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84D" w:rsidRPr="009708EE" w:rsidRDefault="008C384D" w:rsidP="009708EE">
      <w:pPr>
        <w:rPr>
          <w:rtl/>
        </w:rPr>
      </w:pPr>
    </w:p>
    <w:p w:rsidR="008C384D" w:rsidRPr="009708EE" w:rsidRDefault="008C384D" w:rsidP="009708EE">
      <w:pPr>
        <w:rPr>
          <w:rtl/>
        </w:rPr>
      </w:pPr>
      <w:r w:rsidRPr="009708EE">
        <w:rPr>
          <w:rFonts w:hint="cs"/>
          <w:rtl/>
        </w:rPr>
        <w:t>דברי הכנסת</w:t>
      </w:r>
    </w:p>
    <w:p w:rsidR="008C384D" w:rsidRPr="009708EE" w:rsidRDefault="008C384D" w:rsidP="009708EE">
      <w:pPr>
        <w:rPr>
          <w:rtl/>
        </w:rPr>
      </w:pPr>
      <w:r w:rsidRPr="009708EE">
        <w:rPr>
          <w:rFonts w:hint="cs"/>
          <w:rtl/>
        </w:rPr>
        <w:t>חוברת י"ד</w:t>
      </w:r>
    </w:p>
    <w:p w:rsidR="008C384D" w:rsidRPr="009708EE" w:rsidRDefault="008C384D" w:rsidP="009708EE">
      <w:pPr>
        <w:rPr>
          <w:rtl/>
        </w:rPr>
      </w:pPr>
      <w:r w:rsidRPr="009708EE">
        <w:rPr>
          <w:rFonts w:hint="cs"/>
          <w:rtl/>
        </w:rPr>
        <w:t>ישיבה רנ"א</w:t>
      </w:r>
    </w:p>
    <w:p w:rsidR="008C384D" w:rsidRPr="009708EE" w:rsidRDefault="008C384D" w:rsidP="009708EE">
      <w:pPr>
        <w:rPr>
          <w:rtl/>
        </w:rPr>
      </w:pPr>
    </w:p>
    <w:p w:rsidR="008C384D" w:rsidRPr="009708EE" w:rsidRDefault="008C384D" w:rsidP="009708EE"/>
    <w:p w:rsidR="008C384D" w:rsidRPr="005E27C7" w:rsidRDefault="008C384D" w:rsidP="009708EE"/>
    <w:p w:rsidR="008C384D" w:rsidRPr="009708EE" w:rsidRDefault="008C384D" w:rsidP="009708EE"/>
    <w:p w:rsidR="008C384D" w:rsidRPr="009708EE" w:rsidRDefault="008C384D" w:rsidP="009708EE"/>
    <w:p w:rsidR="008C384D" w:rsidRPr="009708EE" w:rsidRDefault="008C384D" w:rsidP="009708EE"/>
    <w:p w:rsidR="008C384D" w:rsidRPr="009708EE" w:rsidRDefault="008C384D" w:rsidP="009708EE"/>
    <w:p w:rsidR="008C384D" w:rsidRPr="009708EE" w:rsidRDefault="008C384D" w:rsidP="009708EE"/>
    <w:p w:rsidR="008C384D" w:rsidRPr="009708EE" w:rsidRDefault="008C384D" w:rsidP="009708EE"/>
    <w:p w:rsidR="008C384D" w:rsidRPr="009708EE" w:rsidRDefault="008C384D" w:rsidP="009708EE"/>
    <w:p w:rsidR="008C384D" w:rsidRPr="009708EE" w:rsidRDefault="008C384D" w:rsidP="009708EE"/>
    <w:p w:rsidR="008C384D" w:rsidRPr="009708EE" w:rsidRDefault="008C384D" w:rsidP="009708EE"/>
    <w:p w:rsidR="008C384D" w:rsidRPr="009708EE" w:rsidRDefault="008C384D" w:rsidP="009708EE"/>
    <w:p w:rsidR="008C384D" w:rsidRPr="009708EE" w:rsidRDefault="008C384D" w:rsidP="009708EE"/>
    <w:p w:rsidR="008C384D" w:rsidRDefault="008C384D" w:rsidP="009708EE">
      <w:pPr>
        <w:rPr>
          <w:rtl/>
        </w:rPr>
      </w:pPr>
    </w:p>
    <w:p w:rsidR="00E30D80" w:rsidRDefault="00E30D80" w:rsidP="009708EE">
      <w:pPr>
        <w:rPr>
          <w:rtl/>
        </w:rPr>
      </w:pPr>
    </w:p>
    <w:p w:rsidR="00E30D80" w:rsidRPr="009708EE" w:rsidRDefault="00E30D80" w:rsidP="009708EE"/>
    <w:p w:rsidR="008C384D" w:rsidRPr="009708EE" w:rsidRDefault="008C384D" w:rsidP="009708EE"/>
    <w:p w:rsidR="008C384D" w:rsidRPr="009708EE" w:rsidRDefault="008C384D" w:rsidP="009708EE">
      <w:pPr>
        <w:pStyle w:val="ad"/>
        <w:rPr>
          <w:rtl/>
        </w:rPr>
      </w:pPr>
      <w:bookmarkStart w:id="0" w:name="_Toc189128547"/>
      <w:bookmarkStart w:id="1" w:name="_Toc189133043"/>
      <w:bookmarkStart w:id="2" w:name="_Toc189134143"/>
      <w:bookmarkStart w:id="3" w:name="_Toc222732962"/>
      <w:r w:rsidRPr="009708EE">
        <w:rPr>
          <w:rtl/>
        </w:rPr>
        <w:t>הישיבה ה</w:t>
      </w:r>
      <w:r w:rsidRPr="009708EE">
        <w:rPr>
          <w:rFonts w:hint="cs"/>
          <w:rtl/>
        </w:rPr>
        <w:t>מאתיים-וחמישים</w:t>
      </w:r>
      <w:r w:rsidRPr="009708EE">
        <w:rPr>
          <w:rtl/>
        </w:rPr>
        <w:t>-</w:t>
      </w:r>
      <w:r w:rsidRPr="009708EE">
        <w:rPr>
          <w:rFonts w:hint="cs"/>
          <w:rtl/>
        </w:rPr>
        <w:t>ואחת</w:t>
      </w:r>
      <w:r w:rsidRPr="009708EE">
        <w:rPr>
          <w:rtl/>
        </w:rPr>
        <w:t xml:space="preserve"> של הכנסת העשרים-וחמש</w:t>
      </w:r>
      <w:bookmarkEnd w:id="0"/>
      <w:bookmarkEnd w:id="1"/>
      <w:bookmarkEnd w:id="2"/>
      <w:bookmarkEnd w:id="3"/>
    </w:p>
    <w:p w:rsidR="008C384D" w:rsidRPr="009708EE" w:rsidRDefault="008C384D" w:rsidP="009708EE">
      <w:pPr>
        <w:pStyle w:val="ae"/>
        <w:rPr>
          <w:rtl/>
        </w:rPr>
      </w:pPr>
      <w:bookmarkStart w:id="4" w:name="_Toc189128548"/>
      <w:bookmarkStart w:id="5" w:name="_Toc189133044"/>
      <w:bookmarkStart w:id="6" w:name="_Toc189134144"/>
      <w:bookmarkStart w:id="7" w:name="_Toc222732963"/>
      <w:r w:rsidRPr="009708EE">
        <w:rPr>
          <w:rtl/>
        </w:rPr>
        <w:t>יום רביעי, כ"ט בטבת התשפ"ה (29 בינואר 2025)</w:t>
      </w:r>
      <w:bookmarkEnd w:id="4"/>
      <w:bookmarkEnd w:id="5"/>
      <w:bookmarkEnd w:id="6"/>
      <w:bookmarkEnd w:id="7"/>
    </w:p>
    <w:p w:rsidR="008C384D" w:rsidRPr="009708EE" w:rsidRDefault="008C384D" w:rsidP="009708EE">
      <w:pPr>
        <w:pStyle w:val="ac"/>
        <w:rPr>
          <w:rtl/>
        </w:rPr>
      </w:pPr>
      <w:r w:rsidRPr="009708EE">
        <w:rPr>
          <w:rtl/>
        </w:rPr>
        <w:t>ירושלים, הכנסת, שעה 11:00</w:t>
      </w:r>
    </w:p>
    <w:p w:rsidR="004B336A" w:rsidRDefault="004B336A" w:rsidP="009708EE">
      <w:r w:rsidRPr="009708EE">
        <w:br w:type="page"/>
      </w:r>
    </w:p>
    <w:p w:rsidR="0043697B" w:rsidRDefault="004B336A" w:rsidP="00763092">
      <w:pPr>
        <w:pStyle w:val="aff"/>
      </w:pPr>
      <w:r>
        <w:rPr>
          <w:rtl/>
        </w:rPr>
        <w:lastRenderedPageBreak/>
        <w:t xml:space="preserve">תוכן </w:t>
      </w:r>
      <w:r>
        <w:rPr>
          <w:rFonts w:hint="cs"/>
          <w:rtl/>
        </w:rPr>
        <w:t>ה</w:t>
      </w:r>
      <w:r>
        <w:rPr>
          <w:rtl/>
        </w:rPr>
        <w:t>עניינים</w:t>
      </w:r>
      <w:bookmarkStart w:id="8" w:name="ET_subject_שאילתות_דחופות_18"/>
    </w:p>
    <w:p w:rsidR="00763092" w:rsidRDefault="00763092" w:rsidP="00763092">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22732964" w:history="1">
        <w:r w:rsidRPr="00971365">
          <w:rPr>
            <w:rStyle w:val="Hyperlink"/>
            <w:noProof/>
            <w:rtl/>
          </w:rPr>
          <w:t>שאילתות דחופות</w:t>
        </w:r>
        <w:r>
          <w:rPr>
            <w:noProof/>
            <w:webHidden/>
          </w:rPr>
          <w:tab/>
        </w:r>
        <w:r>
          <w:rPr>
            <w:noProof/>
            <w:webHidden/>
          </w:rPr>
          <w:fldChar w:fldCharType="begin"/>
        </w:r>
        <w:r>
          <w:rPr>
            <w:noProof/>
            <w:webHidden/>
          </w:rPr>
          <w:instrText xml:space="preserve"> PAGEREF _Toc222732964 \h </w:instrText>
        </w:r>
        <w:r>
          <w:rPr>
            <w:noProof/>
            <w:webHidden/>
          </w:rPr>
        </w:r>
        <w:r>
          <w:rPr>
            <w:noProof/>
            <w:webHidden/>
          </w:rPr>
          <w:fldChar w:fldCharType="separate"/>
        </w:r>
        <w:r w:rsidR="00E41B4F">
          <w:rPr>
            <w:noProof/>
            <w:webHidden/>
            <w:rtl/>
          </w:rPr>
          <w:t>7</w:t>
        </w:r>
        <w:r>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2965" w:history="1">
        <w:r w:rsidR="00763092" w:rsidRPr="00971365">
          <w:rPr>
            <w:rStyle w:val="Hyperlink"/>
            <w:noProof/>
            <w:rtl/>
          </w:rPr>
          <w:t>2789. סיום תוקפן של ההטבות החיוניות לתושבי העוטף</w:t>
        </w:r>
        <w:r w:rsidR="00763092">
          <w:rPr>
            <w:noProof/>
            <w:webHidden/>
          </w:rPr>
          <w:tab/>
        </w:r>
        <w:r w:rsidR="00763092">
          <w:rPr>
            <w:noProof/>
            <w:webHidden/>
          </w:rPr>
          <w:fldChar w:fldCharType="begin"/>
        </w:r>
        <w:r w:rsidR="00763092">
          <w:rPr>
            <w:noProof/>
            <w:webHidden/>
          </w:rPr>
          <w:instrText xml:space="preserve"> PAGEREF _Toc222732965 \h </w:instrText>
        </w:r>
        <w:r w:rsidR="00763092">
          <w:rPr>
            <w:noProof/>
            <w:webHidden/>
          </w:rPr>
        </w:r>
        <w:r w:rsidR="00763092">
          <w:rPr>
            <w:noProof/>
            <w:webHidden/>
          </w:rPr>
          <w:fldChar w:fldCharType="separate"/>
        </w:r>
        <w:r w:rsidR="00E41B4F">
          <w:rPr>
            <w:noProof/>
            <w:webHidden/>
            <w:rtl/>
          </w:rPr>
          <w:t>7</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66" w:history="1">
        <w:r w:rsidR="00763092" w:rsidRPr="00971365">
          <w:rPr>
            <w:rStyle w:val="Hyperlink"/>
            <w:noProof/>
            <w:rtl/>
          </w:rPr>
          <w:t>דבי ביטון (יש עתיד):</w:t>
        </w:r>
        <w:r w:rsidR="00763092">
          <w:rPr>
            <w:noProof/>
            <w:webHidden/>
          </w:rPr>
          <w:tab/>
        </w:r>
        <w:r w:rsidR="00763092">
          <w:rPr>
            <w:noProof/>
            <w:webHidden/>
          </w:rPr>
          <w:fldChar w:fldCharType="begin"/>
        </w:r>
        <w:r w:rsidR="00763092">
          <w:rPr>
            <w:noProof/>
            <w:webHidden/>
          </w:rPr>
          <w:instrText xml:space="preserve"> PAGEREF _Toc222732966 \h </w:instrText>
        </w:r>
        <w:r w:rsidR="00763092">
          <w:rPr>
            <w:noProof/>
            <w:webHidden/>
          </w:rPr>
        </w:r>
        <w:r w:rsidR="00763092">
          <w:rPr>
            <w:noProof/>
            <w:webHidden/>
          </w:rPr>
          <w:fldChar w:fldCharType="separate"/>
        </w:r>
        <w:r w:rsidR="00E41B4F">
          <w:rPr>
            <w:noProof/>
            <w:webHidden/>
            <w:rtl/>
          </w:rPr>
          <w:t>7</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67" w:history="1">
        <w:r w:rsidR="00763092" w:rsidRPr="00971365">
          <w:rPr>
            <w:rStyle w:val="Hyperlink"/>
            <w:noProof/>
            <w:rtl/>
          </w:rPr>
          <w:t>שר האוצר בצלאל סמוטריץ':</w:t>
        </w:r>
        <w:r w:rsidR="00763092">
          <w:rPr>
            <w:noProof/>
            <w:webHidden/>
          </w:rPr>
          <w:tab/>
        </w:r>
        <w:r w:rsidR="00763092">
          <w:rPr>
            <w:noProof/>
            <w:webHidden/>
          </w:rPr>
          <w:fldChar w:fldCharType="begin"/>
        </w:r>
        <w:r w:rsidR="00763092">
          <w:rPr>
            <w:noProof/>
            <w:webHidden/>
          </w:rPr>
          <w:instrText xml:space="preserve"> PAGEREF _Toc222732967 \h </w:instrText>
        </w:r>
        <w:r w:rsidR="00763092">
          <w:rPr>
            <w:noProof/>
            <w:webHidden/>
          </w:rPr>
        </w:r>
        <w:r w:rsidR="00763092">
          <w:rPr>
            <w:noProof/>
            <w:webHidden/>
          </w:rPr>
          <w:fldChar w:fldCharType="separate"/>
        </w:r>
        <w:r w:rsidR="00E41B4F">
          <w:rPr>
            <w:noProof/>
            <w:webHidden/>
            <w:rtl/>
          </w:rPr>
          <w:t>7</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2968" w:history="1">
        <w:r w:rsidR="00763092" w:rsidRPr="00971365">
          <w:rPr>
            <w:rStyle w:val="Hyperlink"/>
            <w:noProof/>
            <w:rtl/>
          </w:rPr>
          <w:t>2788. תפקוד ועדת סלבין וההתמדה במלחמה</w:t>
        </w:r>
        <w:bookmarkStart w:id="9" w:name="_GoBack"/>
        <w:bookmarkEnd w:id="9"/>
        <w:r w:rsidR="00763092" w:rsidRPr="00971365">
          <w:rPr>
            <w:rStyle w:val="Hyperlink"/>
            <w:noProof/>
            <w:rtl/>
          </w:rPr>
          <w:t xml:space="preserve"> בהתייקרויות בשוק המזון</w:t>
        </w:r>
        <w:r w:rsidR="00763092">
          <w:rPr>
            <w:noProof/>
            <w:webHidden/>
          </w:rPr>
          <w:tab/>
        </w:r>
        <w:r w:rsidR="00763092">
          <w:rPr>
            <w:noProof/>
            <w:webHidden/>
          </w:rPr>
          <w:fldChar w:fldCharType="begin"/>
        </w:r>
        <w:r w:rsidR="00763092">
          <w:rPr>
            <w:noProof/>
            <w:webHidden/>
          </w:rPr>
          <w:instrText xml:space="preserve"> PAGEREF _Toc222732968 \h </w:instrText>
        </w:r>
        <w:r w:rsidR="00763092">
          <w:rPr>
            <w:noProof/>
            <w:webHidden/>
          </w:rPr>
        </w:r>
        <w:r w:rsidR="00763092">
          <w:rPr>
            <w:noProof/>
            <w:webHidden/>
          </w:rPr>
          <w:fldChar w:fldCharType="separate"/>
        </w:r>
        <w:r w:rsidR="00E41B4F">
          <w:rPr>
            <w:noProof/>
            <w:webHidden/>
            <w:rtl/>
          </w:rPr>
          <w:t>11</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69" w:history="1">
        <w:r w:rsidR="00763092" w:rsidRPr="00971365">
          <w:rPr>
            <w:rStyle w:val="Hyperlink"/>
            <w:noProof/>
            <w:rtl/>
          </w:rPr>
          <w:t>שלי טל מירון (יש עתיד):</w:t>
        </w:r>
        <w:r w:rsidR="00763092">
          <w:rPr>
            <w:noProof/>
            <w:webHidden/>
          </w:rPr>
          <w:tab/>
        </w:r>
        <w:r w:rsidR="00763092">
          <w:rPr>
            <w:noProof/>
            <w:webHidden/>
          </w:rPr>
          <w:fldChar w:fldCharType="begin"/>
        </w:r>
        <w:r w:rsidR="00763092">
          <w:rPr>
            <w:noProof/>
            <w:webHidden/>
          </w:rPr>
          <w:instrText xml:space="preserve"> PAGEREF _Toc222732969 \h </w:instrText>
        </w:r>
        <w:r w:rsidR="00763092">
          <w:rPr>
            <w:noProof/>
            <w:webHidden/>
          </w:rPr>
        </w:r>
        <w:r w:rsidR="00763092">
          <w:rPr>
            <w:noProof/>
            <w:webHidden/>
          </w:rPr>
          <w:fldChar w:fldCharType="separate"/>
        </w:r>
        <w:r w:rsidR="00E41B4F">
          <w:rPr>
            <w:noProof/>
            <w:webHidden/>
            <w:rtl/>
          </w:rPr>
          <w:t>11</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70" w:history="1">
        <w:r w:rsidR="00763092" w:rsidRPr="00971365">
          <w:rPr>
            <w:rStyle w:val="Hyperlink"/>
            <w:noProof/>
            <w:rtl/>
          </w:rPr>
          <w:t>שר האוצר בצלאל סמוטריץ':</w:t>
        </w:r>
        <w:r w:rsidR="00763092">
          <w:rPr>
            <w:noProof/>
            <w:webHidden/>
          </w:rPr>
          <w:tab/>
        </w:r>
        <w:r w:rsidR="00763092">
          <w:rPr>
            <w:noProof/>
            <w:webHidden/>
          </w:rPr>
          <w:fldChar w:fldCharType="begin"/>
        </w:r>
        <w:r w:rsidR="00763092">
          <w:rPr>
            <w:noProof/>
            <w:webHidden/>
          </w:rPr>
          <w:instrText xml:space="preserve"> PAGEREF _Toc222732970 \h </w:instrText>
        </w:r>
        <w:r w:rsidR="00763092">
          <w:rPr>
            <w:noProof/>
            <w:webHidden/>
          </w:rPr>
        </w:r>
        <w:r w:rsidR="00763092">
          <w:rPr>
            <w:noProof/>
            <w:webHidden/>
          </w:rPr>
          <w:fldChar w:fldCharType="separate"/>
        </w:r>
        <w:r w:rsidR="00E41B4F">
          <w:rPr>
            <w:noProof/>
            <w:webHidden/>
            <w:rtl/>
          </w:rPr>
          <w:t>12</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71" w:history="1">
        <w:r w:rsidR="00763092" w:rsidRPr="00971365">
          <w:rPr>
            <w:rStyle w:val="Hyperlink"/>
            <w:noProof/>
            <w:rtl/>
          </w:rPr>
          <w:t>יבגני סובה (ישראל ביתנו):</w:t>
        </w:r>
        <w:r w:rsidR="00763092">
          <w:rPr>
            <w:noProof/>
            <w:webHidden/>
          </w:rPr>
          <w:tab/>
        </w:r>
        <w:r w:rsidR="00763092">
          <w:rPr>
            <w:noProof/>
            <w:webHidden/>
          </w:rPr>
          <w:fldChar w:fldCharType="begin"/>
        </w:r>
        <w:r w:rsidR="00763092">
          <w:rPr>
            <w:noProof/>
            <w:webHidden/>
          </w:rPr>
          <w:instrText xml:space="preserve"> PAGEREF _Toc222732971 \h </w:instrText>
        </w:r>
        <w:r w:rsidR="00763092">
          <w:rPr>
            <w:noProof/>
            <w:webHidden/>
          </w:rPr>
        </w:r>
        <w:r w:rsidR="00763092">
          <w:rPr>
            <w:noProof/>
            <w:webHidden/>
          </w:rPr>
          <w:fldChar w:fldCharType="separate"/>
        </w:r>
        <w:r w:rsidR="00E41B4F">
          <w:rPr>
            <w:noProof/>
            <w:webHidden/>
            <w:rtl/>
          </w:rPr>
          <w:t>17</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72" w:history="1">
        <w:r w:rsidR="00763092" w:rsidRPr="00971365">
          <w:rPr>
            <w:rStyle w:val="Hyperlink"/>
            <w:noProof/>
            <w:rtl/>
          </w:rPr>
          <w:t>ולדימיר בליאק (יש עתיד):</w:t>
        </w:r>
        <w:r w:rsidR="00763092">
          <w:rPr>
            <w:noProof/>
            <w:webHidden/>
          </w:rPr>
          <w:tab/>
        </w:r>
        <w:r w:rsidR="00763092">
          <w:rPr>
            <w:noProof/>
            <w:webHidden/>
          </w:rPr>
          <w:fldChar w:fldCharType="begin"/>
        </w:r>
        <w:r w:rsidR="00763092">
          <w:rPr>
            <w:noProof/>
            <w:webHidden/>
          </w:rPr>
          <w:instrText xml:space="preserve"> PAGEREF _Toc222732972 \h </w:instrText>
        </w:r>
        <w:r w:rsidR="00763092">
          <w:rPr>
            <w:noProof/>
            <w:webHidden/>
          </w:rPr>
        </w:r>
        <w:r w:rsidR="00763092">
          <w:rPr>
            <w:noProof/>
            <w:webHidden/>
          </w:rPr>
          <w:fldChar w:fldCharType="separate"/>
        </w:r>
        <w:r w:rsidR="00E41B4F">
          <w:rPr>
            <w:noProof/>
            <w:webHidden/>
            <w:rtl/>
          </w:rPr>
          <w:t>18</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2973" w:history="1">
        <w:r w:rsidR="00763092" w:rsidRPr="00971365">
          <w:rPr>
            <w:rStyle w:val="Hyperlink"/>
            <w:noProof/>
            <w:rtl/>
          </w:rPr>
          <w:t>2461. ערבויות מדינה לכספים שהושקעו דרך חברת סלייס ולא אותרו</w:t>
        </w:r>
        <w:r w:rsidR="00763092">
          <w:rPr>
            <w:noProof/>
            <w:webHidden/>
          </w:rPr>
          <w:tab/>
        </w:r>
        <w:r w:rsidR="00763092">
          <w:rPr>
            <w:noProof/>
            <w:webHidden/>
          </w:rPr>
          <w:fldChar w:fldCharType="begin"/>
        </w:r>
        <w:r w:rsidR="00763092">
          <w:rPr>
            <w:noProof/>
            <w:webHidden/>
          </w:rPr>
          <w:instrText xml:space="preserve"> PAGEREF _Toc222732973 \h </w:instrText>
        </w:r>
        <w:r w:rsidR="00763092">
          <w:rPr>
            <w:noProof/>
            <w:webHidden/>
          </w:rPr>
        </w:r>
        <w:r w:rsidR="00763092">
          <w:rPr>
            <w:noProof/>
            <w:webHidden/>
          </w:rPr>
          <w:fldChar w:fldCharType="separate"/>
        </w:r>
        <w:r w:rsidR="00E41B4F">
          <w:rPr>
            <w:noProof/>
            <w:webHidden/>
            <w:rtl/>
          </w:rPr>
          <w:t>27</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74" w:history="1">
        <w:r w:rsidR="00763092" w:rsidRPr="00971365">
          <w:rPr>
            <w:rStyle w:val="Hyperlink"/>
            <w:noProof/>
            <w:rtl/>
          </w:rPr>
          <w:t>מירב כהן (יש עתיד):</w:t>
        </w:r>
        <w:r w:rsidR="00763092">
          <w:rPr>
            <w:noProof/>
            <w:webHidden/>
          </w:rPr>
          <w:tab/>
        </w:r>
        <w:r w:rsidR="00763092">
          <w:rPr>
            <w:noProof/>
            <w:webHidden/>
          </w:rPr>
          <w:fldChar w:fldCharType="begin"/>
        </w:r>
        <w:r w:rsidR="00763092">
          <w:rPr>
            <w:noProof/>
            <w:webHidden/>
          </w:rPr>
          <w:instrText xml:space="preserve"> PAGEREF _Toc222732974 \h </w:instrText>
        </w:r>
        <w:r w:rsidR="00763092">
          <w:rPr>
            <w:noProof/>
            <w:webHidden/>
          </w:rPr>
        </w:r>
        <w:r w:rsidR="00763092">
          <w:rPr>
            <w:noProof/>
            <w:webHidden/>
          </w:rPr>
          <w:fldChar w:fldCharType="separate"/>
        </w:r>
        <w:r w:rsidR="00E41B4F">
          <w:rPr>
            <w:noProof/>
            <w:webHidden/>
            <w:rtl/>
          </w:rPr>
          <w:t>27</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75" w:history="1">
        <w:r w:rsidR="00763092" w:rsidRPr="00971365">
          <w:rPr>
            <w:rStyle w:val="Hyperlink"/>
            <w:noProof/>
            <w:rtl/>
          </w:rPr>
          <w:t>שר האוצר בצלאל סמוטריץ':</w:t>
        </w:r>
        <w:r w:rsidR="00763092">
          <w:rPr>
            <w:noProof/>
            <w:webHidden/>
          </w:rPr>
          <w:tab/>
        </w:r>
        <w:r w:rsidR="00763092">
          <w:rPr>
            <w:noProof/>
            <w:webHidden/>
          </w:rPr>
          <w:fldChar w:fldCharType="begin"/>
        </w:r>
        <w:r w:rsidR="00763092">
          <w:rPr>
            <w:noProof/>
            <w:webHidden/>
          </w:rPr>
          <w:instrText xml:space="preserve"> PAGEREF _Toc222732975 \h </w:instrText>
        </w:r>
        <w:r w:rsidR="00763092">
          <w:rPr>
            <w:noProof/>
            <w:webHidden/>
          </w:rPr>
        </w:r>
        <w:r w:rsidR="00763092">
          <w:rPr>
            <w:noProof/>
            <w:webHidden/>
          </w:rPr>
          <w:fldChar w:fldCharType="separate"/>
        </w:r>
        <w:r w:rsidR="00E41B4F">
          <w:rPr>
            <w:noProof/>
            <w:webHidden/>
            <w:rtl/>
          </w:rPr>
          <w:t>35</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2976" w:history="1">
        <w:r w:rsidR="00763092" w:rsidRPr="00971365">
          <w:rPr>
            <w:rStyle w:val="Hyperlink"/>
            <w:noProof/>
            <w:rtl/>
            <w:lang w:eastAsia="he-IL"/>
          </w:rPr>
          <w:t>2462. הגברת הרגולציה של רשות שוק ההון על סוכני הביטוח בעקבות פרשת סלייס</w:t>
        </w:r>
        <w:r w:rsidR="00763092">
          <w:rPr>
            <w:noProof/>
            <w:webHidden/>
          </w:rPr>
          <w:tab/>
        </w:r>
        <w:r w:rsidR="00763092">
          <w:rPr>
            <w:noProof/>
            <w:webHidden/>
          </w:rPr>
          <w:fldChar w:fldCharType="begin"/>
        </w:r>
        <w:r w:rsidR="00763092">
          <w:rPr>
            <w:noProof/>
            <w:webHidden/>
          </w:rPr>
          <w:instrText xml:space="preserve"> PAGEREF _Toc222732976 \h </w:instrText>
        </w:r>
        <w:r w:rsidR="00763092">
          <w:rPr>
            <w:noProof/>
            <w:webHidden/>
          </w:rPr>
        </w:r>
        <w:r w:rsidR="00763092">
          <w:rPr>
            <w:noProof/>
            <w:webHidden/>
          </w:rPr>
          <w:fldChar w:fldCharType="separate"/>
        </w:r>
        <w:r w:rsidR="00E41B4F">
          <w:rPr>
            <w:noProof/>
            <w:webHidden/>
            <w:rtl/>
          </w:rPr>
          <w:t>42</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77" w:history="1">
        <w:r w:rsidR="00763092" w:rsidRPr="00971365">
          <w:rPr>
            <w:rStyle w:val="Hyperlink"/>
            <w:noProof/>
            <w:rtl/>
          </w:rPr>
          <w:t>מירב כהן (יש עתיד):</w:t>
        </w:r>
        <w:r w:rsidR="00763092">
          <w:rPr>
            <w:noProof/>
            <w:webHidden/>
          </w:rPr>
          <w:tab/>
        </w:r>
        <w:r w:rsidR="00763092">
          <w:rPr>
            <w:noProof/>
            <w:webHidden/>
          </w:rPr>
          <w:fldChar w:fldCharType="begin"/>
        </w:r>
        <w:r w:rsidR="00763092">
          <w:rPr>
            <w:noProof/>
            <w:webHidden/>
          </w:rPr>
          <w:instrText xml:space="preserve"> PAGEREF _Toc222732977 \h </w:instrText>
        </w:r>
        <w:r w:rsidR="00763092">
          <w:rPr>
            <w:noProof/>
            <w:webHidden/>
          </w:rPr>
        </w:r>
        <w:r w:rsidR="00763092">
          <w:rPr>
            <w:noProof/>
            <w:webHidden/>
          </w:rPr>
          <w:fldChar w:fldCharType="separate"/>
        </w:r>
        <w:r w:rsidR="00E41B4F">
          <w:rPr>
            <w:noProof/>
            <w:webHidden/>
            <w:rtl/>
          </w:rPr>
          <w:t>42</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78" w:history="1">
        <w:r w:rsidR="00763092" w:rsidRPr="00971365">
          <w:rPr>
            <w:rStyle w:val="Hyperlink"/>
            <w:noProof/>
            <w:rtl/>
          </w:rPr>
          <w:t>שר האוצר בצלאל סמוטריץ':</w:t>
        </w:r>
        <w:r w:rsidR="00763092">
          <w:rPr>
            <w:noProof/>
            <w:webHidden/>
          </w:rPr>
          <w:tab/>
        </w:r>
        <w:r w:rsidR="00763092">
          <w:rPr>
            <w:noProof/>
            <w:webHidden/>
          </w:rPr>
          <w:fldChar w:fldCharType="begin"/>
        </w:r>
        <w:r w:rsidR="00763092">
          <w:rPr>
            <w:noProof/>
            <w:webHidden/>
          </w:rPr>
          <w:instrText xml:space="preserve"> PAGEREF _Toc222732978 \h </w:instrText>
        </w:r>
        <w:r w:rsidR="00763092">
          <w:rPr>
            <w:noProof/>
            <w:webHidden/>
          </w:rPr>
        </w:r>
        <w:r w:rsidR="00763092">
          <w:rPr>
            <w:noProof/>
            <w:webHidden/>
          </w:rPr>
          <w:fldChar w:fldCharType="separate"/>
        </w:r>
        <w:r w:rsidR="00E41B4F">
          <w:rPr>
            <w:noProof/>
            <w:webHidden/>
            <w:rtl/>
          </w:rPr>
          <w:t>42</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2979" w:history="1">
        <w:r w:rsidR="00763092" w:rsidRPr="00971365">
          <w:rPr>
            <w:rStyle w:val="Hyperlink"/>
            <w:noProof/>
            <w:rtl/>
            <w:lang w:eastAsia="he-IL"/>
          </w:rPr>
          <w:t>הצעת חוק לתיקון פקודת המכס (איסור השמדת טובין חבי מכס), התשפ"ג–2022</w:t>
        </w:r>
        <w:r w:rsidR="00763092">
          <w:rPr>
            <w:noProof/>
            <w:webHidden/>
          </w:rPr>
          <w:tab/>
        </w:r>
        <w:r w:rsidR="00763092">
          <w:rPr>
            <w:noProof/>
            <w:webHidden/>
          </w:rPr>
          <w:fldChar w:fldCharType="begin"/>
        </w:r>
        <w:r w:rsidR="00763092">
          <w:rPr>
            <w:noProof/>
            <w:webHidden/>
          </w:rPr>
          <w:instrText xml:space="preserve"> PAGEREF _Toc222732979 \h </w:instrText>
        </w:r>
        <w:r w:rsidR="00763092">
          <w:rPr>
            <w:noProof/>
            <w:webHidden/>
          </w:rPr>
        </w:r>
        <w:r w:rsidR="00763092">
          <w:rPr>
            <w:noProof/>
            <w:webHidden/>
          </w:rPr>
          <w:fldChar w:fldCharType="separate"/>
        </w:r>
        <w:r w:rsidR="00E41B4F">
          <w:rPr>
            <w:noProof/>
            <w:webHidden/>
            <w:rtl/>
          </w:rPr>
          <w:t>48</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80" w:history="1">
        <w:r w:rsidR="00763092" w:rsidRPr="00971365">
          <w:rPr>
            <w:rStyle w:val="Hyperlink"/>
            <w:noProof/>
            <w:rtl/>
          </w:rPr>
          <w:t>יוסף טייב (ש"ס):</w:t>
        </w:r>
        <w:r w:rsidR="00763092">
          <w:rPr>
            <w:noProof/>
            <w:webHidden/>
          </w:rPr>
          <w:tab/>
        </w:r>
        <w:r w:rsidR="00763092">
          <w:rPr>
            <w:noProof/>
            <w:webHidden/>
          </w:rPr>
          <w:fldChar w:fldCharType="begin"/>
        </w:r>
        <w:r w:rsidR="00763092">
          <w:rPr>
            <w:noProof/>
            <w:webHidden/>
          </w:rPr>
          <w:instrText xml:space="preserve"> PAGEREF _Toc222732980 \h </w:instrText>
        </w:r>
        <w:r w:rsidR="00763092">
          <w:rPr>
            <w:noProof/>
            <w:webHidden/>
          </w:rPr>
        </w:r>
        <w:r w:rsidR="00763092">
          <w:rPr>
            <w:noProof/>
            <w:webHidden/>
          </w:rPr>
          <w:fldChar w:fldCharType="separate"/>
        </w:r>
        <w:r w:rsidR="00E41B4F">
          <w:rPr>
            <w:noProof/>
            <w:webHidden/>
            <w:rtl/>
          </w:rPr>
          <w:t>48</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2981" w:history="1">
        <w:r w:rsidR="00763092" w:rsidRPr="00971365">
          <w:rPr>
            <w:rStyle w:val="Hyperlink"/>
            <w:noProof/>
            <w:rtl/>
            <w:lang w:eastAsia="he-IL"/>
          </w:rPr>
          <w:t>הצעת חוק לתיקון פקודת המכס (איסור השמדת טובין חבי מכס), התשפ"ג–2023</w:t>
        </w:r>
        <w:r w:rsidR="00763092">
          <w:rPr>
            <w:noProof/>
            <w:webHidden/>
          </w:rPr>
          <w:tab/>
        </w:r>
        <w:r w:rsidR="00763092">
          <w:rPr>
            <w:noProof/>
            <w:webHidden/>
          </w:rPr>
          <w:fldChar w:fldCharType="begin"/>
        </w:r>
        <w:r w:rsidR="00763092">
          <w:rPr>
            <w:noProof/>
            <w:webHidden/>
          </w:rPr>
          <w:instrText xml:space="preserve"> PAGEREF _Toc222732981 \h </w:instrText>
        </w:r>
        <w:r w:rsidR="00763092">
          <w:rPr>
            <w:noProof/>
            <w:webHidden/>
          </w:rPr>
        </w:r>
        <w:r w:rsidR="00763092">
          <w:rPr>
            <w:noProof/>
            <w:webHidden/>
          </w:rPr>
          <w:fldChar w:fldCharType="separate"/>
        </w:r>
        <w:r w:rsidR="00E41B4F">
          <w:rPr>
            <w:noProof/>
            <w:webHidden/>
            <w:rtl/>
          </w:rPr>
          <w:t>49</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82" w:history="1">
        <w:r w:rsidR="00763092" w:rsidRPr="00971365">
          <w:rPr>
            <w:rStyle w:val="Hyperlink"/>
            <w:noProof/>
            <w:rtl/>
          </w:rPr>
          <w:t>משה אבוטבול (ש"ס):</w:t>
        </w:r>
        <w:r w:rsidR="00763092">
          <w:rPr>
            <w:noProof/>
            <w:webHidden/>
          </w:rPr>
          <w:tab/>
        </w:r>
        <w:r w:rsidR="00763092">
          <w:rPr>
            <w:noProof/>
            <w:webHidden/>
          </w:rPr>
          <w:fldChar w:fldCharType="begin"/>
        </w:r>
        <w:r w:rsidR="00763092">
          <w:rPr>
            <w:noProof/>
            <w:webHidden/>
          </w:rPr>
          <w:instrText xml:space="preserve"> PAGEREF _Toc222732982 \h </w:instrText>
        </w:r>
        <w:r w:rsidR="00763092">
          <w:rPr>
            <w:noProof/>
            <w:webHidden/>
          </w:rPr>
        </w:r>
        <w:r w:rsidR="00763092">
          <w:rPr>
            <w:noProof/>
            <w:webHidden/>
          </w:rPr>
          <w:fldChar w:fldCharType="separate"/>
        </w:r>
        <w:r w:rsidR="00E41B4F">
          <w:rPr>
            <w:noProof/>
            <w:webHidden/>
            <w:rtl/>
          </w:rPr>
          <w:t>49</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83" w:history="1">
        <w:r w:rsidR="00763092" w:rsidRPr="00971365">
          <w:rPr>
            <w:rStyle w:val="Hyperlink"/>
            <w:noProof/>
            <w:rtl/>
          </w:rPr>
          <w:t>השרה להתיישבות ומשימות לאומיות אורית מלכה סטרוק:</w:t>
        </w:r>
        <w:r w:rsidR="00763092">
          <w:rPr>
            <w:noProof/>
            <w:webHidden/>
          </w:rPr>
          <w:tab/>
        </w:r>
        <w:r w:rsidR="00763092">
          <w:rPr>
            <w:noProof/>
            <w:webHidden/>
          </w:rPr>
          <w:fldChar w:fldCharType="begin"/>
        </w:r>
        <w:r w:rsidR="00763092">
          <w:rPr>
            <w:noProof/>
            <w:webHidden/>
          </w:rPr>
          <w:instrText xml:space="preserve"> PAGEREF _Toc222732983 \h </w:instrText>
        </w:r>
        <w:r w:rsidR="00763092">
          <w:rPr>
            <w:noProof/>
            <w:webHidden/>
          </w:rPr>
        </w:r>
        <w:r w:rsidR="00763092">
          <w:rPr>
            <w:noProof/>
            <w:webHidden/>
          </w:rPr>
          <w:fldChar w:fldCharType="separate"/>
        </w:r>
        <w:r w:rsidR="00E41B4F">
          <w:rPr>
            <w:noProof/>
            <w:webHidden/>
            <w:rtl/>
          </w:rPr>
          <w:t>51</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84" w:history="1">
        <w:r w:rsidR="00763092" w:rsidRPr="00971365">
          <w:rPr>
            <w:rStyle w:val="Hyperlink"/>
            <w:noProof/>
            <w:rtl/>
          </w:rPr>
          <w:t>רון כץ (יש עתיד):</w:t>
        </w:r>
        <w:r w:rsidR="00763092">
          <w:rPr>
            <w:noProof/>
            <w:webHidden/>
          </w:rPr>
          <w:tab/>
        </w:r>
        <w:r w:rsidR="00763092">
          <w:rPr>
            <w:noProof/>
            <w:webHidden/>
          </w:rPr>
          <w:fldChar w:fldCharType="begin"/>
        </w:r>
        <w:r w:rsidR="00763092">
          <w:rPr>
            <w:noProof/>
            <w:webHidden/>
          </w:rPr>
          <w:instrText xml:space="preserve"> PAGEREF _Toc222732984 \h </w:instrText>
        </w:r>
        <w:r w:rsidR="00763092">
          <w:rPr>
            <w:noProof/>
            <w:webHidden/>
          </w:rPr>
        </w:r>
        <w:r w:rsidR="00763092">
          <w:rPr>
            <w:noProof/>
            <w:webHidden/>
          </w:rPr>
          <w:fldChar w:fldCharType="separate"/>
        </w:r>
        <w:r w:rsidR="00E41B4F">
          <w:rPr>
            <w:noProof/>
            <w:webHidden/>
            <w:rtl/>
          </w:rPr>
          <w:t>51</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85" w:history="1">
        <w:r w:rsidR="00763092" w:rsidRPr="00971365">
          <w:rPr>
            <w:rStyle w:val="Hyperlink"/>
            <w:noProof/>
            <w:rtl/>
          </w:rPr>
          <w:t>איימן עודה (חד"ש-תע"ל):</w:t>
        </w:r>
        <w:r w:rsidR="00763092">
          <w:rPr>
            <w:noProof/>
            <w:webHidden/>
          </w:rPr>
          <w:tab/>
        </w:r>
        <w:r w:rsidR="00763092">
          <w:rPr>
            <w:noProof/>
            <w:webHidden/>
          </w:rPr>
          <w:fldChar w:fldCharType="begin"/>
        </w:r>
        <w:r w:rsidR="00763092">
          <w:rPr>
            <w:noProof/>
            <w:webHidden/>
          </w:rPr>
          <w:instrText xml:space="preserve"> PAGEREF _Toc222732985 \h </w:instrText>
        </w:r>
        <w:r w:rsidR="00763092">
          <w:rPr>
            <w:noProof/>
            <w:webHidden/>
          </w:rPr>
        </w:r>
        <w:r w:rsidR="00763092">
          <w:rPr>
            <w:noProof/>
            <w:webHidden/>
          </w:rPr>
          <w:fldChar w:fldCharType="separate"/>
        </w:r>
        <w:r w:rsidR="00E41B4F">
          <w:rPr>
            <w:noProof/>
            <w:webHidden/>
            <w:rtl/>
          </w:rPr>
          <w:t>53</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2986" w:history="1">
        <w:r w:rsidR="00763092" w:rsidRPr="00971365">
          <w:rPr>
            <w:rStyle w:val="Hyperlink"/>
            <w:noProof/>
            <w:rtl/>
          </w:rPr>
          <w:t>הצעת חוק יום ציון ממלכתי לוועידת סן רמו, התשפ"ג–2023</w:t>
        </w:r>
        <w:r w:rsidR="00763092">
          <w:rPr>
            <w:noProof/>
            <w:webHidden/>
          </w:rPr>
          <w:tab/>
        </w:r>
        <w:r w:rsidR="00763092">
          <w:rPr>
            <w:noProof/>
            <w:webHidden/>
          </w:rPr>
          <w:fldChar w:fldCharType="begin"/>
        </w:r>
        <w:r w:rsidR="00763092">
          <w:rPr>
            <w:noProof/>
            <w:webHidden/>
          </w:rPr>
          <w:instrText xml:space="preserve"> PAGEREF _Toc222732986 \h </w:instrText>
        </w:r>
        <w:r w:rsidR="00763092">
          <w:rPr>
            <w:noProof/>
            <w:webHidden/>
          </w:rPr>
        </w:r>
        <w:r w:rsidR="00763092">
          <w:rPr>
            <w:noProof/>
            <w:webHidden/>
          </w:rPr>
          <w:fldChar w:fldCharType="separate"/>
        </w:r>
        <w:r w:rsidR="00E41B4F">
          <w:rPr>
            <w:noProof/>
            <w:webHidden/>
            <w:rtl/>
          </w:rPr>
          <w:t>69</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87" w:history="1">
        <w:r w:rsidR="00763092" w:rsidRPr="00971365">
          <w:rPr>
            <w:rStyle w:val="Hyperlink"/>
            <w:noProof/>
            <w:rtl/>
          </w:rPr>
          <w:t>קטי קטרין שטרית (הליכוד):</w:t>
        </w:r>
        <w:r w:rsidR="00763092">
          <w:rPr>
            <w:noProof/>
            <w:webHidden/>
          </w:rPr>
          <w:tab/>
        </w:r>
        <w:r w:rsidR="00763092">
          <w:rPr>
            <w:noProof/>
            <w:webHidden/>
          </w:rPr>
          <w:fldChar w:fldCharType="begin"/>
        </w:r>
        <w:r w:rsidR="00763092">
          <w:rPr>
            <w:noProof/>
            <w:webHidden/>
          </w:rPr>
          <w:instrText xml:space="preserve"> PAGEREF _Toc222732987 \h </w:instrText>
        </w:r>
        <w:r w:rsidR="00763092">
          <w:rPr>
            <w:noProof/>
            <w:webHidden/>
          </w:rPr>
        </w:r>
        <w:r w:rsidR="00763092">
          <w:rPr>
            <w:noProof/>
            <w:webHidden/>
          </w:rPr>
          <w:fldChar w:fldCharType="separate"/>
        </w:r>
        <w:r w:rsidR="00E41B4F">
          <w:rPr>
            <w:noProof/>
            <w:webHidden/>
            <w:rtl/>
          </w:rPr>
          <w:t>69</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2988" w:history="1">
        <w:r w:rsidR="00763092" w:rsidRPr="00971365">
          <w:rPr>
            <w:rStyle w:val="Hyperlink"/>
            <w:noProof/>
            <w:rtl/>
          </w:rPr>
          <w:t>הצעת חוק יום ציון ממלכתי לוועידת סן רמו, התשפ"ג–2023</w:t>
        </w:r>
        <w:r w:rsidR="00763092">
          <w:rPr>
            <w:noProof/>
            <w:webHidden/>
          </w:rPr>
          <w:tab/>
        </w:r>
        <w:r w:rsidR="00763092">
          <w:rPr>
            <w:noProof/>
            <w:webHidden/>
          </w:rPr>
          <w:fldChar w:fldCharType="begin"/>
        </w:r>
        <w:r w:rsidR="00763092">
          <w:rPr>
            <w:noProof/>
            <w:webHidden/>
          </w:rPr>
          <w:instrText xml:space="preserve"> PAGEREF _Toc222732988 \h </w:instrText>
        </w:r>
        <w:r w:rsidR="00763092">
          <w:rPr>
            <w:noProof/>
            <w:webHidden/>
          </w:rPr>
        </w:r>
        <w:r w:rsidR="00763092">
          <w:rPr>
            <w:noProof/>
            <w:webHidden/>
          </w:rPr>
          <w:fldChar w:fldCharType="separate"/>
        </w:r>
        <w:r w:rsidR="00E41B4F">
          <w:rPr>
            <w:noProof/>
            <w:webHidden/>
            <w:rtl/>
          </w:rPr>
          <w:t>73</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89" w:history="1">
        <w:r w:rsidR="00763092" w:rsidRPr="00971365">
          <w:rPr>
            <w:rStyle w:val="Hyperlink"/>
            <w:noProof/>
            <w:rtl/>
          </w:rPr>
          <w:t>דן אילוז (הליכוד):</w:t>
        </w:r>
        <w:r w:rsidR="00763092">
          <w:rPr>
            <w:noProof/>
            <w:webHidden/>
          </w:rPr>
          <w:tab/>
        </w:r>
        <w:r w:rsidR="00763092">
          <w:rPr>
            <w:noProof/>
            <w:webHidden/>
          </w:rPr>
          <w:fldChar w:fldCharType="begin"/>
        </w:r>
        <w:r w:rsidR="00763092">
          <w:rPr>
            <w:noProof/>
            <w:webHidden/>
          </w:rPr>
          <w:instrText xml:space="preserve"> PAGEREF _Toc222732989 \h </w:instrText>
        </w:r>
        <w:r w:rsidR="00763092">
          <w:rPr>
            <w:noProof/>
            <w:webHidden/>
          </w:rPr>
        </w:r>
        <w:r w:rsidR="00763092">
          <w:rPr>
            <w:noProof/>
            <w:webHidden/>
          </w:rPr>
          <w:fldChar w:fldCharType="separate"/>
        </w:r>
        <w:r w:rsidR="00E41B4F">
          <w:rPr>
            <w:noProof/>
            <w:webHidden/>
            <w:rtl/>
          </w:rPr>
          <w:t>74</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90" w:history="1">
        <w:r w:rsidR="00763092" w:rsidRPr="00971365">
          <w:rPr>
            <w:rStyle w:val="Hyperlink"/>
            <w:noProof/>
            <w:rtl/>
          </w:rPr>
          <w:t>השרה להתיישבות ומשימות לאומיות אורית מלכה סטרוק:</w:t>
        </w:r>
        <w:r w:rsidR="00763092">
          <w:rPr>
            <w:noProof/>
            <w:webHidden/>
          </w:rPr>
          <w:tab/>
        </w:r>
        <w:r w:rsidR="00763092">
          <w:rPr>
            <w:noProof/>
            <w:webHidden/>
          </w:rPr>
          <w:fldChar w:fldCharType="begin"/>
        </w:r>
        <w:r w:rsidR="00763092">
          <w:rPr>
            <w:noProof/>
            <w:webHidden/>
          </w:rPr>
          <w:instrText xml:space="preserve"> PAGEREF _Toc222732990 \h </w:instrText>
        </w:r>
        <w:r w:rsidR="00763092">
          <w:rPr>
            <w:noProof/>
            <w:webHidden/>
          </w:rPr>
        </w:r>
        <w:r w:rsidR="00763092">
          <w:rPr>
            <w:noProof/>
            <w:webHidden/>
          </w:rPr>
          <w:fldChar w:fldCharType="separate"/>
        </w:r>
        <w:r w:rsidR="00E41B4F">
          <w:rPr>
            <w:noProof/>
            <w:webHidden/>
            <w:rtl/>
          </w:rPr>
          <w:t>75</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2991" w:history="1">
        <w:r w:rsidR="00763092" w:rsidRPr="00971365">
          <w:rPr>
            <w:rStyle w:val="Hyperlink"/>
            <w:noProof/>
            <w:rtl/>
            <w:lang w:eastAsia="he-IL"/>
          </w:rPr>
          <w:t>מסמכים שהונחו על שולחן הכנסת</w:t>
        </w:r>
        <w:r w:rsidR="00763092">
          <w:rPr>
            <w:noProof/>
            <w:webHidden/>
          </w:rPr>
          <w:tab/>
        </w:r>
        <w:r w:rsidR="00763092">
          <w:rPr>
            <w:noProof/>
            <w:webHidden/>
          </w:rPr>
          <w:fldChar w:fldCharType="begin"/>
        </w:r>
        <w:r w:rsidR="00763092">
          <w:rPr>
            <w:noProof/>
            <w:webHidden/>
          </w:rPr>
          <w:instrText xml:space="preserve"> PAGEREF _Toc222732991 \h </w:instrText>
        </w:r>
        <w:r w:rsidR="00763092">
          <w:rPr>
            <w:noProof/>
            <w:webHidden/>
          </w:rPr>
        </w:r>
        <w:r w:rsidR="00763092">
          <w:rPr>
            <w:noProof/>
            <w:webHidden/>
          </w:rPr>
          <w:fldChar w:fldCharType="separate"/>
        </w:r>
        <w:r w:rsidR="00E41B4F">
          <w:rPr>
            <w:noProof/>
            <w:webHidden/>
            <w:rtl/>
          </w:rPr>
          <w:t>99</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92" w:history="1">
        <w:r w:rsidR="00763092" w:rsidRPr="00971365">
          <w:rPr>
            <w:rStyle w:val="Hyperlink"/>
            <w:noProof/>
            <w:rtl/>
          </w:rPr>
          <w:t>מזכיר הכנסת דן מרזוק:</w:t>
        </w:r>
        <w:r w:rsidR="00763092">
          <w:rPr>
            <w:noProof/>
            <w:webHidden/>
          </w:rPr>
          <w:tab/>
        </w:r>
        <w:r w:rsidR="00763092">
          <w:rPr>
            <w:noProof/>
            <w:webHidden/>
          </w:rPr>
          <w:fldChar w:fldCharType="begin"/>
        </w:r>
        <w:r w:rsidR="00763092">
          <w:rPr>
            <w:noProof/>
            <w:webHidden/>
          </w:rPr>
          <w:instrText xml:space="preserve"> PAGEREF _Toc222732992 \h </w:instrText>
        </w:r>
        <w:r w:rsidR="00763092">
          <w:rPr>
            <w:noProof/>
            <w:webHidden/>
          </w:rPr>
        </w:r>
        <w:r w:rsidR="00763092">
          <w:rPr>
            <w:noProof/>
            <w:webHidden/>
          </w:rPr>
          <w:fldChar w:fldCharType="separate"/>
        </w:r>
        <w:r w:rsidR="00E41B4F">
          <w:rPr>
            <w:noProof/>
            <w:webHidden/>
            <w:rtl/>
          </w:rPr>
          <w:t>99</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2993" w:history="1">
        <w:r w:rsidR="00763092" w:rsidRPr="00971365">
          <w:rPr>
            <w:rStyle w:val="Hyperlink"/>
            <w:noProof/>
            <w:rtl/>
          </w:rPr>
          <w:t>הצעת חוק אומנה לילדים (תיקון – הזכות לחינוך לילדים בהשמה חוץ-ביתית), התשפ"ד–2024</w:t>
        </w:r>
        <w:r w:rsidR="00763092">
          <w:rPr>
            <w:noProof/>
            <w:webHidden/>
          </w:rPr>
          <w:tab/>
        </w:r>
        <w:r w:rsidR="00763092">
          <w:rPr>
            <w:noProof/>
            <w:webHidden/>
          </w:rPr>
          <w:fldChar w:fldCharType="begin"/>
        </w:r>
        <w:r w:rsidR="00763092">
          <w:rPr>
            <w:noProof/>
            <w:webHidden/>
          </w:rPr>
          <w:instrText xml:space="preserve"> PAGEREF _Toc222732993 \h </w:instrText>
        </w:r>
        <w:r w:rsidR="00763092">
          <w:rPr>
            <w:noProof/>
            <w:webHidden/>
          </w:rPr>
        </w:r>
        <w:r w:rsidR="00763092">
          <w:rPr>
            <w:noProof/>
            <w:webHidden/>
          </w:rPr>
          <w:fldChar w:fldCharType="separate"/>
        </w:r>
        <w:r w:rsidR="00E41B4F">
          <w:rPr>
            <w:noProof/>
            <w:webHidden/>
            <w:rtl/>
          </w:rPr>
          <w:t>100</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94" w:history="1">
        <w:r w:rsidR="00763092" w:rsidRPr="00971365">
          <w:rPr>
            <w:rStyle w:val="Hyperlink"/>
            <w:noProof/>
            <w:rtl/>
          </w:rPr>
          <w:t>מיכל מרים וולדיגר (הציונות הדתית):</w:t>
        </w:r>
        <w:r w:rsidR="00763092">
          <w:rPr>
            <w:noProof/>
            <w:webHidden/>
          </w:rPr>
          <w:tab/>
        </w:r>
        <w:r w:rsidR="00763092">
          <w:rPr>
            <w:noProof/>
            <w:webHidden/>
          </w:rPr>
          <w:fldChar w:fldCharType="begin"/>
        </w:r>
        <w:r w:rsidR="00763092">
          <w:rPr>
            <w:noProof/>
            <w:webHidden/>
          </w:rPr>
          <w:instrText xml:space="preserve"> PAGEREF _Toc222732994 \h </w:instrText>
        </w:r>
        <w:r w:rsidR="00763092">
          <w:rPr>
            <w:noProof/>
            <w:webHidden/>
          </w:rPr>
        </w:r>
        <w:r w:rsidR="00763092">
          <w:rPr>
            <w:noProof/>
            <w:webHidden/>
          </w:rPr>
          <w:fldChar w:fldCharType="separate"/>
        </w:r>
        <w:r w:rsidR="00E41B4F">
          <w:rPr>
            <w:noProof/>
            <w:webHidden/>
            <w:rtl/>
          </w:rPr>
          <w:t>100</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95" w:history="1">
        <w:r w:rsidR="00763092" w:rsidRPr="00971365">
          <w:rPr>
            <w:rStyle w:val="Hyperlink"/>
            <w:noProof/>
            <w:rtl/>
          </w:rPr>
          <w:t>השרה להתיישבות ומשימות לאומיות אורית מלכה סטרוק:</w:t>
        </w:r>
        <w:r w:rsidR="00763092">
          <w:rPr>
            <w:noProof/>
            <w:webHidden/>
          </w:rPr>
          <w:tab/>
        </w:r>
        <w:r w:rsidR="00763092">
          <w:rPr>
            <w:noProof/>
            <w:webHidden/>
          </w:rPr>
          <w:fldChar w:fldCharType="begin"/>
        </w:r>
        <w:r w:rsidR="00763092">
          <w:rPr>
            <w:noProof/>
            <w:webHidden/>
          </w:rPr>
          <w:instrText xml:space="preserve"> PAGEREF _Toc222732995 \h </w:instrText>
        </w:r>
        <w:r w:rsidR="00763092">
          <w:rPr>
            <w:noProof/>
            <w:webHidden/>
          </w:rPr>
        </w:r>
        <w:r w:rsidR="00763092">
          <w:rPr>
            <w:noProof/>
            <w:webHidden/>
          </w:rPr>
          <w:fldChar w:fldCharType="separate"/>
        </w:r>
        <w:r w:rsidR="00E41B4F">
          <w:rPr>
            <w:noProof/>
            <w:webHidden/>
            <w:rtl/>
          </w:rPr>
          <w:t>101</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2996" w:history="1">
        <w:r w:rsidR="00763092" w:rsidRPr="00971365">
          <w:rPr>
            <w:rStyle w:val="Hyperlink"/>
            <w:noProof/>
            <w:rtl/>
            <w:lang w:eastAsia="he-IL"/>
          </w:rPr>
          <w:t>הצעת חוק לביטול ההפליה ברכישת מקרקעין ביהודה והשומרון, התשפ"ג</w:t>
        </w:r>
        <w:r w:rsidR="00763092" w:rsidRPr="00971365">
          <w:rPr>
            <w:rStyle w:val="Hyperlink"/>
            <w:noProof/>
            <w:lang w:eastAsia="he-IL"/>
          </w:rPr>
          <w:t>–</w:t>
        </w:r>
        <w:r w:rsidR="00763092" w:rsidRPr="00971365">
          <w:rPr>
            <w:rStyle w:val="Hyperlink"/>
            <w:noProof/>
            <w:rtl/>
            <w:lang w:eastAsia="he-IL"/>
          </w:rPr>
          <w:t>2023</w:t>
        </w:r>
        <w:r w:rsidR="00763092">
          <w:rPr>
            <w:noProof/>
            <w:webHidden/>
          </w:rPr>
          <w:tab/>
        </w:r>
        <w:r w:rsidR="00763092">
          <w:rPr>
            <w:noProof/>
            <w:webHidden/>
          </w:rPr>
          <w:fldChar w:fldCharType="begin"/>
        </w:r>
        <w:r w:rsidR="00763092">
          <w:rPr>
            <w:noProof/>
            <w:webHidden/>
          </w:rPr>
          <w:instrText xml:space="preserve"> PAGEREF _Toc222732996 \h </w:instrText>
        </w:r>
        <w:r w:rsidR="00763092">
          <w:rPr>
            <w:noProof/>
            <w:webHidden/>
          </w:rPr>
        </w:r>
        <w:r w:rsidR="00763092">
          <w:rPr>
            <w:noProof/>
            <w:webHidden/>
          </w:rPr>
          <w:fldChar w:fldCharType="separate"/>
        </w:r>
        <w:r w:rsidR="00E41B4F">
          <w:rPr>
            <w:noProof/>
            <w:webHidden/>
            <w:rtl/>
          </w:rPr>
          <w:t>111</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97" w:history="1">
        <w:r w:rsidR="00763092" w:rsidRPr="00971365">
          <w:rPr>
            <w:rStyle w:val="Hyperlink"/>
            <w:noProof/>
            <w:rtl/>
          </w:rPr>
          <w:t>משה סולומון (הציונות הדתית):</w:t>
        </w:r>
        <w:r w:rsidR="00763092">
          <w:rPr>
            <w:noProof/>
            <w:webHidden/>
          </w:rPr>
          <w:tab/>
        </w:r>
        <w:r w:rsidR="00763092">
          <w:rPr>
            <w:noProof/>
            <w:webHidden/>
          </w:rPr>
          <w:fldChar w:fldCharType="begin"/>
        </w:r>
        <w:r w:rsidR="00763092">
          <w:rPr>
            <w:noProof/>
            <w:webHidden/>
          </w:rPr>
          <w:instrText xml:space="preserve"> PAGEREF _Toc222732997 \h </w:instrText>
        </w:r>
        <w:r w:rsidR="00763092">
          <w:rPr>
            <w:noProof/>
            <w:webHidden/>
          </w:rPr>
        </w:r>
        <w:r w:rsidR="00763092">
          <w:rPr>
            <w:noProof/>
            <w:webHidden/>
          </w:rPr>
          <w:fldChar w:fldCharType="separate"/>
        </w:r>
        <w:r w:rsidR="00E41B4F">
          <w:rPr>
            <w:noProof/>
            <w:webHidden/>
            <w:rtl/>
          </w:rPr>
          <w:t>111</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2998" w:history="1">
        <w:r w:rsidR="00763092" w:rsidRPr="00971365">
          <w:rPr>
            <w:rStyle w:val="Hyperlink"/>
            <w:noProof/>
            <w:rtl/>
          </w:rPr>
          <w:t>הצעת חוק לביטול הפליה ברכישת מקרקעין ביהודה והשומרון, התשפ"ה–2024</w:t>
        </w:r>
        <w:r w:rsidR="00763092">
          <w:rPr>
            <w:noProof/>
            <w:webHidden/>
          </w:rPr>
          <w:tab/>
        </w:r>
        <w:r w:rsidR="00763092">
          <w:rPr>
            <w:noProof/>
            <w:webHidden/>
          </w:rPr>
          <w:fldChar w:fldCharType="begin"/>
        </w:r>
        <w:r w:rsidR="00763092">
          <w:rPr>
            <w:noProof/>
            <w:webHidden/>
          </w:rPr>
          <w:instrText xml:space="preserve"> PAGEREF _Toc222732998 \h </w:instrText>
        </w:r>
        <w:r w:rsidR="00763092">
          <w:rPr>
            <w:noProof/>
            <w:webHidden/>
          </w:rPr>
        </w:r>
        <w:r w:rsidR="00763092">
          <w:rPr>
            <w:noProof/>
            <w:webHidden/>
          </w:rPr>
          <w:fldChar w:fldCharType="separate"/>
        </w:r>
        <w:r w:rsidR="00E41B4F">
          <w:rPr>
            <w:noProof/>
            <w:webHidden/>
            <w:rtl/>
          </w:rPr>
          <w:t>114</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2999" w:history="1">
        <w:r w:rsidR="00763092" w:rsidRPr="00971365">
          <w:rPr>
            <w:rStyle w:val="Hyperlink"/>
            <w:noProof/>
            <w:rtl/>
          </w:rPr>
          <w:t>לימור סון הר מלך (עוצמה יהודית):</w:t>
        </w:r>
        <w:r w:rsidR="00763092">
          <w:rPr>
            <w:noProof/>
            <w:webHidden/>
          </w:rPr>
          <w:tab/>
        </w:r>
        <w:r w:rsidR="00763092">
          <w:rPr>
            <w:noProof/>
            <w:webHidden/>
          </w:rPr>
          <w:fldChar w:fldCharType="begin"/>
        </w:r>
        <w:r w:rsidR="00763092">
          <w:rPr>
            <w:noProof/>
            <w:webHidden/>
          </w:rPr>
          <w:instrText xml:space="preserve"> PAGEREF _Toc222732999 \h </w:instrText>
        </w:r>
        <w:r w:rsidR="00763092">
          <w:rPr>
            <w:noProof/>
            <w:webHidden/>
          </w:rPr>
        </w:r>
        <w:r w:rsidR="00763092">
          <w:rPr>
            <w:noProof/>
            <w:webHidden/>
          </w:rPr>
          <w:fldChar w:fldCharType="separate"/>
        </w:r>
        <w:r w:rsidR="00E41B4F">
          <w:rPr>
            <w:noProof/>
            <w:webHidden/>
            <w:rtl/>
          </w:rPr>
          <w:t>115</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00" w:history="1">
        <w:r w:rsidR="00763092" w:rsidRPr="00971365">
          <w:rPr>
            <w:rStyle w:val="Hyperlink"/>
            <w:noProof/>
            <w:rtl/>
          </w:rPr>
          <w:t>השרה להתיישבות ומשימות לאומיות אורית מלכה סטרוק:</w:t>
        </w:r>
        <w:r w:rsidR="00763092">
          <w:rPr>
            <w:noProof/>
            <w:webHidden/>
          </w:rPr>
          <w:tab/>
        </w:r>
        <w:r w:rsidR="00763092">
          <w:rPr>
            <w:noProof/>
            <w:webHidden/>
          </w:rPr>
          <w:fldChar w:fldCharType="begin"/>
        </w:r>
        <w:r w:rsidR="00763092">
          <w:rPr>
            <w:noProof/>
            <w:webHidden/>
          </w:rPr>
          <w:instrText xml:space="preserve"> PAGEREF _Toc222733000 \h </w:instrText>
        </w:r>
        <w:r w:rsidR="00763092">
          <w:rPr>
            <w:noProof/>
            <w:webHidden/>
          </w:rPr>
        </w:r>
        <w:r w:rsidR="00763092">
          <w:rPr>
            <w:noProof/>
            <w:webHidden/>
          </w:rPr>
          <w:fldChar w:fldCharType="separate"/>
        </w:r>
        <w:r w:rsidR="00E41B4F">
          <w:rPr>
            <w:noProof/>
            <w:webHidden/>
            <w:rtl/>
          </w:rPr>
          <w:t>116</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01" w:history="1">
        <w:r w:rsidR="00763092" w:rsidRPr="00971365">
          <w:rPr>
            <w:rStyle w:val="Hyperlink"/>
            <w:noProof/>
            <w:rtl/>
          </w:rPr>
          <w:t>יוסף עטאונה (חד"ש-תע"ל):</w:t>
        </w:r>
        <w:r w:rsidR="00763092">
          <w:rPr>
            <w:noProof/>
            <w:webHidden/>
          </w:rPr>
          <w:tab/>
        </w:r>
        <w:r w:rsidR="00763092">
          <w:rPr>
            <w:noProof/>
            <w:webHidden/>
          </w:rPr>
          <w:fldChar w:fldCharType="begin"/>
        </w:r>
        <w:r w:rsidR="00763092">
          <w:rPr>
            <w:noProof/>
            <w:webHidden/>
          </w:rPr>
          <w:instrText xml:space="preserve"> PAGEREF _Toc222733001 \h </w:instrText>
        </w:r>
        <w:r w:rsidR="00763092">
          <w:rPr>
            <w:noProof/>
            <w:webHidden/>
          </w:rPr>
        </w:r>
        <w:r w:rsidR="00763092">
          <w:rPr>
            <w:noProof/>
            <w:webHidden/>
          </w:rPr>
          <w:fldChar w:fldCharType="separate"/>
        </w:r>
        <w:r w:rsidR="00E41B4F">
          <w:rPr>
            <w:noProof/>
            <w:webHidden/>
            <w:rtl/>
          </w:rPr>
          <w:t>119</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02" w:history="1">
        <w:r w:rsidR="00763092" w:rsidRPr="00971365">
          <w:rPr>
            <w:rStyle w:val="Hyperlink"/>
            <w:noProof/>
            <w:rtl/>
          </w:rPr>
          <w:t>אימאן ח'טיב יאסין (רע"מ – הרשימה הערבית המאוחדת):</w:t>
        </w:r>
        <w:r w:rsidR="00763092">
          <w:rPr>
            <w:noProof/>
            <w:webHidden/>
          </w:rPr>
          <w:tab/>
        </w:r>
        <w:r w:rsidR="00763092">
          <w:rPr>
            <w:noProof/>
            <w:webHidden/>
          </w:rPr>
          <w:fldChar w:fldCharType="begin"/>
        </w:r>
        <w:r w:rsidR="00763092">
          <w:rPr>
            <w:noProof/>
            <w:webHidden/>
          </w:rPr>
          <w:instrText xml:space="preserve"> PAGEREF _Toc222733002 \h </w:instrText>
        </w:r>
        <w:r w:rsidR="00763092">
          <w:rPr>
            <w:noProof/>
            <w:webHidden/>
          </w:rPr>
        </w:r>
        <w:r w:rsidR="00763092">
          <w:rPr>
            <w:noProof/>
            <w:webHidden/>
          </w:rPr>
          <w:fldChar w:fldCharType="separate"/>
        </w:r>
        <w:r w:rsidR="00E41B4F">
          <w:rPr>
            <w:noProof/>
            <w:webHidden/>
            <w:rtl/>
          </w:rPr>
          <w:t>121</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03" w:history="1">
        <w:r w:rsidR="00763092" w:rsidRPr="00971365">
          <w:rPr>
            <w:rStyle w:val="Hyperlink"/>
            <w:noProof/>
            <w:rtl/>
          </w:rPr>
          <w:t>לימור סון הר מלך (עוצמה יהודית):</w:t>
        </w:r>
        <w:r w:rsidR="00763092">
          <w:rPr>
            <w:noProof/>
            <w:webHidden/>
          </w:rPr>
          <w:tab/>
        </w:r>
        <w:r w:rsidR="00763092">
          <w:rPr>
            <w:noProof/>
            <w:webHidden/>
          </w:rPr>
          <w:fldChar w:fldCharType="begin"/>
        </w:r>
        <w:r w:rsidR="00763092">
          <w:rPr>
            <w:noProof/>
            <w:webHidden/>
          </w:rPr>
          <w:instrText xml:space="preserve"> PAGEREF _Toc222733003 \h </w:instrText>
        </w:r>
        <w:r w:rsidR="00763092">
          <w:rPr>
            <w:noProof/>
            <w:webHidden/>
          </w:rPr>
        </w:r>
        <w:r w:rsidR="00763092">
          <w:rPr>
            <w:noProof/>
            <w:webHidden/>
          </w:rPr>
          <w:fldChar w:fldCharType="separate"/>
        </w:r>
        <w:r w:rsidR="00E41B4F">
          <w:rPr>
            <w:noProof/>
            <w:webHidden/>
            <w:rtl/>
          </w:rPr>
          <w:t>131</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3004" w:history="1">
        <w:r w:rsidR="00763092" w:rsidRPr="00971365">
          <w:rPr>
            <w:rStyle w:val="Hyperlink"/>
            <w:noProof/>
            <w:rtl/>
          </w:rPr>
          <w:t>הצעת חוק השידור הציבורי הישראלי (תיקון – דרך מינוי מועצת תאגיד השידור הישראלי), התשפ"ה–2025</w:t>
        </w:r>
        <w:r w:rsidR="00763092">
          <w:rPr>
            <w:noProof/>
            <w:webHidden/>
          </w:rPr>
          <w:tab/>
        </w:r>
        <w:r w:rsidR="00763092">
          <w:rPr>
            <w:noProof/>
            <w:webHidden/>
          </w:rPr>
          <w:fldChar w:fldCharType="begin"/>
        </w:r>
        <w:r w:rsidR="00763092">
          <w:rPr>
            <w:noProof/>
            <w:webHidden/>
          </w:rPr>
          <w:instrText xml:space="preserve"> PAGEREF _Toc222733004 \h </w:instrText>
        </w:r>
        <w:r w:rsidR="00763092">
          <w:rPr>
            <w:noProof/>
            <w:webHidden/>
          </w:rPr>
        </w:r>
        <w:r w:rsidR="00763092">
          <w:rPr>
            <w:noProof/>
            <w:webHidden/>
          </w:rPr>
          <w:fldChar w:fldCharType="separate"/>
        </w:r>
        <w:r w:rsidR="00E41B4F">
          <w:rPr>
            <w:noProof/>
            <w:webHidden/>
            <w:rtl/>
          </w:rPr>
          <w:t>133</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05" w:history="1">
        <w:r w:rsidR="00763092" w:rsidRPr="00971365">
          <w:rPr>
            <w:rStyle w:val="Hyperlink"/>
            <w:noProof/>
            <w:rtl/>
          </w:rPr>
          <w:t>אושר שקלים (הליכוד):</w:t>
        </w:r>
        <w:r w:rsidR="00763092">
          <w:rPr>
            <w:noProof/>
            <w:webHidden/>
          </w:rPr>
          <w:tab/>
        </w:r>
        <w:r w:rsidR="00763092">
          <w:rPr>
            <w:noProof/>
            <w:webHidden/>
          </w:rPr>
          <w:fldChar w:fldCharType="begin"/>
        </w:r>
        <w:r w:rsidR="00763092">
          <w:rPr>
            <w:noProof/>
            <w:webHidden/>
          </w:rPr>
          <w:instrText xml:space="preserve"> PAGEREF _Toc222733005 \h </w:instrText>
        </w:r>
        <w:r w:rsidR="00763092">
          <w:rPr>
            <w:noProof/>
            <w:webHidden/>
          </w:rPr>
        </w:r>
        <w:r w:rsidR="00763092">
          <w:rPr>
            <w:noProof/>
            <w:webHidden/>
          </w:rPr>
          <w:fldChar w:fldCharType="separate"/>
        </w:r>
        <w:r w:rsidR="00E41B4F">
          <w:rPr>
            <w:noProof/>
            <w:webHidden/>
            <w:rtl/>
          </w:rPr>
          <w:t>133</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06" w:history="1">
        <w:r w:rsidR="00763092" w:rsidRPr="00971365">
          <w:rPr>
            <w:rStyle w:val="Hyperlink"/>
            <w:noProof/>
            <w:rtl/>
          </w:rPr>
          <w:t>שר התקשורת שלמה קרעי:</w:t>
        </w:r>
        <w:r w:rsidR="00763092">
          <w:rPr>
            <w:noProof/>
            <w:webHidden/>
          </w:rPr>
          <w:tab/>
        </w:r>
        <w:r w:rsidR="00763092">
          <w:rPr>
            <w:noProof/>
            <w:webHidden/>
          </w:rPr>
          <w:fldChar w:fldCharType="begin"/>
        </w:r>
        <w:r w:rsidR="00763092">
          <w:rPr>
            <w:noProof/>
            <w:webHidden/>
          </w:rPr>
          <w:instrText xml:space="preserve"> PAGEREF _Toc222733006 \h </w:instrText>
        </w:r>
        <w:r w:rsidR="00763092">
          <w:rPr>
            <w:noProof/>
            <w:webHidden/>
          </w:rPr>
        </w:r>
        <w:r w:rsidR="00763092">
          <w:rPr>
            <w:noProof/>
            <w:webHidden/>
          </w:rPr>
          <w:fldChar w:fldCharType="separate"/>
        </w:r>
        <w:r w:rsidR="00E41B4F">
          <w:rPr>
            <w:noProof/>
            <w:webHidden/>
            <w:rtl/>
          </w:rPr>
          <w:t>138</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07" w:history="1">
        <w:r w:rsidR="00763092" w:rsidRPr="00971365">
          <w:rPr>
            <w:rStyle w:val="Hyperlink"/>
            <w:noProof/>
            <w:rtl/>
          </w:rPr>
          <w:t>יאיר לפיד (יש עתיד):</w:t>
        </w:r>
        <w:r w:rsidR="00763092">
          <w:rPr>
            <w:noProof/>
            <w:webHidden/>
          </w:rPr>
          <w:tab/>
        </w:r>
        <w:r w:rsidR="00763092">
          <w:rPr>
            <w:noProof/>
            <w:webHidden/>
          </w:rPr>
          <w:fldChar w:fldCharType="begin"/>
        </w:r>
        <w:r w:rsidR="00763092">
          <w:rPr>
            <w:noProof/>
            <w:webHidden/>
          </w:rPr>
          <w:instrText xml:space="preserve"> PAGEREF _Toc222733007 \h </w:instrText>
        </w:r>
        <w:r w:rsidR="00763092">
          <w:rPr>
            <w:noProof/>
            <w:webHidden/>
          </w:rPr>
        </w:r>
        <w:r w:rsidR="00763092">
          <w:rPr>
            <w:noProof/>
            <w:webHidden/>
          </w:rPr>
          <w:fldChar w:fldCharType="separate"/>
        </w:r>
        <w:r w:rsidR="00E41B4F">
          <w:rPr>
            <w:noProof/>
            <w:webHidden/>
            <w:rtl/>
          </w:rPr>
          <w:t>149</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3008" w:history="1">
        <w:r w:rsidR="00763092" w:rsidRPr="00971365">
          <w:rPr>
            <w:rStyle w:val="Hyperlink"/>
            <w:noProof/>
            <w:rtl/>
          </w:rPr>
          <w:t>הצעת חוק הרשות הלאומית לתרבות ולשפה המרוקאית-יהודית, התשפ"ג–2023</w:t>
        </w:r>
        <w:r w:rsidR="00763092">
          <w:rPr>
            <w:noProof/>
            <w:webHidden/>
          </w:rPr>
          <w:tab/>
        </w:r>
        <w:r w:rsidR="00763092">
          <w:rPr>
            <w:noProof/>
            <w:webHidden/>
          </w:rPr>
          <w:fldChar w:fldCharType="begin"/>
        </w:r>
        <w:r w:rsidR="00763092">
          <w:rPr>
            <w:noProof/>
            <w:webHidden/>
          </w:rPr>
          <w:instrText xml:space="preserve"> PAGEREF _Toc222733008 \h </w:instrText>
        </w:r>
        <w:r w:rsidR="00763092">
          <w:rPr>
            <w:noProof/>
            <w:webHidden/>
          </w:rPr>
        </w:r>
        <w:r w:rsidR="00763092">
          <w:rPr>
            <w:noProof/>
            <w:webHidden/>
          </w:rPr>
          <w:fldChar w:fldCharType="separate"/>
        </w:r>
        <w:r w:rsidR="00E41B4F">
          <w:rPr>
            <w:noProof/>
            <w:webHidden/>
            <w:rtl/>
          </w:rPr>
          <w:t>157</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09" w:history="1">
        <w:r w:rsidR="00763092" w:rsidRPr="00971365">
          <w:rPr>
            <w:rStyle w:val="Hyperlink"/>
            <w:noProof/>
            <w:rtl/>
          </w:rPr>
          <w:t>מיכאל מרדכי ביטון (המחנה הממלכתי):</w:t>
        </w:r>
        <w:r w:rsidR="00763092">
          <w:rPr>
            <w:noProof/>
            <w:webHidden/>
          </w:rPr>
          <w:tab/>
        </w:r>
        <w:r w:rsidR="00763092">
          <w:rPr>
            <w:noProof/>
            <w:webHidden/>
          </w:rPr>
          <w:fldChar w:fldCharType="begin"/>
        </w:r>
        <w:r w:rsidR="00763092">
          <w:rPr>
            <w:noProof/>
            <w:webHidden/>
          </w:rPr>
          <w:instrText xml:space="preserve"> PAGEREF _Toc222733009 \h </w:instrText>
        </w:r>
        <w:r w:rsidR="00763092">
          <w:rPr>
            <w:noProof/>
            <w:webHidden/>
          </w:rPr>
        </w:r>
        <w:r w:rsidR="00763092">
          <w:rPr>
            <w:noProof/>
            <w:webHidden/>
          </w:rPr>
          <w:fldChar w:fldCharType="separate"/>
        </w:r>
        <w:r w:rsidR="00E41B4F">
          <w:rPr>
            <w:noProof/>
            <w:webHidden/>
            <w:rtl/>
          </w:rPr>
          <w:t>157</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3010" w:history="1">
        <w:r w:rsidR="00763092" w:rsidRPr="00971365">
          <w:rPr>
            <w:rStyle w:val="Hyperlink"/>
            <w:noProof/>
            <w:rtl/>
            <w:lang w:eastAsia="he-IL"/>
          </w:rPr>
          <w:t>הצעת חוק הביטוח הלאומי (תיקון – שיפוי המעסיק על הפרשות פנסיוניות בעד עובדו המשרת במילואים בנסיבות חירום) (הוראת שעה – חרבות ברזל), התשפ"ד–2024</w:t>
        </w:r>
        <w:r w:rsidR="00763092">
          <w:rPr>
            <w:noProof/>
            <w:webHidden/>
          </w:rPr>
          <w:tab/>
        </w:r>
        <w:r w:rsidR="00763092">
          <w:rPr>
            <w:noProof/>
            <w:webHidden/>
          </w:rPr>
          <w:fldChar w:fldCharType="begin"/>
        </w:r>
        <w:r w:rsidR="00763092">
          <w:rPr>
            <w:noProof/>
            <w:webHidden/>
          </w:rPr>
          <w:instrText xml:space="preserve"> PAGEREF _Toc222733010 \h </w:instrText>
        </w:r>
        <w:r w:rsidR="00763092">
          <w:rPr>
            <w:noProof/>
            <w:webHidden/>
          </w:rPr>
        </w:r>
        <w:r w:rsidR="00763092">
          <w:rPr>
            <w:noProof/>
            <w:webHidden/>
          </w:rPr>
          <w:fldChar w:fldCharType="separate"/>
        </w:r>
        <w:r w:rsidR="00E41B4F">
          <w:rPr>
            <w:noProof/>
            <w:webHidden/>
            <w:rtl/>
          </w:rPr>
          <w:t>166</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11" w:history="1">
        <w:r w:rsidR="00763092" w:rsidRPr="00971365">
          <w:rPr>
            <w:rStyle w:val="Hyperlink"/>
            <w:noProof/>
            <w:rtl/>
          </w:rPr>
          <w:t>ולדימיר בליאק (יש עתיד):</w:t>
        </w:r>
        <w:r w:rsidR="00763092">
          <w:rPr>
            <w:noProof/>
            <w:webHidden/>
          </w:rPr>
          <w:tab/>
        </w:r>
        <w:r w:rsidR="00763092">
          <w:rPr>
            <w:noProof/>
            <w:webHidden/>
          </w:rPr>
          <w:fldChar w:fldCharType="begin"/>
        </w:r>
        <w:r w:rsidR="00763092">
          <w:rPr>
            <w:noProof/>
            <w:webHidden/>
          </w:rPr>
          <w:instrText xml:space="preserve"> PAGEREF _Toc222733011 \h </w:instrText>
        </w:r>
        <w:r w:rsidR="00763092">
          <w:rPr>
            <w:noProof/>
            <w:webHidden/>
          </w:rPr>
        </w:r>
        <w:r w:rsidR="00763092">
          <w:rPr>
            <w:noProof/>
            <w:webHidden/>
          </w:rPr>
          <w:fldChar w:fldCharType="separate"/>
        </w:r>
        <w:r w:rsidR="00E41B4F">
          <w:rPr>
            <w:noProof/>
            <w:webHidden/>
            <w:rtl/>
          </w:rPr>
          <w:t>167</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12" w:history="1">
        <w:r w:rsidR="00763092" w:rsidRPr="00971365">
          <w:rPr>
            <w:rStyle w:val="Hyperlink"/>
            <w:noProof/>
            <w:rtl/>
          </w:rPr>
          <w:t>השר במשרד החינוך חיים ביטון:</w:t>
        </w:r>
        <w:r w:rsidR="00763092">
          <w:rPr>
            <w:noProof/>
            <w:webHidden/>
          </w:rPr>
          <w:tab/>
        </w:r>
        <w:r w:rsidR="00763092">
          <w:rPr>
            <w:noProof/>
            <w:webHidden/>
          </w:rPr>
          <w:fldChar w:fldCharType="begin"/>
        </w:r>
        <w:r w:rsidR="00763092">
          <w:rPr>
            <w:noProof/>
            <w:webHidden/>
          </w:rPr>
          <w:instrText xml:space="preserve"> PAGEREF _Toc222733012 \h </w:instrText>
        </w:r>
        <w:r w:rsidR="00763092">
          <w:rPr>
            <w:noProof/>
            <w:webHidden/>
          </w:rPr>
        </w:r>
        <w:r w:rsidR="00763092">
          <w:rPr>
            <w:noProof/>
            <w:webHidden/>
          </w:rPr>
          <w:fldChar w:fldCharType="separate"/>
        </w:r>
        <w:r w:rsidR="00E41B4F">
          <w:rPr>
            <w:noProof/>
            <w:webHidden/>
            <w:rtl/>
          </w:rPr>
          <w:t>171</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3013" w:history="1">
        <w:r w:rsidR="00763092" w:rsidRPr="00971365">
          <w:rPr>
            <w:rStyle w:val="Hyperlink"/>
            <w:noProof/>
            <w:rtl/>
          </w:rPr>
          <w:t>הצעת חוק הסיוע המשפטי (תיקון – העמדת סיוע לנפגע פעולות איבה), התשפ"ה–2024</w:t>
        </w:r>
        <w:r w:rsidR="00763092">
          <w:rPr>
            <w:noProof/>
            <w:webHidden/>
          </w:rPr>
          <w:tab/>
        </w:r>
        <w:r w:rsidR="00763092">
          <w:rPr>
            <w:noProof/>
            <w:webHidden/>
          </w:rPr>
          <w:fldChar w:fldCharType="begin"/>
        </w:r>
        <w:r w:rsidR="00763092">
          <w:rPr>
            <w:noProof/>
            <w:webHidden/>
          </w:rPr>
          <w:instrText xml:space="preserve"> PAGEREF _Toc222733013 \h </w:instrText>
        </w:r>
        <w:r w:rsidR="00763092">
          <w:rPr>
            <w:noProof/>
            <w:webHidden/>
          </w:rPr>
        </w:r>
        <w:r w:rsidR="00763092">
          <w:rPr>
            <w:noProof/>
            <w:webHidden/>
          </w:rPr>
          <w:fldChar w:fldCharType="separate"/>
        </w:r>
        <w:r w:rsidR="00E41B4F">
          <w:rPr>
            <w:noProof/>
            <w:webHidden/>
            <w:rtl/>
          </w:rPr>
          <w:t>186</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14" w:history="1">
        <w:r w:rsidR="00763092" w:rsidRPr="00971365">
          <w:rPr>
            <w:rStyle w:val="Hyperlink"/>
            <w:noProof/>
            <w:rtl/>
          </w:rPr>
          <w:t>אלון שוסטר (המחנה הממלכתי):</w:t>
        </w:r>
        <w:r w:rsidR="00763092">
          <w:rPr>
            <w:noProof/>
            <w:webHidden/>
          </w:rPr>
          <w:tab/>
        </w:r>
        <w:r w:rsidR="00763092">
          <w:rPr>
            <w:noProof/>
            <w:webHidden/>
          </w:rPr>
          <w:fldChar w:fldCharType="begin"/>
        </w:r>
        <w:r w:rsidR="00763092">
          <w:rPr>
            <w:noProof/>
            <w:webHidden/>
          </w:rPr>
          <w:instrText xml:space="preserve"> PAGEREF _Toc222733014 \h </w:instrText>
        </w:r>
        <w:r w:rsidR="00763092">
          <w:rPr>
            <w:noProof/>
            <w:webHidden/>
          </w:rPr>
        </w:r>
        <w:r w:rsidR="00763092">
          <w:rPr>
            <w:noProof/>
            <w:webHidden/>
          </w:rPr>
          <w:fldChar w:fldCharType="separate"/>
        </w:r>
        <w:r w:rsidR="00E41B4F">
          <w:rPr>
            <w:noProof/>
            <w:webHidden/>
            <w:rtl/>
          </w:rPr>
          <w:t>186</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15" w:history="1">
        <w:r w:rsidR="00763092" w:rsidRPr="00971365">
          <w:rPr>
            <w:rStyle w:val="Hyperlink"/>
            <w:noProof/>
            <w:rtl/>
          </w:rPr>
          <w:t>שר המשפטים יריב לוין:</w:t>
        </w:r>
        <w:r w:rsidR="00763092">
          <w:rPr>
            <w:noProof/>
            <w:webHidden/>
          </w:rPr>
          <w:tab/>
        </w:r>
        <w:r w:rsidR="00763092">
          <w:rPr>
            <w:noProof/>
            <w:webHidden/>
          </w:rPr>
          <w:fldChar w:fldCharType="begin"/>
        </w:r>
        <w:r w:rsidR="00763092">
          <w:rPr>
            <w:noProof/>
            <w:webHidden/>
          </w:rPr>
          <w:instrText xml:space="preserve"> PAGEREF _Toc222733015 \h </w:instrText>
        </w:r>
        <w:r w:rsidR="00763092">
          <w:rPr>
            <w:noProof/>
            <w:webHidden/>
          </w:rPr>
        </w:r>
        <w:r w:rsidR="00763092">
          <w:rPr>
            <w:noProof/>
            <w:webHidden/>
          </w:rPr>
          <w:fldChar w:fldCharType="separate"/>
        </w:r>
        <w:r w:rsidR="00E41B4F">
          <w:rPr>
            <w:noProof/>
            <w:webHidden/>
            <w:rtl/>
          </w:rPr>
          <w:t>188</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16" w:history="1">
        <w:r w:rsidR="00763092" w:rsidRPr="00971365">
          <w:rPr>
            <w:rStyle w:val="Hyperlink"/>
            <w:noProof/>
            <w:rtl/>
          </w:rPr>
          <w:t>אלון שוסטר (המחנה הממלכתי):</w:t>
        </w:r>
        <w:r w:rsidR="00763092">
          <w:rPr>
            <w:noProof/>
            <w:webHidden/>
          </w:rPr>
          <w:tab/>
        </w:r>
        <w:r w:rsidR="00763092">
          <w:rPr>
            <w:noProof/>
            <w:webHidden/>
          </w:rPr>
          <w:fldChar w:fldCharType="begin"/>
        </w:r>
        <w:r w:rsidR="00763092">
          <w:rPr>
            <w:noProof/>
            <w:webHidden/>
          </w:rPr>
          <w:instrText xml:space="preserve"> PAGEREF _Toc222733016 \h </w:instrText>
        </w:r>
        <w:r w:rsidR="00763092">
          <w:rPr>
            <w:noProof/>
            <w:webHidden/>
          </w:rPr>
        </w:r>
        <w:r w:rsidR="00763092">
          <w:rPr>
            <w:noProof/>
            <w:webHidden/>
          </w:rPr>
          <w:fldChar w:fldCharType="separate"/>
        </w:r>
        <w:r w:rsidR="00E41B4F">
          <w:rPr>
            <w:noProof/>
            <w:webHidden/>
            <w:rtl/>
          </w:rPr>
          <w:t>191</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3017" w:history="1">
        <w:r w:rsidR="00763092" w:rsidRPr="00971365">
          <w:rPr>
            <w:rStyle w:val="Hyperlink"/>
            <w:noProof/>
            <w:rtl/>
          </w:rPr>
          <w:t>הצעת חוק שירותי רווחה (זכויות נשים ששהו במקלט לנשים מוכות) (תיקון – זכות למגורים בדיור ציבורי), התשפ"ג–2023</w:t>
        </w:r>
        <w:r w:rsidR="00763092">
          <w:rPr>
            <w:noProof/>
            <w:webHidden/>
          </w:rPr>
          <w:tab/>
        </w:r>
        <w:r w:rsidR="00763092">
          <w:rPr>
            <w:noProof/>
            <w:webHidden/>
          </w:rPr>
          <w:fldChar w:fldCharType="begin"/>
        </w:r>
        <w:r w:rsidR="00763092">
          <w:rPr>
            <w:noProof/>
            <w:webHidden/>
          </w:rPr>
          <w:instrText xml:space="preserve"> PAGEREF _Toc222733017 \h </w:instrText>
        </w:r>
        <w:r w:rsidR="00763092">
          <w:rPr>
            <w:noProof/>
            <w:webHidden/>
          </w:rPr>
        </w:r>
        <w:r w:rsidR="00763092">
          <w:rPr>
            <w:noProof/>
            <w:webHidden/>
          </w:rPr>
          <w:fldChar w:fldCharType="separate"/>
        </w:r>
        <w:r w:rsidR="00E41B4F">
          <w:rPr>
            <w:noProof/>
            <w:webHidden/>
            <w:rtl/>
          </w:rPr>
          <w:t>192</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3018" w:history="1">
        <w:r w:rsidR="00763092" w:rsidRPr="00971365">
          <w:rPr>
            <w:rStyle w:val="Hyperlink"/>
            <w:noProof/>
            <w:rtl/>
          </w:rPr>
          <w:t>הצעת חוק שירותי רווחה (זכויות נשים ששהו במקלט לנשים מוכות) (תיקון – זכות למגורים בדיור ציבורי), התשפ"ג–2023</w:t>
        </w:r>
        <w:r w:rsidR="00763092">
          <w:rPr>
            <w:noProof/>
            <w:webHidden/>
          </w:rPr>
          <w:tab/>
        </w:r>
        <w:r w:rsidR="00763092">
          <w:rPr>
            <w:noProof/>
            <w:webHidden/>
          </w:rPr>
          <w:fldChar w:fldCharType="begin"/>
        </w:r>
        <w:r w:rsidR="00763092">
          <w:rPr>
            <w:noProof/>
            <w:webHidden/>
          </w:rPr>
          <w:instrText xml:space="preserve"> PAGEREF _Toc222733018 \h </w:instrText>
        </w:r>
        <w:r w:rsidR="00763092">
          <w:rPr>
            <w:noProof/>
            <w:webHidden/>
          </w:rPr>
        </w:r>
        <w:r w:rsidR="00763092">
          <w:rPr>
            <w:noProof/>
            <w:webHidden/>
          </w:rPr>
          <w:fldChar w:fldCharType="separate"/>
        </w:r>
        <w:r w:rsidR="00E41B4F">
          <w:rPr>
            <w:noProof/>
            <w:webHidden/>
            <w:rtl/>
          </w:rPr>
          <w:t>192</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20" w:history="1">
        <w:r w:rsidR="00763092" w:rsidRPr="00971365">
          <w:rPr>
            <w:rStyle w:val="Hyperlink"/>
            <w:noProof/>
            <w:rtl/>
          </w:rPr>
          <w:t>שר התקשורת שלמה קרעי:</w:t>
        </w:r>
        <w:r w:rsidR="00763092">
          <w:rPr>
            <w:noProof/>
            <w:webHidden/>
          </w:rPr>
          <w:tab/>
        </w:r>
        <w:r w:rsidR="00763092">
          <w:rPr>
            <w:noProof/>
            <w:webHidden/>
          </w:rPr>
          <w:fldChar w:fldCharType="begin"/>
        </w:r>
        <w:r w:rsidR="00763092">
          <w:rPr>
            <w:noProof/>
            <w:webHidden/>
          </w:rPr>
          <w:instrText xml:space="preserve"> PAGEREF _Toc222733020 \h </w:instrText>
        </w:r>
        <w:r w:rsidR="00763092">
          <w:rPr>
            <w:noProof/>
            <w:webHidden/>
          </w:rPr>
        </w:r>
        <w:r w:rsidR="00763092">
          <w:rPr>
            <w:noProof/>
            <w:webHidden/>
          </w:rPr>
          <w:fldChar w:fldCharType="separate"/>
        </w:r>
        <w:r w:rsidR="00E41B4F">
          <w:rPr>
            <w:noProof/>
            <w:webHidden/>
            <w:rtl/>
          </w:rPr>
          <w:t>194</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3021" w:history="1">
        <w:r w:rsidR="00763092" w:rsidRPr="00971365">
          <w:rPr>
            <w:rStyle w:val="Hyperlink"/>
            <w:noProof/>
            <w:rtl/>
            <w:lang w:eastAsia="he-IL"/>
          </w:rPr>
          <w:t>הצעת חוק תמיכה בביטחון תזונתי אצל תינוקות, התשפ"ה–2024</w:t>
        </w:r>
        <w:r w:rsidR="00763092">
          <w:rPr>
            <w:noProof/>
            <w:webHidden/>
          </w:rPr>
          <w:tab/>
        </w:r>
        <w:r w:rsidR="00763092">
          <w:rPr>
            <w:noProof/>
            <w:webHidden/>
          </w:rPr>
          <w:fldChar w:fldCharType="begin"/>
        </w:r>
        <w:r w:rsidR="00763092">
          <w:rPr>
            <w:noProof/>
            <w:webHidden/>
          </w:rPr>
          <w:instrText xml:space="preserve"> PAGEREF _Toc222733021 \h </w:instrText>
        </w:r>
        <w:r w:rsidR="00763092">
          <w:rPr>
            <w:noProof/>
            <w:webHidden/>
          </w:rPr>
        </w:r>
        <w:r w:rsidR="00763092">
          <w:rPr>
            <w:noProof/>
            <w:webHidden/>
          </w:rPr>
          <w:fldChar w:fldCharType="separate"/>
        </w:r>
        <w:r w:rsidR="00E41B4F">
          <w:rPr>
            <w:noProof/>
            <w:webHidden/>
            <w:rtl/>
          </w:rPr>
          <w:t>196</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22" w:history="1">
        <w:r w:rsidR="00763092" w:rsidRPr="00971365">
          <w:rPr>
            <w:rStyle w:val="Hyperlink"/>
            <w:noProof/>
            <w:rtl/>
          </w:rPr>
          <w:t>רון כץ (יש עתיד):</w:t>
        </w:r>
        <w:r w:rsidR="00763092">
          <w:rPr>
            <w:noProof/>
            <w:webHidden/>
          </w:rPr>
          <w:tab/>
        </w:r>
        <w:r w:rsidR="00763092">
          <w:rPr>
            <w:noProof/>
            <w:webHidden/>
          </w:rPr>
          <w:fldChar w:fldCharType="begin"/>
        </w:r>
        <w:r w:rsidR="00763092">
          <w:rPr>
            <w:noProof/>
            <w:webHidden/>
          </w:rPr>
          <w:instrText xml:space="preserve"> PAGEREF _Toc222733022 \h </w:instrText>
        </w:r>
        <w:r w:rsidR="00763092">
          <w:rPr>
            <w:noProof/>
            <w:webHidden/>
          </w:rPr>
        </w:r>
        <w:r w:rsidR="00763092">
          <w:rPr>
            <w:noProof/>
            <w:webHidden/>
          </w:rPr>
          <w:fldChar w:fldCharType="separate"/>
        </w:r>
        <w:r w:rsidR="00E41B4F">
          <w:rPr>
            <w:noProof/>
            <w:webHidden/>
            <w:rtl/>
          </w:rPr>
          <w:t>196</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3023" w:history="1">
        <w:r w:rsidR="00763092" w:rsidRPr="00971365">
          <w:rPr>
            <w:rStyle w:val="Hyperlink"/>
            <w:noProof/>
            <w:rtl/>
          </w:rPr>
          <w:t>הצעת חוק תמיכה בביטחון תזונתי אצל תינוקות, התשפ"ג–2022</w:t>
        </w:r>
        <w:r w:rsidR="00763092">
          <w:rPr>
            <w:noProof/>
            <w:webHidden/>
          </w:rPr>
          <w:tab/>
        </w:r>
        <w:r w:rsidR="00763092">
          <w:rPr>
            <w:noProof/>
            <w:webHidden/>
          </w:rPr>
          <w:fldChar w:fldCharType="begin"/>
        </w:r>
        <w:r w:rsidR="00763092">
          <w:rPr>
            <w:noProof/>
            <w:webHidden/>
          </w:rPr>
          <w:instrText xml:space="preserve"> PAGEREF _Toc222733023 \h </w:instrText>
        </w:r>
        <w:r w:rsidR="00763092">
          <w:rPr>
            <w:noProof/>
            <w:webHidden/>
          </w:rPr>
        </w:r>
        <w:r w:rsidR="00763092">
          <w:rPr>
            <w:noProof/>
            <w:webHidden/>
          </w:rPr>
          <w:fldChar w:fldCharType="separate"/>
        </w:r>
        <w:r w:rsidR="00E41B4F">
          <w:rPr>
            <w:noProof/>
            <w:webHidden/>
            <w:rtl/>
          </w:rPr>
          <w:t>201</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24" w:history="1">
        <w:r w:rsidR="00763092" w:rsidRPr="00971365">
          <w:rPr>
            <w:rStyle w:val="Hyperlink"/>
            <w:noProof/>
            <w:rtl/>
          </w:rPr>
          <w:t>גלעד קריב (העבודה):</w:t>
        </w:r>
        <w:r w:rsidR="00763092">
          <w:rPr>
            <w:noProof/>
            <w:webHidden/>
          </w:rPr>
          <w:tab/>
        </w:r>
        <w:r w:rsidR="00763092">
          <w:rPr>
            <w:noProof/>
            <w:webHidden/>
          </w:rPr>
          <w:fldChar w:fldCharType="begin"/>
        </w:r>
        <w:r w:rsidR="00763092">
          <w:rPr>
            <w:noProof/>
            <w:webHidden/>
          </w:rPr>
          <w:instrText xml:space="preserve"> PAGEREF _Toc222733024 \h </w:instrText>
        </w:r>
        <w:r w:rsidR="00763092">
          <w:rPr>
            <w:noProof/>
            <w:webHidden/>
          </w:rPr>
        </w:r>
        <w:r w:rsidR="00763092">
          <w:rPr>
            <w:noProof/>
            <w:webHidden/>
          </w:rPr>
          <w:fldChar w:fldCharType="separate"/>
        </w:r>
        <w:r w:rsidR="00E41B4F">
          <w:rPr>
            <w:noProof/>
            <w:webHidden/>
            <w:rtl/>
          </w:rPr>
          <w:t>201</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25" w:history="1">
        <w:r w:rsidR="00763092" w:rsidRPr="00971365">
          <w:rPr>
            <w:rStyle w:val="Hyperlink"/>
            <w:noProof/>
            <w:rtl/>
          </w:rPr>
          <w:t>השר במשרד החינוך חיים ביטון:</w:t>
        </w:r>
        <w:r w:rsidR="00763092">
          <w:rPr>
            <w:noProof/>
            <w:webHidden/>
          </w:rPr>
          <w:tab/>
        </w:r>
        <w:r w:rsidR="00763092">
          <w:rPr>
            <w:noProof/>
            <w:webHidden/>
          </w:rPr>
          <w:fldChar w:fldCharType="begin"/>
        </w:r>
        <w:r w:rsidR="00763092">
          <w:rPr>
            <w:noProof/>
            <w:webHidden/>
          </w:rPr>
          <w:instrText xml:space="preserve"> PAGEREF _Toc222733025 \h </w:instrText>
        </w:r>
        <w:r w:rsidR="00763092">
          <w:rPr>
            <w:noProof/>
            <w:webHidden/>
          </w:rPr>
        </w:r>
        <w:r w:rsidR="00763092">
          <w:rPr>
            <w:noProof/>
            <w:webHidden/>
          </w:rPr>
          <w:fldChar w:fldCharType="separate"/>
        </w:r>
        <w:r w:rsidR="00E41B4F">
          <w:rPr>
            <w:noProof/>
            <w:webHidden/>
            <w:rtl/>
          </w:rPr>
          <w:t>203</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26" w:history="1">
        <w:r w:rsidR="00763092" w:rsidRPr="00971365">
          <w:rPr>
            <w:rStyle w:val="Hyperlink"/>
            <w:noProof/>
            <w:rtl/>
          </w:rPr>
          <w:t>רון כץ (יש עתיד):</w:t>
        </w:r>
        <w:r w:rsidR="00763092">
          <w:rPr>
            <w:noProof/>
            <w:webHidden/>
          </w:rPr>
          <w:tab/>
        </w:r>
        <w:r w:rsidR="00763092">
          <w:rPr>
            <w:noProof/>
            <w:webHidden/>
          </w:rPr>
          <w:fldChar w:fldCharType="begin"/>
        </w:r>
        <w:r w:rsidR="00763092">
          <w:rPr>
            <w:noProof/>
            <w:webHidden/>
          </w:rPr>
          <w:instrText xml:space="preserve"> PAGEREF _Toc222733026 \h </w:instrText>
        </w:r>
        <w:r w:rsidR="00763092">
          <w:rPr>
            <w:noProof/>
            <w:webHidden/>
          </w:rPr>
        </w:r>
        <w:r w:rsidR="00763092">
          <w:rPr>
            <w:noProof/>
            <w:webHidden/>
          </w:rPr>
          <w:fldChar w:fldCharType="separate"/>
        </w:r>
        <w:r w:rsidR="00E41B4F">
          <w:rPr>
            <w:noProof/>
            <w:webHidden/>
            <w:rtl/>
          </w:rPr>
          <w:t>211</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27" w:history="1">
        <w:r w:rsidR="00763092" w:rsidRPr="00971365">
          <w:rPr>
            <w:rStyle w:val="Hyperlink"/>
            <w:noProof/>
            <w:rtl/>
          </w:rPr>
          <w:t>גלעד קריב (העבודה):</w:t>
        </w:r>
        <w:r w:rsidR="00763092">
          <w:rPr>
            <w:noProof/>
            <w:webHidden/>
          </w:rPr>
          <w:tab/>
        </w:r>
        <w:r w:rsidR="00763092">
          <w:rPr>
            <w:noProof/>
            <w:webHidden/>
          </w:rPr>
          <w:fldChar w:fldCharType="begin"/>
        </w:r>
        <w:r w:rsidR="00763092">
          <w:rPr>
            <w:noProof/>
            <w:webHidden/>
          </w:rPr>
          <w:instrText xml:space="preserve"> PAGEREF _Toc222733027 \h </w:instrText>
        </w:r>
        <w:r w:rsidR="00763092">
          <w:rPr>
            <w:noProof/>
            <w:webHidden/>
          </w:rPr>
        </w:r>
        <w:r w:rsidR="00763092">
          <w:rPr>
            <w:noProof/>
            <w:webHidden/>
          </w:rPr>
          <w:fldChar w:fldCharType="separate"/>
        </w:r>
        <w:r w:rsidR="00E41B4F">
          <w:rPr>
            <w:noProof/>
            <w:webHidden/>
            <w:rtl/>
          </w:rPr>
          <w:t>213</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3028" w:history="1">
        <w:r w:rsidR="00763092" w:rsidRPr="00971365">
          <w:rPr>
            <w:rStyle w:val="Hyperlink"/>
            <w:noProof/>
            <w:rtl/>
          </w:rPr>
          <w:t>החטופות והחטופים</w:t>
        </w:r>
        <w:r w:rsidR="00763092">
          <w:rPr>
            <w:noProof/>
            <w:webHidden/>
          </w:rPr>
          <w:tab/>
        </w:r>
        <w:r w:rsidR="00763092">
          <w:rPr>
            <w:noProof/>
            <w:webHidden/>
          </w:rPr>
          <w:fldChar w:fldCharType="begin"/>
        </w:r>
        <w:r w:rsidR="00763092">
          <w:rPr>
            <w:noProof/>
            <w:webHidden/>
          </w:rPr>
          <w:instrText xml:space="preserve"> PAGEREF _Toc222733028 \h </w:instrText>
        </w:r>
        <w:r w:rsidR="00763092">
          <w:rPr>
            <w:noProof/>
            <w:webHidden/>
          </w:rPr>
        </w:r>
        <w:r w:rsidR="00763092">
          <w:rPr>
            <w:noProof/>
            <w:webHidden/>
          </w:rPr>
          <w:fldChar w:fldCharType="separate"/>
        </w:r>
        <w:r w:rsidR="00E41B4F">
          <w:rPr>
            <w:noProof/>
            <w:webHidden/>
            <w:rtl/>
          </w:rPr>
          <w:t>216</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29" w:history="1">
        <w:r w:rsidR="00763092" w:rsidRPr="00971365">
          <w:rPr>
            <w:rStyle w:val="Hyperlink"/>
            <w:noProof/>
            <w:rtl/>
          </w:rPr>
          <w:t>פנינה תמנו (המחנה הממלכתי):</w:t>
        </w:r>
        <w:r w:rsidR="00763092">
          <w:rPr>
            <w:noProof/>
            <w:webHidden/>
          </w:rPr>
          <w:tab/>
        </w:r>
        <w:r w:rsidR="00763092">
          <w:rPr>
            <w:noProof/>
            <w:webHidden/>
          </w:rPr>
          <w:fldChar w:fldCharType="begin"/>
        </w:r>
        <w:r w:rsidR="00763092">
          <w:rPr>
            <w:noProof/>
            <w:webHidden/>
          </w:rPr>
          <w:instrText xml:space="preserve"> PAGEREF _Toc222733029 \h </w:instrText>
        </w:r>
        <w:r w:rsidR="00763092">
          <w:rPr>
            <w:noProof/>
            <w:webHidden/>
          </w:rPr>
        </w:r>
        <w:r w:rsidR="00763092">
          <w:rPr>
            <w:noProof/>
            <w:webHidden/>
          </w:rPr>
          <w:fldChar w:fldCharType="separate"/>
        </w:r>
        <w:r w:rsidR="00E41B4F">
          <w:rPr>
            <w:noProof/>
            <w:webHidden/>
            <w:rtl/>
          </w:rPr>
          <w:t>216</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30" w:history="1">
        <w:r w:rsidR="00763092" w:rsidRPr="00971365">
          <w:rPr>
            <w:rStyle w:val="Hyperlink"/>
            <w:noProof/>
            <w:rtl/>
          </w:rPr>
          <w:t>שלי טל מירון (יש עתיד):</w:t>
        </w:r>
        <w:r w:rsidR="00763092">
          <w:rPr>
            <w:noProof/>
            <w:webHidden/>
          </w:rPr>
          <w:tab/>
        </w:r>
        <w:r w:rsidR="00763092">
          <w:rPr>
            <w:noProof/>
            <w:webHidden/>
          </w:rPr>
          <w:fldChar w:fldCharType="begin"/>
        </w:r>
        <w:r w:rsidR="00763092">
          <w:rPr>
            <w:noProof/>
            <w:webHidden/>
          </w:rPr>
          <w:instrText xml:space="preserve"> PAGEREF _Toc222733030 \h </w:instrText>
        </w:r>
        <w:r w:rsidR="00763092">
          <w:rPr>
            <w:noProof/>
            <w:webHidden/>
          </w:rPr>
        </w:r>
        <w:r w:rsidR="00763092">
          <w:rPr>
            <w:noProof/>
            <w:webHidden/>
          </w:rPr>
          <w:fldChar w:fldCharType="separate"/>
        </w:r>
        <w:r w:rsidR="00E41B4F">
          <w:rPr>
            <w:noProof/>
            <w:webHidden/>
            <w:rtl/>
          </w:rPr>
          <w:t>219</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31" w:history="1">
        <w:r w:rsidR="00763092" w:rsidRPr="00971365">
          <w:rPr>
            <w:rStyle w:val="Hyperlink"/>
            <w:noProof/>
            <w:rtl/>
          </w:rPr>
          <w:t>יואב סגלוביץ' (יש עתיד):</w:t>
        </w:r>
        <w:r w:rsidR="00763092">
          <w:rPr>
            <w:noProof/>
            <w:webHidden/>
          </w:rPr>
          <w:tab/>
        </w:r>
        <w:r w:rsidR="00763092">
          <w:rPr>
            <w:noProof/>
            <w:webHidden/>
          </w:rPr>
          <w:fldChar w:fldCharType="begin"/>
        </w:r>
        <w:r w:rsidR="00763092">
          <w:rPr>
            <w:noProof/>
            <w:webHidden/>
          </w:rPr>
          <w:instrText xml:space="preserve"> PAGEREF _Toc222733031 \h </w:instrText>
        </w:r>
        <w:r w:rsidR="00763092">
          <w:rPr>
            <w:noProof/>
            <w:webHidden/>
          </w:rPr>
        </w:r>
        <w:r w:rsidR="00763092">
          <w:rPr>
            <w:noProof/>
            <w:webHidden/>
          </w:rPr>
          <w:fldChar w:fldCharType="separate"/>
        </w:r>
        <w:r w:rsidR="00E41B4F">
          <w:rPr>
            <w:noProof/>
            <w:webHidden/>
            <w:rtl/>
          </w:rPr>
          <w:t>222</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32" w:history="1">
        <w:r w:rsidR="00763092" w:rsidRPr="00971365">
          <w:rPr>
            <w:rStyle w:val="Hyperlink"/>
            <w:noProof/>
            <w:rtl/>
          </w:rPr>
          <w:t>מטי צרפתי הרכבי (יש עתיד):</w:t>
        </w:r>
        <w:r w:rsidR="00763092">
          <w:rPr>
            <w:noProof/>
            <w:webHidden/>
          </w:rPr>
          <w:tab/>
        </w:r>
        <w:r w:rsidR="00763092">
          <w:rPr>
            <w:noProof/>
            <w:webHidden/>
          </w:rPr>
          <w:fldChar w:fldCharType="begin"/>
        </w:r>
        <w:r w:rsidR="00763092">
          <w:rPr>
            <w:noProof/>
            <w:webHidden/>
          </w:rPr>
          <w:instrText xml:space="preserve"> PAGEREF _Toc222733032 \h </w:instrText>
        </w:r>
        <w:r w:rsidR="00763092">
          <w:rPr>
            <w:noProof/>
            <w:webHidden/>
          </w:rPr>
        </w:r>
        <w:r w:rsidR="00763092">
          <w:rPr>
            <w:noProof/>
            <w:webHidden/>
          </w:rPr>
          <w:fldChar w:fldCharType="separate"/>
        </w:r>
        <w:r w:rsidR="00E41B4F">
          <w:rPr>
            <w:noProof/>
            <w:webHidden/>
            <w:rtl/>
          </w:rPr>
          <w:t>223</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33" w:history="1">
        <w:r w:rsidR="00763092" w:rsidRPr="00971365">
          <w:rPr>
            <w:rStyle w:val="Hyperlink"/>
            <w:noProof/>
            <w:rtl/>
          </w:rPr>
          <w:t>יסמין פרידמן (יש עתיד):</w:t>
        </w:r>
        <w:r w:rsidR="00763092">
          <w:rPr>
            <w:noProof/>
            <w:webHidden/>
          </w:rPr>
          <w:tab/>
        </w:r>
        <w:r w:rsidR="00763092">
          <w:rPr>
            <w:noProof/>
            <w:webHidden/>
          </w:rPr>
          <w:fldChar w:fldCharType="begin"/>
        </w:r>
        <w:r w:rsidR="00763092">
          <w:rPr>
            <w:noProof/>
            <w:webHidden/>
          </w:rPr>
          <w:instrText xml:space="preserve"> PAGEREF _Toc222733033 \h </w:instrText>
        </w:r>
        <w:r w:rsidR="00763092">
          <w:rPr>
            <w:noProof/>
            <w:webHidden/>
          </w:rPr>
        </w:r>
        <w:r w:rsidR="00763092">
          <w:rPr>
            <w:noProof/>
            <w:webHidden/>
          </w:rPr>
          <w:fldChar w:fldCharType="separate"/>
        </w:r>
        <w:r w:rsidR="00E41B4F">
          <w:rPr>
            <w:noProof/>
            <w:webHidden/>
            <w:rtl/>
          </w:rPr>
          <w:t>224</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34" w:history="1">
        <w:r w:rsidR="00763092" w:rsidRPr="00971365">
          <w:rPr>
            <w:rStyle w:val="Hyperlink"/>
            <w:noProof/>
            <w:rtl/>
          </w:rPr>
          <w:t>מיכאל מרדכי ביטון (המחנה הממלכתי):</w:t>
        </w:r>
        <w:r w:rsidR="00763092">
          <w:rPr>
            <w:noProof/>
            <w:webHidden/>
          </w:rPr>
          <w:tab/>
        </w:r>
        <w:r w:rsidR="00763092">
          <w:rPr>
            <w:noProof/>
            <w:webHidden/>
          </w:rPr>
          <w:fldChar w:fldCharType="begin"/>
        </w:r>
        <w:r w:rsidR="00763092">
          <w:rPr>
            <w:noProof/>
            <w:webHidden/>
          </w:rPr>
          <w:instrText xml:space="preserve"> PAGEREF _Toc222733034 \h </w:instrText>
        </w:r>
        <w:r w:rsidR="00763092">
          <w:rPr>
            <w:noProof/>
            <w:webHidden/>
          </w:rPr>
        </w:r>
        <w:r w:rsidR="00763092">
          <w:rPr>
            <w:noProof/>
            <w:webHidden/>
          </w:rPr>
          <w:fldChar w:fldCharType="separate"/>
        </w:r>
        <w:r w:rsidR="00E41B4F">
          <w:rPr>
            <w:noProof/>
            <w:webHidden/>
            <w:rtl/>
          </w:rPr>
          <w:t>227</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35" w:history="1">
        <w:r w:rsidR="00763092" w:rsidRPr="00971365">
          <w:rPr>
            <w:rStyle w:val="Hyperlink"/>
            <w:noProof/>
            <w:rtl/>
          </w:rPr>
          <w:t>אורית פרקש הכהן (המחנה הממלכתי):</w:t>
        </w:r>
        <w:r w:rsidR="00763092">
          <w:rPr>
            <w:noProof/>
            <w:webHidden/>
          </w:rPr>
          <w:tab/>
        </w:r>
        <w:r w:rsidR="00763092">
          <w:rPr>
            <w:noProof/>
            <w:webHidden/>
          </w:rPr>
          <w:fldChar w:fldCharType="begin"/>
        </w:r>
        <w:r w:rsidR="00763092">
          <w:rPr>
            <w:noProof/>
            <w:webHidden/>
          </w:rPr>
          <w:instrText xml:space="preserve"> PAGEREF _Toc222733035 \h </w:instrText>
        </w:r>
        <w:r w:rsidR="00763092">
          <w:rPr>
            <w:noProof/>
            <w:webHidden/>
          </w:rPr>
        </w:r>
        <w:r w:rsidR="00763092">
          <w:rPr>
            <w:noProof/>
            <w:webHidden/>
          </w:rPr>
          <w:fldChar w:fldCharType="separate"/>
        </w:r>
        <w:r w:rsidR="00E41B4F">
          <w:rPr>
            <w:noProof/>
            <w:webHidden/>
            <w:rtl/>
          </w:rPr>
          <w:t>228</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36" w:history="1">
        <w:r w:rsidR="00763092" w:rsidRPr="00971365">
          <w:rPr>
            <w:rStyle w:val="Hyperlink"/>
            <w:noProof/>
            <w:rtl/>
          </w:rPr>
          <w:t>שרון ניר (ישראל ביתנו):</w:t>
        </w:r>
        <w:r w:rsidR="00763092">
          <w:rPr>
            <w:noProof/>
            <w:webHidden/>
          </w:rPr>
          <w:tab/>
        </w:r>
        <w:r w:rsidR="00763092">
          <w:rPr>
            <w:noProof/>
            <w:webHidden/>
          </w:rPr>
          <w:fldChar w:fldCharType="begin"/>
        </w:r>
        <w:r w:rsidR="00763092">
          <w:rPr>
            <w:noProof/>
            <w:webHidden/>
          </w:rPr>
          <w:instrText xml:space="preserve"> PAGEREF _Toc222733036 \h </w:instrText>
        </w:r>
        <w:r w:rsidR="00763092">
          <w:rPr>
            <w:noProof/>
            <w:webHidden/>
          </w:rPr>
        </w:r>
        <w:r w:rsidR="00763092">
          <w:rPr>
            <w:noProof/>
            <w:webHidden/>
          </w:rPr>
          <w:fldChar w:fldCharType="separate"/>
        </w:r>
        <w:r w:rsidR="00E41B4F">
          <w:rPr>
            <w:noProof/>
            <w:webHidden/>
            <w:rtl/>
          </w:rPr>
          <w:t>229</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37" w:history="1">
        <w:r w:rsidR="00763092" w:rsidRPr="00971365">
          <w:rPr>
            <w:rStyle w:val="Hyperlink"/>
            <w:noProof/>
            <w:rtl/>
          </w:rPr>
          <w:t>ירון לוי (יש עתיד):</w:t>
        </w:r>
        <w:r w:rsidR="00763092">
          <w:rPr>
            <w:noProof/>
            <w:webHidden/>
          </w:rPr>
          <w:tab/>
        </w:r>
        <w:r w:rsidR="00763092">
          <w:rPr>
            <w:noProof/>
            <w:webHidden/>
          </w:rPr>
          <w:fldChar w:fldCharType="begin"/>
        </w:r>
        <w:r w:rsidR="00763092">
          <w:rPr>
            <w:noProof/>
            <w:webHidden/>
          </w:rPr>
          <w:instrText xml:space="preserve"> PAGEREF _Toc222733037 \h </w:instrText>
        </w:r>
        <w:r w:rsidR="00763092">
          <w:rPr>
            <w:noProof/>
            <w:webHidden/>
          </w:rPr>
        </w:r>
        <w:r w:rsidR="00763092">
          <w:rPr>
            <w:noProof/>
            <w:webHidden/>
          </w:rPr>
          <w:fldChar w:fldCharType="separate"/>
        </w:r>
        <w:r w:rsidR="00E41B4F">
          <w:rPr>
            <w:noProof/>
            <w:webHidden/>
            <w:rtl/>
          </w:rPr>
          <w:t>230</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38" w:history="1">
        <w:r w:rsidR="00763092" w:rsidRPr="00971365">
          <w:rPr>
            <w:rStyle w:val="Hyperlink"/>
            <w:noProof/>
            <w:rtl/>
          </w:rPr>
          <w:t>מירב כהן (יש עתיד):</w:t>
        </w:r>
        <w:r w:rsidR="00763092">
          <w:rPr>
            <w:noProof/>
            <w:webHidden/>
          </w:rPr>
          <w:tab/>
        </w:r>
        <w:r w:rsidR="00763092">
          <w:rPr>
            <w:noProof/>
            <w:webHidden/>
          </w:rPr>
          <w:fldChar w:fldCharType="begin"/>
        </w:r>
        <w:r w:rsidR="00763092">
          <w:rPr>
            <w:noProof/>
            <w:webHidden/>
          </w:rPr>
          <w:instrText xml:space="preserve"> PAGEREF _Toc222733038 \h </w:instrText>
        </w:r>
        <w:r w:rsidR="00763092">
          <w:rPr>
            <w:noProof/>
            <w:webHidden/>
          </w:rPr>
        </w:r>
        <w:r w:rsidR="00763092">
          <w:rPr>
            <w:noProof/>
            <w:webHidden/>
          </w:rPr>
          <w:fldChar w:fldCharType="separate"/>
        </w:r>
        <w:r w:rsidR="00E41B4F">
          <w:rPr>
            <w:noProof/>
            <w:webHidden/>
            <w:rtl/>
          </w:rPr>
          <w:t>231</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39" w:history="1">
        <w:r w:rsidR="00763092" w:rsidRPr="00971365">
          <w:rPr>
            <w:rStyle w:val="Hyperlink"/>
            <w:noProof/>
            <w:rtl/>
          </w:rPr>
          <w:t>מיקי לוי (יש עתיד):</w:t>
        </w:r>
        <w:r w:rsidR="00763092">
          <w:rPr>
            <w:noProof/>
            <w:webHidden/>
          </w:rPr>
          <w:tab/>
        </w:r>
        <w:r w:rsidR="00763092">
          <w:rPr>
            <w:noProof/>
            <w:webHidden/>
          </w:rPr>
          <w:fldChar w:fldCharType="begin"/>
        </w:r>
        <w:r w:rsidR="00763092">
          <w:rPr>
            <w:noProof/>
            <w:webHidden/>
          </w:rPr>
          <w:instrText xml:space="preserve"> PAGEREF _Toc222733039 \h </w:instrText>
        </w:r>
        <w:r w:rsidR="00763092">
          <w:rPr>
            <w:noProof/>
            <w:webHidden/>
          </w:rPr>
        </w:r>
        <w:r w:rsidR="00763092">
          <w:rPr>
            <w:noProof/>
            <w:webHidden/>
          </w:rPr>
          <w:fldChar w:fldCharType="separate"/>
        </w:r>
        <w:r w:rsidR="00E41B4F">
          <w:rPr>
            <w:noProof/>
            <w:webHidden/>
            <w:rtl/>
          </w:rPr>
          <w:t>232</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3040" w:history="1">
        <w:r w:rsidR="00763092" w:rsidRPr="00971365">
          <w:rPr>
            <w:rStyle w:val="Hyperlink"/>
            <w:noProof/>
            <w:rtl/>
          </w:rPr>
          <w:t>מסמכים שהונחו על שולחן הכנסת</w:t>
        </w:r>
        <w:r w:rsidR="00763092">
          <w:rPr>
            <w:noProof/>
            <w:webHidden/>
          </w:rPr>
          <w:tab/>
        </w:r>
        <w:r w:rsidR="00763092">
          <w:rPr>
            <w:noProof/>
            <w:webHidden/>
          </w:rPr>
          <w:fldChar w:fldCharType="begin"/>
        </w:r>
        <w:r w:rsidR="00763092">
          <w:rPr>
            <w:noProof/>
            <w:webHidden/>
          </w:rPr>
          <w:instrText xml:space="preserve"> PAGEREF _Toc222733040 \h </w:instrText>
        </w:r>
        <w:r w:rsidR="00763092">
          <w:rPr>
            <w:noProof/>
            <w:webHidden/>
          </w:rPr>
        </w:r>
        <w:r w:rsidR="00763092">
          <w:rPr>
            <w:noProof/>
            <w:webHidden/>
          </w:rPr>
          <w:fldChar w:fldCharType="separate"/>
        </w:r>
        <w:r w:rsidR="00E41B4F">
          <w:rPr>
            <w:noProof/>
            <w:webHidden/>
            <w:rtl/>
          </w:rPr>
          <w:t>234</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41" w:history="1">
        <w:r w:rsidR="00763092" w:rsidRPr="00971365">
          <w:rPr>
            <w:rStyle w:val="Hyperlink"/>
            <w:noProof/>
            <w:rtl/>
          </w:rPr>
          <w:t>סגנית מזכיר הכנסת אלינור ימין:</w:t>
        </w:r>
        <w:r w:rsidR="00763092">
          <w:rPr>
            <w:noProof/>
            <w:webHidden/>
          </w:rPr>
          <w:tab/>
        </w:r>
        <w:r w:rsidR="00763092">
          <w:rPr>
            <w:noProof/>
            <w:webHidden/>
          </w:rPr>
          <w:fldChar w:fldCharType="begin"/>
        </w:r>
        <w:r w:rsidR="00763092">
          <w:rPr>
            <w:noProof/>
            <w:webHidden/>
          </w:rPr>
          <w:instrText xml:space="preserve"> PAGEREF _Toc222733041 \h </w:instrText>
        </w:r>
        <w:r w:rsidR="00763092">
          <w:rPr>
            <w:noProof/>
            <w:webHidden/>
          </w:rPr>
        </w:r>
        <w:r w:rsidR="00763092">
          <w:rPr>
            <w:noProof/>
            <w:webHidden/>
          </w:rPr>
          <w:fldChar w:fldCharType="separate"/>
        </w:r>
        <w:r w:rsidR="00E41B4F">
          <w:rPr>
            <w:noProof/>
            <w:webHidden/>
            <w:rtl/>
          </w:rPr>
          <w:t>234</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3042" w:history="1">
        <w:r w:rsidR="00763092" w:rsidRPr="00971365">
          <w:rPr>
            <w:rStyle w:val="Hyperlink"/>
            <w:noProof/>
            <w:rtl/>
          </w:rPr>
          <w:t>החטופות והחטופים</w:t>
        </w:r>
        <w:r w:rsidR="00763092">
          <w:rPr>
            <w:noProof/>
            <w:webHidden/>
          </w:rPr>
          <w:tab/>
        </w:r>
        <w:r w:rsidR="00763092">
          <w:rPr>
            <w:noProof/>
            <w:webHidden/>
          </w:rPr>
          <w:fldChar w:fldCharType="begin"/>
        </w:r>
        <w:r w:rsidR="00763092">
          <w:rPr>
            <w:noProof/>
            <w:webHidden/>
          </w:rPr>
          <w:instrText xml:space="preserve"> PAGEREF _Toc222733042 \h </w:instrText>
        </w:r>
        <w:r w:rsidR="00763092">
          <w:rPr>
            <w:noProof/>
            <w:webHidden/>
          </w:rPr>
        </w:r>
        <w:r w:rsidR="00763092">
          <w:rPr>
            <w:noProof/>
            <w:webHidden/>
          </w:rPr>
          <w:fldChar w:fldCharType="separate"/>
        </w:r>
        <w:r w:rsidR="00E41B4F">
          <w:rPr>
            <w:noProof/>
            <w:webHidden/>
            <w:rtl/>
          </w:rPr>
          <w:t>234</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43" w:history="1">
        <w:r w:rsidR="00763092" w:rsidRPr="00971365">
          <w:rPr>
            <w:rStyle w:val="Hyperlink"/>
            <w:noProof/>
            <w:rtl/>
          </w:rPr>
          <w:t>סימון דוידסון (יש עתיד):</w:t>
        </w:r>
        <w:r w:rsidR="00763092">
          <w:rPr>
            <w:noProof/>
            <w:webHidden/>
          </w:rPr>
          <w:tab/>
        </w:r>
        <w:r w:rsidR="00763092">
          <w:rPr>
            <w:noProof/>
            <w:webHidden/>
          </w:rPr>
          <w:fldChar w:fldCharType="begin"/>
        </w:r>
        <w:r w:rsidR="00763092">
          <w:rPr>
            <w:noProof/>
            <w:webHidden/>
          </w:rPr>
          <w:instrText xml:space="preserve"> PAGEREF _Toc222733043 \h </w:instrText>
        </w:r>
        <w:r w:rsidR="00763092">
          <w:rPr>
            <w:noProof/>
            <w:webHidden/>
          </w:rPr>
        </w:r>
        <w:r w:rsidR="00763092">
          <w:rPr>
            <w:noProof/>
            <w:webHidden/>
          </w:rPr>
          <w:fldChar w:fldCharType="separate"/>
        </w:r>
        <w:r w:rsidR="00E41B4F">
          <w:rPr>
            <w:noProof/>
            <w:webHidden/>
            <w:rtl/>
          </w:rPr>
          <w:t>235</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44" w:history="1">
        <w:r w:rsidR="00763092" w:rsidRPr="00971365">
          <w:rPr>
            <w:rStyle w:val="Hyperlink"/>
            <w:noProof/>
            <w:rtl/>
          </w:rPr>
          <w:t>נעמה לזימי (העבודה):</w:t>
        </w:r>
        <w:r w:rsidR="00763092">
          <w:rPr>
            <w:noProof/>
            <w:webHidden/>
          </w:rPr>
          <w:tab/>
        </w:r>
        <w:r w:rsidR="00763092">
          <w:rPr>
            <w:noProof/>
            <w:webHidden/>
          </w:rPr>
          <w:fldChar w:fldCharType="begin"/>
        </w:r>
        <w:r w:rsidR="00763092">
          <w:rPr>
            <w:noProof/>
            <w:webHidden/>
          </w:rPr>
          <w:instrText xml:space="preserve"> PAGEREF _Toc222733044 \h </w:instrText>
        </w:r>
        <w:r w:rsidR="00763092">
          <w:rPr>
            <w:noProof/>
            <w:webHidden/>
          </w:rPr>
        </w:r>
        <w:r w:rsidR="00763092">
          <w:rPr>
            <w:noProof/>
            <w:webHidden/>
          </w:rPr>
          <w:fldChar w:fldCharType="separate"/>
        </w:r>
        <w:r w:rsidR="00E41B4F">
          <w:rPr>
            <w:noProof/>
            <w:webHidden/>
            <w:rtl/>
          </w:rPr>
          <w:t>236</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45" w:history="1">
        <w:r w:rsidR="00763092" w:rsidRPr="00971365">
          <w:rPr>
            <w:rStyle w:val="Hyperlink"/>
            <w:noProof/>
            <w:rtl/>
          </w:rPr>
          <w:t>חמד עמאר (ישראל ביתנו):</w:t>
        </w:r>
        <w:r w:rsidR="00763092">
          <w:rPr>
            <w:noProof/>
            <w:webHidden/>
          </w:rPr>
          <w:tab/>
        </w:r>
        <w:r w:rsidR="00763092">
          <w:rPr>
            <w:noProof/>
            <w:webHidden/>
          </w:rPr>
          <w:fldChar w:fldCharType="begin"/>
        </w:r>
        <w:r w:rsidR="00763092">
          <w:rPr>
            <w:noProof/>
            <w:webHidden/>
          </w:rPr>
          <w:instrText xml:space="preserve"> PAGEREF _Toc222733045 \h </w:instrText>
        </w:r>
        <w:r w:rsidR="00763092">
          <w:rPr>
            <w:noProof/>
            <w:webHidden/>
          </w:rPr>
        </w:r>
        <w:r w:rsidR="00763092">
          <w:rPr>
            <w:noProof/>
            <w:webHidden/>
          </w:rPr>
          <w:fldChar w:fldCharType="separate"/>
        </w:r>
        <w:r w:rsidR="00E41B4F">
          <w:rPr>
            <w:noProof/>
            <w:webHidden/>
            <w:rtl/>
          </w:rPr>
          <w:t>237</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46" w:history="1">
        <w:r w:rsidR="00763092" w:rsidRPr="00971365">
          <w:rPr>
            <w:rStyle w:val="Hyperlink"/>
            <w:noProof/>
            <w:rtl/>
          </w:rPr>
          <w:t>משה גפני (יהדות התורה):</w:t>
        </w:r>
        <w:r w:rsidR="00763092">
          <w:rPr>
            <w:noProof/>
            <w:webHidden/>
          </w:rPr>
          <w:tab/>
        </w:r>
        <w:r w:rsidR="00763092">
          <w:rPr>
            <w:noProof/>
            <w:webHidden/>
          </w:rPr>
          <w:fldChar w:fldCharType="begin"/>
        </w:r>
        <w:r w:rsidR="00763092">
          <w:rPr>
            <w:noProof/>
            <w:webHidden/>
          </w:rPr>
          <w:instrText xml:space="preserve"> PAGEREF _Toc222733046 \h </w:instrText>
        </w:r>
        <w:r w:rsidR="00763092">
          <w:rPr>
            <w:noProof/>
            <w:webHidden/>
          </w:rPr>
        </w:r>
        <w:r w:rsidR="00763092">
          <w:rPr>
            <w:noProof/>
            <w:webHidden/>
          </w:rPr>
          <w:fldChar w:fldCharType="separate"/>
        </w:r>
        <w:r w:rsidR="00E41B4F">
          <w:rPr>
            <w:noProof/>
            <w:webHidden/>
            <w:rtl/>
          </w:rPr>
          <w:t>238</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47" w:history="1">
        <w:r w:rsidR="00763092" w:rsidRPr="00971365">
          <w:rPr>
            <w:rStyle w:val="Hyperlink"/>
            <w:noProof/>
            <w:rtl/>
          </w:rPr>
          <w:t>ולדימיר בליאק (יש עתיד):</w:t>
        </w:r>
        <w:r w:rsidR="00763092">
          <w:rPr>
            <w:noProof/>
            <w:webHidden/>
          </w:rPr>
          <w:tab/>
        </w:r>
        <w:r w:rsidR="00763092">
          <w:rPr>
            <w:noProof/>
            <w:webHidden/>
          </w:rPr>
          <w:fldChar w:fldCharType="begin"/>
        </w:r>
        <w:r w:rsidR="00763092">
          <w:rPr>
            <w:noProof/>
            <w:webHidden/>
          </w:rPr>
          <w:instrText xml:space="preserve"> PAGEREF _Toc222733047 \h </w:instrText>
        </w:r>
        <w:r w:rsidR="00763092">
          <w:rPr>
            <w:noProof/>
            <w:webHidden/>
          </w:rPr>
        </w:r>
        <w:r w:rsidR="00763092">
          <w:rPr>
            <w:noProof/>
            <w:webHidden/>
          </w:rPr>
          <w:fldChar w:fldCharType="separate"/>
        </w:r>
        <w:r w:rsidR="00E41B4F">
          <w:rPr>
            <w:noProof/>
            <w:webHidden/>
            <w:rtl/>
          </w:rPr>
          <w:t>240</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48" w:history="1">
        <w:r w:rsidR="00763092" w:rsidRPr="00971365">
          <w:rPr>
            <w:rStyle w:val="Hyperlink"/>
            <w:noProof/>
            <w:rtl/>
          </w:rPr>
          <w:t>נאור שירי (יש עתיד):</w:t>
        </w:r>
        <w:r w:rsidR="00763092">
          <w:rPr>
            <w:noProof/>
            <w:webHidden/>
          </w:rPr>
          <w:tab/>
        </w:r>
        <w:r w:rsidR="00763092">
          <w:rPr>
            <w:noProof/>
            <w:webHidden/>
          </w:rPr>
          <w:fldChar w:fldCharType="begin"/>
        </w:r>
        <w:r w:rsidR="00763092">
          <w:rPr>
            <w:noProof/>
            <w:webHidden/>
          </w:rPr>
          <w:instrText xml:space="preserve"> PAGEREF _Toc222733048 \h </w:instrText>
        </w:r>
        <w:r w:rsidR="00763092">
          <w:rPr>
            <w:noProof/>
            <w:webHidden/>
          </w:rPr>
        </w:r>
        <w:r w:rsidR="00763092">
          <w:rPr>
            <w:noProof/>
            <w:webHidden/>
          </w:rPr>
          <w:fldChar w:fldCharType="separate"/>
        </w:r>
        <w:r w:rsidR="00E41B4F">
          <w:rPr>
            <w:noProof/>
            <w:webHidden/>
            <w:rtl/>
          </w:rPr>
          <w:t>241</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49" w:history="1">
        <w:r w:rsidR="00763092" w:rsidRPr="00971365">
          <w:rPr>
            <w:rStyle w:val="Hyperlink"/>
            <w:noProof/>
            <w:rtl/>
          </w:rPr>
          <w:t>רון כץ (יש עתיד):</w:t>
        </w:r>
        <w:r w:rsidR="00763092">
          <w:rPr>
            <w:noProof/>
            <w:webHidden/>
          </w:rPr>
          <w:tab/>
        </w:r>
        <w:r w:rsidR="00763092">
          <w:rPr>
            <w:noProof/>
            <w:webHidden/>
          </w:rPr>
          <w:fldChar w:fldCharType="begin"/>
        </w:r>
        <w:r w:rsidR="00763092">
          <w:rPr>
            <w:noProof/>
            <w:webHidden/>
          </w:rPr>
          <w:instrText xml:space="preserve"> PAGEREF _Toc222733049 \h </w:instrText>
        </w:r>
        <w:r w:rsidR="00763092">
          <w:rPr>
            <w:noProof/>
            <w:webHidden/>
          </w:rPr>
        </w:r>
        <w:r w:rsidR="00763092">
          <w:rPr>
            <w:noProof/>
            <w:webHidden/>
          </w:rPr>
          <w:fldChar w:fldCharType="separate"/>
        </w:r>
        <w:r w:rsidR="00E41B4F">
          <w:rPr>
            <w:noProof/>
            <w:webHidden/>
            <w:rtl/>
          </w:rPr>
          <w:t>244</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50" w:history="1">
        <w:r w:rsidR="00763092" w:rsidRPr="00971365">
          <w:rPr>
            <w:rStyle w:val="Hyperlink"/>
            <w:noProof/>
            <w:rtl/>
          </w:rPr>
          <w:t>יוראי להב הרצנו (יש עתיד):</w:t>
        </w:r>
        <w:r w:rsidR="00763092">
          <w:rPr>
            <w:noProof/>
            <w:webHidden/>
          </w:rPr>
          <w:tab/>
        </w:r>
        <w:r w:rsidR="00763092">
          <w:rPr>
            <w:noProof/>
            <w:webHidden/>
          </w:rPr>
          <w:fldChar w:fldCharType="begin"/>
        </w:r>
        <w:r w:rsidR="00763092">
          <w:rPr>
            <w:noProof/>
            <w:webHidden/>
          </w:rPr>
          <w:instrText xml:space="preserve"> PAGEREF _Toc222733050 \h </w:instrText>
        </w:r>
        <w:r w:rsidR="00763092">
          <w:rPr>
            <w:noProof/>
            <w:webHidden/>
          </w:rPr>
        </w:r>
        <w:r w:rsidR="00763092">
          <w:rPr>
            <w:noProof/>
            <w:webHidden/>
          </w:rPr>
          <w:fldChar w:fldCharType="separate"/>
        </w:r>
        <w:r w:rsidR="00E41B4F">
          <w:rPr>
            <w:noProof/>
            <w:webHidden/>
            <w:rtl/>
          </w:rPr>
          <w:t>246</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51" w:history="1">
        <w:r w:rsidR="00763092" w:rsidRPr="00971365">
          <w:rPr>
            <w:rStyle w:val="Hyperlink"/>
            <w:noProof/>
            <w:rtl/>
          </w:rPr>
          <w:t>טטיאנה מזרסקי (יש עתיד):</w:t>
        </w:r>
        <w:r w:rsidR="00763092">
          <w:rPr>
            <w:noProof/>
            <w:webHidden/>
          </w:rPr>
          <w:tab/>
        </w:r>
        <w:r w:rsidR="00763092">
          <w:rPr>
            <w:noProof/>
            <w:webHidden/>
          </w:rPr>
          <w:fldChar w:fldCharType="begin"/>
        </w:r>
        <w:r w:rsidR="00763092">
          <w:rPr>
            <w:noProof/>
            <w:webHidden/>
          </w:rPr>
          <w:instrText xml:space="preserve"> PAGEREF _Toc222733051 \h </w:instrText>
        </w:r>
        <w:r w:rsidR="00763092">
          <w:rPr>
            <w:noProof/>
            <w:webHidden/>
          </w:rPr>
        </w:r>
        <w:r w:rsidR="00763092">
          <w:rPr>
            <w:noProof/>
            <w:webHidden/>
          </w:rPr>
          <w:fldChar w:fldCharType="separate"/>
        </w:r>
        <w:r w:rsidR="00E41B4F">
          <w:rPr>
            <w:noProof/>
            <w:webHidden/>
            <w:rtl/>
          </w:rPr>
          <w:t>247</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52" w:history="1">
        <w:r w:rsidR="00763092" w:rsidRPr="00971365">
          <w:rPr>
            <w:rStyle w:val="Hyperlink"/>
            <w:noProof/>
            <w:rtl/>
          </w:rPr>
          <w:t>רם בן ברק (יש עתיד):</w:t>
        </w:r>
        <w:r w:rsidR="00763092">
          <w:rPr>
            <w:noProof/>
            <w:webHidden/>
          </w:rPr>
          <w:tab/>
        </w:r>
        <w:r w:rsidR="00763092">
          <w:rPr>
            <w:noProof/>
            <w:webHidden/>
          </w:rPr>
          <w:fldChar w:fldCharType="begin"/>
        </w:r>
        <w:r w:rsidR="00763092">
          <w:rPr>
            <w:noProof/>
            <w:webHidden/>
          </w:rPr>
          <w:instrText xml:space="preserve"> PAGEREF _Toc222733052 \h </w:instrText>
        </w:r>
        <w:r w:rsidR="00763092">
          <w:rPr>
            <w:noProof/>
            <w:webHidden/>
          </w:rPr>
        </w:r>
        <w:r w:rsidR="00763092">
          <w:rPr>
            <w:noProof/>
            <w:webHidden/>
          </w:rPr>
          <w:fldChar w:fldCharType="separate"/>
        </w:r>
        <w:r w:rsidR="00E41B4F">
          <w:rPr>
            <w:noProof/>
            <w:webHidden/>
            <w:rtl/>
          </w:rPr>
          <w:t>248</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53" w:history="1">
        <w:r w:rsidR="00763092" w:rsidRPr="00971365">
          <w:rPr>
            <w:rStyle w:val="Hyperlink"/>
            <w:noProof/>
            <w:rtl/>
          </w:rPr>
          <w:t>משה טור פז (יש עתיד):</w:t>
        </w:r>
        <w:r w:rsidR="00763092">
          <w:rPr>
            <w:noProof/>
            <w:webHidden/>
          </w:rPr>
          <w:tab/>
        </w:r>
        <w:r w:rsidR="00763092">
          <w:rPr>
            <w:noProof/>
            <w:webHidden/>
          </w:rPr>
          <w:fldChar w:fldCharType="begin"/>
        </w:r>
        <w:r w:rsidR="00763092">
          <w:rPr>
            <w:noProof/>
            <w:webHidden/>
          </w:rPr>
          <w:instrText xml:space="preserve"> PAGEREF _Toc222733053 \h </w:instrText>
        </w:r>
        <w:r w:rsidR="00763092">
          <w:rPr>
            <w:noProof/>
            <w:webHidden/>
          </w:rPr>
        </w:r>
        <w:r w:rsidR="00763092">
          <w:rPr>
            <w:noProof/>
            <w:webHidden/>
          </w:rPr>
          <w:fldChar w:fldCharType="separate"/>
        </w:r>
        <w:r w:rsidR="00E41B4F">
          <w:rPr>
            <w:noProof/>
            <w:webHidden/>
            <w:rtl/>
          </w:rPr>
          <w:t>249</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54" w:history="1">
        <w:r w:rsidR="00763092" w:rsidRPr="00971365">
          <w:rPr>
            <w:rStyle w:val="Hyperlink"/>
            <w:noProof/>
            <w:rtl/>
          </w:rPr>
          <w:t>מתן כהנא (המחנה הממלכתי):</w:t>
        </w:r>
        <w:r w:rsidR="00763092">
          <w:rPr>
            <w:noProof/>
            <w:webHidden/>
          </w:rPr>
          <w:tab/>
        </w:r>
        <w:r w:rsidR="00763092">
          <w:rPr>
            <w:noProof/>
            <w:webHidden/>
          </w:rPr>
          <w:fldChar w:fldCharType="begin"/>
        </w:r>
        <w:r w:rsidR="00763092">
          <w:rPr>
            <w:noProof/>
            <w:webHidden/>
          </w:rPr>
          <w:instrText xml:space="preserve"> PAGEREF _Toc222733054 \h </w:instrText>
        </w:r>
        <w:r w:rsidR="00763092">
          <w:rPr>
            <w:noProof/>
            <w:webHidden/>
          </w:rPr>
        </w:r>
        <w:r w:rsidR="00763092">
          <w:rPr>
            <w:noProof/>
            <w:webHidden/>
          </w:rPr>
          <w:fldChar w:fldCharType="separate"/>
        </w:r>
        <w:r w:rsidR="00E41B4F">
          <w:rPr>
            <w:noProof/>
            <w:webHidden/>
            <w:rtl/>
          </w:rPr>
          <w:t>250</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55" w:history="1">
        <w:r w:rsidR="00763092" w:rsidRPr="00971365">
          <w:rPr>
            <w:rStyle w:val="Hyperlink"/>
            <w:noProof/>
            <w:rtl/>
          </w:rPr>
          <w:t>עודד פורר (ישראל ביתנו):</w:t>
        </w:r>
        <w:r w:rsidR="00763092">
          <w:rPr>
            <w:noProof/>
            <w:webHidden/>
          </w:rPr>
          <w:tab/>
        </w:r>
        <w:r w:rsidR="00763092">
          <w:rPr>
            <w:noProof/>
            <w:webHidden/>
          </w:rPr>
          <w:fldChar w:fldCharType="begin"/>
        </w:r>
        <w:r w:rsidR="00763092">
          <w:rPr>
            <w:noProof/>
            <w:webHidden/>
          </w:rPr>
          <w:instrText xml:space="preserve"> PAGEREF _Toc222733055 \h </w:instrText>
        </w:r>
        <w:r w:rsidR="00763092">
          <w:rPr>
            <w:noProof/>
            <w:webHidden/>
          </w:rPr>
        </w:r>
        <w:r w:rsidR="00763092">
          <w:rPr>
            <w:noProof/>
            <w:webHidden/>
          </w:rPr>
          <w:fldChar w:fldCharType="separate"/>
        </w:r>
        <w:r w:rsidR="00E41B4F">
          <w:rPr>
            <w:noProof/>
            <w:webHidden/>
            <w:rtl/>
          </w:rPr>
          <w:t>252</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56" w:history="1">
        <w:r w:rsidR="00763092" w:rsidRPr="00971365">
          <w:rPr>
            <w:rStyle w:val="Hyperlink"/>
            <w:noProof/>
            <w:rtl/>
          </w:rPr>
          <w:t>עמית הלוי (הליכוד):</w:t>
        </w:r>
        <w:r w:rsidR="00763092">
          <w:rPr>
            <w:noProof/>
            <w:webHidden/>
          </w:rPr>
          <w:tab/>
        </w:r>
        <w:r w:rsidR="00763092">
          <w:rPr>
            <w:noProof/>
            <w:webHidden/>
          </w:rPr>
          <w:fldChar w:fldCharType="begin"/>
        </w:r>
        <w:r w:rsidR="00763092">
          <w:rPr>
            <w:noProof/>
            <w:webHidden/>
          </w:rPr>
          <w:instrText xml:space="preserve"> PAGEREF _Toc222733056 \h </w:instrText>
        </w:r>
        <w:r w:rsidR="00763092">
          <w:rPr>
            <w:noProof/>
            <w:webHidden/>
          </w:rPr>
        </w:r>
        <w:r w:rsidR="00763092">
          <w:rPr>
            <w:noProof/>
            <w:webHidden/>
          </w:rPr>
          <w:fldChar w:fldCharType="separate"/>
        </w:r>
        <w:r w:rsidR="00E41B4F">
          <w:rPr>
            <w:noProof/>
            <w:webHidden/>
            <w:rtl/>
          </w:rPr>
          <w:t>253</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57" w:history="1">
        <w:r w:rsidR="00763092" w:rsidRPr="00971365">
          <w:rPr>
            <w:rStyle w:val="Hyperlink"/>
            <w:noProof/>
            <w:rtl/>
          </w:rPr>
          <w:t>עידן רול:</w:t>
        </w:r>
        <w:r w:rsidR="00763092">
          <w:rPr>
            <w:noProof/>
            <w:webHidden/>
          </w:rPr>
          <w:tab/>
        </w:r>
        <w:r w:rsidR="00763092">
          <w:rPr>
            <w:noProof/>
            <w:webHidden/>
          </w:rPr>
          <w:fldChar w:fldCharType="begin"/>
        </w:r>
        <w:r w:rsidR="00763092">
          <w:rPr>
            <w:noProof/>
            <w:webHidden/>
          </w:rPr>
          <w:instrText xml:space="preserve"> PAGEREF _Toc222733057 \h </w:instrText>
        </w:r>
        <w:r w:rsidR="00763092">
          <w:rPr>
            <w:noProof/>
            <w:webHidden/>
          </w:rPr>
        </w:r>
        <w:r w:rsidR="00763092">
          <w:rPr>
            <w:noProof/>
            <w:webHidden/>
          </w:rPr>
          <w:fldChar w:fldCharType="separate"/>
        </w:r>
        <w:r w:rsidR="00E41B4F">
          <w:rPr>
            <w:noProof/>
            <w:webHidden/>
            <w:rtl/>
          </w:rPr>
          <w:t>254</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58" w:history="1">
        <w:r w:rsidR="00763092" w:rsidRPr="00971365">
          <w:rPr>
            <w:rStyle w:val="Hyperlink"/>
            <w:noProof/>
            <w:rtl/>
          </w:rPr>
          <w:t>יבגני סובה (ישראל ביתנו):</w:t>
        </w:r>
        <w:r w:rsidR="00763092">
          <w:rPr>
            <w:noProof/>
            <w:webHidden/>
          </w:rPr>
          <w:tab/>
        </w:r>
        <w:r w:rsidR="00763092">
          <w:rPr>
            <w:noProof/>
            <w:webHidden/>
          </w:rPr>
          <w:fldChar w:fldCharType="begin"/>
        </w:r>
        <w:r w:rsidR="00763092">
          <w:rPr>
            <w:noProof/>
            <w:webHidden/>
          </w:rPr>
          <w:instrText xml:space="preserve"> PAGEREF _Toc222733058 \h </w:instrText>
        </w:r>
        <w:r w:rsidR="00763092">
          <w:rPr>
            <w:noProof/>
            <w:webHidden/>
          </w:rPr>
        </w:r>
        <w:r w:rsidR="00763092">
          <w:rPr>
            <w:noProof/>
            <w:webHidden/>
          </w:rPr>
          <w:fldChar w:fldCharType="separate"/>
        </w:r>
        <w:r w:rsidR="00E41B4F">
          <w:rPr>
            <w:noProof/>
            <w:webHidden/>
            <w:rtl/>
          </w:rPr>
          <w:t>256</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59" w:history="1">
        <w:r w:rsidR="00763092" w:rsidRPr="00971365">
          <w:rPr>
            <w:rStyle w:val="Hyperlink"/>
            <w:noProof/>
            <w:rtl/>
          </w:rPr>
          <w:t>מיכל שיר סגמן (יש עתיד):</w:t>
        </w:r>
        <w:r w:rsidR="00763092">
          <w:rPr>
            <w:noProof/>
            <w:webHidden/>
          </w:rPr>
          <w:tab/>
        </w:r>
        <w:r w:rsidR="00763092">
          <w:rPr>
            <w:noProof/>
            <w:webHidden/>
          </w:rPr>
          <w:fldChar w:fldCharType="begin"/>
        </w:r>
        <w:r w:rsidR="00763092">
          <w:rPr>
            <w:noProof/>
            <w:webHidden/>
          </w:rPr>
          <w:instrText xml:space="preserve"> PAGEREF _Toc222733059 \h </w:instrText>
        </w:r>
        <w:r w:rsidR="00763092">
          <w:rPr>
            <w:noProof/>
            <w:webHidden/>
          </w:rPr>
        </w:r>
        <w:r w:rsidR="00763092">
          <w:rPr>
            <w:noProof/>
            <w:webHidden/>
          </w:rPr>
          <w:fldChar w:fldCharType="separate"/>
        </w:r>
        <w:r w:rsidR="00E41B4F">
          <w:rPr>
            <w:noProof/>
            <w:webHidden/>
            <w:rtl/>
          </w:rPr>
          <w:t>258</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60" w:history="1">
        <w:r w:rsidR="00763092" w:rsidRPr="00971365">
          <w:rPr>
            <w:rStyle w:val="Hyperlink"/>
            <w:noProof/>
            <w:rtl/>
          </w:rPr>
          <w:t>שר החקלאות וביטחון המזון אבי דיכטר:</w:t>
        </w:r>
        <w:r w:rsidR="00763092">
          <w:rPr>
            <w:noProof/>
            <w:webHidden/>
          </w:rPr>
          <w:tab/>
        </w:r>
        <w:r w:rsidR="00763092">
          <w:rPr>
            <w:noProof/>
            <w:webHidden/>
          </w:rPr>
          <w:fldChar w:fldCharType="begin"/>
        </w:r>
        <w:r w:rsidR="00763092">
          <w:rPr>
            <w:noProof/>
            <w:webHidden/>
          </w:rPr>
          <w:instrText xml:space="preserve"> PAGEREF _Toc222733060 \h </w:instrText>
        </w:r>
        <w:r w:rsidR="00763092">
          <w:rPr>
            <w:noProof/>
            <w:webHidden/>
          </w:rPr>
        </w:r>
        <w:r w:rsidR="00763092">
          <w:rPr>
            <w:noProof/>
            <w:webHidden/>
          </w:rPr>
          <w:fldChar w:fldCharType="separate"/>
        </w:r>
        <w:r w:rsidR="00E41B4F">
          <w:rPr>
            <w:noProof/>
            <w:webHidden/>
            <w:rtl/>
          </w:rPr>
          <w:t>261</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61" w:history="1">
        <w:r w:rsidR="00763092" w:rsidRPr="00971365">
          <w:rPr>
            <w:rStyle w:val="Hyperlink"/>
            <w:noProof/>
            <w:rtl/>
          </w:rPr>
          <w:t>אלעזר שטרן (יש עתיד):</w:t>
        </w:r>
        <w:r w:rsidR="00763092">
          <w:rPr>
            <w:noProof/>
            <w:webHidden/>
          </w:rPr>
          <w:tab/>
        </w:r>
        <w:r w:rsidR="00763092">
          <w:rPr>
            <w:noProof/>
            <w:webHidden/>
          </w:rPr>
          <w:fldChar w:fldCharType="begin"/>
        </w:r>
        <w:r w:rsidR="00763092">
          <w:rPr>
            <w:noProof/>
            <w:webHidden/>
          </w:rPr>
          <w:instrText xml:space="preserve"> PAGEREF _Toc222733061 \h </w:instrText>
        </w:r>
        <w:r w:rsidR="00763092">
          <w:rPr>
            <w:noProof/>
            <w:webHidden/>
          </w:rPr>
        </w:r>
        <w:r w:rsidR="00763092">
          <w:rPr>
            <w:noProof/>
            <w:webHidden/>
          </w:rPr>
          <w:fldChar w:fldCharType="separate"/>
        </w:r>
        <w:r w:rsidR="00E41B4F">
          <w:rPr>
            <w:noProof/>
            <w:webHidden/>
            <w:rtl/>
          </w:rPr>
          <w:t>262</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62" w:history="1">
        <w:r w:rsidR="00763092" w:rsidRPr="00971365">
          <w:rPr>
            <w:rStyle w:val="Hyperlink"/>
            <w:noProof/>
            <w:rtl/>
          </w:rPr>
          <w:t>צביקה פוגל (עוצמה יהודית):</w:t>
        </w:r>
        <w:r w:rsidR="00763092">
          <w:rPr>
            <w:noProof/>
            <w:webHidden/>
          </w:rPr>
          <w:tab/>
        </w:r>
        <w:r w:rsidR="00763092">
          <w:rPr>
            <w:noProof/>
            <w:webHidden/>
          </w:rPr>
          <w:fldChar w:fldCharType="begin"/>
        </w:r>
        <w:r w:rsidR="00763092">
          <w:rPr>
            <w:noProof/>
            <w:webHidden/>
          </w:rPr>
          <w:instrText xml:space="preserve"> PAGEREF _Toc222733062 \h </w:instrText>
        </w:r>
        <w:r w:rsidR="00763092">
          <w:rPr>
            <w:noProof/>
            <w:webHidden/>
          </w:rPr>
        </w:r>
        <w:r w:rsidR="00763092">
          <w:rPr>
            <w:noProof/>
            <w:webHidden/>
          </w:rPr>
          <w:fldChar w:fldCharType="separate"/>
        </w:r>
        <w:r w:rsidR="00E41B4F">
          <w:rPr>
            <w:noProof/>
            <w:webHidden/>
            <w:rtl/>
          </w:rPr>
          <w:t>264</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63" w:history="1">
        <w:r w:rsidR="00763092" w:rsidRPr="00971365">
          <w:rPr>
            <w:rStyle w:val="Hyperlink"/>
            <w:noProof/>
            <w:rtl/>
          </w:rPr>
          <w:t>דבי ביטון (יש עתיד):</w:t>
        </w:r>
        <w:r w:rsidR="00763092">
          <w:rPr>
            <w:noProof/>
            <w:webHidden/>
          </w:rPr>
          <w:tab/>
        </w:r>
        <w:r w:rsidR="00763092">
          <w:rPr>
            <w:noProof/>
            <w:webHidden/>
          </w:rPr>
          <w:fldChar w:fldCharType="begin"/>
        </w:r>
        <w:r w:rsidR="00763092">
          <w:rPr>
            <w:noProof/>
            <w:webHidden/>
          </w:rPr>
          <w:instrText xml:space="preserve"> PAGEREF _Toc222733063 \h </w:instrText>
        </w:r>
        <w:r w:rsidR="00763092">
          <w:rPr>
            <w:noProof/>
            <w:webHidden/>
          </w:rPr>
        </w:r>
        <w:r w:rsidR="00763092">
          <w:rPr>
            <w:noProof/>
            <w:webHidden/>
          </w:rPr>
          <w:fldChar w:fldCharType="separate"/>
        </w:r>
        <w:r w:rsidR="00E41B4F">
          <w:rPr>
            <w:noProof/>
            <w:webHidden/>
            <w:rtl/>
          </w:rPr>
          <w:t>265</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64" w:history="1">
        <w:r w:rsidR="00763092" w:rsidRPr="00971365">
          <w:rPr>
            <w:rStyle w:val="Hyperlink"/>
            <w:noProof/>
            <w:rtl/>
          </w:rPr>
          <w:t>בנימין גנץ (המחנה הממלכתי):</w:t>
        </w:r>
        <w:r w:rsidR="00763092">
          <w:rPr>
            <w:noProof/>
            <w:webHidden/>
          </w:rPr>
          <w:tab/>
        </w:r>
        <w:r w:rsidR="00763092">
          <w:rPr>
            <w:noProof/>
            <w:webHidden/>
          </w:rPr>
          <w:fldChar w:fldCharType="begin"/>
        </w:r>
        <w:r w:rsidR="00763092">
          <w:rPr>
            <w:noProof/>
            <w:webHidden/>
          </w:rPr>
          <w:instrText xml:space="preserve"> PAGEREF _Toc222733064 \h </w:instrText>
        </w:r>
        <w:r w:rsidR="00763092">
          <w:rPr>
            <w:noProof/>
            <w:webHidden/>
          </w:rPr>
        </w:r>
        <w:r w:rsidR="00763092">
          <w:rPr>
            <w:noProof/>
            <w:webHidden/>
          </w:rPr>
          <w:fldChar w:fldCharType="separate"/>
        </w:r>
        <w:r w:rsidR="00E41B4F">
          <w:rPr>
            <w:noProof/>
            <w:webHidden/>
            <w:rtl/>
          </w:rPr>
          <w:t>266</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65" w:history="1">
        <w:r w:rsidR="00763092" w:rsidRPr="00971365">
          <w:rPr>
            <w:rStyle w:val="Hyperlink"/>
            <w:noProof/>
            <w:rtl/>
          </w:rPr>
          <w:t>שר התקשורת שלמה קרעי:</w:t>
        </w:r>
        <w:r w:rsidR="00763092">
          <w:rPr>
            <w:noProof/>
            <w:webHidden/>
          </w:rPr>
          <w:tab/>
        </w:r>
        <w:r w:rsidR="00763092">
          <w:rPr>
            <w:noProof/>
            <w:webHidden/>
          </w:rPr>
          <w:fldChar w:fldCharType="begin"/>
        </w:r>
        <w:r w:rsidR="00763092">
          <w:rPr>
            <w:noProof/>
            <w:webHidden/>
          </w:rPr>
          <w:instrText xml:space="preserve"> PAGEREF _Toc222733065 \h </w:instrText>
        </w:r>
        <w:r w:rsidR="00763092">
          <w:rPr>
            <w:noProof/>
            <w:webHidden/>
          </w:rPr>
        </w:r>
        <w:r w:rsidR="00763092">
          <w:rPr>
            <w:noProof/>
            <w:webHidden/>
          </w:rPr>
          <w:fldChar w:fldCharType="separate"/>
        </w:r>
        <w:r w:rsidR="00E41B4F">
          <w:rPr>
            <w:noProof/>
            <w:webHidden/>
            <w:rtl/>
          </w:rPr>
          <w:t>268</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66" w:history="1">
        <w:r w:rsidR="00763092" w:rsidRPr="00971365">
          <w:rPr>
            <w:rStyle w:val="Hyperlink"/>
            <w:noProof/>
            <w:rtl/>
          </w:rPr>
          <w:t>אופיר כץ (הליכוד):</w:t>
        </w:r>
        <w:r w:rsidR="00763092">
          <w:rPr>
            <w:noProof/>
            <w:webHidden/>
          </w:rPr>
          <w:tab/>
        </w:r>
        <w:r w:rsidR="00763092">
          <w:rPr>
            <w:noProof/>
            <w:webHidden/>
          </w:rPr>
          <w:fldChar w:fldCharType="begin"/>
        </w:r>
        <w:r w:rsidR="00763092">
          <w:rPr>
            <w:noProof/>
            <w:webHidden/>
          </w:rPr>
          <w:instrText xml:space="preserve"> PAGEREF _Toc222733066 \h </w:instrText>
        </w:r>
        <w:r w:rsidR="00763092">
          <w:rPr>
            <w:noProof/>
            <w:webHidden/>
          </w:rPr>
        </w:r>
        <w:r w:rsidR="00763092">
          <w:rPr>
            <w:noProof/>
            <w:webHidden/>
          </w:rPr>
          <w:fldChar w:fldCharType="separate"/>
        </w:r>
        <w:r w:rsidR="00E41B4F">
          <w:rPr>
            <w:noProof/>
            <w:webHidden/>
            <w:rtl/>
          </w:rPr>
          <w:t>276</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67" w:history="1">
        <w:r w:rsidR="00763092" w:rsidRPr="00971365">
          <w:rPr>
            <w:rStyle w:val="Hyperlink"/>
            <w:noProof/>
            <w:rtl/>
          </w:rPr>
          <w:t>שלי טל מירון (יש עתיד):</w:t>
        </w:r>
        <w:r w:rsidR="00763092">
          <w:rPr>
            <w:noProof/>
            <w:webHidden/>
          </w:rPr>
          <w:tab/>
        </w:r>
        <w:r w:rsidR="00763092">
          <w:rPr>
            <w:noProof/>
            <w:webHidden/>
          </w:rPr>
          <w:fldChar w:fldCharType="begin"/>
        </w:r>
        <w:r w:rsidR="00763092">
          <w:rPr>
            <w:noProof/>
            <w:webHidden/>
          </w:rPr>
          <w:instrText xml:space="preserve"> PAGEREF _Toc222733067 \h </w:instrText>
        </w:r>
        <w:r w:rsidR="00763092">
          <w:rPr>
            <w:noProof/>
            <w:webHidden/>
          </w:rPr>
        </w:r>
        <w:r w:rsidR="00763092">
          <w:rPr>
            <w:noProof/>
            <w:webHidden/>
          </w:rPr>
          <w:fldChar w:fldCharType="separate"/>
        </w:r>
        <w:r w:rsidR="00E41B4F">
          <w:rPr>
            <w:noProof/>
            <w:webHidden/>
            <w:rtl/>
          </w:rPr>
          <w:t>277</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68" w:history="1">
        <w:r w:rsidR="00763092" w:rsidRPr="00971365">
          <w:rPr>
            <w:rStyle w:val="Hyperlink"/>
            <w:noProof/>
            <w:rtl/>
          </w:rPr>
          <w:t>פנינה תמנו (המחנה הממלכתי):</w:t>
        </w:r>
        <w:r w:rsidR="00763092">
          <w:rPr>
            <w:noProof/>
            <w:webHidden/>
          </w:rPr>
          <w:tab/>
        </w:r>
        <w:r w:rsidR="00763092">
          <w:rPr>
            <w:noProof/>
            <w:webHidden/>
          </w:rPr>
          <w:fldChar w:fldCharType="begin"/>
        </w:r>
        <w:r w:rsidR="00763092">
          <w:rPr>
            <w:noProof/>
            <w:webHidden/>
          </w:rPr>
          <w:instrText xml:space="preserve"> PAGEREF _Toc222733068 \h </w:instrText>
        </w:r>
        <w:r w:rsidR="00763092">
          <w:rPr>
            <w:noProof/>
            <w:webHidden/>
          </w:rPr>
        </w:r>
        <w:r w:rsidR="00763092">
          <w:rPr>
            <w:noProof/>
            <w:webHidden/>
          </w:rPr>
          <w:fldChar w:fldCharType="separate"/>
        </w:r>
        <w:r w:rsidR="00E41B4F">
          <w:rPr>
            <w:noProof/>
            <w:webHidden/>
            <w:rtl/>
          </w:rPr>
          <w:t>277</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69" w:history="1">
        <w:r w:rsidR="00763092" w:rsidRPr="00971365">
          <w:rPr>
            <w:rStyle w:val="Hyperlink"/>
            <w:noProof/>
            <w:rtl/>
          </w:rPr>
          <w:t>איתמר בן גביר (עוצמה יהודית):</w:t>
        </w:r>
        <w:r w:rsidR="00763092">
          <w:rPr>
            <w:noProof/>
            <w:webHidden/>
          </w:rPr>
          <w:tab/>
        </w:r>
        <w:r w:rsidR="00763092">
          <w:rPr>
            <w:noProof/>
            <w:webHidden/>
          </w:rPr>
          <w:fldChar w:fldCharType="begin"/>
        </w:r>
        <w:r w:rsidR="00763092">
          <w:rPr>
            <w:noProof/>
            <w:webHidden/>
          </w:rPr>
          <w:instrText xml:space="preserve"> PAGEREF _Toc222733069 \h </w:instrText>
        </w:r>
        <w:r w:rsidR="00763092">
          <w:rPr>
            <w:noProof/>
            <w:webHidden/>
          </w:rPr>
        </w:r>
        <w:r w:rsidR="00763092">
          <w:rPr>
            <w:noProof/>
            <w:webHidden/>
          </w:rPr>
          <w:fldChar w:fldCharType="separate"/>
        </w:r>
        <w:r w:rsidR="00E41B4F">
          <w:rPr>
            <w:noProof/>
            <w:webHidden/>
            <w:rtl/>
          </w:rPr>
          <w:t>278</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70" w:history="1">
        <w:r w:rsidR="00763092" w:rsidRPr="00971365">
          <w:rPr>
            <w:rStyle w:val="Hyperlink"/>
            <w:noProof/>
            <w:rtl/>
          </w:rPr>
          <w:t>עודד פורר (ישראל ביתנו):</w:t>
        </w:r>
        <w:r w:rsidR="00763092">
          <w:rPr>
            <w:noProof/>
            <w:webHidden/>
          </w:rPr>
          <w:tab/>
        </w:r>
        <w:r w:rsidR="00763092">
          <w:rPr>
            <w:noProof/>
            <w:webHidden/>
          </w:rPr>
          <w:fldChar w:fldCharType="begin"/>
        </w:r>
        <w:r w:rsidR="00763092">
          <w:rPr>
            <w:noProof/>
            <w:webHidden/>
          </w:rPr>
          <w:instrText xml:space="preserve"> PAGEREF _Toc222733070 \h </w:instrText>
        </w:r>
        <w:r w:rsidR="00763092">
          <w:rPr>
            <w:noProof/>
            <w:webHidden/>
          </w:rPr>
        </w:r>
        <w:r w:rsidR="00763092">
          <w:rPr>
            <w:noProof/>
            <w:webHidden/>
          </w:rPr>
          <w:fldChar w:fldCharType="separate"/>
        </w:r>
        <w:r w:rsidR="00E41B4F">
          <w:rPr>
            <w:noProof/>
            <w:webHidden/>
            <w:rtl/>
          </w:rPr>
          <w:t>281</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71" w:history="1">
        <w:r w:rsidR="00763092" w:rsidRPr="00971365">
          <w:rPr>
            <w:rStyle w:val="Hyperlink"/>
            <w:noProof/>
            <w:rtl/>
          </w:rPr>
          <w:t>אפרת רייטן מרום (העבודה):</w:t>
        </w:r>
        <w:r w:rsidR="00763092">
          <w:rPr>
            <w:noProof/>
            <w:webHidden/>
          </w:rPr>
          <w:tab/>
        </w:r>
        <w:r w:rsidR="00763092">
          <w:rPr>
            <w:noProof/>
            <w:webHidden/>
          </w:rPr>
          <w:fldChar w:fldCharType="begin"/>
        </w:r>
        <w:r w:rsidR="00763092">
          <w:rPr>
            <w:noProof/>
            <w:webHidden/>
          </w:rPr>
          <w:instrText xml:space="preserve"> PAGEREF _Toc222733071 \h </w:instrText>
        </w:r>
        <w:r w:rsidR="00763092">
          <w:rPr>
            <w:noProof/>
            <w:webHidden/>
          </w:rPr>
        </w:r>
        <w:r w:rsidR="00763092">
          <w:rPr>
            <w:noProof/>
            <w:webHidden/>
          </w:rPr>
          <w:fldChar w:fldCharType="separate"/>
        </w:r>
        <w:r w:rsidR="00E41B4F">
          <w:rPr>
            <w:noProof/>
            <w:webHidden/>
            <w:rtl/>
          </w:rPr>
          <w:t>282</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3072" w:history="1">
        <w:r w:rsidR="00763092" w:rsidRPr="00971365">
          <w:rPr>
            <w:rStyle w:val="Hyperlink"/>
            <w:noProof/>
            <w:rtl/>
          </w:rPr>
          <w:t>הצעות לסדר-היום</w:t>
        </w:r>
        <w:r w:rsidR="00763092">
          <w:rPr>
            <w:noProof/>
            <w:webHidden/>
          </w:rPr>
          <w:tab/>
        </w:r>
        <w:r w:rsidR="00763092">
          <w:rPr>
            <w:noProof/>
            <w:webHidden/>
          </w:rPr>
          <w:fldChar w:fldCharType="begin"/>
        </w:r>
        <w:r w:rsidR="00763092">
          <w:rPr>
            <w:noProof/>
            <w:webHidden/>
          </w:rPr>
          <w:instrText xml:space="preserve"> PAGEREF _Toc222733072 \h </w:instrText>
        </w:r>
        <w:r w:rsidR="00763092">
          <w:rPr>
            <w:noProof/>
            <w:webHidden/>
          </w:rPr>
        </w:r>
        <w:r w:rsidR="00763092">
          <w:rPr>
            <w:noProof/>
            <w:webHidden/>
          </w:rPr>
          <w:fldChar w:fldCharType="separate"/>
        </w:r>
        <w:r w:rsidR="00E41B4F">
          <w:rPr>
            <w:noProof/>
            <w:webHidden/>
            <w:rtl/>
          </w:rPr>
          <w:t>285</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3073" w:history="1">
        <w:r w:rsidR="00763092" w:rsidRPr="00971365">
          <w:rPr>
            <w:rStyle w:val="Hyperlink"/>
            <w:noProof/>
            <w:rtl/>
          </w:rPr>
          <w:t>פרשיית המרגל שפגע בביטחון המדינה ב-7 באוקטובר</w:t>
        </w:r>
        <w:r w:rsidR="00763092">
          <w:rPr>
            <w:noProof/>
            <w:webHidden/>
          </w:rPr>
          <w:tab/>
        </w:r>
        <w:r w:rsidR="00763092">
          <w:rPr>
            <w:noProof/>
            <w:webHidden/>
          </w:rPr>
          <w:fldChar w:fldCharType="begin"/>
        </w:r>
        <w:r w:rsidR="00763092">
          <w:rPr>
            <w:noProof/>
            <w:webHidden/>
          </w:rPr>
          <w:instrText xml:space="preserve"> PAGEREF _Toc222733073 \h </w:instrText>
        </w:r>
        <w:r w:rsidR="00763092">
          <w:rPr>
            <w:noProof/>
            <w:webHidden/>
          </w:rPr>
        </w:r>
        <w:r w:rsidR="00763092">
          <w:rPr>
            <w:noProof/>
            <w:webHidden/>
          </w:rPr>
          <w:fldChar w:fldCharType="separate"/>
        </w:r>
        <w:r w:rsidR="00E41B4F">
          <w:rPr>
            <w:noProof/>
            <w:webHidden/>
            <w:rtl/>
          </w:rPr>
          <w:t>285</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74" w:history="1">
        <w:r w:rsidR="00763092" w:rsidRPr="00971365">
          <w:rPr>
            <w:rStyle w:val="Hyperlink"/>
            <w:noProof/>
            <w:rtl/>
          </w:rPr>
          <w:t>אלמוג כהן (עוצמה יהודית):</w:t>
        </w:r>
        <w:r w:rsidR="00763092">
          <w:rPr>
            <w:noProof/>
            <w:webHidden/>
          </w:rPr>
          <w:tab/>
        </w:r>
        <w:r w:rsidR="00763092">
          <w:rPr>
            <w:noProof/>
            <w:webHidden/>
          </w:rPr>
          <w:fldChar w:fldCharType="begin"/>
        </w:r>
        <w:r w:rsidR="00763092">
          <w:rPr>
            <w:noProof/>
            <w:webHidden/>
          </w:rPr>
          <w:instrText xml:space="preserve"> PAGEREF _Toc222733074 \h </w:instrText>
        </w:r>
        <w:r w:rsidR="00763092">
          <w:rPr>
            <w:noProof/>
            <w:webHidden/>
          </w:rPr>
        </w:r>
        <w:r w:rsidR="00763092">
          <w:rPr>
            <w:noProof/>
            <w:webHidden/>
          </w:rPr>
          <w:fldChar w:fldCharType="separate"/>
        </w:r>
        <w:r w:rsidR="00E41B4F">
          <w:rPr>
            <w:noProof/>
            <w:webHidden/>
            <w:rtl/>
          </w:rPr>
          <w:t>287</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75" w:history="1">
        <w:r w:rsidR="00763092" w:rsidRPr="00971365">
          <w:rPr>
            <w:rStyle w:val="Hyperlink"/>
            <w:noProof/>
            <w:rtl/>
          </w:rPr>
          <w:t>אביחי אברהם בוארון (הליכוד):</w:t>
        </w:r>
        <w:r w:rsidR="00763092">
          <w:rPr>
            <w:noProof/>
            <w:webHidden/>
          </w:rPr>
          <w:tab/>
        </w:r>
        <w:r w:rsidR="00763092">
          <w:rPr>
            <w:noProof/>
            <w:webHidden/>
          </w:rPr>
          <w:fldChar w:fldCharType="begin"/>
        </w:r>
        <w:r w:rsidR="00763092">
          <w:rPr>
            <w:noProof/>
            <w:webHidden/>
          </w:rPr>
          <w:instrText xml:space="preserve"> PAGEREF _Toc222733075 \h </w:instrText>
        </w:r>
        <w:r w:rsidR="00763092">
          <w:rPr>
            <w:noProof/>
            <w:webHidden/>
          </w:rPr>
        </w:r>
        <w:r w:rsidR="00763092">
          <w:rPr>
            <w:noProof/>
            <w:webHidden/>
          </w:rPr>
          <w:fldChar w:fldCharType="separate"/>
        </w:r>
        <w:r w:rsidR="00E41B4F">
          <w:rPr>
            <w:noProof/>
            <w:webHidden/>
            <w:rtl/>
          </w:rPr>
          <w:t>290</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76" w:history="1">
        <w:r w:rsidR="00763092" w:rsidRPr="00971365">
          <w:rPr>
            <w:rStyle w:val="Hyperlink"/>
            <w:noProof/>
            <w:rtl/>
          </w:rPr>
          <w:t>שר התפוצות והמאבק באנטישמיות עמיחי שיקלי:</w:t>
        </w:r>
        <w:r w:rsidR="00763092">
          <w:rPr>
            <w:noProof/>
            <w:webHidden/>
          </w:rPr>
          <w:tab/>
        </w:r>
        <w:r w:rsidR="00763092">
          <w:rPr>
            <w:noProof/>
            <w:webHidden/>
          </w:rPr>
          <w:fldChar w:fldCharType="begin"/>
        </w:r>
        <w:r w:rsidR="00763092">
          <w:rPr>
            <w:noProof/>
            <w:webHidden/>
          </w:rPr>
          <w:instrText xml:space="preserve"> PAGEREF _Toc222733076 \h </w:instrText>
        </w:r>
        <w:r w:rsidR="00763092">
          <w:rPr>
            <w:noProof/>
            <w:webHidden/>
          </w:rPr>
        </w:r>
        <w:r w:rsidR="00763092">
          <w:rPr>
            <w:noProof/>
            <w:webHidden/>
          </w:rPr>
          <w:fldChar w:fldCharType="separate"/>
        </w:r>
        <w:r w:rsidR="00E41B4F">
          <w:rPr>
            <w:noProof/>
            <w:webHidden/>
            <w:rtl/>
          </w:rPr>
          <w:t>292</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77" w:history="1">
        <w:r w:rsidR="00763092" w:rsidRPr="00971365">
          <w:rPr>
            <w:rStyle w:val="Hyperlink"/>
            <w:noProof/>
            <w:rtl/>
          </w:rPr>
          <w:t>נאור שירי (יש עתיד):</w:t>
        </w:r>
        <w:r w:rsidR="00763092">
          <w:rPr>
            <w:noProof/>
            <w:webHidden/>
          </w:rPr>
          <w:tab/>
        </w:r>
        <w:r w:rsidR="00763092">
          <w:rPr>
            <w:noProof/>
            <w:webHidden/>
          </w:rPr>
          <w:fldChar w:fldCharType="begin"/>
        </w:r>
        <w:r w:rsidR="00763092">
          <w:rPr>
            <w:noProof/>
            <w:webHidden/>
          </w:rPr>
          <w:instrText xml:space="preserve"> PAGEREF _Toc222733077 \h </w:instrText>
        </w:r>
        <w:r w:rsidR="00763092">
          <w:rPr>
            <w:noProof/>
            <w:webHidden/>
          </w:rPr>
        </w:r>
        <w:r w:rsidR="00763092">
          <w:rPr>
            <w:noProof/>
            <w:webHidden/>
          </w:rPr>
          <w:fldChar w:fldCharType="separate"/>
        </w:r>
        <w:r w:rsidR="00E41B4F">
          <w:rPr>
            <w:noProof/>
            <w:webHidden/>
            <w:rtl/>
          </w:rPr>
          <w:t>293</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3078" w:history="1">
        <w:r w:rsidR="00763092" w:rsidRPr="00971365">
          <w:rPr>
            <w:rStyle w:val="Hyperlink"/>
            <w:noProof/>
            <w:rtl/>
          </w:rPr>
          <w:t>הצעות לסדר-היום</w:t>
        </w:r>
        <w:r w:rsidR="00763092">
          <w:rPr>
            <w:noProof/>
            <w:webHidden/>
          </w:rPr>
          <w:tab/>
        </w:r>
        <w:r w:rsidR="00763092">
          <w:rPr>
            <w:noProof/>
            <w:webHidden/>
          </w:rPr>
          <w:fldChar w:fldCharType="begin"/>
        </w:r>
        <w:r w:rsidR="00763092">
          <w:rPr>
            <w:noProof/>
            <w:webHidden/>
          </w:rPr>
          <w:instrText xml:space="preserve"> PAGEREF _Toc222733078 \h </w:instrText>
        </w:r>
        <w:r w:rsidR="00763092">
          <w:rPr>
            <w:noProof/>
            <w:webHidden/>
          </w:rPr>
        </w:r>
        <w:r w:rsidR="00763092">
          <w:rPr>
            <w:noProof/>
            <w:webHidden/>
          </w:rPr>
          <w:fldChar w:fldCharType="separate"/>
        </w:r>
        <w:r w:rsidR="00E41B4F">
          <w:rPr>
            <w:noProof/>
            <w:webHidden/>
            <w:rtl/>
          </w:rPr>
          <w:t>297</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3079" w:history="1">
        <w:r w:rsidR="00763092" w:rsidRPr="00971365">
          <w:rPr>
            <w:rStyle w:val="Hyperlink"/>
            <w:noProof/>
            <w:rtl/>
          </w:rPr>
          <w:t>נוהלי בדיקה ביטחונית של תיירים מחו"ל</w:t>
        </w:r>
        <w:r w:rsidR="00763092">
          <w:rPr>
            <w:noProof/>
            <w:webHidden/>
          </w:rPr>
          <w:tab/>
        </w:r>
        <w:r w:rsidR="00763092">
          <w:rPr>
            <w:noProof/>
            <w:webHidden/>
          </w:rPr>
          <w:fldChar w:fldCharType="begin"/>
        </w:r>
        <w:r w:rsidR="00763092">
          <w:rPr>
            <w:noProof/>
            <w:webHidden/>
          </w:rPr>
          <w:instrText xml:space="preserve"> PAGEREF _Toc222733079 \h </w:instrText>
        </w:r>
        <w:r w:rsidR="00763092">
          <w:rPr>
            <w:noProof/>
            <w:webHidden/>
          </w:rPr>
        </w:r>
        <w:r w:rsidR="00763092">
          <w:rPr>
            <w:noProof/>
            <w:webHidden/>
          </w:rPr>
          <w:fldChar w:fldCharType="separate"/>
        </w:r>
        <w:r w:rsidR="00E41B4F">
          <w:rPr>
            <w:noProof/>
            <w:webHidden/>
            <w:rtl/>
          </w:rPr>
          <w:t>297</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80" w:history="1">
        <w:r w:rsidR="00763092" w:rsidRPr="00971365">
          <w:rPr>
            <w:rStyle w:val="Hyperlink"/>
            <w:noProof/>
            <w:rtl/>
          </w:rPr>
          <w:t>עמית הלוי (הליכוד):</w:t>
        </w:r>
        <w:r w:rsidR="00763092">
          <w:rPr>
            <w:noProof/>
            <w:webHidden/>
          </w:rPr>
          <w:tab/>
        </w:r>
        <w:r w:rsidR="00763092">
          <w:rPr>
            <w:noProof/>
            <w:webHidden/>
          </w:rPr>
          <w:fldChar w:fldCharType="begin"/>
        </w:r>
        <w:r w:rsidR="00763092">
          <w:rPr>
            <w:noProof/>
            <w:webHidden/>
          </w:rPr>
          <w:instrText xml:space="preserve"> PAGEREF _Toc222733080 \h </w:instrText>
        </w:r>
        <w:r w:rsidR="00763092">
          <w:rPr>
            <w:noProof/>
            <w:webHidden/>
          </w:rPr>
        </w:r>
        <w:r w:rsidR="00763092">
          <w:rPr>
            <w:noProof/>
            <w:webHidden/>
          </w:rPr>
          <w:fldChar w:fldCharType="separate"/>
        </w:r>
        <w:r w:rsidR="00E41B4F">
          <w:rPr>
            <w:noProof/>
            <w:webHidden/>
            <w:rtl/>
          </w:rPr>
          <w:t>297</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81" w:history="1">
        <w:r w:rsidR="00763092" w:rsidRPr="00971365">
          <w:rPr>
            <w:rStyle w:val="Hyperlink"/>
            <w:noProof/>
            <w:rtl/>
          </w:rPr>
          <w:t>לימור סון הר מלך (עוצמה יהודית):</w:t>
        </w:r>
        <w:r w:rsidR="00763092">
          <w:rPr>
            <w:noProof/>
            <w:webHidden/>
          </w:rPr>
          <w:tab/>
        </w:r>
        <w:r w:rsidR="00763092">
          <w:rPr>
            <w:noProof/>
            <w:webHidden/>
          </w:rPr>
          <w:fldChar w:fldCharType="begin"/>
        </w:r>
        <w:r w:rsidR="00763092">
          <w:rPr>
            <w:noProof/>
            <w:webHidden/>
          </w:rPr>
          <w:instrText xml:space="preserve"> PAGEREF _Toc222733081 \h </w:instrText>
        </w:r>
        <w:r w:rsidR="00763092">
          <w:rPr>
            <w:noProof/>
            <w:webHidden/>
          </w:rPr>
        </w:r>
        <w:r w:rsidR="00763092">
          <w:rPr>
            <w:noProof/>
            <w:webHidden/>
          </w:rPr>
          <w:fldChar w:fldCharType="separate"/>
        </w:r>
        <w:r w:rsidR="00E41B4F">
          <w:rPr>
            <w:noProof/>
            <w:webHidden/>
            <w:rtl/>
          </w:rPr>
          <w:t>298</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82" w:history="1">
        <w:r w:rsidR="00763092" w:rsidRPr="00971365">
          <w:rPr>
            <w:rStyle w:val="Hyperlink"/>
            <w:noProof/>
            <w:rtl/>
          </w:rPr>
          <w:t>עידן רול:</w:t>
        </w:r>
        <w:r w:rsidR="00763092">
          <w:rPr>
            <w:noProof/>
            <w:webHidden/>
          </w:rPr>
          <w:tab/>
        </w:r>
        <w:r w:rsidR="00763092">
          <w:rPr>
            <w:noProof/>
            <w:webHidden/>
          </w:rPr>
          <w:fldChar w:fldCharType="begin"/>
        </w:r>
        <w:r w:rsidR="00763092">
          <w:rPr>
            <w:noProof/>
            <w:webHidden/>
          </w:rPr>
          <w:instrText xml:space="preserve"> PAGEREF _Toc222733082 \h </w:instrText>
        </w:r>
        <w:r w:rsidR="00763092">
          <w:rPr>
            <w:noProof/>
            <w:webHidden/>
          </w:rPr>
        </w:r>
        <w:r w:rsidR="00763092">
          <w:rPr>
            <w:noProof/>
            <w:webHidden/>
          </w:rPr>
          <w:fldChar w:fldCharType="separate"/>
        </w:r>
        <w:r w:rsidR="00E41B4F">
          <w:rPr>
            <w:noProof/>
            <w:webHidden/>
            <w:rtl/>
          </w:rPr>
          <w:t>300</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83" w:history="1">
        <w:r w:rsidR="00763092" w:rsidRPr="00971365">
          <w:rPr>
            <w:rStyle w:val="Hyperlink"/>
            <w:noProof/>
            <w:rtl/>
          </w:rPr>
          <w:t>ינון אזולאי (ש"ס):</w:t>
        </w:r>
        <w:r w:rsidR="00763092">
          <w:rPr>
            <w:noProof/>
            <w:webHidden/>
          </w:rPr>
          <w:tab/>
        </w:r>
        <w:r w:rsidR="00763092">
          <w:rPr>
            <w:noProof/>
            <w:webHidden/>
          </w:rPr>
          <w:fldChar w:fldCharType="begin"/>
        </w:r>
        <w:r w:rsidR="00763092">
          <w:rPr>
            <w:noProof/>
            <w:webHidden/>
          </w:rPr>
          <w:instrText xml:space="preserve"> PAGEREF _Toc222733083 \h </w:instrText>
        </w:r>
        <w:r w:rsidR="00763092">
          <w:rPr>
            <w:noProof/>
            <w:webHidden/>
          </w:rPr>
        </w:r>
        <w:r w:rsidR="00763092">
          <w:rPr>
            <w:noProof/>
            <w:webHidden/>
          </w:rPr>
          <w:fldChar w:fldCharType="separate"/>
        </w:r>
        <w:r w:rsidR="00E41B4F">
          <w:rPr>
            <w:noProof/>
            <w:webHidden/>
            <w:rtl/>
          </w:rPr>
          <w:t>301</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84" w:history="1">
        <w:r w:rsidR="00763092" w:rsidRPr="00971365">
          <w:rPr>
            <w:rStyle w:val="Hyperlink"/>
            <w:noProof/>
            <w:rtl/>
          </w:rPr>
          <w:t>שר התפוצות והמאבק באנטישמיות עמיחי שיקלי:</w:t>
        </w:r>
        <w:r w:rsidR="00763092">
          <w:rPr>
            <w:noProof/>
            <w:webHidden/>
          </w:rPr>
          <w:tab/>
        </w:r>
        <w:r w:rsidR="00763092">
          <w:rPr>
            <w:noProof/>
            <w:webHidden/>
          </w:rPr>
          <w:fldChar w:fldCharType="begin"/>
        </w:r>
        <w:r w:rsidR="00763092">
          <w:rPr>
            <w:noProof/>
            <w:webHidden/>
          </w:rPr>
          <w:instrText xml:space="preserve"> PAGEREF _Toc222733084 \h </w:instrText>
        </w:r>
        <w:r w:rsidR="00763092">
          <w:rPr>
            <w:noProof/>
            <w:webHidden/>
          </w:rPr>
        </w:r>
        <w:r w:rsidR="00763092">
          <w:rPr>
            <w:noProof/>
            <w:webHidden/>
          </w:rPr>
          <w:fldChar w:fldCharType="separate"/>
        </w:r>
        <w:r w:rsidR="00E41B4F">
          <w:rPr>
            <w:noProof/>
            <w:webHidden/>
            <w:rtl/>
          </w:rPr>
          <w:t>303</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3085" w:history="1">
        <w:r w:rsidR="00763092" w:rsidRPr="00971365">
          <w:rPr>
            <w:rStyle w:val="Hyperlink"/>
            <w:noProof/>
            <w:rtl/>
          </w:rPr>
          <w:t>הצעות לסדר-היום</w:t>
        </w:r>
        <w:r w:rsidR="00763092">
          <w:rPr>
            <w:noProof/>
            <w:webHidden/>
          </w:rPr>
          <w:tab/>
        </w:r>
        <w:r w:rsidR="00763092">
          <w:rPr>
            <w:noProof/>
            <w:webHidden/>
          </w:rPr>
          <w:fldChar w:fldCharType="begin"/>
        </w:r>
        <w:r w:rsidR="00763092">
          <w:rPr>
            <w:noProof/>
            <w:webHidden/>
          </w:rPr>
          <w:instrText xml:space="preserve"> PAGEREF _Toc222733085 \h </w:instrText>
        </w:r>
        <w:r w:rsidR="00763092">
          <w:rPr>
            <w:noProof/>
            <w:webHidden/>
          </w:rPr>
        </w:r>
        <w:r w:rsidR="00763092">
          <w:rPr>
            <w:noProof/>
            <w:webHidden/>
          </w:rPr>
          <w:fldChar w:fldCharType="separate"/>
        </w:r>
        <w:r w:rsidR="00E41B4F">
          <w:rPr>
            <w:noProof/>
            <w:webHidden/>
            <w:rtl/>
          </w:rPr>
          <w:t>309</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3086" w:history="1">
        <w:r w:rsidR="00763092" w:rsidRPr="00971365">
          <w:rPr>
            <w:rStyle w:val="Hyperlink"/>
            <w:noProof/>
            <w:rtl/>
          </w:rPr>
          <w:t>תהלוכות תמיכה במחבלים משוחררים וערעור המשילות במזרח ירושלים</w:t>
        </w:r>
        <w:r w:rsidR="00763092">
          <w:rPr>
            <w:noProof/>
            <w:webHidden/>
          </w:rPr>
          <w:tab/>
        </w:r>
        <w:r w:rsidR="00763092">
          <w:rPr>
            <w:noProof/>
            <w:webHidden/>
          </w:rPr>
          <w:fldChar w:fldCharType="begin"/>
        </w:r>
        <w:r w:rsidR="00763092">
          <w:rPr>
            <w:noProof/>
            <w:webHidden/>
          </w:rPr>
          <w:instrText xml:space="preserve"> PAGEREF _Toc222733086 \h </w:instrText>
        </w:r>
        <w:r w:rsidR="00763092">
          <w:rPr>
            <w:noProof/>
            <w:webHidden/>
          </w:rPr>
        </w:r>
        <w:r w:rsidR="00763092">
          <w:rPr>
            <w:noProof/>
            <w:webHidden/>
          </w:rPr>
          <w:fldChar w:fldCharType="separate"/>
        </w:r>
        <w:r w:rsidR="00E41B4F">
          <w:rPr>
            <w:noProof/>
            <w:webHidden/>
            <w:rtl/>
          </w:rPr>
          <w:t>309</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87" w:history="1">
        <w:r w:rsidR="00763092" w:rsidRPr="00971365">
          <w:rPr>
            <w:rStyle w:val="Hyperlink"/>
            <w:noProof/>
            <w:rtl/>
          </w:rPr>
          <w:t>קטי קטרין שטרית (הליכוד):</w:t>
        </w:r>
        <w:r w:rsidR="00763092">
          <w:rPr>
            <w:noProof/>
            <w:webHidden/>
          </w:rPr>
          <w:tab/>
        </w:r>
        <w:r w:rsidR="00763092">
          <w:rPr>
            <w:noProof/>
            <w:webHidden/>
          </w:rPr>
          <w:fldChar w:fldCharType="begin"/>
        </w:r>
        <w:r w:rsidR="00763092">
          <w:rPr>
            <w:noProof/>
            <w:webHidden/>
          </w:rPr>
          <w:instrText xml:space="preserve"> PAGEREF _Toc222733087 \h </w:instrText>
        </w:r>
        <w:r w:rsidR="00763092">
          <w:rPr>
            <w:noProof/>
            <w:webHidden/>
          </w:rPr>
        </w:r>
        <w:r w:rsidR="00763092">
          <w:rPr>
            <w:noProof/>
            <w:webHidden/>
          </w:rPr>
          <w:fldChar w:fldCharType="separate"/>
        </w:r>
        <w:r w:rsidR="00E41B4F">
          <w:rPr>
            <w:noProof/>
            <w:webHidden/>
            <w:rtl/>
          </w:rPr>
          <w:t>309</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88" w:history="1">
        <w:r w:rsidR="00763092" w:rsidRPr="00971365">
          <w:rPr>
            <w:rStyle w:val="Hyperlink"/>
            <w:noProof/>
            <w:rtl/>
          </w:rPr>
          <w:t>שר האנרגיה והתשתיות אלי כהן:</w:t>
        </w:r>
        <w:r w:rsidR="00763092">
          <w:rPr>
            <w:noProof/>
            <w:webHidden/>
          </w:rPr>
          <w:tab/>
        </w:r>
        <w:r w:rsidR="00763092">
          <w:rPr>
            <w:noProof/>
            <w:webHidden/>
          </w:rPr>
          <w:fldChar w:fldCharType="begin"/>
        </w:r>
        <w:r w:rsidR="00763092">
          <w:rPr>
            <w:noProof/>
            <w:webHidden/>
          </w:rPr>
          <w:instrText xml:space="preserve"> PAGEREF _Toc222733088 \h </w:instrText>
        </w:r>
        <w:r w:rsidR="00763092">
          <w:rPr>
            <w:noProof/>
            <w:webHidden/>
          </w:rPr>
        </w:r>
        <w:r w:rsidR="00763092">
          <w:rPr>
            <w:noProof/>
            <w:webHidden/>
          </w:rPr>
          <w:fldChar w:fldCharType="separate"/>
        </w:r>
        <w:r w:rsidR="00E41B4F">
          <w:rPr>
            <w:noProof/>
            <w:webHidden/>
            <w:rtl/>
          </w:rPr>
          <w:t>311</w:t>
        </w:r>
        <w:r w:rsidR="00763092">
          <w:rPr>
            <w:noProof/>
            <w:webHidden/>
          </w:rPr>
          <w:fldChar w:fldCharType="end"/>
        </w:r>
      </w:hyperlink>
    </w:p>
    <w:p w:rsidR="00763092" w:rsidRDefault="00F46528" w:rsidP="00763092">
      <w:pPr>
        <w:pStyle w:val="TOC1"/>
        <w:tabs>
          <w:tab w:val="right" w:leader="dot" w:pos="8296"/>
        </w:tabs>
        <w:ind w:firstLine="0"/>
        <w:rPr>
          <w:rFonts w:asciiTheme="minorHAnsi" w:eastAsiaTheme="minorEastAsia" w:hAnsiTheme="minorHAnsi" w:cstheme="minorBidi"/>
          <w:noProof/>
        </w:rPr>
      </w:pPr>
      <w:hyperlink w:anchor="_Toc222733089" w:history="1">
        <w:r w:rsidR="00763092" w:rsidRPr="00971365">
          <w:rPr>
            <w:rStyle w:val="Hyperlink"/>
            <w:noProof/>
            <w:rtl/>
            <w:lang w:eastAsia="he-IL"/>
          </w:rPr>
          <w:t>הצעת חוק רישוי עסקים (תיקון מס' 39) התשפ"ה–2025</w:t>
        </w:r>
        <w:r w:rsidR="00763092">
          <w:rPr>
            <w:noProof/>
            <w:webHidden/>
          </w:rPr>
          <w:tab/>
        </w:r>
        <w:r w:rsidR="00763092">
          <w:rPr>
            <w:noProof/>
            <w:webHidden/>
          </w:rPr>
          <w:fldChar w:fldCharType="begin"/>
        </w:r>
        <w:r w:rsidR="00763092">
          <w:rPr>
            <w:noProof/>
            <w:webHidden/>
          </w:rPr>
          <w:instrText xml:space="preserve"> PAGEREF _Toc222733089 \h </w:instrText>
        </w:r>
        <w:r w:rsidR="00763092">
          <w:rPr>
            <w:noProof/>
            <w:webHidden/>
          </w:rPr>
        </w:r>
        <w:r w:rsidR="00763092">
          <w:rPr>
            <w:noProof/>
            <w:webHidden/>
          </w:rPr>
          <w:fldChar w:fldCharType="separate"/>
        </w:r>
        <w:r w:rsidR="00E41B4F">
          <w:rPr>
            <w:noProof/>
            <w:webHidden/>
            <w:rtl/>
          </w:rPr>
          <w:t>313</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90" w:history="1">
        <w:r w:rsidR="00763092" w:rsidRPr="00971365">
          <w:rPr>
            <w:rStyle w:val="Hyperlink"/>
            <w:noProof/>
            <w:rtl/>
          </w:rPr>
          <w:t>יעקב אשר (יו"ר ועדת הפנים והגנת הסביבה):</w:t>
        </w:r>
        <w:r w:rsidR="00763092">
          <w:rPr>
            <w:noProof/>
            <w:webHidden/>
          </w:rPr>
          <w:tab/>
        </w:r>
        <w:r w:rsidR="00763092">
          <w:rPr>
            <w:noProof/>
            <w:webHidden/>
          </w:rPr>
          <w:fldChar w:fldCharType="begin"/>
        </w:r>
        <w:r w:rsidR="00763092">
          <w:rPr>
            <w:noProof/>
            <w:webHidden/>
          </w:rPr>
          <w:instrText xml:space="preserve"> PAGEREF _Toc222733090 \h </w:instrText>
        </w:r>
        <w:r w:rsidR="00763092">
          <w:rPr>
            <w:noProof/>
            <w:webHidden/>
          </w:rPr>
        </w:r>
        <w:r w:rsidR="00763092">
          <w:rPr>
            <w:noProof/>
            <w:webHidden/>
          </w:rPr>
          <w:fldChar w:fldCharType="separate"/>
        </w:r>
        <w:r w:rsidR="00E41B4F">
          <w:rPr>
            <w:noProof/>
            <w:webHidden/>
            <w:rtl/>
          </w:rPr>
          <w:t>313</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91" w:history="1">
        <w:r w:rsidR="00763092" w:rsidRPr="00971365">
          <w:rPr>
            <w:rStyle w:val="Hyperlink"/>
            <w:noProof/>
            <w:rtl/>
          </w:rPr>
          <w:t>נאור שירי (יש עתיד):</w:t>
        </w:r>
        <w:r w:rsidR="00763092">
          <w:rPr>
            <w:noProof/>
            <w:webHidden/>
          </w:rPr>
          <w:tab/>
        </w:r>
        <w:r w:rsidR="00763092">
          <w:rPr>
            <w:noProof/>
            <w:webHidden/>
          </w:rPr>
          <w:fldChar w:fldCharType="begin"/>
        </w:r>
        <w:r w:rsidR="00763092">
          <w:rPr>
            <w:noProof/>
            <w:webHidden/>
          </w:rPr>
          <w:instrText xml:space="preserve"> PAGEREF _Toc222733091 \h </w:instrText>
        </w:r>
        <w:r w:rsidR="00763092">
          <w:rPr>
            <w:noProof/>
            <w:webHidden/>
          </w:rPr>
        </w:r>
        <w:r w:rsidR="00763092">
          <w:rPr>
            <w:noProof/>
            <w:webHidden/>
          </w:rPr>
          <w:fldChar w:fldCharType="separate"/>
        </w:r>
        <w:r w:rsidR="00E41B4F">
          <w:rPr>
            <w:noProof/>
            <w:webHidden/>
            <w:rtl/>
          </w:rPr>
          <w:t>316</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92" w:history="1">
        <w:r w:rsidR="00763092" w:rsidRPr="00971365">
          <w:rPr>
            <w:rStyle w:val="Hyperlink"/>
            <w:noProof/>
            <w:rtl/>
          </w:rPr>
          <w:t>אליהו רביבו (הליכוד):</w:t>
        </w:r>
        <w:r w:rsidR="00763092">
          <w:rPr>
            <w:noProof/>
            <w:webHidden/>
          </w:rPr>
          <w:tab/>
        </w:r>
        <w:r w:rsidR="00763092">
          <w:rPr>
            <w:noProof/>
            <w:webHidden/>
          </w:rPr>
          <w:fldChar w:fldCharType="begin"/>
        </w:r>
        <w:r w:rsidR="00763092">
          <w:rPr>
            <w:noProof/>
            <w:webHidden/>
          </w:rPr>
          <w:instrText xml:space="preserve"> PAGEREF _Toc222733092 \h </w:instrText>
        </w:r>
        <w:r w:rsidR="00763092">
          <w:rPr>
            <w:noProof/>
            <w:webHidden/>
          </w:rPr>
        </w:r>
        <w:r w:rsidR="00763092">
          <w:rPr>
            <w:noProof/>
            <w:webHidden/>
          </w:rPr>
          <w:fldChar w:fldCharType="separate"/>
        </w:r>
        <w:r w:rsidR="00E41B4F">
          <w:rPr>
            <w:noProof/>
            <w:webHidden/>
            <w:rtl/>
          </w:rPr>
          <w:t>319</w:t>
        </w:r>
        <w:r w:rsidR="00763092">
          <w:rPr>
            <w:noProof/>
            <w:webHidden/>
          </w:rPr>
          <w:fldChar w:fldCharType="end"/>
        </w:r>
      </w:hyperlink>
    </w:p>
    <w:p w:rsidR="00763092" w:rsidRDefault="00F46528" w:rsidP="00763092">
      <w:pPr>
        <w:pStyle w:val="TOC2"/>
        <w:tabs>
          <w:tab w:val="right" w:leader="dot" w:pos="8296"/>
        </w:tabs>
        <w:ind w:firstLine="0"/>
        <w:rPr>
          <w:rFonts w:asciiTheme="minorHAnsi" w:eastAsiaTheme="minorEastAsia" w:hAnsiTheme="minorHAnsi" w:cstheme="minorBidi"/>
          <w:noProof/>
        </w:rPr>
      </w:pPr>
      <w:hyperlink w:anchor="_Toc222733093" w:history="1">
        <w:r w:rsidR="00763092" w:rsidRPr="00971365">
          <w:rPr>
            <w:rStyle w:val="Hyperlink"/>
            <w:noProof/>
            <w:rtl/>
          </w:rPr>
          <w:t>שר האנרגיה והתשתיות אלי כהן:</w:t>
        </w:r>
        <w:r w:rsidR="00763092">
          <w:rPr>
            <w:noProof/>
            <w:webHidden/>
          </w:rPr>
          <w:tab/>
        </w:r>
        <w:r w:rsidR="00763092">
          <w:rPr>
            <w:noProof/>
            <w:webHidden/>
          </w:rPr>
          <w:fldChar w:fldCharType="begin"/>
        </w:r>
        <w:r w:rsidR="00763092">
          <w:rPr>
            <w:noProof/>
            <w:webHidden/>
          </w:rPr>
          <w:instrText xml:space="preserve"> PAGEREF _Toc222733093 \h </w:instrText>
        </w:r>
        <w:r w:rsidR="00763092">
          <w:rPr>
            <w:noProof/>
            <w:webHidden/>
          </w:rPr>
        </w:r>
        <w:r w:rsidR="00763092">
          <w:rPr>
            <w:noProof/>
            <w:webHidden/>
          </w:rPr>
          <w:fldChar w:fldCharType="separate"/>
        </w:r>
        <w:r w:rsidR="00E41B4F">
          <w:rPr>
            <w:noProof/>
            <w:webHidden/>
            <w:rtl/>
          </w:rPr>
          <w:t>321</w:t>
        </w:r>
        <w:r w:rsidR="00763092">
          <w:rPr>
            <w:noProof/>
            <w:webHidden/>
          </w:rPr>
          <w:fldChar w:fldCharType="end"/>
        </w:r>
      </w:hyperlink>
    </w:p>
    <w:p w:rsidR="0043697B" w:rsidRDefault="00763092" w:rsidP="00763092">
      <w:pPr>
        <w:ind w:firstLine="0"/>
      </w:pPr>
      <w:r>
        <w:rPr>
          <w:rtl/>
        </w:rPr>
        <w:fldChar w:fldCharType="end"/>
      </w:r>
      <w:r w:rsidR="0043697B">
        <w:br w:type="page"/>
      </w:r>
    </w:p>
    <w:p w:rsidR="008C384D" w:rsidRPr="0043697B" w:rsidRDefault="0043697B" w:rsidP="0043697B">
      <w:pPr>
        <w:pStyle w:val="a7"/>
        <w:rPr>
          <w:rtl/>
        </w:rPr>
      </w:pPr>
      <w:bookmarkStart w:id="10" w:name="_Toc189128549"/>
      <w:bookmarkStart w:id="11" w:name="_Toc189133045"/>
      <w:bookmarkStart w:id="12" w:name="_Toc189134145"/>
      <w:r w:rsidRPr="0043697B">
        <w:rPr>
          <w:rStyle w:val="TagStyle"/>
          <w:rtl/>
        </w:rPr>
        <w:t xml:space="preserve"> &lt;&lt; נושא &gt;&gt;</w:t>
      </w:r>
      <w:bookmarkStart w:id="13" w:name="_Toc222732964"/>
      <w:r w:rsidR="008C384D">
        <w:rPr>
          <w:rtl/>
        </w:rPr>
        <w:t>שאילתות דחופות</w:t>
      </w:r>
      <w:bookmarkEnd w:id="10"/>
      <w:bookmarkEnd w:id="11"/>
      <w:bookmarkEnd w:id="12"/>
      <w:bookmarkEnd w:id="13"/>
      <w:r w:rsidRPr="0043697B">
        <w:rPr>
          <w:rStyle w:val="TagStyle"/>
          <w:rtl/>
        </w:rPr>
        <w:t xml:space="preserve">&lt;&lt; נושא &gt;&gt; </w:t>
      </w:r>
      <w:r w:rsidR="008C384D">
        <w:rPr>
          <w:rtl/>
        </w:rPr>
        <w:t xml:space="preserve"> </w:t>
      </w:r>
      <w:bookmarkEnd w:id="8"/>
    </w:p>
    <w:p w:rsidR="008C384D" w:rsidRPr="0043697B" w:rsidRDefault="008C384D" w:rsidP="0043697B">
      <w:pPr>
        <w:rPr>
          <w:rtl/>
        </w:rPr>
      </w:pPr>
    </w:p>
    <w:p w:rsidR="008C384D" w:rsidRDefault="008C384D" w:rsidP="0032043B">
      <w:pPr>
        <w:pStyle w:val="af8"/>
        <w:rPr>
          <w:rtl/>
        </w:rPr>
      </w:pPr>
      <w:bookmarkStart w:id="14" w:name="ET_yor_6423_1"/>
      <w:r w:rsidRPr="00815CCE">
        <w:rPr>
          <w:rStyle w:val="TagStyle"/>
          <w:rtl/>
        </w:rPr>
        <w:t xml:space="preserve"> &lt;&lt; יור &gt;&gt;</w:t>
      </w:r>
      <w:r w:rsidR="0032043B">
        <w:rPr>
          <w:rtl/>
        </w:rPr>
        <w:t>היו</w:t>
      </w:r>
      <w:r w:rsidR="0032043B">
        <w:rPr>
          <w:rFonts w:hint="cs"/>
          <w:rtl/>
        </w:rPr>
        <w:t>"</w:t>
      </w:r>
      <w:r w:rsidR="0032043B">
        <w:rPr>
          <w:rtl/>
        </w:rPr>
        <w:t>ר אמיר אוחנה:</w:t>
      </w:r>
      <w:r w:rsidRPr="000730D9">
        <w:rPr>
          <w:rtl/>
        </w:rPr>
        <w:t xml:space="preserve"> </w:t>
      </w:r>
      <w:r w:rsidRPr="00815CCE">
        <w:rPr>
          <w:rStyle w:val="TagStyle"/>
          <w:rtl/>
        </w:rPr>
        <w:t>&lt;&lt; יור &gt;&gt;</w:t>
      </w:r>
      <w:r>
        <w:rPr>
          <w:rtl/>
        </w:rPr>
        <w:t xml:space="preserve"> </w:t>
      </w:r>
      <w:bookmarkEnd w:id="14"/>
    </w:p>
    <w:p w:rsidR="008C384D" w:rsidRDefault="008C384D" w:rsidP="000730D9">
      <w:pPr>
        <w:rPr>
          <w:rtl/>
          <w:lang w:eastAsia="he-IL"/>
        </w:rPr>
      </w:pPr>
    </w:p>
    <w:p w:rsidR="008C384D" w:rsidRDefault="008C384D" w:rsidP="008F7FFD">
      <w:pPr>
        <w:rPr>
          <w:rtl/>
        </w:rPr>
      </w:pPr>
      <w:r>
        <w:rPr>
          <w:rFonts w:hint="cs"/>
          <w:rtl/>
          <w:lang w:eastAsia="he-IL"/>
        </w:rPr>
        <w:t xml:space="preserve">חברות וחבריי הכנסת, שלום. שלום גם לשר. אני מתכבד לפתוח את ישיבת הכנסת. היום יום </w:t>
      </w:r>
      <w:bookmarkStart w:id="15" w:name="_ETM_Q1_79226"/>
      <w:bookmarkEnd w:id="15"/>
      <w:r>
        <w:rPr>
          <w:rFonts w:hint="cs"/>
          <w:rtl/>
          <w:lang w:eastAsia="he-IL"/>
        </w:rPr>
        <w:t xml:space="preserve">רביעי כ"ט בטבת התשפ"ה, 29 בינואר 2025. </w:t>
      </w:r>
      <w:bookmarkStart w:id="16" w:name="_ETM_Q1_803737"/>
      <w:bookmarkStart w:id="17" w:name="_ETM_Q1_803781"/>
      <w:bookmarkStart w:id="18" w:name="_ETM_Q1_801031"/>
      <w:bookmarkStart w:id="19" w:name="_ETM_Q1_801118"/>
      <w:bookmarkStart w:id="20" w:name="_ETM_Q1_83950"/>
      <w:bookmarkEnd w:id="16"/>
      <w:bookmarkEnd w:id="17"/>
      <w:bookmarkEnd w:id="18"/>
      <w:bookmarkEnd w:id="19"/>
      <w:bookmarkEnd w:id="20"/>
      <w:r>
        <w:rPr>
          <w:rtl/>
        </w:rPr>
        <w:t xml:space="preserve">זהו </w:t>
      </w:r>
      <w:bookmarkStart w:id="21" w:name="_ETM_Q1_84219"/>
      <w:bookmarkEnd w:id="21"/>
      <w:r>
        <w:rPr>
          <w:rtl/>
        </w:rPr>
        <w:t xml:space="preserve">גם </w:t>
      </w:r>
      <w:bookmarkStart w:id="22" w:name="_ETM_Q1_84430"/>
      <w:bookmarkEnd w:id="22"/>
      <w:r>
        <w:rPr>
          <w:rtl/>
        </w:rPr>
        <w:t xml:space="preserve">היום </w:t>
      </w:r>
      <w:bookmarkStart w:id="23" w:name="_ETM_Q1_84789"/>
      <w:bookmarkEnd w:id="23"/>
      <w:r>
        <w:rPr>
          <w:rFonts w:hint="cs"/>
          <w:rtl/>
        </w:rPr>
        <w:t>ה-</w:t>
      </w:r>
      <w:r>
        <w:rPr>
          <w:rtl/>
        </w:rPr>
        <w:t xml:space="preserve">481 </w:t>
      </w:r>
      <w:bookmarkStart w:id="24" w:name="_ETM_Q1_86560"/>
      <w:bookmarkEnd w:id="24"/>
      <w:r>
        <w:rPr>
          <w:rtl/>
        </w:rPr>
        <w:t xml:space="preserve">למלחמה </w:t>
      </w:r>
      <w:bookmarkStart w:id="25" w:name="_ETM_Q1_87280"/>
      <w:bookmarkEnd w:id="25"/>
      <w:r>
        <w:rPr>
          <w:rtl/>
        </w:rPr>
        <w:t>ש</w:t>
      </w:r>
      <w:r>
        <w:rPr>
          <w:rFonts w:hint="cs"/>
          <w:rtl/>
        </w:rPr>
        <w:t>עודנה</w:t>
      </w:r>
      <w:r>
        <w:rPr>
          <w:rtl/>
        </w:rPr>
        <w:t xml:space="preserve"> </w:t>
      </w:r>
      <w:bookmarkStart w:id="26" w:name="_ETM_Q1_87670"/>
      <w:bookmarkEnd w:id="26"/>
      <w:r>
        <w:rPr>
          <w:rtl/>
        </w:rPr>
        <w:t>נמשכת</w:t>
      </w:r>
      <w:r>
        <w:rPr>
          <w:rFonts w:hint="cs"/>
          <w:rtl/>
        </w:rPr>
        <w:t xml:space="preserve">, </w:t>
      </w:r>
      <w:bookmarkStart w:id="27" w:name="_ETM_Q1_89240"/>
      <w:bookmarkEnd w:id="27"/>
      <w:r>
        <w:rPr>
          <w:rFonts w:hint="cs"/>
          <w:rtl/>
        </w:rPr>
        <w:t>ו</w:t>
      </w:r>
      <w:r>
        <w:rPr>
          <w:rtl/>
        </w:rPr>
        <w:t xml:space="preserve">זהו </w:t>
      </w:r>
      <w:bookmarkStart w:id="28" w:name="_ETM_Q1_89539"/>
      <w:bookmarkEnd w:id="28"/>
      <w:r>
        <w:rPr>
          <w:rtl/>
        </w:rPr>
        <w:t xml:space="preserve">גם </w:t>
      </w:r>
      <w:bookmarkStart w:id="29" w:name="_ETM_Q1_89749"/>
      <w:bookmarkEnd w:id="29"/>
      <w:r>
        <w:rPr>
          <w:rFonts w:hint="cs"/>
          <w:rtl/>
        </w:rPr>
        <w:t>מ</w:t>
      </w:r>
      <w:r>
        <w:rPr>
          <w:rtl/>
        </w:rPr>
        <w:t xml:space="preserve">ניין </w:t>
      </w:r>
      <w:bookmarkStart w:id="30" w:name="_ETM_Q1_90020"/>
      <w:bookmarkEnd w:id="30"/>
      <w:r>
        <w:rPr>
          <w:rtl/>
        </w:rPr>
        <w:t xml:space="preserve">הימים </w:t>
      </w:r>
      <w:bookmarkStart w:id="31" w:name="_ETM_Q1_90439"/>
      <w:bookmarkEnd w:id="31"/>
      <w:r>
        <w:rPr>
          <w:rtl/>
        </w:rPr>
        <w:t>ש</w:t>
      </w:r>
      <w:r>
        <w:rPr>
          <w:rFonts w:hint="cs"/>
          <w:rtl/>
        </w:rPr>
        <w:t>-90</w:t>
      </w:r>
      <w:r>
        <w:rPr>
          <w:rtl/>
        </w:rPr>
        <w:t xml:space="preserve"> </w:t>
      </w:r>
      <w:bookmarkStart w:id="32" w:name="_ETM_Q1_91099"/>
      <w:bookmarkEnd w:id="32"/>
      <w:r>
        <w:rPr>
          <w:rFonts w:hint="cs"/>
          <w:rtl/>
        </w:rPr>
        <w:t>מ</w:t>
      </w:r>
      <w:r>
        <w:rPr>
          <w:rtl/>
        </w:rPr>
        <w:t xml:space="preserve">אחינו </w:t>
      </w:r>
      <w:bookmarkStart w:id="33" w:name="_ETM_Q1_91520"/>
      <w:bookmarkEnd w:id="33"/>
      <w:r>
        <w:rPr>
          <w:rtl/>
        </w:rPr>
        <w:t>ו</w:t>
      </w:r>
      <w:r>
        <w:rPr>
          <w:rFonts w:hint="cs"/>
          <w:rtl/>
        </w:rPr>
        <w:t>מ</w:t>
      </w:r>
      <w:r>
        <w:rPr>
          <w:rtl/>
        </w:rPr>
        <w:t>אחיותינו</w:t>
      </w:r>
      <w:bookmarkStart w:id="34" w:name="_ETM_Q1_92930"/>
      <w:bookmarkEnd w:id="34"/>
      <w:r>
        <w:rPr>
          <w:rFonts w:hint="cs"/>
          <w:rtl/>
        </w:rPr>
        <w:t xml:space="preserve"> </w:t>
      </w:r>
      <w:r>
        <w:rPr>
          <w:rtl/>
        </w:rPr>
        <w:t>–</w:t>
      </w:r>
      <w:r>
        <w:rPr>
          <w:rFonts w:hint="cs"/>
          <w:rtl/>
        </w:rPr>
        <w:t xml:space="preserve"> </w:t>
      </w:r>
      <w:r>
        <w:rPr>
          <w:rtl/>
        </w:rPr>
        <w:t xml:space="preserve">שתמונותיהם </w:t>
      </w:r>
      <w:bookmarkStart w:id="35" w:name="_ETM_Q1_93979"/>
      <w:bookmarkEnd w:id="35"/>
      <w:r>
        <w:rPr>
          <w:rFonts w:hint="cs"/>
          <w:rtl/>
        </w:rPr>
        <w:t xml:space="preserve">מביטות </w:t>
      </w:r>
      <w:bookmarkStart w:id="36" w:name="_ETM_Q1_94369"/>
      <w:bookmarkEnd w:id="36"/>
      <w:r>
        <w:rPr>
          <w:rtl/>
        </w:rPr>
        <w:t xml:space="preserve">עלינו </w:t>
      </w:r>
      <w:bookmarkStart w:id="37" w:name="_ETM_Q1_94700"/>
      <w:bookmarkEnd w:id="37"/>
      <w:r>
        <w:rPr>
          <w:rtl/>
        </w:rPr>
        <w:t>כ</w:t>
      </w:r>
      <w:r>
        <w:rPr>
          <w:rFonts w:hint="cs"/>
          <w:rtl/>
        </w:rPr>
        <w:t>א</w:t>
      </w:r>
      <w:r>
        <w:rPr>
          <w:rtl/>
        </w:rPr>
        <w:t xml:space="preserve">ן </w:t>
      </w:r>
      <w:bookmarkStart w:id="38" w:name="_ETM_Q1_94909"/>
      <w:bookmarkEnd w:id="38"/>
      <w:r>
        <w:rPr>
          <w:rtl/>
        </w:rPr>
        <w:t>ממעל</w:t>
      </w:r>
      <w:r>
        <w:rPr>
          <w:rFonts w:hint="cs"/>
          <w:rtl/>
        </w:rPr>
        <w:t>,</w:t>
      </w:r>
      <w:r>
        <w:rPr>
          <w:rtl/>
        </w:rPr>
        <w:t xml:space="preserve"> </w:t>
      </w:r>
      <w:bookmarkStart w:id="39" w:name="_ETM_Q1_95420"/>
      <w:bookmarkEnd w:id="39"/>
      <w:r>
        <w:rPr>
          <w:rtl/>
        </w:rPr>
        <w:t>מהיצי</w:t>
      </w:r>
      <w:bookmarkStart w:id="40" w:name="_ETM_Q1_96909"/>
      <w:bookmarkEnd w:id="40"/>
      <w:r>
        <w:rPr>
          <w:rFonts w:hint="cs"/>
          <w:rtl/>
        </w:rPr>
        <w:t xml:space="preserve">ע </w:t>
      </w:r>
      <w:r>
        <w:rPr>
          <w:rtl/>
        </w:rPr>
        <w:t>–</w:t>
      </w:r>
      <w:r>
        <w:rPr>
          <w:rFonts w:hint="cs"/>
          <w:rtl/>
        </w:rPr>
        <w:t xml:space="preserve"> עודם </w:t>
      </w:r>
      <w:bookmarkStart w:id="41" w:name="_ETM_Q1_95651"/>
      <w:bookmarkStart w:id="42" w:name="_ETM_Q1_97209"/>
      <w:bookmarkEnd w:id="41"/>
      <w:bookmarkEnd w:id="42"/>
      <w:r>
        <w:rPr>
          <w:rtl/>
        </w:rPr>
        <w:t xml:space="preserve">נמצאים </w:t>
      </w:r>
      <w:bookmarkStart w:id="43" w:name="_ETM_Q1_97630"/>
      <w:bookmarkEnd w:id="43"/>
      <w:r>
        <w:rPr>
          <w:rtl/>
        </w:rPr>
        <w:t>בשבי</w:t>
      </w:r>
      <w:r>
        <w:rPr>
          <w:rFonts w:hint="cs"/>
          <w:rtl/>
        </w:rPr>
        <w:t>,</w:t>
      </w:r>
      <w:r>
        <w:rPr>
          <w:rtl/>
        </w:rPr>
        <w:t xml:space="preserve"> </w:t>
      </w:r>
      <w:bookmarkStart w:id="44" w:name="_ETM_Q1_98049"/>
      <w:bookmarkEnd w:id="44"/>
      <w:r>
        <w:rPr>
          <w:rtl/>
        </w:rPr>
        <w:t xml:space="preserve">ואנו </w:t>
      </w:r>
      <w:bookmarkStart w:id="45" w:name="_ETM_Q1_98289"/>
      <w:bookmarkEnd w:id="45"/>
      <w:r>
        <w:rPr>
          <w:rtl/>
        </w:rPr>
        <w:t xml:space="preserve">כולנו </w:t>
      </w:r>
      <w:bookmarkStart w:id="46" w:name="_ETM_Q1_98649"/>
      <w:bookmarkEnd w:id="46"/>
      <w:r>
        <w:rPr>
          <w:rtl/>
        </w:rPr>
        <w:t xml:space="preserve">מתפללים </w:t>
      </w:r>
      <w:bookmarkStart w:id="47" w:name="_ETM_Q1_99189"/>
      <w:bookmarkEnd w:id="47"/>
      <w:r>
        <w:rPr>
          <w:rtl/>
        </w:rPr>
        <w:t xml:space="preserve">לשובם </w:t>
      </w:r>
      <w:bookmarkStart w:id="48" w:name="_ETM_Q1_99609"/>
      <w:bookmarkEnd w:id="48"/>
      <w:r>
        <w:rPr>
          <w:rtl/>
        </w:rPr>
        <w:t xml:space="preserve">המהיר </w:t>
      </w:r>
      <w:bookmarkStart w:id="49" w:name="_ETM_Q1_99999"/>
      <w:bookmarkEnd w:id="49"/>
      <w:r>
        <w:rPr>
          <w:rtl/>
        </w:rPr>
        <w:t>למשפחותיהם</w:t>
      </w:r>
      <w:r>
        <w:rPr>
          <w:rFonts w:hint="cs"/>
          <w:rtl/>
        </w:rPr>
        <w:t>.</w:t>
      </w:r>
      <w:r>
        <w:rPr>
          <w:rtl/>
        </w:rPr>
        <w:t xml:space="preserve"> </w:t>
      </w:r>
      <w:bookmarkStart w:id="50" w:name="_ETM_Q1_101829"/>
      <w:bookmarkEnd w:id="50"/>
    </w:p>
    <w:p w:rsidR="008C384D" w:rsidRDefault="008C384D" w:rsidP="000A1436">
      <w:pPr>
        <w:rPr>
          <w:rtl/>
        </w:rPr>
      </w:pPr>
      <w:bookmarkStart w:id="51" w:name="_ETM_Q1_104291"/>
      <w:bookmarkStart w:id="52" w:name="_ETM_Q1_104369"/>
      <w:bookmarkEnd w:id="51"/>
      <w:bookmarkEnd w:id="52"/>
    </w:p>
    <w:p w:rsidR="008C384D" w:rsidRDefault="008C384D" w:rsidP="008F7FFD">
      <w:pPr>
        <w:rPr>
          <w:rtl/>
        </w:rPr>
      </w:pPr>
      <w:bookmarkStart w:id="53" w:name="_ETM_Q1_104435"/>
      <w:bookmarkStart w:id="54" w:name="_ETM_Q1_104493"/>
      <w:bookmarkEnd w:id="53"/>
      <w:bookmarkEnd w:id="54"/>
      <w:r>
        <w:rPr>
          <w:rtl/>
        </w:rPr>
        <w:t xml:space="preserve">הנושא </w:t>
      </w:r>
      <w:bookmarkStart w:id="55" w:name="_ETM_Q1_102280"/>
      <w:bookmarkEnd w:id="55"/>
      <w:r>
        <w:rPr>
          <w:rtl/>
        </w:rPr>
        <w:t xml:space="preserve">הראשון </w:t>
      </w:r>
      <w:bookmarkStart w:id="56" w:name="_ETM_Q1_102729"/>
      <w:bookmarkEnd w:id="56"/>
      <w:r>
        <w:rPr>
          <w:rtl/>
        </w:rPr>
        <w:t xml:space="preserve">שעל </w:t>
      </w:r>
      <w:bookmarkStart w:id="57" w:name="_ETM_Q1_102909"/>
      <w:bookmarkEnd w:id="57"/>
      <w:r>
        <w:rPr>
          <w:rtl/>
        </w:rPr>
        <w:t>סדר</w:t>
      </w:r>
      <w:bookmarkStart w:id="58" w:name="_ETM_Q1_103270"/>
      <w:bookmarkEnd w:id="58"/>
      <w:r>
        <w:rPr>
          <w:rFonts w:hint="cs"/>
          <w:rtl/>
        </w:rPr>
        <w:t>-</w:t>
      </w:r>
      <w:r>
        <w:rPr>
          <w:rtl/>
        </w:rPr>
        <w:t xml:space="preserve">היום </w:t>
      </w:r>
      <w:bookmarkStart w:id="59" w:name="_ETM_Q1_104259"/>
      <w:bookmarkEnd w:id="59"/>
      <w:r>
        <w:rPr>
          <w:rFonts w:hint="cs"/>
          <w:rtl/>
        </w:rPr>
        <w:t xml:space="preserve">– </w:t>
      </w:r>
      <w:r>
        <w:rPr>
          <w:rtl/>
        </w:rPr>
        <w:t xml:space="preserve">שאילתות </w:t>
      </w:r>
      <w:bookmarkStart w:id="60" w:name="_ETM_Q1_104770"/>
      <w:bookmarkEnd w:id="60"/>
      <w:r>
        <w:rPr>
          <w:rtl/>
        </w:rPr>
        <w:t xml:space="preserve">דחופות </w:t>
      </w:r>
      <w:bookmarkStart w:id="61" w:name="_ETM_Q1_105429"/>
      <w:bookmarkEnd w:id="61"/>
      <w:r>
        <w:rPr>
          <w:rtl/>
        </w:rPr>
        <w:t xml:space="preserve">ורגילות </w:t>
      </w:r>
      <w:bookmarkStart w:id="62" w:name="_ETM_Q1_106450"/>
      <w:bookmarkEnd w:id="62"/>
      <w:r>
        <w:rPr>
          <w:rtl/>
        </w:rPr>
        <w:t xml:space="preserve">לשר </w:t>
      </w:r>
      <w:bookmarkStart w:id="63" w:name="_ETM_Q1_106990"/>
      <w:bookmarkEnd w:id="63"/>
      <w:r>
        <w:rPr>
          <w:rtl/>
        </w:rPr>
        <w:t>האוצר</w:t>
      </w:r>
      <w:r>
        <w:rPr>
          <w:rFonts w:hint="cs"/>
          <w:rtl/>
        </w:rPr>
        <w:t>.</w:t>
      </w:r>
      <w:r>
        <w:rPr>
          <w:rtl/>
        </w:rPr>
        <w:t xml:space="preserve"> </w:t>
      </w:r>
      <w:bookmarkStart w:id="64" w:name="_ETM_Q1_108310"/>
      <w:bookmarkEnd w:id="64"/>
      <w:r>
        <w:rPr>
          <w:rtl/>
        </w:rPr>
        <w:t xml:space="preserve">אני </w:t>
      </w:r>
      <w:bookmarkStart w:id="65" w:name="_ETM_Q1_108609"/>
      <w:bookmarkEnd w:id="65"/>
      <w:r>
        <w:rPr>
          <w:rtl/>
        </w:rPr>
        <w:t xml:space="preserve">מתכבד </w:t>
      </w:r>
      <w:bookmarkStart w:id="66" w:name="_ETM_Q1_109240"/>
      <w:bookmarkEnd w:id="66"/>
      <w:r>
        <w:rPr>
          <w:rtl/>
        </w:rPr>
        <w:t xml:space="preserve">להזמין </w:t>
      </w:r>
      <w:bookmarkStart w:id="67" w:name="_ETM_Q1_109659"/>
      <w:bookmarkEnd w:id="67"/>
      <w:r>
        <w:rPr>
          <w:rtl/>
        </w:rPr>
        <w:t xml:space="preserve">את </w:t>
      </w:r>
      <w:bookmarkStart w:id="68" w:name="_ETM_Q1_109780"/>
      <w:bookmarkEnd w:id="68"/>
      <w:r>
        <w:rPr>
          <w:rtl/>
        </w:rPr>
        <w:t xml:space="preserve">השר </w:t>
      </w:r>
      <w:bookmarkStart w:id="69" w:name="_ETM_Q1_110409"/>
      <w:bookmarkEnd w:id="69"/>
      <w:r>
        <w:rPr>
          <w:rFonts w:hint="cs"/>
          <w:rtl/>
        </w:rPr>
        <w:t>א</w:t>
      </w:r>
      <w:r>
        <w:rPr>
          <w:rtl/>
        </w:rPr>
        <w:t>ל</w:t>
      </w:r>
      <w:r>
        <w:rPr>
          <w:rFonts w:hint="cs"/>
          <w:rtl/>
        </w:rPr>
        <w:t xml:space="preserve"> ה</w:t>
      </w:r>
      <w:r>
        <w:rPr>
          <w:rtl/>
        </w:rPr>
        <w:t>דוכן</w:t>
      </w:r>
      <w:r>
        <w:rPr>
          <w:rFonts w:hint="cs"/>
          <w:rtl/>
        </w:rPr>
        <w:t>.</w:t>
      </w:r>
      <w:r>
        <w:rPr>
          <w:rtl/>
        </w:rPr>
        <w:t xml:space="preserve"> </w:t>
      </w:r>
      <w:bookmarkStart w:id="70" w:name="_ETM_Q1_119259"/>
      <w:bookmarkEnd w:id="70"/>
      <w:r>
        <w:rPr>
          <w:rtl/>
        </w:rPr>
        <w:t xml:space="preserve">השאילתה </w:t>
      </w:r>
      <w:bookmarkStart w:id="71" w:name="_ETM_Q1_119799"/>
      <w:bookmarkEnd w:id="71"/>
      <w:r>
        <w:rPr>
          <w:rtl/>
        </w:rPr>
        <w:t xml:space="preserve">הראשונה </w:t>
      </w:r>
      <w:bookmarkStart w:id="72" w:name="_ETM_Q1_120399"/>
      <w:bookmarkEnd w:id="72"/>
      <w:r>
        <w:rPr>
          <w:rtl/>
        </w:rPr>
        <w:t xml:space="preserve">היא </w:t>
      </w:r>
      <w:bookmarkStart w:id="73" w:name="_ETM_Q1_121030"/>
      <w:bookmarkEnd w:id="73"/>
      <w:r>
        <w:rPr>
          <w:rtl/>
        </w:rPr>
        <w:t xml:space="preserve">שאילתה </w:t>
      </w:r>
      <w:bookmarkStart w:id="74" w:name="_ETM_Q1_121509"/>
      <w:bookmarkEnd w:id="74"/>
      <w:r>
        <w:rPr>
          <w:rtl/>
        </w:rPr>
        <w:t xml:space="preserve">דחופה </w:t>
      </w:r>
      <w:bookmarkStart w:id="75" w:name="_ETM_Q1_122049"/>
      <w:bookmarkEnd w:id="75"/>
      <w:r>
        <w:rPr>
          <w:rtl/>
        </w:rPr>
        <w:t xml:space="preserve">של </w:t>
      </w:r>
      <w:bookmarkStart w:id="76" w:name="_ETM_Q1_122229"/>
      <w:bookmarkEnd w:id="76"/>
      <w:r>
        <w:rPr>
          <w:rtl/>
        </w:rPr>
        <w:t xml:space="preserve">חברת </w:t>
      </w:r>
      <w:bookmarkStart w:id="77" w:name="_ETM_Q1_122619"/>
      <w:bookmarkEnd w:id="77"/>
      <w:r>
        <w:rPr>
          <w:rtl/>
        </w:rPr>
        <w:t xml:space="preserve">הכנסת </w:t>
      </w:r>
      <w:bookmarkStart w:id="78" w:name="_ETM_Q1_123009"/>
      <w:bookmarkEnd w:id="78"/>
      <w:r>
        <w:rPr>
          <w:rtl/>
        </w:rPr>
        <w:t xml:space="preserve">דבי </w:t>
      </w:r>
      <w:bookmarkStart w:id="79" w:name="_ETM_Q1_123280"/>
      <w:bookmarkEnd w:id="79"/>
      <w:r>
        <w:rPr>
          <w:rtl/>
        </w:rPr>
        <w:t xml:space="preserve">ביטון </w:t>
      </w:r>
      <w:bookmarkStart w:id="80" w:name="_ETM_Q1_123700"/>
      <w:bookmarkEnd w:id="80"/>
      <w:r>
        <w:rPr>
          <w:rtl/>
        </w:rPr>
        <w:t xml:space="preserve">בנושא </w:t>
      </w:r>
      <w:bookmarkStart w:id="81" w:name="_ETM_Q1_124149"/>
      <w:bookmarkEnd w:id="81"/>
      <w:r>
        <w:rPr>
          <w:rtl/>
        </w:rPr>
        <w:t xml:space="preserve">סיום </w:t>
      </w:r>
      <w:bookmarkStart w:id="82" w:name="_ETM_Q1_124600"/>
      <w:bookmarkEnd w:id="82"/>
      <w:r>
        <w:rPr>
          <w:rtl/>
        </w:rPr>
        <w:t xml:space="preserve">תוקפן </w:t>
      </w:r>
      <w:bookmarkStart w:id="83" w:name="_ETM_Q1_125079"/>
      <w:bookmarkEnd w:id="83"/>
      <w:r>
        <w:rPr>
          <w:rtl/>
        </w:rPr>
        <w:t xml:space="preserve">של </w:t>
      </w:r>
      <w:bookmarkStart w:id="84" w:name="_ETM_Q1_125289"/>
      <w:bookmarkEnd w:id="84"/>
      <w:r>
        <w:rPr>
          <w:rtl/>
        </w:rPr>
        <w:t xml:space="preserve">ההטבות </w:t>
      </w:r>
      <w:bookmarkStart w:id="85" w:name="_ETM_Q1_126310"/>
      <w:bookmarkEnd w:id="85"/>
      <w:r>
        <w:rPr>
          <w:rtl/>
        </w:rPr>
        <w:t xml:space="preserve">החיוניות </w:t>
      </w:r>
      <w:bookmarkStart w:id="86" w:name="_ETM_Q1_127060"/>
      <w:bookmarkEnd w:id="86"/>
      <w:r>
        <w:rPr>
          <w:rtl/>
        </w:rPr>
        <w:t xml:space="preserve">לתושבי </w:t>
      </w:r>
      <w:bookmarkStart w:id="87" w:name="_ETM_Q1_127539"/>
      <w:bookmarkEnd w:id="87"/>
      <w:r>
        <w:rPr>
          <w:rtl/>
        </w:rPr>
        <w:t>העוטף</w:t>
      </w:r>
      <w:r>
        <w:rPr>
          <w:rFonts w:hint="cs"/>
          <w:rtl/>
        </w:rPr>
        <w:t>.</w:t>
      </w:r>
      <w:r>
        <w:rPr>
          <w:rtl/>
        </w:rPr>
        <w:t xml:space="preserve"> </w:t>
      </w:r>
      <w:bookmarkStart w:id="88" w:name="_ETM_Q1_129169"/>
      <w:bookmarkEnd w:id="88"/>
      <w:r>
        <w:rPr>
          <w:rtl/>
        </w:rPr>
        <w:t>בבקשה</w:t>
      </w:r>
      <w:r>
        <w:rPr>
          <w:rFonts w:hint="cs"/>
          <w:rtl/>
        </w:rPr>
        <w:t>,</w:t>
      </w:r>
      <w:r>
        <w:rPr>
          <w:rtl/>
        </w:rPr>
        <w:t xml:space="preserve"> </w:t>
      </w:r>
      <w:bookmarkStart w:id="89" w:name="_ETM_Q1_129860"/>
      <w:bookmarkEnd w:id="89"/>
      <w:r>
        <w:rPr>
          <w:rtl/>
        </w:rPr>
        <w:t>גברתי</w:t>
      </w:r>
      <w:r>
        <w:rPr>
          <w:rFonts w:hint="cs"/>
          <w:rtl/>
        </w:rPr>
        <w:t>.</w:t>
      </w:r>
    </w:p>
    <w:p w:rsidR="008C384D" w:rsidRDefault="008C384D" w:rsidP="000A1436">
      <w:pPr>
        <w:rPr>
          <w:rtl/>
        </w:rPr>
      </w:pPr>
    </w:p>
    <w:p w:rsidR="008C384D" w:rsidRDefault="008C384D" w:rsidP="00815CCE">
      <w:pPr>
        <w:pStyle w:val="ab"/>
        <w:rPr>
          <w:rtl/>
        </w:rPr>
      </w:pPr>
      <w:bookmarkStart w:id="90" w:name="ET_query_645235_47"/>
      <w:r w:rsidRPr="00815CCE">
        <w:rPr>
          <w:rStyle w:val="TagStyle"/>
          <w:rtl/>
        </w:rPr>
        <w:t xml:space="preserve"> &lt;&lt; שאילתה &gt;&gt;</w:t>
      </w:r>
      <w:r w:rsidRPr="00B96995">
        <w:rPr>
          <w:rtl/>
        </w:rPr>
        <w:t xml:space="preserve"> </w:t>
      </w:r>
      <w:bookmarkStart w:id="91" w:name="_Toc189128550"/>
      <w:bookmarkStart w:id="92" w:name="_Toc189133046"/>
      <w:bookmarkStart w:id="93" w:name="_Toc189134146"/>
      <w:bookmarkStart w:id="94" w:name="_Toc222732965"/>
      <w:r>
        <w:rPr>
          <w:rtl/>
        </w:rPr>
        <w:t>2789. סיום תוקפן של ההטבות החיוניות לתושבי העוטף</w:t>
      </w:r>
      <w:bookmarkEnd w:id="91"/>
      <w:bookmarkEnd w:id="92"/>
      <w:bookmarkEnd w:id="93"/>
      <w:bookmarkEnd w:id="94"/>
      <w:r w:rsidRPr="00B96995">
        <w:rPr>
          <w:rtl/>
        </w:rPr>
        <w:t xml:space="preserve"> </w:t>
      </w:r>
      <w:r w:rsidRPr="00815CCE">
        <w:rPr>
          <w:rStyle w:val="TagStyle"/>
          <w:rtl/>
        </w:rPr>
        <w:t>&lt;&lt; שאילתה &gt;&gt;</w:t>
      </w:r>
      <w:r>
        <w:rPr>
          <w:rtl/>
        </w:rPr>
        <w:t xml:space="preserve"> </w:t>
      </w:r>
      <w:bookmarkEnd w:id="90"/>
    </w:p>
    <w:p w:rsidR="008C384D" w:rsidRDefault="008C384D" w:rsidP="00B96995">
      <w:pPr>
        <w:rPr>
          <w:rtl/>
        </w:rPr>
      </w:pPr>
    </w:p>
    <w:p w:rsidR="008C384D" w:rsidRDefault="008C384D" w:rsidP="00815CCE">
      <w:pPr>
        <w:pStyle w:val="a5"/>
        <w:rPr>
          <w:rtl/>
        </w:rPr>
      </w:pPr>
      <w:bookmarkStart w:id="95" w:name="ET_speaker_6341_19"/>
      <w:r w:rsidRPr="00815CCE">
        <w:rPr>
          <w:rStyle w:val="TagStyle"/>
          <w:rtl/>
        </w:rPr>
        <w:t>&lt;&lt; דובר &gt;&gt;</w:t>
      </w:r>
      <w:bookmarkStart w:id="96" w:name="_Toc189128551"/>
      <w:bookmarkStart w:id="97" w:name="_Toc189133047"/>
      <w:bookmarkStart w:id="98" w:name="_Toc189134147"/>
      <w:bookmarkStart w:id="99" w:name="_Toc222732966"/>
      <w:r>
        <w:rPr>
          <w:rtl/>
        </w:rPr>
        <w:t>דבי ביטון (יש עתיד):</w:t>
      </w:r>
      <w:bookmarkEnd w:id="96"/>
      <w:bookmarkEnd w:id="97"/>
      <w:bookmarkEnd w:id="98"/>
      <w:bookmarkEnd w:id="99"/>
      <w:r w:rsidRPr="000A1436">
        <w:rPr>
          <w:rtl/>
        </w:rPr>
        <w:t xml:space="preserve"> </w:t>
      </w:r>
      <w:r w:rsidRPr="00815CCE">
        <w:rPr>
          <w:rStyle w:val="TagStyle"/>
          <w:rtl/>
        </w:rPr>
        <w:t>&lt;&lt; דובר &gt;&gt;</w:t>
      </w:r>
      <w:r>
        <w:rPr>
          <w:rtl/>
        </w:rPr>
        <w:t xml:space="preserve"> </w:t>
      </w:r>
      <w:bookmarkEnd w:id="95"/>
    </w:p>
    <w:p w:rsidR="008C384D" w:rsidRDefault="008C384D" w:rsidP="000A1436">
      <w:pPr>
        <w:rPr>
          <w:rtl/>
        </w:rPr>
      </w:pPr>
    </w:p>
    <w:p w:rsidR="008C384D" w:rsidRDefault="008C384D" w:rsidP="008F7FFD">
      <w:pPr>
        <w:rPr>
          <w:rtl/>
        </w:rPr>
      </w:pPr>
      <w:bookmarkStart w:id="100" w:name="_ETM_Q1_133666"/>
      <w:bookmarkStart w:id="101" w:name="_ETM_Q1_133702"/>
      <w:bookmarkStart w:id="102" w:name="_ETM_Q1_131339"/>
      <w:bookmarkStart w:id="103" w:name="_ETM_Q1_133880"/>
      <w:bookmarkEnd w:id="100"/>
      <w:bookmarkEnd w:id="101"/>
      <w:bookmarkEnd w:id="102"/>
      <w:bookmarkEnd w:id="103"/>
      <w:r>
        <w:rPr>
          <w:rtl/>
        </w:rPr>
        <w:t xml:space="preserve">כבוד </w:t>
      </w:r>
      <w:bookmarkStart w:id="104" w:name="_ETM_Q1_134120"/>
      <w:bookmarkEnd w:id="104"/>
      <w:r>
        <w:rPr>
          <w:rtl/>
        </w:rPr>
        <w:t>היושב-ראש</w:t>
      </w:r>
      <w:r>
        <w:rPr>
          <w:rFonts w:hint="cs"/>
          <w:rtl/>
        </w:rPr>
        <w:t>,</w:t>
      </w:r>
      <w:r>
        <w:rPr>
          <w:rtl/>
        </w:rPr>
        <w:t xml:space="preserve"> </w:t>
      </w:r>
      <w:bookmarkStart w:id="105" w:name="_ETM_Q1_135560"/>
      <w:bookmarkEnd w:id="105"/>
      <w:r>
        <w:rPr>
          <w:rtl/>
        </w:rPr>
        <w:t xml:space="preserve">כבוד </w:t>
      </w:r>
      <w:bookmarkStart w:id="106" w:name="_ETM_Q1_135860"/>
      <w:bookmarkEnd w:id="106"/>
      <w:r>
        <w:rPr>
          <w:rtl/>
        </w:rPr>
        <w:t>השר</w:t>
      </w:r>
      <w:r>
        <w:rPr>
          <w:rFonts w:hint="cs"/>
          <w:rtl/>
        </w:rPr>
        <w:t>,</w:t>
      </w:r>
      <w:r>
        <w:rPr>
          <w:rtl/>
        </w:rPr>
        <w:t xml:space="preserve"> </w:t>
      </w:r>
      <w:bookmarkStart w:id="107" w:name="_ETM_Q1_136459"/>
      <w:bookmarkEnd w:id="107"/>
      <w:r>
        <w:rPr>
          <w:rtl/>
        </w:rPr>
        <w:t xml:space="preserve">חברי </w:t>
      </w:r>
      <w:bookmarkStart w:id="108" w:name="_ETM_Q1_136819"/>
      <w:bookmarkEnd w:id="108"/>
      <w:r>
        <w:rPr>
          <w:rtl/>
        </w:rPr>
        <w:t>הכנסת</w:t>
      </w:r>
      <w:r>
        <w:rPr>
          <w:rFonts w:hint="cs"/>
          <w:rtl/>
        </w:rPr>
        <w:t>.</w:t>
      </w:r>
      <w:r>
        <w:rPr>
          <w:rtl/>
        </w:rPr>
        <w:t xml:space="preserve"> </w:t>
      </w:r>
      <w:bookmarkStart w:id="109" w:name="_ETM_Q1_138120"/>
      <w:bookmarkEnd w:id="109"/>
      <w:r>
        <w:rPr>
          <w:rtl/>
        </w:rPr>
        <w:t xml:space="preserve">כבוד </w:t>
      </w:r>
      <w:bookmarkStart w:id="110" w:name="_ETM_Q1_138389"/>
      <w:bookmarkEnd w:id="110"/>
      <w:r>
        <w:rPr>
          <w:rtl/>
        </w:rPr>
        <w:t>השר</w:t>
      </w:r>
      <w:r>
        <w:rPr>
          <w:rFonts w:hint="cs"/>
          <w:rtl/>
        </w:rPr>
        <w:t>,</w:t>
      </w:r>
      <w:r>
        <w:rPr>
          <w:rtl/>
        </w:rPr>
        <w:t xml:space="preserve"> </w:t>
      </w:r>
      <w:bookmarkStart w:id="111" w:name="_ETM_Q1_139290"/>
      <w:bookmarkEnd w:id="111"/>
      <w:r>
        <w:rPr>
          <w:rtl/>
        </w:rPr>
        <w:t xml:space="preserve">ביום </w:t>
      </w:r>
      <w:bookmarkStart w:id="112" w:name="_ETM_Q1_139680"/>
      <w:bookmarkEnd w:id="112"/>
      <w:r>
        <w:rPr>
          <w:rFonts w:hint="cs"/>
          <w:rtl/>
        </w:rPr>
        <w:t>31 בדצמבר 2024</w:t>
      </w:r>
      <w:r>
        <w:rPr>
          <w:rtl/>
        </w:rPr>
        <w:t xml:space="preserve"> </w:t>
      </w:r>
      <w:bookmarkStart w:id="113" w:name="_ETM_Q1_142200"/>
      <w:bookmarkEnd w:id="113"/>
      <w:r>
        <w:rPr>
          <w:rtl/>
        </w:rPr>
        <w:t xml:space="preserve">הסתיים </w:t>
      </w:r>
      <w:bookmarkStart w:id="114" w:name="_ETM_Q1_142800"/>
      <w:bookmarkEnd w:id="114"/>
      <w:r>
        <w:rPr>
          <w:rtl/>
        </w:rPr>
        <w:t xml:space="preserve">תוקף </w:t>
      </w:r>
      <w:bookmarkStart w:id="115" w:name="_ETM_Q1_143190"/>
      <w:bookmarkEnd w:id="115"/>
      <w:r>
        <w:rPr>
          <w:rtl/>
        </w:rPr>
        <w:t xml:space="preserve">ההטבות </w:t>
      </w:r>
      <w:bookmarkStart w:id="116" w:name="_ETM_Q1_144239"/>
      <w:bookmarkEnd w:id="116"/>
      <w:r>
        <w:rPr>
          <w:rtl/>
        </w:rPr>
        <w:t xml:space="preserve">החיוניות </w:t>
      </w:r>
      <w:bookmarkStart w:id="117" w:name="_ETM_Q1_144930"/>
      <w:bookmarkEnd w:id="117"/>
      <w:r>
        <w:rPr>
          <w:rtl/>
        </w:rPr>
        <w:t xml:space="preserve">לתושבי </w:t>
      </w:r>
      <w:bookmarkStart w:id="118" w:name="_ETM_Q1_145379"/>
      <w:bookmarkEnd w:id="118"/>
      <w:r>
        <w:rPr>
          <w:rtl/>
        </w:rPr>
        <w:t xml:space="preserve">שדרות </w:t>
      </w:r>
      <w:bookmarkStart w:id="119" w:name="_ETM_Q1_145919"/>
      <w:bookmarkEnd w:id="119"/>
      <w:r>
        <w:rPr>
          <w:rtl/>
        </w:rPr>
        <w:t>ו</w:t>
      </w:r>
      <w:r>
        <w:rPr>
          <w:rFonts w:hint="cs"/>
          <w:rtl/>
        </w:rPr>
        <w:t>ה</w:t>
      </w:r>
      <w:r>
        <w:rPr>
          <w:rtl/>
        </w:rPr>
        <w:t>עוטף</w:t>
      </w:r>
      <w:r>
        <w:rPr>
          <w:rFonts w:hint="cs"/>
          <w:rtl/>
        </w:rPr>
        <w:t>, ו</w:t>
      </w:r>
      <w:bookmarkStart w:id="120" w:name="_ETM_Q1_147360"/>
      <w:bookmarkEnd w:id="120"/>
      <w:r>
        <w:rPr>
          <w:rtl/>
        </w:rPr>
        <w:t>בה</w:t>
      </w:r>
      <w:r>
        <w:rPr>
          <w:rFonts w:hint="cs"/>
          <w:rtl/>
        </w:rPr>
        <w:t>ן</w:t>
      </w:r>
      <w:r>
        <w:rPr>
          <w:rtl/>
        </w:rPr>
        <w:t xml:space="preserve"> </w:t>
      </w:r>
      <w:bookmarkStart w:id="121" w:name="_ETM_Q1_147870"/>
      <w:bookmarkStart w:id="122" w:name="_ETM_Q1_148020"/>
      <w:bookmarkEnd w:id="121"/>
      <w:bookmarkEnd w:id="122"/>
      <w:r>
        <w:rPr>
          <w:rtl/>
        </w:rPr>
        <w:t xml:space="preserve">גם </w:t>
      </w:r>
      <w:bookmarkStart w:id="123" w:name="_ETM_Q1_148200"/>
      <w:bookmarkEnd w:id="123"/>
      <w:r>
        <w:rPr>
          <w:rtl/>
        </w:rPr>
        <w:t xml:space="preserve">הפסקת </w:t>
      </w:r>
      <w:bookmarkStart w:id="124" w:name="_ETM_Q1_148680"/>
      <w:bookmarkEnd w:id="124"/>
      <w:r>
        <w:rPr>
          <w:rtl/>
        </w:rPr>
        <w:t xml:space="preserve">הנחת </w:t>
      </w:r>
      <w:bookmarkStart w:id="125" w:name="_ETM_Q1_149100"/>
      <w:bookmarkEnd w:id="125"/>
      <w:r>
        <w:rPr>
          <w:rtl/>
        </w:rPr>
        <w:t xml:space="preserve">ארנונה </w:t>
      </w:r>
      <w:bookmarkStart w:id="126" w:name="_ETM_Q1_149639"/>
      <w:bookmarkEnd w:id="126"/>
      <w:r>
        <w:rPr>
          <w:rtl/>
        </w:rPr>
        <w:t xml:space="preserve">בגובה </w:t>
      </w:r>
      <w:bookmarkStart w:id="127" w:name="_ETM_Q1_150030"/>
      <w:bookmarkEnd w:id="127"/>
      <w:r>
        <w:rPr>
          <w:rtl/>
        </w:rPr>
        <w:t xml:space="preserve">של </w:t>
      </w:r>
      <w:bookmarkStart w:id="128" w:name="_ETM_Q1_150209"/>
      <w:bookmarkEnd w:id="128"/>
      <w:r>
        <w:rPr>
          <w:rtl/>
        </w:rPr>
        <w:t>45</w:t>
      </w:r>
      <w:r w:rsidRPr="003D5360">
        <w:rPr>
          <w:rtl/>
        </w:rPr>
        <w:t xml:space="preserve">% </w:t>
      </w:r>
      <w:bookmarkStart w:id="129" w:name="_ETM_Q1_151500"/>
      <w:bookmarkEnd w:id="129"/>
      <w:r w:rsidRPr="003D5360">
        <w:rPr>
          <w:rFonts w:hint="cs"/>
          <w:rtl/>
        </w:rPr>
        <w:t>ו</w:t>
      </w:r>
      <w:r w:rsidRPr="003D5360">
        <w:rPr>
          <w:rtl/>
        </w:rPr>
        <w:t>ביטול</w:t>
      </w:r>
      <w:r>
        <w:rPr>
          <w:rtl/>
        </w:rPr>
        <w:t xml:space="preserve"> </w:t>
      </w:r>
      <w:bookmarkStart w:id="130" w:name="_ETM_Q1_152010"/>
      <w:bookmarkEnd w:id="130"/>
      <w:r>
        <w:rPr>
          <w:rtl/>
        </w:rPr>
        <w:t xml:space="preserve">של </w:t>
      </w:r>
      <w:bookmarkStart w:id="131" w:name="_ETM_Q1_152160"/>
      <w:bookmarkEnd w:id="131"/>
      <w:r>
        <w:rPr>
          <w:rFonts w:hint="cs"/>
          <w:rtl/>
        </w:rPr>
        <w:t xml:space="preserve">1.5 </w:t>
      </w:r>
      <w:r>
        <w:rPr>
          <w:rtl/>
        </w:rPr>
        <w:t xml:space="preserve">מיליארד </w:t>
      </w:r>
      <w:bookmarkStart w:id="132" w:name="_ETM_Q1_152639"/>
      <w:bookmarkStart w:id="133" w:name="_ETM_Q1_153150"/>
      <w:bookmarkEnd w:id="132"/>
      <w:bookmarkEnd w:id="133"/>
      <w:r>
        <w:rPr>
          <w:rtl/>
        </w:rPr>
        <w:t xml:space="preserve">ש"ח </w:t>
      </w:r>
      <w:bookmarkStart w:id="134" w:name="_ETM_Q1_153860"/>
      <w:bookmarkEnd w:id="134"/>
      <w:r>
        <w:rPr>
          <w:rtl/>
        </w:rPr>
        <w:t xml:space="preserve">לחיזוק </w:t>
      </w:r>
      <w:bookmarkStart w:id="135" w:name="_ETM_Q1_154400"/>
      <w:bookmarkEnd w:id="135"/>
      <w:r>
        <w:rPr>
          <w:rtl/>
        </w:rPr>
        <w:t>החוסן</w:t>
      </w:r>
      <w:r>
        <w:rPr>
          <w:rFonts w:hint="cs"/>
          <w:rtl/>
        </w:rPr>
        <w:t>.</w:t>
      </w:r>
      <w:r>
        <w:rPr>
          <w:rtl/>
        </w:rPr>
        <w:t xml:space="preserve"> </w:t>
      </w:r>
      <w:bookmarkStart w:id="136" w:name="_ETM_Q1_155620"/>
      <w:bookmarkEnd w:id="136"/>
    </w:p>
    <w:p w:rsidR="008C384D" w:rsidRDefault="008C384D" w:rsidP="001A78E2">
      <w:pPr>
        <w:rPr>
          <w:rtl/>
        </w:rPr>
      </w:pPr>
    </w:p>
    <w:p w:rsidR="008C384D" w:rsidRDefault="008C384D" w:rsidP="001A78E2">
      <w:pPr>
        <w:rPr>
          <w:rtl/>
        </w:rPr>
      </w:pPr>
      <w:r>
        <w:rPr>
          <w:rtl/>
        </w:rPr>
        <w:t>לפיכך</w:t>
      </w:r>
      <w:r>
        <w:rPr>
          <w:rFonts w:hint="cs"/>
          <w:rtl/>
        </w:rPr>
        <w:t>,</w:t>
      </w:r>
      <w:r>
        <w:rPr>
          <w:rtl/>
        </w:rPr>
        <w:t xml:space="preserve"> </w:t>
      </w:r>
      <w:bookmarkStart w:id="137" w:name="_ETM_Q1_156099"/>
      <w:bookmarkEnd w:id="137"/>
      <w:r>
        <w:rPr>
          <w:rtl/>
        </w:rPr>
        <w:t xml:space="preserve">אני </w:t>
      </w:r>
      <w:bookmarkStart w:id="138" w:name="_ETM_Q1_156279"/>
      <w:bookmarkEnd w:id="138"/>
      <w:r>
        <w:rPr>
          <w:rtl/>
        </w:rPr>
        <w:t>שואלת</w:t>
      </w:r>
      <w:r>
        <w:rPr>
          <w:rFonts w:hint="cs"/>
          <w:rtl/>
        </w:rPr>
        <w:t>:</w:t>
      </w:r>
    </w:p>
    <w:p w:rsidR="008C384D" w:rsidRDefault="008C384D" w:rsidP="001A78E2">
      <w:pPr>
        <w:rPr>
          <w:rtl/>
        </w:rPr>
      </w:pPr>
    </w:p>
    <w:p w:rsidR="008C384D" w:rsidRDefault="008C384D" w:rsidP="008F7FFD">
      <w:pPr>
        <w:rPr>
          <w:rtl/>
        </w:rPr>
      </w:pPr>
      <w:bookmarkStart w:id="139" w:name="_ETM_Q1_156969"/>
      <w:bookmarkEnd w:id="139"/>
      <w:r>
        <w:rPr>
          <w:rtl/>
        </w:rPr>
        <w:t xml:space="preserve">האם </w:t>
      </w:r>
      <w:bookmarkStart w:id="140" w:name="_ETM_Q1_158560"/>
      <w:bookmarkStart w:id="141" w:name="_ETM_Q1_158830"/>
      <w:bookmarkEnd w:id="140"/>
      <w:bookmarkEnd w:id="141"/>
      <w:r>
        <w:rPr>
          <w:rtl/>
        </w:rPr>
        <w:t xml:space="preserve">בכוונתכם </w:t>
      </w:r>
      <w:bookmarkStart w:id="142" w:name="_ETM_Q1_159520"/>
      <w:bookmarkEnd w:id="142"/>
      <w:r>
        <w:rPr>
          <w:rtl/>
        </w:rPr>
        <w:t xml:space="preserve">להאריך </w:t>
      </w:r>
      <w:bookmarkStart w:id="143" w:name="_ETM_Q1_160000"/>
      <w:bookmarkEnd w:id="143"/>
      <w:r>
        <w:rPr>
          <w:rtl/>
        </w:rPr>
        <w:t xml:space="preserve">את </w:t>
      </w:r>
      <w:bookmarkStart w:id="144" w:name="_ETM_Q1_160150"/>
      <w:bookmarkEnd w:id="144"/>
      <w:r>
        <w:rPr>
          <w:rtl/>
        </w:rPr>
        <w:t>התוקף</w:t>
      </w:r>
      <w:r>
        <w:rPr>
          <w:rFonts w:hint="cs"/>
          <w:rtl/>
        </w:rPr>
        <w:t>,</w:t>
      </w:r>
      <w:r>
        <w:rPr>
          <w:rtl/>
        </w:rPr>
        <w:t xml:space="preserve"> </w:t>
      </w:r>
      <w:bookmarkStart w:id="145" w:name="_ETM_Q1_160870"/>
      <w:bookmarkEnd w:id="145"/>
      <w:r>
        <w:rPr>
          <w:rFonts w:hint="cs"/>
          <w:rtl/>
        </w:rPr>
        <w:t>ו</w:t>
      </w:r>
      <w:r>
        <w:rPr>
          <w:rtl/>
        </w:rPr>
        <w:t>מתי</w:t>
      </w:r>
      <w:r>
        <w:rPr>
          <w:rFonts w:hint="cs"/>
          <w:rtl/>
        </w:rPr>
        <w:t>?</w:t>
      </w:r>
      <w:r>
        <w:rPr>
          <w:rtl/>
        </w:rPr>
        <w:t xml:space="preserve"> </w:t>
      </w:r>
      <w:bookmarkStart w:id="146" w:name="_ETM_Q1_161530"/>
      <w:bookmarkEnd w:id="146"/>
      <w:r>
        <w:rPr>
          <w:rFonts w:hint="cs"/>
          <w:rtl/>
        </w:rPr>
        <w:t xml:space="preserve">אם </w:t>
      </w:r>
      <w:r>
        <w:rPr>
          <w:rtl/>
        </w:rPr>
        <w:t xml:space="preserve">לא </w:t>
      </w:r>
      <w:bookmarkStart w:id="147" w:name="_ETM_Q1_162340"/>
      <w:bookmarkEnd w:id="147"/>
      <w:r>
        <w:rPr>
          <w:rFonts w:hint="cs"/>
          <w:rtl/>
        </w:rPr>
        <w:t xml:space="preserve">– </w:t>
      </w:r>
      <w:r>
        <w:rPr>
          <w:rtl/>
        </w:rPr>
        <w:t xml:space="preserve">מה </w:t>
      </w:r>
      <w:bookmarkStart w:id="148" w:name="_ETM_Q1_162520"/>
      <w:bookmarkEnd w:id="148"/>
      <w:r>
        <w:rPr>
          <w:rFonts w:hint="cs"/>
          <w:rtl/>
        </w:rPr>
        <w:t>ה</w:t>
      </w:r>
      <w:r>
        <w:rPr>
          <w:rtl/>
        </w:rPr>
        <w:t xml:space="preserve">תוכנית </w:t>
      </w:r>
      <w:bookmarkStart w:id="149" w:name="_ETM_Q1_162940"/>
      <w:bookmarkEnd w:id="149"/>
      <w:r>
        <w:rPr>
          <w:rFonts w:hint="cs"/>
          <w:rtl/>
        </w:rPr>
        <w:t>ה</w:t>
      </w:r>
      <w:r>
        <w:rPr>
          <w:rtl/>
        </w:rPr>
        <w:t xml:space="preserve">חלופית </w:t>
      </w:r>
      <w:bookmarkStart w:id="150" w:name="_ETM_Q1_163780"/>
      <w:bookmarkEnd w:id="150"/>
      <w:r>
        <w:rPr>
          <w:rtl/>
        </w:rPr>
        <w:t xml:space="preserve">שמוצעת </w:t>
      </w:r>
      <w:bookmarkStart w:id="151" w:name="_ETM_Q1_164380"/>
      <w:bookmarkEnd w:id="151"/>
      <w:r>
        <w:rPr>
          <w:rtl/>
        </w:rPr>
        <w:t>לתושבים</w:t>
      </w:r>
      <w:r>
        <w:rPr>
          <w:rFonts w:hint="cs"/>
          <w:rtl/>
        </w:rPr>
        <w:t>?</w:t>
      </w:r>
    </w:p>
    <w:p w:rsidR="008C384D" w:rsidRDefault="008C384D" w:rsidP="000A1436">
      <w:pPr>
        <w:rPr>
          <w:rtl/>
        </w:rPr>
      </w:pPr>
      <w:bookmarkStart w:id="152" w:name="_ETM_Q1_163082"/>
      <w:bookmarkStart w:id="153" w:name="_ETM_Q1_163207"/>
      <w:bookmarkEnd w:id="152"/>
      <w:bookmarkEnd w:id="153"/>
    </w:p>
    <w:p w:rsidR="008C384D" w:rsidRDefault="008C384D" w:rsidP="00815CCE">
      <w:pPr>
        <w:pStyle w:val="af8"/>
        <w:rPr>
          <w:rtl/>
        </w:rPr>
      </w:pPr>
      <w:bookmarkStart w:id="154" w:name="ET_yor_6423_20"/>
      <w:r w:rsidRPr="00815CCE">
        <w:rPr>
          <w:rStyle w:val="TagStyle"/>
          <w:rtl/>
        </w:rPr>
        <w:t xml:space="preserve"> &lt;&lt; יור &gt;&gt;</w:t>
      </w:r>
      <w:r>
        <w:rPr>
          <w:rtl/>
        </w:rPr>
        <w:t>היו"ר אמיר אוחנה:</w:t>
      </w:r>
      <w:r w:rsidRPr="000A1436">
        <w:rPr>
          <w:rtl/>
        </w:rPr>
        <w:t xml:space="preserve"> </w:t>
      </w:r>
      <w:r w:rsidRPr="00815CCE">
        <w:rPr>
          <w:rStyle w:val="TagStyle"/>
          <w:rtl/>
        </w:rPr>
        <w:t>&lt;&lt; יור &gt;&gt;</w:t>
      </w:r>
      <w:r>
        <w:rPr>
          <w:rtl/>
        </w:rPr>
        <w:t xml:space="preserve"> </w:t>
      </w:r>
      <w:bookmarkEnd w:id="154"/>
    </w:p>
    <w:p w:rsidR="008C384D" w:rsidRDefault="008C384D" w:rsidP="000A1436">
      <w:pPr>
        <w:rPr>
          <w:rtl/>
        </w:rPr>
      </w:pPr>
    </w:p>
    <w:p w:rsidR="008C384D" w:rsidRDefault="008C384D" w:rsidP="000A1436">
      <w:pPr>
        <w:rPr>
          <w:rtl/>
        </w:rPr>
      </w:pPr>
      <w:bookmarkStart w:id="155" w:name="_ETM_Q1_164591"/>
      <w:bookmarkStart w:id="156" w:name="_ETM_Q1_165800"/>
      <w:bookmarkEnd w:id="155"/>
      <w:bookmarkEnd w:id="156"/>
      <w:r>
        <w:rPr>
          <w:rtl/>
        </w:rPr>
        <w:t>בבקשה</w:t>
      </w:r>
      <w:r>
        <w:rPr>
          <w:rFonts w:hint="cs"/>
          <w:rtl/>
        </w:rPr>
        <w:t>.</w:t>
      </w:r>
    </w:p>
    <w:p w:rsidR="008C384D" w:rsidRDefault="008C384D" w:rsidP="000A1436">
      <w:pPr>
        <w:rPr>
          <w:rtl/>
        </w:rPr>
      </w:pPr>
      <w:bookmarkStart w:id="157" w:name="_ETM_Q1_166152"/>
      <w:bookmarkStart w:id="158" w:name="_ETM_Q1_166226"/>
      <w:bookmarkStart w:id="159" w:name="_ETM_Q1_168791"/>
      <w:bookmarkEnd w:id="157"/>
      <w:bookmarkEnd w:id="158"/>
      <w:bookmarkEnd w:id="159"/>
    </w:p>
    <w:p w:rsidR="008C384D" w:rsidRDefault="008C384D" w:rsidP="00815CCE">
      <w:pPr>
        <w:pStyle w:val="a5"/>
        <w:rPr>
          <w:rtl/>
        </w:rPr>
      </w:pPr>
      <w:bookmarkStart w:id="160" w:name="ET_speaker_6453_21"/>
      <w:r w:rsidRPr="00815CCE">
        <w:rPr>
          <w:rStyle w:val="TagStyle"/>
          <w:rtl/>
        </w:rPr>
        <w:t xml:space="preserve"> &lt;&lt; דובר &gt;&gt;</w:t>
      </w:r>
      <w:bookmarkStart w:id="161" w:name="_Toc189128552"/>
      <w:bookmarkStart w:id="162" w:name="_Toc189133048"/>
      <w:bookmarkStart w:id="163" w:name="_Toc189134148"/>
      <w:bookmarkStart w:id="164" w:name="_Toc222732967"/>
      <w:r>
        <w:rPr>
          <w:rtl/>
        </w:rPr>
        <w:t>שר האוצר בצלאל סמוטריץ':</w:t>
      </w:r>
      <w:bookmarkEnd w:id="161"/>
      <w:bookmarkEnd w:id="162"/>
      <w:bookmarkEnd w:id="163"/>
      <w:bookmarkEnd w:id="164"/>
      <w:r w:rsidRPr="000A1436">
        <w:rPr>
          <w:rtl/>
        </w:rPr>
        <w:t xml:space="preserve"> </w:t>
      </w:r>
      <w:r w:rsidRPr="00815CCE">
        <w:rPr>
          <w:rStyle w:val="TagStyle"/>
          <w:rtl/>
        </w:rPr>
        <w:t>&lt;&lt; דובר &gt;&gt;</w:t>
      </w:r>
      <w:r>
        <w:rPr>
          <w:rtl/>
        </w:rPr>
        <w:t xml:space="preserve"> </w:t>
      </w:r>
      <w:bookmarkEnd w:id="160"/>
    </w:p>
    <w:p w:rsidR="008C384D" w:rsidRDefault="008C384D" w:rsidP="000A1436">
      <w:pPr>
        <w:rPr>
          <w:rtl/>
        </w:rPr>
      </w:pPr>
    </w:p>
    <w:p w:rsidR="008C384D" w:rsidRDefault="008C384D" w:rsidP="00E30D80">
      <w:pPr>
        <w:rPr>
          <w:rtl/>
        </w:rPr>
      </w:pPr>
      <w:bookmarkStart w:id="165" w:name="_ETM_Q1_169430"/>
      <w:bookmarkStart w:id="166" w:name="_ETM_Q1_169479"/>
      <w:bookmarkStart w:id="167" w:name="_ETM_Q1_167810"/>
      <w:bookmarkEnd w:id="165"/>
      <w:bookmarkEnd w:id="166"/>
      <w:bookmarkEnd w:id="167"/>
      <w:r>
        <w:rPr>
          <w:rFonts w:hint="cs"/>
          <w:rtl/>
        </w:rPr>
        <w:t xml:space="preserve">דבי, </w:t>
      </w:r>
      <w:r>
        <w:rPr>
          <w:rtl/>
        </w:rPr>
        <w:t xml:space="preserve">תודה </w:t>
      </w:r>
      <w:bookmarkStart w:id="168" w:name="_ETM_Q1_167989"/>
      <w:bookmarkEnd w:id="168"/>
      <w:r>
        <w:rPr>
          <w:rtl/>
        </w:rPr>
        <w:t xml:space="preserve">רבה </w:t>
      </w:r>
      <w:bookmarkStart w:id="169" w:name="_ETM_Q1_168200"/>
      <w:bookmarkEnd w:id="169"/>
      <w:r>
        <w:rPr>
          <w:rtl/>
        </w:rPr>
        <w:t xml:space="preserve">על </w:t>
      </w:r>
      <w:bookmarkStart w:id="170" w:name="_ETM_Q1_168290"/>
      <w:bookmarkEnd w:id="170"/>
      <w:r>
        <w:rPr>
          <w:rtl/>
        </w:rPr>
        <w:t>השאלה</w:t>
      </w:r>
      <w:r>
        <w:rPr>
          <w:rFonts w:hint="cs"/>
          <w:rtl/>
        </w:rPr>
        <w:t>.</w:t>
      </w:r>
      <w:r>
        <w:rPr>
          <w:rtl/>
        </w:rPr>
        <w:t xml:space="preserve"> </w:t>
      </w:r>
      <w:bookmarkStart w:id="171" w:name="_ETM_Q1_169400"/>
      <w:bookmarkEnd w:id="171"/>
      <w:r>
        <w:rPr>
          <w:rtl/>
        </w:rPr>
        <w:t>כידוע</w:t>
      </w:r>
      <w:r>
        <w:rPr>
          <w:rFonts w:hint="cs"/>
          <w:rtl/>
        </w:rPr>
        <w:t>,</w:t>
      </w:r>
      <w:r>
        <w:rPr>
          <w:rtl/>
        </w:rPr>
        <w:t xml:space="preserve"> </w:t>
      </w:r>
      <w:bookmarkStart w:id="172" w:name="_ETM_Q1_170590"/>
      <w:bookmarkEnd w:id="172"/>
      <w:r>
        <w:rPr>
          <w:rFonts w:hint="cs"/>
          <w:rtl/>
        </w:rPr>
        <w:t>י</w:t>
      </w:r>
      <w:r>
        <w:rPr>
          <w:rtl/>
        </w:rPr>
        <w:t xml:space="preserve">ישובי </w:t>
      </w:r>
      <w:bookmarkStart w:id="173" w:name="_ETM_Q1_170889"/>
      <w:bookmarkEnd w:id="173"/>
      <w:r>
        <w:rPr>
          <w:rtl/>
        </w:rPr>
        <w:t xml:space="preserve">עוטף </w:t>
      </w:r>
      <w:bookmarkStart w:id="174" w:name="_ETM_Q1_171189"/>
      <w:bookmarkEnd w:id="174"/>
      <w:r>
        <w:rPr>
          <w:rtl/>
        </w:rPr>
        <w:t xml:space="preserve">עזה </w:t>
      </w:r>
      <w:bookmarkStart w:id="175" w:name="_ETM_Q1_172180"/>
      <w:bookmarkEnd w:id="175"/>
      <w:r>
        <w:rPr>
          <w:rtl/>
        </w:rPr>
        <w:t xml:space="preserve">מקבלים </w:t>
      </w:r>
      <w:bookmarkStart w:id="176" w:name="_ETM_Q1_172689"/>
      <w:bookmarkEnd w:id="176"/>
      <w:r>
        <w:rPr>
          <w:rtl/>
        </w:rPr>
        <w:t xml:space="preserve">לאורך </w:t>
      </w:r>
      <w:bookmarkStart w:id="177" w:name="_ETM_Q1_172989"/>
      <w:bookmarkEnd w:id="177"/>
      <w:r w:rsidRPr="000C7BC9">
        <w:rPr>
          <w:rtl/>
        </w:rPr>
        <w:t xml:space="preserve">השנים </w:t>
      </w:r>
      <w:bookmarkStart w:id="178" w:name="_ETM_Q1_174880"/>
      <w:bookmarkEnd w:id="178"/>
      <w:r w:rsidRPr="000C7BC9">
        <w:rPr>
          <w:rtl/>
        </w:rPr>
        <w:t>החלטות</w:t>
      </w:r>
      <w:r w:rsidRPr="000C7BC9">
        <w:rPr>
          <w:rFonts w:hint="cs"/>
          <w:rtl/>
        </w:rPr>
        <w:t>,</w:t>
      </w:r>
      <w:r w:rsidRPr="000C7BC9">
        <w:rPr>
          <w:rtl/>
        </w:rPr>
        <w:t xml:space="preserve"> </w:t>
      </w:r>
      <w:bookmarkStart w:id="179" w:name="_ETM_Q1_175360"/>
      <w:bookmarkEnd w:id="179"/>
      <w:r w:rsidRPr="000C7BC9">
        <w:rPr>
          <w:rtl/>
        </w:rPr>
        <w:t>מה</w:t>
      </w:r>
      <w:r>
        <w:rPr>
          <w:rtl/>
        </w:rPr>
        <w:t xml:space="preserve"> </w:t>
      </w:r>
      <w:bookmarkStart w:id="180" w:name="_ETM_Q1_175450"/>
      <w:bookmarkEnd w:id="180"/>
      <w:r>
        <w:rPr>
          <w:rtl/>
        </w:rPr>
        <w:t xml:space="preserve">שנקרא </w:t>
      </w:r>
      <w:bookmarkStart w:id="181" w:name="_ETM_Q1_175750"/>
      <w:bookmarkEnd w:id="181"/>
      <w:r>
        <w:rPr>
          <w:rFonts w:hint="cs"/>
          <w:rtl/>
        </w:rPr>
        <w:t>"</w:t>
      </w:r>
      <w:r>
        <w:rPr>
          <w:rtl/>
        </w:rPr>
        <w:t xml:space="preserve">עדיפות </w:t>
      </w:r>
      <w:bookmarkStart w:id="182" w:name="_ETM_Q1_176139"/>
      <w:bookmarkEnd w:id="182"/>
      <w:r>
        <w:rPr>
          <w:rtl/>
        </w:rPr>
        <w:t>לאומית</w:t>
      </w:r>
      <w:r>
        <w:rPr>
          <w:rFonts w:hint="cs"/>
          <w:rtl/>
        </w:rPr>
        <w:t>",</w:t>
      </w:r>
      <w:r>
        <w:rPr>
          <w:rtl/>
        </w:rPr>
        <w:t xml:space="preserve"> </w:t>
      </w:r>
      <w:bookmarkStart w:id="183" w:name="_ETM_Q1_176470"/>
      <w:bookmarkEnd w:id="183"/>
      <w:r>
        <w:rPr>
          <w:rtl/>
        </w:rPr>
        <w:t xml:space="preserve">שמבוססות </w:t>
      </w:r>
      <w:bookmarkStart w:id="184" w:name="_ETM_Q1_177010"/>
      <w:bookmarkEnd w:id="184"/>
      <w:r>
        <w:rPr>
          <w:rtl/>
        </w:rPr>
        <w:t xml:space="preserve">על </w:t>
      </w:r>
      <w:bookmarkStart w:id="185" w:name="_ETM_Q1_177100"/>
      <w:bookmarkEnd w:id="185"/>
      <w:r>
        <w:rPr>
          <w:rtl/>
        </w:rPr>
        <w:t xml:space="preserve">חוות </w:t>
      </w:r>
      <w:bookmarkStart w:id="186" w:name="_ETM_Q1_177340"/>
      <w:bookmarkEnd w:id="186"/>
      <w:r>
        <w:rPr>
          <w:rtl/>
        </w:rPr>
        <w:t xml:space="preserve">דעת </w:t>
      </w:r>
      <w:bookmarkStart w:id="187" w:name="_ETM_Q1_177490"/>
      <w:bookmarkEnd w:id="187"/>
      <w:r>
        <w:rPr>
          <w:rtl/>
        </w:rPr>
        <w:t xml:space="preserve">ביטחונית </w:t>
      </w:r>
      <w:bookmarkStart w:id="188" w:name="_ETM_Q1_178030"/>
      <w:bookmarkEnd w:id="188"/>
      <w:r>
        <w:rPr>
          <w:rtl/>
        </w:rPr>
        <w:t xml:space="preserve">לאורך </w:t>
      </w:r>
      <w:bookmarkStart w:id="189" w:name="_ETM_Q1_178270"/>
      <w:bookmarkEnd w:id="189"/>
      <w:r>
        <w:rPr>
          <w:rtl/>
        </w:rPr>
        <w:t>השנים</w:t>
      </w:r>
      <w:r>
        <w:rPr>
          <w:rFonts w:hint="cs"/>
          <w:rtl/>
        </w:rPr>
        <w:t>,</w:t>
      </w:r>
      <w:r>
        <w:rPr>
          <w:rtl/>
        </w:rPr>
        <w:t xml:space="preserve"> </w:t>
      </w:r>
      <w:bookmarkStart w:id="190" w:name="_ETM_Q1_178600"/>
      <w:bookmarkEnd w:id="190"/>
      <w:r>
        <w:rPr>
          <w:rtl/>
        </w:rPr>
        <w:t>ה</w:t>
      </w:r>
      <w:r w:rsidRPr="005F06E2">
        <w:rPr>
          <w:rtl/>
        </w:rPr>
        <w:t>-</w:t>
      </w:r>
      <w:bookmarkStart w:id="191" w:name="_ETM_Q1_178900"/>
      <w:bookmarkEnd w:id="191"/>
      <w:r>
        <w:rPr>
          <w:rFonts w:hint="cs"/>
          <w:rtl/>
        </w:rPr>
        <w:t>0</w:t>
      </w:r>
      <w:r>
        <w:rPr>
          <w:rFonts w:hint="eastAsia"/>
          <w:rtl/>
        </w:rPr>
        <w:t>–</w:t>
      </w:r>
      <w:r>
        <w:rPr>
          <w:rFonts w:hint="cs"/>
          <w:rtl/>
        </w:rPr>
        <w:t>7 ק"מ</w:t>
      </w:r>
      <w:r w:rsidRPr="005F06E2">
        <w:rPr>
          <w:rFonts w:hint="cs"/>
          <w:rtl/>
        </w:rPr>
        <w:t>.</w:t>
      </w:r>
      <w:r>
        <w:rPr>
          <w:rtl/>
        </w:rPr>
        <w:t xml:space="preserve"> </w:t>
      </w:r>
      <w:bookmarkStart w:id="192" w:name="_ETM_Q1_179810"/>
      <w:bookmarkEnd w:id="192"/>
      <w:r>
        <w:rPr>
          <w:rFonts w:hint="cs"/>
          <w:rtl/>
        </w:rPr>
        <w:t>ה</w:t>
      </w:r>
      <w:r>
        <w:rPr>
          <w:rtl/>
        </w:rPr>
        <w:t xml:space="preserve">החלטות </w:t>
      </w:r>
      <w:bookmarkStart w:id="193" w:name="_ETM_Q1_180200"/>
      <w:bookmarkEnd w:id="193"/>
      <w:r>
        <w:rPr>
          <w:rFonts w:hint="cs"/>
          <w:rtl/>
        </w:rPr>
        <w:t>ה</w:t>
      </w:r>
      <w:r>
        <w:rPr>
          <w:rtl/>
        </w:rPr>
        <w:t xml:space="preserve">אלה </w:t>
      </w:r>
      <w:bookmarkStart w:id="194" w:name="_ETM_Q1_180379"/>
      <w:bookmarkEnd w:id="194"/>
      <w:r>
        <w:rPr>
          <w:rtl/>
        </w:rPr>
        <w:t xml:space="preserve">בכל </w:t>
      </w:r>
      <w:bookmarkStart w:id="195" w:name="_ETM_Q1_180590"/>
      <w:bookmarkEnd w:id="195"/>
      <w:r>
        <w:rPr>
          <w:rtl/>
        </w:rPr>
        <w:t xml:space="preserve">שנתיים </w:t>
      </w:r>
      <w:bookmarkStart w:id="196" w:name="_ETM_Q1_181639"/>
      <w:bookmarkEnd w:id="196"/>
      <w:r>
        <w:rPr>
          <w:rtl/>
        </w:rPr>
        <w:t xml:space="preserve">תוקפו </w:t>
      </w:r>
      <w:bookmarkStart w:id="197" w:name="_ETM_Q1_182000"/>
      <w:bookmarkEnd w:id="197"/>
      <w:r>
        <w:rPr>
          <w:rtl/>
        </w:rPr>
        <w:t>מחדש</w:t>
      </w:r>
      <w:r>
        <w:rPr>
          <w:rFonts w:hint="cs"/>
          <w:rtl/>
        </w:rPr>
        <w:t>.</w:t>
      </w:r>
      <w:r>
        <w:rPr>
          <w:rtl/>
        </w:rPr>
        <w:t xml:space="preserve"> </w:t>
      </w:r>
      <w:bookmarkStart w:id="198" w:name="_ETM_Q1_182450"/>
      <w:bookmarkEnd w:id="198"/>
      <w:r>
        <w:rPr>
          <w:rtl/>
        </w:rPr>
        <w:t xml:space="preserve">יש </w:t>
      </w:r>
      <w:bookmarkStart w:id="199" w:name="_ETM_Q1_182540"/>
      <w:bookmarkEnd w:id="199"/>
      <w:r>
        <w:rPr>
          <w:rtl/>
        </w:rPr>
        <w:t>בה</w:t>
      </w:r>
      <w:r w:rsidR="00E30D80">
        <w:rPr>
          <w:rFonts w:hint="cs"/>
          <w:rtl/>
        </w:rPr>
        <w:t>ן</w:t>
      </w:r>
      <w:r>
        <w:rPr>
          <w:rtl/>
        </w:rPr>
        <w:t xml:space="preserve"> </w:t>
      </w:r>
      <w:bookmarkStart w:id="200" w:name="_ETM_Q1_182720"/>
      <w:bookmarkEnd w:id="200"/>
      <w:r w:rsidRPr="00C911DE">
        <w:rPr>
          <w:rtl/>
        </w:rPr>
        <w:t xml:space="preserve">מרכיבים </w:t>
      </w:r>
      <w:bookmarkStart w:id="201" w:name="_ETM_Q1_183290"/>
      <w:bookmarkStart w:id="202" w:name="_ETM_Q1_183530"/>
      <w:bookmarkEnd w:id="201"/>
      <w:bookmarkEnd w:id="202"/>
      <w:r w:rsidRPr="00C911DE">
        <w:rPr>
          <w:rFonts w:hint="cs"/>
          <w:rtl/>
        </w:rPr>
        <w:t>סמי</w:t>
      </w:r>
      <w:r>
        <w:rPr>
          <w:rFonts w:hint="cs"/>
          <w:rtl/>
        </w:rPr>
        <w:t>-</w:t>
      </w:r>
      <w:r>
        <w:rPr>
          <w:rtl/>
        </w:rPr>
        <w:t>קבועים</w:t>
      </w:r>
      <w:r>
        <w:rPr>
          <w:rFonts w:hint="cs"/>
          <w:rtl/>
        </w:rPr>
        <w:t xml:space="preserve">, כמו </w:t>
      </w:r>
      <w:bookmarkStart w:id="203" w:name="_ETM_Q1_184129"/>
      <w:bookmarkStart w:id="204" w:name="_ETM_Q1_184430"/>
      <w:bookmarkEnd w:id="203"/>
      <w:bookmarkEnd w:id="204"/>
      <w:r>
        <w:rPr>
          <w:rFonts w:hint="cs"/>
          <w:rtl/>
        </w:rPr>
        <w:t xml:space="preserve">אותה </w:t>
      </w:r>
      <w:r>
        <w:rPr>
          <w:rtl/>
        </w:rPr>
        <w:t xml:space="preserve">הנחה </w:t>
      </w:r>
      <w:bookmarkStart w:id="205" w:name="_ETM_Q1_184700"/>
      <w:bookmarkEnd w:id="205"/>
      <w:r>
        <w:rPr>
          <w:rFonts w:hint="cs"/>
          <w:rtl/>
        </w:rPr>
        <w:t>בארנונה,</w:t>
      </w:r>
      <w:r>
        <w:rPr>
          <w:rtl/>
        </w:rPr>
        <w:t xml:space="preserve"> </w:t>
      </w:r>
      <w:bookmarkStart w:id="206" w:name="_ETM_Q1_185030"/>
      <w:bookmarkEnd w:id="206"/>
      <w:r>
        <w:rPr>
          <w:rtl/>
        </w:rPr>
        <w:t xml:space="preserve">הנחה </w:t>
      </w:r>
      <w:bookmarkStart w:id="207" w:name="_ETM_Q1_185300"/>
      <w:bookmarkEnd w:id="207"/>
      <w:r>
        <w:rPr>
          <w:rtl/>
        </w:rPr>
        <w:t xml:space="preserve">במעונות </w:t>
      </w:r>
      <w:bookmarkStart w:id="208" w:name="_ETM_Q1_185720"/>
      <w:bookmarkEnd w:id="208"/>
      <w:r>
        <w:rPr>
          <w:rtl/>
        </w:rPr>
        <w:t>יום</w:t>
      </w:r>
      <w:r>
        <w:rPr>
          <w:rFonts w:hint="cs"/>
          <w:rtl/>
        </w:rPr>
        <w:t>,</w:t>
      </w:r>
      <w:r>
        <w:rPr>
          <w:rtl/>
        </w:rPr>
        <w:t xml:space="preserve"> </w:t>
      </w:r>
      <w:bookmarkStart w:id="209" w:name="_ETM_Q1_186409"/>
      <w:bookmarkEnd w:id="209"/>
      <w:r>
        <w:rPr>
          <w:rtl/>
        </w:rPr>
        <w:t xml:space="preserve">מענקי </w:t>
      </w:r>
      <w:bookmarkStart w:id="210" w:name="_ETM_Q1_186919"/>
      <w:bookmarkEnd w:id="210"/>
      <w:r>
        <w:rPr>
          <w:rtl/>
        </w:rPr>
        <w:t xml:space="preserve">ביטחון </w:t>
      </w:r>
      <w:bookmarkStart w:id="211" w:name="_ETM_Q1_187939"/>
      <w:bookmarkEnd w:id="211"/>
      <w:r>
        <w:rPr>
          <w:rtl/>
        </w:rPr>
        <w:t xml:space="preserve">לרשויות </w:t>
      </w:r>
      <w:bookmarkStart w:id="212" w:name="_ETM_Q1_188870"/>
      <w:bookmarkEnd w:id="212"/>
      <w:r>
        <w:rPr>
          <w:rtl/>
        </w:rPr>
        <w:t>המקומיות</w:t>
      </w:r>
      <w:r>
        <w:rPr>
          <w:rFonts w:hint="cs"/>
          <w:rtl/>
        </w:rPr>
        <w:t>,</w:t>
      </w:r>
      <w:r>
        <w:rPr>
          <w:rtl/>
        </w:rPr>
        <w:t xml:space="preserve"> </w:t>
      </w:r>
      <w:bookmarkStart w:id="213" w:name="_ETM_Q1_189319"/>
      <w:bookmarkEnd w:id="213"/>
      <w:r>
        <w:rPr>
          <w:rFonts w:hint="cs"/>
          <w:rtl/>
        </w:rPr>
        <w:t>ו</w:t>
      </w:r>
      <w:r>
        <w:rPr>
          <w:rtl/>
        </w:rPr>
        <w:t xml:space="preserve">יש </w:t>
      </w:r>
      <w:bookmarkStart w:id="214" w:name="_ETM_Q1_189499"/>
      <w:bookmarkEnd w:id="214"/>
      <w:r>
        <w:rPr>
          <w:rtl/>
        </w:rPr>
        <w:t xml:space="preserve">כל </w:t>
      </w:r>
      <w:bookmarkStart w:id="215" w:name="_ETM_Q1_189620"/>
      <w:bookmarkEnd w:id="215"/>
      <w:r>
        <w:rPr>
          <w:rtl/>
        </w:rPr>
        <w:t xml:space="preserve">מיני </w:t>
      </w:r>
      <w:bookmarkStart w:id="216" w:name="_ETM_Q1_189769"/>
      <w:bookmarkEnd w:id="216"/>
      <w:r>
        <w:rPr>
          <w:rtl/>
        </w:rPr>
        <w:t xml:space="preserve">דברים </w:t>
      </w:r>
      <w:bookmarkStart w:id="217" w:name="_ETM_Q1_190010"/>
      <w:bookmarkEnd w:id="217"/>
      <w:r>
        <w:rPr>
          <w:rtl/>
        </w:rPr>
        <w:t>ש</w:t>
      </w:r>
      <w:r>
        <w:rPr>
          <w:rFonts w:hint="cs"/>
          <w:rtl/>
        </w:rPr>
        <w:t>ה</w:t>
      </w:r>
      <w:r>
        <w:rPr>
          <w:rtl/>
        </w:rPr>
        <w:t xml:space="preserve">וספו </w:t>
      </w:r>
      <w:bookmarkStart w:id="218" w:name="_ETM_Q1_190519"/>
      <w:bookmarkEnd w:id="218"/>
      <w:r>
        <w:rPr>
          <w:rtl/>
        </w:rPr>
        <w:t xml:space="preserve">במשך </w:t>
      </w:r>
      <w:bookmarkStart w:id="219" w:name="_ETM_Q1_190849"/>
      <w:bookmarkEnd w:id="219"/>
      <w:r>
        <w:rPr>
          <w:rtl/>
        </w:rPr>
        <w:t>השנים</w:t>
      </w:r>
      <w:r>
        <w:rPr>
          <w:rFonts w:hint="cs"/>
          <w:rtl/>
        </w:rPr>
        <w:t>,</w:t>
      </w:r>
      <w:r>
        <w:rPr>
          <w:rtl/>
        </w:rPr>
        <w:t xml:space="preserve"> </w:t>
      </w:r>
      <w:bookmarkStart w:id="220" w:name="_ETM_Q1_191269"/>
      <w:bookmarkEnd w:id="220"/>
      <w:r>
        <w:rPr>
          <w:rtl/>
        </w:rPr>
        <w:t>חלק</w:t>
      </w:r>
      <w:r>
        <w:rPr>
          <w:rFonts w:hint="cs"/>
          <w:rtl/>
        </w:rPr>
        <w:t>ם</w:t>
      </w:r>
      <w:r>
        <w:rPr>
          <w:rtl/>
        </w:rPr>
        <w:t xml:space="preserve"> </w:t>
      </w:r>
      <w:bookmarkStart w:id="221" w:name="_ETM_Q1_191780"/>
      <w:bookmarkEnd w:id="221"/>
      <w:r>
        <w:rPr>
          <w:rtl/>
        </w:rPr>
        <w:t xml:space="preserve">מכספים </w:t>
      </w:r>
      <w:bookmarkStart w:id="222" w:name="_ETM_Q1_192169"/>
      <w:bookmarkEnd w:id="222"/>
      <w:r>
        <w:rPr>
          <w:rFonts w:hint="cs"/>
          <w:rtl/>
        </w:rPr>
        <w:t xml:space="preserve">תוספתיים </w:t>
      </w:r>
      <w:bookmarkStart w:id="223" w:name="_ETM_Q1_190194"/>
      <w:bookmarkStart w:id="224" w:name="_ETM_Q1_192530"/>
      <w:bookmarkEnd w:id="223"/>
      <w:bookmarkEnd w:id="224"/>
      <w:r>
        <w:rPr>
          <w:rtl/>
        </w:rPr>
        <w:t xml:space="preserve">של </w:t>
      </w:r>
      <w:bookmarkStart w:id="225" w:name="_ETM_Q1_192650"/>
      <w:bookmarkEnd w:id="225"/>
      <w:r>
        <w:rPr>
          <w:rtl/>
        </w:rPr>
        <w:t>האוצר</w:t>
      </w:r>
      <w:r>
        <w:rPr>
          <w:rFonts w:hint="cs"/>
          <w:rtl/>
        </w:rPr>
        <w:t>,</w:t>
      </w:r>
      <w:r>
        <w:rPr>
          <w:rtl/>
        </w:rPr>
        <w:t xml:space="preserve"> </w:t>
      </w:r>
      <w:bookmarkStart w:id="226" w:name="_ETM_Q1_192950"/>
      <w:bookmarkEnd w:id="226"/>
      <w:r>
        <w:rPr>
          <w:rtl/>
        </w:rPr>
        <w:t>חלק</w:t>
      </w:r>
      <w:r>
        <w:rPr>
          <w:rFonts w:hint="cs"/>
          <w:rtl/>
        </w:rPr>
        <w:t>ם</w:t>
      </w:r>
      <w:r>
        <w:rPr>
          <w:rtl/>
        </w:rPr>
        <w:t xml:space="preserve"> </w:t>
      </w:r>
      <w:bookmarkStart w:id="227" w:name="_ETM_Q1_193280"/>
      <w:bookmarkEnd w:id="227"/>
      <w:r>
        <w:rPr>
          <w:rtl/>
        </w:rPr>
        <w:t xml:space="preserve">מכספים </w:t>
      </w:r>
      <w:bookmarkStart w:id="228" w:name="_ETM_Q1_193609"/>
      <w:bookmarkEnd w:id="228"/>
      <w:r>
        <w:rPr>
          <w:rtl/>
        </w:rPr>
        <w:t xml:space="preserve">של </w:t>
      </w:r>
      <w:bookmarkStart w:id="229" w:name="_ETM_Q1_193730"/>
      <w:bookmarkEnd w:id="229"/>
      <w:r>
        <w:rPr>
          <w:rtl/>
        </w:rPr>
        <w:t>המשרדים</w:t>
      </w:r>
      <w:r>
        <w:rPr>
          <w:rFonts w:hint="cs"/>
          <w:rtl/>
        </w:rPr>
        <w:t>,</w:t>
      </w:r>
      <w:r>
        <w:rPr>
          <w:rtl/>
        </w:rPr>
        <w:t xml:space="preserve"> </w:t>
      </w:r>
      <w:bookmarkStart w:id="230" w:name="_ETM_Q1_194090"/>
      <w:bookmarkEnd w:id="230"/>
      <w:r>
        <w:rPr>
          <w:rtl/>
        </w:rPr>
        <w:t xml:space="preserve">כל </w:t>
      </w:r>
      <w:bookmarkStart w:id="231" w:name="_ETM_Q1_194239"/>
      <w:bookmarkEnd w:id="231"/>
      <w:r>
        <w:rPr>
          <w:rtl/>
        </w:rPr>
        <w:t xml:space="preserve">מיני </w:t>
      </w:r>
      <w:bookmarkStart w:id="232" w:name="_ETM_Q1_194389"/>
      <w:bookmarkEnd w:id="232"/>
      <w:proofErr w:type="spellStart"/>
      <w:r>
        <w:rPr>
          <w:rtl/>
        </w:rPr>
        <w:t>מצ'</w:t>
      </w:r>
      <w:r>
        <w:rPr>
          <w:rFonts w:hint="cs"/>
          <w:rtl/>
        </w:rPr>
        <w:t>ינגים</w:t>
      </w:r>
      <w:proofErr w:type="spellEnd"/>
      <w:r>
        <w:rPr>
          <w:rFonts w:hint="cs"/>
          <w:rtl/>
        </w:rPr>
        <w:t xml:space="preserve">. </w:t>
      </w:r>
      <w:bookmarkStart w:id="233" w:name="_ETM_Q1_195440"/>
      <w:bookmarkEnd w:id="233"/>
      <w:r>
        <w:rPr>
          <w:rtl/>
        </w:rPr>
        <w:t xml:space="preserve">ההחלטה </w:t>
      </w:r>
      <w:bookmarkStart w:id="234" w:name="_ETM_Q1_195769"/>
      <w:bookmarkEnd w:id="234"/>
      <w:r>
        <w:rPr>
          <w:rtl/>
        </w:rPr>
        <w:t xml:space="preserve">האחרונה </w:t>
      </w:r>
      <w:bookmarkStart w:id="235" w:name="_ETM_Q1_196040"/>
      <w:bookmarkEnd w:id="235"/>
      <w:r>
        <w:rPr>
          <w:rtl/>
        </w:rPr>
        <w:t>–</w:t>
      </w:r>
      <w:r>
        <w:rPr>
          <w:rFonts w:hint="cs"/>
          <w:rtl/>
        </w:rPr>
        <w:t xml:space="preserve"> </w:t>
      </w:r>
      <w:r>
        <w:rPr>
          <w:rtl/>
        </w:rPr>
        <w:t xml:space="preserve">לי </w:t>
      </w:r>
      <w:bookmarkStart w:id="236" w:name="_ETM_Q1_196160"/>
      <w:bookmarkEnd w:id="236"/>
      <w:r>
        <w:rPr>
          <w:rtl/>
        </w:rPr>
        <w:t xml:space="preserve">הייתה </w:t>
      </w:r>
      <w:bookmarkStart w:id="237" w:name="_ETM_Q1_196340"/>
      <w:bookmarkEnd w:id="237"/>
      <w:r>
        <w:rPr>
          <w:rtl/>
        </w:rPr>
        <w:t xml:space="preserve">הזכות </w:t>
      </w:r>
      <w:bookmarkStart w:id="238" w:name="_ETM_Q1_196580"/>
      <w:bookmarkEnd w:id="238"/>
      <w:r>
        <w:rPr>
          <w:rtl/>
        </w:rPr>
        <w:t xml:space="preserve">באמת </w:t>
      </w:r>
      <w:bookmarkStart w:id="239" w:name="_ETM_Q1_196819"/>
      <w:bookmarkEnd w:id="239"/>
      <w:r>
        <w:rPr>
          <w:rtl/>
        </w:rPr>
        <w:t xml:space="preserve">להביא </w:t>
      </w:r>
      <w:bookmarkStart w:id="240" w:name="_ETM_Q1_197180"/>
      <w:bookmarkEnd w:id="240"/>
      <w:r>
        <w:rPr>
          <w:rtl/>
        </w:rPr>
        <w:t xml:space="preserve">במהלך </w:t>
      </w:r>
      <w:bookmarkStart w:id="241" w:name="_ETM_Q1_197840"/>
      <w:bookmarkEnd w:id="241"/>
      <w:r>
        <w:rPr>
          <w:rtl/>
        </w:rPr>
        <w:t xml:space="preserve">שנת </w:t>
      </w:r>
      <w:bookmarkStart w:id="242" w:name="_ETM_Q1_198050"/>
      <w:bookmarkEnd w:id="242"/>
      <w:r>
        <w:rPr>
          <w:rtl/>
        </w:rPr>
        <w:t>20</w:t>
      </w:r>
      <w:bookmarkStart w:id="243" w:name="_ETM_Q1_198260"/>
      <w:bookmarkEnd w:id="243"/>
      <w:r>
        <w:rPr>
          <w:rtl/>
        </w:rPr>
        <w:t>23</w:t>
      </w:r>
      <w:r>
        <w:rPr>
          <w:rFonts w:hint="cs"/>
          <w:rtl/>
        </w:rPr>
        <w:t>,</w:t>
      </w:r>
      <w:r>
        <w:rPr>
          <w:rtl/>
        </w:rPr>
        <w:t xml:space="preserve"> </w:t>
      </w:r>
      <w:bookmarkStart w:id="244" w:name="_ETM_Q1_199099"/>
      <w:bookmarkEnd w:id="244"/>
      <w:r>
        <w:rPr>
          <w:rtl/>
        </w:rPr>
        <w:t xml:space="preserve">בשנה </w:t>
      </w:r>
      <w:bookmarkStart w:id="245" w:name="_ETM_Q1_199519"/>
      <w:bookmarkEnd w:id="245"/>
      <w:r>
        <w:rPr>
          <w:rtl/>
        </w:rPr>
        <w:t xml:space="preserve">הראשונה </w:t>
      </w:r>
      <w:bookmarkStart w:id="246" w:name="_ETM_Q1_199849"/>
      <w:bookmarkEnd w:id="246"/>
      <w:r>
        <w:rPr>
          <w:rtl/>
        </w:rPr>
        <w:t xml:space="preserve">שלי </w:t>
      </w:r>
      <w:bookmarkStart w:id="247" w:name="_ETM_Q1_200060"/>
      <w:bookmarkEnd w:id="247"/>
      <w:r>
        <w:rPr>
          <w:rtl/>
        </w:rPr>
        <w:t>לתפקיד</w:t>
      </w:r>
      <w:r>
        <w:rPr>
          <w:rFonts w:hint="cs"/>
          <w:rtl/>
        </w:rPr>
        <w:t>,</w:t>
      </w:r>
      <w:r>
        <w:rPr>
          <w:rtl/>
        </w:rPr>
        <w:t xml:space="preserve"> </w:t>
      </w:r>
      <w:bookmarkStart w:id="248" w:name="_ETM_Q1_201410"/>
      <w:bookmarkEnd w:id="248"/>
      <w:r>
        <w:rPr>
          <w:rtl/>
        </w:rPr>
        <w:t>ואכן</w:t>
      </w:r>
      <w:r>
        <w:rPr>
          <w:rFonts w:hint="cs"/>
          <w:rtl/>
        </w:rPr>
        <w:t>,</w:t>
      </w:r>
      <w:r>
        <w:rPr>
          <w:rtl/>
        </w:rPr>
        <w:t xml:space="preserve"> </w:t>
      </w:r>
      <w:bookmarkStart w:id="249" w:name="_ETM_Q1_202010"/>
      <w:bookmarkEnd w:id="249"/>
      <w:r>
        <w:rPr>
          <w:rtl/>
        </w:rPr>
        <w:t xml:space="preserve">כפי </w:t>
      </w:r>
      <w:bookmarkStart w:id="250" w:name="_ETM_Q1_202220"/>
      <w:bookmarkEnd w:id="250"/>
      <w:r>
        <w:rPr>
          <w:rtl/>
        </w:rPr>
        <w:t>שאמרת</w:t>
      </w:r>
      <w:r>
        <w:rPr>
          <w:rFonts w:hint="cs"/>
          <w:rtl/>
        </w:rPr>
        <w:t>,</w:t>
      </w:r>
      <w:r>
        <w:rPr>
          <w:rtl/>
        </w:rPr>
        <w:t xml:space="preserve"> </w:t>
      </w:r>
      <w:bookmarkStart w:id="251" w:name="_ETM_Q1_202550"/>
      <w:bookmarkEnd w:id="251"/>
      <w:r>
        <w:rPr>
          <w:rtl/>
        </w:rPr>
        <w:t xml:space="preserve">ההחלטה </w:t>
      </w:r>
      <w:bookmarkStart w:id="252" w:name="_ETM_Q1_202850"/>
      <w:bookmarkEnd w:id="252"/>
      <w:r>
        <w:rPr>
          <w:rtl/>
        </w:rPr>
        <w:t xml:space="preserve">שבתוקף </w:t>
      </w:r>
      <w:bookmarkStart w:id="253" w:name="_ETM_Q1_203330"/>
      <w:bookmarkEnd w:id="253"/>
      <w:r>
        <w:rPr>
          <w:rtl/>
        </w:rPr>
        <w:t>פג</w:t>
      </w:r>
      <w:r>
        <w:rPr>
          <w:rFonts w:hint="cs"/>
          <w:rtl/>
        </w:rPr>
        <w:t>ה</w:t>
      </w:r>
      <w:r>
        <w:rPr>
          <w:rtl/>
        </w:rPr>
        <w:t xml:space="preserve"> </w:t>
      </w:r>
      <w:bookmarkStart w:id="254" w:name="_ETM_Q1_203600"/>
      <w:bookmarkEnd w:id="254"/>
      <w:r>
        <w:rPr>
          <w:rtl/>
        </w:rPr>
        <w:t xml:space="preserve">ב-31 </w:t>
      </w:r>
      <w:bookmarkStart w:id="255" w:name="_ETM_Q1_204035"/>
      <w:bookmarkEnd w:id="255"/>
      <w:r>
        <w:rPr>
          <w:rFonts w:hint="cs"/>
          <w:rtl/>
        </w:rPr>
        <w:t>ב</w:t>
      </w:r>
      <w:r>
        <w:rPr>
          <w:rtl/>
        </w:rPr>
        <w:t>דצמבר</w:t>
      </w:r>
      <w:r>
        <w:rPr>
          <w:rFonts w:hint="cs"/>
          <w:rtl/>
        </w:rPr>
        <w:t>.</w:t>
      </w:r>
      <w:r>
        <w:rPr>
          <w:rtl/>
        </w:rPr>
        <w:t xml:space="preserve"> </w:t>
      </w:r>
      <w:bookmarkStart w:id="256" w:name="_ETM_Q1_205910"/>
      <w:bookmarkStart w:id="257" w:name="_ETM_Q1_206309"/>
      <w:bookmarkEnd w:id="256"/>
      <w:bookmarkEnd w:id="257"/>
    </w:p>
    <w:p w:rsidR="008C384D" w:rsidRDefault="008C384D" w:rsidP="001B2FBD">
      <w:pPr>
        <w:rPr>
          <w:rtl/>
        </w:rPr>
      </w:pPr>
      <w:bookmarkStart w:id="258" w:name="_ETM_Q1_205443"/>
      <w:bookmarkStart w:id="259" w:name="_ETM_Q1_205500"/>
      <w:bookmarkEnd w:id="258"/>
      <w:bookmarkEnd w:id="259"/>
    </w:p>
    <w:p w:rsidR="008C384D" w:rsidRDefault="008C384D" w:rsidP="00E30D80">
      <w:pPr>
        <w:rPr>
          <w:rtl/>
        </w:rPr>
      </w:pPr>
      <w:bookmarkStart w:id="260" w:name="_ETM_Q1_205542"/>
      <w:bookmarkStart w:id="261" w:name="_ETM_Q1_205607"/>
      <w:bookmarkEnd w:id="260"/>
      <w:bookmarkEnd w:id="261"/>
      <w:r>
        <w:rPr>
          <w:rtl/>
        </w:rPr>
        <w:t xml:space="preserve">עכשיו </w:t>
      </w:r>
      <w:bookmarkStart w:id="262" w:name="_ETM_Q1_206669"/>
      <w:bookmarkEnd w:id="262"/>
      <w:r>
        <w:rPr>
          <w:rtl/>
        </w:rPr>
        <w:t>ככה</w:t>
      </w:r>
      <w:r>
        <w:rPr>
          <w:rFonts w:hint="cs"/>
          <w:rtl/>
        </w:rPr>
        <w:t>:</w:t>
      </w:r>
      <w:r>
        <w:rPr>
          <w:rtl/>
        </w:rPr>
        <w:t xml:space="preserve"> </w:t>
      </w:r>
      <w:bookmarkStart w:id="263" w:name="_ETM_Q1_207180"/>
      <w:bookmarkEnd w:id="263"/>
      <w:r>
        <w:rPr>
          <w:rtl/>
        </w:rPr>
        <w:t xml:space="preserve">אמרתי </w:t>
      </w:r>
      <w:bookmarkStart w:id="264" w:name="_ETM_Q1_207540"/>
      <w:bookmarkEnd w:id="264"/>
      <w:r>
        <w:rPr>
          <w:rtl/>
        </w:rPr>
        <w:t xml:space="preserve">קודם </w:t>
      </w:r>
      <w:bookmarkStart w:id="265" w:name="_ETM_Q1_207749"/>
      <w:bookmarkEnd w:id="265"/>
      <w:r>
        <w:rPr>
          <w:rtl/>
        </w:rPr>
        <w:t xml:space="preserve">שיש </w:t>
      </w:r>
      <w:bookmarkStart w:id="266" w:name="_ETM_Q1_207959"/>
      <w:bookmarkEnd w:id="266"/>
      <w:r>
        <w:rPr>
          <w:rtl/>
        </w:rPr>
        <w:t xml:space="preserve">שני </w:t>
      </w:r>
      <w:bookmarkStart w:id="267" w:name="_ETM_Q1_208139"/>
      <w:bookmarkEnd w:id="267"/>
      <w:r>
        <w:rPr>
          <w:rtl/>
        </w:rPr>
        <w:t xml:space="preserve">מרכיבים </w:t>
      </w:r>
      <w:bookmarkStart w:id="268" w:name="_ETM_Q1_208589"/>
      <w:bookmarkEnd w:id="268"/>
      <w:r>
        <w:rPr>
          <w:rtl/>
        </w:rPr>
        <w:t xml:space="preserve">בדרך </w:t>
      </w:r>
      <w:bookmarkStart w:id="269" w:name="_ETM_Q1_208799"/>
      <w:bookmarkEnd w:id="269"/>
      <w:r>
        <w:rPr>
          <w:rtl/>
        </w:rPr>
        <w:t xml:space="preserve">כלל </w:t>
      </w:r>
      <w:bookmarkStart w:id="270" w:name="_ETM_Q1_208919"/>
      <w:bookmarkEnd w:id="270"/>
      <w:r>
        <w:rPr>
          <w:rtl/>
        </w:rPr>
        <w:t xml:space="preserve">בהחלטות </w:t>
      </w:r>
      <w:bookmarkStart w:id="271" w:name="_ETM_Q1_209309"/>
      <w:bookmarkEnd w:id="271"/>
      <w:r>
        <w:rPr>
          <w:rtl/>
        </w:rPr>
        <w:t>האלה</w:t>
      </w:r>
      <w:r>
        <w:rPr>
          <w:rFonts w:hint="cs"/>
          <w:rtl/>
        </w:rPr>
        <w:t>.</w:t>
      </w:r>
      <w:r>
        <w:rPr>
          <w:rtl/>
        </w:rPr>
        <w:t xml:space="preserve"> </w:t>
      </w:r>
      <w:bookmarkStart w:id="272" w:name="_ETM_Q1_209609"/>
      <w:bookmarkEnd w:id="272"/>
      <w:r>
        <w:rPr>
          <w:rtl/>
        </w:rPr>
        <w:t xml:space="preserve">יש </w:t>
      </w:r>
      <w:bookmarkStart w:id="273" w:name="_ETM_Q1_209760"/>
      <w:bookmarkEnd w:id="273"/>
      <w:r>
        <w:rPr>
          <w:rtl/>
        </w:rPr>
        <w:t xml:space="preserve">מרכיבי </w:t>
      </w:r>
      <w:bookmarkStart w:id="274" w:name="_ETM_Q1_210120"/>
      <w:bookmarkEnd w:id="274"/>
      <w:r>
        <w:rPr>
          <w:rtl/>
        </w:rPr>
        <w:t>פיתוח</w:t>
      </w:r>
      <w:r>
        <w:rPr>
          <w:rFonts w:hint="cs"/>
          <w:rtl/>
        </w:rPr>
        <w:t>,</w:t>
      </w:r>
      <w:r>
        <w:rPr>
          <w:rtl/>
        </w:rPr>
        <w:t xml:space="preserve"> </w:t>
      </w:r>
      <w:bookmarkStart w:id="275" w:name="_ETM_Q1_211019"/>
      <w:bookmarkEnd w:id="275"/>
      <w:r>
        <w:rPr>
          <w:rtl/>
        </w:rPr>
        <w:t xml:space="preserve">בינוי </w:t>
      </w:r>
      <w:bookmarkStart w:id="276" w:name="_ETM_Q1_211409"/>
      <w:bookmarkEnd w:id="276"/>
      <w:proofErr w:type="spellStart"/>
      <w:r>
        <w:rPr>
          <w:rtl/>
        </w:rPr>
        <w:t>וכו</w:t>
      </w:r>
      <w:proofErr w:type="spellEnd"/>
      <w:r>
        <w:rPr>
          <w:rtl/>
        </w:rPr>
        <w:t>'</w:t>
      </w:r>
      <w:r>
        <w:rPr>
          <w:rFonts w:hint="cs"/>
          <w:rtl/>
        </w:rPr>
        <w:t>,</w:t>
      </w:r>
      <w:r>
        <w:rPr>
          <w:rtl/>
        </w:rPr>
        <w:t xml:space="preserve"> </w:t>
      </w:r>
      <w:bookmarkStart w:id="277" w:name="_ETM_Q1_211769"/>
      <w:bookmarkEnd w:id="277"/>
      <w:r>
        <w:rPr>
          <w:rtl/>
        </w:rPr>
        <w:t xml:space="preserve">שנמצאים </w:t>
      </w:r>
      <w:bookmarkStart w:id="278" w:name="_ETM_Q1_212189"/>
      <w:bookmarkEnd w:id="278"/>
      <w:r>
        <w:rPr>
          <w:rtl/>
        </w:rPr>
        <w:t xml:space="preserve">עכשיו </w:t>
      </w:r>
      <w:bookmarkStart w:id="279" w:name="_ETM_Q1_212489"/>
      <w:bookmarkEnd w:id="279"/>
      <w:r>
        <w:rPr>
          <w:rFonts w:hint="cs"/>
          <w:rtl/>
        </w:rPr>
        <w:t>ב</w:t>
      </w:r>
      <w:r>
        <w:rPr>
          <w:rtl/>
        </w:rPr>
        <w:t xml:space="preserve">עולמות </w:t>
      </w:r>
      <w:bookmarkStart w:id="280" w:name="_ETM_Q1_212760"/>
      <w:bookmarkEnd w:id="280"/>
      <w:r>
        <w:rPr>
          <w:rtl/>
        </w:rPr>
        <w:t xml:space="preserve">של </w:t>
      </w:r>
      <w:bookmarkStart w:id="281" w:name="_ETM_Q1_212849"/>
      <w:bookmarkEnd w:id="281"/>
      <w:r>
        <w:rPr>
          <w:rtl/>
        </w:rPr>
        <w:t>תקומ</w:t>
      </w:r>
      <w:r>
        <w:rPr>
          <w:rFonts w:hint="cs"/>
          <w:rtl/>
        </w:rPr>
        <w:t>ה.</w:t>
      </w:r>
      <w:r>
        <w:rPr>
          <w:rtl/>
        </w:rPr>
        <w:t xml:space="preserve"> </w:t>
      </w:r>
      <w:bookmarkStart w:id="282" w:name="_ETM_Q1_213299"/>
      <w:bookmarkEnd w:id="282"/>
      <w:r>
        <w:rPr>
          <w:rFonts w:hint="cs"/>
          <w:rtl/>
        </w:rPr>
        <w:t>הת</w:t>
      </w:r>
      <w:r>
        <w:rPr>
          <w:rtl/>
        </w:rPr>
        <w:t>קומ</w:t>
      </w:r>
      <w:r>
        <w:rPr>
          <w:rFonts w:hint="cs"/>
          <w:rtl/>
        </w:rPr>
        <w:t>ה</w:t>
      </w:r>
      <w:r>
        <w:rPr>
          <w:rtl/>
        </w:rPr>
        <w:t xml:space="preserve"> </w:t>
      </w:r>
      <w:bookmarkStart w:id="283" w:name="_ETM_Q1_213569"/>
      <w:bookmarkEnd w:id="283"/>
      <w:r>
        <w:rPr>
          <w:rFonts w:hint="cs"/>
          <w:rtl/>
        </w:rPr>
        <w:t>ת</w:t>
      </w:r>
      <w:r>
        <w:rPr>
          <w:rtl/>
        </w:rPr>
        <w:t xml:space="preserve">וקצבה </w:t>
      </w:r>
      <w:bookmarkStart w:id="284" w:name="_ETM_Q1_213930"/>
      <w:bookmarkEnd w:id="284"/>
      <w:r>
        <w:rPr>
          <w:rtl/>
        </w:rPr>
        <w:t>ל</w:t>
      </w:r>
      <w:r>
        <w:rPr>
          <w:rFonts w:hint="cs"/>
          <w:rtl/>
        </w:rPr>
        <w:t>חמש</w:t>
      </w:r>
      <w:r>
        <w:rPr>
          <w:rtl/>
        </w:rPr>
        <w:t xml:space="preserve"> </w:t>
      </w:r>
      <w:bookmarkStart w:id="285" w:name="_ETM_Q1_214260"/>
      <w:bookmarkEnd w:id="285"/>
      <w:r>
        <w:rPr>
          <w:rtl/>
        </w:rPr>
        <w:t xml:space="preserve">שנים </w:t>
      </w:r>
      <w:bookmarkStart w:id="286" w:name="_ETM_Q1_215170"/>
      <w:bookmarkEnd w:id="286"/>
      <w:r>
        <w:rPr>
          <w:rtl/>
        </w:rPr>
        <w:t xml:space="preserve">בסכומי </w:t>
      </w:r>
      <w:bookmarkStart w:id="287" w:name="_ETM_Q1_215980"/>
      <w:bookmarkEnd w:id="287"/>
      <w:r>
        <w:rPr>
          <w:rtl/>
        </w:rPr>
        <w:t xml:space="preserve">כסף </w:t>
      </w:r>
      <w:bookmarkStart w:id="288" w:name="_ETM_Q1_216250"/>
      <w:bookmarkEnd w:id="288"/>
      <w:r>
        <w:rPr>
          <w:rtl/>
        </w:rPr>
        <w:t xml:space="preserve">מאוד </w:t>
      </w:r>
      <w:bookmarkStart w:id="289" w:name="_ETM_Q1_216430"/>
      <w:bookmarkEnd w:id="289"/>
      <w:r>
        <w:rPr>
          <w:rtl/>
        </w:rPr>
        <w:t xml:space="preserve">מאוד </w:t>
      </w:r>
      <w:bookmarkStart w:id="290" w:name="_ETM_Q1_216580"/>
      <w:bookmarkEnd w:id="290"/>
      <w:r>
        <w:rPr>
          <w:rtl/>
        </w:rPr>
        <w:t>גבוהים</w:t>
      </w:r>
      <w:r>
        <w:rPr>
          <w:rFonts w:hint="cs"/>
          <w:rtl/>
        </w:rPr>
        <w:t xml:space="preserve">, ברוך השם, </w:t>
      </w:r>
      <w:bookmarkStart w:id="291" w:name="_ETM_Q1_216849"/>
      <w:bookmarkStart w:id="292" w:name="_ETM_Q1_217270"/>
      <w:bookmarkEnd w:id="291"/>
      <w:bookmarkEnd w:id="292"/>
      <w:r>
        <w:rPr>
          <w:rFonts w:hint="cs"/>
          <w:rtl/>
        </w:rPr>
        <w:t>ב</w:t>
      </w:r>
      <w:r>
        <w:rPr>
          <w:rtl/>
        </w:rPr>
        <w:t xml:space="preserve">מסגרת </w:t>
      </w:r>
      <w:bookmarkStart w:id="293" w:name="_ETM_Q1_217599"/>
      <w:bookmarkEnd w:id="293"/>
      <w:r>
        <w:rPr>
          <w:rtl/>
        </w:rPr>
        <w:t xml:space="preserve">של </w:t>
      </w:r>
      <w:bookmarkStart w:id="294" w:name="_ETM_Q1_217930"/>
      <w:bookmarkEnd w:id="294"/>
      <w:r>
        <w:rPr>
          <w:rtl/>
        </w:rPr>
        <w:t xml:space="preserve">19 </w:t>
      </w:r>
      <w:bookmarkStart w:id="295" w:name="_ETM_Q1_218470"/>
      <w:bookmarkEnd w:id="295"/>
      <w:r>
        <w:rPr>
          <w:rtl/>
        </w:rPr>
        <w:t xml:space="preserve">מיליארד </w:t>
      </w:r>
      <w:bookmarkStart w:id="296" w:name="_ETM_Q1_218800"/>
      <w:bookmarkEnd w:id="296"/>
      <w:r>
        <w:rPr>
          <w:rtl/>
        </w:rPr>
        <w:t>שקלים</w:t>
      </w:r>
      <w:r>
        <w:rPr>
          <w:rFonts w:hint="cs"/>
          <w:rtl/>
        </w:rPr>
        <w:t>.</w:t>
      </w:r>
      <w:r>
        <w:rPr>
          <w:rtl/>
        </w:rPr>
        <w:t xml:space="preserve"> </w:t>
      </w:r>
      <w:bookmarkStart w:id="297" w:name="_ETM_Q1_220099"/>
      <w:bookmarkEnd w:id="297"/>
      <w:r>
        <w:rPr>
          <w:rtl/>
        </w:rPr>
        <w:t xml:space="preserve">את </w:t>
      </w:r>
      <w:bookmarkStart w:id="298" w:name="_ETM_Q1_220190"/>
      <w:bookmarkEnd w:id="298"/>
      <w:r>
        <w:rPr>
          <w:rtl/>
        </w:rPr>
        <w:t xml:space="preserve">יודעת </w:t>
      </w:r>
      <w:bookmarkStart w:id="299" w:name="_ETM_Q1_220489"/>
      <w:bookmarkEnd w:id="299"/>
      <w:r>
        <w:rPr>
          <w:rtl/>
        </w:rPr>
        <w:t xml:space="preserve">שחלק </w:t>
      </w:r>
      <w:bookmarkStart w:id="300" w:name="_ETM_Q1_221209"/>
      <w:bookmarkEnd w:id="300"/>
      <w:r>
        <w:rPr>
          <w:rtl/>
        </w:rPr>
        <w:t xml:space="preserve">גדול </w:t>
      </w:r>
      <w:bookmarkStart w:id="301" w:name="_ETM_Q1_221390"/>
      <w:bookmarkEnd w:id="301"/>
      <w:r>
        <w:rPr>
          <w:rtl/>
        </w:rPr>
        <w:t xml:space="preserve">כבר </w:t>
      </w:r>
      <w:bookmarkStart w:id="302" w:name="_ETM_Q1_221540"/>
      <w:bookmarkEnd w:id="302"/>
      <w:r>
        <w:rPr>
          <w:rtl/>
        </w:rPr>
        <w:t>חולק</w:t>
      </w:r>
      <w:r>
        <w:rPr>
          <w:rFonts w:hint="cs"/>
          <w:rtl/>
        </w:rPr>
        <w:t>.</w:t>
      </w:r>
      <w:r>
        <w:rPr>
          <w:rtl/>
        </w:rPr>
        <w:t xml:space="preserve"> </w:t>
      </w:r>
      <w:bookmarkStart w:id="303" w:name="_ETM_Q1_222020"/>
      <w:bookmarkEnd w:id="303"/>
      <w:r>
        <w:rPr>
          <w:rtl/>
        </w:rPr>
        <w:t xml:space="preserve">מרכיבי </w:t>
      </w:r>
      <w:bookmarkStart w:id="304" w:name="_ETM_Q1_222410"/>
      <w:bookmarkEnd w:id="304"/>
      <w:r>
        <w:rPr>
          <w:rtl/>
        </w:rPr>
        <w:t xml:space="preserve">הפיתוח </w:t>
      </w:r>
      <w:bookmarkStart w:id="305" w:name="_ETM_Q1_222980"/>
      <w:bookmarkEnd w:id="305"/>
      <w:r w:rsidRPr="009E51DE">
        <w:rPr>
          <w:rtl/>
        </w:rPr>
        <w:t>ממתי</w:t>
      </w:r>
      <w:r w:rsidRPr="009E51DE">
        <w:rPr>
          <w:rFonts w:hint="cs"/>
          <w:rtl/>
        </w:rPr>
        <w:t>נים</w:t>
      </w:r>
      <w:r w:rsidRPr="009E51DE">
        <w:rPr>
          <w:rtl/>
        </w:rPr>
        <w:t xml:space="preserve"> </w:t>
      </w:r>
      <w:bookmarkStart w:id="306" w:name="_ETM_Q1_223310"/>
      <w:bookmarkEnd w:id="306"/>
      <w:r w:rsidRPr="009E51DE">
        <w:rPr>
          <w:rtl/>
        </w:rPr>
        <w:t>כאן</w:t>
      </w:r>
      <w:r>
        <w:rPr>
          <w:rtl/>
        </w:rPr>
        <w:t xml:space="preserve"> </w:t>
      </w:r>
      <w:bookmarkStart w:id="307" w:name="_ETM_Q1_223459"/>
      <w:bookmarkEnd w:id="307"/>
      <w:r>
        <w:rPr>
          <w:rtl/>
        </w:rPr>
        <w:t>לחקיקה</w:t>
      </w:r>
      <w:r>
        <w:rPr>
          <w:rFonts w:hint="cs"/>
          <w:rtl/>
        </w:rPr>
        <w:t xml:space="preserve"> </w:t>
      </w:r>
      <w:r>
        <w:rPr>
          <w:rtl/>
        </w:rPr>
        <w:t xml:space="preserve">– </w:t>
      </w:r>
      <w:bookmarkStart w:id="308" w:name="_ETM_Q1_224060"/>
      <w:bookmarkEnd w:id="308"/>
      <w:r>
        <w:rPr>
          <w:rtl/>
        </w:rPr>
        <w:t xml:space="preserve">אני </w:t>
      </w:r>
      <w:bookmarkStart w:id="309" w:name="_ETM_Q1_224360"/>
      <w:bookmarkEnd w:id="309"/>
      <w:r>
        <w:rPr>
          <w:rFonts w:hint="cs"/>
          <w:rtl/>
        </w:rPr>
        <w:t>א</w:t>
      </w:r>
      <w:r>
        <w:rPr>
          <w:rtl/>
        </w:rPr>
        <w:t xml:space="preserve">דבר </w:t>
      </w:r>
      <w:bookmarkStart w:id="310" w:name="_ETM_Q1_224599"/>
      <w:bookmarkEnd w:id="310"/>
      <w:r>
        <w:rPr>
          <w:rtl/>
        </w:rPr>
        <w:t xml:space="preserve">על </w:t>
      </w:r>
      <w:bookmarkStart w:id="311" w:name="_ETM_Q1_224660"/>
      <w:bookmarkEnd w:id="311"/>
      <w:r>
        <w:rPr>
          <w:rtl/>
        </w:rPr>
        <w:t xml:space="preserve">זה </w:t>
      </w:r>
      <w:bookmarkStart w:id="312" w:name="_ETM_Q1_224750"/>
      <w:bookmarkEnd w:id="312"/>
      <w:r>
        <w:rPr>
          <w:rtl/>
        </w:rPr>
        <w:t xml:space="preserve">כי </w:t>
      </w:r>
      <w:bookmarkStart w:id="313" w:name="_ETM_Q1_224870"/>
      <w:bookmarkEnd w:id="313"/>
      <w:r>
        <w:rPr>
          <w:rtl/>
        </w:rPr>
        <w:t>ז</w:t>
      </w:r>
      <w:r w:rsidR="00E30D80">
        <w:rPr>
          <w:rFonts w:hint="cs"/>
          <w:rtl/>
        </w:rPr>
        <w:t>ה</w:t>
      </w:r>
      <w:r>
        <w:rPr>
          <w:rtl/>
        </w:rPr>
        <w:t xml:space="preserve"> </w:t>
      </w:r>
      <w:bookmarkStart w:id="314" w:name="_ETM_Q1_225110"/>
      <w:bookmarkEnd w:id="314"/>
      <w:r>
        <w:rPr>
          <w:rtl/>
        </w:rPr>
        <w:t xml:space="preserve">בדיוק </w:t>
      </w:r>
      <w:bookmarkStart w:id="315" w:name="_ETM_Q1_225379"/>
      <w:bookmarkEnd w:id="315"/>
      <w:r>
        <w:rPr>
          <w:rtl/>
        </w:rPr>
        <w:t>אות</w:t>
      </w:r>
      <w:r>
        <w:rPr>
          <w:rFonts w:hint="cs"/>
          <w:rtl/>
        </w:rPr>
        <w:t>ה</w:t>
      </w:r>
      <w:r>
        <w:rPr>
          <w:rtl/>
        </w:rPr>
        <w:t xml:space="preserve"> </w:t>
      </w:r>
      <w:bookmarkStart w:id="316" w:name="_ETM_Q1_225530"/>
      <w:bookmarkEnd w:id="316"/>
      <w:r>
        <w:rPr>
          <w:rtl/>
        </w:rPr>
        <w:t xml:space="preserve">נקודה </w:t>
      </w:r>
      <w:bookmarkStart w:id="317" w:name="_ETM_Q1_226310"/>
      <w:bookmarkEnd w:id="317"/>
      <w:r>
        <w:rPr>
          <w:rtl/>
        </w:rPr>
        <w:t>–</w:t>
      </w:r>
      <w:bookmarkStart w:id="318" w:name="_ETM_Q1_226610"/>
      <w:bookmarkStart w:id="319" w:name="_ETM_Q1_226790"/>
      <w:bookmarkStart w:id="320" w:name="_ETM_Q1_227700"/>
      <w:bookmarkEnd w:id="318"/>
      <w:bookmarkEnd w:id="319"/>
      <w:bookmarkEnd w:id="320"/>
      <w:r>
        <w:rPr>
          <w:rFonts w:hint="cs"/>
          <w:rtl/>
        </w:rPr>
        <w:t xml:space="preserve"> </w:t>
      </w:r>
      <w:r>
        <w:rPr>
          <w:rtl/>
        </w:rPr>
        <w:t xml:space="preserve">של </w:t>
      </w:r>
      <w:bookmarkStart w:id="321" w:name="_ETM_Q1_227879"/>
      <w:bookmarkEnd w:id="321"/>
      <w:r>
        <w:rPr>
          <w:rtl/>
        </w:rPr>
        <w:t xml:space="preserve">חוק </w:t>
      </w:r>
      <w:bookmarkStart w:id="322" w:name="_ETM_Q1_228060"/>
      <w:bookmarkEnd w:id="322"/>
      <w:r>
        <w:rPr>
          <w:rFonts w:hint="cs"/>
          <w:rtl/>
        </w:rPr>
        <w:t>תק</w:t>
      </w:r>
      <w:r>
        <w:rPr>
          <w:rtl/>
        </w:rPr>
        <w:t xml:space="preserve">ומה </w:t>
      </w:r>
      <w:bookmarkStart w:id="323" w:name="_ETM_Q1_228690"/>
      <w:bookmarkEnd w:id="323"/>
      <w:r>
        <w:rPr>
          <w:rtl/>
        </w:rPr>
        <w:t>בכנסת</w:t>
      </w:r>
      <w:r>
        <w:rPr>
          <w:rFonts w:hint="cs"/>
          <w:rtl/>
        </w:rPr>
        <w:t xml:space="preserve">, עוד </w:t>
      </w:r>
      <w:bookmarkStart w:id="324" w:name="_ETM_Q1_229170"/>
      <w:bookmarkStart w:id="325" w:name="_ETM_Q1_229650"/>
      <w:bookmarkEnd w:id="324"/>
      <w:bookmarkEnd w:id="325"/>
      <w:r>
        <w:rPr>
          <w:rtl/>
        </w:rPr>
        <w:t xml:space="preserve">כ-5 </w:t>
      </w:r>
      <w:bookmarkStart w:id="326" w:name="_ETM_Q1_230220"/>
      <w:bookmarkEnd w:id="326"/>
      <w:r>
        <w:rPr>
          <w:rtl/>
        </w:rPr>
        <w:t xml:space="preserve">מיליארד </w:t>
      </w:r>
      <w:bookmarkStart w:id="327" w:name="_ETM_Q1_230489"/>
      <w:bookmarkEnd w:id="327"/>
      <w:r>
        <w:rPr>
          <w:rtl/>
        </w:rPr>
        <w:t xml:space="preserve">שקלים </w:t>
      </w:r>
      <w:bookmarkStart w:id="328" w:name="_ETM_Q1_230790"/>
      <w:bookmarkEnd w:id="328"/>
      <w:r>
        <w:rPr>
          <w:rtl/>
        </w:rPr>
        <w:t xml:space="preserve">של </w:t>
      </w:r>
      <w:bookmarkStart w:id="329" w:name="_ETM_Q1_231030"/>
      <w:bookmarkEnd w:id="329"/>
      <w:r>
        <w:rPr>
          <w:rtl/>
        </w:rPr>
        <w:t xml:space="preserve">כספי </w:t>
      </w:r>
      <w:bookmarkStart w:id="330" w:name="_ETM_Q1_231360"/>
      <w:bookmarkEnd w:id="330"/>
      <w:r>
        <w:rPr>
          <w:rFonts w:hint="cs"/>
          <w:rtl/>
        </w:rPr>
        <w:t>פ</w:t>
      </w:r>
      <w:r>
        <w:rPr>
          <w:rtl/>
        </w:rPr>
        <w:t>י</w:t>
      </w:r>
      <w:r>
        <w:rPr>
          <w:rFonts w:hint="cs"/>
          <w:rtl/>
        </w:rPr>
        <w:t>ת</w:t>
      </w:r>
      <w:r>
        <w:rPr>
          <w:rtl/>
        </w:rPr>
        <w:t>וח</w:t>
      </w:r>
      <w:r>
        <w:rPr>
          <w:rFonts w:hint="cs"/>
          <w:rtl/>
        </w:rPr>
        <w:t>.</w:t>
      </w:r>
      <w:r>
        <w:rPr>
          <w:rtl/>
        </w:rPr>
        <w:t xml:space="preserve"> </w:t>
      </w:r>
      <w:bookmarkStart w:id="331" w:name="_ETM_Q1_231750"/>
      <w:bookmarkEnd w:id="331"/>
      <w:r>
        <w:rPr>
          <w:rtl/>
        </w:rPr>
        <w:t xml:space="preserve">הדברים </w:t>
      </w:r>
      <w:bookmarkStart w:id="332" w:name="_ETM_Q1_232019"/>
      <w:bookmarkEnd w:id="332"/>
      <w:r>
        <w:rPr>
          <w:rtl/>
        </w:rPr>
        <w:t xml:space="preserve">האלה </w:t>
      </w:r>
      <w:bookmarkStart w:id="333" w:name="_ETM_Q1_232500"/>
      <w:bookmarkEnd w:id="333"/>
      <w:r>
        <w:rPr>
          <w:rtl/>
        </w:rPr>
        <w:t xml:space="preserve">ילכו </w:t>
      </w:r>
      <w:bookmarkStart w:id="334" w:name="_ETM_Q1_232769"/>
      <w:bookmarkEnd w:id="334"/>
      <w:r>
        <w:rPr>
          <w:rtl/>
        </w:rPr>
        <w:t>מת</w:t>
      </w:r>
      <w:r>
        <w:rPr>
          <w:rFonts w:hint="cs"/>
          <w:rtl/>
        </w:rPr>
        <w:t>ק</w:t>
      </w:r>
      <w:r>
        <w:rPr>
          <w:rtl/>
        </w:rPr>
        <w:t>ומה</w:t>
      </w:r>
      <w:r>
        <w:rPr>
          <w:rFonts w:hint="cs"/>
          <w:rtl/>
        </w:rPr>
        <w:t>.</w:t>
      </w:r>
      <w:r>
        <w:rPr>
          <w:rtl/>
        </w:rPr>
        <w:t xml:space="preserve"> </w:t>
      </w:r>
      <w:bookmarkStart w:id="335" w:name="_ETM_Q1_233709"/>
      <w:bookmarkStart w:id="336" w:name="_ETM_Q1_233956"/>
      <w:bookmarkEnd w:id="335"/>
      <w:bookmarkEnd w:id="336"/>
      <w:r>
        <w:rPr>
          <w:rFonts w:hint="cs"/>
          <w:rtl/>
        </w:rPr>
        <w:t xml:space="preserve">את </w:t>
      </w:r>
      <w:r>
        <w:rPr>
          <w:rtl/>
        </w:rPr>
        <w:t xml:space="preserve">הדברים </w:t>
      </w:r>
      <w:bookmarkStart w:id="337" w:name="_ETM_Q1_234069"/>
      <w:bookmarkEnd w:id="337"/>
      <w:r>
        <w:rPr>
          <w:rtl/>
        </w:rPr>
        <w:t xml:space="preserve">הקבועים </w:t>
      </w:r>
      <w:bookmarkStart w:id="338" w:name="_ETM_Q1_234459"/>
      <w:bookmarkEnd w:id="338"/>
      <w:r>
        <w:rPr>
          <w:rtl/>
        </w:rPr>
        <w:t xml:space="preserve">אנחנו </w:t>
      </w:r>
      <w:bookmarkStart w:id="339" w:name="_ETM_Q1_234640"/>
      <w:bookmarkEnd w:id="339"/>
      <w:r>
        <w:rPr>
          <w:rtl/>
        </w:rPr>
        <w:t xml:space="preserve">בעזרת </w:t>
      </w:r>
      <w:bookmarkStart w:id="340" w:name="_ETM_Q1_234849"/>
      <w:bookmarkEnd w:id="340"/>
      <w:r>
        <w:rPr>
          <w:rtl/>
        </w:rPr>
        <w:t xml:space="preserve">השם </w:t>
      </w:r>
      <w:bookmarkStart w:id="341" w:name="_ETM_Q1_235060"/>
      <w:bookmarkEnd w:id="341"/>
      <w:r>
        <w:rPr>
          <w:rtl/>
        </w:rPr>
        <w:t>נאריך</w:t>
      </w:r>
      <w:r>
        <w:rPr>
          <w:rFonts w:hint="cs"/>
          <w:rtl/>
        </w:rPr>
        <w:t>.</w:t>
      </w:r>
      <w:r>
        <w:rPr>
          <w:rtl/>
        </w:rPr>
        <w:t xml:space="preserve"> </w:t>
      </w:r>
      <w:bookmarkStart w:id="342" w:name="_ETM_Q1_235569"/>
      <w:bookmarkEnd w:id="342"/>
      <w:r>
        <w:rPr>
          <w:rFonts w:hint="cs"/>
          <w:rtl/>
        </w:rPr>
        <w:t xml:space="preserve">אני </w:t>
      </w:r>
      <w:r>
        <w:rPr>
          <w:rtl/>
        </w:rPr>
        <w:t>ל</w:t>
      </w:r>
      <w:r>
        <w:rPr>
          <w:rFonts w:hint="cs"/>
          <w:rtl/>
        </w:rPr>
        <w:t>א</w:t>
      </w:r>
      <w:r>
        <w:rPr>
          <w:rtl/>
        </w:rPr>
        <w:t xml:space="preserve"> </w:t>
      </w:r>
      <w:bookmarkStart w:id="343" w:name="_ETM_Q1_235689"/>
      <w:bookmarkEnd w:id="343"/>
      <w:r>
        <w:rPr>
          <w:rtl/>
        </w:rPr>
        <w:t>נכ</w:t>
      </w:r>
      <w:r>
        <w:rPr>
          <w:rFonts w:hint="cs"/>
          <w:rtl/>
        </w:rPr>
        <w:t>נ</w:t>
      </w:r>
      <w:r>
        <w:rPr>
          <w:rtl/>
        </w:rPr>
        <w:t xml:space="preserve">ס </w:t>
      </w:r>
      <w:bookmarkStart w:id="344" w:name="_ETM_Q1_235870"/>
      <w:bookmarkEnd w:id="344"/>
      <w:r>
        <w:rPr>
          <w:rtl/>
        </w:rPr>
        <w:t xml:space="preserve">כרגע </w:t>
      </w:r>
      <w:bookmarkStart w:id="345" w:name="_ETM_Q1_236170"/>
      <w:bookmarkEnd w:id="345"/>
      <w:r>
        <w:rPr>
          <w:rtl/>
        </w:rPr>
        <w:t>לשאל</w:t>
      </w:r>
      <w:r>
        <w:rPr>
          <w:rFonts w:hint="cs"/>
          <w:rtl/>
        </w:rPr>
        <w:t>ת</w:t>
      </w:r>
      <w:r>
        <w:rPr>
          <w:rtl/>
        </w:rPr>
        <w:t xml:space="preserve"> </w:t>
      </w:r>
      <w:bookmarkStart w:id="346" w:name="_ETM_Q1_237040"/>
      <w:bookmarkEnd w:id="346"/>
      <w:r>
        <w:rPr>
          <w:rtl/>
        </w:rPr>
        <w:t>המקורות</w:t>
      </w:r>
      <w:bookmarkStart w:id="347" w:name="_ETM_Q1_237819"/>
      <w:bookmarkEnd w:id="347"/>
      <w:r>
        <w:rPr>
          <w:rFonts w:hint="cs"/>
          <w:rtl/>
        </w:rPr>
        <w:t xml:space="preserve"> </w:t>
      </w:r>
      <w:r>
        <w:rPr>
          <w:rtl/>
        </w:rPr>
        <w:t>–</w:t>
      </w:r>
      <w:r>
        <w:rPr>
          <w:rFonts w:hint="cs"/>
          <w:rtl/>
        </w:rPr>
        <w:t xml:space="preserve"> </w:t>
      </w:r>
      <w:r>
        <w:rPr>
          <w:rtl/>
        </w:rPr>
        <w:t xml:space="preserve">דיונים </w:t>
      </w:r>
      <w:bookmarkStart w:id="348" w:name="_ETM_Q1_238120"/>
      <w:bookmarkEnd w:id="348"/>
      <w:r>
        <w:rPr>
          <w:rtl/>
        </w:rPr>
        <w:t xml:space="preserve">פנימיים </w:t>
      </w:r>
      <w:bookmarkStart w:id="349" w:name="_ETM_Q1_238420"/>
      <w:bookmarkEnd w:id="349"/>
      <w:r>
        <w:rPr>
          <w:rtl/>
        </w:rPr>
        <w:t>שלנו</w:t>
      </w:r>
      <w:r>
        <w:rPr>
          <w:rFonts w:hint="cs"/>
          <w:rtl/>
        </w:rPr>
        <w:t>.</w:t>
      </w:r>
      <w:r>
        <w:rPr>
          <w:rtl/>
        </w:rPr>
        <w:t xml:space="preserve"> </w:t>
      </w:r>
      <w:bookmarkStart w:id="350" w:name="_ETM_Q1_239540"/>
      <w:bookmarkEnd w:id="350"/>
      <w:r>
        <w:rPr>
          <w:rtl/>
        </w:rPr>
        <w:t xml:space="preserve">זה </w:t>
      </w:r>
      <w:bookmarkStart w:id="351" w:name="_ETM_Q1_239989"/>
      <w:bookmarkEnd w:id="351"/>
      <w:r>
        <w:rPr>
          <w:rFonts w:hint="cs"/>
          <w:rtl/>
        </w:rPr>
        <w:t xml:space="preserve">תקוע </w:t>
      </w:r>
      <w:bookmarkStart w:id="352" w:name="_ETM_Q1_240650"/>
      <w:bookmarkEnd w:id="352"/>
      <w:r>
        <w:rPr>
          <w:rtl/>
        </w:rPr>
        <w:t xml:space="preserve">בשיח </w:t>
      </w:r>
      <w:bookmarkStart w:id="353" w:name="_ETM_Q1_241340"/>
      <w:bookmarkEnd w:id="353"/>
      <w:r>
        <w:rPr>
          <w:rtl/>
        </w:rPr>
        <w:t xml:space="preserve">בין </w:t>
      </w:r>
      <w:bookmarkStart w:id="354" w:name="_ETM_Q1_241579"/>
      <w:bookmarkEnd w:id="354"/>
      <w:r>
        <w:rPr>
          <w:rtl/>
        </w:rPr>
        <w:t xml:space="preserve">משרד </w:t>
      </w:r>
      <w:bookmarkStart w:id="355" w:name="_ETM_Q1_242029"/>
      <w:bookmarkEnd w:id="355"/>
      <w:r>
        <w:rPr>
          <w:rtl/>
        </w:rPr>
        <w:t xml:space="preserve">הביטחון </w:t>
      </w:r>
      <w:bookmarkStart w:id="356" w:name="_ETM_Q1_242689"/>
      <w:bookmarkEnd w:id="356"/>
      <w:r>
        <w:rPr>
          <w:rtl/>
        </w:rPr>
        <w:t xml:space="preserve">למשרד </w:t>
      </w:r>
      <w:bookmarkStart w:id="357" w:name="_ETM_Q1_243109"/>
      <w:bookmarkEnd w:id="357"/>
      <w:r>
        <w:rPr>
          <w:rtl/>
        </w:rPr>
        <w:t xml:space="preserve">המשפטים </w:t>
      </w:r>
      <w:bookmarkStart w:id="358" w:name="_ETM_Q1_244069"/>
      <w:bookmarkEnd w:id="358"/>
      <w:r>
        <w:rPr>
          <w:rtl/>
        </w:rPr>
        <w:t xml:space="preserve">על </w:t>
      </w:r>
      <w:bookmarkStart w:id="359" w:name="_ETM_Q1_244219"/>
      <w:bookmarkEnd w:id="359"/>
      <w:r>
        <w:rPr>
          <w:rtl/>
        </w:rPr>
        <w:t xml:space="preserve">חוות </w:t>
      </w:r>
      <w:bookmarkStart w:id="360" w:name="_ETM_Q1_244549"/>
      <w:bookmarkEnd w:id="360"/>
      <w:r>
        <w:rPr>
          <w:rtl/>
        </w:rPr>
        <w:t>הדעת</w:t>
      </w:r>
      <w:r>
        <w:rPr>
          <w:rFonts w:hint="cs"/>
          <w:rtl/>
        </w:rPr>
        <w:t>,</w:t>
      </w:r>
      <w:r>
        <w:rPr>
          <w:rtl/>
        </w:rPr>
        <w:t xml:space="preserve"> </w:t>
      </w:r>
      <w:bookmarkStart w:id="361" w:name="_ETM_Q1_244939"/>
      <w:bookmarkEnd w:id="361"/>
      <w:r>
        <w:rPr>
          <w:rtl/>
        </w:rPr>
        <w:t xml:space="preserve">זאת </w:t>
      </w:r>
      <w:bookmarkStart w:id="362" w:name="_ETM_Q1_245090"/>
      <w:bookmarkEnd w:id="362"/>
      <w:r>
        <w:rPr>
          <w:rtl/>
        </w:rPr>
        <w:t>אומרת</w:t>
      </w:r>
      <w:r>
        <w:rPr>
          <w:rFonts w:hint="cs"/>
          <w:rtl/>
        </w:rPr>
        <w:t>,</w:t>
      </w:r>
      <w:r>
        <w:rPr>
          <w:rtl/>
        </w:rPr>
        <w:t xml:space="preserve"> </w:t>
      </w:r>
      <w:bookmarkStart w:id="363" w:name="_ETM_Q1_245269"/>
      <w:bookmarkEnd w:id="363"/>
      <w:r>
        <w:rPr>
          <w:rtl/>
        </w:rPr>
        <w:t xml:space="preserve">עד </w:t>
      </w:r>
      <w:bookmarkStart w:id="364" w:name="_ETM_Q1_245359"/>
      <w:bookmarkEnd w:id="364"/>
      <w:r>
        <w:rPr>
          <w:rtl/>
        </w:rPr>
        <w:t xml:space="preserve">עכשיו </w:t>
      </w:r>
      <w:bookmarkStart w:id="365" w:name="_ETM_Q1_245569"/>
      <w:bookmarkEnd w:id="365"/>
      <w:r>
        <w:rPr>
          <w:rtl/>
        </w:rPr>
        <w:t xml:space="preserve">לא </w:t>
      </w:r>
      <w:bookmarkStart w:id="366" w:name="_ETM_Q1_245659"/>
      <w:bookmarkEnd w:id="366"/>
      <w:r>
        <w:rPr>
          <w:rtl/>
        </w:rPr>
        <w:t xml:space="preserve">ניתנה </w:t>
      </w:r>
      <w:bookmarkStart w:id="367" w:name="_ETM_Q1_245989"/>
      <w:bookmarkEnd w:id="367"/>
      <w:r>
        <w:rPr>
          <w:rtl/>
        </w:rPr>
        <w:t xml:space="preserve">לנו </w:t>
      </w:r>
      <w:bookmarkStart w:id="368" w:name="_ETM_Q1_246139"/>
      <w:bookmarkEnd w:id="368"/>
      <w:r>
        <w:rPr>
          <w:rtl/>
        </w:rPr>
        <w:t xml:space="preserve">חוות </w:t>
      </w:r>
      <w:bookmarkStart w:id="369" w:name="_ETM_Q1_246439"/>
      <w:bookmarkEnd w:id="369"/>
      <w:r>
        <w:rPr>
          <w:rtl/>
        </w:rPr>
        <w:t xml:space="preserve">דעת </w:t>
      </w:r>
      <w:bookmarkStart w:id="370" w:name="_ETM_Q1_246709"/>
      <w:bookmarkEnd w:id="370"/>
      <w:r>
        <w:rPr>
          <w:rtl/>
        </w:rPr>
        <w:t>ביטחונית</w:t>
      </w:r>
      <w:r>
        <w:rPr>
          <w:rFonts w:hint="cs"/>
          <w:rtl/>
        </w:rPr>
        <w:t>.</w:t>
      </w:r>
      <w:r>
        <w:rPr>
          <w:rtl/>
        </w:rPr>
        <w:t xml:space="preserve"> </w:t>
      </w:r>
      <w:bookmarkStart w:id="371" w:name="_ETM_Q1_247639"/>
      <w:bookmarkEnd w:id="371"/>
    </w:p>
    <w:p w:rsidR="008C384D" w:rsidRDefault="008C384D" w:rsidP="00C41AAD">
      <w:pPr>
        <w:rPr>
          <w:rtl/>
        </w:rPr>
      </w:pPr>
      <w:bookmarkStart w:id="372" w:name="_ETM_Q1_250574"/>
      <w:bookmarkStart w:id="373" w:name="_ETM_Q1_250672"/>
      <w:bookmarkEnd w:id="372"/>
      <w:bookmarkEnd w:id="373"/>
    </w:p>
    <w:p w:rsidR="008C384D" w:rsidRDefault="008C384D" w:rsidP="008F7FFD">
      <w:pPr>
        <w:rPr>
          <w:rtl/>
        </w:rPr>
      </w:pPr>
      <w:bookmarkStart w:id="374" w:name="_ETM_Q1_250717"/>
      <w:bookmarkStart w:id="375" w:name="_ETM_Q1_250774"/>
      <w:bookmarkEnd w:id="374"/>
      <w:bookmarkEnd w:id="375"/>
      <w:r>
        <w:rPr>
          <w:rtl/>
        </w:rPr>
        <w:t>שנייה</w:t>
      </w:r>
      <w:r>
        <w:rPr>
          <w:rFonts w:hint="cs"/>
          <w:rtl/>
        </w:rPr>
        <w:t>,</w:t>
      </w:r>
      <w:r>
        <w:rPr>
          <w:rtl/>
        </w:rPr>
        <w:t xml:space="preserve"> </w:t>
      </w:r>
      <w:bookmarkStart w:id="376" w:name="_ETM_Q1_248060"/>
      <w:bookmarkEnd w:id="376"/>
      <w:r>
        <w:rPr>
          <w:rtl/>
        </w:rPr>
        <w:t xml:space="preserve">אני </w:t>
      </w:r>
      <w:bookmarkStart w:id="377" w:name="_ETM_Q1_248269"/>
      <w:bookmarkEnd w:id="377"/>
      <w:r>
        <w:rPr>
          <w:rtl/>
        </w:rPr>
        <w:t xml:space="preserve">אגיד </w:t>
      </w:r>
      <w:bookmarkStart w:id="378" w:name="_ETM_Q1_248450"/>
      <w:bookmarkEnd w:id="378"/>
      <w:r>
        <w:rPr>
          <w:rtl/>
        </w:rPr>
        <w:t xml:space="preserve">אולי </w:t>
      </w:r>
      <w:bookmarkStart w:id="379" w:name="_ETM_Q1_248749"/>
      <w:bookmarkEnd w:id="379"/>
      <w:r>
        <w:rPr>
          <w:rtl/>
        </w:rPr>
        <w:t xml:space="preserve">משפט </w:t>
      </w:r>
      <w:bookmarkStart w:id="380" w:name="_ETM_Q1_249019"/>
      <w:bookmarkEnd w:id="380"/>
      <w:r>
        <w:rPr>
          <w:rtl/>
        </w:rPr>
        <w:t>מפתח</w:t>
      </w:r>
      <w:r>
        <w:rPr>
          <w:rFonts w:hint="cs"/>
          <w:rtl/>
        </w:rPr>
        <w:t xml:space="preserve">, ואת זה אני </w:t>
      </w:r>
      <w:bookmarkStart w:id="381" w:name="_ETM_Q1_249529"/>
      <w:bookmarkEnd w:id="381"/>
      <w:r>
        <w:rPr>
          <w:rtl/>
        </w:rPr>
        <w:t xml:space="preserve">אגיד </w:t>
      </w:r>
      <w:bookmarkStart w:id="382" w:name="_ETM_Q1_249650"/>
      <w:bookmarkEnd w:id="382"/>
      <w:r>
        <w:rPr>
          <w:rtl/>
        </w:rPr>
        <w:t xml:space="preserve">גם </w:t>
      </w:r>
      <w:bookmarkStart w:id="383" w:name="_ETM_Q1_249769"/>
      <w:bookmarkEnd w:id="383"/>
      <w:r>
        <w:rPr>
          <w:rtl/>
        </w:rPr>
        <w:t>לך</w:t>
      </w:r>
      <w:r>
        <w:rPr>
          <w:rFonts w:hint="cs"/>
          <w:rtl/>
        </w:rPr>
        <w:t>,</w:t>
      </w:r>
      <w:r>
        <w:rPr>
          <w:rtl/>
        </w:rPr>
        <w:t xml:space="preserve"> </w:t>
      </w:r>
      <w:bookmarkStart w:id="384" w:name="_ETM_Q1_249950"/>
      <w:bookmarkEnd w:id="384"/>
      <w:r>
        <w:rPr>
          <w:rtl/>
        </w:rPr>
        <w:t xml:space="preserve">אדוני </w:t>
      </w:r>
      <w:bookmarkStart w:id="385" w:name="_ETM_Q1_250099"/>
      <w:bookmarkEnd w:id="385"/>
      <w:r>
        <w:rPr>
          <w:rtl/>
        </w:rPr>
        <w:t>היושב-ראש</w:t>
      </w:r>
      <w:r>
        <w:rPr>
          <w:rFonts w:hint="cs"/>
          <w:rtl/>
        </w:rPr>
        <w:t>:</w:t>
      </w:r>
      <w:r>
        <w:rPr>
          <w:rtl/>
        </w:rPr>
        <w:t xml:space="preserve"> </w:t>
      </w:r>
      <w:bookmarkStart w:id="386" w:name="_ETM_Q1_251019"/>
      <w:bookmarkEnd w:id="386"/>
      <w:r>
        <w:rPr>
          <w:rFonts w:hint="cs"/>
          <w:rtl/>
        </w:rPr>
        <w:t>ז</w:t>
      </w:r>
      <w:r>
        <w:rPr>
          <w:rtl/>
        </w:rPr>
        <w:t xml:space="preserve">את </w:t>
      </w:r>
      <w:bookmarkStart w:id="387" w:name="_ETM_Q1_251169"/>
      <w:bookmarkEnd w:id="387"/>
      <w:r>
        <w:rPr>
          <w:rtl/>
        </w:rPr>
        <w:t xml:space="preserve">לא </w:t>
      </w:r>
      <w:bookmarkStart w:id="388" w:name="_ETM_Q1_251260"/>
      <w:bookmarkEnd w:id="388"/>
      <w:r>
        <w:rPr>
          <w:rtl/>
        </w:rPr>
        <w:t>שאי</w:t>
      </w:r>
      <w:r>
        <w:rPr>
          <w:rFonts w:hint="cs"/>
          <w:rtl/>
        </w:rPr>
        <w:t>ל</w:t>
      </w:r>
      <w:r>
        <w:rPr>
          <w:rtl/>
        </w:rPr>
        <w:t>ת</w:t>
      </w:r>
      <w:r>
        <w:rPr>
          <w:rFonts w:hint="cs"/>
          <w:rtl/>
        </w:rPr>
        <w:t>ה</w:t>
      </w:r>
      <w:r>
        <w:rPr>
          <w:rtl/>
        </w:rPr>
        <w:t xml:space="preserve"> </w:t>
      </w:r>
      <w:bookmarkStart w:id="389" w:name="_ETM_Q1_251590"/>
      <w:bookmarkEnd w:id="389"/>
      <w:r>
        <w:rPr>
          <w:rtl/>
        </w:rPr>
        <w:t xml:space="preserve">שהייתה </w:t>
      </w:r>
      <w:bookmarkStart w:id="390" w:name="_ETM_Q1_251769"/>
      <w:bookmarkEnd w:id="390"/>
      <w:r>
        <w:rPr>
          <w:rtl/>
        </w:rPr>
        <w:t xml:space="preserve">צריכה </w:t>
      </w:r>
      <w:bookmarkStart w:id="391" w:name="_ETM_Q1_252099"/>
      <w:bookmarkEnd w:id="391"/>
      <w:r>
        <w:rPr>
          <w:rFonts w:hint="cs"/>
          <w:rtl/>
        </w:rPr>
        <w:t xml:space="preserve">בכלל </w:t>
      </w:r>
      <w:r>
        <w:rPr>
          <w:rtl/>
        </w:rPr>
        <w:t xml:space="preserve">להיות </w:t>
      </w:r>
      <w:bookmarkStart w:id="392" w:name="_ETM_Q1_252249"/>
      <w:bookmarkEnd w:id="392"/>
      <w:r>
        <w:rPr>
          <w:rtl/>
        </w:rPr>
        <w:t xml:space="preserve">מופנית </w:t>
      </w:r>
      <w:bookmarkStart w:id="393" w:name="_ETM_Q1_252489"/>
      <w:bookmarkEnd w:id="393"/>
      <w:r>
        <w:rPr>
          <w:rtl/>
        </w:rPr>
        <w:t xml:space="preserve">לשר </w:t>
      </w:r>
      <w:bookmarkStart w:id="394" w:name="_ETM_Q1_252730"/>
      <w:bookmarkEnd w:id="394"/>
      <w:r>
        <w:rPr>
          <w:rtl/>
        </w:rPr>
        <w:t>האוצר</w:t>
      </w:r>
      <w:r>
        <w:rPr>
          <w:rFonts w:hint="cs"/>
          <w:rtl/>
        </w:rPr>
        <w:t>,</w:t>
      </w:r>
      <w:r>
        <w:rPr>
          <w:rtl/>
        </w:rPr>
        <w:t xml:space="preserve"> </w:t>
      </w:r>
      <w:bookmarkStart w:id="395" w:name="_ETM_Q1_253059"/>
      <w:bookmarkEnd w:id="395"/>
      <w:r>
        <w:rPr>
          <w:rtl/>
        </w:rPr>
        <w:t xml:space="preserve">מכיוון </w:t>
      </w:r>
      <w:bookmarkStart w:id="396" w:name="_ETM_Q1_253329"/>
      <w:bookmarkEnd w:id="396"/>
      <w:r>
        <w:rPr>
          <w:rtl/>
        </w:rPr>
        <w:t xml:space="preserve">שמי </w:t>
      </w:r>
      <w:bookmarkStart w:id="397" w:name="_ETM_Q1_253510"/>
      <w:bookmarkEnd w:id="397"/>
      <w:r>
        <w:rPr>
          <w:rtl/>
        </w:rPr>
        <w:t xml:space="preserve">שמרכז </w:t>
      </w:r>
      <w:bookmarkStart w:id="398" w:name="_ETM_Q1_254540"/>
      <w:bookmarkEnd w:id="398"/>
      <w:r>
        <w:rPr>
          <w:rtl/>
        </w:rPr>
        <w:t xml:space="preserve">החלטות </w:t>
      </w:r>
      <w:bookmarkStart w:id="399" w:name="_ETM_Q1_255700"/>
      <w:bookmarkEnd w:id="399"/>
      <w:r>
        <w:rPr>
          <w:rtl/>
        </w:rPr>
        <w:t xml:space="preserve">ממשלה </w:t>
      </w:r>
      <w:bookmarkStart w:id="400" w:name="_ETM_Q1_256800"/>
      <w:bookmarkEnd w:id="400"/>
      <w:r>
        <w:rPr>
          <w:rtl/>
        </w:rPr>
        <w:t>ש</w:t>
      </w:r>
      <w:r>
        <w:rPr>
          <w:rFonts w:hint="cs"/>
          <w:rtl/>
        </w:rPr>
        <w:t xml:space="preserve">ל עדיפות </w:t>
      </w:r>
      <w:bookmarkStart w:id="401" w:name="_ETM_Q1_257190"/>
      <w:bookmarkStart w:id="402" w:name="_ETM_Q1_257520"/>
      <w:bookmarkEnd w:id="401"/>
      <w:bookmarkEnd w:id="402"/>
      <w:r>
        <w:rPr>
          <w:rtl/>
        </w:rPr>
        <w:t xml:space="preserve">לאומית </w:t>
      </w:r>
      <w:bookmarkStart w:id="403" w:name="_ETM_Q1_257759"/>
      <w:bookmarkEnd w:id="403"/>
      <w:r>
        <w:rPr>
          <w:rtl/>
        </w:rPr>
        <w:t xml:space="preserve">זה </w:t>
      </w:r>
      <w:bookmarkStart w:id="404" w:name="_ETM_Q1_257819"/>
      <w:bookmarkEnd w:id="404"/>
      <w:r>
        <w:rPr>
          <w:rtl/>
        </w:rPr>
        <w:t xml:space="preserve">משרד </w:t>
      </w:r>
      <w:bookmarkStart w:id="405" w:name="_ETM_Q1_258060"/>
      <w:bookmarkEnd w:id="405"/>
      <w:r>
        <w:rPr>
          <w:rtl/>
        </w:rPr>
        <w:t>ר</w:t>
      </w:r>
      <w:r>
        <w:rPr>
          <w:rFonts w:hint="cs"/>
          <w:rtl/>
        </w:rPr>
        <w:t xml:space="preserve">אש הממשלה. </w:t>
      </w:r>
      <w:bookmarkStart w:id="406" w:name="_ETM_Q1_259390"/>
      <w:bookmarkStart w:id="407" w:name="_ETM_Q1_259600"/>
      <w:bookmarkStart w:id="408" w:name="_ETM_Q1_259870"/>
      <w:bookmarkStart w:id="409" w:name="_ETM_Q1_261130"/>
      <w:bookmarkEnd w:id="406"/>
      <w:bookmarkEnd w:id="407"/>
      <w:bookmarkEnd w:id="408"/>
      <w:bookmarkEnd w:id="409"/>
    </w:p>
    <w:p w:rsidR="008C384D" w:rsidRDefault="008C384D" w:rsidP="00C41AAD">
      <w:pPr>
        <w:rPr>
          <w:rtl/>
        </w:rPr>
      </w:pPr>
      <w:bookmarkStart w:id="410" w:name="_ETM_Q1_266137"/>
      <w:bookmarkStart w:id="411" w:name="_ETM_Q1_266203"/>
      <w:bookmarkEnd w:id="410"/>
      <w:bookmarkEnd w:id="411"/>
    </w:p>
    <w:p w:rsidR="008C384D" w:rsidRDefault="008C384D" w:rsidP="00815CCE">
      <w:pPr>
        <w:pStyle w:val="af8"/>
        <w:rPr>
          <w:rtl/>
        </w:rPr>
      </w:pPr>
      <w:bookmarkStart w:id="412" w:name="ET_yor_6423_22"/>
      <w:r w:rsidRPr="00815CCE">
        <w:rPr>
          <w:rStyle w:val="TagStyle"/>
          <w:rtl/>
        </w:rPr>
        <w:t xml:space="preserve"> &lt;&lt; יור &gt;&gt;</w:t>
      </w:r>
      <w:r w:rsidR="003A1F77" w:rsidRPr="003A1F77">
        <w:rPr>
          <w:rtl/>
        </w:rPr>
        <w:t>הי</w:t>
      </w:r>
      <w:r>
        <w:rPr>
          <w:rtl/>
        </w:rPr>
        <w:t>ו"ר אמיר אוחנה:</w:t>
      </w:r>
      <w:r w:rsidRPr="0055264E">
        <w:rPr>
          <w:rtl/>
        </w:rPr>
        <w:t xml:space="preserve"> </w:t>
      </w:r>
      <w:r w:rsidRPr="00815CCE">
        <w:rPr>
          <w:rStyle w:val="TagStyle"/>
          <w:rtl/>
        </w:rPr>
        <w:t>&lt;&lt; יור &gt;&gt;</w:t>
      </w:r>
      <w:r>
        <w:rPr>
          <w:rtl/>
        </w:rPr>
        <w:t xml:space="preserve"> </w:t>
      </w:r>
      <w:bookmarkEnd w:id="412"/>
    </w:p>
    <w:p w:rsidR="008C384D" w:rsidRDefault="008C384D" w:rsidP="0055264E">
      <w:pPr>
        <w:rPr>
          <w:rtl/>
        </w:rPr>
      </w:pPr>
    </w:p>
    <w:p w:rsidR="008C384D" w:rsidRDefault="008C384D" w:rsidP="0055264E">
      <w:pPr>
        <w:rPr>
          <w:rtl/>
        </w:rPr>
      </w:pPr>
      <w:bookmarkStart w:id="413" w:name="_ETM_Q1_263263"/>
      <w:bookmarkEnd w:id="413"/>
      <w:r>
        <w:rPr>
          <w:rFonts w:hint="cs"/>
          <w:rtl/>
        </w:rPr>
        <w:t xml:space="preserve">השר, תן </w:t>
      </w:r>
      <w:bookmarkStart w:id="414" w:name="_ETM_Q1_266952"/>
      <w:bookmarkStart w:id="415" w:name="_ETM_Q1_267006"/>
      <w:bookmarkStart w:id="416" w:name="_ETM_Q1_261790"/>
      <w:bookmarkStart w:id="417" w:name="_ETM_Q1_262000"/>
      <w:bookmarkEnd w:id="414"/>
      <w:bookmarkEnd w:id="415"/>
      <w:bookmarkEnd w:id="416"/>
      <w:bookmarkEnd w:id="417"/>
      <w:r>
        <w:rPr>
          <w:rtl/>
        </w:rPr>
        <w:t xml:space="preserve">לי </w:t>
      </w:r>
      <w:bookmarkStart w:id="418" w:name="_ETM_Q1_262089"/>
      <w:bookmarkEnd w:id="418"/>
      <w:r>
        <w:rPr>
          <w:rtl/>
        </w:rPr>
        <w:t xml:space="preserve">שנייה </w:t>
      </w:r>
      <w:bookmarkStart w:id="419" w:name="_ETM_Q1_262400"/>
      <w:bookmarkEnd w:id="419"/>
      <w:r>
        <w:rPr>
          <w:rFonts w:hint="cs"/>
          <w:rtl/>
        </w:rPr>
        <w:t xml:space="preserve">אחת. </w:t>
      </w:r>
      <w:bookmarkStart w:id="420" w:name="_ETM_Q1_262910"/>
      <w:bookmarkStart w:id="421" w:name="_ETM_Q1_263060"/>
      <w:bookmarkStart w:id="422" w:name="_ETM_Q1_263240"/>
      <w:bookmarkStart w:id="423" w:name="_ETM_Q1_263389"/>
      <w:bookmarkStart w:id="424" w:name="_ETM_Q1_263839"/>
      <w:bookmarkStart w:id="425" w:name="_ETM_Q1_264020"/>
      <w:bookmarkStart w:id="426" w:name="_ETM_Q1_264139"/>
      <w:bookmarkStart w:id="427" w:name="_ETM_Q1_264350"/>
      <w:bookmarkStart w:id="428" w:name="_ETM_Q1_265469"/>
      <w:bookmarkStart w:id="429" w:name="_ETM_Q1_265830"/>
      <w:bookmarkStart w:id="430" w:name="_ETM_Q1_266550"/>
      <w:bookmarkStart w:id="431" w:name="_ETM_Q1_266789"/>
      <w:bookmarkStart w:id="432" w:name="_ETM_Q1_267580"/>
      <w:bookmarkStart w:id="433" w:name="_ETM_Q1_268839"/>
      <w:bookmarkStart w:id="434" w:name="_ETM_Q1_2693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r>
        <w:rPr>
          <w:rFonts w:hint="cs"/>
          <w:rtl/>
        </w:rPr>
        <w:t xml:space="preserve">שנייה אחת. </w:t>
      </w:r>
      <w:bookmarkStart w:id="435" w:name="_ETM_Q1_269680"/>
      <w:bookmarkStart w:id="436" w:name="_ETM_Q1_270130"/>
      <w:bookmarkStart w:id="437" w:name="_ETM_Q1_270490"/>
      <w:bookmarkStart w:id="438" w:name="_ETM_Q1_270819"/>
      <w:bookmarkStart w:id="439" w:name="_ETM_Q1_272080"/>
      <w:bookmarkEnd w:id="435"/>
      <w:bookmarkEnd w:id="436"/>
      <w:bookmarkEnd w:id="437"/>
      <w:bookmarkEnd w:id="438"/>
      <w:bookmarkEnd w:id="439"/>
    </w:p>
    <w:p w:rsidR="008C384D" w:rsidRDefault="008C384D" w:rsidP="0055264E">
      <w:pPr>
        <w:rPr>
          <w:rtl/>
        </w:rPr>
      </w:pPr>
      <w:bookmarkStart w:id="440" w:name="_ETM_Q1_267753"/>
      <w:bookmarkStart w:id="441" w:name="_ETM_Q1_267842"/>
      <w:bookmarkEnd w:id="440"/>
      <w:bookmarkEnd w:id="441"/>
    </w:p>
    <w:p w:rsidR="008C384D" w:rsidRDefault="008C384D" w:rsidP="00243FE5">
      <w:pPr>
        <w:bidi w:val="0"/>
        <w:rPr>
          <w:rtl/>
        </w:rPr>
      </w:pPr>
      <w:bookmarkStart w:id="442" w:name="_ETM_Q1_269183"/>
      <w:bookmarkStart w:id="443" w:name="_ETM_Q1_269259"/>
      <w:bookmarkEnd w:id="442"/>
      <w:bookmarkEnd w:id="443"/>
      <w:r w:rsidRPr="006F797A">
        <w:t>I would li</w:t>
      </w:r>
      <w:r>
        <w:t>ke to congratulate and welcome S</w:t>
      </w:r>
      <w:r w:rsidRPr="006F797A">
        <w:t xml:space="preserve">enator </w:t>
      </w:r>
      <w:r w:rsidRPr="00243FE5">
        <w:t>Lourdes Noelia</w:t>
      </w:r>
      <w:r w:rsidRPr="006F797A">
        <w:t xml:space="preserve"> from the </w:t>
      </w:r>
      <w:bookmarkStart w:id="444" w:name="_ETM_Q1_273465"/>
      <w:bookmarkEnd w:id="444"/>
      <w:r>
        <w:t>Senate</w:t>
      </w:r>
      <w:r w:rsidRPr="006F797A">
        <w:t xml:space="preserve"> </w:t>
      </w:r>
      <w:r w:rsidR="00E30D80">
        <w:t xml:space="preserve">of </w:t>
      </w:r>
      <w:r w:rsidRPr="006F797A">
        <w:t>Paraguay, our dear friend here</w:t>
      </w:r>
      <w:r>
        <w:t>.</w:t>
      </w:r>
      <w:r w:rsidRPr="006F797A">
        <w:t xml:space="preserve"> </w:t>
      </w:r>
      <w:bookmarkStart w:id="445" w:name="_ETM_Q1_279239"/>
      <w:bookmarkEnd w:id="445"/>
      <w:r>
        <w:t>Thank you for visiting.</w:t>
      </w:r>
      <w:r w:rsidRPr="006F797A">
        <w:t xml:space="preserve"> </w:t>
      </w:r>
      <w:r>
        <w:t>W</w:t>
      </w:r>
      <w:r w:rsidRPr="006F797A">
        <w:t>elcome to Jerusalem, welcome to the Knesset.</w:t>
      </w:r>
      <w:r>
        <w:t xml:space="preserve"> </w:t>
      </w:r>
    </w:p>
    <w:p w:rsidR="008C384D" w:rsidRDefault="008C384D" w:rsidP="0038123A">
      <w:bookmarkStart w:id="446" w:name="_ETM_Q1_284143"/>
      <w:bookmarkStart w:id="447" w:name="_ETM_Q1_284230"/>
      <w:bookmarkEnd w:id="446"/>
      <w:bookmarkEnd w:id="447"/>
    </w:p>
    <w:p w:rsidR="008C384D" w:rsidRDefault="008C384D" w:rsidP="00815CCE">
      <w:pPr>
        <w:pStyle w:val="-"/>
        <w:rPr>
          <w:rtl/>
        </w:rPr>
      </w:pPr>
      <w:bookmarkStart w:id="448" w:name="ET_speakercontinue_6453_23"/>
      <w:r w:rsidRPr="00815CCE">
        <w:rPr>
          <w:rStyle w:val="TagStyle"/>
          <w:rtl/>
        </w:rPr>
        <w:t xml:space="preserve"> &lt;&lt; דובר_המשך &gt;&gt;</w:t>
      </w:r>
      <w:r w:rsidR="003A1F77" w:rsidRPr="003A1F77">
        <w:rPr>
          <w:rtl/>
        </w:rPr>
        <w:t>שר</w:t>
      </w:r>
      <w:r>
        <w:rPr>
          <w:rtl/>
        </w:rPr>
        <w:t xml:space="preserve"> האוצר בצלאל סמוטריץ':</w:t>
      </w:r>
      <w:r w:rsidRPr="0038123A">
        <w:rPr>
          <w:rtl/>
        </w:rPr>
        <w:t xml:space="preserve"> </w:t>
      </w:r>
      <w:r w:rsidRPr="00815CCE">
        <w:rPr>
          <w:rStyle w:val="TagStyle"/>
          <w:rtl/>
        </w:rPr>
        <w:t>&lt;&lt; דובר_המשך &gt;&gt;</w:t>
      </w:r>
      <w:r>
        <w:rPr>
          <w:rtl/>
        </w:rPr>
        <w:t xml:space="preserve"> </w:t>
      </w:r>
      <w:bookmarkEnd w:id="448"/>
    </w:p>
    <w:p w:rsidR="008C384D" w:rsidRDefault="008C384D" w:rsidP="0038123A"/>
    <w:p w:rsidR="008C384D" w:rsidRDefault="008C384D" w:rsidP="00ED7F31">
      <w:pPr>
        <w:bidi w:val="0"/>
        <w:rPr>
          <w:rtl/>
        </w:rPr>
      </w:pPr>
      <w:r>
        <w:t>Welcome.</w:t>
      </w:r>
    </w:p>
    <w:p w:rsidR="008C384D" w:rsidRDefault="008C384D" w:rsidP="0038123A">
      <w:bookmarkStart w:id="449" w:name="_ETM_Q1_279668"/>
      <w:bookmarkStart w:id="450" w:name="_ETM_Q1_279699"/>
      <w:bookmarkEnd w:id="449"/>
      <w:bookmarkEnd w:id="450"/>
    </w:p>
    <w:p w:rsidR="008C384D" w:rsidRDefault="008C384D" w:rsidP="00815CCE">
      <w:pPr>
        <w:pStyle w:val="af8"/>
        <w:rPr>
          <w:rtl/>
        </w:rPr>
      </w:pPr>
      <w:bookmarkStart w:id="451" w:name="ET_yor_6423_24"/>
      <w:r w:rsidRPr="00815CCE">
        <w:rPr>
          <w:rStyle w:val="TagStyle"/>
          <w:rtl/>
        </w:rPr>
        <w:t xml:space="preserve"> &lt;&lt; יור &gt;&gt;</w:t>
      </w:r>
      <w:r w:rsidR="003A1F77" w:rsidRPr="003A1F77">
        <w:rPr>
          <w:rtl/>
        </w:rPr>
        <w:t>הי</w:t>
      </w:r>
      <w:r>
        <w:rPr>
          <w:rtl/>
        </w:rPr>
        <w:t>ו"ר אמיר אוחנה:</w:t>
      </w:r>
      <w:r w:rsidRPr="0038123A">
        <w:rPr>
          <w:rtl/>
        </w:rPr>
        <w:t xml:space="preserve"> </w:t>
      </w:r>
      <w:r w:rsidRPr="00815CCE">
        <w:rPr>
          <w:rStyle w:val="TagStyle"/>
          <w:rtl/>
        </w:rPr>
        <w:t>&lt;&lt; יור &gt;&gt;</w:t>
      </w:r>
      <w:r>
        <w:rPr>
          <w:rtl/>
        </w:rPr>
        <w:t xml:space="preserve"> </w:t>
      </w:r>
      <w:bookmarkEnd w:id="451"/>
    </w:p>
    <w:p w:rsidR="008C384D" w:rsidRDefault="008C384D" w:rsidP="0038123A"/>
    <w:p w:rsidR="008C384D" w:rsidRDefault="008C384D" w:rsidP="0055264E">
      <w:pPr>
        <w:rPr>
          <w:rtl/>
        </w:rPr>
      </w:pPr>
      <w:bookmarkStart w:id="452" w:name="_ETM_Q1_282347"/>
      <w:bookmarkStart w:id="453" w:name="_ETM_Q1_272950"/>
      <w:bookmarkStart w:id="454" w:name="_ETM_Q1_273760"/>
      <w:bookmarkStart w:id="455" w:name="_ETM_Q1_274000"/>
      <w:bookmarkStart w:id="456" w:name="_ETM_Q1_274570"/>
      <w:bookmarkStart w:id="457" w:name="_ETM_Q1_275110"/>
      <w:bookmarkStart w:id="458" w:name="_ETM_Q1_276310"/>
      <w:bookmarkStart w:id="459" w:name="_ETM_Q1_276910"/>
      <w:bookmarkStart w:id="460" w:name="_ETM_Q1_277720"/>
      <w:bookmarkStart w:id="461" w:name="_ETM_Q1_278170"/>
      <w:bookmarkStart w:id="462" w:name="_ETM_Q1_279190"/>
      <w:bookmarkStart w:id="463" w:name="_ETM_Q1_279400"/>
      <w:bookmarkStart w:id="464" w:name="_ETM_Q1_279730"/>
      <w:bookmarkStart w:id="465" w:name="_ETM_Q1_280000"/>
      <w:bookmarkStart w:id="466" w:name="_ETM_Q1_280360"/>
      <w:bookmarkStart w:id="467" w:name="_ETM_Q1_280660"/>
      <w:bookmarkStart w:id="468" w:name="_ETM_Q1_281350"/>
      <w:bookmarkStart w:id="469" w:name="_ETM_Q1_281560"/>
      <w:bookmarkStart w:id="470" w:name="_ETM_Q1_281650"/>
      <w:bookmarkStart w:id="471" w:name="_ETM_Q1_283029"/>
      <w:bookmarkStart w:id="472" w:name="_ETM_Q1_284520"/>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r>
        <w:rPr>
          <w:rtl/>
        </w:rPr>
        <w:t>בבקשה</w:t>
      </w:r>
      <w:bookmarkStart w:id="473" w:name="_ETM_Q1_285060"/>
      <w:bookmarkEnd w:id="473"/>
      <w:r>
        <w:rPr>
          <w:rFonts w:hint="cs"/>
          <w:rtl/>
        </w:rPr>
        <w:t xml:space="preserve">. </w:t>
      </w:r>
      <w:r>
        <w:rPr>
          <w:rtl/>
        </w:rPr>
        <w:t>סליחה</w:t>
      </w:r>
      <w:r>
        <w:rPr>
          <w:rFonts w:hint="cs"/>
          <w:rtl/>
        </w:rPr>
        <w:t>.</w:t>
      </w:r>
      <w:r>
        <w:rPr>
          <w:rtl/>
        </w:rPr>
        <w:t xml:space="preserve"> </w:t>
      </w:r>
      <w:bookmarkStart w:id="474" w:name="_ETM_Q1_287260"/>
      <w:bookmarkEnd w:id="474"/>
    </w:p>
    <w:p w:rsidR="008C384D" w:rsidRDefault="008C384D" w:rsidP="0055264E">
      <w:pPr>
        <w:rPr>
          <w:rtl/>
        </w:rPr>
      </w:pPr>
      <w:bookmarkStart w:id="475" w:name="_ETM_Q1_284309"/>
      <w:bookmarkStart w:id="476" w:name="_ETM_Q1_284366"/>
      <w:bookmarkEnd w:id="475"/>
      <w:bookmarkEnd w:id="476"/>
    </w:p>
    <w:p w:rsidR="008C384D" w:rsidRDefault="008C384D" w:rsidP="00815CCE">
      <w:pPr>
        <w:pStyle w:val="-"/>
        <w:rPr>
          <w:rtl/>
        </w:rPr>
      </w:pPr>
      <w:bookmarkStart w:id="477" w:name="ET_speakercontinue_6453_25"/>
      <w:r w:rsidRPr="00815CCE">
        <w:rPr>
          <w:rStyle w:val="TagStyle"/>
          <w:rtl/>
        </w:rPr>
        <w:t xml:space="preserve"> &lt;&lt; דובר_המשך &gt;&gt;</w:t>
      </w:r>
      <w:r w:rsidR="003A1F77" w:rsidRPr="003A1F77">
        <w:rPr>
          <w:rtl/>
        </w:rPr>
        <w:t>שר</w:t>
      </w:r>
      <w:r>
        <w:rPr>
          <w:rtl/>
        </w:rPr>
        <w:t xml:space="preserve"> האוצר בצלאל סמוטריץ':</w:t>
      </w:r>
      <w:r w:rsidRPr="0038123A">
        <w:rPr>
          <w:rtl/>
        </w:rPr>
        <w:t xml:space="preserve"> </w:t>
      </w:r>
      <w:r w:rsidRPr="00815CCE">
        <w:rPr>
          <w:rStyle w:val="TagStyle"/>
          <w:rtl/>
        </w:rPr>
        <w:t>&lt;&lt; דובר_המשך &gt;&gt;</w:t>
      </w:r>
      <w:r>
        <w:rPr>
          <w:rtl/>
        </w:rPr>
        <w:t xml:space="preserve"> </w:t>
      </w:r>
      <w:bookmarkEnd w:id="477"/>
    </w:p>
    <w:p w:rsidR="008C384D" w:rsidRDefault="008C384D" w:rsidP="0038123A">
      <w:pPr>
        <w:rPr>
          <w:rtl/>
        </w:rPr>
      </w:pPr>
    </w:p>
    <w:p w:rsidR="008C384D" w:rsidRDefault="008C384D" w:rsidP="00243FE5">
      <w:pPr>
        <w:rPr>
          <w:rtl/>
        </w:rPr>
      </w:pPr>
      <w:bookmarkStart w:id="478" w:name="_ETM_Q1_285331"/>
      <w:bookmarkEnd w:id="478"/>
      <w:r>
        <w:rPr>
          <w:rtl/>
        </w:rPr>
        <w:t xml:space="preserve">מי </w:t>
      </w:r>
      <w:bookmarkStart w:id="479" w:name="_ETM_Q1_287440"/>
      <w:bookmarkEnd w:id="479"/>
      <w:r>
        <w:rPr>
          <w:rtl/>
        </w:rPr>
        <w:t>שאחראי</w:t>
      </w:r>
      <w:r>
        <w:rPr>
          <w:rFonts w:hint="cs"/>
          <w:rtl/>
        </w:rPr>
        <w:t>,</w:t>
      </w:r>
      <w:r>
        <w:rPr>
          <w:rtl/>
        </w:rPr>
        <w:t xml:space="preserve"> </w:t>
      </w:r>
      <w:bookmarkStart w:id="480" w:name="_ETM_Q1_288370"/>
      <w:bookmarkEnd w:id="480"/>
      <w:r>
        <w:rPr>
          <w:rtl/>
        </w:rPr>
        <w:t>תמיד</w:t>
      </w:r>
      <w:r>
        <w:rPr>
          <w:rFonts w:hint="cs"/>
          <w:rtl/>
        </w:rPr>
        <w:t>,</w:t>
      </w:r>
      <w:r>
        <w:rPr>
          <w:rtl/>
        </w:rPr>
        <w:t xml:space="preserve"> </w:t>
      </w:r>
      <w:bookmarkStart w:id="481" w:name="_ETM_Q1_288880"/>
      <w:bookmarkEnd w:id="481"/>
      <w:r>
        <w:rPr>
          <w:rtl/>
        </w:rPr>
        <w:t xml:space="preserve">על </w:t>
      </w:r>
      <w:bookmarkStart w:id="482" w:name="_ETM_Q1_288970"/>
      <w:bookmarkEnd w:id="482"/>
      <w:r>
        <w:rPr>
          <w:rtl/>
        </w:rPr>
        <w:t xml:space="preserve">פי </w:t>
      </w:r>
      <w:bookmarkStart w:id="483" w:name="_ETM_Q1_289089"/>
      <w:bookmarkEnd w:id="483"/>
      <w:r>
        <w:rPr>
          <w:rtl/>
        </w:rPr>
        <w:t>חוק</w:t>
      </w:r>
      <w:r>
        <w:rPr>
          <w:rFonts w:hint="cs"/>
          <w:rtl/>
        </w:rPr>
        <w:t>,</w:t>
      </w:r>
      <w:r>
        <w:rPr>
          <w:rtl/>
        </w:rPr>
        <w:t xml:space="preserve"> </w:t>
      </w:r>
      <w:bookmarkStart w:id="484" w:name="_ETM_Q1_289600"/>
      <w:bookmarkStart w:id="485" w:name="_ETM_Q1_289870"/>
      <w:bookmarkEnd w:id="484"/>
      <w:bookmarkEnd w:id="485"/>
      <w:r>
        <w:rPr>
          <w:rtl/>
        </w:rPr>
        <w:t xml:space="preserve">ומרכז </w:t>
      </w:r>
      <w:bookmarkStart w:id="486" w:name="_ETM_Q1_290260"/>
      <w:bookmarkEnd w:id="486"/>
      <w:r>
        <w:rPr>
          <w:rtl/>
        </w:rPr>
        <w:t xml:space="preserve">החלטות </w:t>
      </w:r>
      <w:bookmarkStart w:id="487" w:name="_ETM_Q1_290560"/>
      <w:bookmarkEnd w:id="487"/>
      <w:r>
        <w:rPr>
          <w:rtl/>
        </w:rPr>
        <w:t xml:space="preserve">ממשלה </w:t>
      </w:r>
      <w:bookmarkStart w:id="488" w:name="_ETM_Q1_290890"/>
      <w:bookmarkEnd w:id="488"/>
      <w:r>
        <w:rPr>
          <w:rtl/>
        </w:rPr>
        <w:t xml:space="preserve">מכוח </w:t>
      </w:r>
      <w:bookmarkStart w:id="489" w:name="_ETM_Q1_291250"/>
      <w:bookmarkEnd w:id="489"/>
      <w:r>
        <w:rPr>
          <w:rtl/>
        </w:rPr>
        <w:t xml:space="preserve">אזורי </w:t>
      </w:r>
      <w:bookmarkStart w:id="490" w:name="_ETM_Q1_291490"/>
      <w:bookmarkEnd w:id="490"/>
      <w:r>
        <w:rPr>
          <w:rtl/>
        </w:rPr>
        <w:t xml:space="preserve">עדיפות </w:t>
      </w:r>
      <w:bookmarkStart w:id="491" w:name="_ETM_Q1_291730"/>
      <w:bookmarkEnd w:id="491"/>
      <w:r>
        <w:rPr>
          <w:rtl/>
        </w:rPr>
        <w:t>לאומית</w:t>
      </w:r>
      <w:r>
        <w:rPr>
          <w:rFonts w:hint="cs"/>
          <w:rtl/>
        </w:rPr>
        <w:t>,</w:t>
      </w:r>
      <w:r>
        <w:rPr>
          <w:rtl/>
        </w:rPr>
        <w:t xml:space="preserve"> </w:t>
      </w:r>
      <w:bookmarkStart w:id="492" w:name="_ETM_Q1_292000"/>
      <w:bookmarkEnd w:id="492"/>
      <w:r>
        <w:rPr>
          <w:rFonts w:hint="cs"/>
          <w:rtl/>
        </w:rPr>
        <w:t xml:space="preserve">זה </w:t>
      </w:r>
      <w:r>
        <w:rPr>
          <w:rtl/>
        </w:rPr>
        <w:t xml:space="preserve">משרד </w:t>
      </w:r>
      <w:bookmarkStart w:id="493" w:name="_ETM_Q1_292270"/>
      <w:bookmarkEnd w:id="493"/>
      <w:r>
        <w:rPr>
          <w:rtl/>
        </w:rPr>
        <w:t>ר</w:t>
      </w:r>
      <w:r>
        <w:rPr>
          <w:rFonts w:hint="cs"/>
          <w:rtl/>
        </w:rPr>
        <w:t>אש הממשלה</w:t>
      </w:r>
      <w:bookmarkStart w:id="494" w:name="_ETM_Q1_294009"/>
      <w:bookmarkEnd w:id="494"/>
      <w:r>
        <w:rPr>
          <w:rFonts w:hint="cs"/>
          <w:rtl/>
        </w:rPr>
        <w:t xml:space="preserve">. </w:t>
      </w:r>
      <w:bookmarkStart w:id="495" w:name="_ETM_Q1_295370"/>
      <w:bookmarkStart w:id="496" w:name="_ETM_Q1_294279"/>
      <w:bookmarkStart w:id="497" w:name="_ETM_Q1_294490"/>
      <w:bookmarkStart w:id="498" w:name="_ETM_Q1_294639"/>
      <w:bookmarkEnd w:id="495"/>
      <w:bookmarkEnd w:id="496"/>
      <w:bookmarkEnd w:id="497"/>
      <w:bookmarkEnd w:id="498"/>
      <w:r>
        <w:rPr>
          <w:rtl/>
        </w:rPr>
        <w:t xml:space="preserve">אני </w:t>
      </w:r>
      <w:bookmarkStart w:id="499" w:name="_ETM_Q1_294729"/>
      <w:bookmarkEnd w:id="499"/>
      <w:r>
        <w:rPr>
          <w:rFonts w:hint="cs"/>
          <w:rtl/>
        </w:rPr>
        <w:t xml:space="preserve">גם </w:t>
      </w:r>
      <w:r>
        <w:rPr>
          <w:rtl/>
        </w:rPr>
        <w:t>מזכיר</w:t>
      </w:r>
      <w:r>
        <w:rPr>
          <w:rFonts w:hint="cs"/>
          <w:rtl/>
        </w:rPr>
        <w:t>:</w:t>
      </w:r>
      <w:r>
        <w:rPr>
          <w:rtl/>
        </w:rPr>
        <w:t xml:space="preserve"> </w:t>
      </w:r>
      <w:bookmarkStart w:id="500" w:name="_ETM_Q1_295060"/>
      <w:bookmarkEnd w:id="500"/>
      <w:r>
        <w:rPr>
          <w:rFonts w:hint="cs"/>
          <w:rtl/>
        </w:rPr>
        <w:t xml:space="preserve">יש עכשיו </w:t>
      </w:r>
      <w:r>
        <w:rPr>
          <w:rtl/>
        </w:rPr>
        <w:t xml:space="preserve">שר </w:t>
      </w:r>
      <w:bookmarkStart w:id="501" w:name="_ETM_Q1_295270"/>
      <w:bookmarkEnd w:id="501"/>
      <w:r>
        <w:rPr>
          <w:rtl/>
        </w:rPr>
        <w:t>אחראי</w:t>
      </w:r>
      <w:r>
        <w:rPr>
          <w:rFonts w:hint="cs"/>
          <w:rtl/>
        </w:rPr>
        <w:t>,</w:t>
      </w:r>
      <w:r>
        <w:rPr>
          <w:rtl/>
        </w:rPr>
        <w:t xml:space="preserve"> </w:t>
      </w:r>
      <w:bookmarkStart w:id="502" w:name="_ETM_Q1_295659"/>
      <w:bookmarkEnd w:id="502"/>
      <w:r>
        <w:rPr>
          <w:rtl/>
        </w:rPr>
        <w:t xml:space="preserve">שר </w:t>
      </w:r>
      <w:bookmarkStart w:id="503" w:name="_ETM_Q1_295870"/>
      <w:bookmarkEnd w:id="503"/>
      <w:r>
        <w:rPr>
          <w:rtl/>
        </w:rPr>
        <w:t xml:space="preserve">בתוך </w:t>
      </w:r>
      <w:bookmarkStart w:id="504" w:name="_ETM_Q1_296080"/>
      <w:bookmarkEnd w:id="504"/>
      <w:r>
        <w:rPr>
          <w:rtl/>
        </w:rPr>
        <w:t xml:space="preserve">משרד </w:t>
      </w:r>
      <w:bookmarkStart w:id="505" w:name="_ETM_Q1_296319"/>
      <w:bookmarkEnd w:id="505"/>
      <w:r>
        <w:rPr>
          <w:rtl/>
        </w:rPr>
        <w:t>האוצר</w:t>
      </w:r>
      <w:r>
        <w:rPr>
          <w:rFonts w:hint="cs"/>
          <w:rtl/>
        </w:rPr>
        <w:t>,</w:t>
      </w:r>
      <w:r>
        <w:rPr>
          <w:rtl/>
        </w:rPr>
        <w:t xml:space="preserve"> </w:t>
      </w:r>
      <w:bookmarkStart w:id="506" w:name="_ETM_Q1_296620"/>
      <w:bookmarkEnd w:id="506"/>
      <w:r>
        <w:rPr>
          <w:rtl/>
        </w:rPr>
        <w:t xml:space="preserve">השר </w:t>
      </w:r>
      <w:bookmarkStart w:id="507" w:name="_ETM_Q1_296830"/>
      <w:bookmarkEnd w:id="507"/>
      <w:r>
        <w:rPr>
          <w:rtl/>
        </w:rPr>
        <w:t>אלקין</w:t>
      </w:r>
      <w:r>
        <w:rPr>
          <w:rFonts w:hint="cs"/>
          <w:rtl/>
        </w:rPr>
        <w:t>,</w:t>
      </w:r>
      <w:r>
        <w:rPr>
          <w:rtl/>
        </w:rPr>
        <w:t xml:space="preserve"> </w:t>
      </w:r>
      <w:bookmarkStart w:id="508" w:name="_ETM_Q1_297129"/>
      <w:bookmarkEnd w:id="508"/>
      <w:r>
        <w:rPr>
          <w:rtl/>
        </w:rPr>
        <w:t xml:space="preserve">שמרכז </w:t>
      </w:r>
      <w:bookmarkStart w:id="509" w:name="_ETM_Q1_297520"/>
      <w:bookmarkEnd w:id="509"/>
      <w:r>
        <w:rPr>
          <w:rtl/>
        </w:rPr>
        <w:t xml:space="preserve">את </w:t>
      </w:r>
      <w:bookmarkStart w:id="510" w:name="_ETM_Q1_297580"/>
      <w:bookmarkEnd w:id="510"/>
      <w:r>
        <w:rPr>
          <w:rtl/>
        </w:rPr>
        <w:t xml:space="preserve">כל </w:t>
      </w:r>
      <w:bookmarkStart w:id="511" w:name="_ETM_Q1_297729"/>
      <w:bookmarkEnd w:id="511"/>
      <w:r>
        <w:rPr>
          <w:rFonts w:hint="cs"/>
          <w:rtl/>
        </w:rPr>
        <w:t xml:space="preserve">עולמות </w:t>
      </w:r>
      <w:bookmarkStart w:id="512" w:name="_ETM_Q1_297970"/>
      <w:bookmarkEnd w:id="512"/>
      <w:r>
        <w:rPr>
          <w:rFonts w:hint="cs"/>
          <w:rtl/>
        </w:rPr>
        <w:t>הת</w:t>
      </w:r>
      <w:r>
        <w:rPr>
          <w:rtl/>
        </w:rPr>
        <w:t>קומה</w:t>
      </w:r>
      <w:r>
        <w:rPr>
          <w:rFonts w:hint="cs"/>
          <w:rtl/>
        </w:rPr>
        <w:t>.</w:t>
      </w:r>
      <w:r>
        <w:rPr>
          <w:rtl/>
        </w:rPr>
        <w:t xml:space="preserve"> </w:t>
      </w:r>
      <w:bookmarkStart w:id="513" w:name="_ETM_Q1_298360"/>
      <w:bookmarkEnd w:id="513"/>
      <w:r>
        <w:rPr>
          <w:rtl/>
        </w:rPr>
        <w:t>אנ</w:t>
      </w:r>
      <w:r>
        <w:rPr>
          <w:rFonts w:hint="cs"/>
          <w:rtl/>
        </w:rPr>
        <w:t xml:space="preserve">י חושב </w:t>
      </w:r>
      <w:bookmarkStart w:id="514" w:name="_ETM_Q1_298539"/>
      <w:bookmarkEnd w:id="514"/>
      <w:r>
        <w:rPr>
          <w:rtl/>
        </w:rPr>
        <w:t xml:space="preserve">שהשאילתה </w:t>
      </w:r>
      <w:bookmarkStart w:id="515" w:name="_ETM_Q1_298960"/>
      <w:bookmarkEnd w:id="515"/>
      <w:r>
        <w:rPr>
          <w:rFonts w:hint="cs"/>
          <w:rtl/>
        </w:rPr>
        <w:t xml:space="preserve">הייתה </w:t>
      </w:r>
      <w:r>
        <w:rPr>
          <w:rtl/>
        </w:rPr>
        <w:t>צרי</w:t>
      </w:r>
      <w:r>
        <w:rPr>
          <w:rFonts w:hint="cs"/>
          <w:rtl/>
        </w:rPr>
        <w:t>כה</w:t>
      </w:r>
      <w:r>
        <w:rPr>
          <w:rtl/>
        </w:rPr>
        <w:t xml:space="preserve"> </w:t>
      </w:r>
      <w:bookmarkStart w:id="516" w:name="_ETM_Q1_299139"/>
      <w:bookmarkEnd w:id="516"/>
      <w:r>
        <w:rPr>
          <w:rtl/>
        </w:rPr>
        <w:t xml:space="preserve">להיות </w:t>
      </w:r>
      <w:bookmarkStart w:id="517" w:name="_ETM_Q1_299289"/>
      <w:bookmarkEnd w:id="517"/>
      <w:r>
        <w:rPr>
          <w:rtl/>
        </w:rPr>
        <w:t xml:space="preserve">מופנית </w:t>
      </w:r>
      <w:bookmarkStart w:id="518" w:name="_ETM_Q1_299650"/>
      <w:bookmarkEnd w:id="518"/>
      <w:r>
        <w:rPr>
          <w:rFonts w:hint="cs"/>
          <w:rtl/>
        </w:rPr>
        <w:t xml:space="preserve">לאחד משני </w:t>
      </w:r>
      <w:bookmarkStart w:id="519" w:name="_ETM_Q1_299889"/>
      <w:bookmarkStart w:id="520" w:name="_ETM_Q1_300129"/>
      <w:bookmarkEnd w:id="519"/>
      <w:bookmarkEnd w:id="520"/>
      <w:r>
        <w:rPr>
          <w:rtl/>
        </w:rPr>
        <w:t xml:space="preserve">הגורמים </w:t>
      </w:r>
      <w:bookmarkStart w:id="521" w:name="_ETM_Q1_300460"/>
      <w:bookmarkEnd w:id="521"/>
      <w:r>
        <w:rPr>
          <w:rtl/>
        </w:rPr>
        <w:t>האלה</w:t>
      </w:r>
      <w:r>
        <w:rPr>
          <w:rFonts w:hint="cs"/>
          <w:rtl/>
        </w:rPr>
        <w:t>,</w:t>
      </w:r>
      <w:r>
        <w:rPr>
          <w:rtl/>
        </w:rPr>
        <w:t xml:space="preserve"> </w:t>
      </w:r>
      <w:bookmarkStart w:id="522" w:name="_ETM_Q1_300639"/>
      <w:bookmarkEnd w:id="522"/>
      <w:r>
        <w:rPr>
          <w:rFonts w:hint="cs"/>
          <w:rtl/>
        </w:rPr>
        <w:t>אבל</w:t>
      </w:r>
      <w:bookmarkStart w:id="523" w:name="_ETM_Q1_300332"/>
      <w:bookmarkEnd w:id="523"/>
      <w:r>
        <w:rPr>
          <w:rFonts w:hint="cs"/>
          <w:rtl/>
        </w:rPr>
        <w:t xml:space="preserve"> </w:t>
      </w:r>
      <w:r>
        <w:rPr>
          <w:rtl/>
        </w:rPr>
        <w:t xml:space="preserve">אני </w:t>
      </w:r>
      <w:bookmarkStart w:id="524" w:name="_ETM_Q1_300819"/>
      <w:bookmarkEnd w:id="524"/>
      <w:r>
        <w:rPr>
          <w:rtl/>
        </w:rPr>
        <w:t xml:space="preserve">פה </w:t>
      </w:r>
      <w:bookmarkStart w:id="525" w:name="_ETM_Q1_300940"/>
      <w:bookmarkEnd w:id="525"/>
      <w:r>
        <w:rPr>
          <w:rtl/>
        </w:rPr>
        <w:t xml:space="preserve">בשמחה </w:t>
      </w:r>
      <w:bookmarkStart w:id="526" w:name="_ETM_Q1_301330"/>
      <w:bookmarkEnd w:id="526"/>
      <w:r>
        <w:rPr>
          <w:rtl/>
        </w:rPr>
        <w:t>גדולה</w:t>
      </w:r>
      <w:r>
        <w:rPr>
          <w:rFonts w:hint="cs"/>
          <w:rtl/>
        </w:rPr>
        <w:t>.</w:t>
      </w:r>
      <w:r>
        <w:rPr>
          <w:rtl/>
        </w:rPr>
        <w:t xml:space="preserve"> </w:t>
      </w:r>
      <w:bookmarkStart w:id="527" w:name="_ETM_Q1_300000"/>
      <w:bookmarkEnd w:id="527"/>
    </w:p>
    <w:p w:rsidR="008C384D" w:rsidRDefault="008C384D" w:rsidP="00B34DB2">
      <w:pPr>
        <w:rPr>
          <w:rtl/>
        </w:rPr>
      </w:pPr>
      <w:bookmarkStart w:id="528" w:name="_ETM_Q1_303115"/>
      <w:bookmarkStart w:id="529" w:name="_ETM_Q1_303212"/>
      <w:bookmarkEnd w:id="528"/>
      <w:bookmarkEnd w:id="529"/>
    </w:p>
    <w:p w:rsidR="008C384D" w:rsidRDefault="008C384D" w:rsidP="00243FE5">
      <w:pPr>
        <w:rPr>
          <w:rtl/>
        </w:rPr>
      </w:pPr>
      <w:bookmarkStart w:id="530" w:name="_ETM_Q1_303331"/>
      <w:bookmarkStart w:id="531" w:name="_ETM_Q1_303426"/>
      <w:bookmarkStart w:id="532" w:name="_ETM_Q1_300240"/>
      <w:bookmarkStart w:id="533" w:name="_ETM_Q1_300359"/>
      <w:bookmarkStart w:id="534" w:name="_ETM_Q1_300510"/>
      <w:bookmarkStart w:id="535" w:name="_ETM_Q1_300870"/>
      <w:bookmarkStart w:id="536" w:name="_ETM_Q1_301900"/>
      <w:bookmarkEnd w:id="530"/>
      <w:bookmarkEnd w:id="531"/>
      <w:bookmarkEnd w:id="532"/>
      <w:bookmarkEnd w:id="533"/>
      <w:bookmarkEnd w:id="534"/>
      <w:bookmarkEnd w:id="535"/>
      <w:bookmarkEnd w:id="536"/>
      <w:r>
        <w:rPr>
          <w:rtl/>
        </w:rPr>
        <w:t xml:space="preserve">אז </w:t>
      </w:r>
      <w:bookmarkStart w:id="537" w:name="_ETM_Q1_302380"/>
      <w:bookmarkEnd w:id="537"/>
      <w:r>
        <w:rPr>
          <w:rtl/>
        </w:rPr>
        <w:t>אמרתי</w:t>
      </w:r>
      <w:r>
        <w:rPr>
          <w:rFonts w:hint="cs"/>
          <w:rtl/>
        </w:rPr>
        <w:t>,</w:t>
      </w:r>
      <w:r>
        <w:rPr>
          <w:rtl/>
        </w:rPr>
        <w:t xml:space="preserve"> </w:t>
      </w:r>
      <w:bookmarkStart w:id="538" w:name="_ETM_Q1_302830"/>
      <w:bookmarkEnd w:id="538"/>
      <w:r>
        <w:rPr>
          <w:rtl/>
        </w:rPr>
        <w:t xml:space="preserve">משרד </w:t>
      </w:r>
      <w:bookmarkStart w:id="539" w:name="_ETM_Q1_303070"/>
      <w:bookmarkEnd w:id="539"/>
      <w:r>
        <w:rPr>
          <w:rtl/>
        </w:rPr>
        <w:t>ר</w:t>
      </w:r>
      <w:r>
        <w:rPr>
          <w:rFonts w:hint="cs"/>
          <w:rtl/>
        </w:rPr>
        <w:t xml:space="preserve">אש הממשלה </w:t>
      </w:r>
      <w:bookmarkStart w:id="540" w:name="_ETM_Q1_303639"/>
      <w:bookmarkEnd w:id="540"/>
      <w:r>
        <w:rPr>
          <w:rtl/>
        </w:rPr>
        <w:t xml:space="preserve">אמור </w:t>
      </w:r>
      <w:bookmarkStart w:id="541" w:name="_ETM_Q1_303879"/>
      <w:bookmarkEnd w:id="541"/>
      <w:r>
        <w:rPr>
          <w:rtl/>
        </w:rPr>
        <w:t>ל</w:t>
      </w:r>
      <w:r>
        <w:rPr>
          <w:rFonts w:hint="cs"/>
          <w:rtl/>
        </w:rPr>
        <w:t xml:space="preserve">רכז </w:t>
      </w:r>
      <w:bookmarkStart w:id="542" w:name="_ETM_Q1_304149"/>
      <w:bookmarkEnd w:id="542"/>
      <w:r>
        <w:rPr>
          <w:rtl/>
        </w:rPr>
        <w:t xml:space="preserve">את </w:t>
      </w:r>
      <w:bookmarkStart w:id="543" w:name="_ETM_Q1_304210"/>
      <w:bookmarkEnd w:id="543"/>
      <w:r>
        <w:rPr>
          <w:rtl/>
        </w:rPr>
        <w:t>ההחלטה</w:t>
      </w:r>
      <w:r>
        <w:rPr>
          <w:rFonts w:hint="cs"/>
          <w:rtl/>
        </w:rPr>
        <w:t>.</w:t>
      </w:r>
      <w:r>
        <w:rPr>
          <w:rtl/>
        </w:rPr>
        <w:t xml:space="preserve"> </w:t>
      </w:r>
      <w:bookmarkStart w:id="544" w:name="_ETM_Q1_304600"/>
      <w:bookmarkEnd w:id="544"/>
      <w:r>
        <w:rPr>
          <w:rtl/>
        </w:rPr>
        <w:t xml:space="preserve">הוא </w:t>
      </w:r>
      <w:bookmarkStart w:id="545" w:name="_ETM_Q1_304750"/>
      <w:bookmarkEnd w:id="545"/>
      <w:r>
        <w:rPr>
          <w:rtl/>
        </w:rPr>
        <w:t xml:space="preserve">לא </w:t>
      </w:r>
      <w:bookmarkStart w:id="546" w:name="_ETM_Q1_304899"/>
      <w:bookmarkEnd w:id="546"/>
      <w:r>
        <w:rPr>
          <w:rtl/>
        </w:rPr>
        <w:t xml:space="preserve">יכול </w:t>
      </w:r>
      <w:bookmarkStart w:id="547" w:name="_ETM_Q1_305230"/>
      <w:bookmarkEnd w:id="547"/>
      <w:r>
        <w:rPr>
          <w:rtl/>
        </w:rPr>
        <w:t xml:space="preserve">לקדם </w:t>
      </w:r>
      <w:bookmarkStart w:id="548" w:name="_ETM_Q1_305710"/>
      <w:bookmarkEnd w:id="548"/>
      <w:r>
        <w:rPr>
          <w:rtl/>
        </w:rPr>
        <w:t xml:space="preserve">את </w:t>
      </w:r>
      <w:bookmarkStart w:id="549" w:name="_ETM_Q1_305830"/>
      <w:bookmarkEnd w:id="549"/>
      <w:r>
        <w:rPr>
          <w:rtl/>
        </w:rPr>
        <w:t xml:space="preserve">ההחלטה </w:t>
      </w:r>
      <w:bookmarkStart w:id="550" w:name="_ETM_Q1_306250"/>
      <w:bookmarkEnd w:id="550"/>
      <w:r>
        <w:rPr>
          <w:rtl/>
        </w:rPr>
        <w:t xml:space="preserve">הזאת </w:t>
      </w:r>
      <w:bookmarkStart w:id="551" w:name="_ETM_Q1_306520"/>
      <w:bookmarkEnd w:id="551"/>
      <w:r>
        <w:rPr>
          <w:rtl/>
        </w:rPr>
        <w:t xml:space="preserve">בלי </w:t>
      </w:r>
      <w:bookmarkStart w:id="552" w:name="_ETM_Q1_306790"/>
      <w:bookmarkEnd w:id="552"/>
      <w:r>
        <w:rPr>
          <w:rtl/>
        </w:rPr>
        <w:t xml:space="preserve">שיש </w:t>
      </w:r>
      <w:bookmarkStart w:id="553" w:name="_ETM_Q1_307029"/>
      <w:bookmarkEnd w:id="553"/>
      <w:r>
        <w:rPr>
          <w:rtl/>
        </w:rPr>
        <w:t xml:space="preserve">חוות </w:t>
      </w:r>
      <w:bookmarkStart w:id="554" w:name="_ETM_Q1_307299"/>
      <w:bookmarkEnd w:id="554"/>
      <w:r>
        <w:rPr>
          <w:rtl/>
        </w:rPr>
        <w:t xml:space="preserve">דעת </w:t>
      </w:r>
      <w:bookmarkStart w:id="555" w:name="_ETM_Q1_307480"/>
      <w:bookmarkEnd w:id="555"/>
      <w:r>
        <w:rPr>
          <w:rtl/>
        </w:rPr>
        <w:t xml:space="preserve">ביטחונית </w:t>
      </w:r>
      <w:bookmarkStart w:id="556" w:name="_ETM_Q1_307900"/>
      <w:bookmarkEnd w:id="556"/>
      <w:r>
        <w:rPr>
          <w:rtl/>
        </w:rPr>
        <w:t xml:space="preserve">שמצדיקה </w:t>
      </w:r>
      <w:bookmarkStart w:id="557" w:name="_ETM_Q1_308770"/>
      <w:bookmarkEnd w:id="557"/>
      <w:r>
        <w:rPr>
          <w:rtl/>
        </w:rPr>
        <w:t xml:space="preserve">את </w:t>
      </w:r>
      <w:bookmarkStart w:id="558" w:name="_ETM_Q1_308950"/>
      <w:bookmarkEnd w:id="558"/>
      <w:r>
        <w:rPr>
          <w:rtl/>
        </w:rPr>
        <w:t xml:space="preserve">אירוע </w:t>
      </w:r>
      <w:bookmarkStart w:id="559" w:name="_ETM_Q1_309190"/>
      <w:bookmarkStart w:id="560" w:name="_ETM_Q1_309430"/>
      <w:bookmarkEnd w:id="559"/>
      <w:bookmarkEnd w:id="560"/>
      <w:r>
        <w:rPr>
          <w:rFonts w:hint="cs"/>
          <w:rtl/>
        </w:rPr>
        <w:t>0</w:t>
      </w:r>
      <w:r>
        <w:rPr>
          <w:rFonts w:hint="eastAsia"/>
          <w:rtl/>
        </w:rPr>
        <w:t>–</w:t>
      </w:r>
      <w:r>
        <w:rPr>
          <w:rFonts w:hint="cs"/>
          <w:rtl/>
        </w:rPr>
        <w:t xml:space="preserve">7 ק"מ, </w:t>
      </w:r>
      <w:bookmarkStart w:id="561" w:name="_ETM_Q1_310219"/>
      <w:bookmarkEnd w:id="561"/>
      <w:r>
        <w:rPr>
          <w:rtl/>
        </w:rPr>
        <w:t>בסדר</w:t>
      </w:r>
      <w:r>
        <w:rPr>
          <w:rFonts w:hint="cs"/>
          <w:rtl/>
        </w:rPr>
        <w:t>?</w:t>
      </w:r>
      <w:r>
        <w:rPr>
          <w:rtl/>
        </w:rPr>
        <w:t xml:space="preserve"> </w:t>
      </w:r>
      <w:bookmarkStart w:id="562" w:name="_ETM_Q1_310490"/>
      <w:bookmarkStart w:id="563" w:name="_ETM_Q1_310670"/>
      <w:bookmarkStart w:id="564" w:name="_ETM_Q1_311619"/>
      <w:bookmarkStart w:id="565" w:name="_ETM_Q1_312009"/>
      <w:bookmarkEnd w:id="562"/>
      <w:bookmarkEnd w:id="563"/>
      <w:bookmarkEnd w:id="564"/>
      <w:bookmarkEnd w:id="565"/>
      <w:r>
        <w:rPr>
          <w:rFonts w:hint="cs"/>
          <w:rtl/>
        </w:rPr>
        <w:t xml:space="preserve">צריכה להיות </w:t>
      </w:r>
      <w:bookmarkStart w:id="566" w:name="_ETM_Q1_312070"/>
      <w:bookmarkEnd w:id="566"/>
      <w:r>
        <w:rPr>
          <w:rtl/>
        </w:rPr>
        <w:t xml:space="preserve">הצדקה </w:t>
      </w:r>
      <w:bookmarkStart w:id="567" w:name="_ETM_Q1_312579"/>
      <w:bookmarkEnd w:id="567"/>
      <w:r>
        <w:rPr>
          <w:rtl/>
        </w:rPr>
        <w:t>שמאפשר</w:t>
      </w:r>
      <w:r>
        <w:rPr>
          <w:rFonts w:hint="cs"/>
          <w:rtl/>
        </w:rPr>
        <w:t>ת,</w:t>
      </w:r>
      <w:r>
        <w:rPr>
          <w:rtl/>
        </w:rPr>
        <w:t xml:space="preserve"> </w:t>
      </w:r>
      <w:bookmarkStart w:id="568" w:name="_ETM_Q1_313150"/>
      <w:bookmarkStart w:id="569" w:name="_ETM_Q1_313269"/>
      <w:bookmarkEnd w:id="568"/>
      <w:bookmarkEnd w:id="569"/>
      <w:r>
        <w:rPr>
          <w:rFonts w:hint="cs"/>
          <w:rtl/>
        </w:rPr>
        <w:t xml:space="preserve">על </w:t>
      </w:r>
      <w:r>
        <w:rPr>
          <w:rtl/>
        </w:rPr>
        <w:t xml:space="preserve">בסיס </w:t>
      </w:r>
      <w:bookmarkStart w:id="570" w:name="_ETM_Q1_315389"/>
      <w:bookmarkEnd w:id="570"/>
      <w:r>
        <w:rPr>
          <w:rtl/>
        </w:rPr>
        <w:t xml:space="preserve">מפת </w:t>
      </w:r>
      <w:bookmarkStart w:id="571" w:name="_ETM_Q1_315690"/>
      <w:bookmarkEnd w:id="571"/>
      <w:r>
        <w:rPr>
          <w:rtl/>
        </w:rPr>
        <w:t xml:space="preserve">אזורי </w:t>
      </w:r>
      <w:bookmarkStart w:id="572" w:name="_ETM_Q1_315900"/>
      <w:bookmarkEnd w:id="572"/>
      <w:r>
        <w:rPr>
          <w:rtl/>
        </w:rPr>
        <w:t xml:space="preserve">עדיפות </w:t>
      </w:r>
      <w:bookmarkStart w:id="573" w:name="_ETM_Q1_316109"/>
      <w:bookmarkEnd w:id="573"/>
      <w:r>
        <w:rPr>
          <w:rtl/>
        </w:rPr>
        <w:t>לאומית</w:t>
      </w:r>
      <w:r>
        <w:rPr>
          <w:rFonts w:hint="cs"/>
          <w:rtl/>
        </w:rPr>
        <w:t>,</w:t>
      </w:r>
      <w:r>
        <w:rPr>
          <w:rtl/>
        </w:rPr>
        <w:t xml:space="preserve"> </w:t>
      </w:r>
      <w:bookmarkStart w:id="574" w:name="_ETM_Q1_316380"/>
      <w:bookmarkEnd w:id="574"/>
      <w:r>
        <w:rPr>
          <w:rtl/>
        </w:rPr>
        <w:t xml:space="preserve">לתת </w:t>
      </w:r>
      <w:bookmarkStart w:id="575" w:name="_ETM_Q1_316619"/>
      <w:bookmarkEnd w:id="575"/>
      <w:r>
        <w:rPr>
          <w:rtl/>
        </w:rPr>
        <w:t xml:space="preserve">את </w:t>
      </w:r>
      <w:bookmarkStart w:id="576" w:name="_ETM_Q1_316740"/>
      <w:bookmarkEnd w:id="576"/>
      <w:r>
        <w:rPr>
          <w:rtl/>
        </w:rPr>
        <w:t xml:space="preserve">אותה </w:t>
      </w:r>
      <w:bookmarkStart w:id="577" w:name="_ETM_Q1_316859"/>
      <w:bookmarkEnd w:id="577"/>
      <w:r>
        <w:rPr>
          <w:rtl/>
        </w:rPr>
        <w:t xml:space="preserve">החלטה </w:t>
      </w:r>
      <w:bookmarkStart w:id="578" w:name="_ETM_Q1_317099"/>
      <w:bookmarkEnd w:id="578"/>
      <w:r w:rsidRPr="00FC0A6E">
        <w:rPr>
          <w:rtl/>
        </w:rPr>
        <w:t>ספציפית</w:t>
      </w:r>
      <w:r>
        <w:rPr>
          <w:rFonts w:hint="cs"/>
          <w:rtl/>
        </w:rPr>
        <w:t>,</w:t>
      </w:r>
      <w:r w:rsidRPr="00FC0A6E">
        <w:rPr>
          <w:rtl/>
        </w:rPr>
        <w:t xml:space="preserve"> </w:t>
      </w:r>
      <w:bookmarkStart w:id="579" w:name="_ETM_Q1_317550"/>
      <w:bookmarkEnd w:id="579"/>
      <w:r w:rsidRPr="00FC0A6E">
        <w:rPr>
          <w:rtl/>
        </w:rPr>
        <w:t>י</w:t>
      </w:r>
      <w:r w:rsidRPr="00FC0A6E">
        <w:rPr>
          <w:rFonts w:hint="cs"/>
          <w:rtl/>
        </w:rPr>
        <w:t>יעו</w:t>
      </w:r>
      <w:r w:rsidRPr="00FC0A6E">
        <w:rPr>
          <w:rtl/>
        </w:rPr>
        <w:t>דית</w:t>
      </w:r>
      <w:r>
        <w:rPr>
          <w:rFonts w:hint="cs"/>
          <w:rtl/>
        </w:rPr>
        <w:t>,</w:t>
      </w:r>
      <w:r>
        <w:rPr>
          <w:rtl/>
        </w:rPr>
        <w:t xml:space="preserve"> </w:t>
      </w:r>
      <w:bookmarkStart w:id="580" w:name="_ETM_Q1_317849"/>
      <w:bookmarkStart w:id="581" w:name="_ETM_Q1_318300"/>
      <w:bookmarkEnd w:id="580"/>
      <w:bookmarkEnd w:id="581"/>
      <w:r>
        <w:rPr>
          <w:rtl/>
        </w:rPr>
        <w:t xml:space="preserve">לחבל </w:t>
      </w:r>
      <w:bookmarkStart w:id="582" w:name="_ETM_Q1_318720"/>
      <w:bookmarkEnd w:id="582"/>
      <w:r>
        <w:rPr>
          <w:rtl/>
        </w:rPr>
        <w:t>הזה</w:t>
      </w:r>
      <w:r>
        <w:rPr>
          <w:rFonts w:hint="cs"/>
          <w:rtl/>
        </w:rPr>
        <w:t>.</w:t>
      </w:r>
      <w:r>
        <w:rPr>
          <w:rtl/>
        </w:rPr>
        <w:t xml:space="preserve"> </w:t>
      </w:r>
      <w:bookmarkStart w:id="583" w:name="_ETM_Q1_319160"/>
      <w:bookmarkEnd w:id="583"/>
      <w:r>
        <w:rPr>
          <w:rtl/>
        </w:rPr>
        <w:t xml:space="preserve">אני </w:t>
      </w:r>
      <w:bookmarkStart w:id="584" w:name="_ETM_Q1_319400"/>
      <w:bookmarkEnd w:id="584"/>
      <w:r>
        <w:rPr>
          <w:rFonts w:hint="cs"/>
          <w:rtl/>
        </w:rPr>
        <w:t xml:space="preserve">יודע </w:t>
      </w:r>
      <w:bookmarkStart w:id="585" w:name="_ETM_Q1_319550"/>
      <w:bookmarkEnd w:id="585"/>
      <w:r>
        <w:rPr>
          <w:rtl/>
        </w:rPr>
        <w:t xml:space="preserve">שניתנה </w:t>
      </w:r>
      <w:bookmarkStart w:id="586" w:name="_ETM_Q1_320630"/>
      <w:bookmarkStart w:id="587" w:name="_ETM_Q1_320810"/>
      <w:bookmarkEnd w:id="586"/>
      <w:bookmarkEnd w:id="587"/>
      <w:r>
        <w:rPr>
          <w:rtl/>
        </w:rPr>
        <w:t xml:space="preserve">חוות </w:t>
      </w:r>
      <w:bookmarkStart w:id="588" w:name="_ETM_Q1_321080"/>
      <w:bookmarkEnd w:id="588"/>
      <w:r>
        <w:rPr>
          <w:rtl/>
        </w:rPr>
        <w:t xml:space="preserve">דעת </w:t>
      </w:r>
      <w:bookmarkStart w:id="589" w:name="_ETM_Q1_321920"/>
      <w:bookmarkEnd w:id="589"/>
      <w:r>
        <w:rPr>
          <w:rtl/>
        </w:rPr>
        <w:t>לאחרונה</w:t>
      </w:r>
      <w:r>
        <w:rPr>
          <w:rFonts w:hint="cs"/>
          <w:rtl/>
        </w:rPr>
        <w:t>,</w:t>
      </w:r>
      <w:r>
        <w:rPr>
          <w:rtl/>
        </w:rPr>
        <w:t xml:space="preserve"> </w:t>
      </w:r>
      <w:bookmarkStart w:id="590" w:name="_ETM_Q1_322760"/>
      <w:bookmarkEnd w:id="590"/>
      <w:r>
        <w:rPr>
          <w:rtl/>
        </w:rPr>
        <w:t xml:space="preserve">וזה </w:t>
      </w:r>
      <w:bookmarkStart w:id="591" w:name="_ETM_Q1_322970"/>
      <w:bookmarkEnd w:id="591"/>
      <w:r>
        <w:rPr>
          <w:rtl/>
        </w:rPr>
        <w:t xml:space="preserve">נמצא </w:t>
      </w:r>
      <w:bookmarkStart w:id="592" w:name="_ETM_Q1_323180"/>
      <w:bookmarkEnd w:id="592"/>
      <w:r>
        <w:rPr>
          <w:rtl/>
        </w:rPr>
        <w:t xml:space="preserve">במשרד </w:t>
      </w:r>
      <w:bookmarkStart w:id="593" w:name="_ETM_Q1_323480"/>
      <w:bookmarkEnd w:id="593"/>
      <w:r>
        <w:rPr>
          <w:rtl/>
        </w:rPr>
        <w:t>המשפטים</w:t>
      </w:r>
      <w:r>
        <w:rPr>
          <w:rFonts w:hint="cs"/>
          <w:rtl/>
        </w:rPr>
        <w:t>,</w:t>
      </w:r>
      <w:r>
        <w:rPr>
          <w:rtl/>
        </w:rPr>
        <w:t xml:space="preserve"> </w:t>
      </w:r>
      <w:bookmarkStart w:id="594" w:name="_ETM_Q1_323900"/>
      <w:bookmarkEnd w:id="594"/>
      <w:r>
        <w:rPr>
          <w:rFonts w:hint="cs"/>
          <w:rtl/>
        </w:rPr>
        <w:t xml:space="preserve">והוא </w:t>
      </w:r>
      <w:r>
        <w:rPr>
          <w:rtl/>
        </w:rPr>
        <w:t xml:space="preserve">צריך </w:t>
      </w:r>
      <w:bookmarkStart w:id="595" w:name="_ETM_Q1_324200"/>
      <w:bookmarkEnd w:id="595"/>
      <w:r>
        <w:rPr>
          <w:rtl/>
        </w:rPr>
        <w:t>לתק</w:t>
      </w:r>
      <w:r>
        <w:rPr>
          <w:rFonts w:hint="cs"/>
          <w:rtl/>
        </w:rPr>
        <w:t>ף</w:t>
      </w:r>
      <w:r>
        <w:rPr>
          <w:rtl/>
        </w:rPr>
        <w:t xml:space="preserve"> </w:t>
      </w:r>
      <w:bookmarkStart w:id="596" w:name="_ETM_Q1_324619"/>
      <w:bookmarkEnd w:id="596"/>
      <w:r>
        <w:rPr>
          <w:rtl/>
        </w:rPr>
        <w:t xml:space="preserve">את </w:t>
      </w:r>
      <w:bookmarkStart w:id="597" w:name="_ETM_Q1_324680"/>
      <w:bookmarkEnd w:id="597"/>
      <w:r>
        <w:rPr>
          <w:rtl/>
        </w:rPr>
        <w:t xml:space="preserve">זה </w:t>
      </w:r>
      <w:bookmarkStart w:id="598" w:name="_ETM_Q1_324830"/>
      <w:bookmarkEnd w:id="598"/>
      <w:r>
        <w:rPr>
          <w:rtl/>
        </w:rPr>
        <w:t xml:space="preserve">ולאשר </w:t>
      </w:r>
      <w:bookmarkStart w:id="599" w:name="_ETM_Q1_325250"/>
      <w:bookmarkEnd w:id="599"/>
      <w:r>
        <w:rPr>
          <w:rtl/>
        </w:rPr>
        <w:t xml:space="preserve">את </w:t>
      </w:r>
      <w:bookmarkStart w:id="600" w:name="_ETM_Q1_325339"/>
      <w:bookmarkEnd w:id="600"/>
      <w:r>
        <w:rPr>
          <w:rtl/>
        </w:rPr>
        <w:t>זה</w:t>
      </w:r>
      <w:r>
        <w:rPr>
          <w:rFonts w:hint="cs"/>
          <w:rtl/>
        </w:rPr>
        <w:t>.</w:t>
      </w:r>
      <w:r>
        <w:rPr>
          <w:rtl/>
        </w:rPr>
        <w:t xml:space="preserve"> </w:t>
      </w:r>
      <w:bookmarkStart w:id="601" w:name="_ETM_Q1_325430"/>
      <w:bookmarkEnd w:id="601"/>
      <w:r>
        <w:rPr>
          <w:rtl/>
        </w:rPr>
        <w:t xml:space="preserve">ברגע </w:t>
      </w:r>
      <w:bookmarkStart w:id="602" w:name="_ETM_Q1_325700"/>
      <w:bookmarkEnd w:id="602"/>
      <w:r>
        <w:rPr>
          <w:rtl/>
        </w:rPr>
        <w:t xml:space="preserve">שזה </w:t>
      </w:r>
      <w:bookmarkStart w:id="603" w:name="_ETM_Q1_325820"/>
      <w:bookmarkEnd w:id="603"/>
      <w:r>
        <w:rPr>
          <w:rFonts w:hint="cs"/>
          <w:rtl/>
        </w:rPr>
        <w:t xml:space="preserve">יתוקף, </w:t>
      </w:r>
      <w:bookmarkStart w:id="604" w:name="_ETM_Q1_325699"/>
      <w:bookmarkStart w:id="605" w:name="_ETM_Q1_325970"/>
      <w:bookmarkStart w:id="606" w:name="_ETM_Q1_326119"/>
      <w:bookmarkEnd w:id="604"/>
      <w:bookmarkEnd w:id="605"/>
      <w:bookmarkEnd w:id="606"/>
      <w:r>
        <w:rPr>
          <w:rtl/>
        </w:rPr>
        <w:t xml:space="preserve">אנחנו </w:t>
      </w:r>
      <w:bookmarkStart w:id="607" w:name="_ETM_Q1_326300"/>
      <w:bookmarkEnd w:id="607"/>
      <w:r>
        <w:rPr>
          <w:rtl/>
        </w:rPr>
        <w:t xml:space="preserve">נביא </w:t>
      </w:r>
      <w:bookmarkStart w:id="608" w:name="_ETM_Q1_326480"/>
      <w:bookmarkEnd w:id="608"/>
      <w:r>
        <w:rPr>
          <w:rtl/>
        </w:rPr>
        <w:t xml:space="preserve">את </w:t>
      </w:r>
      <w:bookmarkStart w:id="609" w:name="_ETM_Q1_326540"/>
      <w:bookmarkEnd w:id="609"/>
      <w:r>
        <w:rPr>
          <w:rtl/>
        </w:rPr>
        <w:t>ההחלטה</w:t>
      </w:r>
      <w:r>
        <w:rPr>
          <w:rFonts w:hint="cs"/>
          <w:rtl/>
        </w:rPr>
        <w:t>.</w:t>
      </w:r>
      <w:r>
        <w:rPr>
          <w:rtl/>
        </w:rPr>
        <w:t xml:space="preserve"> </w:t>
      </w:r>
      <w:bookmarkStart w:id="610" w:name="_ETM_Q1_326839"/>
      <w:bookmarkStart w:id="611" w:name="_ETM_Q1_325575"/>
      <w:bookmarkStart w:id="612" w:name="_ETM_Q1_325694"/>
      <w:bookmarkStart w:id="613" w:name="_ETM_Q1_325767"/>
      <w:bookmarkStart w:id="614" w:name="_ETM_Q1_325852"/>
      <w:bookmarkEnd w:id="610"/>
      <w:bookmarkEnd w:id="611"/>
      <w:bookmarkEnd w:id="612"/>
      <w:bookmarkEnd w:id="613"/>
      <w:bookmarkEnd w:id="614"/>
      <w:r>
        <w:rPr>
          <w:rFonts w:hint="cs"/>
          <w:rtl/>
        </w:rPr>
        <w:t xml:space="preserve">עוד פעם, </w:t>
      </w:r>
      <w:r>
        <w:rPr>
          <w:rtl/>
        </w:rPr>
        <w:t xml:space="preserve">אני </w:t>
      </w:r>
      <w:bookmarkStart w:id="615" w:name="_ETM_Q1_326960"/>
      <w:bookmarkStart w:id="616" w:name="_ETM_Q1_327080"/>
      <w:bookmarkEnd w:id="615"/>
      <w:bookmarkEnd w:id="616"/>
      <w:r>
        <w:rPr>
          <w:rtl/>
        </w:rPr>
        <w:t xml:space="preserve">לא </w:t>
      </w:r>
      <w:bookmarkStart w:id="617" w:name="_ETM_Q1_327140"/>
      <w:bookmarkEnd w:id="617"/>
      <w:r>
        <w:rPr>
          <w:rFonts w:hint="cs"/>
          <w:rtl/>
        </w:rPr>
        <w:t xml:space="preserve">נכנס </w:t>
      </w:r>
      <w:bookmarkStart w:id="618" w:name="_ETM_Q1_327500"/>
      <w:bookmarkEnd w:id="618"/>
      <w:r>
        <w:rPr>
          <w:rFonts w:hint="cs"/>
          <w:rtl/>
        </w:rPr>
        <w:t xml:space="preserve">עכשיו </w:t>
      </w:r>
      <w:bookmarkStart w:id="619" w:name="_ETM_Q1_327680"/>
      <w:bookmarkEnd w:id="619"/>
      <w:r>
        <w:rPr>
          <w:rFonts w:hint="cs"/>
          <w:rtl/>
        </w:rPr>
        <w:t xml:space="preserve">לשאלת </w:t>
      </w:r>
      <w:bookmarkStart w:id="620" w:name="_ETM_Q1_327740"/>
      <w:bookmarkEnd w:id="620"/>
      <w:r>
        <w:rPr>
          <w:rtl/>
        </w:rPr>
        <w:t>המקורות</w:t>
      </w:r>
      <w:r>
        <w:rPr>
          <w:rFonts w:hint="cs"/>
          <w:rtl/>
        </w:rPr>
        <w:t>, יש פה</w:t>
      </w:r>
      <w:r>
        <w:rPr>
          <w:rtl/>
        </w:rPr>
        <w:t xml:space="preserve"> </w:t>
      </w:r>
      <w:bookmarkStart w:id="621" w:name="_ETM_Q1_328700"/>
      <w:bookmarkEnd w:id="621"/>
      <w:r>
        <w:rPr>
          <w:rtl/>
        </w:rPr>
        <w:t xml:space="preserve">איזשהו </w:t>
      </w:r>
      <w:bookmarkStart w:id="622" w:name="_ETM_Q1_328880"/>
      <w:bookmarkEnd w:id="622"/>
      <w:r>
        <w:rPr>
          <w:rtl/>
        </w:rPr>
        <w:t xml:space="preserve">דיון </w:t>
      </w:r>
      <w:bookmarkStart w:id="623" w:name="_ETM_Q1_329119"/>
      <w:bookmarkEnd w:id="623"/>
      <w:r>
        <w:rPr>
          <w:rtl/>
        </w:rPr>
        <w:t>פנימי</w:t>
      </w:r>
      <w:r>
        <w:rPr>
          <w:rFonts w:hint="cs"/>
          <w:rtl/>
        </w:rPr>
        <w:t>.</w:t>
      </w:r>
      <w:r>
        <w:rPr>
          <w:rtl/>
        </w:rPr>
        <w:t xml:space="preserve"> </w:t>
      </w:r>
      <w:bookmarkStart w:id="624" w:name="_ETM_Q1_329869"/>
      <w:bookmarkEnd w:id="624"/>
      <w:r>
        <w:rPr>
          <w:rtl/>
        </w:rPr>
        <w:t xml:space="preserve">אבל </w:t>
      </w:r>
      <w:bookmarkStart w:id="625" w:name="_ETM_Q1_330200"/>
      <w:bookmarkEnd w:id="625"/>
      <w:r>
        <w:rPr>
          <w:rtl/>
        </w:rPr>
        <w:t xml:space="preserve">ההנחה </w:t>
      </w:r>
      <w:bookmarkStart w:id="626" w:name="_ETM_Q1_330710"/>
      <w:bookmarkEnd w:id="626"/>
      <w:r>
        <w:rPr>
          <w:rFonts w:hint="cs"/>
          <w:rtl/>
        </w:rPr>
        <w:t>ב</w:t>
      </w:r>
      <w:r>
        <w:rPr>
          <w:rtl/>
        </w:rPr>
        <w:t>ארנונה</w:t>
      </w:r>
      <w:r>
        <w:rPr>
          <w:rFonts w:hint="cs"/>
          <w:rtl/>
        </w:rPr>
        <w:t>,</w:t>
      </w:r>
      <w:r>
        <w:rPr>
          <w:rtl/>
        </w:rPr>
        <w:t xml:space="preserve"> </w:t>
      </w:r>
      <w:bookmarkStart w:id="627" w:name="_ETM_Q1_331189"/>
      <w:bookmarkEnd w:id="627"/>
      <w:r>
        <w:rPr>
          <w:rtl/>
        </w:rPr>
        <w:t xml:space="preserve">ההנחה </w:t>
      </w:r>
      <w:bookmarkStart w:id="628" w:name="_ETM_Q1_331520"/>
      <w:bookmarkEnd w:id="628"/>
      <w:r>
        <w:rPr>
          <w:rtl/>
        </w:rPr>
        <w:t xml:space="preserve">במעונות </w:t>
      </w:r>
      <w:bookmarkStart w:id="629" w:name="_ETM_Q1_332029"/>
      <w:bookmarkEnd w:id="629"/>
      <w:r>
        <w:rPr>
          <w:rFonts w:hint="cs"/>
          <w:rtl/>
        </w:rPr>
        <w:t xml:space="preserve">ומענקי </w:t>
      </w:r>
      <w:bookmarkStart w:id="630" w:name="_ETM_Q1_332270"/>
      <w:bookmarkStart w:id="631" w:name="_ETM_Q1_333020"/>
      <w:bookmarkStart w:id="632" w:name="_ETM_Q1_333440"/>
      <w:bookmarkEnd w:id="630"/>
      <w:bookmarkEnd w:id="631"/>
      <w:bookmarkEnd w:id="632"/>
      <w:r>
        <w:rPr>
          <w:rtl/>
        </w:rPr>
        <w:t xml:space="preserve">הביטחון </w:t>
      </w:r>
      <w:bookmarkStart w:id="633" w:name="_ETM_Q1_334430"/>
      <w:bookmarkEnd w:id="633"/>
      <w:r>
        <w:rPr>
          <w:rtl/>
        </w:rPr>
        <w:t xml:space="preserve">בעזרת </w:t>
      </w:r>
      <w:bookmarkStart w:id="634" w:name="_ETM_Q1_334790"/>
      <w:bookmarkEnd w:id="634"/>
      <w:r>
        <w:rPr>
          <w:rtl/>
        </w:rPr>
        <w:t xml:space="preserve">השם </w:t>
      </w:r>
      <w:bookmarkStart w:id="635" w:name="_ETM_Q1_335930"/>
      <w:bookmarkEnd w:id="635"/>
      <w:r>
        <w:rPr>
          <w:rFonts w:hint="cs"/>
          <w:rtl/>
        </w:rPr>
        <w:t>יחודשו</w:t>
      </w:r>
      <w:bookmarkStart w:id="636" w:name="_ETM_Q1_338100"/>
      <w:bookmarkEnd w:id="636"/>
      <w:r>
        <w:rPr>
          <w:rFonts w:hint="cs"/>
          <w:rtl/>
        </w:rPr>
        <w:t xml:space="preserve"> </w:t>
      </w:r>
      <w:r w:rsidR="00E30D80">
        <w:rPr>
          <w:rFonts w:hint="cs"/>
          <w:rtl/>
        </w:rPr>
        <w:t>– –</w:t>
      </w:r>
      <w:r>
        <w:rPr>
          <w:rFonts w:hint="cs"/>
          <w:rtl/>
        </w:rPr>
        <w:t xml:space="preserve"> </w:t>
      </w:r>
    </w:p>
    <w:p w:rsidR="008C384D" w:rsidRDefault="008C384D" w:rsidP="00B34DB2">
      <w:pPr>
        <w:rPr>
          <w:rtl/>
        </w:rPr>
      </w:pPr>
      <w:bookmarkStart w:id="637" w:name="_ETM_Q1_338316"/>
      <w:bookmarkStart w:id="638" w:name="_ETM_Q1_338381"/>
      <w:bookmarkEnd w:id="637"/>
      <w:bookmarkEnd w:id="638"/>
    </w:p>
    <w:p w:rsidR="008C384D" w:rsidRDefault="008C384D" w:rsidP="00815CCE">
      <w:pPr>
        <w:pStyle w:val="-"/>
        <w:rPr>
          <w:rtl/>
        </w:rPr>
      </w:pPr>
      <w:bookmarkStart w:id="639" w:name="ET_speakercontinue_6341_27"/>
      <w:r w:rsidRPr="00815CCE">
        <w:rPr>
          <w:rStyle w:val="TagStyle"/>
          <w:rtl/>
        </w:rPr>
        <w:t xml:space="preserve"> &lt;&lt; דובר_המשך &gt;&gt;</w:t>
      </w:r>
      <w:r w:rsidR="003A1F77" w:rsidRPr="003A1F77">
        <w:rPr>
          <w:rtl/>
        </w:rPr>
        <w:t>דבי</w:t>
      </w:r>
      <w:r>
        <w:rPr>
          <w:rtl/>
        </w:rPr>
        <w:t xml:space="preserve"> ביטון (יש עתיד):</w:t>
      </w:r>
      <w:r w:rsidRPr="00B34DB2">
        <w:rPr>
          <w:rtl/>
        </w:rPr>
        <w:t xml:space="preserve"> </w:t>
      </w:r>
      <w:r w:rsidRPr="00815CCE">
        <w:rPr>
          <w:rStyle w:val="TagStyle"/>
          <w:rtl/>
        </w:rPr>
        <w:t>&lt;&lt; דובר_המשך &gt;&gt;</w:t>
      </w:r>
      <w:r>
        <w:rPr>
          <w:rtl/>
        </w:rPr>
        <w:t xml:space="preserve"> </w:t>
      </w:r>
      <w:bookmarkEnd w:id="639"/>
    </w:p>
    <w:p w:rsidR="008C384D" w:rsidRDefault="008C384D" w:rsidP="00B34DB2">
      <w:pPr>
        <w:rPr>
          <w:rtl/>
        </w:rPr>
      </w:pPr>
    </w:p>
    <w:p w:rsidR="008C384D" w:rsidRDefault="008C384D" w:rsidP="00B34DB2">
      <w:pPr>
        <w:rPr>
          <w:rtl/>
        </w:rPr>
      </w:pPr>
      <w:r>
        <w:rPr>
          <w:rFonts w:hint="cs"/>
          <w:rtl/>
        </w:rPr>
        <w:t>אפשר רק שאלת הבהרה?</w:t>
      </w:r>
    </w:p>
    <w:p w:rsidR="008C384D" w:rsidRDefault="008C384D" w:rsidP="00B34DB2">
      <w:pPr>
        <w:rPr>
          <w:rtl/>
        </w:rPr>
      </w:pPr>
      <w:bookmarkStart w:id="640" w:name="_ETM_Q1_336321"/>
      <w:bookmarkStart w:id="641" w:name="_ETM_Q1_336401"/>
      <w:bookmarkEnd w:id="640"/>
      <w:bookmarkEnd w:id="641"/>
    </w:p>
    <w:p w:rsidR="008C384D" w:rsidRDefault="008C384D" w:rsidP="00815CCE">
      <w:pPr>
        <w:pStyle w:val="af8"/>
        <w:rPr>
          <w:rtl/>
        </w:rPr>
      </w:pPr>
      <w:bookmarkStart w:id="642" w:name="ET_yor_6423_28"/>
      <w:r w:rsidRPr="00815CCE">
        <w:rPr>
          <w:rStyle w:val="TagStyle"/>
          <w:rtl/>
        </w:rPr>
        <w:t xml:space="preserve"> &lt;&lt; יור &gt;&gt;</w:t>
      </w:r>
      <w:r w:rsidR="003A1F77" w:rsidRPr="003A1F77">
        <w:rPr>
          <w:rtl/>
        </w:rPr>
        <w:t>הי</w:t>
      </w:r>
      <w:r>
        <w:rPr>
          <w:rtl/>
        </w:rPr>
        <w:t>ו"ר אמיר אוחנה:</w:t>
      </w:r>
      <w:r w:rsidRPr="00B34DB2">
        <w:rPr>
          <w:rtl/>
        </w:rPr>
        <w:t xml:space="preserve"> </w:t>
      </w:r>
      <w:r w:rsidRPr="00815CCE">
        <w:rPr>
          <w:rStyle w:val="TagStyle"/>
          <w:rtl/>
        </w:rPr>
        <w:t>&lt;&lt; יור &gt;&gt;</w:t>
      </w:r>
      <w:r>
        <w:rPr>
          <w:rtl/>
        </w:rPr>
        <w:t xml:space="preserve"> </w:t>
      </w:r>
      <w:bookmarkEnd w:id="642"/>
    </w:p>
    <w:p w:rsidR="008C384D" w:rsidRDefault="008C384D" w:rsidP="00B34DB2">
      <w:pPr>
        <w:rPr>
          <w:rtl/>
        </w:rPr>
      </w:pPr>
    </w:p>
    <w:p w:rsidR="008C384D" w:rsidRDefault="008C384D" w:rsidP="00B34DB2">
      <w:pPr>
        <w:rPr>
          <w:rtl/>
        </w:rPr>
      </w:pPr>
      <w:bookmarkStart w:id="643" w:name="_ETM_Q1_337441"/>
      <w:bookmarkStart w:id="644" w:name="_ETM_Q1_336170"/>
      <w:bookmarkStart w:id="645" w:name="_ETM_Q1_336440"/>
      <w:bookmarkEnd w:id="643"/>
      <w:bookmarkEnd w:id="644"/>
      <w:bookmarkEnd w:id="645"/>
      <w:r>
        <w:rPr>
          <w:rFonts w:hint="cs"/>
          <w:rtl/>
        </w:rPr>
        <w:t>חברת הכנסת ביטון, נ</w:t>
      </w:r>
      <w:r>
        <w:rPr>
          <w:rtl/>
        </w:rPr>
        <w:t xml:space="preserve">אפשר </w:t>
      </w:r>
      <w:bookmarkStart w:id="646" w:name="_ETM_Q1_336770"/>
      <w:bookmarkEnd w:id="646"/>
      <w:r>
        <w:rPr>
          <w:rtl/>
        </w:rPr>
        <w:t xml:space="preserve">לך </w:t>
      </w:r>
      <w:bookmarkStart w:id="647" w:name="_ETM_Q1_336890"/>
      <w:bookmarkEnd w:id="647"/>
      <w:r>
        <w:rPr>
          <w:rtl/>
        </w:rPr>
        <w:t xml:space="preserve">שאלת </w:t>
      </w:r>
      <w:bookmarkStart w:id="648" w:name="_ETM_Q1_337190"/>
      <w:bookmarkEnd w:id="648"/>
      <w:r>
        <w:rPr>
          <w:rtl/>
        </w:rPr>
        <w:t>המשך</w:t>
      </w:r>
      <w:r>
        <w:rPr>
          <w:rFonts w:hint="cs"/>
          <w:rtl/>
        </w:rPr>
        <w:t>,</w:t>
      </w:r>
      <w:r>
        <w:rPr>
          <w:rtl/>
        </w:rPr>
        <w:t xml:space="preserve"> </w:t>
      </w:r>
      <w:bookmarkStart w:id="649" w:name="_ETM_Q1_337550"/>
      <w:bookmarkEnd w:id="649"/>
      <w:r>
        <w:rPr>
          <w:rtl/>
        </w:rPr>
        <w:t xml:space="preserve">אבל </w:t>
      </w:r>
      <w:bookmarkStart w:id="650" w:name="_ETM_Q1_337760"/>
      <w:bookmarkEnd w:id="650"/>
      <w:r>
        <w:rPr>
          <w:rtl/>
        </w:rPr>
        <w:t xml:space="preserve">את </w:t>
      </w:r>
      <w:bookmarkStart w:id="651" w:name="_ETM_Q1_337850"/>
      <w:bookmarkEnd w:id="651"/>
      <w:r>
        <w:rPr>
          <w:rtl/>
        </w:rPr>
        <w:t xml:space="preserve">יכולה </w:t>
      </w:r>
      <w:bookmarkStart w:id="652" w:name="_ETM_Q1_338059"/>
      <w:bookmarkEnd w:id="652"/>
      <w:r>
        <w:rPr>
          <w:rtl/>
        </w:rPr>
        <w:t xml:space="preserve">לשבת </w:t>
      </w:r>
      <w:bookmarkStart w:id="653" w:name="_ETM_Q1_338360"/>
      <w:bookmarkEnd w:id="653"/>
      <w:r>
        <w:rPr>
          <w:rtl/>
        </w:rPr>
        <w:t xml:space="preserve">בינתיים </w:t>
      </w:r>
      <w:bookmarkStart w:id="654" w:name="_ETM_Q1_338660"/>
      <w:bookmarkEnd w:id="654"/>
      <w:r>
        <w:rPr>
          <w:rtl/>
        </w:rPr>
        <w:t xml:space="preserve">לשמוע </w:t>
      </w:r>
      <w:bookmarkStart w:id="655" w:name="_ETM_Q1_338960"/>
      <w:bookmarkEnd w:id="655"/>
      <w:r>
        <w:rPr>
          <w:rtl/>
        </w:rPr>
        <w:t xml:space="preserve">את </w:t>
      </w:r>
      <w:bookmarkStart w:id="656" w:name="_ETM_Q1_339020"/>
      <w:bookmarkEnd w:id="656"/>
      <w:r>
        <w:rPr>
          <w:rtl/>
        </w:rPr>
        <w:t>השר</w:t>
      </w:r>
      <w:r>
        <w:rPr>
          <w:rFonts w:hint="cs"/>
          <w:rtl/>
        </w:rPr>
        <w:t>.</w:t>
      </w:r>
    </w:p>
    <w:p w:rsidR="008C384D" w:rsidRDefault="008C384D" w:rsidP="00B34DB2">
      <w:pPr>
        <w:rPr>
          <w:rtl/>
        </w:rPr>
      </w:pPr>
    </w:p>
    <w:p w:rsidR="008C384D" w:rsidRDefault="008C384D" w:rsidP="00815CCE">
      <w:pPr>
        <w:pStyle w:val="-"/>
        <w:rPr>
          <w:rtl/>
        </w:rPr>
      </w:pPr>
      <w:bookmarkStart w:id="657" w:name="ET_speakercontinue_6453_31"/>
      <w:r w:rsidRPr="00815CCE">
        <w:rPr>
          <w:rStyle w:val="TagStyle"/>
          <w:rtl/>
        </w:rPr>
        <w:t xml:space="preserve"> &lt;&lt; דובר_המשך &gt;&gt;</w:t>
      </w:r>
      <w:r w:rsidR="003A1F77" w:rsidRPr="003A1F77">
        <w:rPr>
          <w:rtl/>
        </w:rPr>
        <w:t>שר</w:t>
      </w:r>
      <w:r>
        <w:rPr>
          <w:rtl/>
        </w:rPr>
        <w:t xml:space="preserve"> האוצר בצלאל סמוטריץ':</w:t>
      </w:r>
      <w:r w:rsidRPr="00B34DB2">
        <w:rPr>
          <w:rtl/>
        </w:rPr>
        <w:t xml:space="preserve"> </w:t>
      </w:r>
      <w:r w:rsidRPr="00815CCE">
        <w:rPr>
          <w:rStyle w:val="TagStyle"/>
          <w:rtl/>
        </w:rPr>
        <w:t>&lt;&lt; דובר_המשך &gt;&gt;</w:t>
      </w:r>
      <w:r>
        <w:rPr>
          <w:rtl/>
        </w:rPr>
        <w:t xml:space="preserve"> </w:t>
      </w:r>
      <w:bookmarkEnd w:id="657"/>
    </w:p>
    <w:p w:rsidR="008C384D" w:rsidRDefault="008C384D" w:rsidP="00B34DB2">
      <w:pPr>
        <w:rPr>
          <w:rtl/>
        </w:rPr>
      </w:pPr>
    </w:p>
    <w:p w:rsidR="008C384D" w:rsidRDefault="00E30D80" w:rsidP="0067017C">
      <w:pPr>
        <w:rPr>
          <w:rtl/>
        </w:rPr>
      </w:pPr>
      <w:bookmarkStart w:id="658" w:name="_ETM_Q1_340706"/>
      <w:bookmarkStart w:id="659" w:name="_ETM_Q1_340802"/>
      <w:bookmarkStart w:id="660" w:name="_ETM_Q1_340129"/>
      <w:bookmarkStart w:id="661" w:name="_ETM_Q1_341029"/>
      <w:bookmarkStart w:id="662" w:name="_ETM_Q1_341900"/>
      <w:bookmarkEnd w:id="658"/>
      <w:bookmarkEnd w:id="659"/>
      <w:bookmarkEnd w:id="660"/>
      <w:bookmarkEnd w:id="661"/>
      <w:bookmarkEnd w:id="662"/>
      <w:r>
        <w:rPr>
          <w:rFonts w:hint="cs"/>
          <w:rtl/>
        </w:rPr>
        <w:t>– –</w:t>
      </w:r>
      <w:r w:rsidR="008C384D">
        <w:rPr>
          <w:rFonts w:hint="cs"/>
          <w:rtl/>
        </w:rPr>
        <w:t xml:space="preserve"> ו</w:t>
      </w:r>
      <w:r w:rsidR="008C384D">
        <w:rPr>
          <w:rtl/>
        </w:rPr>
        <w:t xml:space="preserve">אני </w:t>
      </w:r>
      <w:bookmarkStart w:id="663" w:name="_ETM_Q1_342050"/>
      <w:bookmarkEnd w:id="663"/>
      <w:r w:rsidR="008C384D">
        <w:rPr>
          <w:rtl/>
        </w:rPr>
        <w:t xml:space="preserve">מקווה </w:t>
      </w:r>
      <w:bookmarkStart w:id="664" w:name="_ETM_Q1_342320"/>
      <w:bookmarkEnd w:id="664"/>
      <w:r w:rsidR="008C384D">
        <w:rPr>
          <w:rFonts w:hint="cs"/>
          <w:rtl/>
        </w:rPr>
        <w:t xml:space="preserve">שיחודשו </w:t>
      </w:r>
      <w:bookmarkStart w:id="665" w:name="_ETM_Q1_342559"/>
      <w:bookmarkEnd w:id="665"/>
      <w:r w:rsidR="008C384D">
        <w:rPr>
          <w:rFonts w:hint="cs"/>
          <w:rtl/>
        </w:rPr>
        <w:t xml:space="preserve">כמה </w:t>
      </w:r>
      <w:bookmarkStart w:id="666" w:name="_ETM_Q1_342800"/>
      <w:bookmarkEnd w:id="666"/>
      <w:r w:rsidR="008C384D">
        <w:rPr>
          <w:rFonts w:hint="cs"/>
          <w:rtl/>
        </w:rPr>
        <w:t xml:space="preserve">שיותר מהר. </w:t>
      </w:r>
      <w:bookmarkStart w:id="667" w:name="_ETM_Q1_342183"/>
      <w:bookmarkStart w:id="668" w:name="_ETM_Q1_342949"/>
      <w:bookmarkEnd w:id="667"/>
      <w:bookmarkEnd w:id="668"/>
      <w:r w:rsidR="008C384D">
        <w:rPr>
          <w:rtl/>
        </w:rPr>
        <w:t>אמרתי</w:t>
      </w:r>
      <w:r w:rsidR="008C384D">
        <w:rPr>
          <w:rFonts w:hint="cs"/>
          <w:rtl/>
        </w:rPr>
        <w:t>,</w:t>
      </w:r>
      <w:r w:rsidR="008C384D">
        <w:rPr>
          <w:rtl/>
        </w:rPr>
        <w:t xml:space="preserve"> </w:t>
      </w:r>
      <w:bookmarkStart w:id="669" w:name="_ETM_Q1_343220"/>
      <w:bookmarkEnd w:id="669"/>
      <w:r w:rsidR="008C384D">
        <w:rPr>
          <w:rtl/>
        </w:rPr>
        <w:t xml:space="preserve">ברגע </w:t>
      </w:r>
      <w:bookmarkStart w:id="670" w:name="_ETM_Q1_343520"/>
      <w:bookmarkEnd w:id="670"/>
      <w:r w:rsidR="008C384D">
        <w:rPr>
          <w:rtl/>
        </w:rPr>
        <w:t xml:space="preserve">שחוות </w:t>
      </w:r>
      <w:bookmarkStart w:id="671" w:name="_ETM_Q1_344449"/>
      <w:bookmarkEnd w:id="671"/>
      <w:r w:rsidR="008C384D">
        <w:rPr>
          <w:rtl/>
        </w:rPr>
        <w:t xml:space="preserve">הדעת </w:t>
      </w:r>
      <w:bookmarkStart w:id="672" w:name="_ETM_Q1_344989"/>
      <w:bookmarkEnd w:id="672"/>
      <w:r w:rsidR="008C384D">
        <w:rPr>
          <w:rtl/>
        </w:rPr>
        <w:t xml:space="preserve">הזאת </w:t>
      </w:r>
      <w:bookmarkStart w:id="673" w:name="_ETM_Q1_345230"/>
      <w:bookmarkEnd w:id="673"/>
      <w:r w:rsidR="008C384D">
        <w:rPr>
          <w:rtl/>
        </w:rPr>
        <w:t>תאושר</w:t>
      </w:r>
      <w:r w:rsidR="008C384D">
        <w:rPr>
          <w:rFonts w:hint="cs"/>
          <w:rtl/>
        </w:rPr>
        <w:t>,</w:t>
      </w:r>
      <w:r w:rsidR="008C384D">
        <w:rPr>
          <w:rtl/>
        </w:rPr>
        <w:t xml:space="preserve"> </w:t>
      </w:r>
      <w:bookmarkStart w:id="674" w:name="_ETM_Q1_345559"/>
      <w:bookmarkEnd w:id="674"/>
      <w:r w:rsidR="008C384D">
        <w:rPr>
          <w:rtl/>
        </w:rPr>
        <w:t xml:space="preserve">אנחנו </w:t>
      </w:r>
      <w:bookmarkStart w:id="675" w:name="_ETM_Q1_345800"/>
      <w:bookmarkEnd w:id="675"/>
      <w:r w:rsidR="008C384D">
        <w:rPr>
          <w:rtl/>
        </w:rPr>
        <w:t xml:space="preserve">נחדש </w:t>
      </w:r>
      <w:bookmarkStart w:id="676" w:name="_ETM_Q1_346100"/>
      <w:bookmarkEnd w:id="676"/>
      <w:r w:rsidR="008C384D">
        <w:rPr>
          <w:rtl/>
        </w:rPr>
        <w:t>אות</w:t>
      </w:r>
      <w:r w:rsidR="008C384D">
        <w:rPr>
          <w:rFonts w:hint="cs"/>
          <w:rtl/>
        </w:rPr>
        <w:t>ם.</w:t>
      </w:r>
      <w:r w:rsidR="008C384D">
        <w:rPr>
          <w:rtl/>
        </w:rPr>
        <w:t xml:space="preserve"> </w:t>
      </w:r>
      <w:bookmarkStart w:id="677" w:name="_ETM_Q1_346779"/>
      <w:bookmarkEnd w:id="677"/>
    </w:p>
    <w:p w:rsidR="008C384D" w:rsidRDefault="008C384D" w:rsidP="0067017C">
      <w:pPr>
        <w:rPr>
          <w:rtl/>
        </w:rPr>
      </w:pPr>
      <w:bookmarkStart w:id="678" w:name="_ETM_Q1_350823"/>
      <w:bookmarkStart w:id="679" w:name="_ETM_Q1_350885"/>
      <w:bookmarkEnd w:id="678"/>
      <w:bookmarkEnd w:id="679"/>
    </w:p>
    <w:p w:rsidR="008C384D" w:rsidRDefault="008C384D" w:rsidP="00E30D80">
      <w:pPr>
        <w:rPr>
          <w:rtl/>
        </w:rPr>
      </w:pPr>
      <w:bookmarkStart w:id="680" w:name="_ETM_Q1_350932"/>
      <w:bookmarkStart w:id="681" w:name="_ETM_Q1_350981"/>
      <w:bookmarkEnd w:id="680"/>
      <w:bookmarkEnd w:id="681"/>
      <w:r>
        <w:rPr>
          <w:rtl/>
        </w:rPr>
        <w:t xml:space="preserve">אני </w:t>
      </w:r>
      <w:bookmarkStart w:id="682" w:name="_ETM_Q1_347050"/>
      <w:bookmarkEnd w:id="682"/>
      <w:r>
        <w:rPr>
          <w:rtl/>
        </w:rPr>
        <w:t xml:space="preserve">בכל </w:t>
      </w:r>
      <w:bookmarkStart w:id="683" w:name="_ETM_Q1_347290"/>
      <w:bookmarkEnd w:id="683"/>
      <w:r>
        <w:rPr>
          <w:rtl/>
        </w:rPr>
        <w:t xml:space="preserve">זאת </w:t>
      </w:r>
      <w:bookmarkStart w:id="684" w:name="_ETM_Q1_347380"/>
      <w:bookmarkEnd w:id="684"/>
      <w:r>
        <w:rPr>
          <w:rtl/>
        </w:rPr>
        <w:t>א</w:t>
      </w:r>
      <w:r>
        <w:rPr>
          <w:rFonts w:hint="cs"/>
          <w:rtl/>
        </w:rPr>
        <w:t>ו</w:t>
      </w:r>
      <w:r>
        <w:rPr>
          <w:rtl/>
        </w:rPr>
        <w:t xml:space="preserve">מר </w:t>
      </w:r>
      <w:bookmarkStart w:id="685" w:name="_ETM_Q1_347620"/>
      <w:bookmarkEnd w:id="685"/>
      <w:r>
        <w:rPr>
          <w:rtl/>
        </w:rPr>
        <w:t xml:space="preserve">מילה </w:t>
      </w:r>
      <w:bookmarkStart w:id="686" w:name="_ETM_Q1_347950"/>
      <w:bookmarkEnd w:id="686"/>
      <w:r>
        <w:rPr>
          <w:rFonts w:hint="cs"/>
          <w:rtl/>
        </w:rPr>
        <w:t xml:space="preserve">אחת </w:t>
      </w:r>
      <w:bookmarkStart w:id="687" w:name="_ETM_Q1_348220"/>
      <w:bookmarkEnd w:id="687"/>
      <w:r>
        <w:rPr>
          <w:rtl/>
        </w:rPr>
        <w:t xml:space="preserve">בהקשר </w:t>
      </w:r>
      <w:bookmarkStart w:id="688" w:name="_ETM_Q1_348490"/>
      <w:bookmarkEnd w:id="688"/>
      <w:r>
        <w:rPr>
          <w:rtl/>
        </w:rPr>
        <w:t>הזה</w:t>
      </w:r>
      <w:r>
        <w:rPr>
          <w:rFonts w:hint="cs"/>
          <w:rtl/>
        </w:rPr>
        <w:t xml:space="preserve"> </w:t>
      </w:r>
      <w:r>
        <w:rPr>
          <w:rtl/>
        </w:rPr>
        <w:t>–</w:t>
      </w:r>
      <w:bookmarkStart w:id="689" w:name="_ETM_Q1_349556"/>
      <w:bookmarkEnd w:id="689"/>
      <w:r>
        <w:rPr>
          <w:rtl/>
        </w:rPr>
        <w:t xml:space="preserve"> </w:t>
      </w:r>
      <w:bookmarkStart w:id="690" w:name="_ETM_Q1_348700"/>
      <w:bookmarkEnd w:id="690"/>
      <w:r>
        <w:rPr>
          <w:rFonts w:hint="cs"/>
          <w:rtl/>
        </w:rPr>
        <w:t>ו</w:t>
      </w:r>
      <w:r>
        <w:rPr>
          <w:rtl/>
        </w:rPr>
        <w:t xml:space="preserve">אני </w:t>
      </w:r>
      <w:bookmarkStart w:id="691" w:name="_ETM_Q1_348790"/>
      <w:bookmarkEnd w:id="691"/>
      <w:r>
        <w:rPr>
          <w:rtl/>
        </w:rPr>
        <w:t xml:space="preserve">לא </w:t>
      </w:r>
      <w:bookmarkStart w:id="692" w:name="_ETM_Q1_348850"/>
      <w:bookmarkEnd w:id="692"/>
      <w:r>
        <w:rPr>
          <w:rtl/>
        </w:rPr>
        <w:t xml:space="preserve">רוצה </w:t>
      </w:r>
      <w:bookmarkStart w:id="693" w:name="_ETM_Q1_349029"/>
      <w:bookmarkEnd w:id="693"/>
      <w:r>
        <w:rPr>
          <w:rtl/>
        </w:rPr>
        <w:t>להאריך</w:t>
      </w:r>
      <w:r>
        <w:rPr>
          <w:rFonts w:hint="cs"/>
          <w:rtl/>
        </w:rPr>
        <w:t xml:space="preserve"> </w:t>
      </w:r>
      <w:r>
        <w:rPr>
          <w:rtl/>
        </w:rPr>
        <w:t xml:space="preserve">– </w:t>
      </w:r>
      <w:bookmarkStart w:id="694" w:name="_ETM_Q1_350389"/>
      <w:bookmarkEnd w:id="694"/>
      <w:r>
        <w:rPr>
          <w:rtl/>
        </w:rPr>
        <w:t xml:space="preserve">על </w:t>
      </w:r>
      <w:bookmarkStart w:id="695" w:name="_ETM_Q1_351139"/>
      <w:bookmarkEnd w:id="695"/>
      <w:r>
        <w:rPr>
          <w:rtl/>
        </w:rPr>
        <w:t xml:space="preserve">כל </w:t>
      </w:r>
      <w:bookmarkStart w:id="696" w:name="_ETM_Q1_351289"/>
      <w:bookmarkEnd w:id="696"/>
      <w:r>
        <w:rPr>
          <w:rtl/>
        </w:rPr>
        <w:t xml:space="preserve">נושא </w:t>
      </w:r>
      <w:bookmarkStart w:id="697" w:name="_ETM_Q1_351649"/>
      <w:bookmarkEnd w:id="697"/>
      <w:r>
        <w:rPr>
          <w:rtl/>
        </w:rPr>
        <w:t xml:space="preserve">חוות </w:t>
      </w:r>
      <w:bookmarkStart w:id="698" w:name="_ETM_Q1_352100"/>
      <w:bookmarkEnd w:id="698"/>
      <w:r>
        <w:rPr>
          <w:rFonts w:hint="cs"/>
          <w:rtl/>
        </w:rPr>
        <w:t>ה</w:t>
      </w:r>
      <w:r>
        <w:rPr>
          <w:rtl/>
        </w:rPr>
        <w:t xml:space="preserve">דעת </w:t>
      </w:r>
      <w:bookmarkStart w:id="699" w:name="_ETM_Q1_352249"/>
      <w:bookmarkEnd w:id="699"/>
      <w:r>
        <w:rPr>
          <w:rtl/>
        </w:rPr>
        <w:t xml:space="preserve">המשפטיות </w:t>
      </w:r>
      <w:bookmarkStart w:id="700" w:name="_ETM_Q1_352789"/>
      <w:bookmarkEnd w:id="700"/>
      <w:r>
        <w:rPr>
          <w:rtl/>
        </w:rPr>
        <w:t>האלה</w:t>
      </w:r>
      <w:r>
        <w:rPr>
          <w:rFonts w:hint="cs"/>
          <w:rtl/>
        </w:rPr>
        <w:t>,</w:t>
      </w:r>
      <w:r>
        <w:rPr>
          <w:rtl/>
        </w:rPr>
        <w:t xml:space="preserve"> </w:t>
      </w:r>
      <w:bookmarkStart w:id="701" w:name="_ETM_Q1_352969"/>
      <w:bookmarkEnd w:id="701"/>
      <w:r>
        <w:rPr>
          <w:rtl/>
        </w:rPr>
        <w:t xml:space="preserve">כי </w:t>
      </w:r>
      <w:bookmarkStart w:id="702" w:name="_ETM_Q1_353089"/>
      <w:bookmarkEnd w:id="702"/>
      <w:r>
        <w:rPr>
          <w:rtl/>
        </w:rPr>
        <w:t xml:space="preserve">זה </w:t>
      </w:r>
      <w:bookmarkStart w:id="703" w:name="_ETM_Q1_353149"/>
      <w:bookmarkEnd w:id="703"/>
      <w:r>
        <w:rPr>
          <w:rtl/>
        </w:rPr>
        <w:t xml:space="preserve">גם </w:t>
      </w:r>
      <w:bookmarkStart w:id="704" w:name="_ETM_Q1_353299"/>
      <w:bookmarkEnd w:id="704"/>
      <w:r>
        <w:rPr>
          <w:rtl/>
        </w:rPr>
        <w:t xml:space="preserve">פוגש </w:t>
      </w:r>
      <w:bookmarkStart w:id="705" w:name="_ETM_Q1_353539"/>
      <w:bookmarkEnd w:id="705"/>
      <w:r>
        <w:rPr>
          <w:rtl/>
        </w:rPr>
        <w:t xml:space="preserve">אותנו </w:t>
      </w:r>
      <w:bookmarkStart w:id="706" w:name="_ETM_Q1_353719"/>
      <w:bookmarkEnd w:id="706"/>
      <w:r>
        <w:rPr>
          <w:rtl/>
        </w:rPr>
        <w:t>ב</w:t>
      </w:r>
      <w:r>
        <w:rPr>
          <w:rFonts w:hint="cs"/>
          <w:rtl/>
        </w:rPr>
        <w:t xml:space="preserve">חוק </w:t>
      </w:r>
      <w:bookmarkStart w:id="707" w:name="_ETM_Q1_352459"/>
      <w:bookmarkEnd w:id="707"/>
      <w:r>
        <w:rPr>
          <w:rFonts w:hint="cs"/>
          <w:rtl/>
        </w:rPr>
        <w:t xml:space="preserve">תקומה. </w:t>
      </w:r>
      <w:bookmarkStart w:id="708" w:name="_ETM_Q1_354019"/>
      <w:bookmarkStart w:id="709" w:name="_ETM_Q1_354540"/>
      <w:bookmarkEnd w:id="708"/>
      <w:bookmarkEnd w:id="709"/>
      <w:r>
        <w:rPr>
          <w:rtl/>
        </w:rPr>
        <w:t xml:space="preserve">זה </w:t>
      </w:r>
      <w:bookmarkStart w:id="710" w:name="_ETM_Q1_355140"/>
      <w:bookmarkEnd w:id="710"/>
      <w:r>
        <w:rPr>
          <w:rtl/>
        </w:rPr>
        <w:t xml:space="preserve">מחדד </w:t>
      </w:r>
      <w:bookmarkStart w:id="711" w:name="_ETM_Q1_355739"/>
      <w:bookmarkStart w:id="712" w:name="_ETM_Q1_355950"/>
      <w:bookmarkEnd w:id="711"/>
      <w:bookmarkEnd w:id="712"/>
      <w:r>
        <w:rPr>
          <w:rFonts w:hint="cs"/>
          <w:rtl/>
        </w:rPr>
        <w:t xml:space="preserve">בעיניי </w:t>
      </w:r>
      <w:bookmarkStart w:id="713" w:name="_ETM_Q1_356399"/>
      <w:bookmarkStart w:id="714" w:name="_ETM_Q1_356670"/>
      <w:bookmarkStart w:id="715" w:name="_ETM_Q1_357980"/>
      <w:bookmarkEnd w:id="713"/>
      <w:bookmarkEnd w:id="714"/>
      <w:bookmarkEnd w:id="715"/>
      <w:r>
        <w:rPr>
          <w:rtl/>
        </w:rPr>
        <w:t xml:space="preserve">עד </w:t>
      </w:r>
      <w:bookmarkStart w:id="716" w:name="_ETM_Q1_358190"/>
      <w:bookmarkEnd w:id="716"/>
      <w:r>
        <w:rPr>
          <w:rtl/>
        </w:rPr>
        <w:t xml:space="preserve">כמה </w:t>
      </w:r>
      <w:bookmarkStart w:id="717" w:name="_ETM_Q1_358760"/>
      <w:bookmarkEnd w:id="717"/>
      <w:r>
        <w:rPr>
          <w:rtl/>
        </w:rPr>
        <w:t xml:space="preserve">הדרישה </w:t>
      </w:r>
      <w:bookmarkStart w:id="718" w:name="_ETM_Q1_359390"/>
      <w:bookmarkEnd w:id="718"/>
      <w:r>
        <w:rPr>
          <w:rtl/>
        </w:rPr>
        <w:t xml:space="preserve">של </w:t>
      </w:r>
      <w:bookmarkStart w:id="719" w:name="_ETM_Q1_359600"/>
      <w:bookmarkEnd w:id="719"/>
      <w:r>
        <w:rPr>
          <w:rFonts w:hint="cs"/>
          <w:rtl/>
        </w:rPr>
        <w:t>ה</w:t>
      </w:r>
      <w:r>
        <w:rPr>
          <w:rtl/>
        </w:rPr>
        <w:t xml:space="preserve">משפטנים </w:t>
      </w:r>
      <w:bookmarkStart w:id="720" w:name="_ETM_Q1_360170"/>
      <w:bookmarkEnd w:id="720"/>
      <w:r>
        <w:rPr>
          <w:rtl/>
        </w:rPr>
        <w:t xml:space="preserve">לקריטריונים </w:t>
      </w:r>
      <w:bookmarkStart w:id="721" w:name="_ETM_Q1_361399"/>
      <w:bookmarkEnd w:id="721"/>
      <w:r>
        <w:rPr>
          <w:rtl/>
        </w:rPr>
        <w:t>כאלה</w:t>
      </w:r>
      <w:r>
        <w:rPr>
          <w:rFonts w:hint="cs"/>
          <w:rtl/>
        </w:rPr>
        <w:t>,</w:t>
      </w:r>
      <w:r>
        <w:rPr>
          <w:rtl/>
        </w:rPr>
        <w:t xml:space="preserve"> </w:t>
      </w:r>
      <w:bookmarkStart w:id="722" w:name="_ETM_Q1_361670"/>
      <w:bookmarkEnd w:id="722"/>
      <w:r>
        <w:rPr>
          <w:rtl/>
        </w:rPr>
        <w:t xml:space="preserve">שכל </w:t>
      </w:r>
      <w:bookmarkStart w:id="723" w:name="_ETM_Q1_361910"/>
      <w:bookmarkEnd w:id="723"/>
      <w:r>
        <w:rPr>
          <w:rtl/>
        </w:rPr>
        <w:t xml:space="preserve">דבר </w:t>
      </w:r>
      <w:bookmarkStart w:id="724" w:name="_ETM_Q1_362120"/>
      <w:bookmarkEnd w:id="724"/>
      <w:r>
        <w:rPr>
          <w:rtl/>
        </w:rPr>
        <w:t>כזה</w:t>
      </w:r>
      <w:r w:rsidR="00E30D80">
        <w:rPr>
          <w:rFonts w:hint="cs"/>
          <w:rtl/>
        </w:rPr>
        <w:t>,</w:t>
      </w:r>
      <w:r>
        <w:rPr>
          <w:rtl/>
        </w:rPr>
        <w:t xml:space="preserve"> </w:t>
      </w:r>
      <w:bookmarkStart w:id="725" w:name="_ETM_Q1_362329"/>
      <w:bookmarkEnd w:id="725"/>
      <w:r>
        <w:rPr>
          <w:rtl/>
        </w:rPr>
        <w:t xml:space="preserve">אפשר </w:t>
      </w:r>
      <w:bookmarkStart w:id="726" w:name="_ETM_Q1_362660"/>
      <w:bookmarkEnd w:id="726"/>
      <w:r>
        <w:rPr>
          <w:rtl/>
        </w:rPr>
        <w:t xml:space="preserve">באיזה </w:t>
      </w:r>
      <w:bookmarkStart w:id="727" w:name="_ETM_Q1_363200"/>
      <w:bookmarkEnd w:id="727"/>
      <w:r>
        <w:rPr>
          <w:rtl/>
        </w:rPr>
        <w:t xml:space="preserve">מחשב </w:t>
      </w:r>
      <w:bookmarkStart w:id="728" w:name="_ETM_Q1_363680"/>
      <w:bookmarkEnd w:id="728"/>
      <w:r>
        <w:rPr>
          <w:rtl/>
        </w:rPr>
        <w:t>ל</w:t>
      </w:r>
      <w:r>
        <w:rPr>
          <w:rFonts w:hint="cs"/>
          <w:rtl/>
        </w:rPr>
        <w:t>ס</w:t>
      </w:r>
      <w:r>
        <w:rPr>
          <w:rtl/>
        </w:rPr>
        <w:t xml:space="preserve">רטט </w:t>
      </w:r>
      <w:bookmarkStart w:id="729" w:name="_ETM_Q1_364159"/>
      <w:bookmarkEnd w:id="729"/>
      <w:r>
        <w:rPr>
          <w:rtl/>
        </w:rPr>
        <w:t>אותם</w:t>
      </w:r>
      <w:r>
        <w:rPr>
          <w:rFonts w:hint="cs"/>
          <w:rtl/>
        </w:rPr>
        <w:t>,</w:t>
      </w:r>
      <w:r>
        <w:rPr>
          <w:rtl/>
        </w:rPr>
        <w:t xml:space="preserve"> </w:t>
      </w:r>
      <w:bookmarkStart w:id="730" w:name="_ETM_Q1_364370"/>
      <w:bookmarkEnd w:id="730"/>
      <w:r>
        <w:rPr>
          <w:rtl/>
        </w:rPr>
        <w:t xml:space="preserve">היא </w:t>
      </w:r>
      <w:bookmarkStart w:id="731" w:name="_ETM_Q1_364430"/>
      <w:bookmarkEnd w:id="731"/>
      <w:r>
        <w:rPr>
          <w:rtl/>
        </w:rPr>
        <w:t>הזויה</w:t>
      </w:r>
      <w:r>
        <w:rPr>
          <w:rFonts w:hint="cs"/>
          <w:rtl/>
        </w:rPr>
        <w:t>.</w:t>
      </w:r>
      <w:r>
        <w:rPr>
          <w:rtl/>
        </w:rPr>
        <w:t xml:space="preserve"> </w:t>
      </w:r>
      <w:bookmarkStart w:id="732" w:name="_ETM_Q1_365330"/>
      <w:bookmarkEnd w:id="732"/>
      <w:r>
        <w:rPr>
          <w:rtl/>
        </w:rPr>
        <w:t>א</w:t>
      </w:r>
      <w:r>
        <w:rPr>
          <w:rFonts w:hint="cs"/>
          <w:rtl/>
        </w:rPr>
        <w:t xml:space="preserve">ין </w:t>
      </w:r>
      <w:bookmarkStart w:id="733" w:name="_ETM_Q1_365659"/>
      <w:bookmarkEnd w:id="733"/>
      <w:r>
        <w:rPr>
          <w:rtl/>
        </w:rPr>
        <w:t xml:space="preserve">מישהו </w:t>
      </w:r>
      <w:bookmarkStart w:id="734" w:name="_ETM_Q1_365930"/>
      <w:bookmarkEnd w:id="734"/>
      <w:r>
        <w:rPr>
          <w:rtl/>
        </w:rPr>
        <w:t xml:space="preserve">שיודע </w:t>
      </w:r>
      <w:bookmarkStart w:id="735" w:name="_ETM_Q1_366320"/>
      <w:bookmarkEnd w:id="735"/>
      <w:r>
        <w:rPr>
          <w:rFonts w:hint="cs"/>
          <w:rtl/>
        </w:rPr>
        <w:t xml:space="preserve">היום </w:t>
      </w:r>
      <w:r>
        <w:rPr>
          <w:rtl/>
        </w:rPr>
        <w:t xml:space="preserve">באמת </w:t>
      </w:r>
      <w:bookmarkStart w:id="736" w:name="_ETM_Q1_366770"/>
      <w:bookmarkStart w:id="737" w:name="_ETM_Q1_366979"/>
      <w:bookmarkEnd w:id="736"/>
      <w:bookmarkEnd w:id="737"/>
      <w:r>
        <w:rPr>
          <w:rtl/>
        </w:rPr>
        <w:t xml:space="preserve">להסביר </w:t>
      </w:r>
      <w:bookmarkStart w:id="738" w:name="_ETM_Q1_367400"/>
      <w:bookmarkEnd w:id="738"/>
      <w:r>
        <w:rPr>
          <w:rtl/>
        </w:rPr>
        <w:t xml:space="preserve">למה </w:t>
      </w:r>
      <w:bookmarkStart w:id="739" w:name="_ETM_Q1_367640"/>
      <w:bookmarkEnd w:id="739"/>
      <w:r>
        <w:rPr>
          <w:rtl/>
        </w:rPr>
        <w:t>0</w:t>
      </w:r>
      <w:r>
        <w:rPr>
          <w:rFonts w:hint="cs"/>
          <w:rtl/>
        </w:rPr>
        <w:t>–</w:t>
      </w:r>
      <w:r>
        <w:rPr>
          <w:rtl/>
        </w:rPr>
        <w:t xml:space="preserve">7 </w:t>
      </w:r>
      <w:bookmarkStart w:id="740" w:name="_ETM_Q1_368180"/>
      <w:bookmarkEnd w:id="740"/>
      <w:r>
        <w:rPr>
          <w:rFonts w:hint="cs"/>
          <w:rtl/>
        </w:rPr>
        <w:t xml:space="preserve">ק"מ </w:t>
      </w:r>
      <w:r>
        <w:rPr>
          <w:rtl/>
        </w:rPr>
        <w:t xml:space="preserve">ולא </w:t>
      </w:r>
      <w:bookmarkStart w:id="741" w:name="_ETM_Q1_368390"/>
      <w:bookmarkEnd w:id="741"/>
      <w:r>
        <w:rPr>
          <w:rtl/>
        </w:rPr>
        <w:t>0</w:t>
      </w:r>
      <w:r>
        <w:rPr>
          <w:rFonts w:hint="cs"/>
          <w:rtl/>
        </w:rPr>
        <w:t>–</w:t>
      </w:r>
      <w:r>
        <w:rPr>
          <w:rtl/>
        </w:rPr>
        <w:t xml:space="preserve">8 </w:t>
      </w:r>
      <w:bookmarkStart w:id="742" w:name="_ETM_Q1_368900"/>
      <w:bookmarkEnd w:id="742"/>
      <w:r>
        <w:rPr>
          <w:rtl/>
        </w:rPr>
        <w:t xml:space="preserve">ולא </w:t>
      </w:r>
      <w:bookmarkStart w:id="743" w:name="_ETM_Q1_369080"/>
      <w:bookmarkEnd w:id="743"/>
      <w:r>
        <w:rPr>
          <w:rtl/>
        </w:rPr>
        <w:t>0</w:t>
      </w:r>
      <w:r>
        <w:rPr>
          <w:rFonts w:hint="cs"/>
          <w:rtl/>
        </w:rPr>
        <w:t>–</w:t>
      </w:r>
      <w:bookmarkStart w:id="744" w:name="_ETM_Q1_369770"/>
      <w:bookmarkEnd w:id="744"/>
      <w:r>
        <w:rPr>
          <w:rFonts w:hint="cs"/>
          <w:rtl/>
        </w:rPr>
        <w:t xml:space="preserve">6. </w:t>
      </w:r>
      <w:r>
        <w:rPr>
          <w:rtl/>
        </w:rPr>
        <w:t xml:space="preserve">זה </w:t>
      </w:r>
      <w:bookmarkStart w:id="745" w:name="_ETM_Q1_369890"/>
      <w:bookmarkEnd w:id="745"/>
      <w:r>
        <w:rPr>
          <w:rtl/>
        </w:rPr>
        <w:t>מורכב</w:t>
      </w:r>
      <w:r>
        <w:rPr>
          <w:rFonts w:hint="cs"/>
          <w:rtl/>
        </w:rPr>
        <w:t>.</w:t>
      </w:r>
      <w:r>
        <w:rPr>
          <w:rtl/>
        </w:rPr>
        <w:t xml:space="preserve"> </w:t>
      </w:r>
      <w:bookmarkStart w:id="746" w:name="_ETM_Q1_371000"/>
      <w:bookmarkEnd w:id="746"/>
      <w:r>
        <w:rPr>
          <w:rtl/>
        </w:rPr>
        <w:t xml:space="preserve">מה </w:t>
      </w:r>
      <w:bookmarkStart w:id="747" w:name="_ETM_Q1_371150"/>
      <w:bookmarkEnd w:id="747"/>
      <w:r>
        <w:rPr>
          <w:rtl/>
        </w:rPr>
        <w:t>לעשות</w:t>
      </w:r>
      <w:r>
        <w:rPr>
          <w:rFonts w:hint="cs"/>
          <w:rtl/>
        </w:rPr>
        <w:t>,</w:t>
      </w:r>
      <w:r>
        <w:rPr>
          <w:rtl/>
        </w:rPr>
        <w:t xml:space="preserve"> </w:t>
      </w:r>
      <w:bookmarkStart w:id="748" w:name="_ETM_Q1_371540"/>
      <w:bookmarkEnd w:id="748"/>
      <w:r>
        <w:rPr>
          <w:rtl/>
        </w:rPr>
        <w:t xml:space="preserve">יש </w:t>
      </w:r>
      <w:bookmarkStart w:id="749" w:name="_ETM_Q1_371690"/>
      <w:bookmarkEnd w:id="749"/>
      <w:r>
        <w:rPr>
          <w:rFonts w:hint="cs"/>
          <w:rtl/>
        </w:rPr>
        <w:t xml:space="preserve">חבל </w:t>
      </w:r>
      <w:bookmarkStart w:id="750" w:name="_ETM_Q1_372170"/>
      <w:bookmarkEnd w:id="750"/>
      <w:r>
        <w:rPr>
          <w:rFonts w:hint="cs"/>
          <w:rtl/>
        </w:rPr>
        <w:t xml:space="preserve">שנפגע. </w:t>
      </w:r>
      <w:bookmarkStart w:id="751" w:name="_ETM_Q1_372680"/>
      <w:bookmarkEnd w:id="751"/>
      <w:r>
        <w:rPr>
          <w:rtl/>
        </w:rPr>
        <w:t>אגב</w:t>
      </w:r>
      <w:r>
        <w:rPr>
          <w:rFonts w:hint="cs"/>
          <w:rtl/>
        </w:rPr>
        <w:t>,</w:t>
      </w:r>
      <w:r>
        <w:rPr>
          <w:rtl/>
        </w:rPr>
        <w:t xml:space="preserve"> </w:t>
      </w:r>
      <w:bookmarkStart w:id="752" w:name="_ETM_Q1_372830"/>
      <w:bookmarkStart w:id="753" w:name="_ETM_Q1_373040"/>
      <w:bookmarkEnd w:id="752"/>
      <w:bookmarkEnd w:id="753"/>
      <w:r>
        <w:rPr>
          <w:rFonts w:hint="cs"/>
          <w:rtl/>
        </w:rPr>
        <w:t xml:space="preserve">שוב, </w:t>
      </w:r>
      <w:r>
        <w:rPr>
          <w:rtl/>
        </w:rPr>
        <w:t xml:space="preserve">זה </w:t>
      </w:r>
      <w:bookmarkStart w:id="754" w:name="_ETM_Q1_373130"/>
      <w:bookmarkEnd w:id="754"/>
      <w:r>
        <w:rPr>
          <w:rtl/>
        </w:rPr>
        <w:t xml:space="preserve">פוגש </w:t>
      </w:r>
      <w:bookmarkStart w:id="755" w:name="_ETM_Q1_373370"/>
      <w:bookmarkEnd w:id="755"/>
      <w:r>
        <w:rPr>
          <w:rtl/>
        </w:rPr>
        <w:t xml:space="preserve">אותנו </w:t>
      </w:r>
      <w:bookmarkStart w:id="756" w:name="_ETM_Q1_373580"/>
      <w:bookmarkEnd w:id="756"/>
      <w:r>
        <w:rPr>
          <w:rtl/>
        </w:rPr>
        <w:t>בת</w:t>
      </w:r>
      <w:r>
        <w:rPr>
          <w:rFonts w:hint="cs"/>
          <w:rtl/>
        </w:rPr>
        <w:t>ק</w:t>
      </w:r>
      <w:r>
        <w:rPr>
          <w:rtl/>
        </w:rPr>
        <w:t xml:space="preserve">ומה </w:t>
      </w:r>
      <w:bookmarkStart w:id="757" w:name="_ETM_Q1_374060"/>
      <w:bookmarkStart w:id="758" w:name="_ETM_Q1_374420"/>
      <w:bookmarkEnd w:id="757"/>
      <w:bookmarkEnd w:id="758"/>
      <w:r>
        <w:rPr>
          <w:rtl/>
        </w:rPr>
        <w:t xml:space="preserve">עד </w:t>
      </w:r>
      <w:bookmarkStart w:id="759" w:name="_ETM_Q1_374510"/>
      <w:bookmarkEnd w:id="759"/>
      <w:r>
        <w:rPr>
          <w:rtl/>
        </w:rPr>
        <w:t xml:space="preserve">כדי </w:t>
      </w:r>
      <w:bookmarkStart w:id="760" w:name="_ETM_Q1_374690"/>
      <w:bookmarkEnd w:id="760"/>
      <w:r>
        <w:rPr>
          <w:rtl/>
        </w:rPr>
        <w:t xml:space="preserve">כך </w:t>
      </w:r>
      <w:bookmarkStart w:id="761" w:name="_ETM_Q1_374810"/>
      <w:bookmarkEnd w:id="761"/>
      <w:r>
        <w:rPr>
          <w:rtl/>
        </w:rPr>
        <w:t>ש</w:t>
      </w:r>
      <w:r>
        <w:rPr>
          <w:rFonts w:hint="cs"/>
          <w:rtl/>
        </w:rPr>
        <w:t>הלכנו</w:t>
      </w:r>
      <w:r>
        <w:rPr>
          <w:rtl/>
        </w:rPr>
        <w:t xml:space="preserve"> </w:t>
      </w:r>
      <w:bookmarkStart w:id="762" w:name="_ETM_Q1_375110"/>
      <w:bookmarkEnd w:id="762"/>
      <w:r>
        <w:rPr>
          <w:rtl/>
        </w:rPr>
        <w:t>לחקיקה</w:t>
      </w:r>
      <w:r>
        <w:rPr>
          <w:rFonts w:hint="cs"/>
          <w:rtl/>
        </w:rPr>
        <w:t>.</w:t>
      </w:r>
      <w:r>
        <w:rPr>
          <w:rtl/>
        </w:rPr>
        <w:t xml:space="preserve"> </w:t>
      </w:r>
      <w:bookmarkStart w:id="763" w:name="_ETM_Q1_375650"/>
      <w:bookmarkEnd w:id="763"/>
      <w:r>
        <w:rPr>
          <w:rtl/>
        </w:rPr>
        <w:t xml:space="preserve">אפשרו </w:t>
      </w:r>
      <w:bookmarkStart w:id="764" w:name="_ETM_Q1_375950"/>
      <w:bookmarkEnd w:id="764"/>
      <w:r>
        <w:rPr>
          <w:rtl/>
        </w:rPr>
        <w:t xml:space="preserve">לנו </w:t>
      </w:r>
      <w:bookmarkStart w:id="765" w:name="_ETM_Q1_376130"/>
      <w:bookmarkEnd w:id="765"/>
      <w:r>
        <w:rPr>
          <w:rtl/>
        </w:rPr>
        <w:t>שיקום</w:t>
      </w:r>
      <w:r>
        <w:rPr>
          <w:rFonts w:hint="cs"/>
          <w:rtl/>
        </w:rPr>
        <w:t xml:space="preserve">, </w:t>
      </w:r>
      <w:bookmarkStart w:id="766" w:name="_ETM_Q1_375573"/>
      <w:bookmarkEnd w:id="766"/>
      <w:r>
        <w:rPr>
          <w:rFonts w:hint="cs"/>
          <w:rtl/>
        </w:rPr>
        <w:t xml:space="preserve">לא אפשרו </w:t>
      </w:r>
      <w:bookmarkStart w:id="767" w:name="_ETM_Q1_376430"/>
      <w:bookmarkStart w:id="768" w:name="_ETM_Q1_376729"/>
      <w:bookmarkEnd w:id="767"/>
      <w:bookmarkEnd w:id="768"/>
      <w:r>
        <w:rPr>
          <w:rtl/>
        </w:rPr>
        <w:t>פיתוח</w:t>
      </w:r>
      <w:r>
        <w:rPr>
          <w:rFonts w:hint="cs"/>
          <w:rtl/>
        </w:rPr>
        <w:t>,</w:t>
      </w:r>
      <w:r>
        <w:rPr>
          <w:rtl/>
        </w:rPr>
        <w:t xml:space="preserve"> </w:t>
      </w:r>
      <w:bookmarkStart w:id="769" w:name="_ETM_Q1_377210"/>
      <w:bookmarkEnd w:id="769"/>
      <w:r>
        <w:rPr>
          <w:rFonts w:hint="cs"/>
          <w:rtl/>
        </w:rPr>
        <w:t>ואנחנו מ</w:t>
      </w:r>
      <w:r>
        <w:rPr>
          <w:rtl/>
        </w:rPr>
        <w:t>חוק</w:t>
      </w:r>
      <w:r>
        <w:rPr>
          <w:rFonts w:hint="cs"/>
          <w:rtl/>
        </w:rPr>
        <w:t>ק</w:t>
      </w:r>
      <w:r>
        <w:rPr>
          <w:rtl/>
        </w:rPr>
        <w:t xml:space="preserve">ים </w:t>
      </w:r>
      <w:bookmarkStart w:id="770" w:name="_ETM_Q1_377510"/>
      <w:bookmarkEnd w:id="770"/>
      <w:r>
        <w:rPr>
          <w:rtl/>
        </w:rPr>
        <w:t xml:space="preserve">חוק </w:t>
      </w:r>
      <w:bookmarkStart w:id="771" w:name="_ETM_Q1_378140"/>
      <w:bookmarkEnd w:id="771"/>
      <w:r>
        <w:rPr>
          <w:rtl/>
        </w:rPr>
        <w:t xml:space="preserve">כדי </w:t>
      </w:r>
      <w:bookmarkStart w:id="772" w:name="_ETM_Q1_378380"/>
      <w:bookmarkEnd w:id="772"/>
      <w:r>
        <w:rPr>
          <w:rtl/>
        </w:rPr>
        <w:t>לקב</w:t>
      </w:r>
      <w:r>
        <w:rPr>
          <w:rFonts w:hint="cs"/>
          <w:rtl/>
        </w:rPr>
        <w:t>ע</w:t>
      </w:r>
      <w:r>
        <w:rPr>
          <w:rtl/>
        </w:rPr>
        <w:t xml:space="preserve"> </w:t>
      </w:r>
      <w:bookmarkStart w:id="773" w:name="_ETM_Q1_378740"/>
      <w:bookmarkEnd w:id="773"/>
      <w:r>
        <w:rPr>
          <w:rFonts w:hint="cs"/>
          <w:rtl/>
        </w:rPr>
        <w:t xml:space="preserve">את </w:t>
      </w:r>
      <w:bookmarkStart w:id="774" w:name="_ETM_Q1_378920"/>
      <w:bookmarkEnd w:id="774"/>
      <w:r>
        <w:rPr>
          <w:rtl/>
        </w:rPr>
        <w:t>0</w:t>
      </w:r>
      <w:r>
        <w:rPr>
          <w:rFonts w:hint="cs"/>
          <w:rtl/>
        </w:rPr>
        <w:t>–</w:t>
      </w:r>
      <w:r>
        <w:rPr>
          <w:rtl/>
        </w:rPr>
        <w:t>7</w:t>
      </w:r>
      <w:r w:rsidR="00E30D80">
        <w:rPr>
          <w:rFonts w:hint="cs"/>
          <w:rtl/>
        </w:rPr>
        <w:t xml:space="preserve"> ק"מ</w:t>
      </w:r>
      <w:r>
        <w:rPr>
          <w:rFonts w:hint="cs"/>
          <w:rtl/>
        </w:rPr>
        <w:t>.</w:t>
      </w:r>
      <w:r>
        <w:rPr>
          <w:rtl/>
        </w:rPr>
        <w:t xml:space="preserve"> </w:t>
      </w:r>
      <w:bookmarkStart w:id="775" w:name="_ETM_Q1_380539"/>
      <w:bookmarkEnd w:id="775"/>
      <w:r>
        <w:rPr>
          <w:rtl/>
        </w:rPr>
        <w:t xml:space="preserve">אין </w:t>
      </w:r>
      <w:bookmarkStart w:id="776" w:name="_ETM_Q1_380750"/>
      <w:bookmarkEnd w:id="776"/>
      <w:r>
        <w:rPr>
          <w:rFonts w:hint="cs"/>
          <w:rtl/>
        </w:rPr>
        <w:t xml:space="preserve">קריטריון כזה, בסדר? </w:t>
      </w:r>
      <w:bookmarkStart w:id="777" w:name="_ETM_Q1_380810"/>
      <w:bookmarkStart w:id="778" w:name="_ETM_Q1_380930"/>
      <w:bookmarkStart w:id="779" w:name="_ETM_Q1_381730"/>
      <w:bookmarkStart w:id="780" w:name="_ETM_Q1_382150"/>
      <w:bookmarkStart w:id="781" w:name="_ETM_Q1_382360"/>
      <w:bookmarkEnd w:id="777"/>
      <w:bookmarkEnd w:id="778"/>
      <w:bookmarkEnd w:id="779"/>
      <w:bookmarkEnd w:id="780"/>
      <w:bookmarkEnd w:id="781"/>
      <w:r>
        <w:rPr>
          <w:rtl/>
        </w:rPr>
        <w:t xml:space="preserve">בסוף </w:t>
      </w:r>
      <w:bookmarkStart w:id="782" w:name="_ETM_Q1_382720"/>
      <w:bookmarkEnd w:id="782"/>
      <w:r>
        <w:rPr>
          <w:rtl/>
        </w:rPr>
        <w:t xml:space="preserve">יש </w:t>
      </w:r>
      <w:bookmarkStart w:id="783" w:name="_ETM_Q1_382900"/>
      <w:bookmarkEnd w:id="783"/>
      <w:r>
        <w:rPr>
          <w:rtl/>
        </w:rPr>
        <w:t>חבל</w:t>
      </w:r>
      <w:r w:rsidR="00E30D80">
        <w:rPr>
          <w:rFonts w:hint="cs"/>
          <w:rtl/>
        </w:rPr>
        <w:t>;</w:t>
      </w:r>
      <w:r>
        <w:rPr>
          <w:rFonts w:hint="cs"/>
          <w:rtl/>
        </w:rPr>
        <w:t xml:space="preserve"> הוא </w:t>
      </w:r>
      <w:bookmarkStart w:id="784" w:name="_ETM_Q1_383380"/>
      <w:bookmarkEnd w:id="784"/>
      <w:r>
        <w:rPr>
          <w:rtl/>
        </w:rPr>
        <w:t>נפגע</w:t>
      </w:r>
      <w:r w:rsidR="00E30D80">
        <w:rPr>
          <w:rFonts w:hint="cs"/>
          <w:rtl/>
        </w:rPr>
        <w:t>;</w:t>
      </w:r>
      <w:r>
        <w:rPr>
          <w:rtl/>
        </w:rPr>
        <w:t xml:space="preserve"> </w:t>
      </w:r>
      <w:bookmarkStart w:id="785" w:name="_ETM_Q1_384220"/>
      <w:bookmarkEnd w:id="785"/>
      <w:r>
        <w:rPr>
          <w:rtl/>
        </w:rPr>
        <w:t xml:space="preserve">איפשהו </w:t>
      </w:r>
      <w:bookmarkStart w:id="786" w:name="_ETM_Q1_384640"/>
      <w:bookmarkEnd w:id="786"/>
      <w:r w:rsidRPr="005F06E2">
        <w:rPr>
          <w:rtl/>
        </w:rPr>
        <w:t xml:space="preserve">צריך </w:t>
      </w:r>
      <w:bookmarkStart w:id="787" w:name="_ETM_Q1_384820"/>
      <w:bookmarkEnd w:id="787"/>
      <w:r w:rsidRPr="005F06E2">
        <w:rPr>
          <w:rtl/>
        </w:rPr>
        <w:t>לסרטט</w:t>
      </w:r>
      <w:r>
        <w:rPr>
          <w:rtl/>
        </w:rPr>
        <w:t xml:space="preserve"> </w:t>
      </w:r>
      <w:bookmarkStart w:id="788" w:name="_ETM_Q1_385180"/>
      <w:bookmarkEnd w:id="788"/>
      <w:r>
        <w:rPr>
          <w:rtl/>
        </w:rPr>
        <w:t xml:space="preserve">את </w:t>
      </w:r>
      <w:bookmarkStart w:id="789" w:name="_ETM_Q1_385300"/>
      <w:bookmarkEnd w:id="789"/>
      <w:r>
        <w:rPr>
          <w:rtl/>
        </w:rPr>
        <w:t>הקו</w:t>
      </w:r>
      <w:r>
        <w:rPr>
          <w:rFonts w:hint="cs"/>
          <w:rtl/>
        </w:rPr>
        <w:t>.</w:t>
      </w:r>
      <w:r>
        <w:rPr>
          <w:rtl/>
        </w:rPr>
        <w:t xml:space="preserve"> </w:t>
      </w:r>
      <w:bookmarkStart w:id="790" w:name="_ETM_Q1_385660"/>
      <w:bookmarkEnd w:id="790"/>
      <w:r>
        <w:rPr>
          <w:rFonts w:hint="cs"/>
          <w:rtl/>
        </w:rPr>
        <w:t>ב</w:t>
      </w:r>
      <w:r>
        <w:rPr>
          <w:rtl/>
        </w:rPr>
        <w:t xml:space="preserve">כל </w:t>
      </w:r>
      <w:bookmarkStart w:id="791" w:name="_ETM_Q1_385870"/>
      <w:bookmarkEnd w:id="791"/>
      <w:r>
        <w:rPr>
          <w:rtl/>
        </w:rPr>
        <w:t xml:space="preserve">מקום </w:t>
      </w:r>
      <w:bookmarkStart w:id="792" w:name="_ETM_Q1_386170"/>
      <w:bookmarkEnd w:id="792"/>
      <w:proofErr w:type="spellStart"/>
      <w:r>
        <w:rPr>
          <w:rFonts w:hint="cs"/>
          <w:rtl/>
        </w:rPr>
        <w:t>שנסרטט</w:t>
      </w:r>
      <w:proofErr w:type="spellEnd"/>
      <w:r>
        <w:rPr>
          <w:rFonts w:hint="cs"/>
          <w:rtl/>
        </w:rPr>
        <w:t xml:space="preserve"> </w:t>
      </w:r>
      <w:bookmarkStart w:id="793" w:name="_ETM_Q1_384293"/>
      <w:bookmarkStart w:id="794" w:name="_ETM_Q1_386710"/>
      <w:bookmarkEnd w:id="793"/>
      <w:bookmarkEnd w:id="794"/>
      <w:r>
        <w:rPr>
          <w:rFonts w:hint="cs"/>
          <w:rtl/>
        </w:rPr>
        <w:t xml:space="preserve">את הקו </w:t>
      </w:r>
      <w:bookmarkStart w:id="795" w:name="_ETM_Q1_387490"/>
      <w:bookmarkEnd w:id="795"/>
      <w:r>
        <w:rPr>
          <w:rtl/>
        </w:rPr>
        <w:t xml:space="preserve">יהיו </w:t>
      </w:r>
      <w:bookmarkStart w:id="796" w:name="_ETM_Q1_387730"/>
      <w:bookmarkEnd w:id="796"/>
      <w:r>
        <w:rPr>
          <w:rtl/>
        </w:rPr>
        <w:t xml:space="preserve">חלק </w:t>
      </w:r>
      <w:bookmarkStart w:id="797" w:name="_ETM_Q1_388000"/>
      <w:bookmarkEnd w:id="797"/>
      <w:r>
        <w:rPr>
          <w:rFonts w:hint="cs"/>
          <w:rtl/>
        </w:rPr>
        <w:t>ב</w:t>
      </w:r>
      <w:r>
        <w:rPr>
          <w:rtl/>
        </w:rPr>
        <w:t xml:space="preserve">תוך </w:t>
      </w:r>
      <w:bookmarkStart w:id="798" w:name="_ETM_Q1_388240"/>
      <w:bookmarkEnd w:id="798"/>
      <w:r>
        <w:rPr>
          <w:rtl/>
        </w:rPr>
        <w:t>ה</w:t>
      </w:r>
      <w:r>
        <w:rPr>
          <w:rFonts w:hint="cs"/>
          <w:rtl/>
        </w:rPr>
        <w:t>קו,</w:t>
      </w:r>
      <w:r>
        <w:rPr>
          <w:rtl/>
        </w:rPr>
        <w:t xml:space="preserve"> </w:t>
      </w:r>
      <w:bookmarkStart w:id="799" w:name="_ETM_Q1_388510"/>
      <w:bookmarkEnd w:id="799"/>
      <w:r>
        <w:rPr>
          <w:rtl/>
        </w:rPr>
        <w:t xml:space="preserve">יהיו </w:t>
      </w:r>
      <w:bookmarkStart w:id="800" w:name="_ETM_Q1_388630"/>
      <w:bookmarkEnd w:id="800"/>
      <w:r>
        <w:rPr>
          <w:rtl/>
        </w:rPr>
        <w:t xml:space="preserve">חלק </w:t>
      </w:r>
      <w:bookmarkStart w:id="801" w:name="_ETM_Q1_388870"/>
      <w:bookmarkEnd w:id="801"/>
      <w:r>
        <w:rPr>
          <w:rtl/>
        </w:rPr>
        <w:t xml:space="preserve">מחוץ </w:t>
      </w:r>
      <w:bookmarkStart w:id="802" w:name="_ETM_Q1_389140"/>
      <w:bookmarkEnd w:id="802"/>
      <w:r>
        <w:rPr>
          <w:rtl/>
        </w:rPr>
        <w:t>לקו</w:t>
      </w:r>
      <w:r>
        <w:rPr>
          <w:rFonts w:hint="cs"/>
          <w:rtl/>
        </w:rPr>
        <w:t>.</w:t>
      </w:r>
      <w:r>
        <w:rPr>
          <w:rtl/>
        </w:rPr>
        <w:t xml:space="preserve"> </w:t>
      </w:r>
      <w:bookmarkStart w:id="803" w:name="_ETM_Q1_389440"/>
      <w:bookmarkEnd w:id="803"/>
      <w:r>
        <w:rPr>
          <w:rtl/>
        </w:rPr>
        <w:t xml:space="preserve">אני </w:t>
      </w:r>
      <w:bookmarkStart w:id="804" w:name="_ETM_Q1_389590"/>
      <w:bookmarkEnd w:id="804"/>
      <w:r>
        <w:rPr>
          <w:rtl/>
        </w:rPr>
        <w:t xml:space="preserve">לא </w:t>
      </w:r>
      <w:bookmarkStart w:id="805" w:name="_ETM_Q1_389770"/>
      <w:bookmarkEnd w:id="805"/>
      <w:r>
        <w:rPr>
          <w:rtl/>
        </w:rPr>
        <w:t xml:space="preserve">מכיר </w:t>
      </w:r>
      <w:bookmarkStart w:id="806" w:name="_ETM_Q1_390250"/>
      <w:bookmarkEnd w:id="806"/>
      <w:r>
        <w:rPr>
          <w:rtl/>
        </w:rPr>
        <w:t xml:space="preserve">באמת </w:t>
      </w:r>
      <w:bookmarkStart w:id="807" w:name="_ETM_Q1_390520"/>
      <w:bookmarkEnd w:id="807"/>
      <w:r>
        <w:rPr>
          <w:rtl/>
        </w:rPr>
        <w:t xml:space="preserve">קריטריון </w:t>
      </w:r>
      <w:bookmarkStart w:id="808" w:name="_ETM_Q1_391000"/>
      <w:bookmarkEnd w:id="808"/>
      <w:r>
        <w:rPr>
          <w:rtl/>
        </w:rPr>
        <w:t xml:space="preserve">שהוא </w:t>
      </w:r>
      <w:bookmarkStart w:id="809" w:name="_ETM_Q1_391540"/>
      <w:bookmarkStart w:id="810" w:name="_ETM_Q1_391720"/>
      <w:bookmarkEnd w:id="809"/>
      <w:bookmarkEnd w:id="810"/>
      <w:r>
        <w:rPr>
          <w:rtl/>
        </w:rPr>
        <w:t>חד</w:t>
      </w:r>
      <w:bookmarkStart w:id="811" w:name="_ETM_Q1_391960"/>
      <w:bookmarkEnd w:id="811"/>
      <w:r>
        <w:rPr>
          <w:rFonts w:hint="cs"/>
          <w:rtl/>
        </w:rPr>
        <w:t>-</w:t>
      </w:r>
      <w:r>
        <w:rPr>
          <w:rtl/>
        </w:rPr>
        <w:t>חד</w:t>
      </w:r>
      <w:bookmarkStart w:id="812" w:name="_ETM_Q1_392140"/>
      <w:bookmarkEnd w:id="812"/>
      <w:r>
        <w:rPr>
          <w:rFonts w:hint="cs"/>
          <w:rtl/>
        </w:rPr>
        <w:t>-</w:t>
      </w:r>
      <w:r>
        <w:rPr>
          <w:rtl/>
        </w:rPr>
        <w:t>ערכי</w:t>
      </w:r>
      <w:r>
        <w:rPr>
          <w:rFonts w:hint="cs"/>
          <w:rtl/>
        </w:rPr>
        <w:t>,</w:t>
      </w:r>
      <w:r>
        <w:rPr>
          <w:rtl/>
        </w:rPr>
        <w:t xml:space="preserve"> </w:t>
      </w:r>
      <w:bookmarkStart w:id="813" w:name="_ETM_Q1_392560"/>
      <w:bookmarkEnd w:id="813"/>
      <w:r>
        <w:rPr>
          <w:rtl/>
        </w:rPr>
        <w:t>בסדר</w:t>
      </w:r>
      <w:r>
        <w:rPr>
          <w:rFonts w:hint="cs"/>
          <w:rtl/>
        </w:rPr>
        <w:t>?</w:t>
      </w:r>
      <w:r>
        <w:rPr>
          <w:rtl/>
        </w:rPr>
        <w:t xml:space="preserve"> </w:t>
      </w:r>
      <w:bookmarkStart w:id="814" w:name="_ETM_Q1_392890"/>
      <w:bookmarkStart w:id="815" w:name="_ETM_Q1_394149"/>
      <w:bookmarkStart w:id="816" w:name="_ETM_Q1_392947"/>
      <w:bookmarkStart w:id="817" w:name="_ETM_Q1_393015"/>
      <w:bookmarkStart w:id="818" w:name="_ETM_Q1_393091"/>
      <w:bookmarkStart w:id="819" w:name="_ETM_Q1_393137"/>
      <w:bookmarkEnd w:id="814"/>
      <w:bookmarkEnd w:id="815"/>
      <w:bookmarkEnd w:id="816"/>
      <w:bookmarkEnd w:id="817"/>
      <w:bookmarkEnd w:id="818"/>
      <w:bookmarkEnd w:id="819"/>
      <w:r>
        <w:rPr>
          <w:rtl/>
        </w:rPr>
        <w:t>עדיין</w:t>
      </w:r>
      <w:r>
        <w:rPr>
          <w:rFonts w:hint="cs"/>
          <w:rtl/>
        </w:rPr>
        <w:t>,</w:t>
      </w:r>
      <w:r>
        <w:rPr>
          <w:rtl/>
        </w:rPr>
        <w:t xml:space="preserve"> </w:t>
      </w:r>
      <w:bookmarkStart w:id="820" w:name="_ETM_Q1_395049"/>
      <w:bookmarkEnd w:id="820"/>
      <w:r>
        <w:rPr>
          <w:rtl/>
        </w:rPr>
        <w:t xml:space="preserve">משרד </w:t>
      </w:r>
      <w:bookmarkStart w:id="821" w:name="_ETM_Q1_395289"/>
      <w:bookmarkEnd w:id="821"/>
      <w:r>
        <w:rPr>
          <w:rtl/>
        </w:rPr>
        <w:t xml:space="preserve">הביטחון </w:t>
      </w:r>
      <w:bookmarkStart w:id="822" w:name="_ETM_Q1_395740"/>
      <w:bookmarkEnd w:id="822"/>
      <w:r>
        <w:rPr>
          <w:rtl/>
        </w:rPr>
        <w:t xml:space="preserve">הצליח </w:t>
      </w:r>
      <w:bookmarkStart w:id="823" w:name="_ETM_Q1_396130"/>
      <w:bookmarkEnd w:id="823"/>
      <w:r>
        <w:rPr>
          <w:rtl/>
        </w:rPr>
        <w:t xml:space="preserve">לתת </w:t>
      </w:r>
      <w:bookmarkStart w:id="824" w:name="_ETM_Q1_396369"/>
      <w:bookmarkEnd w:id="824"/>
      <w:r>
        <w:rPr>
          <w:rtl/>
        </w:rPr>
        <w:t xml:space="preserve">עכשיו </w:t>
      </w:r>
      <w:bookmarkStart w:id="825" w:name="_ETM_Q1_396789"/>
      <w:bookmarkEnd w:id="825"/>
      <w:r>
        <w:rPr>
          <w:rtl/>
        </w:rPr>
        <w:t xml:space="preserve">איזושהי </w:t>
      </w:r>
      <w:bookmarkStart w:id="826" w:name="_ETM_Q1_397060"/>
      <w:bookmarkEnd w:id="826"/>
      <w:r>
        <w:rPr>
          <w:rtl/>
        </w:rPr>
        <w:t xml:space="preserve">חוות </w:t>
      </w:r>
      <w:bookmarkStart w:id="827" w:name="_ETM_Q1_397329"/>
      <w:bookmarkEnd w:id="827"/>
      <w:r>
        <w:rPr>
          <w:rtl/>
        </w:rPr>
        <w:t>דעת</w:t>
      </w:r>
      <w:r>
        <w:rPr>
          <w:rFonts w:hint="cs"/>
          <w:rtl/>
        </w:rPr>
        <w:t>.</w:t>
      </w:r>
      <w:r>
        <w:rPr>
          <w:rtl/>
        </w:rPr>
        <w:t xml:space="preserve"> </w:t>
      </w:r>
      <w:bookmarkStart w:id="828" w:name="_ETM_Q1_397600"/>
      <w:bookmarkEnd w:id="828"/>
      <w:r>
        <w:rPr>
          <w:rtl/>
        </w:rPr>
        <w:t xml:space="preserve">כמו </w:t>
      </w:r>
      <w:bookmarkStart w:id="829" w:name="_ETM_Q1_397779"/>
      <w:bookmarkEnd w:id="829"/>
      <w:r>
        <w:rPr>
          <w:rtl/>
        </w:rPr>
        <w:t>שאמרת</w:t>
      </w:r>
      <w:r>
        <w:rPr>
          <w:rFonts w:hint="cs"/>
          <w:rtl/>
        </w:rPr>
        <w:t>י,</w:t>
      </w:r>
      <w:r>
        <w:rPr>
          <w:rtl/>
        </w:rPr>
        <w:t xml:space="preserve"> </w:t>
      </w:r>
      <w:bookmarkStart w:id="830" w:name="_ETM_Q1_398049"/>
      <w:bookmarkEnd w:id="830"/>
      <w:r>
        <w:rPr>
          <w:rtl/>
        </w:rPr>
        <w:t>מח</w:t>
      </w:r>
      <w:r>
        <w:rPr>
          <w:rFonts w:hint="cs"/>
          <w:rtl/>
        </w:rPr>
        <w:t>כ</w:t>
      </w:r>
      <w:r>
        <w:rPr>
          <w:rtl/>
        </w:rPr>
        <w:t xml:space="preserve">ים </w:t>
      </w:r>
      <w:bookmarkStart w:id="831" w:name="_ETM_Q1_398409"/>
      <w:bookmarkEnd w:id="831"/>
      <w:r>
        <w:rPr>
          <w:rtl/>
        </w:rPr>
        <w:t>ל</w:t>
      </w:r>
      <w:r>
        <w:rPr>
          <w:rFonts w:hint="cs"/>
          <w:rtl/>
        </w:rPr>
        <w:t xml:space="preserve">אישור </w:t>
      </w:r>
      <w:bookmarkStart w:id="832" w:name="_ETM_Q1_398710"/>
      <w:bookmarkEnd w:id="832"/>
      <w:r>
        <w:rPr>
          <w:rtl/>
        </w:rPr>
        <w:t>של</w:t>
      </w:r>
      <w:r>
        <w:rPr>
          <w:rFonts w:hint="cs"/>
          <w:rtl/>
        </w:rPr>
        <w:t>ה</w:t>
      </w:r>
      <w:r>
        <w:rPr>
          <w:rtl/>
        </w:rPr>
        <w:t xml:space="preserve"> </w:t>
      </w:r>
      <w:bookmarkStart w:id="833" w:name="_ETM_Q1_398890"/>
      <w:bookmarkEnd w:id="833"/>
      <w:r>
        <w:rPr>
          <w:rtl/>
        </w:rPr>
        <w:t xml:space="preserve">במשרד </w:t>
      </w:r>
      <w:bookmarkStart w:id="834" w:name="_ETM_Q1_399189"/>
      <w:bookmarkEnd w:id="834"/>
      <w:r>
        <w:rPr>
          <w:rtl/>
        </w:rPr>
        <w:t>המשפטים</w:t>
      </w:r>
      <w:r>
        <w:rPr>
          <w:rFonts w:hint="cs"/>
          <w:rtl/>
        </w:rPr>
        <w:t>,</w:t>
      </w:r>
      <w:r>
        <w:rPr>
          <w:rtl/>
        </w:rPr>
        <w:t xml:space="preserve"> </w:t>
      </w:r>
      <w:bookmarkStart w:id="835" w:name="_ETM_Q1_399700"/>
      <w:bookmarkEnd w:id="835"/>
      <w:r>
        <w:rPr>
          <w:rtl/>
        </w:rPr>
        <w:t xml:space="preserve">ואז </w:t>
      </w:r>
      <w:bookmarkStart w:id="836" w:name="_ETM_Q1_400329"/>
      <w:bookmarkEnd w:id="836"/>
      <w:r>
        <w:rPr>
          <w:rtl/>
        </w:rPr>
        <w:t>מה</w:t>
      </w:r>
      <w:r>
        <w:rPr>
          <w:rFonts w:hint="cs"/>
          <w:rtl/>
        </w:rPr>
        <w:t xml:space="preserve">ר מאוד </w:t>
      </w:r>
      <w:bookmarkStart w:id="837" w:name="_ETM_Q1_400630"/>
      <w:bookmarkStart w:id="838" w:name="_ETM_Q1_400719"/>
      <w:bookmarkEnd w:id="837"/>
      <w:bookmarkEnd w:id="838"/>
      <w:r>
        <w:rPr>
          <w:rtl/>
        </w:rPr>
        <w:t xml:space="preserve">נביא </w:t>
      </w:r>
      <w:bookmarkStart w:id="839" w:name="_ETM_Q1_400960"/>
      <w:bookmarkEnd w:id="839"/>
      <w:r>
        <w:rPr>
          <w:rtl/>
        </w:rPr>
        <w:t xml:space="preserve">את </w:t>
      </w:r>
      <w:bookmarkStart w:id="840" w:name="_ETM_Q1_401020"/>
      <w:bookmarkEnd w:id="840"/>
      <w:r>
        <w:rPr>
          <w:rtl/>
        </w:rPr>
        <w:t xml:space="preserve">ההחלטה </w:t>
      </w:r>
      <w:bookmarkStart w:id="841" w:name="_ETM_Q1_401770"/>
      <w:bookmarkEnd w:id="841"/>
      <w:r>
        <w:rPr>
          <w:rtl/>
        </w:rPr>
        <w:t>ו</w:t>
      </w:r>
      <w:r>
        <w:rPr>
          <w:rFonts w:hint="cs"/>
          <w:rtl/>
        </w:rPr>
        <w:t>נ</w:t>
      </w:r>
      <w:r>
        <w:rPr>
          <w:rtl/>
        </w:rPr>
        <w:t xml:space="preserve">חדש </w:t>
      </w:r>
      <w:bookmarkStart w:id="842" w:name="_ETM_Q1_402279"/>
      <w:bookmarkEnd w:id="842"/>
      <w:r>
        <w:rPr>
          <w:rtl/>
        </w:rPr>
        <w:t>אותה</w:t>
      </w:r>
      <w:r>
        <w:rPr>
          <w:rFonts w:hint="cs"/>
          <w:rtl/>
        </w:rPr>
        <w:t>,</w:t>
      </w:r>
      <w:r>
        <w:rPr>
          <w:rtl/>
        </w:rPr>
        <w:t xml:space="preserve"> </w:t>
      </w:r>
      <w:bookmarkStart w:id="843" w:name="_ETM_Q1_402430"/>
      <w:bookmarkEnd w:id="843"/>
      <w:r>
        <w:rPr>
          <w:rtl/>
        </w:rPr>
        <w:t xml:space="preserve">בעזרת </w:t>
      </w:r>
      <w:bookmarkStart w:id="844" w:name="_ETM_Q1_402700"/>
      <w:bookmarkEnd w:id="844"/>
      <w:r>
        <w:rPr>
          <w:rtl/>
        </w:rPr>
        <w:t>השם</w:t>
      </w:r>
      <w:r>
        <w:rPr>
          <w:rFonts w:hint="cs"/>
          <w:rtl/>
        </w:rPr>
        <w:t>.</w:t>
      </w:r>
    </w:p>
    <w:p w:rsidR="008C384D" w:rsidRDefault="008C384D" w:rsidP="0067017C">
      <w:pPr>
        <w:rPr>
          <w:rtl/>
        </w:rPr>
      </w:pPr>
    </w:p>
    <w:p w:rsidR="008C384D" w:rsidRDefault="008C384D" w:rsidP="00815CCE">
      <w:pPr>
        <w:pStyle w:val="af8"/>
        <w:rPr>
          <w:rtl/>
        </w:rPr>
      </w:pPr>
      <w:bookmarkStart w:id="845" w:name="ET_yor_6423_32"/>
      <w:r w:rsidRPr="00815CCE">
        <w:rPr>
          <w:rStyle w:val="TagStyle"/>
          <w:rtl/>
        </w:rPr>
        <w:t xml:space="preserve"> &lt;&lt; יור &gt;&gt;</w:t>
      </w:r>
      <w:r w:rsidR="003A1F77" w:rsidRPr="003A1F77">
        <w:rPr>
          <w:rtl/>
        </w:rPr>
        <w:t>הי</w:t>
      </w:r>
      <w:r>
        <w:rPr>
          <w:rtl/>
        </w:rPr>
        <w:t>ו"ר אמיר אוחנה:</w:t>
      </w:r>
      <w:r w:rsidRPr="0067017C">
        <w:rPr>
          <w:rtl/>
        </w:rPr>
        <w:t xml:space="preserve"> </w:t>
      </w:r>
      <w:r w:rsidRPr="00815CCE">
        <w:rPr>
          <w:rStyle w:val="TagStyle"/>
          <w:rtl/>
        </w:rPr>
        <w:t>&lt;&lt; יור &gt;&gt;</w:t>
      </w:r>
      <w:r>
        <w:rPr>
          <w:rtl/>
        </w:rPr>
        <w:t xml:space="preserve"> </w:t>
      </w:r>
      <w:bookmarkEnd w:id="845"/>
    </w:p>
    <w:p w:rsidR="008C384D" w:rsidRDefault="008C384D" w:rsidP="0067017C">
      <w:pPr>
        <w:rPr>
          <w:rtl/>
        </w:rPr>
      </w:pPr>
    </w:p>
    <w:p w:rsidR="008C384D" w:rsidRDefault="008C384D" w:rsidP="0067017C">
      <w:pPr>
        <w:rPr>
          <w:rtl/>
        </w:rPr>
      </w:pPr>
      <w:r>
        <w:rPr>
          <w:rFonts w:hint="cs"/>
          <w:rtl/>
        </w:rPr>
        <w:t xml:space="preserve">שאלת </w:t>
      </w:r>
      <w:bookmarkStart w:id="846" w:name="_ETM_Q1_403569"/>
      <w:bookmarkStart w:id="847" w:name="_ETM_Q1_403839"/>
      <w:bookmarkEnd w:id="846"/>
      <w:bookmarkEnd w:id="847"/>
      <w:r>
        <w:rPr>
          <w:rtl/>
        </w:rPr>
        <w:t>המשך</w:t>
      </w:r>
      <w:r>
        <w:rPr>
          <w:rFonts w:hint="cs"/>
          <w:rtl/>
        </w:rPr>
        <w:t>?</w:t>
      </w:r>
      <w:r>
        <w:rPr>
          <w:rtl/>
        </w:rPr>
        <w:t xml:space="preserve"> </w:t>
      </w:r>
      <w:bookmarkStart w:id="848" w:name="_ETM_Q1_404529"/>
      <w:bookmarkEnd w:id="848"/>
    </w:p>
    <w:p w:rsidR="008C384D" w:rsidRDefault="008C384D" w:rsidP="0067017C">
      <w:pPr>
        <w:rPr>
          <w:rtl/>
        </w:rPr>
      </w:pPr>
      <w:bookmarkStart w:id="849" w:name="_ETM_Q1_402533"/>
      <w:bookmarkStart w:id="850" w:name="_ETM_Q1_402600"/>
      <w:bookmarkStart w:id="851" w:name="_ETM_Q1_405414"/>
      <w:bookmarkStart w:id="852" w:name="_ETM_Q1_405875"/>
      <w:bookmarkStart w:id="853" w:name="_ETM_Q1_405931"/>
      <w:bookmarkEnd w:id="849"/>
      <w:bookmarkEnd w:id="850"/>
      <w:bookmarkEnd w:id="851"/>
      <w:bookmarkEnd w:id="852"/>
      <w:bookmarkEnd w:id="853"/>
    </w:p>
    <w:p w:rsidR="008C384D" w:rsidRDefault="008C384D" w:rsidP="00815CCE">
      <w:pPr>
        <w:pStyle w:val="-"/>
        <w:rPr>
          <w:rtl/>
        </w:rPr>
      </w:pPr>
      <w:bookmarkStart w:id="854" w:name="ET_speakercontinue_6341_34"/>
      <w:r w:rsidRPr="00815CCE">
        <w:rPr>
          <w:rStyle w:val="TagStyle"/>
          <w:rtl/>
        </w:rPr>
        <w:t xml:space="preserve"> &lt;&lt; דובר_המשך &gt;&gt;</w:t>
      </w:r>
      <w:r w:rsidR="003A1F77" w:rsidRPr="003A1F77">
        <w:rPr>
          <w:rtl/>
        </w:rPr>
        <w:t>דבי</w:t>
      </w:r>
      <w:r>
        <w:rPr>
          <w:rtl/>
        </w:rPr>
        <w:t xml:space="preserve"> ביטון (יש עתיד):</w:t>
      </w:r>
      <w:r w:rsidRPr="0067017C">
        <w:rPr>
          <w:rtl/>
        </w:rPr>
        <w:t xml:space="preserve"> </w:t>
      </w:r>
      <w:r w:rsidRPr="00815CCE">
        <w:rPr>
          <w:rStyle w:val="TagStyle"/>
          <w:rtl/>
        </w:rPr>
        <w:t>&lt;&lt; דובר_המשך &gt;&gt;</w:t>
      </w:r>
      <w:r>
        <w:rPr>
          <w:rtl/>
        </w:rPr>
        <w:t xml:space="preserve"> </w:t>
      </w:r>
      <w:bookmarkEnd w:id="854"/>
    </w:p>
    <w:p w:rsidR="008C384D" w:rsidRDefault="008C384D" w:rsidP="0067017C">
      <w:pPr>
        <w:rPr>
          <w:rtl/>
        </w:rPr>
      </w:pPr>
    </w:p>
    <w:p w:rsidR="008C384D" w:rsidRDefault="008C384D" w:rsidP="0067017C">
      <w:pPr>
        <w:rPr>
          <w:rtl/>
        </w:rPr>
      </w:pPr>
      <w:bookmarkStart w:id="855" w:name="_ETM_Q1_406929"/>
      <w:bookmarkStart w:id="856" w:name="_ETM_Q1_404406"/>
      <w:bookmarkStart w:id="857" w:name="_ETM_Q1_404488"/>
      <w:bookmarkEnd w:id="855"/>
      <w:bookmarkEnd w:id="856"/>
      <w:bookmarkEnd w:id="857"/>
      <w:r>
        <w:rPr>
          <w:rtl/>
        </w:rPr>
        <w:t>כן</w:t>
      </w:r>
      <w:r>
        <w:rPr>
          <w:rFonts w:hint="cs"/>
          <w:rtl/>
        </w:rPr>
        <w:t>.</w:t>
      </w:r>
      <w:r>
        <w:rPr>
          <w:rtl/>
        </w:rPr>
        <w:t xml:space="preserve"> </w:t>
      </w:r>
      <w:bookmarkStart w:id="858" w:name="_ETM_Q1_405190"/>
      <w:bookmarkEnd w:id="858"/>
      <w:r>
        <w:rPr>
          <w:rtl/>
        </w:rPr>
        <w:t xml:space="preserve">אז </w:t>
      </w:r>
      <w:bookmarkStart w:id="859" w:name="_ETM_Q1_405400"/>
      <w:bookmarkEnd w:id="859"/>
      <w:r>
        <w:rPr>
          <w:rtl/>
        </w:rPr>
        <w:t xml:space="preserve">אני </w:t>
      </w:r>
      <w:bookmarkStart w:id="860" w:name="_ETM_Q1_405580"/>
      <w:bookmarkEnd w:id="860"/>
      <w:r>
        <w:rPr>
          <w:rtl/>
        </w:rPr>
        <w:t xml:space="preserve">רק </w:t>
      </w:r>
      <w:bookmarkStart w:id="861" w:name="_ETM_Q1_406089"/>
      <w:bookmarkEnd w:id="861"/>
      <w:r>
        <w:rPr>
          <w:rtl/>
        </w:rPr>
        <w:t xml:space="preserve">רוצה </w:t>
      </w:r>
      <w:bookmarkStart w:id="862" w:name="_ETM_Q1_407350"/>
      <w:bookmarkEnd w:id="862"/>
      <w:r>
        <w:rPr>
          <w:rtl/>
        </w:rPr>
        <w:t xml:space="preserve">להיות </w:t>
      </w:r>
      <w:bookmarkStart w:id="863" w:name="_ETM_Q1_407619"/>
      <w:bookmarkEnd w:id="863"/>
      <w:r>
        <w:rPr>
          <w:rtl/>
        </w:rPr>
        <w:t xml:space="preserve">בטוחה </w:t>
      </w:r>
      <w:bookmarkStart w:id="864" w:name="_ETM_Q1_408040"/>
      <w:bookmarkEnd w:id="864"/>
      <w:r>
        <w:rPr>
          <w:rtl/>
        </w:rPr>
        <w:t xml:space="preserve">שהבנתי </w:t>
      </w:r>
      <w:bookmarkStart w:id="865" w:name="_ETM_Q1_408700"/>
      <w:bookmarkEnd w:id="865"/>
      <w:r>
        <w:rPr>
          <w:rtl/>
        </w:rPr>
        <w:t xml:space="preserve">שחוות </w:t>
      </w:r>
      <w:bookmarkStart w:id="866" w:name="_ETM_Q1_409210"/>
      <w:bookmarkEnd w:id="866"/>
      <w:r>
        <w:rPr>
          <w:rtl/>
        </w:rPr>
        <w:t xml:space="preserve">דעת </w:t>
      </w:r>
      <w:bookmarkStart w:id="867" w:name="_ETM_Q1_409450"/>
      <w:bookmarkEnd w:id="867"/>
      <w:r>
        <w:rPr>
          <w:rtl/>
        </w:rPr>
        <w:t xml:space="preserve">כבר </w:t>
      </w:r>
      <w:bookmarkStart w:id="868" w:name="_ETM_Q1_409659"/>
      <w:bookmarkEnd w:id="868"/>
      <w:r>
        <w:rPr>
          <w:rtl/>
        </w:rPr>
        <w:t>קיימת</w:t>
      </w:r>
      <w:r>
        <w:rPr>
          <w:rFonts w:hint="cs"/>
          <w:rtl/>
        </w:rPr>
        <w:t>.</w:t>
      </w:r>
      <w:r>
        <w:rPr>
          <w:rtl/>
        </w:rPr>
        <w:t xml:space="preserve"> </w:t>
      </w:r>
      <w:bookmarkStart w:id="869" w:name="_ETM_Q1_410200"/>
      <w:bookmarkStart w:id="870" w:name="_ETM_Q1_410589"/>
      <w:bookmarkEnd w:id="869"/>
      <w:bookmarkEnd w:id="870"/>
      <w:r>
        <w:rPr>
          <w:rtl/>
        </w:rPr>
        <w:t xml:space="preserve">אתם </w:t>
      </w:r>
      <w:bookmarkStart w:id="871" w:name="_ETM_Q1_410830"/>
      <w:bookmarkEnd w:id="871"/>
      <w:r>
        <w:rPr>
          <w:rtl/>
        </w:rPr>
        <w:t xml:space="preserve">ממתינים </w:t>
      </w:r>
      <w:bookmarkStart w:id="872" w:name="_ETM_Q1_411279"/>
      <w:bookmarkEnd w:id="872"/>
      <w:r>
        <w:rPr>
          <w:rtl/>
        </w:rPr>
        <w:t xml:space="preserve">למשרד </w:t>
      </w:r>
      <w:bookmarkStart w:id="873" w:name="_ETM_Q1_411760"/>
      <w:bookmarkEnd w:id="873"/>
      <w:r>
        <w:rPr>
          <w:rtl/>
        </w:rPr>
        <w:t>המשפטים</w:t>
      </w:r>
      <w:r>
        <w:rPr>
          <w:rFonts w:hint="cs"/>
          <w:rtl/>
        </w:rPr>
        <w:t>,</w:t>
      </w:r>
      <w:r>
        <w:rPr>
          <w:rtl/>
        </w:rPr>
        <w:t xml:space="preserve"> </w:t>
      </w:r>
      <w:bookmarkStart w:id="874" w:name="_ETM_Q1_412450"/>
      <w:bookmarkEnd w:id="874"/>
      <w:r>
        <w:rPr>
          <w:rtl/>
        </w:rPr>
        <w:t xml:space="preserve">ולאחר </w:t>
      </w:r>
      <w:bookmarkStart w:id="875" w:name="_ETM_Q1_412869"/>
      <w:bookmarkEnd w:id="875"/>
      <w:r w:rsidRPr="003D5360">
        <w:rPr>
          <w:rtl/>
        </w:rPr>
        <w:t xml:space="preserve">מכן </w:t>
      </w:r>
      <w:bookmarkStart w:id="876" w:name="_ETM_Q1_413259"/>
      <w:bookmarkEnd w:id="876"/>
      <w:r w:rsidRPr="003D5360">
        <w:rPr>
          <w:rtl/>
        </w:rPr>
        <w:t xml:space="preserve">תהיה </w:t>
      </w:r>
      <w:bookmarkStart w:id="877" w:name="_ETM_Q1_413589"/>
      <w:bookmarkEnd w:id="877"/>
      <w:r w:rsidRPr="003D5360">
        <w:rPr>
          <w:rtl/>
        </w:rPr>
        <w:t>ה</w:t>
      </w:r>
      <w:r w:rsidRPr="003D5360">
        <w:rPr>
          <w:rFonts w:hint="cs"/>
          <w:rtl/>
        </w:rPr>
        <w:t>א</w:t>
      </w:r>
      <w:r w:rsidRPr="003D5360">
        <w:rPr>
          <w:rtl/>
        </w:rPr>
        <w:t xml:space="preserve">רכה </w:t>
      </w:r>
      <w:bookmarkStart w:id="878" w:name="_ETM_Q1_414539"/>
      <w:bookmarkEnd w:id="878"/>
      <w:r w:rsidRPr="003D5360">
        <w:rPr>
          <w:rtl/>
        </w:rPr>
        <w:t>לפחות</w:t>
      </w:r>
      <w:r>
        <w:rPr>
          <w:rtl/>
        </w:rPr>
        <w:t xml:space="preserve"> </w:t>
      </w:r>
      <w:bookmarkStart w:id="879" w:name="_ETM_Q1_415079"/>
      <w:bookmarkEnd w:id="879"/>
      <w:r>
        <w:rPr>
          <w:rFonts w:hint="cs"/>
          <w:rtl/>
        </w:rPr>
        <w:t>ש</w:t>
      </w:r>
      <w:r>
        <w:rPr>
          <w:rtl/>
        </w:rPr>
        <w:t>ל</w:t>
      </w:r>
      <w:bookmarkStart w:id="880" w:name="_ETM_Q1_415289"/>
      <w:bookmarkEnd w:id="880"/>
      <w:r>
        <w:rPr>
          <w:rFonts w:hint="cs"/>
          <w:rtl/>
        </w:rPr>
        <w:t xml:space="preserve"> ה</w:t>
      </w:r>
      <w:r>
        <w:rPr>
          <w:rtl/>
        </w:rPr>
        <w:t xml:space="preserve">זכויות </w:t>
      </w:r>
      <w:bookmarkStart w:id="881" w:name="_ETM_Q1_416009"/>
      <w:bookmarkEnd w:id="881"/>
      <w:r>
        <w:rPr>
          <w:rtl/>
        </w:rPr>
        <w:t xml:space="preserve">שכרגע </w:t>
      </w:r>
      <w:bookmarkStart w:id="882" w:name="_ETM_Q1_416789"/>
      <w:bookmarkEnd w:id="882"/>
      <w:r>
        <w:rPr>
          <w:rtl/>
        </w:rPr>
        <w:t>נעצרו</w:t>
      </w:r>
      <w:r>
        <w:rPr>
          <w:rFonts w:hint="cs"/>
          <w:rtl/>
        </w:rPr>
        <w:t>,</w:t>
      </w:r>
      <w:r>
        <w:rPr>
          <w:rtl/>
        </w:rPr>
        <w:t xml:space="preserve"> </w:t>
      </w:r>
      <w:bookmarkStart w:id="883" w:name="_ETM_Q1_417839"/>
      <w:bookmarkEnd w:id="883"/>
      <w:r>
        <w:rPr>
          <w:rFonts w:hint="cs"/>
          <w:rtl/>
        </w:rPr>
        <w:t>או להטבות.</w:t>
      </w:r>
    </w:p>
    <w:p w:rsidR="008C384D" w:rsidRDefault="008C384D" w:rsidP="0067017C">
      <w:pPr>
        <w:rPr>
          <w:rtl/>
        </w:rPr>
      </w:pPr>
      <w:bookmarkStart w:id="884" w:name="_ETM_Q1_417556"/>
      <w:bookmarkEnd w:id="884"/>
    </w:p>
    <w:p w:rsidR="008C384D" w:rsidRDefault="008C384D" w:rsidP="00815CCE">
      <w:pPr>
        <w:pStyle w:val="-"/>
        <w:rPr>
          <w:rtl/>
        </w:rPr>
      </w:pPr>
      <w:bookmarkStart w:id="885" w:name="ET_speakercontinue_6453_1196"/>
      <w:r w:rsidRPr="00815CCE">
        <w:rPr>
          <w:rStyle w:val="TagStyle"/>
          <w:rtl/>
        </w:rPr>
        <w:t xml:space="preserve"> &lt;&lt; דובר_המשך &gt;&gt;</w:t>
      </w:r>
      <w:r w:rsidR="003A1F77" w:rsidRPr="003A1F77">
        <w:rPr>
          <w:rtl/>
        </w:rPr>
        <w:t>שר</w:t>
      </w:r>
      <w:r>
        <w:rPr>
          <w:rtl/>
        </w:rPr>
        <w:t xml:space="preserve"> האוצר בצלאל סמוטריץ':</w:t>
      </w:r>
      <w:r w:rsidRPr="00B34DB2">
        <w:rPr>
          <w:rtl/>
        </w:rPr>
        <w:t xml:space="preserve"> </w:t>
      </w:r>
      <w:r w:rsidRPr="00815CCE">
        <w:rPr>
          <w:rStyle w:val="TagStyle"/>
          <w:rtl/>
        </w:rPr>
        <w:t>&lt;&lt; דובר_המשך &gt;&gt;</w:t>
      </w:r>
      <w:bookmarkEnd w:id="885"/>
      <w:r>
        <w:rPr>
          <w:rtl/>
        </w:rPr>
        <w:t xml:space="preserve"> </w:t>
      </w:r>
    </w:p>
    <w:p w:rsidR="008C384D" w:rsidRDefault="008C384D" w:rsidP="0067017C">
      <w:pPr>
        <w:rPr>
          <w:rtl/>
        </w:rPr>
      </w:pPr>
    </w:p>
    <w:p w:rsidR="008C384D" w:rsidRDefault="008C384D" w:rsidP="0067017C">
      <w:pPr>
        <w:rPr>
          <w:rtl/>
        </w:rPr>
      </w:pPr>
      <w:bookmarkStart w:id="886" w:name="_ETM_Q1_420723"/>
      <w:bookmarkStart w:id="887" w:name="_ETM_Q1_420792"/>
      <w:bookmarkStart w:id="888" w:name="_ETM_Q1_420843"/>
      <w:bookmarkStart w:id="889" w:name="_ETM_Q1_420906"/>
      <w:bookmarkStart w:id="890" w:name="_ETM_Q1_418319"/>
      <w:bookmarkStart w:id="891" w:name="_ETM_Q1_418439"/>
      <w:bookmarkStart w:id="892" w:name="_ETM_Q1_419219"/>
      <w:bookmarkEnd w:id="886"/>
      <w:bookmarkEnd w:id="887"/>
      <w:bookmarkEnd w:id="888"/>
      <w:bookmarkEnd w:id="889"/>
      <w:bookmarkEnd w:id="890"/>
      <w:bookmarkEnd w:id="891"/>
      <w:bookmarkEnd w:id="892"/>
      <w:r>
        <w:rPr>
          <w:rFonts w:hint="cs"/>
          <w:rtl/>
        </w:rPr>
        <w:t xml:space="preserve">אמרתי. </w:t>
      </w:r>
      <w:bookmarkStart w:id="893" w:name="_ETM_Q1_415941"/>
      <w:bookmarkEnd w:id="893"/>
      <w:r>
        <w:rPr>
          <w:rFonts w:hint="cs"/>
          <w:rtl/>
        </w:rPr>
        <w:t xml:space="preserve">עוד פעם, </w:t>
      </w:r>
      <w:r>
        <w:rPr>
          <w:rtl/>
        </w:rPr>
        <w:t xml:space="preserve">אני </w:t>
      </w:r>
      <w:bookmarkStart w:id="894" w:name="_ETM_Q1_419369"/>
      <w:bookmarkEnd w:id="894"/>
      <w:r>
        <w:rPr>
          <w:rtl/>
        </w:rPr>
        <w:t xml:space="preserve">רוצה </w:t>
      </w:r>
      <w:bookmarkStart w:id="895" w:name="_ETM_Q1_419579"/>
      <w:bookmarkEnd w:id="895"/>
      <w:r>
        <w:rPr>
          <w:rtl/>
        </w:rPr>
        <w:t>ל</w:t>
      </w:r>
      <w:r>
        <w:rPr>
          <w:rFonts w:hint="cs"/>
          <w:rtl/>
        </w:rPr>
        <w:t xml:space="preserve">חדד. </w:t>
      </w:r>
    </w:p>
    <w:p w:rsidR="008C384D" w:rsidRDefault="008C384D" w:rsidP="0067017C">
      <w:pPr>
        <w:rPr>
          <w:rtl/>
        </w:rPr>
      </w:pPr>
      <w:bookmarkStart w:id="896" w:name="_ETM_Q1_417581"/>
      <w:bookmarkStart w:id="897" w:name="_ETM_Q1_417645"/>
      <w:bookmarkEnd w:id="896"/>
      <w:bookmarkEnd w:id="897"/>
    </w:p>
    <w:p w:rsidR="008C384D" w:rsidRDefault="008C384D" w:rsidP="00815CCE">
      <w:pPr>
        <w:pStyle w:val="-"/>
        <w:rPr>
          <w:rtl/>
        </w:rPr>
      </w:pPr>
      <w:bookmarkStart w:id="898" w:name="ET_speakercontinue_6341_35"/>
      <w:r w:rsidRPr="00815CCE">
        <w:rPr>
          <w:rStyle w:val="TagStyle"/>
          <w:rtl/>
        </w:rPr>
        <w:t xml:space="preserve"> &lt;&lt; דובר_המשך &gt;&gt;</w:t>
      </w:r>
      <w:r w:rsidR="003A1F77" w:rsidRPr="003A1F77">
        <w:rPr>
          <w:rtl/>
        </w:rPr>
        <w:t>דבי</w:t>
      </w:r>
      <w:r>
        <w:rPr>
          <w:rtl/>
        </w:rPr>
        <w:t xml:space="preserve"> ביטון (יש עתיד):</w:t>
      </w:r>
      <w:r w:rsidRPr="0067017C">
        <w:rPr>
          <w:rtl/>
        </w:rPr>
        <w:t xml:space="preserve"> </w:t>
      </w:r>
      <w:r w:rsidRPr="00815CCE">
        <w:rPr>
          <w:rStyle w:val="TagStyle"/>
          <w:rtl/>
        </w:rPr>
        <w:t>&lt;&lt; דובר_המשך &gt;&gt;</w:t>
      </w:r>
      <w:r>
        <w:rPr>
          <w:rtl/>
        </w:rPr>
        <w:t xml:space="preserve"> </w:t>
      </w:r>
      <w:bookmarkEnd w:id="898"/>
    </w:p>
    <w:p w:rsidR="008C384D" w:rsidRDefault="008C384D" w:rsidP="0067017C">
      <w:pPr>
        <w:rPr>
          <w:rtl/>
        </w:rPr>
      </w:pPr>
    </w:p>
    <w:p w:rsidR="008C384D" w:rsidRDefault="008C384D" w:rsidP="00243FE5">
      <w:pPr>
        <w:rPr>
          <w:rtl/>
        </w:rPr>
      </w:pPr>
      <w:bookmarkStart w:id="899" w:name="_ETM_Q1_418746"/>
      <w:bookmarkStart w:id="900" w:name="_ETM_Q1_421150"/>
      <w:bookmarkEnd w:id="899"/>
      <w:bookmarkEnd w:id="900"/>
      <w:r>
        <w:rPr>
          <w:rtl/>
        </w:rPr>
        <w:t xml:space="preserve">כי </w:t>
      </w:r>
      <w:bookmarkStart w:id="901" w:name="_ETM_Q1_421330"/>
      <w:bookmarkEnd w:id="901"/>
      <w:r>
        <w:rPr>
          <w:rtl/>
        </w:rPr>
        <w:t xml:space="preserve">הנושא </w:t>
      </w:r>
      <w:bookmarkStart w:id="902" w:name="_ETM_Q1_421690"/>
      <w:bookmarkEnd w:id="902"/>
      <w:r>
        <w:rPr>
          <w:rtl/>
        </w:rPr>
        <w:t xml:space="preserve">של </w:t>
      </w:r>
      <w:bookmarkStart w:id="903" w:name="_ETM_Q1_421870"/>
      <w:bookmarkEnd w:id="903"/>
      <w:r>
        <w:rPr>
          <w:rtl/>
        </w:rPr>
        <w:t xml:space="preserve">7 </w:t>
      </w:r>
      <w:bookmarkStart w:id="904" w:name="_ETM_Q1_422170"/>
      <w:bookmarkEnd w:id="904"/>
      <w:r>
        <w:rPr>
          <w:rtl/>
        </w:rPr>
        <w:t xml:space="preserve">קילומטר </w:t>
      </w:r>
      <w:bookmarkStart w:id="905" w:name="_ETM_Q1_422890"/>
      <w:bookmarkEnd w:id="905"/>
      <w:r>
        <w:rPr>
          <w:rtl/>
        </w:rPr>
        <w:t>–</w:t>
      </w:r>
      <w:r>
        <w:rPr>
          <w:rFonts w:hint="cs"/>
          <w:rtl/>
        </w:rPr>
        <w:t xml:space="preserve"> </w:t>
      </w:r>
      <w:r>
        <w:rPr>
          <w:rtl/>
        </w:rPr>
        <w:t xml:space="preserve">אני </w:t>
      </w:r>
      <w:bookmarkStart w:id="906" w:name="_ETM_Q1_423040"/>
      <w:bookmarkEnd w:id="906"/>
      <w:r>
        <w:rPr>
          <w:rtl/>
        </w:rPr>
        <w:t xml:space="preserve">מניחה </w:t>
      </w:r>
      <w:bookmarkStart w:id="907" w:name="_ETM_Q1_423310"/>
      <w:bookmarkEnd w:id="907"/>
      <w:r>
        <w:rPr>
          <w:rtl/>
        </w:rPr>
        <w:t xml:space="preserve">שזה </w:t>
      </w:r>
      <w:bookmarkStart w:id="908" w:name="_ETM_Q1_423490"/>
      <w:bookmarkEnd w:id="908"/>
      <w:r>
        <w:rPr>
          <w:rtl/>
        </w:rPr>
        <w:t>ברור</w:t>
      </w:r>
      <w:r>
        <w:rPr>
          <w:rFonts w:hint="cs"/>
          <w:rtl/>
        </w:rPr>
        <w:t>,</w:t>
      </w:r>
      <w:r>
        <w:rPr>
          <w:rtl/>
        </w:rPr>
        <w:t xml:space="preserve"> </w:t>
      </w:r>
      <w:bookmarkStart w:id="909" w:name="_ETM_Q1_423820"/>
      <w:bookmarkEnd w:id="909"/>
      <w:r>
        <w:rPr>
          <w:rtl/>
        </w:rPr>
        <w:t xml:space="preserve">אני </w:t>
      </w:r>
      <w:bookmarkStart w:id="910" w:name="_ETM_Q1_424000"/>
      <w:bookmarkEnd w:id="910"/>
      <w:r>
        <w:rPr>
          <w:rtl/>
        </w:rPr>
        <w:t xml:space="preserve">בעד </w:t>
      </w:r>
      <w:bookmarkStart w:id="911" w:name="_ETM_Q1_424300"/>
      <w:bookmarkEnd w:id="911"/>
      <w:r>
        <w:rPr>
          <w:rtl/>
        </w:rPr>
        <w:t xml:space="preserve">שיהיה </w:t>
      </w:r>
      <w:bookmarkStart w:id="912" w:name="_ETM_Q1_424570"/>
      <w:bookmarkEnd w:id="912"/>
      <w:r>
        <w:rPr>
          <w:rtl/>
        </w:rPr>
        <w:t>מעבר</w:t>
      </w:r>
      <w:r>
        <w:rPr>
          <w:rFonts w:hint="cs"/>
          <w:rtl/>
        </w:rPr>
        <w:t>,</w:t>
      </w:r>
      <w:r>
        <w:rPr>
          <w:rtl/>
        </w:rPr>
        <w:t xml:space="preserve"> </w:t>
      </w:r>
      <w:bookmarkStart w:id="913" w:name="_ETM_Q1_425470"/>
      <w:bookmarkEnd w:id="913"/>
      <w:r>
        <w:rPr>
          <w:rtl/>
        </w:rPr>
        <w:t xml:space="preserve">אבל </w:t>
      </w:r>
      <w:bookmarkStart w:id="914" w:name="_ETM_Q1_425770"/>
      <w:bookmarkEnd w:id="914"/>
      <w:r>
        <w:rPr>
          <w:rtl/>
        </w:rPr>
        <w:t xml:space="preserve">מה </w:t>
      </w:r>
      <w:bookmarkStart w:id="915" w:name="_ETM_Q1_425920"/>
      <w:bookmarkEnd w:id="915"/>
      <w:r>
        <w:rPr>
          <w:rtl/>
        </w:rPr>
        <w:t xml:space="preserve">שניתן </w:t>
      </w:r>
      <w:bookmarkStart w:id="916" w:name="_ETM_Q1_426580"/>
      <w:bookmarkEnd w:id="916"/>
      <w:r>
        <w:rPr>
          <w:rtl/>
        </w:rPr>
        <w:t xml:space="preserve">עד </w:t>
      </w:r>
      <w:bookmarkStart w:id="917" w:name="_ETM_Q1_426730"/>
      <w:bookmarkEnd w:id="917"/>
      <w:r>
        <w:rPr>
          <w:rtl/>
        </w:rPr>
        <w:t xml:space="preserve">היום </w:t>
      </w:r>
      <w:bookmarkStart w:id="918" w:name="_ETM_Q1_427029"/>
      <w:bookmarkEnd w:id="918"/>
      <w:r>
        <w:rPr>
          <w:rtl/>
        </w:rPr>
        <w:t xml:space="preserve">והסתיים </w:t>
      </w:r>
      <w:bookmarkStart w:id="919" w:name="_ETM_Q1_428080"/>
      <w:bookmarkEnd w:id="919"/>
      <w:r>
        <w:rPr>
          <w:rtl/>
        </w:rPr>
        <w:t xml:space="preserve">בסוף </w:t>
      </w:r>
      <w:bookmarkStart w:id="920" w:name="_ETM_Q1_428410"/>
      <w:bookmarkEnd w:id="920"/>
      <w:r>
        <w:rPr>
          <w:rtl/>
        </w:rPr>
        <w:t>השנה</w:t>
      </w:r>
      <w:r>
        <w:rPr>
          <w:rFonts w:hint="cs"/>
          <w:rtl/>
        </w:rPr>
        <w:t xml:space="preserve">, </w:t>
      </w:r>
      <w:r>
        <w:rPr>
          <w:rtl/>
        </w:rPr>
        <w:t xml:space="preserve">מן </w:t>
      </w:r>
      <w:bookmarkStart w:id="921" w:name="_ETM_Q1_429400"/>
      <w:bookmarkEnd w:id="921"/>
      <w:r>
        <w:rPr>
          <w:rtl/>
        </w:rPr>
        <w:t xml:space="preserve">הסתם </w:t>
      </w:r>
      <w:bookmarkStart w:id="922" w:name="_ETM_Q1_429820"/>
      <w:bookmarkEnd w:id="922"/>
      <w:r>
        <w:rPr>
          <w:rtl/>
        </w:rPr>
        <w:t xml:space="preserve">המציאות </w:t>
      </w:r>
      <w:bookmarkStart w:id="923" w:name="_ETM_Q1_430240"/>
      <w:bookmarkEnd w:id="923"/>
      <w:r>
        <w:rPr>
          <w:rtl/>
        </w:rPr>
        <w:t xml:space="preserve">עוד </w:t>
      </w:r>
      <w:bookmarkStart w:id="924" w:name="_ETM_Q1_430390"/>
      <w:bookmarkEnd w:id="924"/>
      <w:r>
        <w:rPr>
          <w:rtl/>
        </w:rPr>
        <w:t xml:space="preserve">לא </w:t>
      </w:r>
      <w:bookmarkStart w:id="925" w:name="_ETM_Q1_430480"/>
      <w:bookmarkEnd w:id="925"/>
      <w:r>
        <w:rPr>
          <w:rtl/>
        </w:rPr>
        <w:t xml:space="preserve">חזרה </w:t>
      </w:r>
      <w:bookmarkStart w:id="926" w:name="_ETM_Q1_431950"/>
      <w:bookmarkEnd w:id="926"/>
      <w:r>
        <w:rPr>
          <w:rtl/>
        </w:rPr>
        <w:t xml:space="preserve">להיות </w:t>
      </w:r>
      <w:bookmarkStart w:id="927" w:name="_ETM_Q1_432280"/>
      <w:bookmarkEnd w:id="927"/>
      <w:r>
        <w:rPr>
          <w:rtl/>
        </w:rPr>
        <w:t xml:space="preserve">כמו </w:t>
      </w:r>
      <w:bookmarkStart w:id="928" w:name="_ETM_Q1_432490"/>
      <w:bookmarkEnd w:id="928"/>
      <w:r>
        <w:rPr>
          <w:rtl/>
        </w:rPr>
        <w:t>שצריך</w:t>
      </w:r>
      <w:r>
        <w:rPr>
          <w:rFonts w:hint="cs"/>
          <w:rtl/>
        </w:rPr>
        <w:t>,</w:t>
      </w:r>
      <w:r>
        <w:rPr>
          <w:rtl/>
        </w:rPr>
        <w:t xml:space="preserve"> </w:t>
      </w:r>
      <w:bookmarkStart w:id="929" w:name="_ETM_Q1_433030"/>
      <w:bookmarkEnd w:id="929"/>
      <w:r>
        <w:rPr>
          <w:rFonts w:hint="cs"/>
          <w:rtl/>
        </w:rPr>
        <w:t xml:space="preserve">לכן אני חושבת </w:t>
      </w:r>
      <w:bookmarkStart w:id="930" w:name="_ETM_Q1_433240"/>
      <w:bookmarkStart w:id="931" w:name="_ETM_Q1_433390"/>
      <w:bookmarkStart w:id="932" w:name="_ETM_Q1_433630"/>
      <w:bookmarkStart w:id="933" w:name="_ETM_Q1_433870"/>
      <w:bookmarkEnd w:id="930"/>
      <w:bookmarkEnd w:id="931"/>
      <w:bookmarkEnd w:id="932"/>
      <w:bookmarkEnd w:id="933"/>
      <w:r>
        <w:rPr>
          <w:rtl/>
        </w:rPr>
        <w:t xml:space="preserve">שצריך </w:t>
      </w:r>
      <w:bookmarkStart w:id="934" w:name="_ETM_Q1_434080"/>
      <w:bookmarkEnd w:id="934"/>
      <w:r>
        <w:rPr>
          <w:rtl/>
        </w:rPr>
        <w:t xml:space="preserve">לעשות </w:t>
      </w:r>
      <w:bookmarkStart w:id="935" w:name="_ETM_Q1_434860"/>
      <w:bookmarkEnd w:id="935"/>
      <w:r>
        <w:rPr>
          <w:rFonts w:hint="cs"/>
          <w:rtl/>
        </w:rPr>
        <w:t xml:space="preserve">את ההפרדה. </w:t>
      </w:r>
    </w:p>
    <w:p w:rsidR="008C384D" w:rsidRDefault="008C384D" w:rsidP="0067017C">
      <w:pPr>
        <w:rPr>
          <w:rtl/>
        </w:rPr>
      </w:pPr>
      <w:bookmarkStart w:id="936" w:name="_ETM_Q1_433498"/>
      <w:bookmarkStart w:id="937" w:name="_ETM_Q1_433560"/>
      <w:bookmarkEnd w:id="936"/>
      <w:bookmarkEnd w:id="937"/>
    </w:p>
    <w:p w:rsidR="008C384D" w:rsidRDefault="008C384D" w:rsidP="00815CCE">
      <w:pPr>
        <w:pStyle w:val="-"/>
        <w:rPr>
          <w:rtl/>
        </w:rPr>
      </w:pPr>
      <w:bookmarkStart w:id="938" w:name="ET_speakercontinue_6453_1197"/>
      <w:r w:rsidRPr="00815CCE">
        <w:rPr>
          <w:rStyle w:val="TagStyle"/>
          <w:rtl/>
        </w:rPr>
        <w:t xml:space="preserve"> &lt;&lt; דובר_המשך &gt;&gt;</w:t>
      </w:r>
      <w:r w:rsidR="003A1F77" w:rsidRPr="003A1F77">
        <w:rPr>
          <w:rtl/>
        </w:rPr>
        <w:t>שר</w:t>
      </w:r>
      <w:r>
        <w:rPr>
          <w:rtl/>
        </w:rPr>
        <w:t xml:space="preserve"> האוצר בצלאל סמוטריץ':</w:t>
      </w:r>
      <w:r w:rsidRPr="00B34DB2">
        <w:rPr>
          <w:rtl/>
        </w:rPr>
        <w:t xml:space="preserve"> </w:t>
      </w:r>
      <w:r w:rsidRPr="00815CCE">
        <w:rPr>
          <w:rStyle w:val="TagStyle"/>
          <w:rtl/>
        </w:rPr>
        <w:t>&lt;&lt; דובר_המשך &gt;&gt;</w:t>
      </w:r>
      <w:bookmarkEnd w:id="938"/>
      <w:r>
        <w:rPr>
          <w:rtl/>
        </w:rPr>
        <w:t xml:space="preserve"> </w:t>
      </w:r>
    </w:p>
    <w:p w:rsidR="008C384D" w:rsidRDefault="008C384D" w:rsidP="0067017C">
      <w:pPr>
        <w:rPr>
          <w:rtl/>
        </w:rPr>
      </w:pPr>
    </w:p>
    <w:p w:rsidR="008C384D" w:rsidRDefault="008C384D" w:rsidP="00243FE5">
      <w:pPr>
        <w:rPr>
          <w:rtl/>
        </w:rPr>
      </w:pPr>
      <w:bookmarkStart w:id="939" w:name="_ETM_Q1_435070"/>
      <w:bookmarkStart w:id="940" w:name="_ETM_Q1_435280"/>
      <w:bookmarkStart w:id="941" w:name="_ETM_Q1_435880"/>
      <w:bookmarkStart w:id="942" w:name="_ETM_Q1_436180"/>
      <w:bookmarkEnd w:id="939"/>
      <w:bookmarkEnd w:id="940"/>
      <w:bookmarkEnd w:id="941"/>
      <w:bookmarkEnd w:id="942"/>
      <w:r>
        <w:rPr>
          <w:rFonts w:hint="cs"/>
          <w:rtl/>
        </w:rPr>
        <w:t xml:space="preserve">אז דבי, </w:t>
      </w:r>
      <w:bookmarkStart w:id="943" w:name="_ETM_Q1_436910"/>
      <w:bookmarkStart w:id="944" w:name="_ETM_Q1_437420"/>
      <w:bookmarkEnd w:id="943"/>
      <w:bookmarkEnd w:id="944"/>
      <w:r>
        <w:rPr>
          <w:rFonts w:hint="cs"/>
          <w:rtl/>
        </w:rPr>
        <w:t xml:space="preserve">אני </w:t>
      </w:r>
      <w:bookmarkStart w:id="945" w:name="_ETM_Q1_435265"/>
      <w:bookmarkEnd w:id="945"/>
      <w:r>
        <w:rPr>
          <w:rFonts w:hint="cs"/>
          <w:rtl/>
        </w:rPr>
        <w:t xml:space="preserve">אומר שוב, באמת </w:t>
      </w:r>
      <w:proofErr w:type="spellStart"/>
      <w:r>
        <w:rPr>
          <w:rtl/>
        </w:rPr>
        <w:t>באמת</w:t>
      </w:r>
      <w:proofErr w:type="spellEnd"/>
      <w:r>
        <w:rPr>
          <w:rtl/>
        </w:rPr>
        <w:t xml:space="preserve"> </w:t>
      </w:r>
      <w:bookmarkStart w:id="946" w:name="_ETM_Q1_437750"/>
      <w:bookmarkEnd w:id="946"/>
      <w:r>
        <w:rPr>
          <w:rtl/>
        </w:rPr>
        <w:t xml:space="preserve">לא </w:t>
      </w:r>
      <w:bookmarkStart w:id="947" w:name="_ETM_Q1_437870"/>
      <w:bookmarkEnd w:id="947"/>
      <w:r>
        <w:rPr>
          <w:rtl/>
        </w:rPr>
        <w:t xml:space="preserve">אני </w:t>
      </w:r>
      <w:bookmarkStart w:id="948" w:name="_ETM_Q1_438020"/>
      <w:bookmarkEnd w:id="948"/>
      <w:r>
        <w:rPr>
          <w:rtl/>
        </w:rPr>
        <w:t xml:space="preserve">מוסמך </w:t>
      </w:r>
      <w:bookmarkStart w:id="949" w:name="_ETM_Q1_438320"/>
      <w:bookmarkEnd w:id="949"/>
      <w:r>
        <w:rPr>
          <w:rtl/>
        </w:rPr>
        <w:t xml:space="preserve">לתת </w:t>
      </w:r>
      <w:bookmarkStart w:id="950" w:name="_ETM_Q1_438530"/>
      <w:bookmarkEnd w:id="950"/>
      <w:r>
        <w:rPr>
          <w:rtl/>
        </w:rPr>
        <w:t xml:space="preserve">לך </w:t>
      </w:r>
      <w:bookmarkStart w:id="951" w:name="_ETM_Q1_438650"/>
      <w:bookmarkEnd w:id="951"/>
      <w:r>
        <w:rPr>
          <w:rtl/>
        </w:rPr>
        <w:t xml:space="preserve">את </w:t>
      </w:r>
      <w:bookmarkStart w:id="952" w:name="_ETM_Q1_438740"/>
      <w:bookmarkEnd w:id="952"/>
      <w:r>
        <w:rPr>
          <w:rtl/>
        </w:rPr>
        <w:t xml:space="preserve">התשובה </w:t>
      </w:r>
      <w:bookmarkStart w:id="953" w:name="_ETM_Q1_439010"/>
      <w:bookmarkEnd w:id="953"/>
      <w:r>
        <w:rPr>
          <w:rtl/>
        </w:rPr>
        <w:t>הרשמית</w:t>
      </w:r>
      <w:r>
        <w:rPr>
          <w:rFonts w:hint="cs"/>
          <w:rtl/>
        </w:rPr>
        <w:t>,</w:t>
      </w:r>
      <w:r>
        <w:rPr>
          <w:rtl/>
        </w:rPr>
        <w:t xml:space="preserve"> </w:t>
      </w:r>
      <w:bookmarkStart w:id="954" w:name="_ETM_Q1_439640"/>
      <w:bookmarkEnd w:id="954"/>
      <w:r>
        <w:rPr>
          <w:rtl/>
        </w:rPr>
        <w:t>כ</w:t>
      </w:r>
      <w:r>
        <w:rPr>
          <w:rFonts w:hint="cs"/>
          <w:rtl/>
        </w:rPr>
        <w:t>י בסוף משרד ראש הממשלה</w:t>
      </w:r>
      <w:r>
        <w:rPr>
          <w:rtl/>
        </w:rPr>
        <w:t xml:space="preserve"> </w:t>
      </w:r>
      <w:bookmarkStart w:id="955" w:name="_ETM_Q1_441020"/>
      <w:bookmarkStart w:id="956" w:name="_ETM_Q1_441350"/>
      <w:bookmarkStart w:id="957" w:name="_ETM_Q1_441530"/>
      <w:bookmarkStart w:id="958" w:name="_ETM_Q1_441830"/>
      <w:bookmarkEnd w:id="955"/>
      <w:bookmarkEnd w:id="956"/>
      <w:bookmarkEnd w:id="957"/>
      <w:bookmarkEnd w:id="958"/>
      <w:r>
        <w:rPr>
          <w:rFonts w:hint="cs"/>
          <w:rtl/>
        </w:rPr>
        <w:t xml:space="preserve">מוביל </w:t>
      </w:r>
      <w:r>
        <w:rPr>
          <w:rtl/>
        </w:rPr>
        <w:t xml:space="preserve">את </w:t>
      </w:r>
      <w:bookmarkStart w:id="959" w:name="_ETM_Q1_441890"/>
      <w:bookmarkEnd w:id="959"/>
      <w:r>
        <w:rPr>
          <w:rtl/>
        </w:rPr>
        <w:t xml:space="preserve">ההחלטה </w:t>
      </w:r>
      <w:bookmarkStart w:id="960" w:name="_ETM_Q1_442250"/>
      <w:bookmarkEnd w:id="960"/>
      <w:r>
        <w:rPr>
          <w:rtl/>
        </w:rPr>
        <w:t xml:space="preserve">הזאת </w:t>
      </w:r>
      <w:bookmarkStart w:id="961" w:name="_ETM_Q1_443400"/>
      <w:bookmarkEnd w:id="961"/>
      <w:r>
        <w:rPr>
          <w:rFonts w:hint="cs"/>
          <w:rtl/>
        </w:rPr>
        <w:t xml:space="preserve">ובסוף זאת </w:t>
      </w:r>
      <w:bookmarkStart w:id="962" w:name="_ETM_Q1_443549"/>
      <w:bookmarkEnd w:id="962"/>
      <w:r>
        <w:rPr>
          <w:rFonts w:hint="cs"/>
          <w:rtl/>
        </w:rPr>
        <w:t xml:space="preserve">צריכה להיות החלטה </w:t>
      </w:r>
      <w:bookmarkStart w:id="963" w:name="_ETM_Q1_443760"/>
      <w:bookmarkStart w:id="964" w:name="_ETM_Q1_444000"/>
      <w:bookmarkStart w:id="965" w:name="_ETM_Q1_444060"/>
      <w:bookmarkStart w:id="966" w:name="_ETM_Q1_444329"/>
      <w:bookmarkEnd w:id="963"/>
      <w:bookmarkEnd w:id="964"/>
      <w:bookmarkEnd w:id="965"/>
      <w:bookmarkEnd w:id="966"/>
      <w:r>
        <w:rPr>
          <w:rtl/>
        </w:rPr>
        <w:t>שלהם</w:t>
      </w:r>
      <w:r>
        <w:rPr>
          <w:rFonts w:hint="cs"/>
          <w:rtl/>
        </w:rPr>
        <w:t>.</w:t>
      </w:r>
      <w:r>
        <w:rPr>
          <w:rtl/>
        </w:rPr>
        <w:t xml:space="preserve"> </w:t>
      </w:r>
      <w:bookmarkStart w:id="967" w:name="_ETM_Q1_444659"/>
      <w:bookmarkEnd w:id="967"/>
      <w:r>
        <w:rPr>
          <w:rtl/>
        </w:rPr>
        <w:t>כמובן</w:t>
      </w:r>
      <w:r>
        <w:rPr>
          <w:rFonts w:hint="cs"/>
          <w:rtl/>
        </w:rPr>
        <w:t>,</w:t>
      </w:r>
      <w:r>
        <w:rPr>
          <w:rtl/>
        </w:rPr>
        <w:t xml:space="preserve"> </w:t>
      </w:r>
      <w:bookmarkStart w:id="968" w:name="_ETM_Q1_444900"/>
      <w:bookmarkEnd w:id="968"/>
      <w:r>
        <w:rPr>
          <w:rtl/>
        </w:rPr>
        <w:t xml:space="preserve">הממשלה </w:t>
      </w:r>
      <w:bookmarkStart w:id="969" w:name="_ETM_Q1_445230"/>
      <w:bookmarkEnd w:id="969"/>
      <w:r>
        <w:rPr>
          <w:rtl/>
        </w:rPr>
        <w:t xml:space="preserve">צריכה </w:t>
      </w:r>
      <w:bookmarkStart w:id="970" w:name="_ETM_Q1_445409"/>
      <w:bookmarkEnd w:id="970"/>
      <w:r>
        <w:rPr>
          <w:rtl/>
        </w:rPr>
        <w:t xml:space="preserve">לאשר </w:t>
      </w:r>
      <w:bookmarkStart w:id="971" w:name="_ETM_Q1_445739"/>
      <w:bookmarkEnd w:id="971"/>
      <w:r>
        <w:rPr>
          <w:rtl/>
        </w:rPr>
        <w:t xml:space="preserve">את </w:t>
      </w:r>
      <w:bookmarkStart w:id="972" w:name="_ETM_Q1_445829"/>
      <w:bookmarkEnd w:id="972"/>
      <w:r>
        <w:rPr>
          <w:rtl/>
        </w:rPr>
        <w:t>זה</w:t>
      </w:r>
      <w:r>
        <w:rPr>
          <w:rFonts w:hint="cs"/>
          <w:rtl/>
        </w:rPr>
        <w:t>.</w:t>
      </w:r>
      <w:r>
        <w:rPr>
          <w:rtl/>
        </w:rPr>
        <w:t xml:space="preserve"> </w:t>
      </w:r>
      <w:bookmarkStart w:id="973" w:name="_ETM_Q1_445920"/>
      <w:bookmarkStart w:id="974" w:name="_ETM_Q1_446010"/>
      <w:bookmarkStart w:id="975" w:name="_ETM_Q1_446159"/>
      <w:bookmarkStart w:id="976" w:name="_ETM_Q1_446370"/>
      <w:bookmarkEnd w:id="973"/>
      <w:bookmarkEnd w:id="974"/>
      <w:bookmarkEnd w:id="975"/>
      <w:bookmarkEnd w:id="976"/>
      <w:r>
        <w:rPr>
          <w:rtl/>
        </w:rPr>
        <w:t xml:space="preserve">את </w:t>
      </w:r>
      <w:bookmarkStart w:id="977" w:name="_ETM_Q1_446430"/>
      <w:bookmarkEnd w:id="977"/>
      <w:r>
        <w:rPr>
          <w:rtl/>
        </w:rPr>
        <w:t xml:space="preserve">שואלת </w:t>
      </w:r>
      <w:bookmarkStart w:id="978" w:name="_ETM_Q1_446700"/>
      <w:bookmarkEnd w:id="978"/>
      <w:r>
        <w:rPr>
          <w:rtl/>
        </w:rPr>
        <w:t xml:space="preserve">את </w:t>
      </w:r>
      <w:bookmarkStart w:id="979" w:name="_ETM_Q1_446790"/>
      <w:bookmarkEnd w:id="979"/>
      <w:r>
        <w:rPr>
          <w:rtl/>
        </w:rPr>
        <w:t>עמדתי</w:t>
      </w:r>
      <w:r>
        <w:rPr>
          <w:rFonts w:hint="cs"/>
          <w:rtl/>
        </w:rPr>
        <w:t>,</w:t>
      </w:r>
      <w:r>
        <w:rPr>
          <w:rtl/>
        </w:rPr>
        <w:t xml:space="preserve"> </w:t>
      </w:r>
      <w:bookmarkStart w:id="980" w:name="_ETM_Q1_447480"/>
      <w:bookmarkEnd w:id="980"/>
      <w:r>
        <w:rPr>
          <w:rFonts w:hint="cs"/>
          <w:rtl/>
        </w:rPr>
        <w:t xml:space="preserve">אז </w:t>
      </w:r>
      <w:r>
        <w:rPr>
          <w:rtl/>
        </w:rPr>
        <w:t>אמרתי</w:t>
      </w:r>
      <w:r>
        <w:rPr>
          <w:rFonts w:hint="cs"/>
          <w:rtl/>
        </w:rPr>
        <w:t>,</w:t>
      </w:r>
      <w:r>
        <w:rPr>
          <w:rtl/>
        </w:rPr>
        <w:t xml:space="preserve"> </w:t>
      </w:r>
      <w:bookmarkStart w:id="981" w:name="_ETM_Q1_447900"/>
      <w:bookmarkStart w:id="982" w:name="_ETM_Q1_448650"/>
      <w:bookmarkStart w:id="983" w:name="_ETM_Q1_449069"/>
      <w:bookmarkEnd w:id="981"/>
      <w:bookmarkEnd w:id="982"/>
      <w:bookmarkEnd w:id="983"/>
      <w:r>
        <w:rPr>
          <w:rtl/>
        </w:rPr>
        <w:t xml:space="preserve">בגדול </w:t>
      </w:r>
      <w:bookmarkStart w:id="984" w:name="_ETM_Q1_449430"/>
      <w:bookmarkEnd w:id="984"/>
      <w:r>
        <w:rPr>
          <w:rFonts w:hint="cs"/>
          <w:rtl/>
        </w:rPr>
        <w:t xml:space="preserve">אפשר </w:t>
      </w:r>
      <w:bookmarkStart w:id="985" w:name="_ETM_Q1_449549"/>
      <w:bookmarkEnd w:id="985"/>
      <w:r>
        <w:rPr>
          <w:rtl/>
        </w:rPr>
        <w:t xml:space="preserve">לסווג </w:t>
      </w:r>
      <w:bookmarkStart w:id="986" w:name="_ETM_Q1_450090"/>
      <w:bookmarkEnd w:id="986"/>
      <w:r>
        <w:rPr>
          <w:rtl/>
        </w:rPr>
        <w:t xml:space="preserve">את </w:t>
      </w:r>
      <w:bookmarkStart w:id="987" w:name="_ETM_Q1_450150"/>
      <w:bookmarkEnd w:id="987"/>
      <w:r>
        <w:rPr>
          <w:rtl/>
        </w:rPr>
        <w:t xml:space="preserve">ההחלטות </w:t>
      </w:r>
      <w:bookmarkStart w:id="988" w:name="_ETM_Q1_450510"/>
      <w:bookmarkEnd w:id="988"/>
      <w:r>
        <w:rPr>
          <w:rtl/>
        </w:rPr>
        <w:t xml:space="preserve">האלה </w:t>
      </w:r>
      <w:bookmarkStart w:id="989" w:name="_ETM_Q1_450629"/>
      <w:bookmarkStart w:id="990" w:name="_ETM_Q1_450750"/>
      <w:bookmarkEnd w:id="989"/>
      <w:bookmarkEnd w:id="990"/>
      <w:r>
        <w:rPr>
          <w:rFonts w:hint="cs"/>
          <w:rtl/>
        </w:rPr>
        <w:t>ל</w:t>
      </w:r>
      <w:r>
        <w:rPr>
          <w:rtl/>
        </w:rPr>
        <w:t xml:space="preserve">שני </w:t>
      </w:r>
      <w:bookmarkStart w:id="991" w:name="_ETM_Q1_450959"/>
      <w:bookmarkEnd w:id="991"/>
      <w:r>
        <w:rPr>
          <w:rtl/>
        </w:rPr>
        <w:t>מרכיבים</w:t>
      </w:r>
      <w:r>
        <w:rPr>
          <w:rFonts w:hint="cs"/>
          <w:rtl/>
        </w:rPr>
        <w:t xml:space="preserve">. </w:t>
      </w:r>
      <w:r>
        <w:rPr>
          <w:rtl/>
        </w:rPr>
        <w:t xml:space="preserve">מרכיבי </w:t>
      </w:r>
      <w:bookmarkStart w:id="992" w:name="_ETM_Q1_452099"/>
      <w:bookmarkEnd w:id="992"/>
      <w:r>
        <w:rPr>
          <w:rtl/>
        </w:rPr>
        <w:t>הפיתוח</w:t>
      </w:r>
      <w:bookmarkStart w:id="993" w:name="_ETM_Q1_452760"/>
      <w:bookmarkEnd w:id="993"/>
      <w:r>
        <w:rPr>
          <w:rFonts w:hint="cs"/>
          <w:rtl/>
        </w:rPr>
        <w:t xml:space="preserve"> יוצאים </w:t>
      </w:r>
      <w:bookmarkStart w:id="994" w:name="_ETM_Q1_451671"/>
      <w:bookmarkEnd w:id="994"/>
      <w:r>
        <w:rPr>
          <w:rFonts w:hint="cs"/>
          <w:rtl/>
        </w:rPr>
        <w:t xml:space="preserve">כרגע מההחלטה ונמצאים </w:t>
      </w:r>
      <w:bookmarkStart w:id="995" w:name="_ETM_Q1_452909"/>
      <w:bookmarkStart w:id="996" w:name="_ETM_Q1_453000"/>
      <w:bookmarkStart w:id="997" w:name="_ETM_Q1_453090"/>
      <w:bookmarkStart w:id="998" w:name="_ETM_Q1_453390"/>
      <w:bookmarkStart w:id="999" w:name="_ETM_Q1_453840"/>
      <w:bookmarkStart w:id="1000" w:name="_ETM_Q1_454170"/>
      <w:bookmarkStart w:id="1001" w:name="_ETM_Q1_454560"/>
      <w:bookmarkStart w:id="1002" w:name="_ETM_Q1_454950"/>
      <w:bookmarkStart w:id="1003" w:name="_ETM_Q1_455010"/>
      <w:bookmarkEnd w:id="995"/>
      <w:bookmarkEnd w:id="996"/>
      <w:bookmarkEnd w:id="997"/>
      <w:bookmarkEnd w:id="998"/>
      <w:bookmarkEnd w:id="999"/>
      <w:bookmarkEnd w:id="1000"/>
      <w:bookmarkEnd w:id="1001"/>
      <w:bookmarkEnd w:id="1002"/>
      <w:bookmarkEnd w:id="1003"/>
      <w:r>
        <w:rPr>
          <w:rFonts w:hint="cs"/>
          <w:rtl/>
        </w:rPr>
        <w:t xml:space="preserve">בתוך תקומה, </w:t>
      </w:r>
      <w:bookmarkStart w:id="1004" w:name="_ETM_Q1_455549"/>
      <w:bookmarkEnd w:id="1004"/>
      <w:r>
        <w:rPr>
          <w:rtl/>
        </w:rPr>
        <w:t xml:space="preserve">עם </w:t>
      </w:r>
      <w:bookmarkStart w:id="1005" w:name="_ETM_Q1_455700"/>
      <w:bookmarkEnd w:id="1005"/>
      <w:r>
        <w:rPr>
          <w:rtl/>
        </w:rPr>
        <w:t xml:space="preserve">התקציבים </w:t>
      </w:r>
      <w:bookmarkStart w:id="1006" w:name="_ETM_Q1_456150"/>
      <w:bookmarkEnd w:id="1006"/>
      <w:r>
        <w:rPr>
          <w:rtl/>
        </w:rPr>
        <w:t xml:space="preserve">הגדולים </w:t>
      </w:r>
      <w:bookmarkStart w:id="1007" w:name="_ETM_Q1_456540"/>
      <w:bookmarkEnd w:id="1007"/>
      <w:r>
        <w:rPr>
          <w:rtl/>
        </w:rPr>
        <w:t xml:space="preserve">וכמובן </w:t>
      </w:r>
      <w:bookmarkStart w:id="1008" w:name="_ETM_Q1_456900"/>
      <w:bookmarkEnd w:id="1008"/>
      <w:r>
        <w:rPr>
          <w:rFonts w:hint="cs"/>
          <w:rtl/>
        </w:rPr>
        <w:t>ע</w:t>
      </w:r>
      <w:r>
        <w:rPr>
          <w:rtl/>
        </w:rPr>
        <w:t xml:space="preserve">ם </w:t>
      </w:r>
      <w:bookmarkStart w:id="1009" w:name="_ETM_Q1_456959"/>
      <w:bookmarkEnd w:id="1009"/>
      <w:r>
        <w:rPr>
          <w:rtl/>
        </w:rPr>
        <w:t xml:space="preserve">סדרי </w:t>
      </w:r>
      <w:bookmarkStart w:id="1010" w:name="_ETM_Q1_457230"/>
      <w:bookmarkEnd w:id="1010"/>
      <w:r>
        <w:rPr>
          <w:rtl/>
        </w:rPr>
        <w:t xml:space="preserve">עדיפויות </w:t>
      </w:r>
      <w:bookmarkStart w:id="1011" w:name="_ETM_Q1_458220"/>
      <w:bookmarkStart w:id="1012" w:name="_ETM_Q1_458760"/>
      <w:bookmarkEnd w:id="1011"/>
      <w:bookmarkEnd w:id="1012"/>
      <w:r>
        <w:rPr>
          <w:rFonts w:hint="cs"/>
          <w:rtl/>
        </w:rPr>
        <w:t>ש</w:t>
      </w:r>
      <w:r>
        <w:rPr>
          <w:rtl/>
        </w:rPr>
        <w:t xml:space="preserve">נקבעו </w:t>
      </w:r>
      <w:bookmarkStart w:id="1013" w:name="_ETM_Q1_459299"/>
      <w:bookmarkEnd w:id="1013"/>
      <w:r>
        <w:rPr>
          <w:rtl/>
        </w:rPr>
        <w:t>ו</w:t>
      </w:r>
      <w:bookmarkStart w:id="1014" w:name="_ETM_Q1_459569"/>
      <w:bookmarkEnd w:id="1014"/>
      <w:r>
        <w:rPr>
          <w:rFonts w:hint="cs"/>
          <w:rtl/>
        </w:rPr>
        <w:t>יי</w:t>
      </w:r>
      <w:r>
        <w:rPr>
          <w:rtl/>
        </w:rPr>
        <w:t>קבעו</w:t>
      </w:r>
      <w:r>
        <w:rPr>
          <w:rFonts w:hint="cs"/>
          <w:rtl/>
        </w:rPr>
        <w:t>,</w:t>
      </w:r>
      <w:r>
        <w:rPr>
          <w:rtl/>
        </w:rPr>
        <w:t xml:space="preserve"> </w:t>
      </w:r>
      <w:bookmarkStart w:id="1015" w:name="_ETM_Q1_460350"/>
      <w:bookmarkStart w:id="1016" w:name="_ETM_Q1_460650"/>
      <w:bookmarkEnd w:id="1015"/>
      <w:bookmarkEnd w:id="1016"/>
      <w:r>
        <w:rPr>
          <w:rtl/>
        </w:rPr>
        <w:t xml:space="preserve">מה </w:t>
      </w:r>
      <w:bookmarkStart w:id="1017" w:name="_ETM_Q1_460860"/>
      <w:bookmarkEnd w:id="1017"/>
      <w:r>
        <w:rPr>
          <w:rtl/>
        </w:rPr>
        <w:t xml:space="preserve">יותר </w:t>
      </w:r>
      <w:bookmarkStart w:id="1018" w:name="_ETM_Q1_461070"/>
      <w:bookmarkEnd w:id="1018"/>
      <w:r>
        <w:rPr>
          <w:rtl/>
        </w:rPr>
        <w:t xml:space="preserve">חשוב </w:t>
      </w:r>
      <w:bookmarkStart w:id="1019" w:name="_ETM_Q1_461340"/>
      <w:bookmarkEnd w:id="1019"/>
      <w:r>
        <w:rPr>
          <w:rtl/>
        </w:rPr>
        <w:t>ממה</w:t>
      </w:r>
      <w:r>
        <w:rPr>
          <w:rFonts w:hint="cs"/>
          <w:rtl/>
        </w:rPr>
        <w:t>,</w:t>
      </w:r>
      <w:r>
        <w:rPr>
          <w:rtl/>
        </w:rPr>
        <w:t xml:space="preserve"> </w:t>
      </w:r>
      <w:bookmarkStart w:id="1020" w:name="_ETM_Q1_461580"/>
      <w:bookmarkEnd w:id="1020"/>
      <w:r>
        <w:rPr>
          <w:rtl/>
        </w:rPr>
        <w:t xml:space="preserve">כדי </w:t>
      </w:r>
      <w:bookmarkStart w:id="1021" w:name="_ETM_Q1_461820"/>
      <w:bookmarkEnd w:id="1021"/>
      <w:r>
        <w:rPr>
          <w:rtl/>
        </w:rPr>
        <w:t xml:space="preserve">לפתח </w:t>
      </w:r>
      <w:bookmarkStart w:id="1022" w:name="_ETM_Q1_462210"/>
      <w:bookmarkEnd w:id="1022"/>
      <w:r>
        <w:rPr>
          <w:rtl/>
        </w:rPr>
        <w:t xml:space="preserve">את </w:t>
      </w:r>
      <w:bookmarkStart w:id="1023" w:name="_ETM_Q1_462300"/>
      <w:bookmarkEnd w:id="1023"/>
      <w:r>
        <w:rPr>
          <w:rtl/>
        </w:rPr>
        <w:t xml:space="preserve">החבל </w:t>
      </w:r>
      <w:bookmarkStart w:id="1024" w:name="_ETM_Q1_462630"/>
      <w:bookmarkEnd w:id="1024"/>
      <w:r>
        <w:rPr>
          <w:rtl/>
        </w:rPr>
        <w:t>הזה</w:t>
      </w:r>
      <w:r>
        <w:rPr>
          <w:rFonts w:hint="cs"/>
          <w:rtl/>
        </w:rPr>
        <w:t>.</w:t>
      </w:r>
      <w:r>
        <w:rPr>
          <w:rtl/>
        </w:rPr>
        <w:t xml:space="preserve"> </w:t>
      </w:r>
      <w:bookmarkStart w:id="1025" w:name="_ETM_Q1_462840"/>
      <w:bookmarkEnd w:id="1025"/>
      <w:r>
        <w:rPr>
          <w:rtl/>
        </w:rPr>
        <w:t>אמרתי</w:t>
      </w:r>
      <w:r>
        <w:rPr>
          <w:rFonts w:hint="cs"/>
          <w:rtl/>
        </w:rPr>
        <w:t>:</w:t>
      </w:r>
      <w:r>
        <w:rPr>
          <w:rtl/>
        </w:rPr>
        <w:t xml:space="preserve"> </w:t>
      </w:r>
      <w:bookmarkStart w:id="1026" w:name="_ETM_Q1_463110"/>
      <w:bookmarkEnd w:id="1026"/>
      <w:r>
        <w:rPr>
          <w:rtl/>
        </w:rPr>
        <w:t xml:space="preserve">אני </w:t>
      </w:r>
      <w:bookmarkStart w:id="1027" w:name="_ETM_Q1_463230"/>
      <w:bookmarkEnd w:id="1027"/>
      <w:r>
        <w:rPr>
          <w:rtl/>
        </w:rPr>
        <w:t xml:space="preserve">רוצה </w:t>
      </w:r>
      <w:bookmarkStart w:id="1028" w:name="_ETM_Q1_463470"/>
      <w:bookmarkEnd w:id="1028"/>
      <w:r>
        <w:rPr>
          <w:rtl/>
        </w:rPr>
        <w:t xml:space="preserve">בו </w:t>
      </w:r>
      <w:bookmarkStart w:id="1029" w:name="_ETM_Q1_463560"/>
      <w:bookmarkEnd w:id="1029"/>
      <w:r>
        <w:rPr>
          <w:rtl/>
        </w:rPr>
        <w:t xml:space="preserve">יותר </w:t>
      </w:r>
      <w:bookmarkStart w:id="1030" w:name="_ETM_Q1_463740"/>
      <w:bookmarkEnd w:id="1030"/>
      <w:r>
        <w:rPr>
          <w:rtl/>
        </w:rPr>
        <w:t>תושבים</w:t>
      </w:r>
      <w:r>
        <w:rPr>
          <w:rFonts w:hint="cs"/>
          <w:rtl/>
        </w:rPr>
        <w:t xml:space="preserve">; הכנסה </w:t>
      </w:r>
      <w:bookmarkStart w:id="1031" w:name="_ETM_Q1_464160"/>
      <w:bookmarkStart w:id="1032" w:name="_ETM_Q1_464460"/>
      <w:bookmarkEnd w:id="1031"/>
      <w:bookmarkEnd w:id="1032"/>
      <w:r>
        <w:rPr>
          <w:rFonts w:hint="cs"/>
          <w:rtl/>
        </w:rPr>
        <w:t xml:space="preserve">יותר גבוהה </w:t>
      </w:r>
      <w:bookmarkStart w:id="1033" w:name="_ETM_Q1_464550"/>
      <w:bookmarkStart w:id="1034" w:name="_ETM_Q1_464850"/>
      <w:bookmarkEnd w:id="1033"/>
      <w:bookmarkEnd w:id="1034"/>
      <w:r>
        <w:rPr>
          <w:rFonts w:hint="cs"/>
          <w:rtl/>
        </w:rPr>
        <w:t>ל</w:t>
      </w:r>
      <w:r>
        <w:rPr>
          <w:rtl/>
        </w:rPr>
        <w:t>נפש</w:t>
      </w:r>
      <w:r>
        <w:rPr>
          <w:rFonts w:hint="cs"/>
          <w:rtl/>
        </w:rPr>
        <w:t xml:space="preserve"> </w:t>
      </w:r>
      <w:r>
        <w:rPr>
          <w:rFonts w:hint="eastAsia"/>
          <w:rtl/>
        </w:rPr>
        <w:t xml:space="preserve">– </w:t>
      </w:r>
      <w:r>
        <w:rPr>
          <w:rFonts w:hint="cs"/>
          <w:rtl/>
        </w:rPr>
        <w:t xml:space="preserve">אלה </w:t>
      </w:r>
      <w:bookmarkStart w:id="1035" w:name="_ETM_Q1_467677"/>
      <w:bookmarkStart w:id="1036" w:name="_ETM_Q1_465120"/>
      <w:bookmarkStart w:id="1037" w:name="_ETM_Q1_465270"/>
      <w:bookmarkEnd w:id="1035"/>
      <w:bookmarkEnd w:id="1036"/>
      <w:bookmarkEnd w:id="1037"/>
      <w:r>
        <w:rPr>
          <w:rtl/>
        </w:rPr>
        <w:t xml:space="preserve">שני </w:t>
      </w:r>
      <w:bookmarkStart w:id="1038" w:name="_ETM_Q1_465450"/>
      <w:bookmarkEnd w:id="1038"/>
      <w:r>
        <w:rPr>
          <w:rFonts w:hint="cs"/>
          <w:rtl/>
        </w:rPr>
        <w:t>ה</w:t>
      </w:r>
      <w:r>
        <w:rPr>
          <w:rtl/>
        </w:rPr>
        <w:t xml:space="preserve">פרמטרים </w:t>
      </w:r>
      <w:bookmarkStart w:id="1039" w:name="_ETM_Q1_465900"/>
      <w:bookmarkEnd w:id="1039"/>
      <w:r>
        <w:rPr>
          <w:rtl/>
        </w:rPr>
        <w:t xml:space="preserve">שלי </w:t>
      </w:r>
      <w:bookmarkStart w:id="1040" w:name="_ETM_Q1_466080"/>
      <w:bookmarkEnd w:id="1040"/>
      <w:r>
        <w:rPr>
          <w:rtl/>
        </w:rPr>
        <w:t xml:space="preserve">שבאמצעותם </w:t>
      </w:r>
      <w:bookmarkStart w:id="1041" w:name="_ETM_Q1_467010"/>
      <w:bookmarkStart w:id="1042" w:name="_ETM_Q1_467160"/>
      <w:bookmarkEnd w:id="1041"/>
      <w:bookmarkEnd w:id="1042"/>
      <w:r>
        <w:rPr>
          <w:rtl/>
        </w:rPr>
        <w:t xml:space="preserve">מודדים </w:t>
      </w:r>
      <w:bookmarkStart w:id="1043" w:name="_ETM_Q1_468090"/>
      <w:bookmarkEnd w:id="1043"/>
      <w:r>
        <w:rPr>
          <w:rtl/>
        </w:rPr>
        <w:t xml:space="preserve">חיזוק </w:t>
      </w:r>
      <w:bookmarkStart w:id="1044" w:name="_ETM_Q1_468690"/>
      <w:bookmarkEnd w:id="1044"/>
      <w:r>
        <w:rPr>
          <w:rtl/>
        </w:rPr>
        <w:t xml:space="preserve">וחוסן </w:t>
      </w:r>
      <w:bookmarkStart w:id="1045" w:name="_ETM_Q1_469110"/>
      <w:bookmarkStart w:id="1046" w:name="_ETM_Q1_469350"/>
      <w:bookmarkEnd w:id="1045"/>
      <w:bookmarkEnd w:id="1046"/>
      <w:r>
        <w:rPr>
          <w:rtl/>
        </w:rPr>
        <w:t>של</w:t>
      </w:r>
      <w:r>
        <w:rPr>
          <w:rFonts w:hint="cs"/>
          <w:rtl/>
        </w:rPr>
        <w:t xml:space="preserve"> חבל. </w:t>
      </w:r>
      <w:bookmarkStart w:id="1047" w:name="_ETM_Q1_469740"/>
      <w:bookmarkEnd w:id="1047"/>
      <w:r>
        <w:rPr>
          <w:rtl/>
        </w:rPr>
        <w:t xml:space="preserve">אנחנו </w:t>
      </w:r>
      <w:bookmarkStart w:id="1048" w:name="_ETM_Q1_469980"/>
      <w:bookmarkEnd w:id="1048"/>
      <w:r>
        <w:rPr>
          <w:rtl/>
        </w:rPr>
        <w:t xml:space="preserve">רוצים </w:t>
      </w:r>
      <w:bookmarkStart w:id="1049" w:name="_ETM_Q1_470160"/>
      <w:bookmarkEnd w:id="1049"/>
      <w:r>
        <w:rPr>
          <w:rtl/>
        </w:rPr>
        <w:t xml:space="preserve">פי </w:t>
      </w:r>
      <w:bookmarkStart w:id="1050" w:name="_ETM_Q1_470310"/>
      <w:bookmarkEnd w:id="1050"/>
      <w:r>
        <w:rPr>
          <w:rFonts w:hint="cs"/>
          <w:rtl/>
        </w:rPr>
        <w:t>שניים</w:t>
      </w:r>
      <w:r>
        <w:rPr>
          <w:rtl/>
        </w:rPr>
        <w:t xml:space="preserve"> </w:t>
      </w:r>
      <w:bookmarkStart w:id="1051" w:name="_ETM_Q1_470610"/>
      <w:bookmarkEnd w:id="1051"/>
      <w:r>
        <w:rPr>
          <w:rtl/>
        </w:rPr>
        <w:t xml:space="preserve">תושבים </w:t>
      </w:r>
      <w:bookmarkStart w:id="1052" w:name="_ETM_Q1_471000"/>
      <w:bookmarkEnd w:id="1052"/>
      <w:r>
        <w:rPr>
          <w:rtl/>
        </w:rPr>
        <w:t xml:space="preserve">בחבל </w:t>
      </w:r>
      <w:bookmarkStart w:id="1053" w:name="_ETM_Q1_471300"/>
      <w:bookmarkEnd w:id="1053"/>
      <w:r>
        <w:rPr>
          <w:rtl/>
        </w:rPr>
        <w:t xml:space="preserve">הזה </w:t>
      </w:r>
      <w:bookmarkStart w:id="1054" w:name="_ETM_Q1_471750"/>
      <w:bookmarkEnd w:id="1054"/>
      <w:r>
        <w:rPr>
          <w:rtl/>
        </w:rPr>
        <w:t>והכנס</w:t>
      </w:r>
      <w:r>
        <w:rPr>
          <w:rFonts w:hint="cs"/>
          <w:rtl/>
        </w:rPr>
        <w:t>ה</w:t>
      </w:r>
      <w:r>
        <w:rPr>
          <w:rtl/>
        </w:rPr>
        <w:t xml:space="preserve"> </w:t>
      </w:r>
      <w:bookmarkStart w:id="1055" w:name="_ETM_Q1_472200"/>
      <w:bookmarkEnd w:id="1055"/>
      <w:r>
        <w:rPr>
          <w:rFonts w:hint="cs"/>
          <w:rtl/>
        </w:rPr>
        <w:t>גבוהה ל</w:t>
      </w:r>
      <w:r>
        <w:rPr>
          <w:rtl/>
        </w:rPr>
        <w:t>נפש</w:t>
      </w:r>
      <w:r>
        <w:rPr>
          <w:rFonts w:hint="cs"/>
          <w:rtl/>
        </w:rPr>
        <w:t>.</w:t>
      </w:r>
      <w:r>
        <w:rPr>
          <w:rtl/>
        </w:rPr>
        <w:t xml:space="preserve"> </w:t>
      </w:r>
      <w:bookmarkStart w:id="1056" w:name="_ETM_Q1_472440"/>
      <w:bookmarkStart w:id="1057" w:name="_ETM_Q1_473010"/>
      <w:bookmarkEnd w:id="1056"/>
      <w:bookmarkEnd w:id="1057"/>
      <w:r>
        <w:rPr>
          <w:rtl/>
        </w:rPr>
        <w:t xml:space="preserve">אחר </w:t>
      </w:r>
      <w:bookmarkStart w:id="1058" w:name="_ETM_Q1_473190"/>
      <w:bookmarkEnd w:id="1058"/>
      <w:r>
        <w:rPr>
          <w:rtl/>
        </w:rPr>
        <w:t>כך</w:t>
      </w:r>
      <w:r>
        <w:rPr>
          <w:rFonts w:hint="cs"/>
          <w:rtl/>
        </w:rPr>
        <w:t>,</w:t>
      </w:r>
      <w:r>
        <w:rPr>
          <w:rtl/>
        </w:rPr>
        <w:t xml:space="preserve"> </w:t>
      </w:r>
      <w:bookmarkStart w:id="1059" w:name="_ETM_Q1_473310"/>
      <w:bookmarkEnd w:id="1059"/>
      <w:r>
        <w:rPr>
          <w:rtl/>
        </w:rPr>
        <w:t xml:space="preserve">כל </w:t>
      </w:r>
      <w:bookmarkStart w:id="1060" w:name="_ETM_Q1_473490"/>
      <w:bookmarkEnd w:id="1060"/>
      <w:r>
        <w:rPr>
          <w:rtl/>
        </w:rPr>
        <w:t xml:space="preserve">היתר </w:t>
      </w:r>
      <w:bookmarkStart w:id="1061" w:name="_ETM_Q1_473730"/>
      <w:bookmarkEnd w:id="1061"/>
      <w:r>
        <w:rPr>
          <w:rtl/>
        </w:rPr>
        <w:t>ה</w:t>
      </w:r>
      <w:r>
        <w:rPr>
          <w:rFonts w:hint="cs"/>
          <w:rtl/>
        </w:rPr>
        <w:t>ם</w:t>
      </w:r>
      <w:r>
        <w:rPr>
          <w:rtl/>
        </w:rPr>
        <w:t xml:space="preserve"> </w:t>
      </w:r>
      <w:bookmarkStart w:id="1062" w:name="_ETM_Q1_473850"/>
      <w:bookmarkEnd w:id="1062"/>
      <w:r>
        <w:rPr>
          <w:rtl/>
        </w:rPr>
        <w:t>אמצעי</w:t>
      </w:r>
      <w:r>
        <w:rPr>
          <w:rFonts w:hint="cs"/>
          <w:rtl/>
        </w:rPr>
        <w:t>ם.</w:t>
      </w:r>
      <w:r>
        <w:rPr>
          <w:rtl/>
        </w:rPr>
        <w:t xml:space="preserve"> </w:t>
      </w:r>
      <w:bookmarkStart w:id="1063" w:name="_ETM_Q1_474690"/>
      <w:bookmarkEnd w:id="1063"/>
      <w:r>
        <w:rPr>
          <w:rtl/>
        </w:rPr>
        <w:t xml:space="preserve">זה </w:t>
      </w:r>
      <w:bookmarkStart w:id="1064" w:name="_ETM_Q1_474870"/>
      <w:bookmarkEnd w:id="1064"/>
      <w:r>
        <w:rPr>
          <w:rtl/>
        </w:rPr>
        <w:t xml:space="preserve">המבחן </w:t>
      </w:r>
      <w:bookmarkStart w:id="1065" w:name="_ETM_Q1_475230"/>
      <w:bookmarkEnd w:id="1065"/>
      <w:r>
        <w:rPr>
          <w:rtl/>
        </w:rPr>
        <w:t>בגדול</w:t>
      </w:r>
      <w:r>
        <w:rPr>
          <w:rFonts w:hint="cs"/>
          <w:rtl/>
        </w:rPr>
        <w:t>.</w:t>
      </w:r>
      <w:r>
        <w:rPr>
          <w:rtl/>
        </w:rPr>
        <w:t xml:space="preserve"> </w:t>
      </w:r>
      <w:bookmarkStart w:id="1066" w:name="_ETM_Q1_476090"/>
      <w:bookmarkEnd w:id="1066"/>
    </w:p>
    <w:p w:rsidR="008C384D" w:rsidRDefault="008C384D" w:rsidP="00B32A9D">
      <w:pPr>
        <w:rPr>
          <w:rtl/>
        </w:rPr>
      </w:pPr>
      <w:bookmarkStart w:id="1067" w:name="_ETM_Q1_476918"/>
      <w:bookmarkStart w:id="1068" w:name="_ETM_Q1_476978"/>
      <w:bookmarkEnd w:id="1067"/>
      <w:bookmarkEnd w:id="1068"/>
    </w:p>
    <w:p w:rsidR="008C384D" w:rsidRDefault="008C384D" w:rsidP="00815CCE">
      <w:pPr>
        <w:pStyle w:val="-"/>
        <w:rPr>
          <w:rtl/>
        </w:rPr>
      </w:pPr>
      <w:bookmarkStart w:id="1069" w:name="ET_speakercontinue_6341_36"/>
      <w:r w:rsidRPr="00815CCE">
        <w:rPr>
          <w:rStyle w:val="TagStyle"/>
          <w:rtl/>
        </w:rPr>
        <w:t xml:space="preserve"> &lt;&lt; דובר_המשך &gt;&gt;</w:t>
      </w:r>
      <w:r w:rsidR="003A1F77" w:rsidRPr="003A1F77">
        <w:rPr>
          <w:rtl/>
        </w:rPr>
        <w:t>דבי</w:t>
      </w:r>
      <w:r>
        <w:rPr>
          <w:rtl/>
        </w:rPr>
        <w:t xml:space="preserve"> ביטון (יש עתיד):</w:t>
      </w:r>
      <w:r w:rsidRPr="00B32A9D">
        <w:rPr>
          <w:rtl/>
        </w:rPr>
        <w:t xml:space="preserve"> </w:t>
      </w:r>
      <w:r w:rsidRPr="00815CCE">
        <w:rPr>
          <w:rStyle w:val="TagStyle"/>
          <w:rtl/>
        </w:rPr>
        <w:t>&lt;&lt; דובר_המשך &gt;&gt;</w:t>
      </w:r>
      <w:r>
        <w:rPr>
          <w:rtl/>
        </w:rPr>
        <w:t xml:space="preserve"> </w:t>
      </w:r>
      <w:bookmarkEnd w:id="1069"/>
    </w:p>
    <w:p w:rsidR="008C384D" w:rsidRDefault="008C384D" w:rsidP="00B32A9D">
      <w:pPr>
        <w:rPr>
          <w:rtl/>
        </w:rPr>
      </w:pPr>
    </w:p>
    <w:p w:rsidR="008C384D" w:rsidRDefault="008C384D" w:rsidP="00B32A9D">
      <w:pPr>
        <w:rPr>
          <w:rtl/>
        </w:rPr>
      </w:pPr>
      <w:r>
        <w:rPr>
          <w:rFonts w:hint="cs"/>
          <w:rtl/>
        </w:rPr>
        <w:t>אוקיי.</w:t>
      </w:r>
    </w:p>
    <w:p w:rsidR="008C384D" w:rsidRDefault="008C384D" w:rsidP="00B32A9D">
      <w:pPr>
        <w:rPr>
          <w:rtl/>
        </w:rPr>
      </w:pPr>
    </w:p>
    <w:p w:rsidR="008C384D" w:rsidRDefault="008C384D" w:rsidP="00815CCE">
      <w:pPr>
        <w:pStyle w:val="-"/>
        <w:rPr>
          <w:rtl/>
        </w:rPr>
      </w:pPr>
      <w:bookmarkStart w:id="1070" w:name="ET_speakercontinue_6453_1198"/>
      <w:r w:rsidRPr="00815CCE">
        <w:rPr>
          <w:rStyle w:val="TagStyle"/>
          <w:rtl/>
        </w:rPr>
        <w:t xml:space="preserve"> &lt;&lt; דובר_המשך &gt;&gt;</w:t>
      </w:r>
      <w:r w:rsidR="003A1F77" w:rsidRPr="003A1F77">
        <w:rPr>
          <w:rtl/>
        </w:rPr>
        <w:t>שר</w:t>
      </w:r>
      <w:r>
        <w:rPr>
          <w:rtl/>
        </w:rPr>
        <w:t xml:space="preserve"> האוצר בצלאל סמוטריץ':</w:t>
      </w:r>
      <w:r w:rsidRPr="00B34DB2">
        <w:rPr>
          <w:rtl/>
        </w:rPr>
        <w:t xml:space="preserve"> </w:t>
      </w:r>
      <w:r w:rsidRPr="00815CCE">
        <w:rPr>
          <w:rStyle w:val="TagStyle"/>
          <w:rtl/>
        </w:rPr>
        <w:t>&lt;&lt; דובר_המשך &gt;&gt;</w:t>
      </w:r>
      <w:bookmarkEnd w:id="1070"/>
      <w:r>
        <w:rPr>
          <w:rtl/>
        </w:rPr>
        <w:t xml:space="preserve"> </w:t>
      </w:r>
    </w:p>
    <w:p w:rsidR="008C384D" w:rsidRDefault="008C384D" w:rsidP="00B32A9D">
      <w:pPr>
        <w:rPr>
          <w:rtl/>
        </w:rPr>
      </w:pPr>
    </w:p>
    <w:p w:rsidR="008C384D" w:rsidRDefault="008C384D" w:rsidP="00243FE5">
      <w:pPr>
        <w:rPr>
          <w:rtl/>
        </w:rPr>
      </w:pPr>
      <w:r>
        <w:rPr>
          <w:rtl/>
        </w:rPr>
        <w:t xml:space="preserve">יש </w:t>
      </w:r>
      <w:bookmarkStart w:id="1071" w:name="_ETM_Q1_476360"/>
      <w:bookmarkEnd w:id="1071"/>
      <w:r w:rsidRPr="00C911DE">
        <w:rPr>
          <w:rtl/>
        </w:rPr>
        <w:t xml:space="preserve">בהחלטה </w:t>
      </w:r>
      <w:bookmarkStart w:id="1072" w:name="_ETM_Q1_476750"/>
      <w:bookmarkEnd w:id="1072"/>
      <w:r w:rsidRPr="00C911DE">
        <w:rPr>
          <w:rtl/>
        </w:rPr>
        <w:t xml:space="preserve">מרכיבים </w:t>
      </w:r>
      <w:bookmarkStart w:id="1073" w:name="_ETM_Q1_477810"/>
      <w:bookmarkStart w:id="1074" w:name="_ETM_Q1_478110"/>
      <w:bookmarkEnd w:id="1073"/>
      <w:bookmarkEnd w:id="1074"/>
      <w:r>
        <w:rPr>
          <w:rFonts w:hint="cs"/>
          <w:rtl/>
        </w:rPr>
        <w:t>סמי-</w:t>
      </w:r>
      <w:r w:rsidRPr="00C911DE">
        <w:rPr>
          <w:rtl/>
        </w:rPr>
        <w:t>קבועים</w:t>
      </w:r>
      <w:r>
        <w:rPr>
          <w:rFonts w:hint="cs"/>
          <w:rtl/>
        </w:rPr>
        <w:t>,</w:t>
      </w:r>
      <w:r w:rsidRPr="00C911DE">
        <w:rPr>
          <w:rtl/>
        </w:rPr>
        <w:t xml:space="preserve"> </w:t>
      </w:r>
      <w:bookmarkStart w:id="1075" w:name="_ETM_Q1_478890"/>
      <w:bookmarkEnd w:id="1075"/>
      <w:r w:rsidRPr="00C911DE">
        <w:rPr>
          <w:rtl/>
        </w:rPr>
        <w:t>בסדר</w:t>
      </w:r>
      <w:r>
        <w:rPr>
          <w:rFonts w:hint="cs"/>
          <w:rtl/>
        </w:rPr>
        <w:t>?</w:t>
      </w:r>
      <w:r>
        <w:rPr>
          <w:rtl/>
        </w:rPr>
        <w:t xml:space="preserve"> </w:t>
      </w:r>
      <w:bookmarkStart w:id="1076" w:name="_ETM_Q1_479250"/>
      <w:bookmarkStart w:id="1077" w:name="_ETM_Q1_479550"/>
      <w:bookmarkEnd w:id="1076"/>
      <w:bookmarkEnd w:id="1077"/>
      <w:r>
        <w:rPr>
          <w:rtl/>
        </w:rPr>
        <w:t xml:space="preserve">הנחה </w:t>
      </w:r>
      <w:bookmarkStart w:id="1078" w:name="_ETM_Q1_479879"/>
      <w:bookmarkEnd w:id="1078"/>
      <w:r>
        <w:rPr>
          <w:rtl/>
        </w:rPr>
        <w:t>בארנונה</w:t>
      </w:r>
      <w:r>
        <w:rPr>
          <w:rFonts w:hint="cs"/>
          <w:rtl/>
        </w:rPr>
        <w:t>,</w:t>
      </w:r>
      <w:r>
        <w:rPr>
          <w:rtl/>
        </w:rPr>
        <w:t xml:space="preserve"> </w:t>
      </w:r>
      <w:bookmarkStart w:id="1079" w:name="_ETM_Q1_480360"/>
      <w:bookmarkEnd w:id="1079"/>
      <w:r>
        <w:rPr>
          <w:rtl/>
        </w:rPr>
        <w:t xml:space="preserve">הנחה </w:t>
      </w:r>
      <w:bookmarkStart w:id="1080" w:name="_ETM_Q1_480629"/>
      <w:bookmarkEnd w:id="1080"/>
      <w:r>
        <w:rPr>
          <w:rtl/>
        </w:rPr>
        <w:t xml:space="preserve">במעונות </w:t>
      </w:r>
      <w:bookmarkStart w:id="1081" w:name="_ETM_Q1_481080"/>
      <w:bookmarkEnd w:id="1081"/>
      <w:r>
        <w:rPr>
          <w:rtl/>
        </w:rPr>
        <w:t xml:space="preserve">יום </w:t>
      </w:r>
      <w:bookmarkStart w:id="1082" w:name="_ETM_Q1_481740"/>
      <w:bookmarkEnd w:id="1082"/>
      <w:r>
        <w:rPr>
          <w:rtl/>
        </w:rPr>
        <w:t xml:space="preserve">ומענקים </w:t>
      </w:r>
      <w:bookmarkStart w:id="1083" w:name="_ETM_Q1_482490"/>
      <w:bookmarkEnd w:id="1083"/>
      <w:r>
        <w:rPr>
          <w:rtl/>
        </w:rPr>
        <w:t xml:space="preserve">ביטחוניים </w:t>
      </w:r>
      <w:bookmarkStart w:id="1084" w:name="_ETM_Q1_482910"/>
      <w:bookmarkEnd w:id="1084"/>
      <w:r>
        <w:rPr>
          <w:rtl/>
        </w:rPr>
        <w:t>לרשויות</w:t>
      </w:r>
      <w:r>
        <w:rPr>
          <w:rFonts w:hint="cs"/>
          <w:rtl/>
        </w:rPr>
        <w:t>.</w:t>
      </w:r>
      <w:r>
        <w:rPr>
          <w:rtl/>
        </w:rPr>
        <w:t xml:space="preserve"> </w:t>
      </w:r>
      <w:bookmarkStart w:id="1085" w:name="_ETM_Q1_484099"/>
      <w:bookmarkEnd w:id="1085"/>
      <w:r>
        <w:rPr>
          <w:rtl/>
        </w:rPr>
        <w:t xml:space="preserve">שמתי </w:t>
      </w:r>
      <w:bookmarkStart w:id="1086" w:name="_ETM_Q1_484519"/>
      <w:bookmarkEnd w:id="1086"/>
      <w:r>
        <w:rPr>
          <w:rtl/>
        </w:rPr>
        <w:t xml:space="preserve">כוכבית </w:t>
      </w:r>
      <w:bookmarkStart w:id="1087" w:name="_ETM_Q1_484969"/>
      <w:bookmarkEnd w:id="1087"/>
      <w:r>
        <w:rPr>
          <w:rFonts w:hint="cs"/>
          <w:rtl/>
        </w:rPr>
        <w:t xml:space="preserve">– </w:t>
      </w:r>
      <w:r>
        <w:rPr>
          <w:rtl/>
        </w:rPr>
        <w:t xml:space="preserve">יש </w:t>
      </w:r>
      <w:bookmarkStart w:id="1088" w:name="_ETM_Q1_485269"/>
      <w:bookmarkEnd w:id="1088"/>
      <w:r>
        <w:rPr>
          <w:rtl/>
        </w:rPr>
        <w:t xml:space="preserve">דיון </w:t>
      </w:r>
      <w:bookmarkStart w:id="1089" w:name="_ETM_Q1_485659"/>
      <w:bookmarkEnd w:id="1089"/>
      <w:r>
        <w:rPr>
          <w:rtl/>
        </w:rPr>
        <w:t xml:space="preserve">עדיין </w:t>
      </w:r>
      <w:bookmarkStart w:id="1090" w:name="_ETM_Q1_486049"/>
      <w:bookmarkEnd w:id="1090"/>
      <w:r>
        <w:rPr>
          <w:rtl/>
        </w:rPr>
        <w:t xml:space="preserve">מה </w:t>
      </w:r>
      <w:bookmarkStart w:id="1091" w:name="_ETM_Q1_486260"/>
      <w:bookmarkEnd w:id="1091"/>
      <w:r>
        <w:rPr>
          <w:rFonts w:hint="cs"/>
          <w:rtl/>
        </w:rPr>
        <w:t>ה</w:t>
      </w:r>
      <w:r>
        <w:rPr>
          <w:rtl/>
        </w:rPr>
        <w:t>מקורות</w:t>
      </w:r>
      <w:bookmarkStart w:id="1092" w:name="_ETM_Q1_486769"/>
      <w:bookmarkEnd w:id="1092"/>
      <w:r>
        <w:rPr>
          <w:rFonts w:hint="cs"/>
          <w:rtl/>
        </w:rPr>
        <w:t xml:space="preserve">: </w:t>
      </w:r>
      <w:r>
        <w:rPr>
          <w:rtl/>
        </w:rPr>
        <w:t xml:space="preserve">כן </w:t>
      </w:r>
      <w:bookmarkStart w:id="1093" w:name="_ETM_Q1_486950"/>
      <w:bookmarkEnd w:id="1093"/>
      <w:r>
        <w:rPr>
          <w:rFonts w:hint="cs"/>
          <w:rtl/>
        </w:rPr>
        <w:t xml:space="preserve">תקומה, לא </w:t>
      </w:r>
      <w:bookmarkStart w:id="1094" w:name="_ETM_Q1_487189"/>
      <w:bookmarkStart w:id="1095" w:name="_ETM_Q1_487340"/>
      <w:bookmarkEnd w:id="1094"/>
      <w:bookmarkEnd w:id="1095"/>
      <w:r>
        <w:rPr>
          <w:rtl/>
        </w:rPr>
        <w:t>תקומה</w:t>
      </w:r>
      <w:r>
        <w:rPr>
          <w:rFonts w:hint="cs"/>
          <w:rtl/>
        </w:rPr>
        <w:t xml:space="preserve">, </w:t>
      </w:r>
      <w:r>
        <w:t>on top</w:t>
      </w:r>
      <w:r>
        <w:rPr>
          <w:rFonts w:hint="cs"/>
          <w:rtl/>
        </w:rPr>
        <w:t xml:space="preserve">, לא </w:t>
      </w:r>
      <w:r>
        <w:t>on top</w:t>
      </w:r>
      <w:r>
        <w:rPr>
          <w:rFonts w:hint="cs"/>
          <w:rtl/>
        </w:rPr>
        <w:t>.</w:t>
      </w:r>
      <w:r>
        <w:rPr>
          <w:rtl/>
        </w:rPr>
        <w:t xml:space="preserve"> </w:t>
      </w:r>
      <w:bookmarkStart w:id="1096" w:name="_ETM_Q1_488569"/>
      <w:bookmarkEnd w:id="1096"/>
      <w:r>
        <w:rPr>
          <w:rtl/>
        </w:rPr>
        <w:t xml:space="preserve">לא </w:t>
      </w:r>
      <w:bookmarkStart w:id="1097" w:name="_ETM_Q1_488749"/>
      <w:bookmarkEnd w:id="1097"/>
      <w:r>
        <w:rPr>
          <w:rtl/>
        </w:rPr>
        <w:t xml:space="preserve">רוצה </w:t>
      </w:r>
      <w:bookmarkStart w:id="1098" w:name="_ETM_Q1_488930"/>
      <w:bookmarkEnd w:id="1098"/>
      <w:r>
        <w:rPr>
          <w:rtl/>
        </w:rPr>
        <w:t xml:space="preserve">כרגע </w:t>
      </w:r>
      <w:bookmarkStart w:id="1099" w:name="_ETM_Q1_489199"/>
      <w:bookmarkEnd w:id="1099"/>
      <w:r>
        <w:rPr>
          <w:rtl/>
        </w:rPr>
        <w:t xml:space="preserve">להיכנס </w:t>
      </w:r>
      <w:bookmarkStart w:id="1100" w:name="_ETM_Q1_489559"/>
      <w:bookmarkEnd w:id="1100"/>
      <w:r>
        <w:rPr>
          <w:rtl/>
        </w:rPr>
        <w:t>לזה</w:t>
      </w:r>
      <w:r>
        <w:rPr>
          <w:rFonts w:hint="cs"/>
          <w:rtl/>
        </w:rPr>
        <w:t>.</w:t>
      </w:r>
      <w:r>
        <w:rPr>
          <w:rtl/>
        </w:rPr>
        <w:t xml:space="preserve"> </w:t>
      </w:r>
      <w:bookmarkStart w:id="1101" w:name="_ETM_Q1_490279"/>
      <w:bookmarkEnd w:id="1101"/>
      <w:r>
        <w:rPr>
          <w:rFonts w:hint="cs"/>
          <w:rtl/>
        </w:rPr>
        <w:t xml:space="preserve">זה גם </w:t>
      </w:r>
      <w:r>
        <w:rPr>
          <w:rtl/>
        </w:rPr>
        <w:t>לא</w:t>
      </w:r>
      <w:r>
        <w:rPr>
          <w:rFonts w:hint="cs"/>
          <w:rtl/>
        </w:rPr>
        <w:t xml:space="preserve"> קשור לשאלה </w:t>
      </w:r>
      <w:bookmarkStart w:id="1102" w:name="_ETM_Q1_490068"/>
      <w:bookmarkEnd w:id="1102"/>
      <w:r>
        <w:rPr>
          <w:rFonts w:hint="cs"/>
          <w:rtl/>
        </w:rPr>
        <w:t>שלך.</w:t>
      </w:r>
    </w:p>
    <w:p w:rsidR="008C384D" w:rsidRDefault="008C384D" w:rsidP="00B61704">
      <w:pPr>
        <w:rPr>
          <w:rtl/>
        </w:rPr>
      </w:pPr>
    </w:p>
    <w:p w:rsidR="008C384D" w:rsidRDefault="008C384D" w:rsidP="00815CCE">
      <w:pPr>
        <w:pStyle w:val="-"/>
        <w:rPr>
          <w:rtl/>
        </w:rPr>
      </w:pPr>
      <w:bookmarkStart w:id="1103" w:name="ET_speakercontinue_6341_37"/>
      <w:r w:rsidRPr="00815CCE">
        <w:rPr>
          <w:rStyle w:val="TagStyle"/>
          <w:rtl/>
        </w:rPr>
        <w:t xml:space="preserve"> &lt;&lt; דובר_המשך &gt;&gt;</w:t>
      </w:r>
      <w:r w:rsidR="003A1F77" w:rsidRPr="003A1F77">
        <w:rPr>
          <w:rtl/>
        </w:rPr>
        <w:t>דבי</w:t>
      </w:r>
      <w:r>
        <w:rPr>
          <w:rtl/>
        </w:rPr>
        <w:t xml:space="preserve"> ביטון (יש עתיד):</w:t>
      </w:r>
      <w:r w:rsidRPr="00B61704">
        <w:rPr>
          <w:rtl/>
        </w:rPr>
        <w:t xml:space="preserve"> </w:t>
      </w:r>
      <w:r w:rsidRPr="00815CCE">
        <w:rPr>
          <w:rStyle w:val="TagStyle"/>
          <w:rtl/>
        </w:rPr>
        <w:t>&lt;&lt; דובר_המשך &gt;&gt;</w:t>
      </w:r>
      <w:r>
        <w:rPr>
          <w:rtl/>
        </w:rPr>
        <w:t xml:space="preserve"> </w:t>
      </w:r>
      <w:bookmarkEnd w:id="1103"/>
    </w:p>
    <w:p w:rsidR="008C384D" w:rsidRDefault="008C384D" w:rsidP="00B61704">
      <w:pPr>
        <w:rPr>
          <w:rtl/>
        </w:rPr>
      </w:pPr>
    </w:p>
    <w:p w:rsidR="008C384D" w:rsidRDefault="008C384D" w:rsidP="00B61704">
      <w:pPr>
        <w:rPr>
          <w:rtl/>
        </w:rPr>
      </w:pPr>
      <w:r>
        <w:rPr>
          <w:rFonts w:hint="cs"/>
          <w:rtl/>
        </w:rPr>
        <w:t xml:space="preserve">נכון. </w:t>
      </w:r>
      <w:bookmarkStart w:id="1104" w:name="_ETM_Q1_490819"/>
      <w:bookmarkStart w:id="1105" w:name="_ETM_Q1_491180"/>
      <w:bookmarkStart w:id="1106" w:name="_ETM_Q1_491329"/>
      <w:bookmarkStart w:id="1107" w:name="_ETM_Q1_491569"/>
      <w:bookmarkStart w:id="1108" w:name="_ETM_Q1_492340"/>
      <w:bookmarkEnd w:id="1104"/>
      <w:bookmarkEnd w:id="1105"/>
      <w:bookmarkEnd w:id="1106"/>
      <w:bookmarkEnd w:id="1107"/>
      <w:bookmarkEnd w:id="1108"/>
      <w:r>
        <w:rPr>
          <w:rFonts w:hint="cs"/>
          <w:rtl/>
        </w:rPr>
        <w:t>זה גם לא עניינם של התושבים.</w:t>
      </w:r>
    </w:p>
    <w:p w:rsidR="008C384D" w:rsidRDefault="008C384D" w:rsidP="00113763">
      <w:pPr>
        <w:rPr>
          <w:rtl/>
        </w:rPr>
      </w:pPr>
      <w:bookmarkStart w:id="1109" w:name="_ETM_Q1_489801"/>
      <w:bookmarkStart w:id="1110" w:name="_ETM_Q1_489889"/>
      <w:bookmarkEnd w:id="1109"/>
      <w:bookmarkEnd w:id="1110"/>
    </w:p>
    <w:p w:rsidR="008C384D" w:rsidRDefault="008C384D" w:rsidP="00815CCE">
      <w:pPr>
        <w:pStyle w:val="-"/>
        <w:rPr>
          <w:rtl/>
        </w:rPr>
      </w:pPr>
      <w:bookmarkStart w:id="1111" w:name="ET_speakercontinue_6453_1199"/>
      <w:r w:rsidRPr="00815CCE">
        <w:rPr>
          <w:rStyle w:val="TagStyle"/>
          <w:rtl/>
        </w:rPr>
        <w:t xml:space="preserve"> &lt;&lt; דובר_המשך &gt;&gt;</w:t>
      </w:r>
      <w:r w:rsidR="003A1F77" w:rsidRPr="003A1F77">
        <w:rPr>
          <w:rtl/>
        </w:rPr>
        <w:t>שר</w:t>
      </w:r>
      <w:r>
        <w:rPr>
          <w:rtl/>
        </w:rPr>
        <w:t xml:space="preserve"> האוצר בצלאל סמוטריץ':</w:t>
      </w:r>
      <w:r w:rsidRPr="00B34DB2">
        <w:rPr>
          <w:rtl/>
        </w:rPr>
        <w:t xml:space="preserve"> </w:t>
      </w:r>
      <w:r w:rsidRPr="00815CCE">
        <w:rPr>
          <w:rStyle w:val="TagStyle"/>
          <w:rtl/>
        </w:rPr>
        <w:t>&lt;&lt; דובר_המשך &gt;&gt;</w:t>
      </w:r>
      <w:bookmarkEnd w:id="1111"/>
      <w:r>
        <w:rPr>
          <w:rtl/>
        </w:rPr>
        <w:t xml:space="preserve"> </w:t>
      </w:r>
    </w:p>
    <w:p w:rsidR="008C384D" w:rsidRDefault="008C384D" w:rsidP="00113763">
      <w:pPr>
        <w:rPr>
          <w:rtl/>
        </w:rPr>
      </w:pPr>
    </w:p>
    <w:p w:rsidR="008C384D" w:rsidRDefault="008C384D" w:rsidP="00480A74">
      <w:pPr>
        <w:rPr>
          <w:rtl/>
        </w:rPr>
      </w:pPr>
      <w:bookmarkStart w:id="1112" w:name="_ETM_Q1_488239"/>
      <w:bookmarkEnd w:id="1112"/>
      <w:r w:rsidRPr="003D5360">
        <w:rPr>
          <w:rtl/>
        </w:rPr>
        <w:t xml:space="preserve">אבל </w:t>
      </w:r>
      <w:bookmarkStart w:id="1113" w:name="_ETM_Q1_493250"/>
      <w:bookmarkStart w:id="1114" w:name="_ETM_Q1_494000"/>
      <w:bookmarkEnd w:id="1113"/>
      <w:bookmarkEnd w:id="1114"/>
      <w:r w:rsidRPr="003D5360">
        <w:rPr>
          <w:rtl/>
        </w:rPr>
        <w:t xml:space="preserve">העמדה </w:t>
      </w:r>
      <w:bookmarkStart w:id="1115" w:name="_ETM_Q1_494599"/>
      <w:bookmarkEnd w:id="1115"/>
      <w:r w:rsidRPr="003D5360">
        <w:rPr>
          <w:rtl/>
        </w:rPr>
        <w:t xml:space="preserve">שלי </w:t>
      </w:r>
      <w:bookmarkStart w:id="1116" w:name="_ETM_Q1_495170"/>
      <w:bookmarkEnd w:id="1116"/>
      <w:r w:rsidRPr="003D5360">
        <w:rPr>
          <w:rFonts w:hint="cs"/>
          <w:rtl/>
        </w:rPr>
        <w:t xml:space="preserve">היא </w:t>
      </w:r>
      <w:r w:rsidRPr="003D5360">
        <w:rPr>
          <w:rtl/>
        </w:rPr>
        <w:t xml:space="preserve">שהמרכיבים </w:t>
      </w:r>
      <w:bookmarkStart w:id="1117" w:name="_ETM_Q1_495800"/>
      <w:bookmarkEnd w:id="1117"/>
      <w:r w:rsidRPr="003D5360">
        <w:rPr>
          <w:rtl/>
        </w:rPr>
        <w:t>ה</w:t>
      </w:r>
      <w:r w:rsidRPr="003D5360">
        <w:rPr>
          <w:rFonts w:hint="cs"/>
          <w:rtl/>
        </w:rPr>
        <w:t>קבוע</w:t>
      </w:r>
      <w:r w:rsidRPr="003D5360">
        <w:rPr>
          <w:rtl/>
        </w:rPr>
        <w:t xml:space="preserve">ים </w:t>
      </w:r>
      <w:bookmarkStart w:id="1118" w:name="_ETM_Q1_496099"/>
      <w:bookmarkEnd w:id="1118"/>
      <w:r w:rsidRPr="003D5360">
        <w:rPr>
          <w:rtl/>
        </w:rPr>
        <w:t xml:space="preserve">האלה </w:t>
      </w:r>
      <w:bookmarkStart w:id="1119" w:name="_ETM_Q1_496280"/>
      <w:bookmarkEnd w:id="1119"/>
      <w:r w:rsidRPr="003D5360">
        <w:rPr>
          <w:rtl/>
        </w:rPr>
        <w:t xml:space="preserve">צריכים </w:t>
      </w:r>
      <w:bookmarkStart w:id="1120" w:name="_ETM_Q1_496489"/>
      <w:bookmarkEnd w:id="1120"/>
      <w:r w:rsidRPr="003D5360">
        <w:rPr>
          <w:rtl/>
        </w:rPr>
        <w:t xml:space="preserve">כרגע </w:t>
      </w:r>
      <w:bookmarkStart w:id="1121" w:name="_ETM_Q1_496760"/>
      <w:bookmarkEnd w:id="1121"/>
      <w:r w:rsidRPr="003D5360">
        <w:rPr>
          <w:rtl/>
        </w:rPr>
        <w:t xml:space="preserve">להיות </w:t>
      </w:r>
      <w:bookmarkStart w:id="1122" w:name="_ETM_Q1_496940"/>
      <w:bookmarkEnd w:id="1122"/>
      <w:r w:rsidRPr="003D5360">
        <w:rPr>
          <w:rtl/>
        </w:rPr>
        <w:t>מו</w:t>
      </w:r>
      <w:r w:rsidRPr="003D5360">
        <w:rPr>
          <w:rFonts w:hint="cs"/>
          <w:rtl/>
        </w:rPr>
        <w:t>א</w:t>
      </w:r>
      <w:r w:rsidRPr="003D5360">
        <w:rPr>
          <w:rtl/>
        </w:rPr>
        <w:t>רכים</w:t>
      </w:r>
      <w:r>
        <w:rPr>
          <w:rFonts w:hint="cs"/>
          <w:rtl/>
        </w:rPr>
        <w:t>,</w:t>
      </w:r>
      <w:r>
        <w:rPr>
          <w:rtl/>
        </w:rPr>
        <w:t xml:space="preserve"> </w:t>
      </w:r>
      <w:bookmarkStart w:id="1123" w:name="_ETM_Q1_497989"/>
      <w:bookmarkEnd w:id="1123"/>
      <w:r>
        <w:rPr>
          <w:rtl/>
        </w:rPr>
        <w:t>שוב</w:t>
      </w:r>
      <w:r>
        <w:rPr>
          <w:rFonts w:hint="cs"/>
          <w:rtl/>
        </w:rPr>
        <w:t>,</w:t>
      </w:r>
      <w:r>
        <w:rPr>
          <w:rtl/>
        </w:rPr>
        <w:t xml:space="preserve"> </w:t>
      </w:r>
      <w:bookmarkStart w:id="1124" w:name="_ETM_Q1_498290"/>
      <w:bookmarkEnd w:id="1124"/>
      <w:r>
        <w:rPr>
          <w:rtl/>
        </w:rPr>
        <w:t xml:space="preserve">בכפוף </w:t>
      </w:r>
      <w:bookmarkStart w:id="1125" w:name="_ETM_Q1_498769"/>
      <w:bookmarkEnd w:id="1125"/>
      <w:r>
        <w:rPr>
          <w:rtl/>
        </w:rPr>
        <w:t xml:space="preserve">לזה </w:t>
      </w:r>
      <w:bookmarkStart w:id="1126" w:name="_ETM_Q1_499010"/>
      <w:bookmarkEnd w:id="1126"/>
      <w:r>
        <w:rPr>
          <w:rtl/>
        </w:rPr>
        <w:t xml:space="preserve">שחוות </w:t>
      </w:r>
      <w:bookmarkStart w:id="1127" w:name="_ETM_Q1_499430"/>
      <w:bookmarkEnd w:id="1127"/>
      <w:r>
        <w:rPr>
          <w:rtl/>
        </w:rPr>
        <w:t xml:space="preserve">הדעת </w:t>
      </w:r>
      <w:bookmarkStart w:id="1128" w:name="_ETM_Q1_500000"/>
      <w:bookmarkEnd w:id="1128"/>
      <w:r>
        <w:rPr>
          <w:rtl/>
        </w:rPr>
        <w:t xml:space="preserve">תאושר </w:t>
      </w:r>
      <w:bookmarkStart w:id="1129" w:name="_ETM_Q1_500450"/>
      <w:bookmarkEnd w:id="1129"/>
      <w:r>
        <w:rPr>
          <w:rtl/>
        </w:rPr>
        <w:t>ע</w:t>
      </w:r>
      <w:r>
        <w:rPr>
          <w:rFonts w:hint="cs"/>
          <w:rtl/>
        </w:rPr>
        <w:t xml:space="preserve">ל ידי </w:t>
      </w:r>
      <w:bookmarkStart w:id="1130" w:name="_ETM_Q1_500660"/>
      <w:bookmarkEnd w:id="1130"/>
      <w:r>
        <w:rPr>
          <w:rtl/>
        </w:rPr>
        <w:t xml:space="preserve">משרד </w:t>
      </w:r>
      <w:bookmarkStart w:id="1131" w:name="_ETM_Q1_500930"/>
      <w:bookmarkEnd w:id="1131"/>
      <w:r>
        <w:rPr>
          <w:rtl/>
        </w:rPr>
        <w:t>המשפטים</w:t>
      </w:r>
      <w:r>
        <w:rPr>
          <w:rFonts w:hint="cs"/>
          <w:rtl/>
        </w:rPr>
        <w:t>,</w:t>
      </w:r>
      <w:r>
        <w:rPr>
          <w:rtl/>
        </w:rPr>
        <w:t xml:space="preserve"> </w:t>
      </w:r>
      <w:bookmarkStart w:id="1132" w:name="_ETM_Q1_501410"/>
      <w:bookmarkEnd w:id="1132"/>
      <w:r>
        <w:rPr>
          <w:rtl/>
        </w:rPr>
        <w:t xml:space="preserve">שיגיד </w:t>
      </w:r>
      <w:bookmarkStart w:id="1133" w:name="_ETM_Q1_501830"/>
      <w:bookmarkEnd w:id="1133"/>
      <w:r>
        <w:rPr>
          <w:rtl/>
        </w:rPr>
        <w:t xml:space="preserve">שאכן </w:t>
      </w:r>
      <w:bookmarkStart w:id="1134" w:name="_ETM_Q1_502250"/>
      <w:bookmarkEnd w:id="1134"/>
      <w:r>
        <w:rPr>
          <w:rtl/>
        </w:rPr>
        <w:t xml:space="preserve">זה </w:t>
      </w:r>
      <w:bookmarkStart w:id="1135" w:name="_ETM_Q1_502370"/>
      <w:bookmarkEnd w:id="1135"/>
      <w:r>
        <w:rPr>
          <w:rtl/>
        </w:rPr>
        <w:t xml:space="preserve">מצדיק </w:t>
      </w:r>
      <w:bookmarkStart w:id="1136" w:name="_ETM_Q1_502879"/>
      <w:bookmarkEnd w:id="1136"/>
      <w:r>
        <w:rPr>
          <w:rtl/>
        </w:rPr>
        <w:t xml:space="preserve">את </w:t>
      </w:r>
      <w:bookmarkStart w:id="1137" w:name="_ETM_Q1_503000"/>
      <w:bookmarkEnd w:id="1137"/>
      <w:r>
        <w:rPr>
          <w:rtl/>
        </w:rPr>
        <w:t xml:space="preserve">המרכיבים </w:t>
      </w:r>
      <w:bookmarkStart w:id="1138" w:name="_ETM_Q1_503450"/>
      <w:bookmarkEnd w:id="1138"/>
      <w:r>
        <w:rPr>
          <w:rtl/>
        </w:rPr>
        <w:t>האלה</w:t>
      </w:r>
      <w:bookmarkStart w:id="1139" w:name="_ETM_Q1_504140"/>
      <w:bookmarkEnd w:id="1139"/>
      <w:r>
        <w:rPr>
          <w:rFonts w:hint="cs"/>
          <w:rtl/>
        </w:rPr>
        <w:t xml:space="preserve">, כי זה חוק שאנחנו </w:t>
      </w:r>
      <w:bookmarkStart w:id="1140" w:name="_ETM_Q1_501918"/>
      <w:bookmarkEnd w:id="1140"/>
      <w:r>
        <w:rPr>
          <w:rFonts w:hint="cs"/>
          <w:rtl/>
        </w:rPr>
        <w:t xml:space="preserve">לא יודעים לסטות ממנו. </w:t>
      </w:r>
    </w:p>
    <w:p w:rsidR="008C384D" w:rsidRDefault="008C384D" w:rsidP="00480A74">
      <w:pPr>
        <w:rPr>
          <w:rtl/>
        </w:rPr>
      </w:pPr>
      <w:bookmarkStart w:id="1141" w:name="_ETM_Q1_508366"/>
      <w:bookmarkStart w:id="1142" w:name="_ETM_Q1_508434"/>
      <w:bookmarkEnd w:id="1141"/>
      <w:bookmarkEnd w:id="1142"/>
    </w:p>
    <w:p w:rsidR="008C384D" w:rsidRDefault="008C384D" w:rsidP="00815CCE">
      <w:pPr>
        <w:pStyle w:val="-"/>
        <w:rPr>
          <w:rtl/>
        </w:rPr>
      </w:pPr>
      <w:bookmarkStart w:id="1143" w:name="ET_speakercontinue_6341_39"/>
      <w:r w:rsidRPr="00815CCE">
        <w:rPr>
          <w:rStyle w:val="TagStyle"/>
          <w:rtl/>
        </w:rPr>
        <w:t xml:space="preserve"> &lt;&lt; דובר_המשך &gt;&gt;</w:t>
      </w:r>
      <w:r w:rsidR="003A1F77" w:rsidRPr="003A1F77">
        <w:rPr>
          <w:rtl/>
        </w:rPr>
        <w:t>דבי</w:t>
      </w:r>
      <w:r>
        <w:rPr>
          <w:rtl/>
        </w:rPr>
        <w:t xml:space="preserve"> ביטון (יש עתיד):</w:t>
      </w:r>
      <w:r w:rsidRPr="00480A74">
        <w:rPr>
          <w:rtl/>
        </w:rPr>
        <w:t xml:space="preserve"> </w:t>
      </w:r>
      <w:r w:rsidRPr="00815CCE">
        <w:rPr>
          <w:rStyle w:val="TagStyle"/>
          <w:rtl/>
        </w:rPr>
        <w:t>&lt;&lt; דובר_המשך &gt;&gt;</w:t>
      </w:r>
      <w:r>
        <w:rPr>
          <w:rtl/>
        </w:rPr>
        <w:t xml:space="preserve"> </w:t>
      </w:r>
      <w:bookmarkEnd w:id="1143"/>
    </w:p>
    <w:p w:rsidR="008C384D" w:rsidRDefault="008C384D" w:rsidP="00480A74">
      <w:pPr>
        <w:rPr>
          <w:rtl/>
        </w:rPr>
      </w:pPr>
    </w:p>
    <w:p w:rsidR="008C384D" w:rsidRDefault="008C384D" w:rsidP="00480A74">
      <w:pPr>
        <w:rPr>
          <w:rtl/>
        </w:rPr>
      </w:pPr>
      <w:r>
        <w:rPr>
          <w:rFonts w:hint="cs"/>
          <w:rtl/>
        </w:rPr>
        <w:t xml:space="preserve">אוקיי. תודה רבה. תודה, כבוד השר. </w:t>
      </w:r>
      <w:bookmarkStart w:id="1144" w:name="_ETM_Q1_502664"/>
      <w:bookmarkEnd w:id="1144"/>
    </w:p>
    <w:p w:rsidR="008C384D" w:rsidRPr="00480A74" w:rsidRDefault="008C384D" w:rsidP="00480A74">
      <w:pPr>
        <w:rPr>
          <w:rtl/>
        </w:rPr>
      </w:pPr>
      <w:bookmarkStart w:id="1145" w:name="_ETM_Q1_503690"/>
      <w:bookmarkStart w:id="1146" w:name="_ETM_Q1_503784"/>
      <w:bookmarkEnd w:id="1145"/>
      <w:bookmarkEnd w:id="1146"/>
    </w:p>
    <w:p w:rsidR="008C384D" w:rsidRDefault="008C384D" w:rsidP="00815CCE">
      <w:pPr>
        <w:pStyle w:val="af8"/>
        <w:rPr>
          <w:rtl/>
        </w:rPr>
      </w:pPr>
      <w:bookmarkStart w:id="1147" w:name="ET_yor_6423_38"/>
      <w:r w:rsidRPr="00815CCE">
        <w:rPr>
          <w:rStyle w:val="TagStyle"/>
          <w:rtl/>
        </w:rPr>
        <w:t xml:space="preserve"> &lt;&lt; יור &gt;&gt;</w:t>
      </w:r>
      <w:r w:rsidR="003A1F77" w:rsidRPr="003A1F77">
        <w:rPr>
          <w:rtl/>
        </w:rPr>
        <w:t>הי</w:t>
      </w:r>
      <w:r>
        <w:rPr>
          <w:rtl/>
        </w:rPr>
        <w:t>ו"ר אמיר אוחנה:</w:t>
      </w:r>
      <w:r w:rsidRPr="00480A74">
        <w:rPr>
          <w:rtl/>
        </w:rPr>
        <w:t xml:space="preserve"> </w:t>
      </w:r>
      <w:r w:rsidRPr="00815CCE">
        <w:rPr>
          <w:rStyle w:val="TagStyle"/>
          <w:rtl/>
        </w:rPr>
        <w:t>&lt;&lt; יור &gt;&gt;</w:t>
      </w:r>
      <w:r>
        <w:rPr>
          <w:rtl/>
        </w:rPr>
        <w:t xml:space="preserve"> </w:t>
      </w:r>
      <w:bookmarkEnd w:id="1147"/>
    </w:p>
    <w:p w:rsidR="008C384D" w:rsidRDefault="008C384D" w:rsidP="00480A74">
      <w:pPr>
        <w:rPr>
          <w:rtl/>
        </w:rPr>
      </w:pPr>
    </w:p>
    <w:p w:rsidR="008C384D" w:rsidRDefault="008C384D" w:rsidP="00480A74">
      <w:pPr>
        <w:rPr>
          <w:rtl/>
        </w:rPr>
      </w:pPr>
      <w:bookmarkStart w:id="1148" w:name="_ETM_Q1_504374"/>
      <w:bookmarkEnd w:id="1148"/>
      <w:r>
        <w:rPr>
          <w:rtl/>
        </w:rPr>
        <w:t>תודה</w:t>
      </w:r>
      <w:r>
        <w:rPr>
          <w:rFonts w:hint="cs"/>
          <w:rtl/>
        </w:rPr>
        <w:t>.</w:t>
      </w:r>
      <w:r>
        <w:rPr>
          <w:rtl/>
        </w:rPr>
        <w:t xml:space="preserve"> </w:t>
      </w:r>
      <w:bookmarkStart w:id="1149" w:name="_ETM_Q1_504800"/>
      <w:bookmarkStart w:id="1150" w:name="_ETM_Q1_504890"/>
      <w:bookmarkStart w:id="1151" w:name="_ETM_Q1_505310"/>
      <w:bookmarkStart w:id="1152" w:name="_ETM_Q1_505910"/>
      <w:bookmarkStart w:id="1153" w:name="_ETM_Q1_506120"/>
      <w:bookmarkEnd w:id="1149"/>
      <w:bookmarkEnd w:id="1150"/>
      <w:bookmarkEnd w:id="1151"/>
      <w:bookmarkEnd w:id="1152"/>
      <w:bookmarkEnd w:id="1153"/>
    </w:p>
    <w:p w:rsidR="008C384D" w:rsidRDefault="008C384D" w:rsidP="00480A74">
      <w:pPr>
        <w:rPr>
          <w:rtl/>
        </w:rPr>
      </w:pPr>
    </w:p>
    <w:p w:rsidR="008C384D" w:rsidRDefault="008C384D" w:rsidP="00480A74">
      <w:pPr>
        <w:rPr>
          <w:rtl/>
        </w:rPr>
      </w:pPr>
      <w:r>
        <w:rPr>
          <w:rtl/>
        </w:rPr>
        <w:t xml:space="preserve">אני </w:t>
      </w:r>
      <w:bookmarkStart w:id="1154" w:name="_ETM_Q1_506360"/>
      <w:bookmarkEnd w:id="1154"/>
      <w:r>
        <w:rPr>
          <w:rtl/>
        </w:rPr>
        <w:t xml:space="preserve">מזמין </w:t>
      </w:r>
      <w:bookmarkStart w:id="1155" w:name="_ETM_Q1_506599"/>
      <w:bookmarkEnd w:id="1155"/>
      <w:r>
        <w:rPr>
          <w:rtl/>
        </w:rPr>
        <w:t xml:space="preserve">את </w:t>
      </w:r>
      <w:bookmarkStart w:id="1156" w:name="_ETM_Q1_506690"/>
      <w:bookmarkEnd w:id="1156"/>
      <w:r>
        <w:rPr>
          <w:rtl/>
        </w:rPr>
        <w:t xml:space="preserve">השר </w:t>
      </w:r>
      <w:bookmarkStart w:id="1157" w:name="_ETM_Q1_506930"/>
      <w:bookmarkEnd w:id="1157"/>
      <w:r>
        <w:rPr>
          <w:rtl/>
        </w:rPr>
        <w:t xml:space="preserve">להישאר </w:t>
      </w:r>
      <w:bookmarkStart w:id="1158" w:name="_ETM_Q1_507319"/>
      <w:bookmarkEnd w:id="1158"/>
      <w:r>
        <w:rPr>
          <w:rtl/>
        </w:rPr>
        <w:t xml:space="preserve">גם </w:t>
      </w:r>
      <w:bookmarkStart w:id="1159" w:name="_ETM_Q1_507530"/>
      <w:bookmarkEnd w:id="1159"/>
      <w:r>
        <w:rPr>
          <w:rtl/>
        </w:rPr>
        <w:t xml:space="preserve">לשאילתה </w:t>
      </w:r>
      <w:bookmarkStart w:id="1160" w:name="_ETM_Q1_508010"/>
      <w:bookmarkEnd w:id="1160"/>
      <w:r>
        <w:rPr>
          <w:rtl/>
        </w:rPr>
        <w:t>הבאה</w:t>
      </w:r>
      <w:r>
        <w:rPr>
          <w:rFonts w:hint="cs"/>
          <w:rtl/>
        </w:rPr>
        <w:t>,</w:t>
      </w:r>
      <w:r>
        <w:rPr>
          <w:rtl/>
        </w:rPr>
        <w:t xml:space="preserve"> </w:t>
      </w:r>
      <w:bookmarkStart w:id="1161" w:name="_ETM_Q1_508340"/>
      <w:bookmarkEnd w:id="1161"/>
      <w:r>
        <w:rPr>
          <w:rtl/>
        </w:rPr>
        <w:t xml:space="preserve">שאילתה </w:t>
      </w:r>
      <w:bookmarkStart w:id="1162" w:name="_ETM_Q1_508670"/>
      <w:bookmarkEnd w:id="1162"/>
      <w:r>
        <w:rPr>
          <w:rtl/>
        </w:rPr>
        <w:t xml:space="preserve">של </w:t>
      </w:r>
      <w:bookmarkStart w:id="1163" w:name="_ETM_Q1_508849"/>
      <w:bookmarkEnd w:id="1163"/>
      <w:r>
        <w:rPr>
          <w:rtl/>
        </w:rPr>
        <w:t xml:space="preserve">חברת </w:t>
      </w:r>
      <w:bookmarkStart w:id="1164" w:name="_ETM_Q1_509209"/>
      <w:bookmarkEnd w:id="1164"/>
      <w:r>
        <w:rPr>
          <w:rtl/>
        </w:rPr>
        <w:t xml:space="preserve">הכנסת </w:t>
      </w:r>
      <w:bookmarkStart w:id="1165" w:name="_ETM_Q1_509599"/>
      <w:bookmarkEnd w:id="1165"/>
      <w:r>
        <w:rPr>
          <w:rtl/>
        </w:rPr>
        <w:t xml:space="preserve">שלי </w:t>
      </w:r>
      <w:bookmarkStart w:id="1166" w:name="_ETM_Q1_509900"/>
      <w:bookmarkEnd w:id="1166"/>
      <w:r>
        <w:rPr>
          <w:rtl/>
        </w:rPr>
        <w:t xml:space="preserve">טל </w:t>
      </w:r>
      <w:bookmarkStart w:id="1167" w:name="_ETM_Q1_510140"/>
      <w:bookmarkEnd w:id="1167"/>
      <w:r>
        <w:rPr>
          <w:rtl/>
        </w:rPr>
        <w:t xml:space="preserve">מירון </w:t>
      </w:r>
      <w:bookmarkStart w:id="1168" w:name="_ETM_Q1_511110"/>
      <w:bookmarkEnd w:id="1168"/>
      <w:r>
        <w:rPr>
          <w:rtl/>
        </w:rPr>
        <w:t xml:space="preserve">בנושא </w:t>
      </w:r>
      <w:bookmarkStart w:id="1169" w:name="_ETM_Q1_511620"/>
      <w:bookmarkEnd w:id="1169"/>
      <w:r>
        <w:rPr>
          <w:rtl/>
        </w:rPr>
        <w:t xml:space="preserve">תפקוד </w:t>
      </w:r>
      <w:bookmarkStart w:id="1170" w:name="_ETM_Q1_512190"/>
      <w:bookmarkEnd w:id="1170"/>
      <w:r>
        <w:rPr>
          <w:rtl/>
        </w:rPr>
        <w:t xml:space="preserve">ועדת </w:t>
      </w:r>
      <w:bookmarkStart w:id="1171" w:name="_ETM_Q1_512550"/>
      <w:bookmarkEnd w:id="1171"/>
      <w:proofErr w:type="spellStart"/>
      <w:r>
        <w:rPr>
          <w:rtl/>
        </w:rPr>
        <w:t>סלבין</w:t>
      </w:r>
      <w:proofErr w:type="spellEnd"/>
      <w:r>
        <w:rPr>
          <w:rtl/>
        </w:rPr>
        <w:t xml:space="preserve"> </w:t>
      </w:r>
      <w:bookmarkStart w:id="1172" w:name="_ETM_Q1_513150"/>
      <w:bookmarkEnd w:id="1172"/>
      <w:r>
        <w:rPr>
          <w:rtl/>
        </w:rPr>
        <w:t xml:space="preserve">וההתמדה </w:t>
      </w:r>
      <w:bookmarkStart w:id="1173" w:name="_ETM_Q1_514110"/>
      <w:bookmarkEnd w:id="1173"/>
      <w:r>
        <w:rPr>
          <w:rtl/>
        </w:rPr>
        <w:t xml:space="preserve">במלחמה </w:t>
      </w:r>
      <w:bookmarkStart w:id="1174" w:name="_ETM_Q1_514800"/>
      <w:bookmarkEnd w:id="1174"/>
      <w:r>
        <w:rPr>
          <w:rtl/>
        </w:rPr>
        <w:t xml:space="preserve">בהתייקרויות </w:t>
      </w:r>
      <w:bookmarkStart w:id="1175" w:name="_ETM_Q1_516179"/>
      <w:bookmarkEnd w:id="1175"/>
      <w:r>
        <w:rPr>
          <w:rtl/>
        </w:rPr>
        <w:t xml:space="preserve">בשוק </w:t>
      </w:r>
      <w:bookmarkStart w:id="1176" w:name="_ETM_Q1_516630"/>
      <w:bookmarkEnd w:id="1176"/>
      <w:r>
        <w:rPr>
          <w:rtl/>
        </w:rPr>
        <w:t>המזון</w:t>
      </w:r>
      <w:r>
        <w:rPr>
          <w:rFonts w:hint="cs"/>
          <w:rtl/>
        </w:rPr>
        <w:t>.</w:t>
      </w:r>
      <w:r>
        <w:rPr>
          <w:rtl/>
        </w:rPr>
        <w:t xml:space="preserve"> </w:t>
      </w:r>
      <w:bookmarkStart w:id="1177" w:name="_ETM_Q1_517200"/>
      <w:bookmarkEnd w:id="1177"/>
      <w:r>
        <w:rPr>
          <w:rtl/>
        </w:rPr>
        <w:t xml:space="preserve">חברת </w:t>
      </w:r>
      <w:bookmarkStart w:id="1178" w:name="_ETM_Q1_517559"/>
      <w:bookmarkEnd w:id="1178"/>
      <w:r>
        <w:rPr>
          <w:rtl/>
        </w:rPr>
        <w:t xml:space="preserve">הכנסת </w:t>
      </w:r>
      <w:bookmarkStart w:id="1179" w:name="_ETM_Q1_517890"/>
      <w:bookmarkEnd w:id="1179"/>
      <w:r>
        <w:rPr>
          <w:rtl/>
        </w:rPr>
        <w:t>של</w:t>
      </w:r>
      <w:r>
        <w:rPr>
          <w:rFonts w:hint="cs"/>
          <w:rtl/>
        </w:rPr>
        <w:t xml:space="preserve">י </w:t>
      </w:r>
      <w:r>
        <w:rPr>
          <w:rtl/>
        </w:rPr>
        <w:t xml:space="preserve">טל </w:t>
      </w:r>
      <w:bookmarkStart w:id="1180" w:name="_ETM_Q1_518280"/>
      <w:bookmarkEnd w:id="1180"/>
      <w:r>
        <w:rPr>
          <w:rtl/>
        </w:rPr>
        <w:t>מ</w:t>
      </w:r>
      <w:r>
        <w:rPr>
          <w:rFonts w:hint="cs"/>
          <w:rtl/>
        </w:rPr>
        <w:t>י</w:t>
      </w:r>
      <w:r>
        <w:rPr>
          <w:rtl/>
        </w:rPr>
        <w:t>רון</w:t>
      </w:r>
      <w:r>
        <w:rPr>
          <w:rFonts w:hint="cs"/>
          <w:rtl/>
        </w:rPr>
        <w:t>,</w:t>
      </w:r>
      <w:r>
        <w:rPr>
          <w:rtl/>
        </w:rPr>
        <w:t xml:space="preserve"> </w:t>
      </w:r>
      <w:bookmarkStart w:id="1181" w:name="_ETM_Q1_518550"/>
      <w:bookmarkEnd w:id="1181"/>
      <w:r>
        <w:rPr>
          <w:rtl/>
        </w:rPr>
        <w:t>בבקשה</w:t>
      </w:r>
      <w:r>
        <w:rPr>
          <w:rFonts w:hint="cs"/>
          <w:rtl/>
        </w:rPr>
        <w:t>.</w:t>
      </w:r>
    </w:p>
    <w:p w:rsidR="008C384D" w:rsidRDefault="008C384D" w:rsidP="00480A74">
      <w:pPr>
        <w:rPr>
          <w:rtl/>
        </w:rPr>
      </w:pPr>
    </w:p>
    <w:p w:rsidR="008C384D" w:rsidRDefault="008C384D" w:rsidP="00815CCE">
      <w:pPr>
        <w:pStyle w:val="ab"/>
        <w:rPr>
          <w:rtl/>
        </w:rPr>
      </w:pPr>
      <w:bookmarkStart w:id="1182" w:name="ET_query_645236_45"/>
      <w:r w:rsidRPr="00815CCE">
        <w:rPr>
          <w:rStyle w:val="TagStyle"/>
          <w:rtl/>
        </w:rPr>
        <w:t xml:space="preserve"> &lt;&lt; שאילתה &gt;&gt;</w:t>
      </w:r>
      <w:r w:rsidRPr="00212C6D">
        <w:rPr>
          <w:rtl/>
        </w:rPr>
        <w:t xml:space="preserve"> </w:t>
      </w:r>
      <w:bookmarkStart w:id="1183" w:name="_Toc189128553"/>
      <w:bookmarkStart w:id="1184" w:name="_Toc189133049"/>
      <w:bookmarkStart w:id="1185" w:name="_Toc189134149"/>
      <w:bookmarkStart w:id="1186" w:name="_Toc222732968"/>
      <w:r>
        <w:rPr>
          <w:rtl/>
        </w:rPr>
        <w:t xml:space="preserve">2788. תפקוד ועדת </w:t>
      </w:r>
      <w:proofErr w:type="spellStart"/>
      <w:r>
        <w:rPr>
          <w:rtl/>
        </w:rPr>
        <w:t>סלבין</w:t>
      </w:r>
      <w:proofErr w:type="spellEnd"/>
      <w:r>
        <w:rPr>
          <w:rtl/>
        </w:rPr>
        <w:t xml:space="preserve"> וההתמדה במלחמה בהתייקרויות בשוק המזון</w:t>
      </w:r>
      <w:bookmarkEnd w:id="1183"/>
      <w:bookmarkEnd w:id="1184"/>
      <w:bookmarkEnd w:id="1185"/>
      <w:bookmarkEnd w:id="1186"/>
      <w:r w:rsidRPr="00212C6D">
        <w:rPr>
          <w:rtl/>
        </w:rPr>
        <w:t xml:space="preserve"> </w:t>
      </w:r>
      <w:r w:rsidRPr="00815CCE">
        <w:rPr>
          <w:rStyle w:val="TagStyle"/>
          <w:rtl/>
        </w:rPr>
        <w:t>&lt;&lt; שאילתה &gt;&gt;</w:t>
      </w:r>
      <w:r>
        <w:rPr>
          <w:rtl/>
        </w:rPr>
        <w:t xml:space="preserve"> </w:t>
      </w:r>
      <w:bookmarkEnd w:id="1182"/>
    </w:p>
    <w:p w:rsidR="008C384D" w:rsidRDefault="008C384D" w:rsidP="00212C6D">
      <w:pPr>
        <w:rPr>
          <w:rtl/>
        </w:rPr>
      </w:pPr>
    </w:p>
    <w:p w:rsidR="008C384D" w:rsidRDefault="008C384D" w:rsidP="00815CCE">
      <w:pPr>
        <w:pStyle w:val="a5"/>
        <w:rPr>
          <w:rtl/>
        </w:rPr>
      </w:pPr>
      <w:bookmarkStart w:id="1187" w:name="ET_speaker_6507_40"/>
      <w:r w:rsidRPr="00815CCE">
        <w:rPr>
          <w:rStyle w:val="TagStyle"/>
          <w:rtl/>
        </w:rPr>
        <w:t>&lt;&lt; דובר &gt;&gt;</w:t>
      </w:r>
      <w:bookmarkStart w:id="1188" w:name="_Toc222732969"/>
      <w:r w:rsidR="003A1F77" w:rsidRPr="003A1F77">
        <w:rPr>
          <w:rtl/>
        </w:rPr>
        <w:t>שלי</w:t>
      </w:r>
      <w:bookmarkStart w:id="1189" w:name="_Toc189128554"/>
      <w:bookmarkStart w:id="1190" w:name="_Toc189133050"/>
      <w:bookmarkStart w:id="1191" w:name="_Toc189134150"/>
      <w:r>
        <w:rPr>
          <w:rtl/>
        </w:rPr>
        <w:t xml:space="preserve"> טל מירון (יש עתיד):</w:t>
      </w:r>
      <w:bookmarkEnd w:id="1189"/>
      <w:bookmarkEnd w:id="1190"/>
      <w:bookmarkEnd w:id="1191"/>
      <w:bookmarkEnd w:id="1188"/>
      <w:r w:rsidRPr="00104A1F">
        <w:rPr>
          <w:rtl/>
        </w:rPr>
        <w:t xml:space="preserve"> </w:t>
      </w:r>
      <w:r w:rsidRPr="00815CCE">
        <w:rPr>
          <w:rStyle w:val="TagStyle"/>
          <w:rtl/>
        </w:rPr>
        <w:t>&lt;&lt; דובר &gt;&gt;</w:t>
      </w:r>
      <w:r>
        <w:rPr>
          <w:rtl/>
        </w:rPr>
        <w:t xml:space="preserve"> </w:t>
      </w:r>
      <w:bookmarkEnd w:id="1187"/>
    </w:p>
    <w:p w:rsidR="008C384D" w:rsidRDefault="008C384D" w:rsidP="00104A1F">
      <w:pPr>
        <w:rPr>
          <w:rtl/>
        </w:rPr>
      </w:pPr>
    </w:p>
    <w:p w:rsidR="008C384D" w:rsidRDefault="008C384D" w:rsidP="00774986">
      <w:pPr>
        <w:rPr>
          <w:rtl/>
        </w:rPr>
      </w:pPr>
      <w:bookmarkStart w:id="1192" w:name="_ETM_Q1_524645"/>
      <w:bookmarkStart w:id="1193" w:name="_ETM_Q1_524685"/>
      <w:bookmarkStart w:id="1194" w:name="_ETM_Q1_522420"/>
      <w:bookmarkEnd w:id="1192"/>
      <w:bookmarkEnd w:id="1193"/>
      <w:bookmarkEnd w:id="1194"/>
      <w:r>
        <w:rPr>
          <w:rtl/>
        </w:rPr>
        <w:t xml:space="preserve">תודה </w:t>
      </w:r>
      <w:bookmarkStart w:id="1195" w:name="_ETM_Q1_522660"/>
      <w:bookmarkEnd w:id="1195"/>
      <w:r>
        <w:rPr>
          <w:rtl/>
        </w:rPr>
        <w:t>רבה</w:t>
      </w:r>
      <w:r>
        <w:rPr>
          <w:rFonts w:hint="cs"/>
          <w:rtl/>
        </w:rPr>
        <w:t>,</w:t>
      </w:r>
      <w:r>
        <w:rPr>
          <w:rtl/>
        </w:rPr>
        <w:t xml:space="preserve"> </w:t>
      </w:r>
      <w:bookmarkStart w:id="1196" w:name="_ETM_Q1_522900"/>
      <w:bookmarkEnd w:id="1196"/>
      <w:r>
        <w:rPr>
          <w:rtl/>
        </w:rPr>
        <w:t xml:space="preserve">אדוני </w:t>
      </w:r>
      <w:bookmarkStart w:id="1197" w:name="_ETM_Q1_523140"/>
      <w:bookmarkEnd w:id="1197"/>
      <w:r>
        <w:rPr>
          <w:rtl/>
        </w:rPr>
        <w:t>היושב</w:t>
      </w:r>
      <w:bookmarkStart w:id="1198" w:name="_ETM_Q1_523410"/>
      <w:bookmarkEnd w:id="1198"/>
      <w:r>
        <w:rPr>
          <w:rFonts w:hint="cs"/>
          <w:rtl/>
        </w:rPr>
        <w:t>-</w:t>
      </w:r>
      <w:r>
        <w:rPr>
          <w:rtl/>
        </w:rPr>
        <w:t>ראש</w:t>
      </w:r>
      <w:r>
        <w:rPr>
          <w:rFonts w:hint="cs"/>
          <w:rtl/>
        </w:rPr>
        <w:t>.</w:t>
      </w:r>
      <w:r>
        <w:rPr>
          <w:rtl/>
        </w:rPr>
        <w:t xml:space="preserve"> </w:t>
      </w:r>
      <w:bookmarkStart w:id="1199" w:name="_ETM_Q1_523740"/>
      <w:bookmarkEnd w:id="1199"/>
      <w:r>
        <w:rPr>
          <w:rtl/>
        </w:rPr>
        <w:t xml:space="preserve">אדוני </w:t>
      </w:r>
      <w:bookmarkStart w:id="1200" w:name="_ETM_Q1_524040"/>
      <w:bookmarkEnd w:id="1200"/>
      <w:r>
        <w:rPr>
          <w:rtl/>
        </w:rPr>
        <w:t>השר</w:t>
      </w:r>
      <w:r>
        <w:rPr>
          <w:rFonts w:hint="cs"/>
          <w:rtl/>
        </w:rPr>
        <w:t>,</w:t>
      </w:r>
      <w:r>
        <w:rPr>
          <w:rtl/>
        </w:rPr>
        <w:t xml:space="preserve"> </w:t>
      </w:r>
      <w:bookmarkStart w:id="1201" w:name="_ETM_Q1_525090"/>
      <w:bookmarkEnd w:id="1201"/>
      <w:r>
        <w:rPr>
          <w:rtl/>
        </w:rPr>
        <w:t xml:space="preserve">הוועדה </w:t>
      </w:r>
      <w:bookmarkStart w:id="1202" w:name="_ETM_Q1_525480"/>
      <w:bookmarkEnd w:id="1202"/>
      <w:r>
        <w:rPr>
          <w:rtl/>
        </w:rPr>
        <w:t xml:space="preserve">להפחתת </w:t>
      </w:r>
      <w:bookmarkStart w:id="1203" w:name="_ETM_Q1_526020"/>
      <w:bookmarkEnd w:id="1203"/>
      <w:r>
        <w:rPr>
          <w:rtl/>
        </w:rPr>
        <w:t xml:space="preserve">הריכוזיות </w:t>
      </w:r>
      <w:bookmarkStart w:id="1204" w:name="_ETM_Q1_526709"/>
      <w:bookmarkEnd w:id="1204"/>
      <w:r>
        <w:rPr>
          <w:rtl/>
        </w:rPr>
        <w:t xml:space="preserve">והגברת </w:t>
      </w:r>
      <w:bookmarkStart w:id="1205" w:name="_ETM_Q1_527190"/>
      <w:bookmarkEnd w:id="1205"/>
      <w:r>
        <w:rPr>
          <w:rtl/>
        </w:rPr>
        <w:t xml:space="preserve">התחרות </w:t>
      </w:r>
      <w:bookmarkStart w:id="1206" w:name="_ETM_Q1_527640"/>
      <w:bookmarkEnd w:id="1206"/>
      <w:r>
        <w:rPr>
          <w:rFonts w:hint="cs"/>
          <w:rtl/>
        </w:rPr>
        <w:t>ב</w:t>
      </w:r>
      <w:r>
        <w:rPr>
          <w:rtl/>
        </w:rPr>
        <w:t xml:space="preserve">שווקי </w:t>
      </w:r>
      <w:bookmarkStart w:id="1207" w:name="_ETM_Q1_528059"/>
      <w:bookmarkEnd w:id="1207"/>
      <w:r>
        <w:rPr>
          <w:rtl/>
        </w:rPr>
        <w:t xml:space="preserve">המזון </w:t>
      </w:r>
      <w:bookmarkStart w:id="1208" w:name="_ETM_Q1_528420"/>
      <w:bookmarkEnd w:id="1208"/>
      <w:r>
        <w:rPr>
          <w:rtl/>
        </w:rPr>
        <w:t>והטואלטיקה</w:t>
      </w:r>
      <w:r>
        <w:rPr>
          <w:rFonts w:hint="cs"/>
          <w:rtl/>
        </w:rPr>
        <w:t>,</w:t>
      </w:r>
      <w:r>
        <w:rPr>
          <w:rtl/>
        </w:rPr>
        <w:t xml:space="preserve"> </w:t>
      </w:r>
      <w:bookmarkStart w:id="1209" w:name="_ETM_Q1_529380"/>
      <w:bookmarkEnd w:id="1209"/>
      <w:r>
        <w:rPr>
          <w:rtl/>
        </w:rPr>
        <w:t xml:space="preserve">ועדת </w:t>
      </w:r>
      <w:bookmarkStart w:id="1210" w:name="_ETM_Q1_529800"/>
      <w:bookmarkEnd w:id="1210"/>
      <w:proofErr w:type="spellStart"/>
      <w:r>
        <w:rPr>
          <w:rFonts w:hint="cs"/>
          <w:rtl/>
        </w:rPr>
        <w:t>סלבין</w:t>
      </w:r>
      <w:proofErr w:type="spellEnd"/>
      <w:r>
        <w:rPr>
          <w:rFonts w:hint="cs"/>
          <w:rtl/>
        </w:rPr>
        <w:t>,</w:t>
      </w:r>
      <w:r>
        <w:rPr>
          <w:rtl/>
        </w:rPr>
        <w:t xml:space="preserve"> </w:t>
      </w:r>
      <w:bookmarkStart w:id="1211" w:name="_ETM_Q1_530160"/>
      <w:bookmarkEnd w:id="1211"/>
      <w:r>
        <w:rPr>
          <w:rtl/>
        </w:rPr>
        <w:t xml:space="preserve">שהוקמה </w:t>
      </w:r>
      <w:bookmarkStart w:id="1212" w:name="_ETM_Q1_530550"/>
      <w:bookmarkEnd w:id="1212"/>
      <w:r>
        <w:rPr>
          <w:rtl/>
        </w:rPr>
        <w:t xml:space="preserve">לפני </w:t>
      </w:r>
      <w:bookmarkStart w:id="1213" w:name="_ETM_Q1_530850"/>
      <w:bookmarkEnd w:id="1213"/>
      <w:r>
        <w:rPr>
          <w:rtl/>
        </w:rPr>
        <w:t xml:space="preserve">כשנה </w:t>
      </w:r>
      <w:bookmarkStart w:id="1214" w:name="_ETM_Q1_531209"/>
      <w:bookmarkEnd w:id="1214"/>
      <w:r>
        <w:rPr>
          <w:rtl/>
        </w:rPr>
        <w:t>וחצי</w:t>
      </w:r>
      <w:r>
        <w:rPr>
          <w:rFonts w:hint="cs"/>
          <w:rtl/>
        </w:rPr>
        <w:t>,</w:t>
      </w:r>
      <w:r>
        <w:rPr>
          <w:rtl/>
        </w:rPr>
        <w:t xml:space="preserve"> </w:t>
      </w:r>
      <w:bookmarkStart w:id="1215" w:name="_ETM_Q1_532290"/>
      <w:bookmarkEnd w:id="1215"/>
      <w:r>
        <w:rPr>
          <w:rtl/>
        </w:rPr>
        <w:t xml:space="preserve">התכנסה </w:t>
      </w:r>
      <w:bookmarkStart w:id="1216" w:name="_ETM_Q1_532920"/>
      <w:bookmarkEnd w:id="1216"/>
      <w:r>
        <w:rPr>
          <w:rtl/>
        </w:rPr>
        <w:t xml:space="preserve">באחרונה </w:t>
      </w:r>
      <w:bookmarkStart w:id="1217" w:name="_ETM_Q1_533460"/>
      <w:bookmarkEnd w:id="1217"/>
      <w:r>
        <w:rPr>
          <w:rtl/>
        </w:rPr>
        <w:t xml:space="preserve">לפני </w:t>
      </w:r>
      <w:bookmarkStart w:id="1218" w:name="_ETM_Q1_533790"/>
      <w:bookmarkEnd w:id="1218"/>
      <w:r>
        <w:rPr>
          <w:rtl/>
        </w:rPr>
        <w:t>כ</w:t>
      </w:r>
      <w:r>
        <w:rPr>
          <w:rFonts w:hint="cs"/>
          <w:rtl/>
        </w:rPr>
        <w:t xml:space="preserve">ארבעה </w:t>
      </w:r>
      <w:bookmarkStart w:id="1219" w:name="_ETM_Q1_534180"/>
      <w:bookmarkEnd w:id="1219"/>
      <w:r>
        <w:rPr>
          <w:rtl/>
        </w:rPr>
        <w:t>חודשים</w:t>
      </w:r>
      <w:r>
        <w:rPr>
          <w:rFonts w:hint="cs"/>
          <w:rtl/>
        </w:rPr>
        <w:t>.</w:t>
      </w:r>
      <w:r>
        <w:rPr>
          <w:rtl/>
        </w:rPr>
        <w:t xml:space="preserve"> </w:t>
      </w:r>
      <w:bookmarkStart w:id="1220" w:name="_ETM_Q1_535080"/>
      <w:bookmarkEnd w:id="1220"/>
      <w:r>
        <w:rPr>
          <w:rtl/>
        </w:rPr>
        <w:t xml:space="preserve">בקולך </w:t>
      </w:r>
      <w:bookmarkStart w:id="1221" w:name="_ETM_Q1_535620"/>
      <w:bookmarkEnd w:id="1221"/>
      <w:r>
        <w:rPr>
          <w:rtl/>
        </w:rPr>
        <w:t xml:space="preserve">טענת </w:t>
      </w:r>
      <w:bookmarkStart w:id="1222" w:name="_ETM_Q1_536040"/>
      <w:bookmarkEnd w:id="1222"/>
      <w:r>
        <w:rPr>
          <w:rtl/>
        </w:rPr>
        <w:t xml:space="preserve">במליאה </w:t>
      </w:r>
      <w:bookmarkStart w:id="1223" w:name="_ETM_Q1_536520"/>
      <w:bookmarkEnd w:id="1223"/>
      <w:r>
        <w:rPr>
          <w:rtl/>
        </w:rPr>
        <w:t xml:space="preserve">ב-22 </w:t>
      </w:r>
      <w:bookmarkStart w:id="1224" w:name="_ETM_Q1_537360"/>
      <w:bookmarkEnd w:id="1224"/>
      <w:r>
        <w:rPr>
          <w:rFonts w:hint="cs"/>
          <w:rtl/>
        </w:rPr>
        <w:t>ב</w:t>
      </w:r>
      <w:r>
        <w:rPr>
          <w:rtl/>
        </w:rPr>
        <w:t xml:space="preserve">ינואר </w:t>
      </w:r>
      <w:bookmarkStart w:id="1225" w:name="_ETM_Q1_537900"/>
      <w:bookmarkEnd w:id="1225"/>
      <w:r>
        <w:rPr>
          <w:rtl/>
        </w:rPr>
        <w:t>ש</w:t>
      </w:r>
      <w:r>
        <w:rPr>
          <w:rFonts w:hint="cs"/>
          <w:rtl/>
        </w:rPr>
        <w:t xml:space="preserve">היא </w:t>
      </w:r>
      <w:r>
        <w:rPr>
          <w:rtl/>
        </w:rPr>
        <w:t>ל</w:t>
      </w:r>
      <w:r>
        <w:rPr>
          <w:rFonts w:hint="cs"/>
          <w:rtl/>
        </w:rPr>
        <w:t>א</w:t>
      </w:r>
      <w:r>
        <w:rPr>
          <w:rtl/>
        </w:rPr>
        <w:t xml:space="preserve"> </w:t>
      </w:r>
      <w:bookmarkStart w:id="1226" w:name="_ETM_Q1_538170"/>
      <w:bookmarkEnd w:id="1226"/>
      <w:r>
        <w:rPr>
          <w:rtl/>
        </w:rPr>
        <w:t>מ</w:t>
      </w:r>
      <w:r>
        <w:rPr>
          <w:rFonts w:hint="cs"/>
          <w:rtl/>
        </w:rPr>
        <w:t>י</w:t>
      </w:r>
      <w:r>
        <w:rPr>
          <w:rtl/>
        </w:rPr>
        <w:t xml:space="preserve">לאה </w:t>
      </w:r>
      <w:bookmarkStart w:id="1227" w:name="_ETM_Q1_538650"/>
      <w:bookmarkEnd w:id="1227"/>
      <w:r>
        <w:rPr>
          <w:rFonts w:hint="cs"/>
          <w:rtl/>
        </w:rPr>
        <w:t xml:space="preserve">את </w:t>
      </w:r>
      <w:r>
        <w:rPr>
          <w:rtl/>
        </w:rPr>
        <w:t xml:space="preserve">תפקידה </w:t>
      </w:r>
      <w:bookmarkStart w:id="1228" w:name="_ETM_Q1_539190"/>
      <w:bookmarkEnd w:id="1228"/>
      <w:r>
        <w:rPr>
          <w:rtl/>
        </w:rPr>
        <w:t>כמצופה</w:t>
      </w:r>
      <w:r>
        <w:rPr>
          <w:rFonts w:hint="cs"/>
          <w:rtl/>
        </w:rPr>
        <w:t>.</w:t>
      </w:r>
    </w:p>
    <w:p w:rsidR="008C384D" w:rsidRDefault="008C384D" w:rsidP="005126EE">
      <w:pPr>
        <w:rPr>
          <w:rtl/>
        </w:rPr>
      </w:pPr>
      <w:bookmarkStart w:id="1229" w:name="_ETM_Q1_542440"/>
      <w:bookmarkStart w:id="1230" w:name="_ETM_Q1_542552"/>
      <w:bookmarkEnd w:id="1229"/>
      <w:bookmarkEnd w:id="1230"/>
    </w:p>
    <w:p w:rsidR="008C384D" w:rsidRDefault="00A91E73" w:rsidP="00815CCE">
      <w:pPr>
        <w:pStyle w:val="af7"/>
        <w:rPr>
          <w:rtl/>
        </w:rPr>
      </w:pPr>
      <w:bookmarkStart w:id="1231" w:name="ET_interruption_6453_1200"/>
      <w:r w:rsidRPr="00815CCE">
        <w:rPr>
          <w:rStyle w:val="TagStyle"/>
          <w:rtl/>
        </w:rPr>
        <w:t xml:space="preserve"> &lt;&lt; קריאה &gt;&gt;</w:t>
      </w:r>
      <w:r w:rsidR="008C384D" w:rsidRPr="00B34DB2">
        <w:rPr>
          <w:rStyle w:val="TagStyle"/>
          <w:rtl/>
        </w:rPr>
        <w:t xml:space="preserve"> </w:t>
      </w:r>
      <w:r w:rsidR="008C384D">
        <w:rPr>
          <w:rtl/>
        </w:rPr>
        <w:t>שר האוצר בצלאל סמוטריץ':</w:t>
      </w:r>
      <w:r w:rsidR="008C384D" w:rsidRPr="00B34DB2">
        <w:rPr>
          <w:rStyle w:val="TagStyle"/>
          <w:rtl/>
        </w:rPr>
        <w:t xml:space="preserve"> </w:t>
      </w:r>
      <w:bookmarkEnd w:id="1231"/>
      <w:r w:rsidRPr="00815CCE">
        <w:rPr>
          <w:rStyle w:val="TagStyle"/>
          <w:rtl/>
        </w:rPr>
        <w:t>&lt;&lt; קריאה &gt;&gt;</w:t>
      </w:r>
      <w:r w:rsidRPr="00A91E73">
        <w:rPr>
          <w:rStyle w:val="TagStyle"/>
          <w:rtl/>
        </w:rPr>
        <w:t xml:space="preserve"> </w:t>
      </w:r>
      <w:r w:rsidR="008C384D">
        <w:rPr>
          <w:rtl/>
        </w:rPr>
        <w:t xml:space="preserve"> </w:t>
      </w:r>
    </w:p>
    <w:p w:rsidR="008C384D" w:rsidRDefault="008C384D" w:rsidP="009708EE">
      <w:pPr>
        <w:rPr>
          <w:rtl/>
        </w:rPr>
      </w:pPr>
    </w:p>
    <w:p w:rsidR="008C384D" w:rsidRDefault="008C384D" w:rsidP="00243FE5">
      <w:pPr>
        <w:rPr>
          <w:rtl/>
        </w:rPr>
      </w:pPr>
      <w:bookmarkStart w:id="1232" w:name="_ETM_Q1_540150"/>
      <w:bookmarkEnd w:id="1232"/>
      <w:r>
        <w:rPr>
          <w:rtl/>
        </w:rPr>
        <w:t>לא</w:t>
      </w:r>
      <w:r>
        <w:rPr>
          <w:rFonts w:hint="cs"/>
          <w:rtl/>
        </w:rPr>
        <w:t>,</w:t>
      </w:r>
      <w:r>
        <w:rPr>
          <w:rtl/>
        </w:rPr>
        <w:t xml:space="preserve"> </w:t>
      </w:r>
      <w:bookmarkStart w:id="1233" w:name="_ETM_Q1_540750"/>
      <w:bookmarkEnd w:id="1233"/>
      <w:r>
        <w:rPr>
          <w:rtl/>
        </w:rPr>
        <w:t xml:space="preserve">לא </w:t>
      </w:r>
      <w:bookmarkStart w:id="1234" w:name="_ETM_Q1_540960"/>
      <w:bookmarkEnd w:id="1234"/>
      <w:r>
        <w:rPr>
          <w:rtl/>
        </w:rPr>
        <w:t xml:space="preserve">היה </w:t>
      </w:r>
      <w:bookmarkStart w:id="1235" w:name="_ETM_Q1_541200"/>
      <w:bookmarkEnd w:id="1235"/>
      <w:r>
        <w:rPr>
          <w:rtl/>
        </w:rPr>
        <w:t xml:space="preserve">ולא </w:t>
      </w:r>
      <w:bookmarkStart w:id="1236" w:name="_ETM_Q1_541440"/>
      <w:bookmarkEnd w:id="1236"/>
      <w:r>
        <w:rPr>
          <w:rtl/>
        </w:rPr>
        <w:t>נברא</w:t>
      </w:r>
      <w:r>
        <w:rPr>
          <w:rFonts w:hint="cs"/>
          <w:rtl/>
        </w:rPr>
        <w:t>. סליחה.</w:t>
      </w:r>
    </w:p>
    <w:p w:rsidR="008C384D" w:rsidRDefault="008C384D" w:rsidP="00774986">
      <w:pPr>
        <w:rPr>
          <w:rtl/>
        </w:rPr>
      </w:pPr>
      <w:bookmarkStart w:id="1237" w:name="_ETM_Q1_540268"/>
      <w:bookmarkStart w:id="1238" w:name="_ETM_Q1_540367"/>
      <w:bookmarkEnd w:id="1237"/>
      <w:bookmarkEnd w:id="1238"/>
    </w:p>
    <w:p w:rsidR="008C384D" w:rsidRDefault="008C384D" w:rsidP="00815CCE">
      <w:pPr>
        <w:pStyle w:val="-"/>
        <w:rPr>
          <w:rtl/>
        </w:rPr>
      </w:pPr>
      <w:bookmarkStart w:id="1239" w:name="ET_speakercontinue_6507_41"/>
      <w:r w:rsidRPr="00815CCE">
        <w:rPr>
          <w:rStyle w:val="TagStyle"/>
          <w:rtl/>
        </w:rPr>
        <w:t xml:space="preserve"> &lt;&lt; דובר_המשך &gt;&gt;</w:t>
      </w:r>
      <w:r w:rsidR="003A1F77" w:rsidRPr="003A1F77">
        <w:rPr>
          <w:rtl/>
        </w:rPr>
        <w:t>שלי</w:t>
      </w:r>
      <w:r>
        <w:rPr>
          <w:rtl/>
        </w:rPr>
        <w:t xml:space="preserve"> טל מירון (יש עתיד):</w:t>
      </w:r>
      <w:r w:rsidRPr="005126EE">
        <w:rPr>
          <w:rtl/>
        </w:rPr>
        <w:t xml:space="preserve"> </w:t>
      </w:r>
      <w:r w:rsidRPr="00815CCE">
        <w:rPr>
          <w:rStyle w:val="TagStyle"/>
          <w:rtl/>
        </w:rPr>
        <w:t>&lt;&lt; דובר_המשך &gt;&gt;</w:t>
      </w:r>
      <w:r>
        <w:rPr>
          <w:rtl/>
        </w:rPr>
        <w:t xml:space="preserve"> </w:t>
      </w:r>
      <w:bookmarkEnd w:id="1239"/>
    </w:p>
    <w:p w:rsidR="008C384D" w:rsidRDefault="008C384D" w:rsidP="005126EE">
      <w:pPr>
        <w:rPr>
          <w:rtl/>
        </w:rPr>
      </w:pPr>
    </w:p>
    <w:p w:rsidR="008C384D" w:rsidRDefault="008C384D" w:rsidP="005126EE">
      <w:pPr>
        <w:rPr>
          <w:rtl/>
        </w:rPr>
      </w:pPr>
      <w:bookmarkStart w:id="1240" w:name="_ETM_Q1_541795"/>
      <w:bookmarkStart w:id="1241" w:name="_ETM_Q1_541890"/>
      <w:bookmarkEnd w:id="1240"/>
      <w:bookmarkEnd w:id="1241"/>
      <w:r>
        <w:rPr>
          <w:rtl/>
        </w:rPr>
        <w:t xml:space="preserve">עוד </w:t>
      </w:r>
      <w:bookmarkStart w:id="1242" w:name="_ETM_Q1_542040"/>
      <w:bookmarkEnd w:id="1242"/>
      <w:r>
        <w:rPr>
          <w:rtl/>
        </w:rPr>
        <w:t xml:space="preserve">לא </w:t>
      </w:r>
      <w:bookmarkStart w:id="1243" w:name="_ETM_Q1_542160"/>
      <w:bookmarkEnd w:id="1243"/>
      <w:r>
        <w:rPr>
          <w:rtl/>
        </w:rPr>
        <w:t xml:space="preserve">שאלתי </w:t>
      </w:r>
      <w:bookmarkStart w:id="1244" w:name="_ETM_Q1_542520"/>
      <w:bookmarkEnd w:id="1244"/>
      <w:r>
        <w:rPr>
          <w:rtl/>
        </w:rPr>
        <w:t xml:space="preserve">את </w:t>
      </w:r>
      <w:bookmarkStart w:id="1245" w:name="_ETM_Q1_542610"/>
      <w:bookmarkEnd w:id="1245"/>
      <w:r>
        <w:rPr>
          <w:rtl/>
        </w:rPr>
        <w:t>השאלה</w:t>
      </w:r>
      <w:r>
        <w:rPr>
          <w:rFonts w:hint="cs"/>
          <w:rtl/>
        </w:rPr>
        <w:t>.</w:t>
      </w:r>
    </w:p>
    <w:p w:rsidR="008C384D" w:rsidRDefault="008C384D" w:rsidP="005126EE">
      <w:pPr>
        <w:rPr>
          <w:rtl/>
        </w:rPr>
      </w:pPr>
      <w:bookmarkStart w:id="1246" w:name="_ETM_Q1_541085"/>
      <w:bookmarkStart w:id="1247" w:name="_ETM_Q1_541196"/>
      <w:bookmarkEnd w:id="1246"/>
      <w:bookmarkEnd w:id="1247"/>
    </w:p>
    <w:p w:rsidR="008C384D" w:rsidRDefault="00A91E73" w:rsidP="00815CCE">
      <w:pPr>
        <w:pStyle w:val="af7"/>
        <w:rPr>
          <w:rtl/>
        </w:rPr>
      </w:pPr>
      <w:bookmarkStart w:id="1248" w:name="ET_interruption_6453_1201"/>
      <w:r w:rsidRPr="00815CCE">
        <w:rPr>
          <w:rStyle w:val="TagStyle"/>
          <w:rtl/>
        </w:rPr>
        <w:t xml:space="preserve"> &lt;&lt; קריאה &gt;&gt;</w:t>
      </w:r>
      <w:r w:rsidR="008C384D" w:rsidRPr="00B34DB2">
        <w:rPr>
          <w:rStyle w:val="TagStyle"/>
          <w:rtl/>
        </w:rPr>
        <w:t xml:space="preserve"> </w:t>
      </w:r>
      <w:r w:rsidR="008C384D">
        <w:rPr>
          <w:rtl/>
        </w:rPr>
        <w:t>שר האוצר בצלאל סמוטריץ':</w:t>
      </w:r>
      <w:r w:rsidR="008C384D" w:rsidRPr="00B34DB2">
        <w:rPr>
          <w:rStyle w:val="TagStyle"/>
          <w:rtl/>
        </w:rPr>
        <w:t xml:space="preserve"> </w:t>
      </w:r>
      <w:bookmarkEnd w:id="1248"/>
      <w:r w:rsidRPr="00815CCE">
        <w:rPr>
          <w:rStyle w:val="TagStyle"/>
          <w:rtl/>
        </w:rPr>
        <w:t>&lt;&lt; קריאה &gt;&gt;</w:t>
      </w:r>
      <w:r w:rsidRPr="00A91E73">
        <w:rPr>
          <w:rStyle w:val="TagStyle"/>
          <w:rtl/>
        </w:rPr>
        <w:t xml:space="preserve"> </w:t>
      </w:r>
      <w:r w:rsidR="008C384D">
        <w:rPr>
          <w:rtl/>
        </w:rPr>
        <w:t xml:space="preserve"> </w:t>
      </w:r>
    </w:p>
    <w:p w:rsidR="008C384D" w:rsidRDefault="008C384D" w:rsidP="005126EE">
      <w:pPr>
        <w:rPr>
          <w:rtl/>
        </w:rPr>
      </w:pPr>
    </w:p>
    <w:p w:rsidR="008C384D" w:rsidRDefault="008C384D" w:rsidP="005126EE">
      <w:pPr>
        <w:rPr>
          <w:rtl/>
        </w:rPr>
      </w:pPr>
      <w:r>
        <w:rPr>
          <w:rFonts w:hint="cs"/>
          <w:rtl/>
        </w:rPr>
        <w:t xml:space="preserve">סליחה. </w:t>
      </w:r>
    </w:p>
    <w:p w:rsidR="008C384D" w:rsidRDefault="008C384D" w:rsidP="005126EE">
      <w:pPr>
        <w:rPr>
          <w:rtl/>
        </w:rPr>
      </w:pPr>
      <w:bookmarkStart w:id="1249" w:name="_ETM_Q1_544252"/>
      <w:bookmarkStart w:id="1250" w:name="_ETM_Q1_544328"/>
      <w:bookmarkEnd w:id="1249"/>
      <w:bookmarkEnd w:id="1250"/>
    </w:p>
    <w:p w:rsidR="008C384D" w:rsidRDefault="008C384D" w:rsidP="00815CCE">
      <w:pPr>
        <w:pStyle w:val="-"/>
        <w:rPr>
          <w:rtl/>
        </w:rPr>
      </w:pPr>
      <w:bookmarkStart w:id="1251" w:name="ET_speakercontinue_6507_42"/>
      <w:r w:rsidRPr="00815CCE">
        <w:rPr>
          <w:rStyle w:val="TagStyle"/>
          <w:rtl/>
        </w:rPr>
        <w:t xml:space="preserve"> &lt;&lt; דובר_המשך &gt;&gt;</w:t>
      </w:r>
      <w:r w:rsidR="003A1F77" w:rsidRPr="003A1F77">
        <w:rPr>
          <w:rtl/>
        </w:rPr>
        <w:t>שלי</w:t>
      </w:r>
      <w:r>
        <w:rPr>
          <w:rtl/>
        </w:rPr>
        <w:t xml:space="preserve"> טל מירון (יש עתיד):</w:t>
      </w:r>
      <w:r w:rsidRPr="005126EE">
        <w:rPr>
          <w:rtl/>
        </w:rPr>
        <w:t xml:space="preserve"> </w:t>
      </w:r>
      <w:r w:rsidRPr="00815CCE">
        <w:rPr>
          <w:rStyle w:val="TagStyle"/>
          <w:rtl/>
        </w:rPr>
        <w:t>&lt;&lt; דובר_המשך &gt;&gt;</w:t>
      </w:r>
      <w:r>
        <w:rPr>
          <w:rtl/>
        </w:rPr>
        <w:t xml:space="preserve"> </w:t>
      </w:r>
      <w:bookmarkEnd w:id="1251"/>
    </w:p>
    <w:p w:rsidR="008C384D" w:rsidRDefault="008C384D" w:rsidP="005126EE">
      <w:pPr>
        <w:rPr>
          <w:rtl/>
        </w:rPr>
      </w:pPr>
    </w:p>
    <w:p w:rsidR="008C384D" w:rsidRDefault="008C384D" w:rsidP="00243FE5">
      <w:pPr>
        <w:rPr>
          <w:rtl/>
        </w:rPr>
      </w:pPr>
      <w:bookmarkStart w:id="1252" w:name="_ETM_Q1_543120"/>
      <w:bookmarkEnd w:id="1252"/>
      <w:r>
        <w:rPr>
          <w:rtl/>
        </w:rPr>
        <w:t xml:space="preserve">ברצוני </w:t>
      </w:r>
      <w:bookmarkStart w:id="1253" w:name="_ETM_Q1_543660"/>
      <w:bookmarkEnd w:id="1253"/>
      <w:r>
        <w:rPr>
          <w:rtl/>
        </w:rPr>
        <w:t>לשאול</w:t>
      </w:r>
      <w:r>
        <w:rPr>
          <w:rFonts w:hint="cs"/>
          <w:rtl/>
        </w:rPr>
        <w:t>:</w:t>
      </w:r>
      <w:r>
        <w:rPr>
          <w:rtl/>
        </w:rPr>
        <w:t xml:space="preserve"> </w:t>
      </w:r>
      <w:bookmarkStart w:id="1254" w:name="_ETM_Q1_544110"/>
      <w:bookmarkEnd w:id="1254"/>
      <w:r>
        <w:rPr>
          <w:rtl/>
        </w:rPr>
        <w:t xml:space="preserve">שלא </w:t>
      </w:r>
      <w:bookmarkStart w:id="1255" w:name="_ETM_Q1_544380"/>
      <w:bookmarkEnd w:id="1255"/>
      <w:r>
        <w:rPr>
          <w:rtl/>
        </w:rPr>
        <w:t xml:space="preserve">בדרך </w:t>
      </w:r>
      <w:bookmarkStart w:id="1256" w:name="_ETM_Q1_544770"/>
      <w:bookmarkEnd w:id="1256"/>
      <w:r>
        <w:rPr>
          <w:rtl/>
        </w:rPr>
        <w:t xml:space="preserve">הקמת </w:t>
      </w:r>
      <w:bookmarkStart w:id="1257" w:name="_ETM_Q1_545190"/>
      <w:bookmarkEnd w:id="1257"/>
      <w:r>
        <w:rPr>
          <w:rtl/>
        </w:rPr>
        <w:t>ועדות</w:t>
      </w:r>
      <w:r>
        <w:rPr>
          <w:rFonts w:hint="cs"/>
          <w:rtl/>
        </w:rPr>
        <w:t>,</w:t>
      </w:r>
      <w:r>
        <w:rPr>
          <w:rtl/>
        </w:rPr>
        <w:t xml:space="preserve"> </w:t>
      </w:r>
      <w:bookmarkStart w:id="1258" w:name="_ETM_Q1_545610"/>
      <w:bookmarkEnd w:id="1258"/>
      <w:r>
        <w:rPr>
          <w:rtl/>
        </w:rPr>
        <w:t xml:space="preserve">כיצד </w:t>
      </w:r>
      <w:bookmarkStart w:id="1259" w:name="_ETM_Q1_545970"/>
      <w:bookmarkEnd w:id="1259"/>
      <w:r>
        <w:rPr>
          <w:rtl/>
        </w:rPr>
        <w:t xml:space="preserve">משרדך </w:t>
      </w:r>
      <w:bookmarkStart w:id="1260" w:name="_ETM_Q1_546480"/>
      <w:bookmarkEnd w:id="1260"/>
      <w:r>
        <w:rPr>
          <w:rtl/>
        </w:rPr>
        <w:t xml:space="preserve">מתכוון </w:t>
      </w:r>
      <w:bookmarkStart w:id="1261" w:name="_ETM_Q1_546900"/>
      <w:bookmarkEnd w:id="1261"/>
      <w:r>
        <w:rPr>
          <w:rtl/>
        </w:rPr>
        <w:t xml:space="preserve">לסייע </w:t>
      </w:r>
      <w:bookmarkStart w:id="1262" w:name="_ETM_Q1_547380"/>
      <w:bookmarkEnd w:id="1262"/>
      <w:r>
        <w:rPr>
          <w:rFonts w:hint="cs"/>
          <w:rtl/>
        </w:rPr>
        <w:t>בי</w:t>
      </w:r>
      <w:r>
        <w:rPr>
          <w:rtl/>
        </w:rPr>
        <w:t xml:space="preserve">יצוב </w:t>
      </w:r>
      <w:bookmarkStart w:id="1263" w:name="_ETM_Q1_547890"/>
      <w:bookmarkEnd w:id="1263"/>
      <w:r>
        <w:rPr>
          <w:rtl/>
        </w:rPr>
        <w:t xml:space="preserve">מחירי </w:t>
      </w:r>
      <w:bookmarkStart w:id="1264" w:name="_ETM_Q1_548250"/>
      <w:bookmarkEnd w:id="1264"/>
      <w:r>
        <w:rPr>
          <w:rtl/>
        </w:rPr>
        <w:t>המזון</w:t>
      </w:r>
      <w:r>
        <w:rPr>
          <w:rFonts w:hint="cs"/>
          <w:rtl/>
        </w:rPr>
        <w:t>?</w:t>
      </w:r>
      <w:r>
        <w:rPr>
          <w:rtl/>
        </w:rPr>
        <w:t xml:space="preserve"> </w:t>
      </w:r>
      <w:bookmarkStart w:id="1265" w:name="_ETM_Q1_549510"/>
      <w:bookmarkStart w:id="1266" w:name="_ETM_Q1_548429"/>
      <w:bookmarkEnd w:id="1265"/>
      <w:bookmarkEnd w:id="1266"/>
    </w:p>
    <w:p w:rsidR="008C384D" w:rsidRDefault="008C384D" w:rsidP="005126EE">
      <w:pPr>
        <w:rPr>
          <w:rtl/>
        </w:rPr>
      </w:pPr>
      <w:bookmarkStart w:id="1267" w:name="_ETM_Q1_548496"/>
      <w:bookmarkEnd w:id="1267"/>
    </w:p>
    <w:p w:rsidR="008C384D" w:rsidRDefault="00A91E73" w:rsidP="00A91E73">
      <w:pPr>
        <w:pStyle w:val="a5"/>
        <w:rPr>
          <w:rtl/>
        </w:rPr>
      </w:pPr>
      <w:r w:rsidRPr="00A91E73">
        <w:rPr>
          <w:rStyle w:val="TagStyle"/>
          <w:rtl/>
        </w:rPr>
        <w:t xml:space="preserve"> &lt;&lt; דובר &gt;&gt;</w:t>
      </w:r>
      <w:r w:rsidR="008C384D" w:rsidRPr="00B34DB2">
        <w:rPr>
          <w:rStyle w:val="TagStyle"/>
          <w:rtl/>
        </w:rPr>
        <w:t xml:space="preserve"> </w:t>
      </w:r>
      <w:bookmarkStart w:id="1268" w:name="_Toc189133051"/>
      <w:bookmarkStart w:id="1269" w:name="_Toc189134151"/>
      <w:bookmarkStart w:id="1270" w:name="_Toc222732970"/>
      <w:r w:rsidR="008C384D">
        <w:rPr>
          <w:rtl/>
        </w:rPr>
        <w:t>שר האוצר בצלאל סמוטריץ':</w:t>
      </w:r>
      <w:bookmarkEnd w:id="1268"/>
      <w:bookmarkEnd w:id="1269"/>
      <w:bookmarkEnd w:id="1270"/>
      <w:r w:rsidR="008C384D" w:rsidRPr="00B34DB2">
        <w:rPr>
          <w:rStyle w:val="TagStyle"/>
          <w:rtl/>
        </w:rPr>
        <w:t xml:space="preserve"> </w:t>
      </w:r>
      <w:r w:rsidRPr="00A91E73">
        <w:rPr>
          <w:rStyle w:val="TagStyle"/>
          <w:rtl/>
        </w:rPr>
        <w:t xml:space="preserve">&lt;&lt; דובר &gt;&gt; </w:t>
      </w:r>
      <w:r w:rsidR="008C384D">
        <w:rPr>
          <w:rtl/>
        </w:rPr>
        <w:t xml:space="preserve"> </w:t>
      </w:r>
    </w:p>
    <w:p w:rsidR="008C384D" w:rsidRDefault="008C384D" w:rsidP="005126EE">
      <w:pPr>
        <w:rPr>
          <w:rtl/>
        </w:rPr>
      </w:pPr>
    </w:p>
    <w:p w:rsidR="008C384D" w:rsidRDefault="008C384D" w:rsidP="00243FE5">
      <w:pPr>
        <w:rPr>
          <w:rtl/>
        </w:rPr>
      </w:pPr>
      <w:bookmarkStart w:id="1271" w:name="_ETM_Q1_548765"/>
      <w:bookmarkStart w:id="1272" w:name="_ETM_Q1_548822"/>
      <w:bookmarkEnd w:id="1271"/>
      <w:bookmarkEnd w:id="1272"/>
      <w:r>
        <w:rPr>
          <w:rtl/>
        </w:rPr>
        <w:t>טוב</w:t>
      </w:r>
      <w:r>
        <w:rPr>
          <w:rFonts w:hint="cs"/>
          <w:rtl/>
        </w:rPr>
        <w:t>.</w:t>
      </w:r>
      <w:r>
        <w:rPr>
          <w:rtl/>
        </w:rPr>
        <w:t xml:space="preserve"> </w:t>
      </w:r>
      <w:bookmarkStart w:id="1273" w:name="_ETM_Q1_549870"/>
      <w:bookmarkEnd w:id="1273"/>
      <w:r>
        <w:rPr>
          <w:rtl/>
        </w:rPr>
        <w:t xml:space="preserve">תודה </w:t>
      </w:r>
      <w:bookmarkStart w:id="1274" w:name="_ETM_Q1_550109"/>
      <w:bookmarkEnd w:id="1274"/>
      <w:r>
        <w:rPr>
          <w:rtl/>
        </w:rPr>
        <w:t xml:space="preserve">רבה </w:t>
      </w:r>
      <w:bookmarkStart w:id="1275" w:name="_ETM_Q1_550349"/>
      <w:bookmarkEnd w:id="1275"/>
      <w:r>
        <w:rPr>
          <w:rtl/>
        </w:rPr>
        <w:t xml:space="preserve">על </w:t>
      </w:r>
      <w:bookmarkStart w:id="1276" w:name="_ETM_Q1_550439"/>
      <w:bookmarkEnd w:id="1276"/>
      <w:r>
        <w:rPr>
          <w:rtl/>
        </w:rPr>
        <w:t xml:space="preserve">השאלה </w:t>
      </w:r>
      <w:bookmarkStart w:id="1277" w:name="_ETM_Q1_550829"/>
      <w:bookmarkEnd w:id="1277"/>
      <w:r>
        <w:rPr>
          <w:rFonts w:hint="cs"/>
          <w:rtl/>
        </w:rPr>
        <w:t>ו</w:t>
      </w:r>
      <w:r>
        <w:rPr>
          <w:rtl/>
        </w:rPr>
        <w:t xml:space="preserve">תודה </w:t>
      </w:r>
      <w:bookmarkStart w:id="1278" w:name="_ETM_Q1_550980"/>
      <w:bookmarkEnd w:id="1278"/>
      <w:r>
        <w:rPr>
          <w:rtl/>
        </w:rPr>
        <w:t xml:space="preserve">רבה </w:t>
      </w:r>
      <w:bookmarkStart w:id="1279" w:name="_ETM_Q1_551159"/>
      <w:bookmarkEnd w:id="1279"/>
      <w:r>
        <w:rPr>
          <w:rtl/>
        </w:rPr>
        <w:t xml:space="preserve">על </w:t>
      </w:r>
      <w:bookmarkStart w:id="1280" w:name="_ETM_Q1_551250"/>
      <w:bookmarkEnd w:id="1280"/>
      <w:r>
        <w:rPr>
          <w:rtl/>
        </w:rPr>
        <w:t>ההזדמנות</w:t>
      </w:r>
      <w:r>
        <w:rPr>
          <w:rFonts w:hint="cs"/>
          <w:rtl/>
        </w:rPr>
        <w:t>.</w:t>
      </w:r>
      <w:r>
        <w:rPr>
          <w:rtl/>
        </w:rPr>
        <w:t xml:space="preserve"> </w:t>
      </w:r>
      <w:bookmarkStart w:id="1281" w:name="_ETM_Q1_551700"/>
      <w:bookmarkEnd w:id="1281"/>
      <w:r>
        <w:rPr>
          <w:rtl/>
        </w:rPr>
        <w:t xml:space="preserve">אני </w:t>
      </w:r>
      <w:bookmarkStart w:id="1282" w:name="_ETM_Q1_551790"/>
      <w:bookmarkEnd w:id="1282"/>
      <w:r>
        <w:rPr>
          <w:rtl/>
        </w:rPr>
        <w:t xml:space="preserve">רק </w:t>
      </w:r>
      <w:bookmarkStart w:id="1283" w:name="_ETM_Q1_551969"/>
      <w:bookmarkEnd w:id="1283"/>
      <w:r>
        <w:rPr>
          <w:rtl/>
        </w:rPr>
        <w:t>את</w:t>
      </w:r>
      <w:r>
        <w:rPr>
          <w:rFonts w:hint="cs"/>
          <w:rtl/>
        </w:rPr>
        <w:t xml:space="preserve">קן: </w:t>
      </w:r>
      <w:bookmarkStart w:id="1284" w:name="_ETM_Q1_552090"/>
      <w:bookmarkStart w:id="1285" w:name="_ETM_Q1_552359"/>
      <w:bookmarkEnd w:id="1284"/>
      <w:bookmarkEnd w:id="1285"/>
      <w:r>
        <w:rPr>
          <w:rtl/>
        </w:rPr>
        <w:t xml:space="preserve">לא </w:t>
      </w:r>
      <w:bookmarkStart w:id="1286" w:name="_ETM_Q1_552510"/>
      <w:bookmarkEnd w:id="1286"/>
      <w:r>
        <w:rPr>
          <w:rtl/>
        </w:rPr>
        <w:t xml:space="preserve">אמרתי </w:t>
      </w:r>
      <w:bookmarkStart w:id="1287" w:name="_ETM_Q1_552900"/>
      <w:bookmarkEnd w:id="1287"/>
      <w:r>
        <w:rPr>
          <w:rtl/>
        </w:rPr>
        <w:t xml:space="preserve">בשום </w:t>
      </w:r>
      <w:bookmarkStart w:id="1288" w:name="_ETM_Q1_553140"/>
      <w:bookmarkEnd w:id="1288"/>
      <w:r>
        <w:rPr>
          <w:rtl/>
        </w:rPr>
        <w:t xml:space="preserve">צורה </w:t>
      </w:r>
      <w:bookmarkStart w:id="1289" w:name="_ETM_Q1_553379"/>
      <w:bookmarkEnd w:id="1289"/>
      <w:r>
        <w:rPr>
          <w:rtl/>
        </w:rPr>
        <w:t xml:space="preserve">ואופן </w:t>
      </w:r>
      <w:bookmarkStart w:id="1290" w:name="_ETM_Q1_553620"/>
      <w:bookmarkEnd w:id="1290"/>
      <w:r>
        <w:rPr>
          <w:rtl/>
        </w:rPr>
        <w:t xml:space="preserve">שהוועדה </w:t>
      </w:r>
      <w:bookmarkStart w:id="1291" w:name="_ETM_Q1_553980"/>
      <w:bookmarkEnd w:id="1291"/>
      <w:r>
        <w:rPr>
          <w:rtl/>
        </w:rPr>
        <w:t xml:space="preserve">לא </w:t>
      </w:r>
      <w:bookmarkStart w:id="1292" w:name="_ETM_Q1_554099"/>
      <w:bookmarkEnd w:id="1292"/>
      <w:r>
        <w:rPr>
          <w:rtl/>
        </w:rPr>
        <w:t xml:space="preserve">עשתה </w:t>
      </w:r>
      <w:bookmarkStart w:id="1293" w:name="_ETM_Q1_554280"/>
      <w:bookmarkEnd w:id="1293"/>
      <w:r>
        <w:rPr>
          <w:rtl/>
        </w:rPr>
        <w:t xml:space="preserve">את </w:t>
      </w:r>
      <w:bookmarkStart w:id="1294" w:name="_ETM_Q1_554370"/>
      <w:bookmarkEnd w:id="1294"/>
      <w:r>
        <w:rPr>
          <w:rtl/>
        </w:rPr>
        <w:t>המבוקש</w:t>
      </w:r>
      <w:r>
        <w:rPr>
          <w:rFonts w:hint="cs"/>
          <w:rtl/>
        </w:rPr>
        <w:t>.</w:t>
      </w:r>
      <w:bookmarkStart w:id="1295" w:name="_ETM_Q1_554760"/>
      <w:bookmarkEnd w:id="1295"/>
      <w:r>
        <w:rPr>
          <w:rFonts w:hint="cs"/>
          <w:rtl/>
        </w:rPr>
        <w:t xml:space="preserve"> </w:t>
      </w:r>
      <w:r>
        <w:rPr>
          <w:rtl/>
        </w:rPr>
        <w:t xml:space="preserve">אמרתי </w:t>
      </w:r>
      <w:bookmarkStart w:id="1296" w:name="_ETM_Q1_555150"/>
      <w:bookmarkEnd w:id="1296"/>
      <w:r>
        <w:rPr>
          <w:rtl/>
        </w:rPr>
        <w:t xml:space="preserve">שהוועדה </w:t>
      </w:r>
      <w:bookmarkStart w:id="1297" w:name="_ETM_Q1_556090"/>
      <w:bookmarkEnd w:id="1297"/>
      <w:r>
        <w:rPr>
          <w:rtl/>
        </w:rPr>
        <w:t>–</w:t>
      </w:r>
      <w:r>
        <w:rPr>
          <w:rFonts w:hint="cs"/>
          <w:rtl/>
        </w:rPr>
        <w:t xml:space="preserve"> </w:t>
      </w:r>
      <w:r>
        <w:rPr>
          <w:rtl/>
        </w:rPr>
        <w:t xml:space="preserve">בגלל </w:t>
      </w:r>
      <w:bookmarkStart w:id="1298" w:name="_ETM_Q1_556510"/>
      <w:bookmarkEnd w:id="1298"/>
      <w:r>
        <w:rPr>
          <w:rtl/>
        </w:rPr>
        <w:t>המלחמה</w:t>
      </w:r>
      <w:bookmarkStart w:id="1299" w:name="_ETM_Q1_557050"/>
      <w:bookmarkEnd w:id="1299"/>
      <w:r>
        <w:rPr>
          <w:rFonts w:hint="cs"/>
          <w:rtl/>
        </w:rPr>
        <w:t xml:space="preserve">, </w:t>
      </w:r>
      <w:r>
        <w:rPr>
          <w:rtl/>
        </w:rPr>
        <w:t xml:space="preserve">הקמנו </w:t>
      </w:r>
      <w:bookmarkStart w:id="1300" w:name="_ETM_Q1_557380"/>
      <w:bookmarkEnd w:id="1300"/>
      <w:r>
        <w:rPr>
          <w:rtl/>
        </w:rPr>
        <w:t xml:space="preserve">אותה </w:t>
      </w:r>
      <w:bookmarkStart w:id="1301" w:name="_ETM_Q1_557470"/>
      <w:bookmarkEnd w:id="1301"/>
      <w:r>
        <w:rPr>
          <w:rtl/>
        </w:rPr>
        <w:t xml:space="preserve">לפני </w:t>
      </w:r>
      <w:bookmarkStart w:id="1302" w:name="_ETM_Q1_557740"/>
      <w:bookmarkEnd w:id="1302"/>
      <w:r>
        <w:rPr>
          <w:rtl/>
        </w:rPr>
        <w:t>המלחמה</w:t>
      </w:r>
      <w:r>
        <w:rPr>
          <w:rFonts w:hint="cs"/>
          <w:rtl/>
        </w:rPr>
        <w:t>,</w:t>
      </w:r>
      <w:r>
        <w:rPr>
          <w:rtl/>
        </w:rPr>
        <w:t xml:space="preserve"> </w:t>
      </w:r>
      <w:bookmarkStart w:id="1303" w:name="_ETM_Q1_558220"/>
      <w:bookmarkEnd w:id="1303"/>
      <w:r>
        <w:rPr>
          <w:rtl/>
        </w:rPr>
        <w:t xml:space="preserve">ולפעמים </w:t>
      </w:r>
      <w:bookmarkStart w:id="1304" w:name="_ETM_Q1_558640"/>
      <w:bookmarkEnd w:id="1304"/>
      <w:r>
        <w:rPr>
          <w:rtl/>
        </w:rPr>
        <w:t xml:space="preserve">אין </w:t>
      </w:r>
      <w:bookmarkStart w:id="1305" w:name="_ETM_Q1_558730"/>
      <w:bookmarkEnd w:id="1305"/>
      <w:r>
        <w:rPr>
          <w:rtl/>
        </w:rPr>
        <w:t xml:space="preserve">מה </w:t>
      </w:r>
      <w:bookmarkStart w:id="1306" w:name="_ETM_Q1_558820"/>
      <w:bookmarkEnd w:id="1306"/>
      <w:r>
        <w:rPr>
          <w:rtl/>
        </w:rPr>
        <w:t>לעשות</w:t>
      </w:r>
      <w:r>
        <w:rPr>
          <w:rFonts w:hint="cs"/>
          <w:rtl/>
        </w:rPr>
        <w:t>,</w:t>
      </w:r>
      <w:r>
        <w:rPr>
          <w:rtl/>
        </w:rPr>
        <w:t xml:space="preserve"> </w:t>
      </w:r>
      <w:bookmarkStart w:id="1307" w:name="_ETM_Q1_559030"/>
      <w:bookmarkEnd w:id="1307"/>
      <w:r>
        <w:rPr>
          <w:rtl/>
        </w:rPr>
        <w:t xml:space="preserve">הדחוף </w:t>
      </w:r>
      <w:bookmarkStart w:id="1308" w:name="_ETM_Q1_559780"/>
      <w:bookmarkEnd w:id="1308"/>
      <w:r>
        <w:rPr>
          <w:rtl/>
        </w:rPr>
        <w:t>דוח</w:t>
      </w:r>
      <w:r>
        <w:rPr>
          <w:rFonts w:hint="cs"/>
          <w:rtl/>
        </w:rPr>
        <w:t>ה</w:t>
      </w:r>
      <w:r>
        <w:rPr>
          <w:rtl/>
        </w:rPr>
        <w:t xml:space="preserve"> </w:t>
      </w:r>
      <w:bookmarkStart w:id="1309" w:name="_ETM_Q1_560080"/>
      <w:bookmarkEnd w:id="1309"/>
      <w:r>
        <w:rPr>
          <w:rtl/>
        </w:rPr>
        <w:t xml:space="preserve">קצת </w:t>
      </w:r>
      <w:bookmarkStart w:id="1310" w:name="_ETM_Q1_560260"/>
      <w:bookmarkEnd w:id="1310"/>
      <w:r>
        <w:rPr>
          <w:rtl/>
        </w:rPr>
        <w:t xml:space="preserve">את </w:t>
      </w:r>
      <w:bookmarkStart w:id="1311" w:name="_ETM_Q1_560350"/>
      <w:bookmarkEnd w:id="1311"/>
      <w:r>
        <w:rPr>
          <w:rtl/>
        </w:rPr>
        <w:t>החשוב</w:t>
      </w:r>
      <w:r>
        <w:rPr>
          <w:rFonts w:hint="cs"/>
          <w:rtl/>
        </w:rPr>
        <w:t>,</w:t>
      </w:r>
      <w:r>
        <w:rPr>
          <w:rtl/>
        </w:rPr>
        <w:t xml:space="preserve"> </w:t>
      </w:r>
      <w:bookmarkStart w:id="1312" w:name="_ETM_Q1_560770"/>
      <w:bookmarkEnd w:id="1312"/>
      <w:r>
        <w:rPr>
          <w:rtl/>
        </w:rPr>
        <w:t xml:space="preserve">ולכן </w:t>
      </w:r>
      <w:bookmarkStart w:id="1313" w:name="_ETM_Q1_561100"/>
      <w:bookmarkEnd w:id="1313"/>
      <w:r>
        <w:rPr>
          <w:rtl/>
        </w:rPr>
        <w:t>הפעילו</w:t>
      </w:r>
      <w:r>
        <w:rPr>
          <w:rFonts w:hint="cs"/>
          <w:rtl/>
        </w:rPr>
        <w:t>ת</w:t>
      </w:r>
      <w:r>
        <w:rPr>
          <w:rtl/>
        </w:rPr>
        <w:t xml:space="preserve"> </w:t>
      </w:r>
      <w:bookmarkStart w:id="1314" w:name="_ETM_Q1_561730"/>
      <w:bookmarkEnd w:id="1314"/>
      <w:r>
        <w:rPr>
          <w:rtl/>
        </w:rPr>
        <w:t xml:space="preserve">די </w:t>
      </w:r>
      <w:bookmarkStart w:id="1315" w:name="_ETM_Q1_562030"/>
      <w:bookmarkEnd w:id="1315"/>
      <w:r>
        <w:rPr>
          <w:rtl/>
        </w:rPr>
        <w:t>התמסמס</w:t>
      </w:r>
      <w:r>
        <w:rPr>
          <w:rFonts w:hint="cs"/>
          <w:rtl/>
        </w:rPr>
        <w:t>ה,</w:t>
      </w:r>
      <w:r>
        <w:rPr>
          <w:rtl/>
        </w:rPr>
        <w:t xml:space="preserve"> </w:t>
      </w:r>
      <w:bookmarkStart w:id="1316" w:name="_ETM_Q1_562400"/>
      <w:bookmarkStart w:id="1317" w:name="_ETM_Q1_562639"/>
      <w:bookmarkEnd w:id="1316"/>
      <w:bookmarkEnd w:id="1317"/>
      <w:r>
        <w:rPr>
          <w:rFonts w:hint="cs"/>
          <w:rtl/>
        </w:rPr>
        <w:t>ו</w:t>
      </w:r>
      <w:r>
        <w:rPr>
          <w:rtl/>
        </w:rPr>
        <w:t xml:space="preserve">אנחנו </w:t>
      </w:r>
      <w:bookmarkStart w:id="1318" w:name="_ETM_Q1_562850"/>
      <w:bookmarkEnd w:id="1318"/>
      <w:r>
        <w:rPr>
          <w:rtl/>
        </w:rPr>
        <w:t xml:space="preserve">עכשיו </w:t>
      </w:r>
      <w:bookmarkStart w:id="1319" w:name="_ETM_Q1_563030"/>
      <w:bookmarkEnd w:id="1319"/>
      <w:r>
        <w:rPr>
          <w:rtl/>
        </w:rPr>
        <w:t xml:space="preserve">מחדשים </w:t>
      </w:r>
      <w:bookmarkStart w:id="1320" w:name="_ETM_Q1_563419"/>
      <w:bookmarkEnd w:id="1320"/>
      <w:r>
        <w:rPr>
          <w:rtl/>
        </w:rPr>
        <w:t xml:space="preserve">את </w:t>
      </w:r>
      <w:bookmarkStart w:id="1321" w:name="_ETM_Q1_563540"/>
      <w:bookmarkEnd w:id="1321"/>
      <w:r>
        <w:rPr>
          <w:rtl/>
        </w:rPr>
        <w:t>האירוע</w:t>
      </w:r>
      <w:r>
        <w:rPr>
          <w:rFonts w:hint="cs"/>
          <w:rtl/>
        </w:rPr>
        <w:t>.</w:t>
      </w:r>
      <w:r>
        <w:rPr>
          <w:rtl/>
        </w:rPr>
        <w:t xml:space="preserve"> </w:t>
      </w:r>
      <w:bookmarkStart w:id="1322" w:name="_ETM_Q1_564110"/>
      <w:bookmarkEnd w:id="1322"/>
      <w:r>
        <w:rPr>
          <w:rtl/>
        </w:rPr>
        <w:t xml:space="preserve">אבל </w:t>
      </w:r>
      <w:bookmarkStart w:id="1323" w:name="_ETM_Q1_564259"/>
      <w:bookmarkEnd w:id="1323"/>
      <w:r>
        <w:rPr>
          <w:rtl/>
        </w:rPr>
        <w:t xml:space="preserve">אני </w:t>
      </w:r>
      <w:bookmarkStart w:id="1324" w:name="_ETM_Q1_564350"/>
      <w:bookmarkEnd w:id="1324"/>
      <w:r>
        <w:rPr>
          <w:rtl/>
        </w:rPr>
        <w:t xml:space="preserve">מסכים </w:t>
      </w:r>
      <w:bookmarkStart w:id="1325" w:name="_ETM_Q1_564620"/>
      <w:bookmarkEnd w:id="1325"/>
      <w:r>
        <w:rPr>
          <w:rtl/>
        </w:rPr>
        <w:t>איתך</w:t>
      </w:r>
      <w:r>
        <w:rPr>
          <w:rFonts w:hint="cs"/>
          <w:rtl/>
        </w:rPr>
        <w:t>,</w:t>
      </w:r>
      <w:r>
        <w:rPr>
          <w:rtl/>
        </w:rPr>
        <w:t xml:space="preserve"> </w:t>
      </w:r>
      <w:bookmarkStart w:id="1326" w:name="_ETM_Q1_564770"/>
      <w:bookmarkEnd w:id="1326"/>
      <w:r>
        <w:rPr>
          <w:rtl/>
        </w:rPr>
        <w:t xml:space="preserve">ועדות </w:t>
      </w:r>
      <w:bookmarkStart w:id="1327" w:name="_ETM_Q1_565100"/>
      <w:bookmarkStart w:id="1328" w:name="_ETM_Q1_565190"/>
      <w:bookmarkEnd w:id="1327"/>
      <w:bookmarkEnd w:id="1328"/>
      <w:r>
        <w:rPr>
          <w:rFonts w:hint="cs"/>
          <w:rtl/>
        </w:rPr>
        <w:t xml:space="preserve">הן </w:t>
      </w:r>
      <w:r>
        <w:rPr>
          <w:rtl/>
        </w:rPr>
        <w:t xml:space="preserve">לא </w:t>
      </w:r>
      <w:bookmarkStart w:id="1329" w:name="_ETM_Q1_565309"/>
      <w:bookmarkEnd w:id="1329"/>
      <w:r>
        <w:rPr>
          <w:rFonts w:hint="cs"/>
          <w:rtl/>
        </w:rPr>
        <w:t>ה</w:t>
      </w:r>
      <w:r>
        <w:rPr>
          <w:rtl/>
        </w:rPr>
        <w:t>אירוע</w:t>
      </w:r>
      <w:r>
        <w:rPr>
          <w:rFonts w:hint="cs"/>
          <w:rtl/>
        </w:rPr>
        <w:t>.</w:t>
      </w:r>
      <w:r>
        <w:rPr>
          <w:rtl/>
        </w:rPr>
        <w:t xml:space="preserve"> </w:t>
      </w:r>
      <w:bookmarkStart w:id="1330" w:name="_ETM_Q1_565550"/>
      <w:bookmarkEnd w:id="1330"/>
      <w:r>
        <w:rPr>
          <w:rtl/>
        </w:rPr>
        <w:t>בוא</w:t>
      </w:r>
      <w:r>
        <w:rPr>
          <w:rFonts w:hint="cs"/>
          <w:rtl/>
        </w:rPr>
        <w:t>ו</w:t>
      </w:r>
      <w:r>
        <w:rPr>
          <w:rtl/>
        </w:rPr>
        <w:t xml:space="preserve"> </w:t>
      </w:r>
      <w:bookmarkStart w:id="1331" w:name="_ETM_Q1_565669"/>
      <w:bookmarkEnd w:id="1331"/>
      <w:r>
        <w:rPr>
          <w:rtl/>
        </w:rPr>
        <w:t xml:space="preserve">נדבר </w:t>
      </w:r>
      <w:bookmarkStart w:id="1332" w:name="_ETM_Q1_565910"/>
      <w:bookmarkEnd w:id="1332"/>
      <w:r>
        <w:rPr>
          <w:rtl/>
        </w:rPr>
        <w:t xml:space="preserve">על </w:t>
      </w:r>
      <w:bookmarkStart w:id="1333" w:name="_ETM_Q1_566000"/>
      <w:bookmarkEnd w:id="1333"/>
      <w:r>
        <w:rPr>
          <w:rtl/>
        </w:rPr>
        <w:t>תוצאות</w:t>
      </w:r>
      <w:r>
        <w:rPr>
          <w:rFonts w:hint="cs"/>
          <w:rtl/>
        </w:rPr>
        <w:t>.</w:t>
      </w:r>
      <w:r>
        <w:rPr>
          <w:rtl/>
        </w:rPr>
        <w:t xml:space="preserve"> </w:t>
      </w:r>
      <w:bookmarkStart w:id="1334" w:name="_ETM_Q1_566419"/>
      <w:bookmarkStart w:id="1335" w:name="_ETM_Q1_564839"/>
      <w:bookmarkStart w:id="1336" w:name="_ETM_Q1_564879"/>
      <w:bookmarkStart w:id="1337" w:name="_ETM_Q1_564925"/>
      <w:bookmarkStart w:id="1338" w:name="_ETM_Q1_564960"/>
      <w:bookmarkEnd w:id="1334"/>
      <w:bookmarkEnd w:id="1335"/>
      <w:bookmarkEnd w:id="1336"/>
      <w:bookmarkEnd w:id="1337"/>
      <w:bookmarkEnd w:id="1338"/>
      <w:r>
        <w:rPr>
          <w:rtl/>
        </w:rPr>
        <w:t xml:space="preserve">אני </w:t>
      </w:r>
      <w:bookmarkStart w:id="1339" w:name="_ETM_Q1_566540"/>
      <w:bookmarkEnd w:id="1339"/>
      <w:r>
        <w:rPr>
          <w:rtl/>
        </w:rPr>
        <w:t xml:space="preserve">אתחיל </w:t>
      </w:r>
      <w:bookmarkStart w:id="1340" w:name="_ETM_Q1_566780"/>
      <w:bookmarkEnd w:id="1340"/>
      <w:r>
        <w:rPr>
          <w:rtl/>
        </w:rPr>
        <w:t>מז</w:t>
      </w:r>
      <w:bookmarkStart w:id="1341" w:name="_ETM_Q1_567710"/>
      <w:bookmarkStart w:id="1342" w:name="_ETM_Q1_566358"/>
      <w:bookmarkEnd w:id="1341"/>
      <w:bookmarkEnd w:id="1342"/>
      <w:r>
        <w:rPr>
          <w:rFonts w:hint="cs"/>
          <w:rtl/>
        </w:rPr>
        <w:t xml:space="preserve">ה. </w:t>
      </w:r>
    </w:p>
    <w:p w:rsidR="008C384D" w:rsidRDefault="008C384D" w:rsidP="00243FE5">
      <w:pPr>
        <w:rPr>
          <w:rtl/>
        </w:rPr>
      </w:pPr>
    </w:p>
    <w:p w:rsidR="008C384D" w:rsidRDefault="008C384D" w:rsidP="00243FE5">
      <w:pPr>
        <w:rPr>
          <w:rtl/>
        </w:rPr>
      </w:pPr>
      <w:r>
        <w:rPr>
          <w:rtl/>
        </w:rPr>
        <w:t xml:space="preserve">יוקר </w:t>
      </w:r>
      <w:bookmarkStart w:id="1343" w:name="_ETM_Q1_568009"/>
      <w:bookmarkEnd w:id="1343"/>
      <w:r>
        <w:rPr>
          <w:rtl/>
        </w:rPr>
        <w:t>המחיה</w:t>
      </w:r>
      <w:r>
        <w:rPr>
          <w:rFonts w:hint="cs"/>
          <w:rtl/>
        </w:rPr>
        <w:t xml:space="preserve"> </w:t>
      </w:r>
      <w:r>
        <w:rPr>
          <w:rtl/>
        </w:rPr>
        <w:t>–</w:t>
      </w:r>
      <w:r>
        <w:rPr>
          <w:rFonts w:hint="cs"/>
          <w:rtl/>
        </w:rPr>
        <w:t xml:space="preserve"> </w:t>
      </w:r>
      <w:bookmarkStart w:id="1344" w:name="_ETM_Q1_568340"/>
      <w:bookmarkEnd w:id="1344"/>
      <w:r>
        <w:rPr>
          <w:rtl/>
        </w:rPr>
        <w:t xml:space="preserve">ודיברתי </w:t>
      </w:r>
      <w:bookmarkStart w:id="1345" w:name="_ETM_Q1_568699"/>
      <w:bookmarkEnd w:id="1345"/>
      <w:r>
        <w:rPr>
          <w:rtl/>
        </w:rPr>
        <w:t xml:space="preserve">על </w:t>
      </w:r>
      <w:bookmarkStart w:id="1346" w:name="_ETM_Q1_568759"/>
      <w:bookmarkEnd w:id="1346"/>
      <w:r>
        <w:rPr>
          <w:rtl/>
        </w:rPr>
        <w:t xml:space="preserve">זה </w:t>
      </w:r>
      <w:bookmarkStart w:id="1347" w:name="_ETM_Q1_568850"/>
      <w:bookmarkEnd w:id="1347"/>
      <w:r>
        <w:rPr>
          <w:rtl/>
        </w:rPr>
        <w:t xml:space="preserve">כאן </w:t>
      </w:r>
      <w:bookmarkStart w:id="1348" w:name="_ETM_Q1_569090"/>
      <w:bookmarkEnd w:id="1348"/>
      <w:r>
        <w:rPr>
          <w:rtl/>
        </w:rPr>
        <w:t xml:space="preserve">בפעם </w:t>
      </w:r>
      <w:bookmarkStart w:id="1349" w:name="_ETM_Q1_569330"/>
      <w:bookmarkEnd w:id="1349"/>
      <w:r>
        <w:rPr>
          <w:rtl/>
        </w:rPr>
        <w:t>הקודמת</w:t>
      </w:r>
      <w:r>
        <w:rPr>
          <w:rFonts w:hint="cs"/>
          <w:rtl/>
        </w:rPr>
        <w:t>,</w:t>
      </w:r>
      <w:r>
        <w:rPr>
          <w:rtl/>
        </w:rPr>
        <w:t xml:space="preserve"> </w:t>
      </w:r>
      <w:bookmarkStart w:id="1350" w:name="_ETM_Q1_569690"/>
      <w:bookmarkEnd w:id="1350"/>
      <w:r>
        <w:rPr>
          <w:rFonts w:hint="cs"/>
          <w:rtl/>
        </w:rPr>
        <w:t>ב</w:t>
      </w:r>
      <w:r>
        <w:rPr>
          <w:rtl/>
        </w:rPr>
        <w:t xml:space="preserve">שבוע </w:t>
      </w:r>
      <w:bookmarkStart w:id="1351" w:name="_ETM_Q1_569929"/>
      <w:bookmarkEnd w:id="1351"/>
      <w:r>
        <w:rPr>
          <w:rtl/>
        </w:rPr>
        <w:t>שעבר</w:t>
      </w:r>
      <w:r>
        <w:rPr>
          <w:rFonts w:hint="cs"/>
          <w:rtl/>
        </w:rPr>
        <w:t>,</w:t>
      </w:r>
      <w:r>
        <w:rPr>
          <w:rtl/>
        </w:rPr>
        <w:t xml:space="preserve"> </w:t>
      </w:r>
      <w:bookmarkStart w:id="1352" w:name="_ETM_Q1_570110"/>
      <w:bookmarkEnd w:id="1352"/>
      <w:r>
        <w:rPr>
          <w:rFonts w:hint="cs"/>
          <w:rtl/>
        </w:rPr>
        <w:t>כ</w:t>
      </w:r>
      <w:r>
        <w:rPr>
          <w:rtl/>
        </w:rPr>
        <w:t xml:space="preserve">שהייתי </w:t>
      </w:r>
      <w:bookmarkStart w:id="1353" w:name="_ETM_Q1_570320"/>
      <w:bookmarkEnd w:id="1353"/>
      <w:r>
        <w:rPr>
          <w:rtl/>
        </w:rPr>
        <w:t xml:space="preserve">על </w:t>
      </w:r>
      <w:bookmarkStart w:id="1354" w:name="_ETM_Q1_570410"/>
      <w:bookmarkEnd w:id="1354"/>
      <w:r>
        <w:rPr>
          <w:rtl/>
        </w:rPr>
        <w:t xml:space="preserve">הדוכן </w:t>
      </w:r>
      <w:bookmarkStart w:id="1355" w:name="_ETM_Q1_571819"/>
      <w:bookmarkEnd w:id="1355"/>
      <w:r>
        <w:rPr>
          <w:rtl/>
        </w:rPr>
        <w:t>–</w:t>
      </w:r>
      <w:r>
        <w:rPr>
          <w:rFonts w:hint="cs"/>
          <w:rtl/>
        </w:rPr>
        <w:t xml:space="preserve"> </w:t>
      </w:r>
      <w:r>
        <w:rPr>
          <w:rtl/>
        </w:rPr>
        <w:t>תחרות</w:t>
      </w:r>
      <w:r>
        <w:rPr>
          <w:rFonts w:hint="cs"/>
          <w:rtl/>
        </w:rPr>
        <w:t>,</w:t>
      </w:r>
      <w:r>
        <w:rPr>
          <w:rtl/>
        </w:rPr>
        <w:t xml:space="preserve"> </w:t>
      </w:r>
      <w:bookmarkStart w:id="1356" w:name="_ETM_Q1_572330"/>
      <w:bookmarkEnd w:id="1356"/>
      <w:r>
        <w:rPr>
          <w:rtl/>
        </w:rPr>
        <w:t>תחרות</w:t>
      </w:r>
      <w:r>
        <w:rPr>
          <w:rFonts w:hint="cs"/>
          <w:rtl/>
        </w:rPr>
        <w:t>,</w:t>
      </w:r>
      <w:r>
        <w:rPr>
          <w:rtl/>
        </w:rPr>
        <w:t xml:space="preserve"> </w:t>
      </w:r>
      <w:bookmarkStart w:id="1357" w:name="_ETM_Q1_572720"/>
      <w:bookmarkEnd w:id="1357"/>
      <w:r>
        <w:rPr>
          <w:rtl/>
        </w:rPr>
        <w:t>תחרות</w:t>
      </w:r>
      <w:r>
        <w:rPr>
          <w:rFonts w:hint="cs"/>
          <w:rtl/>
        </w:rPr>
        <w:t>,</w:t>
      </w:r>
      <w:r>
        <w:rPr>
          <w:rtl/>
        </w:rPr>
        <w:t xml:space="preserve"> </w:t>
      </w:r>
      <w:bookmarkStart w:id="1358" w:name="_ETM_Q1_573080"/>
      <w:bookmarkEnd w:id="1358"/>
      <w:r>
        <w:rPr>
          <w:rtl/>
        </w:rPr>
        <w:t>תחרות</w:t>
      </w:r>
      <w:r>
        <w:rPr>
          <w:rFonts w:hint="cs"/>
          <w:rtl/>
        </w:rPr>
        <w:t>,</w:t>
      </w:r>
      <w:r>
        <w:rPr>
          <w:rtl/>
        </w:rPr>
        <w:t xml:space="preserve"> </w:t>
      </w:r>
      <w:bookmarkStart w:id="1359" w:name="_ETM_Q1_573410"/>
      <w:bookmarkEnd w:id="1359"/>
      <w:r>
        <w:rPr>
          <w:rtl/>
        </w:rPr>
        <w:t>תחרות</w:t>
      </w:r>
      <w:r>
        <w:rPr>
          <w:rFonts w:hint="cs"/>
          <w:rtl/>
        </w:rPr>
        <w:t>.</w:t>
      </w:r>
      <w:r>
        <w:rPr>
          <w:rtl/>
        </w:rPr>
        <w:t xml:space="preserve"> </w:t>
      </w:r>
      <w:bookmarkStart w:id="1360" w:name="_ETM_Q1_573830"/>
      <w:bookmarkEnd w:id="1360"/>
      <w:r>
        <w:rPr>
          <w:rtl/>
        </w:rPr>
        <w:t xml:space="preserve">זה </w:t>
      </w:r>
      <w:bookmarkStart w:id="1361" w:name="_ETM_Q1_573979"/>
      <w:bookmarkEnd w:id="1361"/>
      <w:r>
        <w:rPr>
          <w:rFonts w:hint="cs"/>
          <w:rtl/>
        </w:rPr>
        <w:t>אתגר</w:t>
      </w:r>
      <w:r>
        <w:rPr>
          <w:rtl/>
        </w:rPr>
        <w:t xml:space="preserve"> </w:t>
      </w:r>
      <w:bookmarkStart w:id="1362" w:name="_ETM_Q1_574250"/>
      <w:bookmarkEnd w:id="1362"/>
      <w:r>
        <w:rPr>
          <w:rtl/>
        </w:rPr>
        <w:t xml:space="preserve">ענק </w:t>
      </w:r>
      <w:bookmarkStart w:id="1363" w:name="_ETM_Q1_574550"/>
      <w:bookmarkEnd w:id="1363"/>
      <w:r>
        <w:rPr>
          <w:rtl/>
        </w:rPr>
        <w:t xml:space="preserve">של </w:t>
      </w:r>
      <w:bookmarkStart w:id="1364" w:name="_ETM_Q1_574669"/>
      <w:bookmarkEnd w:id="1364"/>
      <w:r>
        <w:rPr>
          <w:rtl/>
        </w:rPr>
        <w:t xml:space="preserve">מדינת </w:t>
      </w:r>
      <w:bookmarkStart w:id="1365" w:name="_ETM_Q1_574940"/>
      <w:bookmarkEnd w:id="1365"/>
      <w:r>
        <w:rPr>
          <w:rtl/>
        </w:rPr>
        <w:t>ישראל</w:t>
      </w:r>
      <w:r>
        <w:rPr>
          <w:rFonts w:hint="cs"/>
          <w:rtl/>
        </w:rPr>
        <w:t>. זה</w:t>
      </w:r>
      <w:r>
        <w:rPr>
          <w:rtl/>
        </w:rPr>
        <w:t xml:space="preserve"> </w:t>
      </w:r>
      <w:bookmarkStart w:id="1366" w:name="_ETM_Q1_576350"/>
      <w:bookmarkEnd w:id="1366"/>
      <w:r>
        <w:rPr>
          <w:rtl/>
        </w:rPr>
        <w:t xml:space="preserve">סוג </w:t>
      </w:r>
      <w:bookmarkStart w:id="1367" w:name="_ETM_Q1_576530"/>
      <w:bookmarkEnd w:id="1367"/>
      <w:r>
        <w:rPr>
          <w:rtl/>
        </w:rPr>
        <w:t xml:space="preserve">של </w:t>
      </w:r>
      <w:bookmarkStart w:id="1368" w:name="_ETM_Q1_576650"/>
      <w:bookmarkEnd w:id="1368"/>
      <w:r>
        <w:rPr>
          <w:rtl/>
        </w:rPr>
        <w:t xml:space="preserve">הסתדרות </w:t>
      </w:r>
      <w:bookmarkStart w:id="1369" w:name="_ETM_Q1_577130"/>
      <w:bookmarkEnd w:id="1369"/>
      <w:r>
        <w:rPr>
          <w:rFonts w:hint="cs"/>
          <w:rtl/>
        </w:rPr>
        <w:t>שהקימה</w:t>
      </w:r>
      <w:r>
        <w:rPr>
          <w:rtl/>
        </w:rPr>
        <w:t xml:space="preserve"> </w:t>
      </w:r>
      <w:bookmarkStart w:id="1370" w:name="_ETM_Q1_577460"/>
      <w:bookmarkEnd w:id="1370"/>
      <w:r>
        <w:rPr>
          <w:rtl/>
        </w:rPr>
        <w:t>המדינה</w:t>
      </w:r>
      <w:r>
        <w:rPr>
          <w:rFonts w:hint="cs"/>
          <w:rtl/>
        </w:rPr>
        <w:t>.</w:t>
      </w:r>
      <w:r>
        <w:rPr>
          <w:rtl/>
        </w:rPr>
        <w:t xml:space="preserve"> </w:t>
      </w:r>
      <w:bookmarkStart w:id="1371" w:name="_ETM_Q1_578360"/>
      <w:bookmarkEnd w:id="1371"/>
      <w:r>
        <w:rPr>
          <w:rtl/>
        </w:rPr>
        <w:t xml:space="preserve">התוצאה </w:t>
      </w:r>
      <w:bookmarkStart w:id="1372" w:name="_ETM_Q1_578809"/>
      <w:bookmarkEnd w:id="1372"/>
      <w:r>
        <w:rPr>
          <w:rtl/>
        </w:rPr>
        <w:t xml:space="preserve">היא </w:t>
      </w:r>
      <w:bookmarkStart w:id="1373" w:name="_ETM_Q1_579020"/>
      <w:bookmarkEnd w:id="1373"/>
      <w:r>
        <w:rPr>
          <w:rtl/>
        </w:rPr>
        <w:t xml:space="preserve">ריכוזיות </w:t>
      </w:r>
      <w:bookmarkStart w:id="1374" w:name="_ETM_Q1_579710"/>
      <w:bookmarkEnd w:id="1374"/>
      <w:r>
        <w:rPr>
          <w:rtl/>
        </w:rPr>
        <w:t xml:space="preserve">מאוד </w:t>
      </w:r>
      <w:bookmarkStart w:id="1375" w:name="_ETM_Q1_580130"/>
      <w:bookmarkEnd w:id="1375"/>
      <w:r>
        <w:rPr>
          <w:rtl/>
        </w:rPr>
        <w:t xml:space="preserve">מאוד </w:t>
      </w:r>
      <w:bookmarkStart w:id="1376" w:name="_ETM_Q1_580400"/>
      <w:bookmarkEnd w:id="1376"/>
      <w:r>
        <w:rPr>
          <w:rtl/>
        </w:rPr>
        <w:t>גדולה</w:t>
      </w:r>
      <w:r>
        <w:rPr>
          <w:rFonts w:hint="cs"/>
          <w:rtl/>
        </w:rPr>
        <w:t>,</w:t>
      </w:r>
      <w:r>
        <w:rPr>
          <w:rtl/>
        </w:rPr>
        <w:t xml:space="preserve"> </w:t>
      </w:r>
      <w:bookmarkStart w:id="1377" w:name="_ETM_Q1_580819"/>
      <w:bookmarkEnd w:id="1377"/>
      <w:r>
        <w:rPr>
          <w:rtl/>
        </w:rPr>
        <w:t xml:space="preserve">שורה </w:t>
      </w:r>
      <w:bookmarkStart w:id="1378" w:name="_ETM_Q1_581270"/>
      <w:bookmarkEnd w:id="1378"/>
      <w:r>
        <w:rPr>
          <w:rtl/>
        </w:rPr>
        <w:t xml:space="preserve">של </w:t>
      </w:r>
      <w:bookmarkStart w:id="1379" w:name="_ETM_Q1_581900"/>
      <w:bookmarkEnd w:id="1379"/>
      <w:r>
        <w:rPr>
          <w:rtl/>
        </w:rPr>
        <w:t xml:space="preserve">חוקים </w:t>
      </w:r>
      <w:bookmarkStart w:id="1380" w:name="_ETM_Q1_582530"/>
      <w:bookmarkEnd w:id="1380"/>
      <w:r>
        <w:rPr>
          <w:rtl/>
        </w:rPr>
        <w:t xml:space="preserve">ותקנות </w:t>
      </w:r>
      <w:bookmarkStart w:id="1381" w:name="_ETM_Q1_583309"/>
      <w:bookmarkEnd w:id="1381"/>
      <w:r>
        <w:rPr>
          <w:rtl/>
        </w:rPr>
        <w:t xml:space="preserve">ורגולציה </w:t>
      </w:r>
      <w:bookmarkStart w:id="1382" w:name="_ETM_Q1_583970"/>
      <w:bookmarkEnd w:id="1382"/>
      <w:r>
        <w:rPr>
          <w:rtl/>
        </w:rPr>
        <w:t xml:space="preserve">שכביכול </w:t>
      </w:r>
      <w:bookmarkStart w:id="1383" w:name="_ETM_Q1_585080"/>
      <w:bookmarkEnd w:id="1383"/>
      <w:proofErr w:type="spellStart"/>
      <w:r>
        <w:rPr>
          <w:rtl/>
        </w:rPr>
        <w:t>הרציונלים</w:t>
      </w:r>
      <w:proofErr w:type="spellEnd"/>
      <w:r>
        <w:rPr>
          <w:rtl/>
        </w:rPr>
        <w:t xml:space="preserve"> </w:t>
      </w:r>
      <w:bookmarkStart w:id="1384" w:name="_ETM_Q1_585860"/>
      <w:bookmarkEnd w:id="1384"/>
      <w:r>
        <w:rPr>
          <w:rtl/>
        </w:rPr>
        <w:t xml:space="preserve">שלה </w:t>
      </w:r>
      <w:bookmarkStart w:id="1385" w:name="_ETM_Q1_586130"/>
      <w:bookmarkEnd w:id="1385"/>
      <w:r>
        <w:rPr>
          <w:rFonts w:hint="cs"/>
          <w:rtl/>
        </w:rPr>
        <w:t xml:space="preserve">הם </w:t>
      </w:r>
      <w:bookmarkStart w:id="1386" w:name="_ETM_Q1_586250"/>
      <w:bookmarkEnd w:id="1386"/>
      <w:r>
        <w:rPr>
          <w:rtl/>
        </w:rPr>
        <w:t xml:space="preserve">להיטיב </w:t>
      </w:r>
      <w:bookmarkStart w:id="1387" w:name="_ETM_Q1_586639"/>
      <w:bookmarkEnd w:id="1387"/>
      <w:r>
        <w:rPr>
          <w:rtl/>
        </w:rPr>
        <w:t xml:space="preserve">עם </w:t>
      </w:r>
      <w:bookmarkStart w:id="1388" w:name="_ETM_Q1_586759"/>
      <w:bookmarkEnd w:id="1388"/>
      <w:r>
        <w:rPr>
          <w:rtl/>
        </w:rPr>
        <w:t xml:space="preserve">הציבור </w:t>
      </w:r>
      <w:bookmarkStart w:id="1389" w:name="_ETM_Q1_587090"/>
      <w:bookmarkEnd w:id="1389"/>
      <w:r>
        <w:rPr>
          <w:rtl/>
        </w:rPr>
        <w:t xml:space="preserve">ולהגן </w:t>
      </w:r>
      <w:bookmarkStart w:id="1390" w:name="_ETM_Q1_587539"/>
      <w:bookmarkEnd w:id="1390"/>
      <w:r>
        <w:rPr>
          <w:rtl/>
        </w:rPr>
        <w:t xml:space="preserve">על </w:t>
      </w:r>
      <w:bookmarkStart w:id="1391" w:name="_ETM_Q1_587630"/>
      <w:bookmarkEnd w:id="1391"/>
      <w:r>
        <w:rPr>
          <w:rtl/>
        </w:rPr>
        <w:t>הציבור</w:t>
      </w:r>
      <w:r>
        <w:rPr>
          <w:rFonts w:hint="cs"/>
          <w:rtl/>
        </w:rPr>
        <w:t xml:space="preserve">. </w:t>
      </w:r>
      <w:bookmarkStart w:id="1392" w:name="_ETM_Q1_587850"/>
      <w:bookmarkStart w:id="1393" w:name="_ETM_Q1_588210"/>
      <w:bookmarkEnd w:id="1392"/>
      <w:bookmarkEnd w:id="1393"/>
      <w:r>
        <w:rPr>
          <w:rtl/>
        </w:rPr>
        <w:t xml:space="preserve">בפועל </w:t>
      </w:r>
      <w:bookmarkStart w:id="1394" w:name="_ETM_Q1_588600"/>
      <w:bookmarkEnd w:id="1394"/>
      <w:r>
        <w:rPr>
          <w:rFonts w:hint="cs"/>
          <w:rtl/>
        </w:rPr>
        <w:t>הי</w:t>
      </w:r>
      <w:bookmarkStart w:id="1395" w:name="_ETM_Q1_586891"/>
      <w:bookmarkEnd w:id="1395"/>
      <w:r>
        <w:rPr>
          <w:rFonts w:hint="cs"/>
          <w:rtl/>
        </w:rPr>
        <w:t xml:space="preserve">א </w:t>
      </w:r>
      <w:bookmarkStart w:id="1396" w:name="_ETM_Q1_588960"/>
      <w:bookmarkEnd w:id="1396"/>
      <w:r>
        <w:rPr>
          <w:rFonts w:hint="cs"/>
          <w:rtl/>
        </w:rPr>
        <w:t xml:space="preserve">שירתה </w:t>
      </w:r>
      <w:bookmarkStart w:id="1397" w:name="_ETM_Q1_589050"/>
      <w:bookmarkEnd w:id="1397"/>
      <w:r>
        <w:rPr>
          <w:rFonts w:hint="cs"/>
          <w:rtl/>
        </w:rPr>
        <w:t xml:space="preserve">את </w:t>
      </w:r>
      <w:proofErr w:type="spellStart"/>
      <w:r>
        <w:rPr>
          <w:rtl/>
        </w:rPr>
        <w:t>המונופולים</w:t>
      </w:r>
      <w:bookmarkStart w:id="1398" w:name="_ETM_Q1_589559"/>
      <w:bookmarkEnd w:id="1398"/>
      <w:proofErr w:type="spellEnd"/>
      <w:r>
        <w:rPr>
          <w:rFonts w:hint="cs"/>
          <w:rtl/>
        </w:rPr>
        <w:t xml:space="preserve"> ויצרה </w:t>
      </w:r>
      <w:bookmarkStart w:id="1399" w:name="_ETM_Q1_589770"/>
      <w:bookmarkEnd w:id="1399"/>
      <w:r>
        <w:rPr>
          <w:rtl/>
        </w:rPr>
        <w:t xml:space="preserve">שוק </w:t>
      </w:r>
      <w:bookmarkStart w:id="1400" w:name="_ETM_Q1_589920"/>
      <w:bookmarkEnd w:id="1400"/>
      <w:r>
        <w:rPr>
          <w:rtl/>
        </w:rPr>
        <w:t xml:space="preserve">מאוד </w:t>
      </w:r>
      <w:bookmarkStart w:id="1401" w:name="_ETM_Q1_590370"/>
      <w:bookmarkEnd w:id="1401"/>
      <w:r>
        <w:rPr>
          <w:rFonts w:hint="cs"/>
          <w:rtl/>
        </w:rPr>
        <w:t xml:space="preserve">מאוד </w:t>
      </w:r>
      <w:r>
        <w:rPr>
          <w:rtl/>
        </w:rPr>
        <w:t>ריכוזי</w:t>
      </w:r>
      <w:r>
        <w:rPr>
          <w:rFonts w:hint="cs"/>
          <w:rtl/>
        </w:rPr>
        <w:t>.</w:t>
      </w:r>
      <w:r>
        <w:rPr>
          <w:rtl/>
        </w:rPr>
        <w:t xml:space="preserve"> </w:t>
      </w:r>
      <w:bookmarkStart w:id="1402" w:name="_ETM_Q1_591020"/>
      <w:bookmarkEnd w:id="1402"/>
      <w:r>
        <w:rPr>
          <w:rtl/>
        </w:rPr>
        <w:t>א</w:t>
      </w:r>
      <w:r>
        <w:rPr>
          <w:rFonts w:hint="cs"/>
          <w:rtl/>
        </w:rPr>
        <w:t>גב, א</w:t>
      </w:r>
      <w:r>
        <w:rPr>
          <w:rtl/>
        </w:rPr>
        <w:t xml:space="preserve">נחנו </w:t>
      </w:r>
      <w:bookmarkStart w:id="1403" w:name="_ETM_Q1_591350"/>
      <w:bookmarkEnd w:id="1403"/>
      <w:r>
        <w:rPr>
          <w:rtl/>
        </w:rPr>
        <w:t xml:space="preserve">גם </w:t>
      </w:r>
      <w:bookmarkStart w:id="1404" w:name="_ETM_Q1_591470"/>
      <w:bookmarkEnd w:id="1404"/>
      <w:r>
        <w:rPr>
          <w:rtl/>
        </w:rPr>
        <w:t xml:space="preserve">רואים </w:t>
      </w:r>
      <w:bookmarkStart w:id="1405" w:name="_ETM_Q1_591710"/>
      <w:bookmarkEnd w:id="1405"/>
      <w:r>
        <w:rPr>
          <w:rtl/>
        </w:rPr>
        <w:t xml:space="preserve">את </w:t>
      </w:r>
      <w:bookmarkStart w:id="1406" w:name="_ETM_Q1_591800"/>
      <w:bookmarkEnd w:id="1406"/>
      <w:r>
        <w:rPr>
          <w:rtl/>
        </w:rPr>
        <w:t>זה</w:t>
      </w:r>
      <w:r>
        <w:rPr>
          <w:rFonts w:hint="cs"/>
          <w:rtl/>
        </w:rPr>
        <w:t>:</w:t>
      </w:r>
      <w:r>
        <w:rPr>
          <w:rtl/>
        </w:rPr>
        <w:t xml:space="preserve"> </w:t>
      </w:r>
      <w:bookmarkStart w:id="1407" w:name="_ETM_Q1_592190"/>
      <w:bookmarkEnd w:id="1407"/>
      <w:r>
        <w:rPr>
          <w:rtl/>
        </w:rPr>
        <w:t xml:space="preserve">שווקים </w:t>
      </w:r>
      <w:bookmarkStart w:id="1408" w:name="_ETM_Q1_592940"/>
      <w:bookmarkEnd w:id="1408"/>
      <w:r>
        <w:rPr>
          <w:rtl/>
        </w:rPr>
        <w:t xml:space="preserve">תחרותיים </w:t>
      </w:r>
      <w:bookmarkStart w:id="1409" w:name="_ETM_Q1_593570"/>
      <w:bookmarkEnd w:id="1409"/>
      <w:r>
        <w:rPr>
          <w:rtl/>
        </w:rPr>
        <w:t xml:space="preserve">תמיד </w:t>
      </w:r>
      <w:bookmarkStart w:id="1410" w:name="_ETM_Q1_593780"/>
      <w:bookmarkEnd w:id="1410"/>
      <w:r>
        <w:rPr>
          <w:rtl/>
        </w:rPr>
        <w:t xml:space="preserve">יהיו </w:t>
      </w:r>
      <w:bookmarkStart w:id="1411" w:name="_ETM_Q1_593900"/>
      <w:bookmarkEnd w:id="1411"/>
      <w:r>
        <w:rPr>
          <w:rtl/>
        </w:rPr>
        <w:t xml:space="preserve">בפריון </w:t>
      </w:r>
      <w:bookmarkStart w:id="1412" w:name="_ETM_Q1_594260"/>
      <w:bookmarkEnd w:id="1412"/>
      <w:r>
        <w:rPr>
          <w:rtl/>
        </w:rPr>
        <w:t xml:space="preserve">גבוה </w:t>
      </w:r>
      <w:bookmarkStart w:id="1413" w:name="_ETM_Q1_594559"/>
      <w:bookmarkEnd w:id="1413"/>
      <w:r>
        <w:rPr>
          <w:rtl/>
        </w:rPr>
        <w:t xml:space="preserve">במחירים </w:t>
      </w:r>
      <w:bookmarkStart w:id="1414" w:name="_ETM_Q1_594980"/>
      <w:bookmarkEnd w:id="1414"/>
      <w:r>
        <w:rPr>
          <w:rtl/>
        </w:rPr>
        <w:t>נמוכים</w:t>
      </w:r>
      <w:r>
        <w:rPr>
          <w:rFonts w:hint="cs"/>
          <w:rtl/>
        </w:rPr>
        <w:t>;</w:t>
      </w:r>
      <w:r>
        <w:rPr>
          <w:rtl/>
        </w:rPr>
        <w:t xml:space="preserve"> </w:t>
      </w:r>
      <w:bookmarkStart w:id="1415" w:name="_ETM_Q1_595520"/>
      <w:bookmarkEnd w:id="1415"/>
      <w:r>
        <w:rPr>
          <w:rtl/>
        </w:rPr>
        <w:t>שוו</w:t>
      </w:r>
      <w:r w:rsidRPr="00BB1D5E">
        <w:rPr>
          <w:rtl/>
        </w:rPr>
        <w:t xml:space="preserve">קים </w:t>
      </w:r>
      <w:bookmarkStart w:id="1416" w:name="_ETM_Q1_595880"/>
      <w:bookmarkEnd w:id="1416"/>
      <w:proofErr w:type="spellStart"/>
      <w:r>
        <w:rPr>
          <w:rFonts w:hint="cs"/>
          <w:rtl/>
        </w:rPr>
        <w:t>סטגנטיי</w:t>
      </w:r>
      <w:r w:rsidRPr="00BB1D5E">
        <w:rPr>
          <w:rFonts w:hint="cs"/>
          <w:rtl/>
        </w:rPr>
        <w:t>ם</w:t>
      </w:r>
      <w:proofErr w:type="spellEnd"/>
      <w:r>
        <w:rPr>
          <w:rFonts w:hint="cs"/>
          <w:rtl/>
        </w:rPr>
        <w:t xml:space="preserve"> </w:t>
      </w:r>
      <w:bookmarkStart w:id="1417" w:name="_ETM_Q1_596330"/>
      <w:bookmarkEnd w:id="1417"/>
      <w:r>
        <w:rPr>
          <w:rtl/>
        </w:rPr>
        <w:t xml:space="preserve">תמיד </w:t>
      </w:r>
      <w:bookmarkStart w:id="1418" w:name="_ETM_Q1_596570"/>
      <w:bookmarkEnd w:id="1418"/>
      <w:r>
        <w:rPr>
          <w:rFonts w:hint="cs"/>
          <w:rtl/>
        </w:rPr>
        <w:t xml:space="preserve">יהיו </w:t>
      </w:r>
      <w:r>
        <w:rPr>
          <w:rtl/>
        </w:rPr>
        <w:t xml:space="preserve">בפריון </w:t>
      </w:r>
      <w:bookmarkStart w:id="1419" w:name="_ETM_Q1_597050"/>
      <w:bookmarkEnd w:id="1419"/>
      <w:r>
        <w:rPr>
          <w:rtl/>
        </w:rPr>
        <w:t xml:space="preserve">נמוך </w:t>
      </w:r>
      <w:bookmarkStart w:id="1420" w:name="_ETM_Q1_598330"/>
      <w:bookmarkEnd w:id="1420"/>
      <w:r>
        <w:rPr>
          <w:rFonts w:hint="cs"/>
          <w:rtl/>
        </w:rPr>
        <w:t>במ</w:t>
      </w:r>
      <w:bookmarkStart w:id="1421" w:name="_ETM_Q1_598509"/>
      <w:bookmarkEnd w:id="1421"/>
      <w:r>
        <w:rPr>
          <w:rFonts w:hint="cs"/>
          <w:rtl/>
        </w:rPr>
        <w:t>חירים</w:t>
      </w:r>
      <w:bookmarkStart w:id="1422" w:name="_ETM_Q1_599754"/>
      <w:bookmarkEnd w:id="1422"/>
      <w:r>
        <w:rPr>
          <w:rFonts w:hint="cs"/>
          <w:rtl/>
        </w:rPr>
        <w:t xml:space="preserve"> </w:t>
      </w:r>
      <w:bookmarkStart w:id="1423" w:name="_ETM_Q1_598780"/>
      <w:bookmarkEnd w:id="1423"/>
      <w:r>
        <w:rPr>
          <w:rtl/>
        </w:rPr>
        <w:t xml:space="preserve">מאוד </w:t>
      </w:r>
      <w:bookmarkStart w:id="1424" w:name="_ETM_Q1_598960"/>
      <w:bookmarkEnd w:id="1424"/>
      <w:r>
        <w:rPr>
          <w:rtl/>
        </w:rPr>
        <w:t xml:space="preserve">מאוד </w:t>
      </w:r>
      <w:bookmarkStart w:id="1425" w:name="_ETM_Q1_599110"/>
      <w:bookmarkEnd w:id="1425"/>
      <w:r>
        <w:rPr>
          <w:rtl/>
        </w:rPr>
        <w:t>גבוהים</w:t>
      </w:r>
      <w:r>
        <w:rPr>
          <w:rFonts w:hint="cs"/>
          <w:rtl/>
        </w:rPr>
        <w:t>.</w:t>
      </w:r>
      <w:r>
        <w:rPr>
          <w:rtl/>
        </w:rPr>
        <w:t xml:space="preserve"> </w:t>
      </w:r>
      <w:bookmarkStart w:id="1426" w:name="_ETM_Q1_599679"/>
      <w:bookmarkEnd w:id="1426"/>
      <w:r>
        <w:rPr>
          <w:rtl/>
        </w:rPr>
        <w:t xml:space="preserve">יש </w:t>
      </w:r>
      <w:bookmarkStart w:id="1427" w:name="_ETM_Q1_599919"/>
      <w:bookmarkEnd w:id="1427"/>
      <w:r>
        <w:rPr>
          <w:rFonts w:hint="cs"/>
          <w:rtl/>
        </w:rPr>
        <w:t xml:space="preserve">שווקים </w:t>
      </w:r>
      <w:bookmarkStart w:id="1428" w:name="_ETM_Q1_600160"/>
      <w:bookmarkEnd w:id="1428"/>
      <w:r>
        <w:rPr>
          <w:rtl/>
        </w:rPr>
        <w:t>שכ</w:t>
      </w:r>
      <w:r>
        <w:rPr>
          <w:rFonts w:hint="cs"/>
          <w:rtl/>
        </w:rPr>
        <w:t xml:space="preserve">בר </w:t>
      </w:r>
      <w:bookmarkStart w:id="1429" w:name="_ETM_Q1_600400"/>
      <w:bookmarkEnd w:id="1429"/>
      <w:r>
        <w:rPr>
          <w:rtl/>
        </w:rPr>
        <w:t>נפתחו</w:t>
      </w:r>
      <w:r>
        <w:rPr>
          <w:rFonts w:hint="cs"/>
          <w:rtl/>
        </w:rPr>
        <w:t>, ו</w:t>
      </w:r>
      <w:bookmarkStart w:id="1430" w:name="_ETM_Q1_601030"/>
      <w:bookmarkEnd w:id="1430"/>
      <w:r>
        <w:rPr>
          <w:rtl/>
        </w:rPr>
        <w:t xml:space="preserve">אנחנו </w:t>
      </w:r>
      <w:bookmarkStart w:id="1431" w:name="_ETM_Q1_601240"/>
      <w:bookmarkEnd w:id="1431"/>
      <w:r>
        <w:rPr>
          <w:rtl/>
        </w:rPr>
        <w:t xml:space="preserve">עובדים </w:t>
      </w:r>
      <w:bookmarkStart w:id="1432" w:name="_ETM_Q1_601419"/>
      <w:bookmarkEnd w:id="1432"/>
      <w:r>
        <w:rPr>
          <w:rtl/>
        </w:rPr>
        <w:t xml:space="preserve">מאוד </w:t>
      </w:r>
      <w:bookmarkStart w:id="1433" w:name="_ETM_Q1_601750"/>
      <w:bookmarkEnd w:id="1433"/>
      <w:r>
        <w:rPr>
          <w:rtl/>
        </w:rPr>
        <w:t xml:space="preserve">מאוד </w:t>
      </w:r>
      <w:bookmarkStart w:id="1434" w:name="_ETM_Q1_601929"/>
      <w:bookmarkEnd w:id="1434"/>
      <w:r>
        <w:rPr>
          <w:rtl/>
        </w:rPr>
        <w:t xml:space="preserve">קשה </w:t>
      </w:r>
      <w:bookmarkStart w:id="1435" w:name="_ETM_Q1_602110"/>
      <w:bookmarkEnd w:id="1435"/>
      <w:r>
        <w:rPr>
          <w:rtl/>
        </w:rPr>
        <w:t>לפתוח</w:t>
      </w:r>
      <w:r>
        <w:rPr>
          <w:rFonts w:hint="cs"/>
          <w:rtl/>
        </w:rPr>
        <w:t xml:space="preserve"> את כל השווקים. זה נכון בפיננסים, </w:t>
      </w:r>
      <w:bookmarkStart w:id="1436" w:name="_ETM_Q1_602354"/>
      <w:bookmarkEnd w:id="1436"/>
      <w:r>
        <w:rPr>
          <w:rFonts w:hint="cs"/>
          <w:rtl/>
        </w:rPr>
        <w:t xml:space="preserve">זה נכון במזון. פה </w:t>
      </w:r>
      <w:r>
        <w:rPr>
          <w:rtl/>
        </w:rPr>
        <w:t>–</w:t>
      </w:r>
      <w:r>
        <w:rPr>
          <w:rFonts w:hint="cs"/>
          <w:rtl/>
        </w:rPr>
        <w:t xml:space="preserve"> מה עשינו ומה אנחנו בעזרת השם הולכים </w:t>
      </w:r>
      <w:bookmarkStart w:id="1437" w:name="_ETM_Q1_603956"/>
      <w:bookmarkEnd w:id="1437"/>
      <w:r>
        <w:rPr>
          <w:rFonts w:hint="cs"/>
          <w:rtl/>
        </w:rPr>
        <w:t xml:space="preserve">לעשות. </w:t>
      </w:r>
    </w:p>
    <w:p w:rsidR="008C384D" w:rsidRDefault="008C384D" w:rsidP="003857D4">
      <w:pPr>
        <w:rPr>
          <w:rtl/>
        </w:rPr>
      </w:pPr>
      <w:bookmarkStart w:id="1438" w:name="_ETM_Q1_612977"/>
      <w:bookmarkStart w:id="1439" w:name="_ETM_Q1_613040"/>
      <w:bookmarkEnd w:id="1438"/>
      <w:bookmarkEnd w:id="1439"/>
    </w:p>
    <w:p w:rsidR="008C384D" w:rsidRDefault="008C384D" w:rsidP="00E924B9">
      <w:pPr>
        <w:rPr>
          <w:rtl/>
          <w:lang w:eastAsia="he-IL"/>
        </w:rPr>
      </w:pPr>
      <w:bookmarkStart w:id="1440" w:name="_ETM_Q1_613144"/>
      <w:bookmarkStart w:id="1441" w:name="_ETM_Q1_613193"/>
      <w:bookmarkEnd w:id="1440"/>
      <w:bookmarkEnd w:id="1441"/>
      <w:r>
        <w:rPr>
          <w:rFonts w:hint="cs"/>
          <w:rtl/>
        </w:rPr>
        <w:t>אני חושב שהמהלך הגדול ביותר שעשינו</w:t>
      </w:r>
      <w:bookmarkStart w:id="1442" w:name="_ETM_Q1_608563"/>
      <w:bookmarkEnd w:id="1442"/>
      <w:r>
        <w:rPr>
          <w:rFonts w:hint="cs"/>
          <w:rtl/>
        </w:rPr>
        <w:t xml:space="preserve"> </w:t>
      </w:r>
      <w:r>
        <w:rPr>
          <w:rtl/>
        </w:rPr>
        <w:t>–</w:t>
      </w:r>
      <w:r>
        <w:rPr>
          <w:rFonts w:hint="cs"/>
          <w:rtl/>
        </w:rPr>
        <w:t xml:space="preserve"> והוא דרמה, הוא דרמה, וכשהתחלנו אותו אמרו שאין סיכוי שנצליח </w:t>
      </w:r>
      <w:r>
        <w:rPr>
          <w:rtl/>
        </w:rPr>
        <w:t>–</w:t>
      </w:r>
      <w:r>
        <w:rPr>
          <w:rFonts w:hint="cs"/>
          <w:rtl/>
        </w:rPr>
        <w:t xml:space="preserve"> </w:t>
      </w:r>
      <w:bookmarkStart w:id="1443" w:name="_ETM_Q1_611814"/>
      <w:bookmarkStart w:id="1444" w:name="_ETM_Q1_615430"/>
      <w:bookmarkEnd w:id="1443"/>
      <w:bookmarkEnd w:id="1444"/>
      <w:r>
        <w:rPr>
          <w:rFonts w:hint="cs"/>
          <w:rtl/>
        </w:rPr>
        <w:t xml:space="preserve">הוא "מה שטוב לאירופה טוב לישראל", אותם ארבעה חוקים מאוד </w:t>
      </w:r>
      <w:bookmarkStart w:id="1445" w:name="_ETM_Q1_619440"/>
      <w:bookmarkEnd w:id="1445"/>
      <w:r>
        <w:rPr>
          <w:rFonts w:hint="cs"/>
          <w:rtl/>
        </w:rPr>
        <w:t xml:space="preserve">מאוד גדולים שלמעשה הסירו כמעט לחלוטין את הרגולציה בעולמות היבוא. </w:t>
      </w:r>
      <w:bookmarkStart w:id="1446" w:name="_ETM_Q1_626154"/>
      <w:bookmarkStart w:id="1447" w:name="_ETM_Q1_626521"/>
      <w:bookmarkStart w:id="1448" w:name="_ETM_Q1_626625"/>
      <w:bookmarkStart w:id="1449" w:name="TOR_Q2"/>
      <w:bookmarkEnd w:id="1446"/>
      <w:bookmarkEnd w:id="1447"/>
      <w:bookmarkEnd w:id="1448"/>
      <w:bookmarkEnd w:id="1449"/>
      <w:r>
        <w:rPr>
          <w:rFonts w:hint="cs"/>
          <w:rtl/>
          <w:lang w:eastAsia="he-IL"/>
        </w:rPr>
        <w:t xml:space="preserve">מספיק שאתה מצהיר שאתה משווק כדין באירופה, אתה יכול לשווק את המוצרים </w:t>
      </w:r>
      <w:bookmarkStart w:id="1450" w:name="_ETM_Q2_205000"/>
      <w:bookmarkEnd w:id="1450"/>
      <w:r>
        <w:rPr>
          <w:rFonts w:hint="cs"/>
          <w:rtl/>
          <w:lang w:eastAsia="he-IL"/>
        </w:rPr>
        <w:t xml:space="preserve">שלך פה. זה נכון במזון ובטואלטיקה ובתמרוקים ובחומרי בניין </w:t>
      </w:r>
      <w:bookmarkStart w:id="1451" w:name="_ETM_Q2_209000"/>
      <w:bookmarkEnd w:id="1451"/>
      <w:r>
        <w:rPr>
          <w:rFonts w:hint="cs"/>
          <w:rtl/>
          <w:lang w:eastAsia="he-IL"/>
        </w:rPr>
        <w:t xml:space="preserve">ובחשמל </w:t>
      </w:r>
      <w:proofErr w:type="spellStart"/>
      <w:r>
        <w:rPr>
          <w:rFonts w:hint="cs"/>
          <w:rtl/>
          <w:lang w:eastAsia="he-IL"/>
        </w:rPr>
        <w:t>ובהכול</w:t>
      </w:r>
      <w:proofErr w:type="spellEnd"/>
      <w:r>
        <w:rPr>
          <w:rFonts w:hint="cs"/>
          <w:rtl/>
          <w:lang w:eastAsia="he-IL"/>
        </w:rPr>
        <w:t xml:space="preserve"> הכול. בגדול, זה אמור ליצור תחרות גדולה מאוד בעולמות היבוא – א. זו </w:t>
      </w:r>
      <w:bookmarkStart w:id="1452" w:name="_ETM_Q2_217000"/>
      <w:bookmarkEnd w:id="1452"/>
      <w:r>
        <w:rPr>
          <w:rFonts w:hint="cs"/>
          <w:rtl/>
          <w:lang w:eastAsia="he-IL"/>
        </w:rPr>
        <w:t xml:space="preserve">תחרות ליבואנים הגדולים; ב. היבוא בוודאי יוצר תחרות לייצור </w:t>
      </w:r>
      <w:bookmarkStart w:id="1453" w:name="_ETM_Q2_219000"/>
      <w:bookmarkEnd w:id="1453"/>
      <w:r>
        <w:rPr>
          <w:rFonts w:hint="cs"/>
          <w:rtl/>
          <w:lang w:eastAsia="he-IL"/>
        </w:rPr>
        <w:t xml:space="preserve">המקומי, וזה אמור לדחוף את המחירים למטה. </w:t>
      </w:r>
    </w:p>
    <w:p w:rsidR="008C384D" w:rsidRDefault="008C384D" w:rsidP="00E924B9">
      <w:pPr>
        <w:rPr>
          <w:rtl/>
          <w:lang w:eastAsia="he-IL"/>
        </w:rPr>
      </w:pPr>
    </w:p>
    <w:p w:rsidR="008C384D" w:rsidRDefault="008C384D" w:rsidP="00E924B9">
      <w:pPr>
        <w:rPr>
          <w:lang w:eastAsia="he-IL"/>
        </w:rPr>
      </w:pPr>
      <w:r>
        <w:rPr>
          <w:rFonts w:hint="cs"/>
          <w:rtl/>
          <w:lang w:eastAsia="he-IL"/>
        </w:rPr>
        <w:t xml:space="preserve">יש עוד שני דברים שחסרים, וזה מה שביקשתי מוועדת </w:t>
      </w:r>
      <w:proofErr w:type="spellStart"/>
      <w:r>
        <w:rPr>
          <w:rFonts w:hint="cs"/>
          <w:rtl/>
          <w:lang w:eastAsia="he-IL"/>
        </w:rPr>
        <w:t>סלבין</w:t>
      </w:r>
      <w:proofErr w:type="spellEnd"/>
      <w:r>
        <w:rPr>
          <w:rFonts w:hint="cs"/>
          <w:rtl/>
          <w:lang w:eastAsia="he-IL"/>
        </w:rPr>
        <w:t xml:space="preserve">. כמו שאמרתי, המלחמה דחתה את זה, ואני מקווה </w:t>
      </w:r>
      <w:bookmarkStart w:id="1454" w:name="_ETM_Q2_227000"/>
      <w:bookmarkEnd w:id="1454"/>
      <w:r>
        <w:rPr>
          <w:rFonts w:hint="cs"/>
          <w:rtl/>
          <w:lang w:eastAsia="he-IL"/>
        </w:rPr>
        <w:t xml:space="preserve">שנחדש את זה מהר מאוד ושיהיו לי תובנות עוד לפני </w:t>
      </w:r>
      <w:bookmarkStart w:id="1455" w:name="_ETM_Q2_232000"/>
      <w:bookmarkEnd w:id="1455"/>
      <w:r>
        <w:rPr>
          <w:rFonts w:hint="cs"/>
          <w:rtl/>
          <w:lang w:eastAsia="he-IL"/>
        </w:rPr>
        <w:t xml:space="preserve">התקציב. אני חושב שבגלל שנוצר מצב של שוק </w:t>
      </w:r>
      <w:bookmarkStart w:id="1456" w:name="_ETM_Q2_236000"/>
      <w:bookmarkEnd w:id="1456"/>
      <w:r>
        <w:rPr>
          <w:rFonts w:hint="cs"/>
          <w:rtl/>
          <w:lang w:eastAsia="he-IL"/>
        </w:rPr>
        <w:t xml:space="preserve">מאוד מאוד ריכוזי ויש כמה </w:t>
      </w:r>
      <w:proofErr w:type="spellStart"/>
      <w:r w:rsidRPr="002C143F">
        <w:rPr>
          <w:rFonts w:hint="cs"/>
          <w:rtl/>
          <w:lang w:eastAsia="he-IL"/>
        </w:rPr>
        <w:t>קו</w:t>
      </w:r>
      <w:r>
        <w:rPr>
          <w:rFonts w:hint="cs"/>
          <w:rtl/>
          <w:lang w:eastAsia="he-IL"/>
        </w:rPr>
        <w:t>נגלו</w:t>
      </w:r>
      <w:r w:rsidRPr="002C143F">
        <w:rPr>
          <w:rFonts w:hint="cs"/>
          <w:rtl/>
          <w:lang w:eastAsia="he-IL"/>
        </w:rPr>
        <w:t>מרט</w:t>
      </w:r>
      <w:r>
        <w:rPr>
          <w:rFonts w:hint="cs"/>
          <w:rtl/>
          <w:lang w:eastAsia="he-IL"/>
        </w:rPr>
        <w:t>ור</w:t>
      </w:r>
      <w:r w:rsidRPr="002C143F">
        <w:rPr>
          <w:rFonts w:hint="cs"/>
          <w:rtl/>
          <w:lang w:eastAsia="he-IL"/>
        </w:rPr>
        <w:t>ים</w:t>
      </w:r>
      <w:proofErr w:type="spellEnd"/>
      <w:r w:rsidRPr="002C143F">
        <w:rPr>
          <w:rFonts w:hint="cs"/>
          <w:rtl/>
          <w:lang w:eastAsia="he-IL"/>
        </w:rPr>
        <w:t xml:space="preserve"> </w:t>
      </w:r>
      <w:r>
        <w:rPr>
          <w:rFonts w:hint="cs"/>
          <w:rtl/>
          <w:lang w:eastAsia="he-IL"/>
        </w:rPr>
        <w:t xml:space="preserve">מאוד מאוד גדולים </w:t>
      </w:r>
      <w:bookmarkStart w:id="1457" w:name="_ETM_Q2_238000"/>
      <w:bookmarkEnd w:id="1457"/>
      <w:r>
        <w:rPr>
          <w:rFonts w:hint="eastAsia"/>
          <w:rtl/>
          <w:lang w:eastAsia="he-IL"/>
        </w:rPr>
        <w:t>–</w:t>
      </w:r>
      <w:r>
        <w:rPr>
          <w:rFonts w:hint="cs"/>
          <w:rtl/>
          <w:lang w:eastAsia="he-IL"/>
        </w:rPr>
        <w:t xml:space="preserve"> תנובה כזה, שמחזיק למעלה מ-40 מותגים </w:t>
      </w:r>
      <w:r>
        <w:rPr>
          <w:rFonts w:hint="eastAsia"/>
          <w:rtl/>
          <w:lang w:eastAsia="he-IL"/>
        </w:rPr>
        <w:t>–</w:t>
      </w:r>
      <w:r>
        <w:rPr>
          <w:rFonts w:hint="cs"/>
          <w:rtl/>
          <w:lang w:eastAsia="he-IL"/>
        </w:rPr>
        <w:t xml:space="preserve"> לא תהיה ברירה, למרות שאני לא אוהב את זה, כי יש </w:t>
      </w:r>
      <w:bookmarkStart w:id="1458" w:name="_ETM_Q2_240000"/>
      <w:bookmarkEnd w:id="1458"/>
      <w:r>
        <w:rPr>
          <w:rFonts w:hint="cs"/>
          <w:rtl/>
          <w:lang w:eastAsia="he-IL"/>
        </w:rPr>
        <w:t xml:space="preserve">ימין כלכלי, אבל לא תהיה ברירה, ופעם אחת נצטרך להתערב בשוק ולפרק את </w:t>
      </w:r>
      <w:proofErr w:type="spellStart"/>
      <w:r>
        <w:rPr>
          <w:rFonts w:hint="cs"/>
          <w:rtl/>
          <w:lang w:eastAsia="he-IL"/>
        </w:rPr>
        <w:t>המונופולים</w:t>
      </w:r>
      <w:proofErr w:type="spellEnd"/>
      <w:r>
        <w:rPr>
          <w:rFonts w:hint="cs"/>
          <w:rtl/>
          <w:lang w:eastAsia="he-IL"/>
        </w:rPr>
        <w:t xml:space="preserve"> האלה, כי זה שפתחתי את היבוא</w:t>
      </w:r>
      <w:bookmarkStart w:id="1459" w:name="_ETM_Q2_247000"/>
      <w:bookmarkEnd w:id="1459"/>
      <w:r>
        <w:rPr>
          <w:rFonts w:hint="cs"/>
          <w:rtl/>
          <w:lang w:eastAsia="he-IL"/>
        </w:rPr>
        <w:t xml:space="preserve"> – אם עדיין יש שחקנים מאוד מאוד גדולים שיחנקו את השחקנים</w:t>
      </w:r>
      <w:bookmarkStart w:id="1460" w:name="_ETM_Q2_248000"/>
      <w:bookmarkEnd w:id="1460"/>
      <w:r>
        <w:rPr>
          <w:rFonts w:hint="cs"/>
          <w:rtl/>
          <w:lang w:eastAsia="he-IL"/>
        </w:rPr>
        <w:t xml:space="preserve"> הקטנים שינסו להיכנס, לא ייתנו להם מקום על המדפים </w:t>
      </w:r>
      <w:bookmarkStart w:id="1461" w:name="_ETM_Q2_250000"/>
      <w:bookmarkEnd w:id="1461"/>
      <w:r>
        <w:rPr>
          <w:rFonts w:hint="cs"/>
          <w:rtl/>
          <w:lang w:eastAsia="he-IL"/>
        </w:rPr>
        <w:t xml:space="preserve">בסופרים ויהיה מאוד מאוד קשה </w:t>
      </w:r>
      <w:r w:rsidR="00E30D80">
        <w:rPr>
          <w:rFonts w:hint="cs"/>
          <w:rtl/>
          <w:lang w:eastAsia="he-IL"/>
        </w:rPr>
        <w:t>– – –</w:t>
      </w:r>
      <w:r>
        <w:rPr>
          <w:rFonts w:hint="cs"/>
          <w:rtl/>
          <w:lang w:eastAsia="he-IL"/>
        </w:rPr>
        <w:t xml:space="preserve"> </w:t>
      </w:r>
    </w:p>
    <w:p w:rsidR="008C384D" w:rsidRPr="00C124AB" w:rsidRDefault="008C384D" w:rsidP="009635F5">
      <w:pPr>
        <w:rPr>
          <w:rtl/>
        </w:rPr>
      </w:pPr>
    </w:p>
    <w:p w:rsidR="008C384D" w:rsidRDefault="008C384D" w:rsidP="00815CCE">
      <w:pPr>
        <w:pStyle w:val="af7"/>
        <w:rPr>
          <w:rtl/>
        </w:rPr>
      </w:pPr>
      <w:bookmarkStart w:id="1462" w:name="ET_interruption_6507_3"/>
      <w:r w:rsidRPr="00815CCE">
        <w:rPr>
          <w:rStyle w:val="TagStyle"/>
          <w:rtl/>
        </w:rPr>
        <w:t xml:space="preserve"> &lt;&lt; קריאה &gt;&gt;</w:t>
      </w:r>
      <w:r w:rsidR="003A1F77" w:rsidRPr="003A1F77">
        <w:rPr>
          <w:rtl/>
        </w:rPr>
        <w:t>שלי</w:t>
      </w:r>
      <w:r>
        <w:rPr>
          <w:rtl/>
        </w:rPr>
        <w:t xml:space="preserve"> טל מירון (יש עתיד):</w:t>
      </w:r>
      <w:r w:rsidRPr="00E168DB">
        <w:rPr>
          <w:rtl/>
        </w:rPr>
        <w:t xml:space="preserve"> </w:t>
      </w:r>
      <w:r w:rsidRPr="00815CCE">
        <w:rPr>
          <w:rStyle w:val="TagStyle"/>
          <w:rtl/>
        </w:rPr>
        <w:t>&lt;&lt; קריאה &gt;&gt;</w:t>
      </w:r>
      <w:r>
        <w:rPr>
          <w:rtl/>
        </w:rPr>
        <w:t xml:space="preserve"> </w:t>
      </w:r>
      <w:bookmarkEnd w:id="1462"/>
    </w:p>
    <w:p w:rsidR="008C384D" w:rsidRDefault="008C384D" w:rsidP="00E924B9">
      <w:pPr>
        <w:rPr>
          <w:rtl/>
          <w:lang w:eastAsia="he-IL"/>
        </w:rPr>
      </w:pPr>
    </w:p>
    <w:p w:rsidR="008C384D" w:rsidRDefault="008C384D" w:rsidP="00E924B9">
      <w:pPr>
        <w:rPr>
          <w:rtl/>
          <w:lang w:eastAsia="he-IL"/>
        </w:rPr>
      </w:pPr>
      <w:r>
        <w:rPr>
          <w:rFonts w:hint="cs"/>
          <w:rtl/>
          <w:lang w:eastAsia="he-IL"/>
        </w:rPr>
        <w:t>באיזה אופן?</w:t>
      </w:r>
    </w:p>
    <w:p w:rsidR="008C384D" w:rsidRDefault="008C384D" w:rsidP="00E924B9">
      <w:pPr>
        <w:rPr>
          <w:rtl/>
          <w:lang w:eastAsia="he-IL"/>
        </w:rPr>
      </w:pPr>
    </w:p>
    <w:p w:rsidR="008C384D" w:rsidRDefault="008C384D" w:rsidP="00815CCE">
      <w:pPr>
        <w:pStyle w:val="-"/>
        <w:rPr>
          <w:rtl/>
        </w:rPr>
      </w:pPr>
      <w:bookmarkStart w:id="1463" w:name="ET_speakercontinue_6453_5"/>
      <w:r w:rsidRPr="00815CCE">
        <w:rPr>
          <w:rStyle w:val="TagStyle"/>
          <w:rtl/>
        </w:rPr>
        <w:t xml:space="preserve"> &lt;&lt; דובר_המשך &gt;&gt;</w:t>
      </w:r>
      <w:r w:rsidR="003A1F77" w:rsidRPr="003A1F77">
        <w:rPr>
          <w:rtl/>
        </w:rPr>
        <w:t>שר</w:t>
      </w:r>
      <w:r>
        <w:rPr>
          <w:rtl/>
        </w:rPr>
        <w:t xml:space="preserve"> האוצר בצלאל סמוטריץ':</w:t>
      </w:r>
      <w:r w:rsidRPr="00E168DB">
        <w:rPr>
          <w:rtl/>
        </w:rPr>
        <w:t xml:space="preserve"> </w:t>
      </w:r>
      <w:r w:rsidRPr="00815CCE">
        <w:rPr>
          <w:rStyle w:val="TagStyle"/>
          <w:rtl/>
        </w:rPr>
        <w:t>&lt;&lt; דובר_המשך &gt;&gt;</w:t>
      </w:r>
      <w:r>
        <w:rPr>
          <w:rtl/>
        </w:rPr>
        <w:t xml:space="preserve"> </w:t>
      </w:r>
      <w:bookmarkEnd w:id="1463"/>
    </w:p>
    <w:p w:rsidR="008C384D" w:rsidRDefault="008C384D" w:rsidP="00E924B9">
      <w:pPr>
        <w:rPr>
          <w:rtl/>
          <w:lang w:eastAsia="he-IL"/>
        </w:rPr>
      </w:pPr>
    </w:p>
    <w:p w:rsidR="008C384D" w:rsidRDefault="008C384D" w:rsidP="008A7E8D">
      <w:pPr>
        <w:rPr>
          <w:rtl/>
          <w:lang w:eastAsia="he-IL"/>
        </w:rPr>
      </w:pPr>
      <w:r>
        <w:rPr>
          <w:rFonts w:hint="cs"/>
          <w:rtl/>
          <w:lang w:eastAsia="he-IL"/>
        </w:rPr>
        <w:t xml:space="preserve">שנייה. אמרתי, יכול </w:t>
      </w:r>
      <w:bookmarkStart w:id="1464" w:name="_ETM_Q2_253000"/>
      <w:bookmarkEnd w:id="1464"/>
      <w:r>
        <w:rPr>
          <w:rFonts w:hint="cs"/>
          <w:rtl/>
          <w:lang w:eastAsia="he-IL"/>
        </w:rPr>
        <w:t xml:space="preserve">להיות שלא תהיה ברירה ונצטרך לחוקק ולחייב אותם. כמו </w:t>
      </w:r>
      <w:bookmarkStart w:id="1465" w:name="_ETM_Q2_258000"/>
      <w:bookmarkEnd w:id="1465"/>
      <w:r>
        <w:rPr>
          <w:rFonts w:hint="cs"/>
          <w:rtl/>
          <w:lang w:eastAsia="he-IL"/>
        </w:rPr>
        <w:t xml:space="preserve">שבבכר חייבו את ההפרדה וחייבו את הבנקים למכור את האחזקות </w:t>
      </w:r>
      <w:bookmarkStart w:id="1466" w:name="_ETM_Q2_265000"/>
      <w:bookmarkEnd w:id="1466"/>
      <w:r>
        <w:rPr>
          <w:rFonts w:hint="cs"/>
          <w:rtl/>
          <w:lang w:eastAsia="he-IL"/>
        </w:rPr>
        <w:t xml:space="preserve">שלהם, אז יכול להיות שלא תהיה ברירה </w:t>
      </w:r>
      <w:r>
        <w:rPr>
          <w:rFonts w:hint="eastAsia"/>
          <w:rtl/>
          <w:lang w:eastAsia="he-IL"/>
        </w:rPr>
        <w:t>–</w:t>
      </w:r>
      <w:r>
        <w:rPr>
          <w:rFonts w:hint="cs"/>
          <w:rtl/>
          <w:lang w:eastAsia="he-IL"/>
        </w:rPr>
        <w:t xml:space="preserve"> אני אומר "לא תהיה ברירה" כי אנחנו לא אוהבים את זה</w:t>
      </w:r>
      <w:bookmarkStart w:id="1467" w:name="_ETM_Q2_264000"/>
      <w:bookmarkEnd w:id="1467"/>
      <w:r>
        <w:rPr>
          <w:rFonts w:hint="cs"/>
          <w:rtl/>
          <w:lang w:eastAsia="he-IL"/>
        </w:rPr>
        <w:t xml:space="preserve">, בסוף זו פגיעה בזכות הקניין. אני לוקח גוף, ישות משפטית, ומכריח אותה בכוח למכור. מאוד יכול להיות שלא </w:t>
      </w:r>
      <w:bookmarkStart w:id="1468" w:name="_ETM_Q2_273000"/>
      <w:bookmarkEnd w:id="1468"/>
      <w:r>
        <w:rPr>
          <w:rFonts w:hint="cs"/>
          <w:rtl/>
          <w:lang w:eastAsia="he-IL"/>
        </w:rPr>
        <w:t>תהיה ברירה</w:t>
      </w:r>
      <w:r w:rsidR="008A7E8D">
        <w:rPr>
          <w:rFonts w:hint="cs"/>
          <w:rtl/>
          <w:lang w:eastAsia="he-IL"/>
        </w:rPr>
        <w:t>.</w:t>
      </w:r>
      <w:r>
        <w:rPr>
          <w:rFonts w:hint="cs"/>
          <w:rtl/>
          <w:lang w:eastAsia="he-IL"/>
        </w:rPr>
        <w:t xml:space="preserve"> בשביל זה רציתי את הוועדה, כי כדי </w:t>
      </w:r>
      <w:bookmarkStart w:id="1469" w:name="_ETM_Q2_275000"/>
      <w:bookmarkEnd w:id="1469"/>
      <w:r>
        <w:rPr>
          <w:rFonts w:hint="cs"/>
          <w:rtl/>
          <w:lang w:eastAsia="he-IL"/>
        </w:rPr>
        <w:t xml:space="preserve">לייצר תהליך כזה אני חייב שיהיה לי ביסוס מקצועי </w:t>
      </w:r>
      <w:bookmarkStart w:id="1470" w:name="_ETM_Q2_281000"/>
      <w:bookmarkEnd w:id="1470"/>
      <w:r>
        <w:rPr>
          <w:rFonts w:hint="cs"/>
          <w:rtl/>
          <w:lang w:eastAsia="he-IL"/>
        </w:rPr>
        <w:t xml:space="preserve">מאוד מאוד איתן, כדי להצליח להעביר את זה בכנסת, להעביר את זה אחר כך </w:t>
      </w:r>
      <w:r>
        <w:rPr>
          <w:rFonts w:hint="eastAsia"/>
          <w:rtl/>
          <w:lang w:eastAsia="he-IL"/>
        </w:rPr>
        <w:t>–</w:t>
      </w:r>
      <w:r>
        <w:rPr>
          <w:rFonts w:hint="cs"/>
          <w:rtl/>
          <w:lang w:eastAsia="he-IL"/>
        </w:rPr>
        <w:t xml:space="preserve"> מן הסתם זה ייתקף </w:t>
      </w:r>
      <w:bookmarkStart w:id="1471" w:name="_ETM_Q2_280000"/>
      <w:bookmarkEnd w:id="1471"/>
      <w:r>
        <w:rPr>
          <w:rFonts w:hint="cs"/>
          <w:rtl/>
          <w:lang w:eastAsia="he-IL"/>
        </w:rPr>
        <w:t xml:space="preserve">משפטית, אפרופו זכות הקניין. </w:t>
      </w:r>
    </w:p>
    <w:p w:rsidR="008C384D" w:rsidRDefault="008C384D" w:rsidP="00E924B9">
      <w:pPr>
        <w:rPr>
          <w:rtl/>
          <w:lang w:eastAsia="he-IL"/>
        </w:rPr>
      </w:pPr>
    </w:p>
    <w:p w:rsidR="008C384D" w:rsidRDefault="008C384D" w:rsidP="008A7E8D">
      <w:pPr>
        <w:rPr>
          <w:rtl/>
          <w:lang w:eastAsia="he-IL"/>
        </w:rPr>
      </w:pPr>
      <w:bookmarkStart w:id="1472" w:name="_ETM_Q2_286000"/>
      <w:bookmarkEnd w:id="1472"/>
      <w:r>
        <w:rPr>
          <w:rFonts w:hint="cs"/>
          <w:rtl/>
          <w:lang w:eastAsia="he-IL"/>
        </w:rPr>
        <w:t>אני מעריך</w:t>
      </w:r>
      <w:r w:rsidR="008A7E8D">
        <w:rPr>
          <w:rFonts w:hint="cs"/>
          <w:rtl/>
          <w:lang w:eastAsia="he-IL"/>
        </w:rPr>
        <w:t>,</w:t>
      </w:r>
      <w:r>
        <w:rPr>
          <w:rFonts w:hint="cs"/>
          <w:rtl/>
          <w:lang w:eastAsia="he-IL"/>
        </w:rPr>
        <w:t xml:space="preserve"> משיחות שלי עם </w:t>
      </w:r>
      <w:bookmarkStart w:id="1473" w:name="_ETM_Q2_285000"/>
      <w:bookmarkEnd w:id="1473"/>
      <w:proofErr w:type="spellStart"/>
      <w:r>
        <w:rPr>
          <w:rFonts w:hint="cs"/>
          <w:rtl/>
          <w:lang w:eastAsia="he-IL"/>
        </w:rPr>
        <w:t>סלבין</w:t>
      </w:r>
      <w:proofErr w:type="spellEnd"/>
      <w:r>
        <w:rPr>
          <w:rFonts w:hint="cs"/>
          <w:rtl/>
          <w:lang w:eastAsia="he-IL"/>
        </w:rPr>
        <w:t xml:space="preserve"> ואחרים</w:t>
      </w:r>
      <w:r w:rsidR="008A7E8D">
        <w:rPr>
          <w:rFonts w:hint="cs"/>
          <w:rtl/>
          <w:lang w:eastAsia="he-IL"/>
        </w:rPr>
        <w:t>,</w:t>
      </w:r>
      <w:r>
        <w:rPr>
          <w:rFonts w:hint="cs"/>
          <w:rtl/>
          <w:lang w:eastAsia="he-IL"/>
        </w:rPr>
        <w:t xml:space="preserve"> שלשם הדבר הזה הולך. אנחנו נקבל את </w:t>
      </w:r>
      <w:bookmarkStart w:id="1474" w:name="_ETM_Q2_290000"/>
      <w:bookmarkEnd w:id="1474"/>
      <w:r>
        <w:rPr>
          <w:rFonts w:hint="cs"/>
          <w:rtl/>
          <w:lang w:eastAsia="he-IL"/>
        </w:rPr>
        <w:t xml:space="preserve">הצידוק המקצועי ונבוא למהלך חד-פעמי שיפרק את </w:t>
      </w:r>
      <w:proofErr w:type="spellStart"/>
      <w:r>
        <w:rPr>
          <w:rFonts w:hint="cs"/>
          <w:rtl/>
          <w:lang w:eastAsia="he-IL"/>
        </w:rPr>
        <w:t>המונופולים</w:t>
      </w:r>
      <w:proofErr w:type="spellEnd"/>
      <w:r>
        <w:rPr>
          <w:rFonts w:hint="cs"/>
          <w:rtl/>
          <w:lang w:eastAsia="he-IL"/>
        </w:rPr>
        <w:t xml:space="preserve"> הגדולים.</w:t>
      </w:r>
      <w:bookmarkStart w:id="1475" w:name="_ETM_Q2_293000"/>
      <w:bookmarkEnd w:id="1475"/>
      <w:r>
        <w:rPr>
          <w:rFonts w:hint="cs"/>
          <w:rtl/>
          <w:lang w:eastAsia="he-IL"/>
        </w:rPr>
        <w:t xml:space="preserve"> זה כנראה יהיה במושב הבא. אנחנו נסיים עכשיו את </w:t>
      </w:r>
      <w:bookmarkStart w:id="1476" w:name="_ETM_Q2_295000"/>
      <w:bookmarkEnd w:id="1476"/>
      <w:r>
        <w:rPr>
          <w:rFonts w:hint="cs"/>
          <w:rtl/>
          <w:lang w:eastAsia="he-IL"/>
        </w:rPr>
        <w:t xml:space="preserve">התקציב, נעשה את זה במושב הבא של הכנסת, אחרי התקציב. אני מקווה – עוד פעם, אני לא </w:t>
      </w:r>
      <w:bookmarkStart w:id="1477" w:name="_ETM_Q2_298000"/>
      <w:bookmarkEnd w:id="1477"/>
      <w:r>
        <w:rPr>
          <w:rFonts w:hint="cs"/>
          <w:rtl/>
          <w:lang w:eastAsia="he-IL"/>
        </w:rPr>
        <w:t xml:space="preserve">יכול להתחייב. זו תחושתי על רקע מה שלמדתי ועל </w:t>
      </w:r>
      <w:bookmarkStart w:id="1478" w:name="_ETM_Q2_301000"/>
      <w:bookmarkEnd w:id="1478"/>
      <w:r>
        <w:rPr>
          <w:rFonts w:hint="cs"/>
          <w:rtl/>
          <w:lang w:eastAsia="he-IL"/>
        </w:rPr>
        <w:t>רקע שיחות שלי עם אנשים שהיו מעורבים בזה בוועדה</w:t>
      </w:r>
      <w:bookmarkStart w:id="1479" w:name="_ETM_Q2_306000"/>
      <w:bookmarkEnd w:id="1479"/>
      <w:r>
        <w:rPr>
          <w:rFonts w:hint="cs"/>
          <w:rtl/>
          <w:lang w:eastAsia="he-IL"/>
        </w:rPr>
        <w:t>, אבל בסוף אני חייב את הצידוק המקצועי לצעד הלא-פשוט</w:t>
      </w:r>
      <w:bookmarkStart w:id="1480" w:name="_ETM_Q2_307000"/>
      <w:bookmarkEnd w:id="1480"/>
      <w:r>
        <w:rPr>
          <w:rFonts w:hint="cs"/>
          <w:rtl/>
          <w:lang w:eastAsia="he-IL"/>
        </w:rPr>
        <w:t xml:space="preserve"> הזה. עוד פעם, אני יודע שהוא צעד לא פשוט, אבל </w:t>
      </w:r>
      <w:bookmarkStart w:id="1481" w:name="_ETM_Q2_313000"/>
      <w:bookmarkEnd w:id="1481"/>
      <w:r>
        <w:rPr>
          <w:rFonts w:hint="cs"/>
          <w:rtl/>
          <w:lang w:eastAsia="he-IL"/>
        </w:rPr>
        <w:t xml:space="preserve">פירוק ראשוני שיסדר את השוק בצורה קצת יותר נכונה ופחות ריכוזית, ואז שילוב של שני המרכיבים האלה: שוק שיהיה בנוי פחות </w:t>
      </w:r>
      <w:bookmarkStart w:id="1482" w:name="_ETM_Q2_317000"/>
      <w:bookmarkEnd w:id="1482"/>
      <w:r>
        <w:rPr>
          <w:rFonts w:hint="cs"/>
          <w:rtl/>
          <w:lang w:eastAsia="he-IL"/>
        </w:rPr>
        <w:t xml:space="preserve">ריכוזי, אבל בעיקר שחקנים מבחוץ שיוכלו להיכנס כי הרגנו </w:t>
      </w:r>
      <w:bookmarkStart w:id="1483" w:name="_ETM_Q2_326000"/>
      <w:bookmarkEnd w:id="1483"/>
      <w:r>
        <w:rPr>
          <w:rFonts w:hint="cs"/>
          <w:rtl/>
          <w:lang w:eastAsia="he-IL"/>
        </w:rPr>
        <w:t>את הרגולציה. אני אומר את זה חד-חד-ערכי: לא הקלנו</w:t>
      </w:r>
      <w:bookmarkStart w:id="1484" w:name="_ETM_Q2_329000"/>
      <w:bookmarkEnd w:id="1484"/>
      <w:r>
        <w:rPr>
          <w:rFonts w:hint="cs"/>
          <w:rtl/>
          <w:lang w:eastAsia="he-IL"/>
        </w:rPr>
        <w:t xml:space="preserve">, לא פישטנו – חתכנו בגרזן, שברנו לחלוטין את הרגולציה. אלה שני מרכיבי שיאפשרו תחרות. </w:t>
      </w:r>
    </w:p>
    <w:p w:rsidR="008C384D" w:rsidRDefault="008C384D" w:rsidP="00E924B9">
      <w:pPr>
        <w:rPr>
          <w:rtl/>
          <w:lang w:eastAsia="he-IL"/>
        </w:rPr>
      </w:pPr>
    </w:p>
    <w:p w:rsidR="008C384D" w:rsidRDefault="008C384D" w:rsidP="008A7E8D">
      <w:pPr>
        <w:rPr>
          <w:rtl/>
          <w:lang w:eastAsia="he-IL"/>
        </w:rPr>
      </w:pPr>
      <w:r>
        <w:rPr>
          <w:rFonts w:hint="cs"/>
          <w:rtl/>
          <w:lang w:eastAsia="he-IL"/>
        </w:rPr>
        <w:t>ואז המרכיב השלישי זה מודעות</w:t>
      </w:r>
      <w:bookmarkStart w:id="1485" w:name="_ETM_Q2_335000"/>
      <w:bookmarkEnd w:id="1485"/>
      <w:r>
        <w:rPr>
          <w:rFonts w:hint="cs"/>
          <w:rtl/>
          <w:lang w:eastAsia="he-IL"/>
        </w:rPr>
        <w:t xml:space="preserve">, מודעות, מודעות, מודעות. כנראה שנצטרך להיכנס פה למהלך שנשקיע כסף מדינה כדי לייצר מודעות לצרכנות נכונה של הצרכן </w:t>
      </w:r>
      <w:bookmarkStart w:id="1486" w:name="_ETM_Q2_340000"/>
      <w:bookmarkEnd w:id="1486"/>
      <w:r>
        <w:rPr>
          <w:rFonts w:hint="cs"/>
          <w:rtl/>
          <w:lang w:eastAsia="he-IL"/>
        </w:rPr>
        <w:t>הישראלי. אמרתי את זה פה בשבוע שעבר: אם אשתי לא תצליח להתמודד עם האף העקום של הילדים שבועיים</w:t>
      </w:r>
      <w:r w:rsidR="008A7E8D">
        <w:rPr>
          <w:rFonts w:hint="cs"/>
          <w:rtl/>
          <w:lang w:eastAsia="he-IL"/>
        </w:rPr>
        <w:t xml:space="preserve">, </w:t>
      </w:r>
      <w:r>
        <w:rPr>
          <w:rFonts w:hint="cs"/>
          <w:rtl/>
          <w:lang w:eastAsia="he-IL"/>
        </w:rPr>
        <w:t xml:space="preserve">שלושה עד </w:t>
      </w:r>
      <w:bookmarkStart w:id="1487" w:name="_ETM_Q2_348000"/>
      <w:bookmarkEnd w:id="1487"/>
      <w:r>
        <w:rPr>
          <w:rFonts w:hint="cs"/>
          <w:rtl/>
          <w:lang w:eastAsia="he-IL"/>
        </w:rPr>
        <w:t xml:space="preserve">שהם יתרגלו לקורנפלקס אחר שהוא לא תלמה, אז זה לא </w:t>
      </w:r>
      <w:bookmarkStart w:id="1488" w:name="_ETM_Q2_352000"/>
      <w:bookmarkEnd w:id="1488"/>
      <w:r>
        <w:rPr>
          <w:rFonts w:hint="cs"/>
          <w:rtl/>
          <w:lang w:eastAsia="he-IL"/>
        </w:rPr>
        <w:t xml:space="preserve">יעבוד. אותו הדבר בפיננסים: יש הרבה מאוד חלופות לבנקים, וכשנסיים את המהלך שאנחנו עושים אותו עכשיו, </w:t>
      </w:r>
      <w:bookmarkStart w:id="1489" w:name="_ETM_Q2_359000"/>
      <w:bookmarkEnd w:id="1489"/>
      <w:proofErr w:type="spellStart"/>
      <w:r w:rsidRPr="002C143F">
        <w:rPr>
          <w:rFonts w:hint="cs"/>
          <w:rtl/>
          <w:lang w:eastAsia="he-IL"/>
        </w:rPr>
        <w:t>שהחכ"אות</w:t>
      </w:r>
      <w:proofErr w:type="spellEnd"/>
      <w:r>
        <w:rPr>
          <w:rFonts w:hint="cs"/>
          <w:rtl/>
          <w:lang w:eastAsia="he-IL"/>
        </w:rPr>
        <w:t xml:space="preserve"> יוכלו לתת פיקדונות, ואז יש לנו נגישות </w:t>
      </w:r>
      <w:bookmarkStart w:id="1490" w:name="_ETM_Q2_361000"/>
      <w:bookmarkEnd w:id="1490"/>
      <w:r>
        <w:rPr>
          <w:rFonts w:hint="cs"/>
          <w:rtl/>
          <w:lang w:eastAsia="he-IL"/>
        </w:rPr>
        <w:t>לכסף זול גם אצל שחקנים אחרים – אם עדיין</w:t>
      </w:r>
      <w:bookmarkStart w:id="1491" w:name="_ETM_Q2_366000"/>
      <w:bookmarkEnd w:id="1491"/>
      <w:r>
        <w:rPr>
          <w:rFonts w:hint="cs"/>
          <w:rtl/>
          <w:lang w:eastAsia="he-IL"/>
        </w:rPr>
        <w:t xml:space="preserve"> לא נייצר צרכנות נבונה ומודעות ציבורית ליכולת להתווכח, להשוות מחירים</w:t>
      </w:r>
      <w:bookmarkStart w:id="1492" w:name="_ETM_Q2_369000"/>
      <w:bookmarkEnd w:id="1492"/>
      <w:r>
        <w:rPr>
          <w:rFonts w:hint="cs"/>
          <w:rtl/>
          <w:lang w:eastAsia="he-IL"/>
        </w:rPr>
        <w:t xml:space="preserve">, ללכת לחלופות, לא עשינו הרבה. </w:t>
      </w:r>
    </w:p>
    <w:p w:rsidR="008C384D" w:rsidRDefault="008C384D" w:rsidP="00E924B9">
      <w:pPr>
        <w:rPr>
          <w:rtl/>
          <w:lang w:eastAsia="he-IL"/>
        </w:rPr>
      </w:pPr>
    </w:p>
    <w:p w:rsidR="008C384D" w:rsidRDefault="008C384D" w:rsidP="008A7E8D">
      <w:pPr>
        <w:rPr>
          <w:rtl/>
          <w:lang w:eastAsia="he-IL"/>
        </w:rPr>
      </w:pPr>
      <w:r>
        <w:rPr>
          <w:rFonts w:hint="cs"/>
          <w:rtl/>
          <w:lang w:eastAsia="he-IL"/>
        </w:rPr>
        <w:t xml:space="preserve">אז את מה שטוב באירופה </w:t>
      </w:r>
      <w:r>
        <w:rPr>
          <w:rFonts w:hint="eastAsia"/>
          <w:rtl/>
          <w:lang w:eastAsia="he-IL"/>
        </w:rPr>
        <w:t>–</w:t>
      </w:r>
      <w:r>
        <w:rPr>
          <w:rFonts w:hint="cs"/>
          <w:rtl/>
          <w:lang w:eastAsia="he-IL"/>
        </w:rPr>
        <w:t xml:space="preserve"> עשינו, וז</w:t>
      </w:r>
      <w:r w:rsidR="008A7E8D">
        <w:rPr>
          <w:rFonts w:hint="cs"/>
          <w:rtl/>
          <w:lang w:eastAsia="he-IL"/>
        </w:rPr>
        <w:t>ה</w:t>
      </w:r>
      <w:r>
        <w:rPr>
          <w:rFonts w:hint="cs"/>
          <w:rtl/>
          <w:lang w:eastAsia="he-IL"/>
        </w:rPr>
        <w:t xml:space="preserve"> דרמה. אגב, עשינו עוד </w:t>
      </w:r>
      <w:bookmarkStart w:id="1493" w:name="_ETM_Q2_372000"/>
      <w:bookmarkEnd w:id="1493"/>
      <w:r>
        <w:rPr>
          <w:rFonts w:hint="cs"/>
          <w:rtl/>
          <w:lang w:eastAsia="he-IL"/>
        </w:rPr>
        <w:t xml:space="preserve">הרבה דברים. אתם יודעים, רפורמת הרישוי הירוק, ששרת הגנת הסביבה </w:t>
      </w:r>
      <w:bookmarkStart w:id="1494" w:name="_ETM_Q2_375000"/>
      <w:bookmarkEnd w:id="1494"/>
      <w:r>
        <w:rPr>
          <w:rFonts w:hint="cs"/>
          <w:rtl/>
          <w:lang w:eastAsia="he-IL"/>
        </w:rPr>
        <w:t xml:space="preserve">ואני עשינו בחוק ההסדרים הקודם </w:t>
      </w:r>
      <w:r>
        <w:rPr>
          <w:rFonts w:hint="eastAsia"/>
          <w:rtl/>
          <w:lang w:eastAsia="he-IL"/>
        </w:rPr>
        <w:t>–</w:t>
      </w:r>
      <w:r>
        <w:rPr>
          <w:rFonts w:hint="cs"/>
          <w:rtl/>
          <w:lang w:eastAsia="he-IL"/>
        </w:rPr>
        <w:t xml:space="preserve"> עשר שנים, פעם אחת</w:t>
      </w:r>
      <w:bookmarkStart w:id="1495" w:name="_ETM_Q2_381000"/>
      <w:bookmarkEnd w:id="1495"/>
      <w:r>
        <w:rPr>
          <w:rFonts w:hint="cs"/>
          <w:rtl/>
          <w:lang w:eastAsia="he-IL"/>
        </w:rPr>
        <w:t>, רגולטור אחד – זו דרמה בעולמות של יוקר מחיה.</w:t>
      </w:r>
      <w:bookmarkStart w:id="1496" w:name="_ETM_Q2_388000"/>
      <w:bookmarkEnd w:id="1496"/>
      <w:r>
        <w:rPr>
          <w:rFonts w:hint="cs"/>
          <w:rtl/>
          <w:lang w:eastAsia="he-IL"/>
        </w:rPr>
        <w:t xml:space="preserve"> אגב, אנחנו עושים את זה עכשיו גם בתחום המסעדנות והמזנון, הולכים עכשיו למודל אחר לחלוטין של רגולציה: במקום שכל </w:t>
      </w:r>
      <w:bookmarkStart w:id="1497" w:name="_ETM_Q2_391000"/>
      <w:bookmarkEnd w:id="1497"/>
      <w:r>
        <w:rPr>
          <w:rFonts w:hint="cs"/>
          <w:rtl/>
          <w:lang w:eastAsia="he-IL"/>
        </w:rPr>
        <w:t xml:space="preserve">אחד יצטרך ללכת לעשרה רגולטורים </w:t>
      </w:r>
      <w:r>
        <w:rPr>
          <w:rFonts w:hint="eastAsia"/>
          <w:rtl/>
          <w:lang w:eastAsia="he-IL"/>
        </w:rPr>
        <w:t>–</w:t>
      </w:r>
      <w:r>
        <w:rPr>
          <w:rFonts w:hint="cs"/>
          <w:rtl/>
          <w:lang w:eastAsia="he-IL"/>
        </w:rPr>
        <w:t xml:space="preserve"> משרד הבריאות וכו' </w:t>
      </w:r>
      <w:bookmarkStart w:id="1498" w:name="_ETM_Q2_396000"/>
      <w:bookmarkEnd w:id="1498"/>
      <w:r>
        <w:rPr>
          <w:rFonts w:hint="eastAsia"/>
          <w:rtl/>
          <w:lang w:eastAsia="he-IL"/>
        </w:rPr>
        <w:t>–</w:t>
      </w:r>
      <w:r>
        <w:rPr>
          <w:rFonts w:hint="cs"/>
          <w:rtl/>
          <w:lang w:eastAsia="he-IL"/>
        </w:rPr>
        <w:t xml:space="preserve"> בעל העסק עצמו יצטרך להיות איש התוכן שאומר: </w:t>
      </w:r>
      <w:bookmarkStart w:id="1499" w:name="_ETM_Q2_399000"/>
      <w:bookmarkEnd w:id="1499"/>
      <w:r>
        <w:rPr>
          <w:rFonts w:hint="cs"/>
          <w:rtl/>
          <w:lang w:eastAsia="he-IL"/>
        </w:rPr>
        <w:t xml:space="preserve">אני אחראי לדאוג לבריאות של המוצרים שלי, והוא </w:t>
      </w:r>
      <w:bookmarkStart w:id="1500" w:name="_ETM_Q2_402000"/>
      <w:bookmarkEnd w:id="1500"/>
      <w:r>
        <w:rPr>
          <w:rFonts w:hint="cs"/>
          <w:rtl/>
          <w:lang w:eastAsia="he-IL"/>
        </w:rPr>
        <w:t xml:space="preserve">יחתום על הדבר הזה, משהו שמפשט מאוד. וגם זה </w:t>
      </w:r>
      <w:bookmarkStart w:id="1501" w:name="_ETM_Q2_400000"/>
      <w:bookmarkEnd w:id="1501"/>
      <w:r w:rsidR="008A7E8D">
        <w:rPr>
          <w:rFonts w:hint="eastAsia"/>
          <w:rtl/>
          <w:lang w:eastAsia="he-IL"/>
        </w:rPr>
        <w:t xml:space="preserve">– </w:t>
      </w:r>
      <w:r>
        <w:rPr>
          <w:rFonts w:hint="cs"/>
          <w:rtl/>
          <w:lang w:eastAsia="he-IL"/>
        </w:rPr>
        <w:t xml:space="preserve">כי בסוף כל הרגולציה הזאת עולה המון </w:t>
      </w:r>
      <w:proofErr w:type="spellStart"/>
      <w:r>
        <w:rPr>
          <w:rFonts w:hint="cs"/>
          <w:rtl/>
          <w:lang w:eastAsia="he-IL"/>
        </w:rPr>
        <w:t>המון</w:t>
      </w:r>
      <w:proofErr w:type="spellEnd"/>
      <w:r>
        <w:rPr>
          <w:rFonts w:hint="cs"/>
          <w:rtl/>
          <w:lang w:eastAsia="he-IL"/>
        </w:rPr>
        <w:t xml:space="preserve"> כסף.</w:t>
      </w:r>
    </w:p>
    <w:p w:rsidR="008C384D" w:rsidRDefault="008C384D" w:rsidP="00E924B9">
      <w:pPr>
        <w:rPr>
          <w:rtl/>
          <w:lang w:eastAsia="he-IL"/>
        </w:rPr>
      </w:pPr>
    </w:p>
    <w:p w:rsidR="008C384D" w:rsidRDefault="008C384D" w:rsidP="008A7E8D">
      <w:pPr>
        <w:rPr>
          <w:rtl/>
          <w:lang w:eastAsia="he-IL"/>
        </w:rPr>
      </w:pPr>
      <w:r>
        <w:rPr>
          <w:rFonts w:hint="cs"/>
          <w:rtl/>
          <w:lang w:eastAsia="he-IL"/>
        </w:rPr>
        <w:t xml:space="preserve">אני חוזר רגע </w:t>
      </w:r>
      <w:bookmarkStart w:id="1502" w:name="_ETM_Q2_408000"/>
      <w:bookmarkEnd w:id="1502"/>
      <w:r>
        <w:rPr>
          <w:rFonts w:hint="cs"/>
          <w:rtl/>
          <w:lang w:eastAsia="he-IL"/>
        </w:rPr>
        <w:t xml:space="preserve">לעולמות התחרות </w:t>
      </w:r>
      <w:r>
        <w:rPr>
          <w:rFonts w:hint="eastAsia"/>
          <w:rtl/>
          <w:lang w:eastAsia="he-IL"/>
        </w:rPr>
        <w:t>–</w:t>
      </w:r>
      <w:r>
        <w:rPr>
          <w:rFonts w:hint="cs"/>
          <w:rtl/>
          <w:lang w:eastAsia="he-IL"/>
        </w:rPr>
        <w:t xml:space="preserve"> </w:t>
      </w:r>
      <w:r w:rsidR="008A7E8D">
        <w:rPr>
          <w:rFonts w:hint="cs"/>
          <w:rtl/>
          <w:lang w:eastAsia="he-IL"/>
        </w:rPr>
        <w:t>"</w:t>
      </w:r>
      <w:r>
        <w:rPr>
          <w:rFonts w:hint="cs"/>
          <w:rtl/>
          <w:lang w:eastAsia="he-IL"/>
        </w:rPr>
        <w:t xml:space="preserve">מה שטוב </w:t>
      </w:r>
      <w:r w:rsidR="008A7E8D">
        <w:rPr>
          <w:rFonts w:hint="cs"/>
          <w:rtl/>
          <w:lang w:eastAsia="he-IL"/>
        </w:rPr>
        <w:t>ל</w:t>
      </w:r>
      <w:r>
        <w:rPr>
          <w:rFonts w:hint="cs"/>
          <w:rtl/>
          <w:lang w:eastAsia="he-IL"/>
        </w:rPr>
        <w:t xml:space="preserve">אירופה טוב </w:t>
      </w:r>
      <w:r w:rsidR="008A7E8D">
        <w:rPr>
          <w:rFonts w:hint="cs"/>
          <w:rtl/>
          <w:lang w:eastAsia="he-IL"/>
        </w:rPr>
        <w:t>ל</w:t>
      </w:r>
      <w:r>
        <w:rPr>
          <w:rFonts w:hint="cs"/>
          <w:rtl/>
          <w:lang w:eastAsia="he-IL"/>
        </w:rPr>
        <w:t>ישראל</w:t>
      </w:r>
      <w:r w:rsidR="008A7E8D">
        <w:rPr>
          <w:rFonts w:hint="cs"/>
          <w:rtl/>
          <w:lang w:eastAsia="he-IL"/>
        </w:rPr>
        <w:t>"</w:t>
      </w:r>
      <w:r>
        <w:rPr>
          <w:rFonts w:hint="cs"/>
          <w:rtl/>
          <w:lang w:eastAsia="he-IL"/>
        </w:rPr>
        <w:t xml:space="preserve">. כנראה </w:t>
      </w:r>
      <w:bookmarkStart w:id="1503" w:name="_ETM_Q2_414000"/>
      <w:bookmarkEnd w:id="1503"/>
      <w:r>
        <w:rPr>
          <w:rFonts w:hint="cs"/>
          <w:rtl/>
          <w:lang w:eastAsia="he-IL"/>
        </w:rPr>
        <w:t xml:space="preserve">שנידרש </w:t>
      </w:r>
      <w:r>
        <w:rPr>
          <w:rFonts w:hint="eastAsia"/>
          <w:rtl/>
          <w:lang w:eastAsia="he-IL"/>
        </w:rPr>
        <w:t>–</w:t>
      </w:r>
      <w:r>
        <w:rPr>
          <w:rFonts w:hint="cs"/>
          <w:rtl/>
          <w:lang w:eastAsia="he-IL"/>
        </w:rPr>
        <w:t xml:space="preserve"> ואני אומר את זה במידה של זהירות, אני </w:t>
      </w:r>
      <w:bookmarkStart w:id="1504" w:name="_ETM_Q2_415000"/>
      <w:bookmarkEnd w:id="1504"/>
      <w:r>
        <w:rPr>
          <w:rFonts w:hint="cs"/>
          <w:rtl/>
          <w:lang w:eastAsia="he-IL"/>
        </w:rPr>
        <w:t xml:space="preserve">גם לא רוצה להיתפס כמי שרתם את העגלה לפני הסוסים </w:t>
      </w:r>
      <w:bookmarkStart w:id="1505" w:name="_ETM_Q2_418000"/>
      <w:bookmarkEnd w:id="1505"/>
      <w:r>
        <w:rPr>
          <w:rFonts w:hint="cs"/>
          <w:rtl/>
          <w:lang w:eastAsia="he-IL"/>
        </w:rPr>
        <w:t>ואז אחר כך נלך כולנו לבג"ץ. אני מקווה גם שכולכם תתמכו בעניין</w:t>
      </w:r>
      <w:bookmarkStart w:id="1506" w:name="_ETM_Q2_422000"/>
      <w:bookmarkEnd w:id="1506"/>
      <w:r>
        <w:rPr>
          <w:rFonts w:hint="cs"/>
          <w:rtl/>
          <w:lang w:eastAsia="he-IL"/>
        </w:rPr>
        <w:t xml:space="preserve"> הזה, אבל נצטרך</w:t>
      </w:r>
      <w:r w:rsidR="008A7E8D">
        <w:rPr>
          <w:rFonts w:hint="cs"/>
          <w:rtl/>
          <w:lang w:eastAsia="he-IL"/>
        </w:rPr>
        <w:t>,</w:t>
      </w:r>
      <w:r>
        <w:rPr>
          <w:rFonts w:hint="cs"/>
          <w:rtl/>
          <w:lang w:eastAsia="he-IL"/>
        </w:rPr>
        <w:t xml:space="preserve"> בסקטורים מסוימים, שהם ריכוזיים מדי</w:t>
      </w:r>
      <w:r w:rsidR="008A7E8D">
        <w:rPr>
          <w:rFonts w:hint="cs"/>
          <w:rtl/>
          <w:lang w:eastAsia="he-IL"/>
        </w:rPr>
        <w:t>,</w:t>
      </w:r>
      <w:r>
        <w:rPr>
          <w:rFonts w:hint="cs"/>
          <w:rtl/>
          <w:lang w:eastAsia="he-IL"/>
        </w:rPr>
        <w:t xml:space="preserve"> כי</w:t>
      </w:r>
      <w:bookmarkStart w:id="1507" w:name="_ETM_Q2_426000"/>
      <w:bookmarkEnd w:id="1507"/>
      <w:r>
        <w:rPr>
          <w:rFonts w:hint="cs"/>
          <w:rtl/>
          <w:lang w:eastAsia="he-IL"/>
        </w:rPr>
        <w:t xml:space="preserve"> השחקנים שולטים בנתחי שוק גדולים מדי</w:t>
      </w:r>
      <w:r w:rsidR="008A7E8D">
        <w:rPr>
          <w:rFonts w:hint="cs"/>
          <w:rtl/>
          <w:lang w:eastAsia="he-IL"/>
        </w:rPr>
        <w:t>,</w:t>
      </w:r>
      <w:r>
        <w:rPr>
          <w:rFonts w:hint="cs"/>
          <w:rtl/>
          <w:lang w:eastAsia="he-IL"/>
        </w:rPr>
        <w:t xml:space="preserve"> כן לייצר איזשהו מהלך פירוק ראשוני. אז הפירוק הזה ייצור שוק שאין בו שחקנים גדולים מדי, הרגולציה יצרה מצב שהרבה שחקנים יכולים להיכנס, נעזור כולנו למודעות הציבורית, ואני מקווה שפה </w:t>
      </w:r>
      <w:bookmarkStart w:id="1508" w:name="_ETM_Q2_435000"/>
      <w:bookmarkEnd w:id="1508"/>
      <w:r>
        <w:rPr>
          <w:rFonts w:hint="cs"/>
          <w:rtl/>
          <w:lang w:eastAsia="he-IL"/>
        </w:rPr>
        <w:t xml:space="preserve">נצליח לטפל בזה. </w:t>
      </w:r>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תראי, זה נכון, שרי אוצר לפניי פחות עסקו בזה, כי אלה תהליכים ארוכים, ובדרך כלל </w:t>
      </w:r>
      <w:bookmarkStart w:id="1509" w:name="_ETM_Q2_441000"/>
      <w:bookmarkEnd w:id="1509"/>
      <w:r>
        <w:rPr>
          <w:rFonts w:hint="cs"/>
          <w:rtl/>
          <w:lang w:eastAsia="he-IL"/>
        </w:rPr>
        <w:t xml:space="preserve">את הדיבידנד יקבל שר האוצר הבא. כאילו </w:t>
      </w:r>
      <w:bookmarkStart w:id="1510" w:name="_ETM_Q2_442000"/>
      <w:bookmarkEnd w:id="1510"/>
      <w:r>
        <w:rPr>
          <w:rFonts w:hint="cs"/>
          <w:rtl/>
          <w:lang w:eastAsia="he-IL"/>
        </w:rPr>
        <w:t>עכשיו אני אעשה את המהלכים הקשים, אני אנהל את הקרבות,</w:t>
      </w:r>
      <w:bookmarkStart w:id="1511" w:name="_ETM_Q2_447000"/>
      <w:bookmarkEnd w:id="1511"/>
      <w:r>
        <w:rPr>
          <w:rFonts w:hint="cs"/>
          <w:rtl/>
          <w:lang w:eastAsia="he-IL"/>
        </w:rPr>
        <w:t xml:space="preserve"> אני אחטוף את הביקורת, אותי ימרחו על מודעות שלמות בעיתונים,</w:t>
      </w:r>
      <w:bookmarkStart w:id="1512" w:name="_ETM_Q2_452000"/>
      <w:bookmarkEnd w:id="1512"/>
      <w:r>
        <w:rPr>
          <w:rFonts w:hint="cs"/>
          <w:rtl/>
          <w:lang w:eastAsia="he-IL"/>
        </w:rPr>
        <w:t xml:space="preserve"> ושר האוצר הבא כנראה הוא זה שייהנה מזה ויוקר המחיה ירד בתקופתו, כי אלה תהליכים ארוכים. </w:t>
      </w:r>
    </w:p>
    <w:p w:rsidR="008C384D" w:rsidRPr="00E168DB" w:rsidRDefault="008C384D" w:rsidP="00E924B9">
      <w:pPr>
        <w:rPr>
          <w:rtl/>
          <w:lang w:eastAsia="he-IL"/>
        </w:rPr>
      </w:pPr>
    </w:p>
    <w:p w:rsidR="008C384D" w:rsidRDefault="008C384D" w:rsidP="00815CCE">
      <w:pPr>
        <w:pStyle w:val="af7"/>
        <w:rPr>
          <w:rtl/>
        </w:rPr>
      </w:pPr>
      <w:bookmarkStart w:id="1513" w:name="ET_interruption_5792_11"/>
      <w:r w:rsidRPr="00815CCE">
        <w:rPr>
          <w:rStyle w:val="TagStyle"/>
          <w:rtl/>
        </w:rPr>
        <w:t>&lt;&lt; קריאה &gt;&gt;</w:t>
      </w:r>
      <w:r w:rsidR="003A1F77" w:rsidRPr="003A1F77">
        <w:rPr>
          <w:rtl/>
        </w:rPr>
        <w:t>יבגני</w:t>
      </w:r>
      <w:r>
        <w:rPr>
          <w:rtl/>
        </w:rPr>
        <w:t xml:space="preserve"> סובה (ישראל ביתנו):</w:t>
      </w:r>
      <w:r w:rsidRPr="00CA78EC">
        <w:rPr>
          <w:rtl/>
        </w:rPr>
        <w:t xml:space="preserve"> </w:t>
      </w:r>
      <w:r w:rsidRPr="00815CCE">
        <w:rPr>
          <w:rStyle w:val="TagStyle"/>
          <w:rtl/>
        </w:rPr>
        <w:t>&lt;&lt; קריאה &gt;&gt;</w:t>
      </w:r>
      <w:r>
        <w:rPr>
          <w:rtl/>
        </w:rPr>
        <w:t xml:space="preserve"> </w:t>
      </w:r>
      <w:bookmarkEnd w:id="1513"/>
    </w:p>
    <w:p w:rsidR="008C384D" w:rsidRDefault="008C384D" w:rsidP="00E924B9">
      <w:pPr>
        <w:rPr>
          <w:rtl/>
          <w:lang w:eastAsia="he-IL"/>
        </w:rPr>
      </w:pPr>
    </w:p>
    <w:p w:rsidR="008C384D" w:rsidRDefault="008C384D" w:rsidP="00E924B9">
      <w:pPr>
        <w:rPr>
          <w:rtl/>
          <w:lang w:eastAsia="he-IL"/>
        </w:rPr>
      </w:pPr>
      <w:r>
        <w:rPr>
          <w:rFonts w:hint="cs"/>
          <w:rtl/>
          <w:lang w:eastAsia="he-IL"/>
        </w:rPr>
        <w:t>נפרגן לך. אל תדאג, נפרגן לך .</w:t>
      </w:r>
    </w:p>
    <w:p w:rsidR="008C384D" w:rsidRDefault="008C384D" w:rsidP="00E924B9">
      <w:pPr>
        <w:rPr>
          <w:rtl/>
          <w:lang w:eastAsia="he-IL"/>
        </w:rPr>
      </w:pPr>
    </w:p>
    <w:p w:rsidR="008C384D" w:rsidRDefault="008C384D" w:rsidP="00815CCE">
      <w:pPr>
        <w:pStyle w:val="-"/>
        <w:rPr>
          <w:rtl/>
        </w:rPr>
      </w:pPr>
      <w:bookmarkStart w:id="1514" w:name="_ETM_Q2_454000"/>
      <w:bookmarkStart w:id="1515" w:name="ET_speakercontinue_6453_1203"/>
      <w:bookmarkEnd w:id="1514"/>
      <w:r w:rsidRPr="00815CCE">
        <w:rPr>
          <w:rStyle w:val="TagStyle"/>
          <w:rtl/>
        </w:rPr>
        <w:t>&lt;&lt; דובר_המשך &gt;&gt;</w:t>
      </w:r>
      <w:r w:rsidR="003A1F77" w:rsidRPr="003A1F77">
        <w:rPr>
          <w:rtl/>
        </w:rPr>
        <w:t>שר</w:t>
      </w:r>
      <w:r>
        <w:rPr>
          <w:rtl/>
        </w:rPr>
        <w:t xml:space="preserve"> האוצר בצלאל סמוטריץ':</w:t>
      </w:r>
      <w:r w:rsidRPr="00CA78EC">
        <w:rPr>
          <w:rtl/>
        </w:rPr>
        <w:t xml:space="preserve"> </w:t>
      </w:r>
      <w:r w:rsidRPr="00815CCE">
        <w:rPr>
          <w:rStyle w:val="TagStyle"/>
          <w:rtl/>
        </w:rPr>
        <w:t>&lt;&lt; דובר_המשך &gt;&gt;</w:t>
      </w:r>
      <w:bookmarkEnd w:id="1515"/>
      <w:r>
        <w:rPr>
          <w:rtl/>
        </w:rPr>
        <w:t xml:space="preserve"> </w:t>
      </w:r>
    </w:p>
    <w:p w:rsidR="008C384D" w:rsidRDefault="008C384D" w:rsidP="00E924B9">
      <w:pPr>
        <w:rPr>
          <w:rtl/>
          <w:lang w:eastAsia="he-IL"/>
        </w:rPr>
      </w:pPr>
    </w:p>
    <w:p w:rsidR="008C384D" w:rsidRDefault="008C384D" w:rsidP="00E924B9">
      <w:pPr>
        <w:rPr>
          <w:rtl/>
          <w:lang w:eastAsia="he-IL"/>
        </w:rPr>
      </w:pPr>
      <w:bookmarkStart w:id="1516" w:name="_ETM_Q2_455000"/>
      <w:bookmarkEnd w:id="1516"/>
      <w:r>
        <w:rPr>
          <w:rFonts w:hint="cs"/>
          <w:rtl/>
          <w:lang w:eastAsia="he-IL"/>
        </w:rPr>
        <w:t xml:space="preserve">אני עושה את זה בשמחה, כי אני אוהב את העם, אוהב את </w:t>
      </w:r>
      <w:bookmarkStart w:id="1517" w:name="_ETM_Q2_459000"/>
      <w:bookmarkEnd w:id="1517"/>
      <w:r>
        <w:rPr>
          <w:rFonts w:hint="cs"/>
          <w:rtl/>
          <w:lang w:eastAsia="he-IL"/>
        </w:rPr>
        <w:t xml:space="preserve">המדינה. אגב, גם אני, כאבא לשבעה ילדים, יודע מה זה </w:t>
      </w:r>
      <w:bookmarkStart w:id="1518" w:name="_ETM_Q2_461000"/>
      <w:bookmarkEnd w:id="1518"/>
      <w:r>
        <w:rPr>
          <w:rFonts w:hint="cs"/>
          <w:rtl/>
          <w:lang w:eastAsia="he-IL"/>
        </w:rPr>
        <w:t xml:space="preserve">יוקר מחיה. </w:t>
      </w:r>
    </w:p>
    <w:p w:rsidR="008C384D" w:rsidRDefault="008C384D" w:rsidP="00E924B9">
      <w:pPr>
        <w:rPr>
          <w:rtl/>
          <w:lang w:eastAsia="he-IL"/>
        </w:rPr>
      </w:pPr>
    </w:p>
    <w:p w:rsidR="008C384D" w:rsidRDefault="008C384D" w:rsidP="00815CCE">
      <w:pPr>
        <w:pStyle w:val="af7"/>
        <w:rPr>
          <w:rtl/>
        </w:rPr>
      </w:pPr>
      <w:bookmarkStart w:id="1519" w:name="ET_interruption_6156_7"/>
      <w:r w:rsidRPr="00815CCE">
        <w:rPr>
          <w:rStyle w:val="TagStyle"/>
          <w:rtl/>
        </w:rPr>
        <w:t xml:space="preserve"> &lt;&lt; קריאה &gt;&gt;</w:t>
      </w:r>
      <w:r>
        <w:rPr>
          <w:rtl/>
        </w:rPr>
        <w:t>גלעד קריב (העבודה):</w:t>
      </w:r>
      <w:r w:rsidRPr="00CA78EC">
        <w:rPr>
          <w:rtl/>
        </w:rPr>
        <w:t xml:space="preserve"> </w:t>
      </w:r>
      <w:r w:rsidRPr="00815CCE">
        <w:rPr>
          <w:rStyle w:val="TagStyle"/>
          <w:rtl/>
        </w:rPr>
        <w:t>&lt;&lt; קריאה &gt;&gt;</w:t>
      </w:r>
      <w:r>
        <w:rPr>
          <w:rtl/>
        </w:rPr>
        <w:t xml:space="preserve"> </w:t>
      </w:r>
      <w:bookmarkEnd w:id="1519"/>
    </w:p>
    <w:p w:rsidR="008C384D" w:rsidRDefault="008C384D" w:rsidP="00E924B9">
      <w:pPr>
        <w:rPr>
          <w:rtl/>
          <w:lang w:eastAsia="he-IL"/>
        </w:rPr>
      </w:pPr>
    </w:p>
    <w:p w:rsidR="008C384D" w:rsidRDefault="00E30D80" w:rsidP="00E924B9">
      <w:pPr>
        <w:rPr>
          <w:rtl/>
          <w:lang w:eastAsia="he-IL"/>
        </w:rPr>
      </w:pPr>
      <w:r>
        <w:rPr>
          <w:rFonts w:hint="cs"/>
          <w:rtl/>
          <w:lang w:eastAsia="he-IL"/>
        </w:rPr>
        <w:t>– – –</w:t>
      </w:r>
      <w:r w:rsidR="008C384D">
        <w:rPr>
          <w:rFonts w:hint="cs"/>
          <w:rtl/>
          <w:lang w:eastAsia="he-IL"/>
        </w:rPr>
        <w:t xml:space="preserve"> </w:t>
      </w:r>
    </w:p>
    <w:p w:rsidR="008C384D" w:rsidRDefault="008C384D" w:rsidP="00E924B9">
      <w:pPr>
        <w:rPr>
          <w:rtl/>
          <w:lang w:eastAsia="he-IL"/>
        </w:rPr>
      </w:pPr>
    </w:p>
    <w:p w:rsidR="008C384D" w:rsidRDefault="008C384D" w:rsidP="00815CCE">
      <w:pPr>
        <w:pStyle w:val="-"/>
        <w:rPr>
          <w:rtl/>
        </w:rPr>
      </w:pPr>
      <w:bookmarkStart w:id="1520" w:name="ET_speakercontinue_6453_1204"/>
      <w:r w:rsidRPr="00815CCE">
        <w:rPr>
          <w:rStyle w:val="TagStyle"/>
          <w:rtl/>
        </w:rPr>
        <w:t>&lt;&lt; דובר_המשך &gt;&gt;</w:t>
      </w:r>
      <w:r w:rsidR="003A1F77" w:rsidRPr="003A1F77">
        <w:rPr>
          <w:rtl/>
        </w:rPr>
        <w:t>שר</w:t>
      </w:r>
      <w:r>
        <w:rPr>
          <w:rtl/>
        </w:rPr>
        <w:t xml:space="preserve"> האוצר בצלאל סמוטריץ':</w:t>
      </w:r>
      <w:r w:rsidRPr="00CA78EC">
        <w:rPr>
          <w:rtl/>
        </w:rPr>
        <w:t xml:space="preserve"> </w:t>
      </w:r>
      <w:r w:rsidRPr="00815CCE">
        <w:rPr>
          <w:rStyle w:val="TagStyle"/>
          <w:rtl/>
        </w:rPr>
        <w:t>&lt;&lt; דובר_המשך &gt;&gt;</w:t>
      </w:r>
      <w:bookmarkEnd w:id="1520"/>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ולכן נעשה את זה, בעזרת השם.</w:t>
      </w:r>
    </w:p>
    <w:p w:rsidR="008C384D" w:rsidRDefault="008C384D" w:rsidP="00E924B9">
      <w:pPr>
        <w:rPr>
          <w:rtl/>
          <w:lang w:eastAsia="he-IL"/>
        </w:rPr>
      </w:pPr>
    </w:p>
    <w:p w:rsidR="008C384D" w:rsidRDefault="008C384D" w:rsidP="00815CCE">
      <w:pPr>
        <w:pStyle w:val="af8"/>
        <w:rPr>
          <w:rtl/>
        </w:rPr>
      </w:pPr>
      <w:bookmarkStart w:id="1521" w:name="ET_yor_6423_8"/>
      <w:r w:rsidRPr="00815CCE">
        <w:rPr>
          <w:rStyle w:val="TagStyle"/>
          <w:rtl/>
        </w:rPr>
        <w:t xml:space="preserve"> &lt;&lt; יור &gt;&gt;</w:t>
      </w:r>
      <w:r w:rsidR="003A1F77" w:rsidRPr="003A1F77">
        <w:rPr>
          <w:rtl/>
        </w:rPr>
        <w:t>הי</w:t>
      </w:r>
      <w:r>
        <w:rPr>
          <w:rtl/>
        </w:rPr>
        <w:t>ו"ר אמיר אוחנה:</w:t>
      </w:r>
      <w:r w:rsidRPr="00CA78EC">
        <w:rPr>
          <w:rtl/>
        </w:rPr>
        <w:t xml:space="preserve"> </w:t>
      </w:r>
      <w:r w:rsidRPr="00815CCE">
        <w:rPr>
          <w:rStyle w:val="TagStyle"/>
          <w:rtl/>
        </w:rPr>
        <w:t>&lt;&lt; יור &gt;&gt;</w:t>
      </w:r>
      <w:r>
        <w:rPr>
          <w:rtl/>
        </w:rPr>
        <w:t xml:space="preserve"> </w:t>
      </w:r>
      <w:bookmarkEnd w:id="1521"/>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חברי הכנסת סובה וקריב, אתם רשומים לשאלה נוספת. רק רגע, נאפשר </w:t>
      </w:r>
      <w:r w:rsidR="00E30D80">
        <w:rPr>
          <w:rFonts w:hint="cs"/>
          <w:rtl/>
          <w:lang w:eastAsia="he-IL"/>
        </w:rPr>
        <w:t>– – –</w:t>
      </w:r>
      <w:r>
        <w:rPr>
          <w:rFonts w:hint="cs"/>
          <w:rtl/>
          <w:lang w:eastAsia="he-IL"/>
        </w:rPr>
        <w:t xml:space="preserve"> </w:t>
      </w:r>
    </w:p>
    <w:p w:rsidR="008C384D" w:rsidRDefault="008C384D" w:rsidP="00E924B9">
      <w:pPr>
        <w:rPr>
          <w:rtl/>
          <w:lang w:eastAsia="he-IL"/>
        </w:rPr>
      </w:pPr>
    </w:p>
    <w:p w:rsidR="008C384D" w:rsidRDefault="008C384D" w:rsidP="00815CCE">
      <w:pPr>
        <w:pStyle w:val="af7"/>
        <w:rPr>
          <w:rtl/>
        </w:rPr>
      </w:pPr>
      <w:bookmarkStart w:id="1522" w:name="ET_interruption_5792_9"/>
      <w:r w:rsidRPr="00815CCE">
        <w:rPr>
          <w:rStyle w:val="TagStyle"/>
          <w:rtl/>
        </w:rPr>
        <w:t xml:space="preserve"> &lt;&lt; קריאה &gt;&gt;</w:t>
      </w:r>
      <w:r w:rsidR="003A1F77" w:rsidRPr="003A1F77">
        <w:rPr>
          <w:rtl/>
        </w:rPr>
        <w:t>יבגני</w:t>
      </w:r>
      <w:r>
        <w:rPr>
          <w:rtl/>
        </w:rPr>
        <w:t xml:space="preserve"> סובה (ישראל ביתנו):</w:t>
      </w:r>
      <w:r w:rsidRPr="00CA78EC">
        <w:rPr>
          <w:rtl/>
        </w:rPr>
        <w:t xml:space="preserve"> </w:t>
      </w:r>
      <w:r w:rsidRPr="00815CCE">
        <w:rPr>
          <w:rStyle w:val="TagStyle"/>
          <w:rtl/>
        </w:rPr>
        <w:t>&lt;&lt; קריאה &gt;&gt;</w:t>
      </w:r>
      <w:r>
        <w:rPr>
          <w:rtl/>
        </w:rPr>
        <w:t xml:space="preserve"> </w:t>
      </w:r>
      <w:bookmarkEnd w:id="1522"/>
    </w:p>
    <w:p w:rsidR="008C384D" w:rsidRDefault="008C384D" w:rsidP="00E924B9">
      <w:pPr>
        <w:rPr>
          <w:rtl/>
          <w:lang w:eastAsia="he-IL"/>
        </w:rPr>
      </w:pPr>
    </w:p>
    <w:p w:rsidR="008C384D" w:rsidRDefault="00E30D80" w:rsidP="00E924B9">
      <w:pPr>
        <w:rPr>
          <w:rtl/>
          <w:lang w:eastAsia="he-IL"/>
        </w:rPr>
      </w:pPr>
      <w:r>
        <w:rPr>
          <w:rFonts w:hint="cs"/>
          <w:rtl/>
          <w:lang w:eastAsia="he-IL"/>
        </w:rPr>
        <w:t>– – –</w:t>
      </w:r>
      <w:r w:rsidR="008C384D">
        <w:rPr>
          <w:rFonts w:hint="cs"/>
          <w:rtl/>
          <w:lang w:eastAsia="he-IL"/>
        </w:rPr>
        <w:t xml:space="preserve"> לא נשאל.</w:t>
      </w:r>
    </w:p>
    <w:p w:rsidR="008C384D" w:rsidRDefault="008C384D" w:rsidP="00E924B9">
      <w:pPr>
        <w:rPr>
          <w:rtl/>
          <w:lang w:eastAsia="he-IL"/>
        </w:rPr>
      </w:pPr>
    </w:p>
    <w:p w:rsidR="008C384D" w:rsidRDefault="008C384D" w:rsidP="00815CCE">
      <w:pPr>
        <w:pStyle w:val="-"/>
        <w:rPr>
          <w:rtl/>
        </w:rPr>
      </w:pPr>
      <w:bookmarkStart w:id="1523" w:name="ET_speakercontinue_6453_13"/>
      <w:r w:rsidRPr="00815CCE">
        <w:rPr>
          <w:rStyle w:val="TagStyle"/>
          <w:rtl/>
        </w:rPr>
        <w:t xml:space="preserve"> &lt;&lt; דובר_המשך &gt;&gt;</w:t>
      </w:r>
      <w:r w:rsidR="003A1F77" w:rsidRPr="003A1F77">
        <w:rPr>
          <w:rtl/>
        </w:rPr>
        <w:t>שר</w:t>
      </w:r>
      <w:r>
        <w:rPr>
          <w:rtl/>
        </w:rPr>
        <w:t xml:space="preserve"> האוצר בצלאל סמוטריץ':</w:t>
      </w:r>
      <w:r w:rsidRPr="00CA78EC">
        <w:rPr>
          <w:rtl/>
        </w:rPr>
        <w:t xml:space="preserve"> </w:t>
      </w:r>
      <w:r w:rsidRPr="00815CCE">
        <w:rPr>
          <w:rStyle w:val="TagStyle"/>
          <w:rtl/>
        </w:rPr>
        <w:t>&lt;&lt; דובר_המשך &gt;&gt;</w:t>
      </w:r>
      <w:r>
        <w:rPr>
          <w:rtl/>
        </w:rPr>
        <w:t xml:space="preserve"> </w:t>
      </w:r>
      <w:bookmarkEnd w:id="1523"/>
    </w:p>
    <w:p w:rsidR="008C384D" w:rsidRDefault="008C384D" w:rsidP="00E924B9">
      <w:pPr>
        <w:rPr>
          <w:rtl/>
          <w:lang w:eastAsia="he-IL"/>
        </w:rPr>
      </w:pPr>
    </w:p>
    <w:p w:rsidR="008C384D" w:rsidRDefault="008C384D" w:rsidP="008A7E8D">
      <w:pPr>
        <w:rPr>
          <w:rtl/>
          <w:lang w:eastAsia="he-IL"/>
        </w:rPr>
      </w:pPr>
      <w:r>
        <w:rPr>
          <w:rFonts w:hint="cs"/>
          <w:rtl/>
          <w:lang w:eastAsia="he-IL"/>
        </w:rPr>
        <w:t xml:space="preserve">עוד משפט שחשוב </w:t>
      </w:r>
      <w:r>
        <w:rPr>
          <w:rFonts w:hint="eastAsia"/>
          <w:rtl/>
          <w:lang w:eastAsia="he-IL"/>
        </w:rPr>
        <w:t>–</w:t>
      </w:r>
      <w:r>
        <w:rPr>
          <w:rFonts w:hint="cs"/>
          <w:rtl/>
          <w:lang w:eastAsia="he-IL"/>
        </w:rPr>
        <w:t xml:space="preserve"> בפעם הקודמת ניתחתי פ</w:t>
      </w:r>
      <w:bookmarkStart w:id="1524" w:name="_ETM_Q2_475000"/>
      <w:bookmarkEnd w:id="1524"/>
      <w:r>
        <w:rPr>
          <w:rFonts w:hint="cs"/>
          <w:rtl/>
          <w:lang w:eastAsia="he-IL"/>
        </w:rPr>
        <w:t>ה את מרכיבי האינפלציה, צד היצע, צד ביקוש,</w:t>
      </w:r>
      <w:bookmarkStart w:id="1525" w:name="_ETM_Q2_479000"/>
      <w:bookmarkEnd w:id="1525"/>
      <w:r>
        <w:rPr>
          <w:rFonts w:hint="cs"/>
          <w:rtl/>
          <w:lang w:eastAsia="he-IL"/>
        </w:rPr>
        <w:t xml:space="preserve"> קשור למלחמה, לא קשור למלחמה </w:t>
      </w:r>
      <w:r>
        <w:rPr>
          <w:rFonts w:hint="eastAsia"/>
          <w:rtl/>
          <w:lang w:eastAsia="he-IL"/>
        </w:rPr>
        <w:t>–</w:t>
      </w:r>
      <w:r>
        <w:rPr>
          <w:rFonts w:hint="cs"/>
          <w:rtl/>
          <w:lang w:eastAsia="he-IL"/>
        </w:rPr>
        <w:t xml:space="preserve"> אני כן אתן את הנתונים: בחודש דצמבר האחרון נרשמה אינפלציה שלילית של 0.3%. </w:t>
      </w:r>
      <w:bookmarkStart w:id="1526" w:name="_ETM_Q2_486000"/>
      <w:bookmarkEnd w:id="1526"/>
      <w:r>
        <w:rPr>
          <w:rFonts w:hint="cs"/>
          <w:rtl/>
          <w:lang w:eastAsia="he-IL"/>
        </w:rPr>
        <w:t xml:space="preserve">סיימנו את שנת 2024 עם 3.2% אינפלציה. לא טוב, גם לא דרמה. זה 0.2% מעל למרווח, לטווח האינפלציה השנתי התקין. אגב, אני מקווה מאוד שהנגיד </w:t>
      </w:r>
      <w:bookmarkStart w:id="1527" w:name="_ETM_Q2_497000"/>
      <w:bookmarkEnd w:id="1527"/>
      <w:r>
        <w:rPr>
          <w:rFonts w:hint="cs"/>
          <w:rtl/>
          <w:lang w:eastAsia="he-IL"/>
        </w:rPr>
        <w:t>הולך להורדות ריבית. שמעתי אותו מתבטא על החציון השני</w:t>
      </w:r>
      <w:r w:rsidR="008A7E8D">
        <w:rPr>
          <w:rFonts w:hint="cs"/>
          <w:rtl/>
          <w:lang w:eastAsia="he-IL"/>
        </w:rPr>
        <w:t>;</w:t>
      </w:r>
      <w:r>
        <w:rPr>
          <w:rFonts w:hint="cs"/>
          <w:rtl/>
          <w:lang w:eastAsia="he-IL"/>
        </w:rPr>
        <w:t xml:space="preserve"> אני חושב שכבר מהרבעון השני אפשר יהיה לעשות את זה. כמובן מדיניות מוניטרית, חומה סינית, 100% סמכות ואחריות שלו, </w:t>
      </w:r>
      <w:bookmarkStart w:id="1528" w:name="_ETM_Q2_505000"/>
      <w:bookmarkEnd w:id="1528"/>
      <w:r>
        <w:rPr>
          <w:rFonts w:hint="cs"/>
          <w:rtl/>
          <w:lang w:eastAsia="he-IL"/>
        </w:rPr>
        <w:t xml:space="preserve">אבל האינפלציה הרבה פחות גרועה ממה שיכולנו לחשוב </w:t>
      </w:r>
      <w:bookmarkStart w:id="1529" w:name="_ETM_Q2_510000"/>
      <w:bookmarkEnd w:id="1529"/>
      <w:r>
        <w:rPr>
          <w:rFonts w:hint="cs"/>
          <w:rtl/>
          <w:lang w:eastAsia="he-IL"/>
        </w:rPr>
        <w:t xml:space="preserve">בתוך מלחמה עם כל האתגרים. זה גם מלמד כרגע על מדיניות </w:t>
      </w:r>
      <w:bookmarkStart w:id="1530" w:name="_ETM_Q2_514000"/>
      <w:bookmarkEnd w:id="1530"/>
      <w:r>
        <w:rPr>
          <w:rFonts w:hint="cs"/>
          <w:rtl/>
          <w:lang w:eastAsia="he-IL"/>
        </w:rPr>
        <w:t xml:space="preserve">נכונה וטובה שלנו, גם פיסקלית, עם אחריות. נותנים מענה </w:t>
      </w:r>
      <w:bookmarkStart w:id="1531" w:name="_ETM_Q2_518000"/>
      <w:bookmarkEnd w:id="1531"/>
      <w:r>
        <w:rPr>
          <w:rFonts w:hint="cs"/>
          <w:rtl/>
          <w:lang w:eastAsia="he-IL"/>
        </w:rPr>
        <w:t xml:space="preserve">לכל צורכי המלחמה בחזית ובעורף, פועלים באחריות </w:t>
      </w:r>
      <w:r w:rsidR="00E30D80">
        <w:rPr>
          <w:rFonts w:hint="cs"/>
          <w:rtl/>
          <w:lang w:eastAsia="he-IL"/>
        </w:rPr>
        <w:t>– –</w:t>
      </w:r>
      <w:r>
        <w:rPr>
          <w:rFonts w:hint="cs"/>
          <w:rtl/>
          <w:lang w:eastAsia="he-IL"/>
        </w:rPr>
        <w:t xml:space="preserve"> </w:t>
      </w:r>
    </w:p>
    <w:p w:rsidR="008C384D" w:rsidRDefault="008C384D" w:rsidP="00E924B9">
      <w:pPr>
        <w:rPr>
          <w:rtl/>
          <w:lang w:eastAsia="he-IL"/>
        </w:rPr>
      </w:pPr>
    </w:p>
    <w:p w:rsidR="008C384D" w:rsidRDefault="008C384D" w:rsidP="00815CCE">
      <w:pPr>
        <w:pStyle w:val="af7"/>
        <w:rPr>
          <w:rtl/>
        </w:rPr>
      </w:pPr>
      <w:bookmarkStart w:id="1532" w:name="ET_interruption_6156_18"/>
      <w:r w:rsidRPr="00815CCE">
        <w:rPr>
          <w:rStyle w:val="TagStyle"/>
          <w:rtl/>
        </w:rPr>
        <w:t xml:space="preserve"> &lt;&lt; קריאה &gt;&gt;</w:t>
      </w:r>
      <w:r w:rsidRPr="00CA78EC">
        <w:rPr>
          <w:rtl/>
        </w:rPr>
        <w:t xml:space="preserve"> </w:t>
      </w:r>
      <w:r>
        <w:rPr>
          <w:rtl/>
        </w:rPr>
        <w:t>גלעד קריב (העבודה):</w:t>
      </w:r>
      <w:r w:rsidRPr="00CA78EC">
        <w:rPr>
          <w:rtl/>
        </w:rPr>
        <w:t xml:space="preserve"> </w:t>
      </w:r>
      <w:r w:rsidRPr="00815CCE">
        <w:rPr>
          <w:rStyle w:val="TagStyle"/>
          <w:rtl/>
        </w:rPr>
        <w:t>&lt;&lt; קריאה &gt;&gt;</w:t>
      </w:r>
      <w:r>
        <w:rPr>
          <w:rtl/>
        </w:rPr>
        <w:t xml:space="preserve"> </w:t>
      </w:r>
      <w:bookmarkEnd w:id="1532"/>
    </w:p>
    <w:p w:rsidR="008C384D" w:rsidRDefault="008C384D" w:rsidP="00E924B9">
      <w:pPr>
        <w:rPr>
          <w:rtl/>
        </w:rPr>
      </w:pPr>
    </w:p>
    <w:p w:rsidR="008C384D" w:rsidRDefault="008C384D" w:rsidP="00E924B9">
      <w:pPr>
        <w:rPr>
          <w:rtl/>
        </w:rPr>
      </w:pPr>
      <w:r>
        <w:rPr>
          <w:rFonts w:hint="cs"/>
          <w:rtl/>
        </w:rPr>
        <w:t xml:space="preserve">מה המרכיב של המזון </w:t>
      </w:r>
      <w:r w:rsidR="00E30D80">
        <w:rPr>
          <w:rFonts w:hint="cs"/>
          <w:rtl/>
        </w:rPr>
        <w:t>– – –</w:t>
      </w:r>
    </w:p>
    <w:p w:rsidR="008C384D" w:rsidRDefault="008C384D" w:rsidP="00E924B9">
      <w:pPr>
        <w:rPr>
          <w:rtl/>
          <w:lang w:eastAsia="he-IL"/>
        </w:rPr>
      </w:pPr>
    </w:p>
    <w:p w:rsidR="008C384D" w:rsidRDefault="008C384D" w:rsidP="00815CCE">
      <w:pPr>
        <w:pStyle w:val="af8"/>
        <w:rPr>
          <w:rtl/>
        </w:rPr>
      </w:pPr>
      <w:bookmarkStart w:id="1533" w:name="ET_yor_6423_14"/>
      <w:r w:rsidRPr="00815CCE">
        <w:rPr>
          <w:rStyle w:val="TagStyle"/>
          <w:rtl/>
        </w:rPr>
        <w:t xml:space="preserve"> &lt;&lt; יור &gt;&gt;</w:t>
      </w:r>
      <w:r w:rsidR="003A1F77" w:rsidRPr="003A1F77">
        <w:rPr>
          <w:rtl/>
        </w:rPr>
        <w:t>הי</w:t>
      </w:r>
      <w:r>
        <w:rPr>
          <w:rtl/>
        </w:rPr>
        <w:t>ו"ר אמיר אוחנה:</w:t>
      </w:r>
      <w:r w:rsidRPr="00CA78EC">
        <w:rPr>
          <w:rtl/>
        </w:rPr>
        <w:t xml:space="preserve"> </w:t>
      </w:r>
      <w:r w:rsidRPr="00815CCE">
        <w:rPr>
          <w:rStyle w:val="TagStyle"/>
          <w:rtl/>
        </w:rPr>
        <w:t>&lt;&lt; יור &gt;&gt;</w:t>
      </w:r>
      <w:r>
        <w:rPr>
          <w:rtl/>
        </w:rPr>
        <w:t xml:space="preserve"> </w:t>
      </w:r>
      <w:bookmarkEnd w:id="1533"/>
    </w:p>
    <w:p w:rsidR="008C384D" w:rsidRDefault="008C384D" w:rsidP="00E924B9">
      <w:pPr>
        <w:rPr>
          <w:rtl/>
          <w:lang w:eastAsia="he-IL"/>
        </w:rPr>
      </w:pPr>
    </w:p>
    <w:p w:rsidR="008C384D" w:rsidRDefault="008C384D" w:rsidP="00E924B9">
      <w:pPr>
        <w:rPr>
          <w:rtl/>
          <w:lang w:eastAsia="he-IL"/>
        </w:rPr>
      </w:pPr>
      <w:r>
        <w:rPr>
          <w:rFonts w:hint="cs"/>
          <w:rtl/>
          <w:lang w:eastAsia="he-IL"/>
        </w:rPr>
        <w:t>חבר הכנסת קריב, אתה רשום לשאלה נוספת. תקבל.</w:t>
      </w:r>
    </w:p>
    <w:p w:rsidR="008C384D" w:rsidRDefault="008C384D" w:rsidP="00E924B9">
      <w:pPr>
        <w:rPr>
          <w:rtl/>
          <w:lang w:eastAsia="he-IL"/>
        </w:rPr>
      </w:pPr>
    </w:p>
    <w:p w:rsidR="008C384D" w:rsidRDefault="008C384D" w:rsidP="00815CCE">
      <w:pPr>
        <w:pStyle w:val="-"/>
        <w:rPr>
          <w:rtl/>
        </w:rPr>
      </w:pPr>
      <w:bookmarkStart w:id="1534" w:name="ET_speakercontinue_6453_15"/>
      <w:r w:rsidRPr="00815CCE">
        <w:rPr>
          <w:rStyle w:val="TagStyle"/>
          <w:rtl/>
        </w:rPr>
        <w:t xml:space="preserve"> &lt;&lt; דובר_המשך &gt;&gt;</w:t>
      </w:r>
      <w:r w:rsidR="003A1F77" w:rsidRPr="003A1F77">
        <w:rPr>
          <w:rtl/>
        </w:rPr>
        <w:t>שר</w:t>
      </w:r>
      <w:r>
        <w:rPr>
          <w:rtl/>
        </w:rPr>
        <w:t xml:space="preserve"> האוצר בצלאל סמוטריץ':</w:t>
      </w:r>
      <w:r w:rsidRPr="00CA78EC">
        <w:rPr>
          <w:rtl/>
        </w:rPr>
        <w:t xml:space="preserve"> </w:t>
      </w:r>
      <w:r w:rsidRPr="00815CCE">
        <w:rPr>
          <w:rStyle w:val="TagStyle"/>
          <w:rtl/>
        </w:rPr>
        <w:t>&lt;&lt; דובר_המשך &gt;&gt;</w:t>
      </w:r>
      <w:r>
        <w:rPr>
          <w:rtl/>
        </w:rPr>
        <w:t xml:space="preserve"> </w:t>
      </w:r>
      <w:bookmarkEnd w:id="1534"/>
    </w:p>
    <w:p w:rsidR="008C384D" w:rsidRDefault="008C384D" w:rsidP="00E924B9">
      <w:pPr>
        <w:rPr>
          <w:rtl/>
          <w:lang w:eastAsia="he-IL"/>
        </w:rPr>
      </w:pPr>
    </w:p>
    <w:p w:rsidR="008C384D" w:rsidRDefault="00E30D80" w:rsidP="00E924B9">
      <w:pPr>
        <w:rPr>
          <w:rtl/>
          <w:lang w:eastAsia="he-IL"/>
        </w:rPr>
      </w:pPr>
      <w:r>
        <w:rPr>
          <w:rFonts w:hint="cs"/>
          <w:rtl/>
          <w:lang w:eastAsia="he-IL"/>
        </w:rPr>
        <w:t>– –</w:t>
      </w:r>
      <w:r w:rsidR="008C384D">
        <w:rPr>
          <w:rFonts w:hint="cs"/>
          <w:rtl/>
          <w:lang w:eastAsia="he-IL"/>
        </w:rPr>
        <w:t xml:space="preserve"> </w:t>
      </w:r>
      <w:bookmarkStart w:id="1535" w:name="_ETM_Q2_523000"/>
      <w:bookmarkEnd w:id="1535"/>
      <w:r w:rsidR="008C384D">
        <w:rPr>
          <w:rFonts w:hint="cs"/>
          <w:rtl/>
          <w:lang w:eastAsia="he-IL"/>
        </w:rPr>
        <w:t xml:space="preserve">והינה התוצאה, וגם האינפלציה קרובה מאוד מאוד מאוד לטווח היעד, </w:t>
      </w:r>
      <w:bookmarkStart w:id="1536" w:name="_ETM_Q2_527000"/>
      <w:bookmarkEnd w:id="1536"/>
      <w:r w:rsidR="008C384D">
        <w:rPr>
          <w:rFonts w:hint="cs"/>
          <w:rtl/>
          <w:lang w:eastAsia="he-IL"/>
        </w:rPr>
        <w:t xml:space="preserve">מה שאומר שהמחירים פחות גרועים ממה שיכולנו לצפות. </w:t>
      </w:r>
      <w:bookmarkStart w:id="1537" w:name="_ETM_Q2_526000"/>
      <w:bookmarkEnd w:id="1537"/>
      <w:r w:rsidR="008C384D">
        <w:rPr>
          <w:rFonts w:hint="cs"/>
          <w:rtl/>
          <w:lang w:eastAsia="he-IL"/>
        </w:rPr>
        <w:t xml:space="preserve">ועדיין, אמרתי, בתהליכים המבנים אנחנו </w:t>
      </w:r>
      <w:bookmarkStart w:id="1538" w:name="_ETM_Q2_530000"/>
      <w:bookmarkEnd w:id="1538"/>
      <w:r w:rsidR="008C384D">
        <w:rPr>
          <w:lang w:eastAsia="he-IL"/>
        </w:rPr>
        <w:t>all in</w:t>
      </w:r>
      <w:r w:rsidR="008C384D">
        <w:rPr>
          <w:rFonts w:hint="cs"/>
          <w:rtl/>
          <w:lang w:eastAsia="he-IL"/>
        </w:rPr>
        <w:t xml:space="preserve"> בתוך האירוע הזה, ואני מקווה שנעשה אותו. </w:t>
      </w:r>
    </w:p>
    <w:p w:rsidR="008C384D" w:rsidRDefault="008C384D" w:rsidP="00E924B9">
      <w:pPr>
        <w:rPr>
          <w:rtl/>
          <w:lang w:eastAsia="he-IL"/>
        </w:rPr>
      </w:pPr>
    </w:p>
    <w:p w:rsidR="008C384D" w:rsidRDefault="008C384D" w:rsidP="00815CCE">
      <w:pPr>
        <w:pStyle w:val="af8"/>
        <w:rPr>
          <w:rtl/>
        </w:rPr>
      </w:pPr>
      <w:bookmarkStart w:id="1539" w:name="ET_yor_6423_16"/>
      <w:r w:rsidRPr="00815CCE">
        <w:rPr>
          <w:rStyle w:val="TagStyle"/>
          <w:rtl/>
        </w:rPr>
        <w:t xml:space="preserve"> &lt;&lt; יור &gt;&gt;</w:t>
      </w:r>
      <w:r w:rsidR="003A1F77" w:rsidRPr="003A1F77">
        <w:rPr>
          <w:rtl/>
        </w:rPr>
        <w:t>הי</w:t>
      </w:r>
      <w:r>
        <w:rPr>
          <w:rtl/>
        </w:rPr>
        <w:t>ו"ר אמיר אוחנה:</w:t>
      </w:r>
      <w:r w:rsidRPr="00CA78EC">
        <w:rPr>
          <w:rtl/>
        </w:rPr>
        <w:t xml:space="preserve"> </w:t>
      </w:r>
      <w:r w:rsidRPr="00815CCE">
        <w:rPr>
          <w:rStyle w:val="TagStyle"/>
          <w:rtl/>
        </w:rPr>
        <w:t>&lt;&lt; יור &gt;&gt;</w:t>
      </w:r>
      <w:r>
        <w:rPr>
          <w:rtl/>
        </w:rPr>
        <w:t xml:space="preserve"> </w:t>
      </w:r>
      <w:bookmarkEnd w:id="1539"/>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שאלת המשך, אם יש, </w:t>
      </w:r>
      <w:bookmarkStart w:id="1540" w:name="_ETM_Q2_535000"/>
      <w:bookmarkEnd w:id="1540"/>
      <w:r>
        <w:rPr>
          <w:rFonts w:hint="cs"/>
          <w:rtl/>
          <w:lang w:eastAsia="he-IL"/>
        </w:rPr>
        <w:t>ולאחר מכן שתי שאלות נוספות</w:t>
      </w:r>
      <w:r w:rsidR="008A7E8D">
        <w:rPr>
          <w:rFonts w:hint="cs"/>
          <w:rtl/>
          <w:lang w:eastAsia="he-IL"/>
        </w:rPr>
        <w:t>,</w:t>
      </w:r>
      <w:r>
        <w:rPr>
          <w:rFonts w:hint="cs"/>
          <w:rtl/>
          <w:lang w:eastAsia="he-IL"/>
        </w:rPr>
        <w:t xml:space="preserve"> לחברי הכנסת סובה וקריב.</w:t>
      </w:r>
      <w:bookmarkStart w:id="1541" w:name="_ETM_Q2_536000"/>
      <w:bookmarkEnd w:id="1541"/>
      <w:r>
        <w:rPr>
          <w:rFonts w:hint="cs"/>
          <w:rtl/>
          <w:lang w:eastAsia="he-IL"/>
        </w:rPr>
        <w:t xml:space="preserve"> </w:t>
      </w:r>
    </w:p>
    <w:p w:rsidR="008C384D" w:rsidRDefault="008C384D" w:rsidP="00E924B9">
      <w:pPr>
        <w:rPr>
          <w:rtl/>
          <w:lang w:eastAsia="he-IL"/>
        </w:rPr>
      </w:pPr>
    </w:p>
    <w:p w:rsidR="008C384D" w:rsidRDefault="008C384D" w:rsidP="00815CCE">
      <w:pPr>
        <w:pStyle w:val="-"/>
        <w:rPr>
          <w:rtl/>
        </w:rPr>
      </w:pPr>
      <w:bookmarkStart w:id="1542" w:name="_ETM_Q2_540000"/>
      <w:bookmarkStart w:id="1543" w:name="ET_speakercontinue_6507_17"/>
      <w:bookmarkEnd w:id="1542"/>
      <w:r w:rsidRPr="00815CCE">
        <w:rPr>
          <w:rStyle w:val="TagStyle"/>
          <w:rtl/>
        </w:rPr>
        <w:t xml:space="preserve"> &lt;&lt; דובר_המשך &gt;&gt;</w:t>
      </w:r>
      <w:r w:rsidR="003A1F77" w:rsidRPr="003A1F77">
        <w:rPr>
          <w:rtl/>
        </w:rPr>
        <w:t>שלי</w:t>
      </w:r>
      <w:r>
        <w:rPr>
          <w:rtl/>
        </w:rPr>
        <w:t xml:space="preserve"> טל מירון (יש עתיד):</w:t>
      </w:r>
      <w:r w:rsidRPr="00CA78EC">
        <w:rPr>
          <w:rtl/>
        </w:rPr>
        <w:t xml:space="preserve"> </w:t>
      </w:r>
      <w:r w:rsidRPr="00815CCE">
        <w:rPr>
          <w:rStyle w:val="TagStyle"/>
          <w:rtl/>
        </w:rPr>
        <w:t>&lt;&lt; דובר_המשך &gt;&gt;</w:t>
      </w:r>
      <w:r>
        <w:rPr>
          <w:rtl/>
        </w:rPr>
        <w:t xml:space="preserve"> </w:t>
      </w:r>
      <w:bookmarkEnd w:id="1543"/>
    </w:p>
    <w:p w:rsidR="008C384D" w:rsidRDefault="008C384D" w:rsidP="00E924B9">
      <w:pPr>
        <w:rPr>
          <w:rtl/>
          <w:lang w:eastAsia="he-IL"/>
        </w:rPr>
      </w:pPr>
    </w:p>
    <w:p w:rsidR="008C384D" w:rsidRDefault="008C384D" w:rsidP="008A7E8D">
      <w:pPr>
        <w:rPr>
          <w:rtl/>
          <w:lang w:eastAsia="he-IL"/>
        </w:rPr>
      </w:pPr>
      <w:r>
        <w:rPr>
          <w:rFonts w:hint="cs"/>
          <w:rtl/>
          <w:lang w:eastAsia="he-IL"/>
        </w:rPr>
        <w:t xml:space="preserve">אדוני השר, אני חברה בוועדת הכלכלה, יזמתי דיונים בוועדת הכלכלה בנושא יוקר </w:t>
      </w:r>
      <w:bookmarkStart w:id="1544" w:name="_ETM_Q2_546000"/>
      <w:bookmarkEnd w:id="1544"/>
      <w:r>
        <w:rPr>
          <w:rFonts w:hint="cs"/>
          <w:rtl/>
          <w:lang w:eastAsia="he-IL"/>
        </w:rPr>
        <w:t xml:space="preserve">המחיה, ובייחוד בנושא רשתות המזון והריכוזיות במשק. אני רוצה להגיד </w:t>
      </w:r>
      <w:bookmarkStart w:id="1545" w:name="_ETM_Q2_548000"/>
      <w:bookmarkEnd w:id="1545"/>
      <w:r>
        <w:rPr>
          <w:rFonts w:hint="cs"/>
          <w:rtl/>
          <w:lang w:eastAsia="he-IL"/>
        </w:rPr>
        <w:t xml:space="preserve">לך, בשורה התחתונה, יוקר המחיה הזה הוא מחלה שמדינת </w:t>
      </w:r>
      <w:bookmarkStart w:id="1546" w:name="_ETM_Q2_553000"/>
      <w:bookmarkEnd w:id="1546"/>
      <w:r>
        <w:rPr>
          <w:rFonts w:hint="cs"/>
          <w:rtl/>
          <w:lang w:eastAsia="he-IL"/>
        </w:rPr>
        <w:t xml:space="preserve">ישראל סובלת ממנה מזה שנים, אבל הבעיה הולכת ומחמירה. זה עתה עלה המע"מ ב-1%, אבל רשתות המזון העלו את </w:t>
      </w:r>
      <w:bookmarkStart w:id="1547" w:name="_ETM_Q2_558000"/>
      <w:bookmarkEnd w:id="1547"/>
      <w:r>
        <w:rPr>
          <w:rFonts w:hint="cs"/>
          <w:rtl/>
          <w:lang w:eastAsia="he-IL"/>
        </w:rPr>
        <w:t xml:space="preserve">המחירים הרבה מעבר לעלייה של 1%. הן ניצלו את </w:t>
      </w:r>
      <w:bookmarkStart w:id="1548" w:name="_ETM_Q2_565000"/>
      <w:bookmarkEnd w:id="1548"/>
      <w:r>
        <w:rPr>
          <w:rFonts w:hint="cs"/>
          <w:rtl/>
          <w:lang w:eastAsia="he-IL"/>
        </w:rPr>
        <w:t xml:space="preserve">המומנטום. </w:t>
      </w:r>
      <w:bookmarkStart w:id="1549" w:name="_ETM_Q2_564000"/>
      <w:bookmarkEnd w:id="1549"/>
      <w:r>
        <w:rPr>
          <w:rFonts w:hint="cs"/>
          <w:rtl/>
          <w:lang w:eastAsia="he-IL"/>
        </w:rPr>
        <w:t xml:space="preserve">הנושא של סימון מחירים של שר הכלכלה לא באמת </w:t>
      </w:r>
      <w:bookmarkStart w:id="1550" w:name="_ETM_Q2_566000"/>
      <w:bookmarkEnd w:id="1550"/>
      <w:r>
        <w:rPr>
          <w:rFonts w:hint="cs"/>
          <w:rtl/>
          <w:lang w:eastAsia="he-IL"/>
        </w:rPr>
        <w:t>יצא לפועל, אבל רשתות המזון ניצלו את המומנטום הזה והפסיקו</w:t>
      </w:r>
      <w:bookmarkStart w:id="1551" w:name="_ETM_Q2_571000"/>
      <w:bookmarkEnd w:id="1551"/>
      <w:r>
        <w:rPr>
          <w:rFonts w:hint="cs"/>
          <w:rtl/>
          <w:lang w:eastAsia="he-IL"/>
        </w:rPr>
        <w:t xml:space="preserve"> לסמן מוצרים</w:t>
      </w:r>
      <w:r w:rsidR="008A7E8D">
        <w:rPr>
          <w:rFonts w:hint="cs"/>
          <w:rtl/>
          <w:lang w:eastAsia="he-IL"/>
        </w:rPr>
        <w:t>.</w:t>
      </w:r>
      <w:r>
        <w:rPr>
          <w:rFonts w:hint="cs"/>
          <w:rtl/>
          <w:lang w:eastAsia="he-IL"/>
        </w:rPr>
        <w:t xml:space="preserve"> </w:t>
      </w:r>
      <w:bookmarkStart w:id="1552" w:name="_ETM_Q2_573000"/>
      <w:bookmarkEnd w:id="1552"/>
      <w:r>
        <w:rPr>
          <w:rFonts w:hint="cs"/>
          <w:rtl/>
          <w:lang w:eastAsia="he-IL"/>
        </w:rPr>
        <w:t xml:space="preserve">מחירי העוף, מחירים של מוצרי יסוד, מחירים של כל </w:t>
      </w:r>
      <w:bookmarkStart w:id="1553" w:name="_ETM_Q2_579000"/>
      <w:bookmarkEnd w:id="1553"/>
      <w:r>
        <w:rPr>
          <w:rFonts w:hint="cs"/>
          <w:rtl/>
          <w:lang w:eastAsia="he-IL"/>
        </w:rPr>
        <w:t xml:space="preserve">כך הרבה דברים, רק מאמירים ועולים בעשרות אחוזים. בסוף, כשהאזרח </w:t>
      </w:r>
      <w:bookmarkStart w:id="1554" w:name="_ETM_Q2_582000"/>
      <w:bookmarkEnd w:id="1554"/>
      <w:r>
        <w:rPr>
          <w:rFonts w:hint="cs"/>
          <w:rtl/>
          <w:lang w:eastAsia="he-IL"/>
        </w:rPr>
        <w:t xml:space="preserve">הישראלי </w:t>
      </w:r>
      <w:r w:rsidR="00E30D80">
        <w:rPr>
          <w:rFonts w:hint="cs"/>
          <w:rtl/>
          <w:lang w:eastAsia="he-IL"/>
        </w:rPr>
        <w:t>– – –</w:t>
      </w:r>
    </w:p>
    <w:p w:rsidR="008C384D" w:rsidRDefault="008C384D" w:rsidP="00E924B9">
      <w:pPr>
        <w:rPr>
          <w:rtl/>
          <w:lang w:eastAsia="he-IL"/>
        </w:rPr>
      </w:pPr>
    </w:p>
    <w:p w:rsidR="008C384D" w:rsidRDefault="008C384D" w:rsidP="00815CCE">
      <w:pPr>
        <w:pStyle w:val="-"/>
        <w:rPr>
          <w:rtl/>
        </w:rPr>
      </w:pPr>
      <w:bookmarkStart w:id="1555" w:name="ET_speakercontinue_6453_1205"/>
      <w:r w:rsidRPr="00815CCE">
        <w:rPr>
          <w:rStyle w:val="TagStyle"/>
          <w:rtl/>
        </w:rPr>
        <w:t>&lt;&lt; דובר_המשך &gt;&gt;</w:t>
      </w:r>
      <w:r w:rsidR="003A1F77" w:rsidRPr="003A1F77">
        <w:rPr>
          <w:rtl/>
        </w:rPr>
        <w:t>שר</w:t>
      </w:r>
      <w:r>
        <w:rPr>
          <w:rtl/>
        </w:rPr>
        <w:t xml:space="preserve"> האוצר בצלאל סמוטריץ':</w:t>
      </w:r>
      <w:r w:rsidRPr="00CA78EC">
        <w:rPr>
          <w:rtl/>
        </w:rPr>
        <w:t xml:space="preserve"> </w:t>
      </w:r>
      <w:r w:rsidRPr="00815CCE">
        <w:rPr>
          <w:rStyle w:val="TagStyle"/>
          <w:rtl/>
        </w:rPr>
        <w:t>&lt;&lt; דובר_המשך &gt;&gt;</w:t>
      </w:r>
      <w:bookmarkEnd w:id="1555"/>
      <w:r>
        <w:rPr>
          <w:rtl/>
        </w:rPr>
        <w:t xml:space="preserve"> </w:t>
      </w:r>
    </w:p>
    <w:p w:rsidR="008C384D" w:rsidRDefault="008C384D" w:rsidP="00E924B9">
      <w:pPr>
        <w:rPr>
          <w:rtl/>
          <w:lang w:eastAsia="he-IL"/>
        </w:rPr>
      </w:pPr>
    </w:p>
    <w:p w:rsidR="008C384D" w:rsidRDefault="008C384D" w:rsidP="00E924B9">
      <w:pPr>
        <w:rPr>
          <w:rtl/>
          <w:lang w:eastAsia="he-IL"/>
        </w:rPr>
      </w:pPr>
      <w:bookmarkStart w:id="1556" w:name="_ETM_Q2_580000"/>
      <w:bookmarkEnd w:id="1556"/>
      <w:r>
        <w:rPr>
          <w:rFonts w:hint="cs"/>
          <w:rtl/>
          <w:lang w:eastAsia="he-IL"/>
        </w:rPr>
        <w:t xml:space="preserve">דווקא מחירי העוף ירדו עכשיו, חברת הכנסת טל </w:t>
      </w:r>
      <w:bookmarkStart w:id="1557" w:name="_ETM_Q2_584000"/>
      <w:bookmarkEnd w:id="1557"/>
      <w:r>
        <w:rPr>
          <w:rFonts w:hint="cs"/>
          <w:rtl/>
          <w:lang w:eastAsia="he-IL"/>
        </w:rPr>
        <w:t xml:space="preserve">מירון. </w:t>
      </w:r>
    </w:p>
    <w:p w:rsidR="008C384D" w:rsidRDefault="008C384D" w:rsidP="00E924B9">
      <w:pPr>
        <w:rPr>
          <w:rtl/>
          <w:lang w:eastAsia="he-IL"/>
        </w:rPr>
      </w:pPr>
    </w:p>
    <w:p w:rsidR="008C384D" w:rsidRDefault="008C384D" w:rsidP="00815CCE">
      <w:pPr>
        <w:pStyle w:val="-"/>
        <w:rPr>
          <w:rtl/>
        </w:rPr>
      </w:pPr>
      <w:bookmarkStart w:id="1558" w:name="_ETM_Q2_587000"/>
      <w:bookmarkStart w:id="1559" w:name="ET_speakercontinue_6507_19"/>
      <w:bookmarkEnd w:id="1558"/>
      <w:r w:rsidRPr="00815CCE">
        <w:rPr>
          <w:rStyle w:val="TagStyle"/>
          <w:rtl/>
        </w:rPr>
        <w:t>&lt;&lt; דובר_המשך &gt;&gt;</w:t>
      </w:r>
      <w:r w:rsidR="003A1F77" w:rsidRPr="003A1F77">
        <w:rPr>
          <w:rtl/>
        </w:rPr>
        <w:t>שלי</w:t>
      </w:r>
      <w:r>
        <w:rPr>
          <w:rtl/>
        </w:rPr>
        <w:t xml:space="preserve"> טל מירון (יש עתיד):</w:t>
      </w:r>
      <w:r w:rsidRPr="005D64D2">
        <w:rPr>
          <w:rtl/>
        </w:rPr>
        <w:t xml:space="preserve"> </w:t>
      </w:r>
      <w:r w:rsidRPr="00815CCE">
        <w:rPr>
          <w:rStyle w:val="TagStyle"/>
          <w:rtl/>
        </w:rPr>
        <w:t>&lt;&lt; דובר_המשך &gt;&gt;</w:t>
      </w:r>
      <w:r>
        <w:rPr>
          <w:rtl/>
        </w:rPr>
        <w:t xml:space="preserve"> </w:t>
      </w:r>
      <w:bookmarkEnd w:id="1559"/>
    </w:p>
    <w:p w:rsidR="008C384D" w:rsidRDefault="008C384D" w:rsidP="00E924B9">
      <w:pPr>
        <w:rPr>
          <w:rtl/>
          <w:lang w:eastAsia="he-IL"/>
        </w:rPr>
      </w:pPr>
    </w:p>
    <w:p w:rsidR="008C384D" w:rsidRDefault="008C384D" w:rsidP="00E924B9">
      <w:pPr>
        <w:rPr>
          <w:rtl/>
          <w:lang w:eastAsia="he-IL"/>
        </w:rPr>
      </w:pPr>
      <w:r>
        <w:rPr>
          <w:rFonts w:hint="cs"/>
          <w:rtl/>
          <w:lang w:eastAsia="he-IL"/>
        </w:rPr>
        <w:t>אני יכולה להביא לך הרבה דוגמאות להעלאות מחירים. אתה רוצה שנעבור אחד-אחד?</w:t>
      </w:r>
    </w:p>
    <w:p w:rsidR="008C384D" w:rsidRDefault="008C384D" w:rsidP="00E924B9">
      <w:pPr>
        <w:rPr>
          <w:rtl/>
          <w:lang w:eastAsia="he-IL"/>
        </w:rPr>
      </w:pPr>
    </w:p>
    <w:p w:rsidR="008C384D" w:rsidRDefault="008C384D" w:rsidP="00815CCE">
      <w:pPr>
        <w:pStyle w:val="-"/>
        <w:rPr>
          <w:rtl/>
        </w:rPr>
      </w:pPr>
      <w:bookmarkStart w:id="1560" w:name="ET_speakercontinue_6453_1206"/>
      <w:r w:rsidRPr="00815CCE">
        <w:rPr>
          <w:rStyle w:val="TagStyle"/>
          <w:rtl/>
        </w:rPr>
        <w:t>&lt;&lt; דובר_המשך &gt;&gt;</w:t>
      </w:r>
      <w:r w:rsidR="003A1F77" w:rsidRPr="003A1F77">
        <w:rPr>
          <w:rtl/>
        </w:rPr>
        <w:t>שר</w:t>
      </w:r>
      <w:r>
        <w:rPr>
          <w:rtl/>
        </w:rPr>
        <w:t xml:space="preserve"> האוצר בצלאל סמוטריץ':</w:t>
      </w:r>
      <w:r w:rsidRPr="00CA78EC">
        <w:rPr>
          <w:rtl/>
        </w:rPr>
        <w:t xml:space="preserve"> </w:t>
      </w:r>
      <w:r w:rsidRPr="00815CCE">
        <w:rPr>
          <w:rStyle w:val="TagStyle"/>
          <w:rtl/>
        </w:rPr>
        <w:t>&lt;&lt; דובר_המשך &gt;&gt;</w:t>
      </w:r>
      <w:bookmarkEnd w:id="1560"/>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אני רק אומר – </w:t>
      </w:r>
      <w:bookmarkStart w:id="1561" w:name="_ETM_Q2_591000"/>
      <w:bookmarkEnd w:id="1561"/>
      <w:r>
        <w:rPr>
          <w:rFonts w:hint="cs"/>
          <w:rtl/>
          <w:lang w:eastAsia="he-IL"/>
        </w:rPr>
        <w:t xml:space="preserve">בואו, אין ויכוח שיש </w:t>
      </w:r>
      <w:r w:rsidR="00E30D80">
        <w:rPr>
          <w:rFonts w:hint="cs"/>
          <w:rtl/>
          <w:lang w:eastAsia="he-IL"/>
        </w:rPr>
        <w:t>– – –</w:t>
      </w:r>
      <w:r>
        <w:rPr>
          <w:rFonts w:hint="cs"/>
          <w:rtl/>
          <w:lang w:eastAsia="he-IL"/>
        </w:rPr>
        <w:t xml:space="preserve"> </w:t>
      </w:r>
    </w:p>
    <w:p w:rsidR="008C384D" w:rsidRDefault="008C384D" w:rsidP="00E924B9">
      <w:pPr>
        <w:rPr>
          <w:rtl/>
          <w:lang w:eastAsia="he-IL"/>
        </w:rPr>
      </w:pPr>
    </w:p>
    <w:p w:rsidR="008C384D" w:rsidRDefault="008C384D" w:rsidP="00815CCE">
      <w:pPr>
        <w:pStyle w:val="-"/>
        <w:rPr>
          <w:rtl/>
        </w:rPr>
      </w:pPr>
      <w:bookmarkStart w:id="1562" w:name="ET_speakercontinue_6507_1207"/>
      <w:r w:rsidRPr="00815CCE">
        <w:rPr>
          <w:rStyle w:val="TagStyle"/>
          <w:rtl/>
        </w:rPr>
        <w:t>&lt;&lt; דובר_המשך &gt;&gt;</w:t>
      </w:r>
      <w:r w:rsidR="003A1F77" w:rsidRPr="003A1F77">
        <w:rPr>
          <w:rtl/>
        </w:rPr>
        <w:t>שלי</w:t>
      </w:r>
      <w:r>
        <w:rPr>
          <w:rtl/>
        </w:rPr>
        <w:t xml:space="preserve"> טל מירון (יש עתיד):</w:t>
      </w:r>
      <w:r w:rsidRPr="005D64D2">
        <w:rPr>
          <w:rtl/>
        </w:rPr>
        <w:t xml:space="preserve"> </w:t>
      </w:r>
      <w:r w:rsidRPr="00815CCE">
        <w:rPr>
          <w:rStyle w:val="TagStyle"/>
          <w:rtl/>
        </w:rPr>
        <w:t>&lt;&lt; דובר_המשך &gt;&gt;</w:t>
      </w:r>
      <w:bookmarkEnd w:id="1562"/>
      <w:r>
        <w:rPr>
          <w:rtl/>
        </w:rPr>
        <w:t xml:space="preserve"> </w:t>
      </w:r>
    </w:p>
    <w:p w:rsidR="008C384D" w:rsidRDefault="008C384D" w:rsidP="00E924B9">
      <w:pPr>
        <w:rPr>
          <w:rtl/>
          <w:lang w:eastAsia="he-IL"/>
        </w:rPr>
      </w:pPr>
    </w:p>
    <w:p w:rsidR="008C384D" w:rsidRDefault="008C384D" w:rsidP="00E924B9">
      <w:pPr>
        <w:rPr>
          <w:rtl/>
          <w:lang w:eastAsia="he-IL"/>
        </w:rPr>
      </w:pPr>
      <w:bookmarkStart w:id="1563" w:name="_ETM_Q2_590000"/>
      <w:bookmarkEnd w:id="1563"/>
      <w:r>
        <w:rPr>
          <w:rFonts w:hint="cs"/>
          <w:rtl/>
          <w:lang w:eastAsia="he-IL"/>
        </w:rPr>
        <w:t xml:space="preserve">בסוף, אני לא חושבת שאתה תתווכח איתי על זה שיוקר המחיה במדינת ישראל </w:t>
      </w:r>
      <w:bookmarkStart w:id="1564" w:name="_ETM_Q2_594000"/>
      <w:bookmarkEnd w:id="1564"/>
      <w:r>
        <w:rPr>
          <w:rFonts w:hint="cs"/>
          <w:rtl/>
          <w:lang w:eastAsia="he-IL"/>
        </w:rPr>
        <w:t>הוא בין הגבוהים במדינות ה-</w:t>
      </w:r>
      <w:r>
        <w:rPr>
          <w:rFonts w:hint="cs"/>
          <w:lang w:eastAsia="he-IL"/>
        </w:rPr>
        <w:t>OECD</w:t>
      </w:r>
      <w:r>
        <w:rPr>
          <w:rFonts w:hint="cs"/>
          <w:rtl/>
          <w:lang w:eastAsia="he-IL"/>
        </w:rPr>
        <w:t>, ממש בטופ, במקומות הראשונים.</w:t>
      </w:r>
      <w:bookmarkStart w:id="1565" w:name="_ETM_Q2_604000"/>
      <w:bookmarkEnd w:id="1565"/>
      <w:r>
        <w:rPr>
          <w:rFonts w:hint="cs"/>
          <w:rtl/>
          <w:lang w:eastAsia="he-IL"/>
        </w:rPr>
        <w:t xml:space="preserve"> אזרחי ישראל קיבלו עכשיו גזרות שלכם, גזרות מ</w:t>
      </w:r>
      <w:r w:rsidR="008A7E8D">
        <w:rPr>
          <w:rFonts w:hint="cs"/>
          <w:rtl/>
          <w:lang w:eastAsia="he-IL"/>
        </w:rPr>
        <w:t>י</w:t>
      </w:r>
      <w:r>
        <w:rPr>
          <w:rFonts w:hint="cs"/>
          <w:rtl/>
          <w:lang w:eastAsia="he-IL"/>
        </w:rPr>
        <w:t xml:space="preserve">סים חדשות, יש </w:t>
      </w:r>
      <w:bookmarkStart w:id="1566" w:name="_ETM_Q2_609000"/>
      <w:bookmarkEnd w:id="1566"/>
      <w:r>
        <w:rPr>
          <w:rFonts w:hint="cs"/>
          <w:rtl/>
          <w:lang w:eastAsia="he-IL"/>
        </w:rPr>
        <w:t>שחיקה בשכר שלהם, אבל בסוף יוקר המחיה רק עולה</w:t>
      </w:r>
      <w:bookmarkStart w:id="1567" w:name="_ETM_Q2_608000"/>
      <w:bookmarkEnd w:id="1567"/>
      <w:r>
        <w:rPr>
          <w:rFonts w:hint="cs"/>
          <w:rtl/>
          <w:lang w:eastAsia="he-IL"/>
        </w:rPr>
        <w:t xml:space="preserve"> ועולה </w:t>
      </w:r>
      <w:proofErr w:type="spellStart"/>
      <w:r>
        <w:rPr>
          <w:rFonts w:hint="cs"/>
          <w:rtl/>
          <w:lang w:eastAsia="he-IL"/>
        </w:rPr>
        <w:t>ועולה</w:t>
      </w:r>
      <w:proofErr w:type="spellEnd"/>
      <w:r>
        <w:rPr>
          <w:rFonts w:hint="cs"/>
          <w:rtl/>
          <w:lang w:eastAsia="he-IL"/>
        </w:rPr>
        <w:t xml:space="preserve">. </w:t>
      </w:r>
    </w:p>
    <w:p w:rsidR="008C384D" w:rsidRDefault="008C384D" w:rsidP="00E924B9">
      <w:pPr>
        <w:rPr>
          <w:rtl/>
          <w:lang w:eastAsia="he-IL"/>
        </w:rPr>
      </w:pPr>
    </w:p>
    <w:p w:rsidR="008C384D" w:rsidRDefault="008C384D" w:rsidP="008A7E8D">
      <w:pPr>
        <w:rPr>
          <w:rtl/>
          <w:lang w:eastAsia="he-IL"/>
        </w:rPr>
      </w:pPr>
      <w:r>
        <w:rPr>
          <w:rFonts w:hint="cs"/>
          <w:rtl/>
          <w:lang w:eastAsia="he-IL"/>
        </w:rPr>
        <w:t xml:space="preserve">אני רוצה לצטט לך מה טען ראש הוועדה ומנכ"ל משרד האוצר לשעבר שמואל </w:t>
      </w:r>
      <w:proofErr w:type="spellStart"/>
      <w:r>
        <w:rPr>
          <w:rFonts w:hint="cs"/>
          <w:rtl/>
          <w:lang w:eastAsia="he-IL"/>
        </w:rPr>
        <w:t>סלבין</w:t>
      </w:r>
      <w:proofErr w:type="spellEnd"/>
      <w:r>
        <w:rPr>
          <w:rFonts w:hint="cs"/>
          <w:rtl/>
          <w:lang w:eastAsia="he-IL"/>
        </w:rPr>
        <w:t xml:space="preserve"> בריאיון לפני חודש: "ועדה </w:t>
      </w:r>
      <w:bookmarkStart w:id="1568" w:name="_ETM_Q2_618000"/>
      <w:bookmarkEnd w:id="1568"/>
      <w:r>
        <w:rPr>
          <w:rFonts w:hint="cs"/>
          <w:rtl/>
          <w:lang w:eastAsia="he-IL"/>
        </w:rPr>
        <w:t xml:space="preserve">שהיא כולה ערמה של פקידים, יש שלוש אפשרויות: או </w:t>
      </w:r>
      <w:bookmarkStart w:id="1569" w:name="_ETM_Q2_622000"/>
      <w:bookmarkEnd w:id="1569"/>
      <w:r>
        <w:rPr>
          <w:rFonts w:hint="cs"/>
          <w:rtl/>
          <w:lang w:eastAsia="he-IL"/>
        </w:rPr>
        <w:t>שהם לא יכולים, או שהם לא רוצים</w:t>
      </w:r>
      <w:r w:rsidR="008A7E8D">
        <w:rPr>
          <w:rFonts w:hint="cs"/>
          <w:rtl/>
          <w:lang w:eastAsia="he-IL"/>
        </w:rPr>
        <w:t>,</w:t>
      </w:r>
      <w:r>
        <w:rPr>
          <w:rFonts w:hint="cs"/>
          <w:rtl/>
          <w:lang w:eastAsia="he-IL"/>
        </w:rPr>
        <w:t xml:space="preserve"> או שיש להם </w:t>
      </w:r>
      <w:proofErr w:type="spellStart"/>
      <w:r>
        <w:rPr>
          <w:rFonts w:hint="cs"/>
          <w:rtl/>
          <w:lang w:eastAsia="he-IL"/>
        </w:rPr>
        <w:t>אג'נדות</w:t>
      </w:r>
      <w:proofErr w:type="spellEnd"/>
      <w:r>
        <w:rPr>
          <w:rFonts w:hint="cs"/>
          <w:rtl/>
          <w:lang w:eastAsia="he-IL"/>
        </w:rPr>
        <w:t xml:space="preserve"> אחרות". </w:t>
      </w:r>
      <w:bookmarkStart w:id="1570" w:name="_ETM_Q2_632000"/>
      <w:bookmarkEnd w:id="1570"/>
      <w:r>
        <w:rPr>
          <w:rFonts w:hint="cs"/>
          <w:rtl/>
          <w:lang w:eastAsia="he-IL"/>
        </w:rPr>
        <w:t xml:space="preserve">בתור הממונה על קופת המדינה לא ראית </w:t>
      </w:r>
      <w:bookmarkStart w:id="1571" w:name="_ETM_Q2_630000"/>
      <w:bookmarkEnd w:id="1571"/>
      <w:r>
        <w:rPr>
          <w:rFonts w:hint="cs"/>
          <w:rtl/>
          <w:lang w:eastAsia="he-IL"/>
        </w:rPr>
        <w:t xml:space="preserve">צורך לפקח על פעולת הוועדה או לפחות לנסות לסייע </w:t>
      </w:r>
      <w:bookmarkStart w:id="1572" w:name="_ETM_Q2_638000"/>
      <w:bookmarkEnd w:id="1572"/>
      <w:r>
        <w:rPr>
          <w:rFonts w:hint="cs"/>
          <w:rtl/>
          <w:lang w:eastAsia="he-IL"/>
        </w:rPr>
        <w:t xml:space="preserve">להניע את עבודתה? הרי בשביל זה היא הוקמה. </w:t>
      </w:r>
    </w:p>
    <w:p w:rsidR="008C384D" w:rsidRDefault="008C384D" w:rsidP="00E924B9">
      <w:pPr>
        <w:rPr>
          <w:rtl/>
          <w:lang w:eastAsia="he-IL"/>
        </w:rPr>
      </w:pPr>
    </w:p>
    <w:p w:rsidR="008C384D" w:rsidRDefault="008C384D" w:rsidP="00815CCE">
      <w:pPr>
        <w:pStyle w:val="-"/>
        <w:rPr>
          <w:rtl/>
        </w:rPr>
      </w:pPr>
      <w:bookmarkStart w:id="1573" w:name="ET_speakercontinue_6453_22"/>
      <w:r w:rsidRPr="00815CCE">
        <w:rPr>
          <w:rStyle w:val="TagStyle"/>
          <w:rtl/>
        </w:rPr>
        <w:t xml:space="preserve"> &lt;&lt; דובר_המשך &gt;&gt;</w:t>
      </w:r>
      <w:r w:rsidR="003A1F77" w:rsidRPr="003A1F77">
        <w:rPr>
          <w:rtl/>
        </w:rPr>
        <w:t>שר</w:t>
      </w:r>
      <w:r>
        <w:rPr>
          <w:rtl/>
        </w:rPr>
        <w:t xml:space="preserve"> האוצר בצלאל סמוטריץ':</w:t>
      </w:r>
      <w:r w:rsidRPr="00FD37E1">
        <w:rPr>
          <w:rtl/>
        </w:rPr>
        <w:t xml:space="preserve"> </w:t>
      </w:r>
      <w:r w:rsidRPr="00815CCE">
        <w:rPr>
          <w:rStyle w:val="TagStyle"/>
          <w:rtl/>
        </w:rPr>
        <w:t>&lt;&lt; דובר_המשך &gt;&gt;</w:t>
      </w:r>
      <w:r>
        <w:rPr>
          <w:rtl/>
        </w:rPr>
        <w:t xml:space="preserve"> </w:t>
      </w:r>
      <w:bookmarkEnd w:id="1573"/>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אבל זו הייתה השאלה ועניתי כבר. נו, אני אענה שוב. בסדר, הלאה. </w:t>
      </w:r>
    </w:p>
    <w:p w:rsidR="008C384D" w:rsidRDefault="008C384D" w:rsidP="00E924B9">
      <w:pPr>
        <w:rPr>
          <w:rtl/>
          <w:lang w:eastAsia="he-IL"/>
        </w:rPr>
      </w:pPr>
    </w:p>
    <w:p w:rsidR="008C384D" w:rsidRDefault="008C384D" w:rsidP="00815CCE">
      <w:pPr>
        <w:pStyle w:val="af8"/>
        <w:rPr>
          <w:rtl/>
        </w:rPr>
      </w:pPr>
      <w:bookmarkStart w:id="1574" w:name="ET_yor_6423_1208"/>
      <w:r w:rsidRPr="00815CCE">
        <w:rPr>
          <w:rStyle w:val="TagStyle"/>
          <w:rtl/>
        </w:rPr>
        <w:t xml:space="preserve"> &lt;&lt; יור &gt;&gt;</w:t>
      </w:r>
      <w:r w:rsidR="003A1F77" w:rsidRPr="003A1F77">
        <w:rPr>
          <w:rtl/>
        </w:rPr>
        <w:t>הי</w:t>
      </w:r>
      <w:r>
        <w:rPr>
          <w:rtl/>
        </w:rPr>
        <w:t>ו"ר אמיר אוחנה:</w:t>
      </w:r>
      <w:r w:rsidRPr="00E62494">
        <w:rPr>
          <w:rtl/>
        </w:rPr>
        <w:t xml:space="preserve"> </w:t>
      </w:r>
      <w:r w:rsidRPr="00815CCE">
        <w:rPr>
          <w:rStyle w:val="TagStyle"/>
          <w:rtl/>
        </w:rPr>
        <w:t>&lt;&lt; יור &gt;&gt;</w:t>
      </w:r>
      <w:bookmarkEnd w:id="1574"/>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אם כך, שתי שאלות נוספות, לחבר</w:t>
      </w:r>
      <w:bookmarkStart w:id="1575" w:name="_ETM_Q2_645000"/>
      <w:bookmarkEnd w:id="1575"/>
      <w:r>
        <w:rPr>
          <w:rFonts w:hint="cs"/>
          <w:rtl/>
          <w:lang w:eastAsia="he-IL"/>
        </w:rPr>
        <w:t xml:space="preserve"> הכנסת סובה ולוולדימיר בליאק במקום קריב. </w:t>
      </w:r>
    </w:p>
    <w:p w:rsidR="008C384D" w:rsidRDefault="008C384D" w:rsidP="00E924B9">
      <w:pPr>
        <w:rPr>
          <w:rtl/>
          <w:lang w:eastAsia="he-IL"/>
        </w:rPr>
      </w:pPr>
    </w:p>
    <w:p w:rsidR="008C384D" w:rsidRDefault="008C384D" w:rsidP="00815CCE">
      <w:pPr>
        <w:pStyle w:val="a5"/>
        <w:rPr>
          <w:rtl/>
        </w:rPr>
      </w:pPr>
      <w:bookmarkStart w:id="1576" w:name="_ETM_Q2_652000"/>
      <w:bookmarkStart w:id="1577" w:name="ET_speaker_5792_23"/>
      <w:bookmarkEnd w:id="1576"/>
      <w:r w:rsidRPr="00815CCE">
        <w:rPr>
          <w:rStyle w:val="TagStyle"/>
          <w:rtl/>
        </w:rPr>
        <w:t xml:space="preserve"> &lt;&lt; דובר &gt;&gt;</w:t>
      </w:r>
      <w:bookmarkStart w:id="1578" w:name="_Toc222732971"/>
      <w:r w:rsidR="003A1F77" w:rsidRPr="003A1F77">
        <w:rPr>
          <w:rtl/>
        </w:rPr>
        <w:t>יבגני</w:t>
      </w:r>
      <w:bookmarkStart w:id="1579" w:name="_Toc189128555"/>
      <w:bookmarkStart w:id="1580" w:name="_Toc189133052"/>
      <w:bookmarkStart w:id="1581" w:name="_Toc189134152"/>
      <w:r>
        <w:rPr>
          <w:rtl/>
        </w:rPr>
        <w:t xml:space="preserve"> סובה (ישראל ביתנו):</w:t>
      </w:r>
      <w:bookmarkEnd w:id="1579"/>
      <w:bookmarkEnd w:id="1580"/>
      <w:bookmarkEnd w:id="1581"/>
      <w:bookmarkEnd w:id="1578"/>
      <w:r w:rsidRPr="00FD37E1">
        <w:rPr>
          <w:rtl/>
        </w:rPr>
        <w:t xml:space="preserve"> </w:t>
      </w:r>
      <w:r w:rsidRPr="00815CCE">
        <w:rPr>
          <w:rStyle w:val="TagStyle"/>
          <w:rtl/>
        </w:rPr>
        <w:t>&lt;&lt; דובר &gt;&gt;</w:t>
      </w:r>
      <w:r>
        <w:rPr>
          <w:rtl/>
        </w:rPr>
        <w:t xml:space="preserve"> </w:t>
      </w:r>
      <w:bookmarkEnd w:id="1577"/>
    </w:p>
    <w:p w:rsidR="008C384D" w:rsidRDefault="008C384D" w:rsidP="00E924B9">
      <w:pPr>
        <w:rPr>
          <w:rtl/>
          <w:lang w:eastAsia="he-IL"/>
        </w:rPr>
      </w:pPr>
    </w:p>
    <w:p w:rsidR="008C384D" w:rsidRDefault="008C384D" w:rsidP="008A7E8D">
      <w:pPr>
        <w:rPr>
          <w:rtl/>
          <w:lang w:eastAsia="he-IL"/>
        </w:rPr>
      </w:pPr>
      <w:bookmarkStart w:id="1582" w:name="_ETM_Q2_649000"/>
      <w:bookmarkEnd w:id="1582"/>
      <w:r>
        <w:rPr>
          <w:rFonts w:hint="cs"/>
          <w:rtl/>
          <w:lang w:eastAsia="he-IL"/>
        </w:rPr>
        <w:t xml:space="preserve">אדוני שר האוצר, קודם כול, תודה על </w:t>
      </w:r>
      <w:bookmarkStart w:id="1583" w:name="_ETM_Q2_655000"/>
      <w:bookmarkEnd w:id="1583"/>
      <w:r>
        <w:rPr>
          <w:rFonts w:hint="cs"/>
          <w:rtl/>
          <w:lang w:eastAsia="he-IL"/>
        </w:rPr>
        <w:t>זה שאתה</w:t>
      </w:r>
      <w:r w:rsidR="008A7E8D">
        <w:rPr>
          <w:rFonts w:hint="cs"/>
          <w:rtl/>
          <w:lang w:eastAsia="he-IL"/>
        </w:rPr>
        <w:t>,</w:t>
      </w:r>
      <w:r>
        <w:rPr>
          <w:rFonts w:hint="cs"/>
          <w:rtl/>
          <w:lang w:eastAsia="he-IL"/>
        </w:rPr>
        <w:t xml:space="preserve"> בניגוד לשרים אחרים</w:t>
      </w:r>
      <w:r w:rsidR="008A7E8D">
        <w:rPr>
          <w:rFonts w:hint="cs"/>
          <w:rtl/>
          <w:lang w:eastAsia="he-IL"/>
        </w:rPr>
        <w:t>,</w:t>
      </w:r>
      <w:r>
        <w:rPr>
          <w:rFonts w:hint="cs"/>
          <w:rtl/>
          <w:lang w:eastAsia="he-IL"/>
        </w:rPr>
        <w:t xml:space="preserve"> כן משיב </w:t>
      </w:r>
      <w:bookmarkStart w:id="1584" w:name="_ETM_Q2_654000"/>
      <w:bookmarkEnd w:id="1584"/>
      <w:r>
        <w:rPr>
          <w:rFonts w:hint="cs"/>
          <w:rtl/>
          <w:lang w:eastAsia="he-IL"/>
        </w:rPr>
        <w:t xml:space="preserve">פה וכן מגיע לענות. אמרת כמה פעמים שהתקציב שאתה אמור </w:t>
      </w:r>
      <w:bookmarkStart w:id="1585" w:name="_ETM_Q2_663000"/>
      <w:bookmarkEnd w:id="1585"/>
      <w:r>
        <w:rPr>
          <w:rFonts w:hint="cs"/>
          <w:rtl/>
          <w:lang w:eastAsia="he-IL"/>
        </w:rPr>
        <w:t>להביא ואמור להיות מאושר בכנסת אמור לתת מענה לבעיה ביוקר המחיה</w:t>
      </w:r>
      <w:r w:rsidR="008A7E8D">
        <w:rPr>
          <w:rFonts w:hint="cs"/>
          <w:rtl/>
          <w:lang w:eastAsia="he-IL"/>
        </w:rPr>
        <w:t>,</w:t>
      </w:r>
      <w:r>
        <w:rPr>
          <w:rFonts w:hint="cs"/>
          <w:rtl/>
          <w:lang w:eastAsia="he-IL"/>
        </w:rPr>
        <w:t xml:space="preserve"> נכון? אתה איתי, אדוני שר האוצר?</w:t>
      </w:r>
    </w:p>
    <w:p w:rsidR="008C384D" w:rsidRDefault="008C384D" w:rsidP="00E924B9">
      <w:pPr>
        <w:rPr>
          <w:rtl/>
          <w:lang w:eastAsia="he-IL"/>
        </w:rPr>
      </w:pPr>
    </w:p>
    <w:p w:rsidR="008C384D" w:rsidRDefault="008C384D" w:rsidP="00815CCE">
      <w:pPr>
        <w:pStyle w:val="-"/>
        <w:rPr>
          <w:rtl/>
        </w:rPr>
      </w:pPr>
      <w:bookmarkStart w:id="1586" w:name="ET_speakercontinue_6453_1209"/>
      <w:r w:rsidRPr="00815CCE">
        <w:rPr>
          <w:rStyle w:val="TagStyle"/>
          <w:rtl/>
        </w:rPr>
        <w:t>&lt;&lt; דובר_המשך &gt;&gt;</w:t>
      </w:r>
      <w:r w:rsidR="003A1F77" w:rsidRPr="003A1F77">
        <w:rPr>
          <w:rtl/>
        </w:rPr>
        <w:t>שר</w:t>
      </w:r>
      <w:r>
        <w:rPr>
          <w:rtl/>
        </w:rPr>
        <w:t xml:space="preserve"> האוצר בצלאל סמוטריץ':</w:t>
      </w:r>
      <w:r w:rsidRPr="00FD37E1">
        <w:rPr>
          <w:rtl/>
        </w:rPr>
        <w:t xml:space="preserve"> </w:t>
      </w:r>
      <w:r w:rsidRPr="00815CCE">
        <w:rPr>
          <w:rStyle w:val="TagStyle"/>
          <w:rtl/>
        </w:rPr>
        <w:t>&lt;&lt; דובר_המשך &gt;&gt;</w:t>
      </w:r>
      <w:bookmarkEnd w:id="1586"/>
      <w:r>
        <w:rPr>
          <w:rtl/>
        </w:rPr>
        <w:t xml:space="preserve"> </w:t>
      </w:r>
    </w:p>
    <w:p w:rsidR="008C384D" w:rsidRDefault="008C384D" w:rsidP="00E924B9">
      <w:pPr>
        <w:rPr>
          <w:rtl/>
          <w:lang w:eastAsia="he-IL"/>
        </w:rPr>
      </w:pPr>
    </w:p>
    <w:p w:rsidR="008C384D" w:rsidRDefault="008C384D" w:rsidP="00E924B9">
      <w:pPr>
        <w:rPr>
          <w:rtl/>
          <w:lang w:eastAsia="he-IL"/>
        </w:rPr>
      </w:pPr>
      <w:bookmarkStart w:id="1587" w:name="_ETM_Q2_669000"/>
      <w:bookmarkEnd w:id="1587"/>
      <w:r>
        <w:rPr>
          <w:rFonts w:hint="cs"/>
          <w:rtl/>
          <w:lang w:eastAsia="he-IL"/>
        </w:rPr>
        <w:t>כן, כן, אני מקשיב.</w:t>
      </w:r>
    </w:p>
    <w:p w:rsidR="008C384D" w:rsidRDefault="008C384D" w:rsidP="00E924B9">
      <w:pPr>
        <w:rPr>
          <w:rtl/>
        </w:rPr>
      </w:pPr>
    </w:p>
    <w:p w:rsidR="008C384D" w:rsidRDefault="008C384D" w:rsidP="00815CCE">
      <w:pPr>
        <w:pStyle w:val="-"/>
        <w:rPr>
          <w:rtl/>
        </w:rPr>
      </w:pPr>
      <w:bookmarkStart w:id="1588" w:name="ET_speakercontinue_6453_1210"/>
      <w:r w:rsidRPr="00815CCE">
        <w:rPr>
          <w:rStyle w:val="TagStyle"/>
          <w:rtl/>
        </w:rPr>
        <w:t>&lt;&lt; דובר_המשך &gt;&gt;</w:t>
      </w:r>
      <w:r w:rsidR="003A1F77" w:rsidRPr="003A1F77">
        <w:rPr>
          <w:rtl/>
        </w:rPr>
        <w:t>שר</w:t>
      </w:r>
      <w:r>
        <w:rPr>
          <w:rtl/>
        </w:rPr>
        <w:t xml:space="preserve"> האוצר בצלאל סמוטריץ':</w:t>
      </w:r>
      <w:r w:rsidRPr="00FD37E1">
        <w:rPr>
          <w:rtl/>
        </w:rPr>
        <w:t xml:space="preserve"> </w:t>
      </w:r>
      <w:r w:rsidRPr="00815CCE">
        <w:rPr>
          <w:rStyle w:val="TagStyle"/>
          <w:rtl/>
        </w:rPr>
        <w:t>&lt;&lt; דובר_המשך &gt;&gt;</w:t>
      </w:r>
      <w:bookmarkEnd w:id="1588"/>
      <w:r>
        <w:rPr>
          <w:rtl/>
        </w:rPr>
        <w:t xml:space="preserve"> </w:t>
      </w:r>
    </w:p>
    <w:p w:rsidR="008C384D" w:rsidRDefault="008C384D" w:rsidP="00E924B9">
      <w:pPr>
        <w:rPr>
          <w:rtl/>
          <w:lang w:eastAsia="he-IL"/>
        </w:rPr>
      </w:pPr>
    </w:p>
    <w:p w:rsidR="008C384D" w:rsidRDefault="008C384D" w:rsidP="00E924B9">
      <w:pPr>
        <w:rPr>
          <w:rtl/>
          <w:lang w:eastAsia="he-IL"/>
        </w:rPr>
      </w:pPr>
      <w:bookmarkStart w:id="1589" w:name="_ETM_Q2_664000"/>
      <w:bookmarkEnd w:id="1589"/>
      <w:r>
        <w:rPr>
          <w:rFonts w:hint="cs"/>
          <w:rtl/>
          <w:lang w:eastAsia="he-IL"/>
        </w:rPr>
        <w:t xml:space="preserve">יפה. </w:t>
      </w:r>
      <w:bookmarkStart w:id="1590" w:name="_ETM_Q2_665000"/>
      <w:bookmarkEnd w:id="1590"/>
      <w:r>
        <w:rPr>
          <w:rFonts w:hint="cs"/>
          <w:rtl/>
          <w:lang w:eastAsia="he-IL"/>
        </w:rPr>
        <w:t xml:space="preserve">עכשיו השאלה היא כזאת: בעקבות האולטימטום שהציבו שותפים שלך </w:t>
      </w:r>
      <w:bookmarkStart w:id="1591" w:name="_ETM_Q2_675000"/>
      <w:bookmarkEnd w:id="1591"/>
      <w:r>
        <w:rPr>
          <w:rFonts w:hint="cs"/>
          <w:rtl/>
          <w:lang w:eastAsia="he-IL"/>
        </w:rPr>
        <w:t>בקואליציה שלא יאשרו את חוק התקציב לפני חוק הגיוס,</w:t>
      </w:r>
      <w:bookmarkStart w:id="1592" w:name="_ETM_Q2_676000"/>
      <w:bookmarkEnd w:id="1592"/>
      <w:r>
        <w:rPr>
          <w:rFonts w:hint="cs"/>
          <w:rtl/>
          <w:lang w:eastAsia="he-IL"/>
        </w:rPr>
        <w:t xml:space="preserve"> האם אתה לא חושב שהמאבק ביוקר המחיה הוא בסכנה? כי למעשה לא יהיה לך תקציב. אז מהו היעד </w:t>
      </w:r>
      <w:bookmarkStart w:id="1593" w:name="_ETM_Q2_685000"/>
      <w:bookmarkEnd w:id="1593"/>
      <w:r>
        <w:rPr>
          <w:rFonts w:hint="cs"/>
          <w:rtl/>
          <w:lang w:eastAsia="he-IL"/>
        </w:rPr>
        <w:t>שלך כשר האוצר לאישור התקציב בכנסת?</w:t>
      </w:r>
    </w:p>
    <w:p w:rsidR="008C384D" w:rsidRDefault="008C384D" w:rsidP="00E924B9">
      <w:pPr>
        <w:rPr>
          <w:rtl/>
          <w:lang w:eastAsia="he-IL"/>
        </w:rPr>
      </w:pPr>
    </w:p>
    <w:p w:rsidR="008C384D" w:rsidRDefault="008C384D" w:rsidP="00815CCE">
      <w:pPr>
        <w:pStyle w:val="af8"/>
        <w:rPr>
          <w:rtl/>
        </w:rPr>
      </w:pPr>
      <w:bookmarkStart w:id="1594" w:name="ET_yor_6423_21"/>
      <w:r w:rsidRPr="00815CCE">
        <w:rPr>
          <w:rStyle w:val="TagStyle"/>
          <w:rtl/>
        </w:rPr>
        <w:t xml:space="preserve"> &lt;&lt; יור &gt;&gt;</w:t>
      </w:r>
      <w:r w:rsidR="003A1F77" w:rsidRPr="003A1F77">
        <w:rPr>
          <w:rtl/>
        </w:rPr>
        <w:t>הי</w:t>
      </w:r>
      <w:r>
        <w:rPr>
          <w:rtl/>
        </w:rPr>
        <w:t>ו"ר אמיר אוחנה:</w:t>
      </w:r>
      <w:r w:rsidRPr="004F71A7">
        <w:rPr>
          <w:rtl/>
        </w:rPr>
        <w:t xml:space="preserve"> </w:t>
      </w:r>
      <w:r w:rsidRPr="00815CCE">
        <w:rPr>
          <w:rStyle w:val="TagStyle"/>
          <w:rtl/>
        </w:rPr>
        <w:t>&lt;&lt; יור &gt;&gt;</w:t>
      </w:r>
      <w:r>
        <w:rPr>
          <w:rtl/>
        </w:rPr>
        <w:t xml:space="preserve"> </w:t>
      </w:r>
      <w:bookmarkEnd w:id="1594"/>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חבר הכנסת בליאק, והשר ישיב </w:t>
      </w:r>
      <w:bookmarkStart w:id="1595" w:name="_ETM_Q2_690000"/>
      <w:bookmarkEnd w:id="1595"/>
      <w:r>
        <w:rPr>
          <w:rFonts w:hint="cs"/>
          <w:rtl/>
          <w:lang w:eastAsia="he-IL"/>
        </w:rPr>
        <w:t>במרוכז.</w:t>
      </w:r>
    </w:p>
    <w:p w:rsidR="008C384D" w:rsidRDefault="008C384D" w:rsidP="00E924B9">
      <w:pPr>
        <w:rPr>
          <w:rtl/>
          <w:lang w:eastAsia="he-IL"/>
        </w:rPr>
      </w:pPr>
    </w:p>
    <w:p w:rsidR="008C384D" w:rsidRDefault="008C384D" w:rsidP="00815CCE">
      <w:pPr>
        <w:pStyle w:val="a5"/>
        <w:rPr>
          <w:rtl/>
        </w:rPr>
      </w:pPr>
      <w:bookmarkStart w:id="1596" w:name="ET_speaker_6127_22"/>
      <w:r w:rsidRPr="00815CCE">
        <w:rPr>
          <w:rStyle w:val="TagStyle"/>
          <w:rtl/>
        </w:rPr>
        <w:t xml:space="preserve"> &lt;&lt; דובר &gt;&gt;</w:t>
      </w:r>
      <w:bookmarkStart w:id="1597" w:name="_Toc222732972"/>
      <w:r w:rsidR="003A1F77" w:rsidRPr="003A1F77">
        <w:rPr>
          <w:rtl/>
        </w:rPr>
        <w:t>ולדימיר</w:t>
      </w:r>
      <w:bookmarkStart w:id="1598" w:name="_Toc189128556"/>
      <w:bookmarkStart w:id="1599" w:name="_Toc189133053"/>
      <w:bookmarkStart w:id="1600" w:name="_Toc189134153"/>
      <w:r>
        <w:rPr>
          <w:rtl/>
        </w:rPr>
        <w:t xml:space="preserve"> בליאק (יש עתיד):</w:t>
      </w:r>
      <w:bookmarkEnd w:id="1598"/>
      <w:bookmarkEnd w:id="1599"/>
      <w:bookmarkEnd w:id="1600"/>
      <w:bookmarkEnd w:id="1597"/>
      <w:r w:rsidRPr="004F71A7">
        <w:rPr>
          <w:rtl/>
        </w:rPr>
        <w:t xml:space="preserve"> </w:t>
      </w:r>
      <w:r w:rsidRPr="00815CCE">
        <w:rPr>
          <w:rStyle w:val="TagStyle"/>
          <w:rtl/>
        </w:rPr>
        <w:t>&lt;&lt; דובר &gt;&gt;</w:t>
      </w:r>
      <w:r>
        <w:rPr>
          <w:rtl/>
        </w:rPr>
        <w:t xml:space="preserve"> </w:t>
      </w:r>
      <w:bookmarkEnd w:id="1596"/>
    </w:p>
    <w:p w:rsidR="008C384D" w:rsidRDefault="008C384D" w:rsidP="00E924B9">
      <w:pPr>
        <w:rPr>
          <w:rtl/>
          <w:lang w:eastAsia="he-IL"/>
        </w:rPr>
      </w:pPr>
    </w:p>
    <w:p w:rsidR="008C384D" w:rsidRDefault="008C384D" w:rsidP="00E924B9">
      <w:pPr>
        <w:rPr>
          <w:rtl/>
          <w:lang w:eastAsia="he-IL"/>
        </w:rPr>
      </w:pPr>
      <w:r>
        <w:rPr>
          <w:rFonts w:hint="cs"/>
          <w:rtl/>
          <w:lang w:eastAsia="he-IL"/>
        </w:rPr>
        <w:t>תודה רבה. אדוני שר האוצר, אתמול הופיע נגיד בנק ישראל בוועדת הכספים</w:t>
      </w:r>
      <w:bookmarkStart w:id="1601" w:name="_ETM_Q2_700000"/>
      <w:bookmarkEnd w:id="1601"/>
      <w:r w:rsidR="008A7E8D">
        <w:rPr>
          <w:rFonts w:hint="cs"/>
          <w:rtl/>
          <w:lang w:eastAsia="he-IL"/>
        </w:rPr>
        <w:t xml:space="preserve"> ודיבר על הצורך </w:t>
      </w:r>
      <w:r>
        <w:rPr>
          <w:rFonts w:hint="cs"/>
          <w:rtl/>
          <w:lang w:eastAsia="he-IL"/>
        </w:rPr>
        <w:t xml:space="preserve">האקוטי בקידום תקציב המדינה </w:t>
      </w:r>
      <w:bookmarkStart w:id="1602" w:name="_ETM_Q2_701000"/>
      <w:bookmarkEnd w:id="1602"/>
      <w:r>
        <w:rPr>
          <w:rFonts w:hint="cs"/>
          <w:rtl/>
          <w:lang w:eastAsia="he-IL"/>
        </w:rPr>
        <w:t xml:space="preserve">לשנה. אנחנו נמצאים כבר כמעט בתחילת פברואר, ודיוני התקציב </w:t>
      </w:r>
      <w:bookmarkStart w:id="1603" w:name="_ETM_Q2_706000"/>
      <w:bookmarkEnd w:id="1603"/>
      <w:r>
        <w:rPr>
          <w:rFonts w:hint="cs"/>
          <w:rtl/>
          <w:lang w:eastAsia="he-IL"/>
        </w:rPr>
        <w:t xml:space="preserve">מתנהלים בעצלתיים או לא מתנהלים בכלל בוועדת הכספים, ויש לזה </w:t>
      </w:r>
      <w:bookmarkStart w:id="1604" w:name="_ETM_Q2_712000"/>
      <w:bookmarkEnd w:id="1604"/>
      <w:r>
        <w:rPr>
          <w:rFonts w:hint="cs"/>
          <w:rtl/>
          <w:lang w:eastAsia="he-IL"/>
        </w:rPr>
        <w:t xml:space="preserve">משמעות אדירה גם לסוכנויות הדירוג וגם לתפקוד משרדי ממשלה ותמיכה </w:t>
      </w:r>
      <w:bookmarkStart w:id="1605" w:name="_ETM_Q2_720000"/>
      <w:bookmarkEnd w:id="1605"/>
      <w:r>
        <w:rPr>
          <w:rFonts w:hint="cs"/>
          <w:rtl/>
          <w:lang w:eastAsia="he-IL"/>
        </w:rPr>
        <w:t xml:space="preserve">בגופים הנתמכים. </w:t>
      </w:r>
    </w:p>
    <w:p w:rsidR="008C384D" w:rsidRDefault="008C384D" w:rsidP="00E924B9">
      <w:pPr>
        <w:rPr>
          <w:rtl/>
          <w:lang w:eastAsia="he-IL"/>
        </w:rPr>
      </w:pPr>
    </w:p>
    <w:p w:rsidR="008C384D" w:rsidRDefault="008C384D" w:rsidP="00E924B9">
      <w:pPr>
        <w:rPr>
          <w:rtl/>
          <w:lang w:eastAsia="he-IL"/>
        </w:rPr>
      </w:pPr>
      <w:r>
        <w:rPr>
          <w:rFonts w:hint="cs"/>
          <w:rtl/>
          <w:lang w:eastAsia="he-IL"/>
        </w:rPr>
        <w:t>מה דעתך על קידום תקציב המדינה ומדוע זה מתעכב?</w:t>
      </w:r>
      <w:bookmarkStart w:id="1606" w:name="_ETM_Q2_724000"/>
      <w:bookmarkEnd w:id="1606"/>
      <w:r>
        <w:rPr>
          <w:rFonts w:hint="cs"/>
          <w:rtl/>
          <w:lang w:eastAsia="he-IL"/>
        </w:rPr>
        <w:t xml:space="preserve"> האם תקציב המדינה הוא למעשה בן ערובה במשחקים הפוליטיים </w:t>
      </w:r>
      <w:bookmarkStart w:id="1607" w:name="_ETM_Q2_725000"/>
      <w:bookmarkEnd w:id="1607"/>
      <w:r>
        <w:rPr>
          <w:rFonts w:hint="cs"/>
          <w:rtl/>
          <w:lang w:eastAsia="he-IL"/>
        </w:rPr>
        <w:t>שלכם בתוך הקואליציה? תודה.</w:t>
      </w:r>
    </w:p>
    <w:p w:rsidR="008C384D" w:rsidRDefault="008C384D" w:rsidP="00E924B9">
      <w:pPr>
        <w:rPr>
          <w:rtl/>
          <w:lang w:eastAsia="he-IL"/>
        </w:rPr>
      </w:pPr>
    </w:p>
    <w:p w:rsidR="008C384D" w:rsidRDefault="008C384D" w:rsidP="00815CCE">
      <w:pPr>
        <w:pStyle w:val="af8"/>
        <w:rPr>
          <w:rtl/>
        </w:rPr>
      </w:pPr>
      <w:bookmarkStart w:id="1608" w:name="ET_yor_6423_23"/>
      <w:r w:rsidRPr="00815CCE">
        <w:rPr>
          <w:rStyle w:val="TagStyle"/>
          <w:rtl/>
        </w:rPr>
        <w:t xml:space="preserve"> &lt;&lt; יור &gt;&gt;</w:t>
      </w:r>
      <w:r w:rsidR="003A1F77" w:rsidRPr="003A1F77">
        <w:rPr>
          <w:rtl/>
        </w:rPr>
        <w:t>הי</w:t>
      </w:r>
      <w:r>
        <w:rPr>
          <w:rtl/>
        </w:rPr>
        <w:t>ו"ר אמיר אוחנה:</w:t>
      </w:r>
      <w:r w:rsidRPr="00DB696B">
        <w:rPr>
          <w:rtl/>
        </w:rPr>
        <w:t xml:space="preserve"> </w:t>
      </w:r>
      <w:r w:rsidRPr="00815CCE">
        <w:rPr>
          <w:rStyle w:val="TagStyle"/>
          <w:rtl/>
        </w:rPr>
        <w:t>&lt;&lt; יור &gt;&gt;</w:t>
      </w:r>
      <w:r>
        <w:rPr>
          <w:rtl/>
        </w:rPr>
        <w:t xml:space="preserve"> </w:t>
      </w:r>
      <w:bookmarkEnd w:id="1608"/>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בבקשה, השר. </w:t>
      </w:r>
    </w:p>
    <w:p w:rsidR="008C384D" w:rsidRDefault="008C384D" w:rsidP="00E924B9">
      <w:pPr>
        <w:rPr>
          <w:rtl/>
          <w:lang w:eastAsia="he-IL"/>
        </w:rPr>
      </w:pPr>
      <w:bookmarkStart w:id="1609" w:name="_ETM_Q2_732000"/>
      <w:bookmarkEnd w:id="1609"/>
    </w:p>
    <w:p w:rsidR="008C384D" w:rsidRDefault="008C384D" w:rsidP="00815CCE">
      <w:pPr>
        <w:pStyle w:val="-"/>
        <w:rPr>
          <w:rtl/>
        </w:rPr>
      </w:pPr>
      <w:bookmarkStart w:id="1610" w:name="ET_speakercontinue_6453_1211"/>
      <w:r w:rsidRPr="00815CCE">
        <w:rPr>
          <w:rStyle w:val="TagStyle"/>
          <w:rtl/>
        </w:rPr>
        <w:t>&lt;&lt; דובר_המשך &gt;&gt;</w:t>
      </w:r>
      <w:r w:rsidR="003A1F77" w:rsidRPr="003A1F77">
        <w:rPr>
          <w:rtl/>
        </w:rPr>
        <w:t>שר</w:t>
      </w:r>
      <w:r>
        <w:rPr>
          <w:rtl/>
        </w:rPr>
        <w:t xml:space="preserve"> האוצר בצלאל סמוטריץ':</w:t>
      </w:r>
      <w:r w:rsidRPr="00FD37E1">
        <w:rPr>
          <w:rtl/>
        </w:rPr>
        <w:t xml:space="preserve"> </w:t>
      </w:r>
      <w:r w:rsidRPr="00815CCE">
        <w:rPr>
          <w:rStyle w:val="TagStyle"/>
          <w:rtl/>
        </w:rPr>
        <w:t>&lt;&lt; דובר_המשך &gt;&gt;</w:t>
      </w:r>
      <w:bookmarkEnd w:id="1610"/>
      <w:r>
        <w:rPr>
          <w:rtl/>
        </w:rPr>
        <w:t xml:space="preserve"> </w:t>
      </w:r>
    </w:p>
    <w:p w:rsidR="008C384D" w:rsidRDefault="008C384D" w:rsidP="00E924B9">
      <w:pPr>
        <w:rPr>
          <w:rtl/>
          <w:lang w:eastAsia="he-IL"/>
        </w:rPr>
      </w:pPr>
    </w:p>
    <w:p w:rsidR="008C384D" w:rsidRDefault="008C384D" w:rsidP="00E924B9">
      <w:pPr>
        <w:rPr>
          <w:rtl/>
          <w:lang w:eastAsia="he-IL"/>
        </w:rPr>
      </w:pPr>
      <w:bookmarkStart w:id="1611" w:name="_ETM_Q2_730000"/>
      <w:bookmarkEnd w:id="1611"/>
      <w:r>
        <w:rPr>
          <w:rFonts w:hint="cs"/>
          <w:rtl/>
          <w:lang w:eastAsia="he-IL"/>
        </w:rPr>
        <w:t>תודה רבה. ראשית, להשלים לחברת הכנסת טל מירון.</w:t>
      </w:r>
      <w:bookmarkStart w:id="1612" w:name="_ETM_Q2_735000"/>
      <w:bookmarkEnd w:id="1612"/>
      <w:r>
        <w:rPr>
          <w:rFonts w:hint="cs"/>
          <w:rtl/>
          <w:lang w:eastAsia="he-IL"/>
        </w:rPr>
        <w:t xml:space="preserve"> המע"מ עלה ב-1% </w:t>
      </w:r>
      <w:r>
        <w:rPr>
          <w:rFonts w:hint="eastAsia"/>
          <w:rtl/>
          <w:lang w:eastAsia="he-IL"/>
        </w:rPr>
        <w:t>–</w:t>
      </w:r>
      <w:r>
        <w:rPr>
          <w:rFonts w:hint="cs"/>
          <w:rtl/>
          <w:lang w:eastAsia="he-IL"/>
        </w:rPr>
        <w:t xml:space="preserve"> </w:t>
      </w:r>
      <w:bookmarkStart w:id="1613" w:name="_ETM_Q2_736000"/>
      <w:bookmarkEnd w:id="1613"/>
      <w:r>
        <w:rPr>
          <w:rFonts w:hint="cs"/>
          <w:rtl/>
          <w:lang w:eastAsia="he-IL"/>
        </w:rPr>
        <w:t>זה חלק מהצורך לממן את הוצאות המלחמה. המע"מ אכן עלה ב-1 בינואר 2025</w:t>
      </w:r>
      <w:bookmarkStart w:id="1614" w:name="_ETM_Q2_747000"/>
      <w:bookmarkEnd w:id="1614"/>
      <w:r>
        <w:rPr>
          <w:rFonts w:hint="cs"/>
          <w:rtl/>
          <w:lang w:eastAsia="he-IL"/>
        </w:rPr>
        <w:t xml:space="preserve"> ב-1% כחלק מתוכניות ההתכנסות הפרמננטית של אחוז תוצר שהיינו צריכים </w:t>
      </w:r>
      <w:bookmarkStart w:id="1615" w:name="_ETM_Q2_749000"/>
      <w:bookmarkEnd w:id="1615"/>
      <w:r>
        <w:rPr>
          <w:rFonts w:hint="cs"/>
          <w:rtl/>
          <w:lang w:eastAsia="he-IL"/>
        </w:rPr>
        <w:t xml:space="preserve">להביא עוד בתקציב 2024. כמובן שבתקציב הזה הבאנו עוד. ברשותך, </w:t>
      </w:r>
      <w:bookmarkStart w:id="1616" w:name="_ETM_Q2_754000"/>
      <w:bookmarkEnd w:id="1616"/>
      <w:r>
        <w:rPr>
          <w:rFonts w:hint="cs"/>
          <w:rtl/>
          <w:lang w:eastAsia="he-IL"/>
        </w:rPr>
        <w:t xml:space="preserve">אני רק לא מוכן לקבל את המילה "גזרות". אלה לא </w:t>
      </w:r>
      <w:bookmarkStart w:id="1617" w:name="_ETM_Q2_758000"/>
      <w:bookmarkEnd w:id="1617"/>
      <w:r>
        <w:rPr>
          <w:rFonts w:hint="cs"/>
          <w:rtl/>
          <w:lang w:eastAsia="he-IL"/>
        </w:rPr>
        <w:t xml:space="preserve">גזרות, יש מלחמה </w:t>
      </w:r>
      <w:r w:rsidR="00E30D80">
        <w:rPr>
          <w:rFonts w:hint="cs"/>
          <w:rtl/>
          <w:lang w:eastAsia="he-IL"/>
        </w:rPr>
        <w:t>– – –</w:t>
      </w:r>
      <w:r>
        <w:rPr>
          <w:rFonts w:hint="cs"/>
          <w:rtl/>
          <w:lang w:eastAsia="he-IL"/>
        </w:rPr>
        <w:t xml:space="preserve"> </w:t>
      </w:r>
    </w:p>
    <w:p w:rsidR="008A7E8D" w:rsidRDefault="008A7E8D" w:rsidP="00E924B9">
      <w:pPr>
        <w:rPr>
          <w:rtl/>
          <w:lang w:eastAsia="he-IL"/>
        </w:rPr>
      </w:pPr>
    </w:p>
    <w:p w:rsidR="008C384D" w:rsidRDefault="008C384D" w:rsidP="00815CCE">
      <w:pPr>
        <w:pStyle w:val="af7"/>
        <w:rPr>
          <w:rtl/>
        </w:rPr>
      </w:pPr>
      <w:bookmarkStart w:id="1618" w:name="ET_interruption_6507_26"/>
      <w:r w:rsidRPr="00815CCE">
        <w:rPr>
          <w:rStyle w:val="TagStyle"/>
          <w:rtl/>
        </w:rPr>
        <w:t xml:space="preserve"> &lt;&lt; קריאה &gt;&gt;</w:t>
      </w:r>
      <w:r w:rsidR="003A1F77" w:rsidRPr="003A1F77">
        <w:rPr>
          <w:rtl/>
        </w:rPr>
        <w:t>שלי</w:t>
      </w:r>
      <w:r>
        <w:rPr>
          <w:rtl/>
        </w:rPr>
        <w:t xml:space="preserve"> טל מירון (יש עתיד):</w:t>
      </w:r>
      <w:r w:rsidRPr="006203D6">
        <w:rPr>
          <w:rtl/>
        </w:rPr>
        <w:t xml:space="preserve"> </w:t>
      </w:r>
      <w:r w:rsidRPr="00815CCE">
        <w:rPr>
          <w:rStyle w:val="TagStyle"/>
          <w:rtl/>
        </w:rPr>
        <w:t>&lt;&lt; קריאה &gt;&gt;</w:t>
      </w:r>
      <w:r>
        <w:rPr>
          <w:rtl/>
        </w:rPr>
        <w:t xml:space="preserve"> </w:t>
      </w:r>
      <w:bookmarkEnd w:id="1618"/>
    </w:p>
    <w:p w:rsidR="008C384D" w:rsidRDefault="008C384D" w:rsidP="00E924B9">
      <w:pPr>
        <w:rPr>
          <w:rtl/>
          <w:lang w:eastAsia="he-IL"/>
        </w:rPr>
      </w:pPr>
    </w:p>
    <w:p w:rsidR="008C384D" w:rsidRPr="006203D6" w:rsidRDefault="00E30D80" w:rsidP="00E924B9">
      <w:pPr>
        <w:rPr>
          <w:rtl/>
          <w:lang w:eastAsia="he-IL"/>
        </w:rPr>
      </w:pPr>
      <w:r>
        <w:rPr>
          <w:rFonts w:hint="cs"/>
          <w:rtl/>
          <w:lang w:eastAsia="he-IL"/>
        </w:rPr>
        <w:t>– – –</w:t>
      </w:r>
    </w:p>
    <w:p w:rsidR="008C384D" w:rsidRDefault="008C384D" w:rsidP="00E924B9">
      <w:pPr>
        <w:rPr>
          <w:rtl/>
          <w:lang w:eastAsia="he-IL"/>
        </w:rPr>
      </w:pPr>
    </w:p>
    <w:p w:rsidR="008C384D" w:rsidRDefault="008C384D" w:rsidP="00815CCE">
      <w:pPr>
        <w:pStyle w:val="-"/>
        <w:rPr>
          <w:rtl/>
        </w:rPr>
      </w:pPr>
      <w:bookmarkStart w:id="1619" w:name="ET_speakercontinue_6453_1212"/>
      <w:r w:rsidRPr="00815CCE">
        <w:rPr>
          <w:rStyle w:val="TagStyle"/>
          <w:rtl/>
        </w:rPr>
        <w:t>&lt;&lt; דובר_המשך &gt;&gt;</w:t>
      </w:r>
      <w:r w:rsidR="003A1F77" w:rsidRPr="003A1F77">
        <w:rPr>
          <w:rtl/>
        </w:rPr>
        <w:t>שר</w:t>
      </w:r>
      <w:r>
        <w:rPr>
          <w:rtl/>
        </w:rPr>
        <w:t xml:space="preserve"> האוצר בצלאל סמוטריץ':</w:t>
      </w:r>
      <w:r w:rsidRPr="00FD37E1">
        <w:rPr>
          <w:rtl/>
        </w:rPr>
        <w:t xml:space="preserve"> </w:t>
      </w:r>
      <w:r w:rsidRPr="00815CCE">
        <w:rPr>
          <w:rStyle w:val="TagStyle"/>
          <w:rtl/>
        </w:rPr>
        <w:t>&lt;&lt; דובר_המשך &gt;&gt;</w:t>
      </w:r>
      <w:bookmarkEnd w:id="1619"/>
      <w:r>
        <w:rPr>
          <w:rtl/>
        </w:rPr>
        <w:t xml:space="preserve"> </w:t>
      </w:r>
    </w:p>
    <w:p w:rsidR="008C384D" w:rsidRPr="005158CD" w:rsidRDefault="008C384D" w:rsidP="00E924B9">
      <w:pPr>
        <w:rPr>
          <w:rtl/>
          <w:lang w:eastAsia="he-IL"/>
        </w:rPr>
      </w:pPr>
    </w:p>
    <w:p w:rsidR="008C384D" w:rsidRDefault="008C384D" w:rsidP="008A7E8D">
      <w:pPr>
        <w:rPr>
          <w:rtl/>
        </w:rPr>
      </w:pPr>
      <w:r>
        <w:rPr>
          <w:rFonts w:hint="cs"/>
          <w:rtl/>
          <w:lang w:eastAsia="he-IL"/>
        </w:rPr>
        <w:t xml:space="preserve">את שאלת, </w:t>
      </w:r>
      <w:bookmarkStart w:id="1620" w:name="_ETM_Q2_762000"/>
      <w:bookmarkEnd w:id="1620"/>
      <w:r>
        <w:rPr>
          <w:rFonts w:hint="cs"/>
          <w:rtl/>
          <w:lang w:eastAsia="he-IL"/>
        </w:rPr>
        <w:t xml:space="preserve">עכשיו אני עונה. אלה לא גזרות. מזלנו שאזרחי ישראל </w:t>
      </w:r>
      <w:bookmarkStart w:id="1621" w:name="_ETM_Q2_767000"/>
      <w:bookmarkEnd w:id="1621"/>
      <w:r>
        <w:rPr>
          <w:rFonts w:hint="cs"/>
          <w:rtl/>
          <w:lang w:eastAsia="he-IL"/>
        </w:rPr>
        <w:t xml:space="preserve">אחראים כנראה יותר ממך. יש מלחמה ארוכה ויקרה, </w:t>
      </w:r>
      <w:bookmarkStart w:id="1622" w:name="_ETM_Q2_772000"/>
      <w:bookmarkEnd w:id="1622"/>
      <w:r>
        <w:rPr>
          <w:rFonts w:hint="cs"/>
          <w:rtl/>
          <w:lang w:eastAsia="he-IL"/>
        </w:rPr>
        <w:t>מלחמת קיום סופר-דרמטית לעתידנו, ביטחוננו, קיומנו ועתיד ילדינו</w:t>
      </w:r>
      <w:r w:rsidR="008A7E8D">
        <w:rPr>
          <w:rFonts w:hint="cs"/>
          <w:rtl/>
          <w:lang w:eastAsia="he-IL"/>
        </w:rPr>
        <w:t>;</w:t>
      </w:r>
      <w:r>
        <w:rPr>
          <w:rFonts w:hint="cs"/>
          <w:rtl/>
          <w:lang w:eastAsia="he-IL"/>
        </w:rPr>
        <w:t xml:space="preserve"> אגב, גם </w:t>
      </w:r>
      <w:proofErr w:type="spellStart"/>
      <w:r>
        <w:rPr>
          <w:rFonts w:hint="cs"/>
          <w:rtl/>
          <w:lang w:eastAsia="he-IL"/>
        </w:rPr>
        <w:t>כלכלתנו</w:t>
      </w:r>
      <w:proofErr w:type="spellEnd"/>
      <w:r>
        <w:rPr>
          <w:rFonts w:hint="cs"/>
          <w:rtl/>
          <w:lang w:eastAsia="he-IL"/>
        </w:rPr>
        <w:t>, כי בלי ביטחון לא תהיה כלכלה. בעזרת השם, הניצחון</w:t>
      </w:r>
      <w:bookmarkStart w:id="1623" w:name="_ETM_Q2_781000"/>
      <w:bookmarkEnd w:id="1623"/>
      <w:r>
        <w:rPr>
          <w:rFonts w:hint="cs"/>
          <w:rtl/>
          <w:lang w:eastAsia="he-IL"/>
        </w:rPr>
        <w:t xml:space="preserve"> יביא ביטחון, והביטחון יביא שנים רבות של צמיחה ושגשוג ש</w:t>
      </w:r>
      <w:bookmarkStart w:id="1624" w:name="_ETM_Q2_783000"/>
      <w:bookmarkEnd w:id="1624"/>
      <w:r>
        <w:rPr>
          <w:rFonts w:hint="cs"/>
          <w:rtl/>
          <w:lang w:eastAsia="he-IL"/>
        </w:rPr>
        <w:t>יחלחל</w:t>
      </w:r>
      <w:r w:rsidR="008A7E8D">
        <w:rPr>
          <w:rFonts w:hint="cs"/>
          <w:rtl/>
          <w:lang w:eastAsia="he-IL"/>
        </w:rPr>
        <w:t>ו</w:t>
      </w:r>
      <w:r>
        <w:rPr>
          <w:rFonts w:hint="cs"/>
          <w:rtl/>
          <w:lang w:eastAsia="he-IL"/>
        </w:rPr>
        <w:t xml:space="preserve"> לכל אזרחי מדינת ישראל. המלחמה הזאת עולה המון, וכולנו כאזרחים נכנסים מתחת לאלונקה ומממנים אותה. מי שחושב </w:t>
      </w:r>
      <w:bookmarkStart w:id="1625" w:name="_ETM_Q2_789000"/>
      <w:bookmarkEnd w:id="1625"/>
      <w:r>
        <w:rPr>
          <w:rFonts w:hint="cs"/>
          <w:rtl/>
          <w:lang w:eastAsia="he-IL"/>
        </w:rPr>
        <w:t xml:space="preserve">שאפשר להילחם בלי שזה עולה, אז הוא ילד קטן או </w:t>
      </w:r>
      <w:bookmarkStart w:id="1626" w:name="_ETM_Q2_792000"/>
      <w:bookmarkEnd w:id="1626"/>
      <w:r>
        <w:rPr>
          <w:rFonts w:hint="cs"/>
          <w:rtl/>
          <w:lang w:eastAsia="he-IL"/>
        </w:rPr>
        <w:t>פופוליסט. ברוך השם, אזרחי ישראל מבינים את זה.</w:t>
      </w:r>
      <w:bookmarkStart w:id="1627" w:name="_ETM_Q2_764000"/>
      <w:bookmarkEnd w:id="1627"/>
      <w:r>
        <w:rPr>
          <w:rFonts w:hint="cs"/>
          <w:rtl/>
        </w:rPr>
        <w:t xml:space="preserve"> אני חושב שבחרנו צעדים מאוד מידתיים, מאוד מאוזנים. הצגתי כאן </w:t>
      </w:r>
      <w:bookmarkStart w:id="1628" w:name="_ETM_Q3_201025"/>
      <w:bookmarkEnd w:id="1628"/>
      <w:r>
        <w:rPr>
          <w:rFonts w:hint="cs"/>
          <w:rtl/>
        </w:rPr>
        <w:t xml:space="preserve">הרי את התקציב פעמיים, כן, ואת צעדי ההתכנסות, ואת </w:t>
      </w:r>
      <w:bookmarkStart w:id="1629" w:name="_ETM_Q3_206784"/>
      <w:bookmarkEnd w:id="1629"/>
      <w:r>
        <w:rPr>
          <w:rFonts w:hint="cs"/>
          <w:rtl/>
        </w:rPr>
        <w:t xml:space="preserve">המצרפים, והסברתי את הפרמטרים שאנחנו קבענו </w:t>
      </w:r>
      <w:r>
        <w:rPr>
          <w:rtl/>
        </w:rPr>
        <w:t>–</w:t>
      </w:r>
      <w:r>
        <w:rPr>
          <w:rFonts w:hint="cs"/>
          <w:rtl/>
        </w:rPr>
        <w:t xml:space="preserve"> רוחבי, על כולם,</w:t>
      </w:r>
      <w:r>
        <w:rPr>
          <w:rFonts w:hint="eastAsia"/>
          <w:rtl/>
        </w:rPr>
        <w:t xml:space="preserve"> </w:t>
      </w:r>
      <w:r>
        <w:rPr>
          <w:rFonts w:hint="cs"/>
          <w:rtl/>
        </w:rPr>
        <w:t xml:space="preserve">חמישה פרמטרים. אנחנו מן הסתם בחרנו את כל הצעדים </w:t>
      </w:r>
      <w:bookmarkStart w:id="1630" w:name="_ETM_Q3_211548"/>
      <w:bookmarkEnd w:id="1630"/>
      <w:r>
        <w:rPr>
          <w:rFonts w:hint="cs"/>
          <w:rtl/>
        </w:rPr>
        <w:t>האלה.</w:t>
      </w:r>
    </w:p>
    <w:p w:rsidR="008C384D" w:rsidRDefault="008C384D" w:rsidP="00E924B9">
      <w:pPr>
        <w:rPr>
          <w:rtl/>
        </w:rPr>
      </w:pPr>
      <w:bookmarkStart w:id="1631" w:name="_ETM_Q3_213151"/>
      <w:bookmarkStart w:id="1632" w:name="_ETM_Q3_213257"/>
      <w:bookmarkEnd w:id="1631"/>
      <w:bookmarkEnd w:id="1632"/>
    </w:p>
    <w:p w:rsidR="008C384D" w:rsidRDefault="008C384D" w:rsidP="008A7E8D">
      <w:pPr>
        <w:rPr>
          <w:rtl/>
        </w:rPr>
      </w:pPr>
      <w:bookmarkStart w:id="1633" w:name="_ETM_Q3_213278"/>
      <w:bookmarkStart w:id="1634" w:name="_ETM_Q3_213354"/>
      <w:bookmarkEnd w:id="1633"/>
      <w:bookmarkEnd w:id="1634"/>
      <w:r>
        <w:rPr>
          <w:rFonts w:hint="cs"/>
          <w:rtl/>
        </w:rPr>
        <w:t xml:space="preserve">אני מתרשם ואני שומע את זה מאנשים ברחוב. אנשים </w:t>
      </w:r>
      <w:bookmarkStart w:id="1635" w:name="_ETM_Q3_217211"/>
      <w:bookmarkEnd w:id="1635"/>
      <w:r>
        <w:rPr>
          <w:rFonts w:hint="eastAsia"/>
          <w:rtl/>
        </w:rPr>
        <w:t xml:space="preserve">– </w:t>
      </w:r>
      <w:r>
        <w:rPr>
          <w:rFonts w:hint="cs"/>
          <w:rtl/>
        </w:rPr>
        <w:t>לא קל, כולם תחת האלונקה</w:t>
      </w:r>
      <w:r w:rsidR="008A7E8D">
        <w:rPr>
          <w:rFonts w:hint="cs"/>
          <w:rtl/>
        </w:rPr>
        <w:t>.</w:t>
      </w:r>
      <w:r>
        <w:rPr>
          <w:rFonts w:hint="cs"/>
          <w:rtl/>
        </w:rPr>
        <w:t xml:space="preserve"> למלחמה הזאת יש משמעויות </w:t>
      </w:r>
      <w:r>
        <w:rPr>
          <w:rFonts w:hint="eastAsia"/>
          <w:rtl/>
        </w:rPr>
        <w:t>–</w:t>
      </w:r>
      <w:r>
        <w:rPr>
          <w:rFonts w:hint="cs"/>
          <w:rtl/>
        </w:rPr>
        <w:t xml:space="preserve"> מבינים שזה נכון</w:t>
      </w:r>
      <w:r w:rsidR="008A7E8D">
        <w:rPr>
          <w:rFonts w:hint="cs"/>
          <w:rtl/>
        </w:rPr>
        <w:t>,</w:t>
      </w:r>
      <w:r>
        <w:rPr>
          <w:rFonts w:hint="cs"/>
          <w:rtl/>
        </w:rPr>
        <w:t xml:space="preserve"> מבינים שזה חשוב</w:t>
      </w:r>
      <w:r w:rsidR="008A7E8D">
        <w:rPr>
          <w:rFonts w:hint="cs"/>
          <w:rtl/>
        </w:rPr>
        <w:t>,</w:t>
      </w:r>
      <w:r>
        <w:rPr>
          <w:rFonts w:hint="cs"/>
          <w:rtl/>
        </w:rPr>
        <w:t xml:space="preserve"> מבינים שהמאמץ הכלכלי הוא חלק בלתי נפרד משלל מאמצי המלחמה. אנחנו נושאים </w:t>
      </w:r>
      <w:bookmarkStart w:id="1636" w:name="_ETM_Q3_225961"/>
      <w:bookmarkEnd w:id="1636"/>
      <w:r>
        <w:rPr>
          <w:rFonts w:hint="cs"/>
          <w:rtl/>
        </w:rPr>
        <w:t xml:space="preserve">בהם </w:t>
      </w:r>
      <w:r>
        <w:rPr>
          <w:rFonts w:hint="eastAsia"/>
          <w:rtl/>
        </w:rPr>
        <w:t>–</w:t>
      </w:r>
      <w:r>
        <w:rPr>
          <w:rFonts w:hint="cs"/>
          <w:rtl/>
        </w:rPr>
        <w:t xml:space="preserve"> עוד פעם, זה אתגר, אבל באחריות, ואנחנו מבינים שזה הדבר הנכון לכולנו, שוב, גם לכלכלה, </w:t>
      </w:r>
      <w:bookmarkStart w:id="1637" w:name="_ETM_Q3_235153"/>
      <w:bookmarkEnd w:id="1637"/>
      <w:r>
        <w:rPr>
          <w:rFonts w:hint="cs"/>
          <w:rtl/>
        </w:rPr>
        <w:t xml:space="preserve">אבל בעיקר בשביל שנחיה כאן בווילה הזאת שלנו בג'ונגל. חלק </w:t>
      </w:r>
      <w:bookmarkStart w:id="1638" w:name="_ETM_Q3_237504"/>
      <w:bookmarkEnd w:id="1638"/>
      <w:r>
        <w:rPr>
          <w:rFonts w:hint="cs"/>
          <w:rtl/>
        </w:rPr>
        <w:t xml:space="preserve">מזה הוא העלאת המע"מ. </w:t>
      </w:r>
    </w:p>
    <w:p w:rsidR="008C384D" w:rsidRPr="00B52249" w:rsidRDefault="008C384D" w:rsidP="00E924B9">
      <w:pPr>
        <w:keepNext/>
        <w:rPr>
          <w:rtl/>
        </w:rPr>
      </w:pPr>
      <w:bookmarkStart w:id="1639" w:name="_ETM_Q3_239836"/>
      <w:bookmarkStart w:id="1640" w:name="_ETM_Q3_239950"/>
      <w:bookmarkEnd w:id="1639"/>
      <w:bookmarkEnd w:id="1640"/>
    </w:p>
    <w:p w:rsidR="008C384D" w:rsidRDefault="008C384D" w:rsidP="00815CCE">
      <w:pPr>
        <w:pStyle w:val="af7"/>
        <w:rPr>
          <w:rtl/>
        </w:rPr>
      </w:pPr>
      <w:bookmarkStart w:id="1641" w:name="_ETM_Q3_238957"/>
      <w:bookmarkStart w:id="1642" w:name="_ETM_Q3_239054"/>
      <w:bookmarkStart w:id="1643" w:name="ET_interruption_6507_1213"/>
      <w:bookmarkEnd w:id="1641"/>
      <w:bookmarkEnd w:id="1642"/>
      <w:r w:rsidRPr="00815CCE">
        <w:rPr>
          <w:rStyle w:val="TagStyle"/>
          <w:rtl/>
        </w:rPr>
        <w:t>&lt;&lt; קריאה &gt;&gt;</w:t>
      </w:r>
      <w:r w:rsidR="003A1F77" w:rsidRPr="003A1F77">
        <w:rPr>
          <w:rtl/>
        </w:rPr>
        <w:t>שלי</w:t>
      </w:r>
      <w:r>
        <w:rPr>
          <w:rtl/>
        </w:rPr>
        <w:t xml:space="preserve"> טל מירון (יש עתיד):</w:t>
      </w:r>
      <w:r w:rsidRPr="00DC2B82">
        <w:rPr>
          <w:rtl/>
        </w:rPr>
        <w:t xml:space="preserve"> </w:t>
      </w:r>
      <w:r w:rsidRPr="00815CCE">
        <w:rPr>
          <w:rStyle w:val="TagStyle"/>
          <w:rtl/>
        </w:rPr>
        <w:t>&lt;&lt; קריאה &gt;&gt;</w:t>
      </w:r>
      <w:bookmarkEnd w:id="1643"/>
      <w:r>
        <w:rPr>
          <w:rtl/>
        </w:rPr>
        <w:t xml:space="preserve"> </w:t>
      </w:r>
    </w:p>
    <w:p w:rsidR="008C384D" w:rsidRDefault="008C384D" w:rsidP="00E924B9">
      <w:pPr>
        <w:rPr>
          <w:rtl/>
        </w:rPr>
      </w:pPr>
    </w:p>
    <w:p w:rsidR="008C384D" w:rsidRDefault="00E30D80" w:rsidP="00E924B9">
      <w:pPr>
        <w:rPr>
          <w:rtl/>
        </w:rPr>
      </w:pPr>
      <w:r>
        <w:rPr>
          <w:rFonts w:hint="cs"/>
          <w:rtl/>
        </w:rPr>
        <w:t>– – –</w:t>
      </w:r>
    </w:p>
    <w:p w:rsidR="008C384D" w:rsidRDefault="008C384D" w:rsidP="00E924B9">
      <w:pPr>
        <w:rPr>
          <w:rtl/>
        </w:rPr>
      </w:pPr>
      <w:bookmarkStart w:id="1644" w:name="_ETM_Q3_239445"/>
      <w:bookmarkStart w:id="1645" w:name="_ETM_Q3_239552"/>
      <w:bookmarkEnd w:id="1644"/>
      <w:bookmarkEnd w:id="1645"/>
    </w:p>
    <w:p w:rsidR="008C384D" w:rsidRDefault="008C384D" w:rsidP="00815CCE">
      <w:pPr>
        <w:pStyle w:val="-"/>
        <w:rPr>
          <w:rtl/>
        </w:rPr>
      </w:pPr>
      <w:bookmarkStart w:id="1646" w:name="ET_speakercontinue_6453_1214"/>
      <w:r w:rsidRPr="00815CCE">
        <w:rPr>
          <w:rStyle w:val="TagStyle"/>
          <w:rtl/>
        </w:rPr>
        <w:t xml:space="preserve"> &lt;&lt; דובר_המשך &gt;&gt;</w:t>
      </w:r>
      <w:r w:rsidR="003A1F77" w:rsidRPr="003A1F77">
        <w:rPr>
          <w:rtl/>
        </w:rPr>
        <w:t>שר</w:t>
      </w:r>
      <w:r>
        <w:rPr>
          <w:rtl/>
        </w:rPr>
        <w:t xml:space="preserve"> האוצר בצלאל סמוטריץ':</w:t>
      </w:r>
      <w:r w:rsidRPr="00DC2B82">
        <w:rPr>
          <w:rtl/>
        </w:rPr>
        <w:t xml:space="preserve"> </w:t>
      </w:r>
      <w:r w:rsidRPr="00815CCE">
        <w:rPr>
          <w:rStyle w:val="TagStyle"/>
          <w:rtl/>
        </w:rPr>
        <w:t>&lt;&lt; דובר_המשך &gt;&gt;</w:t>
      </w:r>
      <w:bookmarkEnd w:id="1646"/>
      <w:r>
        <w:rPr>
          <w:rtl/>
        </w:rPr>
        <w:t xml:space="preserve"> </w:t>
      </w:r>
    </w:p>
    <w:p w:rsidR="008C384D" w:rsidRDefault="008C384D" w:rsidP="00E924B9">
      <w:pPr>
        <w:rPr>
          <w:rtl/>
        </w:rPr>
      </w:pPr>
    </w:p>
    <w:p w:rsidR="008C384D" w:rsidRDefault="008C384D" w:rsidP="00E924B9">
      <w:pPr>
        <w:rPr>
          <w:rtl/>
        </w:rPr>
      </w:pPr>
      <w:r>
        <w:rPr>
          <w:rFonts w:hint="cs"/>
          <w:rtl/>
        </w:rPr>
        <w:t xml:space="preserve">העלאת המע"מ </w:t>
      </w:r>
      <w:r>
        <w:rPr>
          <w:rFonts w:hint="eastAsia"/>
          <w:rtl/>
        </w:rPr>
        <w:t xml:space="preserve">– </w:t>
      </w:r>
      <w:r>
        <w:rPr>
          <w:rFonts w:hint="cs"/>
          <w:rtl/>
        </w:rPr>
        <w:t xml:space="preserve">עולה ב-1%. אמרתי </w:t>
      </w:r>
      <w:bookmarkStart w:id="1647" w:name="_ETM_Q3_240936"/>
      <w:bookmarkEnd w:id="1647"/>
      <w:r>
        <w:rPr>
          <w:rFonts w:hint="cs"/>
          <w:rtl/>
        </w:rPr>
        <w:t xml:space="preserve">גם בשבוע שעבר </w:t>
      </w:r>
      <w:r>
        <w:rPr>
          <w:rFonts w:hint="eastAsia"/>
          <w:rtl/>
        </w:rPr>
        <w:t xml:space="preserve">– </w:t>
      </w:r>
      <w:r>
        <w:rPr>
          <w:rFonts w:hint="cs"/>
          <w:rtl/>
        </w:rPr>
        <w:t xml:space="preserve">לא היית כאן, חבל </w:t>
      </w:r>
      <w:r>
        <w:rPr>
          <w:rFonts w:hint="eastAsia"/>
          <w:rtl/>
        </w:rPr>
        <w:t xml:space="preserve">– </w:t>
      </w:r>
      <w:r>
        <w:rPr>
          <w:rFonts w:hint="cs"/>
          <w:rtl/>
        </w:rPr>
        <w:t xml:space="preserve">שהרשתות לא העלו </w:t>
      </w:r>
      <w:bookmarkStart w:id="1648" w:name="_ETM_Q3_244445"/>
      <w:bookmarkEnd w:id="1648"/>
      <w:r>
        <w:rPr>
          <w:rFonts w:hint="cs"/>
          <w:rtl/>
        </w:rPr>
        <w:t>בגלל המע"מ; הן ניצלו את 1 בינואר, שזו תמיד שנה חדשה, והעלו מחירים.</w:t>
      </w:r>
    </w:p>
    <w:p w:rsidR="008C384D" w:rsidRDefault="008C384D" w:rsidP="00E924B9">
      <w:pPr>
        <w:rPr>
          <w:rtl/>
        </w:rPr>
      </w:pPr>
      <w:bookmarkStart w:id="1649" w:name="_ETM_Q3_246352"/>
      <w:bookmarkStart w:id="1650" w:name="_ETM_Q3_246453"/>
      <w:bookmarkEnd w:id="1649"/>
      <w:bookmarkEnd w:id="1650"/>
    </w:p>
    <w:p w:rsidR="008C384D" w:rsidRDefault="008C384D" w:rsidP="00815CCE">
      <w:pPr>
        <w:pStyle w:val="af7"/>
        <w:rPr>
          <w:rtl/>
        </w:rPr>
      </w:pPr>
      <w:bookmarkStart w:id="1651" w:name="ET_interruption_6507_6"/>
      <w:r w:rsidRPr="00815CCE">
        <w:rPr>
          <w:rStyle w:val="TagStyle"/>
          <w:rtl/>
        </w:rPr>
        <w:t xml:space="preserve"> &lt;&lt; קריאה &gt;&gt;</w:t>
      </w:r>
      <w:r w:rsidR="003A1F77" w:rsidRPr="003A1F77">
        <w:rPr>
          <w:rtl/>
        </w:rPr>
        <w:t>שלי</w:t>
      </w:r>
      <w:r>
        <w:rPr>
          <w:rtl/>
        </w:rPr>
        <w:t xml:space="preserve"> טל מירון (יש עתיד):</w:t>
      </w:r>
      <w:r w:rsidRPr="00DC2B82">
        <w:rPr>
          <w:rtl/>
        </w:rPr>
        <w:t xml:space="preserve"> </w:t>
      </w:r>
      <w:r w:rsidRPr="00815CCE">
        <w:rPr>
          <w:rStyle w:val="TagStyle"/>
          <w:rtl/>
        </w:rPr>
        <w:t>&lt;&lt; קריאה &gt;&gt;</w:t>
      </w:r>
      <w:r>
        <w:rPr>
          <w:rtl/>
        </w:rPr>
        <w:t xml:space="preserve"> </w:t>
      </w:r>
      <w:bookmarkEnd w:id="1651"/>
    </w:p>
    <w:p w:rsidR="008C384D" w:rsidRDefault="008C384D" w:rsidP="00E924B9">
      <w:pPr>
        <w:rPr>
          <w:rtl/>
        </w:rPr>
      </w:pPr>
    </w:p>
    <w:p w:rsidR="008C384D" w:rsidRDefault="008C384D" w:rsidP="00E924B9">
      <w:pPr>
        <w:rPr>
          <w:rtl/>
        </w:rPr>
      </w:pPr>
      <w:bookmarkStart w:id="1652" w:name="_ETM_Q3_242901"/>
      <w:bookmarkEnd w:id="1652"/>
      <w:r>
        <w:rPr>
          <w:rFonts w:hint="cs"/>
          <w:rtl/>
        </w:rPr>
        <w:t>וזה בסדר?</w:t>
      </w:r>
      <w:bookmarkStart w:id="1653" w:name="_ETM_Q3_248294"/>
      <w:bookmarkEnd w:id="1653"/>
    </w:p>
    <w:p w:rsidR="008C384D" w:rsidRDefault="008C384D" w:rsidP="00E924B9">
      <w:pPr>
        <w:rPr>
          <w:rtl/>
        </w:rPr>
      </w:pPr>
      <w:bookmarkStart w:id="1654" w:name="_ETM_Q3_248391"/>
      <w:bookmarkEnd w:id="1654"/>
    </w:p>
    <w:p w:rsidR="008C384D" w:rsidRDefault="008C384D" w:rsidP="00815CCE">
      <w:pPr>
        <w:pStyle w:val="-"/>
        <w:rPr>
          <w:rtl/>
        </w:rPr>
      </w:pPr>
      <w:bookmarkStart w:id="1655" w:name="ET_speakercontinue_6453_7"/>
      <w:r w:rsidRPr="00815CCE">
        <w:rPr>
          <w:rStyle w:val="TagStyle"/>
          <w:rtl/>
        </w:rPr>
        <w:t xml:space="preserve"> &lt;&lt; דובר_המשך &gt;&gt;</w:t>
      </w:r>
      <w:r w:rsidR="003A1F77" w:rsidRPr="003A1F77">
        <w:rPr>
          <w:rtl/>
        </w:rPr>
        <w:t>שר</w:t>
      </w:r>
      <w:r>
        <w:rPr>
          <w:rtl/>
        </w:rPr>
        <w:t xml:space="preserve"> האוצר בצלאל סמוטריץ':</w:t>
      </w:r>
      <w:r w:rsidRPr="00DC2B82">
        <w:rPr>
          <w:rtl/>
        </w:rPr>
        <w:t xml:space="preserve"> </w:t>
      </w:r>
      <w:r w:rsidRPr="00815CCE">
        <w:rPr>
          <w:rStyle w:val="TagStyle"/>
          <w:rtl/>
        </w:rPr>
        <w:t>&lt;&lt; דובר_המשך &gt;&gt;</w:t>
      </w:r>
      <w:r>
        <w:rPr>
          <w:rtl/>
        </w:rPr>
        <w:t xml:space="preserve"> </w:t>
      </w:r>
      <w:bookmarkEnd w:id="1655"/>
    </w:p>
    <w:p w:rsidR="008C384D" w:rsidRDefault="008C384D" w:rsidP="00E924B9">
      <w:pPr>
        <w:rPr>
          <w:rtl/>
        </w:rPr>
      </w:pPr>
    </w:p>
    <w:p w:rsidR="008C384D" w:rsidRDefault="008C384D" w:rsidP="00E924B9">
      <w:pPr>
        <w:rPr>
          <w:rtl/>
        </w:rPr>
      </w:pPr>
      <w:bookmarkStart w:id="1656" w:name="_ETM_Q3_251299"/>
      <w:bookmarkEnd w:id="1656"/>
      <w:r>
        <w:rPr>
          <w:rFonts w:hint="cs"/>
          <w:rtl/>
        </w:rPr>
        <w:t>לא, זה לא בסדר, ז</w:t>
      </w:r>
      <w:bookmarkStart w:id="1657" w:name="_ETM_Q3_252554"/>
      <w:bookmarkEnd w:id="1657"/>
      <w:r>
        <w:rPr>
          <w:rFonts w:hint="cs"/>
          <w:rtl/>
        </w:rPr>
        <w:t xml:space="preserve">ה חמור מאוד. זה באמת לא בסדר. אני חושב שיש שלל </w:t>
      </w:r>
      <w:r w:rsidR="00E30D80">
        <w:rPr>
          <w:rFonts w:hint="cs"/>
          <w:rtl/>
        </w:rPr>
        <w:t>– – –</w:t>
      </w:r>
    </w:p>
    <w:p w:rsidR="008C384D" w:rsidRDefault="008C384D" w:rsidP="00E924B9">
      <w:pPr>
        <w:rPr>
          <w:rtl/>
        </w:rPr>
      </w:pPr>
    </w:p>
    <w:p w:rsidR="008C384D" w:rsidRDefault="008C384D" w:rsidP="00815CCE">
      <w:pPr>
        <w:pStyle w:val="af7"/>
        <w:rPr>
          <w:rtl/>
        </w:rPr>
      </w:pPr>
      <w:bookmarkStart w:id="1658" w:name="ET_interruption_6507_8"/>
      <w:r w:rsidRPr="00815CCE">
        <w:rPr>
          <w:rStyle w:val="TagStyle"/>
          <w:rtl/>
        </w:rPr>
        <w:t xml:space="preserve"> &lt;&lt; קריאה &gt;&gt;</w:t>
      </w:r>
      <w:r w:rsidR="003A1F77" w:rsidRPr="003A1F77">
        <w:rPr>
          <w:rtl/>
        </w:rPr>
        <w:t>שלי</w:t>
      </w:r>
      <w:r>
        <w:rPr>
          <w:rtl/>
        </w:rPr>
        <w:t xml:space="preserve"> טל מירון (יש עתיד):</w:t>
      </w:r>
      <w:r w:rsidRPr="00DC2B82">
        <w:rPr>
          <w:rtl/>
        </w:rPr>
        <w:t xml:space="preserve"> </w:t>
      </w:r>
      <w:r w:rsidRPr="00815CCE">
        <w:rPr>
          <w:rStyle w:val="TagStyle"/>
          <w:rtl/>
        </w:rPr>
        <w:t>&lt;&lt; קריאה &gt;&gt;</w:t>
      </w:r>
      <w:r>
        <w:rPr>
          <w:rtl/>
        </w:rPr>
        <w:t xml:space="preserve"> </w:t>
      </w:r>
      <w:bookmarkEnd w:id="1658"/>
    </w:p>
    <w:p w:rsidR="008C384D" w:rsidRDefault="008C384D" w:rsidP="00E924B9">
      <w:pPr>
        <w:rPr>
          <w:rtl/>
        </w:rPr>
      </w:pPr>
    </w:p>
    <w:p w:rsidR="008C384D" w:rsidRDefault="008C384D" w:rsidP="00E924B9">
      <w:pPr>
        <w:rPr>
          <w:rtl/>
        </w:rPr>
      </w:pPr>
      <w:r>
        <w:rPr>
          <w:rFonts w:hint="cs"/>
          <w:rtl/>
        </w:rPr>
        <w:t>אז למה אתה לא עושה?</w:t>
      </w:r>
    </w:p>
    <w:p w:rsidR="008C384D" w:rsidRDefault="008C384D" w:rsidP="00E924B9">
      <w:pPr>
        <w:rPr>
          <w:rtl/>
        </w:rPr>
      </w:pPr>
    </w:p>
    <w:p w:rsidR="008C384D" w:rsidRDefault="008C384D" w:rsidP="00815CCE">
      <w:pPr>
        <w:pStyle w:val="-"/>
        <w:rPr>
          <w:rtl/>
        </w:rPr>
      </w:pPr>
      <w:bookmarkStart w:id="1659" w:name="ET_speakercontinue_6453_9"/>
      <w:r w:rsidRPr="00815CCE">
        <w:rPr>
          <w:rStyle w:val="TagStyle"/>
          <w:rtl/>
        </w:rPr>
        <w:t xml:space="preserve"> &lt;&lt; דובר_המשך &gt;&gt;</w:t>
      </w:r>
      <w:r w:rsidR="003A1F77" w:rsidRPr="003A1F77">
        <w:rPr>
          <w:rtl/>
        </w:rPr>
        <w:t>שר</w:t>
      </w:r>
      <w:r>
        <w:rPr>
          <w:rtl/>
        </w:rPr>
        <w:t xml:space="preserve"> האוצר בצלאל סמוטריץ':</w:t>
      </w:r>
      <w:r w:rsidRPr="00DC2B82">
        <w:rPr>
          <w:rtl/>
        </w:rPr>
        <w:t xml:space="preserve"> </w:t>
      </w:r>
      <w:r w:rsidRPr="00815CCE">
        <w:rPr>
          <w:rStyle w:val="TagStyle"/>
          <w:rtl/>
        </w:rPr>
        <w:t>&lt;&lt; דובר_המשך &gt;&gt;</w:t>
      </w:r>
      <w:r>
        <w:rPr>
          <w:rtl/>
        </w:rPr>
        <w:t xml:space="preserve"> </w:t>
      </w:r>
      <w:bookmarkEnd w:id="1659"/>
    </w:p>
    <w:p w:rsidR="008C384D" w:rsidRDefault="008C384D" w:rsidP="00E924B9">
      <w:pPr>
        <w:rPr>
          <w:rtl/>
        </w:rPr>
      </w:pPr>
    </w:p>
    <w:p w:rsidR="008C384D" w:rsidRDefault="008C384D" w:rsidP="008A7E8D">
      <w:pPr>
        <w:rPr>
          <w:rtl/>
        </w:rPr>
      </w:pPr>
      <w:r>
        <w:rPr>
          <w:rFonts w:hint="cs"/>
          <w:rtl/>
        </w:rPr>
        <w:t xml:space="preserve">אני מציע בלי </w:t>
      </w:r>
      <w:bookmarkStart w:id="1660" w:name="_ETM_Q3_257729"/>
      <w:bookmarkEnd w:id="1660"/>
      <w:r>
        <w:rPr>
          <w:rFonts w:hint="cs"/>
          <w:rtl/>
        </w:rPr>
        <w:t xml:space="preserve">פופוליזם. אני עושה את מה שאני יכול, לא עושה מה שאני לא יכול. אני לא יכול. אגב, גם אין לי </w:t>
      </w:r>
      <w:bookmarkStart w:id="1661" w:name="_ETM_Q3_262359"/>
      <w:bookmarkEnd w:id="1661"/>
      <w:r>
        <w:rPr>
          <w:rFonts w:hint="cs"/>
          <w:rtl/>
        </w:rPr>
        <w:t xml:space="preserve">כלים בחוק, ובצדק </w:t>
      </w:r>
      <w:r>
        <w:rPr>
          <w:rFonts w:hint="eastAsia"/>
          <w:rtl/>
        </w:rPr>
        <w:t xml:space="preserve">– </w:t>
      </w:r>
      <w:r>
        <w:rPr>
          <w:rFonts w:hint="cs"/>
          <w:rtl/>
        </w:rPr>
        <w:t xml:space="preserve">אני איש ימין כלכלי. מי שחושב שפיקוח </w:t>
      </w:r>
      <w:bookmarkStart w:id="1662" w:name="_ETM_Q3_265343"/>
      <w:bookmarkEnd w:id="1662"/>
      <w:r>
        <w:rPr>
          <w:rFonts w:hint="cs"/>
          <w:rtl/>
        </w:rPr>
        <w:t xml:space="preserve">על מחירים יביא להוזלה, לא מבין מה שהוא מדבר. פיקוח על מחירים תמיד לטווח ארוך מביא להתייקרות של מחירים. תסתכלו </w:t>
      </w:r>
      <w:bookmarkStart w:id="1663" w:name="_ETM_Q3_268917"/>
      <w:bookmarkEnd w:id="1663"/>
      <w:r>
        <w:rPr>
          <w:rFonts w:hint="cs"/>
          <w:rtl/>
        </w:rPr>
        <w:t xml:space="preserve">היטב על מחירים מפוקחים </w:t>
      </w:r>
      <w:r>
        <w:rPr>
          <w:rFonts w:hint="eastAsia"/>
          <w:rtl/>
        </w:rPr>
        <w:t xml:space="preserve">– </w:t>
      </w:r>
      <w:r>
        <w:rPr>
          <w:rFonts w:hint="cs"/>
          <w:rtl/>
        </w:rPr>
        <w:t xml:space="preserve">הם תמיד יקרים יותר, גבוהים יותר </w:t>
      </w:r>
      <w:bookmarkStart w:id="1664" w:name="_ETM_Q3_271621"/>
      <w:bookmarkEnd w:id="1664"/>
      <w:r>
        <w:rPr>
          <w:rFonts w:hint="cs"/>
          <w:rtl/>
        </w:rPr>
        <w:t>מאשר בתחרות. אמרת בצדק, אמרת בצדק</w:t>
      </w:r>
      <w:r w:rsidR="008A7E8D">
        <w:rPr>
          <w:rFonts w:hint="cs"/>
          <w:rtl/>
        </w:rPr>
        <w:t>:</w:t>
      </w:r>
      <w:r>
        <w:rPr>
          <w:rFonts w:hint="eastAsia"/>
          <w:rtl/>
        </w:rPr>
        <w:t xml:space="preserve"> </w:t>
      </w:r>
      <w:r>
        <w:rPr>
          <w:rFonts w:hint="cs"/>
          <w:rtl/>
        </w:rPr>
        <w:t xml:space="preserve">זה אתגר ענק </w:t>
      </w:r>
      <w:bookmarkStart w:id="1665" w:name="_ETM_Q3_277289"/>
      <w:bookmarkEnd w:id="1665"/>
      <w:r>
        <w:rPr>
          <w:rFonts w:hint="cs"/>
          <w:rtl/>
        </w:rPr>
        <w:t>של מדינת ישראל הרבה מאוד שנים.</w:t>
      </w:r>
    </w:p>
    <w:p w:rsidR="008C384D" w:rsidRDefault="008C384D" w:rsidP="00E924B9">
      <w:pPr>
        <w:rPr>
          <w:rtl/>
        </w:rPr>
      </w:pPr>
    </w:p>
    <w:p w:rsidR="008C384D" w:rsidRDefault="008C384D" w:rsidP="008A7E8D">
      <w:pPr>
        <w:rPr>
          <w:rtl/>
        </w:rPr>
      </w:pPr>
      <w:r>
        <w:rPr>
          <w:rFonts w:hint="cs"/>
          <w:rtl/>
        </w:rPr>
        <w:t xml:space="preserve">אז אני לא פופוליסט. לקחתי על עצמי אחריות גדולה מאוד לצעדים מבניים דרמטיים. עשינו את זה ב"מה שטוב לאירופה טוב לישראל", עשינו את זה </w:t>
      </w:r>
      <w:bookmarkStart w:id="1666" w:name="_ETM_Q3_284144"/>
      <w:bookmarkEnd w:id="1666"/>
      <w:r>
        <w:rPr>
          <w:rFonts w:hint="cs"/>
          <w:rtl/>
        </w:rPr>
        <w:t xml:space="preserve">ברישוי הירוק, אנחנו עושים את זה עכשיו בשיטת הרישוי </w:t>
      </w:r>
      <w:bookmarkStart w:id="1667" w:name="_ETM_Q3_287606"/>
      <w:bookmarkEnd w:id="1667"/>
      <w:r>
        <w:rPr>
          <w:rFonts w:hint="cs"/>
          <w:rtl/>
        </w:rPr>
        <w:t xml:space="preserve">החדשה בעולמות המסעדות, מזון </w:t>
      </w:r>
      <w:proofErr w:type="spellStart"/>
      <w:r>
        <w:rPr>
          <w:rFonts w:hint="cs"/>
          <w:rtl/>
        </w:rPr>
        <w:t>וכו</w:t>
      </w:r>
      <w:proofErr w:type="spellEnd"/>
      <w:r>
        <w:rPr>
          <w:rFonts w:hint="cs"/>
          <w:rtl/>
        </w:rPr>
        <w:t>'. אנחנו נעשה את זה. ואמרתי</w:t>
      </w:r>
      <w:bookmarkStart w:id="1668" w:name="_ETM_Q3_292070"/>
      <w:bookmarkEnd w:id="1668"/>
      <w:r>
        <w:rPr>
          <w:rFonts w:hint="cs"/>
          <w:rtl/>
        </w:rPr>
        <w:t xml:space="preserve"> קודם, ועדת </w:t>
      </w:r>
      <w:proofErr w:type="spellStart"/>
      <w:r>
        <w:rPr>
          <w:rFonts w:hint="cs"/>
          <w:rtl/>
        </w:rPr>
        <w:t>סלבין</w:t>
      </w:r>
      <w:proofErr w:type="spellEnd"/>
      <w:r>
        <w:rPr>
          <w:rFonts w:hint="cs"/>
          <w:rtl/>
        </w:rPr>
        <w:t xml:space="preserve"> די התמסמסה בגלל המלחמה, כי כולנו </w:t>
      </w:r>
      <w:bookmarkStart w:id="1669" w:name="_ETM_Q3_297691"/>
      <w:bookmarkEnd w:id="1669"/>
      <w:r>
        <w:rPr>
          <w:rFonts w:hint="cs"/>
          <w:rtl/>
        </w:rPr>
        <w:t xml:space="preserve">עסקנו בלנהל מלחמה ולנהל כלכלה במלחמה ולתת מענה למפונים, </w:t>
      </w:r>
      <w:bookmarkStart w:id="1670" w:name="_ETM_Q3_302091"/>
      <w:bookmarkEnd w:id="1670"/>
      <w:r>
        <w:rPr>
          <w:rFonts w:hint="cs"/>
          <w:rtl/>
        </w:rPr>
        <w:t xml:space="preserve">לניצולים, לחטופים, למילואימניקים, לעסקים בכל רחבי הארץ. תמיד הדחוף דוחה </w:t>
      </w:r>
      <w:bookmarkStart w:id="1671" w:name="_ETM_Q3_305416"/>
      <w:bookmarkEnd w:id="1671"/>
      <w:r>
        <w:rPr>
          <w:rFonts w:hint="cs"/>
          <w:rtl/>
        </w:rPr>
        <w:t xml:space="preserve">טיפה את החשוב. חזרנו לזה עכשיו במלוא המרץ. </w:t>
      </w:r>
    </w:p>
    <w:p w:rsidR="008C384D" w:rsidRDefault="008C384D" w:rsidP="00E924B9">
      <w:pPr>
        <w:rPr>
          <w:rtl/>
        </w:rPr>
      </w:pPr>
    </w:p>
    <w:p w:rsidR="008C384D" w:rsidRDefault="008C384D" w:rsidP="00E924B9">
      <w:pPr>
        <w:rPr>
          <w:rtl/>
        </w:rPr>
      </w:pPr>
      <w:r>
        <w:rPr>
          <w:rFonts w:hint="cs"/>
          <w:rtl/>
        </w:rPr>
        <w:t xml:space="preserve">אנחנו </w:t>
      </w:r>
      <w:bookmarkStart w:id="1672" w:name="_ETM_Q3_308903"/>
      <w:bookmarkEnd w:id="1672"/>
      <w:r>
        <w:rPr>
          <w:rFonts w:hint="cs"/>
          <w:rtl/>
        </w:rPr>
        <w:t xml:space="preserve">נקדם, בעזרת השם, גם את זה, וכפי שאמרתי, </w:t>
      </w:r>
      <w:bookmarkStart w:id="1673" w:name="_ETM_Q3_308427"/>
      <w:bookmarkEnd w:id="1673"/>
      <w:r>
        <w:rPr>
          <w:rFonts w:hint="cs"/>
          <w:rtl/>
        </w:rPr>
        <w:t xml:space="preserve">ניתן פתרונות אמיתיים, אמיתיים, נכונים, מבניים, שלאורך </w:t>
      </w:r>
      <w:bookmarkStart w:id="1674" w:name="_ETM_Q3_313471"/>
      <w:bookmarkEnd w:id="1674"/>
      <w:r>
        <w:rPr>
          <w:rFonts w:hint="cs"/>
          <w:rtl/>
        </w:rPr>
        <w:t xml:space="preserve">זמן יורידו את יוקר המחיה במדינת ישראל; בעיקר </w:t>
      </w:r>
      <w:r>
        <w:rPr>
          <w:rtl/>
        </w:rPr>
        <w:t>–</w:t>
      </w:r>
      <w:r>
        <w:rPr>
          <w:rFonts w:hint="cs"/>
          <w:rtl/>
        </w:rPr>
        <w:t xml:space="preserve"> </w:t>
      </w:r>
      <w:bookmarkStart w:id="1675" w:name="_ETM_Q3_317000"/>
      <w:bookmarkEnd w:id="1675"/>
      <w:r>
        <w:rPr>
          <w:rFonts w:hint="cs"/>
          <w:rtl/>
        </w:rPr>
        <w:t xml:space="preserve">אני לא רוצה עכשיו לתת שיעור גדול בכלכלה </w:t>
      </w:r>
      <w:r>
        <w:rPr>
          <w:rtl/>
        </w:rPr>
        <w:t>–</w:t>
      </w:r>
      <w:r>
        <w:rPr>
          <w:rFonts w:hint="cs"/>
          <w:rtl/>
        </w:rPr>
        <w:t xml:space="preserve"> בעיקר יגדילו</w:t>
      </w:r>
      <w:bookmarkStart w:id="1676" w:name="_ETM_Q3_321017"/>
      <w:bookmarkEnd w:id="1676"/>
      <w:r>
        <w:rPr>
          <w:rFonts w:hint="cs"/>
          <w:rtl/>
        </w:rPr>
        <w:t xml:space="preserve"> את כוח הקנייה של אזרחי ישראל, משום שצריך להגיד את האמת: לאורך השנים השכר הממוצע עלה יותר מאשר האינפלציה, יותר </w:t>
      </w:r>
      <w:bookmarkStart w:id="1677" w:name="_ETM_Q3_324852"/>
      <w:bookmarkEnd w:id="1677"/>
      <w:r>
        <w:rPr>
          <w:rFonts w:hint="cs"/>
          <w:rtl/>
        </w:rPr>
        <w:t xml:space="preserve">מאשר עליית המחירים, ולכן במובן מסוים הפער טיפה הצטמצם אל </w:t>
      </w:r>
      <w:bookmarkStart w:id="1678" w:name="_ETM_Q3_330527"/>
      <w:bookmarkEnd w:id="1678"/>
      <w:r>
        <w:rPr>
          <w:rFonts w:hint="cs"/>
          <w:rtl/>
        </w:rPr>
        <w:t>מול המדינות שאנחנו רוצים להשתוות להן ב-</w:t>
      </w:r>
      <w:r>
        <w:rPr>
          <w:rFonts w:hint="cs"/>
        </w:rPr>
        <w:t>OECD</w:t>
      </w:r>
      <w:r>
        <w:rPr>
          <w:rFonts w:hint="cs"/>
          <w:rtl/>
        </w:rPr>
        <w:t xml:space="preserve">, ועדיין, במונחי כוח </w:t>
      </w:r>
      <w:bookmarkStart w:id="1679" w:name="_ETM_Q3_335632"/>
      <w:bookmarkEnd w:id="1679"/>
      <w:r>
        <w:rPr>
          <w:rFonts w:hint="cs"/>
          <w:rtl/>
        </w:rPr>
        <w:t xml:space="preserve">קנייה </w:t>
      </w:r>
      <w:r>
        <w:rPr>
          <w:rFonts w:hint="eastAsia"/>
          <w:rtl/>
        </w:rPr>
        <w:t>–</w:t>
      </w:r>
      <w:r>
        <w:rPr>
          <w:rFonts w:hint="cs"/>
          <w:rtl/>
        </w:rPr>
        <w:t xml:space="preserve"> </w:t>
      </w:r>
      <w:proofErr w:type="spellStart"/>
      <w:r>
        <w:rPr>
          <w:rFonts w:hint="cs"/>
          <w:rtl/>
        </w:rPr>
        <w:t>התל"ג</w:t>
      </w:r>
      <w:proofErr w:type="spellEnd"/>
      <w:r>
        <w:rPr>
          <w:rFonts w:hint="cs"/>
          <w:rtl/>
        </w:rPr>
        <w:t xml:space="preserve"> שלנו גבוה ביחס לעולם, אבל במונחי כוח קנייה </w:t>
      </w:r>
      <w:bookmarkStart w:id="1680" w:name="_ETM_Q3_338388"/>
      <w:bookmarkEnd w:id="1680"/>
      <w:r>
        <w:rPr>
          <w:rFonts w:hint="cs"/>
          <w:rtl/>
        </w:rPr>
        <w:t>עדיין אנחנו פחות מהמקובל ב-</w:t>
      </w:r>
      <w:r>
        <w:rPr>
          <w:rFonts w:hint="cs"/>
        </w:rPr>
        <w:t>OECD</w:t>
      </w:r>
      <w:r>
        <w:rPr>
          <w:rFonts w:hint="cs"/>
          <w:rtl/>
        </w:rPr>
        <w:t>.</w:t>
      </w:r>
    </w:p>
    <w:p w:rsidR="008C384D" w:rsidRDefault="008C384D" w:rsidP="00E924B9">
      <w:pPr>
        <w:rPr>
          <w:rtl/>
        </w:rPr>
      </w:pPr>
    </w:p>
    <w:p w:rsidR="008C384D" w:rsidRDefault="008C384D" w:rsidP="00E924B9">
      <w:pPr>
        <w:rPr>
          <w:rtl/>
        </w:rPr>
      </w:pPr>
      <w:r>
        <w:rPr>
          <w:rFonts w:hint="cs"/>
          <w:rtl/>
        </w:rPr>
        <w:t xml:space="preserve">אגב, קחו עכשיו את עליית המחירים </w:t>
      </w:r>
      <w:bookmarkStart w:id="1681" w:name="_ETM_Q3_341984"/>
      <w:bookmarkEnd w:id="1681"/>
      <w:r>
        <w:rPr>
          <w:rFonts w:hint="cs"/>
          <w:rtl/>
        </w:rPr>
        <w:t xml:space="preserve">שהייתה בארצות הברית בשנה האחרונה. זה מטורף </w:t>
      </w:r>
      <w:r>
        <w:rPr>
          <w:rFonts w:hint="eastAsia"/>
          <w:rtl/>
        </w:rPr>
        <w:t>–</w:t>
      </w:r>
      <w:r>
        <w:rPr>
          <w:rFonts w:hint="cs"/>
          <w:rtl/>
        </w:rPr>
        <w:t xml:space="preserve"> 30% במוצרי מזון. היום הישראלים לא טסים לארצות הברית בשביל </w:t>
      </w:r>
      <w:bookmarkStart w:id="1682" w:name="_ETM_Q3_347417"/>
      <w:bookmarkEnd w:id="1682"/>
      <w:r>
        <w:rPr>
          <w:rFonts w:hint="cs"/>
          <w:rtl/>
        </w:rPr>
        <w:t xml:space="preserve">לקנות בזול, בסדר? זה אתגר, אתגר ענק, ואני לא, </w:t>
      </w:r>
      <w:bookmarkStart w:id="1683" w:name="_ETM_Q3_352566"/>
      <w:bookmarkEnd w:id="1683"/>
      <w:r>
        <w:rPr>
          <w:rFonts w:hint="cs"/>
          <w:rtl/>
        </w:rPr>
        <w:t>איך אומרים, לא מקל בו ראש. מטפלים בו, מטפלי</w:t>
      </w:r>
      <w:bookmarkStart w:id="1684" w:name="_ETM_Q3_356433"/>
      <w:bookmarkEnd w:id="1684"/>
      <w:r>
        <w:rPr>
          <w:rFonts w:hint="cs"/>
          <w:rtl/>
        </w:rPr>
        <w:t xml:space="preserve">ם בו באמת בכל החתכים ובכל הסקטורים, ואני מקווה שגם </w:t>
      </w:r>
      <w:bookmarkStart w:id="1685" w:name="_ETM_Q3_357849"/>
      <w:bookmarkEnd w:id="1685"/>
      <w:r>
        <w:rPr>
          <w:rFonts w:hint="cs"/>
          <w:rtl/>
        </w:rPr>
        <w:t>נראה תוצאות, ונראה תוצאות טובות.</w:t>
      </w:r>
    </w:p>
    <w:p w:rsidR="008C384D" w:rsidRDefault="008C384D" w:rsidP="00E924B9">
      <w:pPr>
        <w:rPr>
          <w:rtl/>
        </w:rPr>
      </w:pPr>
      <w:bookmarkStart w:id="1686" w:name="_ETM_Q3_359931"/>
      <w:bookmarkStart w:id="1687" w:name="_ETM_Q3_360019"/>
      <w:bookmarkEnd w:id="1686"/>
      <w:bookmarkEnd w:id="1687"/>
    </w:p>
    <w:p w:rsidR="008C384D" w:rsidRDefault="008C384D" w:rsidP="00E924B9">
      <w:pPr>
        <w:rPr>
          <w:rtl/>
        </w:rPr>
      </w:pPr>
      <w:bookmarkStart w:id="1688" w:name="_ETM_Q3_360610"/>
      <w:bookmarkStart w:id="1689" w:name="_ETM_Q3_360699"/>
      <w:bookmarkEnd w:id="1688"/>
      <w:bookmarkEnd w:id="1689"/>
      <w:r>
        <w:rPr>
          <w:rFonts w:hint="cs"/>
          <w:rtl/>
        </w:rPr>
        <w:t xml:space="preserve">תקציב וגיוס </w:t>
      </w:r>
      <w:r>
        <w:rPr>
          <w:rFonts w:hint="eastAsia"/>
          <w:rtl/>
        </w:rPr>
        <w:t xml:space="preserve">– </w:t>
      </w:r>
      <w:r>
        <w:rPr>
          <w:rFonts w:hint="cs"/>
          <w:rtl/>
        </w:rPr>
        <w:t xml:space="preserve">בעצם שאלתם את אותה </w:t>
      </w:r>
      <w:bookmarkStart w:id="1690" w:name="_ETM_Q3_362681"/>
      <w:bookmarkEnd w:id="1690"/>
      <w:r>
        <w:rPr>
          <w:rFonts w:hint="cs"/>
          <w:rtl/>
        </w:rPr>
        <w:t xml:space="preserve">שאלה, חבר הכנסת סובה וחבר הכנסת בליאק. אני אומר כך: ראשית כול, חיוני להעביר את התקציב. חיוני להעביר אותו </w:t>
      </w:r>
      <w:bookmarkStart w:id="1691" w:name="_ETM_Q3_369389"/>
      <w:bookmarkEnd w:id="1691"/>
      <w:r>
        <w:rPr>
          <w:rFonts w:hint="cs"/>
          <w:rtl/>
        </w:rPr>
        <w:t xml:space="preserve">כמה שיותר מהר. הוא תקציב טוב, הוא תקציב מרוסן, </w:t>
      </w:r>
      <w:bookmarkStart w:id="1692" w:name="_ETM_Q3_373215"/>
      <w:bookmarkEnd w:id="1692"/>
      <w:r>
        <w:rPr>
          <w:rFonts w:hint="cs"/>
          <w:rtl/>
        </w:rPr>
        <w:t xml:space="preserve">הוא תקציב מאוזן, הוא תקציב מוטה צמיחה ותשתיות, נותן מענה </w:t>
      </w:r>
      <w:bookmarkStart w:id="1693" w:name="_ETM_Q3_377271"/>
      <w:bookmarkEnd w:id="1693"/>
      <w:r>
        <w:rPr>
          <w:rFonts w:hint="cs"/>
          <w:rtl/>
        </w:rPr>
        <w:t xml:space="preserve">לאתגרים, כמו שאמרתי קודם, של המלחמה בחזית ובעורף עד הניצחון, </w:t>
      </w:r>
      <w:bookmarkStart w:id="1694" w:name="_ETM_Q3_379312"/>
      <w:bookmarkEnd w:id="1694"/>
      <w:r>
        <w:rPr>
          <w:rFonts w:hint="cs"/>
          <w:rtl/>
        </w:rPr>
        <w:t xml:space="preserve">זורע את זרעי הצמיחה לצאת מהמלחמה לצמיחה גדולה. אני </w:t>
      </w:r>
      <w:bookmarkStart w:id="1695" w:name="_ETM_Q3_382668"/>
      <w:bookmarkEnd w:id="1695"/>
      <w:r>
        <w:rPr>
          <w:rFonts w:hint="cs"/>
          <w:rtl/>
        </w:rPr>
        <w:t xml:space="preserve">מאוד אופטימי ביחס לשנת 2025. אתם מאוד מאוד צודקים </w:t>
      </w:r>
      <w:bookmarkStart w:id="1696" w:name="_ETM_Q3_385577"/>
      <w:bookmarkEnd w:id="1696"/>
      <w:r>
        <w:rPr>
          <w:rFonts w:hint="eastAsia"/>
          <w:rtl/>
        </w:rPr>
        <w:t xml:space="preserve">– </w:t>
      </w:r>
      <w:r>
        <w:rPr>
          <w:rFonts w:hint="cs"/>
          <w:rtl/>
        </w:rPr>
        <w:t>חיוני גם לאמון שלנו אל מול השווקים. אני אומר לכם</w:t>
      </w:r>
      <w:bookmarkStart w:id="1697" w:name="_ETM_Q3_389498"/>
      <w:bookmarkEnd w:id="1697"/>
      <w:r>
        <w:rPr>
          <w:rFonts w:hint="cs"/>
          <w:rtl/>
        </w:rPr>
        <w:t xml:space="preserve">, אני אומר לכל מי שאני משוחח איתו, השותפים שלנו </w:t>
      </w:r>
      <w:bookmarkStart w:id="1698" w:name="_ETM_Q3_392733"/>
      <w:bookmarkEnd w:id="1698"/>
      <w:r>
        <w:rPr>
          <w:rFonts w:hint="cs"/>
          <w:rtl/>
        </w:rPr>
        <w:t xml:space="preserve">בכלכלה בארץ ובעולם: אנחנו נחושים להעביר את התקציב, ונעביר </w:t>
      </w:r>
      <w:bookmarkStart w:id="1699" w:name="_ETM_Q3_395718"/>
      <w:bookmarkEnd w:id="1699"/>
      <w:r>
        <w:rPr>
          <w:rFonts w:hint="cs"/>
          <w:rtl/>
        </w:rPr>
        <w:t xml:space="preserve">אותו. נקודה. </w:t>
      </w:r>
    </w:p>
    <w:p w:rsidR="008C384D" w:rsidRDefault="008C384D" w:rsidP="00E924B9">
      <w:pPr>
        <w:rPr>
          <w:rtl/>
        </w:rPr>
      </w:pPr>
    </w:p>
    <w:p w:rsidR="008C384D" w:rsidRDefault="008C384D" w:rsidP="00815CCE">
      <w:pPr>
        <w:pStyle w:val="af7"/>
        <w:rPr>
          <w:rtl/>
        </w:rPr>
      </w:pPr>
      <w:bookmarkStart w:id="1700" w:name="ET_interruption_5792_1215"/>
      <w:r w:rsidRPr="00815CCE">
        <w:rPr>
          <w:rStyle w:val="TagStyle"/>
          <w:rtl/>
        </w:rPr>
        <w:t xml:space="preserve"> &lt;&lt; קריאה &gt;&gt;</w:t>
      </w:r>
      <w:r w:rsidR="003A1F77" w:rsidRPr="003A1F77">
        <w:rPr>
          <w:rtl/>
        </w:rPr>
        <w:t>יבגני</w:t>
      </w:r>
      <w:r>
        <w:rPr>
          <w:rtl/>
        </w:rPr>
        <w:t xml:space="preserve"> סובה (ישראל ביתנו):</w:t>
      </w:r>
      <w:r w:rsidRPr="003E66AC">
        <w:rPr>
          <w:rtl/>
        </w:rPr>
        <w:t xml:space="preserve"> </w:t>
      </w:r>
      <w:r w:rsidRPr="00815CCE">
        <w:rPr>
          <w:rStyle w:val="TagStyle"/>
          <w:rtl/>
        </w:rPr>
        <w:t>&lt;&lt; קריאה &gt;&gt;</w:t>
      </w:r>
      <w:bookmarkEnd w:id="1700"/>
      <w:r>
        <w:rPr>
          <w:rtl/>
        </w:rPr>
        <w:t xml:space="preserve"> </w:t>
      </w:r>
    </w:p>
    <w:p w:rsidR="008C384D" w:rsidRDefault="008C384D" w:rsidP="00E924B9">
      <w:pPr>
        <w:rPr>
          <w:rtl/>
        </w:rPr>
      </w:pPr>
    </w:p>
    <w:p w:rsidR="008C384D" w:rsidRDefault="008C384D" w:rsidP="00E924B9">
      <w:pPr>
        <w:rPr>
          <w:rtl/>
        </w:rPr>
      </w:pPr>
      <w:r>
        <w:rPr>
          <w:rFonts w:hint="cs"/>
          <w:rtl/>
        </w:rPr>
        <w:t>מתי? מתי?</w:t>
      </w:r>
      <w:bookmarkStart w:id="1701" w:name="_ETM_Q3_398159"/>
      <w:bookmarkEnd w:id="1701"/>
    </w:p>
    <w:p w:rsidR="008C384D" w:rsidRDefault="008C384D" w:rsidP="00E924B9">
      <w:pPr>
        <w:rPr>
          <w:rtl/>
        </w:rPr>
      </w:pPr>
      <w:bookmarkStart w:id="1702" w:name="_ETM_Q3_398319"/>
      <w:bookmarkEnd w:id="1702"/>
    </w:p>
    <w:p w:rsidR="008C384D" w:rsidRDefault="008C384D" w:rsidP="00815CCE">
      <w:pPr>
        <w:pStyle w:val="-"/>
        <w:rPr>
          <w:rtl/>
        </w:rPr>
      </w:pPr>
      <w:bookmarkStart w:id="1703" w:name="ET_speakercontinue_6453_10"/>
      <w:r w:rsidRPr="00815CCE">
        <w:rPr>
          <w:rStyle w:val="TagStyle"/>
          <w:rtl/>
        </w:rPr>
        <w:t xml:space="preserve"> &lt;&lt; דובר_המשך &gt;&gt;</w:t>
      </w:r>
      <w:r w:rsidR="003A1F77" w:rsidRPr="003A1F77">
        <w:rPr>
          <w:rtl/>
        </w:rPr>
        <w:t>שר</w:t>
      </w:r>
      <w:r>
        <w:rPr>
          <w:rtl/>
        </w:rPr>
        <w:t xml:space="preserve"> האוצר בצלאל סמוטריץ':</w:t>
      </w:r>
      <w:r w:rsidRPr="008F744A">
        <w:rPr>
          <w:rtl/>
        </w:rPr>
        <w:t xml:space="preserve"> </w:t>
      </w:r>
      <w:r w:rsidRPr="00815CCE">
        <w:rPr>
          <w:rStyle w:val="TagStyle"/>
          <w:rtl/>
        </w:rPr>
        <w:t>&lt;&lt; דובר_המשך &gt;&gt;</w:t>
      </w:r>
      <w:r>
        <w:rPr>
          <w:rtl/>
        </w:rPr>
        <w:t xml:space="preserve"> </w:t>
      </w:r>
      <w:bookmarkEnd w:id="1703"/>
    </w:p>
    <w:p w:rsidR="008C384D" w:rsidRDefault="008C384D" w:rsidP="00E924B9">
      <w:pPr>
        <w:rPr>
          <w:rtl/>
        </w:rPr>
      </w:pPr>
    </w:p>
    <w:p w:rsidR="008C384D" w:rsidRDefault="008C384D" w:rsidP="00E924B9">
      <w:pPr>
        <w:rPr>
          <w:rtl/>
        </w:rPr>
      </w:pPr>
      <w:bookmarkStart w:id="1704" w:name="_ETM_Q3_399333"/>
      <w:bookmarkEnd w:id="1704"/>
      <w:r>
        <w:rPr>
          <w:rFonts w:hint="cs"/>
          <w:rtl/>
        </w:rPr>
        <w:t>שנייה, שנייה.</w:t>
      </w:r>
    </w:p>
    <w:p w:rsidR="008C384D" w:rsidRDefault="008C384D" w:rsidP="00E924B9">
      <w:pPr>
        <w:rPr>
          <w:rtl/>
        </w:rPr>
      </w:pPr>
    </w:p>
    <w:p w:rsidR="008C384D" w:rsidRDefault="008C384D" w:rsidP="00815CCE">
      <w:pPr>
        <w:pStyle w:val="af7"/>
        <w:rPr>
          <w:rtl/>
        </w:rPr>
      </w:pPr>
      <w:bookmarkStart w:id="1705" w:name="ET_interruption_5792_1216"/>
      <w:r w:rsidRPr="00815CCE">
        <w:rPr>
          <w:rStyle w:val="TagStyle"/>
          <w:rtl/>
        </w:rPr>
        <w:t xml:space="preserve"> &lt;&lt; קריאה &gt;&gt;</w:t>
      </w:r>
      <w:r w:rsidR="003A1F77" w:rsidRPr="003A1F77">
        <w:rPr>
          <w:rtl/>
        </w:rPr>
        <w:t>יבגני</w:t>
      </w:r>
      <w:r>
        <w:rPr>
          <w:rtl/>
        </w:rPr>
        <w:t xml:space="preserve"> סובה (ישראל ביתנו):</w:t>
      </w:r>
      <w:r w:rsidRPr="008F744A">
        <w:rPr>
          <w:rtl/>
        </w:rPr>
        <w:t xml:space="preserve"> </w:t>
      </w:r>
      <w:r w:rsidRPr="00815CCE">
        <w:rPr>
          <w:rStyle w:val="TagStyle"/>
          <w:rtl/>
        </w:rPr>
        <w:t>&lt;&lt; קריאה &gt;&gt;</w:t>
      </w:r>
      <w:bookmarkEnd w:id="1705"/>
      <w:r>
        <w:rPr>
          <w:rtl/>
        </w:rPr>
        <w:t xml:space="preserve"> </w:t>
      </w:r>
    </w:p>
    <w:p w:rsidR="008C384D" w:rsidRDefault="008C384D" w:rsidP="00E924B9">
      <w:pPr>
        <w:rPr>
          <w:rtl/>
        </w:rPr>
      </w:pPr>
    </w:p>
    <w:p w:rsidR="008C384D" w:rsidRDefault="00462352" w:rsidP="00E924B9">
      <w:pPr>
        <w:rPr>
          <w:rtl/>
        </w:rPr>
      </w:pPr>
      <w:bookmarkStart w:id="1706" w:name="_ETM_Q3_401462"/>
      <w:bookmarkStart w:id="1707" w:name="_ETM_Q3_401677"/>
      <w:bookmarkStart w:id="1708" w:name="_ETM_Q3_401756"/>
      <w:bookmarkEnd w:id="1706"/>
      <w:bookmarkEnd w:id="1707"/>
      <w:bookmarkEnd w:id="1708"/>
      <w:r>
        <w:rPr>
          <w:rFonts w:hint="cs"/>
          <w:rtl/>
        </w:rPr>
        <w:t>מתי שנייה-</w:t>
      </w:r>
      <w:r w:rsidR="008C384D">
        <w:rPr>
          <w:rFonts w:hint="cs"/>
          <w:rtl/>
        </w:rPr>
        <w:t>שלישית, לטענתך?</w:t>
      </w:r>
    </w:p>
    <w:p w:rsidR="008C384D" w:rsidRDefault="008C384D" w:rsidP="00E924B9">
      <w:pPr>
        <w:rPr>
          <w:rtl/>
        </w:rPr>
      </w:pPr>
      <w:bookmarkStart w:id="1709" w:name="_ETM_Q3_401493"/>
      <w:bookmarkStart w:id="1710" w:name="_ETM_Q3_401590"/>
      <w:bookmarkEnd w:id="1709"/>
      <w:bookmarkEnd w:id="1710"/>
    </w:p>
    <w:p w:rsidR="008C384D" w:rsidRDefault="008C384D" w:rsidP="00815CCE">
      <w:pPr>
        <w:pStyle w:val="-"/>
        <w:rPr>
          <w:rtl/>
        </w:rPr>
      </w:pPr>
      <w:bookmarkStart w:id="1711" w:name="ET_speakercontinue_6453_12"/>
      <w:r w:rsidRPr="00815CCE">
        <w:rPr>
          <w:rStyle w:val="TagStyle"/>
          <w:rtl/>
        </w:rPr>
        <w:t xml:space="preserve"> &lt;&lt; דובר_המשך &gt;&gt;</w:t>
      </w:r>
      <w:r w:rsidR="003A1F77" w:rsidRPr="003A1F77">
        <w:rPr>
          <w:rtl/>
        </w:rPr>
        <w:t>שר</w:t>
      </w:r>
      <w:r>
        <w:rPr>
          <w:rtl/>
        </w:rPr>
        <w:t xml:space="preserve"> האוצר בצלאל סמוטריץ':</w:t>
      </w:r>
      <w:r w:rsidRPr="008F744A">
        <w:rPr>
          <w:rtl/>
        </w:rPr>
        <w:t xml:space="preserve"> </w:t>
      </w:r>
      <w:r w:rsidRPr="00815CCE">
        <w:rPr>
          <w:rStyle w:val="TagStyle"/>
          <w:rtl/>
        </w:rPr>
        <w:t>&lt;&lt; דובר_המשך &gt;&gt;</w:t>
      </w:r>
      <w:r>
        <w:rPr>
          <w:rtl/>
        </w:rPr>
        <w:t xml:space="preserve"> </w:t>
      </w:r>
      <w:bookmarkEnd w:id="1711"/>
    </w:p>
    <w:p w:rsidR="008C384D" w:rsidRDefault="008C384D" w:rsidP="00E924B9">
      <w:pPr>
        <w:rPr>
          <w:rtl/>
        </w:rPr>
      </w:pPr>
    </w:p>
    <w:p w:rsidR="008C384D" w:rsidRDefault="008C384D" w:rsidP="00E924B9">
      <w:pPr>
        <w:rPr>
          <w:rtl/>
        </w:rPr>
      </w:pPr>
      <w:bookmarkStart w:id="1712" w:name="_ETM_Q3_402358"/>
      <w:bookmarkEnd w:id="1712"/>
      <w:r>
        <w:rPr>
          <w:rFonts w:hint="cs"/>
          <w:rtl/>
        </w:rPr>
        <w:t xml:space="preserve">בעיניי, אצלי, </w:t>
      </w:r>
      <w:bookmarkStart w:id="1713" w:name="_ETM_Q3_404612"/>
      <w:bookmarkEnd w:id="1713"/>
      <w:r w:rsidR="00462352">
        <w:rPr>
          <w:rFonts w:hint="cs"/>
          <w:rtl/>
        </w:rPr>
        <w:t>אתמול,</w:t>
      </w:r>
      <w:r>
        <w:rPr>
          <w:rFonts w:hint="cs"/>
          <w:rtl/>
        </w:rPr>
        <w:t xml:space="preserve"> כמה שיותר מהר. עכשיו, זה נכון </w:t>
      </w:r>
      <w:r w:rsidR="00E30D80">
        <w:rPr>
          <w:rFonts w:hint="cs"/>
          <w:rtl/>
        </w:rPr>
        <w:t>– – –</w:t>
      </w:r>
    </w:p>
    <w:p w:rsidR="008C384D" w:rsidRDefault="008C384D" w:rsidP="00E924B9">
      <w:pPr>
        <w:rPr>
          <w:rtl/>
        </w:rPr>
      </w:pPr>
      <w:bookmarkStart w:id="1714" w:name="_ETM_Q3_405895"/>
      <w:bookmarkStart w:id="1715" w:name="_ETM_Q3_405994"/>
      <w:bookmarkEnd w:id="1714"/>
      <w:bookmarkEnd w:id="1715"/>
    </w:p>
    <w:p w:rsidR="008C384D" w:rsidRDefault="008C384D" w:rsidP="00815CCE">
      <w:pPr>
        <w:pStyle w:val="af7"/>
        <w:rPr>
          <w:rtl/>
        </w:rPr>
      </w:pPr>
      <w:bookmarkStart w:id="1716" w:name="ET_interruption_6127_13"/>
      <w:r w:rsidRPr="00815CCE">
        <w:rPr>
          <w:rStyle w:val="TagStyle"/>
          <w:rtl/>
        </w:rPr>
        <w:t xml:space="preserve"> &lt;&lt; קריאה &gt;&gt;</w:t>
      </w:r>
      <w:r w:rsidR="003A1F77" w:rsidRPr="003A1F77">
        <w:rPr>
          <w:rtl/>
        </w:rPr>
        <w:t>ולדימיר</w:t>
      </w:r>
      <w:r>
        <w:rPr>
          <w:rtl/>
        </w:rPr>
        <w:t xml:space="preserve"> בליאק (יש עתיד):</w:t>
      </w:r>
      <w:r w:rsidRPr="008F744A">
        <w:rPr>
          <w:rtl/>
        </w:rPr>
        <w:t xml:space="preserve"> </w:t>
      </w:r>
      <w:r w:rsidRPr="00815CCE">
        <w:rPr>
          <w:rStyle w:val="TagStyle"/>
          <w:rtl/>
        </w:rPr>
        <w:t>&lt;&lt; קריאה &gt;&gt;</w:t>
      </w:r>
      <w:r>
        <w:rPr>
          <w:rtl/>
        </w:rPr>
        <w:t xml:space="preserve"> </w:t>
      </w:r>
      <w:bookmarkEnd w:id="1716"/>
    </w:p>
    <w:p w:rsidR="008C384D" w:rsidRDefault="008C384D" w:rsidP="00E924B9">
      <w:pPr>
        <w:rPr>
          <w:rtl/>
        </w:rPr>
      </w:pPr>
    </w:p>
    <w:p w:rsidR="008C384D" w:rsidRDefault="008C384D" w:rsidP="00E924B9">
      <w:pPr>
        <w:rPr>
          <w:rtl/>
        </w:rPr>
      </w:pPr>
      <w:bookmarkStart w:id="1717" w:name="_ETM_Q3_405402"/>
      <w:bookmarkEnd w:id="1717"/>
      <w:r>
        <w:rPr>
          <w:rFonts w:hint="cs"/>
          <w:rtl/>
        </w:rPr>
        <w:t xml:space="preserve">אז איך זה שבשבועיים האחרונים בוועדת שרים לא היו דיונים </w:t>
      </w:r>
      <w:bookmarkStart w:id="1718" w:name="_ETM_Q3_407446"/>
      <w:bookmarkEnd w:id="1718"/>
      <w:r>
        <w:rPr>
          <w:rFonts w:hint="cs"/>
          <w:rtl/>
        </w:rPr>
        <w:t>על התקציב?</w:t>
      </w:r>
    </w:p>
    <w:p w:rsidR="008C384D" w:rsidRDefault="008C384D" w:rsidP="00E924B9">
      <w:pPr>
        <w:rPr>
          <w:rtl/>
        </w:rPr>
      </w:pPr>
      <w:bookmarkStart w:id="1719" w:name="_ETM_Q3_408897"/>
      <w:bookmarkStart w:id="1720" w:name="_ETM_Q3_408991"/>
      <w:bookmarkEnd w:id="1719"/>
      <w:bookmarkEnd w:id="1720"/>
    </w:p>
    <w:p w:rsidR="008C384D" w:rsidRDefault="008C384D" w:rsidP="00815CCE">
      <w:pPr>
        <w:pStyle w:val="-"/>
        <w:rPr>
          <w:rtl/>
        </w:rPr>
      </w:pPr>
      <w:bookmarkStart w:id="1721" w:name="ET_speakercontinue_6453_14"/>
      <w:r w:rsidRPr="00815CCE">
        <w:rPr>
          <w:rStyle w:val="TagStyle"/>
          <w:rtl/>
        </w:rPr>
        <w:t xml:space="preserve"> &lt;&lt; דובר_המשך &gt;&gt;</w:t>
      </w:r>
      <w:r w:rsidR="003A1F77" w:rsidRPr="003A1F77">
        <w:rPr>
          <w:rtl/>
        </w:rPr>
        <w:t>שר</w:t>
      </w:r>
      <w:r>
        <w:rPr>
          <w:rtl/>
        </w:rPr>
        <w:t xml:space="preserve"> האוצר בצלאל סמוטריץ':</w:t>
      </w:r>
      <w:r w:rsidRPr="008F744A">
        <w:rPr>
          <w:rtl/>
        </w:rPr>
        <w:t xml:space="preserve"> </w:t>
      </w:r>
      <w:r w:rsidRPr="00815CCE">
        <w:rPr>
          <w:rStyle w:val="TagStyle"/>
          <w:rtl/>
        </w:rPr>
        <w:t>&lt;&lt; דובר_המשך &gt;&gt;</w:t>
      </w:r>
      <w:r>
        <w:rPr>
          <w:rtl/>
        </w:rPr>
        <w:t xml:space="preserve"> </w:t>
      </w:r>
      <w:bookmarkEnd w:id="1721"/>
    </w:p>
    <w:p w:rsidR="008C384D" w:rsidRDefault="008C384D" w:rsidP="00E924B9">
      <w:pPr>
        <w:rPr>
          <w:rtl/>
        </w:rPr>
      </w:pPr>
    </w:p>
    <w:p w:rsidR="008C384D" w:rsidRDefault="008C384D" w:rsidP="00E924B9">
      <w:pPr>
        <w:rPr>
          <w:rtl/>
        </w:rPr>
      </w:pPr>
      <w:bookmarkStart w:id="1722" w:name="_ETM_Q3_410000"/>
      <w:bookmarkEnd w:id="1722"/>
      <w:r>
        <w:rPr>
          <w:rFonts w:hint="cs"/>
          <w:rtl/>
        </w:rPr>
        <w:t xml:space="preserve">חבר הכנסת בליאק, אני הרי עונה, שאלת ואני עונה, </w:t>
      </w:r>
      <w:bookmarkStart w:id="1723" w:name="_ETM_Q3_414421"/>
      <w:bookmarkEnd w:id="1723"/>
      <w:r>
        <w:rPr>
          <w:rFonts w:hint="cs"/>
          <w:rtl/>
        </w:rPr>
        <w:t>אני לא מתחמק, בסדר? אני אחדש לכם חידוש:</w:t>
      </w:r>
      <w:bookmarkStart w:id="1724" w:name="_ETM_Q3_415476"/>
      <w:bookmarkEnd w:id="1724"/>
      <w:r>
        <w:rPr>
          <w:rFonts w:hint="cs"/>
          <w:rtl/>
        </w:rPr>
        <w:t xml:space="preserve"> מדינת ישראל היא מדינה דמוקרטית. מדינה דמוקרטית מתנהלת בפוליטיקה ובכנסת, </w:t>
      </w:r>
      <w:bookmarkStart w:id="1725" w:name="_ETM_Q3_421008"/>
      <w:bookmarkEnd w:id="1725"/>
      <w:r>
        <w:rPr>
          <w:rFonts w:hint="cs"/>
          <w:rtl/>
        </w:rPr>
        <w:t xml:space="preserve">וזה נכון ששותפינו החרדים כרגע מתנים את התקציב. אגב, </w:t>
      </w:r>
      <w:bookmarkStart w:id="1726" w:name="_ETM_Q3_427462"/>
      <w:bookmarkEnd w:id="1726"/>
      <w:r>
        <w:rPr>
          <w:rFonts w:hint="cs"/>
          <w:rtl/>
        </w:rPr>
        <w:t xml:space="preserve">צריך להגיד </w:t>
      </w:r>
      <w:r>
        <w:rPr>
          <w:rFonts w:hint="eastAsia"/>
          <w:rtl/>
        </w:rPr>
        <w:t xml:space="preserve">– </w:t>
      </w:r>
      <w:r>
        <w:rPr>
          <w:rFonts w:hint="cs"/>
          <w:rtl/>
        </w:rPr>
        <w:t xml:space="preserve">רגע, לשבחם ייאמר </w:t>
      </w:r>
      <w:r w:rsidR="00E30D80">
        <w:rPr>
          <w:rFonts w:hint="cs"/>
          <w:rtl/>
        </w:rPr>
        <w:t>– – –</w:t>
      </w:r>
    </w:p>
    <w:p w:rsidR="008C384D" w:rsidRDefault="008C384D" w:rsidP="00E924B9">
      <w:pPr>
        <w:rPr>
          <w:rtl/>
        </w:rPr>
      </w:pPr>
    </w:p>
    <w:p w:rsidR="008C384D" w:rsidRDefault="008C384D" w:rsidP="00815CCE">
      <w:pPr>
        <w:pStyle w:val="af7"/>
        <w:rPr>
          <w:rtl/>
        </w:rPr>
      </w:pPr>
      <w:bookmarkStart w:id="1727" w:name="ET_interruption_6127_15"/>
      <w:r w:rsidRPr="00815CCE">
        <w:rPr>
          <w:rStyle w:val="TagStyle"/>
          <w:rtl/>
        </w:rPr>
        <w:t xml:space="preserve"> &lt;&lt; קריאה &gt;&gt;</w:t>
      </w:r>
      <w:r w:rsidR="003A1F77" w:rsidRPr="003A1F77">
        <w:rPr>
          <w:rtl/>
        </w:rPr>
        <w:t>ולדימיר</w:t>
      </w:r>
      <w:r>
        <w:rPr>
          <w:rtl/>
        </w:rPr>
        <w:t xml:space="preserve"> בליאק (יש עתיד):</w:t>
      </w:r>
      <w:r w:rsidRPr="008F744A">
        <w:rPr>
          <w:rtl/>
        </w:rPr>
        <w:t xml:space="preserve"> </w:t>
      </w:r>
      <w:r w:rsidRPr="00815CCE">
        <w:rPr>
          <w:rStyle w:val="TagStyle"/>
          <w:rtl/>
        </w:rPr>
        <w:t>&lt;&lt; קריאה &gt;&gt;</w:t>
      </w:r>
      <w:r>
        <w:rPr>
          <w:rtl/>
        </w:rPr>
        <w:t xml:space="preserve"> </w:t>
      </w:r>
      <w:bookmarkEnd w:id="1727"/>
    </w:p>
    <w:p w:rsidR="008C384D" w:rsidRDefault="008C384D" w:rsidP="00E924B9">
      <w:pPr>
        <w:rPr>
          <w:rtl/>
        </w:rPr>
      </w:pPr>
    </w:p>
    <w:p w:rsidR="008C384D" w:rsidRDefault="008C384D" w:rsidP="00E924B9">
      <w:pPr>
        <w:rPr>
          <w:rtl/>
        </w:rPr>
      </w:pPr>
      <w:r>
        <w:rPr>
          <w:rFonts w:hint="cs"/>
          <w:rtl/>
        </w:rPr>
        <w:t>אוקיי, אתה מחדש?</w:t>
      </w:r>
    </w:p>
    <w:p w:rsidR="008C384D" w:rsidRDefault="008C384D" w:rsidP="00E924B9">
      <w:pPr>
        <w:rPr>
          <w:rtl/>
        </w:rPr>
      </w:pPr>
    </w:p>
    <w:p w:rsidR="008C384D" w:rsidRDefault="008C384D" w:rsidP="00815CCE">
      <w:pPr>
        <w:pStyle w:val="-"/>
        <w:rPr>
          <w:rtl/>
        </w:rPr>
      </w:pPr>
      <w:bookmarkStart w:id="1728" w:name="ET_speakercontinue_6453_16"/>
      <w:r w:rsidRPr="00815CCE">
        <w:rPr>
          <w:rStyle w:val="TagStyle"/>
          <w:rtl/>
        </w:rPr>
        <w:t xml:space="preserve"> &lt;&lt; דובר_המשך &gt;&gt;</w:t>
      </w:r>
      <w:r w:rsidR="003A1F77" w:rsidRPr="003A1F77">
        <w:rPr>
          <w:rtl/>
        </w:rPr>
        <w:t>שר</w:t>
      </w:r>
      <w:r>
        <w:rPr>
          <w:rtl/>
        </w:rPr>
        <w:t xml:space="preserve"> האוצר בצלאל סמוטריץ':</w:t>
      </w:r>
      <w:r w:rsidRPr="008F744A">
        <w:rPr>
          <w:rtl/>
        </w:rPr>
        <w:t xml:space="preserve"> </w:t>
      </w:r>
      <w:r w:rsidRPr="00815CCE">
        <w:rPr>
          <w:rStyle w:val="TagStyle"/>
          <w:rtl/>
        </w:rPr>
        <w:t>&lt;&lt; דובר_המשך &gt;&gt;</w:t>
      </w:r>
      <w:r>
        <w:rPr>
          <w:rtl/>
        </w:rPr>
        <w:t xml:space="preserve"> </w:t>
      </w:r>
      <w:bookmarkEnd w:id="1728"/>
    </w:p>
    <w:p w:rsidR="008C384D" w:rsidRDefault="008C384D" w:rsidP="00E924B9">
      <w:pPr>
        <w:rPr>
          <w:rtl/>
        </w:rPr>
      </w:pPr>
    </w:p>
    <w:p w:rsidR="008C384D" w:rsidRDefault="008C384D" w:rsidP="008A7E8D">
      <w:pPr>
        <w:rPr>
          <w:rtl/>
        </w:rPr>
      </w:pPr>
      <w:r>
        <w:rPr>
          <w:rFonts w:hint="cs"/>
          <w:rtl/>
        </w:rPr>
        <w:t xml:space="preserve">אני </w:t>
      </w:r>
      <w:bookmarkStart w:id="1729" w:name="_ETM_Q3_428569"/>
      <w:bookmarkEnd w:id="1729"/>
      <w:r>
        <w:rPr>
          <w:rFonts w:hint="cs"/>
          <w:rtl/>
        </w:rPr>
        <w:t xml:space="preserve">לא מחדש לכם חידוש, תכף אני אומר מה עמדתי </w:t>
      </w:r>
      <w:bookmarkStart w:id="1730" w:name="_ETM_Q3_432661"/>
      <w:bookmarkEnd w:id="1730"/>
      <w:r>
        <w:rPr>
          <w:rFonts w:hint="cs"/>
          <w:rtl/>
        </w:rPr>
        <w:t xml:space="preserve">בעניין. לשבחם ייאמר </w:t>
      </w:r>
      <w:r>
        <w:rPr>
          <w:rFonts w:hint="eastAsia"/>
          <w:rtl/>
        </w:rPr>
        <w:t xml:space="preserve">– </w:t>
      </w:r>
      <w:r>
        <w:rPr>
          <w:rFonts w:hint="cs"/>
          <w:rtl/>
        </w:rPr>
        <w:t xml:space="preserve">למרות שבהתחלה הם לא חשבו כך </w:t>
      </w:r>
      <w:bookmarkStart w:id="1731" w:name="_ETM_Q3_433457"/>
      <w:bookmarkEnd w:id="1731"/>
      <w:r>
        <w:rPr>
          <w:rFonts w:hint="eastAsia"/>
          <w:rtl/>
        </w:rPr>
        <w:t xml:space="preserve">– </w:t>
      </w:r>
      <w:r>
        <w:rPr>
          <w:rFonts w:hint="cs"/>
          <w:rtl/>
        </w:rPr>
        <w:t xml:space="preserve">שהם אפשרו לקדם קריאה ראשונה כדי שאפשר יהיה לקדם בוועדות; </w:t>
      </w:r>
      <w:bookmarkStart w:id="1732" w:name="_ETM_Q3_437057"/>
      <w:bookmarkEnd w:id="1732"/>
      <w:r>
        <w:rPr>
          <w:rFonts w:hint="cs"/>
          <w:rtl/>
        </w:rPr>
        <w:t xml:space="preserve">הם אפשרו את כל צעדי ההתכנסות בצד ההכנסה, שהיינו צריכים </w:t>
      </w:r>
      <w:bookmarkStart w:id="1733" w:name="_ETM_Q3_441503"/>
      <w:bookmarkEnd w:id="1733"/>
      <w:r>
        <w:rPr>
          <w:rFonts w:hint="cs"/>
          <w:rtl/>
        </w:rPr>
        <w:t xml:space="preserve">לסיים אותם עד 31 בדצמבר </w:t>
      </w:r>
      <w:r>
        <w:rPr>
          <w:rFonts w:hint="eastAsia"/>
          <w:rtl/>
        </w:rPr>
        <w:t xml:space="preserve">– </w:t>
      </w:r>
      <w:r>
        <w:rPr>
          <w:rFonts w:hint="cs"/>
          <w:rtl/>
        </w:rPr>
        <w:t xml:space="preserve">אתם יודעים את זה. אגב, </w:t>
      </w:r>
      <w:bookmarkStart w:id="1734" w:name="_ETM_Q3_444369"/>
      <w:bookmarkEnd w:id="1734"/>
      <w:r>
        <w:rPr>
          <w:rFonts w:hint="cs"/>
          <w:rtl/>
        </w:rPr>
        <w:t xml:space="preserve">לא גיליתם אחריות ולא סייעתם </w:t>
      </w:r>
      <w:r>
        <w:rPr>
          <w:rFonts w:hint="eastAsia"/>
          <w:rtl/>
        </w:rPr>
        <w:t xml:space="preserve">– </w:t>
      </w:r>
      <w:r>
        <w:rPr>
          <w:rFonts w:hint="cs"/>
          <w:rtl/>
        </w:rPr>
        <w:t xml:space="preserve">תכף אני אזרוק את הכדור </w:t>
      </w:r>
      <w:bookmarkStart w:id="1735" w:name="_ETM_Q3_448899"/>
      <w:bookmarkEnd w:id="1735"/>
      <w:r>
        <w:rPr>
          <w:rFonts w:hint="cs"/>
          <w:rtl/>
        </w:rPr>
        <w:t xml:space="preserve">אליכם </w:t>
      </w:r>
      <w:r>
        <w:rPr>
          <w:rFonts w:hint="eastAsia"/>
          <w:rtl/>
        </w:rPr>
        <w:t xml:space="preserve">– </w:t>
      </w:r>
      <w:r>
        <w:rPr>
          <w:rFonts w:hint="cs"/>
          <w:rtl/>
        </w:rPr>
        <w:t>כי שוב, להיות פופוליסטים זה קל</w:t>
      </w:r>
      <w:r w:rsidR="008A7E8D">
        <w:rPr>
          <w:rFonts w:hint="cs"/>
          <w:rtl/>
        </w:rPr>
        <w:t>;</w:t>
      </w:r>
      <w:r>
        <w:rPr>
          <w:rFonts w:hint="cs"/>
          <w:rtl/>
        </w:rPr>
        <w:t xml:space="preserve"> לקחת אחריות</w:t>
      </w:r>
      <w:bookmarkStart w:id="1736" w:name="_ETM_Q3_451560"/>
      <w:bookmarkEnd w:id="1736"/>
      <w:r>
        <w:rPr>
          <w:rFonts w:hint="cs"/>
          <w:rtl/>
        </w:rPr>
        <w:t xml:space="preserve"> זה קצת יותר קשה. להיות אופוזיציה </w:t>
      </w:r>
      <w:r w:rsidR="00E30D80">
        <w:rPr>
          <w:rFonts w:hint="cs"/>
          <w:rtl/>
        </w:rPr>
        <w:t>– – –</w:t>
      </w:r>
    </w:p>
    <w:p w:rsidR="008C384D" w:rsidRDefault="008C384D" w:rsidP="00E924B9">
      <w:pPr>
        <w:rPr>
          <w:rtl/>
        </w:rPr>
      </w:pPr>
      <w:bookmarkStart w:id="1737" w:name="_ETM_Q3_449301"/>
      <w:bookmarkStart w:id="1738" w:name="_ETM_Q3_449415"/>
      <w:bookmarkEnd w:id="1737"/>
      <w:bookmarkEnd w:id="1738"/>
    </w:p>
    <w:p w:rsidR="008C384D" w:rsidRDefault="008C384D" w:rsidP="00815CCE">
      <w:pPr>
        <w:pStyle w:val="af7"/>
        <w:rPr>
          <w:rtl/>
        </w:rPr>
      </w:pPr>
      <w:bookmarkStart w:id="1739" w:name="ET_interruption_6127_17"/>
      <w:r w:rsidRPr="00815CCE">
        <w:rPr>
          <w:rStyle w:val="TagStyle"/>
          <w:rtl/>
        </w:rPr>
        <w:t xml:space="preserve"> &lt;&lt; קריאה &gt;&gt;</w:t>
      </w:r>
      <w:r w:rsidR="003A1F77" w:rsidRPr="003A1F77">
        <w:rPr>
          <w:rtl/>
        </w:rPr>
        <w:t>ולדימיר</w:t>
      </w:r>
      <w:r>
        <w:rPr>
          <w:rtl/>
        </w:rPr>
        <w:t xml:space="preserve"> בליאק (יש עתיד):</w:t>
      </w:r>
      <w:r w:rsidRPr="0038533D">
        <w:rPr>
          <w:rtl/>
        </w:rPr>
        <w:t xml:space="preserve"> </w:t>
      </w:r>
      <w:r w:rsidRPr="00815CCE">
        <w:rPr>
          <w:rStyle w:val="TagStyle"/>
          <w:rtl/>
        </w:rPr>
        <w:t>&lt;&lt; קריאה &gt;&gt;</w:t>
      </w:r>
      <w:r>
        <w:rPr>
          <w:rtl/>
        </w:rPr>
        <w:t xml:space="preserve"> </w:t>
      </w:r>
      <w:bookmarkEnd w:id="1739"/>
    </w:p>
    <w:p w:rsidR="008C384D" w:rsidRDefault="008C384D" w:rsidP="00E924B9">
      <w:pPr>
        <w:rPr>
          <w:rtl/>
        </w:rPr>
      </w:pPr>
    </w:p>
    <w:p w:rsidR="008C384D" w:rsidRDefault="008C384D" w:rsidP="00E924B9">
      <w:pPr>
        <w:rPr>
          <w:rtl/>
        </w:rPr>
      </w:pPr>
      <w:bookmarkStart w:id="1740" w:name="_ETM_Q3_454236"/>
      <w:bookmarkEnd w:id="1740"/>
      <w:r>
        <w:rPr>
          <w:rFonts w:hint="cs"/>
          <w:rtl/>
        </w:rPr>
        <w:t xml:space="preserve">לא </w:t>
      </w:r>
      <w:bookmarkStart w:id="1741" w:name="_ETM_Q3_451270"/>
      <w:bookmarkEnd w:id="1741"/>
      <w:r>
        <w:rPr>
          <w:rFonts w:hint="cs"/>
          <w:rtl/>
        </w:rPr>
        <w:t>כל מי שמבקר אותך הוא פופוליסט.</w:t>
      </w:r>
    </w:p>
    <w:p w:rsidR="008C384D" w:rsidRDefault="008C384D" w:rsidP="00E924B9">
      <w:pPr>
        <w:rPr>
          <w:rtl/>
        </w:rPr>
      </w:pPr>
      <w:bookmarkStart w:id="1742" w:name="_ETM_Q3_452041"/>
      <w:bookmarkStart w:id="1743" w:name="_ETM_Q3_452141"/>
      <w:bookmarkEnd w:id="1742"/>
      <w:bookmarkEnd w:id="1743"/>
    </w:p>
    <w:p w:rsidR="008C384D" w:rsidRDefault="008C384D" w:rsidP="00815CCE">
      <w:pPr>
        <w:pStyle w:val="af8"/>
        <w:rPr>
          <w:rtl/>
        </w:rPr>
      </w:pPr>
      <w:bookmarkStart w:id="1744" w:name="ET_yor_6423_18"/>
      <w:r w:rsidRPr="00815CCE">
        <w:rPr>
          <w:rStyle w:val="TagStyle"/>
          <w:rtl/>
        </w:rPr>
        <w:t xml:space="preserve"> &lt;&lt; יור &gt;&gt;</w:t>
      </w:r>
      <w:r w:rsidR="003A1F77" w:rsidRPr="003A1F77">
        <w:rPr>
          <w:rtl/>
        </w:rPr>
        <w:t>הי</w:t>
      </w:r>
      <w:r>
        <w:rPr>
          <w:rtl/>
        </w:rPr>
        <w:t>ו"ר אמיר אוחנה:</w:t>
      </w:r>
      <w:r w:rsidRPr="0038533D">
        <w:rPr>
          <w:rtl/>
        </w:rPr>
        <w:t xml:space="preserve"> </w:t>
      </w:r>
      <w:r w:rsidRPr="00815CCE">
        <w:rPr>
          <w:rStyle w:val="TagStyle"/>
          <w:rtl/>
        </w:rPr>
        <w:t>&lt;&lt; יור &gt;&gt;</w:t>
      </w:r>
      <w:r>
        <w:rPr>
          <w:rtl/>
        </w:rPr>
        <w:t xml:space="preserve"> </w:t>
      </w:r>
      <w:bookmarkEnd w:id="1744"/>
    </w:p>
    <w:p w:rsidR="008C384D" w:rsidRDefault="008C384D" w:rsidP="00E924B9">
      <w:pPr>
        <w:rPr>
          <w:rtl/>
        </w:rPr>
      </w:pPr>
    </w:p>
    <w:p w:rsidR="008C384D" w:rsidRDefault="008C384D" w:rsidP="00E924B9">
      <w:pPr>
        <w:rPr>
          <w:rtl/>
        </w:rPr>
      </w:pPr>
      <w:bookmarkStart w:id="1745" w:name="_ETM_Q3_453069"/>
      <w:bookmarkEnd w:id="1745"/>
      <w:r>
        <w:rPr>
          <w:rFonts w:hint="cs"/>
          <w:rtl/>
        </w:rPr>
        <w:t xml:space="preserve">חבר הכנסת בליאק. חבר הכנסת </w:t>
      </w:r>
      <w:bookmarkStart w:id="1746" w:name="_ETM_Q3_453695"/>
      <w:bookmarkEnd w:id="1746"/>
      <w:r>
        <w:rPr>
          <w:rFonts w:hint="cs"/>
          <w:rtl/>
        </w:rPr>
        <w:t>בליאק.</w:t>
      </w:r>
    </w:p>
    <w:p w:rsidR="008C384D" w:rsidRDefault="008C384D" w:rsidP="00E924B9">
      <w:pPr>
        <w:rPr>
          <w:rtl/>
        </w:rPr>
      </w:pPr>
      <w:bookmarkStart w:id="1747" w:name="_ETM_Q3_455001"/>
      <w:bookmarkStart w:id="1748" w:name="_ETM_Q3_455106"/>
      <w:bookmarkEnd w:id="1747"/>
      <w:bookmarkEnd w:id="1748"/>
    </w:p>
    <w:p w:rsidR="008C384D" w:rsidRDefault="008C384D" w:rsidP="00815CCE">
      <w:pPr>
        <w:pStyle w:val="-"/>
        <w:rPr>
          <w:rtl/>
        </w:rPr>
      </w:pPr>
      <w:bookmarkStart w:id="1749" w:name="ET_speakercontinue_6453_19"/>
      <w:r w:rsidRPr="00815CCE">
        <w:rPr>
          <w:rStyle w:val="TagStyle"/>
          <w:rtl/>
        </w:rPr>
        <w:t xml:space="preserve"> &lt;&lt; דובר_המשך &gt;&gt;</w:t>
      </w:r>
      <w:r w:rsidR="003A1F77" w:rsidRPr="003A1F77">
        <w:rPr>
          <w:rtl/>
        </w:rPr>
        <w:t>שר</w:t>
      </w:r>
      <w:r>
        <w:rPr>
          <w:rtl/>
        </w:rPr>
        <w:t xml:space="preserve"> האוצר בצלאל סמוטריץ':</w:t>
      </w:r>
      <w:r w:rsidRPr="0038533D">
        <w:rPr>
          <w:rtl/>
        </w:rPr>
        <w:t xml:space="preserve"> </w:t>
      </w:r>
      <w:r w:rsidRPr="00815CCE">
        <w:rPr>
          <w:rStyle w:val="TagStyle"/>
          <w:rtl/>
        </w:rPr>
        <w:t>&lt;&lt; דובר_המשך &gt;&gt;</w:t>
      </w:r>
      <w:r>
        <w:rPr>
          <w:rtl/>
        </w:rPr>
        <w:t xml:space="preserve"> </w:t>
      </w:r>
      <w:bookmarkEnd w:id="1749"/>
    </w:p>
    <w:p w:rsidR="008C384D" w:rsidRDefault="008C384D" w:rsidP="00E924B9">
      <w:pPr>
        <w:rPr>
          <w:rtl/>
        </w:rPr>
      </w:pPr>
    </w:p>
    <w:p w:rsidR="008C384D" w:rsidRDefault="008C384D" w:rsidP="00E924B9">
      <w:pPr>
        <w:rPr>
          <w:rtl/>
        </w:rPr>
      </w:pPr>
      <w:r>
        <w:rPr>
          <w:rFonts w:hint="cs"/>
          <w:rtl/>
        </w:rPr>
        <w:t xml:space="preserve">להיות אופוזיציה לממשלה </w:t>
      </w:r>
      <w:r>
        <w:rPr>
          <w:rtl/>
        </w:rPr>
        <w:t>–</w:t>
      </w:r>
      <w:r>
        <w:rPr>
          <w:rFonts w:hint="cs"/>
          <w:rtl/>
        </w:rPr>
        <w:t xml:space="preserve">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תבקר אותי כמה </w:t>
      </w:r>
      <w:bookmarkStart w:id="1750" w:name="_ETM_Q3_454995"/>
      <w:bookmarkEnd w:id="1750"/>
      <w:r>
        <w:rPr>
          <w:rFonts w:hint="cs"/>
          <w:rtl/>
        </w:rPr>
        <w:t xml:space="preserve">שאתה רוצה, אבל תנסו להיות אופוזיציה לממשלה ולא אופוזיציה </w:t>
      </w:r>
      <w:bookmarkStart w:id="1751" w:name="_ETM_Q3_460305"/>
      <w:bookmarkEnd w:id="1751"/>
      <w:r>
        <w:rPr>
          <w:rFonts w:hint="cs"/>
          <w:rtl/>
        </w:rPr>
        <w:t xml:space="preserve">למדינה כחברי </w:t>
      </w:r>
      <w:r w:rsidR="00E30D80">
        <w:rPr>
          <w:rFonts w:hint="cs"/>
          <w:rtl/>
        </w:rPr>
        <w:t>– – –</w:t>
      </w:r>
    </w:p>
    <w:p w:rsidR="008C384D" w:rsidRDefault="008C384D" w:rsidP="00E924B9">
      <w:pPr>
        <w:rPr>
          <w:rtl/>
        </w:rPr>
      </w:pPr>
    </w:p>
    <w:p w:rsidR="008C384D" w:rsidRDefault="008C384D" w:rsidP="00815CCE">
      <w:pPr>
        <w:pStyle w:val="af7"/>
        <w:rPr>
          <w:rtl/>
        </w:rPr>
      </w:pPr>
      <w:bookmarkStart w:id="1752" w:name="ET_interruption_6127_20"/>
      <w:r w:rsidRPr="00815CCE">
        <w:rPr>
          <w:rStyle w:val="TagStyle"/>
          <w:rtl/>
        </w:rPr>
        <w:t xml:space="preserve"> &lt;&lt; קריאה &gt;&gt;</w:t>
      </w:r>
      <w:r w:rsidR="003A1F77" w:rsidRPr="003A1F77">
        <w:rPr>
          <w:rtl/>
        </w:rPr>
        <w:t>ולדימיר</w:t>
      </w:r>
      <w:r>
        <w:rPr>
          <w:rtl/>
        </w:rPr>
        <w:t xml:space="preserve"> בליאק (יש עתיד):</w:t>
      </w:r>
      <w:r w:rsidRPr="0038533D">
        <w:rPr>
          <w:rtl/>
        </w:rPr>
        <w:t xml:space="preserve"> </w:t>
      </w:r>
      <w:r w:rsidRPr="00815CCE">
        <w:rPr>
          <w:rStyle w:val="TagStyle"/>
          <w:rtl/>
        </w:rPr>
        <w:t>&lt;&lt; קריאה &gt;&gt;</w:t>
      </w:r>
      <w:r>
        <w:rPr>
          <w:rtl/>
        </w:rPr>
        <w:t xml:space="preserve"> </w:t>
      </w:r>
      <w:bookmarkEnd w:id="1752"/>
    </w:p>
    <w:p w:rsidR="008C384D" w:rsidRDefault="008C384D" w:rsidP="00E924B9">
      <w:pPr>
        <w:rPr>
          <w:rtl/>
        </w:rPr>
      </w:pPr>
    </w:p>
    <w:p w:rsidR="008C384D" w:rsidRDefault="008C384D" w:rsidP="00E924B9">
      <w:pPr>
        <w:rPr>
          <w:rtl/>
        </w:rPr>
      </w:pPr>
      <w:bookmarkStart w:id="1753" w:name="_ETM_Q3_457315"/>
      <w:bookmarkEnd w:id="1753"/>
      <w:r>
        <w:rPr>
          <w:rFonts w:hint="cs"/>
          <w:rtl/>
        </w:rPr>
        <w:t>אל תלמד אותנו להיות אופוזיציה.</w:t>
      </w:r>
    </w:p>
    <w:p w:rsidR="008C384D" w:rsidRDefault="008C384D" w:rsidP="00E924B9">
      <w:pPr>
        <w:rPr>
          <w:rtl/>
        </w:rPr>
      </w:pPr>
      <w:bookmarkStart w:id="1754" w:name="_ETM_Q3_463119"/>
      <w:bookmarkStart w:id="1755" w:name="_ETM_Q3_463215"/>
      <w:bookmarkEnd w:id="1754"/>
      <w:bookmarkEnd w:id="1755"/>
    </w:p>
    <w:p w:rsidR="008C384D" w:rsidRDefault="008C384D" w:rsidP="00815CCE">
      <w:pPr>
        <w:pStyle w:val="-"/>
        <w:rPr>
          <w:rtl/>
        </w:rPr>
      </w:pPr>
      <w:bookmarkStart w:id="1756" w:name="ET_speakercontinue_6453_21"/>
      <w:r w:rsidRPr="00815CCE">
        <w:rPr>
          <w:rStyle w:val="TagStyle"/>
          <w:rtl/>
        </w:rPr>
        <w:t xml:space="preserve"> &lt;&lt; דובר_המשך &gt;&gt;</w:t>
      </w:r>
      <w:r w:rsidR="003A1F77" w:rsidRPr="003A1F77">
        <w:rPr>
          <w:rtl/>
        </w:rPr>
        <w:t>שר</w:t>
      </w:r>
      <w:r>
        <w:rPr>
          <w:rtl/>
        </w:rPr>
        <w:t xml:space="preserve"> האוצר בצלאל סמוטריץ':</w:t>
      </w:r>
      <w:r w:rsidRPr="0038533D">
        <w:rPr>
          <w:rtl/>
        </w:rPr>
        <w:t xml:space="preserve"> </w:t>
      </w:r>
      <w:r w:rsidRPr="00815CCE">
        <w:rPr>
          <w:rStyle w:val="TagStyle"/>
          <w:rtl/>
        </w:rPr>
        <w:t>&lt;&lt; דובר_המשך &gt;&gt;</w:t>
      </w:r>
      <w:r>
        <w:rPr>
          <w:rtl/>
        </w:rPr>
        <w:t xml:space="preserve"> </w:t>
      </w:r>
      <w:bookmarkEnd w:id="1756"/>
    </w:p>
    <w:p w:rsidR="008C384D" w:rsidRDefault="008C384D" w:rsidP="00E924B9">
      <w:pPr>
        <w:rPr>
          <w:rtl/>
        </w:rPr>
      </w:pPr>
    </w:p>
    <w:p w:rsidR="008C384D" w:rsidRDefault="008C384D" w:rsidP="00E924B9">
      <w:pPr>
        <w:rPr>
          <w:rtl/>
        </w:rPr>
      </w:pPr>
      <w:bookmarkStart w:id="1757" w:name="_ETM_Q3_464200"/>
      <w:bookmarkEnd w:id="1757"/>
      <w:r>
        <w:rPr>
          <w:rFonts w:hint="cs"/>
          <w:rtl/>
        </w:rPr>
        <w:t xml:space="preserve">כי </w:t>
      </w:r>
      <w:bookmarkStart w:id="1758" w:name="_ETM_Q3_461492"/>
      <w:bookmarkEnd w:id="1758"/>
      <w:r>
        <w:rPr>
          <w:rFonts w:hint="cs"/>
          <w:rtl/>
        </w:rPr>
        <w:t>אם חשוב להעביר את התקציב, אז כשיש לכם ויכוחים ענייניים</w:t>
      </w:r>
      <w:r w:rsidR="008D7C38">
        <w:rPr>
          <w:rFonts w:hint="cs"/>
          <w:rtl/>
        </w:rPr>
        <w:t>,</w:t>
      </w:r>
      <w:r>
        <w:rPr>
          <w:rFonts w:hint="cs"/>
          <w:rtl/>
        </w:rPr>
        <w:t xml:space="preserve"> </w:t>
      </w:r>
      <w:bookmarkStart w:id="1759" w:name="_ETM_Q3_463692"/>
      <w:bookmarkEnd w:id="1759"/>
      <w:r>
        <w:rPr>
          <w:rFonts w:hint="cs"/>
          <w:rtl/>
        </w:rPr>
        <w:t xml:space="preserve">זה מצוין, תעשו אותם. סתם פיליבסטר של שלושה ימים הצבעות </w:t>
      </w:r>
      <w:bookmarkStart w:id="1760" w:name="_ETM_Q3_468237"/>
      <w:bookmarkEnd w:id="1760"/>
      <w:r>
        <w:rPr>
          <w:rFonts w:hint="cs"/>
          <w:rtl/>
        </w:rPr>
        <w:t xml:space="preserve">על 15,000 הסתייגויות מטופשות שאתם לא עומדים מאחוריהן כי אתם </w:t>
      </w:r>
      <w:bookmarkStart w:id="1761" w:name="_ETM_Q3_474389"/>
      <w:bookmarkEnd w:id="1761"/>
      <w:r>
        <w:rPr>
          <w:rFonts w:hint="cs"/>
          <w:rtl/>
        </w:rPr>
        <w:t xml:space="preserve">צריכים להקשות על הקואליציה </w:t>
      </w:r>
      <w:r>
        <w:rPr>
          <w:rtl/>
        </w:rPr>
        <w:t>–</w:t>
      </w:r>
      <w:r>
        <w:rPr>
          <w:rFonts w:hint="cs"/>
          <w:rtl/>
        </w:rPr>
        <w:t xml:space="preserve"> זה נקרא להיות אופוזיציה למדינה </w:t>
      </w:r>
      <w:bookmarkStart w:id="1762" w:name="_ETM_Q3_477339"/>
      <w:bookmarkEnd w:id="1762"/>
      <w:r>
        <w:rPr>
          <w:rFonts w:hint="cs"/>
          <w:rtl/>
        </w:rPr>
        <w:t>ולא אופוזיציה לממשלה. אבל שימו את זה רגע בצד.</w:t>
      </w:r>
      <w:bookmarkStart w:id="1763" w:name="_ETM_Q3_480301"/>
      <w:bookmarkStart w:id="1764" w:name="_ETM_Q3_480428"/>
      <w:bookmarkEnd w:id="1763"/>
      <w:bookmarkEnd w:id="1764"/>
      <w:r>
        <w:rPr>
          <w:rFonts w:hint="cs"/>
          <w:rtl/>
        </w:rPr>
        <w:t xml:space="preserve"> </w:t>
      </w:r>
    </w:p>
    <w:p w:rsidR="008C384D" w:rsidRDefault="008C384D" w:rsidP="00E924B9">
      <w:pPr>
        <w:rPr>
          <w:rtl/>
        </w:rPr>
      </w:pPr>
      <w:bookmarkStart w:id="1765" w:name="_ETM_Q3_480049"/>
      <w:bookmarkStart w:id="1766" w:name="_ETM_Q3_480136"/>
      <w:bookmarkStart w:id="1767" w:name="_ETM_Q3_480241"/>
      <w:bookmarkEnd w:id="1765"/>
      <w:bookmarkEnd w:id="1766"/>
      <w:bookmarkEnd w:id="1767"/>
    </w:p>
    <w:p w:rsidR="008C384D" w:rsidRDefault="008C384D" w:rsidP="00E924B9">
      <w:pPr>
        <w:rPr>
          <w:rtl/>
        </w:rPr>
      </w:pPr>
      <w:bookmarkStart w:id="1768" w:name="_ETM_Q3_480315"/>
      <w:bookmarkEnd w:id="1768"/>
      <w:r>
        <w:rPr>
          <w:rFonts w:hint="cs"/>
          <w:rtl/>
        </w:rPr>
        <w:t xml:space="preserve">לשבחם </w:t>
      </w:r>
      <w:bookmarkStart w:id="1769" w:name="_ETM_Q3_478127"/>
      <w:bookmarkEnd w:id="1769"/>
      <w:r>
        <w:rPr>
          <w:rFonts w:hint="cs"/>
          <w:rtl/>
        </w:rPr>
        <w:t xml:space="preserve">של השותפים החרדים שלי </w:t>
      </w:r>
      <w:r w:rsidR="00E30D80">
        <w:rPr>
          <w:rFonts w:hint="cs"/>
          <w:rtl/>
        </w:rPr>
        <w:t>– –</w:t>
      </w:r>
    </w:p>
    <w:p w:rsidR="008C384D" w:rsidRDefault="008C384D" w:rsidP="00E924B9">
      <w:pPr>
        <w:rPr>
          <w:rtl/>
        </w:rPr>
      </w:pPr>
    </w:p>
    <w:p w:rsidR="008C384D" w:rsidRDefault="008C384D" w:rsidP="00815CCE">
      <w:pPr>
        <w:pStyle w:val="af7"/>
        <w:rPr>
          <w:rtl/>
        </w:rPr>
      </w:pPr>
      <w:bookmarkStart w:id="1770" w:name="ET_interruption_6127_22"/>
      <w:r w:rsidRPr="00815CCE">
        <w:rPr>
          <w:rStyle w:val="TagStyle"/>
          <w:rtl/>
        </w:rPr>
        <w:t xml:space="preserve"> &lt;&lt; קריאה &gt;&gt;</w:t>
      </w:r>
      <w:r w:rsidR="003A1F77" w:rsidRPr="003A1F77">
        <w:rPr>
          <w:rtl/>
        </w:rPr>
        <w:t>ולדימיר</w:t>
      </w:r>
      <w:r>
        <w:rPr>
          <w:rtl/>
        </w:rPr>
        <w:t xml:space="preserve"> בליאק (יש עתיד):</w:t>
      </w:r>
      <w:r w:rsidRPr="00506F34">
        <w:rPr>
          <w:rtl/>
        </w:rPr>
        <w:t xml:space="preserve"> </w:t>
      </w:r>
      <w:r w:rsidRPr="00815CCE">
        <w:rPr>
          <w:rStyle w:val="TagStyle"/>
          <w:rtl/>
        </w:rPr>
        <w:t>&lt;&lt; קריאה &gt;&gt;</w:t>
      </w:r>
      <w:r>
        <w:rPr>
          <w:rtl/>
        </w:rPr>
        <w:t xml:space="preserve"> </w:t>
      </w:r>
      <w:bookmarkEnd w:id="1770"/>
    </w:p>
    <w:p w:rsidR="008C384D" w:rsidRDefault="008C384D" w:rsidP="00E924B9">
      <w:pPr>
        <w:rPr>
          <w:rtl/>
        </w:rPr>
      </w:pPr>
    </w:p>
    <w:p w:rsidR="008C384D" w:rsidRDefault="008C384D" w:rsidP="00E924B9">
      <w:pPr>
        <w:rPr>
          <w:rtl/>
        </w:rPr>
      </w:pPr>
      <w:bookmarkStart w:id="1771" w:name="_ETM_Q3_479509"/>
      <w:bookmarkEnd w:id="1771"/>
      <w:r>
        <w:rPr>
          <w:rFonts w:hint="cs"/>
          <w:rtl/>
        </w:rPr>
        <w:t xml:space="preserve">אתה רוצה שאני אזכיר </w:t>
      </w:r>
      <w:bookmarkStart w:id="1772" w:name="_ETM_Q3_478204"/>
      <w:bookmarkEnd w:id="1772"/>
      <w:r>
        <w:rPr>
          <w:rFonts w:hint="cs"/>
          <w:rtl/>
        </w:rPr>
        <w:t>לך מה אתה עשית?</w:t>
      </w:r>
    </w:p>
    <w:p w:rsidR="008C384D" w:rsidRDefault="008C384D" w:rsidP="00E924B9">
      <w:pPr>
        <w:rPr>
          <w:rtl/>
        </w:rPr>
      </w:pPr>
      <w:bookmarkStart w:id="1773" w:name="_ETM_Q3_479217"/>
      <w:bookmarkStart w:id="1774" w:name="_ETM_Q3_479343"/>
      <w:bookmarkEnd w:id="1773"/>
      <w:bookmarkEnd w:id="1774"/>
    </w:p>
    <w:p w:rsidR="008C384D" w:rsidRDefault="008C384D" w:rsidP="00815CCE">
      <w:pPr>
        <w:pStyle w:val="-"/>
        <w:rPr>
          <w:rtl/>
        </w:rPr>
      </w:pPr>
      <w:bookmarkStart w:id="1775" w:name="ET_speakercontinue_6453_1217"/>
      <w:r w:rsidRPr="00815CCE">
        <w:rPr>
          <w:rStyle w:val="TagStyle"/>
          <w:rtl/>
        </w:rPr>
        <w:t xml:space="preserve"> &lt;&lt; דובר_המשך &gt;&gt;</w:t>
      </w:r>
      <w:r w:rsidR="003A1F77" w:rsidRPr="003A1F77">
        <w:rPr>
          <w:rtl/>
        </w:rPr>
        <w:t>שר</w:t>
      </w:r>
      <w:r>
        <w:rPr>
          <w:rtl/>
        </w:rPr>
        <w:t xml:space="preserve"> האוצר בצלאל סמוטריץ':</w:t>
      </w:r>
      <w:r w:rsidRPr="00506F34">
        <w:rPr>
          <w:rtl/>
        </w:rPr>
        <w:t xml:space="preserve"> </w:t>
      </w:r>
      <w:r w:rsidRPr="00815CCE">
        <w:rPr>
          <w:rStyle w:val="TagStyle"/>
          <w:rtl/>
        </w:rPr>
        <w:t>&lt;&lt; דובר_המשך &gt;&gt;</w:t>
      </w:r>
      <w:bookmarkEnd w:id="1775"/>
      <w:r>
        <w:rPr>
          <w:rtl/>
        </w:rPr>
        <w:t xml:space="preserve"> </w:t>
      </w:r>
    </w:p>
    <w:p w:rsidR="008C384D" w:rsidRDefault="008C384D" w:rsidP="00E924B9">
      <w:pPr>
        <w:rPr>
          <w:rtl/>
        </w:rPr>
      </w:pPr>
    </w:p>
    <w:p w:rsidR="008C384D" w:rsidRDefault="00E30D80" w:rsidP="00E924B9">
      <w:pPr>
        <w:rPr>
          <w:rtl/>
        </w:rPr>
      </w:pPr>
      <w:bookmarkStart w:id="1776" w:name="_ETM_Q3_479960"/>
      <w:bookmarkEnd w:id="1776"/>
      <w:r>
        <w:rPr>
          <w:rFonts w:hint="cs"/>
          <w:rtl/>
        </w:rPr>
        <w:t>– –</w:t>
      </w:r>
      <w:r w:rsidR="008C384D">
        <w:rPr>
          <w:rFonts w:hint="cs"/>
          <w:rtl/>
        </w:rPr>
        <w:t xml:space="preserve"> שאפשרו להעביר את כל החוקים </w:t>
      </w:r>
      <w:bookmarkStart w:id="1777" w:name="_ETM_Q3_481771"/>
      <w:bookmarkEnd w:id="1777"/>
      <w:r w:rsidR="008C384D">
        <w:rPr>
          <w:rFonts w:hint="cs"/>
          <w:rtl/>
        </w:rPr>
        <w:t xml:space="preserve">שהיו קריטיים לנו בצד ההכנסה כדי שהתקציב יתכנס, להעביר בשלוש </w:t>
      </w:r>
      <w:bookmarkStart w:id="1778" w:name="_ETM_Q3_486083"/>
      <w:bookmarkEnd w:id="1778"/>
      <w:r w:rsidR="008C384D">
        <w:rPr>
          <w:rFonts w:hint="cs"/>
          <w:rtl/>
        </w:rPr>
        <w:t xml:space="preserve">קריאות עד 31 בדצמבר </w:t>
      </w:r>
      <w:r w:rsidR="008C384D">
        <w:rPr>
          <w:rtl/>
        </w:rPr>
        <w:t>–</w:t>
      </w:r>
      <w:r w:rsidR="008C384D">
        <w:rPr>
          <w:rFonts w:hint="cs"/>
          <w:rtl/>
        </w:rPr>
        <w:t xml:space="preserve"> עמדנו בזה. הייתה לנו </w:t>
      </w:r>
      <w:bookmarkStart w:id="1779" w:name="_ETM_Q3_490139"/>
      <w:bookmarkEnd w:id="1779"/>
      <w:r w:rsidR="008C384D">
        <w:rPr>
          <w:rFonts w:hint="cs"/>
          <w:rtl/>
        </w:rPr>
        <w:t xml:space="preserve">טיפה בעיה עם הסיפור הזה של הביטוח הלאומי, </w:t>
      </w:r>
      <w:bookmarkStart w:id="1780" w:name="_ETM_Q3_491529"/>
      <w:bookmarkEnd w:id="1780"/>
      <w:r w:rsidR="008C384D">
        <w:rPr>
          <w:rFonts w:hint="cs"/>
          <w:rtl/>
        </w:rPr>
        <w:t xml:space="preserve">זה לקח עוד שבוע </w:t>
      </w:r>
      <w:r w:rsidR="008C384D">
        <w:rPr>
          <w:rFonts w:hint="eastAsia"/>
          <w:rtl/>
        </w:rPr>
        <w:t xml:space="preserve">– </w:t>
      </w:r>
      <w:r w:rsidR="008C384D">
        <w:rPr>
          <w:rFonts w:hint="cs"/>
          <w:rtl/>
        </w:rPr>
        <w:t xml:space="preserve">גם את זה פתרנו והתקדמנו, כך שאין נזק. זאת אומרת, אנחנו כרגע מתקדמים בציר, </w:t>
      </w:r>
      <w:bookmarkStart w:id="1781" w:name="_ETM_Q3_499856"/>
      <w:bookmarkEnd w:id="1781"/>
      <w:r w:rsidR="008C384D">
        <w:rPr>
          <w:rFonts w:hint="cs"/>
          <w:rtl/>
        </w:rPr>
        <w:t xml:space="preserve">ואני מקווה שהדבר הזה יעבור. </w:t>
      </w:r>
    </w:p>
    <w:p w:rsidR="008C384D" w:rsidRDefault="008C384D" w:rsidP="00E924B9">
      <w:pPr>
        <w:rPr>
          <w:rtl/>
        </w:rPr>
      </w:pPr>
    </w:p>
    <w:p w:rsidR="008C384D" w:rsidRDefault="008C384D" w:rsidP="008D7C38">
      <w:pPr>
        <w:rPr>
          <w:rtl/>
        </w:rPr>
      </w:pPr>
      <w:r>
        <w:rPr>
          <w:rFonts w:hint="cs"/>
          <w:rtl/>
        </w:rPr>
        <w:t xml:space="preserve">אני מאוד מקווה שנצליח להעביר </w:t>
      </w:r>
      <w:bookmarkStart w:id="1782" w:name="_ETM_Q3_500907"/>
      <w:bookmarkEnd w:id="1782"/>
      <w:r>
        <w:rPr>
          <w:rFonts w:hint="cs"/>
          <w:rtl/>
        </w:rPr>
        <w:t xml:space="preserve">חוק גיוס טוב, שישנה את המציאות לחלוטין ושיגייס את החרדים לצבא, </w:t>
      </w:r>
      <w:bookmarkStart w:id="1783" w:name="_ETM_Q3_505023"/>
      <w:bookmarkEnd w:id="1783"/>
      <w:r>
        <w:rPr>
          <w:rFonts w:hint="cs"/>
          <w:rtl/>
        </w:rPr>
        <w:t xml:space="preserve">כי צריך אותם. זה פשוט צורך קיומי, ביטחוני, לאומי. הצבא </w:t>
      </w:r>
      <w:bookmarkStart w:id="1784" w:name="_ETM_Q3_509845"/>
      <w:bookmarkEnd w:id="1784"/>
      <w:r>
        <w:rPr>
          <w:rFonts w:hint="cs"/>
          <w:rtl/>
        </w:rPr>
        <w:t>לא היה צריך אותם עד עכשיו</w:t>
      </w:r>
      <w:r w:rsidR="008D7C38">
        <w:rPr>
          <w:rFonts w:hint="cs"/>
          <w:rtl/>
        </w:rPr>
        <w:t>;</w:t>
      </w:r>
      <w:r>
        <w:rPr>
          <w:rFonts w:hint="cs"/>
          <w:rtl/>
        </w:rPr>
        <w:t xml:space="preserve"> עכשיו צריך אותם. אין מה לעשות, אין צבא קטן וחכם. צריך צבא גדול, </w:t>
      </w:r>
      <w:bookmarkStart w:id="1785" w:name="_ETM_Q3_516661"/>
      <w:bookmarkEnd w:id="1785"/>
      <w:r>
        <w:rPr>
          <w:rFonts w:hint="cs"/>
          <w:rtl/>
        </w:rPr>
        <w:t xml:space="preserve">חכם, אגרסיבי, קטלני, ולכן הם יודעים שמה שהיה הוא לא </w:t>
      </w:r>
      <w:r w:rsidR="008D7C38">
        <w:rPr>
          <w:rFonts w:hint="cs"/>
          <w:rtl/>
        </w:rPr>
        <w:t xml:space="preserve">מה </w:t>
      </w:r>
      <w:r>
        <w:rPr>
          <w:rFonts w:hint="cs"/>
          <w:rtl/>
        </w:rPr>
        <w:t xml:space="preserve">שיהיה. לכן זה מורכב וזה קשה, כי אנחנו לא </w:t>
      </w:r>
      <w:bookmarkStart w:id="1786" w:name="_ETM_Q3_519288"/>
      <w:bookmarkEnd w:id="1786"/>
      <w:r>
        <w:rPr>
          <w:rFonts w:hint="cs"/>
          <w:rtl/>
        </w:rPr>
        <w:t>מוכנים לתת פה הנחות.</w:t>
      </w:r>
    </w:p>
    <w:p w:rsidR="008C384D" w:rsidRDefault="008C384D" w:rsidP="00E924B9">
      <w:pPr>
        <w:rPr>
          <w:rtl/>
        </w:rPr>
      </w:pPr>
    </w:p>
    <w:p w:rsidR="008C384D" w:rsidRDefault="008C384D" w:rsidP="00815CCE">
      <w:pPr>
        <w:pStyle w:val="af7"/>
        <w:rPr>
          <w:rtl/>
        </w:rPr>
      </w:pPr>
      <w:bookmarkStart w:id="1787" w:name="ET_interruption_5792_24"/>
      <w:r w:rsidRPr="00815CCE">
        <w:rPr>
          <w:rStyle w:val="TagStyle"/>
          <w:rtl/>
        </w:rPr>
        <w:t xml:space="preserve"> &lt;&lt; קריאה &gt;&gt;</w:t>
      </w:r>
      <w:r w:rsidR="003A1F77" w:rsidRPr="003A1F77">
        <w:rPr>
          <w:rtl/>
        </w:rPr>
        <w:t>יבגני</w:t>
      </w:r>
      <w:r>
        <w:rPr>
          <w:rtl/>
        </w:rPr>
        <w:t xml:space="preserve"> סובה (ישראל ביתנו):</w:t>
      </w:r>
      <w:r w:rsidRPr="006A218F">
        <w:rPr>
          <w:rtl/>
        </w:rPr>
        <w:t xml:space="preserve"> </w:t>
      </w:r>
      <w:r w:rsidRPr="00815CCE">
        <w:rPr>
          <w:rStyle w:val="TagStyle"/>
          <w:rtl/>
        </w:rPr>
        <w:t>&lt;&lt; קריאה &gt;&gt;</w:t>
      </w:r>
      <w:r>
        <w:rPr>
          <w:rtl/>
        </w:rPr>
        <w:t xml:space="preserve"> </w:t>
      </w:r>
      <w:bookmarkEnd w:id="1787"/>
    </w:p>
    <w:p w:rsidR="008C384D" w:rsidRDefault="008C384D" w:rsidP="00E924B9">
      <w:pPr>
        <w:rPr>
          <w:rtl/>
        </w:rPr>
      </w:pPr>
    </w:p>
    <w:p w:rsidR="008C384D" w:rsidRDefault="008C384D" w:rsidP="00E924B9">
      <w:pPr>
        <w:rPr>
          <w:rtl/>
        </w:rPr>
      </w:pPr>
      <w:bookmarkStart w:id="1788" w:name="_ETM_Q3_522301"/>
      <w:bookmarkEnd w:id="1788"/>
      <w:r>
        <w:rPr>
          <w:rFonts w:hint="cs"/>
          <w:rtl/>
        </w:rPr>
        <w:t>שר האוצר, אין לך תאריך?</w:t>
      </w:r>
    </w:p>
    <w:p w:rsidR="008C384D" w:rsidRDefault="008C384D" w:rsidP="00E924B9">
      <w:pPr>
        <w:rPr>
          <w:rtl/>
        </w:rPr>
      </w:pPr>
      <w:bookmarkStart w:id="1789" w:name="_ETM_Q3_523448"/>
      <w:bookmarkStart w:id="1790" w:name="_ETM_Q3_523561"/>
      <w:bookmarkEnd w:id="1789"/>
      <w:bookmarkEnd w:id="1790"/>
    </w:p>
    <w:p w:rsidR="008C384D" w:rsidRDefault="008C384D" w:rsidP="00815CCE">
      <w:pPr>
        <w:pStyle w:val="-"/>
        <w:rPr>
          <w:rtl/>
        </w:rPr>
      </w:pPr>
      <w:bookmarkStart w:id="1791" w:name="ET_speakercontinue_6453_1218"/>
      <w:r w:rsidRPr="00815CCE">
        <w:rPr>
          <w:rStyle w:val="TagStyle"/>
          <w:rtl/>
        </w:rPr>
        <w:t xml:space="preserve"> &lt;&lt; דובר_המשך &gt;&gt;</w:t>
      </w:r>
      <w:r w:rsidR="003A1F77" w:rsidRPr="003A1F77">
        <w:rPr>
          <w:rtl/>
        </w:rPr>
        <w:t>שר</w:t>
      </w:r>
      <w:r>
        <w:rPr>
          <w:rtl/>
        </w:rPr>
        <w:t xml:space="preserve"> האוצר בצלאל סמוטריץ':</w:t>
      </w:r>
      <w:r w:rsidRPr="006A218F">
        <w:rPr>
          <w:rtl/>
        </w:rPr>
        <w:t xml:space="preserve"> </w:t>
      </w:r>
      <w:r w:rsidRPr="00815CCE">
        <w:rPr>
          <w:rStyle w:val="TagStyle"/>
          <w:rtl/>
        </w:rPr>
        <w:t>&lt;&lt; דובר_המשך &gt;&gt;</w:t>
      </w:r>
      <w:bookmarkEnd w:id="1791"/>
      <w:r>
        <w:rPr>
          <w:rtl/>
        </w:rPr>
        <w:t xml:space="preserve"> </w:t>
      </w:r>
    </w:p>
    <w:p w:rsidR="008C384D" w:rsidRDefault="008C384D" w:rsidP="00E924B9">
      <w:pPr>
        <w:rPr>
          <w:rtl/>
        </w:rPr>
      </w:pPr>
    </w:p>
    <w:p w:rsidR="008C384D" w:rsidRDefault="008C384D" w:rsidP="008D7C38">
      <w:pPr>
        <w:rPr>
          <w:rtl/>
        </w:rPr>
      </w:pPr>
      <w:r>
        <w:rPr>
          <w:rFonts w:hint="cs"/>
          <w:rtl/>
        </w:rPr>
        <w:t xml:space="preserve">אני מקווה שנצליח </w:t>
      </w:r>
      <w:bookmarkStart w:id="1792" w:name="_ETM_Q3_520601"/>
      <w:bookmarkEnd w:id="1792"/>
      <w:r>
        <w:rPr>
          <w:rFonts w:hint="cs"/>
          <w:rtl/>
        </w:rPr>
        <w:t xml:space="preserve">להעביר חוק גיוס טוב וגם תקציב. אני רק אומר את </w:t>
      </w:r>
      <w:bookmarkStart w:id="1793" w:name="_ETM_Q3_522735"/>
      <w:bookmarkEnd w:id="1793"/>
      <w:r>
        <w:rPr>
          <w:rFonts w:hint="cs"/>
          <w:rtl/>
        </w:rPr>
        <w:t xml:space="preserve">דעתי: היה ולא נצליח להתכנס לתוך חוק גיוס </w:t>
      </w:r>
      <w:r>
        <w:rPr>
          <w:rtl/>
        </w:rPr>
        <w:t>–</w:t>
      </w:r>
      <w:r>
        <w:rPr>
          <w:rFonts w:hint="cs"/>
          <w:rtl/>
        </w:rPr>
        <w:t xml:space="preserve"> יכול </w:t>
      </w:r>
      <w:bookmarkStart w:id="1794" w:name="_ETM_Q3_532487"/>
      <w:bookmarkEnd w:id="1794"/>
      <w:r>
        <w:rPr>
          <w:rFonts w:hint="cs"/>
          <w:rtl/>
        </w:rPr>
        <w:t xml:space="preserve">להיות, כי אנחנו לא מוכנים לוותר. הרי אם היינו </w:t>
      </w:r>
      <w:bookmarkStart w:id="1795" w:name="_ETM_Q3_532280"/>
      <w:bookmarkEnd w:id="1795"/>
      <w:r>
        <w:rPr>
          <w:rFonts w:hint="cs"/>
          <w:rtl/>
        </w:rPr>
        <w:t xml:space="preserve">מוכנים למכור הכול, אז היה כבר מזמן חוק גיוס. אנחנו </w:t>
      </w:r>
      <w:bookmarkStart w:id="1796" w:name="_ETM_Q3_536196"/>
      <w:bookmarkEnd w:id="1796"/>
      <w:r>
        <w:rPr>
          <w:rFonts w:hint="cs"/>
          <w:rtl/>
        </w:rPr>
        <w:t>לא מוכנים</w:t>
      </w:r>
      <w:r w:rsidR="008D7C38">
        <w:rPr>
          <w:rFonts w:hint="cs"/>
          <w:rtl/>
        </w:rPr>
        <w:t>.</w:t>
      </w:r>
      <w:r>
        <w:rPr>
          <w:rFonts w:hint="cs"/>
          <w:rtl/>
        </w:rPr>
        <w:t xml:space="preserve"> אנחנו מציבים בפני שותפינו ואחינו החרדים תביעה אמיתית לשנות וכן להשתתף במצווה הגדולה ובחובה הלאומית, הציונית, היהודית, </w:t>
      </w:r>
      <w:bookmarkStart w:id="1797" w:name="_ETM_Q3_546687"/>
      <w:bookmarkEnd w:id="1797"/>
      <w:r>
        <w:rPr>
          <w:rFonts w:hint="cs"/>
          <w:rtl/>
        </w:rPr>
        <w:t>המוסרית, הערכית המינימלית</w:t>
      </w:r>
      <w:r w:rsidR="008D7C38">
        <w:rPr>
          <w:rFonts w:hint="cs"/>
          <w:rtl/>
        </w:rPr>
        <w:t>,</w:t>
      </w:r>
      <w:r>
        <w:rPr>
          <w:rFonts w:hint="cs"/>
          <w:rtl/>
        </w:rPr>
        <w:t xml:space="preserve"> של לשאת במשא הביטחון, אז זה מורכב. אני מקווה שנמצא את עמק השווה ויהיה חוק ויהיה תקציב.</w:t>
      </w:r>
    </w:p>
    <w:p w:rsidR="008C384D" w:rsidRDefault="008C384D" w:rsidP="00E924B9">
      <w:pPr>
        <w:rPr>
          <w:rtl/>
        </w:rPr>
      </w:pPr>
      <w:bookmarkStart w:id="1798" w:name="_ETM_Q3_552995"/>
      <w:bookmarkEnd w:id="1798"/>
    </w:p>
    <w:p w:rsidR="008C384D" w:rsidRDefault="008C384D" w:rsidP="00815CCE">
      <w:pPr>
        <w:pStyle w:val="af7"/>
        <w:rPr>
          <w:rtl/>
        </w:rPr>
      </w:pPr>
      <w:bookmarkStart w:id="1799" w:name="ET_interruption_5792_27"/>
      <w:r w:rsidRPr="00815CCE">
        <w:rPr>
          <w:rStyle w:val="TagStyle"/>
          <w:rtl/>
        </w:rPr>
        <w:t xml:space="preserve"> &lt;&lt; קריאה &gt;&gt;</w:t>
      </w:r>
      <w:r w:rsidR="003A1F77" w:rsidRPr="003A1F77">
        <w:rPr>
          <w:rtl/>
        </w:rPr>
        <w:t>יבגני</w:t>
      </w:r>
      <w:r>
        <w:rPr>
          <w:rtl/>
        </w:rPr>
        <w:t xml:space="preserve"> סובה (ישראל ביתנו):</w:t>
      </w:r>
      <w:r w:rsidRPr="006A218F">
        <w:rPr>
          <w:rtl/>
        </w:rPr>
        <w:t xml:space="preserve"> </w:t>
      </w:r>
      <w:r w:rsidRPr="00815CCE">
        <w:rPr>
          <w:rStyle w:val="TagStyle"/>
          <w:rtl/>
        </w:rPr>
        <w:t>&lt;&lt; קריאה &gt;&gt;</w:t>
      </w:r>
      <w:r>
        <w:rPr>
          <w:rtl/>
        </w:rPr>
        <w:t xml:space="preserve"> </w:t>
      </w:r>
      <w:bookmarkEnd w:id="1799"/>
    </w:p>
    <w:p w:rsidR="008C384D" w:rsidRDefault="008C384D" w:rsidP="00E924B9">
      <w:pPr>
        <w:rPr>
          <w:rtl/>
        </w:rPr>
      </w:pPr>
    </w:p>
    <w:p w:rsidR="008C384D" w:rsidRPr="00107C53" w:rsidRDefault="00E30D80" w:rsidP="00E924B9">
      <w:pPr>
        <w:rPr>
          <w:rtl/>
        </w:rPr>
      </w:pPr>
      <w:bookmarkStart w:id="1800" w:name="_ETM_Q3_558287"/>
      <w:bookmarkEnd w:id="1800"/>
      <w:r>
        <w:rPr>
          <w:rFonts w:hint="cs"/>
          <w:rtl/>
        </w:rPr>
        <w:t>– – –</w:t>
      </w:r>
      <w:r w:rsidR="008C384D">
        <w:rPr>
          <w:rFonts w:hint="cs"/>
          <w:rtl/>
        </w:rPr>
        <w:t xml:space="preserve"> פיזור הכנסת.</w:t>
      </w:r>
    </w:p>
    <w:p w:rsidR="008C384D" w:rsidRPr="006A218F" w:rsidRDefault="008C384D" w:rsidP="00E924B9">
      <w:pPr>
        <w:rPr>
          <w:rtl/>
        </w:rPr>
      </w:pPr>
      <w:bookmarkStart w:id="1801" w:name="_ETM_Q3_524881"/>
      <w:bookmarkEnd w:id="1801"/>
    </w:p>
    <w:p w:rsidR="008C384D" w:rsidRDefault="008C384D" w:rsidP="00815CCE">
      <w:pPr>
        <w:pStyle w:val="-"/>
        <w:rPr>
          <w:rtl/>
        </w:rPr>
      </w:pPr>
      <w:bookmarkStart w:id="1802" w:name="ET_speakercontinue_6453_26"/>
      <w:r w:rsidRPr="00815CCE">
        <w:rPr>
          <w:rStyle w:val="TagStyle"/>
          <w:rtl/>
        </w:rPr>
        <w:t xml:space="preserve"> &lt;&lt; דובר_המשך &gt;&gt;</w:t>
      </w:r>
      <w:r w:rsidR="003A1F77" w:rsidRPr="003A1F77">
        <w:rPr>
          <w:rtl/>
        </w:rPr>
        <w:t>שר</w:t>
      </w:r>
      <w:r>
        <w:rPr>
          <w:rtl/>
        </w:rPr>
        <w:t xml:space="preserve"> האוצר בצלאל סמוטריץ':</w:t>
      </w:r>
      <w:r w:rsidRPr="006A218F">
        <w:rPr>
          <w:rtl/>
        </w:rPr>
        <w:t xml:space="preserve"> </w:t>
      </w:r>
      <w:r w:rsidRPr="00815CCE">
        <w:rPr>
          <w:rStyle w:val="TagStyle"/>
          <w:rtl/>
        </w:rPr>
        <w:t>&lt;&lt; דובר_המשך &gt;&gt;</w:t>
      </w:r>
      <w:r>
        <w:rPr>
          <w:rtl/>
        </w:rPr>
        <w:t xml:space="preserve"> </w:t>
      </w:r>
      <w:bookmarkEnd w:id="1802"/>
    </w:p>
    <w:p w:rsidR="008C384D" w:rsidRDefault="008C384D" w:rsidP="00E924B9">
      <w:pPr>
        <w:rPr>
          <w:rtl/>
        </w:rPr>
      </w:pPr>
    </w:p>
    <w:p w:rsidR="008C384D" w:rsidRDefault="008C384D" w:rsidP="008D7C38">
      <w:pPr>
        <w:rPr>
          <w:rtl/>
        </w:rPr>
      </w:pPr>
      <w:r>
        <w:rPr>
          <w:rFonts w:hint="cs"/>
          <w:rtl/>
        </w:rPr>
        <w:t xml:space="preserve">אם חלילה לא, אז אני אומר לאחיי </w:t>
      </w:r>
      <w:bookmarkStart w:id="1803" w:name="_ETM_Q3_558192"/>
      <w:bookmarkEnd w:id="1803"/>
      <w:r>
        <w:rPr>
          <w:rFonts w:hint="cs"/>
          <w:rtl/>
        </w:rPr>
        <w:t xml:space="preserve">החרדים: אפשר להחליט שמעבירים תקציב ומפזרים כנסת, אבל אי-אפשר להשאיר </w:t>
      </w:r>
      <w:bookmarkStart w:id="1804" w:name="_ETM_Q3_562470"/>
      <w:bookmarkEnd w:id="1804"/>
      <w:r>
        <w:rPr>
          <w:rFonts w:hint="cs"/>
          <w:rtl/>
        </w:rPr>
        <w:t xml:space="preserve">מדינה במלחמה בלי תקציב. אין מצב בעולם. הינה, אני </w:t>
      </w:r>
      <w:bookmarkStart w:id="1805" w:name="_ETM_Q3_567350"/>
      <w:bookmarkEnd w:id="1805"/>
      <w:r>
        <w:rPr>
          <w:rFonts w:hint="cs"/>
          <w:rtl/>
        </w:rPr>
        <w:t>נותן לכם אחריות: לא יהיה מצב כזה</w:t>
      </w:r>
      <w:r w:rsidR="008D7C38">
        <w:rPr>
          <w:rFonts w:hint="cs"/>
          <w:rtl/>
        </w:rPr>
        <w:t>,</w:t>
      </w:r>
      <w:r>
        <w:rPr>
          <w:rFonts w:hint="cs"/>
          <w:rtl/>
        </w:rPr>
        <w:t xml:space="preserve"> בסדר? לא יהיה </w:t>
      </w:r>
      <w:bookmarkStart w:id="1806" w:name="_ETM_Q3_568566"/>
      <w:bookmarkEnd w:id="1806"/>
      <w:r>
        <w:rPr>
          <w:rFonts w:hint="cs"/>
          <w:rtl/>
        </w:rPr>
        <w:t xml:space="preserve">מצב. פה אני אומר גם לכם: תגלו אחריות. אם חשוב </w:t>
      </w:r>
      <w:bookmarkStart w:id="1807" w:name="_ETM_Q3_571624"/>
      <w:bookmarkEnd w:id="1807"/>
      <w:r>
        <w:rPr>
          <w:rFonts w:hint="cs"/>
          <w:rtl/>
        </w:rPr>
        <w:t xml:space="preserve">להעביר תקציב מהר </w:t>
      </w:r>
      <w:r w:rsidR="00E30D80">
        <w:rPr>
          <w:rFonts w:hint="cs"/>
          <w:rtl/>
        </w:rPr>
        <w:t>– – –</w:t>
      </w:r>
    </w:p>
    <w:p w:rsidR="008C384D" w:rsidRDefault="008C384D" w:rsidP="00E924B9">
      <w:pPr>
        <w:rPr>
          <w:rtl/>
        </w:rPr>
      </w:pPr>
    </w:p>
    <w:p w:rsidR="008C384D" w:rsidRDefault="008C384D" w:rsidP="00815CCE">
      <w:pPr>
        <w:pStyle w:val="af7"/>
        <w:rPr>
          <w:rtl/>
        </w:rPr>
      </w:pPr>
      <w:bookmarkStart w:id="1808" w:name="ET_interruption_6127_28"/>
      <w:r w:rsidRPr="00815CCE">
        <w:rPr>
          <w:rStyle w:val="TagStyle"/>
          <w:rtl/>
        </w:rPr>
        <w:t xml:space="preserve"> &lt;&lt; קריאה &gt;&gt;</w:t>
      </w:r>
      <w:r w:rsidR="003A1F77" w:rsidRPr="003A1F77">
        <w:rPr>
          <w:rtl/>
        </w:rPr>
        <w:t>ולדימיר</w:t>
      </w:r>
      <w:r>
        <w:rPr>
          <w:rtl/>
        </w:rPr>
        <w:t xml:space="preserve"> בליאק (יש עתיד):</w:t>
      </w:r>
      <w:r w:rsidRPr="00107C53">
        <w:rPr>
          <w:rtl/>
        </w:rPr>
        <w:t xml:space="preserve"> </w:t>
      </w:r>
      <w:r w:rsidRPr="00815CCE">
        <w:rPr>
          <w:rStyle w:val="TagStyle"/>
          <w:rtl/>
        </w:rPr>
        <w:t>&lt;&lt; קריאה &gt;&gt;</w:t>
      </w:r>
      <w:r>
        <w:rPr>
          <w:rtl/>
        </w:rPr>
        <w:t xml:space="preserve"> </w:t>
      </w:r>
      <w:bookmarkEnd w:id="1808"/>
    </w:p>
    <w:p w:rsidR="008C384D" w:rsidRDefault="008C384D" w:rsidP="00E924B9">
      <w:pPr>
        <w:rPr>
          <w:rtl/>
        </w:rPr>
      </w:pPr>
    </w:p>
    <w:p w:rsidR="008C384D" w:rsidRDefault="008C384D" w:rsidP="00E924B9">
      <w:pPr>
        <w:rPr>
          <w:rtl/>
        </w:rPr>
      </w:pPr>
      <w:bookmarkStart w:id="1809" w:name="_ETM_Q3_571389"/>
      <w:bookmarkEnd w:id="1809"/>
      <w:r>
        <w:rPr>
          <w:rFonts w:hint="cs"/>
          <w:rtl/>
        </w:rPr>
        <w:t>אתה רוצה רשת ביטחון?</w:t>
      </w:r>
    </w:p>
    <w:p w:rsidR="008C384D" w:rsidRDefault="008C384D" w:rsidP="00E924B9">
      <w:pPr>
        <w:rPr>
          <w:rtl/>
        </w:rPr>
      </w:pPr>
      <w:bookmarkStart w:id="1810" w:name="_ETM_Q3_574191"/>
      <w:bookmarkStart w:id="1811" w:name="_ETM_Q3_574290"/>
      <w:bookmarkEnd w:id="1810"/>
      <w:bookmarkEnd w:id="1811"/>
    </w:p>
    <w:p w:rsidR="008C384D" w:rsidRDefault="008C384D" w:rsidP="00815CCE">
      <w:pPr>
        <w:pStyle w:val="-"/>
        <w:rPr>
          <w:rtl/>
        </w:rPr>
      </w:pPr>
      <w:bookmarkStart w:id="1812" w:name="ET_speakercontinue_6453_29"/>
      <w:r w:rsidRPr="00815CCE">
        <w:rPr>
          <w:rStyle w:val="TagStyle"/>
          <w:rtl/>
        </w:rPr>
        <w:t xml:space="preserve"> &lt;&lt; דובר_המשך &gt;&gt;</w:t>
      </w:r>
      <w:r w:rsidR="003A1F77" w:rsidRPr="003A1F77">
        <w:rPr>
          <w:rtl/>
        </w:rPr>
        <w:t>שר</w:t>
      </w:r>
      <w:r>
        <w:rPr>
          <w:rtl/>
        </w:rPr>
        <w:t xml:space="preserve"> האוצר בצלאל סמוטריץ':</w:t>
      </w:r>
      <w:r w:rsidRPr="00715F23">
        <w:rPr>
          <w:rtl/>
        </w:rPr>
        <w:t xml:space="preserve"> </w:t>
      </w:r>
      <w:r w:rsidRPr="00815CCE">
        <w:rPr>
          <w:rStyle w:val="TagStyle"/>
          <w:rtl/>
        </w:rPr>
        <w:t>&lt;&lt; דובר_המשך &gt;&gt;</w:t>
      </w:r>
      <w:r>
        <w:rPr>
          <w:rtl/>
        </w:rPr>
        <w:t xml:space="preserve"> </w:t>
      </w:r>
      <w:bookmarkEnd w:id="1812"/>
    </w:p>
    <w:p w:rsidR="008C384D" w:rsidRDefault="008C384D" w:rsidP="00E924B9">
      <w:pPr>
        <w:rPr>
          <w:rtl/>
        </w:rPr>
      </w:pPr>
    </w:p>
    <w:p w:rsidR="008C384D" w:rsidRDefault="008C384D" w:rsidP="00E924B9">
      <w:pPr>
        <w:rPr>
          <w:rtl/>
        </w:rPr>
      </w:pPr>
      <w:bookmarkStart w:id="1813" w:name="_ETM_Q3_574985"/>
      <w:bookmarkEnd w:id="1813"/>
      <w:r>
        <w:rPr>
          <w:rFonts w:hint="cs"/>
          <w:rtl/>
        </w:rPr>
        <w:t xml:space="preserve">לא, ממש </w:t>
      </w:r>
      <w:bookmarkStart w:id="1814" w:name="_ETM_Q3_576281"/>
      <w:bookmarkEnd w:id="1814"/>
      <w:r>
        <w:rPr>
          <w:rFonts w:hint="cs"/>
          <w:rtl/>
        </w:rPr>
        <w:t>לא. לא. אני רוצה התנהלות עניינית, ולדי, ומכיוון שאני</w:t>
      </w:r>
      <w:bookmarkStart w:id="1815" w:name="_ETM_Q3_579459"/>
      <w:bookmarkEnd w:id="1815"/>
      <w:r>
        <w:rPr>
          <w:rFonts w:hint="cs"/>
          <w:rtl/>
        </w:rPr>
        <w:t xml:space="preserve"> מכיר אותך בקואליציה ובאופוזיציה בוועדת כספים, אני יודע שאתה יודע </w:t>
      </w:r>
      <w:bookmarkStart w:id="1816" w:name="_ETM_Q3_581404"/>
      <w:bookmarkEnd w:id="1816"/>
      <w:r>
        <w:rPr>
          <w:rFonts w:hint="cs"/>
          <w:rtl/>
        </w:rPr>
        <w:t>להיות ענייני.</w:t>
      </w:r>
    </w:p>
    <w:p w:rsidR="008C384D" w:rsidRDefault="008C384D" w:rsidP="00E924B9">
      <w:pPr>
        <w:rPr>
          <w:rtl/>
        </w:rPr>
      </w:pPr>
    </w:p>
    <w:p w:rsidR="008C384D" w:rsidRDefault="008C384D" w:rsidP="00815CCE">
      <w:pPr>
        <w:pStyle w:val="af7"/>
        <w:rPr>
          <w:rtl/>
        </w:rPr>
      </w:pPr>
      <w:bookmarkStart w:id="1817" w:name="ET_interruption_5792_30"/>
      <w:r w:rsidRPr="00815CCE">
        <w:rPr>
          <w:rStyle w:val="TagStyle"/>
          <w:rtl/>
        </w:rPr>
        <w:t xml:space="preserve"> &lt;&lt; קריאה &gt;&gt;</w:t>
      </w:r>
      <w:r w:rsidR="003A1F77" w:rsidRPr="003A1F77">
        <w:rPr>
          <w:rtl/>
        </w:rPr>
        <w:t>יבגני</w:t>
      </w:r>
      <w:r>
        <w:rPr>
          <w:rtl/>
        </w:rPr>
        <w:t xml:space="preserve"> סובה (ישראל ביתנו):</w:t>
      </w:r>
      <w:r w:rsidRPr="00715F23">
        <w:rPr>
          <w:rtl/>
        </w:rPr>
        <w:t xml:space="preserve"> </w:t>
      </w:r>
      <w:r w:rsidRPr="00815CCE">
        <w:rPr>
          <w:rStyle w:val="TagStyle"/>
          <w:rtl/>
        </w:rPr>
        <w:t>&lt;&lt; קריאה &gt;&gt;</w:t>
      </w:r>
      <w:r>
        <w:rPr>
          <w:rtl/>
        </w:rPr>
        <w:t xml:space="preserve"> </w:t>
      </w:r>
      <w:bookmarkEnd w:id="1817"/>
    </w:p>
    <w:p w:rsidR="008C384D" w:rsidRDefault="008C384D" w:rsidP="00E924B9">
      <w:pPr>
        <w:rPr>
          <w:rtl/>
        </w:rPr>
      </w:pPr>
    </w:p>
    <w:p w:rsidR="008C384D" w:rsidRDefault="008C384D" w:rsidP="00E924B9">
      <w:pPr>
        <w:rPr>
          <w:rtl/>
        </w:rPr>
      </w:pPr>
      <w:r>
        <w:rPr>
          <w:rFonts w:hint="cs"/>
          <w:rtl/>
        </w:rPr>
        <w:t xml:space="preserve">עזוב </w:t>
      </w:r>
      <w:r w:rsidR="00E30D80">
        <w:rPr>
          <w:rFonts w:hint="cs"/>
          <w:rtl/>
        </w:rPr>
        <w:t>– – –</w:t>
      </w:r>
    </w:p>
    <w:p w:rsidR="008C384D" w:rsidRDefault="008C384D" w:rsidP="00E924B9">
      <w:pPr>
        <w:rPr>
          <w:rtl/>
        </w:rPr>
      </w:pPr>
      <w:bookmarkStart w:id="1818" w:name="_ETM_Q3_578024"/>
      <w:bookmarkStart w:id="1819" w:name="_ETM_Q3_578061"/>
      <w:bookmarkEnd w:id="1818"/>
      <w:bookmarkEnd w:id="1819"/>
    </w:p>
    <w:p w:rsidR="008C384D" w:rsidRDefault="008C384D" w:rsidP="00815CCE">
      <w:pPr>
        <w:pStyle w:val="-"/>
        <w:rPr>
          <w:rtl/>
        </w:rPr>
      </w:pPr>
      <w:bookmarkStart w:id="1820" w:name="ET_speakercontinue_6453_1219"/>
      <w:r w:rsidRPr="00815CCE">
        <w:rPr>
          <w:rStyle w:val="TagStyle"/>
          <w:rtl/>
        </w:rPr>
        <w:t xml:space="preserve"> &lt;&lt; דובר_המשך &gt;&gt;</w:t>
      </w:r>
      <w:r w:rsidR="003A1F77" w:rsidRPr="003A1F77">
        <w:rPr>
          <w:rtl/>
        </w:rPr>
        <w:t>שר</w:t>
      </w:r>
      <w:r>
        <w:rPr>
          <w:rtl/>
        </w:rPr>
        <w:t xml:space="preserve"> האוצר בצלאל סמוטריץ':</w:t>
      </w:r>
      <w:r w:rsidRPr="00715F23">
        <w:rPr>
          <w:rtl/>
        </w:rPr>
        <w:t xml:space="preserve"> </w:t>
      </w:r>
      <w:r w:rsidRPr="00815CCE">
        <w:rPr>
          <w:rStyle w:val="TagStyle"/>
          <w:rtl/>
        </w:rPr>
        <w:t>&lt;&lt; דובר_המשך &gt;&gt;</w:t>
      </w:r>
      <w:bookmarkEnd w:id="1820"/>
      <w:r>
        <w:rPr>
          <w:rtl/>
        </w:rPr>
        <w:t xml:space="preserve"> </w:t>
      </w:r>
    </w:p>
    <w:p w:rsidR="008C384D" w:rsidRDefault="008C384D" w:rsidP="00E924B9">
      <w:pPr>
        <w:rPr>
          <w:rtl/>
        </w:rPr>
      </w:pPr>
    </w:p>
    <w:p w:rsidR="008C384D" w:rsidRDefault="008C384D" w:rsidP="00E924B9">
      <w:pPr>
        <w:rPr>
          <w:rtl/>
        </w:rPr>
      </w:pPr>
      <w:bookmarkStart w:id="1821" w:name="_ETM_Q3_581720"/>
      <w:bookmarkStart w:id="1822" w:name="_ETM_Q3_581817"/>
      <w:bookmarkEnd w:id="1821"/>
      <w:bookmarkEnd w:id="1822"/>
      <w:r>
        <w:rPr>
          <w:rFonts w:hint="cs"/>
          <w:rtl/>
        </w:rPr>
        <w:t xml:space="preserve">איפה שאתה מתווכח </w:t>
      </w:r>
      <w:r>
        <w:rPr>
          <w:rFonts w:hint="eastAsia"/>
          <w:rtl/>
        </w:rPr>
        <w:t xml:space="preserve">– </w:t>
      </w:r>
      <w:r>
        <w:rPr>
          <w:rFonts w:hint="cs"/>
          <w:rtl/>
        </w:rPr>
        <w:t xml:space="preserve">תתווכח </w:t>
      </w:r>
      <w:r w:rsidR="00E30D80">
        <w:rPr>
          <w:rFonts w:hint="cs"/>
          <w:rtl/>
        </w:rPr>
        <w:t>– –</w:t>
      </w:r>
    </w:p>
    <w:p w:rsidR="008C384D" w:rsidRDefault="008C384D" w:rsidP="00E924B9">
      <w:pPr>
        <w:rPr>
          <w:rtl/>
        </w:rPr>
      </w:pPr>
      <w:bookmarkStart w:id="1823" w:name="_ETM_Q3_583957"/>
      <w:bookmarkStart w:id="1824" w:name="_ETM_Q3_584098"/>
      <w:bookmarkEnd w:id="1823"/>
      <w:bookmarkEnd w:id="1824"/>
    </w:p>
    <w:p w:rsidR="008C384D" w:rsidRDefault="008C384D" w:rsidP="00815CCE">
      <w:pPr>
        <w:pStyle w:val="af8"/>
        <w:rPr>
          <w:rtl/>
        </w:rPr>
      </w:pPr>
      <w:bookmarkStart w:id="1825" w:name="ET_yor_6423_1220"/>
      <w:r w:rsidRPr="00815CCE">
        <w:rPr>
          <w:rStyle w:val="TagStyle"/>
          <w:rtl/>
        </w:rPr>
        <w:t xml:space="preserve"> &lt;&lt; יור &gt;&gt;</w:t>
      </w:r>
      <w:r w:rsidR="003A1F77" w:rsidRPr="003A1F77">
        <w:rPr>
          <w:rtl/>
        </w:rPr>
        <w:t>הי</w:t>
      </w:r>
      <w:r>
        <w:rPr>
          <w:rtl/>
        </w:rPr>
        <w:t>ו"ר אמיר אוחנה:</w:t>
      </w:r>
      <w:r w:rsidRPr="00715F23">
        <w:rPr>
          <w:rtl/>
        </w:rPr>
        <w:t xml:space="preserve"> </w:t>
      </w:r>
      <w:r w:rsidRPr="00815CCE">
        <w:rPr>
          <w:rStyle w:val="TagStyle"/>
          <w:rtl/>
        </w:rPr>
        <w:t>&lt;&lt; יור &gt;&gt;</w:t>
      </w:r>
      <w:bookmarkEnd w:id="1825"/>
      <w:r>
        <w:rPr>
          <w:rtl/>
        </w:rPr>
        <w:t xml:space="preserve"> </w:t>
      </w:r>
    </w:p>
    <w:p w:rsidR="008C384D" w:rsidRDefault="008C384D" w:rsidP="00E924B9">
      <w:pPr>
        <w:rPr>
          <w:rtl/>
        </w:rPr>
      </w:pPr>
    </w:p>
    <w:p w:rsidR="008C384D" w:rsidRDefault="008C384D" w:rsidP="00E924B9">
      <w:pPr>
        <w:rPr>
          <w:rtl/>
        </w:rPr>
      </w:pPr>
      <w:bookmarkStart w:id="1826" w:name="_ETM_Q3_584698"/>
      <w:bookmarkEnd w:id="1826"/>
      <w:r>
        <w:rPr>
          <w:rFonts w:hint="cs"/>
          <w:rtl/>
        </w:rPr>
        <w:t>חבר הכנסת סובה.</w:t>
      </w:r>
    </w:p>
    <w:p w:rsidR="008C384D" w:rsidRDefault="008C384D" w:rsidP="00E924B9">
      <w:pPr>
        <w:rPr>
          <w:rtl/>
        </w:rPr>
      </w:pPr>
      <w:bookmarkStart w:id="1827" w:name="_ETM_Q3_586693"/>
      <w:bookmarkStart w:id="1828" w:name="_ETM_Q3_586784"/>
      <w:bookmarkEnd w:id="1827"/>
      <w:bookmarkEnd w:id="1828"/>
    </w:p>
    <w:p w:rsidR="008C384D" w:rsidRDefault="008C384D" w:rsidP="00815CCE">
      <w:pPr>
        <w:pStyle w:val="af7"/>
        <w:rPr>
          <w:rtl/>
        </w:rPr>
      </w:pPr>
      <w:bookmarkStart w:id="1829" w:name="ET_interruption_5792_33"/>
      <w:r w:rsidRPr="00815CCE">
        <w:rPr>
          <w:rStyle w:val="TagStyle"/>
          <w:rtl/>
        </w:rPr>
        <w:t xml:space="preserve"> &lt;&lt; קריאה &gt;&gt;</w:t>
      </w:r>
      <w:r w:rsidR="003A1F77" w:rsidRPr="003A1F77">
        <w:rPr>
          <w:rtl/>
        </w:rPr>
        <w:t>יבגני</w:t>
      </w:r>
      <w:r>
        <w:rPr>
          <w:rtl/>
        </w:rPr>
        <w:t xml:space="preserve"> סובה (ישראל ביתנו):</w:t>
      </w:r>
      <w:r w:rsidRPr="00715F23">
        <w:rPr>
          <w:rtl/>
        </w:rPr>
        <w:t xml:space="preserve"> </w:t>
      </w:r>
      <w:r w:rsidRPr="00815CCE">
        <w:rPr>
          <w:rStyle w:val="TagStyle"/>
          <w:rtl/>
        </w:rPr>
        <w:t>&lt;&lt; קריאה &gt;&gt;</w:t>
      </w:r>
      <w:r>
        <w:rPr>
          <w:rtl/>
        </w:rPr>
        <w:t xml:space="preserve"> </w:t>
      </w:r>
      <w:bookmarkEnd w:id="1829"/>
    </w:p>
    <w:p w:rsidR="008C384D" w:rsidRDefault="008C384D" w:rsidP="00E924B9">
      <w:pPr>
        <w:rPr>
          <w:rtl/>
        </w:rPr>
      </w:pPr>
    </w:p>
    <w:p w:rsidR="008C384D" w:rsidRDefault="00E30D80" w:rsidP="00E924B9">
      <w:pPr>
        <w:rPr>
          <w:rtl/>
        </w:rPr>
      </w:pPr>
      <w:bookmarkStart w:id="1830" w:name="_ETM_Q3_585897"/>
      <w:bookmarkEnd w:id="1830"/>
      <w:r>
        <w:rPr>
          <w:rFonts w:hint="cs"/>
          <w:rtl/>
        </w:rPr>
        <w:t>– – –</w:t>
      </w:r>
    </w:p>
    <w:p w:rsidR="008C384D" w:rsidRDefault="008C384D" w:rsidP="00E924B9">
      <w:pPr>
        <w:rPr>
          <w:rtl/>
        </w:rPr>
      </w:pPr>
      <w:bookmarkStart w:id="1831" w:name="_ETM_Q3_587598"/>
      <w:bookmarkStart w:id="1832" w:name="_ETM_Q3_587696"/>
      <w:bookmarkEnd w:id="1831"/>
      <w:bookmarkEnd w:id="1832"/>
    </w:p>
    <w:p w:rsidR="008C384D" w:rsidRDefault="008C384D" w:rsidP="00815CCE">
      <w:pPr>
        <w:pStyle w:val="-"/>
        <w:rPr>
          <w:rtl/>
        </w:rPr>
      </w:pPr>
      <w:bookmarkStart w:id="1833" w:name="ET_speakercontinue_6453_34"/>
      <w:r w:rsidRPr="00815CCE">
        <w:rPr>
          <w:rStyle w:val="TagStyle"/>
          <w:rtl/>
        </w:rPr>
        <w:t xml:space="preserve"> &lt;&lt; דובר_המשך &gt;&gt;</w:t>
      </w:r>
      <w:r w:rsidR="003A1F77" w:rsidRPr="003A1F77">
        <w:rPr>
          <w:rtl/>
        </w:rPr>
        <w:t>שר</w:t>
      </w:r>
      <w:r>
        <w:rPr>
          <w:rtl/>
        </w:rPr>
        <w:t xml:space="preserve"> האוצר בצלאל סמוטריץ':</w:t>
      </w:r>
      <w:r w:rsidRPr="00715F23">
        <w:rPr>
          <w:rtl/>
        </w:rPr>
        <w:t xml:space="preserve"> </w:t>
      </w:r>
      <w:r w:rsidRPr="00815CCE">
        <w:rPr>
          <w:rStyle w:val="TagStyle"/>
          <w:rtl/>
        </w:rPr>
        <w:t>&lt;&lt; דובר_המשך &gt;&gt;</w:t>
      </w:r>
      <w:r>
        <w:rPr>
          <w:rtl/>
        </w:rPr>
        <w:t xml:space="preserve"> </w:t>
      </w:r>
      <w:bookmarkEnd w:id="1833"/>
    </w:p>
    <w:p w:rsidR="008C384D" w:rsidRDefault="008C384D" w:rsidP="00E924B9">
      <w:pPr>
        <w:rPr>
          <w:rtl/>
        </w:rPr>
      </w:pPr>
    </w:p>
    <w:p w:rsidR="008C384D" w:rsidRDefault="00E30D80" w:rsidP="00E924B9">
      <w:pPr>
        <w:rPr>
          <w:rtl/>
        </w:rPr>
      </w:pPr>
      <w:bookmarkStart w:id="1834" w:name="_ETM_Q3_585024"/>
      <w:bookmarkEnd w:id="1834"/>
      <w:r>
        <w:rPr>
          <w:rFonts w:hint="cs"/>
          <w:rtl/>
        </w:rPr>
        <w:t>– –</w:t>
      </w:r>
      <w:r w:rsidR="008C384D">
        <w:rPr>
          <w:rFonts w:hint="cs"/>
          <w:rtl/>
        </w:rPr>
        <w:t xml:space="preserve"> איפה שאתה חושב שצריכים להיות סדרי</w:t>
      </w:r>
      <w:bookmarkStart w:id="1835" w:name="_ETM_Q3_586593"/>
      <w:bookmarkEnd w:id="1835"/>
      <w:r w:rsidR="008C384D">
        <w:rPr>
          <w:rFonts w:hint="cs"/>
          <w:rtl/>
        </w:rPr>
        <w:t xml:space="preserve"> עדיפויות אחרים </w:t>
      </w:r>
      <w:r w:rsidR="008C384D">
        <w:rPr>
          <w:rFonts w:hint="eastAsia"/>
          <w:rtl/>
        </w:rPr>
        <w:t xml:space="preserve">– </w:t>
      </w:r>
      <w:r w:rsidR="008C384D">
        <w:rPr>
          <w:rFonts w:hint="cs"/>
          <w:rtl/>
        </w:rPr>
        <w:t xml:space="preserve">תתווכח </w:t>
      </w:r>
      <w:r>
        <w:rPr>
          <w:rFonts w:hint="cs"/>
          <w:rtl/>
        </w:rPr>
        <w:t>– –</w:t>
      </w:r>
    </w:p>
    <w:p w:rsidR="008C384D" w:rsidRDefault="008C384D" w:rsidP="00E924B9">
      <w:pPr>
        <w:rPr>
          <w:rtl/>
        </w:rPr>
      </w:pPr>
    </w:p>
    <w:p w:rsidR="008C384D" w:rsidRDefault="008C384D" w:rsidP="00815CCE">
      <w:pPr>
        <w:pStyle w:val="af8"/>
        <w:rPr>
          <w:rtl/>
        </w:rPr>
      </w:pPr>
      <w:bookmarkStart w:id="1836" w:name="ET_yor_6423_35"/>
      <w:r w:rsidRPr="00815CCE">
        <w:rPr>
          <w:rStyle w:val="TagStyle"/>
          <w:rtl/>
        </w:rPr>
        <w:t xml:space="preserve"> &lt;&lt; יור &gt;&gt;</w:t>
      </w:r>
      <w:r w:rsidR="003A1F77" w:rsidRPr="003A1F77">
        <w:rPr>
          <w:rtl/>
        </w:rPr>
        <w:t>הי</w:t>
      </w:r>
      <w:r>
        <w:rPr>
          <w:rtl/>
        </w:rPr>
        <w:t>ו"ר אמיר אוחנה:</w:t>
      </w:r>
      <w:r w:rsidRPr="00715F23">
        <w:rPr>
          <w:rtl/>
        </w:rPr>
        <w:t xml:space="preserve"> </w:t>
      </w:r>
      <w:r w:rsidRPr="00815CCE">
        <w:rPr>
          <w:rStyle w:val="TagStyle"/>
          <w:rtl/>
        </w:rPr>
        <w:t>&lt;&lt; יור &gt;&gt;</w:t>
      </w:r>
      <w:r>
        <w:rPr>
          <w:rtl/>
        </w:rPr>
        <w:t xml:space="preserve"> </w:t>
      </w:r>
      <w:bookmarkEnd w:id="1836"/>
    </w:p>
    <w:p w:rsidR="008C384D" w:rsidRDefault="008C384D" w:rsidP="00E924B9">
      <w:pPr>
        <w:rPr>
          <w:rtl/>
        </w:rPr>
      </w:pPr>
    </w:p>
    <w:p w:rsidR="008C384D" w:rsidRDefault="008C384D" w:rsidP="00E924B9">
      <w:pPr>
        <w:rPr>
          <w:rtl/>
        </w:rPr>
      </w:pPr>
      <w:bookmarkStart w:id="1837" w:name="_ETM_Q3_588356"/>
      <w:bookmarkEnd w:id="1837"/>
      <w:r>
        <w:rPr>
          <w:rFonts w:hint="cs"/>
          <w:rtl/>
        </w:rPr>
        <w:t>חבר הכנסת סובה.</w:t>
      </w:r>
    </w:p>
    <w:p w:rsidR="008C384D" w:rsidRDefault="008C384D" w:rsidP="00E924B9">
      <w:pPr>
        <w:rPr>
          <w:rtl/>
        </w:rPr>
      </w:pPr>
    </w:p>
    <w:p w:rsidR="008C384D" w:rsidRDefault="008C384D" w:rsidP="00815CCE">
      <w:pPr>
        <w:pStyle w:val="-"/>
        <w:rPr>
          <w:rtl/>
        </w:rPr>
      </w:pPr>
      <w:bookmarkStart w:id="1838" w:name="ET_speakercontinue_6453_36"/>
      <w:r w:rsidRPr="00815CCE">
        <w:rPr>
          <w:rStyle w:val="TagStyle"/>
          <w:rtl/>
        </w:rPr>
        <w:t xml:space="preserve"> &lt;&lt; דובר_המשך &gt;&gt;</w:t>
      </w:r>
      <w:r w:rsidR="003A1F77" w:rsidRPr="003A1F77">
        <w:rPr>
          <w:rtl/>
        </w:rPr>
        <w:t>שר</w:t>
      </w:r>
      <w:r>
        <w:rPr>
          <w:rtl/>
        </w:rPr>
        <w:t xml:space="preserve"> האוצר בצלאל סמוטריץ':</w:t>
      </w:r>
      <w:r w:rsidRPr="00715F23">
        <w:rPr>
          <w:rtl/>
        </w:rPr>
        <w:t xml:space="preserve"> </w:t>
      </w:r>
      <w:r w:rsidRPr="00815CCE">
        <w:rPr>
          <w:rStyle w:val="TagStyle"/>
          <w:rtl/>
        </w:rPr>
        <w:t>&lt;&lt; דובר_המשך &gt;&gt;</w:t>
      </w:r>
      <w:r>
        <w:rPr>
          <w:rtl/>
        </w:rPr>
        <w:t xml:space="preserve"> </w:t>
      </w:r>
      <w:bookmarkEnd w:id="1838"/>
    </w:p>
    <w:p w:rsidR="008C384D" w:rsidRDefault="008C384D" w:rsidP="00E924B9">
      <w:pPr>
        <w:rPr>
          <w:rtl/>
        </w:rPr>
      </w:pPr>
    </w:p>
    <w:p w:rsidR="008C384D" w:rsidRDefault="00E30D80" w:rsidP="00E924B9">
      <w:pPr>
        <w:rPr>
          <w:rtl/>
        </w:rPr>
      </w:pPr>
      <w:bookmarkStart w:id="1839" w:name="_ETM_Q3_588614"/>
      <w:bookmarkEnd w:id="1839"/>
      <w:r>
        <w:rPr>
          <w:rFonts w:hint="cs"/>
          <w:rtl/>
        </w:rPr>
        <w:t>– –</w:t>
      </w:r>
      <w:r w:rsidR="008C384D">
        <w:rPr>
          <w:rFonts w:hint="cs"/>
          <w:rtl/>
        </w:rPr>
        <w:t xml:space="preserve"> איפה שאתה מצביע נגד </w:t>
      </w:r>
      <w:r w:rsidR="008C384D">
        <w:rPr>
          <w:rFonts w:hint="eastAsia"/>
          <w:rtl/>
        </w:rPr>
        <w:t xml:space="preserve">– </w:t>
      </w:r>
      <w:r w:rsidR="008C384D">
        <w:rPr>
          <w:rFonts w:hint="cs"/>
          <w:rtl/>
        </w:rPr>
        <w:t xml:space="preserve">תצביע נגד, </w:t>
      </w:r>
      <w:bookmarkStart w:id="1840" w:name="_ETM_Q3_593009"/>
      <w:bookmarkEnd w:id="1840"/>
      <w:r w:rsidR="008C384D">
        <w:rPr>
          <w:rFonts w:hint="cs"/>
          <w:rtl/>
        </w:rPr>
        <w:t xml:space="preserve">אבל אל תתקע סתם כדי לתקוע כי אתה אופוזיציה ואנחנו </w:t>
      </w:r>
      <w:bookmarkStart w:id="1841" w:name="_ETM_Q3_593465"/>
      <w:bookmarkEnd w:id="1841"/>
      <w:r w:rsidR="008C384D">
        <w:rPr>
          <w:rFonts w:hint="cs"/>
          <w:rtl/>
        </w:rPr>
        <w:t xml:space="preserve">קואליציה. כי אם מוסכם עליכם שצריך להעביר את התקציב </w:t>
      </w:r>
      <w:bookmarkStart w:id="1842" w:name="_ETM_Q3_597889"/>
      <w:bookmarkEnd w:id="1842"/>
      <w:r w:rsidR="008C384D">
        <w:rPr>
          <w:rFonts w:hint="cs"/>
          <w:rtl/>
        </w:rPr>
        <w:t xml:space="preserve">מהר, בואו נשלב ידיים גם על התקציב </w:t>
      </w:r>
      <w:r>
        <w:rPr>
          <w:rFonts w:hint="cs"/>
          <w:rtl/>
        </w:rPr>
        <w:t>– –</w:t>
      </w:r>
    </w:p>
    <w:p w:rsidR="008C384D" w:rsidRDefault="008C384D" w:rsidP="00E924B9">
      <w:pPr>
        <w:rPr>
          <w:rtl/>
        </w:rPr>
      </w:pPr>
    </w:p>
    <w:p w:rsidR="008C384D" w:rsidRDefault="008C384D" w:rsidP="00815CCE">
      <w:pPr>
        <w:pStyle w:val="af7"/>
        <w:rPr>
          <w:rtl/>
        </w:rPr>
      </w:pPr>
      <w:bookmarkStart w:id="1843" w:name="ET_interruption_5792_37"/>
      <w:r w:rsidRPr="00815CCE">
        <w:rPr>
          <w:rStyle w:val="TagStyle"/>
          <w:rtl/>
        </w:rPr>
        <w:t xml:space="preserve"> &lt;&lt; קריאה &gt;&gt;</w:t>
      </w:r>
      <w:r w:rsidR="003A1F77" w:rsidRPr="003A1F77">
        <w:rPr>
          <w:rtl/>
        </w:rPr>
        <w:t>יבגני</w:t>
      </w:r>
      <w:r>
        <w:rPr>
          <w:rtl/>
        </w:rPr>
        <w:t xml:space="preserve"> סובה (ישראל ביתנו):</w:t>
      </w:r>
      <w:r w:rsidRPr="00715F23">
        <w:rPr>
          <w:rtl/>
        </w:rPr>
        <w:t xml:space="preserve"> </w:t>
      </w:r>
      <w:r w:rsidRPr="00815CCE">
        <w:rPr>
          <w:rStyle w:val="TagStyle"/>
          <w:rtl/>
        </w:rPr>
        <w:t>&lt;&lt; קריאה &gt;&gt;</w:t>
      </w:r>
      <w:r>
        <w:rPr>
          <w:rtl/>
        </w:rPr>
        <w:t xml:space="preserve"> </w:t>
      </w:r>
      <w:bookmarkEnd w:id="1843"/>
    </w:p>
    <w:p w:rsidR="008C384D" w:rsidRDefault="008C384D" w:rsidP="00E924B9">
      <w:pPr>
        <w:rPr>
          <w:rtl/>
        </w:rPr>
      </w:pPr>
    </w:p>
    <w:p w:rsidR="008C384D" w:rsidRDefault="008C384D" w:rsidP="00E924B9">
      <w:pPr>
        <w:rPr>
          <w:rtl/>
        </w:rPr>
      </w:pPr>
      <w:r>
        <w:rPr>
          <w:rFonts w:hint="cs"/>
          <w:rtl/>
        </w:rPr>
        <w:t xml:space="preserve">לא, לא, אל תפיל </w:t>
      </w:r>
      <w:bookmarkStart w:id="1844" w:name="_ETM_Q3_599531"/>
      <w:bookmarkEnd w:id="1844"/>
      <w:r>
        <w:rPr>
          <w:rFonts w:hint="cs"/>
          <w:rtl/>
        </w:rPr>
        <w:t xml:space="preserve">את זה עלינו. </w:t>
      </w:r>
    </w:p>
    <w:p w:rsidR="008C384D" w:rsidRDefault="008C384D" w:rsidP="00E924B9">
      <w:pPr>
        <w:rPr>
          <w:rtl/>
        </w:rPr>
      </w:pPr>
      <w:bookmarkStart w:id="1845" w:name="_ETM_Q3_598348"/>
      <w:bookmarkStart w:id="1846" w:name="_ETM_Q3_598435"/>
      <w:bookmarkEnd w:id="1845"/>
      <w:bookmarkEnd w:id="1846"/>
    </w:p>
    <w:p w:rsidR="008C384D" w:rsidRDefault="008C384D" w:rsidP="00815CCE">
      <w:pPr>
        <w:pStyle w:val="-"/>
        <w:rPr>
          <w:rtl/>
        </w:rPr>
      </w:pPr>
      <w:bookmarkStart w:id="1847" w:name="ET_speakercontinue_6453_38"/>
      <w:r w:rsidRPr="00815CCE">
        <w:rPr>
          <w:rStyle w:val="TagStyle"/>
          <w:rtl/>
        </w:rPr>
        <w:t xml:space="preserve"> &lt;&lt; דובר_המשך &gt;&gt;</w:t>
      </w:r>
      <w:r w:rsidR="003A1F77" w:rsidRPr="003A1F77">
        <w:rPr>
          <w:rtl/>
        </w:rPr>
        <w:t>שר</w:t>
      </w:r>
      <w:r>
        <w:rPr>
          <w:rtl/>
        </w:rPr>
        <w:t xml:space="preserve"> האוצר בצלאל סמוטריץ':</w:t>
      </w:r>
      <w:r w:rsidRPr="00715F23">
        <w:rPr>
          <w:rtl/>
        </w:rPr>
        <w:t xml:space="preserve"> </w:t>
      </w:r>
      <w:r w:rsidRPr="00815CCE">
        <w:rPr>
          <w:rStyle w:val="TagStyle"/>
          <w:rtl/>
        </w:rPr>
        <w:t>&lt;&lt; דובר_המשך &gt;&gt;</w:t>
      </w:r>
      <w:r>
        <w:rPr>
          <w:rtl/>
        </w:rPr>
        <w:t xml:space="preserve"> </w:t>
      </w:r>
      <w:bookmarkEnd w:id="1847"/>
    </w:p>
    <w:p w:rsidR="008C384D" w:rsidRDefault="008C384D" w:rsidP="00E924B9">
      <w:pPr>
        <w:rPr>
          <w:rtl/>
        </w:rPr>
      </w:pPr>
    </w:p>
    <w:p w:rsidR="008C384D" w:rsidRDefault="00E30D80" w:rsidP="00E924B9">
      <w:pPr>
        <w:rPr>
          <w:rtl/>
        </w:rPr>
      </w:pPr>
      <w:r>
        <w:rPr>
          <w:rFonts w:hint="cs"/>
          <w:rtl/>
        </w:rPr>
        <w:t>– –</w:t>
      </w:r>
      <w:r w:rsidR="008C384D">
        <w:rPr>
          <w:rFonts w:hint="cs"/>
          <w:rtl/>
        </w:rPr>
        <w:t xml:space="preserve"> גם על מרכיבי חוק </w:t>
      </w:r>
      <w:bookmarkStart w:id="1848" w:name="_ETM_Q3_597489"/>
      <w:bookmarkEnd w:id="1848"/>
      <w:r w:rsidR="008C384D">
        <w:rPr>
          <w:rFonts w:hint="cs"/>
          <w:rtl/>
        </w:rPr>
        <w:t>ההסדרי</w:t>
      </w:r>
      <w:bookmarkStart w:id="1849" w:name="_ETM_Q3_604486"/>
      <w:bookmarkStart w:id="1850" w:name="_ETM_Q3_601626"/>
      <w:bookmarkEnd w:id="1849"/>
      <w:bookmarkEnd w:id="1850"/>
      <w:r w:rsidR="008C384D">
        <w:rPr>
          <w:rFonts w:hint="cs"/>
          <w:rtl/>
        </w:rPr>
        <w:t xml:space="preserve">ם שנדרשים לתקציב, ונעביר את התקציב בלוחות </w:t>
      </w:r>
      <w:bookmarkStart w:id="1851" w:name="_ETM_Q3_605919"/>
      <w:bookmarkEnd w:id="1851"/>
      <w:r w:rsidR="008C384D">
        <w:rPr>
          <w:rFonts w:hint="cs"/>
          <w:rtl/>
        </w:rPr>
        <w:t>הזמנים המהירים ביותר האפשריים.</w:t>
      </w:r>
    </w:p>
    <w:p w:rsidR="008C384D" w:rsidRDefault="008C384D" w:rsidP="00E924B9">
      <w:pPr>
        <w:rPr>
          <w:rtl/>
        </w:rPr>
      </w:pPr>
    </w:p>
    <w:p w:rsidR="008C384D" w:rsidRDefault="008C384D" w:rsidP="00815CCE">
      <w:pPr>
        <w:pStyle w:val="af7"/>
        <w:rPr>
          <w:rtl/>
        </w:rPr>
      </w:pPr>
      <w:bookmarkStart w:id="1852" w:name="ET_interruption_5792_39"/>
      <w:r w:rsidRPr="00815CCE">
        <w:rPr>
          <w:rStyle w:val="TagStyle"/>
          <w:rtl/>
        </w:rPr>
        <w:t xml:space="preserve"> &lt;&lt; קריאה &gt;&gt;</w:t>
      </w:r>
      <w:r w:rsidR="003A1F77" w:rsidRPr="003A1F77">
        <w:rPr>
          <w:rtl/>
        </w:rPr>
        <w:t>יבגני</w:t>
      </w:r>
      <w:r>
        <w:rPr>
          <w:rtl/>
        </w:rPr>
        <w:t xml:space="preserve"> סובה (ישראל ביתנו):</w:t>
      </w:r>
      <w:r w:rsidRPr="00715F23">
        <w:rPr>
          <w:rtl/>
        </w:rPr>
        <w:t xml:space="preserve"> </w:t>
      </w:r>
      <w:r w:rsidRPr="00815CCE">
        <w:rPr>
          <w:rStyle w:val="TagStyle"/>
          <w:rtl/>
        </w:rPr>
        <w:t>&lt;&lt; קריאה &gt;&gt;</w:t>
      </w:r>
      <w:r>
        <w:rPr>
          <w:rtl/>
        </w:rPr>
        <w:t xml:space="preserve"> </w:t>
      </w:r>
      <w:bookmarkEnd w:id="1852"/>
    </w:p>
    <w:p w:rsidR="008C384D" w:rsidRDefault="008C384D" w:rsidP="00E924B9">
      <w:pPr>
        <w:rPr>
          <w:rtl/>
        </w:rPr>
      </w:pPr>
    </w:p>
    <w:p w:rsidR="008C384D" w:rsidRDefault="008C384D" w:rsidP="00E924B9">
      <w:pPr>
        <w:rPr>
          <w:rtl/>
        </w:rPr>
      </w:pPr>
      <w:bookmarkStart w:id="1853" w:name="_ETM_Q3_608131"/>
      <w:bookmarkEnd w:id="1853"/>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w:t>
      </w:r>
    </w:p>
    <w:p w:rsidR="008C384D" w:rsidRDefault="008C384D" w:rsidP="00E924B9">
      <w:pPr>
        <w:rPr>
          <w:rtl/>
        </w:rPr>
      </w:pPr>
      <w:bookmarkStart w:id="1854" w:name="_ETM_Q3_608612"/>
      <w:bookmarkStart w:id="1855" w:name="_ETM_Q3_608722"/>
      <w:bookmarkEnd w:id="1854"/>
      <w:bookmarkEnd w:id="1855"/>
    </w:p>
    <w:p w:rsidR="008C384D" w:rsidRDefault="008C384D" w:rsidP="00815CCE">
      <w:pPr>
        <w:pStyle w:val="-"/>
        <w:rPr>
          <w:rtl/>
        </w:rPr>
      </w:pPr>
      <w:bookmarkStart w:id="1856" w:name="ET_speakercontinue_6453_40"/>
      <w:r w:rsidRPr="00815CCE">
        <w:rPr>
          <w:rStyle w:val="TagStyle"/>
          <w:rtl/>
        </w:rPr>
        <w:t xml:space="preserve"> &lt;&lt; דובר_המשך &gt;&gt;</w:t>
      </w:r>
      <w:r w:rsidR="003A1F77" w:rsidRPr="003A1F77">
        <w:rPr>
          <w:rtl/>
        </w:rPr>
        <w:t>שר</w:t>
      </w:r>
      <w:r>
        <w:rPr>
          <w:rtl/>
        </w:rPr>
        <w:t xml:space="preserve"> האוצר בצלאל סמוטריץ':</w:t>
      </w:r>
      <w:r w:rsidRPr="00715F23">
        <w:rPr>
          <w:rtl/>
        </w:rPr>
        <w:t xml:space="preserve"> </w:t>
      </w:r>
      <w:r w:rsidRPr="00815CCE">
        <w:rPr>
          <w:rStyle w:val="TagStyle"/>
          <w:rtl/>
        </w:rPr>
        <w:t>&lt;&lt; דובר_המשך &gt;&gt;</w:t>
      </w:r>
      <w:r>
        <w:rPr>
          <w:rtl/>
        </w:rPr>
        <w:t xml:space="preserve"> </w:t>
      </w:r>
      <w:bookmarkEnd w:id="1856"/>
    </w:p>
    <w:p w:rsidR="008C384D" w:rsidRDefault="008C384D" w:rsidP="00E924B9">
      <w:pPr>
        <w:rPr>
          <w:rtl/>
        </w:rPr>
      </w:pPr>
    </w:p>
    <w:p w:rsidR="008C384D" w:rsidRDefault="008C384D" w:rsidP="00E924B9">
      <w:pPr>
        <w:rPr>
          <w:rtl/>
        </w:rPr>
      </w:pPr>
      <w:r>
        <w:rPr>
          <w:rFonts w:hint="cs"/>
          <w:rtl/>
        </w:rPr>
        <w:t>אתם יודעים כאופוזיציה</w:t>
      </w:r>
      <w:bookmarkStart w:id="1857" w:name="_ETM_Q3_608864"/>
      <w:bookmarkEnd w:id="1857"/>
      <w:r>
        <w:rPr>
          <w:rFonts w:hint="cs"/>
          <w:rtl/>
        </w:rPr>
        <w:t xml:space="preserve"> </w:t>
      </w:r>
      <w:r>
        <w:rPr>
          <w:rFonts w:hint="eastAsia"/>
          <w:rtl/>
        </w:rPr>
        <w:t xml:space="preserve">– </w:t>
      </w:r>
      <w:r>
        <w:rPr>
          <w:rFonts w:hint="cs"/>
          <w:rtl/>
        </w:rPr>
        <w:t xml:space="preserve">וגם אני הייתי אופוזיציה </w:t>
      </w:r>
      <w:r>
        <w:rPr>
          <w:rFonts w:hint="eastAsia"/>
          <w:rtl/>
        </w:rPr>
        <w:t xml:space="preserve">– </w:t>
      </w:r>
      <w:r>
        <w:rPr>
          <w:rFonts w:hint="cs"/>
          <w:rtl/>
        </w:rPr>
        <w:t xml:space="preserve">שכשאופוזיציה רוצה לתקוע סתם, סתם </w:t>
      </w:r>
      <w:bookmarkStart w:id="1858" w:name="_ETM_Q3_612607"/>
      <w:bookmarkEnd w:id="1858"/>
      <w:r>
        <w:rPr>
          <w:rFonts w:hint="cs"/>
          <w:rtl/>
        </w:rPr>
        <w:t xml:space="preserve">כדי לתקוע, היא יודעת. אי-אפשר לבוא ולהגיד </w:t>
      </w:r>
      <w:r w:rsidR="00E30D80">
        <w:rPr>
          <w:rFonts w:hint="cs"/>
          <w:rtl/>
        </w:rPr>
        <w:t>– – –</w:t>
      </w:r>
    </w:p>
    <w:p w:rsidR="008C384D" w:rsidRDefault="008C384D" w:rsidP="00E924B9">
      <w:pPr>
        <w:rPr>
          <w:rtl/>
        </w:rPr>
      </w:pPr>
    </w:p>
    <w:p w:rsidR="008C384D" w:rsidRDefault="008C384D" w:rsidP="00815CCE">
      <w:pPr>
        <w:pStyle w:val="af7"/>
        <w:rPr>
          <w:rtl/>
        </w:rPr>
      </w:pPr>
      <w:bookmarkStart w:id="1859" w:name="ET_interruption_6127_41"/>
      <w:r w:rsidRPr="00815CCE">
        <w:rPr>
          <w:rStyle w:val="TagStyle"/>
          <w:rtl/>
        </w:rPr>
        <w:t xml:space="preserve"> &lt;&lt; קריאה &gt;&gt;</w:t>
      </w:r>
      <w:r w:rsidR="003A1F77" w:rsidRPr="003A1F77">
        <w:rPr>
          <w:rtl/>
        </w:rPr>
        <w:t>ולדימיר</w:t>
      </w:r>
      <w:r>
        <w:rPr>
          <w:rtl/>
        </w:rPr>
        <w:t xml:space="preserve"> בליאק (יש עתיד):</w:t>
      </w:r>
      <w:r w:rsidRPr="00EB2C4A">
        <w:rPr>
          <w:rtl/>
        </w:rPr>
        <w:t xml:space="preserve"> </w:t>
      </w:r>
      <w:r w:rsidRPr="00815CCE">
        <w:rPr>
          <w:rStyle w:val="TagStyle"/>
          <w:rtl/>
        </w:rPr>
        <w:t>&lt;&lt; קריאה &gt;&gt;</w:t>
      </w:r>
      <w:r>
        <w:rPr>
          <w:rtl/>
        </w:rPr>
        <w:t xml:space="preserve"> </w:t>
      </w:r>
      <w:bookmarkEnd w:id="1859"/>
    </w:p>
    <w:p w:rsidR="008C384D" w:rsidRDefault="008C384D" w:rsidP="00E924B9">
      <w:pPr>
        <w:rPr>
          <w:rtl/>
        </w:rPr>
      </w:pPr>
    </w:p>
    <w:p w:rsidR="008C384D" w:rsidRDefault="008C384D" w:rsidP="00E924B9">
      <w:pPr>
        <w:rPr>
          <w:rtl/>
        </w:rPr>
      </w:pPr>
      <w:r>
        <w:rPr>
          <w:rFonts w:hint="cs"/>
          <w:rtl/>
        </w:rPr>
        <w:t>סתם?</w:t>
      </w:r>
    </w:p>
    <w:p w:rsidR="008C384D" w:rsidRDefault="008C384D" w:rsidP="00E924B9">
      <w:pPr>
        <w:rPr>
          <w:rtl/>
        </w:rPr>
      </w:pPr>
      <w:bookmarkStart w:id="1860" w:name="_ETM_Q3_617023"/>
      <w:bookmarkStart w:id="1861" w:name="_ETM_Q3_617121"/>
      <w:bookmarkEnd w:id="1860"/>
      <w:bookmarkEnd w:id="1861"/>
    </w:p>
    <w:p w:rsidR="008C384D" w:rsidRDefault="008C384D" w:rsidP="00815CCE">
      <w:pPr>
        <w:pStyle w:val="-"/>
        <w:rPr>
          <w:rtl/>
        </w:rPr>
      </w:pPr>
      <w:bookmarkStart w:id="1862" w:name="ET_speakercontinue_6453_42"/>
      <w:r w:rsidRPr="00815CCE">
        <w:rPr>
          <w:rStyle w:val="TagStyle"/>
          <w:rtl/>
        </w:rPr>
        <w:t xml:space="preserve"> &lt;&lt; דובר_המשך &gt;&gt;</w:t>
      </w:r>
      <w:r w:rsidR="003A1F77" w:rsidRPr="003A1F77">
        <w:rPr>
          <w:rtl/>
        </w:rPr>
        <w:t>שר</w:t>
      </w:r>
      <w:r>
        <w:rPr>
          <w:rtl/>
        </w:rPr>
        <w:t xml:space="preserve"> האוצר בצלאל סמוטריץ':</w:t>
      </w:r>
      <w:r w:rsidRPr="00EB2C4A">
        <w:rPr>
          <w:rtl/>
        </w:rPr>
        <w:t xml:space="preserve"> </w:t>
      </w:r>
      <w:r w:rsidRPr="00815CCE">
        <w:rPr>
          <w:rStyle w:val="TagStyle"/>
          <w:rtl/>
        </w:rPr>
        <w:t>&lt;&lt; דובר_המשך &gt;&gt;</w:t>
      </w:r>
      <w:r>
        <w:rPr>
          <w:rtl/>
        </w:rPr>
        <w:t xml:space="preserve"> </w:t>
      </w:r>
      <w:bookmarkEnd w:id="1862"/>
    </w:p>
    <w:p w:rsidR="008C384D" w:rsidRDefault="008C384D" w:rsidP="00E924B9">
      <w:pPr>
        <w:rPr>
          <w:rtl/>
        </w:rPr>
      </w:pPr>
    </w:p>
    <w:p w:rsidR="008C384D" w:rsidRDefault="008C384D" w:rsidP="00E924B9">
      <w:pPr>
        <w:rPr>
          <w:rtl/>
        </w:rPr>
      </w:pPr>
      <w:bookmarkStart w:id="1863" w:name="_ETM_Q3_618412"/>
      <w:bookmarkEnd w:id="1863"/>
      <w:r>
        <w:rPr>
          <w:rFonts w:hint="cs"/>
          <w:rtl/>
        </w:rPr>
        <w:t xml:space="preserve">אי-אפשר לבוא ולהגיד: חשוב להעביר את התקציב מהר בזמן, ואז </w:t>
      </w:r>
      <w:bookmarkStart w:id="1864" w:name="_ETM_Q3_620691"/>
      <w:bookmarkEnd w:id="1864"/>
      <w:r w:rsidR="00E30D80">
        <w:rPr>
          <w:rFonts w:hint="cs"/>
          <w:rtl/>
        </w:rPr>
        <w:t>– – –</w:t>
      </w:r>
    </w:p>
    <w:p w:rsidR="008C384D" w:rsidRDefault="008C384D" w:rsidP="00E924B9">
      <w:pPr>
        <w:rPr>
          <w:rtl/>
        </w:rPr>
      </w:pPr>
      <w:bookmarkStart w:id="1865" w:name="_ETM_Q3_621330"/>
      <w:bookmarkStart w:id="1866" w:name="_ETM_Q3_621439"/>
      <w:bookmarkEnd w:id="1865"/>
      <w:bookmarkEnd w:id="1866"/>
    </w:p>
    <w:p w:rsidR="008C384D" w:rsidRDefault="008C384D" w:rsidP="00815CCE">
      <w:pPr>
        <w:pStyle w:val="af7"/>
        <w:rPr>
          <w:rtl/>
        </w:rPr>
      </w:pPr>
      <w:bookmarkStart w:id="1867" w:name="ET_interruption_6127_43"/>
      <w:r w:rsidRPr="00815CCE">
        <w:rPr>
          <w:rStyle w:val="TagStyle"/>
          <w:rtl/>
        </w:rPr>
        <w:t xml:space="preserve"> &lt;&lt; קריאה &gt;&gt;</w:t>
      </w:r>
      <w:r w:rsidR="003A1F77" w:rsidRPr="003A1F77">
        <w:rPr>
          <w:rtl/>
        </w:rPr>
        <w:t>ולדימיר</w:t>
      </w:r>
      <w:r>
        <w:rPr>
          <w:rtl/>
        </w:rPr>
        <w:t xml:space="preserve"> בליאק (יש עתיד):</w:t>
      </w:r>
      <w:r w:rsidRPr="00EB2C4A">
        <w:rPr>
          <w:rtl/>
        </w:rPr>
        <w:t xml:space="preserve"> </w:t>
      </w:r>
      <w:r w:rsidRPr="00815CCE">
        <w:rPr>
          <w:rStyle w:val="TagStyle"/>
          <w:rtl/>
        </w:rPr>
        <w:t>&lt;&lt; קריאה &gt;&gt;</w:t>
      </w:r>
      <w:r>
        <w:rPr>
          <w:rtl/>
        </w:rPr>
        <w:t xml:space="preserve"> </w:t>
      </w:r>
      <w:bookmarkEnd w:id="1867"/>
    </w:p>
    <w:p w:rsidR="008C384D" w:rsidRDefault="008C384D" w:rsidP="00E924B9">
      <w:pPr>
        <w:rPr>
          <w:rtl/>
        </w:rPr>
      </w:pPr>
    </w:p>
    <w:p w:rsidR="008C384D" w:rsidRDefault="008C384D" w:rsidP="008D7C38">
      <w:pPr>
        <w:rPr>
          <w:rtl/>
        </w:rPr>
      </w:pPr>
      <w:r>
        <w:rPr>
          <w:rFonts w:hint="cs"/>
          <w:rtl/>
        </w:rPr>
        <w:t>תקציב נכון, לא את מה שאתה הבאת.</w:t>
      </w:r>
    </w:p>
    <w:p w:rsidR="008C384D" w:rsidRDefault="008C384D" w:rsidP="00E924B9">
      <w:pPr>
        <w:rPr>
          <w:rtl/>
        </w:rPr>
      </w:pPr>
      <w:bookmarkStart w:id="1868" w:name="_ETM_Q3_620275"/>
      <w:bookmarkStart w:id="1869" w:name="_ETM_Q3_620387"/>
      <w:bookmarkEnd w:id="1868"/>
      <w:bookmarkEnd w:id="1869"/>
    </w:p>
    <w:p w:rsidR="008C384D" w:rsidRDefault="008C384D" w:rsidP="00815CCE">
      <w:pPr>
        <w:pStyle w:val="-"/>
        <w:rPr>
          <w:rtl/>
        </w:rPr>
      </w:pPr>
      <w:bookmarkStart w:id="1870" w:name="ET_speakercontinue_6453_44"/>
      <w:r w:rsidRPr="00815CCE">
        <w:rPr>
          <w:rStyle w:val="TagStyle"/>
          <w:rtl/>
        </w:rPr>
        <w:t xml:space="preserve"> &lt;&lt; דובר_המשך &gt;&gt;</w:t>
      </w:r>
      <w:r w:rsidR="003A1F77" w:rsidRPr="003A1F77">
        <w:rPr>
          <w:rtl/>
        </w:rPr>
        <w:t>שר</w:t>
      </w:r>
      <w:r>
        <w:rPr>
          <w:rtl/>
        </w:rPr>
        <w:t xml:space="preserve"> האוצר בצלאל סמוטריץ':</w:t>
      </w:r>
      <w:r w:rsidRPr="00EB2C4A">
        <w:rPr>
          <w:rtl/>
        </w:rPr>
        <w:t xml:space="preserve"> </w:t>
      </w:r>
      <w:r w:rsidRPr="00815CCE">
        <w:rPr>
          <w:rStyle w:val="TagStyle"/>
          <w:rtl/>
        </w:rPr>
        <w:t>&lt;&lt; דובר_המשך &gt;&gt;</w:t>
      </w:r>
      <w:r>
        <w:rPr>
          <w:rtl/>
        </w:rPr>
        <w:t xml:space="preserve"> </w:t>
      </w:r>
      <w:bookmarkEnd w:id="1870"/>
    </w:p>
    <w:p w:rsidR="008C384D" w:rsidRDefault="008C384D" w:rsidP="00E924B9">
      <w:pPr>
        <w:rPr>
          <w:rtl/>
        </w:rPr>
      </w:pPr>
    </w:p>
    <w:p w:rsidR="008C384D" w:rsidRDefault="008C384D" w:rsidP="00E924B9">
      <w:pPr>
        <w:rPr>
          <w:rtl/>
        </w:rPr>
      </w:pPr>
      <w:bookmarkStart w:id="1871" w:name="_ETM_Q3_623540"/>
      <w:bookmarkEnd w:id="1871"/>
      <w:r>
        <w:rPr>
          <w:rFonts w:hint="cs"/>
          <w:rtl/>
        </w:rPr>
        <w:t xml:space="preserve">עכשיו אנחנו נעביר איתכם או בלעדיכם, כי יש לנו רוב, יש לנו </w:t>
      </w:r>
      <w:bookmarkStart w:id="1872" w:name="_ETM_Q3_625995"/>
      <w:bookmarkEnd w:id="1872"/>
      <w:r>
        <w:rPr>
          <w:rFonts w:hint="cs"/>
          <w:rtl/>
        </w:rPr>
        <w:t xml:space="preserve">אחריות והוא יעבור, אבל אני בסך הכול גם זורק </w:t>
      </w:r>
      <w:bookmarkStart w:id="1873" w:name="_ETM_Q3_629976"/>
      <w:bookmarkEnd w:id="1873"/>
      <w:r>
        <w:rPr>
          <w:rFonts w:hint="cs"/>
          <w:rtl/>
        </w:rPr>
        <w:t>את הכפפות אליכם.</w:t>
      </w:r>
    </w:p>
    <w:p w:rsidR="008C384D" w:rsidRDefault="008C384D" w:rsidP="00E924B9">
      <w:pPr>
        <w:rPr>
          <w:rtl/>
        </w:rPr>
      </w:pPr>
      <w:bookmarkStart w:id="1874" w:name="_ETM_Q3_628952"/>
      <w:bookmarkStart w:id="1875" w:name="_ETM_Q3_629065"/>
      <w:bookmarkEnd w:id="1874"/>
      <w:bookmarkEnd w:id="1875"/>
    </w:p>
    <w:p w:rsidR="008C384D" w:rsidRDefault="008C384D" w:rsidP="00815CCE">
      <w:pPr>
        <w:pStyle w:val="af7"/>
        <w:rPr>
          <w:rtl/>
        </w:rPr>
      </w:pPr>
      <w:bookmarkStart w:id="1876" w:name="ET_interruption_6127_45"/>
      <w:r w:rsidRPr="00815CCE">
        <w:rPr>
          <w:rStyle w:val="TagStyle"/>
          <w:rtl/>
        </w:rPr>
        <w:t xml:space="preserve"> &lt;&lt; קריאה &gt;&gt;</w:t>
      </w:r>
      <w:r w:rsidR="003A1F77" w:rsidRPr="003A1F77">
        <w:rPr>
          <w:rtl/>
        </w:rPr>
        <w:t>ולדימיר</w:t>
      </w:r>
      <w:r>
        <w:rPr>
          <w:rtl/>
        </w:rPr>
        <w:t xml:space="preserve"> בליאק (יש עתיד):</w:t>
      </w:r>
      <w:r w:rsidRPr="000E54E9">
        <w:rPr>
          <w:rtl/>
        </w:rPr>
        <w:t xml:space="preserve"> </w:t>
      </w:r>
      <w:r w:rsidRPr="00815CCE">
        <w:rPr>
          <w:rStyle w:val="TagStyle"/>
          <w:rtl/>
        </w:rPr>
        <w:t>&lt;&lt; קריאה &gt;&gt;</w:t>
      </w:r>
      <w:r>
        <w:rPr>
          <w:rtl/>
        </w:rPr>
        <w:t xml:space="preserve"> </w:t>
      </w:r>
      <w:bookmarkEnd w:id="1876"/>
    </w:p>
    <w:p w:rsidR="008C384D" w:rsidRDefault="008C384D" w:rsidP="00E924B9">
      <w:pPr>
        <w:rPr>
          <w:rtl/>
        </w:rPr>
      </w:pPr>
    </w:p>
    <w:p w:rsidR="008C384D" w:rsidRDefault="008C384D" w:rsidP="00E924B9">
      <w:pPr>
        <w:rPr>
          <w:rtl/>
        </w:rPr>
      </w:pPr>
      <w:bookmarkStart w:id="1877" w:name="_ETM_Q3_628682"/>
      <w:bookmarkEnd w:id="1877"/>
      <w:r>
        <w:rPr>
          <w:rFonts w:hint="cs"/>
          <w:rtl/>
        </w:rPr>
        <w:t>למה אתה לא מעביר?</w:t>
      </w:r>
    </w:p>
    <w:p w:rsidR="008C384D" w:rsidRDefault="008C384D" w:rsidP="00E924B9">
      <w:pPr>
        <w:rPr>
          <w:rtl/>
        </w:rPr>
      </w:pPr>
    </w:p>
    <w:p w:rsidR="008C384D" w:rsidRDefault="008C384D" w:rsidP="00815CCE">
      <w:pPr>
        <w:pStyle w:val="af8"/>
        <w:rPr>
          <w:rtl/>
        </w:rPr>
      </w:pPr>
      <w:bookmarkStart w:id="1878" w:name="ET_yor_6423_47"/>
      <w:r w:rsidRPr="00815CCE">
        <w:rPr>
          <w:rStyle w:val="TagStyle"/>
          <w:rtl/>
        </w:rPr>
        <w:t xml:space="preserve"> &lt;&lt; יור &gt;&gt;</w:t>
      </w:r>
      <w:r w:rsidR="003A1F77" w:rsidRPr="003A1F77">
        <w:rPr>
          <w:rtl/>
        </w:rPr>
        <w:t>הי</w:t>
      </w:r>
      <w:r>
        <w:rPr>
          <w:rtl/>
        </w:rPr>
        <w:t>ו"ר אמיר אוחנה:</w:t>
      </w:r>
      <w:r w:rsidRPr="000E54E9">
        <w:rPr>
          <w:rtl/>
        </w:rPr>
        <w:t xml:space="preserve"> </w:t>
      </w:r>
      <w:r w:rsidRPr="00815CCE">
        <w:rPr>
          <w:rStyle w:val="TagStyle"/>
          <w:rtl/>
        </w:rPr>
        <w:t>&lt;&lt; יור &gt;&gt;</w:t>
      </w:r>
      <w:r>
        <w:rPr>
          <w:rtl/>
        </w:rPr>
        <w:t xml:space="preserve"> </w:t>
      </w:r>
      <w:bookmarkEnd w:id="1878"/>
    </w:p>
    <w:p w:rsidR="008C384D" w:rsidRDefault="008C384D" w:rsidP="00E924B9">
      <w:pPr>
        <w:rPr>
          <w:rtl/>
        </w:rPr>
      </w:pPr>
    </w:p>
    <w:p w:rsidR="008C384D" w:rsidRDefault="008C384D" w:rsidP="00E924B9">
      <w:pPr>
        <w:rPr>
          <w:rtl/>
        </w:rPr>
      </w:pPr>
      <w:bookmarkStart w:id="1879" w:name="_ETM_Q3_627626"/>
      <w:bookmarkEnd w:id="1879"/>
      <w:r>
        <w:rPr>
          <w:rFonts w:hint="cs"/>
          <w:rtl/>
        </w:rPr>
        <w:t>טוב.</w:t>
      </w:r>
    </w:p>
    <w:p w:rsidR="008C384D" w:rsidRDefault="008C384D" w:rsidP="00E924B9">
      <w:pPr>
        <w:rPr>
          <w:rtl/>
        </w:rPr>
      </w:pPr>
    </w:p>
    <w:p w:rsidR="008C384D" w:rsidRDefault="008C384D" w:rsidP="00815CCE">
      <w:pPr>
        <w:pStyle w:val="-"/>
        <w:rPr>
          <w:rtl/>
        </w:rPr>
      </w:pPr>
      <w:bookmarkStart w:id="1880" w:name="ET_speakercontinue_6453_46"/>
      <w:r w:rsidRPr="00815CCE">
        <w:rPr>
          <w:rStyle w:val="TagStyle"/>
          <w:rtl/>
        </w:rPr>
        <w:t xml:space="preserve"> &lt;&lt; דובר_המשך &gt;&gt;</w:t>
      </w:r>
      <w:r w:rsidR="003A1F77" w:rsidRPr="003A1F77">
        <w:rPr>
          <w:rtl/>
        </w:rPr>
        <w:t>שר</w:t>
      </w:r>
      <w:r>
        <w:rPr>
          <w:rtl/>
        </w:rPr>
        <w:t xml:space="preserve"> האוצר בצלאל סמוטריץ':</w:t>
      </w:r>
      <w:r w:rsidRPr="000E54E9">
        <w:rPr>
          <w:rtl/>
        </w:rPr>
        <w:t xml:space="preserve"> </w:t>
      </w:r>
      <w:r w:rsidRPr="00815CCE">
        <w:rPr>
          <w:rStyle w:val="TagStyle"/>
          <w:rtl/>
        </w:rPr>
        <w:t>&lt;&lt; דובר_המשך &gt;&gt;</w:t>
      </w:r>
      <w:r>
        <w:rPr>
          <w:rtl/>
        </w:rPr>
        <w:t xml:space="preserve"> </w:t>
      </w:r>
      <w:bookmarkEnd w:id="1880"/>
    </w:p>
    <w:p w:rsidR="008C384D" w:rsidRDefault="008C384D" w:rsidP="00E924B9">
      <w:pPr>
        <w:rPr>
          <w:rtl/>
        </w:rPr>
      </w:pPr>
    </w:p>
    <w:p w:rsidR="008C384D" w:rsidRDefault="008C384D" w:rsidP="00E924B9">
      <w:pPr>
        <w:rPr>
          <w:rtl/>
        </w:rPr>
      </w:pPr>
      <w:r>
        <w:rPr>
          <w:rFonts w:hint="cs"/>
          <w:rtl/>
        </w:rPr>
        <w:t xml:space="preserve">ולדי, התקציב יעבור, </w:t>
      </w:r>
      <w:r>
        <w:t xml:space="preserve">read my </w:t>
      </w:r>
      <w:bookmarkStart w:id="1881" w:name="_ETM_Q3_631247"/>
      <w:bookmarkEnd w:id="1881"/>
      <w:r>
        <w:t>lips</w:t>
      </w:r>
      <w:r>
        <w:rPr>
          <w:rFonts w:hint="cs"/>
          <w:rtl/>
        </w:rPr>
        <w:t>. התקציב יעבור</w:t>
      </w:r>
      <w:r w:rsidR="008D7C38">
        <w:rPr>
          <w:rFonts w:hint="cs"/>
          <w:rtl/>
        </w:rPr>
        <w:t>,</w:t>
      </w:r>
      <w:r>
        <w:rPr>
          <w:rFonts w:hint="cs"/>
          <w:rtl/>
        </w:rPr>
        <w:t xml:space="preserve"> ויעבור כמה שיותר מהר. תראו, </w:t>
      </w:r>
      <w:bookmarkStart w:id="1882" w:name="_ETM_Q3_639477"/>
      <w:bookmarkEnd w:id="1882"/>
      <w:r>
        <w:rPr>
          <w:rFonts w:hint="cs"/>
          <w:rtl/>
        </w:rPr>
        <w:t xml:space="preserve">אני אגיד לכם עוד דבר: הקואליציה הזאת תחזיק, בעזרת </w:t>
      </w:r>
      <w:bookmarkStart w:id="1883" w:name="_ETM_Q3_639800"/>
      <w:bookmarkEnd w:id="1883"/>
      <w:r>
        <w:rPr>
          <w:rFonts w:hint="cs"/>
          <w:rtl/>
        </w:rPr>
        <w:t xml:space="preserve">השם. הבחירות הבאות יהיו באוקטובר 2026, נכון? לדעתי זה </w:t>
      </w:r>
      <w:bookmarkStart w:id="1884" w:name="_ETM_Q3_643081"/>
      <w:bookmarkEnd w:id="1884"/>
      <w:r>
        <w:rPr>
          <w:rFonts w:hint="cs"/>
          <w:rtl/>
        </w:rPr>
        <w:t>כרגע התאריך.</w:t>
      </w:r>
    </w:p>
    <w:p w:rsidR="008C384D" w:rsidRDefault="008C384D" w:rsidP="00E924B9">
      <w:pPr>
        <w:rPr>
          <w:rtl/>
        </w:rPr>
      </w:pPr>
    </w:p>
    <w:p w:rsidR="008C384D" w:rsidRDefault="008C384D" w:rsidP="00815CCE">
      <w:pPr>
        <w:pStyle w:val="af8"/>
        <w:rPr>
          <w:rtl/>
        </w:rPr>
      </w:pPr>
      <w:bookmarkStart w:id="1885" w:name="ET_yor_6423_48"/>
      <w:r w:rsidRPr="00815CCE">
        <w:rPr>
          <w:rStyle w:val="TagStyle"/>
          <w:rtl/>
        </w:rPr>
        <w:t xml:space="preserve"> &lt;&lt; יור &gt;&gt;</w:t>
      </w:r>
      <w:r w:rsidR="003A1F77" w:rsidRPr="003A1F77">
        <w:rPr>
          <w:rtl/>
        </w:rPr>
        <w:t>הי</w:t>
      </w:r>
      <w:r>
        <w:rPr>
          <w:rtl/>
        </w:rPr>
        <w:t>ו"ר אמיר אוחנה:</w:t>
      </w:r>
      <w:r w:rsidRPr="000E54E9">
        <w:rPr>
          <w:rtl/>
        </w:rPr>
        <w:t xml:space="preserve"> </w:t>
      </w:r>
      <w:r w:rsidRPr="00815CCE">
        <w:rPr>
          <w:rStyle w:val="TagStyle"/>
          <w:rtl/>
        </w:rPr>
        <w:t>&lt;&lt; יור &gt;&gt;</w:t>
      </w:r>
      <w:r>
        <w:rPr>
          <w:rtl/>
        </w:rPr>
        <w:t xml:space="preserve"> </w:t>
      </w:r>
      <w:bookmarkEnd w:id="1885"/>
    </w:p>
    <w:p w:rsidR="008C384D" w:rsidRDefault="008C384D" w:rsidP="00E924B9">
      <w:pPr>
        <w:rPr>
          <w:rtl/>
        </w:rPr>
      </w:pPr>
    </w:p>
    <w:p w:rsidR="008C384D" w:rsidRDefault="008C384D" w:rsidP="00E924B9">
      <w:pPr>
        <w:rPr>
          <w:rtl/>
        </w:rPr>
      </w:pPr>
      <w:r>
        <w:rPr>
          <w:rFonts w:hint="cs"/>
          <w:rtl/>
        </w:rPr>
        <w:t>נובמבר.</w:t>
      </w:r>
    </w:p>
    <w:p w:rsidR="008C384D" w:rsidRDefault="008C384D" w:rsidP="00E924B9">
      <w:pPr>
        <w:rPr>
          <w:rtl/>
        </w:rPr>
      </w:pPr>
    </w:p>
    <w:p w:rsidR="008C384D" w:rsidRDefault="008C384D" w:rsidP="00815CCE">
      <w:pPr>
        <w:pStyle w:val="-"/>
        <w:rPr>
          <w:rtl/>
        </w:rPr>
      </w:pPr>
      <w:bookmarkStart w:id="1886" w:name="ET_speakercontinue_6453_49"/>
      <w:r w:rsidRPr="00815CCE">
        <w:rPr>
          <w:rStyle w:val="TagStyle"/>
          <w:rtl/>
        </w:rPr>
        <w:t xml:space="preserve"> &lt;&lt; דובר_המשך &gt;&gt;</w:t>
      </w:r>
      <w:r w:rsidR="003A1F77" w:rsidRPr="003A1F77">
        <w:rPr>
          <w:rtl/>
        </w:rPr>
        <w:t>שר</w:t>
      </w:r>
      <w:r>
        <w:rPr>
          <w:rtl/>
        </w:rPr>
        <w:t xml:space="preserve"> האוצר בצלאל סמוטריץ':</w:t>
      </w:r>
      <w:r w:rsidRPr="000E54E9">
        <w:rPr>
          <w:rtl/>
        </w:rPr>
        <w:t xml:space="preserve"> </w:t>
      </w:r>
      <w:r w:rsidRPr="00815CCE">
        <w:rPr>
          <w:rStyle w:val="TagStyle"/>
          <w:rtl/>
        </w:rPr>
        <w:t>&lt;&lt; דובר_המשך &gt;&gt;</w:t>
      </w:r>
      <w:r>
        <w:rPr>
          <w:rtl/>
        </w:rPr>
        <w:t xml:space="preserve"> </w:t>
      </w:r>
      <w:bookmarkEnd w:id="1886"/>
    </w:p>
    <w:p w:rsidR="008C384D" w:rsidRDefault="008C384D" w:rsidP="00E924B9">
      <w:pPr>
        <w:rPr>
          <w:rtl/>
        </w:rPr>
      </w:pPr>
    </w:p>
    <w:p w:rsidR="008C384D" w:rsidRDefault="008C384D" w:rsidP="00E924B9">
      <w:pPr>
        <w:rPr>
          <w:rtl/>
        </w:rPr>
      </w:pPr>
      <w:r>
        <w:rPr>
          <w:rFonts w:hint="cs"/>
          <w:rtl/>
        </w:rPr>
        <w:t xml:space="preserve">נובמבר 2026, אז יהיו הבחירות. לא רק שהתקציב </w:t>
      </w:r>
      <w:bookmarkStart w:id="1887" w:name="_ETM_Q3_644327"/>
      <w:bookmarkEnd w:id="1887"/>
      <w:r>
        <w:rPr>
          <w:rFonts w:hint="cs"/>
          <w:rtl/>
        </w:rPr>
        <w:t xml:space="preserve">הזה יעבור </w:t>
      </w:r>
      <w:r>
        <w:rPr>
          <w:rFonts w:hint="eastAsia"/>
          <w:rtl/>
        </w:rPr>
        <w:t xml:space="preserve">– </w:t>
      </w:r>
      <w:r>
        <w:rPr>
          <w:rFonts w:hint="cs"/>
          <w:rtl/>
        </w:rPr>
        <w:t xml:space="preserve">אני אעמוד כאן ואציג בפניכם גם את </w:t>
      </w:r>
      <w:bookmarkStart w:id="1888" w:name="_ETM_Q3_651258"/>
      <w:bookmarkEnd w:id="1888"/>
      <w:r>
        <w:rPr>
          <w:rFonts w:hint="cs"/>
          <w:rtl/>
        </w:rPr>
        <w:t>תקציב 2026, בעזרת השם.</w:t>
      </w:r>
    </w:p>
    <w:p w:rsidR="008C384D" w:rsidRDefault="008C384D" w:rsidP="00E924B9">
      <w:pPr>
        <w:rPr>
          <w:rtl/>
        </w:rPr>
      </w:pPr>
    </w:p>
    <w:p w:rsidR="008C384D" w:rsidRDefault="008C384D" w:rsidP="00815CCE">
      <w:pPr>
        <w:pStyle w:val="af7"/>
        <w:rPr>
          <w:rtl/>
        </w:rPr>
      </w:pPr>
      <w:bookmarkStart w:id="1889" w:name="ET_interruption_6156_50"/>
      <w:r w:rsidRPr="00815CCE">
        <w:rPr>
          <w:rStyle w:val="TagStyle"/>
          <w:rtl/>
        </w:rPr>
        <w:t xml:space="preserve"> &lt;&lt; קריאה &gt;&gt;</w:t>
      </w:r>
      <w:r w:rsidRPr="000E54E9">
        <w:rPr>
          <w:rtl/>
        </w:rPr>
        <w:t xml:space="preserve"> </w:t>
      </w:r>
      <w:r>
        <w:rPr>
          <w:rtl/>
        </w:rPr>
        <w:t>גלעד קריב (העבודה):</w:t>
      </w:r>
      <w:r w:rsidRPr="000E54E9">
        <w:rPr>
          <w:rtl/>
        </w:rPr>
        <w:t xml:space="preserve"> </w:t>
      </w:r>
      <w:r w:rsidRPr="00815CCE">
        <w:rPr>
          <w:rStyle w:val="TagStyle"/>
          <w:rtl/>
        </w:rPr>
        <w:t>&lt;&lt; קריאה &gt;&gt;</w:t>
      </w:r>
      <w:r>
        <w:rPr>
          <w:rtl/>
        </w:rPr>
        <w:t xml:space="preserve"> </w:t>
      </w:r>
      <w:bookmarkEnd w:id="1889"/>
    </w:p>
    <w:p w:rsidR="008C384D" w:rsidRDefault="008C384D" w:rsidP="00E924B9">
      <w:pPr>
        <w:rPr>
          <w:rtl/>
        </w:rPr>
      </w:pPr>
    </w:p>
    <w:p w:rsidR="008C384D" w:rsidRDefault="008C384D" w:rsidP="00E924B9">
      <w:pPr>
        <w:rPr>
          <w:rtl/>
        </w:rPr>
      </w:pPr>
      <w:bookmarkStart w:id="1890" w:name="_ETM_Q3_656863"/>
      <w:bookmarkEnd w:id="1890"/>
      <w:r>
        <w:rPr>
          <w:rFonts w:hint="cs"/>
          <w:rtl/>
        </w:rPr>
        <w:t>כמו שהשגתם ניצחון מוחלט על החמאס.</w:t>
      </w:r>
    </w:p>
    <w:p w:rsidR="008C384D" w:rsidRDefault="008C384D" w:rsidP="00E924B9">
      <w:pPr>
        <w:rPr>
          <w:rtl/>
        </w:rPr>
      </w:pPr>
      <w:bookmarkStart w:id="1891" w:name="_ETM_Q3_656957"/>
      <w:bookmarkStart w:id="1892" w:name="_ETM_Q3_657037"/>
      <w:bookmarkEnd w:id="1891"/>
      <w:bookmarkEnd w:id="1892"/>
    </w:p>
    <w:p w:rsidR="008C384D" w:rsidRDefault="008C384D" w:rsidP="00815CCE">
      <w:pPr>
        <w:pStyle w:val="-"/>
        <w:rPr>
          <w:rtl/>
        </w:rPr>
      </w:pPr>
      <w:bookmarkStart w:id="1893" w:name="ET_speakercontinue_6453_51"/>
      <w:r w:rsidRPr="00815CCE">
        <w:rPr>
          <w:rStyle w:val="TagStyle"/>
          <w:rtl/>
        </w:rPr>
        <w:t xml:space="preserve"> &lt;&lt; דובר_המשך &gt;&gt;</w:t>
      </w:r>
      <w:r w:rsidR="003A1F77" w:rsidRPr="003A1F77">
        <w:rPr>
          <w:rtl/>
        </w:rPr>
        <w:t>שר</w:t>
      </w:r>
      <w:r>
        <w:rPr>
          <w:rtl/>
        </w:rPr>
        <w:t xml:space="preserve"> האוצר בצלאל סמוטריץ':</w:t>
      </w:r>
      <w:r w:rsidRPr="00FF4300">
        <w:rPr>
          <w:rtl/>
        </w:rPr>
        <w:t xml:space="preserve"> </w:t>
      </w:r>
      <w:r w:rsidRPr="00815CCE">
        <w:rPr>
          <w:rStyle w:val="TagStyle"/>
          <w:rtl/>
        </w:rPr>
        <w:t>&lt;&lt; דובר_המשך &gt;&gt;</w:t>
      </w:r>
      <w:r>
        <w:rPr>
          <w:rtl/>
        </w:rPr>
        <w:t xml:space="preserve"> </w:t>
      </w:r>
      <w:bookmarkEnd w:id="1893"/>
    </w:p>
    <w:p w:rsidR="008C384D" w:rsidRDefault="008C384D" w:rsidP="00E924B9">
      <w:pPr>
        <w:rPr>
          <w:rtl/>
        </w:rPr>
      </w:pPr>
    </w:p>
    <w:p w:rsidR="008C384D" w:rsidRDefault="008C384D" w:rsidP="00E924B9">
      <w:pPr>
        <w:rPr>
          <w:rtl/>
        </w:rPr>
      </w:pPr>
      <w:bookmarkStart w:id="1894" w:name="_ETM_Q3_657726"/>
      <w:bookmarkEnd w:id="1894"/>
      <w:r>
        <w:rPr>
          <w:rFonts w:hint="cs"/>
          <w:rtl/>
        </w:rPr>
        <w:t xml:space="preserve">הוא יהיה </w:t>
      </w:r>
      <w:bookmarkStart w:id="1895" w:name="_ETM_Q3_655288"/>
      <w:bookmarkEnd w:id="1895"/>
      <w:r>
        <w:rPr>
          <w:rFonts w:hint="cs"/>
          <w:rtl/>
        </w:rPr>
        <w:t xml:space="preserve">תקציב, אני מקווה, כבר הרבה יותר קל, כי הכלכלה תתקן </w:t>
      </w:r>
      <w:bookmarkStart w:id="1896" w:name="_ETM_Q3_658078"/>
      <w:bookmarkEnd w:id="1896"/>
      <w:r>
        <w:rPr>
          <w:rFonts w:hint="cs"/>
          <w:rtl/>
        </w:rPr>
        <w:t>את הריבאונד הגדול ב-2025, ככה אני מעריך.</w:t>
      </w:r>
    </w:p>
    <w:p w:rsidR="008C384D" w:rsidRDefault="008C384D" w:rsidP="00E924B9">
      <w:pPr>
        <w:rPr>
          <w:rtl/>
        </w:rPr>
      </w:pPr>
      <w:bookmarkStart w:id="1897" w:name="_ETM_Q3_661862"/>
      <w:bookmarkStart w:id="1898" w:name="_ETM_Q3_661994"/>
      <w:bookmarkEnd w:id="1897"/>
      <w:bookmarkEnd w:id="1898"/>
    </w:p>
    <w:p w:rsidR="008C384D" w:rsidRDefault="008C384D" w:rsidP="00815CCE">
      <w:pPr>
        <w:pStyle w:val="af7"/>
        <w:rPr>
          <w:rtl/>
        </w:rPr>
      </w:pPr>
      <w:bookmarkStart w:id="1899" w:name="ET_interruption_5792_52"/>
      <w:r w:rsidRPr="00815CCE">
        <w:rPr>
          <w:rStyle w:val="TagStyle"/>
          <w:rtl/>
        </w:rPr>
        <w:t xml:space="preserve"> &lt;&lt; קריאה &gt;&gt;</w:t>
      </w:r>
      <w:r w:rsidR="003A1F77" w:rsidRPr="003A1F77">
        <w:rPr>
          <w:rtl/>
        </w:rPr>
        <w:t>יבגני</w:t>
      </w:r>
      <w:r>
        <w:rPr>
          <w:rtl/>
        </w:rPr>
        <w:t xml:space="preserve"> סובה (ישראל ביתנו):</w:t>
      </w:r>
      <w:r w:rsidRPr="00FF4300">
        <w:rPr>
          <w:rtl/>
        </w:rPr>
        <w:t xml:space="preserve"> </w:t>
      </w:r>
      <w:r w:rsidRPr="00815CCE">
        <w:rPr>
          <w:rStyle w:val="TagStyle"/>
          <w:rtl/>
        </w:rPr>
        <w:t>&lt;&lt; קריאה &gt;&gt;</w:t>
      </w:r>
      <w:r>
        <w:rPr>
          <w:rtl/>
        </w:rPr>
        <w:t xml:space="preserve"> </w:t>
      </w:r>
      <w:bookmarkEnd w:id="1899"/>
    </w:p>
    <w:p w:rsidR="008C384D" w:rsidRDefault="008C384D" w:rsidP="00E924B9">
      <w:pPr>
        <w:rPr>
          <w:rtl/>
        </w:rPr>
      </w:pPr>
    </w:p>
    <w:p w:rsidR="008C384D" w:rsidRDefault="008C384D" w:rsidP="00E924B9">
      <w:pPr>
        <w:rPr>
          <w:rtl/>
        </w:rPr>
      </w:pPr>
      <w:r>
        <w:rPr>
          <w:rFonts w:hint="cs"/>
          <w:rtl/>
        </w:rPr>
        <w:t xml:space="preserve">רק שר אוצר בישראל </w:t>
      </w:r>
      <w:bookmarkStart w:id="1900" w:name="_ETM_Q3_663696"/>
      <w:bookmarkEnd w:id="1900"/>
      <w:r w:rsidR="00E30D80">
        <w:rPr>
          <w:rFonts w:hint="cs"/>
          <w:rtl/>
        </w:rPr>
        <w:t>– – –</w:t>
      </w:r>
    </w:p>
    <w:p w:rsidR="008C384D" w:rsidRDefault="008C384D" w:rsidP="00E924B9">
      <w:pPr>
        <w:rPr>
          <w:rtl/>
        </w:rPr>
      </w:pPr>
      <w:bookmarkStart w:id="1901" w:name="_ETM_Q3_661265"/>
      <w:bookmarkStart w:id="1902" w:name="_ETM_Q3_661355"/>
      <w:bookmarkEnd w:id="1901"/>
      <w:bookmarkEnd w:id="1902"/>
    </w:p>
    <w:p w:rsidR="008C384D" w:rsidRDefault="008C384D" w:rsidP="00815CCE">
      <w:pPr>
        <w:pStyle w:val="-"/>
        <w:rPr>
          <w:rtl/>
        </w:rPr>
      </w:pPr>
      <w:bookmarkStart w:id="1903" w:name="ET_speakercontinue_6453_53"/>
      <w:r w:rsidRPr="00815CCE">
        <w:rPr>
          <w:rStyle w:val="TagStyle"/>
          <w:rtl/>
        </w:rPr>
        <w:t xml:space="preserve"> &lt;&lt; דובר_המשך &gt;&gt;</w:t>
      </w:r>
      <w:r w:rsidR="003A1F77" w:rsidRPr="003A1F77">
        <w:rPr>
          <w:rtl/>
        </w:rPr>
        <w:t>שר</w:t>
      </w:r>
      <w:r>
        <w:rPr>
          <w:rtl/>
        </w:rPr>
        <w:t xml:space="preserve"> האוצר בצלאל סמוטריץ':</w:t>
      </w:r>
      <w:r w:rsidRPr="00FF4300">
        <w:rPr>
          <w:rtl/>
        </w:rPr>
        <w:t xml:space="preserve"> </w:t>
      </w:r>
      <w:r w:rsidRPr="00815CCE">
        <w:rPr>
          <w:rStyle w:val="TagStyle"/>
          <w:rtl/>
        </w:rPr>
        <w:t>&lt;&lt; דובר_המשך &gt;&gt;</w:t>
      </w:r>
      <w:r>
        <w:rPr>
          <w:rtl/>
        </w:rPr>
        <w:t xml:space="preserve"> </w:t>
      </w:r>
      <w:bookmarkEnd w:id="1903"/>
    </w:p>
    <w:p w:rsidR="008C384D" w:rsidRDefault="008C384D" w:rsidP="00E924B9">
      <w:pPr>
        <w:rPr>
          <w:rtl/>
        </w:rPr>
      </w:pPr>
    </w:p>
    <w:p w:rsidR="008C384D" w:rsidRPr="00FF4300" w:rsidRDefault="008C384D" w:rsidP="00E924B9">
      <w:pPr>
        <w:rPr>
          <w:rtl/>
        </w:rPr>
      </w:pPr>
      <w:bookmarkStart w:id="1904" w:name="_ETM_Q3_661980"/>
      <w:bookmarkEnd w:id="1904"/>
      <w:r>
        <w:rPr>
          <w:rFonts w:hint="cs"/>
          <w:rtl/>
        </w:rPr>
        <w:t xml:space="preserve">לכן אני רגוע. ובכל זאת, כיוון ששאלתם </w:t>
      </w:r>
      <w:bookmarkStart w:id="1905" w:name="_ETM_Q3_666628"/>
      <w:bookmarkEnd w:id="1905"/>
      <w:r>
        <w:rPr>
          <w:rFonts w:hint="cs"/>
          <w:rtl/>
        </w:rPr>
        <w:t xml:space="preserve">וכיוון שגיליתם כל כך הרבה אכפתיות לתקציב, אז אתם יודעים </w:t>
      </w:r>
      <w:bookmarkStart w:id="1906" w:name="_ETM_Q3_670738"/>
      <w:bookmarkEnd w:id="1906"/>
      <w:r>
        <w:rPr>
          <w:rFonts w:hint="cs"/>
          <w:rtl/>
        </w:rPr>
        <w:t>שאתם יכולים לפגוע ואתם יכולים לעזור, וזאת החלטה שלכם.</w:t>
      </w:r>
    </w:p>
    <w:p w:rsidR="008C384D" w:rsidRDefault="008C384D" w:rsidP="00E924B9">
      <w:pPr>
        <w:rPr>
          <w:rtl/>
        </w:rPr>
      </w:pPr>
      <w:bookmarkStart w:id="1907" w:name="_ETM_Q3_629228"/>
      <w:bookmarkStart w:id="1908" w:name="_ETM_Q3_629329"/>
      <w:bookmarkEnd w:id="1907"/>
      <w:bookmarkEnd w:id="1908"/>
    </w:p>
    <w:p w:rsidR="008C384D" w:rsidRDefault="008C384D" w:rsidP="00815CCE">
      <w:pPr>
        <w:pStyle w:val="af7"/>
        <w:rPr>
          <w:rtl/>
        </w:rPr>
      </w:pPr>
      <w:bookmarkStart w:id="1909" w:name="ET_interruption_6127_54"/>
      <w:r w:rsidRPr="00815CCE">
        <w:rPr>
          <w:rStyle w:val="TagStyle"/>
          <w:rtl/>
        </w:rPr>
        <w:t xml:space="preserve"> &lt;&lt; קריאה &gt;&gt;</w:t>
      </w:r>
      <w:r w:rsidR="003A1F77" w:rsidRPr="003A1F77">
        <w:rPr>
          <w:rtl/>
        </w:rPr>
        <w:t>ולדימיר</w:t>
      </w:r>
      <w:r>
        <w:rPr>
          <w:rtl/>
        </w:rPr>
        <w:t xml:space="preserve"> בליאק (יש עתיד):</w:t>
      </w:r>
      <w:r w:rsidRPr="00FF4300">
        <w:rPr>
          <w:rtl/>
        </w:rPr>
        <w:t xml:space="preserve"> </w:t>
      </w:r>
      <w:r w:rsidRPr="00815CCE">
        <w:rPr>
          <w:rStyle w:val="TagStyle"/>
          <w:rtl/>
        </w:rPr>
        <w:t>&lt;&lt; קריאה &gt;&gt;</w:t>
      </w:r>
      <w:r>
        <w:rPr>
          <w:rtl/>
        </w:rPr>
        <w:t xml:space="preserve"> </w:t>
      </w:r>
      <w:bookmarkEnd w:id="1909"/>
    </w:p>
    <w:p w:rsidR="008C384D" w:rsidRDefault="008C384D" w:rsidP="00E924B9">
      <w:pPr>
        <w:rPr>
          <w:rtl/>
        </w:rPr>
      </w:pPr>
    </w:p>
    <w:p w:rsidR="008C384D" w:rsidRDefault="008C384D" w:rsidP="00E924B9">
      <w:pPr>
        <w:rPr>
          <w:rtl/>
        </w:rPr>
      </w:pPr>
      <w:r>
        <w:rPr>
          <w:rFonts w:hint="cs"/>
          <w:rtl/>
        </w:rPr>
        <w:t>אנחנו מאוד אכפתיים לתקציב.</w:t>
      </w:r>
    </w:p>
    <w:p w:rsidR="008C384D" w:rsidRDefault="008C384D" w:rsidP="00E924B9">
      <w:pPr>
        <w:rPr>
          <w:rtl/>
        </w:rPr>
      </w:pPr>
      <w:bookmarkStart w:id="1910" w:name="_ETM_Q3_672496"/>
      <w:bookmarkStart w:id="1911" w:name="_ETM_Q3_672591"/>
      <w:bookmarkEnd w:id="1910"/>
      <w:bookmarkEnd w:id="1911"/>
    </w:p>
    <w:p w:rsidR="008C384D" w:rsidRDefault="008C384D" w:rsidP="00815CCE">
      <w:pPr>
        <w:pStyle w:val="-"/>
        <w:rPr>
          <w:rtl/>
        </w:rPr>
      </w:pPr>
      <w:bookmarkStart w:id="1912" w:name="ET_speakercontinue_6453_55"/>
      <w:r w:rsidRPr="00815CCE">
        <w:rPr>
          <w:rStyle w:val="TagStyle"/>
          <w:rtl/>
        </w:rPr>
        <w:t xml:space="preserve"> &lt;&lt; דובר_המשך &gt;&gt;</w:t>
      </w:r>
      <w:r w:rsidR="003A1F77" w:rsidRPr="003A1F77">
        <w:rPr>
          <w:rtl/>
        </w:rPr>
        <w:t>שר</w:t>
      </w:r>
      <w:r>
        <w:rPr>
          <w:rtl/>
        </w:rPr>
        <w:t xml:space="preserve"> האוצר בצלאל סמוטריץ':</w:t>
      </w:r>
      <w:r w:rsidRPr="00FF4300">
        <w:rPr>
          <w:rtl/>
        </w:rPr>
        <w:t xml:space="preserve"> </w:t>
      </w:r>
      <w:r w:rsidRPr="00815CCE">
        <w:rPr>
          <w:rStyle w:val="TagStyle"/>
          <w:rtl/>
        </w:rPr>
        <w:t>&lt;&lt; דובר_המשך &gt;&gt;</w:t>
      </w:r>
      <w:r>
        <w:rPr>
          <w:rtl/>
        </w:rPr>
        <w:t xml:space="preserve"> </w:t>
      </w:r>
      <w:bookmarkEnd w:id="1912"/>
    </w:p>
    <w:p w:rsidR="008C384D" w:rsidRDefault="008C384D" w:rsidP="00E924B9">
      <w:pPr>
        <w:rPr>
          <w:rtl/>
        </w:rPr>
      </w:pPr>
    </w:p>
    <w:p w:rsidR="008C384D" w:rsidRDefault="008C384D" w:rsidP="00E924B9">
      <w:pPr>
        <w:rPr>
          <w:rtl/>
        </w:rPr>
      </w:pPr>
      <w:bookmarkStart w:id="1913" w:name="_ETM_Q3_674736"/>
      <w:bookmarkEnd w:id="1913"/>
      <w:r>
        <w:rPr>
          <w:rFonts w:hint="cs"/>
          <w:rtl/>
        </w:rPr>
        <w:t xml:space="preserve">בסוף עם ישראל </w:t>
      </w:r>
      <w:bookmarkStart w:id="1914" w:name="_ETM_Q3_675696"/>
      <w:bookmarkEnd w:id="1914"/>
      <w:r>
        <w:rPr>
          <w:rFonts w:hint="cs"/>
          <w:rtl/>
        </w:rPr>
        <w:t xml:space="preserve">וההיסטוריה ישפטו גם אתכם </w:t>
      </w:r>
      <w:r>
        <w:rPr>
          <w:rFonts w:hint="eastAsia"/>
          <w:rtl/>
        </w:rPr>
        <w:t xml:space="preserve">– </w:t>
      </w:r>
      <w:r>
        <w:rPr>
          <w:rFonts w:hint="cs"/>
          <w:rtl/>
        </w:rPr>
        <w:t xml:space="preserve">גם אותנו, כמובן, על מה שאנחנו </w:t>
      </w:r>
      <w:bookmarkStart w:id="1915" w:name="_ETM_Q3_678243"/>
      <w:bookmarkEnd w:id="1915"/>
      <w:r>
        <w:rPr>
          <w:rFonts w:hint="cs"/>
          <w:rtl/>
        </w:rPr>
        <w:t xml:space="preserve">עושים, ואני משתדל לעשות את הדברים נכון, וגם </w:t>
      </w:r>
      <w:bookmarkStart w:id="1916" w:name="_ETM_Q3_679529"/>
      <w:bookmarkEnd w:id="1916"/>
      <w:r>
        <w:rPr>
          <w:rFonts w:hint="cs"/>
          <w:rtl/>
        </w:rPr>
        <w:t>אתכם. תודה רבה.</w:t>
      </w:r>
    </w:p>
    <w:p w:rsidR="008C384D" w:rsidRDefault="008C384D" w:rsidP="00E924B9">
      <w:pPr>
        <w:ind w:firstLine="0"/>
        <w:rPr>
          <w:rtl/>
        </w:rPr>
      </w:pPr>
      <w:bookmarkStart w:id="1917" w:name="_ETM_Q3_681384"/>
      <w:bookmarkStart w:id="1918" w:name="_ETM_Q3_681497"/>
      <w:bookmarkEnd w:id="1917"/>
      <w:bookmarkEnd w:id="1918"/>
    </w:p>
    <w:p w:rsidR="008C384D" w:rsidRDefault="008C384D" w:rsidP="00815CCE">
      <w:pPr>
        <w:pStyle w:val="af8"/>
        <w:rPr>
          <w:rtl/>
        </w:rPr>
      </w:pPr>
      <w:bookmarkStart w:id="1919" w:name="ET_yor_6423_56"/>
      <w:r w:rsidRPr="00815CCE">
        <w:rPr>
          <w:rStyle w:val="TagStyle"/>
          <w:rtl/>
        </w:rPr>
        <w:t xml:space="preserve"> &lt;&lt; יור &gt;&gt;</w:t>
      </w:r>
      <w:r w:rsidR="003A1F77" w:rsidRPr="003A1F77">
        <w:rPr>
          <w:rtl/>
        </w:rPr>
        <w:t>הי</w:t>
      </w:r>
      <w:r>
        <w:rPr>
          <w:rtl/>
        </w:rPr>
        <w:t>ו"ר אמיר אוחנה:</w:t>
      </w:r>
      <w:r w:rsidRPr="00FF4300">
        <w:rPr>
          <w:rtl/>
        </w:rPr>
        <w:t xml:space="preserve"> </w:t>
      </w:r>
      <w:r w:rsidRPr="00815CCE">
        <w:rPr>
          <w:rStyle w:val="TagStyle"/>
          <w:rtl/>
        </w:rPr>
        <w:t>&lt;&lt; יור &gt;&gt;</w:t>
      </w:r>
      <w:r>
        <w:rPr>
          <w:rtl/>
        </w:rPr>
        <w:t xml:space="preserve"> </w:t>
      </w:r>
      <w:bookmarkEnd w:id="1919"/>
    </w:p>
    <w:p w:rsidR="008C384D" w:rsidRDefault="008C384D" w:rsidP="00E924B9">
      <w:pPr>
        <w:rPr>
          <w:rtl/>
        </w:rPr>
      </w:pPr>
    </w:p>
    <w:p w:rsidR="008C384D" w:rsidRDefault="008C384D" w:rsidP="008D7C38">
      <w:pPr>
        <w:rPr>
          <w:rtl/>
        </w:rPr>
      </w:pPr>
      <w:bookmarkStart w:id="1920" w:name="_ETM_Q3_681486"/>
      <w:bookmarkEnd w:id="1920"/>
      <w:r>
        <w:rPr>
          <w:rFonts w:hint="cs"/>
          <w:rtl/>
        </w:rPr>
        <w:t xml:space="preserve">טוב, אנחנו צירפנו לדיון היום שתי שאילתות רגילות </w:t>
      </w:r>
      <w:bookmarkStart w:id="1921" w:name="_ETM_Q3_686310"/>
      <w:bookmarkEnd w:id="1921"/>
      <w:r>
        <w:rPr>
          <w:rFonts w:hint="cs"/>
          <w:rtl/>
        </w:rPr>
        <w:t xml:space="preserve">לשר האוצר של חברת הכנסת מירב כהן. אני מזמין את </w:t>
      </w:r>
      <w:bookmarkStart w:id="1922" w:name="_ETM_Q3_692031"/>
      <w:bookmarkEnd w:id="1922"/>
      <w:r>
        <w:rPr>
          <w:rFonts w:hint="cs"/>
          <w:rtl/>
        </w:rPr>
        <w:t>חברת הכנסת לשאול את השאילתה הראשונה.</w:t>
      </w:r>
    </w:p>
    <w:p w:rsidR="008C384D" w:rsidRDefault="008C384D" w:rsidP="00E924B9">
      <w:pPr>
        <w:rPr>
          <w:rtl/>
        </w:rPr>
      </w:pPr>
    </w:p>
    <w:p w:rsidR="008C384D" w:rsidRDefault="008C384D" w:rsidP="00815CCE">
      <w:pPr>
        <w:pStyle w:val="-"/>
        <w:rPr>
          <w:rtl/>
        </w:rPr>
      </w:pPr>
      <w:bookmarkStart w:id="1923" w:name="ET_speakercontinue_6453_57"/>
      <w:r w:rsidRPr="00815CCE">
        <w:rPr>
          <w:rStyle w:val="TagStyle"/>
          <w:rtl/>
        </w:rPr>
        <w:t xml:space="preserve"> &lt;&lt; דובר_המשך &gt;&gt;</w:t>
      </w:r>
      <w:r w:rsidR="003A1F77" w:rsidRPr="003A1F77">
        <w:rPr>
          <w:rtl/>
        </w:rPr>
        <w:t>שר</w:t>
      </w:r>
      <w:r>
        <w:rPr>
          <w:rtl/>
        </w:rPr>
        <w:t xml:space="preserve"> האוצר בצלאל סמוטריץ':</w:t>
      </w:r>
      <w:r w:rsidRPr="00FF4300">
        <w:rPr>
          <w:rtl/>
        </w:rPr>
        <w:t xml:space="preserve"> </w:t>
      </w:r>
      <w:r w:rsidRPr="00815CCE">
        <w:rPr>
          <w:rStyle w:val="TagStyle"/>
          <w:rtl/>
        </w:rPr>
        <w:t>&lt;&lt; דובר_המשך &gt;&gt;</w:t>
      </w:r>
      <w:r>
        <w:rPr>
          <w:rtl/>
        </w:rPr>
        <w:t xml:space="preserve"> </w:t>
      </w:r>
      <w:bookmarkEnd w:id="1923"/>
    </w:p>
    <w:p w:rsidR="008C384D" w:rsidRDefault="008C384D" w:rsidP="00E924B9">
      <w:pPr>
        <w:rPr>
          <w:rtl/>
        </w:rPr>
      </w:pPr>
    </w:p>
    <w:p w:rsidR="008C384D" w:rsidRDefault="008C384D" w:rsidP="00E924B9">
      <w:pPr>
        <w:rPr>
          <w:rtl/>
        </w:rPr>
      </w:pPr>
      <w:r>
        <w:rPr>
          <w:rFonts w:hint="cs"/>
          <w:rtl/>
        </w:rPr>
        <w:t xml:space="preserve">את שתיהן, אמרנו שהיא תשאל </w:t>
      </w:r>
      <w:bookmarkStart w:id="1924" w:name="_ETM_Q3_694186"/>
      <w:bookmarkEnd w:id="1924"/>
      <w:r>
        <w:rPr>
          <w:rFonts w:hint="cs"/>
          <w:rtl/>
        </w:rPr>
        <w:t>את שתיהן, כי הן באותו נושא.</w:t>
      </w:r>
    </w:p>
    <w:p w:rsidR="008C384D" w:rsidRDefault="008C384D" w:rsidP="00E924B9">
      <w:pPr>
        <w:rPr>
          <w:rtl/>
        </w:rPr>
      </w:pPr>
      <w:bookmarkStart w:id="1925" w:name="_ETM_Q3_696796"/>
      <w:bookmarkStart w:id="1926" w:name="_ETM_Q3_696888"/>
      <w:bookmarkEnd w:id="1925"/>
      <w:bookmarkEnd w:id="1926"/>
    </w:p>
    <w:p w:rsidR="008C384D" w:rsidRDefault="008C384D" w:rsidP="00815CCE">
      <w:pPr>
        <w:pStyle w:val="af8"/>
        <w:rPr>
          <w:rtl/>
        </w:rPr>
      </w:pPr>
      <w:bookmarkStart w:id="1927" w:name="ET_yor_6423_58"/>
      <w:r w:rsidRPr="00815CCE">
        <w:rPr>
          <w:rStyle w:val="TagStyle"/>
          <w:rtl/>
        </w:rPr>
        <w:t xml:space="preserve"> &lt;&lt; יור &gt;&gt;</w:t>
      </w:r>
      <w:r w:rsidR="003A1F77" w:rsidRPr="003A1F77">
        <w:rPr>
          <w:rtl/>
        </w:rPr>
        <w:t>הי</w:t>
      </w:r>
      <w:r>
        <w:rPr>
          <w:rtl/>
        </w:rPr>
        <w:t>ו"ר אמיר אוחנה:</w:t>
      </w:r>
      <w:r w:rsidRPr="00FF4300">
        <w:rPr>
          <w:rtl/>
        </w:rPr>
        <w:t xml:space="preserve"> </w:t>
      </w:r>
      <w:r w:rsidRPr="00815CCE">
        <w:rPr>
          <w:rStyle w:val="TagStyle"/>
          <w:rtl/>
        </w:rPr>
        <w:t>&lt;&lt; יור &gt;&gt;</w:t>
      </w:r>
      <w:r>
        <w:rPr>
          <w:rtl/>
        </w:rPr>
        <w:t xml:space="preserve"> </w:t>
      </w:r>
      <w:bookmarkEnd w:id="1927"/>
    </w:p>
    <w:p w:rsidR="008C384D" w:rsidRDefault="008C384D" w:rsidP="00E924B9">
      <w:pPr>
        <w:rPr>
          <w:rtl/>
        </w:rPr>
      </w:pPr>
    </w:p>
    <w:p w:rsidR="008C384D" w:rsidRDefault="008C384D" w:rsidP="00E924B9">
      <w:pPr>
        <w:rPr>
          <w:rtl/>
        </w:rPr>
      </w:pPr>
      <w:bookmarkStart w:id="1928" w:name="_ETM_Q3_699072"/>
      <w:bookmarkEnd w:id="1928"/>
      <w:r>
        <w:rPr>
          <w:rFonts w:hint="cs"/>
          <w:rtl/>
        </w:rPr>
        <w:t>לפי התקנון אי-אפשר.</w:t>
      </w:r>
    </w:p>
    <w:p w:rsidR="008C384D" w:rsidRDefault="008C384D" w:rsidP="00E924B9">
      <w:pPr>
        <w:rPr>
          <w:rtl/>
        </w:rPr>
      </w:pPr>
      <w:bookmarkStart w:id="1929" w:name="_ETM_Q3_698863"/>
      <w:bookmarkStart w:id="1930" w:name="_ETM_Q3_698950"/>
      <w:bookmarkEnd w:id="1929"/>
      <w:bookmarkEnd w:id="1930"/>
    </w:p>
    <w:p w:rsidR="008C384D" w:rsidRDefault="008C384D" w:rsidP="00815CCE">
      <w:pPr>
        <w:pStyle w:val="-"/>
        <w:rPr>
          <w:rtl/>
        </w:rPr>
      </w:pPr>
      <w:bookmarkStart w:id="1931" w:name="ET_speakercontinue_6453_59"/>
      <w:r w:rsidRPr="00815CCE">
        <w:rPr>
          <w:rStyle w:val="TagStyle"/>
          <w:rtl/>
        </w:rPr>
        <w:t xml:space="preserve"> &lt;&lt; דובר_המשך &gt;&gt;</w:t>
      </w:r>
      <w:r w:rsidR="003A1F77" w:rsidRPr="003A1F77">
        <w:rPr>
          <w:rtl/>
        </w:rPr>
        <w:t>שר</w:t>
      </w:r>
      <w:r>
        <w:rPr>
          <w:rtl/>
        </w:rPr>
        <w:t xml:space="preserve"> האוצר בצלאל סמוטריץ':</w:t>
      </w:r>
      <w:r w:rsidRPr="00FF4300">
        <w:rPr>
          <w:rtl/>
        </w:rPr>
        <w:t xml:space="preserve"> </w:t>
      </w:r>
      <w:r w:rsidRPr="00815CCE">
        <w:rPr>
          <w:rStyle w:val="TagStyle"/>
          <w:rtl/>
        </w:rPr>
        <w:t>&lt;&lt; דובר_המשך &gt;&gt;</w:t>
      </w:r>
      <w:r>
        <w:rPr>
          <w:rtl/>
        </w:rPr>
        <w:t xml:space="preserve"> </w:t>
      </w:r>
      <w:bookmarkEnd w:id="1931"/>
    </w:p>
    <w:p w:rsidR="008C384D" w:rsidRDefault="008C384D" w:rsidP="00E924B9">
      <w:pPr>
        <w:rPr>
          <w:rtl/>
        </w:rPr>
      </w:pPr>
    </w:p>
    <w:p w:rsidR="008C384D" w:rsidRDefault="008C384D" w:rsidP="00E924B9">
      <w:pPr>
        <w:rPr>
          <w:rtl/>
        </w:rPr>
      </w:pPr>
      <w:bookmarkStart w:id="1932" w:name="_ETM_Q3_699681"/>
      <w:bookmarkEnd w:id="1932"/>
      <w:r>
        <w:rPr>
          <w:rFonts w:hint="cs"/>
          <w:rtl/>
        </w:rPr>
        <w:t xml:space="preserve">אה, אי-אפשר. </w:t>
      </w:r>
      <w:bookmarkStart w:id="1933" w:name="_ETM_Q3_696946"/>
      <w:bookmarkEnd w:id="1933"/>
      <w:r>
        <w:rPr>
          <w:rFonts w:hint="cs"/>
          <w:rtl/>
        </w:rPr>
        <w:t xml:space="preserve">טוב, </w:t>
      </w:r>
      <w:r>
        <w:t>as you wish</w:t>
      </w:r>
      <w:r>
        <w:rPr>
          <w:rFonts w:hint="cs"/>
          <w:rtl/>
        </w:rPr>
        <w:t>.</w:t>
      </w:r>
    </w:p>
    <w:p w:rsidR="008C384D" w:rsidRDefault="008C384D" w:rsidP="00E924B9">
      <w:pPr>
        <w:rPr>
          <w:rtl/>
        </w:rPr>
      </w:pPr>
      <w:bookmarkStart w:id="1934" w:name="_ETM_Q3_698257"/>
      <w:bookmarkStart w:id="1935" w:name="_ETM_Q3_698311"/>
      <w:bookmarkEnd w:id="1934"/>
      <w:bookmarkEnd w:id="1935"/>
    </w:p>
    <w:p w:rsidR="008C384D" w:rsidRDefault="008C384D" w:rsidP="00815CCE">
      <w:pPr>
        <w:pStyle w:val="af8"/>
        <w:rPr>
          <w:rtl/>
        </w:rPr>
      </w:pPr>
      <w:bookmarkStart w:id="1936" w:name="ET_yor_6423_60"/>
      <w:r w:rsidRPr="00815CCE">
        <w:rPr>
          <w:rStyle w:val="TagStyle"/>
          <w:rtl/>
        </w:rPr>
        <w:t xml:space="preserve"> &lt;&lt; יור &gt;&gt;</w:t>
      </w:r>
      <w:r w:rsidR="003A1F77" w:rsidRPr="003A1F77">
        <w:rPr>
          <w:rtl/>
        </w:rPr>
        <w:t>הי</w:t>
      </w:r>
      <w:r>
        <w:rPr>
          <w:rtl/>
        </w:rPr>
        <w:t>ו"ר אמיר אוחנה:</w:t>
      </w:r>
      <w:r w:rsidRPr="00FF4300">
        <w:rPr>
          <w:rtl/>
        </w:rPr>
        <w:t xml:space="preserve"> </w:t>
      </w:r>
      <w:r w:rsidRPr="00815CCE">
        <w:rPr>
          <w:rStyle w:val="TagStyle"/>
          <w:rtl/>
        </w:rPr>
        <w:t>&lt;&lt; יור &gt;&gt;</w:t>
      </w:r>
      <w:r>
        <w:rPr>
          <w:rtl/>
        </w:rPr>
        <w:t xml:space="preserve"> </w:t>
      </w:r>
      <w:bookmarkEnd w:id="1936"/>
    </w:p>
    <w:p w:rsidR="008C384D" w:rsidRDefault="008C384D" w:rsidP="00E924B9">
      <w:pPr>
        <w:rPr>
          <w:rtl/>
        </w:rPr>
      </w:pPr>
    </w:p>
    <w:p w:rsidR="008C384D" w:rsidRDefault="008C384D" w:rsidP="00E924B9">
      <w:pPr>
        <w:rPr>
          <w:rtl/>
        </w:rPr>
      </w:pPr>
      <w:bookmarkStart w:id="1937" w:name="_ETM_Q3_699232"/>
      <w:bookmarkEnd w:id="1937"/>
      <w:r>
        <w:rPr>
          <w:rFonts w:hint="cs"/>
          <w:rtl/>
        </w:rPr>
        <w:t>בבקשה. בבקשה.</w:t>
      </w:r>
    </w:p>
    <w:p w:rsidR="008C384D" w:rsidRDefault="008C384D" w:rsidP="00E924B9">
      <w:pPr>
        <w:rPr>
          <w:rtl/>
        </w:rPr>
      </w:pPr>
    </w:p>
    <w:p w:rsidR="008C384D" w:rsidRDefault="008C384D" w:rsidP="00815CCE">
      <w:pPr>
        <w:pStyle w:val="ab"/>
        <w:rPr>
          <w:rtl/>
        </w:rPr>
      </w:pPr>
      <w:bookmarkStart w:id="1938" w:name="ET_query_645237_75"/>
      <w:r w:rsidRPr="00815CCE">
        <w:rPr>
          <w:rStyle w:val="TagStyle"/>
          <w:rtl/>
        </w:rPr>
        <w:t>&lt;&lt; שאילתה &gt;&gt;</w:t>
      </w:r>
      <w:bookmarkStart w:id="1939" w:name="_Toc189128557"/>
      <w:bookmarkStart w:id="1940" w:name="_Toc189133054"/>
      <w:bookmarkStart w:id="1941" w:name="_Toc189134154"/>
      <w:bookmarkStart w:id="1942" w:name="_Toc222732973"/>
      <w:r>
        <w:rPr>
          <w:rtl/>
        </w:rPr>
        <w:t xml:space="preserve">2461. ערבויות מדינה לכספים שהושקעו דרך חברת </w:t>
      </w:r>
      <w:proofErr w:type="spellStart"/>
      <w:r>
        <w:rPr>
          <w:rtl/>
        </w:rPr>
        <w:t>סלייס</w:t>
      </w:r>
      <w:proofErr w:type="spellEnd"/>
      <w:r>
        <w:rPr>
          <w:rtl/>
        </w:rPr>
        <w:t xml:space="preserve"> ולא אותרו</w:t>
      </w:r>
      <w:bookmarkEnd w:id="1939"/>
      <w:bookmarkEnd w:id="1940"/>
      <w:bookmarkEnd w:id="1941"/>
      <w:bookmarkEnd w:id="1942"/>
      <w:r w:rsidRPr="00C2018A">
        <w:rPr>
          <w:rtl/>
        </w:rPr>
        <w:t xml:space="preserve"> </w:t>
      </w:r>
      <w:r w:rsidRPr="00815CCE">
        <w:rPr>
          <w:rStyle w:val="TagStyle"/>
          <w:rtl/>
        </w:rPr>
        <w:t>&lt;&lt; שאילתה &gt;&gt;</w:t>
      </w:r>
      <w:bookmarkEnd w:id="1938"/>
    </w:p>
    <w:p w:rsidR="008C384D" w:rsidRDefault="008C384D" w:rsidP="00E924B9">
      <w:pPr>
        <w:rPr>
          <w:rtl/>
        </w:rPr>
      </w:pPr>
    </w:p>
    <w:p w:rsidR="008C384D" w:rsidRDefault="008C384D" w:rsidP="00815CCE">
      <w:pPr>
        <w:pStyle w:val="a5"/>
        <w:rPr>
          <w:rtl/>
        </w:rPr>
      </w:pPr>
      <w:bookmarkStart w:id="1943" w:name="ET_speaker_5783_61"/>
      <w:r w:rsidRPr="00815CCE">
        <w:rPr>
          <w:rStyle w:val="TagStyle"/>
          <w:rtl/>
        </w:rPr>
        <w:t xml:space="preserve"> &lt;&lt; דובר &gt;&gt;</w:t>
      </w:r>
      <w:bookmarkStart w:id="1944" w:name="_Toc222732974"/>
      <w:r w:rsidR="003A1F77" w:rsidRPr="003A1F77">
        <w:rPr>
          <w:rtl/>
        </w:rPr>
        <w:t>מירב</w:t>
      </w:r>
      <w:bookmarkStart w:id="1945" w:name="_Toc189128558"/>
      <w:bookmarkStart w:id="1946" w:name="_Toc189133055"/>
      <w:bookmarkStart w:id="1947" w:name="_Toc189134155"/>
      <w:r>
        <w:rPr>
          <w:rtl/>
        </w:rPr>
        <w:t xml:space="preserve"> כהן (יש עתיד):</w:t>
      </w:r>
      <w:bookmarkEnd w:id="1945"/>
      <w:bookmarkEnd w:id="1946"/>
      <w:bookmarkEnd w:id="1947"/>
      <w:bookmarkEnd w:id="1944"/>
      <w:r w:rsidRPr="007B19DB">
        <w:rPr>
          <w:rtl/>
        </w:rPr>
        <w:t xml:space="preserve"> </w:t>
      </w:r>
      <w:r w:rsidRPr="00815CCE">
        <w:rPr>
          <w:rStyle w:val="TagStyle"/>
          <w:rtl/>
        </w:rPr>
        <w:t>&lt;&lt; דובר &gt;&gt;</w:t>
      </w:r>
      <w:r>
        <w:rPr>
          <w:rtl/>
        </w:rPr>
        <w:t xml:space="preserve"> </w:t>
      </w:r>
      <w:bookmarkEnd w:id="1943"/>
    </w:p>
    <w:p w:rsidR="008C384D" w:rsidRDefault="008C384D" w:rsidP="00E924B9">
      <w:pPr>
        <w:rPr>
          <w:rtl/>
        </w:rPr>
      </w:pPr>
    </w:p>
    <w:p w:rsidR="008C384D" w:rsidRDefault="008C384D" w:rsidP="00E924B9">
      <w:pPr>
        <w:rPr>
          <w:rtl/>
        </w:rPr>
      </w:pPr>
      <w:r>
        <w:rPr>
          <w:rFonts w:hint="cs"/>
          <w:rtl/>
        </w:rPr>
        <w:t>שלום.</w:t>
      </w:r>
    </w:p>
    <w:p w:rsidR="008C384D" w:rsidRDefault="008C384D" w:rsidP="00E924B9">
      <w:pPr>
        <w:rPr>
          <w:rtl/>
        </w:rPr>
      </w:pPr>
      <w:bookmarkStart w:id="1948" w:name="_ETM_Q3_702753"/>
      <w:bookmarkStart w:id="1949" w:name="_ETM_Q3_702832"/>
      <w:bookmarkEnd w:id="1948"/>
      <w:bookmarkEnd w:id="1949"/>
    </w:p>
    <w:p w:rsidR="008C384D" w:rsidRDefault="008C384D" w:rsidP="00815CCE">
      <w:pPr>
        <w:pStyle w:val="af7"/>
        <w:rPr>
          <w:rtl/>
        </w:rPr>
      </w:pPr>
      <w:bookmarkStart w:id="1950" w:name="ET_interruption_5792_63"/>
      <w:r w:rsidRPr="00815CCE">
        <w:rPr>
          <w:rStyle w:val="TagStyle"/>
          <w:rtl/>
        </w:rPr>
        <w:t xml:space="preserve"> &lt;&lt; קריאה &gt;&gt;</w:t>
      </w:r>
      <w:r w:rsidR="003A1F77" w:rsidRPr="003A1F77">
        <w:rPr>
          <w:rtl/>
        </w:rPr>
        <w:t>יבגני</w:t>
      </w:r>
      <w:r>
        <w:rPr>
          <w:rtl/>
        </w:rPr>
        <w:t xml:space="preserve"> סובה (ישראל ביתנו):</w:t>
      </w:r>
      <w:r w:rsidRPr="007B19DB">
        <w:rPr>
          <w:rtl/>
        </w:rPr>
        <w:t xml:space="preserve"> </w:t>
      </w:r>
      <w:r w:rsidRPr="00815CCE">
        <w:rPr>
          <w:rStyle w:val="TagStyle"/>
          <w:rtl/>
        </w:rPr>
        <w:t>&lt;&lt; קריאה &gt;&gt;</w:t>
      </w:r>
      <w:r>
        <w:rPr>
          <w:rtl/>
        </w:rPr>
        <w:t xml:space="preserve"> </w:t>
      </w:r>
      <w:bookmarkEnd w:id="1950"/>
    </w:p>
    <w:p w:rsidR="008C384D" w:rsidRDefault="008C384D" w:rsidP="00E924B9">
      <w:pPr>
        <w:rPr>
          <w:rtl/>
        </w:rPr>
      </w:pPr>
    </w:p>
    <w:p w:rsidR="008C384D" w:rsidRDefault="008C384D" w:rsidP="00E924B9">
      <w:pPr>
        <w:rPr>
          <w:rtl/>
        </w:rPr>
      </w:pPr>
      <w:r>
        <w:rPr>
          <w:rFonts w:hint="cs"/>
          <w:rtl/>
        </w:rPr>
        <w:t>שאלתי אם ישנה בעיה עם התקציב.</w:t>
      </w:r>
    </w:p>
    <w:p w:rsidR="008C384D" w:rsidRPr="007B19DB" w:rsidRDefault="008C384D" w:rsidP="00E924B9">
      <w:pPr>
        <w:rPr>
          <w:rtl/>
        </w:rPr>
      </w:pPr>
      <w:bookmarkStart w:id="1951" w:name="_ETM_Q3_702236"/>
      <w:bookmarkStart w:id="1952" w:name="_ETM_Q3_702344"/>
      <w:bookmarkEnd w:id="1951"/>
      <w:bookmarkEnd w:id="1952"/>
    </w:p>
    <w:p w:rsidR="008C384D" w:rsidRDefault="008C384D" w:rsidP="00815CCE">
      <w:pPr>
        <w:pStyle w:val="-"/>
        <w:rPr>
          <w:rtl/>
        </w:rPr>
      </w:pPr>
      <w:bookmarkStart w:id="1953" w:name="ET_speakercontinue_6453_1221"/>
      <w:r w:rsidRPr="00815CCE">
        <w:rPr>
          <w:rStyle w:val="TagStyle"/>
          <w:rtl/>
        </w:rPr>
        <w:t>&lt;&lt; דובר_המשך &gt;&gt;</w:t>
      </w:r>
      <w:r w:rsidR="003A1F77" w:rsidRPr="003A1F77">
        <w:rPr>
          <w:rtl/>
        </w:rPr>
        <w:t>שר</w:t>
      </w:r>
      <w:r>
        <w:rPr>
          <w:rtl/>
        </w:rPr>
        <w:t xml:space="preserve"> האוצר בצלאל סמוטריץ':</w:t>
      </w:r>
      <w:r w:rsidRPr="00FF4300">
        <w:rPr>
          <w:rtl/>
        </w:rPr>
        <w:t xml:space="preserve"> </w:t>
      </w:r>
      <w:r w:rsidRPr="00815CCE">
        <w:rPr>
          <w:rStyle w:val="TagStyle"/>
          <w:rtl/>
        </w:rPr>
        <w:t>&lt;&lt; דובר_המשך &gt;&gt;</w:t>
      </w:r>
      <w:bookmarkEnd w:id="1953"/>
      <w:r>
        <w:rPr>
          <w:rtl/>
        </w:rPr>
        <w:t xml:space="preserve"> </w:t>
      </w:r>
    </w:p>
    <w:p w:rsidR="008C384D" w:rsidRDefault="008C384D" w:rsidP="00E924B9">
      <w:pPr>
        <w:rPr>
          <w:rtl/>
        </w:rPr>
      </w:pPr>
    </w:p>
    <w:p w:rsidR="008C384D" w:rsidRDefault="008C384D" w:rsidP="00E924B9">
      <w:pPr>
        <w:rPr>
          <w:rtl/>
        </w:rPr>
      </w:pPr>
      <w:bookmarkStart w:id="1954" w:name="_ETM_Q3_703464"/>
      <w:bookmarkEnd w:id="1954"/>
      <w:r>
        <w:rPr>
          <w:rFonts w:hint="cs"/>
          <w:rtl/>
        </w:rPr>
        <w:t xml:space="preserve">לא אמרתי שיש </w:t>
      </w:r>
      <w:bookmarkStart w:id="1955" w:name="_ETM_Q3_705481"/>
      <w:bookmarkEnd w:id="1955"/>
      <w:r>
        <w:rPr>
          <w:rFonts w:hint="cs"/>
          <w:rtl/>
        </w:rPr>
        <w:t xml:space="preserve">בעיה, זה פורסם. </w:t>
      </w:r>
    </w:p>
    <w:p w:rsidR="008C384D" w:rsidRDefault="008C384D" w:rsidP="00E924B9">
      <w:pPr>
        <w:rPr>
          <w:rtl/>
        </w:rPr>
      </w:pPr>
    </w:p>
    <w:p w:rsidR="008C384D" w:rsidRDefault="008C384D" w:rsidP="00815CCE">
      <w:pPr>
        <w:pStyle w:val="af7"/>
        <w:rPr>
          <w:rtl/>
        </w:rPr>
      </w:pPr>
      <w:bookmarkStart w:id="1956" w:name="ET_interruption_5792_64"/>
      <w:r w:rsidRPr="00815CCE">
        <w:rPr>
          <w:rStyle w:val="TagStyle"/>
          <w:rtl/>
        </w:rPr>
        <w:t xml:space="preserve"> &lt;&lt; קריאה &gt;&gt;</w:t>
      </w:r>
      <w:r w:rsidR="003A1F77" w:rsidRPr="003A1F77">
        <w:rPr>
          <w:rtl/>
        </w:rPr>
        <w:t>יבגני</w:t>
      </w:r>
      <w:r>
        <w:rPr>
          <w:rtl/>
        </w:rPr>
        <w:t xml:space="preserve"> סובה (ישראל ביתנו):</w:t>
      </w:r>
      <w:r w:rsidRPr="007B19DB">
        <w:rPr>
          <w:rtl/>
        </w:rPr>
        <w:t xml:space="preserve"> </w:t>
      </w:r>
      <w:r w:rsidRPr="00815CCE">
        <w:rPr>
          <w:rStyle w:val="TagStyle"/>
          <w:rtl/>
        </w:rPr>
        <w:t>&lt;&lt; קריאה &gt;&gt;</w:t>
      </w:r>
      <w:r>
        <w:rPr>
          <w:rtl/>
        </w:rPr>
        <w:t xml:space="preserve"> </w:t>
      </w:r>
      <w:bookmarkEnd w:id="1956"/>
    </w:p>
    <w:p w:rsidR="008C384D" w:rsidRDefault="008C384D" w:rsidP="00E924B9">
      <w:pPr>
        <w:rPr>
          <w:rtl/>
        </w:rPr>
      </w:pPr>
    </w:p>
    <w:p w:rsidR="008C384D" w:rsidRDefault="008C384D" w:rsidP="00E924B9">
      <w:pPr>
        <w:rPr>
          <w:rtl/>
        </w:rPr>
      </w:pPr>
      <w:r>
        <w:rPr>
          <w:rFonts w:hint="cs"/>
          <w:rtl/>
        </w:rPr>
        <w:t xml:space="preserve">אמרת </w:t>
      </w:r>
      <w:r w:rsidR="00E30D80">
        <w:rPr>
          <w:rFonts w:hint="cs"/>
          <w:rtl/>
        </w:rPr>
        <w:t>– – –</w:t>
      </w:r>
    </w:p>
    <w:p w:rsidR="008C384D" w:rsidRDefault="008C384D" w:rsidP="00E924B9">
      <w:pPr>
        <w:rPr>
          <w:rtl/>
        </w:rPr>
      </w:pPr>
    </w:p>
    <w:p w:rsidR="008C384D" w:rsidRDefault="008C384D" w:rsidP="00815CCE">
      <w:pPr>
        <w:pStyle w:val="-"/>
        <w:rPr>
          <w:rtl/>
        </w:rPr>
      </w:pPr>
      <w:bookmarkStart w:id="1957" w:name="_ETM_Q3_706293"/>
      <w:bookmarkStart w:id="1958" w:name="_ETM_Q3_706385"/>
      <w:bookmarkStart w:id="1959" w:name="ET_speakercontinue_6453_1222"/>
      <w:bookmarkEnd w:id="1957"/>
      <w:bookmarkEnd w:id="1958"/>
      <w:r w:rsidRPr="00815CCE">
        <w:rPr>
          <w:rStyle w:val="TagStyle"/>
          <w:rtl/>
        </w:rPr>
        <w:t>&lt;&lt; דובר_המשך &gt;&gt;</w:t>
      </w:r>
      <w:r w:rsidR="003A1F77" w:rsidRPr="003A1F77">
        <w:rPr>
          <w:rtl/>
        </w:rPr>
        <w:t>שר</w:t>
      </w:r>
      <w:r>
        <w:rPr>
          <w:rtl/>
        </w:rPr>
        <w:t xml:space="preserve"> האוצר בצלאל סמוטריץ':</w:t>
      </w:r>
      <w:r w:rsidRPr="00FF4300">
        <w:rPr>
          <w:rtl/>
        </w:rPr>
        <w:t xml:space="preserve"> </w:t>
      </w:r>
      <w:r w:rsidRPr="00815CCE">
        <w:rPr>
          <w:rStyle w:val="TagStyle"/>
          <w:rtl/>
        </w:rPr>
        <w:t>&lt;&lt; דובר_המשך &gt;&gt;</w:t>
      </w:r>
      <w:bookmarkEnd w:id="1959"/>
      <w:r>
        <w:rPr>
          <w:rtl/>
        </w:rPr>
        <w:t xml:space="preserve"> </w:t>
      </w:r>
    </w:p>
    <w:p w:rsidR="008C384D" w:rsidRDefault="008C384D" w:rsidP="00E924B9">
      <w:pPr>
        <w:rPr>
          <w:rtl/>
        </w:rPr>
      </w:pPr>
    </w:p>
    <w:p w:rsidR="008C384D" w:rsidRDefault="008C384D" w:rsidP="00E924B9">
      <w:pPr>
        <w:rPr>
          <w:rtl/>
        </w:rPr>
      </w:pPr>
      <w:bookmarkStart w:id="1960" w:name="_ETM_Q3_706997"/>
      <w:bookmarkEnd w:id="1960"/>
      <w:r>
        <w:rPr>
          <w:rFonts w:hint="cs"/>
          <w:rtl/>
        </w:rPr>
        <w:t>אבל זה פורסם.</w:t>
      </w:r>
      <w:bookmarkStart w:id="1961" w:name="_ETM_Q3_708136"/>
      <w:bookmarkEnd w:id="1961"/>
    </w:p>
    <w:p w:rsidR="008C384D" w:rsidRDefault="008C384D" w:rsidP="00E924B9">
      <w:pPr>
        <w:rPr>
          <w:rtl/>
        </w:rPr>
      </w:pPr>
      <w:bookmarkStart w:id="1962" w:name="_ETM_Q3_708225"/>
      <w:bookmarkEnd w:id="1962"/>
    </w:p>
    <w:p w:rsidR="008C384D" w:rsidRDefault="008C384D" w:rsidP="00815CCE">
      <w:pPr>
        <w:pStyle w:val="af7"/>
        <w:rPr>
          <w:rtl/>
        </w:rPr>
      </w:pPr>
      <w:bookmarkStart w:id="1963" w:name="ET_interruption_5792_66"/>
      <w:r w:rsidRPr="00815CCE">
        <w:rPr>
          <w:rStyle w:val="TagStyle"/>
          <w:rtl/>
        </w:rPr>
        <w:t xml:space="preserve"> &lt;&lt; קריאה &gt;&gt;</w:t>
      </w:r>
      <w:r w:rsidR="003A1F77" w:rsidRPr="003A1F77">
        <w:rPr>
          <w:rtl/>
        </w:rPr>
        <w:t>יבגני</w:t>
      </w:r>
      <w:r>
        <w:rPr>
          <w:rtl/>
        </w:rPr>
        <w:t xml:space="preserve"> סובה (ישראל ביתנו):</w:t>
      </w:r>
      <w:r w:rsidRPr="007B19DB">
        <w:rPr>
          <w:rtl/>
        </w:rPr>
        <w:t xml:space="preserve"> </w:t>
      </w:r>
      <w:r w:rsidRPr="00815CCE">
        <w:rPr>
          <w:rStyle w:val="TagStyle"/>
          <w:rtl/>
        </w:rPr>
        <w:t>&lt;&lt; קריאה &gt;&gt;</w:t>
      </w:r>
      <w:r>
        <w:rPr>
          <w:rtl/>
        </w:rPr>
        <w:t xml:space="preserve"> </w:t>
      </w:r>
      <w:bookmarkEnd w:id="1963"/>
    </w:p>
    <w:p w:rsidR="008C384D" w:rsidRDefault="008C384D" w:rsidP="00E924B9">
      <w:pPr>
        <w:rPr>
          <w:rtl/>
        </w:rPr>
      </w:pPr>
    </w:p>
    <w:p w:rsidR="008C384D" w:rsidRDefault="008C384D" w:rsidP="00E924B9">
      <w:pPr>
        <w:rPr>
          <w:rtl/>
        </w:rPr>
      </w:pPr>
      <w:bookmarkStart w:id="1964" w:name="_ETM_Q3_706692"/>
      <w:bookmarkEnd w:id="1964"/>
      <w:r>
        <w:rPr>
          <w:rFonts w:hint="cs"/>
          <w:rtl/>
        </w:rPr>
        <w:t>מסתכלים אחרת.</w:t>
      </w:r>
    </w:p>
    <w:p w:rsidR="008C384D" w:rsidRDefault="008C384D" w:rsidP="00E924B9">
      <w:pPr>
        <w:rPr>
          <w:rtl/>
        </w:rPr>
      </w:pPr>
      <w:bookmarkStart w:id="1965" w:name="_ETM_Q3_707678"/>
      <w:bookmarkStart w:id="1966" w:name="_ETM_Q3_707774"/>
      <w:bookmarkEnd w:id="1965"/>
      <w:bookmarkEnd w:id="1966"/>
    </w:p>
    <w:p w:rsidR="008C384D" w:rsidRDefault="008C384D" w:rsidP="00815CCE">
      <w:pPr>
        <w:pStyle w:val="af8"/>
        <w:rPr>
          <w:rtl/>
        </w:rPr>
      </w:pPr>
      <w:bookmarkStart w:id="1967" w:name="ET_yor_6423_67"/>
      <w:r w:rsidRPr="00815CCE">
        <w:rPr>
          <w:rStyle w:val="TagStyle"/>
          <w:rtl/>
        </w:rPr>
        <w:t xml:space="preserve"> &lt;&lt; יור &gt;&gt;</w:t>
      </w:r>
      <w:r w:rsidR="003A1F77" w:rsidRPr="003A1F77">
        <w:rPr>
          <w:rtl/>
        </w:rPr>
        <w:t>הי</w:t>
      </w:r>
      <w:r>
        <w:rPr>
          <w:rtl/>
        </w:rPr>
        <w:t>ו"ר אמיר אוחנה:</w:t>
      </w:r>
      <w:r w:rsidRPr="007B19DB">
        <w:rPr>
          <w:rtl/>
        </w:rPr>
        <w:t xml:space="preserve"> </w:t>
      </w:r>
      <w:r w:rsidRPr="00815CCE">
        <w:rPr>
          <w:rStyle w:val="TagStyle"/>
          <w:rtl/>
        </w:rPr>
        <w:t>&lt;&lt; יור &gt;&gt;</w:t>
      </w:r>
      <w:r>
        <w:rPr>
          <w:rtl/>
        </w:rPr>
        <w:t xml:space="preserve"> </w:t>
      </w:r>
      <w:bookmarkEnd w:id="1967"/>
    </w:p>
    <w:p w:rsidR="008C384D" w:rsidRDefault="008C384D" w:rsidP="00E924B9">
      <w:pPr>
        <w:rPr>
          <w:rtl/>
        </w:rPr>
      </w:pPr>
      <w:bookmarkStart w:id="1968" w:name="_ETM_Q3_708590"/>
      <w:bookmarkEnd w:id="1968"/>
    </w:p>
    <w:p w:rsidR="008C384D" w:rsidRDefault="008C384D" w:rsidP="00E924B9">
      <w:pPr>
        <w:rPr>
          <w:rtl/>
        </w:rPr>
      </w:pPr>
      <w:bookmarkStart w:id="1969" w:name="_ETM_Q3_708699"/>
      <w:bookmarkEnd w:id="1969"/>
      <w:r>
        <w:rPr>
          <w:rFonts w:hint="cs"/>
          <w:rtl/>
        </w:rPr>
        <w:t>חבר הכנסת יבגני סובה</w:t>
      </w:r>
      <w:bookmarkStart w:id="1970" w:name="_ETM_Q3_710392"/>
      <w:bookmarkEnd w:id="1970"/>
      <w:r>
        <w:rPr>
          <w:rFonts w:hint="cs"/>
          <w:rtl/>
        </w:rPr>
        <w:t>.</w:t>
      </w:r>
    </w:p>
    <w:p w:rsidR="008C384D" w:rsidRDefault="008C384D" w:rsidP="00E924B9">
      <w:pPr>
        <w:rPr>
          <w:rtl/>
        </w:rPr>
      </w:pPr>
    </w:p>
    <w:p w:rsidR="008C384D" w:rsidRDefault="008C384D" w:rsidP="00815CCE">
      <w:pPr>
        <w:pStyle w:val="-"/>
        <w:rPr>
          <w:rtl/>
        </w:rPr>
      </w:pPr>
      <w:bookmarkStart w:id="1971" w:name="ET_speakercontinue_6453_70"/>
      <w:r w:rsidRPr="00815CCE">
        <w:rPr>
          <w:rStyle w:val="TagStyle"/>
          <w:rtl/>
        </w:rPr>
        <w:t>&lt;&lt; דובר_המשך &gt;&gt;</w:t>
      </w:r>
      <w:r w:rsidR="003A1F77" w:rsidRPr="003A1F77">
        <w:rPr>
          <w:rtl/>
        </w:rPr>
        <w:t>שר</w:t>
      </w:r>
      <w:r>
        <w:rPr>
          <w:rtl/>
        </w:rPr>
        <w:t xml:space="preserve"> האוצר בצלאל סמוטריץ':</w:t>
      </w:r>
      <w:r w:rsidRPr="00223921">
        <w:rPr>
          <w:rtl/>
        </w:rPr>
        <w:t xml:space="preserve"> </w:t>
      </w:r>
      <w:r w:rsidRPr="00815CCE">
        <w:rPr>
          <w:rStyle w:val="TagStyle"/>
          <w:rtl/>
        </w:rPr>
        <w:t>&lt;&lt; דובר_המשך &gt;&gt;</w:t>
      </w:r>
      <w:r>
        <w:rPr>
          <w:rtl/>
        </w:rPr>
        <w:t xml:space="preserve"> </w:t>
      </w:r>
      <w:bookmarkEnd w:id="1971"/>
    </w:p>
    <w:p w:rsidR="008C384D" w:rsidRDefault="008C384D" w:rsidP="00E924B9">
      <w:pPr>
        <w:rPr>
          <w:rtl/>
        </w:rPr>
      </w:pPr>
    </w:p>
    <w:p w:rsidR="008C384D" w:rsidRDefault="008C384D" w:rsidP="00E924B9">
      <w:pPr>
        <w:rPr>
          <w:rtl/>
        </w:rPr>
      </w:pPr>
      <w:bookmarkStart w:id="1972" w:name="_ETM_Q3_709737"/>
      <w:bookmarkEnd w:id="1972"/>
      <w:r>
        <w:rPr>
          <w:rFonts w:hint="cs"/>
          <w:rtl/>
        </w:rPr>
        <w:t>יבגני, זה פורסם.</w:t>
      </w:r>
    </w:p>
    <w:p w:rsidR="008C384D" w:rsidRDefault="008C384D" w:rsidP="00E924B9">
      <w:pPr>
        <w:rPr>
          <w:rtl/>
        </w:rPr>
      </w:pPr>
      <w:bookmarkStart w:id="1973" w:name="_ETM_Q3_713304"/>
      <w:bookmarkStart w:id="1974" w:name="_ETM_Q3_713404"/>
      <w:bookmarkEnd w:id="1973"/>
      <w:bookmarkEnd w:id="1974"/>
    </w:p>
    <w:p w:rsidR="008C384D" w:rsidRDefault="008C384D" w:rsidP="00815CCE">
      <w:pPr>
        <w:pStyle w:val="af8"/>
        <w:rPr>
          <w:rtl/>
        </w:rPr>
      </w:pPr>
      <w:bookmarkStart w:id="1975" w:name="ET_yor_6423_71"/>
      <w:r w:rsidRPr="00815CCE">
        <w:rPr>
          <w:rStyle w:val="TagStyle"/>
          <w:rtl/>
        </w:rPr>
        <w:t xml:space="preserve"> &lt;&lt; יור &gt;&gt;</w:t>
      </w:r>
      <w:r w:rsidR="003A1F77" w:rsidRPr="003A1F77">
        <w:rPr>
          <w:rtl/>
        </w:rPr>
        <w:t>הי</w:t>
      </w:r>
      <w:r>
        <w:rPr>
          <w:rtl/>
        </w:rPr>
        <w:t>ו"ר אמיר אוחנה:</w:t>
      </w:r>
      <w:r w:rsidRPr="00223921">
        <w:rPr>
          <w:rtl/>
        </w:rPr>
        <w:t xml:space="preserve"> </w:t>
      </w:r>
      <w:r w:rsidRPr="00815CCE">
        <w:rPr>
          <w:rStyle w:val="TagStyle"/>
          <w:rtl/>
        </w:rPr>
        <w:t>&lt;&lt; יור &gt;&gt;</w:t>
      </w:r>
      <w:r>
        <w:rPr>
          <w:rtl/>
        </w:rPr>
        <w:t xml:space="preserve"> </w:t>
      </w:r>
      <w:bookmarkEnd w:id="1975"/>
    </w:p>
    <w:p w:rsidR="008C384D" w:rsidRDefault="008C384D" w:rsidP="00E924B9">
      <w:pPr>
        <w:rPr>
          <w:rtl/>
        </w:rPr>
      </w:pPr>
    </w:p>
    <w:p w:rsidR="008C384D" w:rsidRDefault="008C384D" w:rsidP="00E924B9">
      <w:pPr>
        <w:rPr>
          <w:rtl/>
        </w:rPr>
      </w:pPr>
      <w:bookmarkStart w:id="1976" w:name="_ETM_Q3_711888"/>
      <w:bookmarkEnd w:id="1976"/>
      <w:r>
        <w:rPr>
          <w:rFonts w:hint="cs"/>
          <w:rtl/>
        </w:rPr>
        <w:t xml:space="preserve">אנחנו כבר בנושא הבא. בבקשה, חברת </w:t>
      </w:r>
      <w:r w:rsidR="00E30D80">
        <w:rPr>
          <w:rFonts w:hint="cs"/>
          <w:rtl/>
        </w:rPr>
        <w:t>– – –</w:t>
      </w:r>
    </w:p>
    <w:p w:rsidR="008C384D" w:rsidRDefault="008C384D" w:rsidP="00E924B9">
      <w:pPr>
        <w:rPr>
          <w:rtl/>
        </w:rPr>
      </w:pPr>
      <w:bookmarkStart w:id="1977" w:name="_ETM_Q3_714936"/>
      <w:bookmarkStart w:id="1978" w:name="_ETM_Q3_715029"/>
      <w:bookmarkEnd w:id="1977"/>
      <w:bookmarkEnd w:id="1978"/>
    </w:p>
    <w:p w:rsidR="008C384D" w:rsidRDefault="008C384D" w:rsidP="00815CCE">
      <w:pPr>
        <w:pStyle w:val="af7"/>
        <w:rPr>
          <w:rtl/>
        </w:rPr>
      </w:pPr>
      <w:bookmarkStart w:id="1979" w:name="ET_interruption_6156_72"/>
      <w:r w:rsidRPr="00815CCE">
        <w:rPr>
          <w:rStyle w:val="TagStyle"/>
          <w:rtl/>
        </w:rPr>
        <w:t xml:space="preserve"> &lt;&lt; קריאה &gt;&gt;</w:t>
      </w:r>
      <w:r w:rsidRPr="00223921">
        <w:rPr>
          <w:rtl/>
        </w:rPr>
        <w:t xml:space="preserve"> </w:t>
      </w:r>
      <w:r>
        <w:rPr>
          <w:rtl/>
        </w:rPr>
        <w:t>גלעד קריב (העבודה):</w:t>
      </w:r>
      <w:r w:rsidRPr="00223921">
        <w:rPr>
          <w:rtl/>
        </w:rPr>
        <w:t xml:space="preserve"> </w:t>
      </w:r>
      <w:r w:rsidRPr="00815CCE">
        <w:rPr>
          <w:rStyle w:val="TagStyle"/>
          <w:rtl/>
        </w:rPr>
        <w:t>&lt;&lt; קריאה &gt;&gt;</w:t>
      </w:r>
      <w:r>
        <w:rPr>
          <w:rtl/>
        </w:rPr>
        <w:t xml:space="preserve"> </w:t>
      </w:r>
      <w:bookmarkEnd w:id="1979"/>
    </w:p>
    <w:p w:rsidR="008C384D" w:rsidRDefault="008C384D" w:rsidP="00E924B9">
      <w:pPr>
        <w:rPr>
          <w:rtl/>
        </w:rPr>
      </w:pPr>
    </w:p>
    <w:p w:rsidR="008C384D" w:rsidRDefault="008C384D" w:rsidP="00E924B9">
      <w:pPr>
        <w:rPr>
          <w:rtl/>
        </w:rPr>
      </w:pPr>
      <w:bookmarkStart w:id="1980" w:name="_ETM_Q3_715604"/>
      <w:bookmarkEnd w:id="1980"/>
      <w:r>
        <w:rPr>
          <w:rFonts w:hint="cs"/>
          <w:rtl/>
        </w:rPr>
        <w:t xml:space="preserve">אני מקווה ששמעת את מה שאמר יו"ר ועדת </w:t>
      </w:r>
      <w:bookmarkStart w:id="1981" w:name="_ETM_Q3_716575"/>
      <w:bookmarkEnd w:id="1981"/>
      <w:r>
        <w:rPr>
          <w:rFonts w:hint="cs"/>
          <w:rtl/>
        </w:rPr>
        <w:t>חינוך על הבן שלו.</w:t>
      </w:r>
    </w:p>
    <w:p w:rsidR="008C384D" w:rsidRDefault="008C384D" w:rsidP="00E924B9">
      <w:pPr>
        <w:rPr>
          <w:rtl/>
        </w:rPr>
      </w:pPr>
      <w:bookmarkStart w:id="1982" w:name="_ETM_Q3_720054"/>
      <w:bookmarkStart w:id="1983" w:name="_ETM_Q3_720165"/>
      <w:bookmarkEnd w:id="1982"/>
      <w:bookmarkEnd w:id="1983"/>
    </w:p>
    <w:p w:rsidR="008C384D" w:rsidRDefault="008C384D" w:rsidP="00815CCE">
      <w:pPr>
        <w:pStyle w:val="-"/>
        <w:rPr>
          <w:rtl/>
        </w:rPr>
      </w:pPr>
      <w:bookmarkStart w:id="1984" w:name="ET_speakercontinue_6453_73"/>
      <w:r w:rsidRPr="00815CCE">
        <w:rPr>
          <w:rStyle w:val="TagStyle"/>
          <w:rtl/>
        </w:rPr>
        <w:t xml:space="preserve"> &lt;&lt; דובר_המשך &gt;&gt;</w:t>
      </w:r>
      <w:r w:rsidR="003A1F77" w:rsidRPr="003A1F77">
        <w:rPr>
          <w:rtl/>
        </w:rPr>
        <w:t>שר</w:t>
      </w:r>
      <w:r>
        <w:rPr>
          <w:rtl/>
        </w:rPr>
        <w:t xml:space="preserve"> האוצר בצלאל סמוטריץ':</w:t>
      </w:r>
      <w:r w:rsidRPr="00223921">
        <w:rPr>
          <w:rtl/>
        </w:rPr>
        <w:t xml:space="preserve"> </w:t>
      </w:r>
      <w:r w:rsidRPr="00815CCE">
        <w:rPr>
          <w:rStyle w:val="TagStyle"/>
          <w:rtl/>
        </w:rPr>
        <w:t>&lt;&lt; דובר_המשך &gt;&gt;</w:t>
      </w:r>
      <w:r>
        <w:rPr>
          <w:rtl/>
        </w:rPr>
        <w:t xml:space="preserve"> </w:t>
      </w:r>
      <w:bookmarkEnd w:id="1984"/>
    </w:p>
    <w:p w:rsidR="008C384D" w:rsidRDefault="008C384D" w:rsidP="00E924B9">
      <w:pPr>
        <w:rPr>
          <w:rtl/>
        </w:rPr>
      </w:pPr>
    </w:p>
    <w:p w:rsidR="008C384D" w:rsidRDefault="008C384D" w:rsidP="008D7C38">
      <w:pPr>
        <w:rPr>
          <w:rtl/>
        </w:rPr>
      </w:pPr>
      <w:r>
        <w:rPr>
          <w:rFonts w:hint="cs"/>
          <w:rtl/>
        </w:rPr>
        <w:t xml:space="preserve">הכותרת שאתה יכול להוציא מהדברים שלי </w:t>
      </w:r>
      <w:r>
        <w:rPr>
          <w:rFonts w:hint="eastAsia"/>
          <w:rtl/>
        </w:rPr>
        <w:t>–</w:t>
      </w:r>
      <w:r>
        <w:rPr>
          <w:rFonts w:hint="cs"/>
          <w:rtl/>
        </w:rPr>
        <w:t xml:space="preserve"> היושב-ראש, </w:t>
      </w:r>
      <w:bookmarkStart w:id="1985" w:name="_ETM_Q3_721078"/>
      <w:bookmarkEnd w:id="1985"/>
      <w:r>
        <w:rPr>
          <w:rFonts w:hint="cs"/>
          <w:rtl/>
        </w:rPr>
        <w:t xml:space="preserve">מחילה </w:t>
      </w:r>
      <w:r>
        <w:rPr>
          <w:rFonts w:hint="eastAsia"/>
          <w:rtl/>
        </w:rPr>
        <w:t>–</w:t>
      </w:r>
      <w:r>
        <w:rPr>
          <w:rFonts w:hint="cs"/>
          <w:rtl/>
        </w:rPr>
        <w:t xml:space="preserve"> זה שגם אם חלילה לא נגיע להסכמות על הגיוס והקואליציה </w:t>
      </w:r>
      <w:bookmarkStart w:id="1986" w:name="_ETM_Q3_728217"/>
      <w:bookmarkEnd w:id="1986"/>
      <w:r>
        <w:rPr>
          <w:rFonts w:hint="cs"/>
          <w:rtl/>
        </w:rPr>
        <w:t xml:space="preserve">הזאת תתפרק, הנכון יהיה </w:t>
      </w:r>
      <w:r>
        <w:rPr>
          <w:rFonts w:hint="eastAsia"/>
          <w:rtl/>
        </w:rPr>
        <w:t xml:space="preserve">– </w:t>
      </w:r>
      <w:r>
        <w:rPr>
          <w:rFonts w:hint="cs"/>
          <w:rtl/>
        </w:rPr>
        <w:t xml:space="preserve">ואני אתעקש על זה </w:t>
      </w:r>
      <w:r>
        <w:rPr>
          <w:rFonts w:hint="eastAsia"/>
          <w:rtl/>
        </w:rPr>
        <w:t xml:space="preserve">– </w:t>
      </w:r>
      <w:r>
        <w:rPr>
          <w:rFonts w:hint="cs"/>
          <w:rtl/>
        </w:rPr>
        <w:t>להעביר תקציב ולפזר את הכנסת</w:t>
      </w:r>
      <w:r w:rsidR="008D7C38">
        <w:rPr>
          <w:rFonts w:hint="cs"/>
          <w:rtl/>
        </w:rPr>
        <w:t>,</w:t>
      </w:r>
      <w:r>
        <w:rPr>
          <w:rFonts w:hint="cs"/>
          <w:rtl/>
        </w:rPr>
        <w:t xml:space="preserve"> אבל לא להשאיר מדינה בלי תקציב. זה </w:t>
      </w:r>
      <w:bookmarkStart w:id="1987" w:name="_ETM_Q3_732345"/>
      <w:bookmarkEnd w:id="1987"/>
      <w:r>
        <w:rPr>
          <w:rFonts w:hint="cs"/>
          <w:rtl/>
        </w:rPr>
        <w:t xml:space="preserve">תקציב טוב, תקציב אחראי, תקציב שסדרי העדיפויות שלו נכונים, </w:t>
      </w:r>
      <w:bookmarkStart w:id="1988" w:name="_ETM_Q3_738863"/>
      <w:bookmarkEnd w:id="1988"/>
      <w:r>
        <w:rPr>
          <w:rFonts w:hint="cs"/>
          <w:rtl/>
        </w:rPr>
        <w:t>ואנחנו נעביר אותו, זה ברור לי.</w:t>
      </w:r>
    </w:p>
    <w:p w:rsidR="008C384D" w:rsidRDefault="008C384D" w:rsidP="00E924B9">
      <w:pPr>
        <w:rPr>
          <w:rtl/>
        </w:rPr>
      </w:pPr>
      <w:bookmarkStart w:id="1989" w:name="_ETM_Q3_738404"/>
      <w:bookmarkStart w:id="1990" w:name="_ETM_Q3_738512"/>
      <w:bookmarkEnd w:id="1989"/>
      <w:bookmarkEnd w:id="1990"/>
    </w:p>
    <w:p w:rsidR="008C384D" w:rsidRDefault="008C384D" w:rsidP="00815CCE">
      <w:pPr>
        <w:pStyle w:val="af8"/>
        <w:rPr>
          <w:rtl/>
        </w:rPr>
      </w:pPr>
      <w:bookmarkStart w:id="1991" w:name="ET_yor_6423_74"/>
      <w:r w:rsidRPr="00815CCE">
        <w:rPr>
          <w:rStyle w:val="TagStyle"/>
          <w:rtl/>
        </w:rPr>
        <w:t xml:space="preserve"> &lt;&lt; יור &gt;&gt;</w:t>
      </w:r>
      <w:r w:rsidR="003A1F77" w:rsidRPr="003A1F77">
        <w:rPr>
          <w:rtl/>
        </w:rPr>
        <w:t>הי</w:t>
      </w:r>
      <w:r>
        <w:rPr>
          <w:rtl/>
        </w:rPr>
        <w:t>ו"ר אמיר אוחנה:</w:t>
      </w:r>
      <w:r w:rsidRPr="00223921">
        <w:rPr>
          <w:rtl/>
        </w:rPr>
        <w:t xml:space="preserve"> </w:t>
      </w:r>
      <w:r w:rsidRPr="00815CCE">
        <w:rPr>
          <w:rStyle w:val="TagStyle"/>
          <w:rtl/>
        </w:rPr>
        <w:t>&lt;&lt; יור &gt;&gt;</w:t>
      </w:r>
      <w:r>
        <w:rPr>
          <w:rtl/>
        </w:rPr>
        <w:t xml:space="preserve"> </w:t>
      </w:r>
      <w:bookmarkEnd w:id="1991"/>
    </w:p>
    <w:p w:rsidR="008C384D" w:rsidRDefault="008C384D" w:rsidP="00E924B9">
      <w:pPr>
        <w:rPr>
          <w:rtl/>
        </w:rPr>
      </w:pPr>
    </w:p>
    <w:p w:rsidR="008C384D" w:rsidRDefault="008C384D" w:rsidP="00E924B9">
      <w:pPr>
        <w:rPr>
          <w:rtl/>
        </w:rPr>
      </w:pPr>
      <w:bookmarkStart w:id="1992" w:name="_ETM_Q3_738962"/>
      <w:bookmarkEnd w:id="1992"/>
      <w:r>
        <w:rPr>
          <w:rFonts w:hint="cs"/>
          <w:rtl/>
        </w:rPr>
        <w:t xml:space="preserve">תודה רבה. הנושא הבא </w:t>
      </w:r>
      <w:r>
        <w:rPr>
          <w:rFonts w:hint="eastAsia"/>
          <w:rtl/>
        </w:rPr>
        <w:t xml:space="preserve">– </w:t>
      </w:r>
      <w:r>
        <w:rPr>
          <w:rFonts w:hint="cs"/>
          <w:rtl/>
        </w:rPr>
        <w:t>בבקשה, חברת הכנסת מירב כהן.</w:t>
      </w:r>
    </w:p>
    <w:p w:rsidR="008C384D" w:rsidRDefault="008C384D" w:rsidP="00E924B9">
      <w:pPr>
        <w:rPr>
          <w:rtl/>
        </w:rPr>
      </w:pPr>
      <w:bookmarkStart w:id="1993" w:name="_ETM_Q3_742147"/>
      <w:bookmarkStart w:id="1994" w:name="_ETM_Q3_742605"/>
      <w:bookmarkStart w:id="1995" w:name="_ETM_Q3_742659"/>
      <w:bookmarkEnd w:id="1993"/>
      <w:bookmarkEnd w:id="1994"/>
      <w:bookmarkEnd w:id="1995"/>
    </w:p>
    <w:p w:rsidR="008C384D" w:rsidRDefault="008C384D" w:rsidP="00815CCE">
      <w:pPr>
        <w:pStyle w:val="-"/>
        <w:rPr>
          <w:rtl/>
        </w:rPr>
      </w:pPr>
      <w:bookmarkStart w:id="1996" w:name="ET_speakercontinue_5783_79"/>
      <w:r w:rsidRPr="00815CCE">
        <w:rPr>
          <w:rStyle w:val="TagStyle"/>
          <w:rtl/>
        </w:rPr>
        <w:t xml:space="preserve"> &lt;&lt; דובר_המשך &gt;&gt;</w:t>
      </w:r>
      <w:r w:rsidR="003A1F77" w:rsidRPr="003A1F77">
        <w:rPr>
          <w:rtl/>
        </w:rPr>
        <w:t>מירב</w:t>
      </w:r>
      <w:r>
        <w:rPr>
          <w:rtl/>
        </w:rPr>
        <w:t xml:space="preserve"> כהן (יש עתיד):</w:t>
      </w:r>
      <w:r w:rsidRPr="00EB22A0">
        <w:rPr>
          <w:rtl/>
        </w:rPr>
        <w:t xml:space="preserve"> </w:t>
      </w:r>
      <w:r w:rsidRPr="00815CCE">
        <w:rPr>
          <w:rStyle w:val="TagStyle"/>
          <w:rtl/>
        </w:rPr>
        <w:t>&lt;&lt; דובר_המשך &gt;&gt;</w:t>
      </w:r>
      <w:r>
        <w:rPr>
          <w:rtl/>
        </w:rPr>
        <w:t xml:space="preserve"> </w:t>
      </w:r>
      <w:bookmarkEnd w:id="1996"/>
    </w:p>
    <w:p w:rsidR="008C384D" w:rsidRDefault="008C384D" w:rsidP="00E924B9">
      <w:pPr>
        <w:rPr>
          <w:rtl/>
        </w:rPr>
      </w:pPr>
    </w:p>
    <w:p w:rsidR="008C384D" w:rsidRDefault="008C384D" w:rsidP="00E924B9">
      <w:pPr>
        <w:rPr>
          <w:rtl/>
        </w:rPr>
      </w:pPr>
      <w:bookmarkStart w:id="1997" w:name="_ETM_Q3_743459"/>
      <w:bookmarkEnd w:id="1997"/>
      <w:r>
        <w:rPr>
          <w:rFonts w:hint="cs"/>
          <w:rtl/>
        </w:rPr>
        <w:t xml:space="preserve">רגע, כבוד היושב-ראש ושר האוצר, רק הערה </w:t>
      </w:r>
      <w:bookmarkStart w:id="1998" w:name="_ETM_Q3_747834"/>
      <w:bookmarkEnd w:id="1998"/>
      <w:r>
        <w:rPr>
          <w:rFonts w:hint="cs"/>
          <w:rtl/>
        </w:rPr>
        <w:t xml:space="preserve">קטנה. בדיוק נכנס לכאן הסדרן שלנו שמואל יוסף, שהיום הוא </w:t>
      </w:r>
      <w:bookmarkStart w:id="1999" w:name="_ETM_Q3_754041"/>
      <w:bookmarkEnd w:id="1999"/>
      <w:r>
        <w:rPr>
          <w:rFonts w:hint="cs"/>
          <w:rtl/>
        </w:rPr>
        <w:t>יום העבודה האחרון שלו במליאה לפני שהוא יוצא לגמלאות.</w:t>
      </w:r>
    </w:p>
    <w:p w:rsidR="008C384D" w:rsidRDefault="008C384D" w:rsidP="00E924B9">
      <w:pPr>
        <w:rPr>
          <w:rtl/>
        </w:rPr>
      </w:pPr>
    </w:p>
    <w:p w:rsidR="008C384D" w:rsidRDefault="008C384D" w:rsidP="00815CCE">
      <w:pPr>
        <w:pStyle w:val="af7"/>
        <w:rPr>
          <w:rtl/>
        </w:rPr>
      </w:pPr>
      <w:bookmarkStart w:id="2000" w:name="ET_interruption_קר_אה_80"/>
      <w:r w:rsidRPr="00815CCE">
        <w:rPr>
          <w:rStyle w:val="TagStyle"/>
          <w:rtl/>
        </w:rPr>
        <w:t xml:space="preserve"> &lt;&lt; קריאה &gt;&gt;</w:t>
      </w:r>
      <w:r>
        <w:rPr>
          <w:rtl/>
        </w:rPr>
        <w:t>קריאה:</w:t>
      </w:r>
      <w:r w:rsidRPr="00EB22A0">
        <w:rPr>
          <w:rtl/>
        </w:rPr>
        <w:t xml:space="preserve"> </w:t>
      </w:r>
      <w:r w:rsidRPr="00815CCE">
        <w:rPr>
          <w:rStyle w:val="TagStyle"/>
          <w:rtl/>
        </w:rPr>
        <w:t>&lt;&lt; קריאה &gt;&gt;</w:t>
      </w:r>
      <w:r>
        <w:rPr>
          <w:rtl/>
        </w:rPr>
        <w:t xml:space="preserve"> </w:t>
      </w:r>
      <w:bookmarkEnd w:id="2000"/>
    </w:p>
    <w:p w:rsidR="008C384D" w:rsidRDefault="008C384D" w:rsidP="00E924B9">
      <w:pPr>
        <w:rPr>
          <w:rtl/>
        </w:rPr>
      </w:pPr>
    </w:p>
    <w:p w:rsidR="008C384D" w:rsidRDefault="008C384D" w:rsidP="00E924B9">
      <w:pPr>
        <w:rPr>
          <w:rtl/>
        </w:rPr>
      </w:pPr>
      <w:bookmarkStart w:id="2001" w:name="_ETM_Q3_758869"/>
      <w:bookmarkEnd w:id="2001"/>
      <w:r>
        <w:rPr>
          <w:rFonts w:hint="cs"/>
          <w:rtl/>
        </w:rPr>
        <w:t>תודה רבה.</w:t>
      </w:r>
    </w:p>
    <w:p w:rsidR="008C384D" w:rsidRDefault="008C384D" w:rsidP="00E924B9">
      <w:pPr>
        <w:rPr>
          <w:rtl/>
        </w:rPr>
      </w:pPr>
      <w:bookmarkStart w:id="2002" w:name="_ETM_Q3_757400"/>
      <w:bookmarkStart w:id="2003" w:name="_ETM_Q3_757501"/>
      <w:bookmarkEnd w:id="2002"/>
      <w:bookmarkEnd w:id="2003"/>
    </w:p>
    <w:p w:rsidR="008C384D" w:rsidRDefault="008C384D" w:rsidP="00815CCE">
      <w:pPr>
        <w:pStyle w:val="af8"/>
        <w:rPr>
          <w:rtl/>
        </w:rPr>
      </w:pPr>
      <w:bookmarkStart w:id="2004" w:name="ET_yor_6423_81"/>
      <w:r w:rsidRPr="00815CCE">
        <w:rPr>
          <w:rStyle w:val="TagStyle"/>
          <w:rtl/>
        </w:rPr>
        <w:t xml:space="preserve"> &lt;&lt; יור &gt;&gt;</w:t>
      </w:r>
      <w:r w:rsidR="003A1F77" w:rsidRPr="003A1F77">
        <w:rPr>
          <w:rtl/>
        </w:rPr>
        <w:t>הי</w:t>
      </w:r>
      <w:r>
        <w:rPr>
          <w:rtl/>
        </w:rPr>
        <w:t>ו"ר אמיר אוחנה:</w:t>
      </w:r>
      <w:r w:rsidRPr="00EB22A0">
        <w:rPr>
          <w:rtl/>
        </w:rPr>
        <w:t xml:space="preserve"> </w:t>
      </w:r>
      <w:r w:rsidRPr="00815CCE">
        <w:rPr>
          <w:rStyle w:val="TagStyle"/>
          <w:rtl/>
        </w:rPr>
        <w:t>&lt;&lt; יור &gt;&gt;</w:t>
      </w:r>
      <w:r>
        <w:rPr>
          <w:rtl/>
        </w:rPr>
        <w:t xml:space="preserve"> </w:t>
      </w:r>
      <w:bookmarkEnd w:id="2004"/>
    </w:p>
    <w:p w:rsidR="008C384D" w:rsidRDefault="008C384D" w:rsidP="00E924B9">
      <w:pPr>
        <w:rPr>
          <w:rtl/>
        </w:rPr>
      </w:pPr>
    </w:p>
    <w:p w:rsidR="008C384D" w:rsidRDefault="008C384D" w:rsidP="00E924B9">
      <w:pPr>
        <w:rPr>
          <w:rtl/>
        </w:rPr>
      </w:pPr>
      <w:bookmarkStart w:id="2005" w:name="_ETM_Q3_757996"/>
      <w:bookmarkEnd w:id="2005"/>
      <w:r>
        <w:rPr>
          <w:rFonts w:hint="cs"/>
          <w:rtl/>
        </w:rPr>
        <w:t xml:space="preserve">אז </w:t>
      </w:r>
      <w:bookmarkStart w:id="2006" w:name="_ETM_Q3_758973"/>
      <w:bookmarkEnd w:id="2006"/>
      <w:r>
        <w:rPr>
          <w:rFonts w:hint="cs"/>
          <w:rtl/>
        </w:rPr>
        <w:t>רגע, גם אני רוצה לנצל את ההזדמנות.</w:t>
      </w:r>
    </w:p>
    <w:p w:rsidR="008C384D" w:rsidRDefault="008C384D" w:rsidP="00E924B9">
      <w:pPr>
        <w:rPr>
          <w:rtl/>
        </w:rPr>
      </w:pPr>
      <w:bookmarkStart w:id="2007" w:name="_ETM_Q3_759811"/>
      <w:bookmarkStart w:id="2008" w:name="_ETM_Q3_759896"/>
      <w:bookmarkEnd w:id="2007"/>
      <w:bookmarkEnd w:id="2008"/>
    </w:p>
    <w:p w:rsidR="008C384D" w:rsidRDefault="008C384D" w:rsidP="00815CCE">
      <w:pPr>
        <w:pStyle w:val="af7"/>
        <w:rPr>
          <w:rtl/>
        </w:rPr>
      </w:pPr>
      <w:bookmarkStart w:id="2009" w:name="ET_interruption_קר_אה_82"/>
      <w:r w:rsidRPr="00815CCE">
        <w:rPr>
          <w:rStyle w:val="TagStyle"/>
          <w:rtl/>
        </w:rPr>
        <w:t xml:space="preserve"> &lt;&lt; קריאה &gt;&gt;</w:t>
      </w:r>
      <w:r>
        <w:rPr>
          <w:rtl/>
        </w:rPr>
        <w:t>קריאה:</w:t>
      </w:r>
      <w:r w:rsidRPr="00EB22A0">
        <w:rPr>
          <w:rtl/>
        </w:rPr>
        <w:t xml:space="preserve"> </w:t>
      </w:r>
      <w:r w:rsidRPr="00815CCE">
        <w:rPr>
          <w:rStyle w:val="TagStyle"/>
          <w:rtl/>
        </w:rPr>
        <w:t>&lt;&lt; קריאה &gt;&gt;</w:t>
      </w:r>
      <w:r>
        <w:rPr>
          <w:rtl/>
        </w:rPr>
        <w:t xml:space="preserve"> </w:t>
      </w:r>
      <w:bookmarkEnd w:id="2009"/>
    </w:p>
    <w:p w:rsidR="008C384D" w:rsidRDefault="008C384D" w:rsidP="00E924B9">
      <w:pPr>
        <w:rPr>
          <w:rtl/>
        </w:rPr>
      </w:pPr>
    </w:p>
    <w:p w:rsidR="008C384D" w:rsidRDefault="008C384D" w:rsidP="00E924B9">
      <w:pPr>
        <w:rPr>
          <w:rtl/>
        </w:rPr>
      </w:pPr>
      <w:bookmarkStart w:id="2010" w:name="_ETM_Q3_758387"/>
      <w:bookmarkEnd w:id="2010"/>
      <w:r>
        <w:rPr>
          <w:rFonts w:hint="cs"/>
          <w:rtl/>
        </w:rPr>
        <w:t xml:space="preserve">מאחלים לך שמחה, אושר </w:t>
      </w:r>
      <w:bookmarkStart w:id="2011" w:name="_ETM_Q3_757927"/>
      <w:bookmarkEnd w:id="2011"/>
      <w:r>
        <w:rPr>
          <w:rFonts w:hint="cs"/>
          <w:rtl/>
        </w:rPr>
        <w:t>ובריאות. ת</w:t>
      </w:r>
      <w:r w:rsidR="0032043B">
        <w:rPr>
          <w:rFonts w:hint="cs"/>
          <w:rtl/>
        </w:rPr>
        <w:t>י</w:t>
      </w:r>
      <w:r>
        <w:rPr>
          <w:rFonts w:hint="cs"/>
          <w:rtl/>
        </w:rPr>
        <w:t>הנה עם המשפחה.</w:t>
      </w:r>
    </w:p>
    <w:p w:rsidR="008C384D" w:rsidRDefault="008C384D" w:rsidP="00E924B9">
      <w:pPr>
        <w:rPr>
          <w:rtl/>
        </w:rPr>
      </w:pPr>
      <w:bookmarkStart w:id="2012" w:name="_ETM_Q3_759847"/>
      <w:bookmarkStart w:id="2013" w:name="_ETM_Q3_759961"/>
      <w:bookmarkEnd w:id="2012"/>
      <w:bookmarkEnd w:id="2013"/>
    </w:p>
    <w:p w:rsidR="008C384D" w:rsidRDefault="008C384D" w:rsidP="00815CCE">
      <w:pPr>
        <w:pStyle w:val="-"/>
        <w:rPr>
          <w:rtl/>
        </w:rPr>
      </w:pPr>
      <w:bookmarkStart w:id="2014" w:name="ET_speakercontinue_5783_83"/>
      <w:r w:rsidRPr="00815CCE">
        <w:rPr>
          <w:rStyle w:val="TagStyle"/>
          <w:rtl/>
        </w:rPr>
        <w:t xml:space="preserve"> &lt;&lt; דובר_המשך &gt;&gt;</w:t>
      </w:r>
      <w:r w:rsidR="003A1F77" w:rsidRPr="003A1F77">
        <w:rPr>
          <w:rtl/>
        </w:rPr>
        <w:t>מירב</w:t>
      </w:r>
      <w:r>
        <w:rPr>
          <w:rtl/>
        </w:rPr>
        <w:t xml:space="preserve"> כהן (יש עתיד):</w:t>
      </w:r>
      <w:r w:rsidRPr="00EB22A0">
        <w:rPr>
          <w:rtl/>
        </w:rPr>
        <w:t xml:space="preserve"> </w:t>
      </w:r>
      <w:r w:rsidRPr="00815CCE">
        <w:rPr>
          <w:rStyle w:val="TagStyle"/>
          <w:rtl/>
        </w:rPr>
        <w:t>&lt;&lt; דובר_המשך &gt;&gt;</w:t>
      </w:r>
      <w:r>
        <w:rPr>
          <w:rtl/>
        </w:rPr>
        <w:t xml:space="preserve"> </w:t>
      </w:r>
      <w:bookmarkEnd w:id="2014"/>
    </w:p>
    <w:p w:rsidR="008C384D" w:rsidRDefault="008C384D" w:rsidP="00E924B9">
      <w:pPr>
        <w:rPr>
          <w:rtl/>
        </w:rPr>
      </w:pPr>
    </w:p>
    <w:p w:rsidR="008C384D" w:rsidRDefault="008C384D" w:rsidP="008D7C38">
      <w:pPr>
        <w:rPr>
          <w:rtl/>
        </w:rPr>
      </w:pPr>
      <w:r>
        <w:rPr>
          <w:rFonts w:hint="cs"/>
          <w:rtl/>
        </w:rPr>
        <w:t xml:space="preserve">שמואל, אנחנו אוהבים אותך. תחסר לנו </w:t>
      </w:r>
      <w:bookmarkStart w:id="2015" w:name="_ETM_Q3_763669"/>
      <w:bookmarkEnd w:id="2015"/>
      <w:r>
        <w:rPr>
          <w:rFonts w:hint="cs"/>
          <w:rtl/>
        </w:rPr>
        <w:t xml:space="preserve">מאוד במליאה. אני מאחלת לך שתפתח היום פרק חדש </w:t>
      </w:r>
      <w:bookmarkStart w:id="2016" w:name="_ETM_Q3_768222"/>
      <w:bookmarkEnd w:id="2016"/>
      <w:r>
        <w:rPr>
          <w:rFonts w:hint="cs"/>
          <w:rtl/>
        </w:rPr>
        <w:t>בחייך</w:t>
      </w:r>
      <w:r w:rsidR="008D7C38">
        <w:rPr>
          <w:rFonts w:hint="cs"/>
          <w:rtl/>
        </w:rPr>
        <w:t>,</w:t>
      </w:r>
      <w:r>
        <w:rPr>
          <w:rFonts w:hint="cs"/>
          <w:rtl/>
        </w:rPr>
        <w:t xml:space="preserve"> עם קצת נחת והנאה וטיולים ומשפחה, ותבטיח שתבוא לבקר.</w:t>
      </w:r>
    </w:p>
    <w:p w:rsidR="008C384D" w:rsidRDefault="008C384D" w:rsidP="00E924B9">
      <w:pPr>
        <w:rPr>
          <w:rtl/>
        </w:rPr>
      </w:pPr>
    </w:p>
    <w:p w:rsidR="008C384D" w:rsidRDefault="008C384D" w:rsidP="00815CCE">
      <w:pPr>
        <w:pStyle w:val="af8"/>
        <w:rPr>
          <w:rtl/>
        </w:rPr>
      </w:pPr>
      <w:bookmarkStart w:id="2017" w:name="ET_yor_6423_84"/>
      <w:r w:rsidRPr="00815CCE">
        <w:rPr>
          <w:rStyle w:val="TagStyle"/>
          <w:rtl/>
        </w:rPr>
        <w:t xml:space="preserve"> &lt;&lt; יור &gt;&gt;</w:t>
      </w:r>
      <w:r>
        <w:rPr>
          <w:rtl/>
        </w:rPr>
        <w:t>היו"ר אמיר אוחנה:</w:t>
      </w:r>
      <w:r w:rsidRPr="00EB22A0">
        <w:rPr>
          <w:rtl/>
        </w:rPr>
        <w:t xml:space="preserve"> </w:t>
      </w:r>
      <w:r w:rsidRPr="00815CCE">
        <w:rPr>
          <w:rStyle w:val="TagStyle"/>
          <w:rtl/>
        </w:rPr>
        <w:t>&lt;&lt; יור &gt;&gt;</w:t>
      </w:r>
      <w:r>
        <w:rPr>
          <w:rtl/>
        </w:rPr>
        <w:t xml:space="preserve"> </w:t>
      </w:r>
      <w:bookmarkEnd w:id="2017"/>
    </w:p>
    <w:p w:rsidR="008C384D" w:rsidRDefault="008C384D" w:rsidP="00E924B9">
      <w:pPr>
        <w:rPr>
          <w:rtl/>
        </w:rPr>
      </w:pPr>
    </w:p>
    <w:p w:rsidR="008C384D" w:rsidRDefault="008C384D" w:rsidP="00E924B9">
      <w:pPr>
        <w:rPr>
          <w:rtl/>
        </w:rPr>
      </w:pPr>
      <w:bookmarkStart w:id="2018" w:name="_ETM_Q3_775780"/>
      <w:bookmarkEnd w:id="2018"/>
      <w:r>
        <w:rPr>
          <w:rFonts w:hint="cs"/>
          <w:rtl/>
        </w:rPr>
        <w:t xml:space="preserve">רק </w:t>
      </w:r>
      <w:bookmarkStart w:id="2019" w:name="_ETM_Q3_776613"/>
      <w:bookmarkEnd w:id="2019"/>
      <w:r>
        <w:rPr>
          <w:rFonts w:hint="cs"/>
          <w:rtl/>
        </w:rPr>
        <w:t>שנייה, גם אני רוצה לנצל את ההזדמנות.</w:t>
      </w:r>
    </w:p>
    <w:p w:rsidR="008C384D" w:rsidRDefault="008C384D" w:rsidP="00E924B9">
      <w:pPr>
        <w:rPr>
          <w:rtl/>
        </w:rPr>
      </w:pPr>
    </w:p>
    <w:p w:rsidR="008C384D" w:rsidRDefault="008C384D" w:rsidP="00815CCE">
      <w:pPr>
        <w:pStyle w:val="-"/>
        <w:rPr>
          <w:rtl/>
        </w:rPr>
      </w:pPr>
      <w:bookmarkStart w:id="2020" w:name="ET_speakercontinue_5783_85"/>
      <w:r w:rsidRPr="00815CCE">
        <w:rPr>
          <w:rStyle w:val="TagStyle"/>
          <w:rtl/>
        </w:rPr>
        <w:t xml:space="preserve"> &lt;&lt; דובר_המשך &gt;&gt;</w:t>
      </w:r>
      <w:r w:rsidR="003A1F77" w:rsidRPr="003A1F77">
        <w:rPr>
          <w:rtl/>
        </w:rPr>
        <w:t>מירב</w:t>
      </w:r>
      <w:r>
        <w:rPr>
          <w:rtl/>
        </w:rPr>
        <w:t xml:space="preserve"> כהן (יש עתיד):</w:t>
      </w:r>
      <w:r w:rsidRPr="00A34DCE">
        <w:rPr>
          <w:rtl/>
        </w:rPr>
        <w:t xml:space="preserve"> </w:t>
      </w:r>
      <w:r w:rsidRPr="00815CCE">
        <w:rPr>
          <w:rStyle w:val="TagStyle"/>
          <w:rtl/>
        </w:rPr>
        <w:t>&lt;&lt; דובר_המשך &gt;&gt;</w:t>
      </w:r>
      <w:r>
        <w:rPr>
          <w:rtl/>
        </w:rPr>
        <w:t xml:space="preserve"> </w:t>
      </w:r>
      <w:bookmarkEnd w:id="2020"/>
    </w:p>
    <w:p w:rsidR="008C384D" w:rsidRDefault="008C384D" w:rsidP="00E924B9">
      <w:pPr>
        <w:rPr>
          <w:rtl/>
        </w:rPr>
      </w:pPr>
    </w:p>
    <w:p w:rsidR="008C384D" w:rsidRDefault="008C384D" w:rsidP="00E924B9">
      <w:pPr>
        <w:rPr>
          <w:rtl/>
        </w:rPr>
      </w:pPr>
      <w:r>
        <w:rPr>
          <w:rFonts w:hint="cs"/>
          <w:rtl/>
        </w:rPr>
        <w:t xml:space="preserve">וגם ג'קי פה, נכון? </w:t>
      </w:r>
      <w:bookmarkStart w:id="2021" w:name="_ETM_Q3_782139"/>
      <w:bookmarkEnd w:id="2021"/>
      <w:r>
        <w:rPr>
          <w:rFonts w:hint="cs"/>
          <w:rtl/>
        </w:rPr>
        <w:t>גם ג'קי שלנו יוצא לגמלאות. אני ממש מתרגשת מהפרידה הזאת. אוהבים אתכם</w:t>
      </w:r>
      <w:bookmarkStart w:id="2022" w:name="_ETM_Q3_787122"/>
      <w:bookmarkStart w:id="2023" w:name="_ETM_Q3_787248"/>
      <w:bookmarkEnd w:id="2022"/>
      <w:bookmarkEnd w:id="2023"/>
      <w:r>
        <w:rPr>
          <w:rFonts w:hint="cs"/>
          <w:rtl/>
        </w:rPr>
        <w:t>.</w:t>
      </w:r>
    </w:p>
    <w:p w:rsidR="008C384D" w:rsidRDefault="008C384D" w:rsidP="00E924B9">
      <w:pPr>
        <w:rPr>
          <w:rtl/>
        </w:rPr>
      </w:pPr>
    </w:p>
    <w:p w:rsidR="008C384D" w:rsidRDefault="008C384D" w:rsidP="00815CCE">
      <w:pPr>
        <w:pStyle w:val="af8"/>
        <w:rPr>
          <w:rtl/>
        </w:rPr>
      </w:pPr>
      <w:bookmarkStart w:id="2024" w:name="ET_yor_6423_86"/>
      <w:r w:rsidRPr="00815CCE">
        <w:rPr>
          <w:rStyle w:val="TagStyle"/>
          <w:rtl/>
        </w:rPr>
        <w:t xml:space="preserve"> &lt;&lt; יור &gt;&gt;</w:t>
      </w:r>
      <w:r w:rsidR="003A1F77" w:rsidRPr="003A1F77">
        <w:rPr>
          <w:rtl/>
        </w:rPr>
        <w:t>הי</w:t>
      </w:r>
      <w:r>
        <w:rPr>
          <w:rtl/>
        </w:rPr>
        <w:t>ו"ר אמיר אוחנה:</w:t>
      </w:r>
      <w:r w:rsidRPr="00A34DCE">
        <w:rPr>
          <w:rtl/>
        </w:rPr>
        <w:t xml:space="preserve"> </w:t>
      </w:r>
      <w:r w:rsidRPr="00815CCE">
        <w:rPr>
          <w:rStyle w:val="TagStyle"/>
          <w:rtl/>
        </w:rPr>
        <w:t>&lt;&lt; יור &gt;&gt;</w:t>
      </w:r>
      <w:r>
        <w:rPr>
          <w:rtl/>
        </w:rPr>
        <w:t xml:space="preserve"> </w:t>
      </w:r>
      <w:bookmarkEnd w:id="2024"/>
    </w:p>
    <w:p w:rsidR="008C384D" w:rsidRDefault="008C384D" w:rsidP="00E924B9">
      <w:pPr>
        <w:rPr>
          <w:rtl/>
        </w:rPr>
      </w:pPr>
    </w:p>
    <w:p w:rsidR="008C384D" w:rsidRDefault="008C384D" w:rsidP="008D7C38">
      <w:pPr>
        <w:rPr>
          <w:rtl/>
          <w:lang w:eastAsia="he-IL"/>
        </w:rPr>
      </w:pPr>
      <w:r>
        <w:rPr>
          <w:rFonts w:hint="cs"/>
          <w:rtl/>
        </w:rPr>
        <w:t xml:space="preserve">רגע, רגע, לא. חבר'ה, בלי מחיאות כפיים. תודה. </w:t>
      </w:r>
      <w:bookmarkStart w:id="2025" w:name="_ETM_Q3_790121"/>
      <w:bookmarkEnd w:id="2025"/>
      <w:r>
        <w:rPr>
          <w:rFonts w:hint="cs"/>
          <w:rtl/>
        </w:rPr>
        <w:t xml:space="preserve">שמואל הוא הסדרן הראשון שקיבל את פניי בכנסת ולקח אותי </w:t>
      </w:r>
      <w:bookmarkStart w:id="2026" w:name="_ETM_Q3_797990"/>
      <w:bookmarkEnd w:id="2026"/>
      <w:r>
        <w:rPr>
          <w:rFonts w:hint="cs"/>
          <w:rtl/>
        </w:rPr>
        <w:t xml:space="preserve">בזרוע, ככה, פה, לנאום הבכורה שלי, ומאז אני לא </w:t>
      </w:r>
      <w:bookmarkStart w:id="2027" w:name="_ETM_Q3_802329"/>
      <w:bookmarkEnd w:id="2027"/>
      <w:r>
        <w:rPr>
          <w:rFonts w:hint="cs"/>
          <w:rtl/>
        </w:rPr>
        <w:t xml:space="preserve">שוכח לו את זה. רגע, רגע, רגע. כשהגעתי לכאן בסוף </w:t>
      </w:r>
      <w:bookmarkStart w:id="2028" w:name="_ETM_Q3_807692"/>
      <w:bookmarkEnd w:id="2028"/>
      <w:r>
        <w:rPr>
          <w:rFonts w:hint="cs"/>
          <w:rtl/>
        </w:rPr>
        <w:t xml:space="preserve">שנת 2022 כיושב-ראש, ביקשתי שהוא גם יהיה הסדרן שמלווה אותי </w:t>
      </w:r>
      <w:bookmarkStart w:id="2029" w:name="_ETM_Q3_811780"/>
      <w:bookmarkEnd w:id="2029"/>
      <w:r>
        <w:rPr>
          <w:rFonts w:hint="cs"/>
          <w:rtl/>
        </w:rPr>
        <w:t>לתפקיד כאן כיושב-ראש.</w:t>
      </w:r>
      <w:bookmarkStart w:id="2030" w:name="_ETM_Q3_743987"/>
      <w:bookmarkStart w:id="2031" w:name="_ETM_Q3_744082"/>
      <w:bookmarkStart w:id="2032" w:name="_ETM_Q3_744867"/>
      <w:bookmarkStart w:id="2033" w:name="_ETM_Q3_744926"/>
      <w:bookmarkStart w:id="2034" w:name="_ETM_Q3_708896"/>
      <w:bookmarkStart w:id="2035" w:name="_ETM_Q3_697889"/>
      <w:bookmarkStart w:id="2036" w:name="_ETM_Q3_698003"/>
      <w:bookmarkStart w:id="2037" w:name="TOR_Q4"/>
      <w:bookmarkEnd w:id="2030"/>
      <w:bookmarkEnd w:id="2031"/>
      <w:bookmarkEnd w:id="2032"/>
      <w:bookmarkEnd w:id="2033"/>
      <w:bookmarkEnd w:id="2034"/>
      <w:bookmarkEnd w:id="2035"/>
      <w:bookmarkEnd w:id="2036"/>
      <w:bookmarkEnd w:id="2037"/>
      <w:r>
        <w:rPr>
          <w:rFonts w:hint="cs"/>
          <w:rtl/>
          <w:lang w:eastAsia="he-IL"/>
        </w:rPr>
        <w:t xml:space="preserve"> שמואל, תמיד יזכרו פה מאור הפנים שלך, החיוך שלך, העזרה שלך</w:t>
      </w:r>
      <w:bookmarkStart w:id="2038" w:name="_ETM_Q4_218920"/>
      <w:bookmarkEnd w:id="2038"/>
      <w:r>
        <w:rPr>
          <w:rFonts w:hint="cs"/>
          <w:rtl/>
          <w:lang w:eastAsia="he-IL"/>
        </w:rPr>
        <w:t xml:space="preserve"> לכל חברי הכנסת. אתה כמובן</w:t>
      </w:r>
      <w:bookmarkStart w:id="2039" w:name="_ETM_Q4_223759"/>
      <w:bookmarkEnd w:id="2039"/>
      <w:r>
        <w:rPr>
          <w:rFonts w:hint="cs"/>
          <w:rtl/>
          <w:lang w:eastAsia="he-IL"/>
        </w:rPr>
        <w:t xml:space="preserve"> מוזמן לבוא לכאן בכל עת </w:t>
      </w:r>
      <w:r>
        <w:rPr>
          <w:rFonts w:hint="eastAsia"/>
          <w:rtl/>
          <w:lang w:eastAsia="he-IL"/>
        </w:rPr>
        <w:t>–</w:t>
      </w:r>
      <w:bookmarkStart w:id="2040" w:name="_ETM_Q4_226350"/>
      <w:bookmarkEnd w:id="2040"/>
      <w:r>
        <w:rPr>
          <w:rFonts w:hint="cs"/>
          <w:rtl/>
          <w:lang w:eastAsia="he-IL"/>
        </w:rPr>
        <w:t xml:space="preserve"> זה הבית שלך, ואנחנו נשמח לראות אותך תמיד.</w:t>
      </w:r>
      <w:bookmarkStart w:id="2041" w:name="_ETM_Q4_229260"/>
      <w:bookmarkEnd w:id="2041"/>
      <w:r>
        <w:rPr>
          <w:rFonts w:hint="cs"/>
          <w:rtl/>
          <w:lang w:eastAsia="he-IL"/>
        </w:rPr>
        <w:t xml:space="preserve"> בהצלחה, ושהמשפחה תזכה לראות אותך יותר עכשיו.</w:t>
      </w:r>
      <w:bookmarkStart w:id="2042" w:name="_ETM_Q4_232879"/>
      <w:bookmarkEnd w:id="2042"/>
      <w:r>
        <w:rPr>
          <w:rFonts w:hint="cs"/>
          <w:rtl/>
          <w:lang w:eastAsia="he-IL"/>
        </w:rPr>
        <w:t xml:space="preserve"> בהצלחה.</w:t>
      </w:r>
    </w:p>
    <w:p w:rsidR="008C384D" w:rsidRDefault="008C384D" w:rsidP="00E924B9">
      <w:pPr>
        <w:rPr>
          <w:rtl/>
          <w:lang w:eastAsia="he-IL"/>
        </w:rPr>
      </w:pPr>
      <w:bookmarkStart w:id="2043" w:name="_ETM_Q4_237899"/>
      <w:bookmarkEnd w:id="2043"/>
    </w:p>
    <w:p w:rsidR="008C384D" w:rsidRDefault="008C384D" w:rsidP="00815CCE">
      <w:pPr>
        <w:pStyle w:val="-"/>
        <w:rPr>
          <w:rtl/>
        </w:rPr>
      </w:pPr>
      <w:bookmarkStart w:id="2044" w:name="ET_speakercontinue_6453_24"/>
      <w:r w:rsidRPr="00815CCE">
        <w:rPr>
          <w:rStyle w:val="TagStyle"/>
          <w:rtl/>
        </w:rPr>
        <w:t xml:space="preserve"> &lt;&lt; דובר_המשך &gt;&gt;</w:t>
      </w:r>
      <w:r w:rsidR="003A1F77" w:rsidRPr="003A1F77">
        <w:rPr>
          <w:rtl/>
        </w:rPr>
        <w:t>שר</w:t>
      </w:r>
      <w:r>
        <w:rPr>
          <w:rtl/>
        </w:rPr>
        <w:t xml:space="preserve"> האוצר בצלאל סמוטריץ':</w:t>
      </w:r>
      <w:r w:rsidRPr="00257ABB">
        <w:rPr>
          <w:rtl/>
        </w:rPr>
        <w:t xml:space="preserve"> </w:t>
      </w:r>
      <w:r w:rsidRPr="00815CCE">
        <w:rPr>
          <w:rStyle w:val="TagStyle"/>
          <w:rtl/>
        </w:rPr>
        <w:t>&lt;&lt; דובר_המשך &gt;&gt;</w:t>
      </w:r>
      <w:r>
        <w:rPr>
          <w:rtl/>
        </w:rPr>
        <w:t xml:space="preserve"> </w:t>
      </w:r>
      <w:bookmarkEnd w:id="2044"/>
    </w:p>
    <w:p w:rsidR="008C384D" w:rsidRDefault="008C384D" w:rsidP="00E924B9">
      <w:pPr>
        <w:rPr>
          <w:rtl/>
          <w:lang w:eastAsia="he-IL"/>
        </w:rPr>
      </w:pPr>
    </w:p>
    <w:p w:rsidR="008C384D" w:rsidRPr="00257ABB" w:rsidRDefault="008C384D" w:rsidP="00E924B9">
      <w:pPr>
        <w:rPr>
          <w:rtl/>
          <w:lang w:eastAsia="he-IL"/>
        </w:rPr>
      </w:pPr>
      <w:r w:rsidRPr="000E4E32">
        <w:rPr>
          <w:rFonts w:hint="cs"/>
          <w:rtl/>
        </w:rPr>
        <w:t>גם לג'קי</w:t>
      </w:r>
      <w:r>
        <w:rPr>
          <w:rFonts w:hint="cs"/>
          <w:rtl/>
          <w:lang w:eastAsia="he-IL"/>
        </w:rPr>
        <w:t>.</w:t>
      </w:r>
    </w:p>
    <w:p w:rsidR="008C384D" w:rsidRDefault="008C384D" w:rsidP="00E924B9">
      <w:pPr>
        <w:rPr>
          <w:rtl/>
          <w:lang w:eastAsia="he-IL"/>
        </w:rPr>
      </w:pPr>
    </w:p>
    <w:p w:rsidR="008C384D" w:rsidRDefault="008C384D" w:rsidP="00815CCE">
      <w:pPr>
        <w:pStyle w:val="-"/>
        <w:rPr>
          <w:rtl/>
        </w:rPr>
      </w:pPr>
      <w:bookmarkStart w:id="2045" w:name="ET_speakercontinue_5783_22"/>
      <w:r w:rsidRPr="00815CCE">
        <w:rPr>
          <w:rStyle w:val="TagStyle"/>
          <w:rtl/>
        </w:rPr>
        <w:t xml:space="preserve"> &lt;&lt; דובר_המשך &gt;&gt;</w:t>
      </w:r>
      <w:r w:rsidR="003A1F77" w:rsidRPr="003A1F77">
        <w:rPr>
          <w:rtl/>
        </w:rPr>
        <w:t>מירב</w:t>
      </w:r>
      <w:r>
        <w:rPr>
          <w:rtl/>
        </w:rPr>
        <w:t xml:space="preserve"> כהן (יש עתיד):</w:t>
      </w:r>
      <w:r w:rsidRPr="00257ABB">
        <w:rPr>
          <w:rtl/>
        </w:rPr>
        <w:t xml:space="preserve"> </w:t>
      </w:r>
      <w:r w:rsidRPr="00815CCE">
        <w:rPr>
          <w:rStyle w:val="TagStyle"/>
          <w:rtl/>
        </w:rPr>
        <w:t>&lt;&lt; דובר_המשך &gt;&gt;</w:t>
      </w:r>
      <w:r>
        <w:rPr>
          <w:rtl/>
        </w:rPr>
        <w:t xml:space="preserve"> </w:t>
      </w:r>
      <w:bookmarkEnd w:id="2045"/>
    </w:p>
    <w:p w:rsidR="008C384D" w:rsidRDefault="008C384D" w:rsidP="00E924B9">
      <w:pPr>
        <w:rPr>
          <w:rtl/>
          <w:lang w:eastAsia="he-IL"/>
        </w:rPr>
      </w:pPr>
    </w:p>
    <w:p w:rsidR="008C384D" w:rsidRDefault="008C384D" w:rsidP="00E924B9">
      <w:pPr>
        <w:rPr>
          <w:rtl/>
          <w:lang w:eastAsia="he-IL"/>
        </w:rPr>
      </w:pPr>
      <w:r>
        <w:rPr>
          <w:rFonts w:hint="cs"/>
          <w:rtl/>
          <w:lang w:eastAsia="he-IL"/>
        </w:rPr>
        <w:t>אמן.</w:t>
      </w:r>
    </w:p>
    <w:p w:rsidR="008C384D" w:rsidRDefault="008C384D" w:rsidP="00E924B9">
      <w:pPr>
        <w:rPr>
          <w:rtl/>
          <w:lang w:eastAsia="he-IL"/>
        </w:rPr>
      </w:pPr>
    </w:p>
    <w:p w:rsidR="008C384D" w:rsidRDefault="008C384D" w:rsidP="00815CCE">
      <w:pPr>
        <w:pStyle w:val="-"/>
        <w:rPr>
          <w:rtl/>
        </w:rPr>
      </w:pPr>
      <w:bookmarkStart w:id="2046" w:name="ET_speakercontinue_6453_1223"/>
      <w:r w:rsidRPr="00815CCE">
        <w:rPr>
          <w:rStyle w:val="TagStyle"/>
          <w:rtl/>
        </w:rPr>
        <w:t>&lt;&lt; דובר_המשך &gt;&gt;</w:t>
      </w:r>
      <w:r w:rsidR="003A1F77" w:rsidRPr="003A1F77">
        <w:rPr>
          <w:rtl/>
        </w:rPr>
        <w:t>שר</w:t>
      </w:r>
      <w:r>
        <w:rPr>
          <w:rtl/>
        </w:rPr>
        <w:t xml:space="preserve"> האוצר בצלאל סמוטריץ':</w:t>
      </w:r>
      <w:r w:rsidRPr="00257ABB">
        <w:rPr>
          <w:rtl/>
        </w:rPr>
        <w:t xml:space="preserve"> </w:t>
      </w:r>
      <w:r w:rsidRPr="00815CCE">
        <w:rPr>
          <w:rStyle w:val="TagStyle"/>
          <w:rtl/>
        </w:rPr>
        <w:t>&lt;&lt; דובר_המשך &gt;&gt;</w:t>
      </w:r>
      <w:bookmarkEnd w:id="2046"/>
      <w:r>
        <w:rPr>
          <w:rtl/>
        </w:rPr>
        <w:t xml:space="preserve"> </w:t>
      </w:r>
    </w:p>
    <w:p w:rsidR="008C384D" w:rsidRDefault="008C384D" w:rsidP="00E924B9">
      <w:pPr>
        <w:rPr>
          <w:rtl/>
          <w:lang w:eastAsia="he-IL"/>
        </w:rPr>
      </w:pPr>
    </w:p>
    <w:p w:rsidR="008C384D" w:rsidRDefault="008C384D" w:rsidP="00E924B9">
      <w:pPr>
        <w:rPr>
          <w:rtl/>
          <w:lang w:eastAsia="he-IL"/>
        </w:rPr>
      </w:pPr>
      <w:bookmarkStart w:id="2047" w:name="_ETM_Q4_235564"/>
      <w:bookmarkEnd w:id="2047"/>
      <w:r>
        <w:rPr>
          <w:rFonts w:hint="cs"/>
          <w:rtl/>
          <w:lang w:eastAsia="he-IL"/>
        </w:rPr>
        <w:t>אבל עכשיו האתגר שלנו הוא לוודא שיהיה פה מסודר גם בלי שמואל</w:t>
      </w:r>
      <w:bookmarkStart w:id="2048" w:name="_ETM_Q4_238474"/>
      <w:bookmarkEnd w:id="2048"/>
      <w:r>
        <w:rPr>
          <w:rFonts w:hint="cs"/>
          <w:rtl/>
          <w:lang w:eastAsia="he-IL"/>
        </w:rPr>
        <w:t xml:space="preserve">. זה לא יהיה קל. וגם לג'קי אנחנו נצטרך לדאוג </w:t>
      </w:r>
      <w:r w:rsidR="00E30D80">
        <w:rPr>
          <w:rFonts w:hint="cs"/>
          <w:rtl/>
          <w:lang w:eastAsia="he-IL"/>
        </w:rPr>
        <w:t>– – –</w:t>
      </w:r>
    </w:p>
    <w:p w:rsidR="008C384D" w:rsidRDefault="008C384D" w:rsidP="00E924B9">
      <w:pPr>
        <w:rPr>
          <w:rtl/>
          <w:lang w:eastAsia="he-IL"/>
        </w:rPr>
      </w:pPr>
    </w:p>
    <w:p w:rsidR="008C384D" w:rsidRDefault="008C384D" w:rsidP="00815CCE">
      <w:pPr>
        <w:pStyle w:val="-"/>
        <w:rPr>
          <w:rtl/>
        </w:rPr>
      </w:pPr>
      <w:bookmarkStart w:id="2049" w:name="ET_speakercontinue_5783_25"/>
      <w:r w:rsidRPr="00815CCE">
        <w:rPr>
          <w:rStyle w:val="TagStyle"/>
          <w:rtl/>
        </w:rPr>
        <w:t xml:space="preserve"> &lt;&lt; דובר_המשך &gt;&gt;</w:t>
      </w:r>
      <w:r w:rsidR="003A1F77" w:rsidRPr="003A1F77">
        <w:rPr>
          <w:rtl/>
        </w:rPr>
        <w:t>מירב</w:t>
      </w:r>
      <w:r>
        <w:rPr>
          <w:rtl/>
        </w:rPr>
        <w:t xml:space="preserve"> כהן (יש עתיד):</w:t>
      </w:r>
      <w:r w:rsidRPr="00257ABB">
        <w:rPr>
          <w:rtl/>
        </w:rPr>
        <w:t xml:space="preserve"> </w:t>
      </w:r>
      <w:r w:rsidRPr="00815CCE">
        <w:rPr>
          <w:rStyle w:val="TagStyle"/>
          <w:rtl/>
        </w:rPr>
        <w:t>&lt;&lt; דובר_המשך &gt;&gt;</w:t>
      </w:r>
      <w:r>
        <w:rPr>
          <w:rtl/>
        </w:rPr>
        <w:t xml:space="preserve"> </w:t>
      </w:r>
      <w:bookmarkEnd w:id="2049"/>
    </w:p>
    <w:p w:rsidR="008C384D" w:rsidRDefault="008C384D" w:rsidP="00E924B9">
      <w:pPr>
        <w:rPr>
          <w:rtl/>
          <w:lang w:eastAsia="he-IL"/>
        </w:rPr>
      </w:pPr>
    </w:p>
    <w:p w:rsidR="008C384D" w:rsidRDefault="008C384D" w:rsidP="00E924B9">
      <w:pPr>
        <w:rPr>
          <w:rtl/>
          <w:lang w:eastAsia="he-IL"/>
        </w:rPr>
      </w:pPr>
      <w:bookmarkStart w:id="2050" w:name="_ETM_Q4_230129"/>
      <w:bookmarkEnd w:id="2050"/>
      <w:r>
        <w:rPr>
          <w:rFonts w:hint="cs"/>
          <w:rtl/>
          <w:lang w:eastAsia="he-IL"/>
        </w:rPr>
        <w:t xml:space="preserve">אז גם ג'קי, וגם אמנון </w:t>
      </w:r>
      <w:r w:rsidR="00E30D80">
        <w:rPr>
          <w:rFonts w:hint="cs"/>
          <w:rtl/>
          <w:lang w:eastAsia="he-IL"/>
        </w:rPr>
        <w:t>– –</w:t>
      </w:r>
    </w:p>
    <w:p w:rsidR="008C384D" w:rsidRDefault="008C384D" w:rsidP="00E924B9">
      <w:pPr>
        <w:rPr>
          <w:rtl/>
          <w:lang w:eastAsia="he-IL"/>
        </w:rPr>
      </w:pPr>
    </w:p>
    <w:p w:rsidR="008C384D" w:rsidRDefault="008C384D" w:rsidP="00815CCE">
      <w:pPr>
        <w:pStyle w:val="af8"/>
        <w:rPr>
          <w:rtl/>
        </w:rPr>
      </w:pPr>
      <w:bookmarkStart w:id="2051" w:name="ET_yor_6423_26"/>
      <w:r w:rsidRPr="00815CCE">
        <w:rPr>
          <w:rStyle w:val="TagStyle"/>
          <w:rtl/>
        </w:rPr>
        <w:t xml:space="preserve"> &lt;&lt; יור &gt;&gt;</w:t>
      </w:r>
      <w:r w:rsidR="003A1F77" w:rsidRPr="003A1F77">
        <w:rPr>
          <w:rtl/>
        </w:rPr>
        <w:t>הי</w:t>
      </w:r>
      <w:r>
        <w:rPr>
          <w:rtl/>
        </w:rPr>
        <w:t>ו"ר אמיר אוחנה:</w:t>
      </w:r>
      <w:r w:rsidRPr="00861363">
        <w:rPr>
          <w:rtl/>
        </w:rPr>
        <w:t xml:space="preserve"> </w:t>
      </w:r>
      <w:r w:rsidRPr="00815CCE">
        <w:rPr>
          <w:rStyle w:val="TagStyle"/>
          <w:rtl/>
        </w:rPr>
        <w:t>&lt;&lt; יור &gt;&gt;</w:t>
      </w:r>
      <w:r>
        <w:rPr>
          <w:rtl/>
        </w:rPr>
        <w:t xml:space="preserve"> </w:t>
      </w:r>
      <w:bookmarkEnd w:id="2051"/>
    </w:p>
    <w:p w:rsidR="008C384D" w:rsidRDefault="008C384D" w:rsidP="00E924B9">
      <w:pPr>
        <w:rPr>
          <w:rtl/>
          <w:lang w:eastAsia="he-IL"/>
        </w:rPr>
      </w:pPr>
    </w:p>
    <w:p w:rsidR="008C384D" w:rsidRDefault="008C384D" w:rsidP="00E924B9">
      <w:pPr>
        <w:rPr>
          <w:rtl/>
          <w:lang w:eastAsia="he-IL"/>
        </w:rPr>
      </w:pPr>
      <w:r>
        <w:rPr>
          <w:rFonts w:hint="cs"/>
          <w:rtl/>
          <w:lang w:eastAsia="he-IL"/>
        </w:rPr>
        <w:t>אה, גם ג'קי?</w:t>
      </w:r>
    </w:p>
    <w:p w:rsidR="008C384D" w:rsidRDefault="008C384D" w:rsidP="00E924B9">
      <w:pPr>
        <w:rPr>
          <w:rtl/>
          <w:lang w:eastAsia="he-IL"/>
        </w:rPr>
      </w:pPr>
    </w:p>
    <w:p w:rsidR="008C384D" w:rsidRDefault="008C384D" w:rsidP="00815CCE">
      <w:pPr>
        <w:pStyle w:val="-"/>
        <w:rPr>
          <w:rtl/>
        </w:rPr>
      </w:pPr>
      <w:bookmarkStart w:id="2052" w:name="ET_speakercontinue_5783_27"/>
      <w:r w:rsidRPr="00815CCE">
        <w:rPr>
          <w:rStyle w:val="TagStyle"/>
          <w:rtl/>
        </w:rPr>
        <w:t xml:space="preserve"> &lt;&lt; דובר_המשך &gt;&gt;</w:t>
      </w:r>
      <w:r w:rsidR="003A1F77" w:rsidRPr="003A1F77">
        <w:rPr>
          <w:rtl/>
        </w:rPr>
        <w:t>מירב</w:t>
      </w:r>
      <w:r>
        <w:rPr>
          <w:rtl/>
        </w:rPr>
        <w:t xml:space="preserve"> כהן (יש עתיד):</w:t>
      </w:r>
      <w:r w:rsidRPr="00861363">
        <w:rPr>
          <w:rtl/>
        </w:rPr>
        <w:t xml:space="preserve"> </w:t>
      </w:r>
      <w:r w:rsidRPr="00815CCE">
        <w:rPr>
          <w:rStyle w:val="TagStyle"/>
          <w:rtl/>
        </w:rPr>
        <w:t>&lt;&lt; דובר_המשך &gt;&gt;</w:t>
      </w:r>
      <w:r>
        <w:rPr>
          <w:rtl/>
        </w:rPr>
        <w:t xml:space="preserve"> </w:t>
      </w:r>
      <w:bookmarkEnd w:id="2052"/>
    </w:p>
    <w:p w:rsidR="008C384D" w:rsidRDefault="008C384D" w:rsidP="00E924B9">
      <w:pPr>
        <w:rPr>
          <w:rtl/>
          <w:lang w:eastAsia="he-IL"/>
        </w:rPr>
      </w:pPr>
    </w:p>
    <w:p w:rsidR="008C384D" w:rsidRDefault="00E30D80" w:rsidP="00E924B9">
      <w:pPr>
        <w:rPr>
          <w:rtl/>
          <w:lang w:eastAsia="he-IL"/>
        </w:rPr>
      </w:pPr>
      <w:r>
        <w:rPr>
          <w:rFonts w:hint="cs"/>
          <w:rtl/>
          <w:lang w:eastAsia="he-IL"/>
        </w:rPr>
        <w:t>– –</w:t>
      </w:r>
      <w:r w:rsidR="008C384D">
        <w:rPr>
          <w:rFonts w:hint="cs"/>
          <w:rtl/>
          <w:lang w:eastAsia="he-IL"/>
        </w:rPr>
        <w:t xml:space="preserve"> וגם חיים</w:t>
      </w:r>
      <w:bookmarkStart w:id="2053" w:name="_ETM_Q4_243879"/>
      <w:bookmarkEnd w:id="2053"/>
      <w:r w:rsidR="008C384D">
        <w:rPr>
          <w:rFonts w:hint="cs"/>
          <w:rtl/>
          <w:lang w:eastAsia="he-IL"/>
        </w:rPr>
        <w:t xml:space="preserve"> </w:t>
      </w:r>
      <w:r>
        <w:rPr>
          <w:rFonts w:hint="cs"/>
          <w:rtl/>
          <w:lang w:eastAsia="he-IL"/>
        </w:rPr>
        <w:t>– –</w:t>
      </w:r>
    </w:p>
    <w:p w:rsidR="008C384D" w:rsidRDefault="008C384D" w:rsidP="00E924B9">
      <w:pPr>
        <w:rPr>
          <w:rtl/>
          <w:lang w:eastAsia="he-IL"/>
        </w:rPr>
      </w:pPr>
    </w:p>
    <w:p w:rsidR="008C384D" w:rsidRDefault="008C384D" w:rsidP="00815CCE">
      <w:pPr>
        <w:pStyle w:val="af8"/>
        <w:rPr>
          <w:rtl/>
        </w:rPr>
      </w:pPr>
      <w:bookmarkStart w:id="2054" w:name="ET_yor_6423_1224"/>
      <w:r w:rsidRPr="00815CCE">
        <w:rPr>
          <w:rStyle w:val="TagStyle"/>
          <w:rtl/>
        </w:rPr>
        <w:t xml:space="preserve"> &lt;&lt; יור &gt;&gt;</w:t>
      </w:r>
      <w:r w:rsidR="003A1F77" w:rsidRPr="003A1F77">
        <w:rPr>
          <w:rtl/>
        </w:rPr>
        <w:t>הי</w:t>
      </w:r>
      <w:r>
        <w:rPr>
          <w:rtl/>
        </w:rPr>
        <w:t>ו"ר אמיר אוחנה:</w:t>
      </w:r>
      <w:r w:rsidRPr="00861363">
        <w:rPr>
          <w:rtl/>
        </w:rPr>
        <w:t xml:space="preserve"> </w:t>
      </w:r>
      <w:r w:rsidRPr="00815CCE">
        <w:rPr>
          <w:rStyle w:val="TagStyle"/>
          <w:rtl/>
        </w:rPr>
        <w:t>&lt;&lt; יור &gt;&gt;</w:t>
      </w:r>
      <w:bookmarkEnd w:id="2054"/>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אתה מסיים היום?</w:t>
      </w:r>
    </w:p>
    <w:p w:rsidR="008C384D" w:rsidRDefault="008C384D" w:rsidP="00E924B9">
      <w:pPr>
        <w:rPr>
          <w:rtl/>
          <w:lang w:eastAsia="he-IL"/>
        </w:rPr>
      </w:pPr>
    </w:p>
    <w:p w:rsidR="008C384D" w:rsidRDefault="008C384D" w:rsidP="00815CCE">
      <w:pPr>
        <w:pStyle w:val="-"/>
        <w:rPr>
          <w:rtl/>
        </w:rPr>
      </w:pPr>
      <w:bookmarkStart w:id="2055" w:name="ET_speakercontinue_5783_29"/>
      <w:r w:rsidRPr="00815CCE">
        <w:rPr>
          <w:rStyle w:val="TagStyle"/>
          <w:rtl/>
        </w:rPr>
        <w:t xml:space="preserve"> &lt;&lt; דובר_המשך &gt;&gt;</w:t>
      </w:r>
      <w:r w:rsidR="003A1F77" w:rsidRPr="003A1F77">
        <w:rPr>
          <w:rtl/>
        </w:rPr>
        <w:t>מירב</w:t>
      </w:r>
      <w:r>
        <w:rPr>
          <w:rtl/>
        </w:rPr>
        <w:t xml:space="preserve"> כהן (יש עתיד):</w:t>
      </w:r>
      <w:r w:rsidRPr="00861363">
        <w:rPr>
          <w:rtl/>
        </w:rPr>
        <w:t xml:space="preserve"> </w:t>
      </w:r>
      <w:r w:rsidRPr="00815CCE">
        <w:rPr>
          <w:rStyle w:val="TagStyle"/>
          <w:rtl/>
        </w:rPr>
        <w:t>&lt;&lt; דובר_המשך &gt;&gt;</w:t>
      </w:r>
      <w:r>
        <w:rPr>
          <w:rtl/>
        </w:rPr>
        <w:t xml:space="preserve"> </w:t>
      </w:r>
      <w:bookmarkEnd w:id="2055"/>
    </w:p>
    <w:p w:rsidR="008C384D" w:rsidRDefault="008C384D" w:rsidP="00E924B9">
      <w:pPr>
        <w:rPr>
          <w:rtl/>
          <w:lang w:eastAsia="he-IL"/>
        </w:rPr>
      </w:pPr>
    </w:p>
    <w:p w:rsidR="008C384D" w:rsidRDefault="00E30D80" w:rsidP="00E924B9">
      <w:pPr>
        <w:rPr>
          <w:rtl/>
          <w:lang w:eastAsia="he-IL"/>
        </w:rPr>
      </w:pPr>
      <w:r>
        <w:rPr>
          <w:rFonts w:hint="cs"/>
          <w:rtl/>
          <w:lang w:eastAsia="he-IL"/>
        </w:rPr>
        <w:t>– –</w:t>
      </w:r>
      <w:r w:rsidR="008C384D">
        <w:rPr>
          <w:rFonts w:hint="cs"/>
          <w:rtl/>
          <w:lang w:eastAsia="he-IL"/>
        </w:rPr>
        <w:t xml:space="preserve"> פורשים היום</w:t>
      </w:r>
      <w:bookmarkStart w:id="2056" w:name="_ETM_Q4_245054"/>
      <w:bookmarkEnd w:id="2056"/>
      <w:r w:rsidR="008C384D">
        <w:rPr>
          <w:rFonts w:hint="cs"/>
          <w:rtl/>
          <w:lang w:eastAsia="he-IL"/>
        </w:rPr>
        <w:t>.</w:t>
      </w:r>
    </w:p>
    <w:p w:rsidR="008C384D" w:rsidRDefault="008C384D" w:rsidP="00E924B9">
      <w:pPr>
        <w:rPr>
          <w:rtl/>
          <w:lang w:eastAsia="he-IL"/>
        </w:rPr>
      </w:pPr>
    </w:p>
    <w:p w:rsidR="008C384D" w:rsidRDefault="008C384D" w:rsidP="00815CCE">
      <w:pPr>
        <w:pStyle w:val="af8"/>
        <w:rPr>
          <w:rtl/>
        </w:rPr>
      </w:pPr>
      <w:bookmarkStart w:id="2057" w:name="ET_yor_6423_30"/>
      <w:r w:rsidRPr="00815CCE">
        <w:rPr>
          <w:rStyle w:val="TagStyle"/>
          <w:rtl/>
        </w:rPr>
        <w:t xml:space="preserve"> &lt;&lt; יור &gt;&gt;</w:t>
      </w:r>
      <w:r w:rsidR="003A1F77" w:rsidRPr="003A1F77">
        <w:rPr>
          <w:rtl/>
        </w:rPr>
        <w:t>הי</w:t>
      </w:r>
      <w:r>
        <w:rPr>
          <w:rtl/>
        </w:rPr>
        <w:t>ו"ר אמיר אוחנה:</w:t>
      </w:r>
      <w:r w:rsidRPr="00861363">
        <w:rPr>
          <w:rtl/>
        </w:rPr>
        <w:t xml:space="preserve"> </w:t>
      </w:r>
      <w:r w:rsidRPr="00815CCE">
        <w:rPr>
          <w:rStyle w:val="TagStyle"/>
          <w:rtl/>
        </w:rPr>
        <w:t>&lt;&lt; יור &gt;&gt;</w:t>
      </w:r>
      <w:r>
        <w:rPr>
          <w:rtl/>
        </w:rPr>
        <w:t xml:space="preserve"> </w:t>
      </w:r>
      <w:bookmarkEnd w:id="2057"/>
    </w:p>
    <w:p w:rsidR="008C384D" w:rsidRDefault="008C384D" w:rsidP="00E924B9">
      <w:pPr>
        <w:rPr>
          <w:rtl/>
          <w:lang w:eastAsia="he-IL"/>
        </w:rPr>
      </w:pPr>
    </w:p>
    <w:p w:rsidR="008C384D" w:rsidRDefault="008C384D" w:rsidP="00E924B9">
      <w:pPr>
        <w:rPr>
          <w:rtl/>
          <w:lang w:eastAsia="he-IL"/>
        </w:rPr>
      </w:pPr>
      <w:r>
        <w:rPr>
          <w:rFonts w:hint="cs"/>
          <w:rtl/>
          <w:lang w:eastAsia="he-IL"/>
        </w:rPr>
        <w:t>גם ג'קי מסיים היום. בהצלחה, ג'קי.</w:t>
      </w:r>
      <w:bookmarkStart w:id="2058" w:name="_ETM_Q4_247574"/>
      <w:bookmarkEnd w:id="2058"/>
    </w:p>
    <w:p w:rsidR="008C384D" w:rsidRDefault="008C384D" w:rsidP="00E924B9">
      <w:pPr>
        <w:rPr>
          <w:rtl/>
          <w:lang w:eastAsia="he-IL"/>
        </w:rPr>
      </w:pPr>
    </w:p>
    <w:p w:rsidR="008C384D" w:rsidRDefault="008C384D" w:rsidP="00815CCE">
      <w:pPr>
        <w:pStyle w:val="-"/>
        <w:rPr>
          <w:rtl/>
        </w:rPr>
      </w:pPr>
      <w:bookmarkStart w:id="2059" w:name="ET_speakercontinue_6453_1225"/>
      <w:r w:rsidRPr="00815CCE">
        <w:rPr>
          <w:rStyle w:val="TagStyle"/>
          <w:rtl/>
        </w:rPr>
        <w:t xml:space="preserve"> &lt;&lt; דובר_המשך &gt;&gt;</w:t>
      </w:r>
      <w:r w:rsidR="003A1F77" w:rsidRPr="003A1F77">
        <w:rPr>
          <w:rtl/>
        </w:rPr>
        <w:t>שר</w:t>
      </w:r>
      <w:r>
        <w:rPr>
          <w:rtl/>
        </w:rPr>
        <w:t xml:space="preserve"> האוצר בצלאל סמוטריץ':</w:t>
      </w:r>
      <w:r w:rsidRPr="00861363">
        <w:rPr>
          <w:rtl/>
        </w:rPr>
        <w:t xml:space="preserve"> </w:t>
      </w:r>
      <w:r w:rsidRPr="00815CCE">
        <w:rPr>
          <w:rStyle w:val="TagStyle"/>
          <w:rtl/>
        </w:rPr>
        <w:t>&lt;&lt; דובר_המשך &gt;&gt;</w:t>
      </w:r>
      <w:bookmarkEnd w:id="2059"/>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חיים.</w:t>
      </w:r>
    </w:p>
    <w:p w:rsidR="008C384D" w:rsidRDefault="008C384D" w:rsidP="00E924B9">
      <w:pPr>
        <w:rPr>
          <w:rtl/>
          <w:lang w:eastAsia="he-IL"/>
        </w:rPr>
      </w:pPr>
    </w:p>
    <w:p w:rsidR="008C384D" w:rsidRDefault="008C384D" w:rsidP="00815CCE">
      <w:pPr>
        <w:pStyle w:val="-"/>
        <w:rPr>
          <w:rtl/>
        </w:rPr>
      </w:pPr>
      <w:bookmarkStart w:id="2060" w:name="ET_speakercontinue_5783_32"/>
      <w:r w:rsidRPr="00815CCE">
        <w:rPr>
          <w:rStyle w:val="TagStyle"/>
          <w:rtl/>
        </w:rPr>
        <w:t xml:space="preserve"> &lt;&lt; דובר_המשך &gt;&gt;</w:t>
      </w:r>
      <w:r w:rsidR="003A1F77" w:rsidRPr="003A1F77">
        <w:rPr>
          <w:rtl/>
        </w:rPr>
        <w:t>מירב</w:t>
      </w:r>
      <w:r>
        <w:rPr>
          <w:rtl/>
        </w:rPr>
        <w:t xml:space="preserve"> כהן (יש עתיד):</w:t>
      </w:r>
      <w:r w:rsidRPr="00861363">
        <w:rPr>
          <w:rtl/>
        </w:rPr>
        <w:t xml:space="preserve"> </w:t>
      </w:r>
      <w:r w:rsidRPr="00815CCE">
        <w:rPr>
          <w:rStyle w:val="TagStyle"/>
          <w:rtl/>
        </w:rPr>
        <w:t>&lt;&lt; דובר_המשך &gt;&gt;</w:t>
      </w:r>
      <w:r>
        <w:rPr>
          <w:rtl/>
        </w:rPr>
        <w:t xml:space="preserve"> </w:t>
      </w:r>
      <w:bookmarkEnd w:id="2060"/>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וגם אמנון, שמקבל את פנינו </w:t>
      </w:r>
      <w:r w:rsidR="00E30D80">
        <w:rPr>
          <w:rFonts w:hint="cs"/>
          <w:rtl/>
          <w:lang w:eastAsia="he-IL"/>
        </w:rPr>
        <w:t>– –</w:t>
      </w:r>
    </w:p>
    <w:p w:rsidR="008C384D" w:rsidRDefault="008C384D" w:rsidP="00E924B9">
      <w:pPr>
        <w:rPr>
          <w:rtl/>
          <w:lang w:eastAsia="he-IL"/>
        </w:rPr>
      </w:pPr>
    </w:p>
    <w:p w:rsidR="008C384D" w:rsidRDefault="008C384D" w:rsidP="00815CCE">
      <w:pPr>
        <w:pStyle w:val="-"/>
        <w:rPr>
          <w:rtl/>
        </w:rPr>
      </w:pPr>
      <w:bookmarkStart w:id="2061" w:name="ET_speakercontinue_6453_33"/>
      <w:r w:rsidRPr="00815CCE">
        <w:rPr>
          <w:rStyle w:val="TagStyle"/>
          <w:rtl/>
        </w:rPr>
        <w:t xml:space="preserve"> &lt;&lt; דובר_המשך &gt;&gt;</w:t>
      </w:r>
      <w:r w:rsidR="003A1F77" w:rsidRPr="003A1F77">
        <w:rPr>
          <w:rtl/>
        </w:rPr>
        <w:t>שר</w:t>
      </w:r>
      <w:r>
        <w:rPr>
          <w:rtl/>
        </w:rPr>
        <w:t xml:space="preserve"> האוצר בצלאל סמוטריץ':</w:t>
      </w:r>
      <w:r w:rsidRPr="003332AE">
        <w:rPr>
          <w:rtl/>
        </w:rPr>
        <w:t xml:space="preserve"> </w:t>
      </w:r>
      <w:r w:rsidRPr="00815CCE">
        <w:rPr>
          <w:rStyle w:val="TagStyle"/>
          <w:rtl/>
        </w:rPr>
        <w:t>&lt;&lt; דובר_המשך &gt;&gt;</w:t>
      </w:r>
      <w:r>
        <w:rPr>
          <w:rtl/>
        </w:rPr>
        <w:t xml:space="preserve"> </w:t>
      </w:r>
      <w:bookmarkEnd w:id="2061"/>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אז אני חושב שהמתנה </w:t>
      </w:r>
      <w:r w:rsidR="00E30D80">
        <w:rPr>
          <w:rFonts w:hint="cs"/>
          <w:rtl/>
          <w:lang w:eastAsia="he-IL"/>
        </w:rPr>
        <w:t>– – –</w:t>
      </w:r>
      <w:bookmarkStart w:id="2062" w:name="_ETM_Q4_243593"/>
      <w:bookmarkEnd w:id="2062"/>
    </w:p>
    <w:p w:rsidR="008C384D" w:rsidRDefault="008C384D" w:rsidP="00E924B9">
      <w:pPr>
        <w:rPr>
          <w:rtl/>
          <w:lang w:eastAsia="he-IL"/>
        </w:rPr>
      </w:pPr>
    </w:p>
    <w:p w:rsidR="008C384D" w:rsidRDefault="008C384D" w:rsidP="00815CCE">
      <w:pPr>
        <w:pStyle w:val="-"/>
        <w:rPr>
          <w:rtl/>
        </w:rPr>
      </w:pPr>
      <w:bookmarkStart w:id="2063" w:name="ET_speakercontinue_5783_34"/>
      <w:r w:rsidRPr="00815CCE">
        <w:rPr>
          <w:rStyle w:val="TagStyle"/>
          <w:rtl/>
        </w:rPr>
        <w:t xml:space="preserve"> &lt;&lt; דובר_המשך &gt;&gt;</w:t>
      </w:r>
      <w:r w:rsidR="003A1F77" w:rsidRPr="003A1F77">
        <w:rPr>
          <w:rtl/>
        </w:rPr>
        <w:t>מירב</w:t>
      </w:r>
      <w:r>
        <w:rPr>
          <w:rtl/>
        </w:rPr>
        <w:t xml:space="preserve"> כהן (יש עתיד):</w:t>
      </w:r>
      <w:r w:rsidRPr="003332AE">
        <w:rPr>
          <w:rtl/>
        </w:rPr>
        <w:t xml:space="preserve"> </w:t>
      </w:r>
      <w:r w:rsidRPr="00815CCE">
        <w:rPr>
          <w:rStyle w:val="TagStyle"/>
          <w:rtl/>
        </w:rPr>
        <w:t>&lt;&lt; דובר_המשך &gt;&gt;</w:t>
      </w:r>
      <w:r>
        <w:rPr>
          <w:rtl/>
        </w:rPr>
        <w:t xml:space="preserve"> </w:t>
      </w:r>
      <w:bookmarkEnd w:id="2063"/>
    </w:p>
    <w:p w:rsidR="008C384D" w:rsidRDefault="008C384D" w:rsidP="00E924B9">
      <w:pPr>
        <w:rPr>
          <w:rtl/>
          <w:lang w:eastAsia="he-IL"/>
        </w:rPr>
      </w:pPr>
    </w:p>
    <w:p w:rsidR="008C384D" w:rsidRDefault="00E30D80" w:rsidP="00E924B9">
      <w:pPr>
        <w:rPr>
          <w:rtl/>
          <w:lang w:eastAsia="he-IL"/>
        </w:rPr>
      </w:pPr>
      <w:r>
        <w:rPr>
          <w:rFonts w:hint="cs"/>
          <w:rtl/>
          <w:lang w:eastAsia="he-IL"/>
        </w:rPr>
        <w:t>– –</w:t>
      </w:r>
      <w:r w:rsidR="008C384D">
        <w:rPr>
          <w:rFonts w:hint="cs"/>
          <w:rtl/>
          <w:lang w:eastAsia="he-IL"/>
        </w:rPr>
        <w:t xml:space="preserve"> בכניסת ח"כים, עוזב היום.</w:t>
      </w:r>
      <w:bookmarkStart w:id="2064" w:name="_ETM_Q4_256562"/>
      <w:bookmarkEnd w:id="2064"/>
    </w:p>
    <w:p w:rsidR="008C384D" w:rsidRDefault="008C384D" w:rsidP="00E924B9">
      <w:pPr>
        <w:rPr>
          <w:rtl/>
          <w:lang w:eastAsia="he-IL"/>
        </w:rPr>
      </w:pPr>
    </w:p>
    <w:p w:rsidR="008C384D" w:rsidRDefault="008C384D" w:rsidP="00815CCE">
      <w:pPr>
        <w:pStyle w:val="-"/>
        <w:rPr>
          <w:rtl/>
        </w:rPr>
      </w:pPr>
      <w:bookmarkStart w:id="2065" w:name="ET_speakercontinue_6453_35"/>
      <w:r w:rsidRPr="00815CCE">
        <w:rPr>
          <w:rStyle w:val="TagStyle"/>
          <w:rtl/>
        </w:rPr>
        <w:t xml:space="preserve"> &lt;&lt; דובר_המשך &gt;&gt;</w:t>
      </w:r>
      <w:r w:rsidR="003A1F77" w:rsidRPr="003A1F77">
        <w:rPr>
          <w:rtl/>
        </w:rPr>
        <w:t>שר</w:t>
      </w:r>
      <w:r>
        <w:rPr>
          <w:rtl/>
        </w:rPr>
        <w:t xml:space="preserve"> האוצר בצלאל סמוטריץ':</w:t>
      </w:r>
      <w:r w:rsidRPr="00647FE9">
        <w:rPr>
          <w:rtl/>
        </w:rPr>
        <w:t xml:space="preserve"> </w:t>
      </w:r>
      <w:r w:rsidRPr="00815CCE">
        <w:rPr>
          <w:rStyle w:val="TagStyle"/>
          <w:rtl/>
        </w:rPr>
        <w:t>&lt;&lt; דובר_המשך &gt;&gt;</w:t>
      </w:r>
      <w:r>
        <w:rPr>
          <w:rtl/>
        </w:rPr>
        <w:t xml:space="preserve"> </w:t>
      </w:r>
      <w:bookmarkEnd w:id="2065"/>
    </w:p>
    <w:p w:rsidR="008C384D" w:rsidRDefault="008C384D" w:rsidP="00E924B9">
      <w:pPr>
        <w:rPr>
          <w:rtl/>
          <w:lang w:eastAsia="he-IL"/>
        </w:rPr>
      </w:pPr>
    </w:p>
    <w:p w:rsidR="008C384D" w:rsidRDefault="008C384D" w:rsidP="00E924B9">
      <w:pPr>
        <w:rPr>
          <w:rtl/>
          <w:lang w:eastAsia="he-IL"/>
        </w:rPr>
      </w:pPr>
      <w:r>
        <w:rPr>
          <w:rFonts w:hint="cs"/>
          <w:rtl/>
          <w:lang w:eastAsia="he-IL"/>
        </w:rPr>
        <w:t>אני חושב, מירב, שהמתנה</w:t>
      </w:r>
      <w:bookmarkStart w:id="2066" w:name="_ETM_Q4_255352"/>
      <w:bookmarkEnd w:id="2066"/>
      <w:r>
        <w:rPr>
          <w:rFonts w:hint="cs"/>
          <w:rtl/>
          <w:lang w:eastAsia="he-IL"/>
        </w:rPr>
        <w:t xml:space="preserve"> האמיתית שלנו לכולם לפרידה היא שאנחנו</w:t>
      </w:r>
      <w:bookmarkStart w:id="2067" w:name="_ETM_Q4_258882"/>
      <w:bookmarkEnd w:id="2067"/>
      <w:r>
        <w:rPr>
          <w:rFonts w:hint="cs"/>
          <w:rtl/>
          <w:lang w:eastAsia="he-IL"/>
        </w:rPr>
        <w:t xml:space="preserve"> </w:t>
      </w:r>
      <w:bookmarkStart w:id="2068" w:name="_ETM_Q4_259792"/>
      <w:bookmarkEnd w:id="2068"/>
      <w:r>
        <w:rPr>
          <w:rFonts w:hint="cs"/>
          <w:rtl/>
          <w:lang w:eastAsia="he-IL"/>
        </w:rPr>
        <w:t>נקבל על עצמנו לשמור על הסדר בעצ</w:t>
      </w:r>
      <w:bookmarkStart w:id="2069" w:name="_ETM_Q4_261282"/>
      <w:bookmarkEnd w:id="2069"/>
      <w:r>
        <w:rPr>
          <w:rFonts w:hint="cs"/>
          <w:rtl/>
          <w:lang w:eastAsia="he-IL"/>
        </w:rPr>
        <w:t>מנו גם כשהם לא יהיו פה</w:t>
      </w:r>
      <w:bookmarkStart w:id="2070" w:name="_ETM_Q4_263432"/>
      <w:bookmarkEnd w:id="2070"/>
      <w:r>
        <w:rPr>
          <w:rFonts w:hint="cs"/>
          <w:rtl/>
          <w:lang w:eastAsia="he-IL"/>
        </w:rPr>
        <w:t>.</w:t>
      </w:r>
    </w:p>
    <w:p w:rsidR="008C384D" w:rsidRDefault="008C384D" w:rsidP="00E924B9">
      <w:pPr>
        <w:rPr>
          <w:rtl/>
          <w:lang w:eastAsia="he-IL"/>
        </w:rPr>
      </w:pPr>
    </w:p>
    <w:p w:rsidR="008C384D" w:rsidRDefault="008C384D" w:rsidP="00815CCE">
      <w:pPr>
        <w:pStyle w:val="af7"/>
        <w:rPr>
          <w:rtl/>
        </w:rPr>
      </w:pPr>
      <w:bookmarkStart w:id="2071" w:name="ET_interruption_6361_36"/>
      <w:r w:rsidRPr="00815CCE">
        <w:rPr>
          <w:rStyle w:val="TagStyle"/>
          <w:rtl/>
        </w:rPr>
        <w:t xml:space="preserve"> &lt;&lt; קריאה &gt;&gt;</w:t>
      </w:r>
      <w:r w:rsidR="003A1F77">
        <w:rPr>
          <w:rtl/>
        </w:rPr>
        <w:t>נאור</w:t>
      </w:r>
      <w:r>
        <w:rPr>
          <w:rtl/>
        </w:rPr>
        <w:t xml:space="preserve"> שירי (יש עתיד):</w:t>
      </w:r>
      <w:r w:rsidRPr="00243354">
        <w:rPr>
          <w:rtl/>
        </w:rPr>
        <w:t xml:space="preserve"> </w:t>
      </w:r>
      <w:r w:rsidRPr="00815CCE">
        <w:rPr>
          <w:rStyle w:val="TagStyle"/>
          <w:rtl/>
        </w:rPr>
        <w:t>&lt;&lt; קריאה &gt;&gt;</w:t>
      </w:r>
      <w:r>
        <w:rPr>
          <w:rtl/>
        </w:rPr>
        <w:t xml:space="preserve"> </w:t>
      </w:r>
      <w:bookmarkEnd w:id="2071"/>
    </w:p>
    <w:p w:rsidR="008C384D" w:rsidRDefault="008C384D" w:rsidP="00E924B9">
      <w:pPr>
        <w:rPr>
          <w:rtl/>
          <w:lang w:eastAsia="he-IL"/>
        </w:rPr>
      </w:pPr>
    </w:p>
    <w:p w:rsidR="008C384D" w:rsidRDefault="008C384D" w:rsidP="00E924B9">
      <w:pPr>
        <w:rPr>
          <w:rtl/>
          <w:lang w:eastAsia="he-IL"/>
        </w:rPr>
      </w:pPr>
      <w:r>
        <w:rPr>
          <w:rFonts w:hint="cs"/>
          <w:rtl/>
          <w:lang w:eastAsia="he-IL"/>
        </w:rPr>
        <w:t>אמר זה שהסתובב עם תמונות</w:t>
      </w:r>
      <w:bookmarkStart w:id="2072" w:name="_ETM_Q4_265832"/>
      <w:bookmarkEnd w:id="2072"/>
      <w:r>
        <w:rPr>
          <w:rFonts w:hint="cs"/>
          <w:rtl/>
          <w:lang w:eastAsia="he-IL"/>
        </w:rPr>
        <w:t>.</w:t>
      </w:r>
    </w:p>
    <w:p w:rsidR="008C384D" w:rsidRDefault="008C384D" w:rsidP="00E924B9">
      <w:pPr>
        <w:rPr>
          <w:rtl/>
          <w:lang w:eastAsia="he-IL"/>
        </w:rPr>
      </w:pPr>
    </w:p>
    <w:p w:rsidR="008C384D" w:rsidRDefault="008C384D" w:rsidP="00815CCE">
      <w:pPr>
        <w:pStyle w:val="-"/>
        <w:rPr>
          <w:rtl/>
        </w:rPr>
      </w:pPr>
      <w:bookmarkStart w:id="2073" w:name="ET_speakercontinue_5783_37"/>
      <w:r w:rsidRPr="00815CCE">
        <w:rPr>
          <w:rStyle w:val="TagStyle"/>
          <w:rtl/>
        </w:rPr>
        <w:t xml:space="preserve"> &lt;&lt; דובר_המשך &gt;&gt;</w:t>
      </w:r>
      <w:r w:rsidR="003A1F77" w:rsidRPr="003A1F77">
        <w:rPr>
          <w:rtl/>
        </w:rPr>
        <w:t>מירב</w:t>
      </w:r>
      <w:r>
        <w:rPr>
          <w:rtl/>
        </w:rPr>
        <w:t xml:space="preserve"> כהן (יש עתיד):</w:t>
      </w:r>
      <w:r w:rsidRPr="00F27906">
        <w:rPr>
          <w:rtl/>
        </w:rPr>
        <w:t xml:space="preserve"> </w:t>
      </w:r>
      <w:r w:rsidRPr="00815CCE">
        <w:rPr>
          <w:rStyle w:val="TagStyle"/>
          <w:rtl/>
        </w:rPr>
        <w:t>&lt;&lt; דובר_המשך &gt;&gt;</w:t>
      </w:r>
      <w:r>
        <w:rPr>
          <w:rtl/>
        </w:rPr>
        <w:t xml:space="preserve"> </w:t>
      </w:r>
      <w:bookmarkEnd w:id="2073"/>
    </w:p>
    <w:p w:rsidR="008C384D" w:rsidRDefault="008C384D" w:rsidP="00E924B9">
      <w:pPr>
        <w:rPr>
          <w:rtl/>
          <w:lang w:eastAsia="he-IL"/>
        </w:rPr>
      </w:pPr>
    </w:p>
    <w:p w:rsidR="008C384D" w:rsidRDefault="008C384D" w:rsidP="00E924B9">
      <w:pPr>
        <w:rPr>
          <w:rtl/>
          <w:lang w:eastAsia="he-IL"/>
        </w:rPr>
      </w:pPr>
      <w:r>
        <w:rPr>
          <w:rFonts w:hint="cs"/>
          <w:rtl/>
          <w:lang w:eastAsia="he-IL"/>
        </w:rPr>
        <w:t>אני מתחייבת להמשיך את דרכם.</w:t>
      </w:r>
      <w:bookmarkStart w:id="2074" w:name="_ETM_Q4_266598"/>
      <w:bookmarkEnd w:id="2074"/>
    </w:p>
    <w:p w:rsidR="008C384D" w:rsidRDefault="008C384D" w:rsidP="00E924B9">
      <w:pPr>
        <w:rPr>
          <w:rtl/>
          <w:lang w:eastAsia="he-IL"/>
        </w:rPr>
      </w:pPr>
    </w:p>
    <w:p w:rsidR="008C384D" w:rsidRDefault="008C384D" w:rsidP="00815CCE">
      <w:pPr>
        <w:pStyle w:val="-"/>
        <w:rPr>
          <w:rtl/>
        </w:rPr>
      </w:pPr>
      <w:bookmarkStart w:id="2075" w:name="ET_speakercontinue_6453_1226"/>
      <w:r w:rsidRPr="00815CCE">
        <w:rPr>
          <w:rStyle w:val="TagStyle"/>
          <w:rtl/>
        </w:rPr>
        <w:t xml:space="preserve"> &lt;&lt; דובר_המשך &gt;&gt;</w:t>
      </w:r>
      <w:r w:rsidR="003A1F77" w:rsidRPr="003A1F77">
        <w:rPr>
          <w:rtl/>
        </w:rPr>
        <w:t>שר</w:t>
      </w:r>
      <w:r>
        <w:rPr>
          <w:rtl/>
        </w:rPr>
        <w:t xml:space="preserve"> האוצר בצלאל סמוטריץ':</w:t>
      </w:r>
      <w:r w:rsidRPr="00F27906">
        <w:rPr>
          <w:rtl/>
        </w:rPr>
        <w:t xml:space="preserve"> </w:t>
      </w:r>
      <w:r w:rsidRPr="00815CCE">
        <w:rPr>
          <w:rStyle w:val="TagStyle"/>
          <w:rtl/>
        </w:rPr>
        <w:t>&lt;&lt; דובר_המשך &gt;&gt;</w:t>
      </w:r>
      <w:bookmarkEnd w:id="2075"/>
      <w:r>
        <w:rPr>
          <w:rtl/>
        </w:rPr>
        <w:t xml:space="preserve"> </w:t>
      </w:r>
    </w:p>
    <w:p w:rsidR="008C384D" w:rsidRDefault="008C384D" w:rsidP="00E924B9">
      <w:pPr>
        <w:rPr>
          <w:rtl/>
          <w:lang w:eastAsia="he-IL"/>
        </w:rPr>
      </w:pPr>
    </w:p>
    <w:p w:rsidR="008C384D" w:rsidRDefault="008C384D" w:rsidP="008D7C38">
      <w:pPr>
        <w:rPr>
          <w:rtl/>
          <w:lang w:eastAsia="he-IL"/>
        </w:rPr>
      </w:pPr>
      <w:r w:rsidRPr="000E4E32">
        <w:rPr>
          <w:rFonts w:hint="cs"/>
          <w:rtl/>
        </w:rPr>
        <w:t>זה מותר, זה בסדר גמור</w:t>
      </w:r>
      <w:r>
        <w:rPr>
          <w:rFonts w:hint="cs"/>
          <w:rtl/>
          <w:lang w:eastAsia="he-IL"/>
        </w:rPr>
        <w:t>.</w:t>
      </w:r>
      <w:bookmarkStart w:id="2076" w:name="_ETM_Q4_269128"/>
      <w:bookmarkEnd w:id="2076"/>
      <w:r>
        <w:rPr>
          <w:rFonts w:hint="cs"/>
          <w:rtl/>
          <w:lang w:eastAsia="he-IL"/>
        </w:rPr>
        <w:t xml:space="preserve"> זה בסדר. קודם כול, אני לא מטיף מוסר, </w:t>
      </w:r>
      <w:bookmarkStart w:id="2077" w:name="_ETM_Q4_271388"/>
      <w:bookmarkEnd w:id="2077"/>
      <w:r>
        <w:rPr>
          <w:rFonts w:hint="cs"/>
          <w:rtl/>
          <w:lang w:eastAsia="he-IL"/>
        </w:rPr>
        <w:t>אמרתי</w:t>
      </w:r>
      <w:r w:rsidR="008D7C38">
        <w:rPr>
          <w:rFonts w:hint="cs"/>
          <w:rtl/>
          <w:lang w:eastAsia="he-IL"/>
        </w:rPr>
        <w:t>:</w:t>
      </w:r>
      <w:r>
        <w:rPr>
          <w:rFonts w:hint="cs"/>
          <w:rtl/>
          <w:lang w:eastAsia="he-IL"/>
        </w:rPr>
        <w:t xml:space="preserve"> נקבל על עצמנו, בוא, חביבי</w:t>
      </w:r>
      <w:bookmarkStart w:id="2078" w:name="_ETM_Q4_273538"/>
      <w:bookmarkEnd w:id="2078"/>
      <w:r>
        <w:rPr>
          <w:rFonts w:hint="cs"/>
          <w:rtl/>
          <w:lang w:eastAsia="he-IL"/>
        </w:rPr>
        <w:t xml:space="preserve"> – ברח לי המשפט.</w:t>
      </w:r>
    </w:p>
    <w:p w:rsidR="008C384D" w:rsidRDefault="008C384D" w:rsidP="00E924B9">
      <w:pPr>
        <w:rPr>
          <w:rtl/>
          <w:lang w:eastAsia="he-IL"/>
        </w:rPr>
      </w:pPr>
    </w:p>
    <w:p w:rsidR="008C384D" w:rsidRDefault="008C384D" w:rsidP="00815CCE">
      <w:pPr>
        <w:pStyle w:val="af7"/>
        <w:rPr>
          <w:rtl/>
        </w:rPr>
      </w:pPr>
      <w:bookmarkStart w:id="2079" w:name="ET_interruption_קר_אה_1227"/>
      <w:r w:rsidRPr="00815CCE">
        <w:rPr>
          <w:rStyle w:val="TagStyle"/>
          <w:rtl/>
        </w:rPr>
        <w:t xml:space="preserve"> &lt;&lt; קריאה &gt;&gt;</w:t>
      </w:r>
      <w:r w:rsidRPr="00F27906">
        <w:rPr>
          <w:rtl/>
        </w:rPr>
        <w:t xml:space="preserve"> </w:t>
      </w:r>
      <w:r>
        <w:rPr>
          <w:rtl/>
        </w:rPr>
        <w:t>קריאה:</w:t>
      </w:r>
      <w:r w:rsidRPr="00F27906">
        <w:rPr>
          <w:rtl/>
        </w:rPr>
        <w:t xml:space="preserve"> </w:t>
      </w:r>
      <w:r w:rsidRPr="00815CCE">
        <w:rPr>
          <w:rStyle w:val="TagStyle"/>
          <w:rtl/>
        </w:rPr>
        <w:t>&lt;&lt; קריאה &gt;&gt;</w:t>
      </w:r>
      <w:bookmarkEnd w:id="2079"/>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מה חביבי?</w:t>
      </w:r>
      <w:bookmarkStart w:id="2080" w:name="_ETM_Q4_274438"/>
      <w:bookmarkEnd w:id="2080"/>
    </w:p>
    <w:p w:rsidR="008C384D" w:rsidRDefault="008C384D" w:rsidP="00E924B9">
      <w:pPr>
        <w:rPr>
          <w:rtl/>
          <w:lang w:eastAsia="he-IL"/>
        </w:rPr>
      </w:pPr>
    </w:p>
    <w:p w:rsidR="008C384D" w:rsidRDefault="008C384D" w:rsidP="00815CCE">
      <w:pPr>
        <w:pStyle w:val="af8"/>
        <w:rPr>
          <w:rtl/>
        </w:rPr>
      </w:pPr>
      <w:bookmarkStart w:id="2081" w:name="ET_yor_6423_43"/>
      <w:r w:rsidRPr="00815CCE">
        <w:rPr>
          <w:rStyle w:val="TagStyle"/>
          <w:rtl/>
        </w:rPr>
        <w:t xml:space="preserve"> &lt;&lt; יור &gt;&gt;</w:t>
      </w:r>
      <w:r w:rsidR="003A1F77" w:rsidRPr="003A1F77">
        <w:rPr>
          <w:rtl/>
        </w:rPr>
        <w:t>הי</w:t>
      </w:r>
      <w:r>
        <w:rPr>
          <w:rtl/>
        </w:rPr>
        <w:t>ו"ר אמיר אוחנה:</w:t>
      </w:r>
      <w:r w:rsidRPr="00097BFC">
        <w:rPr>
          <w:rtl/>
        </w:rPr>
        <w:t xml:space="preserve"> </w:t>
      </w:r>
      <w:r w:rsidRPr="00815CCE">
        <w:rPr>
          <w:rStyle w:val="TagStyle"/>
          <w:rtl/>
        </w:rPr>
        <w:t>&lt;&lt; יור &gt;&gt;</w:t>
      </w:r>
      <w:r>
        <w:rPr>
          <w:rtl/>
        </w:rPr>
        <w:t xml:space="preserve"> </w:t>
      </w:r>
      <w:bookmarkEnd w:id="2081"/>
    </w:p>
    <w:p w:rsidR="008C384D" w:rsidRDefault="008C384D" w:rsidP="00E924B9">
      <w:pPr>
        <w:rPr>
          <w:rtl/>
          <w:lang w:eastAsia="he-IL"/>
        </w:rPr>
      </w:pPr>
    </w:p>
    <w:p w:rsidR="008C384D" w:rsidRDefault="008C384D" w:rsidP="00E924B9">
      <w:pPr>
        <w:rPr>
          <w:rtl/>
          <w:lang w:eastAsia="he-IL"/>
        </w:rPr>
      </w:pPr>
      <w:r>
        <w:rPr>
          <w:rFonts w:hint="cs"/>
          <w:rtl/>
          <w:lang w:eastAsia="he-IL"/>
        </w:rPr>
        <w:t>אני שומע עכשיו שיש חמישה סדרנים שעוזבים</w:t>
      </w:r>
      <w:bookmarkStart w:id="2082" w:name="_ETM_Q4_278630"/>
      <w:bookmarkEnd w:id="2082"/>
      <w:r>
        <w:rPr>
          <w:rFonts w:hint="cs"/>
          <w:rtl/>
          <w:lang w:eastAsia="he-IL"/>
        </w:rPr>
        <w:t xml:space="preserve"> </w:t>
      </w:r>
      <w:r w:rsidR="00E30D80">
        <w:rPr>
          <w:rFonts w:hint="cs"/>
          <w:rtl/>
          <w:lang w:eastAsia="he-IL"/>
        </w:rPr>
        <w:t>– –</w:t>
      </w:r>
      <w:r>
        <w:rPr>
          <w:rFonts w:hint="cs"/>
          <w:rtl/>
          <w:lang w:eastAsia="he-IL"/>
        </w:rPr>
        <w:t xml:space="preserve"> </w:t>
      </w:r>
    </w:p>
    <w:p w:rsidR="008C384D" w:rsidRPr="00097BFC" w:rsidRDefault="008C384D" w:rsidP="00E924B9">
      <w:pPr>
        <w:rPr>
          <w:rtl/>
          <w:lang w:eastAsia="he-IL"/>
        </w:rPr>
      </w:pPr>
    </w:p>
    <w:p w:rsidR="008C384D" w:rsidRDefault="008C384D" w:rsidP="00815CCE">
      <w:pPr>
        <w:pStyle w:val="-"/>
        <w:rPr>
          <w:rtl/>
        </w:rPr>
      </w:pPr>
      <w:bookmarkStart w:id="2083" w:name="ET_speakercontinue_6453_1228"/>
      <w:r w:rsidRPr="00815CCE">
        <w:rPr>
          <w:rStyle w:val="TagStyle"/>
          <w:rtl/>
        </w:rPr>
        <w:t xml:space="preserve"> &lt;&lt; דובר_המשך &gt;&gt;</w:t>
      </w:r>
      <w:r w:rsidR="003A1F77" w:rsidRPr="003A1F77">
        <w:rPr>
          <w:rtl/>
        </w:rPr>
        <w:t>שר</w:t>
      </w:r>
      <w:r>
        <w:rPr>
          <w:rtl/>
        </w:rPr>
        <w:t xml:space="preserve"> האוצר בצלאל סמוטריץ':</w:t>
      </w:r>
      <w:r w:rsidRPr="00610849">
        <w:rPr>
          <w:rtl/>
        </w:rPr>
        <w:t xml:space="preserve"> </w:t>
      </w:r>
      <w:r w:rsidRPr="00815CCE">
        <w:rPr>
          <w:rStyle w:val="TagStyle"/>
          <w:rtl/>
        </w:rPr>
        <w:t>&lt;&lt; דובר_המשך &gt;&gt;</w:t>
      </w:r>
      <w:bookmarkEnd w:id="2083"/>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הפוסל במומו פוסל.</w:t>
      </w:r>
    </w:p>
    <w:p w:rsidR="008C384D" w:rsidRDefault="008C384D" w:rsidP="00E924B9">
      <w:pPr>
        <w:rPr>
          <w:rtl/>
          <w:lang w:eastAsia="he-IL"/>
        </w:rPr>
      </w:pPr>
    </w:p>
    <w:p w:rsidR="008C384D" w:rsidRDefault="008C384D" w:rsidP="00815CCE">
      <w:pPr>
        <w:pStyle w:val="af8"/>
        <w:rPr>
          <w:rtl/>
        </w:rPr>
      </w:pPr>
      <w:bookmarkStart w:id="2084" w:name="ET_yor_6423_44"/>
      <w:r w:rsidRPr="00815CCE">
        <w:rPr>
          <w:rStyle w:val="TagStyle"/>
          <w:rtl/>
        </w:rPr>
        <w:t xml:space="preserve"> &lt;&lt; יור &gt;&gt;</w:t>
      </w:r>
      <w:r w:rsidR="003A1F77" w:rsidRPr="003A1F77">
        <w:rPr>
          <w:rtl/>
        </w:rPr>
        <w:t>הי</w:t>
      </w:r>
      <w:r>
        <w:rPr>
          <w:rtl/>
        </w:rPr>
        <w:t>ו"ר אמיר אוחנה:</w:t>
      </w:r>
      <w:r w:rsidRPr="00097BFC">
        <w:rPr>
          <w:rtl/>
        </w:rPr>
        <w:t xml:space="preserve"> </w:t>
      </w:r>
      <w:r w:rsidRPr="00815CCE">
        <w:rPr>
          <w:rStyle w:val="TagStyle"/>
          <w:rtl/>
        </w:rPr>
        <w:t>&lt;&lt; יור &gt;&gt;</w:t>
      </w:r>
      <w:r>
        <w:rPr>
          <w:rtl/>
        </w:rPr>
        <w:t xml:space="preserve"> </w:t>
      </w:r>
      <w:bookmarkEnd w:id="2084"/>
    </w:p>
    <w:p w:rsidR="008C384D" w:rsidRDefault="008C384D" w:rsidP="00E924B9">
      <w:pPr>
        <w:rPr>
          <w:rtl/>
          <w:lang w:eastAsia="he-IL"/>
        </w:rPr>
      </w:pPr>
    </w:p>
    <w:p w:rsidR="008C384D" w:rsidRDefault="00E30D80" w:rsidP="00E924B9">
      <w:pPr>
        <w:rPr>
          <w:rtl/>
          <w:lang w:eastAsia="he-IL"/>
        </w:rPr>
      </w:pPr>
      <w:r>
        <w:rPr>
          <w:rFonts w:hint="cs"/>
          <w:rtl/>
          <w:lang w:eastAsia="he-IL"/>
        </w:rPr>
        <w:t>– –</w:t>
      </w:r>
      <w:r w:rsidR="008C384D">
        <w:rPr>
          <w:rFonts w:hint="cs"/>
          <w:rtl/>
          <w:lang w:eastAsia="he-IL"/>
        </w:rPr>
        <w:t xml:space="preserve"> אז אנחנו נכבד את כולם</w:t>
      </w:r>
      <w:bookmarkStart w:id="2085" w:name="_ETM_Q4_281229"/>
      <w:bookmarkEnd w:id="2085"/>
      <w:r w:rsidR="008C384D">
        <w:rPr>
          <w:rFonts w:hint="cs"/>
          <w:rtl/>
          <w:lang w:eastAsia="he-IL"/>
        </w:rPr>
        <w:t xml:space="preserve"> </w:t>
      </w:r>
      <w:r>
        <w:rPr>
          <w:rFonts w:hint="cs"/>
          <w:rtl/>
          <w:lang w:eastAsia="he-IL"/>
        </w:rPr>
        <w:t>– –</w:t>
      </w:r>
    </w:p>
    <w:p w:rsidR="008C384D" w:rsidRDefault="008C384D" w:rsidP="00E924B9">
      <w:pPr>
        <w:rPr>
          <w:rtl/>
          <w:lang w:eastAsia="he-IL"/>
        </w:rPr>
      </w:pPr>
    </w:p>
    <w:p w:rsidR="008C384D" w:rsidRDefault="008C384D" w:rsidP="00815CCE">
      <w:pPr>
        <w:pStyle w:val="-"/>
        <w:rPr>
          <w:rtl/>
        </w:rPr>
      </w:pPr>
      <w:bookmarkStart w:id="2086" w:name="ET_speakercontinue_6453_45"/>
      <w:r w:rsidRPr="00815CCE">
        <w:rPr>
          <w:rStyle w:val="TagStyle"/>
          <w:rtl/>
        </w:rPr>
        <w:t xml:space="preserve"> &lt;&lt; דובר_המשך &gt;&gt;</w:t>
      </w:r>
      <w:r w:rsidR="003A1F77" w:rsidRPr="003A1F77">
        <w:rPr>
          <w:rtl/>
        </w:rPr>
        <w:t>שר</w:t>
      </w:r>
      <w:r>
        <w:rPr>
          <w:rtl/>
        </w:rPr>
        <w:t xml:space="preserve"> האוצר בצלאל סמוטריץ':</w:t>
      </w:r>
      <w:r w:rsidRPr="004A3981">
        <w:rPr>
          <w:rtl/>
        </w:rPr>
        <w:t xml:space="preserve"> </w:t>
      </w:r>
      <w:r w:rsidRPr="00815CCE">
        <w:rPr>
          <w:rStyle w:val="TagStyle"/>
          <w:rtl/>
        </w:rPr>
        <w:t>&lt;&lt; דובר_המשך &gt;&gt;</w:t>
      </w:r>
      <w:r>
        <w:rPr>
          <w:rtl/>
        </w:rPr>
        <w:t xml:space="preserve"> </w:t>
      </w:r>
      <w:bookmarkEnd w:id="2086"/>
    </w:p>
    <w:p w:rsidR="008C384D" w:rsidRDefault="008C384D" w:rsidP="00E924B9">
      <w:pPr>
        <w:rPr>
          <w:rtl/>
          <w:lang w:eastAsia="he-IL"/>
        </w:rPr>
      </w:pPr>
    </w:p>
    <w:p w:rsidR="008C384D" w:rsidRDefault="008C384D" w:rsidP="00E924B9">
      <w:pPr>
        <w:rPr>
          <w:rtl/>
          <w:lang w:eastAsia="he-IL"/>
        </w:rPr>
      </w:pPr>
      <w:r>
        <w:rPr>
          <w:rFonts w:hint="cs"/>
          <w:rtl/>
          <w:lang w:eastAsia="he-IL"/>
        </w:rPr>
        <w:t>דיברתי על כולנו.</w:t>
      </w:r>
    </w:p>
    <w:p w:rsidR="008C384D" w:rsidRDefault="008C384D" w:rsidP="00E924B9">
      <w:pPr>
        <w:rPr>
          <w:rtl/>
          <w:lang w:eastAsia="he-IL"/>
        </w:rPr>
      </w:pPr>
    </w:p>
    <w:p w:rsidR="008C384D" w:rsidRDefault="008C384D" w:rsidP="00815CCE">
      <w:pPr>
        <w:pStyle w:val="af8"/>
        <w:rPr>
          <w:rtl/>
        </w:rPr>
      </w:pPr>
      <w:bookmarkStart w:id="2087" w:name="ET_yor_6423_46"/>
      <w:r w:rsidRPr="00815CCE">
        <w:rPr>
          <w:rStyle w:val="TagStyle"/>
          <w:rtl/>
        </w:rPr>
        <w:t xml:space="preserve"> &lt;&lt; יור &gt;&gt;</w:t>
      </w:r>
      <w:r w:rsidR="003A1F77" w:rsidRPr="003A1F77">
        <w:rPr>
          <w:rtl/>
        </w:rPr>
        <w:t>הי</w:t>
      </w:r>
      <w:r>
        <w:rPr>
          <w:rtl/>
        </w:rPr>
        <w:t>ו"ר אמיר אוחנה:</w:t>
      </w:r>
      <w:r w:rsidRPr="004A3981">
        <w:rPr>
          <w:rtl/>
        </w:rPr>
        <w:t xml:space="preserve"> </w:t>
      </w:r>
      <w:r w:rsidRPr="00815CCE">
        <w:rPr>
          <w:rStyle w:val="TagStyle"/>
          <w:rtl/>
        </w:rPr>
        <w:t>&lt;&lt; יור &gt;&gt;</w:t>
      </w:r>
      <w:r>
        <w:rPr>
          <w:rtl/>
        </w:rPr>
        <w:t xml:space="preserve"> </w:t>
      </w:r>
      <w:bookmarkEnd w:id="2087"/>
    </w:p>
    <w:p w:rsidR="008C384D" w:rsidRDefault="008C384D" w:rsidP="00E924B9">
      <w:pPr>
        <w:rPr>
          <w:rtl/>
          <w:lang w:eastAsia="he-IL"/>
        </w:rPr>
      </w:pPr>
    </w:p>
    <w:p w:rsidR="008C384D" w:rsidRDefault="00E30D80" w:rsidP="00E924B9">
      <w:pPr>
        <w:rPr>
          <w:rtl/>
          <w:lang w:eastAsia="he-IL"/>
        </w:rPr>
      </w:pPr>
      <w:r>
        <w:rPr>
          <w:rFonts w:hint="cs"/>
          <w:rtl/>
        </w:rPr>
        <w:t>– –</w:t>
      </w:r>
      <w:r w:rsidR="008C384D" w:rsidRPr="000E4E32">
        <w:rPr>
          <w:rFonts w:hint="cs"/>
          <w:rtl/>
        </w:rPr>
        <w:t xml:space="preserve"> ב</w:t>
      </w:r>
      <w:r w:rsidR="008C384D">
        <w:rPr>
          <w:rFonts w:hint="cs"/>
          <w:rtl/>
        </w:rPr>
        <w:t>אירוע</w:t>
      </w:r>
      <w:r w:rsidR="008C384D" w:rsidRPr="000E4E32">
        <w:rPr>
          <w:rFonts w:hint="cs"/>
          <w:rtl/>
        </w:rPr>
        <w:t xml:space="preserve"> נפרד</w:t>
      </w:r>
      <w:r w:rsidR="008C384D">
        <w:rPr>
          <w:rFonts w:hint="cs"/>
          <w:rtl/>
          <w:lang w:eastAsia="he-IL"/>
        </w:rPr>
        <w:t>.</w:t>
      </w:r>
      <w:bookmarkStart w:id="2088" w:name="_ETM_Q4_282900"/>
      <w:bookmarkEnd w:id="2088"/>
    </w:p>
    <w:p w:rsidR="008C384D" w:rsidRDefault="008C384D" w:rsidP="00E924B9">
      <w:pPr>
        <w:rPr>
          <w:rtl/>
          <w:lang w:eastAsia="he-IL"/>
        </w:rPr>
      </w:pPr>
    </w:p>
    <w:p w:rsidR="008C384D" w:rsidRDefault="008C384D" w:rsidP="00815CCE">
      <w:pPr>
        <w:pStyle w:val="-"/>
        <w:rPr>
          <w:rtl/>
        </w:rPr>
      </w:pPr>
      <w:bookmarkStart w:id="2089" w:name="ET_speakercontinue_6453_47"/>
      <w:r w:rsidRPr="00815CCE">
        <w:rPr>
          <w:rStyle w:val="TagStyle"/>
          <w:rtl/>
        </w:rPr>
        <w:t xml:space="preserve"> &lt;&lt; דובר_המשך &gt;&gt;</w:t>
      </w:r>
      <w:r w:rsidR="003A1F77" w:rsidRPr="003A1F77">
        <w:rPr>
          <w:rtl/>
        </w:rPr>
        <w:t>שר</w:t>
      </w:r>
      <w:r>
        <w:rPr>
          <w:rtl/>
        </w:rPr>
        <w:t xml:space="preserve"> האוצר בצלאל סמוטריץ':</w:t>
      </w:r>
      <w:r w:rsidRPr="004A3981">
        <w:rPr>
          <w:rtl/>
        </w:rPr>
        <w:t xml:space="preserve"> </w:t>
      </w:r>
      <w:r w:rsidRPr="00815CCE">
        <w:rPr>
          <w:rStyle w:val="TagStyle"/>
          <w:rtl/>
        </w:rPr>
        <w:t>&lt;&lt; דובר_המשך &gt;&gt;</w:t>
      </w:r>
      <w:r>
        <w:rPr>
          <w:rtl/>
        </w:rPr>
        <w:t xml:space="preserve"> </w:t>
      </w:r>
      <w:bookmarkEnd w:id="2089"/>
    </w:p>
    <w:p w:rsidR="008C384D" w:rsidRDefault="008C384D" w:rsidP="00E924B9">
      <w:pPr>
        <w:rPr>
          <w:rtl/>
          <w:lang w:eastAsia="he-IL"/>
        </w:rPr>
      </w:pPr>
    </w:p>
    <w:p w:rsidR="008C384D" w:rsidRDefault="008C384D" w:rsidP="00E924B9">
      <w:pPr>
        <w:rPr>
          <w:rtl/>
          <w:lang w:eastAsia="he-IL"/>
        </w:rPr>
      </w:pPr>
      <w:r w:rsidRPr="000E4E32">
        <w:rPr>
          <w:rFonts w:hint="cs"/>
          <w:rtl/>
        </w:rPr>
        <w:t>אני דיברתי על כולנו</w:t>
      </w:r>
      <w:r>
        <w:rPr>
          <w:rFonts w:hint="cs"/>
          <w:rtl/>
          <w:lang w:eastAsia="he-IL"/>
        </w:rPr>
        <w:t xml:space="preserve"> </w:t>
      </w:r>
      <w:r w:rsidR="00E30D80">
        <w:rPr>
          <w:rFonts w:hint="cs"/>
          <w:rtl/>
          <w:lang w:eastAsia="he-IL"/>
        </w:rPr>
        <w:t>– –</w:t>
      </w:r>
    </w:p>
    <w:p w:rsidR="008C384D" w:rsidRDefault="008C384D" w:rsidP="00E924B9">
      <w:pPr>
        <w:rPr>
          <w:rtl/>
          <w:lang w:eastAsia="he-IL"/>
        </w:rPr>
      </w:pPr>
    </w:p>
    <w:p w:rsidR="008C384D" w:rsidRDefault="008C384D" w:rsidP="00815CCE">
      <w:pPr>
        <w:pStyle w:val="af8"/>
        <w:rPr>
          <w:rtl/>
        </w:rPr>
      </w:pPr>
      <w:bookmarkStart w:id="2090" w:name="ET_yor_6423_1229"/>
      <w:r w:rsidRPr="00815CCE">
        <w:rPr>
          <w:rStyle w:val="TagStyle"/>
          <w:rtl/>
        </w:rPr>
        <w:t xml:space="preserve"> &lt;&lt; יור &gt;&gt;</w:t>
      </w:r>
      <w:r w:rsidR="003A1F77" w:rsidRPr="003A1F77">
        <w:rPr>
          <w:rtl/>
        </w:rPr>
        <w:t>הי</w:t>
      </w:r>
      <w:r>
        <w:rPr>
          <w:rtl/>
        </w:rPr>
        <w:t>ו"ר אמיר אוחנה:</w:t>
      </w:r>
      <w:r w:rsidRPr="004A3981">
        <w:rPr>
          <w:rtl/>
        </w:rPr>
        <w:t xml:space="preserve"> </w:t>
      </w:r>
      <w:r w:rsidRPr="00815CCE">
        <w:rPr>
          <w:rStyle w:val="TagStyle"/>
          <w:rtl/>
        </w:rPr>
        <w:t>&lt;&lt; יור &gt;&gt;</w:t>
      </w:r>
      <w:bookmarkEnd w:id="2090"/>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טוב, בבקשה.</w:t>
      </w:r>
    </w:p>
    <w:p w:rsidR="008C384D" w:rsidRDefault="008C384D" w:rsidP="00E924B9">
      <w:pPr>
        <w:rPr>
          <w:rtl/>
          <w:lang w:eastAsia="he-IL"/>
        </w:rPr>
      </w:pPr>
    </w:p>
    <w:p w:rsidR="008C384D" w:rsidRDefault="008C384D" w:rsidP="00815CCE">
      <w:pPr>
        <w:pStyle w:val="-"/>
        <w:rPr>
          <w:rtl/>
        </w:rPr>
      </w:pPr>
      <w:bookmarkStart w:id="2091" w:name="ET_speakercontinue_6453_1230"/>
      <w:r w:rsidRPr="00815CCE">
        <w:rPr>
          <w:rStyle w:val="TagStyle"/>
          <w:rtl/>
        </w:rPr>
        <w:t xml:space="preserve"> &lt;&lt; דובר_המשך &gt;&gt;</w:t>
      </w:r>
      <w:r w:rsidR="003A1F77" w:rsidRPr="003A1F77">
        <w:rPr>
          <w:rtl/>
        </w:rPr>
        <w:t>שר</w:t>
      </w:r>
      <w:r>
        <w:rPr>
          <w:rtl/>
        </w:rPr>
        <w:t xml:space="preserve"> האוצר בצלאל סמוטריץ':</w:t>
      </w:r>
      <w:r w:rsidRPr="004A3981">
        <w:rPr>
          <w:rtl/>
        </w:rPr>
        <w:t xml:space="preserve"> </w:t>
      </w:r>
      <w:r w:rsidRPr="00815CCE">
        <w:rPr>
          <w:rStyle w:val="TagStyle"/>
          <w:rtl/>
        </w:rPr>
        <w:t>&lt;&lt; דובר_המשך &gt;&gt;</w:t>
      </w:r>
      <w:bookmarkEnd w:id="2091"/>
      <w:r>
        <w:rPr>
          <w:rtl/>
        </w:rPr>
        <w:t xml:space="preserve"> </w:t>
      </w:r>
    </w:p>
    <w:p w:rsidR="008C384D" w:rsidRDefault="008C384D" w:rsidP="00E924B9">
      <w:pPr>
        <w:rPr>
          <w:rtl/>
          <w:lang w:eastAsia="he-IL"/>
        </w:rPr>
      </w:pPr>
    </w:p>
    <w:p w:rsidR="008C384D" w:rsidRDefault="00E30D80" w:rsidP="00E924B9">
      <w:pPr>
        <w:rPr>
          <w:rtl/>
          <w:lang w:eastAsia="he-IL"/>
        </w:rPr>
      </w:pPr>
      <w:r>
        <w:rPr>
          <w:rFonts w:hint="cs"/>
          <w:rtl/>
          <w:lang w:eastAsia="he-IL"/>
        </w:rPr>
        <w:t>– –</w:t>
      </w:r>
      <w:r w:rsidR="008C384D">
        <w:rPr>
          <w:rFonts w:hint="cs"/>
          <w:rtl/>
          <w:lang w:eastAsia="he-IL"/>
        </w:rPr>
        <w:t xml:space="preserve"> וזה בסדר. היום מסתובבים פה עם חולצות.</w:t>
      </w:r>
      <w:bookmarkStart w:id="2092" w:name="_ETM_Q4_287240"/>
      <w:bookmarkEnd w:id="2092"/>
    </w:p>
    <w:p w:rsidR="008C384D" w:rsidRDefault="008C384D" w:rsidP="00E924B9">
      <w:pPr>
        <w:rPr>
          <w:rtl/>
          <w:lang w:eastAsia="he-IL"/>
        </w:rPr>
      </w:pPr>
    </w:p>
    <w:p w:rsidR="008C384D" w:rsidRDefault="008C384D" w:rsidP="00815CCE">
      <w:pPr>
        <w:pStyle w:val="af8"/>
        <w:rPr>
          <w:rtl/>
        </w:rPr>
      </w:pPr>
      <w:bookmarkStart w:id="2093" w:name="ET_yor_6423_50"/>
      <w:r w:rsidRPr="00815CCE">
        <w:rPr>
          <w:rStyle w:val="TagStyle"/>
          <w:rtl/>
        </w:rPr>
        <w:t xml:space="preserve"> &lt;&lt; יור &gt;&gt;</w:t>
      </w:r>
      <w:r w:rsidR="003A1F77" w:rsidRPr="003A1F77">
        <w:rPr>
          <w:rtl/>
        </w:rPr>
        <w:t>הי</w:t>
      </w:r>
      <w:r>
        <w:rPr>
          <w:rtl/>
        </w:rPr>
        <w:t>ו"ר אמיר אוחנה:</w:t>
      </w:r>
      <w:r w:rsidRPr="004A3981">
        <w:rPr>
          <w:rtl/>
        </w:rPr>
        <w:t xml:space="preserve"> </w:t>
      </w:r>
      <w:r w:rsidRPr="00815CCE">
        <w:rPr>
          <w:rStyle w:val="TagStyle"/>
          <w:rtl/>
        </w:rPr>
        <w:t>&lt;&lt; יור &gt;&gt;</w:t>
      </w:r>
      <w:r>
        <w:rPr>
          <w:rtl/>
        </w:rPr>
        <w:t xml:space="preserve"> </w:t>
      </w:r>
      <w:bookmarkEnd w:id="2093"/>
    </w:p>
    <w:p w:rsidR="008C384D" w:rsidRDefault="008C384D" w:rsidP="00E924B9">
      <w:pPr>
        <w:rPr>
          <w:rtl/>
          <w:lang w:eastAsia="he-IL"/>
        </w:rPr>
      </w:pPr>
    </w:p>
    <w:p w:rsidR="008C384D" w:rsidRDefault="008C384D" w:rsidP="00E924B9">
      <w:pPr>
        <w:rPr>
          <w:rtl/>
          <w:lang w:eastAsia="he-IL"/>
        </w:rPr>
      </w:pPr>
      <w:r>
        <w:rPr>
          <w:rFonts w:hint="cs"/>
          <w:rtl/>
          <w:lang w:eastAsia="he-IL"/>
        </w:rPr>
        <w:t>ניגש לשאילתה, בבקשה.</w:t>
      </w:r>
    </w:p>
    <w:p w:rsidR="008C384D" w:rsidRDefault="008C384D" w:rsidP="00E924B9">
      <w:pPr>
        <w:rPr>
          <w:rtl/>
          <w:lang w:eastAsia="he-IL"/>
        </w:rPr>
      </w:pPr>
    </w:p>
    <w:p w:rsidR="008C384D" w:rsidRDefault="008C384D" w:rsidP="00815CCE">
      <w:pPr>
        <w:pStyle w:val="-"/>
        <w:rPr>
          <w:rtl/>
        </w:rPr>
      </w:pPr>
      <w:bookmarkStart w:id="2094" w:name="ET_speakercontinue_5783_51"/>
      <w:r w:rsidRPr="00815CCE">
        <w:rPr>
          <w:rStyle w:val="TagStyle"/>
          <w:rtl/>
        </w:rPr>
        <w:t xml:space="preserve"> &lt;&lt; דובר_המשך &gt;&gt;</w:t>
      </w:r>
      <w:r w:rsidR="003A1F77" w:rsidRPr="003A1F77">
        <w:rPr>
          <w:rtl/>
        </w:rPr>
        <w:t>מירב</w:t>
      </w:r>
      <w:r>
        <w:rPr>
          <w:rtl/>
        </w:rPr>
        <w:t xml:space="preserve"> כהן (יש עתיד):</w:t>
      </w:r>
      <w:r w:rsidRPr="004A3981">
        <w:rPr>
          <w:rtl/>
        </w:rPr>
        <w:t xml:space="preserve"> </w:t>
      </w:r>
      <w:r w:rsidRPr="00815CCE">
        <w:rPr>
          <w:rStyle w:val="TagStyle"/>
          <w:rtl/>
        </w:rPr>
        <w:t>&lt;&lt; דובר_המשך &gt;&gt;</w:t>
      </w:r>
      <w:r>
        <w:rPr>
          <w:rtl/>
        </w:rPr>
        <w:t xml:space="preserve"> </w:t>
      </w:r>
      <w:bookmarkEnd w:id="2094"/>
    </w:p>
    <w:p w:rsidR="008C384D" w:rsidRDefault="008C384D" w:rsidP="00E924B9">
      <w:pPr>
        <w:rPr>
          <w:rtl/>
          <w:lang w:eastAsia="he-IL"/>
        </w:rPr>
      </w:pPr>
    </w:p>
    <w:p w:rsidR="008C384D" w:rsidRDefault="008C384D" w:rsidP="00E924B9">
      <w:pPr>
        <w:rPr>
          <w:rtl/>
          <w:lang w:eastAsia="he-IL"/>
        </w:rPr>
      </w:pPr>
      <w:bookmarkStart w:id="2095" w:name="_ETM_Q4_288418"/>
      <w:bookmarkEnd w:id="2095"/>
      <w:r>
        <w:rPr>
          <w:rFonts w:hint="cs"/>
          <w:rtl/>
          <w:lang w:eastAsia="he-IL"/>
        </w:rPr>
        <w:t>אז אני מאחלת לאנשים היקרים האלה, לכל הקבוצה שפורשת</w:t>
      </w:r>
      <w:bookmarkStart w:id="2096" w:name="_ETM_Q4_292808"/>
      <w:bookmarkEnd w:id="2096"/>
      <w:r>
        <w:rPr>
          <w:rFonts w:hint="cs"/>
          <w:rtl/>
          <w:lang w:eastAsia="he-IL"/>
        </w:rPr>
        <w:t>, פרק ב' כיפי וטוב בחיים</w:t>
      </w:r>
      <w:bookmarkStart w:id="2097" w:name="_ETM_Q4_296468"/>
      <w:bookmarkEnd w:id="2097"/>
      <w:r>
        <w:rPr>
          <w:rFonts w:hint="cs"/>
          <w:rtl/>
          <w:lang w:eastAsia="he-IL"/>
        </w:rPr>
        <w:t>.</w:t>
      </w:r>
    </w:p>
    <w:p w:rsidR="008C384D" w:rsidRDefault="008C384D" w:rsidP="00E924B9">
      <w:pPr>
        <w:rPr>
          <w:rtl/>
          <w:lang w:eastAsia="he-IL"/>
        </w:rPr>
      </w:pPr>
    </w:p>
    <w:p w:rsidR="008C384D" w:rsidRDefault="008C384D" w:rsidP="00815CCE">
      <w:pPr>
        <w:pStyle w:val="af8"/>
        <w:rPr>
          <w:rtl/>
        </w:rPr>
      </w:pPr>
      <w:bookmarkStart w:id="2098" w:name="ET_yor_6423_52"/>
      <w:r w:rsidRPr="00815CCE">
        <w:rPr>
          <w:rStyle w:val="TagStyle"/>
          <w:rtl/>
        </w:rPr>
        <w:t xml:space="preserve"> &lt;&lt; יור &gt;&gt;</w:t>
      </w:r>
      <w:r w:rsidR="003A1F77" w:rsidRPr="003A1F77">
        <w:rPr>
          <w:rtl/>
        </w:rPr>
        <w:t>הי</w:t>
      </w:r>
      <w:r>
        <w:rPr>
          <w:rtl/>
        </w:rPr>
        <w:t>ו"ר אמיר אוחנה:</w:t>
      </w:r>
      <w:r w:rsidRPr="00207D69">
        <w:rPr>
          <w:rtl/>
        </w:rPr>
        <w:t xml:space="preserve"> </w:t>
      </w:r>
      <w:r w:rsidRPr="00815CCE">
        <w:rPr>
          <w:rStyle w:val="TagStyle"/>
          <w:rtl/>
        </w:rPr>
        <w:t>&lt;&lt; יור &gt;&gt;</w:t>
      </w:r>
      <w:r>
        <w:rPr>
          <w:rtl/>
        </w:rPr>
        <w:t xml:space="preserve"> </w:t>
      </w:r>
      <w:bookmarkEnd w:id="2098"/>
    </w:p>
    <w:p w:rsidR="008C384D" w:rsidRDefault="008C384D" w:rsidP="00E924B9">
      <w:pPr>
        <w:rPr>
          <w:rtl/>
          <w:lang w:eastAsia="he-IL"/>
        </w:rPr>
      </w:pPr>
    </w:p>
    <w:p w:rsidR="008C384D" w:rsidRDefault="008C384D" w:rsidP="00E924B9">
      <w:pPr>
        <w:rPr>
          <w:rtl/>
          <w:lang w:eastAsia="he-IL"/>
        </w:rPr>
      </w:pPr>
      <w:r>
        <w:rPr>
          <w:rFonts w:hint="cs"/>
          <w:rtl/>
          <w:lang w:eastAsia="he-IL"/>
        </w:rPr>
        <w:t>בבקשה.</w:t>
      </w:r>
    </w:p>
    <w:p w:rsidR="008C384D" w:rsidRDefault="008C384D" w:rsidP="00E924B9">
      <w:pPr>
        <w:rPr>
          <w:rtl/>
          <w:lang w:eastAsia="he-IL"/>
        </w:rPr>
      </w:pPr>
    </w:p>
    <w:p w:rsidR="008C384D" w:rsidRDefault="008C384D" w:rsidP="00815CCE">
      <w:pPr>
        <w:pStyle w:val="-"/>
        <w:rPr>
          <w:rtl/>
        </w:rPr>
      </w:pPr>
      <w:bookmarkStart w:id="2099" w:name="ET_speakercontinue_5783_53"/>
      <w:r w:rsidRPr="00815CCE">
        <w:rPr>
          <w:rStyle w:val="TagStyle"/>
          <w:rtl/>
        </w:rPr>
        <w:t xml:space="preserve"> &lt;&lt; דובר_המשך &gt;&gt;</w:t>
      </w:r>
      <w:r w:rsidR="003A1F77" w:rsidRPr="003A1F77">
        <w:rPr>
          <w:rtl/>
        </w:rPr>
        <w:t>מירב</w:t>
      </w:r>
      <w:r>
        <w:rPr>
          <w:rtl/>
        </w:rPr>
        <w:t xml:space="preserve"> כהן (יש עתיד):</w:t>
      </w:r>
      <w:r w:rsidRPr="00207D69">
        <w:rPr>
          <w:rtl/>
        </w:rPr>
        <w:t xml:space="preserve"> </w:t>
      </w:r>
      <w:r w:rsidRPr="00815CCE">
        <w:rPr>
          <w:rStyle w:val="TagStyle"/>
          <w:rtl/>
        </w:rPr>
        <w:t>&lt;&lt; דובר_המשך &gt;&gt;</w:t>
      </w:r>
      <w:r>
        <w:rPr>
          <w:rtl/>
        </w:rPr>
        <w:t xml:space="preserve"> </w:t>
      </w:r>
      <w:bookmarkEnd w:id="2099"/>
    </w:p>
    <w:p w:rsidR="008C384D" w:rsidRDefault="008C384D" w:rsidP="00E924B9">
      <w:pPr>
        <w:rPr>
          <w:rtl/>
          <w:lang w:eastAsia="he-IL"/>
        </w:rPr>
      </w:pPr>
    </w:p>
    <w:p w:rsidR="008C384D" w:rsidRDefault="008C384D" w:rsidP="008D7C38">
      <w:pPr>
        <w:rPr>
          <w:rtl/>
          <w:lang w:eastAsia="he-IL"/>
        </w:rPr>
      </w:pPr>
      <w:r>
        <w:rPr>
          <w:rFonts w:hint="cs"/>
          <w:rtl/>
          <w:lang w:eastAsia="he-IL"/>
        </w:rPr>
        <w:t>עכשיו אני אעבור</w:t>
      </w:r>
      <w:bookmarkStart w:id="2100" w:name="_ETM_Q4_298508"/>
      <w:bookmarkEnd w:id="2100"/>
      <w:r>
        <w:rPr>
          <w:rFonts w:hint="cs"/>
          <w:rtl/>
          <w:lang w:eastAsia="he-IL"/>
        </w:rPr>
        <w:t xml:space="preserve"> לנושא שעל סדר-היום שלנו. אני חוזרת לנושא שלנו</w:t>
      </w:r>
      <w:bookmarkStart w:id="2101" w:name="_ETM_Q4_303498"/>
      <w:bookmarkEnd w:id="2101"/>
      <w:r>
        <w:rPr>
          <w:rFonts w:hint="cs"/>
          <w:rtl/>
          <w:lang w:eastAsia="he-IL"/>
        </w:rPr>
        <w:t>, כבוד היושב-ראש ושר האוצר.</w:t>
      </w:r>
      <w:bookmarkStart w:id="2102" w:name="_ETM_Q4_305218"/>
      <w:bookmarkEnd w:id="2102"/>
      <w:r>
        <w:rPr>
          <w:rFonts w:hint="cs"/>
          <w:rtl/>
          <w:lang w:eastAsia="he-IL"/>
        </w:rPr>
        <w:t xml:space="preserve"> השאילתות שלי נוגעות לפרשת</w:t>
      </w:r>
      <w:bookmarkStart w:id="2103" w:name="_ETM_Q4_307448"/>
      <w:bookmarkEnd w:id="2103"/>
      <w:r>
        <w:rPr>
          <w:rFonts w:hint="cs"/>
          <w:rtl/>
          <w:lang w:eastAsia="he-IL"/>
        </w:rPr>
        <w:t xml:space="preserve"> </w:t>
      </w:r>
      <w:proofErr w:type="spellStart"/>
      <w:r>
        <w:rPr>
          <w:rFonts w:hint="cs"/>
          <w:rtl/>
          <w:lang w:eastAsia="he-IL"/>
        </w:rPr>
        <w:t>סלייס</w:t>
      </w:r>
      <w:proofErr w:type="spellEnd"/>
      <w:r>
        <w:rPr>
          <w:rFonts w:hint="cs"/>
          <w:rtl/>
          <w:lang w:eastAsia="he-IL"/>
        </w:rPr>
        <w:t>. רק משפט</w:t>
      </w:r>
      <w:r w:rsidR="008D7C38">
        <w:rPr>
          <w:rFonts w:hint="cs"/>
          <w:rtl/>
          <w:lang w:eastAsia="he-IL"/>
        </w:rPr>
        <w:t>.</w:t>
      </w:r>
      <w:r>
        <w:rPr>
          <w:rFonts w:hint="cs"/>
          <w:rtl/>
          <w:lang w:eastAsia="he-IL"/>
        </w:rPr>
        <w:t xml:space="preserve"> למי שלא מכיר את פרשת</w:t>
      </w:r>
      <w:bookmarkStart w:id="2104" w:name="_ETM_Q4_311538"/>
      <w:bookmarkStart w:id="2105" w:name="_ETM_Q4_312162"/>
      <w:bookmarkEnd w:id="2104"/>
      <w:bookmarkEnd w:id="2105"/>
      <w:r>
        <w:rPr>
          <w:rFonts w:hint="cs"/>
          <w:rtl/>
          <w:lang w:eastAsia="he-IL"/>
        </w:rPr>
        <w:t xml:space="preserve"> </w:t>
      </w:r>
      <w:proofErr w:type="spellStart"/>
      <w:r>
        <w:rPr>
          <w:rFonts w:hint="cs"/>
          <w:rtl/>
          <w:lang w:eastAsia="he-IL"/>
        </w:rPr>
        <w:t>סלייס</w:t>
      </w:r>
      <w:proofErr w:type="spellEnd"/>
      <w:r>
        <w:rPr>
          <w:rFonts w:hint="cs"/>
          <w:rtl/>
          <w:lang w:eastAsia="he-IL"/>
        </w:rPr>
        <w:t xml:space="preserve">, זו פרשה שבה </w:t>
      </w:r>
      <w:r w:rsidR="00E30D80">
        <w:rPr>
          <w:rFonts w:hint="cs"/>
          <w:rtl/>
          <w:lang w:eastAsia="he-IL"/>
        </w:rPr>
        <w:t>– – –</w:t>
      </w:r>
    </w:p>
    <w:p w:rsidR="008C384D" w:rsidRDefault="008C384D" w:rsidP="00E924B9">
      <w:pPr>
        <w:rPr>
          <w:rtl/>
          <w:lang w:eastAsia="he-IL"/>
        </w:rPr>
      </w:pPr>
    </w:p>
    <w:p w:rsidR="008C384D" w:rsidRDefault="008C384D" w:rsidP="00815CCE">
      <w:pPr>
        <w:pStyle w:val="af8"/>
        <w:rPr>
          <w:rtl/>
        </w:rPr>
      </w:pPr>
      <w:bookmarkStart w:id="2106" w:name="ET_yor_6423_6"/>
      <w:r w:rsidRPr="00815CCE">
        <w:rPr>
          <w:rStyle w:val="TagStyle"/>
          <w:rtl/>
        </w:rPr>
        <w:t xml:space="preserve"> &lt;&lt; יור &gt;&gt;</w:t>
      </w:r>
      <w:r w:rsidR="003A1F77" w:rsidRPr="003A1F77">
        <w:rPr>
          <w:rtl/>
        </w:rPr>
        <w:t>הי</w:t>
      </w:r>
      <w:r>
        <w:rPr>
          <w:rtl/>
        </w:rPr>
        <w:t>ו"ר אמיר אוחנה:</w:t>
      </w:r>
      <w:r w:rsidRPr="00027FA9">
        <w:rPr>
          <w:rtl/>
        </w:rPr>
        <w:t xml:space="preserve"> </w:t>
      </w:r>
      <w:r w:rsidRPr="00815CCE">
        <w:rPr>
          <w:rStyle w:val="TagStyle"/>
          <w:rtl/>
        </w:rPr>
        <w:t>&lt;&lt; יור &gt;&gt;</w:t>
      </w:r>
      <w:r>
        <w:rPr>
          <w:rtl/>
        </w:rPr>
        <w:t xml:space="preserve"> </w:t>
      </w:r>
      <w:bookmarkEnd w:id="2106"/>
    </w:p>
    <w:p w:rsidR="008C384D" w:rsidRDefault="008C384D" w:rsidP="00E924B9">
      <w:pPr>
        <w:rPr>
          <w:rtl/>
          <w:lang w:eastAsia="he-IL"/>
        </w:rPr>
      </w:pPr>
    </w:p>
    <w:p w:rsidR="008C384D" w:rsidRDefault="008C384D" w:rsidP="00E924B9">
      <w:pPr>
        <w:rPr>
          <w:rtl/>
          <w:lang w:eastAsia="he-IL"/>
        </w:rPr>
      </w:pPr>
      <w:r>
        <w:rPr>
          <w:rFonts w:hint="cs"/>
          <w:rtl/>
          <w:lang w:eastAsia="he-IL"/>
        </w:rPr>
        <w:t>לא,</w:t>
      </w:r>
      <w:bookmarkStart w:id="2107" w:name="_ETM_Q4_313048"/>
      <w:bookmarkEnd w:id="2107"/>
      <w:r>
        <w:rPr>
          <w:rFonts w:hint="cs"/>
          <w:rtl/>
          <w:lang w:eastAsia="he-IL"/>
        </w:rPr>
        <w:t xml:space="preserve"> סליחה, גברתי, אנחנו </w:t>
      </w:r>
      <w:r w:rsidR="00E30D80">
        <w:rPr>
          <w:rFonts w:hint="cs"/>
          <w:rtl/>
          <w:lang w:eastAsia="he-IL"/>
        </w:rPr>
        <w:t>– – –</w:t>
      </w:r>
    </w:p>
    <w:p w:rsidR="008C384D" w:rsidRDefault="008C384D" w:rsidP="00E924B9">
      <w:pPr>
        <w:rPr>
          <w:rtl/>
          <w:lang w:eastAsia="he-IL"/>
        </w:rPr>
      </w:pPr>
    </w:p>
    <w:p w:rsidR="008C384D" w:rsidRDefault="008C384D" w:rsidP="00815CCE">
      <w:pPr>
        <w:pStyle w:val="-"/>
        <w:rPr>
          <w:rtl/>
        </w:rPr>
      </w:pPr>
      <w:bookmarkStart w:id="2108" w:name="ET_speakercontinue_5783_54"/>
      <w:r w:rsidRPr="00815CCE">
        <w:rPr>
          <w:rStyle w:val="TagStyle"/>
          <w:rtl/>
        </w:rPr>
        <w:t xml:space="preserve"> &lt;&lt; דובר_המשך &gt;&gt;</w:t>
      </w:r>
      <w:r w:rsidR="003A1F77" w:rsidRPr="003A1F77">
        <w:rPr>
          <w:rtl/>
        </w:rPr>
        <w:t>מירב</w:t>
      </w:r>
      <w:r>
        <w:rPr>
          <w:rtl/>
        </w:rPr>
        <w:t xml:space="preserve"> כהן (יש עתיד):</w:t>
      </w:r>
      <w:r w:rsidRPr="00C30E9B">
        <w:rPr>
          <w:rtl/>
        </w:rPr>
        <w:t xml:space="preserve"> </w:t>
      </w:r>
      <w:r w:rsidRPr="00815CCE">
        <w:rPr>
          <w:rStyle w:val="TagStyle"/>
          <w:rtl/>
        </w:rPr>
        <w:t>&lt;&lt; דובר_המשך &gt;&gt;</w:t>
      </w:r>
      <w:r>
        <w:rPr>
          <w:rtl/>
        </w:rPr>
        <w:t xml:space="preserve"> </w:t>
      </w:r>
      <w:bookmarkEnd w:id="2108"/>
    </w:p>
    <w:p w:rsidR="008C384D" w:rsidRDefault="008C384D" w:rsidP="00E924B9">
      <w:pPr>
        <w:rPr>
          <w:rtl/>
          <w:lang w:eastAsia="he-IL"/>
        </w:rPr>
      </w:pPr>
    </w:p>
    <w:p w:rsidR="008C384D" w:rsidRDefault="008C384D" w:rsidP="00E924B9">
      <w:pPr>
        <w:rPr>
          <w:rtl/>
          <w:lang w:eastAsia="he-IL"/>
        </w:rPr>
      </w:pPr>
      <w:r>
        <w:rPr>
          <w:rFonts w:hint="cs"/>
          <w:rtl/>
          <w:lang w:eastAsia="he-IL"/>
        </w:rPr>
        <w:t>רק שיבינו על מה מדובר.</w:t>
      </w:r>
    </w:p>
    <w:p w:rsidR="008C384D" w:rsidRDefault="008C384D" w:rsidP="00E924B9">
      <w:pPr>
        <w:rPr>
          <w:rtl/>
          <w:lang w:eastAsia="he-IL"/>
        </w:rPr>
      </w:pPr>
    </w:p>
    <w:p w:rsidR="008C384D" w:rsidRDefault="008C384D" w:rsidP="00815CCE">
      <w:pPr>
        <w:pStyle w:val="af8"/>
        <w:rPr>
          <w:rtl/>
        </w:rPr>
      </w:pPr>
      <w:bookmarkStart w:id="2109" w:name="ET_yor_6423_55"/>
      <w:r w:rsidRPr="00815CCE">
        <w:rPr>
          <w:rStyle w:val="TagStyle"/>
          <w:rtl/>
        </w:rPr>
        <w:t xml:space="preserve"> &lt;&lt; יור &gt;&gt;</w:t>
      </w:r>
      <w:r w:rsidR="003A1F77" w:rsidRPr="003A1F77">
        <w:rPr>
          <w:rtl/>
        </w:rPr>
        <w:t>הי</w:t>
      </w:r>
      <w:r>
        <w:rPr>
          <w:rtl/>
        </w:rPr>
        <w:t>ו"ר אמיר אוחנה:</w:t>
      </w:r>
      <w:r w:rsidRPr="00C30E9B">
        <w:rPr>
          <w:rtl/>
        </w:rPr>
        <w:t xml:space="preserve"> </w:t>
      </w:r>
      <w:r w:rsidRPr="00815CCE">
        <w:rPr>
          <w:rStyle w:val="TagStyle"/>
          <w:rtl/>
        </w:rPr>
        <w:t>&lt;&lt; יור &gt;&gt;</w:t>
      </w:r>
      <w:r>
        <w:rPr>
          <w:rtl/>
        </w:rPr>
        <w:t xml:space="preserve"> </w:t>
      </w:r>
      <w:bookmarkEnd w:id="2109"/>
    </w:p>
    <w:p w:rsidR="008C384D" w:rsidRDefault="008C384D" w:rsidP="00E924B9">
      <w:pPr>
        <w:rPr>
          <w:rtl/>
          <w:lang w:eastAsia="he-IL"/>
        </w:rPr>
      </w:pPr>
    </w:p>
    <w:p w:rsidR="008C384D" w:rsidRDefault="008C384D" w:rsidP="00E924B9">
      <w:pPr>
        <w:rPr>
          <w:rtl/>
          <w:lang w:eastAsia="he-IL"/>
        </w:rPr>
      </w:pPr>
      <w:bookmarkStart w:id="2110" w:name="_ETM_Q4_316322"/>
      <w:bookmarkEnd w:id="2110"/>
      <w:r>
        <w:rPr>
          <w:rFonts w:hint="cs"/>
          <w:rtl/>
          <w:lang w:eastAsia="he-IL"/>
        </w:rPr>
        <w:t xml:space="preserve">לא, </w:t>
      </w:r>
      <w:bookmarkStart w:id="2111" w:name="_ETM_Q4_315663"/>
      <w:bookmarkEnd w:id="2111"/>
      <w:r>
        <w:rPr>
          <w:rFonts w:hint="cs"/>
          <w:rtl/>
          <w:lang w:eastAsia="he-IL"/>
        </w:rPr>
        <w:t>אבל זה לא עובד ככה. אנחנו דבקים</w:t>
      </w:r>
      <w:bookmarkStart w:id="2112" w:name="_ETM_Q4_313632"/>
      <w:bookmarkEnd w:id="2112"/>
      <w:r>
        <w:rPr>
          <w:rFonts w:hint="cs"/>
          <w:rtl/>
          <w:lang w:eastAsia="he-IL"/>
        </w:rPr>
        <w:t xml:space="preserve"> בנוסח</w:t>
      </w:r>
      <w:bookmarkStart w:id="2113" w:name="_ETM_Q4_317053"/>
      <w:bookmarkEnd w:id="2113"/>
      <w:r>
        <w:rPr>
          <w:rFonts w:hint="cs"/>
          <w:rtl/>
          <w:lang w:eastAsia="he-IL"/>
        </w:rPr>
        <w:t xml:space="preserve"> של השאילתה.</w:t>
      </w:r>
    </w:p>
    <w:p w:rsidR="008C384D" w:rsidRDefault="008C384D" w:rsidP="00E924B9">
      <w:pPr>
        <w:rPr>
          <w:rtl/>
          <w:lang w:eastAsia="he-IL"/>
        </w:rPr>
      </w:pPr>
    </w:p>
    <w:p w:rsidR="008C384D" w:rsidRDefault="008C384D" w:rsidP="00815CCE">
      <w:pPr>
        <w:pStyle w:val="-"/>
        <w:rPr>
          <w:rtl/>
        </w:rPr>
      </w:pPr>
      <w:bookmarkStart w:id="2114" w:name="ET_speakercontinue_5783_7"/>
      <w:r w:rsidRPr="00815CCE">
        <w:rPr>
          <w:rStyle w:val="TagStyle"/>
          <w:rtl/>
        </w:rPr>
        <w:t xml:space="preserve"> &lt;&lt; דובר_המשך &gt;&gt;</w:t>
      </w:r>
      <w:r w:rsidR="003A1F77" w:rsidRPr="003A1F77">
        <w:rPr>
          <w:rtl/>
        </w:rPr>
        <w:t>מירב</w:t>
      </w:r>
      <w:r>
        <w:rPr>
          <w:rtl/>
        </w:rPr>
        <w:t xml:space="preserve"> כהן (יש עתיד):</w:t>
      </w:r>
      <w:r w:rsidRPr="00027FA9">
        <w:rPr>
          <w:rtl/>
        </w:rPr>
        <w:t xml:space="preserve"> </w:t>
      </w:r>
      <w:r w:rsidRPr="00815CCE">
        <w:rPr>
          <w:rStyle w:val="TagStyle"/>
          <w:rtl/>
        </w:rPr>
        <w:t>&lt;&lt; דובר_המשך &gt;&gt;</w:t>
      </w:r>
      <w:r>
        <w:rPr>
          <w:rtl/>
        </w:rPr>
        <w:t xml:space="preserve"> </w:t>
      </w:r>
      <w:bookmarkEnd w:id="2114"/>
    </w:p>
    <w:p w:rsidR="008C384D" w:rsidRDefault="008C384D" w:rsidP="00E924B9">
      <w:pPr>
        <w:rPr>
          <w:rtl/>
          <w:lang w:eastAsia="he-IL"/>
        </w:rPr>
      </w:pPr>
    </w:p>
    <w:p w:rsidR="008C384D" w:rsidRDefault="008C384D" w:rsidP="00E924B9">
      <w:pPr>
        <w:rPr>
          <w:rtl/>
          <w:lang w:eastAsia="he-IL"/>
        </w:rPr>
      </w:pPr>
      <w:r>
        <w:rPr>
          <w:rFonts w:hint="cs"/>
          <w:rtl/>
          <w:lang w:eastAsia="he-IL"/>
        </w:rPr>
        <w:t>להקריא</w:t>
      </w:r>
      <w:r w:rsidR="00A91E73">
        <w:rPr>
          <w:lang w:eastAsia="he-IL"/>
        </w:rPr>
        <w:t xml:space="preserve"> </w:t>
      </w:r>
      <w:r>
        <w:rPr>
          <w:rFonts w:hint="cs"/>
          <w:rtl/>
          <w:lang w:eastAsia="he-IL"/>
        </w:rPr>
        <w:t xml:space="preserve">– </w:t>
      </w:r>
      <w:bookmarkStart w:id="2115" w:name="_ETM_Q4_318743"/>
      <w:bookmarkEnd w:id="2115"/>
      <w:r>
        <w:rPr>
          <w:rFonts w:hint="cs"/>
          <w:rtl/>
          <w:lang w:eastAsia="he-IL"/>
        </w:rPr>
        <w:t>טוב, בסדר.</w:t>
      </w:r>
    </w:p>
    <w:p w:rsidR="008C384D" w:rsidRDefault="008C384D" w:rsidP="00E924B9">
      <w:pPr>
        <w:rPr>
          <w:rtl/>
          <w:lang w:eastAsia="he-IL"/>
        </w:rPr>
      </w:pPr>
    </w:p>
    <w:p w:rsidR="008C384D" w:rsidRDefault="008C384D" w:rsidP="00815CCE">
      <w:pPr>
        <w:pStyle w:val="-"/>
        <w:rPr>
          <w:rtl/>
        </w:rPr>
      </w:pPr>
      <w:bookmarkStart w:id="2116" w:name="ET_speakercontinue_6453_1231"/>
      <w:r w:rsidRPr="00815CCE">
        <w:rPr>
          <w:rStyle w:val="TagStyle"/>
          <w:rtl/>
        </w:rPr>
        <w:t xml:space="preserve"> &lt;&lt; דובר_המשך &gt;&gt;</w:t>
      </w:r>
      <w:r w:rsidR="003A1F77" w:rsidRPr="003A1F77">
        <w:rPr>
          <w:rtl/>
        </w:rPr>
        <w:t>שר</w:t>
      </w:r>
      <w:r>
        <w:rPr>
          <w:rtl/>
        </w:rPr>
        <w:t xml:space="preserve"> האוצר בצלאל סמוטריץ':</w:t>
      </w:r>
      <w:r w:rsidRPr="00C30E9B">
        <w:rPr>
          <w:rtl/>
        </w:rPr>
        <w:t xml:space="preserve"> </w:t>
      </w:r>
      <w:r w:rsidRPr="00815CCE">
        <w:rPr>
          <w:rStyle w:val="TagStyle"/>
          <w:rtl/>
        </w:rPr>
        <w:t>&lt;&lt; דובר_המשך &gt;&gt;</w:t>
      </w:r>
      <w:bookmarkEnd w:id="2116"/>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אני אקריא</w:t>
      </w:r>
      <w:bookmarkStart w:id="2117" w:name="_ETM_Q4_320866"/>
      <w:bookmarkEnd w:id="2117"/>
      <w:r>
        <w:rPr>
          <w:rFonts w:hint="cs"/>
          <w:rtl/>
          <w:lang w:eastAsia="he-IL"/>
        </w:rPr>
        <w:t>.</w:t>
      </w:r>
    </w:p>
    <w:p w:rsidR="008C384D" w:rsidRDefault="008C384D" w:rsidP="00E924B9">
      <w:pPr>
        <w:rPr>
          <w:rtl/>
          <w:lang w:eastAsia="he-IL"/>
        </w:rPr>
      </w:pPr>
    </w:p>
    <w:p w:rsidR="008C384D" w:rsidRDefault="008C384D" w:rsidP="00815CCE">
      <w:pPr>
        <w:pStyle w:val="af8"/>
        <w:rPr>
          <w:rtl/>
        </w:rPr>
      </w:pPr>
      <w:bookmarkStart w:id="2118" w:name="ET_yor_6423_1232"/>
      <w:r w:rsidRPr="00815CCE">
        <w:rPr>
          <w:rStyle w:val="TagStyle"/>
          <w:rtl/>
        </w:rPr>
        <w:t xml:space="preserve"> &lt;&lt; יור &gt;&gt;</w:t>
      </w:r>
      <w:r w:rsidR="003A1F77" w:rsidRPr="003A1F77">
        <w:rPr>
          <w:rtl/>
        </w:rPr>
        <w:t>הי</w:t>
      </w:r>
      <w:r>
        <w:rPr>
          <w:rtl/>
        </w:rPr>
        <w:t>ו"ר אמיר אוחנה:</w:t>
      </w:r>
      <w:r w:rsidRPr="00C30E9B">
        <w:rPr>
          <w:rtl/>
        </w:rPr>
        <w:t xml:space="preserve"> </w:t>
      </w:r>
      <w:r w:rsidRPr="00815CCE">
        <w:rPr>
          <w:rStyle w:val="TagStyle"/>
          <w:rtl/>
        </w:rPr>
        <w:t>&lt;&lt; יור &gt;&gt;</w:t>
      </w:r>
      <w:bookmarkEnd w:id="2118"/>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לאחר מכן, אם גברתי תרצה</w:t>
      </w:r>
      <w:bookmarkStart w:id="2119" w:name="_ETM_Q4_320474"/>
      <w:bookmarkEnd w:id="2119"/>
      <w:r>
        <w:rPr>
          <w:rFonts w:hint="cs"/>
          <w:rtl/>
          <w:lang w:eastAsia="he-IL"/>
        </w:rPr>
        <w:t xml:space="preserve"> שאלת המשך </w:t>
      </w:r>
      <w:r w:rsidR="00E30D80">
        <w:rPr>
          <w:rFonts w:hint="cs"/>
          <w:rtl/>
          <w:lang w:eastAsia="he-IL"/>
        </w:rPr>
        <w:t>– – –</w:t>
      </w:r>
    </w:p>
    <w:p w:rsidR="008C384D" w:rsidRDefault="008C384D" w:rsidP="00E924B9">
      <w:pPr>
        <w:rPr>
          <w:rtl/>
          <w:lang w:eastAsia="he-IL"/>
        </w:rPr>
      </w:pPr>
    </w:p>
    <w:p w:rsidR="008C384D" w:rsidRDefault="008C384D" w:rsidP="00815CCE">
      <w:pPr>
        <w:pStyle w:val="-"/>
        <w:rPr>
          <w:rtl/>
        </w:rPr>
      </w:pPr>
      <w:bookmarkStart w:id="2120" w:name="ET_speakercontinue_5783_58"/>
      <w:r w:rsidRPr="00815CCE">
        <w:rPr>
          <w:rStyle w:val="TagStyle"/>
          <w:rtl/>
        </w:rPr>
        <w:t xml:space="preserve"> &lt;&lt; דובר_המשך &gt;&gt;</w:t>
      </w:r>
      <w:r w:rsidR="003A1F77" w:rsidRPr="003A1F77">
        <w:rPr>
          <w:rtl/>
        </w:rPr>
        <w:t>מירב</w:t>
      </w:r>
      <w:r>
        <w:rPr>
          <w:rtl/>
        </w:rPr>
        <w:t xml:space="preserve"> כהן (יש עתיד):</w:t>
      </w:r>
      <w:r w:rsidRPr="00C30E9B">
        <w:rPr>
          <w:rtl/>
        </w:rPr>
        <w:t xml:space="preserve"> </w:t>
      </w:r>
      <w:r w:rsidRPr="00815CCE">
        <w:rPr>
          <w:rStyle w:val="TagStyle"/>
          <w:rtl/>
        </w:rPr>
        <w:t>&lt;&lt; דובר_המשך &gt;&gt;</w:t>
      </w:r>
      <w:r>
        <w:rPr>
          <w:rtl/>
        </w:rPr>
        <w:t xml:space="preserve"> </w:t>
      </w:r>
      <w:bookmarkEnd w:id="2120"/>
    </w:p>
    <w:p w:rsidR="008C384D" w:rsidRDefault="008C384D" w:rsidP="00E924B9">
      <w:pPr>
        <w:rPr>
          <w:rtl/>
          <w:lang w:eastAsia="he-IL"/>
        </w:rPr>
      </w:pPr>
    </w:p>
    <w:p w:rsidR="008C384D" w:rsidRDefault="008C384D" w:rsidP="00E924B9">
      <w:pPr>
        <w:rPr>
          <w:rtl/>
          <w:lang w:eastAsia="he-IL"/>
        </w:rPr>
      </w:pPr>
      <w:r>
        <w:rPr>
          <w:rFonts w:hint="cs"/>
          <w:rtl/>
          <w:lang w:eastAsia="he-IL"/>
        </w:rPr>
        <w:t>בסדר, רק רציתי שמי ש</w:t>
      </w:r>
      <w:bookmarkStart w:id="2121" w:name="_ETM_Q4_323426"/>
      <w:bookmarkEnd w:id="2121"/>
      <w:r>
        <w:rPr>
          <w:rFonts w:hint="cs"/>
          <w:rtl/>
          <w:lang w:eastAsia="he-IL"/>
        </w:rPr>
        <w:t>מאזין או צופה יבין על מה מדובר</w:t>
      </w:r>
      <w:bookmarkStart w:id="2122" w:name="_ETM_Q4_325396"/>
      <w:bookmarkEnd w:id="2122"/>
      <w:r>
        <w:rPr>
          <w:rFonts w:hint="cs"/>
          <w:rtl/>
          <w:lang w:eastAsia="he-IL"/>
        </w:rPr>
        <w:t>. אז ככה, אני מקריאה:</w:t>
      </w:r>
      <w:bookmarkStart w:id="2123" w:name="_ETM_Q4_327736"/>
      <w:bookmarkEnd w:id="2123"/>
      <w:r>
        <w:rPr>
          <w:rFonts w:hint="cs"/>
          <w:rtl/>
          <w:lang w:eastAsia="he-IL"/>
        </w:rPr>
        <w:t xml:space="preserve"> המנהל המורשה</w:t>
      </w:r>
      <w:bookmarkStart w:id="2124" w:name="_ETM_Q4_329756"/>
      <w:bookmarkEnd w:id="2124"/>
      <w:r>
        <w:rPr>
          <w:rFonts w:hint="cs"/>
          <w:rtl/>
          <w:lang w:eastAsia="he-IL"/>
        </w:rPr>
        <w:t xml:space="preserve"> של חברת </w:t>
      </w:r>
      <w:proofErr w:type="spellStart"/>
      <w:r>
        <w:rPr>
          <w:rFonts w:hint="cs"/>
          <w:rtl/>
          <w:lang w:eastAsia="he-IL"/>
        </w:rPr>
        <w:t>סלייס</w:t>
      </w:r>
      <w:proofErr w:type="spellEnd"/>
      <w:r>
        <w:rPr>
          <w:rFonts w:hint="cs"/>
          <w:rtl/>
          <w:lang w:eastAsia="he-IL"/>
        </w:rPr>
        <w:t xml:space="preserve"> הודיע על הסדר חלוקת הכספים</w:t>
      </w:r>
      <w:bookmarkStart w:id="2125" w:name="_ETM_Q4_332676"/>
      <w:bookmarkEnd w:id="2125"/>
      <w:r>
        <w:rPr>
          <w:rFonts w:hint="cs"/>
          <w:rtl/>
          <w:lang w:eastAsia="he-IL"/>
        </w:rPr>
        <w:t xml:space="preserve"> בקרנות האדומות ובקרנות הלבנות. אלה קרנות</w:t>
      </w:r>
      <w:bookmarkStart w:id="2126" w:name="_ETM_Q4_336006"/>
      <w:bookmarkEnd w:id="2126"/>
      <w:r>
        <w:rPr>
          <w:rFonts w:hint="cs"/>
          <w:rtl/>
          <w:lang w:eastAsia="he-IL"/>
        </w:rPr>
        <w:t xml:space="preserve"> בניהול אישי. עם זאת, התברר</w:t>
      </w:r>
      <w:bookmarkStart w:id="2127" w:name="_ETM_Q4_338796"/>
      <w:bookmarkEnd w:id="2127"/>
      <w:r>
        <w:rPr>
          <w:rFonts w:hint="cs"/>
          <w:rtl/>
          <w:lang w:eastAsia="he-IL"/>
        </w:rPr>
        <w:t xml:space="preserve"> כי 340 מיליון שקלים</w:t>
      </w:r>
      <w:bookmarkStart w:id="2128" w:name="_ETM_Q4_341376"/>
      <w:bookmarkEnd w:id="2128"/>
      <w:r>
        <w:rPr>
          <w:rFonts w:hint="cs"/>
          <w:rtl/>
          <w:lang w:eastAsia="he-IL"/>
        </w:rPr>
        <w:t xml:space="preserve"> שהושקעו בקרנות האדומות</w:t>
      </w:r>
      <w:bookmarkStart w:id="2129" w:name="_ETM_Q4_342956"/>
      <w:bookmarkEnd w:id="2129"/>
      <w:r>
        <w:rPr>
          <w:rFonts w:hint="cs"/>
          <w:rtl/>
          <w:lang w:eastAsia="he-IL"/>
        </w:rPr>
        <w:t xml:space="preserve"> טרם נמצאו, ולפי הסדר החובות</w:t>
      </w:r>
      <w:bookmarkStart w:id="2130" w:name="_ETM_Q4_345376"/>
      <w:bookmarkEnd w:id="2130"/>
      <w:r>
        <w:rPr>
          <w:rFonts w:hint="cs"/>
          <w:rtl/>
          <w:lang w:eastAsia="he-IL"/>
        </w:rPr>
        <w:t xml:space="preserve"> של החברה, שהוגש לבית המשפט בנובמבר</w:t>
      </w:r>
      <w:bookmarkStart w:id="2131" w:name="_ETM_Q4_347256"/>
      <w:bookmarkEnd w:id="2131"/>
      <w:r>
        <w:rPr>
          <w:rFonts w:hint="cs"/>
          <w:rtl/>
          <w:lang w:eastAsia="he-IL"/>
        </w:rPr>
        <w:t xml:space="preserve"> 2024 </w:t>
      </w:r>
      <w:r w:rsidR="00E30D80">
        <w:rPr>
          <w:rFonts w:hint="cs"/>
          <w:rtl/>
          <w:lang w:eastAsia="he-IL"/>
        </w:rPr>
        <w:t>– –</w:t>
      </w:r>
      <w:r>
        <w:rPr>
          <w:rFonts w:hint="cs"/>
          <w:rtl/>
          <w:lang w:eastAsia="he-IL"/>
        </w:rPr>
        <w:t xml:space="preserve"> </w:t>
      </w:r>
    </w:p>
    <w:p w:rsidR="008C384D" w:rsidRDefault="008C384D" w:rsidP="00E924B9">
      <w:pPr>
        <w:rPr>
          <w:rtl/>
          <w:lang w:eastAsia="he-IL"/>
        </w:rPr>
      </w:pPr>
    </w:p>
    <w:p w:rsidR="008C384D" w:rsidRDefault="008C384D" w:rsidP="00815CCE">
      <w:pPr>
        <w:pStyle w:val="af8"/>
        <w:rPr>
          <w:rtl/>
        </w:rPr>
      </w:pPr>
      <w:bookmarkStart w:id="2132" w:name="ET_yor_6423_1233"/>
      <w:r w:rsidRPr="00815CCE">
        <w:rPr>
          <w:rStyle w:val="TagStyle"/>
          <w:rtl/>
        </w:rPr>
        <w:t xml:space="preserve"> &lt;&lt; יור &gt;&gt;</w:t>
      </w:r>
      <w:r w:rsidR="003A1F77" w:rsidRPr="003A1F77">
        <w:rPr>
          <w:rtl/>
        </w:rPr>
        <w:t>הי</w:t>
      </w:r>
      <w:r>
        <w:rPr>
          <w:rtl/>
        </w:rPr>
        <w:t>ו"ר אמיר אוחנה:</w:t>
      </w:r>
      <w:r w:rsidRPr="00027FA9">
        <w:rPr>
          <w:rtl/>
        </w:rPr>
        <w:t xml:space="preserve"> </w:t>
      </w:r>
      <w:r w:rsidRPr="00815CCE">
        <w:rPr>
          <w:rStyle w:val="TagStyle"/>
          <w:rtl/>
        </w:rPr>
        <w:t>&lt;&lt; יור &gt;&gt;</w:t>
      </w:r>
      <w:bookmarkEnd w:id="2132"/>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גברתי, </w:t>
      </w:r>
      <w:bookmarkStart w:id="2133" w:name="_ETM_Q4_348895"/>
      <w:bookmarkEnd w:id="2133"/>
      <w:r>
        <w:rPr>
          <w:rFonts w:hint="cs"/>
          <w:rtl/>
          <w:lang w:eastAsia="he-IL"/>
        </w:rPr>
        <w:t>נא לדבוק בנוסח שאושר במזכירות.</w:t>
      </w:r>
    </w:p>
    <w:p w:rsidR="008C384D" w:rsidRDefault="008C384D" w:rsidP="00E924B9">
      <w:pPr>
        <w:rPr>
          <w:rtl/>
          <w:lang w:eastAsia="he-IL"/>
        </w:rPr>
      </w:pPr>
    </w:p>
    <w:p w:rsidR="008C384D" w:rsidRDefault="008C384D" w:rsidP="00815CCE">
      <w:pPr>
        <w:pStyle w:val="-"/>
        <w:rPr>
          <w:rtl/>
        </w:rPr>
      </w:pPr>
      <w:bookmarkStart w:id="2134" w:name="ET_speakercontinue_5783_9"/>
      <w:r w:rsidRPr="00815CCE">
        <w:rPr>
          <w:rStyle w:val="TagStyle"/>
          <w:rtl/>
        </w:rPr>
        <w:t xml:space="preserve"> &lt;&lt; דובר_המשך &gt;&gt;</w:t>
      </w:r>
      <w:r w:rsidR="003A1F77" w:rsidRPr="003A1F77">
        <w:rPr>
          <w:rtl/>
        </w:rPr>
        <w:t>מירב</w:t>
      </w:r>
      <w:r>
        <w:rPr>
          <w:rtl/>
        </w:rPr>
        <w:t xml:space="preserve"> כהן (יש עתיד):</w:t>
      </w:r>
      <w:r w:rsidRPr="00027FA9">
        <w:rPr>
          <w:rtl/>
        </w:rPr>
        <w:t xml:space="preserve"> </w:t>
      </w:r>
      <w:r w:rsidRPr="00815CCE">
        <w:rPr>
          <w:rStyle w:val="TagStyle"/>
          <w:rtl/>
        </w:rPr>
        <w:t>&lt;&lt; דובר_המשך &gt;&gt;</w:t>
      </w:r>
      <w:r>
        <w:rPr>
          <w:rtl/>
        </w:rPr>
        <w:t xml:space="preserve"> </w:t>
      </w:r>
      <w:bookmarkEnd w:id="2134"/>
    </w:p>
    <w:p w:rsidR="008C384D" w:rsidRDefault="008C384D" w:rsidP="00E924B9">
      <w:pPr>
        <w:rPr>
          <w:rtl/>
          <w:lang w:eastAsia="he-IL"/>
        </w:rPr>
      </w:pPr>
    </w:p>
    <w:p w:rsidR="008C384D" w:rsidRDefault="00E30D80" w:rsidP="00E924B9">
      <w:pPr>
        <w:rPr>
          <w:rtl/>
          <w:lang w:eastAsia="he-IL"/>
        </w:rPr>
      </w:pPr>
      <w:r>
        <w:rPr>
          <w:rFonts w:hint="cs"/>
          <w:rtl/>
          <w:lang w:eastAsia="he-IL"/>
        </w:rPr>
        <w:t>– –</w:t>
      </w:r>
      <w:r w:rsidR="008C384D">
        <w:rPr>
          <w:rFonts w:hint="cs"/>
          <w:rtl/>
          <w:lang w:eastAsia="he-IL"/>
        </w:rPr>
        <w:t xml:space="preserve"> עדיין חסרים כספים.</w:t>
      </w:r>
      <w:bookmarkStart w:id="2135" w:name="_ETM_Q4_350450"/>
      <w:bookmarkEnd w:id="2135"/>
      <w:r w:rsidR="008C384D">
        <w:rPr>
          <w:rFonts w:hint="cs"/>
          <w:rtl/>
          <w:lang w:eastAsia="he-IL"/>
        </w:rPr>
        <w:t xml:space="preserve"> זה לא הנוסח שבמזכירות?</w:t>
      </w:r>
    </w:p>
    <w:p w:rsidR="008C384D" w:rsidRDefault="008C384D" w:rsidP="00E924B9">
      <w:pPr>
        <w:rPr>
          <w:rtl/>
          <w:lang w:eastAsia="he-IL"/>
        </w:rPr>
      </w:pPr>
    </w:p>
    <w:p w:rsidR="008C384D" w:rsidRDefault="008C384D" w:rsidP="00815CCE">
      <w:pPr>
        <w:pStyle w:val="af8"/>
        <w:rPr>
          <w:rtl/>
        </w:rPr>
      </w:pPr>
      <w:bookmarkStart w:id="2136" w:name="ET_yor_6423_59"/>
      <w:r w:rsidRPr="00815CCE">
        <w:rPr>
          <w:rStyle w:val="TagStyle"/>
          <w:rtl/>
        </w:rPr>
        <w:t xml:space="preserve"> &lt;&lt; יור &gt;&gt;</w:t>
      </w:r>
      <w:r w:rsidR="003A1F77" w:rsidRPr="003A1F77">
        <w:rPr>
          <w:rtl/>
        </w:rPr>
        <w:t>הי</w:t>
      </w:r>
      <w:r>
        <w:rPr>
          <w:rtl/>
        </w:rPr>
        <w:t>ו"ר אמיר אוחנה:</w:t>
      </w:r>
      <w:r w:rsidRPr="006D49C3">
        <w:rPr>
          <w:rtl/>
        </w:rPr>
        <w:t xml:space="preserve"> </w:t>
      </w:r>
      <w:r w:rsidRPr="00815CCE">
        <w:rPr>
          <w:rStyle w:val="TagStyle"/>
          <w:rtl/>
        </w:rPr>
        <w:t>&lt;&lt; יור &gt;&gt;</w:t>
      </w:r>
      <w:r>
        <w:rPr>
          <w:rtl/>
        </w:rPr>
        <w:t xml:space="preserve"> </w:t>
      </w:r>
      <w:bookmarkEnd w:id="2136"/>
    </w:p>
    <w:p w:rsidR="008C384D" w:rsidRDefault="008C384D" w:rsidP="00E924B9">
      <w:pPr>
        <w:rPr>
          <w:rtl/>
          <w:lang w:eastAsia="he-IL"/>
        </w:rPr>
      </w:pPr>
    </w:p>
    <w:p w:rsidR="008C384D" w:rsidRDefault="008C384D" w:rsidP="00E924B9">
      <w:pPr>
        <w:rPr>
          <w:rtl/>
          <w:lang w:eastAsia="he-IL"/>
        </w:rPr>
      </w:pPr>
      <w:r w:rsidRPr="000E4E32">
        <w:rPr>
          <w:rFonts w:hint="cs"/>
          <w:rtl/>
        </w:rPr>
        <w:t>לא</w:t>
      </w:r>
      <w:r>
        <w:rPr>
          <w:rFonts w:hint="cs"/>
          <w:rtl/>
          <w:lang w:eastAsia="he-IL"/>
        </w:rPr>
        <w:t>.</w:t>
      </w:r>
    </w:p>
    <w:p w:rsidR="008C384D" w:rsidRDefault="008C384D" w:rsidP="00E924B9">
      <w:pPr>
        <w:rPr>
          <w:rtl/>
          <w:lang w:eastAsia="he-IL"/>
        </w:rPr>
      </w:pPr>
    </w:p>
    <w:p w:rsidR="008C384D" w:rsidRDefault="008C384D" w:rsidP="00815CCE">
      <w:pPr>
        <w:pStyle w:val="-"/>
        <w:rPr>
          <w:rtl/>
        </w:rPr>
      </w:pPr>
      <w:bookmarkStart w:id="2137" w:name="ET_speakercontinue_5783_60"/>
      <w:r w:rsidRPr="00815CCE">
        <w:rPr>
          <w:rStyle w:val="TagStyle"/>
          <w:rtl/>
        </w:rPr>
        <w:t xml:space="preserve"> &lt;&lt; דובר_המשך &gt;&gt;</w:t>
      </w:r>
      <w:r w:rsidR="003A1F77" w:rsidRPr="003A1F77">
        <w:rPr>
          <w:rtl/>
        </w:rPr>
        <w:t>מירב</w:t>
      </w:r>
      <w:r>
        <w:rPr>
          <w:rtl/>
        </w:rPr>
        <w:t xml:space="preserve"> כהן (יש עתיד):</w:t>
      </w:r>
      <w:r w:rsidRPr="006D49C3">
        <w:rPr>
          <w:rtl/>
        </w:rPr>
        <w:t xml:space="preserve"> </w:t>
      </w:r>
      <w:r w:rsidRPr="00815CCE">
        <w:rPr>
          <w:rStyle w:val="TagStyle"/>
          <w:rtl/>
        </w:rPr>
        <w:t>&lt;&lt; דובר_המשך &gt;&gt;</w:t>
      </w:r>
      <w:r>
        <w:rPr>
          <w:rtl/>
        </w:rPr>
        <w:t xml:space="preserve"> </w:t>
      </w:r>
      <w:bookmarkEnd w:id="2137"/>
    </w:p>
    <w:p w:rsidR="008C384D" w:rsidRDefault="008C384D" w:rsidP="00E924B9">
      <w:pPr>
        <w:rPr>
          <w:rtl/>
          <w:lang w:eastAsia="he-IL"/>
        </w:rPr>
      </w:pPr>
    </w:p>
    <w:p w:rsidR="008C384D" w:rsidRPr="006D49C3" w:rsidRDefault="008C384D" w:rsidP="00E924B9">
      <w:pPr>
        <w:rPr>
          <w:rtl/>
          <w:lang w:eastAsia="he-IL"/>
        </w:rPr>
      </w:pPr>
      <w:r w:rsidRPr="000E4E32">
        <w:rPr>
          <w:rFonts w:hint="cs"/>
          <w:rtl/>
        </w:rPr>
        <w:t>אוקיי.</w:t>
      </w:r>
      <w:bookmarkStart w:id="2138" w:name="_ETM_Q4_352751"/>
      <w:bookmarkEnd w:id="2138"/>
      <w:r w:rsidRPr="000E4E32">
        <w:rPr>
          <w:rFonts w:hint="cs"/>
          <w:rtl/>
        </w:rPr>
        <w:t xml:space="preserve"> רצוני לשאול </w:t>
      </w:r>
      <w:r w:rsidR="00E30D80">
        <w:rPr>
          <w:rFonts w:hint="cs"/>
          <w:rtl/>
        </w:rPr>
        <w:t>– –</w:t>
      </w:r>
      <w:r>
        <w:rPr>
          <w:rFonts w:hint="cs"/>
          <w:rtl/>
          <w:lang w:eastAsia="he-IL"/>
        </w:rPr>
        <w:t xml:space="preserve"> </w:t>
      </w:r>
    </w:p>
    <w:p w:rsidR="008C384D" w:rsidRDefault="008C384D" w:rsidP="00E924B9">
      <w:pPr>
        <w:rPr>
          <w:rtl/>
          <w:lang w:eastAsia="he-IL"/>
        </w:rPr>
      </w:pPr>
    </w:p>
    <w:p w:rsidR="008C384D" w:rsidRDefault="008C384D" w:rsidP="00815CCE">
      <w:pPr>
        <w:pStyle w:val="af8"/>
        <w:rPr>
          <w:rtl/>
        </w:rPr>
      </w:pPr>
      <w:bookmarkStart w:id="2139" w:name="ET_yor_6423_10"/>
      <w:r w:rsidRPr="00815CCE">
        <w:rPr>
          <w:rStyle w:val="TagStyle"/>
          <w:rtl/>
        </w:rPr>
        <w:t xml:space="preserve"> &lt;&lt; יור &gt;&gt;</w:t>
      </w:r>
      <w:r w:rsidR="003A1F77" w:rsidRPr="003A1F77">
        <w:rPr>
          <w:rtl/>
        </w:rPr>
        <w:t>הי</w:t>
      </w:r>
      <w:r>
        <w:rPr>
          <w:rtl/>
        </w:rPr>
        <w:t>ו"ר אמיר אוחנה:</w:t>
      </w:r>
      <w:r w:rsidRPr="00027FA9">
        <w:rPr>
          <w:rtl/>
        </w:rPr>
        <w:t xml:space="preserve"> </w:t>
      </w:r>
      <w:r w:rsidRPr="00815CCE">
        <w:rPr>
          <w:rStyle w:val="TagStyle"/>
          <w:rtl/>
        </w:rPr>
        <w:t>&lt;&lt; יור &gt;&gt;</w:t>
      </w:r>
      <w:r>
        <w:rPr>
          <w:rtl/>
        </w:rPr>
        <w:t xml:space="preserve"> </w:t>
      </w:r>
      <w:bookmarkEnd w:id="2139"/>
    </w:p>
    <w:p w:rsidR="008C384D" w:rsidRDefault="008C384D" w:rsidP="00E924B9">
      <w:pPr>
        <w:rPr>
          <w:rtl/>
          <w:lang w:eastAsia="he-IL"/>
        </w:rPr>
      </w:pPr>
    </w:p>
    <w:p w:rsidR="008C384D" w:rsidRDefault="008C384D" w:rsidP="00E924B9">
      <w:pPr>
        <w:rPr>
          <w:rtl/>
          <w:lang w:eastAsia="he-IL"/>
        </w:rPr>
      </w:pPr>
      <w:r>
        <w:rPr>
          <w:rFonts w:hint="cs"/>
          <w:rtl/>
          <w:lang w:eastAsia="he-IL"/>
        </w:rPr>
        <w:t>רצוני לשאול – בדיוק.</w:t>
      </w:r>
    </w:p>
    <w:p w:rsidR="008C384D" w:rsidRDefault="008C384D" w:rsidP="00E924B9">
      <w:pPr>
        <w:rPr>
          <w:rtl/>
          <w:lang w:eastAsia="he-IL"/>
        </w:rPr>
      </w:pPr>
    </w:p>
    <w:p w:rsidR="008C384D" w:rsidRDefault="008C384D" w:rsidP="00815CCE">
      <w:pPr>
        <w:pStyle w:val="-"/>
        <w:rPr>
          <w:rtl/>
        </w:rPr>
      </w:pPr>
      <w:bookmarkStart w:id="2140" w:name="ET_speakercontinue_5783_11"/>
      <w:r w:rsidRPr="00815CCE">
        <w:rPr>
          <w:rStyle w:val="TagStyle"/>
          <w:rtl/>
        </w:rPr>
        <w:t xml:space="preserve"> &lt;&lt; דובר_המשך &gt;&gt;</w:t>
      </w:r>
      <w:r w:rsidR="003A1F77" w:rsidRPr="003A1F77">
        <w:rPr>
          <w:rtl/>
        </w:rPr>
        <w:t>מירב</w:t>
      </w:r>
      <w:r>
        <w:rPr>
          <w:rtl/>
        </w:rPr>
        <w:t xml:space="preserve"> כהן (יש עתיד):</w:t>
      </w:r>
      <w:r w:rsidRPr="00027FA9">
        <w:rPr>
          <w:rtl/>
        </w:rPr>
        <w:t xml:space="preserve"> </w:t>
      </w:r>
      <w:r w:rsidRPr="00815CCE">
        <w:rPr>
          <w:rStyle w:val="TagStyle"/>
          <w:rtl/>
        </w:rPr>
        <w:t>&lt;&lt; דובר_המשך &gt;&gt;</w:t>
      </w:r>
      <w:r>
        <w:rPr>
          <w:rtl/>
        </w:rPr>
        <w:t xml:space="preserve"> </w:t>
      </w:r>
      <w:bookmarkEnd w:id="2140"/>
    </w:p>
    <w:p w:rsidR="008C384D" w:rsidRDefault="008C384D" w:rsidP="00E924B9">
      <w:pPr>
        <w:rPr>
          <w:rtl/>
          <w:lang w:eastAsia="he-IL"/>
        </w:rPr>
      </w:pPr>
    </w:p>
    <w:p w:rsidR="008C384D" w:rsidRDefault="00E30D80" w:rsidP="008D7C38">
      <w:pPr>
        <w:rPr>
          <w:rtl/>
          <w:lang w:eastAsia="he-IL"/>
        </w:rPr>
      </w:pPr>
      <w:r>
        <w:rPr>
          <w:rFonts w:hint="cs"/>
          <w:rtl/>
          <w:lang w:eastAsia="he-IL"/>
        </w:rPr>
        <w:t>– –</w:t>
      </w:r>
      <w:r w:rsidR="008C384D">
        <w:rPr>
          <w:rFonts w:hint="cs"/>
          <w:rtl/>
          <w:lang w:eastAsia="he-IL"/>
        </w:rPr>
        <w:t xml:space="preserve"> האם משרד </w:t>
      </w:r>
      <w:bookmarkStart w:id="2141" w:name="_ETM_Q4_355321"/>
      <w:bookmarkEnd w:id="2141"/>
      <w:r w:rsidR="008C384D">
        <w:rPr>
          <w:rFonts w:hint="cs"/>
          <w:rtl/>
          <w:lang w:eastAsia="he-IL"/>
        </w:rPr>
        <w:t>האוצר מתכנן להציב ערבויות מדינה</w:t>
      </w:r>
      <w:bookmarkStart w:id="2142" w:name="_ETM_Q4_357601"/>
      <w:bookmarkEnd w:id="2142"/>
      <w:r w:rsidR="008C384D">
        <w:rPr>
          <w:rFonts w:hint="cs"/>
          <w:rtl/>
          <w:lang w:eastAsia="he-IL"/>
        </w:rPr>
        <w:t xml:space="preserve"> לאותו כסף אבוד? אילו הליכים מנהלת רשות שוק ההון </w:t>
      </w:r>
      <w:bookmarkStart w:id="2143" w:name="_ETM_Q4_362251"/>
      <w:bookmarkEnd w:id="2143"/>
      <w:r w:rsidR="008C384D">
        <w:rPr>
          <w:rFonts w:hint="cs"/>
          <w:rtl/>
          <w:lang w:eastAsia="he-IL"/>
        </w:rPr>
        <w:t xml:space="preserve">כדי לתבוע כספים מבעלי השליטה </w:t>
      </w:r>
      <w:bookmarkStart w:id="2144" w:name="_ETM_Q4_364790"/>
      <w:bookmarkEnd w:id="2144"/>
      <w:proofErr w:type="spellStart"/>
      <w:r w:rsidR="008C384D">
        <w:rPr>
          <w:rFonts w:hint="cs"/>
          <w:rtl/>
          <w:lang w:eastAsia="he-IL"/>
        </w:rPr>
        <w:t>בסלייס</w:t>
      </w:r>
      <w:proofErr w:type="spellEnd"/>
      <w:r w:rsidR="008C384D">
        <w:rPr>
          <w:rFonts w:hint="cs"/>
          <w:rtl/>
          <w:lang w:eastAsia="he-IL"/>
        </w:rPr>
        <w:t xml:space="preserve"> ומסוכני הביטוח המעורבים בפרשה?</w:t>
      </w:r>
      <w:bookmarkStart w:id="2145" w:name="_ETM_Q4_367701"/>
      <w:bookmarkEnd w:id="2145"/>
    </w:p>
    <w:p w:rsidR="008C384D" w:rsidRDefault="008C384D" w:rsidP="00E924B9">
      <w:pPr>
        <w:rPr>
          <w:rtl/>
          <w:lang w:eastAsia="he-IL"/>
        </w:rPr>
      </w:pPr>
    </w:p>
    <w:p w:rsidR="008C384D" w:rsidRDefault="008C384D" w:rsidP="00815CCE">
      <w:pPr>
        <w:pStyle w:val="af8"/>
        <w:rPr>
          <w:rtl/>
        </w:rPr>
      </w:pPr>
      <w:bookmarkStart w:id="2146" w:name="ET_yor_6423_12"/>
      <w:r w:rsidRPr="00815CCE">
        <w:rPr>
          <w:rStyle w:val="TagStyle"/>
          <w:rtl/>
        </w:rPr>
        <w:t xml:space="preserve"> &lt;&lt; יור &gt;&gt;</w:t>
      </w:r>
      <w:r w:rsidR="003A1F77" w:rsidRPr="003A1F77">
        <w:rPr>
          <w:rtl/>
        </w:rPr>
        <w:t>הי</w:t>
      </w:r>
      <w:r>
        <w:rPr>
          <w:rtl/>
        </w:rPr>
        <w:t>ו"ר אמיר אוחנה:</w:t>
      </w:r>
      <w:r w:rsidRPr="00027FA9">
        <w:rPr>
          <w:rtl/>
        </w:rPr>
        <w:t xml:space="preserve"> </w:t>
      </w:r>
      <w:r w:rsidRPr="00815CCE">
        <w:rPr>
          <w:rStyle w:val="TagStyle"/>
          <w:rtl/>
        </w:rPr>
        <w:t>&lt;&lt; יור &gt;&gt;</w:t>
      </w:r>
      <w:r>
        <w:rPr>
          <w:rtl/>
        </w:rPr>
        <w:t xml:space="preserve"> </w:t>
      </w:r>
      <w:bookmarkEnd w:id="2146"/>
    </w:p>
    <w:p w:rsidR="008C384D" w:rsidRDefault="008C384D" w:rsidP="00E924B9">
      <w:pPr>
        <w:rPr>
          <w:rtl/>
          <w:lang w:eastAsia="he-IL"/>
        </w:rPr>
      </w:pPr>
    </w:p>
    <w:p w:rsidR="008C384D" w:rsidRDefault="008C384D" w:rsidP="00E924B9">
      <w:pPr>
        <w:rPr>
          <w:rtl/>
          <w:lang w:eastAsia="he-IL"/>
        </w:rPr>
      </w:pPr>
      <w:r>
        <w:rPr>
          <w:rFonts w:hint="cs"/>
          <w:rtl/>
          <w:lang w:eastAsia="he-IL"/>
        </w:rPr>
        <w:t>תודה רבה. בבקשה, השר.</w:t>
      </w:r>
      <w:bookmarkStart w:id="2147" w:name="_ETM_Q4_369580"/>
      <w:bookmarkEnd w:id="2147"/>
    </w:p>
    <w:p w:rsidR="008C384D" w:rsidRDefault="008C384D" w:rsidP="00E924B9">
      <w:pPr>
        <w:rPr>
          <w:rtl/>
          <w:lang w:eastAsia="he-IL"/>
        </w:rPr>
      </w:pPr>
    </w:p>
    <w:p w:rsidR="008C384D" w:rsidRDefault="00A91E73" w:rsidP="00A91E73">
      <w:pPr>
        <w:pStyle w:val="a5"/>
        <w:rPr>
          <w:rtl/>
        </w:rPr>
      </w:pPr>
      <w:r w:rsidRPr="00A91E73">
        <w:rPr>
          <w:rStyle w:val="TagStyle"/>
          <w:rtl/>
        </w:rPr>
        <w:t xml:space="preserve"> &lt;&lt; דובר &gt;&gt;</w:t>
      </w:r>
      <w:bookmarkStart w:id="2148" w:name="_Toc222732975"/>
      <w:r w:rsidR="003A1F77" w:rsidRPr="003A1F77">
        <w:rPr>
          <w:rtl/>
        </w:rPr>
        <w:t>שר</w:t>
      </w:r>
      <w:bookmarkStart w:id="2149" w:name="_Toc189133056"/>
      <w:bookmarkStart w:id="2150" w:name="_Toc189134156"/>
      <w:r w:rsidR="008C384D">
        <w:rPr>
          <w:rtl/>
        </w:rPr>
        <w:t xml:space="preserve"> האוצר בצלאל סמוטריץ':</w:t>
      </w:r>
      <w:bookmarkEnd w:id="2149"/>
      <w:bookmarkEnd w:id="2150"/>
      <w:bookmarkEnd w:id="2148"/>
      <w:r w:rsidR="008C384D" w:rsidRPr="00C30E9B">
        <w:rPr>
          <w:rtl/>
        </w:rPr>
        <w:t xml:space="preserve"> </w:t>
      </w:r>
      <w:r w:rsidRPr="00A91E73">
        <w:rPr>
          <w:rStyle w:val="TagStyle"/>
          <w:rtl/>
        </w:rPr>
        <w:t xml:space="preserve">&lt;&lt; דובר &gt;&gt; </w:t>
      </w:r>
      <w:r w:rsidR="008C384D">
        <w:rPr>
          <w:rtl/>
        </w:rPr>
        <w:t xml:space="preserve"> </w:t>
      </w:r>
    </w:p>
    <w:p w:rsidR="008C384D" w:rsidRDefault="008C384D" w:rsidP="00E924B9">
      <w:pPr>
        <w:rPr>
          <w:rtl/>
          <w:lang w:eastAsia="he-IL"/>
        </w:rPr>
      </w:pPr>
    </w:p>
    <w:p w:rsidR="008C384D" w:rsidRDefault="008C384D" w:rsidP="008D7C38">
      <w:pPr>
        <w:rPr>
          <w:rtl/>
          <w:lang w:eastAsia="he-IL"/>
        </w:rPr>
      </w:pPr>
      <w:r>
        <w:rPr>
          <w:rFonts w:hint="cs"/>
          <w:rtl/>
          <w:lang w:eastAsia="he-IL"/>
        </w:rPr>
        <w:t xml:space="preserve">פרשת </w:t>
      </w:r>
      <w:proofErr w:type="spellStart"/>
      <w:r>
        <w:rPr>
          <w:rFonts w:hint="cs"/>
          <w:rtl/>
          <w:lang w:eastAsia="he-IL"/>
        </w:rPr>
        <w:t>סלייס</w:t>
      </w:r>
      <w:proofErr w:type="spellEnd"/>
      <w:r>
        <w:rPr>
          <w:rFonts w:hint="cs"/>
          <w:rtl/>
          <w:lang w:eastAsia="he-IL"/>
        </w:rPr>
        <w:t xml:space="preserve"> מוכרת, ידועה</w:t>
      </w:r>
      <w:bookmarkStart w:id="2151" w:name="_ETM_Q4_374121"/>
      <w:bookmarkEnd w:id="2151"/>
      <w:r>
        <w:rPr>
          <w:rFonts w:hint="cs"/>
          <w:rtl/>
          <w:lang w:eastAsia="he-IL"/>
        </w:rPr>
        <w:t>. אמרת נכון – קרנות בניהול</w:t>
      </w:r>
      <w:bookmarkStart w:id="2152" w:name="_ETM_Q4_375571"/>
      <w:bookmarkEnd w:id="2152"/>
      <w:r>
        <w:rPr>
          <w:rFonts w:hint="cs"/>
          <w:rtl/>
          <w:lang w:eastAsia="he-IL"/>
        </w:rPr>
        <w:t xml:space="preserve"> עצמי. חלק מהמלצות ועדת בכר </w:t>
      </w:r>
      <w:bookmarkStart w:id="2153" w:name="_ETM_Q4_377570"/>
      <w:bookmarkEnd w:id="2153"/>
      <w:r>
        <w:rPr>
          <w:rFonts w:hint="cs"/>
          <w:rtl/>
          <w:lang w:eastAsia="he-IL"/>
        </w:rPr>
        <w:t>שאומצו בחקיקה, שמאפשר</w:t>
      </w:r>
      <w:r w:rsidR="008D7C38">
        <w:rPr>
          <w:rFonts w:hint="cs"/>
          <w:rtl/>
          <w:lang w:eastAsia="he-IL"/>
        </w:rPr>
        <w:t>ות</w:t>
      </w:r>
      <w:r>
        <w:rPr>
          <w:rFonts w:hint="cs"/>
          <w:rtl/>
          <w:lang w:eastAsia="he-IL"/>
        </w:rPr>
        <w:t xml:space="preserve"> למי </w:t>
      </w:r>
      <w:bookmarkStart w:id="2154" w:name="_ETM_Q4_380700"/>
      <w:bookmarkEnd w:id="2154"/>
      <w:r>
        <w:rPr>
          <w:rFonts w:hint="cs"/>
          <w:rtl/>
          <w:lang w:eastAsia="he-IL"/>
        </w:rPr>
        <w:t xml:space="preserve">שרוצה </w:t>
      </w:r>
      <w:r>
        <w:rPr>
          <w:rFonts w:hint="eastAsia"/>
          <w:rtl/>
          <w:lang w:eastAsia="he-IL"/>
        </w:rPr>
        <w:t>–</w:t>
      </w:r>
      <w:r>
        <w:rPr>
          <w:rFonts w:hint="cs"/>
          <w:rtl/>
          <w:lang w:eastAsia="he-IL"/>
        </w:rPr>
        <w:t xml:space="preserve"> הכספים שלי לא מושקעים ככה, הם מושקעים </w:t>
      </w:r>
      <w:bookmarkStart w:id="2155" w:name="_ETM_Q4_384211"/>
      <w:bookmarkEnd w:id="2155"/>
      <w:r>
        <w:rPr>
          <w:rFonts w:hint="cs"/>
          <w:rtl/>
          <w:lang w:eastAsia="he-IL"/>
        </w:rPr>
        <w:t>בקרן פנסיה שמנהלת אותם.</w:t>
      </w:r>
      <w:bookmarkStart w:id="2156" w:name="_ETM_Q4_386721"/>
      <w:bookmarkEnd w:id="2156"/>
      <w:r>
        <w:rPr>
          <w:rFonts w:hint="cs"/>
          <w:rtl/>
          <w:lang w:eastAsia="he-IL"/>
        </w:rPr>
        <w:t xml:space="preserve"> מי שרוצה, יכול לנהל את הכספים שלו ולהשקיע אותם</w:t>
      </w:r>
      <w:bookmarkStart w:id="2157" w:name="_ETM_Q4_388820"/>
      <w:bookmarkEnd w:id="2157"/>
      <w:r>
        <w:rPr>
          <w:rFonts w:hint="cs"/>
          <w:rtl/>
          <w:lang w:eastAsia="he-IL"/>
        </w:rPr>
        <w:t xml:space="preserve"> באופן עצמאי. באופן טבעי הוא גם יכול לקחת סיכונים יותר</w:t>
      </w:r>
      <w:bookmarkStart w:id="2158" w:name="_ETM_Q4_391560"/>
      <w:bookmarkEnd w:id="2158"/>
      <w:r>
        <w:rPr>
          <w:rFonts w:hint="cs"/>
          <w:rtl/>
          <w:lang w:eastAsia="he-IL"/>
        </w:rPr>
        <w:t xml:space="preserve"> גדולים, והוא כמובן</w:t>
      </w:r>
      <w:bookmarkStart w:id="2159" w:name="_ETM_Q4_393221"/>
      <w:bookmarkEnd w:id="2159"/>
      <w:r>
        <w:rPr>
          <w:rFonts w:hint="cs"/>
          <w:rtl/>
          <w:lang w:eastAsia="he-IL"/>
        </w:rPr>
        <w:t xml:space="preserve"> נושא בסיכון הזה.</w:t>
      </w:r>
      <w:bookmarkStart w:id="2160" w:name="_ETM_Q4_394500"/>
      <w:bookmarkEnd w:id="2160"/>
      <w:r>
        <w:rPr>
          <w:rFonts w:hint="cs"/>
          <w:rtl/>
          <w:lang w:eastAsia="he-IL"/>
        </w:rPr>
        <w:t xml:space="preserve"> אי-אפשר לאחוז את החבל בשני קצותיו </w:t>
      </w:r>
      <w:r>
        <w:rPr>
          <w:rFonts w:hint="eastAsia"/>
          <w:rtl/>
          <w:lang w:eastAsia="he-IL"/>
        </w:rPr>
        <w:t>–</w:t>
      </w:r>
      <w:r>
        <w:rPr>
          <w:rFonts w:hint="cs"/>
          <w:rtl/>
          <w:lang w:eastAsia="he-IL"/>
        </w:rPr>
        <w:t xml:space="preserve"> לרצות</w:t>
      </w:r>
      <w:bookmarkStart w:id="2161" w:name="_ETM_Q4_397081"/>
      <w:bookmarkEnd w:id="2161"/>
      <w:r>
        <w:rPr>
          <w:rFonts w:hint="cs"/>
          <w:rtl/>
          <w:lang w:eastAsia="he-IL"/>
        </w:rPr>
        <w:t xml:space="preserve"> לנהל את הכספים בעצמך ולקחת</w:t>
      </w:r>
      <w:bookmarkStart w:id="2162" w:name="_ETM_Q4_399530"/>
      <w:bookmarkEnd w:id="2162"/>
      <w:r>
        <w:rPr>
          <w:rFonts w:hint="cs"/>
          <w:rtl/>
          <w:lang w:eastAsia="he-IL"/>
        </w:rPr>
        <w:t xml:space="preserve"> סיכונים, ואז</w:t>
      </w:r>
      <w:r w:rsidR="008D7C38">
        <w:rPr>
          <w:rFonts w:hint="cs"/>
          <w:rtl/>
          <w:lang w:eastAsia="he-IL"/>
        </w:rPr>
        <w:t>,</w:t>
      </w:r>
      <w:r>
        <w:rPr>
          <w:rFonts w:hint="cs"/>
          <w:rtl/>
          <w:lang w:eastAsia="he-IL"/>
        </w:rPr>
        <w:t xml:space="preserve"> כשהסיכון מתממש, לבוא</w:t>
      </w:r>
      <w:bookmarkStart w:id="2163" w:name="_ETM_Q4_401410"/>
      <w:bookmarkEnd w:id="2163"/>
      <w:r>
        <w:rPr>
          <w:rFonts w:hint="cs"/>
          <w:rtl/>
          <w:lang w:eastAsia="he-IL"/>
        </w:rPr>
        <w:t xml:space="preserve"> </w:t>
      </w:r>
      <w:bookmarkStart w:id="2164" w:name="_ETM_Q4_401939"/>
      <w:bookmarkEnd w:id="2164"/>
      <w:r>
        <w:rPr>
          <w:rFonts w:hint="cs"/>
          <w:rtl/>
          <w:lang w:eastAsia="he-IL"/>
        </w:rPr>
        <w:t>למדינה בטענות ולהגיד</w:t>
      </w:r>
      <w:r w:rsidR="008D7C38">
        <w:rPr>
          <w:rFonts w:hint="cs"/>
          <w:rtl/>
          <w:lang w:eastAsia="he-IL"/>
        </w:rPr>
        <w:t>:</w:t>
      </w:r>
      <w:r>
        <w:rPr>
          <w:rFonts w:hint="cs"/>
          <w:rtl/>
          <w:lang w:eastAsia="he-IL"/>
        </w:rPr>
        <w:t xml:space="preserve"> רגע, שהמדינה תערוב לי.</w:t>
      </w:r>
      <w:bookmarkStart w:id="2165" w:name="_ETM_Q4_403511"/>
      <w:bookmarkEnd w:id="2165"/>
      <w:r>
        <w:rPr>
          <w:rFonts w:hint="cs"/>
          <w:rtl/>
          <w:lang w:eastAsia="he-IL"/>
        </w:rPr>
        <w:t xml:space="preserve"> בעיניי לא חינוכי, לא נכון וגם לא צודק.</w:t>
      </w:r>
      <w:bookmarkStart w:id="2166" w:name="_ETM_Q4_406251"/>
      <w:bookmarkEnd w:id="2166"/>
      <w:r>
        <w:rPr>
          <w:rFonts w:hint="cs"/>
          <w:rtl/>
          <w:lang w:eastAsia="he-IL"/>
        </w:rPr>
        <w:t xml:space="preserve"> בסוף</w:t>
      </w:r>
      <w:r w:rsidR="008D7C38">
        <w:rPr>
          <w:rFonts w:hint="cs"/>
          <w:rtl/>
          <w:lang w:eastAsia="he-IL"/>
        </w:rPr>
        <w:t>,</w:t>
      </w:r>
      <w:r>
        <w:rPr>
          <w:rFonts w:hint="cs"/>
          <w:rtl/>
          <w:lang w:eastAsia="he-IL"/>
        </w:rPr>
        <w:t xml:space="preserve"> מה זה המדינה? המדינה זה הכסף של כולנו</w:t>
      </w:r>
      <w:bookmarkStart w:id="2167" w:name="_ETM_Q4_408041"/>
      <w:bookmarkEnd w:id="2167"/>
      <w:r>
        <w:rPr>
          <w:rFonts w:hint="cs"/>
          <w:rtl/>
          <w:lang w:eastAsia="he-IL"/>
        </w:rPr>
        <w:t>.</w:t>
      </w:r>
    </w:p>
    <w:p w:rsidR="008C384D" w:rsidRDefault="008C384D" w:rsidP="00E924B9">
      <w:pPr>
        <w:rPr>
          <w:rtl/>
          <w:lang w:eastAsia="he-IL"/>
        </w:rPr>
      </w:pPr>
    </w:p>
    <w:p w:rsidR="008C384D" w:rsidRDefault="008C384D" w:rsidP="008D7C38">
      <w:pPr>
        <w:rPr>
          <w:rtl/>
          <w:lang w:eastAsia="he-IL"/>
        </w:rPr>
      </w:pPr>
      <w:proofErr w:type="spellStart"/>
      <w:r>
        <w:rPr>
          <w:rFonts w:hint="cs"/>
          <w:rtl/>
          <w:lang w:eastAsia="he-IL"/>
        </w:rPr>
        <w:t>בסלייס</w:t>
      </w:r>
      <w:proofErr w:type="spellEnd"/>
      <w:r>
        <w:rPr>
          <w:rFonts w:hint="cs"/>
          <w:rtl/>
          <w:lang w:eastAsia="he-IL"/>
        </w:rPr>
        <w:t xml:space="preserve"> היו כנראה גם עוקצ</w:t>
      </w:r>
      <w:bookmarkStart w:id="2168" w:name="_ETM_Q4_411641"/>
      <w:bookmarkEnd w:id="2168"/>
      <w:r>
        <w:rPr>
          <w:rFonts w:hint="cs"/>
          <w:rtl/>
          <w:lang w:eastAsia="he-IL"/>
        </w:rPr>
        <w:t xml:space="preserve">ים פליליים </w:t>
      </w:r>
      <w:proofErr w:type="spellStart"/>
      <w:r>
        <w:rPr>
          <w:rFonts w:hint="cs"/>
          <w:rtl/>
          <w:lang w:eastAsia="he-IL"/>
        </w:rPr>
        <w:t>וכו</w:t>
      </w:r>
      <w:proofErr w:type="spellEnd"/>
      <w:r>
        <w:rPr>
          <w:rFonts w:hint="cs"/>
          <w:rtl/>
          <w:lang w:eastAsia="he-IL"/>
        </w:rPr>
        <w:t>'</w:t>
      </w:r>
      <w:r w:rsidR="008D7C38">
        <w:rPr>
          <w:rFonts w:hint="cs"/>
          <w:rtl/>
          <w:lang w:eastAsia="he-IL"/>
        </w:rPr>
        <w:t>.</w:t>
      </w:r>
      <w:r>
        <w:rPr>
          <w:rFonts w:hint="cs"/>
          <w:rtl/>
          <w:lang w:eastAsia="he-IL"/>
        </w:rPr>
        <w:t xml:space="preserve"> אני באופן טבעי לא איכנס</w:t>
      </w:r>
      <w:bookmarkStart w:id="2169" w:name="_ETM_Q4_415110"/>
      <w:bookmarkEnd w:id="2169"/>
      <w:r>
        <w:rPr>
          <w:rFonts w:hint="cs"/>
          <w:rtl/>
          <w:lang w:eastAsia="he-IL"/>
        </w:rPr>
        <w:t xml:space="preserve"> </w:t>
      </w:r>
      <w:bookmarkStart w:id="2170" w:name="_ETM_Q4_415782"/>
      <w:bookmarkEnd w:id="2170"/>
      <w:r>
        <w:rPr>
          <w:rFonts w:hint="cs"/>
          <w:rtl/>
          <w:lang w:eastAsia="he-IL"/>
        </w:rPr>
        <w:t>לזה, מכיוון שכל</w:t>
      </w:r>
      <w:bookmarkStart w:id="2171" w:name="_ETM_Q4_416650"/>
      <w:bookmarkEnd w:id="2171"/>
      <w:r>
        <w:rPr>
          <w:rFonts w:hint="cs"/>
          <w:rtl/>
          <w:lang w:eastAsia="he-IL"/>
        </w:rPr>
        <w:t xml:space="preserve"> רשויות החוק הרלוונטיות עוסקות בזה, ונשאיר </w:t>
      </w:r>
      <w:r w:rsidRPr="00335ACD">
        <w:rPr>
          <w:rFonts w:hint="cs"/>
          <w:rtl/>
        </w:rPr>
        <w:t>להן</w:t>
      </w:r>
      <w:bookmarkStart w:id="2172" w:name="_ETM_Q4_418310"/>
      <w:bookmarkEnd w:id="2172"/>
      <w:r>
        <w:rPr>
          <w:rFonts w:hint="cs"/>
          <w:rtl/>
        </w:rPr>
        <w:t xml:space="preserve"> לעשות את העבודה. </w:t>
      </w:r>
      <w:bookmarkStart w:id="2173" w:name="_ETM_Q4_419971"/>
      <w:bookmarkEnd w:id="2173"/>
      <w:r>
        <w:rPr>
          <w:rFonts w:hint="cs"/>
          <w:rtl/>
          <w:lang w:eastAsia="he-IL"/>
        </w:rPr>
        <w:t>אולי</w:t>
      </w:r>
      <w:r w:rsidRPr="00335ACD">
        <w:rPr>
          <w:rFonts w:hint="cs"/>
          <w:rtl/>
        </w:rPr>
        <w:t xml:space="preserve"> היו</w:t>
      </w:r>
      <w:r>
        <w:rPr>
          <w:rFonts w:hint="cs"/>
          <w:rtl/>
          <w:lang w:eastAsia="he-IL"/>
        </w:rPr>
        <w:t xml:space="preserve"> גם תקלות, זאת אומרת חלק זה מעילות וחלק זה תקלות</w:t>
      </w:r>
      <w:bookmarkStart w:id="2174" w:name="_ETM_Q4_422640"/>
      <w:bookmarkEnd w:id="2174"/>
      <w:r w:rsidR="008D7C38">
        <w:rPr>
          <w:rFonts w:hint="cs"/>
          <w:rtl/>
          <w:lang w:eastAsia="he-IL"/>
        </w:rPr>
        <w:t>.</w:t>
      </w:r>
      <w:r>
        <w:rPr>
          <w:rFonts w:hint="cs"/>
          <w:rtl/>
          <w:lang w:eastAsia="he-IL"/>
        </w:rPr>
        <w:t xml:space="preserve"> הדבר המרכזי הוא שהיו סוכנים שנכנסו באמצע</w:t>
      </w:r>
      <w:bookmarkStart w:id="2175" w:name="_ETM_Q4_426170"/>
      <w:bookmarkEnd w:id="2175"/>
      <w:r>
        <w:rPr>
          <w:rFonts w:hint="cs"/>
          <w:rtl/>
          <w:lang w:eastAsia="he-IL"/>
        </w:rPr>
        <w:t>, ובעצם זה לא היה באמ</w:t>
      </w:r>
      <w:bookmarkStart w:id="2176" w:name="_ETM_Q4_427920"/>
      <w:bookmarkEnd w:id="2176"/>
      <w:r>
        <w:rPr>
          <w:rFonts w:hint="cs"/>
          <w:rtl/>
          <w:lang w:eastAsia="he-IL"/>
        </w:rPr>
        <w:t>ת ניהול עצמי אלא סוכן שבא ושיוו</w:t>
      </w:r>
      <w:bookmarkStart w:id="2177" w:name="_ETM_Q4_429411"/>
      <w:bookmarkEnd w:id="2177"/>
      <w:r>
        <w:rPr>
          <w:rFonts w:hint="cs"/>
          <w:rtl/>
          <w:lang w:eastAsia="he-IL"/>
        </w:rPr>
        <w:t>ק, ואותו</w:t>
      </w:r>
      <w:bookmarkStart w:id="2178" w:name="_ETM_Q4_428095"/>
      <w:bookmarkEnd w:id="2178"/>
      <w:r>
        <w:rPr>
          <w:rFonts w:hint="cs"/>
          <w:rtl/>
          <w:lang w:eastAsia="he-IL"/>
        </w:rPr>
        <w:t xml:space="preserve"> חוסך </w:t>
      </w:r>
      <w:r>
        <w:rPr>
          <w:rFonts w:hint="eastAsia"/>
          <w:rtl/>
          <w:lang w:eastAsia="he-IL"/>
        </w:rPr>
        <w:t>–</w:t>
      </w:r>
      <w:r>
        <w:rPr>
          <w:rFonts w:hint="cs"/>
          <w:rtl/>
          <w:lang w:eastAsia="he-IL"/>
        </w:rPr>
        <w:t xml:space="preserve"> אותו עמית נתן סוג</w:t>
      </w:r>
      <w:bookmarkStart w:id="2179" w:name="_ETM_Q4_432305"/>
      <w:bookmarkEnd w:id="2179"/>
      <w:r>
        <w:rPr>
          <w:rFonts w:hint="cs"/>
          <w:rtl/>
          <w:lang w:eastAsia="he-IL"/>
        </w:rPr>
        <w:t xml:space="preserve"> של ייפוי כוח לסוכן לנהל, והסתבר </w:t>
      </w:r>
      <w:bookmarkStart w:id="2180" w:name="_ETM_Q4_434095"/>
      <w:bookmarkEnd w:id="2180"/>
      <w:r>
        <w:rPr>
          <w:rFonts w:hint="cs"/>
          <w:rtl/>
          <w:lang w:eastAsia="he-IL"/>
        </w:rPr>
        <w:t>שהיו הרבה מאוד ניגודי עניינים – סוכנים השקיעו</w:t>
      </w:r>
      <w:bookmarkStart w:id="2181" w:name="_ETM_Q4_435925"/>
      <w:bookmarkEnd w:id="2181"/>
      <w:r>
        <w:rPr>
          <w:rFonts w:hint="cs"/>
          <w:rtl/>
          <w:lang w:eastAsia="he-IL"/>
        </w:rPr>
        <w:t xml:space="preserve"> בקרנות, היו להם אינטרסים בעצמם</w:t>
      </w:r>
      <w:bookmarkStart w:id="2182" w:name="_ETM_Q4_437685"/>
      <w:bookmarkEnd w:id="2182"/>
      <w:r>
        <w:rPr>
          <w:rFonts w:hint="cs"/>
          <w:rtl/>
          <w:lang w:eastAsia="he-IL"/>
        </w:rPr>
        <w:t>.</w:t>
      </w:r>
    </w:p>
    <w:p w:rsidR="008C384D" w:rsidRDefault="008C384D" w:rsidP="00E924B9">
      <w:pPr>
        <w:rPr>
          <w:rtl/>
          <w:lang w:eastAsia="he-IL"/>
        </w:rPr>
      </w:pPr>
    </w:p>
    <w:p w:rsidR="008C384D" w:rsidRDefault="008C384D" w:rsidP="00E924B9">
      <w:pPr>
        <w:rPr>
          <w:rtl/>
          <w:lang w:eastAsia="he-IL"/>
        </w:rPr>
      </w:pPr>
      <w:r>
        <w:rPr>
          <w:rFonts w:hint="cs"/>
          <w:rtl/>
          <w:lang w:eastAsia="he-IL"/>
        </w:rPr>
        <w:t>ברגע שהאירוע הזה נודע לנו</w:t>
      </w:r>
      <w:bookmarkStart w:id="2183" w:name="_ETM_Q4_440045"/>
      <w:bookmarkEnd w:id="2183"/>
      <w:r>
        <w:rPr>
          <w:rFonts w:hint="cs"/>
          <w:rtl/>
          <w:lang w:eastAsia="he-IL"/>
        </w:rPr>
        <w:t xml:space="preserve">, פעלנו בו </w:t>
      </w:r>
      <w:r>
        <w:rPr>
          <w:rFonts w:hint="eastAsia"/>
          <w:rtl/>
          <w:lang w:eastAsia="he-IL"/>
        </w:rPr>
        <w:t>–</w:t>
      </w:r>
      <w:r>
        <w:rPr>
          <w:rFonts w:hint="cs"/>
          <w:rtl/>
          <w:lang w:eastAsia="he-IL"/>
        </w:rPr>
        <w:t xml:space="preserve"> כמובן, רשות שוק ההון פעלה</w:t>
      </w:r>
      <w:bookmarkStart w:id="2184" w:name="_ETM_Q4_443265"/>
      <w:bookmarkEnd w:id="2184"/>
      <w:r>
        <w:rPr>
          <w:rFonts w:hint="cs"/>
          <w:rtl/>
          <w:lang w:eastAsia="he-IL"/>
        </w:rPr>
        <w:t xml:space="preserve"> בצורה אגרסיבית מאוד, עד כדי כך שבדצמבר</w:t>
      </w:r>
      <w:bookmarkStart w:id="2185" w:name="_ETM_Q4_444765"/>
      <w:bookmarkEnd w:id="2185"/>
      <w:r>
        <w:rPr>
          <w:rFonts w:hint="cs"/>
          <w:rtl/>
          <w:lang w:eastAsia="he-IL"/>
        </w:rPr>
        <w:t xml:space="preserve"> – כידוע לך, 2023 – אני חתמתי</w:t>
      </w:r>
      <w:bookmarkStart w:id="2186" w:name="_ETM_Q4_446225"/>
      <w:bookmarkEnd w:id="2186"/>
      <w:r>
        <w:rPr>
          <w:rFonts w:hint="cs"/>
          <w:rtl/>
          <w:lang w:eastAsia="he-IL"/>
        </w:rPr>
        <w:t xml:space="preserve"> על ניהול מנהל, איש מקצוע רציני מאוד</w:t>
      </w:r>
      <w:r w:rsidR="008D7C38">
        <w:rPr>
          <w:rFonts w:hint="cs"/>
          <w:rtl/>
          <w:lang w:eastAsia="he-IL"/>
        </w:rPr>
        <w:t>,</w:t>
      </w:r>
      <w:r>
        <w:rPr>
          <w:rFonts w:hint="cs"/>
          <w:rtl/>
          <w:lang w:eastAsia="he-IL"/>
        </w:rPr>
        <w:t xml:space="preserve"> שמנהל גם את הקרנות</w:t>
      </w:r>
      <w:bookmarkStart w:id="2187" w:name="_ETM_Q4_449496"/>
      <w:bookmarkEnd w:id="2187"/>
      <w:r>
        <w:rPr>
          <w:rFonts w:hint="cs"/>
          <w:rtl/>
          <w:lang w:eastAsia="he-IL"/>
        </w:rPr>
        <w:t xml:space="preserve"> הוותיקות. את מכירה את זה מ-2003</w:t>
      </w:r>
      <w:bookmarkStart w:id="2188" w:name="_ETM_Q4_450986"/>
      <w:bookmarkEnd w:id="2188"/>
      <w:r>
        <w:rPr>
          <w:rFonts w:hint="cs"/>
          <w:rtl/>
          <w:lang w:eastAsia="he-IL"/>
        </w:rPr>
        <w:t xml:space="preserve"> – מנהל מאוד מאוד מקצועי, </w:t>
      </w:r>
      <w:bookmarkStart w:id="2189" w:name="_ETM_Q4_453086"/>
      <w:bookmarkEnd w:id="2189"/>
      <w:r>
        <w:rPr>
          <w:rFonts w:hint="cs"/>
          <w:rtl/>
          <w:lang w:eastAsia="he-IL"/>
        </w:rPr>
        <w:t>שנכנס פה לעומק. המטרה היא</w:t>
      </w:r>
      <w:bookmarkStart w:id="2190" w:name="_ETM_Q4_454696"/>
      <w:bookmarkEnd w:id="2190"/>
      <w:r>
        <w:rPr>
          <w:rFonts w:hint="cs"/>
          <w:rtl/>
          <w:lang w:eastAsia="he-IL"/>
        </w:rPr>
        <w:t xml:space="preserve"> </w:t>
      </w:r>
      <w:bookmarkStart w:id="2191" w:name="_ETM_Q4_456706"/>
      <w:bookmarkEnd w:id="2191"/>
      <w:r>
        <w:rPr>
          <w:rFonts w:hint="cs"/>
          <w:rtl/>
          <w:lang w:eastAsia="he-IL"/>
        </w:rPr>
        <w:t>פעם אחת לאתר את הכספים עד כמה שרק אפשר, ולדעתי אותרו כבר למעלה מ-60%.</w:t>
      </w:r>
      <w:bookmarkStart w:id="2192" w:name="_ETM_Q4_459430"/>
      <w:bookmarkEnd w:id="2192"/>
      <w:r>
        <w:rPr>
          <w:rFonts w:hint="cs"/>
          <w:rtl/>
          <w:lang w:eastAsia="he-IL"/>
        </w:rPr>
        <w:t xml:space="preserve"> אחרי האיתור צריך גם לעבוד מאוד קשה</w:t>
      </w:r>
      <w:bookmarkStart w:id="2193" w:name="_ETM_Q4_461389"/>
      <w:bookmarkEnd w:id="2193"/>
      <w:r>
        <w:rPr>
          <w:rFonts w:hint="cs"/>
          <w:rtl/>
          <w:lang w:eastAsia="he-IL"/>
        </w:rPr>
        <w:t xml:space="preserve"> ולתבוע, לנסות להחז</w:t>
      </w:r>
      <w:bookmarkStart w:id="2194" w:name="_ETM_Q4_462709"/>
      <w:bookmarkEnd w:id="2194"/>
      <w:r>
        <w:rPr>
          <w:rFonts w:hint="cs"/>
          <w:rtl/>
          <w:lang w:eastAsia="he-IL"/>
        </w:rPr>
        <w:t>יר כמה שיותר כספים. אנחנו עובדים מאוד קשה כדי שזה יצליח.</w:t>
      </w:r>
    </w:p>
    <w:p w:rsidR="008C384D" w:rsidRDefault="008C384D" w:rsidP="00E924B9">
      <w:pPr>
        <w:rPr>
          <w:rtl/>
          <w:lang w:eastAsia="he-IL"/>
        </w:rPr>
      </w:pPr>
    </w:p>
    <w:p w:rsidR="008D7C38" w:rsidRDefault="008C384D" w:rsidP="008D7C38">
      <w:pPr>
        <w:rPr>
          <w:rtl/>
          <w:lang w:eastAsia="he-IL"/>
        </w:rPr>
      </w:pPr>
      <w:bookmarkStart w:id="2195" w:name="_ETM_Q4_467279"/>
      <w:bookmarkEnd w:id="2195"/>
      <w:r>
        <w:rPr>
          <w:rFonts w:hint="cs"/>
          <w:rtl/>
          <w:lang w:eastAsia="he-IL"/>
        </w:rPr>
        <w:t>מעבר לזה, יש פעילות גם של ה</w:t>
      </w:r>
      <w:bookmarkStart w:id="2196" w:name="_ETM_Q4_469369"/>
      <w:bookmarkEnd w:id="2196"/>
      <w:r>
        <w:rPr>
          <w:rFonts w:hint="cs"/>
          <w:rtl/>
          <w:lang w:eastAsia="he-IL"/>
        </w:rPr>
        <w:t>מנהל וגם של שוק ההון אל מול הסוכנים</w:t>
      </w:r>
      <w:bookmarkStart w:id="2197" w:name="_ETM_Q4_472169"/>
      <w:bookmarkEnd w:id="2197"/>
      <w:r>
        <w:rPr>
          <w:rFonts w:hint="cs"/>
          <w:rtl/>
          <w:lang w:eastAsia="he-IL"/>
        </w:rPr>
        <w:t xml:space="preserve"> וגם הבעלים של </w:t>
      </w:r>
      <w:proofErr w:type="spellStart"/>
      <w:r>
        <w:rPr>
          <w:rFonts w:hint="cs"/>
          <w:rtl/>
          <w:lang w:eastAsia="he-IL"/>
        </w:rPr>
        <w:t>סלייס</w:t>
      </w:r>
      <w:bookmarkStart w:id="2198" w:name="_ETM_Q4_473899"/>
      <w:bookmarkEnd w:id="2198"/>
      <w:proofErr w:type="spellEnd"/>
      <w:r>
        <w:rPr>
          <w:rFonts w:hint="cs"/>
          <w:rtl/>
          <w:lang w:eastAsia="he-IL"/>
        </w:rPr>
        <w:t xml:space="preserve">, כדי שהם יצטרכו גם לשים כסף מהכיס </w:t>
      </w:r>
      <w:bookmarkStart w:id="2199" w:name="_ETM_Q4_475409"/>
      <w:bookmarkEnd w:id="2199"/>
      <w:r>
        <w:rPr>
          <w:rFonts w:hint="cs"/>
          <w:rtl/>
          <w:lang w:eastAsia="he-IL"/>
        </w:rPr>
        <w:t>ומהבית לנסות לפצות כמה שרק</w:t>
      </w:r>
      <w:bookmarkStart w:id="2200" w:name="_ETM_Q4_477589"/>
      <w:bookmarkEnd w:id="2200"/>
      <w:r>
        <w:rPr>
          <w:rFonts w:hint="cs"/>
          <w:rtl/>
          <w:lang w:eastAsia="he-IL"/>
        </w:rPr>
        <w:t xml:space="preserve"> אפשר. אנחנו מעריכים ש</w:t>
      </w:r>
      <w:bookmarkStart w:id="2201" w:name="_ETM_Q4_479289"/>
      <w:bookmarkEnd w:id="2201"/>
      <w:r>
        <w:rPr>
          <w:rFonts w:hint="cs"/>
          <w:rtl/>
          <w:lang w:eastAsia="he-IL"/>
        </w:rPr>
        <w:t>חלק הארי של הסכומים</w:t>
      </w:r>
      <w:bookmarkStart w:id="2202" w:name="_ETM_Q4_480759"/>
      <w:bookmarkEnd w:id="2202"/>
      <w:r>
        <w:rPr>
          <w:rFonts w:hint="cs"/>
          <w:rtl/>
          <w:lang w:eastAsia="he-IL"/>
        </w:rPr>
        <w:t xml:space="preserve"> יוחזר לעמיתים</w:t>
      </w:r>
      <w:bookmarkStart w:id="2203" w:name="_ETM_Q4_483050"/>
      <w:bookmarkEnd w:id="2203"/>
      <w:r w:rsidR="008D7C38">
        <w:rPr>
          <w:rFonts w:hint="cs"/>
          <w:rtl/>
          <w:lang w:eastAsia="he-IL"/>
        </w:rPr>
        <w:t>,</w:t>
      </w:r>
      <w:r>
        <w:rPr>
          <w:rFonts w:hint="cs"/>
          <w:rtl/>
          <w:lang w:eastAsia="he-IL"/>
        </w:rPr>
        <w:t xml:space="preserve"> לא </w:t>
      </w:r>
      <w:r w:rsidR="008D7C38">
        <w:rPr>
          <w:rFonts w:hint="cs"/>
          <w:rtl/>
          <w:lang w:eastAsia="he-IL"/>
        </w:rPr>
        <w:t>ה</w:t>
      </w:r>
      <w:r>
        <w:rPr>
          <w:rFonts w:hint="cs"/>
          <w:rtl/>
          <w:lang w:eastAsia="he-IL"/>
        </w:rPr>
        <w:t xml:space="preserve">כול. אני אומר את זה חד-משמעית </w:t>
      </w:r>
      <w:r>
        <w:rPr>
          <w:rFonts w:hint="eastAsia"/>
          <w:rtl/>
          <w:lang w:eastAsia="he-IL"/>
        </w:rPr>
        <w:t>–</w:t>
      </w:r>
      <w:r>
        <w:rPr>
          <w:rFonts w:hint="cs"/>
          <w:rtl/>
          <w:lang w:eastAsia="he-IL"/>
        </w:rPr>
        <w:t xml:space="preserve"> לא </w:t>
      </w:r>
      <w:r w:rsidR="008D7C38">
        <w:rPr>
          <w:rFonts w:hint="cs"/>
          <w:rtl/>
          <w:lang w:eastAsia="he-IL"/>
        </w:rPr>
        <w:t>ה</w:t>
      </w:r>
      <w:r>
        <w:rPr>
          <w:rFonts w:hint="cs"/>
          <w:rtl/>
          <w:lang w:eastAsia="he-IL"/>
        </w:rPr>
        <w:t>כול.</w:t>
      </w:r>
      <w:bookmarkStart w:id="2204" w:name="_ETM_Q4_484579"/>
      <w:bookmarkEnd w:id="2204"/>
      <w:r>
        <w:rPr>
          <w:rFonts w:hint="cs"/>
          <w:rtl/>
          <w:lang w:eastAsia="he-IL"/>
        </w:rPr>
        <w:t xml:space="preserve"> יש כרגע שאלה אם אנחנו </w:t>
      </w:r>
      <w:bookmarkStart w:id="2205" w:name="_ETM_Q4_487099"/>
      <w:bookmarkEnd w:id="2205"/>
      <w:r>
        <w:rPr>
          <w:rFonts w:hint="cs"/>
          <w:rtl/>
          <w:lang w:eastAsia="he-IL"/>
        </w:rPr>
        <w:t xml:space="preserve">כמדינה נסייע </w:t>
      </w:r>
      <w:r>
        <w:rPr>
          <w:rFonts w:hint="eastAsia"/>
          <w:rtl/>
          <w:lang w:eastAsia="he-IL"/>
        </w:rPr>
        <w:t>–</w:t>
      </w:r>
      <w:r>
        <w:rPr>
          <w:rFonts w:hint="cs"/>
          <w:rtl/>
          <w:lang w:eastAsia="he-IL"/>
        </w:rPr>
        <w:t xml:space="preserve"> סוג של ערבות או משהו כזה – רק </w:t>
      </w:r>
      <w:bookmarkStart w:id="2206" w:name="_ETM_Q4_490089"/>
      <w:bookmarkEnd w:id="2206"/>
      <w:r>
        <w:rPr>
          <w:rFonts w:hint="cs"/>
          <w:rtl/>
          <w:lang w:eastAsia="he-IL"/>
        </w:rPr>
        <w:t>לתפקוד השוטף של המנהל</w:t>
      </w:r>
      <w:bookmarkStart w:id="2207" w:name="_ETM_Q4_491619"/>
      <w:bookmarkEnd w:id="2207"/>
      <w:r>
        <w:rPr>
          <w:rFonts w:hint="cs"/>
          <w:rtl/>
          <w:lang w:eastAsia="he-IL"/>
        </w:rPr>
        <w:t xml:space="preserve">, המשכורות </w:t>
      </w:r>
      <w:proofErr w:type="spellStart"/>
      <w:r>
        <w:rPr>
          <w:rFonts w:hint="cs"/>
          <w:rtl/>
          <w:lang w:eastAsia="he-IL"/>
        </w:rPr>
        <w:t>וכו</w:t>
      </w:r>
      <w:proofErr w:type="spellEnd"/>
      <w:r>
        <w:rPr>
          <w:rFonts w:hint="cs"/>
          <w:rtl/>
          <w:lang w:eastAsia="he-IL"/>
        </w:rPr>
        <w:t>', כדי לאפשר לו לעשות את עבודתו</w:t>
      </w:r>
      <w:bookmarkStart w:id="2208" w:name="_ETM_Q4_493239"/>
      <w:bookmarkEnd w:id="2208"/>
      <w:r>
        <w:rPr>
          <w:rFonts w:hint="cs"/>
          <w:rtl/>
          <w:lang w:eastAsia="he-IL"/>
        </w:rPr>
        <w:t>. בעיניי, אני לא מתכונן – ככל</w:t>
      </w:r>
      <w:bookmarkStart w:id="2209" w:name="_ETM_Q4_495979"/>
      <w:bookmarkEnd w:id="2209"/>
      <w:r>
        <w:rPr>
          <w:rFonts w:hint="cs"/>
          <w:rtl/>
          <w:lang w:eastAsia="he-IL"/>
        </w:rPr>
        <w:t xml:space="preserve"> שזה</w:t>
      </w:r>
      <w:bookmarkStart w:id="2210" w:name="_ETM_Q4_497153"/>
      <w:bookmarkEnd w:id="2210"/>
      <w:r>
        <w:rPr>
          <w:rFonts w:hint="cs"/>
          <w:rtl/>
          <w:lang w:eastAsia="he-IL"/>
        </w:rPr>
        <w:t xml:space="preserve"> תלוי בי, בסדר – בשום צורה שהמדינה</w:t>
      </w:r>
      <w:bookmarkStart w:id="2211" w:name="_ETM_Q4_497759"/>
      <w:bookmarkEnd w:id="2211"/>
      <w:r>
        <w:rPr>
          <w:rFonts w:hint="cs"/>
          <w:rtl/>
          <w:lang w:eastAsia="he-IL"/>
        </w:rPr>
        <w:t xml:space="preserve"> תערוב לכספים עצמם. שוב</w:t>
      </w:r>
      <w:r w:rsidR="008D7C38">
        <w:rPr>
          <w:rFonts w:hint="cs"/>
          <w:rtl/>
          <w:lang w:eastAsia="he-IL"/>
        </w:rPr>
        <w:t>,</w:t>
      </w:r>
      <w:r>
        <w:rPr>
          <w:rFonts w:hint="cs"/>
          <w:rtl/>
          <w:lang w:eastAsia="he-IL"/>
        </w:rPr>
        <w:t xml:space="preserve"> אלה לקוחות שלקחו סיכונים</w:t>
      </w:r>
      <w:bookmarkStart w:id="2212" w:name="_ETM_Q4_502730"/>
      <w:bookmarkEnd w:id="2212"/>
      <w:r>
        <w:rPr>
          <w:rFonts w:hint="cs"/>
          <w:rtl/>
          <w:lang w:eastAsia="he-IL"/>
        </w:rPr>
        <w:t xml:space="preserve">. </w:t>
      </w:r>
    </w:p>
    <w:p w:rsidR="008D7C38" w:rsidRDefault="008D7C38" w:rsidP="008D7C38">
      <w:pPr>
        <w:rPr>
          <w:rtl/>
          <w:lang w:eastAsia="he-IL"/>
        </w:rPr>
      </w:pPr>
    </w:p>
    <w:p w:rsidR="008D7C38" w:rsidRDefault="008C384D" w:rsidP="008D7C38">
      <w:pPr>
        <w:rPr>
          <w:rtl/>
          <w:lang w:eastAsia="he-IL"/>
        </w:rPr>
      </w:pPr>
      <w:r>
        <w:rPr>
          <w:rFonts w:hint="cs"/>
          <w:rtl/>
          <w:lang w:eastAsia="he-IL"/>
        </w:rPr>
        <w:t>עכשיו, תראו</w:t>
      </w:r>
      <w:r w:rsidR="008D7C38">
        <w:rPr>
          <w:rFonts w:hint="cs"/>
          <w:rtl/>
          <w:lang w:eastAsia="he-IL"/>
        </w:rPr>
        <w:t>,</w:t>
      </w:r>
      <w:r>
        <w:rPr>
          <w:rFonts w:hint="cs"/>
          <w:rtl/>
          <w:lang w:eastAsia="he-IL"/>
        </w:rPr>
        <w:t xml:space="preserve"> ודאי שהיו כאן תקלות וודאי שברגע שזה נתפס</w:t>
      </w:r>
      <w:bookmarkStart w:id="2213" w:name="_ETM_Q4_506246"/>
      <w:bookmarkEnd w:id="2213"/>
      <w:r>
        <w:rPr>
          <w:rFonts w:hint="cs"/>
          <w:rtl/>
          <w:lang w:eastAsia="he-IL"/>
        </w:rPr>
        <w:t>, כמו שאמרתי, פעלנו בעניין</w:t>
      </w:r>
      <w:bookmarkStart w:id="2214" w:name="_ETM_Q4_507956"/>
      <w:bookmarkEnd w:id="2214"/>
      <w:r>
        <w:rPr>
          <w:rFonts w:hint="cs"/>
          <w:rtl/>
          <w:lang w:eastAsia="he-IL"/>
        </w:rPr>
        <w:t>. צעד של מינוי מנהל הוא</w:t>
      </w:r>
      <w:bookmarkStart w:id="2215" w:name="_ETM_Q4_511996"/>
      <w:bookmarkEnd w:id="2215"/>
      <w:r>
        <w:rPr>
          <w:rFonts w:hint="cs"/>
          <w:rtl/>
          <w:lang w:eastAsia="he-IL"/>
        </w:rPr>
        <w:t xml:space="preserve"> לא צעד קטן, זה צעד מאוד מאוד</w:t>
      </w:r>
      <w:bookmarkStart w:id="2216" w:name="_ETM_Q4_514406"/>
      <w:bookmarkEnd w:id="2216"/>
      <w:r>
        <w:rPr>
          <w:rFonts w:hint="cs"/>
          <w:rtl/>
          <w:lang w:eastAsia="he-IL"/>
        </w:rPr>
        <w:t xml:space="preserve"> אגרסיבי, שלמעשה מוציא </w:t>
      </w:r>
      <w:bookmarkStart w:id="2217" w:name="_ETM_Q4_515876"/>
      <w:bookmarkEnd w:id="2217"/>
      <w:r>
        <w:rPr>
          <w:rFonts w:hint="cs"/>
          <w:rtl/>
          <w:lang w:eastAsia="he-IL"/>
        </w:rPr>
        <w:t>את החברה מידי בעליה ומידי מנהליה</w:t>
      </w:r>
      <w:bookmarkStart w:id="2218" w:name="_ETM_Q4_517516"/>
      <w:bookmarkEnd w:id="2218"/>
      <w:r>
        <w:rPr>
          <w:rFonts w:hint="cs"/>
          <w:rtl/>
          <w:lang w:eastAsia="he-IL"/>
        </w:rPr>
        <w:t xml:space="preserve"> ולוקח אותה לניהול שלנו – כמובן, הכול</w:t>
      </w:r>
      <w:bookmarkStart w:id="2219" w:name="_ETM_Q4_520005"/>
      <w:bookmarkEnd w:id="2219"/>
      <w:r>
        <w:rPr>
          <w:rFonts w:hint="cs"/>
          <w:rtl/>
          <w:lang w:eastAsia="he-IL"/>
        </w:rPr>
        <w:t xml:space="preserve"> </w:t>
      </w:r>
      <w:proofErr w:type="spellStart"/>
      <w:r>
        <w:rPr>
          <w:rFonts w:hint="cs"/>
          <w:rtl/>
          <w:lang w:eastAsia="he-IL"/>
        </w:rPr>
        <w:t>הכול</w:t>
      </w:r>
      <w:proofErr w:type="spellEnd"/>
      <w:r>
        <w:rPr>
          <w:rFonts w:hint="cs"/>
          <w:rtl/>
          <w:lang w:eastAsia="he-IL"/>
        </w:rPr>
        <w:t xml:space="preserve"> בניהול של בית משפט. ממש בימים אלה אנחנו מאוד מאוד</w:t>
      </w:r>
      <w:bookmarkStart w:id="2220" w:name="_ETM_Q4_522986"/>
      <w:bookmarkEnd w:id="2220"/>
      <w:r>
        <w:rPr>
          <w:rFonts w:hint="cs"/>
          <w:rtl/>
          <w:lang w:eastAsia="he-IL"/>
        </w:rPr>
        <w:t xml:space="preserve"> קרובים לאישור ההסדר גם בבית המשפט, וממשיכים</w:t>
      </w:r>
      <w:bookmarkStart w:id="2221" w:name="_ETM_Q4_527346"/>
      <w:bookmarkStart w:id="2222" w:name="_ETM_Q4_528278"/>
      <w:bookmarkEnd w:id="2221"/>
      <w:bookmarkEnd w:id="2222"/>
      <w:r>
        <w:rPr>
          <w:rFonts w:hint="cs"/>
          <w:rtl/>
          <w:lang w:eastAsia="he-IL"/>
        </w:rPr>
        <w:t xml:space="preserve"> לעבוד על זה. זה נכון שבאופן טבעי </w:t>
      </w:r>
      <w:bookmarkStart w:id="2223" w:name="_ETM_Q4_528886"/>
      <w:bookmarkEnd w:id="2223"/>
      <w:r>
        <w:rPr>
          <w:rFonts w:hint="cs"/>
          <w:rtl/>
          <w:lang w:eastAsia="he-IL"/>
        </w:rPr>
        <w:t>בקרנות הלבנות היה יותר קל מאשר בקרנות האדומות</w:t>
      </w:r>
      <w:bookmarkStart w:id="2224" w:name="_ETM_Q4_531806"/>
      <w:bookmarkEnd w:id="2224"/>
      <w:r>
        <w:rPr>
          <w:rFonts w:hint="cs"/>
          <w:rtl/>
          <w:lang w:eastAsia="he-IL"/>
        </w:rPr>
        <w:t xml:space="preserve"> </w:t>
      </w:r>
      <w:r>
        <w:rPr>
          <w:rFonts w:hint="eastAsia"/>
          <w:rtl/>
          <w:lang w:eastAsia="he-IL"/>
        </w:rPr>
        <w:t>–</w:t>
      </w:r>
      <w:r>
        <w:rPr>
          <w:rFonts w:hint="cs"/>
          <w:rtl/>
          <w:lang w:eastAsia="he-IL"/>
        </w:rPr>
        <w:t xml:space="preserve"> שם ממש השקיעו במקומות שעל פי התקנון</w:t>
      </w:r>
      <w:bookmarkStart w:id="2225" w:name="_ETM_Q4_533899"/>
      <w:bookmarkEnd w:id="2225"/>
      <w:r>
        <w:rPr>
          <w:rFonts w:hint="cs"/>
          <w:rtl/>
          <w:lang w:eastAsia="he-IL"/>
        </w:rPr>
        <w:t>, על פי החוזרים</w:t>
      </w:r>
      <w:r w:rsidR="008D7C38">
        <w:rPr>
          <w:rFonts w:hint="cs"/>
          <w:rtl/>
          <w:lang w:eastAsia="he-IL"/>
        </w:rPr>
        <w:t>,</w:t>
      </w:r>
      <w:r>
        <w:rPr>
          <w:rFonts w:hint="cs"/>
          <w:rtl/>
          <w:lang w:eastAsia="he-IL"/>
        </w:rPr>
        <w:t xml:space="preserve"> אסור להשקיע.</w:t>
      </w:r>
      <w:bookmarkStart w:id="2226" w:name="_ETM_Q4_536890"/>
      <w:bookmarkEnd w:id="2226"/>
      <w:r>
        <w:rPr>
          <w:rFonts w:hint="cs"/>
          <w:rtl/>
          <w:lang w:eastAsia="he-IL"/>
        </w:rPr>
        <w:t xml:space="preserve"> עברו על החוק בצורה מאוד מאוד ברורה. כמו שאמרתי</w:t>
      </w:r>
      <w:bookmarkStart w:id="2227" w:name="_ETM_Q4_539150"/>
      <w:bookmarkEnd w:id="2227"/>
      <w:r>
        <w:rPr>
          <w:rFonts w:hint="cs"/>
          <w:rtl/>
          <w:lang w:eastAsia="he-IL"/>
        </w:rPr>
        <w:t>, במבט צופה פני עבר</w:t>
      </w:r>
      <w:bookmarkStart w:id="2228" w:name="_ETM_Q4_543829"/>
      <w:bookmarkEnd w:id="2228"/>
      <w:r>
        <w:rPr>
          <w:rFonts w:hint="cs"/>
          <w:rtl/>
          <w:lang w:eastAsia="he-IL"/>
        </w:rPr>
        <w:t xml:space="preserve"> מנסים להשיב את הכספים כמה שאפשר – גם לאתר אותם,</w:t>
      </w:r>
      <w:bookmarkStart w:id="2229" w:name="_ETM_Q4_547688"/>
      <w:bookmarkEnd w:id="2229"/>
      <w:r>
        <w:rPr>
          <w:rFonts w:hint="cs"/>
          <w:rtl/>
          <w:lang w:eastAsia="he-IL"/>
        </w:rPr>
        <w:t xml:space="preserve"> גם להשיב אותם, ולצמצם את הנזקים כמה שרק </w:t>
      </w:r>
      <w:r w:rsidR="008D7C38">
        <w:rPr>
          <w:rFonts w:hint="cs"/>
          <w:rtl/>
          <w:lang w:eastAsia="he-IL"/>
        </w:rPr>
        <w:t>א</w:t>
      </w:r>
      <w:r>
        <w:rPr>
          <w:rFonts w:hint="cs"/>
          <w:rtl/>
          <w:lang w:eastAsia="he-IL"/>
        </w:rPr>
        <w:t>פשר</w:t>
      </w:r>
      <w:bookmarkStart w:id="2230" w:name="_ETM_Q4_551168"/>
      <w:bookmarkEnd w:id="2230"/>
      <w:r>
        <w:rPr>
          <w:rFonts w:hint="cs"/>
          <w:rtl/>
          <w:lang w:eastAsia="he-IL"/>
        </w:rPr>
        <w:t>.</w:t>
      </w:r>
      <w:r w:rsidR="008D7C38">
        <w:rPr>
          <w:rFonts w:hint="cs"/>
          <w:rtl/>
          <w:lang w:eastAsia="he-IL"/>
        </w:rPr>
        <w:t xml:space="preserve"> </w:t>
      </w:r>
    </w:p>
    <w:p w:rsidR="008D7C38" w:rsidRDefault="008D7C38" w:rsidP="008D7C38">
      <w:pPr>
        <w:rPr>
          <w:rtl/>
          <w:lang w:eastAsia="he-IL"/>
        </w:rPr>
      </w:pPr>
    </w:p>
    <w:p w:rsidR="008C384D" w:rsidRDefault="008C384D" w:rsidP="008D7C38">
      <w:pPr>
        <w:rPr>
          <w:rtl/>
          <w:lang w:eastAsia="he-IL"/>
        </w:rPr>
      </w:pPr>
      <w:r>
        <w:rPr>
          <w:rFonts w:hint="cs"/>
          <w:rtl/>
          <w:lang w:eastAsia="he-IL"/>
        </w:rPr>
        <w:t>מבט צופה פני עתיד – זה קשור יותר לשאילתה השנייה שלך</w:t>
      </w:r>
      <w:bookmarkStart w:id="2231" w:name="_ETM_Q4_555888"/>
      <w:bookmarkEnd w:id="2231"/>
      <w:r>
        <w:rPr>
          <w:rFonts w:hint="cs"/>
          <w:rtl/>
          <w:lang w:eastAsia="he-IL"/>
        </w:rPr>
        <w:t xml:space="preserve"> – קצת יותר חובות דיווח, אבל פה אני רוצה להגיד</w:t>
      </w:r>
      <w:bookmarkStart w:id="2232" w:name="_ETM_Q4_559137"/>
      <w:bookmarkEnd w:id="2232"/>
      <w:r>
        <w:rPr>
          <w:rFonts w:hint="cs"/>
          <w:rtl/>
          <w:lang w:eastAsia="he-IL"/>
        </w:rPr>
        <w:t xml:space="preserve"> </w:t>
      </w:r>
      <w:r>
        <w:rPr>
          <w:rFonts w:hint="eastAsia"/>
          <w:rtl/>
          <w:lang w:eastAsia="he-IL"/>
        </w:rPr>
        <w:t>–</w:t>
      </w:r>
      <w:r>
        <w:rPr>
          <w:rFonts w:hint="cs"/>
          <w:rtl/>
          <w:lang w:eastAsia="he-IL"/>
        </w:rPr>
        <w:t xml:space="preserve"> את יודעת מה? אני אענה לך על זה בשאילתה הבאה</w:t>
      </w:r>
      <w:r w:rsidR="008D7C38">
        <w:rPr>
          <w:rFonts w:hint="cs"/>
          <w:rtl/>
          <w:lang w:eastAsia="he-IL"/>
        </w:rPr>
        <w:t>.</w:t>
      </w:r>
    </w:p>
    <w:p w:rsidR="008C384D" w:rsidRPr="008D7C38" w:rsidRDefault="008C384D" w:rsidP="00E924B9">
      <w:pPr>
        <w:rPr>
          <w:rtl/>
        </w:rPr>
      </w:pPr>
    </w:p>
    <w:p w:rsidR="008C384D" w:rsidRDefault="008C384D" w:rsidP="00815CCE">
      <w:pPr>
        <w:pStyle w:val="-"/>
        <w:rPr>
          <w:rtl/>
        </w:rPr>
      </w:pPr>
      <w:bookmarkStart w:id="2233" w:name="ET_speakercontinue_5783_91"/>
      <w:r w:rsidRPr="00815CCE">
        <w:rPr>
          <w:rStyle w:val="TagStyle"/>
          <w:rtl/>
        </w:rPr>
        <w:t xml:space="preserve"> &lt;&lt; דובר_המשך &gt;&gt;</w:t>
      </w:r>
      <w:r>
        <w:rPr>
          <w:rtl/>
        </w:rPr>
        <w:t>מירב כהן (יש עתיד):</w:t>
      </w:r>
      <w:r w:rsidRPr="000E4E32">
        <w:rPr>
          <w:rtl/>
        </w:rPr>
        <w:t xml:space="preserve"> </w:t>
      </w:r>
      <w:r w:rsidRPr="00815CCE">
        <w:rPr>
          <w:rStyle w:val="TagStyle"/>
          <w:rtl/>
        </w:rPr>
        <w:t>&lt;&lt; דובר_המשך &gt;&gt;</w:t>
      </w:r>
      <w:r>
        <w:rPr>
          <w:rtl/>
        </w:rPr>
        <w:t xml:space="preserve"> </w:t>
      </w:r>
      <w:bookmarkEnd w:id="2233"/>
    </w:p>
    <w:p w:rsidR="008C384D" w:rsidRDefault="008C384D" w:rsidP="00E924B9">
      <w:pPr>
        <w:rPr>
          <w:rtl/>
          <w:lang w:eastAsia="he-IL"/>
        </w:rPr>
      </w:pPr>
    </w:p>
    <w:p w:rsidR="008C384D" w:rsidRDefault="008C384D" w:rsidP="00E924B9">
      <w:pPr>
        <w:rPr>
          <w:rtl/>
          <w:lang w:eastAsia="he-IL"/>
        </w:rPr>
      </w:pPr>
      <w:r>
        <w:rPr>
          <w:rFonts w:hint="cs"/>
          <w:rtl/>
          <w:lang w:eastAsia="he-IL"/>
        </w:rPr>
        <w:t>אפשר שאלת המשך בסוגיה הזו?</w:t>
      </w:r>
    </w:p>
    <w:p w:rsidR="008C384D" w:rsidRDefault="008C384D" w:rsidP="00E924B9">
      <w:pPr>
        <w:rPr>
          <w:rtl/>
          <w:lang w:eastAsia="he-IL"/>
        </w:rPr>
      </w:pPr>
    </w:p>
    <w:p w:rsidR="008C384D" w:rsidRDefault="008C384D" w:rsidP="00815CCE">
      <w:pPr>
        <w:pStyle w:val="-"/>
        <w:rPr>
          <w:rtl/>
        </w:rPr>
      </w:pPr>
      <w:bookmarkStart w:id="2234" w:name="ET_speakercontinue_6453_62"/>
      <w:r w:rsidRPr="00815CCE">
        <w:rPr>
          <w:rStyle w:val="TagStyle"/>
          <w:rtl/>
        </w:rPr>
        <w:t xml:space="preserve"> &lt;&lt; דובר_המשך &gt;&gt;</w:t>
      </w:r>
      <w:r>
        <w:rPr>
          <w:rtl/>
        </w:rPr>
        <w:t>שר האוצר בצלאל סמוטריץ':</w:t>
      </w:r>
      <w:r w:rsidRPr="00C6098A">
        <w:rPr>
          <w:rtl/>
        </w:rPr>
        <w:t xml:space="preserve"> </w:t>
      </w:r>
      <w:r w:rsidRPr="00815CCE">
        <w:rPr>
          <w:rStyle w:val="TagStyle"/>
          <w:rtl/>
        </w:rPr>
        <w:t>&lt;&lt; דובר_המשך &gt;&gt;</w:t>
      </w:r>
      <w:r>
        <w:rPr>
          <w:rtl/>
        </w:rPr>
        <w:t xml:space="preserve"> </w:t>
      </w:r>
      <w:bookmarkEnd w:id="2234"/>
    </w:p>
    <w:p w:rsidR="008C384D" w:rsidRDefault="008C384D" w:rsidP="00E924B9">
      <w:pPr>
        <w:rPr>
          <w:rtl/>
          <w:lang w:eastAsia="he-IL"/>
        </w:rPr>
      </w:pPr>
    </w:p>
    <w:p w:rsidR="008C384D" w:rsidRDefault="008C384D" w:rsidP="008D7C38">
      <w:pPr>
        <w:rPr>
          <w:rtl/>
          <w:lang w:eastAsia="he-IL"/>
        </w:rPr>
      </w:pPr>
      <w:bookmarkStart w:id="2235" w:name="_ETM_Q4_562022"/>
      <w:bookmarkEnd w:id="2235"/>
      <w:r>
        <w:rPr>
          <w:rFonts w:hint="cs"/>
          <w:rtl/>
          <w:lang w:eastAsia="he-IL"/>
        </w:rPr>
        <w:t>אני כן אומר שאני מגבה</w:t>
      </w:r>
      <w:r w:rsidR="008D7C38">
        <w:rPr>
          <w:rFonts w:hint="cs"/>
          <w:rtl/>
          <w:lang w:eastAsia="he-IL"/>
        </w:rPr>
        <w:t>,</w:t>
      </w:r>
      <w:r>
        <w:rPr>
          <w:rFonts w:hint="cs"/>
          <w:rtl/>
          <w:lang w:eastAsia="he-IL"/>
        </w:rPr>
        <w:t xml:space="preserve"> כן</w:t>
      </w:r>
      <w:r w:rsidR="008D7C38">
        <w:rPr>
          <w:rFonts w:hint="cs"/>
          <w:rtl/>
          <w:lang w:eastAsia="he-IL"/>
        </w:rPr>
        <w:t>,</w:t>
      </w:r>
      <w:r>
        <w:rPr>
          <w:rFonts w:hint="cs"/>
          <w:rtl/>
          <w:lang w:eastAsia="he-IL"/>
        </w:rPr>
        <w:t xml:space="preserve"> אני כן אומר</w:t>
      </w:r>
      <w:bookmarkStart w:id="2236" w:name="_ETM_Q4_563925"/>
      <w:bookmarkEnd w:id="2236"/>
      <w:r>
        <w:rPr>
          <w:rFonts w:hint="cs"/>
          <w:rtl/>
          <w:lang w:eastAsia="he-IL"/>
        </w:rPr>
        <w:t xml:space="preserve"> שבעניין הזה אני מגבה את רשות שוק ההון</w:t>
      </w:r>
      <w:bookmarkStart w:id="2237" w:name="_ETM_Q4_569615"/>
      <w:bookmarkEnd w:id="2237"/>
      <w:r>
        <w:rPr>
          <w:rFonts w:hint="cs"/>
          <w:rtl/>
          <w:lang w:eastAsia="he-IL"/>
        </w:rPr>
        <w:t xml:space="preserve"> ואת פעילותה בעניין הזה לא ב-100%</w:t>
      </w:r>
      <w:bookmarkStart w:id="2238" w:name="_ETM_Q4_566755"/>
      <w:bookmarkEnd w:id="2238"/>
      <w:r>
        <w:rPr>
          <w:rFonts w:hint="cs"/>
          <w:rtl/>
          <w:lang w:eastAsia="he-IL"/>
        </w:rPr>
        <w:t xml:space="preserve"> – ב-300%.</w:t>
      </w:r>
      <w:bookmarkStart w:id="2239" w:name="_ETM_Q4_571515"/>
      <w:bookmarkEnd w:id="2239"/>
      <w:r>
        <w:rPr>
          <w:rFonts w:hint="cs"/>
          <w:rtl/>
          <w:lang w:eastAsia="he-IL"/>
        </w:rPr>
        <w:t xml:space="preserve"> בשאילתה הבאה אני אדבר טיפה על ניהול סיכונים, על מדיניות</w:t>
      </w:r>
      <w:bookmarkStart w:id="2240" w:name="_ETM_Q4_574695"/>
      <w:bookmarkEnd w:id="2240"/>
      <w:r>
        <w:rPr>
          <w:rFonts w:hint="cs"/>
          <w:rtl/>
          <w:lang w:eastAsia="he-IL"/>
        </w:rPr>
        <w:t>, חיזוק שוק ההון וכו' של הרשות</w:t>
      </w:r>
      <w:bookmarkStart w:id="2241" w:name="_ETM_Q4_576475"/>
      <w:bookmarkEnd w:id="2241"/>
      <w:r>
        <w:rPr>
          <w:rFonts w:hint="cs"/>
          <w:rtl/>
          <w:lang w:eastAsia="he-IL"/>
        </w:rPr>
        <w:t>, על רגולציה</w:t>
      </w:r>
      <w:r w:rsidR="008D7C38">
        <w:rPr>
          <w:rFonts w:hint="cs"/>
          <w:rtl/>
          <w:lang w:eastAsia="he-IL"/>
        </w:rPr>
        <w:t>,</w:t>
      </w:r>
      <w:r>
        <w:rPr>
          <w:rFonts w:hint="cs"/>
          <w:rtl/>
          <w:lang w:eastAsia="he-IL"/>
        </w:rPr>
        <w:t xml:space="preserve"> אבל בהקשר הספציפי</w:t>
      </w:r>
      <w:bookmarkStart w:id="2242" w:name="_ETM_Q4_578425"/>
      <w:bookmarkEnd w:id="2242"/>
      <w:r>
        <w:rPr>
          <w:rFonts w:hint="cs"/>
          <w:rtl/>
          <w:lang w:eastAsia="he-IL"/>
        </w:rPr>
        <w:t xml:space="preserve"> של </w:t>
      </w:r>
      <w:proofErr w:type="spellStart"/>
      <w:r>
        <w:rPr>
          <w:rFonts w:hint="cs"/>
          <w:rtl/>
          <w:lang w:eastAsia="he-IL"/>
        </w:rPr>
        <w:t>סלייס</w:t>
      </w:r>
      <w:proofErr w:type="spellEnd"/>
      <w:r>
        <w:rPr>
          <w:rFonts w:hint="cs"/>
          <w:rtl/>
          <w:lang w:eastAsia="he-IL"/>
        </w:rPr>
        <w:t>, אני חושב שמטפלים מרגע שהדבר הזה התגלה</w:t>
      </w:r>
      <w:bookmarkStart w:id="2243" w:name="_ETM_Q4_580974"/>
      <w:bookmarkEnd w:id="2243"/>
      <w:r w:rsidR="008D7C38">
        <w:rPr>
          <w:rFonts w:hint="cs"/>
          <w:rtl/>
          <w:lang w:eastAsia="he-IL"/>
        </w:rPr>
        <w:t>,</w:t>
      </w:r>
      <w:r>
        <w:rPr>
          <w:rFonts w:hint="cs"/>
          <w:rtl/>
          <w:lang w:eastAsia="he-IL"/>
        </w:rPr>
        <w:t xml:space="preserve"> מטפלים בצורה מאוד יסודית, מאוד</w:t>
      </w:r>
      <w:bookmarkStart w:id="2244" w:name="_ETM_Q4_582705"/>
      <w:bookmarkEnd w:id="2244"/>
      <w:r>
        <w:rPr>
          <w:rFonts w:hint="cs"/>
          <w:rtl/>
          <w:lang w:eastAsia="he-IL"/>
        </w:rPr>
        <w:t xml:space="preserve"> נחושה, מאוד עקבית, מאוד</w:t>
      </w:r>
      <w:bookmarkStart w:id="2245" w:name="_ETM_Q4_585104"/>
      <w:bookmarkEnd w:id="2245"/>
      <w:r>
        <w:rPr>
          <w:rFonts w:hint="cs"/>
          <w:rtl/>
          <w:lang w:eastAsia="he-IL"/>
        </w:rPr>
        <w:t xml:space="preserve"> מקצועית. ואמרתי</w:t>
      </w:r>
      <w:r w:rsidR="008D7C38">
        <w:rPr>
          <w:rFonts w:hint="cs"/>
          <w:rtl/>
          <w:lang w:eastAsia="he-IL"/>
        </w:rPr>
        <w:t>,</w:t>
      </w:r>
      <w:r>
        <w:rPr>
          <w:rFonts w:hint="cs"/>
          <w:rtl/>
          <w:lang w:eastAsia="he-IL"/>
        </w:rPr>
        <w:t xml:space="preserve"> אני מעריך ש</w:t>
      </w:r>
      <w:bookmarkStart w:id="2246" w:name="_ETM_Q4_587505"/>
      <w:bookmarkEnd w:id="2246"/>
      <w:r>
        <w:rPr>
          <w:rFonts w:hint="cs"/>
          <w:rtl/>
          <w:lang w:eastAsia="he-IL"/>
        </w:rPr>
        <w:t>רוב הכספים יוחזרו לעמיתים – לא כולם</w:t>
      </w:r>
      <w:bookmarkStart w:id="2247" w:name="_ETM_Q4_590904"/>
      <w:bookmarkEnd w:id="2247"/>
      <w:r>
        <w:rPr>
          <w:rFonts w:hint="cs"/>
          <w:rtl/>
          <w:lang w:eastAsia="he-IL"/>
        </w:rPr>
        <w:t>, לא כולם</w:t>
      </w:r>
      <w:r w:rsidR="008D7C38">
        <w:rPr>
          <w:rFonts w:hint="cs"/>
          <w:rtl/>
          <w:lang w:eastAsia="he-IL"/>
        </w:rPr>
        <w:t>.</w:t>
      </w:r>
      <w:r>
        <w:rPr>
          <w:rFonts w:hint="cs"/>
          <w:rtl/>
          <w:lang w:eastAsia="he-IL"/>
        </w:rPr>
        <w:t xml:space="preserve"> יהיו נזקים, ובסדר</w:t>
      </w:r>
      <w:bookmarkStart w:id="2248" w:name="_ETM_Q4_592864"/>
      <w:bookmarkEnd w:id="2248"/>
      <w:r>
        <w:rPr>
          <w:rFonts w:hint="cs"/>
          <w:rtl/>
          <w:lang w:eastAsia="he-IL"/>
        </w:rPr>
        <w:t>, מי שלקח על עצמו את הסיכון, גם</w:t>
      </w:r>
      <w:bookmarkStart w:id="2249" w:name="_ETM_Q4_594214"/>
      <w:bookmarkEnd w:id="2249"/>
      <w:r>
        <w:rPr>
          <w:rFonts w:hint="cs"/>
          <w:rtl/>
          <w:lang w:eastAsia="he-IL"/>
        </w:rPr>
        <w:t xml:space="preserve"> יישא בתוצאות שלו. לא מקובל עליי שאנשים לוקחים סיכון ובאים למדינה</w:t>
      </w:r>
      <w:bookmarkStart w:id="2250" w:name="_ETM_Q4_596824"/>
      <w:bookmarkEnd w:id="2250"/>
      <w:r>
        <w:rPr>
          <w:rFonts w:hint="cs"/>
          <w:rtl/>
          <w:lang w:eastAsia="he-IL"/>
        </w:rPr>
        <w:t xml:space="preserve"> שתישא בתוצאות הסיכון כשהוא מתממש</w:t>
      </w:r>
      <w:bookmarkStart w:id="2251" w:name="_ETM_Q4_599604"/>
      <w:bookmarkEnd w:id="2251"/>
      <w:r>
        <w:rPr>
          <w:rFonts w:hint="cs"/>
          <w:rtl/>
          <w:lang w:eastAsia="he-IL"/>
        </w:rPr>
        <w:t>.</w:t>
      </w:r>
      <w:bookmarkStart w:id="2252" w:name="_ETM_Q4_599737"/>
      <w:bookmarkEnd w:id="2252"/>
    </w:p>
    <w:p w:rsidR="008C384D" w:rsidRDefault="008C384D" w:rsidP="00E924B9">
      <w:pPr>
        <w:rPr>
          <w:rtl/>
          <w:lang w:eastAsia="he-IL"/>
        </w:rPr>
      </w:pPr>
    </w:p>
    <w:p w:rsidR="008C384D" w:rsidRDefault="008C384D" w:rsidP="00815CCE">
      <w:pPr>
        <w:pStyle w:val="af8"/>
        <w:rPr>
          <w:rtl/>
        </w:rPr>
      </w:pPr>
      <w:bookmarkStart w:id="2253" w:name="ET_yor_6423_63"/>
      <w:r w:rsidRPr="00815CCE">
        <w:rPr>
          <w:rStyle w:val="TagStyle"/>
          <w:rtl/>
        </w:rPr>
        <w:t xml:space="preserve"> &lt;&lt; יור &gt;&gt;</w:t>
      </w:r>
      <w:r w:rsidR="003A1F77" w:rsidRPr="003A1F77">
        <w:rPr>
          <w:rtl/>
        </w:rPr>
        <w:t>הי</w:t>
      </w:r>
      <w:r>
        <w:rPr>
          <w:rtl/>
        </w:rPr>
        <w:t>ו"ר אמיר אוחנה:</w:t>
      </w:r>
      <w:r w:rsidRPr="00551FF6">
        <w:rPr>
          <w:rtl/>
        </w:rPr>
        <w:t xml:space="preserve"> </w:t>
      </w:r>
      <w:r w:rsidRPr="00815CCE">
        <w:rPr>
          <w:rStyle w:val="TagStyle"/>
          <w:rtl/>
        </w:rPr>
        <w:t>&lt;&lt; יור &gt;&gt;</w:t>
      </w:r>
      <w:r>
        <w:rPr>
          <w:rtl/>
        </w:rPr>
        <w:t xml:space="preserve"> </w:t>
      </w:r>
      <w:bookmarkEnd w:id="2253"/>
    </w:p>
    <w:p w:rsidR="008C384D" w:rsidRDefault="008C384D" w:rsidP="00E924B9">
      <w:pPr>
        <w:rPr>
          <w:rtl/>
          <w:lang w:eastAsia="he-IL"/>
        </w:rPr>
      </w:pPr>
    </w:p>
    <w:p w:rsidR="008C384D" w:rsidRDefault="008C384D" w:rsidP="00FA6520">
      <w:pPr>
        <w:rPr>
          <w:rtl/>
          <w:lang w:eastAsia="he-IL"/>
        </w:rPr>
      </w:pPr>
      <w:r>
        <w:rPr>
          <w:rFonts w:hint="cs"/>
          <w:rtl/>
          <w:lang w:eastAsia="he-IL"/>
        </w:rPr>
        <w:t>האם יש שאלת המשך?</w:t>
      </w:r>
      <w:r w:rsidR="00FA6520">
        <w:rPr>
          <w:rFonts w:hint="cs"/>
          <w:rtl/>
          <w:lang w:eastAsia="he-IL"/>
        </w:rPr>
        <w:t xml:space="preserve"> </w:t>
      </w:r>
      <w:r>
        <w:rPr>
          <w:rFonts w:hint="cs"/>
          <w:rtl/>
          <w:lang w:eastAsia="he-IL"/>
        </w:rPr>
        <w:t>בבקשה.</w:t>
      </w:r>
    </w:p>
    <w:p w:rsidR="008C384D" w:rsidRDefault="008C384D" w:rsidP="00E924B9">
      <w:pPr>
        <w:rPr>
          <w:rtl/>
          <w:lang w:eastAsia="he-IL"/>
        </w:rPr>
      </w:pPr>
    </w:p>
    <w:p w:rsidR="008C384D" w:rsidRDefault="008C384D" w:rsidP="00815CCE">
      <w:pPr>
        <w:pStyle w:val="-"/>
        <w:rPr>
          <w:rtl/>
        </w:rPr>
      </w:pPr>
      <w:bookmarkStart w:id="2254" w:name="ET_speakercontinue_5783_65"/>
      <w:r w:rsidRPr="00815CCE">
        <w:rPr>
          <w:rStyle w:val="TagStyle"/>
          <w:rtl/>
        </w:rPr>
        <w:t xml:space="preserve"> &lt;&lt; דובר_המשך &gt;&gt;</w:t>
      </w:r>
      <w:r w:rsidR="003A1F77" w:rsidRPr="003A1F77">
        <w:rPr>
          <w:rtl/>
        </w:rPr>
        <w:t>מירב</w:t>
      </w:r>
      <w:r>
        <w:rPr>
          <w:rtl/>
        </w:rPr>
        <w:t xml:space="preserve"> כהן (יש עתיד):</w:t>
      </w:r>
      <w:r w:rsidRPr="00551FF6">
        <w:rPr>
          <w:rtl/>
        </w:rPr>
        <w:t xml:space="preserve"> </w:t>
      </w:r>
      <w:r w:rsidRPr="00815CCE">
        <w:rPr>
          <w:rStyle w:val="TagStyle"/>
          <w:rtl/>
        </w:rPr>
        <w:t>&lt;&lt; דובר_המשך &gt;&gt;</w:t>
      </w:r>
      <w:r>
        <w:rPr>
          <w:rtl/>
        </w:rPr>
        <w:t xml:space="preserve"> </w:t>
      </w:r>
      <w:bookmarkEnd w:id="2254"/>
    </w:p>
    <w:p w:rsidR="008C384D" w:rsidRDefault="008C384D" w:rsidP="00E924B9">
      <w:pPr>
        <w:rPr>
          <w:rtl/>
          <w:lang w:eastAsia="he-IL"/>
        </w:rPr>
      </w:pPr>
    </w:p>
    <w:p w:rsidR="008C384D" w:rsidRDefault="008C384D" w:rsidP="008D7C38">
      <w:pPr>
        <w:rPr>
          <w:rtl/>
          <w:lang w:eastAsia="he-IL"/>
        </w:rPr>
      </w:pPr>
      <w:r>
        <w:rPr>
          <w:rFonts w:hint="cs"/>
          <w:rtl/>
          <w:lang w:eastAsia="he-IL"/>
        </w:rPr>
        <w:t>שוק ההון הישראלי</w:t>
      </w:r>
      <w:bookmarkStart w:id="2255" w:name="_ETM_Q4_602824"/>
      <w:bookmarkEnd w:id="2255"/>
      <w:r>
        <w:rPr>
          <w:rFonts w:hint="cs"/>
          <w:rtl/>
          <w:lang w:eastAsia="he-IL"/>
        </w:rPr>
        <w:t xml:space="preserve"> מפוקח על ידי המדינה כיוון שזה</w:t>
      </w:r>
      <w:bookmarkStart w:id="2256" w:name="_ETM_Q4_604684"/>
      <w:bookmarkEnd w:id="2256"/>
      <w:r>
        <w:rPr>
          <w:rFonts w:hint="cs"/>
          <w:rtl/>
          <w:lang w:eastAsia="he-IL"/>
        </w:rPr>
        <w:t xml:space="preserve"> אינטרס שלנו שאנשים</w:t>
      </w:r>
      <w:bookmarkStart w:id="2257" w:name="_ETM_Q4_606094"/>
      <w:bookmarkEnd w:id="2257"/>
      <w:r>
        <w:rPr>
          <w:rFonts w:hint="cs"/>
          <w:rtl/>
          <w:lang w:eastAsia="he-IL"/>
        </w:rPr>
        <w:t xml:space="preserve"> יחסכו. היו פה גם תקלות</w:t>
      </w:r>
      <w:bookmarkStart w:id="2258" w:name="_ETM_Q4_608244"/>
      <w:bookmarkEnd w:id="2258"/>
      <w:r>
        <w:rPr>
          <w:rFonts w:hint="cs"/>
          <w:rtl/>
          <w:lang w:eastAsia="he-IL"/>
        </w:rPr>
        <w:t xml:space="preserve"> ברמות הפיקוח, כי היו הרבה מאוד </w:t>
      </w:r>
      <w:bookmarkStart w:id="2259" w:name="_ETM_Q4_610014"/>
      <w:bookmarkEnd w:id="2259"/>
      <w:r>
        <w:rPr>
          <w:rFonts w:hint="cs"/>
          <w:rtl/>
          <w:lang w:eastAsia="he-IL"/>
        </w:rPr>
        <w:t>תלונות שהטיפול בהן לקח</w:t>
      </w:r>
      <w:bookmarkStart w:id="2260" w:name="_ETM_Q4_611264"/>
      <w:bookmarkStart w:id="2261" w:name="_ETM_Q4_611923"/>
      <w:bookmarkEnd w:id="2260"/>
      <w:bookmarkEnd w:id="2261"/>
      <w:r>
        <w:rPr>
          <w:rFonts w:hint="cs"/>
          <w:rtl/>
          <w:lang w:eastAsia="he-IL"/>
        </w:rPr>
        <w:t xml:space="preserve"> זמן. האם נשקלת האפשרות </w:t>
      </w:r>
      <w:bookmarkStart w:id="2262" w:name="_ETM_Q4_613314"/>
      <w:bookmarkEnd w:id="2262"/>
      <w:r>
        <w:rPr>
          <w:rFonts w:hint="cs"/>
          <w:rtl/>
          <w:lang w:eastAsia="he-IL"/>
        </w:rPr>
        <w:t>לעזור לפחות ולתת ערבות</w:t>
      </w:r>
      <w:bookmarkStart w:id="2263" w:name="_ETM_Q4_615204"/>
      <w:bookmarkEnd w:id="2263"/>
      <w:r>
        <w:rPr>
          <w:rFonts w:hint="cs"/>
          <w:rtl/>
          <w:lang w:eastAsia="he-IL"/>
        </w:rPr>
        <w:t xml:space="preserve"> לפחות </w:t>
      </w:r>
      <w:r w:rsidR="008D7C38">
        <w:rPr>
          <w:rFonts w:hint="cs"/>
          <w:rtl/>
          <w:lang w:eastAsia="he-IL"/>
        </w:rPr>
        <w:t>ב</w:t>
      </w:r>
      <w:r>
        <w:rPr>
          <w:rFonts w:hint="cs"/>
          <w:rtl/>
          <w:lang w:eastAsia="he-IL"/>
        </w:rPr>
        <w:t>מקרים של אנשים ששמו</w:t>
      </w:r>
      <w:bookmarkStart w:id="2264" w:name="_ETM_Q4_616964"/>
      <w:bookmarkEnd w:id="2264"/>
      <w:r>
        <w:rPr>
          <w:rFonts w:hint="cs"/>
          <w:rtl/>
          <w:lang w:eastAsia="he-IL"/>
        </w:rPr>
        <w:t xml:space="preserve"> את כל כספי החסכונות שלהם</w:t>
      </w:r>
      <w:bookmarkStart w:id="2265" w:name="_ETM_Q4_618815"/>
      <w:bookmarkEnd w:id="2265"/>
      <w:r>
        <w:rPr>
          <w:rFonts w:hint="cs"/>
          <w:rtl/>
          <w:lang w:eastAsia="he-IL"/>
        </w:rPr>
        <w:t xml:space="preserve"> ואין להם מקור כספי אחר</w:t>
      </w:r>
      <w:bookmarkStart w:id="2266" w:name="_ETM_Q4_620395"/>
      <w:bookmarkEnd w:id="2266"/>
      <w:r>
        <w:rPr>
          <w:rFonts w:hint="cs"/>
          <w:rtl/>
          <w:lang w:eastAsia="he-IL"/>
        </w:rPr>
        <w:t xml:space="preserve"> פרט לכספים שהלכו לאיבוד בפרשת </w:t>
      </w:r>
      <w:proofErr w:type="spellStart"/>
      <w:r>
        <w:rPr>
          <w:rFonts w:hint="cs"/>
          <w:rtl/>
          <w:lang w:eastAsia="he-IL"/>
        </w:rPr>
        <w:t>סלייס</w:t>
      </w:r>
      <w:proofErr w:type="spellEnd"/>
      <w:r>
        <w:rPr>
          <w:rFonts w:hint="cs"/>
          <w:rtl/>
          <w:lang w:eastAsia="he-IL"/>
        </w:rPr>
        <w:t>?</w:t>
      </w:r>
    </w:p>
    <w:p w:rsidR="008C384D" w:rsidRDefault="008C384D" w:rsidP="00E924B9">
      <w:pPr>
        <w:rPr>
          <w:rtl/>
          <w:lang w:eastAsia="he-IL"/>
        </w:rPr>
      </w:pPr>
    </w:p>
    <w:p w:rsidR="008C384D" w:rsidRDefault="008C384D" w:rsidP="00815CCE">
      <w:pPr>
        <w:pStyle w:val="-"/>
        <w:rPr>
          <w:rtl/>
        </w:rPr>
      </w:pPr>
      <w:bookmarkStart w:id="2267" w:name="ET_speakercontinue_6453_1236"/>
      <w:r w:rsidRPr="00815CCE">
        <w:rPr>
          <w:rStyle w:val="TagStyle"/>
          <w:rtl/>
        </w:rPr>
        <w:t>&lt;&lt; דובר_המשך &gt;&gt;</w:t>
      </w:r>
      <w:r w:rsidR="003A1F77" w:rsidRPr="003A1F77">
        <w:rPr>
          <w:rtl/>
        </w:rPr>
        <w:t>שר</w:t>
      </w:r>
      <w:r>
        <w:rPr>
          <w:rtl/>
        </w:rPr>
        <w:t xml:space="preserve"> האוצר בצלאל סמוטריץ':</w:t>
      </w:r>
      <w:r w:rsidRPr="00196346">
        <w:rPr>
          <w:rtl/>
        </w:rPr>
        <w:t xml:space="preserve"> </w:t>
      </w:r>
      <w:r w:rsidRPr="00815CCE">
        <w:rPr>
          <w:rStyle w:val="TagStyle"/>
          <w:rtl/>
        </w:rPr>
        <w:t>&lt;&lt; דובר_המשך &gt;&gt;</w:t>
      </w:r>
      <w:bookmarkEnd w:id="2267"/>
      <w:r>
        <w:rPr>
          <w:rtl/>
        </w:rPr>
        <w:t xml:space="preserve"> </w:t>
      </w:r>
    </w:p>
    <w:p w:rsidR="008C384D" w:rsidRDefault="008C384D" w:rsidP="00E924B9">
      <w:pPr>
        <w:rPr>
          <w:rtl/>
          <w:lang w:eastAsia="he-IL"/>
        </w:rPr>
      </w:pPr>
    </w:p>
    <w:p w:rsidR="008C384D" w:rsidRDefault="008C384D" w:rsidP="00E924B9">
      <w:pPr>
        <w:rPr>
          <w:rtl/>
          <w:lang w:eastAsia="he-IL"/>
        </w:rPr>
      </w:pPr>
      <w:bookmarkStart w:id="2268" w:name="_ETM_Q4_623605"/>
      <w:bookmarkEnd w:id="2268"/>
      <w:r>
        <w:rPr>
          <w:rFonts w:hint="cs"/>
          <w:rtl/>
          <w:lang w:eastAsia="he-IL"/>
        </w:rPr>
        <w:t xml:space="preserve">על השאלה של האחריות של שוק ההון </w:t>
      </w:r>
      <w:bookmarkStart w:id="2269" w:name="_ETM_Q4_625904"/>
      <w:bookmarkEnd w:id="2269"/>
      <w:r>
        <w:rPr>
          <w:rFonts w:hint="cs"/>
          <w:rtl/>
          <w:lang w:eastAsia="he-IL"/>
        </w:rPr>
        <w:t xml:space="preserve">והרגולציה אני אענה </w:t>
      </w:r>
      <w:r w:rsidR="00E30D80">
        <w:rPr>
          <w:rFonts w:hint="cs"/>
          <w:rtl/>
          <w:lang w:eastAsia="he-IL"/>
        </w:rPr>
        <w:t>– – –</w:t>
      </w:r>
      <w:r>
        <w:rPr>
          <w:rFonts w:hint="cs"/>
          <w:rtl/>
          <w:lang w:eastAsia="he-IL"/>
        </w:rPr>
        <w:t xml:space="preserve"> </w:t>
      </w:r>
    </w:p>
    <w:p w:rsidR="008C384D" w:rsidRDefault="008C384D" w:rsidP="00E924B9">
      <w:pPr>
        <w:rPr>
          <w:rtl/>
          <w:lang w:eastAsia="he-IL"/>
        </w:rPr>
      </w:pPr>
    </w:p>
    <w:p w:rsidR="008C384D" w:rsidRDefault="008C384D" w:rsidP="00815CCE">
      <w:pPr>
        <w:pStyle w:val="-"/>
        <w:rPr>
          <w:rtl/>
        </w:rPr>
      </w:pPr>
      <w:bookmarkStart w:id="2270" w:name="ET_speakercontinue_5783_66"/>
      <w:r w:rsidRPr="00815CCE">
        <w:rPr>
          <w:rStyle w:val="TagStyle"/>
          <w:rtl/>
        </w:rPr>
        <w:t xml:space="preserve"> &lt;&lt; דובר_המשך &gt;&gt;</w:t>
      </w:r>
      <w:r w:rsidR="003A1F77" w:rsidRPr="003A1F77">
        <w:rPr>
          <w:rtl/>
        </w:rPr>
        <w:t>מירב</w:t>
      </w:r>
      <w:r>
        <w:rPr>
          <w:rtl/>
        </w:rPr>
        <w:t xml:space="preserve"> כהן (יש עתיד):</w:t>
      </w:r>
      <w:r w:rsidRPr="00196346">
        <w:rPr>
          <w:rtl/>
        </w:rPr>
        <w:t xml:space="preserve"> </w:t>
      </w:r>
      <w:r w:rsidRPr="00815CCE">
        <w:rPr>
          <w:rStyle w:val="TagStyle"/>
          <w:rtl/>
        </w:rPr>
        <w:t>&lt;&lt; דובר_המשך &gt;&gt;</w:t>
      </w:r>
      <w:r>
        <w:rPr>
          <w:rtl/>
        </w:rPr>
        <w:t xml:space="preserve"> </w:t>
      </w:r>
      <w:bookmarkEnd w:id="2270"/>
    </w:p>
    <w:p w:rsidR="008C384D" w:rsidRDefault="008C384D" w:rsidP="00E924B9">
      <w:pPr>
        <w:rPr>
          <w:rtl/>
          <w:lang w:eastAsia="he-IL"/>
        </w:rPr>
      </w:pPr>
    </w:p>
    <w:p w:rsidR="008C384D" w:rsidRDefault="008C384D" w:rsidP="00E30D80">
      <w:pPr>
        <w:rPr>
          <w:rtl/>
          <w:lang w:eastAsia="he-IL"/>
        </w:rPr>
      </w:pPr>
      <w:r>
        <w:rPr>
          <w:rFonts w:hint="cs"/>
          <w:rtl/>
          <w:lang w:eastAsia="he-IL"/>
        </w:rPr>
        <w:t>אני אומרת</w:t>
      </w:r>
      <w:r w:rsidR="00E30D80">
        <w:rPr>
          <w:rFonts w:hint="cs"/>
          <w:rtl/>
          <w:lang w:eastAsia="he-IL"/>
        </w:rPr>
        <w:t xml:space="preserve"> </w:t>
      </w:r>
      <w:r>
        <w:rPr>
          <w:rFonts w:hint="cs"/>
          <w:rtl/>
          <w:lang w:eastAsia="he-IL"/>
        </w:rPr>
        <w:t>– מקרי הקצה.</w:t>
      </w:r>
    </w:p>
    <w:p w:rsidR="008C384D" w:rsidRDefault="008C384D" w:rsidP="00E924B9">
      <w:pPr>
        <w:rPr>
          <w:rtl/>
          <w:lang w:eastAsia="he-IL"/>
        </w:rPr>
      </w:pPr>
      <w:r>
        <w:rPr>
          <w:rFonts w:hint="cs"/>
          <w:rtl/>
          <w:lang w:eastAsia="he-IL"/>
        </w:rPr>
        <w:t xml:space="preserve"> </w:t>
      </w:r>
    </w:p>
    <w:p w:rsidR="008C384D" w:rsidRDefault="008C384D" w:rsidP="00815CCE">
      <w:pPr>
        <w:pStyle w:val="-"/>
        <w:rPr>
          <w:rtl/>
        </w:rPr>
      </w:pPr>
      <w:bookmarkStart w:id="2271" w:name="ET_speakercontinue_6453_67"/>
      <w:r w:rsidRPr="00815CCE">
        <w:rPr>
          <w:rStyle w:val="TagStyle"/>
          <w:rtl/>
        </w:rPr>
        <w:t xml:space="preserve"> &lt;&lt; דובר_המשך &gt;&gt;</w:t>
      </w:r>
      <w:r w:rsidR="003A1F77" w:rsidRPr="003A1F77">
        <w:rPr>
          <w:rtl/>
        </w:rPr>
        <w:t>שר</w:t>
      </w:r>
      <w:r>
        <w:rPr>
          <w:rtl/>
        </w:rPr>
        <w:t xml:space="preserve"> האוצר בצלאל סמוטריץ':</w:t>
      </w:r>
      <w:r w:rsidRPr="00196346">
        <w:rPr>
          <w:rtl/>
        </w:rPr>
        <w:t xml:space="preserve"> </w:t>
      </w:r>
      <w:r w:rsidRPr="00815CCE">
        <w:rPr>
          <w:rStyle w:val="TagStyle"/>
          <w:rtl/>
        </w:rPr>
        <w:t>&lt;&lt; דובר_המשך &gt;&gt;</w:t>
      </w:r>
      <w:r>
        <w:rPr>
          <w:rtl/>
        </w:rPr>
        <w:t xml:space="preserve"> </w:t>
      </w:r>
      <w:bookmarkEnd w:id="2271"/>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שנייה. על האחריות </w:t>
      </w:r>
      <w:bookmarkStart w:id="2272" w:name="_ETM_Q4_630524"/>
      <w:bookmarkEnd w:id="2272"/>
      <w:r>
        <w:rPr>
          <w:rFonts w:hint="cs"/>
          <w:rtl/>
          <w:lang w:eastAsia="he-IL"/>
        </w:rPr>
        <w:t>ועל הרגולציה וכו' אני אענה לך בשאילתה הבאה</w:t>
      </w:r>
      <w:bookmarkStart w:id="2273" w:name="_ETM_Q4_632455"/>
      <w:bookmarkEnd w:id="2273"/>
      <w:r>
        <w:rPr>
          <w:rFonts w:hint="cs"/>
          <w:rtl/>
          <w:lang w:eastAsia="he-IL"/>
        </w:rPr>
        <w:t>, כי זאת מהותה.</w:t>
      </w:r>
    </w:p>
    <w:p w:rsidR="008C384D" w:rsidRDefault="008C384D" w:rsidP="00E924B9">
      <w:pPr>
        <w:rPr>
          <w:rtl/>
          <w:lang w:eastAsia="he-IL"/>
        </w:rPr>
      </w:pPr>
      <w:bookmarkStart w:id="2274" w:name="_ETM_Q4_695564"/>
      <w:bookmarkEnd w:id="2274"/>
    </w:p>
    <w:p w:rsidR="008C384D" w:rsidRDefault="008C384D" w:rsidP="00815CCE">
      <w:pPr>
        <w:pStyle w:val="-"/>
        <w:rPr>
          <w:rtl/>
        </w:rPr>
      </w:pPr>
      <w:bookmarkStart w:id="2275" w:name="ET_speakercontinue_5783_68"/>
      <w:r w:rsidRPr="00815CCE">
        <w:rPr>
          <w:rStyle w:val="TagStyle"/>
          <w:rtl/>
        </w:rPr>
        <w:t xml:space="preserve"> &lt;&lt; דובר_המשך &gt;&gt;</w:t>
      </w:r>
      <w:r w:rsidR="003A1F77" w:rsidRPr="003A1F77">
        <w:rPr>
          <w:rtl/>
        </w:rPr>
        <w:t>מירב</w:t>
      </w:r>
      <w:r>
        <w:rPr>
          <w:rtl/>
        </w:rPr>
        <w:t xml:space="preserve"> כהן (יש עתיד):</w:t>
      </w:r>
      <w:r w:rsidRPr="001E4D39">
        <w:rPr>
          <w:rtl/>
        </w:rPr>
        <w:t xml:space="preserve"> </w:t>
      </w:r>
      <w:r w:rsidRPr="00815CCE">
        <w:rPr>
          <w:rStyle w:val="TagStyle"/>
          <w:rtl/>
        </w:rPr>
        <w:t>&lt;&lt; דובר_המשך &gt;&gt;</w:t>
      </w:r>
      <w:r>
        <w:rPr>
          <w:rtl/>
        </w:rPr>
        <w:t xml:space="preserve"> </w:t>
      </w:r>
      <w:bookmarkEnd w:id="2275"/>
    </w:p>
    <w:p w:rsidR="008C384D" w:rsidRDefault="008C384D" w:rsidP="00E924B9">
      <w:pPr>
        <w:rPr>
          <w:rtl/>
          <w:lang w:eastAsia="he-IL"/>
        </w:rPr>
      </w:pPr>
    </w:p>
    <w:p w:rsidR="008C384D" w:rsidRDefault="008C384D" w:rsidP="00E924B9">
      <w:pPr>
        <w:rPr>
          <w:rtl/>
          <w:lang w:eastAsia="he-IL"/>
        </w:rPr>
      </w:pPr>
      <w:r>
        <w:rPr>
          <w:rFonts w:hint="cs"/>
          <w:rtl/>
          <w:lang w:eastAsia="he-IL"/>
        </w:rPr>
        <w:t>אוקיי.</w:t>
      </w:r>
    </w:p>
    <w:p w:rsidR="008C384D" w:rsidRDefault="008C384D" w:rsidP="00E924B9">
      <w:pPr>
        <w:rPr>
          <w:rtl/>
          <w:lang w:eastAsia="he-IL"/>
        </w:rPr>
      </w:pPr>
    </w:p>
    <w:p w:rsidR="008C384D" w:rsidRDefault="008C384D" w:rsidP="00815CCE">
      <w:pPr>
        <w:pStyle w:val="-"/>
        <w:rPr>
          <w:rtl/>
        </w:rPr>
      </w:pPr>
      <w:bookmarkStart w:id="2276" w:name="ET_speakercontinue_6453_69"/>
      <w:r w:rsidRPr="00815CCE">
        <w:rPr>
          <w:rStyle w:val="TagStyle"/>
          <w:rtl/>
        </w:rPr>
        <w:t xml:space="preserve"> &lt;&lt; דובר_המשך &gt;&gt;</w:t>
      </w:r>
      <w:r w:rsidR="003A1F77" w:rsidRPr="003A1F77">
        <w:rPr>
          <w:rtl/>
        </w:rPr>
        <w:t>שר</w:t>
      </w:r>
      <w:r>
        <w:rPr>
          <w:rtl/>
        </w:rPr>
        <w:t xml:space="preserve"> האוצר בצלאל סמוטריץ':</w:t>
      </w:r>
      <w:r w:rsidRPr="001E4D39">
        <w:rPr>
          <w:rtl/>
        </w:rPr>
        <w:t xml:space="preserve"> </w:t>
      </w:r>
      <w:r w:rsidRPr="00815CCE">
        <w:rPr>
          <w:rStyle w:val="TagStyle"/>
          <w:rtl/>
        </w:rPr>
        <w:t>&lt;&lt; דובר_המשך &gt;&gt;</w:t>
      </w:r>
      <w:r>
        <w:rPr>
          <w:rtl/>
        </w:rPr>
        <w:t xml:space="preserve"> </w:t>
      </w:r>
      <w:bookmarkEnd w:id="2276"/>
    </w:p>
    <w:p w:rsidR="008C384D" w:rsidRDefault="008C384D" w:rsidP="00E924B9">
      <w:pPr>
        <w:rPr>
          <w:rtl/>
          <w:lang w:eastAsia="he-IL"/>
        </w:rPr>
      </w:pPr>
    </w:p>
    <w:p w:rsidR="008C384D" w:rsidRDefault="008C384D" w:rsidP="008D7C38">
      <w:pPr>
        <w:rPr>
          <w:rtl/>
          <w:lang w:eastAsia="he-IL"/>
        </w:rPr>
      </w:pPr>
      <w:bookmarkStart w:id="2277" w:name="_ETM_Q4_634255"/>
      <w:bookmarkEnd w:id="2277"/>
      <w:r>
        <w:rPr>
          <w:rFonts w:hint="cs"/>
          <w:rtl/>
          <w:lang w:eastAsia="he-IL"/>
        </w:rPr>
        <w:t>לשאלתך</w:t>
      </w:r>
      <w:r w:rsidR="008D7C38">
        <w:rPr>
          <w:rFonts w:hint="cs"/>
          <w:rtl/>
          <w:lang w:eastAsia="he-IL"/>
        </w:rPr>
        <w:t>,</w:t>
      </w:r>
      <w:r>
        <w:rPr>
          <w:rFonts w:hint="cs"/>
          <w:rtl/>
          <w:lang w:eastAsia="he-IL"/>
        </w:rPr>
        <w:t xml:space="preserve"> התשובה היא לא. עוד פעם,</w:t>
      </w:r>
      <w:bookmarkStart w:id="2278" w:name="_ETM_Q4_636385"/>
      <w:bookmarkEnd w:id="2278"/>
      <w:r>
        <w:rPr>
          <w:rFonts w:hint="cs"/>
          <w:rtl/>
          <w:lang w:eastAsia="he-IL"/>
        </w:rPr>
        <w:t xml:space="preserve"> ליבי-ליבי</w:t>
      </w:r>
      <w:r w:rsidR="008D7C38">
        <w:rPr>
          <w:rFonts w:hint="cs"/>
          <w:rtl/>
          <w:lang w:eastAsia="he-IL"/>
        </w:rPr>
        <w:t>,</w:t>
      </w:r>
      <w:r>
        <w:rPr>
          <w:rFonts w:hint="cs"/>
          <w:rtl/>
          <w:lang w:eastAsia="he-IL"/>
        </w:rPr>
        <w:t xml:space="preserve"> ליבי באמת יוצא אליהם, ו</w:t>
      </w:r>
      <w:bookmarkStart w:id="2279" w:name="_ETM_Q4_639224"/>
      <w:bookmarkEnd w:id="2279"/>
      <w:r>
        <w:rPr>
          <w:rFonts w:hint="cs"/>
          <w:rtl/>
          <w:lang w:eastAsia="he-IL"/>
        </w:rPr>
        <w:t>זו טרגדיה. המדינה לא אמורה לפצות. עוד פעם,</w:t>
      </w:r>
      <w:bookmarkStart w:id="2280" w:name="_ETM_Q4_642565"/>
      <w:bookmarkEnd w:id="2280"/>
      <w:r>
        <w:rPr>
          <w:rFonts w:hint="cs"/>
          <w:rtl/>
          <w:lang w:eastAsia="he-IL"/>
        </w:rPr>
        <w:t xml:space="preserve"> אני רוצה להסביר מה זה המדינה</w:t>
      </w:r>
      <w:bookmarkStart w:id="2281" w:name="_ETM_Q4_644075"/>
      <w:bookmarkEnd w:id="2281"/>
      <w:r>
        <w:rPr>
          <w:rFonts w:hint="cs"/>
          <w:rtl/>
          <w:lang w:eastAsia="he-IL"/>
        </w:rPr>
        <w:t xml:space="preserve"> – ופה, סליחה שאני אומר, בואו לא נהיה פופוליסטים</w:t>
      </w:r>
      <w:bookmarkStart w:id="2282" w:name="_ETM_Q4_646195"/>
      <w:bookmarkEnd w:id="2282"/>
      <w:r>
        <w:rPr>
          <w:rFonts w:hint="cs"/>
          <w:rtl/>
          <w:lang w:eastAsia="he-IL"/>
        </w:rPr>
        <w:t xml:space="preserve"> </w:t>
      </w:r>
      <w:r>
        <w:rPr>
          <w:rFonts w:hint="eastAsia"/>
          <w:rtl/>
          <w:lang w:eastAsia="he-IL"/>
        </w:rPr>
        <w:t>–</w:t>
      </w:r>
      <w:r>
        <w:rPr>
          <w:rFonts w:hint="cs"/>
          <w:rtl/>
          <w:lang w:eastAsia="he-IL"/>
        </w:rPr>
        <w:t xml:space="preserve"> </w:t>
      </w:r>
      <w:bookmarkStart w:id="2283" w:name="_ETM_Q4_647265"/>
      <w:bookmarkEnd w:id="2283"/>
      <w:r>
        <w:rPr>
          <w:rFonts w:hint="cs"/>
          <w:rtl/>
          <w:lang w:eastAsia="he-IL"/>
        </w:rPr>
        <w:t>המדינה זה אנחנו. אני צריך לקחת כסף מהכיס</w:t>
      </w:r>
      <w:bookmarkStart w:id="2284" w:name="_ETM_Q4_648614"/>
      <w:bookmarkEnd w:id="2284"/>
      <w:r>
        <w:rPr>
          <w:rFonts w:hint="cs"/>
          <w:rtl/>
          <w:lang w:eastAsia="he-IL"/>
        </w:rPr>
        <w:t xml:space="preserve"> של אזרחי ישראל ולתת אותו לאנשים</w:t>
      </w:r>
      <w:bookmarkStart w:id="2285" w:name="_ETM_Q4_650965"/>
      <w:bookmarkEnd w:id="2285"/>
      <w:r>
        <w:rPr>
          <w:rFonts w:hint="cs"/>
          <w:rtl/>
          <w:lang w:eastAsia="he-IL"/>
        </w:rPr>
        <w:t xml:space="preserve"> שהחליטו</w:t>
      </w:r>
      <w:bookmarkStart w:id="2286" w:name="_ETM_Q4_652955"/>
      <w:bookmarkEnd w:id="2286"/>
      <w:r>
        <w:rPr>
          <w:rFonts w:hint="cs"/>
          <w:rtl/>
          <w:lang w:eastAsia="he-IL"/>
        </w:rPr>
        <w:t xml:space="preserve"> מראש</w:t>
      </w:r>
      <w:r w:rsidR="008D7C38">
        <w:rPr>
          <w:rFonts w:hint="cs"/>
          <w:rtl/>
          <w:lang w:eastAsia="he-IL"/>
        </w:rPr>
        <w:t>,</w:t>
      </w:r>
      <w:r>
        <w:rPr>
          <w:rFonts w:hint="cs"/>
          <w:rtl/>
          <w:lang w:eastAsia="he-IL"/>
        </w:rPr>
        <w:t xml:space="preserve"> בידיעה, הם חתמו על זה</w:t>
      </w:r>
      <w:bookmarkStart w:id="2287" w:name="_ETM_Q4_654705"/>
      <w:bookmarkEnd w:id="2287"/>
      <w:r>
        <w:rPr>
          <w:rFonts w:hint="cs"/>
          <w:rtl/>
          <w:lang w:eastAsia="he-IL"/>
        </w:rPr>
        <w:t xml:space="preserve"> </w:t>
      </w:r>
      <w:r w:rsidR="00E30D80">
        <w:rPr>
          <w:rFonts w:hint="cs"/>
          <w:rtl/>
          <w:lang w:eastAsia="he-IL"/>
        </w:rPr>
        <w:t>– –</w:t>
      </w:r>
    </w:p>
    <w:p w:rsidR="008C384D" w:rsidRDefault="008C384D" w:rsidP="00E924B9">
      <w:pPr>
        <w:rPr>
          <w:rtl/>
          <w:lang w:eastAsia="he-IL"/>
        </w:rPr>
      </w:pPr>
    </w:p>
    <w:p w:rsidR="008C384D" w:rsidRDefault="008C384D" w:rsidP="00815CCE">
      <w:pPr>
        <w:pStyle w:val="-"/>
        <w:rPr>
          <w:rtl/>
        </w:rPr>
      </w:pPr>
      <w:bookmarkStart w:id="2288" w:name="ET_speakercontinue_5783_17"/>
      <w:r w:rsidRPr="00815CCE">
        <w:rPr>
          <w:rStyle w:val="TagStyle"/>
          <w:rtl/>
        </w:rPr>
        <w:t xml:space="preserve"> &lt;&lt; דובר_המשך &gt;&gt;</w:t>
      </w:r>
      <w:r w:rsidR="003A1F77" w:rsidRPr="003A1F77">
        <w:rPr>
          <w:rtl/>
        </w:rPr>
        <w:t>מירב</w:t>
      </w:r>
      <w:r>
        <w:rPr>
          <w:rtl/>
        </w:rPr>
        <w:t xml:space="preserve"> כהן (יש עתיד):</w:t>
      </w:r>
      <w:r w:rsidRPr="00027FA9">
        <w:rPr>
          <w:rtl/>
        </w:rPr>
        <w:t xml:space="preserve"> </w:t>
      </w:r>
      <w:r w:rsidRPr="00815CCE">
        <w:rPr>
          <w:rStyle w:val="TagStyle"/>
          <w:rtl/>
        </w:rPr>
        <w:t>&lt;&lt; דובר_המשך &gt;&gt;</w:t>
      </w:r>
      <w:r>
        <w:rPr>
          <w:rtl/>
        </w:rPr>
        <w:t xml:space="preserve"> </w:t>
      </w:r>
      <w:bookmarkEnd w:id="2288"/>
    </w:p>
    <w:p w:rsidR="008C384D" w:rsidRDefault="008C384D" w:rsidP="00E924B9">
      <w:pPr>
        <w:rPr>
          <w:rtl/>
          <w:lang w:eastAsia="he-IL"/>
        </w:rPr>
      </w:pPr>
    </w:p>
    <w:p w:rsidR="008C384D" w:rsidRDefault="008C384D" w:rsidP="00E924B9">
      <w:pPr>
        <w:rPr>
          <w:rtl/>
          <w:lang w:eastAsia="he-IL"/>
        </w:rPr>
      </w:pPr>
      <w:r>
        <w:rPr>
          <w:rFonts w:hint="cs"/>
          <w:rtl/>
          <w:lang w:eastAsia="he-IL"/>
        </w:rPr>
        <w:t>אבל גנבו אותם.</w:t>
      </w:r>
    </w:p>
    <w:p w:rsidR="008C384D" w:rsidRDefault="008C384D" w:rsidP="00E924B9">
      <w:pPr>
        <w:rPr>
          <w:rtl/>
          <w:lang w:eastAsia="he-IL"/>
        </w:rPr>
      </w:pPr>
    </w:p>
    <w:p w:rsidR="008C384D" w:rsidRDefault="008C384D" w:rsidP="00815CCE">
      <w:pPr>
        <w:pStyle w:val="-"/>
        <w:rPr>
          <w:rtl/>
        </w:rPr>
      </w:pPr>
      <w:bookmarkStart w:id="2289" w:name="ET_speakercontinue_6453_18"/>
      <w:r w:rsidRPr="00815CCE">
        <w:rPr>
          <w:rStyle w:val="TagStyle"/>
          <w:rtl/>
        </w:rPr>
        <w:t xml:space="preserve"> &lt;&lt; דובר_המשך &gt;&gt;</w:t>
      </w:r>
      <w:r w:rsidR="003A1F77" w:rsidRPr="003A1F77">
        <w:rPr>
          <w:rtl/>
        </w:rPr>
        <w:t>שר</w:t>
      </w:r>
      <w:r>
        <w:rPr>
          <w:rtl/>
        </w:rPr>
        <w:t xml:space="preserve"> האוצר בצלאל סמוטריץ':</w:t>
      </w:r>
      <w:r w:rsidRPr="00091F42">
        <w:rPr>
          <w:rtl/>
        </w:rPr>
        <w:t xml:space="preserve"> </w:t>
      </w:r>
      <w:r w:rsidRPr="00815CCE">
        <w:rPr>
          <w:rStyle w:val="TagStyle"/>
          <w:rtl/>
        </w:rPr>
        <w:t>&lt;&lt; דובר_המשך &gt;&gt;</w:t>
      </w:r>
      <w:r>
        <w:rPr>
          <w:rtl/>
        </w:rPr>
        <w:t xml:space="preserve"> </w:t>
      </w:r>
      <w:bookmarkEnd w:id="2289"/>
    </w:p>
    <w:p w:rsidR="008C384D" w:rsidRDefault="008C384D" w:rsidP="00E924B9">
      <w:pPr>
        <w:rPr>
          <w:rtl/>
          <w:lang w:eastAsia="he-IL"/>
        </w:rPr>
      </w:pPr>
    </w:p>
    <w:p w:rsidR="008C384D" w:rsidRDefault="00E30D80" w:rsidP="00E924B9">
      <w:pPr>
        <w:rPr>
          <w:rtl/>
          <w:lang w:eastAsia="he-IL"/>
        </w:rPr>
      </w:pPr>
      <w:r>
        <w:rPr>
          <w:rFonts w:hint="cs"/>
          <w:rtl/>
          <w:lang w:eastAsia="he-IL"/>
        </w:rPr>
        <w:t>– –</w:t>
      </w:r>
      <w:r w:rsidR="008C384D">
        <w:rPr>
          <w:rFonts w:hint="cs"/>
          <w:rtl/>
          <w:lang w:eastAsia="he-IL"/>
        </w:rPr>
        <w:t xml:space="preserve"> שהם הולכים </w:t>
      </w:r>
      <w:r w:rsidR="008C384D">
        <w:rPr>
          <w:rFonts w:hint="eastAsia"/>
          <w:rtl/>
          <w:lang w:eastAsia="he-IL"/>
        </w:rPr>
        <w:t>–</w:t>
      </w:r>
      <w:r w:rsidR="008C384D">
        <w:rPr>
          <w:rFonts w:hint="cs"/>
          <w:rtl/>
          <w:lang w:eastAsia="he-IL"/>
        </w:rPr>
        <w:t xml:space="preserve"> יכול להיות</w:t>
      </w:r>
      <w:bookmarkStart w:id="2290" w:name="_ETM_Q4_657394"/>
      <w:bookmarkEnd w:id="2290"/>
      <w:r w:rsidR="008C384D">
        <w:rPr>
          <w:rFonts w:hint="cs"/>
          <w:rtl/>
          <w:lang w:eastAsia="he-IL"/>
        </w:rPr>
        <w:t>.</w:t>
      </w:r>
    </w:p>
    <w:p w:rsidR="008C384D" w:rsidRDefault="008C384D" w:rsidP="00E924B9">
      <w:pPr>
        <w:rPr>
          <w:rtl/>
          <w:lang w:eastAsia="he-IL"/>
        </w:rPr>
      </w:pPr>
    </w:p>
    <w:p w:rsidR="008C384D" w:rsidRDefault="008C384D" w:rsidP="00815CCE">
      <w:pPr>
        <w:pStyle w:val="-"/>
        <w:rPr>
          <w:rtl/>
        </w:rPr>
      </w:pPr>
      <w:bookmarkStart w:id="2291" w:name="ET_speakercontinue_5783_1237"/>
      <w:r w:rsidRPr="00815CCE">
        <w:rPr>
          <w:rStyle w:val="TagStyle"/>
          <w:rtl/>
        </w:rPr>
        <w:t>&lt;&lt; דובר_המשך &gt;&gt;</w:t>
      </w:r>
      <w:r w:rsidR="003A1F77" w:rsidRPr="003A1F77">
        <w:rPr>
          <w:rtl/>
        </w:rPr>
        <w:t>מירב</w:t>
      </w:r>
      <w:r>
        <w:rPr>
          <w:rtl/>
        </w:rPr>
        <w:t xml:space="preserve"> כהן (יש עתיד):</w:t>
      </w:r>
      <w:r w:rsidRPr="00027FA9">
        <w:rPr>
          <w:rtl/>
        </w:rPr>
        <w:t xml:space="preserve"> </w:t>
      </w:r>
      <w:r w:rsidRPr="00815CCE">
        <w:rPr>
          <w:rStyle w:val="TagStyle"/>
          <w:rtl/>
        </w:rPr>
        <w:t>&lt;&lt; דובר_המשך &gt;&gt;</w:t>
      </w:r>
      <w:bookmarkEnd w:id="2291"/>
      <w:r>
        <w:rPr>
          <w:rtl/>
        </w:rPr>
        <w:t xml:space="preserve"> </w:t>
      </w:r>
    </w:p>
    <w:p w:rsidR="008C384D" w:rsidRDefault="008C384D" w:rsidP="00E924B9">
      <w:pPr>
        <w:rPr>
          <w:rtl/>
          <w:lang w:eastAsia="he-IL"/>
        </w:rPr>
      </w:pPr>
    </w:p>
    <w:p w:rsidR="008C384D" w:rsidRDefault="008C384D" w:rsidP="00E924B9">
      <w:pPr>
        <w:rPr>
          <w:rtl/>
          <w:lang w:eastAsia="he-IL"/>
        </w:rPr>
      </w:pPr>
      <w:bookmarkStart w:id="2292" w:name="_ETM_Q4_657964"/>
      <w:bookmarkEnd w:id="2292"/>
      <w:r>
        <w:rPr>
          <w:rFonts w:hint="cs"/>
          <w:rtl/>
          <w:lang w:eastAsia="he-IL"/>
        </w:rPr>
        <w:t>גנבו אותם.</w:t>
      </w:r>
    </w:p>
    <w:p w:rsidR="008C384D" w:rsidRDefault="008C384D" w:rsidP="00E924B9">
      <w:pPr>
        <w:rPr>
          <w:rtl/>
          <w:lang w:eastAsia="he-IL"/>
        </w:rPr>
      </w:pPr>
    </w:p>
    <w:p w:rsidR="008C384D" w:rsidRDefault="008C384D" w:rsidP="00815CCE">
      <w:pPr>
        <w:pStyle w:val="-"/>
        <w:rPr>
          <w:rtl/>
        </w:rPr>
      </w:pPr>
      <w:bookmarkStart w:id="2293" w:name="ET_speakercontinue_6453_1238"/>
      <w:r w:rsidRPr="00815CCE">
        <w:rPr>
          <w:rStyle w:val="TagStyle"/>
          <w:rtl/>
        </w:rPr>
        <w:t>&lt;&lt; דובר_המשך &gt;&gt;</w:t>
      </w:r>
      <w:r w:rsidR="003A1F77" w:rsidRPr="003A1F77">
        <w:rPr>
          <w:rtl/>
        </w:rPr>
        <w:t>שר</w:t>
      </w:r>
      <w:r>
        <w:rPr>
          <w:rtl/>
        </w:rPr>
        <w:t xml:space="preserve"> האוצר בצלאל סמוטריץ':</w:t>
      </w:r>
      <w:r w:rsidRPr="00091F42">
        <w:rPr>
          <w:rtl/>
        </w:rPr>
        <w:t xml:space="preserve"> </w:t>
      </w:r>
      <w:r w:rsidRPr="00815CCE">
        <w:rPr>
          <w:rStyle w:val="TagStyle"/>
          <w:rtl/>
        </w:rPr>
        <w:t>&lt;&lt; דובר_המשך &gt;&gt;</w:t>
      </w:r>
      <w:bookmarkEnd w:id="2293"/>
      <w:r>
        <w:rPr>
          <w:rtl/>
        </w:rPr>
        <w:t xml:space="preserve"> </w:t>
      </w:r>
    </w:p>
    <w:p w:rsidR="008C384D" w:rsidRDefault="008C384D" w:rsidP="00E924B9">
      <w:pPr>
        <w:rPr>
          <w:rtl/>
          <w:lang w:eastAsia="he-IL"/>
        </w:rPr>
      </w:pPr>
    </w:p>
    <w:p w:rsidR="008C384D" w:rsidRDefault="008C384D" w:rsidP="008D7C38">
      <w:pPr>
        <w:rPr>
          <w:rtl/>
          <w:lang w:eastAsia="he-IL"/>
        </w:rPr>
      </w:pPr>
      <w:r>
        <w:rPr>
          <w:rFonts w:hint="cs"/>
          <w:rtl/>
          <w:lang w:eastAsia="he-IL"/>
        </w:rPr>
        <w:t xml:space="preserve">אז מה – השלב הבא: כל מי שיגנבו לו את האוטו </w:t>
      </w:r>
      <w:r w:rsidR="008D7C38">
        <w:rPr>
          <w:rFonts w:hint="eastAsia"/>
          <w:rtl/>
          <w:lang w:eastAsia="he-IL"/>
        </w:rPr>
        <w:t xml:space="preserve">– </w:t>
      </w:r>
      <w:r>
        <w:rPr>
          <w:rFonts w:hint="cs"/>
          <w:rtl/>
          <w:lang w:eastAsia="he-IL"/>
        </w:rPr>
        <w:t>המדינה תפצה</w:t>
      </w:r>
      <w:bookmarkStart w:id="2294" w:name="_ETM_Q4_660844"/>
      <w:bookmarkEnd w:id="2294"/>
      <w:r w:rsidR="008D7C38">
        <w:rPr>
          <w:rFonts w:hint="cs"/>
          <w:rtl/>
          <w:lang w:eastAsia="he-IL"/>
        </w:rPr>
        <w:t>;</w:t>
      </w:r>
      <w:r>
        <w:rPr>
          <w:rFonts w:hint="cs"/>
          <w:rtl/>
          <w:lang w:eastAsia="he-IL"/>
        </w:rPr>
        <w:t xml:space="preserve"> כל מי שיפרצו לו לבית </w:t>
      </w:r>
      <w:r w:rsidR="008D7C38">
        <w:rPr>
          <w:rFonts w:hint="eastAsia"/>
          <w:rtl/>
          <w:lang w:eastAsia="he-IL"/>
        </w:rPr>
        <w:t xml:space="preserve">– </w:t>
      </w:r>
      <w:r>
        <w:rPr>
          <w:rFonts w:hint="cs"/>
          <w:rtl/>
          <w:lang w:eastAsia="he-IL"/>
        </w:rPr>
        <w:t xml:space="preserve">המדינה תפצה? אגב, יכול להיות ששם יש למדינה אחריות יותר גדולה </w:t>
      </w:r>
      <w:r w:rsidR="00E30D80">
        <w:rPr>
          <w:rFonts w:hint="cs"/>
          <w:rtl/>
          <w:lang w:eastAsia="he-IL"/>
        </w:rPr>
        <w:t>– –</w:t>
      </w:r>
      <w:r w:rsidR="008D7C38">
        <w:rPr>
          <w:rFonts w:hint="cs"/>
          <w:rtl/>
          <w:lang w:eastAsia="he-IL"/>
        </w:rPr>
        <w:t xml:space="preserve"> -</w:t>
      </w:r>
    </w:p>
    <w:p w:rsidR="008C384D" w:rsidRDefault="008C384D" w:rsidP="00E924B9">
      <w:pPr>
        <w:rPr>
          <w:rtl/>
          <w:lang w:eastAsia="he-IL"/>
        </w:rPr>
      </w:pPr>
      <w:bookmarkStart w:id="2295" w:name="_ETM_Q4_665735"/>
      <w:bookmarkEnd w:id="2295"/>
    </w:p>
    <w:p w:rsidR="008C384D" w:rsidRDefault="008C384D" w:rsidP="00815CCE">
      <w:pPr>
        <w:pStyle w:val="-"/>
        <w:rPr>
          <w:rtl/>
        </w:rPr>
      </w:pPr>
      <w:bookmarkStart w:id="2296" w:name="ET_speakercontinue_5783_1239"/>
      <w:r w:rsidRPr="00815CCE">
        <w:rPr>
          <w:rStyle w:val="TagStyle"/>
          <w:rtl/>
        </w:rPr>
        <w:t>&lt;&lt; דובר_המשך &gt;&gt;</w:t>
      </w:r>
      <w:r w:rsidR="003A1F77" w:rsidRPr="003A1F77">
        <w:rPr>
          <w:rtl/>
        </w:rPr>
        <w:t>מירב</w:t>
      </w:r>
      <w:r>
        <w:rPr>
          <w:rtl/>
        </w:rPr>
        <w:t xml:space="preserve"> כהן (יש עתיד):</w:t>
      </w:r>
      <w:r w:rsidRPr="00027FA9">
        <w:rPr>
          <w:rtl/>
        </w:rPr>
        <w:t xml:space="preserve"> </w:t>
      </w:r>
      <w:r w:rsidRPr="00815CCE">
        <w:rPr>
          <w:rStyle w:val="TagStyle"/>
          <w:rtl/>
        </w:rPr>
        <w:t>&lt;&lt; דובר_המשך &gt;&gt;</w:t>
      </w:r>
      <w:bookmarkEnd w:id="2296"/>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אבל המשטרה צריכה למצוא את הגנבים.</w:t>
      </w:r>
      <w:bookmarkStart w:id="2297" w:name="_ETM_Q4_666238"/>
      <w:bookmarkEnd w:id="2297"/>
    </w:p>
    <w:p w:rsidR="008C384D" w:rsidRDefault="008C384D" w:rsidP="00E924B9">
      <w:pPr>
        <w:rPr>
          <w:rtl/>
          <w:lang w:eastAsia="he-IL"/>
        </w:rPr>
      </w:pPr>
    </w:p>
    <w:p w:rsidR="008C384D" w:rsidRDefault="008C384D" w:rsidP="00815CCE">
      <w:pPr>
        <w:pStyle w:val="-"/>
        <w:rPr>
          <w:rtl/>
        </w:rPr>
      </w:pPr>
      <w:bookmarkStart w:id="2298" w:name="ET_speakercontinue_6453_1240"/>
      <w:r w:rsidRPr="00815CCE">
        <w:rPr>
          <w:rStyle w:val="TagStyle"/>
          <w:rtl/>
        </w:rPr>
        <w:t xml:space="preserve"> &lt;&lt; דובר_המשך &gt;&gt;</w:t>
      </w:r>
      <w:r w:rsidR="003A1F77" w:rsidRPr="003A1F77">
        <w:rPr>
          <w:rtl/>
        </w:rPr>
        <w:t>שר</w:t>
      </w:r>
      <w:r>
        <w:rPr>
          <w:rtl/>
        </w:rPr>
        <w:t xml:space="preserve"> האוצר בצלאל סמוטריץ':</w:t>
      </w:r>
      <w:r w:rsidRPr="005C09E0">
        <w:rPr>
          <w:rtl/>
        </w:rPr>
        <w:t xml:space="preserve"> </w:t>
      </w:r>
      <w:r w:rsidRPr="00815CCE">
        <w:rPr>
          <w:rStyle w:val="TagStyle"/>
          <w:rtl/>
        </w:rPr>
        <w:t>&lt;&lt; דובר_המשך &gt;&gt;</w:t>
      </w:r>
      <w:bookmarkEnd w:id="2298"/>
      <w:r>
        <w:rPr>
          <w:rtl/>
        </w:rPr>
        <w:t xml:space="preserve"> </w:t>
      </w:r>
    </w:p>
    <w:p w:rsidR="008C384D" w:rsidRDefault="008C384D" w:rsidP="00E924B9">
      <w:pPr>
        <w:rPr>
          <w:rtl/>
          <w:lang w:eastAsia="he-IL"/>
        </w:rPr>
      </w:pPr>
    </w:p>
    <w:p w:rsidR="008C384D" w:rsidRDefault="008C384D" w:rsidP="008D7C38">
      <w:pPr>
        <w:rPr>
          <w:rtl/>
          <w:lang w:eastAsia="he-IL"/>
        </w:rPr>
      </w:pPr>
      <w:r>
        <w:rPr>
          <w:rFonts w:hint="cs"/>
          <w:rtl/>
          <w:lang w:eastAsia="he-IL"/>
        </w:rPr>
        <w:t xml:space="preserve">מאוד יכול להיות שיש למדינה אחריות </w:t>
      </w:r>
      <w:bookmarkStart w:id="2299" w:name="_ETM_Q4_668413"/>
      <w:bookmarkEnd w:id="2299"/>
      <w:r>
        <w:rPr>
          <w:rFonts w:hint="cs"/>
          <w:rtl/>
          <w:lang w:eastAsia="he-IL"/>
        </w:rPr>
        <w:t>עוד יותר</w:t>
      </w:r>
      <w:bookmarkStart w:id="2300" w:name="_ETM_Q4_668108"/>
      <w:bookmarkEnd w:id="2300"/>
      <w:r>
        <w:rPr>
          <w:rFonts w:hint="cs"/>
          <w:rtl/>
          <w:lang w:eastAsia="he-IL"/>
        </w:rPr>
        <w:t xml:space="preserve"> גדולה כשמישהו פרץ אליך הביתה – איפה הייתה המשטרה?</w:t>
      </w:r>
      <w:bookmarkStart w:id="2301" w:name="_ETM_Q4_671183"/>
      <w:bookmarkEnd w:id="2301"/>
      <w:r>
        <w:rPr>
          <w:rFonts w:hint="cs"/>
          <w:rtl/>
          <w:lang w:eastAsia="he-IL"/>
        </w:rPr>
        <w:t xml:space="preserve"> ועדיין</w:t>
      </w:r>
      <w:r w:rsidR="008D7C38">
        <w:rPr>
          <w:rFonts w:hint="cs"/>
          <w:rtl/>
          <w:lang w:eastAsia="he-IL"/>
        </w:rPr>
        <w:t>,</w:t>
      </w:r>
      <w:r>
        <w:rPr>
          <w:rFonts w:hint="cs"/>
          <w:rtl/>
          <w:lang w:eastAsia="he-IL"/>
        </w:rPr>
        <w:t xml:space="preserve"> אנחנו לא מפצים</w:t>
      </w:r>
      <w:bookmarkStart w:id="2302" w:name="_ETM_Q4_672743"/>
      <w:bookmarkEnd w:id="2302"/>
      <w:r>
        <w:rPr>
          <w:rFonts w:hint="cs"/>
          <w:rtl/>
          <w:lang w:eastAsia="he-IL"/>
        </w:rPr>
        <w:t>. לא כי אני לא רוצה, עוד פעם. את יודעת מה?</w:t>
      </w:r>
      <w:bookmarkStart w:id="2303" w:name="_ETM_Q4_675193"/>
      <w:bookmarkEnd w:id="2303"/>
      <w:r>
        <w:rPr>
          <w:rFonts w:hint="cs"/>
          <w:rtl/>
          <w:lang w:eastAsia="he-IL"/>
        </w:rPr>
        <w:t xml:space="preserve"> זה הרבה פחות </w:t>
      </w:r>
      <w:r>
        <w:rPr>
          <w:rFonts w:hint="eastAsia"/>
          <w:rtl/>
          <w:lang w:eastAsia="he-IL"/>
        </w:rPr>
        <w:t>–</w:t>
      </w:r>
      <w:r>
        <w:rPr>
          <w:rFonts w:hint="cs"/>
          <w:rtl/>
          <w:lang w:eastAsia="he-IL"/>
        </w:rPr>
        <w:t xml:space="preserve"> אני אפצה אנשים</w:t>
      </w:r>
      <w:bookmarkStart w:id="2304" w:name="_ETM_Q4_678393"/>
      <w:bookmarkEnd w:id="2304"/>
      <w:r>
        <w:rPr>
          <w:rFonts w:hint="cs"/>
          <w:rtl/>
          <w:lang w:eastAsia="he-IL"/>
        </w:rPr>
        <w:t xml:space="preserve"> שפרצו להם הביתה הרבה לפני </w:t>
      </w:r>
      <w:bookmarkStart w:id="2305" w:name="_ETM_Q4_680133"/>
      <w:bookmarkEnd w:id="2305"/>
      <w:r>
        <w:rPr>
          <w:rFonts w:hint="cs"/>
          <w:rtl/>
          <w:lang w:eastAsia="he-IL"/>
        </w:rPr>
        <w:t>שאני אפצה על דבר כזה,</w:t>
      </w:r>
      <w:bookmarkStart w:id="2306" w:name="_ETM_Q4_681463"/>
      <w:bookmarkEnd w:id="2306"/>
      <w:r>
        <w:rPr>
          <w:rFonts w:hint="cs"/>
          <w:rtl/>
          <w:lang w:eastAsia="he-IL"/>
        </w:rPr>
        <w:t xml:space="preserve"> </w:t>
      </w:r>
      <w:bookmarkStart w:id="2307" w:name="_ETM_Q4_663564"/>
      <w:bookmarkEnd w:id="2307"/>
      <w:r>
        <w:rPr>
          <w:rFonts w:hint="cs"/>
          <w:rtl/>
          <w:lang w:eastAsia="he-IL"/>
        </w:rPr>
        <w:t>כי פה אנשים לקחו סיכון בהחלטה מודעת</w:t>
      </w:r>
      <w:bookmarkStart w:id="2308" w:name="_ETM_Q4_684274"/>
      <w:bookmarkEnd w:id="2308"/>
      <w:r>
        <w:rPr>
          <w:rFonts w:hint="cs"/>
          <w:rtl/>
          <w:lang w:eastAsia="he-IL"/>
        </w:rPr>
        <w:t xml:space="preserve">. הרי זו המשמעות של אותה </w:t>
      </w:r>
      <w:r w:rsidR="00E30D80">
        <w:rPr>
          <w:rFonts w:hint="cs"/>
          <w:rtl/>
          <w:lang w:eastAsia="he-IL"/>
        </w:rPr>
        <w:t>– – –</w:t>
      </w:r>
    </w:p>
    <w:p w:rsidR="008C384D" w:rsidRDefault="008C384D" w:rsidP="00E924B9">
      <w:pPr>
        <w:rPr>
          <w:rtl/>
          <w:lang w:eastAsia="he-IL"/>
        </w:rPr>
      </w:pPr>
    </w:p>
    <w:p w:rsidR="008C384D" w:rsidRDefault="008C384D" w:rsidP="00815CCE">
      <w:pPr>
        <w:pStyle w:val="-"/>
        <w:rPr>
          <w:rtl/>
        </w:rPr>
      </w:pPr>
      <w:bookmarkStart w:id="2309" w:name="ET_speakercontinue_5783_1241"/>
      <w:r w:rsidRPr="00815CCE">
        <w:rPr>
          <w:rStyle w:val="TagStyle"/>
          <w:rtl/>
        </w:rPr>
        <w:t>&lt;&lt; דובר_המשך &gt;&gt;</w:t>
      </w:r>
      <w:r w:rsidR="003A1F77" w:rsidRPr="003A1F77">
        <w:rPr>
          <w:rtl/>
        </w:rPr>
        <w:t>מירב</w:t>
      </w:r>
      <w:r>
        <w:rPr>
          <w:rtl/>
        </w:rPr>
        <w:t xml:space="preserve"> כהן (יש עתיד):</w:t>
      </w:r>
      <w:r w:rsidRPr="00027FA9">
        <w:rPr>
          <w:rtl/>
        </w:rPr>
        <w:t xml:space="preserve"> </w:t>
      </w:r>
      <w:r w:rsidRPr="00815CCE">
        <w:rPr>
          <w:rStyle w:val="TagStyle"/>
          <w:rtl/>
        </w:rPr>
        <w:t>&lt;&lt; דובר_המשך &gt;&gt;</w:t>
      </w:r>
      <w:bookmarkEnd w:id="2309"/>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אבל איתרו אותם</w:t>
      </w:r>
      <w:bookmarkStart w:id="2310" w:name="_ETM_Q4_686523"/>
      <w:bookmarkEnd w:id="2310"/>
      <w:r>
        <w:rPr>
          <w:rFonts w:hint="cs"/>
          <w:rtl/>
          <w:lang w:eastAsia="he-IL"/>
        </w:rPr>
        <w:t>.</w:t>
      </w:r>
    </w:p>
    <w:p w:rsidR="008C384D" w:rsidRDefault="008C384D" w:rsidP="00E924B9">
      <w:pPr>
        <w:rPr>
          <w:rtl/>
          <w:lang w:eastAsia="he-IL"/>
        </w:rPr>
      </w:pPr>
    </w:p>
    <w:p w:rsidR="008C384D" w:rsidRDefault="008C384D" w:rsidP="00815CCE">
      <w:pPr>
        <w:pStyle w:val="af8"/>
        <w:rPr>
          <w:rtl/>
        </w:rPr>
      </w:pPr>
      <w:bookmarkStart w:id="2311" w:name="ET_yor_6423_19"/>
      <w:r w:rsidRPr="00815CCE">
        <w:rPr>
          <w:rStyle w:val="TagStyle"/>
          <w:rtl/>
        </w:rPr>
        <w:t xml:space="preserve"> &lt;&lt; יור &gt;&gt;</w:t>
      </w:r>
      <w:r w:rsidR="003A1F77" w:rsidRPr="003A1F77">
        <w:rPr>
          <w:rtl/>
        </w:rPr>
        <w:t>הי</w:t>
      </w:r>
      <w:r>
        <w:rPr>
          <w:rtl/>
        </w:rPr>
        <w:t>ו"ר אמיר אוחנה:</w:t>
      </w:r>
      <w:r w:rsidRPr="00091F42">
        <w:rPr>
          <w:rtl/>
        </w:rPr>
        <w:t xml:space="preserve"> </w:t>
      </w:r>
      <w:r w:rsidRPr="00815CCE">
        <w:rPr>
          <w:rStyle w:val="TagStyle"/>
          <w:rtl/>
        </w:rPr>
        <w:t>&lt;&lt; יור &gt;&gt;</w:t>
      </w:r>
      <w:r>
        <w:rPr>
          <w:rtl/>
        </w:rPr>
        <w:t xml:space="preserve"> </w:t>
      </w:r>
      <w:bookmarkEnd w:id="2311"/>
    </w:p>
    <w:p w:rsidR="008C384D" w:rsidRDefault="008C384D" w:rsidP="00E924B9">
      <w:pPr>
        <w:rPr>
          <w:rtl/>
          <w:lang w:eastAsia="he-IL"/>
        </w:rPr>
      </w:pPr>
    </w:p>
    <w:p w:rsidR="008C384D" w:rsidRDefault="008D7C38" w:rsidP="00E924B9">
      <w:pPr>
        <w:rPr>
          <w:rtl/>
          <w:lang w:eastAsia="he-IL"/>
        </w:rPr>
      </w:pPr>
      <w:r>
        <w:rPr>
          <w:rFonts w:hint="cs"/>
          <w:rtl/>
          <w:lang w:eastAsia="he-IL"/>
        </w:rPr>
        <w:t>אבל זה לא פינג-</w:t>
      </w:r>
      <w:r w:rsidR="008C384D">
        <w:rPr>
          <w:rFonts w:hint="cs"/>
          <w:rtl/>
          <w:lang w:eastAsia="he-IL"/>
        </w:rPr>
        <w:t>פונג, חברת הכנסת כהן.</w:t>
      </w:r>
    </w:p>
    <w:p w:rsidR="008C384D" w:rsidRDefault="008C384D" w:rsidP="00E924B9">
      <w:pPr>
        <w:rPr>
          <w:rtl/>
          <w:lang w:eastAsia="he-IL"/>
        </w:rPr>
      </w:pPr>
    </w:p>
    <w:p w:rsidR="008C384D" w:rsidRDefault="008C384D" w:rsidP="00815CCE">
      <w:pPr>
        <w:pStyle w:val="-"/>
        <w:rPr>
          <w:rtl/>
        </w:rPr>
      </w:pPr>
      <w:bookmarkStart w:id="2312" w:name="ET_speakercontinue_6453_20"/>
      <w:r w:rsidRPr="00815CCE">
        <w:rPr>
          <w:rStyle w:val="TagStyle"/>
          <w:rtl/>
        </w:rPr>
        <w:t xml:space="preserve"> &lt;&lt; דובר_המשך &gt;&gt;</w:t>
      </w:r>
      <w:r w:rsidR="003A1F77" w:rsidRPr="003A1F77">
        <w:rPr>
          <w:rtl/>
        </w:rPr>
        <w:t>שר</w:t>
      </w:r>
      <w:r>
        <w:rPr>
          <w:rtl/>
        </w:rPr>
        <w:t xml:space="preserve"> האוצר בצלאל סמוטריץ':</w:t>
      </w:r>
      <w:r w:rsidRPr="00091F42">
        <w:rPr>
          <w:rtl/>
        </w:rPr>
        <w:t xml:space="preserve"> </w:t>
      </w:r>
      <w:r w:rsidRPr="00815CCE">
        <w:rPr>
          <w:rStyle w:val="TagStyle"/>
          <w:rtl/>
        </w:rPr>
        <w:t>&lt;&lt; דובר_המשך &gt;&gt;</w:t>
      </w:r>
      <w:r>
        <w:rPr>
          <w:rtl/>
        </w:rPr>
        <w:t xml:space="preserve"> </w:t>
      </w:r>
      <w:bookmarkEnd w:id="2312"/>
    </w:p>
    <w:p w:rsidR="008C384D" w:rsidRDefault="008C384D" w:rsidP="00E924B9">
      <w:pPr>
        <w:rPr>
          <w:rtl/>
          <w:lang w:eastAsia="he-IL"/>
        </w:rPr>
      </w:pPr>
    </w:p>
    <w:p w:rsidR="008C384D" w:rsidRDefault="008C384D" w:rsidP="008D7C38">
      <w:pPr>
        <w:rPr>
          <w:rtl/>
          <w:lang w:eastAsia="he-IL"/>
        </w:rPr>
      </w:pPr>
      <w:r>
        <w:rPr>
          <w:rFonts w:hint="cs"/>
          <w:rtl/>
          <w:lang w:eastAsia="he-IL"/>
        </w:rPr>
        <w:t>מי שבהחלטה מודעת החליט שהוא לוקח סיכון</w:t>
      </w:r>
      <w:bookmarkStart w:id="2313" w:name="_ETM_Q4_696663"/>
      <w:bookmarkEnd w:id="2313"/>
      <w:r>
        <w:rPr>
          <w:rFonts w:hint="cs"/>
          <w:rtl/>
          <w:lang w:eastAsia="he-IL"/>
        </w:rPr>
        <w:t>, לוקח את הכסף שלו לקרן בניהול עצמי</w:t>
      </w:r>
      <w:bookmarkStart w:id="2314" w:name="_ETM_Q4_699643"/>
      <w:bookmarkEnd w:id="2314"/>
      <w:r>
        <w:rPr>
          <w:rFonts w:hint="cs"/>
          <w:rtl/>
          <w:lang w:eastAsia="he-IL"/>
        </w:rPr>
        <w:t>, להשקעה במכשירים חלופיים, להשקעות אלטרנטיביות</w:t>
      </w:r>
      <w:bookmarkStart w:id="2315" w:name="_ETM_Q4_702273"/>
      <w:bookmarkEnd w:id="2315"/>
      <w:r w:rsidR="008D7C38">
        <w:rPr>
          <w:rFonts w:hint="cs"/>
          <w:rtl/>
          <w:lang w:eastAsia="he-IL"/>
        </w:rPr>
        <w:t>,</w:t>
      </w:r>
      <w:r>
        <w:rPr>
          <w:rFonts w:hint="cs"/>
          <w:rtl/>
          <w:lang w:eastAsia="he-IL"/>
        </w:rPr>
        <w:t xml:space="preserve"> ידע שהוא עושה את זה, הוא</w:t>
      </w:r>
      <w:bookmarkStart w:id="2316" w:name="_ETM_Q4_704244"/>
      <w:bookmarkEnd w:id="2316"/>
      <w:r>
        <w:rPr>
          <w:rFonts w:hint="cs"/>
          <w:rtl/>
          <w:lang w:eastAsia="he-IL"/>
        </w:rPr>
        <w:t xml:space="preserve"> לקח סיכון. מה פתאום שאני אקבל עכשיו את הסיכון שלו?</w:t>
      </w:r>
    </w:p>
    <w:p w:rsidR="008C384D" w:rsidRDefault="008C384D" w:rsidP="00E924B9">
      <w:pPr>
        <w:rPr>
          <w:rtl/>
          <w:lang w:eastAsia="he-IL"/>
        </w:rPr>
      </w:pPr>
    </w:p>
    <w:p w:rsidR="008C384D" w:rsidRDefault="008C384D" w:rsidP="00815CCE">
      <w:pPr>
        <w:pStyle w:val="-"/>
        <w:rPr>
          <w:rtl/>
        </w:rPr>
      </w:pPr>
      <w:bookmarkStart w:id="2317" w:name="ET_speakercontinue_5783_90"/>
      <w:r w:rsidRPr="00815CCE">
        <w:rPr>
          <w:rStyle w:val="TagStyle"/>
          <w:rtl/>
        </w:rPr>
        <w:t xml:space="preserve"> &lt;&lt; דובר_המשך &gt;&gt;</w:t>
      </w:r>
      <w:r w:rsidR="003A1F77" w:rsidRPr="003A1F77">
        <w:rPr>
          <w:rtl/>
        </w:rPr>
        <w:t>מירב</w:t>
      </w:r>
      <w:r>
        <w:rPr>
          <w:rtl/>
        </w:rPr>
        <w:t xml:space="preserve"> כהן (יש עתיד):</w:t>
      </w:r>
      <w:r w:rsidRPr="000E4E32">
        <w:rPr>
          <w:rtl/>
        </w:rPr>
        <w:t xml:space="preserve"> </w:t>
      </w:r>
      <w:r w:rsidRPr="00815CCE">
        <w:rPr>
          <w:rStyle w:val="TagStyle"/>
          <w:rtl/>
        </w:rPr>
        <w:t>&lt;&lt; דובר_המשך &gt;&gt;</w:t>
      </w:r>
      <w:r>
        <w:rPr>
          <w:rtl/>
        </w:rPr>
        <w:t xml:space="preserve"> </w:t>
      </w:r>
      <w:bookmarkEnd w:id="2317"/>
    </w:p>
    <w:p w:rsidR="008C384D" w:rsidRDefault="008C384D" w:rsidP="00E924B9">
      <w:pPr>
        <w:rPr>
          <w:rtl/>
          <w:lang w:eastAsia="he-IL"/>
        </w:rPr>
      </w:pPr>
    </w:p>
    <w:p w:rsidR="008C384D" w:rsidRDefault="008C384D" w:rsidP="008D7C38">
      <w:pPr>
        <w:rPr>
          <w:rtl/>
          <w:lang w:eastAsia="he-IL"/>
        </w:rPr>
      </w:pPr>
      <w:r>
        <w:rPr>
          <w:rFonts w:hint="cs"/>
          <w:rtl/>
          <w:lang w:eastAsia="he-IL"/>
        </w:rPr>
        <w:t>אני לא אשיב, כי היושב-ראש</w:t>
      </w:r>
      <w:bookmarkStart w:id="2318" w:name="_ETM_Q4_706498"/>
      <w:bookmarkEnd w:id="2318"/>
      <w:r w:rsidR="008D7C38">
        <w:rPr>
          <w:rFonts w:hint="cs"/>
          <w:rtl/>
          <w:lang w:eastAsia="he-IL"/>
        </w:rPr>
        <w:t xml:space="preserve"> ביקש שלא יהיה פינג-</w:t>
      </w:r>
      <w:r>
        <w:rPr>
          <w:rFonts w:hint="cs"/>
          <w:rtl/>
          <w:lang w:eastAsia="he-IL"/>
        </w:rPr>
        <w:t>פונג</w:t>
      </w:r>
      <w:r w:rsidR="008D7C38">
        <w:rPr>
          <w:rFonts w:hint="cs"/>
          <w:rtl/>
          <w:lang w:eastAsia="he-IL"/>
        </w:rPr>
        <w:t>,</w:t>
      </w:r>
      <w:r>
        <w:rPr>
          <w:rFonts w:hint="cs"/>
          <w:rtl/>
          <w:lang w:eastAsia="he-IL"/>
        </w:rPr>
        <w:t xml:space="preserve"> </w:t>
      </w:r>
      <w:bookmarkStart w:id="2319" w:name="_ETM_Q4_707908"/>
      <w:bookmarkEnd w:id="2319"/>
      <w:r>
        <w:rPr>
          <w:rFonts w:hint="cs"/>
          <w:rtl/>
          <w:lang w:eastAsia="he-IL"/>
        </w:rPr>
        <w:t>אבל זו לא הייתה החלטה מודעת, אבל בסדר.</w:t>
      </w:r>
    </w:p>
    <w:p w:rsidR="008C384D" w:rsidRDefault="008C384D" w:rsidP="00E924B9">
      <w:pPr>
        <w:rPr>
          <w:rtl/>
          <w:lang w:eastAsia="he-IL"/>
        </w:rPr>
      </w:pPr>
    </w:p>
    <w:p w:rsidR="008C384D" w:rsidRDefault="008C384D" w:rsidP="00815CCE">
      <w:pPr>
        <w:pStyle w:val="-"/>
        <w:rPr>
          <w:rtl/>
        </w:rPr>
      </w:pPr>
      <w:bookmarkStart w:id="2320" w:name="ET_speakercontinue_6453_71"/>
      <w:r w:rsidRPr="00815CCE">
        <w:rPr>
          <w:rStyle w:val="TagStyle"/>
          <w:rtl/>
        </w:rPr>
        <w:t xml:space="preserve"> &lt;&lt; דובר_המשך &gt;&gt;</w:t>
      </w:r>
      <w:r w:rsidR="003A1F77" w:rsidRPr="003A1F77">
        <w:rPr>
          <w:rtl/>
        </w:rPr>
        <w:t>שר</w:t>
      </w:r>
      <w:r>
        <w:rPr>
          <w:rtl/>
        </w:rPr>
        <w:t xml:space="preserve"> האוצר בצלאל סמוטריץ':</w:t>
      </w:r>
      <w:r w:rsidRPr="007C2276">
        <w:rPr>
          <w:rtl/>
        </w:rPr>
        <w:t xml:space="preserve"> </w:t>
      </w:r>
      <w:r w:rsidRPr="00815CCE">
        <w:rPr>
          <w:rStyle w:val="TagStyle"/>
          <w:rtl/>
        </w:rPr>
        <w:t>&lt;&lt; דובר_המשך &gt;&gt;</w:t>
      </w:r>
      <w:r>
        <w:rPr>
          <w:rtl/>
        </w:rPr>
        <w:t xml:space="preserve"> </w:t>
      </w:r>
      <w:bookmarkEnd w:id="2320"/>
    </w:p>
    <w:p w:rsidR="008C384D" w:rsidRDefault="008C384D" w:rsidP="00E924B9">
      <w:pPr>
        <w:rPr>
          <w:rtl/>
          <w:lang w:eastAsia="he-IL"/>
        </w:rPr>
      </w:pPr>
    </w:p>
    <w:p w:rsidR="008C384D" w:rsidRDefault="008C384D" w:rsidP="00E924B9">
      <w:pPr>
        <w:rPr>
          <w:rtl/>
          <w:lang w:eastAsia="he-IL"/>
        </w:rPr>
      </w:pPr>
      <w:r>
        <w:rPr>
          <w:rFonts w:hint="cs"/>
          <w:rtl/>
          <w:lang w:eastAsia="he-IL"/>
        </w:rPr>
        <w:t>זאת הייתה החלטה מודעת</w:t>
      </w:r>
      <w:bookmarkStart w:id="2321" w:name="_ETM_Q4_711968"/>
      <w:bookmarkEnd w:id="2321"/>
      <w:r>
        <w:rPr>
          <w:rFonts w:hint="cs"/>
          <w:rtl/>
          <w:lang w:eastAsia="he-IL"/>
        </w:rPr>
        <w:t>.</w:t>
      </w:r>
    </w:p>
    <w:p w:rsidR="008C384D" w:rsidRDefault="008C384D" w:rsidP="00E924B9">
      <w:pPr>
        <w:rPr>
          <w:rtl/>
          <w:lang w:eastAsia="he-IL"/>
        </w:rPr>
      </w:pPr>
    </w:p>
    <w:p w:rsidR="008C384D" w:rsidRDefault="008C384D" w:rsidP="00815CCE">
      <w:pPr>
        <w:pStyle w:val="-"/>
        <w:rPr>
          <w:rtl/>
        </w:rPr>
      </w:pPr>
      <w:bookmarkStart w:id="2322" w:name="ET_speakercontinue_5783_1242"/>
      <w:r w:rsidRPr="00815CCE">
        <w:rPr>
          <w:rStyle w:val="TagStyle"/>
          <w:rtl/>
        </w:rPr>
        <w:t>&lt;&lt; דובר_המשך &gt;&gt;</w:t>
      </w:r>
      <w:r w:rsidR="003A1F77" w:rsidRPr="003A1F77">
        <w:rPr>
          <w:rtl/>
        </w:rPr>
        <w:t>מירב</w:t>
      </w:r>
      <w:r>
        <w:rPr>
          <w:rtl/>
        </w:rPr>
        <w:t xml:space="preserve"> כהן (יש עתיד):</w:t>
      </w:r>
      <w:r w:rsidRPr="00027FA9">
        <w:rPr>
          <w:rtl/>
        </w:rPr>
        <w:t xml:space="preserve"> </w:t>
      </w:r>
      <w:r w:rsidRPr="00815CCE">
        <w:rPr>
          <w:rStyle w:val="TagStyle"/>
          <w:rtl/>
        </w:rPr>
        <w:t>&lt;&lt; דובר_המשך &gt;&gt;</w:t>
      </w:r>
      <w:bookmarkEnd w:id="2322"/>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לא, הם לא ידעו, הם הוטעו.</w:t>
      </w:r>
      <w:bookmarkStart w:id="2323" w:name="_ETM_Q4_712734"/>
      <w:bookmarkEnd w:id="2323"/>
    </w:p>
    <w:p w:rsidR="008C384D" w:rsidRDefault="008C384D" w:rsidP="00E924B9">
      <w:pPr>
        <w:rPr>
          <w:rtl/>
          <w:lang w:eastAsia="he-IL"/>
        </w:rPr>
      </w:pPr>
      <w:bookmarkStart w:id="2324" w:name="_ETM_Q4_710018"/>
      <w:bookmarkEnd w:id="2324"/>
    </w:p>
    <w:p w:rsidR="008C384D" w:rsidRDefault="008C384D" w:rsidP="00815CCE">
      <w:pPr>
        <w:pStyle w:val="-"/>
        <w:rPr>
          <w:rtl/>
        </w:rPr>
      </w:pPr>
      <w:bookmarkStart w:id="2325" w:name="ET_speakercontinue_6453_1243"/>
      <w:r w:rsidRPr="00815CCE">
        <w:rPr>
          <w:rStyle w:val="TagStyle"/>
          <w:rtl/>
        </w:rPr>
        <w:t xml:space="preserve"> &lt;&lt; דובר_המשך &gt;&gt;</w:t>
      </w:r>
      <w:r w:rsidR="003A1F77" w:rsidRPr="003A1F77">
        <w:rPr>
          <w:rtl/>
        </w:rPr>
        <w:t>שר</w:t>
      </w:r>
      <w:r>
        <w:rPr>
          <w:rtl/>
        </w:rPr>
        <w:t xml:space="preserve"> האוצר בצלאל סמוטריץ':</w:t>
      </w:r>
      <w:r w:rsidRPr="00091F42">
        <w:rPr>
          <w:rtl/>
        </w:rPr>
        <w:t xml:space="preserve"> </w:t>
      </w:r>
      <w:r w:rsidRPr="00815CCE">
        <w:rPr>
          <w:rStyle w:val="TagStyle"/>
          <w:rtl/>
        </w:rPr>
        <w:t>&lt;&lt; דובר_המשך &gt;&gt;</w:t>
      </w:r>
      <w:bookmarkEnd w:id="2325"/>
      <w:r>
        <w:rPr>
          <w:rtl/>
        </w:rPr>
        <w:t xml:space="preserve"> </w:t>
      </w:r>
    </w:p>
    <w:p w:rsidR="008C384D" w:rsidRDefault="008C384D" w:rsidP="00E924B9">
      <w:pPr>
        <w:rPr>
          <w:rtl/>
          <w:lang w:eastAsia="he-IL"/>
        </w:rPr>
      </w:pPr>
    </w:p>
    <w:p w:rsidR="008C384D" w:rsidRDefault="008C384D" w:rsidP="008D7C38">
      <w:pPr>
        <w:rPr>
          <w:rtl/>
          <w:lang w:eastAsia="he-IL"/>
        </w:rPr>
      </w:pPr>
      <w:r>
        <w:rPr>
          <w:rFonts w:hint="cs"/>
          <w:rtl/>
          <w:lang w:eastAsia="he-IL"/>
        </w:rPr>
        <w:t xml:space="preserve">רק שנייה, זו הייתה החלטה מודעת – לא </w:t>
      </w:r>
      <w:proofErr w:type="spellStart"/>
      <w:r>
        <w:rPr>
          <w:rFonts w:hint="cs"/>
          <w:rtl/>
          <w:lang w:eastAsia="he-IL"/>
        </w:rPr>
        <w:t>לא</w:t>
      </w:r>
      <w:proofErr w:type="spellEnd"/>
      <w:r>
        <w:rPr>
          <w:rFonts w:hint="cs"/>
          <w:rtl/>
          <w:lang w:eastAsia="he-IL"/>
        </w:rPr>
        <w:t>, מה שהם הוטעו</w:t>
      </w:r>
      <w:bookmarkStart w:id="2326" w:name="_ETM_Q4_715993"/>
      <w:bookmarkEnd w:id="2326"/>
      <w:r>
        <w:rPr>
          <w:rFonts w:hint="cs"/>
          <w:rtl/>
          <w:lang w:eastAsia="he-IL"/>
        </w:rPr>
        <w:t xml:space="preserve"> בו הוא שהם לא ניהלו באופן עצמאי את הכספים, הם נתנו לסוכן</w:t>
      </w:r>
      <w:bookmarkStart w:id="2327" w:name="_ETM_Q4_718273"/>
      <w:bookmarkEnd w:id="2327"/>
      <w:r>
        <w:rPr>
          <w:rFonts w:hint="cs"/>
          <w:rtl/>
          <w:lang w:eastAsia="he-IL"/>
        </w:rPr>
        <w:t xml:space="preserve"> </w:t>
      </w:r>
      <w:bookmarkStart w:id="2328" w:name="_ETM_Q4_714273"/>
      <w:bookmarkEnd w:id="2328"/>
      <w:r>
        <w:rPr>
          <w:rFonts w:hint="cs"/>
          <w:rtl/>
          <w:lang w:eastAsia="he-IL"/>
        </w:rPr>
        <w:t xml:space="preserve">לנהל עבורם, ולסוכן </w:t>
      </w:r>
      <w:bookmarkStart w:id="2329" w:name="_ETM_Q4_719524"/>
      <w:bookmarkStart w:id="2330" w:name="_ETM_Q4_717273"/>
      <w:bookmarkEnd w:id="2329"/>
      <w:bookmarkEnd w:id="2330"/>
      <w:r>
        <w:rPr>
          <w:rFonts w:hint="cs"/>
          <w:rtl/>
          <w:lang w:eastAsia="he-IL"/>
        </w:rPr>
        <w:t>היו אינטרסים כפולים.</w:t>
      </w:r>
      <w:bookmarkStart w:id="2331" w:name="_ETM_Q4_721013"/>
      <w:bookmarkEnd w:id="2331"/>
    </w:p>
    <w:p w:rsidR="008C384D" w:rsidRDefault="008C384D" w:rsidP="00E924B9">
      <w:pPr>
        <w:rPr>
          <w:rtl/>
          <w:lang w:eastAsia="he-IL"/>
        </w:rPr>
      </w:pPr>
      <w:bookmarkStart w:id="2332" w:name="_ETM_Q4_718326"/>
      <w:bookmarkStart w:id="2333" w:name="_ETM_Q4_718369"/>
      <w:bookmarkEnd w:id="2332"/>
      <w:bookmarkEnd w:id="2333"/>
    </w:p>
    <w:p w:rsidR="008C384D" w:rsidRDefault="008C384D" w:rsidP="00815CCE">
      <w:pPr>
        <w:pStyle w:val="-"/>
        <w:rPr>
          <w:rtl/>
        </w:rPr>
      </w:pPr>
      <w:bookmarkStart w:id="2334" w:name="_ETM_Q4_130"/>
      <w:bookmarkStart w:id="2335" w:name="_ETM_Q4_712199"/>
      <w:bookmarkStart w:id="2336" w:name="ET_speakercontinue_5783_89"/>
      <w:bookmarkEnd w:id="2334"/>
      <w:bookmarkEnd w:id="2335"/>
      <w:r w:rsidRPr="00815CCE">
        <w:rPr>
          <w:rStyle w:val="TagStyle"/>
          <w:rtl/>
        </w:rPr>
        <w:t xml:space="preserve"> &lt;&lt; דובר_המשך &gt;&gt;</w:t>
      </w:r>
      <w:r w:rsidR="003A1F77" w:rsidRPr="003A1F77">
        <w:rPr>
          <w:rtl/>
        </w:rPr>
        <w:t>מירב</w:t>
      </w:r>
      <w:r>
        <w:rPr>
          <w:rtl/>
        </w:rPr>
        <w:t xml:space="preserve"> כהן (יש עתיד):</w:t>
      </w:r>
      <w:r w:rsidRPr="000E4E32">
        <w:rPr>
          <w:rtl/>
        </w:rPr>
        <w:t xml:space="preserve"> </w:t>
      </w:r>
      <w:r w:rsidRPr="00815CCE">
        <w:rPr>
          <w:rStyle w:val="TagStyle"/>
          <w:rtl/>
        </w:rPr>
        <w:t>&lt;&lt; דובר_המשך &gt;&gt;</w:t>
      </w:r>
      <w:r>
        <w:rPr>
          <w:rtl/>
        </w:rPr>
        <w:t xml:space="preserve"> </w:t>
      </w:r>
      <w:bookmarkEnd w:id="2336"/>
    </w:p>
    <w:p w:rsidR="008C384D" w:rsidRDefault="008C384D" w:rsidP="00E924B9">
      <w:pPr>
        <w:rPr>
          <w:rtl/>
          <w:lang w:eastAsia="he-IL"/>
        </w:rPr>
      </w:pPr>
    </w:p>
    <w:p w:rsidR="008C384D" w:rsidRDefault="008C384D" w:rsidP="00E924B9">
      <w:pPr>
        <w:rPr>
          <w:rtl/>
          <w:lang w:eastAsia="he-IL"/>
        </w:rPr>
      </w:pPr>
      <w:r>
        <w:rPr>
          <w:rFonts w:hint="cs"/>
          <w:rtl/>
          <w:lang w:eastAsia="he-IL"/>
        </w:rPr>
        <w:t>הם לא הבינו שאלה קרנות כל כך מסוכנות, שרק פרופיל של מומחים יכול להשקיע בהן.</w:t>
      </w:r>
      <w:bookmarkStart w:id="2337" w:name="_ETM_Q4_723989"/>
      <w:bookmarkEnd w:id="2337"/>
      <w:r>
        <w:rPr>
          <w:rFonts w:hint="cs"/>
          <w:rtl/>
          <w:lang w:eastAsia="he-IL"/>
        </w:rPr>
        <w:t xml:space="preserve"> </w:t>
      </w:r>
      <w:bookmarkStart w:id="2338" w:name="_ETM_Q4_724077"/>
      <w:bookmarkEnd w:id="2338"/>
    </w:p>
    <w:p w:rsidR="008C384D" w:rsidRDefault="008C384D" w:rsidP="00E924B9">
      <w:pPr>
        <w:rPr>
          <w:rtl/>
          <w:lang w:eastAsia="he-IL"/>
        </w:rPr>
      </w:pPr>
    </w:p>
    <w:p w:rsidR="008C384D" w:rsidRDefault="008C384D" w:rsidP="00815CCE">
      <w:pPr>
        <w:pStyle w:val="-"/>
        <w:rPr>
          <w:rtl/>
        </w:rPr>
      </w:pPr>
      <w:bookmarkStart w:id="2339" w:name="ET_speakercontinue_6453_72"/>
      <w:r w:rsidRPr="00815CCE">
        <w:rPr>
          <w:rStyle w:val="TagStyle"/>
          <w:rtl/>
        </w:rPr>
        <w:t xml:space="preserve"> &lt;&lt; דובר_המשך &gt;&gt;</w:t>
      </w:r>
      <w:r w:rsidR="003A1F77" w:rsidRPr="003A1F77">
        <w:rPr>
          <w:rtl/>
        </w:rPr>
        <w:t>שר</w:t>
      </w:r>
      <w:r>
        <w:rPr>
          <w:rtl/>
        </w:rPr>
        <w:t xml:space="preserve"> האוצר בצלאל סמוטריץ':</w:t>
      </w:r>
      <w:r w:rsidRPr="007116ED">
        <w:rPr>
          <w:rtl/>
        </w:rPr>
        <w:t xml:space="preserve"> </w:t>
      </w:r>
      <w:r w:rsidRPr="00815CCE">
        <w:rPr>
          <w:rStyle w:val="TagStyle"/>
          <w:rtl/>
        </w:rPr>
        <w:t>&lt;&lt; דובר_המשך &gt;&gt;</w:t>
      </w:r>
      <w:r>
        <w:rPr>
          <w:rtl/>
        </w:rPr>
        <w:t xml:space="preserve"> </w:t>
      </w:r>
      <w:bookmarkEnd w:id="2339"/>
    </w:p>
    <w:p w:rsidR="008C384D" w:rsidRDefault="008C384D" w:rsidP="00E924B9">
      <w:pPr>
        <w:rPr>
          <w:rtl/>
          <w:lang w:eastAsia="he-IL"/>
        </w:rPr>
      </w:pPr>
    </w:p>
    <w:p w:rsidR="008C384D" w:rsidRDefault="008C384D" w:rsidP="00E924B9">
      <w:pPr>
        <w:rPr>
          <w:rtl/>
          <w:lang w:eastAsia="he-IL"/>
        </w:rPr>
      </w:pPr>
      <w:r>
        <w:rPr>
          <w:rFonts w:hint="cs"/>
          <w:rtl/>
          <w:lang w:eastAsia="he-IL"/>
        </w:rPr>
        <w:t>אז זה באמת לא בסדר</w:t>
      </w:r>
      <w:bookmarkStart w:id="2340" w:name="_ETM_Q4_725859"/>
      <w:bookmarkEnd w:id="2340"/>
      <w:r>
        <w:rPr>
          <w:rFonts w:hint="cs"/>
          <w:rtl/>
          <w:lang w:eastAsia="he-IL"/>
        </w:rPr>
        <w:t>, ואני חושב שהסוכנים האלה צריכים לתת את הדין.</w:t>
      </w:r>
    </w:p>
    <w:p w:rsidR="008C384D" w:rsidRDefault="008C384D" w:rsidP="00E924B9">
      <w:pPr>
        <w:rPr>
          <w:rtl/>
          <w:lang w:eastAsia="he-IL"/>
        </w:rPr>
      </w:pPr>
    </w:p>
    <w:p w:rsidR="008C384D" w:rsidRDefault="008C384D" w:rsidP="00815CCE">
      <w:pPr>
        <w:pStyle w:val="-"/>
        <w:rPr>
          <w:rtl/>
        </w:rPr>
      </w:pPr>
      <w:bookmarkStart w:id="2341" w:name="ET_speakercontinue_5783_1244"/>
      <w:r w:rsidRPr="00815CCE">
        <w:rPr>
          <w:rStyle w:val="TagStyle"/>
          <w:rtl/>
        </w:rPr>
        <w:t>&lt;&lt; דובר_המשך &gt;&gt;</w:t>
      </w:r>
      <w:r w:rsidR="003A1F77" w:rsidRPr="003A1F77">
        <w:rPr>
          <w:rtl/>
        </w:rPr>
        <w:t>מירב</w:t>
      </w:r>
      <w:r>
        <w:rPr>
          <w:rtl/>
        </w:rPr>
        <w:t xml:space="preserve"> כהן (יש עתיד):</w:t>
      </w:r>
      <w:r w:rsidRPr="00027FA9">
        <w:rPr>
          <w:rtl/>
        </w:rPr>
        <w:t xml:space="preserve"> </w:t>
      </w:r>
      <w:r w:rsidRPr="00815CCE">
        <w:rPr>
          <w:rStyle w:val="TagStyle"/>
          <w:rtl/>
        </w:rPr>
        <w:t>&lt;&lt; דובר_המשך &gt;&gt;</w:t>
      </w:r>
      <w:bookmarkEnd w:id="2341"/>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נכון, וזה גם קשר רגולטורי.</w:t>
      </w:r>
    </w:p>
    <w:p w:rsidR="008C384D" w:rsidRDefault="008C384D" w:rsidP="00E924B9">
      <w:pPr>
        <w:rPr>
          <w:rtl/>
          <w:lang w:eastAsia="he-IL"/>
        </w:rPr>
      </w:pPr>
      <w:bookmarkStart w:id="2342" w:name="_ETM_Q4_727879"/>
      <w:bookmarkEnd w:id="2342"/>
    </w:p>
    <w:p w:rsidR="008C384D" w:rsidRDefault="008C384D" w:rsidP="00815CCE">
      <w:pPr>
        <w:pStyle w:val="-"/>
        <w:rPr>
          <w:rtl/>
        </w:rPr>
      </w:pPr>
      <w:bookmarkStart w:id="2343" w:name="ET_speakercontinue_6453_1245"/>
      <w:r w:rsidRPr="00815CCE">
        <w:rPr>
          <w:rStyle w:val="TagStyle"/>
          <w:rtl/>
        </w:rPr>
        <w:t xml:space="preserve"> &lt;&lt; דובר_המשך &gt;&gt;</w:t>
      </w:r>
      <w:r w:rsidR="003A1F77" w:rsidRPr="003A1F77">
        <w:rPr>
          <w:rtl/>
        </w:rPr>
        <w:t>שר</w:t>
      </w:r>
      <w:r>
        <w:rPr>
          <w:rtl/>
        </w:rPr>
        <w:t xml:space="preserve"> האוצר בצלאל סמוטריץ':</w:t>
      </w:r>
      <w:r w:rsidRPr="007116ED">
        <w:rPr>
          <w:rtl/>
        </w:rPr>
        <w:t xml:space="preserve"> </w:t>
      </w:r>
      <w:r w:rsidRPr="00815CCE">
        <w:rPr>
          <w:rStyle w:val="TagStyle"/>
          <w:rtl/>
        </w:rPr>
        <w:t>&lt;&lt; דובר_המשך &gt;&gt;</w:t>
      </w:r>
      <w:bookmarkEnd w:id="2343"/>
      <w:r>
        <w:rPr>
          <w:rtl/>
        </w:rPr>
        <w:t xml:space="preserve"> </w:t>
      </w:r>
    </w:p>
    <w:p w:rsidR="008C384D" w:rsidRDefault="008C384D" w:rsidP="00E924B9">
      <w:pPr>
        <w:rPr>
          <w:rtl/>
          <w:lang w:eastAsia="he-IL"/>
        </w:rPr>
      </w:pPr>
    </w:p>
    <w:p w:rsidR="008C384D" w:rsidRDefault="008C384D" w:rsidP="008D7C38">
      <w:pPr>
        <w:rPr>
          <w:rtl/>
          <w:lang w:eastAsia="he-IL"/>
        </w:rPr>
      </w:pPr>
      <w:r>
        <w:rPr>
          <w:rFonts w:hint="cs"/>
          <w:rtl/>
          <w:lang w:eastAsia="he-IL"/>
        </w:rPr>
        <w:t xml:space="preserve"> הסוכנים האלה – גם בהקשר הנזיקי – ואת זה עושה הנאמן – </w:t>
      </w:r>
      <w:bookmarkStart w:id="2344" w:name="_ETM_Q4_730677"/>
      <w:bookmarkEnd w:id="2344"/>
      <w:r>
        <w:rPr>
          <w:rFonts w:hint="cs"/>
          <w:rtl/>
          <w:lang w:eastAsia="he-IL"/>
        </w:rPr>
        <w:t xml:space="preserve">וגם בהקשרים הרגולטוריים </w:t>
      </w:r>
      <w:bookmarkStart w:id="2345" w:name="_ETM_Q4_732957"/>
      <w:bookmarkEnd w:id="2345"/>
      <w:r>
        <w:rPr>
          <w:rFonts w:hint="cs"/>
          <w:rtl/>
          <w:lang w:eastAsia="he-IL"/>
        </w:rPr>
        <w:t xml:space="preserve">שלנו יש כלים, </w:t>
      </w:r>
      <w:bookmarkStart w:id="2346" w:name="_ETM_Q4_733449"/>
      <w:bookmarkEnd w:id="2346"/>
      <w:r>
        <w:rPr>
          <w:rFonts w:hint="cs"/>
          <w:rtl/>
          <w:lang w:eastAsia="he-IL"/>
        </w:rPr>
        <w:t>אנחנו מנסים להוציא מהם כמה שיותר כסף שלהם</w:t>
      </w:r>
      <w:bookmarkStart w:id="2347" w:name="_ETM_Q4_735449"/>
      <w:bookmarkEnd w:id="2347"/>
      <w:r>
        <w:rPr>
          <w:rFonts w:hint="cs"/>
          <w:rtl/>
          <w:lang w:eastAsia="he-IL"/>
        </w:rPr>
        <w:t xml:space="preserve"> כדי שהם יפצו. יש פה גם הליכים</w:t>
      </w:r>
      <w:bookmarkStart w:id="2348" w:name="_ETM_Q4_738669"/>
      <w:bookmarkEnd w:id="2348"/>
      <w:r>
        <w:rPr>
          <w:rFonts w:hint="cs"/>
          <w:rtl/>
          <w:lang w:eastAsia="he-IL"/>
        </w:rPr>
        <w:t xml:space="preserve"> פליליים שבעיניי יצטרכו להינקט.</w:t>
      </w:r>
    </w:p>
    <w:p w:rsidR="008C384D" w:rsidRDefault="008C384D" w:rsidP="00E924B9">
      <w:pPr>
        <w:rPr>
          <w:rtl/>
          <w:lang w:eastAsia="he-IL"/>
        </w:rPr>
      </w:pPr>
    </w:p>
    <w:p w:rsidR="008C384D" w:rsidRDefault="008C384D" w:rsidP="00815CCE">
      <w:pPr>
        <w:pStyle w:val="-"/>
        <w:rPr>
          <w:rtl/>
        </w:rPr>
      </w:pPr>
      <w:bookmarkStart w:id="2349" w:name="ET_speakercontinue_5783_74"/>
      <w:r w:rsidRPr="00815CCE">
        <w:rPr>
          <w:rStyle w:val="TagStyle"/>
          <w:rtl/>
        </w:rPr>
        <w:t xml:space="preserve"> &lt;&lt; דובר_המשך &gt;&gt;</w:t>
      </w:r>
      <w:r w:rsidR="003A1F77" w:rsidRPr="003A1F77">
        <w:rPr>
          <w:rtl/>
        </w:rPr>
        <w:t>מירב</w:t>
      </w:r>
      <w:r>
        <w:rPr>
          <w:rtl/>
        </w:rPr>
        <w:t xml:space="preserve"> כהן (יש עתיד):</w:t>
      </w:r>
      <w:r w:rsidRPr="00F71570">
        <w:rPr>
          <w:rtl/>
        </w:rPr>
        <w:t xml:space="preserve"> </w:t>
      </w:r>
      <w:r w:rsidRPr="00815CCE">
        <w:rPr>
          <w:rStyle w:val="TagStyle"/>
          <w:rtl/>
        </w:rPr>
        <w:t>&lt;&lt; דובר_המשך &gt;&gt;</w:t>
      </w:r>
      <w:r>
        <w:rPr>
          <w:rtl/>
        </w:rPr>
        <w:t xml:space="preserve"> </w:t>
      </w:r>
      <w:bookmarkEnd w:id="2349"/>
    </w:p>
    <w:p w:rsidR="008C384D" w:rsidRDefault="008C384D" w:rsidP="00E924B9">
      <w:pPr>
        <w:rPr>
          <w:rtl/>
          <w:lang w:eastAsia="he-IL"/>
        </w:rPr>
      </w:pPr>
    </w:p>
    <w:p w:rsidR="008C384D" w:rsidRDefault="008C384D" w:rsidP="00E924B9">
      <w:pPr>
        <w:rPr>
          <w:rtl/>
          <w:lang w:eastAsia="he-IL"/>
        </w:rPr>
      </w:pPr>
      <w:r>
        <w:rPr>
          <w:rFonts w:hint="cs"/>
          <w:rtl/>
          <w:lang w:eastAsia="he-IL"/>
        </w:rPr>
        <w:t>חד-משמעית.</w:t>
      </w:r>
    </w:p>
    <w:p w:rsidR="008C384D" w:rsidRDefault="008C384D" w:rsidP="00E924B9">
      <w:pPr>
        <w:rPr>
          <w:rtl/>
          <w:lang w:eastAsia="he-IL"/>
        </w:rPr>
      </w:pPr>
    </w:p>
    <w:p w:rsidR="008C384D" w:rsidRDefault="008C384D" w:rsidP="00815CCE">
      <w:pPr>
        <w:pStyle w:val="-"/>
        <w:rPr>
          <w:rtl/>
        </w:rPr>
      </w:pPr>
      <w:bookmarkStart w:id="2350" w:name="ET_speakercontinue_6453_75"/>
      <w:r w:rsidRPr="00815CCE">
        <w:rPr>
          <w:rStyle w:val="TagStyle"/>
          <w:rtl/>
        </w:rPr>
        <w:t xml:space="preserve"> &lt;&lt; דובר_המשך &gt;&gt;</w:t>
      </w:r>
      <w:r w:rsidR="003A1F77" w:rsidRPr="003A1F77">
        <w:rPr>
          <w:rtl/>
        </w:rPr>
        <w:t>שר</w:t>
      </w:r>
      <w:r>
        <w:rPr>
          <w:rtl/>
        </w:rPr>
        <w:t xml:space="preserve"> האוצר בצלאל סמוטריץ':</w:t>
      </w:r>
      <w:r w:rsidRPr="00F71570">
        <w:rPr>
          <w:rtl/>
        </w:rPr>
        <w:t xml:space="preserve"> </w:t>
      </w:r>
      <w:r w:rsidRPr="00815CCE">
        <w:rPr>
          <w:rStyle w:val="TagStyle"/>
          <w:rtl/>
        </w:rPr>
        <w:t>&lt;&lt; דובר_המשך &gt;&gt;</w:t>
      </w:r>
      <w:r>
        <w:rPr>
          <w:rtl/>
        </w:rPr>
        <w:t xml:space="preserve"> </w:t>
      </w:r>
      <w:bookmarkEnd w:id="2350"/>
    </w:p>
    <w:p w:rsidR="008C384D" w:rsidRDefault="008C384D" w:rsidP="00E924B9">
      <w:pPr>
        <w:rPr>
          <w:rtl/>
          <w:lang w:eastAsia="he-IL"/>
        </w:rPr>
      </w:pPr>
    </w:p>
    <w:p w:rsidR="008C384D" w:rsidRDefault="008C384D" w:rsidP="00E924B9">
      <w:pPr>
        <w:rPr>
          <w:rtl/>
          <w:lang w:eastAsia="he-IL"/>
        </w:rPr>
      </w:pPr>
      <w:bookmarkStart w:id="2351" w:name="_ETM_Q4_740107"/>
      <w:bookmarkEnd w:id="2351"/>
      <w:r>
        <w:rPr>
          <w:rFonts w:hint="cs"/>
          <w:rtl/>
          <w:lang w:eastAsia="he-IL"/>
        </w:rPr>
        <w:t>בוודאי שמי שמרמה הוא עבריין</w:t>
      </w:r>
      <w:bookmarkStart w:id="2352" w:name="_ETM_Q4_741617"/>
      <w:bookmarkEnd w:id="2352"/>
      <w:r>
        <w:rPr>
          <w:rFonts w:hint="cs"/>
          <w:rtl/>
          <w:lang w:eastAsia="he-IL"/>
        </w:rPr>
        <w:t xml:space="preserve"> וצריך לשבת בכלא.</w:t>
      </w:r>
    </w:p>
    <w:p w:rsidR="008C384D" w:rsidRDefault="008C384D" w:rsidP="00E924B9">
      <w:pPr>
        <w:rPr>
          <w:rtl/>
          <w:lang w:eastAsia="he-IL"/>
        </w:rPr>
      </w:pPr>
    </w:p>
    <w:p w:rsidR="008C384D" w:rsidRDefault="008C384D" w:rsidP="00815CCE">
      <w:pPr>
        <w:pStyle w:val="-"/>
        <w:rPr>
          <w:rtl/>
        </w:rPr>
      </w:pPr>
      <w:bookmarkStart w:id="2353" w:name="ET_speakercontinue_5783_77"/>
      <w:r w:rsidRPr="00815CCE">
        <w:rPr>
          <w:rStyle w:val="TagStyle"/>
          <w:rtl/>
        </w:rPr>
        <w:t xml:space="preserve"> &lt;&lt; דובר_המשך &gt;&gt;</w:t>
      </w:r>
      <w:r w:rsidR="003A1F77" w:rsidRPr="003A1F77">
        <w:rPr>
          <w:rtl/>
        </w:rPr>
        <w:t>מירב</w:t>
      </w:r>
      <w:r>
        <w:rPr>
          <w:rtl/>
        </w:rPr>
        <w:t xml:space="preserve"> כהן (יש עתיד):</w:t>
      </w:r>
      <w:r w:rsidRPr="00F71570">
        <w:rPr>
          <w:rtl/>
        </w:rPr>
        <w:t xml:space="preserve"> </w:t>
      </w:r>
      <w:r w:rsidRPr="00815CCE">
        <w:rPr>
          <w:rStyle w:val="TagStyle"/>
          <w:rtl/>
        </w:rPr>
        <w:t>&lt;&lt; דובר_המשך &gt;&gt;</w:t>
      </w:r>
      <w:r>
        <w:rPr>
          <w:rtl/>
        </w:rPr>
        <w:t xml:space="preserve"> </w:t>
      </w:r>
      <w:bookmarkEnd w:id="2353"/>
    </w:p>
    <w:p w:rsidR="008C384D" w:rsidRDefault="008C384D" w:rsidP="00E924B9">
      <w:pPr>
        <w:rPr>
          <w:rtl/>
          <w:lang w:eastAsia="he-IL"/>
        </w:rPr>
      </w:pPr>
    </w:p>
    <w:p w:rsidR="008C384D" w:rsidRDefault="008C384D" w:rsidP="00E924B9">
      <w:pPr>
        <w:rPr>
          <w:rtl/>
          <w:lang w:eastAsia="he-IL"/>
        </w:rPr>
      </w:pPr>
      <w:r>
        <w:rPr>
          <w:rFonts w:hint="cs"/>
          <w:rtl/>
          <w:lang w:eastAsia="he-IL"/>
        </w:rPr>
        <w:t>נכון.</w:t>
      </w:r>
    </w:p>
    <w:p w:rsidR="008C384D" w:rsidRPr="00F71570" w:rsidRDefault="008C384D" w:rsidP="00E924B9">
      <w:pPr>
        <w:rPr>
          <w:rtl/>
          <w:lang w:eastAsia="he-IL"/>
        </w:rPr>
      </w:pPr>
    </w:p>
    <w:p w:rsidR="008C384D" w:rsidRDefault="008C384D" w:rsidP="00815CCE">
      <w:pPr>
        <w:pStyle w:val="-"/>
        <w:rPr>
          <w:rtl/>
        </w:rPr>
      </w:pPr>
      <w:bookmarkStart w:id="2354" w:name="ET_speakercontinue_6453_76"/>
      <w:r w:rsidRPr="00815CCE">
        <w:rPr>
          <w:rStyle w:val="TagStyle"/>
          <w:rtl/>
        </w:rPr>
        <w:t xml:space="preserve"> &lt;&lt; דובר_המשך &gt;&gt;</w:t>
      </w:r>
      <w:r w:rsidR="003A1F77" w:rsidRPr="003A1F77">
        <w:rPr>
          <w:rtl/>
        </w:rPr>
        <w:t>שר</w:t>
      </w:r>
      <w:r>
        <w:rPr>
          <w:rtl/>
        </w:rPr>
        <w:t xml:space="preserve"> האוצר בצלאל סמוטריץ':</w:t>
      </w:r>
      <w:r w:rsidRPr="00F71570">
        <w:rPr>
          <w:rtl/>
        </w:rPr>
        <w:t xml:space="preserve"> </w:t>
      </w:r>
      <w:r w:rsidRPr="00815CCE">
        <w:rPr>
          <w:rStyle w:val="TagStyle"/>
          <w:rtl/>
        </w:rPr>
        <w:t>&lt;&lt; דובר_המשך &gt;&gt;</w:t>
      </w:r>
      <w:r>
        <w:rPr>
          <w:rtl/>
        </w:rPr>
        <w:t xml:space="preserve"> </w:t>
      </w:r>
      <w:bookmarkEnd w:id="2354"/>
    </w:p>
    <w:p w:rsidR="008C384D" w:rsidRDefault="008C384D" w:rsidP="00E924B9">
      <w:pPr>
        <w:rPr>
          <w:rtl/>
          <w:lang w:eastAsia="he-IL"/>
        </w:rPr>
      </w:pPr>
    </w:p>
    <w:p w:rsidR="008C384D" w:rsidRPr="00F71570" w:rsidRDefault="008C384D" w:rsidP="00E924B9">
      <w:pPr>
        <w:rPr>
          <w:rtl/>
          <w:lang w:eastAsia="he-IL"/>
        </w:rPr>
      </w:pPr>
      <w:r>
        <w:rPr>
          <w:rFonts w:hint="cs"/>
          <w:rtl/>
          <w:lang w:eastAsia="he-IL"/>
        </w:rPr>
        <w:t>זה</w:t>
      </w:r>
      <w:bookmarkStart w:id="2355" w:name="_ETM_Q4_743027"/>
      <w:bookmarkEnd w:id="2355"/>
      <w:r>
        <w:rPr>
          <w:rFonts w:hint="cs"/>
          <w:rtl/>
          <w:lang w:eastAsia="he-IL"/>
        </w:rPr>
        <w:t xml:space="preserve"> עדיין לא אומר שהמדינה</w:t>
      </w:r>
      <w:bookmarkStart w:id="2356" w:name="_ETM_Q4_744367"/>
      <w:bookmarkEnd w:id="2356"/>
      <w:r>
        <w:rPr>
          <w:rFonts w:hint="cs"/>
          <w:rtl/>
          <w:lang w:eastAsia="he-IL"/>
        </w:rPr>
        <w:t xml:space="preserve"> </w:t>
      </w:r>
      <w:r>
        <w:rPr>
          <w:rFonts w:hint="eastAsia"/>
          <w:rtl/>
          <w:lang w:eastAsia="he-IL"/>
        </w:rPr>
        <w:t>–</w:t>
      </w:r>
      <w:r>
        <w:rPr>
          <w:rFonts w:hint="cs"/>
          <w:rtl/>
          <w:lang w:eastAsia="he-IL"/>
        </w:rPr>
        <w:t xml:space="preserve"> וכמו שאמרתי, זה לא שונה מהרבה מאוד דברים שהמדינה</w:t>
      </w:r>
      <w:bookmarkStart w:id="2357" w:name="_ETM_Q4_746914"/>
      <w:bookmarkEnd w:id="2357"/>
      <w:r>
        <w:rPr>
          <w:rFonts w:hint="cs"/>
          <w:rtl/>
          <w:lang w:eastAsia="he-IL"/>
        </w:rPr>
        <w:t xml:space="preserve"> לא אמורה להיות זאת שמפצה.</w:t>
      </w:r>
    </w:p>
    <w:p w:rsidR="008C384D" w:rsidRDefault="008C384D" w:rsidP="00E924B9">
      <w:pPr>
        <w:ind w:firstLine="0"/>
        <w:rPr>
          <w:b/>
          <w:bCs/>
          <w:u w:val="single"/>
          <w:rtl/>
          <w:lang w:eastAsia="he-IL"/>
        </w:rPr>
      </w:pPr>
    </w:p>
    <w:p w:rsidR="008C384D" w:rsidRDefault="008C384D" w:rsidP="00815CCE">
      <w:pPr>
        <w:pStyle w:val="af8"/>
        <w:rPr>
          <w:rtl/>
        </w:rPr>
      </w:pPr>
      <w:bookmarkStart w:id="2358" w:name="_ETM_Q4_748505"/>
      <w:bookmarkStart w:id="2359" w:name="ET_yor_6423_1246"/>
      <w:bookmarkEnd w:id="2358"/>
      <w:r w:rsidRPr="00815CCE">
        <w:rPr>
          <w:rStyle w:val="TagStyle"/>
          <w:rtl/>
        </w:rPr>
        <w:t>&lt;&lt; יור &gt;&gt;</w:t>
      </w:r>
      <w:r w:rsidR="003A1F77" w:rsidRPr="003A1F77">
        <w:rPr>
          <w:rtl/>
        </w:rPr>
        <w:t>הי</w:t>
      </w:r>
      <w:r>
        <w:rPr>
          <w:rtl/>
        </w:rPr>
        <w:t>ו"ר אמיר אוחנה:</w:t>
      </w:r>
      <w:r w:rsidRPr="00091F42">
        <w:rPr>
          <w:rtl/>
        </w:rPr>
        <w:t xml:space="preserve"> </w:t>
      </w:r>
      <w:r w:rsidRPr="00815CCE">
        <w:rPr>
          <w:rStyle w:val="TagStyle"/>
          <w:rtl/>
        </w:rPr>
        <w:t>&lt;&lt; יור &gt;&gt;</w:t>
      </w:r>
      <w:bookmarkEnd w:id="2359"/>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ובמעבר ישיר לשאילתה הבאה.</w:t>
      </w:r>
    </w:p>
    <w:p w:rsidR="008C384D" w:rsidRPr="00E37CCE" w:rsidRDefault="008C384D" w:rsidP="00E924B9">
      <w:pPr>
        <w:rPr>
          <w:rtl/>
        </w:rPr>
      </w:pPr>
      <w:bookmarkStart w:id="2360" w:name="_ETM_Q4_752938"/>
      <w:bookmarkStart w:id="2361" w:name="ET_speakercontinue_6453_78"/>
      <w:bookmarkEnd w:id="2360"/>
    </w:p>
    <w:p w:rsidR="008C384D" w:rsidRDefault="008C384D" w:rsidP="00815CCE">
      <w:pPr>
        <w:pStyle w:val="-"/>
        <w:rPr>
          <w:rtl/>
        </w:rPr>
      </w:pPr>
      <w:bookmarkStart w:id="2362" w:name="ET_speakercontinue_6453_92"/>
      <w:r w:rsidRPr="00815CCE">
        <w:rPr>
          <w:rStyle w:val="TagStyle"/>
          <w:rtl/>
        </w:rPr>
        <w:t xml:space="preserve"> &lt;&lt; דובר_המשך &gt;&gt;</w:t>
      </w:r>
      <w:r w:rsidR="003A1F77" w:rsidRPr="003A1F77">
        <w:rPr>
          <w:rtl/>
        </w:rPr>
        <w:t>שר</w:t>
      </w:r>
      <w:r>
        <w:rPr>
          <w:rtl/>
        </w:rPr>
        <w:t xml:space="preserve"> האוצר בצלאל סמוטריץ':</w:t>
      </w:r>
      <w:r w:rsidRPr="00EA0A71">
        <w:rPr>
          <w:rtl/>
        </w:rPr>
        <w:t xml:space="preserve"> </w:t>
      </w:r>
      <w:r w:rsidRPr="00815CCE">
        <w:rPr>
          <w:rStyle w:val="TagStyle"/>
          <w:rtl/>
        </w:rPr>
        <w:t>&lt;&lt; דובר_המשך &gt;&gt;</w:t>
      </w:r>
      <w:r>
        <w:rPr>
          <w:rtl/>
        </w:rPr>
        <w:t xml:space="preserve"> </w:t>
      </w:r>
      <w:bookmarkEnd w:id="2362"/>
    </w:p>
    <w:p w:rsidR="008C384D" w:rsidRDefault="008C384D" w:rsidP="00E924B9">
      <w:pPr>
        <w:rPr>
          <w:rtl/>
        </w:rPr>
      </w:pPr>
    </w:p>
    <w:bookmarkEnd w:id="2361"/>
    <w:p w:rsidR="008C384D" w:rsidRDefault="008C384D" w:rsidP="00E924B9">
      <w:pPr>
        <w:rPr>
          <w:rtl/>
          <w:lang w:eastAsia="he-IL"/>
        </w:rPr>
      </w:pPr>
      <w:r>
        <w:rPr>
          <w:rFonts w:hint="cs"/>
          <w:rtl/>
          <w:lang w:eastAsia="he-IL"/>
        </w:rPr>
        <w:t>שוב, המדינה תעשה הכול</w:t>
      </w:r>
      <w:bookmarkStart w:id="2363" w:name="_ETM_Q4_751455"/>
      <w:bookmarkEnd w:id="2363"/>
      <w:r>
        <w:rPr>
          <w:rFonts w:hint="cs"/>
          <w:rtl/>
          <w:lang w:eastAsia="he-IL"/>
        </w:rPr>
        <w:t>, ואני מקווה שאת רוב הכספים אנחנו נחזיר</w:t>
      </w:r>
      <w:bookmarkStart w:id="2364" w:name="_ETM_Q4_751758"/>
      <w:bookmarkEnd w:id="2364"/>
      <w:r>
        <w:rPr>
          <w:rFonts w:hint="cs"/>
          <w:rtl/>
          <w:lang w:eastAsia="he-IL"/>
        </w:rPr>
        <w:t xml:space="preserve"> – את רוב הכספים </w:t>
      </w:r>
      <w:r w:rsidR="00E30D80">
        <w:rPr>
          <w:rFonts w:hint="cs"/>
          <w:rtl/>
          <w:lang w:eastAsia="he-IL"/>
        </w:rPr>
        <w:t>– –</w:t>
      </w:r>
    </w:p>
    <w:p w:rsidR="008C384D" w:rsidRDefault="008C384D" w:rsidP="00E924B9">
      <w:pPr>
        <w:rPr>
          <w:rtl/>
          <w:lang w:eastAsia="he-IL"/>
        </w:rPr>
      </w:pPr>
    </w:p>
    <w:p w:rsidR="008C384D" w:rsidRDefault="008C384D" w:rsidP="00815CCE">
      <w:pPr>
        <w:pStyle w:val="-"/>
        <w:rPr>
          <w:rtl/>
        </w:rPr>
      </w:pPr>
      <w:bookmarkStart w:id="2365" w:name="ET_speakercontinue_5783_80"/>
      <w:r w:rsidRPr="00815CCE">
        <w:rPr>
          <w:rStyle w:val="TagStyle"/>
          <w:rtl/>
        </w:rPr>
        <w:t xml:space="preserve"> &lt;&lt; דובר_המשך &gt;&gt;</w:t>
      </w:r>
      <w:r w:rsidR="003A1F77" w:rsidRPr="003A1F77">
        <w:rPr>
          <w:rtl/>
        </w:rPr>
        <w:t>מירב</w:t>
      </w:r>
      <w:r>
        <w:rPr>
          <w:rtl/>
        </w:rPr>
        <w:t xml:space="preserve"> כהן (יש עתיד):</w:t>
      </w:r>
      <w:r w:rsidRPr="002704B0">
        <w:rPr>
          <w:rtl/>
        </w:rPr>
        <w:t xml:space="preserve"> </w:t>
      </w:r>
      <w:r w:rsidRPr="00815CCE">
        <w:rPr>
          <w:rStyle w:val="TagStyle"/>
          <w:rtl/>
        </w:rPr>
        <w:t>&lt;&lt; דובר_המשך &gt;&gt;</w:t>
      </w:r>
      <w:r>
        <w:rPr>
          <w:rtl/>
        </w:rPr>
        <w:t xml:space="preserve"> </w:t>
      </w:r>
      <w:bookmarkEnd w:id="2365"/>
    </w:p>
    <w:p w:rsidR="008C384D" w:rsidRDefault="008C384D" w:rsidP="00E924B9">
      <w:pPr>
        <w:rPr>
          <w:rtl/>
          <w:lang w:eastAsia="he-IL"/>
        </w:rPr>
      </w:pPr>
    </w:p>
    <w:p w:rsidR="008C384D" w:rsidRDefault="008C384D" w:rsidP="00E924B9">
      <w:pPr>
        <w:rPr>
          <w:rtl/>
          <w:lang w:eastAsia="he-IL"/>
        </w:rPr>
      </w:pPr>
      <w:r>
        <w:rPr>
          <w:rFonts w:hint="cs"/>
          <w:rtl/>
          <w:lang w:eastAsia="he-IL"/>
        </w:rPr>
        <w:t>אנחנו עוד לא שם.</w:t>
      </w:r>
    </w:p>
    <w:p w:rsidR="008C384D" w:rsidRDefault="008C384D" w:rsidP="00E924B9">
      <w:pPr>
        <w:rPr>
          <w:rtl/>
          <w:lang w:eastAsia="he-IL"/>
        </w:rPr>
      </w:pPr>
    </w:p>
    <w:p w:rsidR="008C384D" w:rsidRDefault="008C384D" w:rsidP="00815CCE">
      <w:pPr>
        <w:pStyle w:val="-"/>
        <w:rPr>
          <w:rtl/>
        </w:rPr>
      </w:pPr>
      <w:bookmarkStart w:id="2366" w:name="ET_speakercontinue_6453_81"/>
      <w:r w:rsidRPr="00815CCE">
        <w:rPr>
          <w:rStyle w:val="TagStyle"/>
          <w:rtl/>
        </w:rPr>
        <w:t xml:space="preserve"> &lt;&lt; דובר_המשך &gt;&gt;</w:t>
      </w:r>
      <w:r w:rsidR="003A1F77" w:rsidRPr="003A1F77">
        <w:rPr>
          <w:rtl/>
        </w:rPr>
        <w:t>שר</w:t>
      </w:r>
      <w:r>
        <w:rPr>
          <w:rtl/>
        </w:rPr>
        <w:t xml:space="preserve"> האוצר בצלאל סמוטריץ':</w:t>
      </w:r>
      <w:r w:rsidRPr="002704B0">
        <w:rPr>
          <w:rtl/>
        </w:rPr>
        <w:t xml:space="preserve"> </w:t>
      </w:r>
      <w:r w:rsidRPr="00815CCE">
        <w:rPr>
          <w:rStyle w:val="TagStyle"/>
          <w:rtl/>
        </w:rPr>
        <w:t>&lt;&lt; דובר_המשך &gt;&gt;</w:t>
      </w:r>
      <w:r>
        <w:rPr>
          <w:rtl/>
        </w:rPr>
        <w:t xml:space="preserve"> </w:t>
      </w:r>
      <w:bookmarkEnd w:id="2366"/>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 </w:t>
      </w:r>
      <w:r w:rsidR="00E30D80">
        <w:rPr>
          <w:rFonts w:hint="cs"/>
          <w:rtl/>
          <w:lang w:eastAsia="he-IL"/>
        </w:rPr>
        <w:t>– –</w:t>
      </w:r>
      <w:r>
        <w:rPr>
          <w:rFonts w:hint="cs"/>
          <w:rtl/>
          <w:lang w:eastAsia="he-IL"/>
        </w:rPr>
        <w:t xml:space="preserve"> לא אנחנו – העבודה</w:t>
      </w:r>
      <w:bookmarkStart w:id="2367" w:name="_ETM_Q4_755757"/>
      <w:bookmarkStart w:id="2368" w:name="_ETM_Q4_756753"/>
      <w:bookmarkEnd w:id="2367"/>
      <w:bookmarkEnd w:id="2368"/>
      <w:r>
        <w:rPr>
          <w:rFonts w:hint="cs"/>
          <w:rtl/>
          <w:lang w:eastAsia="he-IL"/>
        </w:rPr>
        <w:t xml:space="preserve"> הקשה של המנהל עם רשות שוק ההון</w:t>
      </w:r>
      <w:bookmarkStart w:id="2369" w:name="_ETM_Q4_759077"/>
      <w:bookmarkEnd w:id="2369"/>
      <w:r>
        <w:rPr>
          <w:rFonts w:hint="cs"/>
          <w:rtl/>
          <w:lang w:eastAsia="he-IL"/>
        </w:rPr>
        <w:t xml:space="preserve"> בפיקוח בית המשפט – נקווה שנצליח להחזיר. ואגב,</w:t>
      </w:r>
      <w:bookmarkStart w:id="2370" w:name="_ETM_Q4_761077"/>
      <w:bookmarkEnd w:id="2370"/>
      <w:r>
        <w:rPr>
          <w:rFonts w:hint="cs"/>
          <w:rtl/>
          <w:lang w:eastAsia="he-IL"/>
        </w:rPr>
        <w:t xml:space="preserve"> צריך להגיד את האמת, הבעלים של</w:t>
      </w:r>
      <w:bookmarkStart w:id="2371" w:name="_ETM_Q4_762147"/>
      <w:bookmarkEnd w:id="2371"/>
      <w:r>
        <w:rPr>
          <w:rFonts w:hint="cs"/>
          <w:rtl/>
          <w:lang w:eastAsia="he-IL"/>
        </w:rPr>
        <w:t xml:space="preserve"> </w:t>
      </w:r>
      <w:proofErr w:type="spellStart"/>
      <w:r>
        <w:rPr>
          <w:rFonts w:hint="cs"/>
          <w:rtl/>
          <w:lang w:eastAsia="he-IL"/>
        </w:rPr>
        <w:t>סלייס</w:t>
      </w:r>
      <w:proofErr w:type="spellEnd"/>
      <w:r>
        <w:rPr>
          <w:rFonts w:hint="cs"/>
          <w:rtl/>
          <w:lang w:eastAsia="he-IL"/>
        </w:rPr>
        <w:t xml:space="preserve"> הם משפחה אמידה</w:t>
      </w:r>
      <w:bookmarkStart w:id="2372" w:name="_ETM_Q4_763630"/>
      <w:bookmarkEnd w:id="2372"/>
      <w:r>
        <w:rPr>
          <w:rFonts w:hint="cs"/>
          <w:rtl/>
          <w:lang w:eastAsia="he-IL"/>
        </w:rPr>
        <w:t xml:space="preserve"> מאוד,</w:t>
      </w:r>
      <w:bookmarkStart w:id="2373" w:name="_ETM_Q4_765403"/>
      <w:bookmarkEnd w:id="2373"/>
      <w:r>
        <w:rPr>
          <w:rFonts w:hint="cs"/>
          <w:rtl/>
          <w:lang w:eastAsia="he-IL"/>
        </w:rPr>
        <w:t xml:space="preserve"> אתם יודעים את זה – יכולים וצריכים לשים כסף.</w:t>
      </w:r>
    </w:p>
    <w:p w:rsidR="008C384D" w:rsidRDefault="008C384D" w:rsidP="00E924B9">
      <w:pPr>
        <w:rPr>
          <w:rtl/>
          <w:lang w:eastAsia="he-IL"/>
        </w:rPr>
      </w:pPr>
    </w:p>
    <w:p w:rsidR="008C384D" w:rsidRDefault="008C384D" w:rsidP="00815CCE">
      <w:pPr>
        <w:pStyle w:val="-"/>
        <w:rPr>
          <w:rtl/>
        </w:rPr>
      </w:pPr>
      <w:bookmarkStart w:id="2374" w:name="ET_speakercontinue_5783_82"/>
      <w:r w:rsidRPr="00815CCE">
        <w:rPr>
          <w:rStyle w:val="TagStyle"/>
          <w:rtl/>
        </w:rPr>
        <w:t xml:space="preserve"> &lt;&lt; דובר_המשך &gt;&gt;</w:t>
      </w:r>
      <w:r w:rsidR="003A1F77" w:rsidRPr="003A1F77">
        <w:rPr>
          <w:rtl/>
        </w:rPr>
        <w:t>מירב</w:t>
      </w:r>
      <w:r>
        <w:rPr>
          <w:rtl/>
        </w:rPr>
        <w:t xml:space="preserve"> כהן (יש עתיד):</w:t>
      </w:r>
      <w:r w:rsidRPr="009E6A2F">
        <w:rPr>
          <w:rtl/>
        </w:rPr>
        <w:t xml:space="preserve"> </w:t>
      </w:r>
      <w:r w:rsidRPr="00815CCE">
        <w:rPr>
          <w:rStyle w:val="TagStyle"/>
          <w:rtl/>
        </w:rPr>
        <w:t>&lt;&lt; דובר_המשך &gt;&gt;</w:t>
      </w:r>
      <w:r>
        <w:rPr>
          <w:rtl/>
        </w:rPr>
        <w:t xml:space="preserve"> </w:t>
      </w:r>
      <w:bookmarkEnd w:id="2374"/>
    </w:p>
    <w:p w:rsidR="008C384D" w:rsidRDefault="008C384D" w:rsidP="00E924B9">
      <w:pPr>
        <w:rPr>
          <w:rtl/>
          <w:lang w:eastAsia="he-IL"/>
        </w:rPr>
      </w:pPr>
    </w:p>
    <w:p w:rsidR="008C384D" w:rsidRDefault="008C384D" w:rsidP="00E924B9">
      <w:pPr>
        <w:rPr>
          <w:rtl/>
          <w:lang w:eastAsia="he-IL"/>
        </w:rPr>
      </w:pPr>
      <w:r>
        <w:rPr>
          <w:rFonts w:hint="cs"/>
          <w:rtl/>
          <w:lang w:eastAsia="he-IL"/>
        </w:rPr>
        <w:t>בוודאי.</w:t>
      </w:r>
    </w:p>
    <w:p w:rsidR="008C384D" w:rsidRPr="00E37CCE" w:rsidRDefault="008C384D" w:rsidP="00E924B9">
      <w:pPr>
        <w:keepNext/>
        <w:rPr>
          <w:rtl/>
        </w:rPr>
      </w:pPr>
    </w:p>
    <w:p w:rsidR="008C384D" w:rsidRDefault="008C384D" w:rsidP="00815CCE">
      <w:pPr>
        <w:pStyle w:val="-"/>
        <w:rPr>
          <w:rtl/>
        </w:rPr>
      </w:pPr>
      <w:bookmarkStart w:id="2375" w:name="ET_speakercontinue_6453_1247"/>
      <w:r w:rsidRPr="00815CCE">
        <w:rPr>
          <w:rStyle w:val="TagStyle"/>
          <w:rtl/>
        </w:rPr>
        <w:t>&lt;&lt; דובר_המשך &gt;&gt;</w:t>
      </w:r>
      <w:r w:rsidR="003A1F77" w:rsidRPr="003A1F77">
        <w:rPr>
          <w:rtl/>
        </w:rPr>
        <w:t>שר</w:t>
      </w:r>
      <w:r>
        <w:rPr>
          <w:rtl/>
        </w:rPr>
        <w:t xml:space="preserve"> האוצר בצלאל סמוטריץ':</w:t>
      </w:r>
      <w:r w:rsidRPr="002704B0">
        <w:rPr>
          <w:rtl/>
        </w:rPr>
        <w:t xml:space="preserve"> </w:t>
      </w:r>
      <w:r w:rsidRPr="00815CCE">
        <w:rPr>
          <w:rStyle w:val="TagStyle"/>
          <w:rtl/>
        </w:rPr>
        <w:t>&lt;&lt; דובר_המשך &gt;&gt;</w:t>
      </w:r>
      <w:bookmarkEnd w:id="2375"/>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 גם הנאמן דורש מהם</w:t>
      </w:r>
      <w:bookmarkStart w:id="2376" w:name="_ETM_Q4_767174"/>
      <w:bookmarkEnd w:id="2376"/>
      <w:r>
        <w:rPr>
          <w:rFonts w:hint="cs"/>
          <w:rtl/>
          <w:lang w:eastAsia="he-IL"/>
        </w:rPr>
        <w:t>, גם אנחנו דורשים מהם. לא רוצה כרגע להיכנס</w:t>
      </w:r>
      <w:bookmarkStart w:id="2377" w:name="_ETM_Q4_768534"/>
      <w:bookmarkEnd w:id="2377"/>
      <w:r>
        <w:rPr>
          <w:rFonts w:hint="cs"/>
          <w:rtl/>
          <w:lang w:eastAsia="he-IL"/>
        </w:rPr>
        <w:t xml:space="preserve"> לסכומים, כי אמרתי, בסוף אלה הליכים משפטיים</w:t>
      </w:r>
      <w:bookmarkStart w:id="2378" w:name="_ETM_Q4_770753"/>
      <w:bookmarkEnd w:id="2378"/>
      <w:r>
        <w:rPr>
          <w:rFonts w:hint="cs"/>
          <w:rtl/>
          <w:lang w:eastAsia="he-IL"/>
        </w:rPr>
        <w:t xml:space="preserve"> שמפוקחים על ידי בית משפט</w:t>
      </w:r>
      <w:bookmarkStart w:id="2379" w:name="_ETM_Q4_772103"/>
      <w:bookmarkEnd w:id="2379"/>
      <w:r>
        <w:rPr>
          <w:rFonts w:hint="cs"/>
          <w:rtl/>
          <w:lang w:eastAsia="he-IL"/>
        </w:rPr>
        <w:t>. אנחנו נמצה מקסימום יכולת להביא את הכספים</w:t>
      </w:r>
      <w:bookmarkStart w:id="2380" w:name="_ETM_Q4_775064"/>
      <w:bookmarkEnd w:id="2380"/>
      <w:r>
        <w:rPr>
          <w:rFonts w:hint="cs"/>
          <w:rtl/>
          <w:lang w:eastAsia="he-IL"/>
        </w:rPr>
        <w:t xml:space="preserve">. מה שנאתר ונצליח להחזיר, </w:t>
      </w:r>
      <w:r w:rsidR="00AD239F">
        <w:rPr>
          <w:rFonts w:hint="cs"/>
          <w:rtl/>
          <w:lang w:eastAsia="he-IL"/>
        </w:rPr>
        <w:t>ב</w:t>
      </w:r>
      <w:r>
        <w:rPr>
          <w:rFonts w:hint="cs"/>
          <w:rtl/>
          <w:lang w:eastAsia="he-IL"/>
        </w:rPr>
        <w:t xml:space="preserve">מה </w:t>
      </w:r>
      <w:bookmarkStart w:id="2381" w:name="_ETM_Q4_777804"/>
      <w:bookmarkEnd w:id="2381"/>
      <w:r>
        <w:rPr>
          <w:rFonts w:hint="cs"/>
          <w:rtl/>
          <w:lang w:eastAsia="he-IL"/>
        </w:rPr>
        <w:t>שנוכל להיכנס לכיס העמוק של הבעלים</w:t>
      </w:r>
      <w:bookmarkStart w:id="2382" w:name="_ETM_Q4_778497"/>
      <w:bookmarkEnd w:id="2382"/>
      <w:r>
        <w:rPr>
          <w:rFonts w:hint="cs"/>
          <w:rtl/>
          <w:lang w:eastAsia="he-IL"/>
        </w:rPr>
        <w:t xml:space="preserve"> ושל הסוכנים, כי בסוף הם האשמים – </w:t>
      </w:r>
      <w:bookmarkStart w:id="2383" w:name="_ETM_Q4_781457"/>
      <w:bookmarkEnd w:id="2383"/>
      <w:r>
        <w:rPr>
          <w:rFonts w:hint="cs"/>
          <w:rtl/>
          <w:lang w:eastAsia="he-IL"/>
        </w:rPr>
        <w:t>חד-משמעית כן.</w:t>
      </w:r>
    </w:p>
    <w:p w:rsidR="008C384D" w:rsidRDefault="008C384D" w:rsidP="00E924B9">
      <w:pPr>
        <w:rPr>
          <w:rtl/>
          <w:lang w:eastAsia="he-IL"/>
        </w:rPr>
      </w:pPr>
      <w:bookmarkStart w:id="2384" w:name="_ETM_Q4_783027"/>
      <w:bookmarkEnd w:id="2384"/>
    </w:p>
    <w:p w:rsidR="008C384D" w:rsidRDefault="008C384D" w:rsidP="00815CCE">
      <w:pPr>
        <w:pStyle w:val="-"/>
        <w:rPr>
          <w:rtl/>
        </w:rPr>
      </w:pPr>
      <w:bookmarkStart w:id="2385" w:name="ET_speakercontinue_5783_1248"/>
      <w:r w:rsidRPr="00815CCE">
        <w:rPr>
          <w:rStyle w:val="TagStyle"/>
          <w:rtl/>
        </w:rPr>
        <w:t>&lt;&lt; דובר_המשך &gt;&gt;</w:t>
      </w:r>
      <w:r w:rsidR="003A1F77" w:rsidRPr="003A1F77">
        <w:rPr>
          <w:rtl/>
        </w:rPr>
        <w:t>מירב</w:t>
      </w:r>
      <w:r>
        <w:rPr>
          <w:rtl/>
        </w:rPr>
        <w:t xml:space="preserve"> כהן (יש עתיד):</w:t>
      </w:r>
      <w:r w:rsidRPr="009E6A2F">
        <w:rPr>
          <w:rtl/>
        </w:rPr>
        <w:t xml:space="preserve"> </w:t>
      </w:r>
      <w:r w:rsidRPr="00815CCE">
        <w:rPr>
          <w:rStyle w:val="TagStyle"/>
          <w:rtl/>
        </w:rPr>
        <w:t>&lt;&lt; דובר_המשך &gt;&gt;</w:t>
      </w:r>
      <w:bookmarkEnd w:id="2385"/>
      <w:r>
        <w:rPr>
          <w:rtl/>
        </w:rPr>
        <w:t xml:space="preserve"> </w:t>
      </w:r>
    </w:p>
    <w:p w:rsidR="008C384D" w:rsidRDefault="008C384D" w:rsidP="00E924B9">
      <w:pPr>
        <w:rPr>
          <w:rtl/>
          <w:lang w:eastAsia="he-IL"/>
        </w:rPr>
      </w:pPr>
    </w:p>
    <w:p w:rsidR="008C384D" w:rsidRDefault="008C384D" w:rsidP="00AD239F">
      <w:pPr>
        <w:rPr>
          <w:rtl/>
          <w:lang w:eastAsia="he-IL"/>
        </w:rPr>
      </w:pPr>
      <w:r>
        <w:rPr>
          <w:rFonts w:hint="cs"/>
          <w:rtl/>
          <w:lang w:eastAsia="he-IL"/>
        </w:rPr>
        <w:t>על זה שהם צריכים לשלם אני מסכימה.</w:t>
      </w:r>
    </w:p>
    <w:p w:rsidR="008C384D" w:rsidRDefault="008C384D" w:rsidP="00E924B9">
      <w:pPr>
        <w:rPr>
          <w:rtl/>
          <w:lang w:eastAsia="he-IL"/>
        </w:rPr>
      </w:pPr>
    </w:p>
    <w:p w:rsidR="008C384D" w:rsidRDefault="008C384D" w:rsidP="00815CCE">
      <w:pPr>
        <w:pStyle w:val="-"/>
        <w:rPr>
          <w:rtl/>
        </w:rPr>
      </w:pPr>
      <w:bookmarkStart w:id="2386" w:name="ET_speakercontinue_6453_85"/>
      <w:r w:rsidRPr="00815CCE">
        <w:rPr>
          <w:rStyle w:val="TagStyle"/>
          <w:rtl/>
        </w:rPr>
        <w:t xml:space="preserve"> &lt;&lt; דובר_המשך &gt;&gt;</w:t>
      </w:r>
      <w:r w:rsidR="003A1F77" w:rsidRPr="003A1F77">
        <w:rPr>
          <w:rtl/>
        </w:rPr>
        <w:t>שר</w:t>
      </w:r>
      <w:r>
        <w:rPr>
          <w:rtl/>
        </w:rPr>
        <w:t xml:space="preserve"> האוצר בצלאל סמוטריץ':</w:t>
      </w:r>
      <w:r w:rsidRPr="002E4EC9">
        <w:rPr>
          <w:rtl/>
        </w:rPr>
        <w:t xml:space="preserve"> </w:t>
      </w:r>
      <w:r w:rsidRPr="00815CCE">
        <w:rPr>
          <w:rStyle w:val="TagStyle"/>
          <w:rtl/>
        </w:rPr>
        <w:t>&lt;&lt; דובר_המשך &gt;&gt;</w:t>
      </w:r>
      <w:r>
        <w:rPr>
          <w:rtl/>
        </w:rPr>
        <w:t xml:space="preserve"> </w:t>
      </w:r>
      <w:bookmarkEnd w:id="2386"/>
    </w:p>
    <w:p w:rsidR="008C384D" w:rsidRDefault="008C384D" w:rsidP="00E924B9">
      <w:pPr>
        <w:rPr>
          <w:rtl/>
          <w:lang w:eastAsia="he-IL"/>
        </w:rPr>
      </w:pPr>
    </w:p>
    <w:p w:rsidR="008C384D" w:rsidRDefault="008C384D" w:rsidP="00E924B9">
      <w:pPr>
        <w:rPr>
          <w:rtl/>
          <w:lang w:eastAsia="he-IL"/>
        </w:rPr>
      </w:pPr>
      <w:r>
        <w:rPr>
          <w:rFonts w:hint="cs"/>
          <w:rtl/>
          <w:lang w:eastAsia="he-IL"/>
        </w:rPr>
        <w:t>האם אזרחי ישראל צריכים לשלם את זה? לדעתי, התשובה היא לא.</w:t>
      </w:r>
    </w:p>
    <w:p w:rsidR="008C384D" w:rsidRDefault="008C384D" w:rsidP="00E924B9">
      <w:pPr>
        <w:rPr>
          <w:rtl/>
          <w:lang w:eastAsia="he-IL"/>
        </w:rPr>
      </w:pPr>
    </w:p>
    <w:p w:rsidR="008C384D" w:rsidRDefault="008C384D" w:rsidP="00815CCE">
      <w:pPr>
        <w:pStyle w:val="af8"/>
        <w:rPr>
          <w:rtl/>
        </w:rPr>
      </w:pPr>
      <w:bookmarkStart w:id="2387" w:name="ET_yor_6423_1249"/>
      <w:r w:rsidRPr="00815CCE">
        <w:rPr>
          <w:rStyle w:val="TagStyle"/>
          <w:rtl/>
        </w:rPr>
        <w:t>&lt;&lt; יור &gt;&gt;</w:t>
      </w:r>
      <w:r w:rsidR="003A1F77" w:rsidRPr="003A1F77">
        <w:rPr>
          <w:rtl/>
        </w:rPr>
        <w:t>הי</w:t>
      </w:r>
      <w:r>
        <w:rPr>
          <w:rtl/>
        </w:rPr>
        <w:t>ו"ר אמיר אוחנה:</w:t>
      </w:r>
      <w:r w:rsidRPr="003751C6">
        <w:rPr>
          <w:rtl/>
        </w:rPr>
        <w:t xml:space="preserve"> </w:t>
      </w:r>
      <w:r w:rsidRPr="00815CCE">
        <w:rPr>
          <w:rStyle w:val="TagStyle"/>
          <w:rtl/>
        </w:rPr>
        <w:t>&lt;&lt; יור &gt;&gt;</w:t>
      </w:r>
      <w:bookmarkEnd w:id="2387"/>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ובמעבר ישיר לשאילתה הבאה, בבקשה.</w:t>
      </w:r>
    </w:p>
    <w:p w:rsidR="008C384D" w:rsidRDefault="008C384D" w:rsidP="00E924B9">
      <w:pPr>
        <w:rPr>
          <w:rtl/>
          <w:lang w:eastAsia="he-IL"/>
        </w:rPr>
      </w:pPr>
    </w:p>
    <w:p w:rsidR="008C384D" w:rsidRDefault="008C384D" w:rsidP="002F6C4F">
      <w:pPr>
        <w:pStyle w:val="ab"/>
        <w:rPr>
          <w:rtl/>
          <w:lang w:eastAsia="he-IL"/>
        </w:rPr>
      </w:pPr>
      <w:bookmarkStart w:id="2388" w:name="ET_query_645238_88"/>
      <w:r w:rsidRPr="00815CCE">
        <w:rPr>
          <w:rStyle w:val="TagStyle"/>
          <w:rtl/>
        </w:rPr>
        <w:t xml:space="preserve"> &lt;&lt; שאילתה &gt;&gt;</w:t>
      </w:r>
      <w:r w:rsidRPr="000E4E32">
        <w:rPr>
          <w:rtl/>
        </w:rPr>
        <w:t xml:space="preserve"> </w:t>
      </w:r>
      <w:bookmarkStart w:id="2389" w:name="_Toc189128559"/>
      <w:bookmarkStart w:id="2390" w:name="_Toc189133057"/>
      <w:bookmarkStart w:id="2391" w:name="_Toc189134157"/>
      <w:bookmarkStart w:id="2392" w:name="_Toc222732976"/>
      <w:r>
        <w:rPr>
          <w:rtl/>
          <w:lang w:eastAsia="he-IL"/>
        </w:rPr>
        <w:t xml:space="preserve">2462. הגברת הרגולציה של רשות שוק ההון על סוכני הביטוח בעקבות פרשת </w:t>
      </w:r>
      <w:proofErr w:type="spellStart"/>
      <w:r>
        <w:rPr>
          <w:rtl/>
          <w:lang w:eastAsia="he-IL"/>
        </w:rPr>
        <w:t>סלייס</w:t>
      </w:r>
      <w:bookmarkEnd w:id="2389"/>
      <w:bookmarkEnd w:id="2390"/>
      <w:bookmarkEnd w:id="2391"/>
      <w:bookmarkEnd w:id="2392"/>
      <w:proofErr w:type="spellEnd"/>
      <w:r w:rsidRPr="000E4E32">
        <w:rPr>
          <w:rtl/>
        </w:rPr>
        <w:t xml:space="preserve"> </w:t>
      </w:r>
      <w:r w:rsidRPr="00815CCE">
        <w:rPr>
          <w:rStyle w:val="TagStyle"/>
          <w:rtl/>
        </w:rPr>
        <w:t>&lt;&lt; שאילתה &gt;&gt;</w:t>
      </w:r>
      <w:r>
        <w:rPr>
          <w:rtl/>
          <w:lang w:eastAsia="he-IL"/>
        </w:rPr>
        <w:t xml:space="preserve"> </w:t>
      </w:r>
      <w:bookmarkEnd w:id="2388"/>
    </w:p>
    <w:p w:rsidR="008C384D" w:rsidRPr="00AD239F" w:rsidRDefault="008C384D" w:rsidP="00AD239F">
      <w:pPr>
        <w:rPr>
          <w:rtl/>
        </w:rPr>
      </w:pPr>
    </w:p>
    <w:p w:rsidR="008C384D" w:rsidRPr="003E49FA" w:rsidRDefault="008C384D" w:rsidP="00815CCE">
      <w:pPr>
        <w:pStyle w:val="a5"/>
        <w:rPr>
          <w:rtl/>
        </w:rPr>
      </w:pPr>
      <w:bookmarkStart w:id="2393" w:name="ET_speaker_5783_80"/>
      <w:r w:rsidRPr="00815CCE">
        <w:rPr>
          <w:rStyle w:val="TagStyle"/>
          <w:rtl/>
        </w:rPr>
        <w:t xml:space="preserve"> &lt;&lt; דובר &gt;&gt;</w:t>
      </w:r>
      <w:bookmarkStart w:id="2394" w:name="_Toc222732977"/>
      <w:r w:rsidR="003A1F77" w:rsidRPr="003A1F77">
        <w:rPr>
          <w:rtl/>
        </w:rPr>
        <w:t>מירב</w:t>
      </w:r>
      <w:bookmarkStart w:id="2395" w:name="_Toc189128560"/>
      <w:bookmarkStart w:id="2396" w:name="_Toc189133058"/>
      <w:bookmarkStart w:id="2397" w:name="_Toc189134158"/>
      <w:r>
        <w:rPr>
          <w:rtl/>
        </w:rPr>
        <w:t xml:space="preserve"> כהן (יש עתיד):</w:t>
      </w:r>
      <w:bookmarkEnd w:id="2395"/>
      <w:bookmarkEnd w:id="2396"/>
      <w:bookmarkEnd w:id="2397"/>
      <w:bookmarkEnd w:id="2394"/>
      <w:r w:rsidRPr="003E49FA">
        <w:rPr>
          <w:rtl/>
        </w:rPr>
        <w:t xml:space="preserve"> </w:t>
      </w:r>
      <w:r w:rsidRPr="00815CCE">
        <w:rPr>
          <w:rStyle w:val="TagStyle"/>
          <w:rtl/>
        </w:rPr>
        <w:t>&lt;&lt; דובר &gt;&gt;</w:t>
      </w:r>
      <w:r>
        <w:rPr>
          <w:rtl/>
        </w:rPr>
        <w:t xml:space="preserve"> </w:t>
      </w:r>
      <w:bookmarkEnd w:id="2393"/>
    </w:p>
    <w:p w:rsidR="008C384D" w:rsidRDefault="008C384D" w:rsidP="00E924B9">
      <w:pPr>
        <w:rPr>
          <w:rtl/>
          <w:lang w:eastAsia="he-IL"/>
        </w:rPr>
      </w:pPr>
    </w:p>
    <w:p w:rsidR="008C384D" w:rsidRDefault="008C384D" w:rsidP="00E924B9">
      <w:pPr>
        <w:rPr>
          <w:rtl/>
          <w:lang w:eastAsia="he-IL"/>
        </w:rPr>
      </w:pPr>
      <w:r>
        <w:rPr>
          <w:rFonts w:hint="cs"/>
          <w:rtl/>
          <w:lang w:eastAsia="he-IL"/>
        </w:rPr>
        <w:t>רשות שוק ההון</w:t>
      </w:r>
      <w:bookmarkStart w:id="2398" w:name="_ETM_Q4_789271"/>
      <w:bookmarkEnd w:id="2398"/>
      <w:r>
        <w:rPr>
          <w:rFonts w:hint="cs"/>
          <w:rtl/>
          <w:lang w:eastAsia="he-IL"/>
        </w:rPr>
        <w:t xml:space="preserve"> הודיעה שסוכנויות ביטוח ותאגידי ייעוץ </w:t>
      </w:r>
      <w:bookmarkStart w:id="2399" w:name="_ETM_Q4_791851"/>
      <w:bookmarkEnd w:id="2399"/>
      <w:r>
        <w:rPr>
          <w:rFonts w:hint="cs"/>
          <w:rtl/>
          <w:lang w:eastAsia="he-IL"/>
        </w:rPr>
        <w:t xml:space="preserve">פנסיוני יצטרכו להוסיף לדיווח התקופתי פירוט </w:t>
      </w:r>
      <w:bookmarkStart w:id="2400" w:name="_ETM_Q4_794620"/>
      <w:bookmarkEnd w:id="2400"/>
      <w:r>
        <w:rPr>
          <w:rFonts w:hint="cs"/>
          <w:rtl/>
          <w:lang w:eastAsia="he-IL"/>
        </w:rPr>
        <w:t>לגבי ניגודי עניינים מול הלקוחות בשיווק</w:t>
      </w:r>
      <w:bookmarkStart w:id="2401" w:name="_ETM_Q4_799081"/>
      <w:bookmarkEnd w:id="2401"/>
      <w:r>
        <w:rPr>
          <w:rFonts w:hint="cs"/>
          <w:rtl/>
          <w:lang w:eastAsia="he-IL"/>
        </w:rPr>
        <w:t xml:space="preserve"> בהשקעות אלטרנטיביות.</w:t>
      </w:r>
    </w:p>
    <w:p w:rsidR="008C384D" w:rsidRDefault="008C384D" w:rsidP="00E924B9">
      <w:pPr>
        <w:rPr>
          <w:rtl/>
          <w:lang w:eastAsia="he-IL"/>
        </w:rPr>
      </w:pPr>
      <w:bookmarkStart w:id="2402" w:name="_ETM_Q4_800800"/>
      <w:bookmarkEnd w:id="2402"/>
    </w:p>
    <w:p w:rsidR="008C384D" w:rsidRDefault="008C384D" w:rsidP="00E924B9">
      <w:pPr>
        <w:rPr>
          <w:rtl/>
        </w:rPr>
      </w:pPr>
      <w:bookmarkStart w:id="2403" w:name="TOR_Q5"/>
      <w:bookmarkEnd w:id="2403"/>
      <w:r>
        <w:rPr>
          <w:rFonts w:hint="cs"/>
          <w:rtl/>
        </w:rPr>
        <w:t>רצוני לשאול:</w:t>
      </w:r>
    </w:p>
    <w:p w:rsidR="008C384D" w:rsidRDefault="008C384D" w:rsidP="00E924B9">
      <w:pPr>
        <w:rPr>
          <w:rtl/>
        </w:rPr>
      </w:pPr>
      <w:bookmarkStart w:id="2404" w:name="_ETM_Q5_171185"/>
      <w:bookmarkStart w:id="2405" w:name="_ETM_Q5_171295"/>
      <w:bookmarkEnd w:id="2404"/>
      <w:bookmarkEnd w:id="2405"/>
    </w:p>
    <w:p w:rsidR="008C384D" w:rsidRDefault="008C384D" w:rsidP="00E924B9">
      <w:pPr>
        <w:rPr>
          <w:rtl/>
        </w:rPr>
      </w:pPr>
      <w:r>
        <w:rPr>
          <w:rFonts w:hint="cs"/>
          <w:rtl/>
        </w:rPr>
        <w:t>1. האם יש כוונה להטיל רגולציה על עמלות היקף, כשבעצם משלמים יותר על השקעות מסוכנות?</w:t>
      </w:r>
      <w:bookmarkStart w:id="2406" w:name="_ETM_Q5_178852"/>
      <w:bookmarkEnd w:id="2406"/>
    </w:p>
    <w:p w:rsidR="008C384D" w:rsidRDefault="008C384D" w:rsidP="00E924B9">
      <w:pPr>
        <w:rPr>
          <w:rtl/>
        </w:rPr>
      </w:pPr>
      <w:bookmarkStart w:id="2407" w:name="_ETM_Q5_178941"/>
      <w:bookmarkEnd w:id="2407"/>
    </w:p>
    <w:p w:rsidR="008C384D" w:rsidRDefault="008C384D" w:rsidP="00E924B9">
      <w:pPr>
        <w:rPr>
          <w:rtl/>
        </w:rPr>
      </w:pPr>
      <w:r>
        <w:rPr>
          <w:rFonts w:hint="cs"/>
          <w:rtl/>
        </w:rPr>
        <w:t>2. האם יש כוונה להרחיב את מסקנות ועדת בכר לענף הביטוח בכל הנוגע להפרדה</w:t>
      </w:r>
      <w:bookmarkStart w:id="2408" w:name="_ETM_Q5_217178"/>
      <w:bookmarkEnd w:id="2408"/>
      <w:r>
        <w:rPr>
          <w:rFonts w:hint="cs"/>
          <w:rtl/>
        </w:rPr>
        <w:t xml:space="preserve"> מבנית בין סוכני הביטוח לקרנות ההשקעה?</w:t>
      </w:r>
    </w:p>
    <w:p w:rsidR="008C384D" w:rsidRDefault="008C384D" w:rsidP="00E924B9">
      <w:pPr>
        <w:rPr>
          <w:rtl/>
        </w:rPr>
      </w:pPr>
    </w:p>
    <w:p w:rsidR="008C384D" w:rsidRDefault="008C384D" w:rsidP="00E924B9">
      <w:pPr>
        <w:rPr>
          <w:rtl/>
        </w:rPr>
      </w:pPr>
      <w:r>
        <w:rPr>
          <w:rFonts w:hint="cs"/>
          <w:rtl/>
        </w:rPr>
        <w:t>3. האם יש כוונה להטיל פיקוח על השימוש בתואר יועץ פנסיוני או מתכנן פיננסי?</w:t>
      </w:r>
    </w:p>
    <w:p w:rsidR="008C384D" w:rsidRPr="001204D6" w:rsidRDefault="008C384D" w:rsidP="00E924B9">
      <w:pPr>
        <w:rPr>
          <w:rtl/>
        </w:rPr>
      </w:pPr>
    </w:p>
    <w:p w:rsidR="008C384D" w:rsidRDefault="00FA6520" w:rsidP="00FA6520">
      <w:pPr>
        <w:pStyle w:val="a5"/>
        <w:rPr>
          <w:rtl/>
        </w:rPr>
      </w:pPr>
      <w:r w:rsidRPr="00FA6520">
        <w:rPr>
          <w:rStyle w:val="TagStyle"/>
          <w:rtl/>
        </w:rPr>
        <w:t xml:space="preserve"> &lt;&lt; דובר &gt;&gt;</w:t>
      </w:r>
      <w:bookmarkStart w:id="2409" w:name="_Toc222732978"/>
      <w:r w:rsidR="003A1F77" w:rsidRPr="003A1F77">
        <w:rPr>
          <w:rtl/>
        </w:rPr>
        <w:t>שר</w:t>
      </w:r>
      <w:bookmarkStart w:id="2410" w:name="_Toc189133059"/>
      <w:bookmarkStart w:id="2411" w:name="_Toc189134159"/>
      <w:r w:rsidR="008C384D">
        <w:rPr>
          <w:rtl/>
        </w:rPr>
        <w:t xml:space="preserve"> האוצר בצלאל סמוטריץ':</w:t>
      </w:r>
      <w:bookmarkEnd w:id="2410"/>
      <w:bookmarkEnd w:id="2411"/>
      <w:bookmarkEnd w:id="2409"/>
      <w:r w:rsidR="008C384D" w:rsidRPr="00EB7895">
        <w:rPr>
          <w:rtl/>
        </w:rPr>
        <w:t xml:space="preserve"> </w:t>
      </w:r>
      <w:r w:rsidRPr="00FA6520">
        <w:rPr>
          <w:rStyle w:val="TagStyle"/>
          <w:rtl/>
        </w:rPr>
        <w:t xml:space="preserve">&lt;&lt; דובר &gt;&gt; </w:t>
      </w:r>
      <w:r w:rsidR="008C384D">
        <w:rPr>
          <w:rtl/>
        </w:rPr>
        <w:t xml:space="preserve"> </w:t>
      </w:r>
    </w:p>
    <w:p w:rsidR="008C384D" w:rsidRDefault="008C384D" w:rsidP="00E924B9">
      <w:pPr>
        <w:rPr>
          <w:rtl/>
        </w:rPr>
      </w:pPr>
    </w:p>
    <w:p w:rsidR="008C384D" w:rsidRDefault="008C384D" w:rsidP="00AD239F">
      <w:pPr>
        <w:rPr>
          <w:rtl/>
        </w:rPr>
      </w:pPr>
      <w:r>
        <w:rPr>
          <w:rFonts w:hint="cs"/>
          <w:rtl/>
        </w:rPr>
        <w:t xml:space="preserve">מילה אחת של הקדמה, ואז אני אענה לפי סדר השאלות. </w:t>
      </w:r>
      <w:bookmarkStart w:id="2412" w:name="_ETM_Q5_232815"/>
      <w:bookmarkEnd w:id="2412"/>
      <w:r>
        <w:rPr>
          <w:rFonts w:hint="cs"/>
          <w:rtl/>
        </w:rPr>
        <w:t>אני חסיד גדול של מדיניות ניהול סיכונים גמישה, בכלל, בסדר? הרי תמיד רגולציה נעה במתח שבין</w:t>
      </w:r>
      <w:bookmarkStart w:id="2413" w:name="_ETM_Q5_244603"/>
      <w:bookmarkEnd w:id="2413"/>
      <w:r>
        <w:rPr>
          <w:rFonts w:hint="cs"/>
          <w:rtl/>
        </w:rPr>
        <w:t xml:space="preserve"> 100% רגולציה </w:t>
      </w:r>
      <w:r w:rsidR="00AD239F">
        <w:rPr>
          <w:rFonts w:hint="cs"/>
          <w:rtl/>
        </w:rPr>
        <w:t>ל</w:t>
      </w:r>
      <w:r>
        <w:rPr>
          <w:rFonts w:hint="cs"/>
          <w:rtl/>
        </w:rPr>
        <w:t>מדיניות סיכונים מאוד מאוד מאוד שמרנית. בואו</w:t>
      </w:r>
      <w:bookmarkStart w:id="2414" w:name="_ETM_Q5_247307"/>
      <w:bookmarkEnd w:id="2414"/>
      <w:r>
        <w:rPr>
          <w:rFonts w:hint="cs"/>
          <w:rtl/>
        </w:rPr>
        <w:t xml:space="preserve"> נאמר ככה: אם לא נאפשר לאנשים לנסוע בכביש, לא יהיו תאונות דרכים ולא יהיו הרוגים. אם תהיה הפקרות מוחלטת וכל אחד</w:t>
      </w:r>
      <w:bookmarkStart w:id="2415" w:name="_ETM_Q5_252523"/>
      <w:bookmarkEnd w:id="2415"/>
      <w:r>
        <w:rPr>
          <w:rFonts w:hint="cs"/>
          <w:rtl/>
        </w:rPr>
        <w:t xml:space="preserve"> ייסע איך שהוא רוצה, איפה שהוא רוצה, כמה שהוא רוצה</w:t>
      </w:r>
      <w:bookmarkStart w:id="2416" w:name="_ETM_Q5_256885"/>
      <w:bookmarkEnd w:id="2416"/>
      <w:r>
        <w:rPr>
          <w:rFonts w:hint="cs"/>
          <w:rtl/>
        </w:rPr>
        <w:t xml:space="preserve"> </w:t>
      </w:r>
      <w:r>
        <w:rPr>
          <w:rtl/>
        </w:rPr>
        <w:t>–</w:t>
      </w:r>
      <w:r>
        <w:rPr>
          <w:rFonts w:hint="cs"/>
          <w:rtl/>
        </w:rPr>
        <w:t xml:space="preserve"> אנחנו מנסים למצוא את שביל הזהב </w:t>
      </w:r>
      <w:bookmarkStart w:id="2417" w:name="_ETM_Q5_258753"/>
      <w:bookmarkEnd w:id="2417"/>
      <w:r>
        <w:rPr>
          <w:rFonts w:hint="cs"/>
          <w:rtl/>
        </w:rPr>
        <w:t>שבו מצד אחד לא עוצרים את הכביש ורכבים יכולים לנסוע, ומצד</w:t>
      </w:r>
      <w:bookmarkStart w:id="2418" w:name="_ETM_Q5_260785"/>
      <w:bookmarkEnd w:id="2418"/>
      <w:r>
        <w:rPr>
          <w:rFonts w:hint="cs"/>
          <w:rtl/>
        </w:rPr>
        <w:t xml:space="preserve"> שני מצמצמים סיכונים. </w:t>
      </w:r>
      <w:bookmarkStart w:id="2419" w:name="_ETM_Q5_262253"/>
      <w:bookmarkEnd w:id="2419"/>
    </w:p>
    <w:p w:rsidR="008C384D" w:rsidRDefault="008C384D" w:rsidP="00E924B9">
      <w:pPr>
        <w:rPr>
          <w:rtl/>
        </w:rPr>
      </w:pPr>
      <w:bookmarkStart w:id="2420" w:name="_ETM_Q5_262341"/>
      <w:bookmarkStart w:id="2421" w:name="_ETM_Q5_262381"/>
      <w:bookmarkEnd w:id="2420"/>
      <w:bookmarkEnd w:id="2421"/>
    </w:p>
    <w:p w:rsidR="008C384D" w:rsidRDefault="008C384D" w:rsidP="00AD239F">
      <w:pPr>
        <w:rPr>
          <w:rtl/>
        </w:rPr>
      </w:pPr>
      <w:bookmarkStart w:id="2422" w:name="_ETM_Q5_262462"/>
      <w:bookmarkEnd w:id="2422"/>
      <w:r>
        <w:rPr>
          <w:rFonts w:hint="cs"/>
          <w:rtl/>
        </w:rPr>
        <w:t xml:space="preserve">תפיסת שמאל קלאסית תמיד תהיה </w:t>
      </w:r>
      <w:r>
        <w:t>over</w:t>
      </w:r>
      <w:r>
        <w:rPr>
          <w:rFonts w:hint="cs"/>
          <w:rtl/>
        </w:rPr>
        <w:t>-רגולציה. זה לא שמאל</w:t>
      </w:r>
      <w:r>
        <w:rPr>
          <w:rFonts w:hint="eastAsia"/>
          <w:rtl/>
        </w:rPr>
        <w:t>–</w:t>
      </w:r>
      <w:r>
        <w:rPr>
          <w:rFonts w:hint="cs"/>
          <w:rtl/>
        </w:rPr>
        <w:t xml:space="preserve">ימין בהקשרים מדיניים אלא </w:t>
      </w:r>
      <w:bookmarkStart w:id="2423" w:name="_ETM_Q5_270689"/>
      <w:bookmarkEnd w:id="2423"/>
      <w:r>
        <w:rPr>
          <w:rFonts w:hint="cs"/>
          <w:rtl/>
        </w:rPr>
        <w:t xml:space="preserve">בתפיסות כלכליות. הרבה יותר רגולציה </w:t>
      </w:r>
      <w:r w:rsidR="00AD239F">
        <w:rPr>
          <w:rFonts w:hint="eastAsia"/>
          <w:rtl/>
        </w:rPr>
        <w:t xml:space="preserve">– </w:t>
      </w:r>
      <w:r>
        <w:rPr>
          <w:rFonts w:hint="cs"/>
          <w:rtl/>
        </w:rPr>
        <w:t>ממילא כביכול פחות סיכונים שלוקחים,</w:t>
      </w:r>
      <w:bookmarkStart w:id="2424" w:name="_ETM_Q5_275607"/>
      <w:bookmarkEnd w:id="2424"/>
      <w:r>
        <w:rPr>
          <w:rFonts w:hint="cs"/>
          <w:rtl/>
        </w:rPr>
        <w:t xml:space="preserve"> אבל משק חנוק, הוא לא מסוגל לעבוד. על כן, רגולציה, רגולציה, רגולציה, ואז שואלים אותי פה על יוקר ה</w:t>
      </w:r>
      <w:bookmarkStart w:id="2425" w:name="_ETM_Q5_281243"/>
      <w:bookmarkEnd w:id="2425"/>
      <w:r>
        <w:rPr>
          <w:rFonts w:hint="cs"/>
          <w:rtl/>
        </w:rPr>
        <w:t>מחיה. אני חסיד של מדיניות הפוכה לחלוטין</w:t>
      </w:r>
      <w:bookmarkStart w:id="2426" w:name="_ETM_Q5_283512"/>
      <w:bookmarkEnd w:id="2426"/>
      <w:r>
        <w:rPr>
          <w:rFonts w:hint="cs"/>
          <w:rtl/>
        </w:rPr>
        <w:t xml:space="preserve"> </w:t>
      </w:r>
      <w:r>
        <w:rPr>
          <w:rFonts w:hint="eastAsia"/>
          <w:rtl/>
        </w:rPr>
        <w:t xml:space="preserve">– </w:t>
      </w:r>
      <w:r>
        <w:rPr>
          <w:rFonts w:hint="cs"/>
          <w:rtl/>
        </w:rPr>
        <w:t xml:space="preserve">אני רוצה מדיניות ניהול סיכונים גמישה. צריך לדעת שבתוך המונח הזה </w:t>
      </w:r>
      <w:r>
        <w:rPr>
          <w:rtl/>
        </w:rPr>
        <w:t>–</w:t>
      </w:r>
      <w:r>
        <w:rPr>
          <w:rFonts w:hint="cs"/>
          <w:rtl/>
        </w:rPr>
        <w:t xml:space="preserve"> מה היתרון הגדול של מדיניות ניהול סיכונים גמישה? שהמשק עובד ומתפתח</w:t>
      </w:r>
      <w:bookmarkStart w:id="2427" w:name="_ETM_Q5_294220"/>
      <w:bookmarkEnd w:id="2427"/>
      <w:r>
        <w:rPr>
          <w:rFonts w:hint="cs"/>
          <w:rtl/>
        </w:rPr>
        <w:t xml:space="preserve"> ועלויות הרגולציה נמוכות, ובסוף הכול הרבה יותר זול. </w:t>
      </w:r>
    </w:p>
    <w:p w:rsidR="008C384D" w:rsidRDefault="008C384D" w:rsidP="00E924B9">
      <w:pPr>
        <w:rPr>
          <w:rtl/>
        </w:rPr>
      </w:pPr>
      <w:bookmarkStart w:id="2428" w:name="_ETM_Q5_297395"/>
      <w:bookmarkStart w:id="2429" w:name="_ETM_Q5_297481"/>
      <w:bookmarkStart w:id="2430" w:name="_ETM_Q5_297530"/>
      <w:bookmarkEnd w:id="2428"/>
      <w:bookmarkEnd w:id="2429"/>
      <w:bookmarkEnd w:id="2430"/>
    </w:p>
    <w:p w:rsidR="008C384D" w:rsidRDefault="008C384D" w:rsidP="00E924B9">
      <w:pPr>
        <w:rPr>
          <w:rtl/>
        </w:rPr>
      </w:pPr>
      <w:bookmarkStart w:id="2431" w:name="_ETM_Q5_297594"/>
      <w:bookmarkEnd w:id="2431"/>
      <w:r>
        <w:rPr>
          <w:rFonts w:hint="cs"/>
          <w:rtl/>
        </w:rPr>
        <w:t>אגב, בכלל, המילים</w:t>
      </w:r>
      <w:bookmarkStart w:id="2432" w:name="_ETM_Q5_302388"/>
      <w:bookmarkEnd w:id="2432"/>
      <w:r>
        <w:rPr>
          <w:rFonts w:hint="cs"/>
          <w:rtl/>
        </w:rPr>
        <w:t xml:space="preserve"> "ניהול סיכונים", גם אם גמיש וגם אם שמרני, מכילה אינהרנטית בתוכה ג</w:t>
      </w:r>
      <w:bookmarkStart w:id="2433" w:name="_ETM_Q5_306899"/>
      <w:bookmarkEnd w:id="2433"/>
      <w:r>
        <w:rPr>
          <w:rFonts w:hint="cs"/>
          <w:rtl/>
        </w:rPr>
        <w:t>ם סיכוי מסוים להתממשות סיכון. אפשר, אגב, לנהל מדיניות שבכלל</w:t>
      </w:r>
      <w:bookmarkStart w:id="2434" w:name="_ETM_Q5_309000"/>
      <w:bookmarkEnd w:id="2434"/>
      <w:r>
        <w:rPr>
          <w:rFonts w:hint="cs"/>
          <w:rtl/>
        </w:rPr>
        <w:t xml:space="preserve"> לא מנהלים סיכונים, כמו שאמרתי קודם: לא נוסעים בכביש </w:t>
      </w:r>
      <w:r>
        <w:rPr>
          <w:rFonts w:hint="eastAsia"/>
          <w:rtl/>
        </w:rPr>
        <w:t xml:space="preserve">– </w:t>
      </w:r>
      <w:r>
        <w:rPr>
          <w:rFonts w:hint="cs"/>
          <w:rtl/>
        </w:rPr>
        <w:t>אין סיכון. ככל שאתה לוקח</w:t>
      </w:r>
      <w:bookmarkStart w:id="2435" w:name="_ETM_Q5_315034"/>
      <w:bookmarkEnd w:id="2435"/>
      <w:r>
        <w:rPr>
          <w:rFonts w:hint="cs"/>
          <w:rtl/>
        </w:rPr>
        <w:t xml:space="preserve"> את המחוג בתוך מדיניות ניהול הסיכונים יותר אל עבר הגמישות, אתה לוקח סיכוי גבוה יותר להתממשות סיכון. ואני, כמי שמאמין אמיתית שהשוק </w:t>
      </w:r>
      <w:r>
        <w:rPr>
          <w:rtl/>
        </w:rPr>
        <w:t>–</w:t>
      </w:r>
      <w:r>
        <w:rPr>
          <w:rFonts w:hint="cs"/>
          <w:rtl/>
        </w:rPr>
        <w:t xml:space="preserve"> איש ימין כלכלי שרוצה </w:t>
      </w:r>
      <w:bookmarkStart w:id="2436" w:name="_ETM_Q5_327023"/>
      <w:bookmarkEnd w:id="2436"/>
      <w:r>
        <w:rPr>
          <w:rFonts w:hint="cs"/>
          <w:rtl/>
        </w:rPr>
        <w:t xml:space="preserve">מדיניות שוק חופשי עם מינימום רגולציה וביורוקרטיה </w:t>
      </w:r>
      <w:r>
        <w:rPr>
          <w:rtl/>
        </w:rPr>
        <w:t>–</w:t>
      </w:r>
      <w:r>
        <w:rPr>
          <w:rFonts w:hint="cs"/>
          <w:rtl/>
        </w:rPr>
        <w:t xml:space="preserve"> מאמין במינימום רגולציה וביורוקרטיה, וממילא במדיניות ניהול סיכונים גמישה, </w:t>
      </w:r>
      <w:bookmarkStart w:id="2437" w:name="_ETM_Q5_336650"/>
      <w:bookmarkEnd w:id="2437"/>
      <w:r>
        <w:rPr>
          <w:rFonts w:hint="cs"/>
          <w:rtl/>
        </w:rPr>
        <w:t xml:space="preserve">שיש בה גם התממשות סיכון. </w:t>
      </w:r>
      <w:bookmarkStart w:id="2438" w:name="_ETM_Q5_340072"/>
      <w:bookmarkEnd w:id="2438"/>
    </w:p>
    <w:p w:rsidR="008C384D" w:rsidRDefault="008C384D" w:rsidP="00E924B9">
      <w:pPr>
        <w:rPr>
          <w:rtl/>
        </w:rPr>
      </w:pPr>
      <w:bookmarkStart w:id="2439" w:name="_ETM_Q5_340165"/>
      <w:bookmarkStart w:id="2440" w:name="_ETM_Q5_340480"/>
      <w:bookmarkEnd w:id="2439"/>
      <w:bookmarkEnd w:id="2440"/>
    </w:p>
    <w:p w:rsidR="008C384D" w:rsidRDefault="008C384D" w:rsidP="00E924B9">
      <w:pPr>
        <w:rPr>
          <w:rtl/>
        </w:rPr>
      </w:pPr>
      <w:bookmarkStart w:id="2441" w:name="_ETM_Q5_340569"/>
      <w:bookmarkEnd w:id="2441"/>
      <w:r>
        <w:rPr>
          <w:rFonts w:hint="cs"/>
          <w:rtl/>
        </w:rPr>
        <w:t xml:space="preserve">האם אני </w:t>
      </w:r>
      <w:r>
        <w:rPr>
          <w:rtl/>
        </w:rPr>
        <w:t>–</w:t>
      </w:r>
      <w:r>
        <w:rPr>
          <w:rFonts w:hint="cs"/>
          <w:rtl/>
        </w:rPr>
        <w:t xml:space="preserve"> והיו על זה</w:t>
      </w:r>
      <w:bookmarkStart w:id="2442" w:name="_ETM_Q5_338902"/>
      <w:bookmarkEnd w:id="2442"/>
      <w:r>
        <w:rPr>
          <w:rFonts w:hint="cs"/>
          <w:rtl/>
        </w:rPr>
        <w:t xml:space="preserve"> דיונים במשרד יחד עם שוק ההון </w:t>
      </w:r>
      <w:r>
        <w:rPr>
          <w:rtl/>
        </w:rPr>
        <w:t>–</w:t>
      </w:r>
      <w:r>
        <w:rPr>
          <w:rFonts w:hint="cs"/>
          <w:rtl/>
        </w:rPr>
        <w:t xml:space="preserve"> האם</w:t>
      </w:r>
      <w:bookmarkStart w:id="2443" w:name="_ETM_Q5_341426"/>
      <w:bookmarkEnd w:id="2443"/>
      <w:r>
        <w:rPr>
          <w:rFonts w:hint="cs"/>
          <w:rtl/>
        </w:rPr>
        <w:t xml:space="preserve"> אני חושב שבגלל שהתממש לנו סיכון </w:t>
      </w:r>
      <w:proofErr w:type="spellStart"/>
      <w:r>
        <w:rPr>
          <w:rFonts w:hint="cs"/>
          <w:rtl/>
        </w:rPr>
        <w:t>בסלייס</w:t>
      </w:r>
      <w:proofErr w:type="spellEnd"/>
      <w:r>
        <w:rPr>
          <w:rFonts w:hint="cs"/>
          <w:rtl/>
        </w:rPr>
        <w:t>, עכשיו נחנוק</w:t>
      </w:r>
      <w:bookmarkStart w:id="2444" w:name="_ETM_Q5_344105"/>
      <w:bookmarkEnd w:id="2444"/>
      <w:r>
        <w:rPr>
          <w:rFonts w:hint="cs"/>
          <w:rtl/>
        </w:rPr>
        <w:t xml:space="preserve"> את השוק ונעשה 100% רגולציה ונגיד שהרגולטור צריך לאשר כל השקעה בכל קרן של כל עמית, למשל? ברור</w:t>
      </w:r>
      <w:bookmarkStart w:id="2445" w:name="_ETM_Q5_353307"/>
      <w:bookmarkEnd w:id="2445"/>
      <w:r>
        <w:rPr>
          <w:rFonts w:hint="cs"/>
          <w:rtl/>
        </w:rPr>
        <w:t xml:space="preserve"> לך שככה לא נוכל לזוז מילימטר. </w:t>
      </w:r>
    </w:p>
    <w:p w:rsidR="008C384D" w:rsidRDefault="008C384D" w:rsidP="00E924B9">
      <w:pPr>
        <w:rPr>
          <w:rtl/>
        </w:rPr>
      </w:pPr>
    </w:p>
    <w:p w:rsidR="008C384D" w:rsidRDefault="008C384D" w:rsidP="00815CCE">
      <w:pPr>
        <w:pStyle w:val="-"/>
        <w:rPr>
          <w:rtl/>
        </w:rPr>
      </w:pPr>
      <w:bookmarkStart w:id="2446" w:name="ET_speakercontinue_5783_1250"/>
      <w:r w:rsidRPr="00815CCE">
        <w:rPr>
          <w:rStyle w:val="TagStyle"/>
          <w:rtl/>
        </w:rPr>
        <w:t>&lt;&lt; דובר_המשך &gt;&gt;</w:t>
      </w:r>
      <w:r w:rsidR="003A1F77" w:rsidRPr="003A1F77">
        <w:rPr>
          <w:rtl/>
        </w:rPr>
        <w:t>מירב</w:t>
      </w:r>
      <w:r>
        <w:rPr>
          <w:rtl/>
        </w:rPr>
        <w:t xml:space="preserve"> כהן (יש עתיד):</w:t>
      </w:r>
      <w:r w:rsidRPr="003C4668">
        <w:rPr>
          <w:rtl/>
        </w:rPr>
        <w:t xml:space="preserve"> </w:t>
      </w:r>
      <w:r w:rsidRPr="00815CCE">
        <w:rPr>
          <w:rStyle w:val="TagStyle"/>
          <w:rtl/>
        </w:rPr>
        <w:t>&lt;&lt; דובר_המשך &gt;&gt;</w:t>
      </w:r>
      <w:bookmarkEnd w:id="2446"/>
      <w:r>
        <w:rPr>
          <w:rtl/>
        </w:rPr>
        <w:t xml:space="preserve"> </w:t>
      </w:r>
    </w:p>
    <w:p w:rsidR="008C384D" w:rsidRDefault="008C384D" w:rsidP="00E924B9">
      <w:pPr>
        <w:rPr>
          <w:rtl/>
        </w:rPr>
      </w:pPr>
    </w:p>
    <w:p w:rsidR="008C384D" w:rsidRDefault="008C384D" w:rsidP="00E924B9">
      <w:pPr>
        <w:rPr>
          <w:rtl/>
        </w:rPr>
      </w:pPr>
      <w:r>
        <w:rPr>
          <w:rFonts w:hint="cs"/>
          <w:rtl/>
        </w:rPr>
        <w:t>אבל אולי למנוע ניגודי עניינים?</w:t>
      </w:r>
    </w:p>
    <w:p w:rsidR="008C384D" w:rsidRPr="001204D6" w:rsidRDefault="008C384D" w:rsidP="00E924B9">
      <w:pPr>
        <w:rPr>
          <w:rtl/>
        </w:rPr>
      </w:pPr>
    </w:p>
    <w:p w:rsidR="008C384D" w:rsidRDefault="008C384D" w:rsidP="00815CCE">
      <w:pPr>
        <w:pStyle w:val="-"/>
        <w:rPr>
          <w:rtl/>
        </w:rPr>
      </w:pPr>
      <w:bookmarkStart w:id="2447" w:name="ET_speakercontinue_6453_1251"/>
      <w:r w:rsidRPr="00815CCE">
        <w:rPr>
          <w:rStyle w:val="TagStyle"/>
          <w:rtl/>
        </w:rPr>
        <w:t xml:space="preserve"> &lt;&lt; דובר_המשך &gt;&gt;</w:t>
      </w:r>
      <w:r w:rsidR="003A1F77" w:rsidRPr="003A1F77">
        <w:rPr>
          <w:rtl/>
        </w:rPr>
        <w:t>שר</w:t>
      </w:r>
      <w:r>
        <w:rPr>
          <w:rtl/>
        </w:rPr>
        <w:t xml:space="preserve"> האוצר בצלאל סמוטריץ':</w:t>
      </w:r>
      <w:r w:rsidRPr="00EB7895">
        <w:rPr>
          <w:rtl/>
        </w:rPr>
        <w:t xml:space="preserve"> </w:t>
      </w:r>
      <w:r w:rsidRPr="00815CCE">
        <w:rPr>
          <w:rStyle w:val="TagStyle"/>
          <w:rtl/>
        </w:rPr>
        <w:t>&lt;&lt; דובר_המשך &gt;&gt;</w:t>
      </w:r>
      <w:bookmarkEnd w:id="2447"/>
      <w:r>
        <w:rPr>
          <w:rtl/>
        </w:rPr>
        <w:t xml:space="preserve"> </w:t>
      </w:r>
    </w:p>
    <w:p w:rsidR="008C384D" w:rsidRDefault="008C384D" w:rsidP="00E924B9">
      <w:pPr>
        <w:rPr>
          <w:rtl/>
        </w:rPr>
      </w:pPr>
    </w:p>
    <w:p w:rsidR="008C384D" w:rsidRDefault="008C384D" w:rsidP="00E924B9">
      <w:pPr>
        <w:rPr>
          <w:rtl/>
        </w:rPr>
      </w:pPr>
      <w:r>
        <w:rPr>
          <w:rFonts w:hint="cs"/>
          <w:rtl/>
        </w:rPr>
        <w:t xml:space="preserve">רגע, רגע, </w:t>
      </w:r>
      <w:bookmarkStart w:id="2448" w:name="_ETM_Q5_355274"/>
      <w:bookmarkEnd w:id="2448"/>
      <w:r>
        <w:rPr>
          <w:rFonts w:hint="cs"/>
          <w:rtl/>
        </w:rPr>
        <w:t>הינה, שנייה, שנייה. מירב, אני בא ואני גם אזרוק לך</w:t>
      </w:r>
      <w:bookmarkStart w:id="2449" w:name="_ETM_Q5_358752"/>
      <w:bookmarkEnd w:id="2449"/>
      <w:r>
        <w:rPr>
          <w:rFonts w:hint="cs"/>
          <w:rtl/>
        </w:rPr>
        <w:t xml:space="preserve"> פה כפפה לשיתוף פעולה, אזרוק לך כפפה לשיתוף פעולה, כי</w:t>
      </w:r>
      <w:bookmarkStart w:id="2450" w:name="_ETM_Q5_362282"/>
      <w:bookmarkEnd w:id="2450"/>
      <w:r>
        <w:rPr>
          <w:rFonts w:hint="cs"/>
          <w:rtl/>
        </w:rPr>
        <w:t xml:space="preserve"> אני חושב שאת צודקת במובן הזה. תכף אני אסביר. מדיניות</w:t>
      </w:r>
      <w:bookmarkStart w:id="2451" w:name="_ETM_Q5_368103"/>
      <w:bookmarkEnd w:id="2451"/>
      <w:r>
        <w:rPr>
          <w:rFonts w:hint="cs"/>
          <w:rtl/>
        </w:rPr>
        <w:t xml:space="preserve"> ניהול סיכונים גמישה אומרת: אני רוצה מינימום להתערב בקבלת ההחלטות הפרטנית ולתת </w:t>
      </w:r>
      <w:bookmarkStart w:id="2452" w:name="_ETM_Q5_373611"/>
      <w:bookmarkEnd w:id="2452"/>
      <w:r>
        <w:rPr>
          <w:rFonts w:hint="cs"/>
          <w:rtl/>
        </w:rPr>
        <w:t xml:space="preserve">למערכת לעבוד. אני רוצה להסדיר את השוק כדי שבאופן אינהרנטי הוא יהיה בנוי נכון ויהיה בו מינימום </w:t>
      </w:r>
      <w:proofErr w:type="spellStart"/>
      <w:r>
        <w:rPr>
          <w:rFonts w:hint="cs"/>
          <w:rtl/>
        </w:rPr>
        <w:t>אינסנטיב</w:t>
      </w:r>
      <w:proofErr w:type="spellEnd"/>
      <w:r>
        <w:rPr>
          <w:rFonts w:hint="cs"/>
          <w:rtl/>
        </w:rPr>
        <w:t xml:space="preserve"> אינהרנטי לכישלונות,</w:t>
      </w:r>
      <w:bookmarkStart w:id="2453" w:name="_ETM_Q5_382885"/>
      <w:bookmarkEnd w:id="2453"/>
      <w:r>
        <w:rPr>
          <w:rFonts w:hint="cs"/>
          <w:rtl/>
        </w:rPr>
        <w:t xml:space="preserve"> כמו שאת אמרת עכשיו. אני רוצה לעצב את</w:t>
      </w:r>
      <w:bookmarkStart w:id="2454" w:name="_ETM_Q5_383390"/>
      <w:bookmarkEnd w:id="2454"/>
      <w:r>
        <w:rPr>
          <w:rFonts w:hint="cs"/>
          <w:rtl/>
        </w:rPr>
        <w:t xml:space="preserve"> השוק שלא יהיה פוטנציאל ניגוד עניינים, או לצמצם למינימום את ניגוד העניינים, כדי שאני</w:t>
      </w:r>
      <w:bookmarkStart w:id="2455" w:name="_ETM_Q5_389308"/>
      <w:bookmarkEnd w:id="2455"/>
      <w:r>
        <w:rPr>
          <w:rFonts w:hint="cs"/>
          <w:rtl/>
        </w:rPr>
        <w:t xml:space="preserve"> אוכל לתת לו לעבוד חופשי בלי לבקר אותו בכל שני וחמישי, בלי שיצטרכו למלא לי כל היום </w:t>
      </w:r>
      <w:bookmarkStart w:id="2456" w:name="_ETM_Q5_395077"/>
      <w:bookmarkEnd w:id="2456"/>
      <w:r>
        <w:rPr>
          <w:rFonts w:hint="cs"/>
          <w:rtl/>
        </w:rPr>
        <w:t xml:space="preserve">דוחות וכל היום לקבל אישורים ולהוציא כל היום חוזרים; שהשוק יהיה בנוי ככה שכמה שרק אפשר כללי השוק הטבעי יביאו למקומות נכונים. </w:t>
      </w:r>
      <w:bookmarkStart w:id="2457" w:name="_ETM_Q5_405737"/>
      <w:bookmarkEnd w:id="2457"/>
    </w:p>
    <w:p w:rsidR="008C384D" w:rsidRDefault="008C384D" w:rsidP="00E924B9">
      <w:pPr>
        <w:rPr>
          <w:rtl/>
        </w:rPr>
      </w:pPr>
      <w:bookmarkStart w:id="2458" w:name="_ETM_Q5_405845"/>
      <w:bookmarkStart w:id="2459" w:name="_ETM_Q5_405896"/>
      <w:bookmarkEnd w:id="2458"/>
      <w:bookmarkEnd w:id="2459"/>
    </w:p>
    <w:p w:rsidR="008C384D" w:rsidRDefault="008C384D" w:rsidP="00E924B9">
      <w:pPr>
        <w:rPr>
          <w:rtl/>
        </w:rPr>
      </w:pPr>
      <w:bookmarkStart w:id="2460" w:name="_ETM_Q5_405978"/>
      <w:bookmarkEnd w:id="2460"/>
      <w:r>
        <w:rPr>
          <w:rFonts w:hint="cs"/>
          <w:rtl/>
        </w:rPr>
        <w:t>אני רק אומר רגע, ובזה אני</w:t>
      </w:r>
      <w:bookmarkStart w:id="2461" w:name="_ETM_Q5_408021"/>
      <w:bookmarkEnd w:id="2461"/>
      <w:r>
        <w:rPr>
          <w:rFonts w:hint="cs"/>
          <w:rtl/>
        </w:rPr>
        <w:t xml:space="preserve"> אסגור את אירוע </w:t>
      </w:r>
      <w:proofErr w:type="spellStart"/>
      <w:r>
        <w:rPr>
          <w:rFonts w:hint="cs"/>
          <w:rtl/>
        </w:rPr>
        <w:t>סלייס</w:t>
      </w:r>
      <w:proofErr w:type="spellEnd"/>
      <w:r>
        <w:rPr>
          <w:rFonts w:hint="cs"/>
          <w:rtl/>
        </w:rPr>
        <w:t xml:space="preserve"> </w:t>
      </w:r>
      <w:r>
        <w:rPr>
          <w:rFonts w:hint="eastAsia"/>
          <w:rtl/>
        </w:rPr>
        <w:t xml:space="preserve">– </w:t>
      </w:r>
      <w:r>
        <w:rPr>
          <w:rFonts w:hint="cs"/>
          <w:rtl/>
        </w:rPr>
        <w:t>בעיניי, הרגולציה העקרונית של רשות שון ההון נכונה, ואני מגבה אותה, ולא בגלל שהתממש לנו עכשיו סיכון אני רץ עכשיו לחנוק</w:t>
      </w:r>
      <w:bookmarkStart w:id="2462" w:name="_ETM_Q5_420534"/>
      <w:bookmarkEnd w:id="2462"/>
      <w:r>
        <w:rPr>
          <w:rFonts w:hint="cs"/>
          <w:rtl/>
        </w:rPr>
        <w:t xml:space="preserve"> את הרגולציה. כן, הזכרת בשאילתה עכשיו איזו דרישה חדשה, שכאשר סוכנים</w:t>
      </w:r>
      <w:bookmarkStart w:id="2463" w:name="_ETM_Q5_427106"/>
      <w:bookmarkEnd w:id="2463"/>
      <w:r>
        <w:rPr>
          <w:rFonts w:hint="cs"/>
          <w:rtl/>
        </w:rPr>
        <w:t xml:space="preserve"> פועלים בעולמות של השקעות אלטרנטיבות, הם כן יצטרכו להגיש לנו דיווח על פוטנציאל ניגודי עניינים.</w:t>
      </w:r>
      <w:bookmarkStart w:id="2464" w:name="_ETM_Q5_431054"/>
      <w:bookmarkEnd w:id="2464"/>
      <w:r>
        <w:rPr>
          <w:rFonts w:hint="cs"/>
          <w:rtl/>
        </w:rPr>
        <w:t xml:space="preserve"> בסדר. </w:t>
      </w:r>
    </w:p>
    <w:p w:rsidR="008C384D" w:rsidRPr="001204D6" w:rsidRDefault="008C384D" w:rsidP="00E924B9">
      <w:pPr>
        <w:rPr>
          <w:rtl/>
        </w:rPr>
      </w:pPr>
      <w:bookmarkStart w:id="2465" w:name="_ETM_Q5_434246"/>
      <w:bookmarkStart w:id="2466" w:name="_ETM_Q5_434347"/>
      <w:bookmarkStart w:id="2467" w:name="_ETM_Q5_433540"/>
      <w:bookmarkEnd w:id="2465"/>
      <w:bookmarkEnd w:id="2466"/>
      <w:bookmarkEnd w:id="2467"/>
    </w:p>
    <w:p w:rsidR="008C384D" w:rsidRDefault="008C384D" w:rsidP="00815CCE">
      <w:pPr>
        <w:pStyle w:val="-"/>
        <w:rPr>
          <w:rtl/>
        </w:rPr>
      </w:pPr>
      <w:bookmarkStart w:id="2468" w:name="ET_speakercontinue_5783_13"/>
      <w:r w:rsidRPr="00815CCE">
        <w:rPr>
          <w:rStyle w:val="TagStyle"/>
          <w:rtl/>
        </w:rPr>
        <w:t xml:space="preserve"> &lt;&lt; דובר_המשך &gt;&gt;</w:t>
      </w:r>
      <w:r w:rsidR="003A1F77" w:rsidRPr="003A1F77">
        <w:rPr>
          <w:rtl/>
        </w:rPr>
        <w:t>מירב</w:t>
      </w:r>
      <w:r>
        <w:rPr>
          <w:rtl/>
        </w:rPr>
        <w:t xml:space="preserve"> כהן (יש עתיד):</w:t>
      </w:r>
      <w:r w:rsidRPr="003C4668">
        <w:rPr>
          <w:rtl/>
        </w:rPr>
        <w:t xml:space="preserve"> </w:t>
      </w:r>
      <w:r w:rsidRPr="00815CCE">
        <w:rPr>
          <w:rStyle w:val="TagStyle"/>
          <w:rtl/>
        </w:rPr>
        <w:t>&lt;&lt; דובר_המשך &gt;&gt;</w:t>
      </w:r>
      <w:r>
        <w:rPr>
          <w:rtl/>
        </w:rPr>
        <w:t xml:space="preserve"> </w:t>
      </w:r>
      <w:bookmarkEnd w:id="2468"/>
    </w:p>
    <w:p w:rsidR="008C384D" w:rsidRDefault="008C384D" w:rsidP="00E924B9">
      <w:pPr>
        <w:rPr>
          <w:rtl/>
        </w:rPr>
      </w:pPr>
    </w:p>
    <w:p w:rsidR="008C384D" w:rsidRPr="003C4668" w:rsidRDefault="008C384D" w:rsidP="00E924B9">
      <w:pPr>
        <w:rPr>
          <w:rtl/>
        </w:rPr>
      </w:pPr>
      <w:bookmarkStart w:id="2469" w:name="_ETM_Q5_433644"/>
      <w:bookmarkEnd w:id="2469"/>
      <w:r>
        <w:rPr>
          <w:rFonts w:hint="cs"/>
          <w:rtl/>
        </w:rPr>
        <w:t xml:space="preserve">ולא לעסוק </w:t>
      </w:r>
      <w:r w:rsidR="00E30D80">
        <w:rPr>
          <w:rFonts w:hint="cs"/>
          <w:rtl/>
        </w:rPr>
        <w:t>– – –</w:t>
      </w:r>
    </w:p>
    <w:p w:rsidR="008C384D" w:rsidRDefault="008C384D" w:rsidP="00E924B9">
      <w:pPr>
        <w:rPr>
          <w:rtl/>
        </w:rPr>
      </w:pPr>
    </w:p>
    <w:p w:rsidR="008C384D" w:rsidRDefault="008C384D" w:rsidP="00815CCE">
      <w:pPr>
        <w:pStyle w:val="af8"/>
        <w:rPr>
          <w:rtl/>
        </w:rPr>
      </w:pPr>
      <w:bookmarkStart w:id="2470" w:name="ET_yor_6423_1252"/>
      <w:r w:rsidRPr="00815CCE">
        <w:rPr>
          <w:rStyle w:val="TagStyle"/>
          <w:rtl/>
        </w:rPr>
        <w:t xml:space="preserve"> &lt;&lt; יור &gt;&gt;</w:t>
      </w:r>
      <w:r w:rsidR="003A1F77" w:rsidRPr="003A1F77">
        <w:rPr>
          <w:rtl/>
        </w:rPr>
        <w:t>הי</w:t>
      </w:r>
      <w:r>
        <w:rPr>
          <w:rtl/>
        </w:rPr>
        <w:t>ו"ר אמיר אוחנה:</w:t>
      </w:r>
      <w:r w:rsidRPr="00EB7895">
        <w:rPr>
          <w:rtl/>
        </w:rPr>
        <w:t xml:space="preserve"> </w:t>
      </w:r>
      <w:r w:rsidRPr="00815CCE">
        <w:rPr>
          <w:rStyle w:val="TagStyle"/>
          <w:rtl/>
        </w:rPr>
        <w:t>&lt;&lt; יור &gt;&gt;</w:t>
      </w:r>
      <w:bookmarkEnd w:id="2470"/>
      <w:r>
        <w:rPr>
          <w:rtl/>
        </w:rPr>
        <w:t xml:space="preserve"> </w:t>
      </w:r>
    </w:p>
    <w:p w:rsidR="008C384D" w:rsidRDefault="008C384D" w:rsidP="00E924B9">
      <w:pPr>
        <w:rPr>
          <w:rtl/>
        </w:rPr>
      </w:pPr>
    </w:p>
    <w:p w:rsidR="008C384D" w:rsidRDefault="008C384D" w:rsidP="00E924B9">
      <w:pPr>
        <w:rPr>
          <w:rtl/>
        </w:rPr>
      </w:pPr>
      <w:r>
        <w:rPr>
          <w:rFonts w:hint="cs"/>
          <w:rtl/>
        </w:rPr>
        <w:t>אני לא אאפשר שאלת המשך אם את לוקחת אותה בלי לבקש. אני</w:t>
      </w:r>
      <w:bookmarkStart w:id="2471" w:name="_ETM_Q5_436366"/>
      <w:bookmarkEnd w:id="2471"/>
      <w:r>
        <w:rPr>
          <w:rFonts w:hint="cs"/>
          <w:rtl/>
        </w:rPr>
        <w:t xml:space="preserve"> לא אאפשר. </w:t>
      </w:r>
      <w:bookmarkStart w:id="2472" w:name="_ETM_Q5_438029"/>
      <w:bookmarkEnd w:id="2472"/>
    </w:p>
    <w:p w:rsidR="008C384D" w:rsidRDefault="008C384D" w:rsidP="00E924B9">
      <w:pPr>
        <w:rPr>
          <w:rtl/>
        </w:rPr>
      </w:pPr>
      <w:bookmarkStart w:id="2473" w:name="_ETM_Q5_438120"/>
      <w:bookmarkStart w:id="2474" w:name="_ETM_Q5_438270"/>
      <w:bookmarkEnd w:id="2473"/>
      <w:bookmarkEnd w:id="2474"/>
    </w:p>
    <w:p w:rsidR="008C384D" w:rsidRDefault="008C384D" w:rsidP="00815CCE">
      <w:pPr>
        <w:pStyle w:val="-"/>
        <w:rPr>
          <w:rtl/>
        </w:rPr>
      </w:pPr>
      <w:bookmarkStart w:id="2475" w:name="ET_speakercontinue_5783_14"/>
      <w:r w:rsidRPr="00815CCE">
        <w:rPr>
          <w:rStyle w:val="TagStyle"/>
          <w:rtl/>
        </w:rPr>
        <w:t xml:space="preserve"> &lt;&lt; דובר_המשך &gt;&gt;</w:t>
      </w:r>
      <w:r w:rsidR="003A1F77" w:rsidRPr="003A1F77">
        <w:rPr>
          <w:rtl/>
        </w:rPr>
        <w:t>מירב</w:t>
      </w:r>
      <w:r>
        <w:rPr>
          <w:rtl/>
        </w:rPr>
        <w:t xml:space="preserve"> כהן (יש עתיד):</w:t>
      </w:r>
      <w:r w:rsidRPr="003C4668">
        <w:rPr>
          <w:rtl/>
        </w:rPr>
        <w:t xml:space="preserve"> </w:t>
      </w:r>
      <w:r w:rsidRPr="00815CCE">
        <w:rPr>
          <w:rStyle w:val="TagStyle"/>
          <w:rtl/>
        </w:rPr>
        <w:t>&lt;&lt; דובר_המשך &gt;&gt;</w:t>
      </w:r>
      <w:r>
        <w:rPr>
          <w:rtl/>
        </w:rPr>
        <w:t xml:space="preserve"> </w:t>
      </w:r>
      <w:bookmarkEnd w:id="2475"/>
    </w:p>
    <w:p w:rsidR="008C384D" w:rsidRDefault="008C384D" w:rsidP="00E924B9">
      <w:pPr>
        <w:rPr>
          <w:rtl/>
        </w:rPr>
      </w:pPr>
    </w:p>
    <w:p w:rsidR="008C384D" w:rsidRDefault="008C384D" w:rsidP="00E924B9">
      <w:pPr>
        <w:rPr>
          <w:rtl/>
        </w:rPr>
      </w:pPr>
      <w:r>
        <w:rPr>
          <w:rFonts w:hint="cs"/>
          <w:rtl/>
        </w:rPr>
        <w:t xml:space="preserve">אני רק רוצה להבין מה הוא אומר. </w:t>
      </w:r>
    </w:p>
    <w:p w:rsidR="008C384D" w:rsidRDefault="008C384D" w:rsidP="00E924B9">
      <w:pPr>
        <w:rPr>
          <w:rtl/>
        </w:rPr>
      </w:pPr>
      <w:bookmarkStart w:id="2476" w:name="_ETM_Q5_439887"/>
      <w:bookmarkStart w:id="2477" w:name="_ETM_Q5_439983"/>
      <w:bookmarkEnd w:id="2476"/>
      <w:bookmarkEnd w:id="2477"/>
    </w:p>
    <w:p w:rsidR="008C384D" w:rsidRDefault="008C384D" w:rsidP="00815CCE">
      <w:pPr>
        <w:pStyle w:val="af8"/>
        <w:rPr>
          <w:rtl/>
        </w:rPr>
      </w:pPr>
      <w:bookmarkStart w:id="2478" w:name="ET_yor_6423_15"/>
      <w:r w:rsidRPr="00815CCE">
        <w:rPr>
          <w:rStyle w:val="TagStyle"/>
          <w:rtl/>
        </w:rPr>
        <w:t xml:space="preserve"> &lt;&lt; יור &gt;&gt;</w:t>
      </w:r>
      <w:r w:rsidR="003A1F77" w:rsidRPr="003A1F77">
        <w:rPr>
          <w:rtl/>
        </w:rPr>
        <w:t>הי</w:t>
      </w:r>
      <w:r>
        <w:rPr>
          <w:rtl/>
        </w:rPr>
        <w:t>ו"ר אמיר אוחנה:</w:t>
      </w:r>
      <w:r w:rsidRPr="003C4668">
        <w:rPr>
          <w:rtl/>
        </w:rPr>
        <w:t xml:space="preserve"> </w:t>
      </w:r>
      <w:r w:rsidRPr="00815CCE">
        <w:rPr>
          <w:rStyle w:val="TagStyle"/>
          <w:rtl/>
        </w:rPr>
        <w:t>&lt;&lt; יור &gt;&gt;</w:t>
      </w:r>
      <w:r>
        <w:rPr>
          <w:rtl/>
        </w:rPr>
        <w:t xml:space="preserve"> </w:t>
      </w:r>
      <w:bookmarkEnd w:id="2478"/>
    </w:p>
    <w:p w:rsidR="008C384D" w:rsidRDefault="008C384D" w:rsidP="00E924B9">
      <w:pPr>
        <w:rPr>
          <w:rtl/>
        </w:rPr>
      </w:pPr>
    </w:p>
    <w:p w:rsidR="008C384D" w:rsidRDefault="008C384D" w:rsidP="00E924B9">
      <w:pPr>
        <w:rPr>
          <w:rtl/>
        </w:rPr>
      </w:pPr>
      <w:bookmarkStart w:id="2479" w:name="_ETM_Q5_439713"/>
      <w:bookmarkEnd w:id="2479"/>
      <w:r>
        <w:rPr>
          <w:rFonts w:hint="cs"/>
          <w:rtl/>
        </w:rPr>
        <w:t>אבל</w:t>
      </w:r>
      <w:bookmarkStart w:id="2480" w:name="_ETM_Q5_440207"/>
      <w:bookmarkEnd w:id="2480"/>
      <w:r>
        <w:rPr>
          <w:rFonts w:hint="cs"/>
          <w:rtl/>
        </w:rPr>
        <w:t xml:space="preserve"> </w:t>
      </w:r>
      <w:bookmarkStart w:id="2481" w:name="_ETM_Q5_438360"/>
      <w:bookmarkEnd w:id="2481"/>
      <w:r>
        <w:rPr>
          <w:rFonts w:hint="cs"/>
          <w:rtl/>
        </w:rPr>
        <w:t xml:space="preserve">זה לא פינג-פונג. אני אאפשר לך שאלת המשך. אנא, אפשרי לשר להשיב עד הסוף. </w:t>
      </w:r>
    </w:p>
    <w:p w:rsidR="008C384D" w:rsidRPr="001204D6" w:rsidRDefault="008C384D" w:rsidP="00E924B9">
      <w:pPr>
        <w:rPr>
          <w:rtl/>
        </w:rPr>
      </w:pPr>
    </w:p>
    <w:p w:rsidR="008C384D" w:rsidRDefault="008C384D" w:rsidP="00815CCE">
      <w:pPr>
        <w:pStyle w:val="-"/>
        <w:rPr>
          <w:rtl/>
        </w:rPr>
      </w:pPr>
      <w:bookmarkStart w:id="2482" w:name="ET_speakercontinue_6453_1253"/>
      <w:r w:rsidRPr="00815CCE">
        <w:rPr>
          <w:rStyle w:val="TagStyle"/>
          <w:rtl/>
        </w:rPr>
        <w:t xml:space="preserve"> &lt;&lt; דובר_המשך &gt;&gt;</w:t>
      </w:r>
      <w:r w:rsidR="003A1F77" w:rsidRPr="003A1F77">
        <w:rPr>
          <w:rtl/>
        </w:rPr>
        <w:t>שר</w:t>
      </w:r>
      <w:r>
        <w:rPr>
          <w:rtl/>
        </w:rPr>
        <w:t xml:space="preserve"> האוצר בצלאל סמוטריץ':</w:t>
      </w:r>
      <w:r w:rsidRPr="00EB7895">
        <w:rPr>
          <w:rtl/>
        </w:rPr>
        <w:t xml:space="preserve"> </w:t>
      </w:r>
      <w:r w:rsidRPr="00815CCE">
        <w:rPr>
          <w:rStyle w:val="TagStyle"/>
          <w:rtl/>
        </w:rPr>
        <w:t>&lt;&lt; דובר_המשך &gt;&gt;</w:t>
      </w:r>
      <w:bookmarkEnd w:id="2482"/>
      <w:r>
        <w:rPr>
          <w:rtl/>
        </w:rPr>
        <w:t xml:space="preserve"> </w:t>
      </w:r>
    </w:p>
    <w:p w:rsidR="008C384D" w:rsidRDefault="008C384D" w:rsidP="00E924B9">
      <w:pPr>
        <w:rPr>
          <w:rtl/>
        </w:rPr>
      </w:pPr>
    </w:p>
    <w:p w:rsidR="008C384D" w:rsidRDefault="008C384D" w:rsidP="00ED45F8">
      <w:pPr>
        <w:rPr>
          <w:rtl/>
        </w:rPr>
      </w:pPr>
      <w:r>
        <w:rPr>
          <w:rFonts w:hint="cs"/>
          <w:rtl/>
        </w:rPr>
        <w:t>זה משהו</w:t>
      </w:r>
      <w:bookmarkStart w:id="2483" w:name="_ETM_Q5_446913"/>
      <w:bookmarkEnd w:id="2483"/>
      <w:r>
        <w:rPr>
          <w:rFonts w:hint="cs"/>
          <w:rtl/>
        </w:rPr>
        <w:t xml:space="preserve"> מדוד, אבל בסוף, אם נאמר את האמת איפה קבור הכלב</w:t>
      </w:r>
      <w:bookmarkStart w:id="2484" w:name="_ETM_Q5_451608"/>
      <w:bookmarkEnd w:id="2484"/>
      <w:r>
        <w:rPr>
          <w:rFonts w:hint="cs"/>
          <w:rtl/>
        </w:rPr>
        <w:t xml:space="preserve"> </w:t>
      </w:r>
      <w:r>
        <w:rPr>
          <w:rFonts w:hint="eastAsia"/>
          <w:rtl/>
        </w:rPr>
        <w:t xml:space="preserve">– </w:t>
      </w:r>
      <w:r>
        <w:rPr>
          <w:rFonts w:hint="cs"/>
          <w:rtl/>
        </w:rPr>
        <w:t xml:space="preserve">וזה נוגע כמובן גם לעולמות העמלות </w:t>
      </w:r>
      <w:r>
        <w:rPr>
          <w:rFonts w:hint="eastAsia"/>
          <w:rtl/>
        </w:rPr>
        <w:t xml:space="preserve">– </w:t>
      </w:r>
      <w:r>
        <w:rPr>
          <w:rFonts w:hint="cs"/>
          <w:rtl/>
        </w:rPr>
        <w:t>אנחנו חייבים ליצור</w:t>
      </w:r>
      <w:bookmarkStart w:id="2485" w:name="_ETM_Q5_456346"/>
      <w:bookmarkEnd w:id="2485"/>
      <w:r>
        <w:rPr>
          <w:rFonts w:hint="cs"/>
          <w:rtl/>
        </w:rPr>
        <w:t xml:space="preserve"> מצב שלא יהיה </w:t>
      </w:r>
      <w:proofErr w:type="spellStart"/>
      <w:r>
        <w:rPr>
          <w:rFonts w:hint="cs"/>
          <w:rtl/>
        </w:rPr>
        <w:t>אינסנטיב</w:t>
      </w:r>
      <w:proofErr w:type="spellEnd"/>
      <w:r>
        <w:rPr>
          <w:rFonts w:hint="cs"/>
          <w:rtl/>
        </w:rPr>
        <w:t xml:space="preserve"> לסוכנים לקחת את העמית לאפיק מסוים</w:t>
      </w:r>
      <w:bookmarkStart w:id="2486" w:name="_ETM_Q5_463162"/>
      <w:bookmarkEnd w:id="2486"/>
      <w:r>
        <w:rPr>
          <w:rFonts w:hint="cs"/>
          <w:rtl/>
        </w:rPr>
        <w:t xml:space="preserve"> כי להם צומחת מזה איזושהי הנאה כלכלית עודפת. </w:t>
      </w:r>
      <w:bookmarkStart w:id="2487" w:name="_ETM_Q5_469065"/>
      <w:bookmarkEnd w:id="2487"/>
    </w:p>
    <w:p w:rsidR="008C384D" w:rsidRDefault="008C384D" w:rsidP="00E924B9">
      <w:pPr>
        <w:rPr>
          <w:rtl/>
        </w:rPr>
      </w:pPr>
      <w:bookmarkStart w:id="2488" w:name="_ETM_Q5_469143"/>
      <w:bookmarkStart w:id="2489" w:name="_ETM_Q5_469376"/>
      <w:bookmarkEnd w:id="2488"/>
      <w:bookmarkEnd w:id="2489"/>
    </w:p>
    <w:p w:rsidR="008C384D" w:rsidRDefault="008C384D" w:rsidP="00ED45F8">
      <w:pPr>
        <w:rPr>
          <w:rtl/>
        </w:rPr>
      </w:pPr>
      <w:bookmarkStart w:id="2490" w:name="_ETM_Q5_469449"/>
      <w:bookmarkEnd w:id="2490"/>
      <w:r>
        <w:rPr>
          <w:rFonts w:hint="cs"/>
          <w:rtl/>
        </w:rPr>
        <w:t>את יודעת שאני הבאתי לכאן בחוק ההס</w:t>
      </w:r>
      <w:bookmarkStart w:id="2491" w:name="_ETM_Q5_472676"/>
      <w:bookmarkEnd w:id="2491"/>
      <w:r>
        <w:rPr>
          <w:rFonts w:hint="cs"/>
          <w:rtl/>
        </w:rPr>
        <w:t xml:space="preserve">דרים המקורי של 2024-2023 במרץ </w:t>
      </w:r>
      <w:r>
        <w:rPr>
          <w:rtl/>
        </w:rPr>
        <w:t>–</w:t>
      </w:r>
      <w:r>
        <w:rPr>
          <w:rFonts w:hint="cs"/>
          <w:rtl/>
        </w:rPr>
        <w:t xml:space="preserve"> אני לא זוכר מתי זה היה,</w:t>
      </w:r>
      <w:bookmarkStart w:id="2492" w:name="_ETM_Q5_476935"/>
      <w:bookmarkEnd w:id="2492"/>
      <w:r>
        <w:rPr>
          <w:rFonts w:hint="cs"/>
          <w:rtl/>
        </w:rPr>
        <w:t xml:space="preserve"> 2023 </w:t>
      </w:r>
      <w:r>
        <w:rPr>
          <w:rFonts w:hint="eastAsia"/>
          <w:rtl/>
        </w:rPr>
        <w:t xml:space="preserve">– </w:t>
      </w:r>
      <w:r>
        <w:rPr>
          <w:rFonts w:hint="cs"/>
          <w:rtl/>
        </w:rPr>
        <w:t xml:space="preserve">כמה תיקונים. אחד מהם למשל דיבר על אותן עמלות שאת תיארת, עמלות היקף. עמלת היקף </w:t>
      </w:r>
      <w:r>
        <w:rPr>
          <w:rFonts w:hint="eastAsia"/>
          <w:rtl/>
        </w:rPr>
        <w:t xml:space="preserve">– </w:t>
      </w:r>
      <w:r>
        <w:rPr>
          <w:rFonts w:hint="cs"/>
          <w:rtl/>
        </w:rPr>
        <w:t xml:space="preserve">כדי שהציבור </w:t>
      </w:r>
      <w:bookmarkStart w:id="2493" w:name="_ETM_Q5_486493"/>
      <w:bookmarkEnd w:id="2493"/>
      <w:r>
        <w:rPr>
          <w:rFonts w:hint="cs"/>
          <w:rtl/>
        </w:rPr>
        <w:t>יבין על מה מדובר, כשסוכן בונה תיק חדש, מקים איזשהו אפיק חדש, הוא</w:t>
      </w:r>
      <w:bookmarkStart w:id="2494" w:name="_ETM_Q5_492632"/>
      <w:bookmarkEnd w:id="2494"/>
      <w:r>
        <w:rPr>
          <w:rFonts w:hint="cs"/>
          <w:rtl/>
        </w:rPr>
        <w:t xml:space="preserve"> מקבל עמלה חד-פעמית, איזשהו סכום כסף, לא יודע</w:t>
      </w:r>
      <w:r w:rsidR="00ED45F8">
        <w:rPr>
          <w:rFonts w:hint="cs"/>
          <w:rtl/>
        </w:rPr>
        <w:t>,</w:t>
      </w:r>
      <w:r>
        <w:rPr>
          <w:rFonts w:hint="cs"/>
          <w:rtl/>
        </w:rPr>
        <w:t xml:space="preserve"> 7,000</w:t>
      </w:r>
      <w:bookmarkStart w:id="2495" w:name="_ETM_Q5_495034"/>
      <w:bookmarkEnd w:id="2495"/>
      <w:r>
        <w:rPr>
          <w:rFonts w:hint="cs"/>
          <w:rtl/>
        </w:rPr>
        <w:t xml:space="preserve"> שקל חד-פעמי על עצם ההקמה. אני רציתי לקבוע שאם הסוכן מעביר אותך מאפיק לאפיק בתוך</w:t>
      </w:r>
      <w:bookmarkStart w:id="2496" w:name="_ETM_Q5_501291"/>
      <w:bookmarkEnd w:id="2496"/>
      <w:r>
        <w:rPr>
          <w:rFonts w:hint="cs"/>
          <w:rtl/>
        </w:rPr>
        <w:t xml:space="preserve"> שש שנים מאז הפעם הקודמת, הוא מחזיר את החלק היחסי של העמלה,</w:t>
      </w:r>
      <w:bookmarkStart w:id="2497" w:name="_ETM_Q5_503924"/>
      <w:bookmarkEnd w:id="2497"/>
      <w:r>
        <w:rPr>
          <w:rFonts w:hint="cs"/>
          <w:rtl/>
        </w:rPr>
        <w:t xml:space="preserve"> אחרת יש לו אינטרס בכל שנה להעביר אותך למקום אחר</w:t>
      </w:r>
      <w:bookmarkStart w:id="2498" w:name="_ETM_Q5_507551"/>
      <w:bookmarkEnd w:id="2498"/>
      <w:r>
        <w:rPr>
          <w:rFonts w:hint="cs"/>
          <w:rtl/>
        </w:rPr>
        <w:t xml:space="preserve"> ולקבל את העמלה, למשל. </w:t>
      </w:r>
    </w:p>
    <w:p w:rsidR="008C384D" w:rsidRDefault="008C384D" w:rsidP="00E924B9">
      <w:pPr>
        <w:rPr>
          <w:rtl/>
        </w:rPr>
      </w:pPr>
    </w:p>
    <w:p w:rsidR="008C384D" w:rsidRDefault="008C384D" w:rsidP="00E924B9">
      <w:pPr>
        <w:rPr>
          <w:rtl/>
        </w:rPr>
      </w:pPr>
      <w:r>
        <w:rPr>
          <w:rFonts w:hint="cs"/>
          <w:rtl/>
        </w:rPr>
        <w:t xml:space="preserve">אני, למשל, מאוד דוגל בעמלות אחידות. </w:t>
      </w:r>
      <w:bookmarkStart w:id="2499" w:name="_ETM_Q5_514833"/>
      <w:bookmarkStart w:id="2500" w:name="_ETM_Q5_513395"/>
      <w:bookmarkEnd w:id="2499"/>
      <w:bookmarkEnd w:id="2500"/>
    </w:p>
    <w:p w:rsidR="008C384D" w:rsidRDefault="008C384D" w:rsidP="00E924B9">
      <w:pPr>
        <w:rPr>
          <w:rtl/>
        </w:rPr>
      </w:pPr>
      <w:bookmarkStart w:id="2501" w:name="_ETM_Q5_513474"/>
      <w:bookmarkStart w:id="2502" w:name="_ETM_Q5_513538"/>
      <w:bookmarkEnd w:id="2501"/>
      <w:bookmarkEnd w:id="2502"/>
    </w:p>
    <w:p w:rsidR="008C384D" w:rsidRDefault="008C384D" w:rsidP="00815CCE">
      <w:pPr>
        <w:pStyle w:val="-"/>
        <w:rPr>
          <w:rtl/>
        </w:rPr>
      </w:pPr>
      <w:bookmarkStart w:id="2503" w:name="ET_speakercontinue_5783_16"/>
      <w:r w:rsidRPr="00815CCE">
        <w:rPr>
          <w:rStyle w:val="TagStyle"/>
          <w:rtl/>
        </w:rPr>
        <w:t xml:space="preserve"> &lt;&lt; דובר_המשך &gt;&gt;</w:t>
      </w:r>
      <w:r w:rsidR="003A1F77" w:rsidRPr="003A1F77">
        <w:rPr>
          <w:rtl/>
        </w:rPr>
        <w:t>מירב</w:t>
      </w:r>
      <w:r>
        <w:rPr>
          <w:rtl/>
        </w:rPr>
        <w:t xml:space="preserve"> כהן (יש עתיד):</w:t>
      </w:r>
      <w:r w:rsidRPr="003C4668">
        <w:rPr>
          <w:rtl/>
        </w:rPr>
        <w:t xml:space="preserve"> </w:t>
      </w:r>
      <w:r w:rsidRPr="00815CCE">
        <w:rPr>
          <w:rStyle w:val="TagStyle"/>
          <w:rtl/>
        </w:rPr>
        <w:t>&lt;&lt; דובר_המשך &gt;&gt;</w:t>
      </w:r>
      <w:r>
        <w:rPr>
          <w:rtl/>
        </w:rPr>
        <w:t xml:space="preserve"> </w:t>
      </w:r>
      <w:bookmarkEnd w:id="2503"/>
    </w:p>
    <w:p w:rsidR="008C384D" w:rsidRDefault="008C384D" w:rsidP="00E924B9">
      <w:pPr>
        <w:rPr>
          <w:rtl/>
        </w:rPr>
      </w:pPr>
    </w:p>
    <w:p w:rsidR="008C384D" w:rsidRDefault="008C384D" w:rsidP="00E924B9">
      <w:pPr>
        <w:rPr>
          <w:rtl/>
        </w:rPr>
      </w:pPr>
      <w:bookmarkStart w:id="2504" w:name="_ETM_Q5_514488"/>
      <w:bookmarkEnd w:id="2504"/>
      <w:r>
        <w:rPr>
          <w:rFonts w:hint="cs"/>
          <w:rtl/>
        </w:rPr>
        <w:t>גם זה לא טוב, אגב. טוב, נדבר על זה אחר</w:t>
      </w:r>
      <w:bookmarkStart w:id="2505" w:name="_ETM_Q5_517680"/>
      <w:bookmarkEnd w:id="2505"/>
      <w:r>
        <w:rPr>
          <w:rFonts w:hint="cs"/>
          <w:rtl/>
        </w:rPr>
        <w:t xml:space="preserve"> כך. לא משנה. </w:t>
      </w:r>
    </w:p>
    <w:p w:rsidR="008C384D" w:rsidRPr="001204D6" w:rsidRDefault="008C384D" w:rsidP="00E924B9">
      <w:pPr>
        <w:rPr>
          <w:rtl/>
        </w:rPr>
      </w:pPr>
    </w:p>
    <w:p w:rsidR="008C384D" w:rsidRDefault="008C384D" w:rsidP="00815CCE">
      <w:pPr>
        <w:pStyle w:val="-"/>
        <w:rPr>
          <w:rtl/>
        </w:rPr>
      </w:pPr>
      <w:bookmarkStart w:id="2506" w:name="ET_speakercontinue_6453_1254"/>
      <w:r w:rsidRPr="00815CCE">
        <w:rPr>
          <w:rStyle w:val="TagStyle"/>
          <w:rtl/>
        </w:rPr>
        <w:t xml:space="preserve"> &lt;&lt; דובר_המשך &gt;&gt;</w:t>
      </w:r>
      <w:r w:rsidR="003A1F77" w:rsidRPr="003A1F77">
        <w:rPr>
          <w:rtl/>
        </w:rPr>
        <w:t>שר</w:t>
      </w:r>
      <w:r>
        <w:rPr>
          <w:rtl/>
        </w:rPr>
        <w:t xml:space="preserve"> האוצר בצלאל סמוטריץ':</w:t>
      </w:r>
      <w:r w:rsidRPr="00EB7895">
        <w:rPr>
          <w:rtl/>
        </w:rPr>
        <w:t xml:space="preserve"> </w:t>
      </w:r>
      <w:r w:rsidRPr="00815CCE">
        <w:rPr>
          <w:rStyle w:val="TagStyle"/>
          <w:rtl/>
        </w:rPr>
        <w:t>&lt;&lt; דובר_המשך &gt;&gt;</w:t>
      </w:r>
      <w:bookmarkEnd w:id="2506"/>
      <w:r>
        <w:rPr>
          <w:rtl/>
        </w:rPr>
        <w:t xml:space="preserve"> </w:t>
      </w:r>
    </w:p>
    <w:p w:rsidR="008C384D" w:rsidRDefault="008C384D" w:rsidP="00E924B9">
      <w:pPr>
        <w:rPr>
          <w:rtl/>
        </w:rPr>
      </w:pPr>
    </w:p>
    <w:p w:rsidR="008C384D" w:rsidRDefault="008C384D" w:rsidP="00E924B9">
      <w:pPr>
        <w:rPr>
          <w:rtl/>
        </w:rPr>
      </w:pPr>
      <w:bookmarkStart w:id="2507" w:name="_ETM_Q5_513612"/>
      <w:bookmarkStart w:id="2508" w:name="_ETM_Q5_513675"/>
      <w:bookmarkStart w:id="2509" w:name="_ETM_Q5_513745"/>
      <w:bookmarkEnd w:id="2507"/>
      <w:bookmarkEnd w:id="2508"/>
      <w:bookmarkEnd w:id="2509"/>
      <w:r>
        <w:rPr>
          <w:rFonts w:hint="cs"/>
          <w:rtl/>
        </w:rPr>
        <w:t xml:space="preserve">אני מאוד דוגל בעמלות אחידות, בסדר? </w:t>
      </w:r>
      <w:bookmarkStart w:id="2510" w:name="_ETM_Q5_526733"/>
      <w:bookmarkEnd w:id="2510"/>
    </w:p>
    <w:p w:rsidR="008C384D" w:rsidRDefault="008C384D" w:rsidP="00E924B9">
      <w:pPr>
        <w:rPr>
          <w:rtl/>
        </w:rPr>
      </w:pPr>
      <w:bookmarkStart w:id="2511" w:name="_ETM_Q5_526740"/>
      <w:bookmarkStart w:id="2512" w:name="_ETM_Q5_526815"/>
      <w:bookmarkEnd w:id="2511"/>
      <w:bookmarkEnd w:id="2512"/>
    </w:p>
    <w:p w:rsidR="008C384D" w:rsidRDefault="008C384D" w:rsidP="00815CCE">
      <w:pPr>
        <w:pStyle w:val="-"/>
        <w:rPr>
          <w:rtl/>
        </w:rPr>
      </w:pPr>
      <w:bookmarkStart w:id="2513" w:name="ET_speakercontinue_5783_1255"/>
      <w:r w:rsidRPr="00815CCE">
        <w:rPr>
          <w:rStyle w:val="TagStyle"/>
          <w:rtl/>
        </w:rPr>
        <w:t xml:space="preserve"> &lt;&lt; דובר_המשך &gt;&gt;</w:t>
      </w:r>
      <w:r w:rsidR="003A1F77" w:rsidRPr="003A1F77">
        <w:rPr>
          <w:rtl/>
        </w:rPr>
        <w:t>מירב</w:t>
      </w:r>
      <w:r>
        <w:rPr>
          <w:rtl/>
        </w:rPr>
        <w:t xml:space="preserve"> כהן (יש עתיד):</w:t>
      </w:r>
      <w:r w:rsidRPr="003C4668">
        <w:rPr>
          <w:rtl/>
        </w:rPr>
        <w:t xml:space="preserve"> </w:t>
      </w:r>
      <w:r w:rsidRPr="00815CCE">
        <w:rPr>
          <w:rStyle w:val="TagStyle"/>
          <w:rtl/>
        </w:rPr>
        <w:t>&lt;&lt; דובר_המשך &gt;&gt;</w:t>
      </w:r>
      <w:bookmarkEnd w:id="2513"/>
      <w:r>
        <w:rPr>
          <w:rtl/>
        </w:rPr>
        <w:t xml:space="preserve"> </w:t>
      </w:r>
    </w:p>
    <w:p w:rsidR="008C384D" w:rsidRDefault="008C384D" w:rsidP="00E924B9">
      <w:pPr>
        <w:rPr>
          <w:rtl/>
        </w:rPr>
      </w:pPr>
    </w:p>
    <w:p w:rsidR="008C384D" w:rsidRDefault="008C384D" w:rsidP="00E924B9">
      <w:pPr>
        <w:rPr>
          <w:rtl/>
        </w:rPr>
      </w:pPr>
      <w:bookmarkStart w:id="2514" w:name="_ETM_Q5_526725"/>
      <w:bookmarkEnd w:id="2514"/>
      <w:r>
        <w:rPr>
          <w:rFonts w:hint="cs"/>
          <w:rtl/>
        </w:rPr>
        <w:t xml:space="preserve">גם אני. </w:t>
      </w:r>
      <w:bookmarkStart w:id="2515" w:name="_ETM_Q5_525812"/>
      <w:bookmarkEnd w:id="2515"/>
    </w:p>
    <w:p w:rsidR="008C384D" w:rsidRPr="001204D6" w:rsidRDefault="008C384D" w:rsidP="00E924B9">
      <w:pPr>
        <w:rPr>
          <w:rtl/>
        </w:rPr>
      </w:pPr>
      <w:bookmarkStart w:id="2516" w:name="_ETM_Q5_525901"/>
      <w:bookmarkEnd w:id="2516"/>
    </w:p>
    <w:p w:rsidR="008C384D" w:rsidRDefault="008C384D" w:rsidP="00815CCE">
      <w:pPr>
        <w:pStyle w:val="-"/>
        <w:rPr>
          <w:rtl/>
        </w:rPr>
      </w:pPr>
      <w:bookmarkStart w:id="2517" w:name="ET_speakercontinue_6453_1256"/>
      <w:r w:rsidRPr="00815CCE">
        <w:rPr>
          <w:rStyle w:val="TagStyle"/>
          <w:rtl/>
        </w:rPr>
        <w:t xml:space="preserve"> &lt;&lt; דובר_המשך &gt;&gt;</w:t>
      </w:r>
      <w:r w:rsidR="003A1F77" w:rsidRPr="003A1F77">
        <w:rPr>
          <w:rtl/>
        </w:rPr>
        <w:t>שר</w:t>
      </w:r>
      <w:r>
        <w:rPr>
          <w:rtl/>
        </w:rPr>
        <w:t xml:space="preserve"> האוצר בצלאל סמוטריץ':</w:t>
      </w:r>
      <w:r w:rsidRPr="00EB7895">
        <w:rPr>
          <w:rtl/>
        </w:rPr>
        <w:t xml:space="preserve"> </w:t>
      </w:r>
      <w:r w:rsidRPr="00815CCE">
        <w:rPr>
          <w:rStyle w:val="TagStyle"/>
          <w:rtl/>
        </w:rPr>
        <w:t>&lt;&lt; דובר_המשך &gt;&gt;</w:t>
      </w:r>
      <w:bookmarkEnd w:id="2517"/>
      <w:r>
        <w:rPr>
          <w:rtl/>
        </w:rPr>
        <w:t xml:space="preserve"> </w:t>
      </w:r>
    </w:p>
    <w:p w:rsidR="008C384D" w:rsidRDefault="008C384D" w:rsidP="00E924B9">
      <w:pPr>
        <w:rPr>
          <w:rtl/>
        </w:rPr>
      </w:pPr>
    </w:p>
    <w:p w:rsidR="00ED45F8" w:rsidRDefault="008C384D" w:rsidP="00154919">
      <w:pPr>
        <w:rPr>
          <w:rtl/>
        </w:rPr>
      </w:pPr>
      <w:bookmarkStart w:id="2518" w:name="_ETM_Q5_526885"/>
      <w:bookmarkStart w:id="2519" w:name="_ETM_Q5_526975"/>
      <w:bookmarkStart w:id="2520" w:name="_ETM_Q5_527044"/>
      <w:bookmarkEnd w:id="2518"/>
      <w:bookmarkEnd w:id="2519"/>
      <w:bookmarkEnd w:id="2520"/>
      <w:r>
        <w:rPr>
          <w:rFonts w:hint="cs"/>
          <w:rtl/>
        </w:rPr>
        <w:t>שוב,</w:t>
      </w:r>
      <w:bookmarkStart w:id="2521" w:name="_ETM_Q5_523175"/>
      <w:bookmarkEnd w:id="2521"/>
      <w:r>
        <w:rPr>
          <w:rFonts w:hint="cs"/>
          <w:rtl/>
        </w:rPr>
        <w:t xml:space="preserve"> כדי שלא יהיה </w:t>
      </w:r>
      <w:proofErr w:type="spellStart"/>
      <w:r>
        <w:rPr>
          <w:rFonts w:hint="cs"/>
          <w:rtl/>
        </w:rPr>
        <w:t>אינסנטיב</w:t>
      </w:r>
      <w:proofErr w:type="spellEnd"/>
      <w:r>
        <w:rPr>
          <w:rFonts w:hint="cs"/>
          <w:rtl/>
        </w:rPr>
        <w:t xml:space="preserve"> לסוכן להעביר אותי מכאן לכאן</w:t>
      </w:r>
      <w:bookmarkStart w:id="2522" w:name="_ETM_Q5_525335"/>
      <w:bookmarkEnd w:id="2522"/>
      <w:r>
        <w:rPr>
          <w:rFonts w:hint="cs"/>
          <w:rtl/>
        </w:rPr>
        <w:t xml:space="preserve"> כי פה משלמים לו יותר ופה משלמים לו פחות. בעולם</w:t>
      </w:r>
      <w:bookmarkStart w:id="2523" w:name="_ETM_Q5_530390"/>
      <w:bookmarkEnd w:id="2523"/>
      <w:r>
        <w:rPr>
          <w:rFonts w:hint="cs"/>
          <w:rtl/>
        </w:rPr>
        <w:t xml:space="preserve"> הייעוץ למשל זה נקבע. </w:t>
      </w:r>
    </w:p>
    <w:p w:rsidR="00ED45F8" w:rsidRDefault="00ED45F8" w:rsidP="00ED45F8">
      <w:pPr>
        <w:rPr>
          <w:rtl/>
        </w:rPr>
      </w:pPr>
    </w:p>
    <w:p w:rsidR="008C384D" w:rsidRDefault="008C384D" w:rsidP="00ED45F8">
      <w:pPr>
        <w:rPr>
          <w:rtl/>
        </w:rPr>
      </w:pPr>
      <w:r>
        <w:rPr>
          <w:rFonts w:hint="cs"/>
          <w:rtl/>
        </w:rPr>
        <w:t>השאלה האחרונה שלך זה</w:t>
      </w:r>
      <w:bookmarkStart w:id="2524" w:name="_ETM_Q5_533918"/>
      <w:bookmarkEnd w:id="2524"/>
      <w:r>
        <w:rPr>
          <w:rFonts w:hint="cs"/>
          <w:rtl/>
        </w:rPr>
        <w:t xml:space="preserve"> על השימוש. דווקא פה החוק אחרי ועדת בכר קבע בצורה מאוד מאוד ברורה מה</w:t>
      </w:r>
      <w:bookmarkStart w:id="2525" w:name="_ETM_Q5_536557"/>
      <w:bookmarkEnd w:id="2525"/>
      <w:r>
        <w:rPr>
          <w:rFonts w:hint="cs"/>
          <w:rtl/>
        </w:rPr>
        <w:t xml:space="preserve"> ההגדרות של ייעוץ פנסיוני, מי יכול להשתמש בשם הזה. אני</w:t>
      </w:r>
      <w:bookmarkStart w:id="2526" w:name="_ETM_Q5_539700"/>
      <w:bookmarkEnd w:id="2526"/>
      <w:r>
        <w:rPr>
          <w:rFonts w:hint="cs"/>
          <w:rtl/>
        </w:rPr>
        <w:t xml:space="preserve"> לא חושב שצריך שם לחדש. אחד התנאים של היועץ הוא שאין שום זיקה של האפיקים שעליהם הוא</w:t>
      </w:r>
      <w:bookmarkStart w:id="2527" w:name="_ETM_Q5_547085"/>
      <w:bookmarkEnd w:id="2527"/>
      <w:r>
        <w:rPr>
          <w:rFonts w:hint="cs"/>
          <w:rtl/>
        </w:rPr>
        <w:t xml:space="preserve"> מייעץ ללקוח ללכת לתמורה שהוא מקבל. הוא מקבל </w:t>
      </w:r>
      <w:bookmarkStart w:id="2528" w:name="_ETM_Q5_548155"/>
      <w:bookmarkEnd w:id="2528"/>
      <w:r>
        <w:rPr>
          <w:rFonts w:hint="cs"/>
          <w:rtl/>
        </w:rPr>
        <w:t xml:space="preserve">את זה רק מהלקוח עצמו. אני מאוד רוצה </w:t>
      </w:r>
      <w:r>
        <w:rPr>
          <w:rFonts w:hint="eastAsia"/>
          <w:rtl/>
        </w:rPr>
        <w:t xml:space="preserve">– </w:t>
      </w:r>
      <w:r>
        <w:rPr>
          <w:rFonts w:hint="cs"/>
          <w:rtl/>
        </w:rPr>
        <w:t>וכבר ראית איזו מלחמה</w:t>
      </w:r>
      <w:bookmarkStart w:id="2529" w:name="_ETM_Q5_553222"/>
      <w:bookmarkEnd w:id="2529"/>
      <w:r>
        <w:rPr>
          <w:rFonts w:hint="cs"/>
          <w:rtl/>
        </w:rPr>
        <w:t xml:space="preserve"> עושים עכשיו הסוכנים, שבאמת את העמלה הם יקבלו מהלקוח ולא מהיצרן, מהגוף </w:t>
      </w:r>
      <w:bookmarkStart w:id="2530" w:name="_ETM_Q5_558074"/>
      <w:bookmarkEnd w:id="2530"/>
      <w:r>
        <w:rPr>
          <w:rFonts w:hint="cs"/>
          <w:rtl/>
        </w:rPr>
        <w:t xml:space="preserve">המוסדי שמוכר את המוצר עצמו. </w:t>
      </w:r>
      <w:bookmarkStart w:id="2531" w:name="_ETM_Q5_561584"/>
      <w:bookmarkEnd w:id="2531"/>
    </w:p>
    <w:p w:rsidR="008C384D" w:rsidRDefault="008C384D" w:rsidP="00E924B9">
      <w:pPr>
        <w:rPr>
          <w:rtl/>
        </w:rPr>
      </w:pPr>
      <w:bookmarkStart w:id="2532" w:name="_ETM_Q5_561706"/>
      <w:bookmarkEnd w:id="2532"/>
    </w:p>
    <w:p w:rsidR="008C384D" w:rsidRDefault="008C384D" w:rsidP="00E924B9">
      <w:pPr>
        <w:rPr>
          <w:rtl/>
        </w:rPr>
      </w:pPr>
      <w:bookmarkStart w:id="2533" w:name="_ETM_Q5_561767"/>
      <w:bookmarkStart w:id="2534" w:name="_ETM_Q5_561855"/>
      <w:bookmarkEnd w:id="2533"/>
      <w:bookmarkEnd w:id="2534"/>
      <w:r>
        <w:rPr>
          <w:rFonts w:hint="cs"/>
          <w:rtl/>
        </w:rPr>
        <w:t>עכשיו אני רוצה לשים</w:t>
      </w:r>
      <w:bookmarkStart w:id="2535" w:name="_ETM_Q5_560563"/>
      <w:bookmarkEnd w:id="2535"/>
      <w:r>
        <w:rPr>
          <w:rFonts w:hint="cs"/>
          <w:rtl/>
        </w:rPr>
        <w:t xml:space="preserve"> את הדברים על השולחן. סוכני הביטוח מחזיקים כוח פוליטי מאוד</w:t>
      </w:r>
      <w:bookmarkStart w:id="2536" w:name="_ETM_Q5_563810"/>
      <w:bookmarkEnd w:id="2536"/>
      <w:r>
        <w:rPr>
          <w:rFonts w:hint="cs"/>
          <w:rtl/>
        </w:rPr>
        <w:t xml:space="preserve"> גדול. אני לא מחדש לך חידוש, זה אירוע של</w:t>
      </w:r>
      <w:bookmarkStart w:id="2537" w:name="_ETM_Q5_567985"/>
      <w:bookmarkEnd w:id="2537"/>
      <w:r>
        <w:rPr>
          <w:rFonts w:hint="cs"/>
          <w:rtl/>
        </w:rPr>
        <w:t xml:space="preserve"> הרבה שנים. בשנה שעברה הייתי חייב לבחור קרבות </w:t>
      </w:r>
      <w:r>
        <w:rPr>
          <w:rFonts w:hint="eastAsia"/>
          <w:rtl/>
        </w:rPr>
        <w:t xml:space="preserve">– </w:t>
      </w:r>
      <w:r>
        <w:rPr>
          <w:rFonts w:hint="cs"/>
          <w:rtl/>
        </w:rPr>
        <w:t>הלכתי</w:t>
      </w:r>
      <w:bookmarkStart w:id="2538" w:name="_ETM_Q5_569893"/>
      <w:bookmarkEnd w:id="2538"/>
      <w:r>
        <w:rPr>
          <w:rFonts w:hint="cs"/>
          <w:rtl/>
        </w:rPr>
        <w:t xml:space="preserve"> על קרן הארנונה, היה לי קרב מאוד מאוד גדול,</w:t>
      </w:r>
      <w:bookmarkStart w:id="2539" w:name="_ETM_Q5_573335"/>
      <w:bookmarkEnd w:id="2539"/>
      <w:r>
        <w:rPr>
          <w:rFonts w:hint="cs"/>
          <w:rtl/>
        </w:rPr>
        <w:t xml:space="preserve"> והצלחתי בו; הלכתי על חוק המטרו; הלכתי על</w:t>
      </w:r>
      <w:bookmarkStart w:id="2540" w:name="_ETM_Q5_574314"/>
      <w:bookmarkEnd w:id="2540"/>
      <w:r>
        <w:rPr>
          <w:rFonts w:hint="cs"/>
          <w:rtl/>
        </w:rPr>
        <w:t xml:space="preserve"> תשתיות לאומיות; הלכנו על "מה שטוב באירופה" בשלבים קצת</w:t>
      </w:r>
      <w:bookmarkStart w:id="2541" w:name="_ETM_Q5_578591"/>
      <w:bookmarkEnd w:id="2541"/>
      <w:r>
        <w:rPr>
          <w:rFonts w:hint="cs"/>
          <w:rtl/>
        </w:rPr>
        <w:t xml:space="preserve"> יותר מאוחרים. לכן, לצערי, לא יכולתי לנהל את הקרב הזה. </w:t>
      </w:r>
      <w:bookmarkStart w:id="2542" w:name="_ETM_Q5_582582"/>
      <w:bookmarkEnd w:id="2542"/>
      <w:r>
        <w:rPr>
          <w:rFonts w:hint="cs"/>
          <w:rtl/>
        </w:rPr>
        <w:t>לכן, ברגע שפיצלו את החלקים האלה מתוך חוק ההסדרים, זה</w:t>
      </w:r>
      <w:bookmarkStart w:id="2543" w:name="_ETM_Q5_585524"/>
      <w:bookmarkEnd w:id="2543"/>
      <w:r>
        <w:rPr>
          <w:rFonts w:hint="cs"/>
          <w:rtl/>
        </w:rPr>
        <w:t xml:space="preserve"> נשאר בחוץ. </w:t>
      </w:r>
      <w:bookmarkStart w:id="2544" w:name="_ETM_Q5_587740"/>
      <w:bookmarkEnd w:id="2544"/>
    </w:p>
    <w:p w:rsidR="008C384D" w:rsidRDefault="008C384D" w:rsidP="00E924B9">
      <w:pPr>
        <w:rPr>
          <w:rtl/>
        </w:rPr>
      </w:pPr>
      <w:bookmarkStart w:id="2545" w:name="_ETM_Q5_587831"/>
      <w:bookmarkStart w:id="2546" w:name="_ETM_Q5_587867"/>
      <w:bookmarkEnd w:id="2545"/>
      <w:bookmarkEnd w:id="2546"/>
    </w:p>
    <w:p w:rsidR="008C384D" w:rsidRDefault="008C384D" w:rsidP="00E924B9">
      <w:pPr>
        <w:rPr>
          <w:rtl/>
        </w:rPr>
      </w:pPr>
      <w:bookmarkStart w:id="2547" w:name="_ETM_Q5_587940"/>
      <w:bookmarkEnd w:id="2547"/>
      <w:r>
        <w:rPr>
          <w:rFonts w:hint="cs"/>
          <w:rtl/>
        </w:rPr>
        <w:t xml:space="preserve">כבר ביקשתי אצלי בתוך המשרד, מייד אחרי התקציב </w:t>
      </w:r>
      <w:r>
        <w:rPr>
          <w:rtl/>
        </w:rPr>
        <w:t>–</w:t>
      </w:r>
      <w:bookmarkStart w:id="2548" w:name="_ETM_Q5_592983"/>
      <w:bookmarkEnd w:id="2548"/>
      <w:r>
        <w:rPr>
          <w:rFonts w:hint="cs"/>
          <w:rtl/>
        </w:rPr>
        <w:t xml:space="preserve"> אנחנו עכשיו מרוכזים בתקציב. אני מקווה שתוך חודש פלוס-מינוס נגמור</w:t>
      </w:r>
      <w:bookmarkStart w:id="2549" w:name="_ETM_Q5_594274"/>
      <w:bookmarkEnd w:id="2549"/>
      <w:r>
        <w:rPr>
          <w:rFonts w:hint="cs"/>
          <w:rtl/>
        </w:rPr>
        <w:t xml:space="preserve"> את זה. אני מאוד רוצה לחזור לאירוע הזה, לחזור לאירוע הזה. אני חושב שהוא</w:t>
      </w:r>
      <w:bookmarkStart w:id="2550" w:name="_ETM_Q5_599027"/>
      <w:bookmarkEnd w:id="2550"/>
      <w:r>
        <w:rPr>
          <w:rFonts w:hint="cs"/>
          <w:rtl/>
        </w:rPr>
        <w:t xml:space="preserve"> נכון, הוא צודק. אגב, הוא גם לא פוגע בסוכנים.</w:t>
      </w:r>
      <w:bookmarkStart w:id="2551" w:name="_ETM_Q5_602550"/>
      <w:bookmarkEnd w:id="2551"/>
      <w:r>
        <w:rPr>
          <w:rFonts w:hint="cs"/>
          <w:rtl/>
        </w:rPr>
        <w:t xml:space="preserve"> הוא טוב לכולם. בסוף אנחנו מאוד לא רוצים שתהיה פרצה קוראת לגנב. אגב, צריך לומר את</w:t>
      </w:r>
      <w:bookmarkStart w:id="2552" w:name="_ETM_Q5_607610"/>
      <w:bookmarkEnd w:id="2552"/>
      <w:r>
        <w:rPr>
          <w:rFonts w:hint="cs"/>
          <w:rtl/>
        </w:rPr>
        <w:t xml:space="preserve"> האמת </w:t>
      </w:r>
      <w:r>
        <w:rPr>
          <w:rFonts w:hint="eastAsia"/>
          <w:rtl/>
        </w:rPr>
        <w:t xml:space="preserve">– </w:t>
      </w:r>
      <w:r>
        <w:rPr>
          <w:rFonts w:hint="cs"/>
          <w:rtl/>
        </w:rPr>
        <w:t xml:space="preserve">יש לי אמון מלא שהרוב המוחלט של הסוכנים עושים את עבודתם לשם </w:t>
      </w:r>
      <w:bookmarkStart w:id="2553" w:name="_ETM_Q5_609274"/>
      <w:bookmarkEnd w:id="2553"/>
      <w:r>
        <w:rPr>
          <w:rFonts w:hint="cs"/>
          <w:rtl/>
        </w:rPr>
        <w:t xml:space="preserve">שמיים ולטובת הלקוחות, אבל יש כמה דברים שצריך </w:t>
      </w:r>
      <w:proofErr w:type="spellStart"/>
      <w:r>
        <w:rPr>
          <w:rFonts w:hint="cs"/>
          <w:rtl/>
        </w:rPr>
        <w:t>לאסדר</w:t>
      </w:r>
      <w:proofErr w:type="spellEnd"/>
      <w:r>
        <w:rPr>
          <w:rFonts w:hint="cs"/>
          <w:rtl/>
        </w:rPr>
        <w:t xml:space="preserve"> בשוק כדי לשלול </w:t>
      </w:r>
      <w:proofErr w:type="spellStart"/>
      <w:r>
        <w:rPr>
          <w:rFonts w:hint="cs"/>
          <w:rtl/>
        </w:rPr>
        <w:t>אינסנטיב</w:t>
      </w:r>
      <w:proofErr w:type="spellEnd"/>
      <w:r>
        <w:rPr>
          <w:rFonts w:hint="cs"/>
          <w:rtl/>
        </w:rPr>
        <w:t xml:space="preserve"> שלילי. שוב, זה בעיקר לנתק בין</w:t>
      </w:r>
      <w:bookmarkStart w:id="2554" w:name="_ETM_Q5_620488"/>
      <w:bookmarkEnd w:id="2554"/>
      <w:r>
        <w:rPr>
          <w:rFonts w:hint="cs"/>
          <w:rtl/>
        </w:rPr>
        <w:t xml:space="preserve"> ההמלצה המקצועית לבין שיטת התגמול של הסוכן. שוב, זה נכון ביחס לעמלות ההיקף </w:t>
      </w:r>
      <w:r>
        <w:rPr>
          <w:rtl/>
        </w:rPr>
        <w:t>–</w:t>
      </w:r>
      <w:r>
        <w:rPr>
          <w:rFonts w:hint="cs"/>
          <w:rtl/>
        </w:rPr>
        <w:t xml:space="preserve"> לוודא ש-</w:t>
      </w:r>
      <w:r>
        <w:t>x</w:t>
      </w:r>
      <w:r>
        <w:rPr>
          <w:rFonts w:hint="cs"/>
          <w:rtl/>
        </w:rPr>
        <w:t xml:space="preserve"> שנים זה חוזר אחורה, ולייצר סוג של עמלה</w:t>
      </w:r>
      <w:bookmarkStart w:id="2555" w:name="_ETM_Q5_631088"/>
      <w:bookmarkEnd w:id="2555"/>
      <w:r>
        <w:rPr>
          <w:rFonts w:hint="cs"/>
          <w:rtl/>
        </w:rPr>
        <w:t xml:space="preserve"> אחידה או כחלופה מינימלית, ומי שמשלם את העמלה זה הלקוח, ואז הוא רואה את זה ויודע,</w:t>
      </w:r>
      <w:bookmarkStart w:id="2556" w:name="_ETM_Q5_635585"/>
      <w:bookmarkEnd w:id="2556"/>
      <w:r>
        <w:rPr>
          <w:rFonts w:hint="cs"/>
          <w:rtl/>
        </w:rPr>
        <w:t xml:space="preserve"> ולא היצרן, ואז אין פה את המתח הזה. </w:t>
      </w:r>
      <w:bookmarkStart w:id="2557" w:name="_ETM_Q5_640344"/>
      <w:bookmarkEnd w:id="2557"/>
    </w:p>
    <w:p w:rsidR="008C384D" w:rsidRDefault="008C384D" w:rsidP="00E924B9">
      <w:pPr>
        <w:rPr>
          <w:rtl/>
        </w:rPr>
      </w:pPr>
      <w:bookmarkStart w:id="2558" w:name="_ETM_Q5_640436"/>
      <w:bookmarkStart w:id="2559" w:name="_ETM_Q5_640479"/>
      <w:bookmarkEnd w:id="2558"/>
      <w:bookmarkEnd w:id="2559"/>
    </w:p>
    <w:p w:rsidR="008C384D" w:rsidRDefault="008C384D" w:rsidP="00E924B9">
      <w:pPr>
        <w:rPr>
          <w:rtl/>
        </w:rPr>
      </w:pPr>
      <w:bookmarkStart w:id="2560" w:name="_ETM_Q5_640551"/>
      <w:bookmarkEnd w:id="2560"/>
      <w:r>
        <w:rPr>
          <w:rFonts w:hint="cs"/>
          <w:rtl/>
        </w:rPr>
        <w:t xml:space="preserve">את </w:t>
      </w:r>
      <w:bookmarkStart w:id="2561" w:name="_ETM_Q5_640929"/>
      <w:bookmarkEnd w:id="2561"/>
      <w:r>
        <w:rPr>
          <w:rFonts w:hint="cs"/>
          <w:rtl/>
        </w:rPr>
        <w:t>יודעת הרי שהקמנו ועדה, צוות שדן בשאלה אם נכון שחברות</w:t>
      </w:r>
      <w:bookmarkStart w:id="2562" w:name="_ETM_Q5_643343"/>
      <w:bookmarkEnd w:id="2562"/>
      <w:r>
        <w:rPr>
          <w:rFonts w:hint="cs"/>
          <w:rtl/>
        </w:rPr>
        <w:t xml:space="preserve"> יחזיקו סוכנויות. דווקא פה לא נמצאו עקבות לזה שחברה</w:t>
      </w:r>
      <w:bookmarkStart w:id="2563" w:name="_ETM_Q5_647713"/>
      <w:bookmarkEnd w:id="2563"/>
      <w:r>
        <w:rPr>
          <w:rFonts w:hint="cs"/>
          <w:rtl/>
        </w:rPr>
        <w:t xml:space="preserve"> שהחזיקה סוכנות, זה יצר איזושהי הטיה. לכן, </w:t>
      </w:r>
      <w:bookmarkStart w:id="2564" w:name="_ETM_Q5_650655"/>
      <w:bookmarkEnd w:id="2564"/>
      <w:r>
        <w:rPr>
          <w:rFonts w:hint="cs"/>
          <w:rtl/>
        </w:rPr>
        <w:t>עשינו איזושהי הקפאת ביניים ולא אפשרנו להם לפתוח סוכנויות חדשות,</w:t>
      </w:r>
      <w:bookmarkStart w:id="2565" w:name="_ETM_Q5_655739"/>
      <w:bookmarkEnd w:id="2565"/>
      <w:r>
        <w:rPr>
          <w:rFonts w:hint="cs"/>
          <w:rtl/>
        </w:rPr>
        <w:t xml:space="preserve"> אבל אנחנו ודאי לא נביא חקיקה שתייצר פירוקים. בסוף, כל</w:t>
      </w:r>
      <w:bookmarkStart w:id="2566" w:name="_ETM_Q5_662326"/>
      <w:bookmarkEnd w:id="2566"/>
      <w:r>
        <w:rPr>
          <w:rFonts w:hint="cs"/>
          <w:rtl/>
        </w:rPr>
        <w:t xml:space="preserve"> הצוותים והוועדות שישבו על זה לאורך השנים, כולל הצוות הזה</w:t>
      </w:r>
      <w:bookmarkStart w:id="2567" w:name="_ETM_Q5_665174"/>
      <w:bookmarkEnd w:id="2567"/>
      <w:r>
        <w:rPr>
          <w:rFonts w:hint="cs"/>
          <w:rtl/>
        </w:rPr>
        <w:t xml:space="preserve">, שבא לבדוק משהו אחר </w:t>
      </w:r>
      <w:r>
        <w:rPr>
          <w:rFonts w:hint="eastAsia"/>
          <w:rtl/>
        </w:rPr>
        <w:t xml:space="preserve">– </w:t>
      </w:r>
      <w:r>
        <w:rPr>
          <w:rFonts w:hint="cs"/>
          <w:rtl/>
        </w:rPr>
        <w:t xml:space="preserve">הכול מתכנס בסוף לעולמות האלה. אנחנו </w:t>
      </w:r>
      <w:bookmarkStart w:id="2568" w:name="_ETM_Q5_667911"/>
      <w:bookmarkEnd w:id="2568"/>
      <w:r>
        <w:rPr>
          <w:rFonts w:hint="cs"/>
          <w:rtl/>
        </w:rPr>
        <w:t xml:space="preserve">צריכים לוודא שאין </w:t>
      </w:r>
      <w:proofErr w:type="spellStart"/>
      <w:r>
        <w:rPr>
          <w:rFonts w:hint="cs"/>
          <w:rtl/>
        </w:rPr>
        <w:t>אינסנטיב</w:t>
      </w:r>
      <w:proofErr w:type="spellEnd"/>
      <w:r>
        <w:rPr>
          <w:rFonts w:hint="cs"/>
          <w:rtl/>
        </w:rPr>
        <w:t xml:space="preserve"> כלכלי לסוכן שמטה את שיקול</w:t>
      </w:r>
      <w:bookmarkStart w:id="2569" w:name="_ETM_Q5_672169"/>
      <w:bookmarkEnd w:id="2569"/>
      <w:r>
        <w:rPr>
          <w:rFonts w:hint="cs"/>
          <w:rtl/>
        </w:rPr>
        <w:t xml:space="preserve"> הדעת. </w:t>
      </w:r>
      <w:bookmarkStart w:id="2570" w:name="_ETM_Q5_673283"/>
      <w:bookmarkEnd w:id="2570"/>
    </w:p>
    <w:p w:rsidR="008C384D" w:rsidRDefault="008C384D" w:rsidP="00E924B9">
      <w:pPr>
        <w:rPr>
          <w:rtl/>
        </w:rPr>
      </w:pPr>
      <w:bookmarkStart w:id="2571" w:name="_ETM_Q5_673368"/>
      <w:bookmarkStart w:id="2572" w:name="_ETM_Q5_673425"/>
      <w:bookmarkEnd w:id="2571"/>
      <w:bookmarkEnd w:id="2572"/>
    </w:p>
    <w:p w:rsidR="008C384D" w:rsidRDefault="008C384D" w:rsidP="00E924B9">
      <w:pPr>
        <w:rPr>
          <w:rtl/>
        </w:rPr>
      </w:pPr>
      <w:bookmarkStart w:id="2573" w:name="_ETM_Q5_673493"/>
      <w:bookmarkEnd w:id="2573"/>
      <w:r>
        <w:rPr>
          <w:rFonts w:hint="cs"/>
          <w:rtl/>
        </w:rPr>
        <w:t>אמרתי, אני זורק לך כפפה, כי זה קרב, ואני</w:t>
      </w:r>
      <w:bookmarkStart w:id="2574" w:name="_ETM_Q5_676689"/>
      <w:bookmarkEnd w:id="2574"/>
      <w:r>
        <w:rPr>
          <w:rFonts w:hint="cs"/>
          <w:rtl/>
        </w:rPr>
        <w:t xml:space="preserve"> אביא אותו, אני כשר אוצר אביא אותו בחזרה. אני</w:t>
      </w:r>
      <w:bookmarkStart w:id="2575" w:name="_ETM_Q5_678173"/>
      <w:bookmarkEnd w:id="2575"/>
      <w:r>
        <w:rPr>
          <w:rFonts w:hint="cs"/>
          <w:rtl/>
        </w:rPr>
        <w:t xml:space="preserve"> חושב שפה אופוזיציה אחראית יכולה לייצר שיתופי פעולה אמיתיים ולעזור</w:t>
      </w:r>
      <w:bookmarkStart w:id="2576" w:name="_ETM_Q5_681774"/>
      <w:bookmarkEnd w:id="2576"/>
      <w:r>
        <w:rPr>
          <w:rFonts w:hint="cs"/>
          <w:rtl/>
        </w:rPr>
        <w:t xml:space="preserve"> לי גם להתגבר על מגבלות בתוך הקואליציה בהקשר הזה, כי</w:t>
      </w:r>
      <w:bookmarkStart w:id="2577" w:name="_ETM_Q5_684095"/>
      <w:bookmarkEnd w:id="2577"/>
      <w:r>
        <w:rPr>
          <w:rFonts w:hint="cs"/>
          <w:rtl/>
        </w:rPr>
        <w:t xml:space="preserve"> בסוף אני אצטרך פה אצבעות </w:t>
      </w:r>
      <w:r>
        <w:rPr>
          <w:rFonts w:hint="eastAsia"/>
          <w:rtl/>
        </w:rPr>
        <w:t xml:space="preserve">– </w:t>
      </w:r>
      <w:r>
        <w:rPr>
          <w:rFonts w:hint="cs"/>
          <w:rtl/>
        </w:rPr>
        <w:t>אצטרך פה אצבעות, אצטרך בוועדת</w:t>
      </w:r>
      <w:bookmarkStart w:id="2578" w:name="_ETM_Q5_686650"/>
      <w:bookmarkEnd w:id="2578"/>
      <w:r>
        <w:rPr>
          <w:rFonts w:hint="cs"/>
          <w:rtl/>
        </w:rPr>
        <w:t xml:space="preserve"> כלכלה אצבעות. אתם יודעים את זה. בואו נראה, זה יהיה מבחן של כולנו, לשים את טובת עם ישראל מול </w:t>
      </w:r>
      <w:bookmarkStart w:id="2579" w:name="_ETM_Q5_692366"/>
      <w:bookmarkEnd w:id="2579"/>
      <w:r>
        <w:rPr>
          <w:rFonts w:hint="cs"/>
          <w:rtl/>
        </w:rPr>
        <w:t>העיניים ולא כל מיני קבוצות אינטרס שיש להן הרבה כוח</w:t>
      </w:r>
      <w:bookmarkStart w:id="2580" w:name="_ETM_Q5_694843"/>
      <w:bookmarkEnd w:id="2580"/>
      <w:r>
        <w:rPr>
          <w:rFonts w:hint="cs"/>
          <w:rtl/>
        </w:rPr>
        <w:t xml:space="preserve"> כי יש מנגנונים פוליטיים. וזה בסדר גמור,</w:t>
      </w:r>
      <w:r>
        <w:t xml:space="preserve"> </w:t>
      </w:r>
      <w:r>
        <w:rPr>
          <w:rFonts w:hint="cs"/>
          <w:rtl/>
        </w:rPr>
        <w:t>אנחנו יודעים שלדמוקרטיה</w:t>
      </w:r>
      <w:bookmarkStart w:id="2581" w:name="_ETM_Q5_699405"/>
      <w:bookmarkEnd w:id="2581"/>
      <w:r>
        <w:rPr>
          <w:rFonts w:hint="cs"/>
          <w:rtl/>
        </w:rPr>
        <w:t xml:space="preserve"> יש מחירים, אבל אנחנו יכולים לשלב פה ידיים ולהצליח. </w:t>
      </w:r>
    </w:p>
    <w:p w:rsidR="008C384D" w:rsidRDefault="008C384D" w:rsidP="00E924B9">
      <w:pPr>
        <w:rPr>
          <w:rtl/>
        </w:rPr>
      </w:pPr>
    </w:p>
    <w:p w:rsidR="008C384D" w:rsidRDefault="008C384D" w:rsidP="00815CCE">
      <w:pPr>
        <w:pStyle w:val="af8"/>
        <w:rPr>
          <w:rtl/>
        </w:rPr>
      </w:pPr>
      <w:bookmarkStart w:id="2582" w:name="ET_yor_6423_1257"/>
      <w:r w:rsidRPr="00815CCE">
        <w:rPr>
          <w:rStyle w:val="TagStyle"/>
          <w:rtl/>
        </w:rPr>
        <w:t>&lt;&lt; יור &gt;&gt;</w:t>
      </w:r>
      <w:r w:rsidR="003A1F77" w:rsidRPr="003A1F77">
        <w:rPr>
          <w:rtl/>
        </w:rPr>
        <w:t>הי</w:t>
      </w:r>
      <w:r>
        <w:rPr>
          <w:rtl/>
        </w:rPr>
        <w:t>ו"ר אמיר אוחנה:</w:t>
      </w:r>
      <w:r w:rsidRPr="00EB7895">
        <w:rPr>
          <w:rtl/>
        </w:rPr>
        <w:t xml:space="preserve"> </w:t>
      </w:r>
      <w:r w:rsidRPr="00815CCE">
        <w:rPr>
          <w:rStyle w:val="TagStyle"/>
          <w:rtl/>
        </w:rPr>
        <w:t>&lt;&lt; יור &gt;&gt;</w:t>
      </w:r>
      <w:bookmarkEnd w:id="2582"/>
      <w:r>
        <w:rPr>
          <w:rtl/>
        </w:rPr>
        <w:t xml:space="preserve"> </w:t>
      </w:r>
    </w:p>
    <w:p w:rsidR="008C384D" w:rsidRDefault="008C384D" w:rsidP="00E924B9">
      <w:pPr>
        <w:rPr>
          <w:rtl/>
        </w:rPr>
      </w:pPr>
    </w:p>
    <w:p w:rsidR="008C384D" w:rsidRDefault="008C384D" w:rsidP="00E924B9">
      <w:pPr>
        <w:rPr>
          <w:rtl/>
        </w:rPr>
      </w:pPr>
      <w:r>
        <w:rPr>
          <w:rFonts w:hint="cs"/>
          <w:rtl/>
        </w:rPr>
        <w:t xml:space="preserve">שאלת המשך. </w:t>
      </w:r>
    </w:p>
    <w:p w:rsidR="008C384D" w:rsidRDefault="008C384D" w:rsidP="00E924B9">
      <w:pPr>
        <w:rPr>
          <w:rtl/>
        </w:rPr>
      </w:pPr>
    </w:p>
    <w:p w:rsidR="008C384D" w:rsidRDefault="008C384D" w:rsidP="00815CCE">
      <w:pPr>
        <w:pStyle w:val="-"/>
        <w:rPr>
          <w:rtl/>
        </w:rPr>
      </w:pPr>
      <w:bookmarkStart w:id="2583" w:name="ET_speakercontinue_5783_1258"/>
      <w:r w:rsidRPr="00815CCE">
        <w:rPr>
          <w:rStyle w:val="TagStyle"/>
          <w:rtl/>
        </w:rPr>
        <w:t>&lt;&lt; דובר_המשך &gt;&gt;</w:t>
      </w:r>
      <w:r w:rsidR="003A1F77" w:rsidRPr="003A1F77">
        <w:rPr>
          <w:rtl/>
        </w:rPr>
        <w:t>מירב</w:t>
      </w:r>
      <w:r>
        <w:rPr>
          <w:rtl/>
        </w:rPr>
        <w:t xml:space="preserve"> כהן (יש עתיד):</w:t>
      </w:r>
      <w:r w:rsidRPr="003C4668">
        <w:rPr>
          <w:rtl/>
        </w:rPr>
        <w:t xml:space="preserve"> </w:t>
      </w:r>
      <w:r w:rsidRPr="00815CCE">
        <w:rPr>
          <w:rStyle w:val="TagStyle"/>
          <w:rtl/>
        </w:rPr>
        <w:t>&lt;&lt; דובר_המשך &gt;&gt;</w:t>
      </w:r>
      <w:bookmarkEnd w:id="2583"/>
      <w:r>
        <w:rPr>
          <w:rtl/>
        </w:rPr>
        <w:t xml:space="preserve"> </w:t>
      </w:r>
    </w:p>
    <w:p w:rsidR="008C384D" w:rsidRDefault="008C384D" w:rsidP="00E924B9">
      <w:pPr>
        <w:rPr>
          <w:rtl/>
        </w:rPr>
      </w:pPr>
    </w:p>
    <w:p w:rsidR="008C384D" w:rsidRDefault="008C384D" w:rsidP="00E924B9">
      <w:pPr>
        <w:rPr>
          <w:rtl/>
        </w:rPr>
      </w:pPr>
      <w:r>
        <w:rPr>
          <w:rFonts w:hint="cs"/>
          <w:rtl/>
        </w:rPr>
        <w:t>הערה</w:t>
      </w:r>
      <w:bookmarkStart w:id="2584" w:name="_ETM_Q5_705575"/>
      <w:bookmarkEnd w:id="2584"/>
      <w:r>
        <w:rPr>
          <w:rFonts w:hint="cs"/>
          <w:rtl/>
        </w:rPr>
        <w:t xml:space="preserve"> קטנה רק על מה שאמרת. גם אני בעד עמלות אחידות,</w:t>
      </w:r>
      <w:bookmarkStart w:id="2585" w:name="_ETM_Q5_707931"/>
      <w:bookmarkEnd w:id="2585"/>
      <w:r>
        <w:rPr>
          <w:rFonts w:hint="cs"/>
          <w:rtl/>
        </w:rPr>
        <w:t xml:space="preserve"> אבל שים לב שאם אתה מגביל את היכולת שלו להזיז את הלקוח משנה לשנה </w:t>
      </w:r>
      <w:r>
        <w:rPr>
          <w:rtl/>
        </w:rPr>
        <w:t>–</w:t>
      </w:r>
      <w:r>
        <w:rPr>
          <w:rFonts w:hint="cs"/>
          <w:rtl/>
        </w:rPr>
        <w:t xml:space="preserve"> אני מבינה</w:t>
      </w:r>
      <w:bookmarkStart w:id="2586" w:name="_ETM_Q5_714269"/>
      <w:bookmarkEnd w:id="2586"/>
      <w:r>
        <w:rPr>
          <w:rFonts w:hint="cs"/>
          <w:rtl/>
        </w:rPr>
        <w:t xml:space="preserve"> את ההיגיון, אבל יכול להיות שלפעמים זה דווקא לטובתו.</w:t>
      </w:r>
      <w:bookmarkStart w:id="2587" w:name="_ETM_Q5_715033"/>
      <w:bookmarkEnd w:id="2587"/>
      <w:r>
        <w:rPr>
          <w:rFonts w:hint="cs"/>
          <w:rtl/>
        </w:rPr>
        <w:t xml:space="preserve"> </w:t>
      </w:r>
    </w:p>
    <w:p w:rsidR="008C384D" w:rsidRPr="001204D6" w:rsidRDefault="008C384D" w:rsidP="00E924B9">
      <w:pPr>
        <w:rPr>
          <w:rtl/>
        </w:rPr>
      </w:pPr>
    </w:p>
    <w:p w:rsidR="008C384D" w:rsidRDefault="008C384D" w:rsidP="00815CCE">
      <w:pPr>
        <w:pStyle w:val="-"/>
        <w:rPr>
          <w:rtl/>
        </w:rPr>
      </w:pPr>
      <w:bookmarkStart w:id="2588" w:name="ET_speakercontinue_6453_1259"/>
      <w:r w:rsidRPr="00815CCE">
        <w:rPr>
          <w:rStyle w:val="TagStyle"/>
          <w:rtl/>
        </w:rPr>
        <w:t xml:space="preserve"> &lt;&lt; דובר_המשך &gt;&gt;</w:t>
      </w:r>
      <w:r w:rsidR="003A1F77" w:rsidRPr="003A1F77">
        <w:rPr>
          <w:rtl/>
        </w:rPr>
        <w:t>שר</w:t>
      </w:r>
      <w:r>
        <w:rPr>
          <w:rtl/>
        </w:rPr>
        <w:t xml:space="preserve"> האוצר בצלאל סמוטריץ':</w:t>
      </w:r>
      <w:r w:rsidRPr="00CB6B7B">
        <w:rPr>
          <w:rtl/>
        </w:rPr>
        <w:t xml:space="preserve"> </w:t>
      </w:r>
      <w:r w:rsidRPr="00815CCE">
        <w:rPr>
          <w:rStyle w:val="TagStyle"/>
          <w:rtl/>
        </w:rPr>
        <w:t>&lt;&lt; דובר_המשך &gt;&gt;</w:t>
      </w:r>
      <w:bookmarkEnd w:id="2588"/>
      <w:r>
        <w:rPr>
          <w:rtl/>
        </w:rPr>
        <w:t xml:space="preserve"> </w:t>
      </w:r>
    </w:p>
    <w:p w:rsidR="008C384D" w:rsidRDefault="008C384D" w:rsidP="00E924B9">
      <w:pPr>
        <w:rPr>
          <w:rtl/>
        </w:rPr>
      </w:pPr>
    </w:p>
    <w:p w:rsidR="008C384D" w:rsidRDefault="008C384D" w:rsidP="00E924B9">
      <w:pPr>
        <w:rPr>
          <w:rtl/>
        </w:rPr>
      </w:pPr>
      <w:r>
        <w:rPr>
          <w:rFonts w:hint="cs"/>
          <w:rtl/>
        </w:rPr>
        <w:t xml:space="preserve">אני לא מגביל. אני לא מגביל. </w:t>
      </w:r>
    </w:p>
    <w:p w:rsidR="008C384D" w:rsidRDefault="008C384D" w:rsidP="00E924B9">
      <w:pPr>
        <w:rPr>
          <w:rtl/>
        </w:rPr>
      </w:pPr>
    </w:p>
    <w:p w:rsidR="008C384D" w:rsidRDefault="008C384D" w:rsidP="00815CCE">
      <w:pPr>
        <w:pStyle w:val="-"/>
        <w:rPr>
          <w:rtl/>
        </w:rPr>
      </w:pPr>
      <w:bookmarkStart w:id="2589" w:name="ET_speakercontinue_5783_18"/>
      <w:r w:rsidRPr="00815CCE">
        <w:rPr>
          <w:rStyle w:val="TagStyle"/>
          <w:rtl/>
        </w:rPr>
        <w:t xml:space="preserve"> &lt;&lt; דובר_המשך &gt;&gt;</w:t>
      </w:r>
      <w:r w:rsidR="003A1F77" w:rsidRPr="003A1F77">
        <w:rPr>
          <w:rtl/>
        </w:rPr>
        <w:t>מירב</w:t>
      </w:r>
      <w:r>
        <w:rPr>
          <w:rtl/>
        </w:rPr>
        <w:t xml:space="preserve"> כהן (יש עתיד):</w:t>
      </w:r>
      <w:r w:rsidRPr="00F550AF">
        <w:rPr>
          <w:rtl/>
        </w:rPr>
        <w:t xml:space="preserve"> </w:t>
      </w:r>
      <w:r w:rsidRPr="00815CCE">
        <w:rPr>
          <w:rStyle w:val="TagStyle"/>
          <w:rtl/>
        </w:rPr>
        <w:t>&lt;&lt; דובר_המשך &gt;&gt;</w:t>
      </w:r>
      <w:r>
        <w:rPr>
          <w:rtl/>
        </w:rPr>
        <w:t xml:space="preserve"> </w:t>
      </w:r>
      <w:bookmarkEnd w:id="2589"/>
    </w:p>
    <w:p w:rsidR="008C384D" w:rsidRDefault="008C384D" w:rsidP="00E924B9">
      <w:pPr>
        <w:rPr>
          <w:rtl/>
        </w:rPr>
      </w:pPr>
    </w:p>
    <w:p w:rsidR="008C384D" w:rsidRDefault="008C384D" w:rsidP="00E924B9">
      <w:pPr>
        <w:rPr>
          <w:rtl/>
        </w:rPr>
      </w:pPr>
      <w:bookmarkStart w:id="2590" w:name="_ETM_Q5_717589"/>
      <w:bookmarkEnd w:id="2590"/>
      <w:r>
        <w:rPr>
          <w:rFonts w:hint="cs"/>
          <w:rtl/>
        </w:rPr>
        <w:t>אתה אומר שהוא יחזיר</w:t>
      </w:r>
      <w:bookmarkStart w:id="2591" w:name="_ETM_Q5_717659"/>
      <w:bookmarkEnd w:id="2591"/>
      <w:r>
        <w:rPr>
          <w:rFonts w:hint="cs"/>
          <w:rtl/>
        </w:rPr>
        <w:t xml:space="preserve"> את העמלה. </w:t>
      </w:r>
    </w:p>
    <w:p w:rsidR="008C384D" w:rsidRDefault="008C384D" w:rsidP="00E924B9">
      <w:pPr>
        <w:rPr>
          <w:rtl/>
        </w:rPr>
      </w:pPr>
    </w:p>
    <w:p w:rsidR="008C384D" w:rsidRDefault="008C384D" w:rsidP="00815CCE">
      <w:pPr>
        <w:pStyle w:val="-"/>
        <w:rPr>
          <w:rtl/>
        </w:rPr>
      </w:pPr>
      <w:bookmarkStart w:id="2592" w:name="ET_speakercontinue_6453_17"/>
      <w:r w:rsidRPr="00815CCE">
        <w:rPr>
          <w:rStyle w:val="TagStyle"/>
          <w:rtl/>
        </w:rPr>
        <w:t xml:space="preserve"> &lt;&lt; דובר_המשך &gt;&gt;</w:t>
      </w:r>
      <w:r w:rsidR="003A1F77" w:rsidRPr="003A1F77">
        <w:rPr>
          <w:rtl/>
        </w:rPr>
        <w:t>שר</w:t>
      </w:r>
      <w:r>
        <w:rPr>
          <w:rtl/>
        </w:rPr>
        <w:t xml:space="preserve"> האוצר בצלאל סמוטריץ':</w:t>
      </w:r>
      <w:r w:rsidRPr="00CB6B7B">
        <w:rPr>
          <w:rtl/>
        </w:rPr>
        <w:t xml:space="preserve"> </w:t>
      </w:r>
      <w:r w:rsidRPr="00815CCE">
        <w:rPr>
          <w:rStyle w:val="TagStyle"/>
          <w:rtl/>
        </w:rPr>
        <w:t>&lt;&lt; דובר_המשך &gt;&gt;</w:t>
      </w:r>
      <w:r>
        <w:rPr>
          <w:rtl/>
        </w:rPr>
        <w:t xml:space="preserve"> </w:t>
      </w:r>
      <w:bookmarkEnd w:id="2592"/>
    </w:p>
    <w:p w:rsidR="008C384D" w:rsidRDefault="008C384D" w:rsidP="00E924B9">
      <w:pPr>
        <w:rPr>
          <w:rtl/>
        </w:rPr>
      </w:pPr>
      <w:bookmarkStart w:id="2593" w:name="_ETM_Q5_717679"/>
      <w:bookmarkEnd w:id="2593"/>
    </w:p>
    <w:p w:rsidR="008C384D" w:rsidRDefault="008C384D" w:rsidP="00E924B9">
      <w:pPr>
        <w:rPr>
          <w:rtl/>
        </w:rPr>
      </w:pPr>
      <w:bookmarkStart w:id="2594" w:name="_ETM_Q5_717773"/>
      <w:bookmarkEnd w:id="2594"/>
      <w:r>
        <w:rPr>
          <w:rFonts w:hint="cs"/>
          <w:rtl/>
        </w:rPr>
        <w:t>אני רק אומר לו: תחזיר את</w:t>
      </w:r>
      <w:bookmarkStart w:id="2595" w:name="_ETM_Q5_719316"/>
      <w:bookmarkEnd w:id="2595"/>
      <w:r>
        <w:rPr>
          <w:rFonts w:hint="cs"/>
          <w:rtl/>
        </w:rPr>
        <w:t xml:space="preserve"> החלק היחסי מהעמלה שקיבלת. </w:t>
      </w:r>
      <w:bookmarkStart w:id="2596" w:name="_ETM_Q5_720729"/>
      <w:bookmarkEnd w:id="2596"/>
    </w:p>
    <w:p w:rsidR="008C384D" w:rsidRDefault="008C384D" w:rsidP="00E924B9">
      <w:pPr>
        <w:rPr>
          <w:rtl/>
        </w:rPr>
      </w:pPr>
      <w:bookmarkStart w:id="2597" w:name="_ETM_Q5_720813"/>
      <w:bookmarkEnd w:id="2597"/>
    </w:p>
    <w:p w:rsidR="008C384D" w:rsidRDefault="008C384D" w:rsidP="00815CCE">
      <w:pPr>
        <w:pStyle w:val="-"/>
        <w:rPr>
          <w:rtl/>
        </w:rPr>
      </w:pPr>
      <w:bookmarkStart w:id="2598" w:name="ET_speakercontinue_5783_19"/>
      <w:r w:rsidRPr="00815CCE">
        <w:rPr>
          <w:rStyle w:val="TagStyle"/>
          <w:rtl/>
        </w:rPr>
        <w:t xml:space="preserve"> &lt;&lt; דובר_המשך &gt;&gt;</w:t>
      </w:r>
      <w:r w:rsidR="003A1F77" w:rsidRPr="003A1F77">
        <w:rPr>
          <w:rtl/>
        </w:rPr>
        <w:t>מירב</w:t>
      </w:r>
      <w:r>
        <w:rPr>
          <w:rtl/>
        </w:rPr>
        <w:t xml:space="preserve"> כהן (יש עתיד):</w:t>
      </w:r>
      <w:r w:rsidRPr="00F550AF">
        <w:rPr>
          <w:rtl/>
        </w:rPr>
        <w:t xml:space="preserve"> </w:t>
      </w:r>
      <w:r w:rsidRPr="00815CCE">
        <w:rPr>
          <w:rStyle w:val="TagStyle"/>
          <w:rtl/>
        </w:rPr>
        <w:t>&lt;&lt; דובר_המשך &gt;&gt;</w:t>
      </w:r>
      <w:r>
        <w:rPr>
          <w:rtl/>
        </w:rPr>
        <w:t xml:space="preserve"> </w:t>
      </w:r>
      <w:bookmarkEnd w:id="2598"/>
    </w:p>
    <w:p w:rsidR="008C384D" w:rsidRDefault="008C384D" w:rsidP="00E924B9">
      <w:pPr>
        <w:rPr>
          <w:rtl/>
        </w:rPr>
      </w:pPr>
    </w:p>
    <w:p w:rsidR="008C384D" w:rsidRDefault="008C384D" w:rsidP="00E924B9">
      <w:pPr>
        <w:rPr>
          <w:rtl/>
        </w:rPr>
      </w:pPr>
      <w:r>
        <w:rPr>
          <w:rFonts w:hint="cs"/>
          <w:rtl/>
        </w:rPr>
        <w:t>נכון. זאת אומרת,</w:t>
      </w:r>
      <w:bookmarkStart w:id="2599" w:name="_ETM_Q5_720380"/>
      <w:bookmarkEnd w:id="2599"/>
      <w:r>
        <w:rPr>
          <w:rFonts w:hint="cs"/>
          <w:rtl/>
        </w:rPr>
        <w:t xml:space="preserve"> אתה גם יכול לייצר שיבוש שהוא לא יעביר</w:t>
      </w:r>
      <w:bookmarkStart w:id="2600" w:name="_ETM_Q5_723624"/>
      <w:bookmarkEnd w:id="2600"/>
      <w:r>
        <w:rPr>
          <w:rFonts w:hint="cs"/>
          <w:rtl/>
        </w:rPr>
        <w:t xml:space="preserve"> אותו למקום שכן כדאי לו, זה יכול לייצר בעיה גם</w:t>
      </w:r>
      <w:bookmarkStart w:id="2601" w:name="_ETM_Q5_726053"/>
      <w:bookmarkEnd w:id="2601"/>
      <w:r>
        <w:rPr>
          <w:rFonts w:hint="cs"/>
          <w:rtl/>
        </w:rPr>
        <w:t xml:space="preserve"> לכיוון השני. </w:t>
      </w:r>
      <w:bookmarkStart w:id="2602" w:name="_ETM_Q5_727918"/>
      <w:bookmarkEnd w:id="2602"/>
    </w:p>
    <w:p w:rsidR="008C384D" w:rsidRDefault="008C384D" w:rsidP="00E924B9">
      <w:pPr>
        <w:rPr>
          <w:rtl/>
        </w:rPr>
      </w:pPr>
      <w:bookmarkStart w:id="2603" w:name="_ETM_Q5_728000"/>
      <w:bookmarkStart w:id="2604" w:name="_ETM_Q5_728045"/>
      <w:bookmarkEnd w:id="2603"/>
      <w:bookmarkEnd w:id="2604"/>
    </w:p>
    <w:p w:rsidR="008C384D" w:rsidRDefault="008C384D" w:rsidP="00E924B9">
      <w:pPr>
        <w:rPr>
          <w:rtl/>
        </w:rPr>
      </w:pPr>
      <w:r>
        <w:rPr>
          <w:rFonts w:hint="cs"/>
          <w:rtl/>
        </w:rPr>
        <w:t>ש</w:t>
      </w:r>
      <w:bookmarkStart w:id="2605" w:name="_ETM_Q5_728137"/>
      <w:bookmarkEnd w:id="2605"/>
      <w:r>
        <w:rPr>
          <w:rFonts w:hint="cs"/>
          <w:rtl/>
        </w:rPr>
        <w:t xml:space="preserve">אלת ההמשך </w:t>
      </w:r>
      <w:r>
        <w:rPr>
          <w:rFonts w:hint="eastAsia"/>
          <w:rtl/>
        </w:rPr>
        <w:t>–</w:t>
      </w:r>
      <w:r>
        <w:rPr>
          <w:rFonts w:hint="cs"/>
          <w:rtl/>
        </w:rPr>
        <w:t xml:space="preserve"> האם המשרד מתכוון ליישם את</w:t>
      </w:r>
      <w:bookmarkStart w:id="2606" w:name="_ETM_Q5_730514"/>
      <w:bookmarkEnd w:id="2606"/>
      <w:r>
        <w:rPr>
          <w:rFonts w:hint="cs"/>
          <w:rtl/>
        </w:rPr>
        <w:t xml:space="preserve"> המלצות הצוות הבין-משרדי לבחינת אחזקת גופים מוסדיים בסוכנויות ביטוח על</w:t>
      </w:r>
      <w:bookmarkStart w:id="2607" w:name="_ETM_Q5_736619"/>
      <w:bookmarkEnd w:id="2607"/>
      <w:r>
        <w:rPr>
          <w:rFonts w:hint="cs"/>
          <w:rtl/>
        </w:rPr>
        <w:t xml:space="preserve"> מעבר למודל תגמול סוכנים אובייקטיביים? הרפורמה של הסוכנים האובייקטיביים </w:t>
      </w:r>
      <w:bookmarkStart w:id="2608" w:name="_ETM_Q5_741408"/>
      <w:bookmarkEnd w:id="2608"/>
      <w:r>
        <w:rPr>
          <w:rFonts w:hint="cs"/>
          <w:rtl/>
        </w:rPr>
        <w:t xml:space="preserve">הרבה זמן על המדף. </w:t>
      </w:r>
      <w:bookmarkStart w:id="2609" w:name="_ETM_Q5_742356"/>
      <w:bookmarkEnd w:id="2609"/>
    </w:p>
    <w:p w:rsidR="008C384D" w:rsidRPr="001204D6" w:rsidRDefault="008C384D" w:rsidP="00E924B9">
      <w:pPr>
        <w:rPr>
          <w:rtl/>
        </w:rPr>
      </w:pPr>
      <w:bookmarkStart w:id="2610" w:name="_ETM_Q5_742459"/>
      <w:bookmarkEnd w:id="2610"/>
    </w:p>
    <w:p w:rsidR="008C384D" w:rsidRDefault="008C384D" w:rsidP="00815CCE">
      <w:pPr>
        <w:pStyle w:val="-"/>
        <w:rPr>
          <w:rtl/>
        </w:rPr>
      </w:pPr>
      <w:bookmarkStart w:id="2611" w:name="ET_speakercontinue_6453_1260"/>
      <w:r w:rsidRPr="00815CCE">
        <w:rPr>
          <w:rStyle w:val="TagStyle"/>
          <w:rtl/>
        </w:rPr>
        <w:t xml:space="preserve"> &lt;&lt; דובר_המשך &gt;&gt;</w:t>
      </w:r>
      <w:r w:rsidR="003A1F77" w:rsidRPr="003A1F77">
        <w:rPr>
          <w:rtl/>
        </w:rPr>
        <w:t>שר</w:t>
      </w:r>
      <w:r>
        <w:rPr>
          <w:rtl/>
        </w:rPr>
        <w:t xml:space="preserve"> האוצר בצלאל סמוטריץ':</w:t>
      </w:r>
      <w:r w:rsidRPr="00EB7895">
        <w:rPr>
          <w:rtl/>
        </w:rPr>
        <w:t xml:space="preserve"> </w:t>
      </w:r>
      <w:r w:rsidRPr="00815CCE">
        <w:rPr>
          <w:rStyle w:val="TagStyle"/>
          <w:rtl/>
        </w:rPr>
        <w:t>&lt;&lt; דובר_המשך &gt;&gt;</w:t>
      </w:r>
      <w:bookmarkEnd w:id="2611"/>
      <w:r>
        <w:rPr>
          <w:rtl/>
        </w:rPr>
        <w:t xml:space="preserve"> </w:t>
      </w:r>
    </w:p>
    <w:p w:rsidR="008C384D" w:rsidRDefault="008C384D" w:rsidP="00E924B9">
      <w:pPr>
        <w:rPr>
          <w:rtl/>
        </w:rPr>
      </w:pPr>
    </w:p>
    <w:p w:rsidR="008C384D" w:rsidRDefault="008C384D" w:rsidP="00ED45F8">
      <w:pPr>
        <w:rPr>
          <w:rtl/>
        </w:rPr>
      </w:pPr>
      <w:r>
        <w:rPr>
          <w:rFonts w:hint="cs"/>
          <w:rtl/>
        </w:rPr>
        <w:t>התייחסתי, התייחסתי לזה, זה מה שאמרתי</w:t>
      </w:r>
      <w:bookmarkStart w:id="2612" w:name="_ETM_Q5_744052"/>
      <w:bookmarkEnd w:id="2612"/>
      <w:r>
        <w:rPr>
          <w:rFonts w:hint="cs"/>
          <w:rtl/>
        </w:rPr>
        <w:t xml:space="preserve"> בסוף דבריי. גם הצוות הזה, שקם בשביל לבחון את השאלה</w:t>
      </w:r>
      <w:bookmarkStart w:id="2613" w:name="_ETM_Q5_745288"/>
      <w:bookmarkEnd w:id="2613"/>
      <w:r>
        <w:rPr>
          <w:rFonts w:hint="cs"/>
          <w:rtl/>
        </w:rPr>
        <w:t xml:space="preserve"> אם נכון שהיצרנים, אותם גופים מוסדיים, חברות ביטוח, יחזיקו</w:t>
      </w:r>
      <w:bookmarkStart w:id="2614" w:name="_ETM_Q5_749646"/>
      <w:bookmarkEnd w:id="2614"/>
      <w:r>
        <w:rPr>
          <w:rFonts w:hint="cs"/>
          <w:rtl/>
        </w:rPr>
        <w:t xml:space="preserve"> סוכנויות או לא </w:t>
      </w:r>
      <w:r w:rsidR="00ED45F8">
        <w:rPr>
          <w:rFonts w:hint="eastAsia"/>
          <w:rtl/>
        </w:rPr>
        <w:t xml:space="preserve">– </w:t>
      </w:r>
      <w:r>
        <w:rPr>
          <w:rFonts w:hint="cs"/>
          <w:rtl/>
        </w:rPr>
        <w:t xml:space="preserve">זאת שאלה שהצוות יבחן. </w:t>
      </w:r>
      <w:bookmarkStart w:id="2615" w:name="_ETM_Q5_754210"/>
      <w:bookmarkEnd w:id="2615"/>
    </w:p>
    <w:p w:rsidR="008C384D" w:rsidRDefault="008C384D" w:rsidP="00E924B9">
      <w:pPr>
        <w:rPr>
          <w:rtl/>
        </w:rPr>
      </w:pPr>
      <w:bookmarkStart w:id="2616" w:name="_ETM_Q5_754302"/>
      <w:bookmarkEnd w:id="2616"/>
    </w:p>
    <w:p w:rsidR="008C384D" w:rsidRDefault="008C384D" w:rsidP="00815CCE">
      <w:pPr>
        <w:pStyle w:val="-"/>
        <w:rPr>
          <w:rtl/>
        </w:rPr>
      </w:pPr>
      <w:bookmarkStart w:id="2617" w:name="ET_speakercontinue_5783_20"/>
      <w:r w:rsidRPr="00815CCE">
        <w:rPr>
          <w:rStyle w:val="TagStyle"/>
          <w:rtl/>
        </w:rPr>
        <w:t xml:space="preserve"> &lt;&lt; דובר_המשך &gt;&gt;</w:t>
      </w:r>
      <w:r w:rsidR="003A1F77" w:rsidRPr="003A1F77">
        <w:rPr>
          <w:rtl/>
        </w:rPr>
        <w:t>מירב</w:t>
      </w:r>
      <w:r>
        <w:rPr>
          <w:rtl/>
        </w:rPr>
        <w:t xml:space="preserve"> כהן (יש עתיד):</w:t>
      </w:r>
      <w:r w:rsidRPr="00F550AF">
        <w:rPr>
          <w:rtl/>
        </w:rPr>
        <w:t xml:space="preserve"> </w:t>
      </w:r>
      <w:r w:rsidRPr="00815CCE">
        <w:rPr>
          <w:rStyle w:val="TagStyle"/>
          <w:rtl/>
        </w:rPr>
        <w:t>&lt;&lt; דובר_המשך &gt;&gt;</w:t>
      </w:r>
      <w:r>
        <w:rPr>
          <w:rtl/>
        </w:rPr>
        <w:t xml:space="preserve"> </w:t>
      </w:r>
      <w:bookmarkEnd w:id="2617"/>
    </w:p>
    <w:p w:rsidR="008C384D" w:rsidRDefault="008C384D" w:rsidP="00E924B9">
      <w:pPr>
        <w:rPr>
          <w:rtl/>
        </w:rPr>
      </w:pPr>
    </w:p>
    <w:p w:rsidR="008C384D" w:rsidRPr="00F550AF" w:rsidRDefault="008C384D" w:rsidP="00E924B9">
      <w:pPr>
        <w:rPr>
          <w:rtl/>
        </w:rPr>
      </w:pPr>
      <w:bookmarkStart w:id="2618" w:name="_ETM_Q5_753457"/>
      <w:bookmarkEnd w:id="2618"/>
      <w:r>
        <w:rPr>
          <w:rFonts w:hint="cs"/>
          <w:rtl/>
        </w:rPr>
        <w:t>סוכן אובייקטיבי.</w:t>
      </w:r>
      <w:bookmarkStart w:id="2619" w:name="_ETM_Q5_753726"/>
      <w:bookmarkEnd w:id="2619"/>
      <w:r>
        <w:rPr>
          <w:rFonts w:hint="cs"/>
          <w:rtl/>
        </w:rPr>
        <w:t xml:space="preserve"> זה קצת שונה. </w:t>
      </w:r>
    </w:p>
    <w:p w:rsidR="008C384D" w:rsidRDefault="008C384D" w:rsidP="00E924B9">
      <w:pPr>
        <w:rPr>
          <w:rtl/>
        </w:rPr>
      </w:pPr>
    </w:p>
    <w:p w:rsidR="008C384D" w:rsidRDefault="008C384D" w:rsidP="00815CCE">
      <w:pPr>
        <w:pStyle w:val="-"/>
        <w:rPr>
          <w:rtl/>
        </w:rPr>
      </w:pPr>
      <w:bookmarkStart w:id="2620" w:name="ET_speakercontinue_6453_1261"/>
      <w:r w:rsidRPr="00815CCE">
        <w:rPr>
          <w:rStyle w:val="TagStyle"/>
          <w:rtl/>
        </w:rPr>
        <w:t xml:space="preserve"> &lt;&lt; דובר_המשך &gt;&gt;</w:t>
      </w:r>
      <w:r w:rsidR="003A1F77" w:rsidRPr="003A1F77">
        <w:rPr>
          <w:rtl/>
        </w:rPr>
        <w:t>שר</w:t>
      </w:r>
      <w:r>
        <w:rPr>
          <w:rtl/>
        </w:rPr>
        <w:t xml:space="preserve"> האוצר בצלאל סמוטריץ':</w:t>
      </w:r>
      <w:r w:rsidRPr="00CB6B7B">
        <w:rPr>
          <w:rtl/>
        </w:rPr>
        <w:t xml:space="preserve"> </w:t>
      </w:r>
      <w:r w:rsidRPr="00815CCE">
        <w:rPr>
          <w:rStyle w:val="TagStyle"/>
          <w:rtl/>
        </w:rPr>
        <w:t>&lt;&lt; דובר_המשך &gt;&gt;</w:t>
      </w:r>
      <w:bookmarkEnd w:id="2620"/>
      <w:r>
        <w:rPr>
          <w:rtl/>
        </w:rPr>
        <w:t xml:space="preserve"> </w:t>
      </w:r>
    </w:p>
    <w:p w:rsidR="008C384D" w:rsidRDefault="008C384D" w:rsidP="00E924B9">
      <w:pPr>
        <w:rPr>
          <w:rtl/>
        </w:rPr>
      </w:pPr>
    </w:p>
    <w:p w:rsidR="008C384D" w:rsidRPr="008E0073" w:rsidRDefault="008C384D" w:rsidP="00ED45F8">
      <w:pPr>
        <w:rPr>
          <w:rtl/>
        </w:rPr>
      </w:pPr>
      <w:r>
        <w:rPr>
          <w:rFonts w:hint="cs"/>
          <w:rtl/>
        </w:rPr>
        <w:t>הצוות לא הוקם בשביל זה. הצוות הוקם כדי לבחון אם העובדה שחברת ביטוח מחזיקה סוכנות, גורמת לה למכור ר</w:t>
      </w:r>
      <w:bookmarkStart w:id="2621" w:name="_ETM_Q5_761772"/>
      <w:bookmarkEnd w:id="2621"/>
      <w:r>
        <w:rPr>
          <w:rFonts w:hint="cs"/>
          <w:rtl/>
        </w:rPr>
        <w:t xml:space="preserve">ק את המוצרים שלה, או לייצר הטיה לעבר המוצרים שלה ולא למוצרים של </w:t>
      </w:r>
      <w:bookmarkStart w:id="2622" w:name="_ETM_Q5_765859"/>
      <w:bookmarkEnd w:id="2622"/>
      <w:r>
        <w:rPr>
          <w:rFonts w:hint="cs"/>
          <w:rtl/>
        </w:rPr>
        <w:t>גופים מתחרים באופן שלא משרת את טובת הלקוח. זה היה</w:t>
      </w:r>
      <w:bookmarkStart w:id="2623" w:name="_ETM_Q5_772443"/>
      <w:bookmarkEnd w:id="2623"/>
      <w:r>
        <w:rPr>
          <w:rFonts w:hint="cs"/>
          <w:rtl/>
        </w:rPr>
        <w:t xml:space="preserve"> המנדט, ואז, אם את זוכרת, ב-2024-2023 המקורי יצרנו הקפאה; בא</w:t>
      </w:r>
      <w:bookmarkStart w:id="2624" w:name="_ETM_Q5_774615"/>
      <w:bookmarkEnd w:id="2624"/>
      <w:r>
        <w:rPr>
          <w:rFonts w:hint="cs"/>
          <w:rtl/>
        </w:rPr>
        <w:t>נו ואמרנו: כרגע אנחנו לא אומרים לכם למכור, ואל</w:t>
      </w:r>
      <w:bookmarkStart w:id="2625" w:name="_ETM_Q5_777583"/>
      <w:bookmarkEnd w:id="2625"/>
      <w:r>
        <w:rPr>
          <w:rFonts w:hint="cs"/>
          <w:rtl/>
        </w:rPr>
        <w:t xml:space="preserve"> תרכשו חדשים, והקמנו את הצוות. אני רוצה לשים כוכבית, כיוון</w:t>
      </w:r>
      <w:bookmarkStart w:id="2626" w:name="_ETM_Q5_781572"/>
      <w:bookmarkEnd w:id="2626"/>
      <w:r>
        <w:rPr>
          <w:rFonts w:hint="cs"/>
          <w:rtl/>
        </w:rPr>
        <w:t xml:space="preserve"> שההמלצות עוד לא הוצגו לי בצורה מסודרת. בימים הקרובים </w:t>
      </w:r>
      <w:bookmarkStart w:id="2627" w:name="_ETM_Q5_782058"/>
      <w:bookmarkEnd w:id="2627"/>
      <w:r>
        <w:rPr>
          <w:rFonts w:hint="cs"/>
          <w:rtl/>
        </w:rPr>
        <w:t>אני אמור לקבל ההמלצות. את יודעת, בסוף יש איזה נוהל</w:t>
      </w:r>
      <w:bookmarkStart w:id="2628" w:name="_ETM_Q5_784631"/>
      <w:bookmarkEnd w:id="2628"/>
      <w:r>
        <w:rPr>
          <w:rFonts w:hint="cs"/>
          <w:rtl/>
        </w:rPr>
        <w:t xml:space="preserve"> מסודר איך זה מוצג. ממה שאני מבין </w:t>
      </w:r>
      <w:r>
        <w:rPr>
          <w:rFonts w:hint="eastAsia"/>
          <w:rtl/>
        </w:rPr>
        <w:t xml:space="preserve">– </w:t>
      </w:r>
      <w:r>
        <w:rPr>
          <w:rFonts w:hint="cs"/>
          <w:rtl/>
        </w:rPr>
        <w:t>כי בסוף זה</w:t>
      </w:r>
      <w:bookmarkStart w:id="2629" w:name="_ETM_Q5_788753"/>
      <w:bookmarkEnd w:id="2629"/>
      <w:r>
        <w:rPr>
          <w:rFonts w:hint="cs"/>
          <w:rtl/>
        </w:rPr>
        <w:t xml:space="preserve"> אצלי בתוך הבית פנימה </w:t>
      </w:r>
      <w:r>
        <w:rPr>
          <w:rFonts w:hint="eastAsia"/>
          <w:rtl/>
        </w:rPr>
        <w:t xml:space="preserve">– </w:t>
      </w:r>
      <w:r>
        <w:rPr>
          <w:rFonts w:hint="cs"/>
          <w:rtl/>
        </w:rPr>
        <w:t xml:space="preserve">אני אומר שוב, הצוות לא מצא </w:t>
      </w:r>
      <w:bookmarkStart w:id="2630" w:name="_ETM_Q5_794022"/>
      <w:bookmarkEnd w:id="2630"/>
      <w:r>
        <w:rPr>
          <w:rFonts w:hint="cs"/>
          <w:rtl/>
        </w:rPr>
        <w:t>בעיה אמיתית בסוכנויות שמוחזקות על ידי היצרנים, וכנראה לא הולך</w:t>
      </w:r>
      <w:bookmarkStart w:id="2631" w:name="_ETM_Q5_802702"/>
      <w:bookmarkEnd w:id="2631"/>
      <w:r>
        <w:rPr>
          <w:rFonts w:hint="cs"/>
          <w:rtl/>
        </w:rPr>
        <w:t xml:space="preserve"> להמליץ להכריח את הגופים המוסדיים למכור את הסוכנויות שלהם, אלא</w:t>
      </w:r>
      <w:bookmarkStart w:id="2632" w:name="_ETM_Q5_805300"/>
      <w:bookmarkEnd w:id="2632"/>
      <w:r>
        <w:rPr>
          <w:rFonts w:hint="cs"/>
          <w:rtl/>
        </w:rPr>
        <w:t xml:space="preserve"> כמו שאמרתי קודם, בסוף עיקר הבעיות שנמצאו בענף </w:t>
      </w:r>
      <w:r>
        <w:rPr>
          <w:rtl/>
        </w:rPr>
        <w:t>–</w:t>
      </w:r>
      <w:r>
        <w:rPr>
          <w:rFonts w:hint="cs"/>
          <w:rtl/>
        </w:rPr>
        <w:t xml:space="preserve"> זה</w:t>
      </w:r>
      <w:bookmarkStart w:id="2633" w:name="_ETM_Q5_809710"/>
      <w:bookmarkEnd w:id="2633"/>
      <w:r>
        <w:rPr>
          <w:rFonts w:hint="cs"/>
          <w:rtl/>
        </w:rPr>
        <w:t xml:space="preserve"> מה שאמרתי קודם. זה לא משנה</w:t>
      </w:r>
      <w:r w:rsidR="00ED45F8">
        <w:rPr>
          <w:rFonts w:hint="cs"/>
          <w:rtl/>
        </w:rPr>
        <w:t>.</w:t>
      </w:r>
      <w:r>
        <w:rPr>
          <w:rFonts w:hint="cs"/>
          <w:rtl/>
        </w:rPr>
        <w:t xml:space="preserve"> כל צוות שאתה מקים</w:t>
      </w:r>
      <w:bookmarkStart w:id="2634" w:name="_ETM_Q5_812981"/>
      <w:bookmarkEnd w:id="2634"/>
      <w:r>
        <w:rPr>
          <w:rFonts w:hint="cs"/>
          <w:rtl/>
        </w:rPr>
        <w:t xml:space="preserve"> בתחום הזה, לא משנה מה אתה מגדיר לו כמנדט, הוא</w:t>
      </w:r>
      <w:bookmarkStart w:id="2635" w:name="_ETM_Q5_813394"/>
      <w:bookmarkEnd w:id="2635"/>
      <w:r>
        <w:rPr>
          <w:rFonts w:hint="cs"/>
          <w:rtl/>
        </w:rPr>
        <w:t xml:space="preserve"> בסוף מגיע, </w:t>
      </w:r>
      <w:bookmarkStart w:id="2636" w:name="TOR_Q6"/>
      <w:bookmarkEnd w:id="2636"/>
      <w:r>
        <w:rPr>
          <w:rFonts w:hint="cs"/>
          <w:rtl/>
        </w:rPr>
        <w:t xml:space="preserve">בסדר? </w:t>
      </w:r>
      <w:r w:rsidRPr="008E0073">
        <w:rPr>
          <w:rFonts w:hint="cs"/>
          <w:rtl/>
        </w:rPr>
        <w:t>זה כמו הנחום</w:t>
      </w:r>
      <w:r>
        <w:rPr>
          <w:rFonts w:hint="cs"/>
          <w:rtl/>
        </w:rPr>
        <w:t>-</w:t>
      </w:r>
      <w:r w:rsidRPr="008E0073">
        <w:rPr>
          <w:rFonts w:hint="cs"/>
          <w:rtl/>
        </w:rPr>
        <w:t xml:space="preserve">תקום הזה, שלא משנה איפה אתה זורק אותו, הוא </w:t>
      </w:r>
      <w:bookmarkStart w:id="2637" w:name="_ETM_Q6_216000"/>
      <w:bookmarkEnd w:id="2637"/>
      <w:r w:rsidRPr="008E0073">
        <w:rPr>
          <w:rFonts w:hint="cs"/>
          <w:rtl/>
        </w:rPr>
        <w:t xml:space="preserve">בסוף נופל באותו מקום. הבעיה היא בשיטת התגמול של הסוכנים ואיך מייצרים מצב שהיא </w:t>
      </w:r>
      <w:bookmarkStart w:id="2638" w:name="_ETM_Q6_226000"/>
      <w:bookmarkEnd w:id="2638"/>
      <w:r w:rsidRPr="008E0073">
        <w:rPr>
          <w:rFonts w:hint="cs"/>
          <w:rtl/>
        </w:rPr>
        <w:t>לא מייצרת הטיה שלילית.</w:t>
      </w:r>
    </w:p>
    <w:p w:rsidR="008C384D" w:rsidRPr="008E0073" w:rsidRDefault="008C384D" w:rsidP="00E924B9">
      <w:pPr>
        <w:ind w:firstLine="0"/>
        <w:rPr>
          <w:rtl/>
        </w:rPr>
      </w:pPr>
      <w:bookmarkStart w:id="2639" w:name="_ETM_Q6_227000"/>
      <w:bookmarkEnd w:id="2639"/>
    </w:p>
    <w:p w:rsidR="008C384D" w:rsidRPr="008E0073" w:rsidRDefault="008C384D" w:rsidP="00ED45F8">
      <w:pPr>
        <w:ind w:firstLine="0"/>
        <w:rPr>
          <w:rtl/>
        </w:rPr>
      </w:pPr>
      <w:bookmarkStart w:id="2640" w:name="_ETM_Q6_228000"/>
      <w:bookmarkEnd w:id="2640"/>
      <w:r w:rsidRPr="008E0073">
        <w:rPr>
          <w:rtl/>
        </w:rPr>
        <w:tab/>
      </w:r>
      <w:r>
        <w:rPr>
          <w:rFonts w:hint="cs"/>
          <w:rtl/>
        </w:rPr>
        <w:t>את אמרת נכון קודם, באיזו</w:t>
      </w:r>
      <w:r w:rsidRPr="008E0073">
        <w:rPr>
          <w:rFonts w:hint="cs"/>
          <w:rtl/>
        </w:rPr>
        <w:t xml:space="preserve"> הערת אגב </w:t>
      </w:r>
      <w:bookmarkStart w:id="2641" w:name="_ETM_Q6_229000"/>
      <w:bookmarkEnd w:id="2641"/>
      <w:r>
        <w:rPr>
          <w:rFonts w:hint="eastAsia"/>
          <w:rtl/>
        </w:rPr>
        <w:t>–</w:t>
      </w:r>
      <w:r>
        <w:rPr>
          <w:rFonts w:hint="cs"/>
          <w:rtl/>
        </w:rPr>
        <w:t xml:space="preserve"> ו</w:t>
      </w:r>
      <w:r w:rsidRPr="008E0073">
        <w:rPr>
          <w:rFonts w:hint="cs"/>
          <w:rtl/>
        </w:rPr>
        <w:t>זו הרי הטענה של הסוכנים</w:t>
      </w:r>
      <w:r>
        <w:rPr>
          <w:rFonts w:hint="cs"/>
          <w:rtl/>
        </w:rPr>
        <w:t>:</w:t>
      </w:r>
      <w:r w:rsidRPr="008E0073">
        <w:rPr>
          <w:rFonts w:hint="cs"/>
          <w:rtl/>
        </w:rPr>
        <w:t xml:space="preserve"> לכל צד יש טרייד</w:t>
      </w:r>
      <w:r>
        <w:rPr>
          <w:rFonts w:hint="cs"/>
          <w:rtl/>
        </w:rPr>
        <w:t>-</w:t>
      </w:r>
      <w:r w:rsidRPr="008E0073">
        <w:rPr>
          <w:rFonts w:hint="cs"/>
          <w:rtl/>
        </w:rPr>
        <w:t>אוף</w:t>
      </w:r>
      <w:r w:rsidR="00ED45F8">
        <w:rPr>
          <w:rFonts w:hint="cs"/>
          <w:rtl/>
        </w:rPr>
        <w:t>.</w:t>
      </w:r>
      <w:r w:rsidRPr="008E0073">
        <w:rPr>
          <w:rFonts w:hint="cs"/>
          <w:rtl/>
        </w:rPr>
        <w:t xml:space="preserve"> </w:t>
      </w:r>
      <w:bookmarkStart w:id="2642" w:name="_ETM_Q6_233000"/>
      <w:bookmarkEnd w:id="2642"/>
      <w:r w:rsidRPr="008E0073">
        <w:rPr>
          <w:rFonts w:hint="cs"/>
          <w:rtl/>
        </w:rPr>
        <w:t>לא נרצה שהם יעבירו כל שנה כדי לקבל את עמלת</w:t>
      </w:r>
      <w:bookmarkStart w:id="2643" w:name="_ETM_Q6_236000"/>
      <w:bookmarkEnd w:id="2643"/>
      <w:r w:rsidRPr="008E0073">
        <w:rPr>
          <w:rFonts w:hint="cs"/>
          <w:rtl/>
        </w:rPr>
        <w:t xml:space="preserve"> ההקמה, את </w:t>
      </w:r>
      <w:r>
        <w:rPr>
          <w:rFonts w:hint="cs"/>
          <w:rtl/>
        </w:rPr>
        <w:t>עמלת ההיקף</w:t>
      </w:r>
      <w:r w:rsidRPr="008E0073">
        <w:rPr>
          <w:rFonts w:hint="cs"/>
          <w:rtl/>
        </w:rPr>
        <w:t xml:space="preserve">, אז נגיד </w:t>
      </w:r>
      <w:bookmarkStart w:id="2644" w:name="_ETM_Q6_237000"/>
      <w:bookmarkEnd w:id="2644"/>
      <w:r w:rsidRPr="008E0073">
        <w:rPr>
          <w:rFonts w:hint="cs"/>
          <w:rtl/>
        </w:rPr>
        <w:t>להם: תצטרכו להחזיר</w:t>
      </w:r>
      <w:r>
        <w:rPr>
          <w:rFonts w:hint="cs"/>
          <w:rtl/>
        </w:rPr>
        <w:t>.</w:t>
      </w:r>
      <w:r w:rsidRPr="008E0073">
        <w:rPr>
          <w:rFonts w:hint="cs"/>
          <w:rtl/>
        </w:rPr>
        <w:t xml:space="preserve"> אז רגע, </w:t>
      </w:r>
      <w:r>
        <w:rPr>
          <w:rFonts w:hint="cs"/>
          <w:rtl/>
        </w:rPr>
        <w:t xml:space="preserve">אבל </w:t>
      </w:r>
      <w:r w:rsidRPr="008E0073">
        <w:rPr>
          <w:rFonts w:hint="cs"/>
          <w:rtl/>
        </w:rPr>
        <w:t>לפעמים זה כן לטובת הלקוח</w:t>
      </w:r>
      <w:r w:rsidR="00ED45F8">
        <w:rPr>
          <w:rFonts w:hint="cs"/>
          <w:rtl/>
        </w:rPr>
        <w:t>.</w:t>
      </w:r>
      <w:bookmarkStart w:id="2645" w:name="_ETM_Q6_242000"/>
      <w:bookmarkEnd w:id="2645"/>
      <w:r w:rsidRPr="008E0073">
        <w:rPr>
          <w:rFonts w:hint="cs"/>
          <w:rtl/>
        </w:rPr>
        <w:t xml:space="preserve"> איך ניצור אפקט מצנן</w:t>
      </w:r>
      <w:r>
        <w:rPr>
          <w:rFonts w:hint="cs"/>
          <w:rtl/>
        </w:rPr>
        <w:t xml:space="preserve">? אני מסיים. </w:t>
      </w:r>
    </w:p>
    <w:p w:rsidR="008C384D" w:rsidRPr="008E0073" w:rsidRDefault="008C384D" w:rsidP="00E924B9">
      <w:pPr>
        <w:ind w:firstLine="0"/>
        <w:rPr>
          <w:rtl/>
        </w:rPr>
      </w:pPr>
      <w:bookmarkStart w:id="2646" w:name="_ETM_Q6_241000"/>
      <w:bookmarkEnd w:id="2646"/>
    </w:p>
    <w:p w:rsidR="008C384D" w:rsidRPr="008E0073" w:rsidRDefault="008C384D" w:rsidP="00E924B9">
      <w:pPr>
        <w:rPr>
          <w:rtl/>
        </w:rPr>
      </w:pPr>
      <w:r w:rsidRPr="008E0073">
        <w:rPr>
          <w:rFonts w:hint="cs"/>
          <w:rtl/>
        </w:rPr>
        <w:t>מירב, אני לא רוצה לקבוע מסמרות</w:t>
      </w:r>
      <w:bookmarkStart w:id="2647" w:name="_ETM_Q6_246000"/>
      <w:bookmarkEnd w:id="2647"/>
      <w:r w:rsidRPr="008E0073">
        <w:rPr>
          <w:rFonts w:hint="cs"/>
          <w:rtl/>
        </w:rPr>
        <w:t xml:space="preserve"> כי עוד לא הציגו לי את ההמלצות, אבל בסוף זה מתכנס </w:t>
      </w:r>
      <w:bookmarkStart w:id="2648" w:name="_ETM_Q6_250000"/>
      <w:bookmarkEnd w:id="2648"/>
      <w:r w:rsidRPr="008E0073">
        <w:rPr>
          <w:rFonts w:hint="cs"/>
          <w:rtl/>
        </w:rPr>
        <w:t xml:space="preserve">לאותו מקום. אנחנו נצטרך לבוא ולהסדיר את האירוע הזה. ואמרתי: </w:t>
      </w:r>
      <w:bookmarkStart w:id="2649" w:name="_ETM_Q6_253000"/>
      <w:bookmarkEnd w:id="2649"/>
      <w:r w:rsidRPr="008E0073">
        <w:rPr>
          <w:rFonts w:hint="cs"/>
          <w:rtl/>
        </w:rPr>
        <w:t>אני מקווה שפה לא נהיה אופוזיציה</w:t>
      </w:r>
      <w:r>
        <w:rPr>
          <w:rFonts w:hint="eastAsia"/>
          <w:rtl/>
        </w:rPr>
        <w:t>–</w:t>
      </w:r>
      <w:r w:rsidRPr="008E0073">
        <w:rPr>
          <w:rFonts w:hint="cs"/>
          <w:rtl/>
        </w:rPr>
        <w:t xml:space="preserve">קואליציה, </w:t>
      </w:r>
      <w:r>
        <w:rPr>
          <w:rFonts w:hint="cs"/>
          <w:rtl/>
        </w:rPr>
        <w:t xml:space="preserve">אלא </w:t>
      </w:r>
      <w:r w:rsidRPr="008E0073">
        <w:rPr>
          <w:rFonts w:hint="cs"/>
          <w:rtl/>
        </w:rPr>
        <w:t xml:space="preserve">נסתכל אמיתית איך </w:t>
      </w:r>
      <w:bookmarkStart w:id="2650" w:name="_ETM_Q6_255000"/>
      <w:bookmarkEnd w:id="2650"/>
      <w:r w:rsidRPr="008E0073">
        <w:rPr>
          <w:rFonts w:hint="cs"/>
          <w:rtl/>
        </w:rPr>
        <w:t>נכון להבנות את השוק, כדי שנוכל לשחרר אותו למינימום רגולציה,</w:t>
      </w:r>
      <w:bookmarkStart w:id="2651" w:name="_ETM_Q6_258000"/>
      <w:bookmarkEnd w:id="2651"/>
      <w:r w:rsidRPr="008E0073">
        <w:rPr>
          <w:rFonts w:hint="cs"/>
          <w:rtl/>
        </w:rPr>
        <w:t xml:space="preserve"> לתת לו לעבוד טוב, כי פשוט זה יותר זול. העמלות </w:t>
      </w:r>
      <w:bookmarkStart w:id="2652" w:name="_ETM_Q6_263000"/>
      <w:bookmarkEnd w:id="2652"/>
      <w:r w:rsidRPr="008E0073">
        <w:rPr>
          <w:rFonts w:hint="cs"/>
          <w:rtl/>
        </w:rPr>
        <w:t xml:space="preserve">של כולנו יכולות להיות זולות יותר. </w:t>
      </w:r>
    </w:p>
    <w:p w:rsidR="008C384D" w:rsidRPr="008E0073" w:rsidRDefault="008C384D" w:rsidP="009635F5">
      <w:pPr>
        <w:rPr>
          <w:rtl/>
        </w:rPr>
      </w:pPr>
    </w:p>
    <w:p w:rsidR="008C384D" w:rsidRPr="008E0073" w:rsidRDefault="008C384D" w:rsidP="00E924B9">
      <w:pPr>
        <w:rPr>
          <w:rtl/>
        </w:rPr>
      </w:pPr>
      <w:bookmarkStart w:id="2653" w:name="_ETM_Q6_264000"/>
      <w:bookmarkEnd w:id="2653"/>
      <w:r>
        <w:rPr>
          <w:rFonts w:hint="cs"/>
          <w:rtl/>
        </w:rPr>
        <w:t>ו</w:t>
      </w:r>
      <w:r w:rsidRPr="008E0073">
        <w:rPr>
          <w:rFonts w:hint="cs"/>
          <w:rtl/>
        </w:rPr>
        <w:t>כמובן</w:t>
      </w:r>
      <w:r>
        <w:rPr>
          <w:rFonts w:hint="cs"/>
          <w:rtl/>
        </w:rPr>
        <w:t>,</w:t>
      </w:r>
      <w:r w:rsidRPr="008E0073">
        <w:rPr>
          <w:rFonts w:hint="cs"/>
          <w:rtl/>
        </w:rPr>
        <w:t xml:space="preserve"> תחרות, תחרות, תחרות</w:t>
      </w:r>
      <w:r>
        <w:rPr>
          <w:rFonts w:hint="cs"/>
          <w:rtl/>
        </w:rPr>
        <w:t>.</w:t>
      </w:r>
      <w:r w:rsidRPr="008E0073">
        <w:rPr>
          <w:rFonts w:hint="cs"/>
          <w:rtl/>
        </w:rPr>
        <w:t xml:space="preserve"> ראינו מה זה עשה. העמלות היום בשווקים ירדו דרסטית בשנים האחרונות. להזכיר לך, כשאת ואני נכנסנו לשוק </w:t>
      </w:r>
      <w:bookmarkStart w:id="2654" w:name="_ETM_Q6_274000"/>
      <w:bookmarkEnd w:id="2654"/>
      <w:r w:rsidRPr="008E0073">
        <w:rPr>
          <w:rFonts w:hint="cs"/>
          <w:rtl/>
        </w:rPr>
        <w:t>התעסוקה, שילמנו גם 6%, ועשו לנו טובה והחזירו לנו 2% בחזרה. את</w:t>
      </w:r>
      <w:bookmarkStart w:id="2655" w:name="_ETM_Q6_278000"/>
      <w:bookmarkEnd w:id="2655"/>
      <w:r w:rsidRPr="008E0073">
        <w:rPr>
          <w:rFonts w:hint="cs"/>
          <w:rtl/>
        </w:rPr>
        <w:t xml:space="preserve"> זוכרת? היום זה פחות מ-1% בחלק גדול מהמסלולים. התחרות עושה המון</w:t>
      </w:r>
      <w:r>
        <w:rPr>
          <w:rFonts w:hint="cs"/>
          <w:rtl/>
        </w:rPr>
        <w:t xml:space="preserve"> </w:t>
      </w:r>
      <w:bookmarkStart w:id="2656" w:name="_ETM_Q6_284583"/>
      <w:bookmarkEnd w:id="2656"/>
      <w:proofErr w:type="spellStart"/>
      <w:r w:rsidRPr="008E0073">
        <w:rPr>
          <w:rFonts w:hint="cs"/>
          <w:rtl/>
        </w:rPr>
        <w:t>המון</w:t>
      </w:r>
      <w:proofErr w:type="spellEnd"/>
      <w:r w:rsidRPr="008E0073">
        <w:rPr>
          <w:rFonts w:hint="cs"/>
          <w:rtl/>
        </w:rPr>
        <w:t xml:space="preserve"> טוב. </w:t>
      </w:r>
      <w:bookmarkStart w:id="2657" w:name="_ETM_Q6_288000"/>
      <w:bookmarkEnd w:id="2657"/>
      <w:r w:rsidRPr="008E0073">
        <w:rPr>
          <w:rFonts w:hint="cs"/>
          <w:rtl/>
        </w:rPr>
        <w:t xml:space="preserve">יש לי הרי צוות </w:t>
      </w:r>
      <w:bookmarkStart w:id="2658" w:name="_ETM_Q6_284000"/>
      <w:bookmarkEnd w:id="2658"/>
      <w:r w:rsidRPr="008E0073">
        <w:rPr>
          <w:rFonts w:hint="cs"/>
          <w:rtl/>
        </w:rPr>
        <w:t>מקביל, אם את מכירה, הארביטראז' הרגולטורי, כדי לנסות לייצר האחדה בין כל המכשירים</w:t>
      </w:r>
      <w:r>
        <w:rPr>
          <w:rFonts w:hint="cs"/>
          <w:rtl/>
        </w:rPr>
        <w:t>,</w:t>
      </w:r>
      <w:r w:rsidRPr="008E0073">
        <w:rPr>
          <w:rFonts w:hint="cs"/>
          <w:rtl/>
        </w:rPr>
        <w:t xml:space="preserve"> אז תהיה לנו האחדה של חיסכון לטווח </w:t>
      </w:r>
      <w:bookmarkStart w:id="2659" w:name="_ETM_Q6_291000"/>
      <w:bookmarkEnd w:id="2659"/>
      <w:r w:rsidRPr="008E0073">
        <w:rPr>
          <w:rFonts w:hint="cs"/>
          <w:rtl/>
        </w:rPr>
        <w:t>ארוך, האחדה של חיסכון לטווח בינוני. כולם יעשו הכול בתנאים מאוד מאוד דומים</w:t>
      </w:r>
      <w:r>
        <w:rPr>
          <w:rFonts w:hint="cs"/>
          <w:rtl/>
        </w:rPr>
        <w:t>,</w:t>
      </w:r>
      <w:r w:rsidRPr="008E0073">
        <w:rPr>
          <w:rFonts w:hint="cs"/>
          <w:rtl/>
        </w:rPr>
        <w:t xml:space="preserve"> גם של הטבות מיסוי וגם של עולם העמלות</w:t>
      </w:r>
      <w:r>
        <w:rPr>
          <w:rFonts w:hint="cs"/>
          <w:rtl/>
        </w:rPr>
        <w:t>.</w:t>
      </w:r>
      <w:r w:rsidRPr="008E0073">
        <w:rPr>
          <w:rFonts w:hint="cs"/>
          <w:rtl/>
        </w:rPr>
        <w:t xml:space="preserve"> </w:t>
      </w:r>
      <w:bookmarkStart w:id="2660" w:name="_ETM_Q6_299000"/>
      <w:bookmarkEnd w:id="2660"/>
      <w:r w:rsidRPr="008E0073">
        <w:rPr>
          <w:rFonts w:hint="cs"/>
          <w:rtl/>
        </w:rPr>
        <w:t xml:space="preserve">אז תחרות, </w:t>
      </w:r>
      <w:r>
        <w:rPr>
          <w:rFonts w:hint="cs"/>
          <w:rtl/>
        </w:rPr>
        <w:t>ו</w:t>
      </w:r>
      <w:r w:rsidRPr="008E0073">
        <w:rPr>
          <w:rFonts w:hint="cs"/>
          <w:rtl/>
        </w:rPr>
        <w:t xml:space="preserve">מינימום רגולציה, אבל אחרי שווידאנו שהשוק בנוי נכון </w:t>
      </w:r>
      <w:bookmarkStart w:id="2661" w:name="_ETM_Q6_305000"/>
      <w:bookmarkEnd w:id="2661"/>
      <w:r w:rsidRPr="008E0073">
        <w:rPr>
          <w:rFonts w:hint="cs"/>
          <w:rtl/>
        </w:rPr>
        <w:t>ואין תמריץ שלילי לעשות טעויות שהן לא טובות ללקוח.</w:t>
      </w:r>
      <w:bookmarkStart w:id="2662" w:name="_ETM_Q6_306000"/>
      <w:bookmarkStart w:id="2663" w:name="_ETM_Q6_307000"/>
      <w:bookmarkEnd w:id="2662"/>
      <w:bookmarkEnd w:id="2663"/>
      <w:r>
        <w:rPr>
          <w:rFonts w:hint="cs"/>
          <w:rtl/>
        </w:rPr>
        <w:t xml:space="preserve"> </w:t>
      </w:r>
      <w:r w:rsidRPr="008E0073">
        <w:rPr>
          <w:rFonts w:hint="cs"/>
          <w:rtl/>
        </w:rPr>
        <w:t xml:space="preserve">אני מאוד </w:t>
      </w:r>
      <w:bookmarkStart w:id="2664" w:name="_ETM_Q6_308000"/>
      <w:bookmarkEnd w:id="2664"/>
      <w:r w:rsidRPr="008E0073">
        <w:rPr>
          <w:rFonts w:hint="cs"/>
          <w:rtl/>
        </w:rPr>
        <w:t xml:space="preserve">מקווה שנצליח לבוא לזה עם איזה חבילה שתעשה סדר, ואני </w:t>
      </w:r>
      <w:bookmarkStart w:id="2665" w:name="_ETM_Q6_311000"/>
      <w:bookmarkEnd w:id="2665"/>
      <w:r w:rsidRPr="008E0073">
        <w:rPr>
          <w:rFonts w:hint="cs"/>
          <w:rtl/>
        </w:rPr>
        <w:t>מקווה שננהל אותה פה בצורה עניינית כולנו. תודה רבה.</w:t>
      </w:r>
    </w:p>
    <w:p w:rsidR="008C384D" w:rsidRPr="008E0073" w:rsidRDefault="008C384D" w:rsidP="009635F5">
      <w:pPr>
        <w:rPr>
          <w:rtl/>
        </w:rPr>
      </w:pPr>
      <w:bookmarkStart w:id="2666" w:name="_ETM_Q6_313000"/>
      <w:bookmarkEnd w:id="2666"/>
    </w:p>
    <w:p w:rsidR="008C384D" w:rsidRPr="008E0073" w:rsidRDefault="008C384D" w:rsidP="00815CCE">
      <w:pPr>
        <w:pStyle w:val="af8"/>
        <w:rPr>
          <w:rtl/>
        </w:rPr>
      </w:pPr>
      <w:bookmarkStart w:id="2667" w:name="ET_yor_6423_7"/>
      <w:r w:rsidRPr="00815CCE">
        <w:rPr>
          <w:rStyle w:val="TagStyle"/>
          <w:rtl/>
        </w:rPr>
        <w:t xml:space="preserve"> &lt;&lt; יור &gt;&gt;</w:t>
      </w:r>
      <w:r w:rsidR="003A1F77" w:rsidRPr="003A1F77">
        <w:rPr>
          <w:rtl/>
        </w:rPr>
        <w:t>הי</w:t>
      </w:r>
      <w:r w:rsidRPr="008E0073">
        <w:rPr>
          <w:rtl/>
        </w:rPr>
        <w:t xml:space="preserve">ו"ר אמיר אוחנה: </w:t>
      </w:r>
      <w:r w:rsidRPr="00815CCE">
        <w:rPr>
          <w:rStyle w:val="TagStyle"/>
          <w:rtl/>
        </w:rPr>
        <w:t>&lt;&lt; יור &gt;&gt;</w:t>
      </w:r>
      <w:r>
        <w:rPr>
          <w:rtl/>
        </w:rPr>
        <w:t xml:space="preserve"> </w:t>
      </w:r>
      <w:bookmarkEnd w:id="2667"/>
    </w:p>
    <w:p w:rsidR="008C384D" w:rsidRPr="008E0073" w:rsidRDefault="008C384D" w:rsidP="00E924B9">
      <w:pPr>
        <w:rPr>
          <w:rtl/>
          <w:lang w:eastAsia="he-IL"/>
        </w:rPr>
      </w:pPr>
    </w:p>
    <w:p w:rsidR="008C384D" w:rsidRDefault="008C384D" w:rsidP="00E924B9">
      <w:pPr>
        <w:rPr>
          <w:rtl/>
          <w:lang w:eastAsia="he-IL"/>
        </w:rPr>
      </w:pPr>
      <w:r w:rsidRPr="008E0073">
        <w:rPr>
          <w:rFonts w:hint="cs"/>
          <w:rtl/>
          <w:lang w:eastAsia="he-IL"/>
        </w:rPr>
        <w:t xml:space="preserve">אני מודה מאוד לשר על התשובות המפורטות ועל המענה המעמיק, ומודה לחברי </w:t>
      </w:r>
      <w:bookmarkStart w:id="2668" w:name="_ETM_Q6_317000"/>
      <w:bookmarkEnd w:id="2668"/>
      <w:r w:rsidRPr="008E0073">
        <w:rPr>
          <w:rFonts w:hint="cs"/>
          <w:rtl/>
          <w:lang w:eastAsia="he-IL"/>
        </w:rPr>
        <w:t>הכנסת על השאלות.</w:t>
      </w:r>
    </w:p>
    <w:p w:rsidR="008C384D" w:rsidRDefault="008C384D" w:rsidP="00E924B9">
      <w:pPr>
        <w:rPr>
          <w:rtl/>
          <w:lang w:eastAsia="he-IL"/>
        </w:rPr>
      </w:pPr>
    </w:p>
    <w:p w:rsidR="008C384D" w:rsidRDefault="008C384D" w:rsidP="00E924B9">
      <w:pPr>
        <w:rPr>
          <w:rtl/>
          <w:lang w:eastAsia="he-IL"/>
        </w:rPr>
      </w:pPr>
    </w:p>
    <w:p w:rsidR="008C384D" w:rsidRPr="008E0073" w:rsidRDefault="008C384D" w:rsidP="00815CCE">
      <w:pPr>
        <w:pStyle w:val="a7"/>
        <w:rPr>
          <w:rtl/>
          <w:lang w:eastAsia="he-IL"/>
        </w:rPr>
      </w:pPr>
      <w:bookmarkStart w:id="2669" w:name="_ETM_Q6_315000"/>
      <w:bookmarkStart w:id="2670" w:name="ET_hatsach_645189_5"/>
      <w:bookmarkEnd w:id="2669"/>
      <w:r w:rsidRPr="00815CCE">
        <w:rPr>
          <w:rStyle w:val="TagStyle"/>
          <w:rtl/>
        </w:rPr>
        <w:t xml:space="preserve"> &lt;&lt; הצח &gt;&gt;</w:t>
      </w:r>
      <w:bookmarkStart w:id="2671" w:name="_Toc189128561"/>
      <w:bookmarkStart w:id="2672" w:name="_Toc189133060"/>
      <w:bookmarkStart w:id="2673" w:name="_Toc189134160"/>
      <w:bookmarkStart w:id="2674" w:name="_Toc222732979"/>
      <w:r w:rsidRPr="008E0073">
        <w:rPr>
          <w:rtl/>
          <w:lang w:eastAsia="he-IL"/>
        </w:rPr>
        <w:t>הצעת חוק לתיקון פקודת המכס (איסור השמדת טובין חבי מכס), התשפ"ג</w:t>
      </w:r>
      <w:r w:rsidRPr="008E0073">
        <w:rPr>
          <w:rFonts w:hint="cs"/>
          <w:rtl/>
          <w:lang w:eastAsia="he-IL"/>
        </w:rPr>
        <w:t>–</w:t>
      </w:r>
      <w:r w:rsidRPr="008E0073">
        <w:rPr>
          <w:rtl/>
          <w:lang w:eastAsia="he-IL"/>
        </w:rPr>
        <w:t>2022</w:t>
      </w:r>
      <w:bookmarkEnd w:id="2671"/>
      <w:bookmarkEnd w:id="2672"/>
      <w:bookmarkEnd w:id="2673"/>
      <w:bookmarkEnd w:id="2674"/>
      <w:r w:rsidRPr="008E0073">
        <w:rPr>
          <w:rtl/>
        </w:rPr>
        <w:t xml:space="preserve"> </w:t>
      </w:r>
      <w:r w:rsidRPr="00815CCE">
        <w:rPr>
          <w:rStyle w:val="TagStyle"/>
          <w:rtl/>
        </w:rPr>
        <w:t>&lt;&lt; הצח &gt;&gt;</w:t>
      </w:r>
      <w:r>
        <w:rPr>
          <w:rtl/>
          <w:lang w:eastAsia="he-IL"/>
        </w:rPr>
        <w:t xml:space="preserve"> </w:t>
      </w:r>
      <w:bookmarkEnd w:id="2670"/>
    </w:p>
    <w:p w:rsidR="008C384D" w:rsidRPr="008E0073" w:rsidRDefault="008C384D" w:rsidP="00E924B9">
      <w:pPr>
        <w:rPr>
          <w:rtl/>
          <w:lang w:eastAsia="he-IL"/>
        </w:rPr>
      </w:pPr>
      <w:r w:rsidRPr="008E0073">
        <w:rPr>
          <w:rtl/>
          <w:lang w:eastAsia="he-IL"/>
        </w:rPr>
        <w:t>[הצעת חוק פ/308</w:t>
      </w:r>
      <w:r w:rsidRPr="008E0073">
        <w:rPr>
          <w:rFonts w:hint="cs"/>
          <w:rtl/>
          <w:lang w:eastAsia="he-IL"/>
        </w:rPr>
        <w:t>/25</w:t>
      </w:r>
      <w:r>
        <w:rPr>
          <w:rFonts w:hint="cs"/>
          <w:rtl/>
          <w:lang w:eastAsia="he-IL"/>
        </w:rPr>
        <w:t>; נספחות.</w:t>
      </w:r>
      <w:r w:rsidRPr="008E0073">
        <w:rPr>
          <w:rtl/>
          <w:lang w:eastAsia="he-IL"/>
        </w:rPr>
        <w:t>]</w:t>
      </w:r>
    </w:p>
    <w:p w:rsidR="00A91E73" w:rsidRDefault="00A91E73" w:rsidP="002F6C4F">
      <w:pPr>
        <w:pStyle w:val="-0"/>
        <w:rPr>
          <w:rtl/>
        </w:rPr>
      </w:pPr>
      <w:bookmarkStart w:id="2675" w:name="ET_guest_הצעת_קבוצת_חברי_הכנסת_1263"/>
      <w:r>
        <w:rPr>
          <w:rtl/>
        </w:rPr>
        <w:t>(הצעת קבוצת חברי הכנסת)</w:t>
      </w:r>
    </w:p>
    <w:bookmarkEnd w:id="2675"/>
    <w:p w:rsidR="008C384D" w:rsidRPr="008E0073" w:rsidRDefault="00A91E73" w:rsidP="00E924B9">
      <w:pPr>
        <w:rPr>
          <w:rtl/>
          <w:lang w:eastAsia="he-IL"/>
        </w:rPr>
      </w:pPr>
      <w:r>
        <w:rPr>
          <w:b/>
          <w:bCs/>
          <w:u w:val="single"/>
          <w:rtl/>
          <w:lang w:eastAsia="he-IL"/>
        </w:rPr>
        <w:t xml:space="preserve"> </w:t>
      </w:r>
    </w:p>
    <w:p w:rsidR="008C384D" w:rsidRPr="008E0073" w:rsidRDefault="008C384D" w:rsidP="00815CCE">
      <w:pPr>
        <w:pStyle w:val="af8"/>
        <w:rPr>
          <w:rtl/>
        </w:rPr>
      </w:pPr>
      <w:bookmarkStart w:id="2676" w:name="ET_yor_6423_1264"/>
      <w:r w:rsidRPr="00815CCE">
        <w:rPr>
          <w:rStyle w:val="TagStyle"/>
          <w:rtl/>
        </w:rPr>
        <w:t xml:space="preserve"> &lt;&lt; יור &gt;&gt;</w:t>
      </w:r>
      <w:r w:rsidR="003A1F77" w:rsidRPr="003A1F77">
        <w:rPr>
          <w:rtl/>
        </w:rPr>
        <w:t>הי</w:t>
      </w:r>
      <w:r w:rsidRPr="008E0073">
        <w:rPr>
          <w:rtl/>
        </w:rPr>
        <w:t xml:space="preserve">ו"ר אמיר אוחנה: </w:t>
      </w:r>
      <w:r w:rsidRPr="00815CCE">
        <w:rPr>
          <w:rStyle w:val="TagStyle"/>
          <w:rtl/>
        </w:rPr>
        <w:t>&lt;&lt; יור &gt;&gt;</w:t>
      </w:r>
      <w:bookmarkEnd w:id="2676"/>
      <w:r>
        <w:rPr>
          <w:rtl/>
        </w:rPr>
        <w:t xml:space="preserve"> </w:t>
      </w:r>
    </w:p>
    <w:p w:rsidR="008C384D" w:rsidRPr="008E0073" w:rsidRDefault="008C384D" w:rsidP="00E924B9">
      <w:pPr>
        <w:rPr>
          <w:rtl/>
          <w:lang w:eastAsia="he-IL"/>
        </w:rPr>
      </w:pPr>
    </w:p>
    <w:p w:rsidR="008C384D" w:rsidRPr="008E0073" w:rsidRDefault="008C384D" w:rsidP="00154919">
      <w:pPr>
        <w:rPr>
          <w:rtl/>
          <w:lang w:eastAsia="he-IL"/>
        </w:rPr>
      </w:pPr>
      <w:r w:rsidRPr="008E0073">
        <w:rPr>
          <w:rFonts w:hint="cs"/>
          <w:rtl/>
          <w:lang w:eastAsia="he-IL"/>
        </w:rPr>
        <w:t xml:space="preserve">אנחנו נעבור לנושא הבא שעל </w:t>
      </w:r>
      <w:bookmarkStart w:id="2677" w:name="_ETM_Q6_321000"/>
      <w:bookmarkEnd w:id="2677"/>
      <w:r w:rsidRPr="008E0073">
        <w:rPr>
          <w:rFonts w:hint="cs"/>
          <w:rtl/>
          <w:lang w:eastAsia="he-IL"/>
        </w:rPr>
        <w:t xml:space="preserve">סדר-היום </w:t>
      </w:r>
      <w:r>
        <w:rPr>
          <w:rFonts w:hint="eastAsia"/>
          <w:rtl/>
          <w:lang w:eastAsia="he-IL"/>
        </w:rPr>
        <w:t xml:space="preserve">– </w:t>
      </w:r>
      <w:r w:rsidRPr="008E0073">
        <w:rPr>
          <w:rFonts w:hint="cs"/>
          <w:rtl/>
          <w:lang w:eastAsia="he-IL"/>
        </w:rPr>
        <w:t xml:space="preserve">הצעות חוק </w:t>
      </w:r>
      <w:r w:rsidR="00154919">
        <w:rPr>
          <w:rFonts w:hint="cs"/>
          <w:rtl/>
          <w:lang w:eastAsia="he-IL"/>
        </w:rPr>
        <w:t>ל</w:t>
      </w:r>
      <w:r w:rsidRPr="008E0073">
        <w:rPr>
          <w:rFonts w:hint="cs"/>
          <w:rtl/>
          <w:lang w:eastAsia="he-IL"/>
        </w:rPr>
        <w:t xml:space="preserve">דיון המוקדם. ההצעה הראשונה היא </w:t>
      </w:r>
      <w:r w:rsidRPr="008E0073">
        <w:rPr>
          <w:rtl/>
          <w:lang w:eastAsia="he-IL"/>
        </w:rPr>
        <w:t>הצעת חוק לתיקון פקודת המכס (איסור השמדת טובין חבי מכס), התשפ"ג</w:t>
      </w:r>
      <w:r w:rsidRPr="008E0073">
        <w:rPr>
          <w:rFonts w:hint="cs"/>
          <w:rtl/>
          <w:lang w:eastAsia="he-IL"/>
        </w:rPr>
        <w:t>–</w:t>
      </w:r>
      <w:r w:rsidRPr="008E0073">
        <w:rPr>
          <w:rtl/>
          <w:lang w:eastAsia="he-IL"/>
        </w:rPr>
        <w:t>2022</w:t>
      </w:r>
      <w:r w:rsidRPr="008E0073">
        <w:rPr>
          <w:rFonts w:hint="cs"/>
          <w:rtl/>
          <w:lang w:eastAsia="he-IL"/>
        </w:rPr>
        <w:t xml:space="preserve">, של </w:t>
      </w:r>
      <w:bookmarkStart w:id="2678" w:name="_ETM_Q6_336000"/>
      <w:bookmarkEnd w:id="2678"/>
      <w:r w:rsidRPr="008E0073">
        <w:rPr>
          <w:rFonts w:hint="cs"/>
          <w:rtl/>
          <w:lang w:eastAsia="he-IL"/>
        </w:rPr>
        <w:t>חברי הכנסת יוסף טייב, אברהם בצלאל ועופר כסיף. אני</w:t>
      </w:r>
      <w:bookmarkStart w:id="2679" w:name="_ETM_Q6_339000"/>
      <w:bookmarkEnd w:id="2679"/>
      <w:r w:rsidRPr="008E0073">
        <w:rPr>
          <w:rFonts w:hint="cs"/>
          <w:rtl/>
          <w:lang w:eastAsia="he-IL"/>
        </w:rPr>
        <w:t xml:space="preserve"> מתכבד להזמין את חבר הכנסת יוסף טייב להציג את הצעת </w:t>
      </w:r>
      <w:bookmarkStart w:id="2680" w:name="_ETM_Q6_345000"/>
      <w:bookmarkEnd w:id="2680"/>
      <w:r w:rsidRPr="008E0073">
        <w:rPr>
          <w:rFonts w:hint="cs"/>
          <w:rtl/>
          <w:lang w:eastAsia="he-IL"/>
        </w:rPr>
        <w:t>החוק. בבקשה, אדוני.</w:t>
      </w:r>
    </w:p>
    <w:p w:rsidR="008C384D" w:rsidRPr="008E0073" w:rsidRDefault="008C384D" w:rsidP="00E924B9">
      <w:pPr>
        <w:rPr>
          <w:rtl/>
          <w:lang w:eastAsia="he-IL"/>
        </w:rPr>
      </w:pPr>
    </w:p>
    <w:p w:rsidR="008C384D" w:rsidRPr="008E0073" w:rsidRDefault="008C384D" w:rsidP="00815CCE">
      <w:pPr>
        <w:pStyle w:val="a5"/>
        <w:rPr>
          <w:rtl/>
        </w:rPr>
      </w:pPr>
      <w:bookmarkStart w:id="2681" w:name="ET_speaker_6053_8"/>
      <w:r w:rsidRPr="00815CCE">
        <w:rPr>
          <w:rStyle w:val="TagStyle"/>
          <w:rtl/>
        </w:rPr>
        <w:t xml:space="preserve"> &lt;&lt; דובר &gt;&gt;</w:t>
      </w:r>
      <w:bookmarkStart w:id="2682" w:name="_Toc222732980"/>
      <w:r w:rsidR="003A1F77" w:rsidRPr="003A1F77">
        <w:rPr>
          <w:rtl/>
        </w:rPr>
        <w:t>יוסף</w:t>
      </w:r>
      <w:bookmarkStart w:id="2683" w:name="_Toc189128562"/>
      <w:bookmarkStart w:id="2684" w:name="_Toc189133061"/>
      <w:bookmarkStart w:id="2685" w:name="_Toc189134161"/>
      <w:r w:rsidRPr="008E0073">
        <w:rPr>
          <w:rtl/>
        </w:rPr>
        <w:t xml:space="preserve"> טייב (ש"ס):</w:t>
      </w:r>
      <w:bookmarkEnd w:id="2683"/>
      <w:bookmarkEnd w:id="2684"/>
      <w:bookmarkEnd w:id="2685"/>
      <w:bookmarkEnd w:id="2682"/>
      <w:r w:rsidRPr="008E0073">
        <w:rPr>
          <w:rtl/>
        </w:rPr>
        <w:t xml:space="preserve"> </w:t>
      </w:r>
      <w:r w:rsidRPr="00815CCE">
        <w:rPr>
          <w:rStyle w:val="TagStyle"/>
          <w:rtl/>
        </w:rPr>
        <w:t>&lt;&lt; דובר &gt;&gt;</w:t>
      </w:r>
      <w:r>
        <w:rPr>
          <w:rtl/>
        </w:rPr>
        <w:t xml:space="preserve"> </w:t>
      </w:r>
      <w:bookmarkEnd w:id="2681"/>
    </w:p>
    <w:p w:rsidR="008C384D" w:rsidRPr="008E0073" w:rsidRDefault="008C384D" w:rsidP="00E924B9">
      <w:pPr>
        <w:rPr>
          <w:rtl/>
          <w:lang w:eastAsia="he-IL"/>
        </w:rPr>
      </w:pPr>
    </w:p>
    <w:p w:rsidR="008C384D" w:rsidRPr="008E0073" w:rsidRDefault="008C384D" w:rsidP="00E924B9">
      <w:pPr>
        <w:rPr>
          <w:rtl/>
          <w:lang w:eastAsia="he-IL"/>
        </w:rPr>
      </w:pPr>
      <w:r w:rsidRPr="008E0073">
        <w:rPr>
          <w:rFonts w:hint="cs"/>
          <w:rtl/>
          <w:lang w:eastAsia="he-IL"/>
        </w:rPr>
        <w:t xml:space="preserve">אדוני היושב-ראש, אדוני השר, חבריי חברי הכנסת, אני מתכבד להציג בפניכם את </w:t>
      </w:r>
      <w:r w:rsidRPr="008E0073">
        <w:rPr>
          <w:rtl/>
          <w:lang w:eastAsia="he-IL"/>
        </w:rPr>
        <w:t>הצעת חוק לתיקון פקודת המכס (איסור השמדת טובין חבי מכס), התשפ"ג</w:t>
      </w:r>
      <w:r w:rsidRPr="008E0073">
        <w:rPr>
          <w:rFonts w:hint="cs"/>
          <w:rtl/>
          <w:lang w:eastAsia="he-IL"/>
        </w:rPr>
        <w:t>–</w:t>
      </w:r>
      <w:r w:rsidRPr="008E0073">
        <w:rPr>
          <w:rtl/>
          <w:lang w:eastAsia="he-IL"/>
        </w:rPr>
        <w:t>2022</w:t>
      </w:r>
      <w:r w:rsidRPr="008E0073">
        <w:rPr>
          <w:rFonts w:hint="cs"/>
          <w:rtl/>
          <w:lang w:eastAsia="he-IL"/>
        </w:rPr>
        <w:t>.</w:t>
      </w:r>
      <w:bookmarkStart w:id="2686" w:name="_ETM_Q6_363000"/>
      <w:bookmarkEnd w:id="2686"/>
      <w:r>
        <w:rPr>
          <w:rFonts w:hint="cs"/>
          <w:rtl/>
          <w:lang w:eastAsia="he-IL"/>
        </w:rPr>
        <w:t xml:space="preserve"> </w:t>
      </w:r>
      <w:r w:rsidRPr="008E0073">
        <w:rPr>
          <w:rtl/>
          <w:lang w:eastAsia="he-IL"/>
        </w:rPr>
        <w:t>כידוע לכם</w:t>
      </w:r>
      <w:r w:rsidRPr="008E0073">
        <w:rPr>
          <w:rFonts w:hint="cs"/>
          <w:rtl/>
          <w:lang w:eastAsia="he-IL"/>
        </w:rPr>
        <w:t>,</w:t>
      </w:r>
      <w:r w:rsidRPr="008E0073">
        <w:rPr>
          <w:rtl/>
          <w:lang w:eastAsia="he-IL"/>
        </w:rPr>
        <w:t xml:space="preserve"> הביטחון התזונתי בישראל הינו נושא רגיש ובעל </w:t>
      </w:r>
      <w:r w:rsidRPr="008E0073">
        <w:rPr>
          <w:rFonts w:hint="cs"/>
          <w:rtl/>
          <w:lang w:eastAsia="he-IL"/>
        </w:rPr>
        <w:t>ח</w:t>
      </w:r>
      <w:r w:rsidRPr="008E0073">
        <w:rPr>
          <w:rtl/>
          <w:lang w:eastAsia="he-IL"/>
        </w:rPr>
        <w:t>שיבות עליונה.</w:t>
      </w:r>
      <w:r>
        <w:rPr>
          <w:rFonts w:hint="cs"/>
          <w:rtl/>
          <w:lang w:eastAsia="he-IL"/>
        </w:rPr>
        <w:t xml:space="preserve"> </w:t>
      </w:r>
      <w:bookmarkStart w:id="2687" w:name="_ETM_Q6_370000"/>
      <w:bookmarkEnd w:id="2687"/>
      <w:r w:rsidRPr="008E0073">
        <w:rPr>
          <w:rtl/>
          <w:lang w:eastAsia="he-IL"/>
        </w:rPr>
        <w:t>השנה האחרונה הוכיחה לנו פעם נוספת את חשיבות הביטחון התזונתי של ישראל ואת תרומת</w:t>
      </w:r>
      <w:r>
        <w:rPr>
          <w:rFonts w:hint="cs"/>
          <w:rtl/>
          <w:lang w:eastAsia="he-IL"/>
        </w:rPr>
        <w:t>ו</w:t>
      </w:r>
      <w:r w:rsidRPr="008E0073">
        <w:rPr>
          <w:rtl/>
          <w:lang w:eastAsia="he-IL"/>
        </w:rPr>
        <w:t xml:space="preserve"> לחיזוק חוסנ</w:t>
      </w:r>
      <w:r w:rsidRPr="008E0073">
        <w:rPr>
          <w:rFonts w:hint="cs"/>
          <w:rtl/>
          <w:lang w:eastAsia="he-IL"/>
        </w:rPr>
        <w:t>ם</w:t>
      </w:r>
      <w:r w:rsidRPr="008E0073">
        <w:rPr>
          <w:rtl/>
          <w:lang w:eastAsia="he-IL"/>
        </w:rPr>
        <w:t xml:space="preserve"> וביטחונ</w:t>
      </w:r>
      <w:r w:rsidRPr="008E0073">
        <w:rPr>
          <w:rFonts w:hint="cs"/>
          <w:rtl/>
          <w:lang w:eastAsia="he-IL"/>
        </w:rPr>
        <w:t>ם</w:t>
      </w:r>
      <w:r w:rsidRPr="008E0073">
        <w:rPr>
          <w:rtl/>
          <w:lang w:eastAsia="he-IL"/>
        </w:rPr>
        <w:t xml:space="preserve"> של </w:t>
      </w:r>
      <w:r w:rsidRPr="008E0073">
        <w:rPr>
          <w:rFonts w:hint="cs"/>
          <w:rtl/>
          <w:lang w:eastAsia="he-IL"/>
        </w:rPr>
        <w:t xml:space="preserve">אזרחי ישראל סביב הנושא הזה של </w:t>
      </w:r>
      <w:bookmarkStart w:id="2688" w:name="_ETM_Q6_382000"/>
      <w:bookmarkEnd w:id="2688"/>
      <w:r w:rsidRPr="008E0073">
        <w:rPr>
          <w:rFonts w:hint="cs"/>
          <w:rtl/>
          <w:lang w:eastAsia="he-IL"/>
        </w:rPr>
        <w:t>ביטחון תזונתי.</w:t>
      </w:r>
      <w:r>
        <w:rPr>
          <w:rFonts w:hint="cs"/>
          <w:rtl/>
          <w:lang w:eastAsia="he-IL"/>
        </w:rPr>
        <w:t xml:space="preserve"> </w:t>
      </w:r>
      <w:bookmarkStart w:id="2689" w:name="_ETM_Q6_379000"/>
      <w:bookmarkEnd w:id="2689"/>
      <w:r w:rsidRPr="008E0073">
        <w:rPr>
          <w:rtl/>
          <w:lang w:eastAsia="he-IL"/>
        </w:rPr>
        <w:t xml:space="preserve">נושא זה הינו מורגש </w:t>
      </w:r>
      <w:proofErr w:type="spellStart"/>
      <w:r w:rsidRPr="008E0073">
        <w:rPr>
          <w:rtl/>
          <w:lang w:eastAsia="he-IL"/>
        </w:rPr>
        <w:t>בע</w:t>
      </w:r>
      <w:r>
        <w:rPr>
          <w:rFonts w:hint="cs"/>
          <w:rtl/>
          <w:lang w:eastAsia="he-IL"/>
        </w:rPr>
        <w:t>י</w:t>
      </w:r>
      <w:r w:rsidRPr="008E0073">
        <w:rPr>
          <w:rtl/>
          <w:lang w:eastAsia="he-IL"/>
        </w:rPr>
        <w:t>תות</w:t>
      </w:r>
      <w:proofErr w:type="spellEnd"/>
      <w:r w:rsidRPr="008E0073">
        <w:rPr>
          <w:rtl/>
          <w:lang w:eastAsia="he-IL"/>
        </w:rPr>
        <w:t xml:space="preserve"> שלום </w:t>
      </w:r>
      <w:proofErr w:type="spellStart"/>
      <w:r w:rsidRPr="008E0073">
        <w:rPr>
          <w:rtl/>
          <w:lang w:eastAsia="he-IL"/>
        </w:rPr>
        <w:t>כבע</w:t>
      </w:r>
      <w:r>
        <w:rPr>
          <w:rFonts w:hint="cs"/>
          <w:rtl/>
          <w:lang w:eastAsia="he-IL"/>
        </w:rPr>
        <w:t>י</w:t>
      </w:r>
      <w:r w:rsidRPr="008E0073">
        <w:rPr>
          <w:rtl/>
          <w:lang w:eastAsia="he-IL"/>
        </w:rPr>
        <w:t>תות</w:t>
      </w:r>
      <w:proofErr w:type="spellEnd"/>
      <w:r w:rsidRPr="008E0073">
        <w:rPr>
          <w:rtl/>
          <w:lang w:eastAsia="he-IL"/>
        </w:rPr>
        <w:t xml:space="preserve"> מלחמה</w:t>
      </w:r>
      <w:r w:rsidRPr="008E0073">
        <w:rPr>
          <w:rFonts w:hint="cs"/>
          <w:rtl/>
          <w:lang w:eastAsia="he-IL"/>
        </w:rPr>
        <w:t>.</w:t>
      </w:r>
      <w:bookmarkStart w:id="2690" w:name="_ETM_Q6_386000"/>
      <w:bookmarkEnd w:id="2690"/>
      <w:r>
        <w:rPr>
          <w:rFonts w:hint="cs"/>
          <w:rtl/>
          <w:lang w:eastAsia="he-IL"/>
        </w:rPr>
        <w:t xml:space="preserve"> </w:t>
      </w:r>
      <w:r w:rsidRPr="008E0073">
        <w:rPr>
          <w:rtl/>
          <w:lang w:eastAsia="he-IL"/>
        </w:rPr>
        <w:t>סקר שנערך ב</w:t>
      </w:r>
      <w:r w:rsidRPr="008E0073">
        <w:rPr>
          <w:rFonts w:hint="cs"/>
          <w:rtl/>
          <w:lang w:eastAsia="he-IL"/>
        </w:rPr>
        <w:t>-</w:t>
      </w:r>
      <w:r w:rsidRPr="008E0073">
        <w:rPr>
          <w:rtl/>
          <w:lang w:eastAsia="he-IL"/>
        </w:rPr>
        <w:t>2011 על ידי המוסד לביטוח לאומי הצביע על כך ש</w:t>
      </w:r>
      <w:r w:rsidRPr="008E0073">
        <w:rPr>
          <w:rFonts w:hint="cs"/>
          <w:rtl/>
          <w:lang w:eastAsia="he-IL"/>
        </w:rPr>
        <w:t>-</w:t>
      </w:r>
      <w:r w:rsidRPr="008E0073">
        <w:rPr>
          <w:rtl/>
          <w:lang w:eastAsia="he-IL"/>
        </w:rPr>
        <w:t>19</w:t>
      </w:r>
      <w:r w:rsidRPr="008E0073">
        <w:rPr>
          <w:rFonts w:hint="cs"/>
          <w:rtl/>
          <w:lang w:eastAsia="he-IL"/>
        </w:rPr>
        <w:t>%</w:t>
      </w:r>
      <w:r w:rsidRPr="008E0073">
        <w:rPr>
          <w:rtl/>
          <w:lang w:eastAsia="he-IL"/>
        </w:rPr>
        <w:t xml:space="preserve"> מהישראלים חשו אי</w:t>
      </w:r>
      <w:r w:rsidRPr="008E0073">
        <w:rPr>
          <w:rFonts w:hint="cs"/>
          <w:rtl/>
          <w:lang w:eastAsia="he-IL"/>
        </w:rPr>
        <w:t>-</w:t>
      </w:r>
      <w:r w:rsidRPr="008E0073">
        <w:rPr>
          <w:rtl/>
          <w:lang w:eastAsia="he-IL"/>
        </w:rPr>
        <w:t>ביטחון תזונתי ו</w:t>
      </w:r>
      <w:r w:rsidRPr="008E0073">
        <w:rPr>
          <w:rFonts w:hint="cs"/>
          <w:rtl/>
          <w:lang w:eastAsia="he-IL"/>
        </w:rPr>
        <w:t>-8%</w:t>
      </w:r>
      <w:r w:rsidRPr="008E0073">
        <w:rPr>
          <w:rtl/>
          <w:lang w:eastAsia="he-IL"/>
        </w:rPr>
        <w:t xml:space="preserve"> מהאוכלוס</w:t>
      </w:r>
      <w:r w:rsidRPr="008E0073">
        <w:rPr>
          <w:rFonts w:hint="cs"/>
          <w:rtl/>
          <w:lang w:eastAsia="he-IL"/>
        </w:rPr>
        <w:t>י</w:t>
      </w:r>
      <w:r w:rsidRPr="008E0073">
        <w:rPr>
          <w:rtl/>
          <w:lang w:eastAsia="he-IL"/>
        </w:rPr>
        <w:t>יה חשו רעב.</w:t>
      </w:r>
      <w:r>
        <w:rPr>
          <w:rFonts w:hint="cs"/>
          <w:rtl/>
          <w:lang w:eastAsia="he-IL"/>
        </w:rPr>
        <w:t xml:space="preserve"> </w:t>
      </w:r>
      <w:bookmarkStart w:id="2691" w:name="_ETM_Q6_397000"/>
      <w:bookmarkEnd w:id="2691"/>
      <w:r w:rsidRPr="008E0073">
        <w:rPr>
          <w:rtl/>
          <w:lang w:eastAsia="he-IL"/>
        </w:rPr>
        <w:t>נושא זה דו</w:t>
      </w:r>
      <w:r>
        <w:rPr>
          <w:rFonts w:hint="cs"/>
          <w:rtl/>
          <w:lang w:eastAsia="he-IL"/>
        </w:rPr>
        <w:t>ר</w:t>
      </w:r>
      <w:r w:rsidRPr="008E0073">
        <w:rPr>
          <w:rtl/>
          <w:lang w:eastAsia="he-IL"/>
        </w:rPr>
        <w:t>ש טיפול על יד</w:t>
      </w:r>
      <w:r w:rsidRPr="008E0073">
        <w:rPr>
          <w:rFonts w:hint="cs"/>
          <w:rtl/>
          <w:lang w:eastAsia="he-IL"/>
        </w:rPr>
        <w:t>י</w:t>
      </w:r>
      <w:r w:rsidRPr="008E0073">
        <w:rPr>
          <w:rtl/>
          <w:lang w:eastAsia="he-IL"/>
        </w:rPr>
        <w:t xml:space="preserve"> מדינת ישראל באופן מ</w:t>
      </w:r>
      <w:r>
        <w:rPr>
          <w:rFonts w:hint="cs"/>
          <w:rtl/>
          <w:lang w:eastAsia="he-IL"/>
        </w:rPr>
        <w:t>י</w:t>
      </w:r>
      <w:r w:rsidRPr="008E0073">
        <w:rPr>
          <w:rtl/>
          <w:lang w:eastAsia="he-IL"/>
        </w:rPr>
        <w:t>ידי ו</w:t>
      </w:r>
      <w:r>
        <w:rPr>
          <w:rFonts w:hint="cs"/>
          <w:rtl/>
          <w:lang w:eastAsia="he-IL"/>
        </w:rPr>
        <w:t>ב</w:t>
      </w:r>
      <w:r w:rsidRPr="008E0073">
        <w:rPr>
          <w:rtl/>
          <w:lang w:eastAsia="he-IL"/>
        </w:rPr>
        <w:t>טווח הארוך.</w:t>
      </w:r>
    </w:p>
    <w:p w:rsidR="008C384D" w:rsidRPr="008E0073" w:rsidRDefault="008C384D" w:rsidP="00E924B9">
      <w:pPr>
        <w:rPr>
          <w:rtl/>
          <w:lang w:eastAsia="he-IL"/>
        </w:rPr>
      </w:pPr>
    </w:p>
    <w:p w:rsidR="008C384D" w:rsidRPr="008E0073" w:rsidRDefault="008C384D" w:rsidP="00ED45F8">
      <w:pPr>
        <w:rPr>
          <w:rtl/>
          <w:lang w:eastAsia="he-IL"/>
        </w:rPr>
      </w:pPr>
      <w:bookmarkStart w:id="2692" w:name="_ETM_Q6_403000"/>
      <w:bookmarkEnd w:id="2692"/>
      <w:r w:rsidRPr="008E0073">
        <w:rPr>
          <w:rFonts w:hint="cs"/>
          <w:rtl/>
          <w:lang w:eastAsia="he-IL"/>
        </w:rPr>
        <w:t xml:space="preserve">העובדה שכמויות עצומות של טובין חבי מכס מושמדים </w:t>
      </w:r>
      <w:bookmarkStart w:id="2693" w:name="_ETM_Q6_408000"/>
      <w:bookmarkEnd w:id="2693"/>
      <w:r w:rsidRPr="008E0073">
        <w:rPr>
          <w:rFonts w:hint="cs"/>
          <w:rtl/>
          <w:lang w:eastAsia="he-IL"/>
        </w:rPr>
        <w:t>מדי שנה מנוגדת למטרתה של מדינת ישראל ו</w:t>
      </w:r>
      <w:r>
        <w:rPr>
          <w:rFonts w:hint="cs"/>
          <w:rtl/>
          <w:lang w:eastAsia="he-IL"/>
        </w:rPr>
        <w:t>ל</w:t>
      </w:r>
      <w:r w:rsidRPr="008E0073">
        <w:rPr>
          <w:rFonts w:hint="cs"/>
          <w:rtl/>
          <w:lang w:eastAsia="he-IL"/>
        </w:rPr>
        <w:t xml:space="preserve">עמדתו של משרד </w:t>
      </w:r>
      <w:bookmarkStart w:id="2694" w:name="_ETM_Q6_415000"/>
      <w:bookmarkEnd w:id="2694"/>
      <w:r w:rsidRPr="008E0073">
        <w:rPr>
          <w:rFonts w:hint="cs"/>
          <w:rtl/>
          <w:lang w:eastAsia="he-IL"/>
        </w:rPr>
        <w:t>החקלאות לחיזוק הביטחון התזונתי.</w:t>
      </w:r>
      <w:r>
        <w:rPr>
          <w:rFonts w:hint="cs"/>
          <w:rtl/>
          <w:lang w:eastAsia="he-IL"/>
        </w:rPr>
        <w:t xml:space="preserve"> </w:t>
      </w:r>
      <w:bookmarkStart w:id="2695" w:name="_ETM_Q6_417000"/>
      <w:bookmarkEnd w:id="2695"/>
      <w:r w:rsidRPr="008E0073">
        <w:rPr>
          <w:rFonts w:hint="cs"/>
          <w:rtl/>
          <w:lang w:eastAsia="he-IL"/>
        </w:rPr>
        <w:t xml:space="preserve">על כן מוצע שטובין חבי מכס </w:t>
      </w:r>
      <w:bookmarkStart w:id="2696" w:name="_ETM_Q6_419000"/>
      <w:bookmarkEnd w:id="2696"/>
      <w:r w:rsidRPr="008E0073">
        <w:rPr>
          <w:rFonts w:hint="cs"/>
          <w:rtl/>
          <w:lang w:eastAsia="he-IL"/>
        </w:rPr>
        <w:t xml:space="preserve">לא יושמדו אלא יועברו למחלקות לשירותים חברתיים של הרשויות המקומיות </w:t>
      </w:r>
      <w:bookmarkStart w:id="2697" w:name="_ETM_Q6_424000"/>
      <w:bookmarkEnd w:id="2697"/>
      <w:r w:rsidRPr="008E0073">
        <w:rPr>
          <w:rFonts w:hint="cs"/>
          <w:rtl/>
          <w:lang w:eastAsia="he-IL"/>
        </w:rPr>
        <w:t>לשם חלוקתם לנזקקים</w:t>
      </w:r>
      <w:r w:rsidR="00ED45F8">
        <w:rPr>
          <w:rFonts w:hint="cs"/>
          <w:rtl/>
          <w:lang w:eastAsia="he-IL"/>
        </w:rPr>
        <w:t>,</w:t>
      </w:r>
      <w:r w:rsidRPr="008E0073">
        <w:rPr>
          <w:rFonts w:hint="cs"/>
          <w:rtl/>
          <w:lang w:eastAsia="he-IL"/>
        </w:rPr>
        <w:t xml:space="preserve"> ואם לא הועברו, ניתן יהיה למכור אותם </w:t>
      </w:r>
      <w:bookmarkStart w:id="2698" w:name="_ETM_Q6_429000"/>
      <w:bookmarkEnd w:id="2698"/>
      <w:r w:rsidRPr="008E0073">
        <w:rPr>
          <w:rFonts w:hint="cs"/>
          <w:rtl/>
          <w:lang w:eastAsia="he-IL"/>
        </w:rPr>
        <w:t>ולהשתמש בדמי המכר כפי שייקבע כדי לעשות שימוש מועיל בדמיהן.</w:t>
      </w:r>
    </w:p>
    <w:p w:rsidR="008C384D" w:rsidRPr="008E0073" w:rsidRDefault="008C384D" w:rsidP="00E924B9">
      <w:pPr>
        <w:rPr>
          <w:rtl/>
          <w:lang w:eastAsia="he-IL"/>
        </w:rPr>
      </w:pPr>
      <w:bookmarkStart w:id="2699" w:name="_ETM_Q6_435000"/>
      <w:bookmarkEnd w:id="2699"/>
    </w:p>
    <w:p w:rsidR="008C384D" w:rsidRPr="008E0073" w:rsidRDefault="008C384D" w:rsidP="00E924B9">
      <w:pPr>
        <w:rPr>
          <w:rtl/>
          <w:lang w:eastAsia="he-IL"/>
        </w:rPr>
      </w:pPr>
      <w:bookmarkStart w:id="2700" w:name="_ETM_Q6_436000"/>
      <w:bookmarkEnd w:id="2700"/>
      <w:r w:rsidRPr="008E0073">
        <w:rPr>
          <w:rFonts w:hint="cs"/>
          <w:rtl/>
          <w:lang w:eastAsia="he-IL"/>
        </w:rPr>
        <w:t>הצעת</w:t>
      </w:r>
      <w:bookmarkStart w:id="2701" w:name="_ETM_Q6_437000"/>
      <w:bookmarkEnd w:id="2701"/>
      <w:r w:rsidRPr="008E0073">
        <w:rPr>
          <w:rFonts w:hint="cs"/>
          <w:rtl/>
          <w:lang w:eastAsia="he-IL"/>
        </w:rPr>
        <w:t xml:space="preserve"> החוק הועלתה בכנסת העשרים</w:t>
      </w:r>
      <w:r>
        <w:rPr>
          <w:rFonts w:hint="cs"/>
          <w:rtl/>
          <w:lang w:eastAsia="he-IL"/>
        </w:rPr>
        <w:t>-</w:t>
      </w:r>
      <w:r w:rsidRPr="008E0073">
        <w:rPr>
          <w:rFonts w:hint="cs"/>
          <w:rtl/>
          <w:lang w:eastAsia="he-IL"/>
        </w:rPr>
        <w:t xml:space="preserve">וארבע על ידי ידידי סגן שר </w:t>
      </w:r>
      <w:bookmarkStart w:id="2702" w:name="_ETM_Q6_441000"/>
      <w:bookmarkEnd w:id="2702"/>
      <w:r w:rsidRPr="008E0073">
        <w:rPr>
          <w:rFonts w:hint="cs"/>
          <w:rtl/>
          <w:lang w:eastAsia="he-IL"/>
        </w:rPr>
        <w:t xml:space="preserve">החקלאות מר משה אבוטבול, ונפלה בידי הזכות לקדם את הצעת </w:t>
      </w:r>
      <w:bookmarkStart w:id="2703" w:name="_ETM_Q6_447000"/>
      <w:bookmarkEnd w:id="2703"/>
      <w:r w:rsidRPr="008E0073">
        <w:rPr>
          <w:rFonts w:hint="cs"/>
          <w:rtl/>
          <w:lang w:eastAsia="he-IL"/>
        </w:rPr>
        <w:t>החוק הזו ברגע זה.</w:t>
      </w:r>
      <w:bookmarkStart w:id="2704" w:name="_ETM_Q6_448000"/>
      <w:bookmarkEnd w:id="2704"/>
      <w:r>
        <w:rPr>
          <w:rFonts w:hint="cs"/>
          <w:rtl/>
          <w:lang w:eastAsia="he-IL"/>
        </w:rPr>
        <w:t xml:space="preserve"> </w:t>
      </w:r>
      <w:r w:rsidRPr="008E0073">
        <w:rPr>
          <w:rFonts w:hint="cs"/>
          <w:rtl/>
          <w:lang w:eastAsia="he-IL"/>
        </w:rPr>
        <w:t>כפי שציינתי, הצעת חוק זו</w:t>
      </w:r>
      <w:bookmarkStart w:id="2705" w:name="_ETM_Q6_449000"/>
      <w:bookmarkEnd w:id="2705"/>
      <w:r w:rsidRPr="008E0073">
        <w:rPr>
          <w:rFonts w:hint="cs"/>
          <w:rtl/>
          <w:lang w:eastAsia="he-IL"/>
        </w:rPr>
        <w:t xml:space="preserve"> מחזקת את הביטחון התזונתי בישראל, ותדאג לשכבות החלשות. זו חובתנו</w:t>
      </w:r>
      <w:r w:rsidR="00ED45F8">
        <w:rPr>
          <w:rFonts w:hint="cs"/>
          <w:rtl/>
          <w:lang w:eastAsia="he-IL"/>
        </w:rPr>
        <w:t>,</w:t>
      </w:r>
      <w:r w:rsidRPr="008E0073">
        <w:rPr>
          <w:rFonts w:hint="cs"/>
          <w:rtl/>
          <w:lang w:eastAsia="he-IL"/>
        </w:rPr>
        <w:t xml:space="preserve"> </w:t>
      </w:r>
      <w:bookmarkStart w:id="2706" w:name="_ETM_Q6_455000"/>
      <w:bookmarkEnd w:id="2706"/>
      <w:r w:rsidRPr="008E0073">
        <w:rPr>
          <w:rFonts w:hint="cs"/>
          <w:rtl/>
          <w:lang w:eastAsia="he-IL"/>
        </w:rPr>
        <w:t>וכך אנחנו פועלים.</w:t>
      </w:r>
      <w:r>
        <w:rPr>
          <w:rFonts w:hint="cs"/>
          <w:rtl/>
          <w:lang w:eastAsia="he-IL"/>
        </w:rPr>
        <w:t xml:space="preserve"> </w:t>
      </w:r>
      <w:bookmarkStart w:id="2707" w:name="_ETM_Q6_456000"/>
      <w:bookmarkEnd w:id="2707"/>
      <w:r w:rsidRPr="008E0073">
        <w:rPr>
          <w:rFonts w:hint="cs"/>
          <w:rtl/>
          <w:lang w:eastAsia="he-IL"/>
        </w:rPr>
        <w:t>אני קורא לכל חברי הבית לאשר בקריאה</w:t>
      </w:r>
      <w:bookmarkStart w:id="2708" w:name="_ETM_Q6_460000"/>
      <w:bookmarkEnd w:id="2708"/>
      <w:r w:rsidRPr="008E0073">
        <w:rPr>
          <w:rFonts w:hint="cs"/>
          <w:rtl/>
          <w:lang w:eastAsia="he-IL"/>
        </w:rPr>
        <w:t xml:space="preserve"> טרומית את הצעת חוק זו למען ביטחונה וחוסנה של מדינת </w:t>
      </w:r>
      <w:bookmarkStart w:id="2709" w:name="_ETM_Q6_465000"/>
      <w:bookmarkEnd w:id="2709"/>
      <w:r w:rsidRPr="008E0073">
        <w:rPr>
          <w:rFonts w:hint="cs"/>
          <w:rtl/>
          <w:lang w:eastAsia="he-IL"/>
        </w:rPr>
        <w:t>ישראל ואזרחיה. תודה רבה.</w:t>
      </w:r>
    </w:p>
    <w:p w:rsidR="008C384D" w:rsidRPr="008E0073" w:rsidRDefault="008C384D" w:rsidP="00E924B9">
      <w:pPr>
        <w:rPr>
          <w:rtl/>
          <w:lang w:eastAsia="he-IL"/>
        </w:rPr>
      </w:pPr>
      <w:bookmarkStart w:id="2710" w:name="_ETM_Q6_404000"/>
      <w:bookmarkEnd w:id="2710"/>
    </w:p>
    <w:p w:rsidR="008C384D" w:rsidRPr="008E0073" w:rsidRDefault="008C384D" w:rsidP="00815CCE">
      <w:pPr>
        <w:pStyle w:val="af8"/>
        <w:rPr>
          <w:rtl/>
        </w:rPr>
      </w:pPr>
      <w:bookmarkStart w:id="2711" w:name="ET_yor_6423_9"/>
      <w:r w:rsidRPr="00815CCE">
        <w:rPr>
          <w:rStyle w:val="TagStyle"/>
          <w:rtl/>
        </w:rPr>
        <w:t xml:space="preserve"> &lt;&lt; יור &gt;&gt;</w:t>
      </w:r>
      <w:r w:rsidR="003A1F77" w:rsidRPr="003A1F77">
        <w:rPr>
          <w:rtl/>
        </w:rPr>
        <w:t>הי</w:t>
      </w:r>
      <w:r w:rsidRPr="008E0073">
        <w:rPr>
          <w:rtl/>
        </w:rPr>
        <w:t xml:space="preserve">ו"ר אמיר אוחנה: </w:t>
      </w:r>
      <w:r w:rsidRPr="00815CCE">
        <w:rPr>
          <w:rStyle w:val="TagStyle"/>
          <w:rtl/>
        </w:rPr>
        <w:t>&lt;&lt; יור &gt;&gt;</w:t>
      </w:r>
      <w:r>
        <w:rPr>
          <w:rtl/>
        </w:rPr>
        <w:t xml:space="preserve"> </w:t>
      </w:r>
      <w:bookmarkEnd w:id="2711"/>
    </w:p>
    <w:p w:rsidR="008C384D" w:rsidRPr="008E0073" w:rsidRDefault="008C384D" w:rsidP="00E924B9">
      <w:pPr>
        <w:rPr>
          <w:rtl/>
          <w:lang w:eastAsia="he-IL"/>
        </w:rPr>
      </w:pPr>
    </w:p>
    <w:p w:rsidR="008C384D" w:rsidRDefault="008C384D" w:rsidP="00E924B9">
      <w:pPr>
        <w:rPr>
          <w:rtl/>
          <w:lang w:eastAsia="he-IL"/>
        </w:rPr>
      </w:pPr>
      <w:r w:rsidRPr="008E0073">
        <w:rPr>
          <w:rFonts w:hint="cs"/>
          <w:rtl/>
          <w:lang w:eastAsia="he-IL"/>
        </w:rPr>
        <w:t xml:space="preserve">תודה רבה. </w:t>
      </w:r>
    </w:p>
    <w:p w:rsidR="008C384D" w:rsidRDefault="008C384D" w:rsidP="00E924B9">
      <w:pPr>
        <w:rPr>
          <w:rtl/>
          <w:lang w:eastAsia="he-IL"/>
        </w:rPr>
      </w:pPr>
    </w:p>
    <w:p w:rsidR="008C384D" w:rsidRDefault="008C384D" w:rsidP="00E924B9">
      <w:pPr>
        <w:rPr>
          <w:rtl/>
          <w:lang w:eastAsia="he-IL"/>
        </w:rPr>
      </w:pPr>
    </w:p>
    <w:p w:rsidR="008C384D" w:rsidRPr="008E0073" w:rsidRDefault="008C384D" w:rsidP="00815CCE">
      <w:pPr>
        <w:pStyle w:val="a7"/>
        <w:rPr>
          <w:rtl/>
          <w:lang w:eastAsia="he-IL"/>
        </w:rPr>
      </w:pPr>
      <w:bookmarkStart w:id="2712" w:name="ET_hatsach_645216_10"/>
      <w:r w:rsidRPr="00815CCE">
        <w:rPr>
          <w:rStyle w:val="TagStyle"/>
          <w:rtl/>
        </w:rPr>
        <w:t xml:space="preserve"> &lt;&lt; הצח &gt;&gt;</w:t>
      </w:r>
      <w:bookmarkStart w:id="2713" w:name="_Toc189128563"/>
      <w:bookmarkStart w:id="2714" w:name="_Toc189133062"/>
      <w:bookmarkStart w:id="2715" w:name="_Toc189134162"/>
      <w:bookmarkStart w:id="2716" w:name="_Toc222732981"/>
      <w:r w:rsidRPr="008E0073">
        <w:rPr>
          <w:rtl/>
          <w:lang w:eastAsia="he-IL"/>
        </w:rPr>
        <w:t>הצעת חוק לתיקון פקודת המכס (איסור השמדת טובין חבי מכס), התשפ"ג</w:t>
      </w:r>
      <w:r w:rsidRPr="008E0073">
        <w:rPr>
          <w:rFonts w:hint="cs"/>
          <w:rtl/>
          <w:lang w:eastAsia="he-IL"/>
        </w:rPr>
        <w:t>–</w:t>
      </w:r>
      <w:r w:rsidRPr="008E0073">
        <w:rPr>
          <w:rtl/>
          <w:lang w:eastAsia="he-IL"/>
        </w:rPr>
        <w:t>2023</w:t>
      </w:r>
      <w:bookmarkEnd w:id="2713"/>
      <w:bookmarkEnd w:id="2714"/>
      <w:bookmarkEnd w:id="2715"/>
      <w:bookmarkEnd w:id="2716"/>
      <w:r w:rsidRPr="008E0073">
        <w:rPr>
          <w:rtl/>
        </w:rPr>
        <w:t xml:space="preserve"> </w:t>
      </w:r>
      <w:r w:rsidRPr="00815CCE">
        <w:rPr>
          <w:rStyle w:val="TagStyle"/>
          <w:rtl/>
        </w:rPr>
        <w:t>&lt;&lt; הצח &gt;&gt;</w:t>
      </w:r>
      <w:r>
        <w:rPr>
          <w:rtl/>
          <w:lang w:eastAsia="he-IL"/>
        </w:rPr>
        <w:t xml:space="preserve"> </w:t>
      </w:r>
      <w:bookmarkEnd w:id="2712"/>
    </w:p>
    <w:p w:rsidR="008C384D" w:rsidRPr="008E0073" w:rsidRDefault="008C384D" w:rsidP="00E924B9">
      <w:pPr>
        <w:rPr>
          <w:rtl/>
          <w:lang w:eastAsia="he-IL"/>
        </w:rPr>
      </w:pPr>
      <w:r w:rsidRPr="008E0073">
        <w:rPr>
          <w:rtl/>
          <w:lang w:eastAsia="he-IL"/>
        </w:rPr>
        <w:t>[הצעת חוק פ/2991</w:t>
      </w:r>
      <w:r w:rsidRPr="008E0073">
        <w:rPr>
          <w:rFonts w:hint="cs"/>
          <w:rtl/>
          <w:lang w:eastAsia="he-IL"/>
        </w:rPr>
        <w:t>/25</w:t>
      </w:r>
      <w:r>
        <w:rPr>
          <w:rFonts w:hint="cs"/>
          <w:rtl/>
          <w:lang w:eastAsia="he-IL"/>
        </w:rPr>
        <w:t>; נספחות.</w:t>
      </w:r>
      <w:r w:rsidRPr="008E0073">
        <w:rPr>
          <w:rtl/>
          <w:lang w:eastAsia="he-IL"/>
        </w:rPr>
        <w:t>]</w:t>
      </w:r>
    </w:p>
    <w:p w:rsidR="002F6C4F" w:rsidRDefault="00A91E73" w:rsidP="002F6C4F">
      <w:pPr>
        <w:pStyle w:val="-0"/>
        <w:rPr>
          <w:rtl/>
        </w:rPr>
      </w:pPr>
      <w:bookmarkStart w:id="2717" w:name="ET_guest_הצעת_חבר_הכנסת_יונתן_מישר_1266"/>
      <w:r>
        <w:rPr>
          <w:rtl/>
        </w:rPr>
        <w:t xml:space="preserve">(הצעת חבר הכנסת יונתן מישרקי) </w:t>
      </w:r>
      <w:bookmarkEnd w:id="2717"/>
    </w:p>
    <w:p w:rsidR="008C384D" w:rsidRPr="002F6C4F" w:rsidRDefault="00A91E73" w:rsidP="002F6C4F">
      <w:pPr>
        <w:rPr>
          <w:rtl/>
        </w:rPr>
      </w:pPr>
      <w:r>
        <w:rPr>
          <w:rtl/>
          <w:lang w:eastAsia="he-IL"/>
        </w:rPr>
        <w:t xml:space="preserve"> </w:t>
      </w:r>
    </w:p>
    <w:p w:rsidR="008C384D" w:rsidRPr="008E0073" w:rsidRDefault="008C384D" w:rsidP="00815CCE">
      <w:pPr>
        <w:pStyle w:val="af8"/>
        <w:rPr>
          <w:rtl/>
        </w:rPr>
      </w:pPr>
      <w:bookmarkStart w:id="2718" w:name="ET_yor_6423_11"/>
      <w:r w:rsidRPr="00815CCE">
        <w:rPr>
          <w:rStyle w:val="TagStyle"/>
          <w:rtl/>
        </w:rPr>
        <w:t xml:space="preserve"> &lt;&lt; יור &gt;&gt;</w:t>
      </w:r>
      <w:r w:rsidR="003A1F77" w:rsidRPr="003A1F77">
        <w:rPr>
          <w:rtl/>
        </w:rPr>
        <w:t>הי</w:t>
      </w:r>
      <w:r w:rsidRPr="008E0073">
        <w:rPr>
          <w:rtl/>
        </w:rPr>
        <w:t xml:space="preserve">ו"ר אמיר אוחנה: </w:t>
      </w:r>
      <w:r w:rsidRPr="00815CCE">
        <w:rPr>
          <w:rStyle w:val="TagStyle"/>
          <w:rtl/>
        </w:rPr>
        <w:t>&lt;&lt; יור &gt;&gt;</w:t>
      </w:r>
      <w:r>
        <w:rPr>
          <w:rtl/>
        </w:rPr>
        <w:t xml:space="preserve"> </w:t>
      </w:r>
      <w:bookmarkEnd w:id="2718"/>
    </w:p>
    <w:p w:rsidR="008C384D" w:rsidRPr="008E0073" w:rsidRDefault="008C384D" w:rsidP="00E924B9">
      <w:pPr>
        <w:rPr>
          <w:rtl/>
          <w:lang w:eastAsia="he-IL"/>
        </w:rPr>
      </w:pPr>
    </w:p>
    <w:p w:rsidR="008C384D" w:rsidRPr="008E0073" w:rsidRDefault="008C384D" w:rsidP="00E924B9">
      <w:pPr>
        <w:rPr>
          <w:rtl/>
          <w:lang w:eastAsia="he-IL"/>
        </w:rPr>
      </w:pPr>
      <w:r w:rsidRPr="008E0073">
        <w:rPr>
          <w:rFonts w:hint="cs"/>
          <w:rtl/>
          <w:lang w:eastAsia="he-IL"/>
        </w:rPr>
        <w:t xml:space="preserve">להצעת החוק הוצמדה </w:t>
      </w:r>
      <w:r w:rsidRPr="008E0073">
        <w:rPr>
          <w:rtl/>
          <w:lang w:eastAsia="he-IL"/>
        </w:rPr>
        <w:t>הצעת חוק לתיקון פקודת המכס (איסור השמדת טובין חבי מכס), התשפ"ג–2023</w:t>
      </w:r>
      <w:r w:rsidRPr="008E0073">
        <w:rPr>
          <w:rFonts w:hint="cs"/>
          <w:rtl/>
          <w:lang w:eastAsia="he-IL"/>
        </w:rPr>
        <w:t xml:space="preserve">, של חבר הכנסת יונתן </w:t>
      </w:r>
      <w:bookmarkStart w:id="2719" w:name="_ETM_Q6_481000"/>
      <w:bookmarkEnd w:id="2719"/>
      <w:r>
        <w:rPr>
          <w:rFonts w:hint="cs"/>
          <w:rtl/>
          <w:lang w:eastAsia="he-IL"/>
        </w:rPr>
        <w:t>מישרקי.</w:t>
      </w:r>
      <w:r w:rsidRPr="008E0073">
        <w:rPr>
          <w:rFonts w:hint="cs"/>
          <w:rtl/>
          <w:lang w:eastAsia="he-IL"/>
        </w:rPr>
        <w:t xml:space="preserve"> אני מזמין את חבר הכנסת אבוטבול, שהוסמך על </w:t>
      </w:r>
      <w:bookmarkStart w:id="2720" w:name="_ETM_Q6_485000"/>
      <w:bookmarkEnd w:id="2720"/>
      <w:r w:rsidRPr="008E0073">
        <w:rPr>
          <w:rFonts w:hint="cs"/>
          <w:rtl/>
          <w:lang w:eastAsia="he-IL"/>
        </w:rPr>
        <w:t>ידי חבר הכנסת מישרקי, להציג את הצעת החוק. בבקשה</w:t>
      </w:r>
      <w:r>
        <w:rPr>
          <w:rFonts w:hint="cs"/>
          <w:rtl/>
          <w:lang w:eastAsia="he-IL"/>
        </w:rPr>
        <w:t>,</w:t>
      </w:r>
      <w:r w:rsidRPr="008E0073">
        <w:rPr>
          <w:rFonts w:hint="cs"/>
          <w:rtl/>
          <w:lang w:eastAsia="he-IL"/>
        </w:rPr>
        <w:t xml:space="preserve"> עד </w:t>
      </w:r>
      <w:bookmarkStart w:id="2721" w:name="_ETM_Q6_507000"/>
      <w:bookmarkEnd w:id="2721"/>
      <w:r w:rsidRPr="008E0073">
        <w:rPr>
          <w:rFonts w:hint="cs"/>
          <w:rtl/>
          <w:lang w:eastAsia="he-IL"/>
        </w:rPr>
        <w:t>שלוש דקות</w:t>
      </w:r>
      <w:r>
        <w:rPr>
          <w:rFonts w:hint="cs"/>
          <w:rtl/>
          <w:lang w:eastAsia="he-IL"/>
        </w:rPr>
        <w:t xml:space="preserve"> לרשותך</w:t>
      </w:r>
      <w:r w:rsidRPr="008E0073">
        <w:rPr>
          <w:rFonts w:hint="cs"/>
          <w:rtl/>
          <w:lang w:eastAsia="he-IL"/>
        </w:rPr>
        <w:t>, אדוני.</w:t>
      </w:r>
    </w:p>
    <w:p w:rsidR="008C384D" w:rsidRPr="008E0073" w:rsidRDefault="008C384D" w:rsidP="00E924B9">
      <w:pPr>
        <w:rPr>
          <w:rtl/>
          <w:lang w:eastAsia="he-IL"/>
        </w:rPr>
      </w:pPr>
    </w:p>
    <w:p w:rsidR="008C384D" w:rsidRPr="008E0073" w:rsidRDefault="008C384D" w:rsidP="003A1F77">
      <w:pPr>
        <w:pStyle w:val="a5"/>
        <w:rPr>
          <w:rtl/>
        </w:rPr>
      </w:pPr>
      <w:bookmarkStart w:id="2722" w:name="ET_speaker_5851_12"/>
      <w:r w:rsidRPr="00815CCE">
        <w:rPr>
          <w:rStyle w:val="TagStyle"/>
          <w:rtl/>
        </w:rPr>
        <w:t xml:space="preserve"> &lt;&lt; דובר &gt;&gt;</w:t>
      </w:r>
      <w:bookmarkStart w:id="2723" w:name="_Toc189128564"/>
      <w:bookmarkStart w:id="2724" w:name="_Toc189133063"/>
      <w:bookmarkStart w:id="2725" w:name="_Toc189134163"/>
      <w:bookmarkStart w:id="2726" w:name="_Toc222732982"/>
      <w:r w:rsidR="003A1F77">
        <w:rPr>
          <w:rFonts w:hint="cs"/>
          <w:rtl/>
        </w:rPr>
        <w:t>מ</w:t>
      </w:r>
      <w:r w:rsidRPr="008E0073">
        <w:rPr>
          <w:rtl/>
        </w:rPr>
        <w:t>שה אבוטבול (ש"ס):</w:t>
      </w:r>
      <w:bookmarkEnd w:id="2723"/>
      <w:bookmarkEnd w:id="2724"/>
      <w:bookmarkEnd w:id="2725"/>
      <w:bookmarkEnd w:id="2726"/>
      <w:r w:rsidRPr="008E0073">
        <w:rPr>
          <w:rtl/>
        </w:rPr>
        <w:t xml:space="preserve"> </w:t>
      </w:r>
      <w:r w:rsidRPr="00815CCE">
        <w:rPr>
          <w:rStyle w:val="TagStyle"/>
          <w:rtl/>
        </w:rPr>
        <w:t>&lt;&lt; דובר &gt;&gt;</w:t>
      </w:r>
      <w:r>
        <w:rPr>
          <w:rtl/>
        </w:rPr>
        <w:t xml:space="preserve"> </w:t>
      </w:r>
      <w:bookmarkEnd w:id="2722"/>
    </w:p>
    <w:p w:rsidR="008C384D" w:rsidRPr="008E0073" w:rsidRDefault="008C384D" w:rsidP="00E924B9">
      <w:pPr>
        <w:rPr>
          <w:rtl/>
          <w:lang w:eastAsia="he-IL"/>
        </w:rPr>
      </w:pPr>
    </w:p>
    <w:p w:rsidR="008C384D" w:rsidRPr="008E0073" w:rsidRDefault="008C384D" w:rsidP="00ED45F8">
      <w:pPr>
        <w:rPr>
          <w:rtl/>
          <w:lang w:eastAsia="he-IL"/>
        </w:rPr>
      </w:pPr>
      <w:r w:rsidRPr="008E0073">
        <w:rPr>
          <w:rFonts w:hint="cs"/>
          <w:rtl/>
          <w:lang w:eastAsia="he-IL"/>
        </w:rPr>
        <w:t xml:space="preserve">כבוד היושב-ראש, כנסת נכבדה, ראשית, לפני </w:t>
      </w:r>
      <w:bookmarkStart w:id="2727" w:name="_ETM_Q6_517000"/>
      <w:bookmarkEnd w:id="2727"/>
      <w:r w:rsidRPr="008E0073">
        <w:rPr>
          <w:rFonts w:hint="cs"/>
          <w:rtl/>
          <w:lang w:eastAsia="he-IL"/>
        </w:rPr>
        <w:t xml:space="preserve">הקראת החוק, </w:t>
      </w:r>
      <w:bookmarkStart w:id="2728" w:name="_ETM_Q6_512000"/>
      <w:bookmarkEnd w:id="2728"/>
      <w:r w:rsidRPr="008E0073">
        <w:rPr>
          <w:rFonts w:hint="cs"/>
          <w:rtl/>
          <w:lang w:eastAsia="he-IL"/>
        </w:rPr>
        <w:t>אני רוצה לברך את חבריי היקרים מגישי החוק חבר הכנסת יוני מישרקי</w:t>
      </w:r>
      <w:r>
        <w:rPr>
          <w:rFonts w:hint="cs"/>
          <w:rtl/>
          <w:lang w:eastAsia="he-IL"/>
        </w:rPr>
        <w:t>,</w:t>
      </w:r>
      <w:r w:rsidRPr="008E0073">
        <w:rPr>
          <w:rFonts w:hint="cs"/>
          <w:rtl/>
          <w:lang w:eastAsia="he-IL"/>
        </w:rPr>
        <w:t xml:space="preserve"> יושב-ראש ועדת הבריאות, וחבר הכנסת יוסי טייב</w:t>
      </w:r>
      <w:bookmarkStart w:id="2729" w:name="_ETM_Q6_529000"/>
      <w:bookmarkEnd w:id="2729"/>
      <w:r>
        <w:rPr>
          <w:rFonts w:hint="cs"/>
          <w:rtl/>
          <w:lang w:eastAsia="he-IL"/>
        </w:rPr>
        <w:t>,</w:t>
      </w:r>
      <w:r w:rsidRPr="008E0073">
        <w:rPr>
          <w:rFonts w:hint="cs"/>
          <w:rtl/>
          <w:lang w:eastAsia="he-IL"/>
        </w:rPr>
        <w:t xml:space="preserve"> יושב-ראש ועדת החינוך, וחברי הכנסת הנוספים, שגם הם </w:t>
      </w:r>
      <w:bookmarkStart w:id="2730" w:name="_ETM_Q6_534000"/>
      <w:bookmarkEnd w:id="2730"/>
      <w:r w:rsidRPr="008E0073">
        <w:rPr>
          <w:rFonts w:hint="cs"/>
          <w:rtl/>
          <w:lang w:eastAsia="he-IL"/>
        </w:rPr>
        <w:t>כמובן המשיכו הלאה</w:t>
      </w:r>
      <w:r>
        <w:rPr>
          <w:rFonts w:hint="cs"/>
          <w:rtl/>
          <w:lang w:eastAsia="he-IL"/>
        </w:rPr>
        <w:t>,</w:t>
      </w:r>
      <w:r w:rsidRPr="008E0073">
        <w:rPr>
          <w:rFonts w:hint="cs"/>
          <w:rtl/>
          <w:lang w:eastAsia="he-IL"/>
        </w:rPr>
        <w:t xml:space="preserve"> השר יעקב מרגי, השר אוריאל בוסו</w:t>
      </w:r>
      <w:bookmarkStart w:id="2731" w:name="_ETM_Q6_544000"/>
      <w:bookmarkEnd w:id="2731"/>
      <w:r w:rsidRPr="008E0073">
        <w:rPr>
          <w:rFonts w:hint="cs"/>
          <w:rtl/>
          <w:lang w:eastAsia="he-IL"/>
        </w:rPr>
        <w:t xml:space="preserve"> והשר משה ארבל, וכן גם חבר הכנסת אברהם בצלאל וכל</w:t>
      </w:r>
      <w:bookmarkStart w:id="2732" w:name="_ETM_Q6_546000"/>
      <w:bookmarkEnd w:id="2732"/>
      <w:r w:rsidRPr="008E0073">
        <w:rPr>
          <w:rFonts w:hint="cs"/>
          <w:rtl/>
          <w:lang w:eastAsia="he-IL"/>
        </w:rPr>
        <w:t xml:space="preserve"> החברים, והשר מלכיאלי </w:t>
      </w:r>
      <w:r>
        <w:rPr>
          <w:rFonts w:hint="eastAsia"/>
          <w:rtl/>
          <w:lang w:eastAsia="he-IL"/>
        </w:rPr>
        <w:t>–</w:t>
      </w:r>
      <w:r>
        <w:rPr>
          <w:rFonts w:hint="cs"/>
          <w:rtl/>
          <w:lang w:eastAsia="he-IL"/>
        </w:rPr>
        <w:t xml:space="preserve"> </w:t>
      </w:r>
      <w:r w:rsidRPr="008E0073">
        <w:rPr>
          <w:rFonts w:hint="cs"/>
          <w:rtl/>
          <w:lang w:eastAsia="he-IL"/>
        </w:rPr>
        <w:t>כולם אהובים, כולם ברוכים</w:t>
      </w:r>
      <w:r>
        <w:rPr>
          <w:rFonts w:hint="cs"/>
          <w:rtl/>
          <w:lang w:eastAsia="he-IL"/>
        </w:rPr>
        <w:t>.</w:t>
      </w:r>
      <w:r w:rsidRPr="008E0073">
        <w:rPr>
          <w:rFonts w:hint="cs"/>
          <w:rtl/>
          <w:lang w:eastAsia="he-IL"/>
        </w:rPr>
        <w:t xml:space="preserve"> אנחנו מגיעים </w:t>
      </w:r>
      <w:bookmarkStart w:id="2733" w:name="_ETM_Q6_552000"/>
      <w:bookmarkEnd w:id="2733"/>
      <w:r w:rsidRPr="008E0073">
        <w:rPr>
          <w:rFonts w:hint="cs"/>
          <w:rtl/>
          <w:lang w:eastAsia="he-IL"/>
        </w:rPr>
        <w:t xml:space="preserve">עכשיו לקידום של הנושא הזה. זה </w:t>
      </w:r>
      <w:r>
        <w:rPr>
          <w:rFonts w:hint="cs"/>
          <w:rtl/>
          <w:lang w:eastAsia="he-IL"/>
        </w:rPr>
        <w:t xml:space="preserve">גם </w:t>
      </w:r>
      <w:r w:rsidRPr="008E0073">
        <w:rPr>
          <w:rFonts w:hint="cs"/>
          <w:rtl/>
          <w:lang w:eastAsia="he-IL"/>
        </w:rPr>
        <w:t xml:space="preserve">מעשה חינוכי, גם </w:t>
      </w:r>
      <w:bookmarkStart w:id="2734" w:name="_ETM_Q6_557000"/>
      <w:bookmarkEnd w:id="2734"/>
      <w:r w:rsidRPr="008E0073">
        <w:rPr>
          <w:rFonts w:hint="cs"/>
          <w:rtl/>
          <w:lang w:eastAsia="he-IL"/>
        </w:rPr>
        <w:t xml:space="preserve">מעשה בריאותי. יש פה הרבה יצירות נפלאות שנמצאות בחוק הזה. </w:t>
      </w:r>
      <w:bookmarkStart w:id="2735" w:name="_ETM_Q6_561000"/>
      <w:bookmarkEnd w:id="2735"/>
    </w:p>
    <w:p w:rsidR="008C384D" w:rsidRPr="008E0073" w:rsidRDefault="008C384D" w:rsidP="00E924B9">
      <w:pPr>
        <w:rPr>
          <w:rtl/>
          <w:lang w:eastAsia="he-IL"/>
        </w:rPr>
      </w:pPr>
    </w:p>
    <w:p w:rsidR="008C384D" w:rsidRPr="008E0073" w:rsidRDefault="008C384D" w:rsidP="00ED45F8">
      <w:pPr>
        <w:rPr>
          <w:rtl/>
          <w:lang w:eastAsia="he-IL"/>
        </w:rPr>
      </w:pPr>
      <w:bookmarkStart w:id="2736" w:name="_ETM_Q6_563000"/>
      <w:bookmarkEnd w:id="2736"/>
      <w:r w:rsidRPr="008E0073">
        <w:rPr>
          <w:rFonts w:hint="cs"/>
          <w:rtl/>
          <w:lang w:eastAsia="he-IL"/>
        </w:rPr>
        <w:t xml:space="preserve">אני באמת נרגש, כי איך שאומר הפתגם, החלומות של </w:t>
      </w:r>
      <w:bookmarkStart w:id="2737" w:name="_ETM_Q6_567000"/>
      <w:bookmarkEnd w:id="2737"/>
      <w:r w:rsidRPr="008E0073">
        <w:rPr>
          <w:rFonts w:hint="cs"/>
          <w:rtl/>
          <w:lang w:eastAsia="he-IL"/>
        </w:rPr>
        <w:t xml:space="preserve">אתמול </w:t>
      </w:r>
      <w:r>
        <w:rPr>
          <w:rFonts w:hint="cs"/>
          <w:rtl/>
          <w:lang w:eastAsia="he-IL"/>
        </w:rPr>
        <w:t>הם</w:t>
      </w:r>
      <w:r w:rsidRPr="008E0073">
        <w:rPr>
          <w:rFonts w:hint="cs"/>
          <w:rtl/>
          <w:lang w:eastAsia="he-IL"/>
        </w:rPr>
        <w:t xml:space="preserve"> המציאות של מחר. אני באמת שמח</w:t>
      </w:r>
      <w:r>
        <w:rPr>
          <w:rFonts w:hint="cs"/>
          <w:rtl/>
          <w:lang w:eastAsia="he-IL"/>
        </w:rPr>
        <w:t>.</w:t>
      </w:r>
      <w:r w:rsidRPr="008E0073">
        <w:rPr>
          <w:rFonts w:hint="cs"/>
          <w:rtl/>
          <w:lang w:eastAsia="he-IL"/>
        </w:rPr>
        <w:t xml:space="preserve"> כשהגשתי את </w:t>
      </w:r>
      <w:bookmarkStart w:id="2738" w:name="_ETM_Q6_575000"/>
      <w:bookmarkEnd w:id="2738"/>
      <w:r w:rsidRPr="008E0073">
        <w:rPr>
          <w:rFonts w:hint="cs"/>
          <w:rtl/>
          <w:lang w:eastAsia="he-IL"/>
        </w:rPr>
        <w:t xml:space="preserve">זה לפני </w:t>
      </w:r>
      <w:r>
        <w:rPr>
          <w:rFonts w:hint="cs"/>
          <w:rtl/>
          <w:lang w:eastAsia="he-IL"/>
        </w:rPr>
        <w:t>כמה</w:t>
      </w:r>
      <w:r w:rsidRPr="008E0073">
        <w:rPr>
          <w:rFonts w:hint="cs"/>
          <w:rtl/>
          <w:lang w:eastAsia="he-IL"/>
        </w:rPr>
        <w:t xml:space="preserve"> שנים זה היה תקוע </w:t>
      </w:r>
      <w:r w:rsidR="00ED45F8">
        <w:rPr>
          <w:rFonts w:hint="eastAsia"/>
          <w:rtl/>
          <w:lang w:eastAsia="he-IL"/>
        </w:rPr>
        <w:t xml:space="preserve">– </w:t>
      </w:r>
      <w:r w:rsidRPr="008E0073">
        <w:rPr>
          <w:rFonts w:hint="cs"/>
          <w:rtl/>
          <w:lang w:eastAsia="he-IL"/>
        </w:rPr>
        <w:t xml:space="preserve">לא היינו בקואליציה, </w:t>
      </w:r>
      <w:bookmarkStart w:id="2739" w:name="_ETM_Q6_577000"/>
      <w:bookmarkEnd w:id="2739"/>
      <w:r w:rsidRPr="008E0073">
        <w:rPr>
          <w:rFonts w:hint="cs"/>
          <w:rtl/>
          <w:lang w:eastAsia="he-IL"/>
        </w:rPr>
        <w:t>היינו באופוזיציה, ולא קידמו לנו חוקים</w:t>
      </w:r>
      <w:r w:rsidR="00ED45F8">
        <w:rPr>
          <w:rFonts w:hint="cs"/>
          <w:rtl/>
          <w:lang w:eastAsia="he-IL"/>
        </w:rPr>
        <w:t>.</w:t>
      </w:r>
      <w:r w:rsidRPr="008E0073">
        <w:rPr>
          <w:rFonts w:hint="cs"/>
          <w:rtl/>
          <w:lang w:eastAsia="he-IL"/>
        </w:rPr>
        <w:t xml:space="preserve"> ואני שמח שהיום, ברוך </w:t>
      </w:r>
      <w:bookmarkStart w:id="2740" w:name="_ETM_Q6_580000"/>
      <w:bookmarkEnd w:id="2740"/>
      <w:r w:rsidRPr="008E0073">
        <w:rPr>
          <w:rFonts w:hint="cs"/>
          <w:rtl/>
          <w:lang w:eastAsia="he-IL"/>
        </w:rPr>
        <w:t xml:space="preserve">השם, </w:t>
      </w:r>
      <w:r w:rsidRPr="008E0073">
        <w:rPr>
          <w:rtl/>
          <w:lang w:eastAsia="he-IL"/>
        </w:rPr>
        <w:t>בס</w:t>
      </w:r>
      <w:r>
        <w:rPr>
          <w:rFonts w:hint="cs"/>
          <w:rtl/>
          <w:lang w:eastAsia="he-IL"/>
        </w:rPr>
        <w:t>י</w:t>
      </w:r>
      <w:r w:rsidRPr="008E0073">
        <w:rPr>
          <w:rtl/>
          <w:lang w:eastAsia="he-IL"/>
        </w:rPr>
        <w:t>יעתא דשמיא</w:t>
      </w:r>
      <w:r w:rsidRPr="008E0073">
        <w:rPr>
          <w:rFonts w:hint="cs"/>
          <w:rtl/>
          <w:lang w:eastAsia="he-IL"/>
        </w:rPr>
        <w:t xml:space="preserve">, החוק הזה מוגש על ידי החברים הטובים </w:t>
      </w:r>
      <w:bookmarkStart w:id="2741" w:name="_ETM_Q6_588000"/>
      <w:bookmarkEnd w:id="2741"/>
      <w:r w:rsidRPr="008E0073">
        <w:rPr>
          <w:rFonts w:hint="cs"/>
          <w:rtl/>
          <w:lang w:eastAsia="he-IL"/>
        </w:rPr>
        <w:t xml:space="preserve">שלי, שמקדמים את הנושא הזה, </w:t>
      </w:r>
      <w:r>
        <w:rPr>
          <w:rFonts w:hint="cs"/>
          <w:rtl/>
          <w:lang w:eastAsia="he-IL"/>
        </w:rPr>
        <w:t>ו</w:t>
      </w:r>
      <w:r w:rsidRPr="008E0073">
        <w:rPr>
          <w:rFonts w:hint="cs"/>
          <w:rtl/>
          <w:lang w:eastAsia="he-IL"/>
        </w:rPr>
        <w:t>זה מניעת השמדת מזון ושימוש</w:t>
      </w:r>
      <w:bookmarkStart w:id="2742" w:name="_ETM_Q6_592000"/>
      <w:bookmarkEnd w:id="2742"/>
      <w:r w:rsidRPr="008E0073">
        <w:rPr>
          <w:rFonts w:hint="cs"/>
          <w:rtl/>
          <w:lang w:eastAsia="he-IL"/>
        </w:rPr>
        <w:t xml:space="preserve"> נכון בו למען משפחות נצרכות ונזקקות על ידי רשויות הרווחה,</w:t>
      </w:r>
      <w:bookmarkStart w:id="2743" w:name="_ETM_Q6_596000"/>
      <w:bookmarkEnd w:id="2743"/>
      <w:r w:rsidRPr="008E0073">
        <w:rPr>
          <w:rFonts w:hint="cs"/>
          <w:rtl/>
          <w:lang w:eastAsia="he-IL"/>
        </w:rPr>
        <w:t xml:space="preserve"> כפי </w:t>
      </w:r>
      <w:r>
        <w:rPr>
          <w:rFonts w:hint="cs"/>
          <w:rtl/>
          <w:lang w:eastAsia="he-IL"/>
        </w:rPr>
        <w:t xml:space="preserve">שפועלים בזה היום </w:t>
      </w:r>
      <w:r w:rsidRPr="008E0073">
        <w:rPr>
          <w:rFonts w:hint="cs"/>
          <w:rtl/>
          <w:lang w:eastAsia="he-IL"/>
        </w:rPr>
        <w:t xml:space="preserve">עם לקט ישראל וכל מיני </w:t>
      </w:r>
      <w:bookmarkStart w:id="2744" w:name="_ETM_Q6_602000"/>
      <w:bookmarkEnd w:id="2744"/>
      <w:r w:rsidRPr="008E0073">
        <w:rPr>
          <w:rFonts w:hint="cs"/>
          <w:rtl/>
          <w:lang w:eastAsia="he-IL"/>
        </w:rPr>
        <w:t>ארגונים שעושים את זה.</w:t>
      </w:r>
    </w:p>
    <w:p w:rsidR="008C384D" w:rsidRPr="008E0073" w:rsidRDefault="008C384D" w:rsidP="00E924B9">
      <w:pPr>
        <w:rPr>
          <w:rtl/>
          <w:lang w:eastAsia="he-IL"/>
        </w:rPr>
      </w:pPr>
      <w:bookmarkStart w:id="2745" w:name="_ETM_Q6_600000"/>
      <w:bookmarkEnd w:id="2745"/>
    </w:p>
    <w:p w:rsidR="008C384D" w:rsidRPr="008E0073" w:rsidRDefault="008C384D" w:rsidP="00E924B9">
      <w:pPr>
        <w:rPr>
          <w:rtl/>
          <w:lang w:eastAsia="he-IL"/>
        </w:rPr>
      </w:pPr>
      <w:bookmarkStart w:id="2746" w:name="_ETM_Q6_601000"/>
      <w:bookmarkEnd w:id="2746"/>
      <w:r w:rsidRPr="008E0073">
        <w:rPr>
          <w:rFonts w:hint="cs"/>
          <w:rtl/>
          <w:lang w:eastAsia="he-IL"/>
        </w:rPr>
        <w:t>ברשותכם</w:t>
      </w:r>
      <w:r>
        <w:rPr>
          <w:rFonts w:hint="cs"/>
          <w:rtl/>
          <w:lang w:eastAsia="he-IL"/>
        </w:rPr>
        <w:t>,</w:t>
      </w:r>
      <w:r w:rsidRPr="008E0073">
        <w:rPr>
          <w:rFonts w:hint="cs"/>
          <w:rtl/>
          <w:lang w:eastAsia="he-IL"/>
        </w:rPr>
        <w:t xml:space="preserve"> אני אקרא את החוק, על מה </w:t>
      </w:r>
      <w:bookmarkStart w:id="2747" w:name="_ETM_Q6_606000"/>
      <w:bookmarkEnd w:id="2747"/>
      <w:r w:rsidRPr="008E0073">
        <w:rPr>
          <w:rFonts w:hint="cs"/>
          <w:rtl/>
          <w:lang w:eastAsia="he-IL"/>
        </w:rPr>
        <w:t xml:space="preserve">אנחנו מדברים </w:t>
      </w:r>
      <w:r>
        <w:rPr>
          <w:rFonts w:hint="eastAsia"/>
          <w:rtl/>
          <w:lang w:eastAsia="he-IL"/>
        </w:rPr>
        <w:t xml:space="preserve">– </w:t>
      </w:r>
      <w:r w:rsidRPr="008E0073">
        <w:rPr>
          <w:rFonts w:hint="cs"/>
          <w:rtl/>
          <w:lang w:eastAsia="he-IL"/>
        </w:rPr>
        <w:t xml:space="preserve">הצעת חוק לתיקון פקודת המכס (איסור השמדת </w:t>
      </w:r>
      <w:bookmarkStart w:id="2748" w:name="_ETM_Q6_611000"/>
      <w:bookmarkEnd w:id="2748"/>
      <w:r w:rsidRPr="008E0073">
        <w:rPr>
          <w:rFonts w:hint="cs"/>
          <w:rtl/>
          <w:lang w:eastAsia="he-IL"/>
        </w:rPr>
        <w:t>טובין חבי מכס).</w:t>
      </w:r>
      <w:r>
        <w:rPr>
          <w:rFonts w:hint="cs"/>
          <w:rtl/>
          <w:lang w:eastAsia="he-IL"/>
        </w:rPr>
        <w:t xml:space="preserve"> </w:t>
      </w:r>
      <w:bookmarkStart w:id="2749" w:name="_ETM_Q6_613000"/>
      <w:bookmarkEnd w:id="2749"/>
      <w:r w:rsidRPr="008E0073">
        <w:rPr>
          <w:rFonts w:hint="cs"/>
          <w:rtl/>
          <w:lang w:eastAsia="he-IL"/>
        </w:rPr>
        <w:t xml:space="preserve">בתיקון סעיף 81 </w:t>
      </w:r>
      <w:r>
        <w:rPr>
          <w:rFonts w:hint="cs"/>
          <w:rtl/>
          <w:lang w:eastAsia="he-IL"/>
        </w:rPr>
        <w:t>ל</w:t>
      </w:r>
      <w:r w:rsidRPr="008E0073">
        <w:rPr>
          <w:rFonts w:hint="cs"/>
          <w:rtl/>
          <w:lang w:eastAsia="he-IL"/>
        </w:rPr>
        <w:t>פקודת המכס, במקום "מותר</w:t>
      </w:r>
      <w:bookmarkStart w:id="2750" w:name="_ETM_Q6_616000"/>
      <w:bookmarkEnd w:id="2750"/>
      <w:r w:rsidRPr="008E0073">
        <w:rPr>
          <w:rFonts w:hint="cs"/>
          <w:rtl/>
          <w:lang w:eastAsia="he-IL"/>
        </w:rPr>
        <w:t xml:space="preserve"> למכור את הטובין ויש לעשות בדמי המכר כפי שנקבע" יבוא </w:t>
      </w:r>
      <w:bookmarkStart w:id="2751" w:name="_ETM_Q6_621000"/>
      <w:bookmarkEnd w:id="2751"/>
      <w:r w:rsidRPr="008E0073">
        <w:rPr>
          <w:rFonts w:hint="cs"/>
          <w:rtl/>
          <w:lang w:eastAsia="he-IL"/>
        </w:rPr>
        <w:t>"או שהם תוצרת חקלאית, כהגדרתה בחוק לעידוד השקעות הון בחקלאות,</w:t>
      </w:r>
      <w:bookmarkStart w:id="2752" w:name="_ETM_Q6_627000"/>
      <w:bookmarkEnd w:id="2752"/>
      <w:r w:rsidRPr="008E0073">
        <w:rPr>
          <w:rFonts w:hint="cs"/>
          <w:rtl/>
          <w:lang w:eastAsia="he-IL"/>
        </w:rPr>
        <w:t xml:space="preserve"> </w:t>
      </w:r>
      <w:proofErr w:type="spellStart"/>
      <w:r w:rsidRPr="008E0073">
        <w:rPr>
          <w:rFonts w:hint="cs"/>
          <w:rtl/>
          <w:lang w:eastAsia="he-IL"/>
        </w:rPr>
        <w:t>התשמ"א</w:t>
      </w:r>
      <w:proofErr w:type="spellEnd"/>
      <w:r w:rsidRPr="008E0073">
        <w:rPr>
          <w:rFonts w:hint="eastAsia"/>
          <w:rtl/>
          <w:lang w:eastAsia="he-IL"/>
        </w:rPr>
        <w:t>–</w:t>
      </w:r>
      <w:r w:rsidRPr="008E0073">
        <w:rPr>
          <w:rFonts w:hint="cs"/>
          <w:rtl/>
          <w:lang w:eastAsia="he-IL"/>
        </w:rPr>
        <w:t xml:space="preserve">1980, רשאי המנהל להעבירם למחלקה לשירותים חברתיים של רשות מקומית, כמשמעותה בחוק שירותי הסעד, </w:t>
      </w:r>
      <w:proofErr w:type="spellStart"/>
      <w:r w:rsidRPr="008E0073">
        <w:rPr>
          <w:rFonts w:hint="cs"/>
          <w:rtl/>
          <w:lang w:eastAsia="he-IL"/>
        </w:rPr>
        <w:t>התשי"ח</w:t>
      </w:r>
      <w:proofErr w:type="spellEnd"/>
      <w:r w:rsidRPr="008E0073">
        <w:rPr>
          <w:rFonts w:hint="cs"/>
          <w:rtl/>
          <w:lang w:eastAsia="he-IL"/>
        </w:rPr>
        <w:t xml:space="preserve"> </w:t>
      </w:r>
      <w:r w:rsidR="00E30D80">
        <w:rPr>
          <w:rFonts w:hint="cs"/>
          <w:rtl/>
          <w:lang w:eastAsia="he-IL"/>
        </w:rPr>
        <w:t>– – –</w:t>
      </w:r>
      <w:r>
        <w:rPr>
          <w:rFonts w:hint="cs"/>
          <w:rtl/>
          <w:lang w:eastAsia="he-IL"/>
        </w:rPr>
        <w:t xml:space="preserve"> </w:t>
      </w:r>
      <w:r w:rsidRPr="008E0073">
        <w:rPr>
          <w:rFonts w:hint="cs"/>
          <w:rtl/>
          <w:lang w:eastAsia="he-IL"/>
        </w:rPr>
        <w:t xml:space="preserve">לא העבירם </w:t>
      </w:r>
      <w:bookmarkStart w:id="2753" w:name="_ETM_Q6_638000"/>
      <w:bookmarkEnd w:id="2753"/>
      <w:r w:rsidRPr="008E0073">
        <w:rPr>
          <w:rFonts w:hint="cs"/>
          <w:rtl/>
          <w:lang w:eastAsia="he-IL"/>
        </w:rPr>
        <w:t>כאמור, רשאי המנהל למכור את הטובין ויש לעשות בדמי המכר</w:t>
      </w:r>
      <w:bookmarkStart w:id="2754" w:name="_ETM_Q6_643000"/>
      <w:bookmarkEnd w:id="2754"/>
      <w:r w:rsidRPr="008E0073">
        <w:rPr>
          <w:rFonts w:hint="cs"/>
          <w:rtl/>
          <w:lang w:eastAsia="he-IL"/>
        </w:rPr>
        <w:t xml:space="preserve"> כפי שנקבע"</w:t>
      </w:r>
      <w:r>
        <w:rPr>
          <w:rFonts w:hint="cs"/>
          <w:rtl/>
          <w:lang w:eastAsia="he-IL"/>
        </w:rPr>
        <w:t>;</w:t>
      </w:r>
      <w:r w:rsidRPr="008E0073">
        <w:rPr>
          <w:rFonts w:hint="cs"/>
          <w:rtl/>
          <w:lang w:eastAsia="he-IL"/>
        </w:rPr>
        <w:t xml:space="preserve"> </w:t>
      </w:r>
      <w:proofErr w:type="spellStart"/>
      <w:r w:rsidRPr="008E0073">
        <w:rPr>
          <w:rFonts w:hint="cs"/>
          <w:rtl/>
          <w:lang w:eastAsia="he-IL"/>
        </w:rPr>
        <w:t>בסיפ</w:t>
      </w:r>
      <w:r>
        <w:rPr>
          <w:rFonts w:hint="cs"/>
          <w:rtl/>
          <w:lang w:eastAsia="he-IL"/>
        </w:rPr>
        <w:t>ה</w:t>
      </w:r>
      <w:proofErr w:type="spellEnd"/>
      <w:r w:rsidRPr="008E0073">
        <w:rPr>
          <w:rFonts w:hint="cs"/>
          <w:rtl/>
          <w:lang w:eastAsia="he-IL"/>
        </w:rPr>
        <w:t xml:space="preserve">, אחרי </w:t>
      </w:r>
      <w:r>
        <w:rPr>
          <w:rFonts w:hint="cs"/>
          <w:rtl/>
          <w:lang w:eastAsia="he-IL"/>
        </w:rPr>
        <w:t>"</w:t>
      </w:r>
      <w:r w:rsidRPr="008E0073">
        <w:rPr>
          <w:rFonts w:hint="cs"/>
          <w:rtl/>
          <w:lang w:eastAsia="he-IL"/>
        </w:rPr>
        <w:t>לדעת המנהל, רשאי המנהל</w:t>
      </w:r>
      <w:r>
        <w:rPr>
          <w:rFonts w:hint="cs"/>
          <w:rtl/>
          <w:lang w:eastAsia="he-IL"/>
        </w:rPr>
        <w:t>"</w:t>
      </w:r>
      <w:r w:rsidRPr="008E0073">
        <w:rPr>
          <w:rFonts w:hint="cs"/>
          <w:rtl/>
          <w:lang w:eastAsia="he-IL"/>
        </w:rPr>
        <w:t xml:space="preserve"> יבוא </w:t>
      </w:r>
      <w:r>
        <w:rPr>
          <w:rFonts w:hint="cs"/>
          <w:rtl/>
          <w:lang w:eastAsia="he-IL"/>
        </w:rPr>
        <w:t>"</w:t>
      </w:r>
      <w:r w:rsidRPr="008E0073">
        <w:rPr>
          <w:rFonts w:hint="cs"/>
          <w:rtl/>
          <w:lang w:eastAsia="he-IL"/>
        </w:rPr>
        <w:t>להעבירם</w:t>
      </w:r>
      <w:r>
        <w:rPr>
          <w:rFonts w:hint="cs"/>
          <w:rtl/>
          <w:lang w:eastAsia="he-IL"/>
        </w:rPr>
        <w:t xml:space="preserve">"; </w:t>
      </w:r>
      <w:bookmarkStart w:id="2755" w:name="_ETM_Q6_649000"/>
      <w:bookmarkStart w:id="2756" w:name="_ETM_Q6_656000"/>
      <w:bookmarkStart w:id="2757" w:name="_ETM_Q6_650000"/>
      <w:bookmarkEnd w:id="2755"/>
      <w:bookmarkEnd w:id="2756"/>
      <w:bookmarkEnd w:id="2757"/>
      <w:r w:rsidRPr="008E0073">
        <w:rPr>
          <w:rFonts w:hint="cs"/>
          <w:rtl/>
          <w:lang w:eastAsia="he-IL"/>
        </w:rPr>
        <w:t>בסעיף 89</w:t>
      </w:r>
      <w:r>
        <w:rPr>
          <w:rFonts w:hint="cs"/>
          <w:rtl/>
          <w:lang w:eastAsia="he-IL"/>
        </w:rPr>
        <w:t>(א)</w:t>
      </w:r>
      <w:r w:rsidRPr="008E0073">
        <w:rPr>
          <w:rFonts w:hint="cs"/>
          <w:rtl/>
          <w:lang w:eastAsia="he-IL"/>
        </w:rPr>
        <w:t xml:space="preserve"> לפקודה יבוא "לא הועברו טובין כאמור בסעיף </w:t>
      </w:r>
      <w:bookmarkStart w:id="2758" w:name="_ETM_Q6_655000"/>
      <w:bookmarkEnd w:id="2758"/>
      <w:r w:rsidRPr="008E0073">
        <w:rPr>
          <w:rFonts w:hint="cs"/>
          <w:rtl/>
          <w:lang w:eastAsia="he-IL"/>
        </w:rPr>
        <w:t>81".</w:t>
      </w:r>
    </w:p>
    <w:p w:rsidR="008C384D" w:rsidRPr="008E0073" w:rsidRDefault="008C384D" w:rsidP="00E924B9">
      <w:pPr>
        <w:rPr>
          <w:rtl/>
          <w:lang w:eastAsia="he-IL"/>
        </w:rPr>
      </w:pPr>
      <w:bookmarkStart w:id="2759" w:name="_ETM_Q6_654000"/>
      <w:bookmarkEnd w:id="2759"/>
    </w:p>
    <w:p w:rsidR="008C384D" w:rsidRPr="008E0073" w:rsidRDefault="008C384D" w:rsidP="003F4AA1">
      <w:pPr>
        <w:rPr>
          <w:rtl/>
          <w:lang w:eastAsia="he-IL"/>
        </w:rPr>
      </w:pPr>
      <w:bookmarkStart w:id="2760" w:name="_ETM_Q6_657000"/>
      <w:bookmarkEnd w:id="2760"/>
      <w:r w:rsidRPr="008E0073">
        <w:rPr>
          <w:rFonts w:hint="cs"/>
          <w:rtl/>
          <w:lang w:eastAsia="he-IL"/>
        </w:rPr>
        <w:t xml:space="preserve">ממש בקצרה, אדוני היושב-ראש, רק אקרא בקצרה את ההסבר: </w:t>
      </w:r>
      <w:bookmarkStart w:id="2761" w:name="_ETM_Q6_658000"/>
      <w:bookmarkEnd w:id="2761"/>
      <w:r w:rsidRPr="008E0073">
        <w:rPr>
          <w:rtl/>
          <w:lang w:eastAsia="he-IL"/>
        </w:rPr>
        <w:t>אנו נמצאים בתקופה של אי</w:t>
      </w:r>
      <w:r w:rsidRPr="008E0073">
        <w:rPr>
          <w:rFonts w:hint="cs"/>
          <w:rtl/>
          <w:lang w:eastAsia="he-IL"/>
        </w:rPr>
        <w:t>-</w:t>
      </w:r>
      <w:r w:rsidRPr="008E0073">
        <w:rPr>
          <w:rtl/>
          <w:lang w:eastAsia="he-IL"/>
        </w:rPr>
        <w:t xml:space="preserve">ודאות הולכת וגדלה כמעט בכל המישורים </w:t>
      </w:r>
      <w:r w:rsidR="003F4AA1">
        <w:rPr>
          <w:rFonts w:hint="cs"/>
          <w:rtl/>
          <w:lang w:eastAsia="he-IL"/>
        </w:rPr>
        <w:t xml:space="preserve">– </w:t>
      </w:r>
      <w:r w:rsidRPr="008E0073">
        <w:rPr>
          <w:rtl/>
          <w:lang w:eastAsia="he-IL"/>
        </w:rPr>
        <w:t xml:space="preserve">הביטחוניים, </w:t>
      </w:r>
      <w:r w:rsidRPr="008E0073">
        <w:rPr>
          <w:rFonts w:hint="cs"/>
          <w:rtl/>
          <w:lang w:eastAsia="he-IL"/>
        </w:rPr>
        <w:t>ה</w:t>
      </w:r>
      <w:r w:rsidRPr="008E0073">
        <w:rPr>
          <w:rtl/>
          <w:lang w:eastAsia="he-IL"/>
        </w:rPr>
        <w:t xml:space="preserve">כלכליים, </w:t>
      </w:r>
      <w:r w:rsidRPr="008E0073">
        <w:rPr>
          <w:rFonts w:hint="cs"/>
          <w:rtl/>
          <w:lang w:eastAsia="he-IL"/>
        </w:rPr>
        <w:t>ה</w:t>
      </w:r>
      <w:r w:rsidRPr="008E0073">
        <w:rPr>
          <w:rtl/>
          <w:lang w:eastAsia="he-IL"/>
        </w:rPr>
        <w:t xml:space="preserve">חברתיים, </w:t>
      </w:r>
      <w:r w:rsidRPr="008E0073">
        <w:rPr>
          <w:rFonts w:hint="cs"/>
          <w:rtl/>
          <w:lang w:eastAsia="he-IL"/>
        </w:rPr>
        <w:t>ה</w:t>
      </w:r>
      <w:r w:rsidRPr="008E0073">
        <w:rPr>
          <w:rtl/>
          <w:lang w:eastAsia="he-IL"/>
        </w:rPr>
        <w:t>אקלימיים</w:t>
      </w:r>
      <w:r w:rsidRPr="008E0073">
        <w:rPr>
          <w:rFonts w:hint="cs"/>
          <w:rtl/>
          <w:lang w:eastAsia="he-IL"/>
        </w:rPr>
        <w:t>,</w:t>
      </w:r>
      <w:r w:rsidRPr="008E0073">
        <w:rPr>
          <w:rtl/>
          <w:lang w:eastAsia="he-IL"/>
        </w:rPr>
        <w:t xml:space="preserve"> לכן גם </w:t>
      </w:r>
      <w:r w:rsidRPr="008E0073">
        <w:rPr>
          <w:rFonts w:hint="cs"/>
          <w:rtl/>
          <w:lang w:eastAsia="he-IL"/>
        </w:rPr>
        <w:t xml:space="preserve">בנושאים </w:t>
      </w:r>
      <w:r w:rsidRPr="008E0073">
        <w:rPr>
          <w:rtl/>
          <w:lang w:eastAsia="he-IL"/>
        </w:rPr>
        <w:t xml:space="preserve">חקלאיים. לכל אלה </w:t>
      </w:r>
      <w:r w:rsidRPr="008E0073">
        <w:rPr>
          <w:rFonts w:hint="cs"/>
          <w:rtl/>
          <w:lang w:eastAsia="he-IL"/>
        </w:rPr>
        <w:t xml:space="preserve">יש </w:t>
      </w:r>
      <w:r w:rsidRPr="008E0073">
        <w:rPr>
          <w:rtl/>
          <w:lang w:eastAsia="he-IL"/>
        </w:rPr>
        <w:t>השלכות על הביטחון התזונתי</w:t>
      </w:r>
      <w:r w:rsidRPr="008E0073">
        <w:rPr>
          <w:rFonts w:hint="cs"/>
          <w:rtl/>
          <w:lang w:eastAsia="he-IL"/>
        </w:rPr>
        <w:t>,</w:t>
      </w:r>
      <w:r w:rsidRPr="008E0073">
        <w:rPr>
          <w:rtl/>
          <w:lang w:eastAsia="he-IL"/>
        </w:rPr>
        <w:t xml:space="preserve"> הלאומי והפרטי בעת הזאת ולעתיד לבוא. אי</w:t>
      </w:r>
      <w:r w:rsidRPr="008E0073">
        <w:rPr>
          <w:rFonts w:hint="cs"/>
          <w:rtl/>
          <w:lang w:eastAsia="he-IL"/>
        </w:rPr>
        <w:t>-</w:t>
      </w:r>
      <w:r w:rsidRPr="008E0073">
        <w:rPr>
          <w:rtl/>
          <w:lang w:eastAsia="he-IL"/>
        </w:rPr>
        <w:t xml:space="preserve">ביטחון תזונתי הוא מציאות קיימת במדינת ישראל. מסקר הביטחון התזונתי שנערך בשנת 2011 בידי המוסד לביטוח הלאומי, עולה כי ישנה התאמה גבוהה בין שיעורי </w:t>
      </w:r>
      <w:r w:rsidR="003F4AA1">
        <w:rPr>
          <w:rFonts w:hint="cs"/>
          <w:rtl/>
          <w:lang w:eastAsia="he-IL"/>
        </w:rPr>
        <w:t>ה</w:t>
      </w:r>
      <w:r w:rsidRPr="008E0073">
        <w:rPr>
          <w:rtl/>
          <w:lang w:eastAsia="he-IL"/>
        </w:rPr>
        <w:t>אי</w:t>
      </w:r>
      <w:r w:rsidRPr="008E0073">
        <w:rPr>
          <w:rFonts w:hint="cs"/>
          <w:rtl/>
          <w:lang w:eastAsia="he-IL"/>
        </w:rPr>
        <w:t>-</w:t>
      </w:r>
      <w:r w:rsidRPr="008E0073">
        <w:rPr>
          <w:rtl/>
          <w:lang w:eastAsia="he-IL"/>
        </w:rPr>
        <w:t>ביטחון התזונתי לשיעורי העוני. עוד עולה מהסקר כי כ</w:t>
      </w:r>
      <w:r w:rsidRPr="008E0073">
        <w:rPr>
          <w:rFonts w:hint="cs"/>
          <w:rtl/>
          <w:lang w:eastAsia="he-IL"/>
        </w:rPr>
        <w:t>-</w:t>
      </w:r>
      <w:r w:rsidRPr="008E0073">
        <w:rPr>
          <w:rtl/>
          <w:lang w:eastAsia="he-IL"/>
        </w:rPr>
        <w:t>19% מהאוכלוסייה במדינת ישראל חשו אי</w:t>
      </w:r>
      <w:r w:rsidRPr="008E0073">
        <w:rPr>
          <w:rFonts w:hint="cs"/>
          <w:rtl/>
          <w:lang w:eastAsia="he-IL"/>
        </w:rPr>
        <w:t>-</w:t>
      </w:r>
      <w:r w:rsidRPr="008E0073">
        <w:rPr>
          <w:rtl/>
          <w:lang w:eastAsia="he-IL"/>
        </w:rPr>
        <w:t>ביטחון תזונתי בשנה שקדמה למחקר, 8% חשו רעב ו</w:t>
      </w:r>
      <w:r w:rsidRPr="008E0073">
        <w:rPr>
          <w:rFonts w:hint="cs"/>
          <w:rtl/>
          <w:lang w:eastAsia="he-IL"/>
        </w:rPr>
        <w:t>-</w:t>
      </w:r>
      <w:r w:rsidRPr="008E0073">
        <w:rPr>
          <w:rtl/>
          <w:lang w:eastAsia="he-IL"/>
        </w:rPr>
        <w:t>2% חשו רעב חמור.</w:t>
      </w:r>
    </w:p>
    <w:p w:rsidR="008C384D" w:rsidRPr="008E0073" w:rsidRDefault="008C384D" w:rsidP="00E924B9">
      <w:pPr>
        <w:rPr>
          <w:rtl/>
          <w:lang w:eastAsia="he-IL"/>
        </w:rPr>
      </w:pPr>
      <w:bookmarkStart w:id="2762" w:name="_ETM_Q6_708000"/>
      <w:bookmarkEnd w:id="2762"/>
    </w:p>
    <w:p w:rsidR="008C384D" w:rsidRPr="008E0073" w:rsidRDefault="008C384D" w:rsidP="00DE4173">
      <w:pPr>
        <w:rPr>
          <w:rtl/>
          <w:lang w:eastAsia="he-IL"/>
        </w:rPr>
      </w:pPr>
      <w:r w:rsidRPr="008E0073">
        <w:rPr>
          <w:rtl/>
          <w:lang w:eastAsia="he-IL"/>
        </w:rPr>
        <w:t>אי</w:t>
      </w:r>
      <w:r w:rsidRPr="008E0073">
        <w:rPr>
          <w:rFonts w:hint="cs"/>
          <w:rtl/>
          <w:lang w:eastAsia="he-IL"/>
        </w:rPr>
        <w:t>-</w:t>
      </w:r>
      <w:r w:rsidRPr="008E0073">
        <w:rPr>
          <w:rtl/>
          <w:lang w:eastAsia="he-IL"/>
        </w:rPr>
        <w:t xml:space="preserve">ביטחון תזונתי הוא מצב המחייב טיפול על ידי המדינה, הן ברמה </w:t>
      </w:r>
      <w:proofErr w:type="spellStart"/>
      <w:r w:rsidRPr="008E0073">
        <w:rPr>
          <w:rtl/>
          <w:lang w:eastAsia="he-IL"/>
        </w:rPr>
        <w:t>המי</w:t>
      </w:r>
      <w:r>
        <w:rPr>
          <w:rFonts w:hint="cs"/>
          <w:rtl/>
          <w:lang w:eastAsia="he-IL"/>
        </w:rPr>
        <w:t>י</w:t>
      </w:r>
      <w:r w:rsidRPr="008E0073">
        <w:rPr>
          <w:rtl/>
          <w:lang w:eastAsia="he-IL"/>
        </w:rPr>
        <w:t>דית</w:t>
      </w:r>
      <w:proofErr w:type="spellEnd"/>
      <w:r w:rsidRPr="008E0073">
        <w:rPr>
          <w:rtl/>
          <w:lang w:eastAsia="he-IL"/>
        </w:rPr>
        <w:t xml:space="preserve"> והן במיגור התופעה לטווח הארוך. כחלק ממערך הקניית הביטחון התזונתי לכלל האוכלוסייה, המדינה צריכה למנוע השמדת תוצרת חקלאית מעתה ואילך.</w:t>
      </w:r>
      <w:bookmarkStart w:id="2763" w:name="_ETM_Q6_725000"/>
      <w:bookmarkEnd w:id="2763"/>
      <w:r>
        <w:rPr>
          <w:rFonts w:hint="cs"/>
          <w:rtl/>
          <w:lang w:eastAsia="he-IL"/>
        </w:rPr>
        <w:t xml:space="preserve"> </w:t>
      </w:r>
      <w:r w:rsidRPr="008E0073">
        <w:rPr>
          <w:rFonts w:hint="cs"/>
          <w:rtl/>
          <w:lang w:eastAsia="he-IL"/>
        </w:rPr>
        <w:t xml:space="preserve">בגלל כל הדברים האלה </w:t>
      </w:r>
      <w:r>
        <w:rPr>
          <w:rFonts w:hint="eastAsia"/>
          <w:rtl/>
          <w:lang w:eastAsia="he-IL"/>
        </w:rPr>
        <w:t xml:space="preserve">– </w:t>
      </w:r>
      <w:r w:rsidRPr="008E0073">
        <w:rPr>
          <w:rFonts w:hint="cs"/>
          <w:rtl/>
          <w:lang w:eastAsia="he-IL"/>
        </w:rPr>
        <w:t xml:space="preserve">וזה גם מתיישב </w:t>
      </w:r>
      <w:bookmarkStart w:id="2764" w:name="_ETM_Q6_730000"/>
      <w:bookmarkEnd w:id="2764"/>
      <w:r w:rsidRPr="008E0073">
        <w:rPr>
          <w:rFonts w:hint="cs"/>
          <w:rtl/>
          <w:lang w:eastAsia="he-IL"/>
        </w:rPr>
        <w:t xml:space="preserve">היטב, אדוני היקר, </w:t>
      </w:r>
      <w:bookmarkStart w:id="2765" w:name="_ETM_Q6_726000"/>
      <w:bookmarkEnd w:id="2765"/>
      <w:r w:rsidRPr="008E0073">
        <w:rPr>
          <w:rFonts w:hint="cs"/>
          <w:rtl/>
          <w:lang w:eastAsia="he-IL"/>
        </w:rPr>
        <w:t>עם המדיניות של משרד החקלאות, ששינה גם את שמו ל</w:t>
      </w:r>
      <w:r>
        <w:rPr>
          <w:rFonts w:hint="cs"/>
          <w:rtl/>
          <w:lang w:eastAsia="he-IL"/>
        </w:rPr>
        <w:t>"</w:t>
      </w:r>
      <w:r w:rsidRPr="008E0073">
        <w:rPr>
          <w:rFonts w:hint="cs"/>
          <w:rtl/>
          <w:lang w:eastAsia="he-IL"/>
        </w:rPr>
        <w:t>משרד החקלאות וביטחון המזון</w:t>
      </w:r>
      <w:r>
        <w:rPr>
          <w:rFonts w:hint="cs"/>
          <w:rtl/>
          <w:lang w:eastAsia="he-IL"/>
        </w:rPr>
        <w:t>"</w:t>
      </w:r>
      <w:r w:rsidRPr="008E0073">
        <w:rPr>
          <w:rFonts w:hint="cs"/>
          <w:rtl/>
          <w:lang w:eastAsia="he-IL"/>
        </w:rPr>
        <w:t xml:space="preserve"> </w:t>
      </w:r>
      <w:r>
        <w:rPr>
          <w:rFonts w:hint="eastAsia"/>
          <w:rtl/>
          <w:lang w:eastAsia="he-IL"/>
        </w:rPr>
        <w:t xml:space="preserve">– </w:t>
      </w:r>
      <w:r w:rsidRPr="008E0073">
        <w:rPr>
          <w:rFonts w:hint="cs"/>
          <w:rtl/>
          <w:lang w:eastAsia="he-IL"/>
        </w:rPr>
        <w:t xml:space="preserve">גם בשמי, גם בשם המגיש </w:t>
      </w:r>
      <w:bookmarkStart w:id="2766" w:name="_ETM_Q6_740000"/>
      <w:bookmarkEnd w:id="2766"/>
      <w:r w:rsidRPr="008E0073">
        <w:rPr>
          <w:rFonts w:hint="cs"/>
          <w:rtl/>
          <w:lang w:eastAsia="he-IL"/>
        </w:rPr>
        <w:t>חבר הכנסת יונתן מישרקי וגם בשם שר החקלאות אבי דיכטר, אנו קוראים לכולם, בעזרת השם, לתמוך בחוק הזה, אופוזיציה</w:t>
      </w:r>
      <w:r>
        <w:rPr>
          <w:rFonts w:hint="cs"/>
          <w:rtl/>
          <w:lang w:eastAsia="he-IL"/>
        </w:rPr>
        <w:t xml:space="preserve"> ו</w:t>
      </w:r>
      <w:r w:rsidRPr="008E0073">
        <w:rPr>
          <w:rFonts w:hint="cs"/>
          <w:rtl/>
          <w:lang w:eastAsia="he-IL"/>
        </w:rPr>
        <w:t>קואליציה כאחד.</w:t>
      </w:r>
      <w:bookmarkStart w:id="2767" w:name="_ETM_Q6_749000"/>
      <w:bookmarkEnd w:id="2767"/>
      <w:r w:rsidRPr="008E0073">
        <w:rPr>
          <w:rFonts w:hint="cs"/>
          <w:rtl/>
          <w:lang w:eastAsia="he-IL"/>
        </w:rPr>
        <w:t xml:space="preserve"> תודה רבה לכולם.</w:t>
      </w:r>
    </w:p>
    <w:p w:rsidR="008C384D" w:rsidRPr="008E0073" w:rsidRDefault="008C384D" w:rsidP="00E924B9">
      <w:pPr>
        <w:rPr>
          <w:rtl/>
          <w:lang w:eastAsia="he-IL"/>
        </w:rPr>
      </w:pPr>
    </w:p>
    <w:p w:rsidR="008C384D" w:rsidRPr="008E0073" w:rsidRDefault="008C384D" w:rsidP="00815CCE">
      <w:pPr>
        <w:pStyle w:val="af8"/>
        <w:rPr>
          <w:rtl/>
        </w:rPr>
      </w:pPr>
      <w:bookmarkStart w:id="2768" w:name="ET_yor_6423_13"/>
      <w:r w:rsidRPr="00815CCE">
        <w:rPr>
          <w:rStyle w:val="TagStyle"/>
          <w:rtl/>
        </w:rPr>
        <w:t xml:space="preserve"> &lt;&lt; יור &gt;&gt;</w:t>
      </w:r>
      <w:r w:rsidR="003A1F77" w:rsidRPr="003A1F77">
        <w:rPr>
          <w:rtl/>
        </w:rPr>
        <w:t>הי</w:t>
      </w:r>
      <w:r w:rsidRPr="008E0073">
        <w:rPr>
          <w:rtl/>
        </w:rPr>
        <w:t xml:space="preserve">ו"ר אמיר אוחנה: </w:t>
      </w:r>
      <w:r w:rsidRPr="00815CCE">
        <w:rPr>
          <w:rStyle w:val="TagStyle"/>
          <w:rtl/>
        </w:rPr>
        <w:t>&lt;&lt; יור &gt;&gt;</w:t>
      </w:r>
      <w:r>
        <w:rPr>
          <w:rtl/>
        </w:rPr>
        <w:t xml:space="preserve"> </w:t>
      </w:r>
      <w:bookmarkEnd w:id="2768"/>
    </w:p>
    <w:p w:rsidR="008C384D" w:rsidRPr="008E0073" w:rsidRDefault="008C384D" w:rsidP="00E924B9">
      <w:pPr>
        <w:rPr>
          <w:rtl/>
          <w:lang w:eastAsia="he-IL"/>
        </w:rPr>
      </w:pPr>
    </w:p>
    <w:p w:rsidR="008C384D" w:rsidRPr="008E0073" w:rsidRDefault="008C384D" w:rsidP="00E924B9">
      <w:pPr>
        <w:rPr>
          <w:rtl/>
          <w:lang w:eastAsia="he-IL"/>
        </w:rPr>
      </w:pPr>
      <w:r w:rsidRPr="008E0073">
        <w:rPr>
          <w:rFonts w:hint="cs"/>
          <w:rtl/>
          <w:lang w:eastAsia="he-IL"/>
        </w:rPr>
        <w:t>תודה. ובשם הממשלה תשיב השרה אורית סטרוק, בבקשה.</w:t>
      </w:r>
    </w:p>
    <w:p w:rsidR="008C384D" w:rsidRPr="008E0073" w:rsidRDefault="008C384D" w:rsidP="00E924B9">
      <w:pPr>
        <w:rPr>
          <w:rtl/>
          <w:lang w:eastAsia="he-IL"/>
        </w:rPr>
      </w:pPr>
      <w:bookmarkStart w:id="2769" w:name="_ETM_Q6_755000"/>
      <w:bookmarkEnd w:id="2769"/>
    </w:p>
    <w:p w:rsidR="008C384D" w:rsidRPr="008E0073" w:rsidRDefault="008C384D" w:rsidP="00815CCE">
      <w:pPr>
        <w:pStyle w:val="a5"/>
        <w:rPr>
          <w:rtl/>
        </w:rPr>
      </w:pPr>
      <w:bookmarkStart w:id="2770" w:name="ET_speaker_6451_14"/>
      <w:r w:rsidRPr="00815CCE">
        <w:rPr>
          <w:rStyle w:val="TagStyle"/>
          <w:rtl/>
        </w:rPr>
        <w:t xml:space="preserve"> &lt;&lt; דובר &gt;&gt;</w:t>
      </w:r>
      <w:bookmarkStart w:id="2771" w:name="_Toc222732983"/>
      <w:r w:rsidR="003A1F77" w:rsidRPr="003A1F77">
        <w:rPr>
          <w:rtl/>
        </w:rPr>
        <w:t xml:space="preserve">השרה </w:t>
      </w:r>
      <w:bookmarkStart w:id="2772" w:name="_Toc189128565"/>
      <w:bookmarkStart w:id="2773" w:name="_Toc189133064"/>
      <w:bookmarkStart w:id="2774" w:name="_Toc189134164"/>
      <w:r w:rsidRPr="008E0073">
        <w:rPr>
          <w:rtl/>
        </w:rPr>
        <w:t>להתיישבות ומשימות לאומיות</w:t>
      </w:r>
      <w:r w:rsidR="00A22447">
        <w:rPr>
          <w:rFonts w:hint="cs"/>
          <w:rtl/>
        </w:rPr>
        <w:t xml:space="preserve"> </w:t>
      </w:r>
      <w:r w:rsidR="003A1F77" w:rsidRPr="003A1F77">
        <w:rPr>
          <w:rtl/>
        </w:rPr>
        <w:t>אורית</w:t>
      </w:r>
      <w:r w:rsidRPr="008E0073">
        <w:rPr>
          <w:rtl/>
        </w:rPr>
        <w:t xml:space="preserve"> מלכה סטרוק:</w:t>
      </w:r>
      <w:bookmarkEnd w:id="2772"/>
      <w:bookmarkEnd w:id="2773"/>
      <w:bookmarkEnd w:id="2774"/>
      <w:bookmarkEnd w:id="2771"/>
      <w:r w:rsidRPr="008E0073">
        <w:rPr>
          <w:rtl/>
        </w:rPr>
        <w:t xml:space="preserve"> </w:t>
      </w:r>
      <w:r w:rsidRPr="00815CCE">
        <w:rPr>
          <w:rStyle w:val="TagStyle"/>
          <w:rtl/>
        </w:rPr>
        <w:t>&lt;&lt; דובר &gt;&gt;</w:t>
      </w:r>
      <w:r>
        <w:rPr>
          <w:rtl/>
        </w:rPr>
        <w:t xml:space="preserve"> </w:t>
      </w:r>
      <w:bookmarkEnd w:id="2770"/>
    </w:p>
    <w:p w:rsidR="008C384D" w:rsidRPr="008E0073" w:rsidRDefault="008C384D" w:rsidP="00E924B9">
      <w:pPr>
        <w:rPr>
          <w:rtl/>
          <w:lang w:eastAsia="he-IL"/>
        </w:rPr>
      </w:pPr>
    </w:p>
    <w:p w:rsidR="008C384D" w:rsidRPr="008E0073" w:rsidRDefault="008C384D" w:rsidP="003F4AA1">
      <w:pPr>
        <w:rPr>
          <w:rtl/>
          <w:lang w:eastAsia="he-IL"/>
        </w:rPr>
      </w:pPr>
      <w:r w:rsidRPr="008E0073">
        <w:rPr>
          <w:rFonts w:hint="cs"/>
          <w:rtl/>
          <w:lang w:eastAsia="he-IL"/>
        </w:rPr>
        <w:t xml:space="preserve">מכובדי </w:t>
      </w:r>
      <w:bookmarkStart w:id="2775" w:name="_ETM_Q6_776000"/>
      <w:bookmarkEnd w:id="2775"/>
      <w:r w:rsidRPr="008E0073">
        <w:rPr>
          <w:rFonts w:hint="cs"/>
          <w:rtl/>
          <w:lang w:eastAsia="he-IL"/>
        </w:rPr>
        <w:t>היושב-ראש, חבריי חברי הכנסת, ועדת השרים לענייני חקיקה החליטה לתמוך בהצעת</w:t>
      </w:r>
      <w:bookmarkStart w:id="2776" w:name="_ETM_Q6_783000"/>
      <w:bookmarkEnd w:id="2776"/>
      <w:r w:rsidRPr="008E0073">
        <w:rPr>
          <w:rFonts w:hint="cs"/>
          <w:rtl/>
          <w:lang w:eastAsia="he-IL"/>
        </w:rPr>
        <w:t xml:space="preserve"> החוק</w:t>
      </w:r>
      <w:r w:rsidR="003F4AA1" w:rsidRPr="003F4AA1">
        <w:rPr>
          <w:rFonts w:hint="cs"/>
          <w:rtl/>
          <w:lang w:eastAsia="he-IL"/>
        </w:rPr>
        <w:t xml:space="preserve"> </w:t>
      </w:r>
      <w:r w:rsidR="003F4AA1" w:rsidRPr="008E0073">
        <w:rPr>
          <w:rFonts w:hint="cs"/>
          <w:rtl/>
          <w:lang w:eastAsia="he-IL"/>
        </w:rPr>
        <w:t>בקריאה הטרומית</w:t>
      </w:r>
      <w:r w:rsidRPr="008E0073">
        <w:rPr>
          <w:rFonts w:hint="cs"/>
          <w:rtl/>
          <w:lang w:eastAsia="he-IL"/>
        </w:rPr>
        <w:t>, בכפוף לכך ש</w:t>
      </w:r>
      <w:r w:rsidR="003F4AA1">
        <w:rPr>
          <w:rFonts w:hint="cs"/>
          <w:rtl/>
          <w:lang w:eastAsia="he-IL"/>
        </w:rPr>
        <w:t>ב</w:t>
      </w:r>
      <w:r w:rsidRPr="008E0073">
        <w:rPr>
          <w:rFonts w:hint="cs"/>
          <w:rtl/>
          <w:lang w:eastAsia="he-IL"/>
        </w:rPr>
        <w:t>המשך הליכי החקיקה יקודמו בהסכמת משרד האוצר. תודה.</w:t>
      </w:r>
    </w:p>
    <w:p w:rsidR="008C384D" w:rsidRPr="008E0073" w:rsidRDefault="008C384D" w:rsidP="00E924B9">
      <w:pPr>
        <w:rPr>
          <w:rtl/>
          <w:lang w:eastAsia="he-IL"/>
        </w:rPr>
      </w:pPr>
    </w:p>
    <w:p w:rsidR="008C384D" w:rsidRPr="008E0073" w:rsidRDefault="008C384D" w:rsidP="00815CCE">
      <w:pPr>
        <w:pStyle w:val="af8"/>
        <w:rPr>
          <w:rtl/>
        </w:rPr>
      </w:pPr>
      <w:bookmarkStart w:id="2777" w:name="ET_yor_6423_1267"/>
      <w:r w:rsidRPr="00815CCE">
        <w:rPr>
          <w:rStyle w:val="TagStyle"/>
          <w:rtl/>
        </w:rPr>
        <w:t xml:space="preserve"> &lt;&lt; יור &gt;&gt;</w:t>
      </w:r>
      <w:r w:rsidR="003A1F77" w:rsidRPr="003A1F77">
        <w:rPr>
          <w:rtl/>
        </w:rPr>
        <w:t>הי</w:t>
      </w:r>
      <w:r w:rsidRPr="008E0073">
        <w:rPr>
          <w:rtl/>
        </w:rPr>
        <w:t xml:space="preserve">ו"ר אמיר אוחנה: </w:t>
      </w:r>
      <w:r w:rsidRPr="00815CCE">
        <w:rPr>
          <w:rStyle w:val="TagStyle"/>
          <w:rtl/>
        </w:rPr>
        <w:t>&lt;&lt; יור &gt;&gt;</w:t>
      </w:r>
      <w:bookmarkEnd w:id="2777"/>
      <w:r>
        <w:rPr>
          <w:rtl/>
        </w:rPr>
        <w:t xml:space="preserve"> </w:t>
      </w:r>
    </w:p>
    <w:p w:rsidR="008C384D" w:rsidRPr="008E0073" w:rsidRDefault="008C384D" w:rsidP="00E924B9">
      <w:pPr>
        <w:rPr>
          <w:rtl/>
          <w:lang w:eastAsia="he-IL"/>
        </w:rPr>
      </w:pPr>
    </w:p>
    <w:p w:rsidR="008C384D" w:rsidRPr="008E0073" w:rsidRDefault="008C384D" w:rsidP="00E924B9">
      <w:pPr>
        <w:rPr>
          <w:rtl/>
          <w:lang w:eastAsia="he-IL"/>
        </w:rPr>
      </w:pPr>
      <w:r w:rsidRPr="008E0073">
        <w:rPr>
          <w:rFonts w:hint="cs"/>
          <w:rtl/>
          <w:lang w:eastAsia="he-IL"/>
        </w:rPr>
        <w:t>תודה</w:t>
      </w:r>
      <w:bookmarkStart w:id="2778" w:name="_ETM_Q6_790000"/>
      <w:bookmarkEnd w:id="2778"/>
      <w:r w:rsidRPr="008E0073">
        <w:rPr>
          <w:rFonts w:hint="cs"/>
          <w:rtl/>
          <w:lang w:eastAsia="he-IL"/>
        </w:rPr>
        <w:t xml:space="preserve"> רבה</w:t>
      </w:r>
      <w:r>
        <w:rPr>
          <w:rFonts w:hint="cs"/>
          <w:rtl/>
          <w:lang w:eastAsia="he-IL"/>
        </w:rPr>
        <w:t>.</w:t>
      </w:r>
      <w:r w:rsidRPr="008E0073">
        <w:rPr>
          <w:rFonts w:hint="cs"/>
          <w:rtl/>
          <w:lang w:eastAsia="he-IL"/>
        </w:rPr>
        <w:t xml:space="preserve"> אם כך</w:t>
      </w:r>
      <w:r>
        <w:rPr>
          <w:rFonts w:hint="cs"/>
          <w:rtl/>
          <w:lang w:eastAsia="he-IL"/>
        </w:rPr>
        <w:t>,</w:t>
      </w:r>
      <w:r w:rsidRPr="008E0073">
        <w:rPr>
          <w:rFonts w:hint="cs"/>
          <w:rtl/>
          <w:lang w:eastAsia="he-IL"/>
        </w:rPr>
        <w:t xml:space="preserve"> נעבור להצבעה. </w:t>
      </w:r>
    </w:p>
    <w:p w:rsidR="008C384D" w:rsidRPr="008E0073" w:rsidRDefault="008C384D" w:rsidP="00E924B9">
      <w:pPr>
        <w:rPr>
          <w:rtl/>
          <w:lang w:eastAsia="he-IL"/>
        </w:rPr>
      </w:pPr>
    </w:p>
    <w:p w:rsidR="008C384D" w:rsidRPr="008E0073" w:rsidRDefault="008C384D" w:rsidP="00815CCE">
      <w:pPr>
        <w:pStyle w:val="af7"/>
        <w:rPr>
          <w:rtl/>
        </w:rPr>
      </w:pPr>
      <w:bookmarkStart w:id="2779" w:name="ET_interruption_קר_אה_13"/>
      <w:r w:rsidRPr="00815CCE">
        <w:rPr>
          <w:rStyle w:val="TagStyle"/>
          <w:rtl/>
        </w:rPr>
        <w:t xml:space="preserve"> &lt;&lt; קריאה &gt;&gt;</w:t>
      </w:r>
      <w:r w:rsidRPr="008E0073">
        <w:rPr>
          <w:rtl/>
        </w:rPr>
        <w:t xml:space="preserve">קריאה: </w:t>
      </w:r>
      <w:r w:rsidRPr="00815CCE">
        <w:rPr>
          <w:rStyle w:val="TagStyle"/>
          <w:rtl/>
        </w:rPr>
        <w:t>&lt;&lt; קריאה &gt;&gt;</w:t>
      </w:r>
      <w:r>
        <w:rPr>
          <w:rtl/>
        </w:rPr>
        <w:t xml:space="preserve"> </w:t>
      </w:r>
      <w:bookmarkEnd w:id="2779"/>
    </w:p>
    <w:p w:rsidR="008C384D" w:rsidRPr="008E0073" w:rsidRDefault="008C384D" w:rsidP="00E924B9">
      <w:pPr>
        <w:rPr>
          <w:rtl/>
          <w:lang w:eastAsia="he-IL"/>
        </w:rPr>
      </w:pPr>
    </w:p>
    <w:p w:rsidR="008C384D" w:rsidRPr="008E0073" w:rsidRDefault="008C384D" w:rsidP="00E924B9">
      <w:pPr>
        <w:rPr>
          <w:rtl/>
          <w:lang w:eastAsia="he-IL"/>
        </w:rPr>
      </w:pPr>
      <w:bookmarkStart w:id="2780" w:name="_ETM_Q6_791000"/>
      <w:bookmarkEnd w:id="2780"/>
      <w:r w:rsidRPr="008E0073">
        <w:rPr>
          <w:rFonts w:hint="cs"/>
          <w:rtl/>
          <w:lang w:eastAsia="he-IL"/>
        </w:rPr>
        <w:t>מתנגדים.</w:t>
      </w:r>
    </w:p>
    <w:p w:rsidR="008C384D" w:rsidRPr="008E0073" w:rsidRDefault="008C384D" w:rsidP="00E924B9">
      <w:pPr>
        <w:rPr>
          <w:rtl/>
          <w:lang w:eastAsia="he-IL"/>
        </w:rPr>
      </w:pPr>
      <w:bookmarkStart w:id="2781" w:name="_ETM_Q6_795000"/>
      <w:bookmarkEnd w:id="2781"/>
    </w:p>
    <w:p w:rsidR="008C384D" w:rsidRPr="008E0073" w:rsidRDefault="008C384D" w:rsidP="00815CCE">
      <w:pPr>
        <w:pStyle w:val="af8"/>
        <w:rPr>
          <w:rtl/>
        </w:rPr>
      </w:pPr>
      <w:bookmarkStart w:id="2782" w:name="ET_yor_6423_1268"/>
      <w:r w:rsidRPr="00815CCE">
        <w:rPr>
          <w:rStyle w:val="TagStyle"/>
          <w:rtl/>
        </w:rPr>
        <w:t xml:space="preserve"> &lt;&lt; יור &gt;&gt;</w:t>
      </w:r>
      <w:r w:rsidR="003A1F77" w:rsidRPr="003A1F77">
        <w:rPr>
          <w:rtl/>
        </w:rPr>
        <w:t>הי</w:t>
      </w:r>
      <w:r w:rsidRPr="008E0073">
        <w:rPr>
          <w:rtl/>
        </w:rPr>
        <w:t xml:space="preserve">ו"ר אמיר אוחנה: </w:t>
      </w:r>
      <w:r w:rsidRPr="00815CCE">
        <w:rPr>
          <w:rStyle w:val="TagStyle"/>
          <w:rtl/>
        </w:rPr>
        <w:t>&lt;&lt; יור &gt;&gt;</w:t>
      </w:r>
      <w:bookmarkEnd w:id="2782"/>
      <w:r>
        <w:rPr>
          <w:rtl/>
        </w:rPr>
        <w:t xml:space="preserve"> </w:t>
      </w:r>
    </w:p>
    <w:p w:rsidR="008C384D" w:rsidRPr="008E0073" w:rsidRDefault="008C384D" w:rsidP="00E924B9">
      <w:pPr>
        <w:rPr>
          <w:rtl/>
          <w:lang w:eastAsia="he-IL"/>
        </w:rPr>
      </w:pPr>
    </w:p>
    <w:p w:rsidR="008C384D" w:rsidRDefault="008C384D" w:rsidP="00E924B9">
      <w:pPr>
        <w:rPr>
          <w:rtl/>
        </w:rPr>
      </w:pPr>
      <w:bookmarkStart w:id="2783" w:name="_ETM_Q6_798000"/>
      <w:bookmarkEnd w:id="2783"/>
      <w:r w:rsidRPr="008E0073">
        <w:rPr>
          <w:rFonts w:hint="cs"/>
          <w:rtl/>
          <w:lang w:eastAsia="he-IL"/>
        </w:rPr>
        <w:t>יש מתנגדים</w:t>
      </w:r>
      <w:bookmarkStart w:id="2784" w:name="_ETM_Q6_792000"/>
      <w:bookmarkEnd w:id="2784"/>
      <w:r>
        <w:rPr>
          <w:rFonts w:hint="cs"/>
          <w:rtl/>
          <w:lang w:eastAsia="he-IL"/>
        </w:rPr>
        <w:t xml:space="preserve">. </w:t>
      </w:r>
      <w:r w:rsidRPr="008E0073">
        <w:rPr>
          <w:rFonts w:hint="cs"/>
          <w:rtl/>
          <w:lang w:eastAsia="he-IL"/>
        </w:rPr>
        <w:t xml:space="preserve">נשמע את המתנגדים. </w:t>
      </w:r>
      <w:bookmarkStart w:id="2785" w:name="TOR_Q7"/>
      <w:bookmarkEnd w:id="2785"/>
      <w:r>
        <w:rPr>
          <w:rFonts w:hint="cs"/>
          <w:rtl/>
        </w:rPr>
        <w:t>חבר הכנסת רון כץ, בבקשה. עד שלוש דקות לרשותך.</w:t>
      </w:r>
    </w:p>
    <w:p w:rsidR="008C384D" w:rsidRDefault="008C384D" w:rsidP="00E924B9">
      <w:pPr>
        <w:rPr>
          <w:rtl/>
        </w:rPr>
      </w:pPr>
    </w:p>
    <w:p w:rsidR="008C384D" w:rsidRDefault="008C384D" w:rsidP="00815CCE">
      <w:pPr>
        <w:pStyle w:val="a5"/>
        <w:rPr>
          <w:rtl/>
        </w:rPr>
      </w:pPr>
      <w:bookmarkStart w:id="2786" w:name="ET_speaker_6151_3"/>
      <w:r w:rsidRPr="00815CCE">
        <w:rPr>
          <w:rStyle w:val="TagStyle"/>
          <w:rtl/>
        </w:rPr>
        <w:t xml:space="preserve"> &lt;&lt; דובר &gt;&gt;</w:t>
      </w:r>
      <w:bookmarkStart w:id="2787" w:name="_Toc222732984"/>
      <w:r w:rsidR="003A1F77" w:rsidRPr="003A1F77">
        <w:rPr>
          <w:rtl/>
        </w:rPr>
        <w:t>רון</w:t>
      </w:r>
      <w:bookmarkStart w:id="2788" w:name="_Toc189128566"/>
      <w:bookmarkStart w:id="2789" w:name="_Toc189133065"/>
      <w:bookmarkStart w:id="2790" w:name="_Toc189134165"/>
      <w:r>
        <w:rPr>
          <w:rtl/>
        </w:rPr>
        <w:t xml:space="preserve"> כץ (יש עתיד):</w:t>
      </w:r>
      <w:bookmarkEnd w:id="2788"/>
      <w:bookmarkEnd w:id="2789"/>
      <w:bookmarkEnd w:id="2790"/>
      <w:bookmarkEnd w:id="2787"/>
      <w:r w:rsidRPr="00204BF5">
        <w:rPr>
          <w:rtl/>
        </w:rPr>
        <w:t xml:space="preserve"> </w:t>
      </w:r>
      <w:r w:rsidRPr="00815CCE">
        <w:rPr>
          <w:rStyle w:val="TagStyle"/>
          <w:rtl/>
        </w:rPr>
        <w:t>&lt;&lt; דובר &gt;&gt;</w:t>
      </w:r>
      <w:r>
        <w:rPr>
          <w:rtl/>
        </w:rPr>
        <w:t xml:space="preserve">   </w:t>
      </w:r>
      <w:bookmarkEnd w:id="2786"/>
    </w:p>
    <w:p w:rsidR="008C384D" w:rsidRDefault="008C384D" w:rsidP="00E924B9">
      <w:pPr>
        <w:rPr>
          <w:rtl/>
        </w:rPr>
      </w:pPr>
    </w:p>
    <w:p w:rsidR="008C384D" w:rsidRDefault="008C384D" w:rsidP="00DE4173">
      <w:pPr>
        <w:rPr>
          <w:rtl/>
        </w:rPr>
      </w:pPr>
      <w:r>
        <w:rPr>
          <w:rFonts w:hint="cs"/>
          <w:rtl/>
        </w:rPr>
        <w:t xml:space="preserve">תודה רבה, אדוני היו"ר. </w:t>
      </w:r>
      <w:bookmarkStart w:id="2791" w:name="_ETM_Q7_222000"/>
      <w:bookmarkEnd w:id="2791"/>
      <w:r>
        <w:rPr>
          <w:rFonts w:hint="cs"/>
          <w:rtl/>
        </w:rPr>
        <w:t xml:space="preserve">חבריי חברי הכנסת, לעניין החוק </w:t>
      </w:r>
      <w:r>
        <w:rPr>
          <w:rtl/>
        </w:rPr>
        <w:t>–</w:t>
      </w:r>
      <w:r>
        <w:rPr>
          <w:rFonts w:hint="cs"/>
          <w:rtl/>
        </w:rPr>
        <w:t xml:space="preserve"> קיימנו הרבה מאוד דיונים</w:t>
      </w:r>
      <w:bookmarkStart w:id="2792" w:name="_ETM_Q7_226000"/>
      <w:bookmarkEnd w:id="2792"/>
      <w:r>
        <w:rPr>
          <w:rFonts w:hint="cs"/>
          <w:rtl/>
        </w:rPr>
        <w:t xml:space="preserve"> בעניין החוק הזה. החוק הזה הוא טוב, אב</w:t>
      </w:r>
      <w:bookmarkStart w:id="2793" w:name="_ETM_Q7_227000"/>
      <w:bookmarkEnd w:id="2793"/>
      <w:r>
        <w:rPr>
          <w:rFonts w:hint="cs"/>
          <w:rtl/>
        </w:rPr>
        <w:t xml:space="preserve">ל הוא לא מספיק. הוא לא מספיק כי הוא מתקן </w:t>
      </w:r>
      <w:bookmarkStart w:id="2794" w:name="_ETM_Q7_230000"/>
      <w:bookmarkEnd w:id="2794"/>
      <w:r>
        <w:rPr>
          <w:rFonts w:hint="cs"/>
          <w:rtl/>
        </w:rPr>
        <w:t xml:space="preserve">דבר קטן מאוד וספציפי מאוד. אני חושב שעד שכבר יש הסכמה של הקואליציה ותמיכה של המשרדים, בוא נרחיב אותו, </w:t>
      </w:r>
      <w:bookmarkStart w:id="2795" w:name="_ETM_Q7_241000"/>
      <w:bookmarkEnd w:id="2795"/>
      <w:r>
        <w:rPr>
          <w:rFonts w:hint="cs"/>
          <w:rtl/>
        </w:rPr>
        <w:t>בוא נעשה חוק אמיתי</w:t>
      </w:r>
      <w:r w:rsidR="003F4AA1">
        <w:rPr>
          <w:rFonts w:hint="cs"/>
          <w:rtl/>
        </w:rPr>
        <w:t>.</w:t>
      </w:r>
      <w:r>
        <w:rPr>
          <w:rFonts w:hint="cs"/>
          <w:rtl/>
        </w:rPr>
        <w:t xml:space="preserve"> בוא לא נדבר על המינימום הקטן </w:t>
      </w:r>
      <w:bookmarkStart w:id="2796" w:name="_ETM_Q7_242000"/>
      <w:bookmarkEnd w:id="2796"/>
      <w:r>
        <w:rPr>
          <w:rFonts w:hint="cs"/>
          <w:rtl/>
        </w:rPr>
        <w:t xml:space="preserve">הזה שעושים שם במכס </w:t>
      </w:r>
      <w:r w:rsidR="003F4AA1">
        <w:rPr>
          <w:rFonts w:hint="eastAsia"/>
          <w:rtl/>
        </w:rPr>
        <w:t xml:space="preserve">– </w:t>
      </w:r>
      <w:r>
        <w:rPr>
          <w:rFonts w:hint="cs"/>
          <w:rtl/>
        </w:rPr>
        <w:t>בוא נדבר על מה שקורה</w:t>
      </w:r>
      <w:bookmarkStart w:id="2797" w:name="_ETM_Q7_246000"/>
      <w:bookmarkEnd w:id="2797"/>
      <w:r>
        <w:rPr>
          <w:rFonts w:hint="cs"/>
          <w:rtl/>
        </w:rPr>
        <w:t xml:space="preserve"> בכל משרדי הממשלה, בכל בסיסי צה"ל – יוני, זה </w:t>
      </w:r>
      <w:bookmarkStart w:id="2798" w:name="_ETM_Q7_250000"/>
      <w:bookmarkEnd w:id="2798"/>
      <w:r>
        <w:rPr>
          <w:rFonts w:hint="cs"/>
          <w:rtl/>
        </w:rPr>
        <w:t xml:space="preserve">חוק שלך, אז אני מדבר אליך – בכל בסיסי צה"ל, בכל </w:t>
      </w:r>
      <w:bookmarkStart w:id="2799" w:name="_ETM_Q7_254000"/>
      <w:bookmarkEnd w:id="2799"/>
      <w:r>
        <w:rPr>
          <w:rFonts w:hint="cs"/>
          <w:rtl/>
        </w:rPr>
        <w:t>המקומות הממשלתיים, שמשמידים בהם טונות</w:t>
      </w:r>
      <w:r w:rsidR="003F4AA1">
        <w:rPr>
          <w:rFonts w:hint="cs"/>
          <w:rtl/>
        </w:rPr>
        <w:t>,</w:t>
      </w:r>
      <w:r>
        <w:rPr>
          <w:rFonts w:hint="cs"/>
          <w:rtl/>
        </w:rPr>
        <w:t xml:space="preserve"> טונות שיכולות להגיע לנזקקים אמיתיים. היום, מה שקורה היום </w:t>
      </w:r>
      <w:r w:rsidR="00E30D80">
        <w:rPr>
          <w:rFonts w:hint="cs"/>
          <w:rtl/>
        </w:rPr>
        <w:t>– – –</w:t>
      </w:r>
    </w:p>
    <w:p w:rsidR="008C384D" w:rsidRDefault="008C384D" w:rsidP="00E924B9">
      <w:pPr>
        <w:rPr>
          <w:rtl/>
        </w:rPr>
      </w:pPr>
    </w:p>
    <w:p w:rsidR="008C384D" w:rsidRDefault="008C384D" w:rsidP="00815CCE">
      <w:pPr>
        <w:pStyle w:val="af7"/>
        <w:rPr>
          <w:rtl/>
        </w:rPr>
      </w:pPr>
      <w:bookmarkStart w:id="2800" w:name="_ETM_Q7_259000"/>
      <w:bookmarkStart w:id="2801" w:name="ET_interruption_5851_16"/>
      <w:bookmarkEnd w:id="2800"/>
      <w:r w:rsidRPr="00815CCE">
        <w:rPr>
          <w:rStyle w:val="TagStyle"/>
          <w:rtl/>
        </w:rPr>
        <w:t xml:space="preserve"> &lt;&lt; קריאה &gt;&gt;</w:t>
      </w:r>
      <w:r w:rsidR="003A1F77" w:rsidRPr="003A1F77">
        <w:rPr>
          <w:rtl/>
        </w:rPr>
        <w:t xml:space="preserve">משה </w:t>
      </w:r>
      <w:r>
        <w:rPr>
          <w:rtl/>
        </w:rPr>
        <w:t>אבוטבול (ש"ס):</w:t>
      </w:r>
      <w:r w:rsidRPr="000E30BA">
        <w:rPr>
          <w:rtl/>
        </w:rPr>
        <w:t xml:space="preserve"> </w:t>
      </w:r>
      <w:r w:rsidRPr="00815CCE">
        <w:rPr>
          <w:rStyle w:val="TagStyle"/>
          <w:rtl/>
        </w:rPr>
        <w:t>&lt;&lt; קריאה &gt;&gt;</w:t>
      </w:r>
      <w:r>
        <w:rPr>
          <w:rtl/>
        </w:rPr>
        <w:t xml:space="preserve">   </w:t>
      </w:r>
      <w:bookmarkEnd w:id="2801"/>
    </w:p>
    <w:p w:rsidR="008C384D" w:rsidRDefault="008C384D" w:rsidP="00E924B9">
      <w:pPr>
        <w:rPr>
          <w:rtl/>
          <w:lang w:eastAsia="he-IL"/>
        </w:rPr>
      </w:pPr>
    </w:p>
    <w:p w:rsidR="008C384D" w:rsidRDefault="008C384D" w:rsidP="00E924B9">
      <w:pPr>
        <w:rPr>
          <w:rtl/>
          <w:lang w:eastAsia="he-IL"/>
        </w:rPr>
      </w:pPr>
      <w:r>
        <w:rPr>
          <w:rFonts w:hint="cs"/>
          <w:rtl/>
          <w:lang w:eastAsia="he-IL"/>
        </w:rPr>
        <w:t>רגע, היום יש חוק נפרד. יש חוק נפרד.</w:t>
      </w:r>
    </w:p>
    <w:p w:rsidR="008C384D" w:rsidRPr="000E30BA" w:rsidRDefault="008C384D" w:rsidP="00E924B9">
      <w:pPr>
        <w:rPr>
          <w:rtl/>
          <w:lang w:eastAsia="he-IL"/>
        </w:rPr>
      </w:pPr>
      <w:bookmarkStart w:id="2802" w:name="_ETM_Q7_266000"/>
      <w:bookmarkEnd w:id="2802"/>
    </w:p>
    <w:p w:rsidR="008C384D" w:rsidRDefault="008C384D" w:rsidP="00815CCE">
      <w:pPr>
        <w:pStyle w:val="-"/>
        <w:rPr>
          <w:rtl/>
        </w:rPr>
      </w:pPr>
      <w:bookmarkStart w:id="2803" w:name="ET_speakercontinue_6151_4"/>
      <w:r w:rsidRPr="00815CCE">
        <w:rPr>
          <w:rStyle w:val="TagStyle"/>
          <w:rtl/>
        </w:rPr>
        <w:t xml:space="preserve"> &lt;&lt; דובר_המשך &gt;&gt;</w:t>
      </w:r>
      <w:r w:rsidR="003A1F77" w:rsidRPr="003A1F77">
        <w:rPr>
          <w:rtl/>
        </w:rPr>
        <w:t>רון</w:t>
      </w:r>
      <w:r>
        <w:rPr>
          <w:rtl/>
        </w:rPr>
        <w:t xml:space="preserve"> כץ (יש עתיד):</w:t>
      </w:r>
      <w:r w:rsidRPr="002F01DA">
        <w:rPr>
          <w:rtl/>
        </w:rPr>
        <w:t xml:space="preserve"> </w:t>
      </w:r>
      <w:r w:rsidRPr="00815CCE">
        <w:rPr>
          <w:rStyle w:val="TagStyle"/>
          <w:rtl/>
        </w:rPr>
        <w:t>&lt;&lt; דובר_המשך &gt;&gt;</w:t>
      </w:r>
      <w:r>
        <w:rPr>
          <w:rtl/>
        </w:rPr>
        <w:t xml:space="preserve">   </w:t>
      </w:r>
      <w:bookmarkEnd w:id="2803"/>
    </w:p>
    <w:p w:rsidR="008C384D" w:rsidRDefault="008C384D" w:rsidP="00E924B9">
      <w:pPr>
        <w:rPr>
          <w:rtl/>
        </w:rPr>
      </w:pPr>
    </w:p>
    <w:p w:rsidR="008C384D" w:rsidRDefault="008C384D" w:rsidP="00E924B9">
      <w:pPr>
        <w:rPr>
          <w:rtl/>
        </w:rPr>
      </w:pPr>
      <w:r>
        <w:rPr>
          <w:rFonts w:hint="cs"/>
          <w:rtl/>
        </w:rPr>
        <w:t>רגע. מה שקורה היום זה שעסקים פרטיים</w:t>
      </w:r>
      <w:bookmarkStart w:id="2804" w:name="_ETM_Q7_267000"/>
      <w:bookmarkEnd w:id="2804"/>
      <w:r>
        <w:rPr>
          <w:rFonts w:hint="cs"/>
          <w:rtl/>
        </w:rPr>
        <w:t xml:space="preserve"> נכנסים בנעלי </w:t>
      </w:r>
      <w:r>
        <w:rPr>
          <w:rtl/>
        </w:rPr>
        <w:t>–</w:t>
      </w:r>
      <w:r>
        <w:rPr>
          <w:rFonts w:hint="cs"/>
          <w:rtl/>
        </w:rPr>
        <w:t xml:space="preserve"> יש עוד חוק?</w:t>
      </w:r>
    </w:p>
    <w:p w:rsidR="003F4AA1" w:rsidRDefault="003F4AA1" w:rsidP="00E924B9">
      <w:pPr>
        <w:rPr>
          <w:rtl/>
        </w:rPr>
      </w:pPr>
    </w:p>
    <w:p w:rsidR="008C384D" w:rsidRDefault="008C384D" w:rsidP="00815CCE">
      <w:pPr>
        <w:pStyle w:val="af7"/>
        <w:rPr>
          <w:rtl/>
        </w:rPr>
      </w:pPr>
      <w:bookmarkStart w:id="2805" w:name="ET_interruption_5786_17"/>
      <w:r w:rsidRPr="00815CCE">
        <w:rPr>
          <w:rStyle w:val="TagStyle"/>
          <w:rtl/>
        </w:rPr>
        <w:t>&lt;&lt; קריאה &gt;&gt;</w:t>
      </w:r>
      <w:r>
        <w:rPr>
          <w:rFonts w:hint="cs"/>
          <w:rtl/>
        </w:rPr>
        <w:t>קריאות</w:t>
      </w:r>
      <w:r>
        <w:rPr>
          <w:rtl/>
        </w:rPr>
        <w:t>:</w:t>
      </w:r>
      <w:r w:rsidRPr="002E2988">
        <w:rPr>
          <w:rtl/>
        </w:rPr>
        <w:t xml:space="preserve"> </w:t>
      </w:r>
      <w:r w:rsidRPr="00815CCE">
        <w:rPr>
          <w:rStyle w:val="TagStyle"/>
          <w:rtl/>
        </w:rPr>
        <w:t>&lt;&lt; קריאה &gt;&gt;</w:t>
      </w:r>
      <w:r>
        <w:rPr>
          <w:rtl/>
        </w:rPr>
        <w:t xml:space="preserve">   </w:t>
      </w:r>
      <w:bookmarkEnd w:id="2805"/>
    </w:p>
    <w:p w:rsidR="008C384D" w:rsidRDefault="008C384D" w:rsidP="00E924B9">
      <w:pPr>
        <w:rPr>
          <w:rtl/>
          <w:lang w:eastAsia="he-IL"/>
        </w:rPr>
      </w:pPr>
    </w:p>
    <w:p w:rsidR="008C384D" w:rsidRDefault="00E30D80" w:rsidP="00E924B9">
      <w:pPr>
        <w:rPr>
          <w:rtl/>
          <w:lang w:eastAsia="he-IL"/>
        </w:rPr>
      </w:pPr>
      <w:r>
        <w:rPr>
          <w:rFonts w:hint="cs"/>
          <w:rtl/>
          <w:lang w:eastAsia="he-IL"/>
        </w:rPr>
        <w:t>– – –</w:t>
      </w:r>
    </w:p>
    <w:p w:rsidR="008C384D" w:rsidRDefault="008C384D" w:rsidP="00E924B9">
      <w:pPr>
        <w:rPr>
          <w:rtl/>
          <w:lang w:eastAsia="he-IL"/>
        </w:rPr>
      </w:pPr>
    </w:p>
    <w:p w:rsidR="008C384D" w:rsidRDefault="008C384D" w:rsidP="00815CCE">
      <w:pPr>
        <w:pStyle w:val="-"/>
        <w:rPr>
          <w:rtl/>
        </w:rPr>
      </w:pPr>
      <w:bookmarkStart w:id="2806" w:name="_ETM_Q7_265000"/>
      <w:bookmarkStart w:id="2807" w:name="ET_speakercontinue_6151_29"/>
      <w:bookmarkEnd w:id="2806"/>
      <w:r w:rsidRPr="00815CCE">
        <w:rPr>
          <w:rStyle w:val="TagStyle"/>
          <w:rtl/>
        </w:rPr>
        <w:t>&lt;&lt; דובר_המשך &gt;&gt;</w:t>
      </w:r>
      <w:r w:rsidR="003A1F77" w:rsidRPr="003A1F77">
        <w:rPr>
          <w:rtl/>
        </w:rPr>
        <w:t>רון</w:t>
      </w:r>
      <w:r>
        <w:rPr>
          <w:rtl/>
        </w:rPr>
        <w:t xml:space="preserve"> כץ (יש עתיד):</w:t>
      </w:r>
      <w:r w:rsidRPr="002F01DA">
        <w:rPr>
          <w:rtl/>
        </w:rPr>
        <w:t xml:space="preserve"> </w:t>
      </w:r>
      <w:r w:rsidRPr="00815CCE">
        <w:rPr>
          <w:rStyle w:val="TagStyle"/>
          <w:rtl/>
        </w:rPr>
        <w:t>&lt;&lt; דובר_המשך &gt;&gt;</w:t>
      </w:r>
      <w:bookmarkEnd w:id="2807"/>
      <w:r>
        <w:rPr>
          <w:rtl/>
        </w:rPr>
        <w:t xml:space="preserve">   </w:t>
      </w:r>
    </w:p>
    <w:p w:rsidR="008C384D" w:rsidRDefault="008C384D" w:rsidP="00E924B9">
      <w:pPr>
        <w:rPr>
          <w:rtl/>
        </w:rPr>
      </w:pPr>
    </w:p>
    <w:p w:rsidR="008C384D" w:rsidRDefault="008C384D" w:rsidP="00E924B9">
      <w:pPr>
        <w:rPr>
          <w:rtl/>
          <w:lang w:eastAsia="he-IL"/>
        </w:rPr>
      </w:pPr>
      <w:r>
        <w:rPr>
          <w:rFonts w:hint="cs"/>
          <w:rtl/>
          <w:lang w:eastAsia="he-IL"/>
        </w:rPr>
        <w:t xml:space="preserve">אז תאחד אותו. </w:t>
      </w:r>
    </w:p>
    <w:p w:rsidR="008C384D" w:rsidRDefault="008C384D" w:rsidP="00E924B9">
      <w:pPr>
        <w:rPr>
          <w:rtl/>
          <w:lang w:eastAsia="he-IL"/>
        </w:rPr>
      </w:pPr>
    </w:p>
    <w:p w:rsidR="008C384D" w:rsidRDefault="008C384D" w:rsidP="00815CCE">
      <w:pPr>
        <w:pStyle w:val="af7"/>
        <w:rPr>
          <w:rtl/>
        </w:rPr>
      </w:pPr>
      <w:bookmarkStart w:id="2808" w:name="ET_interruption_5851_20"/>
      <w:r w:rsidRPr="00815CCE">
        <w:rPr>
          <w:rStyle w:val="TagStyle"/>
          <w:rtl/>
        </w:rPr>
        <w:t xml:space="preserve"> &lt;&lt; קריאה &gt;&gt;</w:t>
      </w:r>
      <w:r w:rsidR="003A1F77" w:rsidRPr="003A1F77">
        <w:rPr>
          <w:rtl/>
        </w:rPr>
        <w:t xml:space="preserve">משה </w:t>
      </w:r>
      <w:r>
        <w:rPr>
          <w:rtl/>
        </w:rPr>
        <w:t>אבוטבול (ש"ס):</w:t>
      </w:r>
      <w:r w:rsidRPr="002E2988">
        <w:rPr>
          <w:rtl/>
        </w:rPr>
        <w:t xml:space="preserve"> </w:t>
      </w:r>
      <w:r w:rsidRPr="00815CCE">
        <w:rPr>
          <w:rStyle w:val="TagStyle"/>
          <w:rtl/>
        </w:rPr>
        <w:t>&lt;&lt; קריאה &gt;&gt;</w:t>
      </w:r>
      <w:r>
        <w:rPr>
          <w:rtl/>
        </w:rPr>
        <w:t xml:space="preserve">   </w:t>
      </w:r>
      <w:bookmarkEnd w:id="2808"/>
    </w:p>
    <w:p w:rsidR="008C384D" w:rsidRDefault="008C384D" w:rsidP="00E924B9">
      <w:pPr>
        <w:rPr>
          <w:rtl/>
          <w:lang w:eastAsia="he-IL"/>
        </w:rPr>
      </w:pPr>
    </w:p>
    <w:p w:rsidR="008C384D" w:rsidRDefault="008C384D" w:rsidP="00E924B9">
      <w:pPr>
        <w:rPr>
          <w:rtl/>
          <w:lang w:eastAsia="he-IL"/>
        </w:rPr>
      </w:pPr>
      <w:r>
        <w:rPr>
          <w:rFonts w:hint="cs"/>
          <w:rtl/>
          <w:lang w:eastAsia="he-IL"/>
        </w:rPr>
        <w:t>אני אשמח</w:t>
      </w:r>
      <w:bookmarkStart w:id="2809" w:name="_ETM_Q7_269000"/>
      <w:bookmarkEnd w:id="2809"/>
      <w:r>
        <w:rPr>
          <w:rFonts w:hint="cs"/>
          <w:rtl/>
          <w:lang w:eastAsia="he-IL"/>
        </w:rPr>
        <w:t xml:space="preserve"> לשבת איתך. זה רק </w:t>
      </w:r>
      <w:r w:rsidR="00E30D80">
        <w:rPr>
          <w:rFonts w:hint="cs"/>
          <w:rtl/>
          <w:lang w:eastAsia="he-IL"/>
        </w:rPr>
        <w:t>– – –</w:t>
      </w:r>
      <w:r>
        <w:rPr>
          <w:rFonts w:hint="cs"/>
          <w:rtl/>
          <w:lang w:eastAsia="he-IL"/>
        </w:rPr>
        <w:t xml:space="preserve"> דחופה.</w:t>
      </w:r>
    </w:p>
    <w:p w:rsidR="008C384D" w:rsidRDefault="008C384D" w:rsidP="00E924B9">
      <w:pPr>
        <w:rPr>
          <w:rtl/>
          <w:lang w:eastAsia="he-IL"/>
        </w:rPr>
      </w:pPr>
      <w:bookmarkStart w:id="2810" w:name="_ETM_Q7_275000"/>
      <w:bookmarkEnd w:id="2810"/>
    </w:p>
    <w:p w:rsidR="008C384D" w:rsidRDefault="008C384D" w:rsidP="00815CCE">
      <w:pPr>
        <w:pStyle w:val="-"/>
        <w:rPr>
          <w:rtl/>
        </w:rPr>
      </w:pPr>
      <w:bookmarkStart w:id="2811" w:name="ET_speakercontinue_6151_30"/>
      <w:r w:rsidRPr="00815CCE">
        <w:rPr>
          <w:rStyle w:val="TagStyle"/>
          <w:rtl/>
        </w:rPr>
        <w:t>&lt;&lt; דובר_המשך &gt;&gt;</w:t>
      </w:r>
      <w:r w:rsidR="003A1F77" w:rsidRPr="003A1F77">
        <w:rPr>
          <w:rtl/>
        </w:rPr>
        <w:t>רון</w:t>
      </w:r>
      <w:r>
        <w:rPr>
          <w:rtl/>
        </w:rPr>
        <w:t xml:space="preserve"> כץ (יש עתיד):</w:t>
      </w:r>
      <w:r w:rsidRPr="002F01DA">
        <w:rPr>
          <w:rtl/>
        </w:rPr>
        <w:t xml:space="preserve"> </w:t>
      </w:r>
      <w:r w:rsidRPr="00815CCE">
        <w:rPr>
          <w:rStyle w:val="TagStyle"/>
          <w:rtl/>
        </w:rPr>
        <w:t>&lt;&lt; דובר_המשך &gt;&gt;</w:t>
      </w:r>
      <w:bookmarkEnd w:id="2811"/>
      <w:r>
        <w:rPr>
          <w:rtl/>
        </w:rPr>
        <w:t xml:space="preserve">   </w:t>
      </w:r>
    </w:p>
    <w:p w:rsidR="008C384D" w:rsidRDefault="008C384D" w:rsidP="00E924B9">
      <w:pPr>
        <w:keepLines/>
        <w:rPr>
          <w:rtl/>
        </w:rPr>
      </w:pPr>
    </w:p>
    <w:p w:rsidR="008C384D" w:rsidRDefault="008C384D" w:rsidP="00E924B9">
      <w:pPr>
        <w:keepNext/>
        <w:keepLines/>
        <w:rPr>
          <w:rtl/>
        </w:rPr>
      </w:pPr>
      <w:r>
        <w:rPr>
          <w:rFonts w:hint="cs"/>
          <w:rtl/>
        </w:rPr>
        <w:t xml:space="preserve">אם יש עוד חוק </w:t>
      </w:r>
      <w:r>
        <w:rPr>
          <w:rtl/>
        </w:rPr>
        <w:t>–</w:t>
      </w:r>
      <w:r>
        <w:rPr>
          <w:rFonts w:hint="cs"/>
          <w:rtl/>
        </w:rPr>
        <w:t xml:space="preserve"> הינה, יוני</w:t>
      </w:r>
      <w:bookmarkStart w:id="2812" w:name="_ETM_Q7_277000"/>
      <w:bookmarkEnd w:id="2812"/>
      <w:r>
        <w:rPr>
          <w:rFonts w:hint="cs"/>
          <w:rtl/>
        </w:rPr>
        <w:t>, אני אומר לך, אם יש עוד חוק ואתה מדבר</w:t>
      </w:r>
      <w:bookmarkStart w:id="2813" w:name="_ETM_Q7_278000"/>
      <w:bookmarkEnd w:id="2813"/>
      <w:r>
        <w:rPr>
          <w:rFonts w:hint="cs"/>
          <w:rtl/>
        </w:rPr>
        <w:t xml:space="preserve"> על הבעיה הגדולה באמת ולא על ה-</w:t>
      </w:r>
      <w:r w:rsidRPr="00841EC9">
        <w:t>peanuts</w:t>
      </w:r>
      <w:r>
        <w:rPr>
          <w:rFonts w:hint="cs"/>
          <w:rtl/>
        </w:rPr>
        <w:t xml:space="preserve"> של ה-2% האלה, אז אני איתך, ואני אומר לך כל הכבוד. </w:t>
      </w:r>
      <w:bookmarkStart w:id="2814" w:name="_ETM_Q7_281000"/>
      <w:bookmarkEnd w:id="2814"/>
      <w:r>
        <w:rPr>
          <w:rFonts w:hint="cs"/>
          <w:rtl/>
        </w:rPr>
        <w:t xml:space="preserve">אני גם </w:t>
      </w:r>
      <w:proofErr w:type="spellStart"/>
      <w:r>
        <w:rPr>
          <w:rFonts w:hint="cs"/>
          <w:rtl/>
        </w:rPr>
        <w:t>איצמד</w:t>
      </w:r>
      <w:proofErr w:type="spellEnd"/>
      <w:r>
        <w:rPr>
          <w:rFonts w:hint="cs"/>
          <w:rtl/>
        </w:rPr>
        <w:t xml:space="preserve"> אליך</w:t>
      </w:r>
      <w:r w:rsidR="003F4AA1">
        <w:rPr>
          <w:rFonts w:hint="cs"/>
          <w:rtl/>
        </w:rPr>
        <w:t>,</w:t>
      </w:r>
      <w:r>
        <w:rPr>
          <w:rFonts w:hint="cs"/>
          <w:rtl/>
        </w:rPr>
        <w:t xml:space="preserve"> כמו שאנחנו יודעים לעשות ביחד. </w:t>
      </w:r>
    </w:p>
    <w:p w:rsidR="008C384D" w:rsidRDefault="008C384D" w:rsidP="00E924B9">
      <w:pPr>
        <w:rPr>
          <w:rtl/>
        </w:rPr>
      </w:pPr>
    </w:p>
    <w:p w:rsidR="008C384D" w:rsidRDefault="008C384D" w:rsidP="003F4AA1">
      <w:pPr>
        <w:rPr>
          <w:rtl/>
        </w:rPr>
      </w:pPr>
      <w:bookmarkStart w:id="2815" w:name="_ETM_Q7_376000"/>
      <w:bookmarkEnd w:id="2815"/>
      <w:r>
        <w:rPr>
          <w:rFonts w:hint="cs"/>
          <w:rtl/>
        </w:rPr>
        <w:t>בדקה שנשארה לי אני רוצה לדבר על ריאיון ששמעתי בבוקר</w:t>
      </w:r>
      <w:r w:rsidR="003F4AA1">
        <w:rPr>
          <w:rFonts w:hint="cs"/>
          <w:rtl/>
        </w:rPr>
        <w:t>.</w:t>
      </w:r>
      <w:r>
        <w:rPr>
          <w:rFonts w:hint="cs"/>
          <w:rtl/>
        </w:rPr>
        <w:t xml:space="preserve"> ישראל אייכלר דיבר. הוא אמר כך: הוא לא רוצה לדבר </w:t>
      </w:r>
      <w:bookmarkStart w:id="2816" w:name="_ETM_Q7_296000"/>
      <w:bookmarkEnd w:id="2816"/>
      <w:r>
        <w:rPr>
          <w:rFonts w:hint="cs"/>
          <w:rtl/>
        </w:rPr>
        <w:t xml:space="preserve">בריאיון בגלל שהאויב מאזין. שאלו אותו: מי זה האויב? הוא </w:t>
      </w:r>
      <w:bookmarkStart w:id="2817" w:name="_ETM_Q7_303000"/>
      <w:bookmarkEnd w:id="2817"/>
      <w:r>
        <w:rPr>
          <w:rFonts w:hint="cs"/>
          <w:rtl/>
        </w:rPr>
        <w:t>אמר: האויב הרוחני. לא הבינו על מה הוא מדבר,</w:t>
      </w:r>
      <w:bookmarkStart w:id="2818" w:name="_ETM_Q7_308000"/>
      <w:bookmarkEnd w:id="2818"/>
      <w:r>
        <w:rPr>
          <w:rFonts w:hint="cs"/>
          <w:rtl/>
        </w:rPr>
        <w:t xml:space="preserve"> אז שאלו אותו: מי זה אותו אויב? זה האויב שבא לשבור את השושלת היהודית, שסב לא יהיה דומה לאב ואב לא יהיה דומה לבן. ואני רוצה לשאול מפה את ישראל אייכלר: למי אתה קורא אויב? אני האויב שלך? מי אותו אויב שאתה מדבר </w:t>
      </w:r>
      <w:bookmarkStart w:id="2819" w:name="_ETM_Q7_328000"/>
      <w:bookmarkEnd w:id="2819"/>
      <w:r>
        <w:rPr>
          <w:rFonts w:hint="cs"/>
          <w:rtl/>
        </w:rPr>
        <w:t xml:space="preserve">עליו? כי האויב שלי הוא </w:t>
      </w:r>
      <w:proofErr w:type="spellStart"/>
      <w:r>
        <w:rPr>
          <w:rFonts w:hint="cs"/>
          <w:rtl/>
        </w:rPr>
        <w:t>החמאסניקים</w:t>
      </w:r>
      <w:proofErr w:type="spellEnd"/>
      <w:r>
        <w:rPr>
          <w:rFonts w:hint="cs"/>
          <w:rtl/>
        </w:rPr>
        <w:t xml:space="preserve"> שבאו עם </w:t>
      </w:r>
      <w:bookmarkStart w:id="2820" w:name="_ETM_Q7_331000"/>
      <w:bookmarkEnd w:id="2820"/>
      <w:r>
        <w:rPr>
          <w:rFonts w:hint="cs"/>
          <w:rtl/>
        </w:rPr>
        <w:t>הקלצ'ניקוב ועם ה-16</w:t>
      </w:r>
      <w:r>
        <w:rPr>
          <w:rFonts w:hint="cs"/>
        </w:rPr>
        <w:t>M</w:t>
      </w:r>
      <w:r>
        <w:rPr>
          <w:rFonts w:hint="cs"/>
          <w:rtl/>
        </w:rPr>
        <w:t xml:space="preserve"> – אלו האויבים של </w:t>
      </w:r>
      <w:r>
        <w:rPr>
          <w:rFonts w:hint="cs"/>
          <w:rtl/>
          <w:lang w:eastAsia="he-IL"/>
        </w:rPr>
        <w:t>מדינת ישראל</w:t>
      </w:r>
      <w:r>
        <w:rPr>
          <w:rFonts w:hint="cs"/>
          <w:rtl/>
        </w:rPr>
        <w:t xml:space="preserve">. </w:t>
      </w:r>
    </w:p>
    <w:p w:rsidR="008C384D" w:rsidRDefault="008C384D" w:rsidP="00E924B9">
      <w:pPr>
        <w:ind w:firstLine="0"/>
        <w:rPr>
          <w:rtl/>
        </w:rPr>
      </w:pPr>
    </w:p>
    <w:p w:rsidR="008C384D" w:rsidRDefault="008C384D" w:rsidP="003F4AA1">
      <w:pPr>
        <w:rPr>
          <w:rtl/>
        </w:rPr>
      </w:pPr>
      <w:r>
        <w:rPr>
          <w:rFonts w:hint="cs"/>
          <w:rtl/>
        </w:rPr>
        <w:t xml:space="preserve">מה שצריך לקרות פה </w:t>
      </w:r>
      <w:r>
        <w:rPr>
          <w:rtl/>
        </w:rPr>
        <w:t>–</w:t>
      </w:r>
      <w:r>
        <w:rPr>
          <w:rFonts w:hint="cs"/>
          <w:rtl/>
        </w:rPr>
        <w:t xml:space="preserve"> ואתם עוד לא השכלתם להבין את זה</w:t>
      </w:r>
      <w:bookmarkStart w:id="2821" w:name="_ETM_Q7_339000"/>
      <w:bookmarkEnd w:id="2821"/>
      <w:r>
        <w:rPr>
          <w:rFonts w:hint="cs"/>
          <w:rtl/>
        </w:rPr>
        <w:t xml:space="preserve"> </w:t>
      </w:r>
      <w:r>
        <w:rPr>
          <w:rtl/>
        </w:rPr>
        <w:t>–</w:t>
      </w:r>
      <w:r>
        <w:rPr>
          <w:rFonts w:hint="cs"/>
          <w:rtl/>
        </w:rPr>
        <w:t xml:space="preserve"> שכל מי שיכול להגן על </w:t>
      </w:r>
      <w:r>
        <w:rPr>
          <w:rFonts w:hint="cs"/>
          <w:rtl/>
          <w:lang w:eastAsia="he-IL"/>
        </w:rPr>
        <w:t>מדינת ישראל</w:t>
      </w:r>
      <w:r>
        <w:rPr>
          <w:rFonts w:hint="cs"/>
          <w:rtl/>
        </w:rPr>
        <w:t xml:space="preserve">, צריך להגן על </w:t>
      </w:r>
      <w:r>
        <w:rPr>
          <w:rFonts w:hint="cs"/>
          <w:rtl/>
          <w:lang w:eastAsia="he-IL"/>
        </w:rPr>
        <w:t>מדינת ישראל</w:t>
      </w:r>
      <w:r>
        <w:rPr>
          <w:rFonts w:hint="cs"/>
          <w:rtl/>
        </w:rPr>
        <w:t>. והינה, אני מסייג עוד פעם,</w:t>
      </w:r>
      <w:bookmarkStart w:id="2822" w:name="_ETM_Q7_343000"/>
      <w:bookmarkEnd w:id="2822"/>
      <w:r>
        <w:rPr>
          <w:rFonts w:hint="cs"/>
          <w:rtl/>
        </w:rPr>
        <w:t xml:space="preserve"> אני אומר את זה בפעם המאה על הדוכן: מי שבאמת תורתו אומנותו – שילמד; אני מדבר על מי שלא </w:t>
      </w:r>
      <w:bookmarkStart w:id="2823" w:name="_ETM_Q7_350000"/>
      <w:bookmarkEnd w:id="2823"/>
      <w:r>
        <w:rPr>
          <w:rFonts w:hint="cs"/>
          <w:rtl/>
        </w:rPr>
        <w:t xml:space="preserve">לומד. ולא יכול להיות שיעלה חבר כנסת ויגיד שאנחנו </w:t>
      </w:r>
      <w:bookmarkStart w:id="2824" w:name="_ETM_Q7_358000"/>
      <w:bookmarkEnd w:id="2824"/>
      <w:r>
        <w:rPr>
          <w:rFonts w:hint="cs"/>
          <w:rtl/>
        </w:rPr>
        <w:t>האויבים שלו. לא יכול להיות דבר כזה אחרי 7 באוקטובר. לא יכול להיות ששוב נסית ציבור נגד ציבור.</w:t>
      </w:r>
      <w:bookmarkStart w:id="2825" w:name="_ETM_Q7_364000"/>
      <w:bookmarkEnd w:id="2825"/>
      <w:r>
        <w:rPr>
          <w:rFonts w:hint="cs"/>
          <w:rtl/>
        </w:rPr>
        <w:t xml:space="preserve"> צריכה להיות אמירה ברורה, אמירה ערכית, אמירה נכונה</w:t>
      </w:r>
      <w:r w:rsidR="003F4AA1">
        <w:rPr>
          <w:rFonts w:hint="cs"/>
          <w:rtl/>
        </w:rPr>
        <w:t>,</w:t>
      </w:r>
      <w:r>
        <w:rPr>
          <w:rFonts w:hint="cs"/>
          <w:rtl/>
        </w:rPr>
        <w:t xml:space="preserve"> גם </w:t>
      </w:r>
      <w:bookmarkStart w:id="2826" w:name="_ETM_Q7_369000"/>
      <w:bookmarkEnd w:id="2826"/>
      <w:r>
        <w:rPr>
          <w:rFonts w:hint="cs"/>
          <w:rtl/>
        </w:rPr>
        <w:t>של הרבנים וגם שלכם, נציגי הציבור החרדי בכנסת ישראל</w:t>
      </w:r>
      <w:bookmarkStart w:id="2827" w:name="_ETM_Q7_375000"/>
      <w:bookmarkEnd w:id="2827"/>
      <w:r>
        <w:rPr>
          <w:rFonts w:hint="cs"/>
          <w:rtl/>
        </w:rPr>
        <w:t xml:space="preserve"> </w:t>
      </w:r>
      <w:r>
        <w:rPr>
          <w:rtl/>
        </w:rPr>
        <w:t>–</w:t>
      </w:r>
      <w:r>
        <w:rPr>
          <w:rFonts w:hint="cs"/>
          <w:rtl/>
        </w:rPr>
        <w:t xml:space="preserve"> אתם צריכים להגיד: מי שלא לומד, צריך לשרת בצבא ההגנה לישראל. אנחנו לא האויבים</w:t>
      </w:r>
      <w:bookmarkStart w:id="2828" w:name="_ETM_Q7_380000"/>
      <w:bookmarkEnd w:id="2828"/>
      <w:r>
        <w:rPr>
          <w:rFonts w:hint="cs"/>
          <w:rtl/>
        </w:rPr>
        <w:t xml:space="preserve"> שלכם, אף אחד לא נגד הדת</w:t>
      </w:r>
      <w:r w:rsidR="003F4AA1">
        <w:rPr>
          <w:rFonts w:hint="cs"/>
          <w:rtl/>
        </w:rPr>
        <w:t>.</w:t>
      </w:r>
      <w:r>
        <w:rPr>
          <w:rFonts w:hint="cs"/>
          <w:rtl/>
        </w:rPr>
        <w:t xml:space="preserve"> גם אין לכם בעלות </w:t>
      </w:r>
      <w:bookmarkStart w:id="2829" w:name="_ETM_Q7_381000"/>
      <w:bookmarkEnd w:id="2829"/>
      <w:r>
        <w:rPr>
          <w:rFonts w:hint="cs"/>
          <w:rtl/>
        </w:rPr>
        <w:t xml:space="preserve">על הדת, אתם לא יותר או פחות יהודים ממני. אני רוצה לקרוא לכם מפה: קחו אחריות </w:t>
      </w:r>
      <w:bookmarkStart w:id="2830" w:name="_ETM_Q7_390000"/>
      <w:bookmarkEnd w:id="2830"/>
      <w:r>
        <w:rPr>
          <w:rFonts w:hint="cs"/>
          <w:rtl/>
        </w:rPr>
        <w:t>על הציבור שלכם.</w:t>
      </w:r>
    </w:p>
    <w:p w:rsidR="008C384D" w:rsidRDefault="008C384D" w:rsidP="00E924B9">
      <w:pPr>
        <w:rPr>
          <w:rtl/>
        </w:rPr>
      </w:pPr>
    </w:p>
    <w:p w:rsidR="008C384D" w:rsidRDefault="008C384D" w:rsidP="00815CCE">
      <w:pPr>
        <w:pStyle w:val="af8"/>
        <w:rPr>
          <w:rtl/>
        </w:rPr>
      </w:pPr>
      <w:bookmarkStart w:id="2831" w:name="ET_yor_6595_6"/>
      <w:r w:rsidRPr="00815CCE">
        <w:rPr>
          <w:rStyle w:val="TagStyle"/>
          <w:rtl/>
        </w:rPr>
        <w:t xml:space="preserve"> &lt;&lt; יור &gt;&gt;</w:t>
      </w:r>
      <w:r w:rsidR="003A1F77" w:rsidRPr="003A1F77">
        <w:rPr>
          <w:rtl/>
        </w:rPr>
        <w:t>הי</w:t>
      </w:r>
      <w:r>
        <w:rPr>
          <w:rtl/>
        </w:rPr>
        <w:t>ו"ר ארז מלול:</w:t>
      </w:r>
      <w:r w:rsidRPr="002F01DA">
        <w:rPr>
          <w:rtl/>
        </w:rPr>
        <w:t xml:space="preserve"> </w:t>
      </w:r>
      <w:r w:rsidRPr="00815CCE">
        <w:rPr>
          <w:rStyle w:val="TagStyle"/>
          <w:rtl/>
        </w:rPr>
        <w:t>&lt;&lt; יור &gt;&gt;</w:t>
      </w:r>
      <w:r>
        <w:rPr>
          <w:rtl/>
        </w:rPr>
        <w:t xml:space="preserve">   </w:t>
      </w:r>
      <w:bookmarkEnd w:id="2831"/>
    </w:p>
    <w:p w:rsidR="008C384D" w:rsidRDefault="008C384D" w:rsidP="00E924B9">
      <w:pPr>
        <w:rPr>
          <w:rtl/>
        </w:rPr>
      </w:pPr>
    </w:p>
    <w:p w:rsidR="008C384D" w:rsidRDefault="008C384D" w:rsidP="00E924B9">
      <w:pPr>
        <w:rPr>
          <w:rtl/>
        </w:rPr>
      </w:pPr>
      <w:r>
        <w:rPr>
          <w:rFonts w:hint="cs"/>
          <w:rtl/>
        </w:rPr>
        <w:t xml:space="preserve">גם חבר הכנסת איימן עודה ביקש להתנגד. </w:t>
      </w:r>
      <w:bookmarkStart w:id="2832" w:name="_ETM_Q7_398000"/>
      <w:bookmarkEnd w:id="2832"/>
      <w:r>
        <w:rPr>
          <w:rFonts w:hint="cs"/>
          <w:rtl/>
        </w:rPr>
        <w:t>חבר הכנסת איימן, אתה מתנגד? עכשיו.</w:t>
      </w:r>
    </w:p>
    <w:p w:rsidR="008C384D" w:rsidRDefault="008C384D" w:rsidP="00E924B9">
      <w:pPr>
        <w:rPr>
          <w:rtl/>
        </w:rPr>
      </w:pPr>
      <w:bookmarkStart w:id="2833" w:name="_ETM_Q7_403000"/>
      <w:bookmarkEnd w:id="2833"/>
    </w:p>
    <w:p w:rsidR="008C384D" w:rsidRDefault="008C384D" w:rsidP="00815CCE">
      <w:pPr>
        <w:pStyle w:val="a5"/>
        <w:rPr>
          <w:rtl/>
        </w:rPr>
      </w:pPr>
      <w:bookmarkStart w:id="2834" w:name="ET_speaker_5293_7"/>
      <w:r w:rsidRPr="00815CCE">
        <w:rPr>
          <w:rStyle w:val="TagStyle"/>
          <w:rtl/>
        </w:rPr>
        <w:t xml:space="preserve"> &lt;&lt; דובר &gt;&gt;</w:t>
      </w:r>
      <w:bookmarkStart w:id="2835" w:name="_Toc222732985"/>
      <w:r w:rsidR="003A1F77" w:rsidRPr="003A1F77">
        <w:rPr>
          <w:rtl/>
        </w:rPr>
        <w:t>איימן</w:t>
      </w:r>
      <w:bookmarkStart w:id="2836" w:name="_Toc189128567"/>
      <w:bookmarkStart w:id="2837" w:name="_Toc189133066"/>
      <w:bookmarkStart w:id="2838" w:name="_Toc189134166"/>
      <w:r>
        <w:rPr>
          <w:rtl/>
        </w:rPr>
        <w:t xml:space="preserve"> עודה (חד"ש-תע"ל):</w:t>
      </w:r>
      <w:bookmarkEnd w:id="2836"/>
      <w:bookmarkEnd w:id="2837"/>
      <w:bookmarkEnd w:id="2838"/>
      <w:bookmarkEnd w:id="2835"/>
      <w:r w:rsidRPr="002F01DA">
        <w:rPr>
          <w:rtl/>
        </w:rPr>
        <w:t xml:space="preserve"> </w:t>
      </w:r>
      <w:r w:rsidRPr="00815CCE">
        <w:rPr>
          <w:rStyle w:val="TagStyle"/>
          <w:rtl/>
        </w:rPr>
        <w:t>&lt;&lt; דובר &gt;&gt;</w:t>
      </w:r>
      <w:bookmarkEnd w:id="2834"/>
    </w:p>
    <w:p w:rsidR="008C384D" w:rsidRDefault="008C384D" w:rsidP="00E924B9">
      <w:pPr>
        <w:rPr>
          <w:rtl/>
        </w:rPr>
      </w:pPr>
    </w:p>
    <w:p w:rsidR="008C384D" w:rsidRDefault="008C384D" w:rsidP="00E924B9">
      <w:pPr>
        <w:rPr>
          <w:rtl/>
        </w:rPr>
      </w:pPr>
      <w:r>
        <w:rPr>
          <w:rFonts w:hint="cs"/>
          <w:rtl/>
        </w:rPr>
        <w:t xml:space="preserve">כבוד היושב-ראש, עמיתיי חברי הכנסת, סוף-סוף יש הצלחה למשטרת ישראל. כשעושים דבר, </w:t>
      </w:r>
      <w:bookmarkStart w:id="2839" w:name="_ETM_Q7_429000"/>
      <w:bookmarkEnd w:id="2839"/>
      <w:r>
        <w:rPr>
          <w:rFonts w:hint="cs"/>
          <w:rtl/>
        </w:rPr>
        <w:t>צריך לציין זאת. סוף-סוף הצליחו במשהו. כבר 20</w:t>
      </w:r>
      <w:bookmarkStart w:id="2840" w:name="_ETM_Q7_435000"/>
      <w:bookmarkEnd w:id="2840"/>
      <w:r>
        <w:rPr>
          <w:rFonts w:hint="cs"/>
          <w:rtl/>
        </w:rPr>
        <w:t xml:space="preserve"> שנה הם נכשלים מול הפשיעה, וסוף-סוף יש הצלחה למשטרה. זה </w:t>
      </w:r>
      <w:bookmarkStart w:id="2841" w:name="_ETM_Q7_443000"/>
      <w:bookmarkEnd w:id="2841"/>
      <w:r>
        <w:rPr>
          <w:rFonts w:hint="cs"/>
          <w:rtl/>
        </w:rPr>
        <w:t xml:space="preserve">אירוע היסטורי. אתמול המשטרה פשטה על </w:t>
      </w:r>
      <w:bookmarkStart w:id="2842" w:name="_ETM_Q7_452000"/>
      <w:bookmarkEnd w:id="2842"/>
      <w:r>
        <w:rPr>
          <w:rFonts w:hint="cs"/>
          <w:rtl/>
        </w:rPr>
        <w:t xml:space="preserve">קבוצת </w:t>
      </w:r>
      <w:proofErr w:type="spellStart"/>
      <w:r w:rsidRPr="00EC71F4">
        <w:rPr>
          <w:rtl/>
        </w:rPr>
        <w:t>אפשאא</w:t>
      </w:r>
      <w:proofErr w:type="spellEnd"/>
      <w:r w:rsidRPr="00EC71F4">
        <w:rPr>
          <w:rtl/>
        </w:rPr>
        <w:t xml:space="preserve"> אל</w:t>
      </w:r>
      <w:r>
        <w:rPr>
          <w:rFonts w:hint="cs"/>
          <w:rtl/>
        </w:rPr>
        <w:t>-</w:t>
      </w:r>
      <w:r w:rsidRPr="00EC71F4">
        <w:rPr>
          <w:rtl/>
        </w:rPr>
        <w:t>סלאם</w:t>
      </w:r>
      <w:r>
        <w:rPr>
          <w:rFonts w:hint="cs"/>
          <w:rtl/>
        </w:rPr>
        <w:t xml:space="preserve"> </w:t>
      </w:r>
      <w:r>
        <w:rPr>
          <w:rFonts w:hint="eastAsia"/>
          <w:rtl/>
        </w:rPr>
        <w:t xml:space="preserve">– </w:t>
      </w:r>
      <w:r>
        <w:rPr>
          <w:rFonts w:hint="cs"/>
          <w:rtl/>
        </w:rPr>
        <w:t xml:space="preserve">זו הפצת השלום בקרב האוכלוסייה </w:t>
      </w:r>
      <w:bookmarkStart w:id="2843" w:name="_ETM_Q7_455000"/>
      <w:bookmarkEnd w:id="2843"/>
      <w:r>
        <w:rPr>
          <w:rFonts w:hint="cs"/>
          <w:rtl/>
        </w:rPr>
        <w:t>הערבית.</w:t>
      </w:r>
    </w:p>
    <w:p w:rsidR="008C384D" w:rsidRDefault="008C384D" w:rsidP="00E924B9">
      <w:pPr>
        <w:rPr>
          <w:rtl/>
        </w:rPr>
      </w:pPr>
    </w:p>
    <w:p w:rsidR="008C384D" w:rsidRDefault="008C384D" w:rsidP="00815CCE">
      <w:pPr>
        <w:pStyle w:val="af7"/>
        <w:rPr>
          <w:rtl/>
        </w:rPr>
      </w:pPr>
      <w:bookmarkStart w:id="2844" w:name="ET_interruption_6345_21"/>
      <w:r w:rsidRPr="00815CCE">
        <w:rPr>
          <w:rStyle w:val="TagStyle"/>
          <w:rtl/>
        </w:rPr>
        <w:t xml:space="preserve"> &lt;&lt; קריאה &gt;&gt;</w:t>
      </w:r>
      <w:r>
        <w:rPr>
          <w:rtl/>
        </w:rPr>
        <w:t>טלי גוטליב (הליכוד):</w:t>
      </w:r>
      <w:r w:rsidRPr="00EC71F4">
        <w:rPr>
          <w:rtl/>
        </w:rPr>
        <w:t xml:space="preserve"> </w:t>
      </w:r>
      <w:r w:rsidRPr="00815CCE">
        <w:rPr>
          <w:rStyle w:val="TagStyle"/>
          <w:rtl/>
        </w:rPr>
        <w:t>&lt;&lt; קריאה &gt;&gt;</w:t>
      </w:r>
      <w:r>
        <w:rPr>
          <w:rtl/>
        </w:rPr>
        <w:t xml:space="preserve">   </w:t>
      </w:r>
      <w:bookmarkEnd w:id="2844"/>
    </w:p>
    <w:p w:rsidR="008C384D" w:rsidRDefault="008C384D" w:rsidP="00E924B9">
      <w:pPr>
        <w:keepLines/>
        <w:rPr>
          <w:rtl/>
          <w:lang w:eastAsia="he-IL"/>
        </w:rPr>
      </w:pPr>
    </w:p>
    <w:p w:rsidR="008C384D" w:rsidRDefault="00E30D80" w:rsidP="00E924B9">
      <w:pPr>
        <w:keepNext/>
        <w:keepLines/>
        <w:rPr>
          <w:rtl/>
          <w:lang w:eastAsia="he-IL"/>
        </w:rPr>
      </w:pPr>
      <w:r>
        <w:rPr>
          <w:rFonts w:hint="cs"/>
          <w:rtl/>
          <w:lang w:eastAsia="he-IL"/>
        </w:rPr>
        <w:t>– – –</w:t>
      </w:r>
      <w:r w:rsidR="008C384D">
        <w:rPr>
          <w:rFonts w:hint="cs"/>
          <w:rtl/>
          <w:lang w:eastAsia="he-IL"/>
        </w:rPr>
        <w:t xml:space="preserve"> זו חוות דעת של היועמ"שית.</w:t>
      </w:r>
    </w:p>
    <w:p w:rsidR="008C384D" w:rsidRDefault="008C384D" w:rsidP="00E924B9">
      <w:pPr>
        <w:rPr>
          <w:rtl/>
          <w:lang w:eastAsia="he-IL"/>
        </w:rPr>
      </w:pPr>
    </w:p>
    <w:p w:rsidR="008C384D" w:rsidRDefault="008C384D" w:rsidP="00815CCE">
      <w:pPr>
        <w:pStyle w:val="af8"/>
        <w:rPr>
          <w:rtl/>
        </w:rPr>
      </w:pPr>
      <w:bookmarkStart w:id="2845" w:name="ET_yor_6595_22"/>
      <w:r w:rsidRPr="00815CCE">
        <w:rPr>
          <w:rStyle w:val="TagStyle"/>
          <w:rtl/>
        </w:rPr>
        <w:t xml:space="preserve"> &lt;&lt; יור &gt;&gt;</w:t>
      </w:r>
      <w:r w:rsidR="003A1F77" w:rsidRPr="003A1F77">
        <w:rPr>
          <w:rtl/>
        </w:rPr>
        <w:t>הי</w:t>
      </w:r>
      <w:r>
        <w:rPr>
          <w:rtl/>
        </w:rPr>
        <w:t>ו"ר ארז מלול:</w:t>
      </w:r>
      <w:r w:rsidRPr="00EC71F4">
        <w:rPr>
          <w:rtl/>
        </w:rPr>
        <w:t xml:space="preserve"> </w:t>
      </w:r>
      <w:r w:rsidRPr="00815CCE">
        <w:rPr>
          <w:rStyle w:val="TagStyle"/>
          <w:rtl/>
        </w:rPr>
        <w:t>&lt;&lt; יור &gt;&gt;</w:t>
      </w:r>
      <w:r>
        <w:rPr>
          <w:rtl/>
        </w:rPr>
        <w:t xml:space="preserve">   </w:t>
      </w:r>
      <w:bookmarkEnd w:id="2845"/>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חבר הכנסת איימן </w:t>
      </w:r>
      <w:r w:rsidR="00E30D80">
        <w:rPr>
          <w:rFonts w:hint="cs"/>
          <w:rtl/>
          <w:lang w:eastAsia="he-IL"/>
        </w:rPr>
        <w:t>– – –</w:t>
      </w:r>
    </w:p>
    <w:p w:rsidR="008C384D" w:rsidRPr="00EC71F4" w:rsidRDefault="008C384D" w:rsidP="00E924B9">
      <w:pPr>
        <w:rPr>
          <w:rtl/>
          <w:lang w:eastAsia="he-IL"/>
        </w:rPr>
      </w:pPr>
      <w:bookmarkStart w:id="2846" w:name="_ETM_Q7_458000"/>
      <w:bookmarkEnd w:id="2846"/>
    </w:p>
    <w:p w:rsidR="008C384D" w:rsidRDefault="008C384D" w:rsidP="00815CCE">
      <w:pPr>
        <w:pStyle w:val="-"/>
        <w:rPr>
          <w:rtl/>
        </w:rPr>
      </w:pPr>
      <w:bookmarkStart w:id="2847" w:name="ET_speakercontinue_5293_8"/>
      <w:r w:rsidRPr="00815CCE">
        <w:rPr>
          <w:rStyle w:val="TagStyle"/>
          <w:rtl/>
        </w:rPr>
        <w:t xml:space="preserve"> &lt;&lt; דובר_המשך &gt;&gt;</w:t>
      </w:r>
      <w:r w:rsidR="003A1F77" w:rsidRPr="003A1F77">
        <w:rPr>
          <w:rtl/>
        </w:rPr>
        <w:t>איימן</w:t>
      </w:r>
      <w:r>
        <w:rPr>
          <w:rtl/>
        </w:rPr>
        <w:t xml:space="preserve"> עודה (חד"ש-תע"ל):</w:t>
      </w:r>
      <w:r w:rsidRPr="00141BF3">
        <w:rPr>
          <w:rtl/>
        </w:rPr>
        <w:t xml:space="preserve"> </w:t>
      </w:r>
      <w:r w:rsidRPr="00815CCE">
        <w:rPr>
          <w:rStyle w:val="TagStyle"/>
          <w:rtl/>
        </w:rPr>
        <w:t>&lt;&lt; דובר_המשך &gt;&gt;</w:t>
      </w:r>
      <w:r>
        <w:rPr>
          <w:rtl/>
        </w:rPr>
        <w:t xml:space="preserve">   </w:t>
      </w:r>
      <w:bookmarkEnd w:id="2847"/>
    </w:p>
    <w:p w:rsidR="008C384D" w:rsidRDefault="008C384D" w:rsidP="00E924B9">
      <w:pPr>
        <w:rPr>
          <w:rtl/>
        </w:rPr>
      </w:pPr>
    </w:p>
    <w:p w:rsidR="008C384D" w:rsidRDefault="008C384D" w:rsidP="00E924B9">
      <w:pPr>
        <w:rPr>
          <w:rtl/>
        </w:rPr>
      </w:pPr>
      <w:r>
        <w:rPr>
          <w:rFonts w:hint="cs"/>
          <w:rtl/>
        </w:rPr>
        <w:t xml:space="preserve">אני אתייחס, אני אתייחס. </w:t>
      </w:r>
    </w:p>
    <w:p w:rsidR="008C384D" w:rsidRDefault="008C384D" w:rsidP="00E924B9">
      <w:pPr>
        <w:rPr>
          <w:rtl/>
        </w:rPr>
      </w:pPr>
      <w:bookmarkStart w:id="2848" w:name="_ETM_Q7_459000"/>
      <w:bookmarkEnd w:id="2848"/>
    </w:p>
    <w:p w:rsidR="008C384D" w:rsidRDefault="008C384D" w:rsidP="00815CCE">
      <w:pPr>
        <w:pStyle w:val="af8"/>
        <w:rPr>
          <w:rtl/>
        </w:rPr>
      </w:pPr>
      <w:bookmarkStart w:id="2849" w:name="ET_yor_6595_23"/>
      <w:r w:rsidRPr="00815CCE">
        <w:rPr>
          <w:rStyle w:val="TagStyle"/>
          <w:rtl/>
        </w:rPr>
        <w:t xml:space="preserve"> &lt;&lt; יור &gt;&gt;</w:t>
      </w:r>
      <w:r w:rsidR="003A1F77" w:rsidRPr="003A1F77">
        <w:rPr>
          <w:rtl/>
        </w:rPr>
        <w:t>הי</w:t>
      </w:r>
      <w:r>
        <w:rPr>
          <w:rtl/>
        </w:rPr>
        <w:t>ו"ר ארז מלול:</w:t>
      </w:r>
      <w:r w:rsidRPr="00EC71F4">
        <w:rPr>
          <w:rtl/>
        </w:rPr>
        <w:t xml:space="preserve"> </w:t>
      </w:r>
      <w:r w:rsidRPr="00815CCE">
        <w:rPr>
          <w:rStyle w:val="TagStyle"/>
          <w:rtl/>
        </w:rPr>
        <w:t>&lt;&lt; יור &gt;&gt;</w:t>
      </w:r>
      <w:r>
        <w:rPr>
          <w:rtl/>
        </w:rPr>
        <w:t xml:space="preserve">   </w:t>
      </w:r>
      <w:bookmarkEnd w:id="2849"/>
    </w:p>
    <w:p w:rsidR="008C384D" w:rsidRDefault="008C384D" w:rsidP="00E924B9">
      <w:pPr>
        <w:rPr>
          <w:rtl/>
          <w:lang w:eastAsia="he-IL"/>
        </w:rPr>
      </w:pPr>
    </w:p>
    <w:p w:rsidR="008C384D" w:rsidRDefault="008C384D" w:rsidP="00E924B9">
      <w:pPr>
        <w:rPr>
          <w:rtl/>
          <w:lang w:eastAsia="he-IL"/>
        </w:rPr>
      </w:pPr>
      <w:bookmarkStart w:id="2850" w:name="_ETM_Q7_460000"/>
      <w:bookmarkEnd w:id="2850"/>
      <w:r>
        <w:rPr>
          <w:rFonts w:hint="cs"/>
          <w:rtl/>
          <w:lang w:eastAsia="he-IL"/>
        </w:rPr>
        <w:t>לא,</w:t>
      </w:r>
      <w:bookmarkStart w:id="2851" w:name="_ETM_Q7_461000"/>
      <w:bookmarkEnd w:id="2851"/>
      <w:r>
        <w:rPr>
          <w:rFonts w:hint="cs"/>
          <w:rtl/>
          <w:lang w:eastAsia="he-IL"/>
        </w:rPr>
        <w:t xml:space="preserve"> תתחיל עם זה.</w:t>
      </w:r>
    </w:p>
    <w:p w:rsidR="008C384D" w:rsidRDefault="008C384D" w:rsidP="00E924B9">
      <w:pPr>
        <w:rPr>
          <w:rtl/>
        </w:rPr>
      </w:pPr>
    </w:p>
    <w:p w:rsidR="008C384D" w:rsidRDefault="008C384D" w:rsidP="00815CCE">
      <w:pPr>
        <w:pStyle w:val="-"/>
        <w:rPr>
          <w:rtl/>
        </w:rPr>
      </w:pPr>
      <w:bookmarkStart w:id="2852" w:name="ET_speakercontinue_5293_9"/>
      <w:r w:rsidRPr="00815CCE">
        <w:rPr>
          <w:rStyle w:val="TagStyle"/>
          <w:rtl/>
        </w:rPr>
        <w:t xml:space="preserve"> &lt;&lt; דובר_המשך &gt;&gt;</w:t>
      </w:r>
      <w:r w:rsidR="003A1F77" w:rsidRPr="003A1F77">
        <w:rPr>
          <w:rtl/>
        </w:rPr>
        <w:t>איימן</w:t>
      </w:r>
      <w:r>
        <w:rPr>
          <w:rtl/>
        </w:rPr>
        <w:t xml:space="preserve"> עודה (חד"ש-תע"ל):</w:t>
      </w:r>
      <w:r w:rsidRPr="00141BF3">
        <w:rPr>
          <w:rtl/>
        </w:rPr>
        <w:t xml:space="preserve"> </w:t>
      </w:r>
      <w:r w:rsidRPr="00815CCE">
        <w:rPr>
          <w:rStyle w:val="TagStyle"/>
          <w:rtl/>
        </w:rPr>
        <w:t>&lt;&lt; דובר_המשך &gt;&gt;</w:t>
      </w:r>
      <w:r>
        <w:rPr>
          <w:rtl/>
        </w:rPr>
        <w:t xml:space="preserve">   </w:t>
      </w:r>
      <w:bookmarkEnd w:id="2852"/>
    </w:p>
    <w:p w:rsidR="008C384D" w:rsidRDefault="008C384D" w:rsidP="00E924B9">
      <w:pPr>
        <w:rPr>
          <w:rtl/>
        </w:rPr>
      </w:pPr>
    </w:p>
    <w:p w:rsidR="008C384D" w:rsidRDefault="008C384D" w:rsidP="00E924B9">
      <w:pPr>
        <w:rPr>
          <w:rtl/>
        </w:rPr>
      </w:pPr>
      <w:r>
        <w:rPr>
          <w:rFonts w:hint="cs"/>
          <w:rtl/>
        </w:rPr>
        <w:t>אני אתייחס.</w:t>
      </w:r>
    </w:p>
    <w:p w:rsidR="008C384D" w:rsidRDefault="008C384D" w:rsidP="00E924B9">
      <w:pPr>
        <w:rPr>
          <w:rtl/>
        </w:rPr>
      </w:pPr>
    </w:p>
    <w:p w:rsidR="008C384D" w:rsidRDefault="008C384D" w:rsidP="00815CCE">
      <w:pPr>
        <w:pStyle w:val="af8"/>
        <w:rPr>
          <w:rtl/>
        </w:rPr>
      </w:pPr>
      <w:bookmarkStart w:id="2853" w:name="ET_yor_6595_24"/>
      <w:r w:rsidRPr="00815CCE">
        <w:rPr>
          <w:rStyle w:val="TagStyle"/>
          <w:rtl/>
        </w:rPr>
        <w:t xml:space="preserve"> &lt;&lt; יור &gt;&gt;</w:t>
      </w:r>
      <w:r w:rsidR="003A1F77" w:rsidRPr="003A1F77">
        <w:rPr>
          <w:rtl/>
        </w:rPr>
        <w:t>הי</w:t>
      </w:r>
      <w:r>
        <w:rPr>
          <w:rtl/>
        </w:rPr>
        <w:t>ו"ר ארז מלול:</w:t>
      </w:r>
      <w:r w:rsidRPr="00EC71F4">
        <w:rPr>
          <w:rtl/>
        </w:rPr>
        <w:t xml:space="preserve"> </w:t>
      </w:r>
      <w:r w:rsidRPr="00815CCE">
        <w:rPr>
          <w:rStyle w:val="TagStyle"/>
          <w:rtl/>
        </w:rPr>
        <w:t>&lt;&lt; יור &gt;&gt;</w:t>
      </w:r>
      <w:r>
        <w:rPr>
          <w:rtl/>
        </w:rPr>
        <w:t xml:space="preserve">   </w:t>
      </w:r>
      <w:bookmarkEnd w:id="2853"/>
    </w:p>
    <w:p w:rsidR="008C384D" w:rsidRDefault="008C384D" w:rsidP="00E924B9">
      <w:pPr>
        <w:rPr>
          <w:rtl/>
          <w:lang w:eastAsia="he-IL"/>
        </w:rPr>
      </w:pPr>
    </w:p>
    <w:p w:rsidR="008C384D" w:rsidRDefault="008C384D" w:rsidP="00E924B9">
      <w:pPr>
        <w:rPr>
          <w:rtl/>
          <w:lang w:eastAsia="he-IL"/>
        </w:rPr>
      </w:pPr>
      <w:r>
        <w:rPr>
          <w:rFonts w:hint="cs"/>
          <w:rtl/>
          <w:lang w:eastAsia="he-IL"/>
        </w:rPr>
        <w:t>תתחיל עם זה.</w:t>
      </w:r>
    </w:p>
    <w:p w:rsidR="008C384D" w:rsidRDefault="008C384D" w:rsidP="00E924B9">
      <w:pPr>
        <w:rPr>
          <w:rtl/>
          <w:lang w:eastAsia="he-IL"/>
        </w:rPr>
      </w:pPr>
    </w:p>
    <w:p w:rsidR="008C384D" w:rsidRDefault="008C384D" w:rsidP="00815CCE">
      <w:pPr>
        <w:pStyle w:val="-"/>
        <w:rPr>
          <w:rtl/>
        </w:rPr>
      </w:pPr>
      <w:bookmarkStart w:id="2854" w:name="ET_speakercontinue_5293_25"/>
      <w:r w:rsidRPr="00815CCE">
        <w:rPr>
          <w:rStyle w:val="TagStyle"/>
          <w:rtl/>
        </w:rPr>
        <w:t xml:space="preserve"> &lt;&lt; דובר_המשך &gt;&gt;</w:t>
      </w:r>
      <w:r w:rsidR="003A1F77" w:rsidRPr="003A1F77">
        <w:rPr>
          <w:rtl/>
        </w:rPr>
        <w:t>איימן</w:t>
      </w:r>
      <w:r>
        <w:rPr>
          <w:rtl/>
        </w:rPr>
        <w:t xml:space="preserve"> עודה (חד"ש-תע"ל):</w:t>
      </w:r>
      <w:r w:rsidRPr="00EC71F4">
        <w:rPr>
          <w:rtl/>
        </w:rPr>
        <w:t xml:space="preserve"> </w:t>
      </w:r>
      <w:r w:rsidRPr="00815CCE">
        <w:rPr>
          <w:rStyle w:val="TagStyle"/>
          <w:rtl/>
        </w:rPr>
        <w:t>&lt;&lt; דובר_המשך &gt;&gt;</w:t>
      </w:r>
      <w:r>
        <w:rPr>
          <w:rtl/>
        </w:rPr>
        <w:t xml:space="preserve">   </w:t>
      </w:r>
      <w:bookmarkEnd w:id="2854"/>
    </w:p>
    <w:p w:rsidR="008C384D" w:rsidRDefault="008C384D" w:rsidP="00E924B9">
      <w:pPr>
        <w:rPr>
          <w:rtl/>
          <w:lang w:eastAsia="he-IL"/>
        </w:rPr>
      </w:pPr>
    </w:p>
    <w:p w:rsidR="008C384D" w:rsidRPr="00EC71F4" w:rsidRDefault="008C384D" w:rsidP="00E924B9">
      <w:pPr>
        <w:rPr>
          <w:rtl/>
          <w:lang w:eastAsia="he-IL"/>
        </w:rPr>
      </w:pPr>
      <w:r>
        <w:rPr>
          <w:rFonts w:hint="cs"/>
          <w:rtl/>
          <w:lang w:eastAsia="he-IL"/>
        </w:rPr>
        <w:t>תן לי זמן עכשיו.</w:t>
      </w:r>
    </w:p>
    <w:p w:rsidR="008C384D" w:rsidRDefault="008C384D" w:rsidP="00E924B9">
      <w:pPr>
        <w:rPr>
          <w:rtl/>
        </w:rPr>
      </w:pPr>
    </w:p>
    <w:p w:rsidR="008C384D" w:rsidRDefault="008C384D" w:rsidP="00815CCE">
      <w:pPr>
        <w:pStyle w:val="af7"/>
        <w:rPr>
          <w:rtl/>
        </w:rPr>
      </w:pPr>
      <w:bookmarkStart w:id="2855" w:name="ET_interruption_6345_26"/>
      <w:r w:rsidRPr="00815CCE">
        <w:rPr>
          <w:rStyle w:val="TagStyle"/>
          <w:rtl/>
        </w:rPr>
        <w:t xml:space="preserve"> &lt;&lt; קריאה &gt;&gt;</w:t>
      </w:r>
      <w:r w:rsidRPr="00EC71F4">
        <w:rPr>
          <w:rtl/>
        </w:rPr>
        <w:t xml:space="preserve"> </w:t>
      </w:r>
      <w:r>
        <w:rPr>
          <w:rtl/>
        </w:rPr>
        <w:t>טלי גוטליב (הליכוד):</w:t>
      </w:r>
      <w:r w:rsidRPr="00EC71F4">
        <w:rPr>
          <w:rtl/>
        </w:rPr>
        <w:t xml:space="preserve"> </w:t>
      </w:r>
      <w:r w:rsidRPr="00815CCE">
        <w:rPr>
          <w:rStyle w:val="TagStyle"/>
          <w:rtl/>
        </w:rPr>
        <w:t>&lt;&lt; קריאה &gt;&gt;</w:t>
      </w:r>
      <w:r>
        <w:rPr>
          <w:rtl/>
        </w:rPr>
        <w:t xml:space="preserve">   </w:t>
      </w:r>
      <w:bookmarkEnd w:id="2855"/>
    </w:p>
    <w:p w:rsidR="008C384D" w:rsidRDefault="008C384D" w:rsidP="00E924B9">
      <w:pPr>
        <w:rPr>
          <w:rtl/>
          <w:lang w:eastAsia="he-IL"/>
        </w:rPr>
      </w:pPr>
    </w:p>
    <w:p w:rsidR="008C384D" w:rsidRDefault="008C384D" w:rsidP="00E924B9">
      <w:pPr>
        <w:rPr>
          <w:rtl/>
          <w:lang w:eastAsia="he-IL"/>
        </w:rPr>
      </w:pPr>
      <w:bookmarkStart w:id="2856" w:name="_ETM_Q7_463000"/>
      <w:bookmarkEnd w:id="2856"/>
      <w:r>
        <w:rPr>
          <w:rFonts w:hint="cs"/>
          <w:rtl/>
          <w:lang w:eastAsia="he-IL"/>
        </w:rPr>
        <w:t xml:space="preserve">חוות דעת של </w:t>
      </w:r>
      <w:r w:rsidR="00E30D80">
        <w:rPr>
          <w:rFonts w:hint="cs"/>
          <w:rtl/>
          <w:lang w:eastAsia="he-IL"/>
        </w:rPr>
        <w:t>– – –</w:t>
      </w:r>
      <w:r>
        <w:rPr>
          <w:rFonts w:hint="cs"/>
          <w:rtl/>
          <w:lang w:eastAsia="he-IL"/>
        </w:rPr>
        <w:t xml:space="preserve"> אבל חוות דעת תומכת.</w:t>
      </w:r>
    </w:p>
    <w:p w:rsidR="008C384D" w:rsidRPr="00EC71F4" w:rsidRDefault="008C384D" w:rsidP="00E924B9">
      <w:pPr>
        <w:rPr>
          <w:rtl/>
          <w:lang w:eastAsia="he-IL"/>
        </w:rPr>
      </w:pPr>
    </w:p>
    <w:p w:rsidR="008C384D" w:rsidRDefault="008C384D" w:rsidP="00815CCE">
      <w:pPr>
        <w:pStyle w:val="af8"/>
        <w:rPr>
          <w:rtl/>
        </w:rPr>
      </w:pPr>
      <w:bookmarkStart w:id="2857" w:name="ET_yor_6595_10"/>
      <w:r w:rsidRPr="00815CCE">
        <w:rPr>
          <w:rStyle w:val="TagStyle"/>
          <w:rtl/>
        </w:rPr>
        <w:t xml:space="preserve"> &lt;&lt; יור &gt;&gt;</w:t>
      </w:r>
      <w:r w:rsidR="003A1F77" w:rsidRPr="003A1F77">
        <w:rPr>
          <w:rtl/>
        </w:rPr>
        <w:t>הי</w:t>
      </w:r>
      <w:r>
        <w:rPr>
          <w:rtl/>
        </w:rPr>
        <w:t>ו"ר ארז מלול:</w:t>
      </w:r>
      <w:r w:rsidRPr="00141BF3">
        <w:rPr>
          <w:rtl/>
        </w:rPr>
        <w:t xml:space="preserve"> </w:t>
      </w:r>
      <w:r w:rsidRPr="00815CCE">
        <w:rPr>
          <w:rStyle w:val="TagStyle"/>
          <w:rtl/>
        </w:rPr>
        <w:t>&lt;&lt; יור &gt;&gt;</w:t>
      </w:r>
      <w:r>
        <w:rPr>
          <w:rtl/>
        </w:rPr>
        <w:t xml:space="preserve">   </w:t>
      </w:r>
      <w:bookmarkEnd w:id="2857"/>
    </w:p>
    <w:p w:rsidR="008C384D" w:rsidRDefault="008C384D" w:rsidP="00E924B9">
      <w:pPr>
        <w:rPr>
          <w:rtl/>
        </w:rPr>
      </w:pPr>
    </w:p>
    <w:p w:rsidR="008C384D" w:rsidRDefault="008C384D" w:rsidP="00E924B9">
      <w:pPr>
        <w:rPr>
          <w:rtl/>
        </w:rPr>
      </w:pPr>
      <w:r>
        <w:rPr>
          <w:rFonts w:hint="cs"/>
          <w:rtl/>
        </w:rPr>
        <w:t>תתחיל במשפט "אני מתנגד".</w:t>
      </w:r>
    </w:p>
    <w:p w:rsidR="008C384D" w:rsidRDefault="008C384D" w:rsidP="00E924B9">
      <w:pPr>
        <w:rPr>
          <w:rtl/>
        </w:rPr>
      </w:pPr>
    </w:p>
    <w:p w:rsidR="008C384D" w:rsidRDefault="008C384D" w:rsidP="00815CCE">
      <w:pPr>
        <w:pStyle w:val="-"/>
        <w:rPr>
          <w:rtl/>
        </w:rPr>
      </w:pPr>
      <w:bookmarkStart w:id="2858" w:name="ET_speakercontinue_5293_11"/>
      <w:r w:rsidRPr="00815CCE">
        <w:rPr>
          <w:rStyle w:val="TagStyle"/>
          <w:rtl/>
        </w:rPr>
        <w:t xml:space="preserve"> &lt;&lt; דובר_המשך &gt;&gt;</w:t>
      </w:r>
      <w:r w:rsidR="003A1F77" w:rsidRPr="003A1F77">
        <w:rPr>
          <w:rtl/>
        </w:rPr>
        <w:t>איימן</w:t>
      </w:r>
      <w:r>
        <w:rPr>
          <w:rtl/>
        </w:rPr>
        <w:t xml:space="preserve"> עודה (חד"ש-תע"ל):</w:t>
      </w:r>
      <w:r w:rsidRPr="00141BF3">
        <w:rPr>
          <w:rtl/>
        </w:rPr>
        <w:t xml:space="preserve"> </w:t>
      </w:r>
      <w:r w:rsidRPr="00815CCE">
        <w:rPr>
          <w:rStyle w:val="TagStyle"/>
          <w:rtl/>
        </w:rPr>
        <w:t>&lt;&lt; דובר_המשך &gt;&gt;</w:t>
      </w:r>
      <w:r>
        <w:rPr>
          <w:rtl/>
        </w:rPr>
        <w:t xml:space="preserve">   </w:t>
      </w:r>
      <w:bookmarkEnd w:id="2858"/>
    </w:p>
    <w:p w:rsidR="008C384D" w:rsidRDefault="008C384D" w:rsidP="00E924B9">
      <w:pPr>
        <w:rPr>
          <w:rtl/>
        </w:rPr>
      </w:pPr>
    </w:p>
    <w:p w:rsidR="008C384D" w:rsidRDefault="008C384D" w:rsidP="00E924B9">
      <w:pPr>
        <w:rPr>
          <w:rtl/>
        </w:rPr>
      </w:pPr>
      <w:r>
        <w:rPr>
          <w:rFonts w:hint="cs"/>
          <w:rtl/>
        </w:rPr>
        <w:t>כן, בוודאי שאני מתנגד</w:t>
      </w:r>
      <w:bookmarkStart w:id="2859" w:name="_ETM_Q7_468000"/>
      <w:bookmarkEnd w:id="2859"/>
      <w:r>
        <w:rPr>
          <w:rFonts w:hint="cs"/>
          <w:rtl/>
        </w:rPr>
        <w:t xml:space="preserve"> לחוק המכס, זה ברור.</w:t>
      </w:r>
    </w:p>
    <w:p w:rsidR="008C384D" w:rsidRDefault="008C384D" w:rsidP="00E924B9">
      <w:pPr>
        <w:rPr>
          <w:rtl/>
        </w:rPr>
      </w:pPr>
    </w:p>
    <w:p w:rsidR="008C384D" w:rsidRDefault="008C384D" w:rsidP="00815CCE">
      <w:pPr>
        <w:pStyle w:val="af8"/>
        <w:rPr>
          <w:rtl/>
        </w:rPr>
      </w:pPr>
      <w:bookmarkStart w:id="2860" w:name="ET_yor_6595_27"/>
      <w:r w:rsidRPr="00815CCE">
        <w:rPr>
          <w:rStyle w:val="TagStyle"/>
          <w:rtl/>
        </w:rPr>
        <w:t xml:space="preserve"> &lt;&lt; יור &gt;&gt;</w:t>
      </w:r>
      <w:r w:rsidR="003A1F77" w:rsidRPr="003A1F77">
        <w:rPr>
          <w:rtl/>
        </w:rPr>
        <w:t>הי</w:t>
      </w:r>
      <w:r>
        <w:rPr>
          <w:rtl/>
        </w:rPr>
        <w:t>ו"ר ארז מלול:</w:t>
      </w:r>
      <w:r w:rsidRPr="00EC71F4">
        <w:rPr>
          <w:rtl/>
        </w:rPr>
        <w:t xml:space="preserve"> </w:t>
      </w:r>
      <w:r w:rsidRPr="00815CCE">
        <w:rPr>
          <w:rStyle w:val="TagStyle"/>
          <w:rtl/>
        </w:rPr>
        <w:t>&lt;&lt; יור &gt;&gt;</w:t>
      </w:r>
      <w:r>
        <w:rPr>
          <w:rtl/>
        </w:rPr>
        <w:t xml:space="preserve">   </w:t>
      </w:r>
      <w:bookmarkEnd w:id="2860"/>
    </w:p>
    <w:p w:rsidR="008C384D" w:rsidRDefault="008C384D" w:rsidP="00E924B9">
      <w:pPr>
        <w:rPr>
          <w:rtl/>
          <w:lang w:eastAsia="he-IL"/>
        </w:rPr>
      </w:pPr>
    </w:p>
    <w:p w:rsidR="008C384D" w:rsidRDefault="008C384D" w:rsidP="00E924B9">
      <w:pPr>
        <w:rPr>
          <w:rtl/>
          <w:lang w:eastAsia="he-IL"/>
        </w:rPr>
      </w:pPr>
      <w:r>
        <w:rPr>
          <w:rFonts w:hint="cs"/>
          <w:rtl/>
          <w:lang w:eastAsia="he-IL"/>
        </w:rPr>
        <w:t>תמשיך.</w:t>
      </w:r>
      <w:bookmarkStart w:id="2861" w:name="_ETM_Q7_469000"/>
      <w:bookmarkEnd w:id="2861"/>
    </w:p>
    <w:p w:rsidR="008C384D" w:rsidRDefault="008C384D" w:rsidP="00E924B9">
      <w:pPr>
        <w:rPr>
          <w:rtl/>
          <w:lang w:eastAsia="he-IL"/>
        </w:rPr>
      </w:pPr>
    </w:p>
    <w:p w:rsidR="008C384D" w:rsidRDefault="008C384D" w:rsidP="00815CCE">
      <w:pPr>
        <w:pStyle w:val="-"/>
        <w:rPr>
          <w:rtl/>
        </w:rPr>
      </w:pPr>
      <w:bookmarkStart w:id="2862" w:name="ET_speakercontinue_5293_28"/>
      <w:r w:rsidRPr="00815CCE">
        <w:rPr>
          <w:rStyle w:val="TagStyle"/>
          <w:rtl/>
        </w:rPr>
        <w:t xml:space="preserve"> &lt;&lt; דובר_המשך &gt;&gt;</w:t>
      </w:r>
      <w:r w:rsidR="003A1F77" w:rsidRPr="003A1F77">
        <w:rPr>
          <w:rtl/>
        </w:rPr>
        <w:t>איימן</w:t>
      </w:r>
      <w:r>
        <w:rPr>
          <w:rtl/>
        </w:rPr>
        <w:t xml:space="preserve"> עודה (חד"ש-תע"ל):</w:t>
      </w:r>
      <w:r w:rsidRPr="00EC71F4">
        <w:rPr>
          <w:rtl/>
        </w:rPr>
        <w:t xml:space="preserve"> </w:t>
      </w:r>
      <w:r w:rsidRPr="00815CCE">
        <w:rPr>
          <w:rStyle w:val="TagStyle"/>
          <w:rtl/>
        </w:rPr>
        <w:t>&lt;&lt; דובר_המשך &gt;&gt;</w:t>
      </w:r>
      <w:r>
        <w:rPr>
          <w:rtl/>
        </w:rPr>
        <w:t xml:space="preserve">   </w:t>
      </w:r>
      <w:bookmarkEnd w:id="2862"/>
    </w:p>
    <w:p w:rsidR="008C384D" w:rsidRDefault="008C384D" w:rsidP="00E924B9">
      <w:pPr>
        <w:rPr>
          <w:rtl/>
          <w:lang w:eastAsia="he-IL"/>
        </w:rPr>
      </w:pPr>
    </w:p>
    <w:p w:rsidR="00A30F08" w:rsidRDefault="008C384D" w:rsidP="003F4AA1">
      <w:pPr>
        <w:rPr>
          <w:rtl/>
          <w:lang w:eastAsia="he-IL"/>
        </w:rPr>
      </w:pPr>
      <w:bookmarkStart w:id="2863" w:name="_ETM_Q7_470000"/>
      <w:bookmarkEnd w:id="2863"/>
      <w:r>
        <w:rPr>
          <w:rFonts w:hint="cs"/>
          <w:rtl/>
          <w:lang w:eastAsia="he-IL"/>
        </w:rPr>
        <w:t xml:space="preserve">אני מתנגד לחוק המכס, ואני </w:t>
      </w:r>
      <w:bookmarkStart w:id="2864" w:name="_ETM_Q7_478000"/>
      <w:bookmarkEnd w:id="2864"/>
      <w:r>
        <w:rPr>
          <w:rFonts w:hint="cs"/>
          <w:rtl/>
          <w:lang w:eastAsia="he-IL"/>
        </w:rPr>
        <w:t>חושב שצריך להעביר את כל הדברים הללו לשכבות</w:t>
      </w:r>
      <w:bookmarkStart w:id="2865" w:name="_ETM_Q7_480000"/>
      <w:bookmarkEnd w:id="2865"/>
      <w:r>
        <w:rPr>
          <w:rFonts w:hint="cs"/>
          <w:rtl/>
          <w:lang w:eastAsia="he-IL"/>
        </w:rPr>
        <w:t xml:space="preserve"> המוחלשות ביותר בחברה, לכן אני מתנגד. </w:t>
      </w:r>
    </w:p>
    <w:p w:rsidR="00A30F08" w:rsidRDefault="00A30F08" w:rsidP="003F4AA1">
      <w:pPr>
        <w:rPr>
          <w:rtl/>
          <w:lang w:eastAsia="he-IL"/>
        </w:rPr>
      </w:pPr>
    </w:p>
    <w:p w:rsidR="008C384D" w:rsidRDefault="008C384D" w:rsidP="003F4AA1">
      <w:pPr>
        <w:rPr>
          <w:rtl/>
          <w:lang w:eastAsia="he-IL"/>
        </w:rPr>
      </w:pPr>
      <w:r>
        <w:rPr>
          <w:rFonts w:hint="cs"/>
          <w:rtl/>
          <w:lang w:eastAsia="he-IL"/>
        </w:rPr>
        <w:t xml:space="preserve">תן לי </w:t>
      </w:r>
      <w:bookmarkStart w:id="2866" w:name="_ETM_Q7_485000"/>
      <w:bookmarkEnd w:id="2866"/>
      <w:r>
        <w:rPr>
          <w:rFonts w:hint="cs"/>
          <w:rtl/>
          <w:lang w:eastAsia="he-IL"/>
        </w:rPr>
        <w:t xml:space="preserve">בבקשה להגיד למה אני רוצה לציין שסוף-סוף המשטרה </w:t>
      </w:r>
      <w:bookmarkStart w:id="2867" w:name="_ETM_Q7_489000"/>
      <w:bookmarkEnd w:id="2867"/>
      <w:r>
        <w:rPr>
          <w:rFonts w:hint="cs"/>
          <w:rtl/>
          <w:lang w:eastAsia="he-IL"/>
        </w:rPr>
        <w:t xml:space="preserve">הצליחה, סוף-סוף. 20 שנה אין </w:t>
      </w:r>
      <w:bookmarkStart w:id="2868" w:name="_ETM_Q7_492000"/>
      <w:bookmarkEnd w:id="2868"/>
      <w:r>
        <w:rPr>
          <w:rFonts w:hint="cs"/>
          <w:rtl/>
          <w:lang w:eastAsia="he-IL"/>
        </w:rPr>
        <w:t>פעולה בנושא הפשיעה – סוף-סוף יש פעולה במשטרה. מיכאל</w:t>
      </w:r>
      <w:bookmarkStart w:id="2869" w:name="_ETM_Q7_501000"/>
      <w:bookmarkEnd w:id="2869"/>
      <w:r>
        <w:rPr>
          <w:rFonts w:hint="cs"/>
          <w:rtl/>
          <w:lang w:eastAsia="he-IL"/>
        </w:rPr>
        <w:t xml:space="preserve">, אתה יודע מה עשתה המשטרה, שהיא כל כך חלשה מול ארגוני הפשיעה בקרב האוכלוסייה הערבית? אתה יודע </w:t>
      </w:r>
      <w:bookmarkStart w:id="2870" w:name="_ETM_Q7_508000"/>
      <w:bookmarkEnd w:id="2870"/>
      <w:r>
        <w:rPr>
          <w:rFonts w:hint="cs"/>
          <w:rtl/>
          <w:lang w:eastAsia="he-IL"/>
        </w:rPr>
        <w:t>שהיא פעלה סוף-סוף? אתה יודע מה היא עשתה?</w:t>
      </w:r>
      <w:bookmarkStart w:id="2871" w:name="_ETM_Q7_511000"/>
      <w:bookmarkEnd w:id="2871"/>
      <w:r>
        <w:rPr>
          <w:rFonts w:hint="cs"/>
          <w:rtl/>
          <w:lang w:eastAsia="he-IL"/>
        </w:rPr>
        <w:t xml:space="preserve"> יש קבוצה שנקראת </w:t>
      </w:r>
      <w:proofErr w:type="spellStart"/>
      <w:r w:rsidRPr="00EC71F4">
        <w:rPr>
          <w:rtl/>
          <w:lang w:eastAsia="he-IL"/>
        </w:rPr>
        <w:t>אפשאא</w:t>
      </w:r>
      <w:proofErr w:type="spellEnd"/>
      <w:r w:rsidRPr="00EC71F4">
        <w:rPr>
          <w:rtl/>
          <w:lang w:eastAsia="he-IL"/>
        </w:rPr>
        <w:t xml:space="preserve"> אל</w:t>
      </w:r>
      <w:r>
        <w:rPr>
          <w:rFonts w:hint="cs"/>
          <w:rtl/>
          <w:lang w:eastAsia="he-IL"/>
        </w:rPr>
        <w:t>-</w:t>
      </w:r>
      <w:r w:rsidRPr="00EC71F4">
        <w:rPr>
          <w:rtl/>
          <w:lang w:eastAsia="he-IL"/>
        </w:rPr>
        <w:t>סלאם</w:t>
      </w:r>
      <w:r>
        <w:rPr>
          <w:rFonts w:hint="cs"/>
          <w:rtl/>
          <w:lang w:eastAsia="he-IL"/>
        </w:rPr>
        <w:t xml:space="preserve"> </w:t>
      </w:r>
      <w:r>
        <w:rPr>
          <w:rtl/>
          <w:lang w:eastAsia="he-IL"/>
        </w:rPr>
        <w:t>–</w:t>
      </w:r>
      <w:r>
        <w:rPr>
          <w:rFonts w:hint="cs"/>
          <w:rtl/>
          <w:lang w:eastAsia="he-IL"/>
        </w:rPr>
        <w:t xml:space="preserve"> הפצת השלום בקרב האוכלוסייה הערבית. </w:t>
      </w:r>
      <w:bookmarkStart w:id="2872" w:name="_ETM_Q7_519000"/>
      <w:bookmarkEnd w:id="2872"/>
      <w:r>
        <w:rPr>
          <w:rFonts w:hint="cs"/>
          <w:rtl/>
          <w:lang w:eastAsia="he-IL"/>
        </w:rPr>
        <w:t>המשטרה פשטה על המוסד הזה, עצרה את המנהיגים</w:t>
      </w:r>
      <w:bookmarkStart w:id="2873" w:name="_ETM_Q7_529000"/>
      <w:bookmarkEnd w:id="2873"/>
      <w:r>
        <w:rPr>
          <w:rFonts w:hint="cs"/>
          <w:rtl/>
          <w:lang w:eastAsia="he-IL"/>
        </w:rPr>
        <w:t xml:space="preserve"> שלו </w:t>
      </w:r>
      <w:r w:rsidR="003F4AA1">
        <w:rPr>
          <w:rFonts w:hint="eastAsia"/>
          <w:rtl/>
          <w:lang w:eastAsia="he-IL"/>
        </w:rPr>
        <w:t xml:space="preserve">– </w:t>
      </w:r>
      <w:r>
        <w:rPr>
          <w:rFonts w:hint="cs"/>
          <w:rtl/>
          <w:lang w:eastAsia="he-IL"/>
        </w:rPr>
        <w:t>וזה מוסד שמאגד את כל האוכלוסייה הערבית</w:t>
      </w:r>
      <w:r w:rsidR="003F4AA1">
        <w:rPr>
          <w:rFonts w:hint="cs"/>
          <w:rtl/>
          <w:lang w:eastAsia="he-IL"/>
        </w:rPr>
        <w:t>,</w:t>
      </w:r>
      <w:r>
        <w:rPr>
          <w:rFonts w:hint="cs"/>
          <w:rtl/>
          <w:lang w:eastAsia="he-IL"/>
        </w:rPr>
        <w:t xml:space="preserve"> כל </w:t>
      </w:r>
      <w:bookmarkStart w:id="2874" w:name="_ETM_Q7_528000"/>
      <w:bookmarkEnd w:id="2874"/>
      <w:r>
        <w:rPr>
          <w:rFonts w:hint="cs"/>
          <w:rtl/>
          <w:lang w:eastAsia="he-IL"/>
        </w:rPr>
        <w:t>המפלגות, כל העמותות, כל הקבוצות ללא יוצא מן</w:t>
      </w:r>
      <w:bookmarkStart w:id="2875" w:name="_ETM_Q7_534000"/>
      <w:bookmarkEnd w:id="2875"/>
      <w:r>
        <w:rPr>
          <w:rFonts w:hint="cs"/>
          <w:rtl/>
          <w:lang w:eastAsia="he-IL"/>
        </w:rPr>
        <w:t xml:space="preserve"> הכלל; יש ל</w:t>
      </w:r>
      <w:r w:rsidR="003F4AA1">
        <w:rPr>
          <w:rFonts w:hint="cs"/>
          <w:rtl/>
          <w:lang w:eastAsia="he-IL"/>
        </w:rPr>
        <w:t>ו</w:t>
      </w:r>
      <w:r>
        <w:rPr>
          <w:rFonts w:hint="cs"/>
          <w:rtl/>
          <w:lang w:eastAsia="he-IL"/>
        </w:rPr>
        <w:t xml:space="preserve"> גם סניפים בכל היישובים. המטרה של</w:t>
      </w:r>
      <w:r w:rsidR="003F4AA1">
        <w:rPr>
          <w:rFonts w:hint="cs"/>
          <w:rtl/>
          <w:lang w:eastAsia="he-IL"/>
        </w:rPr>
        <w:t>ו</w:t>
      </w:r>
      <w:r>
        <w:rPr>
          <w:rFonts w:hint="cs"/>
          <w:rtl/>
          <w:lang w:eastAsia="he-IL"/>
        </w:rPr>
        <w:t xml:space="preserve"> </w:t>
      </w:r>
      <w:bookmarkStart w:id="2876" w:name="_ETM_Q7_538000"/>
      <w:bookmarkEnd w:id="2876"/>
      <w:r>
        <w:rPr>
          <w:rFonts w:hint="cs"/>
          <w:rtl/>
          <w:lang w:eastAsia="he-IL"/>
        </w:rPr>
        <w:t>היא לכונן שלום פנימי בתוך האוכלוסייה הערבית. יושבים עם אנשים</w:t>
      </w:r>
      <w:bookmarkStart w:id="2877" w:name="_ETM_Q7_544000"/>
      <w:bookmarkEnd w:id="2877"/>
      <w:r>
        <w:rPr>
          <w:rFonts w:hint="cs"/>
          <w:rtl/>
          <w:lang w:eastAsia="he-IL"/>
        </w:rPr>
        <w:t xml:space="preserve"> שיש ביניהם סכסוך, מדברים עם שני הצדדים ומנסים</w:t>
      </w:r>
      <w:bookmarkStart w:id="2878" w:name="_ETM_Q7_551000"/>
      <w:bookmarkEnd w:id="2878"/>
      <w:r>
        <w:rPr>
          <w:rFonts w:hint="cs"/>
          <w:rtl/>
          <w:lang w:eastAsia="he-IL"/>
        </w:rPr>
        <w:t xml:space="preserve"> להגיע לעמק השווה בשביל שהאלימות והפשיעה ייעצרו, או לפחות להחליש אותן. </w:t>
      </w:r>
    </w:p>
    <w:p w:rsidR="008C384D" w:rsidRDefault="008C384D" w:rsidP="00E924B9">
      <w:pPr>
        <w:rPr>
          <w:rtl/>
          <w:lang w:eastAsia="he-IL"/>
        </w:rPr>
      </w:pPr>
    </w:p>
    <w:p w:rsidR="008C384D" w:rsidRDefault="008C384D" w:rsidP="00E924B9">
      <w:pPr>
        <w:rPr>
          <w:rtl/>
          <w:lang w:eastAsia="he-IL"/>
        </w:rPr>
      </w:pPr>
      <w:bookmarkStart w:id="2879" w:name="_ETM_Q7_558000"/>
      <w:bookmarkEnd w:id="2879"/>
      <w:r>
        <w:rPr>
          <w:rFonts w:hint="cs"/>
          <w:rtl/>
          <w:lang w:eastAsia="he-IL"/>
        </w:rPr>
        <w:t xml:space="preserve">אני חושב שממשלת ישראל לא נכשלת בסוגיית הפשיעה, </w:t>
      </w:r>
      <w:bookmarkStart w:id="2880" w:name="_ETM_Q7_567000"/>
      <w:bookmarkEnd w:id="2880"/>
      <w:r>
        <w:rPr>
          <w:rFonts w:hint="cs"/>
          <w:rtl/>
          <w:lang w:eastAsia="he-IL"/>
        </w:rPr>
        <w:t xml:space="preserve">היא דווקא מצליחה, יש לה הצלחה. מה ההצלחה? במה שהיא </w:t>
      </w:r>
      <w:bookmarkStart w:id="2881" w:name="_ETM_Q7_572000"/>
      <w:bookmarkEnd w:id="2881"/>
      <w:r>
        <w:rPr>
          <w:rFonts w:hint="cs"/>
          <w:rtl/>
          <w:lang w:eastAsia="he-IL"/>
        </w:rPr>
        <w:t xml:space="preserve">עושה בתוך החברה הערבית </w:t>
      </w:r>
      <w:r>
        <w:rPr>
          <w:rtl/>
          <w:lang w:eastAsia="he-IL"/>
        </w:rPr>
        <w:t>–</w:t>
      </w:r>
      <w:r>
        <w:rPr>
          <w:rFonts w:hint="cs"/>
          <w:rtl/>
          <w:lang w:eastAsia="he-IL"/>
        </w:rPr>
        <w:t xml:space="preserve"> כאוס מכוון. תגיד לי, כבוד היושב-ראש, כשהממשלה ממנה את בן גביר שיהיה </w:t>
      </w:r>
      <w:bookmarkStart w:id="2882" w:name="_ETM_Q7_581000"/>
      <w:bookmarkEnd w:id="2882"/>
      <w:r>
        <w:rPr>
          <w:rFonts w:hint="cs"/>
          <w:rtl/>
          <w:lang w:eastAsia="he-IL"/>
        </w:rPr>
        <w:t xml:space="preserve">אחראי לנושא הזה, האם היא באמת רוצה לפתור את הנושא הזה, או שלא מעניין אותה כלל </w:t>
      </w:r>
      <w:bookmarkStart w:id="2883" w:name="_ETM_Q7_587000"/>
      <w:bookmarkEnd w:id="2883"/>
      <w:r>
        <w:rPr>
          <w:rFonts w:hint="cs"/>
          <w:rtl/>
          <w:lang w:eastAsia="he-IL"/>
        </w:rPr>
        <w:t xml:space="preserve">וכלל? לא – מעניין אותה, היא רוצה את הפשיעה הזו </w:t>
      </w:r>
      <w:bookmarkStart w:id="2884" w:name="_ETM_Q7_588000"/>
      <w:bookmarkEnd w:id="2884"/>
      <w:r>
        <w:rPr>
          <w:rFonts w:hint="cs"/>
          <w:rtl/>
          <w:lang w:eastAsia="he-IL"/>
        </w:rPr>
        <w:t xml:space="preserve">בקרב האוכלוסייה הערבית. היא רוצה לחסל את החברה שלנו. זה </w:t>
      </w:r>
      <w:bookmarkStart w:id="2885" w:name="_ETM_Q7_594000"/>
      <w:bookmarkEnd w:id="2885"/>
      <w:r>
        <w:rPr>
          <w:rFonts w:hint="cs"/>
          <w:rtl/>
          <w:lang w:eastAsia="he-IL"/>
        </w:rPr>
        <w:t>מה שרוצה ממשלת ישראל.</w:t>
      </w:r>
    </w:p>
    <w:p w:rsidR="008C384D" w:rsidRDefault="008C384D" w:rsidP="00E924B9">
      <w:pPr>
        <w:rPr>
          <w:rtl/>
          <w:lang w:eastAsia="he-IL"/>
        </w:rPr>
      </w:pPr>
    </w:p>
    <w:p w:rsidR="008C384D" w:rsidRDefault="008C384D" w:rsidP="003F4AA1">
      <w:pPr>
        <w:rPr>
          <w:rtl/>
          <w:lang w:eastAsia="he-IL"/>
        </w:rPr>
      </w:pPr>
      <w:bookmarkStart w:id="2886" w:name="_ETM_Q7_598000"/>
      <w:bookmarkEnd w:id="2886"/>
      <w:r>
        <w:rPr>
          <w:rFonts w:hint="cs"/>
          <w:rtl/>
          <w:lang w:eastAsia="he-IL"/>
        </w:rPr>
        <w:t xml:space="preserve">אני קורא להם לחזור בהם. </w:t>
      </w:r>
      <w:bookmarkStart w:id="2887" w:name="_ETM_Q7_599000"/>
      <w:bookmarkEnd w:id="2887"/>
      <w:r>
        <w:rPr>
          <w:rFonts w:hint="cs"/>
          <w:rtl/>
          <w:lang w:eastAsia="he-IL"/>
        </w:rPr>
        <w:t>אנחנו תומכים בקבוצה הזו של הפצת השלום</w:t>
      </w:r>
      <w:r w:rsidR="003F4AA1">
        <w:rPr>
          <w:rFonts w:hint="cs"/>
          <w:rtl/>
          <w:lang w:eastAsia="he-IL"/>
        </w:rPr>
        <w:t>.</w:t>
      </w:r>
      <w:r>
        <w:rPr>
          <w:rFonts w:hint="cs"/>
          <w:rtl/>
          <w:lang w:eastAsia="he-IL"/>
        </w:rPr>
        <w:t xml:space="preserve"> היא תמשיך </w:t>
      </w:r>
      <w:bookmarkStart w:id="2888" w:name="_ETM_Q7_605000"/>
      <w:bookmarkEnd w:id="2888"/>
      <w:r>
        <w:rPr>
          <w:rFonts w:hint="cs"/>
          <w:rtl/>
          <w:lang w:eastAsia="he-IL"/>
        </w:rPr>
        <w:t>את פעולתה, ואנחנו איתה. תודה רבה.</w:t>
      </w:r>
    </w:p>
    <w:p w:rsidR="008C384D" w:rsidRDefault="008C384D" w:rsidP="00E924B9">
      <w:pPr>
        <w:rPr>
          <w:rtl/>
        </w:rPr>
      </w:pPr>
    </w:p>
    <w:p w:rsidR="008C384D" w:rsidRDefault="008C384D" w:rsidP="00815CCE">
      <w:pPr>
        <w:pStyle w:val="af8"/>
        <w:rPr>
          <w:rtl/>
        </w:rPr>
      </w:pPr>
      <w:bookmarkStart w:id="2889" w:name="ET_yor_6595_14"/>
      <w:r w:rsidRPr="00815CCE">
        <w:rPr>
          <w:rStyle w:val="TagStyle"/>
          <w:rtl/>
        </w:rPr>
        <w:t>&lt;&lt; יור &gt;&gt;</w:t>
      </w:r>
      <w:r w:rsidR="003A1F77" w:rsidRPr="003A1F77">
        <w:rPr>
          <w:rtl/>
        </w:rPr>
        <w:t>הי</w:t>
      </w:r>
      <w:r>
        <w:rPr>
          <w:rtl/>
        </w:rPr>
        <w:t>ו"ר ארז מלול:</w:t>
      </w:r>
      <w:r w:rsidRPr="00141BF3">
        <w:rPr>
          <w:rtl/>
        </w:rPr>
        <w:t xml:space="preserve"> </w:t>
      </w:r>
      <w:r w:rsidRPr="00815CCE">
        <w:rPr>
          <w:rStyle w:val="TagStyle"/>
          <w:rtl/>
        </w:rPr>
        <w:t>&lt;&lt; יור &gt;&gt;</w:t>
      </w:r>
      <w:r>
        <w:rPr>
          <w:rtl/>
        </w:rPr>
        <w:t xml:space="preserve">   </w:t>
      </w:r>
      <w:bookmarkEnd w:id="2889"/>
    </w:p>
    <w:p w:rsidR="008C384D" w:rsidRDefault="008C384D" w:rsidP="00E924B9">
      <w:pPr>
        <w:rPr>
          <w:rtl/>
        </w:rPr>
      </w:pPr>
    </w:p>
    <w:p w:rsidR="008C384D" w:rsidRDefault="008C384D" w:rsidP="00E924B9">
      <w:pPr>
        <w:rPr>
          <w:rtl/>
        </w:rPr>
      </w:pPr>
      <w:r>
        <w:rPr>
          <w:rFonts w:hint="cs"/>
          <w:rtl/>
        </w:rPr>
        <w:t xml:space="preserve">תודה רבה. </w:t>
      </w:r>
    </w:p>
    <w:p w:rsidR="008C384D" w:rsidRDefault="008C384D" w:rsidP="00E924B9">
      <w:pPr>
        <w:rPr>
          <w:rtl/>
        </w:rPr>
      </w:pPr>
    </w:p>
    <w:p w:rsidR="008C384D" w:rsidRDefault="008C384D" w:rsidP="00E924B9">
      <w:pPr>
        <w:rPr>
          <w:rtl/>
        </w:rPr>
      </w:pPr>
      <w:r>
        <w:rPr>
          <w:rFonts w:hint="cs"/>
          <w:rtl/>
        </w:rPr>
        <w:t>חברי הכנסת, אנו עוברים להצבעה על הצעת החוק לתיקון פקודת המכס (איסור השמדת</w:t>
      </w:r>
      <w:bookmarkStart w:id="2890" w:name="_ETM_Q7_616000"/>
      <w:bookmarkEnd w:id="2890"/>
      <w:r>
        <w:rPr>
          <w:rFonts w:hint="cs"/>
          <w:rtl/>
        </w:rPr>
        <w:t xml:space="preserve"> טובין חבי מכס), התשפ"ג</w:t>
      </w:r>
      <w:r>
        <w:rPr>
          <w:rFonts w:hint="eastAsia"/>
          <w:rtl/>
        </w:rPr>
        <w:t>–</w:t>
      </w:r>
      <w:r>
        <w:rPr>
          <w:rFonts w:hint="cs"/>
          <w:rtl/>
        </w:rPr>
        <w:t xml:space="preserve">2022, של חברי הכנסת </w:t>
      </w:r>
      <w:bookmarkStart w:id="2891" w:name="_ETM_Q7_622000"/>
      <w:bookmarkEnd w:id="2891"/>
      <w:r>
        <w:rPr>
          <w:rFonts w:hint="cs"/>
          <w:rtl/>
        </w:rPr>
        <w:t xml:space="preserve">יוסף טייב, אברהם בצלאל ועופר כסיף. ההצבעה היא </w:t>
      </w:r>
      <w:bookmarkStart w:id="2892" w:name="_ETM_Q7_627000"/>
      <w:bookmarkEnd w:id="2892"/>
      <w:r>
        <w:rPr>
          <w:rFonts w:hint="cs"/>
          <w:rtl/>
        </w:rPr>
        <w:t>שמית.</w:t>
      </w:r>
    </w:p>
    <w:p w:rsidR="008C384D" w:rsidRDefault="008C384D" w:rsidP="00E924B9">
      <w:pPr>
        <w:rPr>
          <w:rtl/>
        </w:rPr>
      </w:pPr>
    </w:p>
    <w:p w:rsidR="008C384D" w:rsidRDefault="008C384D" w:rsidP="002F6C4F">
      <w:pPr>
        <w:pStyle w:val="af3"/>
        <w:rPr>
          <w:rtl/>
        </w:rPr>
      </w:pPr>
      <w:r>
        <w:rPr>
          <w:rFonts w:hint="cs"/>
          <w:rtl/>
        </w:rPr>
        <w:t>הצבעה שמית</w:t>
      </w:r>
    </w:p>
    <w:p w:rsidR="008C384D" w:rsidRPr="007F4150" w:rsidRDefault="008C384D" w:rsidP="00E924B9">
      <w:pPr>
        <w:rPr>
          <w:rtl/>
        </w:rPr>
      </w:pPr>
    </w:p>
    <w:p w:rsidR="008C384D" w:rsidRDefault="008C384D" w:rsidP="00815CCE">
      <w:pPr>
        <w:pStyle w:val="af7"/>
        <w:rPr>
          <w:rtl/>
        </w:rPr>
      </w:pPr>
      <w:bookmarkStart w:id="2893" w:name="ET_interruption_6327_15"/>
      <w:r w:rsidRPr="00815CCE">
        <w:rPr>
          <w:rStyle w:val="TagStyle"/>
          <w:rtl/>
        </w:rPr>
        <w:t xml:space="preserve"> &lt;&lt; קריאה &gt;&gt;</w:t>
      </w:r>
      <w:r w:rsidR="003A1F77" w:rsidRPr="003A1F77">
        <w:rPr>
          <w:rtl/>
        </w:rPr>
        <w:t>מזכיר</w:t>
      </w:r>
      <w:r>
        <w:rPr>
          <w:rtl/>
        </w:rPr>
        <w:t xml:space="preserve"> הכנסת</w:t>
      </w:r>
      <w:r w:rsidR="00A22447">
        <w:rPr>
          <w:rFonts w:hint="cs"/>
          <w:rtl/>
        </w:rPr>
        <w:t xml:space="preserve"> </w:t>
      </w:r>
      <w:r w:rsidR="003A1F77" w:rsidRPr="003A1F77">
        <w:rPr>
          <w:rtl/>
        </w:rPr>
        <w:t xml:space="preserve">דן </w:t>
      </w:r>
      <w:r>
        <w:rPr>
          <w:rtl/>
        </w:rPr>
        <w:t>מרזוק:</w:t>
      </w:r>
      <w:r w:rsidRPr="00141BF3">
        <w:rPr>
          <w:rtl/>
        </w:rPr>
        <w:t xml:space="preserve"> </w:t>
      </w:r>
      <w:r w:rsidRPr="00815CCE">
        <w:rPr>
          <w:rStyle w:val="TagStyle"/>
          <w:rtl/>
        </w:rPr>
        <w:t>&lt;&lt; קריאה &gt;&gt;</w:t>
      </w:r>
      <w:bookmarkEnd w:id="2893"/>
    </w:p>
    <w:p w:rsidR="008C384D" w:rsidRDefault="008C384D" w:rsidP="00E924B9">
      <w:pPr>
        <w:ind w:firstLine="0"/>
        <w:rPr>
          <w:rtl/>
        </w:rPr>
      </w:pPr>
      <w:r>
        <w:rPr>
          <w:rFonts w:hint="cs"/>
          <w:rtl/>
        </w:rPr>
        <w:t>(קורא בשמות חברי הכנסת)</w:t>
      </w:r>
    </w:p>
    <w:p w:rsidR="008C384D" w:rsidRPr="005C3089" w:rsidRDefault="008C384D" w:rsidP="00E924B9">
      <w:pPr>
        <w:rPr>
          <w:rtl/>
        </w:rPr>
      </w:pPr>
      <w:bookmarkStart w:id="2894" w:name="_ETM_Q7_623000"/>
      <w:bookmarkEnd w:id="2894"/>
    </w:p>
    <w:p w:rsidR="008C384D" w:rsidRDefault="008C384D" w:rsidP="00E924B9">
      <w:pPr>
        <w:rPr>
          <w:rtl/>
        </w:rPr>
      </w:pPr>
      <w:r>
        <w:rPr>
          <w:rtl/>
        </w:rPr>
        <w:t>משה אבוטבול</w:t>
      </w:r>
      <w:r>
        <w:rPr>
          <w:rtl/>
        </w:rPr>
        <w:tab/>
      </w:r>
      <w:r>
        <w:rPr>
          <w:rtl/>
        </w:rPr>
        <w:tab/>
        <w:t xml:space="preserve">–   </w:t>
      </w:r>
      <w:r>
        <w:rPr>
          <w:rFonts w:hint="cs"/>
          <w:rtl/>
        </w:rPr>
        <w:t>בעד</w:t>
      </w:r>
    </w:p>
    <w:p w:rsidR="008C384D" w:rsidRDefault="008C384D" w:rsidP="00E924B9">
      <w:pPr>
        <w:rPr>
          <w:rtl/>
        </w:rPr>
      </w:pPr>
      <w:r>
        <w:rPr>
          <w:rtl/>
        </w:rPr>
        <w:t>יולי יואל אדלשטיין</w:t>
      </w:r>
      <w:r>
        <w:rPr>
          <w:rtl/>
        </w:rPr>
        <w:tab/>
        <w:t xml:space="preserve">–   </w:t>
      </w:r>
      <w:r>
        <w:rPr>
          <w:rFonts w:hint="cs"/>
          <w:rtl/>
        </w:rPr>
        <w:t>אינו נוכח</w:t>
      </w:r>
    </w:p>
    <w:p w:rsidR="008C384D" w:rsidRDefault="008C384D" w:rsidP="00E924B9">
      <w:pPr>
        <w:rPr>
          <w:rtl/>
        </w:rPr>
      </w:pPr>
      <w:r>
        <w:rPr>
          <w:rtl/>
        </w:rPr>
        <w:t>אמיר אוחנה</w:t>
      </w:r>
      <w:r>
        <w:rPr>
          <w:rtl/>
        </w:rPr>
        <w:tab/>
      </w:r>
      <w:r>
        <w:rPr>
          <w:rtl/>
        </w:rPr>
        <w:tab/>
        <w:t xml:space="preserve">–   </w:t>
      </w:r>
      <w:r>
        <w:rPr>
          <w:rFonts w:hint="cs"/>
          <w:rtl/>
        </w:rPr>
        <w:t>אינו נוכח</w:t>
      </w:r>
    </w:p>
    <w:p w:rsidR="008C384D" w:rsidRDefault="008C384D" w:rsidP="00E924B9">
      <w:pPr>
        <w:rPr>
          <w:rtl/>
        </w:rPr>
      </w:pPr>
      <w:r>
        <w:rPr>
          <w:rtl/>
        </w:rPr>
        <w:t>ינון אזולאי</w:t>
      </w:r>
      <w:r>
        <w:rPr>
          <w:rtl/>
        </w:rPr>
        <w:tab/>
      </w:r>
      <w:r>
        <w:rPr>
          <w:rtl/>
        </w:rPr>
        <w:tab/>
        <w:t xml:space="preserve">–   </w:t>
      </w:r>
      <w:r>
        <w:rPr>
          <w:rFonts w:hint="cs"/>
          <w:rtl/>
        </w:rPr>
        <w:t>בעד</w:t>
      </w:r>
    </w:p>
    <w:p w:rsidR="008C384D" w:rsidRDefault="008C384D" w:rsidP="00E924B9">
      <w:pPr>
        <w:rPr>
          <w:rtl/>
        </w:rPr>
      </w:pPr>
      <w:r>
        <w:rPr>
          <w:rtl/>
        </w:rPr>
        <w:t>גדי איזנקוט</w:t>
      </w:r>
      <w:r>
        <w:rPr>
          <w:rtl/>
        </w:rPr>
        <w:tab/>
      </w:r>
      <w:r>
        <w:rPr>
          <w:rtl/>
        </w:rPr>
        <w:tab/>
        <w:t xml:space="preserve">–   </w:t>
      </w:r>
      <w:r>
        <w:rPr>
          <w:rFonts w:hint="cs"/>
          <w:rtl/>
        </w:rPr>
        <w:t>אינו נוכח</w:t>
      </w:r>
    </w:p>
    <w:p w:rsidR="008C384D" w:rsidRDefault="008C384D" w:rsidP="00E924B9">
      <w:pPr>
        <w:rPr>
          <w:rtl/>
        </w:rPr>
      </w:pPr>
      <w:r>
        <w:rPr>
          <w:rtl/>
        </w:rPr>
        <w:t>ישראל אייכלר</w:t>
      </w:r>
      <w:r>
        <w:rPr>
          <w:rtl/>
        </w:rPr>
        <w:tab/>
      </w:r>
      <w:r>
        <w:rPr>
          <w:rtl/>
        </w:rPr>
        <w:tab/>
        <w:t xml:space="preserve">–   </w:t>
      </w:r>
      <w:r>
        <w:rPr>
          <w:rFonts w:hint="cs"/>
          <w:rtl/>
        </w:rPr>
        <w:t>אינו נוכח</w:t>
      </w:r>
    </w:p>
    <w:p w:rsidR="008C384D" w:rsidRDefault="008C384D" w:rsidP="00E924B9">
      <w:pPr>
        <w:rPr>
          <w:rtl/>
        </w:rPr>
      </w:pPr>
      <w:r>
        <w:rPr>
          <w:rtl/>
        </w:rPr>
        <w:t>דן אילוז</w:t>
      </w:r>
      <w:r>
        <w:rPr>
          <w:rtl/>
        </w:rPr>
        <w:tab/>
      </w:r>
      <w:r>
        <w:rPr>
          <w:rtl/>
        </w:rPr>
        <w:tab/>
      </w:r>
      <w:r>
        <w:rPr>
          <w:rtl/>
        </w:rPr>
        <w:tab/>
        <w:t xml:space="preserve">–   </w:t>
      </w:r>
      <w:r>
        <w:rPr>
          <w:rFonts w:hint="cs"/>
          <w:rtl/>
        </w:rPr>
        <w:t>בעד</w:t>
      </w:r>
    </w:p>
    <w:p w:rsidR="008C384D" w:rsidRDefault="008C384D" w:rsidP="00E924B9">
      <w:pPr>
        <w:rPr>
          <w:rtl/>
        </w:rPr>
      </w:pPr>
      <w:r>
        <w:rPr>
          <w:rtl/>
        </w:rPr>
        <w:t>ואליד אלהואשלה</w:t>
      </w:r>
      <w:r>
        <w:rPr>
          <w:rtl/>
        </w:rPr>
        <w:tab/>
      </w:r>
      <w:r>
        <w:rPr>
          <w:rtl/>
        </w:rPr>
        <w:tab/>
        <w:t xml:space="preserve">–   </w:t>
      </w:r>
      <w:r>
        <w:rPr>
          <w:rFonts w:hint="cs"/>
          <w:rtl/>
        </w:rPr>
        <w:t>אינו נוכח</w:t>
      </w:r>
    </w:p>
    <w:p w:rsidR="008C384D" w:rsidRDefault="008C384D" w:rsidP="00E924B9">
      <w:pPr>
        <w:rPr>
          <w:rtl/>
        </w:rPr>
      </w:pPr>
      <w:r>
        <w:rPr>
          <w:rtl/>
        </w:rPr>
        <w:t>קארין אלהרר</w:t>
      </w:r>
      <w:r>
        <w:rPr>
          <w:rtl/>
        </w:rPr>
        <w:tab/>
      </w:r>
      <w:r>
        <w:rPr>
          <w:rtl/>
        </w:rPr>
        <w:tab/>
        <w:t xml:space="preserve">–   </w:t>
      </w:r>
      <w:r>
        <w:rPr>
          <w:rFonts w:hint="cs"/>
          <w:rtl/>
        </w:rPr>
        <w:t>אינה נוכחת</w:t>
      </w:r>
    </w:p>
    <w:p w:rsidR="008C384D" w:rsidRDefault="008C384D" w:rsidP="00E924B9">
      <w:pPr>
        <w:rPr>
          <w:rtl/>
        </w:rPr>
      </w:pPr>
      <w:r>
        <w:rPr>
          <w:rtl/>
        </w:rPr>
        <w:t>עמיחי אליהו</w:t>
      </w:r>
      <w:r>
        <w:rPr>
          <w:rtl/>
        </w:rPr>
        <w:tab/>
      </w:r>
      <w:r>
        <w:rPr>
          <w:rtl/>
        </w:rPr>
        <w:tab/>
        <w:t xml:space="preserve">–   </w:t>
      </w:r>
      <w:r>
        <w:rPr>
          <w:rFonts w:hint="cs"/>
          <w:rtl/>
        </w:rPr>
        <w:t>אינו נוכח</w:t>
      </w:r>
    </w:p>
    <w:p w:rsidR="008C384D" w:rsidRDefault="008C384D" w:rsidP="00E924B9">
      <w:pPr>
        <w:rPr>
          <w:rtl/>
        </w:rPr>
      </w:pPr>
      <w:r>
        <w:rPr>
          <w:rtl/>
        </w:rPr>
        <w:t>זאב אלקין</w:t>
      </w:r>
      <w:r>
        <w:rPr>
          <w:rtl/>
        </w:rPr>
        <w:tab/>
      </w:r>
      <w:r>
        <w:rPr>
          <w:rtl/>
        </w:rPr>
        <w:tab/>
        <w:t xml:space="preserve">–   </w:t>
      </w:r>
      <w:r>
        <w:rPr>
          <w:rFonts w:hint="cs"/>
          <w:rtl/>
        </w:rPr>
        <w:t>אינו נוכח</w:t>
      </w:r>
      <w:r>
        <w:rPr>
          <w:rtl/>
        </w:rPr>
        <w:t xml:space="preserve"> </w:t>
      </w:r>
    </w:p>
    <w:p w:rsidR="008C384D" w:rsidRDefault="008C384D" w:rsidP="00E924B9">
      <w:pPr>
        <w:rPr>
          <w:rtl/>
        </w:rPr>
      </w:pPr>
      <w:r>
        <w:rPr>
          <w:rtl/>
        </w:rPr>
        <w:t>משה ארבל</w:t>
      </w:r>
      <w:r>
        <w:rPr>
          <w:rtl/>
        </w:rPr>
        <w:tab/>
      </w:r>
      <w:r>
        <w:rPr>
          <w:rtl/>
        </w:rPr>
        <w:tab/>
        <w:t xml:space="preserve">–   </w:t>
      </w:r>
      <w:r>
        <w:rPr>
          <w:rFonts w:hint="cs"/>
          <w:rtl/>
        </w:rPr>
        <w:t xml:space="preserve">אינו </w:t>
      </w:r>
      <w:bookmarkStart w:id="2895" w:name="_ETM_Q7_657000"/>
      <w:bookmarkEnd w:id="2895"/>
      <w:r>
        <w:rPr>
          <w:rFonts w:hint="cs"/>
          <w:rtl/>
        </w:rPr>
        <w:t>נוכח</w:t>
      </w:r>
    </w:p>
    <w:p w:rsidR="008C384D" w:rsidRDefault="008C384D" w:rsidP="00E924B9">
      <w:pPr>
        <w:rPr>
          <w:rtl/>
        </w:rPr>
      </w:pPr>
      <w:r>
        <w:rPr>
          <w:rtl/>
        </w:rPr>
        <w:t>יעקב אשר</w:t>
      </w:r>
      <w:r>
        <w:rPr>
          <w:rtl/>
        </w:rPr>
        <w:tab/>
      </w:r>
      <w:r>
        <w:rPr>
          <w:rtl/>
        </w:rPr>
        <w:tab/>
        <w:t xml:space="preserve">–   </w:t>
      </w:r>
      <w:r>
        <w:rPr>
          <w:rFonts w:hint="cs"/>
          <w:rtl/>
        </w:rPr>
        <w:t>אינו נוכח</w:t>
      </w:r>
    </w:p>
    <w:p w:rsidR="008C384D" w:rsidRDefault="008C384D" w:rsidP="00E924B9">
      <w:pPr>
        <w:rPr>
          <w:rtl/>
        </w:rPr>
      </w:pPr>
      <w:r>
        <w:rPr>
          <w:rtl/>
        </w:rPr>
        <w:t>אביחי אברהם בוארון</w:t>
      </w:r>
      <w:r>
        <w:rPr>
          <w:rtl/>
        </w:rPr>
        <w:tab/>
        <w:t xml:space="preserve">–   </w:t>
      </w:r>
      <w:r>
        <w:rPr>
          <w:rFonts w:hint="cs"/>
          <w:rtl/>
        </w:rPr>
        <w:t>אינו נוכח</w:t>
      </w:r>
    </w:p>
    <w:p w:rsidR="008C384D" w:rsidRDefault="008C384D" w:rsidP="00E924B9">
      <w:pPr>
        <w:rPr>
          <w:rtl/>
        </w:rPr>
      </w:pPr>
      <w:r>
        <w:rPr>
          <w:rtl/>
        </w:rPr>
        <w:t>אוריאל בוסו</w:t>
      </w:r>
      <w:r>
        <w:rPr>
          <w:rtl/>
        </w:rPr>
        <w:tab/>
      </w:r>
      <w:r>
        <w:rPr>
          <w:rtl/>
        </w:rPr>
        <w:tab/>
        <w:t xml:space="preserve">–   </w:t>
      </w:r>
      <w:r>
        <w:rPr>
          <w:rFonts w:hint="cs"/>
          <w:rtl/>
        </w:rPr>
        <w:t>בעד</w:t>
      </w:r>
    </w:p>
    <w:p w:rsidR="008C384D" w:rsidRDefault="008C384D" w:rsidP="00E924B9">
      <w:pPr>
        <w:rPr>
          <w:rtl/>
        </w:rPr>
      </w:pPr>
      <w:r>
        <w:rPr>
          <w:rtl/>
        </w:rPr>
        <w:t>מישל בוסקילה</w:t>
      </w:r>
      <w:r>
        <w:rPr>
          <w:rtl/>
        </w:rPr>
        <w:tab/>
      </w:r>
      <w:r>
        <w:rPr>
          <w:rtl/>
        </w:rPr>
        <w:tab/>
        <w:t xml:space="preserve">–   </w:t>
      </w:r>
      <w:r>
        <w:rPr>
          <w:rFonts w:hint="cs"/>
          <w:rtl/>
        </w:rPr>
        <w:t>אינו נוכח</w:t>
      </w:r>
    </w:p>
    <w:p w:rsidR="008C384D" w:rsidRDefault="008C384D" w:rsidP="00E924B9">
      <w:pPr>
        <w:rPr>
          <w:rtl/>
        </w:rPr>
      </w:pPr>
      <w:r>
        <w:rPr>
          <w:rtl/>
        </w:rPr>
        <w:t>דבי ביטון</w:t>
      </w:r>
      <w:r>
        <w:rPr>
          <w:rtl/>
        </w:rPr>
        <w:tab/>
      </w:r>
      <w:r>
        <w:rPr>
          <w:rtl/>
        </w:rPr>
        <w:tab/>
        <w:t xml:space="preserve">–   </w:t>
      </w:r>
      <w:r>
        <w:rPr>
          <w:rFonts w:hint="cs"/>
          <w:rtl/>
        </w:rPr>
        <w:t>אינה נוכחת</w:t>
      </w:r>
      <w:r>
        <w:rPr>
          <w:rtl/>
        </w:rPr>
        <w:t xml:space="preserve"> </w:t>
      </w:r>
    </w:p>
    <w:p w:rsidR="008C384D" w:rsidRDefault="008C384D" w:rsidP="00E924B9">
      <w:pPr>
        <w:rPr>
          <w:rtl/>
        </w:rPr>
      </w:pPr>
      <w:r>
        <w:rPr>
          <w:rtl/>
        </w:rPr>
        <w:t>מיכאל מרדכי ביטון</w:t>
      </w:r>
      <w:r>
        <w:rPr>
          <w:rtl/>
        </w:rPr>
        <w:tab/>
        <w:t xml:space="preserve">–   </w:t>
      </w:r>
      <w:r>
        <w:rPr>
          <w:rFonts w:hint="cs"/>
          <w:rtl/>
        </w:rPr>
        <w:t>בעד</w:t>
      </w:r>
    </w:p>
    <w:p w:rsidR="008C384D" w:rsidRDefault="008C384D" w:rsidP="00E924B9">
      <w:pPr>
        <w:rPr>
          <w:rtl/>
        </w:rPr>
      </w:pPr>
      <w:r>
        <w:rPr>
          <w:rtl/>
        </w:rPr>
        <w:t>דוד ביטן</w:t>
      </w:r>
      <w:r>
        <w:rPr>
          <w:rtl/>
        </w:rPr>
        <w:tab/>
      </w:r>
      <w:r>
        <w:rPr>
          <w:rtl/>
        </w:rPr>
        <w:tab/>
      </w:r>
      <w:r>
        <w:rPr>
          <w:rtl/>
        </w:rPr>
        <w:tab/>
        <w:t xml:space="preserve">–   </w:t>
      </w:r>
      <w:r>
        <w:rPr>
          <w:rFonts w:hint="cs"/>
          <w:rtl/>
        </w:rPr>
        <w:t>אינו נוכח</w:t>
      </w:r>
    </w:p>
    <w:p w:rsidR="008C384D" w:rsidRDefault="008C384D" w:rsidP="00E924B9">
      <w:pPr>
        <w:rPr>
          <w:rtl/>
        </w:rPr>
      </w:pPr>
      <w:r>
        <w:rPr>
          <w:rtl/>
        </w:rPr>
        <w:t>בועז ביסמוט</w:t>
      </w:r>
      <w:r>
        <w:rPr>
          <w:rtl/>
        </w:rPr>
        <w:tab/>
      </w:r>
      <w:r>
        <w:rPr>
          <w:rtl/>
        </w:rPr>
        <w:tab/>
        <w:t xml:space="preserve">–   </w:t>
      </w:r>
      <w:r>
        <w:rPr>
          <w:rFonts w:hint="cs"/>
          <w:rtl/>
        </w:rPr>
        <w:t>אינו נוכח</w:t>
      </w:r>
    </w:p>
    <w:p w:rsidR="008C384D" w:rsidRDefault="008C384D" w:rsidP="00E924B9">
      <w:pPr>
        <w:rPr>
          <w:rtl/>
        </w:rPr>
      </w:pPr>
      <w:r>
        <w:rPr>
          <w:rtl/>
        </w:rPr>
        <w:t>ולדימיר בליאק</w:t>
      </w:r>
      <w:r>
        <w:rPr>
          <w:rtl/>
        </w:rPr>
        <w:tab/>
      </w:r>
      <w:r>
        <w:rPr>
          <w:rtl/>
        </w:rPr>
        <w:tab/>
        <w:t xml:space="preserve">–   </w:t>
      </w:r>
      <w:r>
        <w:rPr>
          <w:rFonts w:hint="cs"/>
          <w:rtl/>
        </w:rPr>
        <w:t>אינו נוכח</w:t>
      </w:r>
    </w:p>
    <w:p w:rsidR="008C384D" w:rsidRDefault="008C384D" w:rsidP="00E924B9">
      <w:pPr>
        <w:rPr>
          <w:rtl/>
        </w:rPr>
      </w:pPr>
      <w:r>
        <w:rPr>
          <w:rtl/>
        </w:rPr>
        <w:t>מירב בן ארי</w:t>
      </w:r>
      <w:r>
        <w:rPr>
          <w:rtl/>
        </w:rPr>
        <w:tab/>
      </w:r>
      <w:r>
        <w:rPr>
          <w:rtl/>
        </w:rPr>
        <w:tab/>
        <w:t xml:space="preserve">–   </w:t>
      </w:r>
      <w:r>
        <w:rPr>
          <w:rFonts w:hint="cs"/>
          <w:rtl/>
        </w:rPr>
        <w:t>אינה נוכחת</w:t>
      </w:r>
    </w:p>
    <w:p w:rsidR="008C384D" w:rsidRDefault="008C384D" w:rsidP="00E924B9">
      <w:pPr>
        <w:rPr>
          <w:rtl/>
        </w:rPr>
      </w:pPr>
      <w:r>
        <w:rPr>
          <w:rtl/>
        </w:rPr>
        <w:t>רם בן ברק</w:t>
      </w:r>
      <w:r>
        <w:rPr>
          <w:rtl/>
        </w:rPr>
        <w:tab/>
      </w:r>
      <w:r>
        <w:rPr>
          <w:rtl/>
        </w:rPr>
        <w:tab/>
        <w:t xml:space="preserve">–   </w:t>
      </w:r>
      <w:r>
        <w:rPr>
          <w:rFonts w:hint="cs"/>
          <w:rtl/>
        </w:rPr>
        <w:t>אינו נוכח</w:t>
      </w:r>
    </w:p>
    <w:p w:rsidR="008C384D" w:rsidRDefault="008C384D" w:rsidP="00E924B9">
      <w:pPr>
        <w:rPr>
          <w:rtl/>
        </w:rPr>
      </w:pPr>
      <w:r>
        <w:rPr>
          <w:rtl/>
        </w:rPr>
        <w:t>איתמר בן גביר</w:t>
      </w:r>
      <w:r>
        <w:rPr>
          <w:rtl/>
        </w:rPr>
        <w:tab/>
      </w:r>
      <w:r>
        <w:rPr>
          <w:rtl/>
        </w:rPr>
        <w:tab/>
        <w:t xml:space="preserve">–   </w:t>
      </w:r>
      <w:r>
        <w:rPr>
          <w:rFonts w:hint="cs"/>
          <w:rtl/>
        </w:rPr>
        <w:t>אינו נוכח</w:t>
      </w:r>
      <w:r>
        <w:rPr>
          <w:rtl/>
        </w:rPr>
        <w:t xml:space="preserve"> </w:t>
      </w:r>
    </w:p>
    <w:p w:rsidR="008C384D" w:rsidRDefault="008C384D" w:rsidP="00E924B9">
      <w:pPr>
        <w:rPr>
          <w:rtl/>
        </w:rPr>
      </w:pPr>
      <w:r>
        <w:rPr>
          <w:rtl/>
        </w:rPr>
        <w:t>אברהם בצלאל</w:t>
      </w:r>
      <w:r>
        <w:rPr>
          <w:rtl/>
        </w:rPr>
        <w:tab/>
      </w:r>
      <w:r>
        <w:rPr>
          <w:rtl/>
        </w:rPr>
        <w:tab/>
        <w:t xml:space="preserve">–   </w:t>
      </w:r>
      <w:r>
        <w:rPr>
          <w:rFonts w:hint="cs"/>
          <w:rtl/>
        </w:rPr>
        <w:t>בעד</w:t>
      </w:r>
      <w:r>
        <w:rPr>
          <w:rtl/>
        </w:rPr>
        <w:t xml:space="preserve"> </w:t>
      </w:r>
    </w:p>
    <w:p w:rsidR="008C384D" w:rsidRDefault="008C384D" w:rsidP="00E924B9">
      <w:pPr>
        <w:rPr>
          <w:rtl/>
        </w:rPr>
      </w:pPr>
      <w:r>
        <w:rPr>
          <w:rtl/>
        </w:rPr>
        <w:t>אליהו ברוכי</w:t>
      </w:r>
      <w:r>
        <w:rPr>
          <w:rtl/>
        </w:rPr>
        <w:tab/>
      </w:r>
      <w:r>
        <w:rPr>
          <w:rtl/>
        </w:rPr>
        <w:tab/>
        <w:t xml:space="preserve">–   </w:t>
      </w:r>
      <w:r>
        <w:rPr>
          <w:rFonts w:hint="cs"/>
          <w:rtl/>
        </w:rPr>
        <w:t>בעד</w:t>
      </w:r>
    </w:p>
    <w:p w:rsidR="008C384D" w:rsidRDefault="008C384D" w:rsidP="00E924B9">
      <w:pPr>
        <w:rPr>
          <w:rtl/>
        </w:rPr>
      </w:pPr>
      <w:r>
        <w:rPr>
          <w:rtl/>
        </w:rPr>
        <w:t>ניר ברקת</w:t>
      </w:r>
      <w:r>
        <w:rPr>
          <w:rtl/>
        </w:rPr>
        <w:tab/>
      </w:r>
      <w:r>
        <w:rPr>
          <w:rtl/>
        </w:rPr>
        <w:tab/>
        <w:t xml:space="preserve">–   </w:t>
      </w:r>
      <w:r>
        <w:rPr>
          <w:rFonts w:hint="cs"/>
          <w:rtl/>
        </w:rPr>
        <w:t>אינו נוכח</w:t>
      </w:r>
    </w:p>
    <w:p w:rsidR="008C384D" w:rsidRDefault="008C384D" w:rsidP="00E924B9">
      <w:pPr>
        <w:rPr>
          <w:rtl/>
        </w:rPr>
      </w:pPr>
      <w:r>
        <w:rPr>
          <w:rtl/>
        </w:rPr>
        <w:t>ששון ששי גואטה</w:t>
      </w:r>
      <w:r>
        <w:rPr>
          <w:rtl/>
        </w:rPr>
        <w:tab/>
      </w:r>
      <w:r>
        <w:rPr>
          <w:rtl/>
        </w:rPr>
        <w:tab/>
        <w:t xml:space="preserve">–   </w:t>
      </w:r>
      <w:r>
        <w:rPr>
          <w:rFonts w:hint="cs"/>
          <w:rtl/>
        </w:rPr>
        <w:t>אינו</w:t>
      </w:r>
      <w:bookmarkStart w:id="2896" w:name="_ETM_Q7_694000"/>
      <w:bookmarkEnd w:id="2896"/>
      <w:r>
        <w:rPr>
          <w:rFonts w:hint="cs"/>
          <w:rtl/>
        </w:rPr>
        <w:t xml:space="preserve"> נוכח</w:t>
      </w:r>
    </w:p>
    <w:p w:rsidR="008C384D" w:rsidRDefault="008C384D" w:rsidP="00E924B9">
      <w:pPr>
        <w:rPr>
          <w:rtl/>
        </w:rPr>
      </w:pPr>
      <w:r>
        <w:rPr>
          <w:rtl/>
        </w:rPr>
        <w:t>טלי גוטליב</w:t>
      </w:r>
      <w:r>
        <w:rPr>
          <w:rtl/>
        </w:rPr>
        <w:tab/>
      </w:r>
      <w:r>
        <w:rPr>
          <w:rtl/>
        </w:rPr>
        <w:tab/>
        <w:t xml:space="preserve">–   </w:t>
      </w:r>
      <w:r>
        <w:rPr>
          <w:rFonts w:hint="cs"/>
          <w:rtl/>
        </w:rPr>
        <w:t>אינה נוכחת</w:t>
      </w:r>
      <w:r>
        <w:rPr>
          <w:rtl/>
        </w:rPr>
        <w:t xml:space="preserve"> </w:t>
      </w:r>
    </w:p>
    <w:p w:rsidR="008C384D" w:rsidRDefault="008C384D" w:rsidP="00E924B9">
      <w:pPr>
        <w:rPr>
          <w:rtl/>
        </w:rPr>
      </w:pPr>
      <w:r>
        <w:rPr>
          <w:rtl/>
        </w:rPr>
        <w:t>מאי גולן</w:t>
      </w:r>
      <w:r>
        <w:rPr>
          <w:rtl/>
        </w:rPr>
        <w:tab/>
      </w:r>
      <w:r>
        <w:rPr>
          <w:rtl/>
        </w:rPr>
        <w:tab/>
      </w:r>
      <w:r>
        <w:rPr>
          <w:rtl/>
        </w:rPr>
        <w:tab/>
        <w:t xml:space="preserve">–   </w:t>
      </w:r>
      <w:r>
        <w:rPr>
          <w:rFonts w:hint="cs"/>
          <w:rtl/>
        </w:rPr>
        <w:t>אינה נוכחת</w:t>
      </w:r>
    </w:p>
    <w:p w:rsidR="008C384D" w:rsidRDefault="008C384D" w:rsidP="00E924B9">
      <w:pPr>
        <w:rPr>
          <w:rtl/>
        </w:rPr>
      </w:pPr>
      <w:r>
        <w:rPr>
          <w:rtl/>
        </w:rPr>
        <w:t>גילה גמליאל</w:t>
      </w:r>
      <w:r>
        <w:rPr>
          <w:rtl/>
        </w:rPr>
        <w:tab/>
      </w:r>
      <w:r>
        <w:rPr>
          <w:rtl/>
        </w:rPr>
        <w:tab/>
        <w:t xml:space="preserve">–   </w:t>
      </w:r>
      <w:r>
        <w:rPr>
          <w:rFonts w:hint="cs"/>
          <w:rtl/>
        </w:rPr>
        <w:t>אינה נוכחת</w:t>
      </w:r>
    </w:p>
    <w:p w:rsidR="008C384D" w:rsidRDefault="008C384D" w:rsidP="00E924B9">
      <w:pPr>
        <w:rPr>
          <w:rtl/>
        </w:rPr>
      </w:pPr>
      <w:r>
        <w:rPr>
          <w:rtl/>
        </w:rPr>
        <w:t>בנימין גנץ</w:t>
      </w:r>
      <w:r>
        <w:rPr>
          <w:rtl/>
        </w:rPr>
        <w:tab/>
      </w:r>
      <w:r>
        <w:rPr>
          <w:rtl/>
        </w:rPr>
        <w:tab/>
        <w:t xml:space="preserve">–   </w:t>
      </w:r>
      <w:r>
        <w:rPr>
          <w:rFonts w:hint="cs"/>
          <w:rtl/>
        </w:rPr>
        <w:t>אינו נוכח</w:t>
      </w:r>
    </w:p>
    <w:p w:rsidR="008C384D" w:rsidRDefault="008C384D" w:rsidP="00E924B9">
      <w:pPr>
        <w:rPr>
          <w:rtl/>
        </w:rPr>
      </w:pPr>
      <w:r>
        <w:rPr>
          <w:rtl/>
        </w:rPr>
        <w:t>משה גפני</w:t>
      </w:r>
      <w:r>
        <w:rPr>
          <w:rtl/>
        </w:rPr>
        <w:tab/>
      </w:r>
      <w:r>
        <w:rPr>
          <w:rtl/>
        </w:rPr>
        <w:tab/>
        <w:t xml:space="preserve">–   </w:t>
      </w:r>
      <w:r>
        <w:rPr>
          <w:rFonts w:hint="cs"/>
          <w:rtl/>
        </w:rPr>
        <w:t>אינו נוכח</w:t>
      </w:r>
    </w:p>
    <w:p w:rsidR="008C384D" w:rsidRDefault="008C384D" w:rsidP="00E924B9">
      <w:pPr>
        <w:rPr>
          <w:rtl/>
        </w:rPr>
      </w:pPr>
      <w:r>
        <w:rPr>
          <w:rtl/>
        </w:rPr>
        <w:t>סימון דוידסון</w:t>
      </w:r>
      <w:r>
        <w:rPr>
          <w:rtl/>
        </w:rPr>
        <w:tab/>
      </w:r>
      <w:r>
        <w:rPr>
          <w:rtl/>
        </w:rPr>
        <w:tab/>
        <w:t xml:space="preserve">–   </w:t>
      </w:r>
      <w:r>
        <w:rPr>
          <w:rFonts w:hint="cs"/>
          <w:rtl/>
        </w:rPr>
        <w:t>אינו נוכח</w:t>
      </w:r>
    </w:p>
    <w:p w:rsidR="008C384D" w:rsidRDefault="008C384D" w:rsidP="00E924B9">
      <w:pPr>
        <w:rPr>
          <w:rtl/>
        </w:rPr>
      </w:pPr>
      <w:r>
        <w:rPr>
          <w:rtl/>
        </w:rPr>
        <w:t>אבי דיכטר</w:t>
      </w:r>
      <w:r>
        <w:rPr>
          <w:rtl/>
        </w:rPr>
        <w:tab/>
      </w:r>
      <w:r>
        <w:rPr>
          <w:rtl/>
        </w:rPr>
        <w:tab/>
        <w:t xml:space="preserve">–   </w:t>
      </w:r>
      <w:r>
        <w:rPr>
          <w:rFonts w:hint="cs"/>
          <w:rtl/>
        </w:rPr>
        <w:t>אינו נוכח</w:t>
      </w:r>
    </w:p>
    <w:p w:rsidR="008C384D" w:rsidRDefault="008C384D" w:rsidP="00E924B9">
      <w:pPr>
        <w:rPr>
          <w:rtl/>
        </w:rPr>
      </w:pPr>
      <w:r>
        <w:rPr>
          <w:rtl/>
        </w:rPr>
        <w:t>גלית דיסטל אטבריאן</w:t>
      </w:r>
      <w:r>
        <w:rPr>
          <w:rtl/>
        </w:rPr>
        <w:tab/>
        <w:t xml:space="preserve">–   </w:t>
      </w:r>
      <w:r>
        <w:rPr>
          <w:rFonts w:hint="cs"/>
          <w:rtl/>
        </w:rPr>
        <w:t>אינה נוכחת</w:t>
      </w:r>
    </w:p>
    <w:p w:rsidR="008C384D" w:rsidRDefault="008C384D" w:rsidP="00E924B9">
      <w:pPr>
        <w:rPr>
          <w:rtl/>
        </w:rPr>
      </w:pPr>
      <w:r>
        <w:rPr>
          <w:rtl/>
        </w:rPr>
        <w:t>אלי דלל</w:t>
      </w:r>
      <w:r>
        <w:rPr>
          <w:rtl/>
        </w:rPr>
        <w:tab/>
      </w:r>
      <w:r>
        <w:rPr>
          <w:rtl/>
        </w:rPr>
        <w:tab/>
      </w:r>
      <w:r>
        <w:rPr>
          <w:rtl/>
        </w:rPr>
        <w:tab/>
        <w:t xml:space="preserve">–   </w:t>
      </w:r>
      <w:r>
        <w:rPr>
          <w:rFonts w:hint="cs"/>
          <w:rtl/>
        </w:rPr>
        <w:t>אינו נוכח</w:t>
      </w:r>
      <w:r>
        <w:rPr>
          <w:rtl/>
        </w:rPr>
        <w:t xml:space="preserve"> </w:t>
      </w:r>
    </w:p>
    <w:p w:rsidR="008C384D" w:rsidRDefault="008C384D" w:rsidP="00E924B9">
      <w:pPr>
        <w:rPr>
          <w:rtl/>
        </w:rPr>
      </w:pPr>
      <w:r>
        <w:rPr>
          <w:rtl/>
        </w:rPr>
        <w:t>שלום דנינו</w:t>
      </w:r>
      <w:r>
        <w:rPr>
          <w:rtl/>
        </w:rPr>
        <w:tab/>
      </w:r>
      <w:r>
        <w:rPr>
          <w:rtl/>
        </w:rPr>
        <w:tab/>
        <w:t xml:space="preserve">–   </w:t>
      </w:r>
      <w:r>
        <w:rPr>
          <w:rFonts w:hint="cs"/>
          <w:rtl/>
        </w:rPr>
        <w:t>אינו נוכח</w:t>
      </w:r>
    </w:p>
    <w:p w:rsidR="008C384D" w:rsidRDefault="008C384D" w:rsidP="00E924B9">
      <w:pPr>
        <w:rPr>
          <w:rtl/>
        </w:rPr>
      </w:pPr>
      <w:r>
        <w:rPr>
          <w:rtl/>
        </w:rPr>
        <w:t>אריה מכלוף דרעי</w:t>
      </w:r>
      <w:r>
        <w:rPr>
          <w:rtl/>
        </w:rPr>
        <w:tab/>
        <w:t xml:space="preserve">–   </w:t>
      </w:r>
      <w:r>
        <w:rPr>
          <w:rFonts w:hint="cs"/>
          <w:rtl/>
        </w:rPr>
        <w:t>אינו נוכח</w:t>
      </w:r>
    </w:p>
    <w:p w:rsidR="008C384D" w:rsidRDefault="008C384D" w:rsidP="00E924B9">
      <w:pPr>
        <w:rPr>
          <w:rtl/>
        </w:rPr>
      </w:pPr>
      <w:r>
        <w:rPr>
          <w:rtl/>
        </w:rPr>
        <w:t>עמית הלוי</w:t>
      </w:r>
      <w:r>
        <w:rPr>
          <w:rtl/>
        </w:rPr>
        <w:tab/>
      </w:r>
      <w:r>
        <w:rPr>
          <w:rtl/>
        </w:rPr>
        <w:tab/>
        <w:t xml:space="preserve">–   </w:t>
      </w:r>
      <w:r>
        <w:rPr>
          <w:rFonts w:hint="cs"/>
          <w:rtl/>
        </w:rPr>
        <w:t>אינו נוכח</w:t>
      </w:r>
    </w:p>
    <w:p w:rsidR="008C384D" w:rsidRDefault="008C384D" w:rsidP="00E924B9">
      <w:pPr>
        <w:rPr>
          <w:rtl/>
        </w:rPr>
      </w:pPr>
      <w:r>
        <w:rPr>
          <w:rtl/>
        </w:rPr>
        <w:t>שרן מרים השכל</w:t>
      </w:r>
      <w:r>
        <w:rPr>
          <w:rtl/>
        </w:rPr>
        <w:tab/>
      </w:r>
      <w:r>
        <w:rPr>
          <w:rtl/>
        </w:rPr>
        <w:tab/>
        <w:t xml:space="preserve">–   </w:t>
      </w:r>
      <w:r>
        <w:rPr>
          <w:rFonts w:hint="cs"/>
          <w:rtl/>
        </w:rPr>
        <w:t>אינה נוכחת</w:t>
      </w:r>
    </w:p>
    <w:p w:rsidR="008C384D" w:rsidRDefault="008C384D" w:rsidP="00E924B9">
      <w:pPr>
        <w:rPr>
          <w:rtl/>
        </w:rPr>
      </w:pPr>
      <w:r>
        <w:rPr>
          <w:rtl/>
        </w:rPr>
        <w:t>ניסים ואטורי</w:t>
      </w:r>
      <w:r>
        <w:rPr>
          <w:rtl/>
        </w:rPr>
        <w:tab/>
      </w:r>
      <w:r>
        <w:rPr>
          <w:rtl/>
        </w:rPr>
        <w:tab/>
        <w:t xml:space="preserve">–   </w:t>
      </w:r>
      <w:r>
        <w:rPr>
          <w:rFonts w:hint="cs"/>
          <w:rtl/>
        </w:rPr>
        <w:t>אינו נוכח</w:t>
      </w:r>
    </w:p>
    <w:p w:rsidR="008C384D" w:rsidRDefault="008C384D" w:rsidP="00E924B9">
      <w:pPr>
        <w:rPr>
          <w:rtl/>
        </w:rPr>
      </w:pPr>
      <w:r>
        <w:rPr>
          <w:rtl/>
        </w:rPr>
        <w:t>מיכל מרים וולדיגר</w:t>
      </w:r>
      <w:r>
        <w:rPr>
          <w:rtl/>
        </w:rPr>
        <w:tab/>
        <w:t xml:space="preserve">–   </w:t>
      </w:r>
      <w:r>
        <w:rPr>
          <w:rFonts w:hint="cs"/>
          <w:rtl/>
        </w:rPr>
        <w:t>אינה נוכחת</w:t>
      </w:r>
    </w:p>
    <w:p w:rsidR="008C384D" w:rsidRDefault="008C384D" w:rsidP="00E924B9">
      <w:pPr>
        <w:rPr>
          <w:rtl/>
        </w:rPr>
      </w:pPr>
      <w:r>
        <w:rPr>
          <w:rtl/>
        </w:rPr>
        <w:t>יצחק שמעון וסרלאוף</w:t>
      </w:r>
      <w:r>
        <w:rPr>
          <w:rtl/>
        </w:rPr>
        <w:tab/>
        <w:t xml:space="preserve">–   </w:t>
      </w:r>
      <w:r>
        <w:rPr>
          <w:rFonts w:hint="cs"/>
          <w:rtl/>
        </w:rPr>
        <w:t>אינו נוכח</w:t>
      </w:r>
      <w:r>
        <w:rPr>
          <w:rtl/>
        </w:rPr>
        <w:t xml:space="preserve"> </w:t>
      </w:r>
    </w:p>
    <w:p w:rsidR="008C384D" w:rsidRDefault="008C384D" w:rsidP="00E924B9">
      <w:pPr>
        <w:rPr>
          <w:rtl/>
        </w:rPr>
      </w:pPr>
      <w:r>
        <w:rPr>
          <w:rtl/>
        </w:rPr>
        <w:t>יאסר חוג'יראת</w:t>
      </w:r>
      <w:r>
        <w:rPr>
          <w:rtl/>
        </w:rPr>
        <w:tab/>
      </w:r>
      <w:r>
        <w:rPr>
          <w:rtl/>
        </w:rPr>
        <w:tab/>
        <w:t xml:space="preserve">–   </w:t>
      </w:r>
      <w:r>
        <w:rPr>
          <w:rFonts w:hint="cs"/>
          <w:rtl/>
        </w:rPr>
        <w:t>אינו</w:t>
      </w:r>
      <w:bookmarkStart w:id="2897" w:name="_ETM_Q7_722000"/>
      <w:bookmarkEnd w:id="2897"/>
      <w:r>
        <w:rPr>
          <w:rFonts w:hint="cs"/>
          <w:rtl/>
        </w:rPr>
        <w:t xml:space="preserve"> נוכח</w:t>
      </w:r>
    </w:p>
    <w:p w:rsidR="008C384D" w:rsidRDefault="008C384D" w:rsidP="00E924B9">
      <w:pPr>
        <w:rPr>
          <w:rtl/>
        </w:rPr>
      </w:pPr>
      <w:r>
        <w:rPr>
          <w:rtl/>
        </w:rPr>
        <w:t>אימאן ח'טיב יאסין</w:t>
      </w:r>
      <w:r>
        <w:rPr>
          <w:rtl/>
        </w:rPr>
        <w:tab/>
        <w:t xml:space="preserve">–   </w:t>
      </w:r>
      <w:r>
        <w:rPr>
          <w:rFonts w:hint="cs"/>
          <w:rtl/>
        </w:rPr>
        <w:t>בעד</w:t>
      </w:r>
    </w:p>
    <w:p w:rsidR="008C384D" w:rsidRDefault="008C384D" w:rsidP="00E924B9">
      <w:pPr>
        <w:rPr>
          <w:rtl/>
        </w:rPr>
      </w:pPr>
      <w:r>
        <w:rPr>
          <w:rtl/>
        </w:rPr>
        <w:t>ווליד טאהא</w:t>
      </w:r>
      <w:r>
        <w:rPr>
          <w:rtl/>
        </w:rPr>
        <w:tab/>
      </w:r>
      <w:r>
        <w:rPr>
          <w:rtl/>
        </w:rPr>
        <w:tab/>
        <w:t xml:space="preserve">–   </w:t>
      </w:r>
      <w:r>
        <w:rPr>
          <w:rFonts w:hint="cs"/>
          <w:rtl/>
        </w:rPr>
        <w:t>אינו נוכח</w:t>
      </w:r>
    </w:p>
    <w:p w:rsidR="008C384D" w:rsidRDefault="008C384D" w:rsidP="00E924B9">
      <w:pPr>
        <w:rPr>
          <w:rtl/>
        </w:rPr>
      </w:pPr>
      <w:r>
        <w:rPr>
          <w:rtl/>
        </w:rPr>
        <w:t>בועז טופורובסקי</w:t>
      </w:r>
      <w:r>
        <w:rPr>
          <w:rtl/>
        </w:rPr>
        <w:tab/>
      </w:r>
      <w:r>
        <w:rPr>
          <w:rtl/>
        </w:rPr>
        <w:tab/>
        <w:t xml:space="preserve">–   </w:t>
      </w:r>
      <w:r>
        <w:rPr>
          <w:rFonts w:hint="cs"/>
          <w:rtl/>
        </w:rPr>
        <w:t>אינו נוכח</w:t>
      </w:r>
    </w:p>
    <w:p w:rsidR="008C384D" w:rsidRDefault="008C384D" w:rsidP="00E924B9">
      <w:pPr>
        <w:rPr>
          <w:rtl/>
        </w:rPr>
      </w:pPr>
      <w:r>
        <w:rPr>
          <w:rtl/>
        </w:rPr>
        <w:t>משה טור פז</w:t>
      </w:r>
      <w:r>
        <w:rPr>
          <w:rtl/>
        </w:rPr>
        <w:tab/>
      </w:r>
      <w:r>
        <w:rPr>
          <w:rtl/>
        </w:rPr>
        <w:tab/>
        <w:t xml:space="preserve">–   </w:t>
      </w:r>
      <w:r>
        <w:rPr>
          <w:rFonts w:hint="cs"/>
          <w:rtl/>
        </w:rPr>
        <w:t>אינו נוכח</w:t>
      </w:r>
    </w:p>
    <w:p w:rsidR="008C384D" w:rsidRDefault="008C384D" w:rsidP="00E924B9">
      <w:pPr>
        <w:rPr>
          <w:rtl/>
        </w:rPr>
      </w:pPr>
      <w:r>
        <w:rPr>
          <w:rtl/>
        </w:rPr>
        <w:t>אחמד טיבי</w:t>
      </w:r>
      <w:r>
        <w:rPr>
          <w:rtl/>
        </w:rPr>
        <w:tab/>
      </w:r>
      <w:r>
        <w:rPr>
          <w:rtl/>
        </w:rPr>
        <w:tab/>
        <w:t xml:space="preserve">–   </w:t>
      </w:r>
      <w:r>
        <w:rPr>
          <w:rFonts w:hint="cs"/>
          <w:rtl/>
        </w:rPr>
        <w:t>בעד</w:t>
      </w:r>
    </w:p>
    <w:p w:rsidR="008C384D" w:rsidRDefault="008C384D" w:rsidP="00E924B9">
      <w:pPr>
        <w:rPr>
          <w:rtl/>
        </w:rPr>
      </w:pPr>
      <w:r>
        <w:rPr>
          <w:rtl/>
        </w:rPr>
        <w:t>יוסף טייב</w:t>
      </w:r>
      <w:r>
        <w:rPr>
          <w:rtl/>
        </w:rPr>
        <w:tab/>
      </w:r>
      <w:r>
        <w:rPr>
          <w:rtl/>
        </w:rPr>
        <w:tab/>
        <w:t xml:space="preserve">–   </w:t>
      </w:r>
      <w:r>
        <w:rPr>
          <w:rFonts w:hint="cs"/>
          <w:rtl/>
        </w:rPr>
        <w:t>בעד</w:t>
      </w:r>
    </w:p>
    <w:p w:rsidR="008C384D" w:rsidRDefault="008C384D" w:rsidP="00E924B9">
      <w:pPr>
        <w:rPr>
          <w:rtl/>
        </w:rPr>
      </w:pPr>
      <w:r>
        <w:rPr>
          <w:rtl/>
        </w:rPr>
        <w:t>אוהד טל</w:t>
      </w:r>
      <w:r>
        <w:rPr>
          <w:rtl/>
        </w:rPr>
        <w:tab/>
      </w:r>
      <w:r>
        <w:rPr>
          <w:rtl/>
        </w:rPr>
        <w:tab/>
      </w:r>
      <w:r>
        <w:rPr>
          <w:rtl/>
        </w:rPr>
        <w:tab/>
        <w:t xml:space="preserve">–   </w:t>
      </w:r>
      <w:r>
        <w:rPr>
          <w:rFonts w:hint="cs"/>
          <w:rtl/>
        </w:rPr>
        <w:t>אינו נוכח</w:t>
      </w:r>
    </w:p>
    <w:p w:rsidR="008C384D" w:rsidRDefault="008C384D" w:rsidP="00E924B9">
      <w:pPr>
        <w:rPr>
          <w:rtl/>
        </w:rPr>
      </w:pPr>
      <w:r>
        <w:rPr>
          <w:rtl/>
        </w:rPr>
        <w:t>יעקב טסלר</w:t>
      </w:r>
      <w:r>
        <w:rPr>
          <w:rtl/>
        </w:rPr>
        <w:tab/>
      </w:r>
      <w:r>
        <w:rPr>
          <w:rtl/>
        </w:rPr>
        <w:tab/>
        <w:t xml:space="preserve">–   </w:t>
      </w:r>
      <w:r>
        <w:rPr>
          <w:rFonts w:hint="cs"/>
          <w:rtl/>
        </w:rPr>
        <w:t>אינו נוכח</w:t>
      </w:r>
    </w:p>
    <w:p w:rsidR="008C384D" w:rsidRDefault="008C384D" w:rsidP="00E924B9">
      <w:pPr>
        <w:rPr>
          <w:rtl/>
        </w:rPr>
      </w:pPr>
      <w:r>
        <w:rPr>
          <w:rtl/>
        </w:rPr>
        <w:t>חילי טרופר</w:t>
      </w:r>
      <w:r>
        <w:rPr>
          <w:rtl/>
        </w:rPr>
        <w:tab/>
      </w:r>
      <w:r>
        <w:rPr>
          <w:rtl/>
        </w:rPr>
        <w:tab/>
        <w:t xml:space="preserve">–   </w:t>
      </w:r>
      <w:r>
        <w:rPr>
          <w:rFonts w:hint="cs"/>
          <w:rtl/>
        </w:rPr>
        <w:t>אינו נוכח</w:t>
      </w:r>
      <w:r>
        <w:rPr>
          <w:rtl/>
        </w:rPr>
        <w:t xml:space="preserve"> </w:t>
      </w:r>
    </w:p>
    <w:p w:rsidR="008C384D" w:rsidRDefault="008C384D" w:rsidP="00E924B9">
      <w:pPr>
        <w:rPr>
          <w:rtl/>
        </w:rPr>
      </w:pPr>
      <w:r>
        <w:rPr>
          <w:rtl/>
        </w:rPr>
        <w:t>אלמוג כהן</w:t>
      </w:r>
      <w:r>
        <w:rPr>
          <w:rtl/>
        </w:rPr>
        <w:tab/>
      </w:r>
      <w:r>
        <w:rPr>
          <w:rtl/>
        </w:rPr>
        <w:tab/>
        <w:t xml:space="preserve">–   </w:t>
      </w:r>
      <w:r>
        <w:rPr>
          <w:rFonts w:hint="cs"/>
          <w:rtl/>
        </w:rPr>
        <w:t>אינו נוכח</w:t>
      </w:r>
    </w:p>
    <w:p w:rsidR="008C384D" w:rsidRDefault="008C384D" w:rsidP="00E924B9">
      <w:pPr>
        <w:rPr>
          <w:rtl/>
        </w:rPr>
      </w:pPr>
      <w:r>
        <w:rPr>
          <w:rtl/>
        </w:rPr>
        <w:t>מאיר כהן</w:t>
      </w:r>
      <w:r>
        <w:rPr>
          <w:rtl/>
        </w:rPr>
        <w:tab/>
      </w:r>
      <w:r>
        <w:rPr>
          <w:rtl/>
        </w:rPr>
        <w:tab/>
        <w:t xml:space="preserve">–   </w:t>
      </w:r>
      <w:r>
        <w:rPr>
          <w:rFonts w:hint="cs"/>
          <w:rtl/>
        </w:rPr>
        <w:t>אינו נוכח</w:t>
      </w:r>
    </w:p>
    <w:p w:rsidR="008C384D" w:rsidRDefault="008C384D" w:rsidP="00E924B9">
      <w:pPr>
        <w:rPr>
          <w:rtl/>
        </w:rPr>
      </w:pPr>
      <w:r>
        <w:rPr>
          <w:rtl/>
        </w:rPr>
        <w:t>מירב כהן</w:t>
      </w:r>
      <w:r>
        <w:rPr>
          <w:rtl/>
        </w:rPr>
        <w:tab/>
      </w:r>
      <w:r>
        <w:rPr>
          <w:rtl/>
        </w:rPr>
        <w:tab/>
        <w:t xml:space="preserve">–   </w:t>
      </w:r>
      <w:r>
        <w:rPr>
          <w:rFonts w:hint="cs"/>
          <w:rtl/>
        </w:rPr>
        <w:t>אינה נוכחת</w:t>
      </w:r>
    </w:p>
    <w:p w:rsidR="008C384D" w:rsidRDefault="008C384D" w:rsidP="00E924B9">
      <w:pPr>
        <w:rPr>
          <w:rtl/>
        </w:rPr>
      </w:pPr>
      <w:r>
        <w:rPr>
          <w:rtl/>
        </w:rPr>
        <w:t>מתן כהנא</w:t>
      </w:r>
      <w:r>
        <w:rPr>
          <w:rtl/>
        </w:rPr>
        <w:tab/>
      </w:r>
      <w:r>
        <w:rPr>
          <w:rtl/>
        </w:rPr>
        <w:tab/>
        <w:t xml:space="preserve">–   </w:t>
      </w:r>
      <w:r>
        <w:rPr>
          <w:rFonts w:hint="cs"/>
          <w:rtl/>
        </w:rPr>
        <w:t>אינו נוכח</w:t>
      </w:r>
    </w:p>
    <w:p w:rsidR="008C384D" w:rsidRDefault="008C384D" w:rsidP="00E924B9">
      <w:pPr>
        <w:rPr>
          <w:rtl/>
        </w:rPr>
      </w:pPr>
      <w:r>
        <w:rPr>
          <w:rtl/>
        </w:rPr>
        <w:t>עופר כסיף</w:t>
      </w:r>
      <w:r>
        <w:rPr>
          <w:rtl/>
        </w:rPr>
        <w:tab/>
      </w:r>
      <w:r>
        <w:rPr>
          <w:rtl/>
        </w:rPr>
        <w:tab/>
        <w:t xml:space="preserve">–   </w:t>
      </w:r>
      <w:r>
        <w:rPr>
          <w:rFonts w:hint="cs"/>
          <w:rtl/>
        </w:rPr>
        <w:t>אינו נוכח</w:t>
      </w:r>
    </w:p>
    <w:p w:rsidR="008C384D" w:rsidRDefault="008C384D" w:rsidP="00E924B9">
      <w:pPr>
        <w:rPr>
          <w:rtl/>
        </w:rPr>
      </w:pPr>
      <w:r>
        <w:rPr>
          <w:rtl/>
        </w:rPr>
        <w:t>אופיר כץ</w:t>
      </w:r>
      <w:r>
        <w:rPr>
          <w:rtl/>
        </w:rPr>
        <w:tab/>
      </w:r>
      <w:r>
        <w:rPr>
          <w:rtl/>
        </w:rPr>
        <w:tab/>
        <w:t xml:space="preserve">–   </w:t>
      </w:r>
      <w:r>
        <w:rPr>
          <w:rFonts w:hint="cs"/>
          <w:rtl/>
        </w:rPr>
        <w:t>אינו נוכח</w:t>
      </w:r>
    </w:p>
    <w:p w:rsidR="008C384D" w:rsidRDefault="008C384D" w:rsidP="00E924B9">
      <w:pPr>
        <w:rPr>
          <w:rtl/>
        </w:rPr>
      </w:pPr>
      <w:r>
        <w:rPr>
          <w:rtl/>
        </w:rPr>
        <w:t>ישראל כץ</w:t>
      </w:r>
      <w:r>
        <w:rPr>
          <w:rtl/>
        </w:rPr>
        <w:tab/>
      </w:r>
      <w:r>
        <w:rPr>
          <w:rtl/>
        </w:rPr>
        <w:tab/>
        <w:t xml:space="preserve">–   </w:t>
      </w:r>
      <w:r>
        <w:rPr>
          <w:rFonts w:hint="cs"/>
          <w:rtl/>
        </w:rPr>
        <w:t>אינו נוכח</w:t>
      </w:r>
    </w:p>
    <w:p w:rsidR="008C384D" w:rsidRDefault="008C384D" w:rsidP="00E924B9">
      <w:pPr>
        <w:rPr>
          <w:rtl/>
        </w:rPr>
      </w:pPr>
      <w:r>
        <w:rPr>
          <w:rtl/>
        </w:rPr>
        <w:t>רון כץ</w:t>
      </w:r>
      <w:r>
        <w:rPr>
          <w:rtl/>
        </w:rPr>
        <w:tab/>
      </w:r>
      <w:r>
        <w:rPr>
          <w:rtl/>
        </w:rPr>
        <w:tab/>
      </w:r>
      <w:r>
        <w:rPr>
          <w:rtl/>
        </w:rPr>
        <w:tab/>
        <w:t xml:space="preserve">–   </w:t>
      </w:r>
      <w:r>
        <w:rPr>
          <w:rFonts w:hint="cs"/>
          <w:rtl/>
        </w:rPr>
        <w:t>אינו נוכח</w:t>
      </w:r>
    </w:p>
    <w:p w:rsidR="008C384D" w:rsidRDefault="008C384D" w:rsidP="00E924B9">
      <w:pPr>
        <w:rPr>
          <w:rtl/>
        </w:rPr>
      </w:pPr>
      <w:r>
        <w:rPr>
          <w:rtl/>
        </w:rPr>
        <w:t>יוראי להב הרצנו</w:t>
      </w:r>
      <w:r>
        <w:rPr>
          <w:rtl/>
        </w:rPr>
        <w:tab/>
      </w:r>
      <w:r>
        <w:rPr>
          <w:rtl/>
        </w:rPr>
        <w:tab/>
        <w:t xml:space="preserve">–   </w:t>
      </w:r>
      <w:r>
        <w:rPr>
          <w:rFonts w:hint="cs"/>
          <w:rtl/>
        </w:rPr>
        <w:t>אינו נוכח</w:t>
      </w:r>
    </w:p>
    <w:p w:rsidR="008C384D" w:rsidRDefault="008C384D" w:rsidP="00E924B9">
      <w:pPr>
        <w:rPr>
          <w:rtl/>
        </w:rPr>
      </w:pPr>
      <w:r>
        <w:rPr>
          <w:rtl/>
        </w:rPr>
        <w:t>ירון לוי</w:t>
      </w:r>
      <w:r>
        <w:rPr>
          <w:rtl/>
        </w:rPr>
        <w:tab/>
      </w:r>
      <w:r>
        <w:rPr>
          <w:rtl/>
        </w:rPr>
        <w:tab/>
      </w:r>
      <w:r>
        <w:rPr>
          <w:rtl/>
        </w:rPr>
        <w:tab/>
        <w:t xml:space="preserve">–   </w:t>
      </w:r>
      <w:r>
        <w:rPr>
          <w:rFonts w:hint="cs"/>
          <w:rtl/>
        </w:rPr>
        <w:t>אינו נוכח</w:t>
      </w:r>
    </w:p>
    <w:p w:rsidR="008C384D" w:rsidRDefault="008C384D" w:rsidP="00E924B9">
      <w:pPr>
        <w:rPr>
          <w:rtl/>
        </w:rPr>
      </w:pPr>
      <w:r>
        <w:rPr>
          <w:rtl/>
        </w:rPr>
        <w:t>מיקי לוי</w:t>
      </w:r>
      <w:r>
        <w:rPr>
          <w:rtl/>
        </w:rPr>
        <w:tab/>
      </w:r>
      <w:r>
        <w:rPr>
          <w:rtl/>
        </w:rPr>
        <w:tab/>
      </w:r>
      <w:r>
        <w:rPr>
          <w:rtl/>
        </w:rPr>
        <w:tab/>
        <w:t xml:space="preserve">–   </w:t>
      </w:r>
      <w:r>
        <w:rPr>
          <w:rFonts w:hint="cs"/>
          <w:rtl/>
        </w:rPr>
        <w:t xml:space="preserve">אינו </w:t>
      </w:r>
      <w:bookmarkStart w:id="2898" w:name="_ETM_Q7_771000"/>
      <w:bookmarkEnd w:id="2898"/>
      <w:r>
        <w:rPr>
          <w:rFonts w:hint="cs"/>
          <w:rtl/>
        </w:rPr>
        <w:t>נוכח</w:t>
      </w:r>
    </w:p>
    <w:p w:rsidR="008C384D" w:rsidRDefault="008C384D" w:rsidP="00E924B9">
      <w:pPr>
        <w:rPr>
          <w:rtl/>
        </w:rPr>
      </w:pPr>
      <w:r>
        <w:rPr>
          <w:rtl/>
        </w:rPr>
        <w:t>יריב לוין</w:t>
      </w:r>
      <w:r>
        <w:rPr>
          <w:rtl/>
        </w:rPr>
        <w:tab/>
      </w:r>
      <w:r>
        <w:rPr>
          <w:rtl/>
        </w:rPr>
        <w:tab/>
      </w:r>
      <w:r>
        <w:rPr>
          <w:rtl/>
        </w:rPr>
        <w:tab/>
        <w:t xml:space="preserve">–   </w:t>
      </w:r>
      <w:r>
        <w:rPr>
          <w:rFonts w:hint="cs"/>
          <w:rtl/>
        </w:rPr>
        <w:t>אינו נוכח</w:t>
      </w:r>
    </w:p>
    <w:p w:rsidR="008C384D" w:rsidRDefault="008C384D" w:rsidP="00E924B9">
      <w:pPr>
        <w:rPr>
          <w:rtl/>
        </w:rPr>
      </w:pPr>
      <w:r>
        <w:rPr>
          <w:rtl/>
        </w:rPr>
        <w:t>נעמה לזימי</w:t>
      </w:r>
      <w:r>
        <w:rPr>
          <w:rtl/>
        </w:rPr>
        <w:tab/>
      </w:r>
      <w:r>
        <w:rPr>
          <w:rtl/>
        </w:rPr>
        <w:tab/>
        <w:t xml:space="preserve">–   </w:t>
      </w:r>
      <w:r>
        <w:rPr>
          <w:rFonts w:hint="cs"/>
          <w:rtl/>
        </w:rPr>
        <w:t>אינה נוכחת</w:t>
      </w:r>
    </w:p>
    <w:p w:rsidR="008C384D" w:rsidRDefault="008C384D" w:rsidP="00E924B9">
      <w:pPr>
        <w:rPr>
          <w:rtl/>
        </w:rPr>
      </w:pPr>
      <w:r>
        <w:rPr>
          <w:rtl/>
        </w:rPr>
        <w:t>אביגדור ליברמן</w:t>
      </w:r>
      <w:r>
        <w:rPr>
          <w:rtl/>
        </w:rPr>
        <w:tab/>
      </w:r>
      <w:r>
        <w:rPr>
          <w:rtl/>
        </w:rPr>
        <w:tab/>
        <w:t xml:space="preserve">–   </w:t>
      </w:r>
      <w:r>
        <w:rPr>
          <w:rFonts w:hint="cs"/>
          <w:rtl/>
        </w:rPr>
        <w:t>אינו נוכח</w:t>
      </w:r>
    </w:p>
    <w:p w:rsidR="008C384D" w:rsidRDefault="008C384D" w:rsidP="00E924B9">
      <w:pPr>
        <w:rPr>
          <w:rtl/>
        </w:rPr>
      </w:pPr>
      <w:r>
        <w:rPr>
          <w:rtl/>
        </w:rPr>
        <w:t>יאיר לפיד</w:t>
      </w:r>
      <w:r>
        <w:rPr>
          <w:rtl/>
        </w:rPr>
        <w:tab/>
      </w:r>
      <w:r>
        <w:rPr>
          <w:rtl/>
        </w:rPr>
        <w:tab/>
        <w:t xml:space="preserve">–   </w:t>
      </w:r>
      <w:r>
        <w:rPr>
          <w:rFonts w:hint="cs"/>
          <w:rtl/>
        </w:rPr>
        <w:t>אינו נוכח</w:t>
      </w:r>
    </w:p>
    <w:p w:rsidR="008C384D" w:rsidRDefault="008C384D" w:rsidP="00E924B9">
      <w:pPr>
        <w:rPr>
          <w:rtl/>
        </w:rPr>
      </w:pPr>
      <w:r>
        <w:rPr>
          <w:rtl/>
        </w:rPr>
        <w:t>סימון מושיאשוילי</w:t>
      </w:r>
      <w:r>
        <w:rPr>
          <w:rtl/>
        </w:rPr>
        <w:tab/>
      </w:r>
      <w:r>
        <w:rPr>
          <w:rtl/>
        </w:rPr>
        <w:tab/>
        <w:t xml:space="preserve">–   </w:t>
      </w:r>
      <w:r>
        <w:rPr>
          <w:rFonts w:hint="cs"/>
          <w:rtl/>
        </w:rPr>
        <w:t>אינו נוכח</w:t>
      </w:r>
    </w:p>
    <w:p w:rsidR="008C384D" w:rsidRDefault="008C384D" w:rsidP="00E924B9">
      <w:pPr>
        <w:rPr>
          <w:rtl/>
        </w:rPr>
      </w:pPr>
      <w:r>
        <w:rPr>
          <w:rtl/>
        </w:rPr>
        <w:t>טטיאנה מזרסקי</w:t>
      </w:r>
      <w:r>
        <w:rPr>
          <w:rtl/>
        </w:rPr>
        <w:tab/>
      </w:r>
      <w:r>
        <w:rPr>
          <w:rtl/>
        </w:rPr>
        <w:tab/>
        <w:t xml:space="preserve">–   </w:t>
      </w:r>
      <w:r>
        <w:rPr>
          <w:rFonts w:hint="cs"/>
          <w:rtl/>
        </w:rPr>
        <w:t>אינה נוכחת</w:t>
      </w:r>
    </w:p>
    <w:p w:rsidR="008C384D" w:rsidRDefault="008C384D" w:rsidP="00E924B9">
      <w:pPr>
        <w:rPr>
          <w:rtl/>
        </w:rPr>
      </w:pPr>
      <w:r>
        <w:rPr>
          <w:rtl/>
        </w:rPr>
        <w:t>מרב מיכאלי</w:t>
      </w:r>
      <w:r>
        <w:rPr>
          <w:rtl/>
        </w:rPr>
        <w:tab/>
      </w:r>
      <w:r>
        <w:rPr>
          <w:rtl/>
        </w:rPr>
        <w:tab/>
        <w:t xml:space="preserve">–   </w:t>
      </w:r>
      <w:r>
        <w:rPr>
          <w:rFonts w:hint="cs"/>
          <w:rtl/>
        </w:rPr>
        <w:t>אינה נוכחת</w:t>
      </w:r>
    </w:p>
    <w:p w:rsidR="008C384D" w:rsidRDefault="008C384D" w:rsidP="00E924B9">
      <w:pPr>
        <w:rPr>
          <w:rtl/>
        </w:rPr>
      </w:pPr>
      <w:r>
        <w:rPr>
          <w:rtl/>
        </w:rPr>
        <w:t>שלי טל מירון</w:t>
      </w:r>
      <w:r>
        <w:rPr>
          <w:rtl/>
        </w:rPr>
        <w:tab/>
      </w:r>
      <w:r>
        <w:rPr>
          <w:rtl/>
        </w:rPr>
        <w:tab/>
        <w:t xml:space="preserve">–   </w:t>
      </w:r>
      <w:r>
        <w:rPr>
          <w:rFonts w:hint="cs"/>
          <w:rtl/>
        </w:rPr>
        <w:t>אינה נוכחת</w:t>
      </w:r>
    </w:p>
    <w:p w:rsidR="008C384D" w:rsidRDefault="008C384D" w:rsidP="00E924B9">
      <w:pPr>
        <w:rPr>
          <w:rtl/>
        </w:rPr>
      </w:pPr>
      <w:r>
        <w:rPr>
          <w:rtl/>
        </w:rPr>
        <w:t>יונתן מישרקי</w:t>
      </w:r>
      <w:r>
        <w:rPr>
          <w:rtl/>
        </w:rPr>
        <w:tab/>
      </w:r>
      <w:r>
        <w:rPr>
          <w:rtl/>
        </w:rPr>
        <w:tab/>
        <w:t xml:space="preserve">–   </w:t>
      </w:r>
      <w:r>
        <w:rPr>
          <w:rFonts w:hint="cs"/>
          <w:rtl/>
        </w:rPr>
        <w:t>בעד</w:t>
      </w:r>
    </w:p>
    <w:p w:rsidR="008C384D" w:rsidRDefault="008C384D" w:rsidP="00E924B9">
      <w:pPr>
        <w:rPr>
          <w:rtl/>
        </w:rPr>
      </w:pPr>
      <w:r>
        <w:rPr>
          <w:rtl/>
        </w:rPr>
        <w:t>חנוך דב מלביצקי</w:t>
      </w:r>
      <w:r>
        <w:rPr>
          <w:rtl/>
        </w:rPr>
        <w:tab/>
      </w:r>
      <w:r>
        <w:rPr>
          <w:rtl/>
        </w:rPr>
        <w:tab/>
        <w:t xml:space="preserve">–   </w:t>
      </w:r>
      <w:r>
        <w:rPr>
          <w:rFonts w:hint="cs"/>
          <w:rtl/>
        </w:rPr>
        <w:t>אינו נוכח</w:t>
      </w:r>
    </w:p>
    <w:p w:rsidR="008C384D" w:rsidRDefault="008C384D" w:rsidP="00E924B9">
      <w:pPr>
        <w:rPr>
          <w:rtl/>
        </w:rPr>
      </w:pPr>
      <w:r>
        <w:rPr>
          <w:rtl/>
        </w:rPr>
        <w:t>ארז מלול</w:t>
      </w:r>
      <w:r>
        <w:rPr>
          <w:rtl/>
        </w:rPr>
        <w:tab/>
      </w:r>
      <w:r>
        <w:rPr>
          <w:rtl/>
        </w:rPr>
        <w:tab/>
        <w:t xml:space="preserve">–   </w:t>
      </w:r>
      <w:r>
        <w:rPr>
          <w:rFonts w:hint="cs"/>
          <w:rtl/>
        </w:rPr>
        <w:t>בעד</w:t>
      </w:r>
    </w:p>
    <w:p w:rsidR="008C384D" w:rsidRDefault="008C384D" w:rsidP="00E924B9">
      <w:pPr>
        <w:rPr>
          <w:rtl/>
        </w:rPr>
      </w:pPr>
      <w:r>
        <w:rPr>
          <w:rtl/>
        </w:rPr>
        <w:t>יוליה מלינובסקי</w:t>
      </w:r>
      <w:r>
        <w:rPr>
          <w:rtl/>
        </w:rPr>
        <w:tab/>
      </w:r>
      <w:r>
        <w:rPr>
          <w:rtl/>
        </w:rPr>
        <w:tab/>
        <w:t xml:space="preserve">–   </w:t>
      </w:r>
      <w:r>
        <w:rPr>
          <w:rFonts w:hint="cs"/>
          <w:rtl/>
        </w:rPr>
        <w:t>אינה נוכחת</w:t>
      </w:r>
    </w:p>
    <w:p w:rsidR="008C384D" w:rsidRDefault="008C384D" w:rsidP="00E924B9">
      <w:pPr>
        <w:rPr>
          <w:rtl/>
        </w:rPr>
      </w:pPr>
      <w:r>
        <w:rPr>
          <w:rtl/>
        </w:rPr>
        <w:t>מיכאל מלכיאלי</w:t>
      </w:r>
      <w:r>
        <w:rPr>
          <w:rtl/>
        </w:rPr>
        <w:tab/>
      </w:r>
      <w:r>
        <w:rPr>
          <w:rtl/>
        </w:rPr>
        <w:tab/>
        <w:t xml:space="preserve">–   </w:t>
      </w:r>
      <w:r>
        <w:rPr>
          <w:rFonts w:hint="cs"/>
          <w:rtl/>
        </w:rPr>
        <w:t>אינו נוכח</w:t>
      </w:r>
    </w:p>
    <w:p w:rsidR="008C384D" w:rsidRDefault="008C384D" w:rsidP="00E924B9">
      <w:pPr>
        <w:rPr>
          <w:rtl/>
        </w:rPr>
      </w:pPr>
      <w:r>
        <w:rPr>
          <w:rtl/>
        </w:rPr>
        <w:t>צגה מלקו</w:t>
      </w:r>
      <w:r>
        <w:rPr>
          <w:rtl/>
        </w:rPr>
        <w:tab/>
      </w:r>
      <w:r>
        <w:rPr>
          <w:rtl/>
        </w:rPr>
        <w:tab/>
        <w:t xml:space="preserve">–   </w:t>
      </w:r>
      <w:r>
        <w:rPr>
          <w:rFonts w:hint="cs"/>
          <w:rtl/>
        </w:rPr>
        <w:t>בעד</w:t>
      </w:r>
    </w:p>
    <w:p w:rsidR="008C384D" w:rsidRDefault="008C384D" w:rsidP="00E924B9">
      <w:pPr>
        <w:rPr>
          <w:rtl/>
        </w:rPr>
      </w:pPr>
      <w:r>
        <w:rPr>
          <w:rtl/>
        </w:rPr>
        <w:t>אבי מעוז</w:t>
      </w:r>
      <w:r>
        <w:rPr>
          <w:rtl/>
        </w:rPr>
        <w:tab/>
      </w:r>
      <w:r>
        <w:rPr>
          <w:rtl/>
        </w:rPr>
        <w:tab/>
        <w:t xml:space="preserve">–   </w:t>
      </w:r>
      <w:r>
        <w:rPr>
          <w:rFonts w:hint="cs"/>
          <w:rtl/>
        </w:rPr>
        <w:t>אינו נוכח</w:t>
      </w:r>
    </w:p>
    <w:p w:rsidR="008C384D" w:rsidRDefault="008C384D" w:rsidP="00E924B9">
      <w:pPr>
        <w:rPr>
          <w:rtl/>
        </w:rPr>
      </w:pPr>
      <w:bookmarkStart w:id="2899" w:name="TOR_Q8"/>
      <w:bookmarkEnd w:id="2899"/>
      <w:r>
        <w:rPr>
          <w:rtl/>
        </w:rPr>
        <w:t>שרון ניר</w:t>
      </w:r>
      <w:r>
        <w:rPr>
          <w:rtl/>
        </w:rPr>
        <w:tab/>
      </w:r>
      <w:r>
        <w:rPr>
          <w:rtl/>
        </w:rPr>
        <w:tab/>
      </w:r>
      <w:r>
        <w:rPr>
          <w:rtl/>
        </w:rPr>
        <w:tab/>
        <w:t xml:space="preserve">–   </w:t>
      </w:r>
      <w:r>
        <w:rPr>
          <w:rFonts w:hint="cs"/>
          <w:rtl/>
        </w:rPr>
        <w:t>אינה נוכחת</w:t>
      </w:r>
    </w:p>
    <w:p w:rsidR="008C384D" w:rsidRDefault="008C384D" w:rsidP="00E924B9">
      <w:pPr>
        <w:rPr>
          <w:rtl/>
        </w:rPr>
      </w:pPr>
      <w:r>
        <w:rPr>
          <w:rtl/>
        </w:rPr>
        <w:t>בנימין נתניהו</w:t>
      </w:r>
      <w:r>
        <w:rPr>
          <w:rtl/>
        </w:rPr>
        <w:tab/>
      </w:r>
      <w:r>
        <w:rPr>
          <w:rtl/>
        </w:rPr>
        <w:tab/>
        <w:t xml:space="preserve">–   </w:t>
      </w:r>
      <w:r>
        <w:rPr>
          <w:rFonts w:hint="cs"/>
          <w:rtl/>
        </w:rPr>
        <w:t>אינו נוכח</w:t>
      </w:r>
    </w:p>
    <w:p w:rsidR="008C384D" w:rsidRDefault="008C384D" w:rsidP="00E924B9">
      <w:pPr>
        <w:rPr>
          <w:rtl/>
        </w:rPr>
      </w:pPr>
      <w:r>
        <w:rPr>
          <w:rtl/>
        </w:rPr>
        <w:t>יואב סגלוביץ'</w:t>
      </w:r>
      <w:r>
        <w:rPr>
          <w:rtl/>
        </w:rPr>
        <w:tab/>
      </w:r>
      <w:r>
        <w:rPr>
          <w:rtl/>
        </w:rPr>
        <w:tab/>
        <w:t xml:space="preserve">–   </w:t>
      </w:r>
      <w:r>
        <w:rPr>
          <w:rFonts w:hint="cs"/>
          <w:rtl/>
        </w:rPr>
        <w:t>אינו נוכח</w:t>
      </w:r>
    </w:p>
    <w:p w:rsidR="008C384D" w:rsidRDefault="008C384D" w:rsidP="00E924B9">
      <w:pPr>
        <w:rPr>
          <w:rtl/>
        </w:rPr>
      </w:pPr>
      <w:r>
        <w:rPr>
          <w:rtl/>
        </w:rPr>
        <w:t>יבגני סובה</w:t>
      </w:r>
      <w:r>
        <w:rPr>
          <w:rtl/>
        </w:rPr>
        <w:tab/>
      </w:r>
      <w:r>
        <w:rPr>
          <w:rtl/>
        </w:rPr>
        <w:tab/>
        <w:t xml:space="preserve">–   </w:t>
      </w:r>
      <w:r>
        <w:rPr>
          <w:rFonts w:hint="cs"/>
          <w:rtl/>
        </w:rPr>
        <w:t>אינו נוכח</w:t>
      </w:r>
    </w:p>
    <w:p w:rsidR="008C384D" w:rsidRDefault="008C384D" w:rsidP="00E924B9">
      <w:pPr>
        <w:rPr>
          <w:rtl/>
        </w:rPr>
      </w:pPr>
      <w:r>
        <w:rPr>
          <w:rtl/>
        </w:rPr>
        <w:t>משה סולומון</w:t>
      </w:r>
      <w:r>
        <w:rPr>
          <w:rtl/>
        </w:rPr>
        <w:tab/>
      </w:r>
      <w:r>
        <w:rPr>
          <w:rtl/>
        </w:rPr>
        <w:tab/>
        <w:t xml:space="preserve">–   </w:t>
      </w:r>
      <w:r>
        <w:rPr>
          <w:rFonts w:hint="cs"/>
          <w:rtl/>
        </w:rPr>
        <w:t>אינו נוכח</w:t>
      </w:r>
    </w:p>
    <w:p w:rsidR="008C384D" w:rsidRDefault="008C384D" w:rsidP="00E924B9">
      <w:pPr>
        <w:rPr>
          <w:rtl/>
        </w:rPr>
      </w:pPr>
      <w:r>
        <w:rPr>
          <w:rtl/>
        </w:rPr>
        <w:t>לימור סון הר מלך</w:t>
      </w:r>
      <w:r>
        <w:rPr>
          <w:rtl/>
        </w:rPr>
        <w:tab/>
        <w:t xml:space="preserve">–   </w:t>
      </w:r>
      <w:r>
        <w:rPr>
          <w:rFonts w:hint="cs"/>
          <w:rtl/>
        </w:rPr>
        <w:t>אינה נוכחת</w:t>
      </w:r>
    </w:p>
    <w:p w:rsidR="008C384D" w:rsidRDefault="008C384D" w:rsidP="00E924B9">
      <w:pPr>
        <w:rPr>
          <w:rtl/>
        </w:rPr>
      </w:pPr>
      <w:r>
        <w:rPr>
          <w:rtl/>
        </w:rPr>
        <w:t>אופיר סופר</w:t>
      </w:r>
      <w:r>
        <w:rPr>
          <w:rtl/>
        </w:rPr>
        <w:tab/>
      </w:r>
      <w:r>
        <w:rPr>
          <w:rtl/>
        </w:rPr>
        <w:tab/>
        <w:t xml:space="preserve">–   </w:t>
      </w:r>
      <w:r>
        <w:rPr>
          <w:rFonts w:hint="cs"/>
          <w:rtl/>
        </w:rPr>
        <w:t>אינו נוכח</w:t>
      </w:r>
    </w:p>
    <w:p w:rsidR="008C384D" w:rsidRDefault="008C384D" w:rsidP="00E924B9">
      <w:pPr>
        <w:rPr>
          <w:rtl/>
        </w:rPr>
      </w:pPr>
      <w:r>
        <w:rPr>
          <w:rtl/>
        </w:rPr>
        <w:t>אורית מלכה סטרוק</w:t>
      </w:r>
      <w:r>
        <w:rPr>
          <w:rtl/>
        </w:rPr>
        <w:tab/>
        <w:t xml:space="preserve">–   </w:t>
      </w:r>
      <w:r>
        <w:rPr>
          <w:rFonts w:hint="cs"/>
          <w:rtl/>
        </w:rPr>
        <w:t>בעד</w:t>
      </w:r>
    </w:p>
    <w:p w:rsidR="008C384D" w:rsidRDefault="008C384D" w:rsidP="00E924B9">
      <w:pPr>
        <w:rPr>
          <w:rtl/>
        </w:rPr>
      </w:pPr>
      <w:r>
        <w:rPr>
          <w:rtl/>
        </w:rPr>
        <w:t>משה סעדה</w:t>
      </w:r>
      <w:r>
        <w:rPr>
          <w:rtl/>
        </w:rPr>
        <w:tab/>
      </w:r>
      <w:r>
        <w:rPr>
          <w:rtl/>
        </w:rPr>
        <w:tab/>
        <w:t xml:space="preserve">–   </w:t>
      </w:r>
      <w:r>
        <w:rPr>
          <w:rFonts w:hint="cs"/>
          <w:rtl/>
        </w:rPr>
        <w:t>אינו נוכח</w:t>
      </w:r>
    </w:p>
    <w:p w:rsidR="008C384D" w:rsidRDefault="008C384D" w:rsidP="00E924B9">
      <w:pPr>
        <w:rPr>
          <w:rtl/>
        </w:rPr>
      </w:pPr>
      <w:r>
        <w:rPr>
          <w:rtl/>
        </w:rPr>
        <w:t>גדעון סער</w:t>
      </w:r>
      <w:r>
        <w:rPr>
          <w:rtl/>
        </w:rPr>
        <w:tab/>
      </w:r>
      <w:r>
        <w:rPr>
          <w:rtl/>
        </w:rPr>
        <w:tab/>
        <w:t xml:space="preserve">–   </w:t>
      </w:r>
      <w:r>
        <w:rPr>
          <w:rFonts w:hint="cs"/>
          <w:rtl/>
        </w:rPr>
        <w:t xml:space="preserve">אינו </w:t>
      </w:r>
      <w:bookmarkStart w:id="2900" w:name="_ETM_Q8_224315"/>
      <w:bookmarkEnd w:id="2900"/>
      <w:r>
        <w:rPr>
          <w:rFonts w:hint="cs"/>
          <w:rtl/>
        </w:rPr>
        <w:t>נוכח</w:t>
      </w:r>
    </w:p>
    <w:p w:rsidR="008C384D" w:rsidRDefault="008C384D" w:rsidP="00E924B9">
      <w:pPr>
        <w:rPr>
          <w:rtl/>
        </w:rPr>
      </w:pPr>
      <w:r>
        <w:rPr>
          <w:rtl/>
        </w:rPr>
        <w:t>מנסור עבאס</w:t>
      </w:r>
      <w:r>
        <w:rPr>
          <w:rtl/>
        </w:rPr>
        <w:tab/>
      </w:r>
      <w:r>
        <w:rPr>
          <w:rtl/>
        </w:rPr>
        <w:tab/>
        <w:t xml:space="preserve">–   </w:t>
      </w:r>
      <w:r>
        <w:rPr>
          <w:rFonts w:hint="cs"/>
          <w:rtl/>
        </w:rPr>
        <w:t>אינו נוכח</w:t>
      </w:r>
    </w:p>
    <w:p w:rsidR="008C384D" w:rsidRDefault="008C384D" w:rsidP="00E924B9">
      <w:pPr>
        <w:rPr>
          <w:rtl/>
        </w:rPr>
      </w:pPr>
      <w:r>
        <w:rPr>
          <w:rtl/>
        </w:rPr>
        <w:t>עפיף עבד</w:t>
      </w:r>
      <w:r>
        <w:rPr>
          <w:rtl/>
        </w:rPr>
        <w:tab/>
      </w:r>
      <w:r>
        <w:rPr>
          <w:rtl/>
        </w:rPr>
        <w:tab/>
        <w:t xml:space="preserve">–   </w:t>
      </w:r>
      <w:r>
        <w:rPr>
          <w:rFonts w:hint="cs"/>
          <w:rtl/>
        </w:rPr>
        <w:t>אינו נוכח</w:t>
      </w:r>
    </w:p>
    <w:p w:rsidR="008C384D" w:rsidRDefault="008C384D" w:rsidP="00E924B9">
      <w:pPr>
        <w:rPr>
          <w:rtl/>
        </w:rPr>
      </w:pPr>
      <w:r>
        <w:rPr>
          <w:rtl/>
        </w:rPr>
        <w:t>איימן עודה</w:t>
      </w:r>
      <w:r>
        <w:rPr>
          <w:rtl/>
        </w:rPr>
        <w:tab/>
      </w:r>
      <w:r>
        <w:rPr>
          <w:rtl/>
        </w:rPr>
        <w:tab/>
        <w:t xml:space="preserve">–   </w:t>
      </w:r>
      <w:r>
        <w:rPr>
          <w:rFonts w:hint="cs"/>
          <w:rtl/>
        </w:rPr>
        <w:t>אינו נוכח</w:t>
      </w:r>
    </w:p>
    <w:p w:rsidR="008C384D" w:rsidRDefault="008C384D" w:rsidP="00E924B9">
      <w:pPr>
        <w:rPr>
          <w:rtl/>
        </w:rPr>
      </w:pPr>
      <w:r>
        <w:rPr>
          <w:rtl/>
        </w:rPr>
        <w:t>יוסף עטאונה</w:t>
      </w:r>
      <w:r>
        <w:rPr>
          <w:rtl/>
        </w:rPr>
        <w:tab/>
      </w:r>
      <w:r>
        <w:rPr>
          <w:rtl/>
        </w:rPr>
        <w:tab/>
        <w:t xml:space="preserve">–   </w:t>
      </w:r>
      <w:r>
        <w:rPr>
          <w:rFonts w:hint="cs"/>
          <w:rtl/>
        </w:rPr>
        <w:t>בעד</w:t>
      </w:r>
    </w:p>
    <w:p w:rsidR="008C384D" w:rsidRDefault="008C384D" w:rsidP="00E924B9">
      <w:pPr>
        <w:rPr>
          <w:rtl/>
        </w:rPr>
      </w:pPr>
      <w:r>
        <w:rPr>
          <w:rtl/>
        </w:rPr>
        <w:t>חוה אתי עטייה</w:t>
      </w:r>
      <w:r>
        <w:rPr>
          <w:rtl/>
        </w:rPr>
        <w:tab/>
      </w:r>
      <w:r>
        <w:rPr>
          <w:rtl/>
        </w:rPr>
        <w:tab/>
        <w:t xml:space="preserve">–   </w:t>
      </w:r>
      <w:r>
        <w:rPr>
          <w:rFonts w:hint="cs"/>
          <w:rtl/>
        </w:rPr>
        <w:t>בעד</w:t>
      </w:r>
    </w:p>
    <w:p w:rsidR="008C384D" w:rsidRDefault="008C384D" w:rsidP="00E924B9">
      <w:pPr>
        <w:rPr>
          <w:rtl/>
        </w:rPr>
      </w:pPr>
      <w:r>
        <w:rPr>
          <w:rtl/>
        </w:rPr>
        <w:t>חמד עמאר</w:t>
      </w:r>
      <w:r>
        <w:rPr>
          <w:rtl/>
        </w:rPr>
        <w:tab/>
      </w:r>
      <w:r>
        <w:rPr>
          <w:rtl/>
        </w:rPr>
        <w:tab/>
        <w:t xml:space="preserve">–   </w:t>
      </w:r>
      <w:r>
        <w:rPr>
          <w:rFonts w:hint="cs"/>
          <w:rtl/>
        </w:rPr>
        <w:t>אינו נוכח</w:t>
      </w:r>
    </w:p>
    <w:p w:rsidR="008C384D" w:rsidRDefault="008C384D" w:rsidP="00E924B9">
      <w:pPr>
        <w:rPr>
          <w:rtl/>
        </w:rPr>
      </w:pPr>
      <w:r>
        <w:rPr>
          <w:rtl/>
        </w:rPr>
        <w:t>צביקה פוגל</w:t>
      </w:r>
      <w:r>
        <w:rPr>
          <w:rtl/>
        </w:rPr>
        <w:tab/>
      </w:r>
      <w:r>
        <w:rPr>
          <w:rtl/>
        </w:rPr>
        <w:tab/>
        <w:t xml:space="preserve">–   </w:t>
      </w:r>
      <w:r>
        <w:rPr>
          <w:rFonts w:hint="cs"/>
          <w:rtl/>
        </w:rPr>
        <w:t>אינו נוכח</w:t>
      </w:r>
    </w:p>
    <w:p w:rsidR="008C384D" w:rsidRDefault="008C384D" w:rsidP="00E924B9">
      <w:pPr>
        <w:rPr>
          <w:rtl/>
        </w:rPr>
      </w:pPr>
      <w:r>
        <w:rPr>
          <w:rtl/>
        </w:rPr>
        <w:t>עודד פורר</w:t>
      </w:r>
      <w:r>
        <w:rPr>
          <w:rtl/>
        </w:rPr>
        <w:tab/>
      </w:r>
      <w:r>
        <w:rPr>
          <w:rtl/>
        </w:rPr>
        <w:tab/>
        <w:t xml:space="preserve">–   </w:t>
      </w:r>
      <w:r>
        <w:rPr>
          <w:rFonts w:hint="cs"/>
          <w:rtl/>
        </w:rPr>
        <w:t>אינו נוכח</w:t>
      </w:r>
    </w:p>
    <w:p w:rsidR="008C384D" w:rsidRDefault="008C384D" w:rsidP="00E924B9">
      <w:pPr>
        <w:rPr>
          <w:rtl/>
        </w:rPr>
      </w:pPr>
      <w:r>
        <w:rPr>
          <w:rtl/>
        </w:rPr>
        <w:t>יצחק פינדרוס</w:t>
      </w:r>
      <w:r>
        <w:rPr>
          <w:rtl/>
        </w:rPr>
        <w:tab/>
      </w:r>
      <w:r>
        <w:rPr>
          <w:rtl/>
        </w:rPr>
        <w:tab/>
        <w:t xml:space="preserve">–   </w:t>
      </w:r>
      <w:r>
        <w:rPr>
          <w:rFonts w:hint="cs"/>
          <w:rtl/>
        </w:rPr>
        <w:t>אינו נוכח</w:t>
      </w:r>
    </w:p>
    <w:p w:rsidR="008C384D" w:rsidRDefault="008C384D" w:rsidP="00E924B9">
      <w:pPr>
        <w:rPr>
          <w:rtl/>
        </w:rPr>
      </w:pPr>
      <w:r>
        <w:rPr>
          <w:rtl/>
        </w:rPr>
        <w:t>משה פסל</w:t>
      </w:r>
      <w:r>
        <w:rPr>
          <w:rtl/>
        </w:rPr>
        <w:tab/>
      </w:r>
      <w:r>
        <w:rPr>
          <w:rtl/>
        </w:rPr>
        <w:tab/>
        <w:t xml:space="preserve">–   </w:t>
      </w:r>
      <w:r>
        <w:rPr>
          <w:rFonts w:hint="cs"/>
          <w:rtl/>
        </w:rPr>
        <w:t xml:space="preserve">אינו </w:t>
      </w:r>
      <w:bookmarkStart w:id="2901" w:name="_ETM_Q8_254611"/>
      <w:bookmarkEnd w:id="2901"/>
      <w:r>
        <w:rPr>
          <w:rFonts w:hint="cs"/>
          <w:rtl/>
        </w:rPr>
        <w:t>נוכח</w:t>
      </w:r>
    </w:p>
    <w:p w:rsidR="008C384D" w:rsidRDefault="008C384D" w:rsidP="00E924B9">
      <w:pPr>
        <w:rPr>
          <w:rtl/>
        </w:rPr>
      </w:pPr>
      <w:r>
        <w:rPr>
          <w:rtl/>
        </w:rPr>
        <w:t>יסמין פרידמן</w:t>
      </w:r>
      <w:r>
        <w:rPr>
          <w:rtl/>
        </w:rPr>
        <w:tab/>
      </w:r>
      <w:r>
        <w:rPr>
          <w:rtl/>
        </w:rPr>
        <w:tab/>
        <w:t xml:space="preserve">–   </w:t>
      </w:r>
      <w:r>
        <w:rPr>
          <w:rFonts w:hint="cs"/>
          <w:rtl/>
        </w:rPr>
        <w:t>אינה נוכחת</w:t>
      </w:r>
    </w:p>
    <w:p w:rsidR="008C384D" w:rsidRDefault="008C384D" w:rsidP="00E924B9">
      <w:pPr>
        <w:rPr>
          <w:rtl/>
        </w:rPr>
      </w:pPr>
      <w:r>
        <w:rPr>
          <w:rtl/>
        </w:rPr>
        <w:t>אורית פרקש הכהן</w:t>
      </w:r>
      <w:r>
        <w:rPr>
          <w:rtl/>
        </w:rPr>
        <w:tab/>
        <w:t xml:space="preserve">–   </w:t>
      </w:r>
      <w:r>
        <w:rPr>
          <w:rFonts w:hint="cs"/>
          <w:rtl/>
        </w:rPr>
        <w:t>אינה נוכחת</w:t>
      </w:r>
    </w:p>
    <w:p w:rsidR="008C384D" w:rsidRDefault="008C384D" w:rsidP="00E924B9">
      <w:pPr>
        <w:rPr>
          <w:rtl/>
        </w:rPr>
      </w:pPr>
      <w:r>
        <w:rPr>
          <w:rtl/>
        </w:rPr>
        <w:t>מטי צרפתי הרכבי</w:t>
      </w:r>
      <w:r>
        <w:rPr>
          <w:rtl/>
        </w:rPr>
        <w:tab/>
        <w:t xml:space="preserve">–   </w:t>
      </w:r>
      <w:r>
        <w:rPr>
          <w:rFonts w:hint="cs"/>
          <w:rtl/>
        </w:rPr>
        <w:t>אינה נוכחת</w:t>
      </w:r>
    </w:p>
    <w:p w:rsidR="008C384D" w:rsidRDefault="008C384D" w:rsidP="00E924B9">
      <w:pPr>
        <w:rPr>
          <w:rtl/>
        </w:rPr>
      </w:pPr>
      <w:r>
        <w:rPr>
          <w:rtl/>
        </w:rPr>
        <w:t>אריאל קלנר</w:t>
      </w:r>
      <w:r>
        <w:rPr>
          <w:rtl/>
        </w:rPr>
        <w:tab/>
      </w:r>
      <w:r>
        <w:rPr>
          <w:rtl/>
        </w:rPr>
        <w:tab/>
        <w:t xml:space="preserve">–   </w:t>
      </w:r>
      <w:r>
        <w:rPr>
          <w:rFonts w:hint="cs"/>
          <w:rtl/>
        </w:rPr>
        <w:t>בעד</w:t>
      </w:r>
    </w:p>
    <w:p w:rsidR="008C384D" w:rsidRDefault="008C384D" w:rsidP="00E924B9">
      <w:pPr>
        <w:rPr>
          <w:rtl/>
        </w:rPr>
      </w:pPr>
      <w:r>
        <w:rPr>
          <w:rtl/>
        </w:rPr>
        <w:t>יצחק קרויזר</w:t>
      </w:r>
      <w:r>
        <w:rPr>
          <w:rtl/>
        </w:rPr>
        <w:tab/>
      </w:r>
      <w:r>
        <w:rPr>
          <w:rtl/>
        </w:rPr>
        <w:tab/>
        <w:t xml:space="preserve">–   </w:t>
      </w:r>
      <w:r>
        <w:rPr>
          <w:rFonts w:hint="cs"/>
          <w:rtl/>
        </w:rPr>
        <w:t>אינו נוכח</w:t>
      </w:r>
    </w:p>
    <w:p w:rsidR="008C384D" w:rsidRDefault="008C384D" w:rsidP="00E924B9">
      <w:pPr>
        <w:rPr>
          <w:rtl/>
        </w:rPr>
      </w:pPr>
      <w:r>
        <w:rPr>
          <w:rtl/>
        </w:rPr>
        <w:t>גלעד קריב</w:t>
      </w:r>
      <w:r>
        <w:rPr>
          <w:rtl/>
        </w:rPr>
        <w:tab/>
      </w:r>
      <w:r>
        <w:rPr>
          <w:rtl/>
        </w:rPr>
        <w:tab/>
        <w:t xml:space="preserve">–   </w:t>
      </w:r>
      <w:r>
        <w:rPr>
          <w:rFonts w:hint="cs"/>
          <w:rtl/>
        </w:rPr>
        <w:t>אינו נוכח</w:t>
      </w:r>
    </w:p>
    <w:p w:rsidR="008C384D" w:rsidRDefault="008C384D" w:rsidP="00E924B9">
      <w:pPr>
        <w:rPr>
          <w:rtl/>
        </w:rPr>
      </w:pPr>
      <w:r>
        <w:rPr>
          <w:rtl/>
        </w:rPr>
        <w:t>שלמה קרעי</w:t>
      </w:r>
      <w:r>
        <w:rPr>
          <w:rtl/>
        </w:rPr>
        <w:tab/>
      </w:r>
      <w:r>
        <w:rPr>
          <w:rtl/>
        </w:rPr>
        <w:tab/>
        <w:t xml:space="preserve">–   </w:t>
      </w:r>
      <w:r>
        <w:rPr>
          <w:rFonts w:hint="cs"/>
          <w:rtl/>
        </w:rPr>
        <w:t>אינו נוכח</w:t>
      </w:r>
    </w:p>
    <w:p w:rsidR="008C384D" w:rsidRDefault="008C384D" w:rsidP="00E924B9">
      <w:pPr>
        <w:rPr>
          <w:rtl/>
        </w:rPr>
      </w:pPr>
      <w:r>
        <w:rPr>
          <w:rtl/>
        </w:rPr>
        <w:t>אליהו רביבו</w:t>
      </w:r>
      <w:r>
        <w:rPr>
          <w:rtl/>
        </w:rPr>
        <w:tab/>
      </w:r>
      <w:r>
        <w:rPr>
          <w:rtl/>
        </w:rPr>
        <w:tab/>
        <w:t xml:space="preserve">–   </w:t>
      </w:r>
      <w:r>
        <w:rPr>
          <w:rFonts w:hint="cs"/>
          <w:rtl/>
        </w:rPr>
        <w:t>אינו נוכח</w:t>
      </w:r>
    </w:p>
    <w:p w:rsidR="008C384D" w:rsidRDefault="008C384D" w:rsidP="00E924B9">
      <w:pPr>
        <w:rPr>
          <w:rtl/>
        </w:rPr>
      </w:pPr>
      <w:r>
        <w:rPr>
          <w:rtl/>
        </w:rPr>
        <w:t>משה רוט</w:t>
      </w:r>
      <w:r>
        <w:rPr>
          <w:rtl/>
        </w:rPr>
        <w:tab/>
      </w:r>
      <w:r>
        <w:rPr>
          <w:rtl/>
        </w:rPr>
        <w:tab/>
        <w:t xml:space="preserve">–   </w:t>
      </w:r>
      <w:r>
        <w:rPr>
          <w:rFonts w:hint="cs"/>
          <w:rtl/>
        </w:rPr>
        <w:t>אינו נוכח</w:t>
      </w:r>
    </w:p>
    <w:p w:rsidR="008C384D" w:rsidRDefault="008C384D" w:rsidP="00E924B9">
      <w:pPr>
        <w:rPr>
          <w:rtl/>
        </w:rPr>
      </w:pPr>
      <w:r>
        <w:rPr>
          <w:rtl/>
        </w:rPr>
        <w:t>שמחה רוטמן</w:t>
      </w:r>
      <w:r>
        <w:rPr>
          <w:rtl/>
        </w:rPr>
        <w:tab/>
      </w:r>
      <w:r>
        <w:rPr>
          <w:rtl/>
        </w:rPr>
        <w:tab/>
        <w:t xml:space="preserve">–   </w:t>
      </w:r>
      <w:r>
        <w:rPr>
          <w:rFonts w:hint="cs"/>
          <w:rtl/>
        </w:rPr>
        <w:t xml:space="preserve">אינו </w:t>
      </w:r>
      <w:bookmarkStart w:id="2902" w:name="_ETM_Q8_277748"/>
      <w:bookmarkEnd w:id="2902"/>
      <w:r>
        <w:rPr>
          <w:rFonts w:hint="cs"/>
          <w:rtl/>
        </w:rPr>
        <w:t>נוכח</w:t>
      </w:r>
    </w:p>
    <w:p w:rsidR="008C384D" w:rsidRDefault="008C384D" w:rsidP="00E924B9">
      <w:pPr>
        <w:rPr>
          <w:rtl/>
        </w:rPr>
      </w:pPr>
      <w:r>
        <w:rPr>
          <w:rtl/>
        </w:rPr>
        <w:t>עידן רול</w:t>
      </w:r>
      <w:r>
        <w:rPr>
          <w:rtl/>
        </w:rPr>
        <w:tab/>
      </w:r>
      <w:r>
        <w:rPr>
          <w:rtl/>
        </w:rPr>
        <w:tab/>
      </w:r>
      <w:r>
        <w:rPr>
          <w:rtl/>
        </w:rPr>
        <w:tab/>
        <w:t xml:space="preserve">–   </w:t>
      </w:r>
      <w:r>
        <w:rPr>
          <w:rFonts w:hint="cs"/>
          <w:rtl/>
        </w:rPr>
        <w:t>אינו נוכח</w:t>
      </w:r>
    </w:p>
    <w:p w:rsidR="008C384D" w:rsidRDefault="008C384D" w:rsidP="00E924B9">
      <w:pPr>
        <w:rPr>
          <w:rtl/>
        </w:rPr>
      </w:pPr>
      <w:r>
        <w:rPr>
          <w:rtl/>
        </w:rPr>
        <w:t>אפרת רייטן מרום</w:t>
      </w:r>
      <w:r>
        <w:rPr>
          <w:rtl/>
        </w:rPr>
        <w:tab/>
        <w:t xml:space="preserve">–   </w:t>
      </w:r>
      <w:r>
        <w:rPr>
          <w:rFonts w:hint="cs"/>
          <w:rtl/>
        </w:rPr>
        <w:t>אינה נוכחת</w:t>
      </w:r>
    </w:p>
    <w:p w:rsidR="008C384D" w:rsidRDefault="008C384D" w:rsidP="00E924B9">
      <w:pPr>
        <w:rPr>
          <w:rtl/>
        </w:rPr>
      </w:pPr>
      <w:r>
        <w:rPr>
          <w:rtl/>
        </w:rPr>
        <w:t>אלון שוסטר</w:t>
      </w:r>
      <w:r>
        <w:rPr>
          <w:rtl/>
        </w:rPr>
        <w:tab/>
      </w:r>
      <w:r>
        <w:rPr>
          <w:rtl/>
        </w:rPr>
        <w:tab/>
        <w:t xml:space="preserve">–   </w:t>
      </w:r>
      <w:r>
        <w:rPr>
          <w:rFonts w:hint="cs"/>
          <w:rtl/>
        </w:rPr>
        <w:t>אינו נוכח</w:t>
      </w:r>
    </w:p>
    <w:p w:rsidR="008C384D" w:rsidRDefault="008C384D" w:rsidP="00E924B9">
      <w:pPr>
        <w:rPr>
          <w:rtl/>
        </w:rPr>
      </w:pPr>
      <w:r>
        <w:rPr>
          <w:rtl/>
        </w:rPr>
        <w:t>קטי קטרין שטרית</w:t>
      </w:r>
      <w:r>
        <w:rPr>
          <w:rtl/>
        </w:rPr>
        <w:tab/>
        <w:t xml:space="preserve">–   </w:t>
      </w:r>
      <w:r>
        <w:rPr>
          <w:rFonts w:hint="cs"/>
          <w:rtl/>
        </w:rPr>
        <w:t>בעד</w:t>
      </w:r>
    </w:p>
    <w:p w:rsidR="008C384D" w:rsidRDefault="008C384D" w:rsidP="00E924B9">
      <w:pPr>
        <w:rPr>
          <w:rtl/>
        </w:rPr>
      </w:pPr>
      <w:r>
        <w:rPr>
          <w:rtl/>
        </w:rPr>
        <w:t>אלעזר שטרן</w:t>
      </w:r>
      <w:r>
        <w:rPr>
          <w:rtl/>
        </w:rPr>
        <w:tab/>
      </w:r>
      <w:r>
        <w:rPr>
          <w:rtl/>
        </w:rPr>
        <w:tab/>
        <w:t xml:space="preserve">–   </w:t>
      </w:r>
      <w:r>
        <w:rPr>
          <w:rFonts w:hint="cs"/>
          <w:rtl/>
        </w:rPr>
        <w:t>אינו נוכח</w:t>
      </w:r>
    </w:p>
    <w:p w:rsidR="008C384D" w:rsidRDefault="008C384D" w:rsidP="00E924B9">
      <w:pPr>
        <w:rPr>
          <w:rtl/>
        </w:rPr>
      </w:pPr>
      <w:r>
        <w:rPr>
          <w:rtl/>
        </w:rPr>
        <w:t>מיכל שיר סגמן</w:t>
      </w:r>
      <w:r>
        <w:rPr>
          <w:rtl/>
        </w:rPr>
        <w:tab/>
      </w:r>
      <w:r>
        <w:rPr>
          <w:rtl/>
        </w:rPr>
        <w:tab/>
        <w:t xml:space="preserve">–   </w:t>
      </w:r>
      <w:r>
        <w:rPr>
          <w:rFonts w:hint="cs"/>
          <w:rtl/>
        </w:rPr>
        <w:t>אינה נוכחת</w:t>
      </w:r>
    </w:p>
    <w:p w:rsidR="008C384D" w:rsidRDefault="008C384D" w:rsidP="00E924B9">
      <w:pPr>
        <w:rPr>
          <w:rtl/>
        </w:rPr>
      </w:pPr>
      <w:r>
        <w:rPr>
          <w:rtl/>
        </w:rPr>
        <w:t>נאור שירי</w:t>
      </w:r>
      <w:r>
        <w:rPr>
          <w:rtl/>
        </w:rPr>
        <w:tab/>
      </w:r>
      <w:r>
        <w:rPr>
          <w:rtl/>
        </w:rPr>
        <w:tab/>
        <w:t xml:space="preserve">–   </w:t>
      </w:r>
      <w:r>
        <w:rPr>
          <w:rFonts w:hint="cs"/>
          <w:rtl/>
        </w:rPr>
        <w:t>אינו נוכח</w:t>
      </w:r>
    </w:p>
    <w:p w:rsidR="008C384D" w:rsidRDefault="008C384D" w:rsidP="00E924B9">
      <w:pPr>
        <w:rPr>
          <w:rtl/>
        </w:rPr>
      </w:pPr>
      <w:r>
        <w:rPr>
          <w:rtl/>
        </w:rPr>
        <w:t>אושר שקלים</w:t>
      </w:r>
      <w:r>
        <w:rPr>
          <w:rtl/>
        </w:rPr>
        <w:tab/>
      </w:r>
      <w:r>
        <w:rPr>
          <w:rtl/>
        </w:rPr>
        <w:tab/>
        <w:t xml:space="preserve">–   </w:t>
      </w:r>
      <w:r>
        <w:rPr>
          <w:rFonts w:hint="cs"/>
          <w:rtl/>
        </w:rPr>
        <w:t>בעד</w:t>
      </w:r>
    </w:p>
    <w:p w:rsidR="008C384D" w:rsidRDefault="008C384D" w:rsidP="00E924B9">
      <w:pPr>
        <w:rPr>
          <w:rtl/>
        </w:rPr>
      </w:pPr>
      <w:r>
        <w:rPr>
          <w:rtl/>
        </w:rPr>
        <w:t>עאידה תומא סלימאן</w:t>
      </w:r>
      <w:r>
        <w:rPr>
          <w:rtl/>
        </w:rPr>
        <w:tab/>
        <w:t xml:space="preserve">–   </w:t>
      </w:r>
      <w:r>
        <w:rPr>
          <w:rFonts w:hint="cs"/>
          <w:rtl/>
        </w:rPr>
        <w:t>בעד</w:t>
      </w:r>
    </w:p>
    <w:p w:rsidR="008C384D" w:rsidRDefault="008C384D" w:rsidP="00E924B9">
      <w:pPr>
        <w:rPr>
          <w:rtl/>
        </w:rPr>
      </w:pPr>
      <w:r>
        <w:rPr>
          <w:rtl/>
        </w:rPr>
        <w:t>פנינה תמנו</w:t>
      </w:r>
      <w:r>
        <w:rPr>
          <w:rtl/>
        </w:rPr>
        <w:tab/>
      </w:r>
      <w:r>
        <w:rPr>
          <w:rtl/>
        </w:rPr>
        <w:tab/>
        <w:t xml:space="preserve">–   </w:t>
      </w:r>
      <w:r>
        <w:rPr>
          <w:rFonts w:hint="cs"/>
          <w:rtl/>
        </w:rPr>
        <w:t>אינה נוכחת</w:t>
      </w:r>
    </w:p>
    <w:p w:rsidR="008C384D" w:rsidRDefault="008C384D" w:rsidP="00E924B9">
      <w:pPr>
        <w:rPr>
          <w:rtl/>
        </w:rPr>
      </w:pPr>
      <w:bookmarkStart w:id="2903" w:name="_ETM_Q8_19716"/>
      <w:bookmarkEnd w:id="2903"/>
    </w:p>
    <w:p w:rsidR="008C384D" w:rsidRDefault="008C384D" w:rsidP="00815CCE">
      <w:pPr>
        <w:pStyle w:val="af8"/>
        <w:rPr>
          <w:rtl/>
        </w:rPr>
      </w:pPr>
      <w:bookmarkStart w:id="2904" w:name="ET_yor_6595_2"/>
      <w:r w:rsidRPr="00815CCE">
        <w:rPr>
          <w:rStyle w:val="TagStyle"/>
          <w:rtl/>
        </w:rPr>
        <w:t xml:space="preserve"> &lt;&lt; יור &gt;&gt;</w:t>
      </w:r>
      <w:r w:rsidR="003A1F77" w:rsidRPr="003A1F77">
        <w:rPr>
          <w:rtl/>
        </w:rPr>
        <w:t>הי</w:t>
      </w:r>
      <w:r>
        <w:rPr>
          <w:rtl/>
        </w:rPr>
        <w:t>ו"ר ארז מלול:</w:t>
      </w:r>
      <w:r w:rsidRPr="00B429AA">
        <w:rPr>
          <w:rtl/>
        </w:rPr>
        <w:t xml:space="preserve"> </w:t>
      </w:r>
      <w:r w:rsidRPr="00815CCE">
        <w:rPr>
          <w:rStyle w:val="TagStyle"/>
          <w:rtl/>
        </w:rPr>
        <w:t>&lt;&lt; יור &gt;&gt;</w:t>
      </w:r>
      <w:r>
        <w:rPr>
          <w:rtl/>
        </w:rPr>
        <w:t xml:space="preserve">   </w:t>
      </w:r>
      <w:bookmarkEnd w:id="2904"/>
    </w:p>
    <w:p w:rsidR="008C384D" w:rsidRDefault="008C384D" w:rsidP="00E924B9">
      <w:pPr>
        <w:rPr>
          <w:rtl/>
          <w:lang w:eastAsia="he-IL"/>
        </w:rPr>
      </w:pPr>
    </w:p>
    <w:p w:rsidR="008C384D" w:rsidRDefault="008C384D" w:rsidP="00E924B9">
      <w:pPr>
        <w:rPr>
          <w:rtl/>
          <w:lang w:eastAsia="he-IL"/>
        </w:rPr>
      </w:pPr>
      <w:r>
        <w:rPr>
          <w:rFonts w:hint="cs"/>
          <w:rtl/>
          <w:lang w:eastAsia="he-IL"/>
        </w:rPr>
        <w:t>סיבוב שני, בבקשה.</w:t>
      </w:r>
    </w:p>
    <w:p w:rsidR="008C384D" w:rsidRDefault="008C384D" w:rsidP="00E924B9">
      <w:pPr>
        <w:rPr>
          <w:rtl/>
          <w:lang w:eastAsia="he-IL"/>
        </w:rPr>
      </w:pPr>
    </w:p>
    <w:p w:rsidR="008C384D" w:rsidRDefault="008C384D" w:rsidP="00815CCE">
      <w:pPr>
        <w:pStyle w:val="af7"/>
        <w:rPr>
          <w:rtl/>
        </w:rPr>
      </w:pPr>
      <w:bookmarkStart w:id="2905" w:name="ET_interruption_6327_3"/>
      <w:r w:rsidRPr="00815CCE">
        <w:rPr>
          <w:rStyle w:val="TagStyle"/>
          <w:rtl/>
        </w:rPr>
        <w:t xml:space="preserve"> &lt;&lt; קריאה &gt;&gt;</w:t>
      </w:r>
      <w:r w:rsidR="003A1F77" w:rsidRPr="003A1F77">
        <w:rPr>
          <w:rtl/>
        </w:rPr>
        <w:t>מזכיר</w:t>
      </w:r>
      <w:r>
        <w:rPr>
          <w:rtl/>
        </w:rPr>
        <w:t xml:space="preserve"> הכנסת</w:t>
      </w:r>
      <w:r w:rsidR="00A22447">
        <w:rPr>
          <w:rFonts w:hint="cs"/>
          <w:rtl/>
        </w:rPr>
        <w:t xml:space="preserve"> </w:t>
      </w:r>
      <w:r w:rsidR="003A1F77" w:rsidRPr="003A1F77">
        <w:rPr>
          <w:rtl/>
        </w:rPr>
        <w:t xml:space="preserve">דן </w:t>
      </w:r>
      <w:r>
        <w:rPr>
          <w:rtl/>
        </w:rPr>
        <w:t>מרזוק:</w:t>
      </w:r>
      <w:r w:rsidRPr="00B429AA">
        <w:rPr>
          <w:rtl/>
        </w:rPr>
        <w:t xml:space="preserve"> </w:t>
      </w:r>
      <w:r w:rsidRPr="00815CCE">
        <w:rPr>
          <w:rStyle w:val="TagStyle"/>
          <w:rtl/>
        </w:rPr>
        <w:t>&lt;&lt; קריאה &gt;&gt;</w:t>
      </w:r>
      <w:r>
        <w:rPr>
          <w:rtl/>
        </w:rPr>
        <w:t xml:space="preserve">   </w:t>
      </w:r>
      <w:bookmarkEnd w:id="2905"/>
    </w:p>
    <w:p w:rsidR="008C384D" w:rsidRDefault="008C384D" w:rsidP="00E924B9">
      <w:pPr>
        <w:ind w:firstLine="0"/>
        <w:rPr>
          <w:rtl/>
          <w:lang w:eastAsia="he-IL"/>
        </w:rPr>
      </w:pPr>
      <w:r>
        <w:rPr>
          <w:rFonts w:hint="cs"/>
          <w:rtl/>
          <w:lang w:eastAsia="he-IL"/>
        </w:rPr>
        <w:t>(קורא בשמות חברי הכנסת)</w:t>
      </w:r>
    </w:p>
    <w:p w:rsidR="008C384D" w:rsidRDefault="008C384D" w:rsidP="00E924B9">
      <w:pPr>
        <w:rPr>
          <w:rtl/>
          <w:lang w:eastAsia="he-IL"/>
        </w:rPr>
      </w:pPr>
      <w:bookmarkStart w:id="2906" w:name="_ETM_Q8_308880"/>
      <w:bookmarkStart w:id="2907" w:name="_ETM_Q8_308956"/>
      <w:bookmarkEnd w:id="2906"/>
      <w:bookmarkEnd w:id="2907"/>
    </w:p>
    <w:p w:rsidR="008C384D" w:rsidRDefault="008C384D" w:rsidP="00E924B9">
      <w:pPr>
        <w:rPr>
          <w:rtl/>
          <w:lang w:eastAsia="he-IL"/>
        </w:rPr>
      </w:pPr>
      <w:r>
        <w:rPr>
          <w:rFonts w:hint="cs"/>
          <w:rtl/>
          <w:lang w:eastAsia="he-IL"/>
        </w:rPr>
        <w:t xml:space="preserve">משה אבוטבול הצביע בעד. </w:t>
      </w:r>
    </w:p>
    <w:p w:rsidR="008C384D" w:rsidRDefault="008C384D" w:rsidP="00E924B9">
      <w:pPr>
        <w:rPr>
          <w:rtl/>
          <w:lang w:eastAsia="he-IL"/>
        </w:rPr>
      </w:pPr>
    </w:p>
    <w:p w:rsidR="008C384D" w:rsidRDefault="008C384D" w:rsidP="00E924B9">
      <w:pPr>
        <w:rPr>
          <w:rtl/>
          <w:lang w:eastAsia="he-IL"/>
        </w:rPr>
      </w:pPr>
      <w:bookmarkStart w:id="2908" w:name="_ETM_Q8_312941"/>
      <w:bookmarkStart w:id="2909" w:name="_ETM_Q8_313182"/>
      <w:bookmarkEnd w:id="2908"/>
      <w:bookmarkEnd w:id="2909"/>
      <w:r>
        <w:rPr>
          <w:rtl/>
          <w:lang w:eastAsia="he-IL"/>
        </w:rPr>
        <w:t>יולי יואל אדלשטיין</w:t>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אינו </w:t>
      </w:r>
      <w:bookmarkStart w:id="2910" w:name="_ETM_Q8_327069"/>
      <w:bookmarkEnd w:id="2910"/>
      <w:r>
        <w:rPr>
          <w:rFonts w:hint="cs"/>
          <w:rtl/>
          <w:lang w:eastAsia="he-IL"/>
        </w:rPr>
        <w:t>נוכח</w:t>
      </w:r>
    </w:p>
    <w:p w:rsidR="008C384D" w:rsidRDefault="008C384D" w:rsidP="00E924B9">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ניר ברקת</w:t>
      </w:r>
      <w:r>
        <w:rPr>
          <w:rtl/>
          <w:lang w:eastAsia="he-IL"/>
        </w:rPr>
        <w:tab/>
      </w:r>
      <w:r>
        <w:rPr>
          <w:rtl/>
          <w:lang w:eastAsia="he-IL"/>
        </w:rPr>
        <w:tab/>
        <w:t xml:space="preserve">–   </w:t>
      </w:r>
      <w:r>
        <w:rPr>
          <w:rFonts w:hint="cs"/>
          <w:rtl/>
          <w:lang w:eastAsia="he-IL"/>
        </w:rPr>
        <w:t xml:space="preserve">אינו </w:t>
      </w:r>
      <w:bookmarkStart w:id="2911" w:name="_ETM_Q8_340359"/>
      <w:bookmarkEnd w:id="2911"/>
      <w:r>
        <w:rPr>
          <w:rFonts w:hint="cs"/>
          <w:rtl/>
          <w:lang w:eastAsia="he-IL"/>
        </w:rPr>
        <w:t>נוכח</w:t>
      </w:r>
    </w:p>
    <w:p w:rsidR="008C384D" w:rsidRDefault="008C384D" w:rsidP="00E924B9">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גלית דיסטל אטבריאן</w:t>
      </w:r>
      <w:r>
        <w:rPr>
          <w:rtl/>
          <w:lang w:eastAsia="he-IL"/>
        </w:rPr>
        <w:tab/>
        <w:t xml:space="preserve">–   </w:t>
      </w:r>
      <w:r>
        <w:rPr>
          <w:rFonts w:hint="cs"/>
          <w:rtl/>
          <w:lang w:eastAsia="he-IL"/>
        </w:rPr>
        <w:t xml:space="preserve">אינה </w:t>
      </w:r>
      <w:bookmarkStart w:id="2912" w:name="_ETM_Q8_355863"/>
      <w:bookmarkEnd w:id="2912"/>
      <w:r>
        <w:rPr>
          <w:rFonts w:hint="cs"/>
          <w:rtl/>
          <w:lang w:eastAsia="he-IL"/>
        </w:rPr>
        <w:t>נוכחת</w:t>
      </w:r>
    </w:p>
    <w:p w:rsidR="008C384D" w:rsidRDefault="008C384D" w:rsidP="00E924B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8C384D" w:rsidRDefault="008C384D" w:rsidP="00E924B9">
      <w:pPr>
        <w:rPr>
          <w:rtl/>
          <w:lang w:eastAsia="he-IL"/>
        </w:rPr>
      </w:pPr>
      <w:r>
        <w:rPr>
          <w:rFonts w:hint="cs"/>
          <w:rtl/>
          <w:lang w:eastAsia="he-IL"/>
        </w:rPr>
        <w:t>יאסר חוג'יראת</w:t>
      </w:r>
      <w:r>
        <w:rPr>
          <w:rtl/>
          <w:lang w:eastAsia="he-IL"/>
        </w:rPr>
        <w:tab/>
      </w:r>
      <w:r>
        <w:rPr>
          <w:rtl/>
          <w:lang w:eastAsia="he-IL"/>
        </w:rPr>
        <w:tab/>
      </w:r>
      <w:r>
        <w:rPr>
          <w:rFonts w:hint="cs"/>
          <w:rtl/>
          <w:lang w:eastAsia="he-IL"/>
        </w:rPr>
        <w:t>–   אינו נוכח</w:t>
      </w:r>
    </w:p>
    <w:p w:rsidR="008C384D" w:rsidRDefault="008C384D" w:rsidP="00E924B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 xml:space="preserve">אינו </w:t>
      </w:r>
      <w:bookmarkStart w:id="2913" w:name="_ETM_Q8_387360"/>
      <w:bookmarkEnd w:id="2913"/>
      <w:r>
        <w:rPr>
          <w:rFonts w:hint="cs"/>
          <w:rtl/>
          <w:lang w:eastAsia="he-IL"/>
        </w:rPr>
        <w:t>נוכח</w:t>
      </w:r>
    </w:p>
    <w:p w:rsidR="008C384D" w:rsidRDefault="008C384D" w:rsidP="00E924B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אופיר כץ</w:t>
      </w:r>
      <w:r>
        <w:rPr>
          <w:rtl/>
          <w:lang w:eastAsia="he-IL"/>
        </w:rPr>
        <w:tab/>
      </w:r>
      <w:r>
        <w:rPr>
          <w:rtl/>
          <w:lang w:eastAsia="he-IL"/>
        </w:rPr>
        <w:tab/>
        <w:t xml:space="preserve">–   </w:t>
      </w:r>
      <w:r>
        <w:rPr>
          <w:rFonts w:hint="cs"/>
          <w:rtl/>
          <w:lang w:eastAsia="he-IL"/>
        </w:rPr>
        <w:t xml:space="preserve">אינו </w:t>
      </w:r>
      <w:bookmarkStart w:id="2914" w:name="_ETM_Q8_415457"/>
      <w:bookmarkEnd w:id="2914"/>
      <w:r>
        <w:rPr>
          <w:rFonts w:hint="cs"/>
          <w:rtl/>
          <w:lang w:eastAsia="he-IL"/>
        </w:rPr>
        <w:t>נוכח</w:t>
      </w:r>
    </w:p>
    <w:p w:rsidR="008C384D" w:rsidRDefault="008C384D" w:rsidP="00E924B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 xml:space="preserve">אינה </w:t>
      </w:r>
      <w:bookmarkStart w:id="2915" w:name="_ETM_Q8_433735"/>
      <w:bookmarkEnd w:id="2915"/>
      <w:r>
        <w:rPr>
          <w:rFonts w:hint="cs"/>
          <w:rtl/>
          <w:lang w:eastAsia="he-IL"/>
        </w:rPr>
        <w:t>נוכחת</w:t>
      </w:r>
    </w:p>
    <w:p w:rsidR="008C384D" w:rsidRDefault="008C384D" w:rsidP="00E924B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 xml:space="preserve">אינו </w:t>
      </w:r>
      <w:bookmarkStart w:id="2916" w:name="_ETM_Q8_452721"/>
      <w:bookmarkEnd w:id="2916"/>
      <w:r>
        <w:rPr>
          <w:rFonts w:hint="cs"/>
          <w:rtl/>
          <w:lang w:eastAsia="he-IL"/>
        </w:rPr>
        <w:t>נוכח</w:t>
      </w:r>
    </w:p>
    <w:p w:rsidR="008C384D" w:rsidRDefault="008C384D" w:rsidP="00E924B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חמד עמאר</w:t>
      </w:r>
      <w:r>
        <w:rPr>
          <w:rtl/>
          <w:lang w:eastAsia="he-IL"/>
        </w:rPr>
        <w:tab/>
      </w:r>
      <w:r>
        <w:rPr>
          <w:rtl/>
          <w:lang w:eastAsia="he-IL"/>
        </w:rPr>
        <w:tab/>
        <w:t xml:space="preserve">–   </w:t>
      </w:r>
      <w:r>
        <w:rPr>
          <w:rFonts w:hint="cs"/>
          <w:rtl/>
          <w:lang w:eastAsia="he-IL"/>
        </w:rPr>
        <w:t xml:space="preserve">אינו </w:t>
      </w:r>
      <w:bookmarkStart w:id="2917" w:name="_ETM_Q8_469122"/>
      <w:bookmarkEnd w:id="2917"/>
      <w:r>
        <w:rPr>
          <w:rFonts w:hint="cs"/>
          <w:rtl/>
          <w:lang w:eastAsia="he-IL"/>
        </w:rPr>
        <w:t>נוכח</w:t>
      </w:r>
    </w:p>
    <w:p w:rsidR="008C384D" w:rsidRDefault="008C384D" w:rsidP="00E924B9">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 xml:space="preserve">אינו </w:t>
      </w:r>
      <w:bookmarkStart w:id="2918" w:name="_ETM_Q8_497878"/>
      <w:bookmarkEnd w:id="2918"/>
      <w:r>
        <w:rPr>
          <w:rFonts w:hint="cs"/>
          <w:rtl/>
          <w:lang w:eastAsia="he-IL"/>
        </w:rPr>
        <w:t>נוכח</w:t>
      </w:r>
    </w:p>
    <w:p w:rsidR="008C384D" w:rsidRDefault="008C384D" w:rsidP="00E924B9">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 xml:space="preserve">אינה </w:t>
      </w:r>
      <w:bookmarkStart w:id="2919" w:name="_ETM_Q8_520319"/>
      <w:bookmarkEnd w:id="2919"/>
      <w:r>
        <w:rPr>
          <w:rFonts w:hint="cs"/>
          <w:rtl/>
          <w:lang w:eastAsia="he-IL"/>
        </w:rPr>
        <w:t>נוכחת</w:t>
      </w:r>
    </w:p>
    <w:p w:rsidR="008C384D" w:rsidRDefault="008C384D" w:rsidP="00E924B9">
      <w:pPr>
        <w:rPr>
          <w:rtl/>
          <w:lang w:eastAsia="he-IL"/>
        </w:rPr>
      </w:pPr>
    </w:p>
    <w:p w:rsidR="008C384D" w:rsidRDefault="008C384D" w:rsidP="00815CCE">
      <w:pPr>
        <w:pStyle w:val="af8"/>
        <w:rPr>
          <w:rtl/>
        </w:rPr>
      </w:pPr>
      <w:bookmarkStart w:id="2920" w:name="ET_yor_6595_4"/>
      <w:r w:rsidRPr="00815CCE">
        <w:rPr>
          <w:rStyle w:val="TagStyle"/>
          <w:rtl/>
        </w:rPr>
        <w:t xml:space="preserve"> &lt;&lt; יור &gt;&gt;</w:t>
      </w:r>
      <w:r w:rsidR="003A1F77" w:rsidRPr="003A1F77">
        <w:rPr>
          <w:rtl/>
        </w:rPr>
        <w:t>הי</w:t>
      </w:r>
      <w:r>
        <w:rPr>
          <w:rtl/>
        </w:rPr>
        <w:t>ו"ר ארז מלול:</w:t>
      </w:r>
      <w:r w:rsidRPr="00B429AA">
        <w:rPr>
          <w:rtl/>
        </w:rPr>
        <w:t xml:space="preserve"> </w:t>
      </w:r>
      <w:r w:rsidRPr="00815CCE">
        <w:rPr>
          <w:rStyle w:val="TagStyle"/>
          <w:rtl/>
        </w:rPr>
        <w:t>&lt;&lt; יור &gt;&gt;</w:t>
      </w:r>
      <w:r>
        <w:rPr>
          <w:rtl/>
        </w:rPr>
        <w:t xml:space="preserve">   </w:t>
      </w:r>
      <w:bookmarkEnd w:id="2920"/>
    </w:p>
    <w:p w:rsidR="008C384D" w:rsidRDefault="008C384D" w:rsidP="00E924B9">
      <w:pPr>
        <w:rPr>
          <w:rtl/>
          <w:lang w:eastAsia="he-IL"/>
        </w:rPr>
      </w:pPr>
    </w:p>
    <w:p w:rsidR="008C384D" w:rsidRDefault="008C384D" w:rsidP="00E924B9">
      <w:pPr>
        <w:rPr>
          <w:rtl/>
          <w:lang w:eastAsia="he-IL"/>
        </w:rPr>
      </w:pPr>
      <w:r>
        <w:rPr>
          <w:rFonts w:hint="cs"/>
          <w:rtl/>
          <w:lang w:eastAsia="he-IL"/>
        </w:rPr>
        <w:t>האם יש חברי כנסת שנוכחים באולם ורוצים להצביע? ווליד טאהא?</w:t>
      </w:r>
    </w:p>
    <w:p w:rsidR="008C384D" w:rsidRDefault="008C384D" w:rsidP="00E924B9">
      <w:pPr>
        <w:rPr>
          <w:rtl/>
          <w:lang w:eastAsia="he-IL"/>
        </w:rPr>
      </w:pPr>
    </w:p>
    <w:p w:rsidR="008C384D" w:rsidRDefault="008C384D" w:rsidP="00815CCE">
      <w:pPr>
        <w:pStyle w:val="af7"/>
        <w:rPr>
          <w:rtl/>
        </w:rPr>
      </w:pPr>
      <w:bookmarkStart w:id="2921" w:name="ET_interruption_6327_7"/>
      <w:r w:rsidRPr="00815CCE">
        <w:rPr>
          <w:rStyle w:val="TagStyle"/>
          <w:rtl/>
        </w:rPr>
        <w:t xml:space="preserve"> &lt;&lt; קריאה &gt;&gt;</w:t>
      </w:r>
      <w:r w:rsidR="003A1F77" w:rsidRPr="003A1F77">
        <w:rPr>
          <w:rtl/>
        </w:rPr>
        <w:t>מזכיר</w:t>
      </w:r>
      <w:r>
        <w:rPr>
          <w:rtl/>
        </w:rPr>
        <w:t xml:space="preserve"> הכנסת</w:t>
      </w:r>
      <w:r w:rsidR="00A22447">
        <w:rPr>
          <w:rFonts w:hint="cs"/>
          <w:rtl/>
        </w:rPr>
        <w:t xml:space="preserve"> </w:t>
      </w:r>
      <w:r w:rsidR="003A1F77" w:rsidRPr="003A1F77">
        <w:rPr>
          <w:rtl/>
        </w:rPr>
        <w:t xml:space="preserve">דן </w:t>
      </w:r>
      <w:r>
        <w:rPr>
          <w:rtl/>
        </w:rPr>
        <w:t>מרזוק:</w:t>
      </w:r>
      <w:r w:rsidRPr="004B74A8">
        <w:rPr>
          <w:rtl/>
        </w:rPr>
        <w:t xml:space="preserve"> </w:t>
      </w:r>
      <w:r w:rsidRPr="00815CCE">
        <w:rPr>
          <w:rStyle w:val="TagStyle"/>
          <w:rtl/>
        </w:rPr>
        <w:t>&lt;&lt; קריאה &gt;&gt;</w:t>
      </w:r>
      <w:r>
        <w:rPr>
          <w:rtl/>
        </w:rPr>
        <w:t xml:space="preserve">   </w:t>
      </w:r>
      <w:bookmarkEnd w:id="2921"/>
    </w:p>
    <w:p w:rsidR="008C384D" w:rsidRDefault="008C384D" w:rsidP="00E924B9">
      <w:pPr>
        <w:ind w:firstLine="0"/>
        <w:rPr>
          <w:rtl/>
          <w:lang w:eastAsia="he-IL"/>
        </w:rPr>
      </w:pPr>
      <w:r>
        <w:rPr>
          <w:rFonts w:hint="cs"/>
          <w:rtl/>
          <w:lang w:eastAsia="he-IL"/>
        </w:rPr>
        <w:t>(קורא בשמות חברי הכנסת)</w:t>
      </w:r>
    </w:p>
    <w:p w:rsidR="008C384D" w:rsidRPr="004B74A8" w:rsidRDefault="008C384D" w:rsidP="00E924B9">
      <w:pPr>
        <w:rPr>
          <w:rtl/>
          <w:lang w:eastAsia="he-IL"/>
        </w:rPr>
      </w:pPr>
      <w:bookmarkStart w:id="2922" w:name="_ETM_Q8_524493"/>
      <w:bookmarkEnd w:id="2922"/>
    </w:p>
    <w:p w:rsidR="008C384D" w:rsidRDefault="008C384D" w:rsidP="00E924B9">
      <w:pPr>
        <w:rPr>
          <w:rtl/>
          <w:lang w:eastAsia="he-IL"/>
        </w:rPr>
      </w:pPr>
      <w:r>
        <w:rPr>
          <w:rFonts w:hint="cs"/>
          <w:rtl/>
          <w:lang w:eastAsia="he-IL"/>
        </w:rPr>
        <w:t xml:space="preserve">גילה גמליאל </w:t>
      </w:r>
      <w:r>
        <w:rPr>
          <w:rtl/>
          <w:lang w:eastAsia="he-IL"/>
        </w:rPr>
        <w:tab/>
      </w:r>
      <w:r>
        <w:rPr>
          <w:rtl/>
          <w:lang w:eastAsia="he-IL"/>
        </w:rPr>
        <w:tab/>
      </w:r>
      <w:r>
        <w:rPr>
          <w:rFonts w:hint="cs"/>
          <w:rtl/>
          <w:lang w:eastAsia="he-IL"/>
        </w:rPr>
        <w:t>–   בעד</w:t>
      </w:r>
    </w:p>
    <w:p w:rsidR="008C384D" w:rsidRDefault="008C384D" w:rsidP="00E924B9">
      <w:pPr>
        <w:rPr>
          <w:rtl/>
          <w:lang w:eastAsia="he-IL"/>
        </w:rPr>
      </w:pPr>
      <w:bookmarkStart w:id="2923" w:name="_ETM_Q8_526988"/>
      <w:bookmarkStart w:id="2924" w:name="_ETM_Q8_527045"/>
      <w:bookmarkEnd w:id="2923"/>
      <w:bookmarkEnd w:id="2924"/>
      <w:r>
        <w:rPr>
          <w:rFonts w:hint="cs"/>
          <w:rtl/>
          <w:lang w:eastAsia="he-IL"/>
        </w:rPr>
        <w:t xml:space="preserve">ווליד טאהא  </w:t>
      </w:r>
      <w:r>
        <w:rPr>
          <w:rtl/>
          <w:lang w:eastAsia="he-IL"/>
        </w:rPr>
        <w:tab/>
      </w:r>
      <w:r>
        <w:rPr>
          <w:rtl/>
          <w:lang w:eastAsia="he-IL"/>
        </w:rPr>
        <w:tab/>
      </w:r>
      <w:r>
        <w:rPr>
          <w:rFonts w:hint="cs"/>
          <w:rtl/>
          <w:lang w:eastAsia="he-IL"/>
        </w:rPr>
        <w:t>–   בעד</w:t>
      </w:r>
    </w:p>
    <w:p w:rsidR="008C384D" w:rsidRDefault="008C384D" w:rsidP="00E924B9">
      <w:pPr>
        <w:rPr>
          <w:rtl/>
          <w:lang w:eastAsia="he-IL"/>
        </w:rPr>
      </w:pPr>
    </w:p>
    <w:p w:rsidR="008C384D" w:rsidRDefault="008C384D" w:rsidP="00815CCE">
      <w:pPr>
        <w:pStyle w:val="af8"/>
        <w:rPr>
          <w:rtl/>
        </w:rPr>
      </w:pPr>
      <w:bookmarkStart w:id="2925" w:name="ET_yor_6595_5"/>
      <w:r w:rsidRPr="00815CCE">
        <w:rPr>
          <w:rStyle w:val="TagStyle"/>
          <w:rtl/>
        </w:rPr>
        <w:t xml:space="preserve"> &lt;&lt; יור &gt;&gt;</w:t>
      </w:r>
      <w:r w:rsidR="003A1F77" w:rsidRPr="003A1F77">
        <w:rPr>
          <w:rtl/>
        </w:rPr>
        <w:t>הי</w:t>
      </w:r>
      <w:r>
        <w:rPr>
          <w:rtl/>
        </w:rPr>
        <w:t>ו"ר ארז מלול:</w:t>
      </w:r>
      <w:r w:rsidRPr="00B429AA">
        <w:rPr>
          <w:rtl/>
        </w:rPr>
        <w:t xml:space="preserve"> </w:t>
      </w:r>
      <w:r w:rsidRPr="00815CCE">
        <w:rPr>
          <w:rStyle w:val="TagStyle"/>
          <w:rtl/>
        </w:rPr>
        <w:t>&lt;&lt; יור &gt;&gt;</w:t>
      </w:r>
      <w:r>
        <w:rPr>
          <w:rtl/>
        </w:rPr>
        <w:t xml:space="preserve">   </w:t>
      </w:r>
      <w:bookmarkEnd w:id="2925"/>
    </w:p>
    <w:p w:rsidR="008C384D" w:rsidRDefault="008C384D" w:rsidP="00E924B9">
      <w:pPr>
        <w:rPr>
          <w:rtl/>
          <w:lang w:eastAsia="he-IL"/>
        </w:rPr>
      </w:pPr>
    </w:p>
    <w:p w:rsidR="008C384D" w:rsidRDefault="008C384D" w:rsidP="00E924B9">
      <w:pPr>
        <w:rPr>
          <w:rtl/>
          <w:lang w:eastAsia="he-IL"/>
        </w:rPr>
      </w:pPr>
      <w:r>
        <w:rPr>
          <w:rFonts w:hint="cs"/>
          <w:rtl/>
          <w:lang w:eastAsia="he-IL"/>
        </w:rPr>
        <w:t>תמה ההצבעה. להלן תוצאות ההצבעה: 26 בעד, אין מתנגדים. אני קובע כי הצעת חוק לתיקון פקודת המכס (איסור השמדת טובין חבי מכס), התשפ"ג</w:t>
      </w:r>
      <w:r>
        <w:rPr>
          <w:rFonts w:hint="eastAsia"/>
          <w:rtl/>
          <w:lang w:eastAsia="he-IL"/>
        </w:rPr>
        <w:t>–</w:t>
      </w:r>
      <w:r>
        <w:rPr>
          <w:rFonts w:hint="cs"/>
          <w:rtl/>
          <w:lang w:eastAsia="he-IL"/>
        </w:rPr>
        <w:t xml:space="preserve">2022, של חבר הכנסת יוסף טייב ועוד חברי כנסת, אושרה בקריאה הטרומית, ותעבור לדיון בוועדת הכספים לצורך הכנתה </w:t>
      </w:r>
      <w:bookmarkStart w:id="2926" w:name="_ETM_Q8_621036"/>
      <w:bookmarkEnd w:id="2926"/>
      <w:r>
        <w:rPr>
          <w:rFonts w:hint="cs"/>
          <w:rtl/>
          <w:lang w:eastAsia="he-IL"/>
        </w:rPr>
        <w:t>לקריאה ראשונה.</w:t>
      </w:r>
    </w:p>
    <w:p w:rsidR="008C384D" w:rsidRDefault="008C384D" w:rsidP="00E924B9">
      <w:pPr>
        <w:rPr>
          <w:rtl/>
          <w:lang w:eastAsia="he-IL"/>
        </w:rPr>
      </w:pPr>
    </w:p>
    <w:p w:rsidR="008C384D" w:rsidRDefault="008C384D" w:rsidP="00E924B9">
      <w:pPr>
        <w:rPr>
          <w:rtl/>
          <w:lang w:eastAsia="he-IL"/>
        </w:rPr>
      </w:pPr>
      <w:bookmarkStart w:id="2927" w:name="_ETM_Q8_575792"/>
      <w:bookmarkEnd w:id="2927"/>
      <w:r>
        <w:rPr>
          <w:rFonts w:hint="cs"/>
          <w:rtl/>
          <w:lang w:eastAsia="he-IL"/>
        </w:rPr>
        <w:t>חברי הכנסת, אנו עוברים להצבעה על הצעת חוק לתיקון פקודת המכס (איסור השמדת טובין חבי מכס), התשפ"ד</w:t>
      </w:r>
      <w:r>
        <w:rPr>
          <w:rFonts w:hint="eastAsia"/>
          <w:rtl/>
          <w:lang w:eastAsia="he-IL"/>
        </w:rPr>
        <w:t>–</w:t>
      </w:r>
      <w:r>
        <w:rPr>
          <w:rFonts w:hint="cs"/>
          <w:rtl/>
          <w:lang w:eastAsia="he-IL"/>
        </w:rPr>
        <w:t>2023</w:t>
      </w:r>
      <w:bookmarkStart w:id="2928" w:name="_ETM_Q8_630552"/>
      <w:bookmarkEnd w:id="2928"/>
      <w:r>
        <w:rPr>
          <w:rFonts w:hint="cs"/>
          <w:rtl/>
          <w:lang w:eastAsia="he-IL"/>
        </w:rPr>
        <w:t>, הצבעה שמית.</w:t>
      </w:r>
    </w:p>
    <w:p w:rsidR="002F6C4F" w:rsidRDefault="002F6C4F" w:rsidP="00E924B9">
      <w:pPr>
        <w:rPr>
          <w:rtl/>
          <w:lang w:eastAsia="he-IL"/>
        </w:rPr>
      </w:pPr>
    </w:p>
    <w:p w:rsidR="002F6C4F" w:rsidRDefault="002F6C4F" w:rsidP="002F6C4F">
      <w:pPr>
        <w:pStyle w:val="af3"/>
        <w:rPr>
          <w:rtl/>
          <w:lang w:eastAsia="he-IL"/>
        </w:rPr>
      </w:pPr>
      <w:r>
        <w:rPr>
          <w:rFonts w:hint="cs"/>
          <w:rtl/>
          <w:lang w:eastAsia="he-IL"/>
        </w:rPr>
        <w:t>הצבעה שמית</w:t>
      </w:r>
    </w:p>
    <w:p w:rsidR="008C384D" w:rsidRDefault="008C384D" w:rsidP="00E924B9">
      <w:pPr>
        <w:ind w:firstLine="0"/>
        <w:rPr>
          <w:rtl/>
          <w:lang w:eastAsia="he-IL"/>
        </w:rPr>
      </w:pPr>
    </w:p>
    <w:p w:rsidR="008C384D" w:rsidRDefault="008C384D" w:rsidP="00815CCE">
      <w:pPr>
        <w:pStyle w:val="af7"/>
        <w:rPr>
          <w:rtl/>
        </w:rPr>
      </w:pPr>
      <w:bookmarkStart w:id="2929" w:name="ET_interruption_6327_6"/>
      <w:r w:rsidRPr="00815CCE">
        <w:rPr>
          <w:rStyle w:val="TagStyle"/>
          <w:rtl/>
        </w:rPr>
        <w:t xml:space="preserve"> &lt;&lt; קריאה &gt;&gt;</w:t>
      </w:r>
      <w:r w:rsidR="003A1F77" w:rsidRPr="003A1F77">
        <w:rPr>
          <w:rtl/>
        </w:rPr>
        <w:t>מזכיר</w:t>
      </w:r>
      <w:r>
        <w:rPr>
          <w:rtl/>
        </w:rPr>
        <w:t xml:space="preserve"> הכנסת</w:t>
      </w:r>
      <w:r w:rsidR="009708EE">
        <w:rPr>
          <w:rFonts w:hint="cs"/>
          <w:rtl/>
        </w:rPr>
        <w:t xml:space="preserve"> </w:t>
      </w:r>
      <w:r w:rsidR="003A1F77" w:rsidRPr="003A1F77">
        <w:rPr>
          <w:rtl/>
        </w:rPr>
        <w:t xml:space="preserve">דן </w:t>
      </w:r>
      <w:r>
        <w:rPr>
          <w:rtl/>
        </w:rPr>
        <w:t>מרזוק:</w:t>
      </w:r>
      <w:r w:rsidRPr="00334580">
        <w:rPr>
          <w:rtl/>
        </w:rPr>
        <w:t xml:space="preserve"> </w:t>
      </w:r>
      <w:r w:rsidRPr="00815CCE">
        <w:rPr>
          <w:rStyle w:val="TagStyle"/>
          <w:rtl/>
        </w:rPr>
        <w:t>&lt;&lt; קריאה &gt;&gt;</w:t>
      </w:r>
      <w:r>
        <w:rPr>
          <w:rtl/>
        </w:rPr>
        <w:t xml:space="preserve">   </w:t>
      </w:r>
      <w:bookmarkEnd w:id="2929"/>
    </w:p>
    <w:p w:rsidR="008C384D" w:rsidRDefault="008C384D" w:rsidP="00E924B9">
      <w:pPr>
        <w:ind w:firstLine="0"/>
        <w:rPr>
          <w:rtl/>
          <w:lang w:eastAsia="he-IL"/>
        </w:rPr>
      </w:pPr>
      <w:r>
        <w:rPr>
          <w:rFonts w:hint="cs"/>
          <w:rtl/>
          <w:lang w:eastAsia="he-IL"/>
        </w:rPr>
        <w:t>(קורא בשמות חברי הכנסת)</w:t>
      </w:r>
    </w:p>
    <w:p w:rsidR="008C384D" w:rsidRPr="0027593A" w:rsidRDefault="008C384D" w:rsidP="00E924B9">
      <w:pPr>
        <w:rPr>
          <w:rtl/>
          <w:lang w:eastAsia="he-IL"/>
        </w:rPr>
      </w:pPr>
    </w:p>
    <w:p w:rsidR="008C384D" w:rsidRDefault="008C384D" w:rsidP="00E924B9">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אינה </w:t>
      </w:r>
      <w:bookmarkStart w:id="2930" w:name="_ETM_Q8_648952"/>
      <w:bookmarkEnd w:id="2930"/>
      <w:r>
        <w:rPr>
          <w:rFonts w:hint="cs"/>
          <w:rtl/>
          <w:lang w:eastAsia="he-IL"/>
        </w:rPr>
        <w:t>נוכחת</w:t>
      </w:r>
    </w:p>
    <w:p w:rsidR="008C384D" w:rsidRDefault="008C384D" w:rsidP="00E924B9">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מיכאל מרדכי ביטון</w:t>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 xml:space="preserve">אינו </w:t>
      </w:r>
      <w:bookmarkStart w:id="2931" w:name="_ETM_Q8_670676"/>
      <w:bookmarkEnd w:id="2931"/>
      <w:r>
        <w:rPr>
          <w:rFonts w:hint="cs"/>
          <w:rtl/>
          <w:lang w:eastAsia="he-IL"/>
        </w:rPr>
        <w:t>נוכח</w:t>
      </w:r>
    </w:p>
    <w:p w:rsidR="008C384D" w:rsidRDefault="008C384D" w:rsidP="00E924B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משתתף בהצבעה</w:t>
      </w:r>
    </w:p>
    <w:p w:rsidR="008C384D" w:rsidRDefault="008C384D" w:rsidP="00E924B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w:t>
      </w:r>
      <w:bookmarkStart w:id="2932" w:name="_ETM_Q8_703554"/>
      <w:bookmarkEnd w:id="2932"/>
      <w:r>
        <w:rPr>
          <w:rFonts w:hint="cs"/>
          <w:rtl/>
          <w:lang w:eastAsia="he-IL"/>
        </w:rPr>
        <w:t>נוכחת</w:t>
      </w:r>
    </w:p>
    <w:p w:rsidR="008C384D" w:rsidRDefault="008C384D" w:rsidP="00E924B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 xml:space="preserve">אינה </w:t>
      </w:r>
      <w:bookmarkStart w:id="2933" w:name="_ETM_Q8_721185"/>
      <w:bookmarkEnd w:id="2933"/>
      <w:r>
        <w:rPr>
          <w:rFonts w:hint="cs"/>
          <w:rtl/>
          <w:lang w:eastAsia="he-IL"/>
        </w:rPr>
        <w:t>נוכחת</w:t>
      </w:r>
    </w:p>
    <w:p w:rsidR="008C384D" w:rsidRDefault="008C384D" w:rsidP="00E924B9">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bookmarkStart w:id="2934" w:name="_ETM_Q8_735542"/>
      <w:bookmarkStart w:id="2935" w:name="_ETM_Q8_735598"/>
      <w:bookmarkEnd w:id="2934"/>
      <w:bookmarkEnd w:id="2935"/>
      <w:r>
        <w:rPr>
          <w:rtl/>
          <w:lang w:eastAsia="he-IL"/>
        </w:rPr>
        <w:t>אימאן ח'טיב יאסין</w:t>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ישראל כץ</w:t>
      </w:r>
      <w:r>
        <w:rPr>
          <w:rtl/>
          <w:lang w:eastAsia="he-IL"/>
        </w:rPr>
        <w:tab/>
      </w:r>
      <w:r>
        <w:rPr>
          <w:rtl/>
          <w:lang w:eastAsia="he-IL"/>
        </w:rPr>
        <w:tab/>
        <w:t xml:space="preserve">–   </w:t>
      </w:r>
      <w:r>
        <w:rPr>
          <w:rFonts w:hint="cs"/>
          <w:rtl/>
          <w:lang w:eastAsia="he-IL"/>
        </w:rPr>
        <w:t xml:space="preserve">אינו </w:t>
      </w:r>
      <w:bookmarkStart w:id="2936" w:name="_ETM_Q8_778462"/>
      <w:bookmarkEnd w:id="2936"/>
      <w:r>
        <w:rPr>
          <w:rFonts w:hint="cs"/>
          <w:rtl/>
          <w:lang w:eastAsia="he-IL"/>
        </w:rPr>
        <w:t>נוכח</w:t>
      </w:r>
    </w:p>
    <w:p w:rsidR="008C384D" w:rsidRDefault="008C384D" w:rsidP="00E924B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 xml:space="preserve">אינה </w:t>
      </w:r>
      <w:bookmarkStart w:id="2937" w:name="_ETM_Q8_795702"/>
      <w:bookmarkEnd w:id="2937"/>
      <w:r>
        <w:rPr>
          <w:rFonts w:hint="cs"/>
          <w:rtl/>
          <w:lang w:eastAsia="he-IL"/>
        </w:rPr>
        <w:t>נוכחת</w:t>
      </w:r>
    </w:p>
    <w:p w:rsidR="008C384D" w:rsidRDefault="008C384D" w:rsidP="00E924B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8C384D" w:rsidRDefault="008C384D" w:rsidP="00E924B9">
      <w:pPr>
        <w:rPr>
          <w:rtl/>
        </w:rPr>
      </w:pPr>
      <w:bookmarkStart w:id="2938" w:name="TOR_Q9"/>
      <w:bookmarkEnd w:id="2938"/>
      <w:r>
        <w:rPr>
          <w:rtl/>
        </w:rPr>
        <w:t>יונתן מישרקי</w:t>
      </w:r>
      <w:r>
        <w:rPr>
          <w:rtl/>
        </w:rPr>
        <w:tab/>
      </w:r>
      <w:r>
        <w:rPr>
          <w:rtl/>
        </w:rPr>
        <w:tab/>
        <w:t xml:space="preserve">–   </w:t>
      </w:r>
      <w:r>
        <w:rPr>
          <w:rFonts w:hint="cs"/>
          <w:rtl/>
        </w:rPr>
        <w:t>בעד</w:t>
      </w:r>
    </w:p>
    <w:p w:rsidR="008C384D" w:rsidRDefault="008C384D" w:rsidP="00E924B9">
      <w:pPr>
        <w:rPr>
          <w:rtl/>
        </w:rPr>
      </w:pPr>
      <w:r>
        <w:rPr>
          <w:rtl/>
        </w:rPr>
        <w:t>חנוך דב מלביצקי</w:t>
      </w:r>
      <w:r>
        <w:rPr>
          <w:rtl/>
        </w:rPr>
        <w:tab/>
      </w:r>
      <w:r>
        <w:rPr>
          <w:rtl/>
        </w:rPr>
        <w:tab/>
        <w:t xml:space="preserve">–   </w:t>
      </w:r>
      <w:r>
        <w:rPr>
          <w:rFonts w:hint="cs"/>
          <w:rtl/>
        </w:rPr>
        <w:t>אינו נוכח</w:t>
      </w:r>
    </w:p>
    <w:p w:rsidR="008C384D" w:rsidRDefault="008C384D" w:rsidP="00E924B9">
      <w:pPr>
        <w:rPr>
          <w:rtl/>
        </w:rPr>
      </w:pPr>
      <w:r>
        <w:rPr>
          <w:rtl/>
        </w:rPr>
        <w:t>ארז מלול</w:t>
      </w:r>
      <w:r>
        <w:rPr>
          <w:rtl/>
        </w:rPr>
        <w:tab/>
      </w:r>
      <w:r>
        <w:rPr>
          <w:rtl/>
        </w:rPr>
        <w:tab/>
        <w:t xml:space="preserve">–   </w:t>
      </w:r>
      <w:r>
        <w:rPr>
          <w:rFonts w:hint="cs"/>
          <w:rtl/>
        </w:rPr>
        <w:t>בעד</w:t>
      </w:r>
    </w:p>
    <w:p w:rsidR="008C384D" w:rsidRDefault="008C384D" w:rsidP="00E924B9">
      <w:pPr>
        <w:rPr>
          <w:rtl/>
        </w:rPr>
      </w:pPr>
      <w:r>
        <w:rPr>
          <w:rtl/>
        </w:rPr>
        <w:t>יוליה מלינובסקי</w:t>
      </w:r>
      <w:r>
        <w:rPr>
          <w:rtl/>
        </w:rPr>
        <w:tab/>
      </w:r>
      <w:r>
        <w:rPr>
          <w:rtl/>
        </w:rPr>
        <w:tab/>
        <w:t>–   אינ</w:t>
      </w:r>
      <w:r>
        <w:rPr>
          <w:rFonts w:hint="cs"/>
          <w:rtl/>
        </w:rPr>
        <w:t>ה</w:t>
      </w:r>
      <w:r>
        <w:rPr>
          <w:rtl/>
        </w:rPr>
        <w:t xml:space="preserve"> משתת</w:t>
      </w:r>
      <w:r>
        <w:rPr>
          <w:rFonts w:hint="cs"/>
          <w:rtl/>
        </w:rPr>
        <w:t>פת</w:t>
      </w:r>
      <w:r>
        <w:rPr>
          <w:rtl/>
        </w:rPr>
        <w:t xml:space="preserve"> בהצבעה</w:t>
      </w:r>
    </w:p>
    <w:p w:rsidR="008C384D" w:rsidRDefault="008C384D" w:rsidP="00E924B9">
      <w:pPr>
        <w:rPr>
          <w:rtl/>
        </w:rPr>
      </w:pPr>
      <w:r>
        <w:rPr>
          <w:rtl/>
        </w:rPr>
        <w:t>מיכאל מלכיאלי</w:t>
      </w:r>
      <w:r>
        <w:rPr>
          <w:rtl/>
        </w:rPr>
        <w:tab/>
      </w:r>
      <w:r>
        <w:rPr>
          <w:rtl/>
        </w:rPr>
        <w:tab/>
        <w:t xml:space="preserve">–   </w:t>
      </w:r>
      <w:r>
        <w:rPr>
          <w:rFonts w:hint="cs"/>
          <w:rtl/>
        </w:rPr>
        <w:t>אינו נוכח</w:t>
      </w:r>
    </w:p>
    <w:p w:rsidR="008C384D" w:rsidRDefault="008C384D" w:rsidP="00E924B9">
      <w:pPr>
        <w:rPr>
          <w:rtl/>
        </w:rPr>
      </w:pPr>
      <w:r>
        <w:rPr>
          <w:rtl/>
        </w:rPr>
        <w:t>צגה מלקו</w:t>
      </w:r>
      <w:r>
        <w:rPr>
          <w:rtl/>
        </w:rPr>
        <w:tab/>
      </w:r>
      <w:r>
        <w:rPr>
          <w:rtl/>
        </w:rPr>
        <w:tab/>
        <w:t xml:space="preserve">–   </w:t>
      </w:r>
      <w:r>
        <w:rPr>
          <w:rFonts w:hint="cs"/>
          <w:rtl/>
        </w:rPr>
        <w:t>אינה נוכחת</w:t>
      </w:r>
    </w:p>
    <w:p w:rsidR="008C384D" w:rsidRDefault="008C384D" w:rsidP="00E924B9">
      <w:pPr>
        <w:rPr>
          <w:rtl/>
        </w:rPr>
      </w:pPr>
      <w:r>
        <w:rPr>
          <w:rtl/>
        </w:rPr>
        <w:t>אבי מעוז</w:t>
      </w:r>
      <w:r>
        <w:rPr>
          <w:rtl/>
        </w:rPr>
        <w:tab/>
      </w:r>
      <w:r>
        <w:rPr>
          <w:rtl/>
        </w:rPr>
        <w:tab/>
        <w:t xml:space="preserve">–   </w:t>
      </w:r>
      <w:r>
        <w:rPr>
          <w:rFonts w:hint="cs"/>
          <w:rtl/>
        </w:rPr>
        <w:t>אינו נוכח</w:t>
      </w:r>
    </w:p>
    <w:p w:rsidR="008C384D" w:rsidRDefault="008C384D" w:rsidP="00E924B9">
      <w:pPr>
        <w:rPr>
          <w:rtl/>
        </w:rPr>
      </w:pPr>
      <w:r>
        <w:rPr>
          <w:rtl/>
        </w:rPr>
        <w:t>שרון ניר</w:t>
      </w:r>
      <w:r>
        <w:rPr>
          <w:rtl/>
        </w:rPr>
        <w:tab/>
      </w:r>
      <w:r>
        <w:rPr>
          <w:rtl/>
        </w:rPr>
        <w:tab/>
      </w:r>
      <w:r>
        <w:rPr>
          <w:rtl/>
        </w:rPr>
        <w:tab/>
        <w:t xml:space="preserve">–   </w:t>
      </w:r>
      <w:r>
        <w:rPr>
          <w:rFonts w:hint="cs"/>
          <w:rtl/>
        </w:rPr>
        <w:t>אינה נוכחת</w:t>
      </w:r>
    </w:p>
    <w:p w:rsidR="008C384D" w:rsidRDefault="008C384D" w:rsidP="00E924B9">
      <w:pPr>
        <w:rPr>
          <w:rtl/>
        </w:rPr>
      </w:pPr>
      <w:r>
        <w:rPr>
          <w:rtl/>
        </w:rPr>
        <w:t>בנימין נתניהו</w:t>
      </w:r>
      <w:r>
        <w:rPr>
          <w:rtl/>
        </w:rPr>
        <w:tab/>
      </w:r>
      <w:r>
        <w:rPr>
          <w:rtl/>
        </w:rPr>
        <w:tab/>
        <w:t xml:space="preserve">–   </w:t>
      </w:r>
      <w:r>
        <w:rPr>
          <w:rFonts w:hint="cs"/>
          <w:rtl/>
        </w:rPr>
        <w:t>אינו נוכח</w:t>
      </w:r>
    </w:p>
    <w:p w:rsidR="008C384D" w:rsidRDefault="008C384D" w:rsidP="00E924B9">
      <w:pPr>
        <w:rPr>
          <w:rtl/>
        </w:rPr>
      </w:pPr>
      <w:r>
        <w:rPr>
          <w:rtl/>
        </w:rPr>
        <w:t>יואב סגלוביץ'</w:t>
      </w:r>
      <w:r>
        <w:rPr>
          <w:rtl/>
        </w:rPr>
        <w:tab/>
      </w:r>
      <w:r>
        <w:rPr>
          <w:rtl/>
        </w:rPr>
        <w:tab/>
        <w:t xml:space="preserve">–   </w:t>
      </w:r>
      <w:r>
        <w:rPr>
          <w:rFonts w:hint="cs"/>
          <w:rtl/>
        </w:rPr>
        <w:t>אינו נוכח</w:t>
      </w:r>
    </w:p>
    <w:p w:rsidR="008C384D" w:rsidRDefault="008C384D" w:rsidP="00E924B9">
      <w:pPr>
        <w:rPr>
          <w:rtl/>
        </w:rPr>
      </w:pPr>
      <w:r>
        <w:rPr>
          <w:rtl/>
        </w:rPr>
        <w:t>יבגני סובה</w:t>
      </w:r>
      <w:r>
        <w:rPr>
          <w:rtl/>
        </w:rPr>
        <w:tab/>
      </w:r>
      <w:r>
        <w:rPr>
          <w:rtl/>
        </w:rPr>
        <w:tab/>
        <w:t xml:space="preserve">–   </w:t>
      </w:r>
      <w:r>
        <w:rPr>
          <w:rFonts w:hint="cs"/>
          <w:rtl/>
        </w:rPr>
        <w:t>אינו נוכח</w:t>
      </w:r>
    </w:p>
    <w:p w:rsidR="008C384D" w:rsidRDefault="008C384D" w:rsidP="00E924B9">
      <w:pPr>
        <w:rPr>
          <w:rtl/>
        </w:rPr>
      </w:pPr>
      <w:r>
        <w:rPr>
          <w:rtl/>
        </w:rPr>
        <w:t>משה סולומון</w:t>
      </w:r>
      <w:r>
        <w:rPr>
          <w:rtl/>
        </w:rPr>
        <w:tab/>
      </w:r>
      <w:r>
        <w:rPr>
          <w:rtl/>
        </w:rPr>
        <w:tab/>
        <w:t xml:space="preserve">–   </w:t>
      </w:r>
      <w:r>
        <w:rPr>
          <w:rFonts w:hint="cs"/>
          <w:rtl/>
        </w:rPr>
        <w:t>אינו נוכח</w:t>
      </w:r>
    </w:p>
    <w:p w:rsidR="008C384D" w:rsidRDefault="008C384D" w:rsidP="00E924B9">
      <w:pPr>
        <w:rPr>
          <w:rtl/>
        </w:rPr>
      </w:pPr>
      <w:r>
        <w:rPr>
          <w:rtl/>
        </w:rPr>
        <w:t>לימור סון הר מלך</w:t>
      </w:r>
      <w:r>
        <w:rPr>
          <w:rtl/>
        </w:rPr>
        <w:tab/>
        <w:t xml:space="preserve">–   </w:t>
      </w:r>
      <w:r>
        <w:rPr>
          <w:rFonts w:hint="cs"/>
          <w:rtl/>
        </w:rPr>
        <w:t>אינה נוכחת</w:t>
      </w:r>
    </w:p>
    <w:p w:rsidR="008C384D" w:rsidRDefault="008C384D" w:rsidP="00E924B9">
      <w:pPr>
        <w:rPr>
          <w:rtl/>
        </w:rPr>
      </w:pPr>
      <w:r>
        <w:rPr>
          <w:rtl/>
        </w:rPr>
        <w:t>אופיר סופר</w:t>
      </w:r>
      <w:r>
        <w:rPr>
          <w:rtl/>
        </w:rPr>
        <w:tab/>
      </w:r>
      <w:r>
        <w:rPr>
          <w:rtl/>
        </w:rPr>
        <w:tab/>
        <w:t xml:space="preserve">–   </w:t>
      </w:r>
      <w:r>
        <w:rPr>
          <w:rFonts w:hint="cs"/>
          <w:rtl/>
        </w:rPr>
        <w:t>אינו נוכח</w:t>
      </w:r>
    </w:p>
    <w:p w:rsidR="008C384D" w:rsidRDefault="008C384D" w:rsidP="00E924B9">
      <w:pPr>
        <w:rPr>
          <w:rtl/>
        </w:rPr>
      </w:pPr>
      <w:r>
        <w:rPr>
          <w:rtl/>
        </w:rPr>
        <w:t>אורית מלכה סטרוק</w:t>
      </w:r>
      <w:r>
        <w:rPr>
          <w:rtl/>
        </w:rPr>
        <w:tab/>
        <w:t xml:space="preserve">–   </w:t>
      </w:r>
      <w:r>
        <w:rPr>
          <w:rFonts w:hint="cs"/>
          <w:rtl/>
        </w:rPr>
        <w:t>בעד</w:t>
      </w:r>
    </w:p>
    <w:p w:rsidR="008C384D" w:rsidRDefault="008C384D" w:rsidP="00E924B9">
      <w:pPr>
        <w:rPr>
          <w:rtl/>
        </w:rPr>
      </w:pPr>
      <w:r>
        <w:rPr>
          <w:rtl/>
        </w:rPr>
        <w:t>משה סעדה</w:t>
      </w:r>
      <w:r>
        <w:rPr>
          <w:rtl/>
        </w:rPr>
        <w:tab/>
      </w:r>
      <w:r>
        <w:rPr>
          <w:rtl/>
        </w:rPr>
        <w:tab/>
        <w:t xml:space="preserve">–   </w:t>
      </w:r>
      <w:r>
        <w:rPr>
          <w:rFonts w:hint="cs"/>
          <w:rtl/>
        </w:rPr>
        <w:t>אינו נוכח</w:t>
      </w:r>
    </w:p>
    <w:p w:rsidR="008C384D" w:rsidRDefault="008C384D" w:rsidP="00E924B9">
      <w:pPr>
        <w:rPr>
          <w:rtl/>
        </w:rPr>
      </w:pPr>
      <w:r>
        <w:rPr>
          <w:rtl/>
        </w:rPr>
        <w:t>גדעון סער</w:t>
      </w:r>
      <w:r>
        <w:rPr>
          <w:rtl/>
        </w:rPr>
        <w:tab/>
      </w:r>
      <w:r>
        <w:rPr>
          <w:rtl/>
        </w:rPr>
        <w:tab/>
        <w:t xml:space="preserve">–   </w:t>
      </w:r>
      <w:r>
        <w:rPr>
          <w:rFonts w:hint="cs"/>
          <w:rtl/>
        </w:rPr>
        <w:t>אינו נוכח</w:t>
      </w:r>
    </w:p>
    <w:p w:rsidR="008C384D" w:rsidRDefault="008C384D" w:rsidP="00E924B9">
      <w:pPr>
        <w:rPr>
          <w:rtl/>
        </w:rPr>
      </w:pPr>
      <w:r>
        <w:rPr>
          <w:rtl/>
        </w:rPr>
        <w:t>מנסור עבאס</w:t>
      </w:r>
      <w:r>
        <w:rPr>
          <w:rtl/>
        </w:rPr>
        <w:tab/>
      </w:r>
      <w:r>
        <w:rPr>
          <w:rtl/>
        </w:rPr>
        <w:tab/>
        <w:t xml:space="preserve">–   </w:t>
      </w:r>
      <w:r>
        <w:rPr>
          <w:rFonts w:hint="cs"/>
          <w:rtl/>
        </w:rPr>
        <w:t>אינו נוכח</w:t>
      </w:r>
    </w:p>
    <w:p w:rsidR="008C384D" w:rsidRDefault="008C384D" w:rsidP="00E924B9">
      <w:pPr>
        <w:rPr>
          <w:rtl/>
        </w:rPr>
      </w:pPr>
      <w:r>
        <w:rPr>
          <w:rtl/>
        </w:rPr>
        <w:t>עפיף עבד</w:t>
      </w:r>
      <w:r>
        <w:rPr>
          <w:rtl/>
        </w:rPr>
        <w:tab/>
      </w:r>
      <w:r>
        <w:rPr>
          <w:rtl/>
        </w:rPr>
        <w:tab/>
        <w:t xml:space="preserve">–   </w:t>
      </w:r>
      <w:r>
        <w:rPr>
          <w:rFonts w:hint="cs"/>
          <w:rtl/>
        </w:rPr>
        <w:t>אינו נוכח</w:t>
      </w:r>
    </w:p>
    <w:p w:rsidR="008C384D" w:rsidRDefault="008C384D" w:rsidP="00E924B9">
      <w:pPr>
        <w:rPr>
          <w:rtl/>
        </w:rPr>
      </w:pPr>
      <w:r>
        <w:rPr>
          <w:rtl/>
        </w:rPr>
        <w:t>איימן עודה</w:t>
      </w:r>
      <w:r>
        <w:rPr>
          <w:rtl/>
        </w:rPr>
        <w:tab/>
      </w:r>
      <w:r>
        <w:rPr>
          <w:rtl/>
        </w:rPr>
        <w:tab/>
        <w:t xml:space="preserve">–   </w:t>
      </w:r>
      <w:r>
        <w:rPr>
          <w:rFonts w:hint="cs"/>
          <w:rtl/>
        </w:rPr>
        <w:t>אינו נוכח</w:t>
      </w:r>
    </w:p>
    <w:p w:rsidR="008C384D" w:rsidRDefault="008C384D" w:rsidP="00E924B9">
      <w:pPr>
        <w:rPr>
          <w:rtl/>
        </w:rPr>
      </w:pPr>
      <w:r>
        <w:rPr>
          <w:rtl/>
        </w:rPr>
        <w:t>יוסף עטאונה</w:t>
      </w:r>
      <w:r>
        <w:rPr>
          <w:rtl/>
        </w:rPr>
        <w:tab/>
      </w:r>
      <w:r>
        <w:rPr>
          <w:rtl/>
        </w:rPr>
        <w:tab/>
        <w:t xml:space="preserve">–   </w:t>
      </w:r>
      <w:r>
        <w:rPr>
          <w:rFonts w:hint="cs"/>
          <w:rtl/>
        </w:rPr>
        <w:t>בעד</w:t>
      </w:r>
    </w:p>
    <w:p w:rsidR="008C384D" w:rsidRDefault="008C384D" w:rsidP="00E924B9">
      <w:pPr>
        <w:rPr>
          <w:rtl/>
        </w:rPr>
      </w:pPr>
      <w:r>
        <w:rPr>
          <w:rtl/>
        </w:rPr>
        <w:t>חוה אתי עטייה</w:t>
      </w:r>
      <w:r>
        <w:rPr>
          <w:rtl/>
        </w:rPr>
        <w:tab/>
      </w:r>
      <w:r>
        <w:rPr>
          <w:rtl/>
        </w:rPr>
        <w:tab/>
        <w:t xml:space="preserve">–   </w:t>
      </w:r>
      <w:r>
        <w:rPr>
          <w:rFonts w:hint="cs"/>
          <w:rtl/>
        </w:rPr>
        <w:t>בעד</w:t>
      </w:r>
    </w:p>
    <w:p w:rsidR="008C384D" w:rsidRDefault="008C384D" w:rsidP="00E924B9">
      <w:pPr>
        <w:rPr>
          <w:rtl/>
        </w:rPr>
      </w:pPr>
      <w:r>
        <w:rPr>
          <w:rtl/>
        </w:rPr>
        <w:t>חמד עמאר</w:t>
      </w:r>
      <w:r>
        <w:rPr>
          <w:rtl/>
        </w:rPr>
        <w:tab/>
      </w:r>
      <w:r>
        <w:rPr>
          <w:rtl/>
        </w:rPr>
        <w:tab/>
        <w:t xml:space="preserve">–   </w:t>
      </w:r>
      <w:r>
        <w:rPr>
          <w:rFonts w:hint="cs"/>
          <w:rtl/>
        </w:rPr>
        <w:t>אינו נוכח</w:t>
      </w:r>
    </w:p>
    <w:p w:rsidR="008C384D" w:rsidRDefault="008C384D" w:rsidP="00E924B9">
      <w:pPr>
        <w:rPr>
          <w:rtl/>
        </w:rPr>
      </w:pPr>
      <w:r>
        <w:rPr>
          <w:rtl/>
        </w:rPr>
        <w:t>צביקה פוגל</w:t>
      </w:r>
      <w:r>
        <w:rPr>
          <w:rtl/>
        </w:rPr>
        <w:tab/>
      </w:r>
      <w:r>
        <w:rPr>
          <w:rtl/>
        </w:rPr>
        <w:tab/>
        <w:t xml:space="preserve">–   </w:t>
      </w:r>
      <w:r>
        <w:rPr>
          <w:rFonts w:hint="cs"/>
          <w:rtl/>
        </w:rPr>
        <w:t>אינו נוכח</w:t>
      </w:r>
    </w:p>
    <w:p w:rsidR="008C384D" w:rsidRDefault="008C384D" w:rsidP="00E924B9">
      <w:pPr>
        <w:rPr>
          <w:rtl/>
        </w:rPr>
      </w:pPr>
      <w:r>
        <w:rPr>
          <w:rtl/>
        </w:rPr>
        <w:t>עודד פורר</w:t>
      </w:r>
      <w:r>
        <w:rPr>
          <w:rtl/>
        </w:rPr>
        <w:tab/>
      </w:r>
      <w:r>
        <w:rPr>
          <w:rtl/>
        </w:rPr>
        <w:tab/>
        <w:t xml:space="preserve">–   </w:t>
      </w:r>
      <w:r>
        <w:rPr>
          <w:rFonts w:hint="cs"/>
          <w:rtl/>
        </w:rPr>
        <w:t>אינו נוכח</w:t>
      </w:r>
    </w:p>
    <w:p w:rsidR="008C384D" w:rsidRDefault="008C384D" w:rsidP="00E924B9">
      <w:pPr>
        <w:rPr>
          <w:rtl/>
        </w:rPr>
      </w:pPr>
      <w:r>
        <w:rPr>
          <w:rtl/>
        </w:rPr>
        <w:t>יצחק פינדרוס</w:t>
      </w:r>
      <w:r>
        <w:rPr>
          <w:rtl/>
        </w:rPr>
        <w:tab/>
      </w:r>
      <w:r>
        <w:rPr>
          <w:rtl/>
        </w:rPr>
        <w:tab/>
        <w:t xml:space="preserve">–   </w:t>
      </w:r>
      <w:r>
        <w:rPr>
          <w:rFonts w:hint="cs"/>
          <w:rtl/>
        </w:rPr>
        <w:t xml:space="preserve">אינו </w:t>
      </w:r>
      <w:bookmarkStart w:id="2939" w:name="_ETM_Q9_262000"/>
      <w:bookmarkEnd w:id="2939"/>
      <w:r>
        <w:rPr>
          <w:rFonts w:hint="cs"/>
          <w:rtl/>
        </w:rPr>
        <w:t>נוכח</w:t>
      </w:r>
    </w:p>
    <w:p w:rsidR="008C384D" w:rsidRDefault="008C384D" w:rsidP="00E924B9">
      <w:pPr>
        <w:rPr>
          <w:rtl/>
        </w:rPr>
      </w:pPr>
      <w:r>
        <w:rPr>
          <w:rtl/>
        </w:rPr>
        <w:t>משה פסל</w:t>
      </w:r>
      <w:r>
        <w:rPr>
          <w:rtl/>
        </w:rPr>
        <w:tab/>
      </w:r>
      <w:r>
        <w:rPr>
          <w:rtl/>
        </w:rPr>
        <w:tab/>
        <w:t xml:space="preserve">–   </w:t>
      </w:r>
      <w:r>
        <w:rPr>
          <w:rFonts w:hint="cs"/>
          <w:rtl/>
        </w:rPr>
        <w:t>בעד</w:t>
      </w:r>
    </w:p>
    <w:p w:rsidR="008C384D" w:rsidRDefault="008C384D" w:rsidP="00E924B9">
      <w:pPr>
        <w:rPr>
          <w:rtl/>
        </w:rPr>
      </w:pPr>
      <w:r>
        <w:rPr>
          <w:rtl/>
        </w:rPr>
        <w:t>יסמין פרידמן</w:t>
      </w:r>
      <w:r>
        <w:rPr>
          <w:rtl/>
        </w:rPr>
        <w:tab/>
      </w:r>
      <w:r>
        <w:rPr>
          <w:rtl/>
        </w:rPr>
        <w:tab/>
        <w:t xml:space="preserve">–   </w:t>
      </w:r>
      <w:r>
        <w:rPr>
          <w:rFonts w:hint="cs"/>
          <w:rtl/>
        </w:rPr>
        <w:t>אינה נוכחת</w:t>
      </w:r>
    </w:p>
    <w:p w:rsidR="008C384D" w:rsidRDefault="008C384D" w:rsidP="00E924B9">
      <w:pPr>
        <w:rPr>
          <w:rtl/>
        </w:rPr>
      </w:pPr>
      <w:r>
        <w:rPr>
          <w:rtl/>
        </w:rPr>
        <w:t>אורית פרקש הכהן</w:t>
      </w:r>
      <w:r>
        <w:rPr>
          <w:rtl/>
        </w:rPr>
        <w:tab/>
        <w:t xml:space="preserve">–   </w:t>
      </w:r>
      <w:r>
        <w:rPr>
          <w:rFonts w:hint="cs"/>
          <w:rtl/>
        </w:rPr>
        <w:t>אינה נוכחת</w:t>
      </w:r>
    </w:p>
    <w:p w:rsidR="008C384D" w:rsidRDefault="008C384D" w:rsidP="00E924B9">
      <w:pPr>
        <w:rPr>
          <w:rtl/>
        </w:rPr>
      </w:pPr>
      <w:r>
        <w:rPr>
          <w:rtl/>
        </w:rPr>
        <w:t>מטי צרפתי הרכבי</w:t>
      </w:r>
      <w:r>
        <w:rPr>
          <w:rtl/>
        </w:rPr>
        <w:tab/>
        <w:t xml:space="preserve">–   </w:t>
      </w:r>
      <w:r>
        <w:rPr>
          <w:rFonts w:hint="cs"/>
          <w:rtl/>
        </w:rPr>
        <w:t>אינה נוכחת</w:t>
      </w:r>
    </w:p>
    <w:p w:rsidR="008C384D" w:rsidRDefault="008C384D" w:rsidP="00E924B9">
      <w:pPr>
        <w:rPr>
          <w:rtl/>
        </w:rPr>
      </w:pPr>
      <w:r>
        <w:rPr>
          <w:rtl/>
        </w:rPr>
        <w:t>אריאל קלנר</w:t>
      </w:r>
      <w:r>
        <w:rPr>
          <w:rtl/>
        </w:rPr>
        <w:tab/>
      </w:r>
      <w:r>
        <w:rPr>
          <w:rtl/>
        </w:rPr>
        <w:tab/>
        <w:t xml:space="preserve">–   </w:t>
      </w:r>
      <w:r>
        <w:rPr>
          <w:rFonts w:hint="cs"/>
          <w:rtl/>
        </w:rPr>
        <w:t>אינו נוכח</w:t>
      </w:r>
    </w:p>
    <w:p w:rsidR="008C384D" w:rsidRDefault="008C384D" w:rsidP="00E924B9">
      <w:pPr>
        <w:rPr>
          <w:rtl/>
        </w:rPr>
      </w:pPr>
      <w:r>
        <w:rPr>
          <w:rtl/>
        </w:rPr>
        <w:t>יצחק קרויזר</w:t>
      </w:r>
      <w:r>
        <w:rPr>
          <w:rtl/>
        </w:rPr>
        <w:tab/>
      </w:r>
      <w:r>
        <w:rPr>
          <w:rtl/>
        </w:rPr>
        <w:tab/>
        <w:t xml:space="preserve">–   </w:t>
      </w:r>
      <w:r>
        <w:rPr>
          <w:rFonts w:hint="cs"/>
          <w:rtl/>
        </w:rPr>
        <w:t>אינו נוכח</w:t>
      </w:r>
    </w:p>
    <w:p w:rsidR="008C384D" w:rsidRDefault="008C384D" w:rsidP="00E924B9">
      <w:pPr>
        <w:rPr>
          <w:rtl/>
        </w:rPr>
      </w:pPr>
      <w:r>
        <w:rPr>
          <w:rtl/>
        </w:rPr>
        <w:t>גלעד קריב</w:t>
      </w:r>
      <w:r>
        <w:rPr>
          <w:rtl/>
        </w:rPr>
        <w:tab/>
      </w:r>
      <w:r>
        <w:rPr>
          <w:rtl/>
        </w:rPr>
        <w:tab/>
        <w:t xml:space="preserve">–   </w:t>
      </w:r>
      <w:r>
        <w:rPr>
          <w:rFonts w:hint="cs"/>
          <w:rtl/>
        </w:rPr>
        <w:t>אינו נוכח</w:t>
      </w:r>
    </w:p>
    <w:p w:rsidR="008C384D" w:rsidRDefault="008C384D" w:rsidP="00E924B9">
      <w:pPr>
        <w:rPr>
          <w:rtl/>
        </w:rPr>
      </w:pPr>
      <w:r>
        <w:rPr>
          <w:rtl/>
        </w:rPr>
        <w:t>שלמה קרעי</w:t>
      </w:r>
      <w:r>
        <w:rPr>
          <w:rtl/>
        </w:rPr>
        <w:tab/>
      </w:r>
      <w:r>
        <w:rPr>
          <w:rtl/>
        </w:rPr>
        <w:tab/>
        <w:t xml:space="preserve">–   </w:t>
      </w:r>
      <w:r>
        <w:rPr>
          <w:rFonts w:hint="cs"/>
          <w:rtl/>
        </w:rPr>
        <w:t>אינו נוכח</w:t>
      </w:r>
    </w:p>
    <w:p w:rsidR="008C384D" w:rsidRDefault="008C384D" w:rsidP="00E924B9">
      <w:pPr>
        <w:rPr>
          <w:rtl/>
        </w:rPr>
      </w:pPr>
      <w:r>
        <w:rPr>
          <w:rtl/>
        </w:rPr>
        <w:t>אליהו רביבו</w:t>
      </w:r>
      <w:r>
        <w:rPr>
          <w:rtl/>
        </w:rPr>
        <w:tab/>
      </w:r>
      <w:r>
        <w:rPr>
          <w:rtl/>
        </w:rPr>
        <w:tab/>
        <w:t xml:space="preserve">–   </w:t>
      </w:r>
      <w:r>
        <w:rPr>
          <w:rFonts w:hint="cs"/>
          <w:rtl/>
        </w:rPr>
        <w:t>אינו נוכח</w:t>
      </w:r>
    </w:p>
    <w:p w:rsidR="008C384D" w:rsidRDefault="008C384D" w:rsidP="00E924B9">
      <w:pPr>
        <w:rPr>
          <w:rtl/>
        </w:rPr>
      </w:pPr>
      <w:r>
        <w:rPr>
          <w:rtl/>
        </w:rPr>
        <w:t>משה רוט</w:t>
      </w:r>
      <w:r>
        <w:rPr>
          <w:rtl/>
        </w:rPr>
        <w:tab/>
      </w:r>
      <w:r>
        <w:rPr>
          <w:rtl/>
        </w:rPr>
        <w:tab/>
        <w:t xml:space="preserve">–   </w:t>
      </w:r>
      <w:r>
        <w:rPr>
          <w:rFonts w:hint="cs"/>
          <w:rtl/>
        </w:rPr>
        <w:t>אינו נוכח</w:t>
      </w:r>
    </w:p>
    <w:p w:rsidR="008C384D" w:rsidRDefault="008C384D" w:rsidP="00E924B9">
      <w:pPr>
        <w:rPr>
          <w:rtl/>
        </w:rPr>
      </w:pPr>
      <w:r>
        <w:rPr>
          <w:rtl/>
        </w:rPr>
        <w:t>שמחה רוטמן</w:t>
      </w:r>
      <w:r>
        <w:rPr>
          <w:rtl/>
        </w:rPr>
        <w:tab/>
      </w:r>
      <w:r>
        <w:rPr>
          <w:rtl/>
        </w:rPr>
        <w:tab/>
        <w:t xml:space="preserve">–   </w:t>
      </w:r>
      <w:r>
        <w:rPr>
          <w:rFonts w:hint="cs"/>
          <w:rtl/>
        </w:rPr>
        <w:t xml:space="preserve">אינו </w:t>
      </w:r>
      <w:bookmarkStart w:id="2940" w:name="_ETM_Q9_288000"/>
      <w:bookmarkEnd w:id="2940"/>
      <w:r>
        <w:rPr>
          <w:rFonts w:hint="cs"/>
          <w:rtl/>
        </w:rPr>
        <w:t>נוכח</w:t>
      </w:r>
    </w:p>
    <w:p w:rsidR="008C384D" w:rsidRDefault="008C384D" w:rsidP="00E924B9">
      <w:pPr>
        <w:rPr>
          <w:rtl/>
        </w:rPr>
      </w:pPr>
      <w:r>
        <w:rPr>
          <w:rtl/>
        </w:rPr>
        <w:t>עידן רול</w:t>
      </w:r>
      <w:r>
        <w:rPr>
          <w:rtl/>
        </w:rPr>
        <w:tab/>
      </w:r>
      <w:r>
        <w:rPr>
          <w:rtl/>
        </w:rPr>
        <w:tab/>
      </w:r>
      <w:r>
        <w:rPr>
          <w:rtl/>
        </w:rPr>
        <w:tab/>
        <w:t xml:space="preserve">–   </w:t>
      </w:r>
      <w:r>
        <w:rPr>
          <w:rFonts w:hint="cs"/>
          <w:rtl/>
        </w:rPr>
        <w:t>אינו נוכח</w:t>
      </w:r>
    </w:p>
    <w:p w:rsidR="008C384D" w:rsidRDefault="008C384D" w:rsidP="00E924B9">
      <w:pPr>
        <w:rPr>
          <w:rtl/>
        </w:rPr>
      </w:pPr>
      <w:r>
        <w:rPr>
          <w:rtl/>
        </w:rPr>
        <w:t>אפרת רייטן מרום</w:t>
      </w:r>
      <w:r>
        <w:rPr>
          <w:rtl/>
        </w:rPr>
        <w:tab/>
        <w:t xml:space="preserve">–   </w:t>
      </w:r>
      <w:r>
        <w:rPr>
          <w:rFonts w:hint="cs"/>
          <w:rtl/>
        </w:rPr>
        <w:t>אינה נוכחת</w:t>
      </w:r>
    </w:p>
    <w:p w:rsidR="008C384D" w:rsidRDefault="008C384D" w:rsidP="00E924B9">
      <w:pPr>
        <w:rPr>
          <w:rtl/>
        </w:rPr>
      </w:pPr>
      <w:r>
        <w:rPr>
          <w:rtl/>
        </w:rPr>
        <w:t>אלון שוסטר</w:t>
      </w:r>
      <w:r>
        <w:rPr>
          <w:rtl/>
        </w:rPr>
        <w:tab/>
      </w:r>
      <w:r>
        <w:rPr>
          <w:rtl/>
        </w:rPr>
        <w:tab/>
        <w:t xml:space="preserve">–   </w:t>
      </w:r>
      <w:r>
        <w:rPr>
          <w:rFonts w:hint="cs"/>
          <w:rtl/>
        </w:rPr>
        <w:t>אינו נוכח</w:t>
      </w:r>
    </w:p>
    <w:p w:rsidR="008C384D" w:rsidRDefault="008C384D" w:rsidP="00E924B9">
      <w:pPr>
        <w:rPr>
          <w:rtl/>
        </w:rPr>
      </w:pPr>
      <w:r>
        <w:rPr>
          <w:rtl/>
        </w:rPr>
        <w:t>קטי קטרין שטרית</w:t>
      </w:r>
      <w:r>
        <w:rPr>
          <w:rtl/>
        </w:rPr>
        <w:tab/>
        <w:t xml:space="preserve">–   </w:t>
      </w:r>
      <w:r>
        <w:rPr>
          <w:rFonts w:hint="cs"/>
          <w:rtl/>
        </w:rPr>
        <w:t>בעד</w:t>
      </w:r>
    </w:p>
    <w:p w:rsidR="008C384D" w:rsidRDefault="008C384D" w:rsidP="00E924B9">
      <w:pPr>
        <w:rPr>
          <w:rtl/>
        </w:rPr>
      </w:pPr>
      <w:r>
        <w:rPr>
          <w:rtl/>
        </w:rPr>
        <w:t>אלעזר שטרן</w:t>
      </w:r>
      <w:r>
        <w:rPr>
          <w:rtl/>
        </w:rPr>
        <w:tab/>
      </w:r>
      <w:r>
        <w:rPr>
          <w:rtl/>
        </w:rPr>
        <w:tab/>
        <w:t xml:space="preserve">–   </w:t>
      </w:r>
      <w:r>
        <w:rPr>
          <w:rFonts w:hint="cs"/>
          <w:rtl/>
        </w:rPr>
        <w:t>אינו נוכח</w:t>
      </w:r>
    </w:p>
    <w:p w:rsidR="008C384D" w:rsidRDefault="008C384D" w:rsidP="00E924B9">
      <w:pPr>
        <w:rPr>
          <w:rtl/>
        </w:rPr>
      </w:pPr>
      <w:r>
        <w:rPr>
          <w:rtl/>
        </w:rPr>
        <w:t>מיכל שיר סגמן</w:t>
      </w:r>
      <w:r>
        <w:rPr>
          <w:rtl/>
        </w:rPr>
        <w:tab/>
      </w:r>
      <w:r>
        <w:rPr>
          <w:rtl/>
        </w:rPr>
        <w:tab/>
        <w:t xml:space="preserve">–   </w:t>
      </w:r>
      <w:r>
        <w:rPr>
          <w:rFonts w:hint="cs"/>
          <w:rtl/>
        </w:rPr>
        <w:t>אינה נוכחת</w:t>
      </w:r>
    </w:p>
    <w:p w:rsidR="008C384D" w:rsidRDefault="008C384D" w:rsidP="00E924B9">
      <w:pPr>
        <w:rPr>
          <w:rtl/>
        </w:rPr>
      </w:pPr>
      <w:r>
        <w:rPr>
          <w:rtl/>
        </w:rPr>
        <w:t>נאור שירי</w:t>
      </w:r>
      <w:r>
        <w:rPr>
          <w:rtl/>
        </w:rPr>
        <w:tab/>
      </w:r>
      <w:r>
        <w:rPr>
          <w:rtl/>
        </w:rPr>
        <w:tab/>
        <w:t xml:space="preserve">–   </w:t>
      </w:r>
      <w:r>
        <w:rPr>
          <w:rFonts w:hint="cs"/>
          <w:rtl/>
        </w:rPr>
        <w:t>אינו נוכח</w:t>
      </w:r>
    </w:p>
    <w:p w:rsidR="008C384D" w:rsidRDefault="008C384D" w:rsidP="00E924B9">
      <w:pPr>
        <w:rPr>
          <w:rtl/>
        </w:rPr>
      </w:pPr>
      <w:r>
        <w:rPr>
          <w:rtl/>
        </w:rPr>
        <w:t>אושר שקלים</w:t>
      </w:r>
      <w:r>
        <w:rPr>
          <w:rtl/>
        </w:rPr>
        <w:tab/>
      </w:r>
      <w:r>
        <w:rPr>
          <w:rtl/>
        </w:rPr>
        <w:tab/>
        <w:t xml:space="preserve">–   </w:t>
      </w:r>
      <w:r>
        <w:rPr>
          <w:rFonts w:hint="cs"/>
          <w:rtl/>
        </w:rPr>
        <w:t>בעד</w:t>
      </w:r>
    </w:p>
    <w:p w:rsidR="008C384D" w:rsidRDefault="008C384D" w:rsidP="00E924B9">
      <w:pPr>
        <w:rPr>
          <w:rtl/>
        </w:rPr>
      </w:pPr>
      <w:r>
        <w:rPr>
          <w:rtl/>
        </w:rPr>
        <w:t>עאידה תומא סלימאן</w:t>
      </w:r>
      <w:r>
        <w:rPr>
          <w:rtl/>
        </w:rPr>
        <w:tab/>
        <w:t xml:space="preserve">–   </w:t>
      </w:r>
      <w:r>
        <w:rPr>
          <w:rFonts w:hint="cs"/>
          <w:rtl/>
        </w:rPr>
        <w:t>בעד</w:t>
      </w:r>
    </w:p>
    <w:p w:rsidR="008C384D" w:rsidRDefault="008C384D" w:rsidP="00E924B9">
      <w:pPr>
        <w:rPr>
          <w:rtl/>
        </w:rPr>
      </w:pPr>
      <w:r>
        <w:rPr>
          <w:rtl/>
        </w:rPr>
        <w:t>פנינה תמנו</w:t>
      </w:r>
      <w:r>
        <w:rPr>
          <w:rtl/>
        </w:rPr>
        <w:tab/>
      </w:r>
      <w:r>
        <w:rPr>
          <w:rtl/>
        </w:rPr>
        <w:tab/>
        <w:t xml:space="preserve">–   </w:t>
      </w:r>
      <w:r>
        <w:rPr>
          <w:rFonts w:hint="cs"/>
          <w:rtl/>
        </w:rPr>
        <w:t>אינה נוכחת</w:t>
      </w:r>
    </w:p>
    <w:p w:rsidR="008C384D" w:rsidRDefault="008C384D" w:rsidP="00E924B9">
      <w:pPr>
        <w:rPr>
          <w:rtl/>
        </w:rPr>
      </w:pPr>
    </w:p>
    <w:p w:rsidR="008C384D" w:rsidRDefault="008C384D" w:rsidP="00815CCE">
      <w:pPr>
        <w:pStyle w:val="af8"/>
        <w:rPr>
          <w:rtl/>
        </w:rPr>
      </w:pPr>
      <w:bookmarkStart w:id="2941" w:name="ET_yor_6595_1269"/>
      <w:r w:rsidRPr="00815CCE">
        <w:rPr>
          <w:rStyle w:val="TagStyle"/>
          <w:rtl/>
        </w:rPr>
        <w:t xml:space="preserve"> &lt;&lt; יור &gt;&gt;</w:t>
      </w:r>
      <w:r w:rsidR="003A1F77" w:rsidRPr="003A1F77">
        <w:rPr>
          <w:rtl/>
        </w:rPr>
        <w:t>הי</w:t>
      </w:r>
      <w:r>
        <w:rPr>
          <w:rtl/>
        </w:rPr>
        <w:t>ו"ר ארז מלול:</w:t>
      </w:r>
      <w:r w:rsidRPr="00FF6A13">
        <w:rPr>
          <w:rtl/>
        </w:rPr>
        <w:t xml:space="preserve"> </w:t>
      </w:r>
      <w:r w:rsidRPr="00815CCE">
        <w:rPr>
          <w:rStyle w:val="TagStyle"/>
          <w:rtl/>
        </w:rPr>
        <w:t>&lt;&lt; יור &gt;&gt;</w:t>
      </w:r>
      <w:bookmarkEnd w:id="2941"/>
      <w:r>
        <w:rPr>
          <w:rtl/>
        </w:rPr>
        <w:t xml:space="preserve">   </w:t>
      </w:r>
    </w:p>
    <w:p w:rsidR="008C384D" w:rsidRDefault="008C384D" w:rsidP="00E924B9">
      <w:pPr>
        <w:rPr>
          <w:rtl/>
        </w:rPr>
      </w:pPr>
    </w:p>
    <w:p w:rsidR="008C384D" w:rsidRDefault="008C384D" w:rsidP="00E924B9">
      <w:pPr>
        <w:rPr>
          <w:rtl/>
        </w:rPr>
      </w:pPr>
      <w:r>
        <w:rPr>
          <w:rFonts w:hint="cs"/>
          <w:rtl/>
        </w:rPr>
        <w:t>סיבוב שני, בבקשה.</w:t>
      </w:r>
    </w:p>
    <w:p w:rsidR="008C384D" w:rsidRDefault="008C384D" w:rsidP="00E924B9">
      <w:pPr>
        <w:rPr>
          <w:rtl/>
        </w:rPr>
      </w:pPr>
    </w:p>
    <w:p w:rsidR="008C384D" w:rsidRDefault="008C384D" w:rsidP="00815CCE">
      <w:pPr>
        <w:pStyle w:val="af7"/>
        <w:rPr>
          <w:rtl/>
        </w:rPr>
      </w:pPr>
      <w:bookmarkStart w:id="2942" w:name="ET_interruption_6327_1270"/>
      <w:r w:rsidRPr="00815CCE">
        <w:rPr>
          <w:rStyle w:val="TagStyle"/>
          <w:rtl/>
        </w:rPr>
        <w:t xml:space="preserve"> &lt;&lt; קריאה &gt;&gt;</w:t>
      </w:r>
      <w:r w:rsidR="003A1F77" w:rsidRPr="003A1F77">
        <w:rPr>
          <w:rtl/>
        </w:rPr>
        <w:t>מזכיר</w:t>
      </w:r>
      <w:r>
        <w:rPr>
          <w:rtl/>
        </w:rPr>
        <w:t xml:space="preserve"> הכנסת</w:t>
      </w:r>
      <w:r w:rsidR="00A22447">
        <w:rPr>
          <w:rFonts w:hint="cs"/>
          <w:rtl/>
        </w:rPr>
        <w:t xml:space="preserve"> </w:t>
      </w:r>
      <w:r w:rsidR="003A1F77" w:rsidRPr="003A1F77">
        <w:rPr>
          <w:rtl/>
        </w:rPr>
        <w:t xml:space="preserve">דן </w:t>
      </w:r>
      <w:r>
        <w:rPr>
          <w:rtl/>
        </w:rPr>
        <w:t>מרזוק:</w:t>
      </w:r>
      <w:r w:rsidRPr="00FF6A13">
        <w:rPr>
          <w:rtl/>
        </w:rPr>
        <w:t xml:space="preserve"> </w:t>
      </w:r>
      <w:r w:rsidRPr="00815CCE">
        <w:rPr>
          <w:rStyle w:val="TagStyle"/>
          <w:rtl/>
        </w:rPr>
        <w:t>&lt;&lt; קריאה &gt;&gt;</w:t>
      </w:r>
      <w:bookmarkEnd w:id="2942"/>
      <w:r>
        <w:rPr>
          <w:rtl/>
        </w:rPr>
        <w:t xml:space="preserve">   </w:t>
      </w:r>
    </w:p>
    <w:p w:rsidR="008C384D" w:rsidRDefault="008C384D" w:rsidP="00E924B9">
      <w:pPr>
        <w:ind w:firstLine="0"/>
        <w:rPr>
          <w:rtl/>
        </w:rPr>
      </w:pPr>
      <w:r>
        <w:rPr>
          <w:rFonts w:hint="cs"/>
          <w:rtl/>
        </w:rPr>
        <w:t xml:space="preserve">(קורא בשמות ברי הכנסת) </w:t>
      </w:r>
    </w:p>
    <w:p w:rsidR="008C384D" w:rsidRPr="00AC078B" w:rsidRDefault="008C384D" w:rsidP="00E924B9">
      <w:pPr>
        <w:rPr>
          <w:rtl/>
        </w:rPr>
      </w:pPr>
    </w:p>
    <w:p w:rsidR="008C384D" w:rsidRDefault="008C384D" w:rsidP="00E924B9">
      <w:pPr>
        <w:rPr>
          <w:rtl/>
        </w:rPr>
      </w:pPr>
      <w:r>
        <w:rPr>
          <w:rtl/>
        </w:rPr>
        <w:t>יולי יואל אדלשטיין</w:t>
      </w:r>
      <w:r>
        <w:rPr>
          <w:rtl/>
        </w:rPr>
        <w:tab/>
        <w:t xml:space="preserve">–   </w:t>
      </w:r>
      <w:r>
        <w:rPr>
          <w:rFonts w:hint="cs"/>
          <w:rtl/>
        </w:rPr>
        <w:t>אינו נוכח</w:t>
      </w:r>
    </w:p>
    <w:p w:rsidR="008C384D" w:rsidRDefault="008C384D" w:rsidP="00E924B9">
      <w:pPr>
        <w:rPr>
          <w:rtl/>
        </w:rPr>
      </w:pPr>
      <w:r>
        <w:rPr>
          <w:rtl/>
        </w:rPr>
        <w:t>אמיר אוחנה</w:t>
      </w:r>
      <w:r>
        <w:rPr>
          <w:rtl/>
        </w:rPr>
        <w:tab/>
      </w:r>
      <w:r>
        <w:rPr>
          <w:rtl/>
        </w:rPr>
        <w:tab/>
        <w:t xml:space="preserve">–   </w:t>
      </w:r>
      <w:r>
        <w:rPr>
          <w:rFonts w:hint="cs"/>
          <w:rtl/>
        </w:rPr>
        <w:t>אינו נוכח</w:t>
      </w:r>
    </w:p>
    <w:p w:rsidR="008C384D" w:rsidRDefault="008C384D" w:rsidP="00E924B9">
      <w:pPr>
        <w:rPr>
          <w:rtl/>
        </w:rPr>
      </w:pPr>
      <w:r>
        <w:rPr>
          <w:rtl/>
        </w:rPr>
        <w:t>ינון אזולאי</w:t>
      </w:r>
      <w:r>
        <w:rPr>
          <w:rtl/>
        </w:rPr>
        <w:tab/>
      </w:r>
      <w:r>
        <w:rPr>
          <w:rtl/>
        </w:rPr>
        <w:tab/>
        <w:t xml:space="preserve">–   </w:t>
      </w:r>
      <w:r>
        <w:rPr>
          <w:rFonts w:hint="cs"/>
          <w:rtl/>
        </w:rPr>
        <w:t>אינו נוכח</w:t>
      </w:r>
    </w:p>
    <w:p w:rsidR="008C384D" w:rsidRDefault="008C384D" w:rsidP="00E924B9">
      <w:pPr>
        <w:rPr>
          <w:rtl/>
        </w:rPr>
      </w:pPr>
      <w:r>
        <w:rPr>
          <w:rtl/>
        </w:rPr>
        <w:t>גדי איזנקוט</w:t>
      </w:r>
      <w:r>
        <w:rPr>
          <w:rtl/>
        </w:rPr>
        <w:tab/>
      </w:r>
      <w:r>
        <w:rPr>
          <w:rtl/>
        </w:rPr>
        <w:tab/>
        <w:t xml:space="preserve">–   </w:t>
      </w:r>
      <w:r>
        <w:rPr>
          <w:rFonts w:hint="cs"/>
          <w:rtl/>
        </w:rPr>
        <w:t>אינו נוכח</w:t>
      </w:r>
    </w:p>
    <w:p w:rsidR="008C384D" w:rsidRDefault="008C384D" w:rsidP="00E924B9">
      <w:pPr>
        <w:rPr>
          <w:rtl/>
        </w:rPr>
      </w:pPr>
      <w:r>
        <w:rPr>
          <w:rtl/>
        </w:rPr>
        <w:t>ישראל אייכלר</w:t>
      </w:r>
      <w:r>
        <w:rPr>
          <w:rtl/>
        </w:rPr>
        <w:tab/>
      </w:r>
      <w:r>
        <w:rPr>
          <w:rtl/>
        </w:rPr>
        <w:tab/>
        <w:t xml:space="preserve">–   </w:t>
      </w:r>
      <w:r>
        <w:rPr>
          <w:rFonts w:hint="cs"/>
          <w:rtl/>
        </w:rPr>
        <w:t>אינו נוכח</w:t>
      </w:r>
    </w:p>
    <w:p w:rsidR="008C384D" w:rsidRDefault="008C384D" w:rsidP="00E924B9">
      <w:pPr>
        <w:rPr>
          <w:rtl/>
        </w:rPr>
      </w:pPr>
      <w:r>
        <w:rPr>
          <w:rtl/>
        </w:rPr>
        <w:t>דן אילוז</w:t>
      </w:r>
      <w:r>
        <w:rPr>
          <w:rtl/>
        </w:rPr>
        <w:tab/>
      </w:r>
      <w:r>
        <w:rPr>
          <w:rtl/>
        </w:rPr>
        <w:tab/>
      </w:r>
      <w:r>
        <w:rPr>
          <w:rtl/>
        </w:rPr>
        <w:tab/>
        <w:t xml:space="preserve">–   </w:t>
      </w:r>
      <w:r>
        <w:rPr>
          <w:rFonts w:hint="cs"/>
          <w:rtl/>
        </w:rPr>
        <w:t>בעד</w:t>
      </w:r>
    </w:p>
    <w:p w:rsidR="008C384D" w:rsidRDefault="008C384D" w:rsidP="00E924B9">
      <w:pPr>
        <w:rPr>
          <w:rtl/>
        </w:rPr>
      </w:pPr>
      <w:r>
        <w:rPr>
          <w:rtl/>
        </w:rPr>
        <w:t>ואליד אלהואשלה</w:t>
      </w:r>
      <w:r>
        <w:rPr>
          <w:rtl/>
        </w:rPr>
        <w:tab/>
      </w:r>
      <w:r>
        <w:rPr>
          <w:rtl/>
        </w:rPr>
        <w:tab/>
        <w:t xml:space="preserve">–   </w:t>
      </w:r>
      <w:r>
        <w:rPr>
          <w:rFonts w:hint="cs"/>
          <w:rtl/>
        </w:rPr>
        <w:t>אינו נוכח</w:t>
      </w:r>
    </w:p>
    <w:p w:rsidR="008C384D" w:rsidRDefault="008C384D" w:rsidP="00E924B9">
      <w:pPr>
        <w:rPr>
          <w:rtl/>
        </w:rPr>
      </w:pPr>
      <w:r>
        <w:rPr>
          <w:rtl/>
        </w:rPr>
        <w:t>קארין אלהרר</w:t>
      </w:r>
      <w:r>
        <w:rPr>
          <w:rtl/>
        </w:rPr>
        <w:tab/>
      </w:r>
      <w:r>
        <w:rPr>
          <w:rtl/>
        </w:rPr>
        <w:tab/>
        <w:t xml:space="preserve">–   </w:t>
      </w:r>
      <w:r>
        <w:rPr>
          <w:rFonts w:hint="cs"/>
          <w:rtl/>
        </w:rPr>
        <w:t>אינה נוכחת</w:t>
      </w:r>
    </w:p>
    <w:p w:rsidR="008C384D" w:rsidRDefault="008C384D" w:rsidP="00E924B9">
      <w:pPr>
        <w:rPr>
          <w:rtl/>
        </w:rPr>
      </w:pPr>
      <w:r>
        <w:rPr>
          <w:rtl/>
        </w:rPr>
        <w:t>עמיחי אליהו</w:t>
      </w:r>
      <w:r>
        <w:rPr>
          <w:rtl/>
        </w:rPr>
        <w:tab/>
      </w:r>
      <w:r>
        <w:rPr>
          <w:rtl/>
        </w:rPr>
        <w:tab/>
        <w:t xml:space="preserve">–   </w:t>
      </w:r>
      <w:r>
        <w:rPr>
          <w:rFonts w:hint="cs"/>
          <w:rtl/>
        </w:rPr>
        <w:t>אינו נוכח</w:t>
      </w:r>
    </w:p>
    <w:p w:rsidR="008C384D" w:rsidRDefault="008C384D" w:rsidP="00E924B9">
      <w:pPr>
        <w:rPr>
          <w:rtl/>
        </w:rPr>
      </w:pPr>
      <w:r>
        <w:rPr>
          <w:rtl/>
        </w:rPr>
        <w:t>זאב אלקין</w:t>
      </w:r>
      <w:r>
        <w:rPr>
          <w:rtl/>
        </w:rPr>
        <w:tab/>
      </w:r>
      <w:r>
        <w:rPr>
          <w:rtl/>
        </w:rPr>
        <w:tab/>
        <w:t xml:space="preserve">–   </w:t>
      </w:r>
      <w:r>
        <w:rPr>
          <w:rFonts w:hint="cs"/>
          <w:rtl/>
        </w:rPr>
        <w:t>אינו נוכח</w:t>
      </w:r>
    </w:p>
    <w:p w:rsidR="008C384D" w:rsidRDefault="008C384D" w:rsidP="00E924B9">
      <w:pPr>
        <w:rPr>
          <w:rtl/>
        </w:rPr>
      </w:pPr>
      <w:r>
        <w:rPr>
          <w:rtl/>
        </w:rPr>
        <w:t>משה ארבל</w:t>
      </w:r>
      <w:r>
        <w:rPr>
          <w:rtl/>
        </w:rPr>
        <w:tab/>
      </w:r>
      <w:r>
        <w:rPr>
          <w:rtl/>
        </w:rPr>
        <w:tab/>
        <w:t xml:space="preserve">–   </w:t>
      </w:r>
      <w:r>
        <w:rPr>
          <w:rFonts w:hint="cs"/>
          <w:rtl/>
        </w:rPr>
        <w:t>אינו נוכח</w:t>
      </w:r>
    </w:p>
    <w:p w:rsidR="008C384D" w:rsidRDefault="008C384D" w:rsidP="00E924B9">
      <w:pPr>
        <w:rPr>
          <w:rtl/>
        </w:rPr>
      </w:pPr>
      <w:r>
        <w:rPr>
          <w:rtl/>
        </w:rPr>
        <w:t>יעקב אשר</w:t>
      </w:r>
      <w:r>
        <w:rPr>
          <w:rtl/>
        </w:rPr>
        <w:tab/>
      </w:r>
      <w:r>
        <w:rPr>
          <w:rtl/>
        </w:rPr>
        <w:tab/>
        <w:t xml:space="preserve">–   </w:t>
      </w:r>
      <w:r>
        <w:rPr>
          <w:rFonts w:hint="cs"/>
          <w:rtl/>
        </w:rPr>
        <w:t>אינו נוכח</w:t>
      </w:r>
    </w:p>
    <w:p w:rsidR="008C384D" w:rsidRDefault="008C384D" w:rsidP="00E924B9">
      <w:pPr>
        <w:rPr>
          <w:rtl/>
        </w:rPr>
      </w:pPr>
      <w:r>
        <w:rPr>
          <w:rtl/>
        </w:rPr>
        <w:t>אביחי אברהם בוארון</w:t>
      </w:r>
      <w:r>
        <w:rPr>
          <w:rtl/>
        </w:rPr>
        <w:tab/>
        <w:t xml:space="preserve">–   </w:t>
      </w:r>
      <w:r>
        <w:rPr>
          <w:rFonts w:hint="cs"/>
          <w:rtl/>
        </w:rPr>
        <w:t>אינו נוכח</w:t>
      </w:r>
    </w:p>
    <w:p w:rsidR="008C384D" w:rsidRDefault="008C384D" w:rsidP="00E924B9">
      <w:pPr>
        <w:rPr>
          <w:rtl/>
        </w:rPr>
      </w:pPr>
      <w:r>
        <w:rPr>
          <w:rtl/>
        </w:rPr>
        <w:t>מישל בוסקילה</w:t>
      </w:r>
      <w:r>
        <w:rPr>
          <w:rtl/>
        </w:rPr>
        <w:tab/>
      </w:r>
      <w:r>
        <w:rPr>
          <w:rtl/>
        </w:rPr>
        <w:tab/>
        <w:t xml:space="preserve">–   </w:t>
      </w:r>
      <w:r>
        <w:rPr>
          <w:rFonts w:hint="cs"/>
          <w:rtl/>
        </w:rPr>
        <w:t>אינו נוכח</w:t>
      </w:r>
    </w:p>
    <w:p w:rsidR="008C384D" w:rsidRDefault="008C384D" w:rsidP="00E924B9">
      <w:pPr>
        <w:rPr>
          <w:rtl/>
        </w:rPr>
      </w:pPr>
      <w:r>
        <w:rPr>
          <w:rtl/>
        </w:rPr>
        <w:t>דבי ביטון</w:t>
      </w:r>
      <w:r>
        <w:rPr>
          <w:rtl/>
        </w:rPr>
        <w:tab/>
      </w:r>
      <w:r>
        <w:rPr>
          <w:rtl/>
        </w:rPr>
        <w:tab/>
        <w:t xml:space="preserve">–   </w:t>
      </w:r>
      <w:r>
        <w:rPr>
          <w:rFonts w:hint="cs"/>
          <w:rtl/>
        </w:rPr>
        <w:t>אינה נוכחת</w:t>
      </w:r>
    </w:p>
    <w:p w:rsidR="008C384D" w:rsidRDefault="008C384D" w:rsidP="00E924B9">
      <w:pPr>
        <w:rPr>
          <w:rtl/>
        </w:rPr>
      </w:pPr>
      <w:r>
        <w:rPr>
          <w:rtl/>
        </w:rPr>
        <w:t>דוד ביטן</w:t>
      </w:r>
      <w:r>
        <w:rPr>
          <w:rtl/>
        </w:rPr>
        <w:tab/>
      </w:r>
      <w:r>
        <w:rPr>
          <w:rtl/>
        </w:rPr>
        <w:tab/>
      </w:r>
      <w:r>
        <w:rPr>
          <w:rtl/>
        </w:rPr>
        <w:tab/>
        <w:t xml:space="preserve">–   </w:t>
      </w:r>
      <w:r>
        <w:rPr>
          <w:rFonts w:hint="cs"/>
          <w:rtl/>
        </w:rPr>
        <w:t>אינו נוכח</w:t>
      </w:r>
    </w:p>
    <w:p w:rsidR="008C384D" w:rsidRDefault="008C384D" w:rsidP="00E924B9">
      <w:pPr>
        <w:rPr>
          <w:rtl/>
        </w:rPr>
      </w:pPr>
      <w:r>
        <w:rPr>
          <w:rtl/>
        </w:rPr>
        <w:t>בועז ביסמוט</w:t>
      </w:r>
      <w:r>
        <w:rPr>
          <w:rtl/>
        </w:rPr>
        <w:tab/>
      </w:r>
      <w:r>
        <w:rPr>
          <w:rtl/>
        </w:rPr>
        <w:tab/>
        <w:t xml:space="preserve">–   </w:t>
      </w:r>
      <w:r>
        <w:rPr>
          <w:rFonts w:hint="cs"/>
          <w:rtl/>
        </w:rPr>
        <w:t>אינו נוכח</w:t>
      </w:r>
    </w:p>
    <w:p w:rsidR="008C384D" w:rsidRDefault="008C384D" w:rsidP="00E924B9">
      <w:pPr>
        <w:rPr>
          <w:rtl/>
        </w:rPr>
      </w:pPr>
      <w:r>
        <w:rPr>
          <w:rtl/>
        </w:rPr>
        <w:t>מירב בן ארי</w:t>
      </w:r>
      <w:r>
        <w:rPr>
          <w:rtl/>
        </w:rPr>
        <w:tab/>
      </w:r>
      <w:r>
        <w:rPr>
          <w:rtl/>
        </w:rPr>
        <w:tab/>
        <w:t xml:space="preserve">–   </w:t>
      </w:r>
      <w:r>
        <w:rPr>
          <w:rFonts w:hint="cs"/>
          <w:rtl/>
        </w:rPr>
        <w:t xml:space="preserve">אינה </w:t>
      </w:r>
      <w:bookmarkStart w:id="2943" w:name="_ETM_Q9_358000"/>
      <w:bookmarkEnd w:id="2943"/>
      <w:r>
        <w:rPr>
          <w:rFonts w:hint="cs"/>
          <w:rtl/>
        </w:rPr>
        <w:t>נוכחת</w:t>
      </w:r>
    </w:p>
    <w:p w:rsidR="008C384D" w:rsidRDefault="008C384D" w:rsidP="00E924B9">
      <w:pPr>
        <w:rPr>
          <w:rtl/>
        </w:rPr>
      </w:pPr>
      <w:r>
        <w:rPr>
          <w:rtl/>
        </w:rPr>
        <w:t>רם בן ברק</w:t>
      </w:r>
      <w:r>
        <w:rPr>
          <w:rtl/>
        </w:rPr>
        <w:tab/>
      </w:r>
      <w:r>
        <w:rPr>
          <w:rtl/>
        </w:rPr>
        <w:tab/>
        <w:t xml:space="preserve">–   </w:t>
      </w:r>
      <w:r>
        <w:rPr>
          <w:rFonts w:hint="cs"/>
          <w:rtl/>
        </w:rPr>
        <w:t>אינו נוכח</w:t>
      </w:r>
    </w:p>
    <w:p w:rsidR="008C384D" w:rsidRDefault="008C384D" w:rsidP="00E924B9">
      <w:pPr>
        <w:rPr>
          <w:rtl/>
        </w:rPr>
      </w:pPr>
      <w:r>
        <w:rPr>
          <w:rtl/>
        </w:rPr>
        <w:t>איתמר בן גביר</w:t>
      </w:r>
      <w:r>
        <w:rPr>
          <w:rtl/>
        </w:rPr>
        <w:tab/>
      </w:r>
      <w:r>
        <w:rPr>
          <w:rtl/>
        </w:rPr>
        <w:tab/>
        <w:t xml:space="preserve">–   </w:t>
      </w:r>
      <w:r>
        <w:rPr>
          <w:rFonts w:hint="cs"/>
          <w:rtl/>
        </w:rPr>
        <w:t>אינו נוכח</w:t>
      </w:r>
    </w:p>
    <w:p w:rsidR="008C384D" w:rsidRDefault="008C384D" w:rsidP="00E924B9">
      <w:pPr>
        <w:rPr>
          <w:rtl/>
        </w:rPr>
      </w:pPr>
      <w:r>
        <w:rPr>
          <w:rtl/>
        </w:rPr>
        <w:t>אליהו ברוכי</w:t>
      </w:r>
      <w:r>
        <w:rPr>
          <w:rtl/>
        </w:rPr>
        <w:tab/>
      </w:r>
      <w:r>
        <w:rPr>
          <w:rtl/>
        </w:rPr>
        <w:tab/>
        <w:t xml:space="preserve">–   </w:t>
      </w:r>
      <w:r>
        <w:rPr>
          <w:rFonts w:hint="cs"/>
          <w:rtl/>
        </w:rPr>
        <w:t>אינו נוכח</w:t>
      </w:r>
    </w:p>
    <w:p w:rsidR="008C384D" w:rsidRDefault="008C384D" w:rsidP="00E924B9">
      <w:pPr>
        <w:rPr>
          <w:rtl/>
        </w:rPr>
      </w:pPr>
      <w:r>
        <w:rPr>
          <w:rtl/>
        </w:rPr>
        <w:t>ניר ברקת</w:t>
      </w:r>
      <w:r>
        <w:rPr>
          <w:rtl/>
        </w:rPr>
        <w:tab/>
      </w:r>
      <w:r>
        <w:rPr>
          <w:rtl/>
        </w:rPr>
        <w:tab/>
        <w:t xml:space="preserve">–   </w:t>
      </w:r>
      <w:r>
        <w:rPr>
          <w:rFonts w:hint="cs"/>
          <w:rtl/>
        </w:rPr>
        <w:t>אינו נוכח</w:t>
      </w:r>
    </w:p>
    <w:p w:rsidR="008C384D" w:rsidRDefault="008C384D" w:rsidP="00E924B9">
      <w:pPr>
        <w:rPr>
          <w:rtl/>
        </w:rPr>
      </w:pPr>
      <w:r>
        <w:rPr>
          <w:rtl/>
        </w:rPr>
        <w:t>ששון ששי גואטה</w:t>
      </w:r>
      <w:r>
        <w:rPr>
          <w:rtl/>
        </w:rPr>
        <w:tab/>
      </w:r>
      <w:r>
        <w:rPr>
          <w:rtl/>
        </w:rPr>
        <w:tab/>
        <w:t xml:space="preserve">–   </w:t>
      </w:r>
      <w:r>
        <w:rPr>
          <w:rFonts w:hint="cs"/>
          <w:rtl/>
        </w:rPr>
        <w:t>אינו נוכח</w:t>
      </w:r>
    </w:p>
    <w:p w:rsidR="008C384D" w:rsidRDefault="008C384D" w:rsidP="00E924B9">
      <w:pPr>
        <w:rPr>
          <w:rtl/>
        </w:rPr>
      </w:pPr>
      <w:r>
        <w:rPr>
          <w:rtl/>
        </w:rPr>
        <w:t>טלי גוטליב</w:t>
      </w:r>
      <w:r>
        <w:rPr>
          <w:rtl/>
        </w:rPr>
        <w:tab/>
      </w:r>
      <w:r>
        <w:rPr>
          <w:rtl/>
        </w:rPr>
        <w:tab/>
        <w:t xml:space="preserve">–   </w:t>
      </w:r>
      <w:r>
        <w:rPr>
          <w:rFonts w:hint="cs"/>
          <w:rtl/>
        </w:rPr>
        <w:t>אינה נוכחת</w:t>
      </w:r>
    </w:p>
    <w:p w:rsidR="008C384D" w:rsidRDefault="008C384D" w:rsidP="00E924B9">
      <w:pPr>
        <w:rPr>
          <w:rtl/>
        </w:rPr>
      </w:pPr>
      <w:r>
        <w:rPr>
          <w:rtl/>
        </w:rPr>
        <w:t>מאי גולן</w:t>
      </w:r>
      <w:r>
        <w:rPr>
          <w:rtl/>
        </w:rPr>
        <w:tab/>
      </w:r>
      <w:r>
        <w:rPr>
          <w:rtl/>
        </w:rPr>
        <w:tab/>
      </w:r>
      <w:r>
        <w:rPr>
          <w:rtl/>
        </w:rPr>
        <w:tab/>
        <w:t xml:space="preserve">–   </w:t>
      </w:r>
      <w:r>
        <w:rPr>
          <w:rFonts w:hint="cs"/>
          <w:rtl/>
        </w:rPr>
        <w:t>אינה נוכחת</w:t>
      </w:r>
    </w:p>
    <w:p w:rsidR="008C384D" w:rsidRDefault="008C384D" w:rsidP="00E924B9">
      <w:pPr>
        <w:rPr>
          <w:rtl/>
        </w:rPr>
      </w:pPr>
      <w:r>
        <w:rPr>
          <w:rtl/>
        </w:rPr>
        <w:t>גילה גמליאל</w:t>
      </w:r>
      <w:r>
        <w:rPr>
          <w:rtl/>
        </w:rPr>
        <w:tab/>
      </w:r>
      <w:r>
        <w:rPr>
          <w:rtl/>
        </w:rPr>
        <w:tab/>
        <w:t xml:space="preserve">–   </w:t>
      </w:r>
      <w:r>
        <w:rPr>
          <w:rFonts w:hint="cs"/>
          <w:rtl/>
        </w:rPr>
        <w:t>אינה נוכחת</w:t>
      </w:r>
    </w:p>
    <w:p w:rsidR="008C384D" w:rsidRDefault="008C384D" w:rsidP="00E924B9">
      <w:pPr>
        <w:rPr>
          <w:rtl/>
        </w:rPr>
      </w:pPr>
      <w:r>
        <w:rPr>
          <w:rtl/>
        </w:rPr>
        <w:t>בנימין גנץ</w:t>
      </w:r>
      <w:r>
        <w:rPr>
          <w:rtl/>
        </w:rPr>
        <w:tab/>
      </w:r>
      <w:r>
        <w:rPr>
          <w:rtl/>
        </w:rPr>
        <w:tab/>
        <w:t xml:space="preserve">–   </w:t>
      </w:r>
      <w:r>
        <w:rPr>
          <w:rFonts w:hint="cs"/>
          <w:rtl/>
        </w:rPr>
        <w:t>אינו נוכח</w:t>
      </w:r>
    </w:p>
    <w:p w:rsidR="008C384D" w:rsidRDefault="008C384D" w:rsidP="00E924B9">
      <w:pPr>
        <w:rPr>
          <w:rtl/>
        </w:rPr>
      </w:pPr>
      <w:r>
        <w:rPr>
          <w:rtl/>
        </w:rPr>
        <w:t>משה גפני</w:t>
      </w:r>
      <w:r>
        <w:rPr>
          <w:rtl/>
        </w:rPr>
        <w:tab/>
      </w:r>
      <w:r>
        <w:rPr>
          <w:rtl/>
        </w:rPr>
        <w:tab/>
        <w:t xml:space="preserve">–   </w:t>
      </w:r>
      <w:r>
        <w:rPr>
          <w:rFonts w:hint="cs"/>
          <w:rtl/>
        </w:rPr>
        <w:t xml:space="preserve">אינו </w:t>
      </w:r>
      <w:bookmarkStart w:id="2944" w:name="_ETM_Q9_381000"/>
      <w:bookmarkEnd w:id="2944"/>
      <w:r>
        <w:rPr>
          <w:rFonts w:hint="cs"/>
          <w:rtl/>
        </w:rPr>
        <w:t>נוכח</w:t>
      </w:r>
    </w:p>
    <w:p w:rsidR="008C384D" w:rsidRDefault="008C384D" w:rsidP="00E924B9">
      <w:pPr>
        <w:rPr>
          <w:rtl/>
        </w:rPr>
      </w:pPr>
      <w:r>
        <w:rPr>
          <w:rtl/>
        </w:rPr>
        <w:t>סימון דוידסון</w:t>
      </w:r>
      <w:r>
        <w:rPr>
          <w:rtl/>
        </w:rPr>
        <w:tab/>
      </w:r>
      <w:r>
        <w:rPr>
          <w:rtl/>
        </w:rPr>
        <w:tab/>
        <w:t xml:space="preserve">–   </w:t>
      </w:r>
      <w:r>
        <w:rPr>
          <w:rFonts w:hint="cs"/>
          <w:rtl/>
        </w:rPr>
        <w:t>אינו נוכח</w:t>
      </w:r>
    </w:p>
    <w:p w:rsidR="008C384D" w:rsidRDefault="008C384D" w:rsidP="00E924B9">
      <w:pPr>
        <w:rPr>
          <w:rtl/>
        </w:rPr>
      </w:pPr>
      <w:r>
        <w:rPr>
          <w:rtl/>
        </w:rPr>
        <w:t>אבי דיכטר</w:t>
      </w:r>
      <w:r>
        <w:rPr>
          <w:rtl/>
        </w:rPr>
        <w:tab/>
      </w:r>
      <w:r>
        <w:rPr>
          <w:rtl/>
        </w:rPr>
        <w:tab/>
        <w:t xml:space="preserve">–   </w:t>
      </w:r>
      <w:r>
        <w:rPr>
          <w:rFonts w:hint="cs"/>
          <w:rtl/>
        </w:rPr>
        <w:t>אינו נוכח</w:t>
      </w:r>
    </w:p>
    <w:p w:rsidR="008C384D" w:rsidRDefault="008C384D" w:rsidP="00E924B9">
      <w:pPr>
        <w:rPr>
          <w:rtl/>
        </w:rPr>
      </w:pPr>
      <w:r>
        <w:rPr>
          <w:rtl/>
        </w:rPr>
        <w:t>גלית דיסטל אטבריאן</w:t>
      </w:r>
      <w:r>
        <w:rPr>
          <w:rtl/>
        </w:rPr>
        <w:tab/>
        <w:t xml:space="preserve">–   </w:t>
      </w:r>
      <w:r>
        <w:rPr>
          <w:rFonts w:hint="cs"/>
          <w:rtl/>
        </w:rPr>
        <w:t>אינה נוכחת</w:t>
      </w:r>
    </w:p>
    <w:p w:rsidR="008C384D" w:rsidRDefault="008C384D" w:rsidP="00E924B9">
      <w:pPr>
        <w:rPr>
          <w:rtl/>
        </w:rPr>
      </w:pPr>
      <w:r>
        <w:rPr>
          <w:rtl/>
        </w:rPr>
        <w:t>אלי דלל</w:t>
      </w:r>
      <w:r>
        <w:rPr>
          <w:rtl/>
        </w:rPr>
        <w:tab/>
      </w:r>
      <w:r>
        <w:rPr>
          <w:rtl/>
        </w:rPr>
        <w:tab/>
      </w:r>
      <w:r>
        <w:rPr>
          <w:rtl/>
        </w:rPr>
        <w:tab/>
        <w:t xml:space="preserve">–   </w:t>
      </w:r>
      <w:r>
        <w:rPr>
          <w:rFonts w:hint="cs"/>
          <w:rtl/>
        </w:rPr>
        <w:t>אינו נוכח</w:t>
      </w:r>
    </w:p>
    <w:p w:rsidR="008C384D" w:rsidRDefault="008C384D" w:rsidP="00E924B9">
      <w:pPr>
        <w:rPr>
          <w:rtl/>
        </w:rPr>
      </w:pPr>
      <w:r>
        <w:rPr>
          <w:rtl/>
        </w:rPr>
        <w:t>שלום דנינו</w:t>
      </w:r>
      <w:r>
        <w:rPr>
          <w:rtl/>
        </w:rPr>
        <w:tab/>
      </w:r>
      <w:r>
        <w:rPr>
          <w:rtl/>
        </w:rPr>
        <w:tab/>
        <w:t xml:space="preserve">–   </w:t>
      </w:r>
      <w:r>
        <w:rPr>
          <w:rFonts w:hint="cs"/>
          <w:rtl/>
        </w:rPr>
        <w:t>אינו נוכח</w:t>
      </w:r>
    </w:p>
    <w:p w:rsidR="008C384D" w:rsidRDefault="008C384D" w:rsidP="00E924B9">
      <w:pPr>
        <w:rPr>
          <w:rtl/>
        </w:rPr>
      </w:pPr>
      <w:r>
        <w:rPr>
          <w:rtl/>
        </w:rPr>
        <w:t>אריה מכלוף דרעי</w:t>
      </w:r>
      <w:r>
        <w:rPr>
          <w:rtl/>
        </w:rPr>
        <w:tab/>
        <w:t xml:space="preserve">–   </w:t>
      </w:r>
      <w:r>
        <w:rPr>
          <w:rFonts w:hint="cs"/>
          <w:rtl/>
        </w:rPr>
        <w:t>אינו נוכח</w:t>
      </w:r>
    </w:p>
    <w:p w:rsidR="008C384D" w:rsidRDefault="008C384D" w:rsidP="00E924B9">
      <w:pPr>
        <w:rPr>
          <w:rtl/>
        </w:rPr>
      </w:pPr>
      <w:r>
        <w:rPr>
          <w:rtl/>
        </w:rPr>
        <w:t>עמית הלוי</w:t>
      </w:r>
      <w:r>
        <w:rPr>
          <w:rtl/>
        </w:rPr>
        <w:tab/>
      </w:r>
      <w:r>
        <w:rPr>
          <w:rtl/>
        </w:rPr>
        <w:tab/>
        <w:t xml:space="preserve">–   </w:t>
      </w:r>
      <w:r>
        <w:rPr>
          <w:rFonts w:hint="cs"/>
          <w:rtl/>
        </w:rPr>
        <w:t>אינו נוכח</w:t>
      </w:r>
    </w:p>
    <w:p w:rsidR="008C384D" w:rsidRDefault="008C384D" w:rsidP="00E924B9">
      <w:pPr>
        <w:rPr>
          <w:rtl/>
        </w:rPr>
      </w:pPr>
      <w:r>
        <w:rPr>
          <w:rtl/>
        </w:rPr>
        <w:t>שרן מרים השכל</w:t>
      </w:r>
      <w:r>
        <w:rPr>
          <w:rtl/>
        </w:rPr>
        <w:tab/>
      </w:r>
      <w:r>
        <w:rPr>
          <w:rtl/>
        </w:rPr>
        <w:tab/>
        <w:t xml:space="preserve">–   </w:t>
      </w:r>
      <w:r>
        <w:rPr>
          <w:rFonts w:hint="cs"/>
          <w:rtl/>
        </w:rPr>
        <w:t>אינה נוכחת</w:t>
      </w:r>
    </w:p>
    <w:p w:rsidR="008C384D" w:rsidRDefault="008C384D" w:rsidP="00E924B9">
      <w:pPr>
        <w:rPr>
          <w:rtl/>
        </w:rPr>
      </w:pPr>
      <w:r>
        <w:rPr>
          <w:rtl/>
        </w:rPr>
        <w:t>ניסים ואטורי</w:t>
      </w:r>
      <w:r>
        <w:rPr>
          <w:rtl/>
        </w:rPr>
        <w:tab/>
      </w:r>
      <w:r>
        <w:rPr>
          <w:rtl/>
        </w:rPr>
        <w:tab/>
        <w:t xml:space="preserve">–   </w:t>
      </w:r>
      <w:r>
        <w:rPr>
          <w:rFonts w:hint="cs"/>
          <w:rtl/>
        </w:rPr>
        <w:t>אינו נוכח</w:t>
      </w:r>
    </w:p>
    <w:p w:rsidR="008C384D" w:rsidRDefault="008C384D" w:rsidP="00E924B9">
      <w:pPr>
        <w:rPr>
          <w:rtl/>
        </w:rPr>
      </w:pPr>
      <w:r>
        <w:rPr>
          <w:rtl/>
        </w:rPr>
        <w:t>מיכל מרים וולדיגר</w:t>
      </w:r>
      <w:r>
        <w:rPr>
          <w:rtl/>
        </w:rPr>
        <w:tab/>
        <w:t xml:space="preserve">–   </w:t>
      </w:r>
      <w:r>
        <w:rPr>
          <w:rFonts w:hint="cs"/>
          <w:rtl/>
        </w:rPr>
        <w:t>אינה נוכחת</w:t>
      </w:r>
    </w:p>
    <w:p w:rsidR="008C384D" w:rsidRDefault="008C384D" w:rsidP="00E924B9">
      <w:pPr>
        <w:rPr>
          <w:rtl/>
        </w:rPr>
      </w:pPr>
      <w:r>
        <w:rPr>
          <w:rtl/>
        </w:rPr>
        <w:t>יצחק שמעון וסרלאוף</w:t>
      </w:r>
      <w:r>
        <w:rPr>
          <w:rtl/>
        </w:rPr>
        <w:tab/>
        <w:t xml:space="preserve">–   </w:t>
      </w:r>
      <w:r>
        <w:rPr>
          <w:rFonts w:hint="cs"/>
          <w:rtl/>
        </w:rPr>
        <w:t>אינו נוכח</w:t>
      </w:r>
    </w:p>
    <w:p w:rsidR="008C384D" w:rsidRDefault="008C384D" w:rsidP="00E924B9">
      <w:pPr>
        <w:rPr>
          <w:rtl/>
        </w:rPr>
      </w:pPr>
      <w:r>
        <w:rPr>
          <w:rtl/>
        </w:rPr>
        <w:t>בועז טופורובסקי</w:t>
      </w:r>
      <w:r>
        <w:rPr>
          <w:rtl/>
        </w:rPr>
        <w:tab/>
      </w:r>
      <w:r>
        <w:rPr>
          <w:rtl/>
        </w:rPr>
        <w:tab/>
        <w:t xml:space="preserve">–   </w:t>
      </w:r>
      <w:r>
        <w:rPr>
          <w:rFonts w:hint="cs"/>
          <w:rtl/>
        </w:rPr>
        <w:t>אינו נוכח</w:t>
      </w:r>
    </w:p>
    <w:p w:rsidR="008C384D" w:rsidRDefault="008C384D" w:rsidP="00E924B9">
      <w:pPr>
        <w:rPr>
          <w:rtl/>
        </w:rPr>
      </w:pPr>
      <w:r>
        <w:rPr>
          <w:rtl/>
        </w:rPr>
        <w:t>משה טור פז</w:t>
      </w:r>
      <w:r>
        <w:rPr>
          <w:rtl/>
        </w:rPr>
        <w:tab/>
      </w:r>
      <w:r>
        <w:rPr>
          <w:rtl/>
        </w:rPr>
        <w:tab/>
        <w:t xml:space="preserve">–   </w:t>
      </w:r>
      <w:r>
        <w:rPr>
          <w:rFonts w:hint="cs"/>
          <w:rtl/>
        </w:rPr>
        <w:t>אינו נוכח</w:t>
      </w:r>
    </w:p>
    <w:p w:rsidR="008C384D" w:rsidRDefault="008C384D" w:rsidP="00E924B9">
      <w:pPr>
        <w:rPr>
          <w:rtl/>
        </w:rPr>
      </w:pPr>
      <w:r>
        <w:rPr>
          <w:rtl/>
        </w:rPr>
        <w:t>אחמד טיבי</w:t>
      </w:r>
      <w:r>
        <w:rPr>
          <w:rtl/>
        </w:rPr>
        <w:tab/>
      </w:r>
      <w:r>
        <w:rPr>
          <w:rtl/>
        </w:rPr>
        <w:tab/>
        <w:t xml:space="preserve">–  </w:t>
      </w:r>
      <w:r>
        <w:rPr>
          <w:rFonts w:hint="cs"/>
          <w:rtl/>
        </w:rPr>
        <w:t xml:space="preserve"> בעד</w:t>
      </w:r>
    </w:p>
    <w:p w:rsidR="008C384D" w:rsidRDefault="008C384D" w:rsidP="00E924B9">
      <w:pPr>
        <w:rPr>
          <w:rtl/>
        </w:rPr>
      </w:pPr>
      <w:r>
        <w:rPr>
          <w:rtl/>
        </w:rPr>
        <w:t>אוהד טל</w:t>
      </w:r>
      <w:r>
        <w:rPr>
          <w:rtl/>
        </w:rPr>
        <w:tab/>
      </w:r>
      <w:r>
        <w:rPr>
          <w:rtl/>
        </w:rPr>
        <w:tab/>
      </w:r>
      <w:r>
        <w:rPr>
          <w:rtl/>
        </w:rPr>
        <w:tab/>
        <w:t xml:space="preserve">–   </w:t>
      </w:r>
      <w:r>
        <w:rPr>
          <w:rFonts w:hint="cs"/>
          <w:rtl/>
        </w:rPr>
        <w:t>אינו נוכח</w:t>
      </w:r>
    </w:p>
    <w:p w:rsidR="008C384D" w:rsidRDefault="008C384D" w:rsidP="00E924B9">
      <w:pPr>
        <w:rPr>
          <w:rtl/>
        </w:rPr>
      </w:pPr>
      <w:r>
        <w:rPr>
          <w:rtl/>
        </w:rPr>
        <w:t>יעקב טסלר</w:t>
      </w:r>
      <w:r>
        <w:rPr>
          <w:rtl/>
        </w:rPr>
        <w:tab/>
      </w:r>
      <w:r>
        <w:rPr>
          <w:rtl/>
        </w:rPr>
        <w:tab/>
        <w:t xml:space="preserve">–   </w:t>
      </w:r>
      <w:r>
        <w:rPr>
          <w:rFonts w:hint="cs"/>
          <w:rtl/>
        </w:rPr>
        <w:t>אינו נוכח</w:t>
      </w:r>
    </w:p>
    <w:p w:rsidR="008C384D" w:rsidRDefault="008C384D" w:rsidP="00E924B9">
      <w:pPr>
        <w:rPr>
          <w:rtl/>
        </w:rPr>
      </w:pPr>
      <w:r>
        <w:rPr>
          <w:rtl/>
        </w:rPr>
        <w:t>חילי טרופר</w:t>
      </w:r>
      <w:r>
        <w:rPr>
          <w:rtl/>
        </w:rPr>
        <w:tab/>
      </w:r>
      <w:r>
        <w:rPr>
          <w:rtl/>
        </w:rPr>
        <w:tab/>
        <w:t xml:space="preserve">–   </w:t>
      </w:r>
      <w:r>
        <w:rPr>
          <w:rFonts w:hint="cs"/>
          <w:rtl/>
        </w:rPr>
        <w:t>אינו נוכח</w:t>
      </w:r>
    </w:p>
    <w:p w:rsidR="008C384D" w:rsidRDefault="008C384D" w:rsidP="00E924B9">
      <w:pPr>
        <w:rPr>
          <w:rtl/>
        </w:rPr>
      </w:pPr>
      <w:r>
        <w:rPr>
          <w:rtl/>
        </w:rPr>
        <w:t>אלמוג כהן</w:t>
      </w:r>
      <w:r>
        <w:rPr>
          <w:rtl/>
        </w:rPr>
        <w:tab/>
      </w:r>
      <w:r>
        <w:rPr>
          <w:rtl/>
        </w:rPr>
        <w:tab/>
        <w:t>–</w:t>
      </w:r>
      <w:r>
        <w:rPr>
          <w:rFonts w:hint="cs"/>
          <w:rtl/>
        </w:rPr>
        <w:t xml:space="preserve">   אינו נוכח</w:t>
      </w:r>
      <w:r>
        <w:rPr>
          <w:rtl/>
        </w:rPr>
        <w:tab/>
        <w:t xml:space="preserve">   </w:t>
      </w:r>
    </w:p>
    <w:p w:rsidR="008C384D" w:rsidRDefault="008C384D" w:rsidP="00E924B9">
      <w:pPr>
        <w:rPr>
          <w:rtl/>
        </w:rPr>
      </w:pPr>
      <w:r>
        <w:rPr>
          <w:rtl/>
        </w:rPr>
        <w:t>מאיר כהן</w:t>
      </w:r>
      <w:r>
        <w:rPr>
          <w:rtl/>
        </w:rPr>
        <w:tab/>
      </w:r>
      <w:r>
        <w:rPr>
          <w:rtl/>
        </w:rPr>
        <w:tab/>
        <w:t xml:space="preserve">–   </w:t>
      </w:r>
      <w:r>
        <w:rPr>
          <w:rFonts w:hint="cs"/>
          <w:rtl/>
        </w:rPr>
        <w:t>אינו נוכח</w:t>
      </w:r>
    </w:p>
    <w:p w:rsidR="008C384D" w:rsidRDefault="008C384D" w:rsidP="00E924B9">
      <w:pPr>
        <w:rPr>
          <w:rtl/>
        </w:rPr>
      </w:pPr>
      <w:r>
        <w:rPr>
          <w:rtl/>
        </w:rPr>
        <w:t>מירב כהן</w:t>
      </w:r>
      <w:r>
        <w:rPr>
          <w:rtl/>
        </w:rPr>
        <w:tab/>
      </w:r>
      <w:r>
        <w:rPr>
          <w:rtl/>
        </w:rPr>
        <w:tab/>
        <w:t xml:space="preserve">–   </w:t>
      </w:r>
      <w:r>
        <w:rPr>
          <w:rFonts w:hint="cs"/>
          <w:rtl/>
        </w:rPr>
        <w:t>אינה נוכחת</w:t>
      </w:r>
    </w:p>
    <w:p w:rsidR="008C384D" w:rsidRDefault="008C384D" w:rsidP="00E924B9">
      <w:pPr>
        <w:rPr>
          <w:rtl/>
        </w:rPr>
      </w:pPr>
      <w:r>
        <w:rPr>
          <w:rtl/>
        </w:rPr>
        <w:t>מתן כהנא</w:t>
      </w:r>
      <w:r>
        <w:rPr>
          <w:rtl/>
        </w:rPr>
        <w:tab/>
      </w:r>
      <w:r>
        <w:rPr>
          <w:rtl/>
        </w:rPr>
        <w:tab/>
        <w:t xml:space="preserve">–   </w:t>
      </w:r>
      <w:r>
        <w:rPr>
          <w:rFonts w:hint="cs"/>
          <w:rtl/>
        </w:rPr>
        <w:t>אינו נוכח</w:t>
      </w:r>
    </w:p>
    <w:p w:rsidR="008C384D" w:rsidRDefault="008C384D" w:rsidP="00E924B9">
      <w:pPr>
        <w:rPr>
          <w:rtl/>
        </w:rPr>
      </w:pPr>
      <w:r>
        <w:rPr>
          <w:rtl/>
        </w:rPr>
        <w:t>עופר כסיף</w:t>
      </w:r>
      <w:r>
        <w:rPr>
          <w:rtl/>
        </w:rPr>
        <w:tab/>
      </w:r>
      <w:r>
        <w:rPr>
          <w:rtl/>
        </w:rPr>
        <w:tab/>
        <w:t xml:space="preserve">–   </w:t>
      </w:r>
      <w:r>
        <w:rPr>
          <w:rFonts w:hint="cs"/>
          <w:rtl/>
        </w:rPr>
        <w:t>אינו נוכח</w:t>
      </w:r>
    </w:p>
    <w:p w:rsidR="008C384D" w:rsidRDefault="008C384D" w:rsidP="00E924B9">
      <w:pPr>
        <w:rPr>
          <w:rtl/>
        </w:rPr>
      </w:pPr>
      <w:r>
        <w:rPr>
          <w:rtl/>
        </w:rPr>
        <w:t>ישראל כץ</w:t>
      </w:r>
      <w:r>
        <w:rPr>
          <w:rtl/>
        </w:rPr>
        <w:tab/>
      </w:r>
      <w:r>
        <w:rPr>
          <w:rtl/>
        </w:rPr>
        <w:tab/>
        <w:t xml:space="preserve">–   </w:t>
      </w:r>
      <w:r>
        <w:rPr>
          <w:rFonts w:hint="cs"/>
          <w:rtl/>
        </w:rPr>
        <w:t>אינו נוכח</w:t>
      </w:r>
    </w:p>
    <w:p w:rsidR="008C384D" w:rsidRDefault="008C384D" w:rsidP="00E924B9">
      <w:pPr>
        <w:rPr>
          <w:rtl/>
        </w:rPr>
      </w:pPr>
      <w:r>
        <w:rPr>
          <w:rtl/>
        </w:rPr>
        <w:t>רון כץ</w:t>
      </w:r>
      <w:r>
        <w:rPr>
          <w:rtl/>
        </w:rPr>
        <w:tab/>
      </w:r>
      <w:r>
        <w:rPr>
          <w:rtl/>
        </w:rPr>
        <w:tab/>
      </w:r>
      <w:r>
        <w:rPr>
          <w:rtl/>
        </w:rPr>
        <w:tab/>
        <w:t xml:space="preserve">–   </w:t>
      </w:r>
      <w:r>
        <w:rPr>
          <w:rFonts w:hint="cs"/>
          <w:rtl/>
        </w:rPr>
        <w:t>אינו נוכח</w:t>
      </w:r>
    </w:p>
    <w:p w:rsidR="008C384D" w:rsidRDefault="008C384D" w:rsidP="00E924B9">
      <w:pPr>
        <w:rPr>
          <w:rtl/>
        </w:rPr>
      </w:pPr>
      <w:r>
        <w:rPr>
          <w:rtl/>
        </w:rPr>
        <w:t>יוראי להב הרצנו</w:t>
      </w:r>
      <w:r>
        <w:rPr>
          <w:rtl/>
        </w:rPr>
        <w:tab/>
      </w:r>
      <w:r>
        <w:rPr>
          <w:rtl/>
        </w:rPr>
        <w:tab/>
        <w:t xml:space="preserve">–   </w:t>
      </w:r>
      <w:r>
        <w:rPr>
          <w:rFonts w:hint="cs"/>
          <w:rtl/>
        </w:rPr>
        <w:t>אינו נוכח</w:t>
      </w:r>
    </w:p>
    <w:p w:rsidR="008C384D" w:rsidRDefault="008C384D" w:rsidP="00E924B9">
      <w:pPr>
        <w:rPr>
          <w:rtl/>
        </w:rPr>
      </w:pPr>
      <w:r>
        <w:rPr>
          <w:rtl/>
        </w:rPr>
        <w:t>ירון לוי</w:t>
      </w:r>
      <w:r>
        <w:rPr>
          <w:rtl/>
        </w:rPr>
        <w:tab/>
      </w:r>
      <w:r>
        <w:rPr>
          <w:rtl/>
        </w:rPr>
        <w:tab/>
      </w:r>
      <w:r>
        <w:rPr>
          <w:rtl/>
        </w:rPr>
        <w:tab/>
        <w:t xml:space="preserve">–   </w:t>
      </w:r>
      <w:r>
        <w:rPr>
          <w:rFonts w:hint="cs"/>
          <w:rtl/>
        </w:rPr>
        <w:t>אינו נוכח</w:t>
      </w:r>
    </w:p>
    <w:p w:rsidR="008C384D" w:rsidRDefault="008C384D" w:rsidP="00E924B9">
      <w:pPr>
        <w:rPr>
          <w:rtl/>
        </w:rPr>
      </w:pPr>
      <w:r>
        <w:rPr>
          <w:rtl/>
        </w:rPr>
        <w:t>מיקי לוי</w:t>
      </w:r>
      <w:r>
        <w:rPr>
          <w:rtl/>
        </w:rPr>
        <w:tab/>
      </w:r>
      <w:r>
        <w:rPr>
          <w:rtl/>
        </w:rPr>
        <w:tab/>
      </w:r>
      <w:r>
        <w:rPr>
          <w:rtl/>
        </w:rPr>
        <w:tab/>
        <w:t xml:space="preserve">–   </w:t>
      </w:r>
      <w:r>
        <w:rPr>
          <w:rFonts w:hint="cs"/>
          <w:rtl/>
        </w:rPr>
        <w:t>אינו נוכח</w:t>
      </w:r>
    </w:p>
    <w:p w:rsidR="008C384D" w:rsidRDefault="008C384D" w:rsidP="00E924B9">
      <w:pPr>
        <w:rPr>
          <w:rtl/>
        </w:rPr>
      </w:pPr>
      <w:r>
        <w:rPr>
          <w:rtl/>
        </w:rPr>
        <w:t>יריב לוין</w:t>
      </w:r>
      <w:r>
        <w:rPr>
          <w:rtl/>
        </w:rPr>
        <w:tab/>
      </w:r>
      <w:r>
        <w:rPr>
          <w:rtl/>
        </w:rPr>
        <w:tab/>
      </w:r>
      <w:r>
        <w:rPr>
          <w:rtl/>
        </w:rPr>
        <w:tab/>
        <w:t xml:space="preserve">–   </w:t>
      </w:r>
      <w:r>
        <w:rPr>
          <w:rFonts w:hint="cs"/>
          <w:rtl/>
        </w:rPr>
        <w:t>אינו נוכח</w:t>
      </w:r>
    </w:p>
    <w:p w:rsidR="008C384D" w:rsidRDefault="008C384D" w:rsidP="00E924B9">
      <w:pPr>
        <w:rPr>
          <w:rtl/>
        </w:rPr>
      </w:pPr>
      <w:r>
        <w:rPr>
          <w:rtl/>
        </w:rPr>
        <w:t>נעמה לזימי</w:t>
      </w:r>
      <w:r>
        <w:rPr>
          <w:rtl/>
        </w:rPr>
        <w:tab/>
      </w:r>
      <w:r>
        <w:rPr>
          <w:rtl/>
        </w:rPr>
        <w:tab/>
        <w:t xml:space="preserve">–   </w:t>
      </w:r>
      <w:r>
        <w:rPr>
          <w:rFonts w:hint="cs"/>
          <w:rtl/>
        </w:rPr>
        <w:t>אינה נוכחת</w:t>
      </w:r>
    </w:p>
    <w:p w:rsidR="008C384D" w:rsidRDefault="008C384D" w:rsidP="00E924B9">
      <w:pPr>
        <w:rPr>
          <w:rtl/>
        </w:rPr>
      </w:pPr>
      <w:r>
        <w:rPr>
          <w:rtl/>
        </w:rPr>
        <w:t>אביגדור ליברמן</w:t>
      </w:r>
      <w:r>
        <w:rPr>
          <w:rtl/>
        </w:rPr>
        <w:tab/>
      </w:r>
      <w:r>
        <w:rPr>
          <w:rtl/>
        </w:rPr>
        <w:tab/>
        <w:t xml:space="preserve">–   </w:t>
      </w:r>
      <w:r>
        <w:rPr>
          <w:rFonts w:hint="cs"/>
          <w:rtl/>
        </w:rPr>
        <w:t>אינו נוכח</w:t>
      </w:r>
    </w:p>
    <w:p w:rsidR="008C384D" w:rsidRDefault="008C384D" w:rsidP="00E924B9">
      <w:pPr>
        <w:rPr>
          <w:rtl/>
        </w:rPr>
      </w:pPr>
      <w:r>
        <w:rPr>
          <w:rtl/>
        </w:rPr>
        <w:t>יאיר לפיד</w:t>
      </w:r>
      <w:r>
        <w:rPr>
          <w:rtl/>
        </w:rPr>
        <w:tab/>
      </w:r>
      <w:r>
        <w:rPr>
          <w:rtl/>
        </w:rPr>
        <w:tab/>
        <w:t xml:space="preserve">–   </w:t>
      </w:r>
      <w:r>
        <w:rPr>
          <w:rFonts w:hint="cs"/>
          <w:rtl/>
        </w:rPr>
        <w:t>אינו נוכח</w:t>
      </w:r>
    </w:p>
    <w:p w:rsidR="008C384D" w:rsidRDefault="008C384D" w:rsidP="00E924B9">
      <w:pPr>
        <w:rPr>
          <w:rtl/>
        </w:rPr>
      </w:pPr>
      <w:r>
        <w:rPr>
          <w:rtl/>
        </w:rPr>
        <w:t>סימון מושיאשוילי</w:t>
      </w:r>
      <w:r>
        <w:rPr>
          <w:rtl/>
        </w:rPr>
        <w:tab/>
      </w:r>
      <w:r>
        <w:rPr>
          <w:rtl/>
        </w:rPr>
        <w:tab/>
        <w:t xml:space="preserve">–   </w:t>
      </w:r>
      <w:r>
        <w:rPr>
          <w:rFonts w:hint="cs"/>
          <w:rtl/>
        </w:rPr>
        <w:t>בעד</w:t>
      </w:r>
    </w:p>
    <w:p w:rsidR="008C384D" w:rsidRDefault="008C384D" w:rsidP="00E924B9">
      <w:pPr>
        <w:rPr>
          <w:rtl/>
        </w:rPr>
      </w:pPr>
      <w:r>
        <w:rPr>
          <w:rtl/>
        </w:rPr>
        <w:t>טטיאנה מזרסקי</w:t>
      </w:r>
      <w:r>
        <w:rPr>
          <w:rtl/>
        </w:rPr>
        <w:tab/>
      </w:r>
      <w:r>
        <w:rPr>
          <w:rtl/>
        </w:rPr>
        <w:tab/>
        <w:t xml:space="preserve">–   </w:t>
      </w:r>
      <w:r>
        <w:rPr>
          <w:rFonts w:hint="cs"/>
          <w:rtl/>
        </w:rPr>
        <w:t>אינה נוכחת</w:t>
      </w:r>
    </w:p>
    <w:p w:rsidR="008C384D" w:rsidRDefault="008C384D" w:rsidP="00E924B9">
      <w:pPr>
        <w:rPr>
          <w:rtl/>
        </w:rPr>
      </w:pPr>
      <w:r>
        <w:rPr>
          <w:rtl/>
        </w:rPr>
        <w:t>מרב מיכאלי</w:t>
      </w:r>
      <w:r>
        <w:rPr>
          <w:rtl/>
        </w:rPr>
        <w:tab/>
      </w:r>
      <w:r>
        <w:rPr>
          <w:rtl/>
        </w:rPr>
        <w:tab/>
        <w:t xml:space="preserve">–   </w:t>
      </w:r>
      <w:r>
        <w:rPr>
          <w:rFonts w:hint="cs"/>
          <w:rtl/>
        </w:rPr>
        <w:t>אינה נוכחת</w:t>
      </w:r>
    </w:p>
    <w:p w:rsidR="008C384D" w:rsidRDefault="008C384D" w:rsidP="00E924B9">
      <w:pPr>
        <w:rPr>
          <w:rtl/>
        </w:rPr>
      </w:pPr>
      <w:r>
        <w:rPr>
          <w:rtl/>
        </w:rPr>
        <w:t>שלי טל מירון</w:t>
      </w:r>
      <w:r>
        <w:rPr>
          <w:rtl/>
        </w:rPr>
        <w:tab/>
      </w:r>
      <w:r>
        <w:rPr>
          <w:rtl/>
        </w:rPr>
        <w:tab/>
        <w:t xml:space="preserve">–   </w:t>
      </w:r>
      <w:r>
        <w:rPr>
          <w:rFonts w:hint="cs"/>
          <w:rtl/>
        </w:rPr>
        <w:t>אינה נוכחת</w:t>
      </w:r>
    </w:p>
    <w:p w:rsidR="008C384D" w:rsidRDefault="008C384D" w:rsidP="00E924B9">
      <w:pPr>
        <w:rPr>
          <w:rtl/>
        </w:rPr>
      </w:pPr>
      <w:r>
        <w:rPr>
          <w:rtl/>
        </w:rPr>
        <w:t>חנוך דב מלביצקי</w:t>
      </w:r>
      <w:r>
        <w:rPr>
          <w:rtl/>
        </w:rPr>
        <w:tab/>
      </w:r>
      <w:r>
        <w:rPr>
          <w:rtl/>
        </w:rPr>
        <w:tab/>
        <w:t xml:space="preserve">–   </w:t>
      </w:r>
      <w:r>
        <w:rPr>
          <w:rFonts w:hint="cs"/>
          <w:rtl/>
        </w:rPr>
        <w:t>אינו נוכח</w:t>
      </w:r>
    </w:p>
    <w:p w:rsidR="008C384D" w:rsidRDefault="008C384D" w:rsidP="00E924B9">
      <w:pPr>
        <w:rPr>
          <w:rtl/>
        </w:rPr>
      </w:pPr>
      <w:r>
        <w:rPr>
          <w:rtl/>
        </w:rPr>
        <w:t>מיכאל מלכיאלי</w:t>
      </w:r>
      <w:r>
        <w:rPr>
          <w:rtl/>
        </w:rPr>
        <w:tab/>
      </w:r>
      <w:r>
        <w:rPr>
          <w:rtl/>
        </w:rPr>
        <w:tab/>
        <w:t xml:space="preserve">–   </w:t>
      </w:r>
      <w:r>
        <w:rPr>
          <w:rFonts w:hint="cs"/>
          <w:rtl/>
        </w:rPr>
        <w:t>אינו נוכח</w:t>
      </w:r>
    </w:p>
    <w:p w:rsidR="008C384D" w:rsidRDefault="008C384D" w:rsidP="00E924B9">
      <w:pPr>
        <w:rPr>
          <w:rtl/>
        </w:rPr>
      </w:pPr>
      <w:r>
        <w:rPr>
          <w:rtl/>
        </w:rPr>
        <w:t>צגה מלקו</w:t>
      </w:r>
      <w:r>
        <w:rPr>
          <w:rtl/>
        </w:rPr>
        <w:tab/>
      </w:r>
      <w:r>
        <w:rPr>
          <w:rtl/>
        </w:rPr>
        <w:tab/>
        <w:t xml:space="preserve">–   </w:t>
      </w:r>
      <w:r>
        <w:rPr>
          <w:rFonts w:hint="cs"/>
          <w:rtl/>
        </w:rPr>
        <w:t>אינה נוכחת</w:t>
      </w:r>
    </w:p>
    <w:p w:rsidR="008C384D" w:rsidRDefault="008C384D" w:rsidP="00E924B9">
      <w:pPr>
        <w:rPr>
          <w:rtl/>
        </w:rPr>
      </w:pPr>
      <w:r>
        <w:rPr>
          <w:rtl/>
        </w:rPr>
        <w:t>אבי מעוז</w:t>
      </w:r>
      <w:r>
        <w:rPr>
          <w:rtl/>
        </w:rPr>
        <w:tab/>
      </w:r>
      <w:r>
        <w:rPr>
          <w:rtl/>
        </w:rPr>
        <w:tab/>
        <w:t xml:space="preserve">–   </w:t>
      </w:r>
      <w:r>
        <w:rPr>
          <w:rFonts w:hint="cs"/>
          <w:rtl/>
        </w:rPr>
        <w:t>אינו נוכח</w:t>
      </w:r>
    </w:p>
    <w:p w:rsidR="008C384D" w:rsidRDefault="008C384D" w:rsidP="00E924B9">
      <w:pPr>
        <w:rPr>
          <w:rtl/>
        </w:rPr>
      </w:pPr>
      <w:r>
        <w:rPr>
          <w:rtl/>
        </w:rPr>
        <w:t>שרון ניר</w:t>
      </w:r>
      <w:r>
        <w:rPr>
          <w:rtl/>
        </w:rPr>
        <w:tab/>
      </w:r>
      <w:r>
        <w:rPr>
          <w:rtl/>
        </w:rPr>
        <w:tab/>
      </w:r>
      <w:r>
        <w:rPr>
          <w:rtl/>
        </w:rPr>
        <w:tab/>
        <w:t xml:space="preserve">–   </w:t>
      </w:r>
      <w:r>
        <w:rPr>
          <w:rFonts w:hint="cs"/>
          <w:rtl/>
        </w:rPr>
        <w:t>אינה נוכחת</w:t>
      </w:r>
    </w:p>
    <w:p w:rsidR="008C384D" w:rsidRDefault="008C384D" w:rsidP="00E924B9">
      <w:pPr>
        <w:rPr>
          <w:rtl/>
        </w:rPr>
      </w:pPr>
      <w:r>
        <w:rPr>
          <w:rtl/>
        </w:rPr>
        <w:t>בנימין נתניהו</w:t>
      </w:r>
      <w:r>
        <w:rPr>
          <w:rtl/>
        </w:rPr>
        <w:tab/>
      </w:r>
      <w:r>
        <w:rPr>
          <w:rtl/>
        </w:rPr>
        <w:tab/>
        <w:t xml:space="preserve">–   </w:t>
      </w:r>
      <w:r>
        <w:rPr>
          <w:rFonts w:hint="cs"/>
          <w:rtl/>
        </w:rPr>
        <w:t>אינו נוכח</w:t>
      </w:r>
    </w:p>
    <w:p w:rsidR="008C384D" w:rsidRDefault="008C384D" w:rsidP="00E924B9">
      <w:pPr>
        <w:rPr>
          <w:rtl/>
        </w:rPr>
      </w:pPr>
      <w:r>
        <w:rPr>
          <w:rtl/>
        </w:rPr>
        <w:t>יואב סגלוביץ'</w:t>
      </w:r>
      <w:r>
        <w:rPr>
          <w:rtl/>
        </w:rPr>
        <w:tab/>
      </w:r>
      <w:r>
        <w:rPr>
          <w:rtl/>
        </w:rPr>
        <w:tab/>
        <w:t xml:space="preserve">–   </w:t>
      </w:r>
      <w:r>
        <w:rPr>
          <w:rFonts w:hint="cs"/>
          <w:rtl/>
        </w:rPr>
        <w:t>אינו נוכח</w:t>
      </w:r>
    </w:p>
    <w:p w:rsidR="008C384D" w:rsidRDefault="008C384D" w:rsidP="00E924B9">
      <w:pPr>
        <w:rPr>
          <w:rtl/>
        </w:rPr>
      </w:pPr>
      <w:r>
        <w:rPr>
          <w:rtl/>
        </w:rPr>
        <w:t>יבגני סובה</w:t>
      </w:r>
      <w:r>
        <w:rPr>
          <w:rtl/>
        </w:rPr>
        <w:tab/>
      </w:r>
      <w:r>
        <w:rPr>
          <w:rtl/>
        </w:rPr>
        <w:tab/>
        <w:t xml:space="preserve">–   </w:t>
      </w:r>
      <w:r>
        <w:rPr>
          <w:rFonts w:hint="cs"/>
          <w:rtl/>
        </w:rPr>
        <w:t>אינו נוכח</w:t>
      </w:r>
    </w:p>
    <w:p w:rsidR="008C384D" w:rsidRDefault="008C384D" w:rsidP="00E924B9">
      <w:pPr>
        <w:rPr>
          <w:rtl/>
        </w:rPr>
      </w:pPr>
      <w:r>
        <w:rPr>
          <w:rtl/>
        </w:rPr>
        <w:t>משה סולומון</w:t>
      </w:r>
      <w:r>
        <w:rPr>
          <w:rtl/>
        </w:rPr>
        <w:tab/>
      </w:r>
      <w:r>
        <w:rPr>
          <w:rtl/>
        </w:rPr>
        <w:tab/>
        <w:t xml:space="preserve">–   </w:t>
      </w:r>
      <w:r>
        <w:rPr>
          <w:rFonts w:hint="cs"/>
          <w:rtl/>
        </w:rPr>
        <w:t>אינו נוכח</w:t>
      </w:r>
    </w:p>
    <w:p w:rsidR="008C384D" w:rsidRDefault="008C384D" w:rsidP="00E924B9">
      <w:pPr>
        <w:rPr>
          <w:rtl/>
        </w:rPr>
      </w:pPr>
      <w:r>
        <w:rPr>
          <w:rtl/>
        </w:rPr>
        <w:t>לימור סון הר מלך</w:t>
      </w:r>
      <w:r>
        <w:rPr>
          <w:rtl/>
        </w:rPr>
        <w:tab/>
        <w:t xml:space="preserve">–   </w:t>
      </w:r>
      <w:r>
        <w:rPr>
          <w:rFonts w:hint="cs"/>
          <w:rtl/>
        </w:rPr>
        <w:t>אינה נוכחת</w:t>
      </w:r>
    </w:p>
    <w:p w:rsidR="008C384D" w:rsidRDefault="008C384D" w:rsidP="00E924B9">
      <w:pPr>
        <w:rPr>
          <w:rtl/>
        </w:rPr>
      </w:pPr>
      <w:r>
        <w:rPr>
          <w:rtl/>
        </w:rPr>
        <w:t>אופיר סופר</w:t>
      </w:r>
      <w:r>
        <w:rPr>
          <w:rtl/>
        </w:rPr>
        <w:tab/>
      </w:r>
      <w:r>
        <w:rPr>
          <w:rtl/>
        </w:rPr>
        <w:tab/>
        <w:t xml:space="preserve">–   </w:t>
      </w:r>
      <w:r>
        <w:rPr>
          <w:rFonts w:hint="cs"/>
          <w:rtl/>
        </w:rPr>
        <w:t>אינו נוכח</w:t>
      </w:r>
    </w:p>
    <w:p w:rsidR="008C384D" w:rsidRDefault="008C384D" w:rsidP="00E924B9">
      <w:pPr>
        <w:rPr>
          <w:rtl/>
        </w:rPr>
      </w:pPr>
      <w:r>
        <w:rPr>
          <w:rtl/>
        </w:rPr>
        <w:t>משה סעדה</w:t>
      </w:r>
      <w:r>
        <w:rPr>
          <w:rtl/>
        </w:rPr>
        <w:tab/>
      </w:r>
      <w:r>
        <w:rPr>
          <w:rtl/>
        </w:rPr>
        <w:tab/>
        <w:t xml:space="preserve">–   </w:t>
      </w:r>
      <w:r>
        <w:rPr>
          <w:rFonts w:hint="cs"/>
          <w:rtl/>
        </w:rPr>
        <w:t>אינו נוכח</w:t>
      </w:r>
    </w:p>
    <w:p w:rsidR="008C384D" w:rsidRDefault="008C384D" w:rsidP="00E924B9">
      <w:pPr>
        <w:rPr>
          <w:rtl/>
        </w:rPr>
      </w:pPr>
      <w:r>
        <w:rPr>
          <w:rtl/>
        </w:rPr>
        <w:t>גדעון סער</w:t>
      </w:r>
      <w:r>
        <w:rPr>
          <w:rtl/>
        </w:rPr>
        <w:tab/>
      </w:r>
      <w:r>
        <w:rPr>
          <w:rtl/>
        </w:rPr>
        <w:tab/>
        <w:t>–</w:t>
      </w:r>
      <w:r>
        <w:rPr>
          <w:rFonts w:hint="cs"/>
          <w:rtl/>
        </w:rPr>
        <w:t xml:space="preserve">   אינו נוכח</w:t>
      </w:r>
    </w:p>
    <w:p w:rsidR="008C384D" w:rsidRDefault="008C384D" w:rsidP="00E924B9">
      <w:pPr>
        <w:rPr>
          <w:rtl/>
        </w:rPr>
      </w:pPr>
      <w:r>
        <w:rPr>
          <w:rtl/>
        </w:rPr>
        <w:t>מנסור עבאס</w:t>
      </w:r>
      <w:r>
        <w:rPr>
          <w:rtl/>
        </w:rPr>
        <w:tab/>
      </w:r>
      <w:r>
        <w:rPr>
          <w:rtl/>
        </w:rPr>
        <w:tab/>
        <w:t xml:space="preserve">–   </w:t>
      </w:r>
      <w:r>
        <w:rPr>
          <w:rFonts w:hint="cs"/>
          <w:rtl/>
        </w:rPr>
        <w:t>אינו נוכח</w:t>
      </w:r>
    </w:p>
    <w:p w:rsidR="008C384D" w:rsidRDefault="008C384D" w:rsidP="00E924B9">
      <w:pPr>
        <w:rPr>
          <w:rtl/>
        </w:rPr>
      </w:pPr>
      <w:r>
        <w:rPr>
          <w:rtl/>
        </w:rPr>
        <w:t>עפיף עבד</w:t>
      </w:r>
      <w:r>
        <w:rPr>
          <w:rtl/>
        </w:rPr>
        <w:tab/>
      </w:r>
      <w:r>
        <w:rPr>
          <w:rtl/>
        </w:rPr>
        <w:tab/>
        <w:t xml:space="preserve">–   </w:t>
      </w:r>
      <w:r>
        <w:rPr>
          <w:rFonts w:hint="cs"/>
          <w:rtl/>
        </w:rPr>
        <w:t>אינו נוכח</w:t>
      </w:r>
    </w:p>
    <w:p w:rsidR="008C384D" w:rsidRDefault="008C384D" w:rsidP="00E924B9">
      <w:pPr>
        <w:rPr>
          <w:rtl/>
        </w:rPr>
      </w:pPr>
      <w:r>
        <w:rPr>
          <w:rtl/>
        </w:rPr>
        <w:t>איימן עודה</w:t>
      </w:r>
      <w:r>
        <w:rPr>
          <w:rtl/>
        </w:rPr>
        <w:tab/>
      </w:r>
      <w:r>
        <w:rPr>
          <w:rtl/>
        </w:rPr>
        <w:tab/>
        <w:t xml:space="preserve">–   </w:t>
      </w:r>
      <w:r>
        <w:rPr>
          <w:rFonts w:hint="cs"/>
          <w:rtl/>
        </w:rPr>
        <w:t>אינו נוכח</w:t>
      </w:r>
    </w:p>
    <w:p w:rsidR="008C384D" w:rsidRDefault="008C384D" w:rsidP="00E924B9">
      <w:pPr>
        <w:rPr>
          <w:rtl/>
        </w:rPr>
      </w:pPr>
      <w:r>
        <w:rPr>
          <w:rtl/>
        </w:rPr>
        <w:t>חמד עמאר</w:t>
      </w:r>
      <w:r>
        <w:rPr>
          <w:rtl/>
        </w:rPr>
        <w:tab/>
      </w:r>
      <w:r>
        <w:rPr>
          <w:rtl/>
        </w:rPr>
        <w:tab/>
        <w:t xml:space="preserve">–   </w:t>
      </w:r>
      <w:r>
        <w:rPr>
          <w:rFonts w:hint="cs"/>
          <w:rtl/>
        </w:rPr>
        <w:t>אינו נוכח</w:t>
      </w:r>
    </w:p>
    <w:p w:rsidR="008C384D" w:rsidRDefault="008C384D" w:rsidP="00E924B9">
      <w:pPr>
        <w:rPr>
          <w:rtl/>
        </w:rPr>
      </w:pPr>
      <w:r>
        <w:rPr>
          <w:rtl/>
        </w:rPr>
        <w:t>צביקה פוגל</w:t>
      </w:r>
      <w:r>
        <w:rPr>
          <w:rtl/>
        </w:rPr>
        <w:tab/>
      </w:r>
      <w:r>
        <w:rPr>
          <w:rtl/>
        </w:rPr>
        <w:tab/>
        <w:t xml:space="preserve">–   </w:t>
      </w:r>
      <w:r>
        <w:rPr>
          <w:rFonts w:hint="cs"/>
          <w:rtl/>
        </w:rPr>
        <w:t>אינו נוכח</w:t>
      </w:r>
    </w:p>
    <w:p w:rsidR="008C384D" w:rsidRDefault="008C384D" w:rsidP="00E924B9">
      <w:pPr>
        <w:rPr>
          <w:rtl/>
        </w:rPr>
      </w:pPr>
      <w:r>
        <w:rPr>
          <w:rtl/>
        </w:rPr>
        <w:t>עודד פורר</w:t>
      </w:r>
      <w:r>
        <w:rPr>
          <w:rtl/>
        </w:rPr>
        <w:tab/>
      </w:r>
      <w:r>
        <w:rPr>
          <w:rtl/>
        </w:rPr>
        <w:tab/>
        <w:t xml:space="preserve">–   </w:t>
      </w:r>
      <w:r>
        <w:rPr>
          <w:rFonts w:hint="cs"/>
          <w:rtl/>
        </w:rPr>
        <w:t>אינו נוכח</w:t>
      </w:r>
    </w:p>
    <w:p w:rsidR="008C384D" w:rsidRDefault="008C384D" w:rsidP="00E924B9">
      <w:pPr>
        <w:rPr>
          <w:rtl/>
        </w:rPr>
      </w:pPr>
      <w:r>
        <w:rPr>
          <w:rtl/>
        </w:rPr>
        <w:t>יצחק פינדרוס</w:t>
      </w:r>
      <w:r>
        <w:rPr>
          <w:rtl/>
        </w:rPr>
        <w:tab/>
      </w:r>
      <w:r>
        <w:rPr>
          <w:rtl/>
        </w:rPr>
        <w:tab/>
        <w:t xml:space="preserve">–   </w:t>
      </w:r>
      <w:r>
        <w:rPr>
          <w:rFonts w:hint="cs"/>
          <w:rtl/>
        </w:rPr>
        <w:t>אינו נוכח</w:t>
      </w:r>
    </w:p>
    <w:p w:rsidR="008C384D" w:rsidRDefault="008C384D" w:rsidP="00E924B9">
      <w:pPr>
        <w:rPr>
          <w:rtl/>
        </w:rPr>
      </w:pPr>
      <w:r>
        <w:rPr>
          <w:rtl/>
        </w:rPr>
        <w:t>יסמין פרידמן</w:t>
      </w:r>
      <w:r>
        <w:rPr>
          <w:rtl/>
        </w:rPr>
        <w:tab/>
      </w:r>
      <w:r>
        <w:rPr>
          <w:rtl/>
        </w:rPr>
        <w:tab/>
        <w:t xml:space="preserve">–   </w:t>
      </w:r>
      <w:r>
        <w:rPr>
          <w:rFonts w:hint="cs"/>
          <w:rtl/>
        </w:rPr>
        <w:t>אינה נוכחת</w:t>
      </w:r>
    </w:p>
    <w:p w:rsidR="008C384D" w:rsidRDefault="008C384D" w:rsidP="00E924B9">
      <w:pPr>
        <w:rPr>
          <w:rtl/>
        </w:rPr>
      </w:pPr>
      <w:r>
        <w:rPr>
          <w:rtl/>
        </w:rPr>
        <w:t>אורית פרקש הכהן</w:t>
      </w:r>
      <w:r>
        <w:rPr>
          <w:rtl/>
        </w:rPr>
        <w:tab/>
        <w:t xml:space="preserve">–   </w:t>
      </w:r>
      <w:r>
        <w:rPr>
          <w:rFonts w:hint="cs"/>
          <w:rtl/>
        </w:rPr>
        <w:t>אינה נוכחת</w:t>
      </w:r>
    </w:p>
    <w:p w:rsidR="008C384D" w:rsidRDefault="008C384D" w:rsidP="00E924B9">
      <w:pPr>
        <w:rPr>
          <w:rtl/>
        </w:rPr>
      </w:pPr>
      <w:r>
        <w:rPr>
          <w:rtl/>
        </w:rPr>
        <w:t>מטי צרפתי הרכבי</w:t>
      </w:r>
      <w:r>
        <w:rPr>
          <w:rtl/>
        </w:rPr>
        <w:tab/>
      </w:r>
      <w:r>
        <w:rPr>
          <w:rFonts w:hint="cs"/>
          <w:rtl/>
        </w:rPr>
        <w:t>–   אינה נוכחת</w:t>
      </w:r>
    </w:p>
    <w:p w:rsidR="008C384D" w:rsidRDefault="008C384D" w:rsidP="00E924B9">
      <w:pPr>
        <w:rPr>
          <w:rtl/>
        </w:rPr>
      </w:pPr>
      <w:r>
        <w:rPr>
          <w:rtl/>
        </w:rPr>
        <w:t>אריאל קלנר</w:t>
      </w:r>
      <w:r>
        <w:rPr>
          <w:rtl/>
        </w:rPr>
        <w:tab/>
      </w:r>
      <w:r>
        <w:rPr>
          <w:rtl/>
        </w:rPr>
        <w:tab/>
        <w:t xml:space="preserve">–   </w:t>
      </w:r>
      <w:r>
        <w:rPr>
          <w:rFonts w:hint="cs"/>
          <w:rtl/>
        </w:rPr>
        <w:t>אינו נוכח</w:t>
      </w:r>
    </w:p>
    <w:p w:rsidR="008C384D" w:rsidRDefault="008C384D" w:rsidP="00E924B9">
      <w:pPr>
        <w:rPr>
          <w:rtl/>
        </w:rPr>
      </w:pPr>
      <w:r>
        <w:rPr>
          <w:rtl/>
        </w:rPr>
        <w:t>יצחק קרויזר</w:t>
      </w:r>
      <w:r>
        <w:rPr>
          <w:rtl/>
        </w:rPr>
        <w:tab/>
      </w:r>
      <w:r>
        <w:rPr>
          <w:rtl/>
        </w:rPr>
        <w:tab/>
        <w:t xml:space="preserve">–   </w:t>
      </w:r>
      <w:r>
        <w:rPr>
          <w:rFonts w:hint="cs"/>
          <w:rtl/>
        </w:rPr>
        <w:t>אינו נוכח</w:t>
      </w:r>
    </w:p>
    <w:p w:rsidR="008C384D" w:rsidRDefault="008C384D" w:rsidP="00E924B9">
      <w:pPr>
        <w:rPr>
          <w:rtl/>
        </w:rPr>
      </w:pPr>
      <w:r>
        <w:rPr>
          <w:rtl/>
        </w:rPr>
        <w:t>גלעד קריב</w:t>
      </w:r>
      <w:r>
        <w:rPr>
          <w:rtl/>
        </w:rPr>
        <w:tab/>
      </w:r>
      <w:r>
        <w:rPr>
          <w:rtl/>
        </w:rPr>
        <w:tab/>
        <w:t xml:space="preserve">–   </w:t>
      </w:r>
      <w:r>
        <w:rPr>
          <w:rFonts w:hint="cs"/>
          <w:rtl/>
        </w:rPr>
        <w:t>אינו נוכח</w:t>
      </w:r>
    </w:p>
    <w:p w:rsidR="008C384D" w:rsidRDefault="008C384D" w:rsidP="00E924B9">
      <w:pPr>
        <w:rPr>
          <w:rtl/>
        </w:rPr>
      </w:pPr>
      <w:r>
        <w:rPr>
          <w:rtl/>
        </w:rPr>
        <w:t>שלמה קרעי</w:t>
      </w:r>
      <w:r>
        <w:rPr>
          <w:rtl/>
        </w:rPr>
        <w:tab/>
      </w:r>
      <w:r>
        <w:rPr>
          <w:rtl/>
        </w:rPr>
        <w:tab/>
        <w:t xml:space="preserve">–   </w:t>
      </w:r>
      <w:r>
        <w:rPr>
          <w:rFonts w:hint="cs"/>
          <w:rtl/>
        </w:rPr>
        <w:t>בעד</w:t>
      </w:r>
    </w:p>
    <w:p w:rsidR="008C384D" w:rsidRDefault="008C384D" w:rsidP="00E924B9">
      <w:pPr>
        <w:rPr>
          <w:rtl/>
        </w:rPr>
      </w:pPr>
      <w:r>
        <w:rPr>
          <w:rtl/>
        </w:rPr>
        <w:t>אליהו רביבו</w:t>
      </w:r>
      <w:r>
        <w:rPr>
          <w:rtl/>
        </w:rPr>
        <w:tab/>
      </w:r>
      <w:r>
        <w:rPr>
          <w:rtl/>
        </w:rPr>
        <w:tab/>
        <w:t xml:space="preserve">–   </w:t>
      </w:r>
      <w:r>
        <w:rPr>
          <w:rFonts w:hint="cs"/>
          <w:rtl/>
        </w:rPr>
        <w:t>אינו נוכח</w:t>
      </w:r>
    </w:p>
    <w:p w:rsidR="008C384D" w:rsidRDefault="008C384D" w:rsidP="00E924B9">
      <w:pPr>
        <w:rPr>
          <w:rtl/>
        </w:rPr>
      </w:pPr>
      <w:r>
        <w:rPr>
          <w:rtl/>
        </w:rPr>
        <w:t>משה רוט</w:t>
      </w:r>
      <w:r>
        <w:rPr>
          <w:rtl/>
        </w:rPr>
        <w:tab/>
      </w:r>
      <w:r>
        <w:rPr>
          <w:rtl/>
        </w:rPr>
        <w:tab/>
        <w:t xml:space="preserve">–   </w:t>
      </w:r>
      <w:r>
        <w:rPr>
          <w:rFonts w:hint="cs"/>
          <w:rtl/>
        </w:rPr>
        <w:t>אינו נוכח</w:t>
      </w:r>
    </w:p>
    <w:p w:rsidR="008C384D" w:rsidRDefault="008C384D" w:rsidP="00E924B9">
      <w:pPr>
        <w:rPr>
          <w:rtl/>
        </w:rPr>
      </w:pPr>
      <w:r>
        <w:rPr>
          <w:rtl/>
        </w:rPr>
        <w:t>שמחה רוטמן</w:t>
      </w:r>
      <w:r>
        <w:rPr>
          <w:rtl/>
        </w:rPr>
        <w:tab/>
      </w:r>
      <w:r>
        <w:rPr>
          <w:rtl/>
        </w:rPr>
        <w:tab/>
        <w:t xml:space="preserve">–   </w:t>
      </w:r>
      <w:r>
        <w:rPr>
          <w:rFonts w:hint="cs"/>
          <w:rtl/>
        </w:rPr>
        <w:t>אינו נוכח</w:t>
      </w:r>
    </w:p>
    <w:p w:rsidR="008C384D" w:rsidRDefault="008C384D" w:rsidP="00E924B9">
      <w:pPr>
        <w:rPr>
          <w:rtl/>
        </w:rPr>
      </w:pPr>
      <w:r>
        <w:rPr>
          <w:rtl/>
        </w:rPr>
        <w:t>עידן רול</w:t>
      </w:r>
      <w:r>
        <w:rPr>
          <w:rtl/>
        </w:rPr>
        <w:tab/>
      </w:r>
      <w:r>
        <w:rPr>
          <w:rtl/>
        </w:rPr>
        <w:tab/>
      </w:r>
      <w:r>
        <w:rPr>
          <w:rtl/>
        </w:rPr>
        <w:tab/>
        <w:t xml:space="preserve">–   </w:t>
      </w:r>
      <w:r>
        <w:rPr>
          <w:rFonts w:hint="cs"/>
          <w:rtl/>
        </w:rPr>
        <w:t>אינו נוכח</w:t>
      </w:r>
    </w:p>
    <w:p w:rsidR="008C384D" w:rsidRDefault="008C384D" w:rsidP="00E924B9">
      <w:pPr>
        <w:rPr>
          <w:rtl/>
        </w:rPr>
      </w:pPr>
      <w:r>
        <w:rPr>
          <w:rtl/>
        </w:rPr>
        <w:t>אפרת רייטן מרום</w:t>
      </w:r>
      <w:r>
        <w:rPr>
          <w:rtl/>
        </w:rPr>
        <w:tab/>
        <w:t xml:space="preserve">–   </w:t>
      </w:r>
      <w:r>
        <w:rPr>
          <w:rFonts w:hint="cs"/>
          <w:rtl/>
        </w:rPr>
        <w:t>אינה נוכחת</w:t>
      </w:r>
    </w:p>
    <w:p w:rsidR="008C384D" w:rsidRDefault="008C384D" w:rsidP="00E924B9">
      <w:pPr>
        <w:rPr>
          <w:rtl/>
        </w:rPr>
      </w:pPr>
      <w:r>
        <w:rPr>
          <w:rtl/>
        </w:rPr>
        <w:t>אלון שוסטר</w:t>
      </w:r>
      <w:r>
        <w:rPr>
          <w:rtl/>
        </w:rPr>
        <w:tab/>
      </w:r>
      <w:r>
        <w:rPr>
          <w:rtl/>
        </w:rPr>
        <w:tab/>
        <w:t xml:space="preserve">–   </w:t>
      </w:r>
      <w:r>
        <w:rPr>
          <w:rFonts w:hint="cs"/>
          <w:rtl/>
        </w:rPr>
        <w:t>אינו נוכח</w:t>
      </w:r>
    </w:p>
    <w:p w:rsidR="008C384D" w:rsidRDefault="008C384D" w:rsidP="00E924B9">
      <w:pPr>
        <w:rPr>
          <w:rtl/>
        </w:rPr>
      </w:pPr>
      <w:r>
        <w:rPr>
          <w:rtl/>
        </w:rPr>
        <w:t>אלעזר שטרן</w:t>
      </w:r>
      <w:r>
        <w:rPr>
          <w:rtl/>
        </w:rPr>
        <w:tab/>
      </w:r>
      <w:r>
        <w:rPr>
          <w:rtl/>
        </w:rPr>
        <w:tab/>
        <w:t>–</w:t>
      </w:r>
      <w:r>
        <w:rPr>
          <w:rFonts w:hint="cs"/>
          <w:rtl/>
        </w:rPr>
        <w:t xml:space="preserve">   אינו נוכח</w:t>
      </w:r>
      <w:r>
        <w:rPr>
          <w:rtl/>
        </w:rPr>
        <w:tab/>
        <w:t xml:space="preserve">   </w:t>
      </w:r>
    </w:p>
    <w:p w:rsidR="008C384D" w:rsidRDefault="008C384D" w:rsidP="00E924B9">
      <w:pPr>
        <w:rPr>
          <w:rtl/>
        </w:rPr>
      </w:pPr>
      <w:r>
        <w:rPr>
          <w:rtl/>
        </w:rPr>
        <w:t>מיכל שיר סגמן</w:t>
      </w:r>
      <w:r>
        <w:rPr>
          <w:rtl/>
        </w:rPr>
        <w:tab/>
      </w:r>
      <w:r>
        <w:rPr>
          <w:rtl/>
        </w:rPr>
        <w:tab/>
        <w:t xml:space="preserve">–   </w:t>
      </w:r>
      <w:r>
        <w:rPr>
          <w:rFonts w:hint="cs"/>
          <w:rtl/>
        </w:rPr>
        <w:t>אינה נוכחת</w:t>
      </w:r>
    </w:p>
    <w:p w:rsidR="008C384D" w:rsidRDefault="008C384D" w:rsidP="00E924B9">
      <w:pPr>
        <w:rPr>
          <w:rtl/>
        </w:rPr>
      </w:pPr>
      <w:r>
        <w:rPr>
          <w:rtl/>
        </w:rPr>
        <w:t>נאור שירי</w:t>
      </w:r>
      <w:r>
        <w:rPr>
          <w:rtl/>
        </w:rPr>
        <w:tab/>
      </w:r>
      <w:r>
        <w:rPr>
          <w:rtl/>
        </w:rPr>
        <w:tab/>
        <w:t xml:space="preserve">–   </w:t>
      </w:r>
      <w:r>
        <w:rPr>
          <w:rFonts w:hint="cs"/>
          <w:rtl/>
        </w:rPr>
        <w:t>אינו נוכח</w:t>
      </w:r>
    </w:p>
    <w:p w:rsidR="008C384D" w:rsidRDefault="008C384D" w:rsidP="00E924B9">
      <w:pPr>
        <w:rPr>
          <w:rtl/>
        </w:rPr>
      </w:pPr>
      <w:r>
        <w:rPr>
          <w:rtl/>
        </w:rPr>
        <w:t>פנינה תמנו</w:t>
      </w:r>
      <w:r>
        <w:rPr>
          <w:rtl/>
        </w:rPr>
        <w:tab/>
      </w:r>
      <w:r>
        <w:rPr>
          <w:rtl/>
        </w:rPr>
        <w:tab/>
        <w:t xml:space="preserve">–   </w:t>
      </w:r>
      <w:r>
        <w:rPr>
          <w:rFonts w:hint="cs"/>
          <w:rtl/>
        </w:rPr>
        <w:t>אינה נוכחת</w:t>
      </w:r>
    </w:p>
    <w:p w:rsidR="008C384D" w:rsidRDefault="008C384D" w:rsidP="00E924B9">
      <w:pPr>
        <w:rPr>
          <w:rtl/>
        </w:rPr>
      </w:pPr>
    </w:p>
    <w:p w:rsidR="008C384D" w:rsidRDefault="008C384D" w:rsidP="00815CCE">
      <w:pPr>
        <w:pStyle w:val="af8"/>
        <w:rPr>
          <w:rtl/>
        </w:rPr>
      </w:pPr>
      <w:bookmarkStart w:id="2945" w:name="ET_yor_6595_1271"/>
      <w:r w:rsidRPr="00815CCE">
        <w:rPr>
          <w:rStyle w:val="TagStyle"/>
          <w:rtl/>
        </w:rPr>
        <w:t xml:space="preserve"> &lt;&lt; יור &gt;&gt;</w:t>
      </w:r>
      <w:r w:rsidR="003A1F77" w:rsidRPr="003A1F77">
        <w:rPr>
          <w:rtl/>
        </w:rPr>
        <w:t>הי</w:t>
      </w:r>
      <w:r>
        <w:rPr>
          <w:rtl/>
        </w:rPr>
        <w:t>ו"ר ארז מלול:</w:t>
      </w:r>
      <w:r w:rsidRPr="00FF6A13">
        <w:rPr>
          <w:rtl/>
        </w:rPr>
        <w:t xml:space="preserve"> </w:t>
      </w:r>
      <w:r w:rsidRPr="00815CCE">
        <w:rPr>
          <w:rStyle w:val="TagStyle"/>
          <w:rtl/>
        </w:rPr>
        <w:t>&lt;&lt; יור &gt;&gt;</w:t>
      </w:r>
      <w:bookmarkEnd w:id="2945"/>
      <w:r>
        <w:rPr>
          <w:rtl/>
        </w:rPr>
        <w:t xml:space="preserve">   </w:t>
      </w:r>
    </w:p>
    <w:p w:rsidR="008C384D" w:rsidRDefault="008C384D" w:rsidP="00E924B9">
      <w:pPr>
        <w:rPr>
          <w:rtl/>
        </w:rPr>
      </w:pPr>
    </w:p>
    <w:p w:rsidR="008C384D" w:rsidRDefault="008C384D" w:rsidP="00E924B9">
      <w:pPr>
        <w:rPr>
          <w:rtl/>
        </w:rPr>
      </w:pPr>
      <w:r>
        <w:rPr>
          <w:rFonts w:hint="cs"/>
          <w:rtl/>
        </w:rPr>
        <w:t xml:space="preserve">האם יש חברי כנסת שנוכחים באולם ורוצים להצביע? אין. תמה ההצבעה. להלן תוצאות ההצבעה: 21 בעד, אין מתנגדים. אני קובע כי </w:t>
      </w:r>
      <w:r w:rsidRPr="00534691">
        <w:rPr>
          <w:rtl/>
        </w:rPr>
        <w:t xml:space="preserve">הצעת </w:t>
      </w:r>
      <w:r>
        <w:rPr>
          <w:rFonts w:hint="cs"/>
          <w:rtl/>
        </w:rPr>
        <w:t>ה</w:t>
      </w:r>
      <w:r w:rsidRPr="00534691">
        <w:rPr>
          <w:rtl/>
        </w:rPr>
        <w:t>חוק לתיקון פקודת המכס (איסור השמדת טובין חבי מכס), התשפ"ג</w:t>
      </w:r>
      <w:r>
        <w:rPr>
          <w:rFonts w:hint="cs"/>
          <w:rtl/>
        </w:rPr>
        <w:t>–</w:t>
      </w:r>
      <w:r w:rsidRPr="00534691">
        <w:rPr>
          <w:rtl/>
        </w:rPr>
        <w:t>2023</w:t>
      </w:r>
      <w:r>
        <w:rPr>
          <w:rFonts w:hint="cs"/>
          <w:rtl/>
        </w:rPr>
        <w:t xml:space="preserve">, של </w:t>
      </w:r>
      <w:bookmarkStart w:id="2946" w:name="_ETM_Q9_619000"/>
      <w:bookmarkEnd w:id="2946"/>
      <w:r>
        <w:rPr>
          <w:rFonts w:hint="cs"/>
          <w:rtl/>
        </w:rPr>
        <w:t>חבר הכנסת יונתן מישרקי, אושרה בקריאה טרומית ותעבור לדיון בוועדת</w:t>
      </w:r>
      <w:bookmarkStart w:id="2947" w:name="_ETM_Q9_625000"/>
      <w:bookmarkEnd w:id="2947"/>
      <w:r>
        <w:rPr>
          <w:rFonts w:hint="cs"/>
          <w:rtl/>
        </w:rPr>
        <w:t xml:space="preserve"> הכספים לצורך הכנתה לקריאה ראשונה.</w:t>
      </w:r>
    </w:p>
    <w:p w:rsidR="008C384D" w:rsidRDefault="008C384D" w:rsidP="00E924B9">
      <w:pPr>
        <w:rPr>
          <w:rtl/>
        </w:rPr>
      </w:pPr>
    </w:p>
    <w:p w:rsidR="008C384D" w:rsidRDefault="008C384D" w:rsidP="00E924B9">
      <w:pPr>
        <w:rPr>
          <w:rtl/>
        </w:rPr>
      </w:pPr>
      <w:bookmarkStart w:id="2948" w:name="_ETM_Q9_582000"/>
      <w:bookmarkEnd w:id="2948"/>
    </w:p>
    <w:p w:rsidR="008C384D" w:rsidRDefault="008C384D" w:rsidP="00815CCE">
      <w:pPr>
        <w:pStyle w:val="a7"/>
        <w:rPr>
          <w:rtl/>
        </w:rPr>
      </w:pPr>
      <w:bookmarkStart w:id="2949" w:name="ET_hatsach_645185_5"/>
      <w:r w:rsidRPr="00815CCE">
        <w:rPr>
          <w:rStyle w:val="TagStyle"/>
          <w:rtl/>
        </w:rPr>
        <w:t xml:space="preserve"> &lt;&lt; הצח &gt;&gt;</w:t>
      </w:r>
      <w:bookmarkStart w:id="2950" w:name="_Toc189128568"/>
      <w:bookmarkStart w:id="2951" w:name="_Toc189133067"/>
      <w:bookmarkStart w:id="2952" w:name="_Toc189134167"/>
      <w:bookmarkStart w:id="2953" w:name="_Toc222732986"/>
      <w:r>
        <w:rPr>
          <w:rtl/>
        </w:rPr>
        <w:t>הצעת חוק יום ציון ממלכתי לוועידת סן רמו, התשפ"ג–2023</w:t>
      </w:r>
      <w:bookmarkEnd w:id="2950"/>
      <w:bookmarkEnd w:id="2951"/>
      <w:bookmarkEnd w:id="2952"/>
      <w:bookmarkEnd w:id="2953"/>
      <w:r w:rsidRPr="00F222EA">
        <w:rPr>
          <w:rtl/>
        </w:rPr>
        <w:t xml:space="preserve"> </w:t>
      </w:r>
      <w:r w:rsidRPr="00815CCE">
        <w:rPr>
          <w:rStyle w:val="TagStyle"/>
          <w:rtl/>
        </w:rPr>
        <w:t>&lt;&lt; הצח &gt;&gt;</w:t>
      </w:r>
      <w:r>
        <w:rPr>
          <w:rtl/>
        </w:rPr>
        <w:t xml:space="preserve">   </w:t>
      </w:r>
      <w:bookmarkEnd w:id="2949"/>
    </w:p>
    <w:p w:rsidR="008C384D" w:rsidRDefault="008C384D" w:rsidP="00E924B9">
      <w:pPr>
        <w:rPr>
          <w:rtl/>
        </w:rPr>
      </w:pPr>
      <w:r>
        <w:rPr>
          <w:rtl/>
        </w:rPr>
        <w:t>[הצעת חוק פ/2</w:t>
      </w:r>
      <w:r>
        <w:rPr>
          <w:rFonts w:hint="cs"/>
          <w:rtl/>
        </w:rPr>
        <w:t>996</w:t>
      </w:r>
      <w:r>
        <w:rPr>
          <w:rtl/>
        </w:rPr>
        <w:t>/2</w:t>
      </w:r>
      <w:r>
        <w:rPr>
          <w:rFonts w:hint="cs"/>
          <w:rtl/>
        </w:rPr>
        <w:t>5</w:t>
      </w:r>
      <w:r>
        <w:rPr>
          <w:rtl/>
        </w:rPr>
        <w:t>; נספחות.]</w:t>
      </w:r>
    </w:p>
    <w:p w:rsidR="00A91E73" w:rsidRDefault="00A91E73" w:rsidP="002F6C4F">
      <w:pPr>
        <w:pStyle w:val="-0"/>
        <w:rPr>
          <w:rtl/>
        </w:rPr>
      </w:pPr>
      <w:bookmarkStart w:id="2954" w:name="ET_guest_הצעת_חברת_הכנסת_קטי_קטרין_1273"/>
      <w:r>
        <w:rPr>
          <w:rtl/>
        </w:rPr>
        <w:t>(הצעת חברת הכנסת</w:t>
      </w:r>
      <w:r w:rsidR="009708EE">
        <w:rPr>
          <w:rFonts w:hint="cs"/>
          <w:rtl/>
        </w:rPr>
        <w:t xml:space="preserve"> </w:t>
      </w:r>
      <w:r w:rsidR="003A1F77" w:rsidRPr="003A1F77">
        <w:rPr>
          <w:rtl/>
        </w:rPr>
        <w:t xml:space="preserve">קטי </w:t>
      </w:r>
      <w:r>
        <w:rPr>
          <w:rtl/>
        </w:rPr>
        <w:t xml:space="preserve">קטרין שטרית) </w:t>
      </w:r>
    </w:p>
    <w:bookmarkEnd w:id="2954"/>
    <w:p w:rsidR="008C384D" w:rsidRDefault="00A91E73" w:rsidP="002F6C4F">
      <w:pPr>
        <w:rPr>
          <w:rtl/>
        </w:rPr>
      </w:pPr>
      <w:r>
        <w:rPr>
          <w:rtl/>
          <w:lang w:eastAsia="he-IL"/>
        </w:rPr>
        <w:t xml:space="preserve"> </w:t>
      </w:r>
    </w:p>
    <w:p w:rsidR="008C384D" w:rsidRDefault="008C384D" w:rsidP="00815CCE">
      <w:pPr>
        <w:pStyle w:val="af8"/>
        <w:rPr>
          <w:rtl/>
        </w:rPr>
      </w:pPr>
      <w:bookmarkStart w:id="2955" w:name="ET_yor_6595_1274"/>
      <w:r w:rsidRPr="00815CCE">
        <w:rPr>
          <w:rStyle w:val="TagStyle"/>
          <w:rtl/>
        </w:rPr>
        <w:t xml:space="preserve"> &lt;&lt; יור &gt;&gt;</w:t>
      </w:r>
      <w:r w:rsidR="003A1F77" w:rsidRPr="003A1F77">
        <w:rPr>
          <w:rtl/>
        </w:rPr>
        <w:t>הי</w:t>
      </w:r>
      <w:r>
        <w:rPr>
          <w:rtl/>
        </w:rPr>
        <w:t>ו"ר ארז מלול:</w:t>
      </w:r>
      <w:r w:rsidRPr="00F222EA">
        <w:rPr>
          <w:rtl/>
        </w:rPr>
        <w:t xml:space="preserve"> </w:t>
      </w:r>
      <w:r w:rsidRPr="00815CCE">
        <w:rPr>
          <w:rStyle w:val="TagStyle"/>
          <w:rtl/>
        </w:rPr>
        <w:t>&lt;&lt; יור &gt;&gt;</w:t>
      </w:r>
      <w:bookmarkEnd w:id="2955"/>
      <w:r>
        <w:rPr>
          <w:rtl/>
        </w:rPr>
        <w:t xml:space="preserve">   </w:t>
      </w:r>
    </w:p>
    <w:p w:rsidR="008C384D" w:rsidRDefault="008C384D" w:rsidP="00E924B9">
      <w:pPr>
        <w:rPr>
          <w:rtl/>
        </w:rPr>
      </w:pPr>
    </w:p>
    <w:p w:rsidR="008C384D" w:rsidRDefault="008C384D" w:rsidP="00E924B9">
      <w:pPr>
        <w:rPr>
          <w:rtl/>
        </w:rPr>
      </w:pPr>
      <w:r>
        <w:rPr>
          <w:rFonts w:hint="cs"/>
          <w:rtl/>
        </w:rPr>
        <w:t xml:space="preserve">חבריי חברי הכנסת, נעבור לנושא הבא </w:t>
      </w:r>
      <w:bookmarkStart w:id="2956" w:name="_ETM_Q9_631000"/>
      <w:bookmarkEnd w:id="2956"/>
      <w:r>
        <w:rPr>
          <w:rFonts w:hint="cs"/>
          <w:rtl/>
        </w:rPr>
        <w:t xml:space="preserve">על סדר-היום </w:t>
      </w:r>
      <w:r>
        <w:rPr>
          <w:rFonts w:hint="eastAsia"/>
          <w:rtl/>
        </w:rPr>
        <w:t xml:space="preserve">– </w:t>
      </w:r>
      <w:r>
        <w:rPr>
          <w:rFonts w:hint="cs"/>
          <w:rtl/>
        </w:rPr>
        <w:t xml:space="preserve">הצעת חוק יום ציון ממלכתי </w:t>
      </w:r>
      <w:bookmarkStart w:id="2957" w:name="_ETM_Q9_636000"/>
      <w:bookmarkEnd w:id="2957"/>
      <w:r>
        <w:rPr>
          <w:rFonts w:hint="cs"/>
          <w:rtl/>
        </w:rPr>
        <w:t>לוועידת סן רמו, התשפ"ג</w:t>
      </w:r>
      <w:r>
        <w:rPr>
          <w:rFonts w:hint="eastAsia"/>
          <w:rtl/>
        </w:rPr>
        <w:t>–</w:t>
      </w:r>
      <w:r>
        <w:rPr>
          <w:rFonts w:hint="cs"/>
          <w:rtl/>
        </w:rPr>
        <w:t xml:space="preserve">2023, של חברת הכנסת קטי קטרין </w:t>
      </w:r>
      <w:bookmarkStart w:id="2958" w:name="_ETM_Q9_641000"/>
      <w:bookmarkEnd w:id="2958"/>
      <w:r>
        <w:rPr>
          <w:rFonts w:hint="cs"/>
          <w:rtl/>
        </w:rPr>
        <w:t>שטרית. אני מזמין את חברת הכנסת קטי קטרין שטרית להציג</w:t>
      </w:r>
      <w:bookmarkStart w:id="2959" w:name="_ETM_Q9_650000"/>
      <w:bookmarkEnd w:id="2959"/>
      <w:r>
        <w:rPr>
          <w:rFonts w:hint="cs"/>
          <w:rtl/>
        </w:rPr>
        <w:t xml:space="preserve"> את הצעת החוק. ועידת סן רמו – אמרתי את זה טוב?</w:t>
      </w:r>
    </w:p>
    <w:p w:rsidR="008C384D" w:rsidRDefault="008C384D" w:rsidP="00E924B9">
      <w:pPr>
        <w:rPr>
          <w:rtl/>
        </w:rPr>
      </w:pPr>
      <w:bookmarkStart w:id="2960" w:name="_ETM_Q9_627000"/>
      <w:bookmarkEnd w:id="2960"/>
    </w:p>
    <w:p w:rsidR="008C384D" w:rsidRDefault="008C384D" w:rsidP="00815CCE">
      <w:pPr>
        <w:pStyle w:val="a5"/>
        <w:rPr>
          <w:rtl/>
        </w:rPr>
      </w:pPr>
      <w:bookmarkStart w:id="2961" w:name="ET_speaker_5807_7"/>
      <w:r w:rsidRPr="00815CCE">
        <w:rPr>
          <w:rStyle w:val="TagStyle"/>
          <w:rtl/>
        </w:rPr>
        <w:t xml:space="preserve"> &lt;&lt; דובר &gt;&gt;</w:t>
      </w:r>
      <w:bookmarkStart w:id="2962" w:name="_Toc222732987"/>
      <w:r w:rsidR="003A1F77" w:rsidRPr="003A1F77">
        <w:rPr>
          <w:rtl/>
        </w:rPr>
        <w:t xml:space="preserve">קטי </w:t>
      </w:r>
      <w:bookmarkStart w:id="2963" w:name="_Toc189128569"/>
      <w:bookmarkStart w:id="2964" w:name="_Toc189133068"/>
      <w:bookmarkStart w:id="2965" w:name="_Toc189134168"/>
      <w:r>
        <w:rPr>
          <w:rtl/>
        </w:rPr>
        <w:t>קטרין שטרית (הליכוד):</w:t>
      </w:r>
      <w:bookmarkEnd w:id="2963"/>
      <w:bookmarkEnd w:id="2964"/>
      <w:bookmarkEnd w:id="2965"/>
      <w:bookmarkEnd w:id="2962"/>
      <w:r w:rsidRPr="00F222EA">
        <w:rPr>
          <w:rtl/>
        </w:rPr>
        <w:t xml:space="preserve"> </w:t>
      </w:r>
      <w:r w:rsidRPr="00815CCE">
        <w:rPr>
          <w:rStyle w:val="TagStyle"/>
          <w:rtl/>
        </w:rPr>
        <w:t>&lt;&lt; דובר &gt;&gt;</w:t>
      </w:r>
      <w:r>
        <w:rPr>
          <w:rtl/>
        </w:rPr>
        <w:t xml:space="preserve">   </w:t>
      </w:r>
      <w:bookmarkEnd w:id="2961"/>
    </w:p>
    <w:p w:rsidR="008C384D" w:rsidRDefault="008C384D" w:rsidP="00E924B9">
      <w:pPr>
        <w:rPr>
          <w:rtl/>
        </w:rPr>
      </w:pPr>
    </w:p>
    <w:p w:rsidR="008C384D" w:rsidRDefault="008C384D" w:rsidP="00E924B9">
      <w:pPr>
        <w:rPr>
          <w:rtl/>
        </w:rPr>
      </w:pPr>
      <w:r>
        <w:rPr>
          <w:rFonts w:hint="cs"/>
          <w:rtl/>
        </w:rPr>
        <w:t xml:space="preserve">תודה רבה, אדוני היושב-ראש. </w:t>
      </w:r>
      <w:bookmarkStart w:id="2966" w:name="_ETM_Q9_662000"/>
      <w:bookmarkEnd w:id="2966"/>
      <w:r>
        <w:rPr>
          <w:rFonts w:hint="cs"/>
          <w:rtl/>
        </w:rPr>
        <w:t>קצת הומור בימים קשים כאלה לא יזיקו לנו.</w:t>
      </w:r>
    </w:p>
    <w:p w:rsidR="008C384D" w:rsidRDefault="008C384D" w:rsidP="00E924B9">
      <w:pPr>
        <w:rPr>
          <w:rtl/>
        </w:rPr>
      </w:pPr>
    </w:p>
    <w:p w:rsidR="008C384D" w:rsidRDefault="008C384D" w:rsidP="00815CCE">
      <w:pPr>
        <w:pStyle w:val="af8"/>
        <w:rPr>
          <w:rtl/>
        </w:rPr>
      </w:pPr>
      <w:bookmarkStart w:id="2967" w:name="ET_yor_6595_1275"/>
      <w:r w:rsidRPr="00815CCE">
        <w:rPr>
          <w:rStyle w:val="TagStyle"/>
          <w:rtl/>
        </w:rPr>
        <w:t xml:space="preserve"> &lt;&lt; יור &gt;&gt;</w:t>
      </w:r>
      <w:r w:rsidR="003A1F77" w:rsidRPr="003A1F77">
        <w:rPr>
          <w:rtl/>
        </w:rPr>
        <w:t>הי</w:t>
      </w:r>
      <w:r>
        <w:rPr>
          <w:rtl/>
        </w:rPr>
        <w:t>ו"ר ארז מלול:</w:t>
      </w:r>
      <w:r w:rsidRPr="00534691">
        <w:rPr>
          <w:rtl/>
        </w:rPr>
        <w:t xml:space="preserve"> </w:t>
      </w:r>
      <w:r w:rsidRPr="00815CCE">
        <w:rPr>
          <w:rStyle w:val="TagStyle"/>
          <w:rtl/>
        </w:rPr>
        <w:t>&lt;&lt; יור &gt;&gt;</w:t>
      </w:r>
      <w:bookmarkEnd w:id="2967"/>
      <w:r>
        <w:rPr>
          <w:rtl/>
        </w:rPr>
        <w:t xml:space="preserve">   </w:t>
      </w:r>
    </w:p>
    <w:p w:rsidR="008C384D" w:rsidRDefault="008C384D" w:rsidP="00E924B9">
      <w:pPr>
        <w:rPr>
          <w:rtl/>
        </w:rPr>
      </w:pPr>
    </w:p>
    <w:p w:rsidR="008C384D" w:rsidRDefault="008C384D" w:rsidP="00E924B9">
      <w:pPr>
        <w:rPr>
          <w:rtl/>
        </w:rPr>
      </w:pPr>
      <w:r>
        <w:rPr>
          <w:rFonts w:hint="cs"/>
          <w:rtl/>
        </w:rPr>
        <w:t>מנסים, מנסים.</w:t>
      </w:r>
    </w:p>
    <w:p w:rsidR="008C384D" w:rsidRDefault="008C384D" w:rsidP="00E924B9">
      <w:pPr>
        <w:rPr>
          <w:rtl/>
        </w:rPr>
      </w:pPr>
      <w:bookmarkStart w:id="2968" w:name="_ETM_Q9_666000"/>
      <w:bookmarkEnd w:id="2968"/>
    </w:p>
    <w:p w:rsidR="008C384D" w:rsidRDefault="008C384D" w:rsidP="00815CCE">
      <w:pPr>
        <w:pStyle w:val="-"/>
        <w:rPr>
          <w:rtl/>
        </w:rPr>
      </w:pPr>
      <w:bookmarkStart w:id="2969" w:name="ET_speakercontinue_5807_12"/>
      <w:r w:rsidRPr="00815CCE">
        <w:rPr>
          <w:rStyle w:val="TagStyle"/>
          <w:rtl/>
        </w:rPr>
        <w:t xml:space="preserve"> &lt;&lt; דובר_המשך &gt;&gt;</w:t>
      </w:r>
      <w:r w:rsidR="003A1F77" w:rsidRPr="003A1F77">
        <w:rPr>
          <w:rtl/>
        </w:rPr>
        <w:t xml:space="preserve">קטי </w:t>
      </w:r>
      <w:r>
        <w:rPr>
          <w:rtl/>
        </w:rPr>
        <w:t>קטרין שטרית (הליכוד):</w:t>
      </w:r>
      <w:r w:rsidRPr="00534691">
        <w:rPr>
          <w:rtl/>
        </w:rPr>
        <w:t xml:space="preserve"> </w:t>
      </w:r>
      <w:r w:rsidRPr="00815CCE">
        <w:rPr>
          <w:rStyle w:val="TagStyle"/>
          <w:rtl/>
        </w:rPr>
        <w:t>&lt;&lt; דובר_המשך &gt;&gt;</w:t>
      </w:r>
      <w:r>
        <w:rPr>
          <w:rtl/>
        </w:rPr>
        <w:t xml:space="preserve">   </w:t>
      </w:r>
      <w:bookmarkEnd w:id="2969"/>
    </w:p>
    <w:p w:rsidR="008C384D" w:rsidRDefault="008C384D" w:rsidP="00E924B9">
      <w:pPr>
        <w:rPr>
          <w:rtl/>
        </w:rPr>
      </w:pPr>
    </w:p>
    <w:p w:rsidR="008C384D" w:rsidRPr="00534691" w:rsidRDefault="008C384D" w:rsidP="005B0BD9">
      <w:pPr>
        <w:rPr>
          <w:rtl/>
        </w:rPr>
      </w:pPr>
      <w:r>
        <w:rPr>
          <w:rFonts w:hint="cs"/>
          <w:rtl/>
        </w:rPr>
        <w:t>אז אדוני</w:t>
      </w:r>
      <w:bookmarkStart w:id="2970" w:name="_ETM_Q9_668000"/>
      <w:bookmarkEnd w:id="2970"/>
      <w:r>
        <w:rPr>
          <w:rFonts w:hint="cs"/>
          <w:rtl/>
        </w:rPr>
        <w:t xml:space="preserve"> היושב-ראש וחבריי חברי הכנסת הנכבדים – אתה יודע, בכניסה </w:t>
      </w:r>
      <w:bookmarkStart w:id="2971" w:name="_ETM_Q9_675000"/>
      <w:bookmarkEnd w:id="2971"/>
      <w:r>
        <w:rPr>
          <w:rFonts w:hint="cs"/>
          <w:rtl/>
        </w:rPr>
        <w:t>לכאן שאלו אותי: למה, מה, איזה קטע הכתום הזה? את כמו זהירות בדרכים</w:t>
      </w:r>
      <w:r w:rsidR="005B0BD9">
        <w:rPr>
          <w:rFonts w:hint="cs"/>
          <w:rtl/>
        </w:rPr>
        <w:t>?</w:t>
      </w:r>
      <w:r>
        <w:rPr>
          <w:rFonts w:hint="cs"/>
          <w:rtl/>
        </w:rPr>
        <w:t xml:space="preserve"> מה זה? אמרתי להם: </w:t>
      </w:r>
      <w:bookmarkStart w:id="2972" w:name="_ETM_Q9_678000"/>
      <w:bookmarkEnd w:id="2972"/>
      <w:r>
        <w:rPr>
          <w:rFonts w:hint="cs"/>
          <w:rtl/>
        </w:rPr>
        <w:t>תקשיבו, חברים, היום זה יום בסימן שכולנו בכתום לחיזוק</w:t>
      </w:r>
      <w:bookmarkStart w:id="2973" w:name="_ETM_Q9_685000"/>
      <w:bookmarkEnd w:id="2973"/>
      <w:r>
        <w:rPr>
          <w:rFonts w:hint="cs"/>
          <w:rtl/>
        </w:rPr>
        <w:t xml:space="preserve"> המודעות לשחרור בני משפחת ביבס, אז אנחנו מזדהים איתם לפחות.</w:t>
      </w:r>
    </w:p>
    <w:p w:rsidR="008C384D" w:rsidRDefault="008C384D" w:rsidP="00E924B9">
      <w:pPr>
        <w:rPr>
          <w:rtl/>
        </w:rPr>
      </w:pPr>
    </w:p>
    <w:p w:rsidR="008C384D" w:rsidRDefault="008C384D" w:rsidP="00815CCE">
      <w:pPr>
        <w:pStyle w:val="af8"/>
        <w:rPr>
          <w:rtl/>
        </w:rPr>
      </w:pPr>
      <w:bookmarkStart w:id="2974" w:name="ET_yor_6595_8"/>
      <w:r w:rsidRPr="00815CCE">
        <w:rPr>
          <w:rStyle w:val="TagStyle"/>
          <w:rtl/>
        </w:rPr>
        <w:t xml:space="preserve"> &lt;&lt; יור &gt;&gt;</w:t>
      </w:r>
      <w:r w:rsidR="003A1F77" w:rsidRPr="003A1F77">
        <w:rPr>
          <w:rtl/>
        </w:rPr>
        <w:t>הי</w:t>
      </w:r>
      <w:r>
        <w:rPr>
          <w:rtl/>
        </w:rPr>
        <w:t>ו"ר ארז מלול:</w:t>
      </w:r>
      <w:r w:rsidRPr="00F222EA">
        <w:rPr>
          <w:rtl/>
        </w:rPr>
        <w:t xml:space="preserve"> </w:t>
      </w:r>
      <w:r w:rsidRPr="00815CCE">
        <w:rPr>
          <w:rStyle w:val="TagStyle"/>
          <w:rtl/>
        </w:rPr>
        <w:t>&lt;&lt; יור &gt;&gt;</w:t>
      </w:r>
      <w:r>
        <w:rPr>
          <w:rtl/>
        </w:rPr>
        <w:t xml:space="preserve">   </w:t>
      </w:r>
      <w:bookmarkEnd w:id="2974"/>
    </w:p>
    <w:p w:rsidR="008C384D" w:rsidRDefault="008C384D" w:rsidP="00E924B9">
      <w:pPr>
        <w:rPr>
          <w:rtl/>
        </w:rPr>
      </w:pPr>
    </w:p>
    <w:p w:rsidR="008C384D" w:rsidRDefault="008C384D" w:rsidP="00E924B9">
      <w:pPr>
        <w:rPr>
          <w:rtl/>
        </w:rPr>
      </w:pPr>
      <w:r>
        <w:rPr>
          <w:rFonts w:hint="cs"/>
          <w:rtl/>
        </w:rPr>
        <w:t>אמן.</w:t>
      </w:r>
    </w:p>
    <w:p w:rsidR="008C384D" w:rsidRDefault="008C384D" w:rsidP="00E924B9">
      <w:pPr>
        <w:rPr>
          <w:rtl/>
        </w:rPr>
      </w:pPr>
    </w:p>
    <w:p w:rsidR="008C384D" w:rsidRDefault="008C384D" w:rsidP="00815CCE">
      <w:pPr>
        <w:pStyle w:val="-"/>
        <w:rPr>
          <w:rtl/>
        </w:rPr>
      </w:pPr>
      <w:bookmarkStart w:id="2975" w:name="ET_speakercontinue_5807_9"/>
      <w:r w:rsidRPr="00815CCE">
        <w:rPr>
          <w:rStyle w:val="TagStyle"/>
          <w:rtl/>
        </w:rPr>
        <w:t xml:space="preserve"> &lt;&lt; דובר_המשך &gt;&gt;</w:t>
      </w:r>
      <w:r w:rsidR="003A1F77" w:rsidRPr="003A1F77">
        <w:rPr>
          <w:rtl/>
        </w:rPr>
        <w:t xml:space="preserve">קטי </w:t>
      </w:r>
      <w:r>
        <w:rPr>
          <w:rtl/>
        </w:rPr>
        <w:t>קטרין שטרית (הליכוד):</w:t>
      </w:r>
      <w:r w:rsidRPr="00F222EA">
        <w:rPr>
          <w:rtl/>
        </w:rPr>
        <w:t xml:space="preserve"> </w:t>
      </w:r>
      <w:r w:rsidRPr="00815CCE">
        <w:rPr>
          <w:rStyle w:val="TagStyle"/>
          <w:rtl/>
        </w:rPr>
        <w:t>&lt;&lt; דובר_המשך &gt;&gt;</w:t>
      </w:r>
      <w:r>
        <w:rPr>
          <w:rtl/>
        </w:rPr>
        <w:t xml:space="preserve">   </w:t>
      </w:r>
      <w:bookmarkEnd w:id="2975"/>
    </w:p>
    <w:p w:rsidR="008C384D" w:rsidRDefault="008C384D" w:rsidP="00E924B9">
      <w:pPr>
        <w:rPr>
          <w:rtl/>
        </w:rPr>
      </w:pPr>
    </w:p>
    <w:p w:rsidR="008C384D" w:rsidRDefault="008C384D" w:rsidP="00E924B9">
      <w:pPr>
        <w:rPr>
          <w:rtl/>
        </w:rPr>
      </w:pPr>
      <w:r>
        <w:rPr>
          <w:rFonts w:hint="cs"/>
          <w:rtl/>
        </w:rPr>
        <w:t>אמן,</w:t>
      </w:r>
      <w:bookmarkStart w:id="2976" w:name="_ETM_Q9_690000"/>
      <w:bookmarkEnd w:id="2976"/>
      <w:r>
        <w:rPr>
          <w:rFonts w:hint="cs"/>
          <w:rtl/>
        </w:rPr>
        <w:t xml:space="preserve"> אמן, שישובו במהרה, בעזרת השם.</w:t>
      </w:r>
    </w:p>
    <w:p w:rsidR="008C384D" w:rsidRDefault="008C384D" w:rsidP="00E924B9">
      <w:pPr>
        <w:rPr>
          <w:rtl/>
        </w:rPr>
      </w:pPr>
    </w:p>
    <w:p w:rsidR="008C384D" w:rsidRDefault="008C384D" w:rsidP="005B0BD9">
      <w:pPr>
        <w:rPr>
          <w:rtl/>
        </w:rPr>
      </w:pPr>
      <w:r>
        <w:rPr>
          <w:rFonts w:hint="cs"/>
          <w:rtl/>
        </w:rPr>
        <w:t xml:space="preserve">אני רוצה לפתוח את דבריי </w:t>
      </w:r>
      <w:bookmarkStart w:id="2977" w:name="_ETM_Q9_698000"/>
      <w:bookmarkEnd w:id="2977"/>
      <w:r>
        <w:rPr>
          <w:rFonts w:hint="cs"/>
          <w:rtl/>
        </w:rPr>
        <w:t>בציטוט של יגאל אלון, שאמר: "עם שאינו מכבד את עברו,</w:t>
      </w:r>
      <w:bookmarkStart w:id="2978" w:name="_ETM_Q9_704000"/>
      <w:bookmarkEnd w:id="2978"/>
      <w:r>
        <w:rPr>
          <w:rFonts w:hint="cs"/>
          <w:rtl/>
        </w:rPr>
        <w:t xml:space="preserve"> ההווה שלו דל ועתידו לוט בערפל". הציטוט הזה בעצם </w:t>
      </w:r>
      <w:bookmarkStart w:id="2979" w:name="_ETM_Q9_712000"/>
      <w:bookmarkEnd w:id="2979"/>
      <w:r>
        <w:rPr>
          <w:rFonts w:hint="cs"/>
          <w:rtl/>
        </w:rPr>
        <w:t xml:space="preserve">מהווה את תמצית מטרת החוק. אדוני היושב-ראש, זה לא </w:t>
      </w:r>
      <w:bookmarkStart w:id="2980" w:name="_ETM_Q9_716000"/>
      <w:bookmarkEnd w:id="2980"/>
      <w:r>
        <w:rPr>
          <w:rFonts w:hint="cs"/>
          <w:rtl/>
        </w:rPr>
        <w:t>סוד שבעשורים האחרונים אנחנו עדים לתהליך ארוך ומתמשך של כרסום</w:t>
      </w:r>
      <w:bookmarkStart w:id="2981" w:name="_ETM_Q9_723000"/>
      <w:bookmarkEnd w:id="2981"/>
      <w:r>
        <w:rPr>
          <w:rFonts w:hint="cs"/>
          <w:rtl/>
        </w:rPr>
        <w:t xml:space="preserve"> הידע </w:t>
      </w:r>
      <w:r w:rsidR="005B0BD9">
        <w:rPr>
          <w:rFonts w:hint="cs"/>
          <w:rtl/>
        </w:rPr>
        <w:t xml:space="preserve">על </w:t>
      </w:r>
      <w:r>
        <w:rPr>
          <w:rFonts w:hint="cs"/>
          <w:rtl/>
        </w:rPr>
        <w:t xml:space="preserve">אודות הזהות היהודית שלנו, </w:t>
      </w:r>
      <w:r w:rsidR="005B0BD9">
        <w:rPr>
          <w:rFonts w:hint="cs"/>
          <w:rtl/>
        </w:rPr>
        <w:t xml:space="preserve">על </w:t>
      </w:r>
      <w:r>
        <w:rPr>
          <w:rFonts w:hint="cs"/>
          <w:rtl/>
        </w:rPr>
        <w:t xml:space="preserve">אודות ההיסטוריה שלנו, </w:t>
      </w:r>
      <w:r w:rsidR="005B0BD9">
        <w:rPr>
          <w:rFonts w:hint="cs"/>
          <w:rtl/>
        </w:rPr>
        <w:t xml:space="preserve">על </w:t>
      </w:r>
      <w:r>
        <w:rPr>
          <w:rFonts w:hint="cs"/>
          <w:rtl/>
        </w:rPr>
        <w:t xml:space="preserve">אודות </w:t>
      </w:r>
      <w:bookmarkStart w:id="2982" w:name="_ETM_Q9_733000"/>
      <w:bookmarkEnd w:id="2982"/>
      <w:r>
        <w:rPr>
          <w:rFonts w:hint="cs"/>
          <w:rtl/>
        </w:rPr>
        <w:t xml:space="preserve">הקשר שלנו לארץ ישראל. לצערי, תלמידים רבים יוצאים היום ממערכת </w:t>
      </w:r>
      <w:bookmarkStart w:id="2983" w:name="_ETM_Q9_739000"/>
      <w:bookmarkEnd w:id="2983"/>
      <w:r>
        <w:rPr>
          <w:rFonts w:hint="cs"/>
          <w:rtl/>
        </w:rPr>
        <w:t>החינוך כשאינם לומדים על האירועים הקריטיים במסע שלנו להקמת מדינת</w:t>
      </w:r>
      <w:bookmarkStart w:id="2984" w:name="_ETM_Q9_747000"/>
      <w:bookmarkEnd w:id="2984"/>
      <w:r>
        <w:rPr>
          <w:rFonts w:hint="cs"/>
          <w:rtl/>
        </w:rPr>
        <w:t xml:space="preserve"> ישראל.</w:t>
      </w:r>
      <w:bookmarkStart w:id="2985" w:name="_ETM_Q9_745000"/>
      <w:bookmarkEnd w:id="2985"/>
      <w:r>
        <w:rPr>
          <w:rFonts w:hint="cs"/>
          <w:rtl/>
        </w:rPr>
        <w:t xml:space="preserve"> אני אומרת את זה כמי שהגיעה מתחום החינוך. אתה יודע, </w:t>
      </w:r>
      <w:bookmarkStart w:id="2986" w:name="_ETM_Q9_752000"/>
      <w:bookmarkEnd w:id="2986"/>
      <w:r>
        <w:rPr>
          <w:rFonts w:hint="cs"/>
          <w:rtl/>
        </w:rPr>
        <w:t xml:space="preserve">אדוני היושב-ראש, למדתי – בעיר לוד הוריי שמו אותי בבית </w:t>
      </w:r>
      <w:bookmarkStart w:id="2987" w:name="_ETM_Q9_756000"/>
      <w:bookmarkEnd w:id="2987"/>
      <w:r>
        <w:rPr>
          <w:rFonts w:hint="cs"/>
          <w:rtl/>
        </w:rPr>
        <w:t>ספר ממלכתי, לא היו הרבה אפשרויות. למדתי תושב"ע</w:t>
      </w:r>
      <w:r w:rsidR="005B0BD9">
        <w:rPr>
          <w:rFonts w:hint="cs"/>
          <w:rtl/>
        </w:rPr>
        <w:t>,</w:t>
      </w:r>
      <w:r>
        <w:rPr>
          <w:rFonts w:hint="cs"/>
          <w:rtl/>
        </w:rPr>
        <w:t xml:space="preserve"> למדתי תושב"ע</w:t>
      </w:r>
      <w:r w:rsidR="005B0BD9">
        <w:rPr>
          <w:rFonts w:hint="cs"/>
          <w:rtl/>
        </w:rPr>
        <w:t>,</w:t>
      </w:r>
      <w:r>
        <w:rPr>
          <w:rFonts w:hint="cs"/>
          <w:rtl/>
        </w:rPr>
        <w:t xml:space="preserve"> </w:t>
      </w:r>
      <w:bookmarkStart w:id="2988" w:name="_ETM_Q9_760000"/>
      <w:bookmarkEnd w:id="2988"/>
      <w:r>
        <w:rPr>
          <w:rFonts w:hint="cs"/>
          <w:rtl/>
        </w:rPr>
        <w:t>למדתי מורשת ישראל</w:t>
      </w:r>
      <w:r w:rsidR="005B0BD9">
        <w:rPr>
          <w:rFonts w:hint="cs"/>
          <w:rtl/>
        </w:rPr>
        <w:t>,</w:t>
      </w:r>
      <w:r>
        <w:rPr>
          <w:rFonts w:hint="cs"/>
          <w:rtl/>
        </w:rPr>
        <w:t xml:space="preserve"> למדתי על הזהות היהודית שלנו. ידעתי על האירועים, ידעתי על החגים</w:t>
      </w:r>
      <w:r w:rsidR="005B0BD9">
        <w:rPr>
          <w:rFonts w:hint="cs"/>
          <w:rtl/>
        </w:rPr>
        <w:t>,</w:t>
      </w:r>
      <w:r>
        <w:rPr>
          <w:rFonts w:hint="cs"/>
          <w:rtl/>
        </w:rPr>
        <w:t xml:space="preserve"> לא רק מהבית </w:t>
      </w:r>
      <w:bookmarkStart w:id="2989" w:name="_ETM_Q9_767000"/>
      <w:bookmarkEnd w:id="2989"/>
      <w:r>
        <w:rPr>
          <w:rFonts w:hint="cs"/>
          <w:rtl/>
        </w:rPr>
        <w:t xml:space="preserve">אלא גם ממערכת החינוך, דבר שלצערי הרב נבצר היום מעשרות, </w:t>
      </w:r>
      <w:bookmarkStart w:id="2990" w:name="_ETM_Q9_775000"/>
      <w:bookmarkEnd w:id="2990"/>
      <w:r>
        <w:rPr>
          <w:rFonts w:hint="cs"/>
          <w:rtl/>
        </w:rPr>
        <w:t>מאות ואלפי תלמידים במדינת ישראל. אני רואה את הירידה בהיקף</w:t>
      </w:r>
      <w:bookmarkStart w:id="2991" w:name="_ETM_Q9_782000"/>
      <w:bookmarkEnd w:id="2991"/>
      <w:r>
        <w:rPr>
          <w:rFonts w:hint="cs"/>
          <w:rtl/>
        </w:rPr>
        <w:t xml:space="preserve"> התכנים שעוסקים ביהדות, בציונות, בבסיס הזהות שלנו בשנים הללו.</w:t>
      </w:r>
    </w:p>
    <w:p w:rsidR="008C384D" w:rsidRDefault="008C384D" w:rsidP="00E924B9">
      <w:pPr>
        <w:rPr>
          <w:rtl/>
        </w:rPr>
      </w:pPr>
    </w:p>
    <w:p w:rsidR="008C384D" w:rsidRDefault="008C384D" w:rsidP="00E924B9">
      <w:pPr>
        <w:rPr>
          <w:rtl/>
        </w:rPr>
      </w:pPr>
      <w:bookmarkStart w:id="2992" w:name="TOR_Q10"/>
      <w:bookmarkStart w:id="2993" w:name="_ETM_Q10_192390"/>
      <w:bookmarkStart w:id="2994" w:name="_ETM_Q10_193200"/>
      <w:bookmarkEnd w:id="2992"/>
      <w:bookmarkEnd w:id="2993"/>
      <w:bookmarkEnd w:id="2994"/>
      <w:r>
        <w:rPr>
          <w:rtl/>
        </w:rPr>
        <w:t xml:space="preserve">בעזרת </w:t>
      </w:r>
      <w:bookmarkStart w:id="2995" w:name="_ETM_Q10_193650"/>
      <w:bookmarkEnd w:id="2995"/>
      <w:r>
        <w:rPr>
          <w:rtl/>
        </w:rPr>
        <w:t>השם</w:t>
      </w:r>
      <w:r>
        <w:rPr>
          <w:rFonts w:hint="cs"/>
          <w:rtl/>
        </w:rPr>
        <w:t>,</w:t>
      </w:r>
      <w:r>
        <w:rPr>
          <w:rtl/>
        </w:rPr>
        <w:t xml:space="preserve"> </w:t>
      </w:r>
      <w:bookmarkStart w:id="2996" w:name="_ETM_Q10_193980"/>
      <w:bookmarkEnd w:id="2996"/>
      <w:r>
        <w:rPr>
          <w:rtl/>
        </w:rPr>
        <w:t xml:space="preserve">אני </w:t>
      </w:r>
      <w:bookmarkStart w:id="2997" w:name="_ETM_Q10_192630"/>
      <w:bookmarkEnd w:id="2997"/>
      <w:r>
        <w:rPr>
          <w:rtl/>
        </w:rPr>
        <w:t xml:space="preserve">מאוד </w:t>
      </w:r>
      <w:bookmarkStart w:id="2998" w:name="_ETM_Q10_192869"/>
      <w:bookmarkEnd w:id="2998"/>
      <w:r>
        <w:rPr>
          <w:rtl/>
        </w:rPr>
        <w:t>מקווה</w:t>
      </w:r>
      <w:r>
        <w:rPr>
          <w:rFonts w:hint="cs"/>
          <w:rtl/>
        </w:rPr>
        <w:t xml:space="preserve"> </w:t>
      </w:r>
      <w:bookmarkStart w:id="2999" w:name="_ETM_Q10_191250"/>
      <w:bookmarkEnd w:id="2999"/>
      <w:r>
        <w:rPr>
          <w:rFonts w:hint="cs"/>
          <w:rtl/>
        </w:rPr>
        <w:t>ש</w:t>
      </w:r>
      <w:r>
        <w:rPr>
          <w:rtl/>
        </w:rPr>
        <w:t xml:space="preserve">החוק </w:t>
      </w:r>
      <w:bookmarkStart w:id="3000" w:name="_ETM_Q10_191700"/>
      <w:bookmarkEnd w:id="3000"/>
      <w:r>
        <w:rPr>
          <w:rtl/>
        </w:rPr>
        <w:t>הזה</w:t>
      </w:r>
      <w:r>
        <w:rPr>
          <w:rFonts w:hint="cs"/>
          <w:rtl/>
        </w:rPr>
        <w:t xml:space="preserve"> </w:t>
      </w:r>
      <w:r>
        <w:rPr>
          <w:rtl/>
        </w:rPr>
        <w:t xml:space="preserve">יעיר </w:t>
      </w:r>
      <w:bookmarkStart w:id="3001" w:name="_ETM_Q10_194520"/>
      <w:bookmarkEnd w:id="3001"/>
      <w:r>
        <w:rPr>
          <w:rtl/>
        </w:rPr>
        <w:t>את</w:t>
      </w:r>
      <w:bookmarkStart w:id="3002" w:name="_ETM_Q10_194639"/>
      <w:bookmarkEnd w:id="3002"/>
      <w:r>
        <w:rPr>
          <w:rFonts w:hint="cs"/>
          <w:rtl/>
        </w:rPr>
        <w:t xml:space="preserve"> אחת</w:t>
      </w:r>
      <w:r>
        <w:rPr>
          <w:rtl/>
        </w:rPr>
        <w:t xml:space="preserve"> </w:t>
      </w:r>
      <w:bookmarkStart w:id="3003" w:name="_ETM_Q10_195000"/>
      <w:bookmarkEnd w:id="3003"/>
      <w:r>
        <w:rPr>
          <w:rtl/>
        </w:rPr>
        <w:t xml:space="preserve">הנקודות </w:t>
      </w:r>
      <w:bookmarkStart w:id="3004" w:name="_ETM_Q10_196099"/>
      <w:bookmarkEnd w:id="3004"/>
      <w:r>
        <w:rPr>
          <w:rtl/>
        </w:rPr>
        <w:t xml:space="preserve">החשובות </w:t>
      </w:r>
      <w:bookmarkStart w:id="3005" w:name="_ETM_Q10_197350"/>
      <w:bookmarkEnd w:id="3005"/>
      <w:r>
        <w:rPr>
          <w:rtl/>
        </w:rPr>
        <w:t xml:space="preserve">ברצף </w:t>
      </w:r>
      <w:bookmarkStart w:id="3006" w:name="_ETM_Q10_198100"/>
      <w:bookmarkEnd w:id="3006"/>
      <w:r>
        <w:rPr>
          <w:rtl/>
        </w:rPr>
        <w:t xml:space="preserve">הנקודות </w:t>
      </w:r>
      <w:bookmarkStart w:id="3007" w:name="_ETM_Q10_199429"/>
      <w:bookmarkEnd w:id="3007"/>
      <w:r>
        <w:rPr>
          <w:rtl/>
        </w:rPr>
        <w:t>הש</w:t>
      </w:r>
      <w:r>
        <w:rPr>
          <w:rFonts w:hint="cs"/>
          <w:rtl/>
        </w:rPr>
        <w:t>ו</w:t>
      </w:r>
      <w:r>
        <w:rPr>
          <w:rtl/>
        </w:rPr>
        <w:t xml:space="preserve">זרות </w:t>
      </w:r>
      <w:bookmarkStart w:id="3008" w:name="_ETM_Q10_200630"/>
      <w:bookmarkEnd w:id="3008"/>
      <w:r>
        <w:rPr>
          <w:rtl/>
        </w:rPr>
        <w:t xml:space="preserve">לאורך </w:t>
      </w:r>
      <w:bookmarkStart w:id="3009" w:name="_ETM_Q10_201079"/>
      <w:bookmarkEnd w:id="3009"/>
      <w:r>
        <w:rPr>
          <w:rtl/>
        </w:rPr>
        <w:t xml:space="preserve">כל </w:t>
      </w:r>
      <w:bookmarkStart w:id="3010" w:name="_ETM_Q10_201319"/>
      <w:bookmarkEnd w:id="3010"/>
      <w:r>
        <w:rPr>
          <w:rtl/>
        </w:rPr>
        <w:t>ה</w:t>
      </w:r>
      <w:bookmarkStart w:id="3011" w:name="_ETM_Q10_202130"/>
      <w:bookmarkEnd w:id="3011"/>
      <w:r>
        <w:rPr>
          <w:rtl/>
        </w:rPr>
        <w:t xml:space="preserve">היסטוריה </w:t>
      </w:r>
      <w:bookmarkStart w:id="3012" w:name="_ETM_Q10_203089"/>
      <w:bookmarkEnd w:id="3012"/>
      <w:r>
        <w:rPr>
          <w:rtl/>
        </w:rPr>
        <w:t>שלנו</w:t>
      </w:r>
      <w:r>
        <w:rPr>
          <w:rFonts w:hint="cs"/>
          <w:rtl/>
        </w:rPr>
        <w:t>,</w:t>
      </w:r>
      <w:r>
        <w:rPr>
          <w:rtl/>
        </w:rPr>
        <w:t xml:space="preserve"> </w:t>
      </w:r>
      <w:bookmarkStart w:id="3013" w:name="_ETM_Q10_203449"/>
      <w:bookmarkEnd w:id="3013"/>
      <w:r>
        <w:rPr>
          <w:rtl/>
        </w:rPr>
        <w:t xml:space="preserve">שהביאו </w:t>
      </w:r>
      <w:bookmarkStart w:id="3014" w:name="_ETM_Q10_203989"/>
      <w:bookmarkEnd w:id="3014"/>
      <w:r>
        <w:rPr>
          <w:rtl/>
        </w:rPr>
        <w:t xml:space="preserve">אותנו </w:t>
      </w:r>
      <w:bookmarkStart w:id="3015" w:name="_ETM_Q10_204409"/>
      <w:bookmarkEnd w:id="3015"/>
      <w:r>
        <w:rPr>
          <w:rtl/>
        </w:rPr>
        <w:t xml:space="preserve">מגלות </w:t>
      </w:r>
      <w:bookmarkStart w:id="3016" w:name="_ETM_Q10_205590"/>
      <w:bookmarkEnd w:id="3016"/>
      <w:r>
        <w:rPr>
          <w:rtl/>
        </w:rPr>
        <w:t xml:space="preserve">בת </w:t>
      </w:r>
      <w:bookmarkStart w:id="3017" w:name="_ETM_Q10_205980"/>
      <w:bookmarkEnd w:id="3017"/>
      <w:r>
        <w:rPr>
          <w:rtl/>
        </w:rPr>
        <w:t>אל</w:t>
      </w:r>
      <w:r>
        <w:rPr>
          <w:rFonts w:hint="cs"/>
          <w:rtl/>
        </w:rPr>
        <w:t>פי</w:t>
      </w:r>
      <w:r>
        <w:rPr>
          <w:rtl/>
        </w:rPr>
        <w:t xml:space="preserve"> </w:t>
      </w:r>
      <w:bookmarkStart w:id="3018" w:name="_ETM_Q10_207089"/>
      <w:bookmarkEnd w:id="3018"/>
      <w:r>
        <w:rPr>
          <w:rtl/>
        </w:rPr>
        <w:t xml:space="preserve">שנים </w:t>
      </w:r>
      <w:bookmarkStart w:id="3019" w:name="_ETM_Q10_207989"/>
      <w:bookmarkEnd w:id="3019"/>
      <w:r>
        <w:rPr>
          <w:rtl/>
        </w:rPr>
        <w:t xml:space="preserve">להקמת </w:t>
      </w:r>
      <w:bookmarkStart w:id="3020" w:name="_ETM_Q10_209009"/>
      <w:bookmarkEnd w:id="3020"/>
      <w:r>
        <w:rPr>
          <w:rtl/>
        </w:rPr>
        <w:t xml:space="preserve">מדינה </w:t>
      </w:r>
      <w:bookmarkStart w:id="3021" w:name="_ETM_Q10_210119"/>
      <w:bookmarkEnd w:id="3021"/>
      <w:r>
        <w:rPr>
          <w:rtl/>
        </w:rPr>
        <w:t>עצמ</w:t>
      </w:r>
      <w:r>
        <w:rPr>
          <w:rFonts w:hint="cs"/>
          <w:rtl/>
        </w:rPr>
        <w:t>א</w:t>
      </w:r>
      <w:r>
        <w:rPr>
          <w:rtl/>
        </w:rPr>
        <w:t xml:space="preserve">ית </w:t>
      </w:r>
      <w:bookmarkStart w:id="3022" w:name="_ETM_Q10_210929"/>
      <w:bookmarkEnd w:id="3022"/>
      <w:r>
        <w:rPr>
          <w:rtl/>
        </w:rPr>
        <w:t xml:space="preserve">בארץ </w:t>
      </w:r>
      <w:bookmarkStart w:id="3023" w:name="_ETM_Q10_211454"/>
      <w:bookmarkEnd w:id="3023"/>
      <w:r>
        <w:rPr>
          <w:rtl/>
        </w:rPr>
        <w:t>ישראל</w:t>
      </w:r>
      <w:r>
        <w:rPr>
          <w:rFonts w:hint="cs"/>
          <w:rtl/>
        </w:rPr>
        <w:t>.</w:t>
      </w:r>
      <w:r>
        <w:rPr>
          <w:rtl/>
        </w:rPr>
        <w:t xml:space="preserve"> </w:t>
      </w:r>
      <w:bookmarkStart w:id="3024" w:name="_ETM_Q10_212409"/>
      <w:bookmarkEnd w:id="3024"/>
      <w:r>
        <w:rPr>
          <w:rtl/>
        </w:rPr>
        <w:t xml:space="preserve">כל </w:t>
      </w:r>
      <w:bookmarkStart w:id="3025" w:name="_ETM_Q10_212890"/>
      <w:bookmarkEnd w:id="3025"/>
      <w:r>
        <w:rPr>
          <w:rtl/>
        </w:rPr>
        <w:t xml:space="preserve">זה </w:t>
      </w:r>
      <w:bookmarkStart w:id="3026" w:name="_ETM_Q10_213010"/>
      <w:bookmarkEnd w:id="3026"/>
      <w:r>
        <w:rPr>
          <w:rtl/>
        </w:rPr>
        <w:t xml:space="preserve">נעשה </w:t>
      </w:r>
      <w:bookmarkStart w:id="3027" w:name="_ETM_Q10_213400"/>
      <w:bookmarkStart w:id="3028" w:name="_ETM_Q10_213820"/>
      <w:bookmarkEnd w:id="3027"/>
      <w:bookmarkEnd w:id="3028"/>
      <w:r>
        <w:rPr>
          <w:rtl/>
        </w:rPr>
        <w:t xml:space="preserve">בוועידה </w:t>
      </w:r>
      <w:bookmarkStart w:id="3029" w:name="_ETM_Q10_215020"/>
      <w:bookmarkEnd w:id="3029"/>
      <w:r>
        <w:rPr>
          <w:rtl/>
        </w:rPr>
        <w:t xml:space="preserve">שנקראת </w:t>
      </w:r>
      <w:bookmarkStart w:id="3030" w:name="_ETM_Q10_215680"/>
      <w:bookmarkEnd w:id="3030"/>
      <w:r>
        <w:rPr>
          <w:rtl/>
        </w:rPr>
        <w:t xml:space="preserve">ועדת </w:t>
      </w:r>
      <w:bookmarkStart w:id="3031" w:name="_ETM_Q10_216040"/>
      <w:bookmarkEnd w:id="3031"/>
      <w:r>
        <w:rPr>
          <w:rtl/>
        </w:rPr>
        <w:t xml:space="preserve">סן </w:t>
      </w:r>
      <w:bookmarkStart w:id="3032" w:name="_ETM_Q10_216340"/>
      <w:bookmarkEnd w:id="3032"/>
      <w:r>
        <w:rPr>
          <w:rtl/>
        </w:rPr>
        <w:t>רמו</w:t>
      </w:r>
      <w:r>
        <w:rPr>
          <w:rFonts w:hint="cs"/>
          <w:rtl/>
        </w:rPr>
        <w:t>.</w:t>
      </w:r>
      <w:r>
        <w:rPr>
          <w:rtl/>
        </w:rPr>
        <w:t xml:space="preserve"> </w:t>
      </w:r>
      <w:bookmarkStart w:id="3033" w:name="_ETM_Q10_216909"/>
      <w:bookmarkEnd w:id="3033"/>
      <w:r>
        <w:rPr>
          <w:rtl/>
        </w:rPr>
        <w:t xml:space="preserve">אני </w:t>
      </w:r>
      <w:bookmarkStart w:id="3034" w:name="_ETM_Q10_217330"/>
      <w:bookmarkEnd w:id="3034"/>
      <w:r>
        <w:rPr>
          <w:rtl/>
        </w:rPr>
        <w:t xml:space="preserve">רק </w:t>
      </w:r>
      <w:bookmarkStart w:id="3035" w:name="_ETM_Q10_217670"/>
      <w:bookmarkEnd w:id="3035"/>
      <w:r>
        <w:rPr>
          <w:rFonts w:hint="cs"/>
          <w:rtl/>
        </w:rPr>
        <w:t xml:space="preserve">אעשה לכם איזשהו </w:t>
      </w:r>
      <w:proofErr w:type="spellStart"/>
      <w:r>
        <w:rPr>
          <w:rFonts w:hint="cs"/>
          <w:rtl/>
        </w:rPr>
        <w:t>מבחנון</w:t>
      </w:r>
      <w:proofErr w:type="spellEnd"/>
      <w:r>
        <w:rPr>
          <w:rFonts w:hint="cs"/>
          <w:rtl/>
        </w:rPr>
        <w:t xml:space="preserve"> קטן </w:t>
      </w:r>
      <w:bookmarkStart w:id="3036" w:name="_ETM_Q10_217760"/>
      <w:bookmarkStart w:id="3037" w:name="_ETM_Q10_217940"/>
      <w:bookmarkStart w:id="3038" w:name="_ETM_Q10_218210"/>
      <w:bookmarkStart w:id="3039" w:name="_ETM_Q10_219060"/>
      <w:bookmarkStart w:id="3040" w:name="_ETM_Q10_219720"/>
      <w:bookmarkStart w:id="3041" w:name="_ETM_Q10_220110"/>
      <w:bookmarkEnd w:id="3036"/>
      <w:bookmarkEnd w:id="3037"/>
      <w:bookmarkEnd w:id="3038"/>
      <w:bookmarkEnd w:id="3039"/>
      <w:bookmarkEnd w:id="3040"/>
      <w:bookmarkEnd w:id="3041"/>
      <w:r>
        <w:rPr>
          <w:rFonts w:hint="cs"/>
          <w:rtl/>
        </w:rPr>
        <w:t>ל</w:t>
      </w:r>
      <w:r>
        <w:rPr>
          <w:rtl/>
        </w:rPr>
        <w:t xml:space="preserve">מי </w:t>
      </w:r>
      <w:bookmarkStart w:id="3042" w:name="_ETM_Q10_220350"/>
      <w:bookmarkEnd w:id="3042"/>
      <w:r>
        <w:rPr>
          <w:rtl/>
        </w:rPr>
        <w:t xml:space="preserve">שנמצא </w:t>
      </w:r>
      <w:bookmarkStart w:id="3043" w:name="_ETM_Q10_220920"/>
      <w:bookmarkEnd w:id="3043"/>
      <w:r>
        <w:rPr>
          <w:rtl/>
        </w:rPr>
        <w:t>פה</w:t>
      </w:r>
      <w:r>
        <w:rPr>
          <w:rFonts w:hint="cs"/>
          <w:rtl/>
        </w:rPr>
        <w:t>.</w:t>
      </w:r>
      <w:r>
        <w:rPr>
          <w:rtl/>
        </w:rPr>
        <w:t xml:space="preserve"> </w:t>
      </w:r>
      <w:bookmarkStart w:id="3044" w:name="_ETM_Q10_221460"/>
      <w:bookmarkEnd w:id="3044"/>
      <w:r>
        <w:rPr>
          <w:rtl/>
        </w:rPr>
        <w:t xml:space="preserve">מי </w:t>
      </w:r>
      <w:bookmarkStart w:id="3045" w:name="_ETM_Q10_221670"/>
      <w:bookmarkEnd w:id="3045"/>
      <w:r>
        <w:rPr>
          <w:rtl/>
        </w:rPr>
        <w:t xml:space="preserve">מכיר </w:t>
      </w:r>
      <w:bookmarkStart w:id="3046" w:name="_ETM_Q10_222150"/>
      <w:bookmarkEnd w:id="3046"/>
      <w:r>
        <w:rPr>
          <w:rtl/>
        </w:rPr>
        <w:t xml:space="preserve">את </w:t>
      </w:r>
      <w:bookmarkStart w:id="3047" w:name="_ETM_Q10_222270"/>
      <w:bookmarkEnd w:id="3047"/>
      <w:r>
        <w:rPr>
          <w:rtl/>
        </w:rPr>
        <w:t xml:space="preserve">ועדת </w:t>
      </w:r>
      <w:bookmarkStart w:id="3048" w:name="_ETM_Q10_222690"/>
      <w:bookmarkEnd w:id="3048"/>
      <w:r>
        <w:rPr>
          <w:rFonts w:hint="cs"/>
          <w:rtl/>
        </w:rPr>
        <w:t>סן רמו? מי יודע מה היה שם?</w:t>
      </w:r>
    </w:p>
    <w:p w:rsidR="008C384D" w:rsidRDefault="008C384D" w:rsidP="00E924B9">
      <w:pPr>
        <w:rPr>
          <w:rtl/>
        </w:rPr>
      </w:pPr>
      <w:bookmarkStart w:id="3049" w:name="_ETM_Q10_223156"/>
      <w:bookmarkStart w:id="3050" w:name="_ETM_Q10_223264"/>
      <w:bookmarkEnd w:id="3049"/>
      <w:bookmarkEnd w:id="3050"/>
    </w:p>
    <w:p w:rsidR="008C384D" w:rsidRDefault="008C384D" w:rsidP="00815CCE">
      <w:pPr>
        <w:pStyle w:val="af8"/>
        <w:rPr>
          <w:rtl/>
        </w:rPr>
      </w:pPr>
      <w:bookmarkStart w:id="3051" w:name="_ETM_Q10_224535"/>
      <w:bookmarkStart w:id="3052" w:name="ET_yor_6595_1276"/>
      <w:bookmarkEnd w:id="3051"/>
      <w:r w:rsidRPr="00815CCE">
        <w:rPr>
          <w:rStyle w:val="TagStyle"/>
          <w:rtl/>
        </w:rPr>
        <w:t xml:space="preserve"> &lt;&lt; יור &gt;&gt;</w:t>
      </w:r>
      <w:r w:rsidR="003A1F77" w:rsidRPr="003A1F77">
        <w:rPr>
          <w:rtl/>
        </w:rPr>
        <w:t>הי</w:t>
      </w:r>
      <w:r>
        <w:rPr>
          <w:rtl/>
        </w:rPr>
        <w:t>ו"ר ארז מלול:</w:t>
      </w:r>
      <w:r w:rsidRPr="00326301">
        <w:rPr>
          <w:rtl/>
        </w:rPr>
        <w:t xml:space="preserve"> </w:t>
      </w:r>
      <w:r w:rsidRPr="00815CCE">
        <w:rPr>
          <w:rStyle w:val="TagStyle"/>
          <w:rtl/>
        </w:rPr>
        <w:t>&lt;&lt; יור &gt;&gt;</w:t>
      </w:r>
      <w:bookmarkEnd w:id="3052"/>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חלוקה – 1920</w:t>
      </w:r>
      <w:bookmarkStart w:id="3053" w:name="_ETM_Q10_222959"/>
      <w:bookmarkEnd w:id="3053"/>
      <w:r>
        <w:rPr>
          <w:rFonts w:hint="cs"/>
          <w:rtl/>
          <w:lang w:eastAsia="he-IL"/>
        </w:rPr>
        <w:t xml:space="preserve">, חילקה את הארץ. </w:t>
      </w:r>
    </w:p>
    <w:p w:rsidR="008C384D" w:rsidRDefault="008C384D" w:rsidP="00E924B9">
      <w:pPr>
        <w:rPr>
          <w:rtl/>
          <w:lang w:eastAsia="he-IL"/>
        </w:rPr>
      </w:pPr>
    </w:p>
    <w:p w:rsidR="008C384D" w:rsidRDefault="008C384D" w:rsidP="00815CCE">
      <w:pPr>
        <w:pStyle w:val="-"/>
        <w:rPr>
          <w:rtl/>
        </w:rPr>
      </w:pPr>
      <w:bookmarkStart w:id="3054" w:name="ET_speakercontinue_5807_3"/>
      <w:r w:rsidRPr="00815CCE">
        <w:rPr>
          <w:rStyle w:val="TagStyle"/>
          <w:rtl/>
        </w:rPr>
        <w:t xml:space="preserve"> &lt;&lt; דובר_המשך &gt;&gt;</w:t>
      </w:r>
      <w:r w:rsidR="003A1F77" w:rsidRPr="003A1F77">
        <w:rPr>
          <w:rtl/>
        </w:rPr>
        <w:t xml:space="preserve">קטי </w:t>
      </w:r>
      <w:r>
        <w:rPr>
          <w:rtl/>
        </w:rPr>
        <w:t>קטרין שטרית (הליכוד):</w:t>
      </w:r>
      <w:r w:rsidRPr="00326301">
        <w:rPr>
          <w:rtl/>
        </w:rPr>
        <w:t xml:space="preserve"> </w:t>
      </w:r>
      <w:r w:rsidRPr="00815CCE">
        <w:rPr>
          <w:rStyle w:val="TagStyle"/>
          <w:rtl/>
        </w:rPr>
        <w:t>&lt;&lt; דובר_המשך &gt;&gt;</w:t>
      </w:r>
      <w:r>
        <w:rPr>
          <w:rtl/>
        </w:rPr>
        <w:t xml:space="preserve"> </w:t>
      </w:r>
      <w:bookmarkEnd w:id="3054"/>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כן, אבל היא אשררה – </w:t>
      </w:r>
      <w:bookmarkStart w:id="3055" w:name="_ETM_Q10_232762"/>
      <w:bookmarkEnd w:id="3055"/>
      <w:r>
        <w:rPr>
          <w:rFonts w:hint="cs"/>
          <w:rtl/>
          <w:lang w:eastAsia="he-IL"/>
        </w:rPr>
        <w:t xml:space="preserve">זה הדבר </w:t>
      </w:r>
      <w:bookmarkStart w:id="3056" w:name="_ETM_Q10_228378"/>
      <w:bookmarkEnd w:id="3056"/>
      <w:r>
        <w:rPr>
          <w:rFonts w:hint="cs"/>
          <w:rtl/>
          <w:lang w:eastAsia="he-IL"/>
        </w:rPr>
        <w:t xml:space="preserve">החשוב ביותר. </w:t>
      </w:r>
      <w:bookmarkStart w:id="3057" w:name="_ETM_Q10_230724"/>
      <w:bookmarkEnd w:id="3057"/>
    </w:p>
    <w:p w:rsidR="008C384D" w:rsidRDefault="008C384D" w:rsidP="00E924B9">
      <w:pPr>
        <w:rPr>
          <w:rtl/>
          <w:lang w:eastAsia="he-IL"/>
        </w:rPr>
      </w:pPr>
      <w:bookmarkStart w:id="3058" w:name="_ETM_Q10_230802"/>
      <w:bookmarkEnd w:id="3058"/>
    </w:p>
    <w:p w:rsidR="008C384D" w:rsidRDefault="008C384D" w:rsidP="00815CCE">
      <w:pPr>
        <w:pStyle w:val="af7"/>
        <w:rPr>
          <w:rtl/>
        </w:rPr>
      </w:pPr>
      <w:bookmarkStart w:id="3059" w:name="ET_interruption_6537_4"/>
      <w:r w:rsidRPr="00815CCE">
        <w:rPr>
          <w:rStyle w:val="TagStyle"/>
          <w:rtl/>
        </w:rPr>
        <w:t xml:space="preserve"> &lt;&lt; קריאה &gt;&gt;</w:t>
      </w:r>
      <w:r>
        <w:rPr>
          <w:rtl/>
        </w:rPr>
        <w:t>אושר שקלים (הליכוד):</w:t>
      </w:r>
      <w:r w:rsidRPr="006157DC">
        <w:rPr>
          <w:rtl/>
        </w:rPr>
        <w:t xml:space="preserve"> </w:t>
      </w:r>
      <w:r w:rsidRPr="00815CCE">
        <w:rPr>
          <w:rStyle w:val="TagStyle"/>
          <w:rtl/>
        </w:rPr>
        <w:t>&lt;&lt; קריאה &gt;&gt;</w:t>
      </w:r>
      <w:r>
        <w:rPr>
          <w:rtl/>
        </w:rPr>
        <w:t xml:space="preserve"> </w:t>
      </w:r>
      <w:bookmarkEnd w:id="3059"/>
    </w:p>
    <w:p w:rsidR="008C384D" w:rsidRDefault="008C384D" w:rsidP="00E924B9">
      <w:pPr>
        <w:rPr>
          <w:rtl/>
          <w:lang w:eastAsia="he-IL"/>
        </w:rPr>
      </w:pPr>
    </w:p>
    <w:p w:rsidR="008C384D" w:rsidRDefault="00E30D80" w:rsidP="00E924B9">
      <w:pPr>
        <w:rPr>
          <w:rtl/>
          <w:lang w:eastAsia="he-IL"/>
        </w:rPr>
      </w:pPr>
      <w:bookmarkStart w:id="3060" w:name="_ETM_Q10_235753"/>
      <w:bookmarkEnd w:id="3060"/>
      <w:r>
        <w:rPr>
          <w:rFonts w:hint="cs"/>
          <w:rtl/>
          <w:lang w:eastAsia="he-IL"/>
        </w:rPr>
        <w:t>– – –</w:t>
      </w:r>
      <w:r w:rsidR="008C384D">
        <w:rPr>
          <w:rFonts w:hint="cs"/>
          <w:rtl/>
          <w:lang w:eastAsia="he-IL"/>
        </w:rPr>
        <w:t xml:space="preserve"> </w:t>
      </w:r>
    </w:p>
    <w:p w:rsidR="008C384D" w:rsidRDefault="008C384D" w:rsidP="00E924B9">
      <w:pPr>
        <w:rPr>
          <w:rtl/>
          <w:lang w:eastAsia="he-IL"/>
        </w:rPr>
      </w:pPr>
    </w:p>
    <w:p w:rsidR="008C384D" w:rsidRDefault="008C384D" w:rsidP="00815CCE">
      <w:pPr>
        <w:pStyle w:val="-"/>
        <w:rPr>
          <w:rtl/>
        </w:rPr>
      </w:pPr>
      <w:bookmarkStart w:id="3061" w:name="_ETM_Q10_231059"/>
      <w:bookmarkStart w:id="3062" w:name="ET_speakercontinue_5807_1277"/>
      <w:bookmarkEnd w:id="3061"/>
      <w:r w:rsidRPr="00815CCE">
        <w:rPr>
          <w:rStyle w:val="TagStyle"/>
          <w:rtl/>
        </w:rPr>
        <w:t>&lt;&lt; דובר_המשך &gt;&gt;</w:t>
      </w:r>
      <w:r w:rsidR="003A1F77" w:rsidRPr="003A1F77">
        <w:rPr>
          <w:rtl/>
        </w:rPr>
        <w:t xml:space="preserve">קטי </w:t>
      </w:r>
      <w:r>
        <w:rPr>
          <w:rtl/>
        </w:rPr>
        <w:t>קטרין שטרית (הליכוד):</w:t>
      </w:r>
      <w:r w:rsidRPr="00326301">
        <w:rPr>
          <w:rtl/>
        </w:rPr>
        <w:t xml:space="preserve"> </w:t>
      </w:r>
      <w:r w:rsidRPr="00815CCE">
        <w:rPr>
          <w:rStyle w:val="TagStyle"/>
          <w:rtl/>
        </w:rPr>
        <w:t>&lt;&lt; דובר_המשך &gt;&gt;</w:t>
      </w:r>
      <w:bookmarkEnd w:id="3062"/>
      <w:r>
        <w:rPr>
          <w:rtl/>
        </w:rPr>
        <w:t xml:space="preserve"> </w:t>
      </w:r>
    </w:p>
    <w:p w:rsidR="008C384D" w:rsidRPr="006157DC" w:rsidRDefault="008C384D" w:rsidP="00E924B9">
      <w:pPr>
        <w:rPr>
          <w:rtl/>
          <w:lang w:eastAsia="he-IL"/>
        </w:rPr>
      </w:pPr>
    </w:p>
    <w:p w:rsidR="008C384D" w:rsidRDefault="008C384D" w:rsidP="00E924B9">
      <w:pPr>
        <w:rPr>
          <w:rtl/>
          <w:lang w:eastAsia="he-IL"/>
        </w:rPr>
      </w:pPr>
      <w:bookmarkStart w:id="3063" w:name="_ETM_Q10_230319"/>
      <w:bookmarkEnd w:id="3063"/>
      <w:r>
        <w:rPr>
          <w:rFonts w:hint="cs"/>
          <w:rtl/>
          <w:lang w:eastAsia="he-IL"/>
        </w:rPr>
        <w:t xml:space="preserve">היה מסמך הצהרת בלפור. בוועידה הזו אישרו את </w:t>
      </w:r>
      <w:bookmarkStart w:id="3064" w:name="_ETM_Q10_234168"/>
      <w:bookmarkEnd w:id="3064"/>
      <w:r>
        <w:rPr>
          <w:rFonts w:hint="cs"/>
          <w:rtl/>
          <w:lang w:eastAsia="he-IL"/>
        </w:rPr>
        <w:t xml:space="preserve">ההצהרה. זאת החותמת, זאת הייתה החותמת. </w:t>
      </w:r>
      <w:bookmarkStart w:id="3065" w:name="_ETM_Q10_243195"/>
      <w:bookmarkEnd w:id="3065"/>
    </w:p>
    <w:p w:rsidR="008C384D" w:rsidRDefault="008C384D" w:rsidP="00E924B9">
      <w:pPr>
        <w:rPr>
          <w:rtl/>
          <w:lang w:eastAsia="he-IL"/>
        </w:rPr>
      </w:pPr>
      <w:bookmarkStart w:id="3066" w:name="_ETM_Q10_243300"/>
      <w:bookmarkEnd w:id="3066"/>
    </w:p>
    <w:p w:rsidR="008C384D" w:rsidRDefault="008C384D" w:rsidP="00815CCE">
      <w:pPr>
        <w:pStyle w:val="af7"/>
        <w:rPr>
          <w:rtl/>
        </w:rPr>
      </w:pPr>
      <w:bookmarkStart w:id="3067" w:name="ET_interruption_6468_6"/>
      <w:r w:rsidRPr="00815CCE">
        <w:rPr>
          <w:rStyle w:val="TagStyle"/>
          <w:rtl/>
        </w:rPr>
        <w:t xml:space="preserve"> &lt;&lt; קריאה &gt;&gt;</w:t>
      </w:r>
      <w:r w:rsidR="003A1F77" w:rsidRPr="003A1F77">
        <w:rPr>
          <w:rtl/>
        </w:rPr>
        <w:t xml:space="preserve">דן </w:t>
      </w:r>
      <w:r>
        <w:rPr>
          <w:rtl/>
        </w:rPr>
        <w:t>אילוז (הליכוד):</w:t>
      </w:r>
      <w:r w:rsidRPr="006157DC">
        <w:rPr>
          <w:rtl/>
        </w:rPr>
        <w:t xml:space="preserve"> </w:t>
      </w:r>
      <w:r w:rsidRPr="00815CCE">
        <w:rPr>
          <w:rStyle w:val="TagStyle"/>
          <w:rtl/>
        </w:rPr>
        <w:t>&lt;&lt; קריאה &gt;&gt;</w:t>
      </w:r>
      <w:r>
        <w:rPr>
          <w:rtl/>
        </w:rPr>
        <w:t xml:space="preserve"> </w:t>
      </w:r>
      <w:bookmarkEnd w:id="3067"/>
    </w:p>
    <w:p w:rsidR="008C384D" w:rsidRDefault="008C384D" w:rsidP="00E924B9">
      <w:pPr>
        <w:rPr>
          <w:rtl/>
          <w:lang w:eastAsia="he-IL"/>
        </w:rPr>
      </w:pPr>
    </w:p>
    <w:p w:rsidR="008C384D" w:rsidRDefault="00E30D80" w:rsidP="00E924B9">
      <w:pPr>
        <w:rPr>
          <w:rtl/>
          <w:lang w:eastAsia="he-IL"/>
        </w:rPr>
      </w:pPr>
      <w:bookmarkStart w:id="3068" w:name="_ETM_Q10_245927"/>
      <w:bookmarkEnd w:id="3068"/>
      <w:r>
        <w:rPr>
          <w:rFonts w:hint="cs"/>
          <w:rtl/>
          <w:lang w:eastAsia="he-IL"/>
        </w:rPr>
        <w:t>– – –</w:t>
      </w:r>
      <w:r w:rsidR="008C384D">
        <w:rPr>
          <w:rFonts w:hint="cs"/>
          <w:rtl/>
          <w:lang w:eastAsia="he-IL"/>
        </w:rPr>
        <w:t xml:space="preserve"> </w:t>
      </w:r>
    </w:p>
    <w:p w:rsidR="008C384D" w:rsidRPr="006157DC" w:rsidRDefault="008C384D" w:rsidP="00E924B9">
      <w:pPr>
        <w:rPr>
          <w:rtl/>
          <w:lang w:eastAsia="he-IL"/>
        </w:rPr>
      </w:pPr>
      <w:bookmarkStart w:id="3069" w:name="_ETM_Q10_250617"/>
      <w:bookmarkStart w:id="3070" w:name="_ETM_Q10_250699"/>
      <w:bookmarkEnd w:id="3069"/>
      <w:bookmarkEnd w:id="3070"/>
    </w:p>
    <w:p w:rsidR="008C384D" w:rsidRDefault="008C384D" w:rsidP="00815CCE">
      <w:pPr>
        <w:pStyle w:val="af7"/>
        <w:rPr>
          <w:rtl/>
        </w:rPr>
      </w:pPr>
      <w:bookmarkStart w:id="3071" w:name="ET_interruption_6537_1278"/>
      <w:r w:rsidRPr="00815CCE">
        <w:rPr>
          <w:rStyle w:val="TagStyle"/>
          <w:rtl/>
        </w:rPr>
        <w:t>&lt;&lt; קריאה &gt;&gt;</w:t>
      </w:r>
      <w:r>
        <w:rPr>
          <w:rtl/>
        </w:rPr>
        <w:t>אושר שקלים (הליכוד):</w:t>
      </w:r>
      <w:r w:rsidRPr="006157DC">
        <w:rPr>
          <w:rtl/>
        </w:rPr>
        <w:t xml:space="preserve"> </w:t>
      </w:r>
      <w:r w:rsidRPr="00815CCE">
        <w:rPr>
          <w:rStyle w:val="TagStyle"/>
          <w:rtl/>
        </w:rPr>
        <w:t>&lt;&lt; קריאה &gt;&gt;</w:t>
      </w:r>
      <w:bookmarkEnd w:id="3071"/>
      <w:r>
        <w:rPr>
          <w:rtl/>
        </w:rPr>
        <w:t xml:space="preserve"> </w:t>
      </w:r>
    </w:p>
    <w:p w:rsidR="008C384D" w:rsidRDefault="008C384D" w:rsidP="00E924B9">
      <w:pPr>
        <w:rPr>
          <w:rtl/>
          <w:lang w:eastAsia="he-IL"/>
        </w:rPr>
      </w:pPr>
    </w:p>
    <w:p w:rsidR="008C384D" w:rsidRDefault="00E30D80" w:rsidP="00E924B9">
      <w:pPr>
        <w:rPr>
          <w:rtl/>
          <w:lang w:eastAsia="he-IL"/>
        </w:rPr>
      </w:pPr>
      <w:r>
        <w:rPr>
          <w:rFonts w:hint="cs"/>
          <w:rtl/>
          <w:lang w:eastAsia="he-IL"/>
        </w:rPr>
        <w:t>– – –</w:t>
      </w:r>
      <w:r w:rsidR="008C384D">
        <w:rPr>
          <w:rFonts w:hint="cs"/>
          <w:rtl/>
          <w:lang w:eastAsia="he-IL"/>
        </w:rPr>
        <w:t xml:space="preserve"> תשאלי את עטאונה. </w:t>
      </w:r>
      <w:bookmarkStart w:id="3072" w:name="_ETM_Q10_251652"/>
      <w:bookmarkEnd w:id="3072"/>
    </w:p>
    <w:p w:rsidR="008C384D" w:rsidRDefault="008C384D" w:rsidP="00E924B9">
      <w:pPr>
        <w:rPr>
          <w:rtl/>
          <w:lang w:eastAsia="he-IL"/>
        </w:rPr>
      </w:pPr>
      <w:bookmarkStart w:id="3073" w:name="_ETM_Q10_251724"/>
      <w:bookmarkEnd w:id="3073"/>
    </w:p>
    <w:p w:rsidR="008C384D" w:rsidRDefault="008C384D" w:rsidP="00815CCE">
      <w:pPr>
        <w:pStyle w:val="af7"/>
        <w:rPr>
          <w:rtl/>
        </w:rPr>
      </w:pPr>
      <w:bookmarkStart w:id="3074" w:name="ET_interruption_6468_1279"/>
      <w:r w:rsidRPr="00815CCE">
        <w:rPr>
          <w:rStyle w:val="TagStyle"/>
          <w:rtl/>
        </w:rPr>
        <w:t>&lt;&lt; קריאה &gt;&gt;</w:t>
      </w:r>
      <w:r w:rsidR="003A1F77" w:rsidRPr="003A1F77">
        <w:rPr>
          <w:rtl/>
        </w:rPr>
        <w:t xml:space="preserve">דן </w:t>
      </w:r>
      <w:r>
        <w:rPr>
          <w:rtl/>
        </w:rPr>
        <w:t>אילוז (הליכוד):</w:t>
      </w:r>
      <w:r w:rsidRPr="006157DC">
        <w:rPr>
          <w:rtl/>
        </w:rPr>
        <w:t xml:space="preserve"> </w:t>
      </w:r>
      <w:r w:rsidRPr="00815CCE">
        <w:rPr>
          <w:rStyle w:val="TagStyle"/>
          <w:rtl/>
        </w:rPr>
        <w:t>&lt;&lt; קריאה &gt;&gt;</w:t>
      </w:r>
      <w:bookmarkEnd w:id="3074"/>
      <w:r>
        <w:rPr>
          <w:rtl/>
        </w:rPr>
        <w:t xml:space="preserve"> </w:t>
      </w:r>
    </w:p>
    <w:p w:rsidR="008C384D" w:rsidRDefault="008C384D" w:rsidP="00E924B9">
      <w:pPr>
        <w:rPr>
          <w:rtl/>
          <w:lang w:eastAsia="he-IL"/>
        </w:rPr>
      </w:pPr>
    </w:p>
    <w:p w:rsidR="008C384D" w:rsidRDefault="00E30D80" w:rsidP="00E924B9">
      <w:pPr>
        <w:rPr>
          <w:rtl/>
          <w:lang w:eastAsia="he-IL"/>
        </w:rPr>
      </w:pPr>
      <w:r>
        <w:rPr>
          <w:rFonts w:hint="cs"/>
          <w:rtl/>
          <w:lang w:eastAsia="he-IL"/>
        </w:rPr>
        <w:t>– – –</w:t>
      </w:r>
      <w:r w:rsidR="008C384D">
        <w:rPr>
          <w:rFonts w:hint="cs"/>
          <w:rtl/>
          <w:lang w:eastAsia="he-IL"/>
        </w:rPr>
        <w:t xml:space="preserve"> בצד הזה. </w:t>
      </w:r>
    </w:p>
    <w:p w:rsidR="008C384D" w:rsidRDefault="008C384D" w:rsidP="00E924B9">
      <w:pPr>
        <w:ind w:firstLine="0"/>
        <w:rPr>
          <w:rtl/>
          <w:lang w:eastAsia="he-IL"/>
        </w:rPr>
      </w:pPr>
      <w:bookmarkStart w:id="3075" w:name="_ETM_Q10_248676"/>
      <w:bookmarkEnd w:id="3075"/>
    </w:p>
    <w:p w:rsidR="008C384D" w:rsidRDefault="008C384D" w:rsidP="00815CCE">
      <w:pPr>
        <w:pStyle w:val="af7"/>
        <w:rPr>
          <w:rtl/>
        </w:rPr>
      </w:pPr>
      <w:bookmarkStart w:id="3076" w:name="ET_interruption_6537_1280"/>
      <w:r w:rsidRPr="00815CCE">
        <w:rPr>
          <w:rStyle w:val="TagStyle"/>
          <w:rtl/>
        </w:rPr>
        <w:t>&lt;&lt; קריאה &gt;&gt;</w:t>
      </w:r>
      <w:r>
        <w:rPr>
          <w:rtl/>
        </w:rPr>
        <w:t>אושר שקלים (הליכוד):</w:t>
      </w:r>
      <w:r w:rsidRPr="006157DC">
        <w:rPr>
          <w:rtl/>
        </w:rPr>
        <w:t xml:space="preserve"> </w:t>
      </w:r>
      <w:r w:rsidRPr="00815CCE">
        <w:rPr>
          <w:rStyle w:val="TagStyle"/>
          <w:rtl/>
        </w:rPr>
        <w:t>&lt;&lt; קריאה &gt;&gt;</w:t>
      </w:r>
      <w:bookmarkEnd w:id="3076"/>
      <w:r>
        <w:rPr>
          <w:rtl/>
        </w:rPr>
        <w:t xml:space="preserve"> </w:t>
      </w:r>
    </w:p>
    <w:p w:rsidR="008C384D" w:rsidRDefault="008C384D" w:rsidP="00E924B9">
      <w:pPr>
        <w:keepNext/>
        <w:keepLines/>
        <w:rPr>
          <w:rtl/>
        </w:rPr>
      </w:pPr>
    </w:p>
    <w:p w:rsidR="008C384D" w:rsidRDefault="008C384D" w:rsidP="00E924B9">
      <w:pPr>
        <w:keepNext/>
        <w:keepLines/>
        <w:rPr>
          <w:rtl/>
        </w:rPr>
      </w:pPr>
      <w:r>
        <w:rPr>
          <w:rFonts w:hint="cs"/>
          <w:rtl/>
        </w:rPr>
        <w:t xml:space="preserve">עטאונה. </w:t>
      </w:r>
    </w:p>
    <w:p w:rsidR="008C384D" w:rsidRDefault="008C384D" w:rsidP="00E924B9">
      <w:pPr>
        <w:rPr>
          <w:rtl/>
        </w:rPr>
      </w:pPr>
      <w:bookmarkStart w:id="3077" w:name="_ETM_Q10_251590"/>
      <w:bookmarkStart w:id="3078" w:name="_ETM_Q10_251651"/>
      <w:bookmarkEnd w:id="3077"/>
      <w:bookmarkEnd w:id="3078"/>
    </w:p>
    <w:p w:rsidR="008C384D" w:rsidRDefault="008C384D" w:rsidP="00815CCE">
      <w:pPr>
        <w:pStyle w:val="-"/>
        <w:rPr>
          <w:rtl/>
        </w:rPr>
      </w:pPr>
      <w:bookmarkStart w:id="3079" w:name="ET_speakercontinue_5807_1281"/>
      <w:r w:rsidRPr="00815CCE">
        <w:rPr>
          <w:rStyle w:val="TagStyle"/>
          <w:rtl/>
        </w:rPr>
        <w:t>&lt;&lt; דובר_המשך &gt;&gt;</w:t>
      </w:r>
      <w:r w:rsidR="003A1F77" w:rsidRPr="003A1F77">
        <w:rPr>
          <w:rtl/>
        </w:rPr>
        <w:t xml:space="preserve">קטי </w:t>
      </w:r>
      <w:r>
        <w:rPr>
          <w:rtl/>
        </w:rPr>
        <w:t>קטרין שטרית (הליכוד):</w:t>
      </w:r>
      <w:r w:rsidRPr="00326301">
        <w:rPr>
          <w:rtl/>
        </w:rPr>
        <w:t xml:space="preserve"> </w:t>
      </w:r>
      <w:r w:rsidRPr="00815CCE">
        <w:rPr>
          <w:rStyle w:val="TagStyle"/>
          <w:rtl/>
        </w:rPr>
        <w:t>&lt;&lt; דובר_המשך &gt;&gt;</w:t>
      </w:r>
      <w:bookmarkEnd w:id="3079"/>
      <w:r>
        <w:rPr>
          <w:rtl/>
        </w:rPr>
        <w:t xml:space="preserve"> </w:t>
      </w:r>
    </w:p>
    <w:p w:rsidR="008C384D" w:rsidRDefault="008C384D" w:rsidP="00E924B9">
      <w:pPr>
        <w:rPr>
          <w:rtl/>
        </w:rPr>
      </w:pPr>
    </w:p>
    <w:p w:rsidR="008C384D" w:rsidRDefault="008C384D" w:rsidP="00E924B9">
      <w:pPr>
        <w:rPr>
          <w:rtl/>
        </w:rPr>
      </w:pPr>
      <w:bookmarkStart w:id="3080" w:name="_ETM_Q10_255245"/>
      <w:bookmarkStart w:id="3081" w:name="_ETM_Q10_255342"/>
      <w:bookmarkEnd w:id="3080"/>
      <w:bookmarkEnd w:id="3081"/>
      <w:r>
        <w:rPr>
          <w:rFonts w:hint="cs"/>
          <w:rtl/>
        </w:rPr>
        <w:t xml:space="preserve">ולכן, החוק הזה יאיר את אחת הנקודות החשובות </w:t>
      </w:r>
      <w:bookmarkStart w:id="3082" w:name="_ETM_Q10_253986"/>
      <w:bookmarkStart w:id="3083" w:name="_ETM_Q10_256760"/>
      <w:bookmarkEnd w:id="3082"/>
      <w:bookmarkEnd w:id="3083"/>
      <w:r>
        <w:rPr>
          <w:rtl/>
        </w:rPr>
        <w:t xml:space="preserve">ברצף </w:t>
      </w:r>
      <w:bookmarkStart w:id="3084" w:name="_ETM_Q10_257180"/>
      <w:bookmarkEnd w:id="3084"/>
      <w:r>
        <w:rPr>
          <w:rtl/>
        </w:rPr>
        <w:t xml:space="preserve">הנקודות </w:t>
      </w:r>
      <w:bookmarkStart w:id="3085" w:name="_ETM_Q10_258170"/>
      <w:bookmarkEnd w:id="3085"/>
      <w:r>
        <w:rPr>
          <w:rtl/>
        </w:rPr>
        <w:t xml:space="preserve">שבהיסטוריה </w:t>
      </w:r>
      <w:bookmarkStart w:id="3086" w:name="_ETM_Q10_259040"/>
      <w:bookmarkEnd w:id="3086"/>
      <w:r>
        <w:rPr>
          <w:rtl/>
        </w:rPr>
        <w:t xml:space="preserve">שלנו </w:t>
      </w:r>
      <w:bookmarkStart w:id="3087" w:name="_ETM_Q10_259430"/>
      <w:bookmarkEnd w:id="3087"/>
      <w:r>
        <w:rPr>
          <w:rtl/>
        </w:rPr>
        <w:t xml:space="preserve">להקמת </w:t>
      </w:r>
      <w:bookmarkStart w:id="3088" w:name="_ETM_Q10_259970"/>
      <w:bookmarkEnd w:id="3088"/>
      <w:r>
        <w:rPr>
          <w:rtl/>
        </w:rPr>
        <w:t>המדינה</w:t>
      </w:r>
      <w:r>
        <w:rPr>
          <w:rFonts w:hint="cs"/>
          <w:rtl/>
        </w:rPr>
        <w:t>.</w:t>
      </w:r>
      <w:r>
        <w:rPr>
          <w:rtl/>
        </w:rPr>
        <w:t xml:space="preserve"> </w:t>
      </w:r>
      <w:bookmarkStart w:id="3089" w:name="_ETM_Q10_261450"/>
      <w:bookmarkEnd w:id="3089"/>
      <w:r>
        <w:rPr>
          <w:rtl/>
        </w:rPr>
        <w:t xml:space="preserve">הוועידה </w:t>
      </w:r>
      <w:bookmarkStart w:id="3090" w:name="_ETM_Q10_262200"/>
      <w:bookmarkEnd w:id="3090"/>
      <w:r>
        <w:rPr>
          <w:rtl/>
        </w:rPr>
        <w:t xml:space="preserve">הזו </w:t>
      </w:r>
      <w:bookmarkStart w:id="3091" w:name="_ETM_Q10_262440"/>
      <w:bookmarkEnd w:id="3091"/>
      <w:r>
        <w:rPr>
          <w:rtl/>
        </w:rPr>
        <w:t xml:space="preserve">התקיימה </w:t>
      </w:r>
      <w:bookmarkStart w:id="3092" w:name="_ETM_Q10_263069"/>
      <w:bookmarkEnd w:id="3092"/>
      <w:r>
        <w:rPr>
          <w:rtl/>
        </w:rPr>
        <w:t xml:space="preserve">באיטליה </w:t>
      </w:r>
      <w:bookmarkStart w:id="3093" w:name="_ETM_Q10_264469"/>
      <w:bookmarkEnd w:id="3093"/>
      <w:r>
        <w:rPr>
          <w:rtl/>
        </w:rPr>
        <w:t xml:space="preserve">בשנת </w:t>
      </w:r>
      <w:bookmarkStart w:id="3094" w:name="_ETM_Q10_265009"/>
      <w:bookmarkEnd w:id="3094"/>
      <w:r>
        <w:rPr>
          <w:rtl/>
        </w:rPr>
        <w:t>1920</w:t>
      </w:r>
      <w:bookmarkStart w:id="3095" w:name="_ETM_Q10_266179"/>
      <w:bookmarkEnd w:id="3095"/>
      <w:r w:rsidR="007C7710">
        <w:rPr>
          <w:rFonts w:hint="cs"/>
          <w:rtl/>
        </w:rPr>
        <w:t>.</w:t>
      </w:r>
      <w:r>
        <w:rPr>
          <w:rFonts w:hint="cs"/>
          <w:rtl/>
        </w:rPr>
        <w:t xml:space="preserve"> </w:t>
      </w:r>
      <w:r>
        <w:rPr>
          <w:rtl/>
        </w:rPr>
        <w:t xml:space="preserve">שם </w:t>
      </w:r>
      <w:bookmarkStart w:id="3096" w:name="_ETM_Q10_266450"/>
      <w:bookmarkEnd w:id="3096"/>
      <w:r>
        <w:rPr>
          <w:rtl/>
        </w:rPr>
        <w:t xml:space="preserve">נפגשו </w:t>
      </w:r>
      <w:bookmarkStart w:id="3097" w:name="_ETM_Q10_267139"/>
      <w:bookmarkEnd w:id="3097"/>
      <w:r>
        <w:rPr>
          <w:rtl/>
        </w:rPr>
        <w:t xml:space="preserve">הרבה </w:t>
      </w:r>
      <w:bookmarkStart w:id="3098" w:name="_ETM_Q10_267439"/>
      <w:bookmarkEnd w:id="3098"/>
      <w:r>
        <w:rPr>
          <w:rtl/>
        </w:rPr>
        <w:t xml:space="preserve">ראשי </w:t>
      </w:r>
      <w:bookmarkStart w:id="3099" w:name="_ETM_Q10_268289"/>
      <w:bookmarkEnd w:id="3099"/>
      <w:r>
        <w:rPr>
          <w:rtl/>
        </w:rPr>
        <w:t>מדינות</w:t>
      </w:r>
      <w:bookmarkStart w:id="3100" w:name="_ETM_Q10_269069"/>
      <w:bookmarkEnd w:id="3100"/>
      <w:r>
        <w:rPr>
          <w:rFonts w:hint="cs"/>
          <w:rtl/>
        </w:rPr>
        <w:t xml:space="preserve"> ו</w:t>
      </w:r>
      <w:r>
        <w:rPr>
          <w:rtl/>
        </w:rPr>
        <w:t>ממשלות</w:t>
      </w:r>
      <w:r>
        <w:rPr>
          <w:rFonts w:hint="cs"/>
          <w:rtl/>
        </w:rPr>
        <w:t>,</w:t>
      </w:r>
      <w:r>
        <w:rPr>
          <w:rtl/>
        </w:rPr>
        <w:t xml:space="preserve"> </w:t>
      </w:r>
      <w:bookmarkStart w:id="3101" w:name="_ETM_Q10_270910"/>
      <w:bookmarkStart w:id="3102" w:name="_ETM_Q10_271600"/>
      <w:bookmarkStart w:id="3103" w:name="_ETM_Q10_271780"/>
      <w:bookmarkStart w:id="3104" w:name="_ETM_Q10_272680"/>
      <w:bookmarkStart w:id="3105" w:name="_ETM_Q10_272740"/>
      <w:bookmarkStart w:id="3106" w:name="_ETM_Q10_273580"/>
      <w:bookmarkStart w:id="3107" w:name="_ETM_Q10_274060"/>
      <w:bookmarkEnd w:id="3101"/>
      <w:bookmarkEnd w:id="3102"/>
      <w:bookmarkEnd w:id="3103"/>
      <w:bookmarkEnd w:id="3104"/>
      <w:bookmarkEnd w:id="3105"/>
      <w:bookmarkEnd w:id="3106"/>
      <w:bookmarkEnd w:id="3107"/>
      <w:r>
        <w:rPr>
          <w:rFonts w:hint="cs"/>
          <w:rtl/>
        </w:rPr>
        <w:t xml:space="preserve">ובה </w:t>
      </w:r>
      <w:r>
        <w:rPr>
          <w:rtl/>
        </w:rPr>
        <w:t>הוטל</w:t>
      </w:r>
      <w:r>
        <w:rPr>
          <w:rFonts w:hint="cs"/>
          <w:rtl/>
        </w:rPr>
        <w:t>ה</w:t>
      </w:r>
      <w:r>
        <w:rPr>
          <w:rtl/>
        </w:rPr>
        <w:t xml:space="preserve"> </w:t>
      </w:r>
      <w:bookmarkStart w:id="3108" w:name="_ETM_Q10_274480"/>
      <w:bookmarkEnd w:id="3108"/>
      <w:r>
        <w:rPr>
          <w:rtl/>
        </w:rPr>
        <w:t xml:space="preserve">על </w:t>
      </w:r>
      <w:bookmarkStart w:id="3109" w:name="_ETM_Q10_274600"/>
      <w:bookmarkEnd w:id="3109"/>
      <w:r>
        <w:rPr>
          <w:rtl/>
        </w:rPr>
        <w:t xml:space="preserve">בריטניה </w:t>
      </w:r>
      <w:bookmarkStart w:id="3110" w:name="_ETM_Q10_275410"/>
      <w:bookmarkEnd w:id="3110"/>
      <w:r>
        <w:rPr>
          <w:rtl/>
        </w:rPr>
        <w:t xml:space="preserve">האחריות </w:t>
      </w:r>
      <w:bookmarkStart w:id="3111" w:name="_ETM_Q10_276649"/>
      <w:bookmarkEnd w:id="3111"/>
      <w:r>
        <w:rPr>
          <w:rtl/>
        </w:rPr>
        <w:t xml:space="preserve">למימוש </w:t>
      </w:r>
      <w:bookmarkStart w:id="3112" w:name="_ETM_Q10_277490"/>
      <w:bookmarkEnd w:id="3112"/>
      <w:r>
        <w:rPr>
          <w:rtl/>
        </w:rPr>
        <w:t>ההצ</w:t>
      </w:r>
      <w:r>
        <w:rPr>
          <w:rFonts w:hint="cs"/>
          <w:rtl/>
        </w:rPr>
        <w:t>הר</w:t>
      </w:r>
      <w:r>
        <w:rPr>
          <w:rtl/>
        </w:rPr>
        <w:t xml:space="preserve">ה </w:t>
      </w:r>
      <w:bookmarkStart w:id="3113" w:name="_ETM_Q10_278959"/>
      <w:bookmarkEnd w:id="3113"/>
      <w:r>
        <w:rPr>
          <w:rtl/>
        </w:rPr>
        <w:t xml:space="preserve">לחידוש </w:t>
      </w:r>
      <w:bookmarkStart w:id="3114" w:name="_ETM_Q10_279770"/>
      <w:bookmarkEnd w:id="3114"/>
      <w:r>
        <w:rPr>
          <w:rtl/>
        </w:rPr>
        <w:t xml:space="preserve">הבית </w:t>
      </w:r>
      <w:bookmarkStart w:id="3115" w:name="_ETM_Q10_280250"/>
      <w:bookmarkEnd w:id="3115"/>
      <w:r>
        <w:rPr>
          <w:rtl/>
        </w:rPr>
        <w:t xml:space="preserve">הלאומי </w:t>
      </w:r>
      <w:bookmarkStart w:id="3116" w:name="_ETM_Q10_281299"/>
      <w:bookmarkEnd w:id="3116"/>
      <w:r>
        <w:rPr>
          <w:rtl/>
        </w:rPr>
        <w:t xml:space="preserve">היהודי </w:t>
      </w:r>
      <w:bookmarkStart w:id="3117" w:name="_ETM_Q10_282049"/>
      <w:bookmarkEnd w:id="3117"/>
      <w:r>
        <w:rPr>
          <w:rtl/>
        </w:rPr>
        <w:t xml:space="preserve">בארץ </w:t>
      </w:r>
      <w:bookmarkStart w:id="3118" w:name="_ETM_Q10_282634"/>
      <w:bookmarkEnd w:id="3118"/>
      <w:r>
        <w:rPr>
          <w:rtl/>
        </w:rPr>
        <w:t>ישראל</w:t>
      </w:r>
      <w:r>
        <w:rPr>
          <w:rFonts w:hint="cs"/>
          <w:rtl/>
        </w:rPr>
        <w:t>.</w:t>
      </w:r>
      <w:r>
        <w:rPr>
          <w:rtl/>
        </w:rPr>
        <w:t xml:space="preserve"> </w:t>
      </w:r>
      <w:bookmarkStart w:id="3119" w:name="_ETM_Q10_284050"/>
      <w:bookmarkEnd w:id="3119"/>
      <w:r>
        <w:rPr>
          <w:rtl/>
        </w:rPr>
        <w:t>למעשה</w:t>
      </w:r>
      <w:r>
        <w:rPr>
          <w:rFonts w:hint="cs"/>
          <w:rtl/>
        </w:rPr>
        <w:t>,</w:t>
      </w:r>
      <w:r>
        <w:rPr>
          <w:rtl/>
        </w:rPr>
        <w:t xml:space="preserve"> </w:t>
      </w:r>
      <w:bookmarkStart w:id="3120" w:name="_ETM_Q10_284740"/>
      <w:bookmarkEnd w:id="3120"/>
      <w:r>
        <w:rPr>
          <w:rtl/>
        </w:rPr>
        <w:t>הצהר</w:t>
      </w:r>
      <w:r>
        <w:rPr>
          <w:rFonts w:hint="cs"/>
          <w:rtl/>
        </w:rPr>
        <w:t xml:space="preserve">ת בלפור </w:t>
      </w:r>
      <w:bookmarkStart w:id="3121" w:name="_ETM_Q10_285250"/>
      <w:bookmarkEnd w:id="3121"/>
      <w:r>
        <w:rPr>
          <w:rFonts w:hint="cs"/>
          <w:rtl/>
        </w:rPr>
        <w:t>ה</w:t>
      </w:r>
      <w:r>
        <w:rPr>
          <w:rtl/>
        </w:rPr>
        <w:t xml:space="preserve">זו </w:t>
      </w:r>
      <w:bookmarkStart w:id="3122" w:name="_ETM_Q10_285610"/>
      <w:bookmarkEnd w:id="3122"/>
      <w:r>
        <w:rPr>
          <w:rtl/>
        </w:rPr>
        <w:t xml:space="preserve">כשלעצמה </w:t>
      </w:r>
      <w:bookmarkStart w:id="3123" w:name="_ETM_Q10_286990"/>
      <w:bookmarkEnd w:id="3123"/>
      <w:r>
        <w:rPr>
          <w:rtl/>
        </w:rPr>
        <w:t>ה</w:t>
      </w:r>
      <w:r>
        <w:rPr>
          <w:rFonts w:hint="cs"/>
          <w:rtl/>
        </w:rPr>
        <w:t xml:space="preserve">יא מסמך, </w:t>
      </w:r>
      <w:bookmarkStart w:id="3124" w:name="_ETM_Q10_288980"/>
      <w:bookmarkEnd w:id="3124"/>
      <w:r>
        <w:rPr>
          <w:rFonts w:hint="cs"/>
          <w:rtl/>
        </w:rPr>
        <w:t>וה</w:t>
      </w:r>
      <w:r>
        <w:rPr>
          <w:rtl/>
        </w:rPr>
        <w:t>מימוש</w:t>
      </w:r>
      <w:bookmarkStart w:id="3125" w:name="_ETM_Q10_290380"/>
      <w:bookmarkStart w:id="3126" w:name="_ETM_Q10_290799"/>
      <w:bookmarkStart w:id="3127" w:name="_ETM_Q10_291009"/>
      <w:bookmarkStart w:id="3128" w:name="_ETM_Q10_291340"/>
      <w:bookmarkStart w:id="3129" w:name="_ETM_Q10_291909"/>
      <w:bookmarkStart w:id="3130" w:name="_ETM_Q10_292299"/>
      <w:bookmarkStart w:id="3131" w:name="_ETM_Q10_292689"/>
      <w:bookmarkStart w:id="3132" w:name="_ETM_Q10_293770"/>
      <w:bookmarkEnd w:id="3125"/>
      <w:bookmarkEnd w:id="3126"/>
      <w:bookmarkEnd w:id="3127"/>
      <w:bookmarkEnd w:id="3128"/>
      <w:bookmarkEnd w:id="3129"/>
      <w:bookmarkEnd w:id="3130"/>
      <w:bookmarkEnd w:id="3131"/>
      <w:bookmarkEnd w:id="3132"/>
      <w:r>
        <w:rPr>
          <w:rFonts w:hint="cs"/>
          <w:rtl/>
        </w:rPr>
        <w:t xml:space="preserve"> שלה נעשה </w:t>
      </w:r>
      <w:r>
        <w:rPr>
          <w:rtl/>
        </w:rPr>
        <w:t xml:space="preserve">במסגרת </w:t>
      </w:r>
      <w:bookmarkStart w:id="3133" w:name="_ETM_Q10_294429"/>
      <w:bookmarkEnd w:id="3133"/>
      <w:r>
        <w:rPr>
          <w:rtl/>
        </w:rPr>
        <w:t xml:space="preserve">אותה </w:t>
      </w:r>
      <w:bookmarkStart w:id="3134" w:name="_ETM_Q10_294729"/>
      <w:bookmarkEnd w:id="3134"/>
      <w:r>
        <w:rPr>
          <w:rtl/>
        </w:rPr>
        <w:t>ועידה</w:t>
      </w:r>
      <w:r>
        <w:rPr>
          <w:rFonts w:hint="cs"/>
          <w:rtl/>
        </w:rPr>
        <w:t>.</w:t>
      </w:r>
    </w:p>
    <w:p w:rsidR="008C384D" w:rsidRDefault="008C384D" w:rsidP="00E924B9">
      <w:pPr>
        <w:rPr>
          <w:rtl/>
        </w:rPr>
      </w:pPr>
      <w:bookmarkStart w:id="3135" w:name="_ETM_Q10_298814"/>
      <w:bookmarkStart w:id="3136" w:name="_ETM_Q10_298911"/>
      <w:bookmarkEnd w:id="3135"/>
      <w:bookmarkEnd w:id="3136"/>
    </w:p>
    <w:p w:rsidR="008C384D" w:rsidRDefault="008C384D" w:rsidP="00E924B9">
      <w:pPr>
        <w:rPr>
          <w:rtl/>
        </w:rPr>
      </w:pPr>
      <w:bookmarkStart w:id="3137" w:name="_ETM_Q10_298958"/>
      <w:bookmarkStart w:id="3138" w:name="_ETM_Q10_299033"/>
      <w:bookmarkStart w:id="3139" w:name="_ETM_Q10_295990"/>
      <w:bookmarkEnd w:id="3137"/>
      <w:bookmarkEnd w:id="3138"/>
      <w:bookmarkEnd w:id="3139"/>
      <w:r>
        <w:rPr>
          <w:rtl/>
        </w:rPr>
        <w:t xml:space="preserve">החשיבות </w:t>
      </w:r>
      <w:bookmarkStart w:id="3140" w:name="_ETM_Q10_296649"/>
      <w:bookmarkEnd w:id="3140"/>
      <w:r>
        <w:rPr>
          <w:rtl/>
        </w:rPr>
        <w:t xml:space="preserve">של </w:t>
      </w:r>
      <w:bookmarkStart w:id="3141" w:name="_ETM_Q10_296799"/>
      <w:bookmarkEnd w:id="3141"/>
      <w:r>
        <w:rPr>
          <w:rtl/>
        </w:rPr>
        <w:t xml:space="preserve">החוק </w:t>
      </w:r>
      <w:bookmarkStart w:id="3142" w:name="_ETM_Q10_297130"/>
      <w:bookmarkEnd w:id="3142"/>
      <w:r>
        <w:rPr>
          <w:rtl/>
        </w:rPr>
        <w:t>הזה</w:t>
      </w:r>
      <w:r>
        <w:rPr>
          <w:rFonts w:hint="cs"/>
          <w:rtl/>
        </w:rPr>
        <w:t xml:space="preserve"> –</w:t>
      </w:r>
      <w:r>
        <w:rPr>
          <w:rtl/>
        </w:rPr>
        <w:t xml:space="preserve"> </w:t>
      </w:r>
      <w:bookmarkStart w:id="3143" w:name="_ETM_Q10_297759"/>
      <w:bookmarkEnd w:id="3143"/>
      <w:r>
        <w:rPr>
          <w:rtl/>
        </w:rPr>
        <w:t xml:space="preserve">אני </w:t>
      </w:r>
      <w:bookmarkStart w:id="3144" w:name="_ETM_Q10_298000"/>
      <w:bookmarkEnd w:id="3144"/>
      <w:r>
        <w:rPr>
          <w:rtl/>
        </w:rPr>
        <w:t xml:space="preserve">ראיתי </w:t>
      </w:r>
      <w:bookmarkStart w:id="3145" w:name="_ETM_Q10_298390"/>
      <w:bookmarkEnd w:id="3145"/>
      <w:r>
        <w:rPr>
          <w:rtl/>
        </w:rPr>
        <w:t xml:space="preserve">את </w:t>
      </w:r>
      <w:bookmarkStart w:id="3146" w:name="_ETM_Q10_298450"/>
      <w:bookmarkEnd w:id="3146"/>
      <w:r>
        <w:rPr>
          <w:rtl/>
        </w:rPr>
        <w:t xml:space="preserve">החשיבות </w:t>
      </w:r>
      <w:bookmarkStart w:id="3147" w:name="_ETM_Q10_298990"/>
      <w:bookmarkEnd w:id="3147"/>
      <w:r>
        <w:rPr>
          <w:rtl/>
        </w:rPr>
        <w:t xml:space="preserve">של </w:t>
      </w:r>
      <w:bookmarkStart w:id="3148" w:name="_ETM_Q10_299110"/>
      <w:bookmarkEnd w:id="3148"/>
      <w:r>
        <w:rPr>
          <w:rtl/>
        </w:rPr>
        <w:t xml:space="preserve">החוק </w:t>
      </w:r>
      <w:bookmarkStart w:id="3149" w:name="_ETM_Q10_299680"/>
      <w:bookmarkEnd w:id="3149"/>
      <w:r>
        <w:rPr>
          <w:rtl/>
        </w:rPr>
        <w:t xml:space="preserve">הזה </w:t>
      </w:r>
      <w:bookmarkStart w:id="3150" w:name="_ETM_Q10_300399"/>
      <w:bookmarkEnd w:id="3150"/>
      <w:r>
        <w:rPr>
          <w:rtl/>
        </w:rPr>
        <w:t xml:space="preserve">בשנים </w:t>
      </w:r>
      <w:bookmarkStart w:id="3151" w:name="_ETM_Q10_300909"/>
      <w:bookmarkEnd w:id="3151"/>
      <w:r>
        <w:rPr>
          <w:rtl/>
        </w:rPr>
        <w:t>האחרונות</w:t>
      </w:r>
      <w:r>
        <w:rPr>
          <w:rFonts w:hint="cs"/>
          <w:rtl/>
        </w:rPr>
        <w:t>.</w:t>
      </w:r>
      <w:r>
        <w:rPr>
          <w:rtl/>
        </w:rPr>
        <w:t xml:space="preserve"> </w:t>
      </w:r>
      <w:bookmarkStart w:id="3152" w:name="_ETM_Q10_302240"/>
      <w:bookmarkEnd w:id="3152"/>
      <w:r>
        <w:rPr>
          <w:rtl/>
        </w:rPr>
        <w:t xml:space="preserve">עברנו </w:t>
      </w:r>
      <w:bookmarkStart w:id="3153" w:name="_ETM_Q10_302720"/>
      <w:bookmarkEnd w:id="3153"/>
      <w:r>
        <w:rPr>
          <w:rFonts w:hint="cs"/>
          <w:rtl/>
        </w:rPr>
        <w:t>כמה</w:t>
      </w:r>
      <w:r>
        <w:rPr>
          <w:rtl/>
        </w:rPr>
        <w:t xml:space="preserve"> </w:t>
      </w:r>
      <w:bookmarkStart w:id="3154" w:name="_ETM_Q10_303110"/>
      <w:bookmarkEnd w:id="3154"/>
      <w:r>
        <w:rPr>
          <w:rtl/>
        </w:rPr>
        <w:t xml:space="preserve">טלטלות </w:t>
      </w:r>
      <w:bookmarkStart w:id="3155" w:name="_ETM_Q10_306450"/>
      <w:bookmarkEnd w:id="3155"/>
      <w:r>
        <w:rPr>
          <w:rtl/>
        </w:rPr>
        <w:t xml:space="preserve">וביתר </w:t>
      </w:r>
      <w:bookmarkStart w:id="3156" w:name="_ETM_Q10_307200"/>
      <w:bookmarkEnd w:id="3156"/>
      <w:r>
        <w:rPr>
          <w:rFonts w:hint="cs"/>
          <w:rtl/>
        </w:rPr>
        <w:t>שאת</w:t>
      </w:r>
      <w:r>
        <w:rPr>
          <w:rtl/>
        </w:rPr>
        <w:t xml:space="preserve"> </w:t>
      </w:r>
      <w:bookmarkStart w:id="3157" w:name="_ETM_Q10_307770"/>
      <w:bookmarkEnd w:id="3157"/>
      <w:r>
        <w:rPr>
          <w:rtl/>
        </w:rPr>
        <w:t xml:space="preserve">בשנות </w:t>
      </w:r>
      <w:bookmarkStart w:id="3158" w:name="_ETM_Q10_308220"/>
      <w:bookmarkEnd w:id="3158"/>
      <w:r>
        <w:rPr>
          <w:rtl/>
        </w:rPr>
        <w:t xml:space="preserve">מלחמת </w:t>
      </w:r>
      <w:bookmarkStart w:id="3159" w:name="_ETM_Q10_308730"/>
      <w:bookmarkEnd w:id="3159"/>
      <w:r>
        <w:rPr>
          <w:rtl/>
        </w:rPr>
        <w:t>התקומה</w:t>
      </w:r>
      <w:r>
        <w:rPr>
          <w:rFonts w:hint="cs"/>
          <w:rtl/>
        </w:rPr>
        <w:t xml:space="preserve"> –</w:t>
      </w:r>
      <w:r>
        <w:rPr>
          <w:rtl/>
        </w:rPr>
        <w:t xml:space="preserve"> </w:t>
      </w:r>
      <w:bookmarkStart w:id="3160" w:name="_ETM_Q10_309239"/>
      <w:bookmarkEnd w:id="3160"/>
      <w:r>
        <w:rPr>
          <w:rtl/>
        </w:rPr>
        <w:t xml:space="preserve">דוידסון </w:t>
      </w:r>
      <w:bookmarkStart w:id="3161" w:name="_ETM_Q10_309870"/>
      <w:bookmarkEnd w:id="3161"/>
      <w:r>
        <w:rPr>
          <w:rtl/>
        </w:rPr>
        <w:t>היקר</w:t>
      </w:r>
      <w:r>
        <w:rPr>
          <w:rFonts w:hint="cs"/>
          <w:rtl/>
        </w:rPr>
        <w:t>,</w:t>
      </w:r>
      <w:r>
        <w:rPr>
          <w:rtl/>
        </w:rPr>
        <w:t xml:space="preserve"> </w:t>
      </w:r>
      <w:bookmarkStart w:id="3162" w:name="_ETM_Q10_311790"/>
      <w:bookmarkEnd w:id="3162"/>
      <w:r>
        <w:rPr>
          <w:rtl/>
        </w:rPr>
        <w:t xml:space="preserve">חבר </w:t>
      </w:r>
      <w:bookmarkStart w:id="3163" w:name="_ETM_Q10_312150"/>
      <w:bookmarkEnd w:id="3163"/>
      <w:r>
        <w:rPr>
          <w:rtl/>
        </w:rPr>
        <w:t xml:space="preserve">הכנסת </w:t>
      </w:r>
      <w:bookmarkStart w:id="3164" w:name="_ETM_Q10_312540"/>
      <w:bookmarkEnd w:id="3164"/>
      <w:r>
        <w:rPr>
          <w:rtl/>
        </w:rPr>
        <w:t>דוידסון</w:t>
      </w:r>
      <w:r>
        <w:rPr>
          <w:rFonts w:hint="cs"/>
          <w:rtl/>
        </w:rPr>
        <w:t>,</w:t>
      </w:r>
      <w:r>
        <w:rPr>
          <w:rtl/>
        </w:rPr>
        <w:t xml:space="preserve"> </w:t>
      </w:r>
      <w:bookmarkStart w:id="3165" w:name="_ETM_Q10_314099"/>
      <w:bookmarkEnd w:id="3165"/>
      <w:r>
        <w:rPr>
          <w:rtl/>
        </w:rPr>
        <w:t xml:space="preserve">זה </w:t>
      </w:r>
      <w:bookmarkStart w:id="3166" w:name="_ETM_Q10_314370"/>
      <w:bookmarkEnd w:id="3166"/>
      <w:r>
        <w:rPr>
          <w:rtl/>
        </w:rPr>
        <w:t xml:space="preserve">על </w:t>
      </w:r>
      <w:bookmarkStart w:id="3167" w:name="_ETM_Q10_314549"/>
      <w:bookmarkEnd w:id="3167"/>
      <w:r>
        <w:rPr>
          <w:rtl/>
        </w:rPr>
        <w:t xml:space="preserve">ההיסטוריה </w:t>
      </w:r>
      <w:bookmarkStart w:id="3168" w:name="_ETM_Q10_314999"/>
      <w:bookmarkEnd w:id="3168"/>
      <w:r>
        <w:rPr>
          <w:rtl/>
        </w:rPr>
        <w:t xml:space="preserve">של </w:t>
      </w:r>
      <w:bookmarkStart w:id="3169" w:name="_ETM_Q10_315180"/>
      <w:bookmarkEnd w:id="3169"/>
      <w:r>
        <w:rPr>
          <w:rtl/>
        </w:rPr>
        <w:t xml:space="preserve">המדינה </w:t>
      </w:r>
      <w:bookmarkStart w:id="3170" w:name="_ETM_Q10_315569"/>
      <w:bookmarkEnd w:id="3170"/>
      <w:r>
        <w:rPr>
          <w:rtl/>
        </w:rPr>
        <w:t>שלנו</w:t>
      </w:r>
      <w:r>
        <w:rPr>
          <w:rFonts w:hint="cs"/>
          <w:rtl/>
        </w:rPr>
        <w:t>,</w:t>
      </w:r>
      <w:r>
        <w:rPr>
          <w:rtl/>
        </w:rPr>
        <w:t xml:space="preserve"> </w:t>
      </w:r>
      <w:bookmarkStart w:id="3171" w:name="_ETM_Q10_316019"/>
      <w:bookmarkEnd w:id="3171"/>
      <w:r>
        <w:rPr>
          <w:rtl/>
        </w:rPr>
        <w:t xml:space="preserve">וזה </w:t>
      </w:r>
      <w:bookmarkStart w:id="3172" w:name="_ETM_Q10_316200"/>
      <w:bookmarkEnd w:id="3172"/>
      <w:r>
        <w:rPr>
          <w:rtl/>
        </w:rPr>
        <w:t>מאוד</w:t>
      </w:r>
      <w:r>
        <w:rPr>
          <w:rFonts w:hint="cs"/>
          <w:rtl/>
        </w:rPr>
        <w:t xml:space="preserve"> מאוד</w:t>
      </w:r>
      <w:r>
        <w:rPr>
          <w:rtl/>
        </w:rPr>
        <w:t xml:space="preserve"> </w:t>
      </w:r>
      <w:bookmarkStart w:id="3173" w:name="_ETM_Q10_316680"/>
      <w:bookmarkEnd w:id="3173"/>
      <w:r>
        <w:rPr>
          <w:rtl/>
        </w:rPr>
        <w:t>חשוב</w:t>
      </w:r>
      <w:r>
        <w:rPr>
          <w:rFonts w:hint="cs"/>
          <w:rtl/>
        </w:rPr>
        <w:t>.</w:t>
      </w:r>
      <w:r>
        <w:rPr>
          <w:rtl/>
        </w:rPr>
        <w:t xml:space="preserve"> </w:t>
      </w:r>
      <w:bookmarkStart w:id="3174" w:name="_ETM_Q10_318700"/>
      <w:bookmarkStart w:id="3175" w:name="_ETM_Q10_84862"/>
      <w:bookmarkEnd w:id="3174"/>
      <w:bookmarkEnd w:id="3175"/>
    </w:p>
    <w:p w:rsidR="008C384D" w:rsidRDefault="008C384D" w:rsidP="00E924B9">
      <w:pPr>
        <w:rPr>
          <w:rtl/>
        </w:rPr>
      </w:pPr>
      <w:bookmarkStart w:id="3176" w:name="_ETM_Q10_84933"/>
      <w:bookmarkEnd w:id="3176"/>
    </w:p>
    <w:p w:rsidR="008C384D" w:rsidRDefault="008C384D" w:rsidP="00815CCE">
      <w:pPr>
        <w:pStyle w:val="af7"/>
        <w:rPr>
          <w:rtl/>
        </w:rPr>
      </w:pPr>
      <w:bookmarkStart w:id="3177" w:name="ET_interruption_6255_11"/>
      <w:r w:rsidRPr="00815CCE">
        <w:rPr>
          <w:rStyle w:val="TagStyle"/>
          <w:rtl/>
        </w:rPr>
        <w:t xml:space="preserve"> &lt;&lt; קריאה &gt;&gt;</w:t>
      </w:r>
      <w:r w:rsidR="003A1F77" w:rsidRPr="003A1F77">
        <w:rPr>
          <w:rtl/>
        </w:rPr>
        <w:t>סימון</w:t>
      </w:r>
      <w:r>
        <w:rPr>
          <w:rtl/>
        </w:rPr>
        <w:t xml:space="preserve"> דוידסון (יש עתיד):</w:t>
      </w:r>
      <w:r w:rsidRPr="0054159E">
        <w:rPr>
          <w:rtl/>
        </w:rPr>
        <w:t xml:space="preserve"> </w:t>
      </w:r>
      <w:r w:rsidRPr="00815CCE">
        <w:rPr>
          <w:rStyle w:val="TagStyle"/>
          <w:rtl/>
        </w:rPr>
        <w:t>&lt;&lt; קריאה &gt;&gt;</w:t>
      </w:r>
      <w:r>
        <w:rPr>
          <w:rtl/>
        </w:rPr>
        <w:t xml:space="preserve"> </w:t>
      </w:r>
      <w:bookmarkEnd w:id="3177"/>
    </w:p>
    <w:p w:rsidR="008C384D" w:rsidRDefault="008C384D" w:rsidP="00E924B9">
      <w:pPr>
        <w:rPr>
          <w:rtl/>
        </w:rPr>
      </w:pPr>
    </w:p>
    <w:p w:rsidR="008C384D" w:rsidRDefault="008C384D" w:rsidP="00E924B9">
      <w:pPr>
        <w:rPr>
          <w:rtl/>
        </w:rPr>
      </w:pPr>
      <w:bookmarkStart w:id="3178" w:name="_ETM_Q10_90489"/>
      <w:bookmarkEnd w:id="3178"/>
      <w:r>
        <w:rPr>
          <w:rFonts w:hint="cs"/>
          <w:rtl/>
        </w:rPr>
        <w:t xml:space="preserve">סליחה. </w:t>
      </w:r>
      <w:bookmarkStart w:id="3179" w:name="_ETM_Q10_94655"/>
      <w:bookmarkEnd w:id="3179"/>
    </w:p>
    <w:p w:rsidR="008C384D" w:rsidRPr="0054159E" w:rsidRDefault="008C384D" w:rsidP="00E924B9">
      <w:pPr>
        <w:rPr>
          <w:rtl/>
        </w:rPr>
      </w:pPr>
      <w:bookmarkStart w:id="3180" w:name="_ETM_Q10_98446"/>
      <w:bookmarkStart w:id="3181" w:name="_ETM_Q10_98544"/>
      <w:bookmarkEnd w:id="3180"/>
      <w:bookmarkEnd w:id="3181"/>
    </w:p>
    <w:p w:rsidR="008C384D" w:rsidRDefault="008C384D" w:rsidP="00815CCE">
      <w:pPr>
        <w:pStyle w:val="-"/>
        <w:rPr>
          <w:rtl/>
        </w:rPr>
      </w:pPr>
      <w:bookmarkStart w:id="3182" w:name="_ETM_Q10_77952"/>
      <w:bookmarkStart w:id="3183" w:name="_ETM_Q10_78008"/>
      <w:bookmarkStart w:id="3184" w:name="ET_speakercontinue_5807_1282"/>
      <w:bookmarkEnd w:id="3182"/>
      <w:bookmarkEnd w:id="3183"/>
      <w:r w:rsidRPr="00815CCE">
        <w:rPr>
          <w:rStyle w:val="TagStyle"/>
          <w:rtl/>
        </w:rPr>
        <w:t>&lt;&lt; דובר_המשך &gt;&gt;</w:t>
      </w:r>
      <w:r w:rsidR="003A1F77" w:rsidRPr="003A1F77">
        <w:rPr>
          <w:rtl/>
        </w:rPr>
        <w:t xml:space="preserve">קטי </w:t>
      </w:r>
      <w:r>
        <w:rPr>
          <w:rtl/>
        </w:rPr>
        <w:t>קטרין שטרית (הליכוד):</w:t>
      </w:r>
      <w:r w:rsidRPr="00326301">
        <w:rPr>
          <w:rtl/>
        </w:rPr>
        <w:t xml:space="preserve"> </w:t>
      </w:r>
      <w:r w:rsidRPr="00815CCE">
        <w:rPr>
          <w:rStyle w:val="TagStyle"/>
          <w:rtl/>
        </w:rPr>
        <w:t>&lt;&lt; דובר_המשך &gt;&gt;</w:t>
      </w:r>
      <w:bookmarkEnd w:id="3184"/>
      <w:r>
        <w:rPr>
          <w:rtl/>
        </w:rPr>
        <w:t xml:space="preserve"> </w:t>
      </w:r>
    </w:p>
    <w:p w:rsidR="008C384D" w:rsidRDefault="008C384D" w:rsidP="00E924B9">
      <w:pPr>
        <w:rPr>
          <w:rtl/>
        </w:rPr>
      </w:pPr>
    </w:p>
    <w:p w:rsidR="008C384D" w:rsidRDefault="008C384D" w:rsidP="007C7710">
      <w:pPr>
        <w:rPr>
          <w:rtl/>
        </w:rPr>
      </w:pPr>
      <w:bookmarkStart w:id="3185" w:name="_ETM_Q10_78495"/>
      <w:bookmarkStart w:id="3186" w:name="_ETM_Q10_78544"/>
      <w:bookmarkEnd w:id="3185"/>
      <w:bookmarkEnd w:id="3186"/>
      <w:r>
        <w:rPr>
          <w:rtl/>
        </w:rPr>
        <w:t xml:space="preserve">זוכר </w:t>
      </w:r>
      <w:bookmarkStart w:id="3187" w:name="_ETM_Q10_319180"/>
      <w:bookmarkEnd w:id="3187"/>
      <w:r>
        <w:rPr>
          <w:rtl/>
        </w:rPr>
        <w:t xml:space="preserve">מי </w:t>
      </w:r>
      <w:bookmarkStart w:id="3188" w:name="_ETM_Q10_319359"/>
      <w:bookmarkEnd w:id="3188"/>
      <w:r>
        <w:rPr>
          <w:rtl/>
        </w:rPr>
        <w:t xml:space="preserve">אמר </w:t>
      </w:r>
      <w:bookmarkStart w:id="3189" w:name="_ETM_Q10_320169"/>
      <w:bookmarkEnd w:id="3189"/>
      <w:r>
        <w:rPr>
          <w:rFonts w:hint="cs"/>
          <w:rtl/>
        </w:rPr>
        <w:t>"</w:t>
      </w:r>
      <w:r>
        <w:rPr>
          <w:rtl/>
        </w:rPr>
        <w:t xml:space="preserve">ארץ </w:t>
      </w:r>
      <w:bookmarkStart w:id="3190" w:name="_ETM_Q10_320769"/>
      <w:bookmarkEnd w:id="3190"/>
      <w:r>
        <w:rPr>
          <w:rtl/>
        </w:rPr>
        <w:t xml:space="preserve">ישראל </w:t>
      </w:r>
      <w:bookmarkStart w:id="3191" w:name="_ETM_Q10_322130"/>
      <w:bookmarkEnd w:id="3191"/>
      <w:r>
        <w:rPr>
          <w:rtl/>
        </w:rPr>
        <w:t xml:space="preserve">לא </w:t>
      </w:r>
      <w:bookmarkStart w:id="3192" w:name="_ETM_Q10_322460"/>
      <w:bookmarkEnd w:id="3192"/>
      <w:r>
        <w:rPr>
          <w:rtl/>
        </w:rPr>
        <w:t>בזכות</w:t>
      </w:r>
      <w:r>
        <w:rPr>
          <w:rFonts w:hint="cs"/>
          <w:rtl/>
        </w:rPr>
        <w:t xml:space="preserve"> </w:t>
      </w:r>
      <w:r>
        <w:rPr>
          <w:rtl/>
        </w:rPr>
        <w:t>ה</w:t>
      </w:r>
      <w:bookmarkStart w:id="3193" w:name="_ETM_Q10_323030"/>
      <w:bookmarkEnd w:id="3193"/>
      <w:r>
        <w:rPr>
          <w:rtl/>
        </w:rPr>
        <w:t>כוח</w:t>
      </w:r>
      <w:r>
        <w:rPr>
          <w:rFonts w:hint="cs"/>
          <w:rtl/>
        </w:rPr>
        <w:t>,</w:t>
      </w:r>
      <w:r>
        <w:rPr>
          <w:rtl/>
        </w:rPr>
        <w:t xml:space="preserve"> </w:t>
      </w:r>
      <w:bookmarkStart w:id="3194" w:name="_ETM_Q10_324200"/>
      <w:bookmarkEnd w:id="3194"/>
      <w:r>
        <w:rPr>
          <w:rtl/>
        </w:rPr>
        <w:t xml:space="preserve">אלא </w:t>
      </w:r>
      <w:bookmarkStart w:id="3195" w:name="_ETM_Q10_325010"/>
      <w:bookmarkStart w:id="3196" w:name="_ETM_Q10_325880"/>
      <w:bookmarkStart w:id="3197" w:name="_ETM_Q10_326180"/>
      <w:bookmarkEnd w:id="3195"/>
      <w:bookmarkEnd w:id="3196"/>
      <w:bookmarkEnd w:id="3197"/>
      <w:r>
        <w:rPr>
          <w:rtl/>
        </w:rPr>
        <w:t xml:space="preserve">בכוח </w:t>
      </w:r>
      <w:bookmarkStart w:id="3198" w:name="_ETM_Q10_326690"/>
      <w:bookmarkEnd w:id="3198"/>
      <w:r>
        <w:rPr>
          <w:rtl/>
        </w:rPr>
        <w:t>הזכות</w:t>
      </w:r>
      <w:r>
        <w:rPr>
          <w:rFonts w:hint="cs"/>
          <w:rtl/>
        </w:rPr>
        <w:t>"?</w:t>
      </w:r>
      <w:r>
        <w:rPr>
          <w:rtl/>
        </w:rPr>
        <w:t xml:space="preserve"> </w:t>
      </w:r>
      <w:bookmarkStart w:id="3199" w:name="_ETM_Q10_327440"/>
      <w:bookmarkEnd w:id="3199"/>
      <w:r>
        <w:rPr>
          <w:rtl/>
        </w:rPr>
        <w:t xml:space="preserve">אמר </w:t>
      </w:r>
      <w:bookmarkStart w:id="3200" w:name="_ETM_Q10_327740"/>
      <w:bookmarkEnd w:id="3200"/>
      <w:r>
        <w:rPr>
          <w:rtl/>
        </w:rPr>
        <w:t xml:space="preserve">את </w:t>
      </w:r>
      <w:bookmarkStart w:id="3201" w:name="_ETM_Q10_327830"/>
      <w:bookmarkEnd w:id="3201"/>
      <w:r>
        <w:rPr>
          <w:rtl/>
        </w:rPr>
        <w:t xml:space="preserve">זה </w:t>
      </w:r>
      <w:bookmarkStart w:id="3202" w:name="_ETM_Q10_327950"/>
      <w:bookmarkEnd w:id="3202"/>
      <w:r>
        <w:rPr>
          <w:rtl/>
        </w:rPr>
        <w:t xml:space="preserve">מנחם </w:t>
      </w:r>
      <w:bookmarkStart w:id="3203" w:name="_ETM_Q10_328400"/>
      <w:bookmarkEnd w:id="3203"/>
      <w:r>
        <w:rPr>
          <w:rtl/>
        </w:rPr>
        <w:t>בגין</w:t>
      </w:r>
      <w:r>
        <w:rPr>
          <w:rFonts w:hint="cs"/>
          <w:rtl/>
        </w:rPr>
        <w:t>,</w:t>
      </w:r>
      <w:r>
        <w:rPr>
          <w:rtl/>
        </w:rPr>
        <w:t xml:space="preserve"> </w:t>
      </w:r>
      <w:bookmarkStart w:id="3204" w:name="_ETM_Q10_328700"/>
      <w:bookmarkEnd w:id="3204"/>
      <w:r>
        <w:rPr>
          <w:rtl/>
        </w:rPr>
        <w:t xml:space="preserve">אם </w:t>
      </w:r>
      <w:bookmarkStart w:id="3205" w:name="_ETM_Q10_328819"/>
      <w:bookmarkEnd w:id="3205"/>
      <w:r>
        <w:rPr>
          <w:rtl/>
        </w:rPr>
        <w:t xml:space="preserve">אתם </w:t>
      </w:r>
      <w:bookmarkStart w:id="3206" w:name="_ETM_Q10_329030"/>
      <w:bookmarkEnd w:id="3206"/>
      <w:r>
        <w:rPr>
          <w:rtl/>
        </w:rPr>
        <w:t>זוכרים</w:t>
      </w:r>
      <w:r w:rsidR="007C7710">
        <w:rPr>
          <w:rFonts w:hint="cs"/>
          <w:rtl/>
        </w:rPr>
        <w:t>.</w:t>
      </w:r>
      <w:r>
        <w:rPr>
          <w:rtl/>
        </w:rPr>
        <w:t xml:space="preserve"> </w:t>
      </w:r>
      <w:bookmarkStart w:id="3207" w:name="_ETM_Q10_329870"/>
      <w:bookmarkEnd w:id="3207"/>
      <w:r>
        <w:rPr>
          <w:rtl/>
        </w:rPr>
        <w:t>אנחנו</w:t>
      </w:r>
      <w:bookmarkStart w:id="3208" w:name="_ETM_Q10_330319"/>
      <w:bookmarkEnd w:id="3208"/>
      <w:r>
        <w:rPr>
          <w:rFonts w:hint="cs"/>
          <w:rtl/>
        </w:rPr>
        <w:t xml:space="preserve"> </w:t>
      </w:r>
      <w:r>
        <w:rPr>
          <w:rtl/>
        </w:rPr>
        <w:t xml:space="preserve">כאן </w:t>
      </w:r>
      <w:bookmarkStart w:id="3209" w:name="_ETM_Q10_330500"/>
      <w:bookmarkEnd w:id="3209"/>
      <w:r>
        <w:rPr>
          <w:rtl/>
        </w:rPr>
        <w:t xml:space="preserve">על </w:t>
      </w:r>
      <w:bookmarkStart w:id="3210" w:name="_ETM_Q10_330709"/>
      <w:bookmarkEnd w:id="3210"/>
      <w:r>
        <w:rPr>
          <w:rtl/>
        </w:rPr>
        <w:t xml:space="preserve">מנת </w:t>
      </w:r>
      <w:bookmarkStart w:id="3211" w:name="_ETM_Q10_330919"/>
      <w:bookmarkEnd w:id="3211"/>
      <w:r>
        <w:rPr>
          <w:rtl/>
        </w:rPr>
        <w:t>להישאר</w:t>
      </w:r>
      <w:r>
        <w:rPr>
          <w:rFonts w:hint="cs"/>
          <w:rtl/>
        </w:rPr>
        <w:t>.</w:t>
      </w:r>
      <w:r>
        <w:rPr>
          <w:rtl/>
        </w:rPr>
        <w:t xml:space="preserve"> </w:t>
      </w:r>
      <w:bookmarkStart w:id="3212" w:name="_ETM_Q10_332120"/>
      <w:bookmarkEnd w:id="3212"/>
      <w:r>
        <w:rPr>
          <w:rtl/>
        </w:rPr>
        <w:t xml:space="preserve">יש </w:t>
      </w:r>
      <w:bookmarkStart w:id="3213" w:name="_ETM_Q10_332419"/>
      <w:bookmarkEnd w:id="3213"/>
      <w:r>
        <w:rPr>
          <w:rtl/>
        </w:rPr>
        <w:t xml:space="preserve">להנחיל </w:t>
      </w:r>
      <w:bookmarkStart w:id="3214" w:name="_ETM_Q10_333020"/>
      <w:bookmarkEnd w:id="3214"/>
      <w:r>
        <w:rPr>
          <w:rtl/>
        </w:rPr>
        <w:t xml:space="preserve">וללמד </w:t>
      </w:r>
      <w:bookmarkStart w:id="3215" w:name="_ETM_Q10_333860"/>
      <w:bookmarkStart w:id="3216" w:name="_ETM_Q10_334639"/>
      <w:bookmarkStart w:id="3217" w:name="_ETM_Q10_335360"/>
      <w:bookmarkEnd w:id="3215"/>
      <w:bookmarkEnd w:id="3216"/>
      <w:bookmarkEnd w:id="3217"/>
      <w:r>
        <w:rPr>
          <w:rtl/>
        </w:rPr>
        <w:t xml:space="preserve">את </w:t>
      </w:r>
      <w:bookmarkStart w:id="3218" w:name="_ETM_Q10_335569"/>
      <w:bookmarkEnd w:id="3218"/>
      <w:r>
        <w:rPr>
          <w:rtl/>
        </w:rPr>
        <w:t xml:space="preserve">הדור </w:t>
      </w:r>
      <w:bookmarkStart w:id="3219" w:name="_ETM_Q10_335990"/>
      <w:bookmarkEnd w:id="3219"/>
      <w:r>
        <w:rPr>
          <w:rtl/>
        </w:rPr>
        <w:t xml:space="preserve">הצעיר </w:t>
      </w:r>
      <w:bookmarkStart w:id="3220" w:name="_ETM_Q10_336709"/>
      <w:bookmarkEnd w:id="3220"/>
      <w:r>
        <w:rPr>
          <w:rtl/>
        </w:rPr>
        <w:t xml:space="preserve">את </w:t>
      </w:r>
      <w:bookmarkStart w:id="3221" w:name="_ETM_Q10_336919"/>
      <w:bookmarkEnd w:id="3221"/>
      <w:r>
        <w:rPr>
          <w:rtl/>
        </w:rPr>
        <w:t xml:space="preserve">ההיסטוריה </w:t>
      </w:r>
      <w:bookmarkStart w:id="3222" w:name="_ETM_Q10_337580"/>
      <w:bookmarkEnd w:id="3222"/>
      <w:r>
        <w:rPr>
          <w:rtl/>
        </w:rPr>
        <w:t>שלנו</w:t>
      </w:r>
      <w:r>
        <w:rPr>
          <w:rFonts w:hint="cs"/>
          <w:rtl/>
        </w:rPr>
        <w:t>.</w:t>
      </w:r>
    </w:p>
    <w:p w:rsidR="008C384D" w:rsidRDefault="008C384D" w:rsidP="00E924B9">
      <w:pPr>
        <w:rPr>
          <w:rtl/>
        </w:rPr>
      </w:pPr>
    </w:p>
    <w:p w:rsidR="008C384D" w:rsidRDefault="008C384D" w:rsidP="007C7710">
      <w:pPr>
        <w:rPr>
          <w:rtl/>
        </w:rPr>
      </w:pPr>
      <w:bookmarkStart w:id="3223" w:name="_ETM_Q10_344836"/>
      <w:bookmarkStart w:id="3224" w:name="_ETM_Q10_338750"/>
      <w:bookmarkStart w:id="3225" w:name="_ETM_Q10_339139"/>
      <w:bookmarkEnd w:id="3223"/>
      <w:bookmarkEnd w:id="3224"/>
      <w:bookmarkEnd w:id="3225"/>
      <w:r>
        <w:rPr>
          <w:rtl/>
        </w:rPr>
        <w:t xml:space="preserve">בקדנציה </w:t>
      </w:r>
      <w:bookmarkStart w:id="3226" w:name="_ETM_Q10_339889"/>
      <w:bookmarkEnd w:id="3226"/>
      <w:r>
        <w:rPr>
          <w:rtl/>
        </w:rPr>
        <w:t>ה</w:t>
      </w:r>
      <w:bookmarkStart w:id="3227" w:name="_ETM_Q10_339980"/>
      <w:bookmarkEnd w:id="3227"/>
      <w:r>
        <w:rPr>
          <w:rtl/>
        </w:rPr>
        <w:t xml:space="preserve">קודמת </w:t>
      </w:r>
      <w:bookmarkStart w:id="3228" w:name="_ETM_Q10_340459"/>
      <w:bookmarkEnd w:id="3228"/>
      <w:r>
        <w:rPr>
          <w:rtl/>
        </w:rPr>
        <w:t xml:space="preserve">ניסו למחוק </w:t>
      </w:r>
      <w:bookmarkStart w:id="3229" w:name="_ETM_Q10_340909"/>
      <w:bookmarkEnd w:id="3229"/>
      <w:r>
        <w:rPr>
          <w:rFonts w:hint="cs"/>
          <w:rtl/>
        </w:rPr>
        <w:t>כמה</w:t>
      </w:r>
      <w:r>
        <w:rPr>
          <w:rtl/>
        </w:rPr>
        <w:t xml:space="preserve"> </w:t>
      </w:r>
      <w:bookmarkStart w:id="3230" w:name="_ETM_Q10_341300"/>
      <w:bookmarkEnd w:id="3230"/>
      <w:r>
        <w:rPr>
          <w:rtl/>
        </w:rPr>
        <w:t>מקצוע</w:t>
      </w:r>
      <w:r>
        <w:rPr>
          <w:rFonts w:hint="cs"/>
          <w:rtl/>
        </w:rPr>
        <w:t>ות</w:t>
      </w:r>
      <w:r>
        <w:rPr>
          <w:rtl/>
        </w:rPr>
        <w:t xml:space="preserve"> </w:t>
      </w:r>
      <w:bookmarkStart w:id="3231" w:name="_ETM_Q10_341870"/>
      <w:bookmarkEnd w:id="3231"/>
      <w:r>
        <w:rPr>
          <w:rtl/>
        </w:rPr>
        <w:t xml:space="preserve">מאוד </w:t>
      </w:r>
      <w:bookmarkStart w:id="3232" w:name="_ETM_Q10_342080"/>
      <w:bookmarkEnd w:id="3232"/>
      <w:r>
        <w:rPr>
          <w:rtl/>
        </w:rPr>
        <w:t>חשובים</w:t>
      </w:r>
      <w:r>
        <w:rPr>
          <w:rFonts w:hint="cs"/>
          <w:rtl/>
        </w:rPr>
        <w:t>,</w:t>
      </w:r>
      <w:r>
        <w:rPr>
          <w:rtl/>
        </w:rPr>
        <w:t xml:space="preserve"> </w:t>
      </w:r>
      <w:bookmarkStart w:id="3233" w:name="_ETM_Q10_342950"/>
      <w:bookmarkEnd w:id="3233"/>
      <w:r>
        <w:rPr>
          <w:rtl/>
        </w:rPr>
        <w:t xml:space="preserve">להפוך </w:t>
      </w:r>
      <w:bookmarkStart w:id="3234" w:name="_ETM_Q10_343370"/>
      <w:bookmarkEnd w:id="3234"/>
      <w:r>
        <w:rPr>
          <w:rtl/>
        </w:rPr>
        <w:t xml:space="preserve">את </w:t>
      </w:r>
      <w:bookmarkStart w:id="3235" w:name="_ETM_Q10_343430"/>
      <w:bookmarkEnd w:id="3235"/>
      <w:r>
        <w:rPr>
          <w:rtl/>
        </w:rPr>
        <w:t xml:space="preserve">התלמידים </w:t>
      </w:r>
      <w:bookmarkStart w:id="3236" w:name="_ETM_Q10_343970"/>
      <w:bookmarkEnd w:id="3236"/>
      <w:r>
        <w:rPr>
          <w:rtl/>
        </w:rPr>
        <w:t xml:space="preserve">שלנו </w:t>
      </w:r>
      <w:bookmarkStart w:id="3237" w:name="_ETM_Q10_344510"/>
      <w:bookmarkEnd w:id="3237"/>
      <w:r>
        <w:rPr>
          <w:rFonts w:hint="cs"/>
          <w:rtl/>
        </w:rPr>
        <w:t>ל</w:t>
      </w:r>
      <w:r>
        <w:rPr>
          <w:rtl/>
        </w:rPr>
        <w:t xml:space="preserve">תלמידים </w:t>
      </w:r>
      <w:bookmarkStart w:id="3238" w:name="_ETM_Q10_344989"/>
      <w:bookmarkEnd w:id="3238"/>
      <w:r>
        <w:rPr>
          <w:rtl/>
        </w:rPr>
        <w:t>רובוטים</w:t>
      </w:r>
      <w:r>
        <w:rPr>
          <w:rFonts w:hint="cs"/>
          <w:rtl/>
        </w:rPr>
        <w:t>.</w:t>
      </w:r>
      <w:r>
        <w:rPr>
          <w:rtl/>
        </w:rPr>
        <w:t xml:space="preserve"> </w:t>
      </w:r>
      <w:bookmarkStart w:id="3239" w:name="_ETM_Q10_346099"/>
      <w:bookmarkEnd w:id="3239"/>
      <w:r>
        <w:rPr>
          <w:rtl/>
        </w:rPr>
        <w:t xml:space="preserve">בעזרתו </w:t>
      </w:r>
      <w:bookmarkStart w:id="3240" w:name="_ETM_Q10_346700"/>
      <w:bookmarkEnd w:id="3240"/>
      <w:r>
        <w:rPr>
          <w:rFonts w:hint="cs"/>
          <w:rtl/>
        </w:rPr>
        <w:t xml:space="preserve">של </w:t>
      </w:r>
      <w:r>
        <w:rPr>
          <w:rtl/>
        </w:rPr>
        <w:t xml:space="preserve">שר </w:t>
      </w:r>
      <w:bookmarkStart w:id="3241" w:name="_ETM_Q10_347300"/>
      <w:bookmarkEnd w:id="3241"/>
      <w:r>
        <w:rPr>
          <w:rtl/>
        </w:rPr>
        <w:t xml:space="preserve">החינוך </w:t>
      </w:r>
      <w:bookmarkStart w:id="3242" w:name="_ETM_Q10_347750"/>
      <w:bookmarkEnd w:id="3242"/>
      <w:r>
        <w:rPr>
          <w:rtl/>
        </w:rPr>
        <w:t xml:space="preserve">הנוכחי </w:t>
      </w:r>
      <w:bookmarkStart w:id="3243" w:name="_ETM_Q10_348709"/>
      <w:bookmarkEnd w:id="3243"/>
      <w:r>
        <w:rPr>
          <w:rtl/>
        </w:rPr>
        <w:t xml:space="preserve">החזירו </w:t>
      </w:r>
      <w:bookmarkStart w:id="3244" w:name="_ETM_Q10_349280"/>
      <w:bookmarkEnd w:id="3244"/>
      <w:r>
        <w:rPr>
          <w:rtl/>
        </w:rPr>
        <w:t xml:space="preserve">ביתר </w:t>
      </w:r>
      <w:bookmarkStart w:id="3245" w:name="_ETM_Q10_352790"/>
      <w:bookmarkEnd w:id="3245"/>
      <w:r>
        <w:rPr>
          <w:rFonts w:hint="cs"/>
          <w:rtl/>
        </w:rPr>
        <w:t>שאת</w:t>
      </w:r>
      <w:r>
        <w:rPr>
          <w:rtl/>
        </w:rPr>
        <w:t xml:space="preserve"> את </w:t>
      </w:r>
      <w:bookmarkStart w:id="3246" w:name="_ETM_Q10_349370"/>
      <w:bookmarkEnd w:id="3246"/>
      <w:r>
        <w:rPr>
          <w:rtl/>
        </w:rPr>
        <w:t xml:space="preserve">לימודי </w:t>
      </w:r>
      <w:bookmarkStart w:id="3247" w:name="_ETM_Q10_349730"/>
      <w:bookmarkEnd w:id="3247"/>
      <w:r>
        <w:rPr>
          <w:rtl/>
        </w:rPr>
        <w:t>ה</w:t>
      </w:r>
      <w:r>
        <w:rPr>
          <w:rFonts w:hint="cs"/>
          <w:rtl/>
        </w:rPr>
        <w:t>תנ"ך, הספרות</w:t>
      </w:r>
      <w:bookmarkStart w:id="3248" w:name="_ETM_Q10_346756"/>
      <w:bookmarkEnd w:id="3248"/>
      <w:r>
        <w:rPr>
          <w:rFonts w:hint="cs"/>
          <w:rtl/>
        </w:rPr>
        <w:t xml:space="preserve">, </w:t>
      </w:r>
      <w:bookmarkStart w:id="3249" w:name="_ETM_Q10_350360"/>
      <w:bookmarkStart w:id="3250" w:name="_ETM_Q10_351110"/>
      <w:bookmarkEnd w:id="3249"/>
      <w:bookmarkEnd w:id="3250"/>
      <w:r>
        <w:rPr>
          <w:rtl/>
        </w:rPr>
        <w:t>ההיסטוריה</w:t>
      </w:r>
      <w:r w:rsidR="007C7710">
        <w:rPr>
          <w:rFonts w:hint="cs"/>
          <w:rtl/>
        </w:rPr>
        <w:t>,</w:t>
      </w:r>
      <w:r>
        <w:rPr>
          <w:rtl/>
        </w:rPr>
        <w:t xml:space="preserve"> </w:t>
      </w:r>
      <w:bookmarkStart w:id="3251" w:name="_ETM_Q10_352160"/>
      <w:bookmarkEnd w:id="3251"/>
      <w:r>
        <w:rPr>
          <w:rFonts w:hint="cs"/>
          <w:rtl/>
        </w:rPr>
        <w:t xml:space="preserve">וזה טוב </w:t>
      </w:r>
      <w:bookmarkStart w:id="3252" w:name="_ETM_Q10_353150"/>
      <w:bookmarkStart w:id="3253" w:name="_ETM_Q10_353450"/>
      <w:bookmarkStart w:id="3254" w:name="_ETM_Q10_354320"/>
      <w:bookmarkEnd w:id="3252"/>
      <w:bookmarkEnd w:id="3253"/>
      <w:bookmarkEnd w:id="3254"/>
      <w:r w:rsidR="007C7710">
        <w:rPr>
          <w:rFonts w:hint="eastAsia"/>
          <w:rtl/>
        </w:rPr>
        <w:t xml:space="preserve">– </w:t>
      </w:r>
      <w:r>
        <w:rPr>
          <w:rtl/>
        </w:rPr>
        <w:t xml:space="preserve">כל </w:t>
      </w:r>
      <w:bookmarkStart w:id="3255" w:name="_ETM_Q10_354590"/>
      <w:bookmarkEnd w:id="3255"/>
      <w:r>
        <w:rPr>
          <w:rtl/>
        </w:rPr>
        <w:t xml:space="preserve">זה </w:t>
      </w:r>
      <w:bookmarkStart w:id="3256" w:name="_ETM_Q10_354740"/>
      <w:bookmarkEnd w:id="3256"/>
      <w:r>
        <w:rPr>
          <w:rtl/>
        </w:rPr>
        <w:t xml:space="preserve">כדי </w:t>
      </w:r>
      <w:bookmarkStart w:id="3257" w:name="_ETM_Q10_354980"/>
      <w:bookmarkEnd w:id="3257"/>
      <w:r>
        <w:rPr>
          <w:rtl/>
        </w:rPr>
        <w:t xml:space="preserve">לחזק </w:t>
      </w:r>
      <w:bookmarkStart w:id="3258" w:name="_ETM_Q10_355639"/>
      <w:bookmarkEnd w:id="3258"/>
      <w:r>
        <w:rPr>
          <w:rtl/>
        </w:rPr>
        <w:t xml:space="preserve">את </w:t>
      </w:r>
      <w:bookmarkStart w:id="3259" w:name="_ETM_Q10_355790"/>
      <w:bookmarkEnd w:id="3259"/>
      <w:r>
        <w:rPr>
          <w:rtl/>
        </w:rPr>
        <w:t xml:space="preserve">הקשר </w:t>
      </w:r>
      <w:bookmarkStart w:id="3260" w:name="_ETM_Q10_356240"/>
      <w:bookmarkEnd w:id="3260"/>
      <w:r>
        <w:rPr>
          <w:rtl/>
        </w:rPr>
        <w:t xml:space="preserve">שלנו </w:t>
      </w:r>
      <w:bookmarkStart w:id="3261" w:name="_ETM_Q10_357270"/>
      <w:bookmarkStart w:id="3262" w:name="_ETM_Q10_358200"/>
      <w:bookmarkEnd w:id="3261"/>
      <w:bookmarkEnd w:id="3262"/>
      <w:r>
        <w:rPr>
          <w:rFonts w:hint="cs"/>
          <w:rtl/>
        </w:rPr>
        <w:t>ל</w:t>
      </w:r>
      <w:r>
        <w:rPr>
          <w:rtl/>
        </w:rPr>
        <w:t xml:space="preserve">ארץ </w:t>
      </w:r>
      <w:bookmarkStart w:id="3263" w:name="_ETM_Q10_358620"/>
      <w:bookmarkEnd w:id="3263"/>
      <w:r>
        <w:rPr>
          <w:rtl/>
        </w:rPr>
        <w:t xml:space="preserve">ישראל </w:t>
      </w:r>
      <w:bookmarkStart w:id="3264" w:name="_ETM_Q10_359530"/>
      <w:bookmarkEnd w:id="3264"/>
      <w:r>
        <w:rPr>
          <w:rtl/>
        </w:rPr>
        <w:t xml:space="preserve">באמצעות </w:t>
      </w:r>
      <w:bookmarkStart w:id="3265" w:name="_ETM_Q10_360280"/>
      <w:bookmarkEnd w:id="3265"/>
      <w:r>
        <w:rPr>
          <w:rtl/>
        </w:rPr>
        <w:t xml:space="preserve">חיזוק </w:t>
      </w:r>
      <w:bookmarkStart w:id="3266" w:name="_ETM_Q10_360730"/>
      <w:bookmarkEnd w:id="3266"/>
      <w:r>
        <w:rPr>
          <w:rtl/>
        </w:rPr>
        <w:t xml:space="preserve">העוגן </w:t>
      </w:r>
      <w:bookmarkStart w:id="3267" w:name="_ETM_Q10_361329"/>
      <w:bookmarkEnd w:id="3267"/>
      <w:r>
        <w:rPr>
          <w:rtl/>
        </w:rPr>
        <w:t>האינטלקטואלי</w:t>
      </w:r>
      <w:r>
        <w:rPr>
          <w:rFonts w:hint="cs"/>
          <w:rtl/>
        </w:rPr>
        <w:t>.</w:t>
      </w:r>
      <w:bookmarkStart w:id="3268" w:name="_ETM_Q10_367578"/>
      <w:bookmarkStart w:id="3269" w:name="_ETM_Q10_367689"/>
      <w:bookmarkStart w:id="3270" w:name="_ETM_Q10_367722"/>
      <w:bookmarkEnd w:id="3268"/>
      <w:bookmarkEnd w:id="3269"/>
      <w:bookmarkEnd w:id="3270"/>
    </w:p>
    <w:p w:rsidR="008C384D" w:rsidRDefault="008C384D" w:rsidP="00E924B9">
      <w:pPr>
        <w:rPr>
          <w:rtl/>
        </w:rPr>
      </w:pPr>
      <w:bookmarkStart w:id="3271" w:name="_ETM_Q10_379839"/>
      <w:bookmarkStart w:id="3272" w:name="_ETM_Q10_379918"/>
      <w:bookmarkEnd w:id="3271"/>
      <w:bookmarkEnd w:id="3272"/>
    </w:p>
    <w:p w:rsidR="008C384D" w:rsidRDefault="008C384D" w:rsidP="007C7710">
      <w:pPr>
        <w:rPr>
          <w:rtl/>
        </w:rPr>
      </w:pPr>
      <w:bookmarkStart w:id="3273" w:name="_ETM_Q10_367797"/>
      <w:bookmarkStart w:id="3274" w:name="_ETM_Q10_364799"/>
      <w:bookmarkEnd w:id="3273"/>
      <w:bookmarkEnd w:id="3274"/>
      <w:r>
        <w:rPr>
          <w:rtl/>
        </w:rPr>
        <w:t xml:space="preserve">אני </w:t>
      </w:r>
      <w:bookmarkStart w:id="3275" w:name="_ETM_Q10_365340"/>
      <w:bookmarkEnd w:id="3275"/>
      <w:r>
        <w:rPr>
          <w:rFonts w:hint="cs"/>
          <w:rtl/>
        </w:rPr>
        <w:t>אעשה לכם עוד מבחן קטן: מי אמר "זו</w:t>
      </w:r>
      <w:r>
        <w:rPr>
          <w:rtl/>
        </w:rPr>
        <w:t xml:space="preserve"> </w:t>
      </w:r>
      <w:bookmarkStart w:id="3276" w:name="_ETM_Q10_369379"/>
      <w:bookmarkEnd w:id="3276"/>
      <w:r>
        <w:rPr>
          <w:rtl/>
        </w:rPr>
        <w:t xml:space="preserve">ארץ </w:t>
      </w:r>
      <w:bookmarkStart w:id="3277" w:name="_ETM_Q10_369739"/>
      <w:bookmarkEnd w:id="3277"/>
      <w:r>
        <w:rPr>
          <w:rtl/>
        </w:rPr>
        <w:t>גדולה</w:t>
      </w:r>
      <w:r>
        <w:rPr>
          <w:rFonts w:hint="cs"/>
          <w:rtl/>
        </w:rPr>
        <w:t xml:space="preserve">? לא, </w:t>
      </w:r>
      <w:bookmarkStart w:id="3278" w:name="_ETM_Q10_371820"/>
      <w:bookmarkEnd w:id="3278"/>
      <w:r>
        <w:rPr>
          <w:rFonts w:hint="cs"/>
          <w:rtl/>
        </w:rPr>
        <w:t>ז</w:t>
      </w:r>
      <w:r>
        <w:rPr>
          <w:rtl/>
        </w:rPr>
        <w:t xml:space="preserve">ו </w:t>
      </w:r>
      <w:bookmarkStart w:id="3279" w:name="_ETM_Q10_372300"/>
      <w:bookmarkEnd w:id="3279"/>
      <w:r>
        <w:rPr>
          <w:rFonts w:hint="cs"/>
          <w:rtl/>
        </w:rPr>
        <w:t xml:space="preserve">ארץ </w:t>
      </w:r>
      <w:bookmarkStart w:id="3280" w:name="_ETM_Q10_372660"/>
      <w:bookmarkEnd w:id="3280"/>
      <w:r>
        <w:rPr>
          <w:rtl/>
        </w:rPr>
        <w:t>קטנה</w:t>
      </w:r>
      <w:r w:rsidR="007C7710">
        <w:rPr>
          <w:rFonts w:hint="cs"/>
          <w:rtl/>
        </w:rPr>
        <w:t>,</w:t>
      </w:r>
      <w:r>
        <w:rPr>
          <w:rFonts w:hint="cs"/>
          <w:rtl/>
        </w:rPr>
        <w:t xml:space="preserve"> </w:t>
      </w:r>
      <w:r>
        <w:rPr>
          <w:rtl/>
        </w:rPr>
        <w:t>אב</w:t>
      </w:r>
      <w:r>
        <w:rPr>
          <w:rFonts w:hint="cs"/>
          <w:rtl/>
        </w:rPr>
        <w:t xml:space="preserve">ל </w:t>
      </w:r>
      <w:bookmarkStart w:id="3281" w:name="_ETM_Q10_373950"/>
      <w:bookmarkEnd w:id="3281"/>
      <w:r>
        <w:rPr>
          <w:rtl/>
        </w:rPr>
        <w:t xml:space="preserve">יש </w:t>
      </w:r>
      <w:bookmarkStart w:id="3282" w:name="_ETM_Q10_374220"/>
      <w:bookmarkEnd w:id="3282"/>
      <w:r>
        <w:rPr>
          <w:rtl/>
        </w:rPr>
        <w:t xml:space="preserve">לנו </w:t>
      </w:r>
      <w:bookmarkStart w:id="3283" w:name="_ETM_Q10_374400"/>
      <w:bookmarkEnd w:id="3283"/>
      <w:r>
        <w:rPr>
          <w:rtl/>
        </w:rPr>
        <w:t xml:space="preserve">זכות </w:t>
      </w:r>
      <w:bookmarkStart w:id="3284" w:name="_ETM_Q10_374790"/>
      <w:bookmarkEnd w:id="3284"/>
      <w:r>
        <w:rPr>
          <w:rtl/>
        </w:rPr>
        <w:t>ל</w:t>
      </w:r>
      <w:bookmarkStart w:id="3285" w:name="_ETM_Q10_374940"/>
      <w:bookmarkEnd w:id="3285"/>
      <w:r>
        <w:rPr>
          <w:rtl/>
        </w:rPr>
        <w:t>כולה</w:t>
      </w:r>
      <w:r>
        <w:rPr>
          <w:rFonts w:hint="cs"/>
          <w:rtl/>
        </w:rPr>
        <w:t>"?</w:t>
      </w:r>
      <w:r>
        <w:rPr>
          <w:rtl/>
        </w:rPr>
        <w:t xml:space="preserve"> </w:t>
      </w:r>
      <w:bookmarkStart w:id="3286" w:name="_ETM_Q10_375720"/>
      <w:bookmarkEnd w:id="3286"/>
      <w:r>
        <w:rPr>
          <w:rtl/>
        </w:rPr>
        <w:t xml:space="preserve">אמר </w:t>
      </w:r>
      <w:bookmarkStart w:id="3287" w:name="_ETM_Q10_376080"/>
      <w:bookmarkEnd w:id="3287"/>
      <w:r>
        <w:rPr>
          <w:rtl/>
        </w:rPr>
        <w:t xml:space="preserve">את </w:t>
      </w:r>
      <w:bookmarkStart w:id="3288" w:name="_ETM_Q10_376169"/>
      <w:bookmarkEnd w:id="3288"/>
      <w:r>
        <w:rPr>
          <w:rtl/>
        </w:rPr>
        <w:t xml:space="preserve">זה </w:t>
      </w:r>
      <w:bookmarkStart w:id="3289" w:name="_ETM_Q10_376290"/>
      <w:bookmarkEnd w:id="3289"/>
      <w:r>
        <w:rPr>
          <w:rtl/>
        </w:rPr>
        <w:t xml:space="preserve">יצחק </w:t>
      </w:r>
      <w:bookmarkStart w:id="3290" w:name="_ETM_Q10_376710"/>
      <w:bookmarkEnd w:id="3290"/>
      <w:r>
        <w:rPr>
          <w:rtl/>
        </w:rPr>
        <w:t>שמיר</w:t>
      </w:r>
      <w:r>
        <w:rPr>
          <w:rFonts w:hint="cs"/>
          <w:rtl/>
        </w:rPr>
        <w:t>,</w:t>
      </w:r>
      <w:r>
        <w:rPr>
          <w:rtl/>
        </w:rPr>
        <w:t xml:space="preserve"> </w:t>
      </w:r>
      <w:bookmarkStart w:id="3291" w:name="_ETM_Q10_377220"/>
      <w:bookmarkEnd w:id="3291"/>
      <w:r>
        <w:rPr>
          <w:rtl/>
        </w:rPr>
        <w:t>ר</w:t>
      </w:r>
      <w:r>
        <w:rPr>
          <w:rFonts w:hint="cs"/>
          <w:rtl/>
        </w:rPr>
        <w:t xml:space="preserve">אש הממשלה. </w:t>
      </w:r>
      <w:bookmarkStart w:id="3292" w:name="_ETM_Q10_378989"/>
      <w:bookmarkEnd w:id="3292"/>
      <w:r>
        <w:rPr>
          <w:rtl/>
        </w:rPr>
        <w:t xml:space="preserve">החל </w:t>
      </w:r>
      <w:bookmarkStart w:id="3293" w:name="_ETM_Q10_379409"/>
      <w:bookmarkEnd w:id="3293"/>
      <w:r>
        <w:rPr>
          <w:rtl/>
        </w:rPr>
        <w:t>מ</w:t>
      </w:r>
      <w:r>
        <w:rPr>
          <w:rFonts w:hint="cs"/>
          <w:rtl/>
        </w:rPr>
        <w:t xml:space="preserve">-7 </w:t>
      </w:r>
      <w:bookmarkStart w:id="3294" w:name="_ETM_Q10_379980"/>
      <w:bookmarkEnd w:id="3294"/>
      <w:r>
        <w:rPr>
          <w:rtl/>
        </w:rPr>
        <w:t xml:space="preserve">באוקטובר </w:t>
      </w:r>
      <w:bookmarkStart w:id="3295" w:name="_ETM_Q10_381120"/>
      <w:bookmarkEnd w:id="3295"/>
      <w:r>
        <w:rPr>
          <w:rtl/>
        </w:rPr>
        <w:t xml:space="preserve">אנחנו </w:t>
      </w:r>
      <w:bookmarkStart w:id="3296" w:name="_ETM_Q10_381629"/>
      <w:bookmarkEnd w:id="3296"/>
      <w:r>
        <w:rPr>
          <w:rtl/>
        </w:rPr>
        <w:t xml:space="preserve">רואים </w:t>
      </w:r>
      <w:bookmarkStart w:id="3297" w:name="_ETM_Q10_381930"/>
      <w:bookmarkEnd w:id="3297"/>
      <w:r>
        <w:rPr>
          <w:rtl/>
        </w:rPr>
        <w:t>עלי</w:t>
      </w:r>
      <w:r>
        <w:rPr>
          <w:rFonts w:hint="cs"/>
          <w:rtl/>
        </w:rPr>
        <w:t>י</w:t>
      </w:r>
      <w:r>
        <w:rPr>
          <w:rtl/>
        </w:rPr>
        <w:t xml:space="preserve">ה </w:t>
      </w:r>
      <w:bookmarkStart w:id="3298" w:name="_ETM_Q10_382950"/>
      <w:bookmarkEnd w:id="3298"/>
      <w:r>
        <w:rPr>
          <w:rtl/>
        </w:rPr>
        <w:t xml:space="preserve">דרמטית </w:t>
      </w:r>
      <w:bookmarkStart w:id="3299" w:name="_ETM_Q10_384060"/>
      <w:bookmarkEnd w:id="3299"/>
      <w:r>
        <w:rPr>
          <w:rtl/>
        </w:rPr>
        <w:t>במקר</w:t>
      </w:r>
      <w:r>
        <w:rPr>
          <w:rFonts w:hint="cs"/>
          <w:rtl/>
        </w:rPr>
        <w:t>י</w:t>
      </w:r>
      <w:r>
        <w:rPr>
          <w:rtl/>
        </w:rPr>
        <w:t xml:space="preserve"> </w:t>
      </w:r>
      <w:bookmarkStart w:id="3300" w:name="_ETM_Q10_384569"/>
      <w:bookmarkEnd w:id="3300"/>
      <w:r>
        <w:rPr>
          <w:rtl/>
        </w:rPr>
        <w:t xml:space="preserve">האנטישמיות </w:t>
      </w:r>
      <w:bookmarkStart w:id="3301" w:name="_ETM_Q10_385349"/>
      <w:bookmarkEnd w:id="3301"/>
      <w:r>
        <w:rPr>
          <w:rtl/>
        </w:rPr>
        <w:t xml:space="preserve">ברחבי </w:t>
      </w:r>
      <w:bookmarkStart w:id="3302" w:name="_ETM_Q10_385859"/>
      <w:bookmarkEnd w:id="3302"/>
      <w:r>
        <w:rPr>
          <w:rtl/>
        </w:rPr>
        <w:t>העולם</w:t>
      </w:r>
      <w:r>
        <w:rPr>
          <w:rFonts w:hint="cs"/>
          <w:rtl/>
        </w:rPr>
        <w:t xml:space="preserve"> –</w:t>
      </w:r>
      <w:r>
        <w:rPr>
          <w:rtl/>
        </w:rPr>
        <w:t xml:space="preserve"> </w:t>
      </w:r>
      <w:bookmarkStart w:id="3303" w:name="_ETM_Q10_386489"/>
      <w:bookmarkEnd w:id="3303"/>
      <w:r>
        <w:rPr>
          <w:rtl/>
        </w:rPr>
        <w:t>ר</w:t>
      </w:r>
      <w:r>
        <w:rPr>
          <w:rFonts w:hint="cs"/>
          <w:rtl/>
        </w:rPr>
        <w:t>אינו בקמפוסים, ראינו בכל מיני מקומות</w:t>
      </w:r>
      <w:bookmarkStart w:id="3304" w:name="_ETM_Q10_386769"/>
      <w:bookmarkStart w:id="3305" w:name="_ETM_Q10_386889"/>
      <w:bookmarkStart w:id="3306" w:name="_ETM_Q10_388330"/>
      <w:bookmarkStart w:id="3307" w:name="_ETM_Q10_388610"/>
      <w:bookmarkStart w:id="3308" w:name="_ETM_Q10_388820"/>
      <w:bookmarkStart w:id="3309" w:name="_ETM_Q10_389150"/>
      <w:bookmarkStart w:id="3310" w:name="_ETM_Q10_389360"/>
      <w:bookmarkStart w:id="3311" w:name="_ETM_Q10_389990"/>
      <w:bookmarkEnd w:id="3304"/>
      <w:bookmarkEnd w:id="3305"/>
      <w:bookmarkEnd w:id="3306"/>
      <w:bookmarkEnd w:id="3307"/>
      <w:bookmarkEnd w:id="3308"/>
      <w:bookmarkEnd w:id="3309"/>
      <w:bookmarkEnd w:id="3310"/>
      <w:bookmarkEnd w:id="3311"/>
      <w:r>
        <w:rPr>
          <w:rFonts w:hint="cs"/>
          <w:rtl/>
        </w:rPr>
        <w:t xml:space="preserve">. </w:t>
      </w:r>
      <w:bookmarkStart w:id="3312" w:name="_ETM_Q10_394399"/>
      <w:bookmarkEnd w:id="3312"/>
      <w:r>
        <w:rPr>
          <w:rtl/>
        </w:rPr>
        <w:t xml:space="preserve">זוכרים </w:t>
      </w:r>
      <w:bookmarkStart w:id="3313" w:name="_ETM_Q10_390380"/>
      <w:bookmarkEnd w:id="3313"/>
      <w:r>
        <w:rPr>
          <w:rtl/>
        </w:rPr>
        <w:t xml:space="preserve">את </w:t>
      </w:r>
      <w:bookmarkStart w:id="3314" w:name="_ETM_Q10_390440"/>
      <w:bookmarkEnd w:id="3314"/>
      <w:r>
        <w:rPr>
          <w:rtl/>
        </w:rPr>
        <w:t>המשפט</w:t>
      </w:r>
      <w:r>
        <w:rPr>
          <w:rFonts w:hint="cs"/>
          <w:rtl/>
        </w:rPr>
        <w:t xml:space="preserve"> </w:t>
      </w:r>
      <w:r>
        <w:t>from the river to the sea</w:t>
      </w:r>
      <w:r>
        <w:rPr>
          <w:rFonts w:hint="cs"/>
          <w:rtl/>
        </w:rPr>
        <w:t>? הם רוצים שם את פלסטין</w:t>
      </w:r>
      <w:bookmarkStart w:id="3315" w:name="_ETM_Q10_391629"/>
      <w:bookmarkStart w:id="3316" w:name="_ETM_Q10_391989"/>
      <w:bookmarkStart w:id="3317" w:name="_ETM_Q10_392409"/>
      <w:bookmarkStart w:id="3318" w:name="_ETM_Q10_393489"/>
      <w:bookmarkStart w:id="3319" w:name="_ETM_Q10_393669"/>
      <w:bookmarkStart w:id="3320" w:name="_ETM_Q10_394060"/>
      <w:bookmarkStart w:id="3321" w:name="_ETM_Q10_394269"/>
      <w:bookmarkStart w:id="3322" w:name="_ETM_Q10_394389"/>
      <w:bookmarkStart w:id="3323" w:name="_ETM_Q10_394989"/>
      <w:bookmarkStart w:id="3324" w:name="_ETM_Q10_395319"/>
      <w:bookmarkEnd w:id="3315"/>
      <w:bookmarkEnd w:id="3316"/>
      <w:bookmarkEnd w:id="3317"/>
      <w:bookmarkEnd w:id="3318"/>
      <w:bookmarkEnd w:id="3319"/>
      <w:bookmarkEnd w:id="3320"/>
      <w:bookmarkEnd w:id="3321"/>
      <w:bookmarkEnd w:id="3322"/>
      <w:bookmarkEnd w:id="3323"/>
      <w:bookmarkEnd w:id="3324"/>
      <w:r>
        <w:rPr>
          <w:rFonts w:hint="cs"/>
          <w:rtl/>
        </w:rPr>
        <w:t xml:space="preserve">, </w:t>
      </w:r>
      <w:r>
        <w:t>from the river to the sea</w:t>
      </w:r>
      <w:bookmarkStart w:id="3325" w:name="_ETM_Q10_398711"/>
      <w:bookmarkEnd w:id="3325"/>
      <w:r>
        <w:rPr>
          <w:rFonts w:hint="cs"/>
          <w:rtl/>
        </w:rPr>
        <w:t xml:space="preserve">, שזה אומר למחוק, למחוק את מדינת ישראל. </w:t>
      </w:r>
    </w:p>
    <w:p w:rsidR="008C384D" w:rsidRDefault="008C384D" w:rsidP="00E924B9">
      <w:pPr>
        <w:rPr>
          <w:rtl/>
        </w:rPr>
      </w:pPr>
      <w:bookmarkStart w:id="3326" w:name="_ETM_Q10_398696"/>
      <w:bookmarkEnd w:id="3326"/>
    </w:p>
    <w:p w:rsidR="008C384D" w:rsidRDefault="008C384D" w:rsidP="00815CCE">
      <w:pPr>
        <w:pStyle w:val="af7"/>
        <w:rPr>
          <w:rtl/>
        </w:rPr>
      </w:pPr>
      <w:bookmarkStart w:id="3327" w:name="ET_interruption_5761_8"/>
      <w:r w:rsidRPr="00815CCE">
        <w:rPr>
          <w:rStyle w:val="TagStyle"/>
          <w:rtl/>
        </w:rPr>
        <w:t xml:space="preserve"> &lt;&lt; קריאה &gt;&gt;</w:t>
      </w:r>
      <w:r>
        <w:rPr>
          <w:rtl/>
        </w:rPr>
        <w:t>עאידה תומא סלימאן (חד"ש-תע"ל):</w:t>
      </w:r>
      <w:r w:rsidRPr="009C57CB">
        <w:rPr>
          <w:rtl/>
        </w:rPr>
        <w:t xml:space="preserve"> </w:t>
      </w:r>
      <w:r w:rsidRPr="00815CCE">
        <w:rPr>
          <w:rStyle w:val="TagStyle"/>
          <w:rtl/>
        </w:rPr>
        <w:t>&lt;&lt; קריאה &gt;&gt;</w:t>
      </w:r>
      <w:r>
        <w:rPr>
          <w:rtl/>
        </w:rPr>
        <w:t xml:space="preserve"> </w:t>
      </w:r>
      <w:bookmarkEnd w:id="3327"/>
    </w:p>
    <w:p w:rsidR="008C384D" w:rsidRDefault="008C384D" w:rsidP="00E924B9">
      <w:pPr>
        <w:rPr>
          <w:rtl/>
        </w:rPr>
      </w:pPr>
    </w:p>
    <w:p w:rsidR="008C384D" w:rsidRDefault="00E30D80" w:rsidP="00E924B9">
      <w:pPr>
        <w:rPr>
          <w:rtl/>
        </w:rPr>
      </w:pPr>
      <w:r>
        <w:rPr>
          <w:rFonts w:hint="cs"/>
          <w:rtl/>
        </w:rPr>
        <w:t>– – –</w:t>
      </w:r>
      <w:bookmarkStart w:id="3328" w:name="_ETM_Q10_400935"/>
      <w:bookmarkEnd w:id="3328"/>
    </w:p>
    <w:p w:rsidR="008C384D" w:rsidRDefault="008C384D" w:rsidP="00E924B9">
      <w:pPr>
        <w:rPr>
          <w:rtl/>
        </w:rPr>
      </w:pPr>
      <w:bookmarkStart w:id="3329" w:name="_ETM_Q10_401034"/>
      <w:bookmarkStart w:id="3330" w:name="_ETM_Q10_399955"/>
      <w:bookmarkEnd w:id="3329"/>
      <w:bookmarkEnd w:id="3330"/>
    </w:p>
    <w:p w:rsidR="008C384D" w:rsidRDefault="008C384D" w:rsidP="00815CCE">
      <w:pPr>
        <w:pStyle w:val="-"/>
        <w:rPr>
          <w:rtl/>
        </w:rPr>
      </w:pPr>
      <w:bookmarkStart w:id="3331" w:name="_ETM_Q10_401335"/>
      <w:bookmarkStart w:id="3332" w:name="_ETM_Q10_401429"/>
      <w:bookmarkStart w:id="3333" w:name="ET_speakercontinue_5807_1283"/>
      <w:bookmarkEnd w:id="3331"/>
      <w:bookmarkEnd w:id="3332"/>
      <w:r w:rsidRPr="00815CCE">
        <w:rPr>
          <w:rStyle w:val="TagStyle"/>
          <w:rtl/>
        </w:rPr>
        <w:t>&lt;&lt; דובר_המשך &gt;&gt;</w:t>
      </w:r>
      <w:r w:rsidR="003A1F77" w:rsidRPr="003A1F77">
        <w:rPr>
          <w:rtl/>
        </w:rPr>
        <w:t xml:space="preserve">קטי </w:t>
      </w:r>
      <w:r>
        <w:rPr>
          <w:rtl/>
        </w:rPr>
        <w:t>קטרין שטרית (הליכוד):</w:t>
      </w:r>
      <w:r w:rsidRPr="00326301">
        <w:rPr>
          <w:rtl/>
        </w:rPr>
        <w:t xml:space="preserve"> </w:t>
      </w:r>
      <w:r w:rsidRPr="00815CCE">
        <w:rPr>
          <w:rStyle w:val="TagStyle"/>
          <w:rtl/>
        </w:rPr>
        <w:t>&lt;&lt; דובר_המשך &gt;&gt;</w:t>
      </w:r>
      <w:bookmarkEnd w:id="3333"/>
      <w:r>
        <w:rPr>
          <w:rtl/>
        </w:rPr>
        <w:t xml:space="preserve"> </w:t>
      </w:r>
    </w:p>
    <w:p w:rsidR="008C384D" w:rsidRPr="009C57CB" w:rsidRDefault="008C384D" w:rsidP="00E924B9">
      <w:pPr>
        <w:rPr>
          <w:rtl/>
          <w:lang w:eastAsia="he-IL"/>
        </w:rPr>
      </w:pPr>
    </w:p>
    <w:p w:rsidR="008C384D" w:rsidRDefault="008C384D" w:rsidP="00A30F08">
      <w:pPr>
        <w:rPr>
          <w:rtl/>
        </w:rPr>
      </w:pPr>
      <w:bookmarkStart w:id="3334" w:name="_ETM_Q10_395560"/>
      <w:bookmarkStart w:id="3335" w:name="_ETM_Q10_395620"/>
      <w:bookmarkStart w:id="3336" w:name="_ETM_Q10_395980"/>
      <w:bookmarkStart w:id="3337" w:name="_ETM_Q10_396879"/>
      <w:bookmarkStart w:id="3338" w:name="_ETM_Q10_397180"/>
      <w:bookmarkStart w:id="3339" w:name="_ETM_Q10_397269"/>
      <w:bookmarkStart w:id="3340" w:name="_ETM_Q10_397480"/>
      <w:bookmarkStart w:id="3341" w:name="_ETM_Q10_399069"/>
      <w:bookmarkStart w:id="3342" w:name="_ETM_Q10_401160"/>
      <w:bookmarkStart w:id="3343" w:name="_ETM_Q10_401840"/>
      <w:bookmarkStart w:id="3344" w:name="_ETM_Q10_402139"/>
      <w:bookmarkEnd w:id="3334"/>
      <w:bookmarkEnd w:id="3335"/>
      <w:bookmarkEnd w:id="3336"/>
      <w:bookmarkEnd w:id="3337"/>
      <w:bookmarkEnd w:id="3338"/>
      <w:bookmarkEnd w:id="3339"/>
      <w:bookmarkEnd w:id="3340"/>
      <w:bookmarkEnd w:id="3341"/>
      <w:bookmarkEnd w:id="3342"/>
      <w:bookmarkEnd w:id="3343"/>
      <w:bookmarkEnd w:id="3344"/>
      <w:r>
        <w:rPr>
          <w:rFonts w:hint="cs"/>
          <w:rtl/>
        </w:rPr>
        <w:t xml:space="preserve">זה </w:t>
      </w:r>
      <w:r>
        <w:rPr>
          <w:rtl/>
        </w:rPr>
        <w:t xml:space="preserve">מה </w:t>
      </w:r>
      <w:bookmarkStart w:id="3345" w:name="_ETM_Q10_402260"/>
      <w:bookmarkEnd w:id="3345"/>
      <w:r>
        <w:rPr>
          <w:rtl/>
        </w:rPr>
        <w:t xml:space="preserve">שרצו </w:t>
      </w:r>
      <w:bookmarkStart w:id="3346" w:name="_ETM_Q10_402769"/>
      <w:bookmarkEnd w:id="3346"/>
      <w:r>
        <w:rPr>
          <w:rtl/>
        </w:rPr>
        <w:t xml:space="preserve">המפגינים </w:t>
      </w:r>
      <w:bookmarkStart w:id="3347" w:name="_ETM_Q10_403250"/>
      <w:bookmarkStart w:id="3348" w:name="_ETM_Q10_403430"/>
      <w:bookmarkEnd w:id="3347"/>
      <w:bookmarkEnd w:id="3348"/>
      <w:r>
        <w:rPr>
          <w:rFonts w:hint="cs"/>
          <w:rtl/>
        </w:rPr>
        <w:t>ה</w:t>
      </w:r>
      <w:r>
        <w:rPr>
          <w:rtl/>
        </w:rPr>
        <w:t>אנטישמים</w:t>
      </w:r>
      <w:r>
        <w:rPr>
          <w:rFonts w:hint="cs"/>
          <w:rtl/>
        </w:rPr>
        <w:t xml:space="preserve"> ברחבי הקמפוסים. אבל</w:t>
      </w:r>
      <w:r>
        <w:rPr>
          <w:rtl/>
        </w:rPr>
        <w:t xml:space="preserve"> </w:t>
      </w:r>
      <w:bookmarkStart w:id="3349" w:name="_ETM_Q10_404930"/>
      <w:bookmarkStart w:id="3350" w:name="_ETM_Q10_408069"/>
      <w:bookmarkEnd w:id="3349"/>
      <w:bookmarkEnd w:id="3350"/>
      <w:r>
        <w:rPr>
          <w:rtl/>
        </w:rPr>
        <w:t xml:space="preserve">זה </w:t>
      </w:r>
      <w:bookmarkStart w:id="3351" w:name="_ETM_Q10_408250"/>
      <w:bookmarkEnd w:id="3351"/>
      <w:r>
        <w:rPr>
          <w:rtl/>
        </w:rPr>
        <w:t xml:space="preserve">לא </w:t>
      </w:r>
      <w:bookmarkStart w:id="3352" w:name="_ETM_Q10_408430"/>
      <w:bookmarkEnd w:id="3352"/>
      <w:r>
        <w:rPr>
          <w:rtl/>
        </w:rPr>
        <w:t>י</w:t>
      </w:r>
      <w:r>
        <w:rPr>
          <w:rFonts w:hint="cs"/>
          <w:rtl/>
        </w:rPr>
        <w:t xml:space="preserve">קרה, זה </w:t>
      </w:r>
      <w:bookmarkStart w:id="3353" w:name="_ETM_Q10_409519"/>
      <w:bookmarkEnd w:id="3353"/>
      <w:r>
        <w:rPr>
          <w:rFonts w:hint="cs"/>
          <w:rtl/>
        </w:rPr>
        <w:t>לא יהיה</w:t>
      </w:r>
      <w:r w:rsidR="00A30F08">
        <w:rPr>
          <w:rFonts w:hint="cs"/>
          <w:rtl/>
        </w:rPr>
        <w:t>.</w:t>
      </w:r>
      <w:r>
        <w:rPr>
          <w:rFonts w:hint="cs"/>
          <w:rtl/>
        </w:rPr>
        <w:t xml:space="preserve"> אנחנו פה</w:t>
      </w:r>
      <w:r w:rsidR="007C7710">
        <w:rPr>
          <w:rFonts w:hint="cs"/>
          <w:rtl/>
        </w:rPr>
        <w:t>,</w:t>
      </w:r>
      <w:r>
        <w:rPr>
          <w:rFonts w:hint="cs"/>
          <w:rtl/>
        </w:rPr>
        <w:t xml:space="preserve"> והוכחנו את זה ב-7 באוקטובר</w:t>
      </w:r>
      <w:bookmarkStart w:id="3354" w:name="_ETM_Q10_411401"/>
      <w:bookmarkStart w:id="3355" w:name="_ETM_Q10_409370"/>
      <w:bookmarkStart w:id="3356" w:name="_ETM_Q10_409790"/>
      <w:bookmarkStart w:id="3357" w:name="_ETM_Q10_410000"/>
      <w:bookmarkStart w:id="3358" w:name="_ETM_Q10_410540"/>
      <w:bookmarkStart w:id="3359" w:name="_ETM_Q10_410599"/>
      <w:bookmarkStart w:id="3360" w:name="_ETM_Q10_410720"/>
      <w:bookmarkStart w:id="3361" w:name="_ETM_Q10_411140"/>
      <w:bookmarkStart w:id="3362" w:name="_ETM_Q10_412129"/>
      <w:bookmarkEnd w:id="3354"/>
      <w:bookmarkEnd w:id="3355"/>
      <w:bookmarkEnd w:id="3356"/>
      <w:bookmarkEnd w:id="3357"/>
      <w:bookmarkEnd w:id="3358"/>
      <w:bookmarkEnd w:id="3359"/>
      <w:bookmarkEnd w:id="3360"/>
      <w:bookmarkEnd w:id="3361"/>
      <w:bookmarkEnd w:id="3362"/>
      <w:r>
        <w:rPr>
          <w:rFonts w:hint="cs"/>
          <w:rtl/>
        </w:rPr>
        <w:t xml:space="preserve">, </w:t>
      </w:r>
      <w:r>
        <w:rPr>
          <w:rtl/>
        </w:rPr>
        <w:t xml:space="preserve">שגם </w:t>
      </w:r>
      <w:bookmarkStart w:id="3363" w:name="_ETM_Q10_412680"/>
      <w:bookmarkEnd w:id="3363"/>
      <w:r>
        <w:rPr>
          <w:rFonts w:hint="cs"/>
          <w:rtl/>
        </w:rPr>
        <w:t>אם יפתחו</w:t>
      </w:r>
      <w:r>
        <w:rPr>
          <w:rtl/>
        </w:rPr>
        <w:t xml:space="preserve"> </w:t>
      </w:r>
      <w:bookmarkStart w:id="3364" w:name="_ETM_Q10_413069"/>
      <w:bookmarkEnd w:id="3364"/>
      <w:r>
        <w:rPr>
          <w:rtl/>
        </w:rPr>
        <w:t xml:space="preserve">כל </w:t>
      </w:r>
      <w:bookmarkStart w:id="3365" w:name="_ETM_Q10_413219"/>
      <w:bookmarkEnd w:id="3365"/>
      <w:r>
        <w:rPr>
          <w:rtl/>
        </w:rPr>
        <w:t xml:space="preserve">כך </w:t>
      </w:r>
      <w:bookmarkStart w:id="3366" w:name="_ETM_Q10_413430"/>
      <w:bookmarkEnd w:id="3366"/>
      <w:r>
        <w:rPr>
          <w:rtl/>
        </w:rPr>
        <w:t xml:space="preserve">הרבה </w:t>
      </w:r>
      <w:bookmarkStart w:id="3367" w:name="_ETM_Q10_413699"/>
      <w:bookmarkEnd w:id="3367"/>
      <w:r>
        <w:rPr>
          <w:rtl/>
        </w:rPr>
        <w:t xml:space="preserve">זירות </w:t>
      </w:r>
      <w:bookmarkStart w:id="3368" w:name="_ETM_Q10_414810"/>
      <w:bookmarkEnd w:id="3368"/>
      <w:r>
        <w:rPr>
          <w:rtl/>
        </w:rPr>
        <w:t xml:space="preserve">מולנו </w:t>
      </w:r>
      <w:bookmarkStart w:id="3369" w:name="_ETM_Q10_415530"/>
      <w:bookmarkEnd w:id="3369"/>
      <w:r>
        <w:rPr>
          <w:rtl/>
        </w:rPr>
        <w:t>ונגד</w:t>
      </w:r>
      <w:bookmarkStart w:id="3370" w:name="_ETM_Q10_416030"/>
      <w:bookmarkEnd w:id="3370"/>
      <w:r>
        <w:rPr>
          <w:rtl/>
        </w:rPr>
        <w:t>נו</w:t>
      </w:r>
      <w:r>
        <w:rPr>
          <w:rFonts w:hint="cs"/>
          <w:rtl/>
        </w:rPr>
        <w:t>,</w:t>
      </w:r>
      <w:r>
        <w:rPr>
          <w:rtl/>
        </w:rPr>
        <w:t xml:space="preserve"> </w:t>
      </w:r>
      <w:bookmarkStart w:id="3371" w:name="_ETM_Q10_416660"/>
      <w:bookmarkStart w:id="3372" w:name="_ETM_Q10_416799"/>
      <w:bookmarkStart w:id="3373" w:name="_ETM_Q10_417370"/>
      <w:bookmarkEnd w:id="3371"/>
      <w:bookmarkEnd w:id="3372"/>
      <w:bookmarkEnd w:id="3373"/>
      <w:r>
        <w:rPr>
          <w:rFonts w:hint="cs"/>
          <w:rtl/>
        </w:rPr>
        <w:t xml:space="preserve">התגברנו על זה עם הצבא שלנו. </w:t>
      </w:r>
    </w:p>
    <w:p w:rsidR="008C384D" w:rsidRDefault="008C384D" w:rsidP="00E924B9">
      <w:pPr>
        <w:rPr>
          <w:rtl/>
          <w:lang w:eastAsia="he-IL"/>
        </w:rPr>
      </w:pPr>
      <w:bookmarkStart w:id="3374" w:name="_ETM_Q10_419945"/>
      <w:bookmarkStart w:id="3375" w:name="_ETM_Q10_420040"/>
      <w:bookmarkEnd w:id="3374"/>
      <w:bookmarkEnd w:id="3375"/>
    </w:p>
    <w:p w:rsidR="008C384D" w:rsidRDefault="008C384D" w:rsidP="00815CCE">
      <w:pPr>
        <w:pStyle w:val="af7"/>
        <w:rPr>
          <w:rtl/>
        </w:rPr>
      </w:pPr>
      <w:bookmarkStart w:id="3376" w:name="ET_interruption_5696_9"/>
      <w:r w:rsidRPr="00815CCE">
        <w:rPr>
          <w:rStyle w:val="TagStyle"/>
          <w:rtl/>
        </w:rPr>
        <w:t xml:space="preserve"> &lt;&lt; קריאה &gt;&gt;</w:t>
      </w:r>
      <w:r w:rsidR="003A1F77" w:rsidRPr="003A1F77">
        <w:rPr>
          <w:rtl/>
        </w:rPr>
        <w:t>יוסף</w:t>
      </w:r>
      <w:r>
        <w:rPr>
          <w:rtl/>
        </w:rPr>
        <w:t xml:space="preserve"> עטאונה (חד"ש-תע"ל):</w:t>
      </w:r>
      <w:r w:rsidRPr="009C57CB">
        <w:rPr>
          <w:rtl/>
        </w:rPr>
        <w:t xml:space="preserve"> </w:t>
      </w:r>
      <w:r w:rsidRPr="00815CCE">
        <w:rPr>
          <w:rStyle w:val="TagStyle"/>
          <w:rtl/>
        </w:rPr>
        <w:t>&lt;&lt; קריאה &gt;&gt;</w:t>
      </w:r>
      <w:r>
        <w:rPr>
          <w:rtl/>
        </w:rPr>
        <w:t xml:space="preserve"> </w:t>
      </w:r>
      <w:bookmarkEnd w:id="3376"/>
    </w:p>
    <w:p w:rsidR="008C384D" w:rsidRDefault="008C384D" w:rsidP="00E924B9">
      <w:pPr>
        <w:rPr>
          <w:rtl/>
          <w:lang w:eastAsia="he-IL"/>
        </w:rPr>
      </w:pPr>
    </w:p>
    <w:p w:rsidR="008C384D" w:rsidRDefault="00E30D80" w:rsidP="00E924B9">
      <w:pPr>
        <w:rPr>
          <w:rtl/>
        </w:rPr>
      </w:pPr>
      <w:r>
        <w:rPr>
          <w:rFonts w:hint="cs"/>
          <w:rtl/>
        </w:rPr>
        <w:t>– – –</w:t>
      </w:r>
      <w:r w:rsidR="008C384D">
        <w:rPr>
          <w:rFonts w:hint="cs"/>
          <w:rtl/>
        </w:rPr>
        <w:t xml:space="preserve"> </w:t>
      </w:r>
      <w:bookmarkStart w:id="3377" w:name="_ETM_Q10_420208"/>
      <w:bookmarkEnd w:id="3377"/>
    </w:p>
    <w:p w:rsidR="008C384D" w:rsidRDefault="008C384D" w:rsidP="00E924B9">
      <w:pPr>
        <w:rPr>
          <w:rtl/>
        </w:rPr>
      </w:pPr>
      <w:bookmarkStart w:id="3378" w:name="_ETM_Q10_420276"/>
      <w:bookmarkEnd w:id="3378"/>
    </w:p>
    <w:p w:rsidR="008C384D" w:rsidRDefault="008C384D" w:rsidP="00815CCE">
      <w:pPr>
        <w:pStyle w:val="-"/>
        <w:rPr>
          <w:rtl/>
        </w:rPr>
      </w:pPr>
      <w:bookmarkStart w:id="3379" w:name="_ETM_Q10_413474"/>
      <w:bookmarkStart w:id="3380" w:name="ET_speakercontinue_5807_1284"/>
      <w:bookmarkEnd w:id="3379"/>
      <w:r w:rsidRPr="00815CCE">
        <w:rPr>
          <w:rStyle w:val="TagStyle"/>
          <w:rtl/>
        </w:rPr>
        <w:t>&lt;&lt; דובר_המשך &gt;&gt;</w:t>
      </w:r>
      <w:r w:rsidR="003A1F77" w:rsidRPr="003A1F77">
        <w:rPr>
          <w:rtl/>
        </w:rPr>
        <w:t xml:space="preserve">קטי </w:t>
      </w:r>
      <w:r>
        <w:rPr>
          <w:rtl/>
        </w:rPr>
        <w:t>קטרין שטרית (הליכוד):</w:t>
      </w:r>
      <w:r w:rsidRPr="00326301">
        <w:rPr>
          <w:rtl/>
        </w:rPr>
        <w:t xml:space="preserve"> </w:t>
      </w:r>
      <w:r w:rsidRPr="00815CCE">
        <w:rPr>
          <w:rStyle w:val="TagStyle"/>
          <w:rtl/>
        </w:rPr>
        <w:t>&lt;&lt; דובר_המשך &gt;&gt;</w:t>
      </w:r>
      <w:bookmarkEnd w:id="3380"/>
      <w:r>
        <w:rPr>
          <w:rtl/>
        </w:rPr>
        <w:t xml:space="preserve"> </w:t>
      </w:r>
    </w:p>
    <w:p w:rsidR="008C384D" w:rsidRPr="009C57CB" w:rsidRDefault="008C384D" w:rsidP="00E924B9">
      <w:pPr>
        <w:rPr>
          <w:rtl/>
          <w:lang w:eastAsia="he-IL"/>
        </w:rPr>
      </w:pPr>
    </w:p>
    <w:p w:rsidR="008C384D" w:rsidRDefault="008C384D" w:rsidP="00A30F08">
      <w:pPr>
        <w:rPr>
          <w:rtl/>
        </w:rPr>
      </w:pPr>
      <w:bookmarkStart w:id="3381" w:name="_ETM_Q10_420185"/>
      <w:bookmarkStart w:id="3382" w:name="_ETM_Q10_420266"/>
      <w:bookmarkEnd w:id="3381"/>
      <w:bookmarkEnd w:id="3382"/>
      <w:r>
        <w:rPr>
          <w:rFonts w:hint="cs"/>
          <w:rtl/>
        </w:rPr>
        <w:t>מלחמת התקומה הוכיחה ש</w:t>
      </w:r>
      <w:bookmarkStart w:id="3383" w:name="_ETM_Q10_417609"/>
      <w:bookmarkStart w:id="3384" w:name="_ETM_Q10_418479"/>
      <w:bookmarkStart w:id="3385" w:name="_ETM_Q10_418659"/>
      <w:bookmarkStart w:id="3386" w:name="_ETM_Q10_419109"/>
      <w:bookmarkStart w:id="3387" w:name="_ETM_Q10_419340"/>
      <w:bookmarkStart w:id="3388" w:name="_ETM_Q10_420060"/>
      <w:bookmarkStart w:id="3389" w:name="_ETM_Q10_420569"/>
      <w:bookmarkStart w:id="3390" w:name="_ETM_Q10_421290"/>
      <w:bookmarkStart w:id="3391" w:name="_ETM_Q10_421440"/>
      <w:bookmarkStart w:id="3392" w:name="_ETM_Q10_423859"/>
      <w:bookmarkStart w:id="3393" w:name="_ETM_Q10_424700"/>
      <w:bookmarkStart w:id="3394" w:name="_ETM_Q10_425250"/>
      <w:bookmarkStart w:id="3395" w:name="_ETM_Q10_425640"/>
      <w:bookmarkStart w:id="3396" w:name="_ETM_Q10_426780"/>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r>
        <w:rPr>
          <w:rtl/>
        </w:rPr>
        <w:t xml:space="preserve">אין </w:t>
      </w:r>
      <w:bookmarkStart w:id="3397" w:name="_ETM_Q10_427319"/>
      <w:bookmarkEnd w:id="3397"/>
      <w:r>
        <w:rPr>
          <w:rtl/>
        </w:rPr>
        <w:t xml:space="preserve">לנו </w:t>
      </w:r>
      <w:bookmarkStart w:id="3398" w:name="_ETM_Q10_427590"/>
      <w:bookmarkEnd w:id="3398"/>
      <w:r>
        <w:rPr>
          <w:rtl/>
        </w:rPr>
        <w:t xml:space="preserve">ארץ </w:t>
      </w:r>
      <w:bookmarkStart w:id="3399" w:name="_ETM_Q10_427950"/>
      <w:bookmarkEnd w:id="3399"/>
      <w:r>
        <w:rPr>
          <w:rtl/>
        </w:rPr>
        <w:t>אחרת</w:t>
      </w:r>
      <w:r>
        <w:rPr>
          <w:rFonts w:hint="cs"/>
          <w:rtl/>
        </w:rPr>
        <w:t xml:space="preserve">. </w:t>
      </w:r>
      <w:proofErr w:type="spellStart"/>
      <w:r>
        <w:rPr>
          <w:rFonts w:hint="cs"/>
          <w:rtl/>
        </w:rPr>
        <w:t>הנוח'בות</w:t>
      </w:r>
      <w:proofErr w:type="spellEnd"/>
      <w:r>
        <w:rPr>
          <w:rFonts w:hint="cs"/>
          <w:rtl/>
        </w:rPr>
        <w:t xml:space="preserve"> הארור</w:t>
      </w:r>
      <w:r w:rsidR="00A30F08">
        <w:rPr>
          <w:rFonts w:hint="cs"/>
          <w:rtl/>
        </w:rPr>
        <w:t>ים</w:t>
      </w:r>
      <w:r>
        <w:rPr>
          <w:rFonts w:hint="cs"/>
          <w:rtl/>
        </w:rPr>
        <w:t xml:space="preserve"> הסתובבו </w:t>
      </w:r>
      <w:bookmarkStart w:id="3400" w:name="_ETM_Q10_429030"/>
      <w:bookmarkStart w:id="3401" w:name="_ETM_Q10_429599"/>
      <w:bookmarkStart w:id="3402" w:name="_ETM_Q10_429750"/>
      <w:bookmarkStart w:id="3403" w:name="_ETM_Q10_430079"/>
      <w:bookmarkStart w:id="3404" w:name="_ETM_Q10_430530"/>
      <w:bookmarkStart w:id="3405" w:name="_ETM_Q10_431180"/>
      <w:bookmarkStart w:id="3406" w:name="_ETM_Q10_431359"/>
      <w:bookmarkEnd w:id="3400"/>
      <w:bookmarkEnd w:id="3401"/>
      <w:bookmarkEnd w:id="3402"/>
      <w:bookmarkEnd w:id="3403"/>
      <w:bookmarkEnd w:id="3404"/>
      <w:bookmarkEnd w:id="3405"/>
      <w:bookmarkEnd w:id="3406"/>
      <w:r>
        <w:rPr>
          <w:rFonts w:hint="cs"/>
          <w:rtl/>
        </w:rPr>
        <w:t xml:space="preserve">עם </w:t>
      </w:r>
      <w:r>
        <w:rPr>
          <w:rtl/>
        </w:rPr>
        <w:t>מ</w:t>
      </w:r>
      <w:bookmarkStart w:id="3407" w:name="_ETM_Q10_431540"/>
      <w:bookmarkEnd w:id="3407"/>
      <w:r>
        <w:rPr>
          <w:rtl/>
        </w:rPr>
        <w:t>פ</w:t>
      </w:r>
      <w:r>
        <w:rPr>
          <w:rFonts w:hint="cs"/>
          <w:rtl/>
        </w:rPr>
        <w:t>ות להגיע לתל אביב</w:t>
      </w:r>
      <w:r w:rsidR="007C7710">
        <w:rPr>
          <w:rFonts w:hint="cs"/>
          <w:rtl/>
        </w:rPr>
        <w:t>,</w:t>
      </w:r>
      <w:r>
        <w:rPr>
          <w:rFonts w:hint="cs"/>
          <w:rtl/>
        </w:rPr>
        <w:t xml:space="preserve"> </w:t>
      </w:r>
      <w:bookmarkStart w:id="3408" w:name="_ETM_Q10_430995"/>
      <w:bookmarkEnd w:id="3408"/>
      <w:r>
        <w:rPr>
          <w:rFonts w:hint="cs"/>
          <w:rtl/>
        </w:rPr>
        <w:t>לשם הם רצו להגיע.</w:t>
      </w:r>
      <w:bookmarkStart w:id="3409" w:name="_ETM_Q10_431959"/>
      <w:bookmarkStart w:id="3410" w:name="_ETM_Q10_432439"/>
      <w:bookmarkStart w:id="3411" w:name="_ETM_Q10_432799"/>
      <w:bookmarkStart w:id="3412" w:name="_ETM_Q10_433760"/>
      <w:bookmarkStart w:id="3413" w:name="_ETM_Q10_434299"/>
      <w:bookmarkStart w:id="3414" w:name="_ETM_Q10_434389"/>
      <w:bookmarkStart w:id="3415" w:name="_ETM_Q10_434719"/>
      <w:bookmarkStart w:id="3416" w:name="_ETM_Q10_435260"/>
      <w:bookmarkEnd w:id="3409"/>
      <w:bookmarkEnd w:id="3410"/>
      <w:bookmarkEnd w:id="3411"/>
      <w:bookmarkEnd w:id="3412"/>
      <w:bookmarkEnd w:id="3413"/>
      <w:bookmarkEnd w:id="3414"/>
      <w:bookmarkEnd w:id="3415"/>
      <w:bookmarkEnd w:id="3416"/>
      <w:r>
        <w:rPr>
          <w:rFonts w:hint="cs"/>
          <w:rtl/>
        </w:rPr>
        <w:t xml:space="preserve"> </w:t>
      </w:r>
      <w:r>
        <w:rPr>
          <w:rtl/>
        </w:rPr>
        <w:t xml:space="preserve">הם </w:t>
      </w:r>
      <w:bookmarkStart w:id="3417" w:name="_ETM_Q10_435379"/>
      <w:bookmarkEnd w:id="3417"/>
      <w:r>
        <w:rPr>
          <w:rtl/>
        </w:rPr>
        <w:t xml:space="preserve">רצו </w:t>
      </w:r>
      <w:bookmarkStart w:id="3418" w:name="_ETM_Q10_435680"/>
      <w:bookmarkEnd w:id="3418"/>
      <w:r>
        <w:rPr>
          <w:rtl/>
        </w:rPr>
        <w:t xml:space="preserve">להגיע </w:t>
      </w:r>
      <w:bookmarkStart w:id="3419" w:name="_ETM_Q10_436330"/>
      <w:bookmarkEnd w:id="3419"/>
      <w:r>
        <w:rPr>
          <w:rtl/>
        </w:rPr>
        <w:t>ל</w:t>
      </w:r>
      <w:bookmarkStart w:id="3420" w:name="_ETM_Q10_436620"/>
      <w:bookmarkEnd w:id="3420"/>
      <w:r>
        <w:rPr>
          <w:rtl/>
        </w:rPr>
        <w:t xml:space="preserve">כל </w:t>
      </w:r>
      <w:bookmarkStart w:id="3421" w:name="_ETM_Q10_436740"/>
      <w:bookmarkEnd w:id="3421"/>
      <w:r>
        <w:rPr>
          <w:rtl/>
        </w:rPr>
        <w:t xml:space="preserve">רחבי </w:t>
      </w:r>
      <w:bookmarkStart w:id="3422" w:name="_ETM_Q10_437250"/>
      <w:bookmarkEnd w:id="3422"/>
      <w:r>
        <w:rPr>
          <w:rtl/>
        </w:rPr>
        <w:t xml:space="preserve">הארץ </w:t>
      </w:r>
      <w:bookmarkStart w:id="3423" w:name="_ETM_Q10_438220"/>
      <w:bookmarkEnd w:id="3423"/>
      <w:r>
        <w:rPr>
          <w:rtl/>
        </w:rPr>
        <w:t xml:space="preserve">כדי </w:t>
      </w:r>
      <w:bookmarkStart w:id="3424" w:name="_ETM_Q10_438630"/>
      <w:bookmarkEnd w:id="3424"/>
      <w:r>
        <w:rPr>
          <w:rtl/>
        </w:rPr>
        <w:t xml:space="preserve">להשמיד </w:t>
      </w:r>
      <w:bookmarkStart w:id="3425" w:name="_ETM_Q10_439810"/>
      <w:bookmarkEnd w:id="3425"/>
      <w:r>
        <w:rPr>
          <w:rtl/>
        </w:rPr>
        <w:t xml:space="preserve">אותנו </w:t>
      </w:r>
      <w:bookmarkStart w:id="3426" w:name="_ETM_Q10_441460"/>
      <w:bookmarkEnd w:id="3426"/>
      <w:r>
        <w:rPr>
          <w:rFonts w:hint="cs"/>
          <w:rtl/>
        </w:rPr>
        <w:t xml:space="preserve">רק </w:t>
      </w:r>
      <w:r>
        <w:rPr>
          <w:rtl/>
        </w:rPr>
        <w:t xml:space="preserve">בגלל </w:t>
      </w:r>
      <w:bookmarkStart w:id="3427" w:name="_ETM_Q10_442050"/>
      <w:bookmarkEnd w:id="3427"/>
      <w:r>
        <w:rPr>
          <w:rtl/>
        </w:rPr>
        <w:t>דבר</w:t>
      </w:r>
      <w:bookmarkStart w:id="3428" w:name="_ETM_Q10_442289"/>
      <w:bookmarkEnd w:id="3428"/>
      <w:r>
        <w:rPr>
          <w:rFonts w:hint="cs"/>
          <w:rtl/>
        </w:rPr>
        <w:t xml:space="preserve"> אחד – </w:t>
      </w:r>
      <w:bookmarkStart w:id="3429" w:name="_ETM_Q10_442620"/>
      <w:bookmarkEnd w:id="3429"/>
      <w:r>
        <w:rPr>
          <w:rtl/>
        </w:rPr>
        <w:t xml:space="preserve">שאנחנו </w:t>
      </w:r>
      <w:bookmarkStart w:id="3430" w:name="_ETM_Q10_443920"/>
      <w:bookmarkEnd w:id="3430"/>
      <w:r>
        <w:rPr>
          <w:rFonts w:hint="cs"/>
          <w:rtl/>
        </w:rPr>
        <w:t>עם</w:t>
      </w:r>
      <w:bookmarkStart w:id="3431" w:name="_ETM_Q10_442773"/>
      <w:bookmarkEnd w:id="3431"/>
      <w:r>
        <w:rPr>
          <w:rFonts w:hint="cs"/>
          <w:rtl/>
        </w:rPr>
        <w:t xml:space="preserve"> </w:t>
      </w:r>
      <w:r>
        <w:rPr>
          <w:rtl/>
        </w:rPr>
        <w:t>יהודי</w:t>
      </w:r>
      <w:r>
        <w:rPr>
          <w:rFonts w:hint="cs"/>
          <w:rtl/>
        </w:rPr>
        <w:t>.</w:t>
      </w:r>
      <w:r>
        <w:rPr>
          <w:rtl/>
        </w:rPr>
        <w:t xml:space="preserve"> </w:t>
      </w:r>
      <w:bookmarkStart w:id="3432" w:name="_ETM_Q10_445120"/>
      <w:bookmarkEnd w:id="3432"/>
      <w:r>
        <w:rPr>
          <w:rtl/>
        </w:rPr>
        <w:t xml:space="preserve">אחרי </w:t>
      </w:r>
      <w:bookmarkStart w:id="3433" w:name="_ETM_Q10_445570"/>
      <w:bookmarkEnd w:id="3433"/>
      <w:r>
        <w:rPr>
          <w:rtl/>
        </w:rPr>
        <w:t xml:space="preserve">כל </w:t>
      </w:r>
      <w:bookmarkStart w:id="3434" w:name="_ETM_Q10_445750"/>
      <w:bookmarkEnd w:id="3434"/>
      <w:r>
        <w:rPr>
          <w:rtl/>
        </w:rPr>
        <w:t xml:space="preserve">כך </w:t>
      </w:r>
      <w:bookmarkStart w:id="3435" w:name="_ETM_Q10_445960"/>
      <w:bookmarkEnd w:id="3435"/>
      <w:r>
        <w:rPr>
          <w:rtl/>
        </w:rPr>
        <w:t xml:space="preserve">הרבה </w:t>
      </w:r>
      <w:bookmarkStart w:id="3436" w:name="_ETM_Q10_446260"/>
      <w:bookmarkEnd w:id="3436"/>
      <w:r>
        <w:rPr>
          <w:rtl/>
        </w:rPr>
        <w:t>תלאות</w:t>
      </w:r>
      <w:r>
        <w:rPr>
          <w:rFonts w:hint="cs"/>
          <w:rtl/>
        </w:rPr>
        <w:t>,</w:t>
      </w:r>
      <w:r>
        <w:rPr>
          <w:rtl/>
        </w:rPr>
        <w:t xml:space="preserve"> </w:t>
      </w:r>
      <w:bookmarkStart w:id="3437" w:name="_ETM_Q10_447150"/>
      <w:bookmarkEnd w:id="3437"/>
      <w:r>
        <w:rPr>
          <w:rtl/>
        </w:rPr>
        <w:t xml:space="preserve">כל </w:t>
      </w:r>
      <w:bookmarkStart w:id="3438" w:name="_ETM_Q10_447360"/>
      <w:bookmarkEnd w:id="3438"/>
      <w:r>
        <w:rPr>
          <w:rtl/>
        </w:rPr>
        <w:t xml:space="preserve">כך </w:t>
      </w:r>
      <w:bookmarkStart w:id="3439" w:name="_ETM_Q10_447600"/>
      <w:bookmarkEnd w:id="3439"/>
      <w:r>
        <w:rPr>
          <w:rtl/>
        </w:rPr>
        <w:t xml:space="preserve">הרבה </w:t>
      </w:r>
      <w:bookmarkStart w:id="3440" w:name="_ETM_Q10_447900"/>
      <w:bookmarkEnd w:id="3440"/>
      <w:r>
        <w:rPr>
          <w:rtl/>
        </w:rPr>
        <w:t>מלחמות</w:t>
      </w:r>
      <w:r>
        <w:rPr>
          <w:rFonts w:hint="cs"/>
          <w:rtl/>
        </w:rPr>
        <w:t>,</w:t>
      </w:r>
      <w:r>
        <w:rPr>
          <w:rtl/>
        </w:rPr>
        <w:t xml:space="preserve"> </w:t>
      </w:r>
      <w:bookmarkStart w:id="3441" w:name="_ETM_Q10_449040"/>
      <w:bookmarkEnd w:id="3441"/>
      <w:r>
        <w:rPr>
          <w:rtl/>
        </w:rPr>
        <w:t xml:space="preserve">כל </w:t>
      </w:r>
      <w:bookmarkStart w:id="3442" w:name="_ETM_Q10_449220"/>
      <w:bookmarkEnd w:id="3442"/>
      <w:r>
        <w:rPr>
          <w:rtl/>
        </w:rPr>
        <w:t xml:space="preserve">כך </w:t>
      </w:r>
      <w:bookmarkStart w:id="3443" w:name="_ETM_Q10_449490"/>
      <w:bookmarkEnd w:id="3443"/>
      <w:r>
        <w:rPr>
          <w:rtl/>
        </w:rPr>
        <w:t xml:space="preserve">הרבה </w:t>
      </w:r>
      <w:bookmarkStart w:id="3444" w:name="_ETM_Q10_449940"/>
      <w:bookmarkEnd w:id="3444"/>
      <w:r>
        <w:rPr>
          <w:rFonts w:hint="cs"/>
          <w:rtl/>
        </w:rPr>
        <w:t>רצ</w:t>
      </w:r>
      <w:r>
        <w:rPr>
          <w:rtl/>
        </w:rPr>
        <w:t xml:space="preserve">ונות </w:t>
      </w:r>
      <w:bookmarkStart w:id="3445" w:name="_ETM_Q10_450330"/>
      <w:bookmarkEnd w:id="3445"/>
      <w:r>
        <w:rPr>
          <w:rtl/>
        </w:rPr>
        <w:t xml:space="preserve">להשמיד </w:t>
      </w:r>
      <w:bookmarkStart w:id="3446" w:name="_ETM_Q10_450870"/>
      <w:bookmarkEnd w:id="3446"/>
      <w:r>
        <w:rPr>
          <w:rtl/>
        </w:rPr>
        <w:t>אותנו</w:t>
      </w:r>
      <w:r w:rsidR="007C7710">
        <w:rPr>
          <w:rFonts w:hint="cs"/>
          <w:rtl/>
        </w:rPr>
        <w:t>,</w:t>
      </w:r>
      <w:r>
        <w:rPr>
          <w:rtl/>
        </w:rPr>
        <w:t xml:space="preserve"> </w:t>
      </w:r>
      <w:bookmarkStart w:id="3447" w:name="_ETM_Q10_452160"/>
      <w:bookmarkEnd w:id="3447"/>
      <w:r>
        <w:rPr>
          <w:rtl/>
        </w:rPr>
        <w:t xml:space="preserve">הם </w:t>
      </w:r>
      <w:bookmarkStart w:id="3448" w:name="_ETM_Q10_452400"/>
      <w:bookmarkEnd w:id="3448"/>
      <w:r>
        <w:rPr>
          <w:rtl/>
        </w:rPr>
        <w:t xml:space="preserve">לא </w:t>
      </w:r>
      <w:bookmarkStart w:id="3449" w:name="_ETM_Q10_452610"/>
      <w:bookmarkEnd w:id="3449"/>
      <w:r>
        <w:rPr>
          <w:rtl/>
        </w:rPr>
        <w:t>הצליחו</w:t>
      </w:r>
      <w:r>
        <w:rPr>
          <w:rFonts w:hint="cs"/>
          <w:rtl/>
        </w:rPr>
        <w:t>,</w:t>
      </w:r>
      <w:r>
        <w:rPr>
          <w:rtl/>
        </w:rPr>
        <w:t xml:space="preserve"> </w:t>
      </w:r>
      <w:bookmarkStart w:id="3450" w:name="_ETM_Q10_453270"/>
      <w:bookmarkEnd w:id="3450"/>
      <w:r>
        <w:rPr>
          <w:rtl/>
        </w:rPr>
        <w:t>ו</w:t>
      </w:r>
      <w:r>
        <w:rPr>
          <w:rFonts w:hint="cs"/>
          <w:rtl/>
        </w:rPr>
        <w:t>הם</w:t>
      </w:r>
      <w:r>
        <w:rPr>
          <w:rtl/>
        </w:rPr>
        <w:t xml:space="preserve"> </w:t>
      </w:r>
      <w:bookmarkStart w:id="3451" w:name="_ETM_Q10_453400"/>
      <w:bookmarkEnd w:id="3451"/>
      <w:r>
        <w:rPr>
          <w:rtl/>
        </w:rPr>
        <w:t xml:space="preserve">גם </w:t>
      </w:r>
      <w:bookmarkStart w:id="3452" w:name="_ETM_Q10_453729"/>
      <w:bookmarkEnd w:id="3452"/>
      <w:r>
        <w:rPr>
          <w:rtl/>
        </w:rPr>
        <w:t xml:space="preserve">לא </w:t>
      </w:r>
      <w:bookmarkStart w:id="3453" w:name="_ETM_Q10_453850"/>
      <w:bookmarkEnd w:id="3453"/>
      <w:r>
        <w:rPr>
          <w:rtl/>
        </w:rPr>
        <w:t>י</w:t>
      </w:r>
      <w:bookmarkStart w:id="3454" w:name="_ETM_Q10_454000"/>
      <w:bookmarkEnd w:id="3454"/>
      <w:r>
        <w:rPr>
          <w:rtl/>
        </w:rPr>
        <w:t>צלי</w:t>
      </w:r>
      <w:r>
        <w:rPr>
          <w:rFonts w:hint="cs"/>
          <w:rtl/>
        </w:rPr>
        <w:t>חו.</w:t>
      </w:r>
      <w:bookmarkStart w:id="3455" w:name="_ETM_Q10_455707"/>
      <w:bookmarkStart w:id="3456" w:name="_ETM_Q10_455801"/>
      <w:bookmarkStart w:id="3457" w:name="_ETM_Q10_455899"/>
      <w:bookmarkStart w:id="3458" w:name="_ETM_Q10_455976"/>
      <w:bookmarkStart w:id="3459" w:name="_ETM_Q10_454389"/>
      <w:bookmarkStart w:id="3460" w:name="_ETM_Q10_455650"/>
      <w:bookmarkEnd w:id="3455"/>
      <w:bookmarkEnd w:id="3456"/>
      <w:bookmarkEnd w:id="3457"/>
      <w:bookmarkEnd w:id="3458"/>
      <w:bookmarkEnd w:id="3459"/>
      <w:bookmarkEnd w:id="3460"/>
    </w:p>
    <w:p w:rsidR="008C384D" w:rsidRDefault="008C384D" w:rsidP="00E924B9">
      <w:pPr>
        <w:rPr>
          <w:rtl/>
        </w:rPr>
      </w:pPr>
      <w:bookmarkStart w:id="3461" w:name="_ETM_Q10_449681"/>
      <w:bookmarkStart w:id="3462" w:name="_ETM_Q10_449752"/>
      <w:bookmarkEnd w:id="3461"/>
      <w:bookmarkEnd w:id="3462"/>
    </w:p>
    <w:p w:rsidR="008C384D" w:rsidRDefault="008C384D" w:rsidP="007C7710">
      <w:pPr>
        <w:rPr>
          <w:rtl/>
        </w:rPr>
      </w:pPr>
      <w:bookmarkStart w:id="3463" w:name="_ETM_Q10_449904"/>
      <w:bookmarkStart w:id="3464" w:name="_ETM_Q10_449972"/>
      <w:bookmarkEnd w:id="3463"/>
      <w:bookmarkEnd w:id="3464"/>
      <w:r>
        <w:rPr>
          <w:rtl/>
        </w:rPr>
        <w:t xml:space="preserve">אין </w:t>
      </w:r>
      <w:bookmarkStart w:id="3465" w:name="_ETM_Q10_455860"/>
      <w:bookmarkEnd w:id="3465"/>
      <w:r>
        <w:rPr>
          <w:rtl/>
        </w:rPr>
        <w:t xml:space="preserve">לנו </w:t>
      </w:r>
      <w:bookmarkStart w:id="3466" w:name="_ETM_Q10_456070"/>
      <w:bookmarkEnd w:id="3466"/>
      <w:r>
        <w:rPr>
          <w:rtl/>
        </w:rPr>
        <w:t xml:space="preserve">ארץ </w:t>
      </w:r>
      <w:bookmarkStart w:id="3467" w:name="_ETM_Q10_456400"/>
      <w:bookmarkEnd w:id="3467"/>
      <w:r>
        <w:rPr>
          <w:rtl/>
        </w:rPr>
        <w:t>אחרת</w:t>
      </w:r>
      <w:r>
        <w:rPr>
          <w:rFonts w:hint="cs"/>
          <w:rtl/>
        </w:rPr>
        <w:t>,</w:t>
      </w:r>
      <w:r>
        <w:rPr>
          <w:rtl/>
        </w:rPr>
        <w:t xml:space="preserve"> </w:t>
      </w:r>
      <w:bookmarkStart w:id="3468" w:name="_ETM_Q10_457330"/>
      <w:bookmarkEnd w:id="3468"/>
      <w:r>
        <w:rPr>
          <w:rtl/>
        </w:rPr>
        <w:t xml:space="preserve">על </w:t>
      </w:r>
      <w:bookmarkStart w:id="3469" w:name="_ETM_Q10_457630"/>
      <w:bookmarkEnd w:id="3469"/>
      <w:r>
        <w:rPr>
          <w:rtl/>
        </w:rPr>
        <w:t>כן</w:t>
      </w:r>
      <w:bookmarkStart w:id="3470" w:name="_ETM_Q10_457870"/>
      <w:bookmarkEnd w:id="3470"/>
      <w:r>
        <w:rPr>
          <w:rFonts w:hint="cs"/>
          <w:rtl/>
        </w:rPr>
        <w:t xml:space="preserve"> </w:t>
      </w:r>
      <w:bookmarkStart w:id="3471" w:name="_ETM_Q10_458200"/>
      <w:bookmarkEnd w:id="3471"/>
      <w:r>
        <w:rPr>
          <w:rFonts w:hint="cs"/>
          <w:rtl/>
        </w:rPr>
        <w:t>אחד מ</w:t>
      </w:r>
      <w:r>
        <w:rPr>
          <w:rtl/>
        </w:rPr>
        <w:t xml:space="preserve">לקחי </w:t>
      </w:r>
      <w:bookmarkStart w:id="3472" w:name="_ETM_Q10_458710"/>
      <w:bookmarkEnd w:id="3472"/>
      <w:r>
        <w:rPr>
          <w:rtl/>
        </w:rPr>
        <w:t xml:space="preserve">המלחמה </w:t>
      </w:r>
      <w:bookmarkStart w:id="3473" w:name="_ETM_Q10_460070"/>
      <w:bookmarkEnd w:id="3473"/>
      <w:r>
        <w:rPr>
          <w:rtl/>
        </w:rPr>
        <w:t xml:space="preserve">שקיימים </w:t>
      </w:r>
      <w:bookmarkStart w:id="3474" w:name="_ETM_Q10_460820"/>
      <w:bookmarkEnd w:id="3474"/>
      <w:r>
        <w:rPr>
          <w:rtl/>
        </w:rPr>
        <w:t>היום</w:t>
      </w:r>
      <w:r>
        <w:rPr>
          <w:rFonts w:hint="cs"/>
          <w:rtl/>
        </w:rPr>
        <w:t xml:space="preserve"> –</w:t>
      </w:r>
      <w:r>
        <w:rPr>
          <w:rtl/>
        </w:rPr>
        <w:t xml:space="preserve"> </w:t>
      </w:r>
      <w:bookmarkStart w:id="3475" w:name="_ETM_Q10_461580"/>
      <w:bookmarkEnd w:id="3475"/>
      <w:r>
        <w:rPr>
          <w:rtl/>
        </w:rPr>
        <w:t xml:space="preserve">ואני </w:t>
      </w:r>
      <w:bookmarkStart w:id="3476" w:name="_ETM_Q10_461909"/>
      <w:bookmarkEnd w:id="3476"/>
      <w:r>
        <w:rPr>
          <w:rtl/>
        </w:rPr>
        <w:t xml:space="preserve">יודעת </w:t>
      </w:r>
      <w:bookmarkStart w:id="3477" w:name="_ETM_Q10_462240"/>
      <w:bookmarkEnd w:id="3477"/>
      <w:r>
        <w:rPr>
          <w:rtl/>
        </w:rPr>
        <w:t xml:space="preserve">שזה </w:t>
      </w:r>
      <w:bookmarkStart w:id="3478" w:name="_ETM_Q10_462919"/>
      <w:bookmarkStart w:id="3479" w:name="_ETM_Q10_464210"/>
      <w:bookmarkEnd w:id="3478"/>
      <w:bookmarkEnd w:id="3479"/>
      <w:r>
        <w:rPr>
          <w:rtl/>
        </w:rPr>
        <w:t xml:space="preserve">קיים </w:t>
      </w:r>
      <w:bookmarkStart w:id="3480" w:name="_ETM_Q10_464509"/>
      <w:bookmarkEnd w:id="3480"/>
      <w:r>
        <w:rPr>
          <w:rtl/>
        </w:rPr>
        <w:t xml:space="preserve">עכשיו </w:t>
      </w:r>
      <w:bookmarkStart w:id="3481" w:name="_ETM_Q10_464779"/>
      <w:bookmarkEnd w:id="3481"/>
      <w:r>
        <w:rPr>
          <w:rtl/>
        </w:rPr>
        <w:t xml:space="preserve">אצל </w:t>
      </w:r>
      <w:bookmarkStart w:id="3482" w:name="_ETM_Q10_465050"/>
      <w:bookmarkEnd w:id="3482"/>
      <w:r>
        <w:rPr>
          <w:rtl/>
        </w:rPr>
        <w:t>כולנו</w:t>
      </w:r>
      <w:r>
        <w:rPr>
          <w:rFonts w:hint="cs"/>
          <w:rtl/>
        </w:rPr>
        <w:t xml:space="preserve"> </w:t>
      </w:r>
      <w:r>
        <w:rPr>
          <w:rtl/>
        </w:rPr>
        <w:t>במודעות</w:t>
      </w:r>
      <w:r>
        <w:rPr>
          <w:rFonts w:hint="cs"/>
          <w:rtl/>
        </w:rPr>
        <w:t xml:space="preserve"> –</w:t>
      </w:r>
      <w:r>
        <w:rPr>
          <w:rtl/>
        </w:rPr>
        <w:t xml:space="preserve"> </w:t>
      </w:r>
      <w:bookmarkStart w:id="3483" w:name="_ETM_Q10_465919"/>
      <w:bookmarkEnd w:id="3483"/>
      <w:r>
        <w:rPr>
          <w:rtl/>
        </w:rPr>
        <w:t>ה</w:t>
      </w:r>
      <w:r>
        <w:rPr>
          <w:rFonts w:hint="cs"/>
          <w:rtl/>
        </w:rPr>
        <w:t>וא</w:t>
      </w:r>
      <w:r>
        <w:rPr>
          <w:rtl/>
        </w:rPr>
        <w:t xml:space="preserve"> </w:t>
      </w:r>
      <w:bookmarkStart w:id="3484" w:name="_ETM_Q10_466129"/>
      <w:bookmarkEnd w:id="3484"/>
      <w:r>
        <w:rPr>
          <w:rFonts w:hint="cs"/>
          <w:rtl/>
        </w:rPr>
        <w:t>ש</w:t>
      </w:r>
      <w:r>
        <w:rPr>
          <w:rtl/>
        </w:rPr>
        <w:t xml:space="preserve">אנחנו </w:t>
      </w:r>
      <w:bookmarkStart w:id="3485" w:name="_ETM_Q10_466370"/>
      <w:bookmarkEnd w:id="3485"/>
      <w:r>
        <w:rPr>
          <w:rtl/>
        </w:rPr>
        <w:t xml:space="preserve">חייבים </w:t>
      </w:r>
      <w:bookmarkStart w:id="3486" w:name="_ETM_Q10_467300"/>
      <w:bookmarkEnd w:id="3486"/>
      <w:r>
        <w:rPr>
          <w:rtl/>
        </w:rPr>
        <w:t xml:space="preserve">לחזק </w:t>
      </w:r>
      <w:bookmarkStart w:id="3487" w:name="_ETM_Q10_467940"/>
      <w:bookmarkEnd w:id="3487"/>
      <w:r>
        <w:rPr>
          <w:rtl/>
        </w:rPr>
        <w:t xml:space="preserve">את </w:t>
      </w:r>
      <w:bookmarkStart w:id="3488" w:name="_ETM_Q10_468150"/>
      <w:bookmarkEnd w:id="3488"/>
      <w:r>
        <w:rPr>
          <w:rtl/>
        </w:rPr>
        <w:t xml:space="preserve">הקשר </w:t>
      </w:r>
      <w:bookmarkStart w:id="3489" w:name="_ETM_Q10_468630"/>
      <w:bookmarkEnd w:id="3489"/>
      <w:r>
        <w:rPr>
          <w:rtl/>
        </w:rPr>
        <w:t xml:space="preserve">שלנו </w:t>
      </w:r>
      <w:bookmarkStart w:id="3490" w:name="_ETM_Q10_469140"/>
      <w:bookmarkEnd w:id="3490"/>
      <w:r>
        <w:rPr>
          <w:rtl/>
        </w:rPr>
        <w:t xml:space="preserve">לארץ </w:t>
      </w:r>
      <w:bookmarkStart w:id="3491" w:name="_ETM_Q10_469560"/>
      <w:bookmarkEnd w:id="3491"/>
      <w:r>
        <w:rPr>
          <w:rtl/>
        </w:rPr>
        <w:t>ישראל</w:t>
      </w:r>
      <w:r>
        <w:rPr>
          <w:rFonts w:hint="cs"/>
          <w:rtl/>
        </w:rPr>
        <w:t>,</w:t>
      </w:r>
      <w:r>
        <w:rPr>
          <w:rtl/>
        </w:rPr>
        <w:t xml:space="preserve"> </w:t>
      </w:r>
      <w:bookmarkStart w:id="3492" w:name="_ETM_Q10_470790"/>
      <w:bookmarkStart w:id="3493" w:name="_ETM_Q10_471089"/>
      <w:bookmarkStart w:id="3494" w:name="_ETM_Q10_471300"/>
      <w:bookmarkEnd w:id="3492"/>
      <w:bookmarkEnd w:id="3493"/>
      <w:bookmarkEnd w:id="3494"/>
      <w:r>
        <w:rPr>
          <w:rtl/>
        </w:rPr>
        <w:t xml:space="preserve">בין </w:t>
      </w:r>
      <w:bookmarkStart w:id="3495" w:name="_ETM_Q10_471480"/>
      <w:bookmarkEnd w:id="3495"/>
      <w:r>
        <w:rPr>
          <w:rtl/>
        </w:rPr>
        <w:t xml:space="preserve">היתר </w:t>
      </w:r>
      <w:bookmarkStart w:id="3496" w:name="_ETM_Q10_471960"/>
      <w:bookmarkEnd w:id="3496"/>
      <w:r>
        <w:rPr>
          <w:rtl/>
        </w:rPr>
        <w:t xml:space="preserve">באמצעות </w:t>
      </w:r>
      <w:bookmarkStart w:id="3497" w:name="_ETM_Q10_472500"/>
      <w:bookmarkEnd w:id="3497"/>
      <w:r>
        <w:rPr>
          <w:rtl/>
        </w:rPr>
        <w:t>הכר</w:t>
      </w:r>
      <w:bookmarkStart w:id="3498" w:name="_ETM_Q10_473460"/>
      <w:bookmarkEnd w:id="3498"/>
      <w:r>
        <w:rPr>
          <w:rFonts w:hint="cs"/>
          <w:rtl/>
        </w:rPr>
        <w:t>ה</w:t>
      </w:r>
      <w:r>
        <w:rPr>
          <w:rtl/>
        </w:rPr>
        <w:t xml:space="preserve"> </w:t>
      </w:r>
      <w:bookmarkStart w:id="3499" w:name="_ETM_Q10_473970"/>
      <w:bookmarkEnd w:id="3499"/>
      <w:r>
        <w:rPr>
          <w:rtl/>
        </w:rPr>
        <w:t xml:space="preserve">באירועים </w:t>
      </w:r>
      <w:bookmarkStart w:id="3500" w:name="_ETM_Q10_474870"/>
      <w:bookmarkEnd w:id="3500"/>
      <w:r>
        <w:rPr>
          <w:rtl/>
        </w:rPr>
        <w:t>המ</w:t>
      </w:r>
      <w:r>
        <w:rPr>
          <w:rFonts w:hint="cs"/>
          <w:rtl/>
        </w:rPr>
        <w:t>כ</w:t>
      </w:r>
      <w:r>
        <w:rPr>
          <w:rtl/>
        </w:rPr>
        <w:t xml:space="preserve">וננים </w:t>
      </w:r>
      <w:bookmarkStart w:id="3501" w:name="_ETM_Q10_475589"/>
      <w:bookmarkEnd w:id="3501"/>
      <w:r>
        <w:rPr>
          <w:rtl/>
        </w:rPr>
        <w:t xml:space="preserve">האלה </w:t>
      </w:r>
      <w:bookmarkStart w:id="3502" w:name="_ETM_Q10_475889"/>
      <w:bookmarkEnd w:id="3502"/>
      <w:r>
        <w:rPr>
          <w:rtl/>
        </w:rPr>
        <w:t xml:space="preserve">שקדמו </w:t>
      </w:r>
      <w:bookmarkStart w:id="3503" w:name="_ETM_Q10_476400"/>
      <w:bookmarkEnd w:id="3503"/>
      <w:r>
        <w:rPr>
          <w:rtl/>
        </w:rPr>
        <w:t>ל</w:t>
      </w:r>
      <w:bookmarkStart w:id="3504" w:name="_ETM_Q10_476520"/>
      <w:bookmarkEnd w:id="3504"/>
      <w:r>
        <w:rPr>
          <w:rtl/>
        </w:rPr>
        <w:t xml:space="preserve">קום </w:t>
      </w:r>
      <w:bookmarkStart w:id="3505" w:name="_ETM_Q10_476789"/>
      <w:bookmarkEnd w:id="3505"/>
      <w:r>
        <w:rPr>
          <w:rtl/>
        </w:rPr>
        <w:t xml:space="preserve">המדינה </w:t>
      </w:r>
      <w:bookmarkStart w:id="3506" w:name="_ETM_Q10_477770"/>
      <w:bookmarkEnd w:id="3506"/>
      <w:r>
        <w:rPr>
          <w:rtl/>
        </w:rPr>
        <w:t xml:space="preserve">דוגמת </w:t>
      </w:r>
      <w:bookmarkStart w:id="3507" w:name="_ETM_Q10_478250"/>
      <w:bookmarkEnd w:id="3507"/>
      <w:r>
        <w:rPr>
          <w:rtl/>
        </w:rPr>
        <w:t xml:space="preserve">ועדת </w:t>
      </w:r>
      <w:bookmarkStart w:id="3508" w:name="_ETM_Q10_478639"/>
      <w:bookmarkEnd w:id="3508"/>
      <w:r>
        <w:rPr>
          <w:rtl/>
        </w:rPr>
        <w:t xml:space="preserve">סן </w:t>
      </w:r>
      <w:bookmarkStart w:id="3509" w:name="_ETM_Q10_478910"/>
      <w:bookmarkEnd w:id="3509"/>
      <w:r>
        <w:rPr>
          <w:rtl/>
        </w:rPr>
        <w:t>רמו</w:t>
      </w:r>
      <w:r>
        <w:rPr>
          <w:rFonts w:hint="cs"/>
          <w:rtl/>
        </w:rPr>
        <w:t>.</w:t>
      </w:r>
      <w:r>
        <w:rPr>
          <w:rtl/>
        </w:rPr>
        <w:t xml:space="preserve"> </w:t>
      </w:r>
      <w:bookmarkStart w:id="3510" w:name="_ETM_Q10_480050"/>
      <w:bookmarkEnd w:id="3510"/>
      <w:r>
        <w:rPr>
          <w:rtl/>
        </w:rPr>
        <w:t xml:space="preserve">אני </w:t>
      </w:r>
      <w:bookmarkStart w:id="3511" w:name="_ETM_Q10_480379"/>
      <w:bookmarkEnd w:id="3511"/>
      <w:r>
        <w:rPr>
          <w:rtl/>
        </w:rPr>
        <w:t xml:space="preserve">בטוחה </w:t>
      </w:r>
      <w:bookmarkStart w:id="3512" w:name="_ETM_Q10_480710"/>
      <w:bookmarkEnd w:id="3512"/>
      <w:r>
        <w:rPr>
          <w:rFonts w:hint="cs"/>
          <w:rtl/>
        </w:rPr>
        <w:t xml:space="preserve">שלאור החוק הזה </w:t>
      </w:r>
      <w:bookmarkStart w:id="3513" w:name="_ETM_Q10_480860"/>
      <w:bookmarkStart w:id="3514" w:name="_ETM_Q10_481310"/>
      <w:bookmarkStart w:id="3515" w:name="_ETM_Q10_481880"/>
      <w:bookmarkStart w:id="3516" w:name="_ETM_Q10_480399"/>
      <w:bookmarkStart w:id="3517" w:name="_ETM_Q10_480820"/>
      <w:bookmarkStart w:id="3518" w:name="_ETM_Q10_481270"/>
      <w:bookmarkStart w:id="3519" w:name="_ETM_Q10_481750"/>
      <w:bookmarkStart w:id="3520" w:name="_ETM_Q10_482290"/>
      <w:bookmarkStart w:id="3521" w:name="_ETM_Q10_482690"/>
      <w:bookmarkStart w:id="3522" w:name="_ETM_Q10_483500"/>
      <w:bookmarkStart w:id="3523" w:name="_ETM_Q10_484250"/>
      <w:bookmarkStart w:id="3524" w:name="_ETM_Q10_484490"/>
      <w:bookmarkEnd w:id="3513"/>
      <w:bookmarkEnd w:id="3514"/>
      <w:bookmarkEnd w:id="3515"/>
      <w:bookmarkEnd w:id="3516"/>
      <w:bookmarkEnd w:id="3517"/>
      <w:bookmarkEnd w:id="3518"/>
      <w:bookmarkEnd w:id="3519"/>
      <w:bookmarkEnd w:id="3520"/>
      <w:bookmarkEnd w:id="3521"/>
      <w:bookmarkEnd w:id="3522"/>
      <w:bookmarkEnd w:id="3523"/>
      <w:bookmarkEnd w:id="3524"/>
      <w:r>
        <w:rPr>
          <w:rFonts w:hint="cs"/>
          <w:rtl/>
        </w:rPr>
        <w:t>י</w:t>
      </w:r>
      <w:r>
        <w:rPr>
          <w:rtl/>
        </w:rPr>
        <w:t xml:space="preserve">למדו </w:t>
      </w:r>
      <w:bookmarkStart w:id="3525" w:name="_ETM_Q10_485270"/>
      <w:bookmarkEnd w:id="3525"/>
      <w:r>
        <w:rPr>
          <w:rtl/>
        </w:rPr>
        <w:t xml:space="preserve">את </w:t>
      </w:r>
      <w:bookmarkStart w:id="3526" w:name="_ETM_Q10_485450"/>
      <w:bookmarkEnd w:id="3526"/>
      <w:r>
        <w:rPr>
          <w:rtl/>
        </w:rPr>
        <w:t xml:space="preserve">הילדים </w:t>
      </w:r>
      <w:bookmarkStart w:id="3527" w:name="_ETM_Q10_485930"/>
      <w:bookmarkEnd w:id="3527"/>
      <w:r>
        <w:rPr>
          <w:rtl/>
        </w:rPr>
        <w:t>של</w:t>
      </w:r>
      <w:bookmarkStart w:id="3528" w:name="_ETM_Q10_486370"/>
      <w:bookmarkEnd w:id="3528"/>
      <w:r>
        <w:rPr>
          <w:rFonts w:hint="cs"/>
          <w:rtl/>
        </w:rPr>
        <w:t>נ</w:t>
      </w:r>
      <w:r>
        <w:rPr>
          <w:rtl/>
        </w:rPr>
        <w:t xml:space="preserve">ו </w:t>
      </w:r>
      <w:bookmarkStart w:id="3529" w:name="_ETM_Q10_486549"/>
      <w:bookmarkEnd w:id="3529"/>
      <w:r>
        <w:rPr>
          <w:rtl/>
        </w:rPr>
        <w:t xml:space="preserve">על </w:t>
      </w:r>
      <w:bookmarkStart w:id="3530" w:name="_ETM_Q10_486759"/>
      <w:bookmarkEnd w:id="3530"/>
      <w:r>
        <w:rPr>
          <w:rtl/>
        </w:rPr>
        <w:t xml:space="preserve">הדברים </w:t>
      </w:r>
      <w:bookmarkStart w:id="3531" w:name="_ETM_Q10_487210"/>
      <w:bookmarkEnd w:id="3531"/>
      <w:r>
        <w:rPr>
          <w:rtl/>
        </w:rPr>
        <w:t xml:space="preserve">החשובים </w:t>
      </w:r>
      <w:bookmarkStart w:id="3532" w:name="_ETM_Q10_488080"/>
      <w:bookmarkEnd w:id="3532"/>
      <w:r>
        <w:rPr>
          <w:rtl/>
        </w:rPr>
        <w:t>הללו</w:t>
      </w:r>
      <w:r>
        <w:rPr>
          <w:rFonts w:hint="cs"/>
          <w:rtl/>
        </w:rPr>
        <w:t>.</w:t>
      </w:r>
      <w:r>
        <w:rPr>
          <w:rtl/>
        </w:rPr>
        <w:t xml:space="preserve"> </w:t>
      </w:r>
      <w:bookmarkStart w:id="3533" w:name="_ETM_Q10_489320"/>
      <w:bookmarkEnd w:id="3533"/>
      <w:r>
        <w:rPr>
          <w:rFonts w:hint="cs"/>
          <w:rtl/>
        </w:rPr>
        <w:t>ה</w:t>
      </w:r>
      <w:r>
        <w:rPr>
          <w:rtl/>
        </w:rPr>
        <w:t xml:space="preserve">ם </w:t>
      </w:r>
      <w:bookmarkStart w:id="3534" w:name="_ETM_Q10_489650"/>
      <w:bookmarkStart w:id="3535" w:name="_ETM_Q10_490040"/>
      <w:bookmarkEnd w:id="3534"/>
      <w:bookmarkEnd w:id="3535"/>
      <w:r>
        <w:rPr>
          <w:rtl/>
        </w:rPr>
        <w:t xml:space="preserve">יוזכרו </w:t>
      </w:r>
      <w:bookmarkStart w:id="3536" w:name="_ETM_Q10_490700"/>
      <w:bookmarkEnd w:id="3536"/>
      <w:r>
        <w:rPr>
          <w:rtl/>
        </w:rPr>
        <w:t>ב</w:t>
      </w:r>
      <w:r>
        <w:rPr>
          <w:rFonts w:hint="cs"/>
          <w:rtl/>
        </w:rPr>
        <w:t>ב</w:t>
      </w:r>
      <w:r>
        <w:rPr>
          <w:rtl/>
        </w:rPr>
        <w:t xml:space="preserve">סיסים </w:t>
      </w:r>
      <w:bookmarkStart w:id="3537" w:name="_ETM_Q10_491240"/>
      <w:bookmarkEnd w:id="3537"/>
      <w:r>
        <w:rPr>
          <w:rtl/>
        </w:rPr>
        <w:t>הצבאי</w:t>
      </w:r>
      <w:r>
        <w:rPr>
          <w:rFonts w:hint="cs"/>
          <w:rtl/>
        </w:rPr>
        <w:t>י</w:t>
      </w:r>
      <w:r>
        <w:rPr>
          <w:rtl/>
        </w:rPr>
        <w:t xml:space="preserve">ם </w:t>
      </w:r>
      <w:bookmarkStart w:id="3538" w:name="_ETM_Q10_491780"/>
      <w:bookmarkEnd w:id="3538"/>
      <w:r>
        <w:rPr>
          <w:rtl/>
        </w:rPr>
        <w:t xml:space="preserve">לחיילים </w:t>
      </w:r>
      <w:bookmarkStart w:id="3539" w:name="_ETM_Q10_492350"/>
      <w:bookmarkEnd w:id="3539"/>
      <w:r>
        <w:rPr>
          <w:rtl/>
        </w:rPr>
        <w:t>שלנו</w:t>
      </w:r>
      <w:r>
        <w:rPr>
          <w:rFonts w:hint="cs"/>
          <w:rtl/>
        </w:rPr>
        <w:t>,</w:t>
      </w:r>
      <w:r>
        <w:rPr>
          <w:rtl/>
        </w:rPr>
        <w:t xml:space="preserve"> </w:t>
      </w:r>
      <w:bookmarkStart w:id="3540" w:name="_ETM_Q10_493040"/>
      <w:bookmarkEnd w:id="3540"/>
      <w:r>
        <w:rPr>
          <w:rtl/>
        </w:rPr>
        <w:t xml:space="preserve">במערכת </w:t>
      </w:r>
      <w:bookmarkStart w:id="3541" w:name="_ETM_Q10_493700"/>
      <w:bookmarkEnd w:id="3541"/>
      <w:r>
        <w:rPr>
          <w:rtl/>
        </w:rPr>
        <w:t>החינוך</w:t>
      </w:r>
      <w:r>
        <w:rPr>
          <w:rFonts w:hint="cs"/>
          <w:rtl/>
        </w:rPr>
        <w:t>,</w:t>
      </w:r>
      <w:r>
        <w:rPr>
          <w:rtl/>
        </w:rPr>
        <w:t xml:space="preserve"> </w:t>
      </w:r>
      <w:bookmarkStart w:id="3542" w:name="_ETM_Q10_494780"/>
      <w:bookmarkEnd w:id="3542"/>
      <w:r>
        <w:rPr>
          <w:rtl/>
        </w:rPr>
        <w:t xml:space="preserve">וכך </w:t>
      </w:r>
      <w:bookmarkStart w:id="3543" w:name="_ETM_Q10_495070"/>
      <w:bookmarkEnd w:id="3543"/>
      <w:r>
        <w:rPr>
          <w:rtl/>
        </w:rPr>
        <w:t xml:space="preserve">נוכל </w:t>
      </w:r>
      <w:bookmarkStart w:id="3544" w:name="_ETM_Q10_495580"/>
      <w:bookmarkEnd w:id="3544"/>
      <w:r>
        <w:rPr>
          <w:rtl/>
        </w:rPr>
        <w:t xml:space="preserve">לחזק </w:t>
      </w:r>
      <w:bookmarkStart w:id="3545" w:name="_ETM_Q10_496060"/>
      <w:bookmarkEnd w:id="3545"/>
      <w:r>
        <w:rPr>
          <w:rtl/>
        </w:rPr>
        <w:t xml:space="preserve">את </w:t>
      </w:r>
      <w:bookmarkStart w:id="3546" w:name="_ETM_Q10_496150"/>
      <w:bookmarkEnd w:id="3546"/>
      <w:r>
        <w:rPr>
          <w:rtl/>
        </w:rPr>
        <w:t xml:space="preserve">המודעות </w:t>
      </w:r>
      <w:bookmarkStart w:id="3547" w:name="_ETM_Q10_497730"/>
      <w:bookmarkEnd w:id="3547"/>
      <w:r>
        <w:rPr>
          <w:rtl/>
        </w:rPr>
        <w:t xml:space="preserve">למדינה </w:t>
      </w:r>
      <w:bookmarkStart w:id="3548" w:name="_ETM_Q10_498360"/>
      <w:bookmarkEnd w:id="3548"/>
      <w:r>
        <w:rPr>
          <w:rtl/>
        </w:rPr>
        <w:t>שלנו</w:t>
      </w:r>
      <w:r>
        <w:rPr>
          <w:rFonts w:hint="cs"/>
          <w:rtl/>
        </w:rPr>
        <w:t>.</w:t>
      </w:r>
    </w:p>
    <w:p w:rsidR="008C384D" w:rsidRDefault="008C384D" w:rsidP="00E924B9">
      <w:pPr>
        <w:rPr>
          <w:rtl/>
        </w:rPr>
      </w:pPr>
      <w:bookmarkStart w:id="3549" w:name="_ETM_Q10_500994"/>
      <w:bookmarkStart w:id="3550" w:name="_ETM_Q10_501084"/>
      <w:bookmarkEnd w:id="3549"/>
      <w:bookmarkEnd w:id="3550"/>
    </w:p>
    <w:p w:rsidR="008C384D" w:rsidRDefault="008C384D" w:rsidP="007C7710">
      <w:pPr>
        <w:rPr>
          <w:rtl/>
        </w:rPr>
      </w:pPr>
      <w:bookmarkStart w:id="3551" w:name="_ETM_Q10_501122"/>
      <w:bookmarkStart w:id="3552" w:name="_ETM_Q10_501198"/>
      <w:bookmarkStart w:id="3553" w:name="_ETM_Q10_498779"/>
      <w:bookmarkEnd w:id="3551"/>
      <w:bookmarkEnd w:id="3552"/>
      <w:bookmarkEnd w:id="3553"/>
      <w:r>
        <w:rPr>
          <w:rtl/>
        </w:rPr>
        <w:t xml:space="preserve">ככל </w:t>
      </w:r>
      <w:bookmarkStart w:id="3554" w:name="_ETM_Q10_499290"/>
      <w:bookmarkEnd w:id="3554"/>
      <w:r>
        <w:rPr>
          <w:rtl/>
        </w:rPr>
        <w:t xml:space="preserve">שנחזק </w:t>
      </w:r>
      <w:bookmarkStart w:id="3555" w:name="_ETM_Q10_499920"/>
      <w:bookmarkEnd w:id="3555"/>
      <w:r>
        <w:rPr>
          <w:rtl/>
        </w:rPr>
        <w:t xml:space="preserve">ונרחיב </w:t>
      </w:r>
      <w:bookmarkStart w:id="3556" w:name="_ETM_Q10_500430"/>
      <w:bookmarkEnd w:id="3556"/>
      <w:r>
        <w:rPr>
          <w:rtl/>
        </w:rPr>
        <w:t xml:space="preserve">את </w:t>
      </w:r>
      <w:bookmarkStart w:id="3557" w:name="_ETM_Q10_500550"/>
      <w:bookmarkEnd w:id="3557"/>
      <w:r>
        <w:rPr>
          <w:rtl/>
        </w:rPr>
        <w:t xml:space="preserve">הידע </w:t>
      </w:r>
      <w:bookmarkStart w:id="3558" w:name="_ETM_Q10_501540"/>
      <w:bookmarkEnd w:id="3558"/>
      <w:r>
        <w:rPr>
          <w:rtl/>
        </w:rPr>
        <w:t xml:space="preserve">של </w:t>
      </w:r>
      <w:bookmarkStart w:id="3559" w:name="_ETM_Q10_501839"/>
      <w:bookmarkEnd w:id="3559"/>
      <w:r>
        <w:rPr>
          <w:rtl/>
        </w:rPr>
        <w:t xml:space="preserve">ילדינו </w:t>
      </w:r>
      <w:bookmarkStart w:id="3560" w:name="_ETM_Q10_502950"/>
      <w:bookmarkEnd w:id="3560"/>
      <w:r>
        <w:rPr>
          <w:rtl/>
        </w:rPr>
        <w:t xml:space="preserve">על </w:t>
      </w:r>
      <w:bookmarkStart w:id="3561" w:name="_ETM_Q10_503160"/>
      <w:bookmarkEnd w:id="3561"/>
      <w:r>
        <w:rPr>
          <w:rtl/>
        </w:rPr>
        <w:t xml:space="preserve">הציונות </w:t>
      </w:r>
      <w:bookmarkStart w:id="3562" w:name="_ETM_Q10_503910"/>
      <w:bookmarkEnd w:id="3562"/>
      <w:r>
        <w:rPr>
          <w:rtl/>
        </w:rPr>
        <w:t xml:space="preserve">ועל </w:t>
      </w:r>
      <w:bookmarkStart w:id="3563" w:name="_ETM_Q10_504119"/>
      <w:bookmarkEnd w:id="3563"/>
      <w:r>
        <w:rPr>
          <w:rtl/>
        </w:rPr>
        <w:t xml:space="preserve">הקשר </w:t>
      </w:r>
      <w:bookmarkStart w:id="3564" w:name="_ETM_Q10_504690"/>
      <w:bookmarkEnd w:id="3564"/>
      <w:r>
        <w:rPr>
          <w:rtl/>
        </w:rPr>
        <w:t xml:space="preserve">שלנו </w:t>
      </w:r>
      <w:bookmarkStart w:id="3565" w:name="_ETM_Q10_505600"/>
      <w:bookmarkEnd w:id="3565"/>
      <w:r>
        <w:rPr>
          <w:rtl/>
        </w:rPr>
        <w:t xml:space="preserve">לארץ </w:t>
      </w:r>
      <w:bookmarkStart w:id="3566" w:name="_ETM_Q10_506170"/>
      <w:bookmarkEnd w:id="3566"/>
      <w:r>
        <w:rPr>
          <w:rtl/>
        </w:rPr>
        <w:t>ישראל</w:t>
      </w:r>
      <w:r>
        <w:rPr>
          <w:rFonts w:hint="cs"/>
          <w:rtl/>
        </w:rPr>
        <w:t>,</w:t>
      </w:r>
      <w:r>
        <w:rPr>
          <w:rtl/>
        </w:rPr>
        <w:t xml:space="preserve"> </w:t>
      </w:r>
      <w:bookmarkStart w:id="3567" w:name="_ETM_Q10_507300"/>
      <w:bookmarkEnd w:id="3567"/>
      <w:r>
        <w:rPr>
          <w:rtl/>
        </w:rPr>
        <w:t xml:space="preserve">כך </w:t>
      </w:r>
      <w:bookmarkStart w:id="3568" w:name="_ETM_Q10_507660"/>
      <w:bookmarkEnd w:id="3568"/>
      <w:r>
        <w:rPr>
          <w:rtl/>
        </w:rPr>
        <w:t xml:space="preserve">נשמע </w:t>
      </w:r>
      <w:bookmarkStart w:id="3569" w:name="_ETM_Q10_508200"/>
      <w:bookmarkEnd w:id="3569"/>
      <w:r>
        <w:rPr>
          <w:rtl/>
        </w:rPr>
        <w:t xml:space="preserve">פחות </w:t>
      </w:r>
      <w:bookmarkStart w:id="3570" w:name="_ETM_Q10_508560"/>
      <w:bookmarkEnd w:id="3570"/>
      <w:r>
        <w:rPr>
          <w:rtl/>
        </w:rPr>
        <w:t>דיבורים</w:t>
      </w:r>
      <w:r>
        <w:rPr>
          <w:rFonts w:hint="cs"/>
          <w:rtl/>
        </w:rPr>
        <w:t>,</w:t>
      </w:r>
      <w:r>
        <w:rPr>
          <w:rtl/>
        </w:rPr>
        <w:t xml:space="preserve"> </w:t>
      </w:r>
      <w:bookmarkStart w:id="3571" w:name="_ETM_Q10_509970"/>
      <w:bookmarkEnd w:id="3571"/>
      <w:r>
        <w:rPr>
          <w:rtl/>
        </w:rPr>
        <w:t xml:space="preserve">פחות </w:t>
      </w:r>
      <w:bookmarkStart w:id="3572" w:name="_ETM_Q10_510449"/>
      <w:bookmarkEnd w:id="3572"/>
      <w:r>
        <w:rPr>
          <w:rtl/>
        </w:rPr>
        <w:t xml:space="preserve">איומים </w:t>
      </w:r>
      <w:bookmarkStart w:id="3573" w:name="_ETM_Q10_511260"/>
      <w:bookmarkEnd w:id="3573"/>
      <w:r>
        <w:rPr>
          <w:rtl/>
        </w:rPr>
        <w:t xml:space="preserve">על </w:t>
      </w:r>
      <w:bookmarkStart w:id="3574" w:name="_ETM_Q10_511410"/>
      <w:bookmarkEnd w:id="3574"/>
      <w:r>
        <w:rPr>
          <w:rtl/>
        </w:rPr>
        <w:t xml:space="preserve">עזיבת </w:t>
      </w:r>
      <w:bookmarkStart w:id="3575" w:name="_ETM_Q10_511980"/>
      <w:bookmarkEnd w:id="3575"/>
      <w:r>
        <w:rPr>
          <w:rtl/>
        </w:rPr>
        <w:t>הארץ</w:t>
      </w:r>
      <w:r>
        <w:rPr>
          <w:rFonts w:hint="cs"/>
          <w:rtl/>
        </w:rPr>
        <w:t>.</w:t>
      </w:r>
      <w:r>
        <w:rPr>
          <w:rtl/>
        </w:rPr>
        <w:t xml:space="preserve"> </w:t>
      </w:r>
      <w:bookmarkStart w:id="3576" w:name="_ETM_Q10_512910"/>
      <w:bookmarkEnd w:id="3576"/>
      <w:r>
        <w:rPr>
          <w:rtl/>
        </w:rPr>
        <w:t>כ</w:t>
      </w:r>
      <w:bookmarkStart w:id="3577" w:name="_ETM_Q10_513120"/>
      <w:bookmarkStart w:id="3578" w:name="_ETM_Q10_513329"/>
      <w:bookmarkEnd w:id="3577"/>
      <w:bookmarkEnd w:id="3578"/>
      <w:r>
        <w:rPr>
          <w:rtl/>
        </w:rPr>
        <w:t>ש</w:t>
      </w:r>
      <w:r>
        <w:rPr>
          <w:rFonts w:hint="cs"/>
          <w:rtl/>
        </w:rPr>
        <w:t xml:space="preserve">אני שומעת כל מיני סקטורים כאלה ואחרים שמדברים </w:t>
      </w:r>
      <w:bookmarkStart w:id="3579" w:name="_ETM_Q10_513529"/>
      <w:bookmarkStart w:id="3580" w:name="_ETM_Q10_514760"/>
      <w:bookmarkStart w:id="3581" w:name="_ETM_Q10_515059"/>
      <w:bookmarkStart w:id="3582" w:name="_ETM_Q10_515360"/>
      <w:bookmarkStart w:id="3583" w:name="_ETM_Q10_515989"/>
      <w:bookmarkStart w:id="3584" w:name="_ETM_Q10_516289"/>
      <w:bookmarkStart w:id="3585" w:name="_ETM_Q10_516680"/>
      <w:bookmarkStart w:id="3586" w:name="_ETM_Q10_517250"/>
      <w:bookmarkStart w:id="3587" w:name="_ETM_Q10_517370"/>
      <w:bookmarkEnd w:id="3579"/>
      <w:bookmarkEnd w:id="3580"/>
      <w:bookmarkEnd w:id="3581"/>
      <w:bookmarkEnd w:id="3582"/>
      <w:bookmarkEnd w:id="3583"/>
      <w:bookmarkEnd w:id="3584"/>
      <w:bookmarkEnd w:id="3585"/>
      <w:bookmarkEnd w:id="3586"/>
      <w:bookmarkEnd w:id="3587"/>
      <w:r>
        <w:rPr>
          <w:rFonts w:hint="cs"/>
          <w:rtl/>
        </w:rPr>
        <w:t xml:space="preserve">על </w:t>
      </w:r>
      <w:r>
        <w:rPr>
          <w:rtl/>
        </w:rPr>
        <w:t xml:space="preserve">עזיבת </w:t>
      </w:r>
      <w:bookmarkStart w:id="3588" w:name="_ETM_Q10_517969"/>
      <w:bookmarkEnd w:id="3588"/>
      <w:r>
        <w:rPr>
          <w:rFonts w:hint="cs"/>
          <w:rtl/>
        </w:rPr>
        <w:t>ה</w:t>
      </w:r>
      <w:r>
        <w:rPr>
          <w:rtl/>
        </w:rPr>
        <w:t>ארץ</w:t>
      </w:r>
      <w:r>
        <w:rPr>
          <w:rFonts w:hint="cs"/>
          <w:rtl/>
        </w:rPr>
        <w:t>,</w:t>
      </w:r>
      <w:r>
        <w:rPr>
          <w:rtl/>
        </w:rPr>
        <w:t xml:space="preserve"> </w:t>
      </w:r>
      <w:bookmarkStart w:id="3589" w:name="_ETM_Q10_519170"/>
      <w:bookmarkStart w:id="3590" w:name="_ETM_Q10_520160"/>
      <w:bookmarkEnd w:id="3589"/>
      <w:bookmarkEnd w:id="3590"/>
      <w:r>
        <w:rPr>
          <w:rtl/>
        </w:rPr>
        <w:t xml:space="preserve">ליבי </w:t>
      </w:r>
      <w:bookmarkStart w:id="3591" w:name="_ETM_Q10_521350"/>
      <w:bookmarkEnd w:id="3591"/>
      <w:r>
        <w:rPr>
          <w:rtl/>
        </w:rPr>
        <w:t xml:space="preserve">מתכווץ </w:t>
      </w:r>
      <w:bookmarkStart w:id="3592" w:name="_ETM_Q10_522190"/>
      <w:bookmarkEnd w:id="3592"/>
      <w:r w:rsidR="007C7710">
        <w:rPr>
          <w:rFonts w:hint="cs"/>
          <w:rtl/>
        </w:rPr>
        <w:t>מ</w:t>
      </w:r>
      <w:r>
        <w:rPr>
          <w:rtl/>
        </w:rPr>
        <w:t xml:space="preserve">לשמוע </w:t>
      </w:r>
      <w:bookmarkStart w:id="3593" w:name="_ETM_Q10_522700"/>
      <w:bookmarkEnd w:id="3593"/>
      <w:r>
        <w:rPr>
          <w:rtl/>
        </w:rPr>
        <w:t xml:space="preserve">את </w:t>
      </w:r>
      <w:bookmarkStart w:id="3594" w:name="_ETM_Q10_522820"/>
      <w:bookmarkEnd w:id="3594"/>
      <w:r>
        <w:rPr>
          <w:rtl/>
        </w:rPr>
        <w:t xml:space="preserve">הדברים </w:t>
      </w:r>
      <w:bookmarkStart w:id="3595" w:name="_ETM_Q10_523270"/>
      <w:bookmarkEnd w:id="3595"/>
      <w:r>
        <w:rPr>
          <w:rtl/>
        </w:rPr>
        <w:t>הללו</w:t>
      </w:r>
      <w:r>
        <w:rPr>
          <w:rFonts w:hint="cs"/>
          <w:rtl/>
        </w:rPr>
        <w:t>.</w:t>
      </w:r>
      <w:r>
        <w:rPr>
          <w:rtl/>
        </w:rPr>
        <w:t xml:space="preserve"> </w:t>
      </w:r>
      <w:bookmarkStart w:id="3596" w:name="_ETM_Q10_524200"/>
      <w:bookmarkEnd w:id="3596"/>
      <w:r>
        <w:rPr>
          <w:rtl/>
        </w:rPr>
        <w:t xml:space="preserve">המדינה </w:t>
      </w:r>
      <w:bookmarkStart w:id="3597" w:name="_ETM_Q10_524920"/>
      <w:bookmarkEnd w:id="3597"/>
      <w:r>
        <w:rPr>
          <w:rtl/>
        </w:rPr>
        <w:t>הזו</w:t>
      </w:r>
      <w:r>
        <w:rPr>
          <w:rFonts w:hint="cs"/>
          <w:rtl/>
        </w:rPr>
        <w:t>,</w:t>
      </w:r>
      <w:r>
        <w:rPr>
          <w:rtl/>
        </w:rPr>
        <w:t xml:space="preserve"> </w:t>
      </w:r>
      <w:bookmarkStart w:id="3598" w:name="_ETM_Q10_525430"/>
      <w:bookmarkEnd w:id="3598"/>
      <w:r>
        <w:rPr>
          <w:rtl/>
        </w:rPr>
        <w:t xml:space="preserve">שעמלנו </w:t>
      </w:r>
      <w:bookmarkStart w:id="3599" w:name="_ETM_Q10_526180"/>
      <w:bookmarkEnd w:id="3599"/>
      <w:r>
        <w:rPr>
          <w:rtl/>
        </w:rPr>
        <w:t>עליה</w:t>
      </w:r>
      <w:r>
        <w:rPr>
          <w:rFonts w:hint="cs"/>
          <w:rtl/>
        </w:rPr>
        <w:t xml:space="preserve"> – כל כך הרבה קורבנות שילמו, כל כך הרבה דם</w:t>
      </w:r>
      <w:bookmarkStart w:id="3600" w:name="_ETM_Q10_527350"/>
      <w:bookmarkStart w:id="3601" w:name="_ETM_Q10_527410"/>
      <w:bookmarkStart w:id="3602" w:name="_ETM_Q10_527500"/>
      <w:bookmarkStart w:id="3603" w:name="_ETM_Q10_527710"/>
      <w:bookmarkStart w:id="3604" w:name="_ETM_Q10_527980"/>
      <w:bookmarkStart w:id="3605" w:name="_ETM_Q10_528670"/>
      <w:bookmarkStart w:id="3606" w:name="_ETM_Q10_529390"/>
      <w:bookmarkStart w:id="3607" w:name="_ETM_Q10_529690"/>
      <w:bookmarkStart w:id="3608" w:name="_ETM_Q10_529779"/>
      <w:bookmarkStart w:id="3609" w:name="_ETM_Q10_530109"/>
      <w:bookmarkStart w:id="3610" w:name="_ETM_Q10_530769"/>
      <w:bookmarkEnd w:id="3600"/>
      <w:bookmarkEnd w:id="3601"/>
      <w:bookmarkEnd w:id="3602"/>
      <w:bookmarkEnd w:id="3603"/>
      <w:bookmarkEnd w:id="3604"/>
      <w:bookmarkEnd w:id="3605"/>
      <w:bookmarkEnd w:id="3606"/>
      <w:bookmarkEnd w:id="3607"/>
      <w:bookmarkEnd w:id="3608"/>
      <w:bookmarkEnd w:id="3609"/>
      <w:bookmarkEnd w:id="3610"/>
      <w:r>
        <w:rPr>
          <w:rtl/>
        </w:rPr>
        <w:t xml:space="preserve"> </w:t>
      </w:r>
      <w:bookmarkStart w:id="3611" w:name="_ETM_Q10_531279"/>
      <w:bookmarkEnd w:id="3611"/>
      <w:r>
        <w:rPr>
          <w:rtl/>
        </w:rPr>
        <w:t xml:space="preserve">נשפך </w:t>
      </w:r>
      <w:bookmarkStart w:id="3612" w:name="_ETM_Q10_532359"/>
      <w:bookmarkEnd w:id="3612"/>
      <w:r>
        <w:rPr>
          <w:rtl/>
        </w:rPr>
        <w:t xml:space="preserve">על </w:t>
      </w:r>
      <w:bookmarkStart w:id="3613" w:name="_ETM_Q10_532539"/>
      <w:bookmarkEnd w:id="3613"/>
      <w:r>
        <w:rPr>
          <w:rtl/>
        </w:rPr>
        <w:t xml:space="preserve">המדינה </w:t>
      </w:r>
      <w:bookmarkStart w:id="3614" w:name="_ETM_Q10_533170"/>
      <w:bookmarkEnd w:id="3614"/>
      <w:r>
        <w:rPr>
          <w:rtl/>
        </w:rPr>
        <w:t xml:space="preserve">הזו </w:t>
      </w:r>
      <w:bookmarkStart w:id="3615" w:name="_ETM_Q10_533739"/>
      <w:bookmarkEnd w:id="3615"/>
      <w:r>
        <w:rPr>
          <w:rFonts w:hint="cs"/>
          <w:rtl/>
        </w:rPr>
        <w:t xml:space="preserve">כדי שנוכל לשבת פה, </w:t>
      </w:r>
      <w:bookmarkStart w:id="3616" w:name="_ETM_Q10_534070"/>
      <w:bookmarkEnd w:id="3616"/>
      <w:r>
        <w:rPr>
          <w:rFonts w:hint="cs"/>
          <w:rtl/>
        </w:rPr>
        <w:t xml:space="preserve">כדי שנוכל להשכיל, נוכל להיות </w:t>
      </w:r>
      <w:bookmarkStart w:id="3617" w:name="_ETM_Q10_534380"/>
      <w:bookmarkStart w:id="3618" w:name="_ETM_Q10_534560"/>
      <w:bookmarkStart w:id="3619" w:name="_ETM_Q10_534890"/>
      <w:bookmarkStart w:id="3620" w:name="_ETM_Q10_535460"/>
      <w:bookmarkStart w:id="3621" w:name="_ETM_Q10_536180"/>
      <w:bookmarkStart w:id="3622" w:name="_ETM_Q10_536480"/>
      <w:bookmarkStart w:id="3623" w:name="_ETM_Q10_536839"/>
      <w:bookmarkStart w:id="3624" w:name="_ETM_Q10_537200"/>
      <w:bookmarkStart w:id="3625" w:name="_ETM_Q10_538160"/>
      <w:bookmarkStart w:id="3626" w:name="_ETM_Q10_538610"/>
      <w:bookmarkStart w:id="3627" w:name="_ETM_Q10_539449"/>
      <w:bookmarkStart w:id="3628" w:name="_ETM_Q10_540050"/>
      <w:bookmarkStart w:id="3629" w:name="_ETM_Q10_540379"/>
      <w:bookmarkEnd w:id="3617"/>
      <w:bookmarkEnd w:id="3618"/>
      <w:bookmarkEnd w:id="3619"/>
      <w:bookmarkEnd w:id="3620"/>
      <w:bookmarkEnd w:id="3621"/>
      <w:bookmarkEnd w:id="3622"/>
      <w:bookmarkEnd w:id="3623"/>
      <w:bookmarkEnd w:id="3624"/>
      <w:bookmarkEnd w:id="3625"/>
      <w:bookmarkEnd w:id="3626"/>
      <w:bookmarkEnd w:id="3627"/>
      <w:bookmarkEnd w:id="3628"/>
      <w:bookmarkEnd w:id="3629"/>
      <w:r>
        <w:rPr>
          <w:rFonts w:hint="cs"/>
          <w:rtl/>
        </w:rPr>
        <w:t>בעמדות כאלה ואחרות ולשרת את המדינה הזו.</w:t>
      </w:r>
      <w:bookmarkStart w:id="3630" w:name="_ETM_Q10_540889"/>
      <w:bookmarkStart w:id="3631" w:name="_ETM_Q10_541460"/>
      <w:bookmarkStart w:id="3632" w:name="_ETM_Q10_542029"/>
      <w:bookmarkStart w:id="3633" w:name="_ETM_Q10_542149"/>
      <w:bookmarkStart w:id="3634" w:name="_ETM_Q10_542600"/>
      <w:bookmarkEnd w:id="3630"/>
      <w:bookmarkEnd w:id="3631"/>
      <w:bookmarkEnd w:id="3632"/>
      <w:bookmarkEnd w:id="3633"/>
      <w:bookmarkEnd w:id="3634"/>
      <w:r>
        <w:rPr>
          <w:rtl/>
        </w:rPr>
        <w:t xml:space="preserve"> </w:t>
      </w:r>
      <w:bookmarkStart w:id="3635" w:name="_ETM_Q10_543170"/>
      <w:bookmarkEnd w:id="3635"/>
      <w:r>
        <w:rPr>
          <w:rtl/>
        </w:rPr>
        <w:t>לכן</w:t>
      </w:r>
      <w:r>
        <w:rPr>
          <w:rFonts w:hint="cs"/>
          <w:rtl/>
        </w:rPr>
        <w:t>,</w:t>
      </w:r>
      <w:r>
        <w:rPr>
          <w:rtl/>
        </w:rPr>
        <w:t xml:space="preserve"> </w:t>
      </w:r>
      <w:bookmarkStart w:id="3636" w:name="_ETM_Q10_543529"/>
      <w:bookmarkEnd w:id="3636"/>
      <w:r>
        <w:rPr>
          <w:rtl/>
        </w:rPr>
        <w:t xml:space="preserve">אנחנו </w:t>
      </w:r>
      <w:bookmarkStart w:id="3637" w:name="_ETM_Q10_543789"/>
      <w:bookmarkEnd w:id="3637"/>
      <w:r>
        <w:rPr>
          <w:rtl/>
        </w:rPr>
        <w:t xml:space="preserve">חייבים </w:t>
      </w:r>
      <w:bookmarkStart w:id="3638" w:name="_ETM_Q10_544450"/>
      <w:bookmarkEnd w:id="3638"/>
      <w:r>
        <w:rPr>
          <w:rtl/>
        </w:rPr>
        <w:t xml:space="preserve">לאותם </w:t>
      </w:r>
      <w:bookmarkStart w:id="3639" w:name="_ETM_Q10_544869"/>
      <w:bookmarkEnd w:id="3639"/>
      <w:r>
        <w:rPr>
          <w:rtl/>
        </w:rPr>
        <w:t xml:space="preserve">מנהיגים </w:t>
      </w:r>
      <w:bookmarkStart w:id="3640" w:name="_ETM_Q10_545740"/>
      <w:bookmarkEnd w:id="3640"/>
      <w:r>
        <w:rPr>
          <w:rtl/>
        </w:rPr>
        <w:t>שע</w:t>
      </w:r>
      <w:r>
        <w:rPr>
          <w:rFonts w:hint="cs"/>
          <w:rtl/>
        </w:rPr>
        <w:t>מלו</w:t>
      </w:r>
      <w:bookmarkStart w:id="3641" w:name="_ETM_Q10_546039"/>
      <w:bookmarkEnd w:id="3641"/>
      <w:r>
        <w:rPr>
          <w:rtl/>
        </w:rPr>
        <w:t xml:space="preserve"> </w:t>
      </w:r>
      <w:bookmarkStart w:id="3642" w:name="_ETM_Q10_546189"/>
      <w:bookmarkEnd w:id="3642"/>
      <w:r>
        <w:rPr>
          <w:rtl/>
        </w:rPr>
        <w:t xml:space="preserve">כל </w:t>
      </w:r>
      <w:bookmarkStart w:id="3643" w:name="_ETM_Q10_546339"/>
      <w:bookmarkEnd w:id="3643"/>
      <w:r>
        <w:rPr>
          <w:rtl/>
        </w:rPr>
        <w:t xml:space="preserve">כך </w:t>
      </w:r>
      <w:bookmarkStart w:id="3644" w:name="_ETM_Q10_546549"/>
      <w:bookmarkEnd w:id="3644"/>
      <w:r>
        <w:rPr>
          <w:rtl/>
        </w:rPr>
        <w:t xml:space="preserve">קשה </w:t>
      </w:r>
      <w:bookmarkStart w:id="3645" w:name="_ETM_Q10_547429"/>
      <w:bookmarkEnd w:id="3645"/>
      <w:r>
        <w:rPr>
          <w:rtl/>
        </w:rPr>
        <w:t xml:space="preserve">שנגיע </w:t>
      </w:r>
      <w:bookmarkStart w:id="3646" w:name="_ETM_Q10_547999"/>
      <w:bookmarkEnd w:id="3646"/>
      <w:r>
        <w:rPr>
          <w:rtl/>
        </w:rPr>
        <w:t xml:space="preserve">לרגע </w:t>
      </w:r>
      <w:bookmarkStart w:id="3647" w:name="_ETM_Q10_548539"/>
      <w:bookmarkEnd w:id="3647"/>
      <w:r>
        <w:rPr>
          <w:rtl/>
        </w:rPr>
        <w:t>הזה</w:t>
      </w:r>
      <w:r>
        <w:rPr>
          <w:rFonts w:hint="cs"/>
          <w:rtl/>
        </w:rPr>
        <w:t>.</w:t>
      </w:r>
      <w:r>
        <w:rPr>
          <w:rtl/>
        </w:rPr>
        <w:t xml:space="preserve"> </w:t>
      </w:r>
      <w:bookmarkStart w:id="3648" w:name="_ETM_Q10_549380"/>
      <w:bookmarkEnd w:id="3648"/>
      <w:r>
        <w:rPr>
          <w:rtl/>
        </w:rPr>
        <w:t xml:space="preserve">כך </w:t>
      </w:r>
      <w:bookmarkStart w:id="3649" w:name="_ETM_Q10_550339"/>
      <w:bookmarkEnd w:id="3649"/>
      <w:r>
        <w:rPr>
          <w:rtl/>
        </w:rPr>
        <w:t xml:space="preserve">נשמע </w:t>
      </w:r>
      <w:bookmarkStart w:id="3650" w:name="_ETM_Q10_551180"/>
      <w:bookmarkEnd w:id="3650"/>
      <w:r>
        <w:rPr>
          <w:rtl/>
        </w:rPr>
        <w:t xml:space="preserve">פחות </w:t>
      </w:r>
      <w:bookmarkStart w:id="3651" w:name="_ETM_Q10_551689"/>
      <w:bookmarkEnd w:id="3651"/>
      <w:r>
        <w:rPr>
          <w:rtl/>
        </w:rPr>
        <w:t xml:space="preserve">דיבורים </w:t>
      </w:r>
      <w:bookmarkStart w:id="3652" w:name="_ETM_Q10_552200"/>
      <w:bookmarkEnd w:id="3652"/>
      <w:r>
        <w:rPr>
          <w:rtl/>
        </w:rPr>
        <w:t xml:space="preserve">ואיומים </w:t>
      </w:r>
      <w:bookmarkStart w:id="3653" w:name="_ETM_Q10_552680"/>
      <w:bookmarkEnd w:id="3653"/>
      <w:r>
        <w:rPr>
          <w:rtl/>
        </w:rPr>
        <w:t xml:space="preserve">על </w:t>
      </w:r>
      <w:bookmarkStart w:id="3654" w:name="_ETM_Q10_552799"/>
      <w:bookmarkEnd w:id="3654"/>
      <w:r>
        <w:rPr>
          <w:rtl/>
        </w:rPr>
        <w:t xml:space="preserve">עזיבת </w:t>
      </w:r>
      <w:bookmarkStart w:id="3655" w:name="_ETM_Q10_553310"/>
      <w:bookmarkEnd w:id="3655"/>
      <w:r>
        <w:rPr>
          <w:rtl/>
        </w:rPr>
        <w:t>הארץ</w:t>
      </w:r>
      <w:r w:rsidR="007C7710">
        <w:rPr>
          <w:rFonts w:hint="cs"/>
          <w:rtl/>
        </w:rPr>
        <w:t>;</w:t>
      </w:r>
      <w:r>
        <w:rPr>
          <w:rtl/>
        </w:rPr>
        <w:t xml:space="preserve"> </w:t>
      </w:r>
      <w:bookmarkStart w:id="3656" w:name="_ETM_Q10_554149"/>
      <w:bookmarkEnd w:id="3656"/>
      <w:r>
        <w:rPr>
          <w:rtl/>
        </w:rPr>
        <w:t xml:space="preserve">כך </w:t>
      </w:r>
      <w:bookmarkStart w:id="3657" w:name="_ETM_Q10_554659"/>
      <w:bookmarkEnd w:id="3657"/>
      <w:r>
        <w:rPr>
          <w:rtl/>
        </w:rPr>
        <w:t xml:space="preserve">נקבל </w:t>
      </w:r>
      <w:bookmarkStart w:id="3658" w:name="_ETM_Q10_555200"/>
      <w:bookmarkEnd w:id="3658"/>
      <w:r>
        <w:rPr>
          <w:rtl/>
        </w:rPr>
        <w:t xml:space="preserve">אזרחים </w:t>
      </w:r>
      <w:bookmarkStart w:id="3659" w:name="_ETM_Q10_555710"/>
      <w:bookmarkEnd w:id="3659"/>
      <w:r>
        <w:rPr>
          <w:rtl/>
        </w:rPr>
        <w:t xml:space="preserve">ציונים </w:t>
      </w:r>
      <w:bookmarkStart w:id="3660" w:name="_ETM_Q10_556310"/>
      <w:bookmarkEnd w:id="3660"/>
      <w:r>
        <w:rPr>
          <w:rtl/>
        </w:rPr>
        <w:t xml:space="preserve">יותר </w:t>
      </w:r>
      <w:bookmarkStart w:id="3661" w:name="_ETM_Q10_557210"/>
      <w:bookmarkEnd w:id="3661"/>
      <w:r>
        <w:rPr>
          <w:rtl/>
        </w:rPr>
        <w:t xml:space="preserve">ונכונים </w:t>
      </w:r>
      <w:bookmarkStart w:id="3662" w:name="_ETM_Q10_557820"/>
      <w:bookmarkStart w:id="3663" w:name="_ETM_Q10_557940"/>
      <w:bookmarkEnd w:id="3662"/>
      <w:bookmarkEnd w:id="3663"/>
      <w:r>
        <w:rPr>
          <w:rtl/>
        </w:rPr>
        <w:t xml:space="preserve">יותר </w:t>
      </w:r>
      <w:bookmarkStart w:id="3664" w:name="_ETM_Q10_558750"/>
      <w:bookmarkEnd w:id="3664"/>
      <w:r>
        <w:rPr>
          <w:rtl/>
        </w:rPr>
        <w:t xml:space="preserve">לתת </w:t>
      </w:r>
      <w:bookmarkStart w:id="3665" w:name="_ETM_Q10_559470"/>
      <w:bookmarkEnd w:id="3665"/>
      <w:r>
        <w:rPr>
          <w:rtl/>
        </w:rPr>
        <w:t xml:space="preserve">למען </w:t>
      </w:r>
      <w:bookmarkStart w:id="3666" w:name="_ETM_Q10_559979"/>
      <w:bookmarkEnd w:id="3666"/>
      <w:r>
        <w:rPr>
          <w:rtl/>
        </w:rPr>
        <w:t>המדינה</w:t>
      </w:r>
      <w:r>
        <w:rPr>
          <w:rFonts w:hint="cs"/>
          <w:rtl/>
        </w:rPr>
        <w:t>.</w:t>
      </w:r>
    </w:p>
    <w:p w:rsidR="008C384D" w:rsidRDefault="008C384D" w:rsidP="00E924B9">
      <w:pPr>
        <w:rPr>
          <w:rtl/>
        </w:rPr>
      </w:pPr>
      <w:bookmarkStart w:id="3667" w:name="_ETM_Q10_563885"/>
      <w:bookmarkStart w:id="3668" w:name="_ETM_Q10_563972"/>
      <w:bookmarkEnd w:id="3667"/>
      <w:bookmarkEnd w:id="3668"/>
    </w:p>
    <w:p w:rsidR="008C384D" w:rsidRDefault="008C384D" w:rsidP="007C7710">
      <w:pPr>
        <w:rPr>
          <w:rtl/>
        </w:rPr>
      </w:pPr>
      <w:bookmarkStart w:id="3669" w:name="_ETM_Q10_564878"/>
      <w:bookmarkStart w:id="3670" w:name="_ETM_Q10_564949"/>
      <w:bookmarkStart w:id="3671" w:name="_ETM_Q10_561180"/>
      <w:bookmarkStart w:id="3672" w:name="_ETM_Q10_562020"/>
      <w:bookmarkEnd w:id="3669"/>
      <w:bookmarkEnd w:id="3670"/>
      <w:bookmarkEnd w:id="3671"/>
      <w:bookmarkEnd w:id="3672"/>
      <w:r>
        <w:rPr>
          <w:rtl/>
        </w:rPr>
        <w:t xml:space="preserve">בעזרת </w:t>
      </w:r>
      <w:bookmarkStart w:id="3673" w:name="_ETM_Q10_562650"/>
      <w:bookmarkEnd w:id="3673"/>
      <w:r>
        <w:rPr>
          <w:rtl/>
        </w:rPr>
        <w:t>השם</w:t>
      </w:r>
      <w:r>
        <w:rPr>
          <w:rFonts w:hint="cs"/>
          <w:rtl/>
        </w:rPr>
        <w:t>,</w:t>
      </w:r>
      <w:r>
        <w:rPr>
          <w:rtl/>
        </w:rPr>
        <w:t xml:space="preserve"> </w:t>
      </w:r>
      <w:bookmarkStart w:id="3674" w:name="_ETM_Q10_564500"/>
      <w:bookmarkStart w:id="3675" w:name="_ETM_Q10_565070"/>
      <w:bookmarkStart w:id="3676" w:name="_ETM_Q10_566219"/>
      <w:bookmarkStart w:id="3677" w:name="_ETM_Q10_566400"/>
      <w:bookmarkStart w:id="3678" w:name="_ETM_Q10_566670"/>
      <w:bookmarkEnd w:id="3674"/>
      <w:bookmarkEnd w:id="3675"/>
      <w:bookmarkEnd w:id="3676"/>
      <w:bookmarkEnd w:id="3677"/>
      <w:bookmarkEnd w:id="3678"/>
      <w:r>
        <w:rPr>
          <w:rFonts w:hint="cs"/>
          <w:rtl/>
        </w:rPr>
        <w:t>נאמר</w:t>
      </w:r>
      <w:bookmarkStart w:id="3679" w:name="_ETM_Q10_564282"/>
      <w:bookmarkEnd w:id="3679"/>
      <w:r>
        <w:rPr>
          <w:rFonts w:hint="cs"/>
          <w:rtl/>
        </w:rPr>
        <w:t xml:space="preserve"> ל</w:t>
      </w:r>
      <w:r>
        <w:rPr>
          <w:rtl/>
        </w:rPr>
        <w:t xml:space="preserve">כל </w:t>
      </w:r>
      <w:bookmarkStart w:id="3680" w:name="_ETM_Q10_567060"/>
      <w:bookmarkEnd w:id="3680"/>
      <w:r>
        <w:rPr>
          <w:rtl/>
        </w:rPr>
        <w:t xml:space="preserve">אותם </w:t>
      </w:r>
      <w:bookmarkStart w:id="3681" w:name="_ETM_Q10_567300"/>
      <w:bookmarkEnd w:id="3681"/>
      <w:r>
        <w:rPr>
          <w:rFonts w:hint="cs"/>
          <w:rtl/>
        </w:rPr>
        <w:t>ה</w:t>
      </w:r>
      <w:r>
        <w:rPr>
          <w:rtl/>
        </w:rPr>
        <w:t xml:space="preserve">אנשים </w:t>
      </w:r>
      <w:bookmarkStart w:id="3682" w:name="_ETM_Q10_567660"/>
      <w:bookmarkEnd w:id="3682"/>
      <w:r>
        <w:rPr>
          <w:rtl/>
        </w:rPr>
        <w:t xml:space="preserve">שמדברים </w:t>
      </w:r>
      <w:bookmarkStart w:id="3683" w:name="_ETM_Q10_568200"/>
      <w:bookmarkEnd w:id="3683"/>
      <w:r>
        <w:rPr>
          <w:rtl/>
        </w:rPr>
        <w:t xml:space="preserve">בגנותה </w:t>
      </w:r>
      <w:bookmarkStart w:id="3684" w:name="_ETM_Q10_568620"/>
      <w:bookmarkEnd w:id="3684"/>
      <w:r>
        <w:rPr>
          <w:rtl/>
        </w:rPr>
        <w:t xml:space="preserve">של </w:t>
      </w:r>
      <w:bookmarkStart w:id="3685" w:name="_ETM_Q10_568830"/>
      <w:bookmarkEnd w:id="3685"/>
      <w:r>
        <w:rPr>
          <w:rtl/>
        </w:rPr>
        <w:t xml:space="preserve">המדינה </w:t>
      </w:r>
      <w:bookmarkStart w:id="3686" w:name="_ETM_Q10_569279"/>
      <w:bookmarkEnd w:id="3686"/>
      <w:r>
        <w:rPr>
          <w:rtl/>
        </w:rPr>
        <w:t>שלנו</w:t>
      </w:r>
      <w:bookmarkStart w:id="3687" w:name="_ETM_Q10_570300"/>
      <w:bookmarkEnd w:id="3687"/>
      <w:r>
        <w:rPr>
          <w:rFonts w:hint="cs"/>
          <w:rtl/>
        </w:rPr>
        <w:t xml:space="preserve"> – </w:t>
      </w:r>
      <w:r>
        <w:rPr>
          <w:rtl/>
        </w:rPr>
        <w:t xml:space="preserve">לצערי </w:t>
      </w:r>
      <w:bookmarkStart w:id="3688" w:name="_ETM_Q10_570930"/>
      <w:bookmarkEnd w:id="3688"/>
      <w:r>
        <w:rPr>
          <w:rtl/>
        </w:rPr>
        <w:t>הרב</w:t>
      </w:r>
      <w:r>
        <w:rPr>
          <w:rFonts w:hint="cs"/>
          <w:rtl/>
        </w:rPr>
        <w:t>,</w:t>
      </w:r>
      <w:r>
        <w:rPr>
          <w:rtl/>
        </w:rPr>
        <w:t xml:space="preserve"> </w:t>
      </w:r>
      <w:bookmarkStart w:id="3689" w:name="_ETM_Q10_571230"/>
      <w:bookmarkEnd w:id="3689"/>
      <w:r>
        <w:rPr>
          <w:rtl/>
        </w:rPr>
        <w:t xml:space="preserve">ישנם </w:t>
      </w:r>
      <w:bookmarkStart w:id="3690" w:name="_ETM_Q10_571590"/>
      <w:bookmarkEnd w:id="3690"/>
      <w:r>
        <w:rPr>
          <w:rtl/>
        </w:rPr>
        <w:t xml:space="preserve">גורמים </w:t>
      </w:r>
      <w:bookmarkStart w:id="3691" w:name="_ETM_Q10_572130"/>
      <w:bookmarkEnd w:id="3691"/>
      <w:r>
        <w:rPr>
          <w:rtl/>
        </w:rPr>
        <w:t>מתוכ</w:t>
      </w:r>
      <w:r>
        <w:rPr>
          <w:rFonts w:hint="cs"/>
          <w:rtl/>
        </w:rPr>
        <w:t xml:space="preserve">נו </w:t>
      </w:r>
      <w:bookmarkStart w:id="3692" w:name="_ETM_Q10_572750"/>
      <w:bookmarkStart w:id="3693" w:name="_ETM_Q10_573759"/>
      <w:bookmarkEnd w:id="3692"/>
      <w:bookmarkEnd w:id="3693"/>
      <w:r>
        <w:rPr>
          <w:rtl/>
        </w:rPr>
        <w:t xml:space="preserve">שעד </w:t>
      </w:r>
      <w:bookmarkStart w:id="3694" w:name="_ETM_Q10_574240"/>
      <w:bookmarkEnd w:id="3694"/>
      <w:r>
        <w:rPr>
          <w:rtl/>
        </w:rPr>
        <w:t xml:space="preserve">היום </w:t>
      </w:r>
      <w:bookmarkStart w:id="3695" w:name="_ETM_Q10_574539"/>
      <w:bookmarkEnd w:id="3695"/>
      <w:r>
        <w:rPr>
          <w:rtl/>
        </w:rPr>
        <w:t xml:space="preserve">מנסים </w:t>
      </w:r>
      <w:bookmarkStart w:id="3696" w:name="_ETM_Q10_574990"/>
      <w:bookmarkEnd w:id="3696"/>
      <w:r>
        <w:rPr>
          <w:rtl/>
        </w:rPr>
        <w:t xml:space="preserve">לבצע </w:t>
      </w:r>
      <w:bookmarkStart w:id="3697" w:name="_ETM_Q10_575619"/>
      <w:bookmarkEnd w:id="3697"/>
      <w:r>
        <w:rPr>
          <w:rtl/>
        </w:rPr>
        <w:t xml:space="preserve">דה-לגיטימציה </w:t>
      </w:r>
      <w:bookmarkStart w:id="3698" w:name="_ETM_Q10_577299"/>
      <w:bookmarkEnd w:id="3698"/>
      <w:r>
        <w:rPr>
          <w:rtl/>
        </w:rPr>
        <w:t xml:space="preserve">לזכות </w:t>
      </w:r>
      <w:bookmarkStart w:id="3699" w:name="_ETM_Q10_577869"/>
      <w:bookmarkEnd w:id="3699"/>
      <w:r>
        <w:rPr>
          <w:rtl/>
        </w:rPr>
        <w:t xml:space="preserve">שלנו </w:t>
      </w:r>
      <w:bookmarkStart w:id="3700" w:name="_ETM_Q10_578320"/>
      <w:bookmarkEnd w:id="3700"/>
      <w:r>
        <w:rPr>
          <w:rtl/>
        </w:rPr>
        <w:t xml:space="preserve">על </w:t>
      </w:r>
      <w:bookmarkStart w:id="3701" w:name="_ETM_Q10_578500"/>
      <w:bookmarkEnd w:id="3701"/>
      <w:r>
        <w:rPr>
          <w:rtl/>
        </w:rPr>
        <w:t>הארץ</w:t>
      </w:r>
      <w:r>
        <w:rPr>
          <w:rFonts w:hint="cs"/>
          <w:rtl/>
        </w:rPr>
        <w:t xml:space="preserve"> –</w:t>
      </w:r>
      <w:r>
        <w:rPr>
          <w:rtl/>
        </w:rPr>
        <w:t xml:space="preserve"> </w:t>
      </w:r>
      <w:bookmarkStart w:id="3702" w:name="_ETM_Q10_579009"/>
      <w:bookmarkEnd w:id="3702"/>
      <w:r>
        <w:rPr>
          <w:rtl/>
        </w:rPr>
        <w:t>נ</w:t>
      </w:r>
      <w:r>
        <w:rPr>
          <w:rFonts w:hint="cs"/>
          <w:rtl/>
        </w:rPr>
        <w:t xml:space="preserve">אמר </w:t>
      </w:r>
      <w:bookmarkStart w:id="3703" w:name="_ETM_Q10_579200"/>
      <w:bookmarkStart w:id="3704" w:name="_ETM_Q10_579409"/>
      <w:bookmarkEnd w:id="3703"/>
      <w:bookmarkEnd w:id="3704"/>
      <w:r>
        <w:rPr>
          <w:rtl/>
        </w:rPr>
        <w:t>להם</w:t>
      </w:r>
      <w:r>
        <w:rPr>
          <w:rFonts w:hint="cs"/>
          <w:rtl/>
        </w:rPr>
        <w:t>:</w:t>
      </w:r>
      <w:r>
        <w:rPr>
          <w:rtl/>
        </w:rPr>
        <w:t xml:space="preserve"> </w:t>
      </w:r>
      <w:bookmarkStart w:id="3705" w:name="_ETM_Q10_580189"/>
      <w:bookmarkEnd w:id="3705"/>
      <w:r>
        <w:rPr>
          <w:rtl/>
        </w:rPr>
        <w:t xml:space="preserve">לא </w:t>
      </w:r>
      <w:bookmarkStart w:id="3706" w:name="_ETM_Q10_580369"/>
      <w:bookmarkEnd w:id="3706"/>
      <w:r>
        <w:rPr>
          <w:rtl/>
        </w:rPr>
        <w:t xml:space="preserve">מדובר </w:t>
      </w:r>
      <w:bookmarkStart w:id="3707" w:name="_ETM_Q10_580969"/>
      <w:bookmarkEnd w:id="3707"/>
      <w:r>
        <w:rPr>
          <w:rtl/>
        </w:rPr>
        <w:t xml:space="preserve">בארץ </w:t>
      </w:r>
      <w:bookmarkStart w:id="3708" w:name="_ETM_Q10_581630"/>
      <w:bookmarkEnd w:id="3708"/>
      <w:r>
        <w:rPr>
          <w:rtl/>
        </w:rPr>
        <w:t>מעבר</w:t>
      </w:r>
      <w:r w:rsidR="007C7710">
        <w:rPr>
          <w:rFonts w:hint="cs"/>
          <w:rtl/>
        </w:rPr>
        <w:t>,</w:t>
      </w:r>
      <w:r>
        <w:rPr>
          <w:rtl/>
        </w:rPr>
        <w:t xml:space="preserve"> </w:t>
      </w:r>
      <w:bookmarkStart w:id="3709" w:name="_ETM_Q10_582320"/>
      <w:bookmarkEnd w:id="3709"/>
      <w:r>
        <w:rPr>
          <w:rtl/>
        </w:rPr>
        <w:t xml:space="preserve">שעוברים </w:t>
      </w:r>
      <w:bookmarkStart w:id="3710" w:name="_ETM_Q10_583460"/>
      <w:bookmarkEnd w:id="3710"/>
      <w:r>
        <w:rPr>
          <w:rFonts w:hint="cs"/>
          <w:rtl/>
        </w:rPr>
        <w:t xml:space="preserve">בה </w:t>
      </w:r>
      <w:r>
        <w:rPr>
          <w:rtl/>
        </w:rPr>
        <w:t xml:space="preserve">ממקום </w:t>
      </w:r>
      <w:bookmarkStart w:id="3711" w:name="_ETM_Q10_584119"/>
      <w:bookmarkEnd w:id="3711"/>
      <w:r>
        <w:rPr>
          <w:rtl/>
        </w:rPr>
        <w:t>למקום</w:t>
      </w:r>
      <w:r>
        <w:rPr>
          <w:rFonts w:hint="cs"/>
          <w:rtl/>
        </w:rPr>
        <w:t>;</w:t>
      </w:r>
      <w:r>
        <w:rPr>
          <w:rtl/>
        </w:rPr>
        <w:t xml:space="preserve"> </w:t>
      </w:r>
      <w:bookmarkStart w:id="3712" w:name="_ETM_Q10_584689"/>
      <w:bookmarkEnd w:id="3712"/>
      <w:r>
        <w:rPr>
          <w:rtl/>
        </w:rPr>
        <w:t xml:space="preserve">מדובר </w:t>
      </w:r>
      <w:bookmarkStart w:id="3713" w:name="_ETM_Q10_585339"/>
      <w:bookmarkEnd w:id="3713"/>
      <w:r>
        <w:rPr>
          <w:rtl/>
        </w:rPr>
        <w:t xml:space="preserve">פה </w:t>
      </w:r>
      <w:bookmarkStart w:id="3714" w:name="_ETM_Q10_586029"/>
      <w:bookmarkEnd w:id="3714"/>
      <w:r>
        <w:rPr>
          <w:rtl/>
        </w:rPr>
        <w:t xml:space="preserve">בבית </w:t>
      </w:r>
      <w:bookmarkStart w:id="3715" w:name="_ETM_Q10_586839"/>
      <w:bookmarkEnd w:id="3715"/>
      <w:r>
        <w:rPr>
          <w:rtl/>
        </w:rPr>
        <w:t xml:space="preserve">הלאומי </w:t>
      </w:r>
      <w:bookmarkStart w:id="3716" w:name="_ETM_Q10_587920"/>
      <w:bookmarkEnd w:id="3716"/>
      <w:r>
        <w:rPr>
          <w:rtl/>
        </w:rPr>
        <w:t xml:space="preserve">לעם </w:t>
      </w:r>
      <w:bookmarkStart w:id="3717" w:name="_ETM_Q10_588640"/>
      <w:bookmarkEnd w:id="3717"/>
      <w:r>
        <w:rPr>
          <w:rtl/>
        </w:rPr>
        <w:t>היהודי</w:t>
      </w:r>
      <w:r>
        <w:rPr>
          <w:rFonts w:hint="cs"/>
          <w:rtl/>
        </w:rPr>
        <w:t>.</w:t>
      </w:r>
      <w:bookmarkStart w:id="3718" w:name="_ETM_Q10_591369"/>
      <w:bookmarkStart w:id="3719" w:name="_ETM_Q10_591453"/>
      <w:bookmarkStart w:id="3720" w:name="_ETM_Q10_591513"/>
      <w:bookmarkStart w:id="3721" w:name="_ETM_Q10_591607"/>
      <w:bookmarkStart w:id="3722" w:name="_ETM_Q10_589990"/>
      <w:bookmarkEnd w:id="3718"/>
      <w:bookmarkEnd w:id="3719"/>
      <w:bookmarkEnd w:id="3720"/>
      <w:bookmarkEnd w:id="3721"/>
      <w:bookmarkEnd w:id="3722"/>
      <w:r>
        <w:rPr>
          <w:rFonts w:hint="cs"/>
          <w:rtl/>
        </w:rPr>
        <w:t xml:space="preserve"> </w:t>
      </w:r>
      <w:r>
        <w:rPr>
          <w:rtl/>
        </w:rPr>
        <w:t xml:space="preserve">אני </w:t>
      </w:r>
      <w:bookmarkStart w:id="3723" w:name="_ETM_Q10_590259"/>
      <w:bookmarkEnd w:id="3723"/>
      <w:r>
        <w:rPr>
          <w:rtl/>
        </w:rPr>
        <w:t xml:space="preserve">רוצה </w:t>
      </w:r>
      <w:bookmarkStart w:id="3724" w:name="_ETM_Q10_590589"/>
      <w:bookmarkEnd w:id="3724"/>
      <w:r>
        <w:rPr>
          <w:rtl/>
        </w:rPr>
        <w:t xml:space="preserve">לסיים </w:t>
      </w:r>
      <w:bookmarkStart w:id="3725" w:name="_ETM_Q10_591740"/>
      <w:bookmarkEnd w:id="3725"/>
      <w:r>
        <w:rPr>
          <w:rtl/>
        </w:rPr>
        <w:t xml:space="preserve">בפסוק </w:t>
      </w:r>
      <w:bookmarkStart w:id="3726" w:name="_ETM_Q10_593180"/>
      <w:bookmarkEnd w:id="3726"/>
      <w:r>
        <w:rPr>
          <w:rFonts w:hint="cs"/>
          <w:rtl/>
        </w:rPr>
        <w:t>"</w:t>
      </w:r>
      <w:r>
        <w:rPr>
          <w:rtl/>
        </w:rPr>
        <w:t xml:space="preserve">שהחיינו </w:t>
      </w:r>
      <w:bookmarkStart w:id="3727" w:name="_ETM_Q10_594410"/>
      <w:bookmarkEnd w:id="3727"/>
      <w:r>
        <w:rPr>
          <w:rtl/>
        </w:rPr>
        <w:t xml:space="preserve">וקיימנו </w:t>
      </w:r>
      <w:bookmarkStart w:id="3728" w:name="_ETM_Q10_595579"/>
      <w:bookmarkEnd w:id="3728"/>
      <w:r>
        <w:rPr>
          <w:rtl/>
        </w:rPr>
        <w:t>והגיע</w:t>
      </w:r>
      <w:r>
        <w:rPr>
          <w:rFonts w:hint="cs"/>
          <w:rtl/>
        </w:rPr>
        <w:t xml:space="preserve">נו </w:t>
      </w:r>
      <w:bookmarkStart w:id="3729" w:name="_ETM_Q10_596240"/>
      <w:bookmarkStart w:id="3730" w:name="_ETM_Q10_596779"/>
      <w:bookmarkEnd w:id="3729"/>
      <w:bookmarkEnd w:id="3730"/>
      <w:r>
        <w:rPr>
          <w:rtl/>
        </w:rPr>
        <w:t xml:space="preserve">לזמן </w:t>
      </w:r>
      <w:bookmarkStart w:id="3731" w:name="_ETM_Q10_597680"/>
      <w:bookmarkEnd w:id="3731"/>
      <w:r>
        <w:rPr>
          <w:rtl/>
        </w:rPr>
        <w:t>הזה</w:t>
      </w:r>
      <w:r>
        <w:rPr>
          <w:rFonts w:hint="cs"/>
          <w:rtl/>
        </w:rPr>
        <w:t>".</w:t>
      </w:r>
      <w:r>
        <w:rPr>
          <w:rtl/>
        </w:rPr>
        <w:t xml:space="preserve"> </w:t>
      </w:r>
      <w:bookmarkStart w:id="3732" w:name="_ETM_Q10_598440"/>
      <w:bookmarkEnd w:id="3732"/>
      <w:r>
        <w:rPr>
          <w:rtl/>
        </w:rPr>
        <w:t xml:space="preserve">תודה </w:t>
      </w:r>
      <w:bookmarkStart w:id="3733" w:name="_ETM_Q10_598860"/>
      <w:bookmarkEnd w:id="3733"/>
      <w:r>
        <w:rPr>
          <w:rtl/>
        </w:rPr>
        <w:t>רבה</w:t>
      </w:r>
      <w:r>
        <w:rPr>
          <w:rFonts w:hint="cs"/>
          <w:rtl/>
        </w:rPr>
        <w:t xml:space="preserve">. </w:t>
      </w:r>
    </w:p>
    <w:p w:rsidR="008C384D" w:rsidRDefault="008C384D" w:rsidP="00E924B9">
      <w:pPr>
        <w:rPr>
          <w:rtl/>
        </w:rPr>
      </w:pPr>
      <w:bookmarkStart w:id="3734" w:name="_ETM_Q10_597162"/>
      <w:bookmarkStart w:id="3735" w:name="_ETM_Q10_597252"/>
      <w:bookmarkEnd w:id="3734"/>
      <w:bookmarkEnd w:id="3735"/>
    </w:p>
    <w:p w:rsidR="008C384D" w:rsidRDefault="008C384D" w:rsidP="00815CCE">
      <w:pPr>
        <w:pStyle w:val="af8"/>
        <w:rPr>
          <w:rtl/>
        </w:rPr>
      </w:pPr>
      <w:bookmarkStart w:id="3736" w:name="_ETM_Q10_597306"/>
      <w:bookmarkStart w:id="3737" w:name="_ETM_Q10_597387"/>
      <w:bookmarkStart w:id="3738" w:name="ET_yor_6595_1285"/>
      <w:bookmarkEnd w:id="3736"/>
      <w:bookmarkEnd w:id="3737"/>
      <w:r w:rsidRPr="00815CCE">
        <w:rPr>
          <w:rStyle w:val="TagStyle"/>
          <w:rtl/>
        </w:rPr>
        <w:t xml:space="preserve"> &lt;&lt; יור &gt;&gt;</w:t>
      </w:r>
      <w:r w:rsidR="003A1F77" w:rsidRPr="003A1F77">
        <w:rPr>
          <w:rtl/>
        </w:rPr>
        <w:t>הי</w:t>
      </w:r>
      <w:r>
        <w:rPr>
          <w:rtl/>
        </w:rPr>
        <w:t>ו"ר ארז מלול:</w:t>
      </w:r>
      <w:r w:rsidRPr="00AB18CB">
        <w:rPr>
          <w:rtl/>
        </w:rPr>
        <w:t xml:space="preserve"> </w:t>
      </w:r>
      <w:r w:rsidRPr="00815CCE">
        <w:rPr>
          <w:rStyle w:val="TagStyle"/>
          <w:rtl/>
        </w:rPr>
        <w:t>&lt;&lt; יור &gt;&gt;</w:t>
      </w:r>
      <w:bookmarkEnd w:id="3738"/>
      <w:r>
        <w:rPr>
          <w:rtl/>
        </w:rPr>
        <w:t xml:space="preserve"> </w:t>
      </w:r>
    </w:p>
    <w:p w:rsidR="008C384D" w:rsidRDefault="008C384D" w:rsidP="00E924B9">
      <w:pPr>
        <w:rPr>
          <w:rtl/>
        </w:rPr>
      </w:pPr>
    </w:p>
    <w:p w:rsidR="00EF6AD6" w:rsidRDefault="008C384D" w:rsidP="007C7710">
      <w:pPr>
        <w:rPr>
          <w:rtl/>
        </w:rPr>
      </w:pPr>
      <w:bookmarkStart w:id="3739" w:name="_ETM_Q10_591802"/>
      <w:bookmarkStart w:id="3740" w:name="_ETM_Q10_599400"/>
      <w:bookmarkEnd w:id="3739"/>
      <w:bookmarkEnd w:id="3740"/>
      <w:r>
        <w:rPr>
          <w:rtl/>
        </w:rPr>
        <w:t xml:space="preserve">תודה </w:t>
      </w:r>
      <w:bookmarkStart w:id="3741" w:name="_ETM_Q10_599700"/>
      <w:bookmarkEnd w:id="3741"/>
      <w:r>
        <w:rPr>
          <w:rtl/>
        </w:rPr>
        <w:t xml:space="preserve">רבה </w:t>
      </w:r>
      <w:bookmarkStart w:id="3742" w:name="_ETM_Q10_600240"/>
      <w:bookmarkEnd w:id="3742"/>
      <w:r>
        <w:rPr>
          <w:rtl/>
        </w:rPr>
        <w:t xml:space="preserve">לחברת </w:t>
      </w:r>
      <w:bookmarkStart w:id="3743" w:name="_ETM_Q10_600810"/>
      <w:bookmarkEnd w:id="3743"/>
      <w:r>
        <w:rPr>
          <w:rtl/>
        </w:rPr>
        <w:t xml:space="preserve">הכנסת </w:t>
      </w:r>
      <w:bookmarkStart w:id="3744" w:name="_ETM_Q10_601380"/>
      <w:bookmarkEnd w:id="3744"/>
      <w:r>
        <w:rPr>
          <w:rtl/>
        </w:rPr>
        <w:t xml:space="preserve">קטי </w:t>
      </w:r>
      <w:bookmarkStart w:id="3745" w:name="_ETM_Q10_601860"/>
      <w:bookmarkEnd w:id="3745"/>
      <w:r>
        <w:rPr>
          <w:rtl/>
        </w:rPr>
        <w:t xml:space="preserve">קטרין </w:t>
      </w:r>
      <w:bookmarkStart w:id="3746" w:name="_ETM_Q10_602430"/>
      <w:bookmarkEnd w:id="3746"/>
      <w:r>
        <w:rPr>
          <w:rtl/>
        </w:rPr>
        <w:t>שטרית</w:t>
      </w:r>
      <w:r>
        <w:rPr>
          <w:rFonts w:hint="cs"/>
          <w:rtl/>
        </w:rPr>
        <w:t>.</w:t>
      </w:r>
      <w:r>
        <w:rPr>
          <w:rtl/>
        </w:rPr>
        <w:t xml:space="preserve"> </w:t>
      </w:r>
      <w:bookmarkStart w:id="3747" w:name="_ETM_Q10_603180"/>
      <w:bookmarkStart w:id="3748" w:name="_ETM_Q10_611670"/>
      <w:bookmarkStart w:id="3749" w:name="_ETM_Q10_611970"/>
      <w:bookmarkStart w:id="3750" w:name="_ETM_Q10_612390"/>
      <w:bookmarkStart w:id="3751" w:name="_ETM_Q10_612750"/>
      <w:bookmarkStart w:id="3752" w:name="_ETM_Q10_613080"/>
      <w:bookmarkStart w:id="3753" w:name="_ETM_Q10_625150"/>
      <w:bookmarkStart w:id="3754" w:name="_ETM_Q10_615739"/>
      <w:bookmarkEnd w:id="3747"/>
      <w:bookmarkEnd w:id="3748"/>
      <w:bookmarkEnd w:id="3749"/>
      <w:bookmarkEnd w:id="3750"/>
      <w:bookmarkEnd w:id="3751"/>
      <w:bookmarkEnd w:id="3752"/>
      <w:bookmarkEnd w:id="3753"/>
      <w:bookmarkEnd w:id="3754"/>
    </w:p>
    <w:p w:rsidR="00EF6AD6" w:rsidRDefault="00EF6AD6" w:rsidP="007C7710">
      <w:pPr>
        <w:rPr>
          <w:rtl/>
        </w:rPr>
      </w:pPr>
    </w:p>
    <w:p w:rsidR="00EF6AD6" w:rsidRDefault="00EF6AD6" w:rsidP="007C7710">
      <w:pPr>
        <w:rPr>
          <w:rtl/>
        </w:rPr>
      </w:pPr>
    </w:p>
    <w:p w:rsidR="008C384D" w:rsidRDefault="00EF6AD6" w:rsidP="00EF6AD6">
      <w:pPr>
        <w:pStyle w:val="a7"/>
        <w:rPr>
          <w:rtl/>
        </w:rPr>
      </w:pPr>
      <w:bookmarkStart w:id="3755" w:name="ET_hatsach_645217_1594"/>
      <w:r w:rsidRPr="00EF6AD6">
        <w:rPr>
          <w:rStyle w:val="TagStyle"/>
          <w:rtl/>
        </w:rPr>
        <w:t xml:space="preserve"> &lt;&lt; הצח &gt;&gt; </w:t>
      </w:r>
      <w:bookmarkStart w:id="3756" w:name="_Toc222732988"/>
      <w:r>
        <w:rPr>
          <w:rtl/>
        </w:rPr>
        <w:t>הצעת חוק יום ציון ממלכתי לוועידת סן רמו, התשפ</w:t>
      </w:r>
      <w:r>
        <w:rPr>
          <w:rFonts w:hint="cs"/>
          <w:rtl/>
        </w:rPr>
        <w:t>"</w:t>
      </w:r>
      <w:r>
        <w:rPr>
          <w:rtl/>
        </w:rPr>
        <w:t>ג</w:t>
      </w:r>
      <w:r>
        <w:rPr>
          <w:rFonts w:hint="cs"/>
          <w:rtl/>
        </w:rPr>
        <w:t>–</w:t>
      </w:r>
      <w:r>
        <w:rPr>
          <w:rtl/>
        </w:rPr>
        <w:t>2023</w:t>
      </w:r>
      <w:bookmarkEnd w:id="3756"/>
      <w:r w:rsidRPr="00EF6AD6">
        <w:rPr>
          <w:rStyle w:val="TagStyle"/>
          <w:rtl/>
        </w:rPr>
        <w:t xml:space="preserve"> &lt;&lt; הצח &gt;&gt;</w:t>
      </w:r>
      <w:r>
        <w:rPr>
          <w:rtl/>
        </w:rPr>
        <w:t xml:space="preserve">   </w:t>
      </w:r>
      <w:bookmarkEnd w:id="3755"/>
    </w:p>
    <w:p w:rsidR="00EF6AD6" w:rsidRDefault="00EF6AD6" w:rsidP="00EF6AD6">
      <w:pPr>
        <w:rPr>
          <w:rtl/>
        </w:rPr>
      </w:pPr>
      <w:r>
        <w:rPr>
          <w:rtl/>
        </w:rPr>
        <w:t>[הצעת חוק פ/2475</w:t>
      </w:r>
      <w:r>
        <w:rPr>
          <w:rFonts w:hint="cs"/>
          <w:rtl/>
        </w:rPr>
        <w:t>/25; נספחות.</w:t>
      </w:r>
      <w:r>
        <w:rPr>
          <w:rtl/>
        </w:rPr>
        <w:t>]</w:t>
      </w:r>
    </w:p>
    <w:p w:rsidR="00EF6AD6" w:rsidRDefault="00EF6AD6" w:rsidP="00EF6AD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F6AD6" w:rsidRDefault="00EF6AD6" w:rsidP="00EF6AD6">
      <w:pPr>
        <w:pStyle w:val="KeepWithNext"/>
        <w:rPr>
          <w:rtl/>
        </w:rPr>
      </w:pPr>
    </w:p>
    <w:p w:rsidR="007C7710" w:rsidRDefault="007C7710" w:rsidP="007C7710">
      <w:pPr>
        <w:pStyle w:val="af8"/>
        <w:rPr>
          <w:rtl/>
        </w:rPr>
      </w:pPr>
      <w:bookmarkStart w:id="3757" w:name="_ETM_Q10_615797"/>
      <w:bookmarkEnd w:id="3757"/>
      <w:r w:rsidRPr="00815CCE">
        <w:rPr>
          <w:rStyle w:val="TagStyle"/>
          <w:rtl/>
        </w:rPr>
        <w:t>&lt;&lt; יור &gt;&gt;</w:t>
      </w:r>
      <w:r w:rsidRPr="003A1F77">
        <w:rPr>
          <w:rtl/>
        </w:rPr>
        <w:t>הי</w:t>
      </w:r>
      <w:r>
        <w:rPr>
          <w:rtl/>
        </w:rPr>
        <w:t>ו"ר ארז מלול:</w:t>
      </w:r>
      <w:r w:rsidRPr="00AB18CB">
        <w:rPr>
          <w:rtl/>
        </w:rPr>
        <w:t xml:space="preserve"> </w:t>
      </w:r>
      <w:r w:rsidRPr="00815CCE">
        <w:rPr>
          <w:rStyle w:val="TagStyle"/>
          <w:rtl/>
        </w:rPr>
        <w:t>&lt;&lt; יור &gt;&gt;</w:t>
      </w:r>
      <w:r>
        <w:rPr>
          <w:rtl/>
        </w:rPr>
        <w:t xml:space="preserve"> </w:t>
      </w:r>
    </w:p>
    <w:p w:rsidR="007C7710" w:rsidRDefault="007C7710" w:rsidP="007C7710">
      <w:pPr>
        <w:rPr>
          <w:rtl/>
        </w:rPr>
      </w:pPr>
    </w:p>
    <w:p w:rsidR="007C7710" w:rsidRDefault="007C7710" w:rsidP="007C7710">
      <w:pPr>
        <w:rPr>
          <w:rtl/>
        </w:rPr>
      </w:pPr>
      <w:r>
        <w:rPr>
          <w:rtl/>
        </w:rPr>
        <w:t xml:space="preserve">להצעת </w:t>
      </w:r>
      <w:r>
        <w:rPr>
          <w:rFonts w:hint="cs"/>
          <w:rtl/>
        </w:rPr>
        <w:t>ה</w:t>
      </w:r>
      <w:r>
        <w:rPr>
          <w:rtl/>
        </w:rPr>
        <w:t>חוק הוצמדה הצעת חוק יום צ</w:t>
      </w:r>
      <w:r>
        <w:rPr>
          <w:rFonts w:hint="cs"/>
          <w:rtl/>
        </w:rPr>
        <w:t xml:space="preserve">יון ממלכתי </w:t>
      </w:r>
      <w:r>
        <w:rPr>
          <w:rtl/>
        </w:rPr>
        <w:t>לוועיד</w:t>
      </w:r>
      <w:r>
        <w:rPr>
          <w:rFonts w:hint="cs"/>
          <w:rtl/>
        </w:rPr>
        <w:t xml:space="preserve">ת סן רמו </w:t>
      </w:r>
      <w:r>
        <w:rPr>
          <w:rtl/>
        </w:rPr>
        <w:t>של ח</w:t>
      </w:r>
      <w:r>
        <w:rPr>
          <w:rFonts w:hint="cs"/>
          <w:rtl/>
        </w:rPr>
        <w:t xml:space="preserve">בר הכנסת </w:t>
      </w:r>
      <w:r>
        <w:rPr>
          <w:rtl/>
        </w:rPr>
        <w:t>ד</w:t>
      </w:r>
      <w:r>
        <w:rPr>
          <w:rFonts w:hint="cs"/>
          <w:rtl/>
        </w:rPr>
        <w:t>ן</w:t>
      </w:r>
      <w:r>
        <w:rPr>
          <w:rtl/>
        </w:rPr>
        <w:t xml:space="preserve"> אילוז</w:t>
      </w:r>
      <w:r>
        <w:rPr>
          <w:rFonts w:hint="cs"/>
          <w:rtl/>
        </w:rPr>
        <w:t>.</w:t>
      </w:r>
      <w:r>
        <w:rPr>
          <w:rtl/>
        </w:rPr>
        <w:t xml:space="preserve"> אני מזמין את </w:t>
      </w:r>
      <w:r>
        <w:rPr>
          <w:rFonts w:hint="cs"/>
          <w:rtl/>
        </w:rPr>
        <w:t>חבר הכנסת דן אילוז. שלוש דקות לרשותך.</w:t>
      </w:r>
    </w:p>
    <w:p w:rsidR="007C7710" w:rsidRDefault="007C7710" w:rsidP="007C7710">
      <w:pPr>
        <w:rPr>
          <w:rtl/>
          <w:lang w:eastAsia="he-IL"/>
        </w:rPr>
      </w:pPr>
    </w:p>
    <w:p w:rsidR="008C384D" w:rsidRDefault="008C384D" w:rsidP="00815CCE">
      <w:pPr>
        <w:pStyle w:val="a5"/>
        <w:rPr>
          <w:rtl/>
        </w:rPr>
      </w:pPr>
      <w:bookmarkStart w:id="3758" w:name="ET_speaker_6468_9"/>
      <w:r w:rsidRPr="00815CCE">
        <w:rPr>
          <w:rStyle w:val="TagStyle"/>
          <w:rtl/>
        </w:rPr>
        <w:t>&lt;&lt; דובר &gt;&gt;</w:t>
      </w:r>
      <w:bookmarkStart w:id="3759" w:name="_Toc222732989"/>
      <w:r w:rsidR="003A1F77" w:rsidRPr="003A1F77">
        <w:rPr>
          <w:rtl/>
        </w:rPr>
        <w:t xml:space="preserve">דן </w:t>
      </w:r>
      <w:bookmarkStart w:id="3760" w:name="_Toc189128570"/>
      <w:bookmarkStart w:id="3761" w:name="_Toc189133069"/>
      <w:bookmarkStart w:id="3762" w:name="_Toc189134169"/>
      <w:r>
        <w:rPr>
          <w:rtl/>
        </w:rPr>
        <w:t>אילוז (הליכוד):</w:t>
      </w:r>
      <w:bookmarkEnd w:id="3760"/>
      <w:bookmarkEnd w:id="3761"/>
      <w:bookmarkEnd w:id="3762"/>
      <w:bookmarkEnd w:id="3759"/>
      <w:r w:rsidRPr="003D2D43">
        <w:rPr>
          <w:rtl/>
        </w:rPr>
        <w:t xml:space="preserve"> </w:t>
      </w:r>
      <w:r w:rsidRPr="00815CCE">
        <w:rPr>
          <w:rStyle w:val="TagStyle"/>
          <w:rtl/>
        </w:rPr>
        <w:t>&lt;&lt; דובר &gt;&gt;</w:t>
      </w:r>
      <w:r>
        <w:rPr>
          <w:rtl/>
        </w:rPr>
        <w:t xml:space="preserve"> </w:t>
      </w:r>
      <w:bookmarkEnd w:id="3758"/>
    </w:p>
    <w:p w:rsidR="008C384D" w:rsidRDefault="008C384D" w:rsidP="00E924B9">
      <w:pPr>
        <w:rPr>
          <w:rtl/>
          <w:lang w:eastAsia="he-IL"/>
        </w:rPr>
      </w:pPr>
    </w:p>
    <w:p w:rsidR="008C384D" w:rsidRDefault="008C384D" w:rsidP="00774D85">
      <w:pPr>
        <w:rPr>
          <w:rtl/>
        </w:rPr>
      </w:pPr>
      <w:r>
        <w:rPr>
          <w:rFonts w:hint="cs"/>
          <w:rtl/>
          <w:lang w:eastAsia="he-IL"/>
        </w:rPr>
        <w:t>אדוני היושב-ראש, חבריי חברי הכנסת, חברת הכנסת קטי שטרית, שהציגה את החוק</w:t>
      </w:r>
      <w:r w:rsidR="00227359">
        <w:rPr>
          <w:rFonts w:hint="cs"/>
          <w:rtl/>
          <w:lang w:eastAsia="he-IL"/>
        </w:rPr>
        <w:t>,</w:t>
      </w:r>
      <w:r>
        <w:rPr>
          <w:rFonts w:hint="cs"/>
          <w:rtl/>
          <w:lang w:eastAsia="he-IL"/>
        </w:rPr>
        <w:t xml:space="preserve"> </w:t>
      </w:r>
      <w:bookmarkStart w:id="3763" w:name="_ETM_Q10_633365"/>
      <w:bookmarkEnd w:id="3763"/>
      <w:r>
        <w:rPr>
          <w:rFonts w:hint="cs"/>
          <w:rtl/>
          <w:lang w:eastAsia="he-IL"/>
        </w:rPr>
        <w:t xml:space="preserve">מדינת ישראל נמצאת תחת מתקפה, מתקפה על האמת, על הזהות ועל עצם קיומנו. </w:t>
      </w:r>
      <w:bookmarkStart w:id="3764" w:name="_ETM_Q10_638890"/>
      <w:bookmarkEnd w:id="3764"/>
      <w:r>
        <w:rPr>
          <w:rtl/>
        </w:rPr>
        <w:t xml:space="preserve">לא </w:t>
      </w:r>
      <w:bookmarkStart w:id="3765" w:name="_ETM_Q10_639129"/>
      <w:bookmarkEnd w:id="3765"/>
      <w:r>
        <w:rPr>
          <w:rtl/>
        </w:rPr>
        <w:t xml:space="preserve">הצליחו </w:t>
      </w:r>
      <w:bookmarkStart w:id="3766" w:name="_ETM_Q10_639700"/>
      <w:bookmarkEnd w:id="3766"/>
      <w:r>
        <w:rPr>
          <w:rtl/>
        </w:rPr>
        <w:t xml:space="preserve">לנצח </w:t>
      </w:r>
      <w:bookmarkStart w:id="3767" w:name="_ETM_Q10_640239"/>
      <w:bookmarkEnd w:id="3767"/>
      <w:r>
        <w:rPr>
          <w:rtl/>
        </w:rPr>
        <w:t xml:space="preserve">אותנו </w:t>
      </w:r>
      <w:bookmarkStart w:id="3768" w:name="_ETM_Q10_640569"/>
      <w:bookmarkEnd w:id="3768"/>
      <w:r>
        <w:rPr>
          <w:rtl/>
        </w:rPr>
        <w:t>במלחמות</w:t>
      </w:r>
      <w:r>
        <w:rPr>
          <w:rFonts w:hint="cs"/>
          <w:rtl/>
        </w:rPr>
        <w:t>,</w:t>
      </w:r>
      <w:r>
        <w:rPr>
          <w:rtl/>
        </w:rPr>
        <w:t xml:space="preserve"> </w:t>
      </w:r>
      <w:bookmarkStart w:id="3769" w:name="_ETM_Q10_641440"/>
      <w:bookmarkEnd w:id="3769"/>
      <w:r>
        <w:rPr>
          <w:rtl/>
        </w:rPr>
        <w:t xml:space="preserve">אז </w:t>
      </w:r>
      <w:bookmarkStart w:id="3770" w:name="_ETM_Q10_641620"/>
      <w:bookmarkEnd w:id="3770"/>
      <w:r>
        <w:rPr>
          <w:rtl/>
        </w:rPr>
        <w:t xml:space="preserve">עכשיו </w:t>
      </w:r>
      <w:bookmarkStart w:id="3771" w:name="_ETM_Q10_642190"/>
      <w:bookmarkEnd w:id="3771"/>
      <w:r>
        <w:rPr>
          <w:rtl/>
        </w:rPr>
        <w:t xml:space="preserve">הם </w:t>
      </w:r>
      <w:bookmarkStart w:id="3772" w:name="_ETM_Q10_642400"/>
      <w:bookmarkEnd w:id="3772"/>
      <w:r>
        <w:rPr>
          <w:rtl/>
        </w:rPr>
        <w:t xml:space="preserve">מנסים </w:t>
      </w:r>
      <w:bookmarkStart w:id="3773" w:name="_ETM_Q10_642910"/>
      <w:bookmarkEnd w:id="3773"/>
      <w:r>
        <w:rPr>
          <w:rtl/>
        </w:rPr>
        <w:t xml:space="preserve">למחוק </w:t>
      </w:r>
      <w:bookmarkStart w:id="3774" w:name="_ETM_Q10_643420"/>
      <w:bookmarkEnd w:id="3774"/>
      <w:r>
        <w:rPr>
          <w:rtl/>
        </w:rPr>
        <w:t xml:space="preserve">את </w:t>
      </w:r>
      <w:bookmarkStart w:id="3775" w:name="_ETM_Q10_643540"/>
      <w:bookmarkEnd w:id="3775"/>
      <w:r>
        <w:rPr>
          <w:rtl/>
        </w:rPr>
        <w:t xml:space="preserve">הלגיטימיות </w:t>
      </w:r>
      <w:bookmarkStart w:id="3776" w:name="_ETM_Q10_644260"/>
      <w:bookmarkEnd w:id="3776"/>
      <w:r>
        <w:rPr>
          <w:rtl/>
        </w:rPr>
        <w:t>שלנו</w:t>
      </w:r>
      <w:r>
        <w:rPr>
          <w:rFonts w:hint="cs"/>
          <w:rtl/>
        </w:rPr>
        <w:t>,</w:t>
      </w:r>
      <w:r>
        <w:rPr>
          <w:rtl/>
        </w:rPr>
        <w:t xml:space="preserve"> </w:t>
      </w:r>
      <w:bookmarkStart w:id="3777" w:name="_ETM_Q10_645280"/>
      <w:bookmarkEnd w:id="3777"/>
      <w:r>
        <w:rPr>
          <w:rtl/>
        </w:rPr>
        <w:t xml:space="preserve">לשכתב </w:t>
      </w:r>
      <w:bookmarkStart w:id="3778" w:name="_ETM_Q10_645910"/>
      <w:bookmarkEnd w:id="3778"/>
      <w:r>
        <w:rPr>
          <w:rtl/>
        </w:rPr>
        <w:t xml:space="preserve">את </w:t>
      </w:r>
      <w:bookmarkStart w:id="3779" w:name="_ETM_Q10_646030"/>
      <w:bookmarkEnd w:id="3779"/>
      <w:r>
        <w:rPr>
          <w:rtl/>
        </w:rPr>
        <w:t xml:space="preserve">ההיסטוריה </w:t>
      </w:r>
      <w:bookmarkStart w:id="3780" w:name="_ETM_Q10_647050"/>
      <w:bookmarkEnd w:id="3780"/>
      <w:r>
        <w:rPr>
          <w:rtl/>
        </w:rPr>
        <w:t xml:space="preserve">ולהפוך </w:t>
      </w:r>
      <w:bookmarkStart w:id="3781" w:name="_ETM_Q10_647800"/>
      <w:bookmarkEnd w:id="3781"/>
      <w:r>
        <w:rPr>
          <w:rtl/>
        </w:rPr>
        <w:t xml:space="preserve">את </w:t>
      </w:r>
      <w:bookmarkStart w:id="3782" w:name="_ETM_Q10_647980"/>
      <w:bookmarkEnd w:id="3782"/>
      <w:r>
        <w:rPr>
          <w:rtl/>
        </w:rPr>
        <w:t xml:space="preserve">העם </w:t>
      </w:r>
      <w:bookmarkStart w:id="3783" w:name="_ETM_Q10_648250"/>
      <w:bookmarkEnd w:id="3783"/>
      <w:r>
        <w:rPr>
          <w:rtl/>
        </w:rPr>
        <w:t xml:space="preserve">היהודי </w:t>
      </w:r>
      <w:bookmarkStart w:id="3784" w:name="_ETM_Q10_648760"/>
      <w:bookmarkEnd w:id="3784"/>
      <w:r>
        <w:rPr>
          <w:rtl/>
        </w:rPr>
        <w:t>ל</w:t>
      </w:r>
      <w:bookmarkStart w:id="3785" w:name="_ETM_Q10_649120"/>
      <w:bookmarkEnd w:id="3785"/>
      <w:r>
        <w:rPr>
          <w:rtl/>
        </w:rPr>
        <w:t xml:space="preserve">כובש </w:t>
      </w:r>
      <w:bookmarkStart w:id="3786" w:name="_ETM_Q10_649900"/>
      <w:bookmarkEnd w:id="3786"/>
      <w:r>
        <w:rPr>
          <w:rtl/>
        </w:rPr>
        <w:t>בארצו</w:t>
      </w:r>
      <w:r>
        <w:rPr>
          <w:rFonts w:hint="cs"/>
          <w:rtl/>
        </w:rPr>
        <w:t>.</w:t>
      </w:r>
      <w:r>
        <w:rPr>
          <w:rtl/>
        </w:rPr>
        <w:t xml:space="preserve"> </w:t>
      </w:r>
      <w:bookmarkStart w:id="3787" w:name="_ETM_Q10_651330"/>
      <w:bookmarkEnd w:id="3787"/>
      <w:r>
        <w:rPr>
          <w:rtl/>
        </w:rPr>
        <w:t xml:space="preserve">בית </w:t>
      </w:r>
      <w:bookmarkStart w:id="3788" w:name="_ETM_Q10_651600"/>
      <w:bookmarkEnd w:id="3788"/>
      <w:r>
        <w:rPr>
          <w:rtl/>
        </w:rPr>
        <w:t xml:space="preserve">הדין </w:t>
      </w:r>
      <w:bookmarkStart w:id="3789" w:name="_ETM_Q10_651870"/>
      <w:bookmarkEnd w:id="3789"/>
      <w:r>
        <w:rPr>
          <w:rtl/>
        </w:rPr>
        <w:t xml:space="preserve">הבין-לאומי </w:t>
      </w:r>
      <w:bookmarkStart w:id="3790" w:name="_ETM_Q10_652530"/>
      <w:bookmarkEnd w:id="3790"/>
      <w:r>
        <w:rPr>
          <w:rtl/>
        </w:rPr>
        <w:t>בהאג</w:t>
      </w:r>
      <w:r>
        <w:rPr>
          <w:rFonts w:hint="cs"/>
          <w:rtl/>
        </w:rPr>
        <w:t>,</w:t>
      </w:r>
      <w:r>
        <w:rPr>
          <w:rtl/>
        </w:rPr>
        <w:t xml:space="preserve"> </w:t>
      </w:r>
      <w:bookmarkStart w:id="3791" w:name="_ETM_Q10_653430"/>
      <w:bookmarkEnd w:id="3791"/>
      <w:r>
        <w:rPr>
          <w:rtl/>
        </w:rPr>
        <w:t xml:space="preserve">האו"ם </w:t>
      </w:r>
      <w:bookmarkStart w:id="3792" w:name="_ETM_Q10_654150"/>
      <w:bookmarkEnd w:id="3792"/>
      <w:r>
        <w:rPr>
          <w:rtl/>
        </w:rPr>
        <w:t xml:space="preserve">וארגונים </w:t>
      </w:r>
      <w:bookmarkStart w:id="3793" w:name="_ETM_Q10_654810"/>
      <w:bookmarkEnd w:id="3793"/>
      <w:r>
        <w:rPr>
          <w:rtl/>
        </w:rPr>
        <w:t>בי</w:t>
      </w:r>
      <w:r>
        <w:rPr>
          <w:rFonts w:hint="cs"/>
          <w:rtl/>
        </w:rPr>
        <w:t>ן-</w:t>
      </w:r>
      <w:r>
        <w:rPr>
          <w:rtl/>
        </w:rPr>
        <w:t xml:space="preserve">לאומיים </w:t>
      </w:r>
      <w:bookmarkStart w:id="3794" w:name="_ETM_Q10_655989"/>
      <w:bookmarkEnd w:id="3794"/>
      <w:r>
        <w:rPr>
          <w:rFonts w:hint="cs"/>
          <w:rtl/>
        </w:rPr>
        <w:t xml:space="preserve">צבועים </w:t>
      </w:r>
      <w:bookmarkStart w:id="3795" w:name="_ETM_Q10_656799"/>
      <w:bookmarkStart w:id="3796" w:name="_ETM_Q10_657249"/>
      <w:bookmarkEnd w:id="3795"/>
      <w:bookmarkEnd w:id="3796"/>
      <w:r>
        <w:rPr>
          <w:rtl/>
        </w:rPr>
        <w:t xml:space="preserve">משתפים </w:t>
      </w:r>
      <w:bookmarkStart w:id="3797" w:name="_ETM_Q10_657879"/>
      <w:bookmarkEnd w:id="3797"/>
      <w:r>
        <w:rPr>
          <w:rtl/>
        </w:rPr>
        <w:t xml:space="preserve">פעולה </w:t>
      </w:r>
      <w:bookmarkStart w:id="3798" w:name="_ETM_Q10_658299"/>
      <w:bookmarkStart w:id="3799" w:name="_ETM_Q10_659200"/>
      <w:bookmarkEnd w:id="3798"/>
      <w:bookmarkEnd w:id="3799"/>
      <w:r>
        <w:rPr>
          <w:rtl/>
        </w:rPr>
        <w:t xml:space="preserve">בניסיון </w:t>
      </w:r>
      <w:bookmarkStart w:id="3800" w:name="_ETM_Q10_659799"/>
      <w:bookmarkEnd w:id="3800"/>
      <w:r>
        <w:rPr>
          <w:rtl/>
        </w:rPr>
        <w:t xml:space="preserve">הפוליטי </w:t>
      </w:r>
      <w:bookmarkStart w:id="3801" w:name="_ETM_Q10_660370"/>
      <w:bookmarkEnd w:id="3801"/>
      <w:r>
        <w:rPr>
          <w:rtl/>
        </w:rPr>
        <w:t>הזה</w:t>
      </w:r>
      <w:r>
        <w:rPr>
          <w:rFonts w:hint="cs"/>
          <w:rtl/>
        </w:rPr>
        <w:t>,</w:t>
      </w:r>
      <w:r>
        <w:rPr>
          <w:rtl/>
        </w:rPr>
        <w:t xml:space="preserve"> </w:t>
      </w:r>
      <w:bookmarkStart w:id="3802" w:name="_ETM_Q10_661090"/>
      <w:bookmarkEnd w:id="3802"/>
      <w:r>
        <w:rPr>
          <w:rtl/>
        </w:rPr>
        <w:t xml:space="preserve">ומנסים </w:t>
      </w:r>
      <w:bookmarkStart w:id="3803" w:name="_ETM_Q10_661749"/>
      <w:bookmarkEnd w:id="3803"/>
      <w:r>
        <w:rPr>
          <w:rtl/>
        </w:rPr>
        <w:t xml:space="preserve">לערער </w:t>
      </w:r>
      <w:bookmarkStart w:id="3804" w:name="_ETM_Q10_662409"/>
      <w:bookmarkEnd w:id="3804"/>
      <w:r>
        <w:rPr>
          <w:rtl/>
        </w:rPr>
        <w:t xml:space="preserve">את </w:t>
      </w:r>
      <w:bookmarkStart w:id="3805" w:name="_ETM_Q10_662680"/>
      <w:bookmarkEnd w:id="3805"/>
      <w:r>
        <w:rPr>
          <w:rtl/>
        </w:rPr>
        <w:t xml:space="preserve">עצם </w:t>
      </w:r>
      <w:bookmarkStart w:id="3806" w:name="_ETM_Q10_663279"/>
      <w:bookmarkEnd w:id="3806"/>
      <w:r>
        <w:rPr>
          <w:rtl/>
        </w:rPr>
        <w:t xml:space="preserve">זכותנו </w:t>
      </w:r>
      <w:bookmarkStart w:id="3807" w:name="_ETM_Q10_663939"/>
      <w:bookmarkEnd w:id="3807"/>
      <w:r>
        <w:rPr>
          <w:rtl/>
        </w:rPr>
        <w:t xml:space="preserve">לחיות </w:t>
      </w:r>
      <w:bookmarkStart w:id="3808" w:name="_ETM_Q10_664510"/>
      <w:bookmarkEnd w:id="3808"/>
      <w:r>
        <w:rPr>
          <w:rtl/>
        </w:rPr>
        <w:t>בירושלים</w:t>
      </w:r>
      <w:r>
        <w:rPr>
          <w:rFonts w:hint="cs"/>
          <w:rtl/>
        </w:rPr>
        <w:t xml:space="preserve">, </w:t>
      </w:r>
      <w:bookmarkStart w:id="3809" w:name="_ETM_Q10_665669"/>
      <w:bookmarkEnd w:id="3809"/>
      <w:r>
        <w:rPr>
          <w:rFonts w:hint="cs"/>
          <w:rtl/>
        </w:rPr>
        <w:t>בי</w:t>
      </w:r>
      <w:r>
        <w:rPr>
          <w:rtl/>
        </w:rPr>
        <w:t xml:space="preserve">הודה </w:t>
      </w:r>
      <w:bookmarkStart w:id="3810" w:name="_ETM_Q10_666599"/>
      <w:bookmarkEnd w:id="3810"/>
      <w:r>
        <w:rPr>
          <w:rtl/>
        </w:rPr>
        <w:t>ושומרון</w:t>
      </w:r>
      <w:r>
        <w:rPr>
          <w:rFonts w:hint="cs"/>
          <w:rtl/>
        </w:rPr>
        <w:t>.</w:t>
      </w:r>
      <w:r>
        <w:rPr>
          <w:rtl/>
        </w:rPr>
        <w:t xml:space="preserve"> </w:t>
      </w:r>
      <w:bookmarkStart w:id="3811" w:name="_ETM_Q10_668109"/>
      <w:bookmarkEnd w:id="3811"/>
      <w:r>
        <w:rPr>
          <w:rtl/>
        </w:rPr>
        <w:t xml:space="preserve">אבל </w:t>
      </w:r>
      <w:bookmarkStart w:id="3812" w:name="_ETM_Q10_668469"/>
      <w:bookmarkEnd w:id="3812"/>
      <w:r>
        <w:rPr>
          <w:rtl/>
        </w:rPr>
        <w:t xml:space="preserve">אנחנו </w:t>
      </w:r>
      <w:bookmarkStart w:id="3813" w:name="_ETM_Q10_669430"/>
      <w:bookmarkEnd w:id="3813"/>
      <w:r>
        <w:rPr>
          <w:rtl/>
        </w:rPr>
        <w:t xml:space="preserve">לא </w:t>
      </w:r>
      <w:bookmarkStart w:id="3814" w:name="_ETM_Q10_669730"/>
      <w:bookmarkEnd w:id="3814"/>
      <w:r>
        <w:rPr>
          <w:rtl/>
        </w:rPr>
        <w:t xml:space="preserve">ניתן </w:t>
      </w:r>
      <w:bookmarkStart w:id="3815" w:name="_ETM_Q10_670090"/>
      <w:bookmarkEnd w:id="3815"/>
      <w:r>
        <w:rPr>
          <w:rtl/>
        </w:rPr>
        <w:t xml:space="preserve">לזה </w:t>
      </w:r>
      <w:bookmarkStart w:id="3816" w:name="_ETM_Q10_670329"/>
      <w:bookmarkEnd w:id="3816"/>
      <w:r>
        <w:rPr>
          <w:rtl/>
        </w:rPr>
        <w:t>לקרות</w:t>
      </w:r>
      <w:r>
        <w:rPr>
          <w:rFonts w:hint="cs"/>
          <w:rtl/>
        </w:rPr>
        <w:t>,</w:t>
      </w:r>
      <w:r>
        <w:rPr>
          <w:rtl/>
        </w:rPr>
        <w:t xml:space="preserve"> </w:t>
      </w:r>
      <w:bookmarkStart w:id="3817" w:name="_ETM_Q10_671290"/>
      <w:bookmarkEnd w:id="3817"/>
      <w:r>
        <w:rPr>
          <w:rtl/>
        </w:rPr>
        <w:t xml:space="preserve">כי </w:t>
      </w:r>
      <w:bookmarkStart w:id="3818" w:name="_ETM_Q10_671529"/>
      <w:bookmarkEnd w:id="3818"/>
      <w:r>
        <w:rPr>
          <w:rtl/>
        </w:rPr>
        <w:t xml:space="preserve">האמת </w:t>
      </w:r>
      <w:bookmarkStart w:id="3819" w:name="_ETM_Q10_672129"/>
      <w:bookmarkEnd w:id="3819"/>
      <w:proofErr w:type="spellStart"/>
      <w:r>
        <w:rPr>
          <w:rtl/>
        </w:rPr>
        <w:t>לצ</w:t>
      </w:r>
      <w:r>
        <w:rPr>
          <w:rFonts w:hint="cs"/>
          <w:rtl/>
        </w:rPr>
        <w:t>י</w:t>
      </w:r>
      <w:r>
        <w:rPr>
          <w:rtl/>
        </w:rPr>
        <w:t>דנו</w:t>
      </w:r>
      <w:proofErr w:type="spellEnd"/>
      <w:r>
        <w:rPr>
          <w:rtl/>
        </w:rPr>
        <w:t xml:space="preserve"> </w:t>
      </w:r>
      <w:bookmarkStart w:id="3820" w:name="_ETM_Q10_673209"/>
      <w:bookmarkEnd w:id="3820"/>
      <w:r>
        <w:rPr>
          <w:rtl/>
        </w:rPr>
        <w:t xml:space="preserve">לא </w:t>
      </w:r>
      <w:bookmarkStart w:id="3821" w:name="_ETM_Q10_673449"/>
      <w:bookmarkEnd w:id="3821"/>
      <w:r>
        <w:rPr>
          <w:rtl/>
        </w:rPr>
        <w:t xml:space="preserve">רק </w:t>
      </w:r>
      <w:bookmarkStart w:id="3822" w:name="_ETM_Q10_673629"/>
      <w:bookmarkEnd w:id="3822"/>
      <w:r>
        <w:rPr>
          <w:rtl/>
        </w:rPr>
        <w:t xml:space="preserve">מבחינה </w:t>
      </w:r>
      <w:bookmarkStart w:id="3823" w:name="_ETM_Q10_674019"/>
      <w:bookmarkEnd w:id="3823"/>
      <w:r>
        <w:rPr>
          <w:rtl/>
        </w:rPr>
        <w:t xml:space="preserve">היסטורית </w:t>
      </w:r>
      <w:bookmarkStart w:id="3824" w:name="_ETM_Q10_674650"/>
      <w:bookmarkEnd w:id="3824"/>
      <w:r>
        <w:rPr>
          <w:rtl/>
        </w:rPr>
        <w:t xml:space="preserve">ומוסרית </w:t>
      </w:r>
      <w:bookmarkStart w:id="3825" w:name="_ETM_Q10_675760"/>
      <w:bookmarkEnd w:id="3825"/>
      <w:r>
        <w:rPr>
          <w:rtl/>
        </w:rPr>
        <w:t xml:space="preserve">אלא </w:t>
      </w:r>
      <w:bookmarkStart w:id="3826" w:name="_ETM_Q10_676029"/>
      <w:bookmarkEnd w:id="3826"/>
      <w:r>
        <w:rPr>
          <w:rtl/>
        </w:rPr>
        <w:t xml:space="preserve">גם </w:t>
      </w:r>
      <w:bookmarkStart w:id="3827" w:name="_ETM_Q10_676359"/>
      <w:bookmarkEnd w:id="3827"/>
      <w:r>
        <w:rPr>
          <w:rtl/>
        </w:rPr>
        <w:t xml:space="preserve">מבחינה </w:t>
      </w:r>
      <w:bookmarkStart w:id="3828" w:name="_ETM_Q10_676719"/>
      <w:bookmarkEnd w:id="3828"/>
      <w:r>
        <w:rPr>
          <w:rtl/>
        </w:rPr>
        <w:t xml:space="preserve">משפטית </w:t>
      </w:r>
      <w:bookmarkStart w:id="3829" w:name="_ETM_Q10_677559"/>
      <w:bookmarkEnd w:id="3829"/>
      <w:r>
        <w:rPr>
          <w:rtl/>
        </w:rPr>
        <w:t>בי</w:t>
      </w:r>
      <w:r>
        <w:rPr>
          <w:rFonts w:hint="cs"/>
          <w:rtl/>
        </w:rPr>
        <w:t>ן-</w:t>
      </w:r>
      <w:r>
        <w:rPr>
          <w:rtl/>
        </w:rPr>
        <w:t>לאומית</w:t>
      </w:r>
      <w:r>
        <w:rPr>
          <w:rFonts w:hint="cs"/>
          <w:rtl/>
        </w:rPr>
        <w:t>.</w:t>
      </w:r>
    </w:p>
    <w:p w:rsidR="008C384D" w:rsidRDefault="008C384D" w:rsidP="00E924B9">
      <w:pPr>
        <w:rPr>
          <w:rtl/>
        </w:rPr>
      </w:pPr>
      <w:bookmarkStart w:id="3830" w:name="_ETM_Q10_676201"/>
      <w:bookmarkStart w:id="3831" w:name="_ETM_Q10_676306"/>
      <w:bookmarkStart w:id="3832" w:name="_ETM_Q10_676361"/>
      <w:bookmarkEnd w:id="3830"/>
      <w:bookmarkEnd w:id="3831"/>
      <w:bookmarkEnd w:id="3832"/>
    </w:p>
    <w:p w:rsidR="008C384D" w:rsidRDefault="008C384D" w:rsidP="00774D85">
      <w:pPr>
        <w:rPr>
          <w:rtl/>
        </w:rPr>
      </w:pPr>
      <w:bookmarkStart w:id="3833" w:name="_ETM_Q10_676446"/>
      <w:bookmarkStart w:id="3834" w:name="_ETM_Q10_678800"/>
      <w:bookmarkEnd w:id="3833"/>
      <w:bookmarkEnd w:id="3834"/>
      <w:r>
        <w:rPr>
          <w:rtl/>
        </w:rPr>
        <w:t xml:space="preserve">האמת </w:t>
      </w:r>
      <w:bookmarkStart w:id="3835" w:name="_ETM_Q10_679370"/>
      <w:bookmarkEnd w:id="3835"/>
      <w:r>
        <w:rPr>
          <w:rtl/>
        </w:rPr>
        <w:t xml:space="preserve">הזו </w:t>
      </w:r>
      <w:bookmarkStart w:id="3836" w:name="_ETM_Q10_680150"/>
      <w:bookmarkEnd w:id="3836"/>
      <w:r>
        <w:rPr>
          <w:rtl/>
        </w:rPr>
        <w:t xml:space="preserve">הונחה </w:t>
      </w:r>
      <w:bookmarkStart w:id="3837" w:name="_ETM_Q10_680690"/>
      <w:bookmarkEnd w:id="3837"/>
      <w:r>
        <w:rPr>
          <w:rtl/>
        </w:rPr>
        <w:t xml:space="preserve">באופן </w:t>
      </w:r>
      <w:bookmarkStart w:id="3838" w:name="_ETM_Q10_681260"/>
      <w:bookmarkEnd w:id="3838"/>
      <w:r>
        <w:rPr>
          <w:rtl/>
        </w:rPr>
        <w:t>חד</w:t>
      </w:r>
      <w:bookmarkStart w:id="3839" w:name="_ETM_Q10_681680"/>
      <w:bookmarkEnd w:id="3839"/>
      <w:r>
        <w:rPr>
          <w:rFonts w:hint="cs"/>
          <w:rtl/>
        </w:rPr>
        <w:t>-</w:t>
      </w:r>
      <w:r>
        <w:rPr>
          <w:rtl/>
        </w:rPr>
        <w:t xml:space="preserve">משמעי </w:t>
      </w:r>
      <w:bookmarkStart w:id="3840" w:name="_ETM_Q10_682819"/>
      <w:bookmarkEnd w:id="3840"/>
      <w:r>
        <w:rPr>
          <w:rtl/>
        </w:rPr>
        <w:t>בוועיד</w:t>
      </w:r>
      <w:r>
        <w:rPr>
          <w:rFonts w:hint="cs"/>
          <w:rtl/>
        </w:rPr>
        <w:t>ת</w:t>
      </w:r>
      <w:r>
        <w:rPr>
          <w:rtl/>
        </w:rPr>
        <w:t xml:space="preserve"> </w:t>
      </w:r>
      <w:bookmarkStart w:id="3841" w:name="_ETM_Q10_683449"/>
      <w:bookmarkEnd w:id="3841"/>
      <w:r>
        <w:rPr>
          <w:rtl/>
        </w:rPr>
        <w:t xml:space="preserve">סן </w:t>
      </w:r>
      <w:bookmarkStart w:id="3842" w:name="_ETM_Q10_683719"/>
      <w:bookmarkEnd w:id="3842"/>
      <w:r>
        <w:rPr>
          <w:rtl/>
        </w:rPr>
        <w:t>רמו</w:t>
      </w:r>
      <w:r w:rsidR="00774D85">
        <w:rPr>
          <w:rFonts w:hint="cs"/>
          <w:rtl/>
        </w:rPr>
        <w:t>.</w:t>
      </w:r>
      <w:r>
        <w:rPr>
          <w:rtl/>
        </w:rPr>
        <w:t xml:space="preserve"> </w:t>
      </w:r>
      <w:bookmarkStart w:id="3843" w:name="_ETM_Q10_684529"/>
      <w:bookmarkEnd w:id="3843"/>
      <w:r>
        <w:rPr>
          <w:rtl/>
        </w:rPr>
        <w:t xml:space="preserve">שם </w:t>
      </w:r>
      <w:bookmarkStart w:id="3844" w:name="_ETM_Q10_685189"/>
      <w:bookmarkEnd w:id="3844"/>
      <w:r>
        <w:rPr>
          <w:rtl/>
        </w:rPr>
        <w:t xml:space="preserve">בשנת </w:t>
      </w:r>
      <w:bookmarkStart w:id="3845" w:name="_ETM_Q10_685669"/>
      <w:bookmarkEnd w:id="3845"/>
      <w:r>
        <w:rPr>
          <w:rtl/>
        </w:rPr>
        <w:t xml:space="preserve">1920 </w:t>
      </w:r>
      <w:bookmarkStart w:id="3846" w:name="_ETM_Q10_687319"/>
      <w:bookmarkEnd w:id="3846"/>
      <w:r>
        <w:rPr>
          <w:rtl/>
        </w:rPr>
        <w:t xml:space="preserve">קבעו </w:t>
      </w:r>
      <w:bookmarkStart w:id="3847" w:name="_ETM_Q10_687739"/>
      <w:bookmarkEnd w:id="3847"/>
      <w:r>
        <w:rPr>
          <w:rtl/>
        </w:rPr>
        <w:t xml:space="preserve">המעצמות </w:t>
      </w:r>
      <w:bookmarkStart w:id="3848" w:name="_ETM_Q10_688430"/>
      <w:bookmarkEnd w:id="3848"/>
      <w:r>
        <w:rPr>
          <w:rtl/>
        </w:rPr>
        <w:t xml:space="preserve">הגדולות </w:t>
      </w:r>
      <w:bookmarkStart w:id="3849" w:name="_ETM_Q10_688999"/>
      <w:bookmarkEnd w:id="3849"/>
      <w:r>
        <w:rPr>
          <w:rtl/>
        </w:rPr>
        <w:t xml:space="preserve">של </w:t>
      </w:r>
      <w:bookmarkStart w:id="3850" w:name="_ETM_Q10_689209"/>
      <w:bookmarkEnd w:id="3850"/>
      <w:r>
        <w:rPr>
          <w:rtl/>
        </w:rPr>
        <w:t xml:space="preserve">העולם </w:t>
      </w:r>
      <w:bookmarkStart w:id="3851" w:name="_ETM_Q10_689719"/>
      <w:bookmarkEnd w:id="3851"/>
      <w:r>
        <w:rPr>
          <w:rtl/>
        </w:rPr>
        <w:t xml:space="preserve">שהארץ </w:t>
      </w:r>
      <w:bookmarkStart w:id="3852" w:name="_ETM_Q10_690409"/>
      <w:bookmarkEnd w:id="3852"/>
      <w:r>
        <w:rPr>
          <w:rtl/>
        </w:rPr>
        <w:t xml:space="preserve">הזו </w:t>
      </w:r>
      <w:bookmarkStart w:id="3853" w:name="_ETM_Q10_691069"/>
      <w:bookmarkEnd w:id="3853"/>
      <w:r>
        <w:rPr>
          <w:rtl/>
        </w:rPr>
        <w:t xml:space="preserve">שייכת </w:t>
      </w:r>
      <w:bookmarkStart w:id="3854" w:name="_ETM_Q10_691549"/>
      <w:bookmarkEnd w:id="3854"/>
      <w:r>
        <w:rPr>
          <w:rtl/>
        </w:rPr>
        <w:t xml:space="preserve">לעם </w:t>
      </w:r>
      <w:bookmarkStart w:id="3855" w:name="_ETM_Q10_691939"/>
      <w:bookmarkEnd w:id="3855"/>
      <w:r>
        <w:rPr>
          <w:rtl/>
        </w:rPr>
        <w:t>היהודי</w:t>
      </w:r>
      <w:r>
        <w:rPr>
          <w:rFonts w:hint="cs"/>
          <w:rtl/>
        </w:rPr>
        <w:t>,</w:t>
      </w:r>
      <w:r>
        <w:rPr>
          <w:rtl/>
        </w:rPr>
        <w:t xml:space="preserve"> </w:t>
      </w:r>
      <w:bookmarkStart w:id="3856" w:name="_ETM_Q10_692870"/>
      <w:bookmarkEnd w:id="3856"/>
      <w:r>
        <w:rPr>
          <w:rtl/>
        </w:rPr>
        <w:t>ו</w:t>
      </w:r>
      <w:bookmarkStart w:id="3857" w:name="_ETM_Q10_693559"/>
      <w:bookmarkEnd w:id="3857"/>
      <w:r>
        <w:rPr>
          <w:rtl/>
        </w:rPr>
        <w:t xml:space="preserve">שזכותנו </w:t>
      </w:r>
      <w:bookmarkStart w:id="3858" w:name="_ETM_Q10_694370"/>
      <w:bookmarkEnd w:id="3858"/>
      <w:r>
        <w:rPr>
          <w:rtl/>
        </w:rPr>
        <w:t xml:space="preserve">עליה </w:t>
      </w:r>
      <w:bookmarkStart w:id="3859" w:name="_ETM_Q10_695029"/>
      <w:bookmarkEnd w:id="3859"/>
      <w:r>
        <w:rPr>
          <w:rtl/>
        </w:rPr>
        <w:t xml:space="preserve">מוכרת </w:t>
      </w:r>
      <w:bookmarkStart w:id="3860" w:name="_ETM_Q10_695569"/>
      <w:bookmarkEnd w:id="3860"/>
      <w:r>
        <w:rPr>
          <w:rtl/>
        </w:rPr>
        <w:t xml:space="preserve">באופן </w:t>
      </w:r>
      <w:bookmarkStart w:id="3861" w:name="_ETM_Q10_696049"/>
      <w:bookmarkEnd w:id="3861"/>
      <w:r>
        <w:rPr>
          <w:rtl/>
        </w:rPr>
        <w:t xml:space="preserve">רשמי </w:t>
      </w:r>
      <w:bookmarkStart w:id="3862" w:name="_ETM_Q10_696889"/>
      <w:bookmarkEnd w:id="3862"/>
      <w:r>
        <w:rPr>
          <w:rtl/>
        </w:rPr>
        <w:t xml:space="preserve">במשפט </w:t>
      </w:r>
      <w:bookmarkStart w:id="3863" w:name="_ETM_Q10_697459"/>
      <w:bookmarkEnd w:id="3863"/>
      <w:r>
        <w:rPr>
          <w:rtl/>
        </w:rPr>
        <w:t>הבי</w:t>
      </w:r>
      <w:r>
        <w:rPr>
          <w:rFonts w:hint="cs"/>
          <w:rtl/>
        </w:rPr>
        <w:t>ן-</w:t>
      </w:r>
      <w:r>
        <w:rPr>
          <w:rtl/>
        </w:rPr>
        <w:t>לאומי</w:t>
      </w:r>
      <w:r>
        <w:rPr>
          <w:rFonts w:hint="cs"/>
          <w:rtl/>
        </w:rPr>
        <w:t>.</w:t>
      </w:r>
      <w:r>
        <w:rPr>
          <w:rtl/>
        </w:rPr>
        <w:t xml:space="preserve"> </w:t>
      </w:r>
      <w:bookmarkStart w:id="3864" w:name="_ETM_Q10_698809"/>
      <w:bookmarkEnd w:id="3864"/>
      <w:r>
        <w:rPr>
          <w:rFonts w:hint="cs"/>
          <w:rtl/>
        </w:rPr>
        <w:t>זה ל</w:t>
      </w:r>
      <w:r>
        <w:rPr>
          <w:rtl/>
        </w:rPr>
        <w:t xml:space="preserve">א </w:t>
      </w:r>
      <w:bookmarkStart w:id="3865" w:name="_ETM_Q10_699290"/>
      <w:bookmarkEnd w:id="3865"/>
      <w:r>
        <w:rPr>
          <w:rtl/>
        </w:rPr>
        <w:t xml:space="preserve">שטח </w:t>
      </w:r>
      <w:bookmarkStart w:id="3866" w:name="_ETM_Q10_699949"/>
      <w:bookmarkEnd w:id="3866"/>
      <w:r>
        <w:rPr>
          <w:rtl/>
        </w:rPr>
        <w:t>כבוש</w:t>
      </w:r>
      <w:r>
        <w:rPr>
          <w:rFonts w:hint="cs"/>
          <w:rtl/>
        </w:rPr>
        <w:t>,</w:t>
      </w:r>
      <w:r>
        <w:rPr>
          <w:rtl/>
        </w:rPr>
        <w:t xml:space="preserve"> </w:t>
      </w:r>
      <w:bookmarkStart w:id="3867" w:name="_ETM_Q10_701030"/>
      <w:bookmarkEnd w:id="3867"/>
      <w:r>
        <w:rPr>
          <w:rtl/>
        </w:rPr>
        <w:t>ז</w:t>
      </w:r>
      <w:r>
        <w:rPr>
          <w:rFonts w:hint="cs"/>
          <w:rtl/>
        </w:rPr>
        <w:t>ו</w:t>
      </w:r>
      <w:r>
        <w:rPr>
          <w:rtl/>
        </w:rPr>
        <w:t xml:space="preserve"> </w:t>
      </w:r>
      <w:bookmarkStart w:id="3868" w:name="_ETM_Q10_701239"/>
      <w:bookmarkEnd w:id="3868"/>
      <w:r>
        <w:rPr>
          <w:rtl/>
        </w:rPr>
        <w:t xml:space="preserve">לא </w:t>
      </w:r>
      <w:bookmarkStart w:id="3869" w:name="_ETM_Q10_701420"/>
      <w:bookmarkEnd w:id="3869"/>
      <w:r>
        <w:rPr>
          <w:rtl/>
        </w:rPr>
        <w:t>מחלוקת</w:t>
      </w:r>
      <w:r>
        <w:rPr>
          <w:rFonts w:hint="cs"/>
          <w:rtl/>
        </w:rPr>
        <w:t xml:space="preserve"> –</w:t>
      </w:r>
      <w:r>
        <w:rPr>
          <w:rtl/>
        </w:rPr>
        <w:t xml:space="preserve"> </w:t>
      </w:r>
      <w:bookmarkStart w:id="3870" w:name="_ETM_Q10_702799"/>
      <w:bookmarkEnd w:id="3870"/>
      <w:r>
        <w:rPr>
          <w:rtl/>
        </w:rPr>
        <w:t xml:space="preserve">זו </w:t>
      </w:r>
      <w:bookmarkStart w:id="3871" w:name="_ETM_Q10_703040"/>
      <w:bookmarkEnd w:id="3871"/>
      <w:r>
        <w:rPr>
          <w:rtl/>
        </w:rPr>
        <w:t xml:space="preserve">אדמתנו </w:t>
      </w:r>
      <w:bookmarkStart w:id="3872" w:name="_ETM_Q10_704120"/>
      <w:bookmarkEnd w:id="3872"/>
      <w:r>
        <w:rPr>
          <w:rtl/>
        </w:rPr>
        <w:t xml:space="preserve">על </w:t>
      </w:r>
      <w:bookmarkStart w:id="3873" w:name="_ETM_Q10_704299"/>
      <w:bookmarkEnd w:id="3873"/>
      <w:r>
        <w:rPr>
          <w:rtl/>
        </w:rPr>
        <w:t xml:space="preserve">פי </w:t>
      </w:r>
      <w:bookmarkStart w:id="3874" w:name="_ETM_Q10_704480"/>
      <w:bookmarkEnd w:id="3874"/>
      <w:r>
        <w:rPr>
          <w:rtl/>
        </w:rPr>
        <w:t xml:space="preserve">החוק </w:t>
      </w:r>
      <w:bookmarkStart w:id="3875" w:name="_ETM_Q10_704900"/>
      <w:bookmarkEnd w:id="3875"/>
      <w:r>
        <w:rPr>
          <w:rtl/>
        </w:rPr>
        <w:t xml:space="preserve">הבין-לאומי </w:t>
      </w:r>
      <w:bookmarkStart w:id="3876" w:name="_ETM_Q10_705559"/>
      <w:bookmarkEnd w:id="3876"/>
      <w:r>
        <w:rPr>
          <w:rtl/>
        </w:rPr>
        <w:t>עצמו</w:t>
      </w:r>
      <w:r>
        <w:rPr>
          <w:rFonts w:hint="cs"/>
          <w:rtl/>
        </w:rPr>
        <w:t>.</w:t>
      </w:r>
      <w:r>
        <w:rPr>
          <w:rtl/>
        </w:rPr>
        <w:t xml:space="preserve"> </w:t>
      </w:r>
      <w:bookmarkStart w:id="3877" w:name="_ETM_Q10_706739"/>
      <w:bookmarkEnd w:id="3877"/>
      <w:r>
        <w:rPr>
          <w:rtl/>
        </w:rPr>
        <w:t xml:space="preserve">אבל </w:t>
      </w:r>
      <w:bookmarkStart w:id="3878" w:name="_ETM_Q10_707129"/>
      <w:bookmarkEnd w:id="3878"/>
      <w:r>
        <w:rPr>
          <w:rtl/>
        </w:rPr>
        <w:t xml:space="preserve">אויבינו </w:t>
      </w:r>
      <w:bookmarkStart w:id="3879" w:name="_ETM_Q10_708120"/>
      <w:bookmarkEnd w:id="3879"/>
      <w:r>
        <w:rPr>
          <w:rtl/>
        </w:rPr>
        <w:t xml:space="preserve">רוצים </w:t>
      </w:r>
      <w:bookmarkStart w:id="3880" w:name="_ETM_Q10_708569"/>
      <w:bookmarkEnd w:id="3880"/>
      <w:r>
        <w:rPr>
          <w:rtl/>
        </w:rPr>
        <w:t xml:space="preserve">למחוק </w:t>
      </w:r>
      <w:bookmarkStart w:id="3881" w:name="_ETM_Q10_709139"/>
      <w:bookmarkEnd w:id="3881"/>
      <w:r>
        <w:rPr>
          <w:rtl/>
        </w:rPr>
        <w:t xml:space="preserve">את </w:t>
      </w:r>
      <w:bookmarkStart w:id="3882" w:name="_ETM_Q10_709260"/>
      <w:bookmarkEnd w:id="3882"/>
      <w:r>
        <w:rPr>
          <w:rtl/>
        </w:rPr>
        <w:t xml:space="preserve">סן </w:t>
      </w:r>
      <w:bookmarkStart w:id="3883" w:name="_ETM_Q10_709529"/>
      <w:bookmarkEnd w:id="3883"/>
      <w:r>
        <w:rPr>
          <w:rtl/>
        </w:rPr>
        <w:t xml:space="preserve">רמו </w:t>
      </w:r>
      <w:bookmarkStart w:id="3884" w:name="_ETM_Q10_709889"/>
      <w:bookmarkEnd w:id="3884"/>
      <w:r>
        <w:rPr>
          <w:rtl/>
        </w:rPr>
        <w:t>מהז</w:t>
      </w:r>
      <w:r>
        <w:rPr>
          <w:rFonts w:hint="cs"/>
          <w:rtl/>
        </w:rPr>
        <w:t>י</w:t>
      </w:r>
      <w:r>
        <w:rPr>
          <w:rtl/>
        </w:rPr>
        <w:t>כרון</w:t>
      </w:r>
      <w:r w:rsidR="00774D85">
        <w:rPr>
          <w:rFonts w:hint="cs"/>
          <w:rtl/>
        </w:rPr>
        <w:t>.</w:t>
      </w:r>
      <w:r>
        <w:rPr>
          <w:rtl/>
        </w:rPr>
        <w:t xml:space="preserve"> </w:t>
      </w:r>
      <w:bookmarkStart w:id="3885" w:name="_ETM_Q10_711209"/>
      <w:bookmarkEnd w:id="3885"/>
      <w:r>
        <w:rPr>
          <w:rtl/>
        </w:rPr>
        <w:t xml:space="preserve">הם </w:t>
      </w:r>
      <w:bookmarkStart w:id="3886" w:name="_ETM_Q10_711389"/>
      <w:bookmarkEnd w:id="3886"/>
      <w:r>
        <w:rPr>
          <w:rtl/>
        </w:rPr>
        <w:t xml:space="preserve">יודעים </w:t>
      </w:r>
      <w:bookmarkStart w:id="3887" w:name="_ETM_Q10_712019"/>
      <w:bookmarkEnd w:id="3887"/>
      <w:r>
        <w:rPr>
          <w:rtl/>
        </w:rPr>
        <w:t xml:space="preserve">שהאמת </w:t>
      </w:r>
      <w:bookmarkStart w:id="3888" w:name="_ETM_Q10_712590"/>
      <w:bookmarkEnd w:id="3888"/>
      <w:r>
        <w:rPr>
          <w:rtl/>
        </w:rPr>
        <w:t xml:space="preserve">הזו </w:t>
      </w:r>
      <w:bookmarkStart w:id="3889" w:name="_ETM_Q10_713010"/>
      <w:bookmarkEnd w:id="3889"/>
      <w:r>
        <w:rPr>
          <w:rtl/>
        </w:rPr>
        <w:t xml:space="preserve">הורסת </w:t>
      </w:r>
      <w:bookmarkStart w:id="3890" w:name="_ETM_Q10_713909"/>
      <w:bookmarkEnd w:id="3890"/>
      <w:r>
        <w:rPr>
          <w:rtl/>
        </w:rPr>
        <w:t xml:space="preserve">את </w:t>
      </w:r>
      <w:bookmarkStart w:id="3891" w:name="_ETM_Q10_714090"/>
      <w:bookmarkEnd w:id="3891"/>
      <w:r>
        <w:rPr>
          <w:rtl/>
        </w:rPr>
        <w:t xml:space="preserve">השקר </w:t>
      </w:r>
      <w:bookmarkStart w:id="3892" w:name="_ETM_Q10_714659"/>
      <w:bookmarkEnd w:id="3892"/>
      <w:r>
        <w:rPr>
          <w:rtl/>
        </w:rPr>
        <w:t>שלהם</w:t>
      </w:r>
      <w:r>
        <w:rPr>
          <w:rFonts w:hint="cs"/>
          <w:rtl/>
        </w:rPr>
        <w:t>.</w:t>
      </w:r>
      <w:r>
        <w:rPr>
          <w:rtl/>
        </w:rPr>
        <w:t xml:space="preserve"> </w:t>
      </w:r>
      <w:bookmarkStart w:id="3893" w:name="_ETM_Q10_715650"/>
      <w:bookmarkEnd w:id="3893"/>
      <w:r>
        <w:rPr>
          <w:rtl/>
        </w:rPr>
        <w:t>לכן</w:t>
      </w:r>
      <w:r>
        <w:rPr>
          <w:rFonts w:hint="cs"/>
          <w:rtl/>
        </w:rPr>
        <w:t>,</w:t>
      </w:r>
      <w:r>
        <w:rPr>
          <w:rtl/>
        </w:rPr>
        <w:t xml:space="preserve"> </w:t>
      </w:r>
      <w:bookmarkStart w:id="3894" w:name="_ETM_Q10_716489"/>
      <w:bookmarkEnd w:id="3894"/>
      <w:r>
        <w:rPr>
          <w:rtl/>
        </w:rPr>
        <w:t xml:space="preserve">אנחנו </w:t>
      </w:r>
      <w:bookmarkStart w:id="3895" w:name="_ETM_Q10_716940"/>
      <w:bookmarkEnd w:id="3895"/>
      <w:r>
        <w:rPr>
          <w:rtl/>
        </w:rPr>
        <w:t xml:space="preserve">לא </w:t>
      </w:r>
      <w:bookmarkStart w:id="3896" w:name="_ETM_Q10_717239"/>
      <w:bookmarkEnd w:id="3896"/>
      <w:r>
        <w:rPr>
          <w:rtl/>
        </w:rPr>
        <w:t xml:space="preserve">רק </w:t>
      </w:r>
      <w:bookmarkStart w:id="3897" w:name="_ETM_Q10_717629"/>
      <w:bookmarkEnd w:id="3897"/>
      <w:r>
        <w:rPr>
          <w:rtl/>
        </w:rPr>
        <w:t xml:space="preserve">נזכיר </w:t>
      </w:r>
      <w:bookmarkStart w:id="3898" w:name="_ETM_Q10_718290"/>
      <w:bookmarkEnd w:id="3898"/>
      <w:r>
        <w:rPr>
          <w:rtl/>
        </w:rPr>
        <w:t>אותה</w:t>
      </w:r>
      <w:r>
        <w:rPr>
          <w:rFonts w:hint="cs"/>
          <w:rtl/>
        </w:rPr>
        <w:t xml:space="preserve"> –</w:t>
      </w:r>
      <w:r>
        <w:rPr>
          <w:rtl/>
        </w:rPr>
        <w:t xml:space="preserve"> </w:t>
      </w:r>
      <w:bookmarkStart w:id="3899" w:name="_ETM_Q10_719160"/>
      <w:bookmarkEnd w:id="3899"/>
      <w:r>
        <w:rPr>
          <w:rtl/>
        </w:rPr>
        <w:t xml:space="preserve">אנחנו </w:t>
      </w:r>
      <w:bookmarkStart w:id="3900" w:name="_ETM_Q10_719640"/>
      <w:bookmarkEnd w:id="3900"/>
      <w:r>
        <w:rPr>
          <w:rtl/>
        </w:rPr>
        <w:t>נח</w:t>
      </w:r>
      <w:r>
        <w:rPr>
          <w:rFonts w:hint="cs"/>
          <w:rtl/>
        </w:rPr>
        <w:t xml:space="preserve">גוג אותה </w:t>
      </w:r>
      <w:bookmarkStart w:id="3901" w:name="_ETM_Q10_719989"/>
      <w:bookmarkStart w:id="3902" w:name="_ETM_Q10_720980"/>
      <w:bookmarkStart w:id="3903" w:name="_ETM_Q10_721579"/>
      <w:bookmarkStart w:id="3904" w:name="_ETM_Q10_721849"/>
      <w:bookmarkEnd w:id="3901"/>
      <w:bookmarkEnd w:id="3902"/>
      <w:bookmarkEnd w:id="3903"/>
      <w:bookmarkEnd w:id="3904"/>
      <w:r>
        <w:rPr>
          <w:rFonts w:hint="cs"/>
          <w:rtl/>
        </w:rPr>
        <w:t xml:space="preserve">ונקבע אותה בחוק. </w:t>
      </w:r>
      <w:bookmarkStart w:id="3905" w:name="_ETM_Q10_723000"/>
      <w:bookmarkStart w:id="3906" w:name="_ETM_Q10_721673"/>
      <w:bookmarkEnd w:id="3905"/>
      <w:bookmarkEnd w:id="3906"/>
    </w:p>
    <w:p w:rsidR="008C384D" w:rsidRDefault="008C384D" w:rsidP="00E924B9">
      <w:pPr>
        <w:rPr>
          <w:rtl/>
        </w:rPr>
      </w:pPr>
      <w:bookmarkStart w:id="3907" w:name="_ETM_Q10_721725"/>
      <w:bookmarkEnd w:id="3907"/>
    </w:p>
    <w:p w:rsidR="008C384D" w:rsidRDefault="008C384D" w:rsidP="00774D85">
      <w:pPr>
        <w:rPr>
          <w:rtl/>
        </w:rPr>
      </w:pPr>
      <w:bookmarkStart w:id="3908" w:name="_ETM_Q10_721817"/>
      <w:bookmarkStart w:id="3909" w:name="_ETM_Q10_721866"/>
      <w:bookmarkEnd w:id="3908"/>
      <w:bookmarkEnd w:id="3909"/>
      <w:r>
        <w:rPr>
          <w:rtl/>
        </w:rPr>
        <w:t xml:space="preserve">לכן </w:t>
      </w:r>
      <w:bookmarkStart w:id="3910" w:name="_ETM_Q10_723420"/>
      <w:bookmarkEnd w:id="3910"/>
      <w:r>
        <w:rPr>
          <w:rtl/>
        </w:rPr>
        <w:t xml:space="preserve">אני </w:t>
      </w:r>
      <w:bookmarkStart w:id="3911" w:name="_ETM_Q10_723600"/>
      <w:bookmarkEnd w:id="3911"/>
      <w:r>
        <w:rPr>
          <w:rtl/>
        </w:rPr>
        <w:t xml:space="preserve">מציע </w:t>
      </w:r>
      <w:bookmarkStart w:id="3912" w:name="_ETM_Q10_724020"/>
      <w:bookmarkEnd w:id="3912"/>
      <w:r>
        <w:rPr>
          <w:rtl/>
        </w:rPr>
        <w:t xml:space="preserve">את </w:t>
      </w:r>
      <w:bookmarkStart w:id="3913" w:name="_ETM_Q10_724140"/>
      <w:bookmarkEnd w:id="3913"/>
      <w:r>
        <w:rPr>
          <w:rtl/>
        </w:rPr>
        <w:t xml:space="preserve">חוק </w:t>
      </w:r>
      <w:bookmarkStart w:id="3914" w:name="_ETM_Q10_724500"/>
      <w:bookmarkEnd w:id="3914"/>
      <w:r>
        <w:rPr>
          <w:rtl/>
        </w:rPr>
        <w:t xml:space="preserve">יום </w:t>
      </w:r>
      <w:bookmarkStart w:id="3915" w:name="_ETM_Q10_724740"/>
      <w:bookmarkEnd w:id="3915"/>
      <w:r>
        <w:rPr>
          <w:rtl/>
        </w:rPr>
        <w:t xml:space="preserve">ציון </w:t>
      </w:r>
      <w:bookmarkStart w:id="3916" w:name="_ETM_Q10_725040"/>
      <w:bookmarkEnd w:id="3916"/>
      <w:r>
        <w:rPr>
          <w:rtl/>
        </w:rPr>
        <w:t xml:space="preserve">ממלכתי </w:t>
      </w:r>
      <w:bookmarkStart w:id="3917" w:name="_ETM_Q10_725610"/>
      <w:bookmarkEnd w:id="3917"/>
      <w:r>
        <w:rPr>
          <w:rtl/>
        </w:rPr>
        <w:t xml:space="preserve">לוועידת </w:t>
      </w:r>
      <w:bookmarkStart w:id="3918" w:name="_ETM_Q10_726059"/>
      <w:bookmarkEnd w:id="3918"/>
      <w:r>
        <w:rPr>
          <w:rtl/>
        </w:rPr>
        <w:t xml:space="preserve">סן </w:t>
      </w:r>
      <w:bookmarkStart w:id="3919" w:name="_ETM_Q10_726330"/>
      <w:bookmarkEnd w:id="3919"/>
      <w:r>
        <w:rPr>
          <w:rtl/>
        </w:rPr>
        <w:t>רמו</w:t>
      </w:r>
      <w:r>
        <w:rPr>
          <w:rFonts w:hint="cs"/>
          <w:rtl/>
        </w:rPr>
        <w:t>,</w:t>
      </w:r>
      <w:r>
        <w:rPr>
          <w:rtl/>
        </w:rPr>
        <w:t xml:space="preserve"> </w:t>
      </w:r>
      <w:bookmarkStart w:id="3920" w:name="_ETM_Q10_727080"/>
      <w:bookmarkEnd w:id="3920"/>
      <w:r>
        <w:rPr>
          <w:rtl/>
        </w:rPr>
        <w:t xml:space="preserve">כדי </w:t>
      </w:r>
      <w:bookmarkStart w:id="3921" w:name="_ETM_Q10_727350"/>
      <w:bookmarkEnd w:id="3921"/>
      <w:r>
        <w:rPr>
          <w:rtl/>
        </w:rPr>
        <w:t xml:space="preserve">שכל </w:t>
      </w:r>
      <w:bookmarkStart w:id="3922" w:name="_ETM_Q10_728010"/>
      <w:bookmarkEnd w:id="3922"/>
      <w:r>
        <w:rPr>
          <w:rtl/>
        </w:rPr>
        <w:t xml:space="preserve">ילד </w:t>
      </w:r>
      <w:bookmarkStart w:id="3923" w:name="_ETM_Q10_728400"/>
      <w:bookmarkEnd w:id="3923"/>
      <w:r>
        <w:rPr>
          <w:rtl/>
        </w:rPr>
        <w:t xml:space="preserve">בישראל </w:t>
      </w:r>
      <w:bookmarkStart w:id="3924" w:name="_ETM_Q10_729420"/>
      <w:bookmarkEnd w:id="3924"/>
      <w:r>
        <w:rPr>
          <w:rtl/>
        </w:rPr>
        <w:t xml:space="preserve">ידע </w:t>
      </w:r>
      <w:bookmarkStart w:id="3925" w:name="_ETM_Q10_729840"/>
      <w:bookmarkEnd w:id="3925"/>
      <w:r>
        <w:rPr>
          <w:rFonts w:hint="cs"/>
          <w:rtl/>
        </w:rPr>
        <w:t>א</w:t>
      </w:r>
      <w:r>
        <w:rPr>
          <w:rtl/>
        </w:rPr>
        <w:t xml:space="preserve">ת </w:t>
      </w:r>
      <w:bookmarkStart w:id="3926" w:name="_ETM_Q10_730110"/>
      <w:bookmarkEnd w:id="3926"/>
      <w:r>
        <w:rPr>
          <w:rFonts w:hint="cs"/>
          <w:rtl/>
        </w:rPr>
        <w:t>ה</w:t>
      </w:r>
      <w:r>
        <w:rPr>
          <w:rtl/>
        </w:rPr>
        <w:t>אמת</w:t>
      </w:r>
      <w:r>
        <w:rPr>
          <w:rFonts w:hint="cs"/>
          <w:rtl/>
        </w:rPr>
        <w:t>.</w:t>
      </w:r>
      <w:r>
        <w:rPr>
          <w:rtl/>
        </w:rPr>
        <w:t xml:space="preserve"> </w:t>
      </w:r>
      <w:bookmarkStart w:id="3927" w:name="_ETM_Q10_731040"/>
      <w:bookmarkEnd w:id="3927"/>
      <w:r>
        <w:rPr>
          <w:rFonts w:hint="cs"/>
          <w:rtl/>
        </w:rPr>
        <w:t>לא האו"ם יקבע את עתידנו</w:t>
      </w:r>
      <w:r w:rsidR="00774D85">
        <w:rPr>
          <w:rFonts w:hint="cs"/>
          <w:rtl/>
        </w:rPr>
        <w:t>.</w:t>
      </w:r>
      <w:r>
        <w:rPr>
          <w:rFonts w:hint="cs"/>
          <w:rtl/>
        </w:rPr>
        <w:t xml:space="preserve"> ל</w:t>
      </w:r>
      <w:bookmarkStart w:id="3928" w:name="_ETM_Q10_729671"/>
      <w:bookmarkEnd w:id="3928"/>
      <w:r>
        <w:rPr>
          <w:rFonts w:hint="cs"/>
          <w:rtl/>
        </w:rPr>
        <w:t xml:space="preserve">א בית הדין הבין-לאומי </w:t>
      </w:r>
      <w:bookmarkStart w:id="3929" w:name="_ETM_Q10_731550"/>
      <w:bookmarkStart w:id="3930" w:name="_ETM_Q10_732209"/>
      <w:bookmarkStart w:id="3931" w:name="_ETM_Q10_732390"/>
      <w:bookmarkStart w:id="3932" w:name="_ETM_Q10_733319"/>
      <w:bookmarkStart w:id="3933" w:name="_ETM_Q10_733590"/>
      <w:bookmarkStart w:id="3934" w:name="_ETM_Q10_733890"/>
      <w:bookmarkStart w:id="3935" w:name="_ETM_Q10_734280"/>
      <w:bookmarkStart w:id="3936" w:name="_ETM_Q10_734970"/>
      <w:bookmarkEnd w:id="3929"/>
      <w:bookmarkEnd w:id="3930"/>
      <w:bookmarkEnd w:id="3931"/>
      <w:bookmarkEnd w:id="3932"/>
      <w:bookmarkEnd w:id="3933"/>
      <w:bookmarkEnd w:id="3934"/>
      <w:bookmarkEnd w:id="3935"/>
      <w:bookmarkEnd w:id="3936"/>
      <w:r>
        <w:rPr>
          <w:rFonts w:hint="cs"/>
          <w:rtl/>
        </w:rPr>
        <w:t>בהאג</w:t>
      </w:r>
      <w:r>
        <w:rPr>
          <w:rtl/>
        </w:rPr>
        <w:t xml:space="preserve"> </w:t>
      </w:r>
      <w:bookmarkStart w:id="3937" w:name="_ETM_Q10_735569"/>
      <w:bookmarkEnd w:id="3937"/>
      <w:r>
        <w:rPr>
          <w:rtl/>
        </w:rPr>
        <w:t xml:space="preserve">יחליט </w:t>
      </w:r>
      <w:bookmarkStart w:id="3938" w:name="_ETM_Q10_736080"/>
      <w:bookmarkEnd w:id="3938"/>
      <w:r>
        <w:rPr>
          <w:rtl/>
        </w:rPr>
        <w:t xml:space="preserve">אם </w:t>
      </w:r>
      <w:bookmarkStart w:id="3939" w:name="_ETM_Q10_736260"/>
      <w:bookmarkEnd w:id="3939"/>
      <w:r>
        <w:rPr>
          <w:rtl/>
        </w:rPr>
        <w:t xml:space="preserve">אנחנו </w:t>
      </w:r>
      <w:bookmarkStart w:id="3940" w:name="_ETM_Q10_736650"/>
      <w:bookmarkEnd w:id="3940"/>
      <w:r>
        <w:rPr>
          <w:rtl/>
        </w:rPr>
        <w:t xml:space="preserve">יכולים </w:t>
      </w:r>
      <w:bookmarkStart w:id="3941" w:name="_ETM_Q10_737160"/>
      <w:bookmarkEnd w:id="3941"/>
      <w:r>
        <w:rPr>
          <w:rtl/>
        </w:rPr>
        <w:t xml:space="preserve">לחיות </w:t>
      </w:r>
      <w:bookmarkStart w:id="3942" w:name="_ETM_Q10_737490"/>
      <w:bookmarkEnd w:id="3942"/>
      <w:r>
        <w:rPr>
          <w:rtl/>
        </w:rPr>
        <w:t>בירושלים</w:t>
      </w:r>
      <w:r w:rsidR="00774D85">
        <w:rPr>
          <w:rFonts w:hint="cs"/>
          <w:rtl/>
        </w:rPr>
        <w:t>.</w:t>
      </w:r>
      <w:r>
        <w:rPr>
          <w:rtl/>
        </w:rPr>
        <w:t xml:space="preserve"> </w:t>
      </w:r>
      <w:bookmarkStart w:id="3943" w:name="_ETM_Q10_738940"/>
      <w:bookmarkStart w:id="3944" w:name="_ETM_Q10_739300"/>
      <w:bookmarkEnd w:id="3943"/>
      <w:bookmarkEnd w:id="3944"/>
      <w:r>
        <w:rPr>
          <w:rtl/>
        </w:rPr>
        <w:t xml:space="preserve">אף </w:t>
      </w:r>
      <w:bookmarkStart w:id="3945" w:name="_ETM_Q10_739720"/>
      <w:bookmarkEnd w:id="3945"/>
      <w:r>
        <w:rPr>
          <w:rtl/>
        </w:rPr>
        <w:t xml:space="preserve">גוף </w:t>
      </w:r>
      <w:bookmarkStart w:id="3946" w:name="_ETM_Q10_740080"/>
      <w:bookmarkEnd w:id="3946"/>
      <w:r>
        <w:rPr>
          <w:rtl/>
        </w:rPr>
        <w:t>בי</w:t>
      </w:r>
      <w:r>
        <w:rPr>
          <w:rFonts w:hint="cs"/>
          <w:rtl/>
        </w:rPr>
        <w:t xml:space="preserve">ן-לאומי </w:t>
      </w:r>
      <w:bookmarkStart w:id="3947" w:name="_ETM_Q10_740679"/>
      <w:bookmarkEnd w:id="3947"/>
      <w:r>
        <w:rPr>
          <w:rFonts w:hint="cs"/>
          <w:rtl/>
        </w:rPr>
        <w:t xml:space="preserve">לא </w:t>
      </w:r>
      <w:r>
        <w:rPr>
          <w:rtl/>
        </w:rPr>
        <w:t xml:space="preserve">יכתיב </w:t>
      </w:r>
      <w:bookmarkStart w:id="3948" w:name="_ETM_Q10_741220"/>
      <w:bookmarkEnd w:id="3948"/>
      <w:r>
        <w:rPr>
          <w:rtl/>
        </w:rPr>
        <w:t xml:space="preserve">לנו </w:t>
      </w:r>
      <w:bookmarkStart w:id="3949" w:name="_ETM_Q10_741460"/>
      <w:bookmarkEnd w:id="3949"/>
      <w:r>
        <w:rPr>
          <w:rtl/>
        </w:rPr>
        <w:t>מדיניות</w:t>
      </w:r>
      <w:r>
        <w:rPr>
          <w:rFonts w:hint="cs"/>
          <w:rtl/>
        </w:rPr>
        <w:t>.</w:t>
      </w:r>
      <w:r>
        <w:rPr>
          <w:rtl/>
        </w:rPr>
        <w:t xml:space="preserve"> </w:t>
      </w:r>
      <w:bookmarkStart w:id="3950" w:name="_ETM_Q10_742490"/>
      <w:bookmarkEnd w:id="3950"/>
      <w:r>
        <w:rPr>
          <w:rFonts w:hint="cs"/>
          <w:rtl/>
        </w:rPr>
        <w:t>ב</w:t>
      </w:r>
      <w:r>
        <w:rPr>
          <w:rtl/>
        </w:rPr>
        <w:t xml:space="preserve">סן </w:t>
      </w:r>
      <w:bookmarkStart w:id="3951" w:name="_ETM_Q10_742940"/>
      <w:bookmarkEnd w:id="3951"/>
      <w:r>
        <w:rPr>
          <w:rtl/>
        </w:rPr>
        <w:t xml:space="preserve">רמו </w:t>
      </w:r>
      <w:bookmarkStart w:id="3952" w:name="_ETM_Q10_743330"/>
      <w:bookmarkEnd w:id="3952"/>
      <w:r>
        <w:rPr>
          <w:rFonts w:hint="cs"/>
          <w:rtl/>
        </w:rPr>
        <w:t>נ</w:t>
      </w:r>
      <w:r>
        <w:rPr>
          <w:rtl/>
        </w:rPr>
        <w:t xml:space="preserve">קבע </w:t>
      </w:r>
      <w:bookmarkStart w:id="3953" w:name="_ETM_Q10_743750"/>
      <w:bookmarkEnd w:id="3953"/>
      <w:r>
        <w:rPr>
          <w:rtl/>
        </w:rPr>
        <w:t xml:space="preserve">לפני </w:t>
      </w:r>
      <w:bookmarkStart w:id="3954" w:name="_ETM_Q10_744110"/>
      <w:bookmarkStart w:id="3955" w:name="_ETM_Q10_744410"/>
      <w:bookmarkEnd w:id="3954"/>
      <w:bookmarkEnd w:id="3955"/>
      <w:r w:rsidR="00774D85">
        <w:rPr>
          <w:rFonts w:hint="cs"/>
          <w:rtl/>
        </w:rPr>
        <w:t xml:space="preserve">100 </w:t>
      </w:r>
      <w:r>
        <w:rPr>
          <w:rtl/>
        </w:rPr>
        <w:t>שנה</w:t>
      </w:r>
      <w:r>
        <w:rPr>
          <w:rFonts w:hint="cs"/>
          <w:rtl/>
        </w:rPr>
        <w:t>:</w:t>
      </w:r>
      <w:r>
        <w:rPr>
          <w:rtl/>
        </w:rPr>
        <w:t xml:space="preserve"> </w:t>
      </w:r>
      <w:bookmarkStart w:id="3956" w:name="_ETM_Q10_745220"/>
      <w:bookmarkEnd w:id="3956"/>
      <w:r>
        <w:rPr>
          <w:rtl/>
        </w:rPr>
        <w:t>ישראל</w:t>
      </w:r>
      <w:bookmarkStart w:id="3957" w:name="_ETM_Q10_745760"/>
      <w:bookmarkEnd w:id="3957"/>
      <w:r>
        <w:rPr>
          <w:rFonts w:hint="cs"/>
          <w:rtl/>
        </w:rPr>
        <w:t xml:space="preserve"> </w:t>
      </w:r>
      <w:r>
        <w:rPr>
          <w:rtl/>
        </w:rPr>
        <w:t xml:space="preserve">כאן </w:t>
      </w:r>
      <w:bookmarkStart w:id="3958" w:name="_ETM_Q10_746270"/>
      <w:bookmarkEnd w:id="3958"/>
      <w:r>
        <w:rPr>
          <w:rtl/>
        </w:rPr>
        <w:t>בזכות</w:t>
      </w:r>
      <w:r>
        <w:rPr>
          <w:rFonts w:hint="cs"/>
          <w:rtl/>
        </w:rPr>
        <w:t>.</w:t>
      </w:r>
      <w:r>
        <w:rPr>
          <w:rtl/>
        </w:rPr>
        <w:t xml:space="preserve"> </w:t>
      </w:r>
      <w:bookmarkStart w:id="3959" w:name="_ETM_Q10_747380"/>
      <w:bookmarkEnd w:id="3959"/>
      <w:r>
        <w:rPr>
          <w:rtl/>
        </w:rPr>
        <w:t xml:space="preserve">יהודה </w:t>
      </w:r>
      <w:bookmarkStart w:id="3960" w:name="_ETM_Q10_747770"/>
      <w:bookmarkEnd w:id="3960"/>
      <w:r>
        <w:rPr>
          <w:rtl/>
        </w:rPr>
        <w:t>ושומרון</w:t>
      </w:r>
      <w:bookmarkStart w:id="3961" w:name="_ETM_Q10_748520"/>
      <w:bookmarkStart w:id="3962" w:name="_ETM_Q10_748940"/>
      <w:bookmarkEnd w:id="3961"/>
      <w:bookmarkEnd w:id="3962"/>
      <w:r>
        <w:rPr>
          <w:rtl/>
        </w:rPr>
        <w:t xml:space="preserve"> </w:t>
      </w:r>
      <w:bookmarkStart w:id="3963" w:name="_ETM_Q10_749480"/>
      <w:bookmarkEnd w:id="3963"/>
      <w:r>
        <w:rPr>
          <w:rtl/>
        </w:rPr>
        <w:t>שלנו</w:t>
      </w:r>
      <w:r>
        <w:rPr>
          <w:rFonts w:hint="cs"/>
          <w:rtl/>
        </w:rPr>
        <w:t>,</w:t>
      </w:r>
      <w:r>
        <w:rPr>
          <w:rtl/>
        </w:rPr>
        <w:t xml:space="preserve"> </w:t>
      </w:r>
      <w:bookmarkStart w:id="3964" w:name="_ETM_Q10_750530"/>
      <w:bookmarkEnd w:id="3964"/>
      <w:r>
        <w:rPr>
          <w:rtl/>
        </w:rPr>
        <w:t xml:space="preserve">ירושלים </w:t>
      </w:r>
      <w:bookmarkStart w:id="3965" w:name="_ETM_Q10_751220"/>
      <w:bookmarkEnd w:id="3965"/>
      <w:r>
        <w:rPr>
          <w:rtl/>
        </w:rPr>
        <w:t xml:space="preserve">שלנו </w:t>
      </w:r>
      <w:bookmarkStart w:id="3966" w:name="_ETM_Q10_752150"/>
      <w:bookmarkEnd w:id="3966"/>
      <w:r>
        <w:rPr>
          <w:rtl/>
        </w:rPr>
        <w:t xml:space="preserve">לנצח </w:t>
      </w:r>
      <w:bookmarkStart w:id="3967" w:name="_ETM_Q10_752750"/>
      <w:bookmarkEnd w:id="3967"/>
      <w:r>
        <w:rPr>
          <w:rtl/>
        </w:rPr>
        <w:t>נצחים</w:t>
      </w:r>
      <w:r>
        <w:rPr>
          <w:rFonts w:hint="cs"/>
          <w:rtl/>
        </w:rPr>
        <w:t>.</w:t>
      </w:r>
      <w:bookmarkStart w:id="3968" w:name="_ETM_Q10_751676"/>
      <w:bookmarkEnd w:id="3968"/>
    </w:p>
    <w:p w:rsidR="008C384D" w:rsidRDefault="008C384D" w:rsidP="00E924B9">
      <w:pPr>
        <w:rPr>
          <w:rtl/>
          <w:lang w:eastAsia="he-IL"/>
        </w:rPr>
      </w:pPr>
      <w:bookmarkStart w:id="3969" w:name="_ETM_Q10_751751"/>
      <w:bookmarkEnd w:id="3969"/>
    </w:p>
    <w:p w:rsidR="008C384D" w:rsidRPr="00A804C4" w:rsidRDefault="008C384D" w:rsidP="00E924B9">
      <w:pPr>
        <w:bidi w:val="0"/>
        <w:rPr>
          <w:lang w:eastAsia="he-IL"/>
        </w:rPr>
      </w:pPr>
      <w:r w:rsidRPr="00A804C4">
        <w:rPr>
          <w:lang w:eastAsia="he-IL"/>
        </w:rPr>
        <w:t>Mister Speaker, I want to say a few words also in English to the international community.</w:t>
      </w:r>
      <w:r w:rsidRPr="00A804C4">
        <w:t xml:space="preserve"> </w:t>
      </w:r>
      <w:r w:rsidRPr="00A804C4">
        <w:rPr>
          <w:lang w:eastAsia="he-IL"/>
        </w:rPr>
        <w:t>The war against Israel is not just fights with rockets</w:t>
      </w:r>
      <w:r w:rsidRPr="00A804C4">
        <w:rPr>
          <w:rFonts w:hint="cs"/>
          <w:rtl/>
          <w:lang w:eastAsia="he-IL"/>
        </w:rPr>
        <w:t>.</w:t>
      </w:r>
      <w:r w:rsidRPr="00A804C4">
        <w:rPr>
          <w:lang w:eastAsia="he-IL"/>
        </w:rPr>
        <w:t xml:space="preserve"> It is fights with lies. The ICJ, the UN and so called human rights groups are working together to rewrite history and strip the Jewish people of their rightful land.</w:t>
      </w:r>
      <w:bookmarkStart w:id="3970" w:name="_ETM_Q10_775635"/>
      <w:bookmarkStart w:id="3971" w:name="_ETM_Q10_775689"/>
      <w:bookmarkStart w:id="3972" w:name="_ETM_Q10_775954"/>
      <w:bookmarkEnd w:id="3970"/>
      <w:bookmarkEnd w:id="3971"/>
      <w:bookmarkEnd w:id="3972"/>
      <w:r w:rsidRPr="00A804C4">
        <w:rPr>
          <w:lang w:eastAsia="he-IL"/>
        </w:rPr>
        <w:t xml:space="preserve"> They call us occupiers in our homeland</w:t>
      </w:r>
      <w:r w:rsidRPr="00A804C4">
        <w:rPr>
          <w:rtl/>
          <w:lang w:eastAsia="he-IL"/>
        </w:rPr>
        <w:t>.</w:t>
      </w:r>
      <w:r w:rsidRPr="00A804C4">
        <w:rPr>
          <w:lang w:eastAsia="he-IL"/>
        </w:rPr>
        <w:t xml:space="preserve"> They distort the law. They turn justice into a weapon against the only democracy in the Middle East.</w:t>
      </w:r>
      <w:r w:rsidRPr="00A804C4">
        <w:rPr>
          <w:rtl/>
          <w:lang w:eastAsia="he-IL"/>
        </w:rPr>
        <w:t xml:space="preserve"> </w:t>
      </w:r>
    </w:p>
    <w:p w:rsidR="008C384D" w:rsidRPr="00A804C4" w:rsidRDefault="008C384D" w:rsidP="00E924B9">
      <w:pPr>
        <w:bidi w:val="0"/>
        <w:rPr>
          <w:lang w:eastAsia="he-IL"/>
        </w:rPr>
      </w:pPr>
    </w:p>
    <w:p w:rsidR="008C384D" w:rsidRPr="00A804C4" w:rsidRDefault="008C384D" w:rsidP="00E924B9">
      <w:pPr>
        <w:bidi w:val="0"/>
        <w:rPr>
          <w:lang w:eastAsia="he-IL"/>
        </w:rPr>
      </w:pPr>
      <w:r w:rsidRPr="00A804C4">
        <w:rPr>
          <w:lang w:eastAsia="he-IL"/>
        </w:rPr>
        <w:t>But we will not be silent</w:t>
      </w:r>
      <w:r w:rsidRPr="00A804C4">
        <w:rPr>
          <w:rtl/>
          <w:lang w:eastAsia="he-IL"/>
        </w:rPr>
        <w:t>.</w:t>
      </w:r>
      <w:r w:rsidRPr="00A804C4">
        <w:rPr>
          <w:lang w:eastAsia="he-IL"/>
        </w:rPr>
        <w:t xml:space="preserve"> San Remo proof beyond any doubt that Israel is here by right, not by permission. </w:t>
      </w:r>
      <w:bookmarkStart w:id="3973" w:name="_ETM_Q10_795407"/>
      <w:bookmarkEnd w:id="3973"/>
      <w:r w:rsidRPr="00A804C4">
        <w:rPr>
          <w:lang w:eastAsia="he-IL"/>
        </w:rPr>
        <w:t>In 1920 the world recognized our legal and historical claim to this land. That truth hasn't changed, only the lies have</w:t>
      </w:r>
      <w:r w:rsidRPr="00A804C4">
        <w:rPr>
          <w:rFonts w:hint="cs"/>
          <w:rtl/>
          <w:lang w:eastAsia="he-IL"/>
        </w:rPr>
        <w:t>.</w:t>
      </w:r>
    </w:p>
    <w:p w:rsidR="008C384D" w:rsidRPr="00A804C4" w:rsidRDefault="008C384D" w:rsidP="00E924B9">
      <w:pPr>
        <w:bidi w:val="0"/>
        <w:rPr>
          <w:rtl/>
          <w:lang w:eastAsia="he-IL"/>
        </w:rPr>
      </w:pPr>
      <w:bookmarkStart w:id="3974" w:name="_ETM_Q10_803172"/>
      <w:bookmarkStart w:id="3975" w:name="_ETM_Q10_803244"/>
      <w:bookmarkEnd w:id="3974"/>
      <w:bookmarkEnd w:id="3975"/>
    </w:p>
    <w:p w:rsidR="008C384D" w:rsidRDefault="008C384D" w:rsidP="00E924B9">
      <w:pPr>
        <w:bidi w:val="0"/>
      </w:pPr>
      <w:r w:rsidRPr="00A804C4">
        <w:rPr>
          <w:lang w:eastAsia="he-IL"/>
        </w:rPr>
        <w:t>That is why we enshrining it in law. The national commemoration day from the San Remo Conference will ensure that no court, no UN resolution and no international hypocrisy will erase our rights.</w:t>
      </w:r>
      <w:r>
        <w:rPr>
          <w:lang w:eastAsia="he-IL"/>
        </w:rPr>
        <w:t xml:space="preserve"> </w:t>
      </w:r>
      <w:bookmarkStart w:id="3976" w:name="TOR_Q11"/>
      <w:bookmarkEnd w:id="3976"/>
      <w:r>
        <w:rPr>
          <w:rFonts w:hint="cs"/>
        </w:rPr>
        <w:t>J</w:t>
      </w:r>
      <w:r>
        <w:t>udea and Samaria are ours. Jerusalem is ours. Israel will never bow to lies.</w:t>
      </w:r>
    </w:p>
    <w:p w:rsidR="008C384D" w:rsidRDefault="008C384D" w:rsidP="00E924B9">
      <w:pPr>
        <w:bidi w:val="0"/>
      </w:pPr>
    </w:p>
    <w:p w:rsidR="008C384D" w:rsidRDefault="008C384D" w:rsidP="00E924B9">
      <w:pPr>
        <w:bidi w:val="0"/>
      </w:pPr>
      <w:r>
        <w:t xml:space="preserve">I want to thank </w:t>
      </w:r>
      <w:proofErr w:type="spellStart"/>
      <w:r>
        <w:t>Im</w:t>
      </w:r>
      <w:proofErr w:type="spellEnd"/>
      <w:r>
        <w:t xml:space="preserve"> </w:t>
      </w:r>
      <w:proofErr w:type="spellStart"/>
      <w:r>
        <w:t>Tirtzu</w:t>
      </w:r>
      <w:proofErr w:type="spellEnd"/>
      <w:r>
        <w:t xml:space="preserve"> and also Canadians for Israel's Legal Rights, and especially my friends </w:t>
      </w:r>
      <w:proofErr w:type="spellStart"/>
      <w:r>
        <w:t>Goldi</w:t>
      </w:r>
      <w:proofErr w:type="spellEnd"/>
      <w:r>
        <w:t xml:space="preserve"> Steiner and Irving </w:t>
      </w:r>
      <w:proofErr w:type="spellStart"/>
      <w:r>
        <w:t>Weisdorf</w:t>
      </w:r>
      <w:proofErr w:type="spellEnd"/>
      <w:r>
        <w:t>, for their unwavering fight for the truth and for this law that they suggested to me. Together, we will make sure that history cannot be erased.</w:t>
      </w:r>
    </w:p>
    <w:p w:rsidR="008C384D" w:rsidRDefault="008C384D" w:rsidP="00E924B9">
      <w:pPr>
        <w:bidi w:val="0"/>
      </w:pPr>
      <w:bookmarkStart w:id="3977" w:name="_ETM_Q11_243117"/>
      <w:bookmarkStart w:id="3978" w:name="_ETM_Q11_243280"/>
      <w:bookmarkEnd w:id="3977"/>
      <w:bookmarkEnd w:id="3978"/>
    </w:p>
    <w:p w:rsidR="008C384D" w:rsidRDefault="008C384D" w:rsidP="00815CCE">
      <w:pPr>
        <w:pStyle w:val="af8"/>
        <w:rPr>
          <w:rtl/>
        </w:rPr>
      </w:pPr>
      <w:bookmarkStart w:id="3979" w:name="_ETM_Q11_243933"/>
      <w:bookmarkStart w:id="3980" w:name="_ETM_Q11_244017"/>
      <w:bookmarkStart w:id="3981" w:name="ET_yor_6595_1286"/>
      <w:bookmarkEnd w:id="3979"/>
      <w:bookmarkEnd w:id="3980"/>
      <w:r w:rsidRPr="00815CCE">
        <w:rPr>
          <w:rStyle w:val="TagStyle"/>
          <w:rtl/>
        </w:rPr>
        <w:t>&lt;&lt; יור &gt;&gt;</w:t>
      </w:r>
      <w:r w:rsidR="003A1F77" w:rsidRPr="003A1F77">
        <w:rPr>
          <w:rtl/>
        </w:rPr>
        <w:t>הי</w:t>
      </w:r>
      <w:r>
        <w:rPr>
          <w:rtl/>
        </w:rPr>
        <w:t>ו"ר ארז מלול:</w:t>
      </w:r>
      <w:r w:rsidRPr="005720B8">
        <w:rPr>
          <w:rtl/>
        </w:rPr>
        <w:t xml:space="preserve"> </w:t>
      </w:r>
      <w:r w:rsidRPr="00815CCE">
        <w:rPr>
          <w:rStyle w:val="TagStyle"/>
          <w:rtl/>
        </w:rPr>
        <w:t>&lt;&lt; יור &gt;&gt;</w:t>
      </w:r>
      <w:bookmarkEnd w:id="3981"/>
      <w:r>
        <w:rPr>
          <w:rtl/>
        </w:rPr>
        <w:t xml:space="preserve"> </w:t>
      </w:r>
    </w:p>
    <w:p w:rsidR="008C384D" w:rsidRDefault="008C384D" w:rsidP="00E924B9">
      <w:pPr>
        <w:rPr>
          <w:rtl/>
        </w:rPr>
      </w:pPr>
    </w:p>
    <w:p w:rsidR="008C384D" w:rsidRPr="009B0067" w:rsidRDefault="008C384D" w:rsidP="00E924B9">
      <w:pPr>
        <w:rPr>
          <w:rtl/>
        </w:rPr>
      </w:pPr>
      <w:r>
        <w:t>Thank you</w:t>
      </w:r>
      <w:r>
        <w:rPr>
          <w:rFonts w:hint="cs"/>
          <w:rtl/>
        </w:rPr>
        <w:t>. תודה</w:t>
      </w:r>
      <w:bookmarkStart w:id="3982" w:name="_ETM_Q11_245405"/>
      <w:bookmarkEnd w:id="3982"/>
      <w:r>
        <w:rPr>
          <w:rFonts w:hint="cs"/>
          <w:rtl/>
        </w:rPr>
        <w:t xml:space="preserve"> רבה לחבר הכנסת דן אילוז. אני מזמין את </w:t>
      </w:r>
      <w:bookmarkStart w:id="3983" w:name="_ETM_Q11_249153"/>
      <w:bookmarkEnd w:id="3983"/>
      <w:r>
        <w:rPr>
          <w:rFonts w:hint="cs"/>
          <w:rtl/>
        </w:rPr>
        <w:t xml:space="preserve">השרה סטרוק להציג את עמדת הממשלה ביחס </w:t>
      </w:r>
      <w:bookmarkStart w:id="3984" w:name="_ETM_Q11_258775"/>
      <w:bookmarkEnd w:id="3984"/>
      <w:r>
        <w:rPr>
          <w:rFonts w:hint="cs"/>
          <w:rtl/>
        </w:rPr>
        <w:t xml:space="preserve">להצעת החוק, </w:t>
      </w:r>
      <w:bookmarkStart w:id="3985" w:name="_ETM_Q11_258872"/>
      <w:bookmarkEnd w:id="3985"/>
      <w:r>
        <w:rPr>
          <w:rFonts w:hint="cs"/>
          <w:rtl/>
        </w:rPr>
        <w:t xml:space="preserve">בשם שר החינוך, כמובן. לרשותך עשר דקות, בבקשה. </w:t>
      </w:r>
    </w:p>
    <w:p w:rsidR="008C384D" w:rsidRDefault="008C384D" w:rsidP="00E924B9">
      <w:pPr>
        <w:rPr>
          <w:rtl/>
        </w:rPr>
      </w:pPr>
    </w:p>
    <w:p w:rsidR="008C384D" w:rsidRDefault="008C384D" w:rsidP="00815CCE">
      <w:pPr>
        <w:pStyle w:val="a5"/>
        <w:rPr>
          <w:rtl/>
        </w:rPr>
      </w:pPr>
      <w:bookmarkStart w:id="3986" w:name="ET_speaker_6451_3"/>
      <w:r w:rsidRPr="00815CCE">
        <w:rPr>
          <w:rStyle w:val="TagStyle"/>
          <w:rtl/>
        </w:rPr>
        <w:t xml:space="preserve"> &lt;&lt; דובר &gt;&gt;</w:t>
      </w:r>
      <w:bookmarkStart w:id="3987" w:name="_Toc222732990"/>
      <w:r w:rsidR="003A1F77" w:rsidRPr="003A1F77">
        <w:rPr>
          <w:rtl/>
        </w:rPr>
        <w:t xml:space="preserve">השרה </w:t>
      </w:r>
      <w:bookmarkStart w:id="3988" w:name="_Toc189128571"/>
      <w:bookmarkStart w:id="3989" w:name="_Toc189133070"/>
      <w:bookmarkStart w:id="3990" w:name="_Toc189134170"/>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bookmarkEnd w:id="3988"/>
      <w:bookmarkEnd w:id="3989"/>
      <w:bookmarkEnd w:id="3990"/>
      <w:bookmarkEnd w:id="3987"/>
      <w:r w:rsidRPr="005720B8">
        <w:rPr>
          <w:rtl/>
        </w:rPr>
        <w:t xml:space="preserve"> </w:t>
      </w:r>
      <w:r w:rsidRPr="00815CCE">
        <w:rPr>
          <w:rStyle w:val="TagStyle"/>
          <w:rtl/>
        </w:rPr>
        <w:t>&lt;&lt; דובר &gt;&gt;</w:t>
      </w:r>
      <w:r>
        <w:rPr>
          <w:rtl/>
        </w:rPr>
        <w:t xml:space="preserve"> </w:t>
      </w:r>
      <w:bookmarkEnd w:id="3986"/>
    </w:p>
    <w:p w:rsidR="008C384D" w:rsidRDefault="008C384D" w:rsidP="00E924B9">
      <w:pPr>
        <w:rPr>
          <w:rtl/>
        </w:rPr>
      </w:pPr>
    </w:p>
    <w:p w:rsidR="008C384D" w:rsidRDefault="008C384D" w:rsidP="00E924B9">
      <w:pPr>
        <w:rPr>
          <w:rtl/>
        </w:rPr>
      </w:pPr>
      <w:r>
        <w:rPr>
          <w:rFonts w:hint="cs"/>
          <w:rtl/>
        </w:rPr>
        <w:t>אדוני היושב-ראש</w:t>
      </w:r>
      <w:bookmarkStart w:id="3991" w:name="_ETM_Q11_294567"/>
      <w:bookmarkStart w:id="3992" w:name="_ETM_Q11_294702"/>
      <w:bookmarkEnd w:id="3991"/>
      <w:bookmarkEnd w:id="3992"/>
      <w:r>
        <w:rPr>
          <w:rFonts w:hint="cs"/>
          <w:rtl/>
        </w:rPr>
        <w:t xml:space="preserve">, חבריי חברי הכנסת, חברת </w:t>
      </w:r>
      <w:bookmarkStart w:id="3993" w:name="_ETM_Q11_294657"/>
      <w:bookmarkEnd w:id="3993"/>
      <w:r>
        <w:rPr>
          <w:rFonts w:hint="cs"/>
          <w:rtl/>
        </w:rPr>
        <w:t xml:space="preserve">הכנסת שטרית וחבר הכנסת אילוז היקרים, יישר כוחכם </w:t>
      </w:r>
      <w:bookmarkStart w:id="3994" w:name="_ETM_Q11_300183"/>
      <w:bookmarkEnd w:id="3994"/>
      <w:r>
        <w:rPr>
          <w:rFonts w:hint="cs"/>
          <w:rtl/>
        </w:rPr>
        <w:t xml:space="preserve">על הצעת החוק הזו. </w:t>
      </w:r>
      <w:bookmarkStart w:id="3995" w:name="_ETM_Q11_302427"/>
      <w:bookmarkStart w:id="3996" w:name="_ETM_Q11_302510"/>
      <w:bookmarkStart w:id="3997" w:name="_ETM_Q11_302543"/>
      <w:bookmarkStart w:id="3998" w:name="_ETM_Q11_302609"/>
      <w:bookmarkEnd w:id="3995"/>
      <w:bookmarkEnd w:id="3996"/>
      <w:bookmarkEnd w:id="3997"/>
      <w:bookmarkEnd w:id="3998"/>
      <w:r>
        <w:rPr>
          <w:rFonts w:hint="cs"/>
          <w:rtl/>
        </w:rPr>
        <w:t xml:space="preserve">אני מתכבדת להקריא את תשובתו של </w:t>
      </w:r>
      <w:bookmarkStart w:id="3999" w:name="_ETM_Q11_307881"/>
      <w:bookmarkEnd w:id="3999"/>
      <w:r>
        <w:rPr>
          <w:rFonts w:hint="cs"/>
          <w:rtl/>
        </w:rPr>
        <w:t>שר החינוך על הצעת החוק, ולאחר מכן אגיד כמה מילים שלי</w:t>
      </w:r>
      <w:bookmarkStart w:id="4000" w:name="_ETM_Q11_313583"/>
      <w:bookmarkEnd w:id="4000"/>
      <w:r>
        <w:rPr>
          <w:rFonts w:hint="cs"/>
          <w:rtl/>
        </w:rPr>
        <w:t xml:space="preserve"> לעניין הזה. </w:t>
      </w:r>
      <w:bookmarkStart w:id="4001" w:name="_ETM_Q11_318815"/>
      <w:bookmarkEnd w:id="4001"/>
    </w:p>
    <w:p w:rsidR="008C384D" w:rsidRDefault="008C384D" w:rsidP="00E924B9">
      <w:pPr>
        <w:rPr>
          <w:rtl/>
        </w:rPr>
      </w:pPr>
      <w:bookmarkStart w:id="4002" w:name="_ETM_Q11_318917"/>
      <w:bookmarkEnd w:id="4002"/>
    </w:p>
    <w:p w:rsidR="008C384D" w:rsidRDefault="008C384D" w:rsidP="00E924B9">
      <w:pPr>
        <w:rPr>
          <w:rtl/>
        </w:rPr>
      </w:pPr>
      <w:bookmarkStart w:id="4003" w:name="_ETM_Q11_318997"/>
      <w:bookmarkStart w:id="4004" w:name="_ETM_Q11_319066"/>
      <w:bookmarkEnd w:id="4003"/>
      <w:bookmarkEnd w:id="4004"/>
      <w:r>
        <w:rPr>
          <w:rFonts w:hint="cs"/>
          <w:rtl/>
        </w:rPr>
        <w:t xml:space="preserve">קודם כול, דברי שר החינוך: במסגרת הצעת </w:t>
      </w:r>
      <w:bookmarkStart w:id="4005" w:name="_ETM_Q11_317076"/>
      <w:bookmarkEnd w:id="4005"/>
      <w:r>
        <w:rPr>
          <w:rFonts w:hint="cs"/>
          <w:rtl/>
        </w:rPr>
        <w:t xml:space="preserve">החוק מבוקש לקבוע כי מדי שנה, ביום א' באייר, יקוים </w:t>
      </w:r>
      <w:bookmarkStart w:id="4006" w:name="_ETM_Q11_321390"/>
      <w:bookmarkEnd w:id="4006"/>
      <w:r>
        <w:rPr>
          <w:rFonts w:hint="cs"/>
          <w:rtl/>
        </w:rPr>
        <w:t xml:space="preserve">יום ציון ממלכתי לקיומה של ועידת סן רמו, </w:t>
      </w:r>
      <w:bookmarkStart w:id="4007" w:name="_ETM_Q11_324918"/>
      <w:bookmarkEnd w:id="4007"/>
      <w:r>
        <w:rPr>
          <w:rFonts w:hint="cs"/>
          <w:rtl/>
        </w:rPr>
        <w:t xml:space="preserve">הוועידה שבה הוטלה על בריטניה לאחר מלחמת העולם הראשונה </w:t>
      </w:r>
      <w:bookmarkStart w:id="4008" w:name="_ETM_Q11_327279"/>
      <w:bookmarkEnd w:id="4008"/>
      <w:r>
        <w:rPr>
          <w:rFonts w:hint="cs"/>
          <w:rtl/>
        </w:rPr>
        <w:t xml:space="preserve">האחריות למימוש הצהרת בלפור לטובת חידוש הבית הלאומי של העם </w:t>
      </w:r>
      <w:bookmarkStart w:id="4009" w:name="_ETM_Q11_338768"/>
      <w:bookmarkEnd w:id="4009"/>
      <w:r>
        <w:rPr>
          <w:rFonts w:hint="cs"/>
          <w:rtl/>
        </w:rPr>
        <w:t xml:space="preserve">היהודי בארץ ישראל. </w:t>
      </w:r>
    </w:p>
    <w:p w:rsidR="008C384D" w:rsidRDefault="008C384D" w:rsidP="00E924B9">
      <w:pPr>
        <w:rPr>
          <w:rtl/>
        </w:rPr>
      </w:pPr>
    </w:p>
    <w:p w:rsidR="008C384D" w:rsidRDefault="008C384D" w:rsidP="00E924B9">
      <w:pPr>
        <w:rPr>
          <w:rtl/>
        </w:rPr>
      </w:pPr>
      <w:r>
        <w:rPr>
          <w:rFonts w:hint="cs"/>
          <w:rtl/>
        </w:rPr>
        <w:t xml:space="preserve">במסגרת יום הציון הממלכתי, מבוקש בהצעה לקבוע </w:t>
      </w:r>
      <w:bookmarkStart w:id="4010" w:name="_ETM_Q11_341932"/>
      <w:bookmarkEnd w:id="4010"/>
      <w:r>
        <w:rPr>
          <w:rFonts w:hint="cs"/>
          <w:rtl/>
        </w:rPr>
        <w:t xml:space="preserve">כי בבתי הספר יצוין היום בקיום פעולות שבהן יועלה הסיפור </w:t>
      </w:r>
      <w:bookmarkStart w:id="4011" w:name="_ETM_Q11_350548"/>
      <w:bookmarkEnd w:id="4011"/>
      <w:r>
        <w:rPr>
          <w:rFonts w:hint="cs"/>
          <w:rtl/>
        </w:rPr>
        <w:t xml:space="preserve">ההיסטורי של ועידת סן רמו והשפעתה על מדינת </w:t>
      </w:r>
      <w:bookmarkStart w:id="4012" w:name="_ETM_Q11_349056"/>
      <w:bookmarkEnd w:id="4012"/>
      <w:r>
        <w:rPr>
          <w:rFonts w:hint="cs"/>
          <w:rtl/>
        </w:rPr>
        <w:t>ישראל, על גבולותיה ועל זהותה הלאומית והתרבותית.</w:t>
      </w:r>
      <w:bookmarkStart w:id="4013" w:name="_ETM_Q11_353844"/>
      <w:bookmarkEnd w:id="4013"/>
      <w:r>
        <w:rPr>
          <w:rFonts w:hint="cs"/>
          <w:rtl/>
        </w:rPr>
        <w:t xml:space="preserve"> </w:t>
      </w:r>
      <w:bookmarkStart w:id="4014" w:name="_ETM_Q11_353546"/>
      <w:bookmarkEnd w:id="4014"/>
      <w:r>
        <w:rPr>
          <w:rFonts w:hint="cs"/>
          <w:rtl/>
        </w:rPr>
        <w:t xml:space="preserve">כמון כן יצוין היום במחנות צה"ל, בכנסת ובבית הנשיא. </w:t>
      </w:r>
      <w:bookmarkStart w:id="4015" w:name="_ETM_Q11_359236"/>
      <w:bookmarkStart w:id="4016" w:name="_ETM_Q11_359266"/>
      <w:bookmarkEnd w:id="4015"/>
      <w:bookmarkEnd w:id="4016"/>
      <w:r>
        <w:rPr>
          <w:rFonts w:hint="cs"/>
          <w:rtl/>
        </w:rPr>
        <w:t xml:space="preserve">עוד </w:t>
      </w:r>
      <w:bookmarkStart w:id="4017" w:name="_ETM_Q11_359719"/>
      <w:bookmarkEnd w:id="4017"/>
      <w:r>
        <w:rPr>
          <w:rFonts w:hint="cs"/>
          <w:rtl/>
        </w:rPr>
        <w:t xml:space="preserve">מבוקש בהצעה לקבוע כי שר החינוך יהיה ממונה על </w:t>
      </w:r>
      <w:bookmarkStart w:id="4018" w:name="_ETM_Q11_361582"/>
      <w:bookmarkEnd w:id="4018"/>
      <w:r>
        <w:rPr>
          <w:rFonts w:hint="cs"/>
          <w:rtl/>
        </w:rPr>
        <w:t>ביצוע החוק והוא יהיה רשאי לקבוע תקנות לביצועו, לרבות</w:t>
      </w:r>
      <w:bookmarkStart w:id="4019" w:name="_ETM_Q11_368534"/>
      <w:bookmarkEnd w:id="4019"/>
      <w:r>
        <w:rPr>
          <w:rFonts w:hint="cs"/>
          <w:rtl/>
        </w:rPr>
        <w:t xml:space="preserve"> בעניין עידוד קיום פעילויות חינוכיות אחרות בעניינו של יום זה. </w:t>
      </w:r>
      <w:bookmarkStart w:id="4020" w:name="_ETM_Q11_376668"/>
      <w:bookmarkStart w:id="4021" w:name="_ETM_Q11_377229"/>
      <w:bookmarkStart w:id="4022" w:name="_ETM_Q11_377324"/>
      <w:bookmarkStart w:id="4023" w:name="_ETM_Q11_377373"/>
      <w:bookmarkStart w:id="4024" w:name="_ETM_Q11_377458"/>
      <w:bookmarkEnd w:id="4020"/>
      <w:bookmarkEnd w:id="4021"/>
      <w:bookmarkEnd w:id="4022"/>
      <w:bookmarkEnd w:id="4023"/>
      <w:bookmarkEnd w:id="4024"/>
    </w:p>
    <w:p w:rsidR="008C384D" w:rsidRDefault="008C384D" w:rsidP="00E924B9">
      <w:pPr>
        <w:rPr>
          <w:rtl/>
        </w:rPr>
      </w:pPr>
    </w:p>
    <w:p w:rsidR="008C384D" w:rsidRDefault="008C384D" w:rsidP="00E924B9">
      <w:pPr>
        <w:rPr>
          <w:rtl/>
        </w:rPr>
      </w:pPr>
      <w:r>
        <w:rPr>
          <w:rFonts w:hint="cs"/>
          <w:rtl/>
        </w:rPr>
        <w:t xml:space="preserve">אשר לציון היום בבתי הספר, אציין כי ככלל, המשרד </w:t>
      </w:r>
      <w:bookmarkStart w:id="4025" w:name="_ETM_Q11_376547"/>
      <w:bookmarkEnd w:id="4025"/>
      <w:r>
        <w:rPr>
          <w:rFonts w:hint="cs"/>
          <w:rtl/>
        </w:rPr>
        <w:t xml:space="preserve">מתנגד באופן עקרוני לקביעת תוכני לימוד בחקיקה, על מנת שלא </w:t>
      </w:r>
      <w:bookmarkStart w:id="4026" w:name="_ETM_Q11_381581"/>
      <w:bookmarkEnd w:id="4026"/>
      <w:r>
        <w:rPr>
          <w:rFonts w:hint="cs"/>
          <w:rtl/>
        </w:rPr>
        <w:t xml:space="preserve">לכרסם בשיקול הדעת הנתון בעניין זה לשר </w:t>
      </w:r>
      <w:bookmarkStart w:id="4027" w:name="_ETM_Q11_388419"/>
      <w:bookmarkEnd w:id="4027"/>
      <w:r>
        <w:rPr>
          <w:rFonts w:hint="cs"/>
          <w:rtl/>
        </w:rPr>
        <w:t xml:space="preserve">החינוך ולמזכירות הפדגוגית וכדי לשמור על הסמכויות הנתונות לשר לפי </w:t>
      </w:r>
      <w:bookmarkStart w:id="4028" w:name="_ETM_Q11_389718"/>
      <w:bookmarkEnd w:id="4028"/>
      <w:r>
        <w:rPr>
          <w:rFonts w:hint="cs"/>
          <w:rtl/>
        </w:rPr>
        <w:t xml:space="preserve">סעיף 1 לחוק חינוך ממלכתי. </w:t>
      </w:r>
      <w:bookmarkStart w:id="4029" w:name="_ETM_Q11_398758"/>
      <w:bookmarkStart w:id="4030" w:name="_ETM_Q11_398844"/>
      <w:bookmarkStart w:id="4031" w:name="_ETM_Q11_398888"/>
      <w:bookmarkStart w:id="4032" w:name="_ETM_Q11_398977"/>
      <w:bookmarkEnd w:id="4029"/>
      <w:bookmarkEnd w:id="4030"/>
      <w:bookmarkEnd w:id="4031"/>
      <w:bookmarkEnd w:id="4032"/>
      <w:r>
        <w:rPr>
          <w:rFonts w:hint="cs"/>
          <w:rtl/>
        </w:rPr>
        <w:t xml:space="preserve">משכך, מוצע להותיר את שיקול </w:t>
      </w:r>
      <w:bookmarkStart w:id="4033" w:name="_ETM_Q11_400644"/>
      <w:bookmarkEnd w:id="4033"/>
      <w:r>
        <w:rPr>
          <w:rFonts w:hint="cs"/>
          <w:rtl/>
        </w:rPr>
        <w:t xml:space="preserve">הדעת בנוגע לציון היום במערכת החינוך בידי שר החינוך, </w:t>
      </w:r>
      <w:bookmarkStart w:id="4034" w:name="_ETM_Q11_405271"/>
      <w:bookmarkEnd w:id="4034"/>
      <w:r>
        <w:rPr>
          <w:rFonts w:hint="cs"/>
          <w:rtl/>
        </w:rPr>
        <w:t xml:space="preserve">ובהתאם לכך, לתקן את נוסח ההצעה ולקבוע כי ציון היום </w:t>
      </w:r>
      <w:bookmarkStart w:id="4035" w:name="_ETM_Q11_404969"/>
      <w:bookmarkEnd w:id="4035"/>
      <w:r>
        <w:rPr>
          <w:rFonts w:hint="cs"/>
          <w:rtl/>
        </w:rPr>
        <w:t xml:space="preserve">בבתי הספר יהיה ככל שיחליט על כך שר החינוך. עוד אוסיף </w:t>
      </w:r>
      <w:bookmarkStart w:id="4036" w:name="_ETM_Q11_413781"/>
      <w:bookmarkEnd w:id="4036"/>
      <w:r>
        <w:rPr>
          <w:rFonts w:hint="cs"/>
          <w:rtl/>
        </w:rPr>
        <w:t xml:space="preserve">כי נדרש לשמור על שיקול דעת בציון היום, בין השאר </w:t>
      </w:r>
      <w:bookmarkStart w:id="4037" w:name="_ETM_Q11_413380"/>
      <w:bookmarkEnd w:id="4037"/>
      <w:r>
        <w:rPr>
          <w:rFonts w:hint="cs"/>
          <w:rtl/>
        </w:rPr>
        <w:t xml:space="preserve">לנוכח ריבוי ימי הציון הקיימים ממילא בלוח השנה. </w:t>
      </w:r>
      <w:bookmarkStart w:id="4038" w:name="_ETM_Q11_419304"/>
      <w:bookmarkStart w:id="4039" w:name="_ETM_Q11_419405"/>
      <w:bookmarkStart w:id="4040" w:name="_ETM_Q11_419475"/>
      <w:bookmarkStart w:id="4041" w:name="_ETM_Q11_419549"/>
      <w:bookmarkEnd w:id="4038"/>
      <w:bookmarkEnd w:id="4039"/>
      <w:bookmarkEnd w:id="4040"/>
      <w:bookmarkEnd w:id="4041"/>
      <w:r>
        <w:rPr>
          <w:rFonts w:hint="cs"/>
          <w:rtl/>
        </w:rPr>
        <w:t xml:space="preserve">כמו כן, </w:t>
      </w:r>
      <w:bookmarkStart w:id="4042" w:name="_ETM_Q11_420551"/>
      <w:bookmarkEnd w:id="4042"/>
      <w:r>
        <w:rPr>
          <w:rFonts w:hint="cs"/>
          <w:rtl/>
        </w:rPr>
        <w:t xml:space="preserve">יש לוודא כי המועד המוצע מתאים לציון היום במערכת החינוך. </w:t>
      </w:r>
      <w:bookmarkStart w:id="4043" w:name="_ETM_Q11_424637"/>
      <w:bookmarkStart w:id="4044" w:name="_ETM_Q11_429485"/>
      <w:bookmarkEnd w:id="4043"/>
      <w:bookmarkEnd w:id="4044"/>
    </w:p>
    <w:p w:rsidR="008C384D" w:rsidRDefault="008C384D" w:rsidP="00E924B9">
      <w:pPr>
        <w:rPr>
          <w:rtl/>
        </w:rPr>
      </w:pPr>
      <w:bookmarkStart w:id="4045" w:name="_ETM_Q11_429570"/>
      <w:bookmarkEnd w:id="4045"/>
    </w:p>
    <w:p w:rsidR="008C384D" w:rsidRDefault="008C384D" w:rsidP="00E924B9">
      <w:pPr>
        <w:rPr>
          <w:rtl/>
        </w:rPr>
      </w:pPr>
      <w:bookmarkStart w:id="4046" w:name="_ETM_Q11_429613"/>
      <w:bookmarkStart w:id="4047" w:name="_ETM_Q11_429695"/>
      <w:bookmarkEnd w:id="4046"/>
      <w:bookmarkEnd w:id="4047"/>
      <w:r>
        <w:rPr>
          <w:rFonts w:hint="cs"/>
          <w:rtl/>
        </w:rPr>
        <w:t xml:space="preserve">באשר להסמכת השר לקבוע תקנות בעניין עידוד פעילויות חינוכיות אחרות, </w:t>
      </w:r>
      <w:bookmarkStart w:id="4048" w:name="_ETM_Q11_433878"/>
      <w:bookmarkEnd w:id="4048"/>
      <w:r>
        <w:rPr>
          <w:rFonts w:hint="cs"/>
          <w:rtl/>
        </w:rPr>
        <w:t>אציין כי מינהל חברה ונוער במשרד החינוך מנגיש תכנים לציבור,</w:t>
      </w:r>
      <w:bookmarkStart w:id="4049" w:name="_ETM_Q11_437835"/>
      <w:bookmarkEnd w:id="4049"/>
      <w:r>
        <w:rPr>
          <w:rFonts w:hint="cs"/>
          <w:rtl/>
        </w:rPr>
        <w:t xml:space="preserve"> ובכלל זה לחינוך הבלתי-פורמלי, בעניין ימי לוח, וזאת </w:t>
      </w:r>
      <w:bookmarkStart w:id="4050" w:name="_ETM_Q11_440400"/>
      <w:bookmarkEnd w:id="4050"/>
      <w:r>
        <w:rPr>
          <w:rFonts w:hint="cs"/>
          <w:rtl/>
        </w:rPr>
        <w:t xml:space="preserve">ללא צורך בהתקנת תקנות לעניין. </w:t>
      </w:r>
      <w:bookmarkStart w:id="4051" w:name="_ETM_Q11_447615"/>
      <w:bookmarkStart w:id="4052" w:name="_ETM_Q11_447710"/>
      <w:bookmarkStart w:id="4053" w:name="_ETM_Q11_447744"/>
      <w:bookmarkStart w:id="4054" w:name="_ETM_Q11_447850"/>
      <w:bookmarkEnd w:id="4051"/>
      <w:bookmarkEnd w:id="4052"/>
      <w:bookmarkEnd w:id="4053"/>
      <w:bookmarkEnd w:id="4054"/>
      <w:r>
        <w:rPr>
          <w:rFonts w:hint="cs"/>
          <w:rtl/>
        </w:rPr>
        <w:t xml:space="preserve">כמו כן, לפי הוראות סעיף </w:t>
      </w:r>
      <w:bookmarkStart w:id="4055" w:name="_ETM_Q11_445509"/>
      <w:bookmarkEnd w:id="4055"/>
      <w:r>
        <w:rPr>
          <w:rFonts w:hint="cs"/>
          <w:rtl/>
        </w:rPr>
        <w:t>3א לחוק יסודות התקציב, קיימת סמכות עקרונית לפרסום מבחני</w:t>
      </w:r>
      <w:bookmarkStart w:id="4056" w:name="_ETM_Q11_452511"/>
      <w:bookmarkEnd w:id="4056"/>
      <w:r>
        <w:rPr>
          <w:rFonts w:hint="cs"/>
          <w:rtl/>
        </w:rPr>
        <w:t xml:space="preserve"> תמיכה בתחומים שונים בסמכות המשרד, ובכלל זה לשם עידוד פעולות </w:t>
      </w:r>
      <w:bookmarkStart w:id="4057" w:name="_ETM_Q11_457609"/>
      <w:bookmarkEnd w:id="4057"/>
      <w:r>
        <w:rPr>
          <w:rFonts w:hint="cs"/>
          <w:rtl/>
        </w:rPr>
        <w:t xml:space="preserve">חינוכיות שונות. </w:t>
      </w:r>
    </w:p>
    <w:p w:rsidR="008C384D" w:rsidRDefault="008C384D" w:rsidP="00E924B9">
      <w:pPr>
        <w:rPr>
          <w:rtl/>
        </w:rPr>
      </w:pPr>
      <w:bookmarkStart w:id="4058" w:name="_ETM_Q11_457786"/>
      <w:bookmarkStart w:id="4059" w:name="_ETM_Q11_457888"/>
      <w:bookmarkEnd w:id="4058"/>
      <w:bookmarkEnd w:id="4059"/>
    </w:p>
    <w:p w:rsidR="008C384D" w:rsidRDefault="008C384D" w:rsidP="00E924B9">
      <w:pPr>
        <w:rPr>
          <w:rtl/>
        </w:rPr>
      </w:pPr>
      <w:bookmarkStart w:id="4060" w:name="_ETM_Q11_457914"/>
      <w:bookmarkStart w:id="4061" w:name="_ETM_Q11_458024"/>
      <w:bookmarkEnd w:id="4060"/>
      <w:bookmarkEnd w:id="4061"/>
      <w:r>
        <w:rPr>
          <w:rFonts w:hint="cs"/>
          <w:rtl/>
        </w:rPr>
        <w:t xml:space="preserve">חשוב לציין כי משעה שהצעת החוק קובעת את </w:t>
      </w:r>
      <w:bookmarkStart w:id="4062" w:name="_ETM_Q11_461663"/>
      <w:bookmarkEnd w:id="4062"/>
      <w:r>
        <w:rPr>
          <w:rFonts w:hint="cs"/>
          <w:rtl/>
        </w:rPr>
        <w:t xml:space="preserve">שר החינוך כשר הממונה על ביצוע החוק, עשוי הדבר להטיל </w:t>
      </w:r>
      <w:bookmarkStart w:id="4063" w:name="_ETM_Q11_467526"/>
      <w:bookmarkEnd w:id="4063"/>
      <w:r>
        <w:rPr>
          <w:rFonts w:hint="cs"/>
          <w:rtl/>
        </w:rPr>
        <w:t>עלויות תקציביות על משרד החינוך בנוגע לביצוע חוק זה,</w:t>
      </w:r>
      <w:bookmarkStart w:id="4064" w:name="_ETM_Q11_472404"/>
      <w:bookmarkEnd w:id="4064"/>
      <w:r>
        <w:rPr>
          <w:rFonts w:hint="cs"/>
          <w:rtl/>
        </w:rPr>
        <w:t xml:space="preserve"> בשלב זה ללא הכוונה למקור תקציבי לביצוע החוק. </w:t>
      </w:r>
      <w:bookmarkStart w:id="4065" w:name="_ETM_Q11_479378"/>
      <w:bookmarkEnd w:id="4065"/>
    </w:p>
    <w:p w:rsidR="008C384D" w:rsidRDefault="008C384D" w:rsidP="00E924B9">
      <w:pPr>
        <w:rPr>
          <w:rtl/>
        </w:rPr>
      </w:pPr>
      <w:bookmarkStart w:id="4066" w:name="_ETM_Q11_479505"/>
      <w:bookmarkEnd w:id="4066"/>
    </w:p>
    <w:p w:rsidR="008C384D" w:rsidRPr="004B0BAB" w:rsidRDefault="008C384D" w:rsidP="00E924B9">
      <w:pPr>
        <w:rPr>
          <w:rtl/>
          <w:lang w:eastAsia="he-IL"/>
        </w:rPr>
      </w:pPr>
      <w:bookmarkStart w:id="4067" w:name="_ETM_Q11_479555"/>
      <w:bookmarkStart w:id="4068" w:name="_ETM_Q11_479682"/>
      <w:bookmarkEnd w:id="4067"/>
      <w:bookmarkEnd w:id="4068"/>
      <w:r>
        <w:rPr>
          <w:rFonts w:hint="cs"/>
          <w:rtl/>
          <w:lang w:eastAsia="he-IL"/>
        </w:rPr>
        <w:t>חברת הכנסת שטרית, את שומעת את כל ההערות של שר החינוך?</w:t>
      </w:r>
    </w:p>
    <w:p w:rsidR="008C384D" w:rsidRDefault="008C384D" w:rsidP="00E924B9">
      <w:pPr>
        <w:keepNext/>
        <w:rPr>
          <w:rtl/>
        </w:rPr>
      </w:pPr>
      <w:bookmarkStart w:id="4069" w:name="ET_yor_6598_6"/>
    </w:p>
    <w:p w:rsidR="008C384D" w:rsidRDefault="008C384D" w:rsidP="00815CCE">
      <w:pPr>
        <w:pStyle w:val="af8"/>
        <w:rPr>
          <w:rtl/>
        </w:rPr>
      </w:pPr>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B0BAB">
        <w:rPr>
          <w:rtl/>
        </w:rPr>
        <w:t xml:space="preserve"> </w:t>
      </w:r>
      <w:r w:rsidRPr="00815CCE">
        <w:rPr>
          <w:rStyle w:val="TagStyle"/>
          <w:rtl/>
        </w:rPr>
        <w:t>&lt;&lt; יור &gt;&gt;</w:t>
      </w:r>
      <w:r>
        <w:rPr>
          <w:rtl/>
        </w:rPr>
        <w:t xml:space="preserve"> </w:t>
      </w:r>
      <w:bookmarkEnd w:id="4069"/>
    </w:p>
    <w:p w:rsidR="008C384D" w:rsidRDefault="008C384D" w:rsidP="00E924B9">
      <w:pPr>
        <w:rPr>
          <w:rtl/>
        </w:rPr>
      </w:pPr>
    </w:p>
    <w:p w:rsidR="008C384D" w:rsidRDefault="008C384D" w:rsidP="00E924B9">
      <w:pPr>
        <w:rPr>
          <w:rtl/>
        </w:rPr>
      </w:pPr>
      <w:r>
        <w:rPr>
          <w:rFonts w:hint="cs"/>
          <w:rtl/>
        </w:rPr>
        <w:t>חברת ה</w:t>
      </w:r>
      <w:bookmarkStart w:id="4070" w:name="_ETM_Q11_484982"/>
      <w:bookmarkEnd w:id="4070"/>
      <w:r>
        <w:rPr>
          <w:rFonts w:hint="cs"/>
          <w:rtl/>
        </w:rPr>
        <w:t xml:space="preserve">כנסת קטי שטרית. </w:t>
      </w:r>
    </w:p>
    <w:p w:rsidR="008C384D" w:rsidRDefault="008C384D" w:rsidP="00E924B9">
      <w:pPr>
        <w:rPr>
          <w:rtl/>
        </w:rPr>
      </w:pPr>
    </w:p>
    <w:p w:rsidR="008C384D" w:rsidRDefault="008C384D" w:rsidP="00815CCE">
      <w:pPr>
        <w:pStyle w:val="-"/>
        <w:rPr>
          <w:rtl/>
        </w:rPr>
      </w:pPr>
      <w:bookmarkStart w:id="4071" w:name="ET_speakercontinue_6451_7"/>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4B0BAB">
        <w:rPr>
          <w:rtl/>
        </w:rPr>
        <w:t xml:space="preserve"> </w:t>
      </w:r>
      <w:r w:rsidRPr="00815CCE">
        <w:rPr>
          <w:rStyle w:val="TagStyle"/>
          <w:rtl/>
        </w:rPr>
        <w:t>&lt;&lt; דובר_המשך &gt;&gt;</w:t>
      </w:r>
      <w:r>
        <w:rPr>
          <w:rtl/>
        </w:rPr>
        <w:t xml:space="preserve"> </w:t>
      </w:r>
      <w:bookmarkEnd w:id="4071"/>
    </w:p>
    <w:p w:rsidR="008C384D" w:rsidRDefault="008C384D" w:rsidP="00E924B9">
      <w:pPr>
        <w:rPr>
          <w:rtl/>
          <w:lang w:eastAsia="he-IL"/>
        </w:rPr>
      </w:pPr>
      <w:bookmarkStart w:id="4072" w:name="_ETM_Q11_485556"/>
      <w:bookmarkStart w:id="4073" w:name="_ETM_Q11_485716"/>
      <w:bookmarkEnd w:id="4072"/>
      <w:bookmarkEnd w:id="4073"/>
    </w:p>
    <w:p w:rsidR="008C384D" w:rsidRDefault="008C384D" w:rsidP="00E924B9">
      <w:pPr>
        <w:rPr>
          <w:rtl/>
          <w:lang w:eastAsia="he-IL"/>
        </w:rPr>
      </w:pPr>
      <w:bookmarkStart w:id="4074" w:name="_ETM_Q11_486100"/>
      <w:bookmarkStart w:id="4075" w:name="_ETM_Q11_486208"/>
      <w:bookmarkEnd w:id="4074"/>
      <w:bookmarkEnd w:id="4075"/>
      <w:r>
        <w:rPr>
          <w:rFonts w:hint="cs"/>
          <w:rtl/>
          <w:lang w:eastAsia="he-IL"/>
        </w:rPr>
        <w:t>חברת הכנסת שטרית.</w:t>
      </w:r>
      <w:bookmarkStart w:id="4076" w:name="_ETM_Q11_479838"/>
      <w:bookmarkEnd w:id="4076"/>
    </w:p>
    <w:p w:rsidR="008C384D" w:rsidRDefault="008C384D" w:rsidP="00E924B9">
      <w:pPr>
        <w:rPr>
          <w:rtl/>
          <w:lang w:eastAsia="he-IL"/>
        </w:rPr>
      </w:pPr>
      <w:bookmarkStart w:id="4077" w:name="_ETM_Q11_479941"/>
      <w:bookmarkEnd w:id="4077"/>
    </w:p>
    <w:p w:rsidR="008C384D" w:rsidRDefault="008C384D" w:rsidP="00815CCE">
      <w:pPr>
        <w:pStyle w:val="af8"/>
        <w:rPr>
          <w:rtl/>
        </w:rPr>
      </w:pPr>
      <w:bookmarkStart w:id="4078" w:name="ET_yor_6598_25"/>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867559">
        <w:rPr>
          <w:rtl/>
        </w:rPr>
        <w:t xml:space="preserve"> </w:t>
      </w:r>
      <w:r w:rsidRPr="00815CCE">
        <w:rPr>
          <w:rStyle w:val="TagStyle"/>
          <w:rtl/>
        </w:rPr>
        <w:t>&lt;&lt; יור &gt;&gt;</w:t>
      </w:r>
      <w:r>
        <w:rPr>
          <w:rtl/>
        </w:rPr>
        <w:t xml:space="preserve"> </w:t>
      </w:r>
      <w:bookmarkEnd w:id="4078"/>
    </w:p>
    <w:p w:rsidR="008C384D" w:rsidRDefault="008C384D" w:rsidP="00E924B9">
      <w:pPr>
        <w:rPr>
          <w:rtl/>
          <w:lang w:eastAsia="he-IL"/>
        </w:rPr>
      </w:pPr>
    </w:p>
    <w:p w:rsidR="008C384D" w:rsidRDefault="008C384D" w:rsidP="00E924B9">
      <w:pPr>
        <w:rPr>
          <w:rtl/>
          <w:lang w:eastAsia="he-IL"/>
        </w:rPr>
      </w:pPr>
      <w:bookmarkStart w:id="4079" w:name="_ETM_Q11_480986"/>
      <w:bookmarkEnd w:id="4079"/>
      <w:r>
        <w:rPr>
          <w:rFonts w:hint="cs"/>
          <w:rtl/>
          <w:lang w:eastAsia="he-IL"/>
        </w:rPr>
        <w:t>חברת הכנסת שטרית. השרה.</w:t>
      </w:r>
    </w:p>
    <w:p w:rsidR="008C384D" w:rsidRDefault="008C384D" w:rsidP="00E924B9">
      <w:pPr>
        <w:rPr>
          <w:rtl/>
          <w:lang w:eastAsia="he-IL"/>
        </w:rPr>
      </w:pPr>
    </w:p>
    <w:p w:rsidR="008C384D" w:rsidRDefault="008C384D" w:rsidP="00815CCE">
      <w:pPr>
        <w:pStyle w:val="af7"/>
        <w:rPr>
          <w:rtl/>
        </w:rPr>
      </w:pPr>
      <w:bookmarkStart w:id="4080" w:name="ET_interruption_5807_26"/>
      <w:r w:rsidRPr="00815CCE">
        <w:rPr>
          <w:rStyle w:val="TagStyle"/>
          <w:rtl/>
        </w:rPr>
        <w:t xml:space="preserve"> &lt;&lt; קריאה &gt;&gt;</w:t>
      </w:r>
      <w:r w:rsidR="003A1F77" w:rsidRPr="003A1F77">
        <w:rPr>
          <w:rtl/>
        </w:rPr>
        <w:t xml:space="preserve">קטי </w:t>
      </w:r>
      <w:r>
        <w:rPr>
          <w:rtl/>
        </w:rPr>
        <w:t>קטרין שטרית (הליכוד):</w:t>
      </w:r>
      <w:r w:rsidRPr="00867559">
        <w:rPr>
          <w:rtl/>
        </w:rPr>
        <w:t xml:space="preserve"> </w:t>
      </w:r>
      <w:r w:rsidRPr="00815CCE">
        <w:rPr>
          <w:rStyle w:val="TagStyle"/>
          <w:rtl/>
        </w:rPr>
        <w:t>&lt;&lt; קריאה &gt;&gt;</w:t>
      </w:r>
      <w:r>
        <w:rPr>
          <w:rtl/>
        </w:rPr>
        <w:t xml:space="preserve"> </w:t>
      </w:r>
      <w:bookmarkEnd w:id="4080"/>
    </w:p>
    <w:p w:rsidR="008C384D" w:rsidRDefault="008C384D" w:rsidP="00E924B9">
      <w:pPr>
        <w:rPr>
          <w:rtl/>
          <w:lang w:eastAsia="he-IL"/>
        </w:rPr>
      </w:pPr>
    </w:p>
    <w:p w:rsidR="008C384D" w:rsidRDefault="008C384D" w:rsidP="00E924B9">
      <w:pPr>
        <w:rPr>
          <w:rtl/>
          <w:lang w:eastAsia="he-IL"/>
        </w:rPr>
      </w:pPr>
      <w:bookmarkStart w:id="4081" w:name="_ETM_Q11_485545"/>
      <w:bookmarkEnd w:id="4081"/>
      <w:r>
        <w:rPr>
          <w:rFonts w:hint="cs"/>
          <w:rtl/>
          <w:lang w:eastAsia="he-IL"/>
        </w:rPr>
        <w:t>אני שומעת קטע מפה אז אני מסתוב</w:t>
      </w:r>
      <w:bookmarkStart w:id="4082" w:name="_ETM_Q11_486599"/>
      <w:bookmarkEnd w:id="4082"/>
      <w:r>
        <w:rPr>
          <w:rFonts w:hint="cs"/>
          <w:rtl/>
          <w:lang w:eastAsia="he-IL"/>
        </w:rPr>
        <w:t>בת לפה.</w:t>
      </w:r>
    </w:p>
    <w:p w:rsidR="008C384D" w:rsidRDefault="008C384D" w:rsidP="00E924B9">
      <w:pPr>
        <w:rPr>
          <w:rtl/>
          <w:lang w:eastAsia="he-IL"/>
        </w:rPr>
      </w:pPr>
      <w:bookmarkStart w:id="4083" w:name="_ETM_Q11_486668"/>
      <w:bookmarkStart w:id="4084" w:name="_ETM_Q11_486800"/>
      <w:bookmarkEnd w:id="4083"/>
      <w:bookmarkEnd w:id="4084"/>
    </w:p>
    <w:p w:rsidR="008C384D" w:rsidRDefault="008C384D" w:rsidP="00815CCE">
      <w:pPr>
        <w:pStyle w:val="-"/>
        <w:rPr>
          <w:rtl/>
        </w:rPr>
      </w:pPr>
      <w:bookmarkStart w:id="4085" w:name="ET_speakercontinue_6451_27"/>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867559">
        <w:rPr>
          <w:rtl/>
        </w:rPr>
        <w:t xml:space="preserve"> </w:t>
      </w:r>
      <w:r w:rsidRPr="00815CCE">
        <w:rPr>
          <w:rStyle w:val="TagStyle"/>
          <w:rtl/>
        </w:rPr>
        <w:t>&lt;&lt; דובר_המשך &gt;&gt;</w:t>
      </w:r>
      <w:r>
        <w:rPr>
          <w:rtl/>
        </w:rPr>
        <w:t xml:space="preserve"> </w:t>
      </w:r>
      <w:bookmarkEnd w:id="4085"/>
    </w:p>
    <w:p w:rsidR="008C384D" w:rsidRDefault="008C384D" w:rsidP="00E924B9">
      <w:pPr>
        <w:rPr>
          <w:rtl/>
          <w:lang w:eastAsia="he-IL"/>
        </w:rPr>
      </w:pPr>
    </w:p>
    <w:p w:rsidR="008C384D" w:rsidRDefault="008C384D" w:rsidP="00E924B9">
      <w:pPr>
        <w:rPr>
          <w:rtl/>
        </w:rPr>
      </w:pPr>
      <w:bookmarkStart w:id="4086" w:name="_ETM_Q11_487736"/>
      <w:bookmarkEnd w:id="4086"/>
      <w:r>
        <w:rPr>
          <w:rFonts w:hint="cs"/>
          <w:rtl/>
        </w:rPr>
        <w:t>אז אני רק אומרת לך, אני מקווה שאת מקשיבה, כי לשר החינוך יש כל מיני הערות</w:t>
      </w:r>
      <w:bookmarkStart w:id="4087" w:name="_ETM_Q11_494170"/>
      <w:bookmarkEnd w:id="4087"/>
      <w:r>
        <w:rPr>
          <w:rFonts w:hint="cs"/>
          <w:rtl/>
        </w:rPr>
        <w:t xml:space="preserve"> שכדאי שתכירי אותן.</w:t>
      </w:r>
    </w:p>
    <w:p w:rsidR="008C384D" w:rsidRDefault="008C384D" w:rsidP="00E924B9">
      <w:pPr>
        <w:rPr>
          <w:rtl/>
        </w:rPr>
      </w:pPr>
      <w:bookmarkStart w:id="4088" w:name="_ETM_Q11_488115"/>
      <w:bookmarkStart w:id="4089" w:name="_ETM_Q11_488244"/>
      <w:bookmarkEnd w:id="4088"/>
      <w:bookmarkEnd w:id="4089"/>
    </w:p>
    <w:p w:rsidR="008C384D" w:rsidRDefault="008C384D" w:rsidP="00815CCE">
      <w:pPr>
        <w:pStyle w:val="af7"/>
        <w:rPr>
          <w:rtl/>
        </w:rPr>
      </w:pPr>
      <w:bookmarkStart w:id="4090" w:name="ET_interruption_5807_28"/>
      <w:r w:rsidRPr="00815CCE">
        <w:rPr>
          <w:rStyle w:val="TagStyle"/>
          <w:rtl/>
        </w:rPr>
        <w:t xml:space="preserve"> &lt;&lt; קריאה &gt;&gt;</w:t>
      </w:r>
      <w:r w:rsidR="003A1F77" w:rsidRPr="003A1F77">
        <w:rPr>
          <w:rtl/>
        </w:rPr>
        <w:t xml:space="preserve">קטי </w:t>
      </w:r>
      <w:r>
        <w:rPr>
          <w:rtl/>
        </w:rPr>
        <w:t>קטרין שטרית (הליכוד):</w:t>
      </w:r>
      <w:r w:rsidRPr="00867559">
        <w:rPr>
          <w:rtl/>
        </w:rPr>
        <w:t xml:space="preserve"> </w:t>
      </w:r>
      <w:r w:rsidRPr="00815CCE">
        <w:rPr>
          <w:rStyle w:val="TagStyle"/>
          <w:rtl/>
        </w:rPr>
        <w:t>&lt;&lt; קריאה &gt;&gt;</w:t>
      </w:r>
      <w:r>
        <w:rPr>
          <w:rtl/>
        </w:rPr>
        <w:t xml:space="preserve"> </w:t>
      </w:r>
      <w:bookmarkEnd w:id="4090"/>
    </w:p>
    <w:p w:rsidR="008C384D" w:rsidRDefault="008C384D" w:rsidP="00E924B9">
      <w:pPr>
        <w:rPr>
          <w:rtl/>
        </w:rPr>
      </w:pPr>
    </w:p>
    <w:p w:rsidR="008C384D" w:rsidRDefault="008C384D" w:rsidP="00E924B9">
      <w:pPr>
        <w:rPr>
          <w:rtl/>
        </w:rPr>
      </w:pPr>
      <w:bookmarkStart w:id="4091" w:name="_ETM_Q11_491899"/>
      <w:bookmarkEnd w:id="4091"/>
      <w:r>
        <w:rPr>
          <w:rFonts w:hint="cs"/>
          <w:rtl/>
        </w:rPr>
        <w:t xml:space="preserve">אני ראיתי, ראיתי. </w:t>
      </w:r>
    </w:p>
    <w:p w:rsidR="008C384D" w:rsidRDefault="008C384D" w:rsidP="00E924B9">
      <w:pPr>
        <w:rPr>
          <w:rtl/>
        </w:rPr>
      </w:pPr>
      <w:bookmarkStart w:id="4092" w:name="_ETM_Q11_493456"/>
      <w:bookmarkStart w:id="4093" w:name="_ETM_Q11_493545"/>
      <w:bookmarkEnd w:id="4092"/>
      <w:bookmarkEnd w:id="4093"/>
    </w:p>
    <w:p w:rsidR="008C384D" w:rsidRDefault="008C384D" w:rsidP="00815CCE">
      <w:pPr>
        <w:pStyle w:val="-"/>
        <w:rPr>
          <w:rtl/>
        </w:rPr>
      </w:pPr>
      <w:bookmarkStart w:id="4094" w:name="ET_speakercontinue_6451_29"/>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867559">
        <w:rPr>
          <w:rtl/>
        </w:rPr>
        <w:t xml:space="preserve"> </w:t>
      </w:r>
      <w:r w:rsidRPr="00815CCE">
        <w:rPr>
          <w:rStyle w:val="TagStyle"/>
          <w:rtl/>
        </w:rPr>
        <w:t>&lt;&lt; דובר_המשך &gt;&gt;</w:t>
      </w:r>
      <w:r>
        <w:rPr>
          <w:rtl/>
        </w:rPr>
        <w:t xml:space="preserve"> </w:t>
      </w:r>
      <w:bookmarkEnd w:id="4094"/>
    </w:p>
    <w:p w:rsidR="008C384D" w:rsidRDefault="008C384D" w:rsidP="00E924B9">
      <w:pPr>
        <w:rPr>
          <w:rtl/>
        </w:rPr>
      </w:pPr>
    </w:p>
    <w:p w:rsidR="008C384D" w:rsidRDefault="008C384D" w:rsidP="00E924B9">
      <w:pPr>
        <w:rPr>
          <w:rtl/>
        </w:rPr>
      </w:pPr>
      <w:bookmarkStart w:id="4095" w:name="_ETM_Q11_494430"/>
      <w:bookmarkEnd w:id="4095"/>
      <w:r>
        <w:rPr>
          <w:rFonts w:hint="cs"/>
          <w:rtl/>
        </w:rPr>
        <w:t xml:space="preserve">אוקיי. </w:t>
      </w:r>
    </w:p>
    <w:p w:rsidR="008C384D" w:rsidRDefault="008C384D" w:rsidP="00E924B9">
      <w:pPr>
        <w:rPr>
          <w:rtl/>
        </w:rPr>
      </w:pPr>
    </w:p>
    <w:p w:rsidR="008C384D" w:rsidRDefault="008C384D" w:rsidP="00815CCE">
      <w:pPr>
        <w:pStyle w:val="af7"/>
        <w:rPr>
          <w:rtl/>
        </w:rPr>
      </w:pPr>
      <w:bookmarkStart w:id="4096" w:name="ET_interruption_5807_30"/>
      <w:r w:rsidRPr="00815CCE">
        <w:rPr>
          <w:rStyle w:val="TagStyle"/>
          <w:rtl/>
        </w:rPr>
        <w:t xml:space="preserve"> &lt;&lt; קריאה &gt;&gt;</w:t>
      </w:r>
      <w:r w:rsidR="003A1F77" w:rsidRPr="003A1F77">
        <w:rPr>
          <w:rtl/>
        </w:rPr>
        <w:t xml:space="preserve">קטי </w:t>
      </w:r>
      <w:r>
        <w:rPr>
          <w:rtl/>
        </w:rPr>
        <w:t>קטרין שטרית (הליכוד):</w:t>
      </w:r>
      <w:r w:rsidRPr="001D6088">
        <w:rPr>
          <w:rtl/>
        </w:rPr>
        <w:t xml:space="preserve"> </w:t>
      </w:r>
      <w:r w:rsidRPr="00815CCE">
        <w:rPr>
          <w:rStyle w:val="TagStyle"/>
          <w:rtl/>
        </w:rPr>
        <w:t>&lt;&lt; קריאה &gt;&gt;</w:t>
      </w:r>
      <w:r>
        <w:rPr>
          <w:rtl/>
        </w:rPr>
        <w:t xml:space="preserve"> </w:t>
      </w:r>
      <w:bookmarkEnd w:id="4096"/>
    </w:p>
    <w:p w:rsidR="008C384D" w:rsidRDefault="008C384D" w:rsidP="00E924B9">
      <w:pPr>
        <w:rPr>
          <w:rtl/>
        </w:rPr>
      </w:pPr>
    </w:p>
    <w:p w:rsidR="008C384D" w:rsidRDefault="008C384D" w:rsidP="00E924B9">
      <w:pPr>
        <w:rPr>
          <w:rtl/>
        </w:rPr>
      </w:pPr>
      <w:r>
        <w:rPr>
          <w:rFonts w:hint="cs"/>
          <w:rtl/>
        </w:rPr>
        <w:t>תודה רבה לך.</w:t>
      </w:r>
      <w:r>
        <w:rPr>
          <w:rtl/>
        </w:rPr>
        <w:t xml:space="preserve"> </w:t>
      </w:r>
    </w:p>
    <w:p w:rsidR="008C384D" w:rsidRDefault="008C384D" w:rsidP="00E924B9">
      <w:pPr>
        <w:rPr>
          <w:rtl/>
        </w:rPr>
      </w:pPr>
    </w:p>
    <w:p w:rsidR="008C384D" w:rsidRDefault="008C384D" w:rsidP="00815CCE">
      <w:pPr>
        <w:pStyle w:val="-"/>
        <w:rPr>
          <w:rtl/>
        </w:rPr>
      </w:pPr>
      <w:bookmarkStart w:id="4097" w:name="ET_speakercontinue_6451_8"/>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4B0BAB">
        <w:rPr>
          <w:rtl/>
        </w:rPr>
        <w:t xml:space="preserve"> </w:t>
      </w:r>
      <w:r w:rsidRPr="00815CCE">
        <w:rPr>
          <w:rStyle w:val="TagStyle"/>
          <w:rtl/>
        </w:rPr>
        <w:t>&lt;&lt; דובר_המשך &gt;&gt;</w:t>
      </w:r>
      <w:r>
        <w:rPr>
          <w:rtl/>
        </w:rPr>
        <w:t xml:space="preserve"> </w:t>
      </w:r>
      <w:bookmarkEnd w:id="4097"/>
    </w:p>
    <w:p w:rsidR="008C384D" w:rsidRDefault="008C384D" w:rsidP="00E924B9">
      <w:pPr>
        <w:rPr>
          <w:rtl/>
        </w:rPr>
      </w:pPr>
    </w:p>
    <w:p w:rsidR="008C384D" w:rsidRDefault="008C384D" w:rsidP="00E924B9">
      <w:pPr>
        <w:rPr>
          <w:rtl/>
        </w:rPr>
      </w:pPr>
      <w:r>
        <w:rPr>
          <w:rFonts w:hint="cs"/>
          <w:rtl/>
        </w:rPr>
        <w:t>הצעת החוק נדונה</w:t>
      </w:r>
      <w:bookmarkStart w:id="4098" w:name="_ETM_Q11_495532"/>
      <w:bookmarkEnd w:id="4098"/>
      <w:r>
        <w:rPr>
          <w:rFonts w:hint="cs"/>
          <w:rtl/>
        </w:rPr>
        <w:t xml:space="preserve"> בוועדת השרים לענייני חקיקה בישיבתה מיום 26 בינואר 2025,</w:t>
      </w:r>
      <w:bookmarkStart w:id="4099" w:name="_ETM_Q11_508366"/>
      <w:bookmarkEnd w:id="4099"/>
      <w:r>
        <w:rPr>
          <w:rFonts w:hint="cs"/>
          <w:rtl/>
        </w:rPr>
        <w:t xml:space="preserve"> זאת אומרת זה יוצא בתאריך העברי כ"ו בטבת, נכון? החלטת </w:t>
      </w:r>
      <w:bookmarkStart w:id="4100" w:name="_ETM_Q11_519562"/>
      <w:bookmarkEnd w:id="4100"/>
      <w:r>
        <w:rPr>
          <w:rFonts w:hint="cs"/>
          <w:rtl/>
        </w:rPr>
        <w:t>ועדת השרים הייתה לתמוך בהצעת החוק בקריאה טרומית</w:t>
      </w:r>
      <w:bookmarkStart w:id="4101" w:name="_ETM_Q11_518470"/>
      <w:bookmarkEnd w:id="4101"/>
      <w:r>
        <w:rPr>
          <w:rFonts w:hint="cs"/>
          <w:rtl/>
        </w:rPr>
        <w:t xml:space="preserve"> בכפוף להתניות שר החינוך. האם מקובל על חברי הכנסת המציעים?</w:t>
      </w:r>
      <w:bookmarkStart w:id="4102" w:name="_ETM_Q11_528473"/>
      <w:bookmarkEnd w:id="4102"/>
      <w:r>
        <w:rPr>
          <w:rFonts w:hint="cs"/>
        </w:rPr>
        <w:t xml:space="preserve"> </w:t>
      </w:r>
      <w:r>
        <w:rPr>
          <w:rFonts w:hint="cs"/>
          <w:rtl/>
        </w:rPr>
        <w:t xml:space="preserve">לכן ביקשתי שתקשיבו. האם מקובל על חברי הכנסת </w:t>
      </w:r>
      <w:bookmarkStart w:id="4103" w:name="_ETM_Q11_531254"/>
      <w:bookmarkEnd w:id="4103"/>
      <w:r>
        <w:rPr>
          <w:rFonts w:hint="cs"/>
          <w:rtl/>
        </w:rPr>
        <w:t xml:space="preserve">המציעים, כן או לא? אתם צריכים לענות על זה, </w:t>
      </w:r>
      <w:bookmarkStart w:id="4104" w:name="_ETM_Q11_530839"/>
      <w:bookmarkEnd w:id="4104"/>
      <w:r>
        <w:rPr>
          <w:rFonts w:hint="cs"/>
          <w:rtl/>
        </w:rPr>
        <w:t>חברת הכנסת שטרית וחבר הכנסת אילוז.</w:t>
      </w:r>
    </w:p>
    <w:p w:rsidR="008C384D" w:rsidRDefault="008C384D" w:rsidP="00E924B9">
      <w:pPr>
        <w:rPr>
          <w:rtl/>
        </w:rPr>
      </w:pPr>
      <w:bookmarkStart w:id="4105" w:name="_ETM_Q11_533464"/>
      <w:bookmarkStart w:id="4106" w:name="_ETM_Q11_533563"/>
      <w:bookmarkEnd w:id="4105"/>
      <w:bookmarkEnd w:id="4106"/>
    </w:p>
    <w:p w:rsidR="008C384D" w:rsidRDefault="008C384D" w:rsidP="00E924B9">
      <w:pPr>
        <w:rPr>
          <w:rtl/>
        </w:rPr>
      </w:pPr>
      <w:bookmarkStart w:id="4107" w:name="_ETM_Q11_533601"/>
      <w:bookmarkStart w:id="4108" w:name="_ETM_Q11_533673"/>
      <w:bookmarkEnd w:id="4107"/>
      <w:bookmarkEnd w:id="4108"/>
      <w:r>
        <w:rPr>
          <w:rFonts w:hint="cs"/>
          <w:rtl/>
        </w:rPr>
        <w:t xml:space="preserve">לנוכח האמור ומהנימוקים שצוינו, </w:t>
      </w:r>
      <w:bookmarkStart w:id="4109" w:name="_ETM_Q11_540903"/>
      <w:bookmarkEnd w:id="4109"/>
      <w:r>
        <w:rPr>
          <w:rFonts w:hint="cs"/>
          <w:rtl/>
        </w:rPr>
        <w:t xml:space="preserve">וכמובן בכפוף לזה שאתם מסכימים להערות שלו, שר החינוך מציע </w:t>
      </w:r>
      <w:bookmarkStart w:id="4110" w:name="_ETM_Q11_541664"/>
      <w:bookmarkEnd w:id="4110"/>
      <w:r>
        <w:rPr>
          <w:rFonts w:hint="cs"/>
          <w:rtl/>
        </w:rPr>
        <w:t xml:space="preserve">לחברי וחברות הכנסת להצטרף לעמדת הממשלה ולתמוך בהצעת החוק. אז </w:t>
      </w:r>
      <w:bookmarkStart w:id="4111" w:name="_ETM_Q11_550217"/>
      <w:bookmarkEnd w:id="4111"/>
      <w:r>
        <w:rPr>
          <w:rFonts w:hint="cs"/>
          <w:rtl/>
        </w:rPr>
        <w:t xml:space="preserve">קודם כול, תאמרו אם אתם מסכימים. </w:t>
      </w:r>
    </w:p>
    <w:p w:rsidR="008C384D" w:rsidRDefault="008C384D" w:rsidP="00E924B9">
      <w:pPr>
        <w:rPr>
          <w:rtl/>
        </w:rPr>
      </w:pPr>
      <w:bookmarkStart w:id="4112" w:name="_ETM_Q11_550769"/>
      <w:bookmarkStart w:id="4113" w:name="_ETM_Q11_550867"/>
      <w:bookmarkEnd w:id="4112"/>
      <w:bookmarkEnd w:id="4113"/>
    </w:p>
    <w:p w:rsidR="008C384D" w:rsidRDefault="008C384D" w:rsidP="00815CCE">
      <w:pPr>
        <w:pStyle w:val="af7"/>
        <w:rPr>
          <w:rtl/>
        </w:rPr>
      </w:pPr>
      <w:bookmarkStart w:id="4114" w:name="ET_interruption_5807_31"/>
      <w:r w:rsidRPr="00815CCE">
        <w:rPr>
          <w:rStyle w:val="TagStyle"/>
          <w:rtl/>
        </w:rPr>
        <w:t xml:space="preserve"> &lt;&lt; קריאה &gt;&gt;</w:t>
      </w:r>
      <w:r w:rsidR="003A1F77" w:rsidRPr="003A1F77">
        <w:rPr>
          <w:rtl/>
        </w:rPr>
        <w:t xml:space="preserve">קטי </w:t>
      </w:r>
      <w:r>
        <w:rPr>
          <w:rtl/>
        </w:rPr>
        <w:t>קטרין שטרית (הליכוד):</w:t>
      </w:r>
      <w:r w:rsidRPr="001D6088">
        <w:rPr>
          <w:rtl/>
        </w:rPr>
        <w:t xml:space="preserve"> </w:t>
      </w:r>
      <w:r w:rsidRPr="00815CCE">
        <w:rPr>
          <w:rStyle w:val="TagStyle"/>
          <w:rtl/>
        </w:rPr>
        <w:t>&lt;&lt; קריאה &gt;&gt;</w:t>
      </w:r>
      <w:r>
        <w:rPr>
          <w:rtl/>
        </w:rPr>
        <w:t xml:space="preserve"> </w:t>
      </w:r>
      <w:bookmarkEnd w:id="4114"/>
    </w:p>
    <w:p w:rsidR="008C384D" w:rsidRDefault="008C384D" w:rsidP="00E924B9">
      <w:pPr>
        <w:rPr>
          <w:rtl/>
        </w:rPr>
      </w:pPr>
    </w:p>
    <w:p w:rsidR="008C384D" w:rsidRDefault="00E30D80" w:rsidP="00E924B9">
      <w:pPr>
        <w:rPr>
          <w:rtl/>
        </w:rPr>
      </w:pPr>
      <w:bookmarkStart w:id="4115" w:name="_ETM_Q11_553439"/>
      <w:bookmarkEnd w:id="4115"/>
      <w:r>
        <w:rPr>
          <w:rFonts w:hint="cs"/>
          <w:rtl/>
        </w:rPr>
        <w:t>– – –</w:t>
      </w:r>
    </w:p>
    <w:p w:rsidR="008C384D" w:rsidRDefault="008C384D" w:rsidP="00E924B9">
      <w:pPr>
        <w:rPr>
          <w:rtl/>
        </w:rPr>
      </w:pPr>
      <w:bookmarkStart w:id="4116" w:name="_ETM_Q11_549532"/>
      <w:bookmarkStart w:id="4117" w:name="_ETM_Q11_549637"/>
      <w:bookmarkEnd w:id="4116"/>
      <w:bookmarkEnd w:id="4117"/>
    </w:p>
    <w:p w:rsidR="008C384D" w:rsidRDefault="008C384D" w:rsidP="00815CCE">
      <w:pPr>
        <w:pStyle w:val="-"/>
        <w:rPr>
          <w:rtl/>
        </w:rPr>
      </w:pPr>
      <w:bookmarkStart w:id="4118" w:name="ET_speakercontinue_6451_32"/>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1D6088">
        <w:rPr>
          <w:rtl/>
        </w:rPr>
        <w:t xml:space="preserve"> </w:t>
      </w:r>
      <w:r w:rsidRPr="00815CCE">
        <w:rPr>
          <w:rStyle w:val="TagStyle"/>
          <w:rtl/>
        </w:rPr>
        <w:t>&lt;&lt; דובר_המשך &gt;&gt;</w:t>
      </w:r>
      <w:r>
        <w:rPr>
          <w:rtl/>
        </w:rPr>
        <w:t xml:space="preserve"> </w:t>
      </w:r>
      <w:bookmarkEnd w:id="4118"/>
    </w:p>
    <w:p w:rsidR="008C384D" w:rsidRDefault="008C384D" w:rsidP="00E924B9">
      <w:pPr>
        <w:rPr>
          <w:rtl/>
        </w:rPr>
      </w:pPr>
    </w:p>
    <w:p w:rsidR="008C384D" w:rsidRDefault="008C384D" w:rsidP="00E924B9">
      <w:pPr>
        <w:rPr>
          <w:rtl/>
        </w:rPr>
      </w:pPr>
      <w:bookmarkStart w:id="4119" w:name="_ETM_Q11_550518"/>
      <w:bookmarkEnd w:id="4119"/>
      <w:r>
        <w:rPr>
          <w:rFonts w:hint="cs"/>
          <w:rtl/>
        </w:rPr>
        <w:t xml:space="preserve">ואני </w:t>
      </w:r>
      <w:bookmarkStart w:id="4120" w:name="_ETM_Q11_551276"/>
      <w:bookmarkEnd w:id="4120"/>
      <w:r>
        <w:rPr>
          <w:rFonts w:hint="cs"/>
          <w:rtl/>
        </w:rPr>
        <w:t>אוסיף כמה מילים משלי, שהן חשובות, וחשוב שהכנסת תכיר אותן</w:t>
      </w:r>
      <w:bookmarkStart w:id="4121" w:name="_ETM_Q11_559870"/>
      <w:bookmarkEnd w:id="4121"/>
      <w:r>
        <w:rPr>
          <w:rFonts w:hint="cs"/>
          <w:rtl/>
        </w:rPr>
        <w:t xml:space="preserve"> והציבור יכיר אותן. </w:t>
      </w:r>
      <w:bookmarkStart w:id="4122" w:name="_ETM_Q11_562996"/>
      <w:bookmarkEnd w:id="4122"/>
    </w:p>
    <w:p w:rsidR="008C384D" w:rsidRDefault="008C384D" w:rsidP="00E924B9">
      <w:pPr>
        <w:rPr>
          <w:rtl/>
        </w:rPr>
      </w:pPr>
    </w:p>
    <w:p w:rsidR="008C384D" w:rsidRDefault="008C384D" w:rsidP="00E924B9">
      <w:pPr>
        <w:rPr>
          <w:rtl/>
        </w:rPr>
      </w:pPr>
      <w:bookmarkStart w:id="4123" w:name="_ETM_Q11_563156"/>
      <w:bookmarkStart w:id="4124" w:name="_ETM_Q11_563182"/>
      <w:bookmarkStart w:id="4125" w:name="_ETM_Q11_563252"/>
      <w:bookmarkEnd w:id="4123"/>
      <w:bookmarkEnd w:id="4124"/>
      <w:bookmarkEnd w:id="4125"/>
      <w:r>
        <w:rPr>
          <w:rFonts w:hint="cs"/>
          <w:rtl/>
        </w:rPr>
        <w:t>ועידת סן רמו בעצם אשררה את ההבטחה</w:t>
      </w:r>
      <w:bookmarkStart w:id="4126" w:name="_ETM_Q11_566568"/>
      <w:bookmarkEnd w:id="4126"/>
      <w:r>
        <w:rPr>
          <w:rFonts w:hint="cs"/>
          <w:rtl/>
        </w:rPr>
        <w:t xml:space="preserve"> שניתנה לעם ישראל בהצהרת בלפור, אבל לאחר ועידת סן רמו</w:t>
      </w:r>
      <w:bookmarkStart w:id="4127" w:name="_ETM_Q11_568365"/>
      <w:bookmarkEnd w:id="4127"/>
      <w:r>
        <w:rPr>
          <w:rFonts w:hint="cs"/>
          <w:rtl/>
        </w:rPr>
        <w:t xml:space="preserve">, העקרונות האלה, שארץ ישראל כולה צריכה לשמש בית </w:t>
      </w:r>
      <w:bookmarkStart w:id="4128" w:name="_ETM_Q11_578648"/>
      <w:bookmarkEnd w:id="4128"/>
      <w:r>
        <w:rPr>
          <w:rFonts w:hint="cs"/>
          <w:rtl/>
        </w:rPr>
        <w:t xml:space="preserve">לאומי לעם היהודי ושהיא הופקדה אז בידי בריטניה, האימפריה </w:t>
      </w:r>
      <w:bookmarkStart w:id="4129" w:name="_ETM_Q11_581243"/>
      <w:bookmarkEnd w:id="4129"/>
      <w:r>
        <w:rPr>
          <w:rFonts w:hint="cs"/>
          <w:rtl/>
        </w:rPr>
        <w:t xml:space="preserve">הבריטית, כדי לממש את המחויבות הזאת, את הפיקדון הזה </w:t>
      </w:r>
      <w:r>
        <w:rPr>
          <w:rFonts w:hint="eastAsia"/>
          <w:rtl/>
        </w:rPr>
        <w:t xml:space="preserve">– </w:t>
      </w:r>
      <w:r>
        <w:rPr>
          <w:rFonts w:hint="cs"/>
          <w:rtl/>
        </w:rPr>
        <w:t xml:space="preserve">כתוב שם אגב שזה מופקד כפיקדון מקודש </w:t>
      </w:r>
      <w:bookmarkStart w:id="4130" w:name="_ETM_Q11_596575"/>
      <w:bookmarkEnd w:id="4130"/>
      <w:r>
        <w:rPr>
          <w:rFonts w:hint="cs"/>
          <w:rtl/>
        </w:rPr>
        <w:t xml:space="preserve">של הציוויליזציה, כלומר הציוויליזציה האנושית הפקידה בידי האימפריה הבריטית את </w:t>
      </w:r>
      <w:bookmarkStart w:id="4131" w:name="_ETM_Q11_604151"/>
      <w:bookmarkEnd w:id="4131"/>
      <w:r>
        <w:rPr>
          <w:rFonts w:hint="cs"/>
          <w:rtl/>
        </w:rPr>
        <w:t xml:space="preserve">החובה המוקדשת </w:t>
      </w:r>
      <w:r>
        <w:rPr>
          <w:rFonts w:hint="eastAsia"/>
          <w:rtl/>
        </w:rPr>
        <w:t>–</w:t>
      </w:r>
      <w:r>
        <w:rPr>
          <w:rFonts w:hint="cs"/>
          <w:rtl/>
        </w:rPr>
        <w:t xml:space="preserve"> כך כתוב </w:t>
      </w:r>
      <w:r>
        <w:rPr>
          <w:rFonts w:hint="eastAsia"/>
          <w:rtl/>
        </w:rPr>
        <w:t>–</w:t>
      </w:r>
      <w:r>
        <w:rPr>
          <w:rFonts w:hint="cs"/>
          <w:rtl/>
        </w:rPr>
        <w:t xml:space="preserve"> להקים בארץ ישראל בית </w:t>
      </w:r>
      <w:bookmarkStart w:id="4132" w:name="_ETM_Q11_604464"/>
      <w:bookmarkEnd w:id="4132"/>
      <w:r>
        <w:rPr>
          <w:rFonts w:hint="cs"/>
          <w:rtl/>
        </w:rPr>
        <w:t xml:space="preserve">לאומי לעם היהודי </w:t>
      </w:r>
      <w:bookmarkStart w:id="4133" w:name="_ETM_Q11_611744"/>
      <w:bookmarkEnd w:id="4133"/>
      <w:r>
        <w:rPr>
          <w:rFonts w:hint="eastAsia"/>
          <w:rtl/>
        </w:rPr>
        <w:t xml:space="preserve">– </w:t>
      </w:r>
      <w:bookmarkStart w:id="4134" w:name="_ETM_Q11_611876"/>
      <w:bookmarkStart w:id="4135" w:name="_ETM_Q11_611933"/>
      <w:bookmarkStart w:id="4136" w:name="_ETM_Q11_612001"/>
      <w:bookmarkEnd w:id="4134"/>
      <w:bookmarkEnd w:id="4135"/>
      <w:bookmarkEnd w:id="4136"/>
      <w:r>
        <w:rPr>
          <w:rFonts w:hint="cs"/>
          <w:rtl/>
        </w:rPr>
        <w:t>העיקרון הזה אומץ לאחר מכן כשהוקם האו"ם</w:t>
      </w:r>
      <w:bookmarkStart w:id="4137" w:name="_ETM_Q11_617995"/>
      <w:bookmarkEnd w:id="4137"/>
      <w:r>
        <w:rPr>
          <w:rFonts w:hint="cs"/>
          <w:rtl/>
        </w:rPr>
        <w:t xml:space="preserve"> בסעיף 80 למגילת היסוד של האו"ם. הסעיף הזה קובע </w:t>
      </w:r>
      <w:bookmarkStart w:id="4138" w:name="_ETM_Q11_621851"/>
      <w:bookmarkEnd w:id="4138"/>
      <w:r>
        <w:rPr>
          <w:rFonts w:hint="cs"/>
          <w:rtl/>
        </w:rPr>
        <w:t xml:space="preserve">שההחלטה של ועידת סן רמו מאומצת על </w:t>
      </w:r>
      <w:bookmarkStart w:id="4139" w:name="_ETM_Q11_628742"/>
      <w:bookmarkEnd w:id="4139"/>
      <w:r>
        <w:rPr>
          <w:rFonts w:hint="cs"/>
          <w:rtl/>
        </w:rPr>
        <w:t xml:space="preserve">ידי האו"ם והיא בסיס לכל החלטותיו בהמשך. מי שטרח ועמל </w:t>
      </w:r>
      <w:bookmarkStart w:id="4140" w:name="_ETM_Q11_633308"/>
      <w:bookmarkEnd w:id="4140"/>
      <w:r>
        <w:rPr>
          <w:rFonts w:hint="cs"/>
          <w:rtl/>
        </w:rPr>
        <w:t xml:space="preserve">להכניס את הסעיף הזה למגילת היסוד של האו"ם היה פרופ' </w:t>
      </w:r>
      <w:bookmarkStart w:id="4141" w:name="_ETM_Q11_636355"/>
      <w:bookmarkEnd w:id="4141"/>
      <w:r>
        <w:rPr>
          <w:rFonts w:hint="cs"/>
          <w:rtl/>
        </w:rPr>
        <w:t xml:space="preserve">בן ציון נתניהו, אביו של ראש הממשלה </w:t>
      </w:r>
      <w:bookmarkStart w:id="4142" w:name="_ETM_Q11_642742"/>
      <w:bookmarkEnd w:id="4142"/>
      <w:r>
        <w:rPr>
          <w:rFonts w:hint="cs"/>
          <w:rtl/>
        </w:rPr>
        <w:t xml:space="preserve">שלנו, וחשוב מאוד שגם באו"ם וגם בכל העולם וגם כאן </w:t>
      </w:r>
      <w:bookmarkStart w:id="4143" w:name="_ETM_Q11_645691"/>
      <w:bookmarkEnd w:id="4143"/>
      <w:r>
        <w:rPr>
          <w:rFonts w:hint="cs"/>
          <w:rtl/>
        </w:rPr>
        <w:t xml:space="preserve">בארץ ידעו ויכירו שמגילת היסוד של האו"ם אימצה את </w:t>
      </w:r>
      <w:bookmarkStart w:id="4144" w:name="_ETM_Q11_656297"/>
      <w:bookmarkEnd w:id="4144"/>
      <w:r>
        <w:rPr>
          <w:rFonts w:hint="cs"/>
          <w:rtl/>
        </w:rPr>
        <w:t>החלטות ועידת סן רמו, שאימצו את ההבטחה של הלורד בלפור</w:t>
      </w:r>
      <w:bookmarkStart w:id="4145" w:name="_ETM_Q11_658640"/>
      <w:bookmarkEnd w:id="4145"/>
      <w:r>
        <w:rPr>
          <w:rFonts w:hint="cs"/>
          <w:rtl/>
        </w:rPr>
        <w:t xml:space="preserve"> להקים בית לאומי לעם היהודי. </w:t>
      </w:r>
    </w:p>
    <w:p w:rsidR="008C384D" w:rsidRDefault="008C384D" w:rsidP="00E924B9">
      <w:pPr>
        <w:rPr>
          <w:rtl/>
        </w:rPr>
      </w:pPr>
      <w:bookmarkStart w:id="4146" w:name="_ETM_Q11_661351"/>
      <w:bookmarkEnd w:id="4146"/>
    </w:p>
    <w:p w:rsidR="008C384D" w:rsidRDefault="008C384D" w:rsidP="00E924B9">
      <w:pPr>
        <w:rPr>
          <w:rtl/>
        </w:rPr>
      </w:pPr>
      <w:bookmarkStart w:id="4147" w:name="_ETM_Q11_661469"/>
      <w:bookmarkStart w:id="4148" w:name="_ETM_Q11_661506"/>
      <w:bookmarkStart w:id="4149" w:name="_ETM_Q11_661575"/>
      <w:bookmarkEnd w:id="4147"/>
      <w:bookmarkEnd w:id="4148"/>
      <w:bookmarkEnd w:id="4149"/>
      <w:r>
        <w:rPr>
          <w:rFonts w:hint="cs"/>
          <w:rtl/>
        </w:rPr>
        <w:t>ומכאן אנחנו מגיעים לכנסת</w:t>
      </w:r>
      <w:bookmarkStart w:id="4150" w:name="_ETM_Q11_664609"/>
      <w:bookmarkEnd w:id="4150"/>
      <w:r>
        <w:rPr>
          <w:rFonts w:hint="cs"/>
          <w:rtl/>
        </w:rPr>
        <w:t xml:space="preserve"> שלנו, שלפני חודשים אחדים </w:t>
      </w:r>
      <w:r w:rsidR="00E30D80">
        <w:rPr>
          <w:rFonts w:hint="cs"/>
          <w:rtl/>
        </w:rPr>
        <w:t>– – –</w:t>
      </w:r>
    </w:p>
    <w:p w:rsidR="008C384D" w:rsidRDefault="008C384D" w:rsidP="00E924B9">
      <w:pPr>
        <w:rPr>
          <w:rtl/>
        </w:rPr>
      </w:pPr>
    </w:p>
    <w:p w:rsidR="008C384D" w:rsidRDefault="008C384D" w:rsidP="00815CCE">
      <w:pPr>
        <w:pStyle w:val="af7"/>
        <w:rPr>
          <w:rtl/>
        </w:rPr>
      </w:pPr>
      <w:bookmarkStart w:id="4151" w:name="ET_interruption_5807_33"/>
      <w:r w:rsidRPr="00815CCE">
        <w:rPr>
          <w:rStyle w:val="TagStyle"/>
          <w:rtl/>
        </w:rPr>
        <w:t xml:space="preserve"> &lt;&lt; קריאה &gt;&gt;</w:t>
      </w:r>
      <w:r w:rsidR="003A1F77" w:rsidRPr="003A1F77">
        <w:rPr>
          <w:rtl/>
        </w:rPr>
        <w:t xml:space="preserve">קטי </w:t>
      </w:r>
      <w:r>
        <w:rPr>
          <w:rtl/>
        </w:rPr>
        <w:t>קטרין שטרית (הליכוד):</w:t>
      </w:r>
      <w:r w:rsidRPr="009E693A">
        <w:rPr>
          <w:rtl/>
        </w:rPr>
        <w:t xml:space="preserve"> </w:t>
      </w:r>
      <w:r w:rsidRPr="00815CCE">
        <w:rPr>
          <w:rStyle w:val="TagStyle"/>
          <w:rtl/>
        </w:rPr>
        <w:t>&lt;&lt; קריאה &gt;&gt;</w:t>
      </w:r>
      <w:r>
        <w:rPr>
          <w:rtl/>
        </w:rPr>
        <w:t xml:space="preserve"> </w:t>
      </w:r>
      <w:bookmarkEnd w:id="4151"/>
    </w:p>
    <w:p w:rsidR="008C384D" w:rsidRDefault="008C384D" w:rsidP="00E924B9">
      <w:pPr>
        <w:rPr>
          <w:rtl/>
        </w:rPr>
      </w:pPr>
    </w:p>
    <w:p w:rsidR="008C384D" w:rsidRDefault="008C384D" w:rsidP="00E924B9">
      <w:pPr>
        <w:rPr>
          <w:rtl/>
        </w:rPr>
      </w:pPr>
      <w:r>
        <w:rPr>
          <w:rFonts w:hint="cs"/>
          <w:rtl/>
        </w:rPr>
        <w:t xml:space="preserve">אבל תלמידי מדינת ישראל לא יודעים את זה </w:t>
      </w:r>
      <w:r w:rsidR="00E30D80">
        <w:rPr>
          <w:rFonts w:hint="cs"/>
          <w:rtl/>
        </w:rPr>
        <w:t>– – –</w:t>
      </w:r>
    </w:p>
    <w:p w:rsidR="008C384D" w:rsidRDefault="008C384D" w:rsidP="00E924B9">
      <w:pPr>
        <w:rPr>
          <w:rtl/>
        </w:rPr>
      </w:pPr>
    </w:p>
    <w:p w:rsidR="008C384D" w:rsidRDefault="008C384D" w:rsidP="00815CCE">
      <w:pPr>
        <w:pStyle w:val="af8"/>
        <w:rPr>
          <w:rtl/>
        </w:rPr>
      </w:pPr>
      <w:bookmarkStart w:id="4152" w:name="ET_yor_6598_9"/>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B0BAB">
        <w:rPr>
          <w:rtl/>
        </w:rPr>
        <w:t xml:space="preserve"> </w:t>
      </w:r>
      <w:r w:rsidRPr="00815CCE">
        <w:rPr>
          <w:rStyle w:val="TagStyle"/>
          <w:rtl/>
        </w:rPr>
        <w:t>&lt;&lt; יור &gt;&gt;</w:t>
      </w:r>
      <w:r>
        <w:rPr>
          <w:rtl/>
        </w:rPr>
        <w:t xml:space="preserve"> </w:t>
      </w:r>
      <w:bookmarkEnd w:id="4152"/>
    </w:p>
    <w:p w:rsidR="008C384D" w:rsidRDefault="008C384D" w:rsidP="00E924B9">
      <w:pPr>
        <w:rPr>
          <w:rtl/>
        </w:rPr>
      </w:pPr>
    </w:p>
    <w:p w:rsidR="008C384D" w:rsidRDefault="008C384D" w:rsidP="00E924B9">
      <w:pPr>
        <w:rPr>
          <w:rtl/>
        </w:rPr>
      </w:pPr>
      <w:r>
        <w:rPr>
          <w:rFonts w:hint="cs"/>
          <w:rtl/>
        </w:rPr>
        <w:t>בסדר. היא תומכת במה שאת אומרת.</w:t>
      </w:r>
    </w:p>
    <w:p w:rsidR="008C384D" w:rsidRDefault="008C384D" w:rsidP="00E924B9">
      <w:pPr>
        <w:rPr>
          <w:rtl/>
        </w:rPr>
      </w:pPr>
    </w:p>
    <w:p w:rsidR="008C384D" w:rsidRDefault="008C384D" w:rsidP="00815CCE">
      <w:pPr>
        <w:pStyle w:val="-"/>
        <w:rPr>
          <w:rtl/>
        </w:rPr>
      </w:pPr>
      <w:bookmarkStart w:id="4153" w:name="_ETM_Q11_669040"/>
      <w:bookmarkStart w:id="4154" w:name="_ETM_Q11_670212"/>
      <w:bookmarkStart w:id="4155" w:name="_ETM_Q11_670302"/>
      <w:bookmarkStart w:id="4156" w:name="ET_speakercontinue_6451_10"/>
      <w:bookmarkEnd w:id="4153"/>
      <w:bookmarkEnd w:id="4154"/>
      <w:bookmarkEnd w:id="4155"/>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4B0BAB">
        <w:rPr>
          <w:rtl/>
        </w:rPr>
        <w:t xml:space="preserve"> </w:t>
      </w:r>
      <w:r w:rsidRPr="00815CCE">
        <w:rPr>
          <w:rStyle w:val="TagStyle"/>
          <w:rtl/>
        </w:rPr>
        <w:t>&lt;&lt; דובר_המשך &gt;&gt;</w:t>
      </w:r>
      <w:r>
        <w:rPr>
          <w:rtl/>
        </w:rPr>
        <w:t xml:space="preserve"> </w:t>
      </w:r>
      <w:bookmarkEnd w:id="4156"/>
    </w:p>
    <w:p w:rsidR="008C384D" w:rsidRDefault="008C384D" w:rsidP="00E924B9">
      <w:pPr>
        <w:rPr>
          <w:rtl/>
          <w:lang w:eastAsia="he-IL"/>
        </w:rPr>
      </w:pPr>
      <w:bookmarkStart w:id="4157" w:name="_ETM_Q11_669187"/>
      <w:bookmarkStart w:id="4158" w:name="_ETM_Q11_669334"/>
      <w:bookmarkEnd w:id="4157"/>
      <w:bookmarkEnd w:id="4158"/>
    </w:p>
    <w:p w:rsidR="008C384D" w:rsidRDefault="008C384D" w:rsidP="00E924B9">
      <w:pPr>
        <w:rPr>
          <w:rtl/>
          <w:lang w:eastAsia="he-IL"/>
        </w:rPr>
      </w:pPr>
      <w:bookmarkStart w:id="4159" w:name="_ETM_Q11_669555"/>
      <w:bookmarkStart w:id="4160" w:name="_ETM_Q11_669657"/>
      <w:bookmarkEnd w:id="4159"/>
      <w:bookmarkEnd w:id="4160"/>
      <w:r>
        <w:rPr>
          <w:rFonts w:hint="cs"/>
          <w:rtl/>
          <w:lang w:eastAsia="he-IL"/>
        </w:rPr>
        <w:t xml:space="preserve">אני </w:t>
      </w:r>
      <w:bookmarkStart w:id="4161" w:name="_ETM_Q11_670643"/>
      <w:bookmarkEnd w:id="4161"/>
      <w:r>
        <w:rPr>
          <w:rFonts w:hint="cs"/>
          <w:rtl/>
          <w:lang w:eastAsia="he-IL"/>
        </w:rPr>
        <w:t xml:space="preserve">בעד. אני בעדכם. </w:t>
      </w:r>
    </w:p>
    <w:p w:rsidR="008C384D" w:rsidRDefault="008C384D" w:rsidP="00E924B9">
      <w:pPr>
        <w:rPr>
          <w:rtl/>
          <w:lang w:eastAsia="he-IL"/>
        </w:rPr>
      </w:pPr>
    </w:p>
    <w:p w:rsidR="008C384D" w:rsidRDefault="008C384D" w:rsidP="00815CCE">
      <w:pPr>
        <w:pStyle w:val="af8"/>
        <w:rPr>
          <w:rtl/>
        </w:rPr>
      </w:pPr>
      <w:bookmarkStart w:id="4162" w:name="ET_yor_6598_34"/>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763740">
        <w:rPr>
          <w:rtl/>
        </w:rPr>
        <w:t xml:space="preserve"> </w:t>
      </w:r>
      <w:r w:rsidRPr="00815CCE">
        <w:rPr>
          <w:rStyle w:val="TagStyle"/>
          <w:rtl/>
        </w:rPr>
        <w:t>&lt;&lt; יור &gt;&gt;</w:t>
      </w:r>
      <w:r>
        <w:rPr>
          <w:rtl/>
        </w:rPr>
        <w:t xml:space="preserve"> </w:t>
      </w:r>
      <w:bookmarkEnd w:id="4162"/>
    </w:p>
    <w:p w:rsidR="008C384D" w:rsidRDefault="008C384D" w:rsidP="00E924B9">
      <w:pPr>
        <w:rPr>
          <w:rtl/>
          <w:lang w:eastAsia="he-IL"/>
        </w:rPr>
      </w:pPr>
    </w:p>
    <w:p w:rsidR="008C384D" w:rsidRDefault="008C384D" w:rsidP="00E924B9">
      <w:pPr>
        <w:rPr>
          <w:rtl/>
        </w:rPr>
      </w:pPr>
      <w:r>
        <w:rPr>
          <w:rFonts w:hint="cs"/>
          <w:rtl/>
        </w:rPr>
        <w:t xml:space="preserve">היא בעד, היא בעד, היא רק מוסיפה. </w:t>
      </w:r>
      <w:bookmarkStart w:id="4163" w:name="_ETM_Q11_668266"/>
      <w:bookmarkEnd w:id="4163"/>
    </w:p>
    <w:p w:rsidR="008C384D" w:rsidRDefault="008C384D" w:rsidP="00E924B9">
      <w:pPr>
        <w:rPr>
          <w:rtl/>
        </w:rPr>
      </w:pPr>
    </w:p>
    <w:p w:rsidR="008C384D" w:rsidRDefault="008C384D" w:rsidP="00815CCE">
      <w:pPr>
        <w:pStyle w:val="-"/>
        <w:rPr>
          <w:rtl/>
        </w:rPr>
      </w:pPr>
      <w:bookmarkStart w:id="4164" w:name="ET_speakercontinue_6451_35"/>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763740">
        <w:rPr>
          <w:rtl/>
        </w:rPr>
        <w:t xml:space="preserve"> </w:t>
      </w:r>
      <w:r w:rsidRPr="00815CCE">
        <w:rPr>
          <w:rStyle w:val="TagStyle"/>
          <w:rtl/>
        </w:rPr>
        <w:t>&lt;&lt; דובר_המשך &gt;&gt;</w:t>
      </w:r>
      <w:r>
        <w:rPr>
          <w:rtl/>
        </w:rPr>
        <w:t xml:space="preserve"> </w:t>
      </w:r>
      <w:bookmarkEnd w:id="4164"/>
    </w:p>
    <w:p w:rsidR="008C384D" w:rsidRDefault="008C384D" w:rsidP="00E924B9">
      <w:pPr>
        <w:rPr>
          <w:rtl/>
        </w:rPr>
      </w:pPr>
    </w:p>
    <w:p w:rsidR="008C384D" w:rsidRPr="00763740" w:rsidRDefault="008C384D" w:rsidP="00E924B9">
      <w:pPr>
        <w:rPr>
          <w:rtl/>
        </w:rPr>
      </w:pPr>
      <w:r>
        <w:rPr>
          <w:rFonts w:hint="cs"/>
          <w:rtl/>
        </w:rPr>
        <w:t>אני בירכתי אתכם על שהגשתם את זה.</w:t>
      </w:r>
    </w:p>
    <w:p w:rsidR="008C384D" w:rsidRDefault="008C384D" w:rsidP="00E924B9">
      <w:pPr>
        <w:rPr>
          <w:rtl/>
        </w:rPr>
      </w:pPr>
    </w:p>
    <w:p w:rsidR="008C384D" w:rsidRDefault="008C384D" w:rsidP="00815CCE">
      <w:pPr>
        <w:pStyle w:val="af7"/>
        <w:rPr>
          <w:rtl/>
        </w:rPr>
      </w:pPr>
      <w:bookmarkStart w:id="4165" w:name="ET_interruption_6537_36"/>
      <w:r w:rsidRPr="00815CCE">
        <w:rPr>
          <w:rStyle w:val="TagStyle"/>
          <w:rtl/>
        </w:rPr>
        <w:t xml:space="preserve"> &lt;&lt; קריאה &gt;&gt;</w:t>
      </w:r>
      <w:r>
        <w:rPr>
          <w:rtl/>
        </w:rPr>
        <w:t>אושר שקלים (הליכוד):</w:t>
      </w:r>
      <w:r w:rsidRPr="00763740">
        <w:rPr>
          <w:rtl/>
        </w:rPr>
        <w:t xml:space="preserve"> </w:t>
      </w:r>
      <w:r w:rsidRPr="00815CCE">
        <w:rPr>
          <w:rStyle w:val="TagStyle"/>
          <w:rtl/>
        </w:rPr>
        <w:t>&lt;&lt; קריאה &gt;&gt;</w:t>
      </w:r>
      <w:r>
        <w:rPr>
          <w:rtl/>
        </w:rPr>
        <w:t xml:space="preserve"> </w:t>
      </w:r>
      <w:bookmarkEnd w:id="4165"/>
    </w:p>
    <w:p w:rsidR="008C384D" w:rsidRDefault="008C384D" w:rsidP="00E924B9">
      <w:pPr>
        <w:rPr>
          <w:rtl/>
        </w:rPr>
      </w:pPr>
    </w:p>
    <w:p w:rsidR="008C384D" w:rsidRPr="00763740" w:rsidRDefault="008C384D" w:rsidP="00E924B9">
      <w:pPr>
        <w:rPr>
          <w:rtl/>
        </w:rPr>
      </w:pPr>
      <w:bookmarkStart w:id="4166" w:name="_ETM_Q11_673566"/>
      <w:bookmarkEnd w:id="4166"/>
      <w:r>
        <w:rPr>
          <w:rFonts w:hint="cs"/>
          <w:rtl/>
        </w:rPr>
        <w:t xml:space="preserve">לכן הוויכוח על יהודה ושומרון מיותר. </w:t>
      </w:r>
    </w:p>
    <w:p w:rsidR="008C384D" w:rsidRDefault="008C384D" w:rsidP="00E924B9">
      <w:pPr>
        <w:rPr>
          <w:rtl/>
        </w:rPr>
      </w:pPr>
    </w:p>
    <w:p w:rsidR="008C384D" w:rsidRDefault="008C384D" w:rsidP="00815CCE">
      <w:pPr>
        <w:pStyle w:val="af7"/>
        <w:rPr>
          <w:rtl/>
        </w:rPr>
      </w:pPr>
      <w:bookmarkStart w:id="4167" w:name="ET_interruption_5807_37"/>
      <w:r w:rsidRPr="00815CCE">
        <w:rPr>
          <w:rStyle w:val="TagStyle"/>
          <w:rtl/>
        </w:rPr>
        <w:t xml:space="preserve"> &lt;&lt; קריאה &gt;&gt;</w:t>
      </w:r>
      <w:r w:rsidR="003A1F77" w:rsidRPr="003A1F77">
        <w:rPr>
          <w:rtl/>
        </w:rPr>
        <w:t xml:space="preserve">קטי </w:t>
      </w:r>
      <w:r>
        <w:rPr>
          <w:rtl/>
        </w:rPr>
        <w:t>קטרין שטרית (הליכוד):</w:t>
      </w:r>
      <w:r w:rsidRPr="00763740">
        <w:rPr>
          <w:rtl/>
        </w:rPr>
        <w:t xml:space="preserve"> </w:t>
      </w:r>
      <w:r w:rsidRPr="00815CCE">
        <w:rPr>
          <w:rStyle w:val="TagStyle"/>
          <w:rtl/>
        </w:rPr>
        <w:t>&lt;&lt; קריאה &gt;&gt;</w:t>
      </w:r>
      <w:r>
        <w:rPr>
          <w:rtl/>
        </w:rPr>
        <w:t xml:space="preserve"> </w:t>
      </w:r>
      <w:bookmarkEnd w:id="4167"/>
    </w:p>
    <w:p w:rsidR="008C384D" w:rsidRDefault="008C384D" w:rsidP="00E924B9">
      <w:pPr>
        <w:rPr>
          <w:rtl/>
        </w:rPr>
      </w:pPr>
    </w:p>
    <w:p w:rsidR="008C384D" w:rsidRDefault="008C384D" w:rsidP="00E924B9">
      <w:pPr>
        <w:rPr>
          <w:rtl/>
        </w:rPr>
      </w:pPr>
      <w:r>
        <w:rPr>
          <w:rFonts w:hint="cs"/>
          <w:rtl/>
        </w:rPr>
        <w:t>בדיוק.</w:t>
      </w:r>
      <w:bookmarkStart w:id="4168" w:name="_ETM_Q11_674958"/>
      <w:bookmarkEnd w:id="4168"/>
    </w:p>
    <w:p w:rsidR="008C384D" w:rsidRDefault="008C384D" w:rsidP="00E924B9">
      <w:pPr>
        <w:rPr>
          <w:rtl/>
        </w:rPr>
      </w:pPr>
      <w:bookmarkStart w:id="4169" w:name="_ETM_Q11_675081"/>
      <w:bookmarkEnd w:id="4169"/>
    </w:p>
    <w:p w:rsidR="008C384D" w:rsidRDefault="008C384D" w:rsidP="00815CCE">
      <w:pPr>
        <w:pStyle w:val="-"/>
        <w:rPr>
          <w:rtl/>
        </w:rPr>
      </w:pPr>
      <w:bookmarkStart w:id="4170" w:name="ET_speakercontinue_6451_38"/>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763740">
        <w:rPr>
          <w:rtl/>
        </w:rPr>
        <w:t xml:space="preserve"> </w:t>
      </w:r>
      <w:r w:rsidRPr="00815CCE">
        <w:rPr>
          <w:rStyle w:val="TagStyle"/>
          <w:rtl/>
        </w:rPr>
        <w:t>&lt;&lt; דובר_המשך &gt;&gt;</w:t>
      </w:r>
      <w:r>
        <w:rPr>
          <w:rtl/>
        </w:rPr>
        <w:t xml:space="preserve"> </w:t>
      </w:r>
      <w:bookmarkEnd w:id="4170"/>
    </w:p>
    <w:p w:rsidR="008C384D" w:rsidRDefault="008C384D" w:rsidP="00E924B9">
      <w:pPr>
        <w:rPr>
          <w:rtl/>
        </w:rPr>
      </w:pPr>
    </w:p>
    <w:p w:rsidR="008C384D" w:rsidRPr="00763740" w:rsidRDefault="008C384D" w:rsidP="00E924B9">
      <w:pPr>
        <w:rPr>
          <w:rtl/>
        </w:rPr>
      </w:pPr>
      <w:bookmarkStart w:id="4171" w:name="_ETM_Q11_675995"/>
      <w:bookmarkEnd w:id="4171"/>
      <w:r>
        <w:rPr>
          <w:rFonts w:hint="cs"/>
          <w:rtl/>
        </w:rPr>
        <w:t xml:space="preserve">עכשיו אני אגיד </w:t>
      </w:r>
      <w:r w:rsidR="00E30D80">
        <w:rPr>
          <w:rFonts w:hint="cs"/>
          <w:rtl/>
        </w:rPr>
        <w:t>– – –</w:t>
      </w:r>
    </w:p>
    <w:p w:rsidR="008C384D" w:rsidRDefault="008C384D" w:rsidP="00E924B9">
      <w:pPr>
        <w:rPr>
          <w:rtl/>
        </w:rPr>
      </w:pPr>
    </w:p>
    <w:p w:rsidR="008C384D" w:rsidRDefault="008C384D" w:rsidP="00815CCE">
      <w:pPr>
        <w:pStyle w:val="af8"/>
        <w:rPr>
          <w:rtl/>
        </w:rPr>
      </w:pPr>
      <w:bookmarkStart w:id="4172" w:name="ET_yor_6598_11"/>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B0BAB">
        <w:rPr>
          <w:rtl/>
        </w:rPr>
        <w:t xml:space="preserve"> </w:t>
      </w:r>
      <w:r w:rsidRPr="00815CCE">
        <w:rPr>
          <w:rStyle w:val="TagStyle"/>
          <w:rtl/>
        </w:rPr>
        <w:t>&lt;&lt; יור &gt;&gt;</w:t>
      </w:r>
      <w:r>
        <w:rPr>
          <w:rtl/>
        </w:rPr>
        <w:t xml:space="preserve"> </w:t>
      </w:r>
      <w:bookmarkEnd w:id="4172"/>
    </w:p>
    <w:p w:rsidR="008C384D" w:rsidRDefault="008C384D" w:rsidP="00E924B9">
      <w:pPr>
        <w:rPr>
          <w:rtl/>
        </w:rPr>
      </w:pPr>
      <w:bookmarkStart w:id="4173" w:name="_ETM_Q11_674587"/>
      <w:bookmarkEnd w:id="4173"/>
    </w:p>
    <w:p w:rsidR="008C384D" w:rsidRPr="00763740" w:rsidRDefault="008C384D" w:rsidP="00E924B9">
      <w:pPr>
        <w:rPr>
          <w:rtl/>
        </w:rPr>
      </w:pPr>
      <w:bookmarkStart w:id="4174" w:name="_ETM_Q11_674707"/>
      <w:bookmarkEnd w:id="4174"/>
      <w:r>
        <w:rPr>
          <w:rFonts w:hint="cs"/>
          <w:rtl/>
        </w:rPr>
        <w:t xml:space="preserve">נגיע גם לזה. </w:t>
      </w:r>
    </w:p>
    <w:p w:rsidR="008C384D" w:rsidRDefault="008C384D" w:rsidP="00E924B9">
      <w:pPr>
        <w:rPr>
          <w:rtl/>
        </w:rPr>
      </w:pPr>
    </w:p>
    <w:p w:rsidR="008C384D" w:rsidRDefault="008C384D" w:rsidP="00815CCE">
      <w:pPr>
        <w:pStyle w:val="-"/>
        <w:rPr>
          <w:rtl/>
        </w:rPr>
      </w:pPr>
      <w:bookmarkStart w:id="4175" w:name="ET_speakercontinue_6451_12"/>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4B0BAB">
        <w:rPr>
          <w:rtl/>
        </w:rPr>
        <w:t xml:space="preserve"> </w:t>
      </w:r>
      <w:r w:rsidRPr="00815CCE">
        <w:rPr>
          <w:rStyle w:val="TagStyle"/>
          <w:rtl/>
        </w:rPr>
        <w:t>&lt;&lt; דובר_המשך &gt;&gt;</w:t>
      </w:r>
      <w:r>
        <w:rPr>
          <w:rtl/>
        </w:rPr>
        <w:t xml:space="preserve"> </w:t>
      </w:r>
      <w:bookmarkEnd w:id="4175"/>
    </w:p>
    <w:p w:rsidR="008C384D" w:rsidRDefault="008C384D" w:rsidP="00E924B9">
      <w:pPr>
        <w:rPr>
          <w:rtl/>
        </w:rPr>
      </w:pPr>
    </w:p>
    <w:p w:rsidR="008C384D" w:rsidRDefault="008C384D" w:rsidP="00E924B9">
      <w:pPr>
        <w:rPr>
          <w:rtl/>
        </w:rPr>
      </w:pPr>
      <w:r>
        <w:rPr>
          <w:rFonts w:hint="cs"/>
          <w:rtl/>
        </w:rPr>
        <w:t>זה כמובן כולל את יהודה והשומרון והכול.</w:t>
      </w:r>
    </w:p>
    <w:p w:rsidR="008C384D" w:rsidRDefault="008C384D" w:rsidP="00E924B9">
      <w:pPr>
        <w:rPr>
          <w:rtl/>
        </w:rPr>
      </w:pPr>
    </w:p>
    <w:p w:rsidR="008C384D" w:rsidRDefault="008C384D" w:rsidP="00815CCE">
      <w:pPr>
        <w:pStyle w:val="af7"/>
        <w:rPr>
          <w:rtl/>
        </w:rPr>
      </w:pPr>
      <w:bookmarkStart w:id="4176" w:name="ET_interruption_קריאות_40"/>
      <w:r w:rsidRPr="00815CCE">
        <w:rPr>
          <w:rStyle w:val="TagStyle"/>
          <w:rtl/>
        </w:rPr>
        <w:t xml:space="preserve"> &lt;&lt; קריאה &gt;&gt;</w:t>
      </w:r>
      <w:r>
        <w:rPr>
          <w:rtl/>
        </w:rPr>
        <w:t>קריאות:</w:t>
      </w:r>
      <w:r w:rsidRPr="00763740">
        <w:rPr>
          <w:rtl/>
        </w:rPr>
        <w:t xml:space="preserve"> </w:t>
      </w:r>
      <w:r w:rsidRPr="00815CCE">
        <w:rPr>
          <w:rStyle w:val="TagStyle"/>
          <w:rtl/>
        </w:rPr>
        <w:t>&lt;&lt; קריאה &gt;&gt;</w:t>
      </w:r>
      <w:r>
        <w:rPr>
          <w:rtl/>
        </w:rPr>
        <w:t xml:space="preserve"> </w:t>
      </w:r>
      <w:bookmarkEnd w:id="4176"/>
    </w:p>
    <w:p w:rsidR="008C384D" w:rsidRDefault="008C384D" w:rsidP="00E924B9">
      <w:pPr>
        <w:rPr>
          <w:rtl/>
        </w:rPr>
      </w:pPr>
    </w:p>
    <w:p w:rsidR="008C384D" w:rsidRDefault="00E30D80" w:rsidP="00E924B9">
      <w:pPr>
        <w:rPr>
          <w:rtl/>
        </w:rPr>
      </w:pPr>
      <w:r>
        <w:rPr>
          <w:rFonts w:hint="cs"/>
          <w:rtl/>
        </w:rPr>
        <w:t>– – –</w:t>
      </w:r>
    </w:p>
    <w:p w:rsidR="008C384D" w:rsidRDefault="008C384D" w:rsidP="00E924B9">
      <w:pPr>
        <w:rPr>
          <w:rtl/>
        </w:rPr>
      </w:pPr>
      <w:bookmarkStart w:id="4177" w:name="_ETM_Q11_678911"/>
      <w:bookmarkStart w:id="4178" w:name="_ETM_Q11_679020"/>
      <w:bookmarkEnd w:id="4177"/>
      <w:bookmarkEnd w:id="4178"/>
    </w:p>
    <w:p w:rsidR="008C384D" w:rsidRDefault="008C384D" w:rsidP="00815CCE">
      <w:pPr>
        <w:pStyle w:val="-"/>
        <w:rPr>
          <w:rtl/>
        </w:rPr>
      </w:pPr>
      <w:bookmarkStart w:id="4179" w:name="ET_speakercontinue_6451_41"/>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763740">
        <w:rPr>
          <w:rtl/>
        </w:rPr>
        <w:t xml:space="preserve"> </w:t>
      </w:r>
      <w:r w:rsidRPr="00815CCE">
        <w:rPr>
          <w:rStyle w:val="TagStyle"/>
          <w:rtl/>
        </w:rPr>
        <w:t>&lt;&lt; דובר_המשך &gt;&gt;</w:t>
      </w:r>
      <w:r>
        <w:rPr>
          <w:rtl/>
        </w:rPr>
        <w:t xml:space="preserve"> </w:t>
      </w:r>
      <w:bookmarkEnd w:id="4179"/>
    </w:p>
    <w:p w:rsidR="008C384D" w:rsidRDefault="008C384D" w:rsidP="00E924B9">
      <w:pPr>
        <w:rPr>
          <w:rtl/>
        </w:rPr>
      </w:pPr>
    </w:p>
    <w:p w:rsidR="008C384D" w:rsidRDefault="008C384D" w:rsidP="00E924B9">
      <w:pPr>
        <w:rPr>
          <w:rtl/>
        </w:rPr>
      </w:pPr>
      <w:bookmarkStart w:id="4180" w:name="_ETM_Q11_679829"/>
      <w:bookmarkEnd w:id="4180"/>
      <w:r>
        <w:rPr>
          <w:rFonts w:hint="cs"/>
          <w:rtl/>
        </w:rPr>
        <w:t xml:space="preserve">רגע, אבל אני רוצה להגיד מעבר לזה. </w:t>
      </w:r>
    </w:p>
    <w:p w:rsidR="008C384D" w:rsidRDefault="008C384D" w:rsidP="00E924B9">
      <w:pPr>
        <w:rPr>
          <w:rtl/>
        </w:rPr>
      </w:pPr>
    </w:p>
    <w:p w:rsidR="008C384D" w:rsidRDefault="008C384D" w:rsidP="00815CCE">
      <w:pPr>
        <w:pStyle w:val="af7"/>
        <w:rPr>
          <w:rtl/>
        </w:rPr>
      </w:pPr>
      <w:bookmarkStart w:id="4181" w:name="ET_interruption_6537_39"/>
      <w:r w:rsidRPr="00815CCE">
        <w:rPr>
          <w:rStyle w:val="TagStyle"/>
          <w:rtl/>
        </w:rPr>
        <w:t xml:space="preserve"> &lt;&lt; קריאה &gt;&gt;</w:t>
      </w:r>
      <w:r>
        <w:rPr>
          <w:rtl/>
        </w:rPr>
        <w:t>אושר שקלים (הליכוד):</w:t>
      </w:r>
      <w:r w:rsidRPr="00763740">
        <w:rPr>
          <w:rtl/>
        </w:rPr>
        <w:t xml:space="preserve"> </w:t>
      </w:r>
      <w:r w:rsidRPr="00815CCE">
        <w:rPr>
          <w:rStyle w:val="TagStyle"/>
          <w:rtl/>
        </w:rPr>
        <w:t>&lt;&lt; קריאה &gt;&gt;</w:t>
      </w:r>
      <w:r>
        <w:rPr>
          <w:rtl/>
        </w:rPr>
        <w:t xml:space="preserve"> </w:t>
      </w:r>
      <w:bookmarkEnd w:id="4181"/>
    </w:p>
    <w:p w:rsidR="008C384D" w:rsidRDefault="008C384D" w:rsidP="00E924B9">
      <w:pPr>
        <w:rPr>
          <w:rtl/>
        </w:rPr>
      </w:pPr>
    </w:p>
    <w:p w:rsidR="008C384D" w:rsidRDefault="00E30D80" w:rsidP="00E924B9">
      <w:pPr>
        <w:rPr>
          <w:rtl/>
        </w:rPr>
      </w:pPr>
      <w:r>
        <w:rPr>
          <w:rFonts w:hint="cs"/>
          <w:rtl/>
        </w:rPr>
        <w:t>– – –</w:t>
      </w:r>
      <w:r w:rsidR="008C384D">
        <w:rPr>
          <w:rFonts w:hint="cs"/>
          <w:rtl/>
        </w:rPr>
        <w:t xml:space="preserve"> יבינו שהוויכוח מיותר. </w:t>
      </w:r>
      <w:bookmarkStart w:id="4182" w:name="_ETM_Q11_682227"/>
      <w:bookmarkEnd w:id="4182"/>
    </w:p>
    <w:p w:rsidR="008C384D" w:rsidRPr="00763740" w:rsidRDefault="008C384D" w:rsidP="00E924B9">
      <w:pPr>
        <w:rPr>
          <w:rtl/>
        </w:rPr>
      </w:pPr>
      <w:bookmarkStart w:id="4183" w:name="_ETM_Q11_682320"/>
      <w:bookmarkEnd w:id="4183"/>
    </w:p>
    <w:p w:rsidR="008C384D" w:rsidRDefault="008C384D" w:rsidP="00815CCE">
      <w:pPr>
        <w:pStyle w:val="-"/>
        <w:rPr>
          <w:rtl/>
        </w:rPr>
      </w:pPr>
      <w:bookmarkStart w:id="4184" w:name="ET_speakercontinue_6451_13"/>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4B0BAB">
        <w:rPr>
          <w:rtl/>
        </w:rPr>
        <w:t xml:space="preserve"> </w:t>
      </w:r>
      <w:r w:rsidRPr="00815CCE">
        <w:rPr>
          <w:rStyle w:val="TagStyle"/>
          <w:rtl/>
        </w:rPr>
        <w:t>&lt;&lt; דובר_המשך &gt;&gt;</w:t>
      </w:r>
      <w:r>
        <w:rPr>
          <w:rtl/>
        </w:rPr>
        <w:t xml:space="preserve"> </w:t>
      </w:r>
      <w:bookmarkEnd w:id="4184"/>
    </w:p>
    <w:p w:rsidR="008C384D" w:rsidRDefault="008C384D" w:rsidP="00E924B9">
      <w:pPr>
        <w:rPr>
          <w:rtl/>
        </w:rPr>
      </w:pPr>
    </w:p>
    <w:p w:rsidR="008C384D" w:rsidRDefault="008C384D" w:rsidP="00E924B9">
      <w:pPr>
        <w:rPr>
          <w:rtl/>
        </w:rPr>
      </w:pPr>
      <w:r>
        <w:rPr>
          <w:rFonts w:hint="cs"/>
          <w:rtl/>
        </w:rPr>
        <w:t xml:space="preserve">מעבר לזה, הכנסת הזו </w:t>
      </w:r>
      <w:r w:rsidR="00E30D80">
        <w:rPr>
          <w:rFonts w:hint="cs"/>
          <w:rtl/>
        </w:rPr>
        <w:t>– – –</w:t>
      </w:r>
      <w:bookmarkStart w:id="4185" w:name="_ETM_Q11_687535"/>
      <w:bookmarkEnd w:id="4185"/>
    </w:p>
    <w:p w:rsidR="008C384D" w:rsidRDefault="008C384D" w:rsidP="00E924B9">
      <w:pPr>
        <w:rPr>
          <w:rtl/>
        </w:rPr>
      </w:pPr>
      <w:bookmarkStart w:id="4186" w:name="_ETM_Q11_687614"/>
      <w:bookmarkEnd w:id="4186"/>
    </w:p>
    <w:p w:rsidR="008C384D" w:rsidRDefault="008C384D" w:rsidP="00815CCE">
      <w:pPr>
        <w:pStyle w:val="af7"/>
        <w:rPr>
          <w:rtl/>
        </w:rPr>
      </w:pPr>
      <w:bookmarkStart w:id="4187" w:name="ET_interruption_6537_42"/>
      <w:r w:rsidRPr="00815CCE">
        <w:rPr>
          <w:rStyle w:val="TagStyle"/>
          <w:rtl/>
        </w:rPr>
        <w:t xml:space="preserve"> &lt;&lt; קריאה &gt;&gt;</w:t>
      </w:r>
      <w:r>
        <w:rPr>
          <w:rtl/>
        </w:rPr>
        <w:t>אושר שקלים (הליכוד):</w:t>
      </w:r>
      <w:r w:rsidRPr="00763740">
        <w:rPr>
          <w:rtl/>
        </w:rPr>
        <w:t xml:space="preserve"> </w:t>
      </w:r>
      <w:r w:rsidRPr="00815CCE">
        <w:rPr>
          <w:rStyle w:val="TagStyle"/>
          <w:rtl/>
        </w:rPr>
        <w:t>&lt;&lt; קריאה &gt;&gt;</w:t>
      </w:r>
      <w:r>
        <w:rPr>
          <w:rtl/>
        </w:rPr>
        <w:t xml:space="preserve"> </w:t>
      </w:r>
      <w:bookmarkEnd w:id="4187"/>
    </w:p>
    <w:p w:rsidR="008C384D" w:rsidRDefault="008C384D" w:rsidP="00E924B9">
      <w:pPr>
        <w:rPr>
          <w:rtl/>
        </w:rPr>
      </w:pPr>
    </w:p>
    <w:p w:rsidR="008C384D" w:rsidRDefault="008C384D" w:rsidP="00E924B9">
      <w:pPr>
        <w:rPr>
          <w:rtl/>
        </w:rPr>
      </w:pPr>
      <w:r>
        <w:rPr>
          <w:rFonts w:hint="cs"/>
          <w:rtl/>
        </w:rPr>
        <w:t xml:space="preserve">שהאגף </w:t>
      </w:r>
      <w:r w:rsidR="00E30D80">
        <w:rPr>
          <w:rFonts w:hint="cs"/>
          <w:rtl/>
        </w:rPr>
        <w:t>– – –</w:t>
      </w:r>
      <w:r>
        <w:rPr>
          <w:rFonts w:hint="cs"/>
          <w:rtl/>
        </w:rPr>
        <w:t xml:space="preserve"> יבינו שהוויכוח הזה מיותר.</w:t>
      </w:r>
    </w:p>
    <w:p w:rsidR="008C384D" w:rsidRDefault="008C384D" w:rsidP="00E924B9">
      <w:pPr>
        <w:rPr>
          <w:rtl/>
        </w:rPr>
      </w:pPr>
      <w:bookmarkStart w:id="4188" w:name="_ETM_Q11_689442"/>
      <w:bookmarkStart w:id="4189" w:name="_ETM_Q11_689570"/>
      <w:bookmarkEnd w:id="4188"/>
      <w:bookmarkEnd w:id="4189"/>
    </w:p>
    <w:p w:rsidR="008C384D" w:rsidRDefault="008C384D" w:rsidP="00815CCE">
      <w:pPr>
        <w:pStyle w:val="-"/>
        <w:rPr>
          <w:rtl/>
        </w:rPr>
      </w:pPr>
      <w:bookmarkStart w:id="4190" w:name="ET_speakercontinue_6451_43"/>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763740">
        <w:rPr>
          <w:rtl/>
        </w:rPr>
        <w:t xml:space="preserve"> </w:t>
      </w:r>
      <w:r w:rsidRPr="00815CCE">
        <w:rPr>
          <w:rStyle w:val="TagStyle"/>
          <w:rtl/>
        </w:rPr>
        <w:t>&lt;&lt; דובר_המשך &gt;&gt;</w:t>
      </w:r>
      <w:r>
        <w:rPr>
          <w:rtl/>
        </w:rPr>
        <w:t xml:space="preserve"> </w:t>
      </w:r>
      <w:bookmarkEnd w:id="4190"/>
    </w:p>
    <w:p w:rsidR="008C384D" w:rsidRDefault="008C384D" w:rsidP="00E924B9">
      <w:pPr>
        <w:rPr>
          <w:rtl/>
        </w:rPr>
      </w:pPr>
    </w:p>
    <w:p w:rsidR="008C384D" w:rsidRPr="00763740" w:rsidRDefault="008C384D" w:rsidP="00E924B9">
      <w:pPr>
        <w:rPr>
          <w:rtl/>
        </w:rPr>
      </w:pPr>
      <w:bookmarkStart w:id="4191" w:name="_ETM_Q11_690698"/>
      <w:bookmarkEnd w:id="4191"/>
      <w:r>
        <w:rPr>
          <w:rFonts w:hint="cs"/>
          <w:rtl/>
        </w:rPr>
        <w:t xml:space="preserve">אדוני היושב-ראש </w:t>
      </w:r>
      <w:r w:rsidR="00E30D80">
        <w:rPr>
          <w:rFonts w:hint="cs"/>
          <w:rtl/>
        </w:rPr>
        <w:t>– – –</w:t>
      </w:r>
    </w:p>
    <w:p w:rsidR="008C384D" w:rsidRDefault="008C384D" w:rsidP="00E924B9">
      <w:pPr>
        <w:rPr>
          <w:rtl/>
        </w:rPr>
      </w:pPr>
    </w:p>
    <w:p w:rsidR="008C384D" w:rsidRDefault="008C384D" w:rsidP="00815CCE">
      <w:pPr>
        <w:pStyle w:val="af8"/>
        <w:rPr>
          <w:rtl/>
        </w:rPr>
      </w:pPr>
      <w:bookmarkStart w:id="4192" w:name="ET_yor_6598_14"/>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B0BAB">
        <w:rPr>
          <w:rtl/>
        </w:rPr>
        <w:t xml:space="preserve"> </w:t>
      </w:r>
      <w:r w:rsidRPr="00815CCE">
        <w:rPr>
          <w:rStyle w:val="TagStyle"/>
          <w:rtl/>
        </w:rPr>
        <w:t>&lt;&lt; יור &gt;&gt;</w:t>
      </w:r>
      <w:r>
        <w:rPr>
          <w:rtl/>
        </w:rPr>
        <w:t xml:space="preserve"> </w:t>
      </w:r>
      <w:bookmarkEnd w:id="4192"/>
    </w:p>
    <w:p w:rsidR="008C384D" w:rsidRDefault="008C384D" w:rsidP="00E924B9">
      <w:pPr>
        <w:rPr>
          <w:rtl/>
        </w:rPr>
      </w:pPr>
    </w:p>
    <w:p w:rsidR="008C384D" w:rsidRDefault="008C384D" w:rsidP="00E924B9">
      <w:pPr>
        <w:rPr>
          <w:rtl/>
        </w:rPr>
      </w:pPr>
      <w:r>
        <w:rPr>
          <w:rFonts w:hint="cs"/>
          <w:rtl/>
        </w:rPr>
        <w:t>חבר הכנסת שקלים.</w:t>
      </w:r>
    </w:p>
    <w:p w:rsidR="008C384D" w:rsidRDefault="008C384D" w:rsidP="00E924B9">
      <w:pPr>
        <w:rPr>
          <w:rtl/>
        </w:rPr>
      </w:pPr>
    </w:p>
    <w:p w:rsidR="008C384D" w:rsidRDefault="008C384D" w:rsidP="00815CCE">
      <w:pPr>
        <w:pStyle w:val="-"/>
        <w:rPr>
          <w:rtl/>
        </w:rPr>
      </w:pPr>
      <w:bookmarkStart w:id="4193" w:name="ET_speakercontinue_6451_15"/>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4B0BAB">
        <w:rPr>
          <w:rtl/>
        </w:rPr>
        <w:t xml:space="preserve"> </w:t>
      </w:r>
      <w:r w:rsidRPr="00815CCE">
        <w:rPr>
          <w:rStyle w:val="TagStyle"/>
          <w:rtl/>
        </w:rPr>
        <w:t>&lt;&lt; דובר_המשך &gt;&gt;</w:t>
      </w:r>
      <w:r>
        <w:rPr>
          <w:rtl/>
        </w:rPr>
        <w:t xml:space="preserve"> </w:t>
      </w:r>
      <w:bookmarkEnd w:id="4193"/>
    </w:p>
    <w:p w:rsidR="008C384D" w:rsidRDefault="008C384D" w:rsidP="00E924B9">
      <w:pPr>
        <w:rPr>
          <w:rtl/>
        </w:rPr>
      </w:pPr>
    </w:p>
    <w:p w:rsidR="008C384D" w:rsidRDefault="008C384D" w:rsidP="00E924B9">
      <w:pPr>
        <w:rPr>
          <w:rtl/>
        </w:rPr>
      </w:pPr>
      <w:r>
        <w:rPr>
          <w:rFonts w:hint="cs"/>
          <w:rtl/>
        </w:rPr>
        <w:t>הכנסת הזו, בהחלטה שאתה, אדוני היושב-ראש, היית בין יוזמיה</w:t>
      </w:r>
      <w:bookmarkStart w:id="4194" w:name="_ETM_Q11_701099"/>
      <w:bookmarkEnd w:id="4194"/>
      <w:r>
        <w:rPr>
          <w:rFonts w:hint="cs"/>
          <w:rtl/>
        </w:rPr>
        <w:t xml:space="preserve"> </w:t>
      </w:r>
      <w:r>
        <w:rPr>
          <w:rFonts w:hint="eastAsia"/>
          <w:rtl/>
        </w:rPr>
        <w:t xml:space="preserve">– </w:t>
      </w:r>
      <w:r>
        <w:rPr>
          <w:rFonts w:hint="cs"/>
          <w:rtl/>
        </w:rPr>
        <w:t xml:space="preserve">הכנסת הזו קיבלה החלטה </w:t>
      </w:r>
      <w:r w:rsidR="00E30D80">
        <w:rPr>
          <w:rFonts w:hint="cs"/>
          <w:rtl/>
        </w:rPr>
        <w:t>– –</w:t>
      </w:r>
      <w:r>
        <w:rPr>
          <w:rFonts w:hint="cs"/>
          <w:rtl/>
        </w:rPr>
        <w:t xml:space="preserve"> </w:t>
      </w:r>
    </w:p>
    <w:p w:rsidR="008C384D" w:rsidRDefault="008C384D" w:rsidP="00E924B9">
      <w:pPr>
        <w:rPr>
          <w:rtl/>
        </w:rPr>
      </w:pPr>
    </w:p>
    <w:p w:rsidR="008C384D" w:rsidRDefault="008C384D" w:rsidP="00815CCE">
      <w:pPr>
        <w:pStyle w:val="af8"/>
        <w:rPr>
          <w:rtl/>
        </w:rPr>
      </w:pPr>
      <w:bookmarkStart w:id="4195" w:name="ET_yor_6598_44"/>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763740">
        <w:rPr>
          <w:rtl/>
        </w:rPr>
        <w:t xml:space="preserve"> </w:t>
      </w:r>
      <w:r w:rsidRPr="00815CCE">
        <w:rPr>
          <w:rStyle w:val="TagStyle"/>
          <w:rtl/>
        </w:rPr>
        <w:t>&lt;&lt; יור &gt;&gt;</w:t>
      </w:r>
      <w:r>
        <w:rPr>
          <w:rtl/>
        </w:rPr>
        <w:t xml:space="preserve"> </w:t>
      </w:r>
      <w:bookmarkEnd w:id="4195"/>
    </w:p>
    <w:p w:rsidR="008C384D" w:rsidRDefault="008C384D" w:rsidP="00E924B9">
      <w:pPr>
        <w:rPr>
          <w:rtl/>
        </w:rPr>
      </w:pPr>
    </w:p>
    <w:p w:rsidR="008C384D" w:rsidRDefault="008C384D" w:rsidP="00E924B9">
      <w:pPr>
        <w:rPr>
          <w:rtl/>
        </w:rPr>
      </w:pPr>
      <w:r>
        <w:rPr>
          <w:rFonts w:hint="cs"/>
          <w:rtl/>
        </w:rPr>
        <w:t>68.</w:t>
      </w:r>
    </w:p>
    <w:p w:rsidR="008C384D" w:rsidRDefault="008C384D" w:rsidP="00E924B9">
      <w:pPr>
        <w:rPr>
          <w:rtl/>
        </w:rPr>
      </w:pPr>
    </w:p>
    <w:p w:rsidR="008C384D" w:rsidRDefault="008C384D" w:rsidP="00815CCE">
      <w:pPr>
        <w:pStyle w:val="-"/>
        <w:rPr>
          <w:rtl/>
        </w:rPr>
      </w:pPr>
      <w:bookmarkStart w:id="4196" w:name="ET_speakercontinue_6451_45"/>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763740">
        <w:rPr>
          <w:rtl/>
        </w:rPr>
        <w:t xml:space="preserve"> </w:t>
      </w:r>
      <w:r w:rsidRPr="00815CCE">
        <w:rPr>
          <w:rStyle w:val="TagStyle"/>
          <w:rtl/>
        </w:rPr>
        <w:t>&lt;&lt; דובר_המשך &gt;&gt;</w:t>
      </w:r>
      <w:r>
        <w:rPr>
          <w:rtl/>
        </w:rPr>
        <w:t xml:space="preserve"> </w:t>
      </w:r>
      <w:bookmarkEnd w:id="4196"/>
    </w:p>
    <w:p w:rsidR="008C384D" w:rsidRDefault="008C384D" w:rsidP="00E924B9">
      <w:pPr>
        <w:rPr>
          <w:rtl/>
        </w:rPr>
      </w:pPr>
    </w:p>
    <w:p w:rsidR="008C384D" w:rsidRDefault="00E30D80" w:rsidP="00E924B9">
      <w:pPr>
        <w:rPr>
          <w:rtl/>
        </w:rPr>
      </w:pPr>
      <w:r>
        <w:rPr>
          <w:rFonts w:hint="cs"/>
          <w:rtl/>
        </w:rPr>
        <w:t>– –</w:t>
      </w:r>
      <w:r w:rsidR="008C384D">
        <w:rPr>
          <w:rFonts w:hint="cs"/>
          <w:rtl/>
        </w:rPr>
        <w:t xml:space="preserve"> ששוללת לחלוטין </w:t>
      </w:r>
      <w:bookmarkStart w:id="4197" w:name="_ETM_Q11_706175"/>
      <w:bookmarkEnd w:id="4197"/>
      <w:r>
        <w:rPr>
          <w:rFonts w:hint="cs"/>
          <w:rtl/>
        </w:rPr>
        <w:t>– –</w:t>
      </w:r>
      <w:r w:rsidR="008C384D">
        <w:rPr>
          <w:rFonts w:hint="cs"/>
          <w:rtl/>
        </w:rPr>
        <w:t xml:space="preserve"> </w:t>
      </w:r>
    </w:p>
    <w:p w:rsidR="008C384D" w:rsidRDefault="008C384D" w:rsidP="00E924B9">
      <w:pPr>
        <w:rPr>
          <w:rtl/>
        </w:rPr>
      </w:pPr>
      <w:bookmarkStart w:id="4198" w:name="_ETM_Q11_706733"/>
      <w:bookmarkStart w:id="4199" w:name="_ETM_Q11_706889"/>
      <w:bookmarkEnd w:id="4198"/>
      <w:bookmarkEnd w:id="4199"/>
    </w:p>
    <w:p w:rsidR="008C384D" w:rsidRDefault="008C384D" w:rsidP="00815CCE">
      <w:pPr>
        <w:pStyle w:val="af8"/>
        <w:rPr>
          <w:rtl/>
        </w:rPr>
      </w:pPr>
      <w:bookmarkStart w:id="4200" w:name="ET_yor_6598_46"/>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763740">
        <w:rPr>
          <w:rtl/>
        </w:rPr>
        <w:t xml:space="preserve"> </w:t>
      </w:r>
      <w:r w:rsidRPr="00815CCE">
        <w:rPr>
          <w:rStyle w:val="TagStyle"/>
          <w:rtl/>
        </w:rPr>
        <w:t>&lt;&lt; יור &gt;&gt;</w:t>
      </w:r>
      <w:r>
        <w:rPr>
          <w:rtl/>
        </w:rPr>
        <w:t xml:space="preserve"> </w:t>
      </w:r>
      <w:bookmarkEnd w:id="4200"/>
    </w:p>
    <w:p w:rsidR="008C384D" w:rsidRDefault="008C384D" w:rsidP="00E924B9">
      <w:pPr>
        <w:rPr>
          <w:rtl/>
        </w:rPr>
      </w:pPr>
    </w:p>
    <w:p w:rsidR="008C384D" w:rsidRDefault="008C384D" w:rsidP="00E924B9">
      <w:pPr>
        <w:rPr>
          <w:rtl/>
        </w:rPr>
      </w:pPr>
      <w:bookmarkStart w:id="4201" w:name="_ETM_Q11_707686"/>
      <w:bookmarkEnd w:id="4201"/>
      <w:r>
        <w:rPr>
          <w:rFonts w:hint="cs"/>
          <w:rtl/>
        </w:rPr>
        <w:t>הקמת מדינה פלסטינית.</w:t>
      </w:r>
    </w:p>
    <w:p w:rsidR="008C384D" w:rsidRDefault="008C384D" w:rsidP="00E924B9">
      <w:pPr>
        <w:rPr>
          <w:rtl/>
        </w:rPr>
      </w:pPr>
    </w:p>
    <w:p w:rsidR="008C384D" w:rsidRDefault="008C384D" w:rsidP="00815CCE">
      <w:pPr>
        <w:pStyle w:val="-"/>
        <w:rPr>
          <w:rtl/>
        </w:rPr>
      </w:pPr>
      <w:bookmarkStart w:id="4202" w:name="ET_speakercontinue_6451_47"/>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763740">
        <w:rPr>
          <w:rtl/>
        </w:rPr>
        <w:t xml:space="preserve"> </w:t>
      </w:r>
      <w:r w:rsidRPr="00815CCE">
        <w:rPr>
          <w:rStyle w:val="TagStyle"/>
          <w:rtl/>
        </w:rPr>
        <w:t>&lt;&lt; דובר_המשך &gt;&gt;</w:t>
      </w:r>
      <w:r>
        <w:rPr>
          <w:rtl/>
        </w:rPr>
        <w:t xml:space="preserve"> </w:t>
      </w:r>
      <w:bookmarkEnd w:id="4202"/>
    </w:p>
    <w:p w:rsidR="008C384D" w:rsidRDefault="008C384D" w:rsidP="00E924B9">
      <w:pPr>
        <w:rPr>
          <w:rtl/>
        </w:rPr>
      </w:pPr>
    </w:p>
    <w:p w:rsidR="008C384D" w:rsidRDefault="00E30D80" w:rsidP="00E924B9">
      <w:pPr>
        <w:rPr>
          <w:rtl/>
        </w:rPr>
      </w:pPr>
      <w:r>
        <w:rPr>
          <w:rFonts w:hint="cs"/>
          <w:rtl/>
        </w:rPr>
        <w:t>– –</w:t>
      </w:r>
      <w:r w:rsidR="008C384D">
        <w:rPr>
          <w:rFonts w:hint="cs"/>
          <w:rtl/>
        </w:rPr>
        <w:t xml:space="preserve"> הקמת מדינה פלסטינית </w:t>
      </w:r>
      <w:bookmarkStart w:id="4203" w:name="_ETM_Q11_709673"/>
      <w:bookmarkEnd w:id="4203"/>
      <w:r w:rsidR="008C384D">
        <w:rPr>
          <w:rFonts w:hint="cs"/>
          <w:rtl/>
        </w:rPr>
        <w:t xml:space="preserve">בארץ ישראל, רואה בה סכנה קיומית. ההחלטה הזו </w:t>
      </w:r>
      <w:r w:rsidR="008C384D">
        <w:rPr>
          <w:rFonts w:hint="eastAsia"/>
          <w:rtl/>
        </w:rPr>
        <w:t xml:space="preserve">– </w:t>
      </w:r>
      <w:r w:rsidR="008C384D">
        <w:rPr>
          <w:rFonts w:hint="cs"/>
          <w:rtl/>
        </w:rPr>
        <w:t xml:space="preserve">לא </w:t>
      </w:r>
      <w:bookmarkStart w:id="4204" w:name="_ETM_Q11_717913"/>
      <w:bookmarkEnd w:id="4204"/>
      <w:r w:rsidR="008C384D">
        <w:rPr>
          <w:rFonts w:hint="cs"/>
          <w:rtl/>
        </w:rPr>
        <w:t xml:space="preserve">הייתה אצבע יהודית אחת </w:t>
      </w:r>
      <w:r>
        <w:rPr>
          <w:rFonts w:hint="cs"/>
          <w:rtl/>
        </w:rPr>
        <w:t>– –</w:t>
      </w:r>
      <w:r w:rsidR="008C384D">
        <w:rPr>
          <w:rFonts w:hint="cs"/>
          <w:rtl/>
        </w:rPr>
        <w:t xml:space="preserve"> </w:t>
      </w:r>
    </w:p>
    <w:p w:rsidR="008C384D" w:rsidRDefault="008C384D" w:rsidP="00E924B9">
      <w:pPr>
        <w:rPr>
          <w:rtl/>
        </w:rPr>
      </w:pPr>
    </w:p>
    <w:p w:rsidR="008C384D" w:rsidRDefault="008C384D" w:rsidP="00815CCE">
      <w:pPr>
        <w:pStyle w:val="af8"/>
        <w:rPr>
          <w:rtl/>
        </w:rPr>
      </w:pPr>
      <w:bookmarkStart w:id="4205" w:name="ET_yor_6598_48"/>
      <w:r w:rsidRPr="00815CCE">
        <w:rPr>
          <w:rStyle w:val="TagStyle"/>
          <w:rtl/>
        </w:rPr>
        <w:t xml:space="preserve"> &lt;&lt; יור &gt;&gt;</w:t>
      </w:r>
      <w:r w:rsidR="003A1F77" w:rsidRPr="003A1F77">
        <w:rPr>
          <w:rtl/>
        </w:rPr>
        <w:t>הי</w:t>
      </w:r>
      <w:r>
        <w:rPr>
          <w:rtl/>
        </w:rPr>
        <w:t>ו"ר</w:t>
      </w:r>
      <w:r w:rsidR="00774D85">
        <w:rPr>
          <w:rFonts w:hint="cs"/>
          <w:rtl/>
        </w:rPr>
        <w:t xml:space="preserve"> </w:t>
      </w:r>
      <w:r w:rsidR="003A1F77" w:rsidRPr="003A1F77">
        <w:rPr>
          <w:rtl/>
        </w:rPr>
        <w:t xml:space="preserve">משה </w:t>
      </w:r>
      <w:r>
        <w:rPr>
          <w:rtl/>
        </w:rPr>
        <w:t>סולומון:</w:t>
      </w:r>
      <w:r w:rsidRPr="00763740">
        <w:rPr>
          <w:rtl/>
        </w:rPr>
        <w:t xml:space="preserve"> </w:t>
      </w:r>
      <w:r w:rsidRPr="00815CCE">
        <w:rPr>
          <w:rStyle w:val="TagStyle"/>
          <w:rtl/>
        </w:rPr>
        <w:t>&lt;&lt; יור &gt;&gt;</w:t>
      </w:r>
      <w:r>
        <w:rPr>
          <w:rtl/>
        </w:rPr>
        <w:t xml:space="preserve"> </w:t>
      </w:r>
      <w:bookmarkEnd w:id="4205"/>
    </w:p>
    <w:p w:rsidR="008C384D" w:rsidRDefault="008C384D" w:rsidP="00E924B9">
      <w:pPr>
        <w:rPr>
          <w:rtl/>
        </w:rPr>
      </w:pPr>
    </w:p>
    <w:p w:rsidR="008C384D" w:rsidRDefault="008C384D" w:rsidP="00E924B9">
      <w:pPr>
        <w:rPr>
          <w:rtl/>
        </w:rPr>
      </w:pPr>
      <w:r>
        <w:rPr>
          <w:rFonts w:hint="cs"/>
          <w:rtl/>
        </w:rPr>
        <w:t>נכון.</w:t>
      </w:r>
    </w:p>
    <w:p w:rsidR="008C384D" w:rsidRDefault="008C384D" w:rsidP="00E924B9">
      <w:pPr>
        <w:rPr>
          <w:rtl/>
        </w:rPr>
      </w:pPr>
    </w:p>
    <w:p w:rsidR="008C384D" w:rsidRDefault="008C384D" w:rsidP="00815CCE">
      <w:pPr>
        <w:pStyle w:val="-"/>
        <w:rPr>
          <w:rtl/>
        </w:rPr>
      </w:pPr>
      <w:bookmarkStart w:id="4206" w:name="ET_speakercontinue_6451_49"/>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763740">
        <w:rPr>
          <w:rtl/>
        </w:rPr>
        <w:t xml:space="preserve"> </w:t>
      </w:r>
      <w:r w:rsidRPr="00815CCE">
        <w:rPr>
          <w:rStyle w:val="TagStyle"/>
          <w:rtl/>
        </w:rPr>
        <w:t>&lt;&lt; דובר_המשך &gt;&gt;</w:t>
      </w:r>
      <w:r>
        <w:rPr>
          <w:rtl/>
        </w:rPr>
        <w:t xml:space="preserve"> </w:t>
      </w:r>
      <w:bookmarkEnd w:id="4206"/>
    </w:p>
    <w:p w:rsidR="008C384D" w:rsidRDefault="008C384D" w:rsidP="00E924B9">
      <w:pPr>
        <w:rPr>
          <w:rtl/>
        </w:rPr>
      </w:pPr>
    </w:p>
    <w:p w:rsidR="008C384D" w:rsidRPr="00763740" w:rsidRDefault="00E30D80" w:rsidP="00774D85">
      <w:pPr>
        <w:rPr>
          <w:rtl/>
        </w:rPr>
      </w:pPr>
      <w:r>
        <w:rPr>
          <w:rFonts w:hint="cs"/>
          <w:rtl/>
        </w:rPr>
        <w:t>– –</w:t>
      </w:r>
      <w:r w:rsidR="008C384D">
        <w:rPr>
          <w:rFonts w:hint="cs"/>
          <w:rtl/>
        </w:rPr>
        <w:t xml:space="preserve"> </w:t>
      </w:r>
      <w:bookmarkStart w:id="4207" w:name="_ETM_Q11_716990"/>
      <w:bookmarkEnd w:id="4207"/>
      <w:r w:rsidR="008C384D">
        <w:rPr>
          <w:rFonts w:hint="cs"/>
          <w:rtl/>
        </w:rPr>
        <w:t xml:space="preserve">כאן במליאה שהצביעה נגדה </w:t>
      </w:r>
      <w:bookmarkStart w:id="4208" w:name="_ETM_Q11_726263"/>
      <w:bookmarkEnd w:id="4208"/>
      <w:r w:rsidR="008C384D">
        <w:rPr>
          <w:rFonts w:hint="cs"/>
          <w:rtl/>
        </w:rPr>
        <w:t>חוץ מהאצבע של חבר הכנסת כסיף. לא הייתה אצבע יהודית אחת שהצביעה נגדה</w:t>
      </w:r>
      <w:r w:rsidR="00774D85">
        <w:rPr>
          <w:rFonts w:hint="cs"/>
          <w:rtl/>
        </w:rPr>
        <w:t>;</w:t>
      </w:r>
      <w:r w:rsidR="008C384D">
        <w:rPr>
          <w:rFonts w:hint="cs"/>
          <w:rtl/>
        </w:rPr>
        <w:t xml:space="preserve"> גם, למיטב זיכרוני, רוב חברי הכנסת של סיעת יש עתיד והסיעה של </w:t>
      </w:r>
      <w:bookmarkStart w:id="4209" w:name="_ETM_Q11_731964"/>
      <w:bookmarkEnd w:id="4209"/>
      <w:r w:rsidR="008C384D">
        <w:rPr>
          <w:rFonts w:hint="cs"/>
          <w:rtl/>
        </w:rPr>
        <w:t xml:space="preserve">בני גנץ ובוודאי של ליברמן, ישראל ביתנו, ואפילו מפלגת </w:t>
      </w:r>
      <w:bookmarkStart w:id="4210" w:name="_ETM_Q11_743049"/>
      <w:bookmarkEnd w:id="4210"/>
      <w:r w:rsidR="008C384D">
        <w:rPr>
          <w:rFonts w:hint="cs"/>
          <w:rtl/>
        </w:rPr>
        <w:t>העבודה לא הצביעה נגד ההחלטה הזו</w:t>
      </w:r>
      <w:bookmarkStart w:id="4211" w:name="_ETM_Q11_747614"/>
      <w:bookmarkStart w:id="4212" w:name="_ETM_Q11_747741"/>
      <w:bookmarkStart w:id="4213" w:name="_ETM_Q11_747792"/>
      <w:bookmarkStart w:id="4214" w:name="_ETM_Q11_747862"/>
      <w:bookmarkEnd w:id="4211"/>
      <w:bookmarkEnd w:id="4212"/>
      <w:bookmarkEnd w:id="4213"/>
      <w:bookmarkEnd w:id="4214"/>
      <w:r w:rsidR="008C384D">
        <w:rPr>
          <w:rFonts w:hint="cs"/>
          <w:rtl/>
        </w:rPr>
        <w:t>. ואני חושבת שחשוב שראש ממשלתנו</w:t>
      </w:r>
      <w:bookmarkStart w:id="4215" w:name="_ETM_Q11_745616"/>
      <w:bookmarkEnd w:id="4215"/>
      <w:r w:rsidR="008C384D">
        <w:rPr>
          <w:rFonts w:hint="cs"/>
          <w:rtl/>
        </w:rPr>
        <w:t xml:space="preserve">, שיוצא בקרוב לפגוש את הנשיא טראמפ, יספר לו שכנסת </w:t>
      </w:r>
      <w:bookmarkStart w:id="4216" w:name="_ETM_Q11_754470"/>
      <w:bookmarkEnd w:id="4216"/>
      <w:r w:rsidR="008C384D">
        <w:rPr>
          <w:rFonts w:hint="cs"/>
          <w:rtl/>
        </w:rPr>
        <w:t xml:space="preserve">ישראל, כל חברי הכנסת היהודים במדינת ישראל, מאוחדים בעמדה </w:t>
      </w:r>
      <w:bookmarkStart w:id="4217" w:name="_ETM_Q11_757764"/>
      <w:bookmarkEnd w:id="4217"/>
      <w:r w:rsidR="008C384D">
        <w:rPr>
          <w:rFonts w:hint="cs"/>
          <w:rtl/>
        </w:rPr>
        <w:t xml:space="preserve">שלא זו בלבד </w:t>
      </w:r>
      <w:r>
        <w:rPr>
          <w:rFonts w:hint="cs"/>
          <w:rtl/>
        </w:rPr>
        <w:t>– –</w:t>
      </w:r>
      <w:r w:rsidR="008C384D">
        <w:rPr>
          <w:rFonts w:hint="cs"/>
          <w:rtl/>
        </w:rPr>
        <w:t xml:space="preserve"> </w:t>
      </w:r>
    </w:p>
    <w:p w:rsidR="008C384D" w:rsidRDefault="008C384D" w:rsidP="00E924B9">
      <w:pPr>
        <w:rPr>
          <w:rtl/>
        </w:rPr>
      </w:pPr>
    </w:p>
    <w:p w:rsidR="008C384D" w:rsidRDefault="008C384D" w:rsidP="00815CCE">
      <w:pPr>
        <w:pStyle w:val="af7"/>
        <w:rPr>
          <w:rtl/>
        </w:rPr>
      </w:pPr>
      <w:bookmarkStart w:id="4218" w:name="ET_interruption_5696_50"/>
      <w:r w:rsidRPr="00815CCE">
        <w:rPr>
          <w:rStyle w:val="TagStyle"/>
          <w:rtl/>
        </w:rPr>
        <w:t xml:space="preserve"> &lt;&lt; קריאה &gt;&gt;</w:t>
      </w:r>
      <w:r w:rsidR="003A1F77" w:rsidRPr="003A1F77">
        <w:rPr>
          <w:rtl/>
        </w:rPr>
        <w:t>יוסף</w:t>
      </w:r>
      <w:r>
        <w:rPr>
          <w:rtl/>
        </w:rPr>
        <w:t xml:space="preserve"> עטאונה (חד"ש-תע"ל):</w:t>
      </w:r>
      <w:r w:rsidRPr="00C019FF">
        <w:rPr>
          <w:rtl/>
        </w:rPr>
        <w:t xml:space="preserve"> </w:t>
      </w:r>
      <w:r w:rsidRPr="00815CCE">
        <w:rPr>
          <w:rStyle w:val="TagStyle"/>
          <w:rtl/>
        </w:rPr>
        <w:t>&lt;&lt; קריאה &gt;&gt;</w:t>
      </w:r>
      <w:r>
        <w:rPr>
          <w:rtl/>
        </w:rPr>
        <w:t xml:space="preserve"> </w:t>
      </w:r>
      <w:bookmarkEnd w:id="4218"/>
    </w:p>
    <w:p w:rsidR="008C384D" w:rsidRDefault="008C384D" w:rsidP="00E924B9">
      <w:pPr>
        <w:rPr>
          <w:rtl/>
        </w:rPr>
      </w:pPr>
    </w:p>
    <w:p w:rsidR="008C384D" w:rsidRDefault="00E30D80" w:rsidP="00E924B9">
      <w:pPr>
        <w:rPr>
          <w:rtl/>
        </w:rPr>
      </w:pPr>
      <w:r>
        <w:rPr>
          <w:rFonts w:hint="cs"/>
          <w:rtl/>
        </w:rPr>
        <w:t>– – –</w:t>
      </w:r>
    </w:p>
    <w:p w:rsidR="008C384D" w:rsidRPr="00C019FF" w:rsidRDefault="008C384D" w:rsidP="00E924B9">
      <w:pPr>
        <w:rPr>
          <w:rtl/>
        </w:rPr>
      </w:pPr>
    </w:p>
    <w:p w:rsidR="008C384D" w:rsidRDefault="008C384D" w:rsidP="00815CCE">
      <w:pPr>
        <w:pStyle w:val="-"/>
        <w:rPr>
          <w:rtl/>
        </w:rPr>
      </w:pPr>
      <w:bookmarkStart w:id="4219" w:name="ET_speakercontinue_6451_16"/>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4B0BAB">
        <w:rPr>
          <w:rtl/>
        </w:rPr>
        <w:t xml:space="preserve"> </w:t>
      </w:r>
      <w:r w:rsidRPr="00815CCE">
        <w:rPr>
          <w:rStyle w:val="TagStyle"/>
          <w:rtl/>
        </w:rPr>
        <w:t>&lt;&lt; דובר_המשך &gt;&gt;</w:t>
      </w:r>
      <w:r>
        <w:rPr>
          <w:rtl/>
        </w:rPr>
        <w:t xml:space="preserve"> </w:t>
      </w:r>
      <w:bookmarkEnd w:id="4219"/>
    </w:p>
    <w:p w:rsidR="008C384D" w:rsidRDefault="008C384D" w:rsidP="00E924B9">
      <w:pPr>
        <w:rPr>
          <w:rtl/>
        </w:rPr>
      </w:pPr>
    </w:p>
    <w:p w:rsidR="008C384D" w:rsidRDefault="00E30D80" w:rsidP="00E924B9">
      <w:pPr>
        <w:rPr>
          <w:rtl/>
        </w:rPr>
      </w:pPr>
      <w:r>
        <w:rPr>
          <w:rFonts w:hint="cs"/>
          <w:rtl/>
        </w:rPr>
        <w:t>– –</w:t>
      </w:r>
      <w:r w:rsidR="008C384D">
        <w:rPr>
          <w:rFonts w:hint="cs"/>
          <w:rtl/>
        </w:rPr>
        <w:t xml:space="preserve"> שלא זו בלבד </w:t>
      </w:r>
      <w:r>
        <w:rPr>
          <w:rFonts w:hint="cs"/>
          <w:rtl/>
        </w:rPr>
        <w:t>– –</w:t>
      </w:r>
      <w:r w:rsidR="008C384D">
        <w:rPr>
          <w:rFonts w:hint="cs"/>
          <w:rtl/>
        </w:rPr>
        <w:t xml:space="preserve"> </w:t>
      </w:r>
    </w:p>
    <w:p w:rsidR="008C384D" w:rsidRDefault="008C384D" w:rsidP="00E924B9">
      <w:pPr>
        <w:rPr>
          <w:rtl/>
        </w:rPr>
      </w:pPr>
    </w:p>
    <w:p w:rsidR="008C384D" w:rsidRDefault="008C384D" w:rsidP="00815CCE">
      <w:pPr>
        <w:pStyle w:val="af7"/>
        <w:rPr>
          <w:rtl/>
        </w:rPr>
      </w:pPr>
      <w:bookmarkStart w:id="4220" w:name="ET_interruption_5696_51"/>
      <w:r w:rsidRPr="00815CCE">
        <w:rPr>
          <w:rStyle w:val="TagStyle"/>
          <w:rtl/>
        </w:rPr>
        <w:t xml:space="preserve"> &lt;&lt; קריאה &gt;&gt;</w:t>
      </w:r>
      <w:r w:rsidR="003A1F77" w:rsidRPr="003A1F77">
        <w:rPr>
          <w:rtl/>
        </w:rPr>
        <w:t>יוסף</w:t>
      </w:r>
      <w:r>
        <w:rPr>
          <w:rtl/>
        </w:rPr>
        <w:t xml:space="preserve"> עטאונה (חד"ש-תע"ל):</w:t>
      </w:r>
      <w:r w:rsidRPr="00C019FF">
        <w:rPr>
          <w:rtl/>
        </w:rPr>
        <w:t xml:space="preserve"> </w:t>
      </w:r>
      <w:r w:rsidRPr="00815CCE">
        <w:rPr>
          <w:rStyle w:val="TagStyle"/>
          <w:rtl/>
        </w:rPr>
        <w:t>&lt;&lt; קריאה &gt;&gt;</w:t>
      </w:r>
      <w:r>
        <w:rPr>
          <w:rtl/>
        </w:rPr>
        <w:t xml:space="preserve"> </w:t>
      </w:r>
      <w:bookmarkEnd w:id="4220"/>
    </w:p>
    <w:p w:rsidR="008C384D" w:rsidRDefault="008C384D" w:rsidP="00E924B9">
      <w:pPr>
        <w:rPr>
          <w:rtl/>
        </w:rPr>
      </w:pPr>
    </w:p>
    <w:p w:rsidR="008C384D" w:rsidRPr="00C019FF" w:rsidRDefault="00E30D80" w:rsidP="00E924B9">
      <w:pPr>
        <w:rPr>
          <w:rtl/>
        </w:rPr>
      </w:pPr>
      <w:r>
        <w:rPr>
          <w:rFonts w:hint="cs"/>
          <w:rtl/>
        </w:rPr>
        <w:t>– – –</w:t>
      </w:r>
    </w:p>
    <w:p w:rsidR="008C384D" w:rsidRDefault="008C384D" w:rsidP="00E924B9">
      <w:pPr>
        <w:rPr>
          <w:rtl/>
        </w:rPr>
      </w:pPr>
    </w:p>
    <w:p w:rsidR="008C384D" w:rsidRDefault="008C384D" w:rsidP="00815CCE">
      <w:pPr>
        <w:pStyle w:val="af8"/>
        <w:rPr>
          <w:rtl/>
        </w:rPr>
      </w:pPr>
      <w:bookmarkStart w:id="4221" w:name="ET_yor_6598_17"/>
      <w:r w:rsidRPr="00815CCE">
        <w:rPr>
          <w:rStyle w:val="TagStyle"/>
          <w:rtl/>
        </w:rPr>
        <w:t xml:space="preserve"> &lt;&lt; יור &gt;&gt;</w:t>
      </w:r>
      <w:r w:rsidR="003A1F77" w:rsidRPr="003A1F77">
        <w:rPr>
          <w:rtl/>
        </w:rPr>
        <w:t>הי</w:t>
      </w:r>
      <w:r>
        <w:rPr>
          <w:rtl/>
        </w:rPr>
        <w:t>ו"ר</w:t>
      </w:r>
      <w:r w:rsidR="00774D85">
        <w:rPr>
          <w:rFonts w:hint="cs"/>
          <w:rtl/>
        </w:rPr>
        <w:t xml:space="preserve"> </w:t>
      </w:r>
      <w:r w:rsidR="003A1F77" w:rsidRPr="003A1F77">
        <w:rPr>
          <w:rtl/>
        </w:rPr>
        <w:t xml:space="preserve">משה </w:t>
      </w:r>
      <w:r>
        <w:rPr>
          <w:rtl/>
        </w:rPr>
        <w:t>סולומון:</w:t>
      </w:r>
      <w:r w:rsidRPr="004B0BAB">
        <w:rPr>
          <w:rtl/>
        </w:rPr>
        <w:t xml:space="preserve"> </w:t>
      </w:r>
      <w:r w:rsidRPr="00815CCE">
        <w:rPr>
          <w:rStyle w:val="TagStyle"/>
          <w:rtl/>
        </w:rPr>
        <w:t>&lt;&lt; יור &gt;&gt;</w:t>
      </w:r>
      <w:r>
        <w:rPr>
          <w:rtl/>
        </w:rPr>
        <w:t xml:space="preserve"> </w:t>
      </w:r>
      <w:bookmarkEnd w:id="4221"/>
    </w:p>
    <w:p w:rsidR="008C384D" w:rsidRDefault="008C384D" w:rsidP="00E924B9">
      <w:pPr>
        <w:rPr>
          <w:rtl/>
        </w:rPr>
      </w:pPr>
    </w:p>
    <w:p w:rsidR="008C384D" w:rsidRDefault="008C384D" w:rsidP="00E924B9">
      <w:pPr>
        <w:rPr>
          <w:rtl/>
        </w:rPr>
      </w:pPr>
      <w:r>
        <w:rPr>
          <w:rFonts w:hint="cs"/>
          <w:rtl/>
        </w:rPr>
        <w:t>חבר הכנסת יוסף.</w:t>
      </w:r>
    </w:p>
    <w:p w:rsidR="008C384D" w:rsidRDefault="008C384D" w:rsidP="00E924B9">
      <w:pPr>
        <w:rPr>
          <w:rtl/>
        </w:rPr>
      </w:pPr>
    </w:p>
    <w:p w:rsidR="008C384D" w:rsidRDefault="008C384D" w:rsidP="00815CCE">
      <w:pPr>
        <w:pStyle w:val="af7"/>
        <w:rPr>
          <w:rtl/>
        </w:rPr>
      </w:pPr>
      <w:bookmarkStart w:id="4222" w:name="ET_interruption_5696_52"/>
      <w:r w:rsidRPr="00815CCE">
        <w:rPr>
          <w:rStyle w:val="TagStyle"/>
          <w:rtl/>
        </w:rPr>
        <w:t xml:space="preserve"> &lt;&lt; קריאה &gt;&gt;</w:t>
      </w:r>
      <w:r w:rsidR="003A1F77" w:rsidRPr="003A1F77">
        <w:rPr>
          <w:rtl/>
        </w:rPr>
        <w:t>יוסף</w:t>
      </w:r>
      <w:r>
        <w:rPr>
          <w:rtl/>
        </w:rPr>
        <w:t xml:space="preserve"> עטאונה (חד"ש-תע"ל):</w:t>
      </w:r>
      <w:r w:rsidRPr="00C019FF">
        <w:rPr>
          <w:rtl/>
        </w:rPr>
        <w:t xml:space="preserve"> </w:t>
      </w:r>
      <w:r w:rsidRPr="00815CCE">
        <w:rPr>
          <w:rStyle w:val="TagStyle"/>
          <w:rtl/>
        </w:rPr>
        <w:t>&lt;&lt; קריאה &gt;&gt;</w:t>
      </w:r>
      <w:r>
        <w:rPr>
          <w:rtl/>
        </w:rPr>
        <w:t xml:space="preserve"> </w:t>
      </w:r>
      <w:bookmarkEnd w:id="4222"/>
    </w:p>
    <w:p w:rsidR="008C384D" w:rsidRDefault="008C384D" w:rsidP="00E924B9">
      <w:pPr>
        <w:rPr>
          <w:rtl/>
        </w:rPr>
      </w:pPr>
    </w:p>
    <w:p w:rsidR="008C384D" w:rsidRDefault="00E30D80" w:rsidP="00E924B9">
      <w:pPr>
        <w:rPr>
          <w:rtl/>
        </w:rPr>
      </w:pPr>
      <w:r>
        <w:rPr>
          <w:rFonts w:hint="cs"/>
          <w:rtl/>
        </w:rPr>
        <w:t>– – –</w:t>
      </w:r>
    </w:p>
    <w:p w:rsidR="008C384D" w:rsidRDefault="008C384D" w:rsidP="00E924B9">
      <w:pPr>
        <w:rPr>
          <w:rtl/>
        </w:rPr>
      </w:pPr>
      <w:bookmarkStart w:id="4223" w:name="_ETM_Q11_765080"/>
      <w:bookmarkStart w:id="4224" w:name="_ETM_Q11_765250"/>
      <w:bookmarkEnd w:id="4223"/>
      <w:bookmarkEnd w:id="4224"/>
    </w:p>
    <w:p w:rsidR="008C384D" w:rsidRDefault="008C384D" w:rsidP="00815CCE">
      <w:pPr>
        <w:pStyle w:val="-"/>
        <w:rPr>
          <w:rtl/>
        </w:rPr>
      </w:pPr>
      <w:bookmarkStart w:id="4225" w:name="ET_speakercontinue_6451_53"/>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6111CA">
        <w:rPr>
          <w:rtl/>
        </w:rPr>
        <w:t xml:space="preserve"> </w:t>
      </w:r>
      <w:r w:rsidRPr="00815CCE">
        <w:rPr>
          <w:rStyle w:val="TagStyle"/>
          <w:rtl/>
        </w:rPr>
        <w:t>&lt;&lt; דובר_המשך &gt;&gt;</w:t>
      </w:r>
      <w:r>
        <w:rPr>
          <w:rtl/>
        </w:rPr>
        <w:t xml:space="preserve"> </w:t>
      </w:r>
      <w:bookmarkEnd w:id="4225"/>
    </w:p>
    <w:p w:rsidR="008C384D" w:rsidRDefault="008C384D" w:rsidP="00E924B9">
      <w:pPr>
        <w:rPr>
          <w:rtl/>
        </w:rPr>
      </w:pPr>
    </w:p>
    <w:p w:rsidR="008C384D" w:rsidRPr="006111CA" w:rsidRDefault="00E30D80" w:rsidP="00774D85">
      <w:pPr>
        <w:rPr>
          <w:rtl/>
        </w:rPr>
      </w:pPr>
      <w:bookmarkStart w:id="4226" w:name="_ETM_Q11_766254"/>
      <w:bookmarkEnd w:id="4226"/>
      <w:r>
        <w:rPr>
          <w:rFonts w:hint="cs"/>
          <w:rtl/>
        </w:rPr>
        <w:t>– –</w:t>
      </w:r>
      <w:r w:rsidR="008C384D">
        <w:rPr>
          <w:rFonts w:hint="cs"/>
          <w:rtl/>
        </w:rPr>
        <w:t xml:space="preserve"> לא זו בלבד שהארץ הזאת שייכת לעם ישראל </w:t>
      </w:r>
      <w:r>
        <w:rPr>
          <w:rFonts w:hint="cs"/>
          <w:rtl/>
        </w:rPr>
        <w:t>– –</w:t>
      </w:r>
    </w:p>
    <w:p w:rsidR="008C384D" w:rsidRDefault="008C384D" w:rsidP="00E924B9">
      <w:pPr>
        <w:rPr>
          <w:rtl/>
        </w:rPr>
      </w:pPr>
    </w:p>
    <w:p w:rsidR="008C384D" w:rsidRDefault="008C384D" w:rsidP="00815CCE">
      <w:pPr>
        <w:pStyle w:val="af8"/>
        <w:rPr>
          <w:rtl/>
        </w:rPr>
      </w:pPr>
      <w:bookmarkStart w:id="4227" w:name="ET_yor_6598_18"/>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B0BAB">
        <w:rPr>
          <w:rtl/>
        </w:rPr>
        <w:t xml:space="preserve"> </w:t>
      </w:r>
      <w:r w:rsidRPr="00815CCE">
        <w:rPr>
          <w:rStyle w:val="TagStyle"/>
          <w:rtl/>
        </w:rPr>
        <w:t>&lt;&lt; יור &gt;&gt;</w:t>
      </w:r>
      <w:r>
        <w:rPr>
          <w:rtl/>
        </w:rPr>
        <w:t xml:space="preserve"> </w:t>
      </w:r>
      <w:bookmarkEnd w:id="4227"/>
    </w:p>
    <w:p w:rsidR="008C384D" w:rsidRDefault="008C384D" w:rsidP="00E924B9">
      <w:pPr>
        <w:rPr>
          <w:rtl/>
        </w:rPr>
      </w:pPr>
    </w:p>
    <w:p w:rsidR="008C384D" w:rsidRDefault="008C384D" w:rsidP="00E924B9">
      <w:pPr>
        <w:rPr>
          <w:rtl/>
        </w:rPr>
      </w:pPr>
      <w:r>
        <w:rPr>
          <w:rFonts w:hint="cs"/>
          <w:rtl/>
        </w:rPr>
        <w:t xml:space="preserve">חבר הכנסת עטאונה, קריאה ראשונה. </w:t>
      </w:r>
    </w:p>
    <w:p w:rsidR="008C384D" w:rsidRDefault="008C384D" w:rsidP="00E924B9">
      <w:pPr>
        <w:rPr>
          <w:rtl/>
        </w:rPr>
      </w:pPr>
    </w:p>
    <w:p w:rsidR="008C384D" w:rsidRDefault="008C384D" w:rsidP="00815CCE">
      <w:pPr>
        <w:pStyle w:val="-"/>
        <w:rPr>
          <w:rtl/>
        </w:rPr>
      </w:pPr>
      <w:bookmarkStart w:id="4228" w:name="ET_speakercontinue_6451_19"/>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4B0BAB">
        <w:rPr>
          <w:rtl/>
        </w:rPr>
        <w:t xml:space="preserve"> </w:t>
      </w:r>
      <w:r w:rsidRPr="00815CCE">
        <w:rPr>
          <w:rStyle w:val="TagStyle"/>
          <w:rtl/>
        </w:rPr>
        <w:t>&lt;&lt; דובר_המשך &gt;&gt;</w:t>
      </w:r>
      <w:r>
        <w:rPr>
          <w:rtl/>
        </w:rPr>
        <w:t xml:space="preserve"> </w:t>
      </w:r>
      <w:bookmarkEnd w:id="4228"/>
    </w:p>
    <w:p w:rsidR="008C384D" w:rsidRDefault="008C384D" w:rsidP="00E924B9">
      <w:pPr>
        <w:rPr>
          <w:rtl/>
        </w:rPr>
      </w:pPr>
    </w:p>
    <w:p w:rsidR="008C384D" w:rsidRDefault="00E30D80" w:rsidP="00E924B9">
      <w:pPr>
        <w:rPr>
          <w:rtl/>
        </w:rPr>
      </w:pPr>
      <w:r>
        <w:rPr>
          <w:rFonts w:hint="cs"/>
          <w:rtl/>
        </w:rPr>
        <w:t>– –</w:t>
      </w:r>
      <w:r w:rsidR="008C384D">
        <w:rPr>
          <w:rFonts w:hint="cs"/>
          <w:rtl/>
        </w:rPr>
        <w:t xml:space="preserve"> שלא זו בלבד שהארץ הזו שייכת לעם ישראל ולו </w:t>
      </w:r>
      <w:bookmarkStart w:id="4229" w:name="_ETM_Q11_772750"/>
      <w:bookmarkEnd w:id="4229"/>
      <w:r w:rsidR="008C384D">
        <w:rPr>
          <w:rFonts w:hint="cs"/>
          <w:rtl/>
        </w:rPr>
        <w:t xml:space="preserve">בלבד, </w:t>
      </w:r>
      <w:bookmarkStart w:id="4230" w:name="_ETM_Q11_772655"/>
      <w:bookmarkEnd w:id="4230"/>
      <w:r w:rsidR="008C384D">
        <w:rPr>
          <w:rFonts w:hint="cs"/>
          <w:rtl/>
        </w:rPr>
        <w:t xml:space="preserve">אלא שהקמת מדינה פלסטינית </w:t>
      </w:r>
      <w:r>
        <w:rPr>
          <w:rFonts w:hint="cs"/>
          <w:rtl/>
        </w:rPr>
        <w:t>– –</w:t>
      </w:r>
      <w:r w:rsidR="008C384D">
        <w:rPr>
          <w:rFonts w:hint="cs"/>
          <w:rtl/>
        </w:rPr>
        <w:t xml:space="preserve"> </w:t>
      </w:r>
      <w:bookmarkStart w:id="4231" w:name="_ETM_Q11_772966"/>
      <w:bookmarkEnd w:id="4231"/>
    </w:p>
    <w:p w:rsidR="008C384D" w:rsidRDefault="008C384D" w:rsidP="00E924B9">
      <w:pPr>
        <w:rPr>
          <w:rtl/>
        </w:rPr>
      </w:pPr>
      <w:bookmarkStart w:id="4232" w:name="_ETM_Q11_773072"/>
      <w:bookmarkEnd w:id="4232"/>
    </w:p>
    <w:p w:rsidR="008C384D" w:rsidRDefault="008C384D" w:rsidP="00815CCE">
      <w:pPr>
        <w:pStyle w:val="af7"/>
        <w:rPr>
          <w:rtl/>
        </w:rPr>
      </w:pPr>
      <w:bookmarkStart w:id="4233" w:name="ET_interruption_קריאות_61"/>
      <w:r w:rsidRPr="00815CCE">
        <w:rPr>
          <w:rStyle w:val="TagStyle"/>
          <w:rtl/>
        </w:rPr>
        <w:t xml:space="preserve"> &lt;&lt; קריאה &gt;&gt;</w:t>
      </w:r>
      <w:r>
        <w:rPr>
          <w:rtl/>
        </w:rPr>
        <w:t>קריאות:</w:t>
      </w:r>
      <w:r w:rsidRPr="000E1ADA">
        <w:rPr>
          <w:rtl/>
        </w:rPr>
        <w:t xml:space="preserve"> </w:t>
      </w:r>
      <w:r w:rsidRPr="00815CCE">
        <w:rPr>
          <w:rStyle w:val="TagStyle"/>
          <w:rtl/>
        </w:rPr>
        <w:t>&lt;&lt; קריאה &gt;&gt;</w:t>
      </w:r>
      <w:r>
        <w:rPr>
          <w:rtl/>
        </w:rPr>
        <w:t xml:space="preserve">  </w:t>
      </w:r>
    </w:p>
    <w:bookmarkEnd w:id="4233"/>
    <w:p w:rsidR="008C384D" w:rsidRDefault="008C384D" w:rsidP="00E924B9">
      <w:pPr>
        <w:rPr>
          <w:rtl/>
        </w:rPr>
      </w:pPr>
      <w:r>
        <w:rPr>
          <w:rtl/>
        </w:rPr>
        <w:t xml:space="preserve"> </w:t>
      </w:r>
    </w:p>
    <w:p w:rsidR="008C384D" w:rsidRDefault="00E30D80" w:rsidP="00E924B9">
      <w:pPr>
        <w:rPr>
          <w:rtl/>
        </w:rPr>
      </w:pPr>
      <w:r>
        <w:rPr>
          <w:rFonts w:hint="cs"/>
          <w:rtl/>
        </w:rPr>
        <w:t>– – –</w:t>
      </w:r>
    </w:p>
    <w:p w:rsidR="008C384D" w:rsidRPr="00D549E3" w:rsidRDefault="008C384D" w:rsidP="00E924B9">
      <w:pPr>
        <w:rPr>
          <w:rtl/>
        </w:rPr>
      </w:pPr>
      <w:bookmarkStart w:id="4234" w:name="_ETM_Q11_775650"/>
      <w:bookmarkStart w:id="4235" w:name="_ETM_Q11_775907"/>
      <w:bookmarkStart w:id="4236" w:name="_ETM_Q11_776005"/>
      <w:bookmarkStart w:id="4237" w:name="_ETM_Q11_777176"/>
      <w:bookmarkStart w:id="4238" w:name="_ETM_Q11_777190"/>
      <w:bookmarkEnd w:id="4234"/>
      <w:bookmarkEnd w:id="4235"/>
      <w:bookmarkEnd w:id="4236"/>
      <w:bookmarkEnd w:id="4237"/>
      <w:bookmarkEnd w:id="4238"/>
    </w:p>
    <w:p w:rsidR="008C384D" w:rsidRDefault="008C384D" w:rsidP="00815CCE">
      <w:pPr>
        <w:pStyle w:val="-"/>
        <w:rPr>
          <w:rtl/>
        </w:rPr>
      </w:pPr>
      <w:bookmarkStart w:id="4239" w:name="_ETM_Q11_777794"/>
      <w:bookmarkStart w:id="4240" w:name="_ETM_Q11_777893"/>
      <w:bookmarkStart w:id="4241" w:name="ET_speakercontinue_6451_56"/>
      <w:bookmarkEnd w:id="4239"/>
      <w:bookmarkEnd w:id="4240"/>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D549E3">
        <w:rPr>
          <w:rtl/>
        </w:rPr>
        <w:t xml:space="preserve"> </w:t>
      </w:r>
      <w:r w:rsidRPr="00815CCE">
        <w:rPr>
          <w:rStyle w:val="TagStyle"/>
          <w:rtl/>
        </w:rPr>
        <w:t>&lt;&lt; דובר_המשך &gt;&gt;</w:t>
      </w:r>
      <w:r>
        <w:rPr>
          <w:rtl/>
        </w:rPr>
        <w:t xml:space="preserve"> </w:t>
      </w:r>
      <w:bookmarkEnd w:id="4241"/>
    </w:p>
    <w:p w:rsidR="008C384D" w:rsidRDefault="008C384D" w:rsidP="00E924B9">
      <w:pPr>
        <w:rPr>
          <w:rtl/>
        </w:rPr>
      </w:pPr>
    </w:p>
    <w:p w:rsidR="008C384D" w:rsidRDefault="00E30D80" w:rsidP="00E924B9">
      <w:pPr>
        <w:rPr>
          <w:rtl/>
        </w:rPr>
      </w:pPr>
      <w:bookmarkStart w:id="4242" w:name="_ETM_Q11_779021"/>
      <w:bookmarkEnd w:id="4242"/>
      <w:r>
        <w:rPr>
          <w:rFonts w:hint="cs"/>
          <w:rtl/>
        </w:rPr>
        <w:t>– –</w:t>
      </w:r>
      <w:r w:rsidR="008C384D">
        <w:rPr>
          <w:rFonts w:hint="cs"/>
          <w:rtl/>
        </w:rPr>
        <w:t xml:space="preserve"> היא סכנה קיומית, סכנה קיומית </w:t>
      </w:r>
      <w:r>
        <w:rPr>
          <w:rFonts w:hint="cs"/>
          <w:rtl/>
        </w:rPr>
        <w:t>– –</w:t>
      </w:r>
      <w:r w:rsidR="008C384D">
        <w:rPr>
          <w:rFonts w:hint="cs"/>
          <w:rtl/>
        </w:rPr>
        <w:t xml:space="preserve"> </w:t>
      </w:r>
    </w:p>
    <w:p w:rsidR="008C384D" w:rsidRDefault="008C384D" w:rsidP="00E924B9">
      <w:pPr>
        <w:rPr>
          <w:rtl/>
        </w:rPr>
      </w:pPr>
    </w:p>
    <w:p w:rsidR="008C384D" w:rsidRDefault="008C384D" w:rsidP="00815CCE">
      <w:pPr>
        <w:pStyle w:val="af7"/>
        <w:rPr>
          <w:rtl/>
        </w:rPr>
      </w:pPr>
      <w:bookmarkStart w:id="4243" w:name="ET_interruption_קריאות_57"/>
      <w:r w:rsidRPr="00815CCE">
        <w:rPr>
          <w:rStyle w:val="TagStyle"/>
          <w:rtl/>
        </w:rPr>
        <w:t xml:space="preserve"> &lt;&lt; קריאה &gt;&gt;</w:t>
      </w:r>
      <w:r>
        <w:rPr>
          <w:rtl/>
        </w:rPr>
        <w:t>קריאות:</w:t>
      </w:r>
      <w:r w:rsidRPr="00D549E3">
        <w:rPr>
          <w:rtl/>
        </w:rPr>
        <w:t xml:space="preserve"> </w:t>
      </w:r>
      <w:r w:rsidRPr="00815CCE">
        <w:rPr>
          <w:rStyle w:val="TagStyle"/>
          <w:rtl/>
        </w:rPr>
        <w:t>&lt;&lt; קריאה &gt;&gt;</w:t>
      </w:r>
      <w:r>
        <w:rPr>
          <w:rtl/>
        </w:rPr>
        <w:t xml:space="preserve"> </w:t>
      </w:r>
      <w:bookmarkEnd w:id="4243"/>
    </w:p>
    <w:p w:rsidR="008C384D" w:rsidRDefault="008C384D" w:rsidP="00E924B9">
      <w:pPr>
        <w:rPr>
          <w:rtl/>
        </w:rPr>
      </w:pPr>
    </w:p>
    <w:p w:rsidR="008C384D" w:rsidRDefault="00E30D80" w:rsidP="00E924B9">
      <w:pPr>
        <w:rPr>
          <w:rtl/>
        </w:rPr>
      </w:pPr>
      <w:bookmarkStart w:id="4244" w:name="_ETM_Q11_776230"/>
      <w:bookmarkEnd w:id="4244"/>
      <w:r>
        <w:rPr>
          <w:rFonts w:hint="cs"/>
          <w:rtl/>
        </w:rPr>
        <w:t>– – –</w:t>
      </w:r>
    </w:p>
    <w:p w:rsidR="008C384D" w:rsidRDefault="008C384D" w:rsidP="00E924B9">
      <w:pPr>
        <w:rPr>
          <w:rtl/>
        </w:rPr>
      </w:pPr>
      <w:bookmarkStart w:id="4245" w:name="_ETM_Q11_778879"/>
      <w:bookmarkStart w:id="4246" w:name="_ETM_Q11_779025"/>
      <w:bookmarkEnd w:id="4245"/>
      <w:bookmarkEnd w:id="4246"/>
    </w:p>
    <w:p w:rsidR="008C384D" w:rsidRDefault="008C384D" w:rsidP="00815CCE">
      <w:pPr>
        <w:pStyle w:val="af8"/>
        <w:rPr>
          <w:rtl/>
        </w:rPr>
      </w:pPr>
      <w:bookmarkStart w:id="4247" w:name="ET_yor_6598_58"/>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D549E3">
        <w:rPr>
          <w:rtl/>
        </w:rPr>
        <w:t xml:space="preserve"> </w:t>
      </w:r>
      <w:r w:rsidRPr="00815CCE">
        <w:rPr>
          <w:rStyle w:val="TagStyle"/>
          <w:rtl/>
        </w:rPr>
        <w:t>&lt;&lt; יור &gt;&gt;</w:t>
      </w:r>
      <w:r>
        <w:rPr>
          <w:rtl/>
        </w:rPr>
        <w:t xml:space="preserve"> </w:t>
      </w:r>
      <w:bookmarkEnd w:id="4247"/>
    </w:p>
    <w:p w:rsidR="008C384D" w:rsidRDefault="008C384D" w:rsidP="00E924B9">
      <w:pPr>
        <w:rPr>
          <w:rtl/>
        </w:rPr>
      </w:pPr>
    </w:p>
    <w:p w:rsidR="008C384D" w:rsidRDefault="008C384D" w:rsidP="00E924B9">
      <w:pPr>
        <w:rPr>
          <w:rtl/>
        </w:rPr>
      </w:pPr>
      <w:bookmarkStart w:id="4248" w:name="_ETM_Q11_779968"/>
      <w:bookmarkEnd w:id="4248"/>
      <w:r>
        <w:rPr>
          <w:rFonts w:hint="cs"/>
          <w:rtl/>
        </w:rPr>
        <w:t>חברי הכנסת. חבר הכנסת אושר שקלים.</w:t>
      </w:r>
    </w:p>
    <w:p w:rsidR="008C384D" w:rsidRDefault="008C384D" w:rsidP="00E924B9">
      <w:pPr>
        <w:rPr>
          <w:rtl/>
        </w:rPr>
      </w:pPr>
      <w:bookmarkStart w:id="4249" w:name="_ETM_Q11_782222"/>
      <w:bookmarkStart w:id="4250" w:name="_ETM_Q11_782313"/>
      <w:bookmarkEnd w:id="4249"/>
      <w:bookmarkEnd w:id="4250"/>
    </w:p>
    <w:p w:rsidR="008C384D" w:rsidRDefault="008C384D" w:rsidP="00815CCE">
      <w:pPr>
        <w:pStyle w:val="-"/>
        <w:rPr>
          <w:rtl/>
        </w:rPr>
      </w:pPr>
      <w:bookmarkStart w:id="4251" w:name="ET_speakercontinue_6451_59"/>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D549E3">
        <w:rPr>
          <w:rtl/>
        </w:rPr>
        <w:t xml:space="preserve"> </w:t>
      </w:r>
      <w:r w:rsidRPr="00815CCE">
        <w:rPr>
          <w:rStyle w:val="TagStyle"/>
          <w:rtl/>
        </w:rPr>
        <w:t>&lt;&lt; דובר_המשך &gt;&gt;</w:t>
      </w:r>
      <w:r>
        <w:rPr>
          <w:rtl/>
        </w:rPr>
        <w:t xml:space="preserve"> </w:t>
      </w:r>
      <w:bookmarkEnd w:id="4251"/>
    </w:p>
    <w:p w:rsidR="008C384D" w:rsidRDefault="008C384D" w:rsidP="00E924B9">
      <w:pPr>
        <w:rPr>
          <w:rtl/>
        </w:rPr>
      </w:pPr>
    </w:p>
    <w:p w:rsidR="008C384D" w:rsidRDefault="00E30D80" w:rsidP="00E924B9">
      <w:pPr>
        <w:rPr>
          <w:rtl/>
        </w:rPr>
      </w:pPr>
      <w:bookmarkStart w:id="4252" w:name="_ETM_Q11_783256"/>
      <w:bookmarkEnd w:id="4252"/>
      <w:r>
        <w:rPr>
          <w:rFonts w:hint="cs"/>
          <w:rtl/>
        </w:rPr>
        <w:t>– –</w:t>
      </w:r>
      <w:r w:rsidR="008C384D">
        <w:rPr>
          <w:rFonts w:hint="cs"/>
          <w:rtl/>
        </w:rPr>
        <w:t xml:space="preserve"> </w:t>
      </w:r>
      <w:bookmarkStart w:id="4253" w:name="_ETM_Q11_784062"/>
      <w:bookmarkEnd w:id="4253"/>
      <w:r w:rsidR="008C384D">
        <w:rPr>
          <w:rFonts w:hint="cs"/>
          <w:rtl/>
        </w:rPr>
        <w:t xml:space="preserve">למדינת ישראל. </w:t>
      </w:r>
    </w:p>
    <w:p w:rsidR="008C384D" w:rsidRDefault="008C384D" w:rsidP="00E924B9">
      <w:pPr>
        <w:rPr>
          <w:rtl/>
        </w:rPr>
      </w:pPr>
    </w:p>
    <w:p w:rsidR="008C384D" w:rsidRDefault="008C384D" w:rsidP="00815CCE">
      <w:pPr>
        <w:pStyle w:val="af7"/>
        <w:rPr>
          <w:rtl/>
        </w:rPr>
      </w:pPr>
      <w:bookmarkStart w:id="4254" w:name="ET_interruption_5696_60"/>
      <w:r w:rsidRPr="00815CCE">
        <w:rPr>
          <w:rStyle w:val="TagStyle"/>
          <w:rtl/>
        </w:rPr>
        <w:t xml:space="preserve"> &lt;&lt; קריאה &gt;&gt;</w:t>
      </w:r>
      <w:r w:rsidR="003A1F77" w:rsidRPr="003A1F77">
        <w:rPr>
          <w:rtl/>
        </w:rPr>
        <w:t>יוסף</w:t>
      </w:r>
      <w:r>
        <w:rPr>
          <w:rtl/>
        </w:rPr>
        <w:t xml:space="preserve"> עטאונה (חד"ש-תע"ל):</w:t>
      </w:r>
      <w:r w:rsidRPr="00D549E3">
        <w:rPr>
          <w:rtl/>
        </w:rPr>
        <w:t xml:space="preserve"> </w:t>
      </w:r>
      <w:r w:rsidRPr="00815CCE">
        <w:rPr>
          <w:rStyle w:val="TagStyle"/>
          <w:rtl/>
        </w:rPr>
        <w:t>&lt;&lt; קריאה &gt;&gt;</w:t>
      </w:r>
      <w:r>
        <w:rPr>
          <w:rtl/>
        </w:rPr>
        <w:t xml:space="preserve"> </w:t>
      </w:r>
      <w:bookmarkEnd w:id="4254"/>
    </w:p>
    <w:p w:rsidR="008C384D" w:rsidRDefault="008C384D" w:rsidP="00E924B9">
      <w:pPr>
        <w:rPr>
          <w:rtl/>
        </w:rPr>
      </w:pPr>
    </w:p>
    <w:p w:rsidR="008C384D" w:rsidRDefault="00E30D80" w:rsidP="00E924B9">
      <w:pPr>
        <w:rPr>
          <w:rtl/>
        </w:rPr>
      </w:pPr>
      <w:r>
        <w:rPr>
          <w:rFonts w:hint="cs"/>
          <w:rtl/>
        </w:rPr>
        <w:t>– – –</w:t>
      </w:r>
    </w:p>
    <w:p w:rsidR="008C384D" w:rsidRDefault="008C384D" w:rsidP="00E924B9">
      <w:pPr>
        <w:rPr>
          <w:rtl/>
        </w:rPr>
      </w:pPr>
      <w:bookmarkStart w:id="4255" w:name="_ETM_Q11_787833"/>
      <w:bookmarkStart w:id="4256" w:name="_ETM_Q11_787919"/>
      <w:bookmarkEnd w:id="4255"/>
      <w:bookmarkEnd w:id="4256"/>
    </w:p>
    <w:p w:rsidR="008C384D" w:rsidRDefault="008C384D" w:rsidP="00815CCE">
      <w:pPr>
        <w:pStyle w:val="af8"/>
        <w:rPr>
          <w:rtl/>
        </w:rPr>
      </w:pPr>
      <w:bookmarkStart w:id="4257" w:name="ET_yor_6598_61"/>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D549E3">
        <w:rPr>
          <w:rtl/>
        </w:rPr>
        <w:t xml:space="preserve"> </w:t>
      </w:r>
      <w:r w:rsidRPr="00815CCE">
        <w:rPr>
          <w:rStyle w:val="TagStyle"/>
          <w:rtl/>
        </w:rPr>
        <w:t>&lt;&lt; יור &gt;&gt;</w:t>
      </w:r>
      <w:r>
        <w:rPr>
          <w:rtl/>
        </w:rPr>
        <w:t xml:space="preserve"> </w:t>
      </w:r>
      <w:bookmarkEnd w:id="4257"/>
    </w:p>
    <w:p w:rsidR="008C384D" w:rsidRDefault="008C384D" w:rsidP="00E924B9">
      <w:pPr>
        <w:rPr>
          <w:rtl/>
        </w:rPr>
      </w:pPr>
    </w:p>
    <w:p w:rsidR="008C384D" w:rsidRPr="00D549E3" w:rsidRDefault="008C384D" w:rsidP="00E924B9">
      <w:pPr>
        <w:rPr>
          <w:rtl/>
        </w:rPr>
      </w:pPr>
      <w:bookmarkStart w:id="4258" w:name="_ETM_Q11_788924"/>
      <w:bookmarkEnd w:id="4258"/>
      <w:r>
        <w:rPr>
          <w:rFonts w:hint="cs"/>
          <w:rtl/>
        </w:rPr>
        <w:t xml:space="preserve">חבר הכנסת עטאונה, אתה בקריאה שנייה. </w:t>
      </w:r>
    </w:p>
    <w:p w:rsidR="008C384D" w:rsidRDefault="008C384D" w:rsidP="00E924B9">
      <w:pPr>
        <w:rPr>
          <w:rtl/>
        </w:rPr>
      </w:pPr>
    </w:p>
    <w:p w:rsidR="008C384D" w:rsidRDefault="008C384D" w:rsidP="00815CCE">
      <w:pPr>
        <w:pStyle w:val="-"/>
        <w:rPr>
          <w:rtl/>
        </w:rPr>
      </w:pPr>
      <w:bookmarkStart w:id="4259" w:name="ET_speakercontinue_6451_21"/>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4B0BAB">
        <w:rPr>
          <w:rtl/>
        </w:rPr>
        <w:t xml:space="preserve"> </w:t>
      </w:r>
      <w:r w:rsidRPr="00815CCE">
        <w:rPr>
          <w:rStyle w:val="TagStyle"/>
          <w:rtl/>
        </w:rPr>
        <w:t>&lt;&lt; דובר_המשך &gt;&gt;</w:t>
      </w:r>
      <w:r>
        <w:rPr>
          <w:rtl/>
        </w:rPr>
        <w:t xml:space="preserve"> </w:t>
      </w:r>
      <w:bookmarkEnd w:id="4259"/>
    </w:p>
    <w:p w:rsidR="008C384D" w:rsidRDefault="008C384D" w:rsidP="00E924B9">
      <w:pPr>
        <w:rPr>
          <w:rtl/>
        </w:rPr>
      </w:pPr>
    </w:p>
    <w:p w:rsidR="008C384D" w:rsidRDefault="008C384D" w:rsidP="00E924B9">
      <w:pPr>
        <w:rPr>
          <w:rtl/>
        </w:rPr>
      </w:pPr>
      <w:r>
        <w:rPr>
          <w:rFonts w:hint="cs"/>
          <w:rtl/>
        </w:rPr>
        <w:t xml:space="preserve">כמובן שהצעקות </w:t>
      </w:r>
      <w:r w:rsidR="00E30D80">
        <w:rPr>
          <w:rFonts w:hint="cs"/>
          <w:rtl/>
        </w:rPr>
        <w:t>– – –</w:t>
      </w:r>
    </w:p>
    <w:p w:rsidR="008C384D" w:rsidRDefault="008C384D" w:rsidP="00E924B9">
      <w:pPr>
        <w:rPr>
          <w:rtl/>
        </w:rPr>
      </w:pPr>
      <w:bookmarkStart w:id="4260" w:name="_ETM_Q11_792187"/>
      <w:bookmarkStart w:id="4261" w:name="_ETM_Q11_792293"/>
      <w:bookmarkEnd w:id="4260"/>
      <w:bookmarkEnd w:id="4261"/>
    </w:p>
    <w:p w:rsidR="008C384D" w:rsidRDefault="008C384D" w:rsidP="00815CCE">
      <w:pPr>
        <w:pStyle w:val="af7"/>
        <w:rPr>
          <w:rtl/>
        </w:rPr>
      </w:pPr>
      <w:bookmarkStart w:id="4262" w:name="ET_interruption_קריאות_62"/>
      <w:r w:rsidRPr="00815CCE">
        <w:rPr>
          <w:rStyle w:val="TagStyle"/>
          <w:rtl/>
        </w:rPr>
        <w:t xml:space="preserve"> &lt;&lt; קריאה &gt;&gt;</w:t>
      </w:r>
      <w:r>
        <w:rPr>
          <w:rtl/>
        </w:rPr>
        <w:t>קריאות:</w:t>
      </w:r>
      <w:r w:rsidRPr="00D549E3">
        <w:rPr>
          <w:rtl/>
        </w:rPr>
        <w:t xml:space="preserve"> </w:t>
      </w:r>
      <w:r w:rsidRPr="00815CCE">
        <w:rPr>
          <w:rStyle w:val="TagStyle"/>
          <w:rtl/>
        </w:rPr>
        <w:t>&lt;&lt; קריאה &gt;&gt;</w:t>
      </w:r>
      <w:r>
        <w:rPr>
          <w:rtl/>
        </w:rPr>
        <w:t xml:space="preserve"> </w:t>
      </w:r>
      <w:bookmarkEnd w:id="4262"/>
    </w:p>
    <w:p w:rsidR="008C384D" w:rsidRDefault="008C384D" w:rsidP="00E924B9">
      <w:pPr>
        <w:rPr>
          <w:rtl/>
        </w:rPr>
      </w:pPr>
    </w:p>
    <w:p w:rsidR="008C384D" w:rsidRDefault="00E30D80" w:rsidP="00E924B9">
      <w:pPr>
        <w:rPr>
          <w:rtl/>
        </w:rPr>
      </w:pPr>
      <w:r>
        <w:rPr>
          <w:rFonts w:hint="cs"/>
          <w:rtl/>
        </w:rPr>
        <w:t>– – –</w:t>
      </w:r>
    </w:p>
    <w:p w:rsidR="008C384D" w:rsidRDefault="008C384D" w:rsidP="00E924B9">
      <w:pPr>
        <w:rPr>
          <w:rtl/>
        </w:rPr>
      </w:pPr>
      <w:bookmarkStart w:id="4263" w:name="_ETM_Q11_787841"/>
      <w:bookmarkStart w:id="4264" w:name="_ETM_Q11_787936"/>
      <w:bookmarkEnd w:id="4263"/>
      <w:bookmarkEnd w:id="4264"/>
    </w:p>
    <w:p w:rsidR="008C384D" w:rsidRDefault="008C384D" w:rsidP="00815CCE">
      <w:pPr>
        <w:pStyle w:val="af8"/>
        <w:rPr>
          <w:rtl/>
        </w:rPr>
      </w:pPr>
      <w:bookmarkStart w:id="4265" w:name="ET_yor_6598_63"/>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D549E3">
        <w:rPr>
          <w:rtl/>
        </w:rPr>
        <w:t xml:space="preserve"> </w:t>
      </w:r>
      <w:r w:rsidRPr="00815CCE">
        <w:rPr>
          <w:rStyle w:val="TagStyle"/>
          <w:rtl/>
        </w:rPr>
        <w:t>&lt;&lt; יור &gt;&gt;</w:t>
      </w:r>
      <w:r>
        <w:rPr>
          <w:rtl/>
        </w:rPr>
        <w:t xml:space="preserve"> </w:t>
      </w:r>
      <w:bookmarkEnd w:id="4265"/>
    </w:p>
    <w:p w:rsidR="008C384D" w:rsidRDefault="008C384D" w:rsidP="00E924B9">
      <w:pPr>
        <w:rPr>
          <w:rtl/>
        </w:rPr>
      </w:pPr>
    </w:p>
    <w:p w:rsidR="008C384D" w:rsidRDefault="008C384D" w:rsidP="00E924B9">
      <w:pPr>
        <w:rPr>
          <w:rtl/>
        </w:rPr>
      </w:pPr>
      <w:bookmarkStart w:id="4266" w:name="_ETM_Q11_788927"/>
      <w:bookmarkEnd w:id="4266"/>
      <w:r>
        <w:rPr>
          <w:rFonts w:hint="cs"/>
          <w:rtl/>
        </w:rPr>
        <w:t xml:space="preserve">קריאה שנייה. </w:t>
      </w:r>
      <w:bookmarkStart w:id="4267" w:name="_ETM_Q11_791701"/>
      <w:bookmarkEnd w:id="4267"/>
    </w:p>
    <w:p w:rsidR="008C384D" w:rsidRDefault="008C384D" w:rsidP="00E924B9">
      <w:pPr>
        <w:rPr>
          <w:rtl/>
        </w:rPr>
      </w:pPr>
      <w:bookmarkStart w:id="4268" w:name="_ETM_Q11_791790"/>
      <w:bookmarkEnd w:id="4268"/>
    </w:p>
    <w:p w:rsidR="008C384D" w:rsidRDefault="008C384D" w:rsidP="00815CCE">
      <w:pPr>
        <w:pStyle w:val="af7"/>
        <w:rPr>
          <w:rtl/>
        </w:rPr>
      </w:pPr>
      <w:bookmarkStart w:id="4269" w:name="ET_interruption_5696_64"/>
      <w:r w:rsidRPr="00815CCE">
        <w:rPr>
          <w:rStyle w:val="TagStyle"/>
          <w:rtl/>
        </w:rPr>
        <w:t xml:space="preserve"> &lt;&lt; קריאה &gt;&gt;</w:t>
      </w:r>
      <w:r w:rsidR="003A1F77" w:rsidRPr="003A1F77">
        <w:rPr>
          <w:rtl/>
        </w:rPr>
        <w:t>יוסף</w:t>
      </w:r>
      <w:r>
        <w:rPr>
          <w:rtl/>
        </w:rPr>
        <w:t xml:space="preserve"> עטאונה (חד"ש-תע"ל):</w:t>
      </w:r>
      <w:r w:rsidRPr="00D549E3">
        <w:rPr>
          <w:rtl/>
        </w:rPr>
        <w:t xml:space="preserve"> </w:t>
      </w:r>
      <w:r w:rsidRPr="00815CCE">
        <w:rPr>
          <w:rStyle w:val="TagStyle"/>
          <w:rtl/>
        </w:rPr>
        <w:t>&lt;&lt; קריאה &gt;&gt;</w:t>
      </w:r>
      <w:r>
        <w:rPr>
          <w:rtl/>
        </w:rPr>
        <w:t xml:space="preserve"> </w:t>
      </w:r>
      <w:bookmarkEnd w:id="4269"/>
    </w:p>
    <w:p w:rsidR="008C384D" w:rsidRDefault="008C384D" w:rsidP="00E924B9">
      <w:pPr>
        <w:rPr>
          <w:rtl/>
        </w:rPr>
      </w:pPr>
    </w:p>
    <w:p w:rsidR="008C384D" w:rsidRPr="00D549E3" w:rsidRDefault="00E30D80" w:rsidP="00E924B9">
      <w:pPr>
        <w:rPr>
          <w:rtl/>
        </w:rPr>
      </w:pPr>
      <w:r>
        <w:rPr>
          <w:rFonts w:hint="cs"/>
          <w:rtl/>
        </w:rPr>
        <w:t>– – –</w:t>
      </w:r>
    </w:p>
    <w:p w:rsidR="008C384D" w:rsidRDefault="008C384D" w:rsidP="00E924B9">
      <w:pPr>
        <w:rPr>
          <w:rtl/>
        </w:rPr>
      </w:pPr>
    </w:p>
    <w:p w:rsidR="008C384D" w:rsidRDefault="008C384D" w:rsidP="00815CCE">
      <w:pPr>
        <w:pStyle w:val="af8"/>
        <w:rPr>
          <w:rtl/>
        </w:rPr>
      </w:pPr>
      <w:bookmarkStart w:id="4270" w:name="ET_yor_6598_22"/>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B0BAB">
        <w:rPr>
          <w:rtl/>
        </w:rPr>
        <w:t xml:space="preserve"> </w:t>
      </w:r>
      <w:r w:rsidRPr="00815CCE">
        <w:rPr>
          <w:rStyle w:val="TagStyle"/>
          <w:rtl/>
        </w:rPr>
        <w:t>&lt;&lt; יור &gt;&gt;</w:t>
      </w:r>
      <w:r>
        <w:rPr>
          <w:rtl/>
        </w:rPr>
        <w:t xml:space="preserve"> </w:t>
      </w:r>
      <w:bookmarkEnd w:id="4270"/>
    </w:p>
    <w:p w:rsidR="008C384D" w:rsidRDefault="008C384D" w:rsidP="00E924B9">
      <w:pPr>
        <w:rPr>
          <w:rtl/>
        </w:rPr>
      </w:pPr>
    </w:p>
    <w:p w:rsidR="008C384D" w:rsidRDefault="008C384D" w:rsidP="00E924B9">
      <w:pPr>
        <w:rPr>
          <w:rtl/>
        </w:rPr>
      </w:pPr>
      <w:r>
        <w:rPr>
          <w:rFonts w:hint="cs"/>
          <w:rtl/>
        </w:rPr>
        <w:t xml:space="preserve">חבר הכנסת שקלים, קריאה ראשונה. </w:t>
      </w:r>
    </w:p>
    <w:p w:rsidR="008C384D" w:rsidRDefault="008C384D" w:rsidP="00E924B9">
      <w:pPr>
        <w:rPr>
          <w:rtl/>
        </w:rPr>
      </w:pPr>
    </w:p>
    <w:p w:rsidR="008C384D" w:rsidRDefault="008C384D" w:rsidP="00815CCE">
      <w:pPr>
        <w:pStyle w:val="af7"/>
        <w:rPr>
          <w:rtl/>
        </w:rPr>
      </w:pPr>
      <w:bookmarkStart w:id="4271" w:name="ET_interruption_קריאות_65"/>
      <w:r w:rsidRPr="00815CCE">
        <w:rPr>
          <w:rStyle w:val="TagStyle"/>
          <w:rtl/>
        </w:rPr>
        <w:t xml:space="preserve"> &lt;&lt; קריאה &gt;&gt;</w:t>
      </w:r>
      <w:r>
        <w:rPr>
          <w:rtl/>
        </w:rPr>
        <w:t>קריאות:</w:t>
      </w:r>
      <w:r w:rsidRPr="00D549E3">
        <w:rPr>
          <w:rtl/>
        </w:rPr>
        <w:t xml:space="preserve"> </w:t>
      </w:r>
      <w:r w:rsidRPr="00815CCE">
        <w:rPr>
          <w:rStyle w:val="TagStyle"/>
          <w:rtl/>
        </w:rPr>
        <w:t>&lt;&lt; קריאה &gt;&gt;</w:t>
      </w:r>
      <w:r>
        <w:rPr>
          <w:rtl/>
        </w:rPr>
        <w:t xml:space="preserve"> </w:t>
      </w:r>
      <w:bookmarkEnd w:id="4271"/>
    </w:p>
    <w:p w:rsidR="008C384D" w:rsidRDefault="008C384D" w:rsidP="00E924B9">
      <w:pPr>
        <w:rPr>
          <w:rtl/>
        </w:rPr>
      </w:pPr>
    </w:p>
    <w:p w:rsidR="008C384D" w:rsidRDefault="00E30D80" w:rsidP="00E924B9">
      <w:pPr>
        <w:rPr>
          <w:rtl/>
        </w:rPr>
      </w:pPr>
      <w:r>
        <w:rPr>
          <w:rFonts w:hint="cs"/>
          <w:rtl/>
        </w:rPr>
        <w:t>– – –</w:t>
      </w:r>
    </w:p>
    <w:p w:rsidR="008C384D" w:rsidRDefault="008C384D" w:rsidP="00E924B9">
      <w:pPr>
        <w:rPr>
          <w:rtl/>
        </w:rPr>
      </w:pPr>
      <w:bookmarkStart w:id="4272" w:name="_ETM_Q11_804993"/>
      <w:bookmarkStart w:id="4273" w:name="_ETM_Q11_805090"/>
      <w:bookmarkEnd w:id="4272"/>
      <w:bookmarkEnd w:id="4273"/>
    </w:p>
    <w:p w:rsidR="008C384D" w:rsidRDefault="008C384D" w:rsidP="00815CCE">
      <w:pPr>
        <w:pStyle w:val="-"/>
        <w:rPr>
          <w:rtl/>
        </w:rPr>
      </w:pPr>
      <w:bookmarkStart w:id="4274" w:name="ET_speakercontinue_6451_3"/>
      <w:r w:rsidRPr="00815CCE">
        <w:rPr>
          <w:rStyle w:val="TagStyle"/>
          <w:rtl/>
        </w:rPr>
        <w:t>&lt;&lt;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A40E85">
        <w:rPr>
          <w:rtl/>
        </w:rPr>
        <w:t xml:space="preserve"> </w:t>
      </w:r>
      <w:r w:rsidRPr="00815CCE">
        <w:rPr>
          <w:rStyle w:val="TagStyle"/>
          <w:rtl/>
        </w:rPr>
        <w:t>&lt;&lt; דובר_המשך &gt;&gt;</w:t>
      </w:r>
      <w:r>
        <w:rPr>
          <w:rtl/>
        </w:rPr>
        <w:t xml:space="preserve">   </w:t>
      </w:r>
      <w:bookmarkEnd w:id="4274"/>
    </w:p>
    <w:p w:rsidR="008C384D" w:rsidRDefault="008C384D" w:rsidP="00E924B9">
      <w:pPr>
        <w:rPr>
          <w:rtl/>
          <w:lang w:eastAsia="he-IL"/>
        </w:rPr>
      </w:pPr>
    </w:p>
    <w:p w:rsidR="008C384D" w:rsidRDefault="008C384D" w:rsidP="00E924B9">
      <w:pPr>
        <w:rPr>
          <w:rtl/>
          <w:lang w:eastAsia="he-IL"/>
        </w:rPr>
      </w:pPr>
      <w:r>
        <w:rPr>
          <w:rFonts w:hint="cs"/>
          <w:rtl/>
          <w:lang w:eastAsia="he-IL"/>
        </w:rPr>
        <w:t>כמובן שהצעקות עליי הן של מי שתומך באויבים שלנו. הן רק מחזקות אותנו.</w:t>
      </w:r>
    </w:p>
    <w:p w:rsidR="008C384D" w:rsidRDefault="008C384D" w:rsidP="00E924B9">
      <w:pPr>
        <w:rPr>
          <w:rtl/>
          <w:lang w:eastAsia="he-IL"/>
        </w:rPr>
      </w:pPr>
      <w:bookmarkStart w:id="4275" w:name="_ETM_Q12_206090"/>
      <w:bookmarkStart w:id="4276" w:name="_ETM_Q12_206163"/>
      <w:bookmarkEnd w:id="4275"/>
      <w:bookmarkEnd w:id="4276"/>
    </w:p>
    <w:p w:rsidR="008C384D" w:rsidRDefault="008C384D" w:rsidP="00815CCE">
      <w:pPr>
        <w:pStyle w:val="af7"/>
        <w:rPr>
          <w:rtl/>
        </w:rPr>
      </w:pPr>
      <w:bookmarkStart w:id="4277" w:name="ET_interruption_קריאות_10"/>
      <w:r w:rsidRPr="00815CCE">
        <w:rPr>
          <w:rStyle w:val="TagStyle"/>
          <w:rtl/>
        </w:rPr>
        <w:t xml:space="preserve"> &lt;&lt; קריאה &gt;&gt;</w:t>
      </w:r>
      <w:r>
        <w:rPr>
          <w:rtl/>
        </w:rPr>
        <w:t>קריאות:</w:t>
      </w:r>
      <w:r w:rsidRPr="00701F29">
        <w:rPr>
          <w:rtl/>
        </w:rPr>
        <w:t xml:space="preserve"> </w:t>
      </w:r>
      <w:r w:rsidRPr="00815CCE">
        <w:rPr>
          <w:rStyle w:val="TagStyle"/>
          <w:rtl/>
        </w:rPr>
        <w:t>&lt;&lt; קריאה &gt;&gt;</w:t>
      </w:r>
      <w:r>
        <w:rPr>
          <w:rtl/>
        </w:rPr>
        <w:t xml:space="preserve">  </w:t>
      </w:r>
    </w:p>
    <w:bookmarkEnd w:id="4277"/>
    <w:p w:rsidR="008C384D" w:rsidRDefault="008C384D" w:rsidP="00E924B9">
      <w:pPr>
        <w:rPr>
          <w:rtl/>
          <w:lang w:eastAsia="he-IL"/>
        </w:rPr>
      </w:pPr>
      <w:r>
        <w:rPr>
          <w:rtl/>
          <w:lang w:eastAsia="he-IL"/>
        </w:rPr>
        <w:t xml:space="preserve"> </w:t>
      </w:r>
    </w:p>
    <w:p w:rsidR="008C384D" w:rsidRDefault="00E30D80" w:rsidP="00E924B9">
      <w:pPr>
        <w:rPr>
          <w:rtl/>
          <w:lang w:eastAsia="he-IL"/>
        </w:rPr>
      </w:pPr>
      <w:r>
        <w:rPr>
          <w:rFonts w:hint="cs"/>
          <w:rtl/>
          <w:lang w:eastAsia="he-IL"/>
        </w:rPr>
        <w:t>– – –</w:t>
      </w:r>
      <w:bookmarkStart w:id="4278" w:name="_ETM_Q12_209976"/>
      <w:bookmarkEnd w:id="4278"/>
    </w:p>
    <w:p w:rsidR="008C384D" w:rsidRDefault="008C384D" w:rsidP="00E924B9">
      <w:pPr>
        <w:rPr>
          <w:rtl/>
          <w:lang w:eastAsia="he-IL"/>
        </w:rPr>
      </w:pPr>
      <w:bookmarkStart w:id="4279" w:name="_ETM_Q12_210045"/>
      <w:bookmarkEnd w:id="4279"/>
    </w:p>
    <w:p w:rsidR="008C384D" w:rsidRDefault="008C384D" w:rsidP="00815CCE">
      <w:pPr>
        <w:pStyle w:val="-"/>
        <w:rPr>
          <w:rtl/>
        </w:rPr>
      </w:pPr>
      <w:bookmarkStart w:id="4280" w:name="ET_speakercontinue_6451_1287"/>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B95374">
        <w:rPr>
          <w:rtl/>
        </w:rPr>
        <w:t xml:space="preserve"> </w:t>
      </w:r>
      <w:r w:rsidRPr="00815CCE">
        <w:rPr>
          <w:rStyle w:val="TagStyle"/>
          <w:rtl/>
        </w:rPr>
        <w:t>&lt;&lt; דובר_המשך &gt;&gt;</w:t>
      </w:r>
      <w:bookmarkEnd w:id="4280"/>
      <w:r>
        <w:rPr>
          <w:rtl/>
        </w:rPr>
        <w:t xml:space="preserve">   </w:t>
      </w:r>
    </w:p>
    <w:p w:rsidR="008C384D" w:rsidRDefault="008C384D" w:rsidP="00E924B9">
      <w:pPr>
        <w:rPr>
          <w:rtl/>
          <w:lang w:eastAsia="he-IL"/>
        </w:rPr>
      </w:pPr>
    </w:p>
    <w:p w:rsidR="008C384D" w:rsidRDefault="008C384D" w:rsidP="00E924B9">
      <w:pPr>
        <w:rPr>
          <w:rtl/>
          <w:lang w:eastAsia="he-IL"/>
        </w:rPr>
      </w:pPr>
      <w:bookmarkStart w:id="4281" w:name="_ETM_Q12_211769"/>
      <w:bookmarkEnd w:id="4281"/>
      <w:r>
        <w:rPr>
          <w:rFonts w:hint="cs"/>
          <w:rtl/>
          <w:lang w:eastAsia="he-IL"/>
        </w:rPr>
        <w:t>כל חברי הכנסת היהודים בכנסת ישראל מאוחדים בעמדה הזאת.</w:t>
      </w:r>
    </w:p>
    <w:p w:rsidR="008C384D" w:rsidRDefault="008C384D" w:rsidP="00E924B9">
      <w:pPr>
        <w:rPr>
          <w:rtl/>
          <w:lang w:eastAsia="he-IL"/>
        </w:rPr>
      </w:pPr>
      <w:bookmarkStart w:id="4282" w:name="_ETM_Q12_214433"/>
      <w:bookmarkStart w:id="4283" w:name="_ETM_Q12_214512"/>
      <w:bookmarkEnd w:id="4282"/>
      <w:bookmarkEnd w:id="4283"/>
    </w:p>
    <w:p w:rsidR="008C384D" w:rsidRDefault="008C384D" w:rsidP="00815CCE">
      <w:pPr>
        <w:pStyle w:val="af7"/>
        <w:rPr>
          <w:rtl/>
        </w:rPr>
      </w:pPr>
      <w:bookmarkStart w:id="4284" w:name="ET_interruption_קריאות_11"/>
      <w:r w:rsidRPr="00815CCE">
        <w:rPr>
          <w:rStyle w:val="TagStyle"/>
          <w:rtl/>
        </w:rPr>
        <w:t xml:space="preserve"> &lt;&lt; קריאה &gt;&gt;</w:t>
      </w:r>
      <w:r>
        <w:rPr>
          <w:rtl/>
        </w:rPr>
        <w:t>קריאות:</w:t>
      </w:r>
      <w:r w:rsidRPr="00701F29">
        <w:rPr>
          <w:rtl/>
        </w:rPr>
        <w:t xml:space="preserve"> </w:t>
      </w:r>
      <w:r w:rsidRPr="00815CCE">
        <w:rPr>
          <w:rStyle w:val="TagStyle"/>
          <w:rtl/>
        </w:rPr>
        <w:t>&lt;&lt; קריאה &gt;&gt;</w:t>
      </w:r>
      <w:r>
        <w:rPr>
          <w:rtl/>
        </w:rPr>
        <w:t xml:space="preserve">  </w:t>
      </w:r>
    </w:p>
    <w:bookmarkEnd w:id="4284"/>
    <w:p w:rsidR="008C384D" w:rsidRDefault="008C384D" w:rsidP="00E924B9">
      <w:pPr>
        <w:rPr>
          <w:rtl/>
          <w:lang w:eastAsia="he-IL"/>
        </w:rPr>
      </w:pPr>
      <w:r>
        <w:rPr>
          <w:rtl/>
          <w:lang w:eastAsia="he-IL"/>
        </w:rPr>
        <w:t xml:space="preserve"> </w:t>
      </w:r>
    </w:p>
    <w:p w:rsidR="008C384D" w:rsidRDefault="00E30D80" w:rsidP="00E924B9">
      <w:pPr>
        <w:rPr>
          <w:rtl/>
          <w:lang w:eastAsia="he-IL"/>
        </w:rPr>
      </w:pPr>
      <w:r>
        <w:rPr>
          <w:rFonts w:hint="cs"/>
          <w:rtl/>
          <w:lang w:eastAsia="he-IL"/>
        </w:rPr>
        <w:t>– – –</w:t>
      </w:r>
    </w:p>
    <w:p w:rsidR="008C384D" w:rsidRPr="00B95374" w:rsidRDefault="008C384D" w:rsidP="00E924B9">
      <w:pPr>
        <w:rPr>
          <w:rtl/>
          <w:lang w:eastAsia="he-IL"/>
        </w:rPr>
      </w:pPr>
      <w:bookmarkStart w:id="4285" w:name="_ETM_Q12_218065"/>
      <w:bookmarkStart w:id="4286" w:name="_ETM_Q12_218136"/>
      <w:bookmarkEnd w:id="4285"/>
      <w:bookmarkEnd w:id="4286"/>
    </w:p>
    <w:p w:rsidR="008C384D" w:rsidRDefault="008C384D" w:rsidP="00815CCE">
      <w:pPr>
        <w:pStyle w:val="af8"/>
        <w:rPr>
          <w:rtl/>
        </w:rPr>
      </w:pPr>
      <w:bookmarkStart w:id="4287" w:name="ET_yor_6598_10"/>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B95374">
        <w:rPr>
          <w:rtl/>
        </w:rPr>
        <w:t xml:space="preserve"> </w:t>
      </w:r>
      <w:r w:rsidRPr="00815CCE">
        <w:rPr>
          <w:rStyle w:val="TagStyle"/>
          <w:rtl/>
        </w:rPr>
        <w:t>&lt;&lt; יור &gt;&gt;</w:t>
      </w:r>
      <w:r>
        <w:rPr>
          <w:rtl/>
        </w:rPr>
        <w:t xml:space="preserve">   </w:t>
      </w:r>
      <w:bookmarkEnd w:id="4287"/>
    </w:p>
    <w:p w:rsidR="008C384D" w:rsidRDefault="008C384D" w:rsidP="00E924B9">
      <w:pPr>
        <w:rPr>
          <w:rtl/>
          <w:lang w:eastAsia="he-IL"/>
        </w:rPr>
      </w:pPr>
    </w:p>
    <w:p w:rsidR="008C384D" w:rsidRPr="00B95374" w:rsidRDefault="008C384D" w:rsidP="00E924B9">
      <w:pPr>
        <w:rPr>
          <w:rtl/>
          <w:lang w:eastAsia="he-IL"/>
        </w:rPr>
      </w:pPr>
      <w:r>
        <w:rPr>
          <w:rFonts w:hint="cs"/>
          <w:rtl/>
          <w:lang w:eastAsia="he-IL"/>
        </w:rPr>
        <w:t xml:space="preserve">חבר הכנסת קריב, אתה בקריאה ראשונה. </w:t>
      </w:r>
    </w:p>
    <w:p w:rsidR="008C384D" w:rsidRDefault="008C384D" w:rsidP="00E924B9">
      <w:pPr>
        <w:rPr>
          <w:rtl/>
          <w:lang w:eastAsia="he-IL"/>
        </w:rPr>
      </w:pPr>
    </w:p>
    <w:p w:rsidR="008C384D" w:rsidRDefault="008C384D" w:rsidP="00815CCE">
      <w:pPr>
        <w:pStyle w:val="-"/>
        <w:rPr>
          <w:rtl/>
        </w:rPr>
      </w:pPr>
      <w:bookmarkStart w:id="4288" w:name="ET_speakercontinue_6451_1288"/>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B95374">
        <w:rPr>
          <w:rtl/>
        </w:rPr>
        <w:t xml:space="preserve"> </w:t>
      </w:r>
      <w:r w:rsidRPr="00815CCE">
        <w:rPr>
          <w:rStyle w:val="TagStyle"/>
          <w:rtl/>
        </w:rPr>
        <w:t>&lt;&lt; דובר_המשך &gt;&gt;</w:t>
      </w:r>
      <w:bookmarkEnd w:id="4288"/>
      <w:r>
        <w:rPr>
          <w:rtl/>
        </w:rPr>
        <w:t xml:space="preserve">   </w:t>
      </w:r>
    </w:p>
    <w:p w:rsidR="008C384D" w:rsidRDefault="008C384D" w:rsidP="00E924B9">
      <w:pPr>
        <w:rPr>
          <w:rtl/>
          <w:lang w:eastAsia="he-IL"/>
        </w:rPr>
      </w:pPr>
    </w:p>
    <w:p w:rsidR="008C384D" w:rsidRPr="00B95374" w:rsidRDefault="008C384D" w:rsidP="00E924B9">
      <w:pPr>
        <w:rPr>
          <w:rtl/>
          <w:lang w:eastAsia="he-IL"/>
        </w:rPr>
      </w:pPr>
      <w:bookmarkStart w:id="4289" w:name="_ETM_Q12_223844"/>
      <w:bookmarkEnd w:id="4289"/>
      <w:r>
        <w:rPr>
          <w:rFonts w:hint="cs"/>
          <w:rtl/>
          <w:lang w:eastAsia="he-IL"/>
        </w:rPr>
        <w:t xml:space="preserve">ואני בטוחה שראש הממשלה שלנו, בנו של </w:t>
      </w:r>
      <w:bookmarkStart w:id="4290" w:name="_ETM_Q12_227808"/>
      <w:bookmarkEnd w:id="4290"/>
      <w:r>
        <w:rPr>
          <w:rFonts w:hint="cs"/>
          <w:rtl/>
          <w:lang w:eastAsia="he-IL"/>
        </w:rPr>
        <w:t xml:space="preserve">פרופ' בן ציון נתניהו, שטרח והכניס את הדבר החשוב </w:t>
      </w:r>
      <w:bookmarkStart w:id="4291" w:name="_ETM_Q12_230680"/>
      <w:bookmarkEnd w:id="4291"/>
      <w:r>
        <w:rPr>
          <w:rFonts w:hint="cs"/>
          <w:rtl/>
          <w:lang w:eastAsia="he-IL"/>
        </w:rPr>
        <w:t xml:space="preserve">הזה לתוך מגילת היסוד של האו"ם, גם ניסה </w:t>
      </w:r>
      <w:bookmarkStart w:id="4292" w:name="_ETM_Q12_232693"/>
      <w:bookmarkEnd w:id="4292"/>
      <w:r>
        <w:rPr>
          <w:rFonts w:hint="cs"/>
          <w:rtl/>
          <w:lang w:eastAsia="he-IL"/>
        </w:rPr>
        <w:t xml:space="preserve">לספר על זה לנשיא ארצות הברית החדש, שהוא תומך שלנו, </w:t>
      </w:r>
      <w:bookmarkStart w:id="4293" w:name="_ETM_Q12_238551"/>
      <w:bookmarkEnd w:id="4293"/>
      <w:r>
        <w:rPr>
          <w:rFonts w:hint="cs"/>
          <w:rtl/>
          <w:lang w:eastAsia="he-IL"/>
        </w:rPr>
        <w:t>ובעזרת השם, אנחנו גם נגיע להחלת ריבונות על כל חבלי</w:t>
      </w:r>
      <w:bookmarkStart w:id="4294" w:name="_ETM_Q12_244441"/>
      <w:bookmarkEnd w:id="4294"/>
      <w:r>
        <w:rPr>
          <w:rFonts w:hint="cs"/>
          <w:rtl/>
          <w:lang w:eastAsia="he-IL"/>
        </w:rPr>
        <w:t xml:space="preserve"> ארצנו. תודה.</w:t>
      </w:r>
    </w:p>
    <w:p w:rsidR="008C384D" w:rsidRDefault="008C384D" w:rsidP="00E924B9">
      <w:pPr>
        <w:rPr>
          <w:rtl/>
          <w:lang w:eastAsia="he-IL"/>
        </w:rPr>
      </w:pPr>
    </w:p>
    <w:p w:rsidR="008C384D" w:rsidRDefault="008C384D" w:rsidP="00815CCE">
      <w:pPr>
        <w:pStyle w:val="af8"/>
        <w:rPr>
          <w:rtl/>
        </w:rPr>
      </w:pPr>
      <w:bookmarkStart w:id="4295" w:name="ET_yor_6598_13"/>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1641F3">
        <w:rPr>
          <w:rtl/>
        </w:rPr>
        <w:t xml:space="preserve"> </w:t>
      </w:r>
      <w:r w:rsidRPr="00815CCE">
        <w:rPr>
          <w:rStyle w:val="TagStyle"/>
          <w:rtl/>
        </w:rPr>
        <w:t>&lt;&lt; יור &gt;&gt;</w:t>
      </w:r>
      <w:r>
        <w:rPr>
          <w:rtl/>
        </w:rPr>
        <w:t xml:space="preserve">   </w:t>
      </w:r>
      <w:bookmarkEnd w:id="4295"/>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תודה רבה. אם כן, המציעים, אתם בעד הצעת הממשלה. </w:t>
      </w:r>
    </w:p>
    <w:p w:rsidR="008C384D" w:rsidRDefault="008C384D" w:rsidP="00E924B9">
      <w:pPr>
        <w:rPr>
          <w:rtl/>
          <w:lang w:eastAsia="he-IL"/>
        </w:rPr>
      </w:pPr>
    </w:p>
    <w:p w:rsidR="008C384D" w:rsidRDefault="008C384D" w:rsidP="00E924B9">
      <w:pPr>
        <w:rPr>
          <w:rtl/>
          <w:lang w:eastAsia="he-IL"/>
        </w:rPr>
      </w:pPr>
      <w:r>
        <w:rPr>
          <w:rFonts w:hint="cs"/>
          <w:rtl/>
          <w:lang w:eastAsia="he-IL"/>
        </w:rPr>
        <w:t>אם כן, אנחנו עוברים להצבעה על הצעת חוק יום ציון ממלכתי לוועדת סן רמו, התשפ"ג</w:t>
      </w:r>
      <w:r>
        <w:rPr>
          <w:rFonts w:hint="eastAsia"/>
          <w:rtl/>
          <w:lang w:eastAsia="he-IL"/>
        </w:rPr>
        <w:t>–</w:t>
      </w:r>
      <w:r>
        <w:rPr>
          <w:rFonts w:hint="cs"/>
          <w:rtl/>
          <w:lang w:eastAsia="he-IL"/>
        </w:rPr>
        <w:t xml:space="preserve">2023, של חברת הכנסת קטי קטרין שטרית. ההצבעה תהיה שמית, לבקשת האופוזיציה. אנא, אדוני מזכיר הכנסת, תקרא בשמות חברי הכנסת. </w:t>
      </w:r>
    </w:p>
    <w:p w:rsidR="008C384D" w:rsidRDefault="008C384D" w:rsidP="00E924B9">
      <w:pPr>
        <w:rPr>
          <w:rtl/>
          <w:lang w:eastAsia="he-IL"/>
        </w:rPr>
      </w:pPr>
    </w:p>
    <w:p w:rsidR="008C384D" w:rsidRDefault="008C384D" w:rsidP="002F6C4F">
      <w:pPr>
        <w:pStyle w:val="af3"/>
        <w:rPr>
          <w:rtl/>
          <w:lang w:eastAsia="he-IL"/>
        </w:rPr>
      </w:pPr>
      <w:bookmarkStart w:id="4296" w:name="_ETM_Q12_248683"/>
      <w:bookmarkStart w:id="4297" w:name="_ETM_Q12_248774"/>
      <w:bookmarkEnd w:id="4296"/>
      <w:bookmarkEnd w:id="4297"/>
      <w:r>
        <w:rPr>
          <w:rtl/>
          <w:lang w:eastAsia="he-IL"/>
        </w:rPr>
        <w:t xml:space="preserve">הצבעה </w:t>
      </w:r>
      <w:r>
        <w:rPr>
          <w:rFonts w:hint="cs"/>
          <w:rtl/>
          <w:lang w:eastAsia="he-IL"/>
        </w:rPr>
        <w:t>שמית</w:t>
      </w:r>
    </w:p>
    <w:p w:rsidR="008C384D" w:rsidRDefault="008C384D" w:rsidP="00E924B9">
      <w:pPr>
        <w:keepNext/>
        <w:rPr>
          <w:rtl/>
          <w:lang w:eastAsia="he-IL"/>
        </w:rPr>
      </w:pPr>
    </w:p>
    <w:p w:rsidR="008C384D" w:rsidRDefault="008C384D" w:rsidP="00815CCE">
      <w:pPr>
        <w:pStyle w:val="af7"/>
        <w:rPr>
          <w:rtl/>
        </w:rPr>
      </w:pPr>
      <w:bookmarkStart w:id="4298" w:name="ET_interruption_6327_5"/>
      <w:r w:rsidRPr="00815CCE">
        <w:rPr>
          <w:rStyle w:val="TagStyle"/>
          <w:rtl/>
        </w:rPr>
        <w:t xml:space="preserve"> &lt;&lt; קריאה &gt;&gt;</w:t>
      </w:r>
      <w:r w:rsidR="003A1F77" w:rsidRPr="003A1F77">
        <w:rPr>
          <w:rtl/>
        </w:rPr>
        <w:t>מזכיר</w:t>
      </w:r>
      <w:r>
        <w:rPr>
          <w:rtl/>
        </w:rPr>
        <w:t xml:space="preserve"> הכנסת</w:t>
      </w:r>
      <w:r w:rsidR="00A22447">
        <w:rPr>
          <w:rFonts w:hint="cs"/>
          <w:rtl/>
        </w:rPr>
        <w:t xml:space="preserve"> </w:t>
      </w:r>
      <w:r w:rsidR="003A1F77" w:rsidRPr="003A1F77">
        <w:rPr>
          <w:rtl/>
        </w:rPr>
        <w:t xml:space="preserve">דן </w:t>
      </w:r>
      <w:r>
        <w:rPr>
          <w:rtl/>
        </w:rPr>
        <w:t>מרזוק:</w:t>
      </w:r>
      <w:r w:rsidRPr="00A40E85">
        <w:rPr>
          <w:rtl/>
        </w:rPr>
        <w:t xml:space="preserve"> </w:t>
      </w:r>
      <w:r w:rsidRPr="00815CCE">
        <w:rPr>
          <w:rStyle w:val="TagStyle"/>
          <w:rtl/>
        </w:rPr>
        <w:t>&lt;&lt; קריאה &gt;&gt;</w:t>
      </w:r>
      <w:r>
        <w:rPr>
          <w:rtl/>
        </w:rPr>
        <w:t xml:space="preserve">   </w:t>
      </w:r>
      <w:bookmarkEnd w:id="4298"/>
    </w:p>
    <w:p w:rsidR="008C384D" w:rsidRDefault="008C384D" w:rsidP="00E924B9">
      <w:pPr>
        <w:ind w:firstLine="0"/>
        <w:rPr>
          <w:rtl/>
          <w:lang w:eastAsia="he-IL"/>
        </w:rPr>
      </w:pPr>
      <w:r>
        <w:rPr>
          <w:rFonts w:hint="cs"/>
          <w:rtl/>
          <w:lang w:eastAsia="he-IL"/>
        </w:rPr>
        <w:t>(קורא בשמות חברי הכנסת)</w:t>
      </w:r>
    </w:p>
    <w:p w:rsidR="008C384D" w:rsidRPr="001641F3" w:rsidRDefault="008C384D" w:rsidP="00E924B9">
      <w:pPr>
        <w:rPr>
          <w:rtl/>
          <w:lang w:eastAsia="he-IL"/>
        </w:rPr>
      </w:pPr>
    </w:p>
    <w:p w:rsidR="008C384D" w:rsidRDefault="008C384D" w:rsidP="00E924B9">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 xml:space="preserve">אינו </w:t>
      </w:r>
      <w:bookmarkStart w:id="4299" w:name="_ETM_Q12_298393"/>
      <w:bookmarkEnd w:id="4299"/>
      <w:r>
        <w:rPr>
          <w:rFonts w:hint="cs"/>
          <w:rtl/>
          <w:lang w:eastAsia="he-IL"/>
        </w:rPr>
        <w:t>נוכח</w:t>
      </w:r>
    </w:p>
    <w:p w:rsidR="008C384D" w:rsidRDefault="008C384D" w:rsidP="00E924B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w:t>
      </w:r>
      <w:bookmarkStart w:id="4300" w:name="_ETM_Q12_336295"/>
      <w:bookmarkEnd w:id="4300"/>
      <w:r>
        <w:rPr>
          <w:rFonts w:hint="cs"/>
          <w:rtl/>
          <w:lang w:eastAsia="he-IL"/>
        </w:rPr>
        <w:t>ו נוכח</w:t>
      </w:r>
    </w:p>
    <w:p w:rsidR="008C384D" w:rsidRDefault="008C384D" w:rsidP="00E924B9">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משה גפני</w:t>
      </w:r>
      <w:r>
        <w:rPr>
          <w:rtl/>
          <w:lang w:eastAsia="he-IL"/>
        </w:rPr>
        <w:tab/>
      </w:r>
      <w:r>
        <w:rPr>
          <w:rtl/>
          <w:lang w:eastAsia="he-IL"/>
        </w:rPr>
        <w:tab/>
        <w:t xml:space="preserve">–   </w:t>
      </w:r>
      <w:r>
        <w:rPr>
          <w:rFonts w:hint="cs"/>
          <w:rtl/>
          <w:lang w:eastAsia="he-IL"/>
        </w:rPr>
        <w:t xml:space="preserve">אינו </w:t>
      </w:r>
      <w:bookmarkStart w:id="4301" w:name="_ETM_Q12_349901"/>
      <w:bookmarkEnd w:id="4301"/>
      <w:r>
        <w:rPr>
          <w:rFonts w:hint="cs"/>
          <w:rtl/>
          <w:lang w:eastAsia="he-IL"/>
        </w:rPr>
        <w:t>נוכח</w:t>
      </w:r>
    </w:p>
    <w:p w:rsidR="008C384D" w:rsidRDefault="008C384D" w:rsidP="00E924B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ניסים ואטורי</w:t>
      </w:r>
      <w:r>
        <w:rPr>
          <w:rtl/>
          <w:lang w:eastAsia="he-IL"/>
        </w:rPr>
        <w:tab/>
      </w:r>
      <w:r>
        <w:rPr>
          <w:rtl/>
          <w:lang w:eastAsia="he-IL"/>
        </w:rPr>
        <w:tab/>
        <w:t xml:space="preserve">–   </w:t>
      </w:r>
      <w:bookmarkStart w:id="4302" w:name="_ETM_Q12_367294"/>
      <w:bookmarkEnd w:id="4302"/>
      <w:r>
        <w:rPr>
          <w:rFonts w:hint="cs"/>
          <w:rtl/>
          <w:lang w:eastAsia="he-IL"/>
        </w:rPr>
        <w:t>בעד</w:t>
      </w:r>
    </w:p>
    <w:p w:rsidR="008C384D" w:rsidRDefault="008C384D" w:rsidP="00E924B9">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אימאן ח'טיב יאסין</w:t>
      </w:r>
      <w:r>
        <w:rPr>
          <w:rtl/>
          <w:lang w:eastAsia="he-IL"/>
        </w:rPr>
        <w:tab/>
        <w:t xml:space="preserve">–   </w:t>
      </w:r>
      <w:r>
        <w:rPr>
          <w:rFonts w:hint="cs"/>
          <w:rtl/>
          <w:lang w:eastAsia="he-IL"/>
        </w:rPr>
        <w:t>נגד</w:t>
      </w:r>
    </w:p>
    <w:p w:rsidR="008C384D" w:rsidRDefault="008C384D" w:rsidP="00E924B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8C384D" w:rsidRDefault="008C384D" w:rsidP="00E924B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8C384D" w:rsidRDefault="008C384D" w:rsidP="00E924B9">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 xml:space="preserve">אינו </w:t>
      </w:r>
      <w:bookmarkStart w:id="4303" w:name="_ETM_Q12_407010"/>
      <w:bookmarkEnd w:id="4303"/>
      <w:r>
        <w:rPr>
          <w:rFonts w:hint="cs"/>
          <w:rtl/>
          <w:lang w:eastAsia="he-IL"/>
        </w:rPr>
        <w:t>נוכח</w:t>
      </w:r>
    </w:p>
    <w:p w:rsidR="008C384D" w:rsidRDefault="008C384D" w:rsidP="00E924B9">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 xml:space="preserve">אינו </w:t>
      </w:r>
      <w:bookmarkStart w:id="4304" w:name="_ETM_Q12_426447"/>
      <w:bookmarkEnd w:id="4304"/>
      <w:r>
        <w:rPr>
          <w:rFonts w:hint="cs"/>
          <w:rtl/>
          <w:lang w:eastAsia="he-IL"/>
        </w:rPr>
        <w:t>נוכח</w:t>
      </w:r>
    </w:p>
    <w:p w:rsidR="008C384D" w:rsidRDefault="008C384D" w:rsidP="00E924B9">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 xml:space="preserve">אינה </w:t>
      </w:r>
      <w:bookmarkStart w:id="4305" w:name="_ETM_Q12_445229"/>
      <w:bookmarkEnd w:id="4305"/>
      <w:r>
        <w:rPr>
          <w:rFonts w:hint="cs"/>
          <w:rtl/>
          <w:lang w:eastAsia="he-IL"/>
        </w:rPr>
        <w:t>נוכחת</w:t>
      </w:r>
    </w:p>
    <w:p w:rsidR="008C384D" w:rsidRDefault="008C384D" w:rsidP="00E924B9">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sidRPr="00383C1A">
        <w:rPr>
          <w:rFonts w:hint="cs"/>
          <w:rtl/>
          <w:lang w:eastAsia="he-IL"/>
        </w:rPr>
        <w:t>אבי מעוז</w:t>
      </w:r>
      <w:r w:rsidRPr="00383C1A">
        <w:rPr>
          <w:rtl/>
          <w:lang w:eastAsia="he-IL"/>
        </w:rPr>
        <w:tab/>
      </w:r>
      <w:r w:rsidRPr="00383C1A">
        <w:rPr>
          <w:rtl/>
          <w:lang w:eastAsia="he-IL"/>
        </w:rPr>
        <w:tab/>
      </w:r>
      <w:r>
        <w:rPr>
          <w:rtl/>
          <w:lang w:eastAsia="he-IL"/>
        </w:rPr>
        <w:t xml:space="preserve">–   </w:t>
      </w:r>
      <w:r w:rsidRPr="00383C1A">
        <w:rPr>
          <w:rFonts w:hint="cs"/>
          <w:rtl/>
          <w:lang w:eastAsia="he-IL"/>
        </w:rPr>
        <w:t>אינו נוכח</w:t>
      </w:r>
    </w:p>
    <w:p w:rsidR="008C384D" w:rsidRDefault="008C384D" w:rsidP="00E924B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לימור סון הר מלך</w:t>
      </w:r>
      <w:r>
        <w:rPr>
          <w:rtl/>
          <w:lang w:eastAsia="he-IL"/>
        </w:rPr>
        <w:tab/>
        <w:t xml:space="preserve">–   </w:t>
      </w:r>
      <w:r>
        <w:rPr>
          <w:rFonts w:hint="cs"/>
          <w:rtl/>
          <w:lang w:eastAsia="he-IL"/>
        </w:rPr>
        <w:t xml:space="preserve">אינה </w:t>
      </w:r>
      <w:bookmarkStart w:id="4306" w:name="_ETM_Q12_486750"/>
      <w:bookmarkEnd w:id="4306"/>
      <w:r>
        <w:rPr>
          <w:rFonts w:hint="cs"/>
          <w:rtl/>
          <w:lang w:eastAsia="he-IL"/>
        </w:rPr>
        <w:t>נוכחת</w:t>
      </w:r>
    </w:p>
    <w:p w:rsidR="008C384D" w:rsidRDefault="008C384D" w:rsidP="00E924B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אורית מלכה סטרוק</w:t>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8C384D" w:rsidRDefault="008C384D" w:rsidP="00E924B9">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8C384D" w:rsidRDefault="008C384D" w:rsidP="009635F5">
      <w:pPr>
        <w:rPr>
          <w:rtl/>
        </w:rPr>
      </w:pPr>
      <w:bookmarkStart w:id="4307" w:name="TOR_Q13"/>
      <w:bookmarkEnd w:id="4307"/>
      <w:r>
        <w:rPr>
          <w:rtl/>
        </w:rPr>
        <w:t>מטי צרפתי הרכבי</w:t>
      </w:r>
      <w:r>
        <w:rPr>
          <w:rtl/>
        </w:rPr>
        <w:tab/>
        <w:t xml:space="preserve">–   </w:t>
      </w:r>
      <w:r>
        <w:rPr>
          <w:rFonts w:hint="cs"/>
          <w:rtl/>
        </w:rPr>
        <w:t>אינה נוכחת</w:t>
      </w:r>
    </w:p>
    <w:p w:rsidR="00504661" w:rsidRDefault="00504661" w:rsidP="009635F5">
      <w:pPr>
        <w:rPr>
          <w:rtl/>
        </w:rPr>
      </w:pPr>
      <w:r>
        <w:rPr>
          <w:rFonts w:hint="cs"/>
          <w:rtl/>
        </w:rPr>
        <w:t>אריאל קלנר</w:t>
      </w:r>
      <w:r>
        <w:rPr>
          <w:rFonts w:hint="cs"/>
          <w:rtl/>
        </w:rPr>
        <w:tab/>
      </w:r>
      <w:r>
        <w:rPr>
          <w:rtl/>
        </w:rPr>
        <w:tab/>
      </w:r>
      <w:r>
        <w:rPr>
          <w:rFonts w:hint="cs"/>
          <w:rtl/>
        </w:rPr>
        <w:t>–   בעד</w:t>
      </w:r>
    </w:p>
    <w:p w:rsidR="008C384D" w:rsidRDefault="008C384D" w:rsidP="009635F5">
      <w:pPr>
        <w:rPr>
          <w:rtl/>
        </w:rPr>
      </w:pPr>
      <w:r>
        <w:rPr>
          <w:rtl/>
        </w:rPr>
        <w:t>יצחק קרויזר</w:t>
      </w:r>
      <w:r>
        <w:rPr>
          <w:rtl/>
        </w:rPr>
        <w:tab/>
      </w:r>
      <w:r>
        <w:rPr>
          <w:rtl/>
        </w:rPr>
        <w:tab/>
        <w:t xml:space="preserve">–   </w:t>
      </w:r>
      <w:r>
        <w:rPr>
          <w:rFonts w:hint="cs"/>
          <w:rtl/>
        </w:rPr>
        <w:t>אינו נוכח</w:t>
      </w:r>
    </w:p>
    <w:p w:rsidR="008C384D" w:rsidRDefault="008C384D" w:rsidP="009635F5">
      <w:pPr>
        <w:rPr>
          <w:rtl/>
        </w:rPr>
      </w:pPr>
      <w:r>
        <w:rPr>
          <w:rtl/>
        </w:rPr>
        <w:t>גלעד קריב</w:t>
      </w:r>
      <w:r>
        <w:rPr>
          <w:rtl/>
        </w:rPr>
        <w:tab/>
      </w:r>
      <w:r>
        <w:rPr>
          <w:rtl/>
        </w:rPr>
        <w:tab/>
        <w:t xml:space="preserve">–   </w:t>
      </w:r>
      <w:r>
        <w:rPr>
          <w:rFonts w:hint="cs"/>
          <w:rtl/>
        </w:rPr>
        <w:t>אינו נוכח</w:t>
      </w:r>
      <w:bookmarkStart w:id="4308" w:name="_ETM_Q13_201613"/>
      <w:bookmarkEnd w:id="4308"/>
    </w:p>
    <w:p w:rsidR="008C384D" w:rsidRDefault="008C384D" w:rsidP="009635F5">
      <w:pPr>
        <w:rPr>
          <w:rtl/>
        </w:rPr>
      </w:pPr>
      <w:r>
        <w:rPr>
          <w:rtl/>
        </w:rPr>
        <w:t>שלמה קרעי</w:t>
      </w:r>
      <w:r>
        <w:rPr>
          <w:rtl/>
        </w:rPr>
        <w:tab/>
      </w:r>
      <w:r>
        <w:rPr>
          <w:rtl/>
        </w:rPr>
        <w:tab/>
        <w:t xml:space="preserve">–   </w:t>
      </w:r>
      <w:r>
        <w:rPr>
          <w:rFonts w:hint="cs"/>
          <w:rtl/>
        </w:rPr>
        <w:t>אינו</w:t>
      </w:r>
      <w:bookmarkStart w:id="4309" w:name="_ETM_Q13_205264"/>
      <w:bookmarkEnd w:id="4309"/>
      <w:r>
        <w:rPr>
          <w:rFonts w:hint="cs"/>
          <w:rtl/>
        </w:rPr>
        <w:t xml:space="preserve"> נוכח</w:t>
      </w:r>
    </w:p>
    <w:p w:rsidR="008C384D" w:rsidRDefault="008C384D" w:rsidP="009635F5">
      <w:pPr>
        <w:rPr>
          <w:rtl/>
        </w:rPr>
      </w:pPr>
      <w:r>
        <w:rPr>
          <w:rtl/>
        </w:rPr>
        <w:t>אליהו רביבו</w:t>
      </w:r>
      <w:r>
        <w:rPr>
          <w:rtl/>
        </w:rPr>
        <w:tab/>
      </w:r>
      <w:r>
        <w:rPr>
          <w:rtl/>
        </w:rPr>
        <w:tab/>
        <w:t xml:space="preserve">–   </w:t>
      </w:r>
      <w:r>
        <w:rPr>
          <w:rFonts w:hint="cs"/>
          <w:rtl/>
        </w:rPr>
        <w:t>אינו נוכח</w:t>
      </w:r>
      <w:bookmarkStart w:id="4310" w:name="_ETM_Q13_205654"/>
      <w:bookmarkEnd w:id="4310"/>
    </w:p>
    <w:p w:rsidR="008C384D" w:rsidRDefault="008C384D" w:rsidP="009635F5">
      <w:pPr>
        <w:rPr>
          <w:rtl/>
        </w:rPr>
      </w:pPr>
      <w:r>
        <w:rPr>
          <w:rtl/>
        </w:rPr>
        <w:t>משה רוט</w:t>
      </w:r>
      <w:r>
        <w:rPr>
          <w:rtl/>
        </w:rPr>
        <w:tab/>
      </w:r>
      <w:r>
        <w:rPr>
          <w:rtl/>
        </w:rPr>
        <w:tab/>
        <w:t xml:space="preserve">–   </w:t>
      </w:r>
      <w:r>
        <w:rPr>
          <w:rFonts w:hint="cs"/>
          <w:rtl/>
        </w:rPr>
        <w:t>אינו נוכח</w:t>
      </w:r>
    </w:p>
    <w:p w:rsidR="008C384D" w:rsidRDefault="008C384D" w:rsidP="009635F5">
      <w:pPr>
        <w:rPr>
          <w:rtl/>
        </w:rPr>
      </w:pPr>
      <w:r>
        <w:rPr>
          <w:rtl/>
        </w:rPr>
        <w:t>שמחה רוטמן</w:t>
      </w:r>
      <w:r>
        <w:rPr>
          <w:rtl/>
        </w:rPr>
        <w:tab/>
      </w:r>
      <w:r>
        <w:rPr>
          <w:rtl/>
        </w:rPr>
        <w:tab/>
        <w:t xml:space="preserve">–   </w:t>
      </w:r>
      <w:r>
        <w:rPr>
          <w:rFonts w:hint="cs"/>
          <w:rtl/>
        </w:rPr>
        <w:t>אינו נוכח</w:t>
      </w:r>
    </w:p>
    <w:p w:rsidR="008C384D" w:rsidRDefault="008C384D" w:rsidP="009635F5">
      <w:pPr>
        <w:rPr>
          <w:rtl/>
        </w:rPr>
      </w:pPr>
      <w:r>
        <w:rPr>
          <w:rtl/>
        </w:rPr>
        <w:t>עידן רול</w:t>
      </w:r>
      <w:r>
        <w:rPr>
          <w:rtl/>
        </w:rPr>
        <w:tab/>
      </w:r>
      <w:r>
        <w:rPr>
          <w:rtl/>
        </w:rPr>
        <w:tab/>
      </w:r>
      <w:r>
        <w:rPr>
          <w:rtl/>
        </w:rPr>
        <w:tab/>
        <w:t xml:space="preserve">–   </w:t>
      </w:r>
      <w:r>
        <w:rPr>
          <w:rFonts w:hint="cs"/>
          <w:rtl/>
        </w:rPr>
        <w:t>אינו נוכח</w:t>
      </w:r>
    </w:p>
    <w:p w:rsidR="008C384D" w:rsidRDefault="008C384D" w:rsidP="009635F5">
      <w:pPr>
        <w:rPr>
          <w:rtl/>
        </w:rPr>
      </w:pPr>
      <w:r>
        <w:rPr>
          <w:rtl/>
        </w:rPr>
        <w:t>אפרת רייטן מרום</w:t>
      </w:r>
      <w:r>
        <w:rPr>
          <w:rtl/>
        </w:rPr>
        <w:tab/>
        <w:t xml:space="preserve">–   </w:t>
      </w:r>
      <w:r>
        <w:rPr>
          <w:rFonts w:hint="cs"/>
          <w:rtl/>
        </w:rPr>
        <w:t>אינה נוכחת</w:t>
      </w:r>
    </w:p>
    <w:p w:rsidR="008C384D" w:rsidRDefault="008C384D" w:rsidP="009635F5">
      <w:pPr>
        <w:rPr>
          <w:rtl/>
        </w:rPr>
      </w:pPr>
      <w:r>
        <w:rPr>
          <w:rtl/>
        </w:rPr>
        <w:t>אלון שוסטר</w:t>
      </w:r>
      <w:r>
        <w:rPr>
          <w:rtl/>
        </w:rPr>
        <w:tab/>
      </w:r>
      <w:r>
        <w:rPr>
          <w:rtl/>
        </w:rPr>
        <w:tab/>
        <w:t xml:space="preserve">–   </w:t>
      </w:r>
      <w:r>
        <w:rPr>
          <w:rFonts w:hint="cs"/>
          <w:rtl/>
        </w:rPr>
        <w:t>אינו נוכח</w:t>
      </w:r>
    </w:p>
    <w:p w:rsidR="00504661" w:rsidRDefault="00504661" w:rsidP="009635F5">
      <w:pPr>
        <w:rPr>
          <w:rtl/>
        </w:rPr>
      </w:pPr>
      <w:r>
        <w:rPr>
          <w:rFonts w:hint="cs"/>
          <w:rtl/>
        </w:rPr>
        <w:t>קטי קטרין שטרית</w:t>
      </w:r>
      <w:r>
        <w:rPr>
          <w:rFonts w:hint="cs"/>
          <w:rtl/>
        </w:rPr>
        <w:tab/>
      </w:r>
      <w:r>
        <w:rPr>
          <w:rFonts w:hint="eastAsia"/>
          <w:rtl/>
        </w:rPr>
        <w:t>–</w:t>
      </w:r>
      <w:r>
        <w:rPr>
          <w:rFonts w:hint="cs"/>
          <w:rtl/>
        </w:rPr>
        <w:t xml:space="preserve">   בעד</w:t>
      </w:r>
    </w:p>
    <w:p w:rsidR="008C384D" w:rsidRDefault="008C384D" w:rsidP="009635F5">
      <w:pPr>
        <w:rPr>
          <w:rtl/>
        </w:rPr>
      </w:pPr>
      <w:r>
        <w:rPr>
          <w:rtl/>
        </w:rPr>
        <w:t>אלעזר שטרן</w:t>
      </w:r>
      <w:r>
        <w:rPr>
          <w:rtl/>
        </w:rPr>
        <w:tab/>
      </w:r>
      <w:r>
        <w:rPr>
          <w:rtl/>
        </w:rPr>
        <w:tab/>
        <w:t xml:space="preserve">–   </w:t>
      </w:r>
      <w:r>
        <w:rPr>
          <w:rFonts w:hint="cs"/>
          <w:rtl/>
        </w:rPr>
        <w:t>אינו נוכח</w:t>
      </w:r>
      <w:bookmarkStart w:id="4311" w:name="_ETM_Q13_223444"/>
      <w:bookmarkEnd w:id="4311"/>
    </w:p>
    <w:p w:rsidR="008C384D" w:rsidRDefault="008C384D" w:rsidP="009635F5">
      <w:pPr>
        <w:rPr>
          <w:rtl/>
        </w:rPr>
      </w:pPr>
      <w:r>
        <w:rPr>
          <w:rtl/>
        </w:rPr>
        <w:t>מיכל שיר סגמן</w:t>
      </w:r>
      <w:r>
        <w:rPr>
          <w:rtl/>
        </w:rPr>
        <w:tab/>
      </w:r>
      <w:r>
        <w:rPr>
          <w:rtl/>
        </w:rPr>
        <w:tab/>
        <w:t xml:space="preserve">–   </w:t>
      </w:r>
      <w:r>
        <w:rPr>
          <w:rFonts w:hint="cs"/>
          <w:rtl/>
        </w:rPr>
        <w:t>אינה</w:t>
      </w:r>
      <w:bookmarkStart w:id="4312" w:name="_ETM_Q13_225763"/>
      <w:bookmarkEnd w:id="4312"/>
      <w:r>
        <w:rPr>
          <w:rFonts w:hint="cs"/>
          <w:rtl/>
        </w:rPr>
        <w:t xml:space="preserve"> נוכחת</w:t>
      </w:r>
    </w:p>
    <w:p w:rsidR="008C384D" w:rsidRDefault="008C384D" w:rsidP="009635F5">
      <w:pPr>
        <w:rPr>
          <w:rtl/>
        </w:rPr>
      </w:pPr>
      <w:r>
        <w:rPr>
          <w:rtl/>
        </w:rPr>
        <w:t>נאור שירי</w:t>
      </w:r>
      <w:r>
        <w:rPr>
          <w:rtl/>
        </w:rPr>
        <w:tab/>
      </w:r>
      <w:r>
        <w:rPr>
          <w:rtl/>
        </w:rPr>
        <w:tab/>
        <w:t xml:space="preserve">–   </w:t>
      </w:r>
      <w:r>
        <w:rPr>
          <w:rFonts w:hint="cs"/>
          <w:rtl/>
        </w:rPr>
        <w:t>אינו נוכח</w:t>
      </w:r>
    </w:p>
    <w:p w:rsidR="00504661" w:rsidRDefault="00504661" w:rsidP="009635F5">
      <w:pPr>
        <w:rPr>
          <w:rtl/>
        </w:rPr>
      </w:pPr>
      <w:r>
        <w:rPr>
          <w:rFonts w:hint="cs"/>
          <w:rtl/>
        </w:rPr>
        <w:t xml:space="preserve">אושר שקלים </w:t>
      </w:r>
      <w:r>
        <w:rPr>
          <w:rtl/>
        </w:rPr>
        <w:tab/>
      </w:r>
      <w:r>
        <w:rPr>
          <w:rtl/>
        </w:rPr>
        <w:tab/>
      </w:r>
      <w:r>
        <w:rPr>
          <w:rFonts w:hint="cs"/>
          <w:rtl/>
        </w:rPr>
        <w:t>–   בעד</w:t>
      </w:r>
    </w:p>
    <w:p w:rsidR="008C384D" w:rsidRDefault="008C384D" w:rsidP="00504661">
      <w:pPr>
        <w:rPr>
          <w:rtl/>
        </w:rPr>
      </w:pPr>
      <w:r>
        <w:rPr>
          <w:rtl/>
        </w:rPr>
        <w:t>עאידה תומא סלימאן</w:t>
      </w:r>
      <w:r>
        <w:rPr>
          <w:rtl/>
        </w:rPr>
        <w:tab/>
        <w:t xml:space="preserve">–   </w:t>
      </w:r>
      <w:r w:rsidR="00504661">
        <w:rPr>
          <w:rFonts w:hint="cs"/>
          <w:rtl/>
        </w:rPr>
        <w:t>אינה נוכחת</w:t>
      </w:r>
    </w:p>
    <w:p w:rsidR="00504661" w:rsidRDefault="00504661" w:rsidP="00504661">
      <w:pPr>
        <w:rPr>
          <w:rtl/>
        </w:rPr>
      </w:pPr>
      <w:r>
        <w:rPr>
          <w:rFonts w:hint="cs"/>
          <w:rtl/>
        </w:rPr>
        <w:t>פנינה תמנו שטה</w:t>
      </w:r>
      <w:r>
        <w:rPr>
          <w:rtl/>
        </w:rPr>
        <w:tab/>
      </w:r>
      <w:r>
        <w:rPr>
          <w:rtl/>
        </w:rPr>
        <w:tab/>
      </w:r>
      <w:r>
        <w:rPr>
          <w:rFonts w:hint="cs"/>
          <w:rtl/>
        </w:rPr>
        <w:t>–   בעד</w:t>
      </w:r>
    </w:p>
    <w:p w:rsidR="008C384D" w:rsidRDefault="008C384D" w:rsidP="009635F5">
      <w:pPr>
        <w:rPr>
          <w:rtl/>
        </w:rPr>
      </w:pPr>
    </w:p>
    <w:p w:rsidR="00504661" w:rsidRDefault="00504661" w:rsidP="00504661">
      <w:pPr>
        <w:pStyle w:val="af8"/>
        <w:rPr>
          <w:rtl/>
        </w:rPr>
      </w:pPr>
      <w:r w:rsidRPr="00815CCE">
        <w:rPr>
          <w:rStyle w:val="TagStyle"/>
          <w:rtl/>
        </w:rPr>
        <w:t>&lt;&lt; יור &gt;&gt;</w:t>
      </w:r>
      <w:r w:rsidRPr="003A1F77">
        <w:rPr>
          <w:rtl/>
        </w:rPr>
        <w:t>הי</w:t>
      </w:r>
      <w:r>
        <w:rPr>
          <w:rtl/>
        </w:rPr>
        <w:t>ו"ר</w:t>
      </w:r>
      <w:r>
        <w:rPr>
          <w:rFonts w:hint="cs"/>
          <w:rtl/>
        </w:rPr>
        <w:t xml:space="preserve"> </w:t>
      </w:r>
      <w:r w:rsidRPr="003A1F77">
        <w:rPr>
          <w:rtl/>
        </w:rPr>
        <w:t xml:space="preserve">משה </w:t>
      </w:r>
      <w:r>
        <w:rPr>
          <w:rtl/>
        </w:rPr>
        <w:t>סולומון:</w:t>
      </w:r>
      <w:r w:rsidRPr="00D85D9E">
        <w:rPr>
          <w:rtl/>
        </w:rPr>
        <w:t xml:space="preserve"> </w:t>
      </w:r>
      <w:r w:rsidRPr="00815CCE">
        <w:rPr>
          <w:rStyle w:val="TagStyle"/>
          <w:rtl/>
        </w:rPr>
        <w:t>&lt;&lt; יור &gt;&gt;</w:t>
      </w:r>
      <w:r>
        <w:rPr>
          <w:rtl/>
        </w:rPr>
        <w:t xml:space="preserve">   </w:t>
      </w:r>
    </w:p>
    <w:p w:rsidR="00504661" w:rsidRDefault="00504661" w:rsidP="00504661">
      <w:pPr>
        <w:rPr>
          <w:rtl/>
        </w:rPr>
      </w:pPr>
    </w:p>
    <w:p w:rsidR="00504661" w:rsidRDefault="00504661" w:rsidP="00504661">
      <w:pPr>
        <w:rPr>
          <w:rtl/>
        </w:rPr>
      </w:pPr>
      <w:r>
        <w:rPr>
          <w:rFonts w:hint="cs"/>
          <w:rtl/>
        </w:rPr>
        <w:t xml:space="preserve">אנא קרא בשמות חברי הכנסת שלא הצביעו עד כה. </w:t>
      </w:r>
    </w:p>
    <w:p w:rsidR="00504661" w:rsidRDefault="00504661" w:rsidP="00504661">
      <w:pPr>
        <w:rPr>
          <w:rtl/>
        </w:rPr>
      </w:pPr>
    </w:p>
    <w:p w:rsidR="00504661" w:rsidRDefault="00504661" w:rsidP="00504661">
      <w:pPr>
        <w:pStyle w:val="af7"/>
        <w:rPr>
          <w:rtl/>
        </w:rPr>
      </w:pPr>
      <w:r w:rsidRPr="00815CCE">
        <w:rPr>
          <w:rStyle w:val="TagStyle"/>
          <w:rtl/>
        </w:rPr>
        <w:t xml:space="preserve"> &lt;&lt; קריאה &gt;&gt;</w:t>
      </w:r>
      <w:r w:rsidRPr="003A1F77">
        <w:rPr>
          <w:rtl/>
        </w:rPr>
        <w:t>מזכיר</w:t>
      </w:r>
      <w:r>
        <w:rPr>
          <w:rtl/>
        </w:rPr>
        <w:t xml:space="preserve"> הכנסת</w:t>
      </w:r>
      <w:r>
        <w:rPr>
          <w:rFonts w:hint="cs"/>
          <w:rtl/>
        </w:rPr>
        <w:t xml:space="preserve"> </w:t>
      </w:r>
      <w:r w:rsidRPr="003A1F77">
        <w:rPr>
          <w:rtl/>
        </w:rPr>
        <w:t xml:space="preserve">דן </w:t>
      </w:r>
      <w:r>
        <w:rPr>
          <w:rtl/>
        </w:rPr>
        <w:t>מרזוק:</w:t>
      </w:r>
      <w:r w:rsidRPr="002B67B2">
        <w:rPr>
          <w:rtl/>
        </w:rPr>
        <w:t xml:space="preserve"> </w:t>
      </w:r>
      <w:r w:rsidRPr="00815CCE">
        <w:rPr>
          <w:rStyle w:val="TagStyle"/>
          <w:rtl/>
        </w:rPr>
        <w:t>&lt;&lt; קריאה &gt;&gt;</w:t>
      </w:r>
      <w:r>
        <w:rPr>
          <w:rtl/>
        </w:rPr>
        <w:t xml:space="preserve">   </w:t>
      </w:r>
    </w:p>
    <w:p w:rsidR="00504661" w:rsidRDefault="00504661" w:rsidP="00504661">
      <w:pPr>
        <w:ind w:firstLine="0"/>
        <w:rPr>
          <w:rtl/>
          <w:lang w:eastAsia="he-IL"/>
        </w:rPr>
      </w:pPr>
      <w:r>
        <w:rPr>
          <w:rFonts w:hint="cs"/>
          <w:rtl/>
          <w:lang w:eastAsia="he-IL"/>
        </w:rPr>
        <w:t>(קורא בשמות חברי הכנסת)</w:t>
      </w:r>
    </w:p>
    <w:p w:rsidR="00504661" w:rsidRDefault="00504661" w:rsidP="00504661">
      <w:pPr>
        <w:ind w:firstLine="0"/>
        <w:rPr>
          <w:rtl/>
          <w:lang w:eastAsia="he-IL"/>
        </w:rPr>
      </w:pPr>
    </w:p>
    <w:p w:rsidR="00504661" w:rsidRDefault="00504661" w:rsidP="0050466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504661" w:rsidRDefault="00504661" w:rsidP="00504661">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אביחי אברהם בוארון</w:t>
      </w:r>
      <w:r>
        <w:rPr>
          <w:rtl/>
          <w:lang w:eastAsia="he-IL"/>
        </w:rPr>
        <w:tab/>
        <w:t xml:space="preserve">–   </w:t>
      </w:r>
      <w:r>
        <w:rPr>
          <w:rFonts w:hint="cs"/>
          <w:rtl/>
          <w:lang w:eastAsia="he-IL"/>
        </w:rPr>
        <w:t>בעד</w:t>
      </w:r>
    </w:p>
    <w:p w:rsidR="00504661" w:rsidRDefault="00504661" w:rsidP="0050466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504661" w:rsidRDefault="00504661" w:rsidP="0050466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04661" w:rsidRDefault="00504661" w:rsidP="0050466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504661" w:rsidRDefault="00504661" w:rsidP="0050466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04661" w:rsidRDefault="00504661" w:rsidP="0050466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04661" w:rsidRDefault="00504661" w:rsidP="0050466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גלית דיסטל אטבריאן</w:t>
      </w:r>
      <w:r>
        <w:rPr>
          <w:rtl/>
          <w:lang w:eastAsia="he-IL"/>
        </w:rPr>
        <w:tab/>
        <w:t xml:space="preserve">–   </w:t>
      </w:r>
      <w:r>
        <w:rPr>
          <w:rFonts w:hint="cs"/>
          <w:rtl/>
          <w:lang w:eastAsia="he-IL"/>
        </w:rPr>
        <w:t>בעד</w:t>
      </w:r>
    </w:p>
    <w:p w:rsidR="00504661" w:rsidRDefault="00504661" w:rsidP="00504661">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504661" w:rsidRDefault="00504661" w:rsidP="00504661">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504661" w:rsidRDefault="00504661" w:rsidP="0050466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04661" w:rsidRDefault="00504661" w:rsidP="00504661">
      <w:pPr>
        <w:rPr>
          <w:rtl/>
          <w:lang w:eastAsia="he-IL"/>
        </w:rPr>
      </w:pPr>
      <w:r>
        <w:rPr>
          <w:rtl/>
          <w:lang w:eastAsia="he-IL"/>
        </w:rPr>
        <w:t>מיכל מרים וולדיגר</w:t>
      </w:r>
      <w:r>
        <w:rPr>
          <w:rtl/>
          <w:lang w:eastAsia="he-IL"/>
        </w:rPr>
        <w:tab/>
        <w:t xml:space="preserve">–   </w:t>
      </w:r>
      <w:r>
        <w:rPr>
          <w:rFonts w:hint="cs"/>
          <w:rtl/>
          <w:lang w:eastAsia="he-IL"/>
        </w:rPr>
        <w:t>בעד</w:t>
      </w:r>
    </w:p>
    <w:p w:rsidR="00504661" w:rsidRDefault="00504661" w:rsidP="00504661">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p>
    <w:p w:rsidR="00504661" w:rsidRDefault="00504661" w:rsidP="00D94E0E">
      <w:pPr>
        <w:rPr>
          <w:rtl/>
          <w:lang w:eastAsia="he-IL"/>
        </w:rPr>
      </w:pPr>
      <w:r>
        <w:rPr>
          <w:rFonts w:hint="cs"/>
          <w:rtl/>
          <w:lang w:eastAsia="he-IL"/>
        </w:rPr>
        <w:t>אחמד טיבי הצביע נגד</w:t>
      </w:r>
      <w:r w:rsidR="00D94E0E">
        <w:rPr>
          <w:rFonts w:hint="cs"/>
          <w:rtl/>
          <w:lang w:eastAsia="he-IL"/>
        </w:rPr>
        <w:t>.</w:t>
      </w:r>
    </w:p>
    <w:p w:rsidR="00504661" w:rsidRDefault="00504661" w:rsidP="00504661">
      <w:pPr>
        <w:rPr>
          <w:rtl/>
          <w:lang w:eastAsia="he-IL"/>
        </w:rPr>
      </w:pPr>
    </w:p>
    <w:p w:rsidR="00504661" w:rsidRDefault="00504661" w:rsidP="0050466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504661" w:rsidRDefault="00504661" w:rsidP="00504661">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504661" w:rsidRDefault="00504661" w:rsidP="00504661">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504661" w:rsidRDefault="00504661" w:rsidP="0050466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504661" w:rsidRDefault="00504661" w:rsidP="00504661">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04661" w:rsidRDefault="00504661" w:rsidP="0050466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04661" w:rsidRDefault="00504661" w:rsidP="00504661">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504661" w:rsidRDefault="00504661" w:rsidP="00504661">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04661" w:rsidRDefault="00504661" w:rsidP="0050466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504661" w:rsidRDefault="00504661" w:rsidP="0050466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504661" w:rsidRDefault="00504661" w:rsidP="0050466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Fonts w:hint="cs"/>
          <w:rtl/>
          <w:lang w:eastAsia="he-IL"/>
        </w:rPr>
        <w:t>יואב סגלוביץ'</w:t>
      </w:r>
      <w:r w:rsidRPr="00383C1A">
        <w:rPr>
          <w:rtl/>
          <w:lang w:eastAsia="he-IL"/>
        </w:rPr>
        <w:tab/>
      </w:r>
      <w:r w:rsidRPr="00383C1A">
        <w:rPr>
          <w:rtl/>
          <w:lang w:eastAsia="he-IL"/>
        </w:rPr>
        <w:tab/>
      </w:r>
      <w:r>
        <w:rPr>
          <w:rtl/>
          <w:lang w:eastAsia="he-IL"/>
        </w:rPr>
        <w:t xml:space="preserve">–   </w:t>
      </w:r>
      <w:r w:rsidRPr="00383C1A">
        <w:rPr>
          <w:rFonts w:hint="cs"/>
          <w:rtl/>
          <w:lang w:eastAsia="he-IL"/>
        </w:rPr>
        <w:t>אינו נוכח</w:t>
      </w:r>
    </w:p>
    <w:p w:rsidR="00504661" w:rsidRDefault="00504661" w:rsidP="0050466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504661" w:rsidRDefault="00504661" w:rsidP="0050466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504661" w:rsidRDefault="00504661" w:rsidP="00504661">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04661" w:rsidRDefault="00504661" w:rsidP="0050466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504661" w:rsidRDefault="00504661" w:rsidP="00504661">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504661" w:rsidRDefault="00504661" w:rsidP="00504661">
      <w:pPr>
        <w:rPr>
          <w:rtl/>
        </w:rPr>
      </w:pPr>
      <w:r>
        <w:rPr>
          <w:rtl/>
        </w:rPr>
        <w:t>מטי צרפתי הרכבי</w:t>
      </w:r>
      <w:r>
        <w:rPr>
          <w:rtl/>
        </w:rPr>
        <w:tab/>
        <w:t xml:space="preserve">–   </w:t>
      </w:r>
      <w:r>
        <w:rPr>
          <w:rFonts w:hint="cs"/>
          <w:rtl/>
        </w:rPr>
        <w:t>אינה נוכחת</w:t>
      </w:r>
    </w:p>
    <w:p w:rsidR="00504661" w:rsidRDefault="00504661" w:rsidP="00504661">
      <w:pPr>
        <w:rPr>
          <w:rtl/>
        </w:rPr>
      </w:pPr>
      <w:r>
        <w:rPr>
          <w:rtl/>
        </w:rPr>
        <w:t>יצחק קרויזר</w:t>
      </w:r>
      <w:r>
        <w:rPr>
          <w:rtl/>
        </w:rPr>
        <w:tab/>
      </w:r>
      <w:r>
        <w:rPr>
          <w:rtl/>
        </w:rPr>
        <w:tab/>
        <w:t xml:space="preserve">–   </w:t>
      </w:r>
      <w:r>
        <w:rPr>
          <w:rFonts w:hint="cs"/>
          <w:rtl/>
        </w:rPr>
        <w:t>אינו נוכח</w:t>
      </w:r>
    </w:p>
    <w:p w:rsidR="00504661" w:rsidRDefault="00504661" w:rsidP="00504661">
      <w:pPr>
        <w:rPr>
          <w:rtl/>
        </w:rPr>
      </w:pPr>
      <w:r>
        <w:rPr>
          <w:rtl/>
        </w:rPr>
        <w:t>גלעד קריב</w:t>
      </w:r>
      <w:r>
        <w:rPr>
          <w:rtl/>
        </w:rPr>
        <w:tab/>
      </w:r>
      <w:r>
        <w:rPr>
          <w:rtl/>
        </w:rPr>
        <w:tab/>
        <w:t xml:space="preserve">–   </w:t>
      </w:r>
      <w:r>
        <w:rPr>
          <w:rFonts w:hint="cs"/>
          <w:rtl/>
        </w:rPr>
        <w:t>אינו נוכח</w:t>
      </w:r>
    </w:p>
    <w:p w:rsidR="00504661" w:rsidRDefault="00504661" w:rsidP="00504661">
      <w:pPr>
        <w:rPr>
          <w:rtl/>
        </w:rPr>
      </w:pPr>
      <w:r>
        <w:rPr>
          <w:rtl/>
        </w:rPr>
        <w:t>שלמה קרעי</w:t>
      </w:r>
      <w:r>
        <w:rPr>
          <w:rtl/>
        </w:rPr>
        <w:tab/>
      </w:r>
      <w:r>
        <w:rPr>
          <w:rtl/>
        </w:rPr>
        <w:tab/>
        <w:t xml:space="preserve">–   </w:t>
      </w:r>
      <w:r>
        <w:rPr>
          <w:rFonts w:hint="cs"/>
          <w:rtl/>
        </w:rPr>
        <w:t>אינו נוכח</w:t>
      </w:r>
    </w:p>
    <w:p w:rsidR="00504661" w:rsidRDefault="00504661" w:rsidP="00504661">
      <w:pPr>
        <w:rPr>
          <w:rtl/>
        </w:rPr>
      </w:pPr>
      <w:r>
        <w:rPr>
          <w:rtl/>
        </w:rPr>
        <w:t>אליהו רביבו</w:t>
      </w:r>
      <w:r>
        <w:rPr>
          <w:rtl/>
        </w:rPr>
        <w:tab/>
      </w:r>
      <w:r>
        <w:rPr>
          <w:rtl/>
        </w:rPr>
        <w:tab/>
        <w:t xml:space="preserve">–   </w:t>
      </w:r>
      <w:r>
        <w:rPr>
          <w:rFonts w:hint="cs"/>
          <w:rtl/>
        </w:rPr>
        <w:t>אינו נוכח</w:t>
      </w:r>
    </w:p>
    <w:p w:rsidR="00504661" w:rsidRDefault="00504661" w:rsidP="00504661">
      <w:pPr>
        <w:rPr>
          <w:rtl/>
        </w:rPr>
      </w:pPr>
      <w:r>
        <w:rPr>
          <w:rtl/>
        </w:rPr>
        <w:t>משה רוט</w:t>
      </w:r>
      <w:r>
        <w:rPr>
          <w:rtl/>
        </w:rPr>
        <w:tab/>
      </w:r>
      <w:r>
        <w:rPr>
          <w:rtl/>
        </w:rPr>
        <w:tab/>
        <w:t xml:space="preserve">–   </w:t>
      </w:r>
      <w:r>
        <w:rPr>
          <w:rFonts w:hint="cs"/>
          <w:rtl/>
        </w:rPr>
        <w:t>אינו נוכח</w:t>
      </w:r>
    </w:p>
    <w:p w:rsidR="00504661" w:rsidRDefault="00504661" w:rsidP="00504661">
      <w:pPr>
        <w:rPr>
          <w:rtl/>
        </w:rPr>
      </w:pPr>
      <w:r>
        <w:rPr>
          <w:rtl/>
        </w:rPr>
        <w:t>שמחה רוטמן</w:t>
      </w:r>
      <w:r>
        <w:rPr>
          <w:rtl/>
        </w:rPr>
        <w:tab/>
      </w:r>
      <w:r>
        <w:rPr>
          <w:rtl/>
        </w:rPr>
        <w:tab/>
        <w:t xml:space="preserve">–   </w:t>
      </w:r>
      <w:r>
        <w:rPr>
          <w:rFonts w:hint="cs"/>
          <w:rtl/>
        </w:rPr>
        <w:t>אינו נוכח</w:t>
      </w:r>
    </w:p>
    <w:p w:rsidR="00504661" w:rsidRDefault="00504661" w:rsidP="00504661">
      <w:pPr>
        <w:rPr>
          <w:rtl/>
        </w:rPr>
      </w:pPr>
      <w:r>
        <w:rPr>
          <w:rtl/>
        </w:rPr>
        <w:t>עידן רול</w:t>
      </w:r>
      <w:r>
        <w:rPr>
          <w:rtl/>
        </w:rPr>
        <w:tab/>
      </w:r>
      <w:r>
        <w:rPr>
          <w:rtl/>
        </w:rPr>
        <w:tab/>
      </w:r>
      <w:r>
        <w:rPr>
          <w:rtl/>
        </w:rPr>
        <w:tab/>
        <w:t xml:space="preserve">–   </w:t>
      </w:r>
      <w:r>
        <w:rPr>
          <w:rFonts w:hint="cs"/>
          <w:rtl/>
        </w:rPr>
        <w:t>אינו נוכח</w:t>
      </w:r>
    </w:p>
    <w:p w:rsidR="00504661" w:rsidRDefault="00504661" w:rsidP="00504661">
      <w:pPr>
        <w:rPr>
          <w:rtl/>
        </w:rPr>
      </w:pPr>
      <w:r>
        <w:rPr>
          <w:rtl/>
        </w:rPr>
        <w:t>אפרת רייטן מרום</w:t>
      </w:r>
      <w:r>
        <w:rPr>
          <w:rtl/>
        </w:rPr>
        <w:tab/>
        <w:t xml:space="preserve">–   </w:t>
      </w:r>
      <w:r>
        <w:rPr>
          <w:rFonts w:hint="cs"/>
          <w:rtl/>
        </w:rPr>
        <w:t>אינה נוכחת</w:t>
      </w:r>
    </w:p>
    <w:p w:rsidR="00504661" w:rsidRDefault="00504661" w:rsidP="00504661">
      <w:pPr>
        <w:rPr>
          <w:rtl/>
        </w:rPr>
      </w:pPr>
      <w:r>
        <w:rPr>
          <w:rtl/>
        </w:rPr>
        <w:t>אלון שוסטר</w:t>
      </w:r>
      <w:r>
        <w:rPr>
          <w:rtl/>
        </w:rPr>
        <w:tab/>
      </w:r>
      <w:r>
        <w:rPr>
          <w:rtl/>
        </w:rPr>
        <w:tab/>
        <w:t xml:space="preserve">–   </w:t>
      </w:r>
      <w:r>
        <w:rPr>
          <w:rFonts w:hint="cs"/>
          <w:rtl/>
        </w:rPr>
        <w:t>אינו נוכח</w:t>
      </w:r>
    </w:p>
    <w:p w:rsidR="00504661" w:rsidRDefault="00504661" w:rsidP="00504661">
      <w:pPr>
        <w:rPr>
          <w:rtl/>
        </w:rPr>
      </w:pPr>
      <w:r>
        <w:rPr>
          <w:rtl/>
        </w:rPr>
        <w:t>אלעזר שטרן</w:t>
      </w:r>
      <w:r>
        <w:rPr>
          <w:rtl/>
        </w:rPr>
        <w:tab/>
      </w:r>
      <w:r>
        <w:rPr>
          <w:rtl/>
        </w:rPr>
        <w:tab/>
        <w:t xml:space="preserve">–   </w:t>
      </w:r>
      <w:r>
        <w:rPr>
          <w:rFonts w:hint="cs"/>
          <w:rtl/>
        </w:rPr>
        <w:t>אינו נוכח</w:t>
      </w:r>
    </w:p>
    <w:p w:rsidR="00504661" w:rsidRDefault="00504661" w:rsidP="00504661">
      <w:pPr>
        <w:rPr>
          <w:rtl/>
        </w:rPr>
      </w:pPr>
      <w:r>
        <w:rPr>
          <w:rtl/>
        </w:rPr>
        <w:t>מיכל שיר סגמן</w:t>
      </w:r>
      <w:r>
        <w:rPr>
          <w:rtl/>
        </w:rPr>
        <w:tab/>
      </w:r>
      <w:r>
        <w:rPr>
          <w:rtl/>
        </w:rPr>
        <w:tab/>
        <w:t xml:space="preserve">–   </w:t>
      </w:r>
      <w:r>
        <w:rPr>
          <w:rFonts w:hint="cs"/>
          <w:rtl/>
        </w:rPr>
        <w:t>אינה נוכחת</w:t>
      </w:r>
    </w:p>
    <w:p w:rsidR="00504661" w:rsidRDefault="00504661" w:rsidP="00504661">
      <w:pPr>
        <w:rPr>
          <w:rtl/>
        </w:rPr>
      </w:pPr>
      <w:r>
        <w:rPr>
          <w:rtl/>
        </w:rPr>
        <w:t>נאור שירי</w:t>
      </w:r>
      <w:r>
        <w:rPr>
          <w:rtl/>
        </w:rPr>
        <w:tab/>
      </w:r>
      <w:r>
        <w:rPr>
          <w:rtl/>
        </w:rPr>
        <w:tab/>
        <w:t xml:space="preserve">–   </w:t>
      </w:r>
      <w:r>
        <w:rPr>
          <w:rFonts w:hint="cs"/>
          <w:rtl/>
        </w:rPr>
        <w:t>אינו נוכח</w:t>
      </w:r>
    </w:p>
    <w:p w:rsidR="00504661" w:rsidRDefault="00504661" w:rsidP="00504661">
      <w:pPr>
        <w:rPr>
          <w:rtl/>
        </w:rPr>
      </w:pPr>
      <w:r>
        <w:rPr>
          <w:rtl/>
        </w:rPr>
        <w:t>עאידה תומא סלימאן</w:t>
      </w:r>
      <w:r>
        <w:rPr>
          <w:rtl/>
        </w:rPr>
        <w:tab/>
        <w:t xml:space="preserve">–   </w:t>
      </w:r>
      <w:r>
        <w:rPr>
          <w:rFonts w:hint="cs"/>
          <w:rtl/>
        </w:rPr>
        <w:t>נגד</w:t>
      </w:r>
    </w:p>
    <w:p w:rsidR="00504661" w:rsidRDefault="00504661" w:rsidP="00504661">
      <w:pPr>
        <w:ind w:firstLine="0"/>
        <w:rPr>
          <w:rtl/>
          <w:lang w:eastAsia="he-IL"/>
        </w:rPr>
      </w:pPr>
    </w:p>
    <w:p w:rsidR="008C384D" w:rsidRDefault="008C384D" w:rsidP="00815CCE">
      <w:pPr>
        <w:pStyle w:val="af8"/>
        <w:rPr>
          <w:rtl/>
        </w:rPr>
      </w:pPr>
      <w:bookmarkStart w:id="4313" w:name="ET_yor_6598_2"/>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D85D9E">
        <w:rPr>
          <w:rtl/>
        </w:rPr>
        <w:t xml:space="preserve"> </w:t>
      </w:r>
      <w:r w:rsidRPr="00815CCE">
        <w:rPr>
          <w:rStyle w:val="TagStyle"/>
          <w:rtl/>
        </w:rPr>
        <w:t>&lt;&lt; יור &gt;&gt;</w:t>
      </w:r>
      <w:r>
        <w:rPr>
          <w:rtl/>
        </w:rPr>
        <w:t xml:space="preserve">   </w:t>
      </w:r>
      <w:bookmarkEnd w:id="4313"/>
    </w:p>
    <w:p w:rsidR="008C384D" w:rsidRDefault="008C384D" w:rsidP="00E924B9">
      <w:pPr>
        <w:rPr>
          <w:rtl/>
        </w:rPr>
      </w:pPr>
    </w:p>
    <w:p w:rsidR="008C384D" w:rsidRDefault="008C384D" w:rsidP="00E924B9">
      <w:pPr>
        <w:rPr>
          <w:rtl/>
        </w:rPr>
      </w:pPr>
      <w:bookmarkStart w:id="4314" w:name="_ETM_Q13_233313"/>
      <w:bookmarkEnd w:id="4314"/>
      <w:r>
        <w:rPr>
          <w:rFonts w:hint="cs"/>
          <w:rtl/>
        </w:rPr>
        <w:t>האם יש חברי כנסת באולם</w:t>
      </w:r>
      <w:bookmarkStart w:id="4315" w:name="_ETM_Q13_240717"/>
      <w:bookmarkEnd w:id="4315"/>
      <w:r>
        <w:rPr>
          <w:rFonts w:hint="cs"/>
          <w:rtl/>
        </w:rPr>
        <w:t xml:space="preserve"> שטרם הצביעו?</w:t>
      </w:r>
    </w:p>
    <w:p w:rsidR="008C384D" w:rsidRDefault="008C384D" w:rsidP="00E924B9">
      <w:pPr>
        <w:rPr>
          <w:rtl/>
        </w:rPr>
      </w:pPr>
      <w:bookmarkStart w:id="4316" w:name="_ETM_Q13_245276"/>
      <w:bookmarkStart w:id="4317" w:name="_ETM_Q13_245356"/>
      <w:bookmarkEnd w:id="4316"/>
      <w:bookmarkEnd w:id="4317"/>
    </w:p>
    <w:p w:rsidR="008C384D" w:rsidRDefault="008C384D" w:rsidP="00815CCE">
      <w:pPr>
        <w:pStyle w:val="af7"/>
        <w:rPr>
          <w:rtl/>
        </w:rPr>
      </w:pPr>
      <w:bookmarkStart w:id="4318" w:name="ET_interruption_6327_12"/>
      <w:r w:rsidRPr="00815CCE">
        <w:rPr>
          <w:rStyle w:val="TagStyle"/>
          <w:rtl/>
        </w:rPr>
        <w:t xml:space="preserve"> &lt;&lt; קריאה &gt;&gt;</w:t>
      </w:r>
      <w:r w:rsidR="003A1F77" w:rsidRPr="003A1F77">
        <w:rPr>
          <w:rtl/>
        </w:rPr>
        <w:t>מזכיר</w:t>
      </w:r>
      <w:r>
        <w:rPr>
          <w:rtl/>
        </w:rPr>
        <w:t xml:space="preserve"> הכנסת</w:t>
      </w:r>
      <w:r w:rsidR="00A22447">
        <w:rPr>
          <w:rFonts w:hint="cs"/>
          <w:rtl/>
        </w:rPr>
        <w:t xml:space="preserve"> </w:t>
      </w:r>
      <w:r w:rsidR="003A1F77" w:rsidRPr="003A1F77">
        <w:rPr>
          <w:rtl/>
        </w:rPr>
        <w:t xml:space="preserve">דן </w:t>
      </w:r>
      <w:r>
        <w:rPr>
          <w:rtl/>
        </w:rPr>
        <w:t>מרזוק:</w:t>
      </w:r>
      <w:r w:rsidRPr="002B67B2">
        <w:rPr>
          <w:rtl/>
        </w:rPr>
        <w:t xml:space="preserve"> </w:t>
      </w:r>
      <w:r w:rsidRPr="00815CCE">
        <w:rPr>
          <w:rStyle w:val="TagStyle"/>
          <w:rtl/>
        </w:rPr>
        <w:t>&lt;&lt; קריאה &gt;&gt;</w:t>
      </w:r>
      <w:r>
        <w:rPr>
          <w:rtl/>
        </w:rPr>
        <w:t xml:space="preserve">   </w:t>
      </w:r>
      <w:bookmarkEnd w:id="4318"/>
    </w:p>
    <w:p w:rsidR="008C384D" w:rsidRDefault="008C384D" w:rsidP="00E924B9">
      <w:pPr>
        <w:ind w:firstLine="0"/>
        <w:rPr>
          <w:rtl/>
          <w:lang w:eastAsia="he-IL"/>
        </w:rPr>
      </w:pPr>
      <w:r>
        <w:rPr>
          <w:rFonts w:hint="cs"/>
          <w:rtl/>
          <w:lang w:eastAsia="he-IL"/>
        </w:rPr>
        <w:t>(קורא בשמות חברי הכנסת)</w:t>
      </w:r>
    </w:p>
    <w:p w:rsidR="008C384D" w:rsidRPr="003A263F" w:rsidRDefault="008C384D" w:rsidP="00E924B9">
      <w:pPr>
        <w:rPr>
          <w:rtl/>
          <w:lang w:eastAsia="he-IL"/>
        </w:rPr>
      </w:pPr>
    </w:p>
    <w:p w:rsidR="008C384D" w:rsidRDefault="008C384D" w:rsidP="00E924B9">
      <w:pPr>
        <w:rPr>
          <w:rtl/>
        </w:rPr>
      </w:pPr>
      <w:bookmarkStart w:id="4319" w:name="_ETM_Q13_241113"/>
      <w:bookmarkEnd w:id="4319"/>
      <w:r>
        <w:rPr>
          <w:rFonts w:hint="cs"/>
          <w:rtl/>
        </w:rPr>
        <w:t>ואליד אלהואשלה</w:t>
      </w:r>
      <w:r>
        <w:rPr>
          <w:rtl/>
        </w:rPr>
        <w:tab/>
      </w:r>
      <w:r>
        <w:rPr>
          <w:rtl/>
        </w:rPr>
        <w:tab/>
        <w:t xml:space="preserve">–   </w:t>
      </w:r>
      <w:r>
        <w:rPr>
          <w:rFonts w:hint="cs"/>
          <w:rtl/>
        </w:rPr>
        <w:t>נגד</w:t>
      </w:r>
      <w:bookmarkStart w:id="4320" w:name="_ETM_Q13_243623"/>
      <w:bookmarkStart w:id="4321" w:name="_ETM_Q13_239303"/>
      <w:bookmarkEnd w:id="4320"/>
      <w:bookmarkEnd w:id="4321"/>
    </w:p>
    <w:p w:rsidR="008C384D" w:rsidRDefault="008C384D" w:rsidP="00E924B9">
      <w:pPr>
        <w:rPr>
          <w:rtl/>
        </w:rPr>
      </w:pPr>
      <w:r>
        <w:rPr>
          <w:rFonts w:hint="cs"/>
          <w:rtl/>
        </w:rPr>
        <w:t>מישל בוסקילה</w:t>
      </w:r>
      <w:bookmarkStart w:id="4322" w:name="_ETM_Q13_248563"/>
      <w:bookmarkEnd w:id="4322"/>
      <w:r>
        <w:rPr>
          <w:rtl/>
        </w:rPr>
        <w:tab/>
      </w:r>
      <w:r>
        <w:rPr>
          <w:rtl/>
        </w:rPr>
        <w:tab/>
        <w:t xml:space="preserve">–   </w:t>
      </w:r>
      <w:r>
        <w:rPr>
          <w:rFonts w:hint="cs"/>
          <w:rtl/>
        </w:rPr>
        <w:t>בעד</w:t>
      </w:r>
    </w:p>
    <w:p w:rsidR="008C384D" w:rsidRDefault="008C384D" w:rsidP="00E924B9">
      <w:pPr>
        <w:rPr>
          <w:rtl/>
        </w:rPr>
      </w:pPr>
      <w:r>
        <w:rPr>
          <w:rFonts w:hint="cs"/>
          <w:rtl/>
        </w:rPr>
        <w:t>ששון ששי גואטה</w:t>
      </w:r>
      <w:bookmarkStart w:id="4323" w:name="_ETM_Q13_250024"/>
      <w:bookmarkEnd w:id="4323"/>
      <w:r>
        <w:rPr>
          <w:rtl/>
        </w:rPr>
        <w:tab/>
      </w:r>
      <w:r>
        <w:rPr>
          <w:rtl/>
        </w:rPr>
        <w:tab/>
        <w:t xml:space="preserve">–   </w:t>
      </w:r>
      <w:r>
        <w:rPr>
          <w:rFonts w:hint="cs"/>
          <w:rtl/>
        </w:rPr>
        <w:t>בעד</w:t>
      </w:r>
    </w:p>
    <w:p w:rsidR="008C384D" w:rsidRDefault="008C384D" w:rsidP="00E924B9">
      <w:pPr>
        <w:rPr>
          <w:rtl/>
        </w:rPr>
      </w:pPr>
      <w:bookmarkStart w:id="4324" w:name="_ETM_Q13_243313"/>
      <w:bookmarkEnd w:id="4324"/>
      <w:r>
        <w:rPr>
          <w:rFonts w:hint="cs"/>
          <w:rtl/>
        </w:rPr>
        <w:t>משה סעדה</w:t>
      </w:r>
      <w:r>
        <w:rPr>
          <w:rtl/>
        </w:rPr>
        <w:tab/>
      </w:r>
      <w:r>
        <w:rPr>
          <w:rtl/>
        </w:rPr>
        <w:tab/>
        <w:t xml:space="preserve">–   </w:t>
      </w:r>
      <w:r>
        <w:rPr>
          <w:rFonts w:hint="cs"/>
          <w:rtl/>
        </w:rPr>
        <w:t>בעד</w:t>
      </w:r>
    </w:p>
    <w:p w:rsidR="008C384D" w:rsidRDefault="008C384D" w:rsidP="00E924B9">
      <w:pPr>
        <w:rPr>
          <w:rtl/>
        </w:rPr>
      </w:pPr>
      <w:bookmarkStart w:id="4325" w:name="_ETM_Q13_254194"/>
      <w:bookmarkEnd w:id="4325"/>
      <w:r>
        <w:rPr>
          <w:rFonts w:hint="cs"/>
          <w:rtl/>
        </w:rPr>
        <w:t>טלי גוטליב</w:t>
      </w:r>
      <w:bookmarkStart w:id="4326" w:name="_ETM_Q13_267144"/>
      <w:bookmarkEnd w:id="4326"/>
      <w:r>
        <w:rPr>
          <w:rtl/>
        </w:rPr>
        <w:tab/>
      </w:r>
      <w:r>
        <w:rPr>
          <w:rtl/>
        </w:rPr>
        <w:tab/>
        <w:t xml:space="preserve">–   </w:t>
      </w:r>
      <w:r>
        <w:rPr>
          <w:rFonts w:hint="cs"/>
          <w:rtl/>
        </w:rPr>
        <w:t>בעד</w:t>
      </w:r>
    </w:p>
    <w:p w:rsidR="008C384D" w:rsidRDefault="008C384D" w:rsidP="00E924B9">
      <w:pPr>
        <w:rPr>
          <w:rtl/>
        </w:rPr>
      </w:pPr>
    </w:p>
    <w:p w:rsidR="008C384D" w:rsidRDefault="008C384D" w:rsidP="00815CCE">
      <w:pPr>
        <w:pStyle w:val="af8"/>
        <w:rPr>
          <w:rtl/>
        </w:rPr>
      </w:pPr>
      <w:bookmarkStart w:id="4327" w:name="ET_yor_6598_1289"/>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AB3A30">
        <w:rPr>
          <w:rtl/>
        </w:rPr>
        <w:t xml:space="preserve"> </w:t>
      </w:r>
      <w:r w:rsidRPr="00815CCE">
        <w:rPr>
          <w:rStyle w:val="TagStyle"/>
          <w:rtl/>
        </w:rPr>
        <w:t>&lt;&lt; יור &gt;&gt;</w:t>
      </w:r>
      <w:bookmarkEnd w:id="4327"/>
      <w:r>
        <w:rPr>
          <w:rtl/>
        </w:rPr>
        <w:t xml:space="preserve">   </w:t>
      </w:r>
    </w:p>
    <w:p w:rsidR="008C384D" w:rsidRDefault="008C384D" w:rsidP="00E924B9">
      <w:pPr>
        <w:rPr>
          <w:rtl/>
          <w:lang w:eastAsia="he-IL"/>
        </w:rPr>
      </w:pPr>
    </w:p>
    <w:p w:rsidR="008C384D" w:rsidRDefault="008C384D" w:rsidP="00E924B9">
      <w:pPr>
        <w:rPr>
          <w:rtl/>
        </w:rPr>
      </w:pPr>
      <w:bookmarkStart w:id="4328" w:name="_ETM_Q13_310817"/>
      <w:bookmarkStart w:id="4329" w:name="_ETM_Q13_271605"/>
      <w:bookmarkStart w:id="4330" w:name="_ETM_Q13_267543"/>
      <w:bookmarkEnd w:id="4328"/>
      <w:bookmarkEnd w:id="4329"/>
      <w:bookmarkEnd w:id="4330"/>
      <w:r>
        <w:rPr>
          <w:rFonts w:hint="cs"/>
          <w:rtl/>
        </w:rPr>
        <w:t>ישנם עוד חברי כנסת שטרם הצביעו</w:t>
      </w:r>
      <w:bookmarkStart w:id="4331" w:name="_ETM_Q13_268854"/>
      <w:bookmarkEnd w:id="4331"/>
      <w:r>
        <w:rPr>
          <w:rFonts w:hint="cs"/>
          <w:rtl/>
        </w:rPr>
        <w:t>? אם כן, תמה ההצבעה.</w:t>
      </w:r>
      <w:bookmarkStart w:id="4332" w:name="_ETM_Q13_348172"/>
      <w:bookmarkEnd w:id="4332"/>
      <w:r>
        <w:rPr>
          <w:rFonts w:hint="cs"/>
          <w:rtl/>
        </w:rPr>
        <w:t xml:space="preserve"> </w:t>
      </w:r>
      <w:bookmarkStart w:id="4333" w:name="_ETM_Q13_330945"/>
      <w:bookmarkEnd w:id="4333"/>
      <w:r>
        <w:rPr>
          <w:rFonts w:hint="cs"/>
          <w:rtl/>
        </w:rPr>
        <w:t>27</w:t>
      </w:r>
      <w:bookmarkStart w:id="4334" w:name="_ETM_Q13_354225"/>
      <w:bookmarkEnd w:id="4334"/>
      <w:r>
        <w:rPr>
          <w:rFonts w:hint="cs"/>
          <w:rtl/>
        </w:rPr>
        <w:t xml:space="preserve"> בעד, שמונה נגד. אם כן, אני קובע כי </w:t>
      </w:r>
      <w:bookmarkStart w:id="4335" w:name="_ETM_Q13_358145"/>
      <w:bookmarkEnd w:id="4335"/>
      <w:r>
        <w:rPr>
          <w:rFonts w:hint="cs"/>
          <w:rtl/>
        </w:rPr>
        <w:t xml:space="preserve">הצעת חוק יום ציון </w:t>
      </w:r>
      <w:bookmarkStart w:id="4336" w:name="_ETM_Q13_358425"/>
      <w:bookmarkEnd w:id="4336"/>
      <w:r>
        <w:rPr>
          <w:rFonts w:hint="cs"/>
          <w:rtl/>
        </w:rPr>
        <w:t>ממלכתי לוועידת</w:t>
      </w:r>
      <w:bookmarkStart w:id="4337" w:name="_ETM_Q13_360867"/>
      <w:bookmarkEnd w:id="4337"/>
      <w:r>
        <w:rPr>
          <w:rFonts w:hint="cs"/>
          <w:rtl/>
        </w:rPr>
        <w:t xml:space="preserve"> סן רמו, התשפ"ג</w:t>
      </w:r>
      <w:bookmarkStart w:id="4338" w:name="_ETM_Q13_359965"/>
      <w:bookmarkEnd w:id="4338"/>
      <w:r>
        <w:rPr>
          <w:rFonts w:hint="eastAsia"/>
          <w:rtl/>
        </w:rPr>
        <w:t>–</w:t>
      </w:r>
      <w:r>
        <w:rPr>
          <w:rFonts w:hint="cs"/>
          <w:rtl/>
        </w:rPr>
        <w:t>2023</w:t>
      </w:r>
      <w:bookmarkStart w:id="4339" w:name="_ETM_Q13_360365"/>
      <w:bookmarkStart w:id="4340" w:name="_ETM_Q13_362445"/>
      <w:bookmarkEnd w:id="4339"/>
      <w:bookmarkEnd w:id="4340"/>
      <w:r>
        <w:rPr>
          <w:rFonts w:hint="cs"/>
          <w:rtl/>
        </w:rPr>
        <w:t>, של חברת הכנסת קטי קטרין שטרית</w:t>
      </w:r>
      <w:bookmarkStart w:id="4341" w:name="_ETM_Q13_369270"/>
      <w:bookmarkStart w:id="4342" w:name="_ETM_Q13_364955"/>
      <w:bookmarkEnd w:id="4341"/>
      <w:bookmarkEnd w:id="4342"/>
      <w:r>
        <w:rPr>
          <w:rFonts w:hint="cs"/>
          <w:rtl/>
        </w:rPr>
        <w:t xml:space="preserve">, אושרה בקריאה </w:t>
      </w:r>
      <w:bookmarkStart w:id="4343" w:name="_ETM_Q13_365985"/>
      <w:bookmarkEnd w:id="4343"/>
      <w:r>
        <w:rPr>
          <w:rFonts w:hint="cs"/>
          <w:rtl/>
        </w:rPr>
        <w:t>טרומית ותעבור לדיון בוועדת החינו</w:t>
      </w:r>
      <w:bookmarkStart w:id="4344" w:name="_ETM_Q13_367136"/>
      <w:bookmarkEnd w:id="4344"/>
      <w:r>
        <w:rPr>
          <w:rFonts w:hint="cs"/>
          <w:rtl/>
        </w:rPr>
        <w:t>ך, התרבות</w:t>
      </w:r>
      <w:bookmarkStart w:id="4345" w:name="_ETM_Q13_369998"/>
      <w:bookmarkEnd w:id="4345"/>
      <w:r>
        <w:rPr>
          <w:rFonts w:hint="cs"/>
          <w:rtl/>
        </w:rPr>
        <w:t xml:space="preserve"> והספורט</w:t>
      </w:r>
      <w:bookmarkStart w:id="4346" w:name="_ETM_Q13_368586"/>
      <w:bookmarkEnd w:id="4346"/>
      <w:r>
        <w:rPr>
          <w:rFonts w:hint="cs"/>
          <w:rtl/>
        </w:rPr>
        <w:t xml:space="preserve"> לצורך הכנתה לקריאה הראשונה.</w:t>
      </w:r>
      <w:bookmarkStart w:id="4347" w:name="_ETM_Q13_373286"/>
      <w:bookmarkEnd w:id="4347"/>
    </w:p>
    <w:p w:rsidR="008C384D" w:rsidRDefault="008C384D" w:rsidP="00E924B9">
      <w:pPr>
        <w:rPr>
          <w:rtl/>
        </w:rPr>
      </w:pPr>
    </w:p>
    <w:p w:rsidR="008C384D" w:rsidRDefault="008C384D" w:rsidP="00815CCE">
      <w:pPr>
        <w:pStyle w:val="af7"/>
        <w:rPr>
          <w:rtl/>
        </w:rPr>
      </w:pPr>
      <w:bookmarkStart w:id="4348" w:name="ET_interruption_6340_15"/>
      <w:r w:rsidRPr="00815CCE">
        <w:rPr>
          <w:rStyle w:val="TagStyle"/>
          <w:rtl/>
        </w:rPr>
        <w:t xml:space="preserve"> &lt;&lt; קריאה &gt;&gt;</w:t>
      </w:r>
      <w:r w:rsidRPr="00437857">
        <w:rPr>
          <w:rtl/>
        </w:rPr>
        <w:t xml:space="preserve"> </w:t>
      </w:r>
      <w:r>
        <w:rPr>
          <w:rtl/>
        </w:rPr>
        <w:t>ואליד אלהואשלה (רע"מ – הרשימה הערבית המאוחדת):</w:t>
      </w:r>
      <w:r w:rsidRPr="00437857">
        <w:rPr>
          <w:rtl/>
        </w:rPr>
        <w:t xml:space="preserve"> </w:t>
      </w:r>
      <w:r w:rsidRPr="00815CCE">
        <w:rPr>
          <w:rStyle w:val="TagStyle"/>
          <w:rtl/>
        </w:rPr>
        <w:t>&lt;&lt; קריאה &gt;&gt;</w:t>
      </w:r>
      <w:r>
        <w:rPr>
          <w:rtl/>
        </w:rPr>
        <w:t xml:space="preserve">   </w:t>
      </w:r>
      <w:bookmarkEnd w:id="4348"/>
    </w:p>
    <w:p w:rsidR="008C384D" w:rsidRDefault="008C384D" w:rsidP="00E924B9">
      <w:pPr>
        <w:rPr>
          <w:rtl/>
          <w:lang w:eastAsia="he-IL"/>
        </w:rPr>
      </w:pPr>
    </w:p>
    <w:p w:rsidR="008C384D" w:rsidRDefault="008C384D" w:rsidP="00E924B9">
      <w:pPr>
        <w:rPr>
          <w:rtl/>
        </w:rPr>
      </w:pPr>
      <w:bookmarkStart w:id="4349" w:name="_ETM_Q13_370057"/>
      <w:bookmarkEnd w:id="4349"/>
      <w:r>
        <w:rPr>
          <w:rFonts w:hint="cs"/>
          <w:rtl/>
        </w:rPr>
        <w:t>לוועדת הכספים</w:t>
      </w:r>
      <w:bookmarkStart w:id="4350" w:name="_ETM_Q13_371607"/>
      <w:bookmarkEnd w:id="4350"/>
      <w:r>
        <w:rPr>
          <w:rFonts w:hint="cs"/>
          <w:rtl/>
        </w:rPr>
        <w:t>.</w:t>
      </w:r>
      <w:bookmarkStart w:id="4351" w:name="_ETM_Q13_372616"/>
      <w:bookmarkEnd w:id="4351"/>
    </w:p>
    <w:p w:rsidR="008C384D" w:rsidRDefault="008C384D" w:rsidP="00E924B9">
      <w:pPr>
        <w:rPr>
          <w:rtl/>
        </w:rPr>
      </w:pPr>
      <w:bookmarkStart w:id="4352" w:name="_ETM_Q13_372692"/>
      <w:bookmarkEnd w:id="4352"/>
    </w:p>
    <w:p w:rsidR="008C384D" w:rsidRDefault="008C384D" w:rsidP="00815CCE">
      <w:pPr>
        <w:pStyle w:val="af8"/>
        <w:rPr>
          <w:rtl/>
        </w:rPr>
      </w:pPr>
      <w:bookmarkStart w:id="4353" w:name="ET_yor_6598_16"/>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37857">
        <w:rPr>
          <w:rtl/>
        </w:rPr>
        <w:t xml:space="preserve"> </w:t>
      </w:r>
      <w:r w:rsidRPr="00815CCE">
        <w:rPr>
          <w:rStyle w:val="TagStyle"/>
          <w:rtl/>
        </w:rPr>
        <w:t>&lt;&lt; יור &gt;&gt;</w:t>
      </w:r>
      <w:r>
        <w:rPr>
          <w:rtl/>
        </w:rPr>
        <w:t xml:space="preserve">   </w:t>
      </w:r>
      <w:bookmarkEnd w:id="4353"/>
    </w:p>
    <w:p w:rsidR="008C384D" w:rsidRDefault="008C384D" w:rsidP="00E924B9">
      <w:pPr>
        <w:rPr>
          <w:rtl/>
          <w:lang w:eastAsia="he-IL"/>
        </w:rPr>
      </w:pPr>
    </w:p>
    <w:p w:rsidR="008C384D" w:rsidRDefault="008C384D" w:rsidP="00E924B9">
      <w:pPr>
        <w:rPr>
          <w:rtl/>
          <w:lang w:eastAsia="he-IL"/>
        </w:rPr>
      </w:pPr>
      <w:bookmarkStart w:id="4354" w:name="_ETM_Q13_373452"/>
      <w:bookmarkEnd w:id="4354"/>
      <w:r>
        <w:rPr>
          <w:rFonts w:hint="cs"/>
          <w:rtl/>
          <w:lang w:eastAsia="he-IL"/>
        </w:rPr>
        <w:t xml:space="preserve">אם כן, </w:t>
      </w:r>
      <w:bookmarkStart w:id="4355" w:name="_ETM_Q13_374347"/>
      <w:bookmarkEnd w:id="4355"/>
      <w:r>
        <w:rPr>
          <w:rFonts w:hint="cs"/>
          <w:rtl/>
          <w:lang w:eastAsia="he-IL"/>
        </w:rPr>
        <w:t>זה יעבור לוועדת הכנ</w:t>
      </w:r>
      <w:bookmarkStart w:id="4356" w:name="_ETM_Q13_376638"/>
      <w:bookmarkEnd w:id="4356"/>
      <w:r>
        <w:rPr>
          <w:rFonts w:hint="cs"/>
          <w:rtl/>
          <w:lang w:eastAsia="he-IL"/>
        </w:rPr>
        <w:t xml:space="preserve">סת </w:t>
      </w:r>
      <w:bookmarkStart w:id="4357" w:name="_ETM_Q13_377194"/>
      <w:bookmarkEnd w:id="4357"/>
      <w:r>
        <w:rPr>
          <w:rFonts w:hint="cs"/>
          <w:rtl/>
          <w:lang w:eastAsia="he-IL"/>
        </w:rPr>
        <w:t>לקביעת ועדה.</w:t>
      </w:r>
      <w:bookmarkStart w:id="4358" w:name="_ETM_Q13_377138"/>
      <w:bookmarkStart w:id="4359" w:name="_ETM_Q13_377448"/>
      <w:bookmarkEnd w:id="4358"/>
      <w:bookmarkEnd w:id="4359"/>
    </w:p>
    <w:p w:rsidR="008C384D" w:rsidRDefault="008C384D" w:rsidP="00E924B9">
      <w:pPr>
        <w:rPr>
          <w:rtl/>
          <w:lang w:eastAsia="he-IL"/>
        </w:rPr>
      </w:pPr>
    </w:p>
    <w:p w:rsidR="008C384D" w:rsidRDefault="008C384D" w:rsidP="00E924B9">
      <w:pPr>
        <w:rPr>
          <w:rtl/>
        </w:rPr>
      </w:pPr>
      <w:r>
        <w:rPr>
          <w:rFonts w:hint="cs"/>
          <w:rtl/>
        </w:rPr>
        <w:t xml:space="preserve">חברי </w:t>
      </w:r>
      <w:bookmarkStart w:id="4360" w:name="_ETM_Q13_378048"/>
      <w:bookmarkEnd w:id="4360"/>
      <w:r>
        <w:rPr>
          <w:rFonts w:hint="cs"/>
          <w:rtl/>
        </w:rPr>
        <w:t xml:space="preserve">הכנסת, אנו </w:t>
      </w:r>
      <w:bookmarkStart w:id="4361" w:name="_ETM_Q13_377658"/>
      <w:bookmarkEnd w:id="4361"/>
      <w:r>
        <w:rPr>
          <w:rFonts w:hint="cs"/>
          <w:rtl/>
        </w:rPr>
        <w:t xml:space="preserve">עוברים להצבעה על הצעת </w:t>
      </w:r>
      <w:bookmarkStart w:id="4362" w:name="_ETM_Q13_383178"/>
      <w:bookmarkEnd w:id="4362"/>
      <w:r>
        <w:rPr>
          <w:rFonts w:hint="cs"/>
          <w:rtl/>
        </w:rPr>
        <w:t xml:space="preserve">חוק יום ציון ממלכתי לוועידת סן רמו, </w:t>
      </w:r>
      <w:bookmarkStart w:id="4363" w:name="_ETM_Q13_379219"/>
      <w:bookmarkEnd w:id="4363"/>
      <w:r>
        <w:rPr>
          <w:rFonts w:hint="cs"/>
          <w:rtl/>
        </w:rPr>
        <w:t>התשפ"ג</w:t>
      </w:r>
      <w:r>
        <w:rPr>
          <w:rFonts w:hint="eastAsia"/>
          <w:rtl/>
        </w:rPr>
        <w:t>–</w:t>
      </w:r>
      <w:r>
        <w:rPr>
          <w:rFonts w:hint="cs"/>
          <w:rtl/>
        </w:rPr>
        <w:t xml:space="preserve">2023, של חבר </w:t>
      </w:r>
      <w:bookmarkStart w:id="4364" w:name="_ETM_Q13_387258"/>
      <w:bookmarkEnd w:id="4364"/>
      <w:r>
        <w:rPr>
          <w:rFonts w:hint="cs"/>
          <w:rtl/>
        </w:rPr>
        <w:t xml:space="preserve">הכנסת דן אילוז </w:t>
      </w:r>
      <w:bookmarkStart w:id="4365" w:name="_ETM_Q13_385719"/>
      <w:bookmarkEnd w:id="4365"/>
      <w:r>
        <w:rPr>
          <w:rFonts w:hint="cs"/>
          <w:rtl/>
        </w:rPr>
        <w:t>וקבוצת חברי הכנסת. גם ההצ</w:t>
      </w:r>
      <w:bookmarkStart w:id="4366" w:name="_ETM_Q13_389198"/>
      <w:bookmarkEnd w:id="4366"/>
      <w:r>
        <w:rPr>
          <w:rFonts w:hint="cs"/>
          <w:rtl/>
        </w:rPr>
        <w:t xml:space="preserve">בעה הזאת תהיה </w:t>
      </w:r>
      <w:bookmarkStart w:id="4367" w:name="_ETM_Q13_391796"/>
      <w:bookmarkEnd w:id="4367"/>
      <w:r>
        <w:rPr>
          <w:rFonts w:hint="cs"/>
          <w:rtl/>
        </w:rPr>
        <w:t>שמית, לבקשת האופוזיציה</w:t>
      </w:r>
      <w:bookmarkStart w:id="4368" w:name="_ETM_Q13_392047"/>
      <w:bookmarkEnd w:id="4368"/>
      <w:r>
        <w:rPr>
          <w:rFonts w:hint="cs"/>
          <w:rtl/>
        </w:rPr>
        <w:t>.</w:t>
      </w:r>
      <w:bookmarkStart w:id="4369" w:name="_ETM_Q13_385749"/>
      <w:bookmarkStart w:id="4370" w:name="_ETM_Q13_381709"/>
      <w:bookmarkStart w:id="4371" w:name="_ETM_Q13_377899"/>
      <w:bookmarkEnd w:id="4369"/>
      <w:bookmarkEnd w:id="4370"/>
      <w:bookmarkEnd w:id="4371"/>
      <w:r>
        <w:rPr>
          <w:rFonts w:hint="cs"/>
          <w:rtl/>
        </w:rPr>
        <w:t xml:space="preserve"> בבקשה.</w:t>
      </w:r>
    </w:p>
    <w:p w:rsidR="008C384D" w:rsidRPr="00E105AB" w:rsidRDefault="008C384D" w:rsidP="00E924B9">
      <w:pPr>
        <w:rPr>
          <w:rtl/>
        </w:rPr>
      </w:pPr>
    </w:p>
    <w:p w:rsidR="008C384D" w:rsidRPr="00E105AB" w:rsidRDefault="008C384D" w:rsidP="002F6C4F">
      <w:pPr>
        <w:pStyle w:val="af3"/>
        <w:rPr>
          <w:rtl/>
        </w:rPr>
      </w:pPr>
      <w:r w:rsidRPr="00E105AB">
        <w:rPr>
          <w:rFonts w:hint="cs"/>
          <w:rtl/>
        </w:rPr>
        <w:t>הצבעה שמית</w:t>
      </w:r>
    </w:p>
    <w:p w:rsidR="008C384D" w:rsidRPr="00E105AB" w:rsidRDefault="008C384D" w:rsidP="00E924B9">
      <w:pPr>
        <w:rPr>
          <w:rtl/>
        </w:rPr>
      </w:pPr>
    </w:p>
    <w:p w:rsidR="008C384D" w:rsidRDefault="008C384D" w:rsidP="00815CCE">
      <w:pPr>
        <w:pStyle w:val="af7"/>
        <w:rPr>
          <w:rtl/>
        </w:rPr>
      </w:pPr>
      <w:bookmarkStart w:id="4372" w:name="ET_interruption_6327_17"/>
      <w:r w:rsidRPr="00815CCE">
        <w:rPr>
          <w:rStyle w:val="TagStyle"/>
          <w:rtl/>
        </w:rPr>
        <w:t xml:space="preserve"> &lt;&lt; קריאה &gt;&gt;</w:t>
      </w:r>
      <w:r w:rsidR="003A1F77" w:rsidRPr="003A1F77">
        <w:rPr>
          <w:rtl/>
        </w:rPr>
        <w:t>מזכיר</w:t>
      </w:r>
      <w:r>
        <w:rPr>
          <w:rtl/>
        </w:rPr>
        <w:t xml:space="preserve"> הכנסת</w:t>
      </w:r>
      <w:r w:rsidR="00A22447">
        <w:rPr>
          <w:rFonts w:hint="cs"/>
          <w:rtl/>
        </w:rPr>
        <w:t xml:space="preserve"> </w:t>
      </w:r>
      <w:r w:rsidR="003A1F77" w:rsidRPr="003A1F77">
        <w:rPr>
          <w:rtl/>
        </w:rPr>
        <w:t xml:space="preserve">דן </w:t>
      </w:r>
      <w:r>
        <w:rPr>
          <w:rtl/>
        </w:rPr>
        <w:t>מרזוק:</w:t>
      </w:r>
      <w:r w:rsidRPr="001E2120">
        <w:rPr>
          <w:rtl/>
        </w:rPr>
        <w:t xml:space="preserve"> </w:t>
      </w:r>
      <w:r w:rsidRPr="00815CCE">
        <w:rPr>
          <w:rStyle w:val="TagStyle"/>
          <w:rtl/>
        </w:rPr>
        <w:t>&lt;&lt; קריאה &gt;&gt;</w:t>
      </w:r>
      <w:r>
        <w:rPr>
          <w:rtl/>
        </w:rPr>
        <w:t xml:space="preserve">   </w:t>
      </w:r>
      <w:bookmarkEnd w:id="4372"/>
    </w:p>
    <w:p w:rsidR="008C384D" w:rsidRDefault="008C384D" w:rsidP="00E924B9">
      <w:pPr>
        <w:ind w:firstLine="0"/>
        <w:rPr>
          <w:rtl/>
        </w:rPr>
      </w:pPr>
      <w:bookmarkStart w:id="4373" w:name="_ETM_Q13_401456"/>
      <w:bookmarkEnd w:id="4373"/>
      <w:r>
        <w:rPr>
          <w:rFonts w:hint="cs"/>
          <w:rtl/>
        </w:rPr>
        <w:t>(קורא בשמות חברי הכנסת)</w:t>
      </w:r>
    </w:p>
    <w:p w:rsidR="008C384D" w:rsidRDefault="008C384D" w:rsidP="00E924B9">
      <w:pPr>
        <w:ind w:firstLine="0"/>
        <w:rPr>
          <w:rtl/>
        </w:rPr>
      </w:pPr>
      <w:bookmarkStart w:id="4374" w:name="_ETM_Q13_393427"/>
      <w:bookmarkEnd w:id="4374"/>
    </w:p>
    <w:p w:rsidR="008C384D" w:rsidRDefault="008C384D" w:rsidP="00E924B9">
      <w:pPr>
        <w:rPr>
          <w:rtl/>
        </w:rPr>
      </w:pPr>
      <w:r>
        <w:rPr>
          <w:rtl/>
        </w:rPr>
        <w:t>משה אבוטבול</w:t>
      </w:r>
      <w:r>
        <w:rPr>
          <w:rtl/>
        </w:rPr>
        <w:tab/>
      </w:r>
      <w:r>
        <w:rPr>
          <w:rtl/>
        </w:rPr>
        <w:tab/>
        <w:t xml:space="preserve">–   </w:t>
      </w:r>
      <w:r>
        <w:rPr>
          <w:rFonts w:hint="cs"/>
          <w:rtl/>
        </w:rPr>
        <w:t>אינו נוכח</w:t>
      </w:r>
      <w:bookmarkStart w:id="4375" w:name="_ETM_Q13_396737"/>
      <w:bookmarkEnd w:id="4375"/>
    </w:p>
    <w:p w:rsidR="008C384D" w:rsidRDefault="008C384D" w:rsidP="00E924B9">
      <w:pPr>
        <w:rPr>
          <w:rtl/>
        </w:rPr>
      </w:pPr>
      <w:r>
        <w:rPr>
          <w:rtl/>
        </w:rPr>
        <w:t>יולי יואל אדלשטיין</w:t>
      </w:r>
      <w:r>
        <w:rPr>
          <w:rtl/>
        </w:rPr>
        <w:tab/>
        <w:t xml:space="preserve">–   </w:t>
      </w:r>
      <w:bookmarkStart w:id="4376" w:name="_ETM_Q13_398088"/>
      <w:bookmarkEnd w:id="4376"/>
      <w:r>
        <w:rPr>
          <w:rFonts w:hint="cs"/>
          <w:rtl/>
        </w:rPr>
        <w:t>אינו נוכח</w:t>
      </w:r>
    </w:p>
    <w:p w:rsidR="008C384D" w:rsidRDefault="008C384D" w:rsidP="00E924B9">
      <w:pPr>
        <w:rPr>
          <w:rtl/>
        </w:rPr>
      </w:pPr>
      <w:r>
        <w:rPr>
          <w:rtl/>
        </w:rPr>
        <w:t>אמיר אוחנה</w:t>
      </w:r>
      <w:r>
        <w:rPr>
          <w:rtl/>
        </w:rPr>
        <w:tab/>
      </w:r>
      <w:r>
        <w:rPr>
          <w:rtl/>
        </w:rPr>
        <w:tab/>
        <w:t xml:space="preserve">–   </w:t>
      </w:r>
      <w:r>
        <w:rPr>
          <w:rFonts w:hint="cs"/>
          <w:rtl/>
        </w:rPr>
        <w:t>אינו נוכח</w:t>
      </w:r>
    </w:p>
    <w:p w:rsidR="008C384D" w:rsidRDefault="008C384D" w:rsidP="00E924B9">
      <w:pPr>
        <w:rPr>
          <w:rtl/>
        </w:rPr>
      </w:pPr>
      <w:r>
        <w:rPr>
          <w:rtl/>
        </w:rPr>
        <w:t>ינון אזולאי</w:t>
      </w:r>
      <w:r>
        <w:rPr>
          <w:rtl/>
        </w:rPr>
        <w:tab/>
      </w:r>
      <w:r>
        <w:rPr>
          <w:rtl/>
        </w:rPr>
        <w:tab/>
        <w:t xml:space="preserve">–   </w:t>
      </w:r>
      <w:r>
        <w:rPr>
          <w:rFonts w:hint="cs"/>
          <w:rtl/>
        </w:rPr>
        <w:t>אינו נוכח</w:t>
      </w:r>
    </w:p>
    <w:p w:rsidR="008C384D" w:rsidRDefault="008C384D" w:rsidP="00E924B9">
      <w:pPr>
        <w:rPr>
          <w:rtl/>
        </w:rPr>
      </w:pPr>
      <w:r>
        <w:rPr>
          <w:rtl/>
        </w:rPr>
        <w:t>גדי איזנקוט</w:t>
      </w:r>
      <w:r>
        <w:rPr>
          <w:rtl/>
        </w:rPr>
        <w:tab/>
      </w:r>
      <w:r>
        <w:rPr>
          <w:rtl/>
        </w:rPr>
        <w:tab/>
        <w:t xml:space="preserve">–   </w:t>
      </w:r>
      <w:r>
        <w:rPr>
          <w:rFonts w:hint="cs"/>
          <w:rtl/>
        </w:rPr>
        <w:t>אינו נוכח</w:t>
      </w:r>
    </w:p>
    <w:p w:rsidR="008C384D" w:rsidRDefault="008C384D" w:rsidP="00E924B9">
      <w:pPr>
        <w:rPr>
          <w:rtl/>
        </w:rPr>
      </w:pPr>
      <w:r>
        <w:rPr>
          <w:rtl/>
        </w:rPr>
        <w:t>ישראל אייכלר</w:t>
      </w:r>
      <w:r>
        <w:rPr>
          <w:rtl/>
        </w:rPr>
        <w:tab/>
      </w:r>
      <w:r>
        <w:rPr>
          <w:rtl/>
        </w:rPr>
        <w:tab/>
        <w:t xml:space="preserve">–   </w:t>
      </w:r>
      <w:r>
        <w:rPr>
          <w:rFonts w:hint="cs"/>
          <w:rtl/>
        </w:rPr>
        <w:t>אינו נוכח</w:t>
      </w:r>
    </w:p>
    <w:p w:rsidR="008C384D" w:rsidRDefault="008C384D" w:rsidP="00E924B9">
      <w:pPr>
        <w:rPr>
          <w:rtl/>
        </w:rPr>
      </w:pPr>
      <w:r>
        <w:rPr>
          <w:rtl/>
        </w:rPr>
        <w:t>דן אילוז</w:t>
      </w:r>
      <w:r>
        <w:rPr>
          <w:rtl/>
        </w:rPr>
        <w:tab/>
      </w:r>
      <w:r>
        <w:rPr>
          <w:rtl/>
        </w:rPr>
        <w:tab/>
      </w:r>
      <w:r>
        <w:rPr>
          <w:rtl/>
        </w:rPr>
        <w:tab/>
        <w:t xml:space="preserve">–   </w:t>
      </w:r>
      <w:r>
        <w:rPr>
          <w:rFonts w:hint="cs"/>
          <w:rtl/>
        </w:rPr>
        <w:t>בעד</w:t>
      </w:r>
    </w:p>
    <w:p w:rsidR="008C384D" w:rsidRDefault="008C384D" w:rsidP="00E924B9">
      <w:pPr>
        <w:rPr>
          <w:rtl/>
        </w:rPr>
      </w:pPr>
      <w:r>
        <w:rPr>
          <w:rtl/>
        </w:rPr>
        <w:t>ואליד אלהואשלה</w:t>
      </w:r>
      <w:r>
        <w:rPr>
          <w:rtl/>
        </w:rPr>
        <w:tab/>
      </w:r>
      <w:r>
        <w:rPr>
          <w:rtl/>
        </w:rPr>
        <w:tab/>
        <w:t xml:space="preserve">–   </w:t>
      </w:r>
      <w:r>
        <w:rPr>
          <w:rFonts w:hint="cs"/>
          <w:rtl/>
        </w:rPr>
        <w:t>נגד</w:t>
      </w:r>
    </w:p>
    <w:p w:rsidR="008C384D" w:rsidRDefault="008C384D" w:rsidP="00E924B9">
      <w:pPr>
        <w:rPr>
          <w:rtl/>
        </w:rPr>
      </w:pPr>
      <w:r>
        <w:rPr>
          <w:rtl/>
        </w:rPr>
        <w:t>קארין אלהרר</w:t>
      </w:r>
      <w:r>
        <w:rPr>
          <w:rtl/>
        </w:rPr>
        <w:tab/>
      </w:r>
      <w:r>
        <w:rPr>
          <w:rtl/>
        </w:rPr>
        <w:tab/>
        <w:t xml:space="preserve">–   </w:t>
      </w:r>
      <w:bookmarkStart w:id="4377" w:name="_ETM_Q13_413758"/>
      <w:bookmarkEnd w:id="4377"/>
      <w:r>
        <w:rPr>
          <w:rFonts w:hint="cs"/>
          <w:rtl/>
        </w:rPr>
        <w:t>אינה נוכחת</w:t>
      </w:r>
      <w:bookmarkStart w:id="4378" w:name="_ETM_Q13_412038"/>
      <w:bookmarkEnd w:id="4378"/>
    </w:p>
    <w:p w:rsidR="008C384D" w:rsidRDefault="008C384D" w:rsidP="00E924B9">
      <w:pPr>
        <w:rPr>
          <w:rtl/>
        </w:rPr>
      </w:pPr>
      <w:r>
        <w:rPr>
          <w:rtl/>
        </w:rPr>
        <w:t>עמיחי אליהו</w:t>
      </w:r>
      <w:r>
        <w:rPr>
          <w:rtl/>
        </w:rPr>
        <w:tab/>
      </w:r>
      <w:r>
        <w:rPr>
          <w:rtl/>
        </w:rPr>
        <w:tab/>
        <w:t xml:space="preserve">–   </w:t>
      </w:r>
      <w:r>
        <w:rPr>
          <w:rFonts w:hint="cs"/>
          <w:rtl/>
        </w:rPr>
        <w:t>אינו נוכח</w:t>
      </w:r>
    </w:p>
    <w:p w:rsidR="008C384D" w:rsidRDefault="008C384D" w:rsidP="00E924B9">
      <w:pPr>
        <w:rPr>
          <w:rtl/>
        </w:rPr>
      </w:pPr>
      <w:r>
        <w:rPr>
          <w:rtl/>
        </w:rPr>
        <w:t>זאב אלקין</w:t>
      </w:r>
      <w:r>
        <w:rPr>
          <w:rtl/>
        </w:rPr>
        <w:tab/>
      </w:r>
      <w:r>
        <w:rPr>
          <w:rtl/>
        </w:rPr>
        <w:tab/>
        <w:t xml:space="preserve">–   </w:t>
      </w:r>
      <w:bookmarkStart w:id="4379" w:name="_ETM_Q13_417119"/>
      <w:bookmarkStart w:id="4380" w:name="_ETM_Q13_421409"/>
      <w:bookmarkStart w:id="4381" w:name="_ETM_Q13_417389"/>
      <w:bookmarkEnd w:id="4379"/>
      <w:bookmarkEnd w:id="4380"/>
      <w:bookmarkEnd w:id="4381"/>
      <w:r>
        <w:rPr>
          <w:rFonts w:hint="cs"/>
          <w:rtl/>
        </w:rPr>
        <w:t>אינו נוכח</w:t>
      </w:r>
    </w:p>
    <w:p w:rsidR="008C384D" w:rsidRDefault="008C384D" w:rsidP="00E924B9">
      <w:pPr>
        <w:rPr>
          <w:rtl/>
        </w:rPr>
      </w:pPr>
      <w:r>
        <w:rPr>
          <w:rtl/>
        </w:rPr>
        <w:t>משה ארבל</w:t>
      </w:r>
      <w:r>
        <w:rPr>
          <w:rtl/>
        </w:rPr>
        <w:tab/>
      </w:r>
      <w:r>
        <w:rPr>
          <w:rtl/>
        </w:rPr>
        <w:tab/>
        <w:t xml:space="preserve">–   </w:t>
      </w:r>
      <w:r>
        <w:rPr>
          <w:rFonts w:hint="cs"/>
          <w:rtl/>
        </w:rPr>
        <w:t>אינו נוכח</w:t>
      </w:r>
    </w:p>
    <w:p w:rsidR="008C384D" w:rsidRDefault="008C384D" w:rsidP="00E924B9">
      <w:pPr>
        <w:rPr>
          <w:rtl/>
        </w:rPr>
      </w:pPr>
      <w:r>
        <w:rPr>
          <w:rtl/>
        </w:rPr>
        <w:t>יעקב אשר</w:t>
      </w:r>
      <w:r>
        <w:rPr>
          <w:rtl/>
        </w:rPr>
        <w:tab/>
      </w:r>
      <w:r>
        <w:rPr>
          <w:rtl/>
        </w:rPr>
        <w:tab/>
        <w:t xml:space="preserve">–   </w:t>
      </w:r>
      <w:r>
        <w:rPr>
          <w:rFonts w:hint="cs"/>
          <w:rtl/>
        </w:rPr>
        <w:t>אינו נוכח</w:t>
      </w:r>
    </w:p>
    <w:p w:rsidR="008C384D" w:rsidRDefault="008C384D" w:rsidP="00E924B9">
      <w:pPr>
        <w:rPr>
          <w:rtl/>
        </w:rPr>
      </w:pPr>
      <w:r>
        <w:rPr>
          <w:rtl/>
        </w:rPr>
        <w:t>אביחי אברהם בוארון</w:t>
      </w:r>
      <w:r>
        <w:rPr>
          <w:rtl/>
        </w:rPr>
        <w:tab/>
        <w:t xml:space="preserve">–   </w:t>
      </w:r>
      <w:r>
        <w:rPr>
          <w:rFonts w:hint="cs"/>
          <w:rtl/>
        </w:rPr>
        <w:t>בעד</w:t>
      </w:r>
    </w:p>
    <w:p w:rsidR="008C384D" w:rsidRDefault="008C384D" w:rsidP="00E924B9">
      <w:pPr>
        <w:rPr>
          <w:rtl/>
        </w:rPr>
      </w:pPr>
      <w:r>
        <w:rPr>
          <w:rtl/>
        </w:rPr>
        <w:t>אוריאל בוסו</w:t>
      </w:r>
      <w:r>
        <w:rPr>
          <w:rtl/>
        </w:rPr>
        <w:tab/>
      </w:r>
      <w:r>
        <w:rPr>
          <w:rtl/>
        </w:rPr>
        <w:tab/>
        <w:t xml:space="preserve">–   </w:t>
      </w:r>
      <w:r>
        <w:rPr>
          <w:rFonts w:hint="cs"/>
          <w:rtl/>
        </w:rPr>
        <w:t>אינו נוכח</w:t>
      </w:r>
    </w:p>
    <w:p w:rsidR="008C384D" w:rsidRPr="00900D78" w:rsidRDefault="008C384D" w:rsidP="00E924B9">
      <w:pPr>
        <w:rPr>
          <w:rtl/>
        </w:rPr>
      </w:pPr>
      <w:r w:rsidRPr="00900D78">
        <w:rPr>
          <w:rtl/>
        </w:rPr>
        <w:t>דבי ביטון</w:t>
      </w:r>
      <w:r w:rsidRPr="00900D78">
        <w:rPr>
          <w:rtl/>
        </w:rPr>
        <w:tab/>
      </w:r>
      <w:r w:rsidRPr="00900D78">
        <w:rPr>
          <w:rtl/>
        </w:rPr>
        <w:tab/>
      </w:r>
      <w:r>
        <w:rPr>
          <w:rtl/>
        </w:rPr>
        <w:t xml:space="preserve">–   </w:t>
      </w:r>
      <w:r w:rsidRPr="00900D78">
        <w:rPr>
          <w:rFonts w:hint="cs"/>
          <w:rtl/>
        </w:rPr>
        <w:t>אינה נוכחת</w:t>
      </w:r>
      <w:bookmarkStart w:id="4382" w:name="_ETM_Q13_436079"/>
      <w:bookmarkEnd w:id="4382"/>
    </w:p>
    <w:p w:rsidR="008C384D" w:rsidRPr="00FC6BC7" w:rsidRDefault="008C384D" w:rsidP="00E924B9">
      <w:pPr>
        <w:rPr>
          <w:highlight w:val="yellow"/>
          <w:rtl/>
        </w:rPr>
      </w:pPr>
      <w:r w:rsidRPr="00900D78">
        <w:rPr>
          <w:rtl/>
        </w:rPr>
        <w:t>מישל בוסקילה</w:t>
      </w:r>
      <w:r w:rsidRPr="00900D78">
        <w:rPr>
          <w:rtl/>
        </w:rPr>
        <w:tab/>
      </w:r>
      <w:r w:rsidRPr="00900D78">
        <w:rPr>
          <w:rtl/>
        </w:rPr>
        <w:tab/>
      </w:r>
      <w:r>
        <w:rPr>
          <w:rtl/>
        </w:rPr>
        <w:t xml:space="preserve">–   </w:t>
      </w:r>
      <w:bookmarkStart w:id="4383" w:name="_ETM_Q13_430949"/>
      <w:bookmarkEnd w:id="4383"/>
      <w:r w:rsidRPr="00900D78">
        <w:rPr>
          <w:rFonts w:hint="cs"/>
          <w:rtl/>
        </w:rPr>
        <w:t>בעד</w:t>
      </w:r>
    </w:p>
    <w:p w:rsidR="008C384D" w:rsidRDefault="008C384D" w:rsidP="00E924B9">
      <w:pPr>
        <w:rPr>
          <w:rtl/>
        </w:rPr>
      </w:pPr>
      <w:r>
        <w:rPr>
          <w:rtl/>
        </w:rPr>
        <w:t>מיכאל מרדכי ביטון</w:t>
      </w:r>
      <w:r>
        <w:rPr>
          <w:rtl/>
        </w:rPr>
        <w:tab/>
        <w:t xml:space="preserve">–   </w:t>
      </w:r>
      <w:r>
        <w:rPr>
          <w:rFonts w:hint="cs"/>
          <w:rtl/>
        </w:rPr>
        <w:t>אינו נוכח</w:t>
      </w:r>
    </w:p>
    <w:p w:rsidR="008C384D" w:rsidRDefault="008C384D" w:rsidP="00E924B9">
      <w:pPr>
        <w:rPr>
          <w:rtl/>
        </w:rPr>
      </w:pPr>
      <w:r>
        <w:rPr>
          <w:rtl/>
        </w:rPr>
        <w:t>דוד ביטן</w:t>
      </w:r>
      <w:r>
        <w:rPr>
          <w:rtl/>
        </w:rPr>
        <w:tab/>
      </w:r>
      <w:r>
        <w:rPr>
          <w:rtl/>
        </w:rPr>
        <w:tab/>
      </w:r>
      <w:r>
        <w:rPr>
          <w:rtl/>
        </w:rPr>
        <w:tab/>
        <w:t xml:space="preserve">–   </w:t>
      </w:r>
      <w:r>
        <w:rPr>
          <w:rFonts w:hint="cs"/>
          <w:rtl/>
        </w:rPr>
        <w:t>אינו נוכח</w:t>
      </w:r>
    </w:p>
    <w:p w:rsidR="008C384D" w:rsidRDefault="008C384D" w:rsidP="00E924B9">
      <w:pPr>
        <w:rPr>
          <w:rtl/>
        </w:rPr>
      </w:pPr>
      <w:r>
        <w:rPr>
          <w:rtl/>
        </w:rPr>
        <w:t>בועז ביסמוט</w:t>
      </w:r>
      <w:r>
        <w:rPr>
          <w:rtl/>
        </w:rPr>
        <w:tab/>
      </w:r>
      <w:r>
        <w:rPr>
          <w:rtl/>
        </w:rPr>
        <w:tab/>
        <w:t xml:space="preserve">–   </w:t>
      </w:r>
      <w:r>
        <w:rPr>
          <w:rFonts w:hint="cs"/>
          <w:rtl/>
        </w:rPr>
        <w:t>אינו נוכח</w:t>
      </w:r>
    </w:p>
    <w:p w:rsidR="008C384D" w:rsidRDefault="008C384D" w:rsidP="00E924B9">
      <w:pPr>
        <w:rPr>
          <w:rtl/>
        </w:rPr>
      </w:pPr>
      <w:r>
        <w:rPr>
          <w:rtl/>
        </w:rPr>
        <w:t>ולדימיר בליאק</w:t>
      </w:r>
      <w:r>
        <w:rPr>
          <w:rtl/>
        </w:rPr>
        <w:tab/>
      </w:r>
      <w:r>
        <w:rPr>
          <w:rtl/>
        </w:rPr>
        <w:tab/>
        <w:t xml:space="preserve">–   </w:t>
      </w:r>
      <w:r>
        <w:rPr>
          <w:rFonts w:hint="cs"/>
          <w:rtl/>
        </w:rPr>
        <w:t>אינו נוכח</w:t>
      </w:r>
    </w:p>
    <w:p w:rsidR="008C384D" w:rsidRDefault="008C384D" w:rsidP="00E924B9">
      <w:pPr>
        <w:rPr>
          <w:rtl/>
        </w:rPr>
      </w:pPr>
      <w:r>
        <w:rPr>
          <w:rtl/>
        </w:rPr>
        <w:t>מירב בן ארי</w:t>
      </w:r>
      <w:r>
        <w:rPr>
          <w:rtl/>
        </w:rPr>
        <w:tab/>
      </w:r>
      <w:r>
        <w:rPr>
          <w:rtl/>
        </w:rPr>
        <w:tab/>
        <w:t xml:space="preserve">–   </w:t>
      </w:r>
      <w:bookmarkStart w:id="4384" w:name="_ETM_Q13_442679"/>
      <w:bookmarkEnd w:id="4384"/>
      <w:r>
        <w:rPr>
          <w:rFonts w:hint="cs"/>
          <w:rtl/>
        </w:rPr>
        <w:t>אינה נוכחת</w:t>
      </w:r>
    </w:p>
    <w:p w:rsidR="008C384D" w:rsidRDefault="008C384D" w:rsidP="00E924B9">
      <w:pPr>
        <w:rPr>
          <w:rtl/>
        </w:rPr>
      </w:pPr>
      <w:r>
        <w:rPr>
          <w:rtl/>
        </w:rPr>
        <w:t>רם בן ברק</w:t>
      </w:r>
      <w:r>
        <w:rPr>
          <w:rtl/>
        </w:rPr>
        <w:tab/>
      </w:r>
      <w:r>
        <w:rPr>
          <w:rtl/>
        </w:rPr>
        <w:tab/>
        <w:t xml:space="preserve">–   </w:t>
      </w:r>
      <w:r>
        <w:rPr>
          <w:rFonts w:hint="cs"/>
          <w:rtl/>
        </w:rPr>
        <w:t>אינו נוכח</w:t>
      </w:r>
    </w:p>
    <w:p w:rsidR="008C384D" w:rsidRDefault="008C384D" w:rsidP="00E924B9">
      <w:pPr>
        <w:rPr>
          <w:rtl/>
        </w:rPr>
      </w:pPr>
      <w:r>
        <w:rPr>
          <w:rtl/>
        </w:rPr>
        <w:t>איתמר בן גביר</w:t>
      </w:r>
      <w:r>
        <w:rPr>
          <w:rtl/>
        </w:rPr>
        <w:tab/>
      </w:r>
      <w:r>
        <w:rPr>
          <w:rtl/>
        </w:rPr>
        <w:tab/>
        <w:t xml:space="preserve">–   </w:t>
      </w:r>
      <w:r>
        <w:rPr>
          <w:rFonts w:hint="cs"/>
          <w:rtl/>
        </w:rPr>
        <w:t>אינו נוכח</w:t>
      </w:r>
    </w:p>
    <w:p w:rsidR="008C384D" w:rsidRDefault="008C384D" w:rsidP="00E924B9">
      <w:pPr>
        <w:rPr>
          <w:rtl/>
        </w:rPr>
      </w:pPr>
      <w:r>
        <w:rPr>
          <w:rtl/>
        </w:rPr>
        <w:t>אברהם בצלאל</w:t>
      </w:r>
      <w:r>
        <w:rPr>
          <w:rtl/>
        </w:rPr>
        <w:tab/>
      </w:r>
      <w:r>
        <w:rPr>
          <w:rtl/>
        </w:rPr>
        <w:tab/>
        <w:t xml:space="preserve">–   </w:t>
      </w:r>
      <w:r>
        <w:rPr>
          <w:rFonts w:hint="cs"/>
          <w:rtl/>
        </w:rPr>
        <w:t>אינו נוכח</w:t>
      </w:r>
    </w:p>
    <w:p w:rsidR="008C384D" w:rsidRDefault="008C384D" w:rsidP="00E924B9">
      <w:pPr>
        <w:rPr>
          <w:rtl/>
        </w:rPr>
      </w:pPr>
      <w:r>
        <w:rPr>
          <w:rtl/>
        </w:rPr>
        <w:t>אליהו ברוכי</w:t>
      </w:r>
      <w:r>
        <w:rPr>
          <w:rtl/>
        </w:rPr>
        <w:tab/>
      </w:r>
      <w:r>
        <w:rPr>
          <w:rtl/>
        </w:rPr>
        <w:tab/>
        <w:t xml:space="preserve">–   </w:t>
      </w:r>
      <w:r>
        <w:rPr>
          <w:rFonts w:hint="cs"/>
          <w:rtl/>
        </w:rPr>
        <w:t>בעד</w:t>
      </w:r>
    </w:p>
    <w:p w:rsidR="008C384D" w:rsidRDefault="008C384D" w:rsidP="00E924B9">
      <w:pPr>
        <w:rPr>
          <w:rtl/>
        </w:rPr>
      </w:pPr>
      <w:r>
        <w:rPr>
          <w:rtl/>
        </w:rPr>
        <w:t>ניר ברקת</w:t>
      </w:r>
      <w:r>
        <w:rPr>
          <w:rtl/>
        </w:rPr>
        <w:tab/>
      </w:r>
      <w:r>
        <w:rPr>
          <w:rtl/>
        </w:rPr>
        <w:tab/>
        <w:t xml:space="preserve">–   </w:t>
      </w:r>
      <w:r>
        <w:rPr>
          <w:rFonts w:hint="cs"/>
          <w:rtl/>
        </w:rPr>
        <w:t>אינו נוכח</w:t>
      </w:r>
    </w:p>
    <w:p w:rsidR="008C384D" w:rsidRDefault="008C384D" w:rsidP="00E924B9">
      <w:pPr>
        <w:rPr>
          <w:rtl/>
        </w:rPr>
      </w:pPr>
      <w:r>
        <w:rPr>
          <w:rtl/>
        </w:rPr>
        <w:t>ששון ששי גואטה</w:t>
      </w:r>
      <w:r>
        <w:rPr>
          <w:rtl/>
        </w:rPr>
        <w:tab/>
      </w:r>
      <w:r>
        <w:rPr>
          <w:rtl/>
        </w:rPr>
        <w:tab/>
        <w:t xml:space="preserve">–   </w:t>
      </w:r>
      <w:r>
        <w:rPr>
          <w:rFonts w:hint="cs"/>
          <w:rtl/>
        </w:rPr>
        <w:t>אינו נוכח</w:t>
      </w:r>
    </w:p>
    <w:p w:rsidR="008C384D" w:rsidRDefault="008C384D" w:rsidP="00E924B9">
      <w:pPr>
        <w:rPr>
          <w:rtl/>
        </w:rPr>
      </w:pPr>
      <w:r>
        <w:rPr>
          <w:rtl/>
        </w:rPr>
        <w:t>טלי גוטליב</w:t>
      </w:r>
      <w:r>
        <w:rPr>
          <w:rtl/>
        </w:rPr>
        <w:tab/>
      </w:r>
      <w:r>
        <w:rPr>
          <w:rtl/>
        </w:rPr>
        <w:tab/>
        <w:t xml:space="preserve">–   </w:t>
      </w:r>
      <w:r>
        <w:rPr>
          <w:rFonts w:hint="cs"/>
          <w:rtl/>
        </w:rPr>
        <w:t>בעד</w:t>
      </w:r>
    </w:p>
    <w:p w:rsidR="008C384D" w:rsidRDefault="008C384D" w:rsidP="00E924B9">
      <w:pPr>
        <w:rPr>
          <w:rtl/>
        </w:rPr>
      </w:pPr>
      <w:bookmarkStart w:id="4385" w:name="_ETM_Q13_464608"/>
      <w:bookmarkEnd w:id="4385"/>
    </w:p>
    <w:p w:rsidR="008C384D" w:rsidRDefault="008C384D" w:rsidP="00815CCE">
      <w:pPr>
        <w:pStyle w:val="af7"/>
        <w:rPr>
          <w:rtl/>
        </w:rPr>
      </w:pPr>
      <w:bookmarkStart w:id="4386" w:name="ET_interruption_קריאות_18"/>
      <w:r w:rsidRPr="00815CCE">
        <w:rPr>
          <w:rStyle w:val="TagStyle"/>
          <w:rtl/>
        </w:rPr>
        <w:t xml:space="preserve"> &lt;&lt; קריאה &gt;&gt;</w:t>
      </w:r>
      <w:r w:rsidRPr="00FC6BC7">
        <w:rPr>
          <w:rtl/>
        </w:rPr>
        <w:t xml:space="preserve"> </w:t>
      </w:r>
      <w:r>
        <w:rPr>
          <w:rtl/>
        </w:rPr>
        <w:t>קריאות:</w:t>
      </w:r>
      <w:r w:rsidRPr="00FC6BC7">
        <w:rPr>
          <w:rtl/>
        </w:rPr>
        <w:t xml:space="preserve"> </w:t>
      </w:r>
      <w:r w:rsidRPr="00815CCE">
        <w:rPr>
          <w:rStyle w:val="TagStyle"/>
          <w:rtl/>
        </w:rPr>
        <w:t>&lt;&lt; קריאה &gt;&gt;</w:t>
      </w:r>
      <w:r>
        <w:rPr>
          <w:rtl/>
        </w:rPr>
        <w:t xml:space="preserve">   </w:t>
      </w:r>
      <w:bookmarkEnd w:id="4386"/>
    </w:p>
    <w:p w:rsidR="008C384D" w:rsidRDefault="008C384D" w:rsidP="00E924B9">
      <w:pPr>
        <w:rPr>
          <w:rtl/>
          <w:lang w:eastAsia="he-IL"/>
        </w:rPr>
      </w:pPr>
    </w:p>
    <w:p w:rsidR="008C384D" w:rsidRDefault="008C384D" w:rsidP="00E924B9">
      <w:pPr>
        <w:rPr>
          <w:rtl/>
          <w:lang w:eastAsia="he-IL"/>
        </w:rPr>
      </w:pPr>
      <w:bookmarkStart w:id="4387" w:name="_ETM_Q13_471138"/>
      <w:bookmarkEnd w:id="4387"/>
      <w:r>
        <w:rPr>
          <w:rFonts w:hint="cs"/>
          <w:rtl/>
          <w:lang w:eastAsia="he-IL"/>
        </w:rPr>
        <w:t xml:space="preserve">ששון </w:t>
      </w:r>
      <w:bookmarkStart w:id="4388" w:name="_ETM_Q13_467898"/>
      <w:bookmarkEnd w:id="4388"/>
      <w:r>
        <w:rPr>
          <w:rFonts w:hint="cs"/>
          <w:rtl/>
          <w:lang w:eastAsia="he-IL"/>
        </w:rPr>
        <w:t>פה.</w:t>
      </w:r>
      <w:bookmarkStart w:id="4389" w:name="_ETM_Q13_464297"/>
      <w:bookmarkEnd w:id="4389"/>
      <w:r>
        <w:rPr>
          <w:rFonts w:hint="cs"/>
          <w:rtl/>
          <w:lang w:eastAsia="he-IL"/>
        </w:rPr>
        <w:t xml:space="preserve"> ששון גואטה פה.</w:t>
      </w:r>
    </w:p>
    <w:p w:rsidR="008C384D" w:rsidRDefault="008C384D" w:rsidP="00E924B9">
      <w:pPr>
        <w:rPr>
          <w:rtl/>
          <w:lang w:eastAsia="he-IL"/>
        </w:rPr>
      </w:pPr>
      <w:bookmarkStart w:id="4390" w:name="_ETM_Q13_467268"/>
      <w:bookmarkStart w:id="4391" w:name="_ETM_Q13_467347"/>
      <w:bookmarkEnd w:id="4390"/>
      <w:bookmarkEnd w:id="4391"/>
    </w:p>
    <w:p w:rsidR="008C384D" w:rsidRDefault="008C384D" w:rsidP="00815CCE">
      <w:pPr>
        <w:pStyle w:val="af8"/>
        <w:rPr>
          <w:rtl/>
        </w:rPr>
      </w:pPr>
      <w:bookmarkStart w:id="4392" w:name="ET_yor_6598_12"/>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C66232">
        <w:rPr>
          <w:rtl/>
        </w:rPr>
        <w:t xml:space="preserve"> </w:t>
      </w:r>
      <w:r w:rsidRPr="00815CCE">
        <w:rPr>
          <w:rStyle w:val="TagStyle"/>
          <w:rtl/>
        </w:rPr>
        <w:t>&lt;&lt; יור &gt;&gt;</w:t>
      </w:r>
      <w:r>
        <w:rPr>
          <w:rtl/>
        </w:rPr>
        <w:t xml:space="preserve">   </w:t>
      </w:r>
      <w:bookmarkEnd w:id="4392"/>
    </w:p>
    <w:p w:rsidR="008C384D" w:rsidRDefault="008C384D" w:rsidP="00E924B9">
      <w:pPr>
        <w:rPr>
          <w:rtl/>
          <w:lang w:eastAsia="he-IL"/>
        </w:rPr>
      </w:pPr>
    </w:p>
    <w:p w:rsidR="008C384D" w:rsidRDefault="008C384D" w:rsidP="00E924B9">
      <w:pPr>
        <w:rPr>
          <w:rtl/>
          <w:lang w:eastAsia="he-IL"/>
        </w:rPr>
      </w:pPr>
      <w:r>
        <w:rPr>
          <w:rFonts w:hint="cs"/>
          <w:rtl/>
          <w:lang w:eastAsia="he-IL"/>
        </w:rPr>
        <w:t>אתה שקט הפעם.</w:t>
      </w:r>
    </w:p>
    <w:p w:rsidR="008C384D" w:rsidRPr="00C66232" w:rsidRDefault="008C384D" w:rsidP="00E924B9">
      <w:pPr>
        <w:rPr>
          <w:rtl/>
          <w:lang w:eastAsia="he-IL"/>
        </w:rPr>
      </w:pPr>
    </w:p>
    <w:p w:rsidR="008C384D" w:rsidRDefault="008C384D" w:rsidP="00815CCE">
      <w:pPr>
        <w:pStyle w:val="af7"/>
        <w:rPr>
          <w:rtl/>
        </w:rPr>
      </w:pPr>
      <w:bookmarkStart w:id="4393" w:name="ET_interruption_6327_19"/>
      <w:r w:rsidRPr="00815CCE">
        <w:rPr>
          <w:rStyle w:val="TagStyle"/>
          <w:rtl/>
        </w:rPr>
        <w:t xml:space="preserve"> &lt;&lt; קריאה &gt;&gt;</w:t>
      </w:r>
      <w:r w:rsidR="003A1F77" w:rsidRPr="003A1F77">
        <w:rPr>
          <w:rtl/>
        </w:rPr>
        <w:t>מזכיר</w:t>
      </w:r>
      <w:r>
        <w:rPr>
          <w:rtl/>
        </w:rPr>
        <w:t xml:space="preserve"> הכנסת</w:t>
      </w:r>
      <w:r w:rsidR="00A22447">
        <w:rPr>
          <w:rFonts w:hint="cs"/>
          <w:rtl/>
        </w:rPr>
        <w:t xml:space="preserve"> </w:t>
      </w:r>
      <w:r w:rsidR="003A1F77" w:rsidRPr="003A1F77">
        <w:rPr>
          <w:rtl/>
        </w:rPr>
        <w:t xml:space="preserve">דן </w:t>
      </w:r>
      <w:r>
        <w:rPr>
          <w:rtl/>
        </w:rPr>
        <w:t>מרזוק:</w:t>
      </w:r>
      <w:r w:rsidRPr="00FC6BC7">
        <w:rPr>
          <w:rtl/>
        </w:rPr>
        <w:t xml:space="preserve"> </w:t>
      </w:r>
      <w:r w:rsidRPr="00815CCE">
        <w:rPr>
          <w:rStyle w:val="TagStyle"/>
          <w:rtl/>
        </w:rPr>
        <w:t>&lt;&lt; קריאה &gt;&gt;</w:t>
      </w:r>
      <w:r>
        <w:rPr>
          <w:rtl/>
        </w:rPr>
        <w:t xml:space="preserve">   </w:t>
      </w:r>
      <w:bookmarkEnd w:id="4393"/>
    </w:p>
    <w:p w:rsidR="008C384D" w:rsidRDefault="008C384D" w:rsidP="00E924B9">
      <w:pPr>
        <w:ind w:firstLine="0"/>
        <w:rPr>
          <w:rtl/>
          <w:lang w:eastAsia="he-IL"/>
        </w:rPr>
      </w:pPr>
      <w:r>
        <w:rPr>
          <w:rFonts w:hint="cs"/>
          <w:rtl/>
          <w:lang w:eastAsia="he-IL"/>
        </w:rPr>
        <w:t>(קורא בשמות חברי הכנסת)</w:t>
      </w:r>
    </w:p>
    <w:p w:rsidR="008C384D" w:rsidRPr="0089752F" w:rsidRDefault="008C384D" w:rsidP="00E924B9">
      <w:pPr>
        <w:rPr>
          <w:rtl/>
          <w:lang w:eastAsia="he-IL"/>
        </w:rPr>
      </w:pPr>
    </w:p>
    <w:p w:rsidR="008C384D" w:rsidRDefault="008C384D" w:rsidP="00E924B9">
      <w:pPr>
        <w:rPr>
          <w:rtl/>
        </w:rPr>
      </w:pPr>
      <w:bookmarkStart w:id="4394" w:name="_ETM_Q13_475469"/>
      <w:bookmarkEnd w:id="4394"/>
      <w:r>
        <w:rPr>
          <w:rFonts w:hint="cs"/>
          <w:rtl/>
        </w:rPr>
        <w:t>ששון ששי גואטה</w:t>
      </w:r>
      <w:r>
        <w:rPr>
          <w:rtl/>
        </w:rPr>
        <w:tab/>
      </w:r>
      <w:r>
        <w:rPr>
          <w:rtl/>
        </w:rPr>
        <w:tab/>
        <w:t xml:space="preserve">–   </w:t>
      </w:r>
      <w:bookmarkStart w:id="4395" w:name="_ETM_Q13_479137"/>
      <w:bookmarkEnd w:id="4395"/>
      <w:r>
        <w:rPr>
          <w:rFonts w:hint="cs"/>
          <w:rtl/>
        </w:rPr>
        <w:t>בעד</w:t>
      </w:r>
    </w:p>
    <w:p w:rsidR="008C384D" w:rsidRDefault="008C384D" w:rsidP="00E924B9">
      <w:pPr>
        <w:rPr>
          <w:rtl/>
        </w:rPr>
      </w:pPr>
      <w:bookmarkStart w:id="4396" w:name="_ETM_Q13_476377"/>
      <w:bookmarkStart w:id="4397" w:name="_ETM_Q13_475167"/>
      <w:bookmarkEnd w:id="4396"/>
      <w:bookmarkEnd w:id="4397"/>
      <w:r>
        <w:rPr>
          <w:rFonts w:hint="cs"/>
          <w:rtl/>
        </w:rPr>
        <w:t>מאי גולן</w:t>
      </w:r>
      <w:r>
        <w:rPr>
          <w:rFonts w:hint="cs"/>
          <w:rtl/>
        </w:rPr>
        <w:tab/>
      </w:r>
      <w:r>
        <w:rPr>
          <w:rtl/>
        </w:rPr>
        <w:tab/>
      </w:r>
      <w:r>
        <w:rPr>
          <w:rtl/>
        </w:rPr>
        <w:tab/>
        <w:t xml:space="preserve">–   </w:t>
      </w:r>
      <w:bookmarkStart w:id="4398" w:name="_ETM_Q13_476267"/>
      <w:bookmarkEnd w:id="4398"/>
      <w:r>
        <w:rPr>
          <w:rFonts w:hint="cs"/>
          <w:rtl/>
        </w:rPr>
        <w:t>אינה נוכחת</w:t>
      </w:r>
    </w:p>
    <w:p w:rsidR="008C384D" w:rsidRDefault="008C384D" w:rsidP="00E924B9">
      <w:pPr>
        <w:rPr>
          <w:rtl/>
        </w:rPr>
      </w:pPr>
      <w:bookmarkStart w:id="4399" w:name="_ETM_Q13_471257"/>
      <w:bookmarkEnd w:id="4399"/>
      <w:r>
        <w:rPr>
          <w:rFonts w:hint="cs"/>
          <w:rtl/>
        </w:rPr>
        <w:t>גילה גמליאל</w:t>
      </w:r>
      <w:bookmarkStart w:id="4400" w:name="_ETM_Q13_478818"/>
      <w:bookmarkEnd w:id="4400"/>
      <w:r>
        <w:rPr>
          <w:rtl/>
        </w:rPr>
        <w:tab/>
      </w:r>
      <w:r>
        <w:rPr>
          <w:rtl/>
        </w:rPr>
        <w:tab/>
        <w:t xml:space="preserve">–   </w:t>
      </w:r>
      <w:r>
        <w:rPr>
          <w:rFonts w:hint="cs"/>
          <w:rtl/>
        </w:rPr>
        <w:t>אינה נוכחת</w:t>
      </w:r>
      <w:bookmarkStart w:id="4401" w:name="_ETM_Q13_479408"/>
      <w:bookmarkEnd w:id="4401"/>
    </w:p>
    <w:p w:rsidR="008C384D" w:rsidRDefault="008C384D" w:rsidP="00E924B9">
      <w:pPr>
        <w:rPr>
          <w:rtl/>
        </w:rPr>
      </w:pPr>
      <w:r>
        <w:rPr>
          <w:rFonts w:hint="cs"/>
          <w:rtl/>
        </w:rPr>
        <w:t>בנימין גנץ</w:t>
      </w:r>
      <w:r>
        <w:rPr>
          <w:rtl/>
        </w:rPr>
        <w:tab/>
      </w:r>
      <w:r>
        <w:rPr>
          <w:rtl/>
        </w:rPr>
        <w:tab/>
        <w:t xml:space="preserve">–   </w:t>
      </w:r>
      <w:r>
        <w:rPr>
          <w:rFonts w:hint="cs"/>
          <w:rtl/>
        </w:rPr>
        <w:t>אינו נוכח</w:t>
      </w:r>
    </w:p>
    <w:p w:rsidR="008C384D" w:rsidRDefault="008C384D" w:rsidP="00E924B9">
      <w:pPr>
        <w:rPr>
          <w:rtl/>
        </w:rPr>
      </w:pPr>
      <w:bookmarkStart w:id="4402" w:name="_ETM_Q13_484318"/>
      <w:bookmarkEnd w:id="4402"/>
      <w:r>
        <w:rPr>
          <w:rtl/>
        </w:rPr>
        <w:t>משה גפני</w:t>
      </w:r>
      <w:r>
        <w:rPr>
          <w:rtl/>
        </w:rPr>
        <w:tab/>
      </w:r>
      <w:r>
        <w:rPr>
          <w:rtl/>
        </w:rPr>
        <w:tab/>
        <w:t xml:space="preserve">–   </w:t>
      </w:r>
      <w:bookmarkStart w:id="4403" w:name="_ETM_Q13_486838"/>
      <w:r>
        <w:rPr>
          <w:rFonts w:hint="cs"/>
          <w:rtl/>
        </w:rPr>
        <w:t>אינו נוכח</w:t>
      </w:r>
      <w:bookmarkEnd w:id="4403"/>
    </w:p>
    <w:p w:rsidR="008C384D" w:rsidRDefault="008C384D" w:rsidP="00E924B9">
      <w:pPr>
        <w:rPr>
          <w:rtl/>
        </w:rPr>
      </w:pPr>
      <w:r>
        <w:rPr>
          <w:rtl/>
        </w:rPr>
        <w:t>סימון דוידסון</w:t>
      </w:r>
      <w:r>
        <w:rPr>
          <w:rtl/>
        </w:rPr>
        <w:tab/>
      </w:r>
      <w:r>
        <w:rPr>
          <w:rtl/>
        </w:rPr>
        <w:tab/>
        <w:t xml:space="preserve">–   </w:t>
      </w:r>
      <w:r>
        <w:rPr>
          <w:rFonts w:hint="cs"/>
          <w:rtl/>
        </w:rPr>
        <w:t>אינו נוכח</w:t>
      </w:r>
    </w:p>
    <w:p w:rsidR="008C384D" w:rsidRDefault="008C384D" w:rsidP="00E924B9">
      <w:pPr>
        <w:rPr>
          <w:rtl/>
        </w:rPr>
      </w:pPr>
      <w:r>
        <w:rPr>
          <w:rtl/>
        </w:rPr>
        <w:t>אבי דיכטר</w:t>
      </w:r>
      <w:r>
        <w:rPr>
          <w:rtl/>
        </w:rPr>
        <w:tab/>
      </w:r>
      <w:r>
        <w:rPr>
          <w:rtl/>
        </w:rPr>
        <w:tab/>
        <w:t xml:space="preserve">–   </w:t>
      </w:r>
      <w:r>
        <w:rPr>
          <w:rFonts w:hint="cs"/>
          <w:rtl/>
        </w:rPr>
        <w:t>אינו נוכח</w:t>
      </w:r>
    </w:p>
    <w:p w:rsidR="008C384D" w:rsidRDefault="008C384D" w:rsidP="00E924B9">
      <w:pPr>
        <w:rPr>
          <w:rtl/>
        </w:rPr>
      </w:pPr>
      <w:r>
        <w:rPr>
          <w:rtl/>
        </w:rPr>
        <w:t>גלית דיסטל אטבריאן</w:t>
      </w:r>
      <w:r>
        <w:rPr>
          <w:rtl/>
        </w:rPr>
        <w:tab/>
        <w:t xml:space="preserve">–   </w:t>
      </w:r>
      <w:r>
        <w:rPr>
          <w:rFonts w:hint="cs"/>
          <w:rtl/>
        </w:rPr>
        <w:t>אינה נוכחת</w:t>
      </w:r>
      <w:bookmarkStart w:id="4404" w:name="_ETM_Q13_493737"/>
      <w:bookmarkEnd w:id="4404"/>
    </w:p>
    <w:p w:rsidR="008C384D" w:rsidRDefault="008C384D" w:rsidP="00E924B9">
      <w:pPr>
        <w:rPr>
          <w:rtl/>
        </w:rPr>
      </w:pPr>
      <w:r>
        <w:rPr>
          <w:rtl/>
        </w:rPr>
        <w:t>אלי דלל</w:t>
      </w:r>
      <w:r>
        <w:rPr>
          <w:rtl/>
        </w:rPr>
        <w:tab/>
      </w:r>
      <w:r>
        <w:rPr>
          <w:rtl/>
        </w:rPr>
        <w:tab/>
      </w:r>
      <w:r>
        <w:rPr>
          <w:rtl/>
        </w:rPr>
        <w:tab/>
        <w:t xml:space="preserve">–   </w:t>
      </w:r>
      <w:r>
        <w:rPr>
          <w:rFonts w:hint="cs"/>
          <w:rtl/>
        </w:rPr>
        <w:t>אינו נוכח</w:t>
      </w:r>
    </w:p>
    <w:p w:rsidR="008C384D" w:rsidRDefault="008C384D" w:rsidP="00E924B9">
      <w:pPr>
        <w:rPr>
          <w:rtl/>
        </w:rPr>
      </w:pPr>
      <w:r>
        <w:rPr>
          <w:rtl/>
        </w:rPr>
        <w:t>שלום דנינו</w:t>
      </w:r>
      <w:r>
        <w:rPr>
          <w:rtl/>
        </w:rPr>
        <w:tab/>
      </w:r>
      <w:r>
        <w:rPr>
          <w:rtl/>
        </w:rPr>
        <w:tab/>
        <w:t xml:space="preserve">–   </w:t>
      </w:r>
      <w:bookmarkStart w:id="4405" w:name="_ETM_Q13_497347"/>
      <w:bookmarkEnd w:id="4405"/>
      <w:r>
        <w:rPr>
          <w:rFonts w:hint="cs"/>
          <w:rtl/>
        </w:rPr>
        <w:t>אינו</w:t>
      </w:r>
      <w:bookmarkStart w:id="4406" w:name="_ETM_Q13_499568"/>
      <w:bookmarkEnd w:id="4406"/>
      <w:r>
        <w:rPr>
          <w:rFonts w:hint="cs"/>
          <w:rtl/>
        </w:rPr>
        <w:t xml:space="preserve"> נוכח</w:t>
      </w:r>
    </w:p>
    <w:p w:rsidR="008C384D" w:rsidRDefault="008C384D" w:rsidP="00E924B9">
      <w:pPr>
        <w:rPr>
          <w:rtl/>
        </w:rPr>
      </w:pPr>
      <w:r>
        <w:rPr>
          <w:rtl/>
        </w:rPr>
        <w:t>אריה מכלוף דרעי</w:t>
      </w:r>
      <w:r>
        <w:rPr>
          <w:rtl/>
        </w:rPr>
        <w:tab/>
        <w:t xml:space="preserve">–   </w:t>
      </w:r>
      <w:bookmarkStart w:id="4407" w:name="_ETM_Q13_498438"/>
      <w:bookmarkEnd w:id="4407"/>
      <w:r>
        <w:rPr>
          <w:rFonts w:hint="cs"/>
          <w:rtl/>
        </w:rPr>
        <w:t>אינו נוכח</w:t>
      </w:r>
    </w:p>
    <w:p w:rsidR="008C384D" w:rsidRDefault="008C384D" w:rsidP="00E924B9">
      <w:pPr>
        <w:rPr>
          <w:rtl/>
        </w:rPr>
      </w:pPr>
      <w:r>
        <w:rPr>
          <w:rtl/>
        </w:rPr>
        <w:t>עמית הלוי</w:t>
      </w:r>
      <w:r>
        <w:rPr>
          <w:rtl/>
        </w:rPr>
        <w:tab/>
      </w:r>
      <w:r>
        <w:rPr>
          <w:rtl/>
        </w:rPr>
        <w:tab/>
        <w:t xml:space="preserve">–   </w:t>
      </w:r>
      <w:r>
        <w:rPr>
          <w:rFonts w:hint="cs"/>
          <w:rtl/>
        </w:rPr>
        <w:t>אינו נוכח</w:t>
      </w:r>
    </w:p>
    <w:p w:rsidR="008C384D" w:rsidRDefault="008C384D" w:rsidP="00E924B9">
      <w:pPr>
        <w:rPr>
          <w:rtl/>
        </w:rPr>
      </w:pPr>
      <w:r>
        <w:rPr>
          <w:rtl/>
        </w:rPr>
        <w:t>שרן מרים השכל</w:t>
      </w:r>
      <w:r>
        <w:rPr>
          <w:rtl/>
        </w:rPr>
        <w:tab/>
      </w:r>
      <w:r>
        <w:rPr>
          <w:rtl/>
        </w:rPr>
        <w:tab/>
        <w:t xml:space="preserve">–   </w:t>
      </w:r>
      <w:r>
        <w:rPr>
          <w:rFonts w:hint="cs"/>
          <w:rtl/>
        </w:rPr>
        <w:t>אינה נוכחת</w:t>
      </w:r>
    </w:p>
    <w:p w:rsidR="008C384D" w:rsidRDefault="008C384D" w:rsidP="00E924B9">
      <w:pPr>
        <w:rPr>
          <w:rtl/>
        </w:rPr>
      </w:pPr>
      <w:r>
        <w:rPr>
          <w:rtl/>
        </w:rPr>
        <w:t>ניסים ואטורי</w:t>
      </w:r>
      <w:r>
        <w:rPr>
          <w:rtl/>
        </w:rPr>
        <w:tab/>
      </w:r>
      <w:r>
        <w:rPr>
          <w:rtl/>
        </w:rPr>
        <w:tab/>
        <w:t xml:space="preserve">–   </w:t>
      </w:r>
      <w:r>
        <w:rPr>
          <w:rFonts w:hint="cs"/>
          <w:rtl/>
        </w:rPr>
        <w:t>אינו נוכח</w:t>
      </w:r>
    </w:p>
    <w:p w:rsidR="008C384D" w:rsidRDefault="008C384D" w:rsidP="00E924B9">
      <w:pPr>
        <w:rPr>
          <w:rtl/>
        </w:rPr>
      </w:pPr>
      <w:r>
        <w:rPr>
          <w:rtl/>
        </w:rPr>
        <w:t>מיכל מרים וולדיגר</w:t>
      </w:r>
      <w:r>
        <w:rPr>
          <w:rtl/>
        </w:rPr>
        <w:tab/>
        <w:t xml:space="preserve">–   </w:t>
      </w:r>
      <w:r>
        <w:rPr>
          <w:rFonts w:hint="cs"/>
          <w:rtl/>
        </w:rPr>
        <w:t>בעד</w:t>
      </w:r>
    </w:p>
    <w:p w:rsidR="008C384D" w:rsidRDefault="008C384D" w:rsidP="00E924B9">
      <w:pPr>
        <w:rPr>
          <w:rtl/>
        </w:rPr>
      </w:pPr>
      <w:r>
        <w:rPr>
          <w:rtl/>
        </w:rPr>
        <w:t>יצחק שמעון וסרלאוף</w:t>
      </w:r>
      <w:r>
        <w:rPr>
          <w:rtl/>
        </w:rPr>
        <w:tab/>
        <w:t xml:space="preserve">–   </w:t>
      </w:r>
      <w:bookmarkStart w:id="4408" w:name="_ETM_Q13_514547"/>
      <w:bookmarkEnd w:id="4408"/>
      <w:r>
        <w:rPr>
          <w:rFonts w:hint="cs"/>
          <w:rtl/>
        </w:rPr>
        <w:t>אינו נוכח</w:t>
      </w:r>
    </w:p>
    <w:p w:rsidR="008C384D" w:rsidRDefault="008C384D" w:rsidP="00E924B9">
      <w:pPr>
        <w:rPr>
          <w:rtl/>
        </w:rPr>
      </w:pPr>
      <w:r>
        <w:rPr>
          <w:rtl/>
        </w:rPr>
        <w:t>יאסר חוג'יראת</w:t>
      </w:r>
      <w:r>
        <w:rPr>
          <w:rtl/>
        </w:rPr>
        <w:tab/>
      </w:r>
      <w:r>
        <w:rPr>
          <w:rtl/>
        </w:rPr>
        <w:tab/>
        <w:t xml:space="preserve">–   </w:t>
      </w:r>
      <w:bookmarkStart w:id="4409" w:name="_ETM_Q13_515608"/>
      <w:bookmarkEnd w:id="4409"/>
      <w:r>
        <w:rPr>
          <w:rFonts w:hint="cs"/>
          <w:rtl/>
        </w:rPr>
        <w:t>אינו נוכח</w:t>
      </w:r>
    </w:p>
    <w:p w:rsidR="008C384D" w:rsidRDefault="008C384D" w:rsidP="00E924B9">
      <w:pPr>
        <w:rPr>
          <w:rtl/>
        </w:rPr>
      </w:pPr>
      <w:r>
        <w:rPr>
          <w:rtl/>
        </w:rPr>
        <w:t>אימאן ח'טיב יאסין</w:t>
      </w:r>
      <w:r>
        <w:rPr>
          <w:rtl/>
        </w:rPr>
        <w:tab/>
        <w:t xml:space="preserve">–   </w:t>
      </w:r>
      <w:r>
        <w:rPr>
          <w:rFonts w:hint="cs"/>
          <w:rtl/>
        </w:rPr>
        <w:t>נגד</w:t>
      </w:r>
    </w:p>
    <w:p w:rsidR="008C384D" w:rsidRDefault="008C384D" w:rsidP="00E924B9">
      <w:pPr>
        <w:rPr>
          <w:rtl/>
        </w:rPr>
      </w:pPr>
      <w:r>
        <w:rPr>
          <w:rtl/>
        </w:rPr>
        <w:t>ווליד טאהא</w:t>
      </w:r>
      <w:r>
        <w:rPr>
          <w:rtl/>
        </w:rPr>
        <w:tab/>
      </w:r>
      <w:r>
        <w:rPr>
          <w:rtl/>
        </w:rPr>
        <w:tab/>
        <w:t xml:space="preserve">–   </w:t>
      </w:r>
      <w:r>
        <w:rPr>
          <w:rFonts w:hint="cs"/>
          <w:rtl/>
        </w:rPr>
        <w:t>נגד</w:t>
      </w:r>
    </w:p>
    <w:p w:rsidR="008C384D" w:rsidRDefault="008C384D" w:rsidP="00E924B9">
      <w:pPr>
        <w:rPr>
          <w:rtl/>
        </w:rPr>
      </w:pPr>
      <w:r>
        <w:rPr>
          <w:rtl/>
        </w:rPr>
        <w:t>בועז טופורובסקי</w:t>
      </w:r>
      <w:r>
        <w:rPr>
          <w:rtl/>
        </w:rPr>
        <w:tab/>
      </w:r>
      <w:r>
        <w:rPr>
          <w:rtl/>
        </w:rPr>
        <w:tab/>
        <w:t xml:space="preserve">–   </w:t>
      </w:r>
      <w:r>
        <w:rPr>
          <w:rFonts w:hint="cs"/>
          <w:rtl/>
        </w:rPr>
        <w:t>אינו נוכח</w:t>
      </w:r>
    </w:p>
    <w:p w:rsidR="008C384D" w:rsidRDefault="008C384D" w:rsidP="00E924B9">
      <w:pPr>
        <w:rPr>
          <w:rtl/>
        </w:rPr>
      </w:pPr>
      <w:r>
        <w:rPr>
          <w:rtl/>
        </w:rPr>
        <w:t>משה טור פז</w:t>
      </w:r>
      <w:r>
        <w:rPr>
          <w:rtl/>
        </w:rPr>
        <w:tab/>
      </w:r>
      <w:r>
        <w:rPr>
          <w:rtl/>
        </w:rPr>
        <w:tab/>
        <w:t xml:space="preserve">–   </w:t>
      </w:r>
      <w:r>
        <w:rPr>
          <w:rFonts w:hint="cs"/>
          <w:rtl/>
        </w:rPr>
        <w:t>אינו נוכח</w:t>
      </w:r>
    </w:p>
    <w:p w:rsidR="008C384D" w:rsidRDefault="008C384D" w:rsidP="00E924B9">
      <w:pPr>
        <w:rPr>
          <w:rtl/>
        </w:rPr>
      </w:pPr>
      <w:r>
        <w:rPr>
          <w:rtl/>
        </w:rPr>
        <w:t>אחמד טיבי</w:t>
      </w:r>
      <w:r>
        <w:rPr>
          <w:rtl/>
        </w:rPr>
        <w:tab/>
      </w:r>
      <w:r>
        <w:rPr>
          <w:rtl/>
        </w:rPr>
        <w:tab/>
        <w:t xml:space="preserve">–   </w:t>
      </w:r>
      <w:r>
        <w:rPr>
          <w:rFonts w:hint="cs"/>
          <w:rtl/>
        </w:rPr>
        <w:t>נגד</w:t>
      </w:r>
    </w:p>
    <w:p w:rsidR="008C384D" w:rsidRDefault="008C384D" w:rsidP="00E924B9">
      <w:pPr>
        <w:rPr>
          <w:rtl/>
        </w:rPr>
      </w:pPr>
      <w:r>
        <w:rPr>
          <w:rtl/>
        </w:rPr>
        <w:t>יוסף טייב</w:t>
      </w:r>
      <w:r>
        <w:rPr>
          <w:rtl/>
        </w:rPr>
        <w:tab/>
      </w:r>
      <w:r>
        <w:rPr>
          <w:rtl/>
        </w:rPr>
        <w:tab/>
        <w:t xml:space="preserve">–   </w:t>
      </w:r>
      <w:r>
        <w:rPr>
          <w:rFonts w:hint="cs"/>
          <w:rtl/>
        </w:rPr>
        <w:t>אינו נוכח</w:t>
      </w:r>
    </w:p>
    <w:p w:rsidR="008C384D" w:rsidRDefault="008C384D" w:rsidP="00E924B9">
      <w:pPr>
        <w:rPr>
          <w:rtl/>
        </w:rPr>
      </w:pPr>
      <w:r>
        <w:rPr>
          <w:rtl/>
        </w:rPr>
        <w:t>אוהד טל</w:t>
      </w:r>
      <w:r>
        <w:rPr>
          <w:rtl/>
        </w:rPr>
        <w:tab/>
      </w:r>
      <w:r>
        <w:rPr>
          <w:rtl/>
        </w:rPr>
        <w:tab/>
      </w:r>
      <w:r>
        <w:rPr>
          <w:rtl/>
        </w:rPr>
        <w:tab/>
      </w:r>
      <w:bookmarkStart w:id="4410" w:name="_ETM_Q13_535677"/>
      <w:bookmarkEnd w:id="4410"/>
      <w:r>
        <w:rPr>
          <w:rtl/>
        </w:rPr>
        <w:t xml:space="preserve">–   </w:t>
      </w:r>
      <w:r>
        <w:rPr>
          <w:rFonts w:hint="cs"/>
          <w:rtl/>
        </w:rPr>
        <w:t>אינו נוכח</w:t>
      </w:r>
    </w:p>
    <w:p w:rsidR="008C384D" w:rsidRDefault="008C384D" w:rsidP="00E924B9">
      <w:pPr>
        <w:rPr>
          <w:rtl/>
        </w:rPr>
      </w:pPr>
      <w:r>
        <w:rPr>
          <w:rtl/>
        </w:rPr>
        <w:t>יעקב טסלר</w:t>
      </w:r>
      <w:r>
        <w:rPr>
          <w:rtl/>
        </w:rPr>
        <w:tab/>
      </w:r>
      <w:r>
        <w:rPr>
          <w:rtl/>
        </w:rPr>
        <w:tab/>
        <w:t xml:space="preserve">–   </w:t>
      </w:r>
      <w:r>
        <w:rPr>
          <w:rFonts w:hint="cs"/>
          <w:rtl/>
        </w:rPr>
        <w:t>אינו נוכח</w:t>
      </w:r>
    </w:p>
    <w:p w:rsidR="008C384D" w:rsidRDefault="008C384D" w:rsidP="00E924B9">
      <w:pPr>
        <w:rPr>
          <w:rtl/>
        </w:rPr>
      </w:pPr>
      <w:r>
        <w:rPr>
          <w:rtl/>
        </w:rPr>
        <w:t>חילי טרופר</w:t>
      </w:r>
      <w:r>
        <w:rPr>
          <w:rtl/>
        </w:rPr>
        <w:tab/>
      </w:r>
      <w:r>
        <w:rPr>
          <w:rtl/>
        </w:rPr>
        <w:tab/>
        <w:t xml:space="preserve">–   </w:t>
      </w:r>
      <w:r>
        <w:rPr>
          <w:rFonts w:hint="cs"/>
          <w:rtl/>
        </w:rPr>
        <w:t>אינו נוכח</w:t>
      </w:r>
    </w:p>
    <w:p w:rsidR="008C384D" w:rsidRDefault="008C384D" w:rsidP="00E924B9">
      <w:pPr>
        <w:rPr>
          <w:rtl/>
        </w:rPr>
      </w:pPr>
      <w:r>
        <w:rPr>
          <w:rtl/>
        </w:rPr>
        <w:t>אלמוג כהן</w:t>
      </w:r>
      <w:r>
        <w:rPr>
          <w:rtl/>
        </w:rPr>
        <w:tab/>
      </w:r>
      <w:r>
        <w:rPr>
          <w:rtl/>
        </w:rPr>
        <w:tab/>
        <w:t xml:space="preserve">–   </w:t>
      </w:r>
      <w:bookmarkStart w:id="4411" w:name="_ETM_Q13_545457"/>
      <w:bookmarkEnd w:id="4411"/>
      <w:r>
        <w:rPr>
          <w:rFonts w:hint="cs"/>
          <w:rtl/>
        </w:rPr>
        <w:t>אינו נוכח</w:t>
      </w:r>
    </w:p>
    <w:p w:rsidR="008C384D" w:rsidRDefault="008C384D" w:rsidP="00E924B9">
      <w:pPr>
        <w:rPr>
          <w:rtl/>
        </w:rPr>
      </w:pPr>
      <w:r>
        <w:rPr>
          <w:rtl/>
        </w:rPr>
        <w:t>מאיר כהן</w:t>
      </w:r>
      <w:r>
        <w:rPr>
          <w:rtl/>
        </w:rPr>
        <w:tab/>
      </w:r>
      <w:r>
        <w:rPr>
          <w:rtl/>
        </w:rPr>
        <w:tab/>
        <w:t xml:space="preserve">–   </w:t>
      </w:r>
      <w:r>
        <w:rPr>
          <w:rFonts w:hint="cs"/>
          <w:rtl/>
        </w:rPr>
        <w:t>אינו נוכח</w:t>
      </w:r>
      <w:bookmarkStart w:id="4412" w:name="_ETM_Q13_547367"/>
      <w:bookmarkEnd w:id="4412"/>
    </w:p>
    <w:p w:rsidR="008C384D" w:rsidRDefault="008C384D" w:rsidP="00E924B9">
      <w:pPr>
        <w:rPr>
          <w:rtl/>
        </w:rPr>
      </w:pPr>
      <w:r>
        <w:rPr>
          <w:rtl/>
        </w:rPr>
        <w:t>מירב כהן</w:t>
      </w:r>
      <w:r>
        <w:rPr>
          <w:rtl/>
        </w:rPr>
        <w:tab/>
      </w:r>
      <w:r>
        <w:rPr>
          <w:rtl/>
        </w:rPr>
        <w:tab/>
        <w:t xml:space="preserve">–   </w:t>
      </w:r>
      <w:r>
        <w:rPr>
          <w:rFonts w:hint="cs"/>
          <w:rtl/>
        </w:rPr>
        <w:t>אינה נוכחת</w:t>
      </w:r>
    </w:p>
    <w:p w:rsidR="008C384D" w:rsidRDefault="008C384D" w:rsidP="00E924B9">
      <w:pPr>
        <w:rPr>
          <w:rtl/>
        </w:rPr>
      </w:pPr>
      <w:r>
        <w:rPr>
          <w:rtl/>
        </w:rPr>
        <w:t>מתן כהנא</w:t>
      </w:r>
      <w:r>
        <w:rPr>
          <w:rtl/>
        </w:rPr>
        <w:tab/>
      </w:r>
      <w:r>
        <w:rPr>
          <w:rtl/>
        </w:rPr>
        <w:tab/>
        <w:t xml:space="preserve">–   </w:t>
      </w:r>
      <w:r>
        <w:rPr>
          <w:rFonts w:hint="cs"/>
          <w:rtl/>
        </w:rPr>
        <w:t>אינו נוכח</w:t>
      </w:r>
      <w:bookmarkStart w:id="4413" w:name="_ETM_Q13_553926"/>
      <w:bookmarkEnd w:id="4413"/>
    </w:p>
    <w:p w:rsidR="008C384D" w:rsidRDefault="008C384D" w:rsidP="00E924B9">
      <w:pPr>
        <w:rPr>
          <w:rtl/>
        </w:rPr>
      </w:pPr>
      <w:r>
        <w:rPr>
          <w:rtl/>
        </w:rPr>
        <w:t>עופר כסיף</w:t>
      </w:r>
      <w:r>
        <w:rPr>
          <w:rtl/>
        </w:rPr>
        <w:tab/>
      </w:r>
      <w:r>
        <w:rPr>
          <w:rtl/>
        </w:rPr>
        <w:tab/>
        <w:t xml:space="preserve">–   </w:t>
      </w:r>
      <w:r>
        <w:rPr>
          <w:rFonts w:hint="cs"/>
          <w:rtl/>
        </w:rPr>
        <w:t>נגד</w:t>
      </w:r>
    </w:p>
    <w:p w:rsidR="008C384D" w:rsidRDefault="008C384D" w:rsidP="00E924B9">
      <w:pPr>
        <w:rPr>
          <w:rtl/>
        </w:rPr>
      </w:pPr>
      <w:r>
        <w:rPr>
          <w:rtl/>
        </w:rPr>
        <w:t>אופיר כץ</w:t>
      </w:r>
      <w:r>
        <w:rPr>
          <w:rtl/>
        </w:rPr>
        <w:tab/>
      </w:r>
      <w:r>
        <w:rPr>
          <w:rtl/>
        </w:rPr>
        <w:tab/>
        <w:t xml:space="preserve">–   </w:t>
      </w:r>
      <w:r>
        <w:rPr>
          <w:rFonts w:hint="cs"/>
          <w:rtl/>
        </w:rPr>
        <w:t>בעד</w:t>
      </w:r>
    </w:p>
    <w:p w:rsidR="008C384D" w:rsidRDefault="008C384D" w:rsidP="00E924B9">
      <w:pPr>
        <w:rPr>
          <w:rtl/>
        </w:rPr>
      </w:pPr>
      <w:r>
        <w:rPr>
          <w:rtl/>
        </w:rPr>
        <w:t>ישראל כץ</w:t>
      </w:r>
      <w:r>
        <w:rPr>
          <w:rtl/>
        </w:rPr>
        <w:tab/>
      </w:r>
      <w:r>
        <w:rPr>
          <w:rtl/>
        </w:rPr>
        <w:tab/>
        <w:t xml:space="preserve">–   </w:t>
      </w:r>
      <w:r>
        <w:rPr>
          <w:rFonts w:hint="cs"/>
          <w:rtl/>
        </w:rPr>
        <w:t>אינו נוכח</w:t>
      </w:r>
    </w:p>
    <w:p w:rsidR="008C384D" w:rsidRDefault="008C384D" w:rsidP="00E924B9">
      <w:pPr>
        <w:rPr>
          <w:rtl/>
        </w:rPr>
      </w:pPr>
      <w:r>
        <w:rPr>
          <w:rtl/>
        </w:rPr>
        <w:t>רון כץ</w:t>
      </w:r>
      <w:r>
        <w:rPr>
          <w:rtl/>
        </w:rPr>
        <w:tab/>
      </w:r>
      <w:r>
        <w:rPr>
          <w:rtl/>
        </w:rPr>
        <w:tab/>
      </w:r>
      <w:r>
        <w:rPr>
          <w:rtl/>
        </w:rPr>
        <w:tab/>
        <w:t xml:space="preserve">–   </w:t>
      </w:r>
      <w:r>
        <w:rPr>
          <w:rFonts w:hint="cs"/>
          <w:rtl/>
        </w:rPr>
        <w:t>אינו נוכח</w:t>
      </w:r>
    </w:p>
    <w:p w:rsidR="008C384D" w:rsidRDefault="008C384D" w:rsidP="00E924B9">
      <w:pPr>
        <w:rPr>
          <w:rtl/>
        </w:rPr>
      </w:pPr>
      <w:r>
        <w:rPr>
          <w:rtl/>
        </w:rPr>
        <w:t>יוראי להב הרצנו</w:t>
      </w:r>
      <w:r>
        <w:rPr>
          <w:rtl/>
        </w:rPr>
        <w:tab/>
      </w:r>
      <w:r>
        <w:rPr>
          <w:rtl/>
        </w:rPr>
        <w:tab/>
        <w:t xml:space="preserve">–   </w:t>
      </w:r>
      <w:r>
        <w:rPr>
          <w:rFonts w:hint="cs"/>
          <w:rtl/>
        </w:rPr>
        <w:t>אינו נוכח</w:t>
      </w:r>
    </w:p>
    <w:p w:rsidR="008C384D" w:rsidRDefault="008C384D" w:rsidP="00E924B9">
      <w:pPr>
        <w:rPr>
          <w:rtl/>
        </w:rPr>
      </w:pPr>
      <w:r>
        <w:rPr>
          <w:rtl/>
        </w:rPr>
        <w:t>ירון לוי</w:t>
      </w:r>
      <w:r>
        <w:rPr>
          <w:rtl/>
        </w:rPr>
        <w:tab/>
      </w:r>
      <w:r>
        <w:rPr>
          <w:rtl/>
        </w:rPr>
        <w:tab/>
      </w:r>
      <w:r>
        <w:rPr>
          <w:rtl/>
        </w:rPr>
        <w:tab/>
        <w:t xml:space="preserve">–   </w:t>
      </w:r>
      <w:r>
        <w:rPr>
          <w:rFonts w:hint="cs"/>
          <w:rtl/>
        </w:rPr>
        <w:t>אינו נוכח</w:t>
      </w:r>
    </w:p>
    <w:p w:rsidR="008C384D" w:rsidRDefault="008C384D" w:rsidP="00E924B9">
      <w:pPr>
        <w:rPr>
          <w:rtl/>
        </w:rPr>
      </w:pPr>
      <w:r>
        <w:rPr>
          <w:rtl/>
        </w:rPr>
        <w:t>מיקי לוי</w:t>
      </w:r>
      <w:r>
        <w:rPr>
          <w:rtl/>
        </w:rPr>
        <w:tab/>
      </w:r>
      <w:r>
        <w:rPr>
          <w:rtl/>
        </w:rPr>
        <w:tab/>
      </w:r>
      <w:r>
        <w:rPr>
          <w:rtl/>
        </w:rPr>
        <w:tab/>
        <w:t xml:space="preserve">–   </w:t>
      </w:r>
      <w:r>
        <w:rPr>
          <w:rFonts w:hint="cs"/>
          <w:rtl/>
        </w:rPr>
        <w:t>אינו נוכח</w:t>
      </w:r>
    </w:p>
    <w:p w:rsidR="008C384D" w:rsidRDefault="008C384D" w:rsidP="00E924B9">
      <w:pPr>
        <w:rPr>
          <w:rtl/>
        </w:rPr>
      </w:pPr>
      <w:r>
        <w:rPr>
          <w:rtl/>
        </w:rPr>
        <w:t>יריב לוין</w:t>
      </w:r>
      <w:r>
        <w:rPr>
          <w:rtl/>
        </w:rPr>
        <w:tab/>
      </w:r>
      <w:r>
        <w:rPr>
          <w:rtl/>
        </w:rPr>
        <w:tab/>
      </w:r>
      <w:r>
        <w:rPr>
          <w:rtl/>
        </w:rPr>
        <w:tab/>
        <w:t xml:space="preserve">–   </w:t>
      </w:r>
      <w:r>
        <w:rPr>
          <w:rFonts w:hint="cs"/>
          <w:rtl/>
        </w:rPr>
        <w:t>אינו נוכח</w:t>
      </w:r>
    </w:p>
    <w:p w:rsidR="008C384D" w:rsidRDefault="008C384D" w:rsidP="00E924B9">
      <w:pPr>
        <w:rPr>
          <w:rtl/>
        </w:rPr>
      </w:pPr>
      <w:r w:rsidRPr="002C139E">
        <w:rPr>
          <w:rtl/>
        </w:rPr>
        <w:t>נעמה לזימי</w:t>
      </w:r>
      <w:r w:rsidRPr="002C139E">
        <w:rPr>
          <w:rtl/>
        </w:rPr>
        <w:tab/>
      </w:r>
      <w:r w:rsidRPr="002C139E">
        <w:rPr>
          <w:rtl/>
        </w:rPr>
        <w:tab/>
      </w:r>
      <w:r>
        <w:rPr>
          <w:rtl/>
        </w:rPr>
        <w:t xml:space="preserve">–   </w:t>
      </w:r>
      <w:bookmarkStart w:id="4414" w:name="_ETM_Q13_589457"/>
      <w:bookmarkStart w:id="4415" w:name="_ETM_Q13_584767"/>
      <w:bookmarkStart w:id="4416" w:name="_ETM_Q13_589046"/>
      <w:bookmarkEnd w:id="4414"/>
      <w:bookmarkEnd w:id="4415"/>
      <w:bookmarkEnd w:id="4416"/>
      <w:r w:rsidRPr="002C139E">
        <w:rPr>
          <w:rFonts w:hint="cs"/>
          <w:rtl/>
        </w:rPr>
        <w:t>אינה משתתפת בהצבעה</w:t>
      </w:r>
    </w:p>
    <w:p w:rsidR="008C384D" w:rsidRDefault="008C384D" w:rsidP="00E924B9">
      <w:pPr>
        <w:rPr>
          <w:rtl/>
        </w:rPr>
      </w:pPr>
      <w:r>
        <w:rPr>
          <w:rtl/>
        </w:rPr>
        <w:t>אביגדור ליברמן</w:t>
      </w:r>
      <w:r>
        <w:rPr>
          <w:rtl/>
        </w:rPr>
        <w:tab/>
      </w:r>
      <w:r>
        <w:rPr>
          <w:rtl/>
        </w:rPr>
        <w:tab/>
        <w:t xml:space="preserve">–   </w:t>
      </w:r>
      <w:r>
        <w:rPr>
          <w:rFonts w:hint="cs"/>
          <w:rtl/>
        </w:rPr>
        <w:t>אינו נוכח</w:t>
      </w:r>
    </w:p>
    <w:p w:rsidR="008C384D" w:rsidRDefault="008C384D" w:rsidP="00E924B9">
      <w:pPr>
        <w:rPr>
          <w:rtl/>
        </w:rPr>
      </w:pPr>
      <w:r>
        <w:rPr>
          <w:rtl/>
        </w:rPr>
        <w:t>יאיר לפיד</w:t>
      </w:r>
      <w:r>
        <w:rPr>
          <w:rtl/>
        </w:rPr>
        <w:tab/>
      </w:r>
      <w:r>
        <w:rPr>
          <w:rtl/>
        </w:rPr>
        <w:tab/>
        <w:t xml:space="preserve">–   </w:t>
      </w:r>
      <w:r>
        <w:rPr>
          <w:rFonts w:hint="cs"/>
          <w:rtl/>
        </w:rPr>
        <w:t>אינו נוכח</w:t>
      </w:r>
    </w:p>
    <w:p w:rsidR="008C384D" w:rsidRDefault="008C384D" w:rsidP="00E924B9">
      <w:pPr>
        <w:rPr>
          <w:rtl/>
        </w:rPr>
      </w:pPr>
      <w:r>
        <w:rPr>
          <w:rtl/>
        </w:rPr>
        <w:t>סימון מושיאשוילי</w:t>
      </w:r>
      <w:r>
        <w:rPr>
          <w:rtl/>
        </w:rPr>
        <w:tab/>
      </w:r>
      <w:r>
        <w:rPr>
          <w:rtl/>
        </w:rPr>
        <w:tab/>
        <w:t xml:space="preserve">–   </w:t>
      </w:r>
      <w:bookmarkStart w:id="4417" w:name="_ETM_Q13_605866"/>
      <w:bookmarkEnd w:id="4417"/>
      <w:r>
        <w:rPr>
          <w:rFonts w:hint="cs"/>
          <w:rtl/>
        </w:rPr>
        <w:t>אינו נוכח</w:t>
      </w:r>
    </w:p>
    <w:p w:rsidR="008C384D" w:rsidRDefault="008C384D" w:rsidP="00E924B9">
      <w:pPr>
        <w:rPr>
          <w:rtl/>
        </w:rPr>
      </w:pPr>
      <w:r>
        <w:rPr>
          <w:rtl/>
        </w:rPr>
        <w:t>טטיאנה מזרסקי</w:t>
      </w:r>
      <w:r>
        <w:rPr>
          <w:rtl/>
        </w:rPr>
        <w:tab/>
      </w:r>
      <w:r>
        <w:rPr>
          <w:rtl/>
        </w:rPr>
        <w:tab/>
        <w:t xml:space="preserve">–   </w:t>
      </w:r>
      <w:r>
        <w:rPr>
          <w:rFonts w:hint="cs"/>
          <w:rtl/>
        </w:rPr>
        <w:t>אינה נוכחת</w:t>
      </w:r>
    </w:p>
    <w:p w:rsidR="008C384D" w:rsidRDefault="008C384D" w:rsidP="00E924B9">
      <w:pPr>
        <w:rPr>
          <w:rtl/>
        </w:rPr>
      </w:pPr>
      <w:r>
        <w:rPr>
          <w:rtl/>
        </w:rPr>
        <w:t>מרב מיכאלי</w:t>
      </w:r>
      <w:r>
        <w:rPr>
          <w:rtl/>
        </w:rPr>
        <w:tab/>
      </w:r>
      <w:r>
        <w:rPr>
          <w:rtl/>
        </w:rPr>
        <w:tab/>
        <w:t xml:space="preserve">–   </w:t>
      </w:r>
      <w:r>
        <w:rPr>
          <w:rFonts w:hint="cs"/>
          <w:rtl/>
        </w:rPr>
        <w:t>אינה נוכחת</w:t>
      </w:r>
    </w:p>
    <w:p w:rsidR="008C384D" w:rsidRDefault="008C384D" w:rsidP="00E924B9">
      <w:pPr>
        <w:rPr>
          <w:rtl/>
        </w:rPr>
      </w:pPr>
      <w:r>
        <w:rPr>
          <w:rtl/>
        </w:rPr>
        <w:t>שלי טל מירון</w:t>
      </w:r>
      <w:r>
        <w:rPr>
          <w:rtl/>
        </w:rPr>
        <w:tab/>
      </w:r>
      <w:r>
        <w:rPr>
          <w:rtl/>
        </w:rPr>
        <w:tab/>
        <w:t xml:space="preserve">–   </w:t>
      </w:r>
      <w:r>
        <w:rPr>
          <w:rFonts w:hint="cs"/>
          <w:rtl/>
        </w:rPr>
        <w:t>אינה נוכחת</w:t>
      </w:r>
    </w:p>
    <w:p w:rsidR="008C384D" w:rsidRDefault="008C384D" w:rsidP="00E924B9">
      <w:pPr>
        <w:rPr>
          <w:rtl/>
        </w:rPr>
      </w:pPr>
      <w:r>
        <w:rPr>
          <w:rtl/>
        </w:rPr>
        <w:t>יונתן מישרקי</w:t>
      </w:r>
      <w:r>
        <w:rPr>
          <w:rtl/>
        </w:rPr>
        <w:tab/>
      </w:r>
      <w:r>
        <w:rPr>
          <w:rtl/>
        </w:rPr>
        <w:tab/>
        <w:t xml:space="preserve">–   </w:t>
      </w:r>
      <w:r>
        <w:rPr>
          <w:rFonts w:hint="cs"/>
          <w:rtl/>
        </w:rPr>
        <w:t>אינו נוכח</w:t>
      </w:r>
    </w:p>
    <w:p w:rsidR="008C384D" w:rsidRDefault="008C384D" w:rsidP="00E924B9">
      <w:pPr>
        <w:rPr>
          <w:rtl/>
        </w:rPr>
      </w:pPr>
      <w:r>
        <w:rPr>
          <w:rtl/>
        </w:rPr>
        <w:t>חנוך דב מלביצקי</w:t>
      </w:r>
      <w:r>
        <w:rPr>
          <w:rtl/>
        </w:rPr>
        <w:tab/>
      </w:r>
      <w:r>
        <w:rPr>
          <w:rtl/>
        </w:rPr>
        <w:tab/>
        <w:t xml:space="preserve">–   </w:t>
      </w:r>
      <w:r>
        <w:rPr>
          <w:rFonts w:hint="cs"/>
          <w:rtl/>
        </w:rPr>
        <w:t>אינו נוכח</w:t>
      </w:r>
    </w:p>
    <w:p w:rsidR="008C384D" w:rsidRDefault="008C384D" w:rsidP="00E924B9">
      <w:pPr>
        <w:rPr>
          <w:rtl/>
        </w:rPr>
      </w:pPr>
      <w:r>
        <w:rPr>
          <w:rtl/>
        </w:rPr>
        <w:t>ארז מלול</w:t>
      </w:r>
      <w:r>
        <w:rPr>
          <w:rtl/>
        </w:rPr>
        <w:tab/>
      </w:r>
      <w:r>
        <w:rPr>
          <w:rtl/>
        </w:rPr>
        <w:tab/>
        <w:t xml:space="preserve">–   </w:t>
      </w:r>
      <w:r>
        <w:rPr>
          <w:rFonts w:hint="cs"/>
          <w:rtl/>
        </w:rPr>
        <w:t>אינו נוכח</w:t>
      </w:r>
    </w:p>
    <w:p w:rsidR="008C384D" w:rsidRDefault="008C384D" w:rsidP="00E924B9">
      <w:pPr>
        <w:rPr>
          <w:rtl/>
        </w:rPr>
      </w:pPr>
      <w:r>
        <w:rPr>
          <w:rtl/>
        </w:rPr>
        <w:t>יוליה מלינובסקי</w:t>
      </w:r>
      <w:r>
        <w:rPr>
          <w:rtl/>
        </w:rPr>
        <w:tab/>
      </w:r>
      <w:r>
        <w:rPr>
          <w:rtl/>
        </w:rPr>
        <w:tab/>
        <w:t xml:space="preserve">–   </w:t>
      </w:r>
      <w:r>
        <w:rPr>
          <w:rFonts w:hint="cs"/>
          <w:rtl/>
        </w:rPr>
        <w:t xml:space="preserve">אינה </w:t>
      </w:r>
      <w:bookmarkStart w:id="4418" w:name="_ETM_Q13_629583"/>
      <w:bookmarkEnd w:id="4418"/>
      <w:r>
        <w:rPr>
          <w:rFonts w:hint="cs"/>
          <w:rtl/>
        </w:rPr>
        <w:t>נוכחת</w:t>
      </w:r>
    </w:p>
    <w:p w:rsidR="008C384D" w:rsidRDefault="008C384D" w:rsidP="00E924B9">
      <w:pPr>
        <w:rPr>
          <w:rtl/>
        </w:rPr>
      </w:pPr>
      <w:r>
        <w:rPr>
          <w:rtl/>
        </w:rPr>
        <w:t>מיכאל מלכיאלי</w:t>
      </w:r>
      <w:r>
        <w:rPr>
          <w:rtl/>
        </w:rPr>
        <w:tab/>
      </w:r>
      <w:r>
        <w:rPr>
          <w:rtl/>
        </w:rPr>
        <w:tab/>
        <w:t xml:space="preserve">–   </w:t>
      </w:r>
      <w:r>
        <w:rPr>
          <w:rFonts w:hint="cs"/>
          <w:rtl/>
        </w:rPr>
        <w:t>אינו נוכח</w:t>
      </w:r>
    </w:p>
    <w:p w:rsidR="008C384D" w:rsidRDefault="008C384D" w:rsidP="00E924B9">
      <w:pPr>
        <w:rPr>
          <w:rtl/>
        </w:rPr>
      </w:pPr>
      <w:r>
        <w:rPr>
          <w:rtl/>
        </w:rPr>
        <w:t>צגה מלקו</w:t>
      </w:r>
      <w:r>
        <w:rPr>
          <w:rtl/>
        </w:rPr>
        <w:tab/>
      </w:r>
      <w:r>
        <w:rPr>
          <w:rtl/>
        </w:rPr>
        <w:tab/>
        <w:t xml:space="preserve">–   </w:t>
      </w:r>
      <w:r>
        <w:rPr>
          <w:rFonts w:hint="cs"/>
          <w:rtl/>
        </w:rPr>
        <w:t>אינה נוכחת</w:t>
      </w:r>
    </w:p>
    <w:p w:rsidR="008C384D" w:rsidRDefault="008C384D" w:rsidP="00E924B9">
      <w:pPr>
        <w:rPr>
          <w:rtl/>
        </w:rPr>
      </w:pPr>
      <w:r>
        <w:rPr>
          <w:rtl/>
        </w:rPr>
        <w:t>אבי מעוז</w:t>
      </w:r>
      <w:r>
        <w:rPr>
          <w:rtl/>
        </w:rPr>
        <w:tab/>
      </w:r>
      <w:r>
        <w:rPr>
          <w:rtl/>
        </w:rPr>
        <w:tab/>
        <w:t xml:space="preserve">–   </w:t>
      </w:r>
      <w:r>
        <w:rPr>
          <w:rFonts w:hint="cs"/>
          <w:rtl/>
        </w:rPr>
        <w:t>אינו נוכח</w:t>
      </w:r>
    </w:p>
    <w:p w:rsidR="008C384D" w:rsidRDefault="008C384D" w:rsidP="00E924B9">
      <w:pPr>
        <w:rPr>
          <w:rtl/>
        </w:rPr>
      </w:pPr>
      <w:r>
        <w:rPr>
          <w:rtl/>
        </w:rPr>
        <w:t>שרון ניר</w:t>
      </w:r>
      <w:r>
        <w:rPr>
          <w:rtl/>
        </w:rPr>
        <w:tab/>
      </w:r>
      <w:r>
        <w:rPr>
          <w:rtl/>
        </w:rPr>
        <w:tab/>
      </w:r>
      <w:r>
        <w:rPr>
          <w:rtl/>
        </w:rPr>
        <w:tab/>
        <w:t xml:space="preserve">–   </w:t>
      </w:r>
      <w:r>
        <w:rPr>
          <w:rFonts w:hint="cs"/>
          <w:rtl/>
        </w:rPr>
        <w:t>אינה נוכחת</w:t>
      </w:r>
    </w:p>
    <w:p w:rsidR="008C384D" w:rsidRDefault="008C384D" w:rsidP="00E924B9">
      <w:pPr>
        <w:rPr>
          <w:rtl/>
        </w:rPr>
      </w:pPr>
      <w:r>
        <w:rPr>
          <w:rtl/>
        </w:rPr>
        <w:t>בנימין נתניהו</w:t>
      </w:r>
      <w:r>
        <w:rPr>
          <w:rtl/>
        </w:rPr>
        <w:tab/>
      </w:r>
      <w:r>
        <w:rPr>
          <w:rtl/>
        </w:rPr>
        <w:tab/>
        <w:t xml:space="preserve">–   </w:t>
      </w:r>
      <w:bookmarkStart w:id="4419" w:name="_ETM_Q13_637687"/>
      <w:bookmarkEnd w:id="4419"/>
      <w:r>
        <w:rPr>
          <w:rFonts w:hint="cs"/>
          <w:rtl/>
        </w:rPr>
        <w:t>אינו נוכח</w:t>
      </w:r>
    </w:p>
    <w:p w:rsidR="008C384D" w:rsidRDefault="008C384D" w:rsidP="00E924B9">
      <w:pPr>
        <w:rPr>
          <w:rtl/>
        </w:rPr>
      </w:pPr>
      <w:r>
        <w:rPr>
          <w:rtl/>
        </w:rPr>
        <w:t>יואב סגלוביץ'</w:t>
      </w:r>
      <w:r>
        <w:rPr>
          <w:rtl/>
        </w:rPr>
        <w:tab/>
      </w:r>
      <w:r>
        <w:rPr>
          <w:rtl/>
        </w:rPr>
        <w:tab/>
        <w:t xml:space="preserve">–   </w:t>
      </w:r>
      <w:r>
        <w:rPr>
          <w:rFonts w:hint="cs"/>
          <w:rtl/>
        </w:rPr>
        <w:t>אינו נוכח</w:t>
      </w:r>
    </w:p>
    <w:p w:rsidR="008C384D" w:rsidRDefault="008C384D" w:rsidP="00E924B9">
      <w:pPr>
        <w:rPr>
          <w:rtl/>
        </w:rPr>
      </w:pPr>
      <w:r>
        <w:rPr>
          <w:rtl/>
        </w:rPr>
        <w:t>יבגני סובה</w:t>
      </w:r>
      <w:r>
        <w:rPr>
          <w:rtl/>
        </w:rPr>
        <w:tab/>
      </w:r>
      <w:r>
        <w:rPr>
          <w:rtl/>
        </w:rPr>
        <w:tab/>
        <w:t xml:space="preserve">–   </w:t>
      </w:r>
      <w:bookmarkStart w:id="4420" w:name="_ETM_Q13_642807"/>
      <w:bookmarkEnd w:id="4420"/>
      <w:r>
        <w:rPr>
          <w:rFonts w:hint="cs"/>
          <w:rtl/>
        </w:rPr>
        <w:t>אינו נוכח</w:t>
      </w:r>
    </w:p>
    <w:p w:rsidR="008C384D" w:rsidRDefault="008C384D" w:rsidP="00E924B9">
      <w:pPr>
        <w:rPr>
          <w:rtl/>
        </w:rPr>
      </w:pPr>
      <w:r>
        <w:rPr>
          <w:rtl/>
        </w:rPr>
        <w:t>משה סולומון</w:t>
      </w:r>
      <w:r>
        <w:rPr>
          <w:rtl/>
        </w:rPr>
        <w:tab/>
      </w:r>
      <w:r>
        <w:rPr>
          <w:rtl/>
        </w:rPr>
        <w:tab/>
        <w:t xml:space="preserve">–   </w:t>
      </w:r>
      <w:r>
        <w:rPr>
          <w:rFonts w:hint="cs"/>
          <w:rtl/>
        </w:rPr>
        <w:t>בעד</w:t>
      </w:r>
      <w:bookmarkStart w:id="4421" w:name="_ETM_Q13_652307"/>
      <w:bookmarkEnd w:id="4421"/>
    </w:p>
    <w:p w:rsidR="008C384D" w:rsidRDefault="008C384D" w:rsidP="00E924B9">
      <w:pPr>
        <w:rPr>
          <w:rtl/>
        </w:rPr>
      </w:pPr>
      <w:r>
        <w:rPr>
          <w:rtl/>
        </w:rPr>
        <w:t>לימור סון הר מלך</w:t>
      </w:r>
      <w:r>
        <w:rPr>
          <w:rtl/>
        </w:rPr>
        <w:tab/>
        <w:t xml:space="preserve">–   </w:t>
      </w:r>
      <w:r>
        <w:rPr>
          <w:rFonts w:hint="cs"/>
          <w:rtl/>
        </w:rPr>
        <w:t>אינה נוכחת</w:t>
      </w:r>
    </w:p>
    <w:p w:rsidR="008C384D" w:rsidRDefault="008C384D" w:rsidP="00E924B9">
      <w:pPr>
        <w:rPr>
          <w:rtl/>
        </w:rPr>
      </w:pPr>
      <w:r>
        <w:rPr>
          <w:rtl/>
        </w:rPr>
        <w:t>אופיר סופר</w:t>
      </w:r>
      <w:r>
        <w:rPr>
          <w:rtl/>
        </w:rPr>
        <w:tab/>
      </w:r>
      <w:r>
        <w:rPr>
          <w:rtl/>
        </w:rPr>
        <w:tab/>
        <w:t xml:space="preserve">–   </w:t>
      </w:r>
      <w:bookmarkStart w:id="4422" w:name="_ETM_Q13_652017"/>
      <w:bookmarkStart w:id="4423" w:name="_ETM_Q13_647357"/>
      <w:bookmarkEnd w:id="4422"/>
      <w:bookmarkEnd w:id="4423"/>
      <w:r>
        <w:rPr>
          <w:rFonts w:hint="cs"/>
          <w:rtl/>
        </w:rPr>
        <w:t>אינו נוכח</w:t>
      </w:r>
      <w:bookmarkStart w:id="4424" w:name="_ETM_Q13_644717"/>
      <w:bookmarkEnd w:id="4424"/>
    </w:p>
    <w:p w:rsidR="008C384D" w:rsidRDefault="008C384D" w:rsidP="00E924B9">
      <w:pPr>
        <w:rPr>
          <w:rtl/>
        </w:rPr>
      </w:pPr>
      <w:r>
        <w:rPr>
          <w:rtl/>
        </w:rPr>
        <w:t>אורית מלכה סטרוק</w:t>
      </w:r>
      <w:r>
        <w:rPr>
          <w:rtl/>
        </w:rPr>
        <w:tab/>
        <w:t xml:space="preserve">–   </w:t>
      </w:r>
      <w:bookmarkStart w:id="4425" w:name="_ETM_Q13_649217"/>
      <w:bookmarkStart w:id="4426" w:name="_ETM_Q13_653977"/>
      <w:bookmarkEnd w:id="4425"/>
      <w:bookmarkEnd w:id="4426"/>
      <w:r>
        <w:rPr>
          <w:rFonts w:hint="cs"/>
          <w:rtl/>
        </w:rPr>
        <w:t>בעד</w:t>
      </w:r>
    </w:p>
    <w:p w:rsidR="008C384D" w:rsidRDefault="008C384D" w:rsidP="00E924B9">
      <w:pPr>
        <w:rPr>
          <w:rtl/>
        </w:rPr>
      </w:pPr>
      <w:r>
        <w:rPr>
          <w:rtl/>
        </w:rPr>
        <w:t>משה סעדה</w:t>
      </w:r>
      <w:r>
        <w:rPr>
          <w:rtl/>
        </w:rPr>
        <w:tab/>
      </w:r>
      <w:r>
        <w:rPr>
          <w:rtl/>
        </w:rPr>
        <w:tab/>
        <w:t xml:space="preserve">–   </w:t>
      </w:r>
      <w:r>
        <w:rPr>
          <w:rFonts w:hint="cs"/>
          <w:rtl/>
        </w:rPr>
        <w:t>בעד</w:t>
      </w:r>
    </w:p>
    <w:p w:rsidR="008C384D" w:rsidRDefault="008C384D" w:rsidP="00E924B9">
      <w:pPr>
        <w:rPr>
          <w:rtl/>
        </w:rPr>
      </w:pPr>
      <w:r>
        <w:rPr>
          <w:rtl/>
        </w:rPr>
        <w:t>גדעון סער</w:t>
      </w:r>
      <w:r>
        <w:rPr>
          <w:rtl/>
        </w:rPr>
        <w:tab/>
      </w:r>
      <w:r>
        <w:rPr>
          <w:rtl/>
        </w:rPr>
        <w:tab/>
        <w:t xml:space="preserve">–   </w:t>
      </w:r>
      <w:r>
        <w:rPr>
          <w:rFonts w:hint="cs"/>
          <w:rtl/>
        </w:rPr>
        <w:t>אינו נוכח</w:t>
      </w:r>
    </w:p>
    <w:p w:rsidR="008C384D" w:rsidRDefault="008C384D" w:rsidP="00E924B9">
      <w:pPr>
        <w:rPr>
          <w:rtl/>
        </w:rPr>
      </w:pPr>
      <w:r>
        <w:rPr>
          <w:rtl/>
        </w:rPr>
        <w:t>מנסור עבאס</w:t>
      </w:r>
      <w:r>
        <w:rPr>
          <w:rtl/>
        </w:rPr>
        <w:tab/>
      </w:r>
      <w:r>
        <w:rPr>
          <w:rtl/>
        </w:rPr>
        <w:tab/>
        <w:t xml:space="preserve">–   </w:t>
      </w:r>
      <w:r>
        <w:rPr>
          <w:rFonts w:hint="cs"/>
          <w:rtl/>
        </w:rPr>
        <w:t>אינו נוכח</w:t>
      </w:r>
    </w:p>
    <w:p w:rsidR="008C384D" w:rsidRDefault="008C384D" w:rsidP="00E924B9">
      <w:pPr>
        <w:rPr>
          <w:rtl/>
        </w:rPr>
      </w:pPr>
      <w:r>
        <w:rPr>
          <w:rtl/>
        </w:rPr>
        <w:t>עפיף עבד</w:t>
      </w:r>
      <w:r>
        <w:rPr>
          <w:rtl/>
        </w:rPr>
        <w:tab/>
      </w:r>
      <w:r>
        <w:rPr>
          <w:rtl/>
        </w:rPr>
        <w:tab/>
        <w:t xml:space="preserve">–   </w:t>
      </w:r>
      <w:r>
        <w:rPr>
          <w:rFonts w:hint="cs"/>
          <w:rtl/>
        </w:rPr>
        <w:t>אינו נוכח</w:t>
      </w:r>
    </w:p>
    <w:p w:rsidR="008C384D" w:rsidRDefault="008C384D" w:rsidP="00E924B9">
      <w:pPr>
        <w:rPr>
          <w:rtl/>
        </w:rPr>
      </w:pPr>
      <w:r>
        <w:rPr>
          <w:rtl/>
        </w:rPr>
        <w:t>איימן עודה</w:t>
      </w:r>
      <w:r>
        <w:rPr>
          <w:rtl/>
        </w:rPr>
        <w:tab/>
      </w:r>
      <w:r>
        <w:rPr>
          <w:rtl/>
        </w:rPr>
        <w:tab/>
        <w:t xml:space="preserve">–   </w:t>
      </w:r>
      <w:r>
        <w:rPr>
          <w:rFonts w:hint="cs"/>
          <w:rtl/>
        </w:rPr>
        <w:t>נגד</w:t>
      </w:r>
    </w:p>
    <w:p w:rsidR="008C384D" w:rsidRDefault="008C384D" w:rsidP="00E924B9">
      <w:pPr>
        <w:rPr>
          <w:rtl/>
        </w:rPr>
      </w:pPr>
      <w:r>
        <w:rPr>
          <w:rtl/>
        </w:rPr>
        <w:t>יוסף עטאונה</w:t>
      </w:r>
      <w:r>
        <w:rPr>
          <w:rtl/>
        </w:rPr>
        <w:tab/>
      </w:r>
      <w:r>
        <w:rPr>
          <w:rtl/>
        </w:rPr>
        <w:tab/>
        <w:t xml:space="preserve">–   </w:t>
      </w:r>
      <w:bookmarkStart w:id="4427" w:name="_ETM_Q13_667286"/>
      <w:bookmarkEnd w:id="4427"/>
      <w:r>
        <w:rPr>
          <w:rFonts w:hint="cs"/>
          <w:rtl/>
        </w:rPr>
        <w:t>אינו נוכח</w:t>
      </w:r>
    </w:p>
    <w:p w:rsidR="008C384D" w:rsidRDefault="008C384D" w:rsidP="00E924B9">
      <w:pPr>
        <w:rPr>
          <w:rtl/>
        </w:rPr>
      </w:pPr>
      <w:r>
        <w:rPr>
          <w:rtl/>
        </w:rPr>
        <w:t>חוה אתי עטייה</w:t>
      </w:r>
      <w:r>
        <w:rPr>
          <w:rtl/>
        </w:rPr>
        <w:tab/>
      </w:r>
      <w:r>
        <w:rPr>
          <w:rtl/>
        </w:rPr>
        <w:tab/>
        <w:t xml:space="preserve">–   </w:t>
      </w:r>
      <w:r>
        <w:rPr>
          <w:rFonts w:hint="cs"/>
          <w:rtl/>
        </w:rPr>
        <w:t xml:space="preserve">אינה </w:t>
      </w:r>
      <w:bookmarkStart w:id="4428" w:name="_ETM_Q13_677337"/>
      <w:bookmarkEnd w:id="4428"/>
      <w:r>
        <w:rPr>
          <w:rFonts w:hint="cs"/>
          <w:rtl/>
        </w:rPr>
        <w:t>נוכחת</w:t>
      </w:r>
      <w:bookmarkStart w:id="4429" w:name="_ETM_Q13_678852"/>
      <w:bookmarkEnd w:id="4429"/>
    </w:p>
    <w:p w:rsidR="008C384D" w:rsidRDefault="008C384D" w:rsidP="00E924B9">
      <w:pPr>
        <w:rPr>
          <w:rtl/>
        </w:rPr>
      </w:pPr>
      <w:r>
        <w:rPr>
          <w:rtl/>
        </w:rPr>
        <w:t>חמד עמאר</w:t>
      </w:r>
      <w:r>
        <w:rPr>
          <w:rtl/>
        </w:rPr>
        <w:tab/>
      </w:r>
      <w:r>
        <w:rPr>
          <w:rtl/>
        </w:rPr>
        <w:tab/>
        <w:t xml:space="preserve">–   </w:t>
      </w:r>
      <w:r>
        <w:rPr>
          <w:rFonts w:hint="cs"/>
          <w:rtl/>
        </w:rPr>
        <w:t>אינו נוכח</w:t>
      </w:r>
    </w:p>
    <w:p w:rsidR="008C384D" w:rsidRDefault="008C384D" w:rsidP="00E924B9">
      <w:pPr>
        <w:rPr>
          <w:rtl/>
        </w:rPr>
      </w:pPr>
      <w:r>
        <w:rPr>
          <w:rtl/>
        </w:rPr>
        <w:t>צביקה פוגל</w:t>
      </w:r>
      <w:r>
        <w:rPr>
          <w:rtl/>
        </w:rPr>
        <w:tab/>
      </w:r>
      <w:r>
        <w:rPr>
          <w:rtl/>
        </w:rPr>
        <w:tab/>
        <w:t xml:space="preserve">–   </w:t>
      </w:r>
      <w:r>
        <w:rPr>
          <w:rFonts w:hint="cs"/>
          <w:rtl/>
        </w:rPr>
        <w:t>אינו נוכח</w:t>
      </w:r>
    </w:p>
    <w:p w:rsidR="008C384D" w:rsidRDefault="008C384D" w:rsidP="00E924B9">
      <w:pPr>
        <w:rPr>
          <w:rtl/>
        </w:rPr>
      </w:pPr>
      <w:r>
        <w:rPr>
          <w:rtl/>
        </w:rPr>
        <w:t>עודד פורר</w:t>
      </w:r>
      <w:r>
        <w:rPr>
          <w:rtl/>
        </w:rPr>
        <w:tab/>
      </w:r>
      <w:r>
        <w:rPr>
          <w:rtl/>
        </w:rPr>
        <w:tab/>
        <w:t xml:space="preserve">–   </w:t>
      </w:r>
      <w:r>
        <w:rPr>
          <w:rFonts w:hint="cs"/>
          <w:rtl/>
        </w:rPr>
        <w:t>אינו נוכח</w:t>
      </w:r>
    </w:p>
    <w:p w:rsidR="008C384D" w:rsidRDefault="008C384D" w:rsidP="00E924B9">
      <w:pPr>
        <w:rPr>
          <w:rtl/>
        </w:rPr>
      </w:pPr>
      <w:r>
        <w:rPr>
          <w:rtl/>
        </w:rPr>
        <w:t>יצחק פינדרוס</w:t>
      </w:r>
      <w:r>
        <w:rPr>
          <w:rtl/>
        </w:rPr>
        <w:tab/>
      </w:r>
      <w:r>
        <w:rPr>
          <w:rtl/>
        </w:rPr>
        <w:tab/>
        <w:t xml:space="preserve">–   </w:t>
      </w:r>
      <w:r>
        <w:rPr>
          <w:rFonts w:hint="cs"/>
          <w:rtl/>
        </w:rPr>
        <w:t>אינו נוכח</w:t>
      </w:r>
    </w:p>
    <w:p w:rsidR="008C384D" w:rsidRDefault="008C384D" w:rsidP="00E924B9">
      <w:pPr>
        <w:rPr>
          <w:rtl/>
        </w:rPr>
      </w:pPr>
      <w:r>
        <w:rPr>
          <w:rtl/>
        </w:rPr>
        <w:t>משה פסל</w:t>
      </w:r>
      <w:r>
        <w:rPr>
          <w:rtl/>
        </w:rPr>
        <w:tab/>
      </w:r>
      <w:r>
        <w:rPr>
          <w:rtl/>
        </w:rPr>
        <w:tab/>
        <w:t xml:space="preserve">–   </w:t>
      </w:r>
      <w:r>
        <w:rPr>
          <w:rFonts w:hint="cs"/>
          <w:rtl/>
        </w:rPr>
        <w:t>בעד</w:t>
      </w:r>
    </w:p>
    <w:p w:rsidR="008C384D" w:rsidRDefault="008C384D" w:rsidP="00E924B9">
      <w:pPr>
        <w:rPr>
          <w:rtl/>
        </w:rPr>
      </w:pPr>
      <w:r>
        <w:rPr>
          <w:rtl/>
        </w:rPr>
        <w:t>יסמין פרידמן</w:t>
      </w:r>
      <w:r>
        <w:rPr>
          <w:rtl/>
        </w:rPr>
        <w:tab/>
      </w:r>
      <w:r>
        <w:rPr>
          <w:rtl/>
        </w:rPr>
        <w:tab/>
        <w:t xml:space="preserve">–   </w:t>
      </w:r>
      <w:r>
        <w:rPr>
          <w:rFonts w:hint="cs"/>
          <w:rtl/>
        </w:rPr>
        <w:t>אינה נוכחת</w:t>
      </w:r>
    </w:p>
    <w:p w:rsidR="008C384D" w:rsidRDefault="008C384D" w:rsidP="00E924B9">
      <w:pPr>
        <w:rPr>
          <w:rtl/>
        </w:rPr>
      </w:pPr>
      <w:r>
        <w:rPr>
          <w:rtl/>
        </w:rPr>
        <w:t>אורית פרקש הכהן</w:t>
      </w:r>
      <w:r>
        <w:rPr>
          <w:rtl/>
        </w:rPr>
        <w:tab/>
        <w:t xml:space="preserve">–   </w:t>
      </w:r>
      <w:r>
        <w:rPr>
          <w:rFonts w:hint="cs"/>
          <w:rtl/>
        </w:rPr>
        <w:t>אינה נוכחת</w:t>
      </w:r>
    </w:p>
    <w:p w:rsidR="008C384D" w:rsidRDefault="008C384D" w:rsidP="00E924B9">
      <w:pPr>
        <w:rPr>
          <w:rtl/>
        </w:rPr>
      </w:pPr>
      <w:r>
        <w:rPr>
          <w:rtl/>
        </w:rPr>
        <w:t>מטי צרפתי הרכבי</w:t>
      </w:r>
      <w:r>
        <w:rPr>
          <w:rtl/>
        </w:rPr>
        <w:tab/>
        <w:t xml:space="preserve">–   </w:t>
      </w:r>
      <w:bookmarkStart w:id="4430" w:name="_ETM_Q13_692417"/>
      <w:bookmarkEnd w:id="4430"/>
      <w:r>
        <w:rPr>
          <w:rFonts w:hint="cs"/>
          <w:rtl/>
        </w:rPr>
        <w:t>אינה נוכחת</w:t>
      </w:r>
    </w:p>
    <w:p w:rsidR="008C384D" w:rsidRDefault="008C384D" w:rsidP="00E924B9">
      <w:pPr>
        <w:rPr>
          <w:rtl/>
        </w:rPr>
      </w:pPr>
      <w:r>
        <w:rPr>
          <w:rtl/>
        </w:rPr>
        <w:t>אריאל קלנר</w:t>
      </w:r>
      <w:r>
        <w:rPr>
          <w:rtl/>
        </w:rPr>
        <w:tab/>
      </w:r>
      <w:r>
        <w:rPr>
          <w:rtl/>
        </w:rPr>
        <w:tab/>
        <w:t xml:space="preserve">–   </w:t>
      </w:r>
      <w:r>
        <w:rPr>
          <w:rFonts w:hint="cs"/>
          <w:rtl/>
        </w:rPr>
        <w:t>בעד</w:t>
      </w:r>
    </w:p>
    <w:p w:rsidR="008C384D" w:rsidRDefault="008C384D" w:rsidP="00E924B9">
      <w:pPr>
        <w:rPr>
          <w:rtl/>
        </w:rPr>
      </w:pPr>
      <w:r>
        <w:rPr>
          <w:rtl/>
        </w:rPr>
        <w:t>יצחק קרויזר</w:t>
      </w:r>
      <w:r>
        <w:rPr>
          <w:rtl/>
        </w:rPr>
        <w:tab/>
      </w:r>
      <w:r>
        <w:rPr>
          <w:rtl/>
        </w:rPr>
        <w:tab/>
        <w:t xml:space="preserve">–   </w:t>
      </w:r>
      <w:r>
        <w:rPr>
          <w:rFonts w:hint="cs"/>
          <w:rtl/>
        </w:rPr>
        <w:t>אינו נוכח</w:t>
      </w:r>
    </w:p>
    <w:p w:rsidR="008C384D" w:rsidRDefault="008C384D" w:rsidP="00E924B9">
      <w:pPr>
        <w:rPr>
          <w:rtl/>
        </w:rPr>
      </w:pPr>
      <w:r>
        <w:rPr>
          <w:rtl/>
        </w:rPr>
        <w:t>גלעד קריב</w:t>
      </w:r>
      <w:r>
        <w:rPr>
          <w:rtl/>
        </w:rPr>
        <w:tab/>
      </w:r>
      <w:r>
        <w:rPr>
          <w:rtl/>
        </w:rPr>
        <w:tab/>
        <w:t xml:space="preserve">–   </w:t>
      </w:r>
      <w:r>
        <w:rPr>
          <w:rFonts w:hint="cs"/>
          <w:rtl/>
        </w:rPr>
        <w:t>אינו נוכח</w:t>
      </w:r>
    </w:p>
    <w:p w:rsidR="008C384D" w:rsidRDefault="008C384D" w:rsidP="00E924B9">
      <w:pPr>
        <w:rPr>
          <w:rtl/>
        </w:rPr>
      </w:pPr>
      <w:r>
        <w:rPr>
          <w:rtl/>
        </w:rPr>
        <w:t>שלמה קרעי</w:t>
      </w:r>
      <w:r>
        <w:rPr>
          <w:rtl/>
        </w:rPr>
        <w:tab/>
      </w:r>
      <w:r>
        <w:rPr>
          <w:rtl/>
        </w:rPr>
        <w:tab/>
        <w:t xml:space="preserve">–   </w:t>
      </w:r>
      <w:r>
        <w:rPr>
          <w:rFonts w:hint="cs"/>
          <w:rtl/>
        </w:rPr>
        <w:t>אינו נוכח</w:t>
      </w:r>
    </w:p>
    <w:p w:rsidR="008C384D" w:rsidRDefault="008C384D" w:rsidP="00E924B9">
      <w:pPr>
        <w:rPr>
          <w:rtl/>
        </w:rPr>
      </w:pPr>
      <w:r>
        <w:rPr>
          <w:rtl/>
        </w:rPr>
        <w:t>אליהו רביבו</w:t>
      </w:r>
      <w:r>
        <w:rPr>
          <w:rtl/>
        </w:rPr>
        <w:tab/>
      </w:r>
      <w:r>
        <w:rPr>
          <w:rtl/>
        </w:rPr>
        <w:tab/>
        <w:t xml:space="preserve">–   </w:t>
      </w:r>
      <w:bookmarkStart w:id="4431" w:name="_ETM_Q13_694627"/>
      <w:bookmarkEnd w:id="4431"/>
      <w:r>
        <w:rPr>
          <w:rFonts w:hint="cs"/>
          <w:rtl/>
        </w:rPr>
        <w:t>אינו נוכח</w:t>
      </w:r>
    </w:p>
    <w:p w:rsidR="008C384D" w:rsidRDefault="008C384D" w:rsidP="00E924B9">
      <w:pPr>
        <w:rPr>
          <w:rtl/>
        </w:rPr>
      </w:pPr>
      <w:r>
        <w:rPr>
          <w:rtl/>
        </w:rPr>
        <w:t>משה רוט</w:t>
      </w:r>
      <w:r>
        <w:rPr>
          <w:rtl/>
        </w:rPr>
        <w:tab/>
      </w:r>
      <w:r>
        <w:rPr>
          <w:rtl/>
        </w:rPr>
        <w:tab/>
        <w:t xml:space="preserve">–   </w:t>
      </w:r>
      <w:r>
        <w:rPr>
          <w:rFonts w:hint="cs"/>
          <w:rtl/>
        </w:rPr>
        <w:t>אינו נוכח</w:t>
      </w:r>
    </w:p>
    <w:p w:rsidR="008C384D" w:rsidRDefault="008C384D" w:rsidP="00E924B9">
      <w:pPr>
        <w:rPr>
          <w:rtl/>
        </w:rPr>
      </w:pPr>
      <w:r>
        <w:rPr>
          <w:rtl/>
        </w:rPr>
        <w:t>שמחה רוטמן</w:t>
      </w:r>
      <w:r>
        <w:rPr>
          <w:rtl/>
        </w:rPr>
        <w:tab/>
      </w:r>
      <w:r>
        <w:rPr>
          <w:rtl/>
        </w:rPr>
        <w:tab/>
        <w:t xml:space="preserve">–   </w:t>
      </w:r>
      <w:r>
        <w:rPr>
          <w:rFonts w:hint="cs"/>
          <w:rtl/>
        </w:rPr>
        <w:t>אינו נוכח</w:t>
      </w:r>
    </w:p>
    <w:p w:rsidR="008C384D" w:rsidRDefault="008C384D" w:rsidP="00E924B9">
      <w:pPr>
        <w:rPr>
          <w:rtl/>
        </w:rPr>
      </w:pPr>
      <w:r>
        <w:rPr>
          <w:rtl/>
        </w:rPr>
        <w:t>עידן רול</w:t>
      </w:r>
      <w:r>
        <w:rPr>
          <w:rtl/>
        </w:rPr>
        <w:tab/>
      </w:r>
      <w:r>
        <w:rPr>
          <w:rtl/>
        </w:rPr>
        <w:tab/>
      </w:r>
      <w:r>
        <w:rPr>
          <w:rtl/>
        </w:rPr>
        <w:tab/>
        <w:t xml:space="preserve">–   </w:t>
      </w:r>
      <w:r>
        <w:rPr>
          <w:rFonts w:hint="cs"/>
          <w:rtl/>
        </w:rPr>
        <w:t>אינו נוכח</w:t>
      </w:r>
    </w:p>
    <w:p w:rsidR="008C384D" w:rsidRDefault="008C384D" w:rsidP="00E924B9">
      <w:pPr>
        <w:rPr>
          <w:rtl/>
        </w:rPr>
      </w:pPr>
      <w:r>
        <w:rPr>
          <w:rtl/>
        </w:rPr>
        <w:t>אפרת רייטן מרום</w:t>
      </w:r>
      <w:r>
        <w:rPr>
          <w:rtl/>
        </w:rPr>
        <w:tab/>
        <w:t xml:space="preserve">–   </w:t>
      </w:r>
      <w:bookmarkStart w:id="4432" w:name="_ETM_Q13_719427"/>
      <w:bookmarkEnd w:id="4432"/>
      <w:r>
        <w:rPr>
          <w:rFonts w:hint="cs"/>
          <w:rtl/>
        </w:rPr>
        <w:t>א</w:t>
      </w:r>
      <w:bookmarkStart w:id="4433" w:name="_ETM_Q13_716562"/>
      <w:bookmarkEnd w:id="4433"/>
      <w:r>
        <w:rPr>
          <w:rFonts w:hint="cs"/>
          <w:rtl/>
        </w:rPr>
        <w:t>ינה נוכחת</w:t>
      </w:r>
    </w:p>
    <w:p w:rsidR="008C384D" w:rsidRDefault="008C384D" w:rsidP="00E924B9">
      <w:pPr>
        <w:rPr>
          <w:rtl/>
        </w:rPr>
      </w:pPr>
      <w:r>
        <w:rPr>
          <w:rtl/>
        </w:rPr>
        <w:t>אלון שוסטר</w:t>
      </w:r>
      <w:r>
        <w:rPr>
          <w:rtl/>
        </w:rPr>
        <w:tab/>
      </w:r>
      <w:r>
        <w:rPr>
          <w:rtl/>
        </w:rPr>
        <w:tab/>
        <w:t xml:space="preserve">–   </w:t>
      </w:r>
      <w:bookmarkStart w:id="4434" w:name="_ETM_Q13_717279"/>
      <w:bookmarkEnd w:id="4434"/>
      <w:r>
        <w:rPr>
          <w:rFonts w:hint="cs"/>
          <w:rtl/>
        </w:rPr>
        <w:t>אינו נוכח</w:t>
      </w:r>
    </w:p>
    <w:p w:rsidR="008C384D" w:rsidRDefault="008C384D" w:rsidP="00E924B9">
      <w:pPr>
        <w:rPr>
          <w:rtl/>
        </w:rPr>
      </w:pPr>
      <w:r>
        <w:rPr>
          <w:rtl/>
        </w:rPr>
        <w:t>קטי קטרין שטרית</w:t>
      </w:r>
      <w:r>
        <w:rPr>
          <w:rtl/>
        </w:rPr>
        <w:tab/>
        <w:t xml:space="preserve">–   </w:t>
      </w:r>
      <w:bookmarkStart w:id="4435" w:name="_ETM_Q13_720483"/>
      <w:bookmarkEnd w:id="4435"/>
      <w:r>
        <w:rPr>
          <w:rFonts w:hint="cs"/>
          <w:rtl/>
        </w:rPr>
        <w:t>בעד</w:t>
      </w:r>
    </w:p>
    <w:p w:rsidR="008C384D" w:rsidRDefault="008C384D" w:rsidP="00E924B9">
      <w:pPr>
        <w:rPr>
          <w:rtl/>
        </w:rPr>
      </w:pPr>
      <w:r>
        <w:rPr>
          <w:rtl/>
        </w:rPr>
        <w:t>אלעזר שטרן</w:t>
      </w:r>
      <w:r>
        <w:rPr>
          <w:rtl/>
        </w:rPr>
        <w:tab/>
      </w:r>
      <w:r>
        <w:rPr>
          <w:rtl/>
        </w:rPr>
        <w:tab/>
        <w:t xml:space="preserve">–   </w:t>
      </w:r>
      <w:r>
        <w:rPr>
          <w:rFonts w:hint="cs"/>
          <w:rtl/>
        </w:rPr>
        <w:t>אינו נוכח</w:t>
      </w:r>
    </w:p>
    <w:p w:rsidR="008C384D" w:rsidRDefault="008C384D" w:rsidP="00E924B9">
      <w:pPr>
        <w:rPr>
          <w:rtl/>
        </w:rPr>
      </w:pPr>
      <w:r>
        <w:rPr>
          <w:rtl/>
        </w:rPr>
        <w:t>מיכל שיר סגמן</w:t>
      </w:r>
      <w:r>
        <w:rPr>
          <w:rtl/>
        </w:rPr>
        <w:tab/>
      </w:r>
      <w:r>
        <w:rPr>
          <w:rtl/>
        </w:rPr>
        <w:tab/>
        <w:t xml:space="preserve">–   </w:t>
      </w:r>
      <w:r>
        <w:rPr>
          <w:rFonts w:hint="cs"/>
          <w:rtl/>
        </w:rPr>
        <w:t>אינה</w:t>
      </w:r>
      <w:bookmarkStart w:id="4436" w:name="_ETM_Q13_729483"/>
      <w:bookmarkEnd w:id="4436"/>
      <w:r>
        <w:rPr>
          <w:rFonts w:hint="cs"/>
          <w:rtl/>
        </w:rPr>
        <w:t xml:space="preserve"> נוכחת</w:t>
      </w:r>
    </w:p>
    <w:p w:rsidR="008C384D" w:rsidRDefault="008C384D" w:rsidP="00E924B9">
      <w:pPr>
        <w:rPr>
          <w:rtl/>
        </w:rPr>
      </w:pPr>
      <w:r>
        <w:rPr>
          <w:rtl/>
        </w:rPr>
        <w:t>נאור שירי</w:t>
      </w:r>
      <w:r>
        <w:rPr>
          <w:rtl/>
        </w:rPr>
        <w:tab/>
      </w:r>
      <w:r>
        <w:rPr>
          <w:rtl/>
        </w:rPr>
        <w:tab/>
        <w:t xml:space="preserve">–   </w:t>
      </w:r>
      <w:r>
        <w:rPr>
          <w:rFonts w:hint="cs"/>
          <w:rtl/>
        </w:rPr>
        <w:t>אינו נוכח</w:t>
      </w:r>
    </w:p>
    <w:p w:rsidR="008C384D" w:rsidRDefault="008C384D" w:rsidP="00E924B9">
      <w:pPr>
        <w:rPr>
          <w:rtl/>
        </w:rPr>
      </w:pPr>
      <w:r>
        <w:rPr>
          <w:rtl/>
        </w:rPr>
        <w:t>אושר שקלים</w:t>
      </w:r>
      <w:r>
        <w:rPr>
          <w:rtl/>
        </w:rPr>
        <w:tab/>
      </w:r>
      <w:r>
        <w:rPr>
          <w:rtl/>
        </w:rPr>
        <w:tab/>
        <w:t xml:space="preserve">–   </w:t>
      </w:r>
      <w:r>
        <w:rPr>
          <w:rFonts w:hint="cs"/>
          <w:rtl/>
        </w:rPr>
        <w:t>בעד</w:t>
      </w:r>
    </w:p>
    <w:p w:rsidR="008C384D" w:rsidRDefault="008C384D" w:rsidP="00E924B9">
      <w:pPr>
        <w:rPr>
          <w:rtl/>
        </w:rPr>
      </w:pPr>
      <w:r>
        <w:rPr>
          <w:rtl/>
        </w:rPr>
        <w:t>עאידה תומא סלימאן</w:t>
      </w:r>
      <w:r>
        <w:rPr>
          <w:rtl/>
        </w:rPr>
        <w:tab/>
        <w:t xml:space="preserve">–   </w:t>
      </w:r>
      <w:r>
        <w:rPr>
          <w:rFonts w:hint="cs"/>
          <w:rtl/>
        </w:rPr>
        <w:t>נגד</w:t>
      </w:r>
    </w:p>
    <w:p w:rsidR="008C384D" w:rsidRDefault="008C384D" w:rsidP="00E924B9">
      <w:pPr>
        <w:rPr>
          <w:rtl/>
        </w:rPr>
      </w:pPr>
      <w:r>
        <w:rPr>
          <w:rtl/>
        </w:rPr>
        <w:t>פנינה תמנו</w:t>
      </w:r>
      <w:r>
        <w:rPr>
          <w:rtl/>
        </w:rPr>
        <w:tab/>
      </w:r>
      <w:r>
        <w:rPr>
          <w:rtl/>
        </w:rPr>
        <w:tab/>
        <w:t xml:space="preserve">–   </w:t>
      </w:r>
      <w:r>
        <w:rPr>
          <w:rFonts w:hint="cs"/>
          <w:rtl/>
        </w:rPr>
        <w:t>אינה נוכחת</w:t>
      </w:r>
    </w:p>
    <w:p w:rsidR="008C384D" w:rsidRDefault="008C384D" w:rsidP="00E924B9">
      <w:pPr>
        <w:rPr>
          <w:rtl/>
        </w:rPr>
      </w:pPr>
    </w:p>
    <w:p w:rsidR="008C384D" w:rsidRDefault="008C384D" w:rsidP="00815CCE">
      <w:pPr>
        <w:pStyle w:val="af8"/>
        <w:rPr>
          <w:rtl/>
        </w:rPr>
      </w:pPr>
      <w:bookmarkStart w:id="4437" w:name="ET_yor_6598_1290"/>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C6602C">
        <w:rPr>
          <w:rtl/>
        </w:rPr>
        <w:t xml:space="preserve"> </w:t>
      </w:r>
      <w:r w:rsidRPr="00815CCE">
        <w:rPr>
          <w:rStyle w:val="TagStyle"/>
          <w:rtl/>
        </w:rPr>
        <w:t>&lt;&lt; יור &gt;&gt;</w:t>
      </w:r>
      <w:bookmarkEnd w:id="4437"/>
      <w:r>
        <w:rPr>
          <w:rtl/>
        </w:rPr>
        <w:t xml:space="preserve">   </w:t>
      </w:r>
    </w:p>
    <w:p w:rsidR="008C384D" w:rsidRDefault="008C384D" w:rsidP="00E924B9">
      <w:pPr>
        <w:rPr>
          <w:rtl/>
        </w:rPr>
      </w:pPr>
    </w:p>
    <w:p w:rsidR="008C384D" w:rsidRDefault="008C384D" w:rsidP="00E924B9">
      <w:pPr>
        <w:rPr>
          <w:rtl/>
        </w:rPr>
      </w:pPr>
      <w:r>
        <w:rPr>
          <w:rFonts w:hint="cs"/>
          <w:rtl/>
        </w:rPr>
        <w:t>סיבוב שני. אנא קרא בשמות חברי הכנסת שטרם הצביעו.</w:t>
      </w:r>
      <w:bookmarkStart w:id="4438" w:name="_ETM_Q13_742225"/>
      <w:bookmarkEnd w:id="4438"/>
    </w:p>
    <w:p w:rsidR="008C384D" w:rsidRDefault="008C384D" w:rsidP="00E924B9">
      <w:pPr>
        <w:ind w:firstLine="0"/>
        <w:rPr>
          <w:rtl/>
        </w:rPr>
      </w:pPr>
    </w:p>
    <w:p w:rsidR="008C384D" w:rsidRPr="00A0215B" w:rsidRDefault="008C384D" w:rsidP="00815CCE">
      <w:pPr>
        <w:pStyle w:val="af7"/>
        <w:rPr>
          <w:rtl/>
        </w:rPr>
      </w:pPr>
      <w:bookmarkStart w:id="4439" w:name="ET_interruption_6327_13"/>
      <w:r w:rsidRPr="00815CCE">
        <w:rPr>
          <w:rStyle w:val="TagStyle"/>
          <w:rtl/>
        </w:rPr>
        <w:t xml:space="preserve"> &lt;&lt; קריאה &gt;&gt;</w:t>
      </w:r>
      <w:r w:rsidR="003A1F77" w:rsidRPr="003A1F77">
        <w:rPr>
          <w:rtl/>
        </w:rPr>
        <w:t>מזכיר</w:t>
      </w:r>
      <w:r>
        <w:rPr>
          <w:rtl/>
        </w:rPr>
        <w:t xml:space="preserve"> הכנסת</w:t>
      </w:r>
      <w:r w:rsidR="00A22447">
        <w:rPr>
          <w:rFonts w:hint="cs"/>
          <w:rtl/>
        </w:rPr>
        <w:t xml:space="preserve"> </w:t>
      </w:r>
      <w:r w:rsidR="003A1F77" w:rsidRPr="003A1F77">
        <w:rPr>
          <w:rtl/>
        </w:rPr>
        <w:t xml:space="preserve">דן </w:t>
      </w:r>
      <w:r>
        <w:rPr>
          <w:rtl/>
        </w:rPr>
        <w:t>מרזוק:</w:t>
      </w:r>
      <w:r w:rsidRPr="00A0215B">
        <w:rPr>
          <w:rtl/>
        </w:rPr>
        <w:t xml:space="preserve"> </w:t>
      </w:r>
      <w:r w:rsidRPr="00815CCE">
        <w:rPr>
          <w:rStyle w:val="TagStyle"/>
          <w:rtl/>
        </w:rPr>
        <w:t>&lt;&lt; קריאה &gt;&gt;</w:t>
      </w:r>
      <w:r>
        <w:rPr>
          <w:rtl/>
        </w:rPr>
        <w:t xml:space="preserve">   </w:t>
      </w:r>
      <w:bookmarkEnd w:id="4439"/>
    </w:p>
    <w:p w:rsidR="008C384D" w:rsidRDefault="008C384D" w:rsidP="00E924B9">
      <w:pPr>
        <w:ind w:firstLine="0"/>
        <w:rPr>
          <w:rtl/>
        </w:rPr>
      </w:pPr>
      <w:r>
        <w:rPr>
          <w:rFonts w:hint="cs"/>
          <w:rtl/>
        </w:rPr>
        <w:t>(קורא בשמות חברי הכנסת)</w:t>
      </w:r>
    </w:p>
    <w:p w:rsidR="008C384D" w:rsidRPr="00A0215B" w:rsidRDefault="008C384D" w:rsidP="00E924B9">
      <w:pPr>
        <w:rPr>
          <w:rtl/>
        </w:rPr>
      </w:pPr>
    </w:p>
    <w:p w:rsidR="008C384D" w:rsidRDefault="008C384D" w:rsidP="00E924B9">
      <w:pPr>
        <w:rPr>
          <w:rtl/>
        </w:rPr>
      </w:pPr>
      <w:r>
        <w:rPr>
          <w:rFonts w:hint="eastAsia"/>
          <w:rtl/>
        </w:rPr>
        <w:t>משה</w:t>
      </w:r>
      <w:r>
        <w:rPr>
          <w:rtl/>
        </w:rPr>
        <w:t xml:space="preserve"> אבוטבול</w:t>
      </w:r>
      <w:r>
        <w:rPr>
          <w:rtl/>
        </w:rPr>
        <w:tab/>
      </w:r>
      <w:r>
        <w:rPr>
          <w:rtl/>
        </w:rPr>
        <w:tab/>
        <w:t xml:space="preserve">–   </w:t>
      </w:r>
      <w:r>
        <w:rPr>
          <w:rFonts w:hint="cs"/>
          <w:rtl/>
        </w:rPr>
        <w:t>אינו נוכח</w:t>
      </w:r>
    </w:p>
    <w:p w:rsidR="008C384D" w:rsidRDefault="008C384D" w:rsidP="00E924B9">
      <w:pPr>
        <w:rPr>
          <w:rtl/>
        </w:rPr>
      </w:pPr>
      <w:r>
        <w:rPr>
          <w:rFonts w:hint="eastAsia"/>
          <w:rtl/>
        </w:rPr>
        <w:t>יולי</w:t>
      </w:r>
      <w:r>
        <w:rPr>
          <w:rtl/>
        </w:rPr>
        <w:t xml:space="preserve"> יואל אדלשטיין</w:t>
      </w:r>
      <w:r>
        <w:rPr>
          <w:rtl/>
        </w:rPr>
        <w:tab/>
        <w:t xml:space="preserve">–   </w:t>
      </w:r>
      <w:r>
        <w:rPr>
          <w:rFonts w:hint="cs"/>
          <w:rtl/>
        </w:rPr>
        <w:t>אינו נוכח</w:t>
      </w:r>
    </w:p>
    <w:p w:rsidR="008C384D" w:rsidRDefault="008C384D" w:rsidP="00E924B9">
      <w:pPr>
        <w:rPr>
          <w:rtl/>
        </w:rPr>
      </w:pPr>
      <w:r>
        <w:rPr>
          <w:rFonts w:hint="eastAsia"/>
          <w:rtl/>
        </w:rPr>
        <w:t>אמיר</w:t>
      </w:r>
      <w:r>
        <w:rPr>
          <w:rtl/>
        </w:rPr>
        <w:t xml:space="preserve"> אוחנה</w:t>
      </w:r>
      <w:r>
        <w:rPr>
          <w:rtl/>
        </w:rPr>
        <w:tab/>
      </w:r>
      <w:r>
        <w:rPr>
          <w:rtl/>
        </w:rPr>
        <w:tab/>
        <w:t xml:space="preserve">–   </w:t>
      </w:r>
      <w:bookmarkStart w:id="4440" w:name="_ETM_Q13_747262"/>
      <w:bookmarkEnd w:id="4440"/>
      <w:r>
        <w:rPr>
          <w:rFonts w:hint="cs"/>
          <w:rtl/>
        </w:rPr>
        <w:t>אינו נוכח</w:t>
      </w:r>
    </w:p>
    <w:p w:rsidR="008C384D" w:rsidRDefault="008C384D" w:rsidP="00E924B9">
      <w:pPr>
        <w:rPr>
          <w:rtl/>
        </w:rPr>
      </w:pPr>
      <w:r>
        <w:rPr>
          <w:rFonts w:hint="eastAsia"/>
          <w:rtl/>
        </w:rPr>
        <w:t>ינון</w:t>
      </w:r>
      <w:r>
        <w:rPr>
          <w:rtl/>
        </w:rPr>
        <w:t xml:space="preserve"> אזולאי</w:t>
      </w:r>
      <w:r>
        <w:rPr>
          <w:rtl/>
        </w:rPr>
        <w:tab/>
      </w:r>
      <w:r>
        <w:rPr>
          <w:rtl/>
        </w:rPr>
        <w:tab/>
        <w:t xml:space="preserve">–   </w:t>
      </w:r>
      <w:r>
        <w:rPr>
          <w:rFonts w:hint="cs"/>
          <w:rtl/>
        </w:rPr>
        <w:t>אינו נוכח</w:t>
      </w:r>
    </w:p>
    <w:p w:rsidR="008C384D" w:rsidRDefault="008C384D" w:rsidP="00E924B9">
      <w:pPr>
        <w:rPr>
          <w:rtl/>
        </w:rPr>
      </w:pPr>
      <w:r>
        <w:rPr>
          <w:rFonts w:hint="eastAsia"/>
          <w:rtl/>
        </w:rPr>
        <w:t>גדי</w:t>
      </w:r>
      <w:r>
        <w:rPr>
          <w:rtl/>
        </w:rPr>
        <w:t xml:space="preserve"> איזנקוט</w:t>
      </w:r>
      <w:r>
        <w:rPr>
          <w:rtl/>
        </w:rPr>
        <w:tab/>
      </w:r>
      <w:r>
        <w:rPr>
          <w:rtl/>
        </w:rPr>
        <w:tab/>
        <w:t xml:space="preserve">–   </w:t>
      </w:r>
      <w:r>
        <w:rPr>
          <w:rFonts w:hint="cs"/>
          <w:rtl/>
        </w:rPr>
        <w:t>אינו נוכח</w:t>
      </w:r>
    </w:p>
    <w:p w:rsidR="008C384D" w:rsidRDefault="008C384D" w:rsidP="00E924B9">
      <w:pPr>
        <w:rPr>
          <w:rtl/>
        </w:rPr>
      </w:pPr>
      <w:r>
        <w:rPr>
          <w:rFonts w:hint="eastAsia"/>
          <w:rtl/>
        </w:rPr>
        <w:t>ישראל</w:t>
      </w:r>
      <w:r>
        <w:rPr>
          <w:rtl/>
        </w:rPr>
        <w:t xml:space="preserve"> אייכלר</w:t>
      </w:r>
      <w:r>
        <w:rPr>
          <w:rtl/>
        </w:rPr>
        <w:tab/>
      </w:r>
      <w:r>
        <w:rPr>
          <w:rtl/>
        </w:rPr>
        <w:tab/>
        <w:t xml:space="preserve">–   </w:t>
      </w:r>
      <w:r>
        <w:rPr>
          <w:rFonts w:hint="cs"/>
          <w:rtl/>
        </w:rPr>
        <w:t>אינו נוכח</w:t>
      </w:r>
    </w:p>
    <w:p w:rsidR="008C384D" w:rsidRDefault="008C384D" w:rsidP="00E924B9">
      <w:pPr>
        <w:rPr>
          <w:rtl/>
        </w:rPr>
      </w:pPr>
      <w:r>
        <w:rPr>
          <w:rFonts w:hint="eastAsia"/>
          <w:rtl/>
        </w:rPr>
        <w:t>קארין</w:t>
      </w:r>
      <w:r>
        <w:rPr>
          <w:rtl/>
        </w:rPr>
        <w:t xml:space="preserve"> אלהרר</w:t>
      </w:r>
      <w:r>
        <w:rPr>
          <w:rtl/>
        </w:rPr>
        <w:tab/>
      </w:r>
      <w:r>
        <w:rPr>
          <w:rtl/>
        </w:rPr>
        <w:tab/>
        <w:t xml:space="preserve">–   </w:t>
      </w:r>
      <w:r>
        <w:rPr>
          <w:rFonts w:hint="cs"/>
          <w:rtl/>
        </w:rPr>
        <w:t>אינה נוכחת</w:t>
      </w:r>
      <w:bookmarkStart w:id="4441" w:name="_ETM_Q13_757681"/>
      <w:bookmarkEnd w:id="4441"/>
    </w:p>
    <w:p w:rsidR="008C384D" w:rsidRDefault="008C384D" w:rsidP="00E924B9">
      <w:pPr>
        <w:rPr>
          <w:rtl/>
        </w:rPr>
      </w:pPr>
      <w:r>
        <w:rPr>
          <w:rFonts w:hint="eastAsia"/>
          <w:rtl/>
        </w:rPr>
        <w:t>עמיחי</w:t>
      </w:r>
      <w:r>
        <w:rPr>
          <w:rtl/>
        </w:rPr>
        <w:t xml:space="preserve"> אליהו</w:t>
      </w:r>
      <w:r>
        <w:rPr>
          <w:rtl/>
        </w:rPr>
        <w:tab/>
      </w:r>
      <w:r>
        <w:rPr>
          <w:rtl/>
        </w:rPr>
        <w:tab/>
        <w:t xml:space="preserve">–   </w:t>
      </w:r>
      <w:r>
        <w:rPr>
          <w:rFonts w:hint="cs"/>
          <w:rtl/>
        </w:rPr>
        <w:t>אינו נוכח</w:t>
      </w:r>
    </w:p>
    <w:p w:rsidR="008C384D" w:rsidRDefault="008C384D" w:rsidP="00E924B9">
      <w:pPr>
        <w:rPr>
          <w:rtl/>
        </w:rPr>
      </w:pPr>
      <w:r>
        <w:rPr>
          <w:rFonts w:hint="eastAsia"/>
          <w:rtl/>
        </w:rPr>
        <w:t>זאב</w:t>
      </w:r>
      <w:r>
        <w:rPr>
          <w:rtl/>
        </w:rPr>
        <w:t xml:space="preserve"> אלקין</w:t>
      </w:r>
      <w:r>
        <w:rPr>
          <w:rtl/>
        </w:rPr>
        <w:tab/>
      </w:r>
      <w:r>
        <w:rPr>
          <w:rtl/>
        </w:rPr>
        <w:tab/>
        <w:t xml:space="preserve">–   </w:t>
      </w:r>
      <w:r>
        <w:rPr>
          <w:rFonts w:hint="cs"/>
          <w:rtl/>
        </w:rPr>
        <w:t>אינו נוכח</w:t>
      </w:r>
    </w:p>
    <w:p w:rsidR="008C384D" w:rsidRDefault="008C384D" w:rsidP="00E924B9">
      <w:pPr>
        <w:rPr>
          <w:rtl/>
        </w:rPr>
      </w:pPr>
      <w:r>
        <w:rPr>
          <w:rFonts w:hint="eastAsia"/>
          <w:rtl/>
        </w:rPr>
        <w:t>משה</w:t>
      </w:r>
      <w:r>
        <w:rPr>
          <w:rtl/>
        </w:rPr>
        <w:t xml:space="preserve"> ארבל</w:t>
      </w:r>
      <w:r>
        <w:rPr>
          <w:rtl/>
        </w:rPr>
        <w:tab/>
      </w:r>
      <w:r>
        <w:rPr>
          <w:rtl/>
        </w:rPr>
        <w:tab/>
        <w:t xml:space="preserve">–   </w:t>
      </w:r>
      <w:r>
        <w:rPr>
          <w:rFonts w:hint="cs"/>
          <w:rtl/>
        </w:rPr>
        <w:t>אינו נוכח</w:t>
      </w:r>
    </w:p>
    <w:p w:rsidR="008C384D" w:rsidRDefault="008C384D" w:rsidP="00E924B9">
      <w:pPr>
        <w:rPr>
          <w:rtl/>
        </w:rPr>
      </w:pPr>
      <w:r>
        <w:rPr>
          <w:rFonts w:hint="eastAsia"/>
          <w:rtl/>
        </w:rPr>
        <w:t>יעקב</w:t>
      </w:r>
      <w:r>
        <w:rPr>
          <w:rtl/>
        </w:rPr>
        <w:t xml:space="preserve"> אשר</w:t>
      </w:r>
      <w:r>
        <w:rPr>
          <w:rtl/>
        </w:rPr>
        <w:tab/>
      </w:r>
      <w:r>
        <w:rPr>
          <w:rtl/>
        </w:rPr>
        <w:tab/>
        <w:t xml:space="preserve">–   </w:t>
      </w:r>
      <w:r>
        <w:rPr>
          <w:rFonts w:hint="cs"/>
          <w:rtl/>
        </w:rPr>
        <w:t>אינו נוכח</w:t>
      </w:r>
    </w:p>
    <w:p w:rsidR="008C384D" w:rsidRDefault="008C384D" w:rsidP="00E924B9">
      <w:pPr>
        <w:rPr>
          <w:rtl/>
        </w:rPr>
      </w:pPr>
      <w:r>
        <w:rPr>
          <w:rFonts w:hint="eastAsia"/>
          <w:rtl/>
        </w:rPr>
        <w:t>אוריאל</w:t>
      </w:r>
      <w:r>
        <w:rPr>
          <w:rtl/>
        </w:rPr>
        <w:t xml:space="preserve"> בוסו</w:t>
      </w:r>
      <w:r>
        <w:rPr>
          <w:rtl/>
        </w:rPr>
        <w:tab/>
      </w:r>
      <w:r>
        <w:rPr>
          <w:rtl/>
        </w:rPr>
        <w:tab/>
        <w:t xml:space="preserve">–   </w:t>
      </w:r>
      <w:r>
        <w:rPr>
          <w:rFonts w:hint="cs"/>
          <w:rtl/>
        </w:rPr>
        <w:t>אינו נוכח</w:t>
      </w:r>
    </w:p>
    <w:p w:rsidR="008C384D" w:rsidRDefault="008C384D" w:rsidP="00E924B9">
      <w:pPr>
        <w:rPr>
          <w:rtl/>
        </w:rPr>
      </w:pPr>
      <w:r>
        <w:rPr>
          <w:rFonts w:hint="eastAsia"/>
          <w:rtl/>
        </w:rPr>
        <w:t>דבי</w:t>
      </w:r>
      <w:r>
        <w:rPr>
          <w:rtl/>
        </w:rPr>
        <w:t xml:space="preserve"> ביטון</w:t>
      </w:r>
      <w:r>
        <w:rPr>
          <w:rtl/>
        </w:rPr>
        <w:tab/>
      </w:r>
      <w:r>
        <w:rPr>
          <w:rtl/>
        </w:rPr>
        <w:tab/>
        <w:t xml:space="preserve">–   </w:t>
      </w:r>
      <w:r>
        <w:rPr>
          <w:rFonts w:hint="cs"/>
          <w:rtl/>
        </w:rPr>
        <w:t>אינה נוכחת</w:t>
      </w:r>
    </w:p>
    <w:p w:rsidR="008C384D" w:rsidRDefault="008C384D" w:rsidP="00E924B9">
      <w:pPr>
        <w:rPr>
          <w:rtl/>
        </w:rPr>
      </w:pPr>
      <w:r>
        <w:rPr>
          <w:rFonts w:hint="eastAsia"/>
          <w:rtl/>
        </w:rPr>
        <w:t>מיכאל</w:t>
      </w:r>
      <w:r>
        <w:rPr>
          <w:rtl/>
        </w:rPr>
        <w:t xml:space="preserve"> מרדכי ביטון</w:t>
      </w:r>
      <w:r>
        <w:rPr>
          <w:rtl/>
        </w:rPr>
        <w:tab/>
        <w:t xml:space="preserve">–   </w:t>
      </w:r>
      <w:bookmarkStart w:id="4442" w:name="_ETM_Q13_768479"/>
      <w:bookmarkEnd w:id="4442"/>
      <w:r>
        <w:rPr>
          <w:rFonts w:hint="cs"/>
          <w:rtl/>
        </w:rPr>
        <w:t>אינו נוכח</w:t>
      </w:r>
    </w:p>
    <w:p w:rsidR="008C384D" w:rsidRDefault="008C384D" w:rsidP="00E924B9">
      <w:pPr>
        <w:rPr>
          <w:rtl/>
        </w:rPr>
      </w:pPr>
      <w:r>
        <w:rPr>
          <w:rFonts w:hint="eastAsia"/>
          <w:rtl/>
        </w:rPr>
        <w:t>דוד</w:t>
      </w:r>
      <w:r>
        <w:rPr>
          <w:rtl/>
        </w:rPr>
        <w:t xml:space="preserve"> ביטן</w:t>
      </w:r>
      <w:r>
        <w:rPr>
          <w:rtl/>
        </w:rPr>
        <w:tab/>
      </w:r>
      <w:r>
        <w:rPr>
          <w:rtl/>
        </w:rPr>
        <w:tab/>
      </w:r>
      <w:r>
        <w:rPr>
          <w:rtl/>
        </w:rPr>
        <w:tab/>
        <w:t xml:space="preserve">–   </w:t>
      </w:r>
      <w:r>
        <w:rPr>
          <w:rFonts w:hint="cs"/>
          <w:rtl/>
        </w:rPr>
        <w:t>אינו נוכח</w:t>
      </w:r>
    </w:p>
    <w:p w:rsidR="008C384D" w:rsidRDefault="008C384D" w:rsidP="00E924B9">
      <w:pPr>
        <w:rPr>
          <w:rtl/>
        </w:rPr>
      </w:pPr>
      <w:r>
        <w:rPr>
          <w:rFonts w:hint="eastAsia"/>
          <w:rtl/>
        </w:rPr>
        <w:t>בועז</w:t>
      </w:r>
      <w:r>
        <w:rPr>
          <w:rtl/>
        </w:rPr>
        <w:t xml:space="preserve"> ביסמוט</w:t>
      </w:r>
      <w:r>
        <w:rPr>
          <w:rtl/>
        </w:rPr>
        <w:tab/>
      </w:r>
      <w:r>
        <w:rPr>
          <w:rtl/>
        </w:rPr>
        <w:tab/>
        <w:t xml:space="preserve">–   </w:t>
      </w:r>
      <w:r>
        <w:rPr>
          <w:rFonts w:hint="cs"/>
          <w:rtl/>
        </w:rPr>
        <w:t>אינו נוכח</w:t>
      </w:r>
    </w:p>
    <w:p w:rsidR="008C384D" w:rsidRDefault="008C384D" w:rsidP="00E924B9">
      <w:pPr>
        <w:rPr>
          <w:rtl/>
        </w:rPr>
      </w:pPr>
      <w:r>
        <w:rPr>
          <w:rFonts w:hint="eastAsia"/>
          <w:rtl/>
        </w:rPr>
        <w:t>ולדימיר</w:t>
      </w:r>
      <w:r>
        <w:rPr>
          <w:rtl/>
        </w:rPr>
        <w:t xml:space="preserve"> בליאק</w:t>
      </w:r>
      <w:r>
        <w:rPr>
          <w:rtl/>
        </w:rPr>
        <w:tab/>
      </w:r>
      <w:r>
        <w:rPr>
          <w:rtl/>
        </w:rPr>
        <w:tab/>
        <w:t xml:space="preserve">–   </w:t>
      </w:r>
      <w:r>
        <w:rPr>
          <w:rFonts w:hint="cs"/>
          <w:rtl/>
        </w:rPr>
        <w:t>אינו נוכח</w:t>
      </w:r>
    </w:p>
    <w:p w:rsidR="008C384D" w:rsidRDefault="008C384D" w:rsidP="00E924B9">
      <w:pPr>
        <w:rPr>
          <w:rtl/>
        </w:rPr>
      </w:pPr>
      <w:r>
        <w:rPr>
          <w:rFonts w:hint="eastAsia"/>
          <w:rtl/>
        </w:rPr>
        <w:t>מירב</w:t>
      </w:r>
      <w:r>
        <w:rPr>
          <w:rtl/>
        </w:rPr>
        <w:t xml:space="preserve"> בן ארי</w:t>
      </w:r>
      <w:r>
        <w:rPr>
          <w:rtl/>
        </w:rPr>
        <w:tab/>
      </w:r>
      <w:r>
        <w:rPr>
          <w:rtl/>
        </w:rPr>
        <w:tab/>
        <w:t xml:space="preserve">–   </w:t>
      </w:r>
      <w:r>
        <w:rPr>
          <w:rFonts w:hint="cs"/>
          <w:rtl/>
        </w:rPr>
        <w:t>אינה נוכחת</w:t>
      </w:r>
    </w:p>
    <w:p w:rsidR="008C384D" w:rsidRDefault="008C384D" w:rsidP="00E924B9">
      <w:pPr>
        <w:rPr>
          <w:rtl/>
        </w:rPr>
      </w:pPr>
      <w:r>
        <w:rPr>
          <w:rFonts w:hint="eastAsia"/>
          <w:rtl/>
        </w:rPr>
        <w:t>רם</w:t>
      </w:r>
      <w:r>
        <w:rPr>
          <w:rtl/>
        </w:rPr>
        <w:t xml:space="preserve"> בן ברק</w:t>
      </w:r>
      <w:r>
        <w:rPr>
          <w:rtl/>
        </w:rPr>
        <w:tab/>
      </w:r>
      <w:r>
        <w:rPr>
          <w:rtl/>
        </w:rPr>
        <w:tab/>
        <w:t xml:space="preserve">–   </w:t>
      </w:r>
      <w:r>
        <w:rPr>
          <w:rFonts w:hint="cs"/>
          <w:rtl/>
        </w:rPr>
        <w:t>אינו נוכח</w:t>
      </w:r>
    </w:p>
    <w:p w:rsidR="008C384D" w:rsidRDefault="008C384D" w:rsidP="00E924B9">
      <w:pPr>
        <w:rPr>
          <w:rtl/>
        </w:rPr>
      </w:pPr>
      <w:r>
        <w:rPr>
          <w:rFonts w:hint="eastAsia"/>
          <w:rtl/>
        </w:rPr>
        <w:t>איתמר</w:t>
      </w:r>
      <w:r>
        <w:rPr>
          <w:rtl/>
        </w:rPr>
        <w:t xml:space="preserve"> בן גביר</w:t>
      </w:r>
      <w:r>
        <w:rPr>
          <w:rtl/>
        </w:rPr>
        <w:tab/>
      </w:r>
      <w:r>
        <w:rPr>
          <w:rtl/>
        </w:rPr>
        <w:tab/>
        <w:t xml:space="preserve">–   </w:t>
      </w:r>
      <w:r>
        <w:rPr>
          <w:rFonts w:hint="cs"/>
          <w:rtl/>
        </w:rPr>
        <w:t>אינו נוכח</w:t>
      </w:r>
    </w:p>
    <w:p w:rsidR="008C384D" w:rsidRDefault="008C384D" w:rsidP="00E924B9">
      <w:pPr>
        <w:rPr>
          <w:rtl/>
        </w:rPr>
      </w:pPr>
      <w:r>
        <w:rPr>
          <w:rFonts w:hint="eastAsia"/>
          <w:rtl/>
        </w:rPr>
        <w:t>אברהם</w:t>
      </w:r>
      <w:r>
        <w:rPr>
          <w:rtl/>
        </w:rPr>
        <w:t xml:space="preserve"> בצלאל</w:t>
      </w:r>
      <w:r>
        <w:rPr>
          <w:rtl/>
        </w:rPr>
        <w:tab/>
      </w:r>
      <w:r>
        <w:rPr>
          <w:rtl/>
        </w:rPr>
        <w:tab/>
        <w:t xml:space="preserve">–   </w:t>
      </w:r>
      <w:r>
        <w:rPr>
          <w:rFonts w:hint="cs"/>
          <w:rtl/>
        </w:rPr>
        <w:t>אינו נוכח</w:t>
      </w:r>
    </w:p>
    <w:p w:rsidR="008C384D" w:rsidRDefault="008C384D" w:rsidP="00E924B9">
      <w:pPr>
        <w:rPr>
          <w:rtl/>
        </w:rPr>
      </w:pPr>
      <w:r>
        <w:rPr>
          <w:rFonts w:hint="eastAsia"/>
          <w:rtl/>
        </w:rPr>
        <w:t>ניר</w:t>
      </w:r>
      <w:r>
        <w:rPr>
          <w:rtl/>
        </w:rPr>
        <w:t xml:space="preserve"> ברקת</w:t>
      </w:r>
      <w:r>
        <w:rPr>
          <w:rtl/>
        </w:rPr>
        <w:tab/>
      </w:r>
      <w:r>
        <w:rPr>
          <w:rtl/>
        </w:rPr>
        <w:tab/>
        <w:t xml:space="preserve">–   </w:t>
      </w:r>
      <w:r>
        <w:rPr>
          <w:rFonts w:hint="cs"/>
          <w:rtl/>
        </w:rPr>
        <w:t>אינו נוכח</w:t>
      </w:r>
    </w:p>
    <w:p w:rsidR="008C384D" w:rsidRDefault="008C384D" w:rsidP="00E924B9">
      <w:pPr>
        <w:rPr>
          <w:rtl/>
        </w:rPr>
      </w:pPr>
      <w:r>
        <w:rPr>
          <w:rFonts w:hint="eastAsia"/>
          <w:rtl/>
        </w:rPr>
        <w:t>מאי</w:t>
      </w:r>
      <w:r>
        <w:rPr>
          <w:rtl/>
        </w:rPr>
        <w:t xml:space="preserve"> גולן</w:t>
      </w:r>
      <w:r>
        <w:rPr>
          <w:rtl/>
        </w:rPr>
        <w:tab/>
      </w:r>
      <w:r>
        <w:rPr>
          <w:rtl/>
        </w:rPr>
        <w:tab/>
      </w:r>
      <w:r>
        <w:rPr>
          <w:rtl/>
        </w:rPr>
        <w:tab/>
        <w:t xml:space="preserve">–   </w:t>
      </w:r>
      <w:r>
        <w:rPr>
          <w:rFonts w:hint="cs"/>
          <w:rtl/>
        </w:rPr>
        <w:t>אינה נוכחת</w:t>
      </w:r>
    </w:p>
    <w:p w:rsidR="008C384D" w:rsidRDefault="008C384D" w:rsidP="00E924B9">
      <w:pPr>
        <w:rPr>
          <w:rtl/>
        </w:rPr>
      </w:pPr>
      <w:r>
        <w:rPr>
          <w:rFonts w:hint="eastAsia"/>
          <w:rtl/>
        </w:rPr>
        <w:t>גילה</w:t>
      </w:r>
      <w:r>
        <w:rPr>
          <w:rtl/>
        </w:rPr>
        <w:t xml:space="preserve"> גמליאל</w:t>
      </w:r>
      <w:r>
        <w:rPr>
          <w:rtl/>
        </w:rPr>
        <w:tab/>
      </w:r>
      <w:r>
        <w:rPr>
          <w:rtl/>
        </w:rPr>
        <w:tab/>
        <w:t xml:space="preserve">–   </w:t>
      </w:r>
      <w:r>
        <w:rPr>
          <w:rFonts w:hint="cs"/>
          <w:rtl/>
        </w:rPr>
        <w:t>אינה</w:t>
      </w:r>
      <w:bookmarkStart w:id="4443" w:name="_ETM_Q13_795623"/>
      <w:bookmarkEnd w:id="4443"/>
      <w:r>
        <w:rPr>
          <w:rFonts w:hint="cs"/>
          <w:rtl/>
        </w:rPr>
        <w:t xml:space="preserve"> נוכחת</w:t>
      </w:r>
    </w:p>
    <w:p w:rsidR="008C384D" w:rsidRDefault="008C384D" w:rsidP="00E924B9">
      <w:pPr>
        <w:rPr>
          <w:rtl/>
        </w:rPr>
      </w:pPr>
      <w:r>
        <w:rPr>
          <w:rFonts w:hint="eastAsia"/>
          <w:rtl/>
        </w:rPr>
        <w:t>בנימין</w:t>
      </w:r>
      <w:r>
        <w:rPr>
          <w:rtl/>
        </w:rPr>
        <w:t xml:space="preserve"> גנץ</w:t>
      </w:r>
      <w:r>
        <w:rPr>
          <w:rtl/>
        </w:rPr>
        <w:tab/>
      </w:r>
      <w:r>
        <w:rPr>
          <w:rtl/>
        </w:rPr>
        <w:tab/>
        <w:t xml:space="preserve">–   </w:t>
      </w:r>
      <w:bookmarkStart w:id="4444" w:name="_ETM_Q13_791517"/>
      <w:bookmarkEnd w:id="4444"/>
      <w:r>
        <w:rPr>
          <w:rFonts w:hint="cs"/>
          <w:rtl/>
        </w:rPr>
        <w:t>אינו נוכח</w:t>
      </w:r>
    </w:p>
    <w:p w:rsidR="008C384D" w:rsidRDefault="008C384D" w:rsidP="00E924B9">
      <w:pPr>
        <w:rPr>
          <w:rtl/>
        </w:rPr>
      </w:pPr>
      <w:r>
        <w:rPr>
          <w:rFonts w:hint="eastAsia"/>
          <w:rtl/>
        </w:rPr>
        <w:t>משה</w:t>
      </w:r>
      <w:r>
        <w:rPr>
          <w:rtl/>
        </w:rPr>
        <w:t xml:space="preserve"> גפני</w:t>
      </w:r>
      <w:r>
        <w:rPr>
          <w:rtl/>
        </w:rPr>
        <w:tab/>
      </w:r>
      <w:r>
        <w:rPr>
          <w:rtl/>
        </w:rPr>
        <w:tab/>
        <w:t xml:space="preserve">–   </w:t>
      </w:r>
      <w:r>
        <w:rPr>
          <w:rFonts w:hint="cs"/>
          <w:rtl/>
        </w:rPr>
        <w:t>אינו נוכח</w:t>
      </w:r>
    </w:p>
    <w:p w:rsidR="008C384D" w:rsidRDefault="008C384D" w:rsidP="00E924B9">
      <w:pPr>
        <w:rPr>
          <w:rtl/>
        </w:rPr>
      </w:pPr>
      <w:r>
        <w:rPr>
          <w:rFonts w:hint="eastAsia"/>
          <w:rtl/>
        </w:rPr>
        <w:t>סימון</w:t>
      </w:r>
      <w:r>
        <w:rPr>
          <w:rtl/>
        </w:rPr>
        <w:t xml:space="preserve"> דוידסון</w:t>
      </w:r>
      <w:r>
        <w:rPr>
          <w:rtl/>
        </w:rPr>
        <w:tab/>
      </w:r>
      <w:r>
        <w:rPr>
          <w:rtl/>
        </w:rPr>
        <w:tab/>
        <w:t xml:space="preserve">–   </w:t>
      </w:r>
      <w:r>
        <w:rPr>
          <w:rFonts w:hint="cs"/>
          <w:rtl/>
        </w:rPr>
        <w:t>אינו נוכח</w:t>
      </w:r>
    </w:p>
    <w:p w:rsidR="008C384D" w:rsidRDefault="008C384D" w:rsidP="00E924B9">
      <w:pPr>
        <w:rPr>
          <w:rtl/>
          <w:lang w:eastAsia="he-IL"/>
        </w:rPr>
      </w:pPr>
      <w:bookmarkStart w:id="4445" w:name="TOR_Q14"/>
      <w:bookmarkStart w:id="4446" w:name="_ETM_Q14_180000"/>
      <w:bookmarkEnd w:id="4445"/>
      <w:bookmarkEnd w:id="4446"/>
      <w:r>
        <w:rPr>
          <w:rtl/>
          <w:lang w:eastAsia="he-IL"/>
        </w:rPr>
        <w:t>אבי דיכטר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צגה מלקו</w:t>
      </w:r>
      <w:r>
        <w:rPr>
          <w:rtl/>
          <w:lang w:eastAsia="he-IL"/>
        </w:rPr>
        <w:tab/>
      </w:r>
      <w:r>
        <w:rPr>
          <w:rtl/>
          <w:lang w:eastAsia="he-IL"/>
        </w:rPr>
        <w:tab/>
        <w:t xml:space="preserve">–   </w:t>
      </w:r>
      <w:r>
        <w:rPr>
          <w:rFonts w:hint="cs"/>
          <w:rtl/>
          <w:lang w:eastAsia="he-IL"/>
        </w:rPr>
        <w:t xml:space="preserve">אינה </w:t>
      </w:r>
      <w:bookmarkStart w:id="4447" w:name="_ETM_Q14_288105"/>
      <w:bookmarkEnd w:id="4447"/>
      <w:r>
        <w:rPr>
          <w:rFonts w:hint="cs"/>
          <w:rtl/>
          <w:lang w:eastAsia="he-IL"/>
        </w:rPr>
        <w:t>נוכחת</w:t>
      </w:r>
    </w:p>
    <w:p w:rsidR="008C384D" w:rsidRDefault="008C384D" w:rsidP="00E924B9">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עפיף עבד</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r>
        <w:rPr>
          <w:rtl/>
          <w:lang w:eastAsia="he-IL"/>
        </w:rPr>
        <w:t xml:space="preserve"> </w:t>
      </w:r>
    </w:p>
    <w:p w:rsidR="008C384D" w:rsidRDefault="008C384D" w:rsidP="00E924B9">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p>
    <w:p w:rsidR="008C384D" w:rsidRDefault="008C384D" w:rsidP="00815CCE">
      <w:pPr>
        <w:pStyle w:val="af8"/>
        <w:rPr>
          <w:rtl/>
        </w:rPr>
      </w:pPr>
      <w:bookmarkStart w:id="4448" w:name="ET_yor_6598_3"/>
      <w:r w:rsidRPr="00815CCE">
        <w:rPr>
          <w:rStyle w:val="TagStyle"/>
          <w:rtl/>
        </w:rPr>
        <w:t xml:space="preserve"> &lt;&lt; יור &gt;&gt;</w:t>
      </w:r>
      <w:r w:rsidR="003A1F77" w:rsidRPr="003A1F77">
        <w:rPr>
          <w:rtl/>
        </w:rPr>
        <w:t>הי</w:t>
      </w:r>
      <w:r>
        <w:rPr>
          <w:rtl/>
        </w:rPr>
        <w:t>ו"ר</w:t>
      </w:r>
      <w:r w:rsidR="009708EE">
        <w:rPr>
          <w:rFonts w:hint="cs"/>
          <w:rtl/>
        </w:rPr>
        <w:t xml:space="preserve"> </w:t>
      </w:r>
      <w:r w:rsidR="003A1F77" w:rsidRPr="003A1F77">
        <w:rPr>
          <w:rtl/>
        </w:rPr>
        <w:t xml:space="preserve">משה </w:t>
      </w:r>
      <w:r>
        <w:rPr>
          <w:rtl/>
        </w:rPr>
        <w:t>סולומון:</w:t>
      </w:r>
      <w:r w:rsidRPr="00D32837">
        <w:rPr>
          <w:rtl/>
        </w:rPr>
        <w:t xml:space="preserve"> </w:t>
      </w:r>
      <w:r w:rsidRPr="00815CCE">
        <w:rPr>
          <w:rStyle w:val="TagStyle"/>
          <w:rtl/>
        </w:rPr>
        <w:t>&lt;&lt; יור &gt;&gt;</w:t>
      </w:r>
      <w:r>
        <w:rPr>
          <w:rtl/>
        </w:rPr>
        <w:t xml:space="preserve">   </w:t>
      </w:r>
      <w:bookmarkEnd w:id="4448"/>
    </w:p>
    <w:p w:rsidR="008C384D" w:rsidRDefault="008C384D" w:rsidP="00E924B9">
      <w:pPr>
        <w:rPr>
          <w:rtl/>
          <w:lang w:eastAsia="he-IL"/>
        </w:rPr>
      </w:pPr>
    </w:p>
    <w:p w:rsidR="008C384D" w:rsidRDefault="008C384D" w:rsidP="00E924B9">
      <w:pPr>
        <w:rPr>
          <w:rtl/>
          <w:lang w:eastAsia="he-IL"/>
        </w:rPr>
      </w:pPr>
      <w:r>
        <w:rPr>
          <w:rFonts w:hint="cs"/>
          <w:rtl/>
          <w:lang w:eastAsia="he-IL"/>
        </w:rPr>
        <w:t>האם יש חברי כנסת שנמצאים באולם וטרם הצביעו? חוה אתי עטייה?</w:t>
      </w:r>
    </w:p>
    <w:p w:rsidR="008C384D" w:rsidRDefault="008C384D" w:rsidP="00E924B9">
      <w:pPr>
        <w:rPr>
          <w:rtl/>
          <w:lang w:eastAsia="he-IL"/>
        </w:rPr>
      </w:pPr>
    </w:p>
    <w:p w:rsidR="008C384D" w:rsidRDefault="008C384D" w:rsidP="00815CCE">
      <w:pPr>
        <w:pStyle w:val="af7"/>
        <w:rPr>
          <w:rtl/>
        </w:rPr>
      </w:pPr>
      <w:bookmarkStart w:id="4449" w:name="ET_interruption_6327_1291"/>
      <w:r w:rsidRPr="00815CCE">
        <w:rPr>
          <w:rStyle w:val="TagStyle"/>
          <w:rtl/>
        </w:rPr>
        <w:t xml:space="preserve"> &lt;&lt; קריאה &gt;&gt;</w:t>
      </w:r>
      <w:r w:rsidR="003A1F77" w:rsidRPr="003A1F77">
        <w:rPr>
          <w:rtl/>
        </w:rPr>
        <w:t>מזכיר</w:t>
      </w:r>
      <w:r>
        <w:rPr>
          <w:rtl/>
        </w:rPr>
        <w:t xml:space="preserve"> הכנסת</w:t>
      </w:r>
      <w:r w:rsidR="009708EE">
        <w:rPr>
          <w:rFonts w:hint="cs"/>
          <w:rtl/>
        </w:rPr>
        <w:t xml:space="preserve"> </w:t>
      </w:r>
      <w:r w:rsidR="003A1F77" w:rsidRPr="003A1F77">
        <w:rPr>
          <w:rtl/>
        </w:rPr>
        <w:t xml:space="preserve">דן </w:t>
      </w:r>
      <w:r>
        <w:rPr>
          <w:rtl/>
        </w:rPr>
        <w:t>מרזוק:</w:t>
      </w:r>
      <w:r w:rsidRPr="00D32837">
        <w:rPr>
          <w:rtl/>
        </w:rPr>
        <w:t xml:space="preserve"> </w:t>
      </w:r>
      <w:r w:rsidRPr="00815CCE">
        <w:rPr>
          <w:rStyle w:val="TagStyle"/>
          <w:rtl/>
        </w:rPr>
        <w:t>&lt;&lt; קריאה &gt;&gt;</w:t>
      </w:r>
      <w:bookmarkEnd w:id="4449"/>
      <w:r>
        <w:rPr>
          <w:rtl/>
        </w:rPr>
        <w:t xml:space="preserve">   </w:t>
      </w:r>
    </w:p>
    <w:p w:rsidR="008C384D" w:rsidRPr="009E21B9" w:rsidRDefault="008C384D" w:rsidP="00E924B9">
      <w:pPr>
        <w:ind w:firstLine="0"/>
        <w:rPr>
          <w:rtl/>
          <w:lang w:eastAsia="he-IL"/>
        </w:rPr>
      </w:pPr>
      <w:r>
        <w:rPr>
          <w:rFonts w:hint="cs"/>
          <w:rtl/>
          <w:lang w:eastAsia="he-IL"/>
        </w:rPr>
        <w:t>(קורא בשמות חברי הכנסת)</w:t>
      </w:r>
    </w:p>
    <w:p w:rsidR="008C384D" w:rsidRDefault="008C384D" w:rsidP="00E924B9">
      <w:pPr>
        <w:rPr>
          <w:rtl/>
          <w:lang w:eastAsia="he-IL"/>
        </w:rPr>
      </w:pPr>
    </w:p>
    <w:p w:rsidR="008C384D" w:rsidRDefault="008C384D" w:rsidP="00504661">
      <w:pPr>
        <w:rPr>
          <w:rtl/>
          <w:lang w:eastAsia="he-IL"/>
        </w:rPr>
      </w:pPr>
      <w:r>
        <w:rPr>
          <w:rFonts w:hint="cs"/>
          <w:rtl/>
          <w:lang w:eastAsia="he-IL"/>
        </w:rPr>
        <w:t>צגה מל</w:t>
      </w:r>
      <w:r w:rsidR="00504661">
        <w:rPr>
          <w:rFonts w:hint="cs"/>
          <w:rtl/>
          <w:lang w:eastAsia="he-IL"/>
        </w:rPr>
        <w:t>ק</w:t>
      </w:r>
      <w:r>
        <w:rPr>
          <w:rFonts w:hint="cs"/>
          <w:rtl/>
          <w:lang w:eastAsia="he-IL"/>
        </w:rPr>
        <w:t>ו</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bookmarkStart w:id="4450" w:name="_ETM_Q14_16023"/>
      <w:bookmarkStart w:id="4451" w:name="_ETM_Q14_16081"/>
      <w:bookmarkEnd w:id="4450"/>
      <w:bookmarkEnd w:id="4451"/>
      <w:r>
        <w:rPr>
          <w:rFonts w:hint="cs"/>
          <w:rtl/>
          <w:lang w:eastAsia="he-IL"/>
        </w:rPr>
        <w:t>חוה אתי עטייה</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bookmarkStart w:id="4452" w:name="_ETM_Q14_16407"/>
      <w:bookmarkStart w:id="4453" w:name="_ETM_Q14_16465"/>
      <w:bookmarkEnd w:id="4452"/>
      <w:bookmarkEnd w:id="4453"/>
      <w:r>
        <w:rPr>
          <w:rFonts w:hint="cs"/>
          <w:rtl/>
          <w:lang w:eastAsia="he-IL"/>
        </w:rPr>
        <w:t>שלום דנינו</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p>
    <w:p w:rsidR="008C384D" w:rsidRDefault="008C384D" w:rsidP="00815CCE">
      <w:pPr>
        <w:pStyle w:val="af8"/>
        <w:rPr>
          <w:rtl/>
        </w:rPr>
      </w:pPr>
      <w:bookmarkStart w:id="4454" w:name="ET_yor_6598_4"/>
      <w:r w:rsidRPr="00815CCE">
        <w:rPr>
          <w:rStyle w:val="TagStyle"/>
          <w:rtl/>
        </w:rPr>
        <w:t xml:space="preserve"> &lt;&lt; יור &gt;&gt;</w:t>
      </w:r>
      <w:r w:rsidR="003A1F77" w:rsidRPr="003A1F77">
        <w:rPr>
          <w:rtl/>
        </w:rPr>
        <w:t>הי</w:t>
      </w:r>
      <w:r>
        <w:rPr>
          <w:rtl/>
        </w:rPr>
        <w:t>ו"ר</w:t>
      </w:r>
      <w:r w:rsidR="009708EE">
        <w:rPr>
          <w:rFonts w:hint="cs"/>
          <w:rtl/>
        </w:rPr>
        <w:t xml:space="preserve"> </w:t>
      </w:r>
      <w:r w:rsidR="003A1F77" w:rsidRPr="003A1F77">
        <w:rPr>
          <w:rtl/>
        </w:rPr>
        <w:t xml:space="preserve">משה </w:t>
      </w:r>
      <w:r>
        <w:rPr>
          <w:rtl/>
        </w:rPr>
        <w:t>סולומון:</w:t>
      </w:r>
      <w:r w:rsidRPr="00D32837">
        <w:rPr>
          <w:rtl/>
        </w:rPr>
        <w:t xml:space="preserve"> </w:t>
      </w:r>
      <w:r w:rsidRPr="00815CCE">
        <w:rPr>
          <w:rStyle w:val="TagStyle"/>
          <w:rtl/>
        </w:rPr>
        <w:t>&lt;&lt; יור &gt;&gt;</w:t>
      </w:r>
      <w:r>
        <w:rPr>
          <w:rtl/>
        </w:rPr>
        <w:t xml:space="preserve">   </w:t>
      </w:r>
      <w:bookmarkEnd w:id="4454"/>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יש עוד חברי כנסת שטרם הצביעו? אם כן, תמה ההצבעה. 20 בעד, שבעה נגד. אני קובע כי </w:t>
      </w:r>
      <w:bookmarkStart w:id="4455" w:name="_ETM_Q14_480287"/>
      <w:bookmarkEnd w:id="4455"/>
      <w:r w:rsidRPr="0030093E">
        <w:rPr>
          <w:rtl/>
          <w:lang w:eastAsia="he-IL"/>
        </w:rPr>
        <w:t>הצעת חוק יום ציון ממלכתי לוועידת סן רמו, התשפ"ג</w:t>
      </w:r>
      <w:r>
        <w:rPr>
          <w:rFonts w:hint="cs"/>
          <w:rtl/>
          <w:lang w:eastAsia="he-IL"/>
        </w:rPr>
        <w:t>–</w:t>
      </w:r>
      <w:r w:rsidRPr="0030093E">
        <w:rPr>
          <w:rtl/>
          <w:lang w:eastAsia="he-IL"/>
        </w:rPr>
        <w:t>2023</w:t>
      </w:r>
      <w:r>
        <w:rPr>
          <w:rFonts w:hint="cs"/>
          <w:rtl/>
          <w:lang w:eastAsia="he-IL"/>
        </w:rPr>
        <w:t xml:space="preserve">, של חבר הכנסת דן אילוז </w:t>
      </w:r>
      <w:bookmarkStart w:id="4456" w:name="_ETM_Q14_487526"/>
      <w:bookmarkEnd w:id="4456"/>
      <w:r>
        <w:rPr>
          <w:rFonts w:hint="cs"/>
          <w:rtl/>
          <w:lang w:eastAsia="he-IL"/>
        </w:rPr>
        <w:t xml:space="preserve">וקבוצת חברי הכנסת, אושרה בקריאה הטרומית ותעבור לדיון בוועדת החינוך, </w:t>
      </w:r>
      <w:bookmarkStart w:id="4457" w:name="_ETM_Q14_488522"/>
      <w:bookmarkEnd w:id="4457"/>
      <w:r>
        <w:rPr>
          <w:rFonts w:hint="cs"/>
          <w:rtl/>
          <w:lang w:eastAsia="he-IL"/>
        </w:rPr>
        <w:t>התרבות והספורט לצורך הכנתה לקריאה ראשונה.</w:t>
      </w:r>
    </w:p>
    <w:p w:rsidR="008C384D" w:rsidRDefault="008C384D" w:rsidP="00E924B9">
      <w:pPr>
        <w:rPr>
          <w:rtl/>
          <w:lang w:eastAsia="he-IL"/>
        </w:rPr>
      </w:pPr>
    </w:p>
    <w:p w:rsidR="008C384D" w:rsidRDefault="008C384D" w:rsidP="00815CCE">
      <w:pPr>
        <w:pStyle w:val="af7"/>
        <w:rPr>
          <w:rtl/>
        </w:rPr>
      </w:pPr>
      <w:bookmarkStart w:id="4458" w:name="ET_interruption_5761_6"/>
      <w:r w:rsidRPr="00815CCE">
        <w:rPr>
          <w:rStyle w:val="TagStyle"/>
          <w:rtl/>
        </w:rPr>
        <w:t xml:space="preserve"> &lt;&lt; קריאה &gt;&gt;</w:t>
      </w:r>
      <w:r w:rsidRPr="00D32837">
        <w:rPr>
          <w:rtl/>
        </w:rPr>
        <w:t xml:space="preserve"> </w:t>
      </w:r>
      <w:r>
        <w:rPr>
          <w:rtl/>
        </w:rPr>
        <w:t>עאידה תומא סלימאן (חד"ש-תע"ל):</w:t>
      </w:r>
      <w:r w:rsidRPr="00D32837">
        <w:rPr>
          <w:rtl/>
        </w:rPr>
        <w:t xml:space="preserve"> </w:t>
      </w:r>
      <w:r w:rsidRPr="00815CCE">
        <w:rPr>
          <w:rStyle w:val="TagStyle"/>
          <w:rtl/>
        </w:rPr>
        <w:t>&lt;&lt; קריאה &gt;&gt;</w:t>
      </w:r>
      <w:r>
        <w:rPr>
          <w:rtl/>
        </w:rPr>
        <w:t xml:space="preserve">   </w:t>
      </w:r>
      <w:bookmarkEnd w:id="4458"/>
    </w:p>
    <w:p w:rsidR="008C384D" w:rsidRDefault="008C384D" w:rsidP="00E924B9">
      <w:pPr>
        <w:rPr>
          <w:rtl/>
          <w:lang w:eastAsia="he-IL"/>
        </w:rPr>
      </w:pPr>
    </w:p>
    <w:p w:rsidR="008C384D" w:rsidRDefault="008C384D" w:rsidP="00E924B9">
      <w:pPr>
        <w:rPr>
          <w:rtl/>
          <w:lang w:eastAsia="he-IL"/>
        </w:rPr>
      </w:pPr>
      <w:r>
        <w:rPr>
          <w:rFonts w:hint="cs"/>
          <w:rtl/>
          <w:lang w:eastAsia="he-IL"/>
        </w:rPr>
        <w:t>ועדת הכספים.</w:t>
      </w:r>
    </w:p>
    <w:p w:rsidR="008C384D" w:rsidRDefault="008C384D" w:rsidP="00E924B9">
      <w:pPr>
        <w:rPr>
          <w:rtl/>
          <w:lang w:eastAsia="he-IL"/>
        </w:rPr>
      </w:pPr>
    </w:p>
    <w:p w:rsidR="008C384D" w:rsidRDefault="008C384D" w:rsidP="00815CCE">
      <w:pPr>
        <w:pStyle w:val="af8"/>
        <w:rPr>
          <w:rtl/>
        </w:rPr>
      </w:pPr>
      <w:bookmarkStart w:id="4459" w:name="ET_yor_6598_7"/>
      <w:r w:rsidRPr="00815CCE">
        <w:rPr>
          <w:rStyle w:val="TagStyle"/>
          <w:rtl/>
        </w:rPr>
        <w:t xml:space="preserve"> &lt;&lt; יור &gt;&gt;</w:t>
      </w:r>
      <w:r w:rsidR="003A1F77" w:rsidRPr="003A1F77">
        <w:rPr>
          <w:rtl/>
        </w:rPr>
        <w:t>הי</w:t>
      </w:r>
      <w:r>
        <w:rPr>
          <w:rtl/>
        </w:rPr>
        <w:t>ו"ר</w:t>
      </w:r>
      <w:r w:rsidR="009708EE">
        <w:rPr>
          <w:rFonts w:hint="cs"/>
          <w:rtl/>
        </w:rPr>
        <w:t xml:space="preserve"> </w:t>
      </w:r>
      <w:r w:rsidR="003A1F77" w:rsidRPr="003A1F77">
        <w:rPr>
          <w:rtl/>
        </w:rPr>
        <w:t xml:space="preserve">משה </w:t>
      </w:r>
      <w:r>
        <w:rPr>
          <w:rtl/>
        </w:rPr>
        <w:t>סולומון:</w:t>
      </w:r>
      <w:r w:rsidRPr="00D32837">
        <w:rPr>
          <w:rtl/>
        </w:rPr>
        <w:t xml:space="preserve"> </w:t>
      </w:r>
      <w:r w:rsidRPr="00815CCE">
        <w:rPr>
          <w:rStyle w:val="TagStyle"/>
          <w:rtl/>
        </w:rPr>
        <w:t>&lt;&lt; יור &gt;&gt;</w:t>
      </w:r>
      <w:r>
        <w:rPr>
          <w:rtl/>
        </w:rPr>
        <w:t xml:space="preserve">   </w:t>
      </w:r>
      <w:bookmarkEnd w:id="4459"/>
    </w:p>
    <w:p w:rsidR="008C384D" w:rsidRDefault="008C384D" w:rsidP="00E924B9">
      <w:pPr>
        <w:rPr>
          <w:rtl/>
          <w:lang w:eastAsia="he-IL"/>
        </w:rPr>
      </w:pPr>
    </w:p>
    <w:p w:rsidR="008C384D" w:rsidRDefault="008C384D" w:rsidP="00E924B9">
      <w:pPr>
        <w:rPr>
          <w:rtl/>
          <w:lang w:eastAsia="he-IL"/>
        </w:rPr>
      </w:pPr>
      <w:bookmarkStart w:id="4460" w:name="_ETM_Q14_497643"/>
      <w:bookmarkStart w:id="4461" w:name="_ETM_Q14_497719"/>
      <w:bookmarkEnd w:id="4460"/>
      <w:bookmarkEnd w:id="4461"/>
      <w:r>
        <w:rPr>
          <w:rFonts w:hint="cs"/>
          <w:rtl/>
          <w:lang w:eastAsia="he-IL"/>
        </w:rPr>
        <w:t xml:space="preserve">את רוצה בוועדת הכספים. אם כן, זה יעבור לוועדת הכנסת לקביעת </w:t>
      </w:r>
      <w:bookmarkStart w:id="4462" w:name="_ETM_Q14_496257"/>
      <w:bookmarkEnd w:id="4462"/>
      <w:r>
        <w:rPr>
          <w:rFonts w:hint="cs"/>
          <w:rtl/>
          <w:lang w:eastAsia="he-IL"/>
        </w:rPr>
        <w:t>ועדה.</w:t>
      </w:r>
    </w:p>
    <w:p w:rsidR="008C384D" w:rsidRDefault="008C384D" w:rsidP="00E924B9">
      <w:pPr>
        <w:rPr>
          <w:rtl/>
          <w:lang w:eastAsia="he-IL"/>
        </w:rPr>
      </w:pPr>
    </w:p>
    <w:p w:rsidR="008C384D" w:rsidRDefault="008C384D" w:rsidP="00E924B9">
      <w:pPr>
        <w:rPr>
          <w:rtl/>
          <w:lang w:eastAsia="he-IL"/>
        </w:rPr>
      </w:pPr>
    </w:p>
    <w:p w:rsidR="008C384D" w:rsidRDefault="008C384D" w:rsidP="00815CCE">
      <w:pPr>
        <w:pStyle w:val="a7"/>
        <w:rPr>
          <w:rtl/>
          <w:lang w:eastAsia="he-IL"/>
        </w:rPr>
      </w:pPr>
      <w:bookmarkStart w:id="4463" w:name="ET_subject_מסמכים_שהונחו_על_שולחן__12"/>
      <w:r w:rsidRPr="00815CCE">
        <w:rPr>
          <w:rStyle w:val="TagStyle"/>
          <w:rtl/>
        </w:rPr>
        <w:t xml:space="preserve"> &lt;&lt; נושא &gt;&gt;</w:t>
      </w:r>
      <w:bookmarkStart w:id="4464" w:name="_Toc189128572"/>
      <w:bookmarkStart w:id="4465" w:name="_Toc189133071"/>
      <w:bookmarkStart w:id="4466" w:name="_Toc189134171"/>
      <w:bookmarkStart w:id="4467" w:name="_Toc222732991"/>
      <w:r>
        <w:rPr>
          <w:rtl/>
          <w:lang w:eastAsia="he-IL"/>
        </w:rPr>
        <w:t>מסמכים שהונחו על שולחן הכנסת</w:t>
      </w:r>
      <w:bookmarkEnd w:id="4464"/>
      <w:bookmarkEnd w:id="4465"/>
      <w:bookmarkEnd w:id="4466"/>
      <w:bookmarkEnd w:id="4467"/>
      <w:r w:rsidRPr="00926194">
        <w:rPr>
          <w:rtl/>
        </w:rPr>
        <w:t xml:space="preserve"> </w:t>
      </w:r>
      <w:r w:rsidRPr="00815CCE">
        <w:rPr>
          <w:rStyle w:val="TagStyle"/>
          <w:rtl/>
        </w:rPr>
        <w:t>&lt;&lt; נושא &gt;&gt;</w:t>
      </w:r>
      <w:r>
        <w:rPr>
          <w:rtl/>
          <w:lang w:eastAsia="he-IL"/>
        </w:rPr>
        <w:t xml:space="preserve">   </w:t>
      </w:r>
      <w:bookmarkEnd w:id="4463"/>
    </w:p>
    <w:p w:rsidR="008C384D" w:rsidRDefault="008C384D" w:rsidP="00E924B9">
      <w:pPr>
        <w:ind w:firstLine="0"/>
        <w:rPr>
          <w:rtl/>
          <w:lang w:eastAsia="he-IL"/>
        </w:rPr>
      </w:pPr>
    </w:p>
    <w:p w:rsidR="008C384D" w:rsidRDefault="008C384D" w:rsidP="00815CCE">
      <w:pPr>
        <w:pStyle w:val="af8"/>
        <w:rPr>
          <w:rtl/>
        </w:rPr>
      </w:pPr>
      <w:bookmarkStart w:id="4468" w:name="ET_yor_6598_1292"/>
      <w:r w:rsidRPr="00815CCE">
        <w:rPr>
          <w:rStyle w:val="TagStyle"/>
          <w:rtl/>
        </w:rPr>
        <w:t xml:space="preserve"> &lt;&lt; יור &gt;&gt;</w:t>
      </w:r>
      <w:r w:rsidR="003A1F77" w:rsidRPr="003A1F77">
        <w:rPr>
          <w:rtl/>
        </w:rPr>
        <w:t>הי</w:t>
      </w:r>
      <w:r>
        <w:rPr>
          <w:rtl/>
        </w:rPr>
        <w:t>ו"ר</w:t>
      </w:r>
      <w:r w:rsidR="009708EE">
        <w:rPr>
          <w:rFonts w:hint="cs"/>
          <w:rtl/>
        </w:rPr>
        <w:t xml:space="preserve"> </w:t>
      </w:r>
      <w:r w:rsidR="003A1F77" w:rsidRPr="003A1F77">
        <w:rPr>
          <w:rtl/>
        </w:rPr>
        <w:t xml:space="preserve">משה </w:t>
      </w:r>
      <w:r>
        <w:rPr>
          <w:rtl/>
        </w:rPr>
        <w:t>סולומון:</w:t>
      </w:r>
      <w:r w:rsidRPr="00926194">
        <w:rPr>
          <w:rtl/>
        </w:rPr>
        <w:t xml:space="preserve"> </w:t>
      </w:r>
      <w:r w:rsidRPr="00815CCE">
        <w:rPr>
          <w:rStyle w:val="TagStyle"/>
          <w:rtl/>
        </w:rPr>
        <w:t>&lt;&lt; יור &gt;&gt;</w:t>
      </w:r>
      <w:bookmarkEnd w:id="4468"/>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הודעה למזכיר הכנסת, בבקשה.</w:t>
      </w:r>
    </w:p>
    <w:p w:rsidR="008C384D" w:rsidRDefault="008C384D" w:rsidP="00E924B9">
      <w:pPr>
        <w:rPr>
          <w:rtl/>
          <w:lang w:eastAsia="he-IL"/>
        </w:rPr>
      </w:pPr>
      <w:bookmarkStart w:id="4469" w:name="_ETM_Q14_504984"/>
      <w:bookmarkStart w:id="4470" w:name="_ETM_Q14_505048"/>
      <w:bookmarkEnd w:id="4469"/>
      <w:bookmarkEnd w:id="4470"/>
    </w:p>
    <w:p w:rsidR="008C384D" w:rsidRDefault="008C384D" w:rsidP="00815CCE">
      <w:pPr>
        <w:pStyle w:val="a5"/>
        <w:rPr>
          <w:rtl/>
        </w:rPr>
      </w:pPr>
      <w:bookmarkStart w:id="4471" w:name="ET_speaker_6327_14"/>
      <w:r w:rsidRPr="00815CCE">
        <w:rPr>
          <w:rStyle w:val="TagStyle"/>
          <w:rtl/>
        </w:rPr>
        <w:t xml:space="preserve"> &lt;&lt; דובר &gt;&gt;</w:t>
      </w:r>
      <w:bookmarkStart w:id="4472" w:name="_Toc222732992"/>
      <w:r w:rsidR="003A1F77" w:rsidRPr="003A1F77">
        <w:rPr>
          <w:rtl/>
        </w:rPr>
        <w:t>מזכיר</w:t>
      </w:r>
      <w:bookmarkStart w:id="4473" w:name="_Toc189128573"/>
      <w:bookmarkStart w:id="4474" w:name="_Toc189133072"/>
      <w:bookmarkStart w:id="4475" w:name="_Toc189134172"/>
      <w:r>
        <w:rPr>
          <w:rtl/>
        </w:rPr>
        <w:t xml:space="preserve"> הכנסת</w:t>
      </w:r>
      <w:r w:rsidR="009708EE">
        <w:rPr>
          <w:rFonts w:hint="cs"/>
          <w:rtl/>
        </w:rPr>
        <w:t xml:space="preserve"> </w:t>
      </w:r>
      <w:r w:rsidR="003A1F77" w:rsidRPr="003A1F77">
        <w:rPr>
          <w:rtl/>
        </w:rPr>
        <w:t xml:space="preserve">דן </w:t>
      </w:r>
      <w:r>
        <w:rPr>
          <w:rtl/>
        </w:rPr>
        <w:t>מרזוק:</w:t>
      </w:r>
      <w:bookmarkEnd w:id="4473"/>
      <w:bookmarkEnd w:id="4474"/>
      <w:bookmarkEnd w:id="4475"/>
      <w:bookmarkEnd w:id="4472"/>
      <w:r w:rsidRPr="00926194">
        <w:rPr>
          <w:rtl/>
        </w:rPr>
        <w:t xml:space="preserve"> </w:t>
      </w:r>
      <w:r w:rsidRPr="00815CCE">
        <w:rPr>
          <w:rStyle w:val="TagStyle"/>
          <w:rtl/>
        </w:rPr>
        <w:t>&lt;&lt; דובר &gt;&gt;</w:t>
      </w:r>
      <w:r>
        <w:rPr>
          <w:rtl/>
        </w:rPr>
        <w:t xml:space="preserve">   </w:t>
      </w:r>
      <w:bookmarkEnd w:id="4471"/>
    </w:p>
    <w:p w:rsidR="008C384D" w:rsidRDefault="008C384D" w:rsidP="00E924B9">
      <w:pPr>
        <w:rPr>
          <w:rtl/>
          <w:lang w:eastAsia="he-IL"/>
        </w:rPr>
      </w:pPr>
      <w:bookmarkStart w:id="4476" w:name="_ETM_Q14_502810"/>
      <w:bookmarkStart w:id="4477" w:name="_ETM_Q14_502887"/>
      <w:bookmarkEnd w:id="4476"/>
      <w:bookmarkEnd w:id="4477"/>
    </w:p>
    <w:p w:rsidR="008C384D" w:rsidRDefault="008C384D" w:rsidP="00E924B9">
      <w:pPr>
        <w:rPr>
          <w:rtl/>
        </w:rPr>
      </w:pPr>
      <w:bookmarkStart w:id="4478" w:name="_ETM_Q14_502970"/>
      <w:bookmarkStart w:id="4479" w:name="_ETM_Q14_503027"/>
      <w:bookmarkEnd w:id="4478"/>
      <w:bookmarkEnd w:id="4479"/>
      <w:r>
        <w:rPr>
          <w:rFonts w:hint="cs"/>
          <w:rtl/>
          <w:lang w:eastAsia="he-IL"/>
        </w:rPr>
        <w:t>ב</w:t>
      </w:r>
      <w:bookmarkStart w:id="4480" w:name="_ETM_Q14_503690"/>
      <w:bookmarkEnd w:id="4480"/>
      <w:r>
        <w:rPr>
          <w:rtl/>
        </w:rPr>
        <w:t xml:space="preserve">רשות </w:t>
      </w:r>
      <w:bookmarkStart w:id="4481" w:name="_ETM_Q14_504140"/>
      <w:bookmarkEnd w:id="4481"/>
      <w:r>
        <w:rPr>
          <w:rtl/>
        </w:rPr>
        <w:t xml:space="preserve">יושב-ראש </w:t>
      </w:r>
      <w:bookmarkStart w:id="4482" w:name="_ETM_Q14_504710"/>
      <w:bookmarkEnd w:id="4482"/>
      <w:r>
        <w:rPr>
          <w:rtl/>
        </w:rPr>
        <w:t>הישיבה</w:t>
      </w:r>
      <w:r>
        <w:rPr>
          <w:rFonts w:hint="cs"/>
          <w:rtl/>
        </w:rPr>
        <w:t>,</w:t>
      </w:r>
      <w:r>
        <w:rPr>
          <w:rtl/>
        </w:rPr>
        <w:t xml:space="preserve"> </w:t>
      </w:r>
      <w:bookmarkStart w:id="4483" w:name="_ETM_Q14_505160"/>
      <w:bookmarkEnd w:id="4483"/>
      <w:r>
        <w:rPr>
          <w:rtl/>
        </w:rPr>
        <w:t xml:space="preserve">אני </w:t>
      </w:r>
      <w:bookmarkStart w:id="4484" w:name="_ETM_Q14_505279"/>
      <w:bookmarkEnd w:id="4484"/>
      <w:r>
        <w:rPr>
          <w:rtl/>
        </w:rPr>
        <w:t xml:space="preserve">מתכבד </w:t>
      </w:r>
      <w:bookmarkStart w:id="4485" w:name="_ETM_Q14_505610"/>
      <w:bookmarkEnd w:id="4485"/>
      <w:r>
        <w:rPr>
          <w:rtl/>
        </w:rPr>
        <w:t>להודיעכם</w:t>
      </w:r>
      <w:r>
        <w:rPr>
          <w:rFonts w:hint="cs"/>
          <w:rtl/>
        </w:rPr>
        <w:t>,</w:t>
      </w:r>
      <w:r>
        <w:rPr>
          <w:rtl/>
        </w:rPr>
        <w:t xml:space="preserve"> </w:t>
      </w:r>
      <w:bookmarkStart w:id="4486" w:name="_ETM_Q14_506180"/>
      <w:bookmarkEnd w:id="4486"/>
      <w:r>
        <w:rPr>
          <w:rtl/>
        </w:rPr>
        <w:t xml:space="preserve">כי </w:t>
      </w:r>
      <w:bookmarkStart w:id="4487" w:name="_ETM_Q14_506330"/>
      <w:bookmarkEnd w:id="4487"/>
      <w:r>
        <w:rPr>
          <w:rtl/>
        </w:rPr>
        <w:t>הונח</w:t>
      </w:r>
      <w:r>
        <w:rPr>
          <w:rFonts w:hint="cs"/>
          <w:rtl/>
        </w:rPr>
        <w:t>ו</w:t>
      </w:r>
      <w:r>
        <w:rPr>
          <w:rtl/>
        </w:rPr>
        <w:t xml:space="preserve"> </w:t>
      </w:r>
      <w:bookmarkStart w:id="4488" w:name="_ETM_Q14_506600"/>
      <w:bookmarkEnd w:id="4488"/>
      <w:r>
        <w:rPr>
          <w:rtl/>
        </w:rPr>
        <w:t xml:space="preserve">היום </w:t>
      </w:r>
      <w:bookmarkStart w:id="4489" w:name="_ETM_Q14_506720"/>
      <w:bookmarkEnd w:id="4489"/>
      <w:r>
        <w:rPr>
          <w:rtl/>
        </w:rPr>
        <w:t xml:space="preserve">על </w:t>
      </w:r>
      <w:bookmarkStart w:id="4490" w:name="_ETM_Q14_506779"/>
      <w:bookmarkEnd w:id="4490"/>
      <w:r>
        <w:rPr>
          <w:rtl/>
        </w:rPr>
        <w:t xml:space="preserve">שולחן </w:t>
      </w:r>
      <w:bookmarkStart w:id="4491" w:name="_ETM_Q14_507020"/>
      <w:bookmarkEnd w:id="4491"/>
      <w:r>
        <w:rPr>
          <w:rtl/>
        </w:rPr>
        <w:t>הכנסת</w:t>
      </w:r>
      <w:r>
        <w:rPr>
          <w:rFonts w:hint="cs"/>
          <w:rtl/>
        </w:rPr>
        <w:t xml:space="preserve"> </w:t>
      </w:r>
      <w:r>
        <w:rPr>
          <w:rFonts w:hint="eastAsia"/>
          <w:rtl/>
        </w:rPr>
        <w:t>–</w:t>
      </w:r>
      <w:r>
        <w:rPr>
          <w:rtl/>
        </w:rPr>
        <w:t xml:space="preserve"> </w:t>
      </w:r>
      <w:bookmarkStart w:id="4492" w:name="_ETM_Q14_507440"/>
      <w:bookmarkEnd w:id="4492"/>
    </w:p>
    <w:p w:rsidR="008C384D" w:rsidRDefault="008C384D" w:rsidP="00E924B9">
      <w:pPr>
        <w:rPr>
          <w:rtl/>
        </w:rPr>
      </w:pPr>
    </w:p>
    <w:p w:rsidR="008C384D" w:rsidRDefault="008C384D" w:rsidP="00D94E0E">
      <w:pPr>
        <w:rPr>
          <w:rtl/>
        </w:rPr>
      </w:pPr>
      <w:r>
        <w:rPr>
          <w:rtl/>
        </w:rPr>
        <w:t xml:space="preserve">דוח </w:t>
      </w:r>
      <w:bookmarkStart w:id="4493" w:name="_ETM_Q14_507890"/>
      <w:bookmarkEnd w:id="4493"/>
      <w:r>
        <w:rPr>
          <w:rtl/>
        </w:rPr>
        <w:t xml:space="preserve">שנתי </w:t>
      </w:r>
      <w:bookmarkStart w:id="4494" w:name="_ETM_Q14_508339"/>
      <w:bookmarkEnd w:id="4494"/>
      <w:r>
        <w:rPr>
          <w:rtl/>
        </w:rPr>
        <w:t xml:space="preserve">של </w:t>
      </w:r>
      <w:bookmarkStart w:id="4495" w:name="_ETM_Q14_508490"/>
      <w:bookmarkEnd w:id="4495"/>
      <w:r>
        <w:rPr>
          <w:rtl/>
        </w:rPr>
        <w:t xml:space="preserve">מבקר </w:t>
      </w:r>
      <w:bookmarkStart w:id="4496" w:name="_ETM_Q14_508760"/>
      <w:bookmarkEnd w:id="4496"/>
      <w:r>
        <w:rPr>
          <w:rtl/>
        </w:rPr>
        <w:t>המדינה</w:t>
      </w:r>
      <w:r>
        <w:rPr>
          <w:rFonts w:hint="cs"/>
          <w:rtl/>
        </w:rPr>
        <w:t>,</w:t>
      </w:r>
      <w:r>
        <w:rPr>
          <w:rtl/>
        </w:rPr>
        <w:t xml:space="preserve"> </w:t>
      </w:r>
      <w:bookmarkStart w:id="4497" w:name="_ETM_Q14_509150"/>
      <w:bookmarkEnd w:id="4497"/>
      <w:r>
        <w:rPr>
          <w:rtl/>
        </w:rPr>
        <w:t xml:space="preserve">ינואר </w:t>
      </w:r>
      <w:bookmarkStart w:id="4498" w:name="_ETM_Q14_509630"/>
      <w:bookmarkEnd w:id="4498"/>
      <w:r>
        <w:rPr>
          <w:rtl/>
        </w:rPr>
        <w:t>20</w:t>
      </w:r>
      <w:bookmarkStart w:id="4499" w:name="_ETM_Q14_509930"/>
      <w:bookmarkEnd w:id="4499"/>
      <w:r>
        <w:rPr>
          <w:rtl/>
        </w:rPr>
        <w:t>25</w:t>
      </w:r>
      <w:r w:rsidR="00D94E0E">
        <w:rPr>
          <w:rFonts w:hint="cs"/>
          <w:rtl/>
        </w:rPr>
        <w:t>.</w:t>
      </w:r>
      <w:r>
        <w:rPr>
          <w:rFonts w:hint="cs"/>
          <w:rtl/>
        </w:rPr>
        <w:t xml:space="preserve"> </w:t>
      </w:r>
      <w:bookmarkStart w:id="4500" w:name="_ETM_Q14_512065"/>
      <w:bookmarkEnd w:id="4500"/>
    </w:p>
    <w:p w:rsidR="008C384D" w:rsidRDefault="008C384D" w:rsidP="00E924B9">
      <w:pPr>
        <w:rPr>
          <w:rtl/>
        </w:rPr>
      </w:pPr>
    </w:p>
    <w:p w:rsidR="008C384D" w:rsidRDefault="008C384D" w:rsidP="00E924B9">
      <w:pPr>
        <w:rPr>
          <w:rtl/>
        </w:rPr>
      </w:pPr>
      <w:bookmarkStart w:id="4501" w:name="_ETM_Q14_513190"/>
      <w:bookmarkEnd w:id="4501"/>
      <w:r>
        <w:rPr>
          <w:rFonts w:hint="cs"/>
          <w:rtl/>
        </w:rPr>
        <w:t xml:space="preserve">הצעת </w:t>
      </w:r>
      <w:r>
        <w:rPr>
          <w:rtl/>
        </w:rPr>
        <w:t xml:space="preserve">ועדת </w:t>
      </w:r>
      <w:bookmarkStart w:id="4502" w:name="_ETM_Q14_513520"/>
      <w:bookmarkEnd w:id="4502"/>
      <w:r>
        <w:rPr>
          <w:rtl/>
        </w:rPr>
        <w:t>החינוך</w:t>
      </w:r>
      <w:r>
        <w:rPr>
          <w:rFonts w:hint="cs"/>
          <w:rtl/>
        </w:rPr>
        <w:t>,</w:t>
      </w:r>
      <w:r>
        <w:rPr>
          <w:rtl/>
        </w:rPr>
        <w:t xml:space="preserve"> </w:t>
      </w:r>
      <w:bookmarkStart w:id="4503" w:name="_ETM_Q14_513910"/>
      <w:bookmarkEnd w:id="4503"/>
      <w:r>
        <w:rPr>
          <w:rtl/>
        </w:rPr>
        <w:t xml:space="preserve">התרבות </w:t>
      </w:r>
      <w:bookmarkStart w:id="4504" w:name="_ETM_Q14_514330"/>
      <w:bookmarkEnd w:id="4504"/>
      <w:r>
        <w:rPr>
          <w:rtl/>
        </w:rPr>
        <w:t xml:space="preserve">והספורט </w:t>
      </w:r>
      <w:bookmarkStart w:id="4505" w:name="_ETM_Q14_515190"/>
      <w:bookmarkEnd w:id="4505"/>
      <w:r>
        <w:rPr>
          <w:rFonts w:hint="cs"/>
          <w:rtl/>
        </w:rPr>
        <w:t>בד</w:t>
      </w:r>
      <w:r>
        <w:rPr>
          <w:rtl/>
        </w:rPr>
        <w:t xml:space="preserve">בר </w:t>
      </w:r>
      <w:bookmarkStart w:id="4506" w:name="_ETM_Q14_515399"/>
      <w:bookmarkEnd w:id="4506"/>
      <w:r>
        <w:rPr>
          <w:rtl/>
        </w:rPr>
        <w:t xml:space="preserve">פיצול </w:t>
      </w:r>
      <w:bookmarkStart w:id="4507" w:name="_ETM_Q14_515940"/>
      <w:bookmarkEnd w:id="4507"/>
      <w:r>
        <w:rPr>
          <w:rtl/>
        </w:rPr>
        <w:t xml:space="preserve">הצעת </w:t>
      </w:r>
      <w:bookmarkStart w:id="4508" w:name="_ETM_Q14_516269"/>
      <w:bookmarkEnd w:id="4508"/>
      <w:r>
        <w:rPr>
          <w:rtl/>
        </w:rPr>
        <w:t xml:space="preserve">חוק </w:t>
      </w:r>
      <w:bookmarkStart w:id="4509" w:name="_ETM_Q14_516480"/>
      <w:bookmarkEnd w:id="4509"/>
      <w:r>
        <w:rPr>
          <w:rtl/>
        </w:rPr>
        <w:t xml:space="preserve">תגמול </w:t>
      </w:r>
      <w:bookmarkStart w:id="4510" w:name="_ETM_Q14_517320"/>
      <w:bookmarkEnd w:id="4510"/>
      <w:r>
        <w:rPr>
          <w:rtl/>
        </w:rPr>
        <w:t xml:space="preserve">למשרתים </w:t>
      </w:r>
      <w:bookmarkStart w:id="4511" w:name="_ETM_Q14_518039"/>
      <w:bookmarkEnd w:id="4511"/>
      <w:r>
        <w:rPr>
          <w:rtl/>
        </w:rPr>
        <w:t xml:space="preserve">בשירות </w:t>
      </w:r>
      <w:bookmarkStart w:id="4512" w:name="_ETM_Q14_518450"/>
      <w:bookmarkEnd w:id="4512"/>
      <w:r>
        <w:rPr>
          <w:rtl/>
        </w:rPr>
        <w:t xml:space="preserve">צבאי </w:t>
      </w:r>
      <w:bookmarkStart w:id="4513" w:name="_ETM_Q14_518930"/>
      <w:bookmarkEnd w:id="4513"/>
      <w:r>
        <w:rPr>
          <w:rtl/>
        </w:rPr>
        <w:t xml:space="preserve">או </w:t>
      </w:r>
      <w:bookmarkStart w:id="4514" w:name="_ETM_Q14_519140"/>
      <w:bookmarkEnd w:id="4514"/>
      <w:r>
        <w:rPr>
          <w:rtl/>
        </w:rPr>
        <w:t xml:space="preserve">אזרחי </w:t>
      </w:r>
      <w:bookmarkStart w:id="4515" w:name="_ETM_Q14_519680"/>
      <w:bookmarkEnd w:id="4515"/>
      <w:r>
        <w:rPr>
          <w:rtl/>
        </w:rPr>
        <w:t>באקדמיה</w:t>
      </w:r>
      <w:r>
        <w:rPr>
          <w:rFonts w:hint="cs"/>
          <w:rtl/>
        </w:rPr>
        <w:t>,</w:t>
      </w:r>
      <w:r>
        <w:rPr>
          <w:rtl/>
        </w:rPr>
        <w:t xml:space="preserve"> </w:t>
      </w:r>
      <w:bookmarkStart w:id="4516" w:name="_ETM_Q14_520339"/>
      <w:bookmarkEnd w:id="4516"/>
      <w:r>
        <w:rPr>
          <w:rtl/>
        </w:rPr>
        <w:t>התשפ"ה</w:t>
      </w:r>
      <w:r>
        <w:rPr>
          <w:rFonts w:hint="cs"/>
          <w:rtl/>
        </w:rPr>
        <w:t>–</w:t>
      </w:r>
      <w:bookmarkStart w:id="4517" w:name="_ETM_Q14_521239"/>
      <w:bookmarkEnd w:id="4517"/>
      <w:r>
        <w:rPr>
          <w:rtl/>
        </w:rPr>
        <w:t>20</w:t>
      </w:r>
      <w:bookmarkStart w:id="4518" w:name="_ETM_Q14_521809"/>
      <w:bookmarkEnd w:id="4518"/>
      <w:r>
        <w:rPr>
          <w:rtl/>
        </w:rPr>
        <w:t>24</w:t>
      </w:r>
      <w:r>
        <w:rPr>
          <w:rFonts w:hint="cs"/>
          <w:rtl/>
        </w:rPr>
        <w:t>.</w:t>
      </w:r>
      <w:r>
        <w:rPr>
          <w:rtl/>
        </w:rPr>
        <w:t xml:space="preserve"> </w:t>
      </w:r>
      <w:bookmarkStart w:id="4519" w:name="_ETM_Q14_522620"/>
      <w:bookmarkEnd w:id="4519"/>
      <w:r>
        <w:rPr>
          <w:rtl/>
        </w:rPr>
        <w:t>תודה</w:t>
      </w:r>
      <w:r>
        <w:rPr>
          <w:rFonts w:hint="cs"/>
          <w:rtl/>
        </w:rPr>
        <w:t>.</w:t>
      </w:r>
    </w:p>
    <w:p w:rsidR="008C384D" w:rsidRDefault="008C384D" w:rsidP="00E924B9">
      <w:pPr>
        <w:rPr>
          <w:rtl/>
        </w:rPr>
      </w:pPr>
      <w:bookmarkStart w:id="4520" w:name="_ETM_Q14_525394"/>
      <w:bookmarkStart w:id="4521" w:name="_ETM_Q14_525472"/>
      <w:bookmarkEnd w:id="4520"/>
      <w:bookmarkEnd w:id="4521"/>
    </w:p>
    <w:p w:rsidR="008C384D" w:rsidRDefault="008C384D" w:rsidP="00815CCE">
      <w:pPr>
        <w:pStyle w:val="af8"/>
        <w:rPr>
          <w:rtl/>
        </w:rPr>
      </w:pPr>
      <w:bookmarkStart w:id="4522" w:name="ET_yor_6598_15"/>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926194">
        <w:rPr>
          <w:rtl/>
        </w:rPr>
        <w:t xml:space="preserve"> </w:t>
      </w:r>
      <w:r w:rsidRPr="00815CCE">
        <w:rPr>
          <w:rStyle w:val="TagStyle"/>
          <w:rtl/>
        </w:rPr>
        <w:t>&lt;&lt; יור &gt;&gt;</w:t>
      </w:r>
      <w:r>
        <w:rPr>
          <w:rtl/>
        </w:rPr>
        <w:t xml:space="preserve">   </w:t>
      </w:r>
      <w:bookmarkEnd w:id="4522"/>
    </w:p>
    <w:p w:rsidR="008C384D" w:rsidRDefault="008C384D" w:rsidP="00E924B9">
      <w:pPr>
        <w:rPr>
          <w:rtl/>
        </w:rPr>
      </w:pPr>
    </w:p>
    <w:p w:rsidR="008C384D" w:rsidRDefault="008C384D" w:rsidP="00E924B9">
      <w:pPr>
        <w:rPr>
          <w:rtl/>
        </w:rPr>
      </w:pPr>
      <w:bookmarkStart w:id="4523" w:name="_ETM_Q14_526140"/>
      <w:bookmarkStart w:id="4524" w:name="_ETM_Q14_525730"/>
      <w:bookmarkEnd w:id="4523"/>
      <w:bookmarkEnd w:id="4524"/>
      <w:r>
        <w:rPr>
          <w:rtl/>
        </w:rPr>
        <w:t xml:space="preserve">תודה </w:t>
      </w:r>
      <w:bookmarkStart w:id="4525" w:name="_ETM_Q14_525999"/>
      <w:bookmarkEnd w:id="4525"/>
      <w:r>
        <w:rPr>
          <w:rtl/>
        </w:rPr>
        <w:t>רבה</w:t>
      </w:r>
      <w:r>
        <w:rPr>
          <w:rFonts w:hint="cs"/>
          <w:rtl/>
        </w:rPr>
        <w:t>.</w:t>
      </w:r>
      <w:bookmarkStart w:id="4526" w:name="_ETM_Q14_528146"/>
      <w:bookmarkEnd w:id="4526"/>
    </w:p>
    <w:p w:rsidR="008C384D" w:rsidRDefault="008C384D" w:rsidP="00E924B9">
      <w:pPr>
        <w:rPr>
          <w:rtl/>
        </w:rPr>
      </w:pPr>
    </w:p>
    <w:p w:rsidR="008C384D" w:rsidRDefault="008C384D" w:rsidP="00E924B9">
      <w:pPr>
        <w:rPr>
          <w:rtl/>
        </w:rPr>
      </w:pPr>
    </w:p>
    <w:p w:rsidR="008C384D" w:rsidRDefault="008C384D" w:rsidP="00815CCE">
      <w:pPr>
        <w:pStyle w:val="a7"/>
        <w:rPr>
          <w:rtl/>
        </w:rPr>
      </w:pPr>
      <w:bookmarkStart w:id="4527" w:name="_ETM_Q14_528219"/>
      <w:bookmarkStart w:id="4528" w:name="ET_hatsach_645193_16"/>
      <w:bookmarkEnd w:id="4527"/>
      <w:r w:rsidRPr="00815CCE">
        <w:rPr>
          <w:rStyle w:val="TagStyle"/>
          <w:rtl/>
        </w:rPr>
        <w:t xml:space="preserve"> &lt;&lt; הצח &gt;&gt;</w:t>
      </w:r>
      <w:bookmarkStart w:id="4529" w:name="_Toc189128574"/>
      <w:bookmarkStart w:id="4530" w:name="_Toc189133073"/>
      <w:bookmarkStart w:id="4531" w:name="_Toc189134173"/>
      <w:bookmarkStart w:id="4532" w:name="_Toc222732993"/>
      <w:r>
        <w:rPr>
          <w:rtl/>
        </w:rPr>
        <w:t>הצעת חוק אומנה לילדים (תיקון – הזכות לחינוך לילדים בהשמה חוץ-ביתית), התשפ"ד</w:t>
      </w:r>
      <w:r>
        <w:rPr>
          <w:rFonts w:hint="cs"/>
          <w:rtl/>
        </w:rPr>
        <w:t>–</w:t>
      </w:r>
      <w:r>
        <w:rPr>
          <w:rtl/>
        </w:rPr>
        <w:t>2024</w:t>
      </w:r>
      <w:bookmarkEnd w:id="4529"/>
      <w:bookmarkEnd w:id="4530"/>
      <w:bookmarkEnd w:id="4531"/>
      <w:bookmarkEnd w:id="4532"/>
      <w:r w:rsidRPr="00926194">
        <w:rPr>
          <w:rtl/>
        </w:rPr>
        <w:t xml:space="preserve"> </w:t>
      </w:r>
      <w:r w:rsidRPr="00815CCE">
        <w:rPr>
          <w:rStyle w:val="TagStyle"/>
          <w:rtl/>
        </w:rPr>
        <w:t>&lt;&lt; הצח &gt;&gt;</w:t>
      </w:r>
      <w:r>
        <w:rPr>
          <w:rtl/>
        </w:rPr>
        <w:t xml:space="preserve">   </w:t>
      </w:r>
      <w:bookmarkEnd w:id="4528"/>
    </w:p>
    <w:p w:rsidR="008C384D" w:rsidRDefault="008C384D" w:rsidP="00E924B9">
      <w:pPr>
        <w:rPr>
          <w:rtl/>
        </w:rPr>
      </w:pPr>
      <w:r>
        <w:rPr>
          <w:rtl/>
        </w:rPr>
        <w:t>[הצעת חוק פ/4824</w:t>
      </w:r>
      <w:r>
        <w:rPr>
          <w:rFonts w:hint="cs"/>
          <w:rtl/>
        </w:rPr>
        <w:t>/25</w:t>
      </w:r>
      <w:r>
        <w:rPr>
          <w:rtl/>
        </w:rPr>
        <w:t>; נספחות.]</w:t>
      </w:r>
    </w:p>
    <w:p w:rsidR="00A91E73" w:rsidRDefault="00A91E73" w:rsidP="002F6C4F">
      <w:pPr>
        <w:pStyle w:val="-0"/>
        <w:rPr>
          <w:rtl/>
        </w:rPr>
      </w:pPr>
      <w:bookmarkStart w:id="4533" w:name="ET_guest_הצעת_חברת_הכנסת_מיכל_מרים_1294"/>
      <w:r>
        <w:rPr>
          <w:rtl/>
        </w:rPr>
        <w:t>(הצעת חברת הכנסת</w:t>
      </w:r>
      <w:r w:rsidR="009708EE">
        <w:rPr>
          <w:rFonts w:hint="cs"/>
          <w:rtl/>
        </w:rPr>
        <w:t xml:space="preserve"> </w:t>
      </w:r>
      <w:r w:rsidR="001B3E33" w:rsidRPr="001B3E33">
        <w:rPr>
          <w:rtl/>
        </w:rPr>
        <w:t>מיכל</w:t>
      </w:r>
      <w:r w:rsidR="009708EE">
        <w:rPr>
          <w:rFonts w:hint="cs"/>
          <w:rtl/>
        </w:rPr>
        <w:t xml:space="preserve"> </w:t>
      </w:r>
      <w:r w:rsidR="003A1F77" w:rsidRPr="003A1F77">
        <w:rPr>
          <w:rtl/>
        </w:rPr>
        <w:t>מרים</w:t>
      </w:r>
      <w:r>
        <w:rPr>
          <w:rtl/>
        </w:rPr>
        <w:t xml:space="preserve"> וולדיגר) </w:t>
      </w:r>
    </w:p>
    <w:bookmarkEnd w:id="4533"/>
    <w:p w:rsidR="008C384D" w:rsidRDefault="00A91E73" w:rsidP="002F6C4F">
      <w:pPr>
        <w:rPr>
          <w:rtl/>
        </w:rPr>
      </w:pPr>
      <w:r>
        <w:rPr>
          <w:rtl/>
          <w:lang w:eastAsia="he-IL"/>
        </w:rPr>
        <w:t xml:space="preserve"> </w:t>
      </w:r>
    </w:p>
    <w:p w:rsidR="008C384D" w:rsidRDefault="008C384D" w:rsidP="00815CCE">
      <w:pPr>
        <w:pStyle w:val="af8"/>
        <w:rPr>
          <w:rtl/>
        </w:rPr>
      </w:pPr>
      <w:bookmarkStart w:id="4534" w:name="ET_yor_6598_1295"/>
      <w:r w:rsidRPr="00815CCE">
        <w:rPr>
          <w:rStyle w:val="TagStyle"/>
          <w:rtl/>
        </w:rPr>
        <w:t xml:space="preserve"> &lt;&lt; יור &gt;&gt;</w:t>
      </w:r>
      <w:r w:rsidR="003A1F77" w:rsidRPr="003A1F77">
        <w:rPr>
          <w:rtl/>
        </w:rPr>
        <w:t>הי</w:t>
      </w:r>
      <w:r>
        <w:rPr>
          <w:rtl/>
        </w:rPr>
        <w:t>ו"ר</w:t>
      </w:r>
      <w:r w:rsidR="00D94E0E">
        <w:rPr>
          <w:rFonts w:hint="cs"/>
          <w:rtl/>
        </w:rPr>
        <w:t xml:space="preserve"> </w:t>
      </w:r>
      <w:r w:rsidR="003A1F77" w:rsidRPr="003A1F77">
        <w:rPr>
          <w:rtl/>
        </w:rPr>
        <w:t xml:space="preserve">משה </w:t>
      </w:r>
      <w:r>
        <w:rPr>
          <w:rtl/>
        </w:rPr>
        <w:t>סולומון:</w:t>
      </w:r>
      <w:r w:rsidRPr="00926194">
        <w:rPr>
          <w:rtl/>
        </w:rPr>
        <w:t xml:space="preserve"> </w:t>
      </w:r>
      <w:r w:rsidRPr="00815CCE">
        <w:rPr>
          <w:rStyle w:val="TagStyle"/>
          <w:rtl/>
        </w:rPr>
        <w:t>&lt;&lt; יור &gt;&gt;</w:t>
      </w:r>
      <w:bookmarkEnd w:id="4534"/>
      <w:r>
        <w:rPr>
          <w:rtl/>
        </w:rPr>
        <w:t xml:space="preserve">   </w:t>
      </w:r>
    </w:p>
    <w:p w:rsidR="008C384D" w:rsidRDefault="008C384D" w:rsidP="00E924B9">
      <w:pPr>
        <w:rPr>
          <w:rtl/>
        </w:rPr>
      </w:pPr>
    </w:p>
    <w:p w:rsidR="008C384D" w:rsidRDefault="008C384D" w:rsidP="00E924B9">
      <w:pPr>
        <w:rPr>
          <w:rtl/>
        </w:rPr>
      </w:pPr>
      <w:bookmarkStart w:id="4535" w:name="_ETM_Q14_526449"/>
      <w:bookmarkEnd w:id="4535"/>
      <w:r>
        <w:rPr>
          <w:rtl/>
        </w:rPr>
        <w:t xml:space="preserve">נעבור </w:t>
      </w:r>
      <w:bookmarkStart w:id="4536" w:name="_ETM_Q14_526749"/>
      <w:bookmarkEnd w:id="4536"/>
      <w:r>
        <w:rPr>
          <w:rtl/>
        </w:rPr>
        <w:t xml:space="preserve">לנושא </w:t>
      </w:r>
      <w:bookmarkStart w:id="4537" w:name="_ETM_Q14_526989"/>
      <w:bookmarkEnd w:id="4537"/>
      <w:r>
        <w:rPr>
          <w:rtl/>
        </w:rPr>
        <w:t xml:space="preserve">הבא </w:t>
      </w:r>
      <w:bookmarkStart w:id="4538" w:name="_ETM_Q14_527170"/>
      <w:bookmarkEnd w:id="4538"/>
      <w:r>
        <w:rPr>
          <w:rtl/>
        </w:rPr>
        <w:t xml:space="preserve">על </w:t>
      </w:r>
      <w:bookmarkStart w:id="4539" w:name="_ETM_Q14_527230"/>
      <w:bookmarkEnd w:id="4539"/>
      <w:r>
        <w:rPr>
          <w:rtl/>
        </w:rPr>
        <w:t>סדר</w:t>
      </w:r>
      <w:bookmarkStart w:id="4540" w:name="_ETM_Q14_527500"/>
      <w:bookmarkEnd w:id="4540"/>
      <w:r>
        <w:rPr>
          <w:rFonts w:hint="cs"/>
          <w:rtl/>
        </w:rPr>
        <w:t>-</w:t>
      </w:r>
      <w:r>
        <w:rPr>
          <w:rtl/>
        </w:rPr>
        <w:t xml:space="preserve">היום </w:t>
      </w:r>
      <w:bookmarkStart w:id="4541" w:name="_ETM_Q14_527859"/>
      <w:bookmarkEnd w:id="4541"/>
      <w:r>
        <w:rPr>
          <w:rFonts w:hint="cs"/>
          <w:rtl/>
        </w:rPr>
        <w:t xml:space="preserve">– </w:t>
      </w:r>
      <w:r>
        <w:rPr>
          <w:rtl/>
        </w:rPr>
        <w:t xml:space="preserve">הצעת </w:t>
      </w:r>
      <w:bookmarkStart w:id="4542" w:name="_ETM_Q14_528250"/>
      <w:bookmarkEnd w:id="4542"/>
      <w:r>
        <w:rPr>
          <w:rtl/>
        </w:rPr>
        <w:t xml:space="preserve">חוק </w:t>
      </w:r>
      <w:bookmarkStart w:id="4543" w:name="_ETM_Q14_528519"/>
      <w:bookmarkEnd w:id="4543"/>
      <w:r>
        <w:rPr>
          <w:rtl/>
        </w:rPr>
        <w:t xml:space="preserve">אומנה </w:t>
      </w:r>
      <w:bookmarkStart w:id="4544" w:name="_ETM_Q14_528909"/>
      <w:bookmarkEnd w:id="4544"/>
      <w:r>
        <w:rPr>
          <w:rtl/>
        </w:rPr>
        <w:t xml:space="preserve">לילדים </w:t>
      </w:r>
      <w:bookmarkStart w:id="4545" w:name="_ETM_Q14_529899"/>
      <w:bookmarkEnd w:id="4545"/>
      <w:r>
        <w:rPr>
          <w:rFonts w:hint="cs"/>
          <w:rtl/>
        </w:rPr>
        <w:t>(</w:t>
      </w:r>
      <w:r>
        <w:rPr>
          <w:rtl/>
        </w:rPr>
        <w:t xml:space="preserve">תיקון </w:t>
      </w:r>
      <w:bookmarkStart w:id="4546" w:name="_ETM_Q14_530350"/>
      <w:bookmarkEnd w:id="4546"/>
      <w:r>
        <w:rPr>
          <w:rFonts w:hint="cs"/>
          <w:rtl/>
        </w:rPr>
        <w:t xml:space="preserve">– </w:t>
      </w:r>
      <w:r>
        <w:rPr>
          <w:rtl/>
        </w:rPr>
        <w:t xml:space="preserve">הזכות </w:t>
      </w:r>
      <w:bookmarkStart w:id="4547" w:name="_ETM_Q14_530890"/>
      <w:bookmarkEnd w:id="4547"/>
      <w:r>
        <w:rPr>
          <w:rtl/>
        </w:rPr>
        <w:t xml:space="preserve">לחינוך </w:t>
      </w:r>
      <w:bookmarkStart w:id="4548" w:name="_ETM_Q14_531399"/>
      <w:bookmarkEnd w:id="4548"/>
      <w:r>
        <w:rPr>
          <w:rFonts w:hint="cs"/>
          <w:rtl/>
        </w:rPr>
        <w:t>ל</w:t>
      </w:r>
      <w:r>
        <w:rPr>
          <w:rtl/>
        </w:rPr>
        <w:t xml:space="preserve">ילדים </w:t>
      </w:r>
      <w:bookmarkStart w:id="4549" w:name="_ETM_Q14_531729"/>
      <w:bookmarkStart w:id="4550" w:name="_ETM_Q14_532149"/>
      <w:bookmarkEnd w:id="4549"/>
      <w:bookmarkEnd w:id="4550"/>
      <w:r>
        <w:rPr>
          <w:rFonts w:hint="cs"/>
          <w:rtl/>
        </w:rPr>
        <w:t>ב</w:t>
      </w:r>
      <w:r>
        <w:rPr>
          <w:rtl/>
        </w:rPr>
        <w:t xml:space="preserve">השמה </w:t>
      </w:r>
      <w:bookmarkStart w:id="4551" w:name="_ETM_Q14_532449"/>
      <w:bookmarkEnd w:id="4551"/>
      <w:r>
        <w:rPr>
          <w:rtl/>
        </w:rPr>
        <w:t>חוץ-ביתית</w:t>
      </w:r>
      <w:r>
        <w:rPr>
          <w:rFonts w:hint="cs"/>
          <w:rtl/>
        </w:rPr>
        <w:t>), התשפ"ד</w:t>
      </w:r>
      <w:r>
        <w:rPr>
          <w:rFonts w:hint="eastAsia"/>
        </w:rPr>
        <w:t>–</w:t>
      </w:r>
      <w:r>
        <w:rPr>
          <w:rFonts w:hint="cs"/>
          <w:rtl/>
        </w:rPr>
        <w:t>2024, של חברת הכנסת</w:t>
      </w:r>
      <w:r>
        <w:rPr>
          <w:rtl/>
        </w:rPr>
        <w:t xml:space="preserve"> </w:t>
      </w:r>
      <w:bookmarkStart w:id="4552" w:name="_ETM_Q14_536469"/>
      <w:bookmarkEnd w:id="4552"/>
      <w:r>
        <w:rPr>
          <w:rtl/>
        </w:rPr>
        <w:t xml:space="preserve">מיכל </w:t>
      </w:r>
      <w:bookmarkStart w:id="4553" w:name="_ETM_Q14_537309"/>
      <w:bookmarkEnd w:id="4553"/>
      <w:r>
        <w:rPr>
          <w:rFonts w:hint="cs"/>
          <w:rtl/>
        </w:rPr>
        <w:t>וולדיגר.</w:t>
      </w:r>
      <w:bookmarkStart w:id="4554" w:name="_ETM_Q14_538239"/>
      <w:bookmarkEnd w:id="4554"/>
      <w:r>
        <w:rPr>
          <w:rFonts w:hint="cs"/>
          <w:rtl/>
        </w:rPr>
        <w:t xml:space="preserve"> </w:t>
      </w:r>
      <w:r>
        <w:rPr>
          <w:rtl/>
        </w:rPr>
        <w:t xml:space="preserve">אם </w:t>
      </w:r>
      <w:bookmarkStart w:id="4555" w:name="_ETM_Q14_538420"/>
      <w:bookmarkEnd w:id="4555"/>
      <w:r>
        <w:rPr>
          <w:rtl/>
        </w:rPr>
        <w:t>כן</w:t>
      </w:r>
      <w:r>
        <w:rPr>
          <w:rFonts w:hint="cs"/>
          <w:rtl/>
        </w:rPr>
        <w:t>,</w:t>
      </w:r>
      <w:r>
        <w:rPr>
          <w:rtl/>
        </w:rPr>
        <w:t xml:space="preserve"> </w:t>
      </w:r>
      <w:bookmarkStart w:id="4556" w:name="_ETM_Q14_538629"/>
      <w:bookmarkEnd w:id="4556"/>
      <w:r>
        <w:rPr>
          <w:rtl/>
        </w:rPr>
        <w:t xml:space="preserve">אני </w:t>
      </w:r>
      <w:bookmarkStart w:id="4557" w:name="_ETM_Q14_538750"/>
      <w:bookmarkEnd w:id="4557"/>
      <w:r>
        <w:rPr>
          <w:rtl/>
        </w:rPr>
        <w:t xml:space="preserve">מזמין </w:t>
      </w:r>
      <w:bookmarkStart w:id="4558" w:name="_ETM_Q14_539140"/>
      <w:bookmarkEnd w:id="4558"/>
      <w:r>
        <w:rPr>
          <w:rtl/>
        </w:rPr>
        <w:t xml:space="preserve">את </w:t>
      </w:r>
      <w:bookmarkStart w:id="4559" w:name="_ETM_Q14_539229"/>
      <w:bookmarkEnd w:id="4559"/>
      <w:r>
        <w:rPr>
          <w:rtl/>
        </w:rPr>
        <w:t xml:space="preserve">חברתי </w:t>
      </w:r>
      <w:bookmarkStart w:id="4560" w:name="_ETM_Q14_539649"/>
      <w:bookmarkEnd w:id="4560"/>
      <w:r>
        <w:rPr>
          <w:rFonts w:hint="cs"/>
          <w:rtl/>
        </w:rPr>
        <w:t>חברת הכנסת מיכל וולדיגר</w:t>
      </w:r>
      <w:r>
        <w:rPr>
          <w:rtl/>
        </w:rPr>
        <w:t xml:space="preserve"> </w:t>
      </w:r>
      <w:bookmarkStart w:id="4561" w:name="_ETM_Q14_541539"/>
      <w:bookmarkEnd w:id="4561"/>
      <w:r>
        <w:rPr>
          <w:rtl/>
        </w:rPr>
        <w:t xml:space="preserve">להציג </w:t>
      </w:r>
      <w:bookmarkStart w:id="4562" w:name="_ETM_Q14_542140"/>
      <w:bookmarkEnd w:id="4562"/>
      <w:r>
        <w:rPr>
          <w:rtl/>
        </w:rPr>
        <w:t xml:space="preserve">את </w:t>
      </w:r>
      <w:bookmarkStart w:id="4563" w:name="_ETM_Q14_542260"/>
      <w:bookmarkEnd w:id="4563"/>
      <w:r>
        <w:rPr>
          <w:rtl/>
        </w:rPr>
        <w:t xml:space="preserve">הצעת </w:t>
      </w:r>
      <w:bookmarkStart w:id="4564" w:name="_ETM_Q14_542619"/>
      <w:bookmarkEnd w:id="4564"/>
      <w:r>
        <w:rPr>
          <w:rtl/>
        </w:rPr>
        <w:t>החוק</w:t>
      </w:r>
      <w:r>
        <w:rPr>
          <w:rFonts w:hint="cs"/>
          <w:rtl/>
        </w:rPr>
        <w:t>.</w:t>
      </w:r>
      <w:r>
        <w:rPr>
          <w:rtl/>
        </w:rPr>
        <w:t xml:space="preserve"> </w:t>
      </w:r>
      <w:bookmarkStart w:id="4565" w:name="_ETM_Q14_542949"/>
      <w:bookmarkEnd w:id="4565"/>
      <w:r>
        <w:rPr>
          <w:rtl/>
        </w:rPr>
        <w:t>בבקשה</w:t>
      </w:r>
      <w:r>
        <w:rPr>
          <w:rFonts w:hint="cs"/>
          <w:rtl/>
        </w:rPr>
        <w:t>.</w:t>
      </w:r>
    </w:p>
    <w:p w:rsidR="008C384D" w:rsidRDefault="008C384D" w:rsidP="00E924B9">
      <w:pPr>
        <w:rPr>
          <w:rtl/>
        </w:rPr>
      </w:pPr>
      <w:bookmarkStart w:id="4566" w:name="_ETM_Q14_541508"/>
      <w:bookmarkStart w:id="4567" w:name="_ETM_Q14_541591"/>
      <w:bookmarkStart w:id="4568" w:name="_ETM_Q14_542516"/>
      <w:bookmarkEnd w:id="4566"/>
      <w:bookmarkEnd w:id="4567"/>
      <w:bookmarkEnd w:id="4568"/>
    </w:p>
    <w:p w:rsidR="008C384D" w:rsidRDefault="008C384D" w:rsidP="00815CCE">
      <w:pPr>
        <w:pStyle w:val="a5"/>
        <w:rPr>
          <w:rtl/>
        </w:rPr>
      </w:pPr>
      <w:bookmarkStart w:id="4569" w:name="ET_speaker_6150_18"/>
      <w:r w:rsidRPr="00815CCE">
        <w:rPr>
          <w:rStyle w:val="TagStyle"/>
          <w:rtl/>
        </w:rPr>
        <w:t xml:space="preserve"> &lt;&lt; דובר &gt;&gt;</w:t>
      </w:r>
      <w:bookmarkStart w:id="4570" w:name="_Toc222732994"/>
      <w:r w:rsidR="001B3E33" w:rsidRPr="001B3E33">
        <w:rPr>
          <w:rtl/>
        </w:rPr>
        <w:t>מיכל</w:t>
      </w:r>
      <w:bookmarkStart w:id="4571" w:name="_Toc189128575"/>
      <w:bookmarkStart w:id="4572" w:name="_Toc189133074"/>
      <w:bookmarkStart w:id="4573" w:name="_Toc189134174"/>
      <w:r w:rsidR="00D94E0E">
        <w:rPr>
          <w:rFonts w:hint="cs"/>
          <w:rtl/>
        </w:rPr>
        <w:t xml:space="preserve"> </w:t>
      </w:r>
      <w:r w:rsidR="003A1F77" w:rsidRPr="003A1F77">
        <w:rPr>
          <w:rtl/>
        </w:rPr>
        <w:t>מרים</w:t>
      </w:r>
      <w:r>
        <w:rPr>
          <w:rtl/>
        </w:rPr>
        <w:t xml:space="preserve"> וולדיגר (הציונות הדתית):</w:t>
      </w:r>
      <w:bookmarkEnd w:id="4571"/>
      <w:bookmarkEnd w:id="4572"/>
      <w:bookmarkEnd w:id="4573"/>
      <w:bookmarkEnd w:id="4570"/>
      <w:r w:rsidRPr="00926194">
        <w:rPr>
          <w:rtl/>
        </w:rPr>
        <w:t xml:space="preserve"> </w:t>
      </w:r>
      <w:r w:rsidRPr="00815CCE">
        <w:rPr>
          <w:rStyle w:val="TagStyle"/>
          <w:rtl/>
        </w:rPr>
        <w:t>&lt;&lt; דובר &gt;&gt;</w:t>
      </w:r>
      <w:r>
        <w:rPr>
          <w:rtl/>
        </w:rPr>
        <w:t xml:space="preserve">   </w:t>
      </w:r>
      <w:bookmarkEnd w:id="4569"/>
    </w:p>
    <w:p w:rsidR="008C384D" w:rsidRDefault="008C384D" w:rsidP="00E924B9">
      <w:pPr>
        <w:rPr>
          <w:rtl/>
        </w:rPr>
      </w:pPr>
    </w:p>
    <w:p w:rsidR="008C384D" w:rsidRDefault="008C384D" w:rsidP="00E924B9">
      <w:pPr>
        <w:rPr>
          <w:rtl/>
        </w:rPr>
      </w:pPr>
      <w:bookmarkStart w:id="4574" w:name="_ETM_Q14_543196"/>
      <w:bookmarkStart w:id="4575" w:name="_ETM_Q14_543256"/>
      <w:bookmarkStart w:id="4576" w:name="_ETM_Q14_548890"/>
      <w:bookmarkEnd w:id="4574"/>
      <w:bookmarkEnd w:id="4575"/>
      <w:bookmarkEnd w:id="4576"/>
      <w:r>
        <w:rPr>
          <w:rtl/>
        </w:rPr>
        <w:t xml:space="preserve">כבוד </w:t>
      </w:r>
      <w:bookmarkStart w:id="4577" w:name="_ETM_Q14_549189"/>
      <w:bookmarkEnd w:id="4577"/>
      <w:r>
        <w:rPr>
          <w:rtl/>
        </w:rPr>
        <w:t>היושב-ראש</w:t>
      </w:r>
      <w:r>
        <w:rPr>
          <w:rFonts w:hint="cs"/>
          <w:rtl/>
        </w:rPr>
        <w:t>,</w:t>
      </w:r>
      <w:r>
        <w:rPr>
          <w:rtl/>
        </w:rPr>
        <w:t xml:space="preserve"> </w:t>
      </w:r>
      <w:bookmarkStart w:id="4578" w:name="_ETM_Q14_549909"/>
      <w:bookmarkEnd w:id="4578"/>
      <w:r>
        <w:rPr>
          <w:rtl/>
        </w:rPr>
        <w:t xml:space="preserve">כבוד </w:t>
      </w:r>
      <w:bookmarkStart w:id="4579" w:name="_ETM_Q14_550180"/>
      <w:bookmarkEnd w:id="4579"/>
      <w:r>
        <w:rPr>
          <w:rtl/>
        </w:rPr>
        <w:t>השרה</w:t>
      </w:r>
      <w:r>
        <w:rPr>
          <w:rFonts w:hint="cs"/>
          <w:rtl/>
        </w:rPr>
        <w:t>,</w:t>
      </w:r>
      <w:r>
        <w:rPr>
          <w:rtl/>
        </w:rPr>
        <w:t xml:space="preserve"> </w:t>
      </w:r>
      <w:bookmarkStart w:id="4580" w:name="_ETM_Q14_551420"/>
      <w:bookmarkEnd w:id="4580"/>
      <w:r>
        <w:rPr>
          <w:rtl/>
        </w:rPr>
        <w:t xml:space="preserve">חבריי </w:t>
      </w:r>
      <w:bookmarkStart w:id="4581" w:name="_ETM_Q14_551930"/>
      <w:bookmarkEnd w:id="4581"/>
      <w:r>
        <w:rPr>
          <w:rFonts w:hint="cs"/>
          <w:rtl/>
        </w:rPr>
        <w:t>ה</w:t>
      </w:r>
      <w:r>
        <w:rPr>
          <w:rtl/>
        </w:rPr>
        <w:t>נכבדים</w:t>
      </w:r>
      <w:r>
        <w:rPr>
          <w:rFonts w:hint="cs"/>
          <w:rtl/>
        </w:rPr>
        <w:t>,</w:t>
      </w:r>
      <w:r>
        <w:rPr>
          <w:rtl/>
        </w:rPr>
        <w:t xml:space="preserve"> </w:t>
      </w:r>
      <w:bookmarkStart w:id="4582" w:name="_ETM_Q14_553270"/>
      <w:bookmarkEnd w:id="4582"/>
      <w:r>
        <w:rPr>
          <w:rtl/>
        </w:rPr>
        <w:t xml:space="preserve">אני </w:t>
      </w:r>
      <w:bookmarkStart w:id="4583" w:name="_ETM_Q14_553509"/>
      <w:bookmarkEnd w:id="4583"/>
      <w:r>
        <w:rPr>
          <w:rtl/>
        </w:rPr>
        <w:t xml:space="preserve">עומדת </w:t>
      </w:r>
      <w:bookmarkStart w:id="4584" w:name="_ETM_Q14_553839"/>
      <w:bookmarkEnd w:id="4584"/>
      <w:r>
        <w:rPr>
          <w:rtl/>
        </w:rPr>
        <w:t xml:space="preserve">כאן </w:t>
      </w:r>
      <w:bookmarkStart w:id="4585" w:name="_ETM_Q14_554380"/>
      <w:bookmarkEnd w:id="4585"/>
      <w:r>
        <w:rPr>
          <w:rtl/>
        </w:rPr>
        <w:t xml:space="preserve">מתוך </w:t>
      </w:r>
      <w:bookmarkStart w:id="4586" w:name="_ETM_Q14_554770"/>
      <w:bookmarkEnd w:id="4586"/>
      <w:r>
        <w:rPr>
          <w:rtl/>
        </w:rPr>
        <w:t xml:space="preserve">מחויבות </w:t>
      </w:r>
      <w:bookmarkStart w:id="4587" w:name="_ETM_Q14_555310"/>
      <w:bookmarkEnd w:id="4587"/>
      <w:r>
        <w:rPr>
          <w:rtl/>
        </w:rPr>
        <w:t xml:space="preserve">עמוקה </w:t>
      </w:r>
      <w:bookmarkStart w:id="4588" w:name="_ETM_Q14_556270"/>
      <w:bookmarkEnd w:id="4588"/>
      <w:r>
        <w:rPr>
          <w:rtl/>
        </w:rPr>
        <w:t xml:space="preserve">לזכויותיהם </w:t>
      </w:r>
      <w:bookmarkStart w:id="4589" w:name="_ETM_Q14_557170"/>
      <w:bookmarkEnd w:id="4589"/>
      <w:r>
        <w:rPr>
          <w:rtl/>
        </w:rPr>
        <w:t xml:space="preserve">של </w:t>
      </w:r>
      <w:bookmarkStart w:id="4590" w:name="_ETM_Q14_557380"/>
      <w:bookmarkEnd w:id="4590"/>
      <w:r>
        <w:rPr>
          <w:rtl/>
        </w:rPr>
        <w:t xml:space="preserve">ילדים </w:t>
      </w:r>
      <w:bookmarkStart w:id="4591" w:name="_ETM_Q14_557740"/>
      <w:bookmarkEnd w:id="4591"/>
      <w:r>
        <w:rPr>
          <w:rtl/>
        </w:rPr>
        <w:t xml:space="preserve">שהוצאו </w:t>
      </w:r>
      <w:bookmarkStart w:id="4592" w:name="_ETM_Q14_558130"/>
      <w:bookmarkEnd w:id="4592"/>
      <w:r>
        <w:rPr>
          <w:rtl/>
        </w:rPr>
        <w:t xml:space="preserve">מביתם </w:t>
      </w:r>
      <w:bookmarkStart w:id="4593" w:name="_ETM_Q14_559210"/>
      <w:bookmarkEnd w:id="4593"/>
      <w:r>
        <w:rPr>
          <w:rtl/>
        </w:rPr>
        <w:t xml:space="preserve">ומצאו </w:t>
      </w:r>
      <w:bookmarkStart w:id="4594" w:name="_ETM_Q14_559689"/>
      <w:bookmarkEnd w:id="4594"/>
      <w:r>
        <w:rPr>
          <w:rtl/>
        </w:rPr>
        <w:t xml:space="preserve">את </w:t>
      </w:r>
      <w:bookmarkStart w:id="4595" w:name="_ETM_Q14_559810"/>
      <w:bookmarkEnd w:id="4595"/>
      <w:r>
        <w:rPr>
          <w:rtl/>
        </w:rPr>
        <w:t xml:space="preserve">עצמם </w:t>
      </w:r>
      <w:bookmarkStart w:id="4596" w:name="_ETM_Q14_560140"/>
      <w:bookmarkEnd w:id="4596"/>
      <w:r>
        <w:rPr>
          <w:rtl/>
        </w:rPr>
        <w:t xml:space="preserve">במסגרות </w:t>
      </w:r>
      <w:bookmarkStart w:id="4597" w:name="_ETM_Q14_560679"/>
      <w:bookmarkEnd w:id="4597"/>
      <w:r>
        <w:rPr>
          <w:rtl/>
        </w:rPr>
        <w:t>חוץ-ביתיות</w:t>
      </w:r>
      <w:r>
        <w:rPr>
          <w:rFonts w:hint="cs"/>
          <w:rtl/>
        </w:rPr>
        <w:t>,</w:t>
      </w:r>
      <w:r>
        <w:rPr>
          <w:rtl/>
        </w:rPr>
        <w:t xml:space="preserve"> </w:t>
      </w:r>
      <w:bookmarkStart w:id="4598" w:name="_ETM_Q14_562170"/>
      <w:bookmarkEnd w:id="4598"/>
      <w:r>
        <w:rPr>
          <w:rtl/>
        </w:rPr>
        <w:t xml:space="preserve">ילדים </w:t>
      </w:r>
      <w:bookmarkStart w:id="4599" w:name="_ETM_Q14_562770"/>
      <w:bookmarkEnd w:id="4599"/>
      <w:r>
        <w:rPr>
          <w:rtl/>
        </w:rPr>
        <w:t xml:space="preserve">שנעקרו </w:t>
      </w:r>
      <w:bookmarkStart w:id="4600" w:name="_ETM_Q14_563369"/>
      <w:bookmarkEnd w:id="4600"/>
      <w:r>
        <w:rPr>
          <w:rtl/>
        </w:rPr>
        <w:t xml:space="preserve">מסביבתם </w:t>
      </w:r>
      <w:bookmarkStart w:id="4601" w:name="_ETM_Q14_563970"/>
      <w:bookmarkEnd w:id="4601"/>
      <w:r>
        <w:rPr>
          <w:rtl/>
        </w:rPr>
        <w:t>המוכרת</w:t>
      </w:r>
      <w:r>
        <w:rPr>
          <w:rFonts w:hint="cs"/>
          <w:rtl/>
        </w:rPr>
        <w:t>,</w:t>
      </w:r>
      <w:r>
        <w:rPr>
          <w:rtl/>
        </w:rPr>
        <w:t xml:space="preserve"> </w:t>
      </w:r>
      <w:bookmarkStart w:id="4602" w:name="_ETM_Q14_565020"/>
      <w:bookmarkEnd w:id="4602"/>
      <w:r>
        <w:rPr>
          <w:rtl/>
        </w:rPr>
        <w:t xml:space="preserve">פעמים </w:t>
      </w:r>
      <w:bookmarkStart w:id="4603" w:name="_ETM_Q14_565409"/>
      <w:bookmarkEnd w:id="4603"/>
      <w:r>
        <w:rPr>
          <w:rtl/>
        </w:rPr>
        <w:t xml:space="preserve">רבות </w:t>
      </w:r>
      <w:bookmarkStart w:id="4604" w:name="_ETM_Q14_565770"/>
      <w:bookmarkEnd w:id="4604"/>
      <w:r>
        <w:rPr>
          <w:rtl/>
        </w:rPr>
        <w:t xml:space="preserve">בנסיבות </w:t>
      </w:r>
      <w:bookmarkStart w:id="4605" w:name="_ETM_Q14_566339"/>
      <w:bookmarkEnd w:id="4605"/>
      <w:r>
        <w:rPr>
          <w:rtl/>
        </w:rPr>
        <w:t xml:space="preserve">מורכבות </w:t>
      </w:r>
      <w:bookmarkStart w:id="4606" w:name="_ETM_Q14_567029"/>
      <w:bookmarkEnd w:id="4606"/>
      <w:r>
        <w:rPr>
          <w:rtl/>
        </w:rPr>
        <w:t>וכואבות</w:t>
      </w:r>
      <w:r>
        <w:rPr>
          <w:rFonts w:hint="cs"/>
          <w:rtl/>
        </w:rPr>
        <w:t>,</w:t>
      </w:r>
      <w:r>
        <w:rPr>
          <w:rtl/>
        </w:rPr>
        <w:t xml:space="preserve"> </w:t>
      </w:r>
      <w:bookmarkStart w:id="4607" w:name="_ETM_Q14_568080"/>
      <w:bookmarkEnd w:id="4607"/>
      <w:r>
        <w:rPr>
          <w:rtl/>
        </w:rPr>
        <w:t xml:space="preserve">ונדרשים </w:t>
      </w:r>
      <w:bookmarkStart w:id="4608" w:name="_ETM_Q14_568770"/>
      <w:bookmarkEnd w:id="4608"/>
      <w:r>
        <w:rPr>
          <w:rtl/>
        </w:rPr>
        <w:t xml:space="preserve">להתמודד </w:t>
      </w:r>
      <w:bookmarkStart w:id="4609" w:name="_ETM_Q14_569220"/>
      <w:bookmarkEnd w:id="4609"/>
      <w:r>
        <w:rPr>
          <w:rtl/>
        </w:rPr>
        <w:t xml:space="preserve">עם </w:t>
      </w:r>
      <w:bookmarkStart w:id="4610" w:name="_ETM_Q14_569310"/>
      <w:bookmarkEnd w:id="4610"/>
      <w:r>
        <w:rPr>
          <w:rtl/>
        </w:rPr>
        <w:t xml:space="preserve">אתגרים </w:t>
      </w:r>
      <w:bookmarkStart w:id="4611" w:name="_ETM_Q14_569729"/>
      <w:bookmarkEnd w:id="4611"/>
      <w:r>
        <w:rPr>
          <w:rtl/>
        </w:rPr>
        <w:t xml:space="preserve">עצומים </w:t>
      </w:r>
      <w:bookmarkStart w:id="4612" w:name="_ETM_Q14_570509"/>
      <w:bookmarkEnd w:id="4612"/>
      <w:r>
        <w:rPr>
          <w:rtl/>
        </w:rPr>
        <w:t xml:space="preserve">בדרך </w:t>
      </w:r>
      <w:bookmarkStart w:id="4613" w:name="_ETM_Q14_570960"/>
      <w:bookmarkEnd w:id="4613"/>
      <w:r>
        <w:rPr>
          <w:rtl/>
        </w:rPr>
        <w:t xml:space="preserve">לחיים </w:t>
      </w:r>
      <w:bookmarkStart w:id="4614" w:name="_ETM_Q14_571470"/>
      <w:bookmarkEnd w:id="4614"/>
      <w:r>
        <w:rPr>
          <w:rtl/>
        </w:rPr>
        <w:t xml:space="preserve">טובים </w:t>
      </w:r>
      <w:bookmarkStart w:id="4615" w:name="_ETM_Q14_571799"/>
      <w:bookmarkEnd w:id="4615"/>
      <w:r>
        <w:rPr>
          <w:rtl/>
        </w:rPr>
        <w:t>יותר</w:t>
      </w:r>
      <w:r>
        <w:rPr>
          <w:rFonts w:hint="cs"/>
          <w:rtl/>
        </w:rPr>
        <w:t>.</w:t>
      </w:r>
      <w:r>
        <w:rPr>
          <w:rtl/>
        </w:rPr>
        <w:t xml:space="preserve"> </w:t>
      </w:r>
      <w:bookmarkStart w:id="4616" w:name="_ETM_Q14_572939"/>
      <w:bookmarkEnd w:id="4616"/>
    </w:p>
    <w:p w:rsidR="008C384D" w:rsidRDefault="008C384D" w:rsidP="00E924B9">
      <w:pPr>
        <w:rPr>
          <w:rtl/>
        </w:rPr>
      </w:pPr>
      <w:bookmarkStart w:id="4617" w:name="_ETM_Q14_574639"/>
      <w:bookmarkStart w:id="4618" w:name="_ETM_Q14_574706"/>
      <w:bookmarkEnd w:id="4617"/>
      <w:bookmarkEnd w:id="4618"/>
    </w:p>
    <w:p w:rsidR="008C384D" w:rsidRDefault="008C384D" w:rsidP="00A34506">
      <w:pPr>
        <w:rPr>
          <w:rtl/>
        </w:rPr>
      </w:pPr>
      <w:bookmarkStart w:id="4619" w:name="_ETM_Q14_574799"/>
      <w:bookmarkStart w:id="4620" w:name="_ETM_Q14_574849"/>
      <w:bookmarkEnd w:id="4619"/>
      <w:bookmarkEnd w:id="4620"/>
      <w:r>
        <w:rPr>
          <w:rtl/>
        </w:rPr>
        <w:t xml:space="preserve">הצעת </w:t>
      </w:r>
      <w:bookmarkStart w:id="4621" w:name="_ETM_Q14_573270"/>
      <w:bookmarkEnd w:id="4621"/>
      <w:r>
        <w:rPr>
          <w:rtl/>
        </w:rPr>
        <w:t xml:space="preserve">החוק </w:t>
      </w:r>
      <w:bookmarkStart w:id="4622" w:name="_ETM_Q14_573479"/>
      <w:bookmarkEnd w:id="4622"/>
      <w:r>
        <w:rPr>
          <w:rtl/>
        </w:rPr>
        <w:t xml:space="preserve">שאני </w:t>
      </w:r>
      <w:bookmarkStart w:id="4623" w:name="_ETM_Q14_573659"/>
      <w:bookmarkEnd w:id="4623"/>
      <w:r>
        <w:rPr>
          <w:rtl/>
        </w:rPr>
        <w:t xml:space="preserve">מביאה </w:t>
      </w:r>
      <w:bookmarkStart w:id="4624" w:name="_ETM_Q14_574049"/>
      <w:bookmarkEnd w:id="4624"/>
      <w:r>
        <w:rPr>
          <w:rtl/>
        </w:rPr>
        <w:t xml:space="preserve">היום </w:t>
      </w:r>
      <w:bookmarkStart w:id="4625" w:name="_ETM_Q14_574229"/>
      <w:bookmarkEnd w:id="4625"/>
      <w:r>
        <w:rPr>
          <w:rtl/>
        </w:rPr>
        <w:t>בפניכם</w:t>
      </w:r>
      <w:r>
        <w:rPr>
          <w:rFonts w:hint="cs"/>
          <w:rtl/>
        </w:rPr>
        <w:t>,</w:t>
      </w:r>
      <w:r>
        <w:rPr>
          <w:rtl/>
        </w:rPr>
        <w:t xml:space="preserve"> </w:t>
      </w:r>
      <w:bookmarkStart w:id="4626" w:name="_ETM_Q14_574740"/>
      <w:bookmarkEnd w:id="4626"/>
      <w:r>
        <w:rPr>
          <w:rtl/>
        </w:rPr>
        <w:t xml:space="preserve">הצעת </w:t>
      </w:r>
      <w:bookmarkStart w:id="4627" w:name="_ETM_Q14_575070"/>
      <w:bookmarkEnd w:id="4627"/>
      <w:r>
        <w:rPr>
          <w:rtl/>
        </w:rPr>
        <w:t xml:space="preserve">חוק </w:t>
      </w:r>
      <w:bookmarkStart w:id="4628" w:name="_ETM_Q14_575339"/>
      <w:bookmarkEnd w:id="4628"/>
      <w:r>
        <w:rPr>
          <w:rtl/>
        </w:rPr>
        <w:t xml:space="preserve">אומנה </w:t>
      </w:r>
      <w:bookmarkStart w:id="4629" w:name="_ETM_Q14_575579"/>
      <w:bookmarkEnd w:id="4629"/>
      <w:r>
        <w:rPr>
          <w:rtl/>
        </w:rPr>
        <w:t xml:space="preserve">לילדים </w:t>
      </w:r>
      <w:bookmarkStart w:id="4630" w:name="_ETM_Q14_576479"/>
      <w:bookmarkEnd w:id="4630"/>
      <w:r>
        <w:rPr>
          <w:rFonts w:hint="cs"/>
          <w:rtl/>
        </w:rPr>
        <w:t>(</w:t>
      </w:r>
      <w:r>
        <w:rPr>
          <w:rtl/>
        </w:rPr>
        <w:t xml:space="preserve">תיקון </w:t>
      </w:r>
      <w:bookmarkStart w:id="4631" w:name="_ETM_Q14_577170"/>
      <w:bookmarkEnd w:id="4631"/>
      <w:r>
        <w:rPr>
          <w:rFonts w:hint="cs"/>
          <w:rtl/>
        </w:rPr>
        <w:t xml:space="preserve">– </w:t>
      </w:r>
      <w:r>
        <w:rPr>
          <w:rtl/>
        </w:rPr>
        <w:t xml:space="preserve">הזכות </w:t>
      </w:r>
      <w:bookmarkStart w:id="4632" w:name="_ETM_Q14_577680"/>
      <w:bookmarkEnd w:id="4632"/>
      <w:r>
        <w:rPr>
          <w:rtl/>
        </w:rPr>
        <w:t xml:space="preserve">לחינוך </w:t>
      </w:r>
      <w:bookmarkStart w:id="4633" w:name="_ETM_Q14_578189"/>
      <w:bookmarkEnd w:id="4633"/>
      <w:r>
        <w:rPr>
          <w:rtl/>
        </w:rPr>
        <w:t xml:space="preserve">לילדים </w:t>
      </w:r>
      <w:bookmarkStart w:id="4634" w:name="_ETM_Q14_578579"/>
      <w:bookmarkEnd w:id="4634"/>
      <w:r>
        <w:rPr>
          <w:rFonts w:hint="cs"/>
          <w:rtl/>
        </w:rPr>
        <w:t>בהשמה</w:t>
      </w:r>
      <w:r>
        <w:rPr>
          <w:rtl/>
        </w:rPr>
        <w:t xml:space="preserve"> </w:t>
      </w:r>
      <w:bookmarkStart w:id="4635" w:name="_ETM_Q14_579029"/>
      <w:bookmarkEnd w:id="4635"/>
      <w:r>
        <w:rPr>
          <w:rtl/>
        </w:rPr>
        <w:t>חוץ</w:t>
      </w:r>
      <w:bookmarkStart w:id="4636" w:name="_ETM_Q14_579240"/>
      <w:bookmarkEnd w:id="4636"/>
      <w:r>
        <w:rPr>
          <w:rFonts w:hint="cs"/>
          <w:rtl/>
        </w:rPr>
        <w:t>-</w:t>
      </w:r>
      <w:r>
        <w:rPr>
          <w:rtl/>
        </w:rPr>
        <w:t>ביתית</w:t>
      </w:r>
      <w:r>
        <w:rPr>
          <w:rFonts w:hint="cs"/>
          <w:rtl/>
        </w:rPr>
        <w:t>),</w:t>
      </w:r>
      <w:r>
        <w:rPr>
          <w:rtl/>
        </w:rPr>
        <w:t xml:space="preserve"> </w:t>
      </w:r>
      <w:bookmarkStart w:id="4637" w:name="_ETM_Q14_579899"/>
      <w:bookmarkEnd w:id="4637"/>
      <w:r>
        <w:rPr>
          <w:rtl/>
        </w:rPr>
        <w:t>התשפ"ד</w:t>
      </w:r>
      <w:r>
        <w:rPr>
          <w:rFonts w:hint="cs"/>
          <w:rtl/>
        </w:rPr>
        <w:t>–</w:t>
      </w:r>
      <w:bookmarkStart w:id="4638" w:name="_ETM_Q14_580860"/>
      <w:bookmarkEnd w:id="4638"/>
      <w:r>
        <w:rPr>
          <w:rtl/>
        </w:rPr>
        <w:t>2024</w:t>
      </w:r>
      <w:r>
        <w:rPr>
          <w:rFonts w:hint="cs"/>
          <w:rtl/>
        </w:rPr>
        <w:t>,</w:t>
      </w:r>
      <w:r>
        <w:rPr>
          <w:rtl/>
        </w:rPr>
        <w:t xml:space="preserve"> </w:t>
      </w:r>
      <w:bookmarkStart w:id="4639" w:name="_ETM_Q14_582390"/>
      <w:bookmarkEnd w:id="4639"/>
      <w:r>
        <w:rPr>
          <w:rtl/>
        </w:rPr>
        <w:t xml:space="preserve">מבקשת </w:t>
      </w:r>
      <w:bookmarkStart w:id="4640" w:name="_ETM_Q14_583050"/>
      <w:bookmarkEnd w:id="4640"/>
      <w:r>
        <w:rPr>
          <w:rtl/>
        </w:rPr>
        <w:t xml:space="preserve">לקדם </w:t>
      </w:r>
      <w:bookmarkStart w:id="4641" w:name="_ETM_Q14_583409"/>
      <w:bookmarkEnd w:id="4641"/>
      <w:r>
        <w:rPr>
          <w:rtl/>
        </w:rPr>
        <w:t xml:space="preserve">שינוי </w:t>
      </w:r>
      <w:bookmarkStart w:id="4642" w:name="_ETM_Q14_583979"/>
      <w:bookmarkEnd w:id="4642"/>
      <w:r>
        <w:rPr>
          <w:rtl/>
        </w:rPr>
        <w:t xml:space="preserve">פשוט </w:t>
      </w:r>
      <w:bookmarkStart w:id="4643" w:name="_ETM_Q14_585080"/>
      <w:bookmarkEnd w:id="4643"/>
      <w:r>
        <w:rPr>
          <w:rtl/>
        </w:rPr>
        <w:t xml:space="preserve">אך </w:t>
      </w:r>
      <w:bookmarkStart w:id="4644" w:name="_ETM_Q14_585290"/>
      <w:bookmarkEnd w:id="4644"/>
      <w:r>
        <w:rPr>
          <w:rtl/>
        </w:rPr>
        <w:t>מהותי</w:t>
      </w:r>
      <w:r>
        <w:rPr>
          <w:rFonts w:hint="cs"/>
          <w:rtl/>
        </w:rPr>
        <w:t>,</w:t>
      </w:r>
      <w:r>
        <w:rPr>
          <w:rtl/>
        </w:rPr>
        <w:t xml:space="preserve"> </w:t>
      </w:r>
      <w:bookmarkStart w:id="4645" w:name="_ETM_Q14_586499"/>
      <w:bookmarkEnd w:id="4645"/>
      <w:r>
        <w:rPr>
          <w:rtl/>
        </w:rPr>
        <w:t xml:space="preserve">תיקון </w:t>
      </w:r>
      <w:bookmarkStart w:id="4646" w:name="_ETM_Q14_586979"/>
      <w:bookmarkEnd w:id="4646"/>
      <w:r>
        <w:rPr>
          <w:rtl/>
        </w:rPr>
        <w:t xml:space="preserve">אשר </w:t>
      </w:r>
      <w:bookmarkStart w:id="4647" w:name="_ETM_Q14_587189"/>
      <w:bookmarkEnd w:id="4647"/>
      <w:r>
        <w:rPr>
          <w:rtl/>
        </w:rPr>
        <w:t xml:space="preserve">יבטיח </w:t>
      </w:r>
      <w:bookmarkStart w:id="4648" w:name="_ETM_Q14_588039"/>
      <w:bookmarkEnd w:id="4648"/>
      <w:r>
        <w:rPr>
          <w:rtl/>
        </w:rPr>
        <w:t xml:space="preserve">כי </w:t>
      </w:r>
      <w:bookmarkStart w:id="4649" w:name="_ETM_Q14_588339"/>
      <w:bookmarkEnd w:id="4649"/>
      <w:r>
        <w:rPr>
          <w:rtl/>
        </w:rPr>
        <w:t xml:space="preserve">כל </w:t>
      </w:r>
      <w:bookmarkStart w:id="4650" w:name="_ETM_Q14_588579"/>
      <w:bookmarkEnd w:id="4650"/>
      <w:r>
        <w:rPr>
          <w:rtl/>
        </w:rPr>
        <w:t>ילד</w:t>
      </w:r>
      <w:r>
        <w:rPr>
          <w:rFonts w:hint="cs"/>
          <w:rtl/>
        </w:rPr>
        <w:t>,</w:t>
      </w:r>
      <w:r>
        <w:rPr>
          <w:rtl/>
        </w:rPr>
        <w:t xml:space="preserve"> </w:t>
      </w:r>
      <w:bookmarkStart w:id="4651" w:name="_ETM_Q14_589029"/>
      <w:bookmarkEnd w:id="4651"/>
      <w:r>
        <w:rPr>
          <w:rtl/>
        </w:rPr>
        <w:t xml:space="preserve">ללא </w:t>
      </w:r>
      <w:bookmarkStart w:id="4652" w:name="_ETM_Q14_589329"/>
      <w:bookmarkEnd w:id="4652"/>
      <w:r>
        <w:rPr>
          <w:rtl/>
        </w:rPr>
        <w:t xml:space="preserve">קשר </w:t>
      </w:r>
      <w:bookmarkStart w:id="4653" w:name="_ETM_Q14_589750"/>
      <w:bookmarkEnd w:id="4653"/>
      <w:r>
        <w:rPr>
          <w:rtl/>
        </w:rPr>
        <w:t xml:space="preserve">למסגרת </w:t>
      </w:r>
      <w:bookmarkStart w:id="4654" w:name="_ETM_Q14_590229"/>
      <w:bookmarkEnd w:id="4654"/>
      <w:r>
        <w:rPr>
          <w:rtl/>
        </w:rPr>
        <w:t>חוץ</w:t>
      </w:r>
      <w:bookmarkStart w:id="4655" w:name="_ETM_Q14_590409"/>
      <w:bookmarkEnd w:id="4655"/>
      <w:r>
        <w:rPr>
          <w:rFonts w:hint="cs"/>
          <w:rtl/>
        </w:rPr>
        <w:t>-</w:t>
      </w:r>
      <w:r>
        <w:rPr>
          <w:rtl/>
        </w:rPr>
        <w:t xml:space="preserve">הביתית </w:t>
      </w:r>
      <w:bookmarkStart w:id="4656" w:name="_ETM_Q14_590829"/>
      <w:bookmarkEnd w:id="4656"/>
      <w:r>
        <w:rPr>
          <w:rFonts w:hint="cs"/>
          <w:rtl/>
        </w:rPr>
        <w:t>ש</w:t>
      </w:r>
      <w:r>
        <w:rPr>
          <w:rtl/>
        </w:rPr>
        <w:t xml:space="preserve">בה </w:t>
      </w:r>
      <w:bookmarkStart w:id="4657" w:name="_ETM_Q14_590979"/>
      <w:bookmarkEnd w:id="4657"/>
      <w:r>
        <w:rPr>
          <w:rtl/>
        </w:rPr>
        <w:t xml:space="preserve">הוא </w:t>
      </w:r>
      <w:bookmarkStart w:id="4658" w:name="_ETM_Q14_591100"/>
      <w:bookmarkEnd w:id="4658"/>
      <w:r>
        <w:rPr>
          <w:rtl/>
        </w:rPr>
        <w:t>שוהה</w:t>
      </w:r>
      <w:r>
        <w:rPr>
          <w:rFonts w:hint="cs"/>
          <w:rtl/>
        </w:rPr>
        <w:t>,</w:t>
      </w:r>
      <w:r>
        <w:rPr>
          <w:rtl/>
        </w:rPr>
        <w:t xml:space="preserve"> </w:t>
      </w:r>
      <w:bookmarkStart w:id="4659" w:name="_ETM_Q14_591850"/>
      <w:bookmarkEnd w:id="4659"/>
      <w:r>
        <w:rPr>
          <w:rFonts w:hint="cs"/>
          <w:rtl/>
        </w:rPr>
        <w:t>אם</w:t>
      </w:r>
      <w:r>
        <w:rPr>
          <w:rtl/>
        </w:rPr>
        <w:t xml:space="preserve"> </w:t>
      </w:r>
      <w:bookmarkStart w:id="4660" w:name="_ETM_Q14_592210"/>
      <w:bookmarkEnd w:id="4660"/>
      <w:r>
        <w:rPr>
          <w:rtl/>
        </w:rPr>
        <w:t xml:space="preserve">משפחת </w:t>
      </w:r>
      <w:bookmarkStart w:id="4661" w:name="_ETM_Q14_592839"/>
      <w:bookmarkEnd w:id="4661"/>
      <w:r>
        <w:rPr>
          <w:rtl/>
        </w:rPr>
        <w:t>אומנה</w:t>
      </w:r>
      <w:r>
        <w:rPr>
          <w:rFonts w:hint="cs"/>
          <w:rtl/>
        </w:rPr>
        <w:t>, אם</w:t>
      </w:r>
      <w:r>
        <w:rPr>
          <w:rtl/>
        </w:rPr>
        <w:t xml:space="preserve"> </w:t>
      </w:r>
      <w:bookmarkStart w:id="4662" w:name="_ETM_Q14_593950"/>
      <w:bookmarkEnd w:id="4662"/>
      <w:r>
        <w:rPr>
          <w:rtl/>
        </w:rPr>
        <w:t xml:space="preserve">פנימייה </w:t>
      </w:r>
      <w:bookmarkStart w:id="4663" w:name="_ETM_Q14_594909"/>
      <w:bookmarkEnd w:id="4663"/>
      <w:r>
        <w:rPr>
          <w:rtl/>
        </w:rPr>
        <w:t xml:space="preserve">או </w:t>
      </w:r>
      <w:bookmarkStart w:id="4664" w:name="_ETM_Q14_595029"/>
      <w:bookmarkEnd w:id="4664"/>
      <w:r>
        <w:rPr>
          <w:rtl/>
        </w:rPr>
        <w:t xml:space="preserve">מסגרת </w:t>
      </w:r>
      <w:bookmarkStart w:id="4665" w:name="_ETM_Q14_595479"/>
      <w:bookmarkEnd w:id="4665"/>
      <w:r>
        <w:rPr>
          <w:rtl/>
        </w:rPr>
        <w:t xml:space="preserve">לינה </w:t>
      </w:r>
      <w:bookmarkStart w:id="4666" w:name="_ETM_Q14_595750"/>
      <w:bookmarkEnd w:id="4666"/>
      <w:r>
        <w:rPr>
          <w:rtl/>
        </w:rPr>
        <w:t>אחרת</w:t>
      </w:r>
      <w:r>
        <w:rPr>
          <w:rFonts w:hint="cs"/>
          <w:rtl/>
        </w:rPr>
        <w:t>,</w:t>
      </w:r>
      <w:r>
        <w:rPr>
          <w:rtl/>
        </w:rPr>
        <w:t xml:space="preserve"> </w:t>
      </w:r>
      <w:bookmarkStart w:id="4667" w:name="_ETM_Q14_596560"/>
      <w:bookmarkEnd w:id="4667"/>
      <w:r>
        <w:rPr>
          <w:rtl/>
        </w:rPr>
        <w:t xml:space="preserve">יוכל </w:t>
      </w:r>
      <w:bookmarkStart w:id="4668" w:name="_ETM_Q14_596950"/>
      <w:bookmarkEnd w:id="4668"/>
      <w:r>
        <w:rPr>
          <w:rtl/>
        </w:rPr>
        <w:t xml:space="preserve">לממש </w:t>
      </w:r>
      <w:bookmarkStart w:id="4669" w:name="_ETM_Q14_597549"/>
      <w:bookmarkEnd w:id="4669"/>
      <w:r>
        <w:rPr>
          <w:rtl/>
        </w:rPr>
        <w:t xml:space="preserve">את </w:t>
      </w:r>
      <w:bookmarkStart w:id="4670" w:name="_ETM_Q14_597670"/>
      <w:bookmarkEnd w:id="4670"/>
      <w:r>
        <w:rPr>
          <w:rtl/>
        </w:rPr>
        <w:t xml:space="preserve">זכותו </w:t>
      </w:r>
      <w:bookmarkStart w:id="4671" w:name="_ETM_Q14_598089"/>
      <w:bookmarkEnd w:id="4671"/>
      <w:r>
        <w:rPr>
          <w:rtl/>
        </w:rPr>
        <w:t xml:space="preserve">הבסיסית </w:t>
      </w:r>
      <w:bookmarkStart w:id="4672" w:name="_ETM_Q14_598960"/>
      <w:bookmarkEnd w:id="4672"/>
      <w:r>
        <w:rPr>
          <w:rtl/>
        </w:rPr>
        <w:t xml:space="preserve">לחינוך </w:t>
      </w:r>
      <w:bookmarkStart w:id="4673" w:name="_ETM_Q14_599979"/>
      <w:bookmarkEnd w:id="4673"/>
      <w:r>
        <w:rPr>
          <w:rtl/>
        </w:rPr>
        <w:t xml:space="preserve">ללא </w:t>
      </w:r>
      <w:bookmarkStart w:id="4674" w:name="_ETM_Q14_600279"/>
      <w:bookmarkEnd w:id="4674"/>
      <w:r>
        <w:rPr>
          <w:rtl/>
        </w:rPr>
        <w:t xml:space="preserve">אפליה </w:t>
      </w:r>
      <w:bookmarkStart w:id="4675" w:name="_ETM_Q14_601000"/>
      <w:bookmarkEnd w:id="4675"/>
      <w:r>
        <w:rPr>
          <w:rtl/>
        </w:rPr>
        <w:t xml:space="preserve">וללא </w:t>
      </w:r>
      <w:bookmarkStart w:id="4676" w:name="_ETM_Q14_601390"/>
      <w:bookmarkEnd w:id="4676"/>
      <w:r>
        <w:rPr>
          <w:rtl/>
        </w:rPr>
        <w:t xml:space="preserve">עיכובים </w:t>
      </w:r>
      <w:bookmarkStart w:id="4677" w:name="_ETM_Q14_601810"/>
      <w:bookmarkEnd w:id="4677"/>
      <w:r>
        <w:rPr>
          <w:rtl/>
        </w:rPr>
        <w:t>מיותרים</w:t>
      </w:r>
      <w:r>
        <w:rPr>
          <w:rFonts w:hint="cs"/>
          <w:rtl/>
        </w:rPr>
        <w:t>.</w:t>
      </w:r>
    </w:p>
    <w:p w:rsidR="008C384D" w:rsidRDefault="008C384D" w:rsidP="00E924B9">
      <w:pPr>
        <w:rPr>
          <w:rtl/>
        </w:rPr>
      </w:pPr>
      <w:bookmarkStart w:id="4678" w:name="_ETM_Q14_603305"/>
      <w:bookmarkStart w:id="4679" w:name="_ETM_Q14_603384"/>
      <w:bookmarkEnd w:id="4678"/>
      <w:bookmarkEnd w:id="4679"/>
    </w:p>
    <w:p w:rsidR="008C384D" w:rsidRDefault="008C384D" w:rsidP="00E924B9">
      <w:pPr>
        <w:rPr>
          <w:rtl/>
        </w:rPr>
      </w:pPr>
      <w:bookmarkStart w:id="4680" w:name="_ETM_Q14_603465"/>
      <w:bookmarkStart w:id="4681" w:name="_ETM_Q14_603565"/>
      <w:bookmarkStart w:id="4682" w:name="_ETM_Q14_602960"/>
      <w:bookmarkEnd w:id="4680"/>
      <w:bookmarkEnd w:id="4681"/>
      <w:bookmarkEnd w:id="4682"/>
      <w:r>
        <w:rPr>
          <w:rtl/>
        </w:rPr>
        <w:t xml:space="preserve">כיום </w:t>
      </w:r>
      <w:bookmarkStart w:id="4683" w:name="_ETM_Q14_604020"/>
      <w:bookmarkEnd w:id="4683"/>
      <w:r>
        <w:rPr>
          <w:rtl/>
        </w:rPr>
        <w:t xml:space="preserve">ילדים </w:t>
      </w:r>
      <w:bookmarkStart w:id="4684" w:name="_ETM_Q14_604380"/>
      <w:bookmarkEnd w:id="4684"/>
      <w:r>
        <w:rPr>
          <w:rtl/>
        </w:rPr>
        <w:t xml:space="preserve">שהוצאו </w:t>
      </w:r>
      <w:bookmarkStart w:id="4685" w:name="_ETM_Q14_604740"/>
      <w:bookmarkEnd w:id="4685"/>
      <w:r>
        <w:rPr>
          <w:rtl/>
        </w:rPr>
        <w:t xml:space="preserve">מביתם </w:t>
      </w:r>
      <w:bookmarkStart w:id="4686" w:name="_ETM_Q14_605700"/>
      <w:bookmarkEnd w:id="4686"/>
      <w:r>
        <w:rPr>
          <w:rtl/>
        </w:rPr>
        <w:t xml:space="preserve">נתקלים </w:t>
      </w:r>
      <w:bookmarkStart w:id="4687" w:name="_ETM_Q14_606180"/>
      <w:bookmarkEnd w:id="4687"/>
      <w:r>
        <w:rPr>
          <w:rtl/>
        </w:rPr>
        <w:t xml:space="preserve">בקשיים </w:t>
      </w:r>
      <w:bookmarkStart w:id="4688" w:name="_ETM_Q14_606630"/>
      <w:bookmarkEnd w:id="4688"/>
      <w:r>
        <w:rPr>
          <w:rtl/>
        </w:rPr>
        <w:t xml:space="preserve">רבים </w:t>
      </w:r>
      <w:bookmarkStart w:id="4689" w:name="_ETM_Q14_606990"/>
      <w:bookmarkEnd w:id="4689"/>
      <w:r>
        <w:rPr>
          <w:rtl/>
        </w:rPr>
        <w:t xml:space="preserve">במציאת </w:t>
      </w:r>
      <w:bookmarkStart w:id="4690" w:name="_ETM_Q14_607560"/>
      <w:bookmarkEnd w:id="4690"/>
      <w:r>
        <w:rPr>
          <w:rtl/>
        </w:rPr>
        <w:t xml:space="preserve">מוסד </w:t>
      </w:r>
      <w:bookmarkStart w:id="4691" w:name="_ETM_Q14_607990"/>
      <w:bookmarkEnd w:id="4691"/>
      <w:r>
        <w:rPr>
          <w:rtl/>
        </w:rPr>
        <w:t xml:space="preserve">חינוכי </w:t>
      </w:r>
      <w:bookmarkStart w:id="4692" w:name="_ETM_Q14_608410"/>
      <w:bookmarkEnd w:id="4692"/>
      <w:r>
        <w:rPr>
          <w:rtl/>
        </w:rPr>
        <w:t xml:space="preserve">מתאים </w:t>
      </w:r>
      <w:bookmarkStart w:id="4693" w:name="_ETM_Q14_608800"/>
      <w:bookmarkEnd w:id="4693"/>
      <w:r>
        <w:rPr>
          <w:rtl/>
        </w:rPr>
        <w:t xml:space="preserve">במקום </w:t>
      </w:r>
      <w:bookmarkStart w:id="4694" w:name="_ETM_Q14_609160"/>
      <w:bookmarkEnd w:id="4694"/>
      <w:r>
        <w:rPr>
          <w:rtl/>
        </w:rPr>
        <w:t xml:space="preserve">מגוריהם </w:t>
      </w:r>
      <w:bookmarkStart w:id="4695" w:name="_ETM_Q14_609580"/>
      <w:bookmarkEnd w:id="4695"/>
      <w:r>
        <w:rPr>
          <w:rtl/>
        </w:rPr>
        <w:t>החדש</w:t>
      </w:r>
      <w:r>
        <w:rPr>
          <w:rFonts w:hint="cs"/>
          <w:rtl/>
        </w:rPr>
        <w:t xml:space="preserve"> או</w:t>
      </w:r>
      <w:r>
        <w:rPr>
          <w:rtl/>
        </w:rPr>
        <w:t xml:space="preserve"> </w:t>
      </w:r>
      <w:bookmarkStart w:id="4696" w:name="_ETM_Q14_611130"/>
      <w:bookmarkEnd w:id="4696"/>
      <w:r>
        <w:rPr>
          <w:rFonts w:hint="cs"/>
          <w:rtl/>
        </w:rPr>
        <w:t>ב</w:t>
      </w:r>
      <w:r>
        <w:rPr>
          <w:rtl/>
        </w:rPr>
        <w:t xml:space="preserve">מקום </w:t>
      </w:r>
      <w:bookmarkStart w:id="4697" w:name="_ETM_Q14_611640"/>
      <w:bookmarkEnd w:id="4697"/>
      <w:r>
        <w:rPr>
          <w:rtl/>
        </w:rPr>
        <w:t xml:space="preserve">המסגרת </w:t>
      </w:r>
      <w:bookmarkStart w:id="4698" w:name="_ETM_Q14_612209"/>
      <w:bookmarkEnd w:id="4698"/>
      <w:r>
        <w:rPr>
          <w:rFonts w:hint="cs"/>
          <w:rtl/>
        </w:rPr>
        <w:t>ש</w:t>
      </w:r>
      <w:r>
        <w:rPr>
          <w:rtl/>
        </w:rPr>
        <w:t xml:space="preserve">בה </w:t>
      </w:r>
      <w:bookmarkStart w:id="4699" w:name="_ETM_Q14_612360"/>
      <w:bookmarkEnd w:id="4699"/>
      <w:r>
        <w:rPr>
          <w:rtl/>
        </w:rPr>
        <w:t xml:space="preserve">הם </w:t>
      </w:r>
      <w:bookmarkStart w:id="4700" w:name="_ETM_Q14_612480"/>
      <w:bookmarkEnd w:id="4700"/>
      <w:r>
        <w:rPr>
          <w:rtl/>
        </w:rPr>
        <w:t>שוהים</w:t>
      </w:r>
      <w:r>
        <w:rPr>
          <w:rFonts w:hint="cs"/>
          <w:rtl/>
        </w:rPr>
        <w:t>.</w:t>
      </w:r>
      <w:r>
        <w:rPr>
          <w:rtl/>
        </w:rPr>
        <w:t xml:space="preserve"> </w:t>
      </w:r>
      <w:bookmarkStart w:id="4701" w:name="_ETM_Q14_613850"/>
      <w:bookmarkEnd w:id="4701"/>
      <w:r>
        <w:rPr>
          <w:rtl/>
        </w:rPr>
        <w:t xml:space="preserve">העברה </w:t>
      </w:r>
      <w:bookmarkStart w:id="4702" w:name="_ETM_Q14_614420"/>
      <w:bookmarkEnd w:id="4702"/>
      <w:r>
        <w:rPr>
          <w:rtl/>
        </w:rPr>
        <w:t>מי</w:t>
      </w:r>
      <w:r>
        <w:rPr>
          <w:rFonts w:hint="cs"/>
          <w:rtl/>
        </w:rPr>
        <w:t>י</w:t>
      </w:r>
      <w:r>
        <w:rPr>
          <w:rtl/>
        </w:rPr>
        <w:t xml:space="preserve">דית </w:t>
      </w:r>
      <w:bookmarkStart w:id="4703" w:name="_ETM_Q14_614840"/>
      <w:bookmarkEnd w:id="4703"/>
      <w:r>
        <w:rPr>
          <w:rtl/>
        </w:rPr>
        <w:t xml:space="preserve">למסגרת </w:t>
      </w:r>
      <w:bookmarkStart w:id="4704" w:name="_ETM_Q14_615320"/>
      <w:bookmarkEnd w:id="4704"/>
      <w:r>
        <w:rPr>
          <w:rtl/>
        </w:rPr>
        <w:t xml:space="preserve">חוץ-ביתית </w:t>
      </w:r>
      <w:bookmarkStart w:id="4705" w:name="_ETM_Q14_616340"/>
      <w:bookmarkEnd w:id="4705"/>
      <w:r>
        <w:rPr>
          <w:rtl/>
        </w:rPr>
        <w:t xml:space="preserve">אינה </w:t>
      </w:r>
      <w:bookmarkStart w:id="4706" w:name="_ETM_Q14_616580"/>
      <w:bookmarkEnd w:id="4706"/>
      <w:r>
        <w:rPr>
          <w:rtl/>
        </w:rPr>
        <w:t xml:space="preserve">מלווה </w:t>
      </w:r>
      <w:bookmarkStart w:id="4707" w:name="_ETM_Q14_616970"/>
      <w:bookmarkEnd w:id="4707"/>
      <w:r>
        <w:rPr>
          <w:rtl/>
        </w:rPr>
        <w:t xml:space="preserve">תמיד </w:t>
      </w:r>
      <w:bookmarkStart w:id="4708" w:name="_ETM_Q14_617580"/>
      <w:bookmarkEnd w:id="4708"/>
      <w:r>
        <w:rPr>
          <w:rtl/>
        </w:rPr>
        <w:t xml:space="preserve">בתהליך </w:t>
      </w:r>
      <w:bookmarkStart w:id="4709" w:name="_ETM_Q14_618270"/>
      <w:bookmarkEnd w:id="4709"/>
      <w:r>
        <w:rPr>
          <w:rtl/>
        </w:rPr>
        <w:t xml:space="preserve">מוסדר </w:t>
      </w:r>
      <w:bookmarkStart w:id="4710" w:name="_ETM_Q14_619110"/>
      <w:bookmarkEnd w:id="4710"/>
      <w:r>
        <w:rPr>
          <w:rtl/>
        </w:rPr>
        <w:t xml:space="preserve">של </w:t>
      </w:r>
      <w:bookmarkStart w:id="4711" w:name="_ETM_Q14_619320"/>
      <w:bookmarkEnd w:id="4711"/>
      <w:r>
        <w:rPr>
          <w:rtl/>
        </w:rPr>
        <w:t xml:space="preserve">שיבוץ </w:t>
      </w:r>
      <w:bookmarkStart w:id="4712" w:name="_ETM_Q14_619710"/>
      <w:bookmarkEnd w:id="4712"/>
      <w:r>
        <w:rPr>
          <w:rtl/>
        </w:rPr>
        <w:t>חינוכי</w:t>
      </w:r>
      <w:r>
        <w:rPr>
          <w:rFonts w:hint="cs"/>
          <w:rtl/>
        </w:rPr>
        <w:t>,</w:t>
      </w:r>
      <w:r>
        <w:rPr>
          <w:rtl/>
        </w:rPr>
        <w:t xml:space="preserve"> </w:t>
      </w:r>
      <w:bookmarkStart w:id="4713" w:name="_ETM_Q14_620670"/>
      <w:bookmarkEnd w:id="4713"/>
      <w:r>
        <w:rPr>
          <w:rtl/>
        </w:rPr>
        <w:t>ולע</w:t>
      </w:r>
      <w:r>
        <w:rPr>
          <w:rFonts w:hint="cs"/>
          <w:rtl/>
        </w:rPr>
        <w:t>י</w:t>
      </w:r>
      <w:r>
        <w:rPr>
          <w:rtl/>
        </w:rPr>
        <w:t xml:space="preserve">תים </w:t>
      </w:r>
      <w:bookmarkStart w:id="4714" w:name="_ETM_Q14_621630"/>
      <w:bookmarkEnd w:id="4714"/>
      <w:r>
        <w:rPr>
          <w:rtl/>
        </w:rPr>
        <w:t xml:space="preserve">הם </w:t>
      </w:r>
      <w:bookmarkStart w:id="4715" w:name="_ETM_Q14_621810"/>
      <w:bookmarkEnd w:id="4715"/>
      <w:r>
        <w:rPr>
          <w:rtl/>
        </w:rPr>
        <w:t xml:space="preserve">נותרים </w:t>
      </w:r>
      <w:bookmarkStart w:id="4716" w:name="_ETM_Q14_622260"/>
      <w:bookmarkEnd w:id="4716"/>
      <w:r>
        <w:rPr>
          <w:rtl/>
        </w:rPr>
        <w:t xml:space="preserve">חודשים </w:t>
      </w:r>
      <w:bookmarkStart w:id="4717" w:name="_ETM_Q14_622830"/>
      <w:bookmarkEnd w:id="4717"/>
      <w:r>
        <w:rPr>
          <w:rtl/>
        </w:rPr>
        <w:t xml:space="preserve">ארוכים </w:t>
      </w:r>
      <w:bookmarkStart w:id="4718" w:name="_ETM_Q14_623250"/>
      <w:bookmarkEnd w:id="4718"/>
      <w:r>
        <w:rPr>
          <w:rtl/>
        </w:rPr>
        <w:t xml:space="preserve">ללא </w:t>
      </w:r>
      <w:bookmarkStart w:id="4719" w:name="_ETM_Q14_623460"/>
      <w:bookmarkEnd w:id="4719"/>
      <w:r>
        <w:rPr>
          <w:rtl/>
        </w:rPr>
        <w:t xml:space="preserve">מסגרת </w:t>
      </w:r>
      <w:bookmarkStart w:id="4720" w:name="_ETM_Q14_623989"/>
      <w:bookmarkEnd w:id="4720"/>
      <w:r>
        <w:rPr>
          <w:rtl/>
        </w:rPr>
        <w:t>חינוכית</w:t>
      </w:r>
      <w:r>
        <w:rPr>
          <w:rFonts w:hint="cs"/>
          <w:rtl/>
        </w:rPr>
        <w:t>,</w:t>
      </w:r>
      <w:r>
        <w:rPr>
          <w:rtl/>
        </w:rPr>
        <w:t xml:space="preserve"> </w:t>
      </w:r>
      <w:bookmarkStart w:id="4721" w:name="_ETM_Q14_624799"/>
      <w:bookmarkEnd w:id="4721"/>
      <w:r>
        <w:rPr>
          <w:rtl/>
        </w:rPr>
        <w:t xml:space="preserve">ללא </w:t>
      </w:r>
      <w:bookmarkStart w:id="4722" w:name="_ETM_Q14_625069"/>
      <w:bookmarkEnd w:id="4722"/>
      <w:r>
        <w:rPr>
          <w:rtl/>
        </w:rPr>
        <w:t xml:space="preserve">מענה </w:t>
      </w:r>
      <w:bookmarkStart w:id="4723" w:name="_ETM_Q14_625459"/>
      <w:bookmarkEnd w:id="4723"/>
      <w:r>
        <w:rPr>
          <w:rtl/>
        </w:rPr>
        <w:t xml:space="preserve">פדגוגי </w:t>
      </w:r>
      <w:bookmarkStart w:id="4724" w:name="_ETM_Q14_626450"/>
      <w:bookmarkEnd w:id="4724"/>
      <w:r>
        <w:rPr>
          <w:rtl/>
        </w:rPr>
        <w:t xml:space="preserve">וללא </w:t>
      </w:r>
      <w:bookmarkStart w:id="4725" w:name="_ETM_Q14_626779"/>
      <w:bookmarkEnd w:id="4725"/>
      <w:r>
        <w:rPr>
          <w:rtl/>
        </w:rPr>
        <w:t xml:space="preserve">מעטפת </w:t>
      </w:r>
      <w:bookmarkStart w:id="4726" w:name="_ETM_Q14_627290"/>
      <w:bookmarkEnd w:id="4726"/>
      <w:r>
        <w:rPr>
          <w:rtl/>
        </w:rPr>
        <w:t>חברתי</w:t>
      </w:r>
      <w:r>
        <w:rPr>
          <w:rFonts w:hint="cs"/>
          <w:rtl/>
        </w:rPr>
        <w:t>ת</w:t>
      </w:r>
      <w:r>
        <w:rPr>
          <w:rtl/>
        </w:rPr>
        <w:t xml:space="preserve"> </w:t>
      </w:r>
      <w:bookmarkStart w:id="4727" w:name="_ETM_Q14_627650"/>
      <w:bookmarkEnd w:id="4727"/>
      <w:r>
        <w:rPr>
          <w:rtl/>
        </w:rPr>
        <w:t>תומכת</w:t>
      </w:r>
      <w:r>
        <w:rPr>
          <w:rFonts w:hint="cs"/>
          <w:rtl/>
        </w:rPr>
        <w:t>,</w:t>
      </w:r>
      <w:r>
        <w:rPr>
          <w:rtl/>
        </w:rPr>
        <w:t xml:space="preserve"> </w:t>
      </w:r>
      <w:bookmarkStart w:id="4728" w:name="_ETM_Q14_628519"/>
      <w:bookmarkEnd w:id="4728"/>
      <w:r>
        <w:rPr>
          <w:rtl/>
        </w:rPr>
        <w:t xml:space="preserve">דבר </w:t>
      </w:r>
      <w:bookmarkStart w:id="4729" w:name="_ETM_Q14_628909"/>
      <w:bookmarkEnd w:id="4729"/>
      <w:r>
        <w:rPr>
          <w:rtl/>
        </w:rPr>
        <w:t xml:space="preserve">המוסיף </w:t>
      </w:r>
      <w:bookmarkStart w:id="4730" w:name="_ETM_Q14_629540"/>
      <w:bookmarkEnd w:id="4730"/>
      <w:r>
        <w:rPr>
          <w:rtl/>
        </w:rPr>
        <w:t xml:space="preserve">לפגיעה </w:t>
      </w:r>
      <w:bookmarkStart w:id="4731" w:name="_ETM_Q14_630079"/>
      <w:bookmarkEnd w:id="4731"/>
      <w:r>
        <w:rPr>
          <w:rtl/>
        </w:rPr>
        <w:t>בהם</w:t>
      </w:r>
      <w:r>
        <w:rPr>
          <w:rFonts w:hint="cs"/>
          <w:rtl/>
        </w:rPr>
        <w:t>.</w:t>
      </w:r>
      <w:r>
        <w:rPr>
          <w:rtl/>
        </w:rPr>
        <w:t xml:space="preserve"> </w:t>
      </w:r>
      <w:bookmarkStart w:id="4732" w:name="_ETM_Q14_631379"/>
      <w:bookmarkEnd w:id="4732"/>
    </w:p>
    <w:p w:rsidR="008C384D" w:rsidRDefault="008C384D" w:rsidP="00E924B9">
      <w:pPr>
        <w:rPr>
          <w:rtl/>
        </w:rPr>
      </w:pPr>
      <w:bookmarkStart w:id="4733" w:name="_ETM_Q14_648289"/>
      <w:bookmarkStart w:id="4734" w:name="_ETM_Q14_648348"/>
      <w:bookmarkEnd w:id="4733"/>
      <w:bookmarkEnd w:id="4734"/>
    </w:p>
    <w:p w:rsidR="008C384D" w:rsidRDefault="008C384D" w:rsidP="00E924B9">
      <w:pPr>
        <w:rPr>
          <w:rtl/>
        </w:rPr>
      </w:pPr>
      <w:bookmarkStart w:id="4735" w:name="_ETM_Q14_648448"/>
      <w:bookmarkStart w:id="4736" w:name="_ETM_Q14_648502"/>
      <w:bookmarkEnd w:id="4735"/>
      <w:bookmarkEnd w:id="4736"/>
      <w:r>
        <w:rPr>
          <w:rtl/>
        </w:rPr>
        <w:t xml:space="preserve">סעיף </w:t>
      </w:r>
      <w:bookmarkStart w:id="4737" w:name="_ETM_Q14_631680"/>
      <w:bookmarkEnd w:id="4737"/>
      <w:r>
        <w:rPr>
          <w:rtl/>
        </w:rPr>
        <w:t xml:space="preserve">15 </w:t>
      </w:r>
      <w:bookmarkStart w:id="4738" w:name="_ETM_Q14_632220"/>
      <w:bookmarkEnd w:id="4738"/>
      <w:r>
        <w:rPr>
          <w:rtl/>
        </w:rPr>
        <w:t xml:space="preserve">לחוק </w:t>
      </w:r>
      <w:bookmarkStart w:id="4739" w:name="_ETM_Q14_632519"/>
      <w:bookmarkEnd w:id="4739"/>
      <w:r>
        <w:rPr>
          <w:rtl/>
        </w:rPr>
        <w:t xml:space="preserve">האומנה </w:t>
      </w:r>
      <w:bookmarkStart w:id="4740" w:name="_ETM_Q14_632849"/>
      <w:bookmarkEnd w:id="4740"/>
      <w:r>
        <w:rPr>
          <w:rtl/>
        </w:rPr>
        <w:t>לילדים</w:t>
      </w:r>
      <w:r>
        <w:rPr>
          <w:rFonts w:hint="cs"/>
          <w:rtl/>
        </w:rPr>
        <w:t>,</w:t>
      </w:r>
      <w:r>
        <w:rPr>
          <w:rtl/>
        </w:rPr>
        <w:t xml:space="preserve"> </w:t>
      </w:r>
      <w:bookmarkStart w:id="4741" w:name="_ETM_Q14_634370"/>
      <w:bookmarkEnd w:id="4741"/>
      <w:proofErr w:type="spellStart"/>
      <w:r>
        <w:rPr>
          <w:rtl/>
        </w:rPr>
        <w:t>התשע"ו</w:t>
      </w:r>
      <w:proofErr w:type="spellEnd"/>
      <w:r>
        <w:rPr>
          <w:rFonts w:hint="cs"/>
          <w:rtl/>
        </w:rPr>
        <w:t>–</w:t>
      </w:r>
      <w:bookmarkStart w:id="4742" w:name="_ETM_Q14_635810"/>
      <w:bookmarkEnd w:id="4742"/>
      <w:r>
        <w:rPr>
          <w:rtl/>
        </w:rPr>
        <w:t>2016</w:t>
      </w:r>
      <w:r>
        <w:rPr>
          <w:rFonts w:hint="cs"/>
          <w:rtl/>
        </w:rPr>
        <w:t>,</w:t>
      </w:r>
      <w:r>
        <w:rPr>
          <w:rtl/>
        </w:rPr>
        <w:t xml:space="preserve"> </w:t>
      </w:r>
      <w:bookmarkStart w:id="4743" w:name="_ETM_Q14_637040"/>
      <w:bookmarkEnd w:id="4743"/>
      <w:r>
        <w:rPr>
          <w:rtl/>
        </w:rPr>
        <w:t xml:space="preserve">מבטיח </w:t>
      </w:r>
      <w:bookmarkStart w:id="4744" w:name="_ETM_Q14_637579"/>
      <w:bookmarkEnd w:id="4744"/>
      <w:r>
        <w:rPr>
          <w:rtl/>
        </w:rPr>
        <w:t xml:space="preserve">לילדים </w:t>
      </w:r>
      <w:bookmarkStart w:id="4745" w:name="_ETM_Q14_637999"/>
      <w:bookmarkEnd w:id="4745"/>
      <w:r>
        <w:rPr>
          <w:rtl/>
        </w:rPr>
        <w:t xml:space="preserve">באומנה </w:t>
      </w:r>
      <w:bookmarkStart w:id="4746" w:name="_ETM_Q14_638420"/>
      <w:bookmarkEnd w:id="4746"/>
      <w:r>
        <w:rPr>
          <w:rtl/>
        </w:rPr>
        <w:t xml:space="preserve">את </w:t>
      </w:r>
      <w:bookmarkStart w:id="4747" w:name="_ETM_Q14_638569"/>
      <w:bookmarkEnd w:id="4747"/>
      <w:r>
        <w:rPr>
          <w:rtl/>
        </w:rPr>
        <w:t xml:space="preserve">הזכות </w:t>
      </w:r>
      <w:bookmarkStart w:id="4748" w:name="_ETM_Q14_638870"/>
      <w:bookmarkEnd w:id="4748"/>
      <w:r>
        <w:rPr>
          <w:rtl/>
        </w:rPr>
        <w:t>לחינוך</w:t>
      </w:r>
      <w:r>
        <w:rPr>
          <w:rFonts w:hint="cs"/>
          <w:rtl/>
        </w:rPr>
        <w:t>,</w:t>
      </w:r>
      <w:r>
        <w:rPr>
          <w:rtl/>
        </w:rPr>
        <w:t xml:space="preserve"> </w:t>
      </w:r>
      <w:bookmarkStart w:id="4749" w:name="_ETM_Q14_639880"/>
      <w:bookmarkEnd w:id="4749"/>
      <w:r>
        <w:rPr>
          <w:rtl/>
        </w:rPr>
        <w:t xml:space="preserve">אך </w:t>
      </w:r>
      <w:bookmarkStart w:id="4750" w:name="_ETM_Q14_640090"/>
      <w:bookmarkEnd w:id="4750"/>
      <w:r>
        <w:rPr>
          <w:rtl/>
        </w:rPr>
        <w:t xml:space="preserve">הוא </w:t>
      </w:r>
      <w:bookmarkStart w:id="4751" w:name="_ETM_Q14_640180"/>
      <w:bookmarkEnd w:id="4751"/>
      <w:r>
        <w:rPr>
          <w:rtl/>
        </w:rPr>
        <w:t xml:space="preserve">אינו </w:t>
      </w:r>
      <w:bookmarkStart w:id="4752" w:name="_ETM_Q14_640450"/>
      <w:bookmarkEnd w:id="4752"/>
      <w:r>
        <w:rPr>
          <w:rtl/>
        </w:rPr>
        <w:t xml:space="preserve">כולל </w:t>
      </w:r>
      <w:bookmarkStart w:id="4753" w:name="_ETM_Q14_640930"/>
      <w:bookmarkEnd w:id="4753"/>
      <w:r>
        <w:rPr>
          <w:rtl/>
        </w:rPr>
        <w:t xml:space="preserve">את </w:t>
      </w:r>
      <w:bookmarkStart w:id="4754" w:name="_ETM_Q14_641080"/>
      <w:bookmarkEnd w:id="4754"/>
      <w:r>
        <w:rPr>
          <w:rtl/>
        </w:rPr>
        <w:t xml:space="preserve">כלל </w:t>
      </w:r>
      <w:bookmarkStart w:id="4755" w:name="_ETM_Q14_641410"/>
      <w:bookmarkEnd w:id="4755"/>
      <w:r>
        <w:rPr>
          <w:rtl/>
        </w:rPr>
        <w:t xml:space="preserve">הילדים </w:t>
      </w:r>
      <w:bookmarkStart w:id="4756" w:name="_ETM_Q14_641830"/>
      <w:bookmarkEnd w:id="4756"/>
      <w:r>
        <w:rPr>
          <w:rtl/>
        </w:rPr>
        <w:t xml:space="preserve">במסגרות </w:t>
      </w:r>
      <w:bookmarkStart w:id="4757" w:name="_ETM_Q14_642400"/>
      <w:bookmarkEnd w:id="4757"/>
      <w:r>
        <w:rPr>
          <w:rtl/>
        </w:rPr>
        <w:t>חוץ-</w:t>
      </w:r>
      <w:r>
        <w:rPr>
          <w:rFonts w:hint="cs"/>
          <w:rtl/>
        </w:rPr>
        <w:t>ה</w:t>
      </w:r>
      <w:r>
        <w:rPr>
          <w:rtl/>
        </w:rPr>
        <w:t xml:space="preserve">ביתיות </w:t>
      </w:r>
      <w:bookmarkStart w:id="4758" w:name="_ETM_Q14_643120"/>
      <w:bookmarkEnd w:id="4758"/>
      <w:r>
        <w:rPr>
          <w:rtl/>
        </w:rPr>
        <w:t>האחרות</w:t>
      </w:r>
      <w:r>
        <w:rPr>
          <w:rFonts w:hint="cs"/>
          <w:rtl/>
        </w:rPr>
        <w:t>.</w:t>
      </w:r>
      <w:r>
        <w:rPr>
          <w:rtl/>
        </w:rPr>
        <w:t xml:space="preserve"> </w:t>
      </w:r>
      <w:bookmarkStart w:id="4759" w:name="_ETM_Q14_644250"/>
      <w:bookmarkEnd w:id="4759"/>
      <w:r>
        <w:rPr>
          <w:rtl/>
        </w:rPr>
        <w:t xml:space="preserve">משמעות </w:t>
      </w:r>
      <w:bookmarkStart w:id="4760" w:name="_ETM_Q14_644730"/>
      <w:bookmarkEnd w:id="4760"/>
      <w:r>
        <w:rPr>
          <w:rtl/>
        </w:rPr>
        <w:t xml:space="preserve">הדבר </w:t>
      </w:r>
      <w:bookmarkStart w:id="4761" w:name="_ETM_Q14_645150"/>
      <w:bookmarkEnd w:id="4761"/>
      <w:r>
        <w:rPr>
          <w:rtl/>
        </w:rPr>
        <w:t xml:space="preserve">היא </w:t>
      </w:r>
      <w:bookmarkStart w:id="4762" w:name="_ETM_Q14_645630"/>
      <w:bookmarkEnd w:id="4762"/>
      <w:r>
        <w:rPr>
          <w:rtl/>
        </w:rPr>
        <w:t xml:space="preserve">שהילדים </w:t>
      </w:r>
      <w:bookmarkStart w:id="4763" w:name="_ETM_Q14_646110"/>
      <w:bookmarkEnd w:id="4763"/>
      <w:r>
        <w:rPr>
          <w:rtl/>
        </w:rPr>
        <w:t xml:space="preserve">השוהים </w:t>
      </w:r>
      <w:bookmarkStart w:id="4764" w:name="_ETM_Q14_646380"/>
      <w:bookmarkEnd w:id="4764"/>
      <w:r>
        <w:rPr>
          <w:rtl/>
        </w:rPr>
        <w:t xml:space="preserve">בפנימיות </w:t>
      </w:r>
      <w:bookmarkStart w:id="4765" w:name="_ETM_Q14_647130"/>
      <w:bookmarkEnd w:id="4765"/>
      <w:r>
        <w:rPr>
          <w:rtl/>
        </w:rPr>
        <w:t xml:space="preserve">או </w:t>
      </w:r>
      <w:bookmarkStart w:id="4766" w:name="_ETM_Q14_647250"/>
      <w:bookmarkEnd w:id="4766"/>
      <w:r>
        <w:rPr>
          <w:rtl/>
        </w:rPr>
        <w:t xml:space="preserve">במסגרות </w:t>
      </w:r>
      <w:bookmarkStart w:id="4767" w:name="_ETM_Q14_647819"/>
      <w:bookmarkEnd w:id="4767"/>
      <w:r>
        <w:rPr>
          <w:rFonts w:hint="cs"/>
          <w:rtl/>
        </w:rPr>
        <w:t>ה</w:t>
      </w:r>
      <w:r>
        <w:rPr>
          <w:rtl/>
        </w:rPr>
        <w:t xml:space="preserve">לינה </w:t>
      </w:r>
      <w:bookmarkStart w:id="4768" w:name="_ETM_Q14_648090"/>
      <w:bookmarkEnd w:id="4768"/>
      <w:r>
        <w:rPr>
          <w:rtl/>
        </w:rPr>
        <w:t xml:space="preserve">האחרות </w:t>
      </w:r>
      <w:bookmarkStart w:id="4769" w:name="_ETM_Q14_648910"/>
      <w:bookmarkEnd w:id="4769"/>
      <w:r>
        <w:rPr>
          <w:rtl/>
        </w:rPr>
        <w:t xml:space="preserve">לא </w:t>
      </w:r>
      <w:bookmarkStart w:id="4770" w:name="_ETM_Q14_649150"/>
      <w:bookmarkEnd w:id="4770"/>
      <w:r>
        <w:rPr>
          <w:rtl/>
        </w:rPr>
        <w:t xml:space="preserve">תמיד </w:t>
      </w:r>
      <w:bookmarkStart w:id="4771" w:name="_ETM_Q14_649510"/>
      <w:bookmarkEnd w:id="4771"/>
      <w:r>
        <w:rPr>
          <w:rtl/>
        </w:rPr>
        <w:t xml:space="preserve">מקבלים </w:t>
      </w:r>
      <w:bookmarkStart w:id="4772" w:name="_ETM_Q14_650020"/>
      <w:bookmarkEnd w:id="4772"/>
      <w:r>
        <w:rPr>
          <w:rtl/>
        </w:rPr>
        <w:t xml:space="preserve">את </w:t>
      </w:r>
      <w:bookmarkStart w:id="4773" w:name="_ETM_Q14_650110"/>
      <w:bookmarkEnd w:id="4773"/>
      <w:r>
        <w:rPr>
          <w:rtl/>
        </w:rPr>
        <w:t xml:space="preserve">אותו </w:t>
      </w:r>
      <w:bookmarkStart w:id="4774" w:name="_ETM_Q14_650380"/>
      <w:bookmarkEnd w:id="4774"/>
      <w:r>
        <w:rPr>
          <w:rtl/>
        </w:rPr>
        <w:t xml:space="preserve">יחס </w:t>
      </w:r>
      <w:bookmarkStart w:id="4775" w:name="_ETM_Q14_650890"/>
      <w:bookmarkEnd w:id="4775"/>
      <w:r>
        <w:rPr>
          <w:rFonts w:hint="cs"/>
          <w:rtl/>
        </w:rPr>
        <w:t>ה</w:t>
      </w:r>
      <w:r>
        <w:rPr>
          <w:rtl/>
        </w:rPr>
        <w:t xml:space="preserve">וגן </w:t>
      </w:r>
      <w:bookmarkStart w:id="4776" w:name="_ETM_Q14_651760"/>
      <w:bookmarkEnd w:id="4776"/>
      <w:r>
        <w:rPr>
          <w:rtl/>
        </w:rPr>
        <w:t xml:space="preserve">בכל </w:t>
      </w:r>
      <w:bookmarkStart w:id="4777" w:name="_ETM_Q14_652060"/>
      <w:bookmarkEnd w:id="4777"/>
      <w:r>
        <w:rPr>
          <w:rtl/>
        </w:rPr>
        <w:t xml:space="preserve">הנוגע </w:t>
      </w:r>
      <w:bookmarkStart w:id="4778" w:name="_ETM_Q14_652480"/>
      <w:bookmarkEnd w:id="4778"/>
      <w:r>
        <w:rPr>
          <w:rtl/>
        </w:rPr>
        <w:t xml:space="preserve">לרישום </w:t>
      </w:r>
      <w:bookmarkStart w:id="4779" w:name="_ETM_Q14_653409"/>
      <w:bookmarkEnd w:id="4779"/>
      <w:r>
        <w:rPr>
          <w:rtl/>
        </w:rPr>
        <w:t xml:space="preserve">ולשיבוץ </w:t>
      </w:r>
      <w:bookmarkStart w:id="4780" w:name="_ETM_Q14_653950"/>
      <w:bookmarkEnd w:id="4780"/>
      <w:r>
        <w:rPr>
          <w:rtl/>
        </w:rPr>
        <w:t xml:space="preserve">במוסד </w:t>
      </w:r>
      <w:bookmarkStart w:id="4781" w:name="_ETM_Q14_654370"/>
      <w:bookmarkEnd w:id="4781"/>
      <w:r>
        <w:rPr>
          <w:rtl/>
        </w:rPr>
        <w:t>חינוכי</w:t>
      </w:r>
      <w:r>
        <w:rPr>
          <w:rFonts w:hint="cs"/>
          <w:rtl/>
        </w:rPr>
        <w:t>.</w:t>
      </w:r>
      <w:r>
        <w:rPr>
          <w:rtl/>
        </w:rPr>
        <w:t xml:space="preserve"> </w:t>
      </w:r>
      <w:bookmarkStart w:id="4782" w:name="_ETM_Q14_654730"/>
      <w:bookmarkEnd w:id="4782"/>
      <w:r>
        <w:rPr>
          <w:rtl/>
        </w:rPr>
        <w:t xml:space="preserve">תאמינו </w:t>
      </w:r>
      <w:bookmarkStart w:id="4783" w:name="_ETM_Q14_655180"/>
      <w:bookmarkEnd w:id="4783"/>
      <w:r>
        <w:rPr>
          <w:rtl/>
        </w:rPr>
        <w:t>לי</w:t>
      </w:r>
      <w:r>
        <w:rPr>
          <w:rFonts w:hint="cs"/>
          <w:rtl/>
        </w:rPr>
        <w:t>,</w:t>
      </w:r>
      <w:r>
        <w:rPr>
          <w:rtl/>
        </w:rPr>
        <w:t xml:space="preserve"> </w:t>
      </w:r>
      <w:bookmarkStart w:id="4784" w:name="_ETM_Q14_655269"/>
      <w:bookmarkEnd w:id="4784"/>
      <w:r>
        <w:rPr>
          <w:rtl/>
        </w:rPr>
        <w:t xml:space="preserve">אני </w:t>
      </w:r>
      <w:bookmarkStart w:id="4785" w:name="_ETM_Q14_655420"/>
      <w:bookmarkEnd w:id="4785"/>
      <w:r>
        <w:rPr>
          <w:rtl/>
        </w:rPr>
        <w:t xml:space="preserve">מכירה </w:t>
      </w:r>
      <w:bookmarkStart w:id="4786" w:name="_ETM_Q14_655749"/>
      <w:bookmarkEnd w:id="4786"/>
      <w:r>
        <w:rPr>
          <w:rtl/>
        </w:rPr>
        <w:t xml:space="preserve">את </w:t>
      </w:r>
      <w:bookmarkStart w:id="4787" w:name="_ETM_Q14_655840"/>
      <w:bookmarkEnd w:id="4787"/>
      <w:r>
        <w:rPr>
          <w:rtl/>
        </w:rPr>
        <w:t xml:space="preserve">זה </w:t>
      </w:r>
      <w:bookmarkStart w:id="4788" w:name="_ETM_Q14_655989"/>
      <w:bookmarkEnd w:id="4788"/>
      <w:r>
        <w:rPr>
          <w:rtl/>
        </w:rPr>
        <w:t>היטב</w:t>
      </w:r>
      <w:r>
        <w:rPr>
          <w:rFonts w:hint="cs"/>
          <w:rtl/>
        </w:rPr>
        <w:t>,</w:t>
      </w:r>
      <w:r>
        <w:rPr>
          <w:rtl/>
        </w:rPr>
        <w:t xml:space="preserve"> </w:t>
      </w:r>
      <w:bookmarkStart w:id="4789" w:name="_ETM_Q14_656709"/>
      <w:bookmarkEnd w:id="4789"/>
      <w:r>
        <w:rPr>
          <w:rFonts w:hint="cs"/>
          <w:rtl/>
        </w:rPr>
        <w:t xml:space="preserve">אני </w:t>
      </w:r>
      <w:r>
        <w:rPr>
          <w:rtl/>
        </w:rPr>
        <w:t xml:space="preserve">מכירה </w:t>
      </w:r>
      <w:bookmarkStart w:id="4790" w:name="_ETM_Q14_657129"/>
      <w:bookmarkEnd w:id="4790"/>
      <w:r>
        <w:rPr>
          <w:rtl/>
        </w:rPr>
        <w:t xml:space="preserve">ילדים </w:t>
      </w:r>
      <w:bookmarkStart w:id="4791" w:name="_ETM_Q14_658030"/>
      <w:bookmarkEnd w:id="4791"/>
      <w:r>
        <w:rPr>
          <w:rtl/>
        </w:rPr>
        <w:t xml:space="preserve">שפשוט </w:t>
      </w:r>
      <w:bookmarkStart w:id="4792" w:name="_ETM_Q14_658569"/>
      <w:bookmarkEnd w:id="4792"/>
      <w:r>
        <w:rPr>
          <w:rtl/>
        </w:rPr>
        <w:t xml:space="preserve">נמצאים </w:t>
      </w:r>
      <w:bookmarkStart w:id="4793" w:name="_ETM_Q14_659019"/>
      <w:bookmarkEnd w:id="4793"/>
      <w:r>
        <w:rPr>
          <w:rtl/>
        </w:rPr>
        <w:t xml:space="preserve">בתוך </w:t>
      </w:r>
      <w:bookmarkStart w:id="4794" w:name="_ETM_Q14_659349"/>
      <w:bookmarkEnd w:id="4794"/>
      <w:r>
        <w:rPr>
          <w:rtl/>
        </w:rPr>
        <w:t xml:space="preserve">המסגרת </w:t>
      </w:r>
      <w:bookmarkStart w:id="4795" w:name="_ETM_Q14_660219"/>
      <w:bookmarkEnd w:id="4795"/>
      <w:r>
        <w:rPr>
          <w:rtl/>
        </w:rPr>
        <w:t>חוץ</w:t>
      </w:r>
      <w:bookmarkStart w:id="4796" w:name="_ETM_Q14_660579"/>
      <w:bookmarkEnd w:id="4796"/>
      <w:r>
        <w:rPr>
          <w:rFonts w:hint="cs"/>
          <w:rtl/>
        </w:rPr>
        <w:t>-ה</w:t>
      </w:r>
      <w:r>
        <w:rPr>
          <w:rtl/>
        </w:rPr>
        <w:t xml:space="preserve">ביתית </w:t>
      </w:r>
      <w:bookmarkStart w:id="4797" w:name="_ETM_Q14_661269"/>
      <w:bookmarkEnd w:id="4797"/>
      <w:r>
        <w:rPr>
          <w:rtl/>
        </w:rPr>
        <w:t xml:space="preserve">ללא </w:t>
      </w:r>
      <w:bookmarkStart w:id="4798" w:name="_ETM_Q14_661930"/>
      <w:bookmarkEnd w:id="4798"/>
      <w:r>
        <w:rPr>
          <w:rtl/>
        </w:rPr>
        <w:t xml:space="preserve">מסגרת </w:t>
      </w:r>
      <w:bookmarkStart w:id="4799" w:name="_ETM_Q14_662409"/>
      <w:bookmarkEnd w:id="4799"/>
      <w:r>
        <w:rPr>
          <w:rtl/>
        </w:rPr>
        <w:t xml:space="preserve">חינוכית </w:t>
      </w:r>
      <w:bookmarkStart w:id="4800" w:name="_ETM_Q14_662829"/>
      <w:bookmarkEnd w:id="4800"/>
      <w:r>
        <w:rPr>
          <w:rtl/>
        </w:rPr>
        <w:t>ראויה</w:t>
      </w:r>
      <w:r>
        <w:rPr>
          <w:rFonts w:hint="cs"/>
          <w:rtl/>
        </w:rPr>
        <w:t>.</w:t>
      </w:r>
    </w:p>
    <w:p w:rsidR="008C384D" w:rsidRDefault="008C384D" w:rsidP="00E924B9">
      <w:pPr>
        <w:rPr>
          <w:rtl/>
        </w:rPr>
      </w:pPr>
      <w:bookmarkStart w:id="4801" w:name="_ETM_Q14_663083"/>
      <w:bookmarkStart w:id="4802" w:name="_ETM_Q14_663185"/>
      <w:bookmarkEnd w:id="4801"/>
      <w:bookmarkEnd w:id="4802"/>
    </w:p>
    <w:p w:rsidR="008C384D" w:rsidRDefault="008C384D" w:rsidP="00A34506">
      <w:pPr>
        <w:rPr>
          <w:rtl/>
        </w:rPr>
      </w:pPr>
      <w:bookmarkStart w:id="4803" w:name="_ETM_Q14_663242"/>
      <w:bookmarkStart w:id="4804" w:name="_ETM_Q14_663326"/>
      <w:bookmarkStart w:id="4805" w:name="_ETM_Q14_663920"/>
      <w:bookmarkEnd w:id="4803"/>
      <w:bookmarkEnd w:id="4804"/>
      <w:bookmarkEnd w:id="4805"/>
      <w:r>
        <w:rPr>
          <w:rtl/>
        </w:rPr>
        <w:t xml:space="preserve">הצעת </w:t>
      </w:r>
      <w:bookmarkStart w:id="4806" w:name="_ETM_Q14_664400"/>
      <w:bookmarkEnd w:id="4806"/>
      <w:r>
        <w:rPr>
          <w:rtl/>
        </w:rPr>
        <w:t xml:space="preserve">החוק </w:t>
      </w:r>
      <w:bookmarkStart w:id="4807" w:name="_ETM_Q14_664640"/>
      <w:bookmarkEnd w:id="4807"/>
      <w:r>
        <w:rPr>
          <w:rtl/>
        </w:rPr>
        <w:t xml:space="preserve">שלי </w:t>
      </w:r>
      <w:bookmarkStart w:id="4808" w:name="_ETM_Q14_664879"/>
      <w:bookmarkEnd w:id="4808"/>
      <w:r>
        <w:rPr>
          <w:rtl/>
        </w:rPr>
        <w:t>מ</w:t>
      </w:r>
      <w:r>
        <w:rPr>
          <w:rFonts w:hint="cs"/>
          <w:rtl/>
        </w:rPr>
        <w:t>תקנת</w:t>
      </w:r>
      <w:r>
        <w:rPr>
          <w:rtl/>
        </w:rPr>
        <w:t xml:space="preserve"> </w:t>
      </w:r>
      <w:bookmarkStart w:id="4809" w:name="_ETM_Q14_665359"/>
      <w:bookmarkEnd w:id="4809"/>
      <w:r>
        <w:rPr>
          <w:rtl/>
        </w:rPr>
        <w:t xml:space="preserve">את </w:t>
      </w:r>
      <w:bookmarkStart w:id="4810" w:name="_ETM_Q14_665480"/>
      <w:bookmarkEnd w:id="4810"/>
      <w:r>
        <w:rPr>
          <w:rtl/>
        </w:rPr>
        <w:t xml:space="preserve">העיוות </w:t>
      </w:r>
      <w:bookmarkStart w:id="4811" w:name="_ETM_Q14_665840"/>
      <w:bookmarkEnd w:id="4811"/>
      <w:r>
        <w:rPr>
          <w:rtl/>
        </w:rPr>
        <w:t>הזה</w:t>
      </w:r>
      <w:r>
        <w:rPr>
          <w:rFonts w:hint="cs"/>
          <w:rtl/>
        </w:rPr>
        <w:t>.</w:t>
      </w:r>
      <w:r>
        <w:rPr>
          <w:rtl/>
        </w:rPr>
        <w:t xml:space="preserve"> </w:t>
      </w:r>
      <w:bookmarkStart w:id="4812" w:name="_ETM_Q14_666469"/>
      <w:bookmarkEnd w:id="4812"/>
      <w:r>
        <w:rPr>
          <w:rtl/>
        </w:rPr>
        <w:t xml:space="preserve">היא </w:t>
      </w:r>
      <w:bookmarkStart w:id="4813" w:name="_ETM_Q14_666560"/>
      <w:bookmarkEnd w:id="4813"/>
      <w:r>
        <w:rPr>
          <w:rtl/>
        </w:rPr>
        <w:t xml:space="preserve">מוסיפה </w:t>
      </w:r>
      <w:bookmarkStart w:id="4814" w:name="_ETM_Q14_667010"/>
      <w:bookmarkEnd w:id="4814"/>
      <w:r>
        <w:rPr>
          <w:rtl/>
        </w:rPr>
        <w:t xml:space="preserve">באופן </w:t>
      </w:r>
      <w:bookmarkStart w:id="4815" w:name="_ETM_Q14_667459"/>
      <w:bookmarkEnd w:id="4815"/>
      <w:r>
        <w:rPr>
          <w:rtl/>
        </w:rPr>
        <w:t xml:space="preserve">מפורש </w:t>
      </w:r>
      <w:bookmarkStart w:id="4816" w:name="_ETM_Q14_668030"/>
      <w:bookmarkStart w:id="4817" w:name="_ETM_Q14_668090"/>
      <w:bookmarkEnd w:id="4816"/>
      <w:bookmarkEnd w:id="4817"/>
      <w:r>
        <w:rPr>
          <w:rFonts w:hint="cs"/>
          <w:rtl/>
        </w:rPr>
        <w:t>ל</w:t>
      </w:r>
      <w:r>
        <w:rPr>
          <w:rtl/>
        </w:rPr>
        <w:t xml:space="preserve">מסגרת </w:t>
      </w:r>
      <w:bookmarkStart w:id="4818" w:name="_ETM_Q14_668599"/>
      <w:bookmarkEnd w:id="4818"/>
      <w:r>
        <w:rPr>
          <w:rtl/>
        </w:rPr>
        <w:t xml:space="preserve">החוקית </w:t>
      </w:r>
      <w:bookmarkStart w:id="4819" w:name="_ETM_Q14_669349"/>
      <w:bookmarkEnd w:id="4819"/>
      <w:r>
        <w:rPr>
          <w:rtl/>
        </w:rPr>
        <w:t xml:space="preserve">את </w:t>
      </w:r>
      <w:bookmarkStart w:id="4820" w:name="_ETM_Q14_669530"/>
      <w:bookmarkEnd w:id="4820"/>
      <w:r>
        <w:rPr>
          <w:rtl/>
        </w:rPr>
        <w:t xml:space="preserve">הזכות </w:t>
      </w:r>
      <w:bookmarkStart w:id="4821" w:name="_ETM_Q14_669829"/>
      <w:bookmarkEnd w:id="4821"/>
      <w:r>
        <w:rPr>
          <w:rtl/>
        </w:rPr>
        <w:t xml:space="preserve">לחינוך </w:t>
      </w:r>
      <w:bookmarkStart w:id="4822" w:name="_ETM_Q14_670639"/>
      <w:bookmarkEnd w:id="4822"/>
      <w:r>
        <w:rPr>
          <w:rFonts w:hint="eastAsia"/>
          <w:rtl/>
        </w:rPr>
        <w:t>–</w:t>
      </w:r>
      <w:r>
        <w:rPr>
          <w:rFonts w:hint="cs"/>
          <w:rtl/>
        </w:rPr>
        <w:t xml:space="preserve"> </w:t>
      </w:r>
      <w:r>
        <w:rPr>
          <w:rtl/>
        </w:rPr>
        <w:t xml:space="preserve">זכות </w:t>
      </w:r>
      <w:bookmarkStart w:id="4823" w:name="_ETM_Q14_670909"/>
      <w:bookmarkEnd w:id="4823"/>
      <w:r>
        <w:rPr>
          <w:rtl/>
        </w:rPr>
        <w:t xml:space="preserve">כל </w:t>
      </w:r>
      <w:bookmarkStart w:id="4824" w:name="_ETM_Q14_671060"/>
      <w:bookmarkEnd w:id="4824"/>
      <w:r>
        <w:rPr>
          <w:rtl/>
        </w:rPr>
        <w:t xml:space="preserve">כך </w:t>
      </w:r>
      <w:bookmarkStart w:id="4825" w:name="_ETM_Q14_671269"/>
      <w:bookmarkEnd w:id="4825"/>
      <w:r>
        <w:rPr>
          <w:rtl/>
        </w:rPr>
        <w:t xml:space="preserve">בסיסית </w:t>
      </w:r>
      <w:bookmarkStart w:id="4826" w:name="_ETM_Q14_672110"/>
      <w:bookmarkEnd w:id="4826"/>
      <w:r>
        <w:rPr>
          <w:rFonts w:hint="cs"/>
          <w:rtl/>
        </w:rPr>
        <w:t xml:space="preserve">– </w:t>
      </w:r>
      <w:r>
        <w:rPr>
          <w:rtl/>
        </w:rPr>
        <w:t xml:space="preserve">גם </w:t>
      </w:r>
      <w:bookmarkStart w:id="4827" w:name="_ETM_Q14_672409"/>
      <w:bookmarkEnd w:id="4827"/>
      <w:r>
        <w:rPr>
          <w:rFonts w:hint="cs"/>
          <w:rtl/>
        </w:rPr>
        <w:t>ל</w:t>
      </w:r>
      <w:r>
        <w:rPr>
          <w:rtl/>
        </w:rPr>
        <w:t xml:space="preserve">ילדים </w:t>
      </w:r>
      <w:bookmarkStart w:id="4828" w:name="_ETM_Q14_672799"/>
      <w:bookmarkEnd w:id="4828"/>
      <w:r>
        <w:rPr>
          <w:rtl/>
        </w:rPr>
        <w:t xml:space="preserve">השוהים </w:t>
      </w:r>
      <w:bookmarkStart w:id="4829" w:name="_ETM_Q14_673250"/>
      <w:bookmarkEnd w:id="4829"/>
      <w:r>
        <w:rPr>
          <w:rtl/>
        </w:rPr>
        <w:t>ב</w:t>
      </w:r>
      <w:bookmarkStart w:id="4830" w:name="_ETM_Q14_673370"/>
      <w:bookmarkEnd w:id="4830"/>
      <w:r>
        <w:rPr>
          <w:rtl/>
        </w:rPr>
        <w:t xml:space="preserve">השמה </w:t>
      </w:r>
      <w:bookmarkStart w:id="4831" w:name="_ETM_Q14_673730"/>
      <w:bookmarkEnd w:id="4831"/>
      <w:r>
        <w:rPr>
          <w:rtl/>
        </w:rPr>
        <w:t xml:space="preserve">חוץ-ביתית </w:t>
      </w:r>
      <w:bookmarkStart w:id="4832" w:name="_ETM_Q14_674329"/>
      <w:bookmarkEnd w:id="4832"/>
      <w:r>
        <w:rPr>
          <w:rtl/>
        </w:rPr>
        <w:t xml:space="preserve">שאיננה </w:t>
      </w:r>
      <w:bookmarkStart w:id="4833" w:name="_ETM_Q14_674720"/>
      <w:bookmarkEnd w:id="4833"/>
      <w:r>
        <w:rPr>
          <w:rtl/>
        </w:rPr>
        <w:t>אומנה</w:t>
      </w:r>
      <w:r>
        <w:rPr>
          <w:rFonts w:hint="cs"/>
          <w:rtl/>
        </w:rPr>
        <w:t>,</w:t>
      </w:r>
      <w:r>
        <w:rPr>
          <w:rtl/>
        </w:rPr>
        <w:t xml:space="preserve"> </w:t>
      </w:r>
      <w:bookmarkStart w:id="4834" w:name="_ETM_Q14_675490"/>
      <w:bookmarkEnd w:id="4834"/>
      <w:r>
        <w:rPr>
          <w:rtl/>
        </w:rPr>
        <w:t xml:space="preserve">ומבטיחה </w:t>
      </w:r>
      <w:bookmarkStart w:id="4835" w:name="_ETM_Q14_676450"/>
      <w:bookmarkEnd w:id="4835"/>
      <w:r>
        <w:rPr>
          <w:rtl/>
        </w:rPr>
        <w:t xml:space="preserve">כי </w:t>
      </w:r>
      <w:bookmarkStart w:id="4836" w:name="_ETM_Q14_676630"/>
      <w:bookmarkEnd w:id="4836"/>
      <w:r>
        <w:rPr>
          <w:rtl/>
        </w:rPr>
        <w:t xml:space="preserve">אף </w:t>
      </w:r>
      <w:bookmarkStart w:id="4837" w:name="_ETM_Q14_676810"/>
      <w:bookmarkEnd w:id="4837"/>
      <w:r>
        <w:rPr>
          <w:rtl/>
        </w:rPr>
        <w:t xml:space="preserve">ילד </w:t>
      </w:r>
      <w:bookmarkStart w:id="4838" w:name="_ETM_Q14_677110"/>
      <w:bookmarkEnd w:id="4838"/>
      <w:r>
        <w:rPr>
          <w:rtl/>
        </w:rPr>
        <w:t xml:space="preserve">לא </w:t>
      </w:r>
      <w:bookmarkStart w:id="4839" w:name="_ETM_Q14_677200"/>
      <w:bookmarkEnd w:id="4839"/>
      <w:r>
        <w:rPr>
          <w:rtl/>
        </w:rPr>
        <w:t xml:space="preserve">ייוותר </w:t>
      </w:r>
      <w:bookmarkStart w:id="4840" w:name="_ETM_Q14_677590"/>
      <w:bookmarkEnd w:id="4840"/>
      <w:r>
        <w:rPr>
          <w:rtl/>
        </w:rPr>
        <w:t>מאחור</w:t>
      </w:r>
      <w:r>
        <w:rPr>
          <w:rFonts w:hint="cs"/>
          <w:rtl/>
        </w:rPr>
        <w:t>.</w:t>
      </w:r>
      <w:r>
        <w:rPr>
          <w:rtl/>
        </w:rPr>
        <w:t xml:space="preserve"> </w:t>
      </w:r>
      <w:bookmarkStart w:id="4841" w:name="_ETM_Q14_678950"/>
      <w:bookmarkEnd w:id="4841"/>
      <w:r>
        <w:rPr>
          <w:rtl/>
        </w:rPr>
        <w:t xml:space="preserve">הצורך </w:t>
      </w:r>
      <w:bookmarkStart w:id="4842" w:name="_ETM_Q14_679340"/>
      <w:bookmarkEnd w:id="4842"/>
      <w:r>
        <w:rPr>
          <w:rtl/>
        </w:rPr>
        <w:t xml:space="preserve">בתיקון </w:t>
      </w:r>
      <w:bookmarkStart w:id="4843" w:name="_ETM_Q14_679760"/>
      <w:bookmarkEnd w:id="4843"/>
      <w:r>
        <w:rPr>
          <w:rtl/>
        </w:rPr>
        <w:t xml:space="preserve">הזה </w:t>
      </w:r>
      <w:bookmarkStart w:id="4844" w:name="_ETM_Q14_680060"/>
      <w:bookmarkEnd w:id="4844"/>
      <w:r>
        <w:rPr>
          <w:rtl/>
        </w:rPr>
        <w:t xml:space="preserve">הוא </w:t>
      </w:r>
      <w:bookmarkStart w:id="4845" w:name="_ETM_Q14_680150"/>
      <w:bookmarkEnd w:id="4845"/>
      <w:r>
        <w:rPr>
          <w:rtl/>
        </w:rPr>
        <w:t xml:space="preserve">ברור </w:t>
      </w:r>
      <w:bookmarkStart w:id="4846" w:name="_ETM_Q14_680569"/>
      <w:bookmarkEnd w:id="4846"/>
      <w:r>
        <w:rPr>
          <w:rtl/>
        </w:rPr>
        <w:t>מאליו</w:t>
      </w:r>
      <w:r>
        <w:rPr>
          <w:rFonts w:hint="cs"/>
          <w:rtl/>
        </w:rPr>
        <w:t>.</w:t>
      </w:r>
      <w:r>
        <w:rPr>
          <w:rtl/>
        </w:rPr>
        <w:t xml:space="preserve"> </w:t>
      </w:r>
      <w:bookmarkStart w:id="4847" w:name="_ETM_Q14_681840"/>
      <w:bookmarkEnd w:id="4847"/>
      <w:r>
        <w:rPr>
          <w:rtl/>
        </w:rPr>
        <w:t xml:space="preserve">ילדים </w:t>
      </w:r>
      <w:bookmarkStart w:id="4848" w:name="_ETM_Q14_682290"/>
      <w:bookmarkEnd w:id="4848"/>
      <w:r>
        <w:rPr>
          <w:rtl/>
        </w:rPr>
        <w:t xml:space="preserve">אלו </w:t>
      </w:r>
      <w:bookmarkStart w:id="4849" w:name="_ETM_Q14_682799"/>
      <w:bookmarkEnd w:id="4849"/>
      <w:r>
        <w:rPr>
          <w:rtl/>
        </w:rPr>
        <w:t xml:space="preserve">אינם </w:t>
      </w:r>
      <w:bookmarkStart w:id="4850" w:name="_ETM_Q14_683129"/>
      <w:bookmarkEnd w:id="4850"/>
      <w:r>
        <w:rPr>
          <w:rtl/>
        </w:rPr>
        <w:t xml:space="preserve">שונים </w:t>
      </w:r>
      <w:bookmarkStart w:id="4851" w:name="_ETM_Q14_683519"/>
      <w:bookmarkEnd w:id="4851"/>
      <w:r>
        <w:rPr>
          <w:rtl/>
        </w:rPr>
        <w:t xml:space="preserve">בצורכיהם </w:t>
      </w:r>
      <w:bookmarkStart w:id="4852" w:name="_ETM_Q14_684269"/>
      <w:bookmarkEnd w:id="4852"/>
      <w:r>
        <w:rPr>
          <w:rtl/>
        </w:rPr>
        <w:t xml:space="preserve">מכל </w:t>
      </w:r>
      <w:bookmarkStart w:id="4853" w:name="_ETM_Q14_684629"/>
      <w:bookmarkEnd w:id="4853"/>
      <w:r>
        <w:rPr>
          <w:rtl/>
        </w:rPr>
        <w:t xml:space="preserve">ילד </w:t>
      </w:r>
      <w:bookmarkStart w:id="4854" w:name="_ETM_Q14_684900"/>
      <w:bookmarkEnd w:id="4854"/>
      <w:r>
        <w:rPr>
          <w:rtl/>
        </w:rPr>
        <w:t>אחר</w:t>
      </w:r>
      <w:r w:rsidR="00A34506">
        <w:rPr>
          <w:rFonts w:hint="cs"/>
          <w:rtl/>
        </w:rPr>
        <w:t>,</w:t>
      </w:r>
      <w:r>
        <w:rPr>
          <w:rtl/>
        </w:rPr>
        <w:t xml:space="preserve"> </w:t>
      </w:r>
      <w:bookmarkStart w:id="4855" w:name="_ETM_Q14_685730"/>
      <w:bookmarkEnd w:id="4855"/>
      <w:r>
        <w:rPr>
          <w:rtl/>
        </w:rPr>
        <w:t>ואדייק</w:t>
      </w:r>
      <w:r>
        <w:rPr>
          <w:rFonts w:hint="cs"/>
          <w:rtl/>
        </w:rPr>
        <w:t>,</w:t>
      </w:r>
      <w:r>
        <w:rPr>
          <w:rtl/>
        </w:rPr>
        <w:t xml:space="preserve"> </w:t>
      </w:r>
      <w:bookmarkStart w:id="4856" w:name="_ETM_Q14_687120"/>
      <w:bookmarkEnd w:id="4856"/>
      <w:r>
        <w:rPr>
          <w:rtl/>
        </w:rPr>
        <w:t xml:space="preserve">אדייק </w:t>
      </w:r>
      <w:bookmarkStart w:id="4857" w:name="_ETM_Q14_687569"/>
      <w:bookmarkEnd w:id="4857"/>
      <w:r>
        <w:rPr>
          <w:rtl/>
        </w:rPr>
        <w:t>ו</w:t>
      </w:r>
      <w:r>
        <w:rPr>
          <w:rFonts w:hint="cs"/>
          <w:rtl/>
        </w:rPr>
        <w:t>אומר</w:t>
      </w:r>
      <w:r>
        <w:rPr>
          <w:rtl/>
        </w:rPr>
        <w:t xml:space="preserve"> </w:t>
      </w:r>
      <w:bookmarkStart w:id="4858" w:name="_ETM_Q14_687719"/>
      <w:bookmarkStart w:id="4859" w:name="_ETM_Q14_688019"/>
      <w:bookmarkEnd w:id="4858"/>
      <w:bookmarkEnd w:id="4859"/>
      <w:r>
        <w:rPr>
          <w:rtl/>
        </w:rPr>
        <w:t xml:space="preserve">שהם </w:t>
      </w:r>
      <w:bookmarkStart w:id="4860" w:name="_ETM_Q14_688230"/>
      <w:bookmarkEnd w:id="4860"/>
      <w:r>
        <w:rPr>
          <w:rtl/>
        </w:rPr>
        <w:t xml:space="preserve">צריכים </w:t>
      </w:r>
      <w:bookmarkStart w:id="4861" w:name="_ETM_Q14_688530"/>
      <w:bookmarkEnd w:id="4861"/>
      <w:r>
        <w:rPr>
          <w:rtl/>
        </w:rPr>
        <w:t>יותר</w:t>
      </w:r>
      <w:r>
        <w:rPr>
          <w:rFonts w:hint="cs"/>
          <w:rtl/>
        </w:rPr>
        <w:t>,</w:t>
      </w:r>
      <w:r>
        <w:rPr>
          <w:rtl/>
        </w:rPr>
        <w:t xml:space="preserve"> </w:t>
      </w:r>
      <w:bookmarkStart w:id="4862" w:name="_ETM_Q14_689340"/>
      <w:bookmarkEnd w:id="4862"/>
      <w:r>
        <w:rPr>
          <w:rtl/>
        </w:rPr>
        <w:t xml:space="preserve">אולי </w:t>
      </w:r>
      <w:bookmarkStart w:id="4863" w:name="_ETM_Q14_689640"/>
      <w:bookmarkEnd w:id="4863"/>
      <w:r>
        <w:rPr>
          <w:rtl/>
        </w:rPr>
        <w:t xml:space="preserve">אפילו </w:t>
      </w:r>
      <w:bookmarkStart w:id="4864" w:name="_ETM_Q14_690030"/>
      <w:bookmarkEnd w:id="4864"/>
      <w:r>
        <w:rPr>
          <w:rtl/>
        </w:rPr>
        <w:t xml:space="preserve">הרבה </w:t>
      </w:r>
      <w:bookmarkStart w:id="4865" w:name="_ETM_Q14_690689"/>
      <w:bookmarkEnd w:id="4865"/>
      <w:proofErr w:type="spellStart"/>
      <w:r>
        <w:rPr>
          <w:rtl/>
        </w:rPr>
        <w:t>הרבה</w:t>
      </w:r>
      <w:proofErr w:type="spellEnd"/>
      <w:r>
        <w:rPr>
          <w:rtl/>
        </w:rPr>
        <w:t xml:space="preserve"> </w:t>
      </w:r>
      <w:bookmarkStart w:id="4866" w:name="_ETM_Q14_691200"/>
      <w:bookmarkEnd w:id="4866"/>
      <w:proofErr w:type="spellStart"/>
      <w:r>
        <w:rPr>
          <w:rtl/>
        </w:rPr>
        <w:t>הרבה</w:t>
      </w:r>
      <w:proofErr w:type="spellEnd"/>
      <w:r>
        <w:rPr>
          <w:rtl/>
        </w:rPr>
        <w:t xml:space="preserve"> </w:t>
      </w:r>
      <w:bookmarkStart w:id="4867" w:name="_ETM_Q14_691469"/>
      <w:bookmarkEnd w:id="4867"/>
      <w:r>
        <w:rPr>
          <w:rtl/>
        </w:rPr>
        <w:t>יותר</w:t>
      </w:r>
      <w:r>
        <w:rPr>
          <w:rFonts w:hint="cs"/>
          <w:rtl/>
        </w:rPr>
        <w:t>.</w:t>
      </w:r>
      <w:r>
        <w:rPr>
          <w:rtl/>
        </w:rPr>
        <w:t xml:space="preserve"> </w:t>
      </w:r>
      <w:bookmarkStart w:id="4868" w:name="_ETM_Q14_692500"/>
      <w:bookmarkEnd w:id="4868"/>
      <w:r>
        <w:rPr>
          <w:rtl/>
        </w:rPr>
        <w:t xml:space="preserve">החיים </w:t>
      </w:r>
      <w:bookmarkStart w:id="4869" w:name="_ETM_Q14_692890"/>
      <w:bookmarkEnd w:id="4869"/>
      <w:r>
        <w:rPr>
          <w:rtl/>
        </w:rPr>
        <w:t xml:space="preserve">התאכזרו </w:t>
      </w:r>
      <w:bookmarkStart w:id="4870" w:name="_ETM_Q14_693340"/>
      <w:bookmarkEnd w:id="4870"/>
      <w:r>
        <w:rPr>
          <w:rtl/>
        </w:rPr>
        <w:t>אליהם</w:t>
      </w:r>
      <w:r>
        <w:rPr>
          <w:rFonts w:hint="cs"/>
          <w:rtl/>
        </w:rPr>
        <w:t>,</w:t>
      </w:r>
      <w:r>
        <w:rPr>
          <w:rtl/>
        </w:rPr>
        <w:t xml:space="preserve"> </w:t>
      </w:r>
      <w:bookmarkStart w:id="4871" w:name="_ETM_Q14_694030"/>
      <w:bookmarkEnd w:id="4871"/>
      <w:r>
        <w:rPr>
          <w:rtl/>
        </w:rPr>
        <w:t xml:space="preserve">והם </w:t>
      </w:r>
      <w:bookmarkStart w:id="4872" w:name="_ETM_Q14_694269"/>
      <w:bookmarkEnd w:id="4872"/>
      <w:r>
        <w:rPr>
          <w:rtl/>
        </w:rPr>
        <w:t xml:space="preserve">צריכים </w:t>
      </w:r>
      <w:bookmarkStart w:id="4873" w:name="_ETM_Q14_694629"/>
      <w:bookmarkEnd w:id="4873"/>
      <w:r>
        <w:rPr>
          <w:rtl/>
        </w:rPr>
        <w:t xml:space="preserve">בסיס </w:t>
      </w:r>
      <w:bookmarkStart w:id="4874" w:name="_ETM_Q14_695049"/>
      <w:bookmarkEnd w:id="4874"/>
      <w:r>
        <w:rPr>
          <w:rtl/>
        </w:rPr>
        <w:t xml:space="preserve">איתן </w:t>
      </w:r>
      <w:bookmarkStart w:id="4875" w:name="_ETM_Q14_695559"/>
      <w:bookmarkEnd w:id="4875"/>
      <w:r>
        <w:rPr>
          <w:rtl/>
        </w:rPr>
        <w:t xml:space="preserve">וכלים </w:t>
      </w:r>
      <w:bookmarkStart w:id="4876" w:name="_ETM_Q14_696069"/>
      <w:bookmarkEnd w:id="4876"/>
      <w:r>
        <w:rPr>
          <w:rtl/>
        </w:rPr>
        <w:t>לחיים</w:t>
      </w:r>
      <w:r>
        <w:rPr>
          <w:rFonts w:hint="cs"/>
          <w:rtl/>
        </w:rPr>
        <w:t>,</w:t>
      </w:r>
      <w:r>
        <w:rPr>
          <w:rtl/>
        </w:rPr>
        <w:t xml:space="preserve"> </w:t>
      </w:r>
      <w:bookmarkStart w:id="4877" w:name="_ETM_Q14_696819"/>
      <w:bookmarkEnd w:id="4877"/>
      <w:r>
        <w:rPr>
          <w:rtl/>
        </w:rPr>
        <w:t xml:space="preserve">ובעיקר </w:t>
      </w:r>
      <w:bookmarkStart w:id="4878" w:name="_ETM_Q14_697330"/>
      <w:bookmarkEnd w:id="4878"/>
      <w:r>
        <w:rPr>
          <w:rtl/>
        </w:rPr>
        <w:t>חוסן</w:t>
      </w:r>
      <w:r>
        <w:rPr>
          <w:rFonts w:hint="cs"/>
          <w:rtl/>
        </w:rPr>
        <w:t>, חוסן</w:t>
      </w:r>
      <w:r>
        <w:rPr>
          <w:rtl/>
        </w:rPr>
        <w:t xml:space="preserve"> </w:t>
      </w:r>
      <w:bookmarkStart w:id="4879" w:name="_ETM_Q14_698710"/>
      <w:bookmarkEnd w:id="4879"/>
      <w:r>
        <w:rPr>
          <w:rtl/>
        </w:rPr>
        <w:t xml:space="preserve">שיאפשר </w:t>
      </w:r>
      <w:bookmarkStart w:id="4880" w:name="_ETM_Q14_699250"/>
      <w:bookmarkEnd w:id="4880"/>
      <w:r>
        <w:rPr>
          <w:rtl/>
        </w:rPr>
        <w:t xml:space="preserve">להם </w:t>
      </w:r>
      <w:bookmarkStart w:id="4881" w:name="_ETM_Q14_699460"/>
      <w:bookmarkEnd w:id="4881"/>
      <w:r>
        <w:rPr>
          <w:rtl/>
        </w:rPr>
        <w:t xml:space="preserve">לחלום </w:t>
      </w:r>
      <w:bookmarkStart w:id="4882" w:name="_ETM_Q14_699880"/>
      <w:bookmarkEnd w:id="4882"/>
      <w:r>
        <w:rPr>
          <w:rtl/>
        </w:rPr>
        <w:t>ולהצליח</w:t>
      </w:r>
      <w:r>
        <w:rPr>
          <w:rFonts w:hint="cs"/>
          <w:rtl/>
        </w:rPr>
        <w:t>.</w:t>
      </w:r>
      <w:r>
        <w:rPr>
          <w:rtl/>
        </w:rPr>
        <w:t xml:space="preserve"> </w:t>
      </w:r>
      <w:bookmarkStart w:id="4883" w:name="_ETM_Q14_701179"/>
      <w:bookmarkEnd w:id="4883"/>
      <w:r>
        <w:rPr>
          <w:rtl/>
        </w:rPr>
        <w:t xml:space="preserve">כדי </w:t>
      </w:r>
      <w:bookmarkStart w:id="4884" w:name="_ETM_Q14_701540"/>
      <w:bookmarkEnd w:id="4884"/>
      <w:r>
        <w:rPr>
          <w:rtl/>
        </w:rPr>
        <w:t xml:space="preserve">שזה </w:t>
      </w:r>
      <w:bookmarkStart w:id="4885" w:name="_ETM_Q14_701809"/>
      <w:bookmarkEnd w:id="4885"/>
      <w:r>
        <w:rPr>
          <w:rtl/>
        </w:rPr>
        <w:t xml:space="preserve">יקרה </w:t>
      </w:r>
      <w:bookmarkStart w:id="4886" w:name="_ETM_Q14_702530"/>
      <w:bookmarkEnd w:id="4886"/>
      <w:r>
        <w:rPr>
          <w:rtl/>
        </w:rPr>
        <w:t xml:space="preserve">הם </w:t>
      </w:r>
      <w:bookmarkStart w:id="4887" w:name="_ETM_Q14_702679"/>
      <w:bookmarkEnd w:id="4887"/>
      <w:r>
        <w:rPr>
          <w:rtl/>
        </w:rPr>
        <w:t xml:space="preserve">צריכים </w:t>
      </w:r>
      <w:bookmarkStart w:id="4888" w:name="_ETM_Q14_703040"/>
      <w:bookmarkEnd w:id="4888"/>
      <w:r>
        <w:rPr>
          <w:rtl/>
        </w:rPr>
        <w:t>חינוך</w:t>
      </w:r>
      <w:r>
        <w:rPr>
          <w:rFonts w:hint="cs"/>
          <w:rtl/>
        </w:rPr>
        <w:t>.</w:t>
      </w:r>
      <w:r>
        <w:rPr>
          <w:rtl/>
        </w:rPr>
        <w:t xml:space="preserve"> </w:t>
      </w:r>
      <w:bookmarkStart w:id="4889" w:name="_ETM_Q14_703949"/>
      <w:bookmarkEnd w:id="4889"/>
      <w:r>
        <w:rPr>
          <w:rtl/>
        </w:rPr>
        <w:t xml:space="preserve">הם </w:t>
      </w:r>
      <w:bookmarkStart w:id="4890" w:name="_ETM_Q14_704099"/>
      <w:bookmarkEnd w:id="4890"/>
      <w:r>
        <w:rPr>
          <w:rtl/>
        </w:rPr>
        <w:t xml:space="preserve">צריכים </w:t>
      </w:r>
      <w:bookmarkStart w:id="4891" w:name="_ETM_Q14_704370"/>
      <w:bookmarkEnd w:id="4891"/>
      <w:r>
        <w:rPr>
          <w:rtl/>
        </w:rPr>
        <w:t xml:space="preserve">להיות </w:t>
      </w:r>
      <w:bookmarkStart w:id="4892" w:name="_ETM_Q14_704609"/>
      <w:bookmarkEnd w:id="4892"/>
      <w:r>
        <w:rPr>
          <w:rtl/>
        </w:rPr>
        <w:t xml:space="preserve">חלק </w:t>
      </w:r>
      <w:bookmarkStart w:id="4893" w:name="_ETM_Q14_705209"/>
      <w:bookmarkEnd w:id="4893"/>
      <w:r>
        <w:rPr>
          <w:rtl/>
        </w:rPr>
        <w:t xml:space="preserve">ולהרגיש </w:t>
      </w:r>
      <w:bookmarkStart w:id="4894" w:name="_ETM_Q14_705809"/>
      <w:bookmarkEnd w:id="4894"/>
      <w:r>
        <w:rPr>
          <w:rtl/>
        </w:rPr>
        <w:t xml:space="preserve">חלק </w:t>
      </w:r>
      <w:bookmarkStart w:id="4895" w:name="_ETM_Q14_706139"/>
      <w:bookmarkEnd w:id="4895"/>
      <w:r>
        <w:rPr>
          <w:rtl/>
        </w:rPr>
        <w:t xml:space="preserve">מחברת </w:t>
      </w:r>
      <w:bookmarkStart w:id="4896" w:name="_ETM_Q14_706590"/>
      <w:bookmarkEnd w:id="4896"/>
      <w:r>
        <w:rPr>
          <w:rtl/>
        </w:rPr>
        <w:t xml:space="preserve">הילדים </w:t>
      </w:r>
      <w:bookmarkStart w:id="4897" w:name="_ETM_Q14_706919"/>
      <w:bookmarkEnd w:id="4897"/>
      <w:r>
        <w:rPr>
          <w:rtl/>
        </w:rPr>
        <w:t>הכללית</w:t>
      </w:r>
      <w:r>
        <w:rPr>
          <w:rFonts w:hint="cs"/>
          <w:rtl/>
        </w:rPr>
        <w:t>,</w:t>
      </w:r>
      <w:r>
        <w:rPr>
          <w:rtl/>
        </w:rPr>
        <w:t xml:space="preserve"> </w:t>
      </w:r>
      <w:bookmarkStart w:id="4898" w:name="_ETM_Q14_707880"/>
      <w:bookmarkEnd w:id="4898"/>
      <w:r>
        <w:rPr>
          <w:rtl/>
        </w:rPr>
        <w:t xml:space="preserve">להיות </w:t>
      </w:r>
      <w:bookmarkStart w:id="4899" w:name="_ETM_Q14_708179"/>
      <w:bookmarkEnd w:id="4899"/>
      <w:r>
        <w:rPr>
          <w:rtl/>
        </w:rPr>
        <w:t xml:space="preserve">בתוך </w:t>
      </w:r>
      <w:bookmarkStart w:id="4900" w:name="_ETM_Q14_708809"/>
      <w:bookmarkEnd w:id="4900"/>
      <w:r>
        <w:rPr>
          <w:rtl/>
        </w:rPr>
        <w:t xml:space="preserve">מערכת </w:t>
      </w:r>
      <w:bookmarkStart w:id="4901" w:name="_ETM_Q14_709350"/>
      <w:bookmarkEnd w:id="4901"/>
      <w:r>
        <w:rPr>
          <w:rtl/>
        </w:rPr>
        <w:t xml:space="preserve">החינוך </w:t>
      </w:r>
      <w:bookmarkStart w:id="4902" w:name="_ETM_Q14_709890"/>
      <w:bookmarkEnd w:id="4902"/>
      <w:r>
        <w:rPr>
          <w:rtl/>
        </w:rPr>
        <w:t xml:space="preserve">ולהרגיש </w:t>
      </w:r>
      <w:bookmarkStart w:id="4903" w:name="_ETM_Q14_710400"/>
      <w:bookmarkEnd w:id="4903"/>
      <w:r>
        <w:rPr>
          <w:rtl/>
        </w:rPr>
        <w:t xml:space="preserve">שייכות </w:t>
      </w:r>
      <w:bookmarkStart w:id="4904" w:name="_ETM_Q14_710910"/>
      <w:bookmarkEnd w:id="4904"/>
      <w:r>
        <w:rPr>
          <w:rtl/>
        </w:rPr>
        <w:t>ומשמעות</w:t>
      </w:r>
      <w:r>
        <w:rPr>
          <w:rFonts w:hint="cs"/>
          <w:rtl/>
        </w:rPr>
        <w:t>.</w:t>
      </w:r>
      <w:bookmarkStart w:id="4905" w:name="_ETM_Q14_714745"/>
      <w:bookmarkStart w:id="4906" w:name="_ETM_Q14_714816"/>
      <w:bookmarkStart w:id="4907" w:name="_ETM_Q14_714904"/>
      <w:bookmarkStart w:id="4908" w:name="_ETM_Q14_714969"/>
      <w:bookmarkStart w:id="4909" w:name="_ETM_Q14_712299"/>
      <w:bookmarkEnd w:id="4905"/>
      <w:bookmarkEnd w:id="4906"/>
      <w:bookmarkEnd w:id="4907"/>
      <w:bookmarkEnd w:id="4908"/>
      <w:bookmarkEnd w:id="4909"/>
      <w:r>
        <w:rPr>
          <w:rFonts w:hint="cs"/>
          <w:rtl/>
        </w:rPr>
        <w:t xml:space="preserve"> </w:t>
      </w:r>
      <w:r>
        <w:rPr>
          <w:rtl/>
        </w:rPr>
        <w:t xml:space="preserve">הילדים </w:t>
      </w:r>
      <w:bookmarkStart w:id="4910" w:name="_ETM_Q14_712719"/>
      <w:bookmarkEnd w:id="4910"/>
      <w:r>
        <w:rPr>
          <w:rtl/>
        </w:rPr>
        <w:t xml:space="preserve">הללו </w:t>
      </w:r>
      <w:bookmarkStart w:id="4911" w:name="_ETM_Q14_713409"/>
      <w:bookmarkEnd w:id="4911"/>
      <w:r>
        <w:rPr>
          <w:rtl/>
        </w:rPr>
        <w:t xml:space="preserve">חווים </w:t>
      </w:r>
      <w:bookmarkStart w:id="4912" w:name="_ETM_Q14_713800"/>
      <w:bookmarkEnd w:id="4912"/>
      <w:r>
        <w:rPr>
          <w:rtl/>
        </w:rPr>
        <w:t xml:space="preserve">שבר </w:t>
      </w:r>
      <w:bookmarkStart w:id="4913" w:name="_ETM_Q14_714309"/>
      <w:bookmarkEnd w:id="4913"/>
      <w:r>
        <w:rPr>
          <w:rtl/>
        </w:rPr>
        <w:t xml:space="preserve">וניתוק </w:t>
      </w:r>
      <w:bookmarkStart w:id="4914" w:name="_ETM_Q14_714819"/>
      <w:bookmarkEnd w:id="4914"/>
      <w:r>
        <w:rPr>
          <w:rtl/>
        </w:rPr>
        <w:t>מהבית</w:t>
      </w:r>
      <w:r>
        <w:rPr>
          <w:rFonts w:hint="cs"/>
          <w:rtl/>
        </w:rPr>
        <w:t>,</w:t>
      </w:r>
      <w:r>
        <w:rPr>
          <w:rtl/>
        </w:rPr>
        <w:t xml:space="preserve"> </w:t>
      </w:r>
      <w:bookmarkStart w:id="4915" w:name="_ETM_Q14_715830"/>
      <w:bookmarkEnd w:id="4915"/>
      <w:r>
        <w:rPr>
          <w:rtl/>
        </w:rPr>
        <w:t xml:space="preserve">אך </w:t>
      </w:r>
      <w:bookmarkStart w:id="4916" w:name="_ETM_Q14_716010"/>
      <w:bookmarkEnd w:id="4916"/>
      <w:r>
        <w:rPr>
          <w:rtl/>
        </w:rPr>
        <w:t xml:space="preserve">אסור </w:t>
      </w:r>
      <w:bookmarkStart w:id="4917" w:name="_ETM_Q14_716370"/>
      <w:bookmarkEnd w:id="4917"/>
      <w:r>
        <w:rPr>
          <w:rtl/>
        </w:rPr>
        <w:t xml:space="preserve">שהדבר </w:t>
      </w:r>
      <w:bookmarkStart w:id="4918" w:name="_ETM_Q14_716910"/>
      <w:bookmarkEnd w:id="4918"/>
      <w:r>
        <w:rPr>
          <w:rtl/>
        </w:rPr>
        <w:t xml:space="preserve">הזה </w:t>
      </w:r>
      <w:bookmarkStart w:id="4919" w:name="_ETM_Q14_717120"/>
      <w:bookmarkEnd w:id="4919"/>
      <w:r>
        <w:rPr>
          <w:rtl/>
        </w:rPr>
        <w:t xml:space="preserve">יגזור </w:t>
      </w:r>
      <w:bookmarkStart w:id="4920" w:name="_ETM_Q14_717480"/>
      <w:bookmarkEnd w:id="4920"/>
      <w:r>
        <w:rPr>
          <w:rtl/>
        </w:rPr>
        <w:t xml:space="preserve">עליהם </w:t>
      </w:r>
      <w:bookmarkStart w:id="4921" w:name="_ETM_Q14_717690"/>
      <w:bookmarkEnd w:id="4921"/>
      <w:r>
        <w:rPr>
          <w:rtl/>
        </w:rPr>
        <w:t xml:space="preserve">גם </w:t>
      </w:r>
      <w:bookmarkStart w:id="4922" w:name="_ETM_Q14_717870"/>
      <w:bookmarkEnd w:id="4922"/>
      <w:r>
        <w:rPr>
          <w:rtl/>
        </w:rPr>
        <w:t xml:space="preserve">ניתוק </w:t>
      </w:r>
      <w:bookmarkStart w:id="4923" w:name="_ETM_Q14_718230"/>
      <w:bookmarkEnd w:id="4923"/>
      <w:r>
        <w:rPr>
          <w:rtl/>
        </w:rPr>
        <w:t xml:space="preserve">מהחברה </w:t>
      </w:r>
      <w:bookmarkStart w:id="4924" w:name="_ETM_Q14_719250"/>
      <w:bookmarkStart w:id="4925" w:name="_ETM_Q14_719340"/>
      <w:bookmarkEnd w:id="4924"/>
      <w:bookmarkEnd w:id="4925"/>
      <w:r>
        <w:rPr>
          <w:rFonts w:hint="cs"/>
          <w:rtl/>
        </w:rPr>
        <w:t>ו</w:t>
      </w:r>
      <w:r>
        <w:rPr>
          <w:rtl/>
        </w:rPr>
        <w:t xml:space="preserve">ממערכת </w:t>
      </w:r>
      <w:bookmarkStart w:id="4926" w:name="_ETM_Q14_719849"/>
      <w:bookmarkEnd w:id="4926"/>
      <w:r>
        <w:rPr>
          <w:rtl/>
        </w:rPr>
        <w:t>החינוך</w:t>
      </w:r>
      <w:r>
        <w:rPr>
          <w:rFonts w:hint="cs"/>
          <w:rtl/>
        </w:rPr>
        <w:t>.</w:t>
      </w:r>
      <w:r>
        <w:rPr>
          <w:rtl/>
        </w:rPr>
        <w:t xml:space="preserve"> </w:t>
      </w:r>
      <w:bookmarkStart w:id="4927" w:name="_ETM_Q14_720930"/>
      <w:bookmarkEnd w:id="4927"/>
      <w:r>
        <w:rPr>
          <w:rtl/>
        </w:rPr>
        <w:t xml:space="preserve">חינוך </w:t>
      </w:r>
      <w:bookmarkStart w:id="4928" w:name="_ETM_Q14_721740"/>
      <w:bookmarkEnd w:id="4928"/>
      <w:r>
        <w:rPr>
          <w:rtl/>
        </w:rPr>
        <w:t xml:space="preserve">איננו </w:t>
      </w:r>
      <w:bookmarkStart w:id="4929" w:name="_ETM_Q14_722100"/>
      <w:bookmarkEnd w:id="4929"/>
      <w:r>
        <w:rPr>
          <w:rtl/>
        </w:rPr>
        <w:t xml:space="preserve">רק </w:t>
      </w:r>
      <w:bookmarkStart w:id="4930" w:name="_ETM_Q14_722309"/>
      <w:bookmarkEnd w:id="4930"/>
      <w:r>
        <w:rPr>
          <w:rtl/>
        </w:rPr>
        <w:t xml:space="preserve">זכות </w:t>
      </w:r>
      <w:bookmarkStart w:id="4931" w:name="_ETM_Q14_722640"/>
      <w:bookmarkEnd w:id="4931"/>
      <w:r>
        <w:rPr>
          <w:rtl/>
        </w:rPr>
        <w:t>בסיסית</w:t>
      </w:r>
      <w:r>
        <w:rPr>
          <w:rFonts w:hint="cs"/>
          <w:rtl/>
        </w:rPr>
        <w:t>;</w:t>
      </w:r>
      <w:r>
        <w:rPr>
          <w:rtl/>
        </w:rPr>
        <w:t xml:space="preserve"> </w:t>
      </w:r>
      <w:bookmarkStart w:id="4932" w:name="_ETM_Q14_723400"/>
      <w:bookmarkEnd w:id="4932"/>
      <w:r>
        <w:rPr>
          <w:rtl/>
        </w:rPr>
        <w:t xml:space="preserve">הוא </w:t>
      </w:r>
      <w:bookmarkStart w:id="4933" w:name="_ETM_Q14_723670"/>
      <w:bookmarkEnd w:id="4933"/>
      <w:r>
        <w:rPr>
          <w:rtl/>
        </w:rPr>
        <w:t xml:space="preserve">קרקע </w:t>
      </w:r>
      <w:bookmarkStart w:id="4934" w:name="_ETM_Q14_724059"/>
      <w:bookmarkEnd w:id="4934"/>
      <w:r>
        <w:rPr>
          <w:rtl/>
        </w:rPr>
        <w:t>יציבה</w:t>
      </w:r>
      <w:r>
        <w:rPr>
          <w:rFonts w:hint="cs"/>
          <w:rtl/>
        </w:rPr>
        <w:t>,</w:t>
      </w:r>
      <w:r>
        <w:rPr>
          <w:rtl/>
        </w:rPr>
        <w:t xml:space="preserve"> </w:t>
      </w:r>
      <w:bookmarkStart w:id="4935" w:name="_ETM_Q14_724959"/>
      <w:bookmarkEnd w:id="4935"/>
      <w:r>
        <w:rPr>
          <w:rtl/>
        </w:rPr>
        <w:t xml:space="preserve">הוא </w:t>
      </w:r>
      <w:bookmarkStart w:id="4936" w:name="_ETM_Q14_725080"/>
      <w:bookmarkEnd w:id="4936"/>
      <w:r>
        <w:rPr>
          <w:rtl/>
        </w:rPr>
        <w:t>תקווה</w:t>
      </w:r>
      <w:r>
        <w:rPr>
          <w:rFonts w:hint="cs"/>
          <w:rtl/>
        </w:rPr>
        <w:t>,</w:t>
      </w:r>
      <w:r>
        <w:rPr>
          <w:rtl/>
        </w:rPr>
        <w:t xml:space="preserve"> </w:t>
      </w:r>
      <w:bookmarkStart w:id="4937" w:name="_ETM_Q14_726040"/>
      <w:bookmarkEnd w:id="4937"/>
      <w:r>
        <w:rPr>
          <w:rtl/>
        </w:rPr>
        <w:t xml:space="preserve">הוא </w:t>
      </w:r>
      <w:bookmarkStart w:id="4938" w:name="_ETM_Q14_726160"/>
      <w:bookmarkEnd w:id="4938"/>
      <w:r>
        <w:rPr>
          <w:rtl/>
        </w:rPr>
        <w:t xml:space="preserve">המפתח </w:t>
      </w:r>
      <w:bookmarkStart w:id="4939" w:name="_ETM_Q14_726670"/>
      <w:bookmarkEnd w:id="4939"/>
      <w:r>
        <w:rPr>
          <w:rtl/>
        </w:rPr>
        <w:t>לשיקום</w:t>
      </w:r>
      <w:r>
        <w:rPr>
          <w:rFonts w:hint="cs"/>
          <w:rtl/>
        </w:rPr>
        <w:t>,</w:t>
      </w:r>
      <w:r>
        <w:rPr>
          <w:rtl/>
        </w:rPr>
        <w:t xml:space="preserve"> </w:t>
      </w:r>
      <w:bookmarkStart w:id="4940" w:name="_ETM_Q14_727569"/>
      <w:bookmarkEnd w:id="4940"/>
      <w:r>
        <w:rPr>
          <w:rtl/>
        </w:rPr>
        <w:t xml:space="preserve">להתקדמות </w:t>
      </w:r>
      <w:bookmarkStart w:id="4941" w:name="_ETM_Q14_728470"/>
      <w:bookmarkEnd w:id="4941"/>
      <w:r>
        <w:rPr>
          <w:rtl/>
        </w:rPr>
        <w:t xml:space="preserve">ולחיים </w:t>
      </w:r>
      <w:bookmarkStart w:id="4942" w:name="_ETM_Q14_728980"/>
      <w:bookmarkEnd w:id="4942"/>
      <w:r>
        <w:rPr>
          <w:rtl/>
        </w:rPr>
        <w:t>עצמאי</w:t>
      </w:r>
      <w:r>
        <w:rPr>
          <w:rFonts w:hint="cs"/>
          <w:rtl/>
        </w:rPr>
        <w:t>י</w:t>
      </w:r>
      <w:r>
        <w:rPr>
          <w:rtl/>
        </w:rPr>
        <w:t xml:space="preserve">ם </w:t>
      </w:r>
      <w:bookmarkStart w:id="4943" w:name="_ETM_Q14_729370"/>
      <w:bookmarkEnd w:id="4943"/>
      <w:r>
        <w:rPr>
          <w:rtl/>
        </w:rPr>
        <w:t xml:space="preserve">טובים </w:t>
      </w:r>
      <w:bookmarkStart w:id="4944" w:name="_ETM_Q14_729670"/>
      <w:bookmarkEnd w:id="4944"/>
      <w:r>
        <w:rPr>
          <w:rtl/>
        </w:rPr>
        <w:t>יותר</w:t>
      </w:r>
      <w:r>
        <w:rPr>
          <w:rFonts w:hint="cs"/>
          <w:rtl/>
        </w:rPr>
        <w:t>.</w:t>
      </w:r>
      <w:r>
        <w:rPr>
          <w:rtl/>
        </w:rPr>
        <w:t xml:space="preserve"> </w:t>
      </w:r>
      <w:bookmarkStart w:id="4945" w:name="_ETM_Q14_730760"/>
      <w:bookmarkEnd w:id="4945"/>
    </w:p>
    <w:p w:rsidR="008C384D" w:rsidRDefault="008C384D" w:rsidP="00E924B9">
      <w:pPr>
        <w:rPr>
          <w:rtl/>
        </w:rPr>
      </w:pPr>
      <w:bookmarkStart w:id="4946" w:name="_ETM_Q14_730990"/>
      <w:bookmarkStart w:id="4947" w:name="_ETM_Q14_731043"/>
      <w:bookmarkEnd w:id="4946"/>
      <w:bookmarkEnd w:id="4947"/>
    </w:p>
    <w:p w:rsidR="008C384D" w:rsidRDefault="008C384D" w:rsidP="00E924B9">
      <w:pPr>
        <w:rPr>
          <w:rtl/>
        </w:rPr>
      </w:pPr>
      <w:bookmarkStart w:id="4948" w:name="_ETM_Q14_731133"/>
      <w:bookmarkStart w:id="4949" w:name="_ETM_Q14_731215"/>
      <w:bookmarkEnd w:id="4948"/>
      <w:bookmarkEnd w:id="4949"/>
      <w:r>
        <w:rPr>
          <w:rtl/>
        </w:rPr>
        <w:t xml:space="preserve">חשוב </w:t>
      </w:r>
      <w:bookmarkStart w:id="4950" w:name="_ETM_Q14_731090"/>
      <w:bookmarkEnd w:id="4950"/>
      <w:r>
        <w:rPr>
          <w:rtl/>
        </w:rPr>
        <w:t xml:space="preserve">לציין </w:t>
      </w:r>
      <w:bookmarkStart w:id="4951" w:name="_ETM_Q14_731510"/>
      <w:bookmarkEnd w:id="4951"/>
      <w:r>
        <w:rPr>
          <w:rtl/>
        </w:rPr>
        <w:t xml:space="preserve">כי </w:t>
      </w:r>
      <w:bookmarkStart w:id="4952" w:name="_ETM_Q14_731629"/>
      <w:bookmarkEnd w:id="4952"/>
      <w:r>
        <w:rPr>
          <w:rtl/>
        </w:rPr>
        <w:t xml:space="preserve">הצעת </w:t>
      </w:r>
      <w:bookmarkStart w:id="4953" w:name="_ETM_Q14_731900"/>
      <w:bookmarkEnd w:id="4953"/>
      <w:r>
        <w:rPr>
          <w:rtl/>
        </w:rPr>
        <w:t xml:space="preserve">החוק </w:t>
      </w:r>
      <w:bookmarkStart w:id="4954" w:name="_ETM_Q14_732109"/>
      <w:bookmarkEnd w:id="4954"/>
      <w:r>
        <w:rPr>
          <w:rtl/>
        </w:rPr>
        <w:t xml:space="preserve">הזו </w:t>
      </w:r>
      <w:bookmarkStart w:id="4955" w:name="_ETM_Q14_732349"/>
      <w:bookmarkEnd w:id="4955"/>
      <w:r>
        <w:rPr>
          <w:rtl/>
        </w:rPr>
        <w:t xml:space="preserve">אינה </w:t>
      </w:r>
      <w:bookmarkStart w:id="4956" w:name="_ETM_Q14_732499"/>
      <w:bookmarkEnd w:id="4956"/>
      <w:r>
        <w:rPr>
          <w:rtl/>
        </w:rPr>
        <w:t xml:space="preserve">יוזמה </w:t>
      </w:r>
      <w:bookmarkStart w:id="4957" w:name="_ETM_Q14_732799"/>
      <w:bookmarkEnd w:id="4957"/>
      <w:r>
        <w:rPr>
          <w:rtl/>
        </w:rPr>
        <w:t xml:space="preserve">חדשה </w:t>
      </w:r>
      <w:bookmarkStart w:id="4958" w:name="_ETM_Q14_733189"/>
      <w:bookmarkEnd w:id="4958"/>
      <w:r>
        <w:rPr>
          <w:rtl/>
        </w:rPr>
        <w:t>לחלוטין</w:t>
      </w:r>
      <w:r>
        <w:rPr>
          <w:rFonts w:hint="cs"/>
          <w:rtl/>
        </w:rPr>
        <w:t>.</w:t>
      </w:r>
      <w:r>
        <w:rPr>
          <w:rtl/>
        </w:rPr>
        <w:t xml:space="preserve"> </w:t>
      </w:r>
      <w:bookmarkStart w:id="4959" w:name="_ETM_Q14_734410"/>
      <w:bookmarkEnd w:id="4959"/>
      <w:r>
        <w:rPr>
          <w:rtl/>
        </w:rPr>
        <w:t xml:space="preserve">בעבר </w:t>
      </w:r>
      <w:bookmarkStart w:id="4960" w:name="_ETM_Q14_734860"/>
      <w:bookmarkEnd w:id="4960"/>
      <w:r>
        <w:rPr>
          <w:rtl/>
        </w:rPr>
        <w:t>הלא</w:t>
      </w:r>
      <w:bookmarkStart w:id="4961" w:name="_ETM_Q14_735010"/>
      <w:bookmarkEnd w:id="4961"/>
      <w:r>
        <w:rPr>
          <w:rFonts w:hint="cs"/>
          <w:rtl/>
        </w:rPr>
        <w:t>-</w:t>
      </w:r>
      <w:r>
        <w:rPr>
          <w:rtl/>
        </w:rPr>
        <w:t xml:space="preserve">רחוק </w:t>
      </w:r>
      <w:bookmarkStart w:id="4962" w:name="_ETM_Q14_735550"/>
      <w:bookmarkEnd w:id="4962"/>
      <w:r>
        <w:rPr>
          <w:rtl/>
        </w:rPr>
        <w:t xml:space="preserve">הונחו </w:t>
      </w:r>
      <w:bookmarkStart w:id="4963" w:name="_ETM_Q14_735850"/>
      <w:bookmarkEnd w:id="4963"/>
      <w:r>
        <w:rPr>
          <w:rtl/>
        </w:rPr>
        <w:t xml:space="preserve">על </w:t>
      </w:r>
      <w:bookmarkStart w:id="4964" w:name="_ETM_Q14_735910"/>
      <w:bookmarkEnd w:id="4964"/>
      <w:r>
        <w:rPr>
          <w:rtl/>
        </w:rPr>
        <w:t xml:space="preserve">שולחן </w:t>
      </w:r>
      <w:bookmarkStart w:id="4965" w:name="_ETM_Q14_736240"/>
      <w:bookmarkEnd w:id="4965"/>
      <w:r>
        <w:rPr>
          <w:rtl/>
        </w:rPr>
        <w:t xml:space="preserve">הכנסת </w:t>
      </w:r>
      <w:bookmarkStart w:id="4966" w:name="_ETM_Q14_736660"/>
      <w:bookmarkEnd w:id="4966"/>
      <w:r>
        <w:rPr>
          <w:rtl/>
        </w:rPr>
        <w:t xml:space="preserve">הצעות </w:t>
      </w:r>
      <w:bookmarkStart w:id="4967" w:name="_ETM_Q14_736960"/>
      <w:bookmarkEnd w:id="4967"/>
      <w:r>
        <w:rPr>
          <w:rtl/>
        </w:rPr>
        <w:t xml:space="preserve">חוק </w:t>
      </w:r>
      <w:bookmarkStart w:id="4968" w:name="_ETM_Q14_737170"/>
      <w:bookmarkEnd w:id="4968"/>
      <w:r>
        <w:rPr>
          <w:rtl/>
        </w:rPr>
        <w:t xml:space="preserve">דומות </w:t>
      </w:r>
      <w:bookmarkStart w:id="4969" w:name="_ETM_Q14_737530"/>
      <w:bookmarkEnd w:id="4969"/>
      <w:r>
        <w:rPr>
          <w:rtl/>
        </w:rPr>
        <w:t>ע</w:t>
      </w:r>
      <w:r>
        <w:rPr>
          <w:rFonts w:hint="cs"/>
          <w:rtl/>
        </w:rPr>
        <w:t>ל ידי</w:t>
      </w:r>
      <w:r>
        <w:rPr>
          <w:rtl/>
        </w:rPr>
        <w:t xml:space="preserve"> </w:t>
      </w:r>
      <w:bookmarkStart w:id="4970" w:name="_ETM_Q14_737800"/>
      <w:bookmarkEnd w:id="4970"/>
      <w:r>
        <w:rPr>
          <w:rtl/>
        </w:rPr>
        <w:t xml:space="preserve">חברי </w:t>
      </w:r>
      <w:bookmarkStart w:id="4971" w:name="_ETM_Q14_738130"/>
      <w:bookmarkEnd w:id="4971"/>
      <w:r>
        <w:rPr>
          <w:rtl/>
        </w:rPr>
        <w:t xml:space="preserve">הכנסת </w:t>
      </w:r>
      <w:bookmarkStart w:id="4972" w:name="_ETM_Q14_738850"/>
      <w:bookmarkEnd w:id="4972"/>
      <w:r>
        <w:rPr>
          <w:rtl/>
        </w:rPr>
        <w:t xml:space="preserve">משה </w:t>
      </w:r>
      <w:bookmarkStart w:id="4973" w:name="_ETM_Q14_739150"/>
      <w:bookmarkEnd w:id="4973"/>
      <w:r>
        <w:rPr>
          <w:rFonts w:hint="cs"/>
          <w:rtl/>
        </w:rPr>
        <w:t>טור פז</w:t>
      </w:r>
      <w:r>
        <w:rPr>
          <w:rtl/>
        </w:rPr>
        <w:t xml:space="preserve"> </w:t>
      </w:r>
      <w:bookmarkStart w:id="4974" w:name="_ETM_Q14_739690"/>
      <w:bookmarkEnd w:id="4974"/>
      <w:r>
        <w:rPr>
          <w:rtl/>
        </w:rPr>
        <w:t>ואימא</w:t>
      </w:r>
      <w:r>
        <w:rPr>
          <w:rFonts w:hint="cs"/>
          <w:rtl/>
        </w:rPr>
        <w:t>ן</w:t>
      </w:r>
      <w:r>
        <w:rPr>
          <w:rtl/>
        </w:rPr>
        <w:t xml:space="preserve"> </w:t>
      </w:r>
      <w:bookmarkStart w:id="4975" w:name="_ETM_Q14_740080"/>
      <w:bookmarkEnd w:id="4975"/>
      <w:r>
        <w:rPr>
          <w:rtl/>
        </w:rPr>
        <w:t>ח</w:t>
      </w:r>
      <w:r>
        <w:rPr>
          <w:rFonts w:hint="cs"/>
          <w:rtl/>
        </w:rPr>
        <w:t>'</w:t>
      </w:r>
      <w:r>
        <w:rPr>
          <w:rtl/>
        </w:rPr>
        <w:t xml:space="preserve">טיב </w:t>
      </w:r>
      <w:bookmarkStart w:id="4976" w:name="_ETM_Q14_740380"/>
      <w:bookmarkEnd w:id="4976"/>
      <w:r>
        <w:rPr>
          <w:rtl/>
        </w:rPr>
        <w:t>יאסין</w:t>
      </w:r>
      <w:r>
        <w:rPr>
          <w:rFonts w:hint="cs"/>
          <w:rtl/>
        </w:rPr>
        <w:t>,</w:t>
      </w:r>
      <w:r>
        <w:rPr>
          <w:rtl/>
        </w:rPr>
        <w:t xml:space="preserve"> </w:t>
      </w:r>
      <w:bookmarkStart w:id="4977" w:name="_ETM_Q14_741309"/>
      <w:bookmarkEnd w:id="4977"/>
      <w:r>
        <w:rPr>
          <w:rtl/>
        </w:rPr>
        <w:t>וה</w:t>
      </w:r>
      <w:r>
        <w:rPr>
          <w:rFonts w:hint="cs"/>
          <w:rtl/>
        </w:rPr>
        <w:t>ן</w:t>
      </w:r>
      <w:r>
        <w:rPr>
          <w:rtl/>
        </w:rPr>
        <w:t xml:space="preserve"> </w:t>
      </w:r>
      <w:bookmarkStart w:id="4978" w:name="_ETM_Q14_741460"/>
      <w:bookmarkEnd w:id="4978"/>
      <w:r>
        <w:rPr>
          <w:rtl/>
        </w:rPr>
        <w:t xml:space="preserve">זכו </w:t>
      </w:r>
      <w:bookmarkStart w:id="4979" w:name="_ETM_Q14_741730"/>
      <w:bookmarkEnd w:id="4979"/>
      <w:r>
        <w:rPr>
          <w:rtl/>
        </w:rPr>
        <w:t xml:space="preserve">לתמיכה </w:t>
      </w:r>
      <w:bookmarkStart w:id="4980" w:name="_ETM_Q14_742120"/>
      <w:bookmarkEnd w:id="4980"/>
      <w:r>
        <w:rPr>
          <w:rtl/>
        </w:rPr>
        <w:t>רחבה</w:t>
      </w:r>
      <w:r>
        <w:rPr>
          <w:rFonts w:hint="cs"/>
          <w:rtl/>
        </w:rPr>
        <w:t>.</w:t>
      </w:r>
      <w:r>
        <w:rPr>
          <w:rtl/>
        </w:rPr>
        <w:t xml:space="preserve"> </w:t>
      </w:r>
      <w:bookmarkStart w:id="4981" w:name="_ETM_Q14_743240"/>
      <w:bookmarkEnd w:id="4981"/>
      <w:r>
        <w:rPr>
          <w:rtl/>
        </w:rPr>
        <w:t xml:space="preserve">כעת </w:t>
      </w:r>
      <w:bookmarkStart w:id="4982" w:name="_ETM_Q14_744350"/>
      <w:bookmarkEnd w:id="4982"/>
      <w:r>
        <w:rPr>
          <w:rFonts w:hint="cs"/>
          <w:rtl/>
        </w:rPr>
        <w:t xml:space="preserve">– </w:t>
      </w:r>
      <w:bookmarkStart w:id="4983" w:name="_ETM_Q14_744063"/>
      <w:bookmarkEnd w:id="4983"/>
      <w:r>
        <w:rPr>
          <w:rtl/>
        </w:rPr>
        <w:t>ה</w:t>
      </w:r>
      <w:r>
        <w:rPr>
          <w:rFonts w:hint="cs"/>
          <w:rtl/>
        </w:rPr>
        <w:t>י</w:t>
      </w:r>
      <w:r>
        <w:rPr>
          <w:rtl/>
        </w:rPr>
        <w:t>נה</w:t>
      </w:r>
      <w:r>
        <w:rPr>
          <w:rFonts w:hint="cs"/>
          <w:rtl/>
        </w:rPr>
        <w:t>,</w:t>
      </w:r>
      <w:r>
        <w:rPr>
          <w:rtl/>
        </w:rPr>
        <w:t xml:space="preserve"> </w:t>
      </w:r>
      <w:bookmarkStart w:id="4984" w:name="_ETM_Q14_744590"/>
      <w:bookmarkEnd w:id="4984"/>
      <w:r>
        <w:rPr>
          <w:rtl/>
        </w:rPr>
        <w:t xml:space="preserve">חברתי </w:t>
      </w:r>
      <w:bookmarkStart w:id="4985" w:name="_ETM_Q14_744950"/>
      <w:bookmarkEnd w:id="4985"/>
      <w:r>
        <w:rPr>
          <w:rtl/>
        </w:rPr>
        <w:t xml:space="preserve">פה </w:t>
      </w:r>
      <w:bookmarkStart w:id="4986" w:name="_ETM_Q14_745690"/>
      <w:bookmarkEnd w:id="4986"/>
      <w:r>
        <w:rPr>
          <w:rFonts w:hint="cs"/>
          <w:rtl/>
        </w:rPr>
        <w:t>–</w:t>
      </w:r>
      <w:bookmarkStart w:id="4987" w:name="_ETM_Q14_746050"/>
      <w:bookmarkEnd w:id="4987"/>
      <w:r>
        <w:rPr>
          <w:rFonts w:hint="cs"/>
          <w:rtl/>
        </w:rPr>
        <w:t xml:space="preserve"> </w:t>
      </w:r>
      <w:r>
        <w:rPr>
          <w:rtl/>
        </w:rPr>
        <w:t xml:space="preserve">אני </w:t>
      </w:r>
      <w:bookmarkStart w:id="4988" w:name="_ETM_Q14_746200"/>
      <w:bookmarkEnd w:id="4988"/>
      <w:r>
        <w:rPr>
          <w:rtl/>
        </w:rPr>
        <w:t xml:space="preserve">מבקשת </w:t>
      </w:r>
      <w:bookmarkStart w:id="4989" w:name="_ETM_Q14_746679"/>
      <w:bookmarkEnd w:id="4989"/>
      <w:r>
        <w:rPr>
          <w:rtl/>
        </w:rPr>
        <w:t xml:space="preserve">להפוך </w:t>
      </w:r>
      <w:bookmarkStart w:id="4990" w:name="_ETM_Q14_746980"/>
      <w:bookmarkEnd w:id="4990"/>
      <w:r>
        <w:rPr>
          <w:rtl/>
        </w:rPr>
        <w:t xml:space="preserve">את </w:t>
      </w:r>
      <w:bookmarkStart w:id="4991" w:name="_ETM_Q14_747100"/>
      <w:bookmarkEnd w:id="4991"/>
      <w:r>
        <w:rPr>
          <w:rtl/>
        </w:rPr>
        <w:t xml:space="preserve">הצעות </w:t>
      </w:r>
      <w:bookmarkStart w:id="4992" w:name="_ETM_Q14_747370"/>
      <w:bookmarkEnd w:id="4992"/>
      <w:r>
        <w:rPr>
          <w:rtl/>
        </w:rPr>
        <w:t xml:space="preserve">החוק </w:t>
      </w:r>
      <w:bookmarkStart w:id="4993" w:name="_ETM_Q14_747640"/>
      <w:bookmarkEnd w:id="4993"/>
      <w:r>
        <w:rPr>
          <w:rtl/>
        </w:rPr>
        <w:t xml:space="preserve">הללו </w:t>
      </w:r>
      <w:bookmarkStart w:id="4994" w:name="_ETM_Q14_748120"/>
      <w:bookmarkEnd w:id="4994"/>
      <w:r>
        <w:rPr>
          <w:rtl/>
        </w:rPr>
        <w:t xml:space="preserve">לחוק </w:t>
      </w:r>
      <w:bookmarkStart w:id="4995" w:name="_ETM_Q14_748510"/>
      <w:bookmarkEnd w:id="4995"/>
      <w:r>
        <w:rPr>
          <w:rtl/>
        </w:rPr>
        <w:t xml:space="preserve">מחייב </w:t>
      </w:r>
      <w:bookmarkStart w:id="4996" w:name="_ETM_Q14_749550"/>
      <w:bookmarkEnd w:id="4996"/>
      <w:r>
        <w:rPr>
          <w:rtl/>
        </w:rPr>
        <w:t xml:space="preserve">שימנע </w:t>
      </w:r>
      <w:bookmarkStart w:id="4997" w:name="_ETM_Q14_750000"/>
      <w:bookmarkEnd w:id="4997"/>
      <w:r>
        <w:rPr>
          <w:rtl/>
        </w:rPr>
        <w:t xml:space="preserve">מקרים </w:t>
      </w:r>
      <w:bookmarkStart w:id="4998" w:name="_ETM_Q14_750360"/>
      <w:bookmarkEnd w:id="4998"/>
      <w:r>
        <w:rPr>
          <w:rtl/>
        </w:rPr>
        <w:t xml:space="preserve">נוספים </w:t>
      </w:r>
      <w:bookmarkStart w:id="4999" w:name="_ETM_Q14_750719"/>
      <w:bookmarkEnd w:id="4999"/>
      <w:r>
        <w:rPr>
          <w:rtl/>
        </w:rPr>
        <w:t xml:space="preserve">של </w:t>
      </w:r>
      <w:bookmarkStart w:id="5000" w:name="_ETM_Q14_750870"/>
      <w:bookmarkEnd w:id="5000"/>
      <w:r>
        <w:rPr>
          <w:rtl/>
        </w:rPr>
        <w:t xml:space="preserve">ילדים </w:t>
      </w:r>
      <w:bookmarkStart w:id="5001" w:name="_ETM_Q14_751259"/>
      <w:bookmarkEnd w:id="5001"/>
      <w:r>
        <w:rPr>
          <w:rtl/>
        </w:rPr>
        <w:t xml:space="preserve">מחוץ </w:t>
      </w:r>
      <w:bookmarkStart w:id="5002" w:name="_ETM_Q14_751650"/>
      <w:bookmarkEnd w:id="5002"/>
      <w:r>
        <w:rPr>
          <w:rtl/>
        </w:rPr>
        <w:t>למסג</w:t>
      </w:r>
      <w:r>
        <w:rPr>
          <w:rFonts w:hint="cs"/>
          <w:rtl/>
        </w:rPr>
        <w:t>רת</w:t>
      </w:r>
      <w:r>
        <w:rPr>
          <w:rtl/>
        </w:rPr>
        <w:t xml:space="preserve"> </w:t>
      </w:r>
      <w:bookmarkStart w:id="5003" w:name="_ETM_Q14_752139"/>
      <w:bookmarkEnd w:id="5003"/>
      <w:r>
        <w:rPr>
          <w:rtl/>
        </w:rPr>
        <w:t xml:space="preserve">החינוכית </w:t>
      </w:r>
      <w:bookmarkStart w:id="5004" w:name="_ETM_Q14_752590"/>
      <w:bookmarkEnd w:id="5004"/>
      <w:r>
        <w:rPr>
          <w:rtl/>
        </w:rPr>
        <w:t xml:space="preserve">בשל </w:t>
      </w:r>
      <w:bookmarkStart w:id="5005" w:name="_ETM_Q14_752860"/>
      <w:bookmarkEnd w:id="5005"/>
      <w:r>
        <w:rPr>
          <w:rtl/>
        </w:rPr>
        <w:t xml:space="preserve">נתק </w:t>
      </w:r>
      <w:bookmarkStart w:id="5006" w:name="_ETM_Q14_753250"/>
      <w:bookmarkEnd w:id="5006"/>
      <w:r>
        <w:rPr>
          <w:rtl/>
        </w:rPr>
        <w:t>ביורוקרטי</w:t>
      </w:r>
      <w:r>
        <w:rPr>
          <w:rFonts w:hint="cs"/>
          <w:rtl/>
        </w:rPr>
        <w:t>.</w:t>
      </w:r>
    </w:p>
    <w:p w:rsidR="008C384D" w:rsidRDefault="008C384D" w:rsidP="00E924B9">
      <w:pPr>
        <w:rPr>
          <w:rtl/>
        </w:rPr>
      </w:pPr>
      <w:bookmarkStart w:id="5007" w:name="_ETM_Q14_757199"/>
      <w:bookmarkStart w:id="5008" w:name="_ETM_Q14_757311"/>
      <w:bookmarkStart w:id="5009" w:name="_ETM_Q14_757375"/>
      <w:bookmarkEnd w:id="5007"/>
      <w:bookmarkEnd w:id="5008"/>
      <w:bookmarkEnd w:id="5009"/>
    </w:p>
    <w:p w:rsidR="008C384D" w:rsidRDefault="008C384D" w:rsidP="0032043B">
      <w:pPr>
        <w:rPr>
          <w:rtl/>
        </w:rPr>
      </w:pPr>
      <w:bookmarkStart w:id="5010" w:name="_ETM_Q14_757439"/>
      <w:bookmarkStart w:id="5011" w:name="_ETM_Q14_754389"/>
      <w:bookmarkEnd w:id="5010"/>
      <w:bookmarkEnd w:id="5011"/>
      <w:r>
        <w:rPr>
          <w:rtl/>
        </w:rPr>
        <w:t xml:space="preserve">כבוד </w:t>
      </w:r>
      <w:bookmarkStart w:id="5012" w:name="_ETM_Q14_754660"/>
      <w:bookmarkEnd w:id="5012"/>
      <w:r w:rsidR="0032043B">
        <w:rPr>
          <w:rFonts w:hint="cs"/>
          <w:rtl/>
        </w:rPr>
        <w:t>ה</w:t>
      </w:r>
      <w:r>
        <w:rPr>
          <w:rtl/>
        </w:rPr>
        <w:t>יושב</w:t>
      </w:r>
      <w:bookmarkStart w:id="5013" w:name="_ETM_Q14_754900"/>
      <w:bookmarkEnd w:id="5013"/>
      <w:r>
        <w:rPr>
          <w:rFonts w:hint="cs"/>
          <w:rtl/>
        </w:rPr>
        <w:t>-</w:t>
      </w:r>
      <w:r>
        <w:rPr>
          <w:rtl/>
        </w:rPr>
        <w:t>ראש</w:t>
      </w:r>
      <w:r>
        <w:rPr>
          <w:rFonts w:hint="cs"/>
          <w:rtl/>
        </w:rPr>
        <w:t>,</w:t>
      </w:r>
      <w:r>
        <w:rPr>
          <w:rtl/>
        </w:rPr>
        <w:t xml:space="preserve"> </w:t>
      </w:r>
      <w:bookmarkStart w:id="5014" w:name="_ETM_Q14_756129"/>
      <w:bookmarkEnd w:id="5014"/>
      <w:r>
        <w:rPr>
          <w:rtl/>
        </w:rPr>
        <w:t xml:space="preserve">המסר </w:t>
      </w:r>
      <w:bookmarkStart w:id="5015" w:name="_ETM_Q14_756490"/>
      <w:bookmarkEnd w:id="5015"/>
      <w:r>
        <w:rPr>
          <w:rtl/>
        </w:rPr>
        <w:t xml:space="preserve">שלי </w:t>
      </w:r>
      <w:bookmarkStart w:id="5016" w:name="_ETM_Q14_756699"/>
      <w:bookmarkEnd w:id="5016"/>
      <w:r>
        <w:rPr>
          <w:rtl/>
        </w:rPr>
        <w:t xml:space="preserve">הוא </w:t>
      </w:r>
      <w:bookmarkStart w:id="5017" w:name="_ETM_Q14_756789"/>
      <w:bookmarkEnd w:id="5017"/>
      <w:r>
        <w:rPr>
          <w:rtl/>
        </w:rPr>
        <w:t xml:space="preserve">חד </w:t>
      </w:r>
      <w:bookmarkStart w:id="5018" w:name="_ETM_Q14_756999"/>
      <w:bookmarkEnd w:id="5018"/>
      <w:r>
        <w:rPr>
          <w:rtl/>
        </w:rPr>
        <w:t>וברור</w:t>
      </w:r>
      <w:r>
        <w:rPr>
          <w:rFonts w:hint="cs"/>
          <w:rtl/>
        </w:rPr>
        <w:t>:</w:t>
      </w:r>
      <w:r>
        <w:rPr>
          <w:rtl/>
        </w:rPr>
        <w:t xml:space="preserve"> </w:t>
      </w:r>
      <w:bookmarkStart w:id="5019" w:name="_ETM_Q14_757900"/>
      <w:bookmarkEnd w:id="5019"/>
      <w:r>
        <w:rPr>
          <w:rtl/>
        </w:rPr>
        <w:t xml:space="preserve">אין </w:t>
      </w:r>
      <w:bookmarkStart w:id="5020" w:name="_ETM_Q14_758169"/>
      <w:bookmarkEnd w:id="5020"/>
      <w:r>
        <w:rPr>
          <w:rtl/>
        </w:rPr>
        <w:t xml:space="preserve">להשלים </w:t>
      </w:r>
      <w:bookmarkStart w:id="5021" w:name="_ETM_Q14_758529"/>
      <w:bookmarkEnd w:id="5021"/>
      <w:r>
        <w:rPr>
          <w:rtl/>
        </w:rPr>
        <w:t xml:space="preserve">עם </w:t>
      </w:r>
      <w:bookmarkStart w:id="5022" w:name="_ETM_Q14_758650"/>
      <w:bookmarkEnd w:id="5022"/>
      <w:r>
        <w:rPr>
          <w:rtl/>
        </w:rPr>
        <w:t xml:space="preserve">מצב </w:t>
      </w:r>
      <w:bookmarkStart w:id="5023" w:name="_ETM_Q14_758949"/>
      <w:bookmarkEnd w:id="5023"/>
      <w:r>
        <w:rPr>
          <w:rFonts w:hint="cs"/>
          <w:rtl/>
        </w:rPr>
        <w:t>ש</w:t>
      </w:r>
      <w:r>
        <w:rPr>
          <w:rtl/>
        </w:rPr>
        <w:t xml:space="preserve">בו </w:t>
      </w:r>
      <w:bookmarkStart w:id="5024" w:name="_ETM_Q14_759069"/>
      <w:bookmarkEnd w:id="5024"/>
      <w:r>
        <w:rPr>
          <w:rtl/>
        </w:rPr>
        <w:t xml:space="preserve">ילדים </w:t>
      </w:r>
      <w:bookmarkStart w:id="5025" w:name="_ETM_Q14_759460"/>
      <w:bookmarkEnd w:id="5025"/>
      <w:r>
        <w:rPr>
          <w:rFonts w:hint="cs"/>
          <w:rtl/>
        </w:rPr>
        <w:t>מרקע</w:t>
      </w:r>
      <w:r>
        <w:rPr>
          <w:rtl/>
        </w:rPr>
        <w:t xml:space="preserve"> </w:t>
      </w:r>
      <w:bookmarkStart w:id="5026" w:name="_ETM_Q14_759669"/>
      <w:bookmarkEnd w:id="5026"/>
      <w:r>
        <w:rPr>
          <w:rtl/>
        </w:rPr>
        <w:t xml:space="preserve">מורכב </w:t>
      </w:r>
      <w:bookmarkStart w:id="5027" w:name="_ETM_Q14_760210"/>
      <w:bookmarkEnd w:id="5027"/>
      <w:r>
        <w:rPr>
          <w:rFonts w:hint="cs"/>
          <w:rtl/>
        </w:rPr>
        <w:t>א</w:t>
      </w:r>
      <w:r>
        <w:rPr>
          <w:rtl/>
        </w:rPr>
        <w:t>ו</w:t>
      </w:r>
      <w:r>
        <w:rPr>
          <w:rFonts w:hint="cs"/>
          <w:rtl/>
        </w:rPr>
        <w:t xml:space="preserve"> </w:t>
      </w:r>
      <w:r>
        <w:rPr>
          <w:rtl/>
        </w:rPr>
        <w:t xml:space="preserve">מוחלש </w:t>
      </w:r>
      <w:bookmarkStart w:id="5028" w:name="_ETM_Q14_761220"/>
      <w:bookmarkEnd w:id="5028"/>
      <w:r>
        <w:rPr>
          <w:rtl/>
        </w:rPr>
        <w:t xml:space="preserve">נופלים </w:t>
      </w:r>
      <w:bookmarkStart w:id="5029" w:name="_ETM_Q14_761639"/>
      <w:bookmarkEnd w:id="5029"/>
      <w:r>
        <w:rPr>
          <w:rtl/>
        </w:rPr>
        <w:t xml:space="preserve">בין </w:t>
      </w:r>
      <w:bookmarkStart w:id="5030" w:name="_ETM_Q14_761790"/>
      <w:bookmarkEnd w:id="5030"/>
      <w:r>
        <w:rPr>
          <w:rtl/>
        </w:rPr>
        <w:t>הכיסאות</w:t>
      </w:r>
      <w:r>
        <w:rPr>
          <w:rFonts w:hint="cs"/>
          <w:rtl/>
        </w:rPr>
        <w:t>.</w:t>
      </w:r>
      <w:r>
        <w:rPr>
          <w:rtl/>
        </w:rPr>
        <w:t xml:space="preserve"> </w:t>
      </w:r>
      <w:bookmarkStart w:id="5031" w:name="_ETM_Q14_762750"/>
      <w:bookmarkEnd w:id="5031"/>
      <w:r>
        <w:rPr>
          <w:rtl/>
        </w:rPr>
        <w:t xml:space="preserve">מדינת </w:t>
      </w:r>
      <w:bookmarkStart w:id="5032" w:name="_ETM_Q14_763169"/>
      <w:bookmarkEnd w:id="5032"/>
      <w:r>
        <w:rPr>
          <w:rtl/>
        </w:rPr>
        <w:t xml:space="preserve">ישראל </w:t>
      </w:r>
      <w:bookmarkStart w:id="5033" w:name="_ETM_Q14_763500"/>
      <w:bookmarkEnd w:id="5033"/>
      <w:r>
        <w:rPr>
          <w:rtl/>
        </w:rPr>
        <w:t xml:space="preserve">מחויבת </w:t>
      </w:r>
      <w:bookmarkStart w:id="5034" w:name="_ETM_Q14_764309"/>
      <w:bookmarkEnd w:id="5034"/>
      <w:r>
        <w:rPr>
          <w:rtl/>
        </w:rPr>
        <w:t xml:space="preserve">להבטיח </w:t>
      </w:r>
      <w:bookmarkStart w:id="5035" w:name="_ETM_Q14_764820"/>
      <w:bookmarkEnd w:id="5035"/>
      <w:r>
        <w:rPr>
          <w:rtl/>
        </w:rPr>
        <w:t xml:space="preserve">חינוך </w:t>
      </w:r>
      <w:bookmarkStart w:id="5036" w:name="_ETM_Q14_765120"/>
      <w:bookmarkEnd w:id="5036"/>
      <w:r>
        <w:rPr>
          <w:rtl/>
        </w:rPr>
        <w:t xml:space="preserve">לכל </w:t>
      </w:r>
      <w:bookmarkStart w:id="5037" w:name="_ETM_Q14_765419"/>
      <w:bookmarkEnd w:id="5037"/>
      <w:r>
        <w:rPr>
          <w:rtl/>
        </w:rPr>
        <w:t>ילדיה</w:t>
      </w:r>
      <w:r>
        <w:rPr>
          <w:rFonts w:hint="cs"/>
          <w:rtl/>
        </w:rPr>
        <w:t>,</w:t>
      </w:r>
      <w:r>
        <w:rPr>
          <w:rtl/>
        </w:rPr>
        <w:t xml:space="preserve"> </w:t>
      </w:r>
      <w:bookmarkStart w:id="5038" w:name="_ETM_Q14_766260"/>
      <w:bookmarkEnd w:id="5038"/>
      <w:r>
        <w:rPr>
          <w:rtl/>
        </w:rPr>
        <w:t xml:space="preserve">במיוחד </w:t>
      </w:r>
      <w:bookmarkStart w:id="5039" w:name="_ETM_Q14_766770"/>
      <w:bookmarkEnd w:id="5039"/>
      <w:r>
        <w:rPr>
          <w:rtl/>
        </w:rPr>
        <w:t xml:space="preserve">לאלה </w:t>
      </w:r>
      <w:bookmarkStart w:id="5040" w:name="_ETM_Q14_767460"/>
      <w:bookmarkEnd w:id="5040"/>
      <w:r>
        <w:rPr>
          <w:rtl/>
        </w:rPr>
        <w:t xml:space="preserve">הזקוקים </w:t>
      </w:r>
      <w:bookmarkStart w:id="5041" w:name="_ETM_Q14_767970"/>
      <w:bookmarkEnd w:id="5041"/>
      <w:r>
        <w:rPr>
          <w:rtl/>
        </w:rPr>
        <w:t xml:space="preserve">לכך </w:t>
      </w:r>
      <w:bookmarkStart w:id="5042" w:name="_ETM_Q14_768270"/>
      <w:bookmarkEnd w:id="5042"/>
      <w:r>
        <w:rPr>
          <w:rtl/>
        </w:rPr>
        <w:t xml:space="preserve">יותר </w:t>
      </w:r>
      <w:bookmarkStart w:id="5043" w:name="_ETM_Q14_768570"/>
      <w:bookmarkEnd w:id="5043"/>
      <w:r>
        <w:rPr>
          <w:rtl/>
        </w:rPr>
        <w:t>מכ</w:t>
      </w:r>
      <w:r>
        <w:rPr>
          <w:rFonts w:hint="cs"/>
          <w:rtl/>
        </w:rPr>
        <w:t>ו</w:t>
      </w:r>
      <w:r>
        <w:rPr>
          <w:rtl/>
        </w:rPr>
        <w:t>ל</w:t>
      </w:r>
      <w:r>
        <w:rPr>
          <w:rFonts w:hint="cs"/>
          <w:rtl/>
        </w:rPr>
        <w:t>.</w:t>
      </w:r>
      <w:r>
        <w:rPr>
          <w:rtl/>
        </w:rPr>
        <w:t xml:space="preserve"> </w:t>
      </w:r>
      <w:bookmarkStart w:id="5044" w:name="_ETM_Q14_769610"/>
      <w:bookmarkEnd w:id="5044"/>
      <w:r>
        <w:rPr>
          <w:rtl/>
        </w:rPr>
        <w:t xml:space="preserve">אני </w:t>
      </w:r>
      <w:bookmarkStart w:id="5045" w:name="_ETM_Q14_769819"/>
      <w:bookmarkEnd w:id="5045"/>
      <w:r>
        <w:rPr>
          <w:rtl/>
        </w:rPr>
        <w:t xml:space="preserve">קוראת </w:t>
      </w:r>
      <w:bookmarkStart w:id="5046" w:name="_ETM_Q14_770689"/>
      <w:bookmarkEnd w:id="5046"/>
      <w:r>
        <w:rPr>
          <w:rtl/>
        </w:rPr>
        <w:t xml:space="preserve">למשרד </w:t>
      </w:r>
      <w:bookmarkStart w:id="5047" w:name="_ETM_Q14_771139"/>
      <w:bookmarkEnd w:id="5047"/>
      <w:r>
        <w:rPr>
          <w:rtl/>
        </w:rPr>
        <w:t xml:space="preserve">הרווחה </w:t>
      </w:r>
      <w:bookmarkStart w:id="5048" w:name="_ETM_Q14_772160"/>
      <w:bookmarkEnd w:id="5048"/>
      <w:r>
        <w:rPr>
          <w:rtl/>
        </w:rPr>
        <w:t xml:space="preserve">להביא </w:t>
      </w:r>
      <w:bookmarkStart w:id="5049" w:name="_ETM_Q14_772550"/>
      <w:bookmarkEnd w:id="5049"/>
      <w:r>
        <w:rPr>
          <w:rtl/>
        </w:rPr>
        <w:t xml:space="preserve">במהרה </w:t>
      </w:r>
      <w:bookmarkStart w:id="5050" w:name="_ETM_Q14_772910"/>
      <w:bookmarkEnd w:id="5050"/>
      <w:r>
        <w:rPr>
          <w:rtl/>
        </w:rPr>
        <w:t xml:space="preserve">הצעת </w:t>
      </w:r>
      <w:bookmarkStart w:id="5051" w:name="_ETM_Q14_773240"/>
      <w:bookmarkEnd w:id="5051"/>
      <w:r>
        <w:rPr>
          <w:rtl/>
        </w:rPr>
        <w:t xml:space="preserve">חוק </w:t>
      </w:r>
      <w:bookmarkStart w:id="5052" w:name="_ETM_Q14_773450"/>
      <w:bookmarkEnd w:id="5052"/>
      <w:r>
        <w:rPr>
          <w:rtl/>
        </w:rPr>
        <w:t xml:space="preserve">ממשלתית </w:t>
      </w:r>
      <w:bookmarkStart w:id="5053" w:name="_ETM_Q14_774599"/>
      <w:bookmarkEnd w:id="5053"/>
      <w:r>
        <w:rPr>
          <w:rtl/>
        </w:rPr>
        <w:t xml:space="preserve">הנוגעת </w:t>
      </w:r>
      <w:bookmarkStart w:id="5054" w:name="_ETM_Q14_775050"/>
      <w:bookmarkEnd w:id="5054"/>
      <w:r>
        <w:rPr>
          <w:rtl/>
        </w:rPr>
        <w:t xml:space="preserve">להשמה </w:t>
      </w:r>
      <w:bookmarkStart w:id="5055" w:name="_ETM_Q14_775409"/>
      <w:bookmarkEnd w:id="5055"/>
      <w:r>
        <w:rPr>
          <w:rtl/>
        </w:rPr>
        <w:t>חוץ-ביתית</w:t>
      </w:r>
      <w:r>
        <w:rPr>
          <w:rFonts w:hint="cs"/>
          <w:rtl/>
        </w:rPr>
        <w:t>,</w:t>
      </w:r>
      <w:r>
        <w:rPr>
          <w:rtl/>
        </w:rPr>
        <w:t xml:space="preserve"> </w:t>
      </w:r>
      <w:bookmarkStart w:id="5056" w:name="_ETM_Q14_776729"/>
      <w:bookmarkEnd w:id="5056"/>
      <w:r>
        <w:rPr>
          <w:rtl/>
        </w:rPr>
        <w:t xml:space="preserve">ועד </w:t>
      </w:r>
      <w:bookmarkStart w:id="5057" w:name="_ETM_Q14_777090"/>
      <w:bookmarkEnd w:id="5057"/>
      <w:r>
        <w:rPr>
          <w:rtl/>
        </w:rPr>
        <w:t xml:space="preserve">אז </w:t>
      </w:r>
      <w:bookmarkStart w:id="5058" w:name="_ETM_Q14_778090"/>
      <w:bookmarkEnd w:id="5058"/>
      <w:r>
        <w:rPr>
          <w:rtl/>
        </w:rPr>
        <w:t xml:space="preserve">אני </w:t>
      </w:r>
      <w:bookmarkStart w:id="5059" w:name="_ETM_Q14_778300"/>
      <w:bookmarkEnd w:id="5059"/>
      <w:r>
        <w:rPr>
          <w:rtl/>
        </w:rPr>
        <w:t xml:space="preserve">קוראת </w:t>
      </w:r>
      <w:bookmarkStart w:id="5060" w:name="_ETM_Q14_778570"/>
      <w:bookmarkEnd w:id="5060"/>
      <w:r>
        <w:rPr>
          <w:rtl/>
        </w:rPr>
        <w:t xml:space="preserve">לכל </w:t>
      </w:r>
      <w:bookmarkStart w:id="5061" w:name="_ETM_Q14_778809"/>
      <w:bookmarkEnd w:id="5061"/>
      <w:r>
        <w:rPr>
          <w:rtl/>
        </w:rPr>
        <w:t>חבריי</w:t>
      </w:r>
      <w:r>
        <w:rPr>
          <w:rFonts w:hint="cs"/>
          <w:rtl/>
        </w:rPr>
        <w:t>,</w:t>
      </w:r>
      <w:r>
        <w:rPr>
          <w:rtl/>
        </w:rPr>
        <w:t xml:space="preserve"> </w:t>
      </w:r>
      <w:bookmarkStart w:id="5062" w:name="_ETM_Q14_779440"/>
      <w:bookmarkEnd w:id="5062"/>
      <w:r>
        <w:rPr>
          <w:rtl/>
        </w:rPr>
        <w:t xml:space="preserve">לכל </w:t>
      </w:r>
      <w:bookmarkStart w:id="5063" w:name="_ETM_Q14_779679"/>
      <w:bookmarkEnd w:id="5063"/>
      <w:r>
        <w:rPr>
          <w:rtl/>
        </w:rPr>
        <w:t xml:space="preserve">חברי </w:t>
      </w:r>
      <w:bookmarkStart w:id="5064" w:name="_ETM_Q14_779980"/>
      <w:bookmarkEnd w:id="5064"/>
      <w:r>
        <w:rPr>
          <w:rtl/>
        </w:rPr>
        <w:t xml:space="preserve">הבית </w:t>
      </w:r>
      <w:bookmarkStart w:id="5065" w:name="_ETM_Q14_780340"/>
      <w:bookmarkEnd w:id="5065"/>
      <w:r>
        <w:rPr>
          <w:rtl/>
        </w:rPr>
        <w:t xml:space="preserve">הזה </w:t>
      </w:r>
      <w:bookmarkStart w:id="5066" w:name="_ETM_Q14_780789"/>
      <w:bookmarkEnd w:id="5066"/>
      <w:r>
        <w:rPr>
          <w:rtl/>
        </w:rPr>
        <w:t xml:space="preserve">מכל </w:t>
      </w:r>
      <w:bookmarkStart w:id="5067" w:name="_ETM_Q14_781210"/>
      <w:bookmarkEnd w:id="5067"/>
      <w:r>
        <w:rPr>
          <w:rtl/>
        </w:rPr>
        <w:t>הסיעות</w:t>
      </w:r>
      <w:r>
        <w:rPr>
          <w:rFonts w:hint="cs"/>
          <w:rtl/>
        </w:rPr>
        <w:t>,</w:t>
      </w:r>
      <w:r>
        <w:rPr>
          <w:rtl/>
        </w:rPr>
        <w:t xml:space="preserve"> </w:t>
      </w:r>
      <w:bookmarkStart w:id="5068" w:name="_ETM_Q14_781960"/>
      <w:bookmarkEnd w:id="5068"/>
      <w:r>
        <w:rPr>
          <w:rtl/>
        </w:rPr>
        <w:t xml:space="preserve">לתמוך </w:t>
      </w:r>
      <w:r>
        <w:rPr>
          <w:rFonts w:hint="cs"/>
          <w:rtl/>
        </w:rPr>
        <w:t xml:space="preserve">בהצעת החוק החשובה הזו ולשלוח מסר ברור </w:t>
      </w:r>
      <w:bookmarkStart w:id="5069" w:name="_ETM_Q14_787379"/>
      <w:bookmarkEnd w:id="5069"/>
      <w:r>
        <w:rPr>
          <w:rFonts w:hint="cs"/>
          <w:rtl/>
        </w:rPr>
        <w:t xml:space="preserve">לילדי ישראל: אנחנו כאן למענכם. אנחנו דואגים לכם. אנחנו לא ננוח </w:t>
      </w:r>
      <w:bookmarkStart w:id="5070" w:name="_ETM_Q14_793033"/>
      <w:bookmarkEnd w:id="5070"/>
      <w:r>
        <w:rPr>
          <w:rFonts w:hint="cs"/>
          <w:rtl/>
        </w:rPr>
        <w:t>עד שזכויותיכם יובטחו במלואן. תודה רבה.</w:t>
      </w:r>
    </w:p>
    <w:p w:rsidR="008C384D" w:rsidRDefault="008C384D" w:rsidP="00E924B9">
      <w:pPr>
        <w:rPr>
          <w:rtl/>
        </w:rPr>
      </w:pPr>
    </w:p>
    <w:p w:rsidR="008C384D" w:rsidRDefault="008C384D" w:rsidP="00815CCE">
      <w:pPr>
        <w:pStyle w:val="af8"/>
        <w:rPr>
          <w:rtl/>
        </w:rPr>
      </w:pPr>
      <w:bookmarkStart w:id="5071" w:name="ET_yor_6598_1296"/>
      <w:r w:rsidRPr="00815CCE">
        <w:rPr>
          <w:rStyle w:val="TagStyle"/>
          <w:rtl/>
        </w:rPr>
        <w:t>&lt;&lt;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681199">
        <w:rPr>
          <w:rtl/>
        </w:rPr>
        <w:t xml:space="preserve"> </w:t>
      </w:r>
      <w:r w:rsidRPr="00815CCE">
        <w:rPr>
          <w:rStyle w:val="TagStyle"/>
          <w:rtl/>
        </w:rPr>
        <w:t>&lt;&lt; יור &gt;&gt;</w:t>
      </w:r>
      <w:bookmarkEnd w:id="5071"/>
      <w:r>
        <w:rPr>
          <w:rtl/>
        </w:rPr>
        <w:t xml:space="preserve">   </w:t>
      </w:r>
    </w:p>
    <w:p w:rsidR="008C384D" w:rsidRDefault="008C384D" w:rsidP="00E924B9">
      <w:pPr>
        <w:rPr>
          <w:rtl/>
        </w:rPr>
      </w:pPr>
    </w:p>
    <w:p w:rsidR="008C384D" w:rsidRDefault="008C384D" w:rsidP="00E924B9">
      <w:pPr>
        <w:rPr>
          <w:rtl/>
        </w:rPr>
      </w:pPr>
      <w:r>
        <w:rPr>
          <w:rFonts w:hint="cs"/>
          <w:rtl/>
        </w:rPr>
        <w:t xml:space="preserve">תודה רבה. אני מזמין את השרה אורית סטרוק להשיב בשם הממשלה. בבקשה, גברתי השרה, לרשותך עשר דקות. </w:t>
      </w:r>
    </w:p>
    <w:p w:rsidR="008C384D" w:rsidRDefault="008C384D" w:rsidP="00E924B9">
      <w:pPr>
        <w:rPr>
          <w:rtl/>
        </w:rPr>
      </w:pPr>
    </w:p>
    <w:p w:rsidR="008C384D" w:rsidRDefault="008C384D" w:rsidP="00815CCE">
      <w:pPr>
        <w:pStyle w:val="a5"/>
        <w:rPr>
          <w:rtl/>
        </w:rPr>
      </w:pPr>
      <w:bookmarkStart w:id="5072" w:name="ET_speaker_6451_1297"/>
      <w:r w:rsidRPr="00815CCE">
        <w:rPr>
          <w:rStyle w:val="TagStyle"/>
          <w:rtl/>
        </w:rPr>
        <w:t xml:space="preserve"> &lt;&lt; דובר &gt;&gt;</w:t>
      </w:r>
      <w:bookmarkStart w:id="5073" w:name="_Toc222732995"/>
      <w:r w:rsidR="003A1F77" w:rsidRPr="003A1F77">
        <w:rPr>
          <w:rtl/>
        </w:rPr>
        <w:t xml:space="preserve">השרה </w:t>
      </w:r>
      <w:bookmarkStart w:id="5074" w:name="_Toc189128576"/>
      <w:bookmarkStart w:id="5075" w:name="_Toc189133075"/>
      <w:bookmarkStart w:id="5076" w:name="_Toc189134175"/>
      <w:r>
        <w:rPr>
          <w:rtl/>
        </w:rPr>
        <w:t>להתיישבות ומשימות לאומיות</w:t>
      </w:r>
      <w:r w:rsidR="00A34506">
        <w:rPr>
          <w:rFonts w:hint="cs"/>
          <w:rtl/>
        </w:rPr>
        <w:t xml:space="preserve"> </w:t>
      </w:r>
      <w:r w:rsidR="003A1F77" w:rsidRPr="003A1F77">
        <w:rPr>
          <w:rtl/>
        </w:rPr>
        <w:t>אורית</w:t>
      </w:r>
      <w:r>
        <w:rPr>
          <w:rtl/>
        </w:rPr>
        <w:t xml:space="preserve"> מלכה סטרוק:</w:t>
      </w:r>
      <w:bookmarkEnd w:id="5074"/>
      <w:bookmarkEnd w:id="5075"/>
      <w:bookmarkEnd w:id="5076"/>
      <w:bookmarkEnd w:id="5073"/>
      <w:r w:rsidRPr="00681199">
        <w:rPr>
          <w:rtl/>
        </w:rPr>
        <w:t xml:space="preserve"> </w:t>
      </w:r>
      <w:r w:rsidRPr="00815CCE">
        <w:rPr>
          <w:rStyle w:val="TagStyle"/>
          <w:rtl/>
        </w:rPr>
        <w:t>&lt;&lt; דובר &gt;&gt;</w:t>
      </w:r>
      <w:bookmarkEnd w:id="5072"/>
      <w:r>
        <w:rPr>
          <w:rtl/>
        </w:rPr>
        <w:t xml:space="preserve">   </w:t>
      </w:r>
    </w:p>
    <w:p w:rsidR="008C384D" w:rsidRDefault="008C384D" w:rsidP="00E924B9">
      <w:pPr>
        <w:rPr>
          <w:rtl/>
        </w:rPr>
      </w:pPr>
    </w:p>
    <w:p w:rsidR="008C384D" w:rsidRDefault="008C384D" w:rsidP="00A34506">
      <w:pPr>
        <w:rPr>
          <w:rtl/>
        </w:rPr>
      </w:pPr>
      <w:r>
        <w:rPr>
          <w:rFonts w:hint="cs"/>
          <w:rtl/>
        </w:rPr>
        <w:t xml:space="preserve">אדוני היושב-ראש, חבריי חברי הכנסת וחברתי חברת </w:t>
      </w:r>
      <w:bookmarkStart w:id="5077" w:name="_ETM_Q15_224218"/>
      <w:bookmarkEnd w:id="5077"/>
      <w:r>
        <w:rPr>
          <w:rFonts w:hint="cs"/>
          <w:rtl/>
        </w:rPr>
        <w:t>הכנסת מיכל וולדיגר, שאין עליה בעולם – אני מקריאה את התשובה</w:t>
      </w:r>
      <w:bookmarkStart w:id="5078" w:name="_ETM_Q15_227471"/>
      <w:bookmarkEnd w:id="5078"/>
      <w:r>
        <w:rPr>
          <w:rFonts w:hint="cs"/>
          <w:rtl/>
        </w:rPr>
        <w:t xml:space="preserve"> </w:t>
      </w:r>
      <w:r>
        <w:rPr>
          <w:rtl/>
        </w:rPr>
        <w:t>–</w:t>
      </w:r>
      <w:r>
        <w:rPr>
          <w:rFonts w:hint="cs"/>
          <w:rtl/>
        </w:rPr>
        <w:t xml:space="preserve"> מי זה? זה שר הרווחה? כן. הוא אומר כך:</w:t>
      </w:r>
      <w:bookmarkStart w:id="5079" w:name="_ETM_Q15_228778"/>
      <w:bookmarkEnd w:id="5079"/>
      <w:r>
        <w:rPr>
          <w:rFonts w:hint="cs"/>
          <w:rtl/>
        </w:rPr>
        <w:t xml:space="preserve"> בהצעות החוק שהגישו חבר הכנסת סולומון </w:t>
      </w:r>
      <w:r>
        <w:rPr>
          <w:rtl/>
        </w:rPr>
        <w:t>–</w:t>
      </w:r>
      <w:r>
        <w:rPr>
          <w:rFonts w:hint="cs"/>
          <w:rtl/>
        </w:rPr>
        <w:t xml:space="preserve"> אה, זה גם </w:t>
      </w:r>
      <w:bookmarkStart w:id="5080" w:name="_ETM_Q15_236489"/>
      <w:bookmarkEnd w:id="5080"/>
      <w:r>
        <w:rPr>
          <w:rFonts w:hint="cs"/>
          <w:rtl/>
        </w:rPr>
        <w:t xml:space="preserve">אתה. אה, זה לא זה. רגע, סליחה. </w:t>
      </w:r>
    </w:p>
    <w:p w:rsidR="008C384D" w:rsidRDefault="008C384D" w:rsidP="00E924B9">
      <w:pPr>
        <w:rPr>
          <w:rtl/>
        </w:rPr>
      </w:pPr>
    </w:p>
    <w:p w:rsidR="008C384D" w:rsidRDefault="008C384D" w:rsidP="00815CCE">
      <w:pPr>
        <w:pStyle w:val="af7"/>
        <w:rPr>
          <w:rtl/>
        </w:rPr>
      </w:pPr>
      <w:bookmarkStart w:id="5081" w:name="ET_interruption_6345_4"/>
      <w:r w:rsidRPr="00815CCE">
        <w:rPr>
          <w:rStyle w:val="TagStyle"/>
          <w:rtl/>
        </w:rPr>
        <w:t xml:space="preserve"> &lt;&lt; קריאה &gt;&gt;</w:t>
      </w:r>
      <w:r>
        <w:rPr>
          <w:rtl/>
        </w:rPr>
        <w:t>טלי גוטליב (הליכוד):</w:t>
      </w:r>
      <w:r w:rsidRPr="00681199">
        <w:rPr>
          <w:rtl/>
        </w:rPr>
        <w:t xml:space="preserve"> </w:t>
      </w:r>
      <w:r w:rsidRPr="00815CCE">
        <w:rPr>
          <w:rStyle w:val="TagStyle"/>
          <w:rtl/>
        </w:rPr>
        <w:t>&lt;&lt; קריאה &gt;&gt;</w:t>
      </w:r>
      <w:r>
        <w:rPr>
          <w:rtl/>
        </w:rPr>
        <w:t xml:space="preserve">   </w:t>
      </w:r>
      <w:bookmarkEnd w:id="5081"/>
    </w:p>
    <w:p w:rsidR="008C384D" w:rsidRDefault="008C384D" w:rsidP="00E924B9">
      <w:pPr>
        <w:rPr>
          <w:rtl/>
        </w:rPr>
      </w:pPr>
    </w:p>
    <w:p w:rsidR="008C384D" w:rsidRDefault="00E30D80" w:rsidP="00E924B9">
      <w:pPr>
        <w:rPr>
          <w:rtl/>
        </w:rPr>
      </w:pPr>
      <w:r>
        <w:rPr>
          <w:rFonts w:hint="cs"/>
          <w:rtl/>
        </w:rPr>
        <w:t>– – –</w:t>
      </w:r>
      <w:r w:rsidR="008C384D">
        <w:rPr>
          <w:rFonts w:hint="cs"/>
          <w:rtl/>
        </w:rPr>
        <w:t xml:space="preserve"> הכול טוב.</w:t>
      </w:r>
    </w:p>
    <w:p w:rsidR="008C384D" w:rsidRDefault="008C384D" w:rsidP="00E924B9">
      <w:pPr>
        <w:rPr>
          <w:rtl/>
        </w:rPr>
      </w:pPr>
    </w:p>
    <w:p w:rsidR="008C384D" w:rsidRDefault="008C384D" w:rsidP="00815CCE">
      <w:pPr>
        <w:pStyle w:val="af8"/>
        <w:rPr>
          <w:rtl/>
        </w:rPr>
      </w:pPr>
      <w:bookmarkStart w:id="5082" w:name="ET_yor_6598_1298"/>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5D77D4">
        <w:rPr>
          <w:rtl/>
        </w:rPr>
        <w:t xml:space="preserve"> </w:t>
      </w:r>
      <w:r w:rsidRPr="00815CCE">
        <w:rPr>
          <w:rStyle w:val="TagStyle"/>
          <w:rtl/>
        </w:rPr>
        <w:t>&lt;&lt; יור &gt;&gt;</w:t>
      </w:r>
      <w:bookmarkEnd w:id="5082"/>
      <w:r>
        <w:rPr>
          <w:rtl/>
        </w:rPr>
        <w:t xml:space="preserve">   </w:t>
      </w:r>
    </w:p>
    <w:p w:rsidR="008C384D" w:rsidRDefault="008C384D" w:rsidP="00E924B9">
      <w:pPr>
        <w:rPr>
          <w:rtl/>
        </w:rPr>
      </w:pPr>
    </w:p>
    <w:p w:rsidR="008C384D" w:rsidRDefault="008C384D" w:rsidP="00E924B9">
      <w:pPr>
        <w:rPr>
          <w:rtl/>
        </w:rPr>
      </w:pPr>
      <w:r>
        <w:rPr>
          <w:rFonts w:hint="cs"/>
          <w:rtl/>
        </w:rPr>
        <w:t xml:space="preserve">יש גם חוק שלי. </w:t>
      </w:r>
    </w:p>
    <w:p w:rsidR="008C384D" w:rsidRPr="005D77D4" w:rsidRDefault="008C384D" w:rsidP="00E924B9">
      <w:pPr>
        <w:rPr>
          <w:rtl/>
        </w:rPr>
      </w:pPr>
      <w:bookmarkStart w:id="5083" w:name="_ETM_Q15_245258"/>
      <w:bookmarkStart w:id="5084" w:name="_ETM_Q15_245367"/>
      <w:bookmarkEnd w:id="5083"/>
      <w:bookmarkEnd w:id="5084"/>
    </w:p>
    <w:p w:rsidR="008C384D" w:rsidRDefault="008C384D" w:rsidP="00815CCE">
      <w:pPr>
        <w:pStyle w:val="-"/>
        <w:rPr>
          <w:rtl/>
        </w:rPr>
      </w:pPr>
      <w:bookmarkStart w:id="5085" w:name="ET_speakercontinue_6451_5"/>
      <w:r w:rsidRPr="00815CCE">
        <w:rPr>
          <w:rStyle w:val="TagStyle"/>
          <w:rtl/>
        </w:rPr>
        <w:t xml:space="preserve"> &lt;&lt; דובר_המשך</w:t>
      </w:r>
      <w:r w:rsidRPr="00815CCE">
        <w:rPr>
          <w:rStyle w:val="TagStyle"/>
          <w:rFonts w:hint="cs"/>
          <w:rtl/>
        </w:rPr>
        <w:t xml:space="preserve"> </w:t>
      </w:r>
      <w:r w:rsidRPr="00815CCE">
        <w:rPr>
          <w:rStyle w:val="TagStyle"/>
          <w:rtl/>
        </w:rPr>
        <w:t>&gt;&gt;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681199">
        <w:rPr>
          <w:rtl/>
        </w:rPr>
        <w:t xml:space="preserve"> </w:t>
      </w:r>
      <w:r w:rsidRPr="00815CCE">
        <w:rPr>
          <w:rStyle w:val="TagStyle"/>
          <w:rtl/>
        </w:rPr>
        <w:t>&lt;&lt; דובר_המשך &gt;&gt;</w:t>
      </w:r>
      <w:r>
        <w:rPr>
          <w:rtl/>
        </w:rPr>
        <w:t xml:space="preserve">   </w:t>
      </w:r>
      <w:bookmarkEnd w:id="5085"/>
    </w:p>
    <w:p w:rsidR="008C384D" w:rsidRDefault="008C384D" w:rsidP="00E924B9">
      <w:pPr>
        <w:rPr>
          <w:rtl/>
        </w:rPr>
      </w:pPr>
    </w:p>
    <w:p w:rsidR="008C384D" w:rsidRDefault="008C384D" w:rsidP="00E924B9">
      <w:pPr>
        <w:rPr>
          <w:rtl/>
        </w:rPr>
      </w:pPr>
      <w:r>
        <w:rPr>
          <w:rFonts w:hint="cs"/>
          <w:rtl/>
        </w:rPr>
        <w:t xml:space="preserve">לאט-לאט מגיע גם החוק הזה. </w:t>
      </w:r>
    </w:p>
    <w:p w:rsidR="008C384D" w:rsidRDefault="008C384D" w:rsidP="00E924B9">
      <w:pPr>
        <w:rPr>
          <w:rtl/>
        </w:rPr>
      </w:pPr>
    </w:p>
    <w:p w:rsidR="008C384D" w:rsidRDefault="008C384D" w:rsidP="00815CCE">
      <w:pPr>
        <w:pStyle w:val="af7"/>
        <w:rPr>
          <w:rtl/>
        </w:rPr>
      </w:pPr>
      <w:bookmarkStart w:id="5086" w:name="ET_interruption_6345_14"/>
      <w:r w:rsidRPr="00815CCE">
        <w:rPr>
          <w:rStyle w:val="TagStyle"/>
          <w:rtl/>
        </w:rPr>
        <w:t xml:space="preserve"> &lt;&lt; קריאה &gt;&gt;</w:t>
      </w:r>
      <w:r>
        <w:rPr>
          <w:rtl/>
        </w:rPr>
        <w:t>טלי גוטליב (הליכוד):</w:t>
      </w:r>
      <w:r w:rsidRPr="005D77D4">
        <w:rPr>
          <w:rtl/>
        </w:rPr>
        <w:t xml:space="preserve"> </w:t>
      </w:r>
      <w:r w:rsidRPr="00815CCE">
        <w:rPr>
          <w:rStyle w:val="TagStyle"/>
          <w:rtl/>
        </w:rPr>
        <w:t>&lt;&lt; קריאה &gt;&gt;</w:t>
      </w:r>
      <w:r>
        <w:rPr>
          <w:rtl/>
        </w:rPr>
        <w:t xml:space="preserve">   </w:t>
      </w:r>
      <w:bookmarkEnd w:id="5086"/>
    </w:p>
    <w:p w:rsidR="008C384D" w:rsidRDefault="008C384D" w:rsidP="00E924B9">
      <w:pPr>
        <w:rPr>
          <w:rtl/>
        </w:rPr>
      </w:pPr>
    </w:p>
    <w:p w:rsidR="008C384D" w:rsidRPr="005D77D4" w:rsidRDefault="008C384D" w:rsidP="00E924B9">
      <w:pPr>
        <w:rPr>
          <w:rtl/>
        </w:rPr>
      </w:pPr>
      <w:bookmarkStart w:id="5087" w:name="_ETM_Q15_248216"/>
      <w:bookmarkEnd w:id="5087"/>
      <w:r>
        <w:rPr>
          <w:rFonts w:hint="cs"/>
          <w:rtl/>
        </w:rPr>
        <w:t xml:space="preserve">המביא דבר בשם אומרו, מביא גאולה לעולם. </w:t>
      </w:r>
    </w:p>
    <w:p w:rsidR="008C384D" w:rsidRDefault="008C384D" w:rsidP="00E924B9">
      <w:pPr>
        <w:rPr>
          <w:rtl/>
        </w:rPr>
      </w:pPr>
    </w:p>
    <w:p w:rsidR="008C384D" w:rsidRDefault="008C384D" w:rsidP="00815CCE">
      <w:pPr>
        <w:pStyle w:val="-"/>
        <w:rPr>
          <w:rtl/>
        </w:rPr>
      </w:pPr>
      <w:bookmarkStart w:id="5088" w:name="ET_speakercontinue_6451_17"/>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5D77D4">
        <w:rPr>
          <w:rtl/>
        </w:rPr>
        <w:t xml:space="preserve"> </w:t>
      </w:r>
      <w:r w:rsidRPr="00815CCE">
        <w:rPr>
          <w:rStyle w:val="TagStyle"/>
          <w:rtl/>
        </w:rPr>
        <w:t>&lt;&lt; דובר_המשך &gt;&gt;</w:t>
      </w:r>
      <w:r>
        <w:rPr>
          <w:rtl/>
        </w:rPr>
        <w:t xml:space="preserve">   </w:t>
      </w:r>
      <w:bookmarkEnd w:id="5088"/>
    </w:p>
    <w:p w:rsidR="008C384D" w:rsidRDefault="008C384D" w:rsidP="00E924B9">
      <w:pPr>
        <w:rPr>
          <w:rtl/>
        </w:rPr>
      </w:pPr>
    </w:p>
    <w:p w:rsidR="008C384D" w:rsidRDefault="008C384D" w:rsidP="00E924B9">
      <w:pPr>
        <w:rPr>
          <w:rtl/>
        </w:rPr>
      </w:pPr>
      <w:bookmarkStart w:id="5089" w:name="_ETM_Q15_252990"/>
      <w:bookmarkEnd w:id="5089"/>
      <w:r>
        <w:rPr>
          <w:rFonts w:hint="cs"/>
          <w:rtl/>
        </w:rPr>
        <w:t xml:space="preserve">הינה, הינה. אז </w:t>
      </w:r>
      <w:bookmarkStart w:id="5090" w:name="_ETM_Q15_255854"/>
      <w:bookmarkEnd w:id="5090"/>
      <w:r>
        <w:rPr>
          <w:rFonts w:hint="cs"/>
          <w:rtl/>
        </w:rPr>
        <w:t xml:space="preserve">שר הרווחה אומר כך: ילדים המוצאים מבתי הוריהם בשל </w:t>
      </w:r>
      <w:bookmarkStart w:id="5091" w:name="_ETM_Q15_257709"/>
      <w:bookmarkEnd w:id="5091"/>
      <w:r>
        <w:rPr>
          <w:rFonts w:hint="cs"/>
          <w:rtl/>
        </w:rPr>
        <w:t xml:space="preserve">הצורך להבטיח להם מסגרת מוגנת, שוהים במסגרות חוץ-ביתיות כגון </w:t>
      </w:r>
      <w:bookmarkStart w:id="5092" w:name="_ETM_Q15_259070"/>
      <w:bookmarkEnd w:id="5092"/>
      <w:r>
        <w:rPr>
          <w:rFonts w:hint="cs"/>
          <w:rtl/>
        </w:rPr>
        <w:t>פנימיות או מסגרות לינה אחרות. ילדים אלה מנותקים מבתיהם</w:t>
      </w:r>
      <w:bookmarkStart w:id="5093" w:name="_ETM_Q15_269029"/>
      <w:bookmarkEnd w:id="5093"/>
      <w:r>
        <w:rPr>
          <w:rFonts w:hint="cs"/>
          <w:rtl/>
        </w:rPr>
        <w:t>, ולעיתים תוך פרק זמן קצר עומדים בפני אתגרים רבים הנובעים</w:t>
      </w:r>
      <w:bookmarkStart w:id="5094" w:name="_ETM_Q15_270677"/>
      <w:bookmarkEnd w:id="5094"/>
      <w:r>
        <w:rPr>
          <w:rFonts w:hint="cs"/>
          <w:rtl/>
        </w:rPr>
        <w:t xml:space="preserve"> </w:t>
      </w:r>
      <w:bookmarkStart w:id="5095" w:name="_ETM_Q15_273062"/>
      <w:bookmarkEnd w:id="5095"/>
      <w:r>
        <w:rPr>
          <w:rFonts w:hint="cs"/>
          <w:rtl/>
        </w:rPr>
        <w:t xml:space="preserve">מניתוק חלקי או מלא מהמסגרת הביתית. </w:t>
      </w:r>
    </w:p>
    <w:p w:rsidR="008C384D" w:rsidRDefault="008C384D" w:rsidP="00E924B9">
      <w:pPr>
        <w:rPr>
          <w:rtl/>
        </w:rPr>
      </w:pPr>
      <w:bookmarkStart w:id="5096" w:name="_ETM_Q15_277669"/>
      <w:bookmarkStart w:id="5097" w:name="_ETM_Q15_277783"/>
      <w:bookmarkEnd w:id="5096"/>
      <w:bookmarkEnd w:id="5097"/>
    </w:p>
    <w:p w:rsidR="008C384D" w:rsidRDefault="008C384D" w:rsidP="00A34506">
      <w:pPr>
        <w:rPr>
          <w:rtl/>
        </w:rPr>
      </w:pPr>
      <w:bookmarkStart w:id="5098" w:name="_ETM_Q15_277829"/>
      <w:bookmarkStart w:id="5099" w:name="_ETM_Q15_277891"/>
      <w:bookmarkEnd w:id="5098"/>
      <w:bookmarkEnd w:id="5099"/>
      <w:r>
        <w:rPr>
          <w:rFonts w:hint="cs"/>
          <w:rtl/>
        </w:rPr>
        <w:t>בהצעת החוק המונחת בפניכם מוצע לתקן את סעיף 15 בחוק כך שהזכות לחינוך תחול</w:t>
      </w:r>
      <w:bookmarkStart w:id="5100" w:name="_ETM_Q15_285110"/>
      <w:bookmarkEnd w:id="5100"/>
      <w:r>
        <w:rPr>
          <w:rFonts w:hint="cs"/>
          <w:rtl/>
        </w:rPr>
        <w:t xml:space="preserve"> גם לעניין מסגרות השמה חוץ-ביתיות. ההצעה נועדה למנוע </w:t>
      </w:r>
      <w:bookmarkStart w:id="5101" w:name="_ETM_Q15_289301"/>
      <w:bookmarkEnd w:id="5101"/>
      <w:r>
        <w:rPr>
          <w:rFonts w:hint="cs"/>
          <w:rtl/>
        </w:rPr>
        <w:t xml:space="preserve">מצב שבו בשל נתק בין המוסד החוץ-ביתי לבין מחלקת </w:t>
      </w:r>
      <w:bookmarkStart w:id="5102" w:name="_ETM_Q15_294598"/>
      <w:bookmarkEnd w:id="5102"/>
      <w:r>
        <w:rPr>
          <w:rFonts w:hint="cs"/>
          <w:rtl/>
        </w:rPr>
        <w:t>החינוך ברשות המקומית</w:t>
      </w:r>
      <w:r w:rsidR="00A34506">
        <w:rPr>
          <w:rFonts w:hint="cs"/>
          <w:rtl/>
        </w:rPr>
        <w:t>,</w:t>
      </w:r>
      <w:r>
        <w:rPr>
          <w:rFonts w:hint="cs"/>
          <w:rtl/>
        </w:rPr>
        <w:t xml:space="preserve"> נשארים התלמידים שהוצאו מביתם ללא מסגרות חינוכיות למשך זמן רב. </w:t>
      </w:r>
      <w:bookmarkStart w:id="5103" w:name="_ETM_Q15_295019"/>
      <w:bookmarkStart w:id="5104" w:name="_ETM_Q15_295105"/>
      <w:bookmarkStart w:id="5105" w:name="_ETM_Q15_295483"/>
      <w:bookmarkStart w:id="5106" w:name="_ETM_Q15_295631"/>
      <w:bookmarkEnd w:id="5103"/>
      <w:bookmarkEnd w:id="5104"/>
      <w:bookmarkEnd w:id="5105"/>
      <w:bookmarkEnd w:id="5106"/>
      <w:r>
        <w:rPr>
          <w:rFonts w:hint="cs"/>
          <w:rtl/>
        </w:rPr>
        <w:t xml:space="preserve">יוזמתה של חברת הכנסת מיכל וולדיגר לקידום </w:t>
      </w:r>
      <w:bookmarkStart w:id="5107" w:name="_ETM_Q15_300770"/>
      <w:bookmarkEnd w:id="5107"/>
      <w:r>
        <w:rPr>
          <w:rFonts w:hint="cs"/>
          <w:rtl/>
        </w:rPr>
        <w:t xml:space="preserve">תיקון הסעיף בחוק הינה חשובה ומבורכת. </w:t>
      </w:r>
      <w:bookmarkStart w:id="5108" w:name="_ETM_Q15_306280"/>
      <w:bookmarkStart w:id="5109" w:name="_ETM_Q15_306397"/>
      <w:bookmarkStart w:id="5110" w:name="_ETM_Q15_306428"/>
      <w:bookmarkStart w:id="5111" w:name="_ETM_Q15_306545"/>
      <w:bookmarkEnd w:id="5108"/>
      <w:bookmarkEnd w:id="5109"/>
      <w:bookmarkEnd w:id="5110"/>
      <w:bookmarkEnd w:id="5111"/>
      <w:r>
        <w:rPr>
          <w:rFonts w:hint="cs"/>
          <w:rtl/>
        </w:rPr>
        <w:t xml:space="preserve">ועדת שרים לענייני </w:t>
      </w:r>
      <w:bookmarkStart w:id="5112" w:name="_ETM_Q15_311548"/>
      <w:bookmarkEnd w:id="5112"/>
      <w:r>
        <w:rPr>
          <w:rFonts w:hint="cs"/>
          <w:rtl/>
        </w:rPr>
        <w:t xml:space="preserve">חקיקה, שהתכנסה השבוע, תמכה בתיקון הנ"ל בכפוף להתניות משרדי </w:t>
      </w:r>
      <w:bookmarkStart w:id="5113" w:name="_ETM_Q15_315949"/>
      <w:bookmarkEnd w:id="5113"/>
      <w:r>
        <w:rPr>
          <w:rFonts w:hint="cs"/>
          <w:rtl/>
        </w:rPr>
        <w:t>הממשלה.</w:t>
      </w:r>
    </w:p>
    <w:p w:rsidR="008C384D" w:rsidRDefault="008C384D" w:rsidP="00E924B9">
      <w:pPr>
        <w:rPr>
          <w:rtl/>
        </w:rPr>
      </w:pPr>
      <w:bookmarkStart w:id="5114" w:name="_ETM_Q15_312417"/>
      <w:bookmarkStart w:id="5115" w:name="_ETM_Q15_312539"/>
      <w:bookmarkEnd w:id="5114"/>
      <w:bookmarkEnd w:id="5115"/>
    </w:p>
    <w:p w:rsidR="008C384D" w:rsidRDefault="008C384D" w:rsidP="00A34506">
      <w:pPr>
        <w:rPr>
          <w:rtl/>
        </w:rPr>
      </w:pPr>
      <w:bookmarkStart w:id="5116" w:name="_ETM_Q15_312561"/>
      <w:bookmarkStart w:id="5117" w:name="_ETM_Q15_312674"/>
      <w:bookmarkEnd w:id="5116"/>
      <w:bookmarkEnd w:id="5117"/>
      <w:r>
        <w:rPr>
          <w:rFonts w:hint="cs"/>
          <w:rtl/>
        </w:rPr>
        <w:t xml:space="preserve">עד כאן מה שהיה לשר הרווחה לומר. עכשיו אני </w:t>
      </w:r>
      <w:bookmarkStart w:id="5118" w:name="_ETM_Q15_318913"/>
      <w:bookmarkEnd w:id="5118"/>
      <w:r>
        <w:rPr>
          <w:rFonts w:hint="cs"/>
          <w:rtl/>
        </w:rPr>
        <w:t xml:space="preserve">רוצה להוסיף כמה מילים משלי, ברשותך, היושב-ראש. אני רוצה לומר, </w:t>
      </w:r>
      <w:bookmarkStart w:id="5119" w:name="_ETM_Q15_326433"/>
      <w:bookmarkEnd w:id="5119"/>
      <w:r>
        <w:rPr>
          <w:rFonts w:hint="cs"/>
          <w:rtl/>
        </w:rPr>
        <w:t xml:space="preserve">לא בכל תשובה של כל שר </w:t>
      </w:r>
      <w:r w:rsidR="00A34506">
        <w:rPr>
          <w:rFonts w:hint="cs"/>
          <w:rtl/>
        </w:rPr>
        <w:t>ע</w:t>
      </w:r>
      <w:r>
        <w:rPr>
          <w:rFonts w:hint="cs"/>
          <w:rtl/>
        </w:rPr>
        <w:t>ל</w:t>
      </w:r>
      <w:r w:rsidR="00A34506">
        <w:rPr>
          <w:rFonts w:hint="cs"/>
          <w:rtl/>
        </w:rPr>
        <w:t xml:space="preserve"> </w:t>
      </w:r>
      <w:r>
        <w:rPr>
          <w:rFonts w:hint="cs"/>
          <w:rtl/>
        </w:rPr>
        <w:t>כל הצעת חוק כתוב</w:t>
      </w:r>
      <w:bookmarkStart w:id="5120" w:name="_ETM_Q15_326046"/>
      <w:bookmarkEnd w:id="5120"/>
      <w:r>
        <w:rPr>
          <w:rFonts w:hint="cs"/>
          <w:rtl/>
        </w:rPr>
        <w:t xml:space="preserve"> שההצעה היא גם חשובה וגם מבורכת. בדרך כלל זה הולך אחרת – </w:t>
      </w:r>
      <w:bookmarkStart w:id="5121" w:name="_ETM_Q15_329489"/>
      <w:bookmarkEnd w:id="5121"/>
      <w:r>
        <w:rPr>
          <w:rFonts w:hint="cs"/>
          <w:rtl/>
        </w:rPr>
        <w:t xml:space="preserve">יש כל מיני הערות, כל מיני סייגים. אומרים שזה לא </w:t>
      </w:r>
      <w:bookmarkStart w:id="5122" w:name="_ETM_Q15_338014"/>
      <w:bookmarkEnd w:id="5122"/>
      <w:r>
        <w:rPr>
          <w:rFonts w:hint="cs"/>
          <w:rtl/>
        </w:rPr>
        <w:t>בדיוק נצרך, ואולי נעשה ככה</w:t>
      </w:r>
      <w:bookmarkStart w:id="5123" w:name="_ETM_Q15_338443"/>
      <w:bookmarkStart w:id="5124" w:name="_ETM_Q15_338538"/>
      <w:bookmarkStart w:id="5125" w:name="_ETM_Q15_338571"/>
      <w:bookmarkStart w:id="5126" w:name="_ETM_Q15_338682"/>
      <w:bookmarkEnd w:id="5123"/>
      <w:bookmarkEnd w:id="5124"/>
      <w:bookmarkEnd w:id="5125"/>
      <w:bookmarkEnd w:id="5126"/>
      <w:r w:rsidR="00A34506">
        <w:rPr>
          <w:rFonts w:hint="cs"/>
          <w:rtl/>
        </w:rPr>
        <w:t>.</w:t>
      </w:r>
      <w:r>
        <w:rPr>
          <w:rFonts w:hint="cs"/>
          <w:rtl/>
        </w:rPr>
        <w:t xml:space="preserve"> </w:t>
      </w:r>
      <w:proofErr w:type="spellStart"/>
      <w:r>
        <w:rPr>
          <w:rFonts w:hint="cs"/>
          <w:rtl/>
        </w:rPr>
        <w:t>אממה</w:t>
      </w:r>
      <w:proofErr w:type="spellEnd"/>
      <w:r>
        <w:rPr>
          <w:rFonts w:hint="cs"/>
          <w:rtl/>
        </w:rPr>
        <w:t xml:space="preserve">, כשמדובר בהצעת חוק </w:t>
      </w:r>
      <w:bookmarkStart w:id="5127" w:name="_ETM_Q15_343515"/>
      <w:bookmarkEnd w:id="5127"/>
      <w:r>
        <w:rPr>
          <w:rFonts w:hint="cs"/>
          <w:rtl/>
        </w:rPr>
        <w:t>שמגישה חברת הכנסת וולדיגר, היא תמיד יודעת על מה היא מדברת</w:t>
      </w:r>
      <w:r w:rsidR="00A34506">
        <w:rPr>
          <w:rFonts w:hint="cs"/>
          <w:rtl/>
        </w:rPr>
        <w:t>.</w:t>
      </w:r>
      <w:r>
        <w:rPr>
          <w:rFonts w:hint="cs"/>
          <w:rtl/>
        </w:rPr>
        <w:t xml:space="preserve"> תמיד. היא לא מוציאה הצעת חוק משום מקום. היא </w:t>
      </w:r>
      <w:bookmarkStart w:id="5128" w:name="_ETM_Q15_347596"/>
      <w:bookmarkEnd w:id="5128"/>
      <w:r>
        <w:rPr>
          <w:rFonts w:hint="cs"/>
          <w:rtl/>
        </w:rPr>
        <w:t>מעורה בנושאים שהיא מטפלת בהם</w:t>
      </w:r>
      <w:r w:rsidR="00A34506">
        <w:rPr>
          <w:rFonts w:hint="cs"/>
          <w:rtl/>
        </w:rPr>
        <w:t>,</w:t>
      </w:r>
      <w:r>
        <w:rPr>
          <w:rFonts w:hint="cs"/>
          <w:rtl/>
        </w:rPr>
        <w:t xml:space="preserve"> היא יודעת בדיוק איפה </w:t>
      </w:r>
      <w:bookmarkStart w:id="5129" w:name="_ETM_Q15_358364"/>
      <w:bookmarkEnd w:id="5129"/>
      <w:proofErr w:type="spellStart"/>
      <w:r>
        <w:rPr>
          <w:rFonts w:hint="cs"/>
          <w:rtl/>
        </w:rPr>
        <w:t>הלקונות</w:t>
      </w:r>
      <w:proofErr w:type="spellEnd"/>
      <w:r>
        <w:rPr>
          <w:rFonts w:hint="cs"/>
          <w:rtl/>
        </w:rPr>
        <w:t xml:space="preserve">, מה חסר, ואיך צריך לטפל. </w:t>
      </w:r>
    </w:p>
    <w:p w:rsidR="008C384D" w:rsidRDefault="008C384D" w:rsidP="00E924B9">
      <w:pPr>
        <w:rPr>
          <w:rtl/>
        </w:rPr>
      </w:pPr>
      <w:bookmarkStart w:id="5130" w:name="_ETM_Q15_356649"/>
      <w:bookmarkStart w:id="5131" w:name="_ETM_Q15_356746"/>
      <w:bookmarkEnd w:id="5130"/>
      <w:bookmarkEnd w:id="5131"/>
    </w:p>
    <w:p w:rsidR="008C384D" w:rsidRDefault="008C384D" w:rsidP="00E924B9">
      <w:pPr>
        <w:rPr>
          <w:rtl/>
        </w:rPr>
      </w:pPr>
      <w:bookmarkStart w:id="5132" w:name="_ETM_Q15_356778"/>
      <w:bookmarkStart w:id="5133" w:name="_ETM_Q15_356837"/>
      <w:bookmarkEnd w:id="5132"/>
      <w:bookmarkEnd w:id="5133"/>
      <w:r>
        <w:rPr>
          <w:rFonts w:hint="cs"/>
          <w:rtl/>
        </w:rPr>
        <w:t xml:space="preserve">אני אגלה לכם עוד משהו: </w:t>
      </w:r>
      <w:bookmarkStart w:id="5134" w:name="_ETM_Q15_358048"/>
      <w:bookmarkEnd w:id="5134"/>
      <w:r>
        <w:rPr>
          <w:rFonts w:hint="cs"/>
          <w:rtl/>
        </w:rPr>
        <w:t>מיכל לא רק מטפלת ברמה של הצעות חוק, היא מ</w:t>
      </w:r>
      <w:bookmarkStart w:id="5135" w:name="_ETM_Q15_366725"/>
      <w:bookmarkEnd w:id="5135"/>
      <w:r>
        <w:rPr>
          <w:rFonts w:hint="cs"/>
          <w:rtl/>
        </w:rPr>
        <w:t xml:space="preserve">טפלת גם באנשים באופן פרטני. כל מי שנמצא בבית הזה, </w:t>
      </w:r>
      <w:bookmarkStart w:id="5136" w:name="_ETM_Q15_369990"/>
      <w:bookmarkEnd w:id="5136"/>
      <w:r>
        <w:rPr>
          <w:rFonts w:hint="cs"/>
          <w:rtl/>
        </w:rPr>
        <w:t xml:space="preserve">מחברי כנסת עד עובדים – עד אחרון העובדים – כולם יודעים שבכל </w:t>
      </w:r>
      <w:bookmarkStart w:id="5137" w:name="_ETM_Q15_376438"/>
      <w:bookmarkEnd w:id="5137"/>
      <w:r>
        <w:rPr>
          <w:rFonts w:hint="cs"/>
          <w:rtl/>
        </w:rPr>
        <w:t>מיני צרות ובעיות מהסוג הזה אפשר לגשת למיכל</w:t>
      </w:r>
      <w:r w:rsidR="00A34506">
        <w:rPr>
          <w:rFonts w:hint="cs"/>
          <w:rtl/>
        </w:rPr>
        <w:t>,</w:t>
      </w:r>
      <w:r>
        <w:rPr>
          <w:rFonts w:hint="cs"/>
          <w:rtl/>
        </w:rPr>
        <w:t xml:space="preserve"> והיא עובדת </w:t>
      </w:r>
      <w:bookmarkStart w:id="5138" w:name="_ETM_Q15_380175"/>
      <w:bookmarkEnd w:id="5138"/>
      <w:r>
        <w:rPr>
          <w:rFonts w:hint="cs"/>
          <w:rtl/>
        </w:rPr>
        <w:t xml:space="preserve">ועמלה לפתור גם ברמת הפרט וגם ברמת הכלל. </w:t>
      </w:r>
      <w:bookmarkStart w:id="5139" w:name="_ETM_Q15_381668"/>
      <w:bookmarkEnd w:id="5139"/>
    </w:p>
    <w:p w:rsidR="008C384D" w:rsidRDefault="008C384D" w:rsidP="00E924B9">
      <w:pPr>
        <w:rPr>
          <w:rtl/>
        </w:rPr>
      </w:pPr>
      <w:bookmarkStart w:id="5140" w:name="_ETM_Q15_381736"/>
      <w:bookmarkEnd w:id="5140"/>
    </w:p>
    <w:p w:rsidR="008C384D" w:rsidRDefault="008C384D" w:rsidP="00815CCE">
      <w:pPr>
        <w:pStyle w:val="af8"/>
        <w:rPr>
          <w:rtl/>
        </w:rPr>
      </w:pPr>
      <w:bookmarkStart w:id="5141" w:name="ET_yor_6598_1299"/>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7601D8">
        <w:rPr>
          <w:rtl/>
        </w:rPr>
        <w:t xml:space="preserve"> </w:t>
      </w:r>
      <w:r w:rsidRPr="00815CCE">
        <w:rPr>
          <w:rStyle w:val="TagStyle"/>
          <w:rtl/>
        </w:rPr>
        <w:t>&lt;&lt; יור &gt;&gt;</w:t>
      </w:r>
      <w:bookmarkEnd w:id="5141"/>
      <w:r>
        <w:rPr>
          <w:rtl/>
        </w:rPr>
        <w:t xml:space="preserve">   </w:t>
      </w:r>
    </w:p>
    <w:p w:rsidR="008C384D" w:rsidRDefault="008C384D" w:rsidP="00E924B9">
      <w:pPr>
        <w:rPr>
          <w:rtl/>
        </w:rPr>
      </w:pPr>
    </w:p>
    <w:p w:rsidR="008C384D" w:rsidRDefault="008C384D" w:rsidP="00E924B9">
      <w:pPr>
        <w:rPr>
          <w:rtl/>
        </w:rPr>
      </w:pPr>
      <w:r>
        <w:rPr>
          <w:rFonts w:hint="cs"/>
          <w:rtl/>
        </w:rPr>
        <w:t xml:space="preserve">אני מצטרף. </w:t>
      </w:r>
    </w:p>
    <w:p w:rsidR="008C384D" w:rsidRDefault="008C384D" w:rsidP="00E924B9">
      <w:pPr>
        <w:rPr>
          <w:rtl/>
        </w:rPr>
      </w:pPr>
    </w:p>
    <w:p w:rsidR="008C384D" w:rsidRDefault="008C384D" w:rsidP="00815CCE">
      <w:pPr>
        <w:pStyle w:val="-"/>
        <w:rPr>
          <w:rtl/>
        </w:rPr>
      </w:pPr>
      <w:bookmarkStart w:id="5142" w:name="ET_speakercontinue_6451_1300"/>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7601D8">
        <w:rPr>
          <w:rtl/>
        </w:rPr>
        <w:t xml:space="preserve"> </w:t>
      </w:r>
      <w:r w:rsidRPr="00815CCE">
        <w:rPr>
          <w:rStyle w:val="TagStyle"/>
          <w:rtl/>
        </w:rPr>
        <w:t>&lt;&lt; דובר_המשך &gt;&gt;</w:t>
      </w:r>
      <w:bookmarkEnd w:id="5142"/>
      <w:r>
        <w:rPr>
          <w:rtl/>
        </w:rPr>
        <w:t xml:space="preserve">   </w:t>
      </w:r>
    </w:p>
    <w:p w:rsidR="008C384D" w:rsidRDefault="008C384D" w:rsidP="00E924B9">
      <w:pPr>
        <w:rPr>
          <w:rtl/>
        </w:rPr>
      </w:pPr>
    </w:p>
    <w:p w:rsidR="008C384D" w:rsidRDefault="008C384D" w:rsidP="00A34506">
      <w:pPr>
        <w:rPr>
          <w:rtl/>
        </w:rPr>
      </w:pPr>
      <w:bookmarkStart w:id="5143" w:name="_ETM_Q15_381829"/>
      <w:bookmarkStart w:id="5144" w:name="_ETM_Q15_381889"/>
      <w:bookmarkEnd w:id="5143"/>
      <w:bookmarkEnd w:id="5144"/>
      <w:r>
        <w:rPr>
          <w:rFonts w:hint="cs"/>
          <w:rtl/>
        </w:rPr>
        <w:t>אל תלכי</w:t>
      </w:r>
      <w:bookmarkStart w:id="5145" w:name="_ETM_Q15_383188"/>
      <w:bookmarkEnd w:id="5145"/>
      <w:r>
        <w:rPr>
          <w:rFonts w:hint="cs"/>
          <w:rtl/>
        </w:rPr>
        <w:t xml:space="preserve"> הביתה בשום אופן, את ברכה גדולה לבית הזה, מיכל. אני </w:t>
      </w:r>
      <w:bookmarkStart w:id="5146" w:name="_ETM_Q15_390117"/>
      <w:bookmarkEnd w:id="5146"/>
      <w:r>
        <w:rPr>
          <w:rFonts w:hint="cs"/>
          <w:rtl/>
        </w:rPr>
        <w:t xml:space="preserve">כל כך שמחה שיוצא לי להשיב על הצעת חוק שלך, כי </w:t>
      </w:r>
      <w:bookmarkStart w:id="5147" w:name="_ETM_Q15_390024"/>
      <w:bookmarkEnd w:id="5147"/>
      <w:r>
        <w:rPr>
          <w:rFonts w:hint="cs"/>
          <w:rtl/>
        </w:rPr>
        <w:t xml:space="preserve">את עושה פה פלאות ועוזרת לאנשים הכי הכי מרי גורל </w:t>
      </w:r>
      <w:bookmarkStart w:id="5148" w:name="_ETM_Q15_399688"/>
      <w:bookmarkEnd w:id="5148"/>
      <w:r>
        <w:rPr>
          <w:rFonts w:hint="cs"/>
          <w:rtl/>
        </w:rPr>
        <w:t>בחברה שלנו, עוזרת להם לעמוד על הרגליים</w:t>
      </w:r>
      <w:r w:rsidR="00A34506">
        <w:rPr>
          <w:rFonts w:hint="cs"/>
          <w:rtl/>
        </w:rPr>
        <w:t>,</w:t>
      </w:r>
      <w:r>
        <w:rPr>
          <w:rFonts w:hint="cs"/>
          <w:rtl/>
        </w:rPr>
        <w:t xml:space="preserve"> ואני מודה לך מקרב לב. </w:t>
      </w:r>
    </w:p>
    <w:p w:rsidR="008C384D" w:rsidRPr="005D77D4" w:rsidRDefault="008C384D" w:rsidP="00E924B9">
      <w:pPr>
        <w:rPr>
          <w:rtl/>
        </w:rPr>
      </w:pPr>
      <w:bookmarkStart w:id="5149" w:name="_ETM_Q15_270787"/>
      <w:bookmarkEnd w:id="5149"/>
    </w:p>
    <w:p w:rsidR="008C384D" w:rsidRDefault="008C384D" w:rsidP="00815CCE">
      <w:pPr>
        <w:pStyle w:val="af7"/>
        <w:rPr>
          <w:rtl/>
        </w:rPr>
      </w:pPr>
      <w:bookmarkStart w:id="5150" w:name="ET_interruption_6150_6"/>
      <w:r w:rsidRPr="00815CCE">
        <w:rPr>
          <w:rStyle w:val="TagStyle"/>
          <w:rtl/>
        </w:rPr>
        <w:t xml:space="preserve"> &lt;&lt; קריאה &gt;&gt;</w:t>
      </w:r>
      <w:r w:rsidR="001B3E33" w:rsidRPr="001B3E33">
        <w:rPr>
          <w:rtl/>
        </w:rPr>
        <w:t>מיכל</w:t>
      </w:r>
      <w:r w:rsidR="00A34506">
        <w:rPr>
          <w:rFonts w:hint="cs"/>
          <w:rtl/>
        </w:rPr>
        <w:t xml:space="preserve"> </w:t>
      </w:r>
      <w:r w:rsidR="003A1F77" w:rsidRPr="003A1F77">
        <w:rPr>
          <w:rtl/>
        </w:rPr>
        <w:t>מרים</w:t>
      </w:r>
      <w:r>
        <w:rPr>
          <w:rtl/>
        </w:rPr>
        <w:t xml:space="preserve"> וולדיגר (הציונות הדתית):</w:t>
      </w:r>
      <w:r w:rsidRPr="00681199">
        <w:rPr>
          <w:rtl/>
        </w:rPr>
        <w:t xml:space="preserve"> </w:t>
      </w:r>
      <w:r w:rsidRPr="00815CCE">
        <w:rPr>
          <w:rStyle w:val="TagStyle"/>
          <w:rtl/>
        </w:rPr>
        <w:t>&lt;&lt; קריאה &gt;&gt;</w:t>
      </w:r>
      <w:r>
        <w:rPr>
          <w:rtl/>
        </w:rPr>
        <w:t xml:space="preserve">   </w:t>
      </w:r>
      <w:bookmarkEnd w:id="5150"/>
    </w:p>
    <w:p w:rsidR="008C384D" w:rsidRDefault="008C384D" w:rsidP="00E924B9">
      <w:pPr>
        <w:rPr>
          <w:rtl/>
        </w:rPr>
      </w:pPr>
    </w:p>
    <w:p w:rsidR="008C384D" w:rsidRDefault="008C384D" w:rsidP="00E924B9">
      <w:pPr>
        <w:rPr>
          <w:rtl/>
        </w:rPr>
      </w:pPr>
      <w:r>
        <w:rPr>
          <w:rFonts w:hint="cs"/>
          <w:rtl/>
        </w:rPr>
        <w:t>תודה רבה. תודה.</w:t>
      </w:r>
    </w:p>
    <w:p w:rsidR="008C384D" w:rsidRDefault="008C384D" w:rsidP="00E924B9">
      <w:pPr>
        <w:rPr>
          <w:rtl/>
        </w:rPr>
      </w:pPr>
    </w:p>
    <w:p w:rsidR="008C384D" w:rsidRDefault="008C384D" w:rsidP="00815CCE">
      <w:pPr>
        <w:pStyle w:val="af8"/>
        <w:rPr>
          <w:rtl/>
        </w:rPr>
      </w:pPr>
      <w:bookmarkStart w:id="5151" w:name="ET_yor_6598_8"/>
      <w:r w:rsidRPr="00815CCE">
        <w:rPr>
          <w:rStyle w:val="TagStyle"/>
          <w:rtl/>
        </w:rPr>
        <w:t>&lt;&lt;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681199">
        <w:rPr>
          <w:rtl/>
        </w:rPr>
        <w:t xml:space="preserve"> </w:t>
      </w:r>
      <w:r w:rsidRPr="00815CCE">
        <w:rPr>
          <w:rStyle w:val="TagStyle"/>
          <w:rtl/>
        </w:rPr>
        <w:t>&lt;&lt; יור &gt;&gt;</w:t>
      </w:r>
      <w:r>
        <w:rPr>
          <w:rtl/>
        </w:rPr>
        <w:t xml:space="preserve">   </w:t>
      </w:r>
      <w:bookmarkEnd w:id="5151"/>
    </w:p>
    <w:p w:rsidR="008C384D" w:rsidRDefault="008C384D" w:rsidP="00E924B9">
      <w:pPr>
        <w:rPr>
          <w:rtl/>
        </w:rPr>
      </w:pPr>
    </w:p>
    <w:p w:rsidR="008C384D" w:rsidRDefault="008C384D" w:rsidP="00E924B9">
      <w:pPr>
        <w:rPr>
          <w:rtl/>
        </w:rPr>
      </w:pPr>
      <w:r>
        <w:rPr>
          <w:rFonts w:hint="cs"/>
          <w:rtl/>
        </w:rPr>
        <w:t xml:space="preserve">תודה רבה, גברתי השרה. חברת הכנסת מיכל, את רוצה </w:t>
      </w:r>
      <w:r w:rsidR="00E30D80">
        <w:rPr>
          <w:rFonts w:hint="cs"/>
          <w:rtl/>
        </w:rPr>
        <w:t>– – –</w:t>
      </w:r>
    </w:p>
    <w:p w:rsidR="008C384D" w:rsidRDefault="008C384D" w:rsidP="00E924B9">
      <w:pPr>
        <w:rPr>
          <w:rtl/>
        </w:rPr>
      </w:pPr>
    </w:p>
    <w:p w:rsidR="008C384D" w:rsidRDefault="008C384D" w:rsidP="00815CCE">
      <w:pPr>
        <w:pStyle w:val="af7"/>
        <w:rPr>
          <w:rtl/>
        </w:rPr>
      </w:pPr>
      <w:bookmarkStart w:id="5152" w:name="ET_interruption_6150_20"/>
      <w:r w:rsidRPr="00815CCE">
        <w:rPr>
          <w:rStyle w:val="TagStyle"/>
          <w:rtl/>
        </w:rPr>
        <w:t xml:space="preserve"> &lt;&lt; קריאה &gt;&gt;</w:t>
      </w:r>
      <w:r w:rsidR="001B3E33" w:rsidRPr="001B3E33">
        <w:rPr>
          <w:rtl/>
        </w:rPr>
        <w:t>מיכל</w:t>
      </w:r>
      <w:r w:rsidR="00A22447">
        <w:rPr>
          <w:rFonts w:hint="cs"/>
          <w:rtl/>
        </w:rPr>
        <w:t xml:space="preserve"> </w:t>
      </w:r>
      <w:r w:rsidR="003A1F77" w:rsidRPr="003A1F77">
        <w:rPr>
          <w:rtl/>
        </w:rPr>
        <w:t>מרים</w:t>
      </w:r>
      <w:r>
        <w:rPr>
          <w:rtl/>
        </w:rPr>
        <w:t xml:space="preserve"> וולדיגר (הציונות הדתית):</w:t>
      </w:r>
      <w:r w:rsidRPr="007601D8">
        <w:rPr>
          <w:rtl/>
        </w:rPr>
        <w:t xml:space="preserve"> </w:t>
      </w:r>
      <w:r w:rsidRPr="00815CCE">
        <w:rPr>
          <w:rStyle w:val="TagStyle"/>
          <w:rtl/>
        </w:rPr>
        <w:t>&lt;&lt; קריאה &gt;&gt;</w:t>
      </w:r>
      <w:r>
        <w:rPr>
          <w:rtl/>
        </w:rPr>
        <w:t xml:space="preserve">   </w:t>
      </w:r>
      <w:bookmarkEnd w:id="5152"/>
    </w:p>
    <w:p w:rsidR="008C384D" w:rsidRDefault="008C384D" w:rsidP="00E924B9">
      <w:pPr>
        <w:rPr>
          <w:rtl/>
        </w:rPr>
      </w:pPr>
    </w:p>
    <w:p w:rsidR="008C384D" w:rsidRDefault="008C384D" w:rsidP="00E924B9">
      <w:pPr>
        <w:rPr>
          <w:rtl/>
        </w:rPr>
      </w:pPr>
      <w:r>
        <w:rPr>
          <w:rFonts w:hint="cs"/>
          <w:rtl/>
        </w:rPr>
        <w:t xml:space="preserve">לא. </w:t>
      </w:r>
    </w:p>
    <w:p w:rsidR="008C384D" w:rsidRDefault="008C384D" w:rsidP="00E924B9">
      <w:pPr>
        <w:rPr>
          <w:rtl/>
        </w:rPr>
      </w:pPr>
    </w:p>
    <w:p w:rsidR="008C384D" w:rsidRDefault="008C384D" w:rsidP="00815CCE">
      <w:pPr>
        <w:pStyle w:val="af8"/>
        <w:rPr>
          <w:rtl/>
        </w:rPr>
      </w:pPr>
      <w:bookmarkStart w:id="5153" w:name="ET_yor_6598_21"/>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7601D8">
        <w:rPr>
          <w:rtl/>
        </w:rPr>
        <w:t xml:space="preserve"> </w:t>
      </w:r>
      <w:r w:rsidRPr="00815CCE">
        <w:rPr>
          <w:rStyle w:val="TagStyle"/>
          <w:rtl/>
        </w:rPr>
        <w:t>&lt;&lt; יור &gt;&gt;</w:t>
      </w:r>
      <w:r>
        <w:rPr>
          <w:rtl/>
        </w:rPr>
        <w:t xml:space="preserve">   </w:t>
      </w:r>
      <w:bookmarkEnd w:id="5153"/>
    </w:p>
    <w:p w:rsidR="008C384D" w:rsidRDefault="008C384D" w:rsidP="00E924B9">
      <w:pPr>
        <w:rPr>
          <w:rtl/>
        </w:rPr>
      </w:pPr>
    </w:p>
    <w:p w:rsidR="008C384D" w:rsidRDefault="008C384D" w:rsidP="00E924B9">
      <w:pPr>
        <w:rPr>
          <w:rtl/>
        </w:rPr>
      </w:pPr>
      <w:r>
        <w:rPr>
          <w:rFonts w:hint="cs"/>
          <w:rtl/>
        </w:rPr>
        <w:t xml:space="preserve">אם כן, אנחנו עוברים להצבעה. לבקשת </w:t>
      </w:r>
      <w:bookmarkStart w:id="5154" w:name="_ETM_Q15_420017"/>
      <w:bookmarkEnd w:id="5154"/>
      <w:r>
        <w:rPr>
          <w:rFonts w:hint="cs"/>
          <w:rtl/>
        </w:rPr>
        <w:t xml:space="preserve">האופוזיציה, גם הצבעה זו תהיה שמית. מזכיר הכנסת יקרא בשמות חברי הכנסת. בבקשה. </w:t>
      </w:r>
    </w:p>
    <w:p w:rsidR="008C384D" w:rsidRDefault="008C384D" w:rsidP="00E924B9">
      <w:pPr>
        <w:rPr>
          <w:rtl/>
        </w:rPr>
      </w:pPr>
    </w:p>
    <w:p w:rsidR="008C384D" w:rsidRDefault="008C384D" w:rsidP="002F6C4F">
      <w:pPr>
        <w:pStyle w:val="af3"/>
        <w:rPr>
          <w:rtl/>
        </w:rPr>
      </w:pPr>
      <w:r>
        <w:rPr>
          <w:rFonts w:hint="cs"/>
          <w:rtl/>
        </w:rPr>
        <w:t>הצבעה שמית</w:t>
      </w:r>
    </w:p>
    <w:p w:rsidR="008C384D" w:rsidRPr="00E924B9" w:rsidRDefault="008C384D" w:rsidP="00E924B9">
      <w:pPr>
        <w:rPr>
          <w:rtl/>
        </w:rPr>
      </w:pPr>
    </w:p>
    <w:p w:rsidR="008C384D" w:rsidRDefault="008C384D" w:rsidP="00815CCE">
      <w:pPr>
        <w:pStyle w:val="af7"/>
        <w:rPr>
          <w:rtl/>
        </w:rPr>
      </w:pPr>
      <w:bookmarkStart w:id="5155" w:name="ET_interruption_6327_22"/>
      <w:r w:rsidRPr="00815CCE">
        <w:rPr>
          <w:rStyle w:val="TagStyle"/>
          <w:rtl/>
        </w:rPr>
        <w:t xml:space="preserve"> &lt;&lt; קריאה &gt;&gt;</w:t>
      </w:r>
      <w:r w:rsidR="003A1F77" w:rsidRPr="003A1F77">
        <w:rPr>
          <w:rtl/>
        </w:rPr>
        <w:t>מזכיר</w:t>
      </w:r>
      <w:r>
        <w:rPr>
          <w:rtl/>
        </w:rPr>
        <w:t xml:space="preserve"> הכנסת</w:t>
      </w:r>
      <w:r w:rsidR="00A22447">
        <w:rPr>
          <w:rFonts w:hint="cs"/>
          <w:rtl/>
        </w:rPr>
        <w:t xml:space="preserve"> </w:t>
      </w:r>
      <w:r w:rsidR="003A1F77" w:rsidRPr="003A1F77">
        <w:rPr>
          <w:rtl/>
        </w:rPr>
        <w:t xml:space="preserve">דן </w:t>
      </w:r>
      <w:r>
        <w:rPr>
          <w:rtl/>
        </w:rPr>
        <w:t>מרזוק:</w:t>
      </w:r>
      <w:r w:rsidRPr="007601D8">
        <w:rPr>
          <w:rtl/>
        </w:rPr>
        <w:t xml:space="preserve"> </w:t>
      </w:r>
      <w:r w:rsidRPr="00815CCE">
        <w:rPr>
          <w:rStyle w:val="TagStyle"/>
          <w:rtl/>
        </w:rPr>
        <w:t>&lt;&lt; קריאה &gt;&gt;</w:t>
      </w:r>
      <w:r>
        <w:rPr>
          <w:rtl/>
        </w:rPr>
        <w:t xml:space="preserve">   </w:t>
      </w:r>
      <w:bookmarkEnd w:id="5155"/>
    </w:p>
    <w:p w:rsidR="008C384D" w:rsidRDefault="008C384D" w:rsidP="00E924B9">
      <w:pPr>
        <w:ind w:firstLine="0"/>
        <w:rPr>
          <w:rtl/>
        </w:rPr>
      </w:pPr>
      <w:r>
        <w:rPr>
          <w:rFonts w:hint="cs"/>
          <w:rtl/>
        </w:rPr>
        <w:t>(קורא בשמות חברי הכנסת)</w:t>
      </w:r>
    </w:p>
    <w:p w:rsidR="008C384D" w:rsidRDefault="008C384D" w:rsidP="00E924B9">
      <w:pPr>
        <w:rPr>
          <w:rtl/>
        </w:rPr>
      </w:pPr>
      <w:bookmarkStart w:id="5156" w:name="_ETM_Q15_430752"/>
      <w:bookmarkEnd w:id="5156"/>
    </w:p>
    <w:p w:rsidR="008C384D" w:rsidRDefault="008C384D" w:rsidP="00E924B9">
      <w:pPr>
        <w:rPr>
          <w:rtl/>
        </w:rPr>
      </w:pPr>
      <w:bookmarkStart w:id="5157" w:name="_ETM_Q15_430819"/>
      <w:bookmarkEnd w:id="5157"/>
      <w:r>
        <w:rPr>
          <w:rtl/>
        </w:rPr>
        <w:t>משה אבוטבול</w:t>
      </w:r>
      <w:r>
        <w:rPr>
          <w:rtl/>
        </w:rPr>
        <w:tab/>
      </w:r>
      <w:r>
        <w:rPr>
          <w:rtl/>
        </w:rPr>
        <w:tab/>
        <w:t xml:space="preserve">–   </w:t>
      </w:r>
      <w:r>
        <w:rPr>
          <w:rFonts w:hint="cs"/>
          <w:rtl/>
        </w:rPr>
        <w:t xml:space="preserve">אינו </w:t>
      </w:r>
      <w:bookmarkStart w:id="5158" w:name="_ETM_Q15_432627"/>
      <w:bookmarkEnd w:id="5158"/>
      <w:r>
        <w:rPr>
          <w:rFonts w:hint="cs"/>
          <w:rtl/>
        </w:rPr>
        <w:t>נוכח</w:t>
      </w:r>
    </w:p>
    <w:p w:rsidR="008C384D" w:rsidRDefault="008C384D" w:rsidP="00E924B9">
      <w:pPr>
        <w:rPr>
          <w:rtl/>
        </w:rPr>
      </w:pPr>
      <w:r>
        <w:rPr>
          <w:rtl/>
        </w:rPr>
        <w:t>יולי יואל אדלשטיין</w:t>
      </w:r>
      <w:r>
        <w:rPr>
          <w:rtl/>
        </w:rPr>
        <w:tab/>
        <w:t xml:space="preserve">–   </w:t>
      </w:r>
      <w:r>
        <w:rPr>
          <w:rFonts w:hint="cs"/>
          <w:rtl/>
        </w:rPr>
        <w:t>אינו נוכח</w:t>
      </w:r>
    </w:p>
    <w:p w:rsidR="008C384D" w:rsidRDefault="008C384D" w:rsidP="00E924B9">
      <w:pPr>
        <w:rPr>
          <w:rtl/>
        </w:rPr>
      </w:pPr>
      <w:r>
        <w:rPr>
          <w:rtl/>
        </w:rPr>
        <w:t>אמיר אוחנה</w:t>
      </w:r>
      <w:r>
        <w:rPr>
          <w:rtl/>
        </w:rPr>
        <w:tab/>
      </w:r>
      <w:r>
        <w:rPr>
          <w:rtl/>
        </w:rPr>
        <w:tab/>
        <w:t xml:space="preserve">–   </w:t>
      </w:r>
      <w:r>
        <w:rPr>
          <w:rFonts w:hint="cs"/>
          <w:rtl/>
        </w:rPr>
        <w:t>אינו נוכח</w:t>
      </w:r>
    </w:p>
    <w:p w:rsidR="008C384D" w:rsidRDefault="008C384D" w:rsidP="00E924B9">
      <w:pPr>
        <w:rPr>
          <w:rtl/>
        </w:rPr>
      </w:pPr>
      <w:r>
        <w:rPr>
          <w:rtl/>
        </w:rPr>
        <w:t>ינון אזולאי</w:t>
      </w:r>
      <w:r>
        <w:rPr>
          <w:rtl/>
        </w:rPr>
        <w:tab/>
      </w:r>
      <w:r>
        <w:rPr>
          <w:rtl/>
        </w:rPr>
        <w:tab/>
        <w:t xml:space="preserve">–   </w:t>
      </w:r>
      <w:r>
        <w:rPr>
          <w:rFonts w:hint="cs"/>
          <w:rtl/>
        </w:rPr>
        <w:t>אינו נוכח</w:t>
      </w:r>
    </w:p>
    <w:p w:rsidR="008C384D" w:rsidRDefault="008C384D" w:rsidP="00E924B9">
      <w:pPr>
        <w:rPr>
          <w:rtl/>
        </w:rPr>
      </w:pPr>
      <w:r>
        <w:rPr>
          <w:rtl/>
        </w:rPr>
        <w:t>גדי איזנקוט</w:t>
      </w:r>
      <w:r>
        <w:rPr>
          <w:rtl/>
        </w:rPr>
        <w:tab/>
      </w:r>
      <w:r>
        <w:rPr>
          <w:rtl/>
        </w:rPr>
        <w:tab/>
        <w:t xml:space="preserve">–   </w:t>
      </w:r>
      <w:r>
        <w:rPr>
          <w:rFonts w:hint="cs"/>
          <w:rtl/>
        </w:rPr>
        <w:t>אינו נוכח</w:t>
      </w:r>
    </w:p>
    <w:p w:rsidR="008C384D" w:rsidRDefault="008C384D" w:rsidP="00E924B9">
      <w:pPr>
        <w:rPr>
          <w:rtl/>
        </w:rPr>
      </w:pPr>
      <w:r>
        <w:rPr>
          <w:rtl/>
        </w:rPr>
        <w:t>ישראל אייכלר</w:t>
      </w:r>
      <w:r>
        <w:rPr>
          <w:rtl/>
        </w:rPr>
        <w:tab/>
      </w:r>
      <w:r>
        <w:rPr>
          <w:rtl/>
        </w:rPr>
        <w:tab/>
        <w:t xml:space="preserve">–   </w:t>
      </w:r>
      <w:r>
        <w:rPr>
          <w:rFonts w:hint="cs"/>
          <w:rtl/>
        </w:rPr>
        <w:t>אינו נוכח</w:t>
      </w:r>
    </w:p>
    <w:p w:rsidR="008C384D" w:rsidRDefault="008C384D" w:rsidP="00E924B9">
      <w:pPr>
        <w:rPr>
          <w:rtl/>
        </w:rPr>
      </w:pPr>
      <w:r>
        <w:rPr>
          <w:rtl/>
        </w:rPr>
        <w:t>דן אילוז</w:t>
      </w:r>
      <w:r>
        <w:rPr>
          <w:rtl/>
        </w:rPr>
        <w:tab/>
      </w:r>
      <w:r>
        <w:rPr>
          <w:rtl/>
        </w:rPr>
        <w:tab/>
      </w:r>
      <w:r>
        <w:rPr>
          <w:rtl/>
        </w:rPr>
        <w:tab/>
        <w:t xml:space="preserve">–   </w:t>
      </w:r>
      <w:r>
        <w:rPr>
          <w:rFonts w:hint="cs"/>
          <w:rtl/>
        </w:rPr>
        <w:t>אינו נוכח</w:t>
      </w:r>
    </w:p>
    <w:p w:rsidR="008C384D" w:rsidRDefault="008C384D" w:rsidP="00E924B9">
      <w:pPr>
        <w:rPr>
          <w:rtl/>
        </w:rPr>
      </w:pPr>
      <w:r>
        <w:rPr>
          <w:rtl/>
        </w:rPr>
        <w:t>ואליד אלהואשלה</w:t>
      </w:r>
      <w:r>
        <w:rPr>
          <w:rtl/>
        </w:rPr>
        <w:tab/>
      </w:r>
      <w:r>
        <w:rPr>
          <w:rtl/>
        </w:rPr>
        <w:tab/>
        <w:t xml:space="preserve">–   </w:t>
      </w:r>
      <w:r>
        <w:rPr>
          <w:rFonts w:hint="cs"/>
          <w:rtl/>
        </w:rPr>
        <w:t>אינו נוכח</w:t>
      </w:r>
    </w:p>
    <w:p w:rsidR="008C384D" w:rsidRDefault="008C384D" w:rsidP="00E924B9">
      <w:pPr>
        <w:rPr>
          <w:rtl/>
        </w:rPr>
      </w:pPr>
      <w:r>
        <w:rPr>
          <w:rtl/>
        </w:rPr>
        <w:t>קארין אלהרר</w:t>
      </w:r>
      <w:r>
        <w:rPr>
          <w:rtl/>
        </w:rPr>
        <w:tab/>
      </w:r>
      <w:r>
        <w:rPr>
          <w:rtl/>
        </w:rPr>
        <w:tab/>
        <w:t xml:space="preserve">–   </w:t>
      </w:r>
      <w:r>
        <w:rPr>
          <w:rFonts w:hint="cs"/>
          <w:rtl/>
        </w:rPr>
        <w:t>אינה נוכחת</w:t>
      </w:r>
    </w:p>
    <w:p w:rsidR="008C384D" w:rsidRDefault="008C384D" w:rsidP="00E924B9">
      <w:pPr>
        <w:rPr>
          <w:rtl/>
        </w:rPr>
      </w:pPr>
      <w:r>
        <w:rPr>
          <w:rtl/>
        </w:rPr>
        <w:t>עמיחי אליהו</w:t>
      </w:r>
      <w:r>
        <w:rPr>
          <w:rtl/>
        </w:rPr>
        <w:tab/>
      </w:r>
      <w:r>
        <w:rPr>
          <w:rtl/>
        </w:rPr>
        <w:tab/>
        <w:t xml:space="preserve">–   </w:t>
      </w:r>
      <w:r>
        <w:rPr>
          <w:rFonts w:hint="cs"/>
          <w:rtl/>
        </w:rPr>
        <w:t>אינו נוכח</w:t>
      </w:r>
    </w:p>
    <w:p w:rsidR="008C384D" w:rsidRDefault="008C384D" w:rsidP="00E924B9">
      <w:pPr>
        <w:rPr>
          <w:rtl/>
        </w:rPr>
      </w:pPr>
      <w:r>
        <w:rPr>
          <w:rtl/>
        </w:rPr>
        <w:t>זאב אלקין</w:t>
      </w:r>
      <w:r>
        <w:rPr>
          <w:rtl/>
        </w:rPr>
        <w:tab/>
      </w:r>
      <w:r>
        <w:rPr>
          <w:rtl/>
        </w:rPr>
        <w:tab/>
        <w:t xml:space="preserve">–   </w:t>
      </w:r>
      <w:r>
        <w:rPr>
          <w:rFonts w:hint="cs"/>
          <w:rtl/>
        </w:rPr>
        <w:t>אינו נוכח</w:t>
      </w:r>
    </w:p>
    <w:p w:rsidR="008C384D" w:rsidRDefault="008C384D" w:rsidP="00E924B9">
      <w:pPr>
        <w:rPr>
          <w:rtl/>
        </w:rPr>
      </w:pPr>
      <w:r>
        <w:rPr>
          <w:rtl/>
        </w:rPr>
        <w:t>משה ארבל</w:t>
      </w:r>
      <w:r>
        <w:rPr>
          <w:rtl/>
        </w:rPr>
        <w:tab/>
      </w:r>
      <w:r>
        <w:rPr>
          <w:rtl/>
        </w:rPr>
        <w:tab/>
        <w:t xml:space="preserve">–   </w:t>
      </w:r>
      <w:r>
        <w:rPr>
          <w:rFonts w:hint="cs"/>
          <w:rtl/>
        </w:rPr>
        <w:t>אינו נוכח</w:t>
      </w:r>
    </w:p>
    <w:p w:rsidR="008C384D" w:rsidRDefault="008C384D" w:rsidP="00E924B9">
      <w:pPr>
        <w:rPr>
          <w:rtl/>
        </w:rPr>
      </w:pPr>
      <w:r>
        <w:rPr>
          <w:rtl/>
        </w:rPr>
        <w:t>יעקב אשר</w:t>
      </w:r>
      <w:r>
        <w:rPr>
          <w:rtl/>
        </w:rPr>
        <w:tab/>
      </w:r>
      <w:r>
        <w:rPr>
          <w:rtl/>
        </w:rPr>
        <w:tab/>
        <w:t xml:space="preserve">–   </w:t>
      </w:r>
      <w:r>
        <w:rPr>
          <w:rFonts w:hint="cs"/>
          <w:rtl/>
        </w:rPr>
        <w:t>אינו נוכח</w:t>
      </w:r>
    </w:p>
    <w:p w:rsidR="008C384D" w:rsidRDefault="008C384D" w:rsidP="00E924B9">
      <w:pPr>
        <w:rPr>
          <w:rtl/>
        </w:rPr>
      </w:pPr>
      <w:r>
        <w:rPr>
          <w:rtl/>
        </w:rPr>
        <w:t>אביחי אברהם בוארון</w:t>
      </w:r>
      <w:r>
        <w:rPr>
          <w:rtl/>
        </w:rPr>
        <w:tab/>
        <w:t xml:space="preserve">–   </w:t>
      </w:r>
      <w:r>
        <w:rPr>
          <w:rFonts w:hint="cs"/>
          <w:rtl/>
        </w:rPr>
        <w:t>בעד</w:t>
      </w:r>
    </w:p>
    <w:p w:rsidR="008C384D" w:rsidRDefault="008C384D" w:rsidP="00E924B9">
      <w:pPr>
        <w:rPr>
          <w:rtl/>
        </w:rPr>
      </w:pPr>
      <w:r>
        <w:rPr>
          <w:rtl/>
        </w:rPr>
        <w:t>אוריאל בוסו</w:t>
      </w:r>
      <w:r>
        <w:rPr>
          <w:rtl/>
        </w:rPr>
        <w:tab/>
      </w:r>
      <w:r>
        <w:rPr>
          <w:rtl/>
        </w:rPr>
        <w:tab/>
        <w:t xml:space="preserve">–   </w:t>
      </w:r>
      <w:r>
        <w:rPr>
          <w:rFonts w:hint="cs"/>
          <w:rtl/>
        </w:rPr>
        <w:t>אינו נוכח</w:t>
      </w:r>
    </w:p>
    <w:p w:rsidR="008C384D" w:rsidRDefault="008C384D" w:rsidP="00E924B9">
      <w:pPr>
        <w:rPr>
          <w:rtl/>
        </w:rPr>
      </w:pPr>
      <w:r>
        <w:rPr>
          <w:rtl/>
        </w:rPr>
        <w:t>מישל בוסקילה</w:t>
      </w:r>
      <w:r>
        <w:rPr>
          <w:rtl/>
        </w:rPr>
        <w:tab/>
      </w:r>
      <w:r>
        <w:rPr>
          <w:rtl/>
        </w:rPr>
        <w:tab/>
        <w:t xml:space="preserve">–   </w:t>
      </w:r>
      <w:r>
        <w:rPr>
          <w:rFonts w:hint="cs"/>
          <w:rtl/>
        </w:rPr>
        <w:t>בעד</w:t>
      </w:r>
    </w:p>
    <w:p w:rsidR="008C384D" w:rsidRDefault="008C384D" w:rsidP="00E924B9">
      <w:pPr>
        <w:rPr>
          <w:rtl/>
        </w:rPr>
      </w:pPr>
      <w:r>
        <w:rPr>
          <w:rtl/>
        </w:rPr>
        <w:t>דבי ביטון</w:t>
      </w:r>
      <w:r>
        <w:rPr>
          <w:rtl/>
        </w:rPr>
        <w:tab/>
      </w:r>
      <w:r>
        <w:rPr>
          <w:rtl/>
        </w:rPr>
        <w:tab/>
        <w:t xml:space="preserve">–   </w:t>
      </w:r>
      <w:r>
        <w:rPr>
          <w:rFonts w:hint="cs"/>
          <w:rtl/>
        </w:rPr>
        <w:t>אינה נוכחת</w:t>
      </w:r>
    </w:p>
    <w:p w:rsidR="008C384D" w:rsidRDefault="008C384D" w:rsidP="00E924B9">
      <w:pPr>
        <w:rPr>
          <w:rtl/>
        </w:rPr>
      </w:pPr>
      <w:r>
        <w:rPr>
          <w:rtl/>
        </w:rPr>
        <w:t>מיכאל מרדכי ביטון</w:t>
      </w:r>
      <w:r>
        <w:rPr>
          <w:rtl/>
        </w:rPr>
        <w:tab/>
        <w:t xml:space="preserve">–   </w:t>
      </w:r>
      <w:r>
        <w:rPr>
          <w:rFonts w:hint="cs"/>
          <w:rtl/>
        </w:rPr>
        <w:t>אינו נוכח</w:t>
      </w:r>
    </w:p>
    <w:p w:rsidR="008C384D" w:rsidRDefault="008C384D" w:rsidP="00E924B9">
      <w:pPr>
        <w:rPr>
          <w:rtl/>
        </w:rPr>
      </w:pPr>
      <w:r>
        <w:rPr>
          <w:rtl/>
        </w:rPr>
        <w:t>דוד ביטן</w:t>
      </w:r>
      <w:r>
        <w:rPr>
          <w:rtl/>
        </w:rPr>
        <w:tab/>
      </w:r>
      <w:r>
        <w:rPr>
          <w:rtl/>
        </w:rPr>
        <w:tab/>
      </w:r>
      <w:r>
        <w:rPr>
          <w:rtl/>
        </w:rPr>
        <w:tab/>
        <w:t xml:space="preserve">–   </w:t>
      </w:r>
      <w:r>
        <w:rPr>
          <w:rFonts w:hint="cs"/>
          <w:rtl/>
        </w:rPr>
        <w:t>אינו נוכח</w:t>
      </w:r>
    </w:p>
    <w:p w:rsidR="008C384D" w:rsidRDefault="008C384D" w:rsidP="00E924B9">
      <w:pPr>
        <w:rPr>
          <w:rtl/>
        </w:rPr>
      </w:pPr>
      <w:r>
        <w:rPr>
          <w:rtl/>
        </w:rPr>
        <w:t>בועז ביסמוט</w:t>
      </w:r>
      <w:r>
        <w:rPr>
          <w:rtl/>
        </w:rPr>
        <w:tab/>
      </w:r>
      <w:r>
        <w:rPr>
          <w:rtl/>
        </w:rPr>
        <w:tab/>
        <w:t xml:space="preserve">–   </w:t>
      </w:r>
      <w:r>
        <w:rPr>
          <w:rFonts w:hint="cs"/>
          <w:rtl/>
        </w:rPr>
        <w:t>אינו נוכח</w:t>
      </w:r>
    </w:p>
    <w:p w:rsidR="008C384D" w:rsidRDefault="008C384D" w:rsidP="00E924B9">
      <w:pPr>
        <w:rPr>
          <w:rtl/>
        </w:rPr>
      </w:pPr>
      <w:r>
        <w:rPr>
          <w:rtl/>
        </w:rPr>
        <w:t>ולדימיר בליאק</w:t>
      </w:r>
      <w:r>
        <w:rPr>
          <w:rtl/>
        </w:rPr>
        <w:tab/>
      </w:r>
      <w:r>
        <w:rPr>
          <w:rtl/>
        </w:rPr>
        <w:tab/>
        <w:t xml:space="preserve">–   </w:t>
      </w:r>
      <w:r>
        <w:rPr>
          <w:rFonts w:hint="cs"/>
          <w:rtl/>
        </w:rPr>
        <w:t>אינו נוכח</w:t>
      </w:r>
    </w:p>
    <w:p w:rsidR="008C384D" w:rsidRDefault="008C384D" w:rsidP="00E924B9">
      <w:pPr>
        <w:rPr>
          <w:rtl/>
        </w:rPr>
      </w:pPr>
      <w:r>
        <w:rPr>
          <w:rtl/>
        </w:rPr>
        <w:t>מירב בן ארי</w:t>
      </w:r>
      <w:r>
        <w:rPr>
          <w:rtl/>
        </w:rPr>
        <w:tab/>
      </w:r>
      <w:r>
        <w:rPr>
          <w:rtl/>
        </w:rPr>
        <w:tab/>
        <w:t xml:space="preserve">–   </w:t>
      </w:r>
      <w:r>
        <w:rPr>
          <w:rFonts w:hint="cs"/>
          <w:rtl/>
        </w:rPr>
        <w:t xml:space="preserve">אינה </w:t>
      </w:r>
      <w:bookmarkStart w:id="5159" w:name="_ETM_Q15_483099"/>
      <w:bookmarkEnd w:id="5159"/>
      <w:r>
        <w:rPr>
          <w:rFonts w:hint="cs"/>
          <w:rtl/>
        </w:rPr>
        <w:t>נוכחת</w:t>
      </w:r>
    </w:p>
    <w:p w:rsidR="008C384D" w:rsidRDefault="008C384D" w:rsidP="00E924B9">
      <w:pPr>
        <w:rPr>
          <w:rtl/>
        </w:rPr>
      </w:pPr>
      <w:r>
        <w:rPr>
          <w:rtl/>
        </w:rPr>
        <w:t>רם בן ברק</w:t>
      </w:r>
      <w:r>
        <w:rPr>
          <w:rtl/>
        </w:rPr>
        <w:tab/>
      </w:r>
      <w:r>
        <w:rPr>
          <w:rtl/>
        </w:rPr>
        <w:tab/>
        <w:t xml:space="preserve">–   </w:t>
      </w:r>
      <w:r>
        <w:rPr>
          <w:rFonts w:hint="cs"/>
          <w:rtl/>
        </w:rPr>
        <w:t>אינו נוכח</w:t>
      </w:r>
    </w:p>
    <w:p w:rsidR="008C384D" w:rsidRDefault="008C384D" w:rsidP="00E924B9">
      <w:pPr>
        <w:rPr>
          <w:rtl/>
        </w:rPr>
      </w:pPr>
      <w:r>
        <w:rPr>
          <w:rtl/>
        </w:rPr>
        <w:t>איתמר בן גביר</w:t>
      </w:r>
      <w:r>
        <w:rPr>
          <w:rtl/>
        </w:rPr>
        <w:tab/>
      </w:r>
      <w:r>
        <w:rPr>
          <w:rtl/>
        </w:rPr>
        <w:tab/>
        <w:t xml:space="preserve">–   </w:t>
      </w:r>
      <w:r>
        <w:rPr>
          <w:rFonts w:hint="cs"/>
          <w:rtl/>
        </w:rPr>
        <w:t>אינו נוכח</w:t>
      </w:r>
    </w:p>
    <w:p w:rsidR="008C384D" w:rsidRDefault="008C384D" w:rsidP="00E924B9">
      <w:pPr>
        <w:rPr>
          <w:rtl/>
        </w:rPr>
      </w:pPr>
      <w:r>
        <w:rPr>
          <w:rtl/>
        </w:rPr>
        <w:t>אברהם בצלאל</w:t>
      </w:r>
      <w:r>
        <w:rPr>
          <w:rtl/>
        </w:rPr>
        <w:tab/>
      </w:r>
      <w:r>
        <w:rPr>
          <w:rtl/>
        </w:rPr>
        <w:tab/>
        <w:t xml:space="preserve">–   </w:t>
      </w:r>
      <w:r>
        <w:rPr>
          <w:rFonts w:hint="cs"/>
          <w:rtl/>
        </w:rPr>
        <w:t>אינו נוכח</w:t>
      </w:r>
    </w:p>
    <w:p w:rsidR="008C384D" w:rsidRDefault="008C384D" w:rsidP="00E924B9">
      <w:pPr>
        <w:rPr>
          <w:rtl/>
        </w:rPr>
      </w:pPr>
      <w:r>
        <w:rPr>
          <w:rtl/>
        </w:rPr>
        <w:t>אליהו ברוכי</w:t>
      </w:r>
      <w:r>
        <w:rPr>
          <w:rtl/>
        </w:rPr>
        <w:tab/>
      </w:r>
      <w:r>
        <w:rPr>
          <w:rtl/>
        </w:rPr>
        <w:tab/>
        <w:t xml:space="preserve">–   </w:t>
      </w:r>
      <w:r>
        <w:rPr>
          <w:rFonts w:hint="cs"/>
          <w:rtl/>
        </w:rPr>
        <w:t>אינו נוכח</w:t>
      </w:r>
    </w:p>
    <w:p w:rsidR="008C384D" w:rsidRDefault="008C384D" w:rsidP="00E924B9">
      <w:pPr>
        <w:rPr>
          <w:rtl/>
        </w:rPr>
      </w:pPr>
      <w:r>
        <w:rPr>
          <w:rtl/>
        </w:rPr>
        <w:t>ניר ברקת</w:t>
      </w:r>
      <w:r>
        <w:rPr>
          <w:rtl/>
        </w:rPr>
        <w:tab/>
      </w:r>
      <w:r>
        <w:rPr>
          <w:rtl/>
        </w:rPr>
        <w:tab/>
        <w:t xml:space="preserve">–   </w:t>
      </w:r>
      <w:r>
        <w:rPr>
          <w:rFonts w:hint="cs"/>
          <w:rtl/>
        </w:rPr>
        <w:t>אינו נוכח</w:t>
      </w:r>
    </w:p>
    <w:p w:rsidR="008C384D" w:rsidRDefault="008C384D" w:rsidP="00E924B9">
      <w:pPr>
        <w:rPr>
          <w:rtl/>
        </w:rPr>
      </w:pPr>
      <w:r>
        <w:rPr>
          <w:rtl/>
        </w:rPr>
        <w:t>ששון ששי גואטה</w:t>
      </w:r>
      <w:r>
        <w:rPr>
          <w:rtl/>
        </w:rPr>
        <w:tab/>
      </w:r>
      <w:r>
        <w:rPr>
          <w:rtl/>
        </w:rPr>
        <w:tab/>
        <w:t xml:space="preserve">–   </w:t>
      </w:r>
      <w:r>
        <w:rPr>
          <w:rFonts w:hint="cs"/>
          <w:rtl/>
        </w:rPr>
        <w:t>אינו נוכח</w:t>
      </w:r>
    </w:p>
    <w:p w:rsidR="008C384D" w:rsidRDefault="008C384D" w:rsidP="00E924B9">
      <w:pPr>
        <w:rPr>
          <w:rtl/>
        </w:rPr>
      </w:pPr>
      <w:r>
        <w:rPr>
          <w:rtl/>
        </w:rPr>
        <w:t>טלי גוטליב</w:t>
      </w:r>
      <w:r>
        <w:rPr>
          <w:rtl/>
        </w:rPr>
        <w:tab/>
      </w:r>
      <w:r>
        <w:rPr>
          <w:rtl/>
        </w:rPr>
        <w:tab/>
        <w:t xml:space="preserve">–   </w:t>
      </w:r>
      <w:r>
        <w:rPr>
          <w:rFonts w:hint="cs"/>
          <w:rtl/>
        </w:rPr>
        <w:t>בעד</w:t>
      </w:r>
    </w:p>
    <w:p w:rsidR="008C384D" w:rsidRDefault="008C384D" w:rsidP="00E924B9">
      <w:pPr>
        <w:rPr>
          <w:rtl/>
        </w:rPr>
      </w:pPr>
      <w:r>
        <w:rPr>
          <w:rtl/>
        </w:rPr>
        <w:t>מאי גולן</w:t>
      </w:r>
      <w:r>
        <w:rPr>
          <w:rtl/>
        </w:rPr>
        <w:tab/>
      </w:r>
      <w:r>
        <w:rPr>
          <w:rtl/>
        </w:rPr>
        <w:tab/>
      </w:r>
      <w:r>
        <w:rPr>
          <w:rtl/>
        </w:rPr>
        <w:tab/>
        <w:t xml:space="preserve">–   </w:t>
      </w:r>
      <w:r>
        <w:rPr>
          <w:rFonts w:hint="cs"/>
          <w:rtl/>
        </w:rPr>
        <w:t>אינה נוכחת</w:t>
      </w:r>
    </w:p>
    <w:p w:rsidR="008C384D" w:rsidRDefault="008C384D" w:rsidP="00E924B9">
      <w:pPr>
        <w:rPr>
          <w:rtl/>
        </w:rPr>
      </w:pPr>
      <w:r>
        <w:rPr>
          <w:rtl/>
        </w:rPr>
        <w:t>גילה גמליאל</w:t>
      </w:r>
      <w:r>
        <w:rPr>
          <w:rtl/>
        </w:rPr>
        <w:tab/>
      </w:r>
      <w:r>
        <w:rPr>
          <w:rtl/>
        </w:rPr>
        <w:tab/>
        <w:t xml:space="preserve">–   </w:t>
      </w:r>
      <w:r>
        <w:rPr>
          <w:rFonts w:hint="cs"/>
          <w:rtl/>
        </w:rPr>
        <w:t>אינה נוכחת</w:t>
      </w:r>
    </w:p>
    <w:p w:rsidR="008C384D" w:rsidRDefault="008C384D" w:rsidP="00E924B9">
      <w:pPr>
        <w:rPr>
          <w:rtl/>
        </w:rPr>
      </w:pPr>
      <w:r>
        <w:rPr>
          <w:rtl/>
        </w:rPr>
        <w:t>בנימין גנץ</w:t>
      </w:r>
      <w:r>
        <w:rPr>
          <w:rtl/>
        </w:rPr>
        <w:tab/>
      </w:r>
      <w:r>
        <w:rPr>
          <w:rtl/>
        </w:rPr>
        <w:tab/>
        <w:t xml:space="preserve">–   </w:t>
      </w:r>
      <w:r>
        <w:rPr>
          <w:rFonts w:hint="cs"/>
          <w:rtl/>
        </w:rPr>
        <w:t>בעד</w:t>
      </w:r>
    </w:p>
    <w:p w:rsidR="008C384D" w:rsidRDefault="008C384D" w:rsidP="00E924B9">
      <w:pPr>
        <w:rPr>
          <w:rtl/>
        </w:rPr>
      </w:pPr>
      <w:r>
        <w:rPr>
          <w:rtl/>
        </w:rPr>
        <w:t>משה גפני</w:t>
      </w:r>
      <w:r>
        <w:rPr>
          <w:rtl/>
        </w:rPr>
        <w:tab/>
      </w:r>
      <w:r>
        <w:rPr>
          <w:rtl/>
        </w:rPr>
        <w:tab/>
        <w:t xml:space="preserve">–   </w:t>
      </w:r>
      <w:r>
        <w:rPr>
          <w:rFonts w:hint="cs"/>
          <w:rtl/>
        </w:rPr>
        <w:t>אינו נוכח</w:t>
      </w:r>
    </w:p>
    <w:p w:rsidR="008C384D" w:rsidRDefault="008C384D" w:rsidP="00E924B9">
      <w:pPr>
        <w:rPr>
          <w:rtl/>
        </w:rPr>
      </w:pPr>
      <w:r>
        <w:rPr>
          <w:rtl/>
        </w:rPr>
        <w:t>סימון דוידסון</w:t>
      </w:r>
      <w:r>
        <w:rPr>
          <w:rtl/>
        </w:rPr>
        <w:tab/>
      </w:r>
      <w:r>
        <w:rPr>
          <w:rtl/>
        </w:rPr>
        <w:tab/>
        <w:t xml:space="preserve">–   </w:t>
      </w:r>
      <w:r>
        <w:rPr>
          <w:rFonts w:hint="cs"/>
          <w:rtl/>
        </w:rPr>
        <w:t>אינו נוכח</w:t>
      </w:r>
    </w:p>
    <w:p w:rsidR="008C384D" w:rsidRDefault="008C384D" w:rsidP="00E924B9">
      <w:pPr>
        <w:rPr>
          <w:rtl/>
        </w:rPr>
      </w:pPr>
      <w:r>
        <w:rPr>
          <w:rtl/>
        </w:rPr>
        <w:t>אבי דיכטר</w:t>
      </w:r>
      <w:r>
        <w:rPr>
          <w:rtl/>
        </w:rPr>
        <w:tab/>
      </w:r>
      <w:r>
        <w:rPr>
          <w:rtl/>
        </w:rPr>
        <w:tab/>
        <w:t xml:space="preserve">–   </w:t>
      </w:r>
      <w:r>
        <w:rPr>
          <w:rFonts w:hint="cs"/>
          <w:rtl/>
        </w:rPr>
        <w:t>אינו נוכח</w:t>
      </w:r>
    </w:p>
    <w:p w:rsidR="008C384D" w:rsidRDefault="008C384D" w:rsidP="00E924B9">
      <w:pPr>
        <w:rPr>
          <w:rtl/>
        </w:rPr>
      </w:pPr>
      <w:r>
        <w:rPr>
          <w:rtl/>
        </w:rPr>
        <w:t>גלית דיסטל אטבריאן</w:t>
      </w:r>
      <w:r>
        <w:rPr>
          <w:rtl/>
        </w:rPr>
        <w:tab/>
        <w:t xml:space="preserve">–   </w:t>
      </w:r>
      <w:r>
        <w:rPr>
          <w:rFonts w:hint="cs"/>
          <w:rtl/>
        </w:rPr>
        <w:t>אינה נוכחת</w:t>
      </w:r>
    </w:p>
    <w:p w:rsidR="008C384D" w:rsidRDefault="008C384D" w:rsidP="00E924B9">
      <w:pPr>
        <w:rPr>
          <w:rtl/>
        </w:rPr>
      </w:pPr>
      <w:r>
        <w:rPr>
          <w:rtl/>
        </w:rPr>
        <w:t>אלי דלל</w:t>
      </w:r>
      <w:r>
        <w:rPr>
          <w:rtl/>
        </w:rPr>
        <w:tab/>
      </w:r>
      <w:r>
        <w:rPr>
          <w:rtl/>
        </w:rPr>
        <w:tab/>
      </w:r>
      <w:r>
        <w:rPr>
          <w:rtl/>
        </w:rPr>
        <w:tab/>
        <w:t xml:space="preserve">–   </w:t>
      </w:r>
      <w:r>
        <w:rPr>
          <w:rFonts w:hint="cs"/>
          <w:rtl/>
        </w:rPr>
        <w:t>אינו נוכח</w:t>
      </w:r>
    </w:p>
    <w:p w:rsidR="008C384D" w:rsidRDefault="008C384D" w:rsidP="00E924B9">
      <w:pPr>
        <w:rPr>
          <w:rtl/>
        </w:rPr>
      </w:pPr>
      <w:r>
        <w:rPr>
          <w:rtl/>
        </w:rPr>
        <w:t>שלום דנינו</w:t>
      </w:r>
      <w:r>
        <w:rPr>
          <w:rtl/>
        </w:rPr>
        <w:tab/>
      </w:r>
      <w:r>
        <w:rPr>
          <w:rtl/>
        </w:rPr>
        <w:tab/>
        <w:t xml:space="preserve">–   </w:t>
      </w:r>
      <w:r>
        <w:rPr>
          <w:rFonts w:hint="cs"/>
          <w:rtl/>
        </w:rPr>
        <w:t>בעד</w:t>
      </w:r>
    </w:p>
    <w:p w:rsidR="008C384D" w:rsidRDefault="008C384D" w:rsidP="00E924B9">
      <w:pPr>
        <w:rPr>
          <w:rtl/>
        </w:rPr>
      </w:pPr>
      <w:r>
        <w:rPr>
          <w:rtl/>
        </w:rPr>
        <w:t>אריה מכלוף דרעי</w:t>
      </w:r>
      <w:r>
        <w:rPr>
          <w:rtl/>
        </w:rPr>
        <w:tab/>
        <w:t xml:space="preserve">–   </w:t>
      </w:r>
      <w:r>
        <w:rPr>
          <w:rFonts w:hint="cs"/>
          <w:rtl/>
        </w:rPr>
        <w:t>אינו נוכח</w:t>
      </w:r>
    </w:p>
    <w:p w:rsidR="008C384D" w:rsidRDefault="008C384D" w:rsidP="00E924B9">
      <w:pPr>
        <w:rPr>
          <w:rtl/>
        </w:rPr>
      </w:pPr>
      <w:r>
        <w:rPr>
          <w:rtl/>
        </w:rPr>
        <w:t>עמית הלוי</w:t>
      </w:r>
      <w:r>
        <w:rPr>
          <w:rtl/>
        </w:rPr>
        <w:tab/>
      </w:r>
      <w:r>
        <w:rPr>
          <w:rtl/>
        </w:rPr>
        <w:tab/>
        <w:t xml:space="preserve">–   </w:t>
      </w:r>
      <w:r>
        <w:rPr>
          <w:rFonts w:hint="cs"/>
          <w:rtl/>
        </w:rPr>
        <w:t>אינו נוכח</w:t>
      </w:r>
    </w:p>
    <w:p w:rsidR="008C384D" w:rsidRDefault="008C384D" w:rsidP="00E924B9">
      <w:pPr>
        <w:rPr>
          <w:rtl/>
        </w:rPr>
      </w:pPr>
      <w:r>
        <w:rPr>
          <w:rtl/>
        </w:rPr>
        <w:t>שרן מרים השכל</w:t>
      </w:r>
      <w:r>
        <w:rPr>
          <w:rtl/>
        </w:rPr>
        <w:tab/>
      </w:r>
      <w:r>
        <w:rPr>
          <w:rtl/>
        </w:rPr>
        <w:tab/>
        <w:t xml:space="preserve">–   </w:t>
      </w:r>
      <w:r>
        <w:rPr>
          <w:rFonts w:hint="cs"/>
          <w:rtl/>
        </w:rPr>
        <w:t>אינה נוכחת</w:t>
      </w:r>
    </w:p>
    <w:p w:rsidR="008C384D" w:rsidRDefault="008C384D" w:rsidP="00E924B9">
      <w:pPr>
        <w:rPr>
          <w:rtl/>
        </w:rPr>
      </w:pPr>
      <w:r>
        <w:rPr>
          <w:rtl/>
        </w:rPr>
        <w:t>ניסים ואטורי</w:t>
      </w:r>
      <w:r>
        <w:rPr>
          <w:rtl/>
        </w:rPr>
        <w:tab/>
      </w:r>
      <w:r>
        <w:rPr>
          <w:rtl/>
        </w:rPr>
        <w:tab/>
        <w:t xml:space="preserve">–   </w:t>
      </w:r>
      <w:r>
        <w:rPr>
          <w:rFonts w:hint="cs"/>
          <w:rtl/>
        </w:rPr>
        <w:t>אינו נוכח</w:t>
      </w:r>
    </w:p>
    <w:p w:rsidR="008C384D" w:rsidRDefault="008C384D" w:rsidP="00E924B9">
      <w:pPr>
        <w:rPr>
          <w:rtl/>
        </w:rPr>
      </w:pPr>
      <w:r>
        <w:rPr>
          <w:rtl/>
        </w:rPr>
        <w:t>מיכל מרים וולדיגר</w:t>
      </w:r>
      <w:r>
        <w:rPr>
          <w:rtl/>
        </w:rPr>
        <w:tab/>
        <w:t xml:space="preserve">–   </w:t>
      </w:r>
      <w:r>
        <w:rPr>
          <w:rFonts w:hint="cs"/>
          <w:rtl/>
        </w:rPr>
        <w:t>בעד</w:t>
      </w:r>
    </w:p>
    <w:p w:rsidR="008C384D" w:rsidRDefault="008C384D" w:rsidP="00E924B9">
      <w:pPr>
        <w:rPr>
          <w:rtl/>
        </w:rPr>
      </w:pPr>
      <w:r>
        <w:rPr>
          <w:rtl/>
        </w:rPr>
        <w:t>יצחק שמעון וסרלאוף</w:t>
      </w:r>
      <w:r>
        <w:rPr>
          <w:rtl/>
        </w:rPr>
        <w:tab/>
        <w:t xml:space="preserve">–   </w:t>
      </w:r>
      <w:r>
        <w:rPr>
          <w:rFonts w:hint="cs"/>
          <w:rtl/>
        </w:rPr>
        <w:t>אינו נוכח</w:t>
      </w:r>
    </w:p>
    <w:p w:rsidR="008C384D" w:rsidRDefault="008C384D" w:rsidP="00E924B9">
      <w:pPr>
        <w:rPr>
          <w:rtl/>
        </w:rPr>
      </w:pPr>
      <w:r>
        <w:rPr>
          <w:rtl/>
        </w:rPr>
        <w:t>יאסר חוג'יראת</w:t>
      </w:r>
      <w:r>
        <w:rPr>
          <w:rtl/>
        </w:rPr>
        <w:tab/>
      </w:r>
      <w:r>
        <w:rPr>
          <w:rtl/>
        </w:rPr>
        <w:tab/>
        <w:t xml:space="preserve">–   </w:t>
      </w:r>
      <w:r>
        <w:rPr>
          <w:rFonts w:hint="cs"/>
          <w:rtl/>
        </w:rPr>
        <w:t>אינו נוכח</w:t>
      </w:r>
    </w:p>
    <w:p w:rsidR="008C384D" w:rsidRDefault="008C384D" w:rsidP="00E924B9">
      <w:pPr>
        <w:rPr>
          <w:rtl/>
        </w:rPr>
      </w:pPr>
      <w:r>
        <w:rPr>
          <w:rtl/>
        </w:rPr>
        <w:t>אימאן ח'טיב יאסין</w:t>
      </w:r>
      <w:r>
        <w:rPr>
          <w:rtl/>
        </w:rPr>
        <w:tab/>
        <w:t xml:space="preserve">–   </w:t>
      </w:r>
      <w:r>
        <w:rPr>
          <w:rFonts w:hint="cs"/>
          <w:rtl/>
        </w:rPr>
        <w:t>בעד</w:t>
      </w:r>
    </w:p>
    <w:p w:rsidR="008C384D" w:rsidRDefault="008C384D" w:rsidP="00E924B9">
      <w:pPr>
        <w:rPr>
          <w:rtl/>
        </w:rPr>
      </w:pPr>
      <w:r>
        <w:rPr>
          <w:rtl/>
        </w:rPr>
        <w:t>ווליד טאהא</w:t>
      </w:r>
      <w:r>
        <w:rPr>
          <w:rtl/>
        </w:rPr>
        <w:tab/>
      </w:r>
      <w:r>
        <w:rPr>
          <w:rtl/>
        </w:rPr>
        <w:tab/>
        <w:t xml:space="preserve">–   </w:t>
      </w:r>
      <w:r>
        <w:rPr>
          <w:rFonts w:hint="cs"/>
          <w:rtl/>
        </w:rPr>
        <w:t>אינו נוכח</w:t>
      </w:r>
    </w:p>
    <w:p w:rsidR="008C384D" w:rsidRDefault="008C384D" w:rsidP="00E924B9">
      <w:pPr>
        <w:rPr>
          <w:rtl/>
        </w:rPr>
      </w:pPr>
      <w:r>
        <w:rPr>
          <w:rtl/>
        </w:rPr>
        <w:t>בועז טופורובסקי</w:t>
      </w:r>
      <w:r>
        <w:rPr>
          <w:rtl/>
        </w:rPr>
        <w:tab/>
      </w:r>
      <w:r>
        <w:rPr>
          <w:rtl/>
        </w:rPr>
        <w:tab/>
        <w:t xml:space="preserve">–   </w:t>
      </w:r>
      <w:r>
        <w:rPr>
          <w:rFonts w:hint="cs"/>
          <w:rtl/>
        </w:rPr>
        <w:t>אינו נוכח</w:t>
      </w:r>
    </w:p>
    <w:p w:rsidR="008C384D" w:rsidRDefault="008C384D" w:rsidP="00E924B9">
      <w:pPr>
        <w:rPr>
          <w:rtl/>
        </w:rPr>
      </w:pPr>
      <w:r>
        <w:rPr>
          <w:rtl/>
        </w:rPr>
        <w:t>משה טור פז</w:t>
      </w:r>
      <w:r>
        <w:rPr>
          <w:rtl/>
        </w:rPr>
        <w:tab/>
      </w:r>
      <w:r>
        <w:rPr>
          <w:rtl/>
        </w:rPr>
        <w:tab/>
        <w:t xml:space="preserve">–   </w:t>
      </w:r>
      <w:r>
        <w:rPr>
          <w:rFonts w:hint="cs"/>
          <w:rtl/>
        </w:rPr>
        <w:t>אינו נוכח</w:t>
      </w:r>
    </w:p>
    <w:p w:rsidR="008C384D" w:rsidRDefault="008C384D" w:rsidP="00E924B9">
      <w:pPr>
        <w:rPr>
          <w:rtl/>
        </w:rPr>
      </w:pPr>
      <w:r>
        <w:rPr>
          <w:rtl/>
        </w:rPr>
        <w:t>אחמד טיבי</w:t>
      </w:r>
      <w:r>
        <w:rPr>
          <w:rtl/>
        </w:rPr>
        <w:tab/>
      </w:r>
      <w:r>
        <w:rPr>
          <w:rtl/>
        </w:rPr>
        <w:tab/>
        <w:t xml:space="preserve">–   </w:t>
      </w:r>
      <w:r>
        <w:rPr>
          <w:rFonts w:hint="cs"/>
          <w:rtl/>
        </w:rPr>
        <w:t>אינו נוכח</w:t>
      </w:r>
    </w:p>
    <w:p w:rsidR="008C384D" w:rsidRDefault="008C384D" w:rsidP="00E924B9">
      <w:pPr>
        <w:rPr>
          <w:rtl/>
        </w:rPr>
      </w:pPr>
      <w:r>
        <w:rPr>
          <w:rtl/>
        </w:rPr>
        <w:t>יוסף טייב</w:t>
      </w:r>
      <w:r>
        <w:rPr>
          <w:rtl/>
        </w:rPr>
        <w:tab/>
      </w:r>
      <w:r>
        <w:rPr>
          <w:rtl/>
        </w:rPr>
        <w:tab/>
        <w:t xml:space="preserve">–   </w:t>
      </w:r>
      <w:r>
        <w:rPr>
          <w:rFonts w:hint="cs"/>
          <w:rtl/>
        </w:rPr>
        <w:t>אינו נוכח</w:t>
      </w:r>
    </w:p>
    <w:p w:rsidR="008C384D" w:rsidRDefault="008C384D" w:rsidP="00E924B9">
      <w:pPr>
        <w:rPr>
          <w:rtl/>
        </w:rPr>
      </w:pPr>
      <w:r>
        <w:rPr>
          <w:rtl/>
        </w:rPr>
        <w:t>אוהד טל</w:t>
      </w:r>
      <w:r>
        <w:rPr>
          <w:rtl/>
        </w:rPr>
        <w:tab/>
      </w:r>
      <w:r>
        <w:rPr>
          <w:rtl/>
        </w:rPr>
        <w:tab/>
      </w:r>
      <w:r>
        <w:rPr>
          <w:rtl/>
        </w:rPr>
        <w:tab/>
        <w:t xml:space="preserve">–   </w:t>
      </w:r>
      <w:r>
        <w:rPr>
          <w:rFonts w:hint="cs"/>
          <w:rtl/>
        </w:rPr>
        <w:t>אינו נוכח</w:t>
      </w:r>
    </w:p>
    <w:p w:rsidR="008C384D" w:rsidRDefault="008C384D" w:rsidP="00E924B9">
      <w:pPr>
        <w:rPr>
          <w:rtl/>
        </w:rPr>
      </w:pPr>
      <w:r>
        <w:rPr>
          <w:rtl/>
        </w:rPr>
        <w:t>יעקב טסלר</w:t>
      </w:r>
      <w:r>
        <w:rPr>
          <w:rtl/>
        </w:rPr>
        <w:tab/>
      </w:r>
      <w:r>
        <w:rPr>
          <w:rtl/>
        </w:rPr>
        <w:tab/>
        <w:t xml:space="preserve">–   </w:t>
      </w:r>
      <w:r>
        <w:rPr>
          <w:rFonts w:hint="cs"/>
          <w:rtl/>
        </w:rPr>
        <w:t>אינו נוכח</w:t>
      </w:r>
    </w:p>
    <w:p w:rsidR="008C384D" w:rsidRDefault="008C384D" w:rsidP="00E924B9">
      <w:pPr>
        <w:rPr>
          <w:rtl/>
        </w:rPr>
      </w:pPr>
      <w:r>
        <w:rPr>
          <w:rtl/>
        </w:rPr>
        <w:t>חילי טרופר</w:t>
      </w:r>
      <w:r>
        <w:rPr>
          <w:rtl/>
        </w:rPr>
        <w:tab/>
      </w:r>
      <w:r>
        <w:rPr>
          <w:rtl/>
        </w:rPr>
        <w:tab/>
        <w:t xml:space="preserve">–   </w:t>
      </w:r>
      <w:r>
        <w:rPr>
          <w:rFonts w:hint="cs"/>
          <w:rtl/>
        </w:rPr>
        <w:t>בעד</w:t>
      </w:r>
    </w:p>
    <w:p w:rsidR="008C384D" w:rsidRDefault="008C384D" w:rsidP="00E924B9">
      <w:pPr>
        <w:rPr>
          <w:rtl/>
        </w:rPr>
      </w:pPr>
      <w:r>
        <w:rPr>
          <w:rtl/>
        </w:rPr>
        <w:t>אלמוג כהן</w:t>
      </w:r>
      <w:r>
        <w:rPr>
          <w:rtl/>
        </w:rPr>
        <w:tab/>
      </w:r>
      <w:r>
        <w:rPr>
          <w:rtl/>
        </w:rPr>
        <w:tab/>
        <w:t xml:space="preserve">–   </w:t>
      </w:r>
      <w:r>
        <w:rPr>
          <w:rFonts w:hint="cs"/>
          <w:rtl/>
        </w:rPr>
        <w:t>אינו נוכח</w:t>
      </w:r>
    </w:p>
    <w:p w:rsidR="008C384D" w:rsidRDefault="008C384D" w:rsidP="00E924B9">
      <w:pPr>
        <w:rPr>
          <w:rtl/>
        </w:rPr>
      </w:pPr>
      <w:r>
        <w:rPr>
          <w:rtl/>
        </w:rPr>
        <w:t>מאיר כהן</w:t>
      </w:r>
      <w:r>
        <w:rPr>
          <w:rtl/>
        </w:rPr>
        <w:tab/>
      </w:r>
      <w:r>
        <w:rPr>
          <w:rtl/>
        </w:rPr>
        <w:tab/>
        <w:t xml:space="preserve">–   </w:t>
      </w:r>
      <w:r>
        <w:rPr>
          <w:rFonts w:hint="cs"/>
          <w:rtl/>
        </w:rPr>
        <w:t>אינו נוכח</w:t>
      </w:r>
    </w:p>
    <w:p w:rsidR="008C384D" w:rsidRDefault="008C384D" w:rsidP="00E924B9">
      <w:pPr>
        <w:rPr>
          <w:rtl/>
        </w:rPr>
      </w:pPr>
      <w:r>
        <w:rPr>
          <w:rtl/>
        </w:rPr>
        <w:t>מירב כהן</w:t>
      </w:r>
      <w:r>
        <w:rPr>
          <w:rtl/>
        </w:rPr>
        <w:tab/>
      </w:r>
      <w:r>
        <w:rPr>
          <w:rtl/>
        </w:rPr>
        <w:tab/>
        <w:t xml:space="preserve">–   </w:t>
      </w:r>
      <w:r>
        <w:rPr>
          <w:rFonts w:hint="cs"/>
          <w:rtl/>
        </w:rPr>
        <w:t>אינה נוכחת</w:t>
      </w:r>
    </w:p>
    <w:p w:rsidR="008C384D" w:rsidRDefault="008C384D" w:rsidP="00E924B9">
      <w:pPr>
        <w:rPr>
          <w:rtl/>
        </w:rPr>
      </w:pPr>
      <w:r>
        <w:rPr>
          <w:rtl/>
        </w:rPr>
        <w:t>מתן כהנא</w:t>
      </w:r>
      <w:r>
        <w:rPr>
          <w:rtl/>
        </w:rPr>
        <w:tab/>
      </w:r>
      <w:r>
        <w:rPr>
          <w:rtl/>
        </w:rPr>
        <w:tab/>
        <w:t xml:space="preserve">–   </w:t>
      </w:r>
      <w:r>
        <w:rPr>
          <w:rFonts w:hint="cs"/>
          <w:rtl/>
        </w:rPr>
        <w:t>אינו נוכח</w:t>
      </w:r>
    </w:p>
    <w:p w:rsidR="008C384D" w:rsidRDefault="008C384D" w:rsidP="00E924B9">
      <w:pPr>
        <w:rPr>
          <w:rtl/>
        </w:rPr>
      </w:pPr>
      <w:r>
        <w:rPr>
          <w:rtl/>
        </w:rPr>
        <w:t>עופר כסיף</w:t>
      </w:r>
      <w:r>
        <w:rPr>
          <w:rtl/>
        </w:rPr>
        <w:tab/>
      </w:r>
      <w:r>
        <w:rPr>
          <w:rtl/>
        </w:rPr>
        <w:tab/>
        <w:t xml:space="preserve">–   </w:t>
      </w:r>
      <w:r>
        <w:rPr>
          <w:rFonts w:hint="cs"/>
          <w:rtl/>
        </w:rPr>
        <w:t>אינו נוכח</w:t>
      </w:r>
    </w:p>
    <w:p w:rsidR="008C384D" w:rsidRDefault="008C384D" w:rsidP="00E924B9">
      <w:pPr>
        <w:rPr>
          <w:rtl/>
        </w:rPr>
      </w:pPr>
      <w:r>
        <w:rPr>
          <w:rtl/>
        </w:rPr>
        <w:t>אופיר כץ</w:t>
      </w:r>
      <w:r>
        <w:rPr>
          <w:rtl/>
        </w:rPr>
        <w:tab/>
      </w:r>
      <w:r>
        <w:rPr>
          <w:rtl/>
        </w:rPr>
        <w:tab/>
        <w:t xml:space="preserve">–   </w:t>
      </w:r>
      <w:r>
        <w:rPr>
          <w:rFonts w:hint="cs"/>
          <w:rtl/>
        </w:rPr>
        <w:t>אינו נוכח</w:t>
      </w:r>
    </w:p>
    <w:p w:rsidR="008C384D" w:rsidRDefault="008C384D" w:rsidP="00E924B9">
      <w:pPr>
        <w:rPr>
          <w:rtl/>
        </w:rPr>
      </w:pPr>
      <w:r>
        <w:rPr>
          <w:rtl/>
        </w:rPr>
        <w:t>ישראל כץ</w:t>
      </w:r>
      <w:r>
        <w:rPr>
          <w:rtl/>
        </w:rPr>
        <w:tab/>
      </w:r>
      <w:r>
        <w:rPr>
          <w:rtl/>
        </w:rPr>
        <w:tab/>
        <w:t xml:space="preserve">–   </w:t>
      </w:r>
      <w:r>
        <w:rPr>
          <w:rFonts w:hint="cs"/>
          <w:rtl/>
        </w:rPr>
        <w:t>אינו נוכח</w:t>
      </w:r>
    </w:p>
    <w:p w:rsidR="008C384D" w:rsidRDefault="008C384D" w:rsidP="00E924B9">
      <w:pPr>
        <w:rPr>
          <w:rtl/>
        </w:rPr>
      </w:pPr>
      <w:r>
        <w:rPr>
          <w:rtl/>
        </w:rPr>
        <w:t>רון כץ</w:t>
      </w:r>
      <w:r>
        <w:rPr>
          <w:rtl/>
        </w:rPr>
        <w:tab/>
      </w:r>
      <w:r>
        <w:rPr>
          <w:rtl/>
        </w:rPr>
        <w:tab/>
      </w:r>
      <w:r>
        <w:rPr>
          <w:rtl/>
        </w:rPr>
        <w:tab/>
        <w:t xml:space="preserve">–   </w:t>
      </w:r>
      <w:r>
        <w:rPr>
          <w:rFonts w:hint="cs"/>
          <w:rtl/>
        </w:rPr>
        <w:t>אינו נוכח</w:t>
      </w:r>
    </w:p>
    <w:p w:rsidR="008C384D" w:rsidRDefault="008C384D" w:rsidP="00E924B9">
      <w:pPr>
        <w:rPr>
          <w:rtl/>
        </w:rPr>
      </w:pPr>
      <w:r>
        <w:rPr>
          <w:rtl/>
        </w:rPr>
        <w:t>יוראי להב הרצנו</w:t>
      </w:r>
      <w:r>
        <w:rPr>
          <w:rtl/>
        </w:rPr>
        <w:tab/>
      </w:r>
      <w:r>
        <w:rPr>
          <w:rtl/>
        </w:rPr>
        <w:tab/>
        <w:t xml:space="preserve">–   </w:t>
      </w:r>
      <w:r>
        <w:rPr>
          <w:rFonts w:hint="cs"/>
          <w:rtl/>
        </w:rPr>
        <w:t>אינו נוכח</w:t>
      </w:r>
    </w:p>
    <w:p w:rsidR="008C384D" w:rsidRDefault="008C384D" w:rsidP="00E924B9">
      <w:pPr>
        <w:rPr>
          <w:rtl/>
        </w:rPr>
      </w:pPr>
      <w:r>
        <w:rPr>
          <w:rtl/>
        </w:rPr>
        <w:t>ירון לוי</w:t>
      </w:r>
      <w:r>
        <w:rPr>
          <w:rtl/>
        </w:rPr>
        <w:tab/>
      </w:r>
      <w:r>
        <w:rPr>
          <w:rtl/>
        </w:rPr>
        <w:tab/>
      </w:r>
      <w:r>
        <w:rPr>
          <w:rtl/>
        </w:rPr>
        <w:tab/>
        <w:t xml:space="preserve">–   </w:t>
      </w:r>
      <w:r>
        <w:rPr>
          <w:rFonts w:hint="cs"/>
          <w:rtl/>
        </w:rPr>
        <w:t>אינו נוכח</w:t>
      </w:r>
    </w:p>
    <w:p w:rsidR="008C384D" w:rsidRDefault="008C384D" w:rsidP="00E924B9">
      <w:pPr>
        <w:rPr>
          <w:rtl/>
        </w:rPr>
      </w:pPr>
      <w:r>
        <w:rPr>
          <w:rtl/>
        </w:rPr>
        <w:t>מיקי לוי</w:t>
      </w:r>
      <w:r>
        <w:rPr>
          <w:rtl/>
        </w:rPr>
        <w:tab/>
      </w:r>
      <w:r>
        <w:rPr>
          <w:rtl/>
        </w:rPr>
        <w:tab/>
      </w:r>
      <w:r>
        <w:rPr>
          <w:rtl/>
        </w:rPr>
        <w:tab/>
        <w:t xml:space="preserve">–   </w:t>
      </w:r>
      <w:r>
        <w:rPr>
          <w:rFonts w:hint="cs"/>
          <w:rtl/>
        </w:rPr>
        <w:t>אינו נוכח</w:t>
      </w:r>
    </w:p>
    <w:p w:rsidR="008C384D" w:rsidRDefault="008C384D" w:rsidP="00E924B9">
      <w:pPr>
        <w:rPr>
          <w:rtl/>
        </w:rPr>
      </w:pPr>
      <w:r>
        <w:rPr>
          <w:rtl/>
        </w:rPr>
        <w:t>יריב לוין</w:t>
      </w:r>
      <w:r>
        <w:rPr>
          <w:rtl/>
        </w:rPr>
        <w:tab/>
      </w:r>
      <w:r>
        <w:rPr>
          <w:rtl/>
        </w:rPr>
        <w:tab/>
      </w:r>
      <w:r>
        <w:rPr>
          <w:rtl/>
        </w:rPr>
        <w:tab/>
        <w:t xml:space="preserve">–   </w:t>
      </w:r>
      <w:r>
        <w:rPr>
          <w:rFonts w:hint="cs"/>
          <w:rtl/>
        </w:rPr>
        <w:t>אינו נוכח</w:t>
      </w:r>
    </w:p>
    <w:p w:rsidR="008C384D" w:rsidRDefault="008C384D" w:rsidP="00E924B9">
      <w:pPr>
        <w:rPr>
          <w:rtl/>
        </w:rPr>
      </w:pPr>
      <w:r>
        <w:rPr>
          <w:rtl/>
        </w:rPr>
        <w:t>נעמה לזימי</w:t>
      </w:r>
      <w:r>
        <w:rPr>
          <w:rtl/>
        </w:rPr>
        <w:tab/>
      </w:r>
      <w:r>
        <w:rPr>
          <w:rtl/>
        </w:rPr>
        <w:tab/>
        <w:t xml:space="preserve">–   </w:t>
      </w:r>
      <w:r>
        <w:rPr>
          <w:rFonts w:hint="cs"/>
          <w:rtl/>
        </w:rPr>
        <w:t>אינה נוכחת</w:t>
      </w:r>
    </w:p>
    <w:p w:rsidR="008C384D" w:rsidRDefault="008C384D" w:rsidP="00E924B9">
      <w:pPr>
        <w:rPr>
          <w:rtl/>
        </w:rPr>
      </w:pPr>
      <w:r>
        <w:rPr>
          <w:rtl/>
        </w:rPr>
        <w:t>אביגדור ליברמן</w:t>
      </w:r>
      <w:r>
        <w:rPr>
          <w:rtl/>
        </w:rPr>
        <w:tab/>
      </w:r>
      <w:r>
        <w:rPr>
          <w:rtl/>
        </w:rPr>
        <w:tab/>
        <w:t xml:space="preserve">–   </w:t>
      </w:r>
      <w:r>
        <w:rPr>
          <w:rFonts w:hint="cs"/>
          <w:rtl/>
        </w:rPr>
        <w:t>אינו נוכח</w:t>
      </w:r>
    </w:p>
    <w:p w:rsidR="008C384D" w:rsidRDefault="008C384D" w:rsidP="00E924B9">
      <w:pPr>
        <w:rPr>
          <w:rtl/>
        </w:rPr>
      </w:pPr>
      <w:r>
        <w:rPr>
          <w:rtl/>
        </w:rPr>
        <w:t>יאיר לפיד</w:t>
      </w:r>
      <w:r>
        <w:rPr>
          <w:rtl/>
        </w:rPr>
        <w:tab/>
      </w:r>
      <w:r>
        <w:rPr>
          <w:rtl/>
        </w:rPr>
        <w:tab/>
        <w:t xml:space="preserve">–   </w:t>
      </w:r>
      <w:r>
        <w:rPr>
          <w:rFonts w:hint="cs"/>
          <w:rtl/>
        </w:rPr>
        <w:t>אינו נוכח</w:t>
      </w:r>
    </w:p>
    <w:p w:rsidR="008C384D" w:rsidRDefault="008C384D" w:rsidP="00E924B9">
      <w:pPr>
        <w:rPr>
          <w:rtl/>
        </w:rPr>
      </w:pPr>
      <w:r>
        <w:rPr>
          <w:rtl/>
        </w:rPr>
        <w:t>סימון מושיאשוילי</w:t>
      </w:r>
      <w:r>
        <w:rPr>
          <w:rtl/>
        </w:rPr>
        <w:tab/>
      </w:r>
      <w:r>
        <w:rPr>
          <w:rtl/>
        </w:rPr>
        <w:tab/>
        <w:t xml:space="preserve">–   </w:t>
      </w:r>
      <w:r>
        <w:rPr>
          <w:rFonts w:hint="cs"/>
          <w:rtl/>
        </w:rPr>
        <w:t>בעד</w:t>
      </w:r>
    </w:p>
    <w:p w:rsidR="008C384D" w:rsidRDefault="008C384D" w:rsidP="00E924B9">
      <w:pPr>
        <w:rPr>
          <w:rtl/>
        </w:rPr>
      </w:pPr>
      <w:r>
        <w:rPr>
          <w:rtl/>
        </w:rPr>
        <w:t>טטיאנה מזרסקי</w:t>
      </w:r>
      <w:r>
        <w:rPr>
          <w:rtl/>
        </w:rPr>
        <w:tab/>
      </w:r>
      <w:r>
        <w:rPr>
          <w:rtl/>
        </w:rPr>
        <w:tab/>
        <w:t xml:space="preserve">–   </w:t>
      </w:r>
      <w:r>
        <w:rPr>
          <w:rFonts w:hint="cs"/>
          <w:rtl/>
        </w:rPr>
        <w:t>אינה נוכחת</w:t>
      </w:r>
    </w:p>
    <w:p w:rsidR="008C384D" w:rsidRDefault="008C384D" w:rsidP="00E924B9">
      <w:pPr>
        <w:rPr>
          <w:rtl/>
        </w:rPr>
      </w:pPr>
      <w:r>
        <w:rPr>
          <w:rtl/>
        </w:rPr>
        <w:t>מרב מיכאלי</w:t>
      </w:r>
      <w:r>
        <w:rPr>
          <w:rtl/>
        </w:rPr>
        <w:tab/>
      </w:r>
      <w:r>
        <w:rPr>
          <w:rtl/>
        </w:rPr>
        <w:tab/>
        <w:t xml:space="preserve">–   </w:t>
      </w:r>
      <w:r>
        <w:rPr>
          <w:rFonts w:hint="cs"/>
          <w:rtl/>
        </w:rPr>
        <w:t>בעד</w:t>
      </w:r>
    </w:p>
    <w:p w:rsidR="008C384D" w:rsidRDefault="008C384D" w:rsidP="00E924B9">
      <w:pPr>
        <w:rPr>
          <w:rtl/>
        </w:rPr>
      </w:pPr>
      <w:r>
        <w:rPr>
          <w:rtl/>
        </w:rPr>
        <w:t>שלי טל מירון</w:t>
      </w:r>
      <w:r>
        <w:rPr>
          <w:rtl/>
        </w:rPr>
        <w:tab/>
      </w:r>
      <w:r>
        <w:rPr>
          <w:rtl/>
        </w:rPr>
        <w:tab/>
        <w:t xml:space="preserve">–   </w:t>
      </w:r>
      <w:r>
        <w:rPr>
          <w:rFonts w:hint="cs"/>
          <w:rtl/>
        </w:rPr>
        <w:t>אינה נוכחת</w:t>
      </w:r>
    </w:p>
    <w:p w:rsidR="008C384D" w:rsidRDefault="008C384D" w:rsidP="00E924B9">
      <w:pPr>
        <w:rPr>
          <w:rtl/>
        </w:rPr>
      </w:pPr>
      <w:r>
        <w:rPr>
          <w:rtl/>
        </w:rPr>
        <w:t>יונתן מישרקי</w:t>
      </w:r>
      <w:r>
        <w:rPr>
          <w:rtl/>
        </w:rPr>
        <w:tab/>
      </w:r>
      <w:r>
        <w:rPr>
          <w:rtl/>
        </w:rPr>
        <w:tab/>
        <w:t xml:space="preserve">–   </w:t>
      </w:r>
      <w:r>
        <w:rPr>
          <w:rFonts w:hint="cs"/>
          <w:rtl/>
        </w:rPr>
        <w:t>בעד</w:t>
      </w:r>
    </w:p>
    <w:p w:rsidR="008C384D" w:rsidRDefault="008C384D" w:rsidP="00E924B9">
      <w:pPr>
        <w:rPr>
          <w:rtl/>
        </w:rPr>
      </w:pPr>
      <w:r>
        <w:rPr>
          <w:rtl/>
        </w:rPr>
        <w:t>חנוך דב מלביצקי</w:t>
      </w:r>
      <w:r>
        <w:rPr>
          <w:rtl/>
        </w:rPr>
        <w:tab/>
      </w:r>
      <w:r>
        <w:rPr>
          <w:rtl/>
        </w:rPr>
        <w:tab/>
        <w:t xml:space="preserve">–   </w:t>
      </w:r>
      <w:r>
        <w:rPr>
          <w:rFonts w:hint="cs"/>
          <w:rtl/>
        </w:rPr>
        <w:t>בעד</w:t>
      </w:r>
    </w:p>
    <w:p w:rsidR="008C384D" w:rsidRDefault="008C384D" w:rsidP="00E924B9">
      <w:pPr>
        <w:rPr>
          <w:rtl/>
        </w:rPr>
      </w:pPr>
      <w:r>
        <w:rPr>
          <w:rtl/>
        </w:rPr>
        <w:t>ארז מלול</w:t>
      </w:r>
      <w:r>
        <w:rPr>
          <w:rtl/>
        </w:rPr>
        <w:tab/>
      </w:r>
      <w:r>
        <w:rPr>
          <w:rtl/>
        </w:rPr>
        <w:tab/>
        <w:t xml:space="preserve">–   </w:t>
      </w:r>
      <w:r>
        <w:rPr>
          <w:rFonts w:hint="cs"/>
          <w:rtl/>
        </w:rPr>
        <w:t>אינו נוכח</w:t>
      </w:r>
    </w:p>
    <w:p w:rsidR="008C384D" w:rsidRDefault="008C384D" w:rsidP="00E924B9">
      <w:pPr>
        <w:rPr>
          <w:rtl/>
        </w:rPr>
      </w:pPr>
      <w:r>
        <w:rPr>
          <w:rtl/>
        </w:rPr>
        <w:t>יוליה מלינובסקי</w:t>
      </w:r>
      <w:r>
        <w:rPr>
          <w:rtl/>
        </w:rPr>
        <w:tab/>
      </w:r>
      <w:r>
        <w:rPr>
          <w:rtl/>
        </w:rPr>
        <w:tab/>
        <w:t xml:space="preserve">–   </w:t>
      </w:r>
      <w:bookmarkStart w:id="5160" w:name="_ETM_Q15_642587"/>
      <w:bookmarkEnd w:id="5160"/>
      <w:r>
        <w:rPr>
          <w:rFonts w:hint="cs"/>
          <w:rtl/>
        </w:rPr>
        <w:t>אינה נוכחת</w:t>
      </w:r>
    </w:p>
    <w:p w:rsidR="008C384D" w:rsidRDefault="008C384D" w:rsidP="00E924B9">
      <w:pPr>
        <w:rPr>
          <w:rtl/>
        </w:rPr>
      </w:pPr>
      <w:r>
        <w:rPr>
          <w:rtl/>
        </w:rPr>
        <w:t>מיכאל מלכיאלי</w:t>
      </w:r>
      <w:r>
        <w:rPr>
          <w:rtl/>
        </w:rPr>
        <w:tab/>
      </w:r>
      <w:r>
        <w:rPr>
          <w:rtl/>
        </w:rPr>
        <w:tab/>
        <w:t xml:space="preserve">–   </w:t>
      </w:r>
      <w:r>
        <w:rPr>
          <w:rFonts w:hint="cs"/>
          <w:rtl/>
        </w:rPr>
        <w:t>אינו נוכח</w:t>
      </w:r>
    </w:p>
    <w:p w:rsidR="008C384D" w:rsidRDefault="008C384D" w:rsidP="00E924B9">
      <w:pPr>
        <w:rPr>
          <w:rtl/>
        </w:rPr>
      </w:pPr>
      <w:r>
        <w:rPr>
          <w:rtl/>
        </w:rPr>
        <w:t>צגה מלקו</w:t>
      </w:r>
      <w:r>
        <w:rPr>
          <w:rtl/>
        </w:rPr>
        <w:tab/>
      </w:r>
      <w:r>
        <w:rPr>
          <w:rtl/>
        </w:rPr>
        <w:tab/>
        <w:t xml:space="preserve">–   </w:t>
      </w:r>
      <w:r>
        <w:rPr>
          <w:rFonts w:hint="cs"/>
          <w:rtl/>
        </w:rPr>
        <w:t>בעד</w:t>
      </w:r>
    </w:p>
    <w:p w:rsidR="008C384D" w:rsidRDefault="008C384D" w:rsidP="00E924B9">
      <w:pPr>
        <w:rPr>
          <w:rtl/>
        </w:rPr>
      </w:pPr>
      <w:r>
        <w:rPr>
          <w:rtl/>
        </w:rPr>
        <w:t>אבי מעוז</w:t>
      </w:r>
      <w:r>
        <w:rPr>
          <w:rtl/>
        </w:rPr>
        <w:tab/>
      </w:r>
      <w:r>
        <w:rPr>
          <w:rtl/>
        </w:rPr>
        <w:tab/>
        <w:t xml:space="preserve">–   </w:t>
      </w:r>
      <w:r>
        <w:rPr>
          <w:rFonts w:hint="cs"/>
          <w:rtl/>
        </w:rPr>
        <w:t>אינו נוכח</w:t>
      </w:r>
    </w:p>
    <w:p w:rsidR="008C384D" w:rsidRDefault="008C384D" w:rsidP="00E924B9">
      <w:pPr>
        <w:rPr>
          <w:rtl/>
        </w:rPr>
      </w:pPr>
      <w:r>
        <w:rPr>
          <w:rtl/>
        </w:rPr>
        <w:t>שרון ניר</w:t>
      </w:r>
      <w:r>
        <w:rPr>
          <w:rtl/>
        </w:rPr>
        <w:tab/>
      </w:r>
      <w:r>
        <w:rPr>
          <w:rtl/>
        </w:rPr>
        <w:tab/>
      </w:r>
      <w:r>
        <w:rPr>
          <w:rtl/>
        </w:rPr>
        <w:tab/>
        <w:t xml:space="preserve">–   </w:t>
      </w:r>
      <w:r>
        <w:rPr>
          <w:rFonts w:hint="cs"/>
          <w:rtl/>
        </w:rPr>
        <w:t>אינה נוכחת</w:t>
      </w:r>
    </w:p>
    <w:p w:rsidR="008C384D" w:rsidRDefault="008C384D" w:rsidP="00E924B9">
      <w:pPr>
        <w:rPr>
          <w:rtl/>
        </w:rPr>
      </w:pPr>
      <w:r>
        <w:rPr>
          <w:rtl/>
        </w:rPr>
        <w:t>בנימין נתניהו</w:t>
      </w:r>
      <w:r>
        <w:rPr>
          <w:rtl/>
        </w:rPr>
        <w:tab/>
      </w:r>
      <w:r>
        <w:rPr>
          <w:rtl/>
        </w:rPr>
        <w:tab/>
        <w:t xml:space="preserve">–   </w:t>
      </w:r>
      <w:r>
        <w:rPr>
          <w:rFonts w:hint="cs"/>
          <w:rtl/>
        </w:rPr>
        <w:t>אינו נוכח</w:t>
      </w:r>
    </w:p>
    <w:p w:rsidR="008C384D" w:rsidRDefault="008C384D" w:rsidP="00E924B9">
      <w:pPr>
        <w:rPr>
          <w:rtl/>
        </w:rPr>
      </w:pPr>
      <w:r>
        <w:rPr>
          <w:rtl/>
        </w:rPr>
        <w:t>יואב סגלוביץ'</w:t>
      </w:r>
      <w:r>
        <w:rPr>
          <w:rtl/>
        </w:rPr>
        <w:tab/>
      </w:r>
      <w:r>
        <w:rPr>
          <w:rtl/>
        </w:rPr>
        <w:tab/>
        <w:t xml:space="preserve">–   </w:t>
      </w:r>
      <w:r>
        <w:rPr>
          <w:rFonts w:hint="cs"/>
          <w:rtl/>
        </w:rPr>
        <w:t>אינו נוכח</w:t>
      </w:r>
    </w:p>
    <w:p w:rsidR="008C384D" w:rsidRDefault="008C384D" w:rsidP="00E924B9">
      <w:pPr>
        <w:rPr>
          <w:rtl/>
        </w:rPr>
      </w:pPr>
      <w:r>
        <w:rPr>
          <w:rtl/>
        </w:rPr>
        <w:t>יבגני סובה</w:t>
      </w:r>
      <w:r>
        <w:rPr>
          <w:rtl/>
        </w:rPr>
        <w:tab/>
      </w:r>
      <w:r>
        <w:rPr>
          <w:rtl/>
        </w:rPr>
        <w:tab/>
        <w:t xml:space="preserve">–   </w:t>
      </w:r>
      <w:r>
        <w:rPr>
          <w:rFonts w:hint="cs"/>
          <w:rtl/>
        </w:rPr>
        <w:t>אינו נוכח</w:t>
      </w:r>
    </w:p>
    <w:p w:rsidR="008C384D" w:rsidRDefault="008C384D" w:rsidP="00E924B9">
      <w:pPr>
        <w:rPr>
          <w:rtl/>
        </w:rPr>
      </w:pPr>
      <w:r>
        <w:rPr>
          <w:rtl/>
        </w:rPr>
        <w:t>משה סולומון</w:t>
      </w:r>
      <w:r>
        <w:rPr>
          <w:rtl/>
        </w:rPr>
        <w:tab/>
      </w:r>
      <w:r>
        <w:rPr>
          <w:rtl/>
        </w:rPr>
        <w:tab/>
        <w:t xml:space="preserve">–   </w:t>
      </w:r>
      <w:r>
        <w:rPr>
          <w:rFonts w:hint="cs"/>
          <w:rtl/>
        </w:rPr>
        <w:t>בעד</w:t>
      </w:r>
    </w:p>
    <w:p w:rsidR="008C384D" w:rsidRDefault="008C384D" w:rsidP="00E924B9">
      <w:pPr>
        <w:rPr>
          <w:rtl/>
        </w:rPr>
      </w:pPr>
      <w:r>
        <w:rPr>
          <w:rtl/>
        </w:rPr>
        <w:t>לימור סון הר מלך</w:t>
      </w:r>
      <w:r>
        <w:rPr>
          <w:rtl/>
        </w:rPr>
        <w:tab/>
        <w:t xml:space="preserve">–   </w:t>
      </w:r>
      <w:r>
        <w:rPr>
          <w:rFonts w:hint="cs"/>
          <w:rtl/>
        </w:rPr>
        <w:t>בעד</w:t>
      </w:r>
    </w:p>
    <w:p w:rsidR="008C384D" w:rsidRDefault="008C384D" w:rsidP="00E924B9">
      <w:pPr>
        <w:rPr>
          <w:rtl/>
        </w:rPr>
      </w:pPr>
      <w:r>
        <w:rPr>
          <w:rtl/>
        </w:rPr>
        <w:t>אופיר סופר</w:t>
      </w:r>
      <w:r>
        <w:rPr>
          <w:rtl/>
        </w:rPr>
        <w:tab/>
      </w:r>
      <w:r>
        <w:rPr>
          <w:rtl/>
        </w:rPr>
        <w:tab/>
        <w:t xml:space="preserve">–   </w:t>
      </w:r>
      <w:r>
        <w:rPr>
          <w:rFonts w:hint="cs"/>
          <w:rtl/>
        </w:rPr>
        <w:t>אינו נוכח</w:t>
      </w:r>
    </w:p>
    <w:p w:rsidR="008C384D" w:rsidRDefault="008C384D" w:rsidP="00E924B9">
      <w:pPr>
        <w:rPr>
          <w:rtl/>
        </w:rPr>
      </w:pPr>
      <w:r>
        <w:rPr>
          <w:rtl/>
        </w:rPr>
        <w:t>משה סעדה</w:t>
      </w:r>
      <w:r>
        <w:rPr>
          <w:rtl/>
        </w:rPr>
        <w:tab/>
      </w:r>
      <w:r>
        <w:rPr>
          <w:rtl/>
        </w:rPr>
        <w:tab/>
        <w:t xml:space="preserve">–   </w:t>
      </w:r>
      <w:r>
        <w:rPr>
          <w:rFonts w:hint="cs"/>
          <w:rtl/>
        </w:rPr>
        <w:t>אינו נוכח</w:t>
      </w:r>
    </w:p>
    <w:p w:rsidR="008C384D" w:rsidRDefault="008C384D" w:rsidP="00E924B9">
      <w:pPr>
        <w:rPr>
          <w:rtl/>
        </w:rPr>
      </w:pPr>
      <w:r>
        <w:rPr>
          <w:rtl/>
        </w:rPr>
        <w:t>גדעון סער</w:t>
      </w:r>
      <w:r>
        <w:rPr>
          <w:rtl/>
        </w:rPr>
        <w:tab/>
      </w:r>
      <w:r>
        <w:rPr>
          <w:rtl/>
        </w:rPr>
        <w:tab/>
        <w:t xml:space="preserve">–   </w:t>
      </w:r>
      <w:r>
        <w:rPr>
          <w:rFonts w:hint="cs"/>
          <w:rtl/>
        </w:rPr>
        <w:t>אינו נוכח</w:t>
      </w:r>
    </w:p>
    <w:p w:rsidR="008C384D" w:rsidRDefault="008C384D" w:rsidP="00E924B9">
      <w:pPr>
        <w:rPr>
          <w:rtl/>
        </w:rPr>
      </w:pPr>
      <w:r>
        <w:rPr>
          <w:rtl/>
        </w:rPr>
        <w:t>מנסור עבאס</w:t>
      </w:r>
      <w:r>
        <w:rPr>
          <w:rtl/>
        </w:rPr>
        <w:tab/>
      </w:r>
      <w:r>
        <w:rPr>
          <w:rtl/>
        </w:rPr>
        <w:tab/>
        <w:t xml:space="preserve">–   </w:t>
      </w:r>
      <w:r>
        <w:rPr>
          <w:rFonts w:hint="cs"/>
          <w:rtl/>
        </w:rPr>
        <w:t>אינו נוכח</w:t>
      </w:r>
    </w:p>
    <w:p w:rsidR="008C384D" w:rsidRDefault="008C384D" w:rsidP="00E924B9">
      <w:pPr>
        <w:rPr>
          <w:rtl/>
        </w:rPr>
      </w:pPr>
      <w:bookmarkStart w:id="5161" w:name="_ETM_Q15_677964"/>
      <w:bookmarkStart w:id="5162" w:name="_ETM_Q15_678230"/>
      <w:bookmarkEnd w:id="5161"/>
      <w:bookmarkEnd w:id="5162"/>
      <w:r>
        <w:rPr>
          <w:rtl/>
        </w:rPr>
        <w:t>אורית מלכה סטרוק</w:t>
      </w:r>
      <w:r>
        <w:rPr>
          <w:rtl/>
        </w:rPr>
        <w:tab/>
        <w:t xml:space="preserve">–   </w:t>
      </w:r>
      <w:r>
        <w:rPr>
          <w:rFonts w:hint="cs"/>
          <w:rtl/>
        </w:rPr>
        <w:t>בעד</w:t>
      </w:r>
    </w:p>
    <w:p w:rsidR="008C384D" w:rsidRDefault="008C384D" w:rsidP="00E924B9">
      <w:pPr>
        <w:rPr>
          <w:rtl/>
        </w:rPr>
      </w:pPr>
      <w:r>
        <w:rPr>
          <w:rtl/>
        </w:rPr>
        <w:t>עפיף עבד</w:t>
      </w:r>
      <w:r>
        <w:rPr>
          <w:rtl/>
        </w:rPr>
        <w:tab/>
      </w:r>
      <w:r>
        <w:rPr>
          <w:rtl/>
        </w:rPr>
        <w:tab/>
        <w:t xml:space="preserve">–   </w:t>
      </w:r>
      <w:r>
        <w:rPr>
          <w:rFonts w:hint="cs"/>
          <w:rtl/>
        </w:rPr>
        <w:t>בעד</w:t>
      </w:r>
    </w:p>
    <w:p w:rsidR="008C384D" w:rsidRDefault="008C384D" w:rsidP="00E924B9">
      <w:pPr>
        <w:rPr>
          <w:rtl/>
        </w:rPr>
      </w:pPr>
      <w:r>
        <w:rPr>
          <w:rtl/>
        </w:rPr>
        <w:t>איימן עודה</w:t>
      </w:r>
      <w:r>
        <w:rPr>
          <w:rtl/>
        </w:rPr>
        <w:tab/>
      </w:r>
      <w:r>
        <w:rPr>
          <w:rtl/>
        </w:rPr>
        <w:tab/>
        <w:t xml:space="preserve">–   </w:t>
      </w:r>
      <w:r>
        <w:rPr>
          <w:rFonts w:hint="cs"/>
          <w:rtl/>
        </w:rPr>
        <w:t>אינו נוכח</w:t>
      </w:r>
    </w:p>
    <w:p w:rsidR="008C384D" w:rsidRDefault="008C384D" w:rsidP="00E924B9">
      <w:pPr>
        <w:rPr>
          <w:rtl/>
        </w:rPr>
      </w:pPr>
      <w:r>
        <w:rPr>
          <w:rtl/>
        </w:rPr>
        <w:t>יוסף עטאונה</w:t>
      </w:r>
      <w:r>
        <w:rPr>
          <w:rtl/>
        </w:rPr>
        <w:tab/>
      </w:r>
      <w:r>
        <w:rPr>
          <w:rtl/>
        </w:rPr>
        <w:tab/>
        <w:t xml:space="preserve">–   </w:t>
      </w:r>
      <w:r>
        <w:rPr>
          <w:rFonts w:hint="cs"/>
          <w:rtl/>
        </w:rPr>
        <w:t>בעד</w:t>
      </w:r>
    </w:p>
    <w:p w:rsidR="008C384D" w:rsidRDefault="008C384D" w:rsidP="00E924B9">
      <w:pPr>
        <w:rPr>
          <w:rtl/>
        </w:rPr>
      </w:pPr>
      <w:r>
        <w:rPr>
          <w:rtl/>
        </w:rPr>
        <w:t>חוה אתי עטייה</w:t>
      </w:r>
      <w:r>
        <w:rPr>
          <w:rtl/>
        </w:rPr>
        <w:tab/>
      </w:r>
      <w:r>
        <w:rPr>
          <w:rtl/>
        </w:rPr>
        <w:tab/>
        <w:t xml:space="preserve">–   </w:t>
      </w:r>
      <w:r>
        <w:rPr>
          <w:rFonts w:hint="cs"/>
          <w:rtl/>
        </w:rPr>
        <w:t>אינה נוכחת</w:t>
      </w:r>
    </w:p>
    <w:p w:rsidR="008C384D" w:rsidRDefault="008C384D" w:rsidP="00E924B9">
      <w:pPr>
        <w:rPr>
          <w:rtl/>
        </w:rPr>
      </w:pPr>
      <w:r>
        <w:rPr>
          <w:rtl/>
        </w:rPr>
        <w:t>חמד עמאר</w:t>
      </w:r>
      <w:r>
        <w:rPr>
          <w:rtl/>
        </w:rPr>
        <w:tab/>
      </w:r>
      <w:r>
        <w:rPr>
          <w:rtl/>
        </w:rPr>
        <w:tab/>
        <w:t xml:space="preserve">–   </w:t>
      </w:r>
      <w:r>
        <w:rPr>
          <w:rFonts w:hint="cs"/>
          <w:rtl/>
        </w:rPr>
        <w:t>אינו נוכח</w:t>
      </w:r>
    </w:p>
    <w:p w:rsidR="008C384D" w:rsidRDefault="008C384D" w:rsidP="00E924B9">
      <w:pPr>
        <w:rPr>
          <w:rtl/>
        </w:rPr>
      </w:pPr>
      <w:r>
        <w:rPr>
          <w:rtl/>
        </w:rPr>
        <w:t>צביקה פוגל</w:t>
      </w:r>
      <w:r>
        <w:rPr>
          <w:rtl/>
        </w:rPr>
        <w:tab/>
      </w:r>
      <w:r>
        <w:rPr>
          <w:rtl/>
        </w:rPr>
        <w:tab/>
        <w:t xml:space="preserve">–   </w:t>
      </w:r>
      <w:r>
        <w:rPr>
          <w:rFonts w:hint="cs"/>
          <w:rtl/>
        </w:rPr>
        <w:t>בעד</w:t>
      </w:r>
    </w:p>
    <w:p w:rsidR="008C384D" w:rsidRDefault="008C384D" w:rsidP="00E924B9">
      <w:pPr>
        <w:rPr>
          <w:rtl/>
        </w:rPr>
      </w:pPr>
      <w:r>
        <w:rPr>
          <w:rtl/>
        </w:rPr>
        <w:t>עודד פורר</w:t>
      </w:r>
      <w:r>
        <w:rPr>
          <w:rtl/>
        </w:rPr>
        <w:tab/>
      </w:r>
      <w:r>
        <w:rPr>
          <w:rtl/>
        </w:rPr>
        <w:tab/>
        <w:t xml:space="preserve">–   </w:t>
      </w:r>
      <w:r>
        <w:rPr>
          <w:rFonts w:hint="cs"/>
          <w:rtl/>
        </w:rPr>
        <w:t>אינו נוכח</w:t>
      </w:r>
    </w:p>
    <w:p w:rsidR="008C384D" w:rsidRDefault="008C384D" w:rsidP="00E924B9">
      <w:pPr>
        <w:rPr>
          <w:rtl/>
        </w:rPr>
      </w:pPr>
      <w:r>
        <w:rPr>
          <w:rtl/>
        </w:rPr>
        <w:t>יצחק פינדרוס</w:t>
      </w:r>
      <w:r>
        <w:rPr>
          <w:rtl/>
        </w:rPr>
        <w:tab/>
      </w:r>
      <w:r>
        <w:rPr>
          <w:rtl/>
        </w:rPr>
        <w:tab/>
        <w:t xml:space="preserve">–   </w:t>
      </w:r>
      <w:r>
        <w:rPr>
          <w:rFonts w:hint="cs"/>
          <w:rtl/>
        </w:rPr>
        <w:t>אינו נוכח</w:t>
      </w:r>
    </w:p>
    <w:p w:rsidR="008C384D" w:rsidRDefault="008C384D" w:rsidP="00E924B9">
      <w:pPr>
        <w:rPr>
          <w:rtl/>
        </w:rPr>
      </w:pPr>
      <w:r>
        <w:rPr>
          <w:rtl/>
        </w:rPr>
        <w:t>משה פסל</w:t>
      </w:r>
      <w:r>
        <w:rPr>
          <w:rtl/>
        </w:rPr>
        <w:tab/>
      </w:r>
      <w:r>
        <w:rPr>
          <w:rtl/>
        </w:rPr>
        <w:tab/>
        <w:t xml:space="preserve">–   </w:t>
      </w:r>
      <w:r>
        <w:rPr>
          <w:rFonts w:hint="cs"/>
          <w:rtl/>
        </w:rPr>
        <w:t>בעד</w:t>
      </w:r>
    </w:p>
    <w:p w:rsidR="008C384D" w:rsidRDefault="008C384D" w:rsidP="00E924B9">
      <w:pPr>
        <w:rPr>
          <w:rtl/>
        </w:rPr>
      </w:pPr>
      <w:r>
        <w:rPr>
          <w:rtl/>
        </w:rPr>
        <w:t>יסמין פרידמן</w:t>
      </w:r>
      <w:r>
        <w:rPr>
          <w:rtl/>
        </w:rPr>
        <w:tab/>
      </w:r>
      <w:r>
        <w:rPr>
          <w:rtl/>
        </w:rPr>
        <w:tab/>
        <w:t xml:space="preserve">–   </w:t>
      </w:r>
      <w:r>
        <w:rPr>
          <w:rFonts w:hint="cs"/>
          <w:rtl/>
        </w:rPr>
        <w:t>אינה נוכחת</w:t>
      </w:r>
    </w:p>
    <w:p w:rsidR="008C384D" w:rsidRDefault="008C384D" w:rsidP="00E924B9">
      <w:pPr>
        <w:rPr>
          <w:rtl/>
        </w:rPr>
      </w:pPr>
      <w:r>
        <w:rPr>
          <w:rtl/>
        </w:rPr>
        <w:t>אורית פרקש הכהן</w:t>
      </w:r>
      <w:r>
        <w:rPr>
          <w:rtl/>
        </w:rPr>
        <w:tab/>
        <w:t xml:space="preserve">–   </w:t>
      </w:r>
      <w:r>
        <w:rPr>
          <w:rFonts w:hint="cs"/>
          <w:rtl/>
        </w:rPr>
        <w:t>אינה נוכחת</w:t>
      </w:r>
    </w:p>
    <w:p w:rsidR="008C384D" w:rsidRDefault="008C384D" w:rsidP="00E924B9">
      <w:pPr>
        <w:rPr>
          <w:rtl/>
        </w:rPr>
      </w:pPr>
      <w:r>
        <w:rPr>
          <w:rtl/>
        </w:rPr>
        <w:t>מטי צרפתי הרכבי</w:t>
      </w:r>
      <w:r>
        <w:rPr>
          <w:rtl/>
        </w:rPr>
        <w:tab/>
        <w:t xml:space="preserve">–   </w:t>
      </w:r>
      <w:r>
        <w:rPr>
          <w:rFonts w:hint="cs"/>
          <w:rtl/>
        </w:rPr>
        <w:t>אינה נוכחת</w:t>
      </w:r>
    </w:p>
    <w:p w:rsidR="008C384D" w:rsidRDefault="008C384D" w:rsidP="00E924B9">
      <w:pPr>
        <w:rPr>
          <w:rtl/>
        </w:rPr>
      </w:pPr>
      <w:r>
        <w:rPr>
          <w:rtl/>
        </w:rPr>
        <w:t>אריאל קלנר</w:t>
      </w:r>
      <w:r>
        <w:rPr>
          <w:rtl/>
        </w:rPr>
        <w:tab/>
      </w:r>
      <w:r>
        <w:rPr>
          <w:rtl/>
        </w:rPr>
        <w:tab/>
        <w:t xml:space="preserve">–   </w:t>
      </w:r>
      <w:r>
        <w:rPr>
          <w:rFonts w:hint="cs"/>
          <w:rtl/>
        </w:rPr>
        <w:t>אינו נוכח</w:t>
      </w:r>
    </w:p>
    <w:p w:rsidR="008C384D" w:rsidRDefault="008C384D" w:rsidP="00E924B9">
      <w:pPr>
        <w:rPr>
          <w:rtl/>
        </w:rPr>
      </w:pPr>
      <w:r>
        <w:rPr>
          <w:rtl/>
        </w:rPr>
        <w:t>יצחק קרויזר</w:t>
      </w:r>
      <w:r>
        <w:rPr>
          <w:rtl/>
        </w:rPr>
        <w:tab/>
      </w:r>
      <w:r>
        <w:rPr>
          <w:rtl/>
        </w:rPr>
        <w:tab/>
        <w:t xml:space="preserve">–   </w:t>
      </w:r>
      <w:r>
        <w:rPr>
          <w:rFonts w:hint="cs"/>
          <w:rtl/>
        </w:rPr>
        <w:t>אינו נוכח</w:t>
      </w:r>
    </w:p>
    <w:p w:rsidR="008C384D" w:rsidRDefault="008C384D" w:rsidP="00E924B9">
      <w:pPr>
        <w:rPr>
          <w:rtl/>
        </w:rPr>
      </w:pPr>
      <w:r>
        <w:rPr>
          <w:rtl/>
        </w:rPr>
        <w:t>גלעד קריב</w:t>
      </w:r>
      <w:r>
        <w:rPr>
          <w:rtl/>
        </w:rPr>
        <w:tab/>
      </w:r>
      <w:r>
        <w:rPr>
          <w:rtl/>
        </w:rPr>
        <w:tab/>
        <w:t xml:space="preserve">–   </w:t>
      </w:r>
      <w:r>
        <w:rPr>
          <w:rFonts w:hint="cs"/>
          <w:rtl/>
        </w:rPr>
        <w:t>אינו נוכח</w:t>
      </w:r>
    </w:p>
    <w:p w:rsidR="008C384D" w:rsidRDefault="008C384D" w:rsidP="00E924B9">
      <w:pPr>
        <w:rPr>
          <w:rtl/>
        </w:rPr>
      </w:pPr>
      <w:r>
        <w:rPr>
          <w:rtl/>
        </w:rPr>
        <w:t>שלמה קרעי</w:t>
      </w:r>
      <w:r>
        <w:rPr>
          <w:rtl/>
        </w:rPr>
        <w:tab/>
      </w:r>
      <w:r>
        <w:rPr>
          <w:rtl/>
        </w:rPr>
        <w:tab/>
        <w:t xml:space="preserve">–   </w:t>
      </w:r>
      <w:r>
        <w:rPr>
          <w:rFonts w:hint="cs"/>
          <w:rtl/>
        </w:rPr>
        <w:t>אינו נוכח</w:t>
      </w:r>
    </w:p>
    <w:p w:rsidR="008C384D" w:rsidRDefault="008C384D" w:rsidP="00E924B9">
      <w:pPr>
        <w:rPr>
          <w:rtl/>
        </w:rPr>
      </w:pPr>
      <w:r>
        <w:rPr>
          <w:rtl/>
        </w:rPr>
        <w:t>אליהו רביבו</w:t>
      </w:r>
      <w:r>
        <w:rPr>
          <w:rtl/>
        </w:rPr>
        <w:tab/>
      </w:r>
      <w:r>
        <w:rPr>
          <w:rtl/>
        </w:rPr>
        <w:tab/>
        <w:t xml:space="preserve">–   </w:t>
      </w:r>
      <w:r>
        <w:rPr>
          <w:rFonts w:hint="cs"/>
          <w:rtl/>
        </w:rPr>
        <w:t>אינו נוכח</w:t>
      </w:r>
    </w:p>
    <w:p w:rsidR="008C384D" w:rsidRDefault="008C384D" w:rsidP="00E924B9">
      <w:pPr>
        <w:rPr>
          <w:rtl/>
        </w:rPr>
      </w:pPr>
      <w:r>
        <w:rPr>
          <w:rtl/>
        </w:rPr>
        <w:t>משה רוט</w:t>
      </w:r>
      <w:r>
        <w:rPr>
          <w:rtl/>
        </w:rPr>
        <w:tab/>
      </w:r>
      <w:r>
        <w:rPr>
          <w:rtl/>
        </w:rPr>
        <w:tab/>
        <w:t xml:space="preserve">–   </w:t>
      </w:r>
      <w:r>
        <w:rPr>
          <w:rFonts w:hint="cs"/>
          <w:rtl/>
        </w:rPr>
        <w:t>אינו נוכח</w:t>
      </w:r>
    </w:p>
    <w:p w:rsidR="008C384D" w:rsidRDefault="008C384D" w:rsidP="00E924B9">
      <w:pPr>
        <w:rPr>
          <w:rtl/>
        </w:rPr>
      </w:pPr>
      <w:r>
        <w:rPr>
          <w:rtl/>
        </w:rPr>
        <w:t>שמחה רוטמן</w:t>
      </w:r>
      <w:r>
        <w:rPr>
          <w:rtl/>
        </w:rPr>
        <w:tab/>
      </w:r>
      <w:r>
        <w:rPr>
          <w:rtl/>
        </w:rPr>
        <w:tab/>
        <w:t xml:space="preserve">–   </w:t>
      </w:r>
      <w:r>
        <w:rPr>
          <w:rFonts w:hint="cs"/>
          <w:rtl/>
        </w:rPr>
        <w:t>אינו נוכח</w:t>
      </w:r>
    </w:p>
    <w:p w:rsidR="008C384D" w:rsidRDefault="008C384D" w:rsidP="00E924B9">
      <w:pPr>
        <w:rPr>
          <w:rtl/>
        </w:rPr>
      </w:pPr>
      <w:r>
        <w:rPr>
          <w:rtl/>
        </w:rPr>
        <w:t>עידן רול</w:t>
      </w:r>
      <w:r>
        <w:rPr>
          <w:rtl/>
        </w:rPr>
        <w:tab/>
      </w:r>
      <w:r>
        <w:rPr>
          <w:rtl/>
        </w:rPr>
        <w:tab/>
      </w:r>
      <w:r>
        <w:rPr>
          <w:rtl/>
        </w:rPr>
        <w:tab/>
        <w:t xml:space="preserve">–   </w:t>
      </w:r>
      <w:r>
        <w:rPr>
          <w:rFonts w:hint="cs"/>
          <w:rtl/>
        </w:rPr>
        <w:t>אינו נוכח</w:t>
      </w:r>
    </w:p>
    <w:p w:rsidR="008C384D" w:rsidRDefault="008C384D" w:rsidP="00E924B9">
      <w:pPr>
        <w:rPr>
          <w:rtl/>
        </w:rPr>
      </w:pPr>
      <w:r>
        <w:rPr>
          <w:rtl/>
        </w:rPr>
        <w:t>אפרת רייטן מרום</w:t>
      </w:r>
      <w:r>
        <w:rPr>
          <w:rtl/>
        </w:rPr>
        <w:tab/>
        <w:t xml:space="preserve">–   </w:t>
      </w:r>
      <w:r>
        <w:rPr>
          <w:rFonts w:hint="cs"/>
          <w:rtl/>
        </w:rPr>
        <w:t>אינה נוכחת</w:t>
      </w:r>
    </w:p>
    <w:p w:rsidR="008C384D" w:rsidRDefault="008C384D" w:rsidP="00E924B9">
      <w:pPr>
        <w:rPr>
          <w:rtl/>
        </w:rPr>
      </w:pPr>
      <w:r>
        <w:rPr>
          <w:rtl/>
        </w:rPr>
        <w:t>אלון שוסטר</w:t>
      </w:r>
      <w:r>
        <w:rPr>
          <w:rtl/>
        </w:rPr>
        <w:tab/>
      </w:r>
      <w:r>
        <w:rPr>
          <w:rtl/>
        </w:rPr>
        <w:tab/>
        <w:t xml:space="preserve">–   </w:t>
      </w:r>
      <w:r>
        <w:rPr>
          <w:rFonts w:hint="cs"/>
          <w:rtl/>
        </w:rPr>
        <w:t>אינו נוכח</w:t>
      </w:r>
    </w:p>
    <w:p w:rsidR="008C384D" w:rsidRDefault="008C384D" w:rsidP="00E924B9">
      <w:pPr>
        <w:rPr>
          <w:rtl/>
        </w:rPr>
      </w:pPr>
      <w:r>
        <w:rPr>
          <w:rtl/>
        </w:rPr>
        <w:t>קטי קטרין שטרית</w:t>
      </w:r>
      <w:r>
        <w:rPr>
          <w:rtl/>
        </w:rPr>
        <w:tab/>
        <w:t xml:space="preserve">–   </w:t>
      </w:r>
      <w:r>
        <w:rPr>
          <w:rFonts w:hint="cs"/>
          <w:rtl/>
        </w:rPr>
        <w:t>אינה נוכחת</w:t>
      </w:r>
    </w:p>
    <w:p w:rsidR="008C384D" w:rsidRDefault="008C384D" w:rsidP="00E924B9">
      <w:pPr>
        <w:rPr>
          <w:rtl/>
        </w:rPr>
      </w:pPr>
      <w:r>
        <w:rPr>
          <w:rtl/>
        </w:rPr>
        <w:t>אלעזר שטרן</w:t>
      </w:r>
      <w:r>
        <w:rPr>
          <w:rtl/>
        </w:rPr>
        <w:tab/>
      </w:r>
      <w:r>
        <w:rPr>
          <w:rtl/>
        </w:rPr>
        <w:tab/>
        <w:t xml:space="preserve">–   </w:t>
      </w:r>
      <w:r>
        <w:rPr>
          <w:rFonts w:hint="cs"/>
          <w:rtl/>
        </w:rPr>
        <w:t>אינו נוכח</w:t>
      </w:r>
    </w:p>
    <w:p w:rsidR="008C384D" w:rsidRDefault="008C384D" w:rsidP="00E924B9">
      <w:pPr>
        <w:rPr>
          <w:rtl/>
        </w:rPr>
      </w:pPr>
      <w:r>
        <w:rPr>
          <w:rtl/>
        </w:rPr>
        <w:t>מיכל שיר סגמן</w:t>
      </w:r>
      <w:r>
        <w:rPr>
          <w:rtl/>
        </w:rPr>
        <w:tab/>
      </w:r>
      <w:r>
        <w:rPr>
          <w:rtl/>
        </w:rPr>
        <w:tab/>
        <w:t xml:space="preserve">–   </w:t>
      </w:r>
      <w:r>
        <w:rPr>
          <w:rFonts w:hint="cs"/>
          <w:rtl/>
        </w:rPr>
        <w:t>אינה נוכחת</w:t>
      </w:r>
    </w:p>
    <w:p w:rsidR="008C384D" w:rsidRDefault="008C384D" w:rsidP="00E924B9">
      <w:pPr>
        <w:rPr>
          <w:rtl/>
        </w:rPr>
      </w:pPr>
      <w:r>
        <w:rPr>
          <w:rtl/>
        </w:rPr>
        <w:t>נאור שירי</w:t>
      </w:r>
      <w:r>
        <w:rPr>
          <w:rtl/>
        </w:rPr>
        <w:tab/>
      </w:r>
      <w:r>
        <w:rPr>
          <w:rtl/>
        </w:rPr>
        <w:tab/>
        <w:t xml:space="preserve">–   </w:t>
      </w:r>
      <w:r>
        <w:rPr>
          <w:rFonts w:hint="cs"/>
          <w:rtl/>
        </w:rPr>
        <w:t>אינו נוכח</w:t>
      </w:r>
    </w:p>
    <w:p w:rsidR="008C384D" w:rsidRDefault="008C384D" w:rsidP="00E924B9">
      <w:pPr>
        <w:rPr>
          <w:rtl/>
        </w:rPr>
      </w:pPr>
      <w:r>
        <w:rPr>
          <w:rtl/>
        </w:rPr>
        <w:t>אושר שקלים</w:t>
      </w:r>
      <w:r>
        <w:rPr>
          <w:rtl/>
        </w:rPr>
        <w:tab/>
      </w:r>
      <w:r>
        <w:rPr>
          <w:rtl/>
        </w:rPr>
        <w:tab/>
        <w:t xml:space="preserve">–   </w:t>
      </w:r>
      <w:r>
        <w:rPr>
          <w:rFonts w:hint="cs"/>
          <w:rtl/>
        </w:rPr>
        <w:t>בעד</w:t>
      </w:r>
    </w:p>
    <w:p w:rsidR="008C384D" w:rsidRDefault="008C384D" w:rsidP="00E924B9">
      <w:pPr>
        <w:rPr>
          <w:rtl/>
        </w:rPr>
      </w:pPr>
      <w:r>
        <w:rPr>
          <w:rtl/>
        </w:rPr>
        <w:t>עאידה תומא סלימאן</w:t>
      </w:r>
      <w:r>
        <w:rPr>
          <w:rtl/>
        </w:rPr>
        <w:tab/>
        <w:t xml:space="preserve">–   </w:t>
      </w:r>
      <w:r>
        <w:rPr>
          <w:rFonts w:hint="cs"/>
          <w:rtl/>
        </w:rPr>
        <w:t>בעד</w:t>
      </w:r>
    </w:p>
    <w:p w:rsidR="008C384D" w:rsidRDefault="008C384D" w:rsidP="00E924B9">
      <w:pPr>
        <w:rPr>
          <w:rtl/>
        </w:rPr>
      </w:pPr>
      <w:r>
        <w:rPr>
          <w:rtl/>
        </w:rPr>
        <w:t>פנינה תמנו</w:t>
      </w:r>
      <w:r>
        <w:rPr>
          <w:rtl/>
        </w:rPr>
        <w:tab/>
      </w:r>
      <w:r>
        <w:rPr>
          <w:rtl/>
        </w:rPr>
        <w:tab/>
        <w:t xml:space="preserve">–   </w:t>
      </w:r>
      <w:r>
        <w:rPr>
          <w:rFonts w:hint="cs"/>
          <w:rtl/>
        </w:rPr>
        <w:t xml:space="preserve">אינה </w:t>
      </w:r>
      <w:bookmarkStart w:id="5163" w:name="_ETM_Q15_780168"/>
      <w:bookmarkEnd w:id="5163"/>
      <w:r>
        <w:rPr>
          <w:rFonts w:hint="cs"/>
          <w:rtl/>
        </w:rPr>
        <w:t>נוכחת</w:t>
      </w:r>
    </w:p>
    <w:p w:rsidR="008C384D" w:rsidRDefault="008C384D" w:rsidP="00E924B9">
      <w:pPr>
        <w:rPr>
          <w:rtl/>
        </w:rPr>
      </w:pPr>
    </w:p>
    <w:p w:rsidR="008C384D" w:rsidRDefault="008C384D" w:rsidP="00815CCE">
      <w:pPr>
        <w:pStyle w:val="af8"/>
        <w:rPr>
          <w:rtl/>
        </w:rPr>
      </w:pPr>
      <w:bookmarkStart w:id="5164" w:name="TOR_Q16"/>
      <w:bookmarkStart w:id="5165" w:name="ET_yor_6490_6"/>
      <w:bookmarkEnd w:id="5164"/>
      <w:r w:rsidRPr="00815CCE">
        <w:rPr>
          <w:rStyle w:val="TagStyle"/>
          <w:rtl/>
        </w:rPr>
        <w:t>&lt;&lt; יור &gt;&gt;</w:t>
      </w:r>
      <w:r w:rsidR="003A1F77" w:rsidRPr="003A1F77">
        <w:rPr>
          <w:rtl/>
        </w:rPr>
        <w:t>הי</w:t>
      </w:r>
      <w:r>
        <w:rPr>
          <w:rtl/>
        </w:rPr>
        <w:t>ו"ר ניסים ואטורי:</w:t>
      </w:r>
      <w:r w:rsidRPr="00D13757">
        <w:rPr>
          <w:rtl/>
        </w:rPr>
        <w:t xml:space="preserve"> </w:t>
      </w:r>
      <w:r w:rsidRPr="00815CCE">
        <w:rPr>
          <w:rStyle w:val="TagStyle"/>
          <w:rtl/>
        </w:rPr>
        <w:t>&lt;&lt; יור &gt;&gt;</w:t>
      </w:r>
      <w:r>
        <w:rPr>
          <w:rtl/>
        </w:rPr>
        <w:t xml:space="preserve">  </w:t>
      </w:r>
      <w:bookmarkEnd w:id="5165"/>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אבקש לחזור על שמות חברי הכנסת שעדיין לא הצביעו. </w:t>
      </w:r>
    </w:p>
    <w:p w:rsidR="008C384D" w:rsidRDefault="008C384D" w:rsidP="00E924B9">
      <w:pPr>
        <w:rPr>
          <w:rtl/>
          <w:lang w:eastAsia="he-IL"/>
        </w:rPr>
      </w:pPr>
    </w:p>
    <w:p w:rsidR="008C384D" w:rsidRDefault="008C384D" w:rsidP="00815CCE">
      <w:pPr>
        <w:pStyle w:val="af7"/>
        <w:rPr>
          <w:rtl/>
        </w:rPr>
      </w:pPr>
      <w:bookmarkStart w:id="5166" w:name="ET_interruption_6327_4"/>
      <w:r w:rsidRPr="00815CCE">
        <w:rPr>
          <w:rStyle w:val="TagStyle"/>
          <w:rtl/>
        </w:rPr>
        <w:t xml:space="preserve"> &lt;&lt; קריאה &gt;&gt;</w:t>
      </w:r>
      <w:r w:rsidR="003A1F77" w:rsidRPr="003A1F77">
        <w:rPr>
          <w:rtl/>
        </w:rPr>
        <w:t>מזכיר</w:t>
      </w:r>
      <w:r>
        <w:rPr>
          <w:rtl/>
        </w:rPr>
        <w:t xml:space="preserve"> הכנסת</w:t>
      </w:r>
      <w:r w:rsidR="00A34506">
        <w:rPr>
          <w:rFonts w:hint="cs"/>
          <w:rtl/>
        </w:rPr>
        <w:t xml:space="preserve"> </w:t>
      </w:r>
      <w:r w:rsidR="003A1F77" w:rsidRPr="003A1F77">
        <w:rPr>
          <w:rtl/>
        </w:rPr>
        <w:t xml:space="preserve">דן </w:t>
      </w:r>
      <w:r>
        <w:rPr>
          <w:rtl/>
        </w:rPr>
        <w:t>מרזוק:</w:t>
      </w:r>
      <w:r w:rsidRPr="00D13757">
        <w:rPr>
          <w:rtl/>
        </w:rPr>
        <w:t xml:space="preserve"> </w:t>
      </w:r>
      <w:r w:rsidRPr="00815CCE">
        <w:rPr>
          <w:rStyle w:val="TagStyle"/>
          <w:rtl/>
        </w:rPr>
        <w:t>&lt;&lt; קריאה &gt;&gt;</w:t>
      </w:r>
      <w:r>
        <w:rPr>
          <w:rtl/>
        </w:rPr>
        <w:t xml:space="preserve">  </w:t>
      </w:r>
      <w:bookmarkEnd w:id="5166"/>
    </w:p>
    <w:p w:rsidR="008C384D" w:rsidRPr="00D13757" w:rsidRDefault="008C384D" w:rsidP="00E924B9">
      <w:pPr>
        <w:ind w:firstLine="0"/>
        <w:rPr>
          <w:rtl/>
          <w:lang w:eastAsia="he-IL"/>
        </w:rPr>
      </w:pPr>
      <w:r>
        <w:rPr>
          <w:rFonts w:hint="cs"/>
          <w:rtl/>
          <w:lang w:eastAsia="he-IL"/>
        </w:rPr>
        <w:t>(קורא בשמות חברי הכנסת)</w:t>
      </w:r>
    </w:p>
    <w:p w:rsidR="008C384D" w:rsidRDefault="008C384D" w:rsidP="00E924B9">
      <w:pPr>
        <w:rPr>
          <w:rtl/>
          <w:lang w:eastAsia="he-IL"/>
        </w:rPr>
      </w:pPr>
    </w:p>
    <w:p w:rsidR="008C384D" w:rsidRDefault="008C384D" w:rsidP="00E924B9">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w:t>
      </w:r>
      <w:bookmarkStart w:id="5167" w:name="_ETM_Q16_187000"/>
      <w:bookmarkEnd w:id="5167"/>
      <w:r>
        <w:rPr>
          <w:rFonts w:hint="cs"/>
          <w:rtl/>
          <w:lang w:eastAsia="he-IL"/>
        </w:rPr>
        <w:t>נוכח</w:t>
      </w:r>
    </w:p>
    <w:p w:rsidR="008C384D" w:rsidRDefault="008C384D" w:rsidP="00E924B9">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8C384D" w:rsidRDefault="008C384D" w:rsidP="00E924B9">
      <w:pPr>
        <w:rPr>
          <w:rtl/>
          <w:lang w:eastAsia="he-IL"/>
        </w:rPr>
      </w:pPr>
      <w:r>
        <w:rPr>
          <w:rtl/>
          <w:lang w:eastAsia="he-IL"/>
        </w:rPr>
        <w:t>גדי איזנקוט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דן אילוז</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ואליד אלהואשלה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8C384D" w:rsidRDefault="008C384D" w:rsidP="00E924B9">
      <w:pPr>
        <w:rPr>
          <w:rtl/>
          <w:lang w:eastAsia="he-IL"/>
        </w:rPr>
      </w:pPr>
      <w:r>
        <w:rPr>
          <w:rtl/>
          <w:lang w:eastAsia="he-IL"/>
        </w:rPr>
        <w:t>קארין אלהרר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אינה נוכחת</w:t>
      </w:r>
    </w:p>
    <w:p w:rsidR="008C384D" w:rsidRDefault="008C384D" w:rsidP="00E924B9">
      <w:pPr>
        <w:rPr>
          <w:rtl/>
          <w:lang w:eastAsia="he-IL"/>
        </w:rPr>
      </w:pPr>
      <w:r>
        <w:rPr>
          <w:rtl/>
          <w:lang w:eastAsia="he-IL"/>
        </w:rPr>
        <w:t>עמיחי אליהו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זאב אלקין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דבי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אינה נוכחת</w:t>
      </w:r>
    </w:p>
    <w:p w:rsidR="008C384D" w:rsidRDefault="008C384D" w:rsidP="00E924B9">
      <w:pPr>
        <w:rPr>
          <w:rtl/>
          <w:lang w:eastAsia="he-IL"/>
        </w:rPr>
      </w:pPr>
      <w:r>
        <w:rPr>
          <w:rtl/>
          <w:lang w:eastAsia="he-IL"/>
        </w:rPr>
        <w:t>מיכאל מרדכי ביטון</w:t>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בועז ביסמוט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ולדימיר בליאק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אינה נוכחת</w:t>
      </w:r>
    </w:p>
    <w:p w:rsidR="008C384D" w:rsidRDefault="008C384D" w:rsidP="00E924B9">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אברהם בצלאל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אליהו ברוכי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Pr="00D13757" w:rsidRDefault="008C384D" w:rsidP="00E924B9">
      <w:pPr>
        <w:rPr>
          <w:b/>
          <w:bCs/>
          <w:rtl/>
          <w:lang w:eastAsia="he-IL"/>
        </w:rPr>
      </w:pPr>
      <w:r>
        <w:rPr>
          <w:rFonts w:hint="cs"/>
          <w:rtl/>
          <w:lang w:eastAsia="he-IL"/>
        </w:rPr>
        <w:t>נ</w:t>
      </w:r>
      <w:r>
        <w:rPr>
          <w:rtl/>
          <w:lang w:eastAsia="he-IL"/>
        </w:rPr>
        <w:t>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ששון ששי גואטה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גילה גמליאל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אינה נוכחת</w:t>
      </w:r>
    </w:p>
    <w:p w:rsidR="008C384D" w:rsidRDefault="008C384D" w:rsidP="00E924B9">
      <w:pPr>
        <w:rPr>
          <w:rtl/>
          <w:lang w:eastAsia="he-IL"/>
        </w:rPr>
      </w:pPr>
      <w:r>
        <w:rPr>
          <w:rtl/>
          <w:lang w:eastAsia="he-IL"/>
        </w:rPr>
        <w:t>משה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סימון דוידסון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אבי דיכטר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גלית דיסטל אטבריאן</w:t>
      </w:r>
      <w:r>
        <w:rPr>
          <w:rtl/>
          <w:lang w:eastAsia="he-IL"/>
        </w:rPr>
        <w:tab/>
      </w:r>
      <w:r>
        <w:rPr>
          <w:rFonts w:hint="cs"/>
          <w:rtl/>
          <w:lang w:eastAsia="he-IL"/>
        </w:rPr>
        <w:t>–</w:t>
      </w:r>
      <w:r>
        <w:rPr>
          <w:rtl/>
          <w:lang w:eastAsia="he-IL"/>
        </w:rPr>
        <w:t xml:space="preserve">  </w:t>
      </w:r>
      <w:r>
        <w:rPr>
          <w:rFonts w:hint="cs"/>
          <w:rtl/>
          <w:lang w:eastAsia="he-IL"/>
        </w:rPr>
        <w:t xml:space="preserve"> אינה נוכחת</w:t>
      </w:r>
    </w:p>
    <w:p w:rsidR="008C384D" w:rsidRDefault="008C384D" w:rsidP="00E924B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8C384D" w:rsidRDefault="008C384D" w:rsidP="00E924B9">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אוהד טל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8C384D" w:rsidRDefault="008C384D" w:rsidP="00E924B9">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8C384D" w:rsidRDefault="008C384D" w:rsidP="00E924B9">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 xml:space="preserve">אינה </w:t>
      </w:r>
      <w:bookmarkStart w:id="5168" w:name="_ETM_Q16_342000"/>
      <w:bookmarkEnd w:id="5168"/>
      <w:r>
        <w:rPr>
          <w:rFonts w:hint="cs"/>
          <w:rtl/>
          <w:lang w:eastAsia="he-IL"/>
        </w:rPr>
        <w:t>נוכחת</w:t>
      </w:r>
    </w:p>
    <w:p w:rsidR="008C384D" w:rsidRDefault="008C384D" w:rsidP="00E924B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8C384D" w:rsidRDefault="008C384D" w:rsidP="00E924B9">
      <w:pPr>
        <w:rPr>
          <w:rtl/>
          <w:lang w:eastAsia="he-IL"/>
        </w:rPr>
      </w:pPr>
      <w:r>
        <w:rPr>
          <w:rtl/>
          <w:lang w:eastAsia="he-IL"/>
        </w:rPr>
        <w:t>אבי מעוז</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שרון ניר</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בנימין נתניהו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יואב סגלוביץ'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יבגני סובה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משה סעדה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גדעון סער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מנסור עבאס</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איימן עודה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חוה אתי עטייה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אינה נוכחת</w:t>
      </w:r>
    </w:p>
    <w:p w:rsidR="008C384D" w:rsidRDefault="008C384D" w:rsidP="00E924B9">
      <w:pPr>
        <w:rPr>
          <w:rtl/>
          <w:lang w:eastAsia="he-IL"/>
        </w:rPr>
      </w:pPr>
      <w:r>
        <w:rPr>
          <w:rtl/>
          <w:lang w:eastAsia="he-IL"/>
        </w:rPr>
        <w:t>עודד פורר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יצחק פינדרוס</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יסמין פרידמן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אינה נוכחת</w:t>
      </w:r>
    </w:p>
    <w:p w:rsidR="008C384D" w:rsidRDefault="008C384D" w:rsidP="00E924B9">
      <w:pPr>
        <w:rPr>
          <w:rtl/>
          <w:lang w:eastAsia="he-IL"/>
        </w:rPr>
      </w:pPr>
      <w:r>
        <w:rPr>
          <w:rtl/>
          <w:lang w:eastAsia="he-IL"/>
        </w:rPr>
        <w:t>אורית פרקש הכהן</w:t>
      </w:r>
      <w:r>
        <w:rPr>
          <w:rtl/>
          <w:lang w:eastAsia="he-IL"/>
        </w:rPr>
        <w:tab/>
      </w:r>
      <w:r>
        <w:rPr>
          <w:rFonts w:hint="cs"/>
          <w:rtl/>
          <w:lang w:eastAsia="he-IL"/>
        </w:rPr>
        <w:t>–</w:t>
      </w:r>
      <w:r>
        <w:rPr>
          <w:rtl/>
          <w:lang w:eastAsia="he-IL"/>
        </w:rPr>
        <w:t xml:space="preserve">  </w:t>
      </w:r>
      <w:r>
        <w:rPr>
          <w:rFonts w:hint="cs"/>
          <w:rtl/>
          <w:lang w:eastAsia="he-IL"/>
        </w:rPr>
        <w:t xml:space="preserve"> אינה נוכחת</w:t>
      </w:r>
    </w:p>
    <w:p w:rsidR="008C384D" w:rsidRDefault="008C384D" w:rsidP="00E924B9">
      <w:pPr>
        <w:rPr>
          <w:rtl/>
          <w:lang w:eastAsia="he-IL"/>
        </w:rPr>
      </w:pPr>
      <w:r>
        <w:rPr>
          <w:rtl/>
          <w:lang w:eastAsia="he-IL"/>
        </w:rPr>
        <w:t>מטי צרפתי הרכבי</w:t>
      </w:r>
      <w:r>
        <w:rPr>
          <w:rtl/>
          <w:lang w:eastAsia="he-IL"/>
        </w:rPr>
        <w:tab/>
      </w:r>
      <w:r>
        <w:rPr>
          <w:rFonts w:hint="cs"/>
          <w:rtl/>
          <w:lang w:eastAsia="he-IL"/>
        </w:rPr>
        <w:t>–</w:t>
      </w:r>
      <w:r>
        <w:rPr>
          <w:rtl/>
          <w:lang w:eastAsia="he-IL"/>
        </w:rPr>
        <w:t xml:space="preserve">  </w:t>
      </w:r>
      <w:r>
        <w:rPr>
          <w:rFonts w:hint="cs"/>
          <w:rtl/>
          <w:lang w:eastAsia="he-IL"/>
        </w:rPr>
        <w:t xml:space="preserve"> אינה נוכחת</w:t>
      </w:r>
    </w:p>
    <w:p w:rsidR="008C384D" w:rsidRDefault="008C384D" w:rsidP="00E924B9">
      <w:pPr>
        <w:rPr>
          <w:rtl/>
          <w:lang w:eastAsia="he-IL"/>
        </w:rPr>
      </w:pPr>
      <w:r>
        <w:rPr>
          <w:rtl/>
          <w:lang w:eastAsia="he-IL"/>
        </w:rPr>
        <w:t>אריאל קלנר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יצחק קרויזר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גלעד קריב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שלמה קרעי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אליהו רביבו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משה רוט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שמחה רוטמן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עידן רול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אפרת רייטן מרום</w:t>
      </w:r>
      <w:r>
        <w:rPr>
          <w:rtl/>
          <w:lang w:eastAsia="he-IL"/>
        </w:rPr>
        <w:tab/>
      </w:r>
      <w:r>
        <w:rPr>
          <w:rFonts w:hint="cs"/>
          <w:rtl/>
          <w:lang w:eastAsia="he-IL"/>
        </w:rPr>
        <w:t>–</w:t>
      </w:r>
      <w:r>
        <w:rPr>
          <w:rtl/>
          <w:lang w:eastAsia="he-IL"/>
        </w:rPr>
        <w:t xml:space="preserve">  </w:t>
      </w:r>
      <w:r>
        <w:rPr>
          <w:rFonts w:hint="cs"/>
          <w:rtl/>
          <w:lang w:eastAsia="he-IL"/>
        </w:rPr>
        <w:t xml:space="preserve"> אינה נוכחת</w:t>
      </w:r>
    </w:p>
    <w:p w:rsidR="008C384D" w:rsidRDefault="008C384D" w:rsidP="00E924B9">
      <w:pPr>
        <w:rPr>
          <w:rtl/>
          <w:lang w:eastAsia="he-IL"/>
        </w:rPr>
      </w:pPr>
      <w:r>
        <w:rPr>
          <w:rtl/>
          <w:lang w:eastAsia="he-IL"/>
        </w:rPr>
        <w:t>אלון שוסטר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קטי קטרין שטרית</w:t>
      </w:r>
      <w:r>
        <w:rPr>
          <w:rtl/>
          <w:lang w:eastAsia="he-IL"/>
        </w:rPr>
        <w:tab/>
      </w:r>
      <w:r>
        <w:rPr>
          <w:rFonts w:hint="cs"/>
          <w:rtl/>
          <w:lang w:eastAsia="he-IL"/>
        </w:rPr>
        <w:t>–</w:t>
      </w:r>
      <w:r>
        <w:rPr>
          <w:rtl/>
          <w:lang w:eastAsia="he-IL"/>
        </w:rPr>
        <w:t xml:space="preserve">  </w:t>
      </w:r>
      <w:r>
        <w:rPr>
          <w:rFonts w:hint="cs"/>
          <w:rtl/>
          <w:lang w:eastAsia="he-IL"/>
        </w:rPr>
        <w:t xml:space="preserve"> אינה נוכחת</w:t>
      </w:r>
    </w:p>
    <w:p w:rsidR="008C384D" w:rsidRDefault="008C384D" w:rsidP="00E924B9">
      <w:pPr>
        <w:rPr>
          <w:rtl/>
          <w:lang w:eastAsia="he-IL"/>
        </w:rPr>
      </w:pPr>
      <w:r>
        <w:rPr>
          <w:rtl/>
          <w:lang w:eastAsia="he-IL"/>
        </w:rPr>
        <w:t>אלעזר שטרן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8C384D" w:rsidRDefault="008C384D" w:rsidP="00E924B9">
      <w:pPr>
        <w:rPr>
          <w:rtl/>
          <w:lang w:eastAsia="he-IL"/>
        </w:rPr>
      </w:pPr>
      <w:r>
        <w:rPr>
          <w:rtl/>
          <w:lang w:eastAsia="he-IL"/>
        </w:rPr>
        <w:t>מיכל שיר סגמן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אינה נוכחת</w:t>
      </w:r>
    </w:p>
    <w:p w:rsidR="008C384D" w:rsidRDefault="008C384D" w:rsidP="00E924B9">
      <w:pPr>
        <w:rPr>
          <w:rtl/>
          <w:lang w:eastAsia="he-IL"/>
        </w:rPr>
      </w:pPr>
      <w:r>
        <w:rPr>
          <w:rtl/>
          <w:lang w:eastAsia="he-IL"/>
        </w:rPr>
        <w:t>נאור שירי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נמנע</w:t>
      </w:r>
    </w:p>
    <w:p w:rsidR="008C384D" w:rsidRDefault="008C384D" w:rsidP="00E924B9">
      <w:pPr>
        <w:rPr>
          <w:rtl/>
          <w:lang w:eastAsia="he-IL"/>
        </w:rPr>
      </w:pPr>
    </w:p>
    <w:p w:rsidR="008C384D" w:rsidRDefault="008C384D" w:rsidP="00E924B9">
      <w:pPr>
        <w:rPr>
          <w:rtl/>
          <w:lang w:eastAsia="he-IL"/>
        </w:rPr>
      </w:pPr>
      <w:r>
        <w:rPr>
          <w:rtl/>
          <w:lang w:eastAsia="he-IL"/>
        </w:rPr>
        <w:t>אושר שקלים</w:t>
      </w:r>
      <w:r>
        <w:rPr>
          <w:rFonts w:hint="cs"/>
          <w:rtl/>
          <w:lang w:eastAsia="he-IL"/>
        </w:rPr>
        <w:t xml:space="preserve"> הצביע בעד.</w:t>
      </w:r>
    </w:p>
    <w:p w:rsidR="008C384D" w:rsidRDefault="008C384D" w:rsidP="00E924B9">
      <w:pPr>
        <w:rPr>
          <w:rtl/>
          <w:lang w:eastAsia="he-IL"/>
        </w:rPr>
      </w:pPr>
    </w:p>
    <w:p w:rsidR="008C384D" w:rsidRDefault="008C384D" w:rsidP="00E924B9">
      <w:pPr>
        <w:rPr>
          <w:rtl/>
          <w:lang w:eastAsia="he-IL"/>
        </w:rPr>
      </w:pPr>
      <w:r>
        <w:rPr>
          <w:rtl/>
          <w:lang w:eastAsia="he-IL"/>
        </w:rPr>
        <w:t>פנינה תמנו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אינה נוכחת</w:t>
      </w:r>
    </w:p>
    <w:p w:rsidR="008C384D" w:rsidRDefault="008C384D" w:rsidP="00E924B9">
      <w:pPr>
        <w:rPr>
          <w:rtl/>
          <w:lang w:eastAsia="he-IL"/>
        </w:rPr>
      </w:pPr>
    </w:p>
    <w:p w:rsidR="008C384D" w:rsidRDefault="008C384D" w:rsidP="00815CCE">
      <w:pPr>
        <w:pStyle w:val="af8"/>
        <w:rPr>
          <w:rtl/>
        </w:rPr>
      </w:pPr>
      <w:bookmarkStart w:id="5169" w:name="ET_yor_6490_7"/>
      <w:r w:rsidRPr="00815CCE">
        <w:rPr>
          <w:rStyle w:val="TagStyle"/>
          <w:rtl/>
        </w:rPr>
        <w:t xml:space="preserve"> &lt;&lt; יור &gt;&gt;</w:t>
      </w:r>
      <w:r w:rsidR="003A1F77" w:rsidRPr="003A1F77">
        <w:rPr>
          <w:rtl/>
        </w:rPr>
        <w:t>הי</w:t>
      </w:r>
      <w:r>
        <w:rPr>
          <w:rtl/>
        </w:rPr>
        <w:t>ו"ר ניסים ואטורי:</w:t>
      </w:r>
      <w:r w:rsidRPr="00D13757">
        <w:rPr>
          <w:rtl/>
        </w:rPr>
        <w:t xml:space="preserve"> </w:t>
      </w:r>
      <w:r w:rsidRPr="00815CCE">
        <w:rPr>
          <w:rStyle w:val="TagStyle"/>
          <w:rtl/>
        </w:rPr>
        <w:t>&lt;&lt; יור &gt;&gt;</w:t>
      </w:r>
      <w:r>
        <w:rPr>
          <w:rtl/>
        </w:rPr>
        <w:t xml:space="preserve">  </w:t>
      </w:r>
      <w:bookmarkEnd w:id="5169"/>
    </w:p>
    <w:p w:rsidR="008C384D" w:rsidRDefault="008C384D" w:rsidP="00E924B9">
      <w:pPr>
        <w:rPr>
          <w:rtl/>
          <w:lang w:eastAsia="he-IL"/>
        </w:rPr>
      </w:pPr>
    </w:p>
    <w:p w:rsidR="008C384D" w:rsidRDefault="008C384D" w:rsidP="00E924B9">
      <w:pPr>
        <w:rPr>
          <w:rtl/>
          <w:lang w:eastAsia="he-IL"/>
        </w:rPr>
      </w:pPr>
      <w:r>
        <w:rPr>
          <w:rFonts w:hint="cs"/>
          <w:rtl/>
          <w:lang w:eastAsia="he-IL"/>
        </w:rPr>
        <w:t>האם יש מישהו באולם שעדיין לא הצביע?</w:t>
      </w:r>
      <w:r>
        <w:rPr>
          <w:rFonts w:hint="cs"/>
          <w:lang w:eastAsia="he-IL"/>
        </w:rPr>
        <w:t xml:space="preserve"> </w:t>
      </w:r>
      <w:bookmarkStart w:id="5170" w:name="_ETM_Q16_448000"/>
      <w:bookmarkEnd w:id="5170"/>
    </w:p>
    <w:p w:rsidR="008C384D" w:rsidRDefault="008C384D" w:rsidP="00E924B9">
      <w:pPr>
        <w:rPr>
          <w:rtl/>
          <w:lang w:eastAsia="he-IL"/>
        </w:rPr>
      </w:pPr>
      <w:bookmarkStart w:id="5171" w:name="_ETM_Q16_447000"/>
      <w:bookmarkEnd w:id="5171"/>
    </w:p>
    <w:p w:rsidR="008C384D" w:rsidRDefault="008C384D" w:rsidP="00815CCE">
      <w:pPr>
        <w:pStyle w:val="af7"/>
        <w:rPr>
          <w:rtl/>
        </w:rPr>
      </w:pPr>
      <w:bookmarkStart w:id="5172" w:name="ET_interruption_6327_8"/>
      <w:r w:rsidRPr="00815CCE">
        <w:rPr>
          <w:rStyle w:val="TagStyle"/>
          <w:rtl/>
        </w:rPr>
        <w:t xml:space="preserve"> &lt;&lt; קריאה &gt;&gt;</w:t>
      </w:r>
      <w:r w:rsidR="003A1F77" w:rsidRPr="003A1F77">
        <w:rPr>
          <w:rtl/>
        </w:rPr>
        <w:t>מזכיר</w:t>
      </w:r>
      <w:r>
        <w:rPr>
          <w:rtl/>
        </w:rPr>
        <w:t xml:space="preserve"> הכנסת</w:t>
      </w:r>
      <w:r w:rsidR="00A22447">
        <w:rPr>
          <w:rFonts w:hint="cs"/>
          <w:rtl/>
        </w:rPr>
        <w:t xml:space="preserve"> </w:t>
      </w:r>
      <w:r w:rsidR="003A1F77" w:rsidRPr="003A1F77">
        <w:rPr>
          <w:rtl/>
        </w:rPr>
        <w:t xml:space="preserve">דן </w:t>
      </w:r>
      <w:r>
        <w:rPr>
          <w:rtl/>
        </w:rPr>
        <w:t>מרזוק:</w:t>
      </w:r>
      <w:r w:rsidRPr="00D13757">
        <w:rPr>
          <w:rtl/>
        </w:rPr>
        <w:t xml:space="preserve"> </w:t>
      </w:r>
      <w:r w:rsidRPr="00815CCE">
        <w:rPr>
          <w:rStyle w:val="TagStyle"/>
          <w:rtl/>
        </w:rPr>
        <w:t>&lt;&lt; קריאה &gt;&gt;</w:t>
      </w:r>
      <w:r>
        <w:rPr>
          <w:rtl/>
        </w:rPr>
        <w:t xml:space="preserve">  </w:t>
      </w:r>
      <w:bookmarkEnd w:id="5172"/>
    </w:p>
    <w:p w:rsidR="008C384D" w:rsidRDefault="008C384D" w:rsidP="00E924B9">
      <w:pPr>
        <w:ind w:firstLine="0"/>
        <w:rPr>
          <w:rtl/>
          <w:lang w:eastAsia="he-IL"/>
        </w:rPr>
      </w:pPr>
      <w:r>
        <w:rPr>
          <w:rFonts w:hint="cs"/>
          <w:rtl/>
          <w:lang w:eastAsia="he-IL"/>
        </w:rPr>
        <w:t>(קורא בשם חבר הכנסת)</w:t>
      </w:r>
    </w:p>
    <w:p w:rsidR="008C384D" w:rsidRPr="00691263" w:rsidRDefault="008C384D" w:rsidP="00E924B9">
      <w:pPr>
        <w:rPr>
          <w:rtl/>
          <w:lang w:eastAsia="he-IL"/>
        </w:rPr>
      </w:pPr>
    </w:p>
    <w:p w:rsidR="008C384D" w:rsidRDefault="008C384D" w:rsidP="00E924B9">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xml:space="preserve">– </w:t>
      </w:r>
      <w:r w:rsidR="00A34506">
        <w:rPr>
          <w:rFonts w:hint="cs"/>
          <w:rtl/>
          <w:lang w:eastAsia="he-IL"/>
        </w:rPr>
        <w:t xml:space="preserve"> </w:t>
      </w:r>
      <w:r>
        <w:rPr>
          <w:rFonts w:hint="cs"/>
          <w:rtl/>
          <w:lang w:eastAsia="he-IL"/>
        </w:rPr>
        <w:t xml:space="preserve"> בעד</w:t>
      </w:r>
    </w:p>
    <w:p w:rsidR="008C384D" w:rsidRDefault="008C384D" w:rsidP="00E924B9">
      <w:pPr>
        <w:rPr>
          <w:rtl/>
          <w:lang w:eastAsia="he-IL"/>
        </w:rPr>
      </w:pPr>
    </w:p>
    <w:p w:rsidR="008C384D" w:rsidRDefault="008C384D" w:rsidP="00E924B9">
      <w:pPr>
        <w:rPr>
          <w:rtl/>
          <w:lang w:eastAsia="he-IL"/>
        </w:rPr>
      </w:pPr>
      <w:bookmarkStart w:id="5173" w:name="_ETM_Q16_464000"/>
      <w:bookmarkEnd w:id="5173"/>
      <w:r>
        <w:rPr>
          <w:rFonts w:hint="cs"/>
          <w:rtl/>
          <w:lang w:eastAsia="he-IL"/>
        </w:rPr>
        <w:t xml:space="preserve">משה סולומון הצביע בעד. </w:t>
      </w:r>
    </w:p>
    <w:p w:rsidR="008C384D" w:rsidRDefault="008C384D" w:rsidP="00E924B9">
      <w:pPr>
        <w:rPr>
          <w:rtl/>
          <w:lang w:eastAsia="he-IL"/>
        </w:rPr>
      </w:pPr>
    </w:p>
    <w:p w:rsidR="008C384D" w:rsidRDefault="008C384D" w:rsidP="00815CCE">
      <w:pPr>
        <w:pStyle w:val="af8"/>
        <w:rPr>
          <w:rtl/>
        </w:rPr>
      </w:pPr>
      <w:bookmarkStart w:id="5174" w:name="ET_yor_6490_9"/>
      <w:r w:rsidRPr="00815CCE">
        <w:rPr>
          <w:rStyle w:val="TagStyle"/>
          <w:rtl/>
        </w:rPr>
        <w:t xml:space="preserve"> &lt;&lt; יור &gt;&gt;</w:t>
      </w:r>
      <w:r w:rsidR="003A1F77" w:rsidRPr="003A1F77">
        <w:rPr>
          <w:rtl/>
        </w:rPr>
        <w:t>הי</w:t>
      </w:r>
      <w:r>
        <w:rPr>
          <w:rtl/>
        </w:rPr>
        <w:t>ו"ר ניסים ואטורי:</w:t>
      </w:r>
      <w:r w:rsidRPr="00D13757">
        <w:rPr>
          <w:rtl/>
        </w:rPr>
        <w:t xml:space="preserve"> </w:t>
      </w:r>
      <w:r w:rsidRPr="00815CCE">
        <w:rPr>
          <w:rStyle w:val="TagStyle"/>
          <w:rtl/>
        </w:rPr>
        <w:t>&lt;&lt; יור &gt;&gt;</w:t>
      </w:r>
      <w:r>
        <w:rPr>
          <w:rtl/>
        </w:rPr>
        <w:t xml:space="preserve">  </w:t>
      </w:r>
      <w:bookmarkEnd w:id="5174"/>
    </w:p>
    <w:p w:rsidR="008C384D" w:rsidRDefault="008C384D" w:rsidP="00E924B9">
      <w:pPr>
        <w:rPr>
          <w:rtl/>
          <w:lang w:eastAsia="he-IL"/>
        </w:rPr>
      </w:pPr>
    </w:p>
    <w:p w:rsidR="008C384D" w:rsidRDefault="008C384D" w:rsidP="00A22447">
      <w:pPr>
        <w:rPr>
          <w:rtl/>
          <w:lang w:eastAsia="he-IL"/>
        </w:rPr>
      </w:pPr>
      <w:r>
        <w:rPr>
          <w:rFonts w:hint="cs"/>
          <w:rtl/>
          <w:lang w:eastAsia="he-IL"/>
        </w:rPr>
        <w:t xml:space="preserve">הסתיימה ההצבעה. אבקש למנות את </w:t>
      </w:r>
      <w:bookmarkStart w:id="5175" w:name="_ETM_Q16_466000"/>
      <w:bookmarkEnd w:id="5175"/>
      <w:r>
        <w:rPr>
          <w:rFonts w:hint="cs"/>
          <w:rtl/>
          <w:lang w:eastAsia="he-IL"/>
        </w:rPr>
        <w:t xml:space="preserve">הקולות. 26 בעד, אחד נמנע. אני קובע כי הצעת חוק אומנה לילדים (תיקון </w:t>
      </w:r>
      <w:r>
        <w:rPr>
          <w:rtl/>
          <w:lang w:eastAsia="he-IL"/>
        </w:rPr>
        <w:t>–</w:t>
      </w:r>
      <w:r>
        <w:rPr>
          <w:rFonts w:hint="cs"/>
          <w:rtl/>
          <w:lang w:eastAsia="he-IL"/>
        </w:rPr>
        <w:t xml:space="preserve"> הזכות לחינוך לילדים בהשמה חוץ-ביתית), התשפ"ד</w:t>
      </w:r>
      <w:r>
        <w:rPr>
          <w:rFonts w:hint="eastAsia"/>
          <w:rtl/>
          <w:lang w:eastAsia="he-IL"/>
        </w:rPr>
        <w:t>–</w:t>
      </w:r>
      <w:r>
        <w:rPr>
          <w:rFonts w:hint="cs"/>
          <w:rtl/>
          <w:lang w:eastAsia="he-IL"/>
        </w:rPr>
        <w:t xml:space="preserve">2024, אושרה בקריאה הטרומית ותעבור לדיון בוועדת העבודה </w:t>
      </w:r>
      <w:bookmarkStart w:id="5176" w:name="_ETM_Q16_602000"/>
      <w:bookmarkEnd w:id="5176"/>
      <w:r>
        <w:rPr>
          <w:rFonts w:hint="cs"/>
          <w:rtl/>
          <w:lang w:eastAsia="he-IL"/>
        </w:rPr>
        <w:t xml:space="preserve">והרווחה לצורך הכנתה לקריאה הראשונה. </w:t>
      </w:r>
    </w:p>
    <w:p w:rsidR="008C384D" w:rsidRDefault="008C384D" w:rsidP="00E924B9">
      <w:pPr>
        <w:rPr>
          <w:rtl/>
          <w:lang w:eastAsia="he-IL"/>
        </w:rPr>
      </w:pPr>
    </w:p>
    <w:p w:rsidR="008C384D" w:rsidRDefault="008C384D" w:rsidP="00815CCE">
      <w:pPr>
        <w:pStyle w:val="af7"/>
        <w:rPr>
          <w:rtl/>
        </w:rPr>
      </w:pPr>
      <w:bookmarkStart w:id="5177" w:name="ET_interruption_6361_10"/>
      <w:r w:rsidRPr="00815CCE">
        <w:rPr>
          <w:rStyle w:val="TagStyle"/>
          <w:rtl/>
        </w:rPr>
        <w:t xml:space="preserve"> &lt;&lt; קריאה &gt;&gt;</w:t>
      </w:r>
      <w:r w:rsidR="003A1F77">
        <w:rPr>
          <w:rtl/>
        </w:rPr>
        <w:t>נאור</w:t>
      </w:r>
      <w:r>
        <w:rPr>
          <w:rtl/>
        </w:rPr>
        <w:t xml:space="preserve"> שירי (יש עתיד):</w:t>
      </w:r>
      <w:r w:rsidRPr="00D13757">
        <w:rPr>
          <w:rtl/>
        </w:rPr>
        <w:t xml:space="preserve"> </w:t>
      </w:r>
      <w:r w:rsidRPr="00815CCE">
        <w:rPr>
          <w:rStyle w:val="TagStyle"/>
          <w:rtl/>
        </w:rPr>
        <w:t>&lt;&lt; קריאה &gt;&gt;</w:t>
      </w:r>
      <w:r>
        <w:rPr>
          <w:rtl/>
        </w:rPr>
        <w:t xml:space="preserve">  </w:t>
      </w:r>
      <w:bookmarkEnd w:id="5177"/>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לוועדת כספים. </w:t>
      </w:r>
    </w:p>
    <w:p w:rsidR="008C384D" w:rsidRDefault="008C384D" w:rsidP="00E924B9">
      <w:pPr>
        <w:rPr>
          <w:rtl/>
          <w:lang w:eastAsia="he-IL"/>
        </w:rPr>
      </w:pPr>
    </w:p>
    <w:p w:rsidR="008C384D" w:rsidRDefault="008C384D" w:rsidP="00815CCE">
      <w:pPr>
        <w:pStyle w:val="af8"/>
        <w:rPr>
          <w:rtl/>
        </w:rPr>
      </w:pPr>
      <w:bookmarkStart w:id="5178" w:name="ET_yor_6490_11"/>
      <w:r w:rsidRPr="00815CCE">
        <w:rPr>
          <w:rStyle w:val="TagStyle"/>
          <w:rtl/>
        </w:rPr>
        <w:t xml:space="preserve"> &lt;&lt; יור &gt;&gt;</w:t>
      </w:r>
      <w:r w:rsidR="003A1F77" w:rsidRPr="003A1F77">
        <w:rPr>
          <w:rtl/>
        </w:rPr>
        <w:t>הי</w:t>
      </w:r>
      <w:r>
        <w:rPr>
          <w:rtl/>
        </w:rPr>
        <w:t>ו"ר ניסים ואטורי:</w:t>
      </w:r>
      <w:r w:rsidRPr="00D13757">
        <w:rPr>
          <w:rtl/>
        </w:rPr>
        <w:t xml:space="preserve"> </w:t>
      </w:r>
      <w:r w:rsidRPr="00815CCE">
        <w:rPr>
          <w:rStyle w:val="TagStyle"/>
          <w:rtl/>
        </w:rPr>
        <w:t>&lt;&lt; יור &gt;&gt;</w:t>
      </w:r>
      <w:r>
        <w:rPr>
          <w:rtl/>
        </w:rPr>
        <w:t xml:space="preserve">  </w:t>
      </w:r>
      <w:bookmarkEnd w:id="5178"/>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ההצעה תעבור לוועדת הכנסת לקביעת </w:t>
      </w:r>
      <w:bookmarkStart w:id="5179" w:name="_ETM_Q16_616000"/>
      <w:bookmarkEnd w:id="5179"/>
      <w:r>
        <w:rPr>
          <w:rFonts w:hint="cs"/>
          <w:rtl/>
          <w:lang w:eastAsia="he-IL"/>
        </w:rPr>
        <w:t xml:space="preserve">ועדה. תודה רבה. </w:t>
      </w:r>
    </w:p>
    <w:p w:rsidR="008C384D" w:rsidRDefault="008C384D" w:rsidP="00E924B9">
      <w:pPr>
        <w:rPr>
          <w:rtl/>
          <w:lang w:eastAsia="he-IL"/>
        </w:rPr>
      </w:pPr>
    </w:p>
    <w:p w:rsidR="008C384D" w:rsidRDefault="008C384D" w:rsidP="00815CCE">
      <w:pPr>
        <w:pStyle w:val="af7"/>
        <w:rPr>
          <w:rtl/>
        </w:rPr>
      </w:pPr>
      <w:bookmarkStart w:id="5180" w:name="ET_interruption_6150_12"/>
      <w:r w:rsidRPr="00815CCE">
        <w:rPr>
          <w:rStyle w:val="TagStyle"/>
          <w:rtl/>
        </w:rPr>
        <w:t xml:space="preserve"> &lt;&lt; קריאה &gt;&gt;</w:t>
      </w:r>
      <w:r w:rsidR="001B3E33" w:rsidRPr="001B3E33">
        <w:rPr>
          <w:rtl/>
        </w:rPr>
        <w:t>מיכל</w:t>
      </w:r>
      <w:r w:rsidR="00E30D80">
        <w:rPr>
          <w:rFonts w:hint="cs"/>
          <w:rtl/>
        </w:rPr>
        <w:t xml:space="preserve"> </w:t>
      </w:r>
      <w:r w:rsidR="003A1F77" w:rsidRPr="003A1F77">
        <w:rPr>
          <w:rtl/>
        </w:rPr>
        <w:t>מרים</w:t>
      </w:r>
      <w:r>
        <w:rPr>
          <w:rtl/>
        </w:rPr>
        <w:t xml:space="preserve"> וולדיגר (הציונות הדתית):</w:t>
      </w:r>
      <w:r w:rsidRPr="00D13757">
        <w:rPr>
          <w:rtl/>
        </w:rPr>
        <w:t xml:space="preserve"> </w:t>
      </w:r>
      <w:r w:rsidRPr="00815CCE">
        <w:rPr>
          <w:rStyle w:val="TagStyle"/>
          <w:rtl/>
        </w:rPr>
        <w:t>&lt;&lt; קריאה &gt;&gt;</w:t>
      </w:r>
      <w:r>
        <w:rPr>
          <w:rtl/>
        </w:rPr>
        <w:t xml:space="preserve">  </w:t>
      </w:r>
      <w:bookmarkEnd w:id="5180"/>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אמרתי העבודה והרווחה. </w:t>
      </w:r>
    </w:p>
    <w:p w:rsidR="008C384D" w:rsidRDefault="008C384D" w:rsidP="00E924B9">
      <w:pPr>
        <w:rPr>
          <w:rtl/>
          <w:lang w:eastAsia="he-IL"/>
        </w:rPr>
      </w:pPr>
      <w:bookmarkStart w:id="5181" w:name="_ETM_Q16_624000"/>
      <w:bookmarkEnd w:id="5181"/>
    </w:p>
    <w:p w:rsidR="008C384D" w:rsidRDefault="008C384D" w:rsidP="00815CCE">
      <w:pPr>
        <w:pStyle w:val="af8"/>
        <w:rPr>
          <w:rtl/>
        </w:rPr>
      </w:pPr>
      <w:bookmarkStart w:id="5182" w:name="ET_yor_6490_13"/>
      <w:r w:rsidRPr="00815CCE">
        <w:rPr>
          <w:rStyle w:val="TagStyle"/>
          <w:rtl/>
        </w:rPr>
        <w:t xml:space="preserve"> &lt;&lt; יור &gt;&gt;</w:t>
      </w:r>
      <w:r w:rsidR="003A1F77" w:rsidRPr="003A1F77">
        <w:rPr>
          <w:rtl/>
        </w:rPr>
        <w:t>הי</w:t>
      </w:r>
      <w:r>
        <w:rPr>
          <w:rtl/>
        </w:rPr>
        <w:t>ו"ר ניסים ואטורי:</w:t>
      </w:r>
      <w:r w:rsidRPr="00D13757">
        <w:rPr>
          <w:rtl/>
        </w:rPr>
        <w:t xml:space="preserve"> </w:t>
      </w:r>
      <w:r w:rsidRPr="00815CCE">
        <w:rPr>
          <w:rStyle w:val="TagStyle"/>
          <w:rtl/>
        </w:rPr>
        <w:t>&lt;&lt; יור &gt;&gt;</w:t>
      </w:r>
      <w:r>
        <w:rPr>
          <w:rtl/>
        </w:rPr>
        <w:t xml:space="preserve">  </w:t>
      </w:r>
      <w:bookmarkEnd w:id="5182"/>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נכון, לכן זה יעבור </w:t>
      </w:r>
      <w:bookmarkStart w:id="5183" w:name="_ETM_Q16_625000"/>
      <w:bookmarkEnd w:id="5183"/>
      <w:r>
        <w:rPr>
          <w:rFonts w:hint="cs"/>
          <w:rtl/>
          <w:lang w:eastAsia="he-IL"/>
        </w:rPr>
        <w:t xml:space="preserve">לוועדת הכנסת, כי אין הסכמה. </w:t>
      </w:r>
    </w:p>
    <w:p w:rsidR="008C384D" w:rsidRDefault="008C384D" w:rsidP="00E924B9">
      <w:pPr>
        <w:rPr>
          <w:rtl/>
          <w:lang w:eastAsia="he-IL"/>
        </w:rPr>
      </w:pPr>
    </w:p>
    <w:p w:rsidR="008C384D" w:rsidRDefault="008C384D" w:rsidP="00E924B9">
      <w:pPr>
        <w:rPr>
          <w:rtl/>
          <w:lang w:eastAsia="he-IL"/>
        </w:rPr>
      </w:pPr>
    </w:p>
    <w:p w:rsidR="008C384D" w:rsidRDefault="008C384D" w:rsidP="00815CCE">
      <w:pPr>
        <w:pStyle w:val="a7"/>
        <w:rPr>
          <w:rtl/>
          <w:lang w:eastAsia="he-IL"/>
        </w:rPr>
      </w:pPr>
      <w:bookmarkStart w:id="5184" w:name="_ETM_Q16_626000"/>
      <w:bookmarkStart w:id="5185" w:name="ET_hatsach_645192_14"/>
      <w:bookmarkEnd w:id="5184"/>
      <w:r w:rsidRPr="00815CCE">
        <w:rPr>
          <w:rStyle w:val="TagStyle"/>
          <w:rtl/>
        </w:rPr>
        <w:t xml:space="preserve"> &lt;&lt; הצח &gt;&gt;</w:t>
      </w:r>
      <w:bookmarkStart w:id="5186" w:name="_Toc189128577"/>
      <w:bookmarkStart w:id="5187" w:name="_Toc189133076"/>
      <w:bookmarkStart w:id="5188" w:name="_Toc189134176"/>
      <w:bookmarkStart w:id="5189" w:name="_Toc222732996"/>
      <w:r>
        <w:rPr>
          <w:rtl/>
          <w:lang w:eastAsia="he-IL"/>
        </w:rPr>
        <w:t>הצעת חוק לביטול ה</w:t>
      </w:r>
      <w:r>
        <w:rPr>
          <w:rFonts w:hint="cs"/>
          <w:rtl/>
          <w:lang w:eastAsia="he-IL"/>
        </w:rPr>
        <w:t>ה</w:t>
      </w:r>
      <w:r>
        <w:rPr>
          <w:rtl/>
          <w:lang w:eastAsia="he-IL"/>
        </w:rPr>
        <w:t>פליה ברכישת מקרקעין ביהודה והשומרון, התשפ"ג</w:t>
      </w:r>
      <w:r>
        <w:rPr>
          <w:lang w:eastAsia="he-IL"/>
        </w:rPr>
        <w:t>–</w:t>
      </w:r>
      <w:r>
        <w:rPr>
          <w:rtl/>
          <w:lang w:eastAsia="he-IL"/>
        </w:rPr>
        <w:t>2023</w:t>
      </w:r>
      <w:bookmarkEnd w:id="5186"/>
      <w:bookmarkEnd w:id="5187"/>
      <w:bookmarkEnd w:id="5188"/>
      <w:bookmarkEnd w:id="5189"/>
      <w:r w:rsidRPr="00D13757">
        <w:rPr>
          <w:rtl/>
        </w:rPr>
        <w:t xml:space="preserve"> </w:t>
      </w:r>
      <w:r w:rsidRPr="00815CCE">
        <w:rPr>
          <w:rStyle w:val="TagStyle"/>
          <w:rtl/>
        </w:rPr>
        <w:t>&lt;&lt; הצח &gt;&gt;</w:t>
      </w:r>
      <w:r>
        <w:rPr>
          <w:rtl/>
          <w:lang w:eastAsia="he-IL"/>
        </w:rPr>
        <w:t xml:space="preserve">  </w:t>
      </w:r>
      <w:bookmarkEnd w:id="5185"/>
    </w:p>
    <w:p w:rsidR="008C384D" w:rsidRDefault="008C384D" w:rsidP="00E924B9">
      <w:pPr>
        <w:rPr>
          <w:rtl/>
          <w:lang w:eastAsia="he-IL"/>
        </w:rPr>
      </w:pPr>
      <w:r>
        <w:rPr>
          <w:rtl/>
          <w:lang w:eastAsia="he-IL"/>
        </w:rPr>
        <w:t>[הצעת חוק פ/</w:t>
      </w:r>
      <w:r>
        <w:rPr>
          <w:rFonts w:hint="cs"/>
          <w:rtl/>
          <w:lang w:eastAsia="he-IL"/>
        </w:rPr>
        <w:t>3468</w:t>
      </w:r>
      <w:r>
        <w:rPr>
          <w:rtl/>
          <w:lang w:eastAsia="he-IL"/>
        </w:rPr>
        <w:t>/</w:t>
      </w:r>
      <w:r>
        <w:rPr>
          <w:rFonts w:hint="cs"/>
          <w:rtl/>
          <w:lang w:eastAsia="he-IL"/>
        </w:rPr>
        <w:t>25</w:t>
      </w:r>
      <w:r>
        <w:rPr>
          <w:rFonts w:hint="cs"/>
          <w:lang w:eastAsia="he-IL"/>
        </w:rPr>
        <w:t xml:space="preserve"> </w:t>
      </w:r>
      <w:r>
        <w:rPr>
          <w:lang w:eastAsia="he-IL"/>
        </w:rPr>
        <w:t>;</w:t>
      </w:r>
      <w:r>
        <w:rPr>
          <w:rFonts w:hint="cs"/>
          <w:rtl/>
          <w:lang w:eastAsia="he-IL"/>
        </w:rPr>
        <w:t>נספחות.</w:t>
      </w:r>
      <w:r>
        <w:rPr>
          <w:rtl/>
          <w:lang w:eastAsia="he-IL"/>
        </w:rPr>
        <w:t>]</w:t>
      </w:r>
    </w:p>
    <w:p w:rsidR="00A91E73" w:rsidRDefault="00A91E73" w:rsidP="002F6C4F">
      <w:pPr>
        <w:pStyle w:val="-0"/>
        <w:rPr>
          <w:rtl/>
        </w:rPr>
      </w:pPr>
      <w:bookmarkStart w:id="5190" w:name="ET_guest_הצעת_חבר_הכנסת_משה_סולומו_1302"/>
      <w:r>
        <w:rPr>
          <w:rtl/>
        </w:rPr>
        <w:t>(הצעת חבר הכנסת</w:t>
      </w:r>
      <w:r w:rsidR="009708EE">
        <w:rPr>
          <w:rFonts w:hint="cs"/>
          <w:rtl/>
        </w:rPr>
        <w:t xml:space="preserve"> </w:t>
      </w:r>
      <w:r w:rsidR="003A1F77" w:rsidRPr="003A1F77">
        <w:rPr>
          <w:rtl/>
        </w:rPr>
        <w:t xml:space="preserve">משה </w:t>
      </w:r>
      <w:r>
        <w:rPr>
          <w:rtl/>
        </w:rPr>
        <w:t xml:space="preserve">סולומון) </w:t>
      </w:r>
    </w:p>
    <w:bookmarkEnd w:id="5190"/>
    <w:p w:rsidR="008C384D" w:rsidRDefault="00A91E73" w:rsidP="002F6C4F">
      <w:pPr>
        <w:rPr>
          <w:rtl/>
          <w:lang w:eastAsia="he-IL"/>
        </w:rPr>
      </w:pPr>
      <w:r>
        <w:rPr>
          <w:rtl/>
          <w:lang w:eastAsia="he-IL"/>
        </w:rPr>
        <w:t xml:space="preserve"> </w:t>
      </w:r>
    </w:p>
    <w:p w:rsidR="008C384D" w:rsidRDefault="008C384D" w:rsidP="00815CCE">
      <w:pPr>
        <w:pStyle w:val="af8"/>
        <w:rPr>
          <w:rtl/>
        </w:rPr>
      </w:pPr>
      <w:bookmarkStart w:id="5191" w:name="ET_yor_6490_15"/>
      <w:r w:rsidRPr="00815CCE">
        <w:rPr>
          <w:rStyle w:val="TagStyle"/>
          <w:rtl/>
        </w:rPr>
        <w:t xml:space="preserve"> &lt;&lt; יור &gt;&gt;</w:t>
      </w:r>
      <w:r w:rsidR="003A1F77" w:rsidRPr="003A1F77">
        <w:rPr>
          <w:rtl/>
        </w:rPr>
        <w:t>הי</w:t>
      </w:r>
      <w:r>
        <w:rPr>
          <w:rtl/>
        </w:rPr>
        <w:t>ו"ר ניסים ואטורי:</w:t>
      </w:r>
      <w:r w:rsidRPr="00D13757">
        <w:rPr>
          <w:rtl/>
        </w:rPr>
        <w:t xml:space="preserve"> </w:t>
      </w:r>
      <w:r w:rsidRPr="00815CCE">
        <w:rPr>
          <w:rStyle w:val="TagStyle"/>
          <w:rtl/>
        </w:rPr>
        <w:t>&lt;&lt; יור &gt;&gt;</w:t>
      </w:r>
      <w:r>
        <w:rPr>
          <w:rtl/>
        </w:rPr>
        <w:t xml:space="preserve">  </w:t>
      </w:r>
      <w:bookmarkEnd w:id="5191"/>
    </w:p>
    <w:p w:rsidR="008C384D" w:rsidRDefault="008C384D" w:rsidP="00E924B9">
      <w:pPr>
        <w:rPr>
          <w:rtl/>
          <w:lang w:eastAsia="he-IL"/>
        </w:rPr>
      </w:pPr>
    </w:p>
    <w:p w:rsidR="008C384D" w:rsidRDefault="008C384D" w:rsidP="00E924B9">
      <w:pPr>
        <w:rPr>
          <w:rtl/>
          <w:lang w:eastAsia="he-IL"/>
        </w:rPr>
      </w:pPr>
      <w:r>
        <w:rPr>
          <w:rFonts w:hint="cs"/>
          <w:rtl/>
          <w:lang w:eastAsia="he-IL"/>
        </w:rPr>
        <w:t>נעבור לנושא הבא על סדר-היום</w:t>
      </w:r>
      <w:bookmarkStart w:id="5192" w:name="_ETM_Q16_628000"/>
      <w:bookmarkEnd w:id="5192"/>
      <w:r>
        <w:rPr>
          <w:rFonts w:hint="cs"/>
          <w:rtl/>
          <w:lang w:eastAsia="he-IL"/>
        </w:rPr>
        <w:t xml:space="preserve"> </w:t>
      </w:r>
      <w:r>
        <w:rPr>
          <w:rFonts w:hint="eastAsia"/>
          <w:rtl/>
          <w:lang w:eastAsia="he-IL"/>
        </w:rPr>
        <w:t>–</w:t>
      </w:r>
      <w:r>
        <w:rPr>
          <w:rFonts w:hint="cs"/>
          <w:rtl/>
          <w:lang w:eastAsia="he-IL"/>
        </w:rPr>
        <w:t xml:space="preserve"> הצעת חוק לביטול ההפליה ברכישת מקרקעין ביהודה ושומרון, התשפ"ג</w:t>
      </w:r>
      <w:r>
        <w:rPr>
          <w:rFonts w:hint="eastAsia"/>
          <w:rtl/>
          <w:lang w:eastAsia="he-IL"/>
        </w:rPr>
        <w:t>–</w:t>
      </w:r>
      <w:r>
        <w:rPr>
          <w:rFonts w:hint="cs"/>
          <w:rtl/>
          <w:lang w:eastAsia="he-IL"/>
        </w:rPr>
        <w:t xml:space="preserve">2023, של חבר הכנסת משה סולומון. אני מזמין את </w:t>
      </w:r>
      <w:bookmarkStart w:id="5193" w:name="_ETM_Q16_637000"/>
      <w:bookmarkEnd w:id="5193"/>
      <w:r>
        <w:rPr>
          <w:rFonts w:hint="cs"/>
          <w:rtl/>
          <w:lang w:eastAsia="he-IL"/>
        </w:rPr>
        <w:t xml:space="preserve">חבר הכנסת משה סולומון להציג את הצעת החוק. </w:t>
      </w:r>
      <w:bookmarkStart w:id="5194" w:name="_ETM_Q16_649000"/>
      <w:bookmarkEnd w:id="5194"/>
      <w:r>
        <w:rPr>
          <w:rFonts w:hint="cs"/>
          <w:rtl/>
          <w:lang w:eastAsia="he-IL"/>
        </w:rPr>
        <w:t xml:space="preserve">עשר דקות לרשותך, בבקשה. </w:t>
      </w:r>
    </w:p>
    <w:p w:rsidR="008C384D" w:rsidRDefault="008C384D" w:rsidP="00E924B9">
      <w:pPr>
        <w:rPr>
          <w:rtl/>
          <w:lang w:eastAsia="he-IL"/>
        </w:rPr>
      </w:pPr>
    </w:p>
    <w:p w:rsidR="008C384D" w:rsidRDefault="008C384D" w:rsidP="00815CCE">
      <w:pPr>
        <w:pStyle w:val="a5"/>
        <w:rPr>
          <w:rtl/>
        </w:rPr>
      </w:pPr>
      <w:bookmarkStart w:id="5195" w:name="ET_speaker_6355_16"/>
      <w:r w:rsidRPr="00815CCE">
        <w:rPr>
          <w:rStyle w:val="TagStyle"/>
          <w:rtl/>
        </w:rPr>
        <w:t xml:space="preserve"> &lt;&lt; דובר &gt;&gt;</w:t>
      </w:r>
      <w:bookmarkStart w:id="5196" w:name="_Toc222732997"/>
      <w:r w:rsidR="003A1F77" w:rsidRPr="003A1F77">
        <w:rPr>
          <w:rtl/>
        </w:rPr>
        <w:t xml:space="preserve">משה </w:t>
      </w:r>
      <w:bookmarkStart w:id="5197" w:name="_Toc189128578"/>
      <w:bookmarkStart w:id="5198" w:name="_Toc189133077"/>
      <w:bookmarkStart w:id="5199" w:name="_Toc189134177"/>
      <w:r>
        <w:rPr>
          <w:rtl/>
        </w:rPr>
        <w:t>סולומון (הציונות הדתית):</w:t>
      </w:r>
      <w:bookmarkEnd w:id="5197"/>
      <w:bookmarkEnd w:id="5198"/>
      <w:bookmarkEnd w:id="5199"/>
      <w:bookmarkEnd w:id="5196"/>
      <w:r w:rsidRPr="00D13757">
        <w:rPr>
          <w:rtl/>
        </w:rPr>
        <w:t xml:space="preserve"> </w:t>
      </w:r>
      <w:r w:rsidRPr="00815CCE">
        <w:rPr>
          <w:rStyle w:val="TagStyle"/>
          <w:rtl/>
        </w:rPr>
        <w:t>&lt;&lt; דובר &gt;&gt;</w:t>
      </w:r>
      <w:r>
        <w:rPr>
          <w:rtl/>
        </w:rPr>
        <w:t xml:space="preserve">  </w:t>
      </w:r>
      <w:bookmarkEnd w:id="5195"/>
    </w:p>
    <w:p w:rsidR="008C384D" w:rsidRDefault="008C384D" w:rsidP="00E924B9">
      <w:pPr>
        <w:rPr>
          <w:rtl/>
          <w:lang w:eastAsia="he-IL"/>
        </w:rPr>
      </w:pPr>
    </w:p>
    <w:p w:rsidR="008C384D" w:rsidRDefault="008C384D" w:rsidP="00E924B9">
      <w:pPr>
        <w:rPr>
          <w:rtl/>
          <w:lang w:eastAsia="he-IL"/>
        </w:rPr>
      </w:pPr>
      <w:r>
        <w:rPr>
          <w:rFonts w:hint="cs"/>
          <w:rtl/>
          <w:lang w:eastAsia="he-IL"/>
        </w:rPr>
        <w:t>תודה, אדוני היושב-ראש. כבוד השרה, חבריי חברי הכנסת, אני עומד כאן</w:t>
      </w:r>
      <w:bookmarkStart w:id="5200" w:name="_ETM_Q16_676000"/>
      <w:bookmarkEnd w:id="5200"/>
      <w:r>
        <w:rPr>
          <w:rFonts w:hint="cs"/>
          <w:rtl/>
          <w:lang w:eastAsia="he-IL"/>
        </w:rPr>
        <w:t xml:space="preserve"> ברגע היסטורי. </w:t>
      </w:r>
      <w:bookmarkStart w:id="5201" w:name="_ETM_Q16_679000"/>
      <w:bookmarkEnd w:id="5201"/>
      <w:r>
        <w:rPr>
          <w:rtl/>
          <w:lang w:eastAsia="he-IL"/>
        </w:rPr>
        <w:t>החוק הזה</w:t>
      </w:r>
      <w:r>
        <w:rPr>
          <w:rFonts w:hint="cs"/>
          <w:rtl/>
          <w:lang w:eastAsia="he-IL"/>
        </w:rPr>
        <w:t>,</w:t>
      </w:r>
      <w:r>
        <w:rPr>
          <w:rtl/>
          <w:lang w:eastAsia="he-IL"/>
        </w:rPr>
        <w:t xml:space="preserve"> שמתחיל היום את מסע החקיקה באופן רשמי</w:t>
      </w:r>
      <w:r>
        <w:rPr>
          <w:rFonts w:hint="cs"/>
          <w:rtl/>
          <w:lang w:eastAsia="he-IL"/>
        </w:rPr>
        <w:t>,</w:t>
      </w:r>
      <w:r>
        <w:rPr>
          <w:rtl/>
          <w:lang w:eastAsia="he-IL"/>
        </w:rPr>
        <w:t xml:space="preserve"> נועד לתקן אפליה </w:t>
      </w:r>
      <w:r>
        <w:rPr>
          <w:rFonts w:hint="cs"/>
          <w:rtl/>
          <w:lang w:eastAsia="he-IL"/>
        </w:rPr>
        <w:t>קשה ו</w:t>
      </w:r>
      <w:r>
        <w:rPr>
          <w:rtl/>
          <w:lang w:eastAsia="he-IL"/>
        </w:rPr>
        <w:t>מזעזעת שקיימת במדינת ישראל</w:t>
      </w:r>
      <w:r>
        <w:rPr>
          <w:rFonts w:hint="cs"/>
          <w:rtl/>
          <w:lang w:eastAsia="he-IL"/>
        </w:rPr>
        <w:t xml:space="preserve"> – </w:t>
      </w:r>
      <w:r>
        <w:rPr>
          <w:rtl/>
          <w:lang w:eastAsia="he-IL"/>
        </w:rPr>
        <w:t>החוק הירדני, חוק השכרת ומכירת נכסי דלא ניידי לזרים, חוק שנחקק בשנת 1953. החוק הזה נורא פשוט: ביהודה ושומרון רק ירדנים וערבים יכולים להיות בעלים על קרקע. למי אסור? ליהודים.</w:t>
      </w:r>
      <w:r>
        <w:rPr>
          <w:rFonts w:hint="cs"/>
          <w:rtl/>
          <w:lang w:eastAsia="he-IL"/>
        </w:rPr>
        <w:t xml:space="preserve"> </w:t>
      </w:r>
      <w:r>
        <w:rPr>
          <w:rtl/>
          <w:lang w:eastAsia="he-IL"/>
        </w:rPr>
        <w:t xml:space="preserve">אבל לא רק הירדנים אשמים במצב האבסורדי הזה, </w:t>
      </w:r>
      <w:r>
        <w:rPr>
          <w:rFonts w:hint="cs"/>
          <w:rtl/>
          <w:lang w:eastAsia="he-IL"/>
        </w:rPr>
        <w:t xml:space="preserve">אלא </w:t>
      </w:r>
      <w:r>
        <w:rPr>
          <w:rtl/>
          <w:lang w:eastAsia="he-IL"/>
        </w:rPr>
        <w:t>גם מדינת ישראל אשמה.</w:t>
      </w:r>
      <w:r>
        <w:rPr>
          <w:rFonts w:hint="cs"/>
          <w:rtl/>
          <w:lang w:eastAsia="he-IL"/>
        </w:rPr>
        <w:t xml:space="preserve"> </w:t>
      </w:r>
      <w:bookmarkStart w:id="5202" w:name="_ETM_Q16_712000"/>
      <w:bookmarkEnd w:id="5202"/>
      <w:r>
        <w:rPr>
          <w:rtl/>
          <w:lang w:eastAsia="he-IL"/>
        </w:rPr>
        <w:t>מאז שנת 1953 ועד היום, 72 שנים, החוק לא תוקן</w:t>
      </w:r>
      <w:r>
        <w:rPr>
          <w:rFonts w:hint="cs"/>
          <w:rtl/>
          <w:lang w:eastAsia="he-IL"/>
        </w:rPr>
        <w:t>,</w:t>
      </w:r>
      <w:r>
        <w:rPr>
          <w:rtl/>
          <w:lang w:eastAsia="he-IL"/>
        </w:rPr>
        <w:t xml:space="preserve"> גם לא בשנת 1967</w:t>
      </w:r>
      <w:r>
        <w:rPr>
          <w:rFonts w:hint="cs"/>
          <w:rtl/>
          <w:lang w:eastAsia="he-IL"/>
        </w:rPr>
        <w:t xml:space="preserve">, </w:t>
      </w:r>
      <w:r>
        <w:rPr>
          <w:rtl/>
          <w:lang w:eastAsia="he-IL"/>
        </w:rPr>
        <w:t>אחרי ש</w:t>
      </w:r>
      <w:r>
        <w:rPr>
          <w:rFonts w:hint="cs"/>
          <w:rtl/>
          <w:lang w:eastAsia="he-IL"/>
        </w:rPr>
        <w:t>ח</w:t>
      </w:r>
      <w:r>
        <w:rPr>
          <w:rtl/>
          <w:lang w:eastAsia="he-IL"/>
        </w:rPr>
        <w:t>רור יהודה ושומרון.</w:t>
      </w:r>
      <w:r>
        <w:rPr>
          <w:rFonts w:hint="cs"/>
          <w:rtl/>
          <w:lang w:eastAsia="he-IL"/>
        </w:rPr>
        <w:t xml:space="preserve"> </w:t>
      </w:r>
      <w:r>
        <w:rPr>
          <w:rtl/>
          <w:lang w:eastAsia="he-IL"/>
        </w:rPr>
        <w:t>א</w:t>
      </w:r>
      <w:r>
        <w:rPr>
          <w:rFonts w:hint="cs"/>
          <w:rtl/>
          <w:lang w:eastAsia="he-IL"/>
        </w:rPr>
        <w:t>ו</w:t>
      </w:r>
      <w:r>
        <w:rPr>
          <w:rtl/>
          <w:lang w:eastAsia="he-IL"/>
        </w:rPr>
        <w:t>מנם בשנת 1971 הותקן צו שיאפשר לקבל בעלות על קרקע באיזו דרך עקיפה של הקמת חברות</w:t>
      </w:r>
      <w:r>
        <w:rPr>
          <w:rFonts w:hint="cs"/>
          <w:rtl/>
          <w:lang w:eastAsia="he-IL"/>
        </w:rPr>
        <w:t>,</w:t>
      </w:r>
      <w:r>
        <w:rPr>
          <w:rtl/>
          <w:lang w:eastAsia="he-IL"/>
        </w:rPr>
        <w:t xml:space="preserve"> אבל זו אחת הבעיות שלנו במדינה</w:t>
      </w:r>
      <w:r>
        <w:rPr>
          <w:rFonts w:hint="cs"/>
          <w:rtl/>
          <w:lang w:eastAsia="he-IL"/>
        </w:rPr>
        <w:t xml:space="preserve"> –</w:t>
      </w:r>
      <w:r>
        <w:rPr>
          <w:rtl/>
          <w:lang w:eastAsia="he-IL"/>
        </w:rPr>
        <w:t xml:space="preserve"> ניסיון לפתור בעיות יסוד באמצעות פלסטרים.</w:t>
      </w:r>
      <w:r>
        <w:rPr>
          <w:rFonts w:hint="cs"/>
          <w:rtl/>
          <w:lang w:eastAsia="he-IL"/>
        </w:rPr>
        <w:t xml:space="preserve"> </w:t>
      </w:r>
      <w:r>
        <w:rPr>
          <w:rtl/>
          <w:lang w:eastAsia="he-IL"/>
        </w:rPr>
        <w:t>איך יכול להיות שמדינת ישראל, מדינה יהו</w:t>
      </w:r>
      <w:r w:rsidR="00A34506">
        <w:rPr>
          <w:rtl/>
          <w:lang w:eastAsia="he-IL"/>
        </w:rPr>
        <w:t>דית ודמוקרטית, מאפשרת לאפליה כז</w:t>
      </w:r>
      <w:r w:rsidR="00A34506">
        <w:rPr>
          <w:rFonts w:hint="cs"/>
          <w:rtl/>
          <w:lang w:eastAsia="he-IL"/>
        </w:rPr>
        <w:t>את</w:t>
      </w:r>
      <w:r>
        <w:rPr>
          <w:rtl/>
          <w:lang w:eastAsia="he-IL"/>
        </w:rPr>
        <w:t xml:space="preserve"> להימשך עשרות שנים?</w:t>
      </w:r>
    </w:p>
    <w:p w:rsidR="008C384D" w:rsidRDefault="008C384D" w:rsidP="00E924B9">
      <w:pPr>
        <w:rPr>
          <w:rtl/>
          <w:lang w:eastAsia="he-IL"/>
        </w:rPr>
      </w:pPr>
      <w:bookmarkStart w:id="5203" w:name="_ETM_Q16_752000"/>
      <w:bookmarkEnd w:id="5203"/>
    </w:p>
    <w:p w:rsidR="008C384D" w:rsidRDefault="008C384D" w:rsidP="00815CCE">
      <w:pPr>
        <w:pStyle w:val="af7"/>
        <w:rPr>
          <w:rtl/>
        </w:rPr>
      </w:pPr>
      <w:bookmarkStart w:id="5204" w:name="ET_interruption_6340_16"/>
      <w:r w:rsidRPr="00815CCE">
        <w:rPr>
          <w:rStyle w:val="TagStyle"/>
          <w:rtl/>
        </w:rPr>
        <w:t xml:space="preserve"> &lt;&lt; קריאה &gt;&gt;</w:t>
      </w:r>
      <w:r>
        <w:rPr>
          <w:rtl/>
        </w:rPr>
        <w:t>ואליד אלהואשלה (רע"מ – הרשימה הערבית המאוחדת):</w:t>
      </w:r>
      <w:r w:rsidRPr="009C6D27">
        <w:rPr>
          <w:rtl/>
        </w:rPr>
        <w:t xml:space="preserve"> </w:t>
      </w:r>
      <w:r w:rsidRPr="00815CCE">
        <w:rPr>
          <w:rStyle w:val="TagStyle"/>
          <w:rtl/>
        </w:rPr>
        <w:t>&lt;&lt; קריאה &gt;&gt;</w:t>
      </w:r>
      <w:r>
        <w:rPr>
          <w:rtl/>
        </w:rPr>
        <w:t xml:space="preserve">  </w:t>
      </w:r>
      <w:bookmarkEnd w:id="5204"/>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אבל אין לכם מה לעשות שם. מה יש לכם לעשות שם? מה יש לכם בשטחים? </w:t>
      </w:r>
    </w:p>
    <w:p w:rsidR="008C384D" w:rsidRDefault="008C384D" w:rsidP="00E924B9">
      <w:pPr>
        <w:rPr>
          <w:rtl/>
          <w:lang w:eastAsia="he-IL"/>
        </w:rPr>
      </w:pPr>
    </w:p>
    <w:p w:rsidR="008C384D" w:rsidRDefault="008C384D" w:rsidP="00815CCE">
      <w:pPr>
        <w:pStyle w:val="-"/>
        <w:rPr>
          <w:rtl/>
        </w:rPr>
      </w:pPr>
      <w:bookmarkStart w:id="5205" w:name="ET_speakercontinue_6355_17"/>
      <w:r w:rsidRPr="00815CCE">
        <w:rPr>
          <w:rStyle w:val="TagStyle"/>
          <w:rtl/>
        </w:rPr>
        <w:t xml:space="preserve"> &lt;&lt; דובר_המשך &gt;&gt;</w:t>
      </w:r>
      <w:r w:rsidR="003A1F77" w:rsidRPr="003A1F77">
        <w:rPr>
          <w:rtl/>
        </w:rPr>
        <w:t xml:space="preserve">משה </w:t>
      </w:r>
      <w:r>
        <w:rPr>
          <w:rtl/>
        </w:rPr>
        <w:t>סולומון (הציונות הדתית):</w:t>
      </w:r>
      <w:r w:rsidRPr="009C6D27">
        <w:rPr>
          <w:rtl/>
        </w:rPr>
        <w:t xml:space="preserve"> </w:t>
      </w:r>
      <w:r w:rsidRPr="00815CCE">
        <w:rPr>
          <w:rStyle w:val="TagStyle"/>
          <w:rtl/>
        </w:rPr>
        <w:t>&lt;&lt; דובר_המשך &gt;&gt;</w:t>
      </w:r>
      <w:r>
        <w:rPr>
          <w:rtl/>
        </w:rPr>
        <w:t xml:space="preserve">  </w:t>
      </w:r>
      <w:bookmarkEnd w:id="5205"/>
    </w:p>
    <w:p w:rsidR="008C384D" w:rsidRDefault="008C384D" w:rsidP="00E924B9">
      <w:pPr>
        <w:rPr>
          <w:rtl/>
          <w:lang w:eastAsia="he-IL"/>
        </w:rPr>
      </w:pPr>
    </w:p>
    <w:p w:rsidR="008C384D" w:rsidRDefault="008C384D" w:rsidP="00A34506">
      <w:pPr>
        <w:rPr>
          <w:rtl/>
          <w:lang w:eastAsia="he-IL"/>
        </w:rPr>
      </w:pPr>
      <w:bookmarkStart w:id="5206" w:name="_ETM_Q16_749000"/>
      <w:bookmarkEnd w:id="5206"/>
      <w:r>
        <w:rPr>
          <w:rtl/>
          <w:lang w:eastAsia="he-IL"/>
        </w:rPr>
        <w:t xml:space="preserve">יעלו חברי כנסת ערבים </w:t>
      </w:r>
      <w:r>
        <w:rPr>
          <w:rFonts w:hint="cs"/>
          <w:rtl/>
          <w:lang w:eastAsia="he-IL"/>
        </w:rPr>
        <w:t>– תכף אני אגיד</w:t>
      </w:r>
      <w:bookmarkStart w:id="5207" w:name="_ETM_Q16_753000"/>
      <w:bookmarkEnd w:id="5207"/>
      <w:r>
        <w:rPr>
          <w:rFonts w:hint="cs"/>
          <w:rtl/>
          <w:lang w:eastAsia="he-IL"/>
        </w:rPr>
        <w:t xml:space="preserve"> לך. </w:t>
      </w:r>
      <w:r>
        <w:rPr>
          <w:rtl/>
          <w:lang w:eastAsia="he-IL"/>
        </w:rPr>
        <w:t>יעלו חברי כנסת ערבים ויגידו</w:t>
      </w:r>
      <w:r w:rsidR="00A34506">
        <w:rPr>
          <w:rFonts w:hint="cs"/>
          <w:rtl/>
          <w:lang w:eastAsia="he-IL"/>
        </w:rPr>
        <w:t>:</w:t>
      </w:r>
      <w:r>
        <w:rPr>
          <w:rtl/>
          <w:lang w:eastAsia="he-IL"/>
        </w:rPr>
        <w:t xml:space="preserve"> אפרטהייד</w:t>
      </w:r>
      <w:r w:rsidR="00A34506">
        <w:rPr>
          <w:rFonts w:hint="cs"/>
          <w:rtl/>
          <w:lang w:eastAsia="he-IL"/>
        </w:rPr>
        <w:t>,</w:t>
      </w:r>
      <w:r>
        <w:rPr>
          <w:rtl/>
          <w:lang w:eastAsia="he-IL"/>
        </w:rPr>
        <w:t xml:space="preserve"> אפרטהייד</w:t>
      </w:r>
      <w:r>
        <w:rPr>
          <w:rFonts w:hint="cs"/>
          <w:rtl/>
          <w:lang w:eastAsia="he-IL"/>
        </w:rPr>
        <w:t>.</w:t>
      </w:r>
    </w:p>
    <w:p w:rsidR="008C384D" w:rsidRDefault="008C384D" w:rsidP="00E924B9">
      <w:pPr>
        <w:rPr>
          <w:rtl/>
          <w:lang w:eastAsia="he-IL"/>
        </w:rPr>
      </w:pPr>
      <w:bookmarkStart w:id="5208" w:name="_ETM_Q16_756000"/>
      <w:bookmarkEnd w:id="5208"/>
    </w:p>
    <w:p w:rsidR="008C384D" w:rsidRDefault="008C384D" w:rsidP="00815CCE">
      <w:pPr>
        <w:pStyle w:val="af7"/>
        <w:rPr>
          <w:rtl/>
        </w:rPr>
      </w:pPr>
      <w:bookmarkStart w:id="5209" w:name="ET_interruption_5761_21"/>
      <w:r w:rsidRPr="00815CCE">
        <w:rPr>
          <w:rStyle w:val="TagStyle"/>
          <w:rtl/>
        </w:rPr>
        <w:t xml:space="preserve"> &lt;&lt; קריאה &gt;&gt;</w:t>
      </w:r>
      <w:r>
        <w:rPr>
          <w:rtl/>
        </w:rPr>
        <w:t>עאידה תומא סלימאן (חד"ש-תע"ל):</w:t>
      </w:r>
      <w:r w:rsidRPr="009C6D27">
        <w:rPr>
          <w:rtl/>
        </w:rPr>
        <w:t xml:space="preserve"> </w:t>
      </w:r>
      <w:r w:rsidRPr="00815CCE">
        <w:rPr>
          <w:rStyle w:val="TagStyle"/>
          <w:rtl/>
        </w:rPr>
        <w:t>&lt;&lt; קריאה &gt;&gt;</w:t>
      </w:r>
      <w:r>
        <w:rPr>
          <w:rtl/>
        </w:rPr>
        <w:t xml:space="preserve">  </w:t>
      </w:r>
      <w:bookmarkEnd w:id="5209"/>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למה 20 דקות? </w:t>
      </w:r>
    </w:p>
    <w:p w:rsidR="008C384D" w:rsidRPr="009C6D27" w:rsidRDefault="008C384D" w:rsidP="00E924B9">
      <w:pPr>
        <w:rPr>
          <w:rtl/>
          <w:lang w:eastAsia="he-IL"/>
        </w:rPr>
      </w:pPr>
      <w:bookmarkStart w:id="5210" w:name="_ETM_Q16_764000"/>
      <w:bookmarkEnd w:id="5210"/>
    </w:p>
    <w:p w:rsidR="008C384D" w:rsidRDefault="008C384D" w:rsidP="00815CCE">
      <w:pPr>
        <w:pStyle w:val="af7"/>
        <w:rPr>
          <w:rtl/>
        </w:rPr>
      </w:pPr>
      <w:bookmarkStart w:id="5211" w:name="ET_interruption_5264_18"/>
      <w:r w:rsidRPr="00815CCE">
        <w:rPr>
          <w:rStyle w:val="TagStyle"/>
          <w:rtl/>
        </w:rPr>
        <w:t xml:space="preserve"> &lt;&lt; קריאה &gt;&gt;</w:t>
      </w:r>
      <w:r>
        <w:rPr>
          <w:rtl/>
        </w:rPr>
        <w:t>אחמד טיבי (חד"ש-תע"ל):</w:t>
      </w:r>
      <w:r w:rsidRPr="009C6D27">
        <w:rPr>
          <w:rtl/>
        </w:rPr>
        <w:t xml:space="preserve"> </w:t>
      </w:r>
      <w:r w:rsidRPr="00815CCE">
        <w:rPr>
          <w:rStyle w:val="TagStyle"/>
          <w:rtl/>
        </w:rPr>
        <w:t>&lt;&lt; קריאה &gt;&gt;</w:t>
      </w:r>
      <w:r>
        <w:rPr>
          <w:rtl/>
        </w:rPr>
        <w:t xml:space="preserve">  </w:t>
      </w:r>
      <w:bookmarkEnd w:id="5211"/>
    </w:p>
    <w:p w:rsidR="008C384D" w:rsidRDefault="008C384D" w:rsidP="00E924B9">
      <w:pPr>
        <w:rPr>
          <w:rtl/>
          <w:lang w:eastAsia="he-IL"/>
        </w:rPr>
      </w:pPr>
    </w:p>
    <w:p w:rsidR="008C384D" w:rsidRDefault="008C384D" w:rsidP="00E924B9">
      <w:pPr>
        <w:rPr>
          <w:rtl/>
          <w:lang w:eastAsia="he-IL"/>
        </w:rPr>
      </w:pPr>
      <w:bookmarkStart w:id="5212" w:name="_ETM_Q16_760000"/>
      <w:bookmarkEnd w:id="5212"/>
      <w:r>
        <w:rPr>
          <w:rFonts w:hint="cs"/>
          <w:rtl/>
          <w:lang w:eastAsia="he-IL"/>
        </w:rPr>
        <w:t>20 דקות?</w:t>
      </w:r>
    </w:p>
    <w:p w:rsidR="008C384D" w:rsidRDefault="008C384D" w:rsidP="00E924B9">
      <w:pPr>
        <w:rPr>
          <w:rtl/>
          <w:lang w:eastAsia="he-IL"/>
        </w:rPr>
      </w:pPr>
    </w:p>
    <w:p w:rsidR="008C384D" w:rsidRDefault="008C384D" w:rsidP="00815CCE">
      <w:pPr>
        <w:pStyle w:val="-"/>
        <w:rPr>
          <w:rtl/>
        </w:rPr>
      </w:pPr>
      <w:bookmarkStart w:id="5213" w:name="ET_speakercontinue_6355_19"/>
      <w:r w:rsidRPr="00815CCE">
        <w:rPr>
          <w:rStyle w:val="TagStyle"/>
          <w:rtl/>
        </w:rPr>
        <w:t xml:space="preserve"> &lt;&lt; דובר_המשך &gt;&gt;</w:t>
      </w:r>
      <w:r w:rsidR="003A1F77" w:rsidRPr="003A1F77">
        <w:rPr>
          <w:rtl/>
        </w:rPr>
        <w:t xml:space="preserve">משה </w:t>
      </w:r>
      <w:r>
        <w:rPr>
          <w:rtl/>
        </w:rPr>
        <w:t>סולומון (הציונות הדתית):</w:t>
      </w:r>
      <w:r w:rsidRPr="009C6D27">
        <w:rPr>
          <w:rtl/>
        </w:rPr>
        <w:t xml:space="preserve"> </w:t>
      </w:r>
      <w:r w:rsidRPr="00815CCE">
        <w:rPr>
          <w:rStyle w:val="TagStyle"/>
          <w:rtl/>
        </w:rPr>
        <w:t>&lt;&lt; דובר_המשך &gt;&gt;</w:t>
      </w:r>
      <w:r>
        <w:rPr>
          <w:rtl/>
        </w:rPr>
        <w:t xml:space="preserve">  </w:t>
      </w:r>
      <w:bookmarkEnd w:id="5213"/>
    </w:p>
    <w:p w:rsidR="008C384D" w:rsidRDefault="008C384D" w:rsidP="00E924B9">
      <w:pPr>
        <w:rPr>
          <w:rtl/>
          <w:lang w:eastAsia="he-IL"/>
        </w:rPr>
      </w:pPr>
    </w:p>
    <w:p w:rsidR="008C384D" w:rsidRDefault="008C384D" w:rsidP="00E924B9">
      <w:pPr>
        <w:rPr>
          <w:rtl/>
          <w:lang w:eastAsia="he-IL"/>
        </w:rPr>
      </w:pPr>
      <w:bookmarkStart w:id="5214" w:name="_ETM_Q16_751000"/>
      <w:bookmarkEnd w:id="5214"/>
      <w:r>
        <w:rPr>
          <w:rFonts w:hint="cs"/>
          <w:rtl/>
          <w:lang w:eastAsia="he-IL"/>
        </w:rPr>
        <w:t xml:space="preserve">אני אסיים לפני כן. </w:t>
      </w:r>
    </w:p>
    <w:p w:rsidR="008C384D" w:rsidRDefault="008C384D" w:rsidP="00E924B9">
      <w:pPr>
        <w:rPr>
          <w:rtl/>
          <w:lang w:eastAsia="he-IL"/>
        </w:rPr>
      </w:pPr>
      <w:bookmarkStart w:id="5215" w:name="_ETM_Q16_755000"/>
      <w:bookmarkEnd w:id="5215"/>
    </w:p>
    <w:p w:rsidR="008C384D" w:rsidRDefault="008C384D" w:rsidP="00815CCE">
      <w:pPr>
        <w:pStyle w:val="af8"/>
        <w:rPr>
          <w:rtl/>
        </w:rPr>
      </w:pPr>
      <w:bookmarkStart w:id="5216" w:name="ET_yor_6490_22"/>
      <w:r w:rsidRPr="00815CCE">
        <w:rPr>
          <w:rStyle w:val="TagStyle"/>
          <w:rtl/>
        </w:rPr>
        <w:t xml:space="preserve"> &lt;&lt; יור &gt;&gt;</w:t>
      </w:r>
      <w:r w:rsidR="003A1F77" w:rsidRPr="003A1F77">
        <w:rPr>
          <w:rtl/>
        </w:rPr>
        <w:t>הי</w:t>
      </w:r>
      <w:r>
        <w:rPr>
          <w:rtl/>
        </w:rPr>
        <w:t>ו"ר ניסים ואטורי:</w:t>
      </w:r>
      <w:r w:rsidRPr="009C6D27">
        <w:rPr>
          <w:rtl/>
        </w:rPr>
        <w:t xml:space="preserve"> </w:t>
      </w:r>
      <w:r w:rsidRPr="00815CCE">
        <w:rPr>
          <w:rStyle w:val="TagStyle"/>
          <w:rtl/>
        </w:rPr>
        <w:t>&lt;&lt; יור &gt;&gt;</w:t>
      </w:r>
      <w:r>
        <w:rPr>
          <w:rtl/>
        </w:rPr>
        <w:t xml:space="preserve">  </w:t>
      </w:r>
      <w:bookmarkEnd w:id="5216"/>
    </w:p>
    <w:p w:rsidR="008C384D" w:rsidRDefault="008C384D" w:rsidP="00E924B9">
      <w:pPr>
        <w:rPr>
          <w:rtl/>
          <w:lang w:eastAsia="he-IL"/>
        </w:rPr>
      </w:pPr>
    </w:p>
    <w:p w:rsidR="008C384D" w:rsidRDefault="008C384D" w:rsidP="00E924B9">
      <w:pPr>
        <w:rPr>
          <w:rtl/>
          <w:lang w:eastAsia="he-IL"/>
        </w:rPr>
      </w:pPr>
      <w:bookmarkStart w:id="5217" w:name="_ETM_Q16_769000"/>
      <w:bookmarkEnd w:id="5217"/>
      <w:r>
        <w:rPr>
          <w:rFonts w:hint="cs"/>
          <w:rtl/>
          <w:lang w:eastAsia="he-IL"/>
        </w:rPr>
        <w:t xml:space="preserve">תמשיך, תמשיך. </w:t>
      </w:r>
    </w:p>
    <w:p w:rsidR="008C384D" w:rsidRDefault="008C384D" w:rsidP="00E924B9">
      <w:pPr>
        <w:rPr>
          <w:rtl/>
          <w:lang w:eastAsia="he-IL"/>
        </w:rPr>
      </w:pPr>
    </w:p>
    <w:p w:rsidR="008C384D" w:rsidRDefault="008C384D" w:rsidP="00815CCE">
      <w:pPr>
        <w:pStyle w:val="-"/>
        <w:rPr>
          <w:rtl/>
        </w:rPr>
      </w:pPr>
      <w:bookmarkStart w:id="5218" w:name="ET_speakercontinue_6355_23"/>
      <w:r w:rsidRPr="00815CCE">
        <w:rPr>
          <w:rStyle w:val="TagStyle"/>
          <w:rtl/>
        </w:rPr>
        <w:t xml:space="preserve"> &lt;&lt; דובר_המשך &gt;&gt;</w:t>
      </w:r>
      <w:r w:rsidR="003A1F77" w:rsidRPr="003A1F77">
        <w:rPr>
          <w:rtl/>
        </w:rPr>
        <w:t xml:space="preserve">משה </w:t>
      </w:r>
      <w:r>
        <w:rPr>
          <w:rtl/>
        </w:rPr>
        <w:t>סולומון (הציונות הדתית):</w:t>
      </w:r>
      <w:r w:rsidRPr="009C6D27">
        <w:rPr>
          <w:rtl/>
        </w:rPr>
        <w:t xml:space="preserve"> </w:t>
      </w:r>
      <w:r w:rsidRPr="00815CCE">
        <w:rPr>
          <w:rStyle w:val="TagStyle"/>
          <w:rtl/>
        </w:rPr>
        <w:t>&lt;&lt; דובר_המשך &gt;&gt;</w:t>
      </w:r>
      <w:r>
        <w:rPr>
          <w:rtl/>
        </w:rPr>
        <w:t xml:space="preserve">  </w:t>
      </w:r>
      <w:bookmarkEnd w:id="5218"/>
    </w:p>
    <w:p w:rsidR="008C384D" w:rsidRDefault="008C384D" w:rsidP="00E924B9">
      <w:pPr>
        <w:rPr>
          <w:rtl/>
          <w:lang w:eastAsia="he-IL"/>
        </w:rPr>
      </w:pPr>
    </w:p>
    <w:p w:rsidR="008C384D" w:rsidRDefault="008C384D" w:rsidP="00A34506">
      <w:pPr>
        <w:rPr>
          <w:rtl/>
          <w:lang w:eastAsia="he-IL"/>
        </w:rPr>
      </w:pPr>
      <w:bookmarkStart w:id="5219" w:name="_ETM_Q16_772000"/>
      <w:bookmarkEnd w:id="5219"/>
      <w:r>
        <w:rPr>
          <w:rFonts w:hint="cs"/>
          <w:rtl/>
          <w:lang w:eastAsia="he-IL"/>
        </w:rPr>
        <w:t xml:space="preserve">יעלו חברי כנסת ערבים </w:t>
      </w:r>
      <w:bookmarkStart w:id="5220" w:name="_ETM_Q16_770000"/>
      <w:bookmarkEnd w:id="5220"/>
      <w:r>
        <w:rPr>
          <w:rFonts w:hint="cs"/>
          <w:rtl/>
          <w:lang w:eastAsia="he-IL"/>
        </w:rPr>
        <w:t>ויגידו</w:t>
      </w:r>
      <w:r w:rsidR="00A34506">
        <w:rPr>
          <w:rFonts w:hint="cs"/>
          <w:rtl/>
          <w:lang w:eastAsia="he-IL"/>
        </w:rPr>
        <w:t>:</w:t>
      </w:r>
      <w:r>
        <w:rPr>
          <w:rFonts w:hint="cs"/>
          <w:rtl/>
          <w:lang w:eastAsia="he-IL"/>
        </w:rPr>
        <w:t xml:space="preserve"> </w:t>
      </w:r>
      <w:bookmarkStart w:id="5221" w:name="_ETM_Q16_762000"/>
      <w:bookmarkStart w:id="5222" w:name="_ETM_Q16_757000"/>
      <w:bookmarkEnd w:id="5221"/>
      <w:bookmarkEnd w:id="5222"/>
      <w:r>
        <w:rPr>
          <w:rFonts w:hint="cs"/>
          <w:rtl/>
          <w:lang w:eastAsia="he-IL"/>
        </w:rPr>
        <w:t>אפרטהייד. אפרטהייד? באמת אפרטהייד?</w:t>
      </w:r>
      <w:r>
        <w:rPr>
          <w:rFonts w:hint="cs"/>
          <w:lang w:eastAsia="he-IL"/>
        </w:rPr>
        <w:t xml:space="preserve"> </w:t>
      </w:r>
      <w:r>
        <w:rPr>
          <w:rtl/>
          <w:lang w:eastAsia="he-IL"/>
        </w:rPr>
        <w:t>אני פה</w:t>
      </w:r>
      <w:r>
        <w:rPr>
          <w:rFonts w:hint="cs"/>
          <w:rtl/>
          <w:lang w:eastAsia="he-IL"/>
        </w:rPr>
        <w:t xml:space="preserve">, </w:t>
      </w:r>
      <w:r>
        <w:rPr>
          <w:rtl/>
          <w:lang w:eastAsia="he-IL"/>
        </w:rPr>
        <w:t>חבר כנסת שעלה מאתיופיה, ואתם מעיזים ל</w:t>
      </w:r>
      <w:r>
        <w:rPr>
          <w:rFonts w:hint="cs"/>
          <w:rtl/>
          <w:lang w:eastAsia="he-IL"/>
        </w:rPr>
        <w:t>ה</w:t>
      </w:r>
      <w:r>
        <w:rPr>
          <w:rtl/>
          <w:lang w:eastAsia="he-IL"/>
        </w:rPr>
        <w:t>עלות את המילה הזאת בפיכם? האפרטהייד האמיתי הוא החוק הקיים</w:t>
      </w:r>
      <w:r>
        <w:rPr>
          <w:rFonts w:hint="cs"/>
          <w:rtl/>
          <w:lang w:eastAsia="he-IL"/>
        </w:rPr>
        <w:t>,</w:t>
      </w:r>
      <w:r>
        <w:rPr>
          <w:rtl/>
          <w:lang w:eastAsia="he-IL"/>
        </w:rPr>
        <w:t xml:space="preserve"> שפוגע דווקא ביהודים</w:t>
      </w:r>
      <w:r>
        <w:rPr>
          <w:rFonts w:hint="cs"/>
          <w:rtl/>
          <w:lang w:eastAsia="he-IL"/>
        </w:rPr>
        <w:t xml:space="preserve">. </w:t>
      </w:r>
    </w:p>
    <w:p w:rsidR="008C384D" w:rsidRDefault="008C384D" w:rsidP="00E924B9">
      <w:pPr>
        <w:rPr>
          <w:rtl/>
          <w:lang w:eastAsia="he-IL"/>
        </w:rPr>
      </w:pPr>
      <w:bookmarkStart w:id="5223" w:name="_ETM_Q16_789000"/>
      <w:bookmarkEnd w:id="5223"/>
    </w:p>
    <w:p w:rsidR="008C384D" w:rsidRDefault="008C384D" w:rsidP="00A34506">
      <w:pPr>
        <w:rPr>
          <w:rtl/>
        </w:rPr>
      </w:pPr>
      <w:bookmarkStart w:id="5224" w:name="_ETM_Q16_790000"/>
      <w:bookmarkEnd w:id="5224"/>
      <w:r>
        <w:rPr>
          <w:rtl/>
          <w:lang w:eastAsia="he-IL"/>
        </w:rPr>
        <w:t>זו הפעם השנ</w:t>
      </w:r>
      <w:r>
        <w:rPr>
          <w:rFonts w:hint="cs"/>
          <w:rtl/>
          <w:lang w:eastAsia="he-IL"/>
        </w:rPr>
        <w:t>י</w:t>
      </w:r>
      <w:r>
        <w:rPr>
          <w:rtl/>
          <w:lang w:eastAsia="he-IL"/>
        </w:rPr>
        <w:t>יה שפעולה שלי במליאת הכנסת עושה הד בעולם</w:t>
      </w:r>
      <w:r>
        <w:rPr>
          <w:rFonts w:hint="cs"/>
          <w:rtl/>
          <w:lang w:eastAsia="he-IL"/>
        </w:rPr>
        <w:t>;</w:t>
      </w:r>
      <w:r>
        <w:rPr>
          <w:rtl/>
          <w:lang w:eastAsia="he-IL"/>
        </w:rPr>
        <w:t xml:space="preserve"> הפעם הקודמת ה</w:t>
      </w:r>
      <w:r>
        <w:rPr>
          <w:rFonts w:hint="cs"/>
          <w:rtl/>
          <w:lang w:eastAsia="he-IL"/>
        </w:rPr>
        <w:t>י</w:t>
      </w:r>
      <w:r>
        <w:rPr>
          <w:rtl/>
          <w:lang w:eastAsia="he-IL"/>
        </w:rPr>
        <w:t>יתה יוזמת ההצהרה של כנסת ישראל נגד מדינה פלסטינית עם השר שה</w:t>
      </w:r>
      <w:r>
        <w:rPr>
          <w:rFonts w:hint="cs"/>
          <w:rtl/>
          <w:lang w:eastAsia="he-IL"/>
        </w:rPr>
        <w:t xml:space="preserve">יום הוא </w:t>
      </w:r>
      <w:bookmarkStart w:id="5225" w:name="_ETM_Q16_802000"/>
      <w:bookmarkEnd w:id="5225"/>
      <w:r>
        <w:rPr>
          <w:rFonts w:hint="cs"/>
          <w:rtl/>
          <w:lang w:eastAsia="he-IL"/>
        </w:rPr>
        <w:t>ח</w:t>
      </w:r>
      <w:r>
        <w:rPr>
          <w:rtl/>
          <w:lang w:eastAsia="he-IL"/>
        </w:rPr>
        <w:t>בר כנסת</w:t>
      </w:r>
      <w:r>
        <w:rPr>
          <w:rFonts w:hint="cs"/>
          <w:rtl/>
          <w:lang w:eastAsia="he-IL"/>
        </w:rPr>
        <w:t xml:space="preserve"> </w:t>
      </w:r>
      <w:r>
        <w:rPr>
          <w:rtl/>
          <w:lang w:eastAsia="he-IL"/>
        </w:rPr>
        <w:t>זאב אלקין.</w:t>
      </w:r>
      <w:r>
        <w:rPr>
          <w:rFonts w:hint="cs"/>
          <w:rtl/>
          <w:lang w:eastAsia="he-IL"/>
        </w:rPr>
        <w:t xml:space="preserve"> </w:t>
      </w:r>
      <w:bookmarkStart w:id="5226" w:name="TOR_Q17"/>
      <w:bookmarkEnd w:id="5226"/>
      <w:r>
        <w:rPr>
          <w:rtl/>
        </w:rPr>
        <w:t>אז שיתפנו פעולה למען אי</w:t>
      </w:r>
      <w:r>
        <w:rPr>
          <w:rFonts w:hint="cs"/>
          <w:rtl/>
        </w:rPr>
        <w:t>-</w:t>
      </w:r>
      <w:r>
        <w:rPr>
          <w:rtl/>
        </w:rPr>
        <w:t>הסכמה של כנסת ישראל להכיר במדינה פלסטינית, וכעת אני מביא הצעת חוק שמחילה את החוקים הישראלי</w:t>
      </w:r>
      <w:r>
        <w:rPr>
          <w:rFonts w:hint="cs"/>
          <w:rtl/>
        </w:rPr>
        <w:t>י</w:t>
      </w:r>
      <w:r>
        <w:rPr>
          <w:rtl/>
        </w:rPr>
        <w:t>ם ביהודה ושומרון.</w:t>
      </w:r>
      <w:r>
        <w:rPr>
          <w:rFonts w:hint="cs"/>
          <w:rtl/>
        </w:rPr>
        <w:t xml:space="preserve"> </w:t>
      </w:r>
      <w:bookmarkStart w:id="5227" w:name="_ETM_Q17_220000"/>
      <w:bookmarkEnd w:id="5227"/>
      <w:r>
        <w:rPr>
          <w:rtl/>
        </w:rPr>
        <w:t>אני אומר כאן</w:t>
      </w:r>
      <w:r>
        <w:rPr>
          <w:rFonts w:hint="cs"/>
          <w:rtl/>
        </w:rPr>
        <w:t>:</w:t>
      </w:r>
      <w:r>
        <w:rPr>
          <w:rtl/>
        </w:rPr>
        <w:t xml:space="preserve"> זה לא הסוף. נמשיך עם עוד חוקים</w:t>
      </w:r>
      <w:r>
        <w:rPr>
          <w:rFonts w:hint="cs"/>
          <w:rtl/>
        </w:rPr>
        <w:t>,</w:t>
      </w:r>
      <w:r>
        <w:rPr>
          <w:rtl/>
        </w:rPr>
        <w:t xml:space="preserve"> בעזרת ה</w:t>
      </w:r>
      <w:r>
        <w:rPr>
          <w:rFonts w:hint="cs"/>
          <w:rtl/>
        </w:rPr>
        <w:t>שם</w:t>
      </w:r>
      <w:r>
        <w:rPr>
          <w:rtl/>
        </w:rPr>
        <w:t>.</w:t>
      </w:r>
      <w:r>
        <w:rPr>
          <w:rFonts w:hint="cs"/>
          <w:rtl/>
        </w:rPr>
        <w:t xml:space="preserve"> </w:t>
      </w:r>
      <w:r>
        <w:rPr>
          <w:rtl/>
        </w:rPr>
        <w:t>אגב</w:t>
      </w:r>
      <w:r>
        <w:rPr>
          <w:rFonts w:hint="cs"/>
          <w:rtl/>
        </w:rPr>
        <w:t>,</w:t>
      </w:r>
      <w:r>
        <w:rPr>
          <w:rtl/>
        </w:rPr>
        <w:t xml:space="preserve"> אדוני </w:t>
      </w:r>
      <w:r>
        <w:rPr>
          <w:rFonts w:hint="cs"/>
          <w:rtl/>
        </w:rPr>
        <w:t>היושב-ראש</w:t>
      </w:r>
      <w:r>
        <w:rPr>
          <w:rtl/>
        </w:rPr>
        <w:t>, שים לב שזה החוק השני שלי שמבטל חוק ישן של מדינה אחרת. ביטלתי לפני כמה חודשים את עבירת השוטטות מהמנדט הבריטי</w:t>
      </w:r>
      <w:r w:rsidR="00A34506">
        <w:rPr>
          <w:rFonts w:hint="cs"/>
          <w:rtl/>
        </w:rPr>
        <w:t>,</w:t>
      </w:r>
      <w:r>
        <w:rPr>
          <w:rFonts w:hint="cs"/>
          <w:rtl/>
        </w:rPr>
        <w:t xml:space="preserve"> </w:t>
      </w:r>
      <w:r>
        <w:rPr>
          <w:rtl/>
        </w:rPr>
        <w:t xml:space="preserve">ועכשיו </w:t>
      </w:r>
      <w:r w:rsidR="00A34506">
        <w:rPr>
          <w:rFonts w:hint="cs"/>
          <w:rtl/>
        </w:rPr>
        <w:t xml:space="preserve">– </w:t>
      </w:r>
      <w:r>
        <w:rPr>
          <w:rtl/>
        </w:rPr>
        <w:t>את החוק הירדני. אולי זה קשור לעובדה שאני בעד חקיקה כחו</w:t>
      </w:r>
      <w:r>
        <w:rPr>
          <w:rFonts w:hint="cs"/>
          <w:rtl/>
        </w:rPr>
        <w:t>ל-</w:t>
      </w:r>
      <w:r>
        <w:rPr>
          <w:rtl/>
        </w:rPr>
        <w:t>לבן, ואולי כי אני מאמין גם בביטול חוקים רעים</w:t>
      </w:r>
      <w:r>
        <w:rPr>
          <w:rFonts w:hint="cs"/>
          <w:rtl/>
        </w:rPr>
        <w:t>,</w:t>
      </w:r>
      <w:r>
        <w:rPr>
          <w:rtl/>
        </w:rPr>
        <w:t xml:space="preserve"> ולא רק בהוספת חוקים קיימים</w:t>
      </w:r>
      <w:r>
        <w:rPr>
          <w:rFonts w:hint="cs"/>
          <w:rtl/>
        </w:rPr>
        <w:t xml:space="preserve"> וחדשים</w:t>
      </w:r>
      <w:r>
        <w:rPr>
          <w:rtl/>
        </w:rPr>
        <w:t>.</w:t>
      </w:r>
    </w:p>
    <w:p w:rsidR="008C384D" w:rsidRPr="0094186D" w:rsidRDefault="008C384D" w:rsidP="00E924B9">
      <w:pPr>
        <w:rPr>
          <w:rtl/>
        </w:rPr>
      </w:pPr>
      <w:bookmarkStart w:id="5228" w:name="_ETM_Q17_249000"/>
      <w:bookmarkEnd w:id="5228"/>
    </w:p>
    <w:p w:rsidR="008C384D" w:rsidRDefault="008C384D" w:rsidP="00A34506">
      <w:pPr>
        <w:rPr>
          <w:rtl/>
        </w:rPr>
      </w:pPr>
      <w:r>
        <w:rPr>
          <w:rtl/>
        </w:rPr>
        <w:t xml:space="preserve">עכשיו אני רוצה לפנות רגע לתקשורת, אבל </w:t>
      </w:r>
      <w:r>
        <w:rPr>
          <w:rFonts w:hint="cs"/>
          <w:rtl/>
        </w:rPr>
        <w:t xml:space="preserve">גם לציבור. </w:t>
      </w:r>
      <w:r>
        <w:rPr>
          <w:rtl/>
        </w:rPr>
        <w:t xml:space="preserve">יש משפט מפורסם בעולם, ועוד </w:t>
      </w:r>
      <w:r>
        <w:rPr>
          <w:rFonts w:hint="cs"/>
          <w:rtl/>
        </w:rPr>
        <w:t>י</w:t>
      </w:r>
      <w:r>
        <w:rPr>
          <w:rtl/>
        </w:rPr>
        <w:t>ותר בפוליטיקה: "עשית ולא פרסמת</w:t>
      </w:r>
      <w:r>
        <w:rPr>
          <w:rFonts w:hint="cs"/>
          <w:rtl/>
        </w:rPr>
        <w:t xml:space="preserve"> –</w:t>
      </w:r>
      <w:r>
        <w:rPr>
          <w:rtl/>
        </w:rPr>
        <w:t xml:space="preserve"> כאילו לא עשית"</w:t>
      </w:r>
      <w:r>
        <w:rPr>
          <w:rFonts w:hint="cs"/>
          <w:rtl/>
        </w:rPr>
        <w:t>.</w:t>
      </w:r>
      <w:r>
        <w:rPr>
          <w:rtl/>
        </w:rPr>
        <w:t xml:space="preserve"> אני רוצה לערער על המוסכמה הזאת. אם עשית</w:t>
      </w:r>
      <w:r>
        <w:rPr>
          <w:rFonts w:hint="cs"/>
          <w:rtl/>
        </w:rPr>
        <w:t xml:space="preserve"> </w:t>
      </w:r>
      <w:r>
        <w:rPr>
          <w:rFonts w:hint="eastAsia"/>
          <w:rtl/>
        </w:rPr>
        <w:t>–</w:t>
      </w:r>
      <w:r>
        <w:rPr>
          <w:rtl/>
        </w:rPr>
        <w:t xml:space="preserve"> </w:t>
      </w:r>
      <w:r>
        <w:rPr>
          <w:rFonts w:hint="cs"/>
          <w:rtl/>
        </w:rPr>
        <w:t xml:space="preserve">אז </w:t>
      </w:r>
      <w:r>
        <w:rPr>
          <w:rtl/>
        </w:rPr>
        <w:t>עשית.</w:t>
      </w:r>
      <w:r>
        <w:rPr>
          <w:rFonts w:hint="cs"/>
          <w:rtl/>
        </w:rPr>
        <w:t xml:space="preserve"> </w:t>
      </w:r>
      <w:bookmarkStart w:id="5229" w:name="_ETM_Q17_272000"/>
      <w:bookmarkEnd w:id="5229"/>
      <w:r>
        <w:rPr>
          <w:rtl/>
        </w:rPr>
        <w:t xml:space="preserve">אם תיקנת עולם, אם שינית </w:t>
      </w:r>
      <w:r>
        <w:rPr>
          <w:rFonts w:hint="cs"/>
          <w:rtl/>
        </w:rPr>
        <w:t>ח</w:t>
      </w:r>
      <w:r>
        <w:rPr>
          <w:rtl/>
        </w:rPr>
        <w:t>קיקה, אם סייעת לציבור במדינת ישראל</w:t>
      </w:r>
      <w:r>
        <w:rPr>
          <w:rFonts w:hint="cs"/>
          <w:rtl/>
        </w:rPr>
        <w:t xml:space="preserve"> </w:t>
      </w:r>
      <w:r>
        <w:rPr>
          <w:rFonts w:hint="eastAsia"/>
          <w:rtl/>
        </w:rPr>
        <w:t>–</w:t>
      </w:r>
      <w:r>
        <w:rPr>
          <w:rFonts w:hint="cs"/>
          <w:rtl/>
        </w:rPr>
        <w:t xml:space="preserve"> אז </w:t>
      </w:r>
      <w:r>
        <w:rPr>
          <w:rtl/>
        </w:rPr>
        <w:t>עשית</w:t>
      </w:r>
      <w:r>
        <w:rPr>
          <w:rFonts w:hint="cs"/>
          <w:rtl/>
        </w:rPr>
        <w:t xml:space="preserve">, </w:t>
      </w:r>
      <w:r>
        <w:rPr>
          <w:rtl/>
        </w:rPr>
        <w:t>גם אם לא פרסמת את זה, וגם אם התקשורת לא הדהדה את זה.</w:t>
      </w:r>
      <w:bookmarkStart w:id="5230" w:name="_ETM_Q17_284000"/>
      <w:bookmarkEnd w:id="5230"/>
      <w:r>
        <w:rPr>
          <w:rFonts w:hint="cs"/>
          <w:rtl/>
        </w:rPr>
        <w:t xml:space="preserve"> </w:t>
      </w:r>
      <w:r>
        <w:rPr>
          <w:rtl/>
        </w:rPr>
        <w:t xml:space="preserve">יש </w:t>
      </w:r>
      <w:r>
        <w:rPr>
          <w:rFonts w:hint="cs"/>
          <w:rtl/>
        </w:rPr>
        <w:t>ח"</w:t>
      </w:r>
      <w:r>
        <w:rPr>
          <w:rtl/>
        </w:rPr>
        <w:t xml:space="preserve">כים מקצה לקצה במשכן </w:t>
      </w:r>
      <w:r>
        <w:rPr>
          <w:rFonts w:hint="cs"/>
          <w:rtl/>
        </w:rPr>
        <w:t>הזה</w:t>
      </w:r>
      <w:r>
        <w:rPr>
          <w:rtl/>
        </w:rPr>
        <w:t xml:space="preserve"> שעובדים </w:t>
      </w:r>
      <w:r w:rsidR="00A34506">
        <w:rPr>
          <w:rFonts w:hint="cs"/>
          <w:rtl/>
        </w:rPr>
        <w:t>שעות ו</w:t>
      </w:r>
      <w:r>
        <w:rPr>
          <w:rtl/>
        </w:rPr>
        <w:t>ימים למען הציבור בשקט, בעבודה קשה, בהתמדה.</w:t>
      </w:r>
      <w:r>
        <w:rPr>
          <w:rFonts w:hint="cs"/>
          <w:rtl/>
        </w:rPr>
        <w:t xml:space="preserve"> </w:t>
      </w:r>
      <w:r>
        <w:rPr>
          <w:rtl/>
        </w:rPr>
        <w:t>לא תמיד הם יקבלו את תשומת הלב הציבורית</w:t>
      </w:r>
      <w:r>
        <w:rPr>
          <w:rFonts w:hint="cs"/>
          <w:rtl/>
        </w:rPr>
        <w:t>;</w:t>
      </w:r>
      <w:r>
        <w:rPr>
          <w:rtl/>
        </w:rPr>
        <w:t xml:space="preserve"> לא תמיד הם יקבלו זמן מסך. האמת</w:t>
      </w:r>
      <w:bookmarkStart w:id="5231" w:name="_ETM_Q17_297000"/>
      <w:bookmarkEnd w:id="5231"/>
      <w:r>
        <w:rPr>
          <w:rFonts w:hint="cs"/>
          <w:rtl/>
        </w:rPr>
        <w:t xml:space="preserve"> היא </w:t>
      </w:r>
      <w:r>
        <w:rPr>
          <w:rtl/>
        </w:rPr>
        <w:t>שבדרך כלל הם לא יקבלו. אבל זה לא מוריד מערך עבודתם.</w:t>
      </w:r>
      <w:bookmarkStart w:id="5232" w:name="_ETM_Q17_308000"/>
      <w:bookmarkEnd w:id="5232"/>
      <w:r>
        <w:rPr>
          <w:rFonts w:hint="cs"/>
          <w:rtl/>
        </w:rPr>
        <w:t xml:space="preserve"> </w:t>
      </w:r>
      <w:r>
        <w:rPr>
          <w:rtl/>
        </w:rPr>
        <w:t>אתם בתקשורת, כלל הערוצים, העיתונים והעיתונאים, צריכים לסקר גם את עשרות ומאות הדיונים הלא</w:t>
      </w:r>
      <w:r>
        <w:rPr>
          <w:rFonts w:hint="cs"/>
          <w:rtl/>
        </w:rPr>
        <w:t>-</w:t>
      </w:r>
      <w:r>
        <w:rPr>
          <w:rtl/>
        </w:rPr>
        <w:t>פרובוקטיביים</w:t>
      </w:r>
      <w:r>
        <w:rPr>
          <w:rFonts w:hint="cs"/>
          <w:rtl/>
        </w:rPr>
        <w:t xml:space="preserve"> שקורים כאן בכנסת </w:t>
      </w:r>
      <w:r w:rsidR="00A34506">
        <w:rPr>
          <w:rFonts w:hint="eastAsia"/>
          <w:rtl/>
        </w:rPr>
        <w:t xml:space="preserve">– </w:t>
      </w:r>
      <w:r>
        <w:rPr>
          <w:rtl/>
        </w:rPr>
        <w:t>הדיונים ה"משעממים" בו</w:t>
      </w:r>
      <w:r>
        <w:rPr>
          <w:rFonts w:hint="cs"/>
          <w:rtl/>
        </w:rPr>
        <w:t>ו</w:t>
      </w:r>
      <w:r>
        <w:rPr>
          <w:rtl/>
        </w:rPr>
        <w:t xml:space="preserve">עדת </w:t>
      </w:r>
      <w:r>
        <w:rPr>
          <w:rFonts w:hint="cs"/>
          <w:rtl/>
        </w:rPr>
        <w:t>ה</w:t>
      </w:r>
      <w:r>
        <w:rPr>
          <w:rtl/>
        </w:rPr>
        <w:t xml:space="preserve">כספים, הדיונים הרגועים בוועדות הרווחה </w:t>
      </w:r>
      <w:r>
        <w:rPr>
          <w:rFonts w:hint="cs"/>
          <w:rtl/>
        </w:rPr>
        <w:t>ו</w:t>
      </w:r>
      <w:r>
        <w:rPr>
          <w:rtl/>
        </w:rPr>
        <w:t>בריאות. אלה אולי דיונים בלי הד ציבורי, אבל אלו דיונים שמשפיעים על כל הציבור במדינה</w:t>
      </w:r>
      <w:r w:rsidR="00A34506">
        <w:rPr>
          <w:rFonts w:hint="cs"/>
          <w:rtl/>
        </w:rPr>
        <w:t>;</w:t>
      </w:r>
      <w:r>
        <w:rPr>
          <w:rtl/>
        </w:rPr>
        <w:t xml:space="preserve"> אגב, בדרך כלל הם בשיתוף פעולה של קואליציה ואופוזיציה.</w:t>
      </w:r>
    </w:p>
    <w:p w:rsidR="008C384D" w:rsidRPr="007E5886" w:rsidRDefault="008C384D" w:rsidP="00E924B9">
      <w:pPr>
        <w:rPr>
          <w:rtl/>
        </w:rPr>
      </w:pPr>
      <w:bookmarkStart w:id="5233" w:name="_ETM_Q17_338000"/>
      <w:bookmarkEnd w:id="5233"/>
    </w:p>
    <w:p w:rsidR="00A34506" w:rsidRDefault="008C384D" w:rsidP="00A34506">
      <w:pPr>
        <w:rPr>
          <w:rtl/>
        </w:rPr>
      </w:pPr>
      <w:r>
        <w:rPr>
          <w:rtl/>
        </w:rPr>
        <w:t>ערוץ הכנסת א</w:t>
      </w:r>
      <w:r>
        <w:rPr>
          <w:rFonts w:hint="cs"/>
          <w:rtl/>
        </w:rPr>
        <w:t>ו</w:t>
      </w:r>
      <w:r>
        <w:rPr>
          <w:rtl/>
        </w:rPr>
        <w:t>מנם משדר, אבל לא תמיד נותן את הדגש. את החוק הזה עכשיו יסקרו המון אנשים, כי מתקנים עוול ביהודה ושומרון</w:t>
      </w:r>
      <w:r>
        <w:rPr>
          <w:rFonts w:hint="cs"/>
          <w:rtl/>
        </w:rPr>
        <w:t>.</w:t>
      </w:r>
      <w:r>
        <w:rPr>
          <w:rtl/>
        </w:rPr>
        <w:t xml:space="preserve"> אבל מה עם ביטול עבירת שוטטות? מה עם הפחתת קנסות בתחבורה ציבורית למי ש</w:t>
      </w:r>
      <w:r>
        <w:rPr>
          <w:rFonts w:hint="cs"/>
          <w:rtl/>
        </w:rPr>
        <w:t xml:space="preserve">אין </w:t>
      </w:r>
      <w:bookmarkStart w:id="5234" w:name="_ETM_Q17_350000"/>
      <w:bookmarkEnd w:id="5234"/>
      <w:r>
        <w:rPr>
          <w:rtl/>
        </w:rPr>
        <w:t>לו הסדר נסיעה? ואלה רק שתי דוגמאות שלי</w:t>
      </w:r>
      <w:r>
        <w:rPr>
          <w:rFonts w:hint="cs"/>
          <w:rtl/>
        </w:rPr>
        <w:t>.</w:t>
      </w:r>
      <w:r>
        <w:rPr>
          <w:rtl/>
        </w:rPr>
        <w:t xml:space="preserve"> יש עוד מאות כאל</w:t>
      </w:r>
      <w:r>
        <w:rPr>
          <w:rFonts w:hint="cs"/>
          <w:rtl/>
        </w:rPr>
        <w:t>ה</w:t>
      </w:r>
      <w:r>
        <w:rPr>
          <w:rtl/>
        </w:rPr>
        <w:t xml:space="preserve"> כל חודש</w:t>
      </w:r>
      <w:r>
        <w:rPr>
          <w:rFonts w:hint="cs"/>
          <w:rtl/>
        </w:rPr>
        <w:t xml:space="preserve"> ובכל יום כאן</w:t>
      </w:r>
      <w:r>
        <w:rPr>
          <w:rtl/>
        </w:rPr>
        <w:t xml:space="preserve"> בכנסת.</w:t>
      </w:r>
      <w:bookmarkStart w:id="5235" w:name="_ETM_Q17_360000"/>
      <w:bookmarkEnd w:id="5235"/>
      <w:r w:rsidR="00A34506">
        <w:rPr>
          <w:rFonts w:hint="cs"/>
          <w:rtl/>
        </w:rPr>
        <w:t xml:space="preserve"> </w:t>
      </w:r>
      <w:r>
        <w:rPr>
          <w:rFonts w:hint="cs"/>
          <w:rtl/>
        </w:rPr>
        <w:t>בכנסת</w:t>
      </w:r>
      <w:r>
        <w:rPr>
          <w:rtl/>
        </w:rPr>
        <w:t xml:space="preserve"> הזו עובדים פרלמנטרים מצוינים</w:t>
      </w:r>
      <w:r>
        <w:rPr>
          <w:rFonts w:hint="cs"/>
          <w:rtl/>
        </w:rPr>
        <w:t>,</w:t>
      </w:r>
      <w:r>
        <w:rPr>
          <w:rtl/>
        </w:rPr>
        <w:t xml:space="preserve"> כאל</w:t>
      </w:r>
      <w:r>
        <w:rPr>
          <w:rFonts w:hint="cs"/>
          <w:rtl/>
        </w:rPr>
        <w:t>ה</w:t>
      </w:r>
      <w:r>
        <w:rPr>
          <w:rtl/>
        </w:rPr>
        <w:t xml:space="preserve"> שחולקים זה על עמדותיו של זה בחריפות אך יכולים לעבוד יחד למען הציבור בשיתוף פעולה מדהים</w:t>
      </w:r>
      <w:r w:rsidR="00A34506">
        <w:rPr>
          <w:rFonts w:hint="cs"/>
          <w:rtl/>
        </w:rPr>
        <w:t>,</w:t>
      </w:r>
      <w:r>
        <w:rPr>
          <w:rtl/>
        </w:rPr>
        <w:t xml:space="preserve"> מינון אזולאי בש</w:t>
      </w:r>
      <w:r>
        <w:rPr>
          <w:rFonts w:hint="cs"/>
          <w:rtl/>
        </w:rPr>
        <w:t>"</w:t>
      </w:r>
      <w:r>
        <w:rPr>
          <w:rtl/>
        </w:rPr>
        <w:t>ס עד ולדימיר בליאק ב</w:t>
      </w:r>
      <w:r>
        <w:rPr>
          <w:rFonts w:hint="cs"/>
          <w:rtl/>
        </w:rPr>
        <w:t xml:space="preserve">וועדת הכספים; </w:t>
      </w:r>
      <w:r>
        <w:rPr>
          <w:rtl/>
        </w:rPr>
        <w:t>ממיכאל ביטון במחנה הממלכתי עד לימור סון הר מלך בעוצמה יהודית</w:t>
      </w:r>
      <w:r>
        <w:rPr>
          <w:rFonts w:hint="cs"/>
          <w:rtl/>
        </w:rPr>
        <w:t>;</w:t>
      </w:r>
      <w:r>
        <w:rPr>
          <w:rtl/>
        </w:rPr>
        <w:t xml:space="preserve"> ממיכל וולדיגר בציונות הדתית עד אפרת רייטן במפלגת העבודה. אלו רק חלק מהדוגמאות</w:t>
      </w:r>
      <w:r>
        <w:rPr>
          <w:rFonts w:hint="cs"/>
          <w:rtl/>
        </w:rPr>
        <w:t xml:space="preserve">. </w:t>
      </w:r>
      <w:r>
        <w:rPr>
          <w:rtl/>
        </w:rPr>
        <w:t>אני מבקש שאף חבר כנסת</w:t>
      </w:r>
      <w:r>
        <w:rPr>
          <w:rFonts w:hint="cs"/>
          <w:rtl/>
        </w:rPr>
        <w:t>, חלילה,</w:t>
      </w:r>
      <w:r>
        <w:rPr>
          <w:rtl/>
        </w:rPr>
        <w:t xml:space="preserve"> לא </w:t>
      </w:r>
      <w:r>
        <w:rPr>
          <w:rFonts w:hint="cs"/>
          <w:rtl/>
        </w:rPr>
        <w:t>יי</w:t>
      </w:r>
      <w:r>
        <w:rPr>
          <w:rtl/>
        </w:rPr>
        <w:t>פגע</w:t>
      </w:r>
      <w:r>
        <w:rPr>
          <w:rFonts w:hint="cs"/>
          <w:rtl/>
        </w:rPr>
        <w:t xml:space="preserve"> </w:t>
      </w:r>
      <w:bookmarkStart w:id="5236" w:name="_ETM_Q17_393000"/>
      <w:bookmarkEnd w:id="5236"/>
      <w:r>
        <w:rPr>
          <w:rFonts w:hint="cs"/>
          <w:rtl/>
        </w:rPr>
        <w:t xml:space="preserve">שלא הזכרתי אותו כאן. </w:t>
      </w:r>
      <w:r>
        <w:rPr>
          <w:rtl/>
        </w:rPr>
        <w:t>קלקלנו את ה</w:t>
      </w:r>
      <w:r>
        <w:rPr>
          <w:rFonts w:hint="cs"/>
          <w:rtl/>
        </w:rPr>
        <w:t>בניין הזה</w:t>
      </w:r>
      <w:r>
        <w:rPr>
          <w:rtl/>
        </w:rPr>
        <w:t xml:space="preserve"> עם פופוליזם,</w:t>
      </w:r>
      <w:r>
        <w:rPr>
          <w:rFonts w:hint="cs"/>
          <w:rtl/>
        </w:rPr>
        <w:t xml:space="preserve"> </w:t>
      </w:r>
      <w:r>
        <w:rPr>
          <w:rtl/>
        </w:rPr>
        <w:t>תקשורת וצעקות</w:t>
      </w:r>
      <w:r>
        <w:rPr>
          <w:rFonts w:hint="cs"/>
          <w:rtl/>
        </w:rPr>
        <w:t xml:space="preserve">. </w:t>
      </w:r>
    </w:p>
    <w:p w:rsidR="00A34506" w:rsidRDefault="00A34506" w:rsidP="00A34506">
      <w:pPr>
        <w:rPr>
          <w:rtl/>
        </w:rPr>
      </w:pPr>
    </w:p>
    <w:p w:rsidR="008C384D" w:rsidRDefault="008C384D" w:rsidP="00A34506">
      <w:pPr>
        <w:rPr>
          <w:rtl/>
        </w:rPr>
      </w:pPr>
      <w:r>
        <w:rPr>
          <w:rtl/>
        </w:rPr>
        <w:t>אפשר לעשות, אפשר לעבוד קשה, אפשר לוותר על קרדיט.</w:t>
      </w:r>
      <w:r>
        <w:rPr>
          <w:rFonts w:hint="cs"/>
          <w:rtl/>
        </w:rPr>
        <w:t xml:space="preserve"> חברי הכנסת </w:t>
      </w:r>
      <w:bookmarkStart w:id="5237" w:name="_ETM_Q17_406000"/>
      <w:bookmarkEnd w:id="5237"/>
      <w:r>
        <w:rPr>
          <w:rFonts w:hint="cs"/>
          <w:rtl/>
        </w:rPr>
        <w:t xml:space="preserve">עובדים קשה על חוקים. מסע של חוק הוא </w:t>
      </w:r>
      <w:bookmarkStart w:id="5238" w:name="_ETM_Q17_408000"/>
      <w:bookmarkEnd w:id="5238"/>
      <w:r>
        <w:rPr>
          <w:rFonts w:hint="cs"/>
          <w:rtl/>
        </w:rPr>
        <w:t xml:space="preserve">מסע ארוך וקשה. ככה אני מכיר זאת בשנתיים האחרונות. מהחשיבה הראשונית ועד להשלמה </w:t>
      </w:r>
      <w:bookmarkStart w:id="5239" w:name="_ETM_Q17_412000"/>
      <w:bookmarkEnd w:id="5239"/>
      <w:r>
        <w:rPr>
          <w:rFonts w:hint="cs"/>
          <w:rtl/>
        </w:rPr>
        <w:t xml:space="preserve">בקריאה השנייה והשלישית עוברים לעיתים חודשים ואף </w:t>
      </w:r>
      <w:bookmarkStart w:id="5240" w:name="_ETM_Q17_424000"/>
      <w:bookmarkEnd w:id="5240"/>
      <w:r>
        <w:rPr>
          <w:rFonts w:hint="cs"/>
          <w:rtl/>
        </w:rPr>
        <w:t xml:space="preserve">שנים. </w:t>
      </w:r>
      <w:r w:rsidRPr="00DA0F5A">
        <w:rPr>
          <w:rtl/>
        </w:rPr>
        <w:t>הבעיה בכנסת היא שלפעמים מגיעים פוליטיקאים אחרים ונלחמים, חלילה, לצערי, על קרדיט</w:t>
      </w:r>
      <w:r>
        <w:rPr>
          <w:rFonts w:hint="cs"/>
          <w:rtl/>
        </w:rPr>
        <w:t>;</w:t>
      </w:r>
      <w:r w:rsidRPr="00DA0F5A">
        <w:rPr>
          <w:rtl/>
        </w:rPr>
        <w:t xml:space="preserve"> שרים לעיתים תוקעים חוקים פרטיים טובים כדי לקבל קרדיט של חקיקה ממשלתית</w:t>
      </w:r>
      <w:r>
        <w:rPr>
          <w:rFonts w:hint="cs"/>
          <w:rtl/>
        </w:rPr>
        <w:t>;</w:t>
      </w:r>
      <w:r w:rsidRPr="00DA0F5A">
        <w:rPr>
          <w:rtl/>
        </w:rPr>
        <w:t xml:space="preserve"> חברי כנסת לעיתים פוגעים בחוקים טובים בגלל יחסי ציבור, במקום פשוט לקדם את החקיקה יחד עם המציעים. </w:t>
      </w:r>
      <w:r>
        <w:rPr>
          <w:rtl/>
        </w:rPr>
        <w:t>קרבות הקרדיט על תקשורת לעיתים עולים במחיר זמן ו</w:t>
      </w:r>
      <w:r>
        <w:rPr>
          <w:rFonts w:hint="cs"/>
          <w:rtl/>
        </w:rPr>
        <w:t>ב</w:t>
      </w:r>
      <w:r>
        <w:rPr>
          <w:rtl/>
        </w:rPr>
        <w:t>פגיעה בחקיקה המיטבית כאן.</w:t>
      </w:r>
    </w:p>
    <w:p w:rsidR="008C384D" w:rsidRDefault="008C384D" w:rsidP="00E924B9">
      <w:pPr>
        <w:rPr>
          <w:rtl/>
        </w:rPr>
      </w:pPr>
    </w:p>
    <w:p w:rsidR="008C384D" w:rsidRDefault="008C384D" w:rsidP="00A34506">
      <w:pPr>
        <w:rPr>
          <w:rtl/>
        </w:rPr>
      </w:pPr>
      <w:r>
        <w:rPr>
          <w:rtl/>
        </w:rPr>
        <w:t xml:space="preserve">אני </w:t>
      </w:r>
      <w:r>
        <w:rPr>
          <w:rFonts w:hint="cs"/>
          <w:rtl/>
        </w:rPr>
        <w:t>קורא מ</w:t>
      </w:r>
      <w:r>
        <w:rPr>
          <w:rtl/>
        </w:rPr>
        <w:t>פה לכולם</w:t>
      </w:r>
      <w:r>
        <w:rPr>
          <w:rFonts w:hint="cs"/>
          <w:rtl/>
        </w:rPr>
        <w:t>:</w:t>
      </w:r>
      <w:r>
        <w:rPr>
          <w:rtl/>
        </w:rPr>
        <w:t xml:space="preserve"> חברי הכנסת, היו יעילים, סייעו לחברי כנסת אחרים לקדם את החוק, גם אם שמכם לא מופיע בו</w:t>
      </w:r>
      <w:r>
        <w:rPr>
          <w:rFonts w:hint="cs"/>
          <w:rtl/>
        </w:rPr>
        <w:t xml:space="preserve">; </w:t>
      </w:r>
      <w:r>
        <w:rPr>
          <w:rtl/>
        </w:rPr>
        <w:t>אנשי התקשורת</w:t>
      </w:r>
      <w:r>
        <w:rPr>
          <w:rFonts w:hint="cs"/>
          <w:rtl/>
        </w:rPr>
        <w:t xml:space="preserve">, </w:t>
      </w:r>
      <w:r>
        <w:rPr>
          <w:rtl/>
        </w:rPr>
        <w:t>סקרו את העבודה האמיתית, את שיתופי הפעולה</w:t>
      </w:r>
      <w:r w:rsidR="00A34506">
        <w:rPr>
          <w:rFonts w:hint="cs"/>
          <w:rtl/>
        </w:rPr>
        <w:t>,</w:t>
      </w:r>
      <w:r>
        <w:rPr>
          <w:rtl/>
        </w:rPr>
        <w:t xml:space="preserve"> לא רק את המלחמות</w:t>
      </w:r>
      <w:r>
        <w:rPr>
          <w:rFonts w:hint="cs"/>
          <w:rtl/>
        </w:rPr>
        <w:t xml:space="preserve">; </w:t>
      </w:r>
      <w:bookmarkStart w:id="5241" w:name="_ETM_Q17_469000"/>
      <w:bookmarkEnd w:id="5241"/>
      <w:r>
        <w:rPr>
          <w:rtl/>
        </w:rPr>
        <w:t>הציבור</w:t>
      </w:r>
      <w:r w:rsidR="00A34506">
        <w:rPr>
          <w:rFonts w:hint="cs"/>
          <w:rtl/>
        </w:rPr>
        <w:t>,</w:t>
      </w:r>
      <w:r>
        <w:rPr>
          <w:rFonts w:hint="cs"/>
          <w:rtl/>
        </w:rPr>
        <w:t xml:space="preserve"> </w:t>
      </w:r>
      <w:r>
        <w:rPr>
          <w:rtl/>
        </w:rPr>
        <w:t>ב</w:t>
      </w:r>
      <w:r>
        <w:rPr>
          <w:rFonts w:hint="cs"/>
          <w:rtl/>
        </w:rPr>
        <w:t>ח</w:t>
      </w:r>
      <w:r>
        <w:rPr>
          <w:rtl/>
        </w:rPr>
        <w:t>נו את נציגיכם במקצועיות</w:t>
      </w:r>
      <w:r w:rsidR="00A34506">
        <w:rPr>
          <w:rFonts w:hint="cs"/>
          <w:rtl/>
        </w:rPr>
        <w:t>,</w:t>
      </w:r>
      <w:r>
        <w:rPr>
          <w:rtl/>
        </w:rPr>
        <w:t xml:space="preserve"> תבדקו מי עובד בשבילכם</w:t>
      </w:r>
      <w:r>
        <w:rPr>
          <w:rFonts w:hint="cs"/>
          <w:rtl/>
        </w:rPr>
        <w:t xml:space="preserve"> </w:t>
      </w:r>
      <w:r w:rsidR="00A34506">
        <w:rPr>
          <w:rFonts w:hint="eastAsia"/>
          <w:rtl/>
        </w:rPr>
        <w:t xml:space="preserve">– </w:t>
      </w:r>
      <w:r>
        <w:rPr>
          <w:rtl/>
        </w:rPr>
        <w:t>לא בטוח שהוא יודע לדברר את זה</w:t>
      </w:r>
      <w:r w:rsidR="00A34506">
        <w:rPr>
          <w:rFonts w:hint="cs"/>
          <w:rtl/>
        </w:rPr>
        <w:t>,</w:t>
      </w:r>
      <w:r>
        <w:rPr>
          <w:rtl/>
        </w:rPr>
        <w:t xml:space="preserve"> אבל אולי הוא עובד בשבילכם קשה ומצליח לעזור.</w:t>
      </w:r>
      <w:bookmarkStart w:id="5242" w:name="_ETM_Q17_481000"/>
      <w:bookmarkEnd w:id="5242"/>
      <w:r>
        <w:rPr>
          <w:rFonts w:hint="cs"/>
          <w:rtl/>
        </w:rPr>
        <w:t xml:space="preserve"> </w:t>
      </w:r>
      <w:r>
        <w:rPr>
          <w:rtl/>
        </w:rPr>
        <w:t>נדרשת פוליטיקה שונה. נדרשת פה בגרות ואחריות</w:t>
      </w:r>
      <w:r>
        <w:rPr>
          <w:rFonts w:hint="cs"/>
          <w:rtl/>
        </w:rPr>
        <w:t xml:space="preserve"> של כל הנוגעים בדבר.</w:t>
      </w:r>
    </w:p>
    <w:p w:rsidR="008C384D" w:rsidRPr="00DA0F5A" w:rsidRDefault="008C384D" w:rsidP="00E924B9">
      <w:pPr>
        <w:rPr>
          <w:rtl/>
        </w:rPr>
      </w:pPr>
      <w:bookmarkStart w:id="5243" w:name="_ETM_Q17_489000"/>
      <w:bookmarkEnd w:id="5243"/>
    </w:p>
    <w:p w:rsidR="008C384D" w:rsidRDefault="008C384D" w:rsidP="00BE00F9">
      <w:pPr>
        <w:rPr>
          <w:rtl/>
        </w:rPr>
      </w:pPr>
      <w:r>
        <w:rPr>
          <w:rtl/>
        </w:rPr>
        <w:t xml:space="preserve">מכאן </w:t>
      </w:r>
      <w:r>
        <w:rPr>
          <w:rFonts w:hint="cs"/>
          <w:rtl/>
        </w:rPr>
        <w:t>לכמה</w:t>
      </w:r>
      <w:r>
        <w:rPr>
          <w:rtl/>
        </w:rPr>
        <w:t xml:space="preserve"> תודות על הסיוע בקידום החוק</w:t>
      </w:r>
      <w:r>
        <w:rPr>
          <w:rFonts w:hint="cs"/>
          <w:rtl/>
        </w:rPr>
        <w:t xml:space="preserve"> זה:</w:t>
      </w:r>
      <w:bookmarkStart w:id="5244" w:name="_ETM_Q17_488000"/>
      <w:bookmarkEnd w:id="5244"/>
      <w:r>
        <w:rPr>
          <w:rFonts w:hint="cs"/>
          <w:rtl/>
        </w:rPr>
        <w:t xml:space="preserve"> </w:t>
      </w:r>
      <w:r>
        <w:rPr>
          <w:rtl/>
        </w:rPr>
        <w:t xml:space="preserve">לתנועת רגבים בראשות מאיר </w:t>
      </w:r>
      <w:proofErr w:type="spellStart"/>
      <w:r>
        <w:rPr>
          <w:rtl/>
        </w:rPr>
        <w:t>דויטש</w:t>
      </w:r>
      <w:proofErr w:type="spellEnd"/>
      <w:r>
        <w:rPr>
          <w:rtl/>
        </w:rPr>
        <w:t>, מי שפנו אלי</w:t>
      </w:r>
      <w:r>
        <w:rPr>
          <w:rFonts w:hint="cs"/>
          <w:rtl/>
        </w:rPr>
        <w:t>י</w:t>
      </w:r>
      <w:r>
        <w:rPr>
          <w:rtl/>
        </w:rPr>
        <w:t xml:space="preserve"> עוד כשהייתי </w:t>
      </w:r>
      <w:r>
        <w:rPr>
          <w:rFonts w:hint="cs"/>
          <w:rtl/>
        </w:rPr>
        <w:t xml:space="preserve">יושב-ראש </w:t>
      </w:r>
      <w:r>
        <w:rPr>
          <w:rtl/>
        </w:rPr>
        <w:t xml:space="preserve">ועדת המשנה לענייני יהודה ושומרון </w:t>
      </w:r>
      <w:r>
        <w:rPr>
          <w:rFonts w:hint="cs"/>
          <w:rtl/>
        </w:rPr>
        <w:t xml:space="preserve">בוועדת החוץ והביטחון </w:t>
      </w:r>
      <w:r>
        <w:rPr>
          <w:rtl/>
        </w:rPr>
        <w:t>והציעו את החוק</w:t>
      </w:r>
      <w:r>
        <w:rPr>
          <w:rFonts w:hint="cs"/>
          <w:rtl/>
        </w:rPr>
        <w:t xml:space="preserve">, </w:t>
      </w:r>
      <w:r>
        <w:rPr>
          <w:rtl/>
        </w:rPr>
        <w:t>על המאבק המשפטי שהפך היום למאמץ חקיקתי</w:t>
      </w:r>
      <w:r>
        <w:rPr>
          <w:rFonts w:hint="cs"/>
          <w:rtl/>
        </w:rPr>
        <w:t xml:space="preserve">; </w:t>
      </w:r>
      <w:r>
        <w:rPr>
          <w:rtl/>
        </w:rPr>
        <w:t>לשרי הממשלה שסייעו באישור החוק ב</w:t>
      </w:r>
      <w:r>
        <w:rPr>
          <w:rFonts w:hint="cs"/>
          <w:rtl/>
        </w:rPr>
        <w:t>ו</w:t>
      </w:r>
      <w:r>
        <w:rPr>
          <w:rtl/>
        </w:rPr>
        <w:t>ועדת השרים</w:t>
      </w:r>
      <w:r>
        <w:rPr>
          <w:rFonts w:hint="cs"/>
          <w:rtl/>
        </w:rPr>
        <w:t>,</w:t>
      </w:r>
      <w:r>
        <w:rPr>
          <w:rtl/>
        </w:rPr>
        <w:t xml:space="preserve"> </w:t>
      </w:r>
      <w:r>
        <w:rPr>
          <w:rFonts w:hint="cs"/>
          <w:rtl/>
        </w:rPr>
        <w:t>ו</w:t>
      </w:r>
      <w:r>
        <w:rPr>
          <w:rtl/>
        </w:rPr>
        <w:t>בראשם לשר יריב לוין</w:t>
      </w:r>
      <w:r>
        <w:rPr>
          <w:rFonts w:hint="cs"/>
          <w:rtl/>
        </w:rPr>
        <w:t xml:space="preserve">, יושב-ראש </w:t>
      </w:r>
      <w:bookmarkStart w:id="5245" w:name="_ETM_Q17_515000"/>
      <w:bookmarkEnd w:id="5245"/>
      <w:r>
        <w:rPr>
          <w:rtl/>
        </w:rPr>
        <w:t>ה</w:t>
      </w:r>
      <w:r w:rsidR="00A34506">
        <w:rPr>
          <w:rFonts w:hint="cs"/>
          <w:rtl/>
        </w:rPr>
        <w:t>ו</w:t>
      </w:r>
      <w:r>
        <w:rPr>
          <w:rtl/>
        </w:rPr>
        <w:t>ועדה</w:t>
      </w:r>
      <w:r>
        <w:rPr>
          <w:rFonts w:hint="cs"/>
          <w:rtl/>
        </w:rPr>
        <w:t xml:space="preserve">; </w:t>
      </w:r>
      <w:r>
        <w:rPr>
          <w:rtl/>
        </w:rPr>
        <w:t xml:space="preserve">לשר </w:t>
      </w:r>
      <w:r>
        <w:rPr>
          <w:rFonts w:hint="cs"/>
          <w:rtl/>
        </w:rPr>
        <w:t xml:space="preserve">החוץ גדעון סער, לשר הביטחון ישראל כץ וליועץ שר האוצר ברק, שסייעו בוועדת השרים; </w:t>
      </w:r>
      <w:bookmarkStart w:id="5246" w:name="_ETM_Q17_522000"/>
      <w:bookmarkEnd w:id="5246"/>
      <w:r>
        <w:rPr>
          <w:rFonts w:hint="cs"/>
          <w:rtl/>
        </w:rPr>
        <w:t xml:space="preserve">לשר במשרד הביטחון השר בצלאל סמוטריץ', מי שהחוק האמור מצוי </w:t>
      </w:r>
      <w:bookmarkStart w:id="5247" w:name="_ETM_Q17_526000"/>
      <w:bookmarkEnd w:id="5247"/>
      <w:r>
        <w:rPr>
          <w:rFonts w:hint="cs"/>
          <w:rtl/>
        </w:rPr>
        <w:t>בתחומי אחריותו ופועל יחד איתי לקדם את החוק</w:t>
      </w:r>
      <w:bookmarkStart w:id="5248" w:name="_ETM_Q17_531000"/>
      <w:bookmarkEnd w:id="5248"/>
      <w:r>
        <w:rPr>
          <w:rFonts w:hint="cs"/>
          <w:rtl/>
        </w:rPr>
        <w:t xml:space="preserve"> במהירות ובהצלחה. </w:t>
      </w:r>
      <w:r>
        <w:rPr>
          <w:rtl/>
        </w:rPr>
        <w:t xml:space="preserve">בתוך כך אני רוצה להודות לצוות לשכתו במשרד הביטחון </w:t>
      </w:r>
      <w:r w:rsidR="00BE00F9">
        <w:rPr>
          <w:rFonts w:hint="cs"/>
          <w:rtl/>
        </w:rPr>
        <w:t xml:space="preserve">– </w:t>
      </w:r>
      <w:r>
        <w:rPr>
          <w:rtl/>
        </w:rPr>
        <w:t xml:space="preserve">יהודה אליהו </w:t>
      </w:r>
      <w:r>
        <w:rPr>
          <w:rFonts w:hint="cs"/>
          <w:rtl/>
        </w:rPr>
        <w:t>ויוני</w:t>
      </w:r>
      <w:r>
        <w:rPr>
          <w:rtl/>
        </w:rPr>
        <w:t xml:space="preserve"> דנינו</w:t>
      </w:r>
      <w:r>
        <w:rPr>
          <w:rFonts w:hint="cs"/>
          <w:rtl/>
        </w:rPr>
        <w:t xml:space="preserve"> </w:t>
      </w:r>
      <w:r w:rsidR="00BE00F9">
        <w:rPr>
          <w:rFonts w:hint="eastAsia"/>
          <w:rtl/>
        </w:rPr>
        <w:t xml:space="preserve">– </w:t>
      </w:r>
      <w:r>
        <w:rPr>
          <w:rtl/>
        </w:rPr>
        <w:t>על שיתוף הפעולה והליווי במהלך כל החקי</w:t>
      </w:r>
      <w:r>
        <w:rPr>
          <w:rFonts w:hint="cs"/>
          <w:rtl/>
        </w:rPr>
        <w:t>ק</w:t>
      </w:r>
      <w:r>
        <w:rPr>
          <w:rtl/>
        </w:rPr>
        <w:t>ה</w:t>
      </w:r>
      <w:r w:rsidR="00BE00F9">
        <w:rPr>
          <w:rFonts w:hint="cs"/>
          <w:rtl/>
        </w:rPr>
        <w:t>,</w:t>
      </w:r>
      <w:r>
        <w:rPr>
          <w:rFonts w:hint="cs"/>
          <w:rtl/>
        </w:rPr>
        <w:t xml:space="preserve"> ליושב-ראש ועדת החו</w:t>
      </w:r>
      <w:r>
        <w:rPr>
          <w:rtl/>
        </w:rPr>
        <w:t>ץ והביטחון חברי חבר הכנסת יולי אדלשטיין</w:t>
      </w:r>
      <w:r>
        <w:rPr>
          <w:rFonts w:hint="cs"/>
          <w:rtl/>
        </w:rPr>
        <w:t>,</w:t>
      </w:r>
      <w:r>
        <w:rPr>
          <w:rtl/>
        </w:rPr>
        <w:t xml:space="preserve"> שנמצא א</w:t>
      </w:r>
      <w:r>
        <w:rPr>
          <w:rFonts w:hint="cs"/>
          <w:rtl/>
        </w:rPr>
        <w:t>י</w:t>
      </w:r>
      <w:r>
        <w:rPr>
          <w:rtl/>
        </w:rPr>
        <w:t>תנו כאן</w:t>
      </w:r>
      <w:bookmarkStart w:id="5249" w:name="_ETM_Q17_541000"/>
      <w:bookmarkEnd w:id="5249"/>
      <w:r>
        <w:rPr>
          <w:rFonts w:hint="cs"/>
          <w:rtl/>
        </w:rPr>
        <w:t xml:space="preserve"> </w:t>
      </w:r>
      <w:r>
        <w:rPr>
          <w:rtl/>
        </w:rPr>
        <w:t>–</w:t>
      </w:r>
      <w:r>
        <w:rPr>
          <w:rFonts w:hint="cs"/>
          <w:rtl/>
        </w:rPr>
        <w:t xml:space="preserve"> </w:t>
      </w:r>
      <w:r>
        <w:rPr>
          <w:rtl/>
        </w:rPr>
        <w:t>תודה לך</w:t>
      </w:r>
      <w:r>
        <w:rPr>
          <w:rFonts w:hint="cs"/>
          <w:rtl/>
        </w:rPr>
        <w:t xml:space="preserve"> </w:t>
      </w:r>
      <w:r>
        <w:rPr>
          <w:rtl/>
        </w:rPr>
        <w:t>– המשמש גם כיו</w:t>
      </w:r>
      <w:r>
        <w:rPr>
          <w:rFonts w:hint="cs"/>
          <w:rtl/>
        </w:rPr>
        <w:t xml:space="preserve">שב-ראש </w:t>
      </w:r>
      <w:r>
        <w:rPr>
          <w:rtl/>
        </w:rPr>
        <w:t>שדולת ארץ ישראל עם חבר הכנסת שמחה רוטמן</w:t>
      </w:r>
      <w:r>
        <w:rPr>
          <w:rFonts w:hint="cs"/>
          <w:rtl/>
        </w:rPr>
        <w:t xml:space="preserve"> וחברת הכנסת לימור סון הר מלך, על </w:t>
      </w:r>
      <w:r>
        <w:rPr>
          <w:rtl/>
        </w:rPr>
        <w:t>הצטרפותכם</w:t>
      </w:r>
      <w:r>
        <w:rPr>
          <w:rFonts w:hint="cs"/>
          <w:rtl/>
        </w:rPr>
        <w:t xml:space="preserve"> </w:t>
      </w:r>
      <w:bookmarkStart w:id="5250" w:name="_ETM_Q17_555000"/>
      <w:bookmarkEnd w:id="5250"/>
      <w:r>
        <w:rPr>
          <w:rFonts w:hint="cs"/>
          <w:rtl/>
        </w:rPr>
        <w:t xml:space="preserve">ועל עזרתך, יולי, </w:t>
      </w:r>
      <w:r>
        <w:rPr>
          <w:rtl/>
        </w:rPr>
        <w:t>בהמשך קידום החוק</w:t>
      </w:r>
      <w:r>
        <w:rPr>
          <w:rFonts w:hint="cs"/>
          <w:rtl/>
        </w:rPr>
        <w:t>, בעזרת הש</w:t>
      </w:r>
      <w:bookmarkStart w:id="5251" w:name="_ETM_Q17_562000"/>
      <w:bookmarkEnd w:id="5251"/>
      <w:r>
        <w:rPr>
          <w:rFonts w:hint="cs"/>
          <w:rtl/>
        </w:rPr>
        <w:t>ם,</w:t>
      </w:r>
      <w:r>
        <w:rPr>
          <w:rtl/>
        </w:rPr>
        <w:t xml:space="preserve"> בוועדה שאתה </w:t>
      </w:r>
      <w:r>
        <w:rPr>
          <w:rFonts w:hint="cs"/>
          <w:rtl/>
        </w:rPr>
        <w:t>ה</w:t>
      </w:r>
      <w:r>
        <w:rPr>
          <w:rtl/>
        </w:rPr>
        <w:t>יושב-ראש של</w:t>
      </w:r>
      <w:r>
        <w:rPr>
          <w:rFonts w:hint="cs"/>
          <w:rtl/>
        </w:rPr>
        <w:t>ה.</w:t>
      </w:r>
    </w:p>
    <w:p w:rsidR="008C384D" w:rsidRDefault="008C384D" w:rsidP="00E924B9">
      <w:pPr>
        <w:rPr>
          <w:rtl/>
        </w:rPr>
      </w:pPr>
    </w:p>
    <w:p w:rsidR="008C384D" w:rsidRDefault="008C384D" w:rsidP="00BE00F9">
      <w:pPr>
        <w:rPr>
          <w:rtl/>
        </w:rPr>
      </w:pPr>
      <w:bookmarkStart w:id="5252" w:name="_ETM_Q17_561000"/>
      <w:bookmarkEnd w:id="5252"/>
      <w:r>
        <w:rPr>
          <w:rtl/>
        </w:rPr>
        <w:t xml:space="preserve">אני קורא לחבריי חברי הכנסת מהקואליציה </w:t>
      </w:r>
      <w:r>
        <w:rPr>
          <w:rFonts w:hint="cs"/>
          <w:rtl/>
        </w:rPr>
        <w:t>ומ</w:t>
      </w:r>
      <w:r>
        <w:rPr>
          <w:rtl/>
        </w:rPr>
        <w:t xml:space="preserve">האופוזיציה לתמוך בחוק ולהביא לתיקון עוול אמיתי של </w:t>
      </w:r>
      <w:r w:rsidR="00BE00F9">
        <w:rPr>
          <w:rFonts w:hint="cs"/>
          <w:rtl/>
        </w:rPr>
        <w:t>א</w:t>
      </w:r>
      <w:r>
        <w:rPr>
          <w:rtl/>
        </w:rPr>
        <w:t>פליה</w:t>
      </w:r>
      <w:r>
        <w:rPr>
          <w:rFonts w:hint="cs"/>
          <w:rtl/>
        </w:rPr>
        <w:t xml:space="preserve">, ואולי אפילו </w:t>
      </w:r>
      <w:r w:rsidR="00BE00F9">
        <w:rPr>
          <w:rFonts w:hint="cs"/>
          <w:rtl/>
        </w:rPr>
        <w:t>א</w:t>
      </w:r>
      <w:r>
        <w:rPr>
          <w:rFonts w:hint="cs"/>
          <w:rtl/>
        </w:rPr>
        <w:t xml:space="preserve">פליה </w:t>
      </w:r>
      <w:bookmarkStart w:id="5253" w:name="_ETM_Q17_572000"/>
      <w:bookmarkEnd w:id="5253"/>
      <w:r>
        <w:rPr>
          <w:rtl/>
        </w:rPr>
        <w:t>גזענית</w:t>
      </w:r>
      <w:r>
        <w:rPr>
          <w:rFonts w:hint="cs"/>
          <w:rtl/>
        </w:rPr>
        <w:t>,</w:t>
      </w:r>
      <w:r>
        <w:rPr>
          <w:rtl/>
        </w:rPr>
        <w:t xml:space="preserve"> ביהודה ושומרון</w:t>
      </w:r>
      <w:r>
        <w:rPr>
          <w:rFonts w:hint="cs"/>
          <w:rtl/>
        </w:rPr>
        <w:t xml:space="preserve">, </w:t>
      </w:r>
      <w:r>
        <w:rPr>
          <w:rtl/>
        </w:rPr>
        <w:t>כי לא ייתכן שאדם</w:t>
      </w:r>
      <w:r>
        <w:rPr>
          <w:rFonts w:hint="cs"/>
          <w:rtl/>
        </w:rPr>
        <w:t>,</w:t>
      </w:r>
      <w:r>
        <w:rPr>
          <w:rtl/>
        </w:rPr>
        <w:t xml:space="preserve"> אזרח מדינת ישראל</w:t>
      </w:r>
      <w:r>
        <w:rPr>
          <w:rFonts w:hint="cs"/>
          <w:rtl/>
        </w:rPr>
        <w:t>,</w:t>
      </w:r>
      <w:r>
        <w:rPr>
          <w:rtl/>
        </w:rPr>
        <w:t xml:space="preserve"> לא יוכל להחזיק </w:t>
      </w:r>
      <w:r>
        <w:rPr>
          <w:rFonts w:hint="cs"/>
          <w:rtl/>
        </w:rPr>
        <w:t>ב</w:t>
      </w:r>
      <w:r>
        <w:rPr>
          <w:rtl/>
        </w:rPr>
        <w:t>בעלות על קרקע בארץ ישראל</w:t>
      </w:r>
      <w:r>
        <w:rPr>
          <w:rFonts w:hint="cs"/>
          <w:rtl/>
        </w:rPr>
        <w:t>.</w:t>
      </w:r>
      <w:r>
        <w:rPr>
          <w:rtl/>
        </w:rPr>
        <w:t xml:space="preserve"> לא יכול להיות שחוק </w:t>
      </w:r>
      <w:r>
        <w:rPr>
          <w:rFonts w:hint="cs"/>
          <w:rtl/>
        </w:rPr>
        <w:t>ע</w:t>
      </w:r>
      <w:r>
        <w:rPr>
          <w:rtl/>
        </w:rPr>
        <w:t xml:space="preserve">תיק </w:t>
      </w:r>
      <w:r>
        <w:rPr>
          <w:rFonts w:hint="cs"/>
          <w:rtl/>
        </w:rPr>
        <w:t>ירדני מ-1953</w:t>
      </w:r>
      <w:r>
        <w:rPr>
          <w:rtl/>
        </w:rPr>
        <w:t xml:space="preserve"> ימנע מהאנשים להחזיק </w:t>
      </w:r>
      <w:r>
        <w:rPr>
          <w:rFonts w:hint="cs"/>
          <w:rtl/>
        </w:rPr>
        <w:t>ב</w:t>
      </w:r>
      <w:r>
        <w:rPr>
          <w:rtl/>
        </w:rPr>
        <w:t>בעלות כש</w:t>
      </w:r>
      <w:r>
        <w:rPr>
          <w:rFonts w:hint="cs"/>
          <w:rtl/>
        </w:rPr>
        <w:t xml:space="preserve">הם </w:t>
      </w:r>
      <w:r>
        <w:rPr>
          <w:rtl/>
        </w:rPr>
        <w:t>משקיעים את מיטב כספם</w:t>
      </w:r>
      <w:r>
        <w:rPr>
          <w:rFonts w:hint="cs"/>
          <w:rtl/>
        </w:rPr>
        <w:t xml:space="preserve"> </w:t>
      </w:r>
      <w:r>
        <w:rPr>
          <w:rtl/>
        </w:rPr>
        <w:t xml:space="preserve">בקניית </w:t>
      </w:r>
      <w:bookmarkStart w:id="5254" w:name="_ETM_Q17_592459"/>
      <w:bookmarkEnd w:id="5254"/>
      <w:r>
        <w:rPr>
          <w:rtl/>
        </w:rPr>
        <w:t xml:space="preserve">קרקע </w:t>
      </w:r>
      <w:bookmarkStart w:id="5255" w:name="_ETM_Q17_592969"/>
      <w:bookmarkEnd w:id="5255"/>
      <w:r>
        <w:rPr>
          <w:rtl/>
        </w:rPr>
        <w:t xml:space="preserve">או </w:t>
      </w:r>
      <w:bookmarkStart w:id="5256" w:name="_ETM_Q17_593089"/>
      <w:bookmarkEnd w:id="5256"/>
      <w:r>
        <w:rPr>
          <w:rtl/>
        </w:rPr>
        <w:t xml:space="preserve">בבניית </w:t>
      </w:r>
      <w:bookmarkStart w:id="5257" w:name="_ETM_Q17_593779"/>
      <w:bookmarkEnd w:id="5257"/>
      <w:r>
        <w:rPr>
          <w:rtl/>
        </w:rPr>
        <w:t>בית</w:t>
      </w:r>
      <w:r>
        <w:rPr>
          <w:rFonts w:hint="cs"/>
          <w:rtl/>
        </w:rPr>
        <w:t>.</w:t>
      </w:r>
      <w:bookmarkStart w:id="5258" w:name="_ETM_Q17_594469"/>
      <w:bookmarkEnd w:id="5258"/>
      <w:r>
        <w:rPr>
          <w:rFonts w:hint="cs"/>
          <w:rtl/>
        </w:rPr>
        <w:t xml:space="preserve"> </w:t>
      </w:r>
      <w:r>
        <w:rPr>
          <w:rtl/>
        </w:rPr>
        <w:t xml:space="preserve">אני </w:t>
      </w:r>
      <w:bookmarkStart w:id="5259" w:name="_ETM_Q17_594679"/>
      <w:bookmarkEnd w:id="5259"/>
      <w:r>
        <w:rPr>
          <w:rtl/>
        </w:rPr>
        <w:t xml:space="preserve">מקווה </w:t>
      </w:r>
      <w:bookmarkStart w:id="5260" w:name="_ETM_Q17_595339"/>
      <w:bookmarkEnd w:id="5260"/>
      <w:r>
        <w:rPr>
          <w:rtl/>
        </w:rPr>
        <w:t xml:space="preserve">שהחוק </w:t>
      </w:r>
      <w:bookmarkStart w:id="5261" w:name="_ETM_Q17_595849"/>
      <w:bookmarkEnd w:id="5261"/>
      <w:r>
        <w:rPr>
          <w:rtl/>
        </w:rPr>
        <w:t xml:space="preserve">הזה </w:t>
      </w:r>
      <w:bookmarkStart w:id="5262" w:name="_ETM_Q17_596329"/>
      <w:bookmarkEnd w:id="5262"/>
      <w:r>
        <w:rPr>
          <w:rtl/>
        </w:rPr>
        <w:t xml:space="preserve">יסיר </w:t>
      </w:r>
      <w:bookmarkStart w:id="5263" w:name="_ETM_Q17_596810"/>
      <w:bookmarkEnd w:id="5263"/>
      <w:r>
        <w:rPr>
          <w:rtl/>
        </w:rPr>
        <w:t xml:space="preserve">את </w:t>
      </w:r>
      <w:bookmarkStart w:id="5264" w:name="_ETM_Q17_596899"/>
      <w:bookmarkEnd w:id="5264"/>
      <w:r>
        <w:rPr>
          <w:rtl/>
        </w:rPr>
        <w:t xml:space="preserve">החרפה </w:t>
      </w:r>
      <w:bookmarkStart w:id="5265" w:name="_ETM_Q17_597319"/>
      <w:bookmarkEnd w:id="5265"/>
      <w:r>
        <w:rPr>
          <w:rFonts w:hint="cs"/>
          <w:rtl/>
        </w:rPr>
        <w:t>הזאת במדינת ישראל</w:t>
      </w:r>
      <w:bookmarkStart w:id="5266" w:name="_ETM_Q17_594000"/>
      <w:bookmarkEnd w:id="5266"/>
      <w:r>
        <w:rPr>
          <w:rFonts w:hint="cs"/>
          <w:rtl/>
        </w:rPr>
        <w:t xml:space="preserve">. תודה רבה. </w:t>
      </w:r>
    </w:p>
    <w:p w:rsidR="008C384D" w:rsidRDefault="008C384D" w:rsidP="00E924B9">
      <w:pPr>
        <w:rPr>
          <w:rtl/>
        </w:rPr>
      </w:pPr>
      <w:bookmarkStart w:id="5267" w:name="_ETM_Q17_596000"/>
      <w:bookmarkEnd w:id="5267"/>
    </w:p>
    <w:p w:rsidR="008C384D" w:rsidRDefault="008C384D" w:rsidP="00815CCE">
      <w:pPr>
        <w:pStyle w:val="af8"/>
        <w:rPr>
          <w:rtl/>
        </w:rPr>
      </w:pPr>
      <w:bookmarkStart w:id="5268" w:name="ET_yor_6490_1"/>
      <w:r w:rsidRPr="00815CCE">
        <w:rPr>
          <w:rStyle w:val="TagStyle"/>
          <w:rtl/>
        </w:rPr>
        <w:t xml:space="preserve"> &lt;&lt; יור &gt;&gt;</w:t>
      </w:r>
      <w:r w:rsidR="003A1F77" w:rsidRPr="003A1F77">
        <w:rPr>
          <w:rtl/>
        </w:rPr>
        <w:t>הי</w:t>
      </w:r>
      <w:r>
        <w:rPr>
          <w:rtl/>
        </w:rPr>
        <w:t>ו"ר ניסים ואטורי:</w:t>
      </w:r>
      <w:r w:rsidRPr="008C7CC3">
        <w:rPr>
          <w:rtl/>
        </w:rPr>
        <w:t xml:space="preserve"> </w:t>
      </w:r>
      <w:r w:rsidRPr="00815CCE">
        <w:rPr>
          <w:rStyle w:val="TagStyle"/>
          <w:rtl/>
        </w:rPr>
        <w:t>&lt;&lt; יור &gt;&gt;</w:t>
      </w:r>
      <w:r>
        <w:rPr>
          <w:rtl/>
        </w:rPr>
        <w:t xml:space="preserve"> </w:t>
      </w:r>
      <w:bookmarkEnd w:id="5268"/>
    </w:p>
    <w:p w:rsidR="008C384D" w:rsidRDefault="008C384D" w:rsidP="00E924B9">
      <w:pPr>
        <w:rPr>
          <w:rtl/>
        </w:rPr>
      </w:pPr>
    </w:p>
    <w:p w:rsidR="008C384D" w:rsidRDefault="008C384D" w:rsidP="00E924B9">
      <w:pPr>
        <w:rPr>
          <w:rtl/>
        </w:rPr>
      </w:pPr>
      <w:bookmarkStart w:id="5269" w:name="_ETM_Q17_600000"/>
      <w:bookmarkEnd w:id="5269"/>
      <w:r>
        <w:rPr>
          <w:rFonts w:hint="cs"/>
          <w:rtl/>
        </w:rPr>
        <w:t>תודה.</w:t>
      </w:r>
    </w:p>
    <w:p w:rsidR="008C384D" w:rsidRDefault="008C384D" w:rsidP="00E924B9">
      <w:pPr>
        <w:rPr>
          <w:rtl/>
        </w:rPr>
      </w:pPr>
    </w:p>
    <w:p w:rsidR="008C384D" w:rsidRDefault="008C384D" w:rsidP="00E924B9">
      <w:pPr>
        <w:rPr>
          <w:rtl/>
        </w:rPr>
      </w:pPr>
    </w:p>
    <w:p w:rsidR="008C384D" w:rsidRDefault="008C384D" w:rsidP="00815CCE">
      <w:pPr>
        <w:pStyle w:val="a7"/>
        <w:rPr>
          <w:rtl/>
        </w:rPr>
      </w:pPr>
      <w:bookmarkStart w:id="5270" w:name="ET_hatsach_645214_3"/>
      <w:r w:rsidRPr="00815CCE">
        <w:rPr>
          <w:rStyle w:val="TagStyle"/>
          <w:rtl/>
        </w:rPr>
        <w:t xml:space="preserve"> &lt;&lt; הצח &gt;&gt;</w:t>
      </w:r>
      <w:bookmarkStart w:id="5271" w:name="_Toc189128579"/>
      <w:bookmarkStart w:id="5272" w:name="_Toc189133078"/>
      <w:bookmarkStart w:id="5273" w:name="_Toc189134178"/>
      <w:bookmarkStart w:id="5274" w:name="_Toc222732998"/>
      <w:r>
        <w:rPr>
          <w:rtl/>
        </w:rPr>
        <w:t>הצעת חוק לביטול הפליה ברכישת מקרקעין ביהודה והשומרון, התשפ"ה</w:t>
      </w:r>
      <w:r>
        <w:rPr>
          <w:rFonts w:hint="cs"/>
          <w:rtl/>
        </w:rPr>
        <w:t>–</w:t>
      </w:r>
      <w:r>
        <w:rPr>
          <w:rtl/>
        </w:rPr>
        <w:t>2024</w:t>
      </w:r>
      <w:bookmarkEnd w:id="5271"/>
      <w:bookmarkEnd w:id="5272"/>
      <w:bookmarkEnd w:id="5273"/>
      <w:bookmarkEnd w:id="5274"/>
      <w:r w:rsidRPr="008C7CC3">
        <w:rPr>
          <w:rtl/>
        </w:rPr>
        <w:t xml:space="preserve"> </w:t>
      </w:r>
      <w:r w:rsidRPr="00815CCE">
        <w:rPr>
          <w:rStyle w:val="TagStyle"/>
          <w:rtl/>
        </w:rPr>
        <w:t>&lt;&lt; הצח &gt;&gt;</w:t>
      </w:r>
      <w:r>
        <w:rPr>
          <w:rtl/>
        </w:rPr>
        <w:t xml:space="preserve"> </w:t>
      </w:r>
      <w:bookmarkEnd w:id="5270"/>
    </w:p>
    <w:p w:rsidR="008C384D" w:rsidRDefault="008C384D" w:rsidP="00E924B9">
      <w:pPr>
        <w:rPr>
          <w:rtl/>
        </w:rPr>
      </w:pPr>
      <w:r>
        <w:rPr>
          <w:rtl/>
        </w:rPr>
        <w:t>[הצעת חוק פ/5090</w:t>
      </w:r>
      <w:r>
        <w:rPr>
          <w:rFonts w:hint="cs"/>
          <w:rtl/>
        </w:rPr>
        <w:t>/25</w:t>
      </w:r>
      <w:r>
        <w:rPr>
          <w:rtl/>
        </w:rPr>
        <w:t>; נספחות.]</w:t>
      </w:r>
    </w:p>
    <w:p w:rsidR="00A91E73" w:rsidRDefault="00A91E73" w:rsidP="002F6C4F">
      <w:pPr>
        <w:pStyle w:val="-0"/>
        <w:rPr>
          <w:rtl/>
        </w:rPr>
      </w:pPr>
      <w:bookmarkStart w:id="5275" w:name="ET_guest_הצעת_קבוצת_חברי_הכנסת_1304"/>
      <w:r>
        <w:rPr>
          <w:rtl/>
        </w:rPr>
        <w:t xml:space="preserve">(הצעת קבוצת חברי הכנסת) </w:t>
      </w:r>
    </w:p>
    <w:bookmarkEnd w:id="5275"/>
    <w:p w:rsidR="008C384D" w:rsidRDefault="00A91E73" w:rsidP="002F6C4F">
      <w:pPr>
        <w:rPr>
          <w:rtl/>
        </w:rPr>
      </w:pPr>
      <w:r>
        <w:rPr>
          <w:rtl/>
          <w:lang w:eastAsia="he-IL"/>
        </w:rPr>
        <w:t xml:space="preserve"> </w:t>
      </w:r>
    </w:p>
    <w:p w:rsidR="008C384D" w:rsidRDefault="008C384D" w:rsidP="00815CCE">
      <w:pPr>
        <w:pStyle w:val="af8"/>
        <w:rPr>
          <w:rtl/>
        </w:rPr>
      </w:pPr>
      <w:bookmarkStart w:id="5276" w:name="ET_yor_6490_4"/>
      <w:r w:rsidRPr="00815CCE">
        <w:rPr>
          <w:rStyle w:val="TagStyle"/>
          <w:rtl/>
        </w:rPr>
        <w:t xml:space="preserve"> &lt;&lt; יור &gt;&gt;</w:t>
      </w:r>
      <w:r w:rsidR="003A1F77" w:rsidRPr="003A1F77">
        <w:rPr>
          <w:rtl/>
        </w:rPr>
        <w:t>הי</w:t>
      </w:r>
      <w:r>
        <w:rPr>
          <w:rtl/>
        </w:rPr>
        <w:t>ו"ר ניסים ואטורי:</w:t>
      </w:r>
      <w:r w:rsidRPr="008C7CC3">
        <w:rPr>
          <w:rtl/>
        </w:rPr>
        <w:t xml:space="preserve"> </w:t>
      </w:r>
      <w:r w:rsidRPr="00815CCE">
        <w:rPr>
          <w:rStyle w:val="TagStyle"/>
          <w:rtl/>
        </w:rPr>
        <w:t>&lt;&lt; יור &gt;&gt;</w:t>
      </w:r>
      <w:r>
        <w:rPr>
          <w:rtl/>
        </w:rPr>
        <w:t xml:space="preserve"> </w:t>
      </w:r>
      <w:bookmarkEnd w:id="5276"/>
    </w:p>
    <w:p w:rsidR="008C384D" w:rsidRDefault="008C384D" w:rsidP="00E924B9">
      <w:pPr>
        <w:rPr>
          <w:rtl/>
        </w:rPr>
      </w:pPr>
    </w:p>
    <w:p w:rsidR="008C384D" w:rsidRDefault="008C384D" w:rsidP="00E924B9">
      <w:pPr>
        <w:rPr>
          <w:rtl/>
        </w:rPr>
      </w:pPr>
      <w:r>
        <w:rPr>
          <w:rFonts w:hint="cs"/>
          <w:rtl/>
        </w:rPr>
        <w:t xml:space="preserve">להצעה החוק הוצמדה </w:t>
      </w:r>
      <w:r>
        <w:rPr>
          <w:rtl/>
        </w:rPr>
        <w:t>הצעת חוק לביטול הפליה ברכישת מקרקעין ביהודה והשומרון, התשפ"ה</w:t>
      </w:r>
      <w:r>
        <w:rPr>
          <w:rFonts w:hint="cs"/>
          <w:rtl/>
        </w:rPr>
        <w:t>–</w:t>
      </w:r>
      <w:r>
        <w:rPr>
          <w:rtl/>
        </w:rPr>
        <w:t>2024</w:t>
      </w:r>
      <w:r>
        <w:rPr>
          <w:rFonts w:hint="cs"/>
          <w:rtl/>
        </w:rPr>
        <w:t>,</w:t>
      </w:r>
      <w:bookmarkStart w:id="5277" w:name="_ETM_Q17_604000"/>
      <w:bookmarkEnd w:id="5277"/>
      <w:r>
        <w:rPr>
          <w:rFonts w:hint="cs"/>
          <w:rtl/>
        </w:rPr>
        <w:t xml:space="preserve"> </w:t>
      </w:r>
      <w:r>
        <w:rPr>
          <w:rtl/>
        </w:rPr>
        <w:t xml:space="preserve">של חברת הכנסת לימור סון הר מלך וקבוצת חברי </w:t>
      </w:r>
      <w:r>
        <w:rPr>
          <w:rFonts w:hint="cs"/>
          <w:rtl/>
        </w:rPr>
        <w:t>ה</w:t>
      </w:r>
      <w:r>
        <w:rPr>
          <w:rtl/>
        </w:rPr>
        <w:t>כנסת</w:t>
      </w:r>
      <w:r>
        <w:rPr>
          <w:rFonts w:hint="cs"/>
          <w:rtl/>
        </w:rPr>
        <w:t xml:space="preserve">. אני מזמין </w:t>
      </w:r>
      <w:bookmarkStart w:id="5278" w:name="_ETM_Q17_617000"/>
      <w:bookmarkEnd w:id="5278"/>
      <w:r>
        <w:rPr>
          <w:rFonts w:hint="cs"/>
          <w:rtl/>
        </w:rPr>
        <w:t>את חברת הכנסת לימור סון הר מלך. אני מקווה שקיצרת</w:t>
      </w:r>
      <w:bookmarkStart w:id="5279" w:name="_ETM_Q17_616000"/>
      <w:bookmarkEnd w:id="5279"/>
      <w:r>
        <w:rPr>
          <w:rFonts w:hint="cs"/>
          <w:rtl/>
        </w:rPr>
        <w:t xml:space="preserve"> לשלוש דקות. שלוש דקות לרשותך, בבקשה.</w:t>
      </w:r>
    </w:p>
    <w:p w:rsidR="008C384D" w:rsidRDefault="008C384D" w:rsidP="00E924B9">
      <w:pPr>
        <w:rPr>
          <w:rtl/>
        </w:rPr>
      </w:pPr>
    </w:p>
    <w:p w:rsidR="008C384D" w:rsidRDefault="008C384D" w:rsidP="00815CCE">
      <w:pPr>
        <w:pStyle w:val="a5"/>
        <w:rPr>
          <w:rtl/>
        </w:rPr>
      </w:pPr>
      <w:bookmarkStart w:id="5280" w:name="ET_speaker_6356_6"/>
      <w:r w:rsidRPr="00815CCE">
        <w:rPr>
          <w:rStyle w:val="TagStyle"/>
          <w:rtl/>
        </w:rPr>
        <w:t xml:space="preserve"> &lt;&lt; דובר &gt;&gt;</w:t>
      </w:r>
      <w:bookmarkStart w:id="5281" w:name="_Toc222732999"/>
      <w:r w:rsidR="003A1F77" w:rsidRPr="003A1F77">
        <w:rPr>
          <w:rtl/>
        </w:rPr>
        <w:t>לימור</w:t>
      </w:r>
      <w:bookmarkStart w:id="5282" w:name="_Toc189128580"/>
      <w:bookmarkStart w:id="5283" w:name="_Toc189133079"/>
      <w:bookmarkStart w:id="5284" w:name="_Toc189134179"/>
      <w:r>
        <w:rPr>
          <w:rtl/>
        </w:rPr>
        <w:t xml:space="preserve"> סון הר מלך (עוצמה יהודית):</w:t>
      </w:r>
      <w:bookmarkEnd w:id="5282"/>
      <w:bookmarkEnd w:id="5283"/>
      <w:bookmarkEnd w:id="5284"/>
      <w:bookmarkEnd w:id="5281"/>
      <w:r w:rsidRPr="00802C59">
        <w:rPr>
          <w:rtl/>
        </w:rPr>
        <w:t xml:space="preserve"> </w:t>
      </w:r>
      <w:r w:rsidRPr="00815CCE">
        <w:rPr>
          <w:rStyle w:val="TagStyle"/>
          <w:rtl/>
        </w:rPr>
        <w:t>&lt;&lt; דובר &gt;&gt;</w:t>
      </w:r>
      <w:r>
        <w:rPr>
          <w:rtl/>
        </w:rPr>
        <w:t xml:space="preserve"> </w:t>
      </w:r>
      <w:bookmarkEnd w:id="5280"/>
    </w:p>
    <w:p w:rsidR="008C384D" w:rsidRPr="00802C59" w:rsidRDefault="008C384D" w:rsidP="00E924B9">
      <w:pPr>
        <w:rPr>
          <w:rtl/>
        </w:rPr>
      </w:pPr>
      <w:bookmarkStart w:id="5285" w:name="_ETM_Q17_636000"/>
      <w:bookmarkEnd w:id="5285"/>
    </w:p>
    <w:p w:rsidR="008C384D" w:rsidRDefault="008C384D" w:rsidP="00E924B9">
      <w:pPr>
        <w:rPr>
          <w:rtl/>
        </w:rPr>
      </w:pPr>
      <w:bookmarkStart w:id="5286" w:name="_ETM_Q17_634000"/>
      <w:bookmarkStart w:id="5287" w:name="_ETM_Q17_631000"/>
      <w:bookmarkStart w:id="5288" w:name="_ETM_Q17_602000"/>
      <w:bookmarkEnd w:id="5286"/>
      <w:bookmarkEnd w:id="5287"/>
      <w:bookmarkEnd w:id="5288"/>
      <w:r>
        <w:rPr>
          <w:rtl/>
        </w:rPr>
        <w:t>אדוני היושב-ראש, חבריי חברי הכנסת,</w:t>
      </w:r>
      <w:r>
        <w:rPr>
          <w:rFonts w:hint="cs"/>
          <w:rtl/>
        </w:rPr>
        <w:t xml:space="preserve"> </w:t>
      </w:r>
      <w:r>
        <w:rPr>
          <w:rtl/>
        </w:rPr>
        <w:t xml:space="preserve">בראשית דבריי אני מבקשת לברך ולהודות לשותפיי לחוק, ראשי שדולת ארץ ישראל </w:t>
      </w:r>
      <w:r>
        <w:rPr>
          <w:rFonts w:hint="cs"/>
          <w:rtl/>
        </w:rPr>
        <w:t xml:space="preserve">חבר הכנסת </w:t>
      </w:r>
      <w:r>
        <w:rPr>
          <w:rtl/>
        </w:rPr>
        <w:t>יולי אדלשטיין ו</w:t>
      </w:r>
      <w:r>
        <w:rPr>
          <w:rFonts w:hint="cs"/>
          <w:rtl/>
        </w:rPr>
        <w:t xml:space="preserve">חבר </w:t>
      </w:r>
      <w:bookmarkStart w:id="5289" w:name="_ETM_Q17_657000"/>
      <w:bookmarkEnd w:id="5289"/>
      <w:r>
        <w:rPr>
          <w:rFonts w:hint="cs"/>
          <w:rtl/>
        </w:rPr>
        <w:t xml:space="preserve">הכנסת </w:t>
      </w:r>
      <w:r>
        <w:rPr>
          <w:rtl/>
        </w:rPr>
        <w:t xml:space="preserve">שמחה רוטמן, למנהלת השדולה אידית </w:t>
      </w:r>
      <w:proofErr w:type="spellStart"/>
      <w:r>
        <w:rPr>
          <w:rtl/>
        </w:rPr>
        <w:t>דרויאן</w:t>
      </w:r>
      <w:proofErr w:type="spellEnd"/>
      <w:r>
        <w:rPr>
          <w:rtl/>
        </w:rPr>
        <w:t xml:space="preserve"> ולתנועת רגבים על</w:t>
      </w:r>
      <w:r>
        <w:rPr>
          <w:rFonts w:hint="cs"/>
          <w:rtl/>
        </w:rPr>
        <w:t xml:space="preserve"> </w:t>
      </w:r>
      <w:r>
        <w:rPr>
          <w:rtl/>
        </w:rPr>
        <w:t>הגשת החוק החשוב הזה.</w:t>
      </w:r>
    </w:p>
    <w:p w:rsidR="008C384D" w:rsidRDefault="008C384D" w:rsidP="00E924B9">
      <w:pPr>
        <w:rPr>
          <w:rtl/>
        </w:rPr>
      </w:pPr>
    </w:p>
    <w:p w:rsidR="008C384D" w:rsidRDefault="008C384D" w:rsidP="00BE00F9">
      <w:pPr>
        <w:rPr>
          <w:rtl/>
        </w:rPr>
      </w:pPr>
      <w:r>
        <w:rPr>
          <w:rFonts w:hint="cs"/>
          <w:rtl/>
        </w:rPr>
        <w:t xml:space="preserve">החוק שאני מציגה כאן היום בשם </w:t>
      </w:r>
      <w:bookmarkStart w:id="5290" w:name="_ETM_Q17_671000"/>
      <w:bookmarkEnd w:id="5290"/>
      <w:r>
        <w:rPr>
          <w:rFonts w:hint="cs"/>
          <w:rtl/>
        </w:rPr>
        <w:t xml:space="preserve">שדולת ארץ ישראל הוא חוק </w:t>
      </w:r>
      <w:r>
        <w:rPr>
          <w:rtl/>
        </w:rPr>
        <w:t xml:space="preserve">שבא לתקן עוול היסטורי ולהפסיק </w:t>
      </w:r>
      <w:r w:rsidR="00BE00F9">
        <w:rPr>
          <w:rFonts w:hint="cs"/>
          <w:rtl/>
        </w:rPr>
        <w:t>א</w:t>
      </w:r>
      <w:r>
        <w:rPr>
          <w:rtl/>
        </w:rPr>
        <w:t>פליה קשה נגד יהודים בארץ ישראל.</w:t>
      </w:r>
      <w:r>
        <w:rPr>
          <w:rFonts w:hint="cs"/>
          <w:rtl/>
        </w:rPr>
        <w:t xml:space="preserve"> </w:t>
      </w:r>
      <w:r>
        <w:rPr>
          <w:rtl/>
        </w:rPr>
        <w:t>זהו חוק שמשיב לנו את הזכות הבסיסית ביותר של עם חופשי בארצו – הזכות לרכוש קרקע בחלקים ממולדתנו</w:t>
      </w:r>
      <w:r>
        <w:rPr>
          <w:rFonts w:hint="cs"/>
          <w:rtl/>
        </w:rPr>
        <w:t>.</w:t>
      </w:r>
    </w:p>
    <w:p w:rsidR="008C384D" w:rsidRPr="00802C59" w:rsidRDefault="008C384D" w:rsidP="00E924B9">
      <w:pPr>
        <w:rPr>
          <w:rtl/>
        </w:rPr>
      </w:pPr>
      <w:bookmarkStart w:id="5291" w:name="_ETM_Q17_687000"/>
      <w:bookmarkEnd w:id="5291"/>
    </w:p>
    <w:p w:rsidR="008C384D" w:rsidRDefault="008C384D" w:rsidP="00E924B9">
      <w:pPr>
        <w:rPr>
          <w:rtl/>
        </w:rPr>
      </w:pPr>
      <w:r>
        <w:rPr>
          <w:rtl/>
        </w:rPr>
        <w:t>בשבועות האחרונים אנחנו קוראים בפרשות השבוע על תקופת השעבוד –</w:t>
      </w:r>
      <w:bookmarkStart w:id="5292" w:name="_ETM_Q17_693000"/>
      <w:bookmarkEnd w:id="5292"/>
      <w:r>
        <w:rPr>
          <w:rFonts w:hint="cs"/>
          <w:rtl/>
        </w:rPr>
        <w:t xml:space="preserve"> טלי, את מפריעה לי?</w:t>
      </w:r>
    </w:p>
    <w:p w:rsidR="008C384D" w:rsidRDefault="008C384D" w:rsidP="00E924B9">
      <w:pPr>
        <w:rPr>
          <w:rtl/>
        </w:rPr>
      </w:pPr>
    </w:p>
    <w:p w:rsidR="008C384D" w:rsidRDefault="008C384D" w:rsidP="00815CCE">
      <w:pPr>
        <w:pStyle w:val="af7"/>
        <w:rPr>
          <w:rtl/>
        </w:rPr>
      </w:pPr>
      <w:bookmarkStart w:id="5293" w:name="_ETM_Q17_695000"/>
      <w:bookmarkStart w:id="5294" w:name="ET_interruption_6345_7"/>
      <w:bookmarkEnd w:id="5293"/>
      <w:r w:rsidRPr="00815CCE">
        <w:rPr>
          <w:rStyle w:val="TagStyle"/>
          <w:rtl/>
        </w:rPr>
        <w:t xml:space="preserve"> &lt;&lt; קריאה &gt;&gt;</w:t>
      </w:r>
      <w:r>
        <w:rPr>
          <w:rtl/>
        </w:rPr>
        <w:t>טלי גוטליב (הליכוד):</w:t>
      </w:r>
      <w:r w:rsidRPr="00802C59">
        <w:rPr>
          <w:rtl/>
        </w:rPr>
        <w:t xml:space="preserve"> </w:t>
      </w:r>
      <w:r w:rsidRPr="00815CCE">
        <w:rPr>
          <w:rStyle w:val="TagStyle"/>
          <w:rtl/>
        </w:rPr>
        <w:t>&lt;&lt; קריאה &gt;&gt;</w:t>
      </w:r>
      <w:r>
        <w:rPr>
          <w:rtl/>
        </w:rPr>
        <w:t xml:space="preserve"> </w:t>
      </w:r>
      <w:bookmarkEnd w:id="5294"/>
    </w:p>
    <w:p w:rsidR="008C384D" w:rsidRDefault="008C384D" w:rsidP="00E924B9">
      <w:pPr>
        <w:rPr>
          <w:rtl/>
        </w:rPr>
      </w:pPr>
    </w:p>
    <w:p w:rsidR="008C384D" w:rsidRDefault="008C384D" w:rsidP="00E924B9">
      <w:pPr>
        <w:rPr>
          <w:rtl/>
        </w:rPr>
      </w:pPr>
      <w:r>
        <w:rPr>
          <w:rFonts w:hint="cs"/>
          <w:rtl/>
        </w:rPr>
        <w:t>סליחה, סליחה.</w:t>
      </w:r>
    </w:p>
    <w:p w:rsidR="008C384D" w:rsidRDefault="008C384D" w:rsidP="00E924B9">
      <w:pPr>
        <w:rPr>
          <w:rtl/>
        </w:rPr>
      </w:pPr>
    </w:p>
    <w:p w:rsidR="008C384D" w:rsidRDefault="008C384D" w:rsidP="00815CCE">
      <w:pPr>
        <w:pStyle w:val="-"/>
        <w:rPr>
          <w:rtl/>
        </w:rPr>
      </w:pPr>
      <w:bookmarkStart w:id="5295" w:name="ET_speakercontinue_6356_8"/>
      <w:r w:rsidRPr="00815CCE">
        <w:rPr>
          <w:rStyle w:val="TagStyle"/>
          <w:rtl/>
        </w:rPr>
        <w:t xml:space="preserve"> &lt;&lt; דובר_המשך &gt;&gt;</w:t>
      </w:r>
      <w:r w:rsidR="003A1F77" w:rsidRPr="003A1F77">
        <w:rPr>
          <w:rtl/>
        </w:rPr>
        <w:t>לימור</w:t>
      </w:r>
      <w:r>
        <w:rPr>
          <w:rtl/>
        </w:rPr>
        <w:t xml:space="preserve"> סון הר מלך (עוצמה יהודית):</w:t>
      </w:r>
      <w:r w:rsidRPr="00802C59">
        <w:rPr>
          <w:rtl/>
        </w:rPr>
        <w:t xml:space="preserve"> </w:t>
      </w:r>
      <w:r w:rsidRPr="00815CCE">
        <w:rPr>
          <w:rStyle w:val="TagStyle"/>
          <w:rtl/>
        </w:rPr>
        <w:t>&lt;&lt; דובר_המשך &gt;&gt;</w:t>
      </w:r>
      <w:r>
        <w:rPr>
          <w:rtl/>
        </w:rPr>
        <w:t xml:space="preserve"> </w:t>
      </w:r>
      <w:bookmarkEnd w:id="5295"/>
    </w:p>
    <w:p w:rsidR="008C384D" w:rsidRDefault="008C384D" w:rsidP="00E924B9">
      <w:pPr>
        <w:rPr>
          <w:rtl/>
        </w:rPr>
      </w:pPr>
    </w:p>
    <w:p w:rsidR="008C384D" w:rsidRDefault="008C384D" w:rsidP="00E924B9">
      <w:pPr>
        <w:rPr>
          <w:rtl/>
        </w:rPr>
      </w:pPr>
      <w:r>
        <w:rPr>
          <w:rFonts w:hint="cs"/>
          <w:rtl/>
        </w:rPr>
        <w:t>נאור זה לא מפתיע אותי, אבל את?</w:t>
      </w:r>
    </w:p>
    <w:p w:rsidR="008C384D" w:rsidRDefault="008C384D" w:rsidP="00E924B9">
      <w:pPr>
        <w:rPr>
          <w:rtl/>
        </w:rPr>
      </w:pPr>
      <w:bookmarkStart w:id="5296" w:name="_ETM_Q17_702000"/>
      <w:bookmarkEnd w:id="5296"/>
    </w:p>
    <w:p w:rsidR="008C384D" w:rsidRDefault="008C384D" w:rsidP="00815CCE">
      <w:pPr>
        <w:pStyle w:val="af7"/>
        <w:rPr>
          <w:rtl/>
        </w:rPr>
      </w:pPr>
      <w:bookmarkStart w:id="5297" w:name="ET_interruption_6345_9"/>
      <w:r w:rsidRPr="00815CCE">
        <w:rPr>
          <w:rStyle w:val="TagStyle"/>
          <w:rtl/>
        </w:rPr>
        <w:t xml:space="preserve"> &lt;&lt; קריאה &gt;&gt;</w:t>
      </w:r>
      <w:r>
        <w:rPr>
          <w:rtl/>
        </w:rPr>
        <w:t>טלי גוטליב (הליכוד):</w:t>
      </w:r>
      <w:r w:rsidRPr="00802C59">
        <w:rPr>
          <w:rtl/>
        </w:rPr>
        <w:t xml:space="preserve"> </w:t>
      </w:r>
      <w:r w:rsidRPr="00815CCE">
        <w:rPr>
          <w:rStyle w:val="TagStyle"/>
          <w:rtl/>
        </w:rPr>
        <w:t>&lt;&lt; קריאה &gt;&gt;</w:t>
      </w:r>
      <w:r>
        <w:rPr>
          <w:rtl/>
        </w:rPr>
        <w:t xml:space="preserve"> </w:t>
      </w:r>
      <w:bookmarkEnd w:id="5297"/>
    </w:p>
    <w:p w:rsidR="008C384D" w:rsidRDefault="008C384D" w:rsidP="00E924B9">
      <w:pPr>
        <w:rPr>
          <w:rtl/>
        </w:rPr>
      </w:pPr>
    </w:p>
    <w:p w:rsidR="008C384D" w:rsidRDefault="008C384D" w:rsidP="00E924B9">
      <w:pPr>
        <w:rPr>
          <w:rtl/>
        </w:rPr>
      </w:pPr>
      <w:r>
        <w:rPr>
          <w:rFonts w:hint="cs"/>
          <w:rtl/>
        </w:rPr>
        <w:t xml:space="preserve">סליחה. </w:t>
      </w:r>
    </w:p>
    <w:p w:rsidR="008C384D" w:rsidRDefault="008C384D" w:rsidP="00E924B9">
      <w:pPr>
        <w:rPr>
          <w:rtl/>
        </w:rPr>
      </w:pPr>
      <w:bookmarkStart w:id="5298" w:name="_ETM_Q17_698000"/>
      <w:bookmarkEnd w:id="5298"/>
    </w:p>
    <w:p w:rsidR="008C384D" w:rsidRDefault="008C384D" w:rsidP="00815CCE">
      <w:pPr>
        <w:pStyle w:val="-"/>
        <w:rPr>
          <w:rtl/>
        </w:rPr>
      </w:pPr>
      <w:bookmarkStart w:id="5299" w:name="ET_speakercontinue_6356_10"/>
      <w:r w:rsidRPr="00815CCE">
        <w:rPr>
          <w:rStyle w:val="TagStyle"/>
          <w:rtl/>
        </w:rPr>
        <w:t xml:space="preserve"> &lt;&lt; דובר_המשך &gt;&gt;</w:t>
      </w:r>
      <w:r w:rsidR="003A1F77" w:rsidRPr="003A1F77">
        <w:rPr>
          <w:rtl/>
        </w:rPr>
        <w:t>לימור</w:t>
      </w:r>
      <w:r>
        <w:rPr>
          <w:rtl/>
        </w:rPr>
        <w:t xml:space="preserve"> סון הר מלך (עוצמה יהודית):</w:t>
      </w:r>
      <w:r w:rsidRPr="00802C59">
        <w:rPr>
          <w:rtl/>
        </w:rPr>
        <w:t xml:space="preserve"> </w:t>
      </w:r>
      <w:r w:rsidRPr="00815CCE">
        <w:rPr>
          <w:rStyle w:val="TagStyle"/>
          <w:rtl/>
        </w:rPr>
        <w:t>&lt;&lt; דובר_המשך &gt;&gt;</w:t>
      </w:r>
      <w:r>
        <w:rPr>
          <w:rtl/>
        </w:rPr>
        <w:t xml:space="preserve"> </w:t>
      </w:r>
      <w:bookmarkEnd w:id="5299"/>
    </w:p>
    <w:p w:rsidR="008C384D" w:rsidRDefault="008C384D" w:rsidP="00E924B9">
      <w:pPr>
        <w:rPr>
          <w:rtl/>
        </w:rPr>
      </w:pPr>
    </w:p>
    <w:p w:rsidR="008C384D" w:rsidRDefault="008C384D" w:rsidP="00E924B9">
      <w:pPr>
        <w:rPr>
          <w:rtl/>
        </w:rPr>
      </w:pPr>
      <w:bookmarkStart w:id="5300" w:name="_ETM_Q17_700000"/>
      <w:bookmarkEnd w:id="5300"/>
      <w:r w:rsidRPr="00802C59">
        <w:rPr>
          <w:rtl/>
        </w:rPr>
        <w:t>בשבועות האחרונים אנחנו קוראים בפרשות השבוע על תקופת השעבוד</w:t>
      </w:r>
      <w:r>
        <w:rPr>
          <w:rFonts w:hint="cs"/>
          <w:rtl/>
        </w:rPr>
        <w:t xml:space="preserve"> </w:t>
      </w:r>
      <w:r>
        <w:rPr>
          <w:rtl/>
        </w:rPr>
        <w:t>–</w:t>
      </w:r>
      <w:r>
        <w:rPr>
          <w:rFonts w:hint="cs"/>
          <w:rtl/>
        </w:rPr>
        <w:t xml:space="preserve"> גם התפקיד</w:t>
      </w:r>
      <w:bookmarkStart w:id="5301" w:name="_ETM_Q17_707000"/>
      <w:bookmarkEnd w:id="5301"/>
      <w:r>
        <w:rPr>
          <w:rFonts w:hint="cs"/>
          <w:rtl/>
        </w:rPr>
        <w:t xml:space="preserve"> שלך הוא לדאוג שאני אוכל לדבר. </w:t>
      </w:r>
    </w:p>
    <w:p w:rsidR="008C384D" w:rsidRDefault="008C384D" w:rsidP="00E924B9">
      <w:pPr>
        <w:rPr>
          <w:rtl/>
        </w:rPr>
      </w:pPr>
    </w:p>
    <w:p w:rsidR="008C384D" w:rsidRDefault="008C384D" w:rsidP="00815CCE">
      <w:pPr>
        <w:pStyle w:val="af8"/>
        <w:rPr>
          <w:rtl/>
        </w:rPr>
      </w:pPr>
      <w:bookmarkStart w:id="5302" w:name="ET_yor_6598_1305"/>
      <w:r w:rsidRPr="00815CCE">
        <w:rPr>
          <w:rStyle w:val="TagStyle"/>
          <w:rtl/>
        </w:rPr>
        <w:t xml:space="preserve"> &lt;&lt; יור &gt;&gt;</w:t>
      </w:r>
      <w:r w:rsidR="003A1F77" w:rsidRPr="003A1F77">
        <w:rPr>
          <w:rtl/>
        </w:rPr>
        <w:t>הי</w:t>
      </w:r>
      <w:r>
        <w:rPr>
          <w:rtl/>
        </w:rPr>
        <w:t>ו"ר</w:t>
      </w:r>
      <w:r w:rsidR="00BE00F9">
        <w:rPr>
          <w:rFonts w:hint="cs"/>
          <w:rtl/>
        </w:rPr>
        <w:t xml:space="preserve"> </w:t>
      </w:r>
      <w:r w:rsidR="003A1F77" w:rsidRPr="003A1F77">
        <w:rPr>
          <w:rtl/>
        </w:rPr>
        <w:t xml:space="preserve">משה </w:t>
      </w:r>
      <w:r>
        <w:rPr>
          <w:rtl/>
        </w:rPr>
        <w:t>סולומון:</w:t>
      </w:r>
      <w:r w:rsidRPr="00802C59">
        <w:rPr>
          <w:rtl/>
        </w:rPr>
        <w:t xml:space="preserve"> </w:t>
      </w:r>
      <w:r w:rsidRPr="00815CCE">
        <w:rPr>
          <w:rStyle w:val="TagStyle"/>
          <w:rtl/>
        </w:rPr>
        <w:t>&lt;&lt; יור &gt;&gt;</w:t>
      </w:r>
      <w:bookmarkEnd w:id="5302"/>
      <w:r>
        <w:rPr>
          <w:rtl/>
        </w:rPr>
        <w:t xml:space="preserve"> </w:t>
      </w:r>
    </w:p>
    <w:p w:rsidR="008C384D" w:rsidRDefault="008C384D" w:rsidP="00E924B9">
      <w:pPr>
        <w:rPr>
          <w:rtl/>
        </w:rPr>
      </w:pPr>
    </w:p>
    <w:p w:rsidR="008C384D" w:rsidRDefault="008C384D" w:rsidP="00E924B9">
      <w:pPr>
        <w:rPr>
          <w:rtl/>
        </w:rPr>
      </w:pPr>
      <w:r>
        <w:rPr>
          <w:rFonts w:hint="cs"/>
          <w:rtl/>
        </w:rPr>
        <w:t xml:space="preserve">שומעים אותך, שומעים אותך. </w:t>
      </w:r>
    </w:p>
    <w:p w:rsidR="008C384D" w:rsidRDefault="008C384D" w:rsidP="00E924B9">
      <w:pPr>
        <w:rPr>
          <w:rtl/>
        </w:rPr>
      </w:pPr>
      <w:bookmarkStart w:id="5303" w:name="_ETM_Q17_709000"/>
      <w:bookmarkEnd w:id="5303"/>
    </w:p>
    <w:p w:rsidR="008C384D" w:rsidRDefault="008C384D" w:rsidP="00815CCE">
      <w:pPr>
        <w:pStyle w:val="-"/>
        <w:rPr>
          <w:rtl/>
        </w:rPr>
      </w:pPr>
      <w:bookmarkStart w:id="5304" w:name="ET_speakercontinue_6356_12"/>
      <w:r w:rsidRPr="00815CCE">
        <w:rPr>
          <w:rStyle w:val="TagStyle"/>
          <w:rtl/>
        </w:rPr>
        <w:t xml:space="preserve"> &lt;&lt; דובר_המשך &gt;&gt;</w:t>
      </w:r>
      <w:r w:rsidR="003A1F77" w:rsidRPr="003A1F77">
        <w:rPr>
          <w:rtl/>
        </w:rPr>
        <w:t>לימור</w:t>
      </w:r>
      <w:r>
        <w:rPr>
          <w:rtl/>
        </w:rPr>
        <w:t xml:space="preserve"> סון הר מלך (עוצמה יהודית):</w:t>
      </w:r>
      <w:r w:rsidRPr="00802C59">
        <w:rPr>
          <w:rtl/>
        </w:rPr>
        <w:t xml:space="preserve"> </w:t>
      </w:r>
      <w:r w:rsidRPr="00815CCE">
        <w:rPr>
          <w:rStyle w:val="TagStyle"/>
          <w:rtl/>
        </w:rPr>
        <w:t>&lt;&lt; דובר_המשך &gt;&gt;</w:t>
      </w:r>
      <w:r>
        <w:rPr>
          <w:rtl/>
        </w:rPr>
        <w:t xml:space="preserve"> </w:t>
      </w:r>
      <w:bookmarkEnd w:id="5304"/>
    </w:p>
    <w:p w:rsidR="008C384D" w:rsidRDefault="008C384D" w:rsidP="00E924B9">
      <w:pPr>
        <w:rPr>
          <w:rtl/>
        </w:rPr>
      </w:pPr>
    </w:p>
    <w:p w:rsidR="008C384D" w:rsidRDefault="008C384D" w:rsidP="00BE00F9">
      <w:pPr>
        <w:rPr>
          <w:rtl/>
        </w:rPr>
      </w:pPr>
      <w:bookmarkStart w:id="5305" w:name="_ETM_Q17_711000"/>
      <w:bookmarkEnd w:id="5305"/>
      <w:r w:rsidRPr="00802C59">
        <w:rPr>
          <w:rtl/>
        </w:rPr>
        <w:t>בשבועות האחרונים אנחנו קוראים בפרשות השבוע על תקופת השעבוד</w:t>
      </w:r>
      <w:bookmarkStart w:id="5306" w:name="_ETM_Q17_710000"/>
      <w:bookmarkStart w:id="5307" w:name="_ETM_Q17_699000"/>
      <w:bookmarkEnd w:id="5306"/>
      <w:bookmarkEnd w:id="5307"/>
      <w:r>
        <w:rPr>
          <w:rFonts w:hint="cs"/>
          <w:rtl/>
        </w:rPr>
        <w:t xml:space="preserve"> </w:t>
      </w:r>
      <w:r>
        <w:rPr>
          <w:rtl/>
        </w:rPr>
        <w:t>של אבותינו במצרים.</w:t>
      </w:r>
      <w:r>
        <w:rPr>
          <w:rFonts w:hint="cs"/>
          <w:rtl/>
        </w:rPr>
        <w:t xml:space="preserve"> </w:t>
      </w:r>
      <w:r>
        <w:rPr>
          <w:rtl/>
        </w:rPr>
        <w:t xml:space="preserve">אחת התכונות הבולטות ביותר של </w:t>
      </w:r>
      <w:r>
        <w:rPr>
          <w:rFonts w:hint="cs"/>
          <w:rtl/>
        </w:rPr>
        <w:t xml:space="preserve">שעבוד </w:t>
      </w:r>
      <w:r>
        <w:rPr>
          <w:rtl/>
        </w:rPr>
        <w:t>היא שלילת העצמאות הכלכלית. חז</w:t>
      </w:r>
      <w:r>
        <w:rPr>
          <w:rFonts w:hint="cs"/>
          <w:rtl/>
        </w:rPr>
        <w:t>"</w:t>
      </w:r>
      <w:r>
        <w:rPr>
          <w:rtl/>
        </w:rPr>
        <w:t xml:space="preserve">ל מלמדים אותנו את הכלל </w:t>
      </w:r>
      <w:r>
        <w:rPr>
          <w:rFonts w:hint="cs"/>
          <w:rtl/>
        </w:rPr>
        <w:t>"</w:t>
      </w:r>
      <w:r>
        <w:rPr>
          <w:rtl/>
        </w:rPr>
        <w:t>מה שקנה עבד, קנה רבו</w:t>
      </w:r>
      <w:r>
        <w:rPr>
          <w:rFonts w:hint="cs"/>
          <w:rtl/>
        </w:rPr>
        <w:t>" –</w:t>
      </w:r>
      <w:r>
        <w:rPr>
          <w:rtl/>
        </w:rPr>
        <w:t xml:space="preserve"> עבד, על פי הגדרה, אינו יכול לרכוש דבר לעצמו;</w:t>
      </w:r>
      <w:r>
        <w:rPr>
          <w:rFonts w:hint="cs"/>
          <w:rtl/>
        </w:rPr>
        <w:t xml:space="preserve"> </w:t>
      </w:r>
      <w:r>
        <w:rPr>
          <w:rtl/>
        </w:rPr>
        <w:t>כל רכושו שייך לאדונו</w:t>
      </w:r>
      <w:r>
        <w:rPr>
          <w:rFonts w:hint="cs"/>
          <w:rtl/>
        </w:rPr>
        <w:t xml:space="preserve">. </w:t>
      </w:r>
      <w:bookmarkStart w:id="5308" w:name="_ETM_Q17_737000"/>
      <w:bookmarkEnd w:id="5308"/>
      <w:r>
        <w:rPr>
          <w:rtl/>
        </w:rPr>
        <w:t xml:space="preserve">אבל </w:t>
      </w:r>
      <w:r>
        <w:rPr>
          <w:rFonts w:hint="cs"/>
          <w:rtl/>
        </w:rPr>
        <w:t>ברוך השם,</w:t>
      </w:r>
      <w:r>
        <w:rPr>
          <w:rtl/>
        </w:rPr>
        <w:t xml:space="preserve"> אנחנו כבר מזמן לא עבדים. יצאנו מעבדות לחירות</w:t>
      </w:r>
      <w:r>
        <w:rPr>
          <w:rFonts w:hint="cs"/>
          <w:rtl/>
        </w:rPr>
        <w:t xml:space="preserve">. </w:t>
      </w:r>
      <w:bookmarkStart w:id="5309" w:name="_ETM_Q17_736000"/>
      <w:bookmarkEnd w:id="5309"/>
      <w:r>
        <w:rPr>
          <w:rtl/>
        </w:rPr>
        <w:t>שבנו לארץ מ</w:t>
      </w:r>
      <w:r>
        <w:rPr>
          <w:rFonts w:hint="cs"/>
          <w:rtl/>
        </w:rPr>
        <w:t>כ</w:t>
      </w:r>
      <w:r w:rsidRPr="00802C59">
        <w:rPr>
          <w:rtl/>
        </w:rPr>
        <w:t>ו</w:t>
      </w:r>
      <w:r>
        <w:rPr>
          <w:rFonts w:hint="cs"/>
          <w:rtl/>
        </w:rPr>
        <w:t>ר</w:t>
      </w:r>
      <w:r w:rsidRPr="00802C59">
        <w:rPr>
          <w:rtl/>
        </w:rPr>
        <w:t>תנו</w:t>
      </w:r>
      <w:r>
        <w:rPr>
          <w:rFonts w:hint="cs"/>
          <w:rtl/>
        </w:rPr>
        <w:t>,</w:t>
      </w:r>
      <w:r w:rsidRPr="00802C59">
        <w:rPr>
          <w:rtl/>
        </w:rPr>
        <w:t xml:space="preserve"> שבנו לאדמתנו</w:t>
      </w:r>
      <w:r>
        <w:rPr>
          <w:rFonts w:hint="cs"/>
          <w:rtl/>
        </w:rPr>
        <w:t>,</w:t>
      </w:r>
      <w:r w:rsidRPr="00802C59">
        <w:rPr>
          <w:rtl/>
        </w:rPr>
        <w:t xml:space="preserve"> לנחלת אבותינו</w:t>
      </w:r>
      <w:r>
        <w:rPr>
          <w:rFonts w:hint="cs"/>
          <w:rtl/>
        </w:rPr>
        <w:t xml:space="preserve">. אחת </w:t>
      </w:r>
      <w:r w:rsidRPr="00802C59">
        <w:rPr>
          <w:rtl/>
        </w:rPr>
        <w:t>הת</w:t>
      </w:r>
      <w:r>
        <w:rPr>
          <w:rtl/>
        </w:rPr>
        <w:t xml:space="preserve">כונות המרכזיות המאפיינות עמדה </w:t>
      </w:r>
      <w:proofErr w:type="spellStart"/>
      <w:r>
        <w:rPr>
          <w:rtl/>
        </w:rPr>
        <w:t>ח</w:t>
      </w:r>
      <w:r>
        <w:rPr>
          <w:rFonts w:hint="cs"/>
          <w:rtl/>
        </w:rPr>
        <w:t>י</w:t>
      </w:r>
      <w:r>
        <w:rPr>
          <w:rtl/>
        </w:rPr>
        <w:t>רותית</w:t>
      </w:r>
      <w:proofErr w:type="spellEnd"/>
      <w:r>
        <w:rPr>
          <w:rtl/>
        </w:rPr>
        <w:t xml:space="preserve"> היא היכולת לרכוש רכוש מ</w:t>
      </w:r>
      <w:r w:rsidRPr="00802C59">
        <w:rPr>
          <w:rtl/>
        </w:rPr>
        <w:t>שלנו</w:t>
      </w:r>
      <w:r>
        <w:rPr>
          <w:rFonts w:hint="cs"/>
          <w:rtl/>
        </w:rPr>
        <w:t>.</w:t>
      </w:r>
      <w:r w:rsidRPr="00802C59">
        <w:rPr>
          <w:rtl/>
        </w:rPr>
        <w:t xml:space="preserve"> היכולת הזו היא לא רק זכות כלכלית</w:t>
      </w:r>
      <w:r>
        <w:rPr>
          <w:rFonts w:hint="cs"/>
          <w:rtl/>
        </w:rPr>
        <w:t xml:space="preserve"> –</w:t>
      </w:r>
      <w:r>
        <w:rPr>
          <w:rtl/>
        </w:rPr>
        <w:t xml:space="preserve"> היא זכות לאומית</w:t>
      </w:r>
      <w:r>
        <w:rPr>
          <w:rFonts w:hint="cs"/>
          <w:rtl/>
        </w:rPr>
        <w:t xml:space="preserve">; </w:t>
      </w:r>
      <w:r w:rsidRPr="00802C59">
        <w:rPr>
          <w:rtl/>
        </w:rPr>
        <w:t>היא ביטוי לריבונות שלנו על חיינו ועל אדמתנו</w:t>
      </w:r>
      <w:r>
        <w:rPr>
          <w:rFonts w:hint="cs"/>
          <w:rtl/>
        </w:rPr>
        <w:t>.</w:t>
      </w:r>
    </w:p>
    <w:p w:rsidR="008C384D" w:rsidRDefault="008C384D" w:rsidP="00E924B9">
      <w:pPr>
        <w:rPr>
          <w:rtl/>
        </w:rPr>
      </w:pPr>
      <w:bookmarkStart w:id="5310" w:name="_ETM_Q17_764000"/>
      <w:bookmarkEnd w:id="5310"/>
    </w:p>
    <w:p w:rsidR="008C384D" w:rsidRDefault="008C384D" w:rsidP="00BE00F9">
      <w:pPr>
        <w:rPr>
          <w:rtl/>
        </w:rPr>
      </w:pPr>
      <w:bookmarkStart w:id="5311" w:name="_ETM_Q17_766000"/>
      <w:bookmarkEnd w:id="5311"/>
      <w:r>
        <w:rPr>
          <w:rtl/>
        </w:rPr>
        <w:t>החוק שאנחנו עומדים לדון ב</w:t>
      </w:r>
      <w:r>
        <w:rPr>
          <w:rFonts w:hint="cs"/>
          <w:rtl/>
        </w:rPr>
        <w:t>ו</w:t>
      </w:r>
      <w:r w:rsidRPr="00802C59">
        <w:rPr>
          <w:rtl/>
        </w:rPr>
        <w:t xml:space="preserve"> היום הוא המשך ישיר לרוח תורתנו הקדושה</w:t>
      </w:r>
      <w:r>
        <w:rPr>
          <w:rFonts w:hint="cs"/>
          <w:rtl/>
        </w:rPr>
        <w:t>,</w:t>
      </w:r>
      <w:r w:rsidRPr="00802C59">
        <w:rPr>
          <w:rtl/>
        </w:rPr>
        <w:t xml:space="preserve"> שמדגישה את חשיבות רכישת הקרקע בארץ ישראל</w:t>
      </w:r>
      <w:r>
        <w:rPr>
          <w:rFonts w:hint="cs"/>
          <w:rtl/>
        </w:rPr>
        <w:t>.</w:t>
      </w:r>
      <w:r>
        <w:rPr>
          <w:rtl/>
        </w:rPr>
        <w:t xml:space="preserve"> אברהם אבינו</w:t>
      </w:r>
      <w:r>
        <w:rPr>
          <w:rFonts w:hint="cs"/>
          <w:rtl/>
        </w:rPr>
        <w:t>,</w:t>
      </w:r>
      <w:r>
        <w:rPr>
          <w:rtl/>
        </w:rPr>
        <w:t xml:space="preserve"> כשעמד לקבור את שרה</w:t>
      </w:r>
      <w:r>
        <w:rPr>
          <w:rFonts w:hint="cs"/>
          <w:rtl/>
        </w:rPr>
        <w:t>,</w:t>
      </w:r>
      <w:r>
        <w:rPr>
          <w:rtl/>
        </w:rPr>
        <w:t xml:space="preserve"> לא הסתפק בקבורה ארעית</w:t>
      </w:r>
      <w:r>
        <w:rPr>
          <w:rFonts w:hint="cs"/>
          <w:rtl/>
        </w:rPr>
        <w:t>;</w:t>
      </w:r>
      <w:r>
        <w:rPr>
          <w:rtl/>
        </w:rPr>
        <w:t xml:space="preserve"> הוא התעקש לרכוש בכסף מלא את מערת המכפלה כדי להבטיח זכות בלתי מעורערת על המקום. יעקב אבינו עשה את אותו הדבר בחלקת השדה אשר בשכם. התורה מלמדת אותנו ע</w:t>
      </w:r>
      <w:r w:rsidR="00BE00F9">
        <w:rPr>
          <w:rFonts w:hint="cs"/>
          <w:rtl/>
        </w:rPr>
        <w:t>י</w:t>
      </w:r>
      <w:r>
        <w:rPr>
          <w:rtl/>
        </w:rPr>
        <w:t>קרון יסודי: רכישת קרקע בארץ ישראל היא לא רק פעולה כלכלית –</w:t>
      </w:r>
      <w:bookmarkStart w:id="5312" w:name="_ETM_Q17_791000"/>
      <w:bookmarkEnd w:id="5312"/>
      <w:r>
        <w:rPr>
          <w:rtl/>
        </w:rPr>
        <w:t xml:space="preserve"> היא פעולה בעלת </w:t>
      </w:r>
      <w:r>
        <w:rPr>
          <w:rFonts w:hint="cs"/>
          <w:rtl/>
        </w:rPr>
        <w:t>משמעות רוחנית ולאומית.</w:t>
      </w:r>
      <w:bookmarkStart w:id="5313" w:name="TOR_Q18"/>
      <w:bookmarkEnd w:id="5313"/>
      <w:r>
        <w:rPr>
          <w:rFonts w:hint="cs"/>
          <w:rtl/>
        </w:rPr>
        <w:t xml:space="preserve"> אבל מה קורה היום? היום במדינת ישראל, במולדתו של העם היהודי,</w:t>
      </w:r>
      <w:bookmarkStart w:id="5314" w:name="_ETM_Q18_202705"/>
      <w:bookmarkEnd w:id="5314"/>
      <w:r>
        <w:rPr>
          <w:rFonts w:hint="cs"/>
          <w:rtl/>
        </w:rPr>
        <w:t xml:space="preserve"> יש אזורים שלמים</w:t>
      </w:r>
      <w:r>
        <w:rPr>
          <w:rtl/>
        </w:rPr>
        <w:t xml:space="preserve"> </w:t>
      </w:r>
      <w:bookmarkStart w:id="5315" w:name="_ETM_Q18_202659"/>
      <w:bookmarkStart w:id="5316" w:name="_ETM_Q18_205689"/>
      <w:bookmarkEnd w:id="5315"/>
      <w:bookmarkEnd w:id="5316"/>
      <w:r>
        <w:rPr>
          <w:rtl/>
        </w:rPr>
        <w:t xml:space="preserve">שבהם </w:t>
      </w:r>
      <w:bookmarkStart w:id="5317" w:name="_ETM_Q18_206289"/>
      <w:bookmarkEnd w:id="5317"/>
      <w:r>
        <w:rPr>
          <w:rtl/>
        </w:rPr>
        <w:t>יהודי</w:t>
      </w:r>
      <w:r>
        <w:rPr>
          <w:rFonts w:hint="cs"/>
          <w:rtl/>
        </w:rPr>
        <w:t>ם</w:t>
      </w:r>
      <w:r>
        <w:rPr>
          <w:rtl/>
        </w:rPr>
        <w:t xml:space="preserve"> </w:t>
      </w:r>
      <w:bookmarkStart w:id="5318" w:name="_ETM_Q18_206769"/>
      <w:bookmarkEnd w:id="5318"/>
      <w:r>
        <w:rPr>
          <w:rtl/>
        </w:rPr>
        <w:t xml:space="preserve">מופלים </w:t>
      </w:r>
      <w:bookmarkStart w:id="5319" w:name="_ETM_Q18_207279"/>
      <w:bookmarkEnd w:id="5319"/>
      <w:r>
        <w:rPr>
          <w:rtl/>
        </w:rPr>
        <w:t xml:space="preserve">לרעה </w:t>
      </w:r>
      <w:bookmarkStart w:id="5320" w:name="_ETM_Q18_208269"/>
      <w:bookmarkEnd w:id="5320"/>
      <w:r>
        <w:rPr>
          <w:rtl/>
        </w:rPr>
        <w:t xml:space="preserve">ואינם </w:t>
      </w:r>
      <w:bookmarkStart w:id="5321" w:name="_ETM_Q18_208779"/>
      <w:bookmarkEnd w:id="5321"/>
      <w:r>
        <w:rPr>
          <w:rtl/>
        </w:rPr>
        <w:t xml:space="preserve">יכולים </w:t>
      </w:r>
      <w:bookmarkStart w:id="5322" w:name="_ETM_Q18_209289"/>
      <w:bookmarkEnd w:id="5322"/>
      <w:r>
        <w:rPr>
          <w:rtl/>
        </w:rPr>
        <w:t xml:space="preserve">לרכוש </w:t>
      </w:r>
      <w:bookmarkStart w:id="5323" w:name="_ETM_Q18_209829"/>
      <w:bookmarkEnd w:id="5323"/>
      <w:r>
        <w:rPr>
          <w:rtl/>
        </w:rPr>
        <w:t>קרקע</w:t>
      </w:r>
      <w:r>
        <w:rPr>
          <w:rFonts w:hint="cs"/>
          <w:rtl/>
        </w:rPr>
        <w:t>.</w:t>
      </w:r>
      <w:bookmarkStart w:id="5324" w:name="_ETM_Q18_203325"/>
      <w:bookmarkStart w:id="5325" w:name="_ETM_Q18_198494"/>
      <w:bookmarkStart w:id="5326" w:name="_ETM_Q18_193594"/>
      <w:bookmarkStart w:id="5327" w:name="_ETM_Q18_195344"/>
      <w:bookmarkEnd w:id="5324"/>
      <w:bookmarkEnd w:id="5325"/>
      <w:bookmarkEnd w:id="5326"/>
      <w:bookmarkEnd w:id="5327"/>
      <w:r>
        <w:rPr>
          <w:rtl/>
        </w:rPr>
        <w:t xml:space="preserve"> </w:t>
      </w:r>
      <w:bookmarkStart w:id="5328" w:name="_ETM_Q18_210879"/>
      <w:bookmarkEnd w:id="5328"/>
      <w:r>
        <w:rPr>
          <w:rtl/>
        </w:rPr>
        <w:t xml:space="preserve">זהו </w:t>
      </w:r>
      <w:bookmarkStart w:id="5329" w:name="_ETM_Q18_211149"/>
      <w:bookmarkEnd w:id="5329"/>
      <w:r>
        <w:rPr>
          <w:rtl/>
        </w:rPr>
        <w:t xml:space="preserve">מצב </w:t>
      </w:r>
      <w:bookmarkStart w:id="5330" w:name="_ETM_Q18_211629"/>
      <w:bookmarkEnd w:id="5330"/>
      <w:r>
        <w:rPr>
          <w:rtl/>
        </w:rPr>
        <w:t xml:space="preserve">בלתי </w:t>
      </w:r>
      <w:bookmarkStart w:id="5331" w:name="_ETM_Q18_212110"/>
      <w:bookmarkEnd w:id="5331"/>
      <w:r>
        <w:rPr>
          <w:rtl/>
        </w:rPr>
        <w:t>נסבל</w:t>
      </w:r>
      <w:r>
        <w:rPr>
          <w:rFonts w:hint="cs"/>
          <w:rtl/>
        </w:rPr>
        <w:t>,</w:t>
      </w:r>
      <w:r>
        <w:rPr>
          <w:rtl/>
        </w:rPr>
        <w:t xml:space="preserve"> </w:t>
      </w:r>
      <w:bookmarkStart w:id="5332" w:name="_ETM_Q18_213159"/>
      <w:bookmarkEnd w:id="5332"/>
      <w:r>
        <w:rPr>
          <w:rtl/>
        </w:rPr>
        <w:t xml:space="preserve">בלתי </w:t>
      </w:r>
      <w:bookmarkStart w:id="5333" w:name="_ETM_Q18_213640"/>
      <w:bookmarkEnd w:id="5333"/>
      <w:r>
        <w:rPr>
          <w:rtl/>
        </w:rPr>
        <w:t xml:space="preserve">מוסרי </w:t>
      </w:r>
      <w:bookmarkStart w:id="5334" w:name="_ETM_Q18_214600"/>
      <w:bookmarkEnd w:id="5334"/>
      <w:r>
        <w:rPr>
          <w:rtl/>
        </w:rPr>
        <w:t xml:space="preserve">ובלתי </w:t>
      </w:r>
      <w:bookmarkStart w:id="5335" w:name="_ETM_Q18_215199"/>
      <w:bookmarkEnd w:id="5335"/>
      <w:r>
        <w:rPr>
          <w:rtl/>
        </w:rPr>
        <w:t>יהודי</w:t>
      </w:r>
      <w:r>
        <w:rPr>
          <w:rFonts w:hint="cs"/>
          <w:rtl/>
        </w:rPr>
        <w:t>.</w:t>
      </w:r>
      <w:bookmarkStart w:id="5336" w:name="_ETM_Q18_216010"/>
      <w:bookmarkEnd w:id="5336"/>
      <w:r>
        <w:rPr>
          <w:rFonts w:hint="cs"/>
          <w:rtl/>
        </w:rPr>
        <w:t xml:space="preserve"> </w:t>
      </w:r>
      <w:r>
        <w:rPr>
          <w:rtl/>
        </w:rPr>
        <w:t>למ</w:t>
      </w:r>
      <w:bookmarkStart w:id="5337" w:name="_ETM_Q18_216489"/>
      <w:bookmarkEnd w:id="5337"/>
      <w:r>
        <w:rPr>
          <w:rtl/>
        </w:rPr>
        <w:t xml:space="preserve">רבה </w:t>
      </w:r>
      <w:bookmarkStart w:id="5338" w:name="_ETM_Q18_216760"/>
      <w:bookmarkEnd w:id="5338"/>
      <w:r>
        <w:rPr>
          <w:rFonts w:hint="cs"/>
          <w:rtl/>
        </w:rPr>
        <w:t>ה</w:t>
      </w:r>
      <w:r>
        <w:rPr>
          <w:rtl/>
        </w:rPr>
        <w:t>צ</w:t>
      </w:r>
      <w:r>
        <w:rPr>
          <w:rFonts w:hint="cs"/>
          <w:rtl/>
        </w:rPr>
        <w:t>ע</w:t>
      </w:r>
      <w:r>
        <w:rPr>
          <w:rtl/>
        </w:rPr>
        <w:t>ר</w:t>
      </w:r>
      <w:r>
        <w:rPr>
          <w:rFonts w:hint="cs"/>
          <w:rtl/>
        </w:rPr>
        <w:t>,</w:t>
      </w:r>
      <w:bookmarkStart w:id="5339" w:name="_ETM_Q18_216254"/>
      <w:bookmarkEnd w:id="5339"/>
      <w:r>
        <w:rPr>
          <w:rtl/>
        </w:rPr>
        <w:t xml:space="preserve"> </w:t>
      </w:r>
      <w:bookmarkStart w:id="5340" w:name="_ETM_Q18_217719"/>
      <w:bookmarkEnd w:id="5340"/>
      <w:r>
        <w:rPr>
          <w:rtl/>
        </w:rPr>
        <w:t xml:space="preserve">זוהי </w:t>
      </w:r>
      <w:bookmarkStart w:id="5341" w:name="_ETM_Q18_218050"/>
      <w:bookmarkStart w:id="5342" w:name="_ETM_Q18_218469"/>
      <w:bookmarkEnd w:id="5341"/>
      <w:bookmarkEnd w:id="5342"/>
      <w:r>
        <w:rPr>
          <w:rtl/>
        </w:rPr>
        <w:t xml:space="preserve">תוצאה </w:t>
      </w:r>
      <w:bookmarkStart w:id="5343" w:name="_ETM_Q18_219129"/>
      <w:bookmarkEnd w:id="5343"/>
      <w:r>
        <w:rPr>
          <w:rtl/>
        </w:rPr>
        <w:t xml:space="preserve">של </w:t>
      </w:r>
      <w:bookmarkStart w:id="5344" w:name="_ETM_Q18_219370"/>
      <w:bookmarkEnd w:id="5344"/>
      <w:r>
        <w:rPr>
          <w:rtl/>
        </w:rPr>
        <w:t xml:space="preserve">אימוץ </w:t>
      </w:r>
      <w:bookmarkStart w:id="5345" w:name="_ETM_Q18_219879"/>
      <w:bookmarkEnd w:id="5345"/>
      <w:r>
        <w:rPr>
          <w:rtl/>
        </w:rPr>
        <w:t>ח</w:t>
      </w:r>
      <w:bookmarkStart w:id="5346" w:name="_ETM_Q18_220089"/>
      <w:bookmarkEnd w:id="5346"/>
      <w:r>
        <w:rPr>
          <w:rFonts w:hint="cs"/>
          <w:rtl/>
        </w:rPr>
        <w:t>ר</w:t>
      </w:r>
      <w:r>
        <w:rPr>
          <w:rtl/>
        </w:rPr>
        <w:t>פ</w:t>
      </w:r>
      <w:r>
        <w:rPr>
          <w:rFonts w:hint="cs"/>
          <w:rtl/>
        </w:rPr>
        <w:t>ת</w:t>
      </w:r>
      <w:bookmarkStart w:id="5347" w:name="_ETM_Q18_217254"/>
      <w:bookmarkEnd w:id="5347"/>
      <w:r>
        <w:rPr>
          <w:rtl/>
        </w:rPr>
        <w:t xml:space="preserve">י </w:t>
      </w:r>
      <w:bookmarkStart w:id="5348" w:name="_ETM_Q18_220569"/>
      <w:bookmarkEnd w:id="5348"/>
      <w:r>
        <w:rPr>
          <w:rtl/>
        </w:rPr>
        <w:t xml:space="preserve">של </w:t>
      </w:r>
      <w:bookmarkStart w:id="5349" w:name="_ETM_Q18_220809"/>
      <w:bookmarkEnd w:id="5349"/>
      <w:r>
        <w:rPr>
          <w:rtl/>
        </w:rPr>
        <w:t xml:space="preserve">החוק </w:t>
      </w:r>
      <w:bookmarkStart w:id="5350" w:name="_ETM_Q18_221199"/>
      <w:bookmarkEnd w:id="5350"/>
      <w:r>
        <w:rPr>
          <w:rtl/>
        </w:rPr>
        <w:t xml:space="preserve">הירדני </w:t>
      </w:r>
      <w:bookmarkStart w:id="5351" w:name="_ETM_Q18_222249"/>
      <w:bookmarkEnd w:id="5351"/>
      <w:r>
        <w:rPr>
          <w:rFonts w:hint="cs"/>
          <w:rtl/>
        </w:rPr>
        <w:t>על ידי</w:t>
      </w:r>
      <w:r>
        <w:rPr>
          <w:rtl/>
        </w:rPr>
        <w:t xml:space="preserve"> </w:t>
      </w:r>
      <w:bookmarkStart w:id="5352" w:name="_ETM_Q18_222789"/>
      <w:bookmarkEnd w:id="5352"/>
      <w:r>
        <w:rPr>
          <w:rtl/>
        </w:rPr>
        <w:t>יהודים</w:t>
      </w:r>
      <w:bookmarkStart w:id="5353" w:name="_ETM_Q18_229724"/>
      <w:bookmarkStart w:id="5354" w:name="_ETM_Q18_226444"/>
      <w:bookmarkEnd w:id="5353"/>
      <w:bookmarkEnd w:id="5354"/>
      <w:r>
        <w:rPr>
          <w:rtl/>
        </w:rPr>
        <w:t xml:space="preserve"> </w:t>
      </w:r>
      <w:bookmarkStart w:id="5355" w:name="_ETM_Q18_223659"/>
      <w:bookmarkEnd w:id="5355"/>
      <w:r>
        <w:rPr>
          <w:rtl/>
        </w:rPr>
        <w:t xml:space="preserve">שעדיין </w:t>
      </w:r>
      <w:bookmarkStart w:id="5356" w:name="_ETM_Q18_224320"/>
      <w:bookmarkEnd w:id="5356"/>
      <w:r>
        <w:rPr>
          <w:rtl/>
        </w:rPr>
        <w:t xml:space="preserve">לא </w:t>
      </w:r>
      <w:bookmarkStart w:id="5357" w:name="_ETM_Q18_224409"/>
      <w:bookmarkEnd w:id="5357"/>
      <w:r>
        <w:rPr>
          <w:rtl/>
        </w:rPr>
        <w:t xml:space="preserve">הפנימו </w:t>
      </w:r>
      <w:bookmarkStart w:id="5358" w:name="_ETM_Q18_225670"/>
      <w:bookmarkEnd w:id="5358"/>
      <w:r>
        <w:rPr>
          <w:rtl/>
        </w:rPr>
        <w:t xml:space="preserve">את </w:t>
      </w:r>
      <w:bookmarkStart w:id="5359" w:name="_ETM_Q18_225960"/>
      <w:bookmarkEnd w:id="5359"/>
      <w:r>
        <w:rPr>
          <w:rtl/>
        </w:rPr>
        <w:t xml:space="preserve">זכותם </w:t>
      </w:r>
      <w:bookmarkStart w:id="5360" w:name="_ETM_Q18_226620"/>
      <w:bookmarkEnd w:id="5360"/>
      <w:r>
        <w:rPr>
          <w:rtl/>
        </w:rPr>
        <w:t xml:space="preserve">הלאומית </w:t>
      </w:r>
      <w:bookmarkStart w:id="5361" w:name="_ETM_Q18_227219"/>
      <w:bookmarkEnd w:id="5361"/>
      <w:r>
        <w:rPr>
          <w:rtl/>
        </w:rPr>
        <w:t xml:space="preserve">על </w:t>
      </w:r>
      <w:bookmarkStart w:id="5362" w:name="_ETM_Q18_227340"/>
      <w:bookmarkEnd w:id="5362"/>
      <w:r>
        <w:rPr>
          <w:rtl/>
        </w:rPr>
        <w:t>ארצם</w:t>
      </w:r>
      <w:bookmarkStart w:id="5363" w:name="_ETM_Q18_231945"/>
      <w:bookmarkEnd w:id="5363"/>
      <w:r>
        <w:rPr>
          <w:rtl/>
        </w:rPr>
        <w:t xml:space="preserve"> </w:t>
      </w:r>
      <w:bookmarkStart w:id="5364" w:name="_ETM_Q18_228700"/>
      <w:bookmarkEnd w:id="5364"/>
      <w:r>
        <w:rPr>
          <w:rtl/>
        </w:rPr>
        <w:t>וש</w:t>
      </w:r>
      <w:bookmarkStart w:id="5365" w:name="_ETM_Q18_229120"/>
      <w:bookmarkEnd w:id="5365"/>
      <w:r>
        <w:rPr>
          <w:rtl/>
        </w:rPr>
        <w:t xml:space="preserve">שעבוד </w:t>
      </w:r>
      <w:bookmarkStart w:id="5366" w:name="_ETM_Q18_230479"/>
      <w:bookmarkEnd w:id="5366"/>
      <w:r>
        <w:rPr>
          <w:rtl/>
        </w:rPr>
        <w:t xml:space="preserve">הגלות </w:t>
      </w:r>
      <w:bookmarkStart w:id="5367" w:name="_ETM_Q18_231090"/>
      <w:bookmarkStart w:id="5368" w:name="_ETM_Q18_231270"/>
      <w:bookmarkEnd w:id="5367"/>
      <w:bookmarkEnd w:id="5368"/>
      <w:r>
        <w:rPr>
          <w:rtl/>
        </w:rPr>
        <w:t xml:space="preserve">עדיין </w:t>
      </w:r>
      <w:bookmarkStart w:id="5369" w:name="_ETM_Q18_231870"/>
      <w:bookmarkEnd w:id="5369"/>
      <w:r>
        <w:rPr>
          <w:rtl/>
        </w:rPr>
        <w:t xml:space="preserve">לא </w:t>
      </w:r>
      <w:bookmarkStart w:id="5370" w:name="_ETM_Q18_232020"/>
      <w:bookmarkEnd w:id="5370"/>
      <w:r>
        <w:rPr>
          <w:rtl/>
        </w:rPr>
        <w:t xml:space="preserve">הוסר </w:t>
      </w:r>
      <w:bookmarkStart w:id="5371" w:name="_ETM_Q18_232530"/>
      <w:bookmarkEnd w:id="5371"/>
      <w:r>
        <w:rPr>
          <w:rtl/>
        </w:rPr>
        <w:t xml:space="preserve">מעל </w:t>
      </w:r>
      <w:bookmarkStart w:id="5372" w:name="_ETM_Q18_232979"/>
      <w:bookmarkEnd w:id="5372"/>
      <w:r>
        <w:rPr>
          <w:rtl/>
        </w:rPr>
        <w:t>גבם</w:t>
      </w:r>
      <w:r>
        <w:rPr>
          <w:rFonts w:hint="cs"/>
          <w:rtl/>
        </w:rPr>
        <w:t>.</w:t>
      </w:r>
      <w:r>
        <w:rPr>
          <w:rtl/>
        </w:rPr>
        <w:t xml:space="preserve"> </w:t>
      </w:r>
      <w:bookmarkStart w:id="5373" w:name="_ETM_Q18_234059"/>
      <w:bookmarkEnd w:id="5373"/>
    </w:p>
    <w:p w:rsidR="008C384D" w:rsidRDefault="008C384D" w:rsidP="00E924B9">
      <w:pPr>
        <w:rPr>
          <w:rtl/>
        </w:rPr>
      </w:pPr>
    </w:p>
    <w:p w:rsidR="008C384D" w:rsidRDefault="008C384D" w:rsidP="00E924B9">
      <w:pPr>
        <w:rPr>
          <w:rtl/>
        </w:rPr>
      </w:pPr>
      <w:r>
        <w:rPr>
          <w:rtl/>
        </w:rPr>
        <w:t xml:space="preserve">החוק </w:t>
      </w:r>
      <w:bookmarkStart w:id="5374" w:name="_ETM_Q18_234539"/>
      <w:bookmarkEnd w:id="5374"/>
      <w:r>
        <w:rPr>
          <w:rtl/>
        </w:rPr>
        <w:t xml:space="preserve">הזה </w:t>
      </w:r>
      <w:bookmarkStart w:id="5375" w:name="_ETM_Q18_234899"/>
      <w:bookmarkEnd w:id="5375"/>
      <w:r>
        <w:rPr>
          <w:rtl/>
        </w:rPr>
        <w:t xml:space="preserve">מבקש </w:t>
      </w:r>
      <w:bookmarkStart w:id="5376" w:name="_ETM_Q18_235440"/>
      <w:bookmarkEnd w:id="5376"/>
      <w:r>
        <w:rPr>
          <w:rtl/>
        </w:rPr>
        <w:t xml:space="preserve">לשים </w:t>
      </w:r>
      <w:bookmarkStart w:id="5377" w:name="_ETM_Q18_235829"/>
      <w:bookmarkEnd w:id="5377"/>
      <w:r>
        <w:rPr>
          <w:rtl/>
        </w:rPr>
        <w:t xml:space="preserve">סוף </w:t>
      </w:r>
      <w:bookmarkStart w:id="5378" w:name="_ETM_Q18_236250"/>
      <w:bookmarkEnd w:id="5378"/>
      <w:r>
        <w:rPr>
          <w:rtl/>
        </w:rPr>
        <w:t xml:space="preserve">לאפליה </w:t>
      </w:r>
      <w:bookmarkStart w:id="5379" w:name="_ETM_Q18_236969"/>
      <w:bookmarkEnd w:id="5379"/>
      <w:r>
        <w:rPr>
          <w:rtl/>
        </w:rPr>
        <w:t>הזו</w:t>
      </w:r>
      <w:r>
        <w:rPr>
          <w:rFonts w:hint="cs"/>
          <w:rtl/>
        </w:rPr>
        <w:t>.</w:t>
      </w:r>
      <w:r>
        <w:rPr>
          <w:rtl/>
        </w:rPr>
        <w:t xml:space="preserve"> </w:t>
      </w:r>
      <w:bookmarkStart w:id="5380" w:name="_ETM_Q18_237570"/>
      <w:bookmarkEnd w:id="5380"/>
      <w:r>
        <w:rPr>
          <w:rtl/>
        </w:rPr>
        <w:t xml:space="preserve">הוא </w:t>
      </w:r>
      <w:bookmarkStart w:id="5381" w:name="_ETM_Q18_237690"/>
      <w:bookmarkEnd w:id="5381"/>
      <w:r>
        <w:rPr>
          <w:rtl/>
        </w:rPr>
        <w:t xml:space="preserve">מבקש </w:t>
      </w:r>
      <w:bookmarkStart w:id="5382" w:name="_ETM_Q18_238230"/>
      <w:bookmarkEnd w:id="5382"/>
      <w:r>
        <w:rPr>
          <w:rtl/>
        </w:rPr>
        <w:t xml:space="preserve">להחזיר </w:t>
      </w:r>
      <w:bookmarkStart w:id="5383" w:name="_ETM_Q18_238800"/>
      <w:bookmarkEnd w:id="5383"/>
      <w:r>
        <w:rPr>
          <w:rtl/>
        </w:rPr>
        <w:t xml:space="preserve">ליהודים </w:t>
      </w:r>
      <w:bookmarkStart w:id="5384" w:name="_ETM_Q18_239339"/>
      <w:bookmarkEnd w:id="5384"/>
      <w:r>
        <w:rPr>
          <w:rtl/>
        </w:rPr>
        <w:t xml:space="preserve">את </w:t>
      </w:r>
      <w:bookmarkStart w:id="5385" w:name="_ETM_Q18_239489"/>
      <w:bookmarkEnd w:id="5385"/>
      <w:r>
        <w:rPr>
          <w:rtl/>
        </w:rPr>
        <w:t xml:space="preserve">הזכות </w:t>
      </w:r>
      <w:bookmarkStart w:id="5386" w:name="_ETM_Q18_239940"/>
      <w:bookmarkEnd w:id="5386"/>
      <w:r>
        <w:rPr>
          <w:rtl/>
        </w:rPr>
        <w:t xml:space="preserve">הבסיסית </w:t>
      </w:r>
      <w:bookmarkStart w:id="5387" w:name="_ETM_Q18_240570"/>
      <w:bookmarkEnd w:id="5387"/>
      <w:r>
        <w:rPr>
          <w:rtl/>
        </w:rPr>
        <w:t xml:space="preserve">לקנות </w:t>
      </w:r>
      <w:bookmarkStart w:id="5388" w:name="_ETM_Q18_241109"/>
      <w:bookmarkEnd w:id="5388"/>
      <w:r>
        <w:rPr>
          <w:rtl/>
        </w:rPr>
        <w:t xml:space="preserve">קרקע </w:t>
      </w:r>
      <w:bookmarkStart w:id="5389" w:name="_ETM_Q18_241530"/>
      <w:bookmarkEnd w:id="5389"/>
      <w:r>
        <w:rPr>
          <w:rtl/>
        </w:rPr>
        <w:t xml:space="preserve">בכל </w:t>
      </w:r>
      <w:bookmarkStart w:id="5390" w:name="_ETM_Q18_241949"/>
      <w:bookmarkEnd w:id="5390"/>
      <w:r>
        <w:rPr>
          <w:rtl/>
        </w:rPr>
        <w:t xml:space="preserve">חלקי </w:t>
      </w:r>
      <w:bookmarkStart w:id="5391" w:name="_ETM_Q18_242460"/>
      <w:bookmarkEnd w:id="5391"/>
      <w:r>
        <w:rPr>
          <w:rtl/>
        </w:rPr>
        <w:t xml:space="preserve">ארץ </w:t>
      </w:r>
      <w:bookmarkStart w:id="5392" w:name="_ETM_Q18_242699"/>
      <w:bookmarkEnd w:id="5392"/>
      <w:r>
        <w:rPr>
          <w:rtl/>
        </w:rPr>
        <w:t>ישראל</w:t>
      </w:r>
      <w:bookmarkStart w:id="5393" w:name="_ETM_Q18_246565"/>
      <w:bookmarkEnd w:id="5393"/>
      <w:r>
        <w:rPr>
          <w:rFonts w:hint="cs"/>
          <w:rtl/>
        </w:rPr>
        <w:t xml:space="preserve"> –</w:t>
      </w:r>
      <w:r>
        <w:rPr>
          <w:rtl/>
        </w:rPr>
        <w:t xml:space="preserve"> </w:t>
      </w:r>
      <w:bookmarkStart w:id="5394" w:name="_ETM_Q18_243610"/>
      <w:bookmarkEnd w:id="5394"/>
      <w:r>
        <w:rPr>
          <w:rtl/>
        </w:rPr>
        <w:t xml:space="preserve">זכות </w:t>
      </w:r>
      <w:bookmarkStart w:id="5395" w:name="_ETM_Q18_244000"/>
      <w:bookmarkEnd w:id="5395"/>
      <w:r>
        <w:rPr>
          <w:rtl/>
        </w:rPr>
        <w:t>שנ</w:t>
      </w:r>
      <w:bookmarkStart w:id="5396" w:name="_ETM_Q18_244240"/>
      <w:bookmarkEnd w:id="5396"/>
      <w:r>
        <w:rPr>
          <w:rtl/>
        </w:rPr>
        <w:t>שלל</w:t>
      </w:r>
      <w:r>
        <w:rPr>
          <w:rFonts w:hint="cs"/>
          <w:rtl/>
        </w:rPr>
        <w:t>ה מהם</w:t>
      </w:r>
      <w:r>
        <w:rPr>
          <w:rtl/>
        </w:rPr>
        <w:t xml:space="preserve"> </w:t>
      </w:r>
      <w:bookmarkStart w:id="5397" w:name="_ETM_Q18_245560"/>
      <w:bookmarkEnd w:id="5397"/>
      <w:r>
        <w:rPr>
          <w:rtl/>
        </w:rPr>
        <w:t xml:space="preserve">במשך </w:t>
      </w:r>
      <w:bookmarkStart w:id="5398" w:name="_ETM_Q18_246069"/>
      <w:bookmarkEnd w:id="5398"/>
      <w:r>
        <w:rPr>
          <w:rtl/>
        </w:rPr>
        <w:t xml:space="preserve">עשרות </w:t>
      </w:r>
      <w:bookmarkStart w:id="5399" w:name="_ETM_Q18_246490"/>
      <w:bookmarkEnd w:id="5399"/>
      <w:r>
        <w:rPr>
          <w:rtl/>
        </w:rPr>
        <w:t>שנים</w:t>
      </w:r>
      <w:r>
        <w:rPr>
          <w:rFonts w:hint="cs"/>
          <w:rtl/>
        </w:rPr>
        <w:t>,</w:t>
      </w:r>
      <w:r>
        <w:rPr>
          <w:rtl/>
        </w:rPr>
        <w:t xml:space="preserve"> </w:t>
      </w:r>
      <w:bookmarkStart w:id="5400" w:name="_ETM_Q18_247270"/>
      <w:bookmarkEnd w:id="5400"/>
      <w:r>
        <w:rPr>
          <w:rtl/>
        </w:rPr>
        <w:t>לע</w:t>
      </w:r>
      <w:r>
        <w:rPr>
          <w:rFonts w:hint="cs"/>
          <w:rtl/>
        </w:rPr>
        <w:t>י</w:t>
      </w:r>
      <w:r>
        <w:rPr>
          <w:rtl/>
        </w:rPr>
        <w:t xml:space="preserve">תים </w:t>
      </w:r>
      <w:bookmarkStart w:id="5401" w:name="_ETM_Q18_247780"/>
      <w:bookmarkEnd w:id="5401"/>
      <w:r>
        <w:rPr>
          <w:rtl/>
        </w:rPr>
        <w:t xml:space="preserve">באצטלה </w:t>
      </w:r>
      <w:bookmarkStart w:id="5402" w:name="_ETM_Q18_248469"/>
      <w:bookmarkEnd w:id="5402"/>
      <w:r>
        <w:rPr>
          <w:rtl/>
        </w:rPr>
        <w:t xml:space="preserve">של </w:t>
      </w:r>
      <w:bookmarkStart w:id="5403" w:name="_ETM_Q18_248679"/>
      <w:bookmarkEnd w:id="5403"/>
      <w:r>
        <w:rPr>
          <w:rtl/>
        </w:rPr>
        <w:t xml:space="preserve">חוקים </w:t>
      </w:r>
      <w:bookmarkStart w:id="5404" w:name="_ETM_Q18_249100"/>
      <w:bookmarkEnd w:id="5404"/>
      <w:r>
        <w:rPr>
          <w:rtl/>
        </w:rPr>
        <w:t xml:space="preserve">מפלים </w:t>
      </w:r>
      <w:bookmarkStart w:id="5405" w:name="_ETM_Q18_249520"/>
      <w:bookmarkEnd w:id="5405"/>
      <w:r>
        <w:rPr>
          <w:rtl/>
        </w:rPr>
        <w:t>ולע</w:t>
      </w:r>
      <w:r>
        <w:rPr>
          <w:rFonts w:hint="cs"/>
          <w:rtl/>
        </w:rPr>
        <w:t>י</w:t>
      </w:r>
      <w:r>
        <w:rPr>
          <w:rtl/>
        </w:rPr>
        <w:t xml:space="preserve">תים </w:t>
      </w:r>
      <w:bookmarkStart w:id="5406" w:name="_ETM_Q18_250000"/>
      <w:bookmarkEnd w:id="5406"/>
      <w:r>
        <w:rPr>
          <w:rtl/>
        </w:rPr>
        <w:t xml:space="preserve">בשל </w:t>
      </w:r>
      <w:bookmarkStart w:id="5407" w:name="_ETM_Q18_250359"/>
      <w:bookmarkEnd w:id="5407"/>
      <w:r>
        <w:rPr>
          <w:rtl/>
        </w:rPr>
        <w:t xml:space="preserve">פרשנות </w:t>
      </w:r>
      <w:bookmarkStart w:id="5408" w:name="_ETM_Q18_251439"/>
      <w:bookmarkEnd w:id="5408"/>
      <w:r>
        <w:rPr>
          <w:rtl/>
        </w:rPr>
        <w:t xml:space="preserve">מגמתית </w:t>
      </w:r>
      <w:bookmarkStart w:id="5409" w:name="_ETM_Q18_252280"/>
      <w:bookmarkEnd w:id="5409"/>
      <w:r>
        <w:rPr>
          <w:rtl/>
        </w:rPr>
        <w:t>מוטעית</w:t>
      </w:r>
      <w:r>
        <w:rPr>
          <w:rFonts w:hint="cs"/>
          <w:rtl/>
        </w:rPr>
        <w:t>.</w:t>
      </w:r>
      <w:r>
        <w:rPr>
          <w:rtl/>
        </w:rPr>
        <w:t xml:space="preserve"> </w:t>
      </w:r>
      <w:bookmarkStart w:id="5410" w:name="_ETM_Q18_253350"/>
      <w:bookmarkEnd w:id="5410"/>
    </w:p>
    <w:p w:rsidR="008C384D" w:rsidRDefault="008C384D" w:rsidP="00E924B9">
      <w:pPr>
        <w:rPr>
          <w:rtl/>
        </w:rPr>
      </w:pPr>
    </w:p>
    <w:p w:rsidR="008C384D" w:rsidRDefault="008C384D" w:rsidP="00BE00F9">
      <w:pPr>
        <w:rPr>
          <w:rtl/>
        </w:rPr>
      </w:pPr>
      <w:bookmarkStart w:id="5411" w:name="_ETM_Q18_252035"/>
      <w:bookmarkEnd w:id="5411"/>
      <w:r>
        <w:rPr>
          <w:rtl/>
        </w:rPr>
        <w:t>בסיום</w:t>
      </w:r>
      <w:r>
        <w:rPr>
          <w:rFonts w:hint="cs"/>
          <w:rtl/>
        </w:rPr>
        <w:t>,</w:t>
      </w:r>
      <w:r>
        <w:rPr>
          <w:rtl/>
        </w:rPr>
        <w:t xml:space="preserve"> </w:t>
      </w:r>
      <w:bookmarkStart w:id="5412" w:name="_ETM_Q18_253920"/>
      <w:bookmarkEnd w:id="5412"/>
      <w:r>
        <w:rPr>
          <w:rtl/>
        </w:rPr>
        <w:t xml:space="preserve">אדוני </w:t>
      </w:r>
      <w:bookmarkStart w:id="5413" w:name="_ETM_Q18_254250"/>
      <w:bookmarkEnd w:id="5413"/>
      <w:r>
        <w:rPr>
          <w:rtl/>
        </w:rPr>
        <w:t>היושב-ראש</w:t>
      </w:r>
      <w:r>
        <w:rPr>
          <w:rFonts w:hint="cs"/>
          <w:rtl/>
        </w:rPr>
        <w:t>,</w:t>
      </w:r>
      <w:r>
        <w:rPr>
          <w:rtl/>
        </w:rPr>
        <w:t xml:space="preserve"> </w:t>
      </w:r>
      <w:bookmarkStart w:id="5414" w:name="_ETM_Q18_254819"/>
      <w:bookmarkEnd w:id="5414"/>
      <w:r>
        <w:rPr>
          <w:rtl/>
        </w:rPr>
        <w:t xml:space="preserve">אני </w:t>
      </w:r>
      <w:bookmarkStart w:id="5415" w:name="_ETM_Q18_254970"/>
      <w:bookmarkEnd w:id="5415"/>
      <w:r>
        <w:rPr>
          <w:rtl/>
        </w:rPr>
        <w:t xml:space="preserve">רוצה </w:t>
      </w:r>
      <w:bookmarkStart w:id="5416" w:name="_ETM_Q18_255300"/>
      <w:bookmarkEnd w:id="5416"/>
      <w:r>
        <w:rPr>
          <w:rtl/>
        </w:rPr>
        <w:t xml:space="preserve">להודות </w:t>
      </w:r>
      <w:bookmarkStart w:id="5417" w:name="_ETM_Q18_255690"/>
      <w:bookmarkEnd w:id="5417"/>
      <w:r>
        <w:rPr>
          <w:rtl/>
        </w:rPr>
        <w:t xml:space="preserve">לכל </w:t>
      </w:r>
      <w:bookmarkStart w:id="5418" w:name="_ETM_Q18_255990"/>
      <w:bookmarkEnd w:id="5418"/>
      <w:r>
        <w:rPr>
          <w:rtl/>
        </w:rPr>
        <w:t xml:space="preserve">מי </w:t>
      </w:r>
      <w:bookmarkStart w:id="5419" w:name="_ETM_Q18_256110"/>
      <w:bookmarkEnd w:id="5419"/>
      <w:r>
        <w:rPr>
          <w:rtl/>
        </w:rPr>
        <w:t xml:space="preserve">שעמל </w:t>
      </w:r>
      <w:bookmarkStart w:id="5420" w:name="_ETM_Q18_256530"/>
      <w:bookmarkEnd w:id="5420"/>
      <w:r>
        <w:rPr>
          <w:rtl/>
        </w:rPr>
        <w:t xml:space="preserve">על </w:t>
      </w:r>
      <w:bookmarkStart w:id="5421" w:name="_ETM_Q18_256680"/>
      <w:bookmarkEnd w:id="5421"/>
      <w:r>
        <w:rPr>
          <w:rtl/>
        </w:rPr>
        <w:t xml:space="preserve">החוק </w:t>
      </w:r>
      <w:bookmarkStart w:id="5422" w:name="_ETM_Q18_257010"/>
      <w:bookmarkEnd w:id="5422"/>
      <w:r>
        <w:rPr>
          <w:rtl/>
        </w:rPr>
        <w:t>הזה</w:t>
      </w:r>
      <w:r w:rsidR="00BE00F9">
        <w:rPr>
          <w:rFonts w:hint="cs"/>
          <w:rtl/>
        </w:rPr>
        <w:t>:</w:t>
      </w:r>
      <w:r>
        <w:rPr>
          <w:rtl/>
        </w:rPr>
        <w:t xml:space="preserve"> </w:t>
      </w:r>
      <w:bookmarkStart w:id="5423" w:name="_ETM_Q18_257640"/>
      <w:bookmarkEnd w:id="5423"/>
      <w:r>
        <w:rPr>
          <w:rtl/>
        </w:rPr>
        <w:t xml:space="preserve">לכל </w:t>
      </w:r>
      <w:bookmarkStart w:id="5424" w:name="_ETM_Q18_257970"/>
      <w:bookmarkEnd w:id="5424"/>
      <w:r>
        <w:rPr>
          <w:rtl/>
        </w:rPr>
        <w:t xml:space="preserve">40 </w:t>
      </w:r>
      <w:bookmarkStart w:id="5425" w:name="_ETM_Q18_258300"/>
      <w:bookmarkEnd w:id="5425"/>
      <w:r>
        <w:rPr>
          <w:rtl/>
        </w:rPr>
        <w:t xml:space="preserve">חברי </w:t>
      </w:r>
      <w:bookmarkStart w:id="5426" w:name="_ETM_Q18_258690"/>
      <w:bookmarkEnd w:id="5426"/>
      <w:r>
        <w:rPr>
          <w:rtl/>
        </w:rPr>
        <w:t xml:space="preserve">הכנסת </w:t>
      </w:r>
      <w:bookmarkStart w:id="5427" w:name="_ETM_Q18_259140"/>
      <w:bookmarkEnd w:id="5427"/>
      <w:r>
        <w:rPr>
          <w:rtl/>
        </w:rPr>
        <w:t>ש</w:t>
      </w:r>
      <w:bookmarkStart w:id="5428" w:name="_ETM_Q18_259770"/>
      <w:bookmarkEnd w:id="5428"/>
      <w:r>
        <w:rPr>
          <w:rtl/>
        </w:rPr>
        <w:t xml:space="preserve">הצטרפו </w:t>
      </w:r>
      <w:bookmarkStart w:id="5429" w:name="_ETM_Q18_260310"/>
      <w:bookmarkEnd w:id="5429"/>
      <w:r>
        <w:rPr>
          <w:rtl/>
        </w:rPr>
        <w:t xml:space="preserve">ותמכו </w:t>
      </w:r>
      <w:bookmarkStart w:id="5430" w:name="_ETM_Q18_260790"/>
      <w:bookmarkEnd w:id="5430"/>
      <w:r>
        <w:rPr>
          <w:rtl/>
        </w:rPr>
        <w:t>בחוק</w:t>
      </w:r>
      <w:bookmarkStart w:id="5431" w:name="_ETM_Q18_267715"/>
      <w:bookmarkEnd w:id="5431"/>
      <w:r>
        <w:rPr>
          <w:rFonts w:hint="cs"/>
          <w:rtl/>
        </w:rPr>
        <w:t>;</w:t>
      </w:r>
      <w:r>
        <w:rPr>
          <w:rtl/>
        </w:rPr>
        <w:t xml:space="preserve"> </w:t>
      </w:r>
      <w:bookmarkStart w:id="5432" w:name="_ETM_Q18_261209"/>
      <w:bookmarkEnd w:id="5432"/>
      <w:r>
        <w:rPr>
          <w:rtl/>
        </w:rPr>
        <w:t xml:space="preserve">לחבר </w:t>
      </w:r>
      <w:bookmarkStart w:id="5433" w:name="_ETM_Q18_261600"/>
      <w:bookmarkEnd w:id="5433"/>
      <w:r>
        <w:rPr>
          <w:rtl/>
        </w:rPr>
        <w:t xml:space="preserve">הכנסת </w:t>
      </w:r>
      <w:bookmarkStart w:id="5434" w:name="_ETM_Q18_262530"/>
      <w:bookmarkEnd w:id="5434"/>
      <w:r>
        <w:rPr>
          <w:rtl/>
        </w:rPr>
        <w:t xml:space="preserve">משה </w:t>
      </w:r>
      <w:bookmarkStart w:id="5435" w:name="_ETM_Q18_262950"/>
      <w:bookmarkEnd w:id="5435"/>
      <w:r>
        <w:rPr>
          <w:rtl/>
        </w:rPr>
        <w:t>סולומון</w:t>
      </w:r>
      <w:r>
        <w:rPr>
          <w:rFonts w:hint="cs"/>
          <w:rtl/>
        </w:rPr>
        <w:t>,</w:t>
      </w:r>
      <w:r>
        <w:rPr>
          <w:rtl/>
        </w:rPr>
        <w:t xml:space="preserve"> </w:t>
      </w:r>
      <w:bookmarkStart w:id="5436" w:name="_ETM_Q18_263459"/>
      <w:bookmarkEnd w:id="5436"/>
      <w:r>
        <w:rPr>
          <w:rtl/>
        </w:rPr>
        <w:t xml:space="preserve">שפעל </w:t>
      </w:r>
      <w:bookmarkStart w:id="5437" w:name="_ETM_Q18_264000"/>
      <w:bookmarkEnd w:id="5437"/>
      <w:r>
        <w:rPr>
          <w:rtl/>
        </w:rPr>
        <w:t xml:space="preserve">רבות </w:t>
      </w:r>
      <w:bookmarkStart w:id="5438" w:name="_ETM_Q18_264480"/>
      <w:bookmarkEnd w:id="5438"/>
      <w:r>
        <w:rPr>
          <w:rtl/>
        </w:rPr>
        <w:t xml:space="preserve">עבור </w:t>
      </w:r>
      <w:bookmarkStart w:id="5439" w:name="_ETM_Q18_264900"/>
      <w:bookmarkEnd w:id="5439"/>
      <w:r>
        <w:rPr>
          <w:rFonts w:hint="cs"/>
          <w:rtl/>
        </w:rPr>
        <w:t>הובלת</w:t>
      </w:r>
      <w:bookmarkStart w:id="5440" w:name="_ETM_Q18_262175"/>
      <w:bookmarkEnd w:id="5440"/>
      <w:r>
        <w:rPr>
          <w:rtl/>
        </w:rPr>
        <w:t xml:space="preserve"> </w:t>
      </w:r>
      <w:bookmarkStart w:id="5441" w:name="_ETM_Q18_265350"/>
      <w:bookmarkEnd w:id="5441"/>
      <w:r>
        <w:rPr>
          <w:rtl/>
        </w:rPr>
        <w:t xml:space="preserve">החוק </w:t>
      </w:r>
      <w:bookmarkStart w:id="5442" w:name="_ETM_Q18_265740"/>
      <w:bookmarkEnd w:id="5442"/>
      <w:r>
        <w:rPr>
          <w:rtl/>
        </w:rPr>
        <w:t xml:space="preserve">במסירות </w:t>
      </w:r>
      <w:bookmarkStart w:id="5443" w:name="_ETM_Q18_266520"/>
      <w:bookmarkEnd w:id="5443"/>
      <w:r>
        <w:rPr>
          <w:rtl/>
        </w:rPr>
        <w:t>גדולה</w:t>
      </w:r>
      <w:r>
        <w:rPr>
          <w:rFonts w:hint="cs"/>
          <w:rtl/>
        </w:rPr>
        <w:t>,</w:t>
      </w:r>
      <w:r>
        <w:rPr>
          <w:rtl/>
        </w:rPr>
        <w:t xml:space="preserve"> </w:t>
      </w:r>
      <w:bookmarkStart w:id="5444" w:name="_ETM_Q18_267420"/>
      <w:bookmarkEnd w:id="5444"/>
      <w:r>
        <w:rPr>
          <w:rtl/>
        </w:rPr>
        <w:t xml:space="preserve">ולכל </w:t>
      </w:r>
      <w:bookmarkStart w:id="5445" w:name="_ETM_Q18_267900"/>
      <w:bookmarkEnd w:id="5445"/>
      <w:r>
        <w:rPr>
          <w:rtl/>
        </w:rPr>
        <w:t xml:space="preserve">מי </w:t>
      </w:r>
      <w:bookmarkStart w:id="5446" w:name="_ETM_Q18_268020"/>
      <w:bookmarkEnd w:id="5446"/>
      <w:r>
        <w:rPr>
          <w:rtl/>
        </w:rPr>
        <w:t xml:space="preserve">שפעל </w:t>
      </w:r>
      <w:bookmarkStart w:id="5447" w:name="_ETM_Q18_268500"/>
      <w:bookmarkEnd w:id="5447"/>
      <w:r>
        <w:rPr>
          <w:rtl/>
        </w:rPr>
        <w:t xml:space="preserve">כדי </w:t>
      </w:r>
      <w:bookmarkStart w:id="5448" w:name="_ETM_Q18_268770"/>
      <w:bookmarkEnd w:id="5448"/>
      <w:r>
        <w:rPr>
          <w:rtl/>
        </w:rPr>
        <w:t xml:space="preserve">לקדם </w:t>
      </w:r>
      <w:bookmarkStart w:id="5449" w:name="_ETM_Q18_269250"/>
      <w:bookmarkEnd w:id="5449"/>
      <w:r>
        <w:rPr>
          <w:rtl/>
        </w:rPr>
        <w:t>אותו</w:t>
      </w:r>
      <w:r>
        <w:rPr>
          <w:rFonts w:hint="cs"/>
          <w:rtl/>
        </w:rPr>
        <w:t>.</w:t>
      </w:r>
      <w:bookmarkStart w:id="5450" w:name="_ETM_Q18_267156"/>
      <w:bookmarkEnd w:id="5450"/>
      <w:r>
        <w:rPr>
          <w:rtl/>
        </w:rPr>
        <w:t xml:space="preserve"> </w:t>
      </w:r>
      <w:bookmarkStart w:id="5451" w:name="_ETM_Q18_269850"/>
      <w:bookmarkEnd w:id="5451"/>
      <w:r>
        <w:rPr>
          <w:rtl/>
        </w:rPr>
        <w:t xml:space="preserve">זהו </w:t>
      </w:r>
      <w:bookmarkStart w:id="5452" w:name="_ETM_Q18_270180"/>
      <w:bookmarkEnd w:id="5452"/>
      <w:r>
        <w:rPr>
          <w:rtl/>
        </w:rPr>
        <w:t xml:space="preserve">צעד </w:t>
      </w:r>
      <w:bookmarkStart w:id="5453" w:name="_ETM_Q18_270630"/>
      <w:bookmarkEnd w:id="5453"/>
      <w:r>
        <w:rPr>
          <w:rtl/>
        </w:rPr>
        <w:t xml:space="preserve">חשוב </w:t>
      </w:r>
      <w:bookmarkStart w:id="5454" w:name="_ETM_Q18_271050"/>
      <w:bookmarkEnd w:id="5454"/>
      <w:r>
        <w:rPr>
          <w:rtl/>
        </w:rPr>
        <w:t xml:space="preserve">לתיקון </w:t>
      </w:r>
      <w:bookmarkStart w:id="5455" w:name="_ETM_Q18_271590"/>
      <w:bookmarkEnd w:id="5455"/>
      <w:r>
        <w:rPr>
          <w:rtl/>
        </w:rPr>
        <w:t xml:space="preserve">העוול </w:t>
      </w:r>
      <w:bookmarkStart w:id="5456" w:name="_ETM_Q18_271950"/>
      <w:bookmarkEnd w:id="5456"/>
      <w:r>
        <w:rPr>
          <w:rtl/>
        </w:rPr>
        <w:t>ההיסטורי</w:t>
      </w:r>
      <w:r>
        <w:rPr>
          <w:rFonts w:hint="cs"/>
          <w:rtl/>
        </w:rPr>
        <w:t>,</w:t>
      </w:r>
      <w:r>
        <w:rPr>
          <w:rtl/>
        </w:rPr>
        <w:t xml:space="preserve"> </w:t>
      </w:r>
      <w:bookmarkStart w:id="5457" w:name="_ETM_Q18_272970"/>
      <w:bookmarkEnd w:id="5457"/>
      <w:r>
        <w:rPr>
          <w:rtl/>
        </w:rPr>
        <w:t xml:space="preserve">צעד </w:t>
      </w:r>
      <w:bookmarkStart w:id="5458" w:name="_ETM_Q18_273300"/>
      <w:bookmarkEnd w:id="5458"/>
      <w:r>
        <w:rPr>
          <w:rtl/>
        </w:rPr>
        <w:t xml:space="preserve">שמקרב </w:t>
      </w:r>
      <w:bookmarkStart w:id="5459" w:name="_ETM_Q18_273959"/>
      <w:bookmarkEnd w:id="5459"/>
      <w:r>
        <w:rPr>
          <w:rtl/>
        </w:rPr>
        <w:t xml:space="preserve">אותנו </w:t>
      </w:r>
      <w:bookmarkStart w:id="5460" w:name="_ETM_Q18_274350"/>
      <w:bookmarkEnd w:id="5460"/>
      <w:r>
        <w:rPr>
          <w:rtl/>
        </w:rPr>
        <w:t xml:space="preserve">למימוש </w:t>
      </w:r>
      <w:bookmarkStart w:id="5461" w:name="_ETM_Q18_274920"/>
      <w:bookmarkEnd w:id="5461"/>
      <w:r>
        <w:rPr>
          <w:rtl/>
        </w:rPr>
        <w:t xml:space="preserve">חזון </w:t>
      </w:r>
      <w:bookmarkStart w:id="5462" w:name="_ETM_Q18_275340"/>
      <w:bookmarkEnd w:id="5462"/>
      <w:r>
        <w:rPr>
          <w:rtl/>
        </w:rPr>
        <w:t xml:space="preserve">הנביאים </w:t>
      </w:r>
      <w:bookmarkStart w:id="5463" w:name="_ETM_Q18_276330"/>
      <w:bookmarkEnd w:id="5463"/>
      <w:r>
        <w:rPr>
          <w:rtl/>
        </w:rPr>
        <w:t xml:space="preserve">על </w:t>
      </w:r>
      <w:bookmarkStart w:id="5464" w:name="_ETM_Q18_276510"/>
      <w:bookmarkEnd w:id="5464"/>
      <w:r>
        <w:rPr>
          <w:rtl/>
        </w:rPr>
        <w:t xml:space="preserve">שיבת </w:t>
      </w:r>
      <w:bookmarkStart w:id="5465" w:name="_ETM_Q18_277020"/>
      <w:bookmarkEnd w:id="5465"/>
      <w:r>
        <w:rPr>
          <w:rtl/>
        </w:rPr>
        <w:t xml:space="preserve">ציון </w:t>
      </w:r>
      <w:bookmarkStart w:id="5466" w:name="_ETM_Q18_277590"/>
      <w:bookmarkEnd w:id="5466"/>
      <w:r>
        <w:rPr>
          <w:rtl/>
        </w:rPr>
        <w:t xml:space="preserve">ועל </w:t>
      </w:r>
      <w:bookmarkStart w:id="5467" w:name="_ETM_Q18_277770"/>
      <w:bookmarkEnd w:id="5467"/>
      <w:r>
        <w:rPr>
          <w:rtl/>
        </w:rPr>
        <w:t xml:space="preserve">חיזוק </w:t>
      </w:r>
      <w:bookmarkStart w:id="5468" w:name="_ETM_Q18_278280"/>
      <w:bookmarkEnd w:id="5468"/>
      <w:r>
        <w:rPr>
          <w:rtl/>
        </w:rPr>
        <w:t xml:space="preserve">הריבונות </w:t>
      </w:r>
      <w:bookmarkStart w:id="5469" w:name="_ETM_Q18_279110"/>
      <w:bookmarkEnd w:id="5469"/>
      <w:r>
        <w:rPr>
          <w:rtl/>
        </w:rPr>
        <w:t xml:space="preserve">היהודית </w:t>
      </w:r>
      <w:bookmarkStart w:id="5470" w:name="_ETM_Q18_279800"/>
      <w:bookmarkEnd w:id="5470"/>
      <w:r>
        <w:rPr>
          <w:rtl/>
        </w:rPr>
        <w:t xml:space="preserve">בארץ </w:t>
      </w:r>
      <w:bookmarkStart w:id="5471" w:name="_ETM_Q18_280370"/>
      <w:bookmarkEnd w:id="5471"/>
      <w:r>
        <w:rPr>
          <w:rtl/>
        </w:rPr>
        <w:t>ישראל</w:t>
      </w:r>
      <w:r>
        <w:rPr>
          <w:rFonts w:hint="cs"/>
          <w:rtl/>
        </w:rPr>
        <w:t>.</w:t>
      </w:r>
      <w:r>
        <w:rPr>
          <w:rtl/>
        </w:rPr>
        <w:t xml:space="preserve"> </w:t>
      </w:r>
      <w:bookmarkStart w:id="5472" w:name="_ETM_Q18_281409"/>
      <w:bookmarkEnd w:id="5472"/>
    </w:p>
    <w:p w:rsidR="008C384D" w:rsidRDefault="008C384D" w:rsidP="00E924B9">
      <w:pPr>
        <w:rPr>
          <w:rtl/>
        </w:rPr>
      </w:pPr>
    </w:p>
    <w:p w:rsidR="008C384D" w:rsidRDefault="008C384D" w:rsidP="00BE00F9">
      <w:pPr>
        <w:rPr>
          <w:rtl/>
        </w:rPr>
      </w:pPr>
      <w:r>
        <w:rPr>
          <w:rtl/>
        </w:rPr>
        <w:t xml:space="preserve">אני </w:t>
      </w:r>
      <w:bookmarkStart w:id="5473" w:name="_ETM_Q18_281649"/>
      <w:bookmarkEnd w:id="5473"/>
      <w:r>
        <w:rPr>
          <w:rtl/>
        </w:rPr>
        <w:t xml:space="preserve">קוראת </w:t>
      </w:r>
      <w:bookmarkStart w:id="5474" w:name="_ETM_Q18_282009"/>
      <w:bookmarkEnd w:id="5474"/>
      <w:r>
        <w:rPr>
          <w:rtl/>
        </w:rPr>
        <w:t xml:space="preserve">לכל </w:t>
      </w:r>
      <w:bookmarkStart w:id="5475" w:name="_ETM_Q18_282310"/>
      <w:bookmarkEnd w:id="5475"/>
      <w:r>
        <w:rPr>
          <w:rtl/>
        </w:rPr>
        <w:t xml:space="preserve">חברי </w:t>
      </w:r>
      <w:bookmarkStart w:id="5476" w:name="_ETM_Q18_282639"/>
      <w:bookmarkEnd w:id="5476"/>
      <w:r>
        <w:rPr>
          <w:rtl/>
        </w:rPr>
        <w:t xml:space="preserve">הכנסת </w:t>
      </w:r>
      <w:bookmarkStart w:id="5477" w:name="_ETM_Q18_283299"/>
      <w:bookmarkEnd w:id="5477"/>
      <w:r>
        <w:rPr>
          <w:rtl/>
        </w:rPr>
        <w:t xml:space="preserve">לתמוך </w:t>
      </w:r>
      <w:bookmarkStart w:id="5478" w:name="_ETM_Q18_283689"/>
      <w:bookmarkEnd w:id="5478"/>
      <w:r>
        <w:rPr>
          <w:rtl/>
        </w:rPr>
        <w:t xml:space="preserve">בחוק </w:t>
      </w:r>
      <w:bookmarkStart w:id="5479" w:name="_ETM_Q18_284109"/>
      <w:bookmarkEnd w:id="5479"/>
      <w:r>
        <w:rPr>
          <w:rtl/>
        </w:rPr>
        <w:t>הזה</w:t>
      </w:r>
      <w:r w:rsidR="00BE00F9">
        <w:rPr>
          <w:rFonts w:hint="cs"/>
          <w:rtl/>
        </w:rPr>
        <w:t>.</w:t>
      </w:r>
      <w:r>
        <w:rPr>
          <w:rtl/>
        </w:rPr>
        <w:t xml:space="preserve"> </w:t>
      </w:r>
      <w:bookmarkStart w:id="5480" w:name="_ETM_Q18_284649"/>
      <w:bookmarkEnd w:id="5480"/>
      <w:r>
        <w:rPr>
          <w:rtl/>
        </w:rPr>
        <w:t xml:space="preserve">זו </w:t>
      </w:r>
      <w:bookmarkStart w:id="5481" w:name="_ETM_Q18_284859"/>
      <w:bookmarkEnd w:id="5481"/>
      <w:r>
        <w:rPr>
          <w:rtl/>
        </w:rPr>
        <w:t xml:space="preserve">חובתנו </w:t>
      </w:r>
      <w:bookmarkStart w:id="5482" w:name="_ETM_Q18_285490"/>
      <w:bookmarkEnd w:id="5482"/>
      <w:r>
        <w:rPr>
          <w:rtl/>
        </w:rPr>
        <w:t xml:space="preserve">המוסרית </w:t>
      </w:r>
      <w:bookmarkStart w:id="5483" w:name="_ETM_Q18_286270"/>
      <w:bookmarkEnd w:id="5483"/>
      <w:r>
        <w:rPr>
          <w:rtl/>
        </w:rPr>
        <w:t>והלאומית</w:t>
      </w:r>
      <w:r>
        <w:rPr>
          <w:rFonts w:hint="cs"/>
          <w:rtl/>
        </w:rPr>
        <w:t>,</w:t>
      </w:r>
      <w:r>
        <w:rPr>
          <w:rtl/>
        </w:rPr>
        <w:t xml:space="preserve"> </w:t>
      </w:r>
      <w:bookmarkStart w:id="5484" w:name="_ETM_Q18_287289"/>
      <w:bookmarkEnd w:id="5484"/>
      <w:r>
        <w:rPr>
          <w:rtl/>
        </w:rPr>
        <w:t xml:space="preserve">וזהו </w:t>
      </w:r>
      <w:bookmarkStart w:id="5485" w:name="_ETM_Q18_287679"/>
      <w:bookmarkEnd w:id="5485"/>
      <w:r>
        <w:rPr>
          <w:rtl/>
        </w:rPr>
        <w:t xml:space="preserve">צעד </w:t>
      </w:r>
      <w:bookmarkStart w:id="5486" w:name="_ETM_Q18_288069"/>
      <w:bookmarkEnd w:id="5486"/>
      <w:r>
        <w:rPr>
          <w:rtl/>
        </w:rPr>
        <w:t xml:space="preserve">קטן </w:t>
      </w:r>
      <w:bookmarkStart w:id="5487" w:name="_ETM_Q18_288790"/>
      <w:bookmarkEnd w:id="5487"/>
      <w:r>
        <w:rPr>
          <w:rtl/>
        </w:rPr>
        <w:t xml:space="preserve">אך </w:t>
      </w:r>
      <w:bookmarkStart w:id="5488" w:name="_ETM_Q18_289060"/>
      <w:bookmarkEnd w:id="5488"/>
      <w:r>
        <w:rPr>
          <w:rtl/>
        </w:rPr>
        <w:t xml:space="preserve">משמעותי </w:t>
      </w:r>
      <w:bookmarkStart w:id="5489" w:name="_ETM_Q18_289810"/>
      <w:bookmarkEnd w:id="5489"/>
      <w:r>
        <w:rPr>
          <w:rtl/>
        </w:rPr>
        <w:t xml:space="preserve">בדרך </w:t>
      </w:r>
      <w:bookmarkStart w:id="5490" w:name="_ETM_Q18_290410"/>
      <w:bookmarkEnd w:id="5490"/>
      <w:r>
        <w:rPr>
          <w:rtl/>
        </w:rPr>
        <w:t xml:space="preserve">לחיזוק </w:t>
      </w:r>
      <w:bookmarkStart w:id="5491" w:name="_ETM_Q18_290890"/>
      <w:bookmarkEnd w:id="5491"/>
      <w:r>
        <w:rPr>
          <w:rtl/>
        </w:rPr>
        <w:t xml:space="preserve">מעמדנו </w:t>
      </w:r>
      <w:bookmarkStart w:id="5492" w:name="_ETM_Q18_291950"/>
      <w:bookmarkEnd w:id="5492"/>
      <w:r>
        <w:rPr>
          <w:rtl/>
        </w:rPr>
        <w:t xml:space="preserve">וריבונותנו </w:t>
      </w:r>
      <w:bookmarkStart w:id="5493" w:name="_ETM_Q18_293360"/>
      <w:bookmarkEnd w:id="5493"/>
      <w:r>
        <w:rPr>
          <w:rtl/>
        </w:rPr>
        <w:t xml:space="preserve">בארץ </w:t>
      </w:r>
      <w:bookmarkStart w:id="5494" w:name="_ETM_Q18_293960"/>
      <w:bookmarkEnd w:id="5494"/>
      <w:r>
        <w:rPr>
          <w:rtl/>
        </w:rPr>
        <w:t>הזו</w:t>
      </w:r>
      <w:r>
        <w:rPr>
          <w:rFonts w:hint="cs"/>
          <w:rtl/>
        </w:rPr>
        <w:t>.</w:t>
      </w:r>
      <w:r>
        <w:rPr>
          <w:rtl/>
        </w:rPr>
        <w:t xml:space="preserve"> </w:t>
      </w:r>
      <w:bookmarkStart w:id="5495" w:name="_ETM_Q18_294530"/>
      <w:bookmarkEnd w:id="5495"/>
      <w:r>
        <w:rPr>
          <w:rtl/>
        </w:rPr>
        <w:t xml:space="preserve">תודה </w:t>
      </w:r>
      <w:bookmarkStart w:id="5496" w:name="_ETM_Q18_294860"/>
      <w:bookmarkEnd w:id="5496"/>
      <w:r>
        <w:rPr>
          <w:rtl/>
        </w:rPr>
        <w:t>רבה</w:t>
      </w:r>
      <w:r>
        <w:rPr>
          <w:rFonts w:hint="cs"/>
          <w:rtl/>
        </w:rPr>
        <w:t>.</w:t>
      </w:r>
    </w:p>
    <w:p w:rsidR="008C384D" w:rsidRDefault="008C384D" w:rsidP="00E924B9">
      <w:pPr>
        <w:rPr>
          <w:rtl/>
        </w:rPr>
      </w:pPr>
    </w:p>
    <w:p w:rsidR="008C384D" w:rsidRDefault="008C384D" w:rsidP="00815CCE">
      <w:pPr>
        <w:pStyle w:val="af8"/>
        <w:rPr>
          <w:rtl/>
        </w:rPr>
      </w:pPr>
      <w:bookmarkStart w:id="5497" w:name="ET_yor_6598_1306"/>
      <w:r w:rsidRPr="00815CCE">
        <w:rPr>
          <w:rStyle w:val="TagStyle"/>
          <w:rtl/>
        </w:rPr>
        <w:t xml:space="preserve"> &lt;&lt; יור &gt;&gt;</w:t>
      </w:r>
      <w:r w:rsidR="003A1F77" w:rsidRPr="003A1F77">
        <w:rPr>
          <w:rtl/>
        </w:rPr>
        <w:t>הי</w:t>
      </w:r>
      <w:r>
        <w:rPr>
          <w:rtl/>
        </w:rPr>
        <w:t>ו"ר</w:t>
      </w:r>
      <w:r w:rsidR="00BE00F9">
        <w:rPr>
          <w:rFonts w:hint="cs"/>
          <w:rtl/>
        </w:rPr>
        <w:t xml:space="preserve"> </w:t>
      </w:r>
      <w:r w:rsidR="003A1F77" w:rsidRPr="003A1F77">
        <w:rPr>
          <w:rtl/>
        </w:rPr>
        <w:t xml:space="preserve">משה </w:t>
      </w:r>
      <w:r>
        <w:rPr>
          <w:rtl/>
        </w:rPr>
        <w:t>סולומון:</w:t>
      </w:r>
      <w:r w:rsidRPr="00A84C5F">
        <w:rPr>
          <w:rtl/>
        </w:rPr>
        <w:t xml:space="preserve"> </w:t>
      </w:r>
      <w:r w:rsidRPr="00815CCE">
        <w:rPr>
          <w:rStyle w:val="TagStyle"/>
          <w:rtl/>
        </w:rPr>
        <w:t>&lt;&lt; יור &gt;&gt;</w:t>
      </w:r>
      <w:bookmarkEnd w:id="5497"/>
      <w:r>
        <w:rPr>
          <w:rtl/>
        </w:rPr>
        <w:t xml:space="preserve"> </w:t>
      </w:r>
    </w:p>
    <w:p w:rsidR="008C384D" w:rsidRDefault="008C384D" w:rsidP="00E924B9">
      <w:pPr>
        <w:rPr>
          <w:rtl/>
        </w:rPr>
      </w:pPr>
    </w:p>
    <w:p w:rsidR="008C384D" w:rsidRDefault="008C384D" w:rsidP="00E924B9">
      <w:pPr>
        <w:rPr>
          <w:rtl/>
        </w:rPr>
      </w:pPr>
      <w:bookmarkStart w:id="5498" w:name="_ETM_Q18_295250"/>
      <w:bookmarkEnd w:id="5498"/>
      <w:r>
        <w:rPr>
          <w:rtl/>
        </w:rPr>
        <w:t xml:space="preserve">תודה </w:t>
      </w:r>
      <w:bookmarkStart w:id="5499" w:name="_ETM_Q18_295759"/>
      <w:bookmarkEnd w:id="5499"/>
      <w:r>
        <w:rPr>
          <w:rtl/>
        </w:rPr>
        <w:t>רבה</w:t>
      </w:r>
      <w:r>
        <w:rPr>
          <w:rFonts w:hint="cs"/>
          <w:rtl/>
        </w:rPr>
        <w:t>.</w:t>
      </w:r>
      <w:r>
        <w:rPr>
          <w:rtl/>
        </w:rPr>
        <w:t xml:space="preserve"> </w:t>
      </w:r>
      <w:bookmarkStart w:id="5500" w:name="_ETM_Q18_296240"/>
      <w:bookmarkEnd w:id="5500"/>
      <w:r>
        <w:rPr>
          <w:rtl/>
        </w:rPr>
        <w:t xml:space="preserve">אני </w:t>
      </w:r>
      <w:bookmarkStart w:id="5501" w:name="_ETM_Q18_296360"/>
      <w:bookmarkEnd w:id="5501"/>
      <w:r>
        <w:rPr>
          <w:rtl/>
        </w:rPr>
        <w:t xml:space="preserve">מודה </w:t>
      </w:r>
      <w:bookmarkStart w:id="5502" w:name="_ETM_Q18_296630"/>
      <w:bookmarkEnd w:id="5502"/>
      <w:r>
        <w:rPr>
          <w:rtl/>
        </w:rPr>
        <w:t xml:space="preserve">לך </w:t>
      </w:r>
      <w:bookmarkStart w:id="5503" w:name="_ETM_Q18_296750"/>
      <w:bookmarkEnd w:id="5503"/>
      <w:r>
        <w:rPr>
          <w:rtl/>
        </w:rPr>
        <w:t>בחזרה</w:t>
      </w:r>
      <w:r>
        <w:rPr>
          <w:rFonts w:hint="cs"/>
          <w:rtl/>
        </w:rPr>
        <w:t>.</w:t>
      </w:r>
      <w:r>
        <w:rPr>
          <w:rtl/>
        </w:rPr>
        <w:t xml:space="preserve"> </w:t>
      </w:r>
      <w:bookmarkStart w:id="5504" w:name="_ETM_Q18_299310"/>
      <w:bookmarkStart w:id="5505" w:name="_ETM_Q18_300240"/>
      <w:bookmarkEnd w:id="5504"/>
      <w:bookmarkEnd w:id="5505"/>
      <w:r>
        <w:rPr>
          <w:rtl/>
        </w:rPr>
        <w:t xml:space="preserve">אני </w:t>
      </w:r>
      <w:bookmarkStart w:id="5506" w:name="_ETM_Q18_300450"/>
      <w:bookmarkEnd w:id="5506"/>
      <w:r>
        <w:rPr>
          <w:rtl/>
        </w:rPr>
        <w:t xml:space="preserve">מזמין </w:t>
      </w:r>
      <w:bookmarkStart w:id="5507" w:name="_ETM_Q18_300750"/>
      <w:bookmarkEnd w:id="5507"/>
      <w:r>
        <w:rPr>
          <w:rtl/>
        </w:rPr>
        <w:t xml:space="preserve">את </w:t>
      </w:r>
      <w:bookmarkStart w:id="5508" w:name="_ETM_Q18_300869"/>
      <w:bookmarkStart w:id="5509" w:name="_ETM_Q18_301960"/>
      <w:bookmarkEnd w:id="5508"/>
      <w:bookmarkEnd w:id="5509"/>
      <w:r>
        <w:rPr>
          <w:rtl/>
        </w:rPr>
        <w:t>השרה</w:t>
      </w:r>
      <w:r>
        <w:rPr>
          <w:rFonts w:hint="cs"/>
          <w:rtl/>
        </w:rPr>
        <w:t xml:space="preserve"> למשימות </w:t>
      </w:r>
      <w:bookmarkStart w:id="5510" w:name="_ETM_Q18_303066"/>
      <w:bookmarkEnd w:id="5510"/>
      <w:r>
        <w:rPr>
          <w:rFonts w:hint="cs"/>
          <w:rtl/>
        </w:rPr>
        <w:t>לאומיות, השרה</w:t>
      </w:r>
      <w:bookmarkStart w:id="5511" w:name="_ETM_Q18_300636"/>
      <w:bookmarkEnd w:id="5511"/>
      <w:r>
        <w:rPr>
          <w:rtl/>
        </w:rPr>
        <w:t xml:space="preserve"> </w:t>
      </w:r>
      <w:bookmarkStart w:id="5512" w:name="_ETM_Q18_302680"/>
      <w:bookmarkStart w:id="5513" w:name="_ETM_Q18_302920"/>
      <w:bookmarkStart w:id="5514" w:name="_ETM_Q18_303700"/>
      <w:bookmarkStart w:id="5515" w:name="_ETM_Q18_304090"/>
      <w:bookmarkStart w:id="5516" w:name="_ETM_Q18_304330"/>
      <w:bookmarkStart w:id="5517" w:name="_ETM_Q18_304720"/>
      <w:bookmarkEnd w:id="5512"/>
      <w:bookmarkEnd w:id="5513"/>
      <w:bookmarkEnd w:id="5514"/>
      <w:bookmarkEnd w:id="5515"/>
      <w:bookmarkEnd w:id="5516"/>
      <w:bookmarkEnd w:id="5517"/>
      <w:r>
        <w:rPr>
          <w:rtl/>
        </w:rPr>
        <w:t xml:space="preserve">אורית </w:t>
      </w:r>
      <w:bookmarkStart w:id="5518" w:name="_ETM_Q18_304930"/>
      <w:bookmarkEnd w:id="5518"/>
      <w:r>
        <w:rPr>
          <w:rtl/>
        </w:rPr>
        <w:t>סטרוק</w:t>
      </w:r>
      <w:r>
        <w:rPr>
          <w:rFonts w:hint="cs"/>
          <w:rtl/>
        </w:rPr>
        <w:t>,</w:t>
      </w:r>
      <w:r>
        <w:rPr>
          <w:rtl/>
        </w:rPr>
        <w:t xml:space="preserve"> </w:t>
      </w:r>
      <w:bookmarkStart w:id="5519" w:name="_ETM_Q18_305409"/>
      <w:bookmarkEnd w:id="5519"/>
      <w:r>
        <w:rPr>
          <w:rtl/>
        </w:rPr>
        <w:t xml:space="preserve">להשיב </w:t>
      </w:r>
      <w:bookmarkStart w:id="5520" w:name="_ETM_Q18_305799"/>
      <w:bookmarkEnd w:id="5520"/>
      <w:r>
        <w:rPr>
          <w:rtl/>
        </w:rPr>
        <w:t xml:space="preserve">בשם </w:t>
      </w:r>
      <w:bookmarkStart w:id="5521" w:name="_ETM_Q18_306040"/>
      <w:bookmarkEnd w:id="5521"/>
      <w:r>
        <w:rPr>
          <w:rtl/>
        </w:rPr>
        <w:t>הממשלה</w:t>
      </w:r>
      <w:r>
        <w:rPr>
          <w:rFonts w:hint="cs"/>
          <w:rtl/>
        </w:rPr>
        <w:t>.</w:t>
      </w:r>
      <w:r>
        <w:rPr>
          <w:rtl/>
        </w:rPr>
        <w:t xml:space="preserve"> </w:t>
      </w:r>
      <w:bookmarkStart w:id="5522" w:name="_ETM_Q18_306490"/>
      <w:bookmarkStart w:id="5523" w:name="_ETM_Q18_319220"/>
      <w:bookmarkEnd w:id="5522"/>
      <w:bookmarkEnd w:id="5523"/>
      <w:r>
        <w:rPr>
          <w:rtl/>
        </w:rPr>
        <w:t>בבקשה</w:t>
      </w:r>
      <w:r>
        <w:rPr>
          <w:rFonts w:hint="cs"/>
          <w:rtl/>
        </w:rPr>
        <w:t>,</w:t>
      </w:r>
      <w:r>
        <w:rPr>
          <w:rtl/>
        </w:rPr>
        <w:t xml:space="preserve"> </w:t>
      </w:r>
      <w:bookmarkStart w:id="5524" w:name="_ETM_Q18_319910"/>
      <w:bookmarkEnd w:id="5524"/>
      <w:r>
        <w:rPr>
          <w:rtl/>
        </w:rPr>
        <w:t xml:space="preserve">גברתי </w:t>
      </w:r>
      <w:bookmarkStart w:id="5525" w:name="_ETM_Q18_320270"/>
      <w:bookmarkEnd w:id="5525"/>
      <w:r>
        <w:rPr>
          <w:rtl/>
        </w:rPr>
        <w:t>השרה</w:t>
      </w:r>
      <w:r>
        <w:rPr>
          <w:rFonts w:hint="cs"/>
          <w:rtl/>
        </w:rPr>
        <w:t>.</w:t>
      </w:r>
    </w:p>
    <w:p w:rsidR="008C384D" w:rsidRDefault="008C384D" w:rsidP="00E924B9">
      <w:pPr>
        <w:rPr>
          <w:rtl/>
        </w:rPr>
      </w:pPr>
    </w:p>
    <w:p w:rsidR="008C384D" w:rsidRDefault="008C384D" w:rsidP="00815CCE">
      <w:pPr>
        <w:pStyle w:val="a5"/>
        <w:rPr>
          <w:rtl/>
        </w:rPr>
      </w:pPr>
      <w:bookmarkStart w:id="5526" w:name="ET_speaker_6451_4"/>
      <w:r w:rsidRPr="00815CCE">
        <w:rPr>
          <w:rStyle w:val="TagStyle"/>
          <w:rtl/>
        </w:rPr>
        <w:t xml:space="preserve"> &lt;&lt; דובר &gt;&gt;</w:t>
      </w:r>
      <w:bookmarkStart w:id="5527" w:name="_Toc222733000"/>
      <w:r w:rsidR="003A1F77" w:rsidRPr="003A1F77">
        <w:rPr>
          <w:rtl/>
        </w:rPr>
        <w:t xml:space="preserve">השרה </w:t>
      </w:r>
      <w:bookmarkStart w:id="5528" w:name="_Toc189128581"/>
      <w:bookmarkStart w:id="5529" w:name="_Toc189133080"/>
      <w:bookmarkStart w:id="5530" w:name="_Toc189134180"/>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bookmarkEnd w:id="5528"/>
      <w:bookmarkEnd w:id="5529"/>
      <w:bookmarkEnd w:id="5530"/>
      <w:bookmarkEnd w:id="5527"/>
      <w:r w:rsidRPr="00A84C5F">
        <w:rPr>
          <w:rtl/>
        </w:rPr>
        <w:t xml:space="preserve"> </w:t>
      </w:r>
      <w:r w:rsidRPr="00815CCE">
        <w:rPr>
          <w:rStyle w:val="TagStyle"/>
          <w:rtl/>
        </w:rPr>
        <w:t>&lt;&lt; דובר &gt;&gt;</w:t>
      </w:r>
      <w:r>
        <w:rPr>
          <w:rtl/>
        </w:rPr>
        <w:t xml:space="preserve"> </w:t>
      </w:r>
      <w:bookmarkEnd w:id="5526"/>
    </w:p>
    <w:p w:rsidR="008C384D" w:rsidRDefault="008C384D" w:rsidP="00E924B9">
      <w:pPr>
        <w:rPr>
          <w:rtl/>
        </w:rPr>
      </w:pPr>
    </w:p>
    <w:p w:rsidR="008C384D" w:rsidRDefault="008C384D" w:rsidP="00BE00F9">
      <w:pPr>
        <w:rPr>
          <w:rtl/>
        </w:rPr>
      </w:pPr>
      <w:bookmarkStart w:id="5531" w:name="_ETM_Q18_320909"/>
      <w:bookmarkEnd w:id="5531"/>
      <w:r>
        <w:rPr>
          <w:rtl/>
        </w:rPr>
        <w:t xml:space="preserve">מכובדי </w:t>
      </w:r>
      <w:bookmarkStart w:id="5532" w:name="_ETM_Q18_321540"/>
      <w:bookmarkEnd w:id="5532"/>
      <w:r>
        <w:rPr>
          <w:rtl/>
        </w:rPr>
        <w:t xml:space="preserve">היושב-ראש </w:t>
      </w:r>
      <w:bookmarkStart w:id="5533" w:name="_ETM_Q18_322560"/>
      <w:bookmarkEnd w:id="5533"/>
      <w:r>
        <w:rPr>
          <w:rtl/>
        </w:rPr>
        <w:t>ו</w:t>
      </w:r>
      <w:bookmarkStart w:id="5534" w:name="_ETM_Q18_323010"/>
      <w:bookmarkEnd w:id="5534"/>
      <w:r>
        <w:rPr>
          <w:rtl/>
        </w:rPr>
        <w:t xml:space="preserve">מציע </w:t>
      </w:r>
      <w:bookmarkStart w:id="5535" w:name="_ETM_Q18_323639"/>
      <w:bookmarkEnd w:id="5535"/>
      <w:r>
        <w:rPr>
          <w:rtl/>
        </w:rPr>
        <w:t xml:space="preserve">החוק </w:t>
      </w:r>
      <w:bookmarkStart w:id="5536" w:name="_ETM_Q18_324030"/>
      <w:bookmarkEnd w:id="5536"/>
      <w:r>
        <w:rPr>
          <w:rtl/>
        </w:rPr>
        <w:t xml:space="preserve">החשוב </w:t>
      </w:r>
      <w:bookmarkStart w:id="5537" w:name="_ETM_Q18_324569"/>
      <w:bookmarkEnd w:id="5537"/>
      <w:r>
        <w:rPr>
          <w:rtl/>
        </w:rPr>
        <w:t xml:space="preserve">הזה </w:t>
      </w:r>
      <w:bookmarkStart w:id="5538" w:name="_ETM_Q18_325760"/>
      <w:bookmarkEnd w:id="5538"/>
      <w:r>
        <w:rPr>
          <w:rtl/>
        </w:rPr>
        <w:t xml:space="preserve">וחברתי </w:t>
      </w:r>
      <w:bookmarkStart w:id="5539" w:name="_ETM_Q18_326959"/>
      <w:bookmarkEnd w:id="5539"/>
      <w:r>
        <w:rPr>
          <w:rtl/>
        </w:rPr>
        <w:t xml:space="preserve">חברת </w:t>
      </w:r>
      <w:bookmarkStart w:id="5540" w:name="_ETM_Q18_327349"/>
      <w:bookmarkEnd w:id="5540"/>
      <w:r>
        <w:rPr>
          <w:rtl/>
        </w:rPr>
        <w:t xml:space="preserve">הכנסת </w:t>
      </w:r>
      <w:bookmarkStart w:id="5541" w:name="_ETM_Q18_327739"/>
      <w:bookmarkEnd w:id="5541"/>
      <w:r>
        <w:rPr>
          <w:rtl/>
        </w:rPr>
        <w:t xml:space="preserve">לימור </w:t>
      </w:r>
      <w:bookmarkStart w:id="5542" w:name="_ETM_Q18_329209"/>
      <w:bookmarkEnd w:id="5542"/>
      <w:r>
        <w:rPr>
          <w:rFonts w:hint="cs"/>
          <w:rtl/>
        </w:rPr>
        <w:t xml:space="preserve">סון </w:t>
      </w:r>
      <w:r>
        <w:rPr>
          <w:rtl/>
        </w:rPr>
        <w:t>הר</w:t>
      </w:r>
      <w:r>
        <w:rPr>
          <w:rFonts w:hint="cs"/>
          <w:rtl/>
        </w:rPr>
        <w:t xml:space="preserve"> </w:t>
      </w:r>
      <w:r>
        <w:rPr>
          <w:rtl/>
        </w:rPr>
        <w:t>מלך</w:t>
      </w:r>
      <w:r>
        <w:rPr>
          <w:rFonts w:hint="cs"/>
          <w:rtl/>
        </w:rPr>
        <w:t>,</w:t>
      </w:r>
      <w:r>
        <w:rPr>
          <w:rtl/>
        </w:rPr>
        <w:t xml:space="preserve"> </w:t>
      </w:r>
      <w:bookmarkStart w:id="5543" w:name="_ETM_Q18_329959"/>
      <w:bookmarkEnd w:id="5543"/>
      <w:r>
        <w:rPr>
          <w:rtl/>
        </w:rPr>
        <w:t xml:space="preserve">לימור </w:t>
      </w:r>
      <w:bookmarkStart w:id="5544" w:name="_ETM_Q18_332659"/>
      <w:bookmarkEnd w:id="5544"/>
      <w:proofErr w:type="spellStart"/>
      <w:r>
        <w:rPr>
          <w:rFonts w:hint="cs"/>
          <w:rtl/>
        </w:rPr>
        <w:t>מ</w:t>
      </w:r>
      <w:r>
        <w:rPr>
          <w:rtl/>
        </w:rPr>
        <w:t>צ</w:t>
      </w:r>
      <w:r>
        <w:rPr>
          <w:rFonts w:hint="cs"/>
          <w:rtl/>
        </w:rPr>
        <w:t>יע</w:t>
      </w:r>
      <w:r>
        <w:rPr>
          <w:rtl/>
        </w:rPr>
        <w:t>ת</w:t>
      </w:r>
      <w:proofErr w:type="spellEnd"/>
      <w:r>
        <w:rPr>
          <w:rtl/>
        </w:rPr>
        <w:t xml:space="preserve"> </w:t>
      </w:r>
      <w:bookmarkStart w:id="5545" w:name="_ETM_Q18_333080"/>
      <w:bookmarkEnd w:id="5545"/>
      <w:r>
        <w:rPr>
          <w:rtl/>
        </w:rPr>
        <w:t>החוק</w:t>
      </w:r>
      <w:bookmarkStart w:id="5546" w:name="_ETM_Q18_332456"/>
      <w:bookmarkEnd w:id="5546"/>
      <w:r>
        <w:rPr>
          <w:rFonts w:hint="cs"/>
          <w:rtl/>
        </w:rPr>
        <w:t>,</w:t>
      </w:r>
      <w:r>
        <w:rPr>
          <w:rtl/>
        </w:rPr>
        <w:t xml:space="preserve"> </w:t>
      </w:r>
      <w:bookmarkStart w:id="5547" w:name="_ETM_Q18_333799"/>
      <w:bookmarkEnd w:id="5547"/>
      <w:proofErr w:type="spellStart"/>
      <w:r>
        <w:rPr>
          <w:rtl/>
        </w:rPr>
        <w:t>ואיתה</w:t>
      </w:r>
      <w:proofErr w:type="spellEnd"/>
      <w:r>
        <w:rPr>
          <w:rtl/>
        </w:rPr>
        <w:t xml:space="preserve"> </w:t>
      </w:r>
      <w:bookmarkStart w:id="5548" w:name="_ETM_Q18_335240"/>
      <w:bookmarkEnd w:id="5548"/>
      <w:r>
        <w:rPr>
          <w:rtl/>
        </w:rPr>
        <w:t xml:space="preserve">ראשי </w:t>
      </w:r>
      <w:bookmarkStart w:id="5549" w:name="_ETM_Q18_335900"/>
      <w:bookmarkEnd w:id="5549"/>
      <w:r>
        <w:rPr>
          <w:rtl/>
        </w:rPr>
        <w:t xml:space="preserve">שדולת </w:t>
      </w:r>
      <w:bookmarkStart w:id="5550" w:name="_ETM_Q18_336440"/>
      <w:bookmarkEnd w:id="5550"/>
      <w:r>
        <w:rPr>
          <w:rtl/>
        </w:rPr>
        <w:t xml:space="preserve">ארץ </w:t>
      </w:r>
      <w:bookmarkStart w:id="5551" w:name="_ETM_Q18_336740"/>
      <w:bookmarkEnd w:id="5551"/>
      <w:r>
        <w:rPr>
          <w:rtl/>
        </w:rPr>
        <w:t>ישראל</w:t>
      </w:r>
      <w:bookmarkStart w:id="5552" w:name="_ETM_Q18_342111"/>
      <w:bookmarkEnd w:id="5552"/>
      <w:r w:rsidR="00BE00F9">
        <w:rPr>
          <w:rFonts w:hint="cs"/>
          <w:rtl/>
        </w:rPr>
        <w:t>,</w:t>
      </w:r>
      <w:r>
        <w:rPr>
          <w:rtl/>
        </w:rPr>
        <w:t xml:space="preserve"> </w:t>
      </w:r>
      <w:bookmarkStart w:id="5553" w:name="_ETM_Q18_337550"/>
      <w:bookmarkEnd w:id="5553"/>
      <w:r>
        <w:rPr>
          <w:rtl/>
        </w:rPr>
        <w:t xml:space="preserve">חבר </w:t>
      </w:r>
      <w:bookmarkStart w:id="5554" w:name="_ETM_Q18_337880"/>
      <w:bookmarkEnd w:id="5554"/>
      <w:r>
        <w:rPr>
          <w:rtl/>
        </w:rPr>
        <w:t xml:space="preserve">הכנסת </w:t>
      </w:r>
      <w:bookmarkStart w:id="5555" w:name="_ETM_Q18_338300"/>
      <w:bookmarkEnd w:id="5555"/>
      <w:r>
        <w:rPr>
          <w:rFonts w:hint="cs"/>
          <w:rtl/>
        </w:rPr>
        <w:t>אדלשטיין</w:t>
      </w:r>
      <w:bookmarkStart w:id="5556" w:name="_ETM_Q18_336626"/>
      <w:bookmarkEnd w:id="5556"/>
      <w:r>
        <w:rPr>
          <w:rtl/>
        </w:rPr>
        <w:t xml:space="preserve"> </w:t>
      </w:r>
      <w:bookmarkStart w:id="5557" w:name="_ETM_Q18_339169"/>
      <w:bookmarkEnd w:id="5557"/>
      <w:r>
        <w:rPr>
          <w:rtl/>
        </w:rPr>
        <w:t xml:space="preserve">וחבר </w:t>
      </w:r>
      <w:bookmarkStart w:id="5558" w:name="_ETM_Q18_339590"/>
      <w:bookmarkEnd w:id="5558"/>
      <w:r>
        <w:rPr>
          <w:rtl/>
        </w:rPr>
        <w:t xml:space="preserve">הכנסת </w:t>
      </w:r>
      <w:bookmarkStart w:id="5559" w:name="_ETM_Q18_340010"/>
      <w:bookmarkEnd w:id="5559"/>
      <w:r>
        <w:rPr>
          <w:rtl/>
        </w:rPr>
        <w:t>שמחה</w:t>
      </w:r>
      <w:r>
        <w:rPr>
          <w:rFonts w:hint="cs"/>
          <w:rtl/>
        </w:rPr>
        <w:t>,</w:t>
      </w:r>
      <w:r>
        <w:rPr>
          <w:rtl/>
        </w:rPr>
        <w:t xml:space="preserve"> </w:t>
      </w:r>
      <w:bookmarkStart w:id="5560" w:name="_ETM_Q18_340400"/>
      <w:bookmarkEnd w:id="5560"/>
      <w:r>
        <w:rPr>
          <w:rtl/>
        </w:rPr>
        <w:t xml:space="preserve">שלא </w:t>
      </w:r>
      <w:bookmarkStart w:id="5561" w:name="_ETM_Q18_340669"/>
      <w:bookmarkEnd w:id="5561"/>
      <w:r>
        <w:rPr>
          <w:rtl/>
        </w:rPr>
        <w:t xml:space="preserve">נמצא </w:t>
      </w:r>
      <w:bookmarkStart w:id="5562" w:name="_ETM_Q18_341060"/>
      <w:bookmarkEnd w:id="5562"/>
      <w:r>
        <w:rPr>
          <w:rtl/>
        </w:rPr>
        <w:t>כאן</w:t>
      </w:r>
      <w:bookmarkStart w:id="5563" w:name="_ETM_Q18_341300"/>
      <w:bookmarkEnd w:id="5563"/>
      <w:r>
        <w:rPr>
          <w:rFonts w:hint="cs"/>
          <w:rtl/>
        </w:rPr>
        <w:t>,</w:t>
      </w:r>
      <w:bookmarkStart w:id="5564" w:name="_ETM_Q18_339756"/>
      <w:bookmarkEnd w:id="5564"/>
      <w:r w:rsidR="00BE00F9">
        <w:rPr>
          <w:rFonts w:hint="cs"/>
          <w:rtl/>
        </w:rPr>
        <w:t xml:space="preserve"> </w:t>
      </w:r>
      <w:r>
        <w:rPr>
          <w:rtl/>
        </w:rPr>
        <w:t xml:space="preserve">שמחה </w:t>
      </w:r>
      <w:bookmarkStart w:id="5565" w:name="_ETM_Q18_341660"/>
      <w:bookmarkEnd w:id="5565"/>
      <w:r>
        <w:rPr>
          <w:rtl/>
        </w:rPr>
        <w:t>רוטמן</w:t>
      </w:r>
      <w:bookmarkStart w:id="5566" w:name="_ETM_Q18_347127"/>
      <w:bookmarkEnd w:id="5566"/>
      <w:r w:rsidR="00BE00F9">
        <w:rPr>
          <w:rFonts w:hint="cs"/>
          <w:rtl/>
        </w:rPr>
        <w:t>,</w:t>
      </w:r>
      <w:r>
        <w:rPr>
          <w:rtl/>
        </w:rPr>
        <w:t xml:space="preserve"> </w:t>
      </w:r>
      <w:bookmarkStart w:id="5567" w:name="_ETM_Q18_343480"/>
      <w:bookmarkEnd w:id="5567"/>
      <w:r>
        <w:rPr>
          <w:rtl/>
        </w:rPr>
        <w:t xml:space="preserve">אתם </w:t>
      </w:r>
      <w:bookmarkStart w:id="5568" w:name="_ETM_Q18_343840"/>
      <w:bookmarkEnd w:id="5568"/>
      <w:r>
        <w:rPr>
          <w:rtl/>
        </w:rPr>
        <w:t>לא</w:t>
      </w:r>
      <w:r>
        <w:rPr>
          <w:rFonts w:hint="cs"/>
          <w:rtl/>
        </w:rPr>
        <w:t xml:space="preserve"> מבינים</w:t>
      </w:r>
      <w:r>
        <w:rPr>
          <w:rtl/>
        </w:rPr>
        <w:t xml:space="preserve"> </w:t>
      </w:r>
      <w:bookmarkStart w:id="5569" w:name="_ETM_Q18_344320"/>
      <w:bookmarkEnd w:id="5569"/>
      <w:r>
        <w:rPr>
          <w:rtl/>
        </w:rPr>
        <w:t xml:space="preserve">כמה </w:t>
      </w:r>
      <w:bookmarkStart w:id="5570" w:name="_ETM_Q18_344680"/>
      <w:bookmarkEnd w:id="5570"/>
      <w:r>
        <w:rPr>
          <w:rtl/>
        </w:rPr>
        <w:t xml:space="preserve">אני </w:t>
      </w:r>
      <w:bookmarkStart w:id="5571" w:name="_ETM_Q18_345520"/>
      <w:bookmarkEnd w:id="5571"/>
      <w:r>
        <w:rPr>
          <w:rtl/>
        </w:rPr>
        <w:t xml:space="preserve">נרגשת </w:t>
      </w:r>
      <w:bookmarkStart w:id="5572" w:name="_ETM_Q18_346919"/>
      <w:bookmarkEnd w:id="5572"/>
      <w:r>
        <w:rPr>
          <w:rtl/>
        </w:rPr>
        <w:t xml:space="preserve">ושמחה </w:t>
      </w:r>
      <w:bookmarkStart w:id="5573" w:name="_ETM_Q18_347880"/>
      <w:bookmarkEnd w:id="5573"/>
      <w:r>
        <w:rPr>
          <w:rtl/>
        </w:rPr>
        <w:t xml:space="preserve">לעמוד </w:t>
      </w:r>
      <w:bookmarkStart w:id="5574" w:name="_ETM_Q18_348419"/>
      <w:bookmarkEnd w:id="5574"/>
      <w:r>
        <w:rPr>
          <w:rtl/>
        </w:rPr>
        <w:t>כאן</w:t>
      </w:r>
      <w:r>
        <w:rPr>
          <w:rFonts w:hint="cs"/>
          <w:rtl/>
        </w:rPr>
        <w:t>.</w:t>
      </w:r>
      <w:r>
        <w:rPr>
          <w:rtl/>
        </w:rPr>
        <w:t xml:space="preserve"> </w:t>
      </w:r>
      <w:bookmarkStart w:id="5575" w:name="_ETM_Q18_348660"/>
      <w:bookmarkEnd w:id="5575"/>
      <w:r>
        <w:rPr>
          <w:rtl/>
        </w:rPr>
        <w:t xml:space="preserve">כמי </w:t>
      </w:r>
      <w:bookmarkStart w:id="5576" w:name="_ETM_Q18_348930"/>
      <w:bookmarkEnd w:id="5576"/>
      <w:r>
        <w:rPr>
          <w:rtl/>
        </w:rPr>
        <w:t>שהקי</w:t>
      </w:r>
      <w:r>
        <w:rPr>
          <w:rFonts w:hint="cs"/>
          <w:rtl/>
        </w:rPr>
        <w:t>מה</w:t>
      </w:r>
      <w:r>
        <w:rPr>
          <w:rtl/>
        </w:rPr>
        <w:t xml:space="preserve"> </w:t>
      </w:r>
      <w:bookmarkStart w:id="5577" w:name="_ETM_Q18_349500"/>
      <w:bookmarkEnd w:id="5577"/>
      <w:r>
        <w:rPr>
          <w:rtl/>
        </w:rPr>
        <w:t xml:space="preserve">את </w:t>
      </w:r>
      <w:bookmarkStart w:id="5578" w:name="_ETM_Q18_349680"/>
      <w:bookmarkEnd w:id="5578"/>
      <w:r>
        <w:rPr>
          <w:rFonts w:hint="cs"/>
          <w:rtl/>
        </w:rPr>
        <w:t>שדולת</w:t>
      </w:r>
      <w:bookmarkStart w:id="5579" w:name="_ETM_Q18_345956"/>
      <w:bookmarkEnd w:id="5579"/>
      <w:r>
        <w:rPr>
          <w:rtl/>
        </w:rPr>
        <w:t xml:space="preserve"> </w:t>
      </w:r>
      <w:bookmarkStart w:id="5580" w:name="_ETM_Q18_350010"/>
      <w:bookmarkEnd w:id="5580"/>
      <w:r>
        <w:rPr>
          <w:rtl/>
        </w:rPr>
        <w:t xml:space="preserve">ארץ </w:t>
      </w:r>
      <w:bookmarkStart w:id="5581" w:name="_ETM_Q18_350250"/>
      <w:bookmarkEnd w:id="5581"/>
      <w:r>
        <w:rPr>
          <w:rtl/>
        </w:rPr>
        <w:t xml:space="preserve">ישראל </w:t>
      </w:r>
      <w:bookmarkStart w:id="5582" w:name="_ETM_Q18_350490"/>
      <w:bookmarkEnd w:id="5582"/>
      <w:r>
        <w:rPr>
          <w:rtl/>
        </w:rPr>
        <w:t>בכנסת</w:t>
      </w:r>
      <w:r>
        <w:rPr>
          <w:rFonts w:hint="cs"/>
          <w:rtl/>
        </w:rPr>
        <w:t>,</w:t>
      </w:r>
      <w:r>
        <w:rPr>
          <w:rtl/>
        </w:rPr>
        <w:t xml:space="preserve"> </w:t>
      </w:r>
      <w:bookmarkStart w:id="5583" w:name="_ETM_Q18_351270"/>
      <w:bookmarkEnd w:id="5583"/>
      <w:r>
        <w:rPr>
          <w:rtl/>
        </w:rPr>
        <w:t xml:space="preserve">ניהלה </w:t>
      </w:r>
      <w:bookmarkStart w:id="5584" w:name="_ETM_Q18_351780"/>
      <w:bookmarkEnd w:id="5584"/>
      <w:r>
        <w:rPr>
          <w:rtl/>
        </w:rPr>
        <w:t>אותה</w:t>
      </w:r>
      <w:r>
        <w:rPr>
          <w:rFonts w:hint="cs"/>
          <w:rtl/>
        </w:rPr>
        <w:t>,</w:t>
      </w:r>
      <w:r>
        <w:rPr>
          <w:rtl/>
        </w:rPr>
        <w:t xml:space="preserve"> </w:t>
      </w:r>
      <w:bookmarkStart w:id="5585" w:name="_ETM_Q18_352560"/>
      <w:bookmarkEnd w:id="5585"/>
      <w:r>
        <w:rPr>
          <w:rtl/>
        </w:rPr>
        <w:t xml:space="preserve">עמדה </w:t>
      </w:r>
      <w:bookmarkStart w:id="5586" w:name="_ETM_Q18_353010"/>
      <w:bookmarkEnd w:id="5586"/>
      <w:r>
        <w:rPr>
          <w:rtl/>
        </w:rPr>
        <w:t>בראשה</w:t>
      </w:r>
      <w:bookmarkStart w:id="5587" w:name="_ETM_Q18_352186"/>
      <w:bookmarkEnd w:id="5587"/>
      <w:r>
        <w:rPr>
          <w:rFonts w:hint="cs"/>
          <w:rtl/>
        </w:rPr>
        <w:t>, עכשיו</w:t>
      </w:r>
      <w:r>
        <w:rPr>
          <w:rtl/>
        </w:rPr>
        <w:t xml:space="preserve"> </w:t>
      </w:r>
      <w:bookmarkStart w:id="5588" w:name="_ETM_Q18_354290"/>
      <w:bookmarkEnd w:id="5588"/>
      <w:r>
        <w:rPr>
          <w:rtl/>
        </w:rPr>
        <w:t xml:space="preserve">אני </w:t>
      </w:r>
      <w:bookmarkStart w:id="5589" w:name="_ETM_Q18_354620"/>
      <w:bookmarkEnd w:id="5589"/>
      <w:r>
        <w:rPr>
          <w:rtl/>
        </w:rPr>
        <w:t xml:space="preserve">יכולה </w:t>
      </w:r>
      <w:bookmarkStart w:id="5590" w:name="_ETM_Q18_355489"/>
      <w:bookmarkEnd w:id="5590"/>
      <w:r>
        <w:rPr>
          <w:rtl/>
        </w:rPr>
        <w:t>כשר</w:t>
      </w:r>
      <w:r>
        <w:rPr>
          <w:rFonts w:hint="cs"/>
          <w:rtl/>
        </w:rPr>
        <w:t>ת</w:t>
      </w:r>
      <w:r>
        <w:rPr>
          <w:rtl/>
        </w:rPr>
        <w:t xml:space="preserve"> </w:t>
      </w:r>
      <w:bookmarkStart w:id="5591" w:name="_ETM_Q18_356000"/>
      <w:bookmarkStart w:id="5592" w:name="_ETM_Q18_356240"/>
      <w:bookmarkEnd w:id="5591"/>
      <w:bookmarkEnd w:id="5592"/>
      <w:r>
        <w:rPr>
          <w:rFonts w:hint="cs"/>
          <w:rtl/>
        </w:rPr>
        <w:t>ה</w:t>
      </w:r>
      <w:r>
        <w:rPr>
          <w:rtl/>
        </w:rPr>
        <w:t>התיישבות</w:t>
      </w:r>
      <w:bookmarkStart w:id="5593" w:name="_ETM_Q18_355436"/>
      <w:bookmarkEnd w:id="5593"/>
      <w:r>
        <w:rPr>
          <w:rtl/>
        </w:rPr>
        <w:t xml:space="preserve"> </w:t>
      </w:r>
      <w:bookmarkStart w:id="5594" w:name="_ETM_Q18_357650"/>
      <w:bookmarkEnd w:id="5594"/>
      <w:r>
        <w:rPr>
          <w:rtl/>
        </w:rPr>
        <w:t xml:space="preserve">להשיב </w:t>
      </w:r>
      <w:bookmarkStart w:id="5595" w:name="_ETM_Q18_358250"/>
      <w:bookmarkEnd w:id="5595"/>
      <w:r>
        <w:rPr>
          <w:rtl/>
        </w:rPr>
        <w:t xml:space="preserve">על </w:t>
      </w:r>
      <w:bookmarkStart w:id="5596" w:name="_ETM_Q18_358370"/>
      <w:bookmarkEnd w:id="5596"/>
      <w:r>
        <w:rPr>
          <w:rtl/>
        </w:rPr>
        <w:t xml:space="preserve">הצעת </w:t>
      </w:r>
      <w:bookmarkStart w:id="5597" w:name="_ETM_Q18_358879"/>
      <w:bookmarkEnd w:id="5597"/>
      <w:r>
        <w:rPr>
          <w:rtl/>
        </w:rPr>
        <w:t xml:space="preserve">החוק </w:t>
      </w:r>
      <w:bookmarkStart w:id="5598" w:name="_ETM_Q18_359150"/>
      <w:bookmarkEnd w:id="5598"/>
      <w:r>
        <w:rPr>
          <w:rtl/>
        </w:rPr>
        <w:t xml:space="preserve">המבורכת </w:t>
      </w:r>
      <w:bookmarkStart w:id="5599" w:name="_ETM_Q18_359810"/>
      <w:bookmarkEnd w:id="5599"/>
      <w:r>
        <w:rPr>
          <w:rtl/>
        </w:rPr>
        <w:t>הזאת</w:t>
      </w:r>
      <w:r>
        <w:rPr>
          <w:rFonts w:hint="cs"/>
          <w:rtl/>
        </w:rPr>
        <w:t>,</w:t>
      </w:r>
      <w:r>
        <w:rPr>
          <w:rtl/>
        </w:rPr>
        <w:t xml:space="preserve"> </w:t>
      </w:r>
      <w:bookmarkStart w:id="5600" w:name="_ETM_Q18_360110"/>
      <w:bookmarkEnd w:id="5600"/>
      <w:r>
        <w:rPr>
          <w:rFonts w:hint="cs"/>
          <w:rtl/>
        </w:rPr>
        <w:t>כ</w:t>
      </w:r>
      <w:r>
        <w:rPr>
          <w:rtl/>
        </w:rPr>
        <w:t>שסוף</w:t>
      </w:r>
      <w:bookmarkStart w:id="5601" w:name="_ETM_Q18_360739"/>
      <w:bookmarkEnd w:id="5601"/>
      <w:r>
        <w:rPr>
          <w:rFonts w:hint="cs"/>
          <w:rtl/>
        </w:rPr>
        <w:t>-</w:t>
      </w:r>
      <w:r>
        <w:rPr>
          <w:rtl/>
        </w:rPr>
        <w:t xml:space="preserve">סוף </w:t>
      </w:r>
      <w:bookmarkStart w:id="5602" w:name="_ETM_Q18_361069"/>
      <w:bookmarkEnd w:id="5602"/>
      <w:r>
        <w:rPr>
          <w:rtl/>
        </w:rPr>
        <w:t xml:space="preserve">יש </w:t>
      </w:r>
      <w:bookmarkStart w:id="5603" w:name="_ETM_Q18_361310"/>
      <w:bookmarkEnd w:id="5603"/>
      <w:r>
        <w:rPr>
          <w:rtl/>
        </w:rPr>
        <w:t xml:space="preserve">ממשלה </w:t>
      </w:r>
      <w:bookmarkStart w:id="5604" w:name="_ETM_Q18_361879"/>
      <w:bookmarkEnd w:id="5604"/>
      <w:r>
        <w:rPr>
          <w:rtl/>
        </w:rPr>
        <w:t xml:space="preserve">בישראל </w:t>
      </w:r>
      <w:bookmarkStart w:id="5605" w:name="_ETM_Q18_363599"/>
      <w:bookmarkStart w:id="5606" w:name="_ETM_Q18_364019"/>
      <w:bookmarkEnd w:id="5605"/>
      <w:bookmarkEnd w:id="5606"/>
      <w:r>
        <w:rPr>
          <w:rFonts w:hint="cs"/>
          <w:rtl/>
        </w:rPr>
        <w:t>ש</w:t>
      </w:r>
      <w:r>
        <w:rPr>
          <w:rtl/>
        </w:rPr>
        <w:t xml:space="preserve">אומרת </w:t>
      </w:r>
      <w:bookmarkStart w:id="5607" w:name="_ETM_Q18_364529"/>
      <w:bookmarkEnd w:id="5607"/>
      <w:r>
        <w:rPr>
          <w:rtl/>
        </w:rPr>
        <w:t xml:space="preserve">לה </w:t>
      </w:r>
      <w:bookmarkStart w:id="5608" w:name="_ETM_Q18_365180"/>
      <w:bookmarkEnd w:id="5608"/>
      <w:r>
        <w:rPr>
          <w:rtl/>
        </w:rPr>
        <w:t>כן</w:t>
      </w:r>
      <w:r>
        <w:rPr>
          <w:rFonts w:hint="cs"/>
          <w:rtl/>
        </w:rPr>
        <w:t>.</w:t>
      </w:r>
      <w:r>
        <w:rPr>
          <w:rtl/>
        </w:rPr>
        <w:t xml:space="preserve"> </w:t>
      </w:r>
      <w:bookmarkStart w:id="5609" w:name="_ETM_Q18_366489"/>
      <w:bookmarkStart w:id="5610" w:name="_ETM_Q18_363846"/>
      <w:bookmarkEnd w:id="5609"/>
      <w:bookmarkEnd w:id="5610"/>
      <w:r>
        <w:rPr>
          <w:rtl/>
        </w:rPr>
        <w:t xml:space="preserve">זו </w:t>
      </w:r>
      <w:bookmarkStart w:id="5611" w:name="_ETM_Q18_366790"/>
      <w:bookmarkEnd w:id="5611"/>
      <w:r>
        <w:rPr>
          <w:rtl/>
        </w:rPr>
        <w:t xml:space="preserve">בשורה </w:t>
      </w:r>
      <w:bookmarkStart w:id="5612" w:name="_ETM_Q18_367750"/>
      <w:bookmarkEnd w:id="5612"/>
      <w:r>
        <w:rPr>
          <w:rtl/>
        </w:rPr>
        <w:t>ענקית</w:t>
      </w:r>
      <w:bookmarkStart w:id="5613" w:name="_ETM_Q18_368750"/>
      <w:bookmarkEnd w:id="5613"/>
      <w:r>
        <w:rPr>
          <w:rFonts w:hint="cs"/>
          <w:rtl/>
        </w:rPr>
        <w:t xml:space="preserve">. </w:t>
      </w:r>
      <w:r>
        <w:rPr>
          <w:rtl/>
        </w:rPr>
        <w:t>ל</w:t>
      </w:r>
      <w:bookmarkStart w:id="5614" w:name="_ETM_Q18_367708"/>
      <w:bookmarkStart w:id="5615" w:name="_ETM_Q18_367820"/>
      <w:bookmarkStart w:id="5616" w:name="_ETM_Q18_367867"/>
      <w:bookmarkStart w:id="5617" w:name="_ETM_Q18_367936"/>
      <w:bookmarkEnd w:id="5614"/>
      <w:bookmarkEnd w:id="5615"/>
      <w:bookmarkEnd w:id="5616"/>
      <w:bookmarkEnd w:id="5617"/>
      <w:r>
        <w:rPr>
          <w:rtl/>
        </w:rPr>
        <w:t>למד</w:t>
      </w:r>
      <w:bookmarkStart w:id="5618" w:name="_ETM_Q18_369200"/>
      <w:bookmarkEnd w:id="5618"/>
      <w:r>
        <w:rPr>
          <w:rtl/>
        </w:rPr>
        <w:t xml:space="preserve">כם </w:t>
      </w:r>
      <w:bookmarkStart w:id="5619" w:name="_ETM_Q18_369470"/>
      <w:bookmarkEnd w:id="5619"/>
      <w:r>
        <w:rPr>
          <w:rtl/>
        </w:rPr>
        <w:t xml:space="preserve">עד </w:t>
      </w:r>
      <w:bookmarkStart w:id="5620" w:name="_ETM_Q18_369620"/>
      <w:bookmarkEnd w:id="5620"/>
      <w:r>
        <w:rPr>
          <w:rtl/>
        </w:rPr>
        <w:t xml:space="preserve">כמה </w:t>
      </w:r>
      <w:bookmarkStart w:id="5621" w:name="_ETM_Q18_370580"/>
      <w:bookmarkEnd w:id="5621"/>
      <w:r>
        <w:rPr>
          <w:rtl/>
        </w:rPr>
        <w:t xml:space="preserve">אנחנו </w:t>
      </w:r>
      <w:bookmarkStart w:id="5622" w:name="_ETM_Q18_370940"/>
      <w:bookmarkEnd w:id="5622"/>
      <w:r>
        <w:rPr>
          <w:rtl/>
        </w:rPr>
        <w:t xml:space="preserve">באמת </w:t>
      </w:r>
      <w:bookmarkStart w:id="5623" w:name="_ETM_Q18_371450"/>
      <w:bookmarkEnd w:id="5623"/>
      <w:r>
        <w:rPr>
          <w:rtl/>
        </w:rPr>
        <w:t xml:space="preserve">בתקופה </w:t>
      </w:r>
      <w:bookmarkStart w:id="5624" w:name="_ETM_Q18_372110"/>
      <w:bookmarkEnd w:id="5624"/>
      <w:r>
        <w:rPr>
          <w:rtl/>
        </w:rPr>
        <w:t>היסטורית</w:t>
      </w:r>
      <w:r>
        <w:rPr>
          <w:rFonts w:hint="cs"/>
          <w:rtl/>
        </w:rPr>
        <w:t>.</w:t>
      </w:r>
      <w:r>
        <w:rPr>
          <w:rtl/>
        </w:rPr>
        <w:t xml:space="preserve"> </w:t>
      </w:r>
      <w:bookmarkStart w:id="5625" w:name="_ETM_Q18_373389"/>
      <w:bookmarkEnd w:id="5625"/>
      <w:r>
        <w:rPr>
          <w:rtl/>
        </w:rPr>
        <w:t xml:space="preserve">אשריכם </w:t>
      </w:r>
      <w:bookmarkStart w:id="5626" w:name="_ETM_Q18_373990"/>
      <w:bookmarkEnd w:id="5626"/>
      <w:r>
        <w:rPr>
          <w:rtl/>
        </w:rPr>
        <w:t xml:space="preserve">שזכיתם </w:t>
      </w:r>
      <w:bookmarkStart w:id="5627" w:name="_ETM_Q18_374680"/>
      <w:bookmarkEnd w:id="5627"/>
      <w:r>
        <w:rPr>
          <w:rtl/>
        </w:rPr>
        <w:t xml:space="preserve">להגיש </w:t>
      </w:r>
      <w:bookmarkStart w:id="5628" w:name="_ETM_Q18_375160"/>
      <w:bookmarkEnd w:id="5628"/>
      <w:r>
        <w:rPr>
          <w:rtl/>
        </w:rPr>
        <w:t xml:space="preserve">את </w:t>
      </w:r>
      <w:bookmarkStart w:id="5629" w:name="_ETM_Q18_375280"/>
      <w:bookmarkEnd w:id="5629"/>
      <w:r>
        <w:rPr>
          <w:rtl/>
        </w:rPr>
        <w:t>זה</w:t>
      </w:r>
      <w:r>
        <w:rPr>
          <w:rFonts w:hint="cs"/>
          <w:rtl/>
        </w:rPr>
        <w:t>,</w:t>
      </w:r>
      <w:r>
        <w:rPr>
          <w:rtl/>
        </w:rPr>
        <w:t xml:space="preserve"> </w:t>
      </w:r>
      <w:bookmarkStart w:id="5630" w:name="_ETM_Q18_375610"/>
      <w:bookmarkEnd w:id="5630"/>
      <w:r>
        <w:rPr>
          <w:rtl/>
        </w:rPr>
        <w:t>אשרי</w:t>
      </w:r>
      <w:r>
        <w:rPr>
          <w:rFonts w:hint="cs"/>
          <w:rtl/>
        </w:rPr>
        <w:t>י</w:t>
      </w:r>
      <w:bookmarkStart w:id="5631" w:name="_ETM_Q18_373756"/>
      <w:bookmarkEnd w:id="5631"/>
      <w:r>
        <w:rPr>
          <w:rtl/>
        </w:rPr>
        <w:t xml:space="preserve"> </w:t>
      </w:r>
      <w:bookmarkStart w:id="5632" w:name="_ETM_Q18_376060"/>
      <w:bookmarkEnd w:id="5632"/>
      <w:r>
        <w:rPr>
          <w:rtl/>
        </w:rPr>
        <w:t xml:space="preserve">שאני </w:t>
      </w:r>
      <w:bookmarkStart w:id="5633" w:name="_ETM_Q18_376330"/>
      <w:bookmarkEnd w:id="5633"/>
      <w:r>
        <w:rPr>
          <w:rtl/>
        </w:rPr>
        <w:t xml:space="preserve">זוכה </w:t>
      </w:r>
      <w:bookmarkStart w:id="5634" w:name="_ETM_Q18_376690"/>
      <w:bookmarkEnd w:id="5634"/>
      <w:r>
        <w:rPr>
          <w:rtl/>
        </w:rPr>
        <w:t xml:space="preserve">להשיב </w:t>
      </w:r>
      <w:bookmarkStart w:id="5635" w:name="_ETM_Q18_377230"/>
      <w:bookmarkEnd w:id="5635"/>
      <w:r w:rsidR="00BE00F9">
        <w:rPr>
          <w:rFonts w:hint="cs"/>
          <w:rtl/>
        </w:rPr>
        <w:t>ע</w:t>
      </w:r>
      <w:r>
        <w:rPr>
          <w:rtl/>
        </w:rPr>
        <w:t>ל</w:t>
      </w:r>
      <w:r w:rsidR="00BE00F9">
        <w:rPr>
          <w:rFonts w:hint="cs"/>
          <w:rtl/>
        </w:rPr>
        <w:t xml:space="preserve"> ה</w:t>
      </w:r>
      <w:r>
        <w:rPr>
          <w:rtl/>
        </w:rPr>
        <w:t xml:space="preserve">הצעה </w:t>
      </w:r>
      <w:bookmarkStart w:id="5636" w:name="_ETM_Q18_377860"/>
      <w:bookmarkEnd w:id="5636"/>
      <w:r>
        <w:rPr>
          <w:rtl/>
        </w:rPr>
        <w:t>הזו</w:t>
      </w:r>
      <w:r>
        <w:rPr>
          <w:rFonts w:hint="cs"/>
          <w:rtl/>
        </w:rPr>
        <w:t>.</w:t>
      </w:r>
      <w:bookmarkStart w:id="5637" w:name="_ETM_Q18_378980"/>
      <w:bookmarkStart w:id="5638" w:name="_ETM_Q18_385128"/>
      <w:bookmarkEnd w:id="5637"/>
      <w:bookmarkEnd w:id="5638"/>
    </w:p>
    <w:p w:rsidR="008C384D" w:rsidRDefault="008C384D" w:rsidP="00E924B9">
      <w:pPr>
        <w:rPr>
          <w:rtl/>
        </w:rPr>
      </w:pPr>
      <w:bookmarkStart w:id="5639" w:name="_ETM_Q18_385230"/>
      <w:bookmarkEnd w:id="5639"/>
    </w:p>
    <w:p w:rsidR="008C384D" w:rsidRDefault="008C384D" w:rsidP="00BE00F9">
      <w:pPr>
        <w:rPr>
          <w:rtl/>
        </w:rPr>
      </w:pPr>
      <w:bookmarkStart w:id="5640" w:name="_ETM_Q18_385297"/>
      <w:bookmarkStart w:id="5641" w:name="_ETM_Q18_385376"/>
      <w:bookmarkEnd w:id="5640"/>
      <w:bookmarkEnd w:id="5641"/>
      <w:r>
        <w:rPr>
          <w:rtl/>
        </w:rPr>
        <w:t xml:space="preserve">אתם </w:t>
      </w:r>
      <w:bookmarkStart w:id="5642" w:name="_ETM_Q18_379370"/>
      <w:bookmarkEnd w:id="5642"/>
      <w:r>
        <w:rPr>
          <w:rtl/>
        </w:rPr>
        <w:t>צודקים</w:t>
      </w:r>
      <w:r>
        <w:rPr>
          <w:rFonts w:hint="cs"/>
          <w:rtl/>
        </w:rPr>
        <w:t>,</w:t>
      </w:r>
      <w:r>
        <w:rPr>
          <w:rtl/>
        </w:rPr>
        <w:t xml:space="preserve"> </w:t>
      </w:r>
      <w:bookmarkStart w:id="5643" w:name="_ETM_Q18_379819"/>
      <w:bookmarkEnd w:id="5643"/>
      <w:r>
        <w:rPr>
          <w:rtl/>
        </w:rPr>
        <w:t>חבר</w:t>
      </w:r>
      <w:r>
        <w:rPr>
          <w:rFonts w:hint="cs"/>
          <w:rtl/>
        </w:rPr>
        <w:t>יי.</w:t>
      </w:r>
      <w:r>
        <w:rPr>
          <w:rtl/>
        </w:rPr>
        <w:t xml:space="preserve"> </w:t>
      </w:r>
      <w:bookmarkStart w:id="5644" w:name="_ETM_Q18_381190"/>
      <w:bookmarkEnd w:id="5644"/>
      <w:r>
        <w:rPr>
          <w:rtl/>
        </w:rPr>
        <w:t xml:space="preserve">המצב </w:t>
      </w:r>
      <w:bookmarkStart w:id="5645" w:name="_ETM_Q18_381790"/>
      <w:bookmarkEnd w:id="5645"/>
      <w:r>
        <w:rPr>
          <w:rtl/>
        </w:rPr>
        <w:t xml:space="preserve">החוקי </w:t>
      </w:r>
      <w:bookmarkStart w:id="5646" w:name="_ETM_Q18_382630"/>
      <w:bookmarkEnd w:id="5646"/>
      <w:r>
        <w:rPr>
          <w:rtl/>
        </w:rPr>
        <w:t xml:space="preserve">הקיים </w:t>
      </w:r>
      <w:bookmarkStart w:id="5647" w:name="_ETM_Q18_383260"/>
      <w:bookmarkEnd w:id="5647"/>
      <w:r>
        <w:rPr>
          <w:rtl/>
        </w:rPr>
        <w:t>היום</w:t>
      </w:r>
      <w:r>
        <w:rPr>
          <w:rFonts w:hint="cs"/>
          <w:rtl/>
        </w:rPr>
        <w:t>,</w:t>
      </w:r>
      <w:bookmarkStart w:id="5648" w:name="_ETM_Q18_382325"/>
      <w:bookmarkEnd w:id="5648"/>
      <w:r>
        <w:rPr>
          <w:rtl/>
        </w:rPr>
        <w:t xml:space="preserve"> </w:t>
      </w:r>
      <w:bookmarkStart w:id="5649" w:name="_ETM_Q18_384280"/>
      <w:bookmarkEnd w:id="5649"/>
      <w:r>
        <w:rPr>
          <w:rtl/>
        </w:rPr>
        <w:t xml:space="preserve">שהצעת </w:t>
      </w:r>
      <w:bookmarkStart w:id="5650" w:name="_ETM_Q18_384850"/>
      <w:bookmarkEnd w:id="5650"/>
      <w:r>
        <w:rPr>
          <w:rtl/>
        </w:rPr>
        <w:t xml:space="preserve">החוק </w:t>
      </w:r>
      <w:bookmarkStart w:id="5651" w:name="_ETM_Q18_385090"/>
      <w:bookmarkEnd w:id="5651"/>
      <w:r>
        <w:rPr>
          <w:rtl/>
        </w:rPr>
        <w:t xml:space="preserve">הזו </w:t>
      </w:r>
      <w:bookmarkStart w:id="5652" w:name="_ETM_Q18_385300"/>
      <w:bookmarkEnd w:id="5652"/>
      <w:r>
        <w:rPr>
          <w:rtl/>
        </w:rPr>
        <w:t xml:space="preserve">באה </w:t>
      </w:r>
      <w:bookmarkStart w:id="5653" w:name="_ETM_Q18_385540"/>
      <w:bookmarkEnd w:id="5653"/>
      <w:r>
        <w:rPr>
          <w:rtl/>
        </w:rPr>
        <w:t xml:space="preserve">לתקן </w:t>
      </w:r>
      <w:bookmarkStart w:id="5654" w:name="_ETM_Q18_386139"/>
      <w:bookmarkEnd w:id="5654"/>
      <w:r>
        <w:rPr>
          <w:rtl/>
        </w:rPr>
        <w:t xml:space="preserve">אותו </w:t>
      </w:r>
      <w:bookmarkStart w:id="5655" w:name="_ETM_Q18_386740"/>
      <w:bookmarkEnd w:id="5655"/>
      <w:r>
        <w:rPr>
          <w:rtl/>
        </w:rPr>
        <w:t xml:space="preserve">ולמנוע </w:t>
      </w:r>
      <w:bookmarkStart w:id="5656" w:name="_ETM_Q18_387280"/>
      <w:bookmarkEnd w:id="5656"/>
      <w:r>
        <w:rPr>
          <w:rtl/>
        </w:rPr>
        <w:t xml:space="preserve">את </w:t>
      </w:r>
      <w:bookmarkStart w:id="5657" w:name="_ETM_Q18_387430"/>
      <w:bookmarkEnd w:id="5657"/>
      <w:r>
        <w:rPr>
          <w:rtl/>
        </w:rPr>
        <w:t>האפליה</w:t>
      </w:r>
      <w:r>
        <w:rPr>
          <w:rFonts w:hint="cs"/>
          <w:rtl/>
        </w:rPr>
        <w:t>,</w:t>
      </w:r>
      <w:r>
        <w:rPr>
          <w:rtl/>
        </w:rPr>
        <w:t xml:space="preserve"> </w:t>
      </w:r>
      <w:bookmarkStart w:id="5658" w:name="_ETM_Q18_388560"/>
      <w:bookmarkEnd w:id="5658"/>
      <w:r>
        <w:rPr>
          <w:rtl/>
        </w:rPr>
        <w:t xml:space="preserve">זה </w:t>
      </w:r>
      <w:bookmarkStart w:id="5659" w:name="_ETM_Q18_389250"/>
      <w:bookmarkEnd w:id="5659"/>
      <w:r>
        <w:rPr>
          <w:rtl/>
        </w:rPr>
        <w:t xml:space="preserve">מצב </w:t>
      </w:r>
      <w:bookmarkStart w:id="5660" w:name="_ETM_Q18_389970"/>
      <w:bookmarkEnd w:id="5660"/>
      <w:r>
        <w:rPr>
          <w:rtl/>
        </w:rPr>
        <w:t>אנטישמי</w:t>
      </w:r>
      <w:r>
        <w:rPr>
          <w:rFonts w:hint="cs"/>
          <w:rtl/>
        </w:rPr>
        <w:t>.</w:t>
      </w:r>
      <w:r>
        <w:rPr>
          <w:rtl/>
        </w:rPr>
        <w:t xml:space="preserve"> </w:t>
      </w:r>
      <w:bookmarkStart w:id="5661" w:name="_ETM_Q18_391730"/>
      <w:bookmarkEnd w:id="5661"/>
      <w:r>
        <w:rPr>
          <w:rtl/>
        </w:rPr>
        <w:t xml:space="preserve">החוק </w:t>
      </w:r>
      <w:bookmarkStart w:id="5662" w:name="_ETM_Q18_392300"/>
      <w:bookmarkEnd w:id="5662"/>
      <w:r>
        <w:rPr>
          <w:rtl/>
        </w:rPr>
        <w:t xml:space="preserve">הקיים </w:t>
      </w:r>
      <w:bookmarkStart w:id="5663" w:name="_ETM_Q18_392900"/>
      <w:bookmarkEnd w:id="5663"/>
      <w:r>
        <w:rPr>
          <w:rtl/>
        </w:rPr>
        <w:t>היום</w:t>
      </w:r>
      <w:r>
        <w:rPr>
          <w:rFonts w:hint="cs"/>
          <w:rtl/>
        </w:rPr>
        <w:t xml:space="preserve"> </w:t>
      </w:r>
      <w:r>
        <w:rPr>
          <w:rtl/>
        </w:rPr>
        <w:t>–</w:t>
      </w:r>
      <w:r>
        <w:rPr>
          <w:rFonts w:hint="cs"/>
          <w:rtl/>
        </w:rPr>
        <w:t xml:space="preserve"> שמחה, ברוך הבא. </w:t>
      </w:r>
      <w:bookmarkStart w:id="5664" w:name="_ETM_Q18_398746"/>
      <w:bookmarkEnd w:id="5664"/>
      <w:r>
        <w:rPr>
          <w:rFonts w:hint="cs"/>
          <w:rtl/>
        </w:rPr>
        <w:t xml:space="preserve">אני מברכת גם אותך, שמחה, </w:t>
      </w:r>
      <w:bookmarkStart w:id="5665" w:name="_ETM_Q18_394230"/>
      <w:bookmarkStart w:id="5666" w:name="_ETM_Q18_398850"/>
      <w:bookmarkStart w:id="5667" w:name="_ETM_Q18_396425"/>
      <w:bookmarkEnd w:id="5665"/>
      <w:bookmarkEnd w:id="5666"/>
      <w:bookmarkEnd w:id="5667"/>
      <w:r>
        <w:rPr>
          <w:rtl/>
        </w:rPr>
        <w:t xml:space="preserve">על </w:t>
      </w:r>
      <w:bookmarkStart w:id="5668" w:name="_ETM_Q18_399030"/>
      <w:bookmarkEnd w:id="5668"/>
      <w:r>
        <w:rPr>
          <w:rtl/>
        </w:rPr>
        <w:t xml:space="preserve">הצעת </w:t>
      </w:r>
      <w:bookmarkStart w:id="5669" w:name="_ETM_Q18_399390"/>
      <w:bookmarkEnd w:id="5669"/>
      <w:r>
        <w:rPr>
          <w:rtl/>
        </w:rPr>
        <w:t xml:space="preserve">החוק </w:t>
      </w:r>
      <w:bookmarkStart w:id="5670" w:name="_ETM_Q18_399630"/>
      <w:bookmarkEnd w:id="5670"/>
      <w:r>
        <w:rPr>
          <w:rtl/>
        </w:rPr>
        <w:t xml:space="preserve">החשובה </w:t>
      </w:r>
      <w:bookmarkStart w:id="5671" w:name="_ETM_Q18_400200"/>
      <w:bookmarkEnd w:id="5671"/>
      <w:r>
        <w:rPr>
          <w:rtl/>
        </w:rPr>
        <w:t>הזו</w:t>
      </w:r>
      <w:r w:rsidR="00BE00F9">
        <w:rPr>
          <w:rFonts w:hint="cs"/>
          <w:rtl/>
        </w:rPr>
        <w:t>;</w:t>
      </w:r>
      <w:r>
        <w:rPr>
          <w:rtl/>
        </w:rPr>
        <w:t xml:space="preserve"> </w:t>
      </w:r>
      <w:bookmarkStart w:id="5672" w:name="_ETM_Q18_400470"/>
      <w:bookmarkEnd w:id="5672"/>
      <w:r>
        <w:rPr>
          <w:rtl/>
        </w:rPr>
        <w:t>כולכם</w:t>
      </w:r>
      <w:r>
        <w:rPr>
          <w:rFonts w:hint="cs"/>
          <w:rtl/>
        </w:rPr>
        <w:t>,</w:t>
      </w:r>
      <w:r>
        <w:rPr>
          <w:rtl/>
        </w:rPr>
        <w:t xml:space="preserve"> </w:t>
      </w:r>
      <w:bookmarkStart w:id="5673" w:name="_ETM_Q18_401100"/>
      <w:bookmarkEnd w:id="5673"/>
      <w:r>
        <w:rPr>
          <w:rtl/>
        </w:rPr>
        <w:t xml:space="preserve">כל </w:t>
      </w:r>
      <w:bookmarkStart w:id="5674" w:name="_ETM_Q18_401280"/>
      <w:bookmarkEnd w:id="5674"/>
      <w:r>
        <w:rPr>
          <w:rtl/>
        </w:rPr>
        <w:t xml:space="preserve">שלושת </w:t>
      </w:r>
      <w:bookmarkStart w:id="5675" w:name="_ETM_Q18_401670"/>
      <w:bookmarkEnd w:id="5675"/>
      <w:r>
        <w:rPr>
          <w:rtl/>
        </w:rPr>
        <w:t xml:space="preserve">ראשי </w:t>
      </w:r>
      <w:bookmarkStart w:id="5676" w:name="_ETM_Q18_401970"/>
      <w:bookmarkEnd w:id="5676"/>
      <w:r>
        <w:rPr>
          <w:rtl/>
        </w:rPr>
        <w:t xml:space="preserve">שדולת </w:t>
      </w:r>
      <w:bookmarkStart w:id="5677" w:name="_ETM_Q18_402360"/>
      <w:bookmarkEnd w:id="5677"/>
      <w:r>
        <w:rPr>
          <w:rtl/>
        </w:rPr>
        <w:t xml:space="preserve">ארץ </w:t>
      </w:r>
      <w:bookmarkStart w:id="5678" w:name="_ETM_Q18_402660"/>
      <w:bookmarkEnd w:id="5678"/>
      <w:r>
        <w:rPr>
          <w:rtl/>
        </w:rPr>
        <w:t xml:space="preserve">ישראל </w:t>
      </w:r>
      <w:bookmarkStart w:id="5679" w:name="_ETM_Q18_403560"/>
      <w:bookmarkEnd w:id="5679"/>
      <w:r>
        <w:rPr>
          <w:rtl/>
        </w:rPr>
        <w:t>המבור</w:t>
      </w:r>
      <w:r>
        <w:rPr>
          <w:rFonts w:hint="cs"/>
          <w:rtl/>
        </w:rPr>
        <w:t xml:space="preserve">כת, וחבר הכנסת </w:t>
      </w:r>
      <w:bookmarkStart w:id="5680" w:name="_ETM_Q18_404250"/>
      <w:bookmarkStart w:id="5681" w:name="_ETM_Q18_405750"/>
      <w:bookmarkStart w:id="5682" w:name="_ETM_Q18_406440"/>
      <w:bookmarkEnd w:id="5680"/>
      <w:bookmarkEnd w:id="5681"/>
      <w:bookmarkEnd w:id="5682"/>
      <w:r>
        <w:rPr>
          <w:rFonts w:hint="cs"/>
          <w:rtl/>
        </w:rPr>
        <w:t xml:space="preserve">סלומון, </w:t>
      </w:r>
      <w:bookmarkStart w:id="5683" w:name="_ETM_Q18_404275"/>
      <w:bookmarkStart w:id="5684" w:name="_ETM_Q18_406770"/>
      <w:bookmarkStart w:id="5685" w:name="_ETM_Q18_407100"/>
      <w:bookmarkEnd w:id="5683"/>
      <w:bookmarkEnd w:id="5684"/>
      <w:bookmarkEnd w:id="5685"/>
      <w:r>
        <w:rPr>
          <w:rtl/>
        </w:rPr>
        <w:t xml:space="preserve">שאף </w:t>
      </w:r>
      <w:bookmarkStart w:id="5686" w:name="_ETM_Q18_407550"/>
      <w:bookmarkEnd w:id="5686"/>
      <w:r>
        <w:rPr>
          <w:rtl/>
        </w:rPr>
        <w:t xml:space="preserve">פעם </w:t>
      </w:r>
      <w:bookmarkStart w:id="5687" w:name="_ETM_Q18_407700"/>
      <w:bookmarkEnd w:id="5687"/>
      <w:r>
        <w:rPr>
          <w:rtl/>
        </w:rPr>
        <w:t xml:space="preserve">לא </w:t>
      </w:r>
      <w:bookmarkStart w:id="5688" w:name="_ETM_Q18_408090"/>
      <w:bookmarkStart w:id="5689" w:name="_ETM_Q18_408240"/>
      <w:bookmarkEnd w:id="5688"/>
      <w:bookmarkEnd w:id="5689"/>
      <w:r>
        <w:rPr>
          <w:rFonts w:hint="cs"/>
          <w:rtl/>
        </w:rPr>
        <w:t xml:space="preserve">מחמיץ </w:t>
      </w:r>
      <w:bookmarkStart w:id="5690" w:name="_ETM_Q18_406605"/>
      <w:bookmarkEnd w:id="5690"/>
      <w:r>
        <w:rPr>
          <w:rtl/>
        </w:rPr>
        <w:t xml:space="preserve">הזדמנות </w:t>
      </w:r>
      <w:bookmarkStart w:id="5691" w:name="_ETM_Q18_408660"/>
      <w:bookmarkEnd w:id="5691"/>
      <w:r>
        <w:rPr>
          <w:rtl/>
        </w:rPr>
        <w:t xml:space="preserve">לקדם </w:t>
      </w:r>
      <w:bookmarkStart w:id="5692" w:name="_ETM_Q18_409050"/>
      <w:bookmarkEnd w:id="5692"/>
      <w:r>
        <w:rPr>
          <w:rtl/>
        </w:rPr>
        <w:t xml:space="preserve">את </w:t>
      </w:r>
      <w:bookmarkStart w:id="5693" w:name="_ETM_Q18_409110"/>
      <w:bookmarkEnd w:id="5693"/>
      <w:r>
        <w:rPr>
          <w:rtl/>
        </w:rPr>
        <w:t xml:space="preserve">ענייני </w:t>
      </w:r>
      <w:bookmarkStart w:id="5694" w:name="_ETM_Q18_409500"/>
      <w:bookmarkEnd w:id="5694"/>
      <w:r>
        <w:rPr>
          <w:rtl/>
        </w:rPr>
        <w:t xml:space="preserve">ארץ </w:t>
      </w:r>
      <w:bookmarkStart w:id="5695" w:name="_ETM_Q18_409905"/>
      <w:bookmarkEnd w:id="5695"/>
      <w:r>
        <w:rPr>
          <w:rtl/>
        </w:rPr>
        <w:t>ישראל</w:t>
      </w:r>
      <w:r>
        <w:rPr>
          <w:rFonts w:hint="cs"/>
          <w:rtl/>
        </w:rPr>
        <w:t>.</w:t>
      </w:r>
      <w:r>
        <w:rPr>
          <w:rtl/>
        </w:rPr>
        <w:t xml:space="preserve"> </w:t>
      </w:r>
      <w:bookmarkStart w:id="5696" w:name="_ETM_Q18_411840"/>
      <w:bookmarkEnd w:id="5696"/>
      <w:r>
        <w:rPr>
          <w:rtl/>
        </w:rPr>
        <w:t xml:space="preserve">אנחנו </w:t>
      </w:r>
      <w:bookmarkStart w:id="5697" w:name="_ETM_Q18_412410"/>
      <w:bookmarkEnd w:id="5697"/>
      <w:r>
        <w:rPr>
          <w:rtl/>
        </w:rPr>
        <w:t xml:space="preserve">מדברים </w:t>
      </w:r>
      <w:bookmarkStart w:id="5698" w:name="_ETM_Q18_413100"/>
      <w:bookmarkEnd w:id="5698"/>
      <w:r>
        <w:rPr>
          <w:rtl/>
        </w:rPr>
        <w:t xml:space="preserve">על </w:t>
      </w:r>
      <w:bookmarkStart w:id="5699" w:name="_ETM_Q18_413520"/>
      <w:bookmarkStart w:id="5700" w:name="_ETM_Q18_413790"/>
      <w:bookmarkEnd w:id="5699"/>
      <w:bookmarkEnd w:id="5700"/>
      <w:r>
        <w:rPr>
          <w:rtl/>
        </w:rPr>
        <w:t xml:space="preserve">מצב </w:t>
      </w:r>
      <w:bookmarkStart w:id="5701" w:name="_ETM_Q18_414450"/>
      <w:bookmarkStart w:id="5702" w:name="_ETM_Q18_414720"/>
      <w:bookmarkEnd w:id="5701"/>
      <w:bookmarkEnd w:id="5702"/>
      <w:r>
        <w:rPr>
          <w:rFonts w:hint="cs"/>
          <w:rtl/>
        </w:rPr>
        <w:t xml:space="preserve">שבו </w:t>
      </w:r>
      <w:r>
        <w:rPr>
          <w:rtl/>
        </w:rPr>
        <w:t xml:space="preserve">החקיקה </w:t>
      </w:r>
      <w:bookmarkStart w:id="5703" w:name="_ETM_Q18_415500"/>
      <w:bookmarkEnd w:id="5703"/>
      <w:r>
        <w:rPr>
          <w:rtl/>
        </w:rPr>
        <w:t xml:space="preserve">הקיימת </w:t>
      </w:r>
      <w:bookmarkStart w:id="5704" w:name="_ETM_Q18_416190"/>
      <w:bookmarkEnd w:id="5704"/>
      <w:r>
        <w:rPr>
          <w:rtl/>
        </w:rPr>
        <w:t xml:space="preserve">היום </w:t>
      </w:r>
      <w:bookmarkStart w:id="5705" w:name="_ETM_Q18_416550"/>
      <w:bookmarkEnd w:id="5705"/>
      <w:r>
        <w:rPr>
          <w:rtl/>
        </w:rPr>
        <w:t xml:space="preserve">ביהודה </w:t>
      </w:r>
      <w:bookmarkStart w:id="5706" w:name="_ETM_Q18_416880"/>
      <w:bookmarkEnd w:id="5706"/>
      <w:r>
        <w:rPr>
          <w:rtl/>
        </w:rPr>
        <w:t xml:space="preserve">ושומרון </w:t>
      </w:r>
      <w:bookmarkStart w:id="5707" w:name="_ETM_Q18_417990"/>
      <w:bookmarkEnd w:id="5707"/>
      <w:r>
        <w:rPr>
          <w:rtl/>
        </w:rPr>
        <w:t xml:space="preserve">בנושא </w:t>
      </w:r>
      <w:bookmarkStart w:id="5708" w:name="_ETM_Q18_418530"/>
      <w:bookmarkEnd w:id="5708"/>
      <w:r>
        <w:rPr>
          <w:rtl/>
        </w:rPr>
        <w:t xml:space="preserve">של </w:t>
      </w:r>
      <w:bookmarkStart w:id="5709" w:name="_ETM_Q18_418680"/>
      <w:bookmarkEnd w:id="5709"/>
      <w:r>
        <w:rPr>
          <w:rtl/>
        </w:rPr>
        <w:t xml:space="preserve">רכישת </w:t>
      </w:r>
      <w:bookmarkStart w:id="5710" w:name="_ETM_Q18_419340"/>
      <w:bookmarkEnd w:id="5710"/>
      <w:r>
        <w:rPr>
          <w:rtl/>
        </w:rPr>
        <w:t xml:space="preserve">אדמות </w:t>
      </w:r>
      <w:bookmarkStart w:id="5711" w:name="_ETM_Q18_419820"/>
      <w:bookmarkEnd w:id="5711"/>
      <w:r>
        <w:rPr>
          <w:rFonts w:hint="cs"/>
          <w:rtl/>
        </w:rPr>
        <w:t>על ידי</w:t>
      </w:r>
      <w:r>
        <w:rPr>
          <w:rtl/>
        </w:rPr>
        <w:t xml:space="preserve"> </w:t>
      </w:r>
      <w:bookmarkStart w:id="5712" w:name="_ETM_Q18_420240"/>
      <w:bookmarkEnd w:id="5712"/>
      <w:r>
        <w:rPr>
          <w:rtl/>
        </w:rPr>
        <w:t xml:space="preserve">יהודים </w:t>
      </w:r>
      <w:bookmarkStart w:id="5713" w:name="_ETM_Q18_420840"/>
      <w:bookmarkEnd w:id="5713"/>
      <w:r>
        <w:rPr>
          <w:rtl/>
        </w:rPr>
        <w:t xml:space="preserve">היא </w:t>
      </w:r>
      <w:bookmarkStart w:id="5714" w:name="_ETM_Q18_421380"/>
      <w:bookmarkEnd w:id="5714"/>
      <w:r>
        <w:rPr>
          <w:rtl/>
        </w:rPr>
        <w:t xml:space="preserve">חקיקה </w:t>
      </w:r>
      <w:bookmarkStart w:id="5715" w:name="_ETM_Q18_422520"/>
      <w:bookmarkEnd w:id="5715"/>
      <w:r>
        <w:rPr>
          <w:rtl/>
        </w:rPr>
        <w:t>אנטישמית</w:t>
      </w:r>
      <w:r>
        <w:rPr>
          <w:rFonts w:hint="cs"/>
          <w:rtl/>
        </w:rPr>
        <w:t>.</w:t>
      </w:r>
      <w:r>
        <w:rPr>
          <w:rtl/>
        </w:rPr>
        <w:t xml:space="preserve"> </w:t>
      </w:r>
      <w:bookmarkStart w:id="5716" w:name="_ETM_Q18_424350"/>
      <w:bookmarkEnd w:id="5716"/>
    </w:p>
    <w:p w:rsidR="008C384D" w:rsidRDefault="008C384D" w:rsidP="00E924B9">
      <w:pPr>
        <w:rPr>
          <w:rtl/>
        </w:rPr>
      </w:pPr>
    </w:p>
    <w:p w:rsidR="008C384D" w:rsidRDefault="008C384D" w:rsidP="00E924B9">
      <w:pPr>
        <w:rPr>
          <w:rtl/>
        </w:rPr>
      </w:pPr>
      <w:bookmarkStart w:id="5717" w:name="_ETM_Q18_459686"/>
      <w:bookmarkEnd w:id="5717"/>
      <w:r>
        <w:rPr>
          <w:rtl/>
        </w:rPr>
        <w:t>ל</w:t>
      </w:r>
      <w:r>
        <w:rPr>
          <w:rFonts w:hint="cs"/>
          <w:rtl/>
        </w:rPr>
        <w:t>ו</w:t>
      </w:r>
      <w:bookmarkStart w:id="5718" w:name="_ETM_Q18_423925"/>
      <w:bookmarkEnd w:id="5718"/>
      <w:r>
        <w:rPr>
          <w:rtl/>
        </w:rPr>
        <w:t xml:space="preserve"> </w:t>
      </w:r>
      <w:bookmarkStart w:id="5719" w:name="_ETM_Q18_424740"/>
      <w:bookmarkEnd w:id="5719"/>
      <w:r>
        <w:rPr>
          <w:rtl/>
        </w:rPr>
        <w:t xml:space="preserve">היה </w:t>
      </w:r>
      <w:bookmarkStart w:id="5720" w:name="_ETM_Q18_425010"/>
      <w:bookmarkEnd w:id="5720"/>
      <w:r>
        <w:rPr>
          <w:rtl/>
        </w:rPr>
        <w:t xml:space="preserve">חוק </w:t>
      </w:r>
      <w:bookmarkStart w:id="5721" w:name="_ETM_Q18_425430"/>
      <w:bookmarkEnd w:id="5721"/>
      <w:r>
        <w:rPr>
          <w:rtl/>
        </w:rPr>
        <w:t xml:space="preserve">כזה </w:t>
      </w:r>
      <w:bookmarkStart w:id="5722" w:name="_ETM_Q18_426130"/>
      <w:bookmarkEnd w:id="5722"/>
      <w:r>
        <w:rPr>
          <w:rtl/>
        </w:rPr>
        <w:t>באיז</w:t>
      </w:r>
      <w:bookmarkStart w:id="5723" w:name="_ETM_Q18_426790"/>
      <w:bookmarkEnd w:id="5723"/>
      <w:r>
        <w:rPr>
          <w:rFonts w:hint="cs"/>
          <w:rtl/>
        </w:rPr>
        <w:t>שהו</w:t>
      </w:r>
      <w:r>
        <w:rPr>
          <w:rtl/>
        </w:rPr>
        <w:t xml:space="preserve"> </w:t>
      </w:r>
      <w:bookmarkStart w:id="5724" w:name="_ETM_Q18_427030"/>
      <w:bookmarkEnd w:id="5724"/>
      <w:r>
        <w:rPr>
          <w:rtl/>
        </w:rPr>
        <w:t xml:space="preserve">מקום </w:t>
      </w:r>
      <w:bookmarkStart w:id="5725" w:name="_ETM_Q18_427450"/>
      <w:bookmarkEnd w:id="5725"/>
      <w:r>
        <w:rPr>
          <w:rtl/>
        </w:rPr>
        <w:t>בעולם</w:t>
      </w:r>
      <w:r>
        <w:rPr>
          <w:rFonts w:hint="cs"/>
          <w:rtl/>
        </w:rPr>
        <w:t>,</w:t>
      </w:r>
      <w:bookmarkStart w:id="5726" w:name="_ETM_Q18_425425"/>
      <w:bookmarkEnd w:id="5726"/>
      <w:r>
        <w:rPr>
          <w:rtl/>
        </w:rPr>
        <w:t xml:space="preserve"> </w:t>
      </w:r>
      <w:bookmarkStart w:id="5727" w:name="_ETM_Q18_428230"/>
      <w:bookmarkEnd w:id="5727"/>
      <w:r>
        <w:rPr>
          <w:rtl/>
        </w:rPr>
        <w:t xml:space="preserve">באיזושהי </w:t>
      </w:r>
      <w:bookmarkStart w:id="5728" w:name="_ETM_Q18_428980"/>
      <w:bookmarkEnd w:id="5728"/>
      <w:r>
        <w:rPr>
          <w:rtl/>
        </w:rPr>
        <w:t>מדינה</w:t>
      </w:r>
      <w:r>
        <w:rPr>
          <w:rFonts w:hint="cs"/>
          <w:rtl/>
        </w:rPr>
        <w:t>,</w:t>
      </w:r>
      <w:r>
        <w:rPr>
          <w:rtl/>
        </w:rPr>
        <w:t xml:space="preserve"> </w:t>
      </w:r>
      <w:bookmarkStart w:id="5729" w:name="_ETM_Q18_430099"/>
      <w:bookmarkEnd w:id="5729"/>
      <w:r>
        <w:rPr>
          <w:rtl/>
        </w:rPr>
        <w:t xml:space="preserve">שאסור </w:t>
      </w:r>
      <w:bookmarkStart w:id="5730" w:name="_ETM_Q18_430669"/>
      <w:bookmarkEnd w:id="5730"/>
      <w:r>
        <w:rPr>
          <w:rtl/>
        </w:rPr>
        <w:t xml:space="preserve">ליהודי </w:t>
      </w:r>
      <w:bookmarkStart w:id="5731" w:name="_ETM_Q18_431150"/>
      <w:bookmarkEnd w:id="5731"/>
      <w:r>
        <w:rPr>
          <w:rtl/>
        </w:rPr>
        <w:t xml:space="preserve">לרכוש </w:t>
      </w:r>
      <w:bookmarkStart w:id="5732" w:name="_ETM_Q18_431659"/>
      <w:bookmarkEnd w:id="5732"/>
      <w:r>
        <w:rPr>
          <w:rtl/>
        </w:rPr>
        <w:t xml:space="preserve">קרקע </w:t>
      </w:r>
      <w:bookmarkStart w:id="5733" w:name="_ETM_Q18_432709"/>
      <w:bookmarkEnd w:id="5733"/>
      <w:r>
        <w:rPr>
          <w:rtl/>
        </w:rPr>
        <w:t>–</w:t>
      </w:r>
      <w:r>
        <w:rPr>
          <w:rFonts w:hint="cs"/>
          <w:rtl/>
        </w:rPr>
        <w:t xml:space="preserve"> מדינת ישראל הייתה מנתקת את היחסים עם המדינה הזו, </w:t>
      </w:r>
      <w:bookmarkStart w:id="5734" w:name="_ETM_Q18_431505"/>
      <w:bookmarkStart w:id="5735" w:name="_ETM_Q18_436360"/>
      <w:bookmarkEnd w:id="5734"/>
      <w:bookmarkEnd w:id="5735"/>
      <w:r>
        <w:rPr>
          <w:rtl/>
        </w:rPr>
        <w:t xml:space="preserve">זה </w:t>
      </w:r>
      <w:bookmarkStart w:id="5736" w:name="_ETM_Q18_436600"/>
      <w:bookmarkEnd w:id="5736"/>
      <w:r>
        <w:rPr>
          <w:rtl/>
        </w:rPr>
        <w:t>ברור</w:t>
      </w:r>
      <w:r>
        <w:rPr>
          <w:rFonts w:hint="cs"/>
          <w:rtl/>
        </w:rPr>
        <w:t>. בכל זאת,</w:t>
      </w:r>
      <w:bookmarkStart w:id="5737" w:name="_ETM_Q18_435785"/>
      <w:bookmarkEnd w:id="5737"/>
      <w:r>
        <w:rPr>
          <w:rtl/>
        </w:rPr>
        <w:t xml:space="preserve"> </w:t>
      </w:r>
      <w:bookmarkStart w:id="5738" w:name="_ETM_Q18_438730"/>
      <w:bookmarkEnd w:id="5738"/>
      <w:r>
        <w:rPr>
          <w:rtl/>
        </w:rPr>
        <w:t xml:space="preserve">שנים </w:t>
      </w:r>
      <w:bookmarkStart w:id="5739" w:name="_ETM_Q18_439330"/>
      <w:bookmarkEnd w:id="5739"/>
      <w:r>
        <w:rPr>
          <w:rtl/>
        </w:rPr>
        <w:t xml:space="preserve">על </w:t>
      </w:r>
      <w:bookmarkStart w:id="5740" w:name="_ETM_Q18_439420"/>
      <w:bookmarkEnd w:id="5740"/>
      <w:r>
        <w:rPr>
          <w:rtl/>
        </w:rPr>
        <w:t xml:space="preserve">גבי </w:t>
      </w:r>
      <w:bookmarkStart w:id="5741" w:name="_ETM_Q18_439690"/>
      <w:bookmarkEnd w:id="5741"/>
      <w:r>
        <w:rPr>
          <w:rtl/>
        </w:rPr>
        <w:t xml:space="preserve">שנים </w:t>
      </w:r>
      <w:bookmarkStart w:id="5742" w:name="_ETM_Q18_439960"/>
      <w:bookmarkEnd w:id="5742"/>
      <w:r>
        <w:rPr>
          <w:rtl/>
        </w:rPr>
        <w:t xml:space="preserve">אנחנו </w:t>
      </w:r>
      <w:bookmarkStart w:id="5743" w:name="_ETM_Q18_440170"/>
      <w:bookmarkEnd w:id="5743"/>
      <w:r>
        <w:rPr>
          <w:rtl/>
        </w:rPr>
        <w:t xml:space="preserve">מנסים </w:t>
      </w:r>
      <w:bookmarkStart w:id="5744" w:name="_ETM_Q18_440529"/>
      <w:bookmarkEnd w:id="5744"/>
      <w:r>
        <w:rPr>
          <w:rtl/>
        </w:rPr>
        <w:t xml:space="preserve">לתקן </w:t>
      </w:r>
      <w:bookmarkStart w:id="5745" w:name="_ETM_Q18_440980"/>
      <w:bookmarkEnd w:id="5745"/>
      <w:r>
        <w:rPr>
          <w:rtl/>
        </w:rPr>
        <w:t xml:space="preserve">את </w:t>
      </w:r>
      <w:bookmarkStart w:id="5746" w:name="_ETM_Q18_441100"/>
      <w:bookmarkEnd w:id="5746"/>
      <w:r>
        <w:rPr>
          <w:rtl/>
        </w:rPr>
        <w:t>זה</w:t>
      </w:r>
      <w:r>
        <w:rPr>
          <w:rFonts w:hint="cs"/>
          <w:rtl/>
        </w:rPr>
        <w:t>,</w:t>
      </w:r>
      <w:r>
        <w:rPr>
          <w:rtl/>
        </w:rPr>
        <w:t xml:space="preserve"> </w:t>
      </w:r>
      <w:bookmarkStart w:id="5747" w:name="_ETM_Q18_441610"/>
      <w:bookmarkEnd w:id="5747"/>
      <w:r>
        <w:rPr>
          <w:rFonts w:hint="cs"/>
          <w:rtl/>
        </w:rPr>
        <w:t>ו</w:t>
      </w:r>
      <w:bookmarkStart w:id="5748" w:name="_ETM_Q18_438465"/>
      <w:bookmarkEnd w:id="5748"/>
      <w:r>
        <w:rPr>
          <w:rtl/>
        </w:rPr>
        <w:t>סוף</w:t>
      </w:r>
      <w:bookmarkStart w:id="5749" w:name="_ETM_Q18_442000"/>
      <w:bookmarkEnd w:id="5749"/>
      <w:r>
        <w:rPr>
          <w:rFonts w:hint="cs"/>
          <w:rtl/>
        </w:rPr>
        <w:t>-</w:t>
      </w:r>
      <w:r>
        <w:rPr>
          <w:rtl/>
        </w:rPr>
        <w:t xml:space="preserve">סוף </w:t>
      </w:r>
      <w:bookmarkStart w:id="5750" w:name="_ETM_Q18_442210"/>
      <w:bookmarkEnd w:id="5750"/>
      <w:r>
        <w:rPr>
          <w:rtl/>
        </w:rPr>
        <w:t xml:space="preserve">הגיע </w:t>
      </w:r>
      <w:bookmarkStart w:id="5751" w:name="_ETM_Q18_442630"/>
      <w:bookmarkEnd w:id="5751"/>
      <w:r>
        <w:rPr>
          <w:rtl/>
        </w:rPr>
        <w:t>הרגע</w:t>
      </w:r>
      <w:r>
        <w:rPr>
          <w:rFonts w:hint="cs"/>
          <w:rtl/>
        </w:rPr>
        <w:t>.</w:t>
      </w:r>
      <w:r>
        <w:rPr>
          <w:rtl/>
        </w:rPr>
        <w:t xml:space="preserve"> </w:t>
      </w:r>
      <w:bookmarkStart w:id="5752" w:name="_ETM_Q18_443050"/>
      <w:bookmarkEnd w:id="5752"/>
      <w:r>
        <w:rPr>
          <w:rtl/>
        </w:rPr>
        <w:t xml:space="preserve">ברוכים </w:t>
      </w:r>
      <w:bookmarkStart w:id="5753" w:name="_ETM_Q18_443620"/>
      <w:bookmarkEnd w:id="5753"/>
      <w:r>
        <w:rPr>
          <w:rtl/>
        </w:rPr>
        <w:t xml:space="preserve">תהיו </w:t>
      </w:r>
      <w:bookmarkStart w:id="5754" w:name="_ETM_Q18_444550"/>
      <w:bookmarkEnd w:id="5754"/>
      <w:r>
        <w:rPr>
          <w:rtl/>
        </w:rPr>
        <w:t xml:space="preserve">שאתם </w:t>
      </w:r>
      <w:bookmarkStart w:id="5755" w:name="_ETM_Q18_444910"/>
      <w:bookmarkEnd w:id="5755"/>
      <w:r>
        <w:rPr>
          <w:rtl/>
        </w:rPr>
        <w:t xml:space="preserve">מגישים </w:t>
      </w:r>
      <w:bookmarkStart w:id="5756" w:name="_ETM_Q18_445300"/>
      <w:bookmarkEnd w:id="5756"/>
      <w:r>
        <w:rPr>
          <w:rtl/>
        </w:rPr>
        <w:t xml:space="preserve">הצעת </w:t>
      </w:r>
      <w:bookmarkStart w:id="5757" w:name="_ETM_Q18_445600"/>
      <w:bookmarkEnd w:id="5757"/>
      <w:r>
        <w:rPr>
          <w:rtl/>
        </w:rPr>
        <w:t xml:space="preserve">חוק </w:t>
      </w:r>
      <w:bookmarkStart w:id="5758" w:name="_ETM_Q18_445779"/>
      <w:bookmarkEnd w:id="5758"/>
      <w:r>
        <w:rPr>
          <w:rtl/>
        </w:rPr>
        <w:t xml:space="preserve">כל </w:t>
      </w:r>
      <w:bookmarkStart w:id="5759" w:name="_ETM_Q18_445930"/>
      <w:bookmarkEnd w:id="5759"/>
      <w:r>
        <w:rPr>
          <w:rtl/>
        </w:rPr>
        <w:t xml:space="preserve">כך </w:t>
      </w:r>
      <w:bookmarkStart w:id="5760" w:name="_ETM_Q18_446170"/>
      <w:bookmarkEnd w:id="5760"/>
      <w:r>
        <w:rPr>
          <w:rtl/>
        </w:rPr>
        <w:t>חשובה</w:t>
      </w:r>
      <w:r>
        <w:rPr>
          <w:rFonts w:hint="cs"/>
          <w:rtl/>
        </w:rPr>
        <w:t>.</w:t>
      </w:r>
      <w:r>
        <w:rPr>
          <w:rtl/>
        </w:rPr>
        <w:t xml:space="preserve"> </w:t>
      </w:r>
      <w:bookmarkStart w:id="5761" w:name="_ETM_Q18_447749"/>
      <w:bookmarkEnd w:id="5761"/>
      <w:r>
        <w:rPr>
          <w:rtl/>
        </w:rPr>
        <w:t>זה</w:t>
      </w:r>
      <w:bookmarkStart w:id="5762" w:name="_ETM_Q18_448400"/>
      <w:bookmarkEnd w:id="5762"/>
      <w:r>
        <w:rPr>
          <w:rtl/>
        </w:rPr>
        <w:t xml:space="preserve"> </w:t>
      </w:r>
      <w:bookmarkStart w:id="5763" w:name="_ETM_Q18_448790"/>
      <w:bookmarkEnd w:id="5763"/>
      <w:r>
        <w:rPr>
          <w:rtl/>
        </w:rPr>
        <w:t>כתם</w:t>
      </w:r>
      <w:r>
        <w:rPr>
          <w:rFonts w:hint="cs"/>
          <w:rtl/>
        </w:rPr>
        <w:t>,</w:t>
      </w:r>
      <w:r>
        <w:rPr>
          <w:rtl/>
        </w:rPr>
        <w:t xml:space="preserve"> </w:t>
      </w:r>
      <w:bookmarkStart w:id="5764" w:name="_ETM_Q18_450240"/>
      <w:bookmarkEnd w:id="5764"/>
      <w:r>
        <w:rPr>
          <w:rtl/>
        </w:rPr>
        <w:t xml:space="preserve">כתם </w:t>
      </w:r>
      <w:bookmarkStart w:id="5765" w:name="_ETM_Q18_451500"/>
      <w:bookmarkEnd w:id="5765"/>
      <w:r>
        <w:rPr>
          <w:rtl/>
        </w:rPr>
        <w:t xml:space="preserve">שחייבים </w:t>
      </w:r>
      <w:bookmarkStart w:id="5766" w:name="_ETM_Q18_452250"/>
      <w:bookmarkEnd w:id="5766"/>
      <w:r>
        <w:rPr>
          <w:rtl/>
        </w:rPr>
        <w:t>ל</w:t>
      </w:r>
      <w:r>
        <w:rPr>
          <w:rFonts w:hint="cs"/>
          <w:rtl/>
        </w:rPr>
        <w:t>מח</w:t>
      </w:r>
      <w:bookmarkStart w:id="5767" w:name="_ETM_Q18_451006"/>
      <w:bookmarkEnd w:id="5767"/>
      <w:r>
        <w:rPr>
          <w:rtl/>
        </w:rPr>
        <w:t xml:space="preserve">ות </w:t>
      </w:r>
      <w:bookmarkStart w:id="5768" w:name="_ETM_Q18_452790"/>
      <w:bookmarkEnd w:id="5768"/>
      <w:r>
        <w:rPr>
          <w:rtl/>
        </w:rPr>
        <w:t>אותו</w:t>
      </w:r>
      <w:r>
        <w:rPr>
          <w:rFonts w:hint="cs"/>
          <w:rtl/>
        </w:rPr>
        <w:t>,</w:t>
      </w:r>
      <w:r>
        <w:rPr>
          <w:rtl/>
        </w:rPr>
        <w:t xml:space="preserve"> </w:t>
      </w:r>
      <w:bookmarkStart w:id="5769" w:name="_ETM_Q18_453510"/>
      <w:bookmarkStart w:id="5770" w:name="_ETM_Q18_456126"/>
      <w:bookmarkEnd w:id="5769"/>
      <w:bookmarkEnd w:id="5770"/>
      <w:r>
        <w:rPr>
          <w:rtl/>
        </w:rPr>
        <w:t xml:space="preserve">לתקן </w:t>
      </w:r>
      <w:bookmarkStart w:id="5771" w:name="_ETM_Q18_454110"/>
      <w:bookmarkEnd w:id="5771"/>
      <w:r>
        <w:rPr>
          <w:rtl/>
        </w:rPr>
        <w:t xml:space="preserve">את </w:t>
      </w:r>
      <w:bookmarkStart w:id="5772" w:name="_ETM_Q18_454200"/>
      <w:bookmarkEnd w:id="5772"/>
      <w:r>
        <w:rPr>
          <w:rtl/>
        </w:rPr>
        <w:t xml:space="preserve">ספר </w:t>
      </w:r>
      <w:bookmarkStart w:id="5773" w:name="_ETM_Q18_454529"/>
      <w:bookmarkEnd w:id="5773"/>
      <w:r>
        <w:rPr>
          <w:rtl/>
        </w:rPr>
        <w:t xml:space="preserve">החוקים </w:t>
      </w:r>
      <w:bookmarkStart w:id="5774" w:name="_ETM_Q18_455040"/>
      <w:bookmarkEnd w:id="5774"/>
      <w:r>
        <w:rPr>
          <w:rtl/>
        </w:rPr>
        <w:t xml:space="preserve">שלנו </w:t>
      </w:r>
      <w:bookmarkStart w:id="5775" w:name="_ETM_Q18_455940"/>
      <w:bookmarkEnd w:id="5775"/>
      <w:r>
        <w:rPr>
          <w:rtl/>
        </w:rPr>
        <w:t xml:space="preserve">כדי </w:t>
      </w:r>
      <w:bookmarkStart w:id="5776" w:name="_ETM_Q18_456480"/>
      <w:bookmarkStart w:id="5777" w:name="_ETM_Q18_456839"/>
      <w:bookmarkEnd w:id="5776"/>
      <w:bookmarkEnd w:id="5777"/>
      <w:r>
        <w:rPr>
          <w:rtl/>
        </w:rPr>
        <w:t xml:space="preserve">לאפשר </w:t>
      </w:r>
      <w:bookmarkStart w:id="5778" w:name="_ETM_Q18_457320"/>
      <w:bookmarkEnd w:id="5778"/>
      <w:r>
        <w:rPr>
          <w:rtl/>
        </w:rPr>
        <w:t>סוף</w:t>
      </w:r>
      <w:bookmarkStart w:id="5779" w:name="_ETM_Q18_457620"/>
      <w:bookmarkEnd w:id="5779"/>
      <w:r>
        <w:rPr>
          <w:rFonts w:hint="cs"/>
          <w:rtl/>
        </w:rPr>
        <w:t>-</w:t>
      </w:r>
      <w:r>
        <w:rPr>
          <w:rtl/>
        </w:rPr>
        <w:t xml:space="preserve">סוף </w:t>
      </w:r>
      <w:bookmarkStart w:id="5780" w:name="_ETM_Q18_458960"/>
      <w:bookmarkEnd w:id="5780"/>
      <w:r>
        <w:rPr>
          <w:rtl/>
        </w:rPr>
        <w:t xml:space="preserve">ליהודים </w:t>
      </w:r>
      <w:bookmarkStart w:id="5781" w:name="_ETM_Q18_459620"/>
      <w:bookmarkEnd w:id="5781"/>
      <w:r>
        <w:rPr>
          <w:rtl/>
        </w:rPr>
        <w:t xml:space="preserve">לרכוש </w:t>
      </w:r>
      <w:bookmarkStart w:id="5782" w:name="_ETM_Q18_460220"/>
      <w:bookmarkEnd w:id="5782"/>
      <w:r>
        <w:rPr>
          <w:rtl/>
        </w:rPr>
        <w:t xml:space="preserve">אדמה </w:t>
      </w:r>
      <w:bookmarkStart w:id="5783" w:name="_ETM_Q18_461270"/>
      <w:bookmarkEnd w:id="5783"/>
      <w:r>
        <w:rPr>
          <w:rtl/>
        </w:rPr>
        <w:t>באר</w:t>
      </w:r>
      <w:r>
        <w:rPr>
          <w:rFonts w:hint="cs"/>
          <w:rtl/>
        </w:rPr>
        <w:t>צם.</w:t>
      </w:r>
      <w:bookmarkStart w:id="5784" w:name="_ETM_Q18_461600"/>
      <w:bookmarkEnd w:id="5784"/>
      <w:r>
        <w:rPr>
          <w:rFonts w:hint="cs"/>
          <w:rtl/>
        </w:rPr>
        <w:t xml:space="preserve"> </w:t>
      </w:r>
      <w:bookmarkStart w:id="5785" w:name="_ETM_Q18_461900"/>
      <w:bookmarkStart w:id="5786" w:name="_ETM_Q18_462080"/>
      <w:bookmarkStart w:id="5787" w:name="_ETM_Q18_462350"/>
      <w:bookmarkStart w:id="5788" w:name="_ETM_Q18_462890"/>
      <w:bookmarkStart w:id="5789" w:name="_ETM_Q18_463070"/>
      <w:bookmarkEnd w:id="5785"/>
      <w:bookmarkEnd w:id="5786"/>
      <w:bookmarkEnd w:id="5787"/>
      <w:bookmarkEnd w:id="5788"/>
      <w:bookmarkEnd w:id="5789"/>
      <w:r>
        <w:rPr>
          <w:rFonts w:hint="cs"/>
          <w:rtl/>
        </w:rPr>
        <w:t>הרי זה ה</w:t>
      </w:r>
      <w:r>
        <w:rPr>
          <w:rtl/>
        </w:rPr>
        <w:t xml:space="preserve">דבר </w:t>
      </w:r>
      <w:bookmarkStart w:id="5790" w:name="_ETM_Q18_463400"/>
      <w:bookmarkEnd w:id="5790"/>
      <w:r>
        <w:rPr>
          <w:rtl/>
        </w:rPr>
        <w:t xml:space="preserve">שעשו </w:t>
      </w:r>
      <w:bookmarkStart w:id="5791" w:name="_ETM_Q18_463730"/>
      <w:bookmarkEnd w:id="5791"/>
      <w:r>
        <w:rPr>
          <w:rtl/>
        </w:rPr>
        <w:t>אבותינו</w:t>
      </w:r>
      <w:r>
        <w:rPr>
          <w:rFonts w:hint="cs"/>
          <w:rtl/>
        </w:rPr>
        <w:t>:</w:t>
      </w:r>
      <w:r>
        <w:rPr>
          <w:rtl/>
        </w:rPr>
        <w:t xml:space="preserve"> </w:t>
      </w:r>
      <w:bookmarkStart w:id="5792" w:name="_ETM_Q18_464750"/>
      <w:bookmarkEnd w:id="5792"/>
      <w:r>
        <w:rPr>
          <w:rtl/>
        </w:rPr>
        <w:t xml:space="preserve">אברהם </w:t>
      </w:r>
      <w:bookmarkStart w:id="5793" w:name="_ETM_Q18_465170"/>
      <w:bookmarkEnd w:id="5793"/>
      <w:r>
        <w:rPr>
          <w:rtl/>
        </w:rPr>
        <w:t xml:space="preserve">אבינו </w:t>
      </w:r>
      <w:bookmarkStart w:id="5794" w:name="_ETM_Q18_465650"/>
      <w:bookmarkEnd w:id="5794"/>
      <w:r>
        <w:rPr>
          <w:rtl/>
        </w:rPr>
        <w:t xml:space="preserve">קנה </w:t>
      </w:r>
      <w:bookmarkStart w:id="5795" w:name="_ETM_Q18_465920"/>
      <w:bookmarkEnd w:id="5795"/>
      <w:r>
        <w:rPr>
          <w:rtl/>
        </w:rPr>
        <w:t xml:space="preserve">את </w:t>
      </w:r>
      <w:bookmarkStart w:id="5796" w:name="_ETM_Q18_466010"/>
      <w:bookmarkEnd w:id="5796"/>
      <w:r>
        <w:rPr>
          <w:rtl/>
        </w:rPr>
        <w:t xml:space="preserve">מערת </w:t>
      </w:r>
      <w:bookmarkStart w:id="5797" w:name="_ETM_Q18_466370"/>
      <w:bookmarkEnd w:id="5797"/>
      <w:r>
        <w:rPr>
          <w:rtl/>
        </w:rPr>
        <w:t>המכפלה</w:t>
      </w:r>
      <w:r>
        <w:rPr>
          <w:rFonts w:hint="cs"/>
          <w:rtl/>
        </w:rPr>
        <w:t>,</w:t>
      </w:r>
      <w:r>
        <w:rPr>
          <w:rtl/>
        </w:rPr>
        <w:t xml:space="preserve"> </w:t>
      </w:r>
      <w:bookmarkStart w:id="5798" w:name="_ETM_Q18_468710"/>
      <w:bookmarkEnd w:id="5798"/>
      <w:r>
        <w:rPr>
          <w:rtl/>
        </w:rPr>
        <w:t xml:space="preserve">יעקב </w:t>
      </w:r>
      <w:bookmarkStart w:id="5799" w:name="_ETM_Q18_469220"/>
      <w:bookmarkEnd w:id="5799"/>
      <w:r>
        <w:rPr>
          <w:rtl/>
        </w:rPr>
        <w:t xml:space="preserve">אבינו </w:t>
      </w:r>
      <w:bookmarkStart w:id="5800" w:name="_ETM_Q18_469550"/>
      <w:bookmarkEnd w:id="5800"/>
      <w:r>
        <w:rPr>
          <w:rFonts w:hint="cs"/>
          <w:rtl/>
        </w:rPr>
        <w:t>קנה</w:t>
      </w:r>
      <w:bookmarkStart w:id="5801" w:name="_ETM_Q18_471027"/>
      <w:bookmarkEnd w:id="5801"/>
      <w:r>
        <w:rPr>
          <w:rtl/>
        </w:rPr>
        <w:t xml:space="preserve"> </w:t>
      </w:r>
      <w:bookmarkStart w:id="5802" w:name="_ETM_Q18_469910"/>
      <w:bookmarkEnd w:id="5802"/>
      <w:r>
        <w:rPr>
          <w:rtl/>
        </w:rPr>
        <w:t xml:space="preserve">את </w:t>
      </w:r>
      <w:bookmarkStart w:id="5803" w:name="_ETM_Q18_470000"/>
      <w:bookmarkEnd w:id="5803"/>
      <w:r>
        <w:rPr>
          <w:rtl/>
        </w:rPr>
        <w:t xml:space="preserve">חלקת </w:t>
      </w:r>
      <w:bookmarkStart w:id="5804" w:name="_ETM_Q18_470360"/>
      <w:bookmarkStart w:id="5805" w:name="_ETM_Q18_472047"/>
      <w:bookmarkStart w:id="5806" w:name="_ETM_Q18_467677"/>
      <w:bookmarkEnd w:id="5804"/>
      <w:bookmarkEnd w:id="5805"/>
      <w:bookmarkEnd w:id="5806"/>
      <w:r>
        <w:rPr>
          <w:rtl/>
        </w:rPr>
        <w:t xml:space="preserve">השדה </w:t>
      </w:r>
      <w:bookmarkStart w:id="5807" w:name="_ETM_Q18_470720"/>
      <w:bookmarkEnd w:id="5807"/>
      <w:r>
        <w:rPr>
          <w:rtl/>
        </w:rPr>
        <w:t>בשכם</w:t>
      </w:r>
      <w:r>
        <w:rPr>
          <w:rFonts w:hint="cs"/>
          <w:rtl/>
        </w:rPr>
        <w:t xml:space="preserve">. אנחנו </w:t>
      </w:r>
      <w:r>
        <w:rPr>
          <w:rtl/>
        </w:rPr>
        <w:t xml:space="preserve">– </w:t>
      </w:r>
      <w:bookmarkStart w:id="5808" w:name="_ETM_Q18_471199"/>
      <w:bookmarkEnd w:id="5808"/>
      <w:r>
        <w:rPr>
          <w:rFonts w:hint="cs"/>
          <w:rtl/>
        </w:rPr>
        <w:t>זה כל ענייננו.</w:t>
      </w:r>
      <w:bookmarkStart w:id="5809" w:name="_ETM_Q18_473210"/>
      <w:bookmarkStart w:id="5810" w:name="_ETM_Q18_473389"/>
      <w:bookmarkStart w:id="5811" w:name="_ETM_Q18_473900"/>
      <w:bookmarkEnd w:id="5809"/>
      <w:bookmarkEnd w:id="5810"/>
      <w:bookmarkEnd w:id="5811"/>
      <w:r>
        <w:rPr>
          <w:rFonts w:hint="cs"/>
          <w:rtl/>
        </w:rPr>
        <w:t xml:space="preserve"> את הר</w:t>
      </w:r>
      <w:r>
        <w:rPr>
          <w:rtl/>
        </w:rPr>
        <w:t xml:space="preserve"> </w:t>
      </w:r>
      <w:bookmarkStart w:id="5812" w:name="_ETM_Q18_474169"/>
      <w:bookmarkEnd w:id="5812"/>
      <w:r>
        <w:rPr>
          <w:rtl/>
        </w:rPr>
        <w:t>המור</w:t>
      </w:r>
      <w:r>
        <w:rPr>
          <w:rFonts w:hint="cs"/>
          <w:rtl/>
        </w:rPr>
        <w:t>י</w:t>
      </w:r>
      <w:r>
        <w:rPr>
          <w:rtl/>
        </w:rPr>
        <w:t xml:space="preserve">ה </w:t>
      </w:r>
      <w:bookmarkStart w:id="5813" w:name="_ETM_Q18_474499"/>
      <w:bookmarkStart w:id="5814" w:name="_ETM_Q18_474860"/>
      <w:bookmarkEnd w:id="5813"/>
      <w:bookmarkEnd w:id="5814"/>
      <w:r>
        <w:rPr>
          <w:rFonts w:hint="cs"/>
          <w:rtl/>
        </w:rPr>
        <w:t xml:space="preserve">קנה </w:t>
      </w:r>
      <w:r>
        <w:rPr>
          <w:rtl/>
        </w:rPr>
        <w:t>דוד</w:t>
      </w:r>
      <w:bookmarkStart w:id="5815" w:name="_ETM_Q18_475199"/>
      <w:bookmarkEnd w:id="5815"/>
      <w:r>
        <w:rPr>
          <w:rFonts w:hint="cs"/>
          <w:rtl/>
        </w:rPr>
        <w:t xml:space="preserve"> המ</w:t>
      </w:r>
      <w:r>
        <w:rPr>
          <w:rtl/>
        </w:rPr>
        <w:t>לך</w:t>
      </w:r>
      <w:r>
        <w:rPr>
          <w:rFonts w:hint="cs"/>
          <w:rtl/>
        </w:rPr>
        <w:t>.</w:t>
      </w:r>
      <w:bookmarkStart w:id="5816" w:name="_ETM_Q18_471116"/>
      <w:bookmarkEnd w:id="5816"/>
      <w:r>
        <w:rPr>
          <w:rtl/>
        </w:rPr>
        <w:t xml:space="preserve"> </w:t>
      </w:r>
      <w:bookmarkStart w:id="5817" w:name="_ETM_Q18_476520"/>
      <w:bookmarkStart w:id="5818" w:name="_ETM_Q18_476999"/>
      <w:bookmarkStart w:id="5819" w:name="_ETM_Q18_477240"/>
      <w:bookmarkStart w:id="5820" w:name="_ETM_Q18_476132"/>
      <w:bookmarkEnd w:id="5817"/>
      <w:bookmarkEnd w:id="5818"/>
      <w:bookmarkEnd w:id="5819"/>
      <w:bookmarkEnd w:id="5820"/>
    </w:p>
    <w:p w:rsidR="008C384D" w:rsidRDefault="008C384D" w:rsidP="00E924B9">
      <w:pPr>
        <w:rPr>
          <w:rtl/>
        </w:rPr>
      </w:pPr>
      <w:bookmarkStart w:id="5821" w:name="_ETM_Q18_476221"/>
      <w:bookmarkStart w:id="5822" w:name="_ETM_Q18_470587"/>
      <w:bookmarkEnd w:id="5821"/>
      <w:bookmarkEnd w:id="5822"/>
    </w:p>
    <w:p w:rsidR="008C384D" w:rsidRDefault="008C384D" w:rsidP="00BE00F9">
      <w:pPr>
        <w:rPr>
          <w:rtl/>
        </w:rPr>
      </w:pPr>
      <w:bookmarkStart w:id="5823" w:name="_ETM_Q18_476301"/>
      <w:bookmarkStart w:id="5824" w:name="_ETM_Q18_476390"/>
      <w:bookmarkEnd w:id="5823"/>
      <w:bookmarkEnd w:id="5824"/>
      <w:r>
        <w:rPr>
          <w:rtl/>
        </w:rPr>
        <w:t xml:space="preserve">עכשיו </w:t>
      </w:r>
      <w:bookmarkStart w:id="5825" w:name="_ETM_Q18_477479"/>
      <w:bookmarkEnd w:id="5825"/>
      <w:r>
        <w:rPr>
          <w:rFonts w:hint="cs"/>
          <w:rtl/>
        </w:rPr>
        <w:t>א</w:t>
      </w:r>
      <w:r>
        <w:rPr>
          <w:rtl/>
        </w:rPr>
        <w:t xml:space="preserve">קריא </w:t>
      </w:r>
      <w:bookmarkStart w:id="5826" w:name="_ETM_Q18_477779"/>
      <w:bookmarkEnd w:id="5826"/>
      <w:r>
        <w:rPr>
          <w:rtl/>
        </w:rPr>
        <w:t xml:space="preserve">את </w:t>
      </w:r>
      <w:bookmarkStart w:id="5827" w:name="_ETM_Q18_477870"/>
      <w:bookmarkEnd w:id="5827"/>
      <w:r>
        <w:rPr>
          <w:rtl/>
        </w:rPr>
        <w:t xml:space="preserve">התשובה </w:t>
      </w:r>
      <w:bookmarkStart w:id="5828" w:name="_ETM_Q18_478289"/>
      <w:bookmarkEnd w:id="5828"/>
      <w:r>
        <w:rPr>
          <w:rtl/>
        </w:rPr>
        <w:t>הרשמית</w:t>
      </w:r>
      <w:r w:rsidR="00BE00F9">
        <w:rPr>
          <w:rFonts w:hint="cs"/>
          <w:rtl/>
        </w:rPr>
        <w:t>,</w:t>
      </w:r>
      <w:r>
        <w:rPr>
          <w:rtl/>
        </w:rPr>
        <w:t xml:space="preserve"> </w:t>
      </w:r>
      <w:bookmarkStart w:id="5829" w:name="_ETM_Q18_478889"/>
      <w:bookmarkEnd w:id="5829"/>
      <w:r>
        <w:rPr>
          <w:rtl/>
        </w:rPr>
        <w:t xml:space="preserve">אבל </w:t>
      </w:r>
      <w:bookmarkStart w:id="5830" w:name="_ETM_Q18_479129"/>
      <w:bookmarkEnd w:id="5830"/>
      <w:r>
        <w:rPr>
          <w:rtl/>
        </w:rPr>
        <w:t xml:space="preserve">הייתי </w:t>
      </w:r>
      <w:bookmarkStart w:id="5831" w:name="_ETM_Q18_479339"/>
      <w:bookmarkEnd w:id="5831"/>
      <w:r>
        <w:rPr>
          <w:rtl/>
        </w:rPr>
        <w:t xml:space="preserve">חייבת </w:t>
      </w:r>
      <w:bookmarkStart w:id="5832" w:name="_ETM_Q18_479729"/>
      <w:bookmarkEnd w:id="5832"/>
      <w:r>
        <w:rPr>
          <w:rtl/>
        </w:rPr>
        <w:t>להגיד</w:t>
      </w:r>
      <w:bookmarkStart w:id="5833" w:name="_ETM_Q18_477846"/>
      <w:bookmarkEnd w:id="5833"/>
      <w:r>
        <w:rPr>
          <w:rtl/>
        </w:rPr>
        <w:t xml:space="preserve"> </w:t>
      </w:r>
      <w:bookmarkStart w:id="5834" w:name="_ETM_Q18_480089"/>
      <w:bookmarkEnd w:id="5834"/>
      <w:r>
        <w:rPr>
          <w:rtl/>
        </w:rPr>
        <w:t xml:space="preserve">ככה </w:t>
      </w:r>
      <w:bookmarkStart w:id="5835" w:name="_ETM_Q18_480360"/>
      <w:bookmarkEnd w:id="5835"/>
      <w:r>
        <w:rPr>
          <w:rtl/>
        </w:rPr>
        <w:t xml:space="preserve">מכל </w:t>
      </w:r>
      <w:bookmarkStart w:id="5836" w:name="_ETM_Q18_480689"/>
      <w:bookmarkEnd w:id="5836"/>
      <w:r>
        <w:rPr>
          <w:rtl/>
        </w:rPr>
        <w:t xml:space="preserve">הלב </w:t>
      </w:r>
      <w:bookmarkStart w:id="5837" w:name="_ETM_Q18_481020"/>
      <w:bookmarkEnd w:id="5837"/>
      <w:r>
        <w:rPr>
          <w:rtl/>
        </w:rPr>
        <w:t xml:space="preserve">כמה </w:t>
      </w:r>
      <w:bookmarkStart w:id="5838" w:name="_ETM_Q18_481289"/>
      <w:bookmarkEnd w:id="5838"/>
      <w:r>
        <w:rPr>
          <w:rtl/>
        </w:rPr>
        <w:t xml:space="preserve">שזה </w:t>
      </w:r>
      <w:bookmarkStart w:id="5839" w:name="_ETM_Q18_481589"/>
      <w:bookmarkEnd w:id="5839"/>
      <w:r>
        <w:rPr>
          <w:rtl/>
        </w:rPr>
        <w:t xml:space="preserve">משמח </w:t>
      </w:r>
      <w:bookmarkStart w:id="5840" w:name="_ETM_Q18_480000"/>
      <w:bookmarkEnd w:id="5840"/>
      <w:r>
        <w:rPr>
          <w:rFonts w:hint="cs"/>
          <w:rtl/>
        </w:rPr>
        <w:t xml:space="preserve">אותי </w:t>
      </w:r>
      <w:bookmarkStart w:id="5841" w:name="_ETM_Q18_480359"/>
      <w:bookmarkStart w:id="5842" w:name="_ETM_Q18_480659"/>
      <w:bookmarkStart w:id="5843" w:name="_ETM_Q18_480960"/>
      <w:bookmarkStart w:id="5844" w:name="_ETM_Q18_481230"/>
      <w:bookmarkStart w:id="5845" w:name="_ETM_Q18_481979"/>
      <w:bookmarkStart w:id="5846" w:name="_ETM_Q18_482580"/>
      <w:bookmarkStart w:id="5847" w:name="_ETM_Q18_481046"/>
      <w:bookmarkEnd w:id="5841"/>
      <w:bookmarkEnd w:id="5842"/>
      <w:bookmarkEnd w:id="5843"/>
      <w:bookmarkEnd w:id="5844"/>
      <w:bookmarkEnd w:id="5845"/>
      <w:bookmarkEnd w:id="5846"/>
      <w:bookmarkEnd w:id="5847"/>
      <w:r>
        <w:rPr>
          <w:rtl/>
        </w:rPr>
        <w:t xml:space="preserve">ומרגש </w:t>
      </w:r>
      <w:bookmarkStart w:id="5848" w:name="_ETM_Q18_483419"/>
      <w:bookmarkEnd w:id="5848"/>
      <w:r>
        <w:rPr>
          <w:rtl/>
        </w:rPr>
        <w:t xml:space="preserve">אותי </w:t>
      </w:r>
      <w:bookmarkStart w:id="5849" w:name="_ETM_Q18_484049"/>
      <w:bookmarkEnd w:id="5849"/>
      <w:r>
        <w:rPr>
          <w:rtl/>
        </w:rPr>
        <w:t xml:space="preserve">וחשוב </w:t>
      </w:r>
      <w:bookmarkStart w:id="5850" w:name="_ETM_Q18_484799"/>
      <w:bookmarkEnd w:id="5850"/>
      <w:r>
        <w:rPr>
          <w:rtl/>
        </w:rPr>
        <w:t xml:space="preserve">בעיניי </w:t>
      </w:r>
      <w:bookmarkStart w:id="5851" w:name="_ETM_Q18_485609"/>
      <w:bookmarkEnd w:id="5851"/>
      <w:r>
        <w:rPr>
          <w:rtl/>
        </w:rPr>
        <w:t xml:space="preserve">שההצעה </w:t>
      </w:r>
      <w:bookmarkStart w:id="5852" w:name="_ETM_Q18_486150"/>
      <w:bookmarkEnd w:id="5852"/>
      <w:r>
        <w:rPr>
          <w:rtl/>
        </w:rPr>
        <w:t xml:space="preserve">הזו </w:t>
      </w:r>
      <w:bookmarkStart w:id="5853" w:name="_ETM_Q18_486359"/>
      <w:bookmarkEnd w:id="5853"/>
      <w:r>
        <w:rPr>
          <w:rtl/>
        </w:rPr>
        <w:t>תקודם</w:t>
      </w:r>
      <w:r w:rsidR="00BE00F9">
        <w:rPr>
          <w:rFonts w:hint="cs"/>
          <w:rtl/>
        </w:rPr>
        <w:t>,</w:t>
      </w:r>
      <w:r>
        <w:rPr>
          <w:rtl/>
        </w:rPr>
        <w:t xml:space="preserve"> </w:t>
      </w:r>
      <w:bookmarkStart w:id="5854" w:name="_ETM_Q18_487759"/>
      <w:bookmarkEnd w:id="5854"/>
      <w:r>
        <w:rPr>
          <w:rtl/>
        </w:rPr>
        <w:t xml:space="preserve">לא </w:t>
      </w:r>
      <w:bookmarkStart w:id="5855" w:name="_ETM_Q18_488679"/>
      <w:bookmarkEnd w:id="5855"/>
      <w:r>
        <w:rPr>
          <w:rFonts w:hint="cs"/>
          <w:rtl/>
        </w:rPr>
        <w:t>רק בגלל ה</w:t>
      </w:r>
      <w:r>
        <w:rPr>
          <w:rtl/>
        </w:rPr>
        <w:t xml:space="preserve">פן </w:t>
      </w:r>
      <w:bookmarkStart w:id="5856" w:name="_ETM_Q18_489009"/>
      <w:bookmarkEnd w:id="5856"/>
      <w:r>
        <w:rPr>
          <w:rtl/>
        </w:rPr>
        <w:t>הטכני</w:t>
      </w:r>
      <w:r>
        <w:rPr>
          <w:rFonts w:hint="cs"/>
          <w:rtl/>
        </w:rPr>
        <w:t>,</w:t>
      </w:r>
      <w:bookmarkStart w:id="5857" w:name="_ETM_Q18_486647"/>
      <w:bookmarkEnd w:id="5857"/>
      <w:r>
        <w:rPr>
          <w:rtl/>
        </w:rPr>
        <w:t xml:space="preserve"> </w:t>
      </w:r>
      <w:bookmarkStart w:id="5858" w:name="_ETM_Q18_489700"/>
      <w:bookmarkEnd w:id="5858"/>
      <w:r>
        <w:rPr>
          <w:rtl/>
        </w:rPr>
        <w:t xml:space="preserve">שנוכל </w:t>
      </w:r>
      <w:bookmarkStart w:id="5859" w:name="_ETM_Q18_490119"/>
      <w:bookmarkEnd w:id="5859"/>
      <w:r>
        <w:rPr>
          <w:rtl/>
        </w:rPr>
        <w:t xml:space="preserve">לרכוש </w:t>
      </w:r>
      <w:bookmarkStart w:id="5860" w:name="_ETM_Q18_490480"/>
      <w:bookmarkEnd w:id="5860"/>
      <w:r>
        <w:rPr>
          <w:rtl/>
        </w:rPr>
        <w:t>קרקעות</w:t>
      </w:r>
      <w:r>
        <w:rPr>
          <w:rFonts w:hint="cs"/>
          <w:rtl/>
        </w:rPr>
        <w:t xml:space="preserve"> –</w:t>
      </w:r>
      <w:r>
        <w:rPr>
          <w:rtl/>
        </w:rPr>
        <w:t xml:space="preserve"> </w:t>
      </w:r>
      <w:bookmarkStart w:id="5861" w:name="_ETM_Q18_491049"/>
      <w:bookmarkEnd w:id="5861"/>
      <w:r>
        <w:rPr>
          <w:rtl/>
        </w:rPr>
        <w:t xml:space="preserve">בגלל </w:t>
      </w:r>
      <w:bookmarkStart w:id="5862" w:name="_ETM_Q18_491320"/>
      <w:bookmarkEnd w:id="5862"/>
      <w:r>
        <w:rPr>
          <w:rFonts w:hint="cs"/>
          <w:rtl/>
        </w:rPr>
        <w:t>הפן העקרוני,</w:t>
      </w:r>
      <w:r>
        <w:rPr>
          <w:rtl/>
        </w:rPr>
        <w:t xml:space="preserve"> </w:t>
      </w:r>
      <w:bookmarkStart w:id="5863" w:name="_ETM_Q18_493549"/>
      <w:bookmarkEnd w:id="5863"/>
      <w:r>
        <w:rPr>
          <w:rtl/>
        </w:rPr>
        <w:t xml:space="preserve">שנכיר </w:t>
      </w:r>
      <w:bookmarkStart w:id="5864" w:name="_ETM_Q18_494299"/>
      <w:bookmarkEnd w:id="5864"/>
      <w:r>
        <w:rPr>
          <w:rtl/>
        </w:rPr>
        <w:t xml:space="preserve">בזכות </w:t>
      </w:r>
      <w:bookmarkStart w:id="5865" w:name="_ETM_Q18_494779"/>
      <w:bookmarkEnd w:id="5865"/>
      <w:r>
        <w:rPr>
          <w:rtl/>
        </w:rPr>
        <w:t xml:space="preserve">של </w:t>
      </w:r>
      <w:bookmarkStart w:id="5866" w:name="_ETM_Q18_494990"/>
      <w:bookmarkEnd w:id="5866"/>
      <w:r>
        <w:rPr>
          <w:rtl/>
        </w:rPr>
        <w:t xml:space="preserve">העם </w:t>
      </w:r>
      <w:bookmarkStart w:id="5867" w:name="_ETM_Q18_495139"/>
      <w:bookmarkEnd w:id="5867"/>
      <w:r>
        <w:rPr>
          <w:rtl/>
        </w:rPr>
        <w:t xml:space="preserve">היהודי </w:t>
      </w:r>
      <w:bookmarkStart w:id="5868" w:name="_ETM_Q18_495559"/>
      <w:bookmarkEnd w:id="5868"/>
      <w:r>
        <w:rPr>
          <w:rtl/>
        </w:rPr>
        <w:t xml:space="preserve">לבנות </w:t>
      </w:r>
      <w:bookmarkStart w:id="5869" w:name="_ETM_Q18_495920"/>
      <w:bookmarkEnd w:id="5869"/>
      <w:r>
        <w:rPr>
          <w:rtl/>
        </w:rPr>
        <w:t xml:space="preserve">ולהיבנות </w:t>
      </w:r>
      <w:bookmarkStart w:id="5870" w:name="_ETM_Q18_496400"/>
      <w:bookmarkEnd w:id="5870"/>
      <w:r>
        <w:rPr>
          <w:rtl/>
        </w:rPr>
        <w:t>ב</w:t>
      </w:r>
      <w:r>
        <w:rPr>
          <w:rFonts w:hint="cs"/>
          <w:rtl/>
        </w:rPr>
        <w:t>ארץ מולדתו.</w:t>
      </w:r>
    </w:p>
    <w:p w:rsidR="008C384D" w:rsidRDefault="008C384D" w:rsidP="00E924B9">
      <w:pPr>
        <w:rPr>
          <w:rtl/>
        </w:rPr>
      </w:pPr>
    </w:p>
    <w:p w:rsidR="008C384D" w:rsidRDefault="008C384D" w:rsidP="00815CCE">
      <w:pPr>
        <w:pStyle w:val="af8"/>
        <w:rPr>
          <w:rtl/>
        </w:rPr>
      </w:pPr>
      <w:bookmarkStart w:id="5871" w:name="ET_yor_6598_1307"/>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80663">
        <w:rPr>
          <w:rtl/>
        </w:rPr>
        <w:t xml:space="preserve"> </w:t>
      </w:r>
      <w:r w:rsidRPr="00815CCE">
        <w:rPr>
          <w:rStyle w:val="TagStyle"/>
          <w:rtl/>
        </w:rPr>
        <w:t>&lt;&lt; יור &gt;&gt;</w:t>
      </w:r>
      <w:bookmarkEnd w:id="5871"/>
      <w:r>
        <w:rPr>
          <w:rtl/>
        </w:rPr>
        <w:t xml:space="preserve"> </w:t>
      </w:r>
    </w:p>
    <w:p w:rsidR="008C384D" w:rsidRDefault="008C384D" w:rsidP="00E924B9">
      <w:pPr>
        <w:rPr>
          <w:rtl/>
        </w:rPr>
      </w:pPr>
    </w:p>
    <w:p w:rsidR="008C384D" w:rsidRDefault="008C384D" w:rsidP="00E924B9">
      <w:pPr>
        <w:rPr>
          <w:rtl/>
        </w:rPr>
      </w:pPr>
      <w:r>
        <w:rPr>
          <w:rFonts w:hint="cs"/>
          <w:rtl/>
        </w:rPr>
        <w:t>אשרינו שזכינו.</w:t>
      </w:r>
    </w:p>
    <w:p w:rsidR="008C384D" w:rsidRDefault="008C384D" w:rsidP="00E924B9">
      <w:pPr>
        <w:rPr>
          <w:rtl/>
        </w:rPr>
      </w:pPr>
    </w:p>
    <w:p w:rsidR="008C384D" w:rsidRDefault="008C384D" w:rsidP="00815CCE">
      <w:pPr>
        <w:pStyle w:val="-"/>
        <w:rPr>
          <w:rtl/>
        </w:rPr>
      </w:pPr>
      <w:bookmarkStart w:id="5872" w:name="ET_speakercontinue_6451_9"/>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480663">
        <w:rPr>
          <w:rtl/>
        </w:rPr>
        <w:t xml:space="preserve"> </w:t>
      </w:r>
      <w:r w:rsidRPr="00815CCE">
        <w:rPr>
          <w:rStyle w:val="TagStyle"/>
          <w:rtl/>
        </w:rPr>
        <w:t>&lt;&lt; דובר_המשך &gt;&gt;</w:t>
      </w:r>
      <w:r>
        <w:rPr>
          <w:rtl/>
        </w:rPr>
        <w:t xml:space="preserve"> </w:t>
      </w:r>
      <w:bookmarkEnd w:id="5872"/>
    </w:p>
    <w:p w:rsidR="008C384D" w:rsidRDefault="008C384D" w:rsidP="00E924B9">
      <w:pPr>
        <w:rPr>
          <w:rtl/>
        </w:rPr>
      </w:pPr>
    </w:p>
    <w:p w:rsidR="008C384D" w:rsidRDefault="008C384D" w:rsidP="00BE00F9">
      <w:pPr>
        <w:rPr>
          <w:rtl/>
        </w:rPr>
      </w:pPr>
      <w:bookmarkStart w:id="5873" w:name="_ETM_Q18_496609"/>
      <w:bookmarkStart w:id="5874" w:name="_ETM_Q18_496909"/>
      <w:bookmarkStart w:id="5875" w:name="_ETM_Q18_497779"/>
      <w:bookmarkStart w:id="5876" w:name="_ETM_Q18_495257"/>
      <w:bookmarkEnd w:id="5873"/>
      <w:bookmarkEnd w:id="5874"/>
      <w:bookmarkEnd w:id="5875"/>
      <w:bookmarkEnd w:id="5876"/>
      <w:r>
        <w:rPr>
          <w:rtl/>
        </w:rPr>
        <w:t xml:space="preserve">עכשיו </w:t>
      </w:r>
      <w:bookmarkStart w:id="5877" w:name="_ETM_Q18_498019"/>
      <w:bookmarkEnd w:id="5877"/>
      <w:r>
        <w:rPr>
          <w:rtl/>
        </w:rPr>
        <w:t xml:space="preserve">אני </w:t>
      </w:r>
      <w:bookmarkStart w:id="5878" w:name="_ETM_Q18_498140"/>
      <w:bookmarkEnd w:id="5878"/>
      <w:r>
        <w:rPr>
          <w:rtl/>
        </w:rPr>
        <w:t xml:space="preserve">קוראת </w:t>
      </w:r>
      <w:bookmarkStart w:id="5879" w:name="_ETM_Q18_498409"/>
      <w:bookmarkEnd w:id="5879"/>
      <w:r>
        <w:rPr>
          <w:rtl/>
        </w:rPr>
        <w:t xml:space="preserve">את </w:t>
      </w:r>
      <w:bookmarkStart w:id="5880" w:name="_ETM_Q18_498499"/>
      <w:bookmarkEnd w:id="5880"/>
      <w:r>
        <w:rPr>
          <w:rFonts w:hint="cs"/>
          <w:rtl/>
        </w:rPr>
        <w:t>תשובתו של שר הביטחון</w:t>
      </w:r>
      <w:r w:rsidR="00BE00F9">
        <w:rPr>
          <w:rFonts w:hint="cs"/>
          <w:rtl/>
        </w:rPr>
        <w:t>,</w:t>
      </w:r>
      <w:r>
        <w:rPr>
          <w:rFonts w:hint="cs"/>
          <w:rtl/>
        </w:rPr>
        <w:t xml:space="preserve"> חברנו. </w:t>
      </w:r>
      <w:bookmarkStart w:id="5881" w:name="_ETM_Q18_499189"/>
      <w:bookmarkStart w:id="5882" w:name="_ETM_Q18_500329"/>
      <w:bookmarkStart w:id="5883" w:name="_ETM_Q18_500989"/>
      <w:bookmarkStart w:id="5884" w:name="_ETM_Q18_498337"/>
      <w:bookmarkEnd w:id="5881"/>
      <w:bookmarkEnd w:id="5882"/>
      <w:bookmarkEnd w:id="5883"/>
      <w:bookmarkEnd w:id="5884"/>
      <w:r>
        <w:rPr>
          <w:rtl/>
        </w:rPr>
        <w:t xml:space="preserve">גם </w:t>
      </w:r>
      <w:bookmarkStart w:id="5885" w:name="_ETM_Q18_501169"/>
      <w:bookmarkEnd w:id="5885"/>
      <w:r>
        <w:rPr>
          <w:rtl/>
        </w:rPr>
        <w:t xml:space="preserve">אשרינו </w:t>
      </w:r>
      <w:bookmarkStart w:id="5886" w:name="_ETM_Q18_501529"/>
      <w:bookmarkEnd w:id="5886"/>
      <w:r>
        <w:rPr>
          <w:rtl/>
        </w:rPr>
        <w:t xml:space="preserve">שזכינו </w:t>
      </w:r>
      <w:bookmarkStart w:id="5887" w:name="_ETM_Q18_501980"/>
      <w:bookmarkEnd w:id="5887"/>
      <w:r>
        <w:rPr>
          <w:rtl/>
        </w:rPr>
        <w:t xml:space="preserve">לשר </w:t>
      </w:r>
      <w:bookmarkStart w:id="5888" w:name="_ETM_Q18_502219"/>
      <w:bookmarkEnd w:id="5888"/>
      <w:r>
        <w:rPr>
          <w:rtl/>
        </w:rPr>
        <w:t xml:space="preserve">ביטחון </w:t>
      </w:r>
      <w:bookmarkStart w:id="5889" w:name="_ETM_Q18_502759"/>
      <w:bookmarkEnd w:id="5889"/>
      <w:r>
        <w:rPr>
          <w:rtl/>
        </w:rPr>
        <w:t>כזה</w:t>
      </w:r>
      <w:r>
        <w:rPr>
          <w:rFonts w:hint="cs"/>
          <w:rtl/>
        </w:rPr>
        <w:t>,</w:t>
      </w:r>
      <w:r>
        <w:rPr>
          <w:rtl/>
        </w:rPr>
        <w:t xml:space="preserve"> </w:t>
      </w:r>
      <w:bookmarkStart w:id="5890" w:name="_ETM_Q18_503210"/>
      <w:bookmarkEnd w:id="5890"/>
      <w:r>
        <w:rPr>
          <w:rtl/>
        </w:rPr>
        <w:t xml:space="preserve">גם </w:t>
      </w:r>
      <w:bookmarkStart w:id="5891" w:name="_ETM_Q18_503359"/>
      <w:bookmarkEnd w:id="5891"/>
      <w:r>
        <w:rPr>
          <w:rtl/>
        </w:rPr>
        <w:t xml:space="preserve">את </w:t>
      </w:r>
      <w:bookmarkStart w:id="5892" w:name="_ETM_Q18_503449"/>
      <w:bookmarkEnd w:id="5892"/>
      <w:r>
        <w:rPr>
          <w:rtl/>
        </w:rPr>
        <w:t xml:space="preserve">זה </w:t>
      </w:r>
      <w:bookmarkStart w:id="5893" w:name="_ETM_Q18_503599"/>
      <w:bookmarkEnd w:id="5893"/>
      <w:r>
        <w:rPr>
          <w:rFonts w:hint="cs"/>
          <w:rtl/>
        </w:rPr>
        <w:t xml:space="preserve">אני </w:t>
      </w:r>
      <w:r>
        <w:rPr>
          <w:rtl/>
        </w:rPr>
        <w:t xml:space="preserve">רוצה </w:t>
      </w:r>
      <w:bookmarkStart w:id="5894" w:name="_ETM_Q18_503929"/>
      <w:bookmarkEnd w:id="5894"/>
      <w:r>
        <w:rPr>
          <w:rtl/>
        </w:rPr>
        <w:t>לומר</w:t>
      </w:r>
      <w:r>
        <w:rPr>
          <w:rFonts w:hint="cs"/>
          <w:rtl/>
        </w:rPr>
        <w:t>.</w:t>
      </w:r>
      <w:r>
        <w:rPr>
          <w:rtl/>
        </w:rPr>
        <w:t xml:space="preserve"> </w:t>
      </w:r>
      <w:bookmarkStart w:id="5895" w:name="_ETM_Q18_504679"/>
      <w:bookmarkStart w:id="5896" w:name="_ETM_Q18_504890"/>
      <w:bookmarkEnd w:id="5895"/>
      <w:bookmarkEnd w:id="5896"/>
      <w:r>
        <w:rPr>
          <w:rFonts w:hint="cs"/>
          <w:rtl/>
        </w:rPr>
        <w:t>אשרינו שזכינו</w:t>
      </w:r>
      <w:bookmarkStart w:id="5897" w:name="_ETM_Q18_501757"/>
      <w:bookmarkEnd w:id="5897"/>
      <w:r>
        <w:rPr>
          <w:rtl/>
        </w:rPr>
        <w:t xml:space="preserve"> </w:t>
      </w:r>
      <w:bookmarkStart w:id="5898" w:name="_ETM_Q18_505279"/>
      <w:bookmarkEnd w:id="5898"/>
      <w:r>
        <w:rPr>
          <w:rtl/>
        </w:rPr>
        <w:t xml:space="preserve">לשר </w:t>
      </w:r>
      <w:bookmarkStart w:id="5899" w:name="_ETM_Q18_505519"/>
      <w:bookmarkEnd w:id="5899"/>
      <w:r>
        <w:rPr>
          <w:rtl/>
        </w:rPr>
        <w:t xml:space="preserve">ביטחון </w:t>
      </w:r>
      <w:bookmarkStart w:id="5900" w:name="_ETM_Q18_505999"/>
      <w:bookmarkEnd w:id="5900"/>
      <w:r>
        <w:rPr>
          <w:rtl/>
        </w:rPr>
        <w:t>ש</w:t>
      </w:r>
      <w:r>
        <w:rPr>
          <w:rFonts w:hint="cs"/>
          <w:rtl/>
        </w:rPr>
        <w:t>רואה</w:t>
      </w:r>
      <w:bookmarkStart w:id="5901" w:name="_ETM_Q18_505275"/>
      <w:bookmarkEnd w:id="5901"/>
      <w:r>
        <w:rPr>
          <w:rtl/>
        </w:rPr>
        <w:t xml:space="preserve"> </w:t>
      </w:r>
      <w:bookmarkStart w:id="5902" w:name="_ETM_Q18_506239"/>
      <w:bookmarkEnd w:id="5902"/>
      <w:r>
        <w:rPr>
          <w:rtl/>
        </w:rPr>
        <w:t xml:space="preserve">את </w:t>
      </w:r>
      <w:bookmarkStart w:id="5903" w:name="_ETM_Q18_506300"/>
      <w:bookmarkEnd w:id="5903"/>
      <w:r>
        <w:rPr>
          <w:rtl/>
        </w:rPr>
        <w:t xml:space="preserve">הדברים </w:t>
      </w:r>
      <w:bookmarkStart w:id="5904" w:name="_ETM_Q18_506660"/>
      <w:bookmarkEnd w:id="5904"/>
      <w:r>
        <w:rPr>
          <w:rtl/>
        </w:rPr>
        <w:t xml:space="preserve">האלה </w:t>
      </w:r>
      <w:bookmarkStart w:id="5905" w:name="_ETM_Q18_507230"/>
      <w:bookmarkEnd w:id="5905"/>
      <w:r>
        <w:rPr>
          <w:rtl/>
        </w:rPr>
        <w:t xml:space="preserve">בעין </w:t>
      </w:r>
      <w:bookmarkStart w:id="5906" w:name="_ETM_Q18_507589"/>
      <w:bookmarkEnd w:id="5906"/>
      <w:r>
        <w:rPr>
          <w:rtl/>
        </w:rPr>
        <w:t xml:space="preserve">כל </w:t>
      </w:r>
      <w:bookmarkStart w:id="5907" w:name="_ETM_Q18_507710"/>
      <w:bookmarkEnd w:id="5907"/>
      <w:r>
        <w:rPr>
          <w:rtl/>
        </w:rPr>
        <w:t xml:space="preserve">כך </w:t>
      </w:r>
      <w:bookmarkStart w:id="5908" w:name="_ETM_Q18_507919"/>
      <w:bookmarkEnd w:id="5908"/>
      <w:r>
        <w:rPr>
          <w:rtl/>
        </w:rPr>
        <w:t>חיובית</w:t>
      </w:r>
      <w:r>
        <w:rPr>
          <w:rFonts w:hint="cs"/>
          <w:rtl/>
        </w:rPr>
        <w:t>.</w:t>
      </w:r>
      <w:r>
        <w:rPr>
          <w:rtl/>
        </w:rPr>
        <w:t xml:space="preserve"> </w:t>
      </w:r>
      <w:bookmarkStart w:id="5909" w:name="_ETM_Q18_508760"/>
      <w:bookmarkStart w:id="5910" w:name="_ETM_Q18_509089"/>
      <w:bookmarkEnd w:id="5909"/>
      <w:bookmarkEnd w:id="5910"/>
      <w:r>
        <w:rPr>
          <w:rtl/>
        </w:rPr>
        <w:t xml:space="preserve">אני </w:t>
      </w:r>
      <w:bookmarkStart w:id="5911" w:name="_ETM_Q18_509270"/>
      <w:bookmarkEnd w:id="5911"/>
      <w:r>
        <w:rPr>
          <w:rtl/>
        </w:rPr>
        <w:t xml:space="preserve">מקריאה </w:t>
      </w:r>
      <w:bookmarkStart w:id="5912" w:name="_ETM_Q18_510829"/>
      <w:bookmarkEnd w:id="5912"/>
      <w:r w:rsidR="00BE00F9">
        <w:rPr>
          <w:rFonts w:hint="cs"/>
          <w:rtl/>
        </w:rPr>
        <w:t xml:space="preserve">– </w:t>
      </w:r>
      <w:r>
        <w:rPr>
          <w:rtl/>
        </w:rPr>
        <w:t xml:space="preserve">דבריו </w:t>
      </w:r>
      <w:bookmarkStart w:id="5913" w:name="_ETM_Q18_511460"/>
      <w:bookmarkEnd w:id="5913"/>
      <w:r>
        <w:rPr>
          <w:rtl/>
        </w:rPr>
        <w:t xml:space="preserve">של </w:t>
      </w:r>
      <w:bookmarkStart w:id="5914" w:name="_ETM_Q18_511820"/>
      <w:bookmarkEnd w:id="5914"/>
      <w:r>
        <w:rPr>
          <w:rtl/>
        </w:rPr>
        <w:t xml:space="preserve">שר </w:t>
      </w:r>
      <w:bookmarkStart w:id="5915" w:name="_ETM_Q18_512029"/>
      <w:bookmarkEnd w:id="5915"/>
      <w:r>
        <w:rPr>
          <w:rtl/>
        </w:rPr>
        <w:t xml:space="preserve">הביטחון </w:t>
      </w:r>
      <w:bookmarkStart w:id="5916" w:name="_ETM_Q18_513379"/>
      <w:bookmarkStart w:id="5917" w:name="_ETM_Q18_513680"/>
      <w:bookmarkStart w:id="5918" w:name="_ETM_Q18_513890"/>
      <w:bookmarkStart w:id="5919" w:name="_ETM_Q18_514610"/>
      <w:bookmarkEnd w:id="5916"/>
      <w:bookmarkEnd w:id="5917"/>
      <w:bookmarkEnd w:id="5918"/>
      <w:bookmarkEnd w:id="5919"/>
      <w:r>
        <w:rPr>
          <w:rtl/>
        </w:rPr>
        <w:t xml:space="preserve">ישראל </w:t>
      </w:r>
      <w:bookmarkStart w:id="5920" w:name="_ETM_Q18_515059"/>
      <w:bookmarkEnd w:id="5920"/>
      <w:r>
        <w:rPr>
          <w:rtl/>
        </w:rPr>
        <w:t>כ</w:t>
      </w:r>
      <w:r>
        <w:rPr>
          <w:rFonts w:hint="cs"/>
          <w:rtl/>
        </w:rPr>
        <w:t xml:space="preserve">ץ: </w:t>
      </w:r>
      <w:bookmarkStart w:id="5921" w:name="_ETM_Q18_515740"/>
      <w:bookmarkStart w:id="5922" w:name="_ETM_Q18_511946"/>
      <w:bookmarkEnd w:id="5921"/>
      <w:bookmarkEnd w:id="5922"/>
      <w:r>
        <w:rPr>
          <w:rtl/>
        </w:rPr>
        <w:t xml:space="preserve">בהצעות </w:t>
      </w:r>
      <w:bookmarkStart w:id="5923" w:name="_ETM_Q18_516310"/>
      <w:bookmarkEnd w:id="5923"/>
      <w:r>
        <w:rPr>
          <w:rtl/>
        </w:rPr>
        <w:t xml:space="preserve">החוק </w:t>
      </w:r>
      <w:bookmarkStart w:id="5924" w:name="_ETM_Q18_516610"/>
      <w:bookmarkEnd w:id="5924"/>
      <w:r>
        <w:rPr>
          <w:rtl/>
        </w:rPr>
        <w:t xml:space="preserve">שהגישו </w:t>
      </w:r>
      <w:bookmarkStart w:id="5925" w:name="_ETM_Q18_517060"/>
      <w:bookmarkEnd w:id="5925"/>
      <w:r>
        <w:rPr>
          <w:rtl/>
        </w:rPr>
        <w:t xml:space="preserve">חברי </w:t>
      </w:r>
      <w:bookmarkStart w:id="5926" w:name="_ETM_Q18_517420"/>
      <w:bookmarkEnd w:id="5926"/>
      <w:r>
        <w:rPr>
          <w:rtl/>
        </w:rPr>
        <w:t xml:space="preserve">הכנסת </w:t>
      </w:r>
      <w:bookmarkStart w:id="5927" w:name="_ETM_Q18_517779"/>
      <w:bookmarkEnd w:id="5927"/>
      <w:r>
        <w:rPr>
          <w:rtl/>
        </w:rPr>
        <w:t>ס</w:t>
      </w:r>
      <w:r>
        <w:rPr>
          <w:rFonts w:hint="cs"/>
          <w:rtl/>
        </w:rPr>
        <w:t>ו</w:t>
      </w:r>
      <w:r>
        <w:rPr>
          <w:rtl/>
        </w:rPr>
        <w:t>לומון</w:t>
      </w:r>
      <w:r>
        <w:rPr>
          <w:rFonts w:hint="cs"/>
          <w:rtl/>
        </w:rPr>
        <w:t>,</w:t>
      </w:r>
      <w:r>
        <w:rPr>
          <w:rtl/>
        </w:rPr>
        <w:t xml:space="preserve"> </w:t>
      </w:r>
      <w:bookmarkStart w:id="5928" w:name="_ETM_Q18_518410"/>
      <w:bookmarkEnd w:id="5928"/>
      <w:r>
        <w:rPr>
          <w:rtl/>
        </w:rPr>
        <w:t>הר</w:t>
      </w:r>
      <w:r>
        <w:rPr>
          <w:rFonts w:hint="cs"/>
          <w:rtl/>
        </w:rPr>
        <w:t xml:space="preserve"> </w:t>
      </w:r>
      <w:r>
        <w:rPr>
          <w:rtl/>
        </w:rPr>
        <w:t xml:space="preserve">מלך </w:t>
      </w:r>
      <w:bookmarkStart w:id="5929" w:name="_ETM_Q18_518950"/>
      <w:bookmarkEnd w:id="5929"/>
      <w:r>
        <w:rPr>
          <w:rFonts w:hint="cs"/>
          <w:rtl/>
        </w:rPr>
        <w:t>ו</w:t>
      </w:r>
      <w:r>
        <w:rPr>
          <w:rtl/>
        </w:rPr>
        <w:t xml:space="preserve">חברי </w:t>
      </w:r>
      <w:bookmarkStart w:id="5930" w:name="_ETM_Q18_519250"/>
      <w:bookmarkEnd w:id="5930"/>
      <w:r>
        <w:rPr>
          <w:rtl/>
        </w:rPr>
        <w:t xml:space="preserve">כנסת </w:t>
      </w:r>
      <w:bookmarkStart w:id="5931" w:name="_ETM_Q18_519550"/>
      <w:bookmarkEnd w:id="5931"/>
      <w:r>
        <w:rPr>
          <w:rtl/>
        </w:rPr>
        <w:t xml:space="preserve">אחרים </w:t>
      </w:r>
      <w:bookmarkStart w:id="5932" w:name="_ETM_Q18_520450"/>
      <w:bookmarkEnd w:id="5932"/>
      <w:r>
        <w:rPr>
          <w:rtl/>
        </w:rPr>
        <w:t xml:space="preserve">מוצע </w:t>
      </w:r>
      <w:bookmarkStart w:id="5933" w:name="_ETM_Q18_520839"/>
      <w:bookmarkEnd w:id="5933"/>
      <w:r>
        <w:rPr>
          <w:rtl/>
        </w:rPr>
        <w:t xml:space="preserve">כי </w:t>
      </w:r>
      <w:bookmarkStart w:id="5934" w:name="_ETM_Q18_521020"/>
      <w:bookmarkEnd w:id="5934"/>
      <w:r>
        <w:rPr>
          <w:rtl/>
        </w:rPr>
        <w:t xml:space="preserve">ייקבע </w:t>
      </w:r>
      <w:bookmarkStart w:id="5935" w:name="_ETM_Q18_521350"/>
      <w:bookmarkEnd w:id="5935"/>
      <w:r>
        <w:rPr>
          <w:rtl/>
        </w:rPr>
        <w:t xml:space="preserve">בחוק </w:t>
      </w:r>
      <w:bookmarkStart w:id="5936" w:name="_ETM_Q18_521650"/>
      <w:bookmarkEnd w:id="5936"/>
      <w:r>
        <w:rPr>
          <w:rtl/>
        </w:rPr>
        <w:t xml:space="preserve">הישראלי </w:t>
      </w:r>
      <w:bookmarkStart w:id="5937" w:name="_ETM_Q18_522370"/>
      <w:bookmarkEnd w:id="5937"/>
      <w:r>
        <w:rPr>
          <w:rtl/>
        </w:rPr>
        <w:t xml:space="preserve">שמפקד </w:t>
      </w:r>
      <w:bookmarkStart w:id="5938" w:name="_ETM_Q18_523000"/>
      <w:bookmarkEnd w:id="5938"/>
      <w:r>
        <w:rPr>
          <w:rtl/>
        </w:rPr>
        <w:t xml:space="preserve">כוחות </w:t>
      </w:r>
      <w:bookmarkStart w:id="5939" w:name="_ETM_Q18_523330"/>
      <w:bookmarkEnd w:id="5939"/>
      <w:r>
        <w:rPr>
          <w:rtl/>
        </w:rPr>
        <w:t xml:space="preserve">צה"ל </w:t>
      </w:r>
      <w:bookmarkStart w:id="5940" w:name="_ETM_Q18_523600"/>
      <w:bookmarkEnd w:id="5940"/>
      <w:r>
        <w:rPr>
          <w:rtl/>
        </w:rPr>
        <w:t xml:space="preserve">ביהודה </w:t>
      </w:r>
      <w:bookmarkStart w:id="5941" w:name="_ETM_Q18_523870"/>
      <w:bookmarkEnd w:id="5941"/>
      <w:r>
        <w:rPr>
          <w:rtl/>
        </w:rPr>
        <w:t xml:space="preserve">ושומרון </w:t>
      </w:r>
      <w:bookmarkStart w:id="5942" w:name="_ETM_Q18_524960"/>
      <w:bookmarkEnd w:id="5942"/>
      <w:r>
        <w:rPr>
          <w:rtl/>
        </w:rPr>
        <w:t xml:space="preserve">יבטל </w:t>
      </w:r>
      <w:bookmarkStart w:id="5943" w:name="_ETM_Q18_525589"/>
      <w:bookmarkEnd w:id="5943"/>
      <w:r>
        <w:rPr>
          <w:rtl/>
        </w:rPr>
        <w:t xml:space="preserve">את </w:t>
      </w:r>
      <w:bookmarkStart w:id="5944" w:name="_ETM_Q18_525739"/>
      <w:bookmarkEnd w:id="5944"/>
      <w:r>
        <w:rPr>
          <w:rtl/>
        </w:rPr>
        <w:t xml:space="preserve">החוק </w:t>
      </w:r>
      <w:bookmarkStart w:id="5945" w:name="_ETM_Q18_526010"/>
      <w:bookmarkEnd w:id="5945"/>
      <w:r>
        <w:rPr>
          <w:rtl/>
        </w:rPr>
        <w:t xml:space="preserve">הירדני </w:t>
      </w:r>
      <w:bookmarkStart w:id="5946" w:name="_ETM_Q18_526550"/>
      <w:bookmarkEnd w:id="5946"/>
      <w:r>
        <w:rPr>
          <w:rtl/>
        </w:rPr>
        <w:t xml:space="preserve">בעניין </w:t>
      </w:r>
      <w:bookmarkStart w:id="5947" w:name="_ETM_Q18_526910"/>
      <w:bookmarkEnd w:id="5947"/>
      <w:r>
        <w:rPr>
          <w:rtl/>
        </w:rPr>
        <w:t xml:space="preserve">מכירת </w:t>
      </w:r>
      <w:bookmarkStart w:id="5948" w:name="_ETM_Q18_527329"/>
      <w:bookmarkEnd w:id="5948"/>
      <w:r>
        <w:rPr>
          <w:rtl/>
        </w:rPr>
        <w:t xml:space="preserve">נדל"ן </w:t>
      </w:r>
      <w:bookmarkStart w:id="5949" w:name="_ETM_Q18_527899"/>
      <w:bookmarkEnd w:id="5949"/>
      <w:r>
        <w:rPr>
          <w:rtl/>
        </w:rPr>
        <w:t>לזרים</w:t>
      </w:r>
      <w:bookmarkStart w:id="5950" w:name="_ETM_Q18_552556"/>
      <w:bookmarkEnd w:id="5950"/>
      <w:r>
        <w:rPr>
          <w:rtl/>
        </w:rPr>
        <w:t xml:space="preserve"> </w:t>
      </w:r>
      <w:bookmarkStart w:id="5951" w:name="_ETM_Q18_528949"/>
      <w:bookmarkEnd w:id="5951"/>
      <w:r>
        <w:rPr>
          <w:rtl/>
        </w:rPr>
        <w:t xml:space="preserve">והצווים </w:t>
      </w:r>
      <w:bookmarkStart w:id="5952" w:name="_ETM_Q18_529610"/>
      <w:bookmarkEnd w:id="5952"/>
      <w:r>
        <w:rPr>
          <w:rtl/>
        </w:rPr>
        <w:t xml:space="preserve">שהוצאו </w:t>
      </w:r>
      <w:bookmarkStart w:id="5953" w:name="_ETM_Q18_530059"/>
      <w:bookmarkEnd w:id="5953"/>
      <w:r>
        <w:rPr>
          <w:rtl/>
        </w:rPr>
        <w:t>מכוח</w:t>
      </w:r>
      <w:r>
        <w:rPr>
          <w:rFonts w:hint="cs"/>
          <w:rtl/>
        </w:rPr>
        <w:t xml:space="preserve">ו, המונעים </w:t>
      </w:r>
      <w:r w:rsidR="00E30D80">
        <w:rPr>
          <w:rFonts w:hint="cs"/>
          <w:rtl/>
        </w:rPr>
        <w:t>– – –</w:t>
      </w:r>
      <w:r>
        <w:rPr>
          <w:rFonts w:hint="cs"/>
          <w:rtl/>
        </w:rPr>
        <w:t xml:space="preserve"> </w:t>
      </w:r>
    </w:p>
    <w:p w:rsidR="008C384D" w:rsidRDefault="008C384D" w:rsidP="00E924B9">
      <w:pPr>
        <w:rPr>
          <w:rtl/>
        </w:rPr>
      </w:pPr>
    </w:p>
    <w:p w:rsidR="008C384D" w:rsidRDefault="008C384D" w:rsidP="00815CCE">
      <w:pPr>
        <w:pStyle w:val="af8"/>
        <w:rPr>
          <w:rtl/>
        </w:rPr>
      </w:pPr>
      <w:bookmarkStart w:id="5954" w:name="ET_yor_6598_1308"/>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80663">
        <w:rPr>
          <w:rtl/>
        </w:rPr>
        <w:t xml:space="preserve"> </w:t>
      </w:r>
      <w:r w:rsidRPr="00815CCE">
        <w:rPr>
          <w:rStyle w:val="TagStyle"/>
          <w:rtl/>
        </w:rPr>
        <w:t>&lt;&lt; יור &gt;&gt;</w:t>
      </w:r>
      <w:bookmarkEnd w:id="5954"/>
      <w:r>
        <w:rPr>
          <w:rtl/>
        </w:rPr>
        <w:t xml:space="preserve"> </w:t>
      </w:r>
    </w:p>
    <w:p w:rsidR="008C384D" w:rsidRDefault="008C384D" w:rsidP="00E924B9">
      <w:pPr>
        <w:rPr>
          <w:rtl/>
        </w:rPr>
      </w:pPr>
    </w:p>
    <w:p w:rsidR="008C384D" w:rsidRDefault="008C384D" w:rsidP="00E924B9">
      <w:pPr>
        <w:rPr>
          <w:rtl/>
        </w:rPr>
      </w:pPr>
      <w:bookmarkStart w:id="5955" w:name="_ETM_Q18_531559"/>
      <w:bookmarkEnd w:id="5955"/>
      <w:r>
        <w:rPr>
          <w:rtl/>
        </w:rPr>
        <w:t xml:space="preserve">חברי </w:t>
      </w:r>
      <w:bookmarkStart w:id="5956" w:name="_ETM_Q18_531949"/>
      <w:bookmarkEnd w:id="5956"/>
      <w:r>
        <w:rPr>
          <w:rFonts w:hint="cs"/>
          <w:rtl/>
        </w:rPr>
        <w:t>הכנסת, נא לשמור על שקט במליאה. תודה.</w:t>
      </w:r>
    </w:p>
    <w:p w:rsidR="008C384D" w:rsidRDefault="008C384D" w:rsidP="00E924B9">
      <w:pPr>
        <w:rPr>
          <w:rtl/>
        </w:rPr>
      </w:pPr>
    </w:p>
    <w:p w:rsidR="008C384D" w:rsidRDefault="008C384D" w:rsidP="00815CCE">
      <w:pPr>
        <w:pStyle w:val="-"/>
        <w:rPr>
          <w:rtl/>
        </w:rPr>
      </w:pPr>
      <w:bookmarkStart w:id="5957" w:name="ET_speakercontinue_6451_11"/>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480663">
        <w:rPr>
          <w:rtl/>
        </w:rPr>
        <w:t xml:space="preserve"> </w:t>
      </w:r>
      <w:r w:rsidRPr="00815CCE">
        <w:rPr>
          <w:rStyle w:val="TagStyle"/>
          <w:rtl/>
        </w:rPr>
        <w:t>&lt;&lt; דובר_המשך &gt;&gt;</w:t>
      </w:r>
      <w:r>
        <w:rPr>
          <w:rtl/>
        </w:rPr>
        <w:t xml:space="preserve"> </w:t>
      </w:r>
      <w:bookmarkEnd w:id="5957"/>
    </w:p>
    <w:p w:rsidR="008C384D" w:rsidRDefault="008C384D" w:rsidP="00E924B9">
      <w:pPr>
        <w:rPr>
          <w:rtl/>
        </w:rPr>
      </w:pPr>
    </w:p>
    <w:p w:rsidR="008C384D" w:rsidRDefault="008C384D" w:rsidP="00BE00F9">
      <w:pPr>
        <w:rPr>
          <w:rtl/>
        </w:rPr>
      </w:pPr>
      <w:r>
        <w:rPr>
          <w:rFonts w:hint="cs"/>
          <w:rtl/>
        </w:rPr>
        <w:t xml:space="preserve">חברים, </w:t>
      </w:r>
      <w:bookmarkStart w:id="5958" w:name="_ETM_Q18_528526"/>
      <w:bookmarkStart w:id="5959" w:name="_ETM_Q18_532250"/>
      <w:bookmarkStart w:id="5960" w:name="_ETM_Q18_532579"/>
      <w:bookmarkStart w:id="5961" w:name="_ETM_Q18_532850"/>
      <w:bookmarkStart w:id="5962" w:name="_ETM_Q18_533180"/>
      <w:bookmarkStart w:id="5963" w:name="_ETM_Q18_533930"/>
      <w:bookmarkStart w:id="5964" w:name="_ETM_Q18_534620"/>
      <w:bookmarkStart w:id="5965" w:name="_ETM_Q18_535100"/>
      <w:bookmarkEnd w:id="5958"/>
      <w:bookmarkEnd w:id="5959"/>
      <w:bookmarkEnd w:id="5960"/>
      <w:bookmarkEnd w:id="5961"/>
      <w:bookmarkEnd w:id="5962"/>
      <w:bookmarkEnd w:id="5963"/>
      <w:bookmarkEnd w:id="5964"/>
      <w:bookmarkEnd w:id="5965"/>
      <w:r>
        <w:rPr>
          <w:rFonts w:hint="cs"/>
          <w:rtl/>
        </w:rPr>
        <w:t>כ</w:t>
      </w:r>
      <w:bookmarkStart w:id="5966" w:name="_ETM_Q18_530685"/>
      <w:bookmarkEnd w:id="5966"/>
      <w:r>
        <w:rPr>
          <w:rtl/>
        </w:rPr>
        <w:t xml:space="preserve">ל </w:t>
      </w:r>
      <w:bookmarkStart w:id="5967" w:name="_ETM_Q18_535339"/>
      <w:bookmarkEnd w:id="5967"/>
      <w:r>
        <w:rPr>
          <w:rtl/>
        </w:rPr>
        <w:t xml:space="preserve">מי </w:t>
      </w:r>
      <w:bookmarkStart w:id="5968" w:name="_ETM_Q18_535489"/>
      <w:bookmarkEnd w:id="5968"/>
      <w:r>
        <w:rPr>
          <w:rtl/>
        </w:rPr>
        <w:t xml:space="preserve">שנכנס </w:t>
      </w:r>
      <w:bookmarkStart w:id="5969" w:name="_ETM_Q18_536029"/>
      <w:bookmarkEnd w:id="5969"/>
      <w:r>
        <w:rPr>
          <w:rtl/>
        </w:rPr>
        <w:t xml:space="preserve">עכשיו </w:t>
      </w:r>
      <w:bookmarkStart w:id="5970" w:name="_ETM_Q18_536420"/>
      <w:bookmarkEnd w:id="5970"/>
      <w:r>
        <w:rPr>
          <w:rtl/>
        </w:rPr>
        <w:t>למליאה</w:t>
      </w:r>
      <w:r>
        <w:rPr>
          <w:rFonts w:hint="cs"/>
          <w:rtl/>
        </w:rPr>
        <w:t>,</w:t>
      </w:r>
      <w:r>
        <w:rPr>
          <w:rtl/>
        </w:rPr>
        <w:t xml:space="preserve"> </w:t>
      </w:r>
      <w:bookmarkStart w:id="5971" w:name="_ETM_Q18_537350"/>
      <w:bookmarkEnd w:id="5971"/>
      <w:r>
        <w:rPr>
          <w:rtl/>
        </w:rPr>
        <w:t xml:space="preserve">שידע </w:t>
      </w:r>
      <w:bookmarkStart w:id="5972" w:name="_ETM_Q18_537859"/>
      <w:bookmarkEnd w:id="5972"/>
      <w:r>
        <w:rPr>
          <w:rtl/>
        </w:rPr>
        <w:t xml:space="preserve">שאנחנו </w:t>
      </w:r>
      <w:bookmarkStart w:id="5973" w:name="_ETM_Q18_538309"/>
      <w:bookmarkEnd w:id="5973"/>
      <w:r>
        <w:rPr>
          <w:rtl/>
        </w:rPr>
        <w:t xml:space="preserve">ברגע </w:t>
      </w:r>
      <w:bookmarkStart w:id="5974" w:name="_ETM_Q18_538670"/>
      <w:bookmarkEnd w:id="5974"/>
      <w:r>
        <w:rPr>
          <w:rtl/>
        </w:rPr>
        <w:t xml:space="preserve">ההיסטורי </w:t>
      </w:r>
      <w:bookmarkStart w:id="5975" w:name="_ETM_Q18_539869"/>
      <w:bookmarkEnd w:id="5975"/>
      <w:r>
        <w:rPr>
          <w:rtl/>
        </w:rPr>
        <w:t xml:space="preserve">ויכבד </w:t>
      </w:r>
      <w:bookmarkStart w:id="5976" w:name="_ETM_Q18_540379"/>
      <w:bookmarkEnd w:id="5976"/>
      <w:r>
        <w:rPr>
          <w:rtl/>
        </w:rPr>
        <w:t xml:space="preserve">את </w:t>
      </w:r>
      <w:bookmarkStart w:id="5977" w:name="_ETM_Q18_540529"/>
      <w:bookmarkEnd w:id="5977"/>
      <w:r>
        <w:rPr>
          <w:rtl/>
        </w:rPr>
        <w:t xml:space="preserve">המעמד </w:t>
      </w:r>
      <w:bookmarkStart w:id="5978" w:name="_ETM_Q18_541100"/>
      <w:bookmarkEnd w:id="5978"/>
      <w:r>
        <w:rPr>
          <w:rtl/>
        </w:rPr>
        <w:t>הזה</w:t>
      </w:r>
      <w:r>
        <w:rPr>
          <w:rFonts w:hint="cs"/>
          <w:rtl/>
        </w:rPr>
        <w:t>.</w:t>
      </w:r>
      <w:r>
        <w:rPr>
          <w:rtl/>
        </w:rPr>
        <w:t xml:space="preserve"> </w:t>
      </w:r>
      <w:bookmarkStart w:id="5979" w:name="_ETM_Q18_542659"/>
      <w:bookmarkEnd w:id="5979"/>
      <w:r>
        <w:rPr>
          <w:rtl/>
        </w:rPr>
        <w:t xml:space="preserve">אומר </w:t>
      </w:r>
      <w:bookmarkStart w:id="5980" w:name="_ETM_Q18_543350"/>
      <w:bookmarkEnd w:id="5980"/>
      <w:r>
        <w:rPr>
          <w:rtl/>
        </w:rPr>
        <w:t xml:space="preserve">שר </w:t>
      </w:r>
      <w:bookmarkStart w:id="5981" w:name="_ETM_Q18_543649"/>
      <w:bookmarkEnd w:id="5981"/>
      <w:r>
        <w:rPr>
          <w:rtl/>
        </w:rPr>
        <w:t xml:space="preserve">הביטחון </w:t>
      </w:r>
      <w:bookmarkStart w:id="5982" w:name="_ETM_Q18_544250"/>
      <w:bookmarkEnd w:id="5982"/>
      <w:r>
        <w:rPr>
          <w:rtl/>
        </w:rPr>
        <w:t xml:space="preserve">ישראל </w:t>
      </w:r>
      <w:bookmarkStart w:id="5983" w:name="_ETM_Q18_544729"/>
      <w:bookmarkEnd w:id="5983"/>
      <w:r>
        <w:rPr>
          <w:rtl/>
        </w:rPr>
        <w:t xml:space="preserve">כץ </w:t>
      </w:r>
      <w:bookmarkStart w:id="5984" w:name="_ETM_Q18_547119"/>
      <w:bookmarkEnd w:id="5984"/>
      <w:r>
        <w:rPr>
          <w:rtl/>
        </w:rPr>
        <w:t xml:space="preserve">שהחוק </w:t>
      </w:r>
      <w:bookmarkStart w:id="5985" w:name="_ETM_Q18_547749"/>
      <w:bookmarkEnd w:id="5985"/>
      <w:r>
        <w:rPr>
          <w:rtl/>
        </w:rPr>
        <w:t xml:space="preserve">בעצם </w:t>
      </w:r>
      <w:bookmarkStart w:id="5986" w:name="_ETM_Q18_548380"/>
      <w:bookmarkEnd w:id="5986"/>
      <w:r>
        <w:rPr>
          <w:rtl/>
        </w:rPr>
        <w:t xml:space="preserve">יורה </w:t>
      </w:r>
      <w:bookmarkStart w:id="5987" w:name="_ETM_Q18_548979"/>
      <w:bookmarkEnd w:id="5987"/>
      <w:r>
        <w:rPr>
          <w:rFonts w:hint="cs"/>
          <w:rtl/>
        </w:rPr>
        <w:t>ל</w:t>
      </w:r>
      <w:bookmarkStart w:id="5988" w:name="_ETM_Q18_547886"/>
      <w:bookmarkEnd w:id="5988"/>
      <w:r>
        <w:rPr>
          <w:rtl/>
        </w:rPr>
        <w:t xml:space="preserve">מפקד </w:t>
      </w:r>
      <w:bookmarkStart w:id="5989" w:name="_ETM_Q18_549460"/>
      <w:bookmarkEnd w:id="5989"/>
      <w:r>
        <w:rPr>
          <w:rtl/>
        </w:rPr>
        <w:t xml:space="preserve">כוחות </w:t>
      </w:r>
      <w:bookmarkStart w:id="5990" w:name="_ETM_Q18_549789"/>
      <w:bookmarkEnd w:id="5990"/>
      <w:r>
        <w:rPr>
          <w:rtl/>
        </w:rPr>
        <w:t xml:space="preserve">צה"ל </w:t>
      </w:r>
      <w:bookmarkStart w:id="5991" w:name="_ETM_Q18_550119"/>
      <w:bookmarkEnd w:id="5991"/>
      <w:r>
        <w:rPr>
          <w:rtl/>
        </w:rPr>
        <w:t xml:space="preserve">ביהודה </w:t>
      </w:r>
      <w:bookmarkStart w:id="5992" w:name="_ETM_Q18_550450"/>
      <w:bookmarkEnd w:id="5992"/>
      <w:r>
        <w:rPr>
          <w:rtl/>
        </w:rPr>
        <w:t xml:space="preserve">ושומרון </w:t>
      </w:r>
      <w:bookmarkStart w:id="5993" w:name="_ETM_Q18_551140"/>
      <w:bookmarkEnd w:id="5993"/>
      <w:r>
        <w:rPr>
          <w:rtl/>
        </w:rPr>
        <w:t xml:space="preserve">לבטל </w:t>
      </w:r>
      <w:bookmarkStart w:id="5994" w:name="_ETM_Q18_551679"/>
      <w:bookmarkEnd w:id="5994"/>
      <w:r>
        <w:rPr>
          <w:rtl/>
        </w:rPr>
        <w:t xml:space="preserve">את </w:t>
      </w:r>
      <w:bookmarkStart w:id="5995" w:name="_ETM_Q18_551799"/>
      <w:bookmarkEnd w:id="5995"/>
      <w:r>
        <w:rPr>
          <w:rtl/>
        </w:rPr>
        <w:t xml:space="preserve">החוק </w:t>
      </w:r>
      <w:bookmarkStart w:id="5996" w:name="_ETM_Q18_552069"/>
      <w:bookmarkEnd w:id="5996"/>
      <w:r>
        <w:rPr>
          <w:rtl/>
        </w:rPr>
        <w:t xml:space="preserve">הירדני </w:t>
      </w:r>
      <w:bookmarkStart w:id="5997" w:name="_ETM_Q18_552609"/>
      <w:bookmarkEnd w:id="5997"/>
      <w:r>
        <w:rPr>
          <w:rtl/>
        </w:rPr>
        <w:t xml:space="preserve">בעניין </w:t>
      </w:r>
      <w:bookmarkStart w:id="5998" w:name="_ETM_Q18_552909"/>
      <w:bookmarkEnd w:id="5998"/>
      <w:r>
        <w:rPr>
          <w:rtl/>
        </w:rPr>
        <w:t xml:space="preserve">מכירת </w:t>
      </w:r>
      <w:bookmarkStart w:id="5999" w:name="_ETM_Q18_553329"/>
      <w:bookmarkEnd w:id="5999"/>
      <w:r>
        <w:rPr>
          <w:rtl/>
        </w:rPr>
        <w:t xml:space="preserve">נדל"ן </w:t>
      </w:r>
      <w:bookmarkStart w:id="6000" w:name="_ETM_Q18_553779"/>
      <w:bookmarkEnd w:id="6000"/>
      <w:r>
        <w:rPr>
          <w:rtl/>
        </w:rPr>
        <w:t xml:space="preserve">לזרים </w:t>
      </w:r>
      <w:bookmarkStart w:id="6001" w:name="_ETM_Q18_555079"/>
      <w:bookmarkEnd w:id="6001"/>
      <w:r>
        <w:rPr>
          <w:rtl/>
        </w:rPr>
        <w:t xml:space="preserve">והצווים </w:t>
      </w:r>
      <w:bookmarkStart w:id="6002" w:name="_ETM_Q18_555649"/>
      <w:bookmarkEnd w:id="6002"/>
      <w:r>
        <w:rPr>
          <w:rtl/>
        </w:rPr>
        <w:t xml:space="preserve">שהוצאו </w:t>
      </w:r>
      <w:bookmarkStart w:id="6003" w:name="_ETM_Q18_556009"/>
      <w:bookmarkEnd w:id="6003"/>
      <w:r>
        <w:rPr>
          <w:rtl/>
        </w:rPr>
        <w:t>מכוחו</w:t>
      </w:r>
      <w:r w:rsidR="00BE00F9">
        <w:rPr>
          <w:rFonts w:hint="cs"/>
          <w:rtl/>
        </w:rPr>
        <w:t>,</w:t>
      </w:r>
      <w:r>
        <w:rPr>
          <w:rtl/>
        </w:rPr>
        <w:t xml:space="preserve"> </w:t>
      </w:r>
      <w:bookmarkStart w:id="6004" w:name="_ETM_Q18_556640"/>
      <w:bookmarkEnd w:id="6004"/>
      <w:r>
        <w:rPr>
          <w:rtl/>
        </w:rPr>
        <w:t>המונ</w:t>
      </w:r>
      <w:r>
        <w:rPr>
          <w:rFonts w:hint="cs"/>
          <w:rtl/>
        </w:rPr>
        <w:t>עי</w:t>
      </w:r>
      <w:bookmarkStart w:id="6005" w:name="_ETM_Q18_557047"/>
      <w:bookmarkEnd w:id="6005"/>
      <w:r>
        <w:rPr>
          <w:rtl/>
        </w:rPr>
        <w:t xml:space="preserve">ם </w:t>
      </w:r>
      <w:bookmarkStart w:id="6006" w:name="_ETM_Q18_557299"/>
      <w:bookmarkEnd w:id="6006"/>
      <w:r>
        <w:rPr>
          <w:rtl/>
        </w:rPr>
        <w:t xml:space="preserve">כיום </w:t>
      </w:r>
      <w:bookmarkStart w:id="6007" w:name="_ETM_Q18_557899"/>
      <w:bookmarkEnd w:id="6007"/>
      <w:r>
        <w:rPr>
          <w:rtl/>
        </w:rPr>
        <w:t xml:space="preserve">רכישת </w:t>
      </w:r>
      <w:bookmarkStart w:id="6008" w:name="_ETM_Q18_558409"/>
      <w:bookmarkEnd w:id="6008"/>
      <w:r>
        <w:rPr>
          <w:rtl/>
        </w:rPr>
        <w:t xml:space="preserve">קרקעות </w:t>
      </w:r>
      <w:bookmarkStart w:id="6009" w:name="_ETM_Q18_558890"/>
      <w:bookmarkEnd w:id="6009"/>
      <w:r>
        <w:rPr>
          <w:rtl/>
        </w:rPr>
        <w:t xml:space="preserve">באזור </w:t>
      </w:r>
      <w:bookmarkStart w:id="6010" w:name="_ETM_Q18_559219"/>
      <w:bookmarkEnd w:id="6010"/>
      <w:r>
        <w:rPr>
          <w:rtl/>
        </w:rPr>
        <w:t xml:space="preserve">יהודה </w:t>
      </w:r>
      <w:bookmarkStart w:id="6011" w:name="_ETM_Q18_560130"/>
      <w:bookmarkEnd w:id="6011"/>
      <w:r>
        <w:rPr>
          <w:rtl/>
        </w:rPr>
        <w:t xml:space="preserve">ושומרון </w:t>
      </w:r>
      <w:bookmarkStart w:id="6012" w:name="_ETM_Q18_560729"/>
      <w:bookmarkEnd w:id="6012"/>
      <w:r>
        <w:rPr>
          <w:rtl/>
        </w:rPr>
        <w:t>ע</w:t>
      </w:r>
      <w:r>
        <w:rPr>
          <w:rFonts w:hint="cs"/>
          <w:rtl/>
        </w:rPr>
        <w:t>ל ידי</w:t>
      </w:r>
      <w:r>
        <w:rPr>
          <w:rtl/>
        </w:rPr>
        <w:t xml:space="preserve"> </w:t>
      </w:r>
      <w:bookmarkStart w:id="6013" w:name="_ETM_Q18_561060"/>
      <w:bookmarkEnd w:id="6013"/>
      <w:r>
        <w:rPr>
          <w:rtl/>
        </w:rPr>
        <w:t xml:space="preserve">מי </w:t>
      </w:r>
      <w:bookmarkStart w:id="6014" w:name="_ETM_Q18_561240"/>
      <w:bookmarkEnd w:id="6014"/>
      <w:r>
        <w:rPr>
          <w:rtl/>
        </w:rPr>
        <w:t xml:space="preserve">שאינו </w:t>
      </w:r>
      <w:bookmarkStart w:id="6015" w:name="_ETM_Q18_561810"/>
      <w:bookmarkEnd w:id="6015"/>
      <w:r>
        <w:rPr>
          <w:rtl/>
        </w:rPr>
        <w:t xml:space="preserve">בעל </w:t>
      </w:r>
      <w:bookmarkStart w:id="6016" w:name="_ETM_Q18_562110"/>
      <w:bookmarkEnd w:id="6016"/>
      <w:r>
        <w:rPr>
          <w:rtl/>
        </w:rPr>
        <w:t xml:space="preserve">אזרחות </w:t>
      </w:r>
      <w:bookmarkStart w:id="6017" w:name="_ETM_Q18_562560"/>
      <w:bookmarkEnd w:id="6017"/>
      <w:r>
        <w:rPr>
          <w:rtl/>
        </w:rPr>
        <w:t xml:space="preserve">ירדנית </w:t>
      </w:r>
      <w:bookmarkStart w:id="6018" w:name="_ETM_Q18_563100"/>
      <w:bookmarkEnd w:id="6018"/>
      <w:r>
        <w:rPr>
          <w:rtl/>
        </w:rPr>
        <w:t xml:space="preserve">או </w:t>
      </w:r>
      <w:bookmarkStart w:id="6019" w:name="_ETM_Q18_563190"/>
      <w:bookmarkEnd w:id="6019"/>
      <w:r>
        <w:rPr>
          <w:rtl/>
        </w:rPr>
        <w:t xml:space="preserve">מי </w:t>
      </w:r>
      <w:bookmarkStart w:id="6020" w:name="_ETM_Q18_563370"/>
      <w:bookmarkEnd w:id="6020"/>
      <w:r>
        <w:rPr>
          <w:rtl/>
        </w:rPr>
        <w:t xml:space="preserve">שאינו </w:t>
      </w:r>
      <w:bookmarkStart w:id="6021" w:name="_ETM_Q18_563760"/>
      <w:bookmarkEnd w:id="6021"/>
      <w:r>
        <w:rPr>
          <w:rtl/>
        </w:rPr>
        <w:t xml:space="preserve">בן </w:t>
      </w:r>
      <w:bookmarkStart w:id="6022" w:name="_ETM_Q18_563970"/>
      <w:bookmarkEnd w:id="6022"/>
      <w:r>
        <w:rPr>
          <w:rtl/>
        </w:rPr>
        <w:t xml:space="preserve">הלאום </w:t>
      </w:r>
      <w:bookmarkStart w:id="6023" w:name="_ETM_Q18_564990"/>
      <w:bookmarkEnd w:id="6023"/>
      <w:r>
        <w:rPr>
          <w:rtl/>
        </w:rPr>
        <w:t>הערבי</w:t>
      </w:r>
      <w:r>
        <w:rPr>
          <w:rFonts w:hint="cs"/>
          <w:rtl/>
        </w:rPr>
        <w:t>.</w:t>
      </w:r>
      <w:bookmarkStart w:id="6024" w:name="_ETM_Q18_563136"/>
      <w:bookmarkEnd w:id="6024"/>
      <w:r>
        <w:rPr>
          <w:rtl/>
        </w:rPr>
        <w:t xml:space="preserve"> </w:t>
      </w:r>
      <w:bookmarkStart w:id="6025" w:name="_ETM_Q18_566040"/>
      <w:bookmarkEnd w:id="6025"/>
      <w:r>
        <w:rPr>
          <w:rtl/>
        </w:rPr>
        <w:t xml:space="preserve">בן </w:t>
      </w:r>
      <w:bookmarkStart w:id="6026" w:name="_ETM_Q18_566250"/>
      <w:bookmarkEnd w:id="6026"/>
      <w:r>
        <w:rPr>
          <w:rtl/>
        </w:rPr>
        <w:t xml:space="preserve">הלאום </w:t>
      </w:r>
      <w:bookmarkStart w:id="6027" w:name="_ETM_Q18_566580"/>
      <w:bookmarkEnd w:id="6027"/>
      <w:r>
        <w:rPr>
          <w:rtl/>
        </w:rPr>
        <w:t>הערבי</w:t>
      </w:r>
      <w:r>
        <w:rPr>
          <w:rFonts w:hint="cs"/>
          <w:rtl/>
        </w:rPr>
        <w:t>.</w:t>
      </w:r>
      <w:r>
        <w:rPr>
          <w:rtl/>
        </w:rPr>
        <w:t xml:space="preserve"> </w:t>
      </w:r>
      <w:bookmarkStart w:id="6028" w:name="_ETM_Q18_567600"/>
      <w:bookmarkEnd w:id="6028"/>
    </w:p>
    <w:p w:rsidR="008C384D" w:rsidRDefault="008C384D" w:rsidP="00E924B9">
      <w:pPr>
        <w:rPr>
          <w:rtl/>
        </w:rPr>
      </w:pPr>
    </w:p>
    <w:p w:rsidR="008C384D" w:rsidRDefault="008C384D" w:rsidP="00E924B9">
      <w:pPr>
        <w:rPr>
          <w:rtl/>
        </w:rPr>
      </w:pPr>
      <w:r>
        <w:rPr>
          <w:rtl/>
        </w:rPr>
        <w:t xml:space="preserve">מטרתן </w:t>
      </w:r>
      <w:bookmarkStart w:id="6029" w:name="_ETM_Q18_568200"/>
      <w:bookmarkEnd w:id="6029"/>
      <w:r>
        <w:rPr>
          <w:rtl/>
        </w:rPr>
        <w:t>ש</w:t>
      </w:r>
      <w:r>
        <w:rPr>
          <w:rFonts w:hint="cs"/>
          <w:rtl/>
        </w:rPr>
        <w:t xml:space="preserve">ל </w:t>
      </w:r>
      <w:r>
        <w:rPr>
          <w:rtl/>
        </w:rPr>
        <w:t>הצע</w:t>
      </w:r>
      <w:r>
        <w:rPr>
          <w:rFonts w:hint="cs"/>
          <w:rtl/>
        </w:rPr>
        <w:t>ו</w:t>
      </w:r>
      <w:bookmarkStart w:id="6030" w:name="_ETM_Q18_564546"/>
      <w:bookmarkEnd w:id="6030"/>
      <w:r>
        <w:rPr>
          <w:rtl/>
        </w:rPr>
        <w:t xml:space="preserve">ת </w:t>
      </w:r>
      <w:bookmarkStart w:id="6031" w:name="_ETM_Q18_568710"/>
      <w:bookmarkEnd w:id="6031"/>
      <w:r>
        <w:rPr>
          <w:rtl/>
        </w:rPr>
        <w:t xml:space="preserve">החוק </w:t>
      </w:r>
      <w:bookmarkStart w:id="6032" w:name="_ETM_Q18_568979"/>
      <w:bookmarkEnd w:id="6032"/>
      <w:r>
        <w:rPr>
          <w:rtl/>
        </w:rPr>
        <w:t xml:space="preserve">היא </w:t>
      </w:r>
      <w:bookmarkStart w:id="6033" w:name="_ETM_Q18_569040"/>
      <w:bookmarkEnd w:id="6033"/>
      <w:r>
        <w:rPr>
          <w:rtl/>
        </w:rPr>
        <w:t xml:space="preserve">לתקן </w:t>
      </w:r>
      <w:bookmarkStart w:id="6034" w:name="_ETM_Q18_569490"/>
      <w:bookmarkEnd w:id="6034"/>
      <w:r>
        <w:rPr>
          <w:rtl/>
        </w:rPr>
        <w:t xml:space="preserve">את </w:t>
      </w:r>
      <w:bookmarkStart w:id="6035" w:name="_ETM_Q18_569610"/>
      <w:bookmarkEnd w:id="6035"/>
      <w:r>
        <w:rPr>
          <w:rtl/>
        </w:rPr>
        <w:t xml:space="preserve">המצב </w:t>
      </w:r>
      <w:bookmarkStart w:id="6036" w:name="_ETM_Q18_570000"/>
      <w:bookmarkEnd w:id="6036"/>
      <w:r>
        <w:rPr>
          <w:rtl/>
        </w:rPr>
        <w:t>הנוכחי</w:t>
      </w:r>
      <w:r>
        <w:rPr>
          <w:rFonts w:hint="cs"/>
          <w:rtl/>
        </w:rPr>
        <w:t>,</w:t>
      </w:r>
      <w:r>
        <w:rPr>
          <w:rtl/>
        </w:rPr>
        <w:t xml:space="preserve"> </w:t>
      </w:r>
      <w:bookmarkStart w:id="6037" w:name="_ETM_Q18_570990"/>
      <w:bookmarkEnd w:id="6037"/>
      <w:r>
        <w:rPr>
          <w:rFonts w:hint="cs"/>
          <w:rtl/>
        </w:rPr>
        <w:t>ש</w:t>
      </w:r>
      <w:r>
        <w:rPr>
          <w:rtl/>
        </w:rPr>
        <w:t xml:space="preserve">בו </w:t>
      </w:r>
      <w:bookmarkStart w:id="6038" w:name="_ETM_Q18_571140"/>
      <w:bookmarkEnd w:id="6038"/>
      <w:r>
        <w:rPr>
          <w:rtl/>
        </w:rPr>
        <w:t>החוק</w:t>
      </w:r>
      <w:r>
        <w:rPr>
          <w:rFonts w:hint="cs"/>
          <w:rtl/>
        </w:rPr>
        <w:t xml:space="preserve"> </w:t>
      </w:r>
      <w:bookmarkStart w:id="6039" w:name="_ETM_Q18_571619"/>
      <w:bookmarkEnd w:id="6039"/>
      <w:r>
        <w:rPr>
          <w:rFonts w:hint="cs"/>
          <w:rtl/>
        </w:rPr>
        <w:t>היר</w:t>
      </w:r>
      <w:bookmarkStart w:id="6040" w:name="_ETM_Q18_569526"/>
      <w:bookmarkEnd w:id="6040"/>
      <w:r>
        <w:rPr>
          <w:rtl/>
        </w:rPr>
        <w:t xml:space="preserve">דני </w:t>
      </w:r>
      <w:bookmarkStart w:id="6041" w:name="_ETM_Q18_571979"/>
      <w:bookmarkEnd w:id="6041"/>
      <w:r>
        <w:rPr>
          <w:rFonts w:hint="cs"/>
          <w:rtl/>
        </w:rPr>
        <w:t>ה</w:t>
      </w:r>
      <w:r>
        <w:rPr>
          <w:rtl/>
        </w:rPr>
        <w:t xml:space="preserve">חל </w:t>
      </w:r>
      <w:bookmarkStart w:id="6042" w:name="_ETM_Q18_572220"/>
      <w:bookmarkEnd w:id="6042"/>
      <w:r>
        <w:rPr>
          <w:rtl/>
        </w:rPr>
        <w:t xml:space="preserve">ביהודה </w:t>
      </w:r>
      <w:bookmarkStart w:id="6043" w:name="_ETM_Q18_572520"/>
      <w:bookmarkEnd w:id="6043"/>
      <w:r>
        <w:rPr>
          <w:rtl/>
        </w:rPr>
        <w:t xml:space="preserve">ושומרון </w:t>
      </w:r>
      <w:bookmarkStart w:id="6044" w:name="_ETM_Q18_573089"/>
      <w:bookmarkEnd w:id="6044"/>
      <w:r>
        <w:rPr>
          <w:rtl/>
        </w:rPr>
        <w:t>מ</w:t>
      </w:r>
      <w:r>
        <w:rPr>
          <w:rFonts w:hint="cs"/>
          <w:rtl/>
        </w:rPr>
        <w:t>ג</w:t>
      </w:r>
      <w:bookmarkStart w:id="6045" w:name="_ETM_Q18_573626"/>
      <w:bookmarkEnd w:id="6045"/>
      <w:r>
        <w:rPr>
          <w:rtl/>
        </w:rPr>
        <w:t xml:space="preserve">ביל </w:t>
      </w:r>
      <w:bookmarkStart w:id="6046" w:name="_ETM_Q18_574229"/>
      <w:bookmarkEnd w:id="6046"/>
      <w:r>
        <w:rPr>
          <w:rtl/>
        </w:rPr>
        <w:t xml:space="preserve">רכישת </w:t>
      </w:r>
      <w:bookmarkStart w:id="6047" w:name="_ETM_Q18_574770"/>
      <w:bookmarkEnd w:id="6047"/>
      <w:r>
        <w:rPr>
          <w:rtl/>
        </w:rPr>
        <w:t xml:space="preserve">קרקעות </w:t>
      </w:r>
      <w:bookmarkStart w:id="6048" w:name="_ETM_Q18_575220"/>
      <w:bookmarkEnd w:id="6048"/>
      <w:r>
        <w:rPr>
          <w:rtl/>
        </w:rPr>
        <w:t>ע</w:t>
      </w:r>
      <w:r>
        <w:rPr>
          <w:rFonts w:hint="cs"/>
          <w:rtl/>
        </w:rPr>
        <w:t>ל ידי</w:t>
      </w:r>
      <w:r>
        <w:rPr>
          <w:rtl/>
        </w:rPr>
        <w:t xml:space="preserve"> </w:t>
      </w:r>
      <w:bookmarkStart w:id="6049" w:name="_ETM_Q18_575490"/>
      <w:bookmarkEnd w:id="6049"/>
      <w:r>
        <w:rPr>
          <w:rtl/>
        </w:rPr>
        <w:t xml:space="preserve">אנשים </w:t>
      </w:r>
      <w:bookmarkStart w:id="6050" w:name="_ETM_Q18_575880"/>
      <w:bookmarkEnd w:id="6050"/>
      <w:r>
        <w:rPr>
          <w:rtl/>
        </w:rPr>
        <w:t xml:space="preserve">פרטיים </w:t>
      </w:r>
      <w:bookmarkStart w:id="6051" w:name="_ETM_Q18_576509"/>
      <w:bookmarkEnd w:id="6051"/>
      <w:r>
        <w:rPr>
          <w:rtl/>
        </w:rPr>
        <w:t xml:space="preserve">על </w:t>
      </w:r>
      <w:bookmarkStart w:id="6052" w:name="_ETM_Q18_576690"/>
      <w:bookmarkEnd w:id="6052"/>
      <w:r>
        <w:rPr>
          <w:rtl/>
        </w:rPr>
        <w:t xml:space="preserve">בסיס </w:t>
      </w:r>
      <w:bookmarkStart w:id="6053" w:name="_ETM_Q18_577680"/>
      <w:bookmarkEnd w:id="6053"/>
      <w:r>
        <w:rPr>
          <w:rtl/>
        </w:rPr>
        <w:t>לאום</w:t>
      </w:r>
      <w:r>
        <w:rPr>
          <w:rFonts w:hint="cs"/>
          <w:rtl/>
        </w:rPr>
        <w:t xml:space="preserve"> </w:t>
      </w:r>
      <w:r>
        <w:rPr>
          <w:rFonts w:hint="eastAsia"/>
          <w:rtl/>
        </w:rPr>
        <w:t>–</w:t>
      </w:r>
      <w:r>
        <w:rPr>
          <w:rtl/>
        </w:rPr>
        <w:t xml:space="preserve"> </w:t>
      </w:r>
      <w:bookmarkStart w:id="6054" w:name="_ETM_Q18_578369"/>
      <w:bookmarkStart w:id="6055" w:name="_ETM_Q18_584254"/>
      <w:bookmarkStart w:id="6056" w:name="_ETM_Q18_584344"/>
      <w:bookmarkStart w:id="6057" w:name="_ETM_Q18_584397"/>
      <w:bookmarkStart w:id="6058" w:name="_ETM_Q18_584491"/>
      <w:bookmarkStart w:id="6059" w:name="_ETM_Q18_583367"/>
      <w:bookmarkStart w:id="6060" w:name="_ETM_Q18_579308"/>
      <w:bookmarkEnd w:id="6054"/>
      <w:bookmarkEnd w:id="6055"/>
      <w:bookmarkEnd w:id="6056"/>
      <w:bookmarkEnd w:id="6057"/>
      <w:bookmarkEnd w:id="6058"/>
      <w:bookmarkEnd w:id="6059"/>
      <w:bookmarkEnd w:id="6060"/>
      <w:r>
        <w:rPr>
          <w:rtl/>
        </w:rPr>
        <w:t xml:space="preserve">אני </w:t>
      </w:r>
      <w:bookmarkStart w:id="6061" w:name="_ETM_Q18_578640"/>
      <w:bookmarkEnd w:id="6061"/>
      <w:r>
        <w:rPr>
          <w:rtl/>
        </w:rPr>
        <w:t xml:space="preserve">אגיד </w:t>
      </w:r>
      <w:bookmarkStart w:id="6062" w:name="_ETM_Q18_579000"/>
      <w:bookmarkEnd w:id="6062"/>
      <w:r>
        <w:rPr>
          <w:rtl/>
        </w:rPr>
        <w:t xml:space="preserve">שזה </w:t>
      </w:r>
      <w:bookmarkStart w:id="6063" w:name="_ETM_Q18_579240"/>
      <w:bookmarkEnd w:id="6063"/>
      <w:r>
        <w:rPr>
          <w:rtl/>
        </w:rPr>
        <w:t xml:space="preserve">לא </w:t>
      </w:r>
      <w:bookmarkStart w:id="6064" w:name="_ETM_Q18_579360"/>
      <w:bookmarkEnd w:id="6064"/>
      <w:r>
        <w:rPr>
          <w:rtl/>
        </w:rPr>
        <w:t xml:space="preserve">על </w:t>
      </w:r>
      <w:bookmarkStart w:id="6065" w:name="_ETM_Q18_579450"/>
      <w:bookmarkEnd w:id="6065"/>
      <w:r>
        <w:rPr>
          <w:rtl/>
        </w:rPr>
        <w:t xml:space="preserve">בסיס </w:t>
      </w:r>
      <w:bookmarkStart w:id="6066" w:name="_ETM_Q18_579779"/>
      <w:bookmarkEnd w:id="6066"/>
      <w:r>
        <w:rPr>
          <w:rtl/>
        </w:rPr>
        <w:t>לאום</w:t>
      </w:r>
      <w:r>
        <w:rPr>
          <w:rFonts w:hint="cs"/>
          <w:rtl/>
        </w:rPr>
        <w:t>,</w:t>
      </w:r>
      <w:bookmarkStart w:id="6067" w:name="_ETM_Q18_575716"/>
      <w:bookmarkEnd w:id="6067"/>
      <w:r>
        <w:rPr>
          <w:rtl/>
        </w:rPr>
        <w:t xml:space="preserve"> </w:t>
      </w:r>
      <w:bookmarkStart w:id="6068" w:name="_ETM_Q18_580140"/>
      <w:bookmarkEnd w:id="6068"/>
      <w:r>
        <w:rPr>
          <w:rtl/>
        </w:rPr>
        <w:t xml:space="preserve">זה </w:t>
      </w:r>
      <w:bookmarkStart w:id="6069" w:name="_ETM_Q18_580259"/>
      <w:bookmarkEnd w:id="6069"/>
      <w:r>
        <w:rPr>
          <w:rtl/>
        </w:rPr>
        <w:t xml:space="preserve">על </w:t>
      </w:r>
      <w:bookmarkStart w:id="6070" w:name="_ETM_Q18_580320"/>
      <w:bookmarkEnd w:id="6070"/>
      <w:r>
        <w:rPr>
          <w:rtl/>
        </w:rPr>
        <w:t xml:space="preserve">בסיס </w:t>
      </w:r>
      <w:bookmarkStart w:id="6071" w:name="_ETM_Q18_580619"/>
      <w:bookmarkEnd w:id="6071"/>
      <w:r>
        <w:rPr>
          <w:rtl/>
        </w:rPr>
        <w:t>אנטישמ</w:t>
      </w:r>
      <w:r>
        <w:rPr>
          <w:rFonts w:hint="cs"/>
          <w:rtl/>
        </w:rPr>
        <w:t>י.</w:t>
      </w:r>
      <w:r>
        <w:rPr>
          <w:rtl/>
        </w:rPr>
        <w:t xml:space="preserve"> </w:t>
      </w:r>
      <w:bookmarkStart w:id="6072" w:name="_ETM_Q18_581220"/>
      <w:bookmarkEnd w:id="6072"/>
      <w:r>
        <w:rPr>
          <w:rtl/>
        </w:rPr>
        <w:t xml:space="preserve">כפי </w:t>
      </w:r>
      <w:bookmarkStart w:id="6073" w:name="_ETM_Q18_581400"/>
      <w:bookmarkEnd w:id="6073"/>
      <w:r>
        <w:rPr>
          <w:rtl/>
        </w:rPr>
        <w:t>ש</w:t>
      </w:r>
      <w:r>
        <w:rPr>
          <w:rFonts w:hint="cs"/>
          <w:rtl/>
        </w:rPr>
        <w:t>ציינו,</w:t>
      </w:r>
      <w:r>
        <w:rPr>
          <w:rtl/>
        </w:rPr>
        <w:t xml:space="preserve"> </w:t>
      </w:r>
      <w:bookmarkStart w:id="6074" w:name="_ETM_Q18_582729"/>
      <w:bookmarkStart w:id="6075" w:name="_ETM_Q18_583060"/>
      <w:bookmarkStart w:id="6076" w:name="_ETM_Q18_581197"/>
      <w:bookmarkEnd w:id="6074"/>
      <w:bookmarkEnd w:id="6075"/>
      <w:bookmarkEnd w:id="6076"/>
      <w:r>
        <w:rPr>
          <w:rtl/>
        </w:rPr>
        <w:t xml:space="preserve">השבוע </w:t>
      </w:r>
      <w:bookmarkStart w:id="6077" w:name="_ETM_Q18_584110"/>
      <w:bookmarkEnd w:id="6077"/>
      <w:r>
        <w:rPr>
          <w:rtl/>
        </w:rPr>
        <w:t xml:space="preserve">היה </w:t>
      </w:r>
      <w:bookmarkStart w:id="6078" w:name="_ETM_Q18_584290"/>
      <w:bookmarkEnd w:id="6078"/>
      <w:r>
        <w:rPr>
          <w:rtl/>
        </w:rPr>
        <w:t xml:space="preserve">יום </w:t>
      </w:r>
      <w:bookmarkStart w:id="6079" w:name="_ETM_Q18_584529"/>
      <w:bookmarkEnd w:id="6079"/>
      <w:r>
        <w:rPr>
          <w:rtl/>
        </w:rPr>
        <w:t xml:space="preserve">השואה </w:t>
      </w:r>
      <w:bookmarkStart w:id="6080" w:name="_ETM_Q18_584860"/>
      <w:bookmarkEnd w:id="6080"/>
      <w:r>
        <w:rPr>
          <w:rtl/>
        </w:rPr>
        <w:t>הבין-לאומ</w:t>
      </w:r>
      <w:r>
        <w:rPr>
          <w:rFonts w:hint="cs"/>
          <w:rtl/>
        </w:rPr>
        <w:t>י.</w:t>
      </w:r>
    </w:p>
    <w:p w:rsidR="008C384D" w:rsidRDefault="008C384D" w:rsidP="00E924B9">
      <w:pPr>
        <w:rPr>
          <w:rtl/>
        </w:rPr>
      </w:pPr>
    </w:p>
    <w:p w:rsidR="008C384D" w:rsidRDefault="008C384D" w:rsidP="00815CCE">
      <w:pPr>
        <w:pStyle w:val="af8"/>
        <w:rPr>
          <w:rtl/>
        </w:rPr>
      </w:pPr>
      <w:bookmarkStart w:id="6081" w:name="ET_yor_6598_1309"/>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353F4A">
        <w:rPr>
          <w:rtl/>
        </w:rPr>
        <w:t xml:space="preserve"> </w:t>
      </w:r>
      <w:r w:rsidRPr="00815CCE">
        <w:rPr>
          <w:rStyle w:val="TagStyle"/>
          <w:rtl/>
        </w:rPr>
        <w:t>&lt;&lt; יור &gt;&gt;</w:t>
      </w:r>
      <w:bookmarkEnd w:id="6081"/>
      <w:r>
        <w:rPr>
          <w:rtl/>
        </w:rPr>
        <w:t xml:space="preserve"> </w:t>
      </w:r>
    </w:p>
    <w:p w:rsidR="008C384D" w:rsidRDefault="008C384D" w:rsidP="00E924B9">
      <w:pPr>
        <w:rPr>
          <w:rtl/>
        </w:rPr>
      </w:pPr>
    </w:p>
    <w:p w:rsidR="008C384D" w:rsidRDefault="008C384D" w:rsidP="00E924B9">
      <w:pPr>
        <w:rPr>
          <w:rtl/>
        </w:rPr>
      </w:pPr>
      <w:r>
        <w:rPr>
          <w:rFonts w:hint="cs"/>
          <w:rtl/>
        </w:rPr>
        <w:t>זה גזעני, זה גזעני.</w:t>
      </w:r>
    </w:p>
    <w:p w:rsidR="008C384D" w:rsidRDefault="008C384D" w:rsidP="00E924B9">
      <w:pPr>
        <w:rPr>
          <w:rtl/>
        </w:rPr>
      </w:pPr>
    </w:p>
    <w:p w:rsidR="008C384D" w:rsidRDefault="008C384D" w:rsidP="00815CCE">
      <w:pPr>
        <w:pStyle w:val="-"/>
        <w:rPr>
          <w:rtl/>
        </w:rPr>
      </w:pPr>
      <w:bookmarkStart w:id="6082" w:name="ET_speakercontinue_6451_1310"/>
      <w:r w:rsidRPr="00815CCE">
        <w:rPr>
          <w:rStyle w:val="TagStyle"/>
          <w:rtl/>
        </w:rPr>
        <w:t xml:space="preserve"> &lt;&lt; דובר_המשך &gt;&gt;</w:t>
      </w:r>
      <w:r w:rsidR="003A1F77" w:rsidRPr="003A1F77">
        <w:rPr>
          <w:rtl/>
        </w:rPr>
        <w:t xml:space="preserve">השרה </w:t>
      </w:r>
      <w:r>
        <w:rPr>
          <w:rtl/>
        </w:rPr>
        <w:t>להתיישבות ומשימות לאומיות</w:t>
      </w:r>
      <w:r w:rsidR="00A22447">
        <w:rPr>
          <w:rFonts w:hint="cs"/>
          <w:rtl/>
        </w:rPr>
        <w:t xml:space="preserve"> </w:t>
      </w:r>
      <w:r w:rsidR="003A1F77" w:rsidRPr="003A1F77">
        <w:rPr>
          <w:rtl/>
        </w:rPr>
        <w:t>אורית</w:t>
      </w:r>
      <w:r>
        <w:rPr>
          <w:rtl/>
        </w:rPr>
        <w:t xml:space="preserve"> מלכה סטרוק:</w:t>
      </w:r>
      <w:r w:rsidRPr="00353F4A">
        <w:rPr>
          <w:rtl/>
        </w:rPr>
        <w:t xml:space="preserve"> </w:t>
      </w:r>
      <w:r w:rsidRPr="00815CCE">
        <w:rPr>
          <w:rStyle w:val="TagStyle"/>
          <w:rtl/>
        </w:rPr>
        <w:t>&lt;&lt; דובר_המשך &gt;&gt;</w:t>
      </w:r>
      <w:bookmarkEnd w:id="6082"/>
      <w:r>
        <w:rPr>
          <w:rtl/>
        </w:rPr>
        <w:t xml:space="preserve"> </w:t>
      </w:r>
    </w:p>
    <w:p w:rsidR="008C384D" w:rsidRDefault="008C384D" w:rsidP="00E924B9">
      <w:pPr>
        <w:rPr>
          <w:rtl/>
        </w:rPr>
      </w:pPr>
    </w:p>
    <w:p w:rsidR="008C384D" w:rsidRDefault="008C384D" w:rsidP="00E924B9">
      <w:pPr>
        <w:rPr>
          <w:rtl/>
        </w:rPr>
      </w:pPr>
      <w:bookmarkStart w:id="6083" w:name="_ETM_Q18_585960"/>
      <w:bookmarkStart w:id="6084" w:name="_ETM_Q18_586229"/>
      <w:bookmarkEnd w:id="6083"/>
      <w:bookmarkEnd w:id="6084"/>
      <w:r>
        <w:rPr>
          <w:rFonts w:hint="cs"/>
          <w:rtl/>
        </w:rPr>
        <w:t>אנחנו</w:t>
      </w:r>
      <w:bookmarkStart w:id="6085" w:name="_ETM_Q18_583017"/>
      <w:bookmarkEnd w:id="6085"/>
      <w:r>
        <w:rPr>
          <w:rtl/>
        </w:rPr>
        <w:t xml:space="preserve"> </w:t>
      </w:r>
      <w:bookmarkStart w:id="6086" w:name="_ETM_Q18_586650"/>
      <w:bookmarkEnd w:id="6086"/>
      <w:r>
        <w:rPr>
          <w:rtl/>
        </w:rPr>
        <w:t xml:space="preserve">באמת </w:t>
      </w:r>
      <w:bookmarkStart w:id="6087" w:name="_ETM_Q18_587279"/>
      <w:bookmarkStart w:id="6088" w:name="_ETM_Q18_587909"/>
      <w:bookmarkEnd w:id="6087"/>
      <w:bookmarkEnd w:id="6088"/>
      <w:r>
        <w:rPr>
          <w:rtl/>
        </w:rPr>
        <w:t xml:space="preserve">מוחקים </w:t>
      </w:r>
      <w:bookmarkStart w:id="6089" w:name="_ETM_Q18_588570"/>
      <w:bookmarkEnd w:id="6089"/>
      <w:r>
        <w:rPr>
          <w:rtl/>
        </w:rPr>
        <w:t xml:space="preserve">את </w:t>
      </w:r>
      <w:bookmarkStart w:id="6090" w:name="_ETM_Q18_589110"/>
      <w:bookmarkEnd w:id="6090"/>
      <w:r>
        <w:rPr>
          <w:rtl/>
        </w:rPr>
        <w:t xml:space="preserve">הכתם </w:t>
      </w:r>
      <w:bookmarkStart w:id="6091" w:name="_ETM_Q18_589560"/>
      <w:bookmarkEnd w:id="6091"/>
      <w:r>
        <w:rPr>
          <w:rtl/>
        </w:rPr>
        <w:t xml:space="preserve">הגזעני </w:t>
      </w:r>
      <w:bookmarkStart w:id="6092" w:name="_ETM_Q18_590100"/>
      <w:bookmarkEnd w:id="6092"/>
      <w:r>
        <w:rPr>
          <w:rtl/>
        </w:rPr>
        <w:t xml:space="preserve">הזה </w:t>
      </w:r>
      <w:bookmarkStart w:id="6093" w:name="_ETM_Q18_590460"/>
      <w:bookmarkEnd w:id="6093"/>
      <w:r>
        <w:rPr>
          <w:rtl/>
        </w:rPr>
        <w:t xml:space="preserve">מספר </w:t>
      </w:r>
      <w:bookmarkStart w:id="6094" w:name="_ETM_Q18_590909"/>
      <w:bookmarkEnd w:id="6094"/>
      <w:r>
        <w:rPr>
          <w:rtl/>
        </w:rPr>
        <w:t>החוקים</w:t>
      </w:r>
      <w:r>
        <w:rPr>
          <w:rFonts w:hint="cs"/>
          <w:rtl/>
        </w:rPr>
        <w:t>.</w:t>
      </w:r>
      <w:r>
        <w:rPr>
          <w:rtl/>
        </w:rPr>
        <w:t xml:space="preserve"> </w:t>
      </w:r>
      <w:bookmarkStart w:id="6095" w:name="_ETM_Q18_591420"/>
      <w:bookmarkStart w:id="6096" w:name="_ETM_Q18_590156"/>
      <w:bookmarkEnd w:id="6095"/>
      <w:bookmarkEnd w:id="6096"/>
    </w:p>
    <w:p w:rsidR="008C384D" w:rsidRDefault="008C384D" w:rsidP="00E924B9">
      <w:pPr>
        <w:rPr>
          <w:rtl/>
        </w:rPr>
      </w:pPr>
      <w:bookmarkStart w:id="6097" w:name="_ETM_Q18_590243"/>
      <w:bookmarkEnd w:id="6097"/>
    </w:p>
    <w:p w:rsidR="008C384D" w:rsidRDefault="008C384D" w:rsidP="00E924B9">
      <w:pPr>
        <w:rPr>
          <w:rtl/>
        </w:rPr>
      </w:pPr>
      <w:bookmarkStart w:id="6098" w:name="_ETM_Q18_590596"/>
      <w:bookmarkStart w:id="6099" w:name="_ETM_Q18_590720"/>
      <w:bookmarkStart w:id="6100" w:name="_ETM_Q18_588868"/>
      <w:bookmarkEnd w:id="6098"/>
      <w:bookmarkEnd w:id="6099"/>
      <w:bookmarkEnd w:id="6100"/>
      <w:r>
        <w:rPr>
          <w:rtl/>
        </w:rPr>
        <w:t xml:space="preserve">גיבוש </w:t>
      </w:r>
      <w:bookmarkStart w:id="6101" w:name="_ETM_Q18_591869"/>
      <w:bookmarkEnd w:id="6101"/>
      <w:r>
        <w:rPr>
          <w:rtl/>
        </w:rPr>
        <w:t xml:space="preserve">ההסדר </w:t>
      </w:r>
      <w:bookmarkStart w:id="6102" w:name="_ETM_Q18_592409"/>
      <w:bookmarkEnd w:id="6102"/>
      <w:r>
        <w:rPr>
          <w:rtl/>
        </w:rPr>
        <w:t xml:space="preserve">החוקי </w:t>
      </w:r>
      <w:bookmarkStart w:id="6103" w:name="_ETM_Q18_593369"/>
      <w:bookmarkEnd w:id="6103"/>
      <w:r>
        <w:rPr>
          <w:rtl/>
        </w:rPr>
        <w:t xml:space="preserve">המדויק </w:t>
      </w:r>
      <w:bookmarkStart w:id="6104" w:name="_ETM_Q18_594150"/>
      <w:bookmarkEnd w:id="6104"/>
      <w:r>
        <w:rPr>
          <w:rtl/>
        </w:rPr>
        <w:t xml:space="preserve">שייתן </w:t>
      </w:r>
      <w:bookmarkStart w:id="6105" w:name="_ETM_Q18_594570"/>
      <w:bookmarkEnd w:id="6105"/>
      <w:r>
        <w:rPr>
          <w:rtl/>
        </w:rPr>
        <w:t xml:space="preserve">מענה </w:t>
      </w:r>
      <w:bookmarkStart w:id="6106" w:name="_ETM_Q18_594869"/>
      <w:bookmarkEnd w:id="6106"/>
      <w:r>
        <w:rPr>
          <w:rtl/>
        </w:rPr>
        <w:t xml:space="preserve">לתכלית </w:t>
      </w:r>
      <w:bookmarkStart w:id="6107" w:name="_ETM_Q18_595290"/>
      <w:bookmarkEnd w:id="6107"/>
      <w:r>
        <w:rPr>
          <w:rtl/>
        </w:rPr>
        <w:t xml:space="preserve">החוק </w:t>
      </w:r>
      <w:bookmarkStart w:id="6108" w:name="_ETM_Q18_596009"/>
      <w:bookmarkEnd w:id="6108"/>
      <w:r>
        <w:rPr>
          <w:rtl/>
        </w:rPr>
        <w:t xml:space="preserve">דורש </w:t>
      </w:r>
      <w:bookmarkStart w:id="6109" w:name="_ETM_Q18_596339"/>
      <w:bookmarkStart w:id="6110" w:name="_ETM_Q18_596460"/>
      <w:bookmarkEnd w:id="6109"/>
      <w:bookmarkEnd w:id="6110"/>
      <w:r>
        <w:rPr>
          <w:rFonts w:hint="cs"/>
          <w:rtl/>
        </w:rPr>
        <w:t xml:space="preserve">עוד </w:t>
      </w:r>
      <w:bookmarkStart w:id="6111" w:name="_ETM_Q18_592877"/>
      <w:bookmarkStart w:id="6112" w:name="_ETM_Q18_589197"/>
      <w:bookmarkEnd w:id="6111"/>
      <w:bookmarkEnd w:id="6112"/>
      <w:r>
        <w:rPr>
          <w:rtl/>
        </w:rPr>
        <w:t xml:space="preserve">עבודת </w:t>
      </w:r>
      <w:bookmarkStart w:id="6113" w:name="_ETM_Q18_596880"/>
      <w:bookmarkEnd w:id="6113"/>
      <w:r>
        <w:rPr>
          <w:rtl/>
        </w:rPr>
        <w:t xml:space="preserve">דיוק </w:t>
      </w:r>
      <w:bookmarkStart w:id="6114" w:name="_ETM_Q18_597750"/>
      <w:bookmarkEnd w:id="6114"/>
      <w:r>
        <w:rPr>
          <w:rtl/>
        </w:rPr>
        <w:t>וניסוח</w:t>
      </w:r>
      <w:r>
        <w:rPr>
          <w:rFonts w:hint="cs"/>
          <w:rtl/>
        </w:rPr>
        <w:t>,</w:t>
      </w:r>
      <w:r>
        <w:rPr>
          <w:rtl/>
        </w:rPr>
        <w:t xml:space="preserve"> </w:t>
      </w:r>
      <w:bookmarkStart w:id="6115" w:name="_ETM_Q18_598560"/>
      <w:bookmarkEnd w:id="6115"/>
      <w:r>
        <w:rPr>
          <w:rtl/>
        </w:rPr>
        <w:t xml:space="preserve">לרבות </w:t>
      </w:r>
      <w:bookmarkStart w:id="6116" w:name="_ETM_Q18_599009"/>
      <w:bookmarkEnd w:id="6116"/>
      <w:r>
        <w:rPr>
          <w:rtl/>
        </w:rPr>
        <w:t xml:space="preserve">בחינת </w:t>
      </w:r>
      <w:bookmarkStart w:id="6117" w:name="_ETM_Q18_599430"/>
      <w:bookmarkEnd w:id="6117"/>
      <w:r>
        <w:rPr>
          <w:rtl/>
        </w:rPr>
        <w:t xml:space="preserve">האפשרות </w:t>
      </w:r>
      <w:bookmarkStart w:id="6118" w:name="_ETM_Q18_599880"/>
      <w:bookmarkEnd w:id="6118"/>
      <w:r>
        <w:rPr>
          <w:rtl/>
        </w:rPr>
        <w:t xml:space="preserve">להסדיר </w:t>
      </w:r>
      <w:bookmarkStart w:id="6119" w:name="_ETM_Q18_600240"/>
      <w:bookmarkEnd w:id="6119"/>
      <w:r>
        <w:rPr>
          <w:rtl/>
        </w:rPr>
        <w:t xml:space="preserve">את </w:t>
      </w:r>
      <w:bookmarkStart w:id="6120" w:name="_ETM_Q18_600330"/>
      <w:bookmarkEnd w:id="6120"/>
      <w:r>
        <w:rPr>
          <w:rtl/>
        </w:rPr>
        <w:t xml:space="preserve">הנושא </w:t>
      </w:r>
      <w:bookmarkStart w:id="6121" w:name="_ETM_Q18_600689"/>
      <w:bookmarkEnd w:id="6121"/>
      <w:r>
        <w:rPr>
          <w:rtl/>
        </w:rPr>
        <w:t xml:space="preserve">בצו </w:t>
      </w:r>
      <w:bookmarkStart w:id="6122" w:name="_ETM_Q18_601020"/>
      <w:bookmarkEnd w:id="6122"/>
      <w:r>
        <w:rPr>
          <w:rtl/>
        </w:rPr>
        <w:t>אלוף</w:t>
      </w:r>
      <w:r>
        <w:rPr>
          <w:rFonts w:hint="cs"/>
          <w:rtl/>
        </w:rPr>
        <w:t>.</w:t>
      </w:r>
      <w:r>
        <w:rPr>
          <w:rtl/>
        </w:rPr>
        <w:t xml:space="preserve"> </w:t>
      </w:r>
      <w:bookmarkStart w:id="6123" w:name="_ETM_Q18_602909"/>
      <w:bookmarkEnd w:id="6123"/>
      <w:r>
        <w:rPr>
          <w:rtl/>
        </w:rPr>
        <w:t>לפיכך</w:t>
      </w:r>
      <w:r>
        <w:rPr>
          <w:rFonts w:hint="cs"/>
          <w:rtl/>
        </w:rPr>
        <w:t>,</w:t>
      </w:r>
      <w:bookmarkStart w:id="6124" w:name="_ETM_Q18_603086"/>
      <w:bookmarkEnd w:id="6124"/>
      <w:r>
        <w:rPr>
          <w:rtl/>
        </w:rPr>
        <w:t xml:space="preserve"> </w:t>
      </w:r>
      <w:bookmarkStart w:id="6125" w:name="_ETM_Q18_603479"/>
      <w:bookmarkEnd w:id="6125"/>
      <w:r>
        <w:rPr>
          <w:rtl/>
        </w:rPr>
        <w:t xml:space="preserve">הממשלה </w:t>
      </w:r>
      <w:bookmarkStart w:id="6126" w:name="_ETM_Q18_603929"/>
      <w:bookmarkEnd w:id="6126"/>
      <w:r>
        <w:rPr>
          <w:rtl/>
        </w:rPr>
        <w:t xml:space="preserve">החליטה </w:t>
      </w:r>
      <w:bookmarkStart w:id="6127" w:name="_ETM_Q18_604229"/>
      <w:bookmarkEnd w:id="6127"/>
      <w:r>
        <w:rPr>
          <w:rtl/>
        </w:rPr>
        <w:t xml:space="preserve">לתמוך </w:t>
      </w:r>
      <w:bookmarkStart w:id="6128" w:name="_ETM_Q18_604649"/>
      <w:bookmarkStart w:id="6129" w:name="_ETM_Q18_605640"/>
      <w:bookmarkEnd w:id="6128"/>
      <w:bookmarkEnd w:id="6129"/>
      <w:r>
        <w:rPr>
          <w:rFonts w:hint="cs"/>
          <w:rtl/>
        </w:rPr>
        <w:t>בה</w:t>
      </w:r>
      <w:r>
        <w:rPr>
          <w:rtl/>
        </w:rPr>
        <w:t>צע</w:t>
      </w:r>
      <w:r>
        <w:rPr>
          <w:rFonts w:hint="cs"/>
          <w:rtl/>
        </w:rPr>
        <w:t>ו</w:t>
      </w:r>
      <w:bookmarkStart w:id="6130" w:name="_ETM_Q18_602827"/>
      <w:bookmarkEnd w:id="6130"/>
      <w:r>
        <w:rPr>
          <w:rtl/>
        </w:rPr>
        <w:t xml:space="preserve">ת </w:t>
      </w:r>
      <w:bookmarkStart w:id="6131" w:name="_ETM_Q18_605909"/>
      <w:bookmarkEnd w:id="6131"/>
      <w:r>
        <w:rPr>
          <w:rtl/>
        </w:rPr>
        <w:t xml:space="preserve">החוק </w:t>
      </w:r>
      <w:bookmarkStart w:id="6132" w:name="_ETM_Q18_606149"/>
      <w:bookmarkEnd w:id="6132"/>
      <w:r>
        <w:rPr>
          <w:rtl/>
        </w:rPr>
        <w:t>האמור</w:t>
      </w:r>
      <w:r>
        <w:rPr>
          <w:rFonts w:hint="cs"/>
          <w:rtl/>
        </w:rPr>
        <w:t>ות</w:t>
      </w:r>
      <w:r>
        <w:rPr>
          <w:rtl/>
        </w:rPr>
        <w:t xml:space="preserve"> </w:t>
      </w:r>
      <w:bookmarkStart w:id="6133" w:name="_ETM_Q18_606509"/>
      <w:bookmarkEnd w:id="6133"/>
      <w:r>
        <w:rPr>
          <w:rtl/>
        </w:rPr>
        <w:t xml:space="preserve">בקריאה </w:t>
      </w:r>
      <w:bookmarkStart w:id="6134" w:name="_ETM_Q18_606899"/>
      <w:bookmarkEnd w:id="6134"/>
      <w:r>
        <w:rPr>
          <w:rtl/>
        </w:rPr>
        <w:t>הטרומית</w:t>
      </w:r>
      <w:r>
        <w:rPr>
          <w:rFonts w:hint="cs"/>
          <w:rtl/>
        </w:rPr>
        <w:t>,</w:t>
      </w:r>
      <w:bookmarkStart w:id="6135" w:name="_ETM_Q18_607786"/>
      <w:bookmarkEnd w:id="6135"/>
      <w:r>
        <w:rPr>
          <w:rtl/>
        </w:rPr>
        <w:t xml:space="preserve"> </w:t>
      </w:r>
      <w:bookmarkStart w:id="6136" w:name="_ETM_Q18_607829"/>
      <w:bookmarkEnd w:id="6136"/>
      <w:r>
        <w:rPr>
          <w:rtl/>
        </w:rPr>
        <w:t xml:space="preserve">ובלבד </w:t>
      </w:r>
      <w:bookmarkStart w:id="6137" w:name="_ETM_Q18_608519"/>
      <w:bookmarkEnd w:id="6137"/>
      <w:r>
        <w:rPr>
          <w:rtl/>
        </w:rPr>
        <w:t xml:space="preserve">שהמשך </w:t>
      </w:r>
      <w:bookmarkStart w:id="6138" w:name="_ETM_Q18_609029"/>
      <w:bookmarkEnd w:id="6138"/>
      <w:r>
        <w:rPr>
          <w:rtl/>
        </w:rPr>
        <w:t xml:space="preserve">הליכי </w:t>
      </w:r>
      <w:bookmarkStart w:id="6139" w:name="_ETM_Q18_609360"/>
      <w:bookmarkEnd w:id="6139"/>
      <w:r>
        <w:rPr>
          <w:rtl/>
        </w:rPr>
        <w:t xml:space="preserve">החקיקה </w:t>
      </w:r>
      <w:bookmarkStart w:id="6140" w:name="_ETM_Q18_609780"/>
      <w:bookmarkEnd w:id="6140"/>
      <w:r>
        <w:rPr>
          <w:rtl/>
        </w:rPr>
        <w:t xml:space="preserve">יבוצע </w:t>
      </w:r>
      <w:bookmarkStart w:id="6141" w:name="_ETM_Q18_610319"/>
      <w:bookmarkEnd w:id="6141"/>
      <w:r>
        <w:rPr>
          <w:rtl/>
        </w:rPr>
        <w:t xml:space="preserve">בהסכמה </w:t>
      </w:r>
      <w:bookmarkStart w:id="6142" w:name="_ETM_Q18_611680"/>
      <w:bookmarkEnd w:id="6142"/>
      <w:r>
        <w:rPr>
          <w:rtl/>
        </w:rPr>
        <w:t xml:space="preserve">עם </w:t>
      </w:r>
      <w:bookmarkStart w:id="6143" w:name="_ETM_Q18_611830"/>
      <w:bookmarkEnd w:id="6143"/>
      <w:r>
        <w:rPr>
          <w:rtl/>
        </w:rPr>
        <w:t xml:space="preserve">משרד </w:t>
      </w:r>
      <w:bookmarkStart w:id="6144" w:name="_ETM_Q18_612160"/>
      <w:bookmarkEnd w:id="6144"/>
      <w:r>
        <w:rPr>
          <w:rtl/>
        </w:rPr>
        <w:t xml:space="preserve">הביטחון </w:t>
      </w:r>
      <w:bookmarkStart w:id="6145" w:name="_ETM_Q18_612879"/>
      <w:bookmarkEnd w:id="6145"/>
      <w:r>
        <w:rPr>
          <w:rtl/>
        </w:rPr>
        <w:t xml:space="preserve">ומשרד </w:t>
      </w:r>
      <w:bookmarkStart w:id="6146" w:name="_ETM_Q18_613239"/>
      <w:bookmarkEnd w:id="6146"/>
      <w:r>
        <w:rPr>
          <w:rtl/>
        </w:rPr>
        <w:t xml:space="preserve">ראש </w:t>
      </w:r>
      <w:bookmarkStart w:id="6147" w:name="_ETM_Q18_613420"/>
      <w:bookmarkEnd w:id="6147"/>
      <w:r>
        <w:rPr>
          <w:rtl/>
        </w:rPr>
        <w:t xml:space="preserve">הממשלה </w:t>
      </w:r>
      <w:bookmarkStart w:id="6148" w:name="_ETM_Q18_613989"/>
      <w:bookmarkEnd w:id="6148"/>
      <w:r>
        <w:rPr>
          <w:rtl/>
        </w:rPr>
        <w:t xml:space="preserve">ובתיאום </w:t>
      </w:r>
      <w:bookmarkStart w:id="6149" w:name="_ETM_Q18_614410"/>
      <w:bookmarkEnd w:id="6149"/>
      <w:r>
        <w:rPr>
          <w:rtl/>
        </w:rPr>
        <w:t xml:space="preserve">עם </w:t>
      </w:r>
      <w:bookmarkStart w:id="6150" w:name="_ETM_Q18_614530"/>
      <w:bookmarkEnd w:id="6150"/>
      <w:r>
        <w:rPr>
          <w:rtl/>
        </w:rPr>
        <w:t xml:space="preserve">השר </w:t>
      </w:r>
      <w:bookmarkStart w:id="6151" w:name="_ETM_Q18_614800"/>
      <w:bookmarkEnd w:id="6151"/>
      <w:r>
        <w:rPr>
          <w:rtl/>
        </w:rPr>
        <w:t xml:space="preserve">במשרד </w:t>
      </w:r>
      <w:bookmarkStart w:id="6152" w:name="_ETM_Q18_615250"/>
      <w:bookmarkEnd w:id="6152"/>
      <w:r>
        <w:rPr>
          <w:rtl/>
        </w:rPr>
        <w:t>הביטחון</w:t>
      </w:r>
      <w:r>
        <w:rPr>
          <w:rFonts w:hint="cs"/>
          <w:rtl/>
        </w:rPr>
        <w:t>.</w:t>
      </w:r>
    </w:p>
    <w:p w:rsidR="008C384D" w:rsidRDefault="008C384D" w:rsidP="00E924B9">
      <w:pPr>
        <w:rPr>
          <w:rtl/>
        </w:rPr>
      </w:pPr>
    </w:p>
    <w:p w:rsidR="008C384D" w:rsidRDefault="008C384D" w:rsidP="00BE00F9">
      <w:pPr>
        <w:rPr>
          <w:rtl/>
        </w:rPr>
      </w:pPr>
      <w:bookmarkStart w:id="6153" w:name="_ETM_Q18_616450"/>
      <w:bookmarkEnd w:id="6153"/>
      <w:r>
        <w:rPr>
          <w:rtl/>
        </w:rPr>
        <w:t>ל</w:t>
      </w:r>
      <w:bookmarkStart w:id="6154" w:name="_ETM_Q18_616810"/>
      <w:bookmarkEnd w:id="6154"/>
      <w:r>
        <w:rPr>
          <w:rFonts w:hint="cs"/>
          <w:rtl/>
        </w:rPr>
        <w:t>אור</w:t>
      </w:r>
      <w:r>
        <w:rPr>
          <w:rtl/>
        </w:rPr>
        <w:t xml:space="preserve"> </w:t>
      </w:r>
      <w:bookmarkStart w:id="6155" w:name="_ETM_Q18_616930"/>
      <w:bookmarkEnd w:id="6155"/>
      <w:r>
        <w:rPr>
          <w:rFonts w:hint="cs"/>
          <w:rtl/>
        </w:rPr>
        <w:t>ה</w:t>
      </w:r>
      <w:bookmarkStart w:id="6156" w:name="_ETM_Q18_614536"/>
      <w:bookmarkEnd w:id="6156"/>
      <w:r>
        <w:rPr>
          <w:rtl/>
        </w:rPr>
        <w:t>אמור</w:t>
      </w:r>
      <w:r>
        <w:rPr>
          <w:rFonts w:hint="cs"/>
          <w:rtl/>
        </w:rPr>
        <w:t>,</w:t>
      </w:r>
      <w:r>
        <w:rPr>
          <w:rtl/>
        </w:rPr>
        <w:t xml:space="preserve"> </w:t>
      </w:r>
      <w:bookmarkStart w:id="6157" w:name="_ETM_Q18_618209"/>
      <w:bookmarkEnd w:id="6157"/>
      <w:r>
        <w:rPr>
          <w:rtl/>
        </w:rPr>
        <w:t xml:space="preserve">אני </w:t>
      </w:r>
      <w:bookmarkStart w:id="6158" w:name="_ETM_Q18_618480"/>
      <w:bookmarkEnd w:id="6158"/>
      <w:r>
        <w:rPr>
          <w:rtl/>
        </w:rPr>
        <w:t>מציע</w:t>
      </w:r>
      <w:r>
        <w:rPr>
          <w:rFonts w:hint="cs"/>
          <w:rtl/>
        </w:rPr>
        <w:t xml:space="preserve"> –</w:t>
      </w:r>
      <w:r>
        <w:rPr>
          <w:rtl/>
        </w:rPr>
        <w:t xml:space="preserve"> </w:t>
      </w:r>
      <w:bookmarkStart w:id="6159" w:name="_ETM_Q18_618989"/>
      <w:bookmarkEnd w:id="6159"/>
      <w:r>
        <w:rPr>
          <w:rtl/>
        </w:rPr>
        <w:t xml:space="preserve">כותב </w:t>
      </w:r>
      <w:bookmarkStart w:id="6160" w:name="_ETM_Q18_620159"/>
      <w:bookmarkEnd w:id="6160"/>
      <w:r>
        <w:rPr>
          <w:rtl/>
        </w:rPr>
        <w:t>השר</w:t>
      </w:r>
      <w:r>
        <w:rPr>
          <w:rFonts w:hint="cs"/>
          <w:rtl/>
        </w:rPr>
        <w:t xml:space="preserve"> –</w:t>
      </w:r>
      <w:r>
        <w:rPr>
          <w:rtl/>
        </w:rPr>
        <w:t xml:space="preserve"> </w:t>
      </w:r>
      <w:bookmarkStart w:id="6161" w:name="_ETM_Q18_621090"/>
      <w:bookmarkStart w:id="6162" w:name="_ETM_Q18_623411"/>
      <w:bookmarkStart w:id="6163" w:name="_ETM_Q18_623489"/>
      <w:bookmarkStart w:id="6164" w:name="_ETM_Q18_619955"/>
      <w:bookmarkEnd w:id="6161"/>
      <w:bookmarkEnd w:id="6162"/>
      <w:bookmarkEnd w:id="6163"/>
      <w:bookmarkEnd w:id="6164"/>
      <w:r>
        <w:rPr>
          <w:rtl/>
        </w:rPr>
        <w:t xml:space="preserve">כי </w:t>
      </w:r>
      <w:bookmarkStart w:id="6165" w:name="_ETM_Q18_621269"/>
      <w:bookmarkEnd w:id="6165"/>
      <w:r>
        <w:rPr>
          <w:rtl/>
        </w:rPr>
        <w:t xml:space="preserve">מליאת </w:t>
      </w:r>
      <w:bookmarkStart w:id="6166" w:name="_ETM_Q18_621599"/>
      <w:bookmarkEnd w:id="6166"/>
      <w:r>
        <w:rPr>
          <w:rtl/>
        </w:rPr>
        <w:t xml:space="preserve">הכנסת </w:t>
      </w:r>
      <w:bookmarkStart w:id="6167" w:name="_ETM_Q18_621959"/>
      <w:bookmarkEnd w:id="6167"/>
      <w:r>
        <w:rPr>
          <w:rtl/>
        </w:rPr>
        <w:t xml:space="preserve">תאשר </w:t>
      </w:r>
      <w:bookmarkStart w:id="6168" w:name="_ETM_Q18_622319"/>
      <w:bookmarkEnd w:id="6168"/>
      <w:r>
        <w:rPr>
          <w:rtl/>
        </w:rPr>
        <w:t xml:space="preserve">את </w:t>
      </w:r>
      <w:bookmarkStart w:id="6169" w:name="_ETM_Q18_622409"/>
      <w:bookmarkStart w:id="6170" w:name="_ETM_Q18_623519"/>
      <w:bookmarkStart w:id="6171" w:name="_ETM_Q18_620375"/>
      <w:bookmarkEnd w:id="6169"/>
      <w:bookmarkEnd w:id="6170"/>
      <w:bookmarkEnd w:id="6171"/>
      <w:r>
        <w:rPr>
          <w:rtl/>
        </w:rPr>
        <w:t xml:space="preserve">הצעות </w:t>
      </w:r>
      <w:bookmarkStart w:id="6172" w:name="_ETM_Q18_624059"/>
      <w:bookmarkEnd w:id="6172"/>
      <w:r>
        <w:rPr>
          <w:rtl/>
        </w:rPr>
        <w:t xml:space="preserve">החוק </w:t>
      </w:r>
      <w:bookmarkStart w:id="6173" w:name="_ETM_Q18_624299"/>
      <w:bookmarkEnd w:id="6173"/>
      <w:r>
        <w:rPr>
          <w:rtl/>
        </w:rPr>
        <w:t xml:space="preserve">האמורות </w:t>
      </w:r>
      <w:bookmarkStart w:id="6174" w:name="_ETM_Q18_624870"/>
      <w:bookmarkEnd w:id="6174"/>
      <w:r>
        <w:rPr>
          <w:rtl/>
        </w:rPr>
        <w:t xml:space="preserve">בקריאה </w:t>
      </w:r>
      <w:bookmarkStart w:id="6175" w:name="_ETM_Q18_625349"/>
      <w:bookmarkEnd w:id="6175"/>
      <w:r>
        <w:rPr>
          <w:rtl/>
        </w:rPr>
        <w:t>הטרומית</w:t>
      </w:r>
      <w:r>
        <w:rPr>
          <w:rFonts w:hint="cs"/>
          <w:rtl/>
        </w:rPr>
        <w:t>.</w:t>
      </w:r>
      <w:r>
        <w:rPr>
          <w:rtl/>
        </w:rPr>
        <w:t xml:space="preserve"> </w:t>
      </w:r>
      <w:bookmarkStart w:id="6176" w:name="_ETM_Q18_625829"/>
      <w:bookmarkEnd w:id="6176"/>
      <w:r>
        <w:rPr>
          <w:rtl/>
        </w:rPr>
        <w:t xml:space="preserve">אני </w:t>
      </w:r>
      <w:bookmarkStart w:id="6177" w:name="_ETM_Q18_626159"/>
      <w:bookmarkEnd w:id="6177"/>
      <w:r>
        <w:rPr>
          <w:rtl/>
        </w:rPr>
        <w:t xml:space="preserve">רוצה </w:t>
      </w:r>
      <w:bookmarkStart w:id="6178" w:name="_ETM_Q18_626519"/>
      <w:bookmarkEnd w:id="6178"/>
      <w:r>
        <w:rPr>
          <w:rtl/>
        </w:rPr>
        <w:t xml:space="preserve">להוסיף </w:t>
      </w:r>
      <w:bookmarkStart w:id="6179" w:name="_ETM_Q18_627510"/>
      <w:bookmarkEnd w:id="6179"/>
      <w:r>
        <w:rPr>
          <w:rtl/>
        </w:rPr>
        <w:t xml:space="preserve">ולהציע </w:t>
      </w:r>
      <w:bookmarkStart w:id="6180" w:name="_ETM_Q18_628840"/>
      <w:bookmarkEnd w:id="6180"/>
      <w:r>
        <w:rPr>
          <w:rtl/>
        </w:rPr>
        <w:t xml:space="preserve">שכל </w:t>
      </w:r>
      <w:bookmarkStart w:id="6181" w:name="_ETM_Q18_629439"/>
      <w:bookmarkEnd w:id="6181"/>
      <w:r>
        <w:rPr>
          <w:rtl/>
        </w:rPr>
        <w:t xml:space="preserve">מי </w:t>
      </w:r>
      <w:bookmarkStart w:id="6182" w:name="_ETM_Q18_629620"/>
      <w:bookmarkEnd w:id="6182"/>
      <w:r>
        <w:rPr>
          <w:rtl/>
        </w:rPr>
        <w:t xml:space="preserve">שחשוב </w:t>
      </w:r>
      <w:bookmarkStart w:id="6183" w:name="_ETM_Q18_630219"/>
      <w:bookmarkEnd w:id="6183"/>
      <w:r>
        <w:rPr>
          <w:rtl/>
        </w:rPr>
        <w:t xml:space="preserve">לו </w:t>
      </w:r>
      <w:bookmarkStart w:id="6184" w:name="_ETM_Q18_630790"/>
      <w:bookmarkEnd w:id="6184"/>
      <w:r>
        <w:rPr>
          <w:rtl/>
        </w:rPr>
        <w:t xml:space="preserve">שמדינת </w:t>
      </w:r>
      <w:bookmarkStart w:id="6185" w:name="_ETM_Q18_631420"/>
      <w:bookmarkEnd w:id="6185"/>
      <w:r>
        <w:rPr>
          <w:rtl/>
        </w:rPr>
        <w:t xml:space="preserve">ישראל </w:t>
      </w:r>
      <w:bookmarkStart w:id="6186" w:name="_ETM_Q18_631810"/>
      <w:bookmarkEnd w:id="6186"/>
      <w:r>
        <w:rPr>
          <w:rFonts w:hint="cs"/>
          <w:rtl/>
        </w:rPr>
        <w:t>לא תהיה</w:t>
      </w:r>
      <w:r>
        <w:rPr>
          <w:rtl/>
        </w:rPr>
        <w:t xml:space="preserve"> </w:t>
      </w:r>
      <w:bookmarkStart w:id="6187" w:name="_ETM_Q18_632140"/>
      <w:bookmarkEnd w:id="6187"/>
      <w:r>
        <w:rPr>
          <w:rtl/>
        </w:rPr>
        <w:t xml:space="preserve">מדינה </w:t>
      </w:r>
      <w:bookmarkStart w:id="6188" w:name="_ETM_Q18_632560"/>
      <w:bookmarkEnd w:id="6188"/>
      <w:r>
        <w:rPr>
          <w:rtl/>
        </w:rPr>
        <w:t>גזענית</w:t>
      </w:r>
      <w:r>
        <w:rPr>
          <w:rFonts w:hint="cs"/>
          <w:rtl/>
        </w:rPr>
        <w:t>,</w:t>
      </w:r>
      <w:bookmarkStart w:id="6189" w:name="_ETM_Q18_634195"/>
      <w:bookmarkEnd w:id="6189"/>
      <w:r>
        <w:rPr>
          <w:rtl/>
        </w:rPr>
        <w:t xml:space="preserve"> </w:t>
      </w:r>
      <w:bookmarkStart w:id="6190" w:name="_ETM_Q18_633550"/>
      <w:bookmarkEnd w:id="6190"/>
      <w:r>
        <w:rPr>
          <w:rtl/>
        </w:rPr>
        <w:t xml:space="preserve">יצביע </w:t>
      </w:r>
      <w:bookmarkStart w:id="6191" w:name="_ETM_Q18_634090"/>
      <w:bookmarkEnd w:id="6191"/>
      <w:r>
        <w:rPr>
          <w:rtl/>
        </w:rPr>
        <w:t xml:space="preserve">בעד </w:t>
      </w:r>
      <w:bookmarkStart w:id="6192" w:name="_ETM_Q18_634300"/>
      <w:bookmarkEnd w:id="6192"/>
      <w:r>
        <w:rPr>
          <w:rtl/>
        </w:rPr>
        <w:t xml:space="preserve">החוק </w:t>
      </w:r>
      <w:bookmarkStart w:id="6193" w:name="_ETM_Q18_634600"/>
      <w:bookmarkEnd w:id="6193"/>
      <w:r>
        <w:rPr>
          <w:rtl/>
        </w:rPr>
        <w:t>הזה</w:t>
      </w:r>
      <w:r>
        <w:rPr>
          <w:rFonts w:hint="cs"/>
          <w:rtl/>
        </w:rPr>
        <w:t>.</w:t>
      </w:r>
      <w:r>
        <w:rPr>
          <w:rtl/>
        </w:rPr>
        <w:t xml:space="preserve"> </w:t>
      </w:r>
      <w:bookmarkStart w:id="6194" w:name="_ETM_Q18_634840"/>
      <w:bookmarkEnd w:id="6194"/>
      <w:r>
        <w:rPr>
          <w:rtl/>
        </w:rPr>
        <w:t>תודה</w:t>
      </w:r>
      <w:r>
        <w:rPr>
          <w:rFonts w:hint="cs"/>
          <w:rtl/>
        </w:rPr>
        <w:t>.</w:t>
      </w:r>
      <w:r>
        <w:rPr>
          <w:rtl/>
        </w:rPr>
        <w:t xml:space="preserve"> </w:t>
      </w:r>
      <w:bookmarkStart w:id="6195" w:name="_ETM_Q18_635810"/>
      <w:bookmarkEnd w:id="6195"/>
    </w:p>
    <w:p w:rsidR="008C384D" w:rsidRDefault="008C384D" w:rsidP="00E924B9">
      <w:pPr>
        <w:rPr>
          <w:rtl/>
        </w:rPr>
      </w:pPr>
    </w:p>
    <w:p w:rsidR="008C384D" w:rsidRDefault="008C384D" w:rsidP="00815CCE">
      <w:pPr>
        <w:pStyle w:val="af8"/>
        <w:rPr>
          <w:rtl/>
        </w:rPr>
      </w:pPr>
      <w:bookmarkStart w:id="6196" w:name="ET_yor_6598_5"/>
      <w:r w:rsidRPr="00815CCE">
        <w:rPr>
          <w:rStyle w:val="TagStyle"/>
          <w:rtl/>
        </w:rPr>
        <w:t xml:space="preserve"> &lt;&lt; יור &gt;&gt;</w:t>
      </w:r>
      <w:r w:rsidR="003A1F77" w:rsidRPr="003A1F77">
        <w:rPr>
          <w:rtl/>
        </w:rPr>
        <w:t>הי</w:t>
      </w:r>
      <w:r>
        <w:rPr>
          <w:rtl/>
        </w:rPr>
        <w:t>ו"ר</w:t>
      </w:r>
      <w:r w:rsidR="00BE00F9">
        <w:rPr>
          <w:rFonts w:hint="cs"/>
          <w:rtl/>
        </w:rPr>
        <w:t xml:space="preserve"> </w:t>
      </w:r>
      <w:r w:rsidR="003A1F77" w:rsidRPr="003A1F77">
        <w:rPr>
          <w:rtl/>
        </w:rPr>
        <w:t xml:space="preserve">משה </w:t>
      </w:r>
      <w:r>
        <w:rPr>
          <w:rtl/>
        </w:rPr>
        <w:t>סולומון:</w:t>
      </w:r>
      <w:r w:rsidRPr="00A84C5F">
        <w:rPr>
          <w:rtl/>
        </w:rPr>
        <w:t xml:space="preserve"> </w:t>
      </w:r>
      <w:r w:rsidRPr="00815CCE">
        <w:rPr>
          <w:rStyle w:val="TagStyle"/>
          <w:rtl/>
        </w:rPr>
        <w:t>&lt;&lt; יור &gt;&gt;</w:t>
      </w:r>
      <w:r>
        <w:rPr>
          <w:rtl/>
        </w:rPr>
        <w:t xml:space="preserve"> </w:t>
      </w:r>
      <w:bookmarkEnd w:id="6196"/>
    </w:p>
    <w:p w:rsidR="008C384D" w:rsidRDefault="008C384D" w:rsidP="00E924B9">
      <w:pPr>
        <w:rPr>
          <w:rtl/>
        </w:rPr>
      </w:pPr>
    </w:p>
    <w:p w:rsidR="008C384D" w:rsidRDefault="008C384D" w:rsidP="00E924B9">
      <w:pPr>
        <w:rPr>
          <w:rtl/>
        </w:rPr>
      </w:pPr>
      <w:r>
        <w:rPr>
          <w:rtl/>
        </w:rPr>
        <w:t xml:space="preserve">תודה </w:t>
      </w:r>
      <w:bookmarkStart w:id="6197" w:name="_ETM_Q18_636500"/>
      <w:bookmarkEnd w:id="6197"/>
      <w:r>
        <w:rPr>
          <w:rtl/>
        </w:rPr>
        <w:t>רבה</w:t>
      </w:r>
      <w:r>
        <w:rPr>
          <w:rFonts w:hint="cs"/>
          <w:rtl/>
        </w:rPr>
        <w:t>.</w:t>
      </w:r>
      <w:r>
        <w:rPr>
          <w:rtl/>
        </w:rPr>
        <w:t xml:space="preserve"> </w:t>
      </w:r>
      <w:bookmarkStart w:id="6198" w:name="_ETM_Q18_638030"/>
      <w:bookmarkEnd w:id="6198"/>
      <w:r>
        <w:rPr>
          <w:rFonts w:hint="cs"/>
          <w:rtl/>
        </w:rPr>
        <w:t>חברי כנסת ביקשו להתנגד</w:t>
      </w:r>
      <w:bookmarkStart w:id="6199" w:name="_ETM_Q18_639110"/>
      <w:bookmarkStart w:id="6200" w:name="_ETM_Q18_639620"/>
      <w:bookmarkStart w:id="6201" w:name="_ETM_Q18_636565"/>
      <w:bookmarkEnd w:id="6199"/>
      <w:bookmarkEnd w:id="6200"/>
      <w:bookmarkEnd w:id="6201"/>
      <w:r>
        <w:rPr>
          <w:rtl/>
        </w:rPr>
        <w:t xml:space="preserve"> </w:t>
      </w:r>
      <w:bookmarkStart w:id="6202" w:name="_ETM_Q18_640040"/>
      <w:bookmarkEnd w:id="6202"/>
      <w:r>
        <w:rPr>
          <w:rtl/>
        </w:rPr>
        <w:t xml:space="preserve">להצעת </w:t>
      </w:r>
      <w:bookmarkStart w:id="6203" w:name="_ETM_Q18_640489"/>
      <w:bookmarkEnd w:id="6203"/>
      <w:r>
        <w:rPr>
          <w:rtl/>
        </w:rPr>
        <w:t>החוק</w:t>
      </w:r>
      <w:r>
        <w:rPr>
          <w:rFonts w:hint="cs"/>
          <w:rtl/>
        </w:rPr>
        <w:t>.</w:t>
      </w:r>
      <w:r>
        <w:rPr>
          <w:rtl/>
        </w:rPr>
        <w:t xml:space="preserve"> </w:t>
      </w:r>
      <w:bookmarkStart w:id="6204" w:name="_ETM_Q18_641300"/>
      <w:bookmarkStart w:id="6205" w:name="_ETM_Q18_641599"/>
      <w:bookmarkStart w:id="6206" w:name="_ETM_Q18_641750"/>
      <w:bookmarkStart w:id="6207" w:name="_ETM_Q18_642110"/>
      <w:bookmarkStart w:id="6208" w:name="_ETM_Q18_642379"/>
      <w:bookmarkEnd w:id="6204"/>
      <w:bookmarkEnd w:id="6205"/>
      <w:bookmarkEnd w:id="6206"/>
      <w:bookmarkEnd w:id="6207"/>
      <w:bookmarkEnd w:id="6208"/>
      <w:r>
        <w:rPr>
          <w:rFonts w:hint="cs"/>
          <w:rtl/>
        </w:rPr>
        <w:t>חבר הכנסת יוסף עטאונה,</w:t>
      </w:r>
      <w:bookmarkStart w:id="6209" w:name="_ETM_Q18_638225"/>
      <w:bookmarkEnd w:id="6209"/>
      <w:r>
        <w:rPr>
          <w:rtl/>
        </w:rPr>
        <w:t xml:space="preserve"> </w:t>
      </w:r>
      <w:bookmarkStart w:id="6210" w:name="_ETM_Q18_642920"/>
      <w:bookmarkEnd w:id="6210"/>
      <w:r>
        <w:rPr>
          <w:rtl/>
        </w:rPr>
        <w:t>בבקשה</w:t>
      </w:r>
      <w:r>
        <w:rPr>
          <w:rFonts w:hint="cs"/>
          <w:rtl/>
        </w:rPr>
        <w:t>.</w:t>
      </w:r>
      <w:r>
        <w:rPr>
          <w:rtl/>
        </w:rPr>
        <w:t xml:space="preserve"> </w:t>
      </w:r>
      <w:bookmarkStart w:id="6211" w:name="_ETM_Q18_645690"/>
      <w:bookmarkEnd w:id="6211"/>
    </w:p>
    <w:p w:rsidR="008C384D" w:rsidRDefault="008C384D" w:rsidP="00E924B9">
      <w:pPr>
        <w:rPr>
          <w:rtl/>
        </w:rPr>
      </w:pPr>
    </w:p>
    <w:p w:rsidR="008C384D" w:rsidRDefault="008C384D" w:rsidP="00815CCE">
      <w:pPr>
        <w:pStyle w:val="af7"/>
        <w:rPr>
          <w:rtl/>
        </w:rPr>
      </w:pPr>
      <w:bookmarkStart w:id="6212" w:name="ET_interruption_5766_14"/>
      <w:r w:rsidRPr="00815CCE">
        <w:rPr>
          <w:rStyle w:val="TagStyle"/>
          <w:rtl/>
        </w:rPr>
        <w:t xml:space="preserve"> &lt;&lt; קריאה &gt;&gt;</w:t>
      </w:r>
      <w:r w:rsidR="001B3E33" w:rsidRPr="001B3E33">
        <w:rPr>
          <w:rtl/>
        </w:rPr>
        <w:t>רם בן</w:t>
      </w:r>
      <w:r>
        <w:rPr>
          <w:rtl/>
        </w:rPr>
        <w:t xml:space="preserve"> ברק (יש עתיד):</w:t>
      </w:r>
      <w:r w:rsidRPr="00353F4A">
        <w:rPr>
          <w:rtl/>
        </w:rPr>
        <w:t xml:space="preserve"> </w:t>
      </w:r>
      <w:r w:rsidRPr="00815CCE">
        <w:rPr>
          <w:rStyle w:val="TagStyle"/>
          <w:rtl/>
        </w:rPr>
        <w:t>&lt;&lt; קריאה &gt;&gt;</w:t>
      </w:r>
      <w:r>
        <w:rPr>
          <w:rtl/>
        </w:rPr>
        <w:t xml:space="preserve"> </w:t>
      </w:r>
      <w:bookmarkEnd w:id="6212"/>
    </w:p>
    <w:p w:rsidR="008C384D" w:rsidRDefault="008C384D" w:rsidP="00E924B9">
      <w:pPr>
        <w:rPr>
          <w:rtl/>
        </w:rPr>
      </w:pPr>
    </w:p>
    <w:p w:rsidR="008C384D" w:rsidRPr="00353F4A" w:rsidRDefault="008C384D" w:rsidP="00E924B9">
      <w:pPr>
        <w:rPr>
          <w:rtl/>
        </w:rPr>
      </w:pPr>
      <w:r>
        <w:rPr>
          <w:rFonts w:hint="cs"/>
          <w:rtl/>
        </w:rPr>
        <w:t>מה זה אומר?</w:t>
      </w:r>
      <w:bookmarkStart w:id="6213" w:name="_ETM_Q18_641705"/>
      <w:bookmarkStart w:id="6214" w:name="_ETM_Q18_637445"/>
      <w:bookmarkEnd w:id="6213"/>
      <w:bookmarkEnd w:id="6214"/>
    </w:p>
    <w:p w:rsidR="008C384D" w:rsidRDefault="008C384D" w:rsidP="00E924B9">
      <w:pPr>
        <w:rPr>
          <w:rtl/>
        </w:rPr>
      </w:pPr>
    </w:p>
    <w:p w:rsidR="008C384D" w:rsidRDefault="008C384D" w:rsidP="00815CCE">
      <w:pPr>
        <w:pStyle w:val="af8"/>
        <w:rPr>
          <w:rtl/>
        </w:rPr>
      </w:pPr>
      <w:bookmarkStart w:id="6215" w:name="ET_yor_6598_1311"/>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353F4A">
        <w:rPr>
          <w:rtl/>
        </w:rPr>
        <w:t xml:space="preserve"> </w:t>
      </w:r>
      <w:r w:rsidRPr="00815CCE">
        <w:rPr>
          <w:rStyle w:val="TagStyle"/>
          <w:rtl/>
        </w:rPr>
        <w:t>&lt;&lt; יור &gt;&gt;</w:t>
      </w:r>
      <w:bookmarkEnd w:id="6215"/>
      <w:r>
        <w:rPr>
          <w:rtl/>
        </w:rPr>
        <w:t xml:space="preserve"> </w:t>
      </w:r>
    </w:p>
    <w:p w:rsidR="008C384D" w:rsidRDefault="008C384D" w:rsidP="00E924B9">
      <w:pPr>
        <w:rPr>
          <w:rtl/>
        </w:rPr>
      </w:pPr>
    </w:p>
    <w:p w:rsidR="008C384D" w:rsidRDefault="008C384D" w:rsidP="00E924B9">
      <w:pPr>
        <w:rPr>
          <w:rtl/>
        </w:rPr>
      </w:pPr>
      <w:r>
        <w:rPr>
          <w:rtl/>
        </w:rPr>
        <w:t xml:space="preserve">ביקשו </w:t>
      </w:r>
      <w:bookmarkStart w:id="6216" w:name="_ETM_Q18_646200"/>
      <w:bookmarkEnd w:id="6216"/>
      <w:r>
        <w:rPr>
          <w:rFonts w:hint="cs"/>
          <w:rtl/>
        </w:rPr>
        <w:t>כמה</w:t>
      </w:r>
      <w:r>
        <w:rPr>
          <w:rtl/>
        </w:rPr>
        <w:t xml:space="preserve"> </w:t>
      </w:r>
      <w:bookmarkStart w:id="6217" w:name="_ETM_Q18_646590"/>
      <w:bookmarkEnd w:id="6217"/>
      <w:r>
        <w:rPr>
          <w:rtl/>
        </w:rPr>
        <w:t xml:space="preserve">חברי </w:t>
      </w:r>
      <w:bookmarkStart w:id="6218" w:name="_ETM_Q18_646860"/>
      <w:bookmarkEnd w:id="6218"/>
      <w:r>
        <w:rPr>
          <w:rFonts w:hint="cs"/>
          <w:rtl/>
        </w:rPr>
        <w:t>כנסת, אני הולך לפי</w:t>
      </w:r>
      <w:r>
        <w:rPr>
          <w:rtl/>
        </w:rPr>
        <w:t xml:space="preserve"> </w:t>
      </w:r>
      <w:bookmarkStart w:id="6219" w:name="_ETM_Q18_647280"/>
      <w:bookmarkStart w:id="6220" w:name="_ETM_Q18_647460"/>
      <w:bookmarkStart w:id="6221" w:name="_ETM_Q18_647550"/>
      <w:bookmarkStart w:id="6222" w:name="_ETM_Q18_647700"/>
      <w:bookmarkEnd w:id="6219"/>
      <w:bookmarkEnd w:id="6220"/>
      <w:bookmarkEnd w:id="6221"/>
      <w:bookmarkEnd w:id="6222"/>
      <w:r>
        <w:rPr>
          <w:rtl/>
        </w:rPr>
        <w:t>הסדר</w:t>
      </w:r>
      <w:r>
        <w:rPr>
          <w:rFonts w:hint="cs"/>
          <w:rtl/>
        </w:rPr>
        <w:t>.</w:t>
      </w:r>
      <w:r>
        <w:rPr>
          <w:rtl/>
        </w:rPr>
        <w:t xml:space="preserve"> </w:t>
      </w:r>
      <w:bookmarkStart w:id="6223" w:name="_ETM_Q18_648030"/>
      <w:bookmarkEnd w:id="6223"/>
      <w:r>
        <w:rPr>
          <w:rFonts w:hint="cs"/>
          <w:rtl/>
        </w:rPr>
        <w:t>ב</w:t>
      </w:r>
      <w:r>
        <w:rPr>
          <w:rtl/>
        </w:rPr>
        <w:t>בקשה</w:t>
      </w:r>
      <w:r>
        <w:rPr>
          <w:rFonts w:hint="cs"/>
          <w:rtl/>
        </w:rPr>
        <w:t>,</w:t>
      </w:r>
      <w:r>
        <w:rPr>
          <w:rtl/>
        </w:rPr>
        <w:t xml:space="preserve"> </w:t>
      </w:r>
      <w:bookmarkStart w:id="6224" w:name="_ETM_Q18_661440"/>
      <w:bookmarkStart w:id="6225" w:name="_ETM_Q18_662130"/>
      <w:bookmarkEnd w:id="6224"/>
      <w:bookmarkEnd w:id="6225"/>
      <w:r>
        <w:rPr>
          <w:rtl/>
        </w:rPr>
        <w:t xml:space="preserve">לרשותך </w:t>
      </w:r>
      <w:bookmarkStart w:id="6226" w:name="_ETM_Q18_662760"/>
      <w:bookmarkEnd w:id="6226"/>
      <w:r>
        <w:rPr>
          <w:rFonts w:hint="cs"/>
          <w:rtl/>
        </w:rPr>
        <w:t>שלוש</w:t>
      </w:r>
      <w:r>
        <w:rPr>
          <w:rtl/>
        </w:rPr>
        <w:t xml:space="preserve"> </w:t>
      </w:r>
      <w:bookmarkStart w:id="6227" w:name="_ETM_Q18_663270"/>
      <w:bookmarkEnd w:id="6227"/>
      <w:r>
        <w:rPr>
          <w:rtl/>
        </w:rPr>
        <w:t>דקות</w:t>
      </w:r>
      <w:r>
        <w:rPr>
          <w:rFonts w:hint="cs"/>
          <w:rtl/>
        </w:rPr>
        <w:t>.</w:t>
      </w:r>
      <w:bookmarkStart w:id="6228" w:name="_ETM_Q18_644165"/>
      <w:bookmarkStart w:id="6229" w:name="_ETM_Q18_641525"/>
      <w:bookmarkEnd w:id="6228"/>
      <w:bookmarkEnd w:id="6229"/>
      <w:r>
        <w:rPr>
          <w:rtl/>
        </w:rPr>
        <w:t xml:space="preserve"> </w:t>
      </w:r>
      <w:bookmarkStart w:id="6230" w:name="_ETM_Q18_666550"/>
      <w:bookmarkEnd w:id="6230"/>
    </w:p>
    <w:p w:rsidR="008C384D" w:rsidRDefault="008C384D" w:rsidP="00E924B9">
      <w:pPr>
        <w:rPr>
          <w:rtl/>
        </w:rPr>
      </w:pPr>
    </w:p>
    <w:p w:rsidR="008C384D" w:rsidRDefault="008C384D" w:rsidP="00815CCE">
      <w:pPr>
        <w:pStyle w:val="a5"/>
        <w:rPr>
          <w:rtl/>
        </w:rPr>
      </w:pPr>
      <w:bookmarkStart w:id="6231" w:name="ET_speaker_5696_6"/>
      <w:r w:rsidRPr="00815CCE">
        <w:rPr>
          <w:rStyle w:val="TagStyle"/>
          <w:rtl/>
        </w:rPr>
        <w:t xml:space="preserve"> &lt;&lt; דובר &gt;&gt;</w:t>
      </w:r>
      <w:bookmarkStart w:id="6232" w:name="_Toc222733001"/>
      <w:r w:rsidR="003A1F77" w:rsidRPr="003A1F77">
        <w:rPr>
          <w:rtl/>
        </w:rPr>
        <w:t>יוסף</w:t>
      </w:r>
      <w:bookmarkStart w:id="6233" w:name="_Toc189128582"/>
      <w:bookmarkStart w:id="6234" w:name="_Toc189133081"/>
      <w:bookmarkStart w:id="6235" w:name="_Toc189134181"/>
      <w:r>
        <w:rPr>
          <w:rtl/>
        </w:rPr>
        <w:t xml:space="preserve"> עטאונה (חד"ש-תע"ל):</w:t>
      </w:r>
      <w:bookmarkEnd w:id="6233"/>
      <w:bookmarkEnd w:id="6234"/>
      <w:bookmarkEnd w:id="6235"/>
      <w:bookmarkEnd w:id="6232"/>
      <w:r w:rsidRPr="00A84C5F">
        <w:rPr>
          <w:rtl/>
        </w:rPr>
        <w:t xml:space="preserve"> </w:t>
      </w:r>
      <w:r w:rsidRPr="00815CCE">
        <w:rPr>
          <w:rStyle w:val="TagStyle"/>
          <w:rtl/>
        </w:rPr>
        <w:t>&lt;&lt; דובר &gt;&gt;</w:t>
      </w:r>
      <w:r>
        <w:rPr>
          <w:rtl/>
        </w:rPr>
        <w:t xml:space="preserve"> </w:t>
      </w:r>
      <w:bookmarkEnd w:id="6231"/>
    </w:p>
    <w:p w:rsidR="008C384D" w:rsidRDefault="008C384D" w:rsidP="00E924B9">
      <w:pPr>
        <w:rPr>
          <w:rtl/>
        </w:rPr>
      </w:pPr>
    </w:p>
    <w:p w:rsidR="008C384D" w:rsidRDefault="008C384D" w:rsidP="00E924B9">
      <w:pPr>
        <w:rPr>
          <w:rtl/>
        </w:rPr>
      </w:pPr>
      <w:r>
        <w:rPr>
          <w:rtl/>
        </w:rPr>
        <w:t xml:space="preserve">כבוד </w:t>
      </w:r>
      <w:bookmarkStart w:id="6236" w:name="_ETM_Q18_666820"/>
      <w:bookmarkEnd w:id="6236"/>
      <w:r>
        <w:rPr>
          <w:rtl/>
        </w:rPr>
        <w:t>היושב-ראש</w:t>
      </w:r>
      <w:r>
        <w:rPr>
          <w:rFonts w:hint="cs"/>
          <w:rtl/>
        </w:rPr>
        <w:t>,</w:t>
      </w:r>
      <w:r>
        <w:rPr>
          <w:rtl/>
        </w:rPr>
        <w:t xml:space="preserve"> </w:t>
      </w:r>
      <w:bookmarkStart w:id="6237" w:name="_ETM_Q18_667780"/>
      <w:bookmarkEnd w:id="6237"/>
      <w:r>
        <w:rPr>
          <w:rtl/>
        </w:rPr>
        <w:t xml:space="preserve">כנסת </w:t>
      </w:r>
      <w:bookmarkStart w:id="6238" w:name="_ETM_Q18_668230"/>
      <w:bookmarkEnd w:id="6238"/>
      <w:r>
        <w:rPr>
          <w:rtl/>
        </w:rPr>
        <w:t>נכבדה</w:t>
      </w:r>
      <w:r>
        <w:rPr>
          <w:rFonts w:hint="cs"/>
          <w:rtl/>
        </w:rPr>
        <w:t>,</w:t>
      </w:r>
      <w:r>
        <w:rPr>
          <w:rtl/>
        </w:rPr>
        <w:t xml:space="preserve"> </w:t>
      </w:r>
      <w:bookmarkStart w:id="6239" w:name="_ETM_Q18_669939"/>
      <w:bookmarkEnd w:id="6239"/>
      <w:r>
        <w:rPr>
          <w:rtl/>
        </w:rPr>
        <w:t xml:space="preserve">אנחנו </w:t>
      </w:r>
      <w:bookmarkStart w:id="6240" w:name="_ETM_Q18_671260"/>
      <w:bookmarkStart w:id="6241" w:name="_ETM_Q18_671560"/>
      <w:bookmarkStart w:id="6242" w:name="_ETM_Q18_671800"/>
      <w:bookmarkEnd w:id="6240"/>
      <w:bookmarkEnd w:id="6241"/>
      <w:bookmarkEnd w:id="6242"/>
      <w:r>
        <w:rPr>
          <w:rtl/>
        </w:rPr>
        <w:t xml:space="preserve">מתנגדים </w:t>
      </w:r>
      <w:bookmarkStart w:id="6243" w:name="_ETM_Q18_673270"/>
      <w:bookmarkEnd w:id="6243"/>
      <w:r>
        <w:rPr>
          <w:rFonts w:hint="cs"/>
          <w:rtl/>
        </w:rPr>
        <w:t>לא רק</w:t>
      </w:r>
      <w:bookmarkStart w:id="6244" w:name="_ETM_Q18_671675"/>
      <w:bookmarkEnd w:id="6244"/>
      <w:r>
        <w:rPr>
          <w:rtl/>
        </w:rPr>
        <w:t xml:space="preserve"> </w:t>
      </w:r>
      <w:bookmarkStart w:id="6245" w:name="_ETM_Q18_673690"/>
      <w:bookmarkEnd w:id="6245"/>
      <w:r>
        <w:rPr>
          <w:rtl/>
        </w:rPr>
        <w:t xml:space="preserve">בגלל </w:t>
      </w:r>
      <w:bookmarkStart w:id="6246" w:name="_ETM_Q18_674410"/>
      <w:bookmarkEnd w:id="6246"/>
      <w:r>
        <w:rPr>
          <w:rtl/>
        </w:rPr>
        <w:t xml:space="preserve">הזהות </w:t>
      </w:r>
      <w:bookmarkStart w:id="6247" w:name="_ETM_Q18_675160"/>
      <w:bookmarkEnd w:id="6247"/>
      <w:r>
        <w:rPr>
          <w:rtl/>
        </w:rPr>
        <w:t xml:space="preserve">של </w:t>
      </w:r>
      <w:bookmarkStart w:id="6248" w:name="_ETM_Q18_675459"/>
      <w:bookmarkEnd w:id="6248"/>
      <w:r>
        <w:rPr>
          <w:rFonts w:hint="cs"/>
          <w:rtl/>
        </w:rPr>
        <w:t>המציעים</w:t>
      </w:r>
      <w:r>
        <w:rPr>
          <w:rtl/>
        </w:rPr>
        <w:t xml:space="preserve"> </w:t>
      </w:r>
      <w:bookmarkStart w:id="6249" w:name="_ETM_Q18_677099"/>
      <w:bookmarkEnd w:id="6249"/>
      <w:r>
        <w:rPr>
          <w:rtl/>
        </w:rPr>
        <w:t xml:space="preserve">ולא </w:t>
      </w:r>
      <w:bookmarkStart w:id="6250" w:name="_ETM_Q18_677459"/>
      <w:bookmarkEnd w:id="6250"/>
      <w:r>
        <w:rPr>
          <w:rtl/>
        </w:rPr>
        <w:t xml:space="preserve">רק </w:t>
      </w:r>
      <w:bookmarkStart w:id="6251" w:name="_ETM_Q18_677730"/>
      <w:bookmarkStart w:id="6252" w:name="_ETM_Q18_675035"/>
      <w:bookmarkEnd w:id="6251"/>
      <w:bookmarkEnd w:id="6252"/>
      <w:r>
        <w:rPr>
          <w:rtl/>
        </w:rPr>
        <w:t xml:space="preserve">בגלל </w:t>
      </w:r>
      <w:bookmarkStart w:id="6253" w:name="_ETM_Q18_678180"/>
      <w:bookmarkEnd w:id="6253"/>
      <w:r>
        <w:rPr>
          <w:rtl/>
        </w:rPr>
        <w:t xml:space="preserve">הזהות </w:t>
      </w:r>
      <w:bookmarkStart w:id="6254" w:name="_ETM_Q18_678719"/>
      <w:bookmarkEnd w:id="6254"/>
      <w:r>
        <w:rPr>
          <w:rtl/>
        </w:rPr>
        <w:t xml:space="preserve">של </w:t>
      </w:r>
      <w:bookmarkStart w:id="6255" w:name="_ETM_Q18_678959"/>
      <w:bookmarkEnd w:id="6255"/>
      <w:r>
        <w:rPr>
          <w:rtl/>
        </w:rPr>
        <w:t xml:space="preserve">המשיבה </w:t>
      </w:r>
      <w:bookmarkStart w:id="6256" w:name="_ETM_Q18_679590"/>
      <w:bookmarkEnd w:id="6256"/>
      <w:r>
        <w:rPr>
          <w:rtl/>
        </w:rPr>
        <w:t xml:space="preserve">בשם </w:t>
      </w:r>
      <w:bookmarkStart w:id="6257" w:name="_ETM_Q18_679950"/>
      <w:bookmarkEnd w:id="6257"/>
      <w:r>
        <w:rPr>
          <w:rtl/>
        </w:rPr>
        <w:t>הממשלה</w:t>
      </w:r>
      <w:r>
        <w:rPr>
          <w:rFonts w:hint="cs"/>
          <w:rtl/>
        </w:rPr>
        <w:t>.</w:t>
      </w:r>
      <w:r>
        <w:rPr>
          <w:rtl/>
        </w:rPr>
        <w:t xml:space="preserve"> </w:t>
      </w:r>
      <w:bookmarkStart w:id="6258" w:name="_ETM_Q18_681180"/>
      <w:bookmarkEnd w:id="6258"/>
      <w:r>
        <w:rPr>
          <w:rtl/>
        </w:rPr>
        <w:t xml:space="preserve">אנחנו </w:t>
      </w:r>
      <w:bookmarkStart w:id="6259" w:name="_ETM_Q18_681989"/>
      <w:bookmarkEnd w:id="6259"/>
      <w:r>
        <w:rPr>
          <w:rtl/>
        </w:rPr>
        <w:t xml:space="preserve">מתנגדים </w:t>
      </w:r>
      <w:bookmarkStart w:id="6260" w:name="_ETM_Q18_683010"/>
      <w:bookmarkEnd w:id="6260"/>
      <w:r>
        <w:rPr>
          <w:rtl/>
        </w:rPr>
        <w:t xml:space="preserve">התנגדות </w:t>
      </w:r>
      <w:bookmarkStart w:id="6261" w:name="_ETM_Q18_684180"/>
      <w:bookmarkEnd w:id="6261"/>
      <w:r>
        <w:rPr>
          <w:rtl/>
        </w:rPr>
        <w:t>מהותית</w:t>
      </w:r>
      <w:r>
        <w:rPr>
          <w:rFonts w:hint="cs"/>
          <w:rtl/>
        </w:rPr>
        <w:t>,</w:t>
      </w:r>
      <w:r>
        <w:rPr>
          <w:rtl/>
        </w:rPr>
        <w:t xml:space="preserve"> </w:t>
      </w:r>
      <w:bookmarkStart w:id="6262" w:name="_ETM_Q18_685170"/>
      <w:bookmarkEnd w:id="6262"/>
      <w:r>
        <w:rPr>
          <w:rtl/>
        </w:rPr>
        <w:t>ערכית</w:t>
      </w:r>
      <w:r>
        <w:rPr>
          <w:rFonts w:hint="cs"/>
          <w:rtl/>
        </w:rPr>
        <w:t>,</w:t>
      </w:r>
      <w:r>
        <w:rPr>
          <w:rtl/>
        </w:rPr>
        <w:t xml:space="preserve"> </w:t>
      </w:r>
      <w:bookmarkStart w:id="6263" w:name="_ETM_Q18_686250"/>
      <w:bookmarkEnd w:id="6263"/>
      <w:r>
        <w:rPr>
          <w:rtl/>
        </w:rPr>
        <w:t xml:space="preserve">כי </w:t>
      </w:r>
      <w:bookmarkStart w:id="6264" w:name="_ETM_Q18_686459"/>
      <w:bookmarkEnd w:id="6264"/>
      <w:r>
        <w:rPr>
          <w:rtl/>
        </w:rPr>
        <w:t xml:space="preserve">ההצעה </w:t>
      </w:r>
      <w:bookmarkStart w:id="6265" w:name="_ETM_Q18_686969"/>
      <w:bookmarkEnd w:id="6265"/>
      <w:r>
        <w:rPr>
          <w:rtl/>
        </w:rPr>
        <w:t xml:space="preserve">הזו </w:t>
      </w:r>
      <w:bookmarkStart w:id="6266" w:name="_ETM_Q18_687750"/>
      <w:bookmarkEnd w:id="6266"/>
      <w:r>
        <w:rPr>
          <w:rFonts w:hint="cs"/>
          <w:rtl/>
        </w:rPr>
        <w:t>היא</w:t>
      </w:r>
      <w:bookmarkStart w:id="6267" w:name="_ETM_Q18_686806"/>
      <w:bookmarkEnd w:id="6267"/>
      <w:r>
        <w:rPr>
          <w:rtl/>
        </w:rPr>
        <w:t xml:space="preserve"> </w:t>
      </w:r>
      <w:bookmarkStart w:id="6268" w:name="_ETM_Q18_688140"/>
      <w:bookmarkEnd w:id="6268"/>
      <w:r>
        <w:rPr>
          <w:rtl/>
        </w:rPr>
        <w:t xml:space="preserve">עוד </w:t>
      </w:r>
      <w:bookmarkStart w:id="6269" w:name="_ETM_Q18_688560"/>
      <w:bookmarkEnd w:id="6269"/>
      <w:r>
        <w:rPr>
          <w:rtl/>
        </w:rPr>
        <w:t>הצע</w:t>
      </w:r>
      <w:r>
        <w:rPr>
          <w:rFonts w:hint="cs"/>
          <w:rtl/>
        </w:rPr>
        <w:t>ת</w:t>
      </w:r>
      <w:r>
        <w:rPr>
          <w:rtl/>
        </w:rPr>
        <w:t xml:space="preserve"> </w:t>
      </w:r>
      <w:bookmarkStart w:id="6270" w:name="_ETM_Q18_689519"/>
      <w:bookmarkEnd w:id="6270"/>
      <w:r>
        <w:rPr>
          <w:rtl/>
        </w:rPr>
        <w:t xml:space="preserve">סיפוח </w:t>
      </w:r>
      <w:bookmarkStart w:id="6271" w:name="_ETM_Q18_690920"/>
      <w:bookmarkEnd w:id="6271"/>
      <w:r>
        <w:rPr>
          <w:rtl/>
        </w:rPr>
        <w:t xml:space="preserve">של </w:t>
      </w:r>
      <w:bookmarkStart w:id="6272" w:name="_ETM_Q18_691700"/>
      <w:bookmarkEnd w:id="6272"/>
      <w:r>
        <w:rPr>
          <w:rtl/>
        </w:rPr>
        <w:t xml:space="preserve">הימין </w:t>
      </w:r>
      <w:bookmarkStart w:id="6273" w:name="_ETM_Q18_692720"/>
      <w:bookmarkEnd w:id="6273"/>
      <w:r>
        <w:rPr>
          <w:rtl/>
        </w:rPr>
        <w:t>הקיצוני</w:t>
      </w:r>
      <w:bookmarkStart w:id="6274" w:name="_ETM_Q18_694379"/>
      <w:bookmarkStart w:id="6275" w:name="_ETM_Q18_696150"/>
      <w:bookmarkEnd w:id="6274"/>
      <w:bookmarkEnd w:id="6275"/>
      <w:r>
        <w:rPr>
          <w:rFonts w:hint="cs"/>
          <w:rtl/>
        </w:rPr>
        <w:t xml:space="preserve">, המשיחי, </w:t>
      </w:r>
      <w:proofErr w:type="spellStart"/>
      <w:r>
        <w:rPr>
          <w:rFonts w:hint="cs"/>
          <w:rtl/>
        </w:rPr>
        <w:t>הכהניסט</w:t>
      </w:r>
      <w:bookmarkStart w:id="6276" w:name="_ETM_Q18_696389"/>
      <w:bookmarkStart w:id="6277" w:name="_ETM_Q18_697049"/>
      <w:bookmarkEnd w:id="6276"/>
      <w:bookmarkEnd w:id="6277"/>
      <w:r>
        <w:rPr>
          <w:rFonts w:hint="cs"/>
          <w:rtl/>
        </w:rPr>
        <w:t>י</w:t>
      </w:r>
      <w:proofErr w:type="spellEnd"/>
      <w:r>
        <w:rPr>
          <w:rFonts w:hint="cs"/>
          <w:rtl/>
        </w:rPr>
        <w:t xml:space="preserve">, </w:t>
      </w:r>
      <w:bookmarkStart w:id="6278" w:name="_ETM_Q18_692655"/>
      <w:bookmarkEnd w:id="6278"/>
      <w:r>
        <w:rPr>
          <w:rtl/>
        </w:rPr>
        <w:t xml:space="preserve">בבית </w:t>
      </w:r>
      <w:bookmarkStart w:id="6279" w:name="_ETM_Q18_697769"/>
      <w:bookmarkEnd w:id="6279"/>
      <w:r>
        <w:rPr>
          <w:rtl/>
        </w:rPr>
        <w:t>הזה</w:t>
      </w:r>
      <w:r>
        <w:rPr>
          <w:rFonts w:hint="cs"/>
          <w:rtl/>
        </w:rPr>
        <w:t>.</w:t>
      </w:r>
      <w:r>
        <w:rPr>
          <w:rtl/>
        </w:rPr>
        <w:t xml:space="preserve"> </w:t>
      </w:r>
      <w:bookmarkStart w:id="6280" w:name="_ETM_Q18_699129"/>
      <w:bookmarkStart w:id="6281" w:name="_ETM_Q18_697515"/>
      <w:bookmarkEnd w:id="6280"/>
      <w:bookmarkEnd w:id="6281"/>
      <w:r>
        <w:rPr>
          <w:rtl/>
        </w:rPr>
        <w:t xml:space="preserve">אני </w:t>
      </w:r>
      <w:bookmarkStart w:id="6282" w:name="_ETM_Q18_699400"/>
      <w:bookmarkEnd w:id="6282"/>
      <w:r>
        <w:rPr>
          <w:rtl/>
        </w:rPr>
        <w:t xml:space="preserve">גם </w:t>
      </w:r>
      <w:bookmarkStart w:id="6283" w:name="_ETM_Q18_699670"/>
      <w:bookmarkEnd w:id="6283"/>
      <w:r>
        <w:rPr>
          <w:rtl/>
        </w:rPr>
        <w:t xml:space="preserve">רוצה </w:t>
      </w:r>
      <w:bookmarkStart w:id="6284" w:name="_ETM_Q18_699969"/>
      <w:bookmarkEnd w:id="6284"/>
      <w:r>
        <w:rPr>
          <w:rtl/>
        </w:rPr>
        <w:t xml:space="preserve">להקדים </w:t>
      </w:r>
      <w:bookmarkStart w:id="6285" w:name="_ETM_Q18_700359"/>
      <w:bookmarkEnd w:id="6285"/>
      <w:r>
        <w:rPr>
          <w:rtl/>
        </w:rPr>
        <w:t xml:space="preserve">ולומר </w:t>
      </w:r>
      <w:bookmarkStart w:id="6286" w:name="_ETM_Q18_701049"/>
      <w:bookmarkEnd w:id="6286"/>
      <w:r>
        <w:rPr>
          <w:rtl/>
        </w:rPr>
        <w:t xml:space="preserve">שההצעה </w:t>
      </w:r>
      <w:bookmarkStart w:id="6287" w:name="_ETM_Q18_701650"/>
      <w:bookmarkEnd w:id="6287"/>
      <w:r>
        <w:rPr>
          <w:rtl/>
        </w:rPr>
        <w:t xml:space="preserve">הזו </w:t>
      </w:r>
      <w:bookmarkStart w:id="6288" w:name="_ETM_Q18_702429"/>
      <w:bookmarkStart w:id="6289" w:name="_ETM_Q18_702969"/>
      <w:bookmarkEnd w:id="6288"/>
      <w:bookmarkEnd w:id="6289"/>
      <w:r>
        <w:rPr>
          <w:rFonts w:hint="cs"/>
          <w:rtl/>
        </w:rPr>
        <w:t xml:space="preserve">הובאה </w:t>
      </w:r>
      <w:r>
        <w:rPr>
          <w:rtl/>
        </w:rPr>
        <w:t xml:space="preserve">בעבר </w:t>
      </w:r>
      <w:bookmarkStart w:id="6290" w:name="_ETM_Q18_703980"/>
      <w:bookmarkEnd w:id="6290"/>
      <w:r>
        <w:rPr>
          <w:rtl/>
        </w:rPr>
        <w:t xml:space="preserve">על </w:t>
      </w:r>
      <w:bookmarkStart w:id="6291" w:name="_ETM_Q18_704220"/>
      <w:bookmarkEnd w:id="6291"/>
      <w:r>
        <w:rPr>
          <w:rtl/>
        </w:rPr>
        <w:t xml:space="preserve">ידי </w:t>
      </w:r>
      <w:bookmarkStart w:id="6292" w:name="_ETM_Q18_704579"/>
      <w:bookmarkEnd w:id="6292"/>
      <w:r>
        <w:rPr>
          <w:rtl/>
        </w:rPr>
        <w:t xml:space="preserve">השר </w:t>
      </w:r>
      <w:bookmarkStart w:id="6293" w:name="_ETM_Q18_705329"/>
      <w:bookmarkEnd w:id="6293"/>
      <w:r>
        <w:rPr>
          <w:rtl/>
        </w:rPr>
        <w:t>סמוטריץ</w:t>
      </w:r>
      <w:r>
        <w:rPr>
          <w:rFonts w:hint="cs"/>
          <w:rtl/>
        </w:rPr>
        <w:t>',</w:t>
      </w:r>
      <w:r>
        <w:rPr>
          <w:rtl/>
        </w:rPr>
        <w:t xml:space="preserve"> </w:t>
      </w:r>
      <w:bookmarkStart w:id="6294" w:name="_ETM_Q18_706379"/>
      <w:bookmarkEnd w:id="6294"/>
      <w:r>
        <w:rPr>
          <w:rtl/>
        </w:rPr>
        <w:t xml:space="preserve">והכנסת </w:t>
      </w:r>
      <w:bookmarkStart w:id="6295" w:name="_ETM_Q18_707190"/>
      <w:bookmarkEnd w:id="6295"/>
      <w:r>
        <w:rPr>
          <w:rtl/>
        </w:rPr>
        <w:t xml:space="preserve">לא </w:t>
      </w:r>
      <w:bookmarkStart w:id="6296" w:name="_ETM_Q18_707790"/>
      <w:bookmarkEnd w:id="6296"/>
      <w:r>
        <w:rPr>
          <w:rtl/>
        </w:rPr>
        <w:t xml:space="preserve">קידמה </w:t>
      </w:r>
      <w:bookmarkStart w:id="6297" w:name="_ETM_Q18_708480"/>
      <w:bookmarkEnd w:id="6297"/>
      <w:r>
        <w:rPr>
          <w:rtl/>
        </w:rPr>
        <w:t>אותה</w:t>
      </w:r>
      <w:r>
        <w:rPr>
          <w:rFonts w:hint="cs"/>
          <w:rtl/>
        </w:rPr>
        <w:t>,</w:t>
      </w:r>
      <w:r>
        <w:rPr>
          <w:rtl/>
        </w:rPr>
        <w:t xml:space="preserve"> </w:t>
      </w:r>
      <w:bookmarkStart w:id="6298" w:name="_ETM_Q18_709290"/>
      <w:bookmarkEnd w:id="6298"/>
      <w:r>
        <w:rPr>
          <w:rtl/>
        </w:rPr>
        <w:t xml:space="preserve">ולא </w:t>
      </w:r>
      <w:bookmarkStart w:id="6299" w:name="_ETM_Q18_709590"/>
      <w:bookmarkEnd w:id="6299"/>
      <w:r>
        <w:rPr>
          <w:rtl/>
        </w:rPr>
        <w:t>סתם</w:t>
      </w:r>
      <w:r>
        <w:rPr>
          <w:rFonts w:hint="cs"/>
          <w:rtl/>
        </w:rPr>
        <w:t>.</w:t>
      </w:r>
      <w:bookmarkStart w:id="6300" w:name="_ETM_Q18_710730"/>
      <w:bookmarkEnd w:id="6300"/>
    </w:p>
    <w:p w:rsidR="008C384D" w:rsidRDefault="008C384D" w:rsidP="00E924B9">
      <w:pPr>
        <w:rPr>
          <w:rtl/>
        </w:rPr>
      </w:pPr>
    </w:p>
    <w:p w:rsidR="008C384D" w:rsidRDefault="008C384D" w:rsidP="00E924B9">
      <w:pPr>
        <w:rPr>
          <w:rtl/>
        </w:rPr>
      </w:pPr>
      <w:bookmarkStart w:id="6301" w:name="_ETM_Q18_740364"/>
      <w:bookmarkEnd w:id="6301"/>
      <w:r>
        <w:rPr>
          <w:rtl/>
        </w:rPr>
        <w:t xml:space="preserve">אני </w:t>
      </w:r>
      <w:bookmarkStart w:id="6302" w:name="_ETM_Q18_711030"/>
      <w:bookmarkEnd w:id="6302"/>
      <w:r>
        <w:rPr>
          <w:rtl/>
        </w:rPr>
        <w:t xml:space="preserve">גם </w:t>
      </w:r>
      <w:bookmarkStart w:id="6303" w:name="_ETM_Q18_711420"/>
      <w:bookmarkEnd w:id="6303"/>
      <w:r>
        <w:rPr>
          <w:rtl/>
        </w:rPr>
        <w:t>אומר</w:t>
      </w:r>
      <w:r>
        <w:rPr>
          <w:rFonts w:hint="cs"/>
          <w:rtl/>
        </w:rPr>
        <w:t>,</w:t>
      </w:r>
      <w:r>
        <w:rPr>
          <w:rtl/>
        </w:rPr>
        <w:t xml:space="preserve"> </w:t>
      </w:r>
      <w:bookmarkStart w:id="6304" w:name="_ETM_Q18_712559"/>
      <w:bookmarkEnd w:id="6304"/>
      <w:r>
        <w:rPr>
          <w:rtl/>
        </w:rPr>
        <w:t xml:space="preserve">כבוד </w:t>
      </w:r>
      <w:bookmarkStart w:id="6305" w:name="_ETM_Q18_712860"/>
      <w:bookmarkEnd w:id="6305"/>
      <w:r>
        <w:rPr>
          <w:rtl/>
        </w:rPr>
        <w:t>היושב-ראש</w:t>
      </w:r>
      <w:r>
        <w:rPr>
          <w:rFonts w:hint="cs"/>
          <w:rtl/>
        </w:rPr>
        <w:t>,</w:t>
      </w:r>
      <w:r>
        <w:rPr>
          <w:rtl/>
        </w:rPr>
        <w:t xml:space="preserve"> </w:t>
      </w:r>
      <w:bookmarkStart w:id="6306" w:name="_ETM_Q18_713640"/>
      <w:bookmarkEnd w:id="6306"/>
      <w:r>
        <w:rPr>
          <w:rtl/>
        </w:rPr>
        <w:t xml:space="preserve">גם </w:t>
      </w:r>
      <w:bookmarkStart w:id="6307" w:name="_ETM_Q18_713879"/>
      <w:bookmarkEnd w:id="6307"/>
      <w:r>
        <w:rPr>
          <w:rtl/>
        </w:rPr>
        <w:t xml:space="preserve">אתה </w:t>
      </w:r>
      <w:bookmarkStart w:id="6308" w:name="_ETM_Q18_714150"/>
      <w:bookmarkEnd w:id="6308"/>
      <w:r>
        <w:rPr>
          <w:rtl/>
        </w:rPr>
        <w:t>כמציע</w:t>
      </w:r>
      <w:r>
        <w:rPr>
          <w:rFonts w:hint="cs"/>
          <w:rtl/>
        </w:rPr>
        <w:t>,</w:t>
      </w:r>
      <w:r>
        <w:rPr>
          <w:rtl/>
        </w:rPr>
        <w:t xml:space="preserve"> </w:t>
      </w:r>
      <w:bookmarkStart w:id="6309" w:name="_ETM_Q18_715350"/>
      <w:bookmarkEnd w:id="6309"/>
      <w:r w:rsidR="00E67BDC">
        <w:rPr>
          <w:rFonts w:hint="cs"/>
          <w:rtl/>
        </w:rPr>
        <w:t>ש</w:t>
      </w:r>
      <w:r>
        <w:rPr>
          <w:rFonts w:hint="cs"/>
          <w:rtl/>
        </w:rPr>
        <w:t>אין</w:t>
      </w:r>
      <w:r>
        <w:rPr>
          <w:rtl/>
        </w:rPr>
        <w:t xml:space="preserve"> </w:t>
      </w:r>
      <w:bookmarkStart w:id="6310" w:name="_ETM_Q18_715710"/>
      <w:bookmarkEnd w:id="6310"/>
      <w:r>
        <w:rPr>
          <w:rFonts w:hint="cs"/>
          <w:rtl/>
        </w:rPr>
        <w:t xml:space="preserve">לכנסת </w:t>
      </w:r>
      <w:r>
        <w:rPr>
          <w:rtl/>
        </w:rPr>
        <w:t xml:space="preserve">סמכות </w:t>
      </w:r>
      <w:bookmarkStart w:id="6311" w:name="_ETM_Q18_716520"/>
      <w:bookmarkStart w:id="6312" w:name="_ETM_Q18_717799"/>
      <w:bookmarkEnd w:id="6311"/>
      <w:bookmarkEnd w:id="6312"/>
      <w:r>
        <w:rPr>
          <w:rtl/>
        </w:rPr>
        <w:t xml:space="preserve">לחוקק </w:t>
      </w:r>
      <w:bookmarkStart w:id="6313" w:name="_ETM_Q18_718669"/>
      <w:bookmarkEnd w:id="6313"/>
      <w:r>
        <w:rPr>
          <w:rtl/>
        </w:rPr>
        <w:t xml:space="preserve">חוקים </w:t>
      </w:r>
      <w:bookmarkStart w:id="6314" w:name="_ETM_Q18_720090"/>
      <w:bookmarkStart w:id="6315" w:name="_ETM_Q18_720299"/>
      <w:bookmarkEnd w:id="6314"/>
      <w:bookmarkEnd w:id="6315"/>
      <w:r>
        <w:rPr>
          <w:rFonts w:hint="cs"/>
          <w:rtl/>
        </w:rPr>
        <w:t>ב</w:t>
      </w:r>
      <w:r>
        <w:rPr>
          <w:rtl/>
        </w:rPr>
        <w:t xml:space="preserve">שטח </w:t>
      </w:r>
      <w:bookmarkStart w:id="6316" w:name="_ETM_Q18_720840"/>
      <w:bookmarkEnd w:id="6316"/>
      <w:r>
        <w:rPr>
          <w:rtl/>
        </w:rPr>
        <w:t>כבוש</w:t>
      </w:r>
      <w:r w:rsidR="007607A7">
        <w:rPr>
          <w:rFonts w:hint="cs"/>
          <w:rtl/>
        </w:rPr>
        <w:t>,</w:t>
      </w:r>
      <w:r>
        <w:rPr>
          <w:rtl/>
        </w:rPr>
        <w:t xml:space="preserve"> </w:t>
      </w:r>
      <w:bookmarkStart w:id="6317" w:name="_ETM_Q18_721950"/>
      <w:bookmarkEnd w:id="6317"/>
      <w:r>
        <w:rPr>
          <w:rtl/>
        </w:rPr>
        <w:t xml:space="preserve">שאינו </w:t>
      </w:r>
      <w:bookmarkStart w:id="6318" w:name="_ETM_Q18_722700"/>
      <w:bookmarkEnd w:id="6318"/>
      <w:r>
        <w:rPr>
          <w:rtl/>
        </w:rPr>
        <w:t xml:space="preserve">ריבוני </w:t>
      </w:r>
      <w:bookmarkStart w:id="6319" w:name="_ETM_Q18_723480"/>
      <w:bookmarkEnd w:id="6319"/>
      <w:r>
        <w:rPr>
          <w:rtl/>
        </w:rPr>
        <w:t xml:space="preserve">של </w:t>
      </w:r>
      <w:bookmarkStart w:id="6320" w:name="_ETM_Q18_723690"/>
      <w:bookmarkEnd w:id="6320"/>
      <w:r>
        <w:rPr>
          <w:rtl/>
        </w:rPr>
        <w:t xml:space="preserve">מדינת </w:t>
      </w:r>
      <w:bookmarkStart w:id="6321" w:name="_ETM_Q18_724379"/>
      <w:bookmarkEnd w:id="6321"/>
      <w:r>
        <w:rPr>
          <w:rtl/>
        </w:rPr>
        <w:t>ישראל</w:t>
      </w:r>
      <w:r>
        <w:rPr>
          <w:rFonts w:hint="cs"/>
          <w:rtl/>
        </w:rPr>
        <w:t>.</w:t>
      </w:r>
      <w:r>
        <w:rPr>
          <w:rtl/>
        </w:rPr>
        <w:t xml:space="preserve"> </w:t>
      </w:r>
      <w:bookmarkStart w:id="6322" w:name="_ETM_Q18_725740"/>
      <w:bookmarkEnd w:id="6322"/>
      <w:r>
        <w:rPr>
          <w:rtl/>
        </w:rPr>
        <w:t xml:space="preserve">זה </w:t>
      </w:r>
      <w:bookmarkStart w:id="6323" w:name="_ETM_Q18_726160"/>
      <w:bookmarkEnd w:id="6323"/>
      <w:r>
        <w:rPr>
          <w:rtl/>
        </w:rPr>
        <w:t xml:space="preserve">גם </w:t>
      </w:r>
      <w:bookmarkStart w:id="6324" w:name="_ETM_Q18_726850"/>
      <w:bookmarkStart w:id="6325" w:name="_ETM_Q18_727210"/>
      <w:bookmarkStart w:id="6326" w:name="_ETM_Q18_727700"/>
      <w:bookmarkStart w:id="6327" w:name="_ETM_Q18_728030"/>
      <w:bookmarkEnd w:id="6324"/>
      <w:bookmarkEnd w:id="6325"/>
      <w:bookmarkEnd w:id="6326"/>
      <w:bookmarkEnd w:id="6327"/>
      <w:r>
        <w:rPr>
          <w:rFonts w:hint="cs"/>
          <w:rtl/>
        </w:rPr>
        <w:t>מנוגד ל</w:t>
      </w:r>
      <w:bookmarkStart w:id="6328" w:name="_ETM_Q18_725175"/>
      <w:bookmarkEnd w:id="6328"/>
      <w:r>
        <w:rPr>
          <w:rtl/>
        </w:rPr>
        <w:t xml:space="preserve">חוק </w:t>
      </w:r>
      <w:bookmarkStart w:id="6329" w:name="_ETM_Q18_728599"/>
      <w:bookmarkEnd w:id="6329"/>
      <w:r>
        <w:rPr>
          <w:rtl/>
        </w:rPr>
        <w:t>הבין-לאומי</w:t>
      </w:r>
      <w:r>
        <w:rPr>
          <w:rFonts w:hint="cs"/>
          <w:rtl/>
        </w:rPr>
        <w:t>,</w:t>
      </w:r>
      <w:r>
        <w:rPr>
          <w:rtl/>
        </w:rPr>
        <w:t xml:space="preserve"> </w:t>
      </w:r>
      <w:bookmarkStart w:id="6330" w:name="_ETM_Q18_729840"/>
      <w:bookmarkEnd w:id="6330"/>
      <w:r>
        <w:rPr>
          <w:rtl/>
        </w:rPr>
        <w:t xml:space="preserve">זה </w:t>
      </w:r>
      <w:bookmarkStart w:id="6331" w:name="_ETM_Q18_730109"/>
      <w:bookmarkStart w:id="6332" w:name="_ETM_Q18_730200"/>
      <w:bookmarkStart w:id="6333" w:name="_ETM_Q18_730799"/>
      <w:bookmarkStart w:id="6334" w:name="_ETM_Q18_731309"/>
      <w:bookmarkEnd w:id="6331"/>
      <w:bookmarkEnd w:id="6332"/>
      <w:bookmarkEnd w:id="6333"/>
      <w:bookmarkEnd w:id="6334"/>
      <w:r>
        <w:rPr>
          <w:rFonts w:hint="cs"/>
          <w:rtl/>
        </w:rPr>
        <w:t>מנוגד לאמנות</w:t>
      </w:r>
      <w:bookmarkStart w:id="6335" w:name="_ETM_Q18_727874"/>
      <w:bookmarkEnd w:id="6335"/>
      <w:r>
        <w:rPr>
          <w:rtl/>
        </w:rPr>
        <w:t xml:space="preserve"> </w:t>
      </w:r>
      <w:bookmarkStart w:id="6336" w:name="_ETM_Q18_731700"/>
      <w:bookmarkEnd w:id="6336"/>
      <w:r>
        <w:rPr>
          <w:rFonts w:hint="cs"/>
          <w:rtl/>
        </w:rPr>
        <w:t>ה</w:t>
      </w:r>
      <w:r>
        <w:rPr>
          <w:rtl/>
        </w:rPr>
        <w:t>בי</w:t>
      </w:r>
      <w:r>
        <w:rPr>
          <w:rFonts w:hint="cs"/>
          <w:rtl/>
        </w:rPr>
        <w:t>ן-לאומיות.</w:t>
      </w:r>
      <w:r>
        <w:rPr>
          <w:rtl/>
        </w:rPr>
        <w:t xml:space="preserve"> </w:t>
      </w:r>
      <w:bookmarkStart w:id="6337" w:name="_ETM_Q18_733179"/>
      <w:bookmarkStart w:id="6338" w:name="_ETM_Q18_733359"/>
      <w:bookmarkStart w:id="6339" w:name="_ETM_Q18_733689"/>
      <w:bookmarkStart w:id="6340" w:name="_ETM_Q18_734170"/>
      <w:bookmarkEnd w:id="6337"/>
      <w:bookmarkEnd w:id="6338"/>
      <w:bookmarkEnd w:id="6339"/>
      <w:bookmarkEnd w:id="6340"/>
      <w:r>
        <w:rPr>
          <w:rFonts w:hint="cs"/>
          <w:rtl/>
        </w:rPr>
        <w:t>אמנת האג מדברת</w:t>
      </w:r>
      <w:bookmarkStart w:id="6341" w:name="_ETM_Q18_732614"/>
      <w:bookmarkEnd w:id="6341"/>
      <w:r>
        <w:rPr>
          <w:rtl/>
        </w:rPr>
        <w:t xml:space="preserve"> </w:t>
      </w:r>
      <w:bookmarkStart w:id="6342" w:name="_ETM_Q18_735330"/>
      <w:bookmarkEnd w:id="6342"/>
      <w:r>
        <w:rPr>
          <w:rtl/>
        </w:rPr>
        <w:t>בצורה</w:t>
      </w:r>
      <w:bookmarkStart w:id="6343" w:name="_ETM_Q18_736259"/>
      <w:bookmarkEnd w:id="6343"/>
      <w:r>
        <w:rPr>
          <w:rtl/>
        </w:rPr>
        <w:t xml:space="preserve"> </w:t>
      </w:r>
      <w:bookmarkStart w:id="6344" w:name="_ETM_Q18_736380"/>
      <w:bookmarkEnd w:id="6344"/>
      <w:r>
        <w:rPr>
          <w:rtl/>
        </w:rPr>
        <w:t>ברורה</w:t>
      </w:r>
      <w:r>
        <w:rPr>
          <w:rFonts w:hint="cs"/>
          <w:rtl/>
        </w:rPr>
        <w:t xml:space="preserve"> על כך</w:t>
      </w:r>
      <w:r>
        <w:rPr>
          <w:rtl/>
        </w:rPr>
        <w:t xml:space="preserve"> </w:t>
      </w:r>
      <w:bookmarkStart w:id="6345" w:name="_ETM_Q18_737429"/>
      <w:bookmarkEnd w:id="6345"/>
      <w:r>
        <w:rPr>
          <w:rtl/>
        </w:rPr>
        <w:t>ש</w:t>
      </w:r>
      <w:bookmarkStart w:id="6346" w:name="_ETM_Q18_737729"/>
      <w:bookmarkEnd w:id="6346"/>
      <w:r>
        <w:rPr>
          <w:rtl/>
        </w:rPr>
        <w:t xml:space="preserve">מדינה </w:t>
      </w:r>
      <w:bookmarkStart w:id="6347" w:name="_ETM_Q18_738240"/>
      <w:bookmarkEnd w:id="6347"/>
      <w:r>
        <w:rPr>
          <w:rtl/>
        </w:rPr>
        <w:t xml:space="preserve">כובשת </w:t>
      </w:r>
      <w:bookmarkStart w:id="6348" w:name="_ETM_Q18_739460"/>
      <w:bookmarkEnd w:id="6348"/>
      <w:r>
        <w:rPr>
          <w:rFonts w:hint="cs"/>
          <w:rtl/>
        </w:rPr>
        <w:t>לא יכולה</w:t>
      </w:r>
      <w:r>
        <w:rPr>
          <w:rtl/>
        </w:rPr>
        <w:t xml:space="preserve"> </w:t>
      </w:r>
      <w:bookmarkStart w:id="6349" w:name="_ETM_Q18_740900"/>
      <w:bookmarkEnd w:id="6349"/>
      <w:r>
        <w:rPr>
          <w:rtl/>
        </w:rPr>
        <w:t xml:space="preserve">לשנות </w:t>
      </w:r>
      <w:bookmarkStart w:id="6350" w:name="_ETM_Q18_741950"/>
      <w:bookmarkEnd w:id="6350"/>
      <w:r>
        <w:rPr>
          <w:rFonts w:hint="cs"/>
          <w:rtl/>
        </w:rPr>
        <w:t>חוקים בשטח</w:t>
      </w:r>
      <w:r>
        <w:rPr>
          <w:rtl/>
        </w:rPr>
        <w:t xml:space="preserve"> </w:t>
      </w:r>
      <w:bookmarkStart w:id="6351" w:name="_ETM_Q18_743809"/>
      <w:bookmarkEnd w:id="6351"/>
      <w:r>
        <w:rPr>
          <w:rtl/>
        </w:rPr>
        <w:t>כבוש</w:t>
      </w:r>
      <w:r>
        <w:rPr>
          <w:rFonts w:hint="cs"/>
          <w:rtl/>
        </w:rPr>
        <w:t>.</w:t>
      </w:r>
      <w:r>
        <w:rPr>
          <w:rtl/>
        </w:rPr>
        <w:t xml:space="preserve"> </w:t>
      </w:r>
      <w:bookmarkStart w:id="6352" w:name="_ETM_Q18_744679"/>
      <w:bookmarkStart w:id="6353" w:name="_ETM_Q18_744860"/>
      <w:bookmarkStart w:id="6354" w:name="_ETM_Q18_741444"/>
      <w:bookmarkEnd w:id="6352"/>
      <w:bookmarkEnd w:id="6353"/>
      <w:bookmarkEnd w:id="6354"/>
      <w:r>
        <w:rPr>
          <w:rtl/>
        </w:rPr>
        <w:t xml:space="preserve">מה </w:t>
      </w:r>
      <w:bookmarkStart w:id="6355" w:name="_ETM_Q18_745040"/>
      <w:bookmarkEnd w:id="6355"/>
      <w:r>
        <w:rPr>
          <w:rtl/>
        </w:rPr>
        <w:t xml:space="preserve">שאתם </w:t>
      </w:r>
      <w:bookmarkStart w:id="6356" w:name="_ETM_Q18_745400"/>
      <w:bookmarkEnd w:id="6356"/>
      <w:r>
        <w:rPr>
          <w:rFonts w:hint="cs"/>
          <w:rtl/>
        </w:rPr>
        <w:t xml:space="preserve">עושים בהצעה הזו </w:t>
      </w:r>
      <w:r>
        <w:rPr>
          <w:rtl/>
        </w:rPr>
        <w:t>–</w:t>
      </w:r>
      <w:r>
        <w:rPr>
          <w:rFonts w:hint="cs"/>
          <w:rtl/>
        </w:rPr>
        <w:t xml:space="preserve"> אתם</w:t>
      </w:r>
      <w:r>
        <w:rPr>
          <w:rtl/>
        </w:rPr>
        <w:t xml:space="preserve"> </w:t>
      </w:r>
      <w:bookmarkStart w:id="6357" w:name="_ETM_Q18_747710"/>
      <w:bookmarkStart w:id="6358" w:name="_ETM_Q18_748280"/>
      <w:bookmarkStart w:id="6359" w:name="_ETM_Q18_748790"/>
      <w:bookmarkStart w:id="6360" w:name="_ETM_Q18_749210"/>
      <w:bookmarkEnd w:id="6357"/>
      <w:bookmarkEnd w:id="6358"/>
      <w:bookmarkEnd w:id="6359"/>
      <w:bookmarkEnd w:id="6360"/>
      <w:r>
        <w:rPr>
          <w:rFonts w:hint="cs"/>
          <w:rtl/>
        </w:rPr>
        <w:t>רוצים לשנות חוק</w:t>
      </w:r>
      <w:bookmarkStart w:id="6361" w:name="_ETM_Q18_747863"/>
      <w:bookmarkEnd w:id="6361"/>
      <w:r>
        <w:rPr>
          <w:rtl/>
        </w:rPr>
        <w:t xml:space="preserve"> </w:t>
      </w:r>
      <w:bookmarkStart w:id="6362" w:name="_ETM_Q18_750770"/>
      <w:bookmarkEnd w:id="6362"/>
      <w:r>
        <w:rPr>
          <w:rtl/>
        </w:rPr>
        <w:t xml:space="preserve">שקיים </w:t>
      </w:r>
      <w:bookmarkStart w:id="6363" w:name="_ETM_Q18_751909"/>
      <w:bookmarkEnd w:id="6363"/>
      <w:r>
        <w:rPr>
          <w:rtl/>
        </w:rPr>
        <w:t xml:space="preserve">בשטח </w:t>
      </w:r>
      <w:bookmarkStart w:id="6364" w:name="_ETM_Q18_752779"/>
      <w:bookmarkEnd w:id="6364"/>
      <w:r>
        <w:rPr>
          <w:rtl/>
        </w:rPr>
        <w:t>כבוש</w:t>
      </w:r>
      <w:bookmarkStart w:id="6365" w:name="_ETM_Q18_753850"/>
      <w:bookmarkStart w:id="6366" w:name="_ETM_Q18_754750"/>
      <w:bookmarkStart w:id="6367" w:name="_ETM_Q18_755170"/>
      <w:bookmarkEnd w:id="6365"/>
      <w:bookmarkEnd w:id="6366"/>
      <w:bookmarkEnd w:id="6367"/>
      <w:r>
        <w:rPr>
          <w:rFonts w:hint="cs"/>
          <w:rtl/>
        </w:rPr>
        <w:t xml:space="preserve"> כשאין לכם</w:t>
      </w:r>
      <w:r>
        <w:rPr>
          <w:rtl/>
        </w:rPr>
        <w:t xml:space="preserve"> </w:t>
      </w:r>
      <w:bookmarkStart w:id="6368" w:name="_ETM_Q18_755440"/>
      <w:bookmarkEnd w:id="6368"/>
      <w:r>
        <w:rPr>
          <w:rtl/>
        </w:rPr>
        <w:t xml:space="preserve">סמכות </w:t>
      </w:r>
      <w:bookmarkStart w:id="6369" w:name="_ETM_Q18_756250"/>
      <w:bookmarkEnd w:id="6369"/>
      <w:r>
        <w:rPr>
          <w:rtl/>
        </w:rPr>
        <w:t xml:space="preserve">לעשות </w:t>
      </w:r>
      <w:bookmarkStart w:id="6370" w:name="_ETM_Q18_756940"/>
      <w:bookmarkEnd w:id="6370"/>
      <w:r>
        <w:rPr>
          <w:rtl/>
        </w:rPr>
        <w:t xml:space="preserve">את </w:t>
      </w:r>
      <w:bookmarkStart w:id="6371" w:name="_ETM_Q18_757120"/>
      <w:bookmarkEnd w:id="6371"/>
      <w:r>
        <w:rPr>
          <w:rtl/>
        </w:rPr>
        <w:t>זה</w:t>
      </w:r>
      <w:r>
        <w:rPr>
          <w:rFonts w:hint="cs"/>
          <w:rtl/>
        </w:rPr>
        <w:t>.</w:t>
      </w:r>
      <w:bookmarkStart w:id="6372" w:name="_ETM_Q18_753330"/>
      <w:bookmarkEnd w:id="6372"/>
    </w:p>
    <w:p w:rsidR="008C384D" w:rsidRDefault="008C384D" w:rsidP="00E924B9">
      <w:pPr>
        <w:rPr>
          <w:rtl/>
        </w:rPr>
      </w:pPr>
    </w:p>
    <w:p w:rsidR="008C384D" w:rsidRDefault="008C384D" w:rsidP="00815CCE">
      <w:pPr>
        <w:pStyle w:val="af8"/>
        <w:rPr>
          <w:rtl/>
        </w:rPr>
      </w:pPr>
      <w:bookmarkStart w:id="6373" w:name="ET_yor_6598_1312"/>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353F4A">
        <w:rPr>
          <w:rtl/>
        </w:rPr>
        <w:t xml:space="preserve"> </w:t>
      </w:r>
      <w:r w:rsidRPr="00815CCE">
        <w:rPr>
          <w:rStyle w:val="TagStyle"/>
          <w:rtl/>
        </w:rPr>
        <w:t>&lt;&lt; יור &gt;&gt;</w:t>
      </w:r>
      <w:bookmarkEnd w:id="6373"/>
      <w:r>
        <w:rPr>
          <w:rtl/>
        </w:rPr>
        <w:t xml:space="preserve"> </w:t>
      </w:r>
    </w:p>
    <w:p w:rsidR="008C384D" w:rsidRDefault="008C384D" w:rsidP="00E924B9">
      <w:pPr>
        <w:rPr>
          <w:rtl/>
        </w:rPr>
      </w:pPr>
    </w:p>
    <w:p w:rsidR="008C384D" w:rsidRDefault="008C384D" w:rsidP="00E924B9">
      <w:pPr>
        <w:rPr>
          <w:rtl/>
        </w:rPr>
      </w:pPr>
      <w:r>
        <w:rPr>
          <w:rFonts w:hint="cs"/>
          <w:rtl/>
        </w:rPr>
        <w:t>חוק גזעני. חוק גזעני.</w:t>
      </w:r>
    </w:p>
    <w:p w:rsidR="008C384D" w:rsidRDefault="008C384D" w:rsidP="00E924B9">
      <w:pPr>
        <w:rPr>
          <w:rtl/>
        </w:rPr>
      </w:pPr>
      <w:bookmarkStart w:id="6374" w:name="_ETM_Q18_754150"/>
      <w:bookmarkEnd w:id="6374"/>
    </w:p>
    <w:p w:rsidR="008C384D" w:rsidRDefault="008C384D" w:rsidP="00815CCE">
      <w:pPr>
        <w:pStyle w:val="-"/>
        <w:rPr>
          <w:rtl/>
        </w:rPr>
      </w:pPr>
      <w:bookmarkStart w:id="6375" w:name="ET_speakercontinue_5696_18"/>
      <w:r w:rsidRPr="00815CCE">
        <w:rPr>
          <w:rStyle w:val="TagStyle"/>
          <w:rtl/>
        </w:rPr>
        <w:t>&lt;&lt; דובר_המשך &gt;&gt;</w:t>
      </w:r>
      <w:r w:rsidR="003A1F77" w:rsidRPr="003A1F77">
        <w:rPr>
          <w:rtl/>
        </w:rPr>
        <w:t>יוסף</w:t>
      </w:r>
      <w:r>
        <w:rPr>
          <w:rtl/>
        </w:rPr>
        <w:t xml:space="preserve"> עטאונה (חד"ש-תע"ל):</w:t>
      </w:r>
      <w:r w:rsidRPr="00353F4A">
        <w:rPr>
          <w:rtl/>
        </w:rPr>
        <w:t xml:space="preserve"> </w:t>
      </w:r>
      <w:r w:rsidRPr="00815CCE">
        <w:rPr>
          <w:rStyle w:val="TagStyle"/>
          <w:rtl/>
        </w:rPr>
        <w:t>&lt;&lt; דובר_המשך &gt;&gt;</w:t>
      </w:r>
      <w:r>
        <w:rPr>
          <w:rtl/>
        </w:rPr>
        <w:t xml:space="preserve"> </w:t>
      </w:r>
      <w:bookmarkEnd w:id="6375"/>
    </w:p>
    <w:p w:rsidR="008C384D" w:rsidRDefault="008C384D" w:rsidP="00E924B9">
      <w:pPr>
        <w:rPr>
          <w:rtl/>
        </w:rPr>
      </w:pPr>
    </w:p>
    <w:p w:rsidR="008C384D" w:rsidRDefault="008C384D" w:rsidP="00E924B9">
      <w:pPr>
        <w:rPr>
          <w:rtl/>
        </w:rPr>
      </w:pPr>
      <w:r>
        <w:rPr>
          <w:rFonts w:hint="cs"/>
          <w:rtl/>
        </w:rPr>
        <w:t>אין סמכות לכנסת.</w:t>
      </w:r>
    </w:p>
    <w:p w:rsidR="008C384D" w:rsidRDefault="008C384D" w:rsidP="00E924B9">
      <w:pPr>
        <w:rPr>
          <w:rtl/>
        </w:rPr>
      </w:pPr>
    </w:p>
    <w:p w:rsidR="008C384D" w:rsidRDefault="008C384D" w:rsidP="00815CCE">
      <w:pPr>
        <w:pStyle w:val="af8"/>
        <w:rPr>
          <w:rtl/>
        </w:rPr>
      </w:pPr>
      <w:bookmarkStart w:id="6376" w:name="ET_yor_6598_19"/>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353F4A">
        <w:rPr>
          <w:rtl/>
        </w:rPr>
        <w:t xml:space="preserve"> </w:t>
      </w:r>
      <w:r w:rsidRPr="00815CCE">
        <w:rPr>
          <w:rStyle w:val="TagStyle"/>
          <w:rtl/>
        </w:rPr>
        <w:t>&lt;&lt; יור &gt;&gt;</w:t>
      </w:r>
      <w:r>
        <w:rPr>
          <w:rtl/>
        </w:rPr>
        <w:t xml:space="preserve"> </w:t>
      </w:r>
      <w:bookmarkEnd w:id="6376"/>
    </w:p>
    <w:p w:rsidR="008C384D" w:rsidRDefault="008C384D" w:rsidP="00E924B9">
      <w:pPr>
        <w:rPr>
          <w:rtl/>
        </w:rPr>
      </w:pPr>
    </w:p>
    <w:p w:rsidR="008C384D" w:rsidRDefault="008C384D" w:rsidP="00E924B9">
      <w:pPr>
        <w:rPr>
          <w:rtl/>
        </w:rPr>
      </w:pPr>
      <w:r>
        <w:rPr>
          <w:rFonts w:hint="cs"/>
          <w:rtl/>
        </w:rPr>
        <w:t>חוק מפלה.</w:t>
      </w:r>
    </w:p>
    <w:p w:rsidR="008C384D" w:rsidRDefault="008C384D" w:rsidP="00E924B9">
      <w:pPr>
        <w:rPr>
          <w:rtl/>
        </w:rPr>
      </w:pPr>
    </w:p>
    <w:p w:rsidR="008C384D" w:rsidRDefault="008C384D" w:rsidP="00815CCE">
      <w:pPr>
        <w:pStyle w:val="-"/>
        <w:rPr>
          <w:rtl/>
        </w:rPr>
      </w:pPr>
      <w:bookmarkStart w:id="6377" w:name="ET_speakercontinue_5696_20"/>
      <w:r w:rsidRPr="00815CCE">
        <w:rPr>
          <w:rStyle w:val="TagStyle"/>
          <w:rtl/>
        </w:rPr>
        <w:t xml:space="preserve"> &lt;&lt; דובר_המשך &gt;&gt;</w:t>
      </w:r>
      <w:r w:rsidR="003A1F77" w:rsidRPr="003A1F77">
        <w:rPr>
          <w:rtl/>
        </w:rPr>
        <w:t>יוסף</w:t>
      </w:r>
      <w:r>
        <w:rPr>
          <w:rtl/>
        </w:rPr>
        <w:t xml:space="preserve"> עטאונה (חד"ש-תע"ל):</w:t>
      </w:r>
      <w:r w:rsidRPr="00353F4A">
        <w:rPr>
          <w:rtl/>
        </w:rPr>
        <w:t xml:space="preserve"> </w:t>
      </w:r>
      <w:r w:rsidRPr="00815CCE">
        <w:rPr>
          <w:rStyle w:val="TagStyle"/>
          <w:rtl/>
        </w:rPr>
        <w:t>&lt;&lt; דובר_המשך &gt;&gt;</w:t>
      </w:r>
      <w:r>
        <w:rPr>
          <w:rtl/>
        </w:rPr>
        <w:t xml:space="preserve"> </w:t>
      </w:r>
      <w:bookmarkEnd w:id="6377"/>
    </w:p>
    <w:p w:rsidR="008C384D" w:rsidRDefault="008C384D" w:rsidP="00E924B9">
      <w:pPr>
        <w:rPr>
          <w:rtl/>
        </w:rPr>
      </w:pPr>
    </w:p>
    <w:p w:rsidR="008C384D" w:rsidRDefault="008C384D" w:rsidP="00E924B9">
      <w:pPr>
        <w:rPr>
          <w:rtl/>
        </w:rPr>
      </w:pPr>
      <w:bookmarkStart w:id="6378" w:name="_ETM_Q18_757510"/>
      <w:bookmarkStart w:id="6379" w:name="_ETM_Q18_759160"/>
      <w:bookmarkStart w:id="6380" w:name="_ETM_Q18_759940"/>
      <w:bookmarkStart w:id="6381" w:name="_ETM_Q18_760090"/>
      <w:bookmarkStart w:id="6382" w:name="_ETM_Q18_760720"/>
      <w:bookmarkStart w:id="6383" w:name="_ETM_Q18_760900"/>
      <w:bookmarkStart w:id="6384" w:name="_ETM_Q18_761380"/>
      <w:bookmarkStart w:id="6385" w:name="_ETM_Q18_763970"/>
      <w:bookmarkEnd w:id="6378"/>
      <w:bookmarkEnd w:id="6379"/>
      <w:bookmarkEnd w:id="6380"/>
      <w:bookmarkEnd w:id="6381"/>
      <w:bookmarkEnd w:id="6382"/>
      <w:bookmarkEnd w:id="6383"/>
      <w:bookmarkEnd w:id="6384"/>
      <w:bookmarkEnd w:id="6385"/>
      <w:r>
        <w:rPr>
          <w:rFonts w:hint="cs"/>
          <w:rtl/>
        </w:rPr>
        <w:t>אין סמכות לכנסת שנבחרת על ידי ציבור לחוקק חוקים</w:t>
      </w:r>
      <w:bookmarkStart w:id="6386" w:name="_ETM_Q18_767621"/>
      <w:bookmarkEnd w:id="6386"/>
      <w:r>
        <w:rPr>
          <w:rFonts w:hint="cs"/>
          <w:rtl/>
        </w:rPr>
        <w:t xml:space="preserve"> על ציבור אחר.</w:t>
      </w:r>
    </w:p>
    <w:p w:rsidR="008C384D" w:rsidRDefault="008C384D" w:rsidP="00E924B9">
      <w:pPr>
        <w:rPr>
          <w:rtl/>
        </w:rPr>
      </w:pPr>
    </w:p>
    <w:p w:rsidR="008C384D" w:rsidRDefault="008C384D" w:rsidP="00815CCE">
      <w:pPr>
        <w:pStyle w:val="af8"/>
        <w:rPr>
          <w:rtl/>
        </w:rPr>
      </w:pPr>
      <w:bookmarkStart w:id="6387" w:name="ET_yor_6598_1313"/>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9E6134">
        <w:rPr>
          <w:rtl/>
        </w:rPr>
        <w:t xml:space="preserve"> </w:t>
      </w:r>
      <w:r w:rsidRPr="00815CCE">
        <w:rPr>
          <w:rStyle w:val="TagStyle"/>
          <w:rtl/>
        </w:rPr>
        <w:t>&lt;&lt; יור &gt;&gt;</w:t>
      </w:r>
      <w:bookmarkEnd w:id="6387"/>
      <w:r>
        <w:rPr>
          <w:rtl/>
        </w:rPr>
        <w:t xml:space="preserve"> </w:t>
      </w:r>
    </w:p>
    <w:p w:rsidR="008C384D" w:rsidRDefault="008C384D" w:rsidP="00E924B9">
      <w:pPr>
        <w:rPr>
          <w:rtl/>
        </w:rPr>
      </w:pPr>
    </w:p>
    <w:p w:rsidR="008C384D" w:rsidRDefault="008C384D" w:rsidP="00E924B9">
      <w:pPr>
        <w:rPr>
          <w:rtl/>
        </w:rPr>
      </w:pPr>
      <w:r>
        <w:rPr>
          <w:rFonts w:hint="cs"/>
          <w:rtl/>
        </w:rPr>
        <w:t>אתה מדבר על גזענות ועל אפליה – זו אפליה.</w:t>
      </w:r>
    </w:p>
    <w:p w:rsidR="008C384D" w:rsidRDefault="008C384D" w:rsidP="00E924B9">
      <w:pPr>
        <w:rPr>
          <w:rtl/>
        </w:rPr>
      </w:pPr>
    </w:p>
    <w:p w:rsidR="008C384D" w:rsidRDefault="008C384D" w:rsidP="00815CCE">
      <w:pPr>
        <w:pStyle w:val="-"/>
        <w:rPr>
          <w:rtl/>
        </w:rPr>
      </w:pPr>
      <w:bookmarkStart w:id="6388" w:name="ET_speakercontinue_5696_23"/>
      <w:r w:rsidRPr="00815CCE">
        <w:rPr>
          <w:rStyle w:val="TagStyle"/>
          <w:rtl/>
        </w:rPr>
        <w:t xml:space="preserve"> &lt;&lt; דובר_המשך &gt;&gt;</w:t>
      </w:r>
      <w:r w:rsidR="003A1F77" w:rsidRPr="003A1F77">
        <w:rPr>
          <w:rtl/>
        </w:rPr>
        <w:t>יוסף</w:t>
      </w:r>
      <w:r>
        <w:rPr>
          <w:rtl/>
        </w:rPr>
        <w:t xml:space="preserve"> עטאונה (חד"ש-תע"ל):</w:t>
      </w:r>
      <w:r w:rsidRPr="009E6134">
        <w:rPr>
          <w:rtl/>
        </w:rPr>
        <w:t xml:space="preserve"> </w:t>
      </w:r>
      <w:r w:rsidRPr="00815CCE">
        <w:rPr>
          <w:rStyle w:val="TagStyle"/>
          <w:rtl/>
        </w:rPr>
        <w:t>&lt;&lt; דובר_המשך &gt;&gt;</w:t>
      </w:r>
      <w:r>
        <w:rPr>
          <w:rtl/>
        </w:rPr>
        <w:t xml:space="preserve"> </w:t>
      </w:r>
      <w:bookmarkEnd w:id="6388"/>
    </w:p>
    <w:p w:rsidR="008C384D" w:rsidRDefault="008C384D" w:rsidP="00E924B9">
      <w:pPr>
        <w:rPr>
          <w:rtl/>
        </w:rPr>
      </w:pPr>
    </w:p>
    <w:p w:rsidR="008C384D" w:rsidRDefault="008C384D" w:rsidP="00AD07D3">
      <w:pPr>
        <w:rPr>
          <w:rtl/>
        </w:rPr>
      </w:pPr>
      <w:bookmarkStart w:id="6389" w:name="_ETM_Q18_766340"/>
      <w:bookmarkStart w:id="6390" w:name="_ETM_Q18_757381"/>
      <w:bookmarkStart w:id="6391" w:name="_ETM_Q18_767929"/>
      <w:bookmarkStart w:id="6392" w:name="_ETM_Q18_769370"/>
      <w:bookmarkStart w:id="6393" w:name="_ETM_Q18_771059"/>
      <w:bookmarkStart w:id="6394" w:name="_ETM_Q18_764511"/>
      <w:bookmarkEnd w:id="6389"/>
      <w:bookmarkEnd w:id="6390"/>
      <w:bookmarkEnd w:id="6391"/>
      <w:bookmarkEnd w:id="6392"/>
      <w:bookmarkEnd w:id="6393"/>
      <w:bookmarkEnd w:id="6394"/>
      <w:r>
        <w:rPr>
          <w:rFonts w:hint="cs"/>
          <w:rtl/>
        </w:rPr>
        <w:t>חוק כזה מותר לפני אמנות</w:t>
      </w:r>
      <w:bookmarkStart w:id="6395" w:name="_ETM_Q18_767971"/>
      <w:bookmarkStart w:id="6396" w:name="_ETM_Q18_768201"/>
      <w:bookmarkStart w:id="6397" w:name="_ETM_Q18_764071"/>
      <w:bookmarkStart w:id="6398" w:name="_ETM_Q18_759421"/>
      <w:bookmarkStart w:id="6399" w:name="_ETM_Q18_760010"/>
      <w:bookmarkStart w:id="6400" w:name="_ETM_Q18_756470"/>
      <w:bookmarkEnd w:id="6395"/>
      <w:bookmarkEnd w:id="6396"/>
      <w:bookmarkEnd w:id="6397"/>
      <w:bookmarkEnd w:id="6398"/>
      <w:bookmarkEnd w:id="6399"/>
      <w:bookmarkEnd w:id="6400"/>
      <w:r>
        <w:rPr>
          <w:rFonts w:hint="cs"/>
          <w:rtl/>
        </w:rPr>
        <w:t xml:space="preserve"> האג </w:t>
      </w:r>
      <w:bookmarkStart w:id="6401" w:name="_ETM_Q18_774810"/>
      <w:bookmarkEnd w:id="6401"/>
      <w:r>
        <w:rPr>
          <w:rFonts w:hint="cs"/>
          <w:rtl/>
        </w:rPr>
        <w:t>רק</w:t>
      </w:r>
      <w:r>
        <w:rPr>
          <w:rtl/>
        </w:rPr>
        <w:t xml:space="preserve"> </w:t>
      </w:r>
      <w:bookmarkStart w:id="6402" w:name="_ETM_Q18_773309"/>
      <w:bookmarkEnd w:id="6402"/>
      <w:r>
        <w:rPr>
          <w:rtl/>
        </w:rPr>
        <w:t xml:space="preserve">בשני </w:t>
      </w:r>
      <w:bookmarkStart w:id="6403" w:name="_ETM_Q18_773699"/>
      <w:bookmarkEnd w:id="6403"/>
      <w:r>
        <w:rPr>
          <w:rtl/>
        </w:rPr>
        <w:t>מקרים</w:t>
      </w:r>
      <w:r>
        <w:rPr>
          <w:rFonts w:hint="cs"/>
          <w:rtl/>
        </w:rPr>
        <w:t>:</w:t>
      </w:r>
      <w:r>
        <w:rPr>
          <w:rtl/>
        </w:rPr>
        <w:t xml:space="preserve"> </w:t>
      </w:r>
      <w:bookmarkStart w:id="6404" w:name="_ETM_Q18_774900"/>
      <w:bookmarkEnd w:id="6404"/>
      <w:r>
        <w:rPr>
          <w:rtl/>
        </w:rPr>
        <w:t xml:space="preserve">או </w:t>
      </w:r>
      <w:bookmarkStart w:id="6405" w:name="_ETM_Q18_775139"/>
      <w:bookmarkEnd w:id="6405"/>
      <w:r>
        <w:rPr>
          <w:rtl/>
        </w:rPr>
        <w:t>לצור</w:t>
      </w:r>
      <w:r>
        <w:rPr>
          <w:rFonts w:hint="cs"/>
          <w:rtl/>
        </w:rPr>
        <w:t>כי</w:t>
      </w:r>
      <w:r>
        <w:rPr>
          <w:rtl/>
        </w:rPr>
        <w:t xml:space="preserve"> </w:t>
      </w:r>
      <w:bookmarkStart w:id="6406" w:name="_ETM_Q18_776040"/>
      <w:bookmarkEnd w:id="6406"/>
      <w:r>
        <w:rPr>
          <w:rtl/>
        </w:rPr>
        <w:t xml:space="preserve">ביטחון </w:t>
      </w:r>
      <w:bookmarkStart w:id="6407" w:name="_ETM_Q18_776639"/>
      <w:bookmarkStart w:id="6408" w:name="_ETM_Q18_777389"/>
      <w:bookmarkEnd w:id="6407"/>
      <w:bookmarkEnd w:id="6408"/>
      <w:r>
        <w:rPr>
          <w:rtl/>
        </w:rPr>
        <w:t xml:space="preserve">או </w:t>
      </w:r>
      <w:bookmarkStart w:id="6409" w:name="_ETM_Q18_777780"/>
      <w:bookmarkEnd w:id="6409"/>
      <w:r>
        <w:rPr>
          <w:rtl/>
        </w:rPr>
        <w:t xml:space="preserve">לצרכים </w:t>
      </w:r>
      <w:bookmarkStart w:id="6410" w:name="_ETM_Q18_778740"/>
      <w:bookmarkEnd w:id="6410"/>
      <w:r>
        <w:rPr>
          <w:rtl/>
        </w:rPr>
        <w:t>אזרחי</w:t>
      </w:r>
      <w:r>
        <w:rPr>
          <w:rFonts w:hint="cs"/>
          <w:rtl/>
        </w:rPr>
        <w:t>י</w:t>
      </w:r>
      <w:r>
        <w:rPr>
          <w:rtl/>
        </w:rPr>
        <w:t xml:space="preserve">ם </w:t>
      </w:r>
      <w:bookmarkStart w:id="6411" w:name="_ETM_Q18_780059"/>
      <w:bookmarkEnd w:id="6411"/>
      <w:r>
        <w:rPr>
          <w:rtl/>
        </w:rPr>
        <w:t xml:space="preserve">של </w:t>
      </w:r>
      <w:bookmarkStart w:id="6412" w:name="_ETM_Q18_780449"/>
      <w:bookmarkEnd w:id="6412"/>
      <w:r>
        <w:rPr>
          <w:rtl/>
        </w:rPr>
        <w:t xml:space="preserve">האוכלוסייה </w:t>
      </w:r>
      <w:bookmarkStart w:id="6413" w:name="_ETM_Q18_781289"/>
      <w:bookmarkEnd w:id="6413"/>
      <w:r>
        <w:rPr>
          <w:rtl/>
        </w:rPr>
        <w:t>המקומית</w:t>
      </w:r>
      <w:r>
        <w:rPr>
          <w:rFonts w:hint="cs"/>
          <w:rtl/>
        </w:rPr>
        <w:t xml:space="preserve">. </w:t>
      </w:r>
      <w:bookmarkStart w:id="6414" w:name="_ETM_Q18_789251"/>
      <w:bookmarkStart w:id="6415" w:name="_ETM_Q18_784441"/>
      <w:bookmarkEnd w:id="6414"/>
      <w:bookmarkEnd w:id="6415"/>
      <w:r>
        <w:rPr>
          <w:rFonts w:hint="cs"/>
          <w:rtl/>
        </w:rPr>
        <w:t>במ</w:t>
      </w:r>
      <w:bookmarkStart w:id="6416" w:name="_ETM_Q18_782721"/>
      <w:bookmarkEnd w:id="6416"/>
      <w:r>
        <w:rPr>
          <w:rFonts w:hint="cs"/>
          <w:rtl/>
        </w:rPr>
        <w:t>קרה הזה</w:t>
      </w:r>
      <w:bookmarkStart w:id="6417" w:name="_ETM_Q18_789301"/>
      <w:bookmarkEnd w:id="6417"/>
      <w:r>
        <w:rPr>
          <w:rFonts w:hint="cs"/>
          <w:rtl/>
        </w:rPr>
        <w:t xml:space="preserve"> זה דווקא הפוך. במקרה הזה, לתת למתנחלים </w:t>
      </w:r>
      <w:bookmarkStart w:id="6418" w:name="_ETM_Q18_792207"/>
      <w:bookmarkEnd w:id="6418"/>
      <w:r>
        <w:rPr>
          <w:rFonts w:hint="cs"/>
          <w:rtl/>
        </w:rPr>
        <w:t>לרכוש קרקע בכל מקום בשטחים הכבושים זה מסכן את</w:t>
      </w:r>
      <w:r>
        <w:rPr>
          <w:rtl/>
        </w:rPr>
        <w:t xml:space="preserve"> </w:t>
      </w:r>
      <w:r>
        <w:rPr>
          <w:rFonts w:hint="cs"/>
          <w:rtl/>
        </w:rPr>
        <w:t xml:space="preserve">הביטחון </w:t>
      </w:r>
      <w:bookmarkStart w:id="6419" w:name="_ETM_Q18_797475"/>
      <w:bookmarkEnd w:id="6419"/>
      <w:r>
        <w:rPr>
          <w:rFonts w:hint="cs"/>
          <w:rtl/>
        </w:rPr>
        <w:t xml:space="preserve">לא רק של האוכלוסייה המקומית הפלסטינית </w:t>
      </w:r>
      <w:r w:rsidR="00AD07D3">
        <w:rPr>
          <w:rFonts w:hint="eastAsia"/>
          <w:rtl/>
        </w:rPr>
        <w:t xml:space="preserve">– </w:t>
      </w:r>
      <w:r>
        <w:rPr>
          <w:rFonts w:hint="cs"/>
          <w:rtl/>
        </w:rPr>
        <w:t>גם אתכם, את אזרחי המדינה</w:t>
      </w:r>
      <w:bookmarkStart w:id="6420" w:name="_ETM_Q18_797751"/>
      <w:bookmarkEnd w:id="6420"/>
      <w:r>
        <w:rPr>
          <w:rFonts w:hint="cs"/>
          <w:rtl/>
        </w:rPr>
        <w:t xml:space="preserve">, את האזור. </w:t>
      </w:r>
      <w:bookmarkStart w:id="6421" w:name="TOR_Q19"/>
      <w:bookmarkEnd w:id="6421"/>
      <w:r>
        <w:rPr>
          <w:rFonts w:hint="cs"/>
          <w:rtl/>
        </w:rPr>
        <w:t>אתם באים ושופכים שמן למדורה. אתם מחרחרי מלחמה. אין לכם זכות לעשות את זה.</w:t>
      </w:r>
    </w:p>
    <w:p w:rsidR="008C384D" w:rsidRDefault="008C384D" w:rsidP="00E924B9">
      <w:pPr>
        <w:rPr>
          <w:rtl/>
        </w:rPr>
      </w:pPr>
    </w:p>
    <w:p w:rsidR="008C384D" w:rsidRDefault="008C384D" w:rsidP="00AD07D3">
      <w:pPr>
        <w:rPr>
          <w:rtl/>
        </w:rPr>
      </w:pPr>
      <w:r>
        <w:rPr>
          <w:rFonts w:hint="cs"/>
          <w:rtl/>
        </w:rPr>
        <w:t>אני רוצה להגיד לכם</w:t>
      </w:r>
      <w:r w:rsidR="00AD07D3">
        <w:rPr>
          <w:rFonts w:hint="cs"/>
          <w:rtl/>
        </w:rPr>
        <w:t>,</w:t>
      </w:r>
      <w:r>
        <w:rPr>
          <w:rFonts w:hint="cs"/>
          <w:rtl/>
        </w:rPr>
        <w:t xml:space="preserve"> גם ביולי האחרון בית הדין הבין-לאומי לצדק </w:t>
      </w:r>
      <w:bookmarkStart w:id="6422" w:name="_ETM_Q19_223000"/>
      <w:bookmarkEnd w:id="6422"/>
      <w:r>
        <w:rPr>
          <w:rFonts w:hint="cs"/>
          <w:rtl/>
        </w:rPr>
        <w:t xml:space="preserve">קבע כי הנוכחות שלכם בשטחים הפלסטיניים הכבושים היא </w:t>
      </w:r>
      <w:bookmarkStart w:id="6423" w:name="_ETM_Q19_228000"/>
      <w:bookmarkEnd w:id="6423"/>
      <w:r>
        <w:rPr>
          <w:rFonts w:hint="cs"/>
          <w:rtl/>
        </w:rPr>
        <w:t xml:space="preserve">לא חוקית. עליכם לפרק את ההתנחלויות ולא להרחיב אותן ולא </w:t>
      </w:r>
      <w:bookmarkStart w:id="6424" w:name="_ETM_Q19_234000"/>
      <w:bookmarkEnd w:id="6424"/>
      <w:r>
        <w:rPr>
          <w:rFonts w:hint="cs"/>
          <w:rtl/>
        </w:rPr>
        <w:t xml:space="preserve">לחוקק חוקים כאלה, כי אתם מחבלים בעתיד טוב יותר לשני </w:t>
      </w:r>
      <w:bookmarkStart w:id="6425" w:name="_ETM_Q19_241000"/>
      <w:bookmarkEnd w:id="6425"/>
      <w:r>
        <w:rPr>
          <w:rFonts w:hint="cs"/>
          <w:rtl/>
        </w:rPr>
        <w:t xml:space="preserve">העמים. אתם יודעים שהמקור לכל מה שקורה הוא הכיבוש הארור </w:t>
      </w:r>
      <w:bookmarkStart w:id="6426" w:name="_ETM_Q19_248000"/>
      <w:bookmarkEnd w:id="6426"/>
      <w:r>
        <w:rPr>
          <w:rFonts w:hint="cs"/>
          <w:rtl/>
        </w:rPr>
        <w:t>שלכם.</w:t>
      </w:r>
    </w:p>
    <w:p w:rsidR="008C384D" w:rsidRDefault="008C384D" w:rsidP="00E924B9">
      <w:pPr>
        <w:rPr>
          <w:rtl/>
        </w:rPr>
      </w:pPr>
    </w:p>
    <w:p w:rsidR="008C384D" w:rsidRDefault="008C384D" w:rsidP="00815CCE">
      <w:pPr>
        <w:pStyle w:val="af8"/>
        <w:rPr>
          <w:rtl/>
        </w:rPr>
      </w:pPr>
      <w:bookmarkStart w:id="6427" w:name="ET_yor_6598_1314"/>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66FA8">
        <w:rPr>
          <w:rtl/>
        </w:rPr>
        <w:t xml:space="preserve"> </w:t>
      </w:r>
      <w:r w:rsidRPr="00815CCE">
        <w:rPr>
          <w:rStyle w:val="TagStyle"/>
          <w:rtl/>
        </w:rPr>
        <w:t>&lt;&lt; יור &gt;&gt;</w:t>
      </w:r>
      <w:bookmarkEnd w:id="6427"/>
      <w:r>
        <w:rPr>
          <w:rtl/>
        </w:rPr>
        <w:t xml:space="preserve"> </w:t>
      </w:r>
    </w:p>
    <w:p w:rsidR="008C384D" w:rsidRDefault="008C384D" w:rsidP="00E924B9">
      <w:pPr>
        <w:rPr>
          <w:rtl/>
          <w:lang w:eastAsia="he-IL"/>
        </w:rPr>
      </w:pPr>
    </w:p>
    <w:p w:rsidR="008C384D" w:rsidRPr="00F07E1C" w:rsidRDefault="008C384D" w:rsidP="00E924B9">
      <w:pPr>
        <w:rPr>
          <w:rtl/>
          <w:lang w:eastAsia="he-IL"/>
        </w:rPr>
      </w:pPr>
      <w:r>
        <w:rPr>
          <w:rFonts w:hint="cs"/>
          <w:rtl/>
          <w:lang w:eastAsia="he-IL"/>
        </w:rPr>
        <w:t>תודה רבה. חברת הכנסת אימאן ח'טיב יאסין, בבקשה.</w:t>
      </w:r>
    </w:p>
    <w:p w:rsidR="008C384D" w:rsidRDefault="008C384D" w:rsidP="00E924B9">
      <w:pPr>
        <w:rPr>
          <w:rtl/>
          <w:lang w:eastAsia="he-IL"/>
        </w:rPr>
      </w:pPr>
    </w:p>
    <w:p w:rsidR="008C384D" w:rsidRDefault="008C384D" w:rsidP="00815CCE">
      <w:pPr>
        <w:pStyle w:val="af7"/>
        <w:rPr>
          <w:rtl/>
        </w:rPr>
      </w:pPr>
      <w:bookmarkStart w:id="6428" w:name="ET_interruption_6461_39"/>
      <w:r w:rsidRPr="00815CCE">
        <w:rPr>
          <w:rStyle w:val="TagStyle"/>
          <w:rtl/>
        </w:rPr>
        <w:t xml:space="preserve"> &lt;&lt; קריאה &gt;&gt;</w:t>
      </w:r>
      <w:r w:rsidR="003A1F77" w:rsidRPr="003A1F77">
        <w:rPr>
          <w:rtl/>
        </w:rPr>
        <w:t>שר</w:t>
      </w:r>
      <w:r>
        <w:rPr>
          <w:rtl/>
        </w:rPr>
        <w:t xml:space="preserve"> התקשורת שלמה קרעי:</w:t>
      </w:r>
      <w:r w:rsidRPr="00F07E1C">
        <w:rPr>
          <w:rtl/>
        </w:rPr>
        <w:t xml:space="preserve"> </w:t>
      </w:r>
      <w:r w:rsidRPr="00815CCE">
        <w:rPr>
          <w:rStyle w:val="TagStyle"/>
          <w:rtl/>
        </w:rPr>
        <w:t>&lt;&lt; קריאה &gt;&gt;</w:t>
      </w:r>
      <w:r>
        <w:rPr>
          <w:rtl/>
        </w:rPr>
        <w:t xml:space="preserve"> </w:t>
      </w:r>
      <w:bookmarkEnd w:id="6428"/>
    </w:p>
    <w:p w:rsidR="008C384D" w:rsidRDefault="008C384D" w:rsidP="00E924B9">
      <w:pPr>
        <w:rPr>
          <w:rtl/>
          <w:lang w:eastAsia="he-IL"/>
        </w:rPr>
      </w:pPr>
    </w:p>
    <w:p w:rsidR="008C384D" w:rsidRDefault="008C384D" w:rsidP="00E924B9">
      <w:pPr>
        <w:rPr>
          <w:rtl/>
          <w:lang w:eastAsia="he-IL"/>
        </w:rPr>
      </w:pPr>
      <w:bookmarkStart w:id="6429" w:name="_ETM_Q19_255000"/>
      <w:bookmarkEnd w:id="6429"/>
      <w:r>
        <w:rPr>
          <w:rFonts w:hint="cs"/>
          <w:rtl/>
          <w:lang w:eastAsia="he-IL"/>
        </w:rPr>
        <w:t>אנחנו לא יכולים</w:t>
      </w:r>
      <w:bookmarkStart w:id="6430" w:name="_ETM_Q19_257000"/>
      <w:bookmarkEnd w:id="6430"/>
      <w:r>
        <w:rPr>
          <w:rFonts w:hint="cs"/>
          <w:rtl/>
          <w:lang w:eastAsia="he-IL"/>
        </w:rPr>
        <w:t xml:space="preserve"> לכבוש ארץ שהיא שלנו. היא שלנו.</w:t>
      </w:r>
    </w:p>
    <w:p w:rsidR="008C384D" w:rsidRDefault="008C384D" w:rsidP="00E924B9">
      <w:pPr>
        <w:rPr>
          <w:rtl/>
          <w:lang w:eastAsia="he-IL"/>
        </w:rPr>
      </w:pPr>
      <w:bookmarkStart w:id="6431" w:name="_ETM_Q19_261000"/>
      <w:bookmarkEnd w:id="6431"/>
    </w:p>
    <w:p w:rsidR="008C384D" w:rsidRDefault="008C384D" w:rsidP="00815CCE">
      <w:pPr>
        <w:pStyle w:val="af7"/>
        <w:rPr>
          <w:rtl/>
        </w:rPr>
      </w:pPr>
      <w:bookmarkStart w:id="6432" w:name="ET_interruption_קריאות_1315"/>
      <w:r w:rsidRPr="00815CCE">
        <w:rPr>
          <w:rStyle w:val="TagStyle"/>
          <w:rtl/>
        </w:rPr>
        <w:t xml:space="preserve"> &lt;&lt; קריאה &gt;&gt;</w:t>
      </w:r>
      <w:r>
        <w:rPr>
          <w:rtl/>
        </w:rPr>
        <w:t>קריאות:</w:t>
      </w:r>
      <w:r w:rsidRPr="00F07E1C">
        <w:rPr>
          <w:rtl/>
        </w:rPr>
        <w:t xml:space="preserve"> </w:t>
      </w:r>
      <w:r w:rsidRPr="00815CCE">
        <w:rPr>
          <w:rStyle w:val="TagStyle"/>
          <w:rtl/>
        </w:rPr>
        <w:t>&lt;&lt; קריאה &gt;&gt;</w:t>
      </w:r>
      <w:r>
        <w:rPr>
          <w:rtl/>
        </w:rPr>
        <w:t xml:space="preserve"> </w:t>
      </w:r>
    </w:p>
    <w:bookmarkEnd w:id="6432"/>
    <w:p w:rsidR="008C384D" w:rsidRDefault="008C384D" w:rsidP="00E924B9">
      <w:pPr>
        <w:rPr>
          <w:rtl/>
          <w:lang w:eastAsia="he-IL"/>
        </w:rPr>
      </w:pPr>
    </w:p>
    <w:p w:rsidR="008C384D" w:rsidRPr="00F07E1C" w:rsidRDefault="00E30D80" w:rsidP="00E924B9">
      <w:pPr>
        <w:rPr>
          <w:rtl/>
          <w:lang w:eastAsia="he-IL"/>
        </w:rPr>
      </w:pPr>
      <w:bookmarkStart w:id="6433" w:name="_ETM_Q19_262000"/>
      <w:bookmarkEnd w:id="6433"/>
      <w:r>
        <w:rPr>
          <w:rFonts w:hint="cs"/>
          <w:rtl/>
          <w:lang w:eastAsia="he-IL"/>
        </w:rPr>
        <w:t>– – –</w:t>
      </w:r>
    </w:p>
    <w:p w:rsidR="008C384D" w:rsidRDefault="008C384D" w:rsidP="00E924B9">
      <w:pPr>
        <w:rPr>
          <w:rtl/>
          <w:lang w:eastAsia="he-IL"/>
        </w:rPr>
      </w:pPr>
    </w:p>
    <w:p w:rsidR="008C384D" w:rsidRDefault="008C384D" w:rsidP="00815CCE">
      <w:pPr>
        <w:pStyle w:val="af8"/>
        <w:rPr>
          <w:rtl/>
        </w:rPr>
      </w:pPr>
      <w:bookmarkStart w:id="6434" w:name="ET_yor_6598_1316"/>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66FA8">
        <w:rPr>
          <w:rtl/>
        </w:rPr>
        <w:t xml:space="preserve"> </w:t>
      </w:r>
      <w:r w:rsidRPr="00815CCE">
        <w:rPr>
          <w:rStyle w:val="TagStyle"/>
          <w:rtl/>
        </w:rPr>
        <w:t>&lt;&lt; יור &gt;&gt;</w:t>
      </w:r>
      <w:bookmarkEnd w:id="6434"/>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חברי הכנסת, נא לשמור על השקט במליאה. ב</w:t>
      </w:r>
      <w:bookmarkStart w:id="6435" w:name="_ETM_Q19_284000"/>
      <w:bookmarkEnd w:id="6435"/>
      <w:r>
        <w:rPr>
          <w:rFonts w:hint="cs"/>
          <w:rtl/>
          <w:lang w:eastAsia="he-IL"/>
        </w:rPr>
        <w:t>בקשה, לרשותך שלוש דקות.</w:t>
      </w:r>
    </w:p>
    <w:p w:rsidR="008C384D" w:rsidRDefault="008C384D" w:rsidP="00E924B9">
      <w:pPr>
        <w:rPr>
          <w:rtl/>
          <w:lang w:eastAsia="he-IL"/>
        </w:rPr>
      </w:pPr>
      <w:bookmarkStart w:id="6436" w:name="_ETM_Q19_280000"/>
      <w:bookmarkEnd w:id="6436"/>
    </w:p>
    <w:p w:rsidR="008C384D" w:rsidRDefault="008C384D" w:rsidP="00815CCE">
      <w:pPr>
        <w:pStyle w:val="af7"/>
        <w:rPr>
          <w:rtl/>
        </w:rPr>
      </w:pPr>
      <w:bookmarkStart w:id="6437" w:name="ET_interruption_5696_42"/>
      <w:r w:rsidRPr="00815CCE">
        <w:rPr>
          <w:rStyle w:val="TagStyle"/>
          <w:rtl/>
        </w:rPr>
        <w:t xml:space="preserve"> &lt;&lt; קריאה &gt;&gt;</w:t>
      </w:r>
      <w:r w:rsidR="003A1F77" w:rsidRPr="003A1F77">
        <w:rPr>
          <w:rtl/>
        </w:rPr>
        <w:t>יוסף</w:t>
      </w:r>
      <w:r>
        <w:rPr>
          <w:rtl/>
        </w:rPr>
        <w:t xml:space="preserve"> עטאונה (חד"ש-תע"ל):</w:t>
      </w:r>
      <w:r w:rsidRPr="00F07E1C">
        <w:rPr>
          <w:rtl/>
        </w:rPr>
        <w:t xml:space="preserve"> </w:t>
      </w:r>
      <w:r w:rsidRPr="00815CCE">
        <w:rPr>
          <w:rStyle w:val="TagStyle"/>
          <w:rtl/>
        </w:rPr>
        <w:t>&lt;&lt; קריאה &gt;&gt;</w:t>
      </w:r>
      <w:r>
        <w:rPr>
          <w:rtl/>
        </w:rPr>
        <w:t xml:space="preserve"> </w:t>
      </w:r>
      <w:bookmarkEnd w:id="6437"/>
    </w:p>
    <w:p w:rsidR="008C384D" w:rsidRDefault="008C384D" w:rsidP="00E924B9">
      <w:pPr>
        <w:rPr>
          <w:rtl/>
          <w:lang w:eastAsia="he-IL"/>
        </w:rPr>
      </w:pPr>
    </w:p>
    <w:p w:rsidR="008C384D" w:rsidRDefault="00E30D80" w:rsidP="00E924B9">
      <w:pPr>
        <w:rPr>
          <w:rtl/>
          <w:lang w:eastAsia="he-IL"/>
        </w:rPr>
      </w:pPr>
      <w:r>
        <w:rPr>
          <w:rFonts w:hint="cs"/>
          <w:rtl/>
          <w:lang w:eastAsia="he-IL"/>
        </w:rPr>
        <w:t>– – –</w:t>
      </w:r>
    </w:p>
    <w:p w:rsidR="008C384D" w:rsidRDefault="008C384D" w:rsidP="00E924B9">
      <w:pPr>
        <w:rPr>
          <w:rtl/>
          <w:lang w:eastAsia="he-IL"/>
        </w:rPr>
      </w:pPr>
      <w:bookmarkStart w:id="6438" w:name="_ETM_Q19_286000"/>
      <w:bookmarkEnd w:id="6438"/>
    </w:p>
    <w:p w:rsidR="008C384D" w:rsidRDefault="008C384D" w:rsidP="00A22447">
      <w:pPr>
        <w:pStyle w:val="a5"/>
        <w:rPr>
          <w:rtl/>
        </w:rPr>
      </w:pPr>
      <w:bookmarkStart w:id="6439" w:name="ET_speaker_5918_4"/>
      <w:r w:rsidRPr="00815CCE">
        <w:rPr>
          <w:rStyle w:val="TagStyle"/>
          <w:rtl/>
        </w:rPr>
        <w:t xml:space="preserve"> &lt;&lt; דובר &gt;&gt;</w:t>
      </w:r>
      <w:bookmarkStart w:id="6440" w:name="_Toc222733002"/>
      <w:r w:rsidR="003A1F77" w:rsidRPr="003A1F77">
        <w:rPr>
          <w:rtl/>
        </w:rPr>
        <w:t xml:space="preserve">אימאן </w:t>
      </w:r>
      <w:bookmarkStart w:id="6441" w:name="_Toc189128583"/>
      <w:bookmarkStart w:id="6442" w:name="_Toc189133082"/>
      <w:bookmarkStart w:id="6443" w:name="_Toc189134182"/>
      <w:r>
        <w:rPr>
          <w:rtl/>
        </w:rPr>
        <w:t>ח'טיב יאסין (רע"מ – הרשימה הערבית המאוחדת):</w:t>
      </w:r>
      <w:bookmarkEnd w:id="6441"/>
      <w:bookmarkEnd w:id="6442"/>
      <w:bookmarkEnd w:id="6443"/>
      <w:bookmarkEnd w:id="6440"/>
      <w:r w:rsidRPr="00466FA8">
        <w:rPr>
          <w:rtl/>
        </w:rPr>
        <w:t xml:space="preserve"> </w:t>
      </w:r>
      <w:r w:rsidRPr="00815CCE">
        <w:rPr>
          <w:rStyle w:val="TagStyle"/>
          <w:rtl/>
        </w:rPr>
        <w:t>&lt;&lt; דובר &gt;&gt;</w:t>
      </w:r>
      <w:r>
        <w:rPr>
          <w:rtl/>
        </w:rPr>
        <w:t xml:space="preserve"> </w:t>
      </w:r>
      <w:bookmarkEnd w:id="6439"/>
    </w:p>
    <w:p w:rsidR="008C384D" w:rsidRDefault="008C384D" w:rsidP="00E924B9">
      <w:pPr>
        <w:rPr>
          <w:rtl/>
          <w:lang w:eastAsia="he-IL"/>
        </w:rPr>
      </w:pPr>
    </w:p>
    <w:p w:rsidR="008C384D" w:rsidRDefault="008C384D" w:rsidP="00AD07D3">
      <w:pPr>
        <w:rPr>
          <w:rtl/>
          <w:lang w:eastAsia="he-IL"/>
        </w:rPr>
      </w:pPr>
      <w:r>
        <w:rPr>
          <w:rFonts w:hint="cs"/>
          <w:rtl/>
          <w:lang w:eastAsia="he-IL"/>
        </w:rPr>
        <w:t xml:space="preserve">כבוד היושב בראש, כנסת נכבדה, אנחנו מתנגדים לחוק הזה התנגדות עקרונית-ערכית-מהותית. זה לא עניין של </w:t>
      </w:r>
      <w:bookmarkStart w:id="6444" w:name="_ETM_Q19_302000"/>
      <w:bookmarkEnd w:id="6444"/>
      <w:r>
        <w:rPr>
          <w:rFonts w:hint="cs"/>
          <w:rtl/>
          <w:lang w:eastAsia="he-IL"/>
        </w:rPr>
        <w:t xml:space="preserve">קרקעות בסכסוך בין שני אנשים יחידים, בודדים. אנחנו כן יודעים </w:t>
      </w:r>
      <w:bookmarkStart w:id="6445" w:name="_ETM_Q19_310000"/>
      <w:bookmarkEnd w:id="6445"/>
      <w:r>
        <w:rPr>
          <w:rFonts w:hint="cs"/>
          <w:rtl/>
          <w:lang w:eastAsia="he-IL"/>
        </w:rPr>
        <w:t>שאתם תוכלו להעביר את זה בכנסת הזאת</w:t>
      </w:r>
      <w:r w:rsidR="00AD07D3">
        <w:rPr>
          <w:rFonts w:hint="cs"/>
          <w:rtl/>
          <w:lang w:eastAsia="he-IL"/>
        </w:rPr>
        <w:t>,</w:t>
      </w:r>
      <w:r>
        <w:rPr>
          <w:rFonts w:hint="cs"/>
          <w:rtl/>
          <w:lang w:eastAsia="he-IL"/>
        </w:rPr>
        <w:t xml:space="preserve"> תעבירו את </w:t>
      </w:r>
      <w:bookmarkStart w:id="6446" w:name="_ETM_Q19_313000"/>
      <w:bookmarkEnd w:id="6446"/>
      <w:r>
        <w:rPr>
          <w:rFonts w:hint="cs"/>
          <w:rtl/>
          <w:lang w:eastAsia="he-IL"/>
        </w:rPr>
        <w:t>זה כי יש לכם יתרון מספרי</w:t>
      </w:r>
      <w:r w:rsidR="00AD07D3">
        <w:rPr>
          <w:rFonts w:hint="cs"/>
          <w:rtl/>
          <w:lang w:eastAsia="he-IL"/>
        </w:rPr>
        <w:t>,</w:t>
      </w:r>
      <w:r>
        <w:rPr>
          <w:rFonts w:hint="cs"/>
          <w:rtl/>
          <w:lang w:eastAsia="he-IL"/>
        </w:rPr>
        <w:t xml:space="preserve"> אבל אני גם אומרת </w:t>
      </w:r>
      <w:bookmarkStart w:id="6447" w:name="_ETM_Q19_319000"/>
      <w:bookmarkEnd w:id="6447"/>
      <w:r>
        <w:rPr>
          <w:rFonts w:hint="cs"/>
          <w:rtl/>
          <w:lang w:eastAsia="he-IL"/>
        </w:rPr>
        <w:t>לכם</w:t>
      </w:r>
      <w:r w:rsidR="00AD07D3">
        <w:rPr>
          <w:rFonts w:hint="cs"/>
          <w:rtl/>
          <w:lang w:eastAsia="he-IL"/>
        </w:rPr>
        <w:t>:</w:t>
      </w:r>
      <w:r>
        <w:rPr>
          <w:rFonts w:hint="cs"/>
          <w:rtl/>
          <w:lang w:eastAsia="he-IL"/>
        </w:rPr>
        <w:t xml:space="preserve"> זה לא יעבוד בשטח</w:t>
      </w:r>
      <w:r w:rsidR="00AD07D3">
        <w:rPr>
          <w:rFonts w:hint="cs"/>
          <w:rtl/>
          <w:lang w:eastAsia="he-IL"/>
        </w:rPr>
        <w:t>;</w:t>
      </w:r>
      <w:r>
        <w:rPr>
          <w:rFonts w:hint="cs"/>
          <w:rtl/>
          <w:lang w:eastAsia="he-IL"/>
        </w:rPr>
        <w:t xml:space="preserve"> זה לא יעמוד מול האמנות </w:t>
      </w:r>
      <w:bookmarkStart w:id="6448" w:name="_ETM_Q19_327000"/>
      <w:bookmarkEnd w:id="6448"/>
      <w:r>
        <w:rPr>
          <w:rFonts w:hint="cs"/>
          <w:rtl/>
          <w:lang w:eastAsia="he-IL"/>
        </w:rPr>
        <w:t xml:space="preserve">הבין-לאומיות. אתם יודעים מתוך עצמכם בוודאות שהשטח הזה הוא שטח </w:t>
      </w:r>
      <w:bookmarkStart w:id="6449" w:name="_ETM_Q19_337000"/>
      <w:bookmarkEnd w:id="6449"/>
      <w:r>
        <w:rPr>
          <w:rFonts w:hint="cs"/>
          <w:rtl/>
          <w:lang w:eastAsia="he-IL"/>
        </w:rPr>
        <w:t xml:space="preserve">כבוש. לא רק שיש עליו מחלוקת בין שני צדדים </w:t>
      </w:r>
      <w:r w:rsidR="00E30D80">
        <w:rPr>
          <w:rFonts w:hint="cs"/>
          <w:rtl/>
          <w:lang w:eastAsia="he-IL"/>
        </w:rPr>
        <w:t>– –</w:t>
      </w:r>
    </w:p>
    <w:p w:rsidR="008C384D" w:rsidRDefault="008C384D" w:rsidP="00E924B9">
      <w:pPr>
        <w:rPr>
          <w:rtl/>
          <w:lang w:eastAsia="he-IL"/>
        </w:rPr>
      </w:pPr>
    </w:p>
    <w:p w:rsidR="008C384D" w:rsidRDefault="008C384D" w:rsidP="00815CCE">
      <w:pPr>
        <w:pStyle w:val="af7"/>
        <w:rPr>
          <w:rtl/>
        </w:rPr>
      </w:pPr>
      <w:bookmarkStart w:id="6450" w:name="ET_interruption_6345_44"/>
      <w:r w:rsidRPr="00815CCE">
        <w:rPr>
          <w:rStyle w:val="TagStyle"/>
          <w:rtl/>
        </w:rPr>
        <w:t xml:space="preserve"> &lt;&lt; קריאה &gt;&gt;</w:t>
      </w:r>
      <w:r>
        <w:rPr>
          <w:rtl/>
        </w:rPr>
        <w:t>טלי גוטליב (הליכוד):</w:t>
      </w:r>
      <w:r w:rsidRPr="00F07E1C">
        <w:rPr>
          <w:rtl/>
        </w:rPr>
        <w:t xml:space="preserve"> </w:t>
      </w:r>
      <w:r w:rsidRPr="00815CCE">
        <w:rPr>
          <w:rStyle w:val="TagStyle"/>
          <w:rtl/>
        </w:rPr>
        <w:t>&lt;&lt; קריאה &gt;&gt;</w:t>
      </w:r>
      <w:r>
        <w:rPr>
          <w:rtl/>
        </w:rPr>
        <w:t xml:space="preserve"> </w:t>
      </w:r>
      <w:bookmarkEnd w:id="6450"/>
    </w:p>
    <w:p w:rsidR="008C384D" w:rsidRDefault="008C384D" w:rsidP="00E924B9">
      <w:pPr>
        <w:rPr>
          <w:rtl/>
          <w:lang w:eastAsia="he-IL"/>
        </w:rPr>
      </w:pPr>
    </w:p>
    <w:p w:rsidR="008C384D" w:rsidRPr="00F07E1C" w:rsidRDefault="00E30D80" w:rsidP="00E924B9">
      <w:pPr>
        <w:rPr>
          <w:rtl/>
          <w:lang w:eastAsia="he-IL"/>
        </w:rPr>
      </w:pPr>
      <w:r>
        <w:rPr>
          <w:rFonts w:hint="cs"/>
          <w:rtl/>
          <w:lang w:eastAsia="he-IL"/>
        </w:rPr>
        <w:t>– – –</w:t>
      </w:r>
    </w:p>
    <w:p w:rsidR="008C384D" w:rsidRDefault="008C384D" w:rsidP="00E924B9">
      <w:pPr>
        <w:rPr>
          <w:rtl/>
          <w:lang w:eastAsia="he-IL"/>
        </w:rPr>
      </w:pPr>
    </w:p>
    <w:p w:rsidR="008C384D" w:rsidRDefault="008C384D" w:rsidP="00AD07D3">
      <w:pPr>
        <w:pStyle w:val="-"/>
        <w:rPr>
          <w:rtl/>
        </w:rPr>
      </w:pPr>
      <w:bookmarkStart w:id="6451" w:name="ET_speakercontinue_5918_7"/>
      <w:r w:rsidRPr="00815CCE">
        <w:rPr>
          <w:rStyle w:val="TagStyle"/>
          <w:rtl/>
        </w:rPr>
        <w:t xml:space="preserve"> &lt;&lt;דובר_המשך &gt;&gt;</w:t>
      </w:r>
      <w:r w:rsidR="003A1F77" w:rsidRPr="003A1F77">
        <w:rPr>
          <w:rtl/>
        </w:rPr>
        <w:t xml:space="preserve">אימאן </w:t>
      </w:r>
      <w:r>
        <w:rPr>
          <w:rtl/>
        </w:rPr>
        <w:t>ח'טיב יאסין (רע"מ – הרשימה הערבית המאוחדת):</w:t>
      </w:r>
      <w:r w:rsidRPr="00466FA8">
        <w:rPr>
          <w:rtl/>
        </w:rPr>
        <w:t xml:space="preserve"> </w:t>
      </w:r>
      <w:r w:rsidRPr="00815CCE">
        <w:rPr>
          <w:rStyle w:val="TagStyle"/>
          <w:rtl/>
        </w:rPr>
        <w:t>&lt;&lt; דובר_המשך &gt;&gt;</w:t>
      </w:r>
      <w:r>
        <w:rPr>
          <w:rtl/>
        </w:rPr>
        <w:t xml:space="preserve"> </w:t>
      </w:r>
      <w:bookmarkEnd w:id="6451"/>
    </w:p>
    <w:p w:rsidR="008C384D" w:rsidRDefault="008C384D" w:rsidP="00E924B9">
      <w:pPr>
        <w:rPr>
          <w:rtl/>
          <w:lang w:eastAsia="he-IL"/>
        </w:rPr>
      </w:pPr>
    </w:p>
    <w:p w:rsidR="008C384D" w:rsidRDefault="00E30D80" w:rsidP="00E924B9">
      <w:pPr>
        <w:rPr>
          <w:rtl/>
          <w:lang w:eastAsia="he-IL"/>
        </w:rPr>
      </w:pPr>
      <w:r>
        <w:rPr>
          <w:rFonts w:hint="cs"/>
          <w:rtl/>
          <w:lang w:eastAsia="he-IL"/>
        </w:rPr>
        <w:t>– –</w:t>
      </w:r>
      <w:r w:rsidR="008C384D">
        <w:rPr>
          <w:rFonts w:hint="cs"/>
          <w:rtl/>
          <w:lang w:eastAsia="he-IL"/>
        </w:rPr>
        <w:t xml:space="preserve"> זה שטח שיש עליו הסכמים בין-לאומיים. יום יבוא – ולמען כולנו</w:t>
      </w:r>
      <w:bookmarkStart w:id="6452" w:name="_ETM_Q19_352000"/>
      <w:bookmarkEnd w:id="6452"/>
      <w:r w:rsidR="008C384D">
        <w:rPr>
          <w:rFonts w:hint="cs"/>
          <w:rtl/>
          <w:lang w:eastAsia="he-IL"/>
        </w:rPr>
        <w:t xml:space="preserve"> נקווה שהוא לא רחוק – ותקום במקום הזה מדינה פלסטינית </w:t>
      </w:r>
      <w:r>
        <w:rPr>
          <w:rFonts w:hint="cs"/>
          <w:rtl/>
          <w:lang w:eastAsia="he-IL"/>
        </w:rPr>
        <w:t>– –</w:t>
      </w:r>
    </w:p>
    <w:p w:rsidR="008C384D" w:rsidRDefault="008C384D" w:rsidP="00E924B9">
      <w:pPr>
        <w:rPr>
          <w:rtl/>
          <w:lang w:eastAsia="he-IL"/>
        </w:rPr>
      </w:pPr>
    </w:p>
    <w:p w:rsidR="008C384D" w:rsidRDefault="008C384D" w:rsidP="00815CCE">
      <w:pPr>
        <w:pStyle w:val="af7"/>
        <w:rPr>
          <w:rtl/>
        </w:rPr>
      </w:pPr>
      <w:bookmarkStart w:id="6453" w:name="ET_interruption_6356_45"/>
      <w:r w:rsidRPr="00815CCE">
        <w:rPr>
          <w:rStyle w:val="TagStyle"/>
          <w:rtl/>
        </w:rPr>
        <w:t xml:space="preserve"> &lt;&lt; קריאה &gt;&gt;</w:t>
      </w:r>
      <w:r>
        <w:rPr>
          <w:rFonts w:hint="cs"/>
          <w:rtl/>
        </w:rPr>
        <w:t>קריאות</w:t>
      </w:r>
      <w:r>
        <w:rPr>
          <w:rtl/>
        </w:rPr>
        <w:t>:</w:t>
      </w:r>
      <w:r w:rsidRPr="00551562">
        <w:rPr>
          <w:rtl/>
        </w:rPr>
        <w:t xml:space="preserve"> </w:t>
      </w:r>
      <w:r w:rsidRPr="00815CCE">
        <w:rPr>
          <w:rStyle w:val="TagStyle"/>
          <w:rtl/>
        </w:rPr>
        <w:t>&lt;&lt; קריאה &gt;&gt;</w:t>
      </w:r>
      <w:r>
        <w:rPr>
          <w:rtl/>
        </w:rPr>
        <w:t xml:space="preserve"> </w:t>
      </w:r>
      <w:bookmarkEnd w:id="6453"/>
    </w:p>
    <w:p w:rsidR="008C384D" w:rsidRDefault="008C384D" w:rsidP="00E924B9">
      <w:pPr>
        <w:rPr>
          <w:rtl/>
          <w:lang w:eastAsia="he-IL"/>
        </w:rPr>
      </w:pPr>
    </w:p>
    <w:p w:rsidR="008C384D" w:rsidRPr="009814BF" w:rsidRDefault="008C384D" w:rsidP="00E924B9">
      <w:pPr>
        <w:rPr>
          <w:rtl/>
          <w:lang w:eastAsia="he-IL"/>
        </w:rPr>
      </w:pPr>
      <w:r>
        <w:rPr>
          <w:rFonts w:hint="cs"/>
          <w:rtl/>
          <w:lang w:eastAsia="he-IL"/>
        </w:rPr>
        <w:t xml:space="preserve"> </w:t>
      </w:r>
      <w:r w:rsidR="00E30D80">
        <w:rPr>
          <w:rtl/>
          <w:lang w:eastAsia="he-IL"/>
        </w:rPr>
        <w:t>– – –</w:t>
      </w:r>
    </w:p>
    <w:p w:rsidR="008C384D" w:rsidRDefault="008C384D" w:rsidP="00E924B9">
      <w:pPr>
        <w:ind w:firstLine="0"/>
        <w:rPr>
          <w:rtl/>
          <w:lang w:eastAsia="he-IL"/>
        </w:rPr>
      </w:pPr>
    </w:p>
    <w:p w:rsidR="008C384D" w:rsidRDefault="008C384D" w:rsidP="00815CCE">
      <w:pPr>
        <w:pStyle w:val="af8"/>
        <w:rPr>
          <w:rtl/>
        </w:rPr>
      </w:pPr>
      <w:bookmarkStart w:id="6454" w:name="ET_yor_6598_109"/>
      <w:r w:rsidRPr="00815CCE">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66FA8">
        <w:rPr>
          <w:rtl/>
        </w:rPr>
        <w:t xml:space="preserve"> </w:t>
      </w:r>
      <w:r w:rsidRPr="00815CCE">
        <w:rPr>
          <w:rStyle w:val="TagStyle"/>
          <w:rtl/>
        </w:rPr>
        <w:t>&lt;&lt; יור &gt;&gt;</w:t>
      </w:r>
      <w:bookmarkEnd w:id="6454"/>
      <w:r w:rsidRPr="009814BF">
        <w:rPr>
          <w:rtl/>
        </w:rPr>
        <w:t xml:space="preserve"> </w:t>
      </w:r>
      <w:r>
        <w:rPr>
          <w:rtl/>
        </w:rPr>
        <w:t xml:space="preserve"> </w:t>
      </w:r>
    </w:p>
    <w:p w:rsidR="008C384D" w:rsidRDefault="008C384D" w:rsidP="00E924B9">
      <w:pPr>
        <w:rPr>
          <w:rtl/>
          <w:lang w:eastAsia="he-IL"/>
        </w:rPr>
      </w:pPr>
    </w:p>
    <w:p w:rsidR="008C384D" w:rsidRPr="00551562" w:rsidRDefault="008C384D" w:rsidP="00E924B9">
      <w:pPr>
        <w:rPr>
          <w:rtl/>
          <w:lang w:eastAsia="he-IL"/>
        </w:rPr>
      </w:pPr>
      <w:r>
        <w:rPr>
          <w:rFonts w:hint="cs"/>
          <w:rtl/>
          <w:lang w:eastAsia="he-IL"/>
        </w:rPr>
        <w:t>חברי הכנסת, לשמור על שקט ולאפשר לה לדבר.</w:t>
      </w:r>
    </w:p>
    <w:p w:rsidR="008C384D" w:rsidRDefault="008C384D" w:rsidP="00E924B9">
      <w:pPr>
        <w:rPr>
          <w:rtl/>
          <w:lang w:eastAsia="he-IL"/>
        </w:rPr>
      </w:pPr>
    </w:p>
    <w:p w:rsidR="008C384D" w:rsidRDefault="008C384D" w:rsidP="00AD07D3">
      <w:pPr>
        <w:pStyle w:val="-"/>
        <w:rPr>
          <w:rtl/>
        </w:rPr>
      </w:pPr>
      <w:bookmarkStart w:id="6455" w:name="ET_speakercontinue_5918_8"/>
      <w:r w:rsidRPr="00815CCE">
        <w:rPr>
          <w:rStyle w:val="TagStyle"/>
          <w:rtl/>
        </w:rPr>
        <w:t xml:space="preserve"> &lt;&lt;דובר_המשך &gt;&gt;</w:t>
      </w:r>
      <w:r w:rsidR="003A1F77" w:rsidRPr="003A1F77">
        <w:rPr>
          <w:rtl/>
        </w:rPr>
        <w:t xml:space="preserve">אימאן </w:t>
      </w:r>
      <w:r>
        <w:rPr>
          <w:rtl/>
        </w:rPr>
        <w:t>ח'טיב יאסין (רע"מ – הרשימה הערבית המאוחדת):</w:t>
      </w:r>
      <w:r w:rsidRPr="00466FA8">
        <w:rPr>
          <w:rtl/>
        </w:rPr>
        <w:t xml:space="preserve"> </w:t>
      </w:r>
      <w:r w:rsidRPr="00815CCE">
        <w:rPr>
          <w:rStyle w:val="TagStyle"/>
          <w:rtl/>
        </w:rPr>
        <w:t>&lt;&lt; דובר_המשך &gt;&gt;</w:t>
      </w:r>
      <w:r>
        <w:rPr>
          <w:rtl/>
        </w:rPr>
        <w:t xml:space="preserve"> </w:t>
      </w:r>
      <w:bookmarkEnd w:id="6455"/>
    </w:p>
    <w:p w:rsidR="008C384D" w:rsidRDefault="008C384D" w:rsidP="00E924B9">
      <w:pPr>
        <w:rPr>
          <w:rtl/>
          <w:lang w:eastAsia="he-IL"/>
        </w:rPr>
      </w:pPr>
    </w:p>
    <w:p w:rsidR="008C384D" w:rsidRDefault="00E30D80" w:rsidP="00E924B9">
      <w:pPr>
        <w:rPr>
          <w:rtl/>
          <w:lang w:eastAsia="he-IL"/>
        </w:rPr>
      </w:pPr>
      <w:r>
        <w:rPr>
          <w:rFonts w:hint="cs"/>
          <w:rtl/>
          <w:lang w:eastAsia="he-IL"/>
        </w:rPr>
        <w:t>– –</w:t>
      </w:r>
      <w:r w:rsidR="008C384D">
        <w:rPr>
          <w:rFonts w:hint="cs"/>
          <w:rtl/>
          <w:lang w:eastAsia="he-IL"/>
        </w:rPr>
        <w:t xml:space="preserve"> ליד מדינת ישראל.</w:t>
      </w:r>
    </w:p>
    <w:p w:rsidR="008C384D" w:rsidRDefault="008C384D" w:rsidP="00E924B9">
      <w:pPr>
        <w:rPr>
          <w:rtl/>
          <w:lang w:eastAsia="he-IL"/>
        </w:rPr>
      </w:pPr>
    </w:p>
    <w:p w:rsidR="008C384D" w:rsidRDefault="008C384D" w:rsidP="00815CCE">
      <w:pPr>
        <w:pStyle w:val="af7"/>
        <w:rPr>
          <w:rtl/>
        </w:rPr>
      </w:pPr>
      <w:bookmarkStart w:id="6456" w:name="ET_interruption_קריאות_47"/>
      <w:r w:rsidRPr="00815CCE">
        <w:rPr>
          <w:rStyle w:val="TagStyle"/>
          <w:rtl/>
        </w:rPr>
        <w:t xml:space="preserve"> &lt;&lt; קריאה &gt;&gt;</w:t>
      </w:r>
      <w:r>
        <w:rPr>
          <w:rtl/>
        </w:rPr>
        <w:t>קריאות:</w:t>
      </w:r>
      <w:r w:rsidRPr="00551562">
        <w:rPr>
          <w:rtl/>
        </w:rPr>
        <w:t xml:space="preserve"> </w:t>
      </w:r>
      <w:r w:rsidRPr="00815CCE">
        <w:rPr>
          <w:rStyle w:val="TagStyle"/>
          <w:rtl/>
        </w:rPr>
        <w:t>&lt;&lt; קריאה &gt;&gt;</w:t>
      </w:r>
      <w:r>
        <w:rPr>
          <w:rtl/>
        </w:rPr>
        <w:t xml:space="preserve"> </w:t>
      </w:r>
      <w:bookmarkEnd w:id="6456"/>
    </w:p>
    <w:p w:rsidR="008C384D" w:rsidRDefault="008C384D" w:rsidP="00E924B9">
      <w:pPr>
        <w:rPr>
          <w:rtl/>
          <w:lang w:eastAsia="he-IL"/>
        </w:rPr>
      </w:pPr>
    </w:p>
    <w:p w:rsidR="008C384D" w:rsidRDefault="00E30D80" w:rsidP="00E924B9">
      <w:pPr>
        <w:rPr>
          <w:rtl/>
          <w:lang w:eastAsia="he-IL"/>
        </w:rPr>
      </w:pPr>
      <w:bookmarkStart w:id="6457" w:name="_ETM_Q19_356000"/>
      <w:bookmarkEnd w:id="6457"/>
      <w:r>
        <w:rPr>
          <w:rFonts w:hint="cs"/>
          <w:rtl/>
          <w:lang w:eastAsia="he-IL"/>
        </w:rPr>
        <w:t>– – –</w:t>
      </w:r>
    </w:p>
    <w:p w:rsidR="008C384D" w:rsidRDefault="008C384D" w:rsidP="00E924B9">
      <w:pPr>
        <w:rPr>
          <w:rtl/>
          <w:lang w:eastAsia="he-IL"/>
        </w:rPr>
      </w:pPr>
    </w:p>
    <w:p w:rsidR="00AD07D3" w:rsidRDefault="00AD07D3" w:rsidP="00AD07D3">
      <w:pPr>
        <w:pStyle w:val="-"/>
        <w:rPr>
          <w:rtl/>
        </w:rPr>
      </w:pPr>
      <w:r w:rsidRPr="00815CCE">
        <w:rPr>
          <w:rStyle w:val="TagStyle"/>
          <w:rtl/>
        </w:rPr>
        <w:t>&lt;&lt; דובר_המשך &gt;&gt;</w:t>
      </w:r>
      <w:r w:rsidRPr="003A1F77">
        <w:rPr>
          <w:rtl/>
        </w:rPr>
        <w:t xml:space="preserve">אימאן </w:t>
      </w:r>
      <w:r>
        <w:rPr>
          <w:rtl/>
        </w:rPr>
        <w:t>ח'טיב יאסין (רע"מ – הרשימה הערבית המאוחדת):</w:t>
      </w:r>
      <w:r w:rsidRPr="00466FA8">
        <w:rPr>
          <w:rtl/>
        </w:rPr>
        <w:t xml:space="preserve"> </w:t>
      </w:r>
      <w:r w:rsidRPr="00815CCE">
        <w:rPr>
          <w:rStyle w:val="TagStyle"/>
          <w:rtl/>
        </w:rPr>
        <w:t>&lt;&lt; דובר_המשך &gt;&gt;</w:t>
      </w:r>
      <w:r>
        <w:rPr>
          <w:rtl/>
        </w:rPr>
        <w:t xml:space="preserve"> </w:t>
      </w:r>
    </w:p>
    <w:p w:rsidR="008C384D" w:rsidRDefault="008C384D" w:rsidP="00E924B9">
      <w:pPr>
        <w:rPr>
          <w:rtl/>
          <w:lang w:eastAsia="he-IL"/>
        </w:rPr>
      </w:pPr>
    </w:p>
    <w:p w:rsidR="008C384D" w:rsidRDefault="008C384D" w:rsidP="00AD07D3">
      <w:pPr>
        <w:rPr>
          <w:rtl/>
          <w:lang w:eastAsia="he-IL"/>
        </w:rPr>
      </w:pPr>
      <w:bookmarkStart w:id="6458" w:name="_ETM_Q19_360000"/>
      <w:bookmarkStart w:id="6459" w:name="_ETM_Q19_353000"/>
      <w:bookmarkEnd w:id="6458"/>
      <w:bookmarkEnd w:id="6459"/>
      <w:r>
        <w:rPr>
          <w:rFonts w:hint="cs"/>
          <w:rtl/>
          <w:lang w:eastAsia="he-IL"/>
        </w:rPr>
        <w:t>זאת הדרך הנכונה וזאת הדרך האמיצה.</w:t>
      </w:r>
    </w:p>
    <w:p w:rsidR="008C384D" w:rsidRDefault="008C384D" w:rsidP="00E924B9">
      <w:pPr>
        <w:rPr>
          <w:rtl/>
          <w:lang w:eastAsia="he-IL"/>
        </w:rPr>
      </w:pPr>
      <w:bookmarkStart w:id="6460" w:name="_ETM_Q19_364000"/>
      <w:bookmarkEnd w:id="6460"/>
    </w:p>
    <w:p w:rsidR="008C384D" w:rsidRDefault="008C384D" w:rsidP="00815CCE">
      <w:pPr>
        <w:pStyle w:val="af7"/>
        <w:rPr>
          <w:rtl/>
        </w:rPr>
      </w:pPr>
      <w:bookmarkStart w:id="6461" w:name="ET_interruption_6345_49"/>
      <w:r w:rsidRPr="00815CCE">
        <w:rPr>
          <w:rStyle w:val="TagStyle"/>
          <w:rtl/>
        </w:rPr>
        <w:t xml:space="preserve"> &lt;&lt; קריאה &gt;&gt;</w:t>
      </w:r>
      <w:r>
        <w:rPr>
          <w:rtl/>
        </w:rPr>
        <w:t>טלי גוטליב (הליכוד):</w:t>
      </w:r>
      <w:r w:rsidRPr="00551562">
        <w:rPr>
          <w:rtl/>
        </w:rPr>
        <w:t xml:space="preserve"> </w:t>
      </w:r>
      <w:r w:rsidRPr="00815CCE">
        <w:rPr>
          <w:rStyle w:val="TagStyle"/>
          <w:rtl/>
        </w:rPr>
        <w:t>&lt;&lt; קריאה &gt;&gt;</w:t>
      </w:r>
      <w:r>
        <w:rPr>
          <w:rtl/>
        </w:rPr>
        <w:t xml:space="preserve"> </w:t>
      </w:r>
      <w:bookmarkEnd w:id="6461"/>
    </w:p>
    <w:p w:rsidR="008C384D" w:rsidRDefault="008C384D" w:rsidP="00E924B9">
      <w:pPr>
        <w:rPr>
          <w:rtl/>
          <w:lang w:eastAsia="he-IL"/>
        </w:rPr>
      </w:pPr>
    </w:p>
    <w:p w:rsidR="008C384D" w:rsidRDefault="00E30D80" w:rsidP="00E924B9">
      <w:pPr>
        <w:rPr>
          <w:rtl/>
          <w:lang w:eastAsia="he-IL"/>
        </w:rPr>
      </w:pPr>
      <w:bookmarkStart w:id="6462" w:name="_ETM_Q19_368000"/>
      <w:bookmarkEnd w:id="6462"/>
      <w:r>
        <w:rPr>
          <w:rFonts w:hint="cs"/>
          <w:rtl/>
          <w:lang w:eastAsia="he-IL"/>
        </w:rPr>
        <w:t>– – –</w:t>
      </w:r>
      <w:r w:rsidR="008C384D">
        <w:rPr>
          <w:rFonts w:hint="cs"/>
          <w:rtl/>
          <w:lang w:eastAsia="he-IL"/>
        </w:rPr>
        <w:t xml:space="preserve"> </w:t>
      </w:r>
      <w:r w:rsidR="00AD07D3">
        <w:rPr>
          <w:rFonts w:hint="cs"/>
          <w:rtl/>
          <w:lang w:eastAsia="he-IL"/>
        </w:rPr>
        <w:t xml:space="preserve">מדינה פלסטינית בשטח הזה. </w:t>
      </w:r>
      <w:r w:rsidR="008C384D">
        <w:rPr>
          <w:rFonts w:hint="cs"/>
          <w:rtl/>
          <w:lang w:eastAsia="he-IL"/>
        </w:rPr>
        <w:t>היא לא יכולה.</w:t>
      </w:r>
    </w:p>
    <w:p w:rsidR="008C384D" w:rsidRDefault="008C384D" w:rsidP="00E924B9">
      <w:pPr>
        <w:rPr>
          <w:rtl/>
          <w:lang w:eastAsia="he-IL"/>
        </w:rPr>
      </w:pPr>
      <w:bookmarkStart w:id="6463" w:name="_ETM_Q19_369000"/>
      <w:bookmarkEnd w:id="6463"/>
    </w:p>
    <w:p w:rsidR="00AD07D3" w:rsidRDefault="00AD07D3" w:rsidP="00AD07D3">
      <w:pPr>
        <w:pStyle w:val="-"/>
        <w:rPr>
          <w:rtl/>
        </w:rPr>
      </w:pPr>
      <w:r w:rsidRPr="00815CCE">
        <w:rPr>
          <w:rStyle w:val="TagStyle"/>
          <w:rtl/>
        </w:rPr>
        <w:t>&lt;&lt; דובר_המשך &gt;&gt;</w:t>
      </w:r>
      <w:r w:rsidRPr="003A1F77">
        <w:rPr>
          <w:rtl/>
        </w:rPr>
        <w:t xml:space="preserve">אימאן </w:t>
      </w:r>
      <w:r>
        <w:rPr>
          <w:rtl/>
        </w:rPr>
        <w:t>ח'טיב יאסין (רע"מ – הרשימה הערבית המאוחדת):</w:t>
      </w:r>
      <w:r w:rsidRPr="00466FA8">
        <w:rPr>
          <w:rtl/>
        </w:rPr>
        <w:t xml:space="preserve"> </w:t>
      </w:r>
      <w:r w:rsidRPr="00815CCE">
        <w:rPr>
          <w:rStyle w:val="TagStyle"/>
          <w:rtl/>
        </w:rPr>
        <w:t>&lt;&lt; דובר_המשך &gt;&gt;</w:t>
      </w:r>
      <w:r>
        <w:rPr>
          <w:rtl/>
        </w:rPr>
        <w:t xml:space="preserve"> </w:t>
      </w:r>
    </w:p>
    <w:p w:rsidR="008C384D" w:rsidRDefault="008C384D" w:rsidP="00E924B9">
      <w:pPr>
        <w:rPr>
          <w:rtl/>
          <w:lang w:eastAsia="he-IL"/>
        </w:rPr>
      </w:pPr>
    </w:p>
    <w:p w:rsidR="008C384D" w:rsidRDefault="008C384D" w:rsidP="007607A7">
      <w:pPr>
        <w:rPr>
          <w:rtl/>
          <w:lang w:eastAsia="he-IL"/>
        </w:rPr>
      </w:pPr>
      <w:bookmarkStart w:id="6464" w:name="_ETM_Q19_370000"/>
      <w:bookmarkStart w:id="6465" w:name="_ETM_Q19_365000"/>
      <w:bookmarkEnd w:id="6464"/>
      <w:bookmarkEnd w:id="6465"/>
      <w:r>
        <w:rPr>
          <w:rFonts w:hint="cs"/>
          <w:rtl/>
          <w:lang w:eastAsia="he-IL"/>
        </w:rPr>
        <w:t>אנחנו לא מופתעים</w:t>
      </w:r>
      <w:r w:rsidR="00AD07D3">
        <w:rPr>
          <w:rFonts w:hint="cs"/>
          <w:rtl/>
          <w:lang w:eastAsia="he-IL"/>
        </w:rPr>
        <w:t>,</w:t>
      </w:r>
      <w:r>
        <w:rPr>
          <w:rFonts w:hint="cs"/>
          <w:rtl/>
          <w:lang w:eastAsia="he-IL"/>
        </w:rPr>
        <w:t xml:space="preserve"> אנחנו לא מופתעים מהזילות של האנשים שהגישו את הצעת החוק</w:t>
      </w:r>
      <w:r w:rsidR="007607A7">
        <w:rPr>
          <w:rFonts w:hint="cs"/>
          <w:rtl/>
          <w:lang w:eastAsia="he-IL"/>
        </w:rPr>
        <w:t>.</w:t>
      </w:r>
      <w:r>
        <w:rPr>
          <w:rFonts w:hint="cs"/>
          <w:rtl/>
          <w:lang w:eastAsia="he-IL"/>
        </w:rPr>
        <w:t xml:space="preserve"> </w:t>
      </w:r>
    </w:p>
    <w:p w:rsidR="008C384D" w:rsidRDefault="008C384D" w:rsidP="00E924B9">
      <w:pPr>
        <w:rPr>
          <w:rtl/>
          <w:lang w:eastAsia="he-IL"/>
        </w:rPr>
      </w:pPr>
    </w:p>
    <w:p w:rsidR="008C384D" w:rsidRDefault="008C384D" w:rsidP="00815CCE">
      <w:pPr>
        <w:pStyle w:val="af7"/>
        <w:rPr>
          <w:rtl/>
        </w:rPr>
      </w:pPr>
      <w:bookmarkStart w:id="6466" w:name="ET_interruption_6345_51"/>
      <w:r w:rsidRPr="00815CCE">
        <w:rPr>
          <w:rStyle w:val="TagStyle"/>
          <w:rtl/>
        </w:rPr>
        <w:t xml:space="preserve"> &lt;&lt; קריאה &gt;&gt;</w:t>
      </w:r>
      <w:r>
        <w:rPr>
          <w:rtl/>
        </w:rPr>
        <w:t>טלי גוטליב (הליכוד):</w:t>
      </w:r>
      <w:r w:rsidRPr="00551562">
        <w:rPr>
          <w:rtl/>
        </w:rPr>
        <w:t xml:space="preserve"> </w:t>
      </w:r>
      <w:r w:rsidRPr="00815CCE">
        <w:rPr>
          <w:rStyle w:val="TagStyle"/>
          <w:rtl/>
        </w:rPr>
        <w:t>&lt;&lt; קריאה &gt;&gt;</w:t>
      </w:r>
      <w:r>
        <w:rPr>
          <w:rtl/>
        </w:rPr>
        <w:t xml:space="preserve"> </w:t>
      </w:r>
      <w:bookmarkEnd w:id="6466"/>
    </w:p>
    <w:p w:rsidR="008C384D" w:rsidRDefault="008C384D" w:rsidP="00E924B9">
      <w:pPr>
        <w:rPr>
          <w:rtl/>
          <w:lang w:eastAsia="he-IL"/>
        </w:rPr>
      </w:pPr>
    </w:p>
    <w:p w:rsidR="008C384D" w:rsidRPr="00551562" w:rsidRDefault="00AD07D3" w:rsidP="007607A7">
      <w:pPr>
        <w:rPr>
          <w:rtl/>
          <w:lang w:eastAsia="he-IL"/>
        </w:rPr>
      </w:pPr>
      <w:bookmarkStart w:id="6467" w:name="_ETM_Q19_376000"/>
      <w:bookmarkEnd w:id="6467"/>
      <w:r>
        <w:rPr>
          <w:rFonts w:hint="cs"/>
          <w:rtl/>
          <w:lang w:eastAsia="he-IL"/>
        </w:rPr>
        <w:t xml:space="preserve">זה בניגוד לכל כלל. </w:t>
      </w:r>
      <w:r w:rsidR="008C384D">
        <w:rPr>
          <w:rFonts w:hint="cs"/>
          <w:rtl/>
          <w:lang w:eastAsia="he-IL"/>
        </w:rPr>
        <w:t xml:space="preserve">שתרד למטה. היא לא יכולה להגיד את זה. </w:t>
      </w:r>
      <w:r>
        <w:rPr>
          <w:rFonts w:hint="cs"/>
          <w:rtl/>
          <w:lang w:eastAsia="he-IL"/>
        </w:rPr>
        <w:t xml:space="preserve">את לא </w:t>
      </w:r>
      <w:r>
        <w:rPr>
          <w:rtl/>
          <w:lang w:eastAsia="he-IL"/>
        </w:rPr>
        <w:t>–</w:t>
      </w:r>
      <w:r>
        <w:rPr>
          <w:rFonts w:hint="cs"/>
          <w:rtl/>
          <w:lang w:eastAsia="he-IL"/>
        </w:rPr>
        <w:t xml:space="preserve"> </w:t>
      </w:r>
      <w:r w:rsidR="008C384D">
        <w:rPr>
          <w:rFonts w:hint="cs"/>
          <w:rtl/>
          <w:lang w:eastAsia="he-IL"/>
        </w:rPr>
        <w:t xml:space="preserve">אסור </w:t>
      </w:r>
      <w:r>
        <w:rPr>
          <w:rFonts w:hint="cs"/>
          <w:rtl/>
          <w:lang w:eastAsia="he-IL"/>
        </w:rPr>
        <w:t xml:space="preserve">לה, אדוני. אסור לה </w:t>
      </w:r>
      <w:r w:rsidR="008C384D">
        <w:rPr>
          <w:rFonts w:hint="cs"/>
          <w:rtl/>
          <w:lang w:eastAsia="he-IL"/>
        </w:rPr>
        <w:t>להגיד את זה</w:t>
      </w:r>
      <w:r w:rsidR="007607A7">
        <w:rPr>
          <w:rFonts w:hint="cs"/>
          <w:rtl/>
          <w:lang w:eastAsia="he-IL"/>
        </w:rPr>
        <w:t xml:space="preserve"> </w:t>
      </w:r>
      <w:bookmarkStart w:id="6468" w:name="_ETM_Q19_373000"/>
      <w:bookmarkEnd w:id="6468"/>
      <w:r w:rsidR="00E30D80">
        <w:rPr>
          <w:rFonts w:hint="cs"/>
          <w:rtl/>
          <w:lang w:eastAsia="he-IL"/>
        </w:rPr>
        <w:t>– – –</w:t>
      </w:r>
      <w:r w:rsidR="00936AC5">
        <w:rPr>
          <w:rFonts w:hint="cs"/>
          <w:rtl/>
          <w:lang w:eastAsia="he-IL"/>
        </w:rPr>
        <w:t xml:space="preserve"> מדינת ישראל, בשטח מדינת ישראל </w:t>
      </w:r>
      <w:r w:rsidR="00936AC5">
        <w:rPr>
          <w:rFonts w:hint="eastAsia"/>
          <w:rtl/>
          <w:lang w:eastAsia="he-IL"/>
        </w:rPr>
        <w:t>–</w:t>
      </w:r>
      <w:r w:rsidR="00936AC5">
        <w:rPr>
          <w:rFonts w:hint="cs"/>
          <w:rtl/>
          <w:lang w:eastAsia="he-IL"/>
        </w:rPr>
        <w:t xml:space="preserve"> </w:t>
      </w:r>
      <w:r w:rsidR="00936AC5">
        <w:rPr>
          <w:rFonts w:hint="eastAsia"/>
          <w:rtl/>
          <w:lang w:eastAsia="he-IL"/>
        </w:rPr>
        <w:t>–</w:t>
      </w:r>
      <w:r w:rsidR="00936AC5">
        <w:rPr>
          <w:rFonts w:hint="cs"/>
          <w:rtl/>
          <w:lang w:eastAsia="he-IL"/>
        </w:rPr>
        <w:t xml:space="preserve"> </w:t>
      </w:r>
      <w:r w:rsidR="00936AC5">
        <w:rPr>
          <w:rFonts w:hint="eastAsia"/>
          <w:rtl/>
          <w:lang w:eastAsia="he-IL"/>
        </w:rPr>
        <w:t>–</w:t>
      </w:r>
    </w:p>
    <w:p w:rsidR="008C384D" w:rsidRPr="00C5423E" w:rsidRDefault="008C384D" w:rsidP="00E924B9">
      <w:pPr>
        <w:rPr>
          <w:rtl/>
        </w:rPr>
      </w:pPr>
      <w:bookmarkStart w:id="6469" w:name="ET_speakercontinue_5918_9"/>
    </w:p>
    <w:p w:rsidR="008C384D" w:rsidRDefault="008C384D" w:rsidP="00AD07D3">
      <w:pPr>
        <w:pStyle w:val="-"/>
        <w:rPr>
          <w:rtl/>
        </w:rPr>
      </w:pPr>
      <w:bookmarkStart w:id="6470" w:name="_ETM_Q19_372000"/>
      <w:bookmarkEnd w:id="6470"/>
      <w:r w:rsidRPr="00815CCE">
        <w:rPr>
          <w:rStyle w:val="TagStyle"/>
          <w:rtl/>
        </w:rPr>
        <w:t xml:space="preserve"> &lt;&lt; דובר_המשך&gt;&gt;</w:t>
      </w:r>
      <w:r w:rsidR="003A1F77" w:rsidRPr="003A1F77">
        <w:rPr>
          <w:rtl/>
        </w:rPr>
        <w:t xml:space="preserve">אימאן </w:t>
      </w:r>
      <w:r>
        <w:rPr>
          <w:rtl/>
        </w:rPr>
        <w:t>ח'טיב יאסין (רע"מ – הרשימה הערבית המאוחדת):</w:t>
      </w:r>
      <w:r w:rsidRPr="00466FA8">
        <w:rPr>
          <w:rtl/>
        </w:rPr>
        <w:t xml:space="preserve"> </w:t>
      </w:r>
      <w:r w:rsidRPr="00815CCE">
        <w:rPr>
          <w:rStyle w:val="TagStyle"/>
          <w:rtl/>
        </w:rPr>
        <w:t>&lt;&lt; דובר_המשך &gt;&gt;</w:t>
      </w:r>
      <w:r>
        <w:rPr>
          <w:rtl/>
        </w:rPr>
        <w:t xml:space="preserve"> </w:t>
      </w:r>
      <w:bookmarkEnd w:id="6469"/>
    </w:p>
    <w:p w:rsidR="008C384D" w:rsidRDefault="008C384D" w:rsidP="00E924B9">
      <w:pPr>
        <w:rPr>
          <w:rtl/>
          <w:lang w:eastAsia="he-IL"/>
        </w:rPr>
      </w:pPr>
    </w:p>
    <w:p w:rsidR="008C384D" w:rsidRDefault="007607A7" w:rsidP="007607A7">
      <w:pPr>
        <w:rPr>
          <w:rtl/>
          <w:lang w:eastAsia="he-IL"/>
        </w:rPr>
      </w:pPr>
      <w:bookmarkStart w:id="6471" w:name="_ETM_Q19_385000"/>
      <w:bookmarkEnd w:id="6471"/>
      <w:r>
        <w:rPr>
          <w:rFonts w:hint="cs"/>
          <w:rtl/>
          <w:lang w:eastAsia="he-IL"/>
        </w:rPr>
        <w:t>אנחנו לא מופתעים מהדרך המשיחית</w:t>
      </w:r>
      <w:r w:rsidR="008C384D">
        <w:rPr>
          <w:rFonts w:hint="cs"/>
          <w:rtl/>
          <w:lang w:eastAsia="he-IL"/>
        </w:rPr>
        <w:t xml:space="preserve">. זו האג'נדה </w:t>
      </w:r>
      <w:bookmarkStart w:id="6472" w:name="_ETM_Q19_387000"/>
      <w:bookmarkEnd w:id="6472"/>
      <w:r w:rsidR="008C384D">
        <w:rPr>
          <w:rFonts w:hint="cs"/>
          <w:rtl/>
          <w:lang w:eastAsia="he-IL"/>
        </w:rPr>
        <w:t xml:space="preserve">הכובשת שמלווה אותם ומכוונת אותם </w:t>
      </w:r>
      <w:r>
        <w:rPr>
          <w:rFonts w:hint="cs"/>
          <w:rtl/>
          <w:lang w:eastAsia="he-IL"/>
        </w:rPr>
        <w:t xml:space="preserve">בכל </w:t>
      </w:r>
      <w:r w:rsidR="00E30D80">
        <w:rPr>
          <w:rFonts w:hint="cs"/>
          <w:rtl/>
          <w:lang w:eastAsia="he-IL"/>
        </w:rPr>
        <w:t>– –</w:t>
      </w:r>
      <w:r>
        <w:rPr>
          <w:rFonts w:hint="cs"/>
          <w:rtl/>
          <w:lang w:eastAsia="he-IL"/>
        </w:rPr>
        <w:t xml:space="preserve"> – ובכל מילה. </w:t>
      </w:r>
    </w:p>
    <w:p w:rsidR="008C384D" w:rsidRDefault="008C384D" w:rsidP="00E924B9">
      <w:pPr>
        <w:rPr>
          <w:rtl/>
          <w:lang w:eastAsia="he-IL"/>
        </w:rPr>
      </w:pPr>
    </w:p>
    <w:p w:rsidR="008C384D" w:rsidRDefault="008C384D" w:rsidP="00A91E73">
      <w:pPr>
        <w:pStyle w:val="af8"/>
        <w:rPr>
          <w:rtl/>
        </w:rPr>
      </w:pPr>
      <w:bookmarkStart w:id="6473" w:name="ET_yor_6598_53"/>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EF2005">
        <w:rPr>
          <w:rtl/>
        </w:rPr>
        <w:t xml:space="preserve"> </w:t>
      </w:r>
      <w:r w:rsidRPr="00A91E73">
        <w:rPr>
          <w:rStyle w:val="TagStyle"/>
          <w:rtl/>
        </w:rPr>
        <w:t>&lt;&lt; יור &gt;&gt;</w:t>
      </w:r>
      <w:r>
        <w:rPr>
          <w:rtl/>
        </w:rPr>
        <w:t xml:space="preserve"> </w:t>
      </w:r>
      <w:bookmarkEnd w:id="6473"/>
    </w:p>
    <w:p w:rsidR="008C384D" w:rsidRDefault="008C384D" w:rsidP="00E924B9">
      <w:pPr>
        <w:rPr>
          <w:rtl/>
          <w:lang w:eastAsia="he-IL"/>
        </w:rPr>
      </w:pPr>
    </w:p>
    <w:p w:rsidR="008C384D" w:rsidRDefault="008C384D" w:rsidP="00E924B9">
      <w:pPr>
        <w:rPr>
          <w:rtl/>
          <w:lang w:eastAsia="he-IL"/>
        </w:rPr>
      </w:pPr>
      <w:bookmarkStart w:id="6474" w:name="_ETM_Q19_391000"/>
      <w:bookmarkEnd w:id="6474"/>
      <w:r>
        <w:rPr>
          <w:rFonts w:hint="cs"/>
          <w:rtl/>
          <w:lang w:eastAsia="he-IL"/>
        </w:rPr>
        <w:t xml:space="preserve">חברת הכנסת, תפסי מקום. תחזרי למקום, בסדר. </w:t>
      </w:r>
    </w:p>
    <w:p w:rsidR="008C384D" w:rsidRDefault="008C384D" w:rsidP="00E924B9">
      <w:pPr>
        <w:rPr>
          <w:rtl/>
          <w:lang w:eastAsia="he-IL"/>
        </w:rPr>
      </w:pPr>
      <w:bookmarkStart w:id="6475" w:name="_ETM_Q19_393000"/>
      <w:bookmarkEnd w:id="6475"/>
    </w:p>
    <w:p w:rsidR="008C384D" w:rsidRDefault="008C384D" w:rsidP="00A91E73">
      <w:pPr>
        <w:pStyle w:val="af7"/>
        <w:rPr>
          <w:rtl/>
        </w:rPr>
      </w:pPr>
      <w:bookmarkStart w:id="6476" w:name="ET_interruption_6345_54"/>
      <w:r w:rsidRPr="00A91E73">
        <w:rPr>
          <w:rStyle w:val="TagStyle"/>
          <w:rtl/>
        </w:rPr>
        <w:t xml:space="preserve"> &lt;&lt; קריאה &gt;&gt;</w:t>
      </w:r>
      <w:r>
        <w:rPr>
          <w:rtl/>
        </w:rPr>
        <w:t>טלי גוטליב (הליכוד):</w:t>
      </w:r>
      <w:r w:rsidRPr="00EF2005">
        <w:rPr>
          <w:rtl/>
        </w:rPr>
        <w:t xml:space="preserve"> </w:t>
      </w:r>
      <w:r w:rsidRPr="00A91E73">
        <w:rPr>
          <w:rStyle w:val="TagStyle"/>
          <w:rtl/>
        </w:rPr>
        <w:t>&lt;&lt; קריאה &gt;&gt;</w:t>
      </w:r>
      <w:r>
        <w:rPr>
          <w:rtl/>
        </w:rPr>
        <w:t xml:space="preserve"> </w:t>
      </w:r>
      <w:bookmarkEnd w:id="6476"/>
    </w:p>
    <w:p w:rsidR="008C384D" w:rsidRDefault="008C384D" w:rsidP="00E924B9">
      <w:pPr>
        <w:rPr>
          <w:rtl/>
          <w:lang w:eastAsia="he-IL"/>
        </w:rPr>
      </w:pPr>
    </w:p>
    <w:p w:rsidR="008C384D" w:rsidRDefault="00E30D80" w:rsidP="00936AC5">
      <w:pPr>
        <w:rPr>
          <w:rtl/>
          <w:lang w:eastAsia="he-IL"/>
        </w:rPr>
      </w:pPr>
      <w:bookmarkStart w:id="6477" w:name="_ETM_Q19_395000"/>
      <w:bookmarkEnd w:id="6477"/>
      <w:r>
        <w:rPr>
          <w:rFonts w:hint="cs"/>
          <w:rtl/>
          <w:lang w:eastAsia="he-IL"/>
        </w:rPr>
        <w:t>– – –</w:t>
      </w:r>
      <w:r w:rsidR="008C384D">
        <w:rPr>
          <w:rFonts w:hint="cs"/>
          <w:rtl/>
          <w:lang w:eastAsia="he-IL"/>
        </w:rPr>
        <w:t xml:space="preserve"> איך אתה מאפשר לה</w:t>
      </w:r>
      <w:r w:rsidR="00936AC5">
        <w:rPr>
          <w:rFonts w:hint="cs"/>
          <w:rtl/>
          <w:lang w:eastAsia="he-IL"/>
        </w:rPr>
        <w:t xml:space="preserve"> </w:t>
      </w:r>
      <w:r w:rsidR="00936AC5">
        <w:rPr>
          <w:rFonts w:hint="eastAsia"/>
          <w:rtl/>
          <w:lang w:eastAsia="he-IL"/>
        </w:rPr>
        <w:t>–</w:t>
      </w:r>
      <w:r w:rsidR="00936AC5">
        <w:rPr>
          <w:rFonts w:hint="cs"/>
          <w:rtl/>
          <w:lang w:eastAsia="he-IL"/>
        </w:rPr>
        <w:t xml:space="preserve"> </w:t>
      </w:r>
      <w:r w:rsidR="00936AC5">
        <w:rPr>
          <w:rFonts w:hint="eastAsia"/>
          <w:rtl/>
          <w:lang w:eastAsia="he-IL"/>
        </w:rPr>
        <w:t>–</w:t>
      </w:r>
      <w:r w:rsidR="00936AC5">
        <w:rPr>
          <w:rFonts w:hint="cs"/>
          <w:rtl/>
          <w:lang w:eastAsia="he-IL"/>
        </w:rPr>
        <w:t xml:space="preserve"> </w:t>
      </w:r>
      <w:r w:rsidR="00936AC5">
        <w:rPr>
          <w:rFonts w:hint="eastAsia"/>
          <w:rtl/>
          <w:lang w:eastAsia="he-IL"/>
        </w:rPr>
        <w:t>–</w:t>
      </w:r>
    </w:p>
    <w:p w:rsidR="008C384D" w:rsidRDefault="008C384D" w:rsidP="00E924B9">
      <w:pPr>
        <w:rPr>
          <w:rtl/>
          <w:lang w:eastAsia="he-IL"/>
        </w:rPr>
      </w:pPr>
      <w:bookmarkStart w:id="6478" w:name="_ETM_Q19_397000"/>
      <w:bookmarkEnd w:id="6478"/>
    </w:p>
    <w:p w:rsidR="007607A7" w:rsidRDefault="007607A7" w:rsidP="007607A7">
      <w:pPr>
        <w:pStyle w:val="-"/>
        <w:rPr>
          <w:rtl/>
        </w:rPr>
      </w:pPr>
      <w:r w:rsidRPr="00815CCE">
        <w:rPr>
          <w:rStyle w:val="TagStyle"/>
          <w:rtl/>
        </w:rPr>
        <w:t>&lt;&lt; דובר_המשך&gt;&gt;</w:t>
      </w:r>
      <w:r w:rsidRPr="003A1F77">
        <w:rPr>
          <w:rtl/>
        </w:rPr>
        <w:t xml:space="preserve">אימאן </w:t>
      </w:r>
      <w:r>
        <w:rPr>
          <w:rtl/>
        </w:rPr>
        <w:t>ח'טיב יאסין (רע"מ – הרשימה הערבית המאוחדת):</w:t>
      </w:r>
      <w:r w:rsidRPr="00466FA8">
        <w:rPr>
          <w:rtl/>
        </w:rPr>
        <w:t xml:space="preserve"> </w:t>
      </w:r>
      <w:r w:rsidRPr="00815CCE">
        <w:rPr>
          <w:rStyle w:val="TagStyle"/>
          <w:rtl/>
        </w:rPr>
        <w:t>&lt;&lt; דובר_המשך &gt;&gt;</w:t>
      </w:r>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אנחנו נמשיך לצעוק ולהזכיר </w:t>
      </w:r>
      <w:r w:rsidR="00E30D80">
        <w:rPr>
          <w:rFonts w:hint="cs"/>
          <w:rtl/>
          <w:lang w:eastAsia="he-IL"/>
        </w:rPr>
        <w:t>– – –</w:t>
      </w:r>
    </w:p>
    <w:p w:rsidR="008C384D" w:rsidRDefault="008C384D" w:rsidP="00E924B9">
      <w:pPr>
        <w:rPr>
          <w:rtl/>
          <w:lang w:eastAsia="he-IL"/>
        </w:rPr>
      </w:pPr>
      <w:bookmarkStart w:id="6479" w:name="_ETM_Q19_398000"/>
      <w:bookmarkEnd w:id="6479"/>
    </w:p>
    <w:p w:rsidR="008C384D" w:rsidRDefault="008C384D" w:rsidP="00A91E73">
      <w:pPr>
        <w:pStyle w:val="af7"/>
        <w:rPr>
          <w:rtl/>
        </w:rPr>
      </w:pPr>
      <w:bookmarkStart w:id="6480" w:name="ET_interruption_קריאות_56"/>
      <w:r w:rsidRPr="00A91E73">
        <w:rPr>
          <w:rStyle w:val="TagStyle"/>
          <w:rtl/>
        </w:rPr>
        <w:t xml:space="preserve"> &lt;&lt; קריאה &gt;&gt;</w:t>
      </w:r>
      <w:r>
        <w:rPr>
          <w:rtl/>
        </w:rPr>
        <w:t>קריאות:</w:t>
      </w:r>
      <w:r w:rsidRPr="00EF2005">
        <w:rPr>
          <w:rtl/>
        </w:rPr>
        <w:t xml:space="preserve"> </w:t>
      </w:r>
      <w:r w:rsidRPr="00A91E73">
        <w:rPr>
          <w:rStyle w:val="TagStyle"/>
          <w:rtl/>
        </w:rPr>
        <w:t>&lt;&lt; קריאה &gt;&gt;</w:t>
      </w:r>
      <w:r>
        <w:rPr>
          <w:rtl/>
        </w:rPr>
        <w:t xml:space="preserve"> </w:t>
      </w:r>
      <w:bookmarkEnd w:id="6480"/>
    </w:p>
    <w:p w:rsidR="008C384D" w:rsidRDefault="008C384D" w:rsidP="00E924B9">
      <w:pPr>
        <w:rPr>
          <w:rtl/>
          <w:lang w:eastAsia="he-IL"/>
        </w:rPr>
      </w:pPr>
    </w:p>
    <w:p w:rsidR="008C384D" w:rsidRDefault="00E30D80" w:rsidP="00E924B9">
      <w:pPr>
        <w:rPr>
          <w:rtl/>
          <w:lang w:eastAsia="he-IL"/>
        </w:rPr>
      </w:pPr>
      <w:bookmarkStart w:id="6481" w:name="_ETM_Q19_401000"/>
      <w:bookmarkEnd w:id="6481"/>
      <w:r>
        <w:rPr>
          <w:rFonts w:hint="cs"/>
          <w:rtl/>
          <w:lang w:eastAsia="he-IL"/>
        </w:rPr>
        <w:t>– – –</w:t>
      </w:r>
      <w:r w:rsidR="008C384D">
        <w:rPr>
          <w:rFonts w:hint="cs"/>
          <w:rtl/>
          <w:lang w:eastAsia="he-IL"/>
        </w:rPr>
        <w:t xml:space="preserve"> </w:t>
      </w:r>
    </w:p>
    <w:p w:rsidR="008C384D" w:rsidRDefault="008C384D" w:rsidP="00E924B9">
      <w:pPr>
        <w:rPr>
          <w:rtl/>
          <w:lang w:eastAsia="he-IL"/>
        </w:rPr>
      </w:pPr>
      <w:bookmarkStart w:id="6482" w:name="_ETM_Q19_403000"/>
      <w:bookmarkEnd w:id="6482"/>
    </w:p>
    <w:p w:rsidR="008C384D" w:rsidRDefault="008C384D" w:rsidP="00A91E73">
      <w:pPr>
        <w:pStyle w:val="af8"/>
        <w:rPr>
          <w:rtl/>
        </w:rPr>
      </w:pPr>
      <w:bookmarkStart w:id="6483" w:name="ET_yor_6598_57"/>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EF2005">
        <w:rPr>
          <w:rtl/>
        </w:rPr>
        <w:t xml:space="preserve"> </w:t>
      </w:r>
      <w:r w:rsidRPr="00A91E73">
        <w:rPr>
          <w:rStyle w:val="TagStyle"/>
          <w:rtl/>
        </w:rPr>
        <w:t>&lt;&lt; יור &gt;&gt;</w:t>
      </w:r>
      <w:r>
        <w:rPr>
          <w:rtl/>
        </w:rPr>
        <w:t xml:space="preserve"> </w:t>
      </w:r>
      <w:bookmarkEnd w:id="6483"/>
    </w:p>
    <w:p w:rsidR="008C384D" w:rsidRDefault="008C384D" w:rsidP="00E924B9">
      <w:pPr>
        <w:rPr>
          <w:rtl/>
          <w:lang w:eastAsia="he-IL"/>
        </w:rPr>
      </w:pPr>
    </w:p>
    <w:p w:rsidR="008C384D" w:rsidRDefault="008C384D" w:rsidP="00E924B9">
      <w:pPr>
        <w:rPr>
          <w:rtl/>
          <w:lang w:eastAsia="he-IL"/>
        </w:rPr>
      </w:pPr>
      <w:bookmarkStart w:id="6484" w:name="_ETM_Q19_404000"/>
      <w:bookmarkEnd w:id="6484"/>
      <w:r>
        <w:rPr>
          <w:rFonts w:hint="cs"/>
          <w:rtl/>
          <w:lang w:eastAsia="he-IL"/>
        </w:rPr>
        <w:t>חברת הכנסת גוטליב, שבי במקום, בבקשה.</w:t>
      </w:r>
    </w:p>
    <w:p w:rsidR="008C384D" w:rsidRDefault="008C384D" w:rsidP="00E924B9">
      <w:pPr>
        <w:rPr>
          <w:rtl/>
          <w:lang w:eastAsia="he-IL"/>
        </w:rPr>
      </w:pPr>
    </w:p>
    <w:p w:rsidR="003A6071" w:rsidRDefault="003A6071" w:rsidP="003A6071">
      <w:pPr>
        <w:pStyle w:val="-"/>
        <w:rPr>
          <w:rtl/>
        </w:rPr>
      </w:pPr>
      <w:r w:rsidRPr="00815CCE">
        <w:rPr>
          <w:rStyle w:val="TagStyle"/>
          <w:rtl/>
        </w:rPr>
        <w:t>&lt;&lt; דובר_המשך&gt;&gt;</w:t>
      </w:r>
      <w:r w:rsidRPr="003A1F77">
        <w:rPr>
          <w:rtl/>
        </w:rPr>
        <w:t xml:space="preserve">אימאן </w:t>
      </w:r>
      <w:r>
        <w:rPr>
          <w:rtl/>
        </w:rPr>
        <w:t>ח'טיב יאסין (רע"מ – הרשימה הערבית המאוחדת):</w:t>
      </w:r>
      <w:r w:rsidRPr="00466FA8">
        <w:rPr>
          <w:rtl/>
        </w:rPr>
        <w:t xml:space="preserve"> </w:t>
      </w:r>
      <w:r w:rsidRPr="00815CCE">
        <w:rPr>
          <w:rStyle w:val="TagStyle"/>
          <w:rtl/>
        </w:rPr>
        <w:t>&lt;&lt; דובר_המשך &gt;&gt;</w:t>
      </w:r>
      <w:r>
        <w:rPr>
          <w:rtl/>
        </w:rPr>
        <w:t xml:space="preserve"> </w:t>
      </w:r>
    </w:p>
    <w:p w:rsidR="008C384D" w:rsidRDefault="008C384D" w:rsidP="00E924B9">
      <w:pPr>
        <w:rPr>
          <w:rtl/>
          <w:lang w:eastAsia="he-IL"/>
        </w:rPr>
      </w:pPr>
    </w:p>
    <w:p w:rsidR="008C384D" w:rsidRDefault="00E30D80" w:rsidP="003A6071">
      <w:pPr>
        <w:rPr>
          <w:rtl/>
          <w:lang w:eastAsia="he-IL"/>
        </w:rPr>
      </w:pPr>
      <w:bookmarkStart w:id="6485" w:name="_ETM_Q19_406000"/>
      <w:bookmarkEnd w:id="6485"/>
      <w:r>
        <w:rPr>
          <w:rFonts w:hint="cs"/>
          <w:rtl/>
          <w:lang w:eastAsia="he-IL"/>
        </w:rPr>
        <w:t>– – –</w:t>
      </w:r>
    </w:p>
    <w:p w:rsidR="008C384D" w:rsidRPr="00C5423E" w:rsidRDefault="008C384D" w:rsidP="00E924B9">
      <w:pPr>
        <w:rPr>
          <w:rtl/>
        </w:rPr>
      </w:pPr>
      <w:bookmarkStart w:id="6486" w:name="_ETM_Q19_409000"/>
      <w:bookmarkEnd w:id="6486"/>
    </w:p>
    <w:p w:rsidR="008C384D" w:rsidRDefault="008C384D" w:rsidP="00A91E73">
      <w:pPr>
        <w:pStyle w:val="af8"/>
        <w:rPr>
          <w:rtl/>
        </w:rPr>
      </w:pPr>
      <w:bookmarkStart w:id="6487" w:name="ET_yor_6598_1317"/>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EF2005">
        <w:rPr>
          <w:rtl/>
        </w:rPr>
        <w:t xml:space="preserve"> </w:t>
      </w:r>
      <w:r w:rsidRPr="00A91E73">
        <w:rPr>
          <w:rStyle w:val="TagStyle"/>
          <w:rtl/>
        </w:rPr>
        <w:t>&lt;&lt; יור &gt;&gt;</w:t>
      </w:r>
      <w:bookmarkEnd w:id="6487"/>
      <w:r>
        <w:rPr>
          <w:rtl/>
        </w:rPr>
        <w:t xml:space="preserve"> </w:t>
      </w:r>
    </w:p>
    <w:p w:rsidR="008C384D" w:rsidRDefault="008C384D" w:rsidP="00E924B9">
      <w:pPr>
        <w:rPr>
          <w:rtl/>
          <w:lang w:eastAsia="he-IL"/>
        </w:rPr>
      </w:pPr>
    </w:p>
    <w:p w:rsidR="008C384D" w:rsidRDefault="008C384D" w:rsidP="00E924B9">
      <w:pPr>
        <w:rPr>
          <w:rtl/>
          <w:lang w:eastAsia="he-IL"/>
        </w:rPr>
      </w:pPr>
      <w:bookmarkStart w:id="6488" w:name="_ETM_Q19_411000"/>
      <w:bookmarkEnd w:id="6488"/>
      <w:r>
        <w:rPr>
          <w:rFonts w:hint="cs"/>
          <w:rtl/>
          <w:lang w:eastAsia="he-IL"/>
        </w:rPr>
        <w:t xml:space="preserve">חברי הכנסת, אני מבקש לשמור </w:t>
      </w:r>
      <w:bookmarkStart w:id="6489" w:name="_ETM_Q19_415000"/>
      <w:bookmarkEnd w:id="6489"/>
      <w:r>
        <w:rPr>
          <w:rFonts w:hint="cs"/>
          <w:rtl/>
          <w:lang w:eastAsia="he-IL"/>
        </w:rPr>
        <w:t>על שקט במליאה.</w:t>
      </w:r>
    </w:p>
    <w:p w:rsidR="008C384D" w:rsidRDefault="008C384D" w:rsidP="00E924B9">
      <w:pPr>
        <w:rPr>
          <w:rtl/>
          <w:lang w:eastAsia="he-IL"/>
        </w:rPr>
      </w:pPr>
      <w:bookmarkStart w:id="6490" w:name="_ETM_Q19_417000"/>
      <w:bookmarkEnd w:id="6490"/>
    </w:p>
    <w:p w:rsidR="008C384D" w:rsidRDefault="008C384D" w:rsidP="00A91E73">
      <w:pPr>
        <w:pStyle w:val="af7"/>
        <w:rPr>
          <w:rtl/>
        </w:rPr>
      </w:pPr>
      <w:bookmarkStart w:id="6491" w:name="ET_interruption_קריאות_1318"/>
      <w:r w:rsidRPr="00A91E73">
        <w:rPr>
          <w:rStyle w:val="TagStyle"/>
          <w:rtl/>
        </w:rPr>
        <w:t xml:space="preserve"> &lt;&lt; קריאה &gt;&gt;</w:t>
      </w:r>
      <w:r>
        <w:rPr>
          <w:rtl/>
        </w:rPr>
        <w:t>קריאות:</w:t>
      </w:r>
      <w:r w:rsidRPr="00EF2005">
        <w:rPr>
          <w:rtl/>
        </w:rPr>
        <w:t xml:space="preserve"> </w:t>
      </w:r>
      <w:r w:rsidRPr="00A91E73">
        <w:rPr>
          <w:rStyle w:val="TagStyle"/>
          <w:rtl/>
        </w:rPr>
        <w:t>&lt;&lt; קריאה &gt;&gt;</w:t>
      </w:r>
      <w:r>
        <w:rPr>
          <w:rtl/>
        </w:rPr>
        <w:t xml:space="preserve"> </w:t>
      </w:r>
    </w:p>
    <w:bookmarkEnd w:id="6491"/>
    <w:p w:rsidR="008C384D" w:rsidRDefault="008C384D" w:rsidP="00E924B9">
      <w:pPr>
        <w:rPr>
          <w:rtl/>
          <w:lang w:eastAsia="he-IL"/>
        </w:rPr>
      </w:pPr>
    </w:p>
    <w:p w:rsidR="008C384D" w:rsidRPr="00EF2005" w:rsidRDefault="00E30D80" w:rsidP="00E924B9">
      <w:pPr>
        <w:rPr>
          <w:rtl/>
          <w:lang w:eastAsia="he-IL"/>
        </w:rPr>
      </w:pPr>
      <w:bookmarkStart w:id="6492" w:name="_ETM_Q19_419000"/>
      <w:bookmarkEnd w:id="6492"/>
      <w:r>
        <w:rPr>
          <w:rFonts w:hint="cs"/>
          <w:rtl/>
          <w:lang w:eastAsia="he-IL"/>
        </w:rPr>
        <w:t>– – –</w:t>
      </w:r>
    </w:p>
    <w:p w:rsidR="008C384D" w:rsidRDefault="008C384D" w:rsidP="00E924B9">
      <w:pPr>
        <w:rPr>
          <w:rtl/>
          <w:lang w:eastAsia="he-IL"/>
        </w:rPr>
      </w:pPr>
    </w:p>
    <w:p w:rsidR="008C384D" w:rsidRDefault="008C384D" w:rsidP="00A91E73">
      <w:pPr>
        <w:pStyle w:val="af7"/>
        <w:rPr>
          <w:rtl/>
        </w:rPr>
      </w:pPr>
      <w:bookmarkStart w:id="6493" w:name="ET_interruption_5696_63"/>
      <w:r w:rsidRPr="00A91E73">
        <w:rPr>
          <w:rStyle w:val="TagStyle"/>
          <w:rtl/>
        </w:rPr>
        <w:t xml:space="preserve"> &lt;&lt; קריאה &gt;&gt;</w:t>
      </w:r>
      <w:r w:rsidR="003A1F77" w:rsidRPr="003A1F77">
        <w:rPr>
          <w:rtl/>
        </w:rPr>
        <w:t>יוסף</w:t>
      </w:r>
      <w:r>
        <w:rPr>
          <w:rtl/>
        </w:rPr>
        <w:t xml:space="preserve"> עטאונה (חד"ש-תע"ל):</w:t>
      </w:r>
      <w:r w:rsidRPr="00EF2005">
        <w:rPr>
          <w:rtl/>
        </w:rPr>
        <w:t xml:space="preserve"> </w:t>
      </w:r>
      <w:r w:rsidRPr="00A91E73">
        <w:rPr>
          <w:rStyle w:val="TagStyle"/>
          <w:rtl/>
        </w:rPr>
        <w:t>&lt;&lt; קריאה &gt;&gt;</w:t>
      </w:r>
      <w:r>
        <w:rPr>
          <w:rtl/>
        </w:rPr>
        <w:t xml:space="preserve"> </w:t>
      </w:r>
      <w:bookmarkEnd w:id="6493"/>
    </w:p>
    <w:p w:rsidR="008C384D" w:rsidRDefault="008C384D" w:rsidP="00E924B9">
      <w:pPr>
        <w:rPr>
          <w:rtl/>
          <w:lang w:eastAsia="he-IL"/>
        </w:rPr>
      </w:pPr>
    </w:p>
    <w:p w:rsidR="008C384D" w:rsidRDefault="008C384D" w:rsidP="00E924B9">
      <w:pPr>
        <w:rPr>
          <w:rtl/>
          <w:lang w:eastAsia="he-IL"/>
        </w:rPr>
      </w:pPr>
      <w:r>
        <w:rPr>
          <w:rFonts w:hint="cs"/>
          <w:rtl/>
          <w:lang w:eastAsia="he-IL"/>
        </w:rPr>
        <w:t>למה אתה לא לוקח אותה? אתם לא עושים כלום. קח אותה קודם כול.</w:t>
      </w:r>
    </w:p>
    <w:p w:rsidR="008C384D" w:rsidRDefault="008C384D" w:rsidP="00E924B9">
      <w:pPr>
        <w:rPr>
          <w:rtl/>
          <w:lang w:eastAsia="he-IL"/>
        </w:rPr>
      </w:pPr>
    </w:p>
    <w:p w:rsidR="008C384D" w:rsidRDefault="008C384D" w:rsidP="00A91E73">
      <w:pPr>
        <w:pStyle w:val="af7"/>
        <w:rPr>
          <w:rtl/>
        </w:rPr>
      </w:pPr>
      <w:bookmarkStart w:id="6494" w:name="ET_interruption_6345_64"/>
      <w:r w:rsidRPr="00A91E73">
        <w:rPr>
          <w:rStyle w:val="TagStyle"/>
          <w:rtl/>
        </w:rPr>
        <w:t xml:space="preserve"> &lt;&lt; קריאה &gt;&gt;</w:t>
      </w:r>
      <w:r>
        <w:rPr>
          <w:rtl/>
        </w:rPr>
        <w:t>טלי גוטליב (הליכוד):</w:t>
      </w:r>
      <w:r w:rsidRPr="00EF2005">
        <w:rPr>
          <w:rtl/>
        </w:rPr>
        <w:t xml:space="preserve"> </w:t>
      </w:r>
      <w:r w:rsidRPr="00A91E73">
        <w:rPr>
          <w:rStyle w:val="TagStyle"/>
          <w:rtl/>
        </w:rPr>
        <w:t>&lt;&lt; קריאה &gt;&gt;</w:t>
      </w:r>
      <w:r>
        <w:rPr>
          <w:rtl/>
        </w:rPr>
        <w:t xml:space="preserve"> </w:t>
      </w:r>
      <w:bookmarkEnd w:id="6494"/>
    </w:p>
    <w:p w:rsidR="008C384D" w:rsidRDefault="008C384D" w:rsidP="00E924B9">
      <w:pPr>
        <w:rPr>
          <w:rtl/>
          <w:lang w:eastAsia="he-IL"/>
        </w:rPr>
      </w:pPr>
    </w:p>
    <w:p w:rsidR="008C384D" w:rsidRDefault="008C384D" w:rsidP="00E924B9">
      <w:pPr>
        <w:rPr>
          <w:rtl/>
          <w:lang w:eastAsia="he-IL"/>
        </w:rPr>
      </w:pPr>
      <w:bookmarkStart w:id="6495" w:name="_ETM_Q19_423000"/>
      <w:bookmarkEnd w:id="6495"/>
      <w:r>
        <w:rPr>
          <w:rFonts w:hint="cs"/>
          <w:rtl/>
          <w:lang w:eastAsia="he-IL"/>
        </w:rPr>
        <w:t>מה זה? מה זה?</w:t>
      </w:r>
    </w:p>
    <w:p w:rsidR="008C384D" w:rsidRDefault="008C384D" w:rsidP="00E924B9">
      <w:pPr>
        <w:rPr>
          <w:rtl/>
          <w:lang w:eastAsia="he-IL"/>
        </w:rPr>
      </w:pPr>
      <w:bookmarkStart w:id="6496" w:name="_ETM_Q19_426000"/>
      <w:bookmarkEnd w:id="6496"/>
    </w:p>
    <w:p w:rsidR="008C384D" w:rsidRDefault="008C384D" w:rsidP="00A91E73">
      <w:pPr>
        <w:pStyle w:val="af8"/>
        <w:rPr>
          <w:rtl/>
        </w:rPr>
      </w:pPr>
      <w:bookmarkStart w:id="6497" w:name="ET_yor_6598_65"/>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EF2005">
        <w:rPr>
          <w:rtl/>
        </w:rPr>
        <w:t xml:space="preserve"> </w:t>
      </w:r>
      <w:r w:rsidRPr="00A91E73">
        <w:rPr>
          <w:rStyle w:val="TagStyle"/>
          <w:rtl/>
        </w:rPr>
        <w:t>&lt;&lt; יור &gt;&gt;</w:t>
      </w:r>
      <w:r>
        <w:rPr>
          <w:rtl/>
        </w:rPr>
        <w:t xml:space="preserve"> </w:t>
      </w:r>
      <w:bookmarkEnd w:id="6497"/>
    </w:p>
    <w:p w:rsidR="008C384D" w:rsidRDefault="008C384D" w:rsidP="00E924B9">
      <w:pPr>
        <w:rPr>
          <w:rtl/>
          <w:lang w:eastAsia="he-IL"/>
        </w:rPr>
      </w:pPr>
    </w:p>
    <w:p w:rsidR="008C384D" w:rsidRDefault="008C384D" w:rsidP="003A6071">
      <w:pPr>
        <w:rPr>
          <w:rtl/>
          <w:lang w:eastAsia="he-IL"/>
        </w:rPr>
      </w:pPr>
      <w:bookmarkStart w:id="6498" w:name="_ETM_Q19_427000"/>
      <w:bookmarkEnd w:id="6498"/>
      <w:r>
        <w:rPr>
          <w:rFonts w:hint="cs"/>
          <w:rtl/>
          <w:lang w:eastAsia="he-IL"/>
        </w:rPr>
        <w:t xml:space="preserve">חברת הכנסת גוטליב, </w:t>
      </w:r>
      <w:bookmarkStart w:id="6499" w:name="_ETM_Q19_429000"/>
      <w:bookmarkEnd w:id="6499"/>
      <w:r w:rsidR="003A6071">
        <w:rPr>
          <w:rFonts w:hint="cs"/>
          <w:rtl/>
          <w:lang w:eastAsia="he-IL"/>
        </w:rPr>
        <w:t>תפסי את מקומך</w:t>
      </w:r>
      <w:r>
        <w:rPr>
          <w:rFonts w:hint="cs"/>
          <w:rtl/>
          <w:lang w:eastAsia="he-IL"/>
        </w:rPr>
        <w:t>.</w:t>
      </w:r>
      <w:r w:rsidR="003A6071">
        <w:rPr>
          <w:rFonts w:hint="cs"/>
          <w:rtl/>
          <w:lang w:eastAsia="he-IL"/>
        </w:rPr>
        <w:t xml:space="preserve"> חברת הכנסת גוטליב, אנה – – –</w:t>
      </w:r>
    </w:p>
    <w:p w:rsidR="008C384D" w:rsidRDefault="008C384D" w:rsidP="00E924B9">
      <w:pPr>
        <w:rPr>
          <w:rtl/>
          <w:lang w:eastAsia="he-IL"/>
        </w:rPr>
      </w:pPr>
      <w:bookmarkStart w:id="6500" w:name="_ETM_Q19_432000"/>
      <w:bookmarkEnd w:id="6500"/>
    </w:p>
    <w:p w:rsidR="008C384D" w:rsidRDefault="008C384D" w:rsidP="00A91E73">
      <w:pPr>
        <w:pStyle w:val="af7"/>
        <w:rPr>
          <w:rtl/>
        </w:rPr>
      </w:pPr>
      <w:bookmarkStart w:id="6501" w:name="ET_interruption_קריאות_66"/>
      <w:r w:rsidRPr="00A91E73">
        <w:rPr>
          <w:rStyle w:val="TagStyle"/>
          <w:rtl/>
        </w:rPr>
        <w:t xml:space="preserve"> &lt;&lt; קריאה &gt;&gt;</w:t>
      </w:r>
      <w:r>
        <w:rPr>
          <w:rtl/>
        </w:rPr>
        <w:t>קריאות:</w:t>
      </w:r>
      <w:r w:rsidRPr="00EF2005">
        <w:rPr>
          <w:rtl/>
        </w:rPr>
        <w:t xml:space="preserve"> </w:t>
      </w:r>
      <w:r w:rsidRPr="00A91E73">
        <w:rPr>
          <w:rStyle w:val="TagStyle"/>
          <w:rtl/>
        </w:rPr>
        <w:t>&lt;&lt; קריאה &gt;&gt;</w:t>
      </w:r>
      <w:r>
        <w:rPr>
          <w:rtl/>
        </w:rPr>
        <w:t xml:space="preserve"> </w:t>
      </w:r>
      <w:bookmarkEnd w:id="6501"/>
    </w:p>
    <w:p w:rsidR="008C384D" w:rsidRDefault="008C384D" w:rsidP="00E924B9">
      <w:pPr>
        <w:rPr>
          <w:rtl/>
          <w:lang w:eastAsia="he-IL"/>
        </w:rPr>
      </w:pPr>
    </w:p>
    <w:p w:rsidR="008C384D" w:rsidRDefault="00E30D80" w:rsidP="00E924B9">
      <w:pPr>
        <w:rPr>
          <w:rtl/>
          <w:lang w:eastAsia="he-IL"/>
        </w:rPr>
      </w:pPr>
      <w:bookmarkStart w:id="6502" w:name="_ETM_Q19_433000"/>
      <w:bookmarkEnd w:id="6502"/>
      <w:r>
        <w:rPr>
          <w:rFonts w:hint="cs"/>
          <w:rtl/>
          <w:lang w:eastAsia="he-IL"/>
        </w:rPr>
        <w:t>– – –</w:t>
      </w:r>
    </w:p>
    <w:p w:rsidR="008C384D" w:rsidRDefault="008C384D" w:rsidP="00E924B9">
      <w:pPr>
        <w:rPr>
          <w:rtl/>
          <w:lang w:eastAsia="he-IL"/>
        </w:rPr>
      </w:pPr>
      <w:bookmarkStart w:id="6503" w:name="_ETM_Q19_439000"/>
      <w:bookmarkEnd w:id="6503"/>
    </w:p>
    <w:p w:rsidR="008C384D" w:rsidRDefault="008C384D" w:rsidP="00A91E73">
      <w:pPr>
        <w:pStyle w:val="af7"/>
        <w:rPr>
          <w:rtl/>
        </w:rPr>
      </w:pPr>
      <w:bookmarkStart w:id="6504" w:name="ET_interruption_6345_67"/>
      <w:r w:rsidRPr="00A91E73">
        <w:rPr>
          <w:rStyle w:val="TagStyle"/>
          <w:rtl/>
        </w:rPr>
        <w:t xml:space="preserve"> &lt;&lt; קריאה &gt;&gt;</w:t>
      </w:r>
      <w:r>
        <w:rPr>
          <w:rtl/>
        </w:rPr>
        <w:t>טלי גוטליב (הליכוד):</w:t>
      </w:r>
      <w:r w:rsidRPr="00EF2005">
        <w:rPr>
          <w:rtl/>
        </w:rPr>
        <w:t xml:space="preserve"> </w:t>
      </w:r>
      <w:r w:rsidRPr="00A91E73">
        <w:rPr>
          <w:rStyle w:val="TagStyle"/>
          <w:rtl/>
        </w:rPr>
        <w:t>&lt;&lt; קריאה &gt;&gt;</w:t>
      </w:r>
      <w:r>
        <w:rPr>
          <w:rtl/>
        </w:rPr>
        <w:t xml:space="preserve"> </w:t>
      </w:r>
      <w:bookmarkEnd w:id="6504"/>
    </w:p>
    <w:p w:rsidR="008C384D" w:rsidRDefault="008C384D" w:rsidP="00E924B9">
      <w:pPr>
        <w:rPr>
          <w:rtl/>
          <w:lang w:eastAsia="he-IL"/>
        </w:rPr>
      </w:pPr>
    </w:p>
    <w:p w:rsidR="008C384D" w:rsidRDefault="008C384D" w:rsidP="00E924B9">
      <w:pPr>
        <w:rPr>
          <w:rtl/>
          <w:lang w:eastAsia="he-IL"/>
        </w:rPr>
      </w:pPr>
      <w:bookmarkStart w:id="6505" w:name="_ETM_Q19_438000"/>
      <w:bookmarkEnd w:id="6505"/>
      <w:r>
        <w:rPr>
          <w:rFonts w:hint="cs"/>
          <w:rtl/>
          <w:lang w:eastAsia="he-IL"/>
        </w:rPr>
        <w:t xml:space="preserve">בוא, בוא תרביץ לי. </w:t>
      </w:r>
    </w:p>
    <w:p w:rsidR="008C384D" w:rsidRDefault="008C384D" w:rsidP="00E924B9">
      <w:pPr>
        <w:rPr>
          <w:rtl/>
          <w:lang w:eastAsia="he-IL"/>
        </w:rPr>
      </w:pPr>
    </w:p>
    <w:p w:rsidR="008C384D" w:rsidRDefault="008C384D" w:rsidP="00A91E73">
      <w:pPr>
        <w:pStyle w:val="af7"/>
        <w:rPr>
          <w:rtl/>
        </w:rPr>
      </w:pPr>
      <w:bookmarkStart w:id="6506" w:name="ET_interruption_5696_68"/>
      <w:r w:rsidRPr="00A91E73">
        <w:rPr>
          <w:rStyle w:val="TagStyle"/>
          <w:rtl/>
        </w:rPr>
        <w:t xml:space="preserve"> &lt;&lt; קריאה &gt;&gt;</w:t>
      </w:r>
      <w:r w:rsidR="003A1F77" w:rsidRPr="003A1F77">
        <w:rPr>
          <w:rtl/>
        </w:rPr>
        <w:t>יוסף</w:t>
      </w:r>
      <w:r>
        <w:rPr>
          <w:rtl/>
        </w:rPr>
        <w:t xml:space="preserve"> עטאונה (חד"ש-תע"ל):</w:t>
      </w:r>
      <w:r w:rsidRPr="00EF2005">
        <w:rPr>
          <w:rtl/>
        </w:rPr>
        <w:t xml:space="preserve"> </w:t>
      </w:r>
      <w:r w:rsidRPr="00A91E73">
        <w:rPr>
          <w:rStyle w:val="TagStyle"/>
          <w:rtl/>
        </w:rPr>
        <w:t>&lt;&lt; קריאה &gt;&gt;</w:t>
      </w:r>
      <w:r>
        <w:rPr>
          <w:rtl/>
        </w:rPr>
        <w:t xml:space="preserve"> </w:t>
      </w:r>
      <w:bookmarkEnd w:id="6506"/>
    </w:p>
    <w:p w:rsidR="008C384D" w:rsidRDefault="008C384D" w:rsidP="00E924B9">
      <w:pPr>
        <w:rPr>
          <w:rtl/>
          <w:lang w:eastAsia="he-IL"/>
        </w:rPr>
      </w:pPr>
    </w:p>
    <w:p w:rsidR="008C384D" w:rsidRDefault="008C384D" w:rsidP="00E924B9">
      <w:pPr>
        <w:rPr>
          <w:rtl/>
          <w:lang w:eastAsia="he-IL"/>
        </w:rPr>
      </w:pPr>
      <w:bookmarkStart w:id="6507" w:name="_ETM_Q19_440000"/>
      <w:bookmarkEnd w:id="6507"/>
      <w:r>
        <w:rPr>
          <w:rFonts w:hint="cs"/>
          <w:rtl/>
          <w:lang w:eastAsia="he-IL"/>
        </w:rPr>
        <w:t>תוציא אותה</w:t>
      </w:r>
      <w:r w:rsidR="00936AC5">
        <w:rPr>
          <w:rFonts w:hint="cs"/>
          <w:rtl/>
          <w:lang w:eastAsia="he-IL"/>
        </w:rPr>
        <w:t>,</w:t>
      </w:r>
      <w:r>
        <w:rPr>
          <w:rFonts w:hint="cs"/>
          <w:rtl/>
          <w:lang w:eastAsia="he-IL"/>
        </w:rPr>
        <w:t xml:space="preserve"> קודם כול. תוציא אותה.</w:t>
      </w:r>
    </w:p>
    <w:p w:rsidR="008C384D" w:rsidRDefault="008C384D" w:rsidP="00E924B9">
      <w:pPr>
        <w:rPr>
          <w:rtl/>
          <w:lang w:eastAsia="he-IL"/>
        </w:rPr>
      </w:pPr>
    </w:p>
    <w:p w:rsidR="008C384D" w:rsidRDefault="008C384D" w:rsidP="00A91E73">
      <w:pPr>
        <w:pStyle w:val="af7"/>
        <w:rPr>
          <w:rtl/>
        </w:rPr>
      </w:pPr>
      <w:bookmarkStart w:id="6508" w:name="ET_interruption_קריאות_69"/>
      <w:r w:rsidRPr="00A91E73">
        <w:rPr>
          <w:rStyle w:val="TagStyle"/>
          <w:rtl/>
        </w:rPr>
        <w:t xml:space="preserve"> &lt;&lt; קריאה &gt;&gt;</w:t>
      </w:r>
      <w:r>
        <w:rPr>
          <w:rtl/>
        </w:rPr>
        <w:t>קריאות:</w:t>
      </w:r>
      <w:r w:rsidRPr="00EF2005">
        <w:rPr>
          <w:rtl/>
        </w:rPr>
        <w:t xml:space="preserve"> </w:t>
      </w:r>
      <w:r w:rsidRPr="00A91E73">
        <w:rPr>
          <w:rStyle w:val="TagStyle"/>
          <w:rtl/>
        </w:rPr>
        <w:t>&lt;&lt; קריאה &gt;&gt;</w:t>
      </w:r>
      <w:r>
        <w:rPr>
          <w:rtl/>
        </w:rPr>
        <w:t xml:space="preserve"> </w:t>
      </w:r>
      <w:bookmarkEnd w:id="6508"/>
    </w:p>
    <w:p w:rsidR="008C384D" w:rsidRDefault="008C384D" w:rsidP="00E924B9">
      <w:pPr>
        <w:rPr>
          <w:rtl/>
          <w:lang w:eastAsia="he-IL"/>
        </w:rPr>
      </w:pPr>
    </w:p>
    <w:p w:rsidR="008C384D" w:rsidRPr="00EF2005" w:rsidRDefault="00E30D80" w:rsidP="00E924B9">
      <w:pPr>
        <w:rPr>
          <w:rtl/>
          <w:lang w:eastAsia="he-IL"/>
        </w:rPr>
      </w:pPr>
      <w:r>
        <w:rPr>
          <w:rFonts w:hint="cs"/>
          <w:rtl/>
          <w:lang w:eastAsia="he-IL"/>
        </w:rPr>
        <w:t>– – –</w:t>
      </w:r>
    </w:p>
    <w:p w:rsidR="008C384D" w:rsidRDefault="008C384D" w:rsidP="00E924B9">
      <w:pPr>
        <w:rPr>
          <w:rtl/>
          <w:lang w:eastAsia="he-IL"/>
        </w:rPr>
      </w:pPr>
    </w:p>
    <w:p w:rsidR="008C384D" w:rsidRDefault="008C384D" w:rsidP="00A91E73">
      <w:pPr>
        <w:pStyle w:val="af7"/>
        <w:rPr>
          <w:rtl/>
        </w:rPr>
      </w:pPr>
      <w:bookmarkStart w:id="6509" w:name="ET_interruption_6156_70"/>
      <w:r w:rsidRPr="00A91E73">
        <w:rPr>
          <w:rStyle w:val="TagStyle"/>
          <w:rtl/>
        </w:rPr>
        <w:t xml:space="preserve"> &lt;&lt; קריאה &gt;&gt;</w:t>
      </w:r>
      <w:r>
        <w:rPr>
          <w:rtl/>
        </w:rPr>
        <w:t>גלעד קריב (העבודה):</w:t>
      </w:r>
      <w:r w:rsidRPr="00EF2005">
        <w:rPr>
          <w:rtl/>
        </w:rPr>
        <w:t xml:space="preserve"> </w:t>
      </w:r>
      <w:r w:rsidRPr="00A91E73">
        <w:rPr>
          <w:rStyle w:val="TagStyle"/>
          <w:rtl/>
        </w:rPr>
        <w:t>&lt;&lt; קריאה &gt;&gt;</w:t>
      </w:r>
      <w:r>
        <w:rPr>
          <w:rtl/>
        </w:rPr>
        <w:t xml:space="preserve"> </w:t>
      </w:r>
      <w:bookmarkEnd w:id="6509"/>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אתם פעם אחרי פעם מאפשרים לבריונים שלהם </w:t>
      </w:r>
      <w:bookmarkStart w:id="6510" w:name="_ETM_Q19_450000"/>
      <w:bookmarkEnd w:id="6510"/>
      <w:r w:rsidR="00E30D80">
        <w:rPr>
          <w:rFonts w:hint="cs"/>
          <w:rtl/>
          <w:lang w:eastAsia="he-IL"/>
        </w:rPr>
        <w:t>– – –</w:t>
      </w:r>
    </w:p>
    <w:p w:rsidR="008C384D" w:rsidRDefault="008C384D" w:rsidP="00E924B9">
      <w:pPr>
        <w:rPr>
          <w:rtl/>
          <w:lang w:eastAsia="he-IL"/>
        </w:rPr>
      </w:pPr>
    </w:p>
    <w:p w:rsidR="008C384D" w:rsidRDefault="008C384D" w:rsidP="00A91E73">
      <w:pPr>
        <w:pStyle w:val="af7"/>
        <w:rPr>
          <w:rtl/>
        </w:rPr>
      </w:pPr>
      <w:bookmarkStart w:id="6511" w:name="ET_interruption_5696_71"/>
      <w:r w:rsidRPr="00A91E73">
        <w:rPr>
          <w:rStyle w:val="TagStyle"/>
          <w:rtl/>
        </w:rPr>
        <w:t xml:space="preserve"> &lt;&lt; קריאה &gt;&gt;</w:t>
      </w:r>
      <w:r w:rsidR="003A1F77" w:rsidRPr="003A1F77">
        <w:rPr>
          <w:rtl/>
        </w:rPr>
        <w:t>יוסף</w:t>
      </w:r>
      <w:r>
        <w:rPr>
          <w:rtl/>
        </w:rPr>
        <w:t xml:space="preserve"> עטאונה (חד"ש-תע"ל):</w:t>
      </w:r>
      <w:r w:rsidRPr="00EF2005">
        <w:rPr>
          <w:rtl/>
        </w:rPr>
        <w:t xml:space="preserve"> </w:t>
      </w:r>
      <w:r w:rsidRPr="00A91E73">
        <w:rPr>
          <w:rStyle w:val="TagStyle"/>
          <w:rtl/>
        </w:rPr>
        <w:t>&lt;&lt; קריאה &gt;&gt;</w:t>
      </w:r>
      <w:r>
        <w:rPr>
          <w:rtl/>
        </w:rPr>
        <w:t xml:space="preserve"> </w:t>
      </w:r>
      <w:bookmarkEnd w:id="6511"/>
    </w:p>
    <w:p w:rsidR="008C384D" w:rsidRDefault="008C384D" w:rsidP="00E924B9">
      <w:pPr>
        <w:rPr>
          <w:rtl/>
          <w:lang w:eastAsia="he-IL"/>
        </w:rPr>
      </w:pPr>
    </w:p>
    <w:p w:rsidR="008C384D" w:rsidRDefault="008C384D" w:rsidP="00936AC5">
      <w:pPr>
        <w:rPr>
          <w:rtl/>
          <w:lang w:eastAsia="he-IL"/>
        </w:rPr>
      </w:pPr>
      <w:r>
        <w:rPr>
          <w:rFonts w:hint="cs"/>
          <w:rtl/>
          <w:lang w:eastAsia="he-IL"/>
        </w:rPr>
        <w:t>עוד פעם ועוד פעם</w:t>
      </w:r>
      <w:r w:rsidR="00AD07D3">
        <w:rPr>
          <w:rFonts w:hint="cs"/>
          <w:rtl/>
          <w:lang w:eastAsia="he-IL"/>
        </w:rPr>
        <w:t>.</w:t>
      </w:r>
      <w:r>
        <w:rPr>
          <w:rFonts w:hint="cs"/>
          <w:rtl/>
          <w:lang w:eastAsia="he-IL"/>
        </w:rPr>
        <w:t xml:space="preserve"> אי-אפשר</w:t>
      </w:r>
      <w:r w:rsidR="00936AC5">
        <w:rPr>
          <w:rFonts w:hint="cs"/>
          <w:rtl/>
          <w:lang w:eastAsia="he-IL"/>
        </w:rPr>
        <w:t>,</w:t>
      </w:r>
      <w:r>
        <w:rPr>
          <w:rFonts w:hint="cs"/>
          <w:rtl/>
          <w:lang w:eastAsia="he-IL"/>
        </w:rPr>
        <w:t xml:space="preserve"> לא יכול להיות.</w:t>
      </w:r>
    </w:p>
    <w:p w:rsidR="003A6071" w:rsidRDefault="003A6071" w:rsidP="003A6071">
      <w:pPr>
        <w:rPr>
          <w:rtl/>
          <w:lang w:eastAsia="he-IL"/>
        </w:rPr>
      </w:pPr>
    </w:p>
    <w:p w:rsidR="003A6071" w:rsidRDefault="003A6071" w:rsidP="003A6071">
      <w:pPr>
        <w:pStyle w:val="af7"/>
        <w:rPr>
          <w:rtl/>
        </w:rPr>
      </w:pPr>
      <w:r w:rsidRPr="00A91E73">
        <w:rPr>
          <w:rStyle w:val="TagStyle"/>
          <w:rtl/>
        </w:rPr>
        <w:t xml:space="preserve"> &lt;&lt; קריאה &gt;&gt;</w:t>
      </w:r>
      <w:r>
        <w:rPr>
          <w:rtl/>
        </w:rPr>
        <w:t>קריאות:</w:t>
      </w:r>
      <w:r w:rsidRPr="00EF2005">
        <w:rPr>
          <w:rtl/>
        </w:rPr>
        <w:t xml:space="preserve"> </w:t>
      </w:r>
      <w:r w:rsidRPr="00A91E73">
        <w:rPr>
          <w:rStyle w:val="TagStyle"/>
          <w:rtl/>
        </w:rPr>
        <w:t>&lt;&lt; קריאה &gt;&gt;</w:t>
      </w:r>
      <w:r>
        <w:rPr>
          <w:rtl/>
        </w:rPr>
        <w:t xml:space="preserve"> </w:t>
      </w:r>
    </w:p>
    <w:p w:rsidR="003A6071" w:rsidRDefault="003A6071" w:rsidP="003A6071">
      <w:pPr>
        <w:rPr>
          <w:rtl/>
          <w:lang w:eastAsia="he-IL"/>
        </w:rPr>
      </w:pPr>
    </w:p>
    <w:p w:rsidR="003A6071" w:rsidRPr="00EF2005" w:rsidRDefault="003A6071" w:rsidP="003A6071">
      <w:pPr>
        <w:rPr>
          <w:rtl/>
          <w:lang w:eastAsia="he-IL"/>
        </w:rPr>
      </w:pPr>
      <w:r>
        <w:rPr>
          <w:rFonts w:hint="cs"/>
          <w:rtl/>
          <w:lang w:eastAsia="he-IL"/>
        </w:rPr>
        <w:t>– – –</w:t>
      </w:r>
    </w:p>
    <w:p w:rsidR="003A6071" w:rsidRDefault="003A6071" w:rsidP="00E924B9">
      <w:pPr>
        <w:rPr>
          <w:rtl/>
          <w:lang w:eastAsia="he-IL"/>
        </w:rPr>
      </w:pPr>
    </w:p>
    <w:p w:rsidR="008C384D" w:rsidRDefault="008C384D" w:rsidP="00A91E73">
      <w:pPr>
        <w:pStyle w:val="af8"/>
        <w:rPr>
          <w:rtl/>
        </w:rPr>
      </w:pPr>
      <w:bookmarkStart w:id="6512" w:name="ET_yor_6598_72"/>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EF2005">
        <w:rPr>
          <w:rtl/>
        </w:rPr>
        <w:t xml:space="preserve"> </w:t>
      </w:r>
      <w:r w:rsidRPr="00A91E73">
        <w:rPr>
          <w:rStyle w:val="TagStyle"/>
          <w:rtl/>
        </w:rPr>
        <w:t>&lt;&lt; יור &gt;&gt;</w:t>
      </w:r>
      <w:r>
        <w:rPr>
          <w:rtl/>
        </w:rPr>
        <w:t xml:space="preserve"> </w:t>
      </w:r>
      <w:bookmarkEnd w:id="6512"/>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חברי הכנסת, תודה רבה. תודה רבה. אנא שמרו </w:t>
      </w:r>
      <w:bookmarkStart w:id="6513" w:name="_ETM_Q19_456000"/>
      <w:bookmarkEnd w:id="6513"/>
      <w:r>
        <w:rPr>
          <w:rFonts w:hint="cs"/>
          <w:rtl/>
          <w:lang w:eastAsia="he-IL"/>
        </w:rPr>
        <w:t xml:space="preserve">על שקט במליאה </w:t>
      </w:r>
      <w:r w:rsidR="00E30D80">
        <w:rPr>
          <w:rFonts w:hint="cs"/>
          <w:rtl/>
          <w:lang w:eastAsia="he-IL"/>
        </w:rPr>
        <w:t>– – –</w:t>
      </w:r>
    </w:p>
    <w:p w:rsidR="008C384D" w:rsidRDefault="008C384D" w:rsidP="00E924B9">
      <w:pPr>
        <w:ind w:firstLine="0"/>
        <w:rPr>
          <w:rtl/>
          <w:lang w:eastAsia="he-IL"/>
        </w:rPr>
      </w:pPr>
      <w:bookmarkStart w:id="6514" w:name="_ETM_Q19_454000"/>
      <w:bookmarkStart w:id="6515" w:name="_ETM_Q19_457000"/>
      <w:bookmarkEnd w:id="6514"/>
      <w:bookmarkEnd w:id="6515"/>
    </w:p>
    <w:p w:rsidR="008C384D" w:rsidRDefault="008C384D" w:rsidP="007607A7">
      <w:pPr>
        <w:pStyle w:val="-"/>
        <w:rPr>
          <w:rtl/>
        </w:rPr>
      </w:pPr>
      <w:bookmarkStart w:id="6516" w:name="ET_speakercontinue_אימאן_חטיב_יאסי_110"/>
      <w:r w:rsidRPr="00A91E73">
        <w:rPr>
          <w:rStyle w:val="TagStyle"/>
          <w:rtl/>
        </w:rPr>
        <w:t xml:space="preserve"> &lt;&lt; דובר_המשך&gt;&gt;</w:t>
      </w:r>
      <w:r w:rsidR="003A1F77" w:rsidRPr="003A1F77">
        <w:rPr>
          <w:rtl/>
        </w:rPr>
        <w:t xml:space="preserve">אימאן </w:t>
      </w:r>
      <w:r>
        <w:rPr>
          <w:rtl/>
        </w:rPr>
        <w:t>ח'טיב יאסין (רע"מ – הרשימה הערבית המאוחדת):</w:t>
      </w:r>
      <w:r w:rsidRPr="00A91E73">
        <w:rPr>
          <w:rStyle w:val="TagStyle"/>
          <w:rtl/>
        </w:rPr>
        <w:t>&lt;&lt; דובר_המשך &gt;&gt;</w:t>
      </w:r>
      <w:r w:rsidRPr="003E6B50">
        <w:rPr>
          <w:rtl/>
        </w:rPr>
        <w:t xml:space="preserve"> </w:t>
      </w:r>
      <w:r>
        <w:rPr>
          <w:rtl/>
        </w:rPr>
        <w:t xml:space="preserve"> </w:t>
      </w:r>
    </w:p>
    <w:bookmarkEnd w:id="6516"/>
    <w:p w:rsidR="008C384D" w:rsidRDefault="008C384D" w:rsidP="00E924B9">
      <w:pPr>
        <w:rPr>
          <w:rtl/>
          <w:lang w:eastAsia="he-IL"/>
        </w:rPr>
      </w:pPr>
    </w:p>
    <w:p w:rsidR="008C384D" w:rsidRPr="00EF2005" w:rsidRDefault="008C384D" w:rsidP="00E924B9">
      <w:pPr>
        <w:rPr>
          <w:rtl/>
          <w:lang w:eastAsia="he-IL"/>
        </w:rPr>
      </w:pPr>
      <w:r>
        <w:rPr>
          <w:rFonts w:hint="cs"/>
          <w:rtl/>
          <w:lang w:eastAsia="he-IL"/>
        </w:rPr>
        <w:t>למה היא לא יוצאת?</w:t>
      </w:r>
    </w:p>
    <w:p w:rsidR="008C384D" w:rsidRDefault="008C384D" w:rsidP="00E924B9">
      <w:pPr>
        <w:rPr>
          <w:rtl/>
          <w:lang w:eastAsia="he-IL"/>
        </w:rPr>
      </w:pPr>
    </w:p>
    <w:p w:rsidR="008C384D" w:rsidRDefault="008C384D" w:rsidP="00A91E73">
      <w:pPr>
        <w:pStyle w:val="af8"/>
        <w:rPr>
          <w:rtl/>
        </w:rPr>
      </w:pPr>
      <w:bookmarkStart w:id="6517" w:name="ET_yor_6598_1319"/>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66FA8">
        <w:rPr>
          <w:rtl/>
        </w:rPr>
        <w:t xml:space="preserve"> </w:t>
      </w:r>
      <w:r w:rsidRPr="00A91E73">
        <w:rPr>
          <w:rStyle w:val="TagStyle"/>
          <w:rtl/>
        </w:rPr>
        <w:t>&lt;&lt; יור &gt;&gt;</w:t>
      </w:r>
      <w:bookmarkEnd w:id="6517"/>
      <w:r>
        <w:rPr>
          <w:rtl/>
        </w:rPr>
        <w:t xml:space="preserve"> </w:t>
      </w:r>
    </w:p>
    <w:p w:rsidR="008C384D" w:rsidRDefault="008C384D" w:rsidP="00E924B9">
      <w:pPr>
        <w:rPr>
          <w:rtl/>
          <w:lang w:eastAsia="he-IL"/>
        </w:rPr>
      </w:pPr>
    </w:p>
    <w:p w:rsidR="008C384D" w:rsidRDefault="008C384D" w:rsidP="00E924B9">
      <w:pPr>
        <w:rPr>
          <w:rtl/>
          <w:lang w:eastAsia="he-IL"/>
        </w:rPr>
      </w:pPr>
      <w:bookmarkStart w:id="6518" w:name="_ETM_Q19_447000"/>
      <w:bookmarkEnd w:id="6518"/>
      <w:r>
        <w:rPr>
          <w:rFonts w:hint="cs"/>
          <w:rtl/>
          <w:lang w:eastAsia="he-IL"/>
        </w:rPr>
        <w:t>כי אני מנהל את המליאה, לא את.</w:t>
      </w:r>
    </w:p>
    <w:p w:rsidR="008C384D" w:rsidRDefault="008C384D" w:rsidP="00E924B9">
      <w:pPr>
        <w:rPr>
          <w:rtl/>
          <w:lang w:eastAsia="he-IL"/>
        </w:rPr>
      </w:pPr>
      <w:bookmarkStart w:id="6519" w:name="_ETM_Q19_449000"/>
      <w:bookmarkEnd w:id="6519"/>
    </w:p>
    <w:p w:rsidR="008C384D" w:rsidRDefault="008C384D" w:rsidP="00A91E73">
      <w:pPr>
        <w:pStyle w:val="af7"/>
        <w:rPr>
          <w:rtl/>
        </w:rPr>
      </w:pPr>
      <w:bookmarkStart w:id="6520" w:name="ET_interruption_6156_75"/>
      <w:r w:rsidRPr="00A91E73">
        <w:rPr>
          <w:rStyle w:val="TagStyle"/>
          <w:rtl/>
        </w:rPr>
        <w:t xml:space="preserve"> &lt;&lt; קריאה &gt;&gt;</w:t>
      </w:r>
      <w:r>
        <w:rPr>
          <w:rtl/>
        </w:rPr>
        <w:t>גלעד קריב (העבודה):</w:t>
      </w:r>
      <w:r w:rsidRPr="00EF2005">
        <w:rPr>
          <w:rtl/>
        </w:rPr>
        <w:t xml:space="preserve"> </w:t>
      </w:r>
      <w:r w:rsidRPr="00A91E73">
        <w:rPr>
          <w:rStyle w:val="TagStyle"/>
          <w:rtl/>
        </w:rPr>
        <w:t>&lt;&lt; קריאה &gt;&gt;</w:t>
      </w:r>
      <w:r>
        <w:rPr>
          <w:rtl/>
        </w:rPr>
        <w:t xml:space="preserve"> </w:t>
      </w:r>
      <w:bookmarkEnd w:id="6520"/>
    </w:p>
    <w:p w:rsidR="008C384D" w:rsidRDefault="008C384D" w:rsidP="00E924B9">
      <w:pPr>
        <w:rPr>
          <w:rtl/>
          <w:lang w:eastAsia="he-IL"/>
        </w:rPr>
      </w:pPr>
    </w:p>
    <w:p w:rsidR="008C384D" w:rsidRDefault="00E30D80" w:rsidP="00E924B9">
      <w:pPr>
        <w:rPr>
          <w:rtl/>
          <w:lang w:eastAsia="he-IL"/>
        </w:rPr>
      </w:pPr>
      <w:bookmarkStart w:id="6521" w:name="_ETM_Q19_452000"/>
      <w:bookmarkEnd w:id="6521"/>
      <w:r>
        <w:rPr>
          <w:rFonts w:hint="cs"/>
          <w:rtl/>
          <w:lang w:eastAsia="he-IL"/>
        </w:rPr>
        <w:t>– – –</w:t>
      </w:r>
    </w:p>
    <w:p w:rsidR="008C384D" w:rsidRDefault="008C384D" w:rsidP="00E924B9">
      <w:pPr>
        <w:rPr>
          <w:rtl/>
          <w:lang w:eastAsia="he-IL"/>
        </w:rPr>
      </w:pPr>
    </w:p>
    <w:p w:rsidR="008C384D" w:rsidRDefault="008C384D" w:rsidP="00A91E73">
      <w:pPr>
        <w:pStyle w:val="af8"/>
        <w:rPr>
          <w:rtl/>
        </w:rPr>
      </w:pPr>
      <w:bookmarkStart w:id="6522" w:name="ET_yor_6598_76"/>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EF2005">
        <w:rPr>
          <w:rtl/>
        </w:rPr>
        <w:t xml:space="preserve"> </w:t>
      </w:r>
      <w:r w:rsidRPr="00A91E73">
        <w:rPr>
          <w:rStyle w:val="TagStyle"/>
          <w:rtl/>
        </w:rPr>
        <w:t>&lt;&lt; יור &gt;&gt;</w:t>
      </w:r>
      <w:r>
        <w:rPr>
          <w:rtl/>
        </w:rPr>
        <w:t xml:space="preserve"> </w:t>
      </w:r>
      <w:bookmarkEnd w:id="6522"/>
    </w:p>
    <w:p w:rsidR="008C384D" w:rsidRDefault="008C384D" w:rsidP="00E924B9">
      <w:pPr>
        <w:rPr>
          <w:rtl/>
          <w:lang w:eastAsia="he-IL"/>
        </w:rPr>
      </w:pPr>
    </w:p>
    <w:p w:rsidR="008C384D" w:rsidRDefault="008C384D" w:rsidP="00E924B9">
      <w:pPr>
        <w:rPr>
          <w:rtl/>
          <w:lang w:eastAsia="he-IL"/>
        </w:rPr>
      </w:pPr>
      <w:bookmarkStart w:id="6523" w:name="_ETM_Q19_464000"/>
      <w:bookmarkEnd w:id="6523"/>
      <w:r>
        <w:rPr>
          <w:rFonts w:hint="cs"/>
          <w:rtl/>
          <w:lang w:eastAsia="he-IL"/>
        </w:rPr>
        <w:t>חבר הכנסת גלעד קריב.</w:t>
      </w:r>
    </w:p>
    <w:p w:rsidR="008C384D" w:rsidRDefault="008C384D" w:rsidP="00E924B9">
      <w:pPr>
        <w:rPr>
          <w:rtl/>
          <w:lang w:eastAsia="he-IL"/>
        </w:rPr>
      </w:pPr>
      <w:bookmarkStart w:id="6524" w:name="_ETM_Q19_468000"/>
      <w:bookmarkEnd w:id="6524"/>
    </w:p>
    <w:p w:rsidR="008C384D" w:rsidRDefault="008C384D" w:rsidP="00A91E73">
      <w:pPr>
        <w:pStyle w:val="af7"/>
        <w:rPr>
          <w:rtl/>
        </w:rPr>
      </w:pPr>
      <w:bookmarkStart w:id="6525" w:name="ET_interruption_קריאות_77"/>
      <w:r w:rsidRPr="00A91E73">
        <w:rPr>
          <w:rStyle w:val="TagStyle"/>
          <w:rtl/>
        </w:rPr>
        <w:t xml:space="preserve"> &lt;&lt; קריאה &gt;&gt;</w:t>
      </w:r>
      <w:r>
        <w:rPr>
          <w:rtl/>
        </w:rPr>
        <w:t>קריאות:</w:t>
      </w:r>
      <w:r w:rsidRPr="00EF2005">
        <w:rPr>
          <w:rtl/>
        </w:rPr>
        <w:t xml:space="preserve"> </w:t>
      </w:r>
      <w:r w:rsidRPr="00A91E73">
        <w:rPr>
          <w:rStyle w:val="TagStyle"/>
          <w:rtl/>
        </w:rPr>
        <w:t>&lt;&lt; קריאה &gt;&gt;</w:t>
      </w:r>
      <w:r>
        <w:rPr>
          <w:rtl/>
        </w:rPr>
        <w:t xml:space="preserve"> </w:t>
      </w:r>
      <w:bookmarkEnd w:id="6525"/>
    </w:p>
    <w:p w:rsidR="008C384D" w:rsidRDefault="008C384D" w:rsidP="00E924B9">
      <w:pPr>
        <w:rPr>
          <w:rtl/>
          <w:lang w:eastAsia="he-IL"/>
        </w:rPr>
      </w:pPr>
    </w:p>
    <w:p w:rsidR="008C384D" w:rsidRDefault="00E30D80" w:rsidP="00E924B9">
      <w:pPr>
        <w:rPr>
          <w:rtl/>
          <w:lang w:eastAsia="he-IL"/>
        </w:rPr>
      </w:pPr>
      <w:bookmarkStart w:id="6526" w:name="_ETM_Q19_470000"/>
      <w:bookmarkEnd w:id="6526"/>
      <w:r>
        <w:rPr>
          <w:rFonts w:hint="cs"/>
          <w:rtl/>
          <w:lang w:eastAsia="he-IL"/>
        </w:rPr>
        <w:t>– – –</w:t>
      </w:r>
    </w:p>
    <w:p w:rsidR="008C384D" w:rsidRDefault="008C384D" w:rsidP="00E924B9">
      <w:pPr>
        <w:rPr>
          <w:rtl/>
          <w:lang w:eastAsia="he-IL"/>
        </w:rPr>
      </w:pPr>
    </w:p>
    <w:p w:rsidR="008C384D" w:rsidRDefault="008C384D" w:rsidP="00A91E73">
      <w:pPr>
        <w:pStyle w:val="af7"/>
        <w:rPr>
          <w:rtl/>
        </w:rPr>
      </w:pPr>
      <w:bookmarkStart w:id="6527" w:name="ET_interruption_6156_78"/>
      <w:r w:rsidRPr="00A91E73">
        <w:rPr>
          <w:rStyle w:val="TagStyle"/>
          <w:rtl/>
        </w:rPr>
        <w:t xml:space="preserve"> &lt;&lt; קריאה &gt;&gt;</w:t>
      </w:r>
      <w:r>
        <w:rPr>
          <w:rtl/>
        </w:rPr>
        <w:t>גלעד קריב (העבודה):</w:t>
      </w:r>
      <w:r w:rsidRPr="00EF2005">
        <w:rPr>
          <w:rtl/>
        </w:rPr>
        <w:t xml:space="preserve"> </w:t>
      </w:r>
      <w:r w:rsidRPr="00A91E73">
        <w:rPr>
          <w:rStyle w:val="TagStyle"/>
          <w:rtl/>
        </w:rPr>
        <w:t>&lt;&lt; קריאה &gt;&gt;</w:t>
      </w:r>
      <w:r>
        <w:rPr>
          <w:rtl/>
        </w:rPr>
        <w:t xml:space="preserve"> </w:t>
      </w:r>
      <w:bookmarkEnd w:id="6527"/>
    </w:p>
    <w:p w:rsidR="008C384D" w:rsidRDefault="008C384D" w:rsidP="00E924B9">
      <w:pPr>
        <w:rPr>
          <w:rtl/>
          <w:lang w:eastAsia="he-IL"/>
        </w:rPr>
      </w:pPr>
    </w:p>
    <w:p w:rsidR="008C384D" w:rsidRPr="00EF2005" w:rsidRDefault="008C384D" w:rsidP="00E924B9">
      <w:pPr>
        <w:rPr>
          <w:rtl/>
          <w:lang w:eastAsia="he-IL"/>
        </w:rPr>
      </w:pPr>
      <w:bookmarkStart w:id="6528" w:name="_ETM_Q19_482000"/>
      <w:bookmarkEnd w:id="6528"/>
      <w:r>
        <w:rPr>
          <w:rFonts w:hint="cs"/>
          <w:rtl/>
          <w:lang w:eastAsia="he-IL"/>
        </w:rPr>
        <w:t>אתה לא מתבייש? תוציא אותה מהאולם.</w:t>
      </w:r>
    </w:p>
    <w:p w:rsidR="008C384D" w:rsidRPr="00C5423E" w:rsidRDefault="008C384D" w:rsidP="00E924B9">
      <w:pPr>
        <w:rPr>
          <w:rtl/>
        </w:rPr>
      </w:pPr>
    </w:p>
    <w:p w:rsidR="008C384D" w:rsidRDefault="008C384D" w:rsidP="00A91E73">
      <w:pPr>
        <w:pStyle w:val="af8"/>
        <w:rPr>
          <w:rtl/>
        </w:rPr>
      </w:pPr>
      <w:bookmarkStart w:id="6529" w:name="_ETM_Q19_481000"/>
      <w:bookmarkStart w:id="6530" w:name="ET_yor_6598_1320"/>
      <w:bookmarkEnd w:id="6529"/>
      <w:r w:rsidRPr="00A91E73">
        <w:rPr>
          <w:rStyle w:val="TagStyle"/>
          <w:rtl/>
        </w:rPr>
        <w:t>&lt;&lt;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66FA8">
        <w:rPr>
          <w:rtl/>
        </w:rPr>
        <w:t xml:space="preserve"> </w:t>
      </w:r>
      <w:r w:rsidRPr="00A91E73">
        <w:rPr>
          <w:rStyle w:val="TagStyle"/>
          <w:rtl/>
        </w:rPr>
        <w:t>&lt;&lt; יור &gt;&gt;</w:t>
      </w:r>
      <w:bookmarkEnd w:id="6530"/>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חברי הכנסת, נא לשמור על שקט. חבר הכנסת גלעד קריב, קריאה ראשונה.</w:t>
      </w:r>
    </w:p>
    <w:p w:rsidR="008C384D" w:rsidRDefault="008C384D" w:rsidP="00E924B9">
      <w:pPr>
        <w:rPr>
          <w:rtl/>
          <w:lang w:eastAsia="he-IL"/>
        </w:rPr>
      </w:pPr>
    </w:p>
    <w:p w:rsidR="008C384D" w:rsidRDefault="008C384D" w:rsidP="00A91E73">
      <w:pPr>
        <w:pStyle w:val="af7"/>
        <w:rPr>
          <w:rtl/>
        </w:rPr>
      </w:pPr>
      <w:bookmarkStart w:id="6531" w:name="ET_interruption_5761_79"/>
      <w:r w:rsidRPr="00A91E73">
        <w:rPr>
          <w:rStyle w:val="TagStyle"/>
          <w:rtl/>
        </w:rPr>
        <w:t xml:space="preserve"> &lt;&lt; קריאה &gt;&gt;</w:t>
      </w:r>
      <w:r>
        <w:rPr>
          <w:rtl/>
        </w:rPr>
        <w:t>עאידה תומא סלימאן (חד"ש-תע"ל):</w:t>
      </w:r>
      <w:r w:rsidRPr="00EF2005">
        <w:rPr>
          <w:rtl/>
        </w:rPr>
        <w:t xml:space="preserve"> </w:t>
      </w:r>
      <w:r w:rsidRPr="00A91E73">
        <w:rPr>
          <w:rStyle w:val="TagStyle"/>
          <w:rtl/>
        </w:rPr>
        <w:t>&lt;&lt; קריאה &gt;&gt;</w:t>
      </w:r>
      <w:r>
        <w:rPr>
          <w:rtl/>
        </w:rPr>
        <w:t xml:space="preserve"> </w:t>
      </w:r>
      <w:bookmarkEnd w:id="6531"/>
    </w:p>
    <w:p w:rsidR="008C384D" w:rsidRDefault="008C384D" w:rsidP="00E924B9">
      <w:pPr>
        <w:rPr>
          <w:rtl/>
          <w:lang w:eastAsia="he-IL"/>
        </w:rPr>
      </w:pPr>
    </w:p>
    <w:p w:rsidR="008C384D" w:rsidRDefault="00E30D80" w:rsidP="00E924B9">
      <w:pPr>
        <w:rPr>
          <w:rtl/>
          <w:lang w:eastAsia="he-IL"/>
        </w:rPr>
      </w:pPr>
      <w:r>
        <w:rPr>
          <w:rFonts w:hint="cs"/>
          <w:rtl/>
          <w:lang w:eastAsia="he-IL"/>
        </w:rPr>
        <w:t>– – –</w:t>
      </w:r>
      <w:r w:rsidR="008C384D">
        <w:rPr>
          <w:rFonts w:hint="cs"/>
          <w:rtl/>
          <w:lang w:eastAsia="he-IL"/>
        </w:rPr>
        <w:t xml:space="preserve"> </w:t>
      </w:r>
    </w:p>
    <w:p w:rsidR="008C384D" w:rsidRDefault="008C384D" w:rsidP="00E924B9">
      <w:pPr>
        <w:rPr>
          <w:rtl/>
          <w:lang w:eastAsia="he-IL"/>
        </w:rPr>
      </w:pPr>
    </w:p>
    <w:p w:rsidR="008C384D" w:rsidRDefault="008C384D" w:rsidP="00A91E73">
      <w:pPr>
        <w:pStyle w:val="af8"/>
        <w:rPr>
          <w:rtl/>
        </w:rPr>
      </w:pPr>
      <w:bookmarkStart w:id="6532" w:name="ET_yor_6598_80"/>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EF2005">
        <w:rPr>
          <w:rtl/>
        </w:rPr>
        <w:t xml:space="preserve"> </w:t>
      </w:r>
      <w:r w:rsidRPr="00A91E73">
        <w:rPr>
          <w:rStyle w:val="TagStyle"/>
          <w:rtl/>
        </w:rPr>
        <w:t>&lt;&lt; יור &gt;&gt;</w:t>
      </w:r>
      <w:r>
        <w:rPr>
          <w:rtl/>
        </w:rPr>
        <w:t xml:space="preserve"> </w:t>
      </w:r>
      <w:bookmarkEnd w:id="6532"/>
    </w:p>
    <w:p w:rsidR="008C384D" w:rsidRDefault="008C384D" w:rsidP="00E924B9">
      <w:pPr>
        <w:rPr>
          <w:rtl/>
          <w:lang w:eastAsia="he-IL"/>
        </w:rPr>
      </w:pPr>
    </w:p>
    <w:p w:rsidR="008C384D" w:rsidRDefault="008C384D" w:rsidP="00E924B9">
      <w:pPr>
        <w:rPr>
          <w:rtl/>
          <w:lang w:eastAsia="he-IL"/>
        </w:rPr>
      </w:pPr>
      <w:r>
        <w:rPr>
          <w:rFonts w:hint="cs"/>
          <w:rtl/>
          <w:lang w:eastAsia="he-IL"/>
        </w:rPr>
        <w:t>חברת הכנסת עאידה תומא סלימאן, קריאה ראשונה.</w:t>
      </w:r>
    </w:p>
    <w:p w:rsidR="008C384D" w:rsidRDefault="008C384D" w:rsidP="00E924B9">
      <w:pPr>
        <w:rPr>
          <w:rtl/>
          <w:lang w:eastAsia="he-IL"/>
        </w:rPr>
      </w:pPr>
      <w:bookmarkStart w:id="6533" w:name="_ETM_Q19_477000"/>
      <w:bookmarkEnd w:id="6533"/>
    </w:p>
    <w:p w:rsidR="008C384D" w:rsidRDefault="008C384D" w:rsidP="00A91E73">
      <w:pPr>
        <w:pStyle w:val="af7"/>
        <w:rPr>
          <w:rtl/>
        </w:rPr>
      </w:pPr>
      <w:bookmarkStart w:id="6534" w:name="ET_interruption_6156_81"/>
      <w:r w:rsidRPr="00A91E73">
        <w:rPr>
          <w:rStyle w:val="TagStyle"/>
          <w:rtl/>
        </w:rPr>
        <w:t xml:space="preserve"> &lt;&lt; קריאה &gt;&gt;</w:t>
      </w:r>
      <w:r>
        <w:rPr>
          <w:rtl/>
        </w:rPr>
        <w:t>גלעד קריב (העבודה):</w:t>
      </w:r>
      <w:r w:rsidRPr="00EF2005">
        <w:rPr>
          <w:rtl/>
        </w:rPr>
        <w:t xml:space="preserve"> </w:t>
      </w:r>
      <w:r w:rsidRPr="00A91E73">
        <w:rPr>
          <w:rStyle w:val="TagStyle"/>
          <w:rtl/>
        </w:rPr>
        <w:t>&lt;&lt; קריאה &gt;&gt;</w:t>
      </w:r>
      <w:r>
        <w:rPr>
          <w:rtl/>
        </w:rPr>
        <w:t xml:space="preserve"> </w:t>
      </w:r>
      <w:bookmarkEnd w:id="6534"/>
    </w:p>
    <w:p w:rsidR="008C384D" w:rsidRDefault="008C384D" w:rsidP="00E924B9">
      <w:pPr>
        <w:rPr>
          <w:rtl/>
          <w:lang w:eastAsia="he-IL"/>
        </w:rPr>
      </w:pPr>
    </w:p>
    <w:p w:rsidR="008C384D" w:rsidRDefault="008C384D" w:rsidP="00E924B9">
      <w:pPr>
        <w:rPr>
          <w:rtl/>
          <w:lang w:eastAsia="he-IL"/>
        </w:rPr>
      </w:pPr>
      <w:bookmarkStart w:id="6535" w:name="_ETM_Q19_479000"/>
      <w:bookmarkEnd w:id="6535"/>
      <w:r>
        <w:rPr>
          <w:rFonts w:hint="cs"/>
          <w:rtl/>
          <w:lang w:eastAsia="he-IL"/>
        </w:rPr>
        <w:t xml:space="preserve">זה פשוט לא ייאמן. חברת כנסת </w:t>
      </w:r>
      <w:r w:rsidR="00E30D80">
        <w:rPr>
          <w:rFonts w:hint="cs"/>
          <w:rtl/>
          <w:lang w:eastAsia="he-IL"/>
        </w:rPr>
        <w:t>– – –</w:t>
      </w:r>
    </w:p>
    <w:p w:rsidR="008C384D" w:rsidRDefault="008C384D" w:rsidP="00E924B9">
      <w:pPr>
        <w:rPr>
          <w:rtl/>
          <w:lang w:eastAsia="he-IL"/>
        </w:rPr>
      </w:pPr>
    </w:p>
    <w:p w:rsidR="008C384D" w:rsidRDefault="008C384D" w:rsidP="00A91E73">
      <w:pPr>
        <w:pStyle w:val="af8"/>
        <w:rPr>
          <w:rtl/>
        </w:rPr>
      </w:pPr>
      <w:bookmarkStart w:id="6536" w:name="ET_yor_6598_1321"/>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66FA8">
        <w:rPr>
          <w:rtl/>
        </w:rPr>
        <w:t xml:space="preserve"> </w:t>
      </w:r>
      <w:r w:rsidRPr="00A91E73">
        <w:rPr>
          <w:rStyle w:val="TagStyle"/>
          <w:rtl/>
        </w:rPr>
        <w:t>&lt;&lt; יור &gt;&gt;</w:t>
      </w:r>
      <w:bookmarkEnd w:id="6536"/>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תודה רבה. אתה בקריאה שנייה. תודה. נא לאפשר לה </w:t>
      </w:r>
      <w:r>
        <w:rPr>
          <w:rtl/>
          <w:lang w:eastAsia="he-IL"/>
        </w:rPr>
        <w:t>–</w:t>
      </w:r>
      <w:r>
        <w:rPr>
          <w:rFonts w:hint="cs"/>
          <w:rtl/>
          <w:lang w:eastAsia="he-IL"/>
        </w:rPr>
        <w:t xml:space="preserve"> </w:t>
      </w:r>
      <w:bookmarkStart w:id="6537" w:name="_ETM_Q19_503000"/>
      <w:bookmarkEnd w:id="6537"/>
      <w:r>
        <w:rPr>
          <w:rFonts w:hint="cs"/>
          <w:rtl/>
          <w:lang w:eastAsia="he-IL"/>
        </w:rPr>
        <w:t>בינתיים אתם לא מאפשרים לה להמשיך.</w:t>
      </w:r>
    </w:p>
    <w:p w:rsidR="008C384D" w:rsidRDefault="008C384D" w:rsidP="00E924B9">
      <w:pPr>
        <w:rPr>
          <w:rtl/>
          <w:lang w:eastAsia="he-IL"/>
        </w:rPr>
      </w:pPr>
    </w:p>
    <w:p w:rsidR="008C384D" w:rsidRDefault="008C384D" w:rsidP="00A91E73">
      <w:pPr>
        <w:pStyle w:val="af7"/>
        <w:rPr>
          <w:rtl/>
        </w:rPr>
      </w:pPr>
      <w:bookmarkStart w:id="6538" w:name="ET_interruption_קריאות_83"/>
      <w:r w:rsidRPr="00A91E73">
        <w:rPr>
          <w:rStyle w:val="TagStyle"/>
          <w:rtl/>
        </w:rPr>
        <w:t>&lt;&lt; קריאה &gt;&gt;</w:t>
      </w:r>
      <w:r>
        <w:rPr>
          <w:rtl/>
        </w:rPr>
        <w:t>קריאות:</w:t>
      </w:r>
      <w:r w:rsidRPr="00EF2005">
        <w:rPr>
          <w:rtl/>
        </w:rPr>
        <w:t xml:space="preserve"> </w:t>
      </w:r>
      <w:r w:rsidRPr="00A91E73">
        <w:rPr>
          <w:rStyle w:val="TagStyle"/>
          <w:rtl/>
        </w:rPr>
        <w:t>&lt;&lt; קריאה &gt;&gt;</w:t>
      </w:r>
      <w:r>
        <w:rPr>
          <w:rtl/>
        </w:rPr>
        <w:t xml:space="preserve"> </w:t>
      </w:r>
      <w:bookmarkEnd w:id="6538"/>
    </w:p>
    <w:p w:rsidR="008C384D" w:rsidRDefault="008C384D" w:rsidP="00E924B9">
      <w:pPr>
        <w:rPr>
          <w:rtl/>
          <w:lang w:eastAsia="he-IL"/>
        </w:rPr>
      </w:pPr>
    </w:p>
    <w:p w:rsidR="008C384D" w:rsidRDefault="00E30D80" w:rsidP="00E924B9">
      <w:pPr>
        <w:rPr>
          <w:rtl/>
          <w:lang w:eastAsia="he-IL"/>
        </w:rPr>
      </w:pPr>
      <w:r>
        <w:rPr>
          <w:rFonts w:hint="cs"/>
          <w:rtl/>
          <w:lang w:eastAsia="he-IL"/>
        </w:rPr>
        <w:t>– – –</w:t>
      </w:r>
      <w:r w:rsidR="008C384D">
        <w:rPr>
          <w:rFonts w:hint="cs"/>
          <w:rtl/>
          <w:lang w:eastAsia="he-IL"/>
        </w:rPr>
        <w:t xml:space="preserve"> </w:t>
      </w:r>
    </w:p>
    <w:p w:rsidR="008C384D" w:rsidRPr="00C5423E" w:rsidRDefault="008C384D" w:rsidP="00E924B9">
      <w:pPr>
        <w:rPr>
          <w:rtl/>
        </w:rPr>
      </w:pPr>
    </w:p>
    <w:p w:rsidR="008C384D" w:rsidRDefault="008C384D" w:rsidP="00A91E73">
      <w:pPr>
        <w:pStyle w:val="af8"/>
        <w:rPr>
          <w:rtl/>
        </w:rPr>
      </w:pPr>
      <w:bookmarkStart w:id="6539" w:name="ET_yor_6598_1322"/>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66FA8">
        <w:rPr>
          <w:rtl/>
        </w:rPr>
        <w:t xml:space="preserve"> </w:t>
      </w:r>
      <w:r w:rsidRPr="00A91E73">
        <w:rPr>
          <w:rStyle w:val="TagStyle"/>
          <w:rtl/>
        </w:rPr>
        <w:t>&lt;&lt; יור &gt;&gt;</w:t>
      </w:r>
      <w:bookmarkEnd w:id="6539"/>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חבר הכנסת יוסף עטאונה, קריאה ראשונה. </w:t>
      </w:r>
    </w:p>
    <w:p w:rsidR="008C384D" w:rsidRDefault="008C384D" w:rsidP="00E924B9">
      <w:pPr>
        <w:rPr>
          <w:rtl/>
          <w:lang w:eastAsia="he-IL"/>
        </w:rPr>
      </w:pPr>
    </w:p>
    <w:p w:rsidR="008C384D" w:rsidRDefault="008C384D" w:rsidP="00A91E73">
      <w:pPr>
        <w:pStyle w:val="af7"/>
        <w:rPr>
          <w:rtl/>
        </w:rPr>
      </w:pPr>
      <w:bookmarkStart w:id="6540" w:name="ET_interruption_5696_85"/>
      <w:r w:rsidRPr="00A91E73">
        <w:rPr>
          <w:rStyle w:val="TagStyle"/>
          <w:rtl/>
        </w:rPr>
        <w:t xml:space="preserve"> &lt;&lt; קריאה &gt;&gt;</w:t>
      </w:r>
      <w:r w:rsidR="003A1F77" w:rsidRPr="003A1F77">
        <w:rPr>
          <w:rtl/>
        </w:rPr>
        <w:t>יוסף</w:t>
      </w:r>
      <w:r>
        <w:rPr>
          <w:rtl/>
        </w:rPr>
        <w:t xml:space="preserve"> עטאונה (חד"ש-תע"ל):</w:t>
      </w:r>
      <w:r w:rsidRPr="00EF2005">
        <w:rPr>
          <w:rtl/>
        </w:rPr>
        <w:t xml:space="preserve"> </w:t>
      </w:r>
      <w:r w:rsidRPr="00A91E73">
        <w:rPr>
          <w:rStyle w:val="TagStyle"/>
          <w:rtl/>
        </w:rPr>
        <w:t>&lt;&lt; קריאה &gt;&gt;</w:t>
      </w:r>
      <w:r>
        <w:rPr>
          <w:rtl/>
        </w:rPr>
        <w:t xml:space="preserve"> </w:t>
      </w:r>
      <w:bookmarkEnd w:id="6540"/>
    </w:p>
    <w:p w:rsidR="008C384D" w:rsidRDefault="008C384D" w:rsidP="00E924B9">
      <w:pPr>
        <w:rPr>
          <w:rtl/>
          <w:lang w:eastAsia="he-IL"/>
        </w:rPr>
      </w:pPr>
    </w:p>
    <w:p w:rsidR="008C384D" w:rsidRDefault="00E30D80" w:rsidP="00E924B9">
      <w:pPr>
        <w:rPr>
          <w:rtl/>
          <w:lang w:eastAsia="he-IL"/>
        </w:rPr>
      </w:pPr>
      <w:bookmarkStart w:id="6541" w:name="_ETM_Q19_509000"/>
      <w:bookmarkEnd w:id="6541"/>
      <w:r>
        <w:rPr>
          <w:rFonts w:hint="cs"/>
          <w:rtl/>
          <w:lang w:eastAsia="he-IL"/>
        </w:rPr>
        <w:t>– – –</w:t>
      </w:r>
      <w:r w:rsidR="008C384D">
        <w:rPr>
          <w:rFonts w:hint="cs"/>
          <w:rtl/>
          <w:lang w:eastAsia="he-IL"/>
        </w:rPr>
        <w:t xml:space="preserve"> </w:t>
      </w:r>
    </w:p>
    <w:p w:rsidR="008C384D" w:rsidRDefault="008C384D" w:rsidP="00E924B9">
      <w:pPr>
        <w:rPr>
          <w:rtl/>
          <w:lang w:eastAsia="he-IL"/>
        </w:rPr>
      </w:pPr>
      <w:bookmarkStart w:id="6542" w:name="_ETM_Q19_510000"/>
      <w:bookmarkEnd w:id="6542"/>
    </w:p>
    <w:p w:rsidR="008C384D" w:rsidRDefault="008C384D" w:rsidP="00A91E73">
      <w:pPr>
        <w:pStyle w:val="af8"/>
        <w:rPr>
          <w:rtl/>
        </w:rPr>
      </w:pPr>
      <w:bookmarkStart w:id="6543" w:name="ET_yor_6598_86"/>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EF2005">
        <w:rPr>
          <w:rtl/>
        </w:rPr>
        <w:t xml:space="preserve"> </w:t>
      </w:r>
      <w:r w:rsidRPr="00A91E73">
        <w:rPr>
          <w:rStyle w:val="TagStyle"/>
          <w:rtl/>
        </w:rPr>
        <w:t>&lt;&lt; יור &gt;&gt;</w:t>
      </w:r>
      <w:r>
        <w:rPr>
          <w:rtl/>
        </w:rPr>
        <w:t xml:space="preserve"> </w:t>
      </w:r>
      <w:bookmarkEnd w:id="6543"/>
    </w:p>
    <w:p w:rsidR="008C384D" w:rsidRDefault="008C384D" w:rsidP="00E924B9">
      <w:pPr>
        <w:rPr>
          <w:rtl/>
          <w:lang w:eastAsia="he-IL"/>
        </w:rPr>
      </w:pPr>
    </w:p>
    <w:p w:rsidR="008C384D" w:rsidRDefault="008C384D" w:rsidP="00E924B9">
      <w:pPr>
        <w:rPr>
          <w:rtl/>
          <w:lang w:eastAsia="he-IL"/>
        </w:rPr>
      </w:pPr>
      <w:bookmarkStart w:id="6544" w:name="_ETM_Q19_511000"/>
      <w:bookmarkEnd w:id="6544"/>
      <w:r>
        <w:rPr>
          <w:rFonts w:hint="cs"/>
          <w:rtl/>
          <w:lang w:eastAsia="he-IL"/>
        </w:rPr>
        <w:t>חבר הכנסת עטאונה, קריאה שנייה.</w:t>
      </w:r>
    </w:p>
    <w:p w:rsidR="008C384D" w:rsidRDefault="008C384D" w:rsidP="00E924B9">
      <w:pPr>
        <w:rPr>
          <w:rtl/>
          <w:lang w:eastAsia="he-IL"/>
        </w:rPr>
      </w:pPr>
    </w:p>
    <w:p w:rsidR="008C384D" w:rsidRDefault="008C384D" w:rsidP="00A91E73">
      <w:pPr>
        <w:pStyle w:val="af7"/>
        <w:rPr>
          <w:rtl/>
        </w:rPr>
      </w:pPr>
      <w:bookmarkStart w:id="6545" w:name="ET_interruption_קריאות_87"/>
      <w:r w:rsidRPr="00A91E73">
        <w:rPr>
          <w:rStyle w:val="TagStyle"/>
          <w:rtl/>
        </w:rPr>
        <w:t xml:space="preserve"> &lt;&lt; קריאה &gt;&gt;</w:t>
      </w:r>
      <w:r>
        <w:rPr>
          <w:rtl/>
        </w:rPr>
        <w:t>קריאות:</w:t>
      </w:r>
      <w:r w:rsidRPr="00EF2005">
        <w:rPr>
          <w:rtl/>
        </w:rPr>
        <w:t xml:space="preserve"> </w:t>
      </w:r>
      <w:r w:rsidRPr="00A91E73">
        <w:rPr>
          <w:rStyle w:val="TagStyle"/>
          <w:rtl/>
        </w:rPr>
        <w:t>&lt;&lt; קריאה &gt;&gt;</w:t>
      </w:r>
      <w:r>
        <w:rPr>
          <w:rtl/>
        </w:rPr>
        <w:t xml:space="preserve"> </w:t>
      </w:r>
      <w:bookmarkEnd w:id="6545"/>
    </w:p>
    <w:p w:rsidR="008C384D" w:rsidRDefault="008C384D" w:rsidP="00E924B9">
      <w:pPr>
        <w:rPr>
          <w:rtl/>
          <w:lang w:eastAsia="he-IL"/>
        </w:rPr>
      </w:pPr>
    </w:p>
    <w:p w:rsidR="008C384D" w:rsidRDefault="00E30D80" w:rsidP="00E924B9">
      <w:pPr>
        <w:rPr>
          <w:rtl/>
          <w:lang w:eastAsia="he-IL"/>
        </w:rPr>
      </w:pPr>
      <w:bookmarkStart w:id="6546" w:name="_ETM_Q19_517000"/>
      <w:bookmarkEnd w:id="6546"/>
      <w:r>
        <w:rPr>
          <w:rFonts w:hint="cs"/>
          <w:rtl/>
          <w:lang w:eastAsia="he-IL"/>
        </w:rPr>
        <w:t>– – –</w:t>
      </w:r>
      <w:r w:rsidR="008C384D">
        <w:rPr>
          <w:rFonts w:hint="cs"/>
          <w:rtl/>
          <w:lang w:eastAsia="he-IL"/>
        </w:rPr>
        <w:t xml:space="preserve"> </w:t>
      </w:r>
    </w:p>
    <w:p w:rsidR="008C384D" w:rsidRDefault="008C384D" w:rsidP="00E924B9">
      <w:pPr>
        <w:rPr>
          <w:rtl/>
          <w:lang w:eastAsia="he-IL"/>
        </w:rPr>
      </w:pPr>
    </w:p>
    <w:p w:rsidR="008C384D" w:rsidRDefault="008C384D" w:rsidP="00A91E73">
      <w:pPr>
        <w:pStyle w:val="af8"/>
        <w:rPr>
          <w:rtl/>
        </w:rPr>
      </w:pPr>
      <w:bookmarkStart w:id="6547" w:name="ET_yor_6598_88"/>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EF2005">
        <w:rPr>
          <w:rtl/>
        </w:rPr>
        <w:t xml:space="preserve"> </w:t>
      </w:r>
      <w:r w:rsidRPr="00A91E73">
        <w:rPr>
          <w:rStyle w:val="TagStyle"/>
          <w:rtl/>
        </w:rPr>
        <w:t>&lt;&lt; יור &gt;&gt;</w:t>
      </w:r>
      <w:r>
        <w:rPr>
          <w:rtl/>
        </w:rPr>
        <w:t xml:space="preserve"> </w:t>
      </w:r>
      <w:bookmarkEnd w:id="6547"/>
    </w:p>
    <w:p w:rsidR="008C384D" w:rsidRDefault="008C384D" w:rsidP="00E924B9">
      <w:pPr>
        <w:rPr>
          <w:rtl/>
          <w:lang w:eastAsia="he-IL"/>
        </w:rPr>
      </w:pPr>
    </w:p>
    <w:p w:rsidR="008C384D" w:rsidRDefault="008C384D" w:rsidP="00E924B9">
      <w:pPr>
        <w:rPr>
          <w:rtl/>
          <w:lang w:eastAsia="he-IL"/>
        </w:rPr>
      </w:pPr>
      <w:bookmarkStart w:id="6548" w:name="_ETM_Q19_519000"/>
      <w:bookmarkEnd w:id="6548"/>
      <w:r>
        <w:rPr>
          <w:rFonts w:hint="cs"/>
          <w:rtl/>
          <w:lang w:eastAsia="he-IL"/>
        </w:rPr>
        <w:t>חבר</w:t>
      </w:r>
      <w:bookmarkStart w:id="6549" w:name="_ETM_Q19_520000"/>
      <w:bookmarkEnd w:id="6549"/>
      <w:r>
        <w:rPr>
          <w:rFonts w:hint="cs"/>
          <w:rtl/>
          <w:lang w:eastAsia="he-IL"/>
        </w:rPr>
        <w:t xml:space="preserve"> הכנסת כהן. </w:t>
      </w:r>
      <w:bookmarkStart w:id="6550" w:name="_ETM_Q19_512000"/>
      <w:bookmarkEnd w:id="6550"/>
      <w:r>
        <w:rPr>
          <w:rFonts w:hint="cs"/>
          <w:rtl/>
          <w:lang w:eastAsia="he-IL"/>
        </w:rPr>
        <w:t>תודה רבה. בבקשה, אפשר להמשיך.</w:t>
      </w:r>
    </w:p>
    <w:p w:rsidR="008C384D" w:rsidRDefault="008C384D" w:rsidP="00E924B9">
      <w:pPr>
        <w:rPr>
          <w:rtl/>
          <w:lang w:eastAsia="he-IL"/>
        </w:rPr>
      </w:pPr>
    </w:p>
    <w:p w:rsidR="008C384D" w:rsidRDefault="008C384D" w:rsidP="007607A7">
      <w:pPr>
        <w:pStyle w:val="-"/>
        <w:rPr>
          <w:rtl/>
        </w:rPr>
      </w:pPr>
      <w:bookmarkStart w:id="6551" w:name="ET_speakercontinue_5918_17"/>
      <w:r w:rsidRPr="00A91E73">
        <w:rPr>
          <w:rStyle w:val="TagStyle"/>
          <w:rtl/>
        </w:rPr>
        <w:t xml:space="preserve"> &lt;&lt; דובר_המשך &gt;&gt;</w:t>
      </w:r>
      <w:r w:rsidR="003A1F77" w:rsidRPr="003A1F77">
        <w:rPr>
          <w:rtl/>
        </w:rPr>
        <w:t xml:space="preserve">אימאן </w:t>
      </w:r>
      <w:r>
        <w:rPr>
          <w:rtl/>
        </w:rPr>
        <w:t>ח'טיב יאסין (רע"מ – הרשימה הערבית המאוחדת):</w:t>
      </w:r>
      <w:r w:rsidRPr="00A91E73">
        <w:rPr>
          <w:rStyle w:val="TagStyle"/>
          <w:rtl/>
        </w:rPr>
        <w:t>&lt;&lt; דובר_המשך &gt;&gt;</w:t>
      </w:r>
      <w:r>
        <w:rPr>
          <w:rtl/>
        </w:rPr>
        <w:t xml:space="preserve"> </w:t>
      </w:r>
      <w:bookmarkEnd w:id="6551"/>
    </w:p>
    <w:p w:rsidR="008C384D" w:rsidRDefault="008C384D" w:rsidP="00E924B9">
      <w:pPr>
        <w:rPr>
          <w:rtl/>
          <w:lang w:eastAsia="he-IL"/>
        </w:rPr>
      </w:pPr>
    </w:p>
    <w:p w:rsidR="008C384D" w:rsidRDefault="008C384D" w:rsidP="003A6071">
      <w:pPr>
        <w:rPr>
          <w:rtl/>
          <w:lang w:eastAsia="he-IL"/>
        </w:rPr>
      </w:pPr>
      <w:r>
        <w:rPr>
          <w:rFonts w:hint="cs"/>
          <w:rtl/>
          <w:lang w:eastAsia="he-IL"/>
        </w:rPr>
        <w:t>אוקיי. אז אני מציעה הצעה</w:t>
      </w:r>
      <w:r w:rsidR="003A6071">
        <w:rPr>
          <w:rFonts w:hint="cs"/>
          <w:rtl/>
          <w:lang w:eastAsia="he-IL"/>
        </w:rPr>
        <w:t>:</w:t>
      </w:r>
      <w:r>
        <w:rPr>
          <w:rFonts w:hint="cs"/>
          <w:rtl/>
          <w:lang w:eastAsia="he-IL"/>
        </w:rPr>
        <w:t xml:space="preserve"> להבא</w:t>
      </w:r>
      <w:r w:rsidR="003A6071">
        <w:rPr>
          <w:rFonts w:hint="cs"/>
          <w:rtl/>
          <w:lang w:eastAsia="he-IL"/>
        </w:rPr>
        <w:t>,</w:t>
      </w:r>
      <w:r>
        <w:rPr>
          <w:rFonts w:hint="cs"/>
          <w:rtl/>
          <w:lang w:eastAsia="he-IL"/>
        </w:rPr>
        <w:t xml:space="preserve"> </w:t>
      </w:r>
      <w:bookmarkStart w:id="6552" w:name="_ETM_Q19_533000"/>
      <w:bookmarkEnd w:id="6552"/>
      <w:r>
        <w:rPr>
          <w:rFonts w:hint="cs"/>
          <w:rtl/>
          <w:lang w:eastAsia="he-IL"/>
        </w:rPr>
        <w:t xml:space="preserve">כשאני עולה </w:t>
      </w:r>
      <w:r w:rsidR="003A6071">
        <w:rPr>
          <w:rFonts w:hint="eastAsia"/>
          <w:rtl/>
          <w:lang w:eastAsia="he-IL"/>
        </w:rPr>
        <w:t xml:space="preserve">– </w:t>
      </w:r>
      <w:r>
        <w:rPr>
          <w:rFonts w:hint="cs"/>
          <w:rtl/>
          <w:lang w:eastAsia="he-IL"/>
        </w:rPr>
        <w:t>מי שיושבת שם, שלא תשמע</w:t>
      </w:r>
      <w:r w:rsidR="003A6071">
        <w:rPr>
          <w:rFonts w:hint="cs"/>
          <w:rtl/>
          <w:lang w:eastAsia="he-IL"/>
        </w:rPr>
        <w:t>,</w:t>
      </w:r>
      <w:r>
        <w:rPr>
          <w:rFonts w:hint="cs"/>
          <w:rtl/>
          <w:lang w:eastAsia="he-IL"/>
        </w:rPr>
        <w:t xml:space="preserve"> שלא תהיה </w:t>
      </w:r>
      <w:bookmarkStart w:id="6553" w:name="_ETM_Q19_538000"/>
      <w:bookmarkEnd w:id="6553"/>
      <w:r>
        <w:rPr>
          <w:rFonts w:hint="cs"/>
          <w:rtl/>
          <w:lang w:eastAsia="he-IL"/>
        </w:rPr>
        <w:t>לה חררה כזאת שהיא תגיע עד לפה.</w:t>
      </w:r>
    </w:p>
    <w:p w:rsidR="008C384D" w:rsidRDefault="008C384D" w:rsidP="00E924B9">
      <w:pPr>
        <w:rPr>
          <w:rtl/>
          <w:lang w:eastAsia="he-IL"/>
        </w:rPr>
      </w:pPr>
    </w:p>
    <w:p w:rsidR="008C384D" w:rsidRDefault="008C384D" w:rsidP="00A91E73">
      <w:pPr>
        <w:pStyle w:val="af8"/>
        <w:rPr>
          <w:rtl/>
        </w:rPr>
      </w:pPr>
      <w:bookmarkStart w:id="6554" w:name="ET_yor_6598_1323"/>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66FA8">
        <w:rPr>
          <w:rtl/>
        </w:rPr>
        <w:t xml:space="preserve"> </w:t>
      </w:r>
      <w:r w:rsidRPr="00A91E73">
        <w:rPr>
          <w:rStyle w:val="TagStyle"/>
          <w:rtl/>
        </w:rPr>
        <w:t>&lt;&lt; יור &gt;&gt;</w:t>
      </w:r>
      <w:bookmarkEnd w:id="6554"/>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את מוזמנת לא לעלות, אבל את לא יכולה </w:t>
      </w:r>
      <w:r w:rsidR="00E30D80">
        <w:rPr>
          <w:rFonts w:hint="cs"/>
          <w:rtl/>
          <w:lang w:eastAsia="he-IL"/>
        </w:rPr>
        <w:t>– – –</w:t>
      </w:r>
    </w:p>
    <w:p w:rsidR="008C384D" w:rsidRDefault="008C384D" w:rsidP="00E924B9">
      <w:pPr>
        <w:rPr>
          <w:rtl/>
          <w:lang w:eastAsia="he-IL"/>
        </w:rPr>
      </w:pPr>
    </w:p>
    <w:p w:rsidR="008C384D" w:rsidRDefault="008C384D" w:rsidP="003A6071">
      <w:pPr>
        <w:pStyle w:val="-"/>
        <w:rPr>
          <w:rtl/>
        </w:rPr>
      </w:pPr>
      <w:bookmarkStart w:id="6555" w:name="ET_speakercontinue_5918_19"/>
      <w:r w:rsidRPr="00A91E73">
        <w:rPr>
          <w:rStyle w:val="TagStyle"/>
          <w:rtl/>
        </w:rPr>
        <w:t xml:space="preserve"> &lt;&lt; דובר_המשך &gt;&gt;</w:t>
      </w:r>
      <w:r w:rsidR="003A1F77" w:rsidRPr="003A1F77">
        <w:rPr>
          <w:rtl/>
        </w:rPr>
        <w:t>אימאן</w:t>
      </w:r>
      <w:r>
        <w:rPr>
          <w:rtl/>
        </w:rPr>
        <w:t xml:space="preserve"> ח'טיב יאסין (רע"מ – הרשימה הערבית המאוחדת):</w:t>
      </w:r>
      <w:r w:rsidRPr="00A91E73">
        <w:rPr>
          <w:rStyle w:val="TagStyle"/>
          <w:rtl/>
        </w:rPr>
        <w:t>&lt;&lt; דובר_המשך &gt;&gt;</w:t>
      </w:r>
      <w:r>
        <w:rPr>
          <w:rtl/>
        </w:rPr>
        <w:t xml:space="preserve"> </w:t>
      </w:r>
      <w:bookmarkEnd w:id="6555"/>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אז אני </w:t>
      </w:r>
      <w:bookmarkStart w:id="6556" w:name="_ETM_Q19_542000"/>
      <w:bookmarkEnd w:id="6556"/>
      <w:r>
        <w:rPr>
          <w:rFonts w:hint="cs"/>
          <w:rtl/>
          <w:lang w:eastAsia="he-IL"/>
        </w:rPr>
        <w:t xml:space="preserve">אמשיך את הדברים שלי, ואני אגיד </w:t>
      </w:r>
      <w:r>
        <w:rPr>
          <w:rtl/>
          <w:lang w:eastAsia="he-IL"/>
        </w:rPr>
        <w:t>–</w:t>
      </w:r>
      <w:r>
        <w:rPr>
          <w:rFonts w:hint="cs"/>
          <w:rtl/>
          <w:lang w:eastAsia="he-IL"/>
        </w:rPr>
        <w:t xml:space="preserve"> אתה לא הפסקת את השעון. </w:t>
      </w:r>
      <w:bookmarkStart w:id="6557" w:name="_ETM_Q19_545000"/>
      <w:bookmarkEnd w:id="6557"/>
      <w:r>
        <w:rPr>
          <w:rFonts w:hint="cs"/>
          <w:rtl/>
          <w:lang w:eastAsia="he-IL"/>
        </w:rPr>
        <w:t>זה היה דקה ומשהו.</w:t>
      </w:r>
    </w:p>
    <w:p w:rsidR="008C384D" w:rsidRDefault="008C384D" w:rsidP="00E924B9">
      <w:pPr>
        <w:rPr>
          <w:rtl/>
          <w:lang w:eastAsia="he-IL"/>
        </w:rPr>
      </w:pPr>
    </w:p>
    <w:p w:rsidR="008C384D" w:rsidRDefault="008C384D" w:rsidP="00A91E73">
      <w:pPr>
        <w:pStyle w:val="af8"/>
        <w:rPr>
          <w:rtl/>
        </w:rPr>
      </w:pPr>
      <w:bookmarkStart w:id="6558" w:name="ET_yor_6598_20"/>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66FA8">
        <w:rPr>
          <w:rtl/>
        </w:rPr>
        <w:t xml:space="preserve"> </w:t>
      </w:r>
      <w:r w:rsidRPr="00A91E73">
        <w:rPr>
          <w:rStyle w:val="TagStyle"/>
          <w:rtl/>
        </w:rPr>
        <w:t>&lt;&lt; יור &gt;&gt;</w:t>
      </w:r>
      <w:r>
        <w:rPr>
          <w:rtl/>
        </w:rPr>
        <w:t xml:space="preserve"> </w:t>
      </w:r>
      <w:bookmarkEnd w:id="6558"/>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המשכתי עכשיו, ברגע שהתחלת לדבר. </w:t>
      </w:r>
    </w:p>
    <w:p w:rsidR="008C384D" w:rsidRPr="00C5423E" w:rsidRDefault="008C384D" w:rsidP="00E924B9">
      <w:pPr>
        <w:rPr>
          <w:rtl/>
        </w:rPr>
      </w:pPr>
      <w:bookmarkStart w:id="6559" w:name="ET_speakercontinue_5918_21"/>
    </w:p>
    <w:p w:rsidR="008C384D" w:rsidRDefault="008C384D" w:rsidP="003A6071">
      <w:pPr>
        <w:pStyle w:val="-"/>
        <w:rPr>
          <w:rtl/>
        </w:rPr>
      </w:pPr>
      <w:bookmarkStart w:id="6560" w:name="_ETM_Q19_552000"/>
      <w:bookmarkEnd w:id="6560"/>
      <w:r w:rsidRPr="00A91E73">
        <w:rPr>
          <w:rStyle w:val="TagStyle"/>
          <w:rtl/>
        </w:rPr>
        <w:t xml:space="preserve"> &lt;&lt; דובר_המשך&gt;&gt;</w:t>
      </w:r>
      <w:r w:rsidR="003A1F77" w:rsidRPr="003A1F77">
        <w:rPr>
          <w:rtl/>
        </w:rPr>
        <w:t>אימאן</w:t>
      </w:r>
      <w:r>
        <w:rPr>
          <w:rtl/>
        </w:rPr>
        <w:t xml:space="preserve"> ח'טיב יאסין (רע"מ – הרשימה הערבית המאוחדת):</w:t>
      </w:r>
      <w:r w:rsidRPr="00A91E73">
        <w:rPr>
          <w:rStyle w:val="TagStyle"/>
          <w:rtl/>
        </w:rPr>
        <w:t>&lt;&lt; דובר_המשך &gt;&gt;</w:t>
      </w:r>
      <w:r>
        <w:rPr>
          <w:rtl/>
        </w:rPr>
        <w:t xml:space="preserve"> </w:t>
      </w:r>
      <w:bookmarkEnd w:id="6559"/>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אוקיי. אז אני אמשיך להגיד שלא רחוק </w:t>
      </w:r>
      <w:bookmarkStart w:id="6561" w:name="_ETM_Q19_556000"/>
      <w:bookmarkEnd w:id="6561"/>
      <w:r>
        <w:rPr>
          <w:rFonts w:hint="cs"/>
          <w:rtl/>
          <w:lang w:eastAsia="he-IL"/>
        </w:rPr>
        <w:t xml:space="preserve">היום שבו יהיה פה מנהיג אמיץ </w:t>
      </w:r>
      <w:r w:rsidR="00E30D80">
        <w:rPr>
          <w:rFonts w:hint="cs"/>
          <w:rtl/>
          <w:lang w:eastAsia="he-IL"/>
        </w:rPr>
        <w:t>– –</w:t>
      </w:r>
    </w:p>
    <w:p w:rsidR="008C384D" w:rsidRDefault="008C384D" w:rsidP="00E924B9">
      <w:pPr>
        <w:rPr>
          <w:rtl/>
          <w:lang w:eastAsia="he-IL"/>
        </w:rPr>
      </w:pPr>
    </w:p>
    <w:p w:rsidR="008C384D" w:rsidRDefault="008C384D" w:rsidP="00A91E73">
      <w:pPr>
        <w:pStyle w:val="af7"/>
        <w:rPr>
          <w:rtl/>
        </w:rPr>
      </w:pPr>
      <w:bookmarkStart w:id="6562" w:name="ET_interruption_6345_89"/>
      <w:r w:rsidRPr="00A91E73">
        <w:rPr>
          <w:rStyle w:val="TagStyle"/>
          <w:rtl/>
        </w:rPr>
        <w:t xml:space="preserve"> &lt;&lt; קריאה &gt;&gt;</w:t>
      </w:r>
      <w:r>
        <w:rPr>
          <w:rtl/>
        </w:rPr>
        <w:t>טלי גוטליב (הליכוד):</w:t>
      </w:r>
      <w:r w:rsidRPr="000E3CE0">
        <w:rPr>
          <w:rtl/>
        </w:rPr>
        <w:t xml:space="preserve"> </w:t>
      </w:r>
      <w:r w:rsidRPr="00A91E73">
        <w:rPr>
          <w:rStyle w:val="TagStyle"/>
          <w:rtl/>
        </w:rPr>
        <w:t>&lt;&lt; קריאה &gt;&gt;</w:t>
      </w:r>
      <w:r>
        <w:rPr>
          <w:rtl/>
        </w:rPr>
        <w:t xml:space="preserve"> </w:t>
      </w:r>
      <w:bookmarkEnd w:id="6562"/>
    </w:p>
    <w:p w:rsidR="008C384D" w:rsidRDefault="008C384D" w:rsidP="00E924B9">
      <w:pPr>
        <w:rPr>
          <w:rtl/>
          <w:lang w:eastAsia="he-IL"/>
        </w:rPr>
      </w:pPr>
    </w:p>
    <w:p w:rsidR="008C384D" w:rsidRDefault="008C384D" w:rsidP="00E924B9">
      <w:pPr>
        <w:rPr>
          <w:rtl/>
          <w:lang w:eastAsia="he-IL"/>
        </w:rPr>
      </w:pPr>
      <w:bookmarkStart w:id="6563" w:name="_ETM_Q19_557000"/>
      <w:bookmarkEnd w:id="6563"/>
      <w:r>
        <w:rPr>
          <w:rFonts w:hint="cs"/>
          <w:rtl/>
          <w:lang w:eastAsia="he-IL"/>
        </w:rPr>
        <w:t>את זה היא יכולה להגיד בכנסת? מה זה?</w:t>
      </w:r>
    </w:p>
    <w:p w:rsidR="008C384D" w:rsidRDefault="008C384D" w:rsidP="00E924B9">
      <w:pPr>
        <w:rPr>
          <w:rtl/>
          <w:lang w:eastAsia="he-IL"/>
        </w:rPr>
      </w:pPr>
    </w:p>
    <w:p w:rsidR="008C384D" w:rsidRDefault="008C384D" w:rsidP="00A91E73">
      <w:pPr>
        <w:pStyle w:val="af8"/>
        <w:rPr>
          <w:rtl/>
        </w:rPr>
      </w:pPr>
      <w:bookmarkStart w:id="6564" w:name="ET_yor_6598_90"/>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0E3CE0">
        <w:rPr>
          <w:rtl/>
        </w:rPr>
        <w:t xml:space="preserve"> </w:t>
      </w:r>
      <w:r w:rsidRPr="00A91E73">
        <w:rPr>
          <w:rStyle w:val="TagStyle"/>
          <w:rtl/>
        </w:rPr>
        <w:t>&lt;&lt; יור &gt;&gt;</w:t>
      </w:r>
      <w:r>
        <w:rPr>
          <w:rtl/>
        </w:rPr>
        <w:t xml:space="preserve"> </w:t>
      </w:r>
      <w:bookmarkEnd w:id="6564"/>
    </w:p>
    <w:p w:rsidR="008C384D" w:rsidRDefault="008C384D" w:rsidP="00E924B9">
      <w:pPr>
        <w:rPr>
          <w:rtl/>
          <w:lang w:eastAsia="he-IL"/>
        </w:rPr>
      </w:pPr>
    </w:p>
    <w:p w:rsidR="008C384D" w:rsidRDefault="008C384D" w:rsidP="00E924B9">
      <w:pPr>
        <w:rPr>
          <w:rtl/>
          <w:lang w:eastAsia="he-IL"/>
        </w:rPr>
      </w:pPr>
      <w:bookmarkStart w:id="6565" w:name="_ETM_Q19_551000"/>
      <w:bookmarkEnd w:id="6565"/>
      <w:r>
        <w:rPr>
          <w:rFonts w:hint="cs"/>
          <w:rtl/>
          <w:lang w:eastAsia="he-IL"/>
        </w:rPr>
        <w:t xml:space="preserve">חברת הכנסת גוטליב, קריאה </w:t>
      </w:r>
      <w:bookmarkStart w:id="6566" w:name="_ETM_Q19_555000"/>
      <w:bookmarkEnd w:id="6566"/>
      <w:r>
        <w:rPr>
          <w:rFonts w:hint="cs"/>
          <w:rtl/>
          <w:lang w:eastAsia="he-IL"/>
        </w:rPr>
        <w:t>ראשונה.</w:t>
      </w:r>
    </w:p>
    <w:p w:rsidR="008C384D" w:rsidRPr="000E3CE0" w:rsidRDefault="008C384D" w:rsidP="00E924B9">
      <w:pPr>
        <w:rPr>
          <w:rtl/>
          <w:lang w:eastAsia="he-IL"/>
        </w:rPr>
      </w:pPr>
    </w:p>
    <w:p w:rsidR="008C384D" w:rsidRDefault="008C384D" w:rsidP="003A6071">
      <w:pPr>
        <w:pStyle w:val="-"/>
        <w:rPr>
          <w:rtl/>
        </w:rPr>
      </w:pPr>
      <w:bookmarkStart w:id="6567" w:name="ET_speakercontinue_5918_22"/>
      <w:r w:rsidRPr="00A91E73">
        <w:rPr>
          <w:rStyle w:val="TagStyle"/>
          <w:rtl/>
        </w:rPr>
        <w:t xml:space="preserve"> &lt;&lt; דובר_המשך&gt;&gt;</w:t>
      </w:r>
      <w:r w:rsidR="003A1F77" w:rsidRPr="003A1F77">
        <w:rPr>
          <w:rtl/>
        </w:rPr>
        <w:t xml:space="preserve">אימאן </w:t>
      </w:r>
      <w:r>
        <w:rPr>
          <w:rtl/>
        </w:rPr>
        <w:t>ח'טיב יאסין (רע"מ – הרשימה הערבית המאוחדת):</w:t>
      </w:r>
      <w:r w:rsidRPr="00A91E73">
        <w:rPr>
          <w:rStyle w:val="TagStyle"/>
          <w:rtl/>
        </w:rPr>
        <w:t>&lt;&lt; דובר_המשך &gt;&gt;</w:t>
      </w:r>
      <w:r>
        <w:rPr>
          <w:rtl/>
        </w:rPr>
        <w:t xml:space="preserve"> </w:t>
      </w:r>
      <w:bookmarkEnd w:id="6567"/>
    </w:p>
    <w:p w:rsidR="008C384D" w:rsidRDefault="008C384D" w:rsidP="00E924B9">
      <w:pPr>
        <w:rPr>
          <w:rtl/>
          <w:lang w:eastAsia="he-IL"/>
        </w:rPr>
      </w:pPr>
    </w:p>
    <w:p w:rsidR="008C384D" w:rsidRDefault="00E30D80" w:rsidP="00E924B9">
      <w:pPr>
        <w:rPr>
          <w:rtl/>
          <w:lang w:eastAsia="he-IL"/>
        </w:rPr>
      </w:pPr>
      <w:r>
        <w:rPr>
          <w:rFonts w:hint="cs"/>
          <w:rtl/>
          <w:lang w:eastAsia="he-IL"/>
        </w:rPr>
        <w:t>– –</w:t>
      </w:r>
      <w:r w:rsidR="008C384D">
        <w:rPr>
          <w:rFonts w:hint="cs"/>
          <w:rtl/>
          <w:lang w:eastAsia="he-IL"/>
        </w:rPr>
        <w:t xml:space="preserve"> מנהיג אמיץ </w:t>
      </w:r>
      <w:r>
        <w:rPr>
          <w:rFonts w:hint="cs"/>
          <w:rtl/>
          <w:lang w:eastAsia="he-IL"/>
        </w:rPr>
        <w:t>– –</w:t>
      </w:r>
      <w:r w:rsidR="008C384D">
        <w:rPr>
          <w:rFonts w:hint="cs"/>
          <w:rtl/>
          <w:lang w:eastAsia="he-IL"/>
        </w:rPr>
        <w:t xml:space="preserve"> </w:t>
      </w:r>
      <w:bookmarkStart w:id="6568" w:name="_ETM_Q19_564000"/>
      <w:bookmarkEnd w:id="6568"/>
    </w:p>
    <w:p w:rsidR="008C384D" w:rsidRDefault="008C384D" w:rsidP="00E924B9">
      <w:pPr>
        <w:rPr>
          <w:rtl/>
          <w:lang w:eastAsia="he-IL"/>
        </w:rPr>
      </w:pPr>
    </w:p>
    <w:p w:rsidR="008C384D" w:rsidRDefault="008C384D" w:rsidP="00A91E73">
      <w:pPr>
        <w:pStyle w:val="af7"/>
        <w:rPr>
          <w:rtl/>
        </w:rPr>
      </w:pPr>
      <w:bookmarkStart w:id="6569" w:name="ET_interruption_6345_91"/>
      <w:r w:rsidRPr="00A91E73">
        <w:rPr>
          <w:rStyle w:val="TagStyle"/>
          <w:rtl/>
        </w:rPr>
        <w:t xml:space="preserve"> &lt;&lt; קריאה &gt;&gt;</w:t>
      </w:r>
      <w:r>
        <w:rPr>
          <w:rtl/>
        </w:rPr>
        <w:t>טלי גוטליב (הליכוד):</w:t>
      </w:r>
      <w:r w:rsidRPr="000E3CE0">
        <w:rPr>
          <w:rtl/>
        </w:rPr>
        <w:t xml:space="preserve"> </w:t>
      </w:r>
      <w:r w:rsidRPr="00A91E73">
        <w:rPr>
          <w:rStyle w:val="TagStyle"/>
          <w:rtl/>
        </w:rPr>
        <w:t>&lt;&lt; קריאה &gt;&gt;</w:t>
      </w:r>
      <w:r>
        <w:rPr>
          <w:rtl/>
        </w:rPr>
        <w:t xml:space="preserve"> </w:t>
      </w:r>
      <w:bookmarkEnd w:id="6569"/>
    </w:p>
    <w:p w:rsidR="008C384D" w:rsidRDefault="008C384D" w:rsidP="00E924B9">
      <w:pPr>
        <w:rPr>
          <w:rtl/>
          <w:lang w:eastAsia="he-IL"/>
        </w:rPr>
      </w:pPr>
    </w:p>
    <w:p w:rsidR="008C384D" w:rsidRDefault="008C384D" w:rsidP="00E924B9">
      <w:pPr>
        <w:rPr>
          <w:rtl/>
          <w:lang w:eastAsia="he-IL"/>
        </w:rPr>
      </w:pPr>
      <w:r>
        <w:rPr>
          <w:rFonts w:hint="cs"/>
          <w:rtl/>
          <w:lang w:eastAsia="he-IL"/>
        </w:rPr>
        <w:t>מה?</w:t>
      </w:r>
    </w:p>
    <w:p w:rsidR="008C384D" w:rsidRPr="000E3CE0" w:rsidRDefault="008C384D" w:rsidP="00E924B9">
      <w:pPr>
        <w:rPr>
          <w:rtl/>
          <w:lang w:eastAsia="he-IL"/>
        </w:rPr>
      </w:pPr>
      <w:bookmarkStart w:id="6570" w:name="_ETM_Q19_562000"/>
      <w:bookmarkEnd w:id="6570"/>
    </w:p>
    <w:p w:rsidR="008C384D" w:rsidRDefault="008C384D" w:rsidP="00A91E73">
      <w:pPr>
        <w:pStyle w:val="af8"/>
        <w:rPr>
          <w:rtl/>
        </w:rPr>
      </w:pPr>
      <w:bookmarkStart w:id="6571" w:name="ET_yor_6598_23"/>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66FA8">
        <w:rPr>
          <w:rtl/>
        </w:rPr>
        <w:t xml:space="preserve"> </w:t>
      </w:r>
      <w:r w:rsidRPr="00A91E73">
        <w:rPr>
          <w:rStyle w:val="TagStyle"/>
          <w:rtl/>
        </w:rPr>
        <w:t>&lt;&lt; יור &gt;&gt;</w:t>
      </w:r>
      <w:r>
        <w:rPr>
          <w:rtl/>
        </w:rPr>
        <w:t xml:space="preserve"> </w:t>
      </w:r>
      <w:bookmarkEnd w:id="6571"/>
    </w:p>
    <w:p w:rsidR="008C384D" w:rsidRDefault="008C384D" w:rsidP="00E924B9">
      <w:pPr>
        <w:rPr>
          <w:rtl/>
          <w:lang w:eastAsia="he-IL"/>
        </w:rPr>
      </w:pPr>
    </w:p>
    <w:p w:rsidR="008C384D" w:rsidRDefault="008C384D" w:rsidP="00E924B9">
      <w:pPr>
        <w:rPr>
          <w:rtl/>
          <w:lang w:eastAsia="he-IL"/>
        </w:rPr>
      </w:pPr>
      <w:r>
        <w:rPr>
          <w:rFonts w:hint="cs"/>
          <w:rtl/>
          <w:lang w:eastAsia="he-IL"/>
        </w:rPr>
        <w:t>את בקריאה ראשונה. תני לה לדבר, בבקשה.</w:t>
      </w:r>
    </w:p>
    <w:p w:rsidR="008C384D" w:rsidRDefault="008C384D" w:rsidP="00E924B9">
      <w:pPr>
        <w:rPr>
          <w:rtl/>
          <w:lang w:eastAsia="he-IL"/>
        </w:rPr>
      </w:pPr>
    </w:p>
    <w:p w:rsidR="008C384D" w:rsidRDefault="008C384D" w:rsidP="00A91E73">
      <w:pPr>
        <w:pStyle w:val="af7"/>
        <w:rPr>
          <w:rtl/>
        </w:rPr>
      </w:pPr>
      <w:bookmarkStart w:id="6572" w:name="ET_interruption_6345_92"/>
      <w:r w:rsidRPr="00A91E73">
        <w:rPr>
          <w:rStyle w:val="TagStyle"/>
          <w:rtl/>
        </w:rPr>
        <w:t xml:space="preserve"> &lt;&lt; קריאה &gt;&gt;</w:t>
      </w:r>
      <w:r>
        <w:rPr>
          <w:rtl/>
        </w:rPr>
        <w:t>טלי גוטליב (הליכוד):</w:t>
      </w:r>
      <w:r w:rsidRPr="000E3CE0">
        <w:rPr>
          <w:rtl/>
        </w:rPr>
        <w:t xml:space="preserve"> </w:t>
      </w:r>
      <w:r w:rsidRPr="00A91E73">
        <w:rPr>
          <w:rStyle w:val="TagStyle"/>
          <w:rtl/>
        </w:rPr>
        <w:t>&lt;&lt; קריאה &gt;&gt;</w:t>
      </w:r>
      <w:r>
        <w:rPr>
          <w:rtl/>
        </w:rPr>
        <w:t xml:space="preserve"> </w:t>
      </w:r>
      <w:bookmarkEnd w:id="6572"/>
    </w:p>
    <w:p w:rsidR="008C384D" w:rsidRDefault="008C384D" w:rsidP="00E924B9">
      <w:pPr>
        <w:rPr>
          <w:rtl/>
          <w:lang w:eastAsia="he-IL"/>
        </w:rPr>
      </w:pPr>
    </w:p>
    <w:p w:rsidR="008C384D" w:rsidRDefault="00E30D80" w:rsidP="00E924B9">
      <w:pPr>
        <w:rPr>
          <w:rtl/>
          <w:lang w:eastAsia="he-IL"/>
        </w:rPr>
      </w:pPr>
      <w:bookmarkStart w:id="6573" w:name="_ETM_Q19_561000"/>
      <w:bookmarkEnd w:id="6573"/>
      <w:r>
        <w:rPr>
          <w:rFonts w:hint="cs"/>
          <w:rtl/>
          <w:lang w:eastAsia="he-IL"/>
        </w:rPr>
        <w:t>– – –</w:t>
      </w:r>
      <w:r w:rsidR="008C384D">
        <w:rPr>
          <w:rFonts w:hint="cs"/>
          <w:rtl/>
          <w:lang w:eastAsia="he-IL"/>
        </w:rPr>
        <w:t xml:space="preserve"> </w:t>
      </w:r>
    </w:p>
    <w:p w:rsidR="008C384D" w:rsidRDefault="008C384D" w:rsidP="00E924B9">
      <w:pPr>
        <w:rPr>
          <w:rtl/>
          <w:lang w:eastAsia="he-IL"/>
        </w:rPr>
      </w:pPr>
      <w:bookmarkStart w:id="6574" w:name="_ETM_Q19_563000"/>
      <w:bookmarkEnd w:id="6574"/>
    </w:p>
    <w:p w:rsidR="008C384D" w:rsidRDefault="008C384D" w:rsidP="00A91E73">
      <w:pPr>
        <w:pStyle w:val="af8"/>
        <w:rPr>
          <w:rtl/>
        </w:rPr>
      </w:pPr>
      <w:bookmarkStart w:id="6575" w:name="ET_yor_6598_93"/>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0E3CE0">
        <w:rPr>
          <w:rtl/>
        </w:rPr>
        <w:t xml:space="preserve"> </w:t>
      </w:r>
      <w:r w:rsidRPr="00A91E73">
        <w:rPr>
          <w:rStyle w:val="TagStyle"/>
          <w:rtl/>
        </w:rPr>
        <w:t>&lt;&lt; יור &gt;&gt;</w:t>
      </w:r>
      <w:r>
        <w:rPr>
          <w:rtl/>
        </w:rPr>
        <w:t xml:space="preserve"> </w:t>
      </w:r>
      <w:bookmarkEnd w:id="6575"/>
    </w:p>
    <w:p w:rsidR="008C384D" w:rsidRDefault="008C384D" w:rsidP="00E924B9">
      <w:pPr>
        <w:rPr>
          <w:rtl/>
          <w:lang w:eastAsia="he-IL"/>
        </w:rPr>
      </w:pPr>
    </w:p>
    <w:p w:rsidR="008C384D" w:rsidRPr="000E3CE0" w:rsidRDefault="008C384D" w:rsidP="00E924B9">
      <w:pPr>
        <w:rPr>
          <w:rtl/>
          <w:lang w:eastAsia="he-IL"/>
        </w:rPr>
      </w:pPr>
      <w:r>
        <w:rPr>
          <w:rFonts w:hint="cs"/>
          <w:rtl/>
          <w:lang w:eastAsia="he-IL"/>
        </w:rPr>
        <w:t>חברת הכנסת, קריאה שנייה. די. די.</w:t>
      </w:r>
    </w:p>
    <w:p w:rsidR="008C384D" w:rsidRPr="00C5423E" w:rsidRDefault="008C384D" w:rsidP="00E924B9">
      <w:pPr>
        <w:rPr>
          <w:rtl/>
        </w:rPr>
      </w:pPr>
      <w:bookmarkStart w:id="6576" w:name="ET_speakercontinue_5918_24"/>
    </w:p>
    <w:p w:rsidR="008C384D" w:rsidRDefault="008C384D" w:rsidP="003A6071">
      <w:pPr>
        <w:pStyle w:val="-"/>
        <w:rPr>
          <w:rtl/>
        </w:rPr>
      </w:pPr>
      <w:r w:rsidRPr="00A91E73">
        <w:rPr>
          <w:rStyle w:val="TagStyle"/>
          <w:rtl/>
        </w:rPr>
        <w:t xml:space="preserve"> &lt;&lt; דובר_המשך &gt;&gt;</w:t>
      </w:r>
      <w:r w:rsidR="003A1F77" w:rsidRPr="003A1F77">
        <w:rPr>
          <w:rtl/>
        </w:rPr>
        <w:t xml:space="preserve">אימאן </w:t>
      </w:r>
      <w:r>
        <w:rPr>
          <w:rtl/>
        </w:rPr>
        <w:t>ח'טיב יאסין (רע"מ – הרשימה הערבית המאוחדת):</w:t>
      </w:r>
      <w:r w:rsidRPr="00A91E73">
        <w:rPr>
          <w:rStyle w:val="TagStyle"/>
          <w:rtl/>
        </w:rPr>
        <w:t>&lt;&lt; דובר_המשך &gt;&gt;</w:t>
      </w:r>
      <w:r>
        <w:rPr>
          <w:rtl/>
        </w:rPr>
        <w:t xml:space="preserve"> </w:t>
      </w:r>
      <w:bookmarkEnd w:id="6576"/>
    </w:p>
    <w:p w:rsidR="008C384D" w:rsidRDefault="008C384D" w:rsidP="00E924B9">
      <w:pPr>
        <w:rPr>
          <w:rtl/>
          <w:lang w:eastAsia="he-IL"/>
        </w:rPr>
      </w:pPr>
    </w:p>
    <w:p w:rsidR="008C384D" w:rsidRDefault="00E30D80" w:rsidP="00B35789">
      <w:pPr>
        <w:rPr>
          <w:rtl/>
          <w:lang w:eastAsia="he-IL"/>
        </w:rPr>
      </w:pPr>
      <w:r>
        <w:rPr>
          <w:rFonts w:hint="cs"/>
          <w:rtl/>
          <w:lang w:eastAsia="he-IL"/>
        </w:rPr>
        <w:t>– –</w:t>
      </w:r>
      <w:r w:rsidR="008C384D">
        <w:rPr>
          <w:rFonts w:hint="cs"/>
          <w:rtl/>
          <w:lang w:eastAsia="he-IL"/>
        </w:rPr>
        <w:t xml:space="preserve"> שייקח יוזמה ויקבל החלטה נבונה</w:t>
      </w:r>
      <w:r w:rsidR="003A6071">
        <w:rPr>
          <w:rFonts w:hint="cs"/>
          <w:rtl/>
          <w:lang w:eastAsia="he-IL"/>
        </w:rPr>
        <w:t>,</w:t>
      </w:r>
      <w:r w:rsidR="008C384D">
        <w:rPr>
          <w:rFonts w:hint="cs"/>
          <w:rtl/>
          <w:lang w:eastAsia="he-IL"/>
        </w:rPr>
        <w:t xml:space="preserve"> </w:t>
      </w:r>
      <w:r w:rsidR="003A6071">
        <w:rPr>
          <w:rFonts w:hint="cs"/>
          <w:rtl/>
          <w:lang w:eastAsia="he-IL"/>
        </w:rPr>
        <w:t xml:space="preserve">גם </w:t>
      </w:r>
      <w:r w:rsidR="008C384D">
        <w:rPr>
          <w:rFonts w:hint="cs"/>
          <w:rtl/>
          <w:lang w:eastAsia="he-IL"/>
        </w:rPr>
        <w:t xml:space="preserve">למען העם שלו, שיהיו כאן שני עמים שיכולים לחיות </w:t>
      </w:r>
      <w:r>
        <w:rPr>
          <w:rFonts w:hint="cs"/>
          <w:rtl/>
          <w:lang w:eastAsia="he-IL"/>
        </w:rPr>
        <w:t>– –</w:t>
      </w:r>
    </w:p>
    <w:p w:rsidR="008C384D" w:rsidRDefault="008C384D" w:rsidP="00E924B9">
      <w:pPr>
        <w:rPr>
          <w:rtl/>
          <w:lang w:eastAsia="he-IL"/>
        </w:rPr>
      </w:pPr>
    </w:p>
    <w:p w:rsidR="008C384D" w:rsidRDefault="008C384D" w:rsidP="00A91E73">
      <w:pPr>
        <w:pStyle w:val="af7"/>
        <w:rPr>
          <w:rtl/>
        </w:rPr>
      </w:pPr>
      <w:bookmarkStart w:id="6577" w:name="ET_interruption_6345_94"/>
      <w:r w:rsidRPr="00A91E73">
        <w:rPr>
          <w:rStyle w:val="TagStyle"/>
          <w:rtl/>
        </w:rPr>
        <w:t xml:space="preserve"> &lt;&lt; קריאה &gt;&gt;</w:t>
      </w:r>
      <w:r>
        <w:rPr>
          <w:rtl/>
        </w:rPr>
        <w:t>טלי גוטליב (הליכוד):</w:t>
      </w:r>
      <w:r w:rsidRPr="00400593">
        <w:rPr>
          <w:rtl/>
        </w:rPr>
        <w:t xml:space="preserve"> </w:t>
      </w:r>
      <w:r w:rsidRPr="00A91E73">
        <w:rPr>
          <w:rStyle w:val="TagStyle"/>
          <w:rtl/>
        </w:rPr>
        <w:t>&lt;&lt; קריאה &gt;&gt;</w:t>
      </w:r>
      <w:r>
        <w:rPr>
          <w:rtl/>
        </w:rPr>
        <w:t xml:space="preserve"> </w:t>
      </w:r>
      <w:bookmarkEnd w:id="6577"/>
    </w:p>
    <w:p w:rsidR="008C384D" w:rsidRDefault="008C384D" w:rsidP="00E924B9">
      <w:pPr>
        <w:rPr>
          <w:rtl/>
          <w:lang w:eastAsia="he-IL"/>
        </w:rPr>
      </w:pPr>
    </w:p>
    <w:p w:rsidR="008C384D" w:rsidRDefault="00E30D80" w:rsidP="00E924B9">
      <w:pPr>
        <w:rPr>
          <w:rtl/>
          <w:lang w:eastAsia="he-IL"/>
        </w:rPr>
      </w:pPr>
      <w:bookmarkStart w:id="6578" w:name="_ETM_Q19_574000"/>
      <w:bookmarkEnd w:id="6578"/>
      <w:r>
        <w:rPr>
          <w:rFonts w:hint="cs"/>
          <w:rtl/>
          <w:lang w:eastAsia="he-IL"/>
        </w:rPr>
        <w:t>– – –</w:t>
      </w:r>
      <w:r w:rsidR="008C384D">
        <w:rPr>
          <w:rFonts w:hint="cs"/>
          <w:rtl/>
          <w:lang w:eastAsia="he-IL"/>
        </w:rPr>
        <w:t xml:space="preserve"> </w:t>
      </w:r>
    </w:p>
    <w:p w:rsidR="008C384D" w:rsidRDefault="008C384D" w:rsidP="00E924B9">
      <w:pPr>
        <w:rPr>
          <w:rtl/>
          <w:lang w:eastAsia="he-IL"/>
        </w:rPr>
      </w:pPr>
      <w:bookmarkStart w:id="6579" w:name="_ETM_Q19_575000"/>
      <w:bookmarkEnd w:id="6579"/>
    </w:p>
    <w:p w:rsidR="008C384D" w:rsidRDefault="008C384D" w:rsidP="00A91E73">
      <w:pPr>
        <w:pStyle w:val="af8"/>
        <w:rPr>
          <w:rtl/>
        </w:rPr>
      </w:pPr>
      <w:bookmarkStart w:id="6580" w:name="ET_yor_6598_95"/>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00593">
        <w:rPr>
          <w:rtl/>
        </w:rPr>
        <w:t xml:space="preserve"> </w:t>
      </w:r>
      <w:r w:rsidRPr="00A91E73">
        <w:rPr>
          <w:rStyle w:val="TagStyle"/>
          <w:rtl/>
        </w:rPr>
        <w:t>&lt;&lt; יור &gt;&gt;</w:t>
      </w:r>
      <w:r>
        <w:rPr>
          <w:rtl/>
        </w:rPr>
        <w:t xml:space="preserve"> </w:t>
      </w:r>
      <w:bookmarkEnd w:id="6580"/>
    </w:p>
    <w:p w:rsidR="008C384D" w:rsidRDefault="008C384D" w:rsidP="00E924B9">
      <w:pPr>
        <w:rPr>
          <w:rtl/>
          <w:lang w:eastAsia="he-IL"/>
        </w:rPr>
      </w:pPr>
    </w:p>
    <w:p w:rsidR="008C384D" w:rsidRDefault="008C384D" w:rsidP="00E924B9">
      <w:pPr>
        <w:rPr>
          <w:rtl/>
          <w:lang w:eastAsia="he-IL"/>
        </w:rPr>
      </w:pPr>
      <w:bookmarkStart w:id="6581" w:name="_ETM_Q19_576000"/>
      <w:bookmarkEnd w:id="6581"/>
      <w:r>
        <w:rPr>
          <w:rFonts w:hint="cs"/>
          <w:rtl/>
          <w:lang w:eastAsia="he-IL"/>
        </w:rPr>
        <w:t xml:space="preserve">אבל היא </w:t>
      </w:r>
      <w:bookmarkStart w:id="6582" w:name="_ETM_Q19_578000"/>
      <w:bookmarkEnd w:id="6582"/>
      <w:r>
        <w:rPr>
          <w:rFonts w:hint="cs"/>
          <w:rtl/>
          <w:lang w:eastAsia="he-IL"/>
        </w:rPr>
        <w:t>קראה להתנגד.</w:t>
      </w:r>
    </w:p>
    <w:p w:rsidR="008C384D" w:rsidRDefault="008C384D" w:rsidP="00E924B9">
      <w:pPr>
        <w:rPr>
          <w:rtl/>
          <w:lang w:eastAsia="he-IL"/>
        </w:rPr>
      </w:pPr>
    </w:p>
    <w:p w:rsidR="008C384D" w:rsidRDefault="008C384D" w:rsidP="003A6071">
      <w:pPr>
        <w:pStyle w:val="-"/>
        <w:rPr>
          <w:rtl/>
        </w:rPr>
      </w:pPr>
      <w:bookmarkStart w:id="6583" w:name="ET_speakercontinue_5918_25"/>
      <w:r w:rsidRPr="00A91E73">
        <w:rPr>
          <w:rStyle w:val="TagStyle"/>
          <w:rtl/>
        </w:rPr>
        <w:t xml:space="preserve"> &lt;&lt; דובר_המשך&gt;&gt;</w:t>
      </w:r>
      <w:r w:rsidR="003A1F77" w:rsidRPr="003A1F77">
        <w:rPr>
          <w:rtl/>
        </w:rPr>
        <w:t xml:space="preserve">אימאן </w:t>
      </w:r>
      <w:r>
        <w:rPr>
          <w:rtl/>
        </w:rPr>
        <w:t>ח'טיב יאסין (רע"מ – הרשימה הערבית המאוחדת):</w:t>
      </w:r>
      <w:r w:rsidRPr="00A91E73">
        <w:rPr>
          <w:rStyle w:val="TagStyle"/>
          <w:rtl/>
        </w:rPr>
        <w:t>&lt;&lt; דובר_המשך &gt;&gt;</w:t>
      </w:r>
      <w:r>
        <w:rPr>
          <w:rtl/>
        </w:rPr>
        <w:t xml:space="preserve"> </w:t>
      </w:r>
      <w:bookmarkEnd w:id="6583"/>
    </w:p>
    <w:p w:rsidR="008C384D" w:rsidRDefault="008C384D" w:rsidP="00E924B9">
      <w:pPr>
        <w:rPr>
          <w:rtl/>
          <w:lang w:eastAsia="he-IL"/>
        </w:rPr>
      </w:pPr>
    </w:p>
    <w:p w:rsidR="008C384D" w:rsidRDefault="00E30D80" w:rsidP="00E924B9">
      <w:pPr>
        <w:rPr>
          <w:rtl/>
          <w:lang w:eastAsia="he-IL"/>
        </w:rPr>
      </w:pPr>
      <w:r>
        <w:rPr>
          <w:rFonts w:hint="cs"/>
          <w:rtl/>
          <w:lang w:eastAsia="he-IL"/>
        </w:rPr>
        <w:t>– –</w:t>
      </w:r>
      <w:r w:rsidR="008C384D">
        <w:rPr>
          <w:rFonts w:hint="cs"/>
          <w:rtl/>
          <w:lang w:eastAsia="he-IL"/>
        </w:rPr>
        <w:t xml:space="preserve"> אחד ליד השני בשלום ואחווה. </w:t>
      </w:r>
    </w:p>
    <w:p w:rsidR="008C384D" w:rsidRDefault="008C384D" w:rsidP="00E924B9">
      <w:pPr>
        <w:rPr>
          <w:rtl/>
          <w:lang w:eastAsia="he-IL"/>
        </w:rPr>
      </w:pPr>
      <w:bookmarkStart w:id="6584" w:name="_ETM_Q19_583000"/>
      <w:bookmarkStart w:id="6585" w:name="_ETM_Q19_586000"/>
      <w:bookmarkEnd w:id="6584"/>
      <w:bookmarkEnd w:id="6585"/>
    </w:p>
    <w:p w:rsidR="008C384D" w:rsidRDefault="008C384D" w:rsidP="003A6071">
      <w:pPr>
        <w:pStyle w:val="af7"/>
        <w:rPr>
          <w:rtl/>
        </w:rPr>
      </w:pPr>
      <w:bookmarkStart w:id="6586" w:name="ET_interruption_קריאות_98"/>
      <w:r w:rsidRPr="00A91E73">
        <w:rPr>
          <w:rStyle w:val="TagStyle"/>
          <w:rtl/>
        </w:rPr>
        <w:t xml:space="preserve"> &lt;&lt; קריאה &gt;&gt;</w:t>
      </w:r>
      <w:r>
        <w:rPr>
          <w:rtl/>
        </w:rPr>
        <w:t>קריאות:</w:t>
      </w:r>
      <w:r w:rsidRPr="00A91E73">
        <w:rPr>
          <w:rStyle w:val="TagStyle"/>
          <w:rtl/>
        </w:rPr>
        <w:t>&lt;&lt; קריאה &gt;&gt;</w:t>
      </w:r>
      <w:r>
        <w:rPr>
          <w:rtl/>
        </w:rPr>
        <w:t xml:space="preserve"> </w:t>
      </w:r>
      <w:bookmarkEnd w:id="6586"/>
    </w:p>
    <w:p w:rsidR="008C384D" w:rsidRDefault="008C384D" w:rsidP="00E924B9">
      <w:pPr>
        <w:rPr>
          <w:rtl/>
          <w:lang w:eastAsia="he-IL"/>
        </w:rPr>
      </w:pPr>
    </w:p>
    <w:p w:rsidR="008C384D" w:rsidRPr="00400593" w:rsidRDefault="00E30D80" w:rsidP="00E924B9">
      <w:pPr>
        <w:rPr>
          <w:rtl/>
          <w:lang w:eastAsia="he-IL"/>
        </w:rPr>
      </w:pPr>
      <w:r>
        <w:rPr>
          <w:rFonts w:hint="cs"/>
          <w:rtl/>
          <w:lang w:eastAsia="he-IL"/>
        </w:rPr>
        <w:t>– – –</w:t>
      </w:r>
      <w:r w:rsidR="008C384D">
        <w:rPr>
          <w:rFonts w:hint="cs"/>
          <w:rtl/>
          <w:lang w:eastAsia="he-IL"/>
        </w:rPr>
        <w:t xml:space="preserve"> </w:t>
      </w:r>
    </w:p>
    <w:p w:rsidR="008C384D" w:rsidRDefault="008C384D" w:rsidP="00E924B9">
      <w:pPr>
        <w:rPr>
          <w:rtl/>
          <w:lang w:eastAsia="he-IL"/>
        </w:rPr>
      </w:pPr>
    </w:p>
    <w:p w:rsidR="008C384D" w:rsidRDefault="008C384D" w:rsidP="00A91E73">
      <w:pPr>
        <w:pStyle w:val="af8"/>
        <w:rPr>
          <w:rtl/>
        </w:rPr>
      </w:pPr>
      <w:bookmarkStart w:id="6587" w:name="ET_yor_6598_26"/>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66FA8">
        <w:rPr>
          <w:rtl/>
        </w:rPr>
        <w:t xml:space="preserve"> </w:t>
      </w:r>
      <w:r w:rsidRPr="00A91E73">
        <w:rPr>
          <w:rStyle w:val="TagStyle"/>
          <w:rtl/>
        </w:rPr>
        <w:t>&lt;&lt; יור &gt;&gt;</w:t>
      </w:r>
      <w:r>
        <w:rPr>
          <w:rtl/>
        </w:rPr>
        <w:t xml:space="preserve"> </w:t>
      </w:r>
      <w:bookmarkEnd w:id="6587"/>
    </w:p>
    <w:p w:rsidR="008C384D" w:rsidRDefault="008C384D" w:rsidP="00E924B9">
      <w:pPr>
        <w:rPr>
          <w:rtl/>
          <w:lang w:eastAsia="he-IL"/>
        </w:rPr>
      </w:pPr>
    </w:p>
    <w:p w:rsidR="008C384D" w:rsidRDefault="008C384D" w:rsidP="00E924B9">
      <w:pPr>
        <w:rPr>
          <w:rtl/>
          <w:lang w:eastAsia="he-IL"/>
        </w:rPr>
      </w:pPr>
      <w:r>
        <w:rPr>
          <w:rFonts w:hint="cs"/>
          <w:rtl/>
          <w:lang w:eastAsia="he-IL"/>
        </w:rPr>
        <w:t>חברת הכנסת גוטליב, גוטליב.</w:t>
      </w:r>
    </w:p>
    <w:p w:rsidR="008C384D" w:rsidRDefault="008C384D" w:rsidP="00E924B9">
      <w:pPr>
        <w:rPr>
          <w:rtl/>
        </w:rPr>
      </w:pPr>
      <w:bookmarkStart w:id="6588" w:name="_ETM_Q19_587000"/>
      <w:bookmarkStart w:id="6589" w:name="ET_speakercontinue_6356_99"/>
      <w:bookmarkEnd w:id="6588"/>
    </w:p>
    <w:p w:rsidR="008C384D" w:rsidRDefault="008C384D" w:rsidP="003A6071">
      <w:pPr>
        <w:pStyle w:val="-"/>
        <w:rPr>
          <w:rtl/>
        </w:rPr>
      </w:pPr>
      <w:bookmarkStart w:id="6590" w:name="ET_speakercontinue_5918_101"/>
      <w:bookmarkStart w:id="6591" w:name="ET_speakercontinue_אימאן_חטיב_יאסי_120"/>
      <w:bookmarkStart w:id="6592" w:name="ET_speakercontinue_אימאן_חטיב_יאסי_1195"/>
      <w:bookmarkStart w:id="6593" w:name="ET_speaker_5918_100"/>
      <w:r w:rsidRPr="00A91E73">
        <w:rPr>
          <w:rStyle w:val="TagStyle"/>
          <w:rtl/>
        </w:rPr>
        <w:t xml:space="preserve"> &lt;&lt; דובר_המשך&gt;&gt;</w:t>
      </w:r>
      <w:r w:rsidR="003A1F77" w:rsidRPr="003A1F77">
        <w:rPr>
          <w:rtl/>
        </w:rPr>
        <w:t xml:space="preserve">אימאן </w:t>
      </w:r>
      <w:r>
        <w:rPr>
          <w:rtl/>
        </w:rPr>
        <w:t>ח'טיב יאסין (רע"מ – הרשימה הערבית המאוחדת):</w:t>
      </w:r>
      <w:r w:rsidRPr="00A91E73">
        <w:rPr>
          <w:rStyle w:val="TagStyle"/>
          <w:rtl/>
        </w:rPr>
        <w:t>&lt;&lt; דובר_המשך &gt;&gt;</w:t>
      </w:r>
      <w:r>
        <w:rPr>
          <w:rtl/>
        </w:rPr>
        <w:t xml:space="preserve"> </w:t>
      </w:r>
      <w:bookmarkEnd w:id="6590"/>
    </w:p>
    <w:bookmarkEnd w:id="6591"/>
    <w:bookmarkEnd w:id="6592"/>
    <w:p w:rsidR="008C384D" w:rsidRDefault="008C384D" w:rsidP="00E924B9">
      <w:pPr>
        <w:rPr>
          <w:rtl/>
        </w:rPr>
      </w:pPr>
    </w:p>
    <w:p w:rsidR="008C384D" w:rsidRDefault="008C384D" w:rsidP="00E924B9">
      <w:pPr>
        <w:rPr>
          <w:rtl/>
        </w:rPr>
      </w:pPr>
      <w:r>
        <w:rPr>
          <w:rFonts w:hint="cs"/>
          <w:rtl/>
        </w:rPr>
        <w:t xml:space="preserve">את לא מנהלת את המליאה. תגיד לה שהיא לא </w:t>
      </w:r>
      <w:bookmarkStart w:id="6594" w:name="_ETM_Q19_590000"/>
      <w:bookmarkEnd w:id="6594"/>
      <w:r>
        <w:rPr>
          <w:rFonts w:hint="cs"/>
          <w:rtl/>
        </w:rPr>
        <w:t>מנהלת את המליאה. תסתלקי מכאן. תסתלקי מכאן.</w:t>
      </w:r>
      <w:r>
        <w:rPr>
          <w:rtl/>
        </w:rPr>
        <w:t xml:space="preserve"> </w:t>
      </w:r>
      <w:bookmarkEnd w:id="6593"/>
    </w:p>
    <w:p w:rsidR="008C384D" w:rsidRDefault="008C384D" w:rsidP="00E924B9">
      <w:pPr>
        <w:rPr>
          <w:rtl/>
          <w:lang w:eastAsia="he-IL"/>
        </w:rPr>
      </w:pPr>
      <w:bookmarkStart w:id="6595" w:name="_ETM_Q19_588000"/>
      <w:bookmarkEnd w:id="6589"/>
      <w:bookmarkEnd w:id="6595"/>
    </w:p>
    <w:p w:rsidR="008C384D" w:rsidRDefault="008C384D" w:rsidP="00A91E73">
      <w:pPr>
        <w:pStyle w:val="af7"/>
        <w:rPr>
          <w:rtl/>
        </w:rPr>
      </w:pPr>
      <w:bookmarkStart w:id="6596" w:name="ET_interruption_קריאות_102"/>
      <w:r w:rsidRPr="00A91E73">
        <w:rPr>
          <w:rStyle w:val="TagStyle"/>
          <w:rtl/>
        </w:rPr>
        <w:t xml:space="preserve"> &lt;&lt; קריאה &gt;&gt;</w:t>
      </w:r>
      <w:r>
        <w:rPr>
          <w:rtl/>
        </w:rPr>
        <w:t>קריאות:</w:t>
      </w:r>
      <w:r w:rsidRPr="00400593">
        <w:rPr>
          <w:rtl/>
        </w:rPr>
        <w:t xml:space="preserve"> </w:t>
      </w:r>
      <w:r w:rsidRPr="00A91E73">
        <w:rPr>
          <w:rStyle w:val="TagStyle"/>
          <w:rtl/>
        </w:rPr>
        <w:t>&lt;&lt; קריאה &gt;&gt;</w:t>
      </w:r>
      <w:r>
        <w:rPr>
          <w:rtl/>
        </w:rPr>
        <w:t xml:space="preserve"> </w:t>
      </w:r>
      <w:bookmarkEnd w:id="6596"/>
    </w:p>
    <w:p w:rsidR="008C384D" w:rsidRDefault="008C384D" w:rsidP="00E924B9">
      <w:pPr>
        <w:rPr>
          <w:rtl/>
          <w:lang w:eastAsia="he-IL"/>
        </w:rPr>
      </w:pPr>
    </w:p>
    <w:p w:rsidR="008C384D" w:rsidRDefault="00E30D80" w:rsidP="00E924B9">
      <w:pPr>
        <w:rPr>
          <w:rtl/>
          <w:lang w:eastAsia="he-IL"/>
        </w:rPr>
      </w:pPr>
      <w:r>
        <w:rPr>
          <w:rFonts w:hint="cs"/>
          <w:rtl/>
          <w:lang w:eastAsia="he-IL"/>
        </w:rPr>
        <w:t>– – –</w:t>
      </w:r>
      <w:r w:rsidR="008C384D">
        <w:rPr>
          <w:rFonts w:hint="cs"/>
          <w:rtl/>
          <w:lang w:eastAsia="he-IL"/>
        </w:rPr>
        <w:t xml:space="preserve"> </w:t>
      </w:r>
    </w:p>
    <w:p w:rsidR="008C384D" w:rsidRDefault="008C384D" w:rsidP="00E924B9">
      <w:pPr>
        <w:rPr>
          <w:rtl/>
          <w:lang w:eastAsia="he-IL"/>
        </w:rPr>
      </w:pPr>
    </w:p>
    <w:p w:rsidR="008C384D" w:rsidRDefault="008C384D" w:rsidP="00A91E73">
      <w:pPr>
        <w:pStyle w:val="af7"/>
        <w:rPr>
          <w:rtl/>
        </w:rPr>
      </w:pPr>
      <w:bookmarkStart w:id="6597" w:name="ET_interruption_5766_103"/>
      <w:r w:rsidRPr="00A91E73">
        <w:rPr>
          <w:rStyle w:val="TagStyle"/>
          <w:rtl/>
        </w:rPr>
        <w:t xml:space="preserve"> &lt;&lt; קריאה &gt;&gt;</w:t>
      </w:r>
      <w:r w:rsidR="001B3E33" w:rsidRPr="001B3E33">
        <w:rPr>
          <w:rtl/>
        </w:rPr>
        <w:t>רם בן</w:t>
      </w:r>
      <w:r>
        <w:rPr>
          <w:rtl/>
        </w:rPr>
        <w:t xml:space="preserve"> ברק (יש עתיד):</w:t>
      </w:r>
      <w:r w:rsidRPr="00400593">
        <w:rPr>
          <w:rtl/>
        </w:rPr>
        <w:t xml:space="preserve"> </w:t>
      </w:r>
      <w:r w:rsidRPr="00A91E73">
        <w:rPr>
          <w:rStyle w:val="TagStyle"/>
          <w:rtl/>
        </w:rPr>
        <w:t>&lt;&lt; קריאה &gt;&gt;</w:t>
      </w:r>
      <w:r>
        <w:rPr>
          <w:rtl/>
        </w:rPr>
        <w:t xml:space="preserve"> </w:t>
      </w:r>
      <w:bookmarkEnd w:id="6597"/>
    </w:p>
    <w:p w:rsidR="008C384D" w:rsidRDefault="008C384D" w:rsidP="00E924B9">
      <w:pPr>
        <w:rPr>
          <w:rtl/>
          <w:lang w:eastAsia="he-IL"/>
        </w:rPr>
      </w:pPr>
    </w:p>
    <w:p w:rsidR="008C384D" w:rsidRDefault="008C384D" w:rsidP="00E924B9">
      <w:pPr>
        <w:rPr>
          <w:rtl/>
          <w:lang w:eastAsia="he-IL"/>
        </w:rPr>
      </w:pPr>
      <w:r>
        <w:rPr>
          <w:rFonts w:hint="cs"/>
          <w:rtl/>
          <w:lang w:eastAsia="he-IL"/>
        </w:rPr>
        <w:t>תוציא אותה החוצה כבר.</w:t>
      </w:r>
    </w:p>
    <w:p w:rsidR="008C384D" w:rsidRDefault="008C384D" w:rsidP="00E924B9">
      <w:pPr>
        <w:rPr>
          <w:rtl/>
          <w:lang w:eastAsia="he-IL"/>
        </w:rPr>
      </w:pPr>
    </w:p>
    <w:p w:rsidR="008C384D" w:rsidRDefault="008C384D" w:rsidP="00A91E73">
      <w:pPr>
        <w:pStyle w:val="af8"/>
        <w:rPr>
          <w:rtl/>
        </w:rPr>
      </w:pPr>
      <w:bookmarkStart w:id="6598" w:name="ET_yor_6598_104"/>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00593">
        <w:rPr>
          <w:rtl/>
        </w:rPr>
        <w:t xml:space="preserve"> </w:t>
      </w:r>
      <w:r w:rsidRPr="00A91E73">
        <w:rPr>
          <w:rStyle w:val="TagStyle"/>
          <w:rtl/>
        </w:rPr>
        <w:t>&lt;&lt; יור &gt;&gt;</w:t>
      </w:r>
      <w:r>
        <w:rPr>
          <w:rtl/>
        </w:rPr>
        <w:t xml:space="preserve"> </w:t>
      </w:r>
      <w:bookmarkEnd w:id="6598"/>
    </w:p>
    <w:p w:rsidR="008C384D" w:rsidRDefault="008C384D" w:rsidP="00E924B9">
      <w:pPr>
        <w:rPr>
          <w:rtl/>
          <w:lang w:eastAsia="he-IL"/>
        </w:rPr>
      </w:pPr>
    </w:p>
    <w:p w:rsidR="008C384D" w:rsidRDefault="008C384D" w:rsidP="00E924B9">
      <w:pPr>
        <w:rPr>
          <w:rtl/>
          <w:lang w:eastAsia="he-IL"/>
        </w:rPr>
      </w:pPr>
      <w:bookmarkStart w:id="6599" w:name="_ETM_Q19_598000"/>
      <w:bookmarkEnd w:id="6599"/>
      <w:r>
        <w:rPr>
          <w:rFonts w:hint="cs"/>
          <w:rtl/>
          <w:lang w:eastAsia="he-IL"/>
        </w:rPr>
        <w:t xml:space="preserve">בבקשה </w:t>
      </w:r>
      <w:bookmarkStart w:id="6600" w:name="_ETM_Q19_600000"/>
      <w:bookmarkEnd w:id="6600"/>
      <w:r>
        <w:rPr>
          <w:rFonts w:hint="cs"/>
          <w:rtl/>
          <w:lang w:eastAsia="he-IL"/>
        </w:rPr>
        <w:t>להמשיך.</w:t>
      </w:r>
    </w:p>
    <w:p w:rsidR="008C384D" w:rsidRDefault="008C384D" w:rsidP="00E924B9">
      <w:pPr>
        <w:rPr>
          <w:rtl/>
          <w:lang w:eastAsia="he-IL"/>
        </w:rPr>
      </w:pPr>
      <w:bookmarkStart w:id="6601" w:name="_ETM_Q19_601000"/>
      <w:bookmarkEnd w:id="6601"/>
    </w:p>
    <w:p w:rsidR="008C384D" w:rsidRDefault="008C384D" w:rsidP="003A6071">
      <w:pPr>
        <w:pStyle w:val="-"/>
        <w:rPr>
          <w:rtl/>
        </w:rPr>
      </w:pPr>
      <w:bookmarkStart w:id="6602" w:name="ET_speakercontinue_5918_105"/>
      <w:r w:rsidRPr="00A91E73">
        <w:rPr>
          <w:rStyle w:val="TagStyle"/>
          <w:rtl/>
        </w:rPr>
        <w:t xml:space="preserve"> &lt;&lt; דובר_המשך&gt;&gt;</w:t>
      </w:r>
      <w:r w:rsidR="003A1F77" w:rsidRPr="003A1F77">
        <w:rPr>
          <w:rtl/>
        </w:rPr>
        <w:t xml:space="preserve">אימאן </w:t>
      </w:r>
      <w:r>
        <w:rPr>
          <w:rtl/>
        </w:rPr>
        <w:t>ח'טיב יאסין (רע"מ – הרשימה הערבית המאוחדת):</w:t>
      </w:r>
      <w:r w:rsidRPr="00A91E73">
        <w:rPr>
          <w:rStyle w:val="TagStyle"/>
          <w:rtl/>
        </w:rPr>
        <w:t>&lt;&lt; דובר_המשך &gt;&gt;</w:t>
      </w:r>
      <w:r>
        <w:rPr>
          <w:rtl/>
        </w:rPr>
        <w:t xml:space="preserve"> </w:t>
      </w:r>
      <w:bookmarkEnd w:id="6602"/>
    </w:p>
    <w:p w:rsidR="008C384D" w:rsidRDefault="008C384D" w:rsidP="00E924B9">
      <w:pPr>
        <w:rPr>
          <w:rtl/>
          <w:lang w:eastAsia="he-IL"/>
        </w:rPr>
      </w:pPr>
    </w:p>
    <w:p w:rsidR="008C384D" w:rsidRPr="00400593" w:rsidRDefault="008C384D" w:rsidP="00E924B9">
      <w:pPr>
        <w:rPr>
          <w:rtl/>
          <w:lang w:eastAsia="he-IL"/>
        </w:rPr>
      </w:pPr>
      <w:r>
        <w:rPr>
          <w:rFonts w:hint="cs"/>
          <w:rtl/>
          <w:lang w:eastAsia="he-IL"/>
        </w:rPr>
        <w:t xml:space="preserve">את יודעת מה? את אפילו לא ראויה שאני אענה </w:t>
      </w:r>
      <w:bookmarkStart w:id="6603" w:name="_ETM_Q19_603000"/>
      <w:bookmarkEnd w:id="6603"/>
      <w:r>
        <w:rPr>
          <w:rFonts w:hint="cs"/>
          <w:rtl/>
          <w:lang w:eastAsia="he-IL"/>
        </w:rPr>
        <w:t>לך. את בושה, בושה.</w:t>
      </w:r>
    </w:p>
    <w:p w:rsidR="008C384D" w:rsidRDefault="008C384D" w:rsidP="00E924B9">
      <w:pPr>
        <w:rPr>
          <w:rtl/>
          <w:lang w:eastAsia="he-IL"/>
        </w:rPr>
      </w:pPr>
    </w:p>
    <w:p w:rsidR="008C384D" w:rsidRDefault="008C384D" w:rsidP="00A91E73">
      <w:pPr>
        <w:pStyle w:val="af7"/>
        <w:rPr>
          <w:rtl/>
        </w:rPr>
      </w:pPr>
      <w:bookmarkStart w:id="6604" w:name="ET_interruption_5696_106"/>
      <w:r w:rsidRPr="00A91E73">
        <w:rPr>
          <w:rStyle w:val="TagStyle"/>
          <w:rtl/>
        </w:rPr>
        <w:t xml:space="preserve"> &lt;&lt; קריאה &gt;&gt;</w:t>
      </w:r>
      <w:r w:rsidR="003A1F77" w:rsidRPr="003A1F77">
        <w:rPr>
          <w:rtl/>
        </w:rPr>
        <w:t>יוסף</w:t>
      </w:r>
      <w:r>
        <w:rPr>
          <w:rtl/>
        </w:rPr>
        <w:t xml:space="preserve"> עטאונה (חד"ש-תע"ל):</w:t>
      </w:r>
      <w:r w:rsidRPr="00400593">
        <w:rPr>
          <w:rtl/>
        </w:rPr>
        <w:t xml:space="preserve"> </w:t>
      </w:r>
      <w:r w:rsidRPr="00A91E73">
        <w:rPr>
          <w:rStyle w:val="TagStyle"/>
          <w:rtl/>
        </w:rPr>
        <w:t>&lt;&lt; קריאה &gt;&gt;</w:t>
      </w:r>
      <w:r>
        <w:rPr>
          <w:rtl/>
        </w:rPr>
        <w:t xml:space="preserve"> </w:t>
      </w:r>
      <w:bookmarkEnd w:id="6604"/>
    </w:p>
    <w:p w:rsidR="008C384D" w:rsidRDefault="008C384D" w:rsidP="00E924B9">
      <w:pPr>
        <w:rPr>
          <w:rtl/>
          <w:lang w:eastAsia="he-IL"/>
        </w:rPr>
      </w:pPr>
    </w:p>
    <w:p w:rsidR="008C384D" w:rsidRDefault="00E30D80" w:rsidP="00E924B9">
      <w:pPr>
        <w:rPr>
          <w:rtl/>
          <w:lang w:eastAsia="he-IL"/>
        </w:rPr>
      </w:pPr>
      <w:bookmarkStart w:id="6605" w:name="_ETM_Q19_602000"/>
      <w:bookmarkEnd w:id="6605"/>
      <w:r>
        <w:rPr>
          <w:rFonts w:hint="cs"/>
          <w:rtl/>
          <w:lang w:eastAsia="he-IL"/>
        </w:rPr>
        <w:t>– – –</w:t>
      </w:r>
    </w:p>
    <w:p w:rsidR="008C384D" w:rsidRDefault="008C384D" w:rsidP="00E924B9">
      <w:pPr>
        <w:rPr>
          <w:rtl/>
          <w:lang w:eastAsia="he-IL"/>
        </w:rPr>
      </w:pPr>
    </w:p>
    <w:p w:rsidR="008C384D" w:rsidRDefault="008C384D" w:rsidP="00A91E73">
      <w:pPr>
        <w:pStyle w:val="af8"/>
        <w:rPr>
          <w:rtl/>
        </w:rPr>
      </w:pPr>
      <w:bookmarkStart w:id="6606" w:name="ET_yor_6598_27"/>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66FA8">
        <w:rPr>
          <w:rtl/>
        </w:rPr>
        <w:t xml:space="preserve"> </w:t>
      </w:r>
      <w:r w:rsidRPr="00A91E73">
        <w:rPr>
          <w:rStyle w:val="TagStyle"/>
          <w:rtl/>
        </w:rPr>
        <w:t>&lt;&lt; יור &gt;&gt;</w:t>
      </w:r>
      <w:r>
        <w:rPr>
          <w:rtl/>
        </w:rPr>
        <w:t xml:space="preserve"> </w:t>
      </w:r>
      <w:bookmarkEnd w:id="6606"/>
    </w:p>
    <w:p w:rsidR="008C384D" w:rsidRDefault="008C384D" w:rsidP="00E924B9">
      <w:pPr>
        <w:rPr>
          <w:rtl/>
          <w:lang w:eastAsia="he-IL"/>
        </w:rPr>
      </w:pPr>
    </w:p>
    <w:p w:rsidR="008C384D" w:rsidRDefault="008C384D" w:rsidP="00E924B9">
      <w:pPr>
        <w:rPr>
          <w:rtl/>
          <w:lang w:eastAsia="he-IL"/>
        </w:rPr>
      </w:pPr>
      <w:r>
        <w:rPr>
          <w:rFonts w:hint="cs"/>
          <w:rtl/>
          <w:lang w:eastAsia="he-IL"/>
        </w:rPr>
        <w:t>יוסף עטאונה, צא החוצה. יוסף עטאונה, קריאה שלישית, לצאת החוצה. לצאת החוצה. תודה רבה.</w:t>
      </w:r>
    </w:p>
    <w:p w:rsidR="008C384D" w:rsidRDefault="008C384D" w:rsidP="00D21518">
      <w:pPr>
        <w:rPr>
          <w:rtl/>
          <w:lang w:eastAsia="he-IL"/>
        </w:rPr>
      </w:pPr>
      <w:bookmarkStart w:id="6607" w:name="_ETM_Q19_611000"/>
      <w:bookmarkEnd w:id="6607"/>
    </w:p>
    <w:p w:rsidR="008C384D" w:rsidRDefault="008C384D" w:rsidP="00E924B9">
      <w:pPr>
        <w:ind w:firstLine="0"/>
        <w:jc w:val="center"/>
        <w:rPr>
          <w:rtl/>
          <w:lang w:eastAsia="he-IL"/>
        </w:rPr>
      </w:pPr>
      <w:r>
        <w:rPr>
          <w:rFonts w:hint="cs"/>
          <w:rtl/>
          <w:lang w:eastAsia="he-IL"/>
        </w:rPr>
        <w:t>(חבר הכנסת יוסף עטאונה יוצא מאולם המליאה.)</w:t>
      </w:r>
    </w:p>
    <w:p w:rsidR="008C384D" w:rsidRDefault="008C384D" w:rsidP="00E924B9">
      <w:pPr>
        <w:rPr>
          <w:rtl/>
          <w:lang w:eastAsia="he-IL"/>
        </w:rPr>
      </w:pPr>
      <w:bookmarkStart w:id="6608" w:name="_ETM_Q19_609000"/>
      <w:bookmarkEnd w:id="6608"/>
    </w:p>
    <w:p w:rsidR="008C384D" w:rsidRDefault="008C384D" w:rsidP="00A91E73">
      <w:pPr>
        <w:pStyle w:val="af7"/>
        <w:rPr>
          <w:rtl/>
        </w:rPr>
      </w:pPr>
      <w:bookmarkStart w:id="6609" w:name="ET_interruption_קריאות_107"/>
      <w:r w:rsidRPr="00A91E73">
        <w:rPr>
          <w:rStyle w:val="TagStyle"/>
          <w:rtl/>
        </w:rPr>
        <w:t xml:space="preserve"> &lt;&lt; קריאה &gt;&gt;</w:t>
      </w:r>
      <w:r>
        <w:rPr>
          <w:rtl/>
        </w:rPr>
        <w:t>קריאות:</w:t>
      </w:r>
      <w:r w:rsidRPr="00400593">
        <w:rPr>
          <w:rtl/>
        </w:rPr>
        <w:t xml:space="preserve"> </w:t>
      </w:r>
      <w:r w:rsidRPr="00A91E73">
        <w:rPr>
          <w:rStyle w:val="TagStyle"/>
          <w:rtl/>
        </w:rPr>
        <w:t>&lt;&lt; קריאה &gt;&gt;</w:t>
      </w:r>
      <w:r>
        <w:rPr>
          <w:rtl/>
        </w:rPr>
        <w:t xml:space="preserve"> </w:t>
      </w:r>
      <w:bookmarkEnd w:id="6609"/>
    </w:p>
    <w:p w:rsidR="008C384D" w:rsidRDefault="008C384D" w:rsidP="00E924B9">
      <w:pPr>
        <w:rPr>
          <w:rtl/>
          <w:lang w:eastAsia="he-IL"/>
        </w:rPr>
      </w:pPr>
    </w:p>
    <w:p w:rsidR="008C384D" w:rsidRPr="00400593" w:rsidRDefault="00E30D80" w:rsidP="00E924B9">
      <w:pPr>
        <w:rPr>
          <w:rtl/>
          <w:lang w:eastAsia="he-IL"/>
        </w:rPr>
      </w:pPr>
      <w:r>
        <w:rPr>
          <w:rFonts w:hint="cs"/>
          <w:rtl/>
          <w:lang w:eastAsia="he-IL"/>
        </w:rPr>
        <w:t>– – –</w:t>
      </w:r>
    </w:p>
    <w:p w:rsidR="008C384D" w:rsidRPr="00C5423E" w:rsidRDefault="008C384D" w:rsidP="00E924B9">
      <w:pPr>
        <w:rPr>
          <w:rtl/>
        </w:rPr>
      </w:pPr>
      <w:bookmarkStart w:id="6610" w:name="ET_yor_6598_29"/>
    </w:p>
    <w:p w:rsidR="008C384D" w:rsidRDefault="008C384D" w:rsidP="00A91E73">
      <w:pPr>
        <w:pStyle w:val="af8"/>
        <w:rPr>
          <w:rtl/>
        </w:rPr>
      </w:pPr>
      <w:bookmarkStart w:id="6611" w:name="_ETM_Q19_631000"/>
      <w:bookmarkEnd w:id="6611"/>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66FA8">
        <w:rPr>
          <w:rtl/>
        </w:rPr>
        <w:t xml:space="preserve"> </w:t>
      </w:r>
      <w:r w:rsidRPr="00A91E73">
        <w:rPr>
          <w:rStyle w:val="TagStyle"/>
          <w:rtl/>
        </w:rPr>
        <w:t>&lt;&lt; יור &gt;&gt;</w:t>
      </w:r>
      <w:r>
        <w:rPr>
          <w:rtl/>
        </w:rPr>
        <w:t xml:space="preserve"> </w:t>
      </w:r>
      <w:bookmarkEnd w:id="6610"/>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חברת הכנסת, </w:t>
      </w:r>
      <w:bookmarkStart w:id="6612" w:name="_ETM_Q19_635000"/>
      <w:bookmarkEnd w:id="6612"/>
      <w:r>
        <w:rPr>
          <w:rFonts w:hint="cs"/>
          <w:rtl/>
          <w:lang w:eastAsia="he-IL"/>
        </w:rPr>
        <w:t>סיימנו, משפט סיכום שלך.</w:t>
      </w:r>
    </w:p>
    <w:p w:rsidR="008C384D" w:rsidRDefault="008C384D" w:rsidP="00E924B9">
      <w:pPr>
        <w:rPr>
          <w:rtl/>
          <w:lang w:eastAsia="he-IL"/>
        </w:rPr>
      </w:pPr>
      <w:bookmarkStart w:id="6613" w:name="_ETM_Q19_637000"/>
      <w:bookmarkEnd w:id="6613"/>
    </w:p>
    <w:p w:rsidR="008C384D" w:rsidRDefault="008C384D" w:rsidP="00A91E73">
      <w:pPr>
        <w:pStyle w:val="af7"/>
        <w:rPr>
          <w:rtl/>
        </w:rPr>
      </w:pPr>
      <w:bookmarkStart w:id="6614" w:name="ET_interruption_6345_108"/>
      <w:r w:rsidRPr="00A91E73">
        <w:rPr>
          <w:rStyle w:val="TagStyle"/>
          <w:rtl/>
        </w:rPr>
        <w:t xml:space="preserve"> &lt;&lt; קריאה &gt;&gt;</w:t>
      </w:r>
      <w:r>
        <w:rPr>
          <w:rtl/>
        </w:rPr>
        <w:t>טלי גוטליב (הליכוד):</w:t>
      </w:r>
      <w:r w:rsidRPr="00400593">
        <w:rPr>
          <w:rtl/>
        </w:rPr>
        <w:t xml:space="preserve"> </w:t>
      </w:r>
      <w:r w:rsidRPr="00A91E73">
        <w:rPr>
          <w:rStyle w:val="TagStyle"/>
          <w:rtl/>
        </w:rPr>
        <w:t>&lt;&lt; קריאה &gt;&gt;</w:t>
      </w:r>
      <w:r>
        <w:rPr>
          <w:rtl/>
        </w:rPr>
        <w:t xml:space="preserve"> </w:t>
      </w:r>
      <w:bookmarkEnd w:id="6614"/>
    </w:p>
    <w:p w:rsidR="008C384D" w:rsidRDefault="008C384D" w:rsidP="00E924B9">
      <w:pPr>
        <w:rPr>
          <w:rtl/>
          <w:lang w:eastAsia="he-IL"/>
        </w:rPr>
      </w:pPr>
    </w:p>
    <w:p w:rsidR="008C384D" w:rsidRPr="00400593" w:rsidRDefault="008C384D" w:rsidP="00E924B9">
      <w:pPr>
        <w:rPr>
          <w:rtl/>
          <w:lang w:eastAsia="he-IL"/>
        </w:rPr>
      </w:pPr>
      <w:r>
        <w:rPr>
          <w:rFonts w:hint="cs"/>
          <w:rtl/>
          <w:lang w:eastAsia="he-IL"/>
        </w:rPr>
        <w:t xml:space="preserve">את יכולה ללכת. את לא חייבת להישאר </w:t>
      </w:r>
      <w:bookmarkStart w:id="6615" w:name="_ETM_Q19_640000"/>
      <w:bookmarkEnd w:id="6615"/>
      <w:r>
        <w:rPr>
          <w:rFonts w:hint="cs"/>
          <w:rtl/>
          <w:lang w:eastAsia="he-IL"/>
        </w:rPr>
        <w:t xml:space="preserve">במליאה </w:t>
      </w:r>
      <w:r w:rsidR="00E30D80">
        <w:rPr>
          <w:rFonts w:hint="cs"/>
          <w:rtl/>
          <w:lang w:eastAsia="he-IL"/>
        </w:rPr>
        <w:t>– – –</w:t>
      </w:r>
      <w:r>
        <w:rPr>
          <w:rFonts w:hint="cs"/>
          <w:rtl/>
          <w:lang w:eastAsia="he-IL"/>
        </w:rPr>
        <w:t xml:space="preserve"> את לא חייבת.</w:t>
      </w:r>
    </w:p>
    <w:p w:rsidR="008C384D" w:rsidRPr="00C5423E" w:rsidRDefault="008C384D" w:rsidP="00E924B9">
      <w:pPr>
        <w:rPr>
          <w:rtl/>
        </w:rPr>
      </w:pPr>
      <w:bookmarkStart w:id="6616" w:name="ET_speakercontinue_5918_30"/>
    </w:p>
    <w:p w:rsidR="008C384D" w:rsidRDefault="008C384D" w:rsidP="003A6071">
      <w:pPr>
        <w:pStyle w:val="-"/>
        <w:rPr>
          <w:rtl/>
        </w:rPr>
      </w:pPr>
      <w:r w:rsidRPr="00A91E73">
        <w:rPr>
          <w:rStyle w:val="TagStyle"/>
          <w:rtl/>
        </w:rPr>
        <w:t xml:space="preserve"> &lt;&lt; דובר_המשך&gt;&gt;</w:t>
      </w:r>
      <w:r w:rsidR="003A1F77" w:rsidRPr="003A1F77">
        <w:rPr>
          <w:rtl/>
        </w:rPr>
        <w:t xml:space="preserve">אימאן </w:t>
      </w:r>
      <w:r>
        <w:rPr>
          <w:rtl/>
        </w:rPr>
        <w:t>ח'טיב יאסין (רע"מ – הרשימה הערבית המאוחדת):</w:t>
      </w:r>
      <w:r w:rsidRPr="00A91E73">
        <w:rPr>
          <w:rStyle w:val="TagStyle"/>
          <w:rtl/>
        </w:rPr>
        <w:t>&lt;&lt; דובר_המשך &gt;&gt;</w:t>
      </w:r>
      <w:r>
        <w:rPr>
          <w:rtl/>
        </w:rPr>
        <w:t xml:space="preserve"> </w:t>
      </w:r>
      <w:bookmarkEnd w:id="6616"/>
    </w:p>
    <w:p w:rsidR="008C384D" w:rsidRDefault="008C384D" w:rsidP="00E924B9">
      <w:pPr>
        <w:rPr>
          <w:rtl/>
          <w:lang w:eastAsia="he-IL"/>
        </w:rPr>
      </w:pPr>
    </w:p>
    <w:p w:rsidR="008C384D" w:rsidRDefault="008C384D" w:rsidP="00E924B9">
      <w:pPr>
        <w:rPr>
          <w:rtl/>
          <w:lang w:eastAsia="he-IL"/>
        </w:rPr>
      </w:pPr>
      <w:r>
        <w:rPr>
          <w:rFonts w:hint="cs"/>
          <w:rtl/>
          <w:lang w:eastAsia="he-IL"/>
        </w:rPr>
        <w:t>אני רוצה להגיד לכולם</w:t>
      </w:r>
      <w:bookmarkStart w:id="6617" w:name="_ETM_Q19_644000"/>
      <w:bookmarkEnd w:id="6617"/>
      <w:r>
        <w:rPr>
          <w:rFonts w:hint="cs"/>
          <w:rtl/>
          <w:lang w:eastAsia="he-IL"/>
        </w:rPr>
        <w:t>, לא רק לך, שאני יושבת במולדת שלי. אני לא</w:t>
      </w:r>
      <w:bookmarkStart w:id="6618" w:name="_ETM_Q19_652000"/>
      <w:bookmarkEnd w:id="6618"/>
      <w:r>
        <w:rPr>
          <w:rFonts w:hint="cs"/>
          <w:rtl/>
          <w:lang w:eastAsia="he-IL"/>
        </w:rPr>
        <w:t xml:space="preserve"> באתי </w:t>
      </w:r>
      <w:r w:rsidR="00E30D80">
        <w:rPr>
          <w:rFonts w:hint="cs"/>
          <w:rtl/>
          <w:lang w:eastAsia="he-IL"/>
        </w:rPr>
        <w:t>– –</w:t>
      </w:r>
    </w:p>
    <w:p w:rsidR="008C384D" w:rsidRDefault="008C384D" w:rsidP="00E924B9">
      <w:pPr>
        <w:rPr>
          <w:rtl/>
          <w:lang w:eastAsia="he-IL"/>
        </w:rPr>
      </w:pPr>
    </w:p>
    <w:p w:rsidR="008C384D" w:rsidRDefault="008C384D" w:rsidP="00A91E73">
      <w:pPr>
        <w:pStyle w:val="af8"/>
        <w:rPr>
          <w:rtl/>
        </w:rPr>
      </w:pPr>
      <w:bookmarkStart w:id="6619" w:name="ET_yor_6598_31"/>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66FA8">
        <w:rPr>
          <w:rtl/>
        </w:rPr>
        <w:t xml:space="preserve"> </w:t>
      </w:r>
      <w:r w:rsidRPr="00A91E73">
        <w:rPr>
          <w:rStyle w:val="TagStyle"/>
          <w:rtl/>
        </w:rPr>
        <w:t>&lt;&lt; יור &gt;&gt;</w:t>
      </w:r>
      <w:r>
        <w:rPr>
          <w:rtl/>
        </w:rPr>
        <w:t xml:space="preserve"> </w:t>
      </w:r>
      <w:bookmarkEnd w:id="6619"/>
    </w:p>
    <w:p w:rsidR="008C384D" w:rsidRDefault="008C384D" w:rsidP="00E924B9">
      <w:pPr>
        <w:rPr>
          <w:rtl/>
          <w:lang w:eastAsia="he-IL"/>
        </w:rPr>
      </w:pPr>
    </w:p>
    <w:p w:rsidR="008C384D" w:rsidRDefault="008C384D" w:rsidP="00E924B9">
      <w:pPr>
        <w:rPr>
          <w:rtl/>
          <w:lang w:eastAsia="he-IL"/>
        </w:rPr>
      </w:pPr>
      <w:r>
        <w:rPr>
          <w:rFonts w:hint="cs"/>
          <w:rtl/>
          <w:lang w:eastAsia="he-IL"/>
        </w:rPr>
        <w:t>תודה רבה.</w:t>
      </w:r>
    </w:p>
    <w:p w:rsidR="008C384D" w:rsidRDefault="008C384D" w:rsidP="00E924B9">
      <w:pPr>
        <w:rPr>
          <w:rtl/>
          <w:lang w:eastAsia="he-IL"/>
        </w:rPr>
      </w:pPr>
    </w:p>
    <w:p w:rsidR="008C384D" w:rsidRDefault="008C384D" w:rsidP="003A6071">
      <w:pPr>
        <w:pStyle w:val="-"/>
        <w:rPr>
          <w:rtl/>
        </w:rPr>
      </w:pPr>
      <w:bookmarkStart w:id="6620" w:name="ET_speakercontinue_5918_109"/>
      <w:r w:rsidRPr="00A91E73">
        <w:rPr>
          <w:rStyle w:val="TagStyle"/>
          <w:rtl/>
        </w:rPr>
        <w:t xml:space="preserve"> &lt;&lt; דובר_המשך&gt;&gt;</w:t>
      </w:r>
      <w:r w:rsidR="003A1F77" w:rsidRPr="003A1F77">
        <w:rPr>
          <w:rtl/>
        </w:rPr>
        <w:t xml:space="preserve">אימאן </w:t>
      </w:r>
      <w:r>
        <w:rPr>
          <w:rtl/>
        </w:rPr>
        <w:t>ח'טיב יאסין (רע"מ – הרשימה הערבית המאוחדת):</w:t>
      </w:r>
      <w:r w:rsidRPr="00A91E73">
        <w:rPr>
          <w:rStyle w:val="TagStyle"/>
          <w:rtl/>
        </w:rPr>
        <w:t>&lt;&lt; דובר_המשך &gt;&gt;</w:t>
      </w:r>
      <w:r>
        <w:rPr>
          <w:rtl/>
        </w:rPr>
        <w:t xml:space="preserve"> </w:t>
      </w:r>
      <w:bookmarkEnd w:id="6620"/>
    </w:p>
    <w:p w:rsidR="008C384D" w:rsidRDefault="008C384D" w:rsidP="00E924B9">
      <w:pPr>
        <w:rPr>
          <w:rtl/>
          <w:lang w:eastAsia="he-IL"/>
        </w:rPr>
      </w:pPr>
    </w:p>
    <w:p w:rsidR="008C384D" w:rsidRDefault="00E30D80" w:rsidP="00E924B9">
      <w:pPr>
        <w:rPr>
          <w:rtl/>
          <w:lang w:eastAsia="he-IL"/>
        </w:rPr>
      </w:pPr>
      <w:bookmarkStart w:id="6621" w:name="_ETM_Q19_650000"/>
      <w:bookmarkEnd w:id="6621"/>
      <w:r>
        <w:rPr>
          <w:rFonts w:hint="cs"/>
          <w:rtl/>
          <w:lang w:eastAsia="he-IL"/>
        </w:rPr>
        <w:t>– –</w:t>
      </w:r>
      <w:r w:rsidR="008C384D">
        <w:rPr>
          <w:rFonts w:hint="cs"/>
          <w:rtl/>
          <w:lang w:eastAsia="he-IL"/>
        </w:rPr>
        <w:t xml:space="preserve"> לא במטוס, לא בספינה, לא באתי מהגרת. אני ילידה כאן, ויש לי את מלוא הזכויות </w:t>
      </w:r>
      <w:r>
        <w:rPr>
          <w:rFonts w:hint="cs"/>
          <w:rtl/>
          <w:lang w:eastAsia="he-IL"/>
        </w:rPr>
        <w:t>– –</w:t>
      </w:r>
    </w:p>
    <w:p w:rsidR="008C384D" w:rsidRDefault="008C384D" w:rsidP="00E924B9">
      <w:pPr>
        <w:rPr>
          <w:rtl/>
          <w:lang w:eastAsia="he-IL"/>
        </w:rPr>
      </w:pPr>
    </w:p>
    <w:p w:rsidR="008C384D" w:rsidRDefault="008C384D" w:rsidP="00A91E73">
      <w:pPr>
        <w:pStyle w:val="af7"/>
        <w:rPr>
          <w:rtl/>
        </w:rPr>
      </w:pPr>
      <w:bookmarkStart w:id="6622" w:name="ET_interruption_קריאות_111"/>
      <w:r w:rsidRPr="00A91E73">
        <w:rPr>
          <w:rStyle w:val="TagStyle"/>
          <w:rtl/>
        </w:rPr>
        <w:t xml:space="preserve"> &lt;&lt; קריאה &gt;&gt;</w:t>
      </w:r>
      <w:r>
        <w:rPr>
          <w:rtl/>
        </w:rPr>
        <w:t>קריאות:</w:t>
      </w:r>
      <w:r w:rsidRPr="00400593">
        <w:rPr>
          <w:rtl/>
        </w:rPr>
        <w:t xml:space="preserve"> </w:t>
      </w:r>
      <w:r w:rsidRPr="00A91E73">
        <w:rPr>
          <w:rStyle w:val="TagStyle"/>
          <w:rtl/>
        </w:rPr>
        <w:t>&lt;&lt; קריאה &gt;&gt;</w:t>
      </w:r>
      <w:r>
        <w:rPr>
          <w:rtl/>
        </w:rPr>
        <w:t xml:space="preserve"> </w:t>
      </w:r>
      <w:bookmarkEnd w:id="6622"/>
    </w:p>
    <w:p w:rsidR="008C384D" w:rsidRDefault="008C384D" w:rsidP="00E924B9">
      <w:pPr>
        <w:rPr>
          <w:rtl/>
          <w:lang w:eastAsia="he-IL"/>
        </w:rPr>
      </w:pPr>
    </w:p>
    <w:p w:rsidR="008C384D" w:rsidRPr="00400593" w:rsidRDefault="00E30D80" w:rsidP="00E924B9">
      <w:pPr>
        <w:rPr>
          <w:rtl/>
          <w:lang w:eastAsia="he-IL"/>
        </w:rPr>
      </w:pPr>
      <w:bookmarkStart w:id="6623" w:name="_ETM_Q19_654000"/>
      <w:bookmarkEnd w:id="6623"/>
      <w:r>
        <w:rPr>
          <w:rFonts w:hint="cs"/>
          <w:rtl/>
          <w:lang w:eastAsia="he-IL"/>
        </w:rPr>
        <w:t>– – –</w:t>
      </w:r>
    </w:p>
    <w:p w:rsidR="008C384D" w:rsidRPr="00C5423E" w:rsidRDefault="008C384D" w:rsidP="00E924B9">
      <w:pPr>
        <w:rPr>
          <w:rtl/>
        </w:rPr>
      </w:pPr>
      <w:bookmarkStart w:id="6624" w:name="ET_yor_6598_110"/>
    </w:p>
    <w:p w:rsidR="008C384D" w:rsidRDefault="008C384D" w:rsidP="00A91E73">
      <w:pPr>
        <w:pStyle w:val="af8"/>
        <w:rPr>
          <w:rtl/>
        </w:rPr>
      </w:pPr>
      <w:bookmarkStart w:id="6625" w:name="_ETM_Q19_656000"/>
      <w:bookmarkEnd w:id="6625"/>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00593">
        <w:rPr>
          <w:rtl/>
        </w:rPr>
        <w:t xml:space="preserve"> </w:t>
      </w:r>
      <w:r w:rsidRPr="00A91E73">
        <w:rPr>
          <w:rStyle w:val="TagStyle"/>
          <w:rtl/>
        </w:rPr>
        <w:t>&lt;&lt; יור &gt;&gt;</w:t>
      </w:r>
      <w:r>
        <w:rPr>
          <w:rtl/>
        </w:rPr>
        <w:t xml:space="preserve"> </w:t>
      </w:r>
      <w:bookmarkEnd w:id="6624"/>
    </w:p>
    <w:p w:rsidR="008C384D" w:rsidRDefault="008C384D" w:rsidP="00E924B9">
      <w:pPr>
        <w:rPr>
          <w:rtl/>
          <w:lang w:eastAsia="he-IL"/>
        </w:rPr>
      </w:pPr>
    </w:p>
    <w:p w:rsidR="008C384D" w:rsidRPr="00400593" w:rsidRDefault="008C384D" w:rsidP="00E924B9">
      <w:pPr>
        <w:rPr>
          <w:rtl/>
          <w:lang w:eastAsia="he-IL"/>
        </w:rPr>
      </w:pPr>
      <w:r>
        <w:rPr>
          <w:rFonts w:hint="cs"/>
          <w:rtl/>
          <w:lang w:eastAsia="he-IL"/>
        </w:rPr>
        <w:t>תודה רבה. חברת הכנסת, תם הזמן, תודה רבה.</w:t>
      </w:r>
    </w:p>
    <w:p w:rsidR="008C384D" w:rsidRDefault="008C384D" w:rsidP="00E924B9">
      <w:pPr>
        <w:rPr>
          <w:rtl/>
          <w:lang w:eastAsia="he-IL"/>
        </w:rPr>
      </w:pPr>
    </w:p>
    <w:p w:rsidR="008C384D" w:rsidRDefault="008C384D" w:rsidP="003A6071">
      <w:pPr>
        <w:pStyle w:val="-"/>
        <w:rPr>
          <w:rtl/>
        </w:rPr>
      </w:pPr>
      <w:bookmarkStart w:id="6626" w:name="ET_speakercontinue_5918_112"/>
      <w:r w:rsidRPr="00A91E73">
        <w:rPr>
          <w:rStyle w:val="TagStyle"/>
          <w:rtl/>
        </w:rPr>
        <w:t xml:space="preserve"> &lt;&lt; דובר_המשך&gt;&gt;</w:t>
      </w:r>
      <w:r w:rsidR="003A1F77" w:rsidRPr="003A1F77">
        <w:rPr>
          <w:rtl/>
        </w:rPr>
        <w:t xml:space="preserve">אימאן </w:t>
      </w:r>
      <w:r>
        <w:rPr>
          <w:rtl/>
        </w:rPr>
        <w:t>ח'טיב יאסין (רע"מ – הרשימה הערבית המאוחדת):</w:t>
      </w:r>
      <w:r w:rsidRPr="00400593">
        <w:rPr>
          <w:rtl/>
        </w:rPr>
        <w:t xml:space="preserve"> </w:t>
      </w:r>
      <w:r w:rsidRPr="00A91E73">
        <w:rPr>
          <w:rStyle w:val="TagStyle"/>
          <w:rtl/>
        </w:rPr>
        <w:t>&lt;&lt; דובר_המשך &gt;&gt;</w:t>
      </w:r>
      <w:r>
        <w:rPr>
          <w:rtl/>
        </w:rPr>
        <w:t xml:space="preserve"> </w:t>
      </w:r>
      <w:bookmarkEnd w:id="6626"/>
    </w:p>
    <w:p w:rsidR="008C384D" w:rsidRDefault="008C384D" w:rsidP="00E924B9">
      <w:pPr>
        <w:rPr>
          <w:rtl/>
          <w:lang w:eastAsia="he-IL"/>
        </w:rPr>
      </w:pPr>
    </w:p>
    <w:p w:rsidR="008C384D" w:rsidRPr="00400593" w:rsidRDefault="00E30D80" w:rsidP="00E924B9">
      <w:pPr>
        <w:rPr>
          <w:rtl/>
          <w:lang w:eastAsia="he-IL"/>
        </w:rPr>
      </w:pPr>
      <w:r>
        <w:rPr>
          <w:rFonts w:hint="cs"/>
          <w:rtl/>
          <w:lang w:eastAsia="he-IL"/>
        </w:rPr>
        <w:t>– –</w:t>
      </w:r>
      <w:r w:rsidR="008C384D">
        <w:rPr>
          <w:rFonts w:hint="cs"/>
          <w:rtl/>
          <w:lang w:eastAsia="he-IL"/>
        </w:rPr>
        <w:t xml:space="preserve"> בדיוק כמו אותם פלסטינים על האדמות שלהם. תודה.</w:t>
      </w:r>
    </w:p>
    <w:p w:rsidR="008C384D" w:rsidRDefault="008C384D" w:rsidP="00E924B9">
      <w:pPr>
        <w:rPr>
          <w:rtl/>
          <w:lang w:eastAsia="he-IL"/>
        </w:rPr>
      </w:pPr>
    </w:p>
    <w:p w:rsidR="008C384D" w:rsidRDefault="008C384D" w:rsidP="00A91E73">
      <w:pPr>
        <w:pStyle w:val="af7"/>
        <w:rPr>
          <w:rtl/>
        </w:rPr>
      </w:pPr>
      <w:bookmarkStart w:id="6627" w:name="ET_interruption_קריאות_113"/>
      <w:r w:rsidRPr="00A91E73">
        <w:rPr>
          <w:rStyle w:val="TagStyle"/>
          <w:rtl/>
        </w:rPr>
        <w:t xml:space="preserve"> &lt;&lt; קריאה &gt;&gt;</w:t>
      </w:r>
      <w:r>
        <w:rPr>
          <w:rtl/>
        </w:rPr>
        <w:t>קריאות:</w:t>
      </w:r>
      <w:r w:rsidRPr="00400593">
        <w:rPr>
          <w:rtl/>
        </w:rPr>
        <w:t xml:space="preserve"> </w:t>
      </w:r>
      <w:r w:rsidRPr="00A91E73">
        <w:rPr>
          <w:rStyle w:val="TagStyle"/>
          <w:rtl/>
        </w:rPr>
        <w:t>&lt;&lt; קריאה &gt;&gt;</w:t>
      </w:r>
      <w:r>
        <w:rPr>
          <w:rtl/>
        </w:rPr>
        <w:t xml:space="preserve"> </w:t>
      </w:r>
      <w:bookmarkEnd w:id="6627"/>
    </w:p>
    <w:p w:rsidR="008C384D" w:rsidRDefault="008C384D" w:rsidP="00E924B9">
      <w:pPr>
        <w:rPr>
          <w:rtl/>
          <w:lang w:eastAsia="he-IL"/>
        </w:rPr>
      </w:pPr>
    </w:p>
    <w:p w:rsidR="008C384D" w:rsidRDefault="00E30D80" w:rsidP="00E924B9">
      <w:pPr>
        <w:rPr>
          <w:rtl/>
          <w:lang w:eastAsia="he-IL"/>
        </w:rPr>
      </w:pPr>
      <w:bookmarkStart w:id="6628" w:name="_ETM_Q19_668000"/>
      <w:bookmarkEnd w:id="6628"/>
      <w:r>
        <w:rPr>
          <w:rFonts w:hint="cs"/>
          <w:rtl/>
          <w:lang w:eastAsia="he-IL"/>
        </w:rPr>
        <w:t>– – –</w:t>
      </w:r>
      <w:r w:rsidR="008C384D">
        <w:rPr>
          <w:rFonts w:hint="cs"/>
          <w:rtl/>
          <w:lang w:eastAsia="he-IL"/>
        </w:rPr>
        <w:t xml:space="preserve"> </w:t>
      </w:r>
    </w:p>
    <w:p w:rsidR="008C384D" w:rsidRDefault="008C384D" w:rsidP="00E924B9">
      <w:pPr>
        <w:rPr>
          <w:rtl/>
          <w:lang w:eastAsia="he-IL"/>
        </w:rPr>
      </w:pPr>
      <w:bookmarkStart w:id="6629" w:name="_ETM_Q19_669000"/>
      <w:bookmarkEnd w:id="6629"/>
    </w:p>
    <w:p w:rsidR="008C384D" w:rsidRDefault="008C384D" w:rsidP="00A91E73">
      <w:pPr>
        <w:pStyle w:val="af8"/>
        <w:rPr>
          <w:rtl/>
        </w:rPr>
      </w:pPr>
      <w:bookmarkStart w:id="6630" w:name="ET_yor_6598_114"/>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00593">
        <w:rPr>
          <w:rtl/>
        </w:rPr>
        <w:t xml:space="preserve"> </w:t>
      </w:r>
      <w:r w:rsidRPr="00A91E73">
        <w:rPr>
          <w:rStyle w:val="TagStyle"/>
          <w:rtl/>
        </w:rPr>
        <w:t>&lt;&lt; יור &gt;&gt;</w:t>
      </w:r>
      <w:r>
        <w:rPr>
          <w:rtl/>
        </w:rPr>
        <w:t xml:space="preserve"> </w:t>
      </w:r>
      <w:bookmarkEnd w:id="6630"/>
    </w:p>
    <w:p w:rsidR="008C384D" w:rsidRDefault="008C384D" w:rsidP="00E924B9">
      <w:pPr>
        <w:rPr>
          <w:rtl/>
          <w:lang w:eastAsia="he-IL"/>
        </w:rPr>
      </w:pPr>
    </w:p>
    <w:p w:rsidR="008C384D" w:rsidRDefault="008C384D" w:rsidP="00E924B9">
      <w:pPr>
        <w:rPr>
          <w:rtl/>
          <w:lang w:eastAsia="he-IL"/>
        </w:rPr>
      </w:pPr>
      <w:bookmarkStart w:id="6631" w:name="_ETM_Q19_670000"/>
      <w:bookmarkEnd w:id="6631"/>
      <w:r>
        <w:rPr>
          <w:rFonts w:hint="cs"/>
          <w:rtl/>
          <w:lang w:eastAsia="he-IL"/>
        </w:rPr>
        <w:t>חברי הכנסת, תודה רבה.</w:t>
      </w:r>
    </w:p>
    <w:p w:rsidR="008C384D" w:rsidRDefault="008C384D" w:rsidP="00E924B9">
      <w:pPr>
        <w:rPr>
          <w:rtl/>
          <w:lang w:eastAsia="he-IL"/>
        </w:rPr>
      </w:pPr>
      <w:bookmarkStart w:id="6632" w:name="_ETM_Q19_674000"/>
      <w:bookmarkEnd w:id="6632"/>
    </w:p>
    <w:p w:rsidR="008C384D" w:rsidRDefault="008C384D" w:rsidP="00A91E73">
      <w:pPr>
        <w:pStyle w:val="af7"/>
        <w:rPr>
          <w:rtl/>
        </w:rPr>
      </w:pPr>
      <w:bookmarkStart w:id="6633" w:name="ET_interruption_6345_115"/>
      <w:r w:rsidRPr="00A91E73">
        <w:rPr>
          <w:rStyle w:val="TagStyle"/>
          <w:rtl/>
        </w:rPr>
        <w:t xml:space="preserve"> &lt;&lt; קריאה &gt;&gt;</w:t>
      </w:r>
      <w:r>
        <w:rPr>
          <w:rtl/>
        </w:rPr>
        <w:t>טלי גוטליב (הליכוד):</w:t>
      </w:r>
      <w:r w:rsidRPr="00400593">
        <w:rPr>
          <w:rtl/>
        </w:rPr>
        <w:t xml:space="preserve"> </w:t>
      </w:r>
      <w:r w:rsidRPr="00A91E73">
        <w:rPr>
          <w:rStyle w:val="TagStyle"/>
          <w:rtl/>
        </w:rPr>
        <w:t>&lt;&lt; קריאה &gt;&gt;</w:t>
      </w:r>
      <w:r>
        <w:rPr>
          <w:rtl/>
        </w:rPr>
        <w:t xml:space="preserve"> </w:t>
      </w:r>
      <w:bookmarkEnd w:id="6633"/>
    </w:p>
    <w:p w:rsidR="008C384D" w:rsidRDefault="008C384D" w:rsidP="00E924B9">
      <w:pPr>
        <w:rPr>
          <w:rtl/>
          <w:lang w:eastAsia="he-IL"/>
        </w:rPr>
      </w:pPr>
    </w:p>
    <w:p w:rsidR="008C384D" w:rsidRDefault="008C384D" w:rsidP="00E924B9">
      <w:pPr>
        <w:rPr>
          <w:rtl/>
          <w:lang w:eastAsia="he-IL"/>
        </w:rPr>
      </w:pPr>
      <w:bookmarkStart w:id="6634" w:name="_ETM_Q19_672000"/>
      <w:bookmarkEnd w:id="6634"/>
      <w:r>
        <w:rPr>
          <w:rFonts w:hint="cs"/>
          <w:rtl/>
          <w:lang w:eastAsia="he-IL"/>
        </w:rPr>
        <w:t>את יכולה ללכת. לכי</w:t>
      </w:r>
      <w:bookmarkStart w:id="6635" w:name="_ETM_Q19_676000"/>
      <w:bookmarkEnd w:id="6635"/>
      <w:r>
        <w:rPr>
          <w:rFonts w:hint="cs"/>
          <w:rtl/>
          <w:lang w:eastAsia="he-IL"/>
        </w:rPr>
        <w:t xml:space="preserve"> למקום אחר </w:t>
      </w:r>
      <w:r w:rsidR="00E30D80">
        <w:rPr>
          <w:rFonts w:hint="cs"/>
          <w:rtl/>
          <w:lang w:eastAsia="he-IL"/>
        </w:rPr>
        <w:t>– – –</w:t>
      </w:r>
    </w:p>
    <w:p w:rsidR="008C384D" w:rsidRDefault="008C384D" w:rsidP="00E924B9">
      <w:pPr>
        <w:rPr>
          <w:rtl/>
          <w:lang w:eastAsia="he-IL"/>
        </w:rPr>
      </w:pPr>
    </w:p>
    <w:p w:rsidR="008C384D" w:rsidRDefault="008C384D" w:rsidP="00A91E73">
      <w:pPr>
        <w:pStyle w:val="af7"/>
        <w:rPr>
          <w:rtl/>
        </w:rPr>
      </w:pPr>
      <w:bookmarkStart w:id="6636" w:name="ET_interruption_5696_116"/>
      <w:r w:rsidRPr="00A91E73">
        <w:rPr>
          <w:rStyle w:val="TagStyle"/>
          <w:rtl/>
        </w:rPr>
        <w:t xml:space="preserve"> &lt;&lt; קריאה &gt;&gt;</w:t>
      </w:r>
      <w:r w:rsidR="003A1F77" w:rsidRPr="003A1F77">
        <w:rPr>
          <w:rtl/>
        </w:rPr>
        <w:t>יוסף</w:t>
      </w:r>
      <w:r>
        <w:rPr>
          <w:rtl/>
        </w:rPr>
        <w:t xml:space="preserve"> עטאונה (חד"ש-תע"ל):</w:t>
      </w:r>
      <w:r w:rsidRPr="00400593">
        <w:rPr>
          <w:rtl/>
        </w:rPr>
        <w:t xml:space="preserve"> </w:t>
      </w:r>
      <w:r w:rsidRPr="00A91E73">
        <w:rPr>
          <w:rStyle w:val="TagStyle"/>
          <w:rtl/>
        </w:rPr>
        <w:t>&lt;&lt; קריאה &gt;&gt;</w:t>
      </w:r>
      <w:r>
        <w:rPr>
          <w:rtl/>
        </w:rPr>
        <w:t xml:space="preserve"> </w:t>
      </w:r>
      <w:bookmarkEnd w:id="6636"/>
    </w:p>
    <w:p w:rsidR="008C384D" w:rsidRDefault="008C384D" w:rsidP="00E924B9">
      <w:pPr>
        <w:rPr>
          <w:rtl/>
          <w:lang w:eastAsia="he-IL"/>
        </w:rPr>
      </w:pPr>
    </w:p>
    <w:p w:rsidR="008C384D" w:rsidRDefault="00E30D80" w:rsidP="00E924B9">
      <w:pPr>
        <w:rPr>
          <w:rtl/>
          <w:lang w:eastAsia="he-IL"/>
        </w:rPr>
      </w:pPr>
      <w:bookmarkStart w:id="6637" w:name="_ETM_Q19_677000"/>
      <w:bookmarkEnd w:id="6637"/>
      <w:r>
        <w:rPr>
          <w:rFonts w:hint="cs"/>
          <w:rtl/>
          <w:lang w:eastAsia="he-IL"/>
        </w:rPr>
        <w:t>– – –</w:t>
      </w:r>
    </w:p>
    <w:p w:rsidR="008C384D" w:rsidRDefault="008C384D" w:rsidP="00E924B9">
      <w:pPr>
        <w:rPr>
          <w:rtl/>
          <w:lang w:eastAsia="he-IL"/>
        </w:rPr>
      </w:pPr>
      <w:bookmarkStart w:id="6638" w:name="_ETM_Q19_679000"/>
      <w:bookmarkEnd w:id="6638"/>
    </w:p>
    <w:p w:rsidR="008C384D" w:rsidRDefault="008C384D" w:rsidP="00A91E73">
      <w:pPr>
        <w:pStyle w:val="af8"/>
        <w:rPr>
          <w:rtl/>
        </w:rPr>
      </w:pPr>
      <w:bookmarkStart w:id="6639" w:name="ET_yor_6598_117"/>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00593">
        <w:rPr>
          <w:rtl/>
        </w:rPr>
        <w:t xml:space="preserve"> </w:t>
      </w:r>
      <w:r w:rsidRPr="00A91E73">
        <w:rPr>
          <w:rStyle w:val="TagStyle"/>
          <w:rtl/>
        </w:rPr>
        <w:t>&lt;&lt; יור &gt;&gt;</w:t>
      </w:r>
      <w:r>
        <w:rPr>
          <w:rtl/>
        </w:rPr>
        <w:t xml:space="preserve"> </w:t>
      </w:r>
      <w:bookmarkEnd w:id="6639"/>
    </w:p>
    <w:p w:rsidR="008C384D" w:rsidRDefault="008C384D" w:rsidP="00E924B9">
      <w:pPr>
        <w:rPr>
          <w:rtl/>
          <w:lang w:eastAsia="he-IL"/>
        </w:rPr>
      </w:pPr>
    </w:p>
    <w:p w:rsidR="008C384D" w:rsidRDefault="008C384D" w:rsidP="00E924B9">
      <w:pPr>
        <w:rPr>
          <w:rtl/>
        </w:rPr>
      </w:pPr>
      <w:r>
        <w:rPr>
          <w:rFonts w:hint="cs"/>
          <w:rtl/>
          <w:lang w:eastAsia="he-IL"/>
        </w:rPr>
        <w:t xml:space="preserve">המציעים </w:t>
      </w:r>
      <w:r>
        <w:rPr>
          <w:rtl/>
          <w:lang w:eastAsia="he-IL"/>
        </w:rPr>
        <w:t>–</w:t>
      </w:r>
      <w:r>
        <w:rPr>
          <w:rFonts w:hint="cs"/>
          <w:rtl/>
          <w:lang w:eastAsia="he-IL"/>
        </w:rPr>
        <w:t xml:space="preserve"> </w:t>
      </w:r>
      <w:bookmarkStart w:id="6640" w:name="_ETM_Q19_680000"/>
      <w:bookmarkEnd w:id="6640"/>
      <w:r>
        <w:rPr>
          <w:rFonts w:hint="cs"/>
          <w:rtl/>
          <w:lang w:eastAsia="he-IL"/>
        </w:rPr>
        <w:t xml:space="preserve">חברת הכנסת לימור סון הר מלך, את </w:t>
      </w:r>
      <w:bookmarkStart w:id="6641" w:name="_ETM_Q19_678000"/>
      <w:bookmarkEnd w:id="6641"/>
      <w:r>
        <w:rPr>
          <w:rFonts w:hint="cs"/>
          <w:rtl/>
          <w:lang w:eastAsia="he-IL"/>
        </w:rPr>
        <w:t xml:space="preserve">רוצה להשיב? </w:t>
      </w:r>
    </w:p>
    <w:p w:rsidR="008C384D" w:rsidRDefault="008C384D" w:rsidP="00E924B9">
      <w:pPr>
        <w:rPr>
          <w:rtl/>
          <w:lang w:eastAsia="he-IL"/>
        </w:rPr>
      </w:pPr>
    </w:p>
    <w:p w:rsidR="008C384D" w:rsidRDefault="008C384D" w:rsidP="00A91E73">
      <w:pPr>
        <w:pStyle w:val="af7"/>
        <w:rPr>
          <w:rtl/>
        </w:rPr>
      </w:pPr>
      <w:bookmarkStart w:id="6642" w:name="ET_interruption_קריאות_118"/>
      <w:r w:rsidRPr="00A91E73">
        <w:rPr>
          <w:rStyle w:val="TagStyle"/>
          <w:rtl/>
        </w:rPr>
        <w:t xml:space="preserve"> &lt;&lt; קריאה &gt;&gt;</w:t>
      </w:r>
      <w:r>
        <w:rPr>
          <w:rtl/>
        </w:rPr>
        <w:t>קריאות:</w:t>
      </w:r>
      <w:r w:rsidRPr="00400593">
        <w:rPr>
          <w:rtl/>
        </w:rPr>
        <w:t xml:space="preserve"> </w:t>
      </w:r>
      <w:r w:rsidRPr="00A91E73">
        <w:rPr>
          <w:rStyle w:val="TagStyle"/>
          <w:rtl/>
        </w:rPr>
        <w:t>&lt;&lt; קריאה &gt;&gt;</w:t>
      </w:r>
      <w:r>
        <w:rPr>
          <w:rtl/>
        </w:rPr>
        <w:t xml:space="preserve"> </w:t>
      </w:r>
      <w:bookmarkEnd w:id="6642"/>
    </w:p>
    <w:p w:rsidR="008C384D" w:rsidRDefault="008C384D" w:rsidP="00E924B9">
      <w:pPr>
        <w:rPr>
          <w:rtl/>
          <w:lang w:eastAsia="he-IL"/>
        </w:rPr>
      </w:pPr>
    </w:p>
    <w:p w:rsidR="008C384D" w:rsidRPr="00400593" w:rsidRDefault="00E30D80" w:rsidP="00E924B9">
      <w:pPr>
        <w:rPr>
          <w:rtl/>
          <w:lang w:eastAsia="he-IL"/>
        </w:rPr>
      </w:pPr>
      <w:r>
        <w:rPr>
          <w:rFonts w:hint="cs"/>
          <w:rtl/>
          <w:lang w:eastAsia="he-IL"/>
        </w:rPr>
        <w:t>– – –</w:t>
      </w:r>
    </w:p>
    <w:p w:rsidR="008C384D" w:rsidRDefault="008C384D" w:rsidP="00E924B9">
      <w:pPr>
        <w:rPr>
          <w:rtl/>
          <w:lang w:eastAsia="he-IL"/>
        </w:rPr>
      </w:pPr>
    </w:p>
    <w:p w:rsidR="008C384D" w:rsidRDefault="008C384D" w:rsidP="00A91E73">
      <w:pPr>
        <w:pStyle w:val="af8"/>
        <w:rPr>
          <w:rtl/>
        </w:rPr>
      </w:pPr>
      <w:bookmarkStart w:id="6643" w:name="ET_yor_6598_36"/>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995C2D">
        <w:rPr>
          <w:rtl/>
        </w:rPr>
        <w:t xml:space="preserve"> </w:t>
      </w:r>
      <w:r w:rsidRPr="00A91E73">
        <w:rPr>
          <w:rStyle w:val="TagStyle"/>
          <w:rtl/>
        </w:rPr>
        <w:t>&lt;&lt; יור &gt;&gt;</w:t>
      </w:r>
      <w:r>
        <w:rPr>
          <w:rtl/>
        </w:rPr>
        <w:t xml:space="preserve"> </w:t>
      </w:r>
      <w:bookmarkEnd w:id="6643"/>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אני מאפשר לחברת הכנסת המציעה להשיב על </w:t>
      </w:r>
      <w:bookmarkStart w:id="6644" w:name="_ETM_Q19_694000"/>
      <w:bookmarkEnd w:id="6644"/>
      <w:r>
        <w:rPr>
          <w:rFonts w:hint="cs"/>
          <w:rtl/>
          <w:lang w:eastAsia="he-IL"/>
        </w:rPr>
        <w:t>ההתנגדות. בבקשה.</w:t>
      </w:r>
    </w:p>
    <w:p w:rsidR="008C384D" w:rsidRDefault="008C384D" w:rsidP="00E924B9">
      <w:pPr>
        <w:rPr>
          <w:rtl/>
          <w:lang w:eastAsia="he-IL"/>
        </w:rPr>
      </w:pPr>
    </w:p>
    <w:p w:rsidR="008C384D" w:rsidRDefault="008C384D" w:rsidP="00A91E73">
      <w:pPr>
        <w:pStyle w:val="af7"/>
        <w:rPr>
          <w:rtl/>
        </w:rPr>
      </w:pPr>
      <w:bookmarkStart w:id="6645" w:name="ET_interruption_קריאות_119"/>
      <w:r w:rsidRPr="00A91E73">
        <w:rPr>
          <w:rStyle w:val="TagStyle"/>
          <w:rtl/>
        </w:rPr>
        <w:t xml:space="preserve"> &lt;&lt; קריאה &gt;&gt;</w:t>
      </w:r>
      <w:r>
        <w:rPr>
          <w:rtl/>
        </w:rPr>
        <w:t>קריאות:</w:t>
      </w:r>
      <w:r w:rsidRPr="00F30756">
        <w:rPr>
          <w:rtl/>
        </w:rPr>
        <w:t xml:space="preserve"> </w:t>
      </w:r>
      <w:r w:rsidRPr="00A91E73">
        <w:rPr>
          <w:rStyle w:val="TagStyle"/>
          <w:rtl/>
        </w:rPr>
        <w:t>&lt;&lt; קריאה &gt;&gt;</w:t>
      </w:r>
      <w:r>
        <w:rPr>
          <w:rtl/>
        </w:rPr>
        <w:t xml:space="preserve"> </w:t>
      </w:r>
      <w:bookmarkEnd w:id="6645"/>
    </w:p>
    <w:p w:rsidR="008C384D" w:rsidRDefault="008C384D" w:rsidP="00E924B9">
      <w:pPr>
        <w:rPr>
          <w:rtl/>
          <w:lang w:eastAsia="he-IL"/>
        </w:rPr>
      </w:pPr>
    </w:p>
    <w:p w:rsidR="008C384D" w:rsidRDefault="00E30D80" w:rsidP="00E924B9">
      <w:pPr>
        <w:rPr>
          <w:rtl/>
          <w:lang w:eastAsia="he-IL"/>
        </w:rPr>
      </w:pPr>
      <w:bookmarkStart w:id="6646" w:name="_ETM_Q19_701000"/>
      <w:bookmarkEnd w:id="6646"/>
      <w:r>
        <w:rPr>
          <w:rFonts w:hint="cs"/>
          <w:rtl/>
          <w:lang w:eastAsia="he-IL"/>
        </w:rPr>
        <w:t>– – –</w:t>
      </w:r>
      <w:r w:rsidR="008C384D">
        <w:rPr>
          <w:rFonts w:hint="cs"/>
          <w:rtl/>
          <w:lang w:eastAsia="he-IL"/>
        </w:rPr>
        <w:t xml:space="preserve"> </w:t>
      </w:r>
    </w:p>
    <w:p w:rsidR="008C384D" w:rsidRPr="00F30756" w:rsidRDefault="008C384D" w:rsidP="00E924B9">
      <w:pPr>
        <w:rPr>
          <w:rtl/>
          <w:lang w:eastAsia="he-IL"/>
        </w:rPr>
      </w:pPr>
      <w:bookmarkStart w:id="6647" w:name="_ETM_Q19_703000"/>
      <w:bookmarkEnd w:id="6647"/>
    </w:p>
    <w:p w:rsidR="008C384D" w:rsidRDefault="008C384D" w:rsidP="00A91E73">
      <w:pPr>
        <w:pStyle w:val="a5"/>
        <w:rPr>
          <w:rtl/>
        </w:rPr>
      </w:pPr>
      <w:bookmarkStart w:id="6648" w:name="ET_speaker_6356_37"/>
      <w:r w:rsidRPr="00A91E73">
        <w:rPr>
          <w:rStyle w:val="TagStyle"/>
          <w:rtl/>
        </w:rPr>
        <w:t xml:space="preserve"> &lt;&lt; דובר &gt;&gt;</w:t>
      </w:r>
      <w:bookmarkStart w:id="6649" w:name="_Toc222733003"/>
      <w:r w:rsidR="003A1F77" w:rsidRPr="003A1F77">
        <w:rPr>
          <w:rtl/>
        </w:rPr>
        <w:t>לימור</w:t>
      </w:r>
      <w:bookmarkStart w:id="6650" w:name="_Toc189128584"/>
      <w:bookmarkStart w:id="6651" w:name="_Toc189133083"/>
      <w:bookmarkStart w:id="6652" w:name="_Toc189134183"/>
      <w:r>
        <w:rPr>
          <w:rtl/>
        </w:rPr>
        <w:t xml:space="preserve"> סון הר מלך (עוצמה יהודית):</w:t>
      </w:r>
      <w:bookmarkEnd w:id="6650"/>
      <w:bookmarkEnd w:id="6651"/>
      <w:bookmarkEnd w:id="6652"/>
      <w:bookmarkEnd w:id="6649"/>
      <w:r w:rsidRPr="00995C2D">
        <w:rPr>
          <w:rtl/>
        </w:rPr>
        <w:t xml:space="preserve"> </w:t>
      </w:r>
      <w:r w:rsidRPr="00A91E73">
        <w:rPr>
          <w:rStyle w:val="TagStyle"/>
          <w:rtl/>
        </w:rPr>
        <w:t>&lt;&lt; דובר &gt;&gt;</w:t>
      </w:r>
      <w:r>
        <w:rPr>
          <w:rtl/>
        </w:rPr>
        <w:t xml:space="preserve"> </w:t>
      </w:r>
      <w:bookmarkEnd w:id="6648"/>
    </w:p>
    <w:p w:rsidR="008C384D" w:rsidRDefault="008C384D" w:rsidP="00E924B9">
      <w:pPr>
        <w:rPr>
          <w:rtl/>
          <w:lang w:eastAsia="he-IL"/>
        </w:rPr>
      </w:pPr>
    </w:p>
    <w:p w:rsidR="008C384D" w:rsidRDefault="008C384D" w:rsidP="00E67BDC">
      <w:pPr>
        <w:rPr>
          <w:rtl/>
          <w:lang w:eastAsia="he-IL"/>
        </w:rPr>
      </w:pPr>
      <w:r>
        <w:rPr>
          <w:rFonts w:hint="cs"/>
          <w:rtl/>
          <w:lang w:eastAsia="he-IL"/>
        </w:rPr>
        <w:t xml:space="preserve">יש פה כאלה שמדמיינים לעצמם שזאת האדמה שלהם. אבל את החוק האנטישמי הזה, שאני לא יודעת איזה יהודים גלותיים החליטו על דעת עצמם לאמץ </w:t>
      </w:r>
      <w:r w:rsidR="00B35789">
        <w:rPr>
          <w:rFonts w:hint="eastAsia"/>
          <w:rtl/>
          <w:lang w:eastAsia="he-IL"/>
        </w:rPr>
        <w:t xml:space="preserve">– </w:t>
      </w:r>
      <w:r>
        <w:rPr>
          <w:rFonts w:hint="cs"/>
          <w:rtl/>
          <w:lang w:eastAsia="he-IL"/>
        </w:rPr>
        <w:t>במחלה</w:t>
      </w:r>
      <w:r w:rsidR="00B35789">
        <w:rPr>
          <w:rFonts w:hint="cs"/>
          <w:rtl/>
          <w:lang w:eastAsia="he-IL"/>
        </w:rPr>
        <w:t>,</w:t>
      </w:r>
      <w:r>
        <w:rPr>
          <w:rFonts w:hint="cs"/>
          <w:rtl/>
          <w:lang w:eastAsia="he-IL"/>
        </w:rPr>
        <w:t xml:space="preserve"> </w:t>
      </w:r>
      <w:bookmarkStart w:id="6653" w:name="_ETM_Q19_727000"/>
      <w:bookmarkEnd w:id="6653"/>
      <w:r>
        <w:rPr>
          <w:rFonts w:hint="cs"/>
          <w:rtl/>
          <w:lang w:eastAsia="he-IL"/>
        </w:rPr>
        <w:t>חולי</w:t>
      </w:r>
      <w:r w:rsidR="00B35789">
        <w:rPr>
          <w:rFonts w:hint="cs"/>
          <w:rtl/>
          <w:lang w:eastAsia="he-IL"/>
        </w:rPr>
        <w:t>,</w:t>
      </w:r>
      <w:r>
        <w:rPr>
          <w:rFonts w:hint="cs"/>
          <w:rtl/>
          <w:lang w:eastAsia="he-IL"/>
        </w:rPr>
        <w:t xml:space="preserve"> זה צריך להיות עם חולה שמאמץ כזה חוק – חוק ירדני פושע, חוק אנטישמי גזעני שאומר ליהודים שאסור לקנות שטחים, אסור לקנות בית, אסור </w:t>
      </w:r>
      <w:bookmarkStart w:id="6654" w:name="_ETM_Q19_743000"/>
      <w:bookmarkEnd w:id="6654"/>
      <w:r>
        <w:rPr>
          <w:rFonts w:hint="cs"/>
          <w:rtl/>
          <w:lang w:eastAsia="he-IL"/>
        </w:rPr>
        <w:t>לקנות נחלה בנחלת אבותיו. איך אנחנו יכולים לקבל את הדבר הזה? היום החוק הזה</w:t>
      </w:r>
      <w:r w:rsidR="00E67BDC">
        <w:rPr>
          <w:rFonts w:hint="cs"/>
          <w:rtl/>
          <w:lang w:eastAsia="he-IL"/>
        </w:rPr>
        <w:t>,</w:t>
      </w:r>
      <w:r>
        <w:rPr>
          <w:rFonts w:hint="cs"/>
          <w:rtl/>
          <w:lang w:eastAsia="he-IL"/>
        </w:rPr>
        <w:t xml:space="preserve"> החוק הזה יעבור על </w:t>
      </w:r>
      <w:bookmarkStart w:id="6655" w:name="_ETM_Q19_753000"/>
      <w:bookmarkEnd w:id="6655"/>
      <w:r>
        <w:rPr>
          <w:rFonts w:hint="cs"/>
          <w:rtl/>
          <w:lang w:eastAsia="he-IL"/>
        </w:rPr>
        <w:t>אפכם וחמתכם. הוא יעבור פה וייכנס לספר החוקים. זה חוק</w:t>
      </w:r>
      <w:bookmarkStart w:id="6656" w:name="_ETM_Q19_759000"/>
      <w:bookmarkEnd w:id="6656"/>
      <w:r>
        <w:rPr>
          <w:rFonts w:hint="cs"/>
          <w:rtl/>
          <w:lang w:eastAsia="he-IL"/>
        </w:rPr>
        <w:t xml:space="preserve"> שהוא המובן מאליו של עם שחזר לארצו ולמולדתו, שאף אחד </w:t>
      </w:r>
      <w:bookmarkStart w:id="6657" w:name="_ETM_Q19_766000"/>
      <w:bookmarkEnd w:id="6657"/>
      <w:r>
        <w:rPr>
          <w:rFonts w:hint="cs"/>
          <w:rtl/>
          <w:lang w:eastAsia="he-IL"/>
        </w:rPr>
        <w:t xml:space="preserve">לא יכול לקבוע עבורו אם הוא יכול לרכוש חלקת אדמה </w:t>
      </w:r>
      <w:bookmarkStart w:id="6658" w:name="_ETM_Q19_771000"/>
      <w:bookmarkEnd w:id="6658"/>
      <w:r>
        <w:rPr>
          <w:rFonts w:hint="cs"/>
          <w:rtl/>
          <w:lang w:eastAsia="he-IL"/>
        </w:rPr>
        <w:t>או לא יכול. רק ליהודים אסור, אתם מבינים? אתם מבינים</w:t>
      </w:r>
      <w:bookmarkStart w:id="6659" w:name="_ETM_Q19_777000"/>
      <w:bookmarkEnd w:id="6659"/>
      <w:r>
        <w:rPr>
          <w:rFonts w:hint="cs"/>
          <w:rtl/>
          <w:lang w:eastAsia="he-IL"/>
        </w:rPr>
        <w:t xml:space="preserve"> מה משמעות החוק הזה? רק ליהודים אסור</w:t>
      </w:r>
      <w:r w:rsidR="00E67BDC">
        <w:rPr>
          <w:rFonts w:hint="cs"/>
          <w:rtl/>
          <w:lang w:eastAsia="he-IL"/>
        </w:rPr>
        <w:t>,</w:t>
      </w:r>
      <w:r>
        <w:rPr>
          <w:rFonts w:hint="cs"/>
          <w:rtl/>
          <w:lang w:eastAsia="he-IL"/>
        </w:rPr>
        <w:t xml:space="preserve"> אסור לרכוש אדמה בנחלת אבותיהם. </w:t>
      </w:r>
      <w:bookmarkStart w:id="6660" w:name="_ETM_Q19_783000"/>
      <w:bookmarkEnd w:id="6660"/>
      <w:r>
        <w:rPr>
          <w:rFonts w:hint="cs"/>
          <w:rtl/>
          <w:lang w:eastAsia="he-IL"/>
        </w:rPr>
        <w:t>איפה נשמע כדבר הזה?</w:t>
      </w:r>
    </w:p>
    <w:p w:rsidR="008C384D" w:rsidRDefault="008C384D" w:rsidP="00E924B9">
      <w:pPr>
        <w:rPr>
          <w:rtl/>
          <w:lang w:eastAsia="he-IL"/>
        </w:rPr>
      </w:pPr>
      <w:bookmarkStart w:id="6661" w:name="_ETM_Q19_786000"/>
      <w:bookmarkEnd w:id="6661"/>
    </w:p>
    <w:p w:rsidR="008C384D" w:rsidRDefault="008C384D" w:rsidP="00E67BDC">
      <w:pPr>
        <w:rPr>
          <w:rtl/>
        </w:rPr>
      </w:pPr>
      <w:bookmarkStart w:id="6662" w:name="_ETM_Q19_787000"/>
      <w:bookmarkEnd w:id="6662"/>
      <w:r>
        <w:rPr>
          <w:rFonts w:hint="cs"/>
          <w:rtl/>
          <w:lang w:eastAsia="he-IL"/>
        </w:rPr>
        <w:t xml:space="preserve">ועולים פה ברוב חוצפה ועזות מצח גזלנים, כובשים, כאלה שגזלו </w:t>
      </w:r>
      <w:bookmarkStart w:id="6663" w:name="_ETM_Q19_794000"/>
      <w:bookmarkEnd w:id="6663"/>
      <w:r>
        <w:rPr>
          <w:rFonts w:hint="cs"/>
          <w:rtl/>
          <w:lang w:eastAsia="he-IL"/>
        </w:rPr>
        <w:t>את בתינו</w:t>
      </w:r>
      <w:r w:rsidR="00E67BDC">
        <w:rPr>
          <w:rFonts w:hint="cs"/>
          <w:rtl/>
          <w:lang w:eastAsia="he-IL"/>
        </w:rPr>
        <w:t>,</w:t>
      </w:r>
      <w:r>
        <w:rPr>
          <w:rFonts w:hint="cs"/>
          <w:rtl/>
          <w:lang w:eastAsia="he-IL"/>
        </w:rPr>
        <w:t xml:space="preserve"> ועוד יש להם פתחון פה. </w:t>
      </w:r>
      <w:bookmarkStart w:id="6664" w:name="TOR_Q20"/>
      <w:bookmarkEnd w:id="6664"/>
      <w:r>
        <w:rPr>
          <w:rFonts w:hint="cs"/>
          <w:rtl/>
        </w:rPr>
        <w:t xml:space="preserve">יש לכם פתחון פה. לא יעזור לכם. לא יעזור לאף אומה גזענית. לא יעזור. חזרנו לארצנו. </w:t>
      </w:r>
      <w:bookmarkStart w:id="6665" w:name="_ETM_Q20_205965"/>
      <w:bookmarkEnd w:id="6665"/>
      <w:r>
        <w:rPr>
          <w:rFonts w:hint="cs"/>
          <w:rtl/>
        </w:rPr>
        <w:t>חזרנו לנחלת אבותינ</w:t>
      </w:r>
      <w:r>
        <w:rPr>
          <w:rFonts w:hint="eastAsia"/>
          <w:rtl/>
        </w:rPr>
        <w:t>ו</w:t>
      </w:r>
      <w:r>
        <w:rPr>
          <w:rFonts w:hint="cs"/>
          <w:rtl/>
        </w:rPr>
        <w:t xml:space="preserve">. עם ישראל חי </w:t>
      </w:r>
      <w:r w:rsidRPr="00DF63A9">
        <w:rPr>
          <w:rtl/>
        </w:rPr>
        <w:t>על אפכם וחמתכם</w:t>
      </w:r>
      <w:r>
        <w:rPr>
          <w:rFonts w:hint="cs"/>
          <w:rtl/>
        </w:rPr>
        <w:t>, וכל כמה שתנסו למחוק ולגזול ולכבוש את ארצנו, לא יעמוד לכם. עם ישראל חי, בעזרת השם, בארצו, במולדתו, בעזרת השם עד הגאולה השלמה.</w:t>
      </w:r>
    </w:p>
    <w:p w:rsidR="008C384D" w:rsidRDefault="008C384D" w:rsidP="00E924B9">
      <w:pPr>
        <w:rPr>
          <w:rtl/>
        </w:rPr>
      </w:pPr>
    </w:p>
    <w:p w:rsidR="008C384D" w:rsidRDefault="008C384D" w:rsidP="00A91E73">
      <w:pPr>
        <w:pStyle w:val="af8"/>
        <w:rPr>
          <w:rtl/>
        </w:rPr>
      </w:pPr>
      <w:bookmarkStart w:id="6666" w:name="ET_yor_6598_1324"/>
      <w:r w:rsidRPr="00A91E73">
        <w:rPr>
          <w:rStyle w:val="TagStyle"/>
          <w:rtl/>
        </w:rPr>
        <w:t>&lt;&lt;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2296A">
        <w:rPr>
          <w:rtl/>
        </w:rPr>
        <w:t xml:space="preserve"> </w:t>
      </w:r>
      <w:r w:rsidRPr="00A91E73">
        <w:rPr>
          <w:rStyle w:val="TagStyle"/>
          <w:rtl/>
        </w:rPr>
        <w:t>&lt;&lt; יור &gt;&gt;</w:t>
      </w:r>
      <w:bookmarkEnd w:id="6666"/>
      <w:r>
        <w:rPr>
          <w:rtl/>
        </w:rPr>
        <w:t xml:space="preserve"> </w:t>
      </w:r>
    </w:p>
    <w:p w:rsidR="008C384D" w:rsidRDefault="008C384D" w:rsidP="00E924B9">
      <w:pPr>
        <w:rPr>
          <w:rtl/>
        </w:rPr>
      </w:pPr>
    </w:p>
    <w:p w:rsidR="008C384D" w:rsidRDefault="008C384D" w:rsidP="00E924B9">
      <w:pPr>
        <w:rPr>
          <w:rtl/>
        </w:rPr>
      </w:pPr>
      <w:r>
        <w:rPr>
          <w:rFonts w:hint="cs"/>
          <w:rtl/>
        </w:rPr>
        <w:t>תודה רבה.</w:t>
      </w:r>
    </w:p>
    <w:p w:rsidR="008C384D" w:rsidRDefault="008C384D" w:rsidP="00E924B9">
      <w:pPr>
        <w:rPr>
          <w:rtl/>
        </w:rPr>
      </w:pPr>
    </w:p>
    <w:p w:rsidR="008C384D" w:rsidRDefault="008C384D" w:rsidP="00A91E73">
      <w:pPr>
        <w:pStyle w:val="af7"/>
        <w:rPr>
          <w:rtl/>
        </w:rPr>
      </w:pPr>
      <w:bookmarkStart w:id="6667" w:name="ET_interruption_5264_3"/>
      <w:r w:rsidRPr="00A91E73">
        <w:rPr>
          <w:rStyle w:val="TagStyle"/>
          <w:rtl/>
        </w:rPr>
        <w:t>&lt;&lt; קריאה &gt;&gt;</w:t>
      </w:r>
      <w:r>
        <w:rPr>
          <w:rtl/>
        </w:rPr>
        <w:t>אחמד טיבי (חד"ש-תע"ל):</w:t>
      </w:r>
      <w:r w:rsidRPr="0042296A">
        <w:rPr>
          <w:rtl/>
        </w:rPr>
        <w:t xml:space="preserve"> </w:t>
      </w:r>
      <w:r w:rsidRPr="00A91E73">
        <w:rPr>
          <w:rStyle w:val="TagStyle"/>
          <w:rtl/>
        </w:rPr>
        <w:t>&lt;&lt; קריאה &gt;&gt;</w:t>
      </w:r>
      <w:r>
        <w:rPr>
          <w:rtl/>
        </w:rPr>
        <w:t xml:space="preserve"> </w:t>
      </w:r>
      <w:bookmarkEnd w:id="6667"/>
    </w:p>
    <w:p w:rsidR="008C384D" w:rsidRDefault="008C384D" w:rsidP="00E924B9">
      <w:pPr>
        <w:rPr>
          <w:rtl/>
        </w:rPr>
      </w:pPr>
    </w:p>
    <w:p w:rsidR="008C384D" w:rsidRDefault="008C384D" w:rsidP="00E924B9">
      <w:pPr>
        <w:rPr>
          <w:rtl/>
        </w:rPr>
      </w:pPr>
      <w:r>
        <w:rPr>
          <w:rFonts w:hint="cs"/>
          <w:rtl/>
        </w:rPr>
        <w:t>למה את לא מדברת בגרמנית? את צריכה לדבר בגרמנית.</w:t>
      </w:r>
    </w:p>
    <w:p w:rsidR="008C384D" w:rsidRDefault="008C384D" w:rsidP="00E924B9">
      <w:pPr>
        <w:rPr>
          <w:rtl/>
        </w:rPr>
      </w:pPr>
    </w:p>
    <w:p w:rsidR="008C384D" w:rsidRDefault="008C384D" w:rsidP="00A91E73">
      <w:pPr>
        <w:pStyle w:val="af8"/>
        <w:rPr>
          <w:rtl/>
        </w:rPr>
      </w:pPr>
      <w:bookmarkStart w:id="6668" w:name="ET_yor_6598_1325"/>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2296A">
        <w:rPr>
          <w:rtl/>
        </w:rPr>
        <w:t xml:space="preserve"> </w:t>
      </w:r>
      <w:r w:rsidRPr="00A91E73">
        <w:rPr>
          <w:rStyle w:val="TagStyle"/>
          <w:rtl/>
        </w:rPr>
        <w:t>&lt;&lt; יור &gt;&gt;</w:t>
      </w:r>
      <w:bookmarkEnd w:id="6668"/>
      <w:r>
        <w:rPr>
          <w:rtl/>
        </w:rPr>
        <w:t xml:space="preserve"> </w:t>
      </w:r>
    </w:p>
    <w:p w:rsidR="008C384D" w:rsidRDefault="008C384D" w:rsidP="00E924B9">
      <w:pPr>
        <w:rPr>
          <w:rtl/>
        </w:rPr>
      </w:pPr>
    </w:p>
    <w:p w:rsidR="008C384D" w:rsidRDefault="008C384D" w:rsidP="00E924B9">
      <w:pPr>
        <w:rPr>
          <w:rtl/>
        </w:rPr>
      </w:pPr>
      <w:r>
        <w:rPr>
          <w:rFonts w:hint="cs"/>
          <w:rtl/>
        </w:rPr>
        <w:t xml:space="preserve">אפשר להחזיר את </w:t>
      </w:r>
      <w:r w:rsidRPr="00BC4140">
        <w:rPr>
          <w:rtl/>
        </w:rPr>
        <w:t>יוסף עטאונה</w:t>
      </w:r>
      <w:r>
        <w:rPr>
          <w:rFonts w:hint="cs"/>
          <w:rtl/>
        </w:rPr>
        <w:t xml:space="preserve"> למליאה להצבעה.</w:t>
      </w:r>
    </w:p>
    <w:p w:rsidR="008C384D" w:rsidRPr="00BC4140" w:rsidRDefault="008C384D" w:rsidP="00E924B9"/>
    <w:p w:rsidR="008C384D" w:rsidRDefault="008C384D" w:rsidP="00E924B9">
      <w:pPr>
        <w:rPr>
          <w:rtl/>
        </w:rPr>
      </w:pPr>
      <w:bookmarkStart w:id="6669" w:name="_ETM_Q20_181979"/>
      <w:bookmarkStart w:id="6670" w:name="_ETM_Q20_237030"/>
      <w:bookmarkEnd w:id="6669"/>
      <w:bookmarkEnd w:id="6670"/>
      <w:r>
        <w:rPr>
          <w:rtl/>
        </w:rPr>
        <w:t>חבר</w:t>
      </w:r>
      <w:r>
        <w:rPr>
          <w:rFonts w:hint="cs"/>
          <w:rtl/>
        </w:rPr>
        <w:t>י</w:t>
      </w:r>
      <w:r>
        <w:rPr>
          <w:rtl/>
        </w:rPr>
        <w:t xml:space="preserve"> </w:t>
      </w:r>
      <w:bookmarkStart w:id="6671" w:name="_ETM_Q20_237449"/>
      <w:bookmarkEnd w:id="6671"/>
      <w:r>
        <w:rPr>
          <w:rtl/>
        </w:rPr>
        <w:t>הכנסת</w:t>
      </w:r>
      <w:r>
        <w:rPr>
          <w:rFonts w:hint="cs"/>
          <w:rtl/>
        </w:rPr>
        <w:t>,</w:t>
      </w:r>
      <w:r>
        <w:rPr>
          <w:rtl/>
        </w:rPr>
        <w:t xml:space="preserve"> </w:t>
      </w:r>
      <w:bookmarkStart w:id="6672" w:name="_ETM_Q20_237809"/>
      <w:bookmarkEnd w:id="6672"/>
      <w:r>
        <w:rPr>
          <w:rFonts w:hint="cs"/>
          <w:rtl/>
        </w:rPr>
        <w:t xml:space="preserve">אנו עוברים להצבעה על </w:t>
      </w:r>
      <w:r w:rsidRPr="009A559A">
        <w:rPr>
          <w:rtl/>
        </w:rPr>
        <w:t>הצעת חוק לביטול ההפליה ברכישת מקרקעין ביהודה והשומרון, התשפ"ג</w:t>
      </w:r>
      <w:r>
        <w:rPr>
          <w:rFonts w:hint="cs"/>
          <w:rtl/>
        </w:rPr>
        <w:t>–</w:t>
      </w:r>
      <w:r w:rsidRPr="009A559A">
        <w:rPr>
          <w:rtl/>
        </w:rPr>
        <w:t>2023</w:t>
      </w:r>
      <w:r>
        <w:rPr>
          <w:rFonts w:hint="cs"/>
          <w:rtl/>
        </w:rPr>
        <w:t>,</w:t>
      </w:r>
      <w:bookmarkStart w:id="6673" w:name="_ETM_Q20_261230"/>
      <w:bookmarkEnd w:id="6673"/>
      <w:r>
        <w:rPr>
          <w:rFonts w:hint="cs"/>
          <w:rtl/>
        </w:rPr>
        <w:t xml:space="preserve"> של חבר הכנסת </w:t>
      </w:r>
      <w:r>
        <w:rPr>
          <w:rtl/>
        </w:rPr>
        <w:t xml:space="preserve">משה </w:t>
      </w:r>
      <w:bookmarkStart w:id="6674" w:name="_ETM_Q20_261500"/>
      <w:bookmarkEnd w:id="6674"/>
      <w:r>
        <w:rPr>
          <w:rtl/>
        </w:rPr>
        <w:t>ס</w:t>
      </w:r>
      <w:r>
        <w:rPr>
          <w:rFonts w:hint="cs"/>
          <w:rtl/>
        </w:rPr>
        <w:t>ו</w:t>
      </w:r>
      <w:r>
        <w:rPr>
          <w:rtl/>
        </w:rPr>
        <w:t>לומון</w:t>
      </w:r>
      <w:r>
        <w:rPr>
          <w:rFonts w:hint="cs"/>
          <w:rtl/>
        </w:rPr>
        <w:t>,</w:t>
      </w:r>
      <w:r>
        <w:rPr>
          <w:rtl/>
        </w:rPr>
        <w:t xml:space="preserve"> </w:t>
      </w:r>
      <w:bookmarkStart w:id="6675" w:name="_ETM_Q20_261950"/>
      <w:bookmarkStart w:id="6676" w:name="_ETM_Q20_263049"/>
      <w:bookmarkEnd w:id="6675"/>
      <w:bookmarkEnd w:id="6676"/>
      <w:r>
        <w:rPr>
          <w:rFonts w:hint="cs"/>
          <w:rtl/>
        </w:rPr>
        <w:t>שזה אני. אנא תפסו את</w:t>
      </w:r>
      <w:r>
        <w:rPr>
          <w:rtl/>
        </w:rPr>
        <w:t xml:space="preserve"> </w:t>
      </w:r>
      <w:bookmarkStart w:id="6677" w:name="_ETM_Q20_263560"/>
      <w:bookmarkEnd w:id="6677"/>
      <w:r>
        <w:rPr>
          <w:rtl/>
        </w:rPr>
        <w:t>מקומותיכם</w:t>
      </w:r>
      <w:r>
        <w:rPr>
          <w:rFonts w:hint="cs"/>
          <w:rtl/>
        </w:rPr>
        <w:t>,</w:t>
      </w:r>
      <w:r>
        <w:rPr>
          <w:rtl/>
        </w:rPr>
        <w:t xml:space="preserve"> </w:t>
      </w:r>
      <w:bookmarkStart w:id="6678" w:name="_ETM_Q20_264609"/>
      <w:bookmarkEnd w:id="6678"/>
      <w:r>
        <w:rPr>
          <w:rFonts w:hint="cs"/>
          <w:rtl/>
        </w:rPr>
        <w:t>ההצבעה תהיה</w:t>
      </w:r>
      <w:r>
        <w:rPr>
          <w:rtl/>
        </w:rPr>
        <w:t xml:space="preserve"> </w:t>
      </w:r>
      <w:bookmarkStart w:id="6679" w:name="_ETM_Q20_265149"/>
      <w:bookmarkEnd w:id="6679"/>
      <w:r>
        <w:rPr>
          <w:rtl/>
        </w:rPr>
        <w:t>אלקטרונית</w:t>
      </w:r>
      <w:r>
        <w:rPr>
          <w:rFonts w:hint="cs"/>
          <w:rtl/>
        </w:rPr>
        <w:t>.</w:t>
      </w:r>
      <w:r>
        <w:rPr>
          <w:rtl/>
        </w:rPr>
        <w:t xml:space="preserve"> </w:t>
      </w:r>
      <w:bookmarkStart w:id="6680" w:name="_ETM_Q20_266399"/>
      <w:bookmarkEnd w:id="6680"/>
      <w:r>
        <w:rPr>
          <w:rFonts w:hint="cs"/>
          <w:rtl/>
        </w:rPr>
        <w:t>הצבעה.</w:t>
      </w:r>
    </w:p>
    <w:p w:rsidR="008C384D" w:rsidRDefault="008C384D" w:rsidP="00E924B9">
      <w:pPr>
        <w:rPr>
          <w:rtl/>
        </w:rPr>
      </w:pPr>
      <w:bookmarkStart w:id="6681" w:name="_ETM_Q20_268897"/>
      <w:bookmarkStart w:id="6682" w:name="_ETM_Q20_269021"/>
      <w:bookmarkStart w:id="6683" w:name="_ETM_Q20_269238"/>
      <w:bookmarkEnd w:id="6681"/>
      <w:bookmarkEnd w:id="6682"/>
      <w:bookmarkEnd w:id="6683"/>
    </w:p>
    <w:p w:rsidR="008C384D" w:rsidRDefault="008C384D" w:rsidP="002F6C4F">
      <w:pPr>
        <w:pStyle w:val="af3"/>
        <w:rPr>
          <w:rtl/>
        </w:rPr>
      </w:pPr>
      <w:r>
        <w:rPr>
          <w:rFonts w:hint="eastAsia"/>
          <w:rtl/>
        </w:rPr>
        <w:t>הצבעה</w:t>
      </w:r>
      <w:r>
        <w:rPr>
          <w:rtl/>
        </w:rPr>
        <w:t xml:space="preserve"> מס'</w:t>
      </w:r>
      <w:r>
        <w:rPr>
          <w:rFonts w:hint="cs"/>
          <w:rtl/>
        </w:rPr>
        <w:t xml:space="preserve"> 1</w:t>
      </w:r>
    </w:p>
    <w:p w:rsidR="008C384D" w:rsidRDefault="008C384D" w:rsidP="00E924B9">
      <w:pPr>
        <w:pStyle w:val="af6"/>
        <w:keepNext/>
        <w:rPr>
          <w:rtl/>
        </w:rPr>
      </w:pPr>
    </w:p>
    <w:p w:rsidR="008C384D" w:rsidRDefault="008C384D" w:rsidP="002F6C4F">
      <w:pPr>
        <w:pStyle w:val="--"/>
        <w:rPr>
          <w:rtl/>
        </w:rPr>
      </w:pPr>
      <w:r>
        <w:rPr>
          <w:rFonts w:hint="eastAsia"/>
          <w:rtl/>
        </w:rPr>
        <w:t>בעד</w:t>
      </w:r>
      <w:r>
        <w:rPr>
          <w:rtl/>
        </w:rPr>
        <w:t xml:space="preserve"> ההצעה להעביר את הצעת החוק לוועדה –</w:t>
      </w:r>
      <w:r>
        <w:rPr>
          <w:rFonts w:hint="cs"/>
          <w:rtl/>
        </w:rPr>
        <w:t xml:space="preserve"> 58</w:t>
      </w:r>
    </w:p>
    <w:p w:rsidR="008C384D" w:rsidRDefault="008C384D" w:rsidP="002F6C4F">
      <w:pPr>
        <w:pStyle w:val="--"/>
        <w:rPr>
          <w:rtl/>
        </w:rPr>
      </w:pPr>
      <w:r>
        <w:rPr>
          <w:rFonts w:hint="eastAsia"/>
          <w:rtl/>
        </w:rPr>
        <w:t>נגד</w:t>
      </w:r>
      <w:r>
        <w:rPr>
          <w:rtl/>
        </w:rPr>
        <w:t xml:space="preserve"> – </w:t>
      </w:r>
      <w:r>
        <w:rPr>
          <w:rFonts w:hint="cs"/>
          <w:rtl/>
        </w:rPr>
        <w:t>33</w:t>
      </w:r>
    </w:p>
    <w:p w:rsidR="008C384D" w:rsidRDefault="008C384D" w:rsidP="002F6C4F">
      <w:pPr>
        <w:pStyle w:val="--"/>
        <w:rPr>
          <w:rtl/>
        </w:rPr>
      </w:pPr>
      <w:r>
        <w:rPr>
          <w:rFonts w:hint="eastAsia"/>
          <w:rtl/>
        </w:rPr>
        <w:t>נמנעים</w:t>
      </w:r>
      <w:r>
        <w:rPr>
          <w:rtl/>
        </w:rPr>
        <w:t xml:space="preserve"> – </w:t>
      </w:r>
      <w:r>
        <w:rPr>
          <w:rFonts w:hint="cs"/>
          <w:rtl/>
        </w:rPr>
        <w:t xml:space="preserve">אין </w:t>
      </w:r>
    </w:p>
    <w:p w:rsidR="00A91E73" w:rsidRDefault="00A91E73" w:rsidP="002F6C4F">
      <w:pPr>
        <w:pStyle w:val="af4"/>
        <w:rPr>
          <w:rtl/>
        </w:rPr>
      </w:pPr>
      <w:bookmarkStart w:id="6684" w:name="ET_interruption_ההצעה_להעביר_את_הצ_1327"/>
      <w:r>
        <w:rPr>
          <w:rtl/>
        </w:rPr>
        <w:t xml:space="preserve">ההצעה להעביר את הצעת חוק לביטול ההפליה ברכישת מקרקעין ביהודה והשומרון, התשפ"ג–2023, לוועדה שתקבע ועדת הכנסת נתקבלה. </w:t>
      </w:r>
    </w:p>
    <w:bookmarkEnd w:id="6684"/>
    <w:p w:rsidR="008C384D" w:rsidRDefault="00A91E73" w:rsidP="002F6C4F">
      <w:pPr>
        <w:rPr>
          <w:rtl/>
        </w:rPr>
      </w:pPr>
      <w:r>
        <w:rPr>
          <w:rtl/>
          <w:lang w:eastAsia="he-IL"/>
        </w:rPr>
        <w:t xml:space="preserve"> </w:t>
      </w:r>
    </w:p>
    <w:p w:rsidR="008C384D" w:rsidRDefault="008C384D" w:rsidP="00A91E73">
      <w:pPr>
        <w:pStyle w:val="af8"/>
        <w:rPr>
          <w:rtl/>
        </w:rPr>
      </w:pPr>
      <w:bookmarkStart w:id="6685" w:name="ET_yor_6598_1328"/>
      <w:r w:rsidRPr="00A91E73">
        <w:rPr>
          <w:rStyle w:val="TagStyle"/>
          <w:rtl/>
        </w:rPr>
        <w:t>&lt;&lt;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2296A">
        <w:rPr>
          <w:rtl/>
        </w:rPr>
        <w:t xml:space="preserve"> </w:t>
      </w:r>
      <w:r w:rsidRPr="00A91E73">
        <w:rPr>
          <w:rStyle w:val="TagStyle"/>
          <w:rtl/>
        </w:rPr>
        <w:t>&lt;&lt; יור &gt;&gt;</w:t>
      </w:r>
      <w:bookmarkEnd w:id="6685"/>
      <w:r>
        <w:rPr>
          <w:rtl/>
        </w:rPr>
        <w:t xml:space="preserve"> </w:t>
      </w:r>
    </w:p>
    <w:p w:rsidR="008C384D" w:rsidRPr="009A559A" w:rsidRDefault="008C384D" w:rsidP="00E924B9">
      <w:pPr>
        <w:rPr>
          <w:rtl/>
        </w:rPr>
      </w:pPr>
    </w:p>
    <w:p w:rsidR="008C384D" w:rsidRDefault="008C384D" w:rsidP="00E924B9">
      <w:pPr>
        <w:rPr>
          <w:rtl/>
        </w:rPr>
      </w:pPr>
      <w:bookmarkStart w:id="6686" w:name="_ETM_Q20_269320"/>
      <w:bookmarkStart w:id="6687" w:name="_ETM_Q20_281700"/>
      <w:bookmarkEnd w:id="6686"/>
      <w:bookmarkEnd w:id="6687"/>
      <w:r>
        <w:rPr>
          <w:rtl/>
        </w:rPr>
        <w:t xml:space="preserve">58 </w:t>
      </w:r>
      <w:bookmarkStart w:id="6688" w:name="_ETM_Q20_282810"/>
      <w:bookmarkEnd w:id="6688"/>
      <w:r>
        <w:rPr>
          <w:rFonts w:hint="cs"/>
          <w:rtl/>
        </w:rPr>
        <w:t>ב</w:t>
      </w:r>
      <w:r>
        <w:rPr>
          <w:rtl/>
        </w:rPr>
        <w:t>עד</w:t>
      </w:r>
      <w:r>
        <w:rPr>
          <w:rFonts w:hint="cs"/>
          <w:rtl/>
        </w:rPr>
        <w:t>,</w:t>
      </w:r>
      <w:r>
        <w:rPr>
          <w:rtl/>
        </w:rPr>
        <w:t xml:space="preserve"> </w:t>
      </w:r>
      <w:bookmarkStart w:id="6689" w:name="_ETM_Q20_282899"/>
      <w:bookmarkEnd w:id="6689"/>
      <w:r>
        <w:rPr>
          <w:rFonts w:hint="cs"/>
          <w:rtl/>
        </w:rPr>
        <w:t>33</w:t>
      </w:r>
      <w:r>
        <w:rPr>
          <w:rtl/>
        </w:rPr>
        <w:t xml:space="preserve"> </w:t>
      </w:r>
      <w:bookmarkStart w:id="6690" w:name="_ETM_Q20_284310"/>
      <w:bookmarkEnd w:id="6690"/>
      <w:r>
        <w:rPr>
          <w:rtl/>
        </w:rPr>
        <w:t>נגד</w:t>
      </w:r>
      <w:r>
        <w:rPr>
          <w:rFonts w:hint="cs"/>
          <w:rtl/>
        </w:rPr>
        <w:t>.</w:t>
      </w:r>
      <w:r>
        <w:rPr>
          <w:rtl/>
        </w:rPr>
        <w:t xml:space="preserve"> </w:t>
      </w:r>
      <w:bookmarkStart w:id="6691" w:name="_ETM_Q20_285359"/>
      <w:bookmarkEnd w:id="6691"/>
      <w:r>
        <w:rPr>
          <w:rtl/>
        </w:rPr>
        <w:t xml:space="preserve">אני </w:t>
      </w:r>
      <w:bookmarkStart w:id="6692" w:name="_ETM_Q20_285569"/>
      <w:bookmarkEnd w:id="6692"/>
      <w:r>
        <w:rPr>
          <w:rtl/>
        </w:rPr>
        <w:t xml:space="preserve">קובע </w:t>
      </w:r>
      <w:bookmarkStart w:id="6693" w:name="_ETM_Q20_285929"/>
      <w:bookmarkEnd w:id="6693"/>
      <w:r>
        <w:rPr>
          <w:rtl/>
        </w:rPr>
        <w:t xml:space="preserve">כי </w:t>
      </w:r>
      <w:bookmarkStart w:id="6694" w:name="_ETM_Q20_286049"/>
      <w:bookmarkEnd w:id="6694"/>
      <w:r w:rsidRPr="009A559A">
        <w:rPr>
          <w:rtl/>
        </w:rPr>
        <w:t>הצעת חוק לביטול ההפליה ברכישת מקרקעין ביהודה והשומרון, התשפ"ג</w:t>
      </w:r>
      <w:r>
        <w:rPr>
          <w:rFonts w:hint="cs"/>
          <w:rtl/>
        </w:rPr>
        <w:t>–</w:t>
      </w:r>
      <w:r w:rsidRPr="009A559A">
        <w:rPr>
          <w:rtl/>
        </w:rPr>
        <w:t>2023</w:t>
      </w:r>
      <w:r>
        <w:rPr>
          <w:rFonts w:hint="cs"/>
          <w:rtl/>
        </w:rPr>
        <w:t xml:space="preserve">, של חבר הכנסת </w:t>
      </w:r>
      <w:r>
        <w:rPr>
          <w:rtl/>
        </w:rPr>
        <w:t>משה ס</w:t>
      </w:r>
      <w:r>
        <w:rPr>
          <w:rFonts w:hint="cs"/>
          <w:rtl/>
        </w:rPr>
        <w:t>ו</w:t>
      </w:r>
      <w:r>
        <w:rPr>
          <w:rtl/>
        </w:rPr>
        <w:t>לומון</w:t>
      </w:r>
      <w:r>
        <w:rPr>
          <w:rFonts w:hint="cs"/>
          <w:rtl/>
        </w:rPr>
        <w:t>,</w:t>
      </w:r>
      <w:bookmarkStart w:id="6695" w:name="_ETM_Q20_293249"/>
      <w:bookmarkEnd w:id="6695"/>
      <w:r>
        <w:rPr>
          <w:rFonts w:hint="cs"/>
          <w:rtl/>
        </w:rPr>
        <w:t xml:space="preserve"> </w:t>
      </w:r>
      <w:r>
        <w:rPr>
          <w:rtl/>
        </w:rPr>
        <w:t xml:space="preserve">אושרה </w:t>
      </w:r>
      <w:bookmarkStart w:id="6696" w:name="_ETM_Q20_293670"/>
      <w:bookmarkEnd w:id="6696"/>
      <w:r>
        <w:rPr>
          <w:rtl/>
        </w:rPr>
        <w:t xml:space="preserve">בקריאה </w:t>
      </w:r>
      <w:bookmarkStart w:id="6697" w:name="_ETM_Q20_294119"/>
      <w:bookmarkEnd w:id="6697"/>
      <w:r>
        <w:rPr>
          <w:rtl/>
        </w:rPr>
        <w:t xml:space="preserve">טרומית </w:t>
      </w:r>
      <w:bookmarkStart w:id="6698" w:name="_ETM_Q20_294420"/>
      <w:bookmarkEnd w:id="6698"/>
      <w:r>
        <w:rPr>
          <w:rtl/>
        </w:rPr>
        <w:t xml:space="preserve">ותעבור </w:t>
      </w:r>
      <w:bookmarkStart w:id="6699" w:name="_ETM_Q20_294810"/>
      <w:bookmarkEnd w:id="6699"/>
      <w:r>
        <w:rPr>
          <w:rtl/>
        </w:rPr>
        <w:t xml:space="preserve">לדיון </w:t>
      </w:r>
      <w:bookmarkStart w:id="6700" w:name="_ETM_Q20_295139"/>
      <w:bookmarkEnd w:id="6700"/>
      <w:r>
        <w:rPr>
          <w:rtl/>
        </w:rPr>
        <w:t xml:space="preserve">בוועדת </w:t>
      </w:r>
      <w:bookmarkStart w:id="6701" w:name="_ETM_Q20_295409"/>
      <w:bookmarkEnd w:id="6701"/>
      <w:r>
        <w:rPr>
          <w:rtl/>
        </w:rPr>
        <w:t xml:space="preserve">החוץ </w:t>
      </w:r>
      <w:bookmarkStart w:id="6702" w:name="_ETM_Q20_295679"/>
      <w:bookmarkEnd w:id="6702"/>
      <w:r>
        <w:rPr>
          <w:rtl/>
        </w:rPr>
        <w:t xml:space="preserve">והביטחון </w:t>
      </w:r>
      <w:bookmarkStart w:id="6703" w:name="_ETM_Q20_296670"/>
      <w:bookmarkEnd w:id="6703"/>
      <w:r>
        <w:rPr>
          <w:rtl/>
        </w:rPr>
        <w:t xml:space="preserve">לצורך </w:t>
      </w:r>
      <w:bookmarkStart w:id="6704" w:name="_ETM_Q20_296999"/>
      <w:bookmarkEnd w:id="6704"/>
      <w:r>
        <w:rPr>
          <w:rtl/>
        </w:rPr>
        <w:t xml:space="preserve">הכנתה </w:t>
      </w:r>
      <w:bookmarkStart w:id="6705" w:name="_ETM_Q20_297539"/>
      <w:bookmarkEnd w:id="6705"/>
      <w:r>
        <w:rPr>
          <w:rtl/>
        </w:rPr>
        <w:t xml:space="preserve">לקריאה </w:t>
      </w:r>
      <w:bookmarkStart w:id="6706" w:name="_ETM_Q20_298109"/>
      <w:bookmarkEnd w:id="6706"/>
      <w:r>
        <w:rPr>
          <w:rtl/>
        </w:rPr>
        <w:t>הראשונה</w:t>
      </w:r>
      <w:r>
        <w:rPr>
          <w:rFonts w:hint="cs"/>
          <w:rtl/>
        </w:rPr>
        <w:t>.</w:t>
      </w:r>
      <w:r>
        <w:rPr>
          <w:rtl/>
        </w:rPr>
        <w:t xml:space="preserve"> </w:t>
      </w:r>
      <w:bookmarkStart w:id="6707" w:name="_ETM_Q20_300569"/>
      <w:bookmarkEnd w:id="6707"/>
    </w:p>
    <w:p w:rsidR="008C384D" w:rsidRDefault="008C384D" w:rsidP="00E924B9">
      <w:pPr>
        <w:rPr>
          <w:rtl/>
        </w:rPr>
      </w:pPr>
    </w:p>
    <w:p w:rsidR="008C384D" w:rsidRDefault="008C384D" w:rsidP="00A91E73">
      <w:pPr>
        <w:pStyle w:val="af7"/>
        <w:rPr>
          <w:rtl/>
        </w:rPr>
      </w:pPr>
      <w:bookmarkStart w:id="6708" w:name="_ETM_Q20_302397"/>
      <w:bookmarkStart w:id="6709" w:name="_ETM_Q20_302514"/>
      <w:bookmarkStart w:id="6710" w:name="ET_interruption_קר_אה_16"/>
      <w:bookmarkEnd w:id="6708"/>
      <w:bookmarkEnd w:id="6709"/>
      <w:r w:rsidRPr="00A91E73">
        <w:rPr>
          <w:rStyle w:val="TagStyle"/>
          <w:rtl/>
        </w:rPr>
        <w:t xml:space="preserve"> &lt;&lt; קריאה &gt;&gt;</w:t>
      </w:r>
      <w:r w:rsidRPr="009A559A">
        <w:rPr>
          <w:rtl/>
        </w:rPr>
        <w:t xml:space="preserve"> </w:t>
      </w:r>
      <w:r>
        <w:rPr>
          <w:rtl/>
        </w:rPr>
        <w:t>קריא</w:t>
      </w:r>
      <w:r>
        <w:rPr>
          <w:rFonts w:hint="cs"/>
          <w:rtl/>
        </w:rPr>
        <w:t>ות</w:t>
      </w:r>
      <w:r>
        <w:rPr>
          <w:rtl/>
        </w:rPr>
        <w:t>:</w:t>
      </w:r>
      <w:r w:rsidRPr="009A559A">
        <w:rPr>
          <w:rtl/>
        </w:rPr>
        <w:t xml:space="preserve"> </w:t>
      </w:r>
      <w:r w:rsidRPr="00A91E73">
        <w:rPr>
          <w:rStyle w:val="TagStyle"/>
          <w:rtl/>
        </w:rPr>
        <w:t>&lt;&lt; קריאה &gt;&gt;</w:t>
      </w:r>
      <w:r>
        <w:rPr>
          <w:rtl/>
        </w:rPr>
        <w:t xml:space="preserve"> </w:t>
      </w:r>
      <w:bookmarkEnd w:id="6710"/>
    </w:p>
    <w:p w:rsidR="008C384D" w:rsidRDefault="008C384D" w:rsidP="00E924B9">
      <w:pPr>
        <w:rPr>
          <w:rtl/>
        </w:rPr>
      </w:pPr>
    </w:p>
    <w:p w:rsidR="008C384D" w:rsidRDefault="00E30D80" w:rsidP="00E924B9">
      <w:r>
        <w:rPr>
          <w:rFonts w:hint="cs"/>
          <w:rtl/>
        </w:rPr>
        <w:t>– – –</w:t>
      </w:r>
    </w:p>
    <w:p w:rsidR="008C384D" w:rsidRPr="009A559A" w:rsidRDefault="008C384D" w:rsidP="00E924B9">
      <w:pPr>
        <w:rPr>
          <w:rtl/>
        </w:rPr>
      </w:pPr>
    </w:p>
    <w:p w:rsidR="008C384D" w:rsidRDefault="008C384D" w:rsidP="00A91E73">
      <w:pPr>
        <w:pStyle w:val="af8"/>
        <w:rPr>
          <w:rtl/>
        </w:rPr>
      </w:pPr>
      <w:bookmarkStart w:id="6711" w:name="_ETM_Q20_302806"/>
      <w:bookmarkStart w:id="6712" w:name="_ETM_Q20_302893"/>
      <w:bookmarkStart w:id="6713" w:name="_ETM_Q20_303141"/>
      <w:bookmarkStart w:id="6714" w:name="ET_yor_6598_1329"/>
      <w:bookmarkEnd w:id="6711"/>
      <w:bookmarkEnd w:id="6712"/>
      <w:bookmarkEnd w:id="6713"/>
      <w:r w:rsidRPr="00A91E73">
        <w:rPr>
          <w:rStyle w:val="TagStyle"/>
          <w:rtl/>
        </w:rPr>
        <w:t>&lt;&lt;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2296A">
        <w:rPr>
          <w:rtl/>
        </w:rPr>
        <w:t xml:space="preserve"> </w:t>
      </w:r>
      <w:r w:rsidRPr="00A91E73">
        <w:rPr>
          <w:rStyle w:val="TagStyle"/>
          <w:rtl/>
        </w:rPr>
        <w:t>&lt;&lt; יור &gt;&gt;</w:t>
      </w:r>
      <w:bookmarkEnd w:id="6714"/>
      <w:r>
        <w:rPr>
          <w:rtl/>
        </w:rPr>
        <w:t xml:space="preserve"> </w:t>
      </w:r>
    </w:p>
    <w:p w:rsidR="008C384D" w:rsidRDefault="008C384D" w:rsidP="00E924B9">
      <w:pPr>
        <w:rPr>
          <w:rtl/>
        </w:rPr>
      </w:pPr>
    </w:p>
    <w:p w:rsidR="008C384D" w:rsidRDefault="008C384D" w:rsidP="00E924B9">
      <w:pPr>
        <w:rPr>
          <w:rtl/>
        </w:rPr>
      </w:pPr>
      <w:bookmarkStart w:id="6715" w:name="_ETM_Q20_303264"/>
      <w:bookmarkStart w:id="6716" w:name="_ETM_Q20_304939"/>
      <w:bookmarkEnd w:id="6715"/>
      <w:bookmarkEnd w:id="6716"/>
      <w:r>
        <w:rPr>
          <w:rtl/>
        </w:rPr>
        <w:t xml:space="preserve">אם </w:t>
      </w:r>
      <w:bookmarkStart w:id="6717" w:name="_ETM_Q20_305119"/>
      <w:bookmarkEnd w:id="6717"/>
      <w:r>
        <w:rPr>
          <w:rtl/>
        </w:rPr>
        <w:t>כן</w:t>
      </w:r>
      <w:r>
        <w:rPr>
          <w:rFonts w:hint="cs"/>
          <w:rtl/>
        </w:rPr>
        <w:t>,</w:t>
      </w:r>
      <w:r>
        <w:rPr>
          <w:rtl/>
        </w:rPr>
        <w:t xml:space="preserve"> </w:t>
      </w:r>
      <w:bookmarkStart w:id="6718" w:name="_ETM_Q20_305420"/>
      <w:bookmarkEnd w:id="6718"/>
      <w:r>
        <w:rPr>
          <w:rtl/>
        </w:rPr>
        <w:t xml:space="preserve">הנושא </w:t>
      </w:r>
      <w:bookmarkStart w:id="6719" w:name="_ETM_Q20_305780"/>
      <w:bookmarkEnd w:id="6719"/>
      <w:r>
        <w:rPr>
          <w:rFonts w:hint="cs"/>
          <w:rtl/>
        </w:rPr>
        <w:t>יעבור</w:t>
      </w:r>
      <w:r>
        <w:rPr>
          <w:rtl/>
        </w:rPr>
        <w:t xml:space="preserve"> </w:t>
      </w:r>
      <w:bookmarkStart w:id="6720" w:name="_ETM_Q20_306560"/>
      <w:bookmarkEnd w:id="6720"/>
      <w:r>
        <w:rPr>
          <w:rtl/>
        </w:rPr>
        <w:t>ל</w:t>
      </w:r>
      <w:r>
        <w:rPr>
          <w:rFonts w:hint="cs"/>
          <w:rtl/>
        </w:rPr>
        <w:t>קביעת ועדה ב</w:t>
      </w:r>
      <w:r>
        <w:rPr>
          <w:rtl/>
        </w:rPr>
        <w:t>וועד</w:t>
      </w:r>
      <w:r>
        <w:rPr>
          <w:rFonts w:hint="cs"/>
          <w:rtl/>
        </w:rPr>
        <w:t>ת הכנסת.</w:t>
      </w:r>
      <w:r>
        <w:rPr>
          <w:rtl/>
        </w:rPr>
        <w:t xml:space="preserve"> </w:t>
      </w:r>
      <w:bookmarkStart w:id="6721" w:name="_ETM_Q20_307040"/>
      <w:bookmarkEnd w:id="6721"/>
    </w:p>
    <w:p w:rsidR="008C384D" w:rsidRDefault="008C384D" w:rsidP="00E924B9">
      <w:pPr>
        <w:rPr>
          <w:rtl/>
        </w:rPr>
      </w:pPr>
      <w:bookmarkStart w:id="6722" w:name="_ETM_Q20_307932"/>
      <w:bookmarkEnd w:id="6722"/>
    </w:p>
    <w:p w:rsidR="008C384D" w:rsidRDefault="008C384D" w:rsidP="00E924B9">
      <w:pPr>
        <w:rPr>
          <w:rtl/>
        </w:rPr>
      </w:pPr>
      <w:bookmarkStart w:id="6723" w:name="_ETM_Q20_308049"/>
      <w:bookmarkEnd w:id="6723"/>
      <w:r>
        <w:rPr>
          <w:rtl/>
        </w:rPr>
        <w:t>חבר</w:t>
      </w:r>
      <w:r>
        <w:rPr>
          <w:rFonts w:hint="cs"/>
          <w:rtl/>
        </w:rPr>
        <w:t>י</w:t>
      </w:r>
      <w:r>
        <w:rPr>
          <w:rtl/>
        </w:rPr>
        <w:t xml:space="preserve"> הכנסת</w:t>
      </w:r>
      <w:r>
        <w:rPr>
          <w:rFonts w:hint="cs"/>
          <w:rtl/>
        </w:rPr>
        <w:t>,</w:t>
      </w:r>
      <w:r>
        <w:rPr>
          <w:rtl/>
        </w:rPr>
        <w:t xml:space="preserve"> </w:t>
      </w:r>
      <w:r>
        <w:rPr>
          <w:rFonts w:hint="cs"/>
          <w:rtl/>
        </w:rPr>
        <w:t xml:space="preserve">אנו עוברים להצבעה על </w:t>
      </w:r>
      <w:r w:rsidRPr="00E13EC6">
        <w:rPr>
          <w:rtl/>
        </w:rPr>
        <w:t>הצעת חוק לביטול הפליה ברכישת מקרקעין ביהודה והשומרון, התשפ"ה</w:t>
      </w:r>
      <w:r>
        <w:rPr>
          <w:rFonts w:hint="cs"/>
          <w:rtl/>
        </w:rPr>
        <w:t>–</w:t>
      </w:r>
      <w:r w:rsidRPr="00E13EC6">
        <w:rPr>
          <w:rtl/>
        </w:rPr>
        <w:t>2024</w:t>
      </w:r>
      <w:r>
        <w:rPr>
          <w:rFonts w:hint="cs"/>
          <w:rtl/>
        </w:rPr>
        <w:t>,</w:t>
      </w:r>
      <w:bookmarkStart w:id="6724" w:name="_ETM_Q20_303991"/>
      <w:bookmarkStart w:id="6725" w:name="_ETM_Q20_304072"/>
      <w:bookmarkStart w:id="6726" w:name="_ETM_Q20_316459"/>
      <w:bookmarkEnd w:id="6724"/>
      <w:bookmarkEnd w:id="6725"/>
      <w:bookmarkEnd w:id="6726"/>
      <w:r>
        <w:rPr>
          <w:rFonts w:hint="cs"/>
          <w:rtl/>
        </w:rPr>
        <w:t xml:space="preserve"> </w:t>
      </w:r>
      <w:r>
        <w:rPr>
          <w:rtl/>
        </w:rPr>
        <w:t xml:space="preserve">של </w:t>
      </w:r>
      <w:bookmarkStart w:id="6727" w:name="_ETM_Q20_316610"/>
      <w:bookmarkEnd w:id="6727"/>
      <w:r>
        <w:rPr>
          <w:rtl/>
        </w:rPr>
        <w:t xml:space="preserve">חברת </w:t>
      </w:r>
      <w:bookmarkStart w:id="6728" w:name="_ETM_Q20_316970"/>
      <w:bookmarkEnd w:id="6728"/>
      <w:r>
        <w:rPr>
          <w:rtl/>
        </w:rPr>
        <w:t xml:space="preserve">הכנסת </w:t>
      </w:r>
      <w:bookmarkStart w:id="6729" w:name="_ETM_Q20_317540"/>
      <w:bookmarkStart w:id="6730" w:name="_ETM_Q20_318530"/>
      <w:bookmarkEnd w:id="6729"/>
      <w:bookmarkEnd w:id="6730"/>
      <w:r w:rsidRPr="00E13EC6">
        <w:rPr>
          <w:rtl/>
        </w:rPr>
        <w:t xml:space="preserve">לימור סון הר מלך </w:t>
      </w:r>
      <w:r>
        <w:rPr>
          <w:rtl/>
        </w:rPr>
        <w:t xml:space="preserve">וקבוצת </w:t>
      </w:r>
      <w:bookmarkStart w:id="6731" w:name="_ETM_Q20_318919"/>
      <w:bookmarkEnd w:id="6731"/>
      <w:r>
        <w:rPr>
          <w:rtl/>
        </w:rPr>
        <w:t xml:space="preserve">חברי </w:t>
      </w:r>
      <w:bookmarkStart w:id="6732" w:name="_ETM_Q20_319160"/>
      <w:bookmarkEnd w:id="6732"/>
      <w:r>
        <w:rPr>
          <w:rFonts w:hint="cs"/>
          <w:rtl/>
        </w:rPr>
        <w:t>ה</w:t>
      </w:r>
      <w:r>
        <w:rPr>
          <w:rtl/>
        </w:rPr>
        <w:t>כנסת</w:t>
      </w:r>
      <w:r>
        <w:rPr>
          <w:rFonts w:hint="cs"/>
          <w:rtl/>
        </w:rPr>
        <w:t>.</w:t>
      </w:r>
      <w:r>
        <w:rPr>
          <w:rtl/>
        </w:rPr>
        <w:t xml:space="preserve"> </w:t>
      </w:r>
      <w:bookmarkStart w:id="6733" w:name="_ETM_Q20_320540"/>
      <w:bookmarkEnd w:id="6733"/>
      <w:r>
        <w:rPr>
          <w:rtl/>
        </w:rPr>
        <w:t>הצבעה</w:t>
      </w:r>
      <w:r>
        <w:rPr>
          <w:rFonts w:hint="cs"/>
          <w:rtl/>
        </w:rPr>
        <w:t>.</w:t>
      </w:r>
      <w:r>
        <w:rPr>
          <w:rtl/>
        </w:rPr>
        <w:t xml:space="preserve"> </w:t>
      </w:r>
      <w:bookmarkStart w:id="6734" w:name="_ETM_Q20_336120"/>
      <w:bookmarkEnd w:id="6734"/>
    </w:p>
    <w:p w:rsidR="008C384D" w:rsidRDefault="008C384D" w:rsidP="00E924B9">
      <w:pPr>
        <w:rPr>
          <w:rtl/>
        </w:rPr>
      </w:pPr>
      <w:bookmarkStart w:id="6735" w:name="_ETM_Q20_328799"/>
      <w:bookmarkStart w:id="6736" w:name="_ETM_Q20_328908"/>
      <w:bookmarkStart w:id="6737" w:name="_ETM_Q20_329061"/>
      <w:bookmarkEnd w:id="6735"/>
      <w:bookmarkEnd w:id="6736"/>
      <w:bookmarkEnd w:id="6737"/>
    </w:p>
    <w:p w:rsidR="008C384D" w:rsidRDefault="008C384D" w:rsidP="002F6C4F">
      <w:pPr>
        <w:pStyle w:val="af3"/>
        <w:rPr>
          <w:rtl/>
        </w:rPr>
      </w:pPr>
      <w:bookmarkStart w:id="6738" w:name="_ETM_Q20_329157"/>
      <w:bookmarkEnd w:id="6738"/>
      <w:r>
        <w:rPr>
          <w:rFonts w:hint="eastAsia"/>
          <w:rtl/>
        </w:rPr>
        <w:t>הצבעה</w:t>
      </w:r>
      <w:r>
        <w:rPr>
          <w:rtl/>
        </w:rPr>
        <w:t xml:space="preserve"> מס'</w:t>
      </w:r>
      <w:r>
        <w:rPr>
          <w:rFonts w:hint="cs"/>
          <w:rtl/>
        </w:rPr>
        <w:t xml:space="preserve"> 2</w:t>
      </w:r>
    </w:p>
    <w:p w:rsidR="008C384D" w:rsidRDefault="008C384D" w:rsidP="00E924B9">
      <w:pPr>
        <w:pStyle w:val="af6"/>
        <w:keepNext/>
        <w:rPr>
          <w:rtl/>
        </w:rPr>
      </w:pPr>
    </w:p>
    <w:p w:rsidR="008C384D" w:rsidRDefault="008C384D" w:rsidP="002F6C4F">
      <w:pPr>
        <w:pStyle w:val="--"/>
        <w:rPr>
          <w:rtl/>
        </w:rPr>
      </w:pPr>
      <w:r>
        <w:rPr>
          <w:rFonts w:hint="eastAsia"/>
          <w:rtl/>
        </w:rPr>
        <w:t>בעד</w:t>
      </w:r>
      <w:r>
        <w:rPr>
          <w:rtl/>
        </w:rPr>
        <w:t xml:space="preserve"> ההצעה להעביר את הצעת החוק לוועדה –</w:t>
      </w:r>
      <w:r>
        <w:rPr>
          <w:rFonts w:hint="cs"/>
          <w:rtl/>
        </w:rPr>
        <w:t xml:space="preserve"> 57</w:t>
      </w:r>
    </w:p>
    <w:p w:rsidR="008C384D" w:rsidRDefault="008C384D" w:rsidP="002F6C4F">
      <w:pPr>
        <w:pStyle w:val="--"/>
        <w:rPr>
          <w:rtl/>
        </w:rPr>
      </w:pPr>
      <w:r>
        <w:rPr>
          <w:rFonts w:hint="eastAsia"/>
          <w:rtl/>
        </w:rPr>
        <w:t>נגד</w:t>
      </w:r>
      <w:r>
        <w:rPr>
          <w:rtl/>
        </w:rPr>
        <w:t xml:space="preserve"> – </w:t>
      </w:r>
      <w:r>
        <w:rPr>
          <w:rFonts w:hint="cs"/>
          <w:rtl/>
        </w:rPr>
        <w:t>33</w:t>
      </w:r>
    </w:p>
    <w:p w:rsidR="008C384D" w:rsidRDefault="008C384D" w:rsidP="002F6C4F">
      <w:pPr>
        <w:pStyle w:val="--"/>
        <w:rPr>
          <w:rtl/>
        </w:rPr>
      </w:pPr>
      <w:r>
        <w:rPr>
          <w:rFonts w:hint="eastAsia"/>
          <w:rtl/>
        </w:rPr>
        <w:t>נמנעים</w:t>
      </w:r>
      <w:r>
        <w:rPr>
          <w:rtl/>
        </w:rPr>
        <w:t xml:space="preserve"> – </w:t>
      </w:r>
      <w:r>
        <w:rPr>
          <w:rFonts w:hint="cs"/>
          <w:rtl/>
        </w:rPr>
        <w:t xml:space="preserve">אין </w:t>
      </w:r>
    </w:p>
    <w:p w:rsidR="00A91E73" w:rsidRDefault="00A91E73" w:rsidP="00D4210C">
      <w:pPr>
        <w:pStyle w:val="af4"/>
        <w:rPr>
          <w:rtl/>
        </w:rPr>
      </w:pPr>
      <w:bookmarkStart w:id="6739" w:name="ET_interruption_ההצעה_להעביר_את_הצ_1331"/>
      <w:r>
        <w:rPr>
          <w:rtl/>
        </w:rPr>
        <w:t>ההצעה להעביר את הצעת חוק לביטול הפליה ברכישת מקרקעין ביהודה והשומרון, התשפ"ה</w:t>
      </w:r>
      <w:r w:rsidR="00D4210C">
        <w:rPr>
          <w:rFonts w:hint="cs"/>
          <w:rtl/>
        </w:rPr>
        <w:t>–</w:t>
      </w:r>
      <w:r>
        <w:rPr>
          <w:rtl/>
        </w:rPr>
        <w:t>2024, לוועדה שתקבע ועדת הכנסת נתקבלה.</w:t>
      </w:r>
    </w:p>
    <w:bookmarkEnd w:id="6739"/>
    <w:p w:rsidR="008C384D" w:rsidRDefault="00A91E73" w:rsidP="002F6C4F">
      <w:pPr>
        <w:rPr>
          <w:rtl/>
        </w:rPr>
      </w:pPr>
      <w:r>
        <w:rPr>
          <w:rtl/>
          <w:lang w:eastAsia="he-IL"/>
        </w:rPr>
        <w:t xml:space="preserve"> </w:t>
      </w:r>
    </w:p>
    <w:p w:rsidR="008C384D" w:rsidRDefault="008C384D" w:rsidP="00A91E73">
      <w:pPr>
        <w:pStyle w:val="af8"/>
        <w:rPr>
          <w:rtl/>
        </w:rPr>
      </w:pPr>
      <w:bookmarkStart w:id="6740" w:name="_ETM_Q20_329362"/>
      <w:bookmarkStart w:id="6741" w:name="_ETM_Q20_329442"/>
      <w:bookmarkStart w:id="6742" w:name="_ETM_Q20_329575"/>
      <w:bookmarkStart w:id="6743" w:name="ET_yor_6598_1332"/>
      <w:bookmarkEnd w:id="6740"/>
      <w:bookmarkEnd w:id="6741"/>
      <w:bookmarkEnd w:id="6742"/>
      <w:r w:rsidRPr="00A91E73">
        <w:rPr>
          <w:rStyle w:val="TagStyle"/>
          <w:rtl/>
        </w:rPr>
        <w:t>&lt;&lt;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42296A">
        <w:rPr>
          <w:rtl/>
        </w:rPr>
        <w:t xml:space="preserve"> </w:t>
      </w:r>
      <w:r w:rsidRPr="00A91E73">
        <w:rPr>
          <w:rStyle w:val="TagStyle"/>
          <w:rtl/>
        </w:rPr>
        <w:t>&lt;&lt; יור &gt;&gt;</w:t>
      </w:r>
      <w:bookmarkEnd w:id="6743"/>
      <w:r>
        <w:rPr>
          <w:rtl/>
        </w:rPr>
        <w:t xml:space="preserve"> </w:t>
      </w:r>
    </w:p>
    <w:p w:rsidR="008C384D" w:rsidRDefault="008C384D" w:rsidP="00E924B9">
      <w:pPr>
        <w:rPr>
          <w:rtl/>
        </w:rPr>
      </w:pPr>
    </w:p>
    <w:p w:rsidR="008C384D" w:rsidRDefault="008C384D" w:rsidP="00E924B9">
      <w:pPr>
        <w:rPr>
          <w:rtl/>
        </w:rPr>
      </w:pPr>
      <w:bookmarkStart w:id="6744" w:name="_ETM_Q20_329679"/>
      <w:bookmarkEnd w:id="6744"/>
      <w:r>
        <w:rPr>
          <w:rtl/>
        </w:rPr>
        <w:t xml:space="preserve">57 </w:t>
      </w:r>
      <w:bookmarkStart w:id="6745" w:name="_ETM_Q20_337079"/>
      <w:bookmarkEnd w:id="6745"/>
      <w:r>
        <w:rPr>
          <w:rtl/>
        </w:rPr>
        <w:t>בעד</w:t>
      </w:r>
      <w:r>
        <w:rPr>
          <w:rFonts w:hint="cs"/>
          <w:rtl/>
        </w:rPr>
        <w:t>,</w:t>
      </w:r>
      <w:r>
        <w:rPr>
          <w:rtl/>
        </w:rPr>
        <w:t xml:space="preserve"> </w:t>
      </w:r>
      <w:bookmarkStart w:id="6746" w:name="_ETM_Q20_337560"/>
      <w:bookmarkStart w:id="6747" w:name="_ETM_Q20_340329"/>
      <w:bookmarkEnd w:id="6746"/>
      <w:bookmarkEnd w:id="6747"/>
      <w:r>
        <w:rPr>
          <w:rtl/>
        </w:rPr>
        <w:t xml:space="preserve">33 </w:t>
      </w:r>
      <w:bookmarkStart w:id="6748" w:name="_ETM_Q20_341620"/>
      <w:bookmarkEnd w:id="6748"/>
      <w:r>
        <w:rPr>
          <w:rtl/>
        </w:rPr>
        <w:t>נגד</w:t>
      </w:r>
      <w:r>
        <w:rPr>
          <w:rFonts w:hint="cs"/>
          <w:rtl/>
        </w:rPr>
        <w:t>.</w:t>
      </w:r>
      <w:r>
        <w:rPr>
          <w:rtl/>
        </w:rPr>
        <w:t xml:space="preserve"> </w:t>
      </w:r>
      <w:bookmarkStart w:id="6749" w:name="_ETM_Q20_342459"/>
      <w:bookmarkEnd w:id="6749"/>
      <w:r>
        <w:rPr>
          <w:rtl/>
        </w:rPr>
        <w:t xml:space="preserve">אני </w:t>
      </w:r>
      <w:bookmarkStart w:id="6750" w:name="_ETM_Q20_342639"/>
      <w:bookmarkEnd w:id="6750"/>
      <w:r>
        <w:rPr>
          <w:rtl/>
        </w:rPr>
        <w:t xml:space="preserve">קובע </w:t>
      </w:r>
      <w:bookmarkStart w:id="6751" w:name="_ETM_Q20_342969"/>
      <w:bookmarkEnd w:id="6751"/>
      <w:r>
        <w:rPr>
          <w:rtl/>
        </w:rPr>
        <w:t xml:space="preserve">כי </w:t>
      </w:r>
      <w:bookmarkStart w:id="6752" w:name="_ETM_Q20_343090"/>
      <w:bookmarkEnd w:id="6752"/>
      <w:r w:rsidRPr="00E13EC6">
        <w:rPr>
          <w:rtl/>
        </w:rPr>
        <w:t>הצעת חוק לביטול הפליה ברכישת מקרקעין ביהודה והשומרון, התשפ"ה</w:t>
      </w:r>
      <w:r>
        <w:rPr>
          <w:rFonts w:hint="cs"/>
          <w:rtl/>
        </w:rPr>
        <w:t>–</w:t>
      </w:r>
      <w:r w:rsidRPr="00E13EC6">
        <w:rPr>
          <w:rtl/>
        </w:rPr>
        <w:t>2024</w:t>
      </w:r>
      <w:r>
        <w:rPr>
          <w:rFonts w:hint="cs"/>
          <w:rtl/>
        </w:rPr>
        <w:t xml:space="preserve">, </w:t>
      </w:r>
      <w:r>
        <w:rPr>
          <w:rtl/>
        </w:rPr>
        <w:t xml:space="preserve">של חברת הכנסת </w:t>
      </w:r>
      <w:r w:rsidRPr="00E13EC6">
        <w:rPr>
          <w:rtl/>
        </w:rPr>
        <w:t xml:space="preserve">לימור סון הר מלך </w:t>
      </w:r>
      <w:r>
        <w:rPr>
          <w:rtl/>
        </w:rPr>
        <w:t xml:space="preserve">וקבוצת חברי </w:t>
      </w:r>
      <w:r>
        <w:rPr>
          <w:rFonts w:hint="cs"/>
          <w:rtl/>
        </w:rPr>
        <w:t>ה</w:t>
      </w:r>
      <w:r>
        <w:rPr>
          <w:rtl/>
        </w:rPr>
        <w:t>כנסת</w:t>
      </w:r>
      <w:bookmarkStart w:id="6753" w:name="_ETM_Q20_350930"/>
      <w:bookmarkEnd w:id="6753"/>
      <w:r>
        <w:rPr>
          <w:rFonts w:hint="cs"/>
          <w:rtl/>
        </w:rPr>
        <w:t xml:space="preserve">, </w:t>
      </w:r>
      <w:r>
        <w:rPr>
          <w:rtl/>
        </w:rPr>
        <w:t xml:space="preserve">אושרה </w:t>
      </w:r>
      <w:bookmarkStart w:id="6754" w:name="_ETM_Q20_351319"/>
      <w:bookmarkEnd w:id="6754"/>
      <w:r>
        <w:rPr>
          <w:rtl/>
        </w:rPr>
        <w:t>בקריאה</w:t>
      </w:r>
      <w:bookmarkStart w:id="6755" w:name="_ETM_Q20_351680"/>
      <w:bookmarkStart w:id="6756" w:name="_ETM_Q20_352040"/>
      <w:bookmarkEnd w:id="6755"/>
      <w:bookmarkEnd w:id="6756"/>
      <w:r>
        <w:rPr>
          <w:rFonts w:hint="cs"/>
          <w:rtl/>
        </w:rPr>
        <w:t xml:space="preserve"> </w:t>
      </w:r>
      <w:r>
        <w:rPr>
          <w:rtl/>
        </w:rPr>
        <w:t>טרומית ותעבור לדיון בוועדת החוץ והביטחון לצורך הכנתה לקריאה הראשונה</w:t>
      </w:r>
      <w:r>
        <w:rPr>
          <w:rFonts w:hint="cs"/>
          <w:rtl/>
        </w:rPr>
        <w:t>.</w:t>
      </w:r>
      <w:r>
        <w:rPr>
          <w:rtl/>
        </w:rPr>
        <w:t xml:space="preserve"> </w:t>
      </w:r>
      <w:bookmarkStart w:id="6757" w:name="_ETM_Q20_358950"/>
      <w:bookmarkEnd w:id="6757"/>
    </w:p>
    <w:p w:rsidR="008C384D" w:rsidRDefault="008C384D" w:rsidP="00E924B9">
      <w:pPr>
        <w:rPr>
          <w:rtl/>
        </w:rPr>
      </w:pPr>
    </w:p>
    <w:p w:rsidR="008C384D" w:rsidRDefault="008C384D" w:rsidP="00E924B9">
      <w:pPr>
        <w:rPr>
          <w:rtl/>
        </w:rPr>
      </w:pPr>
      <w:r>
        <w:rPr>
          <w:rFonts w:hint="cs"/>
          <w:rtl/>
        </w:rPr>
        <w:t>כאן מבקשים לוועדה</w:t>
      </w:r>
      <w:r>
        <w:rPr>
          <w:rtl/>
        </w:rPr>
        <w:t xml:space="preserve"> </w:t>
      </w:r>
      <w:bookmarkStart w:id="6758" w:name="_ETM_Q20_359069"/>
      <w:bookmarkEnd w:id="6758"/>
      <w:r>
        <w:rPr>
          <w:rFonts w:hint="cs"/>
          <w:rtl/>
        </w:rPr>
        <w:t>ל</w:t>
      </w:r>
      <w:r>
        <w:rPr>
          <w:rtl/>
        </w:rPr>
        <w:t xml:space="preserve">מעמד </w:t>
      </w:r>
      <w:bookmarkStart w:id="6759" w:name="_ETM_Q20_359370"/>
      <w:bookmarkEnd w:id="6759"/>
      <w:r>
        <w:rPr>
          <w:rtl/>
        </w:rPr>
        <w:t>האישה</w:t>
      </w:r>
      <w:r>
        <w:rPr>
          <w:rFonts w:hint="cs"/>
          <w:rtl/>
        </w:rPr>
        <w:t>,</w:t>
      </w:r>
      <w:r>
        <w:rPr>
          <w:rtl/>
        </w:rPr>
        <w:t xml:space="preserve"> </w:t>
      </w:r>
      <w:bookmarkStart w:id="6760" w:name="_ETM_Q20_359760"/>
      <w:bookmarkEnd w:id="6760"/>
      <w:r>
        <w:rPr>
          <w:rtl/>
        </w:rPr>
        <w:t xml:space="preserve">ולכן </w:t>
      </w:r>
      <w:bookmarkStart w:id="6761" w:name="_ETM_Q20_360150"/>
      <w:bookmarkEnd w:id="6761"/>
      <w:r>
        <w:rPr>
          <w:rtl/>
        </w:rPr>
        <w:t xml:space="preserve">זה </w:t>
      </w:r>
      <w:bookmarkStart w:id="6762" w:name="_ETM_Q20_360209"/>
      <w:bookmarkEnd w:id="6762"/>
      <w:r>
        <w:rPr>
          <w:rFonts w:hint="cs"/>
          <w:rtl/>
        </w:rPr>
        <w:t>יעבור</w:t>
      </w:r>
      <w:r>
        <w:rPr>
          <w:rtl/>
        </w:rPr>
        <w:t xml:space="preserve"> </w:t>
      </w:r>
      <w:bookmarkStart w:id="6763" w:name="_ETM_Q20_360389"/>
      <w:bookmarkEnd w:id="6763"/>
      <w:r>
        <w:rPr>
          <w:rtl/>
        </w:rPr>
        <w:t xml:space="preserve">לוועדת </w:t>
      </w:r>
      <w:bookmarkStart w:id="6764" w:name="_ETM_Q20_360780"/>
      <w:bookmarkEnd w:id="6764"/>
      <w:r>
        <w:rPr>
          <w:rtl/>
        </w:rPr>
        <w:t xml:space="preserve">הכנסת </w:t>
      </w:r>
      <w:bookmarkStart w:id="6765" w:name="_ETM_Q20_361709"/>
      <w:bookmarkEnd w:id="6765"/>
      <w:r>
        <w:rPr>
          <w:rtl/>
        </w:rPr>
        <w:t xml:space="preserve">לצורך </w:t>
      </w:r>
      <w:bookmarkStart w:id="6766" w:name="_ETM_Q20_362310"/>
      <w:bookmarkEnd w:id="6766"/>
      <w:r>
        <w:rPr>
          <w:rtl/>
        </w:rPr>
        <w:t xml:space="preserve">קביעת </w:t>
      </w:r>
      <w:bookmarkStart w:id="6767" w:name="_ETM_Q20_362819"/>
      <w:bookmarkEnd w:id="6767"/>
      <w:r>
        <w:rPr>
          <w:rtl/>
        </w:rPr>
        <w:t>ועדה</w:t>
      </w:r>
      <w:r>
        <w:rPr>
          <w:rFonts w:hint="cs"/>
          <w:rtl/>
        </w:rPr>
        <w:t>.</w:t>
      </w:r>
      <w:r>
        <w:rPr>
          <w:rtl/>
        </w:rPr>
        <w:t xml:space="preserve"> </w:t>
      </w:r>
      <w:bookmarkStart w:id="6768" w:name="_ETM_Q20_364030"/>
      <w:bookmarkEnd w:id="6768"/>
      <w:r>
        <w:rPr>
          <w:rtl/>
        </w:rPr>
        <w:t xml:space="preserve">תודה </w:t>
      </w:r>
      <w:bookmarkStart w:id="6769" w:name="_ETM_Q20_364660"/>
      <w:bookmarkEnd w:id="6769"/>
      <w:r>
        <w:rPr>
          <w:rtl/>
        </w:rPr>
        <w:t>רבה</w:t>
      </w:r>
      <w:r>
        <w:rPr>
          <w:rFonts w:hint="cs"/>
          <w:rtl/>
        </w:rPr>
        <w:t>.</w:t>
      </w:r>
      <w:r>
        <w:rPr>
          <w:rtl/>
        </w:rPr>
        <w:t xml:space="preserve"> </w:t>
      </w:r>
      <w:bookmarkStart w:id="6770" w:name="_ETM_Q20_365700"/>
      <w:bookmarkEnd w:id="6770"/>
    </w:p>
    <w:p w:rsidR="008C384D" w:rsidRDefault="008C384D" w:rsidP="00E924B9">
      <w:pPr>
        <w:rPr>
          <w:rtl/>
        </w:rPr>
      </w:pPr>
    </w:p>
    <w:p w:rsidR="008C384D" w:rsidRDefault="008C384D" w:rsidP="00E924B9">
      <w:pPr>
        <w:rPr>
          <w:rtl/>
        </w:rPr>
      </w:pPr>
    </w:p>
    <w:p w:rsidR="008C384D" w:rsidRDefault="008C384D" w:rsidP="00A91E73">
      <w:pPr>
        <w:pStyle w:val="a7"/>
        <w:rPr>
          <w:rtl/>
        </w:rPr>
      </w:pPr>
      <w:bookmarkStart w:id="6771" w:name="_ETM_Q20_365809"/>
      <w:bookmarkStart w:id="6772" w:name="_ETM_Q20_365860"/>
      <w:bookmarkStart w:id="6773" w:name="_ETM_Q20_366008"/>
      <w:bookmarkStart w:id="6774" w:name="_ETM_Q20_366055"/>
      <w:bookmarkStart w:id="6775" w:name="ET_hatsach_645183_5"/>
      <w:bookmarkEnd w:id="6771"/>
      <w:bookmarkEnd w:id="6772"/>
      <w:bookmarkEnd w:id="6773"/>
      <w:bookmarkEnd w:id="6774"/>
      <w:r w:rsidRPr="00A91E73">
        <w:rPr>
          <w:rStyle w:val="TagStyle"/>
          <w:rtl/>
        </w:rPr>
        <w:t>&lt;&lt; הצח &gt;&gt;</w:t>
      </w:r>
      <w:bookmarkStart w:id="6776" w:name="_Toc189128585"/>
      <w:bookmarkStart w:id="6777" w:name="_Toc189133084"/>
      <w:bookmarkStart w:id="6778" w:name="_Toc189134184"/>
      <w:bookmarkStart w:id="6779" w:name="_Toc222733004"/>
      <w:r>
        <w:rPr>
          <w:rtl/>
        </w:rPr>
        <w:t>הצעת חוק השידור הציבורי</w:t>
      </w:r>
      <w:r w:rsidR="003A1F77">
        <w:rPr>
          <w:rFonts w:hint="cs"/>
          <w:rtl/>
        </w:rPr>
        <w:t xml:space="preserve"> </w:t>
      </w:r>
      <w:r w:rsidR="003A1F77" w:rsidRPr="003A1F77">
        <w:rPr>
          <w:rtl/>
        </w:rPr>
        <w:t>הי</w:t>
      </w:r>
      <w:r>
        <w:rPr>
          <w:rtl/>
        </w:rPr>
        <w:t>שראלי (תיקון – דרך מינוי מועצת תאגיד השידור</w:t>
      </w:r>
      <w:r w:rsidR="003A1F77">
        <w:rPr>
          <w:rFonts w:hint="cs"/>
          <w:rtl/>
        </w:rPr>
        <w:t xml:space="preserve"> </w:t>
      </w:r>
      <w:r w:rsidR="003A1F77" w:rsidRPr="003A1F77">
        <w:rPr>
          <w:rtl/>
        </w:rPr>
        <w:t>הי</w:t>
      </w:r>
      <w:r>
        <w:rPr>
          <w:rtl/>
        </w:rPr>
        <w:t>שראלי), התשפ"ה</w:t>
      </w:r>
      <w:r>
        <w:rPr>
          <w:rFonts w:hint="cs"/>
          <w:rtl/>
        </w:rPr>
        <w:t>–</w:t>
      </w:r>
      <w:r>
        <w:rPr>
          <w:rtl/>
        </w:rPr>
        <w:t>2025</w:t>
      </w:r>
      <w:bookmarkEnd w:id="6776"/>
      <w:bookmarkEnd w:id="6777"/>
      <w:bookmarkEnd w:id="6778"/>
      <w:bookmarkEnd w:id="6779"/>
      <w:r w:rsidRPr="00B60BD5">
        <w:rPr>
          <w:rtl/>
        </w:rPr>
        <w:t xml:space="preserve"> </w:t>
      </w:r>
      <w:r w:rsidRPr="00A91E73">
        <w:rPr>
          <w:rStyle w:val="TagStyle"/>
          <w:rtl/>
        </w:rPr>
        <w:t>&lt;&lt; הצח &gt;&gt;</w:t>
      </w:r>
      <w:r>
        <w:rPr>
          <w:rtl/>
        </w:rPr>
        <w:t xml:space="preserve"> </w:t>
      </w:r>
      <w:bookmarkEnd w:id="6775"/>
    </w:p>
    <w:p w:rsidR="008C384D" w:rsidRDefault="008C384D" w:rsidP="00E924B9">
      <w:pPr>
        <w:rPr>
          <w:rtl/>
        </w:rPr>
      </w:pPr>
      <w:r>
        <w:rPr>
          <w:rtl/>
        </w:rPr>
        <w:t>[הצעת חוק פ/5389</w:t>
      </w:r>
      <w:r>
        <w:rPr>
          <w:rFonts w:hint="cs"/>
          <w:rtl/>
        </w:rPr>
        <w:t>/25</w:t>
      </w:r>
      <w:r>
        <w:rPr>
          <w:rtl/>
        </w:rPr>
        <w:t>; נספחות.]</w:t>
      </w:r>
    </w:p>
    <w:p w:rsidR="00A91E73" w:rsidRDefault="002F6C4F" w:rsidP="002F6C4F">
      <w:pPr>
        <w:pStyle w:val="-0"/>
        <w:rPr>
          <w:rtl/>
        </w:rPr>
      </w:pPr>
      <w:bookmarkStart w:id="6780" w:name="ET_guest_הצעת_חבר_הכנסת_אושר_שקלים_1334"/>
      <w:r>
        <w:rPr>
          <w:rFonts w:hint="cs"/>
          <w:rtl/>
        </w:rPr>
        <w:t>(</w:t>
      </w:r>
      <w:r w:rsidR="00A91E73">
        <w:rPr>
          <w:rtl/>
        </w:rPr>
        <w:t xml:space="preserve">הצעת חבר הכנסת אושר שקלים) </w:t>
      </w:r>
    </w:p>
    <w:bookmarkEnd w:id="6780"/>
    <w:p w:rsidR="008C384D" w:rsidRDefault="00A91E73" w:rsidP="002F6C4F">
      <w:pPr>
        <w:rPr>
          <w:rtl/>
        </w:rPr>
      </w:pPr>
      <w:r>
        <w:rPr>
          <w:rtl/>
          <w:lang w:eastAsia="he-IL"/>
        </w:rPr>
        <w:t xml:space="preserve"> </w:t>
      </w:r>
    </w:p>
    <w:p w:rsidR="008C384D" w:rsidRDefault="008C384D" w:rsidP="00A91E73">
      <w:pPr>
        <w:pStyle w:val="af8"/>
        <w:rPr>
          <w:rtl/>
        </w:rPr>
      </w:pPr>
      <w:bookmarkStart w:id="6781" w:name="ET_yor_6598_1335"/>
      <w:r w:rsidRPr="00A91E73">
        <w:rPr>
          <w:rStyle w:val="TagStyle"/>
          <w:rtl/>
        </w:rPr>
        <w:t xml:space="preserve"> &lt;&lt; יור &gt;&gt;</w:t>
      </w:r>
      <w:r w:rsidR="003A1F77" w:rsidRPr="003A1F77">
        <w:rPr>
          <w:rtl/>
        </w:rPr>
        <w:t>הי</w:t>
      </w:r>
      <w:r>
        <w:rPr>
          <w:rtl/>
        </w:rPr>
        <w:t>ו"ר</w:t>
      </w:r>
      <w:r w:rsidR="00A22447">
        <w:rPr>
          <w:rFonts w:hint="cs"/>
          <w:rtl/>
        </w:rPr>
        <w:t xml:space="preserve"> </w:t>
      </w:r>
      <w:r w:rsidR="003A1F77" w:rsidRPr="003A1F77">
        <w:rPr>
          <w:rtl/>
        </w:rPr>
        <w:t xml:space="preserve">משה </w:t>
      </w:r>
      <w:r>
        <w:rPr>
          <w:rtl/>
        </w:rPr>
        <w:t>סולומון:</w:t>
      </w:r>
      <w:r w:rsidRPr="00B60BD5">
        <w:rPr>
          <w:rtl/>
        </w:rPr>
        <w:t xml:space="preserve"> </w:t>
      </w:r>
      <w:r w:rsidRPr="00A91E73">
        <w:rPr>
          <w:rStyle w:val="TagStyle"/>
          <w:rtl/>
        </w:rPr>
        <w:t>&lt;&lt; יור &gt;&gt;</w:t>
      </w:r>
      <w:bookmarkEnd w:id="6781"/>
      <w:r>
        <w:rPr>
          <w:rtl/>
        </w:rPr>
        <w:t xml:space="preserve"> </w:t>
      </w:r>
    </w:p>
    <w:p w:rsidR="008C384D" w:rsidRDefault="008C384D" w:rsidP="00E924B9">
      <w:pPr>
        <w:rPr>
          <w:rtl/>
        </w:rPr>
      </w:pPr>
    </w:p>
    <w:p w:rsidR="008C384D" w:rsidRDefault="008C384D" w:rsidP="00E924B9">
      <w:pPr>
        <w:rPr>
          <w:rtl/>
        </w:rPr>
      </w:pPr>
      <w:r>
        <w:rPr>
          <w:rtl/>
        </w:rPr>
        <w:t xml:space="preserve">נעבור </w:t>
      </w:r>
      <w:bookmarkStart w:id="6782" w:name="_ETM_Q20_366180"/>
      <w:bookmarkEnd w:id="6782"/>
      <w:r>
        <w:rPr>
          <w:rtl/>
        </w:rPr>
        <w:t xml:space="preserve">לנושא </w:t>
      </w:r>
      <w:bookmarkStart w:id="6783" w:name="_ETM_Q20_366540"/>
      <w:bookmarkEnd w:id="6783"/>
      <w:r>
        <w:rPr>
          <w:rtl/>
        </w:rPr>
        <w:t xml:space="preserve">הבא </w:t>
      </w:r>
      <w:bookmarkStart w:id="6784" w:name="_ETM_Q20_366780"/>
      <w:bookmarkEnd w:id="6784"/>
      <w:r>
        <w:rPr>
          <w:rtl/>
        </w:rPr>
        <w:t xml:space="preserve">על </w:t>
      </w:r>
      <w:bookmarkStart w:id="6785" w:name="_ETM_Q20_366870"/>
      <w:bookmarkEnd w:id="6785"/>
      <w:r>
        <w:rPr>
          <w:rtl/>
        </w:rPr>
        <w:t>סדר</w:t>
      </w:r>
      <w:bookmarkStart w:id="6786" w:name="_ETM_Q20_367110"/>
      <w:bookmarkEnd w:id="6786"/>
      <w:r>
        <w:rPr>
          <w:rFonts w:hint="cs"/>
          <w:rtl/>
        </w:rPr>
        <w:t>-</w:t>
      </w:r>
      <w:r>
        <w:rPr>
          <w:rtl/>
        </w:rPr>
        <w:t xml:space="preserve">היום </w:t>
      </w:r>
      <w:bookmarkStart w:id="6787" w:name="_ETM_Q20_367590"/>
      <w:bookmarkEnd w:id="6787"/>
      <w:r>
        <w:rPr>
          <w:rFonts w:hint="cs"/>
          <w:rtl/>
        </w:rPr>
        <w:t xml:space="preserve">– </w:t>
      </w:r>
      <w:r w:rsidRPr="00E13EC6">
        <w:rPr>
          <w:rtl/>
        </w:rPr>
        <w:t xml:space="preserve">הצעת חוק השידור הציבורי הישראלי (תיקון </w:t>
      </w:r>
      <w:r w:rsidR="00E30D80">
        <w:rPr>
          <w:rtl/>
        </w:rPr>
        <w:t>–</w:t>
      </w:r>
      <w:r w:rsidRPr="00E13EC6">
        <w:rPr>
          <w:rtl/>
        </w:rPr>
        <w:t xml:space="preserve"> דרך מינוי מועצת תאגיד השידור הישראלי), התשפ"ה</w:t>
      </w:r>
      <w:r>
        <w:rPr>
          <w:rFonts w:hint="cs"/>
          <w:rtl/>
        </w:rPr>
        <w:t>–</w:t>
      </w:r>
      <w:r w:rsidRPr="00E13EC6">
        <w:rPr>
          <w:rtl/>
        </w:rPr>
        <w:t>2025</w:t>
      </w:r>
      <w:r>
        <w:rPr>
          <w:rFonts w:hint="cs"/>
          <w:rtl/>
        </w:rPr>
        <w:t>,</w:t>
      </w:r>
      <w:bookmarkStart w:id="6788" w:name="_ETM_Q20_376069"/>
      <w:bookmarkEnd w:id="6788"/>
      <w:r>
        <w:rPr>
          <w:rFonts w:hint="cs"/>
          <w:rtl/>
        </w:rPr>
        <w:t xml:space="preserve"> של חבר הכנסת אושר </w:t>
      </w:r>
      <w:r>
        <w:rPr>
          <w:rtl/>
        </w:rPr>
        <w:t>שקלים</w:t>
      </w:r>
      <w:r>
        <w:rPr>
          <w:rFonts w:hint="cs"/>
          <w:rtl/>
        </w:rPr>
        <w:t>.</w:t>
      </w:r>
      <w:r>
        <w:rPr>
          <w:rtl/>
        </w:rPr>
        <w:t xml:space="preserve"> </w:t>
      </w:r>
      <w:bookmarkStart w:id="6789" w:name="_ETM_Q20_377030"/>
      <w:bookmarkEnd w:id="6789"/>
      <w:r>
        <w:rPr>
          <w:rtl/>
        </w:rPr>
        <w:t xml:space="preserve">אני </w:t>
      </w:r>
      <w:bookmarkStart w:id="6790" w:name="_ETM_Q20_377239"/>
      <w:bookmarkEnd w:id="6790"/>
      <w:r>
        <w:rPr>
          <w:rtl/>
        </w:rPr>
        <w:t xml:space="preserve">מזמין </w:t>
      </w:r>
      <w:bookmarkStart w:id="6791" w:name="_ETM_Q20_377750"/>
      <w:bookmarkEnd w:id="6791"/>
      <w:r>
        <w:rPr>
          <w:rtl/>
        </w:rPr>
        <w:t xml:space="preserve">את </w:t>
      </w:r>
      <w:bookmarkStart w:id="6792" w:name="_ETM_Q20_377900"/>
      <w:bookmarkEnd w:id="6792"/>
      <w:r>
        <w:rPr>
          <w:rtl/>
        </w:rPr>
        <w:t xml:space="preserve">חבר </w:t>
      </w:r>
      <w:bookmarkStart w:id="6793" w:name="_ETM_Q20_378139"/>
      <w:bookmarkEnd w:id="6793"/>
      <w:r>
        <w:rPr>
          <w:rFonts w:hint="cs"/>
          <w:rtl/>
        </w:rPr>
        <w:t xml:space="preserve">הכנסת אושר </w:t>
      </w:r>
      <w:r>
        <w:rPr>
          <w:rtl/>
        </w:rPr>
        <w:t>שקלים</w:t>
      </w:r>
      <w:bookmarkStart w:id="6794" w:name="_ETM_Q20_378919"/>
      <w:bookmarkEnd w:id="6794"/>
      <w:r>
        <w:rPr>
          <w:rFonts w:hint="cs"/>
          <w:rtl/>
        </w:rPr>
        <w:t xml:space="preserve"> </w:t>
      </w:r>
      <w:r>
        <w:rPr>
          <w:rtl/>
        </w:rPr>
        <w:t xml:space="preserve">להציג </w:t>
      </w:r>
      <w:bookmarkStart w:id="6795" w:name="_ETM_Q20_379310"/>
      <w:bookmarkEnd w:id="6795"/>
      <w:r>
        <w:rPr>
          <w:rtl/>
        </w:rPr>
        <w:t xml:space="preserve">את </w:t>
      </w:r>
      <w:bookmarkStart w:id="6796" w:name="_ETM_Q20_379370"/>
      <w:bookmarkEnd w:id="6796"/>
      <w:r>
        <w:rPr>
          <w:rtl/>
        </w:rPr>
        <w:t xml:space="preserve">הצעת </w:t>
      </w:r>
      <w:bookmarkStart w:id="6797" w:name="_ETM_Q20_379669"/>
      <w:bookmarkEnd w:id="6797"/>
      <w:r>
        <w:rPr>
          <w:rtl/>
        </w:rPr>
        <w:t>החוק</w:t>
      </w:r>
      <w:r>
        <w:rPr>
          <w:rFonts w:hint="cs"/>
          <w:rtl/>
        </w:rPr>
        <w:t>,</w:t>
      </w:r>
      <w:r>
        <w:rPr>
          <w:rtl/>
        </w:rPr>
        <w:t xml:space="preserve"> </w:t>
      </w:r>
      <w:bookmarkStart w:id="6798" w:name="_ETM_Q20_380060"/>
      <w:bookmarkEnd w:id="6798"/>
      <w:r>
        <w:rPr>
          <w:rtl/>
        </w:rPr>
        <w:t>בבקשה</w:t>
      </w:r>
      <w:r>
        <w:rPr>
          <w:rFonts w:hint="cs"/>
          <w:rtl/>
        </w:rPr>
        <w:t>.</w:t>
      </w:r>
      <w:r>
        <w:rPr>
          <w:rtl/>
        </w:rPr>
        <w:t xml:space="preserve"> </w:t>
      </w:r>
      <w:bookmarkStart w:id="6799" w:name="_ETM_Q20_387450"/>
      <w:bookmarkStart w:id="6800" w:name="_ETM_Q20_377814"/>
      <w:bookmarkStart w:id="6801" w:name="_ETM_Q20_377884"/>
      <w:bookmarkStart w:id="6802" w:name="_ETM_Q20_378038"/>
      <w:bookmarkStart w:id="6803" w:name="_ETM_Q20_378101"/>
      <w:bookmarkStart w:id="6804" w:name="_ETM_Q20_378222"/>
      <w:bookmarkStart w:id="6805" w:name="_ETM_Q20_378278"/>
      <w:bookmarkStart w:id="6806" w:name="_ETM_Q20_396510"/>
      <w:bookmarkEnd w:id="6799"/>
      <w:bookmarkEnd w:id="6800"/>
      <w:bookmarkEnd w:id="6801"/>
      <w:bookmarkEnd w:id="6802"/>
      <w:bookmarkEnd w:id="6803"/>
      <w:bookmarkEnd w:id="6804"/>
      <w:bookmarkEnd w:id="6805"/>
      <w:bookmarkEnd w:id="6806"/>
      <w:r>
        <w:rPr>
          <w:rtl/>
        </w:rPr>
        <w:t>בבקשה</w:t>
      </w:r>
      <w:r>
        <w:rPr>
          <w:rFonts w:hint="cs"/>
          <w:rtl/>
        </w:rPr>
        <w:t>,</w:t>
      </w:r>
      <w:r>
        <w:rPr>
          <w:rtl/>
        </w:rPr>
        <w:t xml:space="preserve"> </w:t>
      </w:r>
      <w:bookmarkStart w:id="6807" w:name="_ETM_Q20_397230"/>
      <w:bookmarkEnd w:id="6807"/>
      <w:r>
        <w:rPr>
          <w:rtl/>
        </w:rPr>
        <w:t xml:space="preserve">לרשותך </w:t>
      </w:r>
      <w:bookmarkStart w:id="6808" w:name="_ETM_Q20_397860"/>
      <w:bookmarkEnd w:id="6808"/>
      <w:r>
        <w:rPr>
          <w:rFonts w:hint="cs"/>
          <w:rtl/>
        </w:rPr>
        <w:t>עשר</w:t>
      </w:r>
      <w:r>
        <w:rPr>
          <w:rtl/>
        </w:rPr>
        <w:t xml:space="preserve"> </w:t>
      </w:r>
      <w:bookmarkStart w:id="6809" w:name="_ETM_Q20_398100"/>
      <w:bookmarkEnd w:id="6809"/>
      <w:r>
        <w:rPr>
          <w:rtl/>
        </w:rPr>
        <w:t>דקות</w:t>
      </w:r>
      <w:r>
        <w:rPr>
          <w:rFonts w:hint="cs"/>
          <w:rtl/>
        </w:rPr>
        <w:t>.</w:t>
      </w:r>
      <w:r>
        <w:rPr>
          <w:rtl/>
        </w:rPr>
        <w:t xml:space="preserve"> </w:t>
      </w:r>
      <w:bookmarkStart w:id="6810" w:name="_ETM_Q20_402780"/>
      <w:bookmarkEnd w:id="6810"/>
    </w:p>
    <w:p w:rsidR="008C384D" w:rsidRDefault="008C384D" w:rsidP="00E924B9">
      <w:pPr>
        <w:rPr>
          <w:rtl/>
        </w:rPr>
      </w:pPr>
      <w:bookmarkStart w:id="6811" w:name="_ETM_Q20_397360"/>
      <w:bookmarkStart w:id="6812" w:name="_ETM_Q20_397457"/>
      <w:bookmarkEnd w:id="6811"/>
      <w:bookmarkEnd w:id="6812"/>
    </w:p>
    <w:p w:rsidR="008C384D" w:rsidRDefault="008C384D" w:rsidP="00A91E73">
      <w:pPr>
        <w:pStyle w:val="a5"/>
        <w:rPr>
          <w:rtl/>
        </w:rPr>
      </w:pPr>
      <w:bookmarkStart w:id="6813" w:name="_ETM_Q20_397625"/>
      <w:bookmarkStart w:id="6814" w:name="_ETM_Q20_397707"/>
      <w:bookmarkStart w:id="6815" w:name="_ETM_Q20_400335"/>
      <w:bookmarkStart w:id="6816" w:name="ET_speaker_6537_7"/>
      <w:bookmarkEnd w:id="6813"/>
      <w:bookmarkEnd w:id="6814"/>
      <w:bookmarkEnd w:id="6815"/>
      <w:r w:rsidRPr="00A91E73">
        <w:rPr>
          <w:rStyle w:val="TagStyle"/>
          <w:rtl/>
        </w:rPr>
        <w:t>&lt;&lt; דובר &gt;&gt;</w:t>
      </w:r>
      <w:bookmarkStart w:id="6817" w:name="_Toc189128586"/>
      <w:bookmarkStart w:id="6818" w:name="_Toc189133085"/>
      <w:bookmarkStart w:id="6819" w:name="_Toc189134185"/>
      <w:bookmarkStart w:id="6820" w:name="_Toc222733005"/>
      <w:r>
        <w:rPr>
          <w:rtl/>
        </w:rPr>
        <w:t>אושר שקלים (הליכוד):</w:t>
      </w:r>
      <w:bookmarkEnd w:id="6817"/>
      <w:bookmarkEnd w:id="6818"/>
      <w:bookmarkEnd w:id="6819"/>
      <w:bookmarkEnd w:id="6820"/>
      <w:r w:rsidRPr="00B60BD5">
        <w:rPr>
          <w:rtl/>
        </w:rPr>
        <w:t xml:space="preserve"> </w:t>
      </w:r>
      <w:r w:rsidRPr="00A91E73">
        <w:rPr>
          <w:rStyle w:val="TagStyle"/>
          <w:rtl/>
        </w:rPr>
        <w:t>&lt;&lt; דובר &gt;&gt;</w:t>
      </w:r>
      <w:r>
        <w:rPr>
          <w:rtl/>
        </w:rPr>
        <w:t xml:space="preserve"> </w:t>
      </w:r>
      <w:bookmarkEnd w:id="6816"/>
    </w:p>
    <w:p w:rsidR="008C384D" w:rsidRDefault="008C384D" w:rsidP="00E924B9">
      <w:pPr>
        <w:rPr>
          <w:rtl/>
        </w:rPr>
      </w:pPr>
    </w:p>
    <w:p w:rsidR="008C384D" w:rsidRDefault="008C384D" w:rsidP="00E67BDC">
      <w:pPr>
        <w:rPr>
          <w:rtl/>
        </w:rPr>
      </w:pPr>
      <w:bookmarkStart w:id="6821" w:name="_ETM_Q20_400406"/>
      <w:bookmarkEnd w:id="6821"/>
      <w:r>
        <w:rPr>
          <w:rtl/>
        </w:rPr>
        <w:t xml:space="preserve">תודה </w:t>
      </w:r>
      <w:bookmarkStart w:id="6822" w:name="_ETM_Q20_403020"/>
      <w:bookmarkEnd w:id="6822"/>
      <w:r>
        <w:rPr>
          <w:rtl/>
        </w:rPr>
        <w:t>רבה</w:t>
      </w:r>
      <w:r>
        <w:rPr>
          <w:rFonts w:hint="cs"/>
          <w:rtl/>
        </w:rPr>
        <w:t>,</w:t>
      </w:r>
      <w:r>
        <w:rPr>
          <w:rtl/>
        </w:rPr>
        <w:t xml:space="preserve"> </w:t>
      </w:r>
      <w:bookmarkStart w:id="6823" w:name="_ETM_Q20_403290"/>
      <w:bookmarkEnd w:id="6823"/>
      <w:r>
        <w:rPr>
          <w:rtl/>
        </w:rPr>
        <w:t xml:space="preserve">אדוני </w:t>
      </w:r>
      <w:bookmarkStart w:id="6824" w:name="_ETM_Q20_403560"/>
      <w:bookmarkEnd w:id="6824"/>
      <w:r>
        <w:rPr>
          <w:rtl/>
        </w:rPr>
        <w:t>היושב-ראש</w:t>
      </w:r>
      <w:r>
        <w:rPr>
          <w:rFonts w:hint="cs"/>
          <w:rtl/>
        </w:rPr>
        <w:t>.</w:t>
      </w:r>
      <w:r>
        <w:rPr>
          <w:rtl/>
        </w:rPr>
        <w:t xml:space="preserve"> </w:t>
      </w:r>
      <w:bookmarkStart w:id="6825" w:name="_ETM_Q20_404070"/>
      <w:bookmarkEnd w:id="6825"/>
      <w:r>
        <w:rPr>
          <w:rtl/>
        </w:rPr>
        <w:t xml:space="preserve">לפני </w:t>
      </w:r>
      <w:bookmarkStart w:id="6826" w:name="_ETM_Q20_404340"/>
      <w:bookmarkEnd w:id="6826"/>
      <w:r>
        <w:rPr>
          <w:rtl/>
        </w:rPr>
        <w:t xml:space="preserve">שאני </w:t>
      </w:r>
      <w:bookmarkStart w:id="6827" w:name="_ETM_Q20_404610"/>
      <w:bookmarkEnd w:id="6827"/>
      <w:r>
        <w:rPr>
          <w:rtl/>
        </w:rPr>
        <w:t xml:space="preserve">מתחיל </w:t>
      </w:r>
      <w:bookmarkStart w:id="6828" w:name="_ETM_Q20_405000"/>
      <w:bookmarkEnd w:id="6828"/>
      <w:r>
        <w:rPr>
          <w:rtl/>
        </w:rPr>
        <w:t xml:space="preserve">בהצעת </w:t>
      </w:r>
      <w:bookmarkStart w:id="6829" w:name="_ETM_Q20_407950"/>
      <w:bookmarkEnd w:id="6829"/>
      <w:r>
        <w:rPr>
          <w:rtl/>
        </w:rPr>
        <w:t xml:space="preserve">החוק </w:t>
      </w:r>
      <w:bookmarkStart w:id="6830" w:name="_ETM_Q20_408249"/>
      <w:bookmarkEnd w:id="6830"/>
      <w:r>
        <w:rPr>
          <w:rtl/>
        </w:rPr>
        <w:t>שלי</w:t>
      </w:r>
      <w:r>
        <w:rPr>
          <w:rFonts w:hint="cs"/>
          <w:rtl/>
        </w:rPr>
        <w:t>,</w:t>
      </w:r>
      <w:r>
        <w:rPr>
          <w:rtl/>
        </w:rPr>
        <w:t xml:space="preserve"> </w:t>
      </w:r>
      <w:bookmarkStart w:id="6831" w:name="_ETM_Q20_408549"/>
      <w:bookmarkEnd w:id="6831"/>
      <w:r>
        <w:rPr>
          <w:rtl/>
        </w:rPr>
        <w:t xml:space="preserve">אני </w:t>
      </w:r>
      <w:bookmarkStart w:id="6832" w:name="_ETM_Q20_408730"/>
      <w:bookmarkEnd w:id="6832"/>
      <w:r>
        <w:rPr>
          <w:rtl/>
        </w:rPr>
        <w:t xml:space="preserve">רק </w:t>
      </w:r>
      <w:bookmarkStart w:id="6833" w:name="_ETM_Q20_409029"/>
      <w:bookmarkEnd w:id="6833"/>
      <w:r>
        <w:rPr>
          <w:rtl/>
        </w:rPr>
        <w:t xml:space="preserve">חייב </w:t>
      </w:r>
      <w:bookmarkStart w:id="6834" w:name="_ETM_Q20_409359"/>
      <w:bookmarkEnd w:id="6834"/>
      <w:r>
        <w:rPr>
          <w:rtl/>
        </w:rPr>
        <w:t xml:space="preserve">להתייחס </w:t>
      </w:r>
      <w:bookmarkStart w:id="6835" w:name="_ETM_Q20_410049"/>
      <w:bookmarkEnd w:id="6835"/>
      <w:r>
        <w:rPr>
          <w:rtl/>
        </w:rPr>
        <w:t xml:space="preserve">למה </w:t>
      </w:r>
      <w:bookmarkStart w:id="6836" w:name="_ETM_Q20_410290"/>
      <w:bookmarkEnd w:id="6836"/>
      <w:r>
        <w:rPr>
          <w:rtl/>
        </w:rPr>
        <w:t xml:space="preserve">שקרה </w:t>
      </w:r>
      <w:bookmarkStart w:id="6837" w:name="_ETM_Q20_410739"/>
      <w:bookmarkEnd w:id="6837"/>
      <w:r>
        <w:rPr>
          <w:rtl/>
        </w:rPr>
        <w:t xml:space="preserve">כאן </w:t>
      </w:r>
      <w:bookmarkStart w:id="6838" w:name="_ETM_Q20_410919"/>
      <w:bookmarkEnd w:id="6838"/>
      <w:r>
        <w:rPr>
          <w:rtl/>
        </w:rPr>
        <w:t xml:space="preserve">לפני </w:t>
      </w:r>
      <w:bookmarkStart w:id="6839" w:name="_ETM_Q20_411189"/>
      <w:bookmarkEnd w:id="6839"/>
      <w:r>
        <w:rPr>
          <w:rtl/>
        </w:rPr>
        <w:t xml:space="preserve">כמה </w:t>
      </w:r>
      <w:bookmarkStart w:id="6840" w:name="_ETM_Q20_411459"/>
      <w:bookmarkEnd w:id="6840"/>
      <w:r>
        <w:rPr>
          <w:rtl/>
        </w:rPr>
        <w:t>דקות</w:t>
      </w:r>
      <w:r>
        <w:rPr>
          <w:rFonts w:hint="cs"/>
          <w:rtl/>
        </w:rPr>
        <w:t>.</w:t>
      </w:r>
      <w:r>
        <w:rPr>
          <w:rtl/>
        </w:rPr>
        <w:t xml:space="preserve"> </w:t>
      </w:r>
      <w:bookmarkStart w:id="6841" w:name="_ETM_Q20_412420"/>
      <w:bookmarkEnd w:id="6841"/>
      <w:r>
        <w:rPr>
          <w:rtl/>
        </w:rPr>
        <w:t xml:space="preserve">לכל </w:t>
      </w:r>
      <w:bookmarkStart w:id="6842" w:name="_ETM_Q20_412900"/>
      <w:bookmarkEnd w:id="6842"/>
      <w:r>
        <w:rPr>
          <w:rtl/>
        </w:rPr>
        <w:t xml:space="preserve">מי </w:t>
      </w:r>
      <w:bookmarkStart w:id="6843" w:name="_ETM_Q20_413080"/>
      <w:bookmarkEnd w:id="6843"/>
      <w:r>
        <w:rPr>
          <w:rtl/>
        </w:rPr>
        <w:t xml:space="preserve">שבא </w:t>
      </w:r>
      <w:bookmarkStart w:id="6844" w:name="_ETM_Q20_413440"/>
      <w:bookmarkEnd w:id="6844"/>
      <w:r>
        <w:rPr>
          <w:rtl/>
        </w:rPr>
        <w:t xml:space="preserve">ומתפרץ </w:t>
      </w:r>
      <w:bookmarkStart w:id="6845" w:name="_ETM_Q20_415090"/>
      <w:bookmarkEnd w:id="6845"/>
      <w:r>
        <w:rPr>
          <w:rtl/>
        </w:rPr>
        <w:t xml:space="preserve">ומי </w:t>
      </w:r>
      <w:bookmarkStart w:id="6846" w:name="_ETM_Q20_415389"/>
      <w:bookmarkEnd w:id="6846"/>
      <w:r>
        <w:rPr>
          <w:rtl/>
        </w:rPr>
        <w:t xml:space="preserve">שמתקומם </w:t>
      </w:r>
      <w:bookmarkStart w:id="6847" w:name="_ETM_Q20_416169"/>
      <w:bookmarkEnd w:id="6847"/>
      <w:r>
        <w:rPr>
          <w:rtl/>
        </w:rPr>
        <w:t xml:space="preserve">נגד </w:t>
      </w:r>
      <w:bookmarkStart w:id="6848" w:name="_ETM_Q20_416499"/>
      <w:bookmarkEnd w:id="6848"/>
      <w:r>
        <w:rPr>
          <w:rtl/>
        </w:rPr>
        <w:t xml:space="preserve">מדינתו </w:t>
      </w:r>
      <w:bookmarkStart w:id="6849" w:name="_ETM_Q20_417069"/>
      <w:bookmarkEnd w:id="6849"/>
      <w:r>
        <w:rPr>
          <w:rtl/>
        </w:rPr>
        <w:t xml:space="preserve">של </w:t>
      </w:r>
      <w:bookmarkStart w:id="6850" w:name="_ETM_Q20_417309"/>
      <w:bookmarkEnd w:id="6850"/>
      <w:r>
        <w:rPr>
          <w:rtl/>
        </w:rPr>
        <w:t xml:space="preserve">העם </w:t>
      </w:r>
      <w:bookmarkStart w:id="6851" w:name="_ETM_Q20_417519"/>
      <w:bookmarkEnd w:id="6851"/>
      <w:r>
        <w:rPr>
          <w:rtl/>
        </w:rPr>
        <w:t>היהודי</w:t>
      </w:r>
      <w:r>
        <w:rPr>
          <w:rFonts w:hint="cs"/>
          <w:rtl/>
        </w:rPr>
        <w:t>,</w:t>
      </w:r>
      <w:r>
        <w:rPr>
          <w:rtl/>
        </w:rPr>
        <w:t xml:space="preserve"> </w:t>
      </w:r>
      <w:bookmarkStart w:id="6852" w:name="_ETM_Q20_419010"/>
      <w:bookmarkEnd w:id="6852"/>
      <w:r>
        <w:rPr>
          <w:rtl/>
        </w:rPr>
        <w:t xml:space="preserve">אז </w:t>
      </w:r>
      <w:bookmarkStart w:id="6853" w:name="_ETM_Q20_419519"/>
      <w:bookmarkEnd w:id="6853"/>
      <w:r>
        <w:rPr>
          <w:rtl/>
        </w:rPr>
        <w:t xml:space="preserve">אנחנו </w:t>
      </w:r>
      <w:bookmarkStart w:id="6854" w:name="_ETM_Q20_419940"/>
      <w:bookmarkEnd w:id="6854"/>
      <w:r>
        <w:rPr>
          <w:rtl/>
        </w:rPr>
        <w:t>למדנו</w:t>
      </w:r>
      <w:r w:rsidR="00E67BDC">
        <w:rPr>
          <w:rFonts w:hint="cs"/>
          <w:rtl/>
        </w:rPr>
        <w:t xml:space="preserve"> ב"תעלם ותכלם"</w:t>
      </w:r>
      <w:r>
        <w:rPr>
          <w:rtl/>
        </w:rPr>
        <w:t xml:space="preserve"> </w:t>
      </w:r>
      <w:bookmarkStart w:id="6855" w:name="_ETM_Q20_421260"/>
      <w:bookmarkStart w:id="6856" w:name="_ETM_Q20_422970"/>
      <w:bookmarkEnd w:id="6855"/>
      <w:bookmarkEnd w:id="6856"/>
      <w:r w:rsidR="00E67BDC">
        <w:rPr>
          <w:rFonts w:hint="cs"/>
          <w:rtl/>
        </w:rPr>
        <w:t xml:space="preserve">– </w:t>
      </w:r>
      <w:r>
        <w:rPr>
          <w:rtl/>
        </w:rPr>
        <w:t>אמרנו</w:t>
      </w:r>
      <w:r>
        <w:rPr>
          <w:rFonts w:hint="cs"/>
          <w:rtl/>
        </w:rPr>
        <w:t>,</w:t>
      </w:r>
      <w:r>
        <w:rPr>
          <w:rtl/>
        </w:rPr>
        <w:t xml:space="preserve"> </w:t>
      </w:r>
      <w:bookmarkStart w:id="6857" w:name="_ETM_Q20_423930"/>
      <w:bookmarkEnd w:id="6857"/>
      <w:r>
        <w:rPr>
          <w:rtl/>
        </w:rPr>
        <w:t xml:space="preserve">יש </w:t>
      </w:r>
      <w:bookmarkStart w:id="6858" w:name="_ETM_Q20_424170"/>
      <w:bookmarkEnd w:id="6858"/>
      <w:r>
        <w:rPr>
          <w:rtl/>
        </w:rPr>
        <w:t xml:space="preserve">משפט </w:t>
      </w:r>
      <w:bookmarkStart w:id="6859" w:name="_ETM_Q20_424620"/>
      <w:bookmarkEnd w:id="6859"/>
      <w:r>
        <w:rPr>
          <w:rtl/>
        </w:rPr>
        <w:t>שאומר</w:t>
      </w:r>
      <w:r>
        <w:rPr>
          <w:rFonts w:hint="cs"/>
          <w:rtl/>
        </w:rPr>
        <w:t xml:space="preserve">: (אומר </w:t>
      </w:r>
      <w:r w:rsidR="00E67BDC">
        <w:rPr>
          <w:rFonts w:hint="cs"/>
          <w:rtl/>
        </w:rPr>
        <w:t>בערבית ומתרגם:</w:t>
      </w:r>
      <w:r>
        <w:rPr>
          <w:rFonts w:hint="cs"/>
          <w:rtl/>
        </w:rPr>
        <w:t>)</w:t>
      </w:r>
      <w:r>
        <w:rPr>
          <w:rtl/>
        </w:rPr>
        <w:t xml:space="preserve"> </w:t>
      </w:r>
      <w:bookmarkStart w:id="6860" w:name="_ETM_Q20_425010"/>
      <w:bookmarkStart w:id="6861" w:name="_ETM_Q20_427110"/>
      <w:bookmarkEnd w:id="6860"/>
      <w:bookmarkEnd w:id="6861"/>
      <w:r>
        <w:rPr>
          <w:rtl/>
        </w:rPr>
        <w:t xml:space="preserve">מי </w:t>
      </w:r>
      <w:bookmarkStart w:id="6862" w:name="_ETM_Q20_427290"/>
      <w:bookmarkEnd w:id="6862"/>
      <w:r>
        <w:rPr>
          <w:rtl/>
        </w:rPr>
        <w:t xml:space="preserve">שלא </w:t>
      </w:r>
      <w:bookmarkStart w:id="6863" w:name="_ETM_Q20_427620"/>
      <w:bookmarkEnd w:id="6863"/>
      <w:r>
        <w:rPr>
          <w:rtl/>
        </w:rPr>
        <w:t>רוצה</w:t>
      </w:r>
      <w:r>
        <w:rPr>
          <w:rFonts w:hint="cs"/>
          <w:rtl/>
        </w:rPr>
        <w:t xml:space="preserve"> </w:t>
      </w:r>
      <w:r>
        <w:rPr>
          <w:rFonts w:hint="eastAsia"/>
          <w:rtl/>
        </w:rPr>
        <w:t>–</w:t>
      </w:r>
      <w:r>
        <w:rPr>
          <w:rtl/>
        </w:rPr>
        <w:t xml:space="preserve"> </w:t>
      </w:r>
      <w:bookmarkStart w:id="6864" w:name="_ETM_Q20_428400"/>
      <w:bookmarkEnd w:id="6864"/>
      <w:r>
        <w:rPr>
          <w:rtl/>
        </w:rPr>
        <w:t xml:space="preserve">שלא </w:t>
      </w:r>
      <w:bookmarkStart w:id="6865" w:name="_ETM_Q20_428880"/>
      <w:bookmarkEnd w:id="6865"/>
      <w:r>
        <w:rPr>
          <w:rtl/>
        </w:rPr>
        <w:t xml:space="preserve">יהיה </w:t>
      </w:r>
      <w:bookmarkStart w:id="6866" w:name="_ETM_Q20_429599"/>
      <w:bookmarkEnd w:id="6866"/>
      <w:r>
        <w:rPr>
          <w:rFonts w:hint="cs"/>
          <w:rtl/>
        </w:rPr>
        <w:t xml:space="preserve">כאן. </w:t>
      </w:r>
    </w:p>
    <w:p w:rsidR="008C384D" w:rsidRDefault="008C384D" w:rsidP="00E924B9">
      <w:pPr>
        <w:rPr>
          <w:rtl/>
        </w:rPr>
      </w:pPr>
      <w:bookmarkStart w:id="6867" w:name="_ETM_Q20_431545"/>
      <w:bookmarkStart w:id="6868" w:name="_ETM_Q20_431614"/>
      <w:bookmarkStart w:id="6869" w:name="_ETM_Q20_431792"/>
      <w:bookmarkEnd w:id="6867"/>
      <w:bookmarkEnd w:id="6868"/>
      <w:bookmarkEnd w:id="6869"/>
    </w:p>
    <w:p w:rsidR="008C384D" w:rsidRDefault="008C384D" w:rsidP="00A91E73">
      <w:pPr>
        <w:pStyle w:val="af7"/>
        <w:rPr>
          <w:rtl/>
        </w:rPr>
      </w:pPr>
      <w:bookmarkStart w:id="6870" w:name="ET_interruption_5696_17"/>
      <w:r w:rsidRPr="00A91E73">
        <w:rPr>
          <w:rStyle w:val="TagStyle"/>
          <w:rtl/>
        </w:rPr>
        <w:t xml:space="preserve"> &lt;&lt; קריאה &gt;&gt;</w:t>
      </w:r>
      <w:r w:rsidR="003A1F77" w:rsidRPr="003A1F77">
        <w:rPr>
          <w:rtl/>
        </w:rPr>
        <w:t>יוסף</w:t>
      </w:r>
      <w:r>
        <w:rPr>
          <w:rtl/>
        </w:rPr>
        <w:t xml:space="preserve"> עטאונה (חד"ש-תע"ל):</w:t>
      </w:r>
      <w:r w:rsidRPr="001C74D2">
        <w:rPr>
          <w:rtl/>
        </w:rPr>
        <w:t xml:space="preserve"> </w:t>
      </w:r>
      <w:r w:rsidRPr="00A91E73">
        <w:rPr>
          <w:rStyle w:val="TagStyle"/>
          <w:rtl/>
        </w:rPr>
        <w:t>&lt;&lt; קריאה &gt;&gt;</w:t>
      </w:r>
      <w:r>
        <w:rPr>
          <w:rtl/>
        </w:rPr>
        <w:t xml:space="preserve"> </w:t>
      </w:r>
      <w:bookmarkEnd w:id="6870"/>
    </w:p>
    <w:p w:rsidR="008C384D" w:rsidRDefault="008C384D" w:rsidP="00E924B9">
      <w:pPr>
        <w:rPr>
          <w:rtl/>
        </w:rPr>
      </w:pPr>
    </w:p>
    <w:p w:rsidR="008C384D" w:rsidRDefault="00E30D80" w:rsidP="00E924B9">
      <w:r>
        <w:rPr>
          <w:rFonts w:hint="cs"/>
          <w:rtl/>
        </w:rPr>
        <w:t>– – –</w:t>
      </w:r>
    </w:p>
    <w:p w:rsidR="008C384D" w:rsidRDefault="008C384D" w:rsidP="00E924B9">
      <w:pPr>
        <w:rPr>
          <w:rtl/>
        </w:rPr>
      </w:pPr>
    </w:p>
    <w:p w:rsidR="008C384D" w:rsidRDefault="008C384D" w:rsidP="00A91E73">
      <w:pPr>
        <w:pStyle w:val="-"/>
        <w:rPr>
          <w:rtl/>
        </w:rPr>
      </w:pPr>
      <w:bookmarkStart w:id="6871" w:name="ET_speakercontinue_6537_1336"/>
      <w:r w:rsidRPr="00A91E73">
        <w:rPr>
          <w:rStyle w:val="TagStyle"/>
          <w:rtl/>
        </w:rPr>
        <w:t>&lt;&lt; דובר_המשך &gt;&gt;</w:t>
      </w:r>
      <w:r>
        <w:rPr>
          <w:rtl/>
        </w:rPr>
        <w:t>אושר שקלים (הליכוד):</w:t>
      </w:r>
      <w:r w:rsidRPr="009C305F">
        <w:rPr>
          <w:rtl/>
        </w:rPr>
        <w:t xml:space="preserve"> </w:t>
      </w:r>
      <w:r w:rsidRPr="00A91E73">
        <w:rPr>
          <w:rStyle w:val="TagStyle"/>
          <w:rtl/>
        </w:rPr>
        <w:t>&lt;&lt; דובר_המשך &gt;&gt;</w:t>
      </w:r>
      <w:bookmarkEnd w:id="6871"/>
      <w:r>
        <w:rPr>
          <w:rtl/>
        </w:rPr>
        <w:t xml:space="preserve"> </w:t>
      </w:r>
    </w:p>
    <w:p w:rsidR="008C384D" w:rsidRPr="001C74D2" w:rsidRDefault="008C384D" w:rsidP="00E924B9">
      <w:pPr>
        <w:rPr>
          <w:rtl/>
        </w:rPr>
      </w:pPr>
    </w:p>
    <w:p w:rsidR="008C384D" w:rsidRDefault="008C384D" w:rsidP="00E924B9">
      <w:pPr>
        <w:rPr>
          <w:rtl/>
        </w:rPr>
      </w:pPr>
      <w:bookmarkStart w:id="6872" w:name="_ETM_Q20_431841"/>
      <w:bookmarkStart w:id="6873" w:name="_ETM_Q20_430079"/>
      <w:bookmarkEnd w:id="6872"/>
      <w:bookmarkEnd w:id="6873"/>
      <w:r>
        <w:rPr>
          <w:rtl/>
        </w:rPr>
        <w:t xml:space="preserve">מוזמן </w:t>
      </w:r>
      <w:bookmarkStart w:id="6874" w:name="_ETM_Q20_430680"/>
      <w:bookmarkStart w:id="6875" w:name="_ETM_Q20_431249"/>
      <w:bookmarkEnd w:id="6874"/>
      <w:bookmarkEnd w:id="6875"/>
      <w:r>
        <w:rPr>
          <w:rtl/>
        </w:rPr>
        <w:t xml:space="preserve">להגר </w:t>
      </w:r>
      <w:bookmarkStart w:id="6876" w:name="_ETM_Q20_431790"/>
      <w:bookmarkEnd w:id="6876"/>
      <w:r>
        <w:rPr>
          <w:rtl/>
        </w:rPr>
        <w:t>לסוריה</w:t>
      </w:r>
      <w:bookmarkStart w:id="6877" w:name="_ETM_Q20_434419"/>
      <w:bookmarkStart w:id="6878" w:name="_ETM_Q20_438259"/>
      <w:bookmarkEnd w:id="6877"/>
      <w:bookmarkEnd w:id="6878"/>
      <w:r>
        <w:rPr>
          <w:rFonts w:hint="cs"/>
          <w:rtl/>
        </w:rPr>
        <w:t xml:space="preserve"> או לירדן או למצרים או אפילו להצטרף </w:t>
      </w:r>
      <w:proofErr w:type="spellStart"/>
      <w:r>
        <w:rPr>
          <w:rFonts w:hint="cs"/>
          <w:rtl/>
        </w:rPr>
        <w:t>לתוכניתו</w:t>
      </w:r>
      <w:proofErr w:type="spellEnd"/>
      <w:r>
        <w:rPr>
          <w:rFonts w:hint="cs"/>
          <w:rtl/>
        </w:rPr>
        <w:t xml:space="preserve"> של טראמפ </w:t>
      </w:r>
      <w:bookmarkStart w:id="6879" w:name="_ETM_Q20_441730"/>
      <w:bookmarkEnd w:id="6879"/>
      <w:r>
        <w:rPr>
          <w:rtl/>
        </w:rPr>
        <w:t xml:space="preserve">ולהגיע </w:t>
      </w:r>
      <w:bookmarkStart w:id="6880" w:name="_ETM_Q20_442690"/>
      <w:bookmarkEnd w:id="6880"/>
      <w:r>
        <w:rPr>
          <w:rtl/>
        </w:rPr>
        <w:t>לאלבניה</w:t>
      </w:r>
      <w:r>
        <w:rPr>
          <w:rFonts w:hint="cs"/>
          <w:rtl/>
        </w:rPr>
        <w:t>.</w:t>
      </w:r>
      <w:r>
        <w:rPr>
          <w:rtl/>
        </w:rPr>
        <w:t xml:space="preserve"> </w:t>
      </w:r>
      <w:bookmarkStart w:id="6881" w:name="_ETM_Q20_443919"/>
      <w:bookmarkEnd w:id="6881"/>
      <w:r>
        <w:rPr>
          <w:rtl/>
        </w:rPr>
        <w:t xml:space="preserve">אם </w:t>
      </w:r>
      <w:bookmarkStart w:id="6882" w:name="_ETM_Q20_444130"/>
      <w:bookmarkEnd w:id="6882"/>
      <w:r>
        <w:rPr>
          <w:rtl/>
        </w:rPr>
        <w:t xml:space="preserve">אתה </w:t>
      </w:r>
      <w:bookmarkStart w:id="6883" w:name="_ETM_Q20_444339"/>
      <w:bookmarkEnd w:id="6883"/>
      <w:r>
        <w:rPr>
          <w:rtl/>
        </w:rPr>
        <w:t>רוצה</w:t>
      </w:r>
      <w:r>
        <w:rPr>
          <w:rFonts w:hint="cs"/>
          <w:rtl/>
        </w:rPr>
        <w:t>,</w:t>
      </w:r>
      <w:r>
        <w:rPr>
          <w:rtl/>
        </w:rPr>
        <w:t xml:space="preserve"> </w:t>
      </w:r>
      <w:bookmarkStart w:id="6884" w:name="_ETM_Q20_444760"/>
      <w:bookmarkEnd w:id="6884"/>
      <w:r>
        <w:rPr>
          <w:rtl/>
        </w:rPr>
        <w:t xml:space="preserve">אתה </w:t>
      </w:r>
      <w:bookmarkStart w:id="6885" w:name="_ETM_Q20_444970"/>
      <w:bookmarkEnd w:id="6885"/>
      <w:r>
        <w:rPr>
          <w:rtl/>
        </w:rPr>
        <w:t>מוזמן</w:t>
      </w:r>
      <w:r>
        <w:rPr>
          <w:rFonts w:hint="cs"/>
          <w:rtl/>
        </w:rPr>
        <w:t>,</w:t>
      </w:r>
      <w:r>
        <w:rPr>
          <w:rtl/>
        </w:rPr>
        <w:t xml:space="preserve"> </w:t>
      </w:r>
      <w:bookmarkStart w:id="6886" w:name="_ETM_Q20_445389"/>
      <w:bookmarkStart w:id="6887" w:name="_ETM_Q20_445900"/>
      <w:bookmarkEnd w:id="6886"/>
      <w:bookmarkEnd w:id="6887"/>
      <w:r>
        <w:rPr>
          <w:rFonts w:hint="cs"/>
          <w:rtl/>
        </w:rPr>
        <w:t xml:space="preserve">נממן לך </w:t>
      </w:r>
      <w:r>
        <w:rPr>
          <w:rtl/>
        </w:rPr>
        <w:t>כרטיס</w:t>
      </w:r>
      <w:r>
        <w:rPr>
          <w:rFonts w:hint="cs"/>
          <w:rtl/>
        </w:rPr>
        <w:t>.</w:t>
      </w:r>
      <w:r>
        <w:rPr>
          <w:rtl/>
        </w:rPr>
        <w:t xml:space="preserve"> </w:t>
      </w:r>
      <w:bookmarkStart w:id="6888" w:name="_ETM_Q20_448930"/>
      <w:bookmarkEnd w:id="6888"/>
    </w:p>
    <w:p w:rsidR="008C384D" w:rsidRDefault="008C384D" w:rsidP="00E924B9">
      <w:pPr>
        <w:rPr>
          <w:rtl/>
        </w:rPr>
      </w:pPr>
      <w:bookmarkStart w:id="6889" w:name="_ETM_Q20_444709"/>
      <w:bookmarkStart w:id="6890" w:name="_ETM_Q20_444765"/>
      <w:bookmarkStart w:id="6891" w:name="_ETM_Q20_444901"/>
      <w:bookmarkEnd w:id="6889"/>
      <w:bookmarkEnd w:id="6890"/>
      <w:bookmarkEnd w:id="6891"/>
    </w:p>
    <w:p w:rsidR="008C384D" w:rsidRDefault="008C384D" w:rsidP="00A91E73">
      <w:pPr>
        <w:pStyle w:val="af7"/>
        <w:rPr>
          <w:rtl/>
        </w:rPr>
      </w:pPr>
      <w:bookmarkStart w:id="6892" w:name="ET_interruption_5696_1337"/>
      <w:r w:rsidRPr="00A91E73">
        <w:rPr>
          <w:rStyle w:val="TagStyle"/>
          <w:rtl/>
        </w:rPr>
        <w:t>&lt;&lt; קריאה &gt;&gt;</w:t>
      </w:r>
      <w:r w:rsidR="003A1F77" w:rsidRPr="003A1F77">
        <w:rPr>
          <w:rtl/>
        </w:rPr>
        <w:t>יוסף</w:t>
      </w:r>
      <w:r>
        <w:rPr>
          <w:rtl/>
        </w:rPr>
        <w:t xml:space="preserve"> עטאונה (חד"ש-תע"ל):</w:t>
      </w:r>
      <w:r w:rsidRPr="001C74D2">
        <w:rPr>
          <w:rtl/>
        </w:rPr>
        <w:t xml:space="preserve"> </w:t>
      </w:r>
      <w:r w:rsidRPr="00A91E73">
        <w:rPr>
          <w:rStyle w:val="TagStyle"/>
          <w:rtl/>
        </w:rPr>
        <w:t>&lt;&lt; קריאה &gt;&gt;</w:t>
      </w:r>
      <w:bookmarkEnd w:id="6892"/>
      <w:r>
        <w:rPr>
          <w:rtl/>
        </w:rPr>
        <w:t xml:space="preserve"> </w:t>
      </w:r>
    </w:p>
    <w:p w:rsidR="008C384D" w:rsidRDefault="008C384D" w:rsidP="00E924B9">
      <w:pPr>
        <w:rPr>
          <w:rtl/>
        </w:rPr>
      </w:pPr>
    </w:p>
    <w:p w:rsidR="008C384D" w:rsidRDefault="00E30D80" w:rsidP="00E924B9">
      <w:r>
        <w:rPr>
          <w:rFonts w:hint="cs"/>
          <w:rtl/>
        </w:rPr>
        <w:t>– – –</w:t>
      </w:r>
    </w:p>
    <w:p w:rsidR="008C384D" w:rsidRDefault="008C384D" w:rsidP="00E924B9">
      <w:pPr>
        <w:rPr>
          <w:rtl/>
        </w:rPr>
      </w:pPr>
    </w:p>
    <w:p w:rsidR="008C384D" w:rsidRDefault="008C384D" w:rsidP="00A91E73">
      <w:pPr>
        <w:pStyle w:val="af7"/>
        <w:rPr>
          <w:rtl/>
        </w:rPr>
      </w:pPr>
      <w:bookmarkStart w:id="6893" w:name="ET_interruption_5761_18"/>
      <w:r w:rsidRPr="00A91E73">
        <w:rPr>
          <w:rStyle w:val="TagStyle"/>
          <w:rtl/>
        </w:rPr>
        <w:t xml:space="preserve"> &lt;&lt; קריאה &gt;&gt;</w:t>
      </w:r>
      <w:r>
        <w:rPr>
          <w:rtl/>
        </w:rPr>
        <w:t>עאידה תומא סלימאן (חד"ש-תע"ל):</w:t>
      </w:r>
      <w:r w:rsidRPr="00D42C12">
        <w:rPr>
          <w:rtl/>
        </w:rPr>
        <w:t xml:space="preserve"> </w:t>
      </w:r>
      <w:r w:rsidRPr="00A91E73">
        <w:rPr>
          <w:rStyle w:val="TagStyle"/>
          <w:rtl/>
        </w:rPr>
        <w:t>&lt;&lt; קריאה &gt;&gt;</w:t>
      </w:r>
      <w:r>
        <w:rPr>
          <w:rtl/>
        </w:rPr>
        <w:t xml:space="preserve"> </w:t>
      </w:r>
      <w:bookmarkEnd w:id="6893"/>
    </w:p>
    <w:p w:rsidR="008C384D" w:rsidRDefault="008C384D" w:rsidP="00E924B9">
      <w:pPr>
        <w:rPr>
          <w:rtl/>
        </w:rPr>
      </w:pPr>
    </w:p>
    <w:p w:rsidR="008C384D" w:rsidRDefault="008C384D" w:rsidP="00E924B9">
      <w:pPr>
        <w:rPr>
          <w:rtl/>
        </w:rPr>
      </w:pPr>
      <w:r>
        <w:rPr>
          <w:rFonts w:hint="cs"/>
          <w:rtl/>
        </w:rPr>
        <w:t>באמת? אתה יכול ללכת לאלבניה.</w:t>
      </w:r>
    </w:p>
    <w:p w:rsidR="008C384D" w:rsidRDefault="008C384D" w:rsidP="00E924B9">
      <w:pPr>
        <w:rPr>
          <w:rtl/>
        </w:rPr>
      </w:pPr>
    </w:p>
    <w:p w:rsidR="008C384D" w:rsidRDefault="008C384D" w:rsidP="00A91E73">
      <w:pPr>
        <w:pStyle w:val="-"/>
        <w:rPr>
          <w:rtl/>
        </w:rPr>
      </w:pPr>
      <w:bookmarkStart w:id="6894" w:name="ET_speakercontinue_6537_8"/>
      <w:r w:rsidRPr="00A91E73">
        <w:rPr>
          <w:rStyle w:val="TagStyle"/>
          <w:rtl/>
        </w:rPr>
        <w:t>&lt;&lt; דובר_המשך &gt;&gt;</w:t>
      </w:r>
      <w:r>
        <w:rPr>
          <w:rtl/>
        </w:rPr>
        <w:t>אושר שקלים (הליכוד):</w:t>
      </w:r>
      <w:r w:rsidRPr="009C305F">
        <w:rPr>
          <w:rtl/>
        </w:rPr>
        <w:t xml:space="preserve"> </w:t>
      </w:r>
      <w:r w:rsidRPr="00A91E73">
        <w:rPr>
          <w:rStyle w:val="TagStyle"/>
          <w:rtl/>
        </w:rPr>
        <w:t>&lt;&lt; דובר_המשך &gt;&gt;</w:t>
      </w:r>
      <w:r>
        <w:rPr>
          <w:rtl/>
        </w:rPr>
        <w:t xml:space="preserve"> </w:t>
      </w:r>
      <w:bookmarkEnd w:id="6894"/>
    </w:p>
    <w:p w:rsidR="008C384D" w:rsidRPr="00D42C12" w:rsidRDefault="008C384D" w:rsidP="00E924B9">
      <w:pPr>
        <w:rPr>
          <w:rtl/>
        </w:rPr>
      </w:pPr>
    </w:p>
    <w:p w:rsidR="008C384D" w:rsidRDefault="008C384D" w:rsidP="00E924B9">
      <w:pPr>
        <w:rPr>
          <w:rtl/>
        </w:rPr>
      </w:pPr>
      <w:bookmarkStart w:id="6895" w:name="_ETM_Q20_444946"/>
      <w:bookmarkEnd w:id="6895"/>
      <w:r>
        <w:rPr>
          <w:rFonts w:hint="cs"/>
          <w:rtl/>
        </w:rPr>
        <w:t>ועכשיו ל</w:t>
      </w:r>
      <w:r>
        <w:rPr>
          <w:rtl/>
        </w:rPr>
        <w:t xml:space="preserve">הצעת </w:t>
      </w:r>
      <w:bookmarkStart w:id="6896" w:name="_ETM_Q20_449290"/>
      <w:bookmarkEnd w:id="6896"/>
      <w:r>
        <w:rPr>
          <w:rtl/>
        </w:rPr>
        <w:t xml:space="preserve">החוק </w:t>
      </w:r>
      <w:bookmarkStart w:id="6897" w:name="_ETM_Q20_449560"/>
      <w:bookmarkEnd w:id="6897"/>
      <w:r>
        <w:rPr>
          <w:rtl/>
        </w:rPr>
        <w:t>שלי</w:t>
      </w:r>
      <w:r>
        <w:rPr>
          <w:rFonts w:hint="cs"/>
          <w:rtl/>
        </w:rPr>
        <w:t>.</w:t>
      </w:r>
      <w:r>
        <w:rPr>
          <w:rtl/>
        </w:rPr>
        <w:t xml:space="preserve"> </w:t>
      </w:r>
      <w:bookmarkStart w:id="6898" w:name="_ETM_Q20_453279"/>
      <w:bookmarkEnd w:id="6898"/>
    </w:p>
    <w:p w:rsidR="008C384D" w:rsidRDefault="008C384D" w:rsidP="00E924B9">
      <w:pPr>
        <w:rPr>
          <w:rtl/>
        </w:rPr>
      </w:pPr>
      <w:bookmarkStart w:id="6899" w:name="_ETM_Q20_450513"/>
      <w:bookmarkStart w:id="6900" w:name="_ETM_Q20_450609"/>
      <w:bookmarkStart w:id="6901" w:name="_ETM_Q20_450874"/>
      <w:bookmarkEnd w:id="6899"/>
      <w:bookmarkEnd w:id="6900"/>
      <w:bookmarkEnd w:id="6901"/>
    </w:p>
    <w:p w:rsidR="008C384D" w:rsidRDefault="008C384D" w:rsidP="00A91E73">
      <w:pPr>
        <w:pStyle w:val="af7"/>
        <w:rPr>
          <w:rtl/>
        </w:rPr>
      </w:pPr>
      <w:bookmarkStart w:id="6902" w:name="ET_interruption_5696_1338"/>
      <w:r w:rsidRPr="00A91E73">
        <w:rPr>
          <w:rStyle w:val="TagStyle"/>
          <w:rtl/>
        </w:rPr>
        <w:t>&lt;&lt; קריאה &gt;&gt;</w:t>
      </w:r>
      <w:r w:rsidR="003A1F77" w:rsidRPr="003A1F77">
        <w:rPr>
          <w:rtl/>
        </w:rPr>
        <w:t>יוסף</w:t>
      </w:r>
      <w:r>
        <w:rPr>
          <w:rtl/>
        </w:rPr>
        <w:t xml:space="preserve"> עטאונה (חד"ש-תע"ל):</w:t>
      </w:r>
      <w:r w:rsidRPr="001C74D2">
        <w:rPr>
          <w:rtl/>
        </w:rPr>
        <w:t xml:space="preserve"> </w:t>
      </w:r>
      <w:r w:rsidRPr="00A91E73">
        <w:rPr>
          <w:rStyle w:val="TagStyle"/>
          <w:rtl/>
        </w:rPr>
        <w:t>&lt;&lt; קריאה &gt;&gt;</w:t>
      </w:r>
      <w:bookmarkEnd w:id="6902"/>
      <w:r>
        <w:rPr>
          <w:rtl/>
        </w:rPr>
        <w:t xml:space="preserve"> </w:t>
      </w:r>
    </w:p>
    <w:p w:rsidR="008C384D" w:rsidRDefault="008C384D" w:rsidP="00E924B9">
      <w:pPr>
        <w:rPr>
          <w:rtl/>
        </w:rPr>
      </w:pPr>
    </w:p>
    <w:p w:rsidR="008C384D" w:rsidRDefault="00E30D80" w:rsidP="00E924B9">
      <w:r>
        <w:rPr>
          <w:rFonts w:hint="cs"/>
          <w:rtl/>
        </w:rPr>
        <w:t>– – –</w:t>
      </w:r>
    </w:p>
    <w:p w:rsidR="008C384D" w:rsidRDefault="008C384D" w:rsidP="00E924B9">
      <w:pPr>
        <w:rPr>
          <w:rtl/>
        </w:rPr>
      </w:pPr>
    </w:p>
    <w:p w:rsidR="008C384D" w:rsidRDefault="008C384D" w:rsidP="00A91E73">
      <w:pPr>
        <w:pStyle w:val="-"/>
        <w:rPr>
          <w:rtl/>
        </w:rPr>
      </w:pPr>
      <w:bookmarkStart w:id="6903" w:name="ET_speakercontinue_6537_1339"/>
      <w:r w:rsidRPr="00A91E73">
        <w:rPr>
          <w:rStyle w:val="TagStyle"/>
          <w:rtl/>
        </w:rPr>
        <w:t>&lt;&lt; דובר_המשך &gt;&gt;</w:t>
      </w:r>
      <w:r>
        <w:rPr>
          <w:rtl/>
        </w:rPr>
        <w:t>אושר שקלים (הליכוד):</w:t>
      </w:r>
      <w:r w:rsidRPr="009C305F">
        <w:rPr>
          <w:rtl/>
        </w:rPr>
        <w:t xml:space="preserve"> </w:t>
      </w:r>
      <w:r w:rsidRPr="00A91E73">
        <w:rPr>
          <w:rStyle w:val="TagStyle"/>
          <w:rtl/>
        </w:rPr>
        <w:t>&lt;&lt; דובר_המשך &gt;&gt;</w:t>
      </w:r>
      <w:bookmarkEnd w:id="6903"/>
      <w:r>
        <w:rPr>
          <w:rtl/>
        </w:rPr>
        <w:t xml:space="preserve"> </w:t>
      </w:r>
    </w:p>
    <w:p w:rsidR="008C384D" w:rsidRPr="00D42C12" w:rsidRDefault="008C384D" w:rsidP="00E924B9">
      <w:pPr>
        <w:rPr>
          <w:rtl/>
        </w:rPr>
      </w:pPr>
    </w:p>
    <w:p w:rsidR="008C384D" w:rsidRDefault="008C384D" w:rsidP="00E924B9">
      <w:pPr>
        <w:rPr>
          <w:rtl/>
        </w:rPr>
      </w:pPr>
      <w:bookmarkStart w:id="6904" w:name="_ETM_Q20_450953"/>
      <w:bookmarkEnd w:id="6904"/>
      <w:r>
        <w:rPr>
          <w:rtl/>
        </w:rPr>
        <w:t xml:space="preserve">אדוני </w:t>
      </w:r>
      <w:bookmarkStart w:id="6905" w:name="_ETM_Q20_453610"/>
      <w:bookmarkEnd w:id="6905"/>
      <w:r>
        <w:rPr>
          <w:rtl/>
        </w:rPr>
        <w:t>היושב-ראש</w:t>
      </w:r>
      <w:r>
        <w:rPr>
          <w:rFonts w:hint="cs"/>
          <w:rtl/>
        </w:rPr>
        <w:t>,</w:t>
      </w:r>
      <w:r>
        <w:rPr>
          <w:rtl/>
        </w:rPr>
        <w:t xml:space="preserve"> </w:t>
      </w:r>
      <w:bookmarkStart w:id="6906" w:name="_ETM_Q20_455199"/>
      <w:bookmarkEnd w:id="6906"/>
      <w:r>
        <w:rPr>
          <w:rtl/>
        </w:rPr>
        <w:t xml:space="preserve">אני </w:t>
      </w:r>
      <w:bookmarkStart w:id="6907" w:name="_ETM_Q20_455440"/>
      <w:bookmarkEnd w:id="6907"/>
      <w:r>
        <w:rPr>
          <w:rtl/>
        </w:rPr>
        <w:t xml:space="preserve">מתכבד </w:t>
      </w:r>
      <w:bookmarkStart w:id="6908" w:name="_ETM_Q20_456010"/>
      <w:bookmarkEnd w:id="6908"/>
      <w:r>
        <w:rPr>
          <w:rtl/>
        </w:rPr>
        <w:t xml:space="preserve">להציג </w:t>
      </w:r>
      <w:bookmarkStart w:id="6909" w:name="_ETM_Q20_456400"/>
      <w:bookmarkEnd w:id="6909"/>
      <w:r>
        <w:rPr>
          <w:rtl/>
        </w:rPr>
        <w:t xml:space="preserve">בפניכם </w:t>
      </w:r>
      <w:bookmarkStart w:id="6910" w:name="_ETM_Q20_456940"/>
      <w:bookmarkEnd w:id="6910"/>
      <w:r>
        <w:rPr>
          <w:rtl/>
        </w:rPr>
        <w:t xml:space="preserve">הצעת </w:t>
      </w:r>
      <w:bookmarkStart w:id="6911" w:name="_ETM_Q20_457419"/>
      <w:bookmarkEnd w:id="6911"/>
      <w:r>
        <w:rPr>
          <w:rtl/>
        </w:rPr>
        <w:t xml:space="preserve">חוק </w:t>
      </w:r>
      <w:bookmarkStart w:id="6912" w:name="_ETM_Q20_458199"/>
      <w:bookmarkEnd w:id="6912"/>
      <w:r>
        <w:rPr>
          <w:rFonts w:hint="cs"/>
          <w:rtl/>
        </w:rPr>
        <w:t xml:space="preserve">חשובה, </w:t>
      </w:r>
      <w:r>
        <w:rPr>
          <w:rtl/>
        </w:rPr>
        <w:t xml:space="preserve">שנועדה </w:t>
      </w:r>
      <w:bookmarkStart w:id="6913" w:name="_ETM_Q20_458740"/>
      <w:bookmarkEnd w:id="6913"/>
      <w:r>
        <w:rPr>
          <w:rtl/>
        </w:rPr>
        <w:t xml:space="preserve">לתקן </w:t>
      </w:r>
      <w:bookmarkStart w:id="6914" w:name="_ETM_Q20_459220"/>
      <w:bookmarkEnd w:id="6914"/>
      <w:r>
        <w:rPr>
          <w:rFonts w:hint="cs"/>
          <w:rtl/>
        </w:rPr>
        <w:t>כשל</w:t>
      </w:r>
      <w:r>
        <w:rPr>
          <w:rtl/>
        </w:rPr>
        <w:t xml:space="preserve"> </w:t>
      </w:r>
      <w:bookmarkStart w:id="6915" w:name="_ETM_Q20_459760"/>
      <w:bookmarkEnd w:id="6915"/>
      <w:r>
        <w:rPr>
          <w:rtl/>
        </w:rPr>
        <w:t xml:space="preserve">מערכתי </w:t>
      </w:r>
      <w:bookmarkStart w:id="6916" w:name="_ETM_Q20_460930"/>
      <w:bookmarkEnd w:id="6916"/>
      <w:r>
        <w:rPr>
          <w:rtl/>
        </w:rPr>
        <w:t xml:space="preserve">חמור </w:t>
      </w:r>
      <w:bookmarkStart w:id="6917" w:name="_ETM_Q20_461500"/>
      <w:bookmarkEnd w:id="6917"/>
      <w:r>
        <w:rPr>
          <w:rtl/>
        </w:rPr>
        <w:t xml:space="preserve">בתפקוד </w:t>
      </w:r>
      <w:bookmarkStart w:id="6918" w:name="_ETM_Q20_462190"/>
      <w:bookmarkStart w:id="6919" w:name="_ETM_Q20_462610"/>
      <w:bookmarkEnd w:id="6918"/>
      <w:bookmarkEnd w:id="6919"/>
      <w:r>
        <w:rPr>
          <w:rtl/>
        </w:rPr>
        <w:t xml:space="preserve">תאגיד </w:t>
      </w:r>
      <w:bookmarkStart w:id="6920" w:name="_ETM_Q20_463029"/>
      <w:bookmarkEnd w:id="6920"/>
      <w:r>
        <w:rPr>
          <w:rtl/>
        </w:rPr>
        <w:t xml:space="preserve">השידור </w:t>
      </w:r>
      <w:bookmarkStart w:id="6921" w:name="_ETM_Q20_463510"/>
      <w:bookmarkEnd w:id="6921"/>
      <w:r>
        <w:rPr>
          <w:rtl/>
        </w:rPr>
        <w:t>הציבורי</w:t>
      </w:r>
      <w:r>
        <w:rPr>
          <w:rFonts w:hint="cs"/>
          <w:rtl/>
        </w:rPr>
        <w:t>.</w:t>
      </w:r>
      <w:r>
        <w:rPr>
          <w:rtl/>
        </w:rPr>
        <w:t xml:space="preserve"> </w:t>
      </w:r>
      <w:bookmarkStart w:id="6922" w:name="_ETM_Q20_465310"/>
      <w:bookmarkEnd w:id="6922"/>
    </w:p>
    <w:p w:rsidR="008C384D" w:rsidRDefault="008C384D" w:rsidP="00E924B9">
      <w:pPr>
        <w:rPr>
          <w:rtl/>
        </w:rPr>
      </w:pPr>
    </w:p>
    <w:p w:rsidR="008C384D" w:rsidRPr="009C305F" w:rsidRDefault="008C384D" w:rsidP="00A91E73">
      <w:pPr>
        <w:pStyle w:val="af7"/>
        <w:rPr>
          <w:rtl/>
        </w:rPr>
      </w:pPr>
      <w:bookmarkStart w:id="6923" w:name="ET_interruption_5109_10"/>
      <w:r w:rsidRPr="00A91E73">
        <w:rPr>
          <w:rStyle w:val="TagStyle"/>
          <w:rtl/>
        </w:rPr>
        <w:t xml:space="preserve"> &lt;&lt; קריאה &gt;&gt;</w:t>
      </w:r>
      <w:r w:rsidR="001B3E33" w:rsidRPr="001B3E33">
        <w:rPr>
          <w:rtl/>
        </w:rPr>
        <w:t>אלעזר</w:t>
      </w:r>
      <w:r>
        <w:rPr>
          <w:rtl/>
        </w:rPr>
        <w:t xml:space="preserve"> שטרן (יש עתיד):</w:t>
      </w:r>
      <w:r w:rsidRPr="009C305F">
        <w:rPr>
          <w:rtl/>
        </w:rPr>
        <w:t xml:space="preserve"> </w:t>
      </w:r>
      <w:r w:rsidRPr="00A91E73">
        <w:rPr>
          <w:rStyle w:val="TagStyle"/>
          <w:rtl/>
        </w:rPr>
        <w:t>&lt;&lt; קריאה &gt;&gt;</w:t>
      </w:r>
      <w:r>
        <w:rPr>
          <w:rtl/>
        </w:rPr>
        <w:t xml:space="preserve"> </w:t>
      </w:r>
      <w:bookmarkEnd w:id="6923"/>
    </w:p>
    <w:p w:rsidR="008C384D" w:rsidRDefault="008C384D" w:rsidP="00E924B9">
      <w:pPr>
        <w:rPr>
          <w:rtl/>
        </w:rPr>
      </w:pPr>
    </w:p>
    <w:p w:rsidR="008C384D" w:rsidRDefault="008C384D" w:rsidP="00E924B9">
      <w:pPr>
        <w:rPr>
          <w:rtl/>
        </w:rPr>
      </w:pPr>
      <w:r>
        <w:rPr>
          <w:rFonts w:hint="cs"/>
          <w:rtl/>
        </w:rPr>
        <w:t>קרעי, מאיפה חשבת על החוק הזה?</w:t>
      </w:r>
    </w:p>
    <w:p w:rsidR="008C384D" w:rsidRDefault="008C384D" w:rsidP="00E924B9">
      <w:pPr>
        <w:rPr>
          <w:rtl/>
        </w:rPr>
      </w:pPr>
    </w:p>
    <w:p w:rsidR="008C384D" w:rsidRDefault="008C384D" w:rsidP="00A91E73">
      <w:pPr>
        <w:pStyle w:val="-"/>
        <w:rPr>
          <w:rtl/>
        </w:rPr>
      </w:pPr>
      <w:bookmarkStart w:id="6924" w:name="_ETM_Q20_464665"/>
      <w:bookmarkStart w:id="6925" w:name="_ETM_Q20_464754"/>
      <w:bookmarkStart w:id="6926" w:name="ET_speakercontinue_6537_1340"/>
      <w:bookmarkEnd w:id="6924"/>
      <w:bookmarkEnd w:id="6925"/>
      <w:r w:rsidRPr="00A91E73">
        <w:rPr>
          <w:rStyle w:val="TagStyle"/>
          <w:rtl/>
        </w:rPr>
        <w:t>&lt;&lt; דובר_המשך &gt;&gt;</w:t>
      </w:r>
      <w:r w:rsidRPr="009C305F">
        <w:rPr>
          <w:rtl/>
        </w:rPr>
        <w:t xml:space="preserve"> </w:t>
      </w:r>
      <w:r>
        <w:rPr>
          <w:rtl/>
        </w:rPr>
        <w:t>אושר שקלים (הליכוד):</w:t>
      </w:r>
      <w:r w:rsidRPr="009C305F">
        <w:rPr>
          <w:rtl/>
        </w:rPr>
        <w:t xml:space="preserve"> </w:t>
      </w:r>
      <w:r w:rsidRPr="00A91E73">
        <w:rPr>
          <w:rStyle w:val="TagStyle"/>
          <w:rtl/>
        </w:rPr>
        <w:t>&lt;&lt; דובר_המשך &gt;&gt;</w:t>
      </w:r>
      <w:bookmarkEnd w:id="6926"/>
      <w:r>
        <w:rPr>
          <w:rtl/>
        </w:rPr>
        <w:t xml:space="preserve"> </w:t>
      </w:r>
    </w:p>
    <w:p w:rsidR="008C384D" w:rsidRDefault="008C384D" w:rsidP="00E924B9">
      <w:pPr>
        <w:rPr>
          <w:rtl/>
        </w:rPr>
      </w:pPr>
    </w:p>
    <w:p w:rsidR="008C384D" w:rsidRDefault="008C384D" w:rsidP="00E924B9">
      <w:pPr>
        <w:rPr>
          <w:rtl/>
        </w:rPr>
      </w:pPr>
      <w:r>
        <w:rPr>
          <w:rtl/>
        </w:rPr>
        <w:t xml:space="preserve">כרגע </w:t>
      </w:r>
      <w:bookmarkStart w:id="6927" w:name="_ETM_Q20_466779"/>
      <w:bookmarkEnd w:id="6927"/>
      <w:r>
        <w:rPr>
          <w:rtl/>
        </w:rPr>
        <w:t xml:space="preserve">אנחנו </w:t>
      </w:r>
      <w:bookmarkStart w:id="6928" w:name="_ETM_Q20_467380"/>
      <w:bookmarkEnd w:id="6928"/>
      <w:r>
        <w:rPr>
          <w:rtl/>
        </w:rPr>
        <w:t xml:space="preserve">עומדים </w:t>
      </w:r>
      <w:bookmarkStart w:id="6929" w:name="_ETM_Q20_467740"/>
      <w:bookmarkEnd w:id="6929"/>
      <w:r>
        <w:rPr>
          <w:rtl/>
        </w:rPr>
        <w:t xml:space="preserve">בפני </w:t>
      </w:r>
      <w:bookmarkStart w:id="6930" w:name="_ETM_Q20_468190"/>
      <w:bookmarkEnd w:id="6930"/>
      <w:r>
        <w:rPr>
          <w:rtl/>
        </w:rPr>
        <w:t xml:space="preserve">מצב </w:t>
      </w:r>
      <w:bookmarkStart w:id="6931" w:name="_ETM_Q20_468970"/>
      <w:bookmarkEnd w:id="6931"/>
      <w:r>
        <w:rPr>
          <w:rtl/>
        </w:rPr>
        <w:t xml:space="preserve">די </w:t>
      </w:r>
      <w:bookmarkStart w:id="6932" w:name="_ETM_Q20_469270"/>
      <w:bookmarkEnd w:id="6932"/>
      <w:r>
        <w:rPr>
          <w:rtl/>
        </w:rPr>
        <w:t>בעייתי</w:t>
      </w:r>
      <w:r>
        <w:rPr>
          <w:rFonts w:hint="cs"/>
          <w:rtl/>
        </w:rPr>
        <w:t xml:space="preserve"> </w:t>
      </w:r>
      <w:r w:rsidR="00E30D80">
        <w:rPr>
          <w:rFonts w:hint="cs"/>
          <w:rtl/>
        </w:rPr>
        <w:t>– –</w:t>
      </w:r>
      <w:r>
        <w:rPr>
          <w:rtl/>
        </w:rPr>
        <w:t xml:space="preserve"> </w:t>
      </w:r>
      <w:bookmarkStart w:id="6933" w:name="_ETM_Q20_471140"/>
      <w:bookmarkEnd w:id="6933"/>
    </w:p>
    <w:p w:rsidR="008C384D" w:rsidRDefault="008C384D" w:rsidP="00E924B9">
      <w:pPr>
        <w:rPr>
          <w:rtl/>
        </w:rPr>
      </w:pPr>
      <w:bookmarkStart w:id="6934" w:name="_ETM_Q20_474109"/>
      <w:bookmarkStart w:id="6935" w:name="_ETM_Q20_474202"/>
      <w:bookmarkEnd w:id="6934"/>
      <w:bookmarkEnd w:id="6935"/>
    </w:p>
    <w:p w:rsidR="008C384D" w:rsidRDefault="008C384D" w:rsidP="00A91E73">
      <w:pPr>
        <w:pStyle w:val="af7"/>
        <w:rPr>
          <w:rtl/>
        </w:rPr>
      </w:pPr>
      <w:bookmarkStart w:id="6936" w:name="_ETM_Q20_476789"/>
      <w:bookmarkStart w:id="6937" w:name="_ETM_Q20_476874"/>
      <w:bookmarkStart w:id="6938" w:name="ET_interruption_5084_11"/>
      <w:bookmarkEnd w:id="6936"/>
      <w:bookmarkEnd w:id="6937"/>
      <w:r w:rsidRPr="00A91E73">
        <w:rPr>
          <w:rStyle w:val="TagStyle"/>
          <w:rtl/>
        </w:rPr>
        <w:t>&lt;&lt; קריאה &gt;&gt;</w:t>
      </w:r>
      <w:r w:rsidR="003A1F77" w:rsidRPr="003A1F77">
        <w:rPr>
          <w:rtl/>
        </w:rPr>
        <w:t>מיקי</w:t>
      </w:r>
      <w:r>
        <w:rPr>
          <w:rtl/>
        </w:rPr>
        <w:t xml:space="preserve"> לוי (יש עתיד):</w:t>
      </w:r>
      <w:r w:rsidRPr="009C305F">
        <w:rPr>
          <w:rtl/>
        </w:rPr>
        <w:t xml:space="preserve"> </w:t>
      </w:r>
      <w:r w:rsidRPr="00A91E73">
        <w:rPr>
          <w:rStyle w:val="TagStyle"/>
          <w:rtl/>
        </w:rPr>
        <w:t>&lt;&lt; קריאה &gt;&gt;</w:t>
      </w:r>
      <w:r>
        <w:rPr>
          <w:rtl/>
        </w:rPr>
        <w:t xml:space="preserve"> </w:t>
      </w:r>
      <w:bookmarkEnd w:id="6938"/>
    </w:p>
    <w:p w:rsidR="008C384D" w:rsidRPr="009C305F" w:rsidRDefault="008C384D" w:rsidP="00E924B9">
      <w:pPr>
        <w:rPr>
          <w:rtl/>
          <w:lang w:eastAsia="he-IL"/>
        </w:rPr>
      </w:pPr>
    </w:p>
    <w:p w:rsidR="008C384D" w:rsidRDefault="008C384D" w:rsidP="00E924B9">
      <w:pPr>
        <w:rPr>
          <w:rtl/>
        </w:rPr>
      </w:pPr>
      <w:r>
        <w:rPr>
          <w:rFonts w:hint="cs"/>
          <w:rtl/>
        </w:rPr>
        <w:t xml:space="preserve">אתה </w:t>
      </w:r>
      <w:proofErr w:type="spellStart"/>
      <w:r>
        <w:rPr>
          <w:rFonts w:hint="cs"/>
          <w:rtl/>
        </w:rPr>
        <w:t>פרוקסי</w:t>
      </w:r>
      <w:proofErr w:type="spellEnd"/>
      <w:r>
        <w:rPr>
          <w:rFonts w:hint="cs"/>
          <w:rtl/>
        </w:rPr>
        <w:t xml:space="preserve"> של קרעי.</w:t>
      </w:r>
    </w:p>
    <w:p w:rsidR="008C384D" w:rsidRDefault="008C384D" w:rsidP="00E924B9">
      <w:pPr>
        <w:rPr>
          <w:rtl/>
        </w:rPr>
      </w:pPr>
    </w:p>
    <w:p w:rsidR="008C384D" w:rsidRDefault="008C384D" w:rsidP="00A91E73">
      <w:pPr>
        <w:pStyle w:val="-"/>
        <w:rPr>
          <w:rtl/>
        </w:rPr>
      </w:pPr>
      <w:bookmarkStart w:id="6939" w:name="_ETM_Q20_472037"/>
      <w:bookmarkStart w:id="6940" w:name="_ETM_Q20_472123"/>
      <w:bookmarkStart w:id="6941" w:name="ET_speakercontinue_6537_1341"/>
      <w:bookmarkEnd w:id="6939"/>
      <w:bookmarkEnd w:id="6940"/>
      <w:r w:rsidRPr="00A91E73">
        <w:rPr>
          <w:rStyle w:val="TagStyle"/>
          <w:rtl/>
        </w:rPr>
        <w:t>&lt;&lt; דובר_המשך &gt;&gt;</w:t>
      </w:r>
      <w:r>
        <w:rPr>
          <w:rtl/>
        </w:rPr>
        <w:t>אושר שקלים (הליכוד):</w:t>
      </w:r>
      <w:r w:rsidRPr="009C305F">
        <w:rPr>
          <w:rtl/>
        </w:rPr>
        <w:t xml:space="preserve"> </w:t>
      </w:r>
      <w:r w:rsidRPr="00A91E73">
        <w:rPr>
          <w:rStyle w:val="TagStyle"/>
          <w:rtl/>
        </w:rPr>
        <w:t>&lt;&lt; דובר_המשך &gt;&gt;</w:t>
      </w:r>
      <w:bookmarkEnd w:id="6941"/>
      <w:r>
        <w:rPr>
          <w:rtl/>
        </w:rPr>
        <w:t xml:space="preserve"> </w:t>
      </w:r>
    </w:p>
    <w:p w:rsidR="008C384D" w:rsidRDefault="008C384D" w:rsidP="00E924B9">
      <w:pPr>
        <w:rPr>
          <w:rtl/>
        </w:rPr>
      </w:pPr>
      <w:bookmarkStart w:id="6942" w:name="_ETM_Q20_474456"/>
      <w:bookmarkStart w:id="6943" w:name="_ETM_Q20_474533"/>
      <w:bookmarkEnd w:id="6942"/>
      <w:bookmarkEnd w:id="6943"/>
    </w:p>
    <w:p w:rsidR="008C384D" w:rsidRDefault="00E30D80" w:rsidP="00E924B9">
      <w:pPr>
        <w:rPr>
          <w:rtl/>
        </w:rPr>
      </w:pPr>
      <w:bookmarkStart w:id="6944" w:name="_ETM_Q20_474714"/>
      <w:bookmarkStart w:id="6945" w:name="_ETM_Q20_474788"/>
      <w:bookmarkEnd w:id="6944"/>
      <w:bookmarkEnd w:id="6945"/>
      <w:r>
        <w:rPr>
          <w:rFonts w:hint="cs"/>
          <w:rtl/>
        </w:rPr>
        <w:t>– –</w:t>
      </w:r>
      <w:r w:rsidR="008C384D">
        <w:rPr>
          <w:rFonts w:hint="cs"/>
          <w:rtl/>
        </w:rPr>
        <w:t xml:space="preserve"> </w:t>
      </w:r>
      <w:r w:rsidR="008C384D">
        <w:rPr>
          <w:rtl/>
        </w:rPr>
        <w:t xml:space="preserve">תאגיד </w:t>
      </w:r>
      <w:bookmarkStart w:id="6946" w:name="_ETM_Q20_472339"/>
      <w:bookmarkEnd w:id="6946"/>
      <w:r w:rsidR="008C384D">
        <w:rPr>
          <w:rtl/>
        </w:rPr>
        <w:t xml:space="preserve">ציבורי </w:t>
      </w:r>
      <w:bookmarkStart w:id="6947" w:name="_ETM_Q20_473630"/>
      <w:bookmarkEnd w:id="6947"/>
      <w:r w:rsidR="008C384D">
        <w:rPr>
          <w:rtl/>
        </w:rPr>
        <w:t xml:space="preserve">שמנהל </w:t>
      </w:r>
      <w:bookmarkStart w:id="6948" w:name="_ETM_Q20_474560"/>
      <w:bookmarkEnd w:id="6948"/>
      <w:r w:rsidR="008C384D">
        <w:rPr>
          <w:rtl/>
        </w:rPr>
        <w:t xml:space="preserve">תקציב </w:t>
      </w:r>
      <w:bookmarkStart w:id="6949" w:name="_ETM_Q20_475279"/>
      <w:bookmarkEnd w:id="6949"/>
      <w:r w:rsidR="008C384D">
        <w:rPr>
          <w:rtl/>
        </w:rPr>
        <w:t xml:space="preserve">של </w:t>
      </w:r>
      <w:bookmarkStart w:id="6950" w:name="_ETM_Q20_475610"/>
      <w:bookmarkEnd w:id="6950"/>
      <w:r w:rsidR="008C384D">
        <w:rPr>
          <w:rtl/>
        </w:rPr>
        <w:t xml:space="preserve">קרוב </w:t>
      </w:r>
      <w:bookmarkStart w:id="6951" w:name="_ETM_Q20_476089"/>
      <w:bookmarkEnd w:id="6951"/>
      <w:r w:rsidR="008C384D">
        <w:rPr>
          <w:rtl/>
        </w:rPr>
        <w:t xml:space="preserve">למיליארד </w:t>
      </w:r>
      <w:bookmarkStart w:id="6952" w:name="_ETM_Q20_476839"/>
      <w:bookmarkEnd w:id="6952"/>
      <w:r w:rsidR="008C384D">
        <w:rPr>
          <w:rtl/>
        </w:rPr>
        <w:t xml:space="preserve">שקלים </w:t>
      </w:r>
      <w:bookmarkStart w:id="6953" w:name="_ETM_Q20_477440"/>
      <w:bookmarkEnd w:id="6953"/>
      <w:r w:rsidR="008C384D">
        <w:rPr>
          <w:rtl/>
        </w:rPr>
        <w:t xml:space="preserve">מכספי </w:t>
      </w:r>
      <w:bookmarkStart w:id="6954" w:name="_ETM_Q20_478010"/>
      <w:bookmarkEnd w:id="6954"/>
      <w:r w:rsidR="008C384D">
        <w:rPr>
          <w:rtl/>
        </w:rPr>
        <w:t xml:space="preserve">משלם </w:t>
      </w:r>
      <w:bookmarkStart w:id="6955" w:name="_ETM_Q20_478580"/>
      <w:bookmarkEnd w:id="6955"/>
      <w:r w:rsidR="008C384D">
        <w:rPr>
          <w:rtl/>
        </w:rPr>
        <w:t>המ</w:t>
      </w:r>
      <w:r w:rsidR="008C384D">
        <w:rPr>
          <w:rFonts w:hint="cs"/>
          <w:rtl/>
        </w:rPr>
        <w:t>י</w:t>
      </w:r>
      <w:r w:rsidR="008C384D">
        <w:rPr>
          <w:rtl/>
        </w:rPr>
        <w:t>סים</w:t>
      </w:r>
      <w:r w:rsidR="008C384D">
        <w:rPr>
          <w:rFonts w:hint="cs"/>
          <w:rtl/>
        </w:rPr>
        <w:t>,</w:t>
      </w:r>
      <w:r w:rsidR="008C384D">
        <w:rPr>
          <w:rtl/>
        </w:rPr>
        <w:t xml:space="preserve"> </w:t>
      </w:r>
      <w:bookmarkStart w:id="6956" w:name="_ETM_Q20_479830"/>
      <w:bookmarkEnd w:id="6956"/>
      <w:r w:rsidR="008C384D">
        <w:rPr>
          <w:rtl/>
        </w:rPr>
        <w:t xml:space="preserve">פועל </w:t>
      </w:r>
      <w:bookmarkStart w:id="6957" w:name="_ETM_Q20_480249"/>
      <w:bookmarkEnd w:id="6957"/>
      <w:r w:rsidR="008C384D">
        <w:rPr>
          <w:rtl/>
        </w:rPr>
        <w:t xml:space="preserve">ללא </w:t>
      </w:r>
      <w:bookmarkStart w:id="6958" w:name="_ETM_Q20_480550"/>
      <w:bookmarkEnd w:id="6958"/>
      <w:r w:rsidR="008C384D">
        <w:rPr>
          <w:rtl/>
        </w:rPr>
        <w:t xml:space="preserve">פיקוח </w:t>
      </w:r>
      <w:bookmarkStart w:id="6959" w:name="_ETM_Q20_481270"/>
      <w:bookmarkEnd w:id="6959"/>
      <w:r w:rsidR="008C384D">
        <w:rPr>
          <w:rtl/>
        </w:rPr>
        <w:t xml:space="preserve">מועצה </w:t>
      </w:r>
      <w:bookmarkStart w:id="6960" w:name="_ETM_Q20_481809"/>
      <w:bookmarkStart w:id="6961" w:name="_ETM_Q20_481589"/>
      <w:bookmarkEnd w:id="6960"/>
      <w:bookmarkEnd w:id="6961"/>
      <w:r w:rsidR="008C384D">
        <w:rPr>
          <w:rtl/>
        </w:rPr>
        <w:t>אפקטיבי</w:t>
      </w:r>
      <w:r w:rsidR="008C384D">
        <w:rPr>
          <w:rFonts w:hint="cs"/>
          <w:rtl/>
        </w:rPr>
        <w:t>.</w:t>
      </w:r>
      <w:r w:rsidR="008C384D">
        <w:rPr>
          <w:rtl/>
        </w:rPr>
        <w:t xml:space="preserve"> </w:t>
      </w:r>
      <w:bookmarkStart w:id="6962" w:name="_ETM_Q20_482909"/>
      <w:bookmarkEnd w:id="6962"/>
      <w:r w:rsidR="008C384D">
        <w:rPr>
          <w:rtl/>
        </w:rPr>
        <w:t xml:space="preserve">מתוך </w:t>
      </w:r>
      <w:bookmarkStart w:id="6963" w:name="_ETM_Q20_483360"/>
      <w:bookmarkEnd w:id="6963"/>
      <w:r w:rsidR="008C384D">
        <w:rPr>
          <w:rtl/>
        </w:rPr>
        <w:t xml:space="preserve">12 </w:t>
      </w:r>
      <w:bookmarkStart w:id="6964" w:name="_ETM_Q20_484650"/>
      <w:bookmarkEnd w:id="6964"/>
      <w:r w:rsidR="008C384D">
        <w:rPr>
          <w:rtl/>
        </w:rPr>
        <w:t xml:space="preserve">חברי </w:t>
      </w:r>
      <w:bookmarkStart w:id="6965" w:name="_ETM_Q20_485130"/>
      <w:bookmarkEnd w:id="6965"/>
      <w:r w:rsidR="008C384D">
        <w:rPr>
          <w:rtl/>
        </w:rPr>
        <w:t xml:space="preserve">מועצה </w:t>
      </w:r>
      <w:bookmarkStart w:id="6966" w:name="_ETM_Q20_485670"/>
      <w:bookmarkEnd w:id="6966"/>
      <w:r w:rsidR="008C384D">
        <w:rPr>
          <w:rtl/>
        </w:rPr>
        <w:t xml:space="preserve">נדרשים </w:t>
      </w:r>
      <w:bookmarkStart w:id="6967" w:name="_ETM_Q20_486810"/>
      <w:bookmarkEnd w:id="6967"/>
      <w:r w:rsidR="008C384D">
        <w:rPr>
          <w:rtl/>
        </w:rPr>
        <w:t xml:space="preserve">נותרו </w:t>
      </w:r>
      <w:bookmarkStart w:id="6968" w:name="_ETM_Q20_487680"/>
      <w:bookmarkEnd w:id="6968"/>
      <w:r w:rsidR="008C384D">
        <w:rPr>
          <w:rFonts w:hint="cs"/>
          <w:rtl/>
        </w:rPr>
        <w:t xml:space="preserve">כעת </w:t>
      </w:r>
      <w:r w:rsidR="008C384D">
        <w:rPr>
          <w:rtl/>
        </w:rPr>
        <w:t xml:space="preserve">רק </w:t>
      </w:r>
      <w:bookmarkStart w:id="6969" w:name="_ETM_Q20_487919"/>
      <w:bookmarkEnd w:id="6969"/>
      <w:r w:rsidR="008C384D">
        <w:rPr>
          <w:rFonts w:hint="cs"/>
          <w:rtl/>
        </w:rPr>
        <w:t>חמישה.</w:t>
      </w:r>
      <w:r w:rsidR="008C384D">
        <w:rPr>
          <w:rtl/>
        </w:rPr>
        <w:t xml:space="preserve"> </w:t>
      </w:r>
      <w:bookmarkStart w:id="6970" w:name="_ETM_Q20_489620"/>
      <w:bookmarkEnd w:id="6970"/>
    </w:p>
    <w:p w:rsidR="008C384D" w:rsidRDefault="008C384D" w:rsidP="00E924B9">
      <w:pPr>
        <w:rPr>
          <w:rtl/>
        </w:rPr>
      </w:pPr>
    </w:p>
    <w:p w:rsidR="008C384D" w:rsidRDefault="008C384D" w:rsidP="00A91E73">
      <w:pPr>
        <w:pStyle w:val="af7"/>
        <w:rPr>
          <w:rtl/>
        </w:rPr>
      </w:pPr>
      <w:bookmarkStart w:id="6971" w:name="ET_interruption_5084_1342"/>
      <w:r w:rsidRPr="00A91E73">
        <w:rPr>
          <w:rStyle w:val="TagStyle"/>
          <w:rtl/>
        </w:rPr>
        <w:t>&lt;&lt; קריאה &gt;&gt;</w:t>
      </w:r>
      <w:r w:rsidR="003A1F77" w:rsidRPr="003A1F77">
        <w:rPr>
          <w:rtl/>
        </w:rPr>
        <w:t>מיקי</w:t>
      </w:r>
      <w:r>
        <w:rPr>
          <w:rtl/>
        </w:rPr>
        <w:t xml:space="preserve"> לוי (יש עתיד):</w:t>
      </w:r>
      <w:r w:rsidRPr="009C305F">
        <w:rPr>
          <w:rtl/>
        </w:rPr>
        <w:t xml:space="preserve"> </w:t>
      </w:r>
      <w:r w:rsidRPr="00A91E73">
        <w:rPr>
          <w:rStyle w:val="TagStyle"/>
          <w:rtl/>
        </w:rPr>
        <w:t>&lt;&lt; קריאה &gt;&gt;</w:t>
      </w:r>
      <w:bookmarkEnd w:id="6971"/>
      <w:r>
        <w:rPr>
          <w:rtl/>
        </w:rPr>
        <w:t xml:space="preserve"> </w:t>
      </w:r>
    </w:p>
    <w:p w:rsidR="008C384D" w:rsidRPr="009C305F" w:rsidRDefault="008C384D" w:rsidP="00E924B9">
      <w:pPr>
        <w:rPr>
          <w:rtl/>
          <w:lang w:eastAsia="he-IL"/>
        </w:rPr>
      </w:pPr>
    </w:p>
    <w:p w:rsidR="008C384D" w:rsidRDefault="008C384D" w:rsidP="00E924B9">
      <w:pPr>
        <w:rPr>
          <w:rtl/>
        </w:rPr>
      </w:pPr>
      <w:r>
        <w:rPr>
          <w:rFonts w:hint="cs"/>
          <w:rtl/>
        </w:rPr>
        <w:t xml:space="preserve">אתה </w:t>
      </w:r>
      <w:proofErr w:type="spellStart"/>
      <w:r>
        <w:rPr>
          <w:rFonts w:hint="cs"/>
          <w:rtl/>
        </w:rPr>
        <w:t>פרוקסי</w:t>
      </w:r>
      <w:proofErr w:type="spellEnd"/>
      <w:r>
        <w:rPr>
          <w:rFonts w:hint="cs"/>
          <w:rtl/>
        </w:rPr>
        <w:t xml:space="preserve"> של קרעי.</w:t>
      </w:r>
    </w:p>
    <w:p w:rsidR="008C384D" w:rsidRDefault="008C384D" w:rsidP="00E924B9">
      <w:pPr>
        <w:rPr>
          <w:rtl/>
        </w:rPr>
      </w:pPr>
    </w:p>
    <w:p w:rsidR="008C384D" w:rsidRDefault="008C384D" w:rsidP="00A91E73">
      <w:pPr>
        <w:pStyle w:val="-"/>
        <w:rPr>
          <w:rtl/>
        </w:rPr>
      </w:pPr>
      <w:bookmarkStart w:id="6972" w:name="ET_speakercontinue_6537_1343"/>
      <w:r w:rsidRPr="00A91E73">
        <w:rPr>
          <w:rStyle w:val="TagStyle"/>
          <w:rtl/>
        </w:rPr>
        <w:t>&lt;&lt; דובר_המשך &gt;&gt;</w:t>
      </w:r>
      <w:r>
        <w:rPr>
          <w:rtl/>
        </w:rPr>
        <w:t>אושר שקלים (הליכוד):</w:t>
      </w:r>
      <w:r w:rsidRPr="009C305F">
        <w:rPr>
          <w:rtl/>
        </w:rPr>
        <w:t xml:space="preserve"> </w:t>
      </w:r>
      <w:r w:rsidRPr="00A91E73">
        <w:rPr>
          <w:rStyle w:val="TagStyle"/>
          <w:rtl/>
        </w:rPr>
        <w:t>&lt;&lt; דובר_המשך &gt;&gt;</w:t>
      </w:r>
      <w:bookmarkEnd w:id="6972"/>
      <w:r>
        <w:rPr>
          <w:rtl/>
        </w:rPr>
        <w:t xml:space="preserve"> </w:t>
      </w:r>
    </w:p>
    <w:p w:rsidR="008C384D" w:rsidRDefault="008C384D" w:rsidP="00E924B9">
      <w:pPr>
        <w:rPr>
          <w:rtl/>
        </w:rPr>
      </w:pPr>
    </w:p>
    <w:p w:rsidR="008C384D" w:rsidRDefault="008C384D" w:rsidP="00E924B9">
      <w:pPr>
        <w:rPr>
          <w:rtl/>
        </w:rPr>
      </w:pPr>
      <w:r>
        <w:rPr>
          <w:rtl/>
        </w:rPr>
        <w:t xml:space="preserve">על </w:t>
      </w:r>
      <w:bookmarkStart w:id="6973" w:name="_ETM_Q20_489980"/>
      <w:bookmarkEnd w:id="6973"/>
      <w:r>
        <w:rPr>
          <w:rtl/>
        </w:rPr>
        <w:t xml:space="preserve">פי </w:t>
      </w:r>
      <w:bookmarkStart w:id="6974" w:name="_ETM_Q20_490670"/>
      <w:bookmarkEnd w:id="6974"/>
      <w:r>
        <w:rPr>
          <w:rtl/>
        </w:rPr>
        <w:t>החוק</w:t>
      </w:r>
      <w:r>
        <w:rPr>
          <w:rFonts w:hint="cs"/>
          <w:rtl/>
        </w:rPr>
        <w:t>,</w:t>
      </w:r>
      <w:r>
        <w:rPr>
          <w:rtl/>
        </w:rPr>
        <w:t xml:space="preserve"> </w:t>
      </w:r>
      <w:bookmarkStart w:id="6975" w:name="_ETM_Q20_491950"/>
      <w:bookmarkEnd w:id="6975"/>
      <w:r>
        <w:rPr>
          <w:rtl/>
        </w:rPr>
        <w:t xml:space="preserve">המועצה </w:t>
      </w:r>
      <w:bookmarkStart w:id="6976" w:name="_ETM_Q20_492880"/>
      <w:bookmarkEnd w:id="6976"/>
      <w:r>
        <w:rPr>
          <w:rtl/>
        </w:rPr>
        <w:t xml:space="preserve">אינה </w:t>
      </w:r>
      <w:bookmarkStart w:id="6977" w:name="_ETM_Q20_493420"/>
      <w:bookmarkEnd w:id="6977"/>
      <w:r>
        <w:rPr>
          <w:rtl/>
        </w:rPr>
        <w:t xml:space="preserve">יכולה </w:t>
      </w:r>
      <w:bookmarkStart w:id="6978" w:name="_ETM_Q20_494080"/>
      <w:bookmarkEnd w:id="6978"/>
      <w:r>
        <w:rPr>
          <w:rtl/>
        </w:rPr>
        <w:t xml:space="preserve">לתפקד </w:t>
      </w:r>
      <w:bookmarkStart w:id="6979" w:name="_ETM_Q20_495070"/>
      <w:bookmarkEnd w:id="6979"/>
      <w:r>
        <w:rPr>
          <w:rtl/>
        </w:rPr>
        <w:t xml:space="preserve">עם </w:t>
      </w:r>
      <w:bookmarkStart w:id="6980" w:name="_ETM_Q20_495250"/>
      <w:bookmarkEnd w:id="6980"/>
      <w:r>
        <w:rPr>
          <w:rtl/>
        </w:rPr>
        <w:t xml:space="preserve">פחות </w:t>
      </w:r>
      <w:bookmarkStart w:id="6981" w:name="_ETM_Q20_495670"/>
      <w:bookmarkEnd w:id="6981"/>
      <w:r>
        <w:rPr>
          <w:rtl/>
        </w:rPr>
        <w:t>מ</w:t>
      </w:r>
      <w:bookmarkStart w:id="6982" w:name="_ETM_Q20_496119"/>
      <w:bookmarkEnd w:id="6982"/>
      <w:r>
        <w:rPr>
          <w:rFonts w:hint="cs"/>
          <w:rtl/>
        </w:rPr>
        <w:t xml:space="preserve">שבעה </w:t>
      </w:r>
      <w:r>
        <w:rPr>
          <w:rtl/>
        </w:rPr>
        <w:t>חברים</w:t>
      </w:r>
      <w:r>
        <w:rPr>
          <w:rFonts w:hint="cs"/>
          <w:rtl/>
        </w:rPr>
        <w:t>.</w:t>
      </w:r>
      <w:r>
        <w:rPr>
          <w:rtl/>
        </w:rPr>
        <w:t xml:space="preserve"> </w:t>
      </w:r>
      <w:bookmarkStart w:id="6983" w:name="_ETM_Q20_498190"/>
      <w:bookmarkEnd w:id="6983"/>
      <w:r>
        <w:rPr>
          <w:rtl/>
        </w:rPr>
        <w:t>בוא</w:t>
      </w:r>
      <w:r>
        <w:rPr>
          <w:rFonts w:hint="cs"/>
          <w:rtl/>
        </w:rPr>
        <w:t>ו</w:t>
      </w:r>
      <w:r>
        <w:rPr>
          <w:rtl/>
        </w:rPr>
        <w:t xml:space="preserve"> </w:t>
      </w:r>
      <w:bookmarkStart w:id="6984" w:name="_ETM_Q20_498339"/>
      <w:bookmarkEnd w:id="6984"/>
      <w:r>
        <w:rPr>
          <w:rtl/>
        </w:rPr>
        <w:t xml:space="preserve">נבין </w:t>
      </w:r>
      <w:bookmarkStart w:id="6985" w:name="_ETM_Q20_498640"/>
      <w:bookmarkEnd w:id="6985"/>
      <w:r>
        <w:rPr>
          <w:rtl/>
        </w:rPr>
        <w:t xml:space="preserve">את </w:t>
      </w:r>
      <w:bookmarkStart w:id="6986" w:name="_ETM_Q20_498700"/>
      <w:bookmarkEnd w:id="6986"/>
      <w:r>
        <w:rPr>
          <w:rtl/>
        </w:rPr>
        <w:t xml:space="preserve">המשמעות </w:t>
      </w:r>
      <w:bookmarkStart w:id="6987" w:name="_ETM_Q20_499360"/>
      <w:bookmarkEnd w:id="6987"/>
      <w:r>
        <w:rPr>
          <w:rtl/>
        </w:rPr>
        <w:t>העמוקה</w:t>
      </w:r>
      <w:r>
        <w:rPr>
          <w:rFonts w:hint="cs"/>
          <w:rtl/>
        </w:rPr>
        <w:t>.</w:t>
      </w:r>
      <w:r>
        <w:rPr>
          <w:rtl/>
        </w:rPr>
        <w:t xml:space="preserve"> </w:t>
      </w:r>
      <w:bookmarkStart w:id="6988" w:name="_ETM_Q20_501300"/>
      <w:bookmarkEnd w:id="6988"/>
      <w:r>
        <w:rPr>
          <w:rtl/>
        </w:rPr>
        <w:t xml:space="preserve">מועצת </w:t>
      </w:r>
      <w:bookmarkStart w:id="6989" w:name="_ETM_Q20_501900"/>
      <w:bookmarkEnd w:id="6989"/>
      <w:r>
        <w:rPr>
          <w:rtl/>
        </w:rPr>
        <w:t xml:space="preserve">התאגיד </w:t>
      </w:r>
      <w:bookmarkStart w:id="6990" w:name="_ETM_Q20_502710"/>
      <w:bookmarkEnd w:id="6990"/>
      <w:r>
        <w:rPr>
          <w:rtl/>
        </w:rPr>
        <w:t xml:space="preserve">אינה </w:t>
      </w:r>
      <w:bookmarkStart w:id="6991" w:name="_ETM_Q20_502919"/>
      <w:bookmarkEnd w:id="6991"/>
      <w:r>
        <w:rPr>
          <w:rtl/>
        </w:rPr>
        <w:t xml:space="preserve">עוד </w:t>
      </w:r>
      <w:bookmarkStart w:id="6992" w:name="_ETM_Q20_503070"/>
      <w:bookmarkEnd w:id="6992"/>
      <w:r>
        <w:rPr>
          <w:rtl/>
        </w:rPr>
        <w:t xml:space="preserve">גוף </w:t>
      </w:r>
      <w:bookmarkStart w:id="6993" w:name="_ETM_Q20_503279"/>
      <w:bookmarkEnd w:id="6993"/>
      <w:r>
        <w:rPr>
          <w:rtl/>
        </w:rPr>
        <w:t>מפקח</w:t>
      </w:r>
      <w:r>
        <w:rPr>
          <w:rFonts w:hint="cs"/>
          <w:rtl/>
        </w:rPr>
        <w:t>,</w:t>
      </w:r>
      <w:r>
        <w:rPr>
          <w:rtl/>
        </w:rPr>
        <w:t xml:space="preserve"> </w:t>
      </w:r>
      <w:bookmarkStart w:id="6994" w:name="_ETM_Q20_504029"/>
      <w:bookmarkEnd w:id="6994"/>
      <w:r>
        <w:rPr>
          <w:rtl/>
        </w:rPr>
        <w:t xml:space="preserve">היא </w:t>
      </w:r>
      <w:bookmarkStart w:id="6995" w:name="_ETM_Q20_504089"/>
      <w:bookmarkEnd w:id="6995"/>
      <w:r>
        <w:rPr>
          <w:rtl/>
        </w:rPr>
        <w:t xml:space="preserve">הגוף </w:t>
      </w:r>
      <w:bookmarkStart w:id="6996" w:name="_ETM_Q20_504359"/>
      <w:bookmarkEnd w:id="6996"/>
      <w:r>
        <w:rPr>
          <w:rtl/>
        </w:rPr>
        <w:t xml:space="preserve">שאחראי </w:t>
      </w:r>
      <w:bookmarkStart w:id="6997" w:name="_ETM_Q20_505019"/>
      <w:bookmarkEnd w:id="6997"/>
      <w:r>
        <w:rPr>
          <w:rtl/>
        </w:rPr>
        <w:t>ל</w:t>
      </w:r>
      <w:bookmarkStart w:id="6998" w:name="_ETM_Q20_505140"/>
      <w:bookmarkEnd w:id="6998"/>
      <w:r>
        <w:rPr>
          <w:rtl/>
        </w:rPr>
        <w:t xml:space="preserve">קביעת </w:t>
      </w:r>
      <w:bookmarkStart w:id="6999" w:name="_ETM_Q20_505679"/>
      <w:bookmarkEnd w:id="6999"/>
      <w:r>
        <w:rPr>
          <w:rtl/>
        </w:rPr>
        <w:t xml:space="preserve">המדיניות </w:t>
      </w:r>
      <w:bookmarkStart w:id="7000" w:name="_ETM_Q20_506989"/>
      <w:bookmarkEnd w:id="7000"/>
      <w:r>
        <w:rPr>
          <w:rtl/>
        </w:rPr>
        <w:t xml:space="preserve">של </w:t>
      </w:r>
      <w:bookmarkStart w:id="7001" w:name="_ETM_Q20_507349"/>
      <w:bookmarkEnd w:id="7001"/>
      <w:r>
        <w:rPr>
          <w:rtl/>
        </w:rPr>
        <w:t xml:space="preserve">השידור </w:t>
      </w:r>
      <w:bookmarkStart w:id="7002" w:name="_ETM_Q20_507800"/>
      <w:bookmarkEnd w:id="7002"/>
      <w:r>
        <w:rPr>
          <w:rtl/>
        </w:rPr>
        <w:t xml:space="preserve">הציבורי </w:t>
      </w:r>
      <w:bookmarkStart w:id="7003" w:name="_ETM_Q20_508339"/>
      <w:bookmarkEnd w:id="7003"/>
      <w:r>
        <w:rPr>
          <w:rtl/>
        </w:rPr>
        <w:t>בישראל</w:t>
      </w:r>
      <w:r>
        <w:rPr>
          <w:rFonts w:hint="cs"/>
          <w:rtl/>
        </w:rPr>
        <w:t>.</w:t>
      </w:r>
      <w:r>
        <w:rPr>
          <w:rtl/>
        </w:rPr>
        <w:t xml:space="preserve"> </w:t>
      </w:r>
      <w:bookmarkStart w:id="7004" w:name="_ETM_Q20_509419"/>
      <w:bookmarkEnd w:id="7004"/>
      <w:r>
        <w:rPr>
          <w:rtl/>
        </w:rPr>
        <w:t xml:space="preserve">היא </w:t>
      </w:r>
      <w:bookmarkStart w:id="7005" w:name="_ETM_Q20_509569"/>
      <w:bookmarkEnd w:id="7005"/>
      <w:r>
        <w:rPr>
          <w:rtl/>
        </w:rPr>
        <w:t xml:space="preserve">אחראית </w:t>
      </w:r>
      <w:bookmarkStart w:id="7006" w:name="_ETM_Q20_510050"/>
      <w:bookmarkEnd w:id="7006"/>
      <w:r>
        <w:rPr>
          <w:rtl/>
        </w:rPr>
        <w:t>ל</w:t>
      </w:r>
      <w:bookmarkStart w:id="7007" w:name="_ETM_Q20_510169"/>
      <w:bookmarkEnd w:id="7007"/>
      <w:r>
        <w:rPr>
          <w:rtl/>
        </w:rPr>
        <w:t>תקציב</w:t>
      </w:r>
      <w:r>
        <w:rPr>
          <w:rFonts w:hint="cs"/>
          <w:rtl/>
        </w:rPr>
        <w:t>,</w:t>
      </w:r>
      <w:r>
        <w:rPr>
          <w:rtl/>
        </w:rPr>
        <w:t xml:space="preserve"> </w:t>
      </w:r>
      <w:bookmarkStart w:id="7008" w:name="_ETM_Q20_511130"/>
      <w:bookmarkEnd w:id="7008"/>
      <w:r>
        <w:rPr>
          <w:rtl/>
        </w:rPr>
        <w:t>ל</w:t>
      </w:r>
      <w:bookmarkStart w:id="7009" w:name="_ETM_Q20_511339"/>
      <w:bookmarkEnd w:id="7009"/>
      <w:r>
        <w:rPr>
          <w:rtl/>
        </w:rPr>
        <w:t>תכנים</w:t>
      </w:r>
      <w:r>
        <w:rPr>
          <w:rFonts w:hint="cs"/>
          <w:rtl/>
        </w:rPr>
        <w:t>,</w:t>
      </w:r>
      <w:r>
        <w:rPr>
          <w:rtl/>
        </w:rPr>
        <w:t xml:space="preserve"> </w:t>
      </w:r>
      <w:bookmarkStart w:id="7010" w:name="_ETM_Q20_511969"/>
      <w:bookmarkEnd w:id="7010"/>
      <w:r>
        <w:rPr>
          <w:rtl/>
        </w:rPr>
        <w:t>ל</w:t>
      </w:r>
      <w:bookmarkStart w:id="7011" w:name="_ETM_Q20_512089"/>
      <w:bookmarkEnd w:id="7011"/>
      <w:r>
        <w:rPr>
          <w:rtl/>
        </w:rPr>
        <w:t xml:space="preserve">מינוי </w:t>
      </w:r>
      <w:bookmarkStart w:id="7012" w:name="_ETM_Q20_512420"/>
      <w:bookmarkEnd w:id="7012"/>
      <w:r>
        <w:rPr>
          <w:rtl/>
        </w:rPr>
        <w:t>המנכ"ל</w:t>
      </w:r>
      <w:r>
        <w:rPr>
          <w:rFonts w:hint="cs"/>
          <w:rtl/>
        </w:rPr>
        <w:t>,</w:t>
      </w:r>
      <w:r>
        <w:rPr>
          <w:rtl/>
        </w:rPr>
        <w:t xml:space="preserve"> </w:t>
      </w:r>
      <w:bookmarkStart w:id="7013" w:name="_ETM_Q20_513440"/>
      <w:bookmarkEnd w:id="7013"/>
      <w:r>
        <w:rPr>
          <w:rFonts w:hint="cs"/>
          <w:rtl/>
        </w:rPr>
        <w:t>היא אמונה</w:t>
      </w:r>
      <w:r>
        <w:rPr>
          <w:rtl/>
        </w:rPr>
        <w:t xml:space="preserve"> </w:t>
      </w:r>
      <w:bookmarkStart w:id="7014" w:name="_ETM_Q20_513949"/>
      <w:bookmarkEnd w:id="7014"/>
      <w:r>
        <w:rPr>
          <w:rtl/>
        </w:rPr>
        <w:t xml:space="preserve">על </w:t>
      </w:r>
      <w:bookmarkStart w:id="7015" w:name="_ETM_Q20_514160"/>
      <w:bookmarkEnd w:id="7015"/>
      <w:r>
        <w:rPr>
          <w:rtl/>
        </w:rPr>
        <w:t>שמיר</w:t>
      </w:r>
      <w:bookmarkStart w:id="7016" w:name="_ETM_Q20_514670"/>
      <w:bookmarkEnd w:id="7016"/>
      <w:r>
        <w:rPr>
          <w:rtl/>
        </w:rPr>
        <w:t xml:space="preserve">ת </w:t>
      </w:r>
      <w:bookmarkStart w:id="7017" w:name="_ETM_Q20_514820"/>
      <w:bookmarkEnd w:id="7017"/>
      <w:r>
        <w:rPr>
          <w:rtl/>
        </w:rPr>
        <w:t xml:space="preserve">האיזון </w:t>
      </w:r>
      <w:bookmarkStart w:id="7018" w:name="_ETM_Q20_515809"/>
      <w:bookmarkEnd w:id="7018"/>
      <w:r>
        <w:rPr>
          <w:rtl/>
        </w:rPr>
        <w:t xml:space="preserve">והפלורליזם </w:t>
      </w:r>
      <w:bookmarkStart w:id="7019" w:name="_ETM_Q20_517640"/>
      <w:bookmarkEnd w:id="7019"/>
      <w:r>
        <w:rPr>
          <w:rtl/>
        </w:rPr>
        <w:t xml:space="preserve">של </w:t>
      </w:r>
      <w:bookmarkStart w:id="7020" w:name="_ETM_Q20_517940"/>
      <w:bookmarkEnd w:id="7020"/>
      <w:r>
        <w:rPr>
          <w:rtl/>
        </w:rPr>
        <w:t xml:space="preserve">השידור </w:t>
      </w:r>
      <w:bookmarkStart w:id="7021" w:name="_ETM_Q20_518420"/>
      <w:bookmarkEnd w:id="7021"/>
      <w:r>
        <w:rPr>
          <w:rtl/>
        </w:rPr>
        <w:t>הציבורי</w:t>
      </w:r>
      <w:r>
        <w:rPr>
          <w:rFonts w:hint="cs"/>
          <w:rtl/>
        </w:rPr>
        <w:t>,</w:t>
      </w:r>
      <w:r>
        <w:rPr>
          <w:rtl/>
        </w:rPr>
        <w:t xml:space="preserve"> </w:t>
      </w:r>
      <w:bookmarkStart w:id="7022" w:name="_ETM_Q20_519350"/>
      <w:bookmarkEnd w:id="7022"/>
      <w:r>
        <w:rPr>
          <w:rtl/>
        </w:rPr>
        <w:t xml:space="preserve">וכאשר </w:t>
      </w:r>
      <w:bookmarkStart w:id="7023" w:name="_ETM_Q20_519949"/>
      <w:bookmarkEnd w:id="7023"/>
      <w:r>
        <w:rPr>
          <w:rtl/>
        </w:rPr>
        <w:t xml:space="preserve">המועצה </w:t>
      </w:r>
      <w:bookmarkStart w:id="7024" w:name="_ETM_Q20_520489"/>
      <w:bookmarkEnd w:id="7024"/>
      <w:r>
        <w:rPr>
          <w:rtl/>
        </w:rPr>
        <w:t>משותקת</w:t>
      </w:r>
      <w:r>
        <w:rPr>
          <w:rFonts w:hint="cs"/>
          <w:rtl/>
        </w:rPr>
        <w:t xml:space="preserve"> </w:t>
      </w:r>
      <w:r>
        <w:rPr>
          <w:rFonts w:hint="eastAsia"/>
          <w:rtl/>
        </w:rPr>
        <w:t>–</w:t>
      </w:r>
      <w:r>
        <w:rPr>
          <w:rtl/>
        </w:rPr>
        <w:t xml:space="preserve"> </w:t>
      </w:r>
      <w:bookmarkStart w:id="7025" w:name="_ETM_Q20_521699"/>
      <w:bookmarkEnd w:id="7025"/>
      <w:r>
        <w:rPr>
          <w:rtl/>
        </w:rPr>
        <w:t xml:space="preserve">המערכת </w:t>
      </w:r>
      <w:bookmarkStart w:id="7026" w:name="_ETM_Q20_522359"/>
      <w:bookmarkEnd w:id="7026"/>
      <w:r>
        <w:rPr>
          <w:rtl/>
        </w:rPr>
        <w:t xml:space="preserve">משותקת </w:t>
      </w:r>
      <w:bookmarkStart w:id="7027" w:name="_ETM_Q20_522989"/>
      <w:bookmarkEnd w:id="7027"/>
      <w:r>
        <w:rPr>
          <w:rtl/>
        </w:rPr>
        <w:t>כולה</w:t>
      </w:r>
      <w:r>
        <w:rPr>
          <w:rFonts w:hint="cs"/>
          <w:rtl/>
        </w:rPr>
        <w:t>.</w:t>
      </w:r>
      <w:r>
        <w:rPr>
          <w:rtl/>
        </w:rPr>
        <w:t xml:space="preserve"> </w:t>
      </w:r>
      <w:bookmarkStart w:id="7028" w:name="_ETM_Q20_524520"/>
      <w:bookmarkEnd w:id="7028"/>
    </w:p>
    <w:p w:rsidR="008C384D" w:rsidRDefault="008C384D" w:rsidP="00E924B9">
      <w:pPr>
        <w:rPr>
          <w:rtl/>
        </w:rPr>
      </w:pPr>
      <w:bookmarkStart w:id="7029" w:name="_ETM_Q20_520785"/>
      <w:bookmarkStart w:id="7030" w:name="_ETM_Q20_520890"/>
      <w:bookmarkEnd w:id="7029"/>
      <w:bookmarkEnd w:id="7030"/>
    </w:p>
    <w:p w:rsidR="008C384D" w:rsidRDefault="008C384D" w:rsidP="00E924B9">
      <w:pPr>
        <w:rPr>
          <w:rtl/>
        </w:rPr>
      </w:pPr>
      <w:bookmarkStart w:id="7031" w:name="_ETM_Q20_521098"/>
      <w:bookmarkStart w:id="7032" w:name="_ETM_Q20_521253"/>
      <w:bookmarkEnd w:id="7031"/>
      <w:bookmarkEnd w:id="7032"/>
      <w:r>
        <w:rPr>
          <w:rtl/>
        </w:rPr>
        <w:t>ניסינו</w:t>
      </w:r>
      <w:r>
        <w:rPr>
          <w:rFonts w:hint="cs"/>
          <w:rtl/>
        </w:rPr>
        <w:t>,</w:t>
      </w:r>
      <w:r>
        <w:rPr>
          <w:rtl/>
        </w:rPr>
        <w:t xml:space="preserve"> </w:t>
      </w:r>
      <w:bookmarkStart w:id="7033" w:name="_ETM_Q20_525239"/>
      <w:bookmarkEnd w:id="7033"/>
      <w:r>
        <w:rPr>
          <w:rtl/>
        </w:rPr>
        <w:t xml:space="preserve">היה </w:t>
      </w:r>
      <w:bookmarkStart w:id="7034" w:name="_ETM_Q20_525510"/>
      <w:bookmarkEnd w:id="7034"/>
      <w:r>
        <w:rPr>
          <w:rtl/>
        </w:rPr>
        <w:t xml:space="preserve">ניסיון </w:t>
      </w:r>
      <w:bookmarkStart w:id="7035" w:name="_ETM_Q20_526020"/>
      <w:bookmarkEnd w:id="7035"/>
      <w:r>
        <w:rPr>
          <w:rtl/>
        </w:rPr>
        <w:t xml:space="preserve">אמיתי </w:t>
      </w:r>
      <w:bookmarkStart w:id="7036" w:name="_ETM_Q20_527600"/>
      <w:bookmarkEnd w:id="7036"/>
      <w:r>
        <w:rPr>
          <w:rtl/>
        </w:rPr>
        <w:t>לפתו</w:t>
      </w:r>
      <w:r>
        <w:rPr>
          <w:rFonts w:hint="cs"/>
          <w:rtl/>
        </w:rPr>
        <w:t>ר</w:t>
      </w:r>
      <w:r>
        <w:rPr>
          <w:rtl/>
        </w:rPr>
        <w:t xml:space="preserve"> </w:t>
      </w:r>
      <w:bookmarkStart w:id="7037" w:name="_ETM_Q20_527989"/>
      <w:bookmarkEnd w:id="7037"/>
      <w:r>
        <w:rPr>
          <w:rFonts w:hint="cs"/>
          <w:rtl/>
        </w:rPr>
        <w:t xml:space="preserve">את </w:t>
      </w:r>
      <w:bookmarkStart w:id="7038" w:name="_ETM_Q20_530614"/>
      <w:bookmarkEnd w:id="7038"/>
      <w:r>
        <w:rPr>
          <w:rFonts w:hint="cs"/>
          <w:rtl/>
        </w:rPr>
        <w:t>ה</w:t>
      </w:r>
      <w:bookmarkStart w:id="7039" w:name="_ETM_Q20_528320"/>
      <w:bookmarkEnd w:id="7039"/>
      <w:r>
        <w:rPr>
          <w:rtl/>
        </w:rPr>
        <w:t xml:space="preserve">בעיה </w:t>
      </w:r>
      <w:bookmarkStart w:id="7040" w:name="_ETM_Q20_528649"/>
      <w:bookmarkEnd w:id="7040"/>
      <w:r>
        <w:rPr>
          <w:rtl/>
        </w:rPr>
        <w:t xml:space="preserve">במסגרת </w:t>
      </w:r>
      <w:bookmarkStart w:id="7041" w:name="_ETM_Q20_529249"/>
      <w:bookmarkEnd w:id="7041"/>
      <w:r>
        <w:rPr>
          <w:rtl/>
        </w:rPr>
        <w:t xml:space="preserve">החוק </w:t>
      </w:r>
      <w:bookmarkStart w:id="7042" w:name="_ETM_Q20_529550"/>
      <w:bookmarkEnd w:id="7042"/>
      <w:r>
        <w:rPr>
          <w:rtl/>
        </w:rPr>
        <w:t>הקיים</w:t>
      </w:r>
      <w:r>
        <w:rPr>
          <w:rFonts w:hint="cs"/>
          <w:rtl/>
        </w:rPr>
        <w:t>.</w:t>
      </w:r>
      <w:r>
        <w:rPr>
          <w:rtl/>
        </w:rPr>
        <w:t xml:space="preserve"> </w:t>
      </w:r>
      <w:bookmarkStart w:id="7043" w:name="_ETM_Q20_531230"/>
      <w:bookmarkEnd w:id="7043"/>
      <w:r>
        <w:rPr>
          <w:rFonts w:hint="cs"/>
          <w:rtl/>
        </w:rPr>
        <w:t>יו"ר</w:t>
      </w:r>
      <w:r>
        <w:rPr>
          <w:rtl/>
        </w:rPr>
        <w:t xml:space="preserve"> </w:t>
      </w:r>
      <w:bookmarkStart w:id="7044" w:name="_ETM_Q20_531560"/>
      <w:bookmarkEnd w:id="7044"/>
      <w:r>
        <w:rPr>
          <w:rtl/>
        </w:rPr>
        <w:t xml:space="preserve">ועדת </w:t>
      </w:r>
      <w:bookmarkStart w:id="7045" w:name="_ETM_Q20_531950"/>
      <w:bookmarkEnd w:id="7045"/>
      <w:r>
        <w:rPr>
          <w:rtl/>
        </w:rPr>
        <w:t xml:space="preserve">איתור </w:t>
      </w:r>
      <w:bookmarkStart w:id="7046" w:name="_ETM_Q20_532880"/>
      <w:bookmarkEnd w:id="7046"/>
      <w:r>
        <w:rPr>
          <w:rtl/>
        </w:rPr>
        <w:t xml:space="preserve">פעל </w:t>
      </w:r>
      <w:bookmarkStart w:id="7047" w:name="_ETM_Q20_533210"/>
      <w:bookmarkEnd w:id="7047"/>
      <w:r>
        <w:rPr>
          <w:rtl/>
        </w:rPr>
        <w:t xml:space="preserve">במשך </w:t>
      </w:r>
      <w:bookmarkStart w:id="7048" w:name="_ETM_Q20_533690"/>
      <w:bookmarkEnd w:id="7048"/>
      <w:r>
        <w:rPr>
          <w:rtl/>
        </w:rPr>
        <w:t xml:space="preserve">חודשים </w:t>
      </w:r>
      <w:bookmarkStart w:id="7049" w:name="_ETM_Q20_534170"/>
      <w:bookmarkEnd w:id="7049"/>
      <w:r>
        <w:rPr>
          <w:rtl/>
        </w:rPr>
        <w:t xml:space="preserve">ארוכים </w:t>
      </w:r>
      <w:bookmarkStart w:id="7050" w:name="_ETM_Q20_534589"/>
      <w:bookmarkEnd w:id="7050"/>
      <w:r>
        <w:rPr>
          <w:rtl/>
        </w:rPr>
        <w:t xml:space="preserve">למנות </w:t>
      </w:r>
      <w:bookmarkStart w:id="7051" w:name="_ETM_Q20_535010"/>
      <w:bookmarkEnd w:id="7051"/>
      <w:r>
        <w:rPr>
          <w:rtl/>
        </w:rPr>
        <w:t xml:space="preserve">חברים </w:t>
      </w:r>
      <w:bookmarkStart w:id="7052" w:name="_ETM_Q20_536719"/>
      <w:bookmarkEnd w:id="7052"/>
      <w:r>
        <w:rPr>
          <w:rtl/>
        </w:rPr>
        <w:t>חדשים</w:t>
      </w:r>
      <w:r>
        <w:rPr>
          <w:rFonts w:hint="cs"/>
          <w:rtl/>
        </w:rPr>
        <w:t>,</w:t>
      </w:r>
      <w:r>
        <w:rPr>
          <w:rtl/>
        </w:rPr>
        <w:t xml:space="preserve"> </w:t>
      </w:r>
      <w:bookmarkStart w:id="7053" w:name="_ETM_Q20_538050"/>
      <w:bookmarkEnd w:id="7053"/>
      <w:r>
        <w:rPr>
          <w:rtl/>
        </w:rPr>
        <w:t xml:space="preserve">אך </w:t>
      </w:r>
      <w:bookmarkStart w:id="7054" w:name="_ETM_Q20_538260"/>
      <w:bookmarkEnd w:id="7054"/>
      <w:r>
        <w:rPr>
          <w:rtl/>
        </w:rPr>
        <w:t xml:space="preserve">ללא </w:t>
      </w:r>
      <w:bookmarkStart w:id="7055" w:name="_ETM_Q20_538559"/>
      <w:bookmarkEnd w:id="7055"/>
      <w:r>
        <w:rPr>
          <w:rtl/>
        </w:rPr>
        <w:t>הצלחה</w:t>
      </w:r>
      <w:r>
        <w:rPr>
          <w:rFonts w:hint="cs"/>
          <w:rtl/>
        </w:rPr>
        <w:t>.</w:t>
      </w:r>
      <w:r>
        <w:rPr>
          <w:rtl/>
        </w:rPr>
        <w:t xml:space="preserve"> </w:t>
      </w:r>
      <w:bookmarkStart w:id="7056" w:name="_ETM_Q20_539489"/>
      <w:bookmarkEnd w:id="7056"/>
      <w:r>
        <w:rPr>
          <w:rtl/>
        </w:rPr>
        <w:t xml:space="preserve">הוא </w:t>
      </w:r>
      <w:bookmarkStart w:id="7057" w:name="_ETM_Q20_539609"/>
      <w:bookmarkEnd w:id="7057"/>
      <w:r>
        <w:rPr>
          <w:rtl/>
        </w:rPr>
        <w:t xml:space="preserve">נתקל </w:t>
      </w:r>
      <w:bookmarkStart w:id="7058" w:name="_ETM_Q20_540029"/>
      <w:bookmarkEnd w:id="7058"/>
      <w:r>
        <w:rPr>
          <w:rFonts w:hint="cs"/>
          <w:rtl/>
        </w:rPr>
        <w:t>ב</w:t>
      </w:r>
      <w:r>
        <w:rPr>
          <w:rtl/>
        </w:rPr>
        <w:t xml:space="preserve">חומת </w:t>
      </w:r>
      <w:bookmarkStart w:id="7059" w:name="_ETM_Q20_540480"/>
      <w:bookmarkEnd w:id="7059"/>
      <w:r>
        <w:rPr>
          <w:rtl/>
        </w:rPr>
        <w:t>בי</w:t>
      </w:r>
      <w:r>
        <w:rPr>
          <w:rFonts w:hint="cs"/>
          <w:rtl/>
        </w:rPr>
        <w:t>ו</w:t>
      </w:r>
      <w:r>
        <w:rPr>
          <w:rtl/>
        </w:rPr>
        <w:t xml:space="preserve">רוקרטיה </w:t>
      </w:r>
      <w:bookmarkStart w:id="7060" w:name="_ETM_Q20_541260"/>
      <w:bookmarkEnd w:id="7060"/>
      <w:r>
        <w:rPr>
          <w:rFonts w:hint="cs"/>
          <w:rtl/>
        </w:rPr>
        <w:t>וב</w:t>
      </w:r>
      <w:bookmarkStart w:id="7061" w:name="_ETM_Q20_541500"/>
      <w:bookmarkEnd w:id="7061"/>
      <w:r>
        <w:rPr>
          <w:rtl/>
        </w:rPr>
        <w:t xml:space="preserve">התערבויות </w:t>
      </w:r>
      <w:bookmarkStart w:id="7062" w:name="_ETM_Q20_542160"/>
      <w:bookmarkEnd w:id="7062"/>
      <w:r>
        <w:rPr>
          <w:rtl/>
        </w:rPr>
        <w:t xml:space="preserve">משפטיות </w:t>
      </w:r>
      <w:bookmarkStart w:id="7063" w:name="_ETM_Q20_543149"/>
      <w:bookmarkEnd w:id="7063"/>
      <w:r>
        <w:rPr>
          <w:rtl/>
        </w:rPr>
        <w:t xml:space="preserve">ופקידותיות </w:t>
      </w:r>
      <w:bookmarkStart w:id="7064" w:name="_ETM_Q20_544000"/>
      <w:bookmarkStart w:id="7065" w:name="_ETM_Q20_545320"/>
      <w:bookmarkEnd w:id="7064"/>
      <w:bookmarkEnd w:id="7065"/>
      <w:r>
        <w:rPr>
          <w:rFonts w:hint="cs"/>
          <w:rtl/>
        </w:rPr>
        <w:t xml:space="preserve">שסיכלו </w:t>
      </w:r>
      <w:r>
        <w:rPr>
          <w:rtl/>
        </w:rPr>
        <w:t xml:space="preserve">כל </w:t>
      </w:r>
      <w:bookmarkStart w:id="7066" w:name="_ETM_Q20_545710"/>
      <w:bookmarkEnd w:id="7066"/>
      <w:r>
        <w:rPr>
          <w:rtl/>
        </w:rPr>
        <w:t xml:space="preserve">ניסיון </w:t>
      </w:r>
      <w:bookmarkStart w:id="7067" w:name="_ETM_Q20_546339"/>
      <w:bookmarkStart w:id="7068" w:name="_ETM_Q20_547229"/>
      <w:bookmarkEnd w:id="7067"/>
      <w:bookmarkEnd w:id="7068"/>
      <w:r>
        <w:rPr>
          <w:rFonts w:hint="cs"/>
          <w:rtl/>
        </w:rPr>
        <w:t>למנות</w:t>
      </w:r>
      <w:r>
        <w:rPr>
          <w:rtl/>
        </w:rPr>
        <w:t xml:space="preserve"> </w:t>
      </w:r>
      <w:bookmarkStart w:id="7069" w:name="_ETM_Q20_548070"/>
      <w:bookmarkEnd w:id="7069"/>
      <w:r>
        <w:rPr>
          <w:rtl/>
        </w:rPr>
        <w:t xml:space="preserve">חברי </w:t>
      </w:r>
      <w:bookmarkStart w:id="7070" w:name="_ETM_Q20_548490"/>
      <w:bookmarkEnd w:id="7070"/>
      <w:r>
        <w:rPr>
          <w:rtl/>
        </w:rPr>
        <w:t xml:space="preserve">מועצה </w:t>
      </w:r>
      <w:bookmarkStart w:id="7071" w:name="_ETM_Q20_548909"/>
      <w:bookmarkEnd w:id="7071"/>
      <w:r>
        <w:rPr>
          <w:rtl/>
        </w:rPr>
        <w:t>חודשים</w:t>
      </w:r>
      <w:bookmarkStart w:id="7072" w:name="_ETM_Q20_549990"/>
      <w:bookmarkEnd w:id="7072"/>
      <w:r>
        <w:rPr>
          <w:rFonts w:hint="cs"/>
          <w:rtl/>
        </w:rPr>
        <w:t xml:space="preserve">, </w:t>
      </w:r>
      <w:r>
        <w:rPr>
          <w:rtl/>
        </w:rPr>
        <w:t xml:space="preserve">ובסופו </w:t>
      </w:r>
      <w:bookmarkStart w:id="7073" w:name="_ETM_Q20_550560"/>
      <w:bookmarkEnd w:id="7073"/>
      <w:r>
        <w:rPr>
          <w:rtl/>
        </w:rPr>
        <w:t xml:space="preserve">של </w:t>
      </w:r>
      <w:bookmarkStart w:id="7074" w:name="_ETM_Q20_550740"/>
      <w:bookmarkEnd w:id="7074"/>
      <w:r>
        <w:rPr>
          <w:rtl/>
        </w:rPr>
        <w:t>דבר</w:t>
      </w:r>
      <w:r>
        <w:rPr>
          <w:rFonts w:hint="cs"/>
          <w:rtl/>
        </w:rPr>
        <w:t>,</w:t>
      </w:r>
      <w:r>
        <w:rPr>
          <w:rtl/>
        </w:rPr>
        <w:t xml:space="preserve"> </w:t>
      </w:r>
      <w:bookmarkStart w:id="7075" w:name="_ETM_Q20_551040"/>
      <w:bookmarkEnd w:id="7075"/>
      <w:r>
        <w:rPr>
          <w:rtl/>
        </w:rPr>
        <w:t xml:space="preserve">מתוך </w:t>
      </w:r>
      <w:bookmarkStart w:id="7076" w:name="_ETM_Q20_551430"/>
      <w:bookmarkEnd w:id="7076"/>
      <w:r>
        <w:rPr>
          <w:rtl/>
        </w:rPr>
        <w:t>תסכול</w:t>
      </w:r>
      <w:r>
        <w:rPr>
          <w:rFonts w:hint="cs"/>
          <w:rtl/>
        </w:rPr>
        <w:t>,</w:t>
      </w:r>
      <w:r>
        <w:rPr>
          <w:rtl/>
        </w:rPr>
        <w:t xml:space="preserve"> </w:t>
      </w:r>
      <w:bookmarkStart w:id="7077" w:name="_ETM_Q20_552390"/>
      <w:bookmarkEnd w:id="7077"/>
      <w:r>
        <w:rPr>
          <w:rFonts w:hint="cs"/>
          <w:rtl/>
        </w:rPr>
        <w:t xml:space="preserve">הוא </w:t>
      </w:r>
      <w:r>
        <w:rPr>
          <w:rtl/>
        </w:rPr>
        <w:t xml:space="preserve">בחר </w:t>
      </w:r>
      <w:bookmarkStart w:id="7078" w:name="_ETM_Q20_552869"/>
      <w:bookmarkEnd w:id="7078"/>
      <w:r>
        <w:rPr>
          <w:rtl/>
        </w:rPr>
        <w:t>להתפטר</w:t>
      </w:r>
      <w:r>
        <w:rPr>
          <w:rFonts w:hint="cs"/>
          <w:rtl/>
        </w:rPr>
        <w:t>.</w:t>
      </w:r>
      <w:r>
        <w:rPr>
          <w:rtl/>
        </w:rPr>
        <w:t xml:space="preserve"> </w:t>
      </w:r>
      <w:bookmarkStart w:id="7079" w:name="_ETM_Q20_555240"/>
      <w:bookmarkStart w:id="7080" w:name="_ETM_Q20_557164"/>
      <w:bookmarkEnd w:id="7079"/>
      <w:bookmarkEnd w:id="7080"/>
    </w:p>
    <w:p w:rsidR="008C384D" w:rsidRDefault="008C384D" w:rsidP="00E924B9">
      <w:pPr>
        <w:rPr>
          <w:rtl/>
        </w:rPr>
      </w:pPr>
      <w:bookmarkStart w:id="7081" w:name="_ETM_Q20_557270"/>
      <w:bookmarkStart w:id="7082" w:name="_ETM_Q20_557426"/>
      <w:bookmarkEnd w:id="7081"/>
      <w:bookmarkEnd w:id="7082"/>
    </w:p>
    <w:p w:rsidR="008C384D" w:rsidRDefault="008C384D" w:rsidP="00565EBA">
      <w:pPr>
        <w:rPr>
          <w:rtl/>
        </w:rPr>
      </w:pPr>
      <w:bookmarkStart w:id="7083" w:name="_ETM_Q20_557526"/>
      <w:bookmarkEnd w:id="7083"/>
      <w:r>
        <w:rPr>
          <w:rtl/>
        </w:rPr>
        <w:t xml:space="preserve">חבריי </w:t>
      </w:r>
      <w:bookmarkStart w:id="7084" w:name="_ETM_Q20_555630"/>
      <w:bookmarkEnd w:id="7084"/>
      <w:r>
        <w:rPr>
          <w:rtl/>
        </w:rPr>
        <w:t xml:space="preserve">חברי </w:t>
      </w:r>
      <w:bookmarkStart w:id="7085" w:name="_ETM_Q20_555990"/>
      <w:bookmarkEnd w:id="7085"/>
      <w:r>
        <w:rPr>
          <w:rtl/>
        </w:rPr>
        <w:t>הכנסת</w:t>
      </w:r>
      <w:r>
        <w:rPr>
          <w:rFonts w:hint="cs"/>
          <w:rtl/>
        </w:rPr>
        <w:t>,</w:t>
      </w:r>
      <w:r>
        <w:rPr>
          <w:rtl/>
        </w:rPr>
        <w:t xml:space="preserve"> </w:t>
      </w:r>
      <w:bookmarkStart w:id="7086" w:name="_ETM_Q20_556589"/>
      <w:bookmarkEnd w:id="7086"/>
      <w:r>
        <w:rPr>
          <w:rtl/>
        </w:rPr>
        <w:t xml:space="preserve">המנגנון </w:t>
      </w:r>
      <w:bookmarkStart w:id="7087" w:name="_ETM_Q20_557220"/>
      <w:bookmarkEnd w:id="7087"/>
      <w:r>
        <w:rPr>
          <w:rtl/>
        </w:rPr>
        <w:t>הקיים</w:t>
      </w:r>
      <w:r>
        <w:rPr>
          <w:rFonts w:hint="cs"/>
          <w:rtl/>
        </w:rPr>
        <w:t>,</w:t>
      </w:r>
      <w:r>
        <w:rPr>
          <w:rtl/>
        </w:rPr>
        <w:t xml:space="preserve"> </w:t>
      </w:r>
      <w:bookmarkStart w:id="7088" w:name="_ETM_Q20_558760"/>
      <w:bookmarkEnd w:id="7088"/>
      <w:r>
        <w:rPr>
          <w:rtl/>
        </w:rPr>
        <w:t xml:space="preserve">שנועד </w:t>
      </w:r>
      <w:bookmarkStart w:id="7089" w:name="_ETM_Q20_559390"/>
      <w:bookmarkEnd w:id="7089"/>
      <w:r>
        <w:rPr>
          <w:rtl/>
        </w:rPr>
        <w:t xml:space="preserve">כביכול </w:t>
      </w:r>
      <w:bookmarkStart w:id="7090" w:name="_ETM_Q20_559930"/>
      <w:bookmarkEnd w:id="7090"/>
      <w:r>
        <w:rPr>
          <w:rtl/>
        </w:rPr>
        <w:t xml:space="preserve">להגן </w:t>
      </w:r>
      <w:bookmarkStart w:id="7091" w:name="_ETM_Q20_560950"/>
      <w:bookmarkEnd w:id="7091"/>
      <w:r>
        <w:rPr>
          <w:rtl/>
        </w:rPr>
        <w:t xml:space="preserve">על </w:t>
      </w:r>
      <w:bookmarkStart w:id="7092" w:name="_ETM_Q20_561130"/>
      <w:bookmarkEnd w:id="7092"/>
      <w:r>
        <w:rPr>
          <w:rtl/>
        </w:rPr>
        <w:t xml:space="preserve">עצמאות </w:t>
      </w:r>
      <w:bookmarkStart w:id="7093" w:name="_ETM_Q20_561760"/>
      <w:bookmarkEnd w:id="7093"/>
      <w:r>
        <w:rPr>
          <w:rtl/>
        </w:rPr>
        <w:t>התאגיד</w:t>
      </w:r>
      <w:r>
        <w:rPr>
          <w:rFonts w:hint="cs"/>
          <w:rtl/>
        </w:rPr>
        <w:t>,</w:t>
      </w:r>
      <w:r>
        <w:rPr>
          <w:rtl/>
        </w:rPr>
        <w:t xml:space="preserve"> </w:t>
      </w:r>
      <w:bookmarkStart w:id="7094" w:name="_ETM_Q20_562860"/>
      <w:bookmarkEnd w:id="7094"/>
      <w:r>
        <w:rPr>
          <w:rtl/>
        </w:rPr>
        <w:t xml:space="preserve">הפך </w:t>
      </w:r>
      <w:bookmarkStart w:id="7095" w:name="_ETM_Q20_563279"/>
      <w:bookmarkEnd w:id="7095"/>
      <w:r>
        <w:rPr>
          <w:rtl/>
        </w:rPr>
        <w:t xml:space="preserve">בעצמו </w:t>
      </w:r>
      <w:bookmarkStart w:id="7096" w:name="_ETM_Q20_564300"/>
      <w:bookmarkEnd w:id="7096"/>
      <w:r>
        <w:rPr>
          <w:rtl/>
        </w:rPr>
        <w:t xml:space="preserve">לאיום </w:t>
      </w:r>
      <w:bookmarkStart w:id="7097" w:name="_ETM_Q20_564990"/>
      <w:bookmarkEnd w:id="7097"/>
      <w:r>
        <w:rPr>
          <w:rtl/>
        </w:rPr>
        <w:t xml:space="preserve">על </w:t>
      </w:r>
      <w:bookmarkStart w:id="7098" w:name="_ETM_Q20_565080"/>
      <w:bookmarkEnd w:id="7098"/>
      <w:r>
        <w:rPr>
          <w:rtl/>
        </w:rPr>
        <w:t xml:space="preserve">תפקודו </w:t>
      </w:r>
      <w:bookmarkStart w:id="7099" w:name="_ETM_Q20_565650"/>
      <w:bookmarkEnd w:id="7099"/>
      <w:r>
        <w:rPr>
          <w:rtl/>
        </w:rPr>
        <w:t>התקין</w:t>
      </w:r>
      <w:r>
        <w:rPr>
          <w:rFonts w:hint="cs"/>
          <w:rtl/>
        </w:rPr>
        <w:t>.</w:t>
      </w:r>
      <w:r>
        <w:rPr>
          <w:rtl/>
        </w:rPr>
        <w:t xml:space="preserve"> </w:t>
      </w:r>
      <w:bookmarkStart w:id="7100" w:name="_ETM_Q20_566960"/>
      <w:bookmarkEnd w:id="7100"/>
      <w:r>
        <w:rPr>
          <w:rtl/>
        </w:rPr>
        <w:t xml:space="preserve">מערכת </w:t>
      </w:r>
      <w:bookmarkStart w:id="7101" w:name="_ETM_Q20_567650"/>
      <w:bookmarkEnd w:id="7101"/>
      <w:r>
        <w:rPr>
          <w:rtl/>
        </w:rPr>
        <w:t xml:space="preserve">שנועדה </w:t>
      </w:r>
      <w:bookmarkStart w:id="7102" w:name="_ETM_Q20_569029"/>
      <w:bookmarkEnd w:id="7102"/>
      <w:r>
        <w:rPr>
          <w:rtl/>
        </w:rPr>
        <w:t xml:space="preserve">למנוע </w:t>
      </w:r>
      <w:bookmarkStart w:id="7103" w:name="_ETM_Q20_569900"/>
      <w:bookmarkEnd w:id="7103"/>
      <w:r>
        <w:rPr>
          <w:rtl/>
        </w:rPr>
        <w:t xml:space="preserve">השפעה </w:t>
      </w:r>
      <w:bookmarkStart w:id="7104" w:name="_ETM_Q20_570470"/>
      <w:bookmarkEnd w:id="7104"/>
      <w:r>
        <w:rPr>
          <w:rtl/>
        </w:rPr>
        <w:t>פוליטית</w:t>
      </w:r>
      <w:r>
        <w:rPr>
          <w:rFonts w:hint="cs"/>
          <w:rtl/>
        </w:rPr>
        <w:t>,</w:t>
      </w:r>
      <w:r>
        <w:rPr>
          <w:rtl/>
        </w:rPr>
        <w:t xml:space="preserve"> </w:t>
      </w:r>
      <w:bookmarkStart w:id="7105" w:name="_ETM_Q20_571760"/>
      <w:bookmarkEnd w:id="7105"/>
      <w:r>
        <w:rPr>
          <w:rtl/>
        </w:rPr>
        <w:t xml:space="preserve">יצרה </w:t>
      </w:r>
      <w:bookmarkStart w:id="7106" w:name="_ETM_Q20_572180"/>
      <w:bookmarkEnd w:id="7106"/>
      <w:r>
        <w:rPr>
          <w:rFonts w:hint="cs"/>
          <w:rtl/>
        </w:rPr>
        <w:t>בפועל</w:t>
      </w:r>
      <w:r>
        <w:rPr>
          <w:rtl/>
        </w:rPr>
        <w:t xml:space="preserve"> </w:t>
      </w:r>
      <w:bookmarkStart w:id="7107" w:name="_ETM_Q20_572690"/>
      <w:bookmarkEnd w:id="7107"/>
      <w:r>
        <w:rPr>
          <w:rtl/>
        </w:rPr>
        <w:t xml:space="preserve">שיתוק </w:t>
      </w:r>
      <w:bookmarkStart w:id="7108" w:name="_ETM_Q20_573320"/>
      <w:bookmarkEnd w:id="7108"/>
      <w:r>
        <w:rPr>
          <w:rtl/>
        </w:rPr>
        <w:t xml:space="preserve">מוחלט </w:t>
      </w:r>
      <w:bookmarkStart w:id="7109" w:name="_ETM_Q20_574340"/>
      <w:bookmarkEnd w:id="7109"/>
      <w:r>
        <w:rPr>
          <w:rtl/>
        </w:rPr>
        <w:t xml:space="preserve">שמונע </w:t>
      </w:r>
      <w:bookmarkStart w:id="7110" w:name="_ETM_Q20_575420"/>
      <w:bookmarkEnd w:id="7110"/>
      <w:r>
        <w:rPr>
          <w:rtl/>
        </w:rPr>
        <w:t xml:space="preserve">פיקוח </w:t>
      </w:r>
      <w:bookmarkStart w:id="7111" w:name="_ETM_Q20_576050"/>
      <w:bookmarkEnd w:id="7111"/>
      <w:r>
        <w:rPr>
          <w:rtl/>
        </w:rPr>
        <w:t xml:space="preserve">ציבורי </w:t>
      </w:r>
      <w:bookmarkStart w:id="7112" w:name="_ETM_Q20_576710"/>
      <w:bookmarkEnd w:id="7112"/>
      <w:r>
        <w:rPr>
          <w:rtl/>
        </w:rPr>
        <w:t>נאות</w:t>
      </w:r>
      <w:r>
        <w:rPr>
          <w:rFonts w:hint="cs"/>
          <w:rtl/>
        </w:rPr>
        <w:t>.</w:t>
      </w:r>
      <w:r>
        <w:rPr>
          <w:rtl/>
        </w:rPr>
        <w:t xml:space="preserve"> </w:t>
      </w:r>
      <w:bookmarkStart w:id="7113" w:name="_ETM_Q20_578549"/>
      <w:bookmarkEnd w:id="7113"/>
      <w:r>
        <w:rPr>
          <w:rtl/>
        </w:rPr>
        <w:t xml:space="preserve">תהליך </w:t>
      </w:r>
      <w:bookmarkStart w:id="7114" w:name="_ETM_Q20_579029"/>
      <w:bookmarkEnd w:id="7114"/>
      <w:r>
        <w:rPr>
          <w:rtl/>
        </w:rPr>
        <w:t xml:space="preserve">המינוי </w:t>
      </w:r>
      <w:bookmarkStart w:id="7115" w:name="_ETM_Q20_579420"/>
      <w:bookmarkEnd w:id="7115"/>
      <w:r>
        <w:rPr>
          <w:rtl/>
        </w:rPr>
        <w:t xml:space="preserve">הנוכחי </w:t>
      </w:r>
      <w:bookmarkStart w:id="7116" w:name="_ETM_Q20_580679"/>
      <w:bookmarkEnd w:id="7116"/>
      <w:r>
        <w:rPr>
          <w:rFonts w:hint="cs"/>
          <w:rtl/>
        </w:rPr>
        <w:t>מורכב</w:t>
      </w:r>
      <w:r>
        <w:rPr>
          <w:rtl/>
        </w:rPr>
        <w:t xml:space="preserve"> </w:t>
      </w:r>
      <w:bookmarkStart w:id="7117" w:name="_ETM_Q20_581159"/>
      <w:bookmarkEnd w:id="7117"/>
      <w:r>
        <w:rPr>
          <w:rtl/>
        </w:rPr>
        <w:t xml:space="preserve">משרשרת </w:t>
      </w:r>
      <w:bookmarkStart w:id="7118" w:name="_ETM_Q20_581909"/>
      <w:bookmarkEnd w:id="7118"/>
      <w:r>
        <w:rPr>
          <w:rtl/>
        </w:rPr>
        <w:t xml:space="preserve">ארוכה </w:t>
      </w:r>
      <w:bookmarkStart w:id="7119" w:name="_ETM_Q20_582509"/>
      <w:bookmarkEnd w:id="7119"/>
      <w:r>
        <w:rPr>
          <w:rtl/>
        </w:rPr>
        <w:t xml:space="preserve">של </w:t>
      </w:r>
      <w:bookmarkStart w:id="7120" w:name="_ETM_Q20_582749"/>
      <w:bookmarkEnd w:id="7120"/>
      <w:r>
        <w:rPr>
          <w:rtl/>
        </w:rPr>
        <w:t>שלבים</w:t>
      </w:r>
      <w:r>
        <w:rPr>
          <w:rFonts w:hint="cs"/>
          <w:rtl/>
        </w:rPr>
        <w:t>:</w:t>
      </w:r>
      <w:r>
        <w:rPr>
          <w:rtl/>
        </w:rPr>
        <w:t xml:space="preserve"> </w:t>
      </w:r>
      <w:bookmarkStart w:id="7121" w:name="_ETM_Q20_584100"/>
      <w:bookmarkEnd w:id="7121"/>
      <w:r>
        <w:rPr>
          <w:rtl/>
        </w:rPr>
        <w:t xml:space="preserve">שר </w:t>
      </w:r>
      <w:bookmarkStart w:id="7122" w:name="_ETM_Q20_584369"/>
      <w:bookmarkEnd w:id="7122"/>
      <w:r>
        <w:rPr>
          <w:rtl/>
        </w:rPr>
        <w:t xml:space="preserve">התקשורת </w:t>
      </w:r>
      <w:bookmarkStart w:id="7123" w:name="_ETM_Q20_585529"/>
      <w:bookmarkEnd w:id="7123"/>
      <w:r>
        <w:rPr>
          <w:rtl/>
        </w:rPr>
        <w:t xml:space="preserve">ממנה </w:t>
      </w:r>
      <w:bookmarkStart w:id="7124" w:name="_ETM_Q20_586070"/>
      <w:bookmarkEnd w:id="7124"/>
      <w:r>
        <w:rPr>
          <w:rtl/>
        </w:rPr>
        <w:t xml:space="preserve">שופט </w:t>
      </w:r>
      <w:bookmarkStart w:id="7125" w:name="_ETM_Q20_586579"/>
      <w:bookmarkEnd w:id="7125"/>
      <w:r>
        <w:rPr>
          <w:rtl/>
        </w:rPr>
        <w:t>בדי</w:t>
      </w:r>
      <w:r>
        <w:rPr>
          <w:rFonts w:hint="cs"/>
          <w:rtl/>
        </w:rPr>
        <w:t xml:space="preserve">מוס </w:t>
      </w:r>
      <w:r>
        <w:rPr>
          <w:rFonts w:hint="eastAsia"/>
        </w:rPr>
        <w:t>–</w:t>
      </w:r>
      <w:bookmarkStart w:id="7126" w:name="_ETM_Q20_587240"/>
      <w:bookmarkEnd w:id="7126"/>
      <w:r>
        <w:rPr>
          <w:rFonts w:hint="cs"/>
          <w:rtl/>
        </w:rPr>
        <w:t xml:space="preserve"> </w:t>
      </w:r>
      <w:r>
        <w:rPr>
          <w:rtl/>
        </w:rPr>
        <w:t xml:space="preserve">עוד </w:t>
      </w:r>
      <w:bookmarkStart w:id="7127" w:name="_ETM_Q20_587329"/>
      <w:bookmarkEnd w:id="7127"/>
      <w:r>
        <w:rPr>
          <w:rtl/>
        </w:rPr>
        <w:t xml:space="preserve">פעם </w:t>
      </w:r>
      <w:bookmarkStart w:id="7128" w:name="_ETM_Q20_587539"/>
      <w:bookmarkEnd w:id="7128"/>
      <w:r>
        <w:rPr>
          <w:rtl/>
        </w:rPr>
        <w:t>שופט</w:t>
      </w:r>
      <w:r w:rsidR="00565EBA">
        <w:rPr>
          <w:rFonts w:hint="cs"/>
          <w:rtl/>
        </w:rPr>
        <w:t>,</w:t>
      </w:r>
      <w:r>
        <w:rPr>
          <w:rtl/>
        </w:rPr>
        <w:t xml:space="preserve"> </w:t>
      </w:r>
      <w:bookmarkStart w:id="7129" w:name="_ETM_Q20_588639"/>
      <w:bookmarkEnd w:id="7129"/>
      <w:r>
        <w:rPr>
          <w:rtl/>
        </w:rPr>
        <w:t xml:space="preserve">השופט </w:t>
      </w:r>
      <w:bookmarkStart w:id="7130" w:name="_ETM_Q20_589179"/>
      <w:bookmarkEnd w:id="7130"/>
      <w:r>
        <w:rPr>
          <w:rtl/>
        </w:rPr>
        <w:t xml:space="preserve">ממנה </w:t>
      </w:r>
      <w:bookmarkStart w:id="7131" w:name="_ETM_Q20_589599"/>
      <w:bookmarkEnd w:id="7131"/>
      <w:r>
        <w:rPr>
          <w:rtl/>
        </w:rPr>
        <w:t xml:space="preserve">ועדת </w:t>
      </w:r>
      <w:bookmarkStart w:id="7132" w:name="_ETM_Q20_590020"/>
      <w:bookmarkEnd w:id="7132"/>
      <w:r>
        <w:rPr>
          <w:rtl/>
        </w:rPr>
        <w:t>איתור</w:t>
      </w:r>
      <w:r w:rsidR="00565EBA">
        <w:rPr>
          <w:rFonts w:hint="cs"/>
          <w:rtl/>
        </w:rPr>
        <w:t>,</w:t>
      </w:r>
      <w:r>
        <w:rPr>
          <w:rtl/>
        </w:rPr>
        <w:t xml:space="preserve"> </w:t>
      </w:r>
      <w:bookmarkStart w:id="7133" w:name="_ETM_Q20_590770"/>
      <w:bookmarkEnd w:id="7133"/>
      <w:r>
        <w:rPr>
          <w:rtl/>
        </w:rPr>
        <w:t xml:space="preserve">הוועדה </w:t>
      </w:r>
      <w:bookmarkStart w:id="7134" w:name="_ETM_Q20_591219"/>
      <w:bookmarkEnd w:id="7134"/>
      <w:r>
        <w:rPr>
          <w:rtl/>
        </w:rPr>
        <w:t xml:space="preserve">צריכה </w:t>
      </w:r>
      <w:bookmarkStart w:id="7135" w:name="_ETM_Q20_591549"/>
      <w:bookmarkEnd w:id="7135"/>
      <w:r>
        <w:rPr>
          <w:rtl/>
        </w:rPr>
        <w:t xml:space="preserve">למצוא </w:t>
      </w:r>
      <w:bookmarkStart w:id="7136" w:name="_ETM_Q20_592270"/>
      <w:bookmarkEnd w:id="7136"/>
      <w:r>
        <w:rPr>
          <w:rtl/>
        </w:rPr>
        <w:t xml:space="preserve">מועמד </w:t>
      </w:r>
      <w:bookmarkStart w:id="7137" w:name="_ETM_Q20_592749"/>
      <w:bookmarkEnd w:id="7137"/>
      <w:r>
        <w:rPr>
          <w:rtl/>
        </w:rPr>
        <w:t xml:space="preserve">לכל </w:t>
      </w:r>
      <w:bookmarkStart w:id="7138" w:name="_ETM_Q20_593020"/>
      <w:bookmarkEnd w:id="7138"/>
      <w:r>
        <w:rPr>
          <w:rtl/>
        </w:rPr>
        <w:t>תפקיד</w:t>
      </w:r>
      <w:r w:rsidR="00565EBA">
        <w:rPr>
          <w:rFonts w:hint="cs"/>
          <w:rtl/>
        </w:rPr>
        <w:t>,</w:t>
      </w:r>
      <w:r>
        <w:rPr>
          <w:rtl/>
        </w:rPr>
        <w:t xml:space="preserve"> </w:t>
      </w:r>
      <w:bookmarkStart w:id="7139" w:name="_ETM_Q20_593919"/>
      <w:bookmarkStart w:id="7140" w:name="_ETM_Q20_594369"/>
      <w:bookmarkEnd w:id="7139"/>
      <w:bookmarkEnd w:id="7140"/>
      <w:r>
        <w:rPr>
          <w:rFonts w:hint="cs"/>
          <w:rtl/>
        </w:rPr>
        <w:t>ה</w:t>
      </w:r>
      <w:r>
        <w:rPr>
          <w:rtl/>
        </w:rPr>
        <w:t xml:space="preserve">מועמד צריך </w:t>
      </w:r>
      <w:bookmarkStart w:id="7141" w:name="_ETM_Q20_594549"/>
      <w:bookmarkEnd w:id="7141"/>
      <w:r>
        <w:rPr>
          <w:rtl/>
        </w:rPr>
        <w:t xml:space="preserve">לעבור </w:t>
      </w:r>
      <w:bookmarkStart w:id="7142" w:name="_ETM_Q20_594909"/>
      <w:bookmarkEnd w:id="7142"/>
      <w:r>
        <w:rPr>
          <w:rtl/>
        </w:rPr>
        <w:t xml:space="preserve">את </w:t>
      </w:r>
      <w:bookmarkStart w:id="7143" w:name="_ETM_Q20_595060"/>
      <w:bookmarkEnd w:id="7143"/>
      <w:r>
        <w:rPr>
          <w:rtl/>
        </w:rPr>
        <w:t xml:space="preserve">אישור </w:t>
      </w:r>
      <w:bookmarkStart w:id="7144" w:name="_ETM_Q20_595419"/>
      <w:bookmarkEnd w:id="7144"/>
      <w:r>
        <w:rPr>
          <w:rtl/>
        </w:rPr>
        <w:t xml:space="preserve">ועדת </w:t>
      </w:r>
      <w:bookmarkStart w:id="7145" w:name="_ETM_Q20_595779"/>
      <w:bookmarkEnd w:id="7145"/>
      <w:r>
        <w:rPr>
          <w:rtl/>
        </w:rPr>
        <w:t>המינויים</w:t>
      </w:r>
      <w:bookmarkStart w:id="7146" w:name="_ETM_Q20_596409"/>
      <w:bookmarkStart w:id="7147" w:name="_ETM_Q20_596859"/>
      <w:bookmarkEnd w:id="7146"/>
      <w:bookmarkEnd w:id="7147"/>
      <w:r>
        <w:rPr>
          <w:rFonts w:hint="cs"/>
          <w:rtl/>
        </w:rPr>
        <w:t xml:space="preserve"> </w:t>
      </w:r>
      <w:r>
        <w:rPr>
          <w:rFonts w:hint="eastAsia"/>
          <w:rtl/>
        </w:rPr>
        <w:t>–</w:t>
      </w:r>
      <w:r>
        <w:rPr>
          <w:rFonts w:hint="cs"/>
          <w:rtl/>
        </w:rPr>
        <w:t xml:space="preserve"> ורק </w:t>
      </w:r>
      <w:r>
        <w:rPr>
          <w:rtl/>
        </w:rPr>
        <w:t xml:space="preserve">אז </w:t>
      </w:r>
      <w:bookmarkStart w:id="7148" w:name="_ETM_Q20_596979"/>
      <w:bookmarkEnd w:id="7148"/>
      <w:r>
        <w:rPr>
          <w:rtl/>
        </w:rPr>
        <w:t xml:space="preserve">השר </w:t>
      </w:r>
      <w:bookmarkStart w:id="7149" w:name="_ETM_Q20_597249"/>
      <w:bookmarkEnd w:id="7149"/>
      <w:r>
        <w:rPr>
          <w:rtl/>
        </w:rPr>
        <w:t xml:space="preserve">יכול </w:t>
      </w:r>
      <w:bookmarkStart w:id="7150" w:name="_ETM_Q20_597579"/>
      <w:bookmarkEnd w:id="7150"/>
      <w:r>
        <w:rPr>
          <w:rtl/>
        </w:rPr>
        <w:t>למנות</w:t>
      </w:r>
      <w:r>
        <w:rPr>
          <w:rFonts w:hint="cs"/>
          <w:rtl/>
        </w:rPr>
        <w:t>.</w:t>
      </w:r>
      <w:r>
        <w:rPr>
          <w:rtl/>
        </w:rPr>
        <w:t xml:space="preserve"> </w:t>
      </w:r>
      <w:bookmarkStart w:id="7151" w:name="_ETM_Q20_599390"/>
      <w:bookmarkEnd w:id="7151"/>
      <w:r>
        <w:rPr>
          <w:rtl/>
        </w:rPr>
        <w:t xml:space="preserve">בכל </w:t>
      </w:r>
      <w:bookmarkStart w:id="7152" w:name="_ETM_Q20_599870"/>
      <w:bookmarkEnd w:id="7152"/>
      <w:r>
        <w:rPr>
          <w:rtl/>
        </w:rPr>
        <w:t xml:space="preserve">שלב </w:t>
      </w:r>
      <w:bookmarkStart w:id="7153" w:name="_ETM_Q20_600320"/>
      <w:bookmarkEnd w:id="7153"/>
      <w:r>
        <w:rPr>
          <w:rtl/>
        </w:rPr>
        <w:t xml:space="preserve">ושלב </w:t>
      </w:r>
      <w:bookmarkStart w:id="7154" w:name="_ETM_Q20_600830"/>
      <w:bookmarkEnd w:id="7154"/>
      <w:r>
        <w:rPr>
          <w:rtl/>
        </w:rPr>
        <w:t xml:space="preserve">יכול </w:t>
      </w:r>
      <w:bookmarkStart w:id="7155" w:name="_ETM_Q20_601160"/>
      <w:bookmarkEnd w:id="7155"/>
      <w:r>
        <w:rPr>
          <w:rtl/>
        </w:rPr>
        <w:t xml:space="preserve">גורם </w:t>
      </w:r>
      <w:bookmarkStart w:id="7156" w:name="_ETM_Q20_601550"/>
      <w:bookmarkEnd w:id="7156"/>
      <w:r>
        <w:rPr>
          <w:rtl/>
        </w:rPr>
        <w:t xml:space="preserve">כזה </w:t>
      </w:r>
      <w:bookmarkStart w:id="7157" w:name="_ETM_Q20_601940"/>
      <w:bookmarkEnd w:id="7157"/>
      <w:r>
        <w:rPr>
          <w:rtl/>
        </w:rPr>
        <w:t xml:space="preserve">או </w:t>
      </w:r>
      <w:bookmarkStart w:id="7158" w:name="_ETM_Q20_602060"/>
      <w:bookmarkEnd w:id="7158"/>
      <w:r>
        <w:rPr>
          <w:rtl/>
        </w:rPr>
        <w:t>אחר</w:t>
      </w:r>
      <w:r>
        <w:rPr>
          <w:rFonts w:hint="cs"/>
          <w:rtl/>
        </w:rPr>
        <w:t>,</w:t>
      </w:r>
      <w:r>
        <w:rPr>
          <w:rtl/>
        </w:rPr>
        <w:t xml:space="preserve"> </w:t>
      </w:r>
      <w:bookmarkStart w:id="7159" w:name="_ETM_Q20_602330"/>
      <w:bookmarkEnd w:id="7159"/>
      <w:r>
        <w:rPr>
          <w:rtl/>
        </w:rPr>
        <w:t xml:space="preserve">פקידותי </w:t>
      </w:r>
      <w:bookmarkStart w:id="7160" w:name="_ETM_Q20_602840"/>
      <w:bookmarkEnd w:id="7160"/>
      <w:r>
        <w:rPr>
          <w:rFonts w:hint="cs"/>
          <w:rtl/>
        </w:rPr>
        <w:t xml:space="preserve">או </w:t>
      </w:r>
      <w:r>
        <w:rPr>
          <w:rtl/>
        </w:rPr>
        <w:t>משפטי</w:t>
      </w:r>
      <w:r>
        <w:rPr>
          <w:rFonts w:hint="cs"/>
          <w:rtl/>
        </w:rPr>
        <w:t>,</w:t>
      </w:r>
      <w:r>
        <w:rPr>
          <w:rtl/>
        </w:rPr>
        <w:t xml:space="preserve"> </w:t>
      </w:r>
      <w:bookmarkStart w:id="7161" w:name="_ETM_Q20_604149"/>
      <w:bookmarkEnd w:id="7161"/>
      <w:r>
        <w:rPr>
          <w:rtl/>
        </w:rPr>
        <w:t xml:space="preserve">לחסום </w:t>
      </w:r>
      <w:bookmarkStart w:id="7162" w:name="_ETM_Q20_604630"/>
      <w:bookmarkEnd w:id="7162"/>
      <w:r>
        <w:rPr>
          <w:rtl/>
        </w:rPr>
        <w:t xml:space="preserve">את </w:t>
      </w:r>
      <w:bookmarkStart w:id="7163" w:name="_ETM_Q20_604779"/>
      <w:bookmarkEnd w:id="7163"/>
      <w:r>
        <w:rPr>
          <w:rtl/>
        </w:rPr>
        <w:t>התהליך</w:t>
      </w:r>
      <w:r>
        <w:rPr>
          <w:rFonts w:hint="cs"/>
          <w:rtl/>
        </w:rPr>
        <w:t>,</w:t>
      </w:r>
      <w:r>
        <w:rPr>
          <w:rtl/>
        </w:rPr>
        <w:t xml:space="preserve"> </w:t>
      </w:r>
      <w:bookmarkStart w:id="7164" w:name="_ETM_Q20_605349"/>
      <w:bookmarkEnd w:id="7164"/>
      <w:r>
        <w:rPr>
          <w:rFonts w:hint="cs"/>
          <w:rtl/>
        </w:rPr>
        <w:t>ואין</w:t>
      </w:r>
      <w:r>
        <w:rPr>
          <w:rtl/>
        </w:rPr>
        <w:t xml:space="preserve"> </w:t>
      </w:r>
      <w:bookmarkStart w:id="7165" w:name="_ETM_Q20_605589"/>
      <w:bookmarkEnd w:id="7165"/>
      <w:r>
        <w:rPr>
          <w:rtl/>
        </w:rPr>
        <w:t xml:space="preserve">שום </w:t>
      </w:r>
      <w:bookmarkStart w:id="7166" w:name="_ETM_Q20_605859"/>
      <w:bookmarkEnd w:id="7166"/>
      <w:r>
        <w:rPr>
          <w:rtl/>
        </w:rPr>
        <w:t xml:space="preserve">מנגנון </w:t>
      </w:r>
      <w:bookmarkStart w:id="7167" w:name="_ETM_Q20_606429"/>
      <w:bookmarkEnd w:id="7167"/>
      <w:r>
        <w:rPr>
          <w:rtl/>
        </w:rPr>
        <w:t xml:space="preserve">לפתרון </w:t>
      </w:r>
      <w:bookmarkStart w:id="7168" w:name="_ETM_Q20_606849"/>
      <w:bookmarkEnd w:id="7168"/>
      <w:r>
        <w:rPr>
          <w:rtl/>
        </w:rPr>
        <w:t>המשבר</w:t>
      </w:r>
      <w:r>
        <w:rPr>
          <w:rFonts w:hint="cs"/>
          <w:rtl/>
        </w:rPr>
        <w:t>.</w:t>
      </w:r>
      <w:r>
        <w:rPr>
          <w:rtl/>
        </w:rPr>
        <w:t xml:space="preserve"> </w:t>
      </w:r>
      <w:bookmarkStart w:id="7169" w:name="_ETM_Q20_608620"/>
      <w:bookmarkEnd w:id="7169"/>
    </w:p>
    <w:p w:rsidR="008C384D" w:rsidRDefault="008C384D" w:rsidP="00E924B9">
      <w:pPr>
        <w:rPr>
          <w:rtl/>
        </w:rPr>
      </w:pPr>
      <w:bookmarkStart w:id="7170" w:name="_ETM_Q20_607722"/>
      <w:bookmarkStart w:id="7171" w:name="_ETM_Q20_607824"/>
      <w:bookmarkEnd w:id="7170"/>
      <w:bookmarkEnd w:id="7171"/>
    </w:p>
    <w:p w:rsidR="008C384D" w:rsidRDefault="008C384D" w:rsidP="00E924B9">
      <w:pPr>
        <w:rPr>
          <w:rtl/>
        </w:rPr>
      </w:pPr>
      <w:bookmarkStart w:id="7172" w:name="_ETM_Q20_608023"/>
      <w:bookmarkStart w:id="7173" w:name="_ETM_Q20_608121"/>
      <w:bookmarkEnd w:id="7172"/>
      <w:bookmarkEnd w:id="7173"/>
      <w:r>
        <w:rPr>
          <w:rtl/>
        </w:rPr>
        <w:t xml:space="preserve">אני </w:t>
      </w:r>
      <w:bookmarkStart w:id="7174" w:name="_ETM_Q20_608980"/>
      <w:bookmarkEnd w:id="7174"/>
      <w:r>
        <w:rPr>
          <w:rtl/>
        </w:rPr>
        <w:t xml:space="preserve">אישית </w:t>
      </w:r>
      <w:bookmarkStart w:id="7175" w:name="_ETM_Q20_610099"/>
      <w:bookmarkEnd w:id="7175"/>
      <w:r>
        <w:rPr>
          <w:rtl/>
        </w:rPr>
        <w:t xml:space="preserve">פחות </w:t>
      </w:r>
      <w:bookmarkStart w:id="7176" w:name="_ETM_Q20_610489"/>
      <w:bookmarkEnd w:id="7176"/>
      <w:r>
        <w:rPr>
          <w:rtl/>
        </w:rPr>
        <w:t xml:space="preserve">מאמין </w:t>
      </w:r>
      <w:bookmarkStart w:id="7177" w:name="_ETM_Q20_610849"/>
      <w:bookmarkEnd w:id="7177"/>
      <w:r>
        <w:rPr>
          <w:rtl/>
        </w:rPr>
        <w:t xml:space="preserve">בתהליך </w:t>
      </w:r>
      <w:bookmarkStart w:id="7178" w:name="_ETM_Q20_611300"/>
      <w:bookmarkEnd w:id="7178"/>
      <w:r>
        <w:rPr>
          <w:rtl/>
        </w:rPr>
        <w:t xml:space="preserve">שנקרא </w:t>
      </w:r>
      <w:bookmarkStart w:id="7179" w:name="_ETM_Q20_611959"/>
      <w:bookmarkEnd w:id="7179"/>
      <w:r>
        <w:rPr>
          <w:rtl/>
        </w:rPr>
        <w:t xml:space="preserve">ועדת </w:t>
      </w:r>
      <w:bookmarkStart w:id="7180" w:name="_ETM_Q20_612380"/>
      <w:bookmarkEnd w:id="7180"/>
      <w:r>
        <w:rPr>
          <w:rtl/>
        </w:rPr>
        <w:t>איתור</w:t>
      </w:r>
      <w:r>
        <w:rPr>
          <w:rFonts w:hint="cs"/>
          <w:rtl/>
        </w:rPr>
        <w:t>.</w:t>
      </w:r>
      <w:r>
        <w:rPr>
          <w:rtl/>
        </w:rPr>
        <w:t xml:space="preserve"> </w:t>
      </w:r>
      <w:bookmarkStart w:id="7181" w:name="_ETM_Q20_613340"/>
      <w:bookmarkEnd w:id="7181"/>
      <w:r>
        <w:rPr>
          <w:rtl/>
        </w:rPr>
        <w:t xml:space="preserve">הניסיון </w:t>
      </w:r>
      <w:bookmarkStart w:id="7182" w:name="_ETM_Q20_613940"/>
      <w:bookmarkEnd w:id="7182"/>
      <w:r>
        <w:rPr>
          <w:rtl/>
        </w:rPr>
        <w:t xml:space="preserve">במדינת </w:t>
      </w:r>
      <w:bookmarkStart w:id="7183" w:name="_ETM_Q20_614480"/>
      <w:bookmarkEnd w:id="7183"/>
      <w:r>
        <w:rPr>
          <w:rtl/>
        </w:rPr>
        <w:t xml:space="preserve">ישראל </w:t>
      </w:r>
      <w:bookmarkStart w:id="7184" w:name="_ETM_Q20_614900"/>
      <w:bookmarkEnd w:id="7184"/>
      <w:r>
        <w:rPr>
          <w:rtl/>
        </w:rPr>
        <w:t xml:space="preserve">מלמד </w:t>
      </w:r>
      <w:bookmarkStart w:id="7185" w:name="_ETM_Q20_616129"/>
      <w:bookmarkEnd w:id="7185"/>
      <w:r>
        <w:rPr>
          <w:rtl/>
        </w:rPr>
        <w:t xml:space="preserve">שמדובר </w:t>
      </w:r>
      <w:bookmarkStart w:id="7186" w:name="_ETM_Q20_616790"/>
      <w:bookmarkEnd w:id="7186"/>
      <w:r>
        <w:rPr>
          <w:rtl/>
        </w:rPr>
        <w:t xml:space="preserve">הרבה </w:t>
      </w:r>
      <w:bookmarkStart w:id="7187" w:name="_ETM_Q20_617090"/>
      <w:bookmarkEnd w:id="7187"/>
      <w:r>
        <w:rPr>
          <w:rtl/>
        </w:rPr>
        <w:t xml:space="preserve">פעמים </w:t>
      </w:r>
      <w:bookmarkStart w:id="7188" w:name="_ETM_Q20_617540"/>
      <w:bookmarkEnd w:id="7188"/>
      <w:r>
        <w:rPr>
          <w:rtl/>
        </w:rPr>
        <w:t xml:space="preserve">בוועדות </w:t>
      </w:r>
      <w:bookmarkStart w:id="7189" w:name="_ETM_Q20_618139"/>
      <w:bookmarkEnd w:id="7189"/>
      <w:r>
        <w:rPr>
          <w:rtl/>
        </w:rPr>
        <w:t xml:space="preserve">שמשרתות </w:t>
      </w:r>
      <w:bookmarkStart w:id="7190" w:name="_ETM_Q20_618950"/>
      <w:bookmarkEnd w:id="7190"/>
      <w:r>
        <w:rPr>
          <w:rtl/>
        </w:rPr>
        <w:t xml:space="preserve">את </w:t>
      </w:r>
      <w:bookmarkStart w:id="7191" w:name="_ETM_Q20_619159"/>
      <w:bookmarkEnd w:id="7191"/>
      <w:r>
        <w:rPr>
          <w:rtl/>
        </w:rPr>
        <w:t xml:space="preserve">ההפך </w:t>
      </w:r>
      <w:bookmarkStart w:id="7192" w:name="_ETM_Q20_619699"/>
      <w:bookmarkEnd w:id="7192"/>
      <w:r>
        <w:rPr>
          <w:rtl/>
        </w:rPr>
        <w:t xml:space="preserve">ממטרתן </w:t>
      </w:r>
      <w:bookmarkStart w:id="7193" w:name="_ETM_Q20_620359"/>
      <w:bookmarkEnd w:id="7193"/>
      <w:r>
        <w:rPr>
          <w:rtl/>
        </w:rPr>
        <w:t>המקורית</w:t>
      </w:r>
      <w:r>
        <w:rPr>
          <w:rFonts w:hint="cs"/>
          <w:rtl/>
        </w:rPr>
        <w:t>.</w:t>
      </w:r>
      <w:r>
        <w:rPr>
          <w:rtl/>
        </w:rPr>
        <w:t xml:space="preserve"> </w:t>
      </w:r>
      <w:bookmarkStart w:id="7194" w:name="_ETM_Q20_621970"/>
      <w:bookmarkEnd w:id="7194"/>
      <w:r>
        <w:rPr>
          <w:rtl/>
        </w:rPr>
        <w:t xml:space="preserve">במקרה </w:t>
      </w:r>
      <w:bookmarkStart w:id="7195" w:name="_ETM_Q20_622510"/>
      <w:bookmarkEnd w:id="7195"/>
      <w:r>
        <w:rPr>
          <w:rtl/>
        </w:rPr>
        <w:t xml:space="preserve">הטוב </w:t>
      </w:r>
      <w:bookmarkStart w:id="7196" w:name="_ETM_Q20_623630"/>
      <w:bookmarkEnd w:id="7196"/>
      <w:r>
        <w:rPr>
          <w:rtl/>
        </w:rPr>
        <w:t xml:space="preserve">הן </w:t>
      </w:r>
      <w:bookmarkStart w:id="7197" w:name="_ETM_Q20_623840"/>
      <w:bookmarkEnd w:id="7197"/>
      <w:r>
        <w:rPr>
          <w:rtl/>
        </w:rPr>
        <w:t xml:space="preserve">מייצרות </w:t>
      </w:r>
      <w:bookmarkStart w:id="7198" w:name="_ETM_Q20_624350"/>
      <w:bookmarkEnd w:id="7198"/>
      <w:r>
        <w:rPr>
          <w:rtl/>
        </w:rPr>
        <w:t xml:space="preserve">שיתוק </w:t>
      </w:r>
      <w:bookmarkStart w:id="7199" w:name="_ETM_Q20_624860"/>
      <w:bookmarkEnd w:id="7199"/>
      <w:r>
        <w:rPr>
          <w:rtl/>
        </w:rPr>
        <w:t xml:space="preserve">וסרבול </w:t>
      </w:r>
      <w:bookmarkStart w:id="7200" w:name="_ETM_Q20_626030"/>
      <w:bookmarkEnd w:id="7200"/>
      <w:r>
        <w:rPr>
          <w:rFonts w:hint="cs"/>
          <w:rtl/>
        </w:rPr>
        <w:t>שמונע</w:t>
      </w:r>
      <w:r>
        <w:rPr>
          <w:rtl/>
        </w:rPr>
        <w:t xml:space="preserve"> </w:t>
      </w:r>
      <w:bookmarkStart w:id="7201" w:name="_ETM_Q20_626750"/>
      <w:bookmarkEnd w:id="7201"/>
      <w:r>
        <w:rPr>
          <w:rtl/>
        </w:rPr>
        <w:t xml:space="preserve">קבלת </w:t>
      </w:r>
      <w:bookmarkStart w:id="7202" w:name="_ETM_Q20_627230"/>
      <w:bookmarkEnd w:id="7202"/>
      <w:r>
        <w:rPr>
          <w:rtl/>
        </w:rPr>
        <w:t>החלטות</w:t>
      </w:r>
      <w:r>
        <w:rPr>
          <w:rFonts w:hint="cs"/>
          <w:rtl/>
        </w:rPr>
        <w:t>;</w:t>
      </w:r>
      <w:r>
        <w:rPr>
          <w:rtl/>
        </w:rPr>
        <w:t xml:space="preserve"> </w:t>
      </w:r>
      <w:bookmarkStart w:id="7203" w:name="_ETM_Q20_628160"/>
      <w:bookmarkEnd w:id="7203"/>
      <w:r>
        <w:rPr>
          <w:rtl/>
        </w:rPr>
        <w:t xml:space="preserve">במקרה </w:t>
      </w:r>
      <w:bookmarkStart w:id="7204" w:name="_ETM_Q20_628730"/>
      <w:bookmarkEnd w:id="7204"/>
      <w:r>
        <w:rPr>
          <w:rtl/>
        </w:rPr>
        <w:t>הפחות</w:t>
      </w:r>
      <w:bookmarkStart w:id="7205" w:name="_ETM_Q20_629270"/>
      <w:bookmarkEnd w:id="7205"/>
      <w:r>
        <w:rPr>
          <w:rFonts w:hint="cs"/>
          <w:rtl/>
        </w:rPr>
        <w:t>-</w:t>
      </w:r>
      <w:r>
        <w:rPr>
          <w:rtl/>
        </w:rPr>
        <w:t xml:space="preserve">טוב </w:t>
      </w:r>
      <w:bookmarkStart w:id="7206" w:name="_ETM_Q20_630290"/>
      <w:bookmarkEnd w:id="7206"/>
      <w:r>
        <w:rPr>
          <w:rtl/>
        </w:rPr>
        <w:t xml:space="preserve">הן </w:t>
      </w:r>
      <w:bookmarkStart w:id="7207" w:name="_ETM_Q20_630499"/>
      <w:bookmarkEnd w:id="7207"/>
      <w:r>
        <w:rPr>
          <w:rtl/>
        </w:rPr>
        <w:t xml:space="preserve">הופכות </w:t>
      </w:r>
      <w:bookmarkStart w:id="7208" w:name="_ETM_Q20_630889"/>
      <w:bookmarkEnd w:id="7208"/>
      <w:r>
        <w:rPr>
          <w:rtl/>
        </w:rPr>
        <w:t xml:space="preserve">למסך </w:t>
      </w:r>
      <w:bookmarkStart w:id="7209" w:name="_ETM_Q20_631549"/>
      <w:bookmarkEnd w:id="7209"/>
      <w:r>
        <w:rPr>
          <w:rtl/>
        </w:rPr>
        <w:t xml:space="preserve">עשן </w:t>
      </w:r>
      <w:bookmarkStart w:id="7210" w:name="_ETM_Q20_632610"/>
      <w:bookmarkEnd w:id="7210"/>
      <w:r>
        <w:rPr>
          <w:rtl/>
        </w:rPr>
        <w:t xml:space="preserve">שמאחוריו </w:t>
      </w:r>
      <w:bookmarkStart w:id="7211" w:name="_ETM_Q20_633330"/>
      <w:bookmarkEnd w:id="7211"/>
      <w:r>
        <w:rPr>
          <w:rtl/>
        </w:rPr>
        <w:t xml:space="preserve">מתקבלות </w:t>
      </w:r>
      <w:bookmarkStart w:id="7212" w:name="_ETM_Q20_633840"/>
      <w:bookmarkEnd w:id="7212"/>
      <w:r>
        <w:rPr>
          <w:rtl/>
        </w:rPr>
        <w:t xml:space="preserve">החלטות </w:t>
      </w:r>
      <w:bookmarkStart w:id="7213" w:name="_ETM_Q20_634350"/>
      <w:bookmarkEnd w:id="7213"/>
      <w:r>
        <w:rPr>
          <w:rtl/>
        </w:rPr>
        <w:t xml:space="preserve">ללא </w:t>
      </w:r>
      <w:bookmarkStart w:id="7214" w:name="_ETM_Q20_634560"/>
      <w:bookmarkEnd w:id="7214"/>
      <w:r>
        <w:rPr>
          <w:rtl/>
        </w:rPr>
        <w:t xml:space="preserve">שקיפות </w:t>
      </w:r>
      <w:bookmarkStart w:id="7215" w:name="_ETM_Q20_635100"/>
      <w:bookmarkEnd w:id="7215"/>
      <w:r>
        <w:rPr>
          <w:rtl/>
        </w:rPr>
        <w:t>ול</w:t>
      </w:r>
      <w:r>
        <w:rPr>
          <w:rFonts w:hint="cs"/>
          <w:rtl/>
        </w:rPr>
        <w:t>ל</w:t>
      </w:r>
      <w:r>
        <w:rPr>
          <w:rtl/>
        </w:rPr>
        <w:t xml:space="preserve">א </w:t>
      </w:r>
      <w:bookmarkStart w:id="7216" w:name="_ETM_Q20_635310"/>
      <w:bookmarkStart w:id="7217" w:name="_ETM_Q20_635460"/>
      <w:bookmarkEnd w:id="7216"/>
      <w:bookmarkEnd w:id="7217"/>
      <w:r>
        <w:rPr>
          <w:rtl/>
        </w:rPr>
        <w:t xml:space="preserve">אחריות </w:t>
      </w:r>
      <w:bookmarkStart w:id="7218" w:name="_ETM_Q20_635910"/>
      <w:bookmarkEnd w:id="7218"/>
      <w:r>
        <w:rPr>
          <w:rtl/>
        </w:rPr>
        <w:t>ציבורית</w:t>
      </w:r>
      <w:r>
        <w:rPr>
          <w:rFonts w:hint="cs"/>
          <w:rtl/>
        </w:rPr>
        <w:t>,</w:t>
      </w:r>
      <w:r>
        <w:rPr>
          <w:rtl/>
        </w:rPr>
        <w:t xml:space="preserve"> </w:t>
      </w:r>
      <w:bookmarkStart w:id="7219" w:name="_ETM_Q20_637650"/>
      <w:bookmarkEnd w:id="7219"/>
      <w:r>
        <w:rPr>
          <w:rFonts w:hint="cs"/>
          <w:rtl/>
        </w:rPr>
        <w:t>ואולי אף תפורות</w:t>
      </w:r>
      <w:r>
        <w:rPr>
          <w:rtl/>
        </w:rPr>
        <w:t xml:space="preserve"> </w:t>
      </w:r>
      <w:bookmarkStart w:id="7220" w:name="_ETM_Q20_639000"/>
      <w:bookmarkEnd w:id="7220"/>
      <w:r>
        <w:rPr>
          <w:rtl/>
        </w:rPr>
        <w:t>מראש</w:t>
      </w:r>
      <w:r>
        <w:rPr>
          <w:rFonts w:hint="cs"/>
          <w:rtl/>
        </w:rPr>
        <w:t>,</w:t>
      </w:r>
      <w:r>
        <w:rPr>
          <w:rtl/>
        </w:rPr>
        <w:t xml:space="preserve"> </w:t>
      </w:r>
      <w:bookmarkStart w:id="7221" w:name="_ETM_Q20_639450"/>
      <w:bookmarkEnd w:id="7221"/>
      <w:r>
        <w:rPr>
          <w:rtl/>
        </w:rPr>
        <w:t xml:space="preserve">ונתקלנו </w:t>
      </w:r>
      <w:bookmarkStart w:id="7222" w:name="_ETM_Q20_640050"/>
      <w:bookmarkEnd w:id="7222"/>
      <w:r>
        <w:rPr>
          <w:rtl/>
        </w:rPr>
        <w:t xml:space="preserve">בזה </w:t>
      </w:r>
      <w:bookmarkStart w:id="7223" w:name="_ETM_Q20_640380"/>
      <w:bookmarkEnd w:id="7223"/>
      <w:r>
        <w:rPr>
          <w:rtl/>
        </w:rPr>
        <w:t xml:space="preserve">לא </w:t>
      </w:r>
      <w:bookmarkStart w:id="7224" w:name="_ETM_Q20_640620"/>
      <w:bookmarkEnd w:id="7224"/>
      <w:r>
        <w:rPr>
          <w:rtl/>
        </w:rPr>
        <w:t>פעם</w:t>
      </w:r>
      <w:r>
        <w:rPr>
          <w:rFonts w:hint="cs"/>
          <w:rtl/>
        </w:rPr>
        <w:t>.</w:t>
      </w:r>
      <w:r>
        <w:rPr>
          <w:rtl/>
        </w:rPr>
        <w:t xml:space="preserve"> </w:t>
      </w:r>
      <w:bookmarkStart w:id="7225" w:name="_ETM_Q20_642190"/>
      <w:bookmarkStart w:id="7226" w:name="_ETM_Q20_643658"/>
      <w:bookmarkEnd w:id="7225"/>
      <w:bookmarkEnd w:id="7226"/>
    </w:p>
    <w:p w:rsidR="008C384D" w:rsidRDefault="008C384D" w:rsidP="00E924B9">
      <w:pPr>
        <w:rPr>
          <w:rtl/>
        </w:rPr>
      </w:pPr>
      <w:bookmarkStart w:id="7227" w:name="_ETM_Q20_643735"/>
      <w:bookmarkEnd w:id="7227"/>
    </w:p>
    <w:p w:rsidR="008C384D" w:rsidRDefault="008C384D" w:rsidP="00E924B9">
      <w:pPr>
        <w:rPr>
          <w:rtl/>
        </w:rPr>
      </w:pPr>
      <w:bookmarkStart w:id="7228" w:name="_ETM_Q20_643945"/>
      <w:bookmarkStart w:id="7229" w:name="_ETM_Q20_644010"/>
      <w:bookmarkEnd w:id="7228"/>
      <w:bookmarkEnd w:id="7229"/>
      <w:r>
        <w:rPr>
          <w:rtl/>
        </w:rPr>
        <w:t xml:space="preserve">הגיע </w:t>
      </w:r>
      <w:bookmarkStart w:id="7230" w:name="_ETM_Q20_642760"/>
      <w:bookmarkEnd w:id="7230"/>
      <w:r>
        <w:rPr>
          <w:rtl/>
        </w:rPr>
        <w:t xml:space="preserve">הזמן </w:t>
      </w:r>
      <w:bookmarkStart w:id="7231" w:name="_ETM_Q20_644290"/>
      <w:bookmarkEnd w:id="7231"/>
      <w:r>
        <w:rPr>
          <w:rtl/>
        </w:rPr>
        <w:t xml:space="preserve">להודות </w:t>
      </w:r>
      <w:bookmarkStart w:id="7232" w:name="_ETM_Q20_645040"/>
      <w:bookmarkEnd w:id="7232"/>
      <w:r>
        <w:rPr>
          <w:rtl/>
        </w:rPr>
        <w:t>באמת</w:t>
      </w:r>
      <w:r>
        <w:rPr>
          <w:rFonts w:hint="cs"/>
          <w:rtl/>
        </w:rPr>
        <w:t>:</w:t>
      </w:r>
      <w:r>
        <w:rPr>
          <w:rtl/>
        </w:rPr>
        <w:t xml:space="preserve"> </w:t>
      </w:r>
      <w:bookmarkStart w:id="7233" w:name="_ETM_Q20_645730"/>
      <w:bookmarkEnd w:id="7233"/>
      <w:r>
        <w:rPr>
          <w:rtl/>
        </w:rPr>
        <w:t xml:space="preserve">עדיף </w:t>
      </w:r>
      <w:bookmarkStart w:id="7234" w:name="_ETM_Q20_646150"/>
      <w:bookmarkEnd w:id="7234"/>
      <w:r>
        <w:rPr>
          <w:rtl/>
        </w:rPr>
        <w:t xml:space="preserve">מנגנון </w:t>
      </w:r>
      <w:bookmarkStart w:id="7235" w:name="_ETM_Q20_646750"/>
      <w:bookmarkEnd w:id="7235"/>
      <w:r>
        <w:rPr>
          <w:rtl/>
        </w:rPr>
        <w:t xml:space="preserve">פשוט </w:t>
      </w:r>
      <w:bookmarkStart w:id="7236" w:name="_ETM_Q20_647319"/>
      <w:bookmarkEnd w:id="7236"/>
      <w:r>
        <w:rPr>
          <w:rtl/>
        </w:rPr>
        <w:t>ושקוף</w:t>
      </w:r>
      <w:r>
        <w:rPr>
          <w:rFonts w:hint="cs"/>
          <w:rtl/>
        </w:rPr>
        <w:t>,</w:t>
      </w:r>
      <w:r>
        <w:rPr>
          <w:rtl/>
        </w:rPr>
        <w:t xml:space="preserve"> </w:t>
      </w:r>
      <w:bookmarkStart w:id="7237" w:name="_ETM_Q20_648610"/>
      <w:bookmarkEnd w:id="7237"/>
      <w:r>
        <w:rPr>
          <w:rtl/>
        </w:rPr>
        <w:t xml:space="preserve">עם </w:t>
      </w:r>
      <w:bookmarkStart w:id="7238" w:name="_ETM_Q20_648850"/>
      <w:bookmarkEnd w:id="7238"/>
      <w:r>
        <w:rPr>
          <w:rtl/>
        </w:rPr>
        <w:t xml:space="preserve">אחריות </w:t>
      </w:r>
      <w:bookmarkStart w:id="7239" w:name="_ETM_Q20_649480"/>
      <w:bookmarkEnd w:id="7239"/>
      <w:r>
        <w:rPr>
          <w:rtl/>
        </w:rPr>
        <w:t xml:space="preserve">ברורה </w:t>
      </w:r>
      <w:bookmarkStart w:id="7240" w:name="_ETM_Q20_649930"/>
      <w:bookmarkEnd w:id="7240"/>
      <w:r>
        <w:rPr>
          <w:rtl/>
        </w:rPr>
        <w:t>ש</w:t>
      </w:r>
      <w:r>
        <w:rPr>
          <w:rFonts w:hint="cs"/>
          <w:rtl/>
        </w:rPr>
        <w:t xml:space="preserve">ל </w:t>
      </w:r>
      <w:r>
        <w:rPr>
          <w:rtl/>
        </w:rPr>
        <w:t xml:space="preserve">נבחרי </w:t>
      </w:r>
      <w:bookmarkStart w:id="7241" w:name="_ETM_Q20_650800"/>
      <w:bookmarkEnd w:id="7241"/>
      <w:r>
        <w:rPr>
          <w:rtl/>
        </w:rPr>
        <w:t>הציבור</w:t>
      </w:r>
      <w:r>
        <w:rPr>
          <w:rFonts w:hint="cs"/>
          <w:rtl/>
        </w:rPr>
        <w:t>,</w:t>
      </w:r>
      <w:r>
        <w:rPr>
          <w:rtl/>
        </w:rPr>
        <w:t xml:space="preserve"> </w:t>
      </w:r>
      <w:bookmarkStart w:id="7242" w:name="_ETM_Q20_651730"/>
      <w:bookmarkEnd w:id="7242"/>
      <w:r>
        <w:rPr>
          <w:rtl/>
        </w:rPr>
        <w:t xml:space="preserve">שמחויבים </w:t>
      </w:r>
      <w:bookmarkStart w:id="7243" w:name="_ETM_Q20_652599"/>
      <w:bookmarkEnd w:id="7243"/>
      <w:r>
        <w:rPr>
          <w:rtl/>
        </w:rPr>
        <w:t xml:space="preserve">לציבור </w:t>
      </w:r>
      <w:bookmarkStart w:id="7244" w:name="_ETM_Q20_654020"/>
      <w:bookmarkEnd w:id="7244"/>
      <w:r>
        <w:rPr>
          <w:rtl/>
        </w:rPr>
        <w:t xml:space="preserve">ונותנים </w:t>
      </w:r>
      <w:bookmarkStart w:id="7245" w:name="_ETM_Q20_654560"/>
      <w:bookmarkEnd w:id="7245"/>
      <w:r>
        <w:rPr>
          <w:rtl/>
        </w:rPr>
        <w:t xml:space="preserve">לו </w:t>
      </w:r>
      <w:bookmarkStart w:id="7246" w:name="_ETM_Q20_654650"/>
      <w:bookmarkEnd w:id="7246"/>
      <w:r>
        <w:rPr>
          <w:rtl/>
        </w:rPr>
        <w:t xml:space="preserve">דין </w:t>
      </w:r>
      <w:bookmarkStart w:id="7247" w:name="_ETM_Q20_654920"/>
      <w:bookmarkEnd w:id="7247"/>
      <w:r>
        <w:rPr>
          <w:rtl/>
        </w:rPr>
        <w:t>וחשבון</w:t>
      </w:r>
      <w:r>
        <w:rPr>
          <w:rFonts w:hint="cs"/>
          <w:rtl/>
        </w:rPr>
        <w:t>,</w:t>
      </w:r>
      <w:r>
        <w:rPr>
          <w:rtl/>
        </w:rPr>
        <w:t xml:space="preserve"> </w:t>
      </w:r>
      <w:bookmarkStart w:id="7248" w:name="_ETM_Q20_656750"/>
      <w:bookmarkEnd w:id="7248"/>
      <w:r>
        <w:rPr>
          <w:rtl/>
        </w:rPr>
        <w:t xml:space="preserve">מאשר </w:t>
      </w:r>
      <w:bookmarkStart w:id="7249" w:name="_ETM_Q20_657410"/>
      <w:bookmarkEnd w:id="7249"/>
      <w:r>
        <w:rPr>
          <w:rtl/>
        </w:rPr>
        <w:t xml:space="preserve">מנגנון </w:t>
      </w:r>
      <w:bookmarkStart w:id="7250" w:name="_ETM_Q20_658160"/>
      <w:bookmarkEnd w:id="7250"/>
      <w:r>
        <w:rPr>
          <w:rtl/>
        </w:rPr>
        <w:t xml:space="preserve">מסורבל </w:t>
      </w:r>
      <w:bookmarkStart w:id="7251" w:name="_ETM_Q20_659340"/>
      <w:bookmarkEnd w:id="7251"/>
      <w:r>
        <w:rPr>
          <w:rtl/>
        </w:rPr>
        <w:t xml:space="preserve">שמעביר </w:t>
      </w:r>
      <w:bookmarkStart w:id="7252" w:name="_ETM_Q20_660090"/>
      <w:bookmarkEnd w:id="7252"/>
      <w:r>
        <w:rPr>
          <w:rtl/>
        </w:rPr>
        <w:t xml:space="preserve">את </w:t>
      </w:r>
      <w:bookmarkStart w:id="7253" w:name="_ETM_Q20_660240"/>
      <w:bookmarkEnd w:id="7253"/>
      <w:r>
        <w:rPr>
          <w:rtl/>
        </w:rPr>
        <w:t xml:space="preserve">הכוח </w:t>
      </w:r>
      <w:bookmarkStart w:id="7254" w:name="_ETM_Q20_660660"/>
      <w:bookmarkEnd w:id="7254"/>
      <w:r>
        <w:rPr>
          <w:rtl/>
        </w:rPr>
        <w:t xml:space="preserve">האמיתי </w:t>
      </w:r>
      <w:bookmarkStart w:id="7255" w:name="_ETM_Q20_661140"/>
      <w:bookmarkEnd w:id="7255"/>
      <w:r>
        <w:rPr>
          <w:rtl/>
        </w:rPr>
        <w:t xml:space="preserve">לגורמים </w:t>
      </w:r>
      <w:bookmarkStart w:id="7256" w:name="_ETM_Q20_661650"/>
      <w:bookmarkEnd w:id="7256"/>
      <w:r>
        <w:rPr>
          <w:rtl/>
        </w:rPr>
        <w:t xml:space="preserve">שאינם </w:t>
      </w:r>
      <w:bookmarkStart w:id="7257" w:name="_ETM_Q20_662100"/>
      <w:bookmarkEnd w:id="7257"/>
      <w:r>
        <w:rPr>
          <w:rtl/>
        </w:rPr>
        <w:t xml:space="preserve">נושאים </w:t>
      </w:r>
      <w:bookmarkStart w:id="7258" w:name="_ETM_Q20_662490"/>
      <w:bookmarkEnd w:id="7258"/>
      <w:r>
        <w:rPr>
          <w:rtl/>
        </w:rPr>
        <w:t xml:space="preserve">באחריות </w:t>
      </w:r>
      <w:bookmarkStart w:id="7259" w:name="_ETM_Q20_662940"/>
      <w:bookmarkEnd w:id="7259"/>
      <w:r>
        <w:rPr>
          <w:rtl/>
        </w:rPr>
        <w:t>ציבורית</w:t>
      </w:r>
      <w:r>
        <w:rPr>
          <w:rFonts w:hint="cs"/>
          <w:rtl/>
        </w:rPr>
        <w:t>.</w:t>
      </w:r>
      <w:r>
        <w:rPr>
          <w:rtl/>
        </w:rPr>
        <w:t xml:space="preserve"> </w:t>
      </w:r>
      <w:bookmarkStart w:id="7260" w:name="_ETM_Q20_664499"/>
      <w:bookmarkEnd w:id="7260"/>
    </w:p>
    <w:p w:rsidR="008C384D" w:rsidRDefault="008C384D" w:rsidP="00E924B9">
      <w:pPr>
        <w:rPr>
          <w:rtl/>
        </w:rPr>
      </w:pPr>
    </w:p>
    <w:p w:rsidR="008C384D" w:rsidRDefault="008C384D" w:rsidP="00A91E73">
      <w:pPr>
        <w:pStyle w:val="af7"/>
        <w:rPr>
          <w:rtl/>
        </w:rPr>
      </w:pPr>
      <w:bookmarkStart w:id="7261" w:name="_ETM_Q20_654229"/>
      <w:bookmarkStart w:id="7262" w:name="_ETM_Q20_654300"/>
      <w:bookmarkStart w:id="7263" w:name="ET_interruption_6156_12"/>
      <w:bookmarkEnd w:id="7261"/>
      <w:bookmarkEnd w:id="7262"/>
      <w:r w:rsidRPr="00A91E73">
        <w:rPr>
          <w:rStyle w:val="TagStyle"/>
          <w:rtl/>
        </w:rPr>
        <w:t>&lt;&lt; קריאה &gt;&gt;</w:t>
      </w:r>
      <w:r>
        <w:rPr>
          <w:rtl/>
        </w:rPr>
        <w:t>גלעד קריב (העבודה):</w:t>
      </w:r>
      <w:r w:rsidRPr="00854165">
        <w:rPr>
          <w:rtl/>
        </w:rPr>
        <w:t xml:space="preserve"> </w:t>
      </w:r>
      <w:r w:rsidRPr="00A91E73">
        <w:rPr>
          <w:rStyle w:val="TagStyle"/>
          <w:rtl/>
        </w:rPr>
        <w:t>&lt;&lt; קריאה &gt;&gt;</w:t>
      </w:r>
      <w:r>
        <w:rPr>
          <w:rtl/>
        </w:rPr>
        <w:t xml:space="preserve"> </w:t>
      </w:r>
      <w:bookmarkEnd w:id="7263"/>
    </w:p>
    <w:p w:rsidR="008C384D" w:rsidRDefault="008C384D" w:rsidP="00E924B9">
      <w:pPr>
        <w:rPr>
          <w:rtl/>
        </w:rPr>
      </w:pPr>
    </w:p>
    <w:p w:rsidR="008C384D" w:rsidRDefault="008C384D" w:rsidP="00E924B9">
      <w:pPr>
        <w:rPr>
          <w:rtl/>
        </w:rPr>
      </w:pPr>
      <w:r>
        <w:rPr>
          <w:rFonts w:hint="cs"/>
          <w:rtl/>
        </w:rPr>
        <w:t>אתם ושקיפות זה מילים נרדפות.</w:t>
      </w:r>
    </w:p>
    <w:p w:rsidR="008C384D" w:rsidRDefault="008C384D" w:rsidP="00E924B9">
      <w:pPr>
        <w:rPr>
          <w:rtl/>
        </w:rPr>
      </w:pPr>
      <w:bookmarkStart w:id="7264" w:name="_ETM_Q20_663727"/>
      <w:bookmarkEnd w:id="7264"/>
    </w:p>
    <w:p w:rsidR="008C384D" w:rsidRDefault="008C384D" w:rsidP="00A91E73">
      <w:pPr>
        <w:pStyle w:val="-"/>
        <w:rPr>
          <w:rtl/>
        </w:rPr>
      </w:pPr>
      <w:bookmarkStart w:id="7265" w:name="_ETM_Q20_663793"/>
      <w:bookmarkStart w:id="7266" w:name="ET_speakercontinue_6537_1344"/>
      <w:bookmarkEnd w:id="7265"/>
      <w:r w:rsidRPr="00A91E73">
        <w:rPr>
          <w:rStyle w:val="TagStyle"/>
          <w:rtl/>
        </w:rPr>
        <w:t>&lt;&lt; דובר_המשך &gt;&gt;</w:t>
      </w:r>
      <w:r>
        <w:rPr>
          <w:rtl/>
        </w:rPr>
        <w:t>אושר שקלים (הליכוד):</w:t>
      </w:r>
      <w:r w:rsidRPr="009C305F">
        <w:rPr>
          <w:rtl/>
        </w:rPr>
        <w:t xml:space="preserve"> </w:t>
      </w:r>
      <w:r w:rsidRPr="00A91E73">
        <w:rPr>
          <w:rStyle w:val="TagStyle"/>
          <w:rtl/>
        </w:rPr>
        <w:t>&lt;&lt; דובר_המשך &gt;&gt;</w:t>
      </w:r>
      <w:bookmarkEnd w:id="7266"/>
      <w:r>
        <w:rPr>
          <w:rtl/>
        </w:rPr>
        <w:t xml:space="preserve"> </w:t>
      </w:r>
    </w:p>
    <w:p w:rsidR="008C384D" w:rsidRDefault="008C384D" w:rsidP="00E924B9">
      <w:pPr>
        <w:rPr>
          <w:rtl/>
        </w:rPr>
      </w:pPr>
    </w:p>
    <w:p w:rsidR="008C384D" w:rsidRDefault="008C384D" w:rsidP="00E924B9">
      <w:pPr>
        <w:rPr>
          <w:rtl/>
        </w:rPr>
      </w:pPr>
      <w:r>
        <w:rPr>
          <w:rtl/>
        </w:rPr>
        <w:t xml:space="preserve">החוק </w:t>
      </w:r>
      <w:bookmarkStart w:id="7267" w:name="_ETM_Q20_664919"/>
      <w:bookmarkEnd w:id="7267"/>
      <w:r>
        <w:rPr>
          <w:rtl/>
        </w:rPr>
        <w:t xml:space="preserve">שאני </w:t>
      </w:r>
      <w:bookmarkStart w:id="7268" w:name="_ETM_Q20_665219"/>
      <w:bookmarkEnd w:id="7268"/>
      <w:r>
        <w:rPr>
          <w:rtl/>
        </w:rPr>
        <w:t>מציע</w:t>
      </w:r>
      <w:r>
        <w:rPr>
          <w:rFonts w:hint="cs"/>
          <w:rtl/>
        </w:rPr>
        <w:t xml:space="preserve"> </w:t>
      </w:r>
      <w:r w:rsidR="00E30D80">
        <w:rPr>
          <w:rFonts w:hint="cs"/>
          <w:rtl/>
        </w:rPr>
        <w:t>– –</w:t>
      </w:r>
      <w:r>
        <w:rPr>
          <w:rFonts w:hint="cs"/>
          <w:rtl/>
        </w:rPr>
        <w:t xml:space="preserve"> </w:t>
      </w:r>
    </w:p>
    <w:p w:rsidR="008C384D" w:rsidRDefault="008C384D" w:rsidP="00E924B9">
      <w:pPr>
        <w:rPr>
          <w:rtl/>
        </w:rPr>
      </w:pPr>
    </w:p>
    <w:p w:rsidR="008C384D" w:rsidRDefault="008C384D" w:rsidP="00A91E73">
      <w:pPr>
        <w:pStyle w:val="af7"/>
        <w:rPr>
          <w:rtl/>
        </w:rPr>
      </w:pPr>
      <w:bookmarkStart w:id="7269" w:name="ET_interruption_5766_13"/>
      <w:r w:rsidRPr="00A91E73">
        <w:rPr>
          <w:rStyle w:val="TagStyle"/>
          <w:rtl/>
        </w:rPr>
        <w:t>&lt;&lt; קריאה &gt;&gt;</w:t>
      </w:r>
      <w:r w:rsidR="001B3E33" w:rsidRPr="001B3E33">
        <w:rPr>
          <w:rtl/>
        </w:rPr>
        <w:t>רם בן</w:t>
      </w:r>
      <w:r>
        <w:rPr>
          <w:rtl/>
        </w:rPr>
        <w:t xml:space="preserve"> ברק (יש עתיד):</w:t>
      </w:r>
      <w:r w:rsidRPr="00373205">
        <w:rPr>
          <w:rtl/>
        </w:rPr>
        <w:t xml:space="preserve"> </w:t>
      </w:r>
      <w:r w:rsidRPr="00A91E73">
        <w:rPr>
          <w:rStyle w:val="TagStyle"/>
          <w:rtl/>
        </w:rPr>
        <w:t>&lt;&lt; קריאה &gt;&gt;</w:t>
      </w:r>
      <w:r>
        <w:rPr>
          <w:rtl/>
        </w:rPr>
        <w:t xml:space="preserve"> </w:t>
      </w:r>
      <w:bookmarkEnd w:id="7269"/>
    </w:p>
    <w:p w:rsidR="008C384D" w:rsidRDefault="008C384D" w:rsidP="00E924B9">
      <w:pPr>
        <w:rPr>
          <w:rtl/>
        </w:rPr>
      </w:pPr>
    </w:p>
    <w:p w:rsidR="008C384D" w:rsidRPr="009C305F" w:rsidRDefault="008C384D" w:rsidP="00E924B9">
      <w:pPr>
        <w:rPr>
          <w:rtl/>
        </w:rPr>
      </w:pPr>
      <w:r>
        <w:rPr>
          <w:rFonts w:hint="cs"/>
          <w:rtl/>
        </w:rPr>
        <w:t>לא אתה מציע, בוא.</w:t>
      </w:r>
    </w:p>
    <w:p w:rsidR="008C384D" w:rsidRDefault="008C384D" w:rsidP="00E924B9">
      <w:pPr>
        <w:rPr>
          <w:rtl/>
        </w:rPr>
      </w:pPr>
    </w:p>
    <w:p w:rsidR="008C384D" w:rsidRDefault="008C384D" w:rsidP="00A91E73">
      <w:pPr>
        <w:pStyle w:val="af8"/>
        <w:rPr>
          <w:rtl/>
        </w:rPr>
      </w:pPr>
      <w:bookmarkStart w:id="7270" w:name="ET_yor_6490_19"/>
      <w:r w:rsidRPr="00A91E73">
        <w:rPr>
          <w:rStyle w:val="TagStyle"/>
          <w:rtl/>
        </w:rPr>
        <w:t xml:space="preserve"> &lt;&lt; יור &gt;&gt;</w:t>
      </w:r>
      <w:r w:rsidR="003A1F77" w:rsidRPr="003A1F77">
        <w:rPr>
          <w:rtl/>
        </w:rPr>
        <w:t>הי</w:t>
      </w:r>
      <w:r>
        <w:rPr>
          <w:rtl/>
        </w:rPr>
        <w:t>ו"ר ניסים ואטורי:</w:t>
      </w:r>
      <w:r w:rsidRPr="00B6124E">
        <w:rPr>
          <w:rtl/>
        </w:rPr>
        <w:t xml:space="preserve"> </w:t>
      </w:r>
      <w:r w:rsidRPr="00A91E73">
        <w:rPr>
          <w:rStyle w:val="TagStyle"/>
          <w:rtl/>
        </w:rPr>
        <w:t>&lt;&lt; יור &gt;&gt;</w:t>
      </w:r>
      <w:r>
        <w:rPr>
          <w:rtl/>
        </w:rPr>
        <w:t xml:space="preserve"> </w:t>
      </w:r>
      <w:bookmarkEnd w:id="7270"/>
    </w:p>
    <w:p w:rsidR="008C384D" w:rsidRDefault="008C384D" w:rsidP="00E924B9">
      <w:pPr>
        <w:rPr>
          <w:rtl/>
        </w:rPr>
      </w:pPr>
    </w:p>
    <w:p w:rsidR="008C384D" w:rsidRDefault="008C384D" w:rsidP="00E924B9">
      <w:pPr>
        <w:rPr>
          <w:rtl/>
        </w:rPr>
      </w:pPr>
      <w:r>
        <w:rPr>
          <w:rFonts w:hint="cs"/>
          <w:rtl/>
        </w:rPr>
        <w:t>תודה, תודה רבה.</w:t>
      </w:r>
      <w:bookmarkStart w:id="7271" w:name="_ETM_Q20_668461"/>
      <w:bookmarkEnd w:id="7271"/>
    </w:p>
    <w:p w:rsidR="008C384D" w:rsidRDefault="008C384D" w:rsidP="00E924B9">
      <w:pPr>
        <w:rPr>
          <w:rtl/>
        </w:rPr>
      </w:pPr>
      <w:bookmarkStart w:id="7272" w:name="_ETM_Q20_668536"/>
      <w:bookmarkEnd w:id="7272"/>
    </w:p>
    <w:p w:rsidR="008C384D" w:rsidRDefault="008C384D" w:rsidP="00A91E73">
      <w:pPr>
        <w:pStyle w:val="-"/>
        <w:rPr>
          <w:rtl/>
        </w:rPr>
      </w:pPr>
      <w:bookmarkStart w:id="7273" w:name="_ETM_Q20_668645"/>
      <w:bookmarkStart w:id="7274" w:name="_ETM_Q20_668749"/>
      <w:bookmarkStart w:id="7275" w:name="ET_speakercontinue_6537_1345"/>
      <w:bookmarkEnd w:id="7273"/>
      <w:bookmarkEnd w:id="7274"/>
      <w:r w:rsidRPr="00A91E73">
        <w:rPr>
          <w:rStyle w:val="TagStyle"/>
          <w:rtl/>
        </w:rPr>
        <w:t>&lt;&lt; דובר_המשך &gt;&gt;</w:t>
      </w:r>
      <w:r>
        <w:rPr>
          <w:rtl/>
        </w:rPr>
        <w:t>אושר שקלים (הליכוד):</w:t>
      </w:r>
      <w:r w:rsidRPr="009C305F">
        <w:rPr>
          <w:rtl/>
        </w:rPr>
        <w:t xml:space="preserve"> </w:t>
      </w:r>
      <w:r w:rsidRPr="00A91E73">
        <w:rPr>
          <w:rStyle w:val="TagStyle"/>
          <w:rtl/>
        </w:rPr>
        <w:t>&lt;&lt; דובר_המשך &gt;&gt;</w:t>
      </w:r>
      <w:bookmarkEnd w:id="7275"/>
      <w:r>
        <w:rPr>
          <w:rtl/>
        </w:rPr>
        <w:t xml:space="preserve"> </w:t>
      </w:r>
    </w:p>
    <w:p w:rsidR="008C384D" w:rsidRDefault="008C384D" w:rsidP="00E924B9">
      <w:pPr>
        <w:rPr>
          <w:rtl/>
        </w:rPr>
      </w:pPr>
    </w:p>
    <w:p w:rsidR="008C384D" w:rsidRDefault="00E30D80" w:rsidP="00E924B9">
      <w:pPr>
        <w:rPr>
          <w:rtl/>
        </w:rPr>
      </w:pPr>
      <w:r>
        <w:rPr>
          <w:rFonts w:hint="cs"/>
          <w:rtl/>
        </w:rPr>
        <w:t>– –</w:t>
      </w:r>
      <w:r w:rsidR="008C384D">
        <w:rPr>
          <w:rtl/>
        </w:rPr>
        <w:t xml:space="preserve"> </w:t>
      </w:r>
      <w:bookmarkStart w:id="7276" w:name="_ETM_Q20_666400"/>
      <w:bookmarkEnd w:id="7276"/>
      <w:r w:rsidR="008C384D">
        <w:rPr>
          <w:rtl/>
        </w:rPr>
        <w:t xml:space="preserve">מביא </w:t>
      </w:r>
      <w:bookmarkStart w:id="7277" w:name="_ETM_Q20_667150"/>
      <w:bookmarkEnd w:id="7277"/>
      <w:r w:rsidR="008C384D">
        <w:rPr>
          <w:rtl/>
        </w:rPr>
        <w:t xml:space="preserve">פתרון </w:t>
      </w:r>
      <w:bookmarkStart w:id="7278" w:name="_ETM_Q20_668140"/>
      <w:bookmarkEnd w:id="7278"/>
      <w:r w:rsidR="008C384D">
        <w:rPr>
          <w:rtl/>
        </w:rPr>
        <w:t xml:space="preserve">פשוט </w:t>
      </w:r>
      <w:bookmarkStart w:id="7279" w:name="_ETM_Q20_668950"/>
      <w:bookmarkEnd w:id="7279"/>
      <w:r w:rsidR="008C384D">
        <w:rPr>
          <w:rtl/>
        </w:rPr>
        <w:t>ומוכח</w:t>
      </w:r>
      <w:r w:rsidR="008C384D">
        <w:rPr>
          <w:rFonts w:hint="cs"/>
          <w:rtl/>
        </w:rPr>
        <w:t>:</w:t>
      </w:r>
      <w:r w:rsidR="008C384D">
        <w:rPr>
          <w:rtl/>
        </w:rPr>
        <w:t xml:space="preserve"> </w:t>
      </w:r>
      <w:bookmarkStart w:id="7280" w:name="_ETM_Q20_670329"/>
      <w:bookmarkEnd w:id="7280"/>
      <w:r w:rsidR="008C384D">
        <w:rPr>
          <w:rtl/>
        </w:rPr>
        <w:t xml:space="preserve">לאמץ </w:t>
      </w:r>
      <w:bookmarkStart w:id="7281" w:name="_ETM_Q20_671019"/>
      <w:bookmarkEnd w:id="7281"/>
      <w:r w:rsidR="008C384D">
        <w:rPr>
          <w:rtl/>
        </w:rPr>
        <w:t xml:space="preserve">את </w:t>
      </w:r>
      <w:bookmarkStart w:id="7282" w:name="_ETM_Q20_671230"/>
      <w:bookmarkEnd w:id="7282"/>
      <w:r w:rsidR="008C384D">
        <w:rPr>
          <w:rtl/>
        </w:rPr>
        <w:t xml:space="preserve">המודל </w:t>
      </w:r>
      <w:bookmarkStart w:id="7283" w:name="_ETM_Q20_672250"/>
      <w:bookmarkEnd w:id="7283"/>
      <w:r w:rsidR="008C384D">
        <w:rPr>
          <w:rtl/>
        </w:rPr>
        <w:t xml:space="preserve">של </w:t>
      </w:r>
      <w:bookmarkStart w:id="7284" w:name="_ETM_Q20_672549"/>
      <w:bookmarkEnd w:id="7284"/>
      <w:r w:rsidR="008C384D">
        <w:rPr>
          <w:rtl/>
        </w:rPr>
        <w:t xml:space="preserve">הרשות </w:t>
      </w:r>
      <w:bookmarkStart w:id="7285" w:name="_ETM_Q20_673120"/>
      <w:bookmarkEnd w:id="7285"/>
      <w:r w:rsidR="008C384D">
        <w:rPr>
          <w:rtl/>
        </w:rPr>
        <w:t>השנייה</w:t>
      </w:r>
      <w:r w:rsidR="008C384D">
        <w:rPr>
          <w:rFonts w:hint="cs"/>
          <w:rtl/>
        </w:rPr>
        <w:t xml:space="preserve"> </w:t>
      </w:r>
      <w:r>
        <w:rPr>
          <w:rFonts w:hint="cs"/>
          <w:rtl/>
        </w:rPr>
        <w:t>– –</w:t>
      </w:r>
      <w:r w:rsidR="008C384D">
        <w:rPr>
          <w:rtl/>
        </w:rPr>
        <w:t xml:space="preserve"> </w:t>
      </w:r>
      <w:bookmarkStart w:id="7286" w:name="_ETM_Q20_674960"/>
      <w:bookmarkEnd w:id="7286"/>
    </w:p>
    <w:p w:rsidR="008C384D" w:rsidRDefault="008C384D" w:rsidP="00E924B9">
      <w:pPr>
        <w:rPr>
          <w:rtl/>
        </w:rPr>
      </w:pPr>
    </w:p>
    <w:p w:rsidR="008C384D" w:rsidRDefault="008C384D" w:rsidP="00A91E73">
      <w:pPr>
        <w:pStyle w:val="af7"/>
        <w:rPr>
          <w:rtl/>
        </w:rPr>
      </w:pPr>
      <w:bookmarkStart w:id="7287" w:name="ET_interruption_5084_1346"/>
      <w:r w:rsidRPr="00A91E73">
        <w:rPr>
          <w:rStyle w:val="TagStyle"/>
          <w:rtl/>
        </w:rPr>
        <w:t>&lt;&lt; קריאה &gt;&gt;</w:t>
      </w:r>
      <w:r w:rsidR="003A1F77" w:rsidRPr="003A1F77">
        <w:rPr>
          <w:rtl/>
        </w:rPr>
        <w:t>מיקי</w:t>
      </w:r>
      <w:r>
        <w:rPr>
          <w:rtl/>
        </w:rPr>
        <w:t xml:space="preserve"> לוי (יש עתיד):</w:t>
      </w:r>
      <w:r w:rsidRPr="009C305F">
        <w:rPr>
          <w:rtl/>
        </w:rPr>
        <w:t xml:space="preserve"> </w:t>
      </w:r>
      <w:r w:rsidRPr="00A91E73">
        <w:rPr>
          <w:rStyle w:val="TagStyle"/>
          <w:rtl/>
        </w:rPr>
        <w:t>&lt;&lt; קריאה &gt;&gt;</w:t>
      </w:r>
      <w:bookmarkEnd w:id="7287"/>
      <w:r>
        <w:rPr>
          <w:rtl/>
        </w:rPr>
        <w:t xml:space="preserve"> </w:t>
      </w:r>
    </w:p>
    <w:p w:rsidR="008C384D" w:rsidRDefault="008C384D" w:rsidP="00E924B9">
      <w:pPr>
        <w:rPr>
          <w:rtl/>
        </w:rPr>
      </w:pPr>
    </w:p>
    <w:p w:rsidR="008C384D" w:rsidRPr="00B60BD5" w:rsidRDefault="008C384D" w:rsidP="00E924B9">
      <w:pPr>
        <w:rPr>
          <w:rtl/>
        </w:rPr>
      </w:pPr>
      <w:r>
        <w:rPr>
          <w:rFonts w:hint="cs"/>
          <w:rtl/>
        </w:rPr>
        <w:t>אתה ממנה את הרוב בוועדה. על מה אתה מדבר?</w:t>
      </w:r>
    </w:p>
    <w:p w:rsidR="008C384D" w:rsidRDefault="008C384D" w:rsidP="00E924B9">
      <w:pPr>
        <w:rPr>
          <w:rtl/>
        </w:rPr>
      </w:pPr>
    </w:p>
    <w:p w:rsidR="008C384D" w:rsidRDefault="008C384D" w:rsidP="00A91E73">
      <w:pPr>
        <w:pStyle w:val="-"/>
        <w:rPr>
          <w:rtl/>
        </w:rPr>
      </w:pPr>
      <w:bookmarkStart w:id="7288" w:name="ET_speakercontinue_6537_1347"/>
      <w:r w:rsidRPr="00A91E73">
        <w:rPr>
          <w:rStyle w:val="TagStyle"/>
          <w:rtl/>
        </w:rPr>
        <w:t>&lt;&lt; דובר_המשך &gt;&gt;</w:t>
      </w:r>
      <w:r>
        <w:rPr>
          <w:rtl/>
        </w:rPr>
        <w:t>אושר שקלים (הליכוד):</w:t>
      </w:r>
      <w:r w:rsidRPr="009C305F">
        <w:rPr>
          <w:rtl/>
        </w:rPr>
        <w:t xml:space="preserve"> </w:t>
      </w:r>
      <w:r w:rsidRPr="00A91E73">
        <w:rPr>
          <w:rStyle w:val="TagStyle"/>
          <w:rtl/>
        </w:rPr>
        <w:t>&lt;&lt; דובר_המשך &gt;&gt;</w:t>
      </w:r>
      <w:bookmarkEnd w:id="7288"/>
      <w:r>
        <w:rPr>
          <w:rtl/>
        </w:rPr>
        <w:t xml:space="preserve"> </w:t>
      </w:r>
    </w:p>
    <w:p w:rsidR="008C384D" w:rsidRDefault="008C384D" w:rsidP="00E924B9">
      <w:pPr>
        <w:rPr>
          <w:rtl/>
        </w:rPr>
      </w:pPr>
    </w:p>
    <w:p w:rsidR="008C384D" w:rsidRDefault="00E30D80" w:rsidP="00565EBA">
      <w:pPr>
        <w:rPr>
          <w:rtl/>
        </w:rPr>
      </w:pPr>
      <w:r>
        <w:rPr>
          <w:rFonts w:hint="cs"/>
          <w:rtl/>
        </w:rPr>
        <w:t>– –</w:t>
      </w:r>
      <w:r w:rsidR="008C384D">
        <w:rPr>
          <w:rFonts w:hint="cs"/>
          <w:rtl/>
        </w:rPr>
        <w:t xml:space="preserve"> </w:t>
      </w:r>
      <w:r w:rsidR="008C384D">
        <w:rPr>
          <w:rtl/>
        </w:rPr>
        <w:t xml:space="preserve">מודל </w:t>
      </w:r>
      <w:bookmarkStart w:id="7289" w:name="_ETM_Q20_676100"/>
      <w:bookmarkEnd w:id="7289"/>
      <w:r w:rsidR="008C384D">
        <w:rPr>
          <w:rtl/>
        </w:rPr>
        <w:t xml:space="preserve">שעובד </w:t>
      </w:r>
      <w:bookmarkStart w:id="7290" w:name="_ETM_Q20_676700"/>
      <w:bookmarkEnd w:id="7290"/>
      <w:r w:rsidR="008C384D">
        <w:rPr>
          <w:rtl/>
        </w:rPr>
        <w:t xml:space="preserve">כבר </w:t>
      </w:r>
      <w:bookmarkStart w:id="7291" w:name="_ETM_Q20_676910"/>
      <w:bookmarkEnd w:id="7291"/>
      <w:r w:rsidR="008C384D">
        <w:rPr>
          <w:rtl/>
        </w:rPr>
        <w:t xml:space="preserve">שנים </w:t>
      </w:r>
      <w:bookmarkStart w:id="7292" w:name="_ETM_Q20_677450"/>
      <w:bookmarkEnd w:id="7292"/>
      <w:r w:rsidR="008C384D">
        <w:rPr>
          <w:rtl/>
        </w:rPr>
        <w:t>בהצלחה</w:t>
      </w:r>
      <w:r w:rsidR="008C384D">
        <w:rPr>
          <w:rFonts w:hint="cs"/>
          <w:rtl/>
        </w:rPr>
        <w:t>,</w:t>
      </w:r>
      <w:r w:rsidR="008C384D">
        <w:rPr>
          <w:rtl/>
        </w:rPr>
        <w:t xml:space="preserve"> </w:t>
      </w:r>
      <w:bookmarkStart w:id="7293" w:name="_ETM_Q20_678680"/>
      <w:bookmarkEnd w:id="7293"/>
      <w:r w:rsidR="008C384D">
        <w:rPr>
          <w:rtl/>
        </w:rPr>
        <w:t>מוד</w:t>
      </w:r>
      <w:r w:rsidR="008C384D">
        <w:rPr>
          <w:rFonts w:hint="cs"/>
          <w:rtl/>
        </w:rPr>
        <w:t>ל</w:t>
      </w:r>
      <w:r w:rsidR="008C384D">
        <w:rPr>
          <w:rtl/>
        </w:rPr>
        <w:t xml:space="preserve"> </w:t>
      </w:r>
      <w:bookmarkStart w:id="7294" w:name="_ETM_Q20_679100"/>
      <w:bookmarkEnd w:id="7294"/>
      <w:r w:rsidR="008C384D">
        <w:rPr>
          <w:rtl/>
        </w:rPr>
        <w:t xml:space="preserve">שמוכיח </w:t>
      </w:r>
      <w:bookmarkStart w:id="7295" w:name="_ETM_Q20_679790"/>
      <w:bookmarkEnd w:id="7295"/>
      <w:r w:rsidR="008C384D">
        <w:rPr>
          <w:rtl/>
        </w:rPr>
        <w:t xml:space="preserve">שאפשר </w:t>
      </w:r>
      <w:bookmarkStart w:id="7296" w:name="_ETM_Q20_680390"/>
      <w:bookmarkEnd w:id="7296"/>
      <w:r w:rsidR="008C384D">
        <w:rPr>
          <w:rtl/>
        </w:rPr>
        <w:t>לשל</w:t>
      </w:r>
      <w:r w:rsidR="008C384D">
        <w:rPr>
          <w:rFonts w:hint="cs"/>
          <w:rtl/>
        </w:rPr>
        <w:t>ב</w:t>
      </w:r>
      <w:r w:rsidR="008C384D">
        <w:rPr>
          <w:rtl/>
        </w:rPr>
        <w:t xml:space="preserve"> </w:t>
      </w:r>
      <w:bookmarkStart w:id="7297" w:name="_ETM_Q20_681500"/>
      <w:bookmarkEnd w:id="7297"/>
      <w:r w:rsidR="008C384D">
        <w:rPr>
          <w:rtl/>
        </w:rPr>
        <w:t xml:space="preserve">בין </w:t>
      </w:r>
      <w:bookmarkStart w:id="7298" w:name="_ETM_Q20_681770"/>
      <w:bookmarkEnd w:id="7298"/>
      <w:r w:rsidR="008C384D">
        <w:rPr>
          <w:rtl/>
        </w:rPr>
        <w:t xml:space="preserve">יעילות </w:t>
      </w:r>
      <w:bookmarkStart w:id="7299" w:name="_ETM_Q20_682340"/>
      <w:bookmarkEnd w:id="7299"/>
      <w:r w:rsidR="008C384D">
        <w:rPr>
          <w:rFonts w:hint="cs"/>
          <w:rtl/>
        </w:rPr>
        <w:t>תפעולית</w:t>
      </w:r>
      <w:r w:rsidR="008C384D">
        <w:rPr>
          <w:rtl/>
        </w:rPr>
        <w:t xml:space="preserve"> </w:t>
      </w:r>
      <w:bookmarkStart w:id="7300" w:name="_ETM_Q20_683330"/>
      <w:bookmarkEnd w:id="7300"/>
      <w:r w:rsidR="008C384D">
        <w:rPr>
          <w:rFonts w:hint="cs"/>
          <w:rtl/>
        </w:rPr>
        <w:t>ל</w:t>
      </w:r>
      <w:r w:rsidR="008C384D">
        <w:rPr>
          <w:rtl/>
        </w:rPr>
        <w:t xml:space="preserve">בין </w:t>
      </w:r>
      <w:bookmarkStart w:id="7301" w:name="_ETM_Q20_683750"/>
      <w:bookmarkEnd w:id="7301"/>
      <w:r w:rsidR="008C384D">
        <w:rPr>
          <w:rtl/>
        </w:rPr>
        <w:t xml:space="preserve">עצמאות </w:t>
      </w:r>
      <w:bookmarkStart w:id="7302" w:name="_ETM_Q20_684319"/>
      <w:bookmarkEnd w:id="7302"/>
      <w:r w:rsidR="008C384D">
        <w:rPr>
          <w:rtl/>
        </w:rPr>
        <w:t>מקצועית</w:t>
      </w:r>
      <w:r w:rsidR="008C384D">
        <w:rPr>
          <w:rFonts w:hint="cs"/>
          <w:rtl/>
        </w:rPr>
        <w:t>.</w:t>
      </w:r>
      <w:r w:rsidR="008C384D">
        <w:rPr>
          <w:rtl/>
        </w:rPr>
        <w:t xml:space="preserve"> </w:t>
      </w:r>
      <w:bookmarkStart w:id="7303" w:name="_ETM_Q20_685950"/>
      <w:bookmarkStart w:id="7304" w:name="_ETM_Q20_682646"/>
      <w:bookmarkStart w:id="7305" w:name="_ETM_Q20_682700"/>
      <w:bookmarkEnd w:id="7303"/>
      <w:bookmarkEnd w:id="7304"/>
      <w:bookmarkEnd w:id="7305"/>
      <w:r w:rsidR="008C384D">
        <w:rPr>
          <w:rtl/>
        </w:rPr>
        <w:t xml:space="preserve">על </w:t>
      </w:r>
      <w:bookmarkStart w:id="7306" w:name="_ETM_Q20_686190"/>
      <w:bookmarkEnd w:id="7306"/>
      <w:r w:rsidR="008C384D">
        <w:rPr>
          <w:rtl/>
        </w:rPr>
        <w:t xml:space="preserve">פי </w:t>
      </w:r>
      <w:bookmarkStart w:id="7307" w:name="_ETM_Q20_686430"/>
      <w:bookmarkEnd w:id="7307"/>
      <w:r w:rsidR="008C384D">
        <w:rPr>
          <w:rtl/>
        </w:rPr>
        <w:t>ההצעה</w:t>
      </w:r>
      <w:r w:rsidR="008C384D">
        <w:rPr>
          <w:rFonts w:hint="cs"/>
          <w:rtl/>
        </w:rPr>
        <w:t>,</w:t>
      </w:r>
      <w:r w:rsidR="008C384D">
        <w:rPr>
          <w:rtl/>
        </w:rPr>
        <w:t xml:space="preserve"> </w:t>
      </w:r>
      <w:bookmarkStart w:id="7308" w:name="_ETM_Q20_687640"/>
      <w:bookmarkEnd w:id="7308"/>
      <w:r w:rsidR="008C384D">
        <w:rPr>
          <w:rtl/>
        </w:rPr>
        <w:t xml:space="preserve">השר </w:t>
      </w:r>
      <w:bookmarkStart w:id="7309" w:name="_ETM_Q20_688600"/>
      <w:bookmarkEnd w:id="7309"/>
      <w:r w:rsidR="008C384D">
        <w:rPr>
          <w:rtl/>
        </w:rPr>
        <w:t xml:space="preserve">יקבל </w:t>
      </w:r>
      <w:bookmarkStart w:id="7310" w:name="_ETM_Q20_689140"/>
      <w:bookmarkEnd w:id="7310"/>
      <w:r w:rsidR="008C384D">
        <w:rPr>
          <w:rtl/>
        </w:rPr>
        <w:t xml:space="preserve">המלצות </w:t>
      </w:r>
      <w:bookmarkStart w:id="7311" w:name="_ETM_Q20_689770"/>
      <w:bookmarkEnd w:id="7311"/>
      <w:r w:rsidR="008C384D">
        <w:rPr>
          <w:rtl/>
        </w:rPr>
        <w:t xml:space="preserve">מארגונים </w:t>
      </w:r>
      <w:bookmarkStart w:id="7312" w:name="_ETM_Q20_690370"/>
      <w:bookmarkStart w:id="7313" w:name="_ETM_Q20_690760"/>
      <w:bookmarkEnd w:id="7312"/>
      <w:bookmarkEnd w:id="7313"/>
      <w:r w:rsidR="008C384D">
        <w:rPr>
          <w:rtl/>
        </w:rPr>
        <w:t xml:space="preserve">מקצועיים </w:t>
      </w:r>
      <w:bookmarkStart w:id="7314" w:name="_ETM_Q20_692290"/>
      <w:bookmarkEnd w:id="7314"/>
      <w:r w:rsidR="008C384D">
        <w:rPr>
          <w:rtl/>
        </w:rPr>
        <w:t>שונים</w:t>
      </w:r>
      <w:r w:rsidR="008C384D">
        <w:rPr>
          <w:rFonts w:hint="cs"/>
          <w:rtl/>
        </w:rPr>
        <w:t>,</w:t>
      </w:r>
      <w:r w:rsidR="008C384D">
        <w:rPr>
          <w:rtl/>
        </w:rPr>
        <w:t xml:space="preserve"> </w:t>
      </w:r>
      <w:bookmarkStart w:id="7315" w:name="_ETM_Q20_693250"/>
      <w:bookmarkEnd w:id="7315"/>
      <w:r w:rsidR="008C384D">
        <w:rPr>
          <w:rtl/>
        </w:rPr>
        <w:t xml:space="preserve">ייבחרו </w:t>
      </w:r>
      <w:bookmarkStart w:id="7316" w:name="_ETM_Q20_693940"/>
      <w:bookmarkEnd w:id="7316"/>
      <w:r w:rsidR="008C384D">
        <w:rPr>
          <w:rtl/>
        </w:rPr>
        <w:t xml:space="preserve">מועמדים </w:t>
      </w:r>
      <w:bookmarkStart w:id="7317" w:name="_ETM_Q20_695429"/>
      <w:bookmarkEnd w:id="7317"/>
      <w:r w:rsidR="008C384D">
        <w:rPr>
          <w:rtl/>
        </w:rPr>
        <w:t xml:space="preserve">שעומדים </w:t>
      </w:r>
      <w:bookmarkStart w:id="7318" w:name="_ETM_Q20_696000"/>
      <w:bookmarkEnd w:id="7318"/>
      <w:r w:rsidR="008C384D">
        <w:rPr>
          <w:rtl/>
        </w:rPr>
        <w:t xml:space="preserve">בקריטריונים </w:t>
      </w:r>
      <w:bookmarkStart w:id="7319" w:name="_ETM_Q20_696929"/>
      <w:bookmarkEnd w:id="7319"/>
      <w:r w:rsidR="008C384D">
        <w:rPr>
          <w:rtl/>
        </w:rPr>
        <w:t xml:space="preserve">מחמירים </w:t>
      </w:r>
      <w:bookmarkStart w:id="7320" w:name="_ETM_Q20_697620"/>
      <w:bookmarkEnd w:id="7320"/>
      <w:r w:rsidR="008C384D">
        <w:rPr>
          <w:rtl/>
        </w:rPr>
        <w:t xml:space="preserve">ומקצועיים </w:t>
      </w:r>
      <w:bookmarkStart w:id="7321" w:name="_ETM_Q20_698730"/>
      <w:bookmarkEnd w:id="7321"/>
      <w:r w:rsidR="008C384D">
        <w:rPr>
          <w:rtl/>
        </w:rPr>
        <w:t xml:space="preserve">שנקבעו </w:t>
      </w:r>
      <w:bookmarkStart w:id="7322" w:name="_ETM_Q20_699390"/>
      <w:bookmarkEnd w:id="7322"/>
      <w:r w:rsidR="008C384D">
        <w:rPr>
          <w:rtl/>
        </w:rPr>
        <w:t>בחוק</w:t>
      </w:r>
      <w:r w:rsidR="008C384D">
        <w:rPr>
          <w:rFonts w:hint="cs"/>
          <w:rtl/>
        </w:rPr>
        <w:t>,</w:t>
      </w:r>
      <w:r w:rsidR="008C384D">
        <w:rPr>
          <w:rtl/>
        </w:rPr>
        <w:t xml:space="preserve"> </w:t>
      </w:r>
      <w:bookmarkStart w:id="7323" w:name="_ETM_Q20_700450"/>
      <w:bookmarkEnd w:id="7323"/>
      <w:r w:rsidR="008C384D">
        <w:rPr>
          <w:rtl/>
        </w:rPr>
        <w:t>ואות</w:t>
      </w:r>
      <w:r w:rsidR="008C384D">
        <w:rPr>
          <w:rFonts w:hint="cs"/>
          <w:rtl/>
        </w:rPr>
        <w:t>ם</w:t>
      </w:r>
      <w:r w:rsidR="008C384D">
        <w:rPr>
          <w:rtl/>
        </w:rPr>
        <w:t xml:space="preserve"> </w:t>
      </w:r>
      <w:bookmarkStart w:id="7324" w:name="_ETM_Q20_700900"/>
      <w:bookmarkEnd w:id="7324"/>
      <w:r w:rsidR="008C384D">
        <w:rPr>
          <w:rtl/>
        </w:rPr>
        <w:t xml:space="preserve">מועמדים </w:t>
      </w:r>
      <w:bookmarkStart w:id="7325" w:name="_ETM_Q20_701499"/>
      <w:bookmarkEnd w:id="7325"/>
      <w:r w:rsidR="008C384D">
        <w:rPr>
          <w:rtl/>
        </w:rPr>
        <w:t xml:space="preserve">יעברו </w:t>
      </w:r>
      <w:bookmarkStart w:id="7326" w:name="_ETM_Q20_701890"/>
      <w:bookmarkEnd w:id="7326"/>
      <w:r w:rsidR="008C384D">
        <w:rPr>
          <w:rtl/>
        </w:rPr>
        <w:t xml:space="preserve">אישור </w:t>
      </w:r>
      <w:bookmarkStart w:id="7327" w:name="_ETM_Q20_702280"/>
      <w:bookmarkEnd w:id="7327"/>
      <w:r w:rsidR="008C384D">
        <w:rPr>
          <w:rtl/>
        </w:rPr>
        <w:t xml:space="preserve">של </w:t>
      </w:r>
      <w:bookmarkStart w:id="7328" w:name="_ETM_Q20_702489"/>
      <w:bookmarkEnd w:id="7328"/>
      <w:r w:rsidR="008C384D">
        <w:rPr>
          <w:rtl/>
        </w:rPr>
        <w:t xml:space="preserve">ועדת </w:t>
      </w:r>
      <w:bookmarkStart w:id="7329" w:name="_ETM_Q20_702939"/>
      <w:bookmarkEnd w:id="7329"/>
      <w:r w:rsidR="008C384D">
        <w:rPr>
          <w:rtl/>
        </w:rPr>
        <w:t xml:space="preserve">המינויים </w:t>
      </w:r>
      <w:bookmarkStart w:id="7330" w:name="_ETM_Q20_703840"/>
      <w:bookmarkEnd w:id="7330"/>
      <w:r w:rsidR="008C384D">
        <w:rPr>
          <w:rtl/>
        </w:rPr>
        <w:t xml:space="preserve">מטעם </w:t>
      </w:r>
      <w:bookmarkStart w:id="7331" w:name="_ETM_Q20_704290"/>
      <w:bookmarkEnd w:id="7331"/>
      <w:r w:rsidR="008C384D">
        <w:rPr>
          <w:rtl/>
        </w:rPr>
        <w:t xml:space="preserve">רשות </w:t>
      </w:r>
      <w:bookmarkStart w:id="7332" w:name="_ETM_Q20_704620"/>
      <w:bookmarkEnd w:id="7332"/>
      <w:r w:rsidR="008C384D">
        <w:rPr>
          <w:rtl/>
        </w:rPr>
        <w:t xml:space="preserve">החברות </w:t>
      </w:r>
      <w:bookmarkStart w:id="7333" w:name="_ETM_Q20_705069"/>
      <w:bookmarkStart w:id="7334" w:name="_ETM_Q20_705549"/>
      <w:bookmarkEnd w:id="7333"/>
      <w:bookmarkEnd w:id="7334"/>
      <w:r w:rsidR="008C384D">
        <w:rPr>
          <w:rtl/>
        </w:rPr>
        <w:t xml:space="preserve">הממשלתית </w:t>
      </w:r>
      <w:bookmarkStart w:id="7335" w:name="_ETM_Q20_706780"/>
      <w:bookmarkEnd w:id="7335"/>
      <w:r w:rsidR="008C384D">
        <w:rPr>
          <w:rtl/>
        </w:rPr>
        <w:t>לבחי</w:t>
      </w:r>
      <w:r w:rsidR="008C384D">
        <w:rPr>
          <w:rFonts w:hint="cs"/>
          <w:rtl/>
        </w:rPr>
        <w:t>נ</w:t>
      </w:r>
      <w:r w:rsidR="008C384D">
        <w:rPr>
          <w:rtl/>
        </w:rPr>
        <w:t xml:space="preserve">ת </w:t>
      </w:r>
      <w:bookmarkStart w:id="7336" w:name="_ETM_Q20_707349"/>
      <w:bookmarkEnd w:id="7336"/>
      <w:r w:rsidR="008C384D">
        <w:rPr>
          <w:rFonts w:hint="cs"/>
          <w:rtl/>
        </w:rPr>
        <w:t>כ</w:t>
      </w:r>
      <w:r w:rsidR="008C384D">
        <w:rPr>
          <w:rtl/>
        </w:rPr>
        <w:t>שירותם</w:t>
      </w:r>
      <w:r w:rsidR="008C384D">
        <w:rPr>
          <w:rFonts w:hint="cs"/>
          <w:rtl/>
        </w:rPr>
        <w:t>,</w:t>
      </w:r>
      <w:r w:rsidR="008C384D">
        <w:rPr>
          <w:rtl/>
        </w:rPr>
        <w:t xml:space="preserve"> </w:t>
      </w:r>
      <w:bookmarkStart w:id="7337" w:name="_ETM_Q20_708429"/>
      <w:bookmarkEnd w:id="7337"/>
      <w:r w:rsidR="008C384D">
        <w:rPr>
          <w:rtl/>
        </w:rPr>
        <w:t xml:space="preserve">ומשם </w:t>
      </w:r>
      <w:bookmarkStart w:id="7338" w:name="_ETM_Q20_708999"/>
      <w:bookmarkEnd w:id="7338"/>
      <w:r w:rsidR="008C384D">
        <w:rPr>
          <w:rFonts w:hint="cs"/>
          <w:rtl/>
        </w:rPr>
        <w:t xml:space="preserve">– </w:t>
      </w:r>
      <w:r w:rsidR="008C384D">
        <w:rPr>
          <w:rtl/>
        </w:rPr>
        <w:t xml:space="preserve">לאישור </w:t>
      </w:r>
      <w:bookmarkStart w:id="7339" w:name="_ETM_Q20_709359"/>
      <w:bookmarkEnd w:id="7339"/>
      <w:r w:rsidR="008C384D">
        <w:rPr>
          <w:rtl/>
        </w:rPr>
        <w:t>הממשלה</w:t>
      </w:r>
      <w:bookmarkStart w:id="7340" w:name="_ETM_Q20_711269"/>
      <w:bookmarkEnd w:id="7340"/>
      <w:r w:rsidR="008C384D">
        <w:rPr>
          <w:rFonts w:hint="cs"/>
          <w:rtl/>
        </w:rPr>
        <w:t>.</w:t>
      </w:r>
    </w:p>
    <w:p w:rsidR="008C384D" w:rsidRDefault="008C384D" w:rsidP="00E924B9">
      <w:pPr>
        <w:rPr>
          <w:rtl/>
        </w:rPr>
      </w:pPr>
      <w:bookmarkStart w:id="7341" w:name="_ETM_Q20_711748"/>
      <w:bookmarkStart w:id="7342" w:name="_ETM_Q20_711832"/>
      <w:bookmarkEnd w:id="7341"/>
      <w:bookmarkEnd w:id="7342"/>
    </w:p>
    <w:p w:rsidR="008C384D" w:rsidRDefault="008C384D" w:rsidP="00565EBA">
      <w:pPr>
        <w:rPr>
          <w:rtl/>
        </w:rPr>
      </w:pPr>
      <w:bookmarkStart w:id="7343" w:name="_ETM_Q20_712107"/>
      <w:bookmarkStart w:id="7344" w:name="_ETM_Q20_712177"/>
      <w:bookmarkEnd w:id="7343"/>
      <w:bookmarkEnd w:id="7344"/>
      <w:r>
        <w:rPr>
          <w:rtl/>
        </w:rPr>
        <w:t xml:space="preserve">חשוב </w:t>
      </w:r>
      <w:bookmarkStart w:id="7345" w:name="_ETM_Q20_711720"/>
      <w:bookmarkEnd w:id="7345"/>
      <w:r>
        <w:rPr>
          <w:rtl/>
        </w:rPr>
        <w:t>להדגיש</w:t>
      </w:r>
      <w:r>
        <w:rPr>
          <w:rFonts w:hint="cs"/>
          <w:rtl/>
        </w:rPr>
        <w:t>:</w:t>
      </w:r>
      <w:r>
        <w:rPr>
          <w:rtl/>
        </w:rPr>
        <w:t xml:space="preserve"> </w:t>
      </w:r>
      <w:bookmarkStart w:id="7346" w:name="_ETM_Q20_713909"/>
      <w:bookmarkEnd w:id="7346"/>
      <w:r>
        <w:rPr>
          <w:rtl/>
        </w:rPr>
        <w:t xml:space="preserve">הקריטריונים </w:t>
      </w:r>
      <w:bookmarkStart w:id="7347" w:name="_ETM_Q20_714779"/>
      <w:bookmarkStart w:id="7348" w:name="_ETM_Q20_715049"/>
      <w:bookmarkEnd w:id="7347"/>
      <w:bookmarkEnd w:id="7348"/>
      <w:r>
        <w:rPr>
          <w:rtl/>
        </w:rPr>
        <w:t>המקצועי</w:t>
      </w:r>
      <w:r>
        <w:rPr>
          <w:rFonts w:hint="cs"/>
          <w:rtl/>
        </w:rPr>
        <w:t>ים נשארים</w:t>
      </w:r>
      <w:r>
        <w:rPr>
          <w:rtl/>
        </w:rPr>
        <w:t xml:space="preserve"> </w:t>
      </w:r>
      <w:bookmarkStart w:id="7349" w:name="_ETM_Q20_715620"/>
      <w:bookmarkStart w:id="7350" w:name="_ETM_Q20_716129"/>
      <w:bookmarkEnd w:id="7349"/>
      <w:bookmarkEnd w:id="7350"/>
      <w:r>
        <w:rPr>
          <w:rFonts w:hint="cs"/>
          <w:rtl/>
        </w:rPr>
        <w:t>זהים,</w:t>
      </w:r>
      <w:r>
        <w:rPr>
          <w:rtl/>
        </w:rPr>
        <w:t xml:space="preserve"> </w:t>
      </w:r>
      <w:bookmarkStart w:id="7351" w:name="_ETM_Q20_716549"/>
      <w:bookmarkEnd w:id="7351"/>
      <w:r>
        <w:rPr>
          <w:rtl/>
        </w:rPr>
        <w:t xml:space="preserve">אין </w:t>
      </w:r>
      <w:bookmarkStart w:id="7352" w:name="_ETM_Q20_716760"/>
      <w:bookmarkEnd w:id="7352"/>
      <w:r>
        <w:rPr>
          <w:rtl/>
        </w:rPr>
        <w:t xml:space="preserve">כאן </w:t>
      </w:r>
      <w:bookmarkStart w:id="7353" w:name="_ETM_Q20_716939"/>
      <w:bookmarkEnd w:id="7353"/>
      <w:r>
        <w:rPr>
          <w:rtl/>
        </w:rPr>
        <w:t xml:space="preserve">שום </w:t>
      </w:r>
      <w:bookmarkStart w:id="7354" w:name="_ETM_Q20_717179"/>
      <w:bookmarkEnd w:id="7354"/>
      <w:r>
        <w:rPr>
          <w:rtl/>
        </w:rPr>
        <w:t>שינוי</w:t>
      </w:r>
      <w:r>
        <w:rPr>
          <w:rFonts w:hint="cs"/>
          <w:rtl/>
        </w:rPr>
        <w:t>.</w:t>
      </w:r>
      <w:r>
        <w:rPr>
          <w:rtl/>
        </w:rPr>
        <w:t xml:space="preserve"> </w:t>
      </w:r>
      <w:bookmarkStart w:id="7355" w:name="_ETM_Q20_718730"/>
      <w:bookmarkEnd w:id="7355"/>
      <w:r>
        <w:rPr>
          <w:rtl/>
        </w:rPr>
        <w:t xml:space="preserve">עדיין </w:t>
      </w:r>
      <w:bookmarkStart w:id="7356" w:name="_ETM_Q20_719240"/>
      <w:bookmarkEnd w:id="7356"/>
      <w:r>
        <w:rPr>
          <w:rtl/>
        </w:rPr>
        <w:t xml:space="preserve">נדרשים </w:t>
      </w:r>
      <w:bookmarkStart w:id="7357" w:name="_ETM_Q20_719809"/>
      <w:bookmarkEnd w:id="7357"/>
      <w:r>
        <w:rPr>
          <w:rtl/>
        </w:rPr>
        <w:t xml:space="preserve">כאן </w:t>
      </w:r>
      <w:bookmarkStart w:id="7358" w:name="_ETM_Q20_720530"/>
      <w:bookmarkEnd w:id="7358"/>
      <w:r>
        <w:rPr>
          <w:rtl/>
        </w:rPr>
        <w:t xml:space="preserve">מומחים </w:t>
      </w:r>
      <w:bookmarkStart w:id="7359" w:name="_ETM_Q20_721040"/>
      <w:bookmarkEnd w:id="7359"/>
      <w:r>
        <w:rPr>
          <w:rtl/>
        </w:rPr>
        <w:t xml:space="preserve">בתחומי </w:t>
      </w:r>
      <w:bookmarkStart w:id="7360" w:name="_ETM_Q20_721490"/>
      <w:bookmarkEnd w:id="7360"/>
      <w:r>
        <w:rPr>
          <w:rtl/>
        </w:rPr>
        <w:t>תקשורת</w:t>
      </w:r>
      <w:r>
        <w:rPr>
          <w:rFonts w:hint="cs"/>
          <w:rtl/>
        </w:rPr>
        <w:t>,</w:t>
      </w:r>
      <w:r>
        <w:rPr>
          <w:rtl/>
        </w:rPr>
        <w:t xml:space="preserve"> </w:t>
      </w:r>
      <w:bookmarkStart w:id="7361" w:name="_ETM_Q20_722209"/>
      <w:bookmarkEnd w:id="7361"/>
      <w:r>
        <w:rPr>
          <w:rtl/>
        </w:rPr>
        <w:t>כלכלה</w:t>
      </w:r>
      <w:r>
        <w:rPr>
          <w:rFonts w:hint="cs"/>
          <w:rtl/>
        </w:rPr>
        <w:t>,</w:t>
      </w:r>
      <w:r>
        <w:rPr>
          <w:rtl/>
        </w:rPr>
        <w:t xml:space="preserve"> </w:t>
      </w:r>
      <w:bookmarkStart w:id="7362" w:name="_ETM_Q20_722990"/>
      <w:bookmarkEnd w:id="7362"/>
      <w:r>
        <w:rPr>
          <w:rtl/>
        </w:rPr>
        <w:t>משפט</w:t>
      </w:r>
      <w:r>
        <w:rPr>
          <w:rFonts w:hint="cs"/>
          <w:rtl/>
        </w:rPr>
        <w:t>,</w:t>
      </w:r>
      <w:r>
        <w:rPr>
          <w:rtl/>
        </w:rPr>
        <w:t xml:space="preserve"> </w:t>
      </w:r>
      <w:bookmarkStart w:id="7363" w:name="_ETM_Q20_723709"/>
      <w:bookmarkEnd w:id="7363"/>
      <w:r>
        <w:rPr>
          <w:rtl/>
        </w:rPr>
        <w:t>חינוך</w:t>
      </w:r>
      <w:bookmarkStart w:id="7364" w:name="_ETM_Q20_724760"/>
      <w:bookmarkEnd w:id="7364"/>
      <w:r>
        <w:rPr>
          <w:rFonts w:hint="cs"/>
          <w:rtl/>
        </w:rPr>
        <w:t xml:space="preserve"> ו</w:t>
      </w:r>
      <w:r>
        <w:rPr>
          <w:rtl/>
        </w:rPr>
        <w:t xml:space="preserve">תרבות </w:t>
      </w:r>
      <w:bookmarkStart w:id="7365" w:name="_ETM_Q20_726109"/>
      <w:bookmarkEnd w:id="7365"/>
      <w:r>
        <w:rPr>
          <w:rtl/>
        </w:rPr>
        <w:t>וחברה</w:t>
      </w:r>
      <w:r>
        <w:rPr>
          <w:rFonts w:hint="cs"/>
          <w:rtl/>
        </w:rPr>
        <w:t>;</w:t>
      </w:r>
      <w:r>
        <w:rPr>
          <w:rtl/>
        </w:rPr>
        <w:t xml:space="preserve"> </w:t>
      </w:r>
      <w:bookmarkStart w:id="7366" w:name="_ETM_Q20_727340"/>
      <w:bookmarkEnd w:id="7366"/>
      <w:r>
        <w:rPr>
          <w:rtl/>
        </w:rPr>
        <w:t xml:space="preserve">עדיין </w:t>
      </w:r>
      <w:bookmarkStart w:id="7367" w:name="_ETM_Q20_727790"/>
      <w:bookmarkStart w:id="7368" w:name="_ETM_Q20_728209"/>
      <w:bookmarkEnd w:id="7367"/>
      <w:bookmarkEnd w:id="7368"/>
      <w:r>
        <w:rPr>
          <w:rtl/>
        </w:rPr>
        <w:t xml:space="preserve">נדרש </w:t>
      </w:r>
      <w:bookmarkStart w:id="7369" w:name="_ETM_Q20_728629"/>
      <w:bookmarkEnd w:id="7369"/>
      <w:r>
        <w:rPr>
          <w:rtl/>
        </w:rPr>
        <w:t xml:space="preserve">כאן </w:t>
      </w:r>
      <w:bookmarkStart w:id="7370" w:name="_ETM_Q20_728809"/>
      <w:bookmarkEnd w:id="7370"/>
      <w:r>
        <w:rPr>
          <w:rtl/>
        </w:rPr>
        <w:t xml:space="preserve">ייצוג </w:t>
      </w:r>
      <w:bookmarkStart w:id="7371" w:name="_ETM_Q20_729170"/>
      <w:bookmarkEnd w:id="7371"/>
      <w:r>
        <w:rPr>
          <w:rtl/>
        </w:rPr>
        <w:t>הולם</w:t>
      </w:r>
      <w:r>
        <w:rPr>
          <w:rFonts w:hint="cs"/>
          <w:rtl/>
        </w:rPr>
        <w:t xml:space="preserve"> </w:t>
      </w:r>
      <w:r>
        <w:rPr>
          <w:rFonts w:hint="eastAsia"/>
          <w:rtl/>
        </w:rPr>
        <w:t>–</w:t>
      </w:r>
      <w:r>
        <w:rPr>
          <w:rtl/>
        </w:rPr>
        <w:t xml:space="preserve"> </w:t>
      </w:r>
      <w:bookmarkStart w:id="7372" w:name="_ETM_Q20_729769"/>
      <w:bookmarkEnd w:id="7372"/>
      <w:r>
        <w:rPr>
          <w:rtl/>
        </w:rPr>
        <w:t>לפחות</w:t>
      </w:r>
      <w:r>
        <w:rPr>
          <w:rFonts w:hint="cs"/>
          <w:rtl/>
        </w:rPr>
        <w:t xml:space="preserve"> שש</w:t>
      </w:r>
      <w:r>
        <w:rPr>
          <w:rtl/>
        </w:rPr>
        <w:t xml:space="preserve"> </w:t>
      </w:r>
      <w:bookmarkStart w:id="7373" w:name="_ETM_Q20_730640"/>
      <w:bookmarkStart w:id="7374" w:name="_ETM_Q20_731120"/>
      <w:bookmarkEnd w:id="7373"/>
      <w:bookmarkEnd w:id="7374"/>
      <w:r>
        <w:rPr>
          <w:rtl/>
        </w:rPr>
        <w:t>נשים</w:t>
      </w:r>
      <w:r>
        <w:rPr>
          <w:rFonts w:hint="cs"/>
          <w:rtl/>
        </w:rPr>
        <w:t>,</w:t>
      </w:r>
      <w:r>
        <w:rPr>
          <w:rtl/>
        </w:rPr>
        <w:t xml:space="preserve"> </w:t>
      </w:r>
      <w:bookmarkStart w:id="7375" w:name="_ETM_Q20_732049"/>
      <w:bookmarkEnd w:id="7375"/>
      <w:r>
        <w:rPr>
          <w:rtl/>
        </w:rPr>
        <w:t xml:space="preserve">ואף </w:t>
      </w:r>
      <w:bookmarkStart w:id="7376" w:name="_ETM_Q20_732530"/>
      <w:bookmarkStart w:id="7377" w:name="_ETM_Q20_732799"/>
      <w:bookmarkEnd w:id="7376"/>
      <w:bookmarkEnd w:id="7377"/>
      <w:r>
        <w:rPr>
          <w:rtl/>
        </w:rPr>
        <w:t xml:space="preserve">חבר </w:t>
      </w:r>
      <w:bookmarkStart w:id="7378" w:name="_ETM_Q20_733159"/>
      <w:bookmarkEnd w:id="7378"/>
      <w:r>
        <w:rPr>
          <w:rFonts w:hint="cs"/>
          <w:rtl/>
        </w:rPr>
        <w:t>אחד</w:t>
      </w:r>
      <w:r>
        <w:rPr>
          <w:rtl/>
        </w:rPr>
        <w:t xml:space="preserve"> </w:t>
      </w:r>
      <w:bookmarkStart w:id="7379" w:name="_ETM_Q20_733459"/>
      <w:bookmarkEnd w:id="7379"/>
      <w:r>
        <w:rPr>
          <w:rtl/>
        </w:rPr>
        <w:t xml:space="preserve">מהמגזר </w:t>
      </w:r>
      <w:bookmarkStart w:id="7380" w:name="_ETM_Q20_734000"/>
      <w:bookmarkEnd w:id="7380"/>
      <w:r>
        <w:rPr>
          <w:rtl/>
        </w:rPr>
        <w:t>הלא</w:t>
      </w:r>
      <w:bookmarkStart w:id="7381" w:name="_ETM_Q20_734209"/>
      <w:bookmarkEnd w:id="7381"/>
      <w:r>
        <w:rPr>
          <w:rFonts w:hint="cs"/>
          <w:rtl/>
        </w:rPr>
        <w:t>-</w:t>
      </w:r>
      <w:r>
        <w:rPr>
          <w:rtl/>
        </w:rPr>
        <w:t>יהודי</w:t>
      </w:r>
      <w:r>
        <w:rPr>
          <w:rFonts w:hint="cs"/>
          <w:rtl/>
        </w:rPr>
        <w:t>.</w:t>
      </w:r>
      <w:r>
        <w:rPr>
          <w:rtl/>
        </w:rPr>
        <w:t xml:space="preserve"> </w:t>
      </w:r>
      <w:bookmarkStart w:id="7382" w:name="_ETM_Q20_735140"/>
      <w:bookmarkEnd w:id="7382"/>
      <w:r>
        <w:rPr>
          <w:rtl/>
        </w:rPr>
        <w:t xml:space="preserve">אנחנו </w:t>
      </w:r>
      <w:bookmarkStart w:id="7383" w:name="_ETM_Q20_735500"/>
      <w:bookmarkEnd w:id="7383"/>
      <w:r>
        <w:rPr>
          <w:rtl/>
        </w:rPr>
        <w:t xml:space="preserve">לא </w:t>
      </w:r>
      <w:bookmarkStart w:id="7384" w:name="_ETM_Q20_735590"/>
      <w:bookmarkEnd w:id="7384"/>
      <w:r>
        <w:rPr>
          <w:rtl/>
        </w:rPr>
        <w:t xml:space="preserve">משנים </w:t>
      </w:r>
      <w:bookmarkStart w:id="7385" w:name="_ETM_Q20_736550"/>
      <w:bookmarkEnd w:id="7385"/>
      <w:r>
        <w:rPr>
          <w:rtl/>
        </w:rPr>
        <w:t xml:space="preserve">את </w:t>
      </w:r>
      <w:bookmarkStart w:id="7386" w:name="_ETM_Q20_736729"/>
      <w:bookmarkEnd w:id="7386"/>
      <w:r>
        <w:rPr>
          <w:rtl/>
        </w:rPr>
        <w:t xml:space="preserve">מי </w:t>
      </w:r>
      <w:bookmarkStart w:id="7387" w:name="_ETM_Q20_736880"/>
      <w:bookmarkEnd w:id="7387"/>
      <w:r>
        <w:rPr>
          <w:rtl/>
        </w:rPr>
        <w:t xml:space="preserve">אנחנו </w:t>
      </w:r>
      <w:bookmarkStart w:id="7388" w:name="_ETM_Q20_737150"/>
      <w:bookmarkEnd w:id="7388"/>
      <w:r>
        <w:rPr>
          <w:rtl/>
        </w:rPr>
        <w:t xml:space="preserve">ממנים </w:t>
      </w:r>
      <w:bookmarkStart w:id="7389" w:name="_ETM_Q20_738020"/>
      <w:bookmarkStart w:id="7390" w:name="_ETM_Q20_738559"/>
      <w:bookmarkEnd w:id="7389"/>
      <w:bookmarkEnd w:id="7390"/>
      <w:r>
        <w:rPr>
          <w:rtl/>
        </w:rPr>
        <w:t xml:space="preserve">אלא </w:t>
      </w:r>
      <w:bookmarkStart w:id="7391" w:name="_ETM_Q20_738800"/>
      <w:bookmarkEnd w:id="7391"/>
      <w:r>
        <w:rPr>
          <w:rtl/>
        </w:rPr>
        <w:t xml:space="preserve">רק </w:t>
      </w:r>
      <w:bookmarkStart w:id="7392" w:name="_ETM_Q20_739039"/>
      <w:bookmarkEnd w:id="7392"/>
      <w:r>
        <w:rPr>
          <w:rtl/>
        </w:rPr>
        <w:t xml:space="preserve">את </w:t>
      </w:r>
      <w:bookmarkStart w:id="7393" w:name="_ETM_Q20_739220"/>
      <w:bookmarkEnd w:id="7393"/>
      <w:r>
        <w:rPr>
          <w:rtl/>
        </w:rPr>
        <w:t>השיטה</w:t>
      </w:r>
      <w:r w:rsidR="00565EBA">
        <w:rPr>
          <w:rFonts w:hint="cs"/>
          <w:rtl/>
        </w:rPr>
        <w:t>,</w:t>
      </w:r>
      <w:r>
        <w:rPr>
          <w:rtl/>
        </w:rPr>
        <w:t xml:space="preserve"> </w:t>
      </w:r>
      <w:bookmarkStart w:id="7394" w:name="_ETM_Q20_739669"/>
      <w:bookmarkStart w:id="7395" w:name="_ETM_Q20_739880"/>
      <w:bookmarkEnd w:id="7394"/>
      <w:bookmarkEnd w:id="7395"/>
      <w:r>
        <w:rPr>
          <w:rtl/>
        </w:rPr>
        <w:t xml:space="preserve">איך </w:t>
      </w:r>
      <w:bookmarkStart w:id="7396" w:name="_ETM_Q20_740120"/>
      <w:bookmarkEnd w:id="7396"/>
      <w:r>
        <w:rPr>
          <w:rtl/>
        </w:rPr>
        <w:t>ממנים</w:t>
      </w:r>
      <w:r>
        <w:rPr>
          <w:rFonts w:hint="cs"/>
          <w:rtl/>
        </w:rPr>
        <w:t>.</w:t>
      </w:r>
      <w:r>
        <w:rPr>
          <w:rtl/>
        </w:rPr>
        <w:t xml:space="preserve"> </w:t>
      </w:r>
      <w:bookmarkStart w:id="7397" w:name="_ETM_Q20_741750"/>
      <w:bookmarkStart w:id="7398" w:name="_ETM_Q20_739379"/>
      <w:bookmarkStart w:id="7399" w:name="_ETM_Q20_739457"/>
      <w:bookmarkStart w:id="7400" w:name="_ETM_Q20_739695"/>
      <w:bookmarkStart w:id="7401" w:name="_ETM_Q20_739760"/>
      <w:bookmarkEnd w:id="7397"/>
      <w:bookmarkEnd w:id="7398"/>
      <w:bookmarkEnd w:id="7399"/>
      <w:bookmarkEnd w:id="7400"/>
      <w:bookmarkEnd w:id="7401"/>
      <w:r>
        <w:rPr>
          <w:rtl/>
        </w:rPr>
        <w:t>כמובן</w:t>
      </w:r>
      <w:bookmarkStart w:id="7402" w:name="_ETM_Q20_742409"/>
      <w:bookmarkEnd w:id="7402"/>
      <w:r>
        <w:rPr>
          <w:rFonts w:hint="cs"/>
          <w:rtl/>
        </w:rPr>
        <w:t xml:space="preserve">, </w:t>
      </w:r>
      <w:r>
        <w:rPr>
          <w:rtl/>
        </w:rPr>
        <w:t xml:space="preserve">סמכויות </w:t>
      </w:r>
      <w:bookmarkStart w:id="7403" w:name="_ETM_Q20_742949"/>
      <w:bookmarkEnd w:id="7403"/>
      <w:r>
        <w:rPr>
          <w:rtl/>
        </w:rPr>
        <w:t xml:space="preserve">המועצה </w:t>
      </w:r>
      <w:bookmarkStart w:id="7404" w:name="_ETM_Q20_743400"/>
      <w:bookmarkEnd w:id="7404"/>
      <w:r>
        <w:rPr>
          <w:rtl/>
        </w:rPr>
        <w:t xml:space="preserve">נשארות </w:t>
      </w:r>
      <w:bookmarkStart w:id="7405" w:name="_ETM_Q20_743879"/>
      <w:bookmarkEnd w:id="7405"/>
      <w:r>
        <w:rPr>
          <w:rtl/>
        </w:rPr>
        <w:t xml:space="preserve">בדיוק </w:t>
      </w:r>
      <w:bookmarkStart w:id="7406" w:name="_ETM_Q20_744360"/>
      <w:bookmarkEnd w:id="7406"/>
      <w:r>
        <w:rPr>
          <w:rtl/>
        </w:rPr>
        <w:t xml:space="preserve">כפי </w:t>
      </w:r>
      <w:bookmarkStart w:id="7407" w:name="_ETM_Q20_744629"/>
      <w:bookmarkEnd w:id="7407"/>
      <w:r>
        <w:rPr>
          <w:rtl/>
        </w:rPr>
        <w:t>שהן</w:t>
      </w:r>
      <w:r>
        <w:rPr>
          <w:rFonts w:hint="cs"/>
          <w:rtl/>
        </w:rPr>
        <w:t>.</w:t>
      </w:r>
      <w:r>
        <w:rPr>
          <w:rtl/>
        </w:rPr>
        <w:t xml:space="preserve"> </w:t>
      </w:r>
      <w:bookmarkStart w:id="7408" w:name="_ETM_Q20_745440"/>
      <w:bookmarkEnd w:id="7408"/>
      <w:r>
        <w:rPr>
          <w:rtl/>
        </w:rPr>
        <w:t xml:space="preserve">היא </w:t>
      </w:r>
      <w:bookmarkStart w:id="7409" w:name="_ETM_Q20_745620"/>
      <w:bookmarkEnd w:id="7409"/>
      <w:r>
        <w:rPr>
          <w:rtl/>
        </w:rPr>
        <w:t xml:space="preserve">תמשיך </w:t>
      </w:r>
      <w:bookmarkStart w:id="7410" w:name="_ETM_Q20_746309"/>
      <w:bookmarkEnd w:id="7410"/>
      <w:r>
        <w:rPr>
          <w:rtl/>
        </w:rPr>
        <w:t xml:space="preserve">להיות </w:t>
      </w:r>
      <w:bookmarkStart w:id="7411" w:name="_ETM_Q20_746879"/>
      <w:bookmarkEnd w:id="7411"/>
      <w:r>
        <w:rPr>
          <w:rtl/>
        </w:rPr>
        <w:t xml:space="preserve">אחראית </w:t>
      </w:r>
      <w:bookmarkStart w:id="7412" w:name="_ETM_Q20_747419"/>
      <w:bookmarkEnd w:id="7412"/>
      <w:r>
        <w:rPr>
          <w:rtl/>
        </w:rPr>
        <w:t>ל</w:t>
      </w:r>
      <w:bookmarkStart w:id="7413" w:name="_ETM_Q20_747569"/>
      <w:bookmarkEnd w:id="7413"/>
      <w:r>
        <w:rPr>
          <w:rtl/>
        </w:rPr>
        <w:t xml:space="preserve">קביעת </w:t>
      </w:r>
      <w:bookmarkStart w:id="7414" w:name="_ETM_Q20_748379"/>
      <w:bookmarkEnd w:id="7414"/>
      <w:r>
        <w:rPr>
          <w:rtl/>
        </w:rPr>
        <w:t xml:space="preserve">מדיניות </w:t>
      </w:r>
      <w:bookmarkStart w:id="7415" w:name="_ETM_Q20_749069"/>
      <w:bookmarkEnd w:id="7415"/>
      <w:r>
        <w:rPr>
          <w:rtl/>
        </w:rPr>
        <w:t xml:space="preserve">השידור </w:t>
      </w:r>
      <w:bookmarkStart w:id="7416" w:name="_ETM_Q20_749639"/>
      <w:bookmarkEnd w:id="7416"/>
      <w:r>
        <w:rPr>
          <w:rtl/>
        </w:rPr>
        <w:t>ול</w:t>
      </w:r>
      <w:bookmarkStart w:id="7417" w:name="_ETM_Q20_749819"/>
      <w:bookmarkEnd w:id="7417"/>
      <w:r>
        <w:rPr>
          <w:rtl/>
        </w:rPr>
        <w:t>תקציב</w:t>
      </w:r>
      <w:r>
        <w:rPr>
          <w:rFonts w:hint="cs"/>
          <w:rtl/>
        </w:rPr>
        <w:t>,</w:t>
      </w:r>
      <w:r>
        <w:rPr>
          <w:rtl/>
        </w:rPr>
        <w:t xml:space="preserve"> </w:t>
      </w:r>
      <w:bookmarkStart w:id="7418" w:name="_ETM_Q20_750690"/>
      <w:bookmarkEnd w:id="7418"/>
      <w:r>
        <w:rPr>
          <w:rtl/>
        </w:rPr>
        <w:t>ל</w:t>
      </w:r>
      <w:bookmarkStart w:id="7419" w:name="_ETM_Q20_750870"/>
      <w:bookmarkEnd w:id="7419"/>
      <w:r>
        <w:rPr>
          <w:rtl/>
        </w:rPr>
        <w:t xml:space="preserve">מינוי </w:t>
      </w:r>
      <w:bookmarkStart w:id="7420" w:name="_ETM_Q20_751319"/>
      <w:bookmarkEnd w:id="7420"/>
      <w:r>
        <w:rPr>
          <w:rtl/>
        </w:rPr>
        <w:t xml:space="preserve">המנכ"ל </w:t>
      </w:r>
      <w:bookmarkStart w:id="7421" w:name="_ETM_Q20_752490"/>
      <w:bookmarkEnd w:id="7421"/>
      <w:r>
        <w:rPr>
          <w:rFonts w:hint="cs"/>
          <w:rtl/>
        </w:rPr>
        <w:t>ול</w:t>
      </w:r>
      <w:bookmarkStart w:id="7422" w:name="_ETM_Q20_752819"/>
      <w:bookmarkEnd w:id="7422"/>
      <w:r>
        <w:rPr>
          <w:rtl/>
        </w:rPr>
        <w:t xml:space="preserve">הבטחת </w:t>
      </w:r>
      <w:bookmarkStart w:id="7423" w:name="_ETM_Q20_753840"/>
      <w:bookmarkEnd w:id="7423"/>
      <w:r>
        <w:rPr>
          <w:rtl/>
        </w:rPr>
        <w:t xml:space="preserve">פלורליזם </w:t>
      </w:r>
      <w:bookmarkStart w:id="7424" w:name="_ETM_Q20_755460"/>
      <w:bookmarkEnd w:id="7424"/>
      <w:r>
        <w:rPr>
          <w:rtl/>
        </w:rPr>
        <w:t xml:space="preserve">ומגוון </w:t>
      </w:r>
      <w:bookmarkStart w:id="7425" w:name="_ETM_Q20_756300"/>
      <w:bookmarkEnd w:id="7425"/>
      <w:r>
        <w:rPr>
          <w:rFonts w:hint="cs"/>
          <w:rtl/>
        </w:rPr>
        <w:t>הדעות.</w:t>
      </w:r>
      <w:r>
        <w:rPr>
          <w:rtl/>
        </w:rPr>
        <w:t xml:space="preserve"> </w:t>
      </w:r>
      <w:bookmarkStart w:id="7426" w:name="_ETM_Q20_757050"/>
      <w:bookmarkEnd w:id="7426"/>
      <w:r>
        <w:rPr>
          <w:rtl/>
        </w:rPr>
        <w:t xml:space="preserve">השינוי </w:t>
      </w:r>
      <w:bookmarkStart w:id="7427" w:name="_ETM_Q20_757590"/>
      <w:bookmarkEnd w:id="7427"/>
      <w:r>
        <w:rPr>
          <w:rtl/>
        </w:rPr>
        <w:t xml:space="preserve">היחיד </w:t>
      </w:r>
      <w:bookmarkStart w:id="7428" w:name="_ETM_Q20_758099"/>
      <w:bookmarkEnd w:id="7428"/>
      <w:r>
        <w:rPr>
          <w:rFonts w:hint="cs"/>
          <w:rtl/>
        </w:rPr>
        <w:t xml:space="preserve">הוא </w:t>
      </w:r>
      <w:r>
        <w:rPr>
          <w:rtl/>
        </w:rPr>
        <w:t xml:space="preserve">במנגנון </w:t>
      </w:r>
      <w:bookmarkStart w:id="7429" w:name="_ETM_Q20_758819"/>
      <w:bookmarkEnd w:id="7429"/>
      <w:r>
        <w:rPr>
          <w:rtl/>
        </w:rPr>
        <w:t>המינוי</w:t>
      </w:r>
      <w:r>
        <w:rPr>
          <w:rFonts w:hint="cs"/>
          <w:rtl/>
        </w:rPr>
        <w:t>.</w:t>
      </w:r>
      <w:r>
        <w:rPr>
          <w:rtl/>
        </w:rPr>
        <w:t xml:space="preserve"> </w:t>
      </w:r>
      <w:bookmarkStart w:id="7430" w:name="_ETM_Q20_760990"/>
      <w:bookmarkEnd w:id="7430"/>
    </w:p>
    <w:p w:rsidR="008C384D" w:rsidRDefault="008C384D" w:rsidP="00E924B9">
      <w:pPr>
        <w:rPr>
          <w:rtl/>
        </w:rPr>
      </w:pPr>
    </w:p>
    <w:p w:rsidR="008C384D" w:rsidRDefault="008C384D" w:rsidP="0004349E">
      <w:pPr>
        <w:rPr>
          <w:rtl/>
        </w:rPr>
      </w:pPr>
      <w:r>
        <w:rPr>
          <w:rtl/>
        </w:rPr>
        <w:t xml:space="preserve">עכשיו </w:t>
      </w:r>
      <w:bookmarkStart w:id="7431" w:name="_ETM_Q20_761290"/>
      <w:bookmarkEnd w:id="7431"/>
      <w:r>
        <w:rPr>
          <w:rtl/>
        </w:rPr>
        <w:t xml:space="preserve">לכל </w:t>
      </w:r>
      <w:bookmarkStart w:id="7432" w:name="_ETM_Q20_761920"/>
      <w:bookmarkEnd w:id="7432"/>
      <w:r>
        <w:rPr>
          <w:rtl/>
        </w:rPr>
        <w:t xml:space="preserve">המצקצקים </w:t>
      </w:r>
      <w:bookmarkStart w:id="7433" w:name="_ETM_Q20_762910"/>
      <w:bookmarkEnd w:id="7433"/>
      <w:r>
        <w:rPr>
          <w:rtl/>
        </w:rPr>
        <w:t xml:space="preserve">שחוששים </w:t>
      </w:r>
      <w:bookmarkStart w:id="7434" w:name="_ETM_Q20_763600"/>
      <w:bookmarkEnd w:id="7434"/>
      <w:r>
        <w:rPr>
          <w:rtl/>
        </w:rPr>
        <w:t xml:space="preserve">מפוליטיזציה </w:t>
      </w:r>
      <w:bookmarkStart w:id="7435" w:name="_ETM_Q20_764770"/>
      <w:bookmarkStart w:id="7436" w:name="_ETM_Q20_764890"/>
      <w:bookmarkEnd w:id="7435"/>
      <w:bookmarkEnd w:id="7436"/>
      <w:r>
        <w:rPr>
          <w:rtl/>
        </w:rPr>
        <w:t xml:space="preserve">אני </w:t>
      </w:r>
      <w:bookmarkStart w:id="7437" w:name="_ETM_Q20_765070"/>
      <w:bookmarkEnd w:id="7437"/>
      <w:r>
        <w:rPr>
          <w:rtl/>
        </w:rPr>
        <w:t>אומר</w:t>
      </w:r>
      <w:r>
        <w:rPr>
          <w:rFonts w:hint="cs"/>
          <w:rtl/>
        </w:rPr>
        <w:t>,</w:t>
      </w:r>
      <w:r>
        <w:rPr>
          <w:rtl/>
        </w:rPr>
        <w:t xml:space="preserve"> </w:t>
      </w:r>
      <w:bookmarkStart w:id="7438" w:name="_ETM_Q20_766790"/>
      <w:bookmarkEnd w:id="7438"/>
      <w:r>
        <w:rPr>
          <w:rtl/>
        </w:rPr>
        <w:t xml:space="preserve">תסתכלו </w:t>
      </w:r>
      <w:bookmarkStart w:id="7439" w:name="_ETM_Q20_767300"/>
      <w:bookmarkEnd w:id="7439"/>
      <w:r>
        <w:rPr>
          <w:rtl/>
        </w:rPr>
        <w:t xml:space="preserve">על </w:t>
      </w:r>
      <w:bookmarkStart w:id="7440" w:name="_ETM_Q20_767420"/>
      <w:bookmarkEnd w:id="7440"/>
      <w:r>
        <w:rPr>
          <w:rtl/>
        </w:rPr>
        <w:t xml:space="preserve">הרשות </w:t>
      </w:r>
      <w:bookmarkStart w:id="7441" w:name="_ETM_Q20_767870"/>
      <w:bookmarkEnd w:id="7441"/>
      <w:r>
        <w:rPr>
          <w:rtl/>
        </w:rPr>
        <w:t>השנייה</w:t>
      </w:r>
      <w:r>
        <w:rPr>
          <w:rFonts w:hint="cs"/>
          <w:rtl/>
        </w:rPr>
        <w:t>.</w:t>
      </w:r>
      <w:r>
        <w:rPr>
          <w:rtl/>
        </w:rPr>
        <w:t xml:space="preserve"> </w:t>
      </w:r>
      <w:bookmarkStart w:id="7442" w:name="_ETM_Q20_768860"/>
      <w:bookmarkEnd w:id="7442"/>
      <w:r>
        <w:rPr>
          <w:rtl/>
        </w:rPr>
        <w:t xml:space="preserve">האם </w:t>
      </w:r>
      <w:bookmarkStart w:id="7443" w:name="_ETM_Q20_769130"/>
      <w:bookmarkEnd w:id="7443"/>
      <w:r>
        <w:rPr>
          <w:rtl/>
        </w:rPr>
        <w:t xml:space="preserve">היא </w:t>
      </w:r>
      <w:bookmarkStart w:id="7444" w:name="_ETM_Q20_769220"/>
      <w:bookmarkEnd w:id="7444"/>
      <w:r>
        <w:rPr>
          <w:rtl/>
        </w:rPr>
        <w:t xml:space="preserve">לא </w:t>
      </w:r>
      <w:bookmarkStart w:id="7445" w:name="_ETM_Q20_769370"/>
      <w:bookmarkEnd w:id="7445"/>
      <w:r>
        <w:rPr>
          <w:rtl/>
        </w:rPr>
        <w:t xml:space="preserve">מתפקדת </w:t>
      </w:r>
      <w:bookmarkStart w:id="7446" w:name="_ETM_Q20_769970"/>
      <w:bookmarkEnd w:id="7446"/>
      <w:r>
        <w:rPr>
          <w:rtl/>
        </w:rPr>
        <w:t xml:space="preserve">באופן </w:t>
      </w:r>
      <w:bookmarkStart w:id="7447" w:name="_ETM_Q20_770360"/>
      <w:bookmarkEnd w:id="7447"/>
      <w:r>
        <w:rPr>
          <w:rtl/>
        </w:rPr>
        <w:t>עצמאי</w:t>
      </w:r>
      <w:r>
        <w:rPr>
          <w:rFonts w:hint="cs"/>
          <w:rtl/>
        </w:rPr>
        <w:t>?</w:t>
      </w:r>
      <w:r>
        <w:rPr>
          <w:rtl/>
        </w:rPr>
        <w:t xml:space="preserve"> </w:t>
      </w:r>
      <w:bookmarkStart w:id="7448" w:name="_ETM_Q20_771400"/>
      <w:bookmarkEnd w:id="7448"/>
      <w:r>
        <w:rPr>
          <w:rtl/>
        </w:rPr>
        <w:t xml:space="preserve">האם </w:t>
      </w:r>
      <w:bookmarkStart w:id="7449" w:name="_ETM_Q20_771700"/>
      <w:bookmarkEnd w:id="7449"/>
      <w:r>
        <w:rPr>
          <w:rtl/>
        </w:rPr>
        <w:t xml:space="preserve">היא </w:t>
      </w:r>
      <w:bookmarkStart w:id="7450" w:name="_ETM_Q20_771760"/>
      <w:bookmarkEnd w:id="7450"/>
      <w:r>
        <w:rPr>
          <w:rtl/>
        </w:rPr>
        <w:t xml:space="preserve">לא </w:t>
      </w:r>
      <w:bookmarkStart w:id="7451" w:name="_ETM_Q20_771880"/>
      <w:bookmarkEnd w:id="7451"/>
      <w:r>
        <w:rPr>
          <w:rtl/>
        </w:rPr>
        <w:t xml:space="preserve">מקבלת </w:t>
      </w:r>
      <w:bookmarkStart w:id="7452" w:name="_ETM_Q20_772390"/>
      <w:bookmarkEnd w:id="7452"/>
      <w:r>
        <w:rPr>
          <w:rtl/>
        </w:rPr>
        <w:t xml:space="preserve">החלטות </w:t>
      </w:r>
      <w:bookmarkStart w:id="7453" w:name="_ETM_Q20_772840"/>
      <w:bookmarkEnd w:id="7453"/>
      <w:r>
        <w:rPr>
          <w:rtl/>
        </w:rPr>
        <w:t>מקצועיות</w:t>
      </w:r>
      <w:r>
        <w:rPr>
          <w:rFonts w:hint="cs"/>
          <w:rtl/>
        </w:rPr>
        <w:t>?</w:t>
      </w:r>
      <w:r>
        <w:rPr>
          <w:rtl/>
        </w:rPr>
        <w:t xml:space="preserve"> </w:t>
      </w:r>
      <w:bookmarkStart w:id="7454" w:name="_ETM_Q20_774320"/>
      <w:bookmarkEnd w:id="7454"/>
      <w:r>
        <w:rPr>
          <w:rtl/>
        </w:rPr>
        <w:t xml:space="preserve">יתרה </w:t>
      </w:r>
      <w:bookmarkStart w:id="7455" w:name="_ETM_Q20_774830"/>
      <w:bookmarkEnd w:id="7455"/>
      <w:r>
        <w:rPr>
          <w:rtl/>
        </w:rPr>
        <w:t>מ</w:t>
      </w:r>
      <w:r>
        <w:rPr>
          <w:rFonts w:hint="cs"/>
          <w:rtl/>
        </w:rPr>
        <w:t>זו,</w:t>
      </w:r>
      <w:r>
        <w:rPr>
          <w:rtl/>
        </w:rPr>
        <w:t xml:space="preserve"> </w:t>
      </w:r>
      <w:bookmarkStart w:id="7456" w:name="_ETM_Q20_776289"/>
      <w:bookmarkEnd w:id="7456"/>
      <w:r>
        <w:rPr>
          <w:rtl/>
        </w:rPr>
        <w:t xml:space="preserve">דווקא </w:t>
      </w:r>
      <w:bookmarkStart w:id="7457" w:name="_ETM_Q20_776770"/>
      <w:bookmarkEnd w:id="7457"/>
      <w:r>
        <w:rPr>
          <w:rFonts w:hint="cs"/>
          <w:rtl/>
        </w:rPr>
        <w:t>ה</w:t>
      </w:r>
      <w:r>
        <w:rPr>
          <w:rtl/>
        </w:rPr>
        <w:t xml:space="preserve">מצב </w:t>
      </w:r>
      <w:bookmarkStart w:id="7458" w:name="_ETM_Q20_777189"/>
      <w:bookmarkEnd w:id="7458"/>
      <w:r>
        <w:rPr>
          <w:rtl/>
        </w:rPr>
        <w:t>הנוכחי</w:t>
      </w:r>
      <w:r>
        <w:rPr>
          <w:rFonts w:hint="cs"/>
          <w:rtl/>
        </w:rPr>
        <w:t>,</w:t>
      </w:r>
      <w:r>
        <w:rPr>
          <w:rtl/>
        </w:rPr>
        <w:t xml:space="preserve"> </w:t>
      </w:r>
      <w:bookmarkStart w:id="7459" w:name="_ETM_Q20_778449"/>
      <w:bookmarkEnd w:id="7459"/>
      <w:r>
        <w:rPr>
          <w:rtl/>
        </w:rPr>
        <w:t xml:space="preserve">שבו </w:t>
      </w:r>
      <w:bookmarkStart w:id="7460" w:name="_ETM_Q20_778960"/>
      <w:bookmarkEnd w:id="7460"/>
      <w:r>
        <w:rPr>
          <w:rtl/>
        </w:rPr>
        <w:t xml:space="preserve">אין </w:t>
      </w:r>
      <w:bookmarkStart w:id="7461" w:name="_ETM_Q20_779289"/>
      <w:bookmarkEnd w:id="7461"/>
      <w:r>
        <w:rPr>
          <w:rtl/>
        </w:rPr>
        <w:t xml:space="preserve">פיקוח </w:t>
      </w:r>
      <w:bookmarkStart w:id="7462" w:name="_ETM_Q20_779770"/>
      <w:bookmarkEnd w:id="7462"/>
      <w:r>
        <w:rPr>
          <w:rtl/>
        </w:rPr>
        <w:t xml:space="preserve">אפקטיבי </w:t>
      </w:r>
      <w:bookmarkStart w:id="7463" w:name="_ETM_Q20_780400"/>
      <w:bookmarkEnd w:id="7463"/>
      <w:r>
        <w:rPr>
          <w:rtl/>
        </w:rPr>
        <w:t xml:space="preserve">על </w:t>
      </w:r>
      <w:bookmarkStart w:id="7464" w:name="_ETM_Q20_780550"/>
      <w:bookmarkEnd w:id="7464"/>
      <w:r>
        <w:rPr>
          <w:rtl/>
        </w:rPr>
        <w:t>התאגיד</w:t>
      </w:r>
      <w:r>
        <w:rPr>
          <w:rFonts w:hint="cs"/>
          <w:rtl/>
        </w:rPr>
        <w:t>,</w:t>
      </w:r>
      <w:r>
        <w:rPr>
          <w:rtl/>
        </w:rPr>
        <w:t xml:space="preserve"> </w:t>
      </w:r>
      <w:bookmarkStart w:id="7465" w:name="_ETM_Q20_781090"/>
      <w:bookmarkEnd w:id="7465"/>
      <w:r>
        <w:rPr>
          <w:rtl/>
        </w:rPr>
        <w:t xml:space="preserve">מסוכן </w:t>
      </w:r>
      <w:bookmarkStart w:id="7466" w:name="_ETM_Q20_781659"/>
      <w:bookmarkEnd w:id="7466"/>
      <w:r>
        <w:rPr>
          <w:rtl/>
        </w:rPr>
        <w:t xml:space="preserve">הרבה </w:t>
      </w:r>
      <w:bookmarkStart w:id="7467" w:name="_ETM_Q20_781929"/>
      <w:bookmarkEnd w:id="7467"/>
      <w:r>
        <w:rPr>
          <w:rtl/>
        </w:rPr>
        <w:t xml:space="preserve">יותר </w:t>
      </w:r>
      <w:r>
        <w:rPr>
          <w:rFonts w:hint="cs"/>
          <w:rtl/>
        </w:rPr>
        <w:t xml:space="preserve">מבחינה דמוקרטית. </w:t>
      </w:r>
      <w:r>
        <w:rPr>
          <w:rtl/>
        </w:rPr>
        <w:t>פיקוח</w:t>
      </w:r>
      <w:r>
        <w:rPr>
          <w:rFonts w:hint="cs"/>
          <w:rtl/>
        </w:rPr>
        <w:t xml:space="preserve"> ציבורי אינו איום על העצמאות, הוא תנאי הכרחי לה.</w:t>
      </w:r>
      <w:bookmarkStart w:id="7468" w:name="TOR_Q21"/>
      <w:bookmarkStart w:id="7469" w:name="_ETM_Q21_180000"/>
      <w:bookmarkEnd w:id="7468"/>
      <w:bookmarkEnd w:id="7469"/>
      <w:r w:rsidR="0004349E">
        <w:rPr>
          <w:rFonts w:hint="cs"/>
        </w:rPr>
        <w:t xml:space="preserve"> </w:t>
      </w:r>
      <w:r>
        <w:rPr>
          <w:rFonts w:hint="cs"/>
          <w:rtl/>
        </w:rPr>
        <w:t xml:space="preserve">בלי מועצה מתפקדת אין מי שיגן על העצמאות המקצועית של התאגיד. חבריי חברי הכנסת, את המצב הזה </w:t>
      </w:r>
      <w:bookmarkStart w:id="7470" w:name="_ETM_Q21_196185"/>
      <w:bookmarkEnd w:id="7470"/>
      <w:r>
        <w:rPr>
          <w:rFonts w:hint="cs"/>
          <w:rtl/>
        </w:rPr>
        <w:t xml:space="preserve">אנחנו חייבים לשנות. אנחנו </w:t>
      </w:r>
      <w:bookmarkStart w:id="7471" w:name="_ETM_Q21_199489"/>
      <w:bookmarkEnd w:id="7471"/>
      <w:r>
        <w:rPr>
          <w:rtl/>
        </w:rPr>
        <w:t xml:space="preserve">חייבים </w:t>
      </w:r>
      <w:bookmarkStart w:id="7472" w:name="_ETM_Q21_199910"/>
      <w:bookmarkEnd w:id="7472"/>
      <w:r>
        <w:rPr>
          <w:rtl/>
        </w:rPr>
        <w:t xml:space="preserve">מנגנון </w:t>
      </w:r>
      <w:bookmarkStart w:id="7473" w:name="_ETM_Q21_200449"/>
      <w:bookmarkEnd w:id="7473"/>
      <w:r>
        <w:rPr>
          <w:rtl/>
        </w:rPr>
        <w:t>שעובד</w:t>
      </w:r>
      <w:r>
        <w:rPr>
          <w:rFonts w:hint="cs"/>
          <w:rtl/>
        </w:rPr>
        <w:t>,</w:t>
      </w:r>
      <w:r>
        <w:rPr>
          <w:rtl/>
        </w:rPr>
        <w:t xml:space="preserve"> </w:t>
      </w:r>
      <w:bookmarkStart w:id="7474" w:name="_ETM_Q21_201109"/>
      <w:bookmarkEnd w:id="7474"/>
      <w:r>
        <w:rPr>
          <w:rtl/>
        </w:rPr>
        <w:t xml:space="preserve">שמאפשר </w:t>
      </w:r>
      <w:bookmarkStart w:id="7475" w:name="_ETM_Q21_201859"/>
      <w:bookmarkEnd w:id="7475"/>
      <w:r>
        <w:rPr>
          <w:rtl/>
        </w:rPr>
        <w:t xml:space="preserve">פיקוח </w:t>
      </w:r>
      <w:bookmarkStart w:id="7476" w:name="_ETM_Q21_202670"/>
      <w:bookmarkEnd w:id="7476"/>
      <w:r>
        <w:rPr>
          <w:rtl/>
        </w:rPr>
        <w:t>אמיתי</w:t>
      </w:r>
      <w:r>
        <w:rPr>
          <w:rFonts w:hint="cs"/>
          <w:rtl/>
        </w:rPr>
        <w:t>,</w:t>
      </w:r>
      <w:r>
        <w:rPr>
          <w:rtl/>
        </w:rPr>
        <w:t xml:space="preserve"> </w:t>
      </w:r>
      <w:bookmarkStart w:id="7477" w:name="_ETM_Q21_203720"/>
      <w:bookmarkEnd w:id="7477"/>
      <w:r>
        <w:rPr>
          <w:rtl/>
        </w:rPr>
        <w:t xml:space="preserve">שמבטיח </w:t>
      </w:r>
      <w:bookmarkStart w:id="7478" w:name="_ETM_Q21_204410"/>
      <w:bookmarkEnd w:id="7478"/>
      <w:r>
        <w:rPr>
          <w:rtl/>
        </w:rPr>
        <w:t>אחריות</w:t>
      </w:r>
      <w:r>
        <w:rPr>
          <w:rFonts w:hint="cs"/>
          <w:rtl/>
        </w:rPr>
        <w:t>.</w:t>
      </w:r>
      <w:r>
        <w:rPr>
          <w:rtl/>
        </w:rPr>
        <w:t xml:space="preserve"> </w:t>
      </w:r>
      <w:bookmarkStart w:id="7479" w:name="_ETM_Q21_205369"/>
      <w:bookmarkEnd w:id="7479"/>
      <w:r>
        <w:rPr>
          <w:rtl/>
        </w:rPr>
        <w:t xml:space="preserve">זה </w:t>
      </w:r>
      <w:bookmarkStart w:id="7480" w:name="_ETM_Q21_205640"/>
      <w:bookmarkEnd w:id="7480"/>
      <w:r>
        <w:rPr>
          <w:rtl/>
        </w:rPr>
        <w:t xml:space="preserve">בדיוק </w:t>
      </w:r>
      <w:bookmarkStart w:id="7481" w:name="_ETM_Q21_206090"/>
      <w:bookmarkEnd w:id="7481"/>
      <w:r>
        <w:rPr>
          <w:rtl/>
        </w:rPr>
        <w:t xml:space="preserve">מה </w:t>
      </w:r>
      <w:bookmarkStart w:id="7482" w:name="_ETM_Q21_206239"/>
      <w:bookmarkEnd w:id="7482"/>
      <w:r>
        <w:rPr>
          <w:rtl/>
        </w:rPr>
        <w:t xml:space="preserve">שהחוק </w:t>
      </w:r>
      <w:bookmarkStart w:id="7483" w:name="_ETM_Q21_206689"/>
      <w:bookmarkEnd w:id="7483"/>
      <w:r>
        <w:rPr>
          <w:rtl/>
        </w:rPr>
        <w:t xml:space="preserve">הזה </w:t>
      </w:r>
      <w:bookmarkStart w:id="7484" w:name="_ETM_Q21_206900"/>
      <w:bookmarkEnd w:id="7484"/>
      <w:r>
        <w:rPr>
          <w:rtl/>
        </w:rPr>
        <w:t>מציע</w:t>
      </w:r>
      <w:r>
        <w:rPr>
          <w:rFonts w:hint="cs"/>
          <w:rtl/>
        </w:rPr>
        <w:t>.</w:t>
      </w:r>
      <w:bookmarkStart w:id="7485" w:name="_ETM_Q21_208852"/>
      <w:bookmarkStart w:id="7486" w:name="_ETM_Q21_208955"/>
      <w:bookmarkStart w:id="7487" w:name="_ETM_Q21_208996"/>
      <w:bookmarkStart w:id="7488" w:name="_ETM_Q21_209077"/>
      <w:bookmarkEnd w:id="7485"/>
      <w:bookmarkEnd w:id="7486"/>
      <w:bookmarkEnd w:id="7487"/>
      <w:bookmarkEnd w:id="7488"/>
      <w:r>
        <w:rPr>
          <w:rFonts w:hint="cs"/>
          <w:rtl/>
        </w:rPr>
        <w:t xml:space="preserve"> </w:t>
      </w:r>
      <w:bookmarkStart w:id="7489" w:name="_ETM_Q21_208009"/>
      <w:bookmarkEnd w:id="7489"/>
      <w:r>
        <w:rPr>
          <w:rtl/>
        </w:rPr>
        <w:t xml:space="preserve">אני </w:t>
      </w:r>
      <w:bookmarkStart w:id="7490" w:name="_ETM_Q21_208279"/>
      <w:bookmarkEnd w:id="7490"/>
      <w:r>
        <w:rPr>
          <w:rtl/>
        </w:rPr>
        <w:t xml:space="preserve">קורא </w:t>
      </w:r>
      <w:bookmarkStart w:id="7491" w:name="_ETM_Q21_208640"/>
      <w:bookmarkEnd w:id="7491"/>
      <w:r>
        <w:rPr>
          <w:rtl/>
        </w:rPr>
        <w:t xml:space="preserve">לכם </w:t>
      </w:r>
      <w:bookmarkStart w:id="7492" w:name="_ETM_Q21_209329"/>
      <w:bookmarkEnd w:id="7492"/>
      <w:r>
        <w:rPr>
          <w:rtl/>
        </w:rPr>
        <w:t xml:space="preserve">לתמוך </w:t>
      </w:r>
      <w:bookmarkStart w:id="7493" w:name="_ETM_Q21_209900"/>
      <w:bookmarkEnd w:id="7493"/>
      <w:r>
        <w:rPr>
          <w:rtl/>
        </w:rPr>
        <w:t xml:space="preserve">בהצעת </w:t>
      </w:r>
      <w:bookmarkStart w:id="7494" w:name="_ETM_Q21_210470"/>
      <w:bookmarkEnd w:id="7494"/>
      <w:r>
        <w:rPr>
          <w:rtl/>
        </w:rPr>
        <w:t xml:space="preserve">החוק </w:t>
      </w:r>
      <w:bookmarkStart w:id="7495" w:name="_ETM_Q21_210829"/>
      <w:bookmarkEnd w:id="7495"/>
      <w:r>
        <w:rPr>
          <w:rtl/>
        </w:rPr>
        <w:t xml:space="preserve">הזו </w:t>
      </w:r>
      <w:bookmarkStart w:id="7496" w:name="_ETM_Q21_211430"/>
      <w:bookmarkEnd w:id="7496"/>
      <w:r>
        <w:rPr>
          <w:rtl/>
        </w:rPr>
        <w:t xml:space="preserve">ולהחזיר </w:t>
      </w:r>
      <w:bookmarkStart w:id="7497" w:name="_ETM_Q21_212059"/>
      <w:bookmarkEnd w:id="7497"/>
      <w:r>
        <w:rPr>
          <w:rtl/>
        </w:rPr>
        <w:t xml:space="preserve">את </w:t>
      </w:r>
      <w:bookmarkStart w:id="7498" w:name="_ETM_Q21_212180"/>
      <w:bookmarkEnd w:id="7498"/>
      <w:r>
        <w:rPr>
          <w:rtl/>
        </w:rPr>
        <w:t xml:space="preserve">הפיקוח </w:t>
      </w:r>
      <w:bookmarkStart w:id="7499" w:name="_ETM_Q21_212809"/>
      <w:bookmarkEnd w:id="7499"/>
      <w:r>
        <w:rPr>
          <w:rtl/>
        </w:rPr>
        <w:t xml:space="preserve">הציבורי </w:t>
      </w:r>
      <w:bookmarkStart w:id="7500" w:name="_ETM_Q21_213829"/>
      <w:bookmarkEnd w:id="7500"/>
      <w:r>
        <w:rPr>
          <w:rtl/>
        </w:rPr>
        <w:t xml:space="preserve">לתאגיד </w:t>
      </w:r>
      <w:bookmarkStart w:id="7501" w:name="_ETM_Q21_214489"/>
      <w:bookmarkEnd w:id="7501"/>
      <w:r>
        <w:rPr>
          <w:rtl/>
        </w:rPr>
        <w:t xml:space="preserve">השידור </w:t>
      </w:r>
      <w:bookmarkStart w:id="7502" w:name="_ETM_Q21_215390"/>
      <w:bookmarkStart w:id="7503" w:name="_ETM_Q21_217001"/>
      <w:bookmarkEnd w:id="7502"/>
      <w:bookmarkEnd w:id="7503"/>
      <w:r w:rsidR="00E30D80">
        <w:rPr>
          <w:rFonts w:hint="cs"/>
          <w:rtl/>
        </w:rPr>
        <w:t>– –</w:t>
      </w:r>
    </w:p>
    <w:p w:rsidR="008C384D" w:rsidRDefault="008C384D" w:rsidP="00E924B9">
      <w:pPr>
        <w:rPr>
          <w:rtl/>
        </w:rPr>
      </w:pPr>
      <w:bookmarkStart w:id="7504" w:name="_ETM_Q21_221141"/>
      <w:bookmarkStart w:id="7505" w:name="_ETM_Q21_221214"/>
      <w:bookmarkEnd w:id="7504"/>
      <w:bookmarkEnd w:id="7505"/>
    </w:p>
    <w:p w:rsidR="008C384D" w:rsidRDefault="008C384D" w:rsidP="00A91E73">
      <w:pPr>
        <w:pStyle w:val="af8"/>
        <w:rPr>
          <w:rtl/>
        </w:rPr>
      </w:pPr>
      <w:bookmarkStart w:id="7506" w:name="ET_yor_6490_17"/>
      <w:r w:rsidRPr="00A91E73">
        <w:rPr>
          <w:rStyle w:val="TagStyle"/>
          <w:rtl/>
        </w:rPr>
        <w:t xml:space="preserve"> &lt;&lt; יור &gt;&gt;</w:t>
      </w:r>
      <w:r w:rsidR="003A1F77" w:rsidRPr="003A1F77">
        <w:rPr>
          <w:rtl/>
        </w:rPr>
        <w:t>הי</w:t>
      </w:r>
      <w:r>
        <w:rPr>
          <w:rtl/>
        </w:rPr>
        <w:t>ו"ר ניסים ואטורי:</w:t>
      </w:r>
      <w:r w:rsidRPr="002A56E2">
        <w:rPr>
          <w:rtl/>
        </w:rPr>
        <w:t xml:space="preserve"> </w:t>
      </w:r>
      <w:r w:rsidRPr="00A91E73">
        <w:rPr>
          <w:rStyle w:val="TagStyle"/>
          <w:rtl/>
        </w:rPr>
        <w:t>&lt;&lt; יור &gt;&gt;</w:t>
      </w:r>
      <w:r>
        <w:rPr>
          <w:rtl/>
        </w:rPr>
        <w:t xml:space="preserve"> </w:t>
      </w:r>
      <w:bookmarkEnd w:id="7506"/>
    </w:p>
    <w:p w:rsidR="008C384D" w:rsidRDefault="008C384D" w:rsidP="00E924B9">
      <w:pPr>
        <w:rPr>
          <w:rtl/>
        </w:rPr>
      </w:pPr>
    </w:p>
    <w:p w:rsidR="008C384D" w:rsidRDefault="008C384D" w:rsidP="00E924B9">
      <w:pPr>
        <w:rPr>
          <w:rtl/>
        </w:rPr>
      </w:pPr>
      <w:bookmarkStart w:id="7507" w:name="_ETM_Q21_221205"/>
      <w:bookmarkEnd w:id="7507"/>
      <w:r>
        <w:rPr>
          <w:rFonts w:hint="cs"/>
          <w:rtl/>
        </w:rPr>
        <w:t>תודה רבה.</w:t>
      </w:r>
    </w:p>
    <w:p w:rsidR="008C384D" w:rsidRDefault="008C384D" w:rsidP="00E924B9">
      <w:pPr>
        <w:rPr>
          <w:rtl/>
        </w:rPr>
      </w:pPr>
    </w:p>
    <w:p w:rsidR="008C384D" w:rsidRDefault="008C384D" w:rsidP="00A91E73">
      <w:pPr>
        <w:pStyle w:val="-"/>
        <w:rPr>
          <w:rtl/>
        </w:rPr>
      </w:pPr>
      <w:bookmarkStart w:id="7508" w:name="ET_speakercontinue_6537_20"/>
      <w:r w:rsidRPr="00A91E73">
        <w:rPr>
          <w:rStyle w:val="TagStyle"/>
          <w:rtl/>
        </w:rPr>
        <w:t xml:space="preserve"> &lt;&lt; דובר_המשך &gt;&gt;</w:t>
      </w:r>
      <w:r>
        <w:rPr>
          <w:rtl/>
        </w:rPr>
        <w:t>אושר שקלים (הליכוד):</w:t>
      </w:r>
      <w:r w:rsidRPr="002A56E2">
        <w:rPr>
          <w:rtl/>
        </w:rPr>
        <w:t xml:space="preserve"> </w:t>
      </w:r>
      <w:r w:rsidRPr="00A91E73">
        <w:rPr>
          <w:rStyle w:val="TagStyle"/>
          <w:rtl/>
        </w:rPr>
        <w:t>&lt;&lt; דובר_המשך &gt;&gt;</w:t>
      </w:r>
      <w:r>
        <w:rPr>
          <w:rtl/>
        </w:rPr>
        <w:t xml:space="preserve"> </w:t>
      </w:r>
      <w:bookmarkEnd w:id="7508"/>
    </w:p>
    <w:p w:rsidR="008C384D" w:rsidRDefault="008C384D" w:rsidP="00E924B9">
      <w:pPr>
        <w:rPr>
          <w:rtl/>
        </w:rPr>
      </w:pPr>
    </w:p>
    <w:p w:rsidR="008C384D" w:rsidRDefault="00E30D80" w:rsidP="0004349E">
      <w:pPr>
        <w:rPr>
          <w:rtl/>
        </w:rPr>
      </w:pPr>
      <w:bookmarkStart w:id="7509" w:name="_ETM_Q21_219300"/>
      <w:bookmarkStart w:id="7510" w:name="_ETM_Q21_219374"/>
      <w:bookmarkEnd w:id="7509"/>
      <w:bookmarkEnd w:id="7510"/>
      <w:r>
        <w:rPr>
          <w:rFonts w:hint="cs"/>
          <w:rtl/>
        </w:rPr>
        <w:t>– –</w:t>
      </w:r>
      <w:r w:rsidR="008C384D">
        <w:rPr>
          <w:rFonts w:hint="cs"/>
          <w:rtl/>
        </w:rPr>
        <w:t xml:space="preserve"> </w:t>
      </w:r>
      <w:bookmarkStart w:id="7511" w:name="_ETM_Q21_218863"/>
      <w:bookmarkStart w:id="7512" w:name="_ETM_Q21_218934"/>
      <w:bookmarkStart w:id="7513" w:name="_ETM_Q21_220105"/>
      <w:bookmarkStart w:id="7514" w:name="_ETM_Q21_217065"/>
      <w:bookmarkEnd w:id="7511"/>
      <w:bookmarkEnd w:id="7512"/>
      <w:bookmarkEnd w:id="7513"/>
      <w:bookmarkEnd w:id="7514"/>
      <w:r w:rsidR="008C384D">
        <w:rPr>
          <w:rtl/>
        </w:rPr>
        <w:t xml:space="preserve">ולהבטיח </w:t>
      </w:r>
      <w:bookmarkStart w:id="7515" w:name="_ETM_Q21_216710"/>
      <w:bookmarkEnd w:id="7515"/>
      <w:r w:rsidR="008C384D">
        <w:rPr>
          <w:rtl/>
        </w:rPr>
        <w:t xml:space="preserve">שידור </w:t>
      </w:r>
      <w:bookmarkStart w:id="7516" w:name="_ETM_Q21_217640"/>
      <w:bookmarkEnd w:id="7516"/>
      <w:r w:rsidR="008C384D">
        <w:rPr>
          <w:rtl/>
        </w:rPr>
        <w:t xml:space="preserve">ציבורי </w:t>
      </w:r>
      <w:bookmarkStart w:id="7517" w:name="_ETM_Q21_218540"/>
      <w:bookmarkEnd w:id="7517"/>
      <w:r w:rsidR="008C384D">
        <w:rPr>
          <w:rtl/>
        </w:rPr>
        <w:t>עצמאי</w:t>
      </w:r>
      <w:r w:rsidR="008C384D">
        <w:rPr>
          <w:rFonts w:hint="cs"/>
          <w:rtl/>
        </w:rPr>
        <w:t>,</w:t>
      </w:r>
      <w:r w:rsidR="008C384D">
        <w:rPr>
          <w:rtl/>
        </w:rPr>
        <w:t xml:space="preserve"> </w:t>
      </w:r>
      <w:bookmarkStart w:id="7518" w:name="_ETM_Q21_219650"/>
      <w:bookmarkEnd w:id="7518"/>
      <w:r w:rsidR="008C384D">
        <w:rPr>
          <w:rtl/>
        </w:rPr>
        <w:t xml:space="preserve">מקצועי </w:t>
      </w:r>
      <w:bookmarkStart w:id="7519" w:name="_ETM_Q21_220640"/>
      <w:bookmarkEnd w:id="7519"/>
      <w:r w:rsidR="008C384D">
        <w:rPr>
          <w:rtl/>
        </w:rPr>
        <w:t>ומתפקד</w:t>
      </w:r>
      <w:r w:rsidR="008C384D">
        <w:rPr>
          <w:rFonts w:hint="cs"/>
          <w:rtl/>
        </w:rPr>
        <w:t>.</w:t>
      </w:r>
      <w:r w:rsidR="008C384D">
        <w:rPr>
          <w:rtl/>
        </w:rPr>
        <w:t xml:space="preserve"> </w:t>
      </w:r>
      <w:bookmarkStart w:id="7520" w:name="_ETM_Q21_221720"/>
      <w:bookmarkEnd w:id="7520"/>
      <w:r w:rsidR="008C384D">
        <w:rPr>
          <w:rtl/>
        </w:rPr>
        <w:t xml:space="preserve">תודה </w:t>
      </w:r>
      <w:bookmarkStart w:id="7521" w:name="_ETM_Q21_221989"/>
      <w:bookmarkEnd w:id="7521"/>
      <w:r w:rsidR="008C384D">
        <w:rPr>
          <w:rtl/>
        </w:rPr>
        <w:t>רבה</w:t>
      </w:r>
      <w:r w:rsidR="008C384D">
        <w:rPr>
          <w:rFonts w:hint="cs"/>
          <w:rtl/>
        </w:rPr>
        <w:t>.</w:t>
      </w:r>
      <w:bookmarkStart w:id="7522" w:name="_ETM_Q21_219939"/>
      <w:bookmarkEnd w:id="7522"/>
    </w:p>
    <w:p w:rsidR="008C384D" w:rsidRDefault="008C384D" w:rsidP="00E924B9">
      <w:pPr>
        <w:rPr>
          <w:rtl/>
        </w:rPr>
      </w:pPr>
      <w:bookmarkStart w:id="7523" w:name="_ETM_Q21_220035"/>
      <w:bookmarkEnd w:id="7523"/>
    </w:p>
    <w:p w:rsidR="008C384D" w:rsidRDefault="008C384D" w:rsidP="00A91E73">
      <w:pPr>
        <w:pStyle w:val="af8"/>
        <w:rPr>
          <w:rtl/>
        </w:rPr>
      </w:pPr>
      <w:bookmarkStart w:id="7524" w:name="ET_yor_6490_21"/>
      <w:r w:rsidRPr="00A91E73">
        <w:rPr>
          <w:rStyle w:val="TagStyle"/>
          <w:rtl/>
        </w:rPr>
        <w:t xml:space="preserve"> &lt;&lt; יור &gt;&gt;</w:t>
      </w:r>
      <w:r w:rsidR="003A1F77" w:rsidRPr="003A1F77">
        <w:rPr>
          <w:rtl/>
        </w:rPr>
        <w:t>הי</w:t>
      </w:r>
      <w:r>
        <w:rPr>
          <w:rtl/>
        </w:rPr>
        <w:t>ו"ר ניסים ואטורי:</w:t>
      </w:r>
      <w:r w:rsidRPr="002A56E2">
        <w:rPr>
          <w:rtl/>
        </w:rPr>
        <w:t xml:space="preserve"> </w:t>
      </w:r>
      <w:r w:rsidRPr="00A91E73">
        <w:rPr>
          <w:rStyle w:val="TagStyle"/>
          <w:rtl/>
        </w:rPr>
        <w:t>&lt;&lt; יור &gt;&gt;</w:t>
      </w:r>
      <w:r>
        <w:rPr>
          <w:rtl/>
        </w:rPr>
        <w:t xml:space="preserve"> </w:t>
      </w:r>
      <w:bookmarkEnd w:id="7524"/>
    </w:p>
    <w:p w:rsidR="008C384D" w:rsidRDefault="008C384D" w:rsidP="00E924B9">
      <w:pPr>
        <w:rPr>
          <w:rtl/>
        </w:rPr>
      </w:pPr>
    </w:p>
    <w:p w:rsidR="008C384D" w:rsidRDefault="008C384D" w:rsidP="00E924B9">
      <w:pPr>
        <w:rPr>
          <w:rtl/>
        </w:rPr>
      </w:pPr>
      <w:bookmarkStart w:id="7525" w:name="_ETM_Q21_221036"/>
      <w:bookmarkStart w:id="7526" w:name="_ETM_Q21_223280"/>
      <w:bookmarkEnd w:id="7525"/>
      <w:bookmarkEnd w:id="7526"/>
      <w:r>
        <w:rPr>
          <w:rtl/>
        </w:rPr>
        <w:t xml:space="preserve">תודה </w:t>
      </w:r>
      <w:bookmarkStart w:id="7527" w:name="_ETM_Q21_223550"/>
      <w:bookmarkEnd w:id="7527"/>
      <w:r>
        <w:rPr>
          <w:rtl/>
        </w:rPr>
        <w:t>רבה</w:t>
      </w:r>
      <w:r>
        <w:rPr>
          <w:rFonts w:hint="cs"/>
          <w:rtl/>
        </w:rPr>
        <w:t>.</w:t>
      </w:r>
      <w:r>
        <w:rPr>
          <w:rtl/>
        </w:rPr>
        <w:t xml:space="preserve"> </w:t>
      </w:r>
      <w:bookmarkStart w:id="7528" w:name="_ETM_Q21_223880"/>
      <w:bookmarkEnd w:id="7528"/>
      <w:r>
        <w:rPr>
          <w:rtl/>
        </w:rPr>
        <w:t xml:space="preserve">אני </w:t>
      </w:r>
      <w:bookmarkStart w:id="7529" w:name="_ETM_Q21_224030"/>
      <w:bookmarkEnd w:id="7529"/>
      <w:r>
        <w:rPr>
          <w:rtl/>
        </w:rPr>
        <w:t xml:space="preserve">מזמין </w:t>
      </w:r>
      <w:bookmarkStart w:id="7530" w:name="_ETM_Q21_224329"/>
      <w:bookmarkEnd w:id="7530"/>
      <w:r>
        <w:rPr>
          <w:rtl/>
        </w:rPr>
        <w:t xml:space="preserve">את </w:t>
      </w:r>
      <w:bookmarkStart w:id="7531" w:name="_ETM_Q21_224720"/>
      <w:bookmarkEnd w:id="7531"/>
      <w:r>
        <w:rPr>
          <w:rtl/>
        </w:rPr>
        <w:t xml:space="preserve">שר </w:t>
      </w:r>
      <w:bookmarkStart w:id="7532" w:name="_ETM_Q21_224960"/>
      <w:bookmarkEnd w:id="7532"/>
      <w:r>
        <w:rPr>
          <w:rtl/>
        </w:rPr>
        <w:t xml:space="preserve">התקשורת </w:t>
      </w:r>
      <w:bookmarkStart w:id="7533" w:name="_ETM_Q21_225380"/>
      <w:bookmarkEnd w:id="7533"/>
      <w:r>
        <w:rPr>
          <w:rtl/>
        </w:rPr>
        <w:t xml:space="preserve">חבר </w:t>
      </w:r>
      <w:bookmarkStart w:id="7534" w:name="_ETM_Q21_225590"/>
      <w:bookmarkEnd w:id="7534"/>
      <w:r>
        <w:rPr>
          <w:rtl/>
        </w:rPr>
        <w:t xml:space="preserve">הכנסת </w:t>
      </w:r>
      <w:bookmarkStart w:id="7535" w:name="_ETM_Q21_225920"/>
      <w:bookmarkEnd w:id="7535"/>
      <w:r>
        <w:rPr>
          <w:rtl/>
        </w:rPr>
        <w:t xml:space="preserve">שלמה </w:t>
      </w:r>
      <w:bookmarkStart w:id="7536" w:name="_ETM_Q21_226250"/>
      <w:bookmarkEnd w:id="7536"/>
      <w:r>
        <w:rPr>
          <w:rtl/>
        </w:rPr>
        <w:t xml:space="preserve">קרעי </w:t>
      </w:r>
      <w:bookmarkStart w:id="7537" w:name="_ETM_Q21_227270"/>
      <w:bookmarkEnd w:id="7537"/>
      <w:r>
        <w:rPr>
          <w:rtl/>
        </w:rPr>
        <w:t xml:space="preserve">להציג </w:t>
      </w:r>
      <w:bookmarkStart w:id="7538" w:name="_ETM_Q21_227630"/>
      <w:bookmarkEnd w:id="7538"/>
      <w:r>
        <w:rPr>
          <w:rtl/>
        </w:rPr>
        <w:t xml:space="preserve">את </w:t>
      </w:r>
      <w:bookmarkStart w:id="7539" w:name="_ETM_Q21_227720"/>
      <w:bookmarkEnd w:id="7539"/>
      <w:r>
        <w:rPr>
          <w:rtl/>
        </w:rPr>
        <w:t xml:space="preserve">עמדת </w:t>
      </w:r>
      <w:bookmarkStart w:id="7540" w:name="_ETM_Q21_228020"/>
      <w:bookmarkEnd w:id="7540"/>
      <w:r>
        <w:rPr>
          <w:rtl/>
        </w:rPr>
        <w:t>הממשלה</w:t>
      </w:r>
      <w:r>
        <w:rPr>
          <w:rFonts w:hint="cs"/>
          <w:rtl/>
        </w:rPr>
        <w:t>.</w:t>
      </w:r>
      <w:r>
        <w:rPr>
          <w:rtl/>
        </w:rPr>
        <w:t xml:space="preserve"> </w:t>
      </w:r>
      <w:bookmarkStart w:id="7541" w:name="_ETM_Q21_247819"/>
      <w:bookmarkStart w:id="7542" w:name="_ETM_Q21_230523"/>
      <w:bookmarkEnd w:id="7541"/>
      <w:bookmarkEnd w:id="7542"/>
    </w:p>
    <w:p w:rsidR="008C384D" w:rsidRDefault="008C384D" w:rsidP="00E924B9">
      <w:pPr>
        <w:rPr>
          <w:rtl/>
        </w:rPr>
      </w:pPr>
      <w:bookmarkStart w:id="7543" w:name="_ETM_Q21_230580"/>
      <w:bookmarkStart w:id="7544" w:name="_ETM_Q21_230667"/>
      <w:bookmarkEnd w:id="7543"/>
      <w:bookmarkEnd w:id="7544"/>
    </w:p>
    <w:p w:rsidR="008C384D" w:rsidRDefault="008C384D" w:rsidP="00A91E73">
      <w:pPr>
        <w:pStyle w:val="af7"/>
        <w:rPr>
          <w:rtl/>
        </w:rPr>
      </w:pPr>
      <w:bookmarkStart w:id="7545" w:name="ET_interruption_6156_22"/>
      <w:r w:rsidRPr="00A91E73">
        <w:rPr>
          <w:rStyle w:val="TagStyle"/>
          <w:rtl/>
        </w:rPr>
        <w:t xml:space="preserve"> &lt;&lt; קריאה &gt;&gt;</w:t>
      </w:r>
      <w:r>
        <w:rPr>
          <w:rtl/>
        </w:rPr>
        <w:t>גלעד קריב (העבודה):</w:t>
      </w:r>
      <w:r w:rsidRPr="002A56E2">
        <w:rPr>
          <w:rtl/>
        </w:rPr>
        <w:t xml:space="preserve"> </w:t>
      </w:r>
      <w:r w:rsidRPr="00A91E73">
        <w:rPr>
          <w:rStyle w:val="TagStyle"/>
          <w:rtl/>
        </w:rPr>
        <w:t>&lt;&lt; קריאה &gt;&gt;</w:t>
      </w:r>
      <w:r>
        <w:rPr>
          <w:rtl/>
        </w:rPr>
        <w:t xml:space="preserve"> </w:t>
      </w:r>
      <w:bookmarkEnd w:id="7545"/>
    </w:p>
    <w:p w:rsidR="008C384D" w:rsidRDefault="008C384D" w:rsidP="00E924B9">
      <w:pPr>
        <w:rPr>
          <w:rtl/>
        </w:rPr>
      </w:pPr>
    </w:p>
    <w:p w:rsidR="008C384D" w:rsidRDefault="008C384D" w:rsidP="00E924B9">
      <w:pPr>
        <w:rPr>
          <w:rtl/>
        </w:rPr>
      </w:pPr>
      <w:r>
        <w:rPr>
          <w:rFonts w:hint="cs"/>
          <w:rtl/>
        </w:rPr>
        <w:t xml:space="preserve">קרעי, בטח הופתעת מהצעת החוק. היא נפלה עליך </w:t>
      </w:r>
      <w:r w:rsidR="00E30D80">
        <w:rPr>
          <w:rFonts w:hint="cs"/>
          <w:rtl/>
        </w:rPr>
        <w:t>– – –</w:t>
      </w:r>
    </w:p>
    <w:p w:rsidR="008C384D" w:rsidRDefault="008C384D" w:rsidP="00E924B9">
      <w:pPr>
        <w:rPr>
          <w:rtl/>
        </w:rPr>
      </w:pPr>
      <w:bookmarkStart w:id="7546" w:name="_ETM_Q21_248113"/>
      <w:bookmarkStart w:id="7547" w:name="_ETM_Q21_248213"/>
      <w:bookmarkEnd w:id="7546"/>
      <w:bookmarkEnd w:id="7547"/>
    </w:p>
    <w:p w:rsidR="008C384D" w:rsidRDefault="008C384D" w:rsidP="00A91E73">
      <w:pPr>
        <w:pStyle w:val="af8"/>
        <w:rPr>
          <w:rtl/>
        </w:rPr>
      </w:pPr>
      <w:bookmarkStart w:id="7548" w:name="ET_yor_6490_23"/>
      <w:r w:rsidRPr="00A91E73">
        <w:rPr>
          <w:rStyle w:val="TagStyle"/>
          <w:rtl/>
        </w:rPr>
        <w:t xml:space="preserve"> &lt;&lt; יור &gt;&gt;</w:t>
      </w:r>
      <w:r w:rsidR="003A1F77" w:rsidRPr="003A1F77">
        <w:rPr>
          <w:rtl/>
        </w:rPr>
        <w:t>הי</w:t>
      </w:r>
      <w:r>
        <w:rPr>
          <w:rtl/>
        </w:rPr>
        <w:t>ו"ר ניסים ואטורי:</w:t>
      </w:r>
      <w:r w:rsidRPr="002A56E2">
        <w:rPr>
          <w:rtl/>
        </w:rPr>
        <w:t xml:space="preserve"> </w:t>
      </w:r>
      <w:r w:rsidRPr="00A91E73">
        <w:rPr>
          <w:rStyle w:val="TagStyle"/>
          <w:rtl/>
        </w:rPr>
        <w:t>&lt;&lt; יור &gt;&gt;</w:t>
      </w:r>
      <w:r>
        <w:rPr>
          <w:rtl/>
        </w:rPr>
        <w:t xml:space="preserve"> </w:t>
      </w:r>
      <w:bookmarkEnd w:id="7548"/>
    </w:p>
    <w:p w:rsidR="008C384D" w:rsidRDefault="008C384D" w:rsidP="00E924B9">
      <w:pPr>
        <w:rPr>
          <w:rtl/>
        </w:rPr>
      </w:pPr>
    </w:p>
    <w:p w:rsidR="008C384D" w:rsidRDefault="008C384D" w:rsidP="00E924B9">
      <w:pPr>
        <w:rPr>
          <w:rtl/>
        </w:rPr>
      </w:pPr>
      <w:bookmarkStart w:id="7549" w:name="_ETM_Q21_249011"/>
      <w:bookmarkStart w:id="7550" w:name="_ETM_Q21_242284"/>
      <w:bookmarkStart w:id="7551" w:name="_ETM_Q21_242357"/>
      <w:bookmarkStart w:id="7552" w:name="_ETM_Q21_230730"/>
      <w:bookmarkEnd w:id="7549"/>
      <w:bookmarkEnd w:id="7550"/>
      <w:bookmarkEnd w:id="7551"/>
      <w:bookmarkEnd w:id="7552"/>
      <w:r>
        <w:rPr>
          <w:rtl/>
        </w:rPr>
        <w:t xml:space="preserve">חבר </w:t>
      </w:r>
      <w:bookmarkStart w:id="7553" w:name="_ETM_Q21_248240"/>
      <w:bookmarkEnd w:id="7553"/>
      <w:r>
        <w:rPr>
          <w:rtl/>
        </w:rPr>
        <w:t xml:space="preserve">הכנסת </w:t>
      </w:r>
      <w:bookmarkStart w:id="7554" w:name="_ETM_Q21_248569"/>
      <w:bookmarkEnd w:id="7554"/>
      <w:r>
        <w:rPr>
          <w:rtl/>
        </w:rPr>
        <w:t xml:space="preserve">גלעד </w:t>
      </w:r>
      <w:bookmarkStart w:id="7555" w:name="_ETM_Q21_248869"/>
      <w:bookmarkEnd w:id="7555"/>
      <w:r>
        <w:rPr>
          <w:rtl/>
        </w:rPr>
        <w:t>קרי</w:t>
      </w:r>
      <w:r>
        <w:rPr>
          <w:rFonts w:hint="cs"/>
          <w:rtl/>
        </w:rPr>
        <w:t>ב,</w:t>
      </w:r>
      <w:r>
        <w:rPr>
          <w:rtl/>
        </w:rPr>
        <w:t xml:space="preserve"> </w:t>
      </w:r>
      <w:bookmarkStart w:id="7556" w:name="_ETM_Q21_249139"/>
      <w:bookmarkEnd w:id="7556"/>
      <w:r>
        <w:rPr>
          <w:rtl/>
        </w:rPr>
        <w:t xml:space="preserve">אתה </w:t>
      </w:r>
      <w:bookmarkStart w:id="7557" w:name="_ETM_Q21_249229"/>
      <w:bookmarkEnd w:id="7557"/>
      <w:r>
        <w:rPr>
          <w:rtl/>
        </w:rPr>
        <w:t xml:space="preserve">לא </w:t>
      </w:r>
      <w:bookmarkStart w:id="7558" w:name="_ETM_Q21_249289"/>
      <w:bookmarkEnd w:id="7558"/>
      <w:r>
        <w:rPr>
          <w:rFonts w:hint="cs"/>
          <w:rtl/>
        </w:rPr>
        <w:t>חייב</w:t>
      </w:r>
      <w:r>
        <w:rPr>
          <w:rtl/>
        </w:rPr>
        <w:t xml:space="preserve"> </w:t>
      </w:r>
      <w:bookmarkStart w:id="7559" w:name="_ETM_Q21_249469"/>
      <w:bookmarkEnd w:id="7559"/>
      <w:r>
        <w:rPr>
          <w:rtl/>
        </w:rPr>
        <w:t xml:space="preserve">להגיב </w:t>
      </w:r>
      <w:bookmarkStart w:id="7560" w:name="_ETM_Q21_249770"/>
      <w:bookmarkEnd w:id="7560"/>
      <w:r w:rsidR="00565EBA">
        <w:rPr>
          <w:rFonts w:hint="cs"/>
          <w:rtl/>
        </w:rPr>
        <w:t>ע</w:t>
      </w:r>
      <w:r>
        <w:rPr>
          <w:rtl/>
        </w:rPr>
        <w:t>ל</w:t>
      </w:r>
      <w:r w:rsidR="00565EBA">
        <w:rPr>
          <w:rFonts w:hint="cs"/>
          <w:rtl/>
        </w:rPr>
        <w:t xml:space="preserve"> </w:t>
      </w:r>
      <w:r>
        <w:rPr>
          <w:rtl/>
        </w:rPr>
        <w:t xml:space="preserve">כל </w:t>
      </w:r>
      <w:bookmarkStart w:id="7561" w:name="_ETM_Q21_250069"/>
      <w:bookmarkEnd w:id="7561"/>
      <w:r>
        <w:rPr>
          <w:rtl/>
        </w:rPr>
        <w:t xml:space="preserve">מה </w:t>
      </w:r>
      <w:bookmarkStart w:id="7562" w:name="_ETM_Q21_250249"/>
      <w:bookmarkEnd w:id="7562"/>
      <w:r>
        <w:rPr>
          <w:rtl/>
        </w:rPr>
        <w:t xml:space="preserve">שקורה </w:t>
      </w:r>
      <w:bookmarkStart w:id="7563" w:name="_ETM_Q21_250700"/>
      <w:bookmarkEnd w:id="7563"/>
      <w:r>
        <w:rPr>
          <w:rtl/>
        </w:rPr>
        <w:t>במליאה</w:t>
      </w:r>
      <w:r>
        <w:rPr>
          <w:rFonts w:hint="cs"/>
          <w:rtl/>
        </w:rPr>
        <w:t>,</w:t>
      </w:r>
      <w:r>
        <w:rPr>
          <w:rtl/>
        </w:rPr>
        <w:t xml:space="preserve"> </w:t>
      </w:r>
      <w:bookmarkStart w:id="7564" w:name="_ETM_Q21_251270"/>
      <w:bookmarkEnd w:id="7564"/>
      <w:r>
        <w:rPr>
          <w:rtl/>
        </w:rPr>
        <w:t xml:space="preserve">אתה </w:t>
      </w:r>
      <w:bookmarkStart w:id="7565" w:name="_ETM_Q21_251389"/>
      <w:bookmarkEnd w:id="7565"/>
      <w:r>
        <w:rPr>
          <w:rtl/>
        </w:rPr>
        <w:t>יודע</w:t>
      </w:r>
      <w:r>
        <w:rPr>
          <w:rFonts w:hint="cs"/>
          <w:rtl/>
        </w:rPr>
        <w:t>.</w:t>
      </w:r>
      <w:r>
        <w:rPr>
          <w:rtl/>
        </w:rPr>
        <w:t xml:space="preserve"> </w:t>
      </w:r>
      <w:bookmarkStart w:id="7566" w:name="_ETM_Q21_252079"/>
      <w:bookmarkEnd w:id="7566"/>
    </w:p>
    <w:p w:rsidR="008C384D" w:rsidRDefault="008C384D" w:rsidP="00E924B9">
      <w:pPr>
        <w:rPr>
          <w:rtl/>
        </w:rPr>
      </w:pPr>
      <w:bookmarkStart w:id="7567" w:name="_ETM_Q21_251074"/>
      <w:bookmarkStart w:id="7568" w:name="_ETM_Q21_251127"/>
      <w:bookmarkEnd w:id="7567"/>
      <w:bookmarkEnd w:id="7568"/>
    </w:p>
    <w:p w:rsidR="008C384D" w:rsidRDefault="008C384D" w:rsidP="00A91E73">
      <w:pPr>
        <w:pStyle w:val="af7"/>
        <w:rPr>
          <w:rtl/>
        </w:rPr>
      </w:pPr>
      <w:bookmarkStart w:id="7569" w:name="ET_interruption_6156_24"/>
      <w:r w:rsidRPr="00A91E73">
        <w:rPr>
          <w:rStyle w:val="TagStyle"/>
          <w:rtl/>
        </w:rPr>
        <w:t xml:space="preserve"> &lt;&lt; קריאה &gt;&gt;</w:t>
      </w:r>
      <w:r>
        <w:rPr>
          <w:rtl/>
        </w:rPr>
        <w:t>גלעד קריב (העבודה):</w:t>
      </w:r>
      <w:r w:rsidRPr="002A56E2">
        <w:rPr>
          <w:rtl/>
        </w:rPr>
        <w:t xml:space="preserve"> </w:t>
      </w:r>
      <w:r w:rsidRPr="00A91E73">
        <w:rPr>
          <w:rStyle w:val="TagStyle"/>
          <w:rtl/>
        </w:rPr>
        <w:t>&lt;&lt; קריאה &gt;&gt;</w:t>
      </w:r>
      <w:r>
        <w:rPr>
          <w:rtl/>
        </w:rPr>
        <w:t xml:space="preserve"> </w:t>
      </w:r>
      <w:bookmarkEnd w:id="7569"/>
    </w:p>
    <w:p w:rsidR="008C384D" w:rsidRDefault="008C384D" w:rsidP="00E924B9">
      <w:pPr>
        <w:rPr>
          <w:rtl/>
        </w:rPr>
      </w:pPr>
    </w:p>
    <w:p w:rsidR="008C384D" w:rsidRDefault="008C384D" w:rsidP="00E924B9">
      <w:pPr>
        <w:rPr>
          <w:rtl/>
        </w:rPr>
      </w:pPr>
      <w:r>
        <w:rPr>
          <w:rFonts w:hint="cs"/>
          <w:rtl/>
        </w:rPr>
        <w:t>למה?</w:t>
      </w:r>
    </w:p>
    <w:p w:rsidR="008C384D" w:rsidRDefault="008C384D" w:rsidP="00E924B9">
      <w:pPr>
        <w:rPr>
          <w:rtl/>
        </w:rPr>
      </w:pPr>
      <w:bookmarkStart w:id="7570" w:name="_ETM_Q21_248565"/>
      <w:bookmarkStart w:id="7571" w:name="_ETM_Q21_248629"/>
      <w:bookmarkEnd w:id="7570"/>
      <w:bookmarkEnd w:id="7571"/>
    </w:p>
    <w:p w:rsidR="008C384D" w:rsidRDefault="008C384D" w:rsidP="00A91E73">
      <w:pPr>
        <w:pStyle w:val="af8"/>
        <w:rPr>
          <w:rtl/>
        </w:rPr>
      </w:pPr>
      <w:bookmarkStart w:id="7572" w:name="ET_yor_6490_25"/>
      <w:r w:rsidRPr="00A91E73">
        <w:rPr>
          <w:rStyle w:val="TagStyle"/>
          <w:rtl/>
        </w:rPr>
        <w:t xml:space="preserve"> &lt;&lt; יור &gt;&gt;</w:t>
      </w:r>
      <w:r w:rsidR="003A1F77" w:rsidRPr="003A1F77">
        <w:rPr>
          <w:rtl/>
        </w:rPr>
        <w:t>הי</w:t>
      </w:r>
      <w:r>
        <w:rPr>
          <w:rtl/>
        </w:rPr>
        <w:t>ו"ר ניסים ואטורי:</w:t>
      </w:r>
      <w:r w:rsidRPr="002A56E2">
        <w:rPr>
          <w:rtl/>
        </w:rPr>
        <w:t xml:space="preserve"> </w:t>
      </w:r>
      <w:r w:rsidRPr="00A91E73">
        <w:rPr>
          <w:rStyle w:val="TagStyle"/>
          <w:rtl/>
        </w:rPr>
        <w:t>&lt;&lt; יור &gt;&gt;</w:t>
      </w:r>
      <w:r>
        <w:rPr>
          <w:rtl/>
        </w:rPr>
        <w:t xml:space="preserve"> </w:t>
      </w:r>
      <w:bookmarkEnd w:id="7572"/>
    </w:p>
    <w:p w:rsidR="008C384D" w:rsidRDefault="008C384D" w:rsidP="00E924B9">
      <w:pPr>
        <w:rPr>
          <w:rtl/>
        </w:rPr>
      </w:pPr>
    </w:p>
    <w:p w:rsidR="008C384D" w:rsidRDefault="008C384D" w:rsidP="00E924B9">
      <w:pPr>
        <w:rPr>
          <w:rtl/>
        </w:rPr>
      </w:pPr>
      <w:bookmarkStart w:id="7573" w:name="_ETM_Q21_249398"/>
      <w:bookmarkStart w:id="7574" w:name="_ETM_Q21_251602"/>
      <w:bookmarkStart w:id="7575" w:name="_ETM_Q21_251659"/>
      <w:bookmarkStart w:id="7576" w:name="_ETM_Q21_252829"/>
      <w:bookmarkStart w:id="7577" w:name="_ETM_Q21_254515"/>
      <w:bookmarkEnd w:id="7573"/>
      <w:bookmarkEnd w:id="7574"/>
      <w:bookmarkEnd w:id="7575"/>
      <w:bookmarkEnd w:id="7576"/>
      <w:bookmarkEnd w:id="7577"/>
      <w:r w:rsidRPr="00935D68">
        <w:rPr>
          <w:rFonts w:hint="cs"/>
          <w:rtl/>
        </w:rPr>
        <w:t xml:space="preserve">אתה </w:t>
      </w:r>
      <w:r w:rsidRPr="00935D68">
        <w:rPr>
          <w:rtl/>
        </w:rPr>
        <w:t>רואה</w:t>
      </w:r>
      <w:r w:rsidRPr="00935D68">
        <w:rPr>
          <w:rFonts w:hint="cs"/>
          <w:rtl/>
        </w:rPr>
        <w:t>,</w:t>
      </w:r>
      <w:r w:rsidRPr="00935D68">
        <w:rPr>
          <w:rtl/>
        </w:rPr>
        <w:t xml:space="preserve"> </w:t>
      </w:r>
      <w:bookmarkStart w:id="7578" w:name="_ETM_Q21_253659"/>
      <w:bookmarkEnd w:id="7578"/>
      <w:r>
        <w:rPr>
          <w:rFonts w:hint="cs"/>
          <w:rtl/>
        </w:rPr>
        <w:t xml:space="preserve">גם אני </w:t>
      </w:r>
      <w:r w:rsidRPr="00935D68">
        <w:rPr>
          <w:rtl/>
        </w:rPr>
        <w:t>קור</w:t>
      </w:r>
      <w:r w:rsidRPr="00935D68">
        <w:rPr>
          <w:rFonts w:hint="cs"/>
          <w:rtl/>
        </w:rPr>
        <w:t>א</w:t>
      </w:r>
      <w:r>
        <w:rPr>
          <w:rtl/>
        </w:rPr>
        <w:t xml:space="preserve"> </w:t>
      </w:r>
      <w:bookmarkStart w:id="7579" w:name="_ETM_Q21_253929"/>
      <w:bookmarkEnd w:id="7579"/>
      <w:r>
        <w:rPr>
          <w:rtl/>
        </w:rPr>
        <w:t>ל</w:t>
      </w:r>
      <w:r>
        <w:rPr>
          <w:rFonts w:hint="cs"/>
          <w:rtl/>
        </w:rPr>
        <w:t>ו,</w:t>
      </w:r>
      <w:r>
        <w:rPr>
          <w:rtl/>
        </w:rPr>
        <w:t xml:space="preserve"> </w:t>
      </w:r>
      <w:bookmarkStart w:id="7580" w:name="_ETM_Q21_254409"/>
      <w:bookmarkEnd w:id="7580"/>
      <w:r>
        <w:rPr>
          <w:rtl/>
        </w:rPr>
        <w:t>מקשיב</w:t>
      </w:r>
      <w:r>
        <w:rPr>
          <w:rFonts w:hint="cs"/>
          <w:rtl/>
        </w:rPr>
        <w:t>.</w:t>
      </w:r>
    </w:p>
    <w:p w:rsidR="008C384D" w:rsidRDefault="008C384D" w:rsidP="00E924B9">
      <w:pPr>
        <w:rPr>
          <w:rtl/>
        </w:rPr>
      </w:pPr>
      <w:bookmarkStart w:id="7581" w:name="_ETM_Q21_254325"/>
      <w:bookmarkStart w:id="7582" w:name="_ETM_Q21_254441"/>
      <w:bookmarkEnd w:id="7581"/>
      <w:bookmarkEnd w:id="7582"/>
    </w:p>
    <w:p w:rsidR="008C384D" w:rsidRDefault="008C384D" w:rsidP="00A91E73">
      <w:pPr>
        <w:pStyle w:val="af7"/>
        <w:rPr>
          <w:rtl/>
        </w:rPr>
      </w:pPr>
      <w:bookmarkStart w:id="7583" w:name="ET_interruption_6156_26"/>
      <w:r w:rsidRPr="00A91E73">
        <w:rPr>
          <w:rStyle w:val="TagStyle"/>
          <w:rtl/>
        </w:rPr>
        <w:t xml:space="preserve"> &lt;&lt; קריאה &gt;&gt;</w:t>
      </w:r>
      <w:r>
        <w:rPr>
          <w:rtl/>
        </w:rPr>
        <w:t>גלעד קריב (העבודה):</w:t>
      </w:r>
      <w:r w:rsidRPr="002A56E2">
        <w:rPr>
          <w:rtl/>
        </w:rPr>
        <w:t xml:space="preserve"> </w:t>
      </w:r>
      <w:r w:rsidRPr="00A91E73">
        <w:rPr>
          <w:rStyle w:val="TagStyle"/>
          <w:rtl/>
        </w:rPr>
        <w:t>&lt;&lt; קריאה &gt;&gt;</w:t>
      </w:r>
      <w:r>
        <w:rPr>
          <w:rtl/>
        </w:rPr>
        <w:t xml:space="preserve"> </w:t>
      </w:r>
      <w:bookmarkEnd w:id="7583"/>
    </w:p>
    <w:p w:rsidR="008C384D" w:rsidRDefault="008C384D" w:rsidP="00E924B9">
      <w:pPr>
        <w:rPr>
          <w:rtl/>
        </w:rPr>
      </w:pPr>
    </w:p>
    <w:p w:rsidR="008C384D" w:rsidRDefault="008C384D" w:rsidP="00E924B9">
      <w:pPr>
        <w:rPr>
          <w:rtl/>
        </w:rPr>
      </w:pPr>
      <w:bookmarkStart w:id="7584" w:name="_ETM_Q21_257652"/>
      <w:bookmarkEnd w:id="7584"/>
      <w:r>
        <w:rPr>
          <w:rFonts w:hint="cs"/>
          <w:rtl/>
        </w:rPr>
        <w:t xml:space="preserve">אתה הרי ידוע כאדם </w:t>
      </w:r>
      <w:r w:rsidR="00E30D80">
        <w:rPr>
          <w:rFonts w:hint="cs"/>
          <w:rtl/>
        </w:rPr>
        <w:t>– – –</w:t>
      </w:r>
    </w:p>
    <w:p w:rsidR="008C384D" w:rsidRDefault="008C384D" w:rsidP="00E924B9">
      <w:pPr>
        <w:rPr>
          <w:rtl/>
        </w:rPr>
      </w:pPr>
      <w:bookmarkStart w:id="7585" w:name="_ETM_Q21_253061"/>
      <w:bookmarkStart w:id="7586" w:name="_ETM_Q21_253108"/>
      <w:bookmarkEnd w:id="7585"/>
      <w:bookmarkEnd w:id="7586"/>
    </w:p>
    <w:p w:rsidR="008C384D" w:rsidRDefault="008C384D" w:rsidP="00A91E73">
      <w:pPr>
        <w:pStyle w:val="af8"/>
        <w:rPr>
          <w:rtl/>
        </w:rPr>
      </w:pPr>
      <w:bookmarkStart w:id="7587" w:name="ET_yor_6490_27"/>
      <w:r w:rsidRPr="00A91E73">
        <w:rPr>
          <w:rStyle w:val="TagStyle"/>
          <w:rtl/>
        </w:rPr>
        <w:t xml:space="preserve"> &lt;&lt; יור &gt;&gt;</w:t>
      </w:r>
      <w:r w:rsidR="003A1F77" w:rsidRPr="003A1F77">
        <w:rPr>
          <w:rtl/>
        </w:rPr>
        <w:t>הי</w:t>
      </w:r>
      <w:r>
        <w:rPr>
          <w:rtl/>
        </w:rPr>
        <w:t>ו"ר ניסים ואטורי:</w:t>
      </w:r>
      <w:r w:rsidRPr="002A56E2">
        <w:rPr>
          <w:rtl/>
        </w:rPr>
        <w:t xml:space="preserve"> </w:t>
      </w:r>
      <w:r w:rsidRPr="00A91E73">
        <w:rPr>
          <w:rStyle w:val="TagStyle"/>
          <w:rtl/>
        </w:rPr>
        <w:t>&lt;&lt; יור &gt;&gt;</w:t>
      </w:r>
      <w:r>
        <w:rPr>
          <w:rtl/>
        </w:rPr>
        <w:t xml:space="preserve"> </w:t>
      </w:r>
      <w:bookmarkEnd w:id="7587"/>
    </w:p>
    <w:p w:rsidR="008C384D" w:rsidRDefault="008C384D" w:rsidP="00E924B9">
      <w:pPr>
        <w:rPr>
          <w:rtl/>
        </w:rPr>
      </w:pPr>
    </w:p>
    <w:p w:rsidR="00565EBA" w:rsidRDefault="008C384D" w:rsidP="00E924B9">
      <w:pPr>
        <w:rPr>
          <w:rtl/>
        </w:rPr>
      </w:pPr>
      <w:bookmarkStart w:id="7588" w:name="_ETM_Q21_254380"/>
      <w:bookmarkEnd w:id="7588"/>
      <w:r>
        <w:rPr>
          <w:rFonts w:hint="cs"/>
          <w:rtl/>
        </w:rPr>
        <w:t xml:space="preserve">גם כשאתה </w:t>
      </w:r>
      <w:bookmarkStart w:id="7589" w:name="_ETM_Q21_258100"/>
      <w:bookmarkStart w:id="7590" w:name="_ETM_Q21_258310"/>
      <w:bookmarkEnd w:id="7589"/>
      <w:bookmarkEnd w:id="7590"/>
      <w:r>
        <w:rPr>
          <w:rtl/>
        </w:rPr>
        <w:t>מדבר</w:t>
      </w:r>
      <w:r>
        <w:rPr>
          <w:rFonts w:hint="cs"/>
          <w:rtl/>
        </w:rPr>
        <w:t xml:space="preserve"> ולא נעים לי א</w:t>
      </w:r>
      <w:bookmarkStart w:id="7591" w:name="_ETM_Q21_257388"/>
      <w:bookmarkEnd w:id="7591"/>
      <w:r>
        <w:rPr>
          <w:rFonts w:hint="cs"/>
          <w:rtl/>
        </w:rPr>
        <w:t xml:space="preserve">ני לא תמיד מתערב. </w:t>
      </w:r>
      <w:bookmarkStart w:id="7592" w:name="_ETM_Q21_259090"/>
      <w:bookmarkStart w:id="7593" w:name="_ETM_Q21_259450"/>
      <w:bookmarkStart w:id="7594" w:name="_ETM_Q21_259720"/>
      <w:bookmarkEnd w:id="7592"/>
      <w:bookmarkEnd w:id="7593"/>
      <w:bookmarkEnd w:id="7594"/>
    </w:p>
    <w:p w:rsidR="00565EBA" w:rsidRDefault="00565EBA" w:rsidP="00E924B9">
      <w:pPr>
        <w:rPr>
          <w:rtl/>
        </w:rPr>
      </w:pPr>
    </w:p>
    <w:p w:rsidR="008C384D" w:rsidRDefault="008C384D" w:rsidP="00E924B9">
      <w:pPr>
        <w:rPr>
          <w:rtl/>
        </w:rPr>
      </w:pPr>
      <w:r>
        <w:rPr>
          <w:rtl/>
        </w:rPr>
        <w:t>בבקשה</w:t>
      </w:r>
      <w:r>
        <w:rPr>
          <w:rFonts w:hint="cs"/>
          <w:rtl/>
        </w:rPr>
        <w:t>,</w:t>
      </w:r>
      <w:r>
        <w:rPr>
          <w:rtl/>
        </w:rPr>
        <w:t xml:space="preserve"> </w:t>
      </w:r>
      <w:bookmarkStart w:id="7595" w:name="_ETM_Q21_260110"/>
      <w:bookmarkEnd w:id="7595"/>
      <w:r>
        <w:rPr>
          <w:rtl/>
        </w:rPr>
        <w:t xml:space="preserve">אדוני </w:t>
      </w:r>
      <w:bookmarkStart w:id="7596" w:name="_ETM_Q21_260319"/>
      <w:bookmarkEnd w:id="7596"/>
      <w:r>
        <w:rPr>
          <w:rtl/>
        </w:rPr>
        <w:t>השר</w:t>
      </w:r>
      <w:r>
        <w:rPr>
          <w:rFonts w:hint="cs"/>
          <w:rtl/>
        </w:rPr>
        <w:t>.</w:t>
      </w:r>
    </w:p>
    <w:p w:rsidR="008C384D" w:rsidRDefault="008C384D" w:rsidP="00E924B9">
      <w:pPr>
        <w:rPr>
          <w:rtl/>
        </w:rPr>
      </w:pPr>
      <w:bookmarkStart w:id="7597" w:name="_ETM_Q21_259830"/>
      <w:bookmarkStart w:id="7598" w:name="_ETM_Q21_259925"/>
      <w:bookmarkEnd w:id="7597"/>
      <w:bookmarkEnd w:id="7598"/>
    </w:p>
    <w:p w:rsidR="008C384D" w:rsidRDefault="008C384D" w:rsidP="00A91E73">
      <w:pPr>
        <w:pStyle w:val="a5"/>
        <w:rPr>
          <w:rtl/>
        </w:rPr>
      </w:pPr>
      <w:bookmarkStart w:id="7599" w:name="ET_speaker_6461_28"/>
      <w:r w:rsidRPr="00A91E73">
        <w:rPr>
          <w:rStyle w:val="TagStyle"/>
          <w:rtl/>
        </w:rPr>
        <w:t xml:space="preserve"> &lt;&lt; דובר &gt;&gt;</w:t>
      </w:r>
      <w:bookmarkStart w:id="7600" w:name="_Toc222733006"/>
      <w:r w:rsidR="003A1F77" w:rsidRPr="003A1F77">
        <w:rPr>
          <w:rtl/>
        </w:rPr>
        <w:t>שר</w:t>
      </w:r>
      <w:bookmarkStart w:id="7601" w:name="_Toc189128587"/>
      <w:bookmarkStart w:id="7602" w:name="_Toc189133086"/>
      <w:bookmarkStart w:id="7603" w:name="_Toc189134186"/>
      <w:r>
        <w:rPr>
          <w:rtl/>
        </w:rPr>
        <w:t xml:space="preserve"> התקשורת שלמה קרעי:</w:t>
      </w:r>
      <w:bookmarkEnd w:id="7601"/>
      <w:bookmarkEnd w:id="7602"/>
      <w:bookmarkEnd w:id="7603"/>
      <w:bookmarkEnd w:id="7600"/>
      <w:r w:rsidRPr="00DB6BFA">
        <w:rPr>
          <w:rtl/>
        </w:rPr>
        <w:t xml:space="preserve"> </w:t>
      </w:r>
      <w:r w:rsidRPr="00A91E73">
        <w:rPr>
          <w:rStyle w:val="TagStyle"/>
          <w:rtl/>
        </w:rPr>
        <w:t>&lt;&lt; דובר &gt;&gt;</w:t>
      </w:r>
      <w:r>
        <w:rPr>
          <w:rtl/>
        </w:rPr>
        <w:t xml:space="preserve"> </w:t>
      </w:r>
      <w:bookmarkEnd w:id="7599"/>
    </w:p>
    <w:p w:rsidR="008C384D" w:rsidRDefault="008C384D" w:rsidP="00E924B9">
      <w:pPr>
        <w:rPr>
          <w:rtl/>
        </w:rPr>
      </w:pPr>
    </w:p>
    <w:p w:rsidR="008C384D" w:rsidRDefault="008C384D" w:rsidP="00565EBA">
      <w:pPr>
        <w:rPr>
          <w:rtl/>
        </w:rPr>
      </w:pPr>
      <w:r>
        <w:rPr>
          <w:rFonts w:hint="cs"/>
          <w:rtl/>
        </w:rPr>
        <w:t>אדוני היושב-ראש,</w:t>
      </w:r>
      <w:r>
        <w:rPr>
          <w:rtl/>
        </w:rPr>
        <w:t xml:space="preserve"> </w:t>
      </w:r>
      <w:bookmarkStart w:id="7604" w:name="_ETM_Q21_261159"/>
      <w:bookmarkEnd w:id="7604"/>
      <w:r>
        <w:rPr>
          <w:rtl/>
        </w:rPr>
        <w:t xml:space="preserve">חבריי </w:t>
      </w:r>
      <w:bookmarkStart w:id="7605" w:name="_ETM_Q21_261700"/>
      <w:bookmarkEnd w:id="7605"/>
      <w:r>
        <w:rPr>
          <w:rtl/>
        </w:rPr>
        <w:t>השרים</w:t>
      </w:r>
      <w:r>
        <w:rPr>
          <w:rFonts w:hint="cs"/>
          <w:rtl/>
        </w:rPr>
        <w:t>,</w:t>
      </w:r>
      <w:r>
        <w:rPr>
          <w:rtl/>
        </w:rPr>
        <w:t xml:space="preserve"> </w:t>
      </w:r>
      <w:bookmarkStart w:id="7606" w:name="_ETM_Q21_262270"/>
      <w:bookmarkEnd w:id="7606"/>
      <w:r>
        <w:rPr>
          <w:rtl/>
        </w:rPr>
        <w:t xml:space="preserve">כנסת </w:t>
      </w:r>
      <w:bookmarkStart w:id="7607" w:name="_ETM_Q21_262720"/>
      <w:bookmarkEnd w:id="7607"/>
      <w:r>
        <w:rPr>
          <w:rtl/>
        </w:rPr>
        <w:t>נכבדה</w:t>
      </w:r>
      <w:r>
        <w:rPr>
          <w:rFonts w:hint="cs"/>
          <w:rtl/>
        </w:rPr>
        <w:t>,</w:t>
      </w:r>
      <w:r>
        <w:rPr>
          <w:rtl/>
        </w:rPr>
        <w:t xml:space="preserve"> </w:t>
      </w:r>
      <w:bookmarkStart w:id="7608" w:name="_ETM_Q21_263830"/>
      <w:bookmarkStart w:id="7609" w:name="_ETM_Q21_264459"/>
      <w:bookmarkEnd w:id="7608"/>
      <w:bookmarkEnd w:id="7609"/>
      <w:r>
        <w:rPr>
          <w:rtl/>
        </w:rPr>
        <w:t xml:space="preserve">חבר </w:t>
      </w:r>
      <w:bookmarkStart w:id="7610" w:name="_ETM_Q21_264819"/>
      <w:bookmarkEnd w:id="7610"/>
      <w:r>
        <w:rPr>
          <w:rtl/>
        </w:rPr>
        <w:t xml:space="preserve">הכנסת </w:t>
      </w:r>
      <w:bookmarkStart w:id="7611" w:name="_ETM_Q21_265240"/>
      <w:bookmarkEnd w:id="7611"/>
      <w:r>
        <w:rPr>
          <w:rtl/>
        </w:rPr>
        <w:t>קריב</w:t>
      </w:r>
      <w:r>
        <w:rPr>
          <w:rFonts w:hint="cs"/>
          <w:rtl/>
        </w:rPr>
        <w:t>, האמת</w:t>
      </w:r>
      <w:r>
        <w:rPr>
          <w:rtl/>
        </w:rPr>
        <w:t xml:space="preserve"> </w:t>
      </w:r>
      <w:bookmarkStart w:id="7612" w:name="_ETM_Q21_266050"/>
      <w:bookmarkEnd w:id="7612"/>
      <w:r>
        <w:rPr>
          <w:rtl/>
        </w:rPr>
        <w:t xml:space="preserve">שאני </w:t>
      </w:r>
      <w:bookmarkStart w:id="7613" w:name="_ETM_Q21_266410"/>
      <w:bookmarkEnd w:id="7613"/>
      <w:r>
        <w:rPr>
          <w:rtl/>
        </w:rPr>
        <w:t xml:space="preserve">מאוד </w:t>
      </w:r>
      <w:bookmarkStart w:id="7614" w:name="_ETM_Q21_266740"/>
      <w:bookmarkEnd w:id="7614"/>
      <w:r>
        <w:rPr>
          <w:rtl/>
        </w:rPr>
        <w:t xml:space="preserve">מעריך </w:t>
      </w:r>
      <w:bookmarkStart w:id="7615" w:name="_ETM_Q21_267280"/>
      <w:bookmarkEnd w:id="7615"/>
      <w:r>
        <w:rPr>
          <w:rtl/>
        </w:rPr>
        <w:t xml:space="preserve">את </w:t>
      </w:r>
      <w:bookmarkStart w:id="7616" w:name="_ETM_Q21_267400"/>
      <w:bookmarkEnd w:id="7616"/>
      <w:r>
        <w:rPr>
          <w:rtl/>
        </w:rPr>
        <w:t xml:space="preserve">זה </w:t>
      </w:r>
      <w:bookmarkStart w:id="7617" w:name="_ETM_Q21_267760"/>
      <w:bookmarkEnd w:id="7617"/>
      <w:r>
        <w:rPr>
          <w:rtl/>
        </w:rPr>
        <w:t xml:space="preserve">שיש </w:t>
      </w:r>
      <w:bookmarkStart w:id="7618" w:name="_ETM_Q21_268270"/>
      <w:bookmarkEnd w:id="7618"/>
      <w:r>
        <w:rPr>
          <w:rtl/>
        </w:rPr>
        <w:t xml:space="preserve">חברי </w:t>
      </w:r>
      <w:bookmarkStart w:id="7619" w:name="_ETM_Q21_268630"/>
      <w:bookmarkEnd w:id="7619"/>
      <w:r>
        <w:rPr>
          <w:rtl/>
        </w:rPr>
        <w:t xml:space="preserve">כנסת </w:t>
      </w:r>
      <w:bookmarkStart w:id="7620" w:name="_ETM_Q21_269110"/>
      <w:bookmarkEnd w:id="7620"/>
      <w:r>
        <w:rPr>
          <w:rtl/>
        </w:rPr>
        <w:t xml:space="preserve">במשכן </w:t>
      </w:r>
      <w:bookmarkStart w:id="7621" w:name="_ETM_Q21_269680"/>
      <w:bookmarkEnd w:id="7621"/>
      <w:r>
        <w:rPr>
          <w:rtl/>
        </w:rPr>
        <w:t xml:space="preserve">הזה </w:t>
      </w:r>
      <w:bookmarkStart w:id="7622" w:name="_ETM_Q21_270600"/>
      <w:bookmarkStart w:id="7623" w:name="_ETM_Q21_270990"/>
      <w:bookmarkStart w:id="7624" w:name="_ETM_Q21_272459"/>
      <w:bookmarkEnd w:id="7622"/>
      <w:bookmarkEnd w:id="7623"/>
      <w:bookmarkEnd w:id="7624"/>
      <w:r>
        <w:rPr>
          <w:rFonts w:hint="cs"/>
          <w:rtl/>
        </w:rPr>
        <w:t>ש</w:t>
      </w:r>
      <w:r>
        <w:rPr>
          <w:rtl/>
        </w:rPr>
        <w:t xml:space="preserve">עמדתם </w:t>
      </w:r>
      <w:bookmarkStart w:id="7625" w:name="_ETM_Q21_273000"/>
      <w:bookmarkEnd w:id="7625"/>
      <w:r>
        <w:rPr>
          <w:rtl/>
        </w:rPr>
        <w:t xml:space="preserve">היא </w:t>
      </w:r>
      <w:bookmarkStart w:id="7626" w:name="_ETM_Q21_273090"/>
      <w:bookmarkEnd w:id="7626"/>
      <w:r>
        <w:rPr>
          <w:rtl/>
        </w:rPr>
        <w:t xml:space="preserve">לא </w:t>
      </w:r>
      <w:bookmarkStart w:id="7627" w:name="_ETM_Q21_273240"/>
      <w:bookmarkEnd w:id="7627"/>
      <w:r>
        <w:rPr>
          <w:rtl/>
        </w:rPr>
        <w:t xml:space="preserve">רק </w:t>
      </w:r>
      <w:bookmarkStart w:id="7628" w:name="_ETM_Q21_273450"/>
      <w:bookmarkEnd w:id="7628"/>
      <w:r>
        <w:rPr>
          <w:rtl/>
        </w:rPr>
        <w:t>מפוזיציה</w:t>
      </w:r>
      <w:r>
        <w:rPr>
          <w:rFonts w:hint="cs"/>
          <w:rtl/>
        </w:rPr>
        <w:t>.</w:t>
      </w:r>
      <w:r>
        <w:rPr>
          <w:rtl/>
        </w:rPr>
        <w:t xml:space="preserve"> </w:t>
      </w:r>
      <w:bookmarkStart w:id="7629" w:name="_ETM_Q21_274890"/>
      <w:bookmarkEnd w:id="7629"/>
      <w:r>
        <w:rPr>
          <w:rtl/>
        </w:rPr>
        <w:t xml:space="preserve">לא </w:t>
      </w:r>
      <w:bookmarkStart w:id="7630" w:name="_ETM_Q21_275069"/>
      <w:bookmarkEnd w:id="7630"/>
      <w:r>
        <w:rPr>
          <w:rtl/>
        </w:rPr>
        <w:t xml:space="preserve">כמו </w:t>
      </w:r>
      <w:bookmarkStart w:id="7631" w:name="_ETM_Q21_275310"/>
      <w:bookmarkEnd w:id="7631"/>
      <w:r>
        <w:rPr>
          <w:rtl/>
        </w:rPr>
        <w:t>האופוזיציה</w:t>
      </w:r>
      <w:r w:rsidR="00565EBA">
        <w:rPr>
          <w:rFonts w:hint="cs"/>
          <w:rtl/>
        </w:rPr>
        <w:t>,</w:t>
      </w:r>
      <w:r>
        <w:rPr>
          <w:rtl/>
        </w:rPr>
        <w:t xml:space="preserve"> </w:t>
      </w:r>
      <w:bookmarkStart w:id="7632" w:name="_ETM_Q21_276270"/>
      <w:bookmarkEnd w:id="7632"/>
      <w:r>
        <w:rPr>
          <w:rtl/>
        </w:rPr>
        <w:t xml:space="preserve">שתמיד </w:t>
      </w:r>
      <w:bookmarkStart w:id="7633" w:name="_ETM_Q21_276659"/>
      <w:bookmarkEnd w:id="7633"/>
      <w:r>
        <w:rPr>
          <w:rtl/>
        </w:rPr>
        <w:t xml:space="preserve">מדברת </w:t>
      </w:r>
      <w:bookmarkStart w:id="7634" w:name="_ETM_Q21_277110"/>
      <w:bookmarkStart w:id="7635" w:name="_ETM_Q21_277200"/>
      <w:bookmarkEnd w:id="7634"/>
      <w:bookmarkEnd w:id="7635"/>
      <w:r>
        <w:rPr>
          <w:rFonts w:hint="cs"/>
          <w:rtl/>
        </w:rPr>
        <w:t>מ</w:t>
      </w:r>
      <w:r w:rsidRPr="004D526E">
        <w:rPr>
          <w:rtl/>
        </w:rPr>
        <w:t>פוזיציה</w:t>
      </w:r>
      <w:r>
        <w:rPr>
          <w:rtl/>
        </w:rPr>
        <w:t xml:space="preserve"> </w:t>
      </w:r>
      <w:bookmarkStart w:id="7636" w:name="_ETM_Q21_277680"/>
      <w:bookmarkEnd w:id="7636"/>
      <w:r>
        <w:rPr>
          <w:rtl/>
        </w:rPr>
        <w:t>–</w:t>
      </w:r>
      <w:r>
        <w:rPr>
          <w:rFonts w:hint="cs"/>
          <w:rtl/>
        </w:rPr>
        <w:t xml:space="preserve"> </w:t>
      </w:r>
      <w:r>
        <w:rPr>
          <w:rtl/>
        </w:rPr>
        <w:t xml:space="preserve">ותכף </w:t>
      </w:r>
      <w:bookmarkStart w:id="7637" w:name="_ETM_Q21_278040"/>
      <w:bookmarkEnd w:id="7637"/>
      <w:r>
        <w:rPr>
          <w:rtl/>
        </w:rPr>
        <w:t xml:space="preserve">אני </w:t>
      </w:r>
      <w:bookmarkStart w:id="7638" w:name="_ETM_Q21_278190"/>
      <w:bookmarkEnd w:id="7638"/>
      <w:r>
        <w:rPr>
          <w:rtl/>
        </w:rPr>
        <w:t xml:space="preserve">אוכיח </w:t>
      </w:r>
      <w:bookmarkStart w:id="7639" w:name="_ETM_Q21_278550"/>
      <w:bookmarkEnd w:id="7639"/>
      <w:r>
        <w:rPr>
          <w:rtl/>
        </w:rPr>
        <w:t xml:space="preserve">לך </w:t>
      </w:r>
      <w:bookmarkStart w:id="7640" w:name="_ETM_Q21_278819"/>
      <w:bookmarkEnd w:id="7640"/>
      <w:r>
        <w:rPr>
          <w:rtl/>
        </w:rPr>
        <w:t xml:space="preserve">את </w:t>
      </w:r>
      <w:bookmarkStart w:id="7641" w:name="_ETM_Q21_278940"/>
      <w:bookmarkEnd w:id="7641"/>
      <w:r>
        <w:rPr>
          <w:rtl/>
        </w:rPr>
        <w:t xml:space="preserve">זה </w:t>
      </w:r>
      <w:bookmarkStart w:id="7642" w:name="_ETM_Q21_279640"/>
      <w:bookmarkEnd w:id="7642"/>
      <w:r>
        <w:rPr>
          <w:rtl/>
        </w:rPr>
        <w:t>–</w:t>
      </w:r>
      <w:r>
        <w:rPr>
          <w:rFonts w:hint="cs"/>
          <w:rtl/>
        </w:rPr>
        <w:t xml:space="preserve"> </w:t>
      </w:r>
      <w:bookmarkStart w:id="7643" w:name="_ETM_Q21_280583"/>
      <w:bookmarkEnd w:id="7643"/>
      <w:r>
        <w:rPr>
          <w:rtl/>
        </w:rPr>
        <w:t xml:space="preserve">יש </w:t>
      </w:r>
      <w:bookmarkStart w:id="7644" w:name="_ETM_Q21_279880"/>
      <w:bookmarkEnd w:id="7644"/>
      <w:r>
        <w:rPr>
          <w:rtl/>
        </w:rPr>
        <w:t xml:space="preserve">חברי </w:t>
      </w:r>
      <w:bookmarkStart w:id="7645" w:name="_ETM_Q21_280149"/>
      <w:bookmarkEnd w:id="7645"/>
      <w:r>
        <w:rPr>
          <w:rtl/>
        </w:rPr>
        <w:t xml:space="preserve">כנסת </w:t>
      </w:r>
      <w:bookmarkStart w:id="7646" w:name="_ETM_Q21_280569"/>
      <w:bookmarkEnd w:id="7646"/>
      <w:r>
        <w:rPr>
          <w:rtl/>
        </w:rPr>
        <w:t>ששומ</w:t>
      </w:r>
      <w:r>
        <w:rPr>
          <w:rFonts w:hint="cs"/>
          <w:rtl/>
        </w:rPr>
        <w:t>ע</w:t>
      </w:r>
      <w:r>
        <w:rPr>
          <w:rtl/>
        </w:rPr>
        <w:t xml:space="preserve">ים </w:t>
      </w:r>
      <w:bookmarkStart w:id="7647" w:name="_ETM_Q21_281079"/>
      <w:bookmarkEnd w:id="7647"/>
      <w:r>
        <w:rPr>
          <w:rtl/>
        </w:rPr>
        <w:t xml:space="preserve">שיש </w:t>
      </w:r>
      <w:bookmarkStart w:id="7648" w:name="_ETM_Q21_281409"/>
      <w:bookmarkEnd w:id="7648"/>
      <w:r>
        <w:rPr>
          <w:rtl/>
        </w:rPr>
        <w:t>בעיות</w:t>
      </w:r>
      <w:r>
        <w:rPr>
          <w:rFonts w:hint="cs"/>
          <w:rtl/>
        </w:rPr>
        <w:t>,</w:t>
      </w:r>
      <w:r>
        <w:rPr>
          <w:rtl/>
        </w:rPr>
        <w:t xml:space="preserve"> </w:t>
      </w:r>
      <w:bookmarkStart w:id="7649" w:name="_ETM_Q21_281950"/>
      <w:bookmarkEnd w:id="7649"/>
      <w:r>
        <w:rPr>
          <w:rtl/>
        </w:rPr>
        <w:t xml:space="preserve">יש </w:t>
      </w:r>
      <w:bookmarkStart w:id="7650" w:name="_ETM_Q21_282159"/>
      <w:bookmarkEnd w:id="7650"/>
      <w:r>
        <w:rPr>
          <w:rFonts w:hint="cs"/>
          <w:rtl/>
        </w:rPr>
        <w:t>כשלים,</w:t>
      </w:r>
      <w:r>
        <w:rPr>
          <w:rtl/>
        </w:rPr>
        <w:t xml:space="preserve"> </w:t>
      </w:r>
      <w:bookmarkStart w:id="7651" w:name="_ETM_Q21_282700"/>
      <w:bookmarkEnd w:id="7651"/>
      <w:r>
        <w:rPr>
          <w:rtl/>
        </w:rPr>
        <w:t xml:space="preserve">יש </w:t>
      </w:r>
      <w:bookmarkStart w:id="7652" w:name="_ETM_Q21_282939"/>
      <w:bookmarkEnd w:id="7652"/>
      <w:r>
        <w:rPr>
          <w:rtl/>
        </w:rPr>
        <w:t>עיוותים</w:t>
      </w:r>
      <w:r>
        <w:rPr>
          <w:rFonts w:hint="cs"/>
          <w:rtl/>
        </w:rPr>
        <w:t>,</w:t>
      </w:r>
      <w:r>
        <w:rPr>
          <w:rtl/>
        </w:rPr>
        <w:t xml:space="preserve"> </w:t>
      </w:r>
      <w:bookmarkStart w:id="7653" w:name="_ETM_Q21_283840"/>
      <w:bookmarkEnd w:id="7653"/>
      <w:r>
        <w:rPr>
          <w:rtl/>
        </w:rPr>
        <w:t xml:space="preserve">והם </w:t>
      </w:r>
      <w:bookmarkStart w:id="7654" w:name="_ETM_Q21_284110"/>
      <w:bookmarkEnd w:id="7654"/>
      <w:r>
        <w:rPr>
          <w:rtl/>
        </w:rPr>
        <w:t xml:space="preserve">מתגייסים </w:t>
      </w:r>
      <w:bookmarkStart w:id="7655" w:name="_ETM_Q21_284649"/>
      <w:bookmarkEnd w:id="7655"/>
      <w:r>
        <w:rPr>
          <w:rtl/>
        </w:rPr>
        <w:t>למשימה</w:t>
      </w:r>
      <w:r>
        <w:rPr>
          <w:rFonts w:hint="cs"/>
          <w:rtl/>
        </w:rPr>
        <w:t>.</w:t>
      </w:r>
      <w:r>
        <w:rPr>
          <w:rtl/>
        </w:rPr>
        <w:t xml:space="preserve"> </w:t>
      </w:r>
      <w:bookmarkStart w:id="7656" w:name="_ETM_Q21_285669"/>
      <w:bookmarkEnd w:id="7656"/>
      <w:r>
        <w:rPr>
          <w:rtl/>
        </w:rPr>
        <w:t xml:space="preserve">חבר </w:t>
      </w:r>
      <w:bookmarkStart w:id="7657" w:name="_ETM_Q21_285999"/>
      <w:bookmarkEnd w:id="7657"/>
      <w:r>
        <w:rPr>
          <w:rtl/>
        </w:rPr>
        <w:t xml:space="preserve">הכנסת </w:t>
      </w:r>
      <w:bookmarkStart w:id="7658" w:name="_ETM_Q21_286419"/>
      <w:bookmarkStart w:id="7659" w:name="_ETM_Q21_286569"/>
      <w:bookmarkStart w:id="7660" w:name="_ETM_Q21_286719"/>
      <w:bookmarkEnd w:id="7658"/>
      <w:bookmarkEnd w:id="7659"/>
      <w:bookmarkEnd w:id="7660"/>
      <w:r>
        <w:rPr>
          <w:rFonts w:hint="cs"/>
          <w:rtl/>
        </w:rPr>
        <w:t xml:space="preserve">אושר </w:t>
      </w:r>
      <w:r>
        <w:rPr>
          <w:rtl/>
        </w:rPr>
        <w:t xml:space="preserve">שקלים </w:t>
      </w:r>
      <w:bookmarkStart w:id="7661" w:name="_ETM_Q21_288270"/>
      <w:bookmarkEnd w:id="7661"/>
      <w:r>
        <w:rPr>
          <w:rFonts w:hint="cs"/>
          <w:rtl/>
        </w:rPr>
        <w:t xml:space="preserve">זיהה </w:t>
      </w:r>
      <w:r w:rsidR="00E30D80">
        <w:rPr>
          <w:rFonts w:hint="cs"/>
          <w:rtl/>
        </w:rPr>
        <w:t>– – –</w:t>
      </w:r>
      <w:r>
        <w:rPr>
          <w:rFonts w:hint="cs"/>
          <w:rtl/>
        </w:rPr>
        <w:t xml:space="preserve"> </w:t>
      </w:r>
      <w:bookmarkStart w:id="7662" w:name="_ETM_Q21_287143"/>
      <w:bookmarkEnd w:id="7662"/>
    </w:p>
    <w:p w:rsidR="008C384D" w:rsidRDefault="008C384D" w:rsidP="00E924B9">
      <w:pPr>
        <w:rPr>
          <w:rtl/>
        </w:rPr>
      </w:pPr>
    </w:p>
    <w:p w:rsidR="008C384D" w:rsidRDefault="008C384D" w:rsidP="00A91E73">
      <w:pPr>
        <w:pStyle w:val="af7"/>
        <w:rPr>
          <w:rtl/>
        </w:rPr>
      </w:pPr>
      <w:bookmarkStart w:id="7663" w:name="ET_interruption_6151_30"/>
      <w:r w:rsidRPr="00A91E73">
        <w:rPr>
          <w:rStyle w:val="TagStyle"/>
          <w:rtl/>
        </w:rPr>
        <w:t xml:space="preserve"> &lt;&lt; קריאה &gt;&gt;</w:t>
      </w:r>
      <w:r w:rsidR="003A1F77" w:rsidRPr="003A1F77">
        <w:rPr>
          <w:rtl/>
        </w:rPr>
        <w:t>רון</w:t>
      </w:r>
      <w:r>
        <w:rPr>
          <w:rtl/>
        </w:rPr>
        <w:t xml:space="preserve"> כץ (יש עתיד):</w:t>
      </w:r>
      <w:r w:rsidRPr="00DB6BFA">
        <w:rPr>
          <w:rtl/>
        </w:rPr>
        <w:t xml:space="preserve"> </w:t>
      </w:r>
      <w:r w:rsidRPr="00A91E73">
        <w:rPr>
          <w:rStyle w:val="TagStyle"/>
          <w:rtl/>
        </w:rPr>
        <w:t>&lt;&lt; קריאה &gt;&gt;</w:t>
      </w:r>
      <w:r>
        <w:rPr>
          <w:rtl/>
        </w:rPr>
        <w:t xml:space="preserve"> </w:t>
      </w:r>
      <w:bookmarkEnd w:id="7663"/>
    </w:p>
    <w:p w:rsidR="008C384D" w:rsidRDefault="008C384D" w:rsidP="00E924B9">
      <w:pPr>
        <w:rPr>
          <w:rtl/>
        </w:rPr>
      </w:pPr>
    </w:p>
    <w:p w:rsidR="008C384D" w:rsidRDefault="008C384D" w:rsidP="00E924B9">
      <w:pPr>
        <w:rPr>
          <w:rtl/>
        </w:rPr>
      </w:pPr>
      <w:r>
        <w:rPr>
          <w:rFonts w:hint="cs"/>
          <w:rtl/>
        </w:rPr>
        <w:t>השלישי כבר.</w:t>
      </w:r>
    </w:p>
    <w:p w:rsidR="008C384D" w:rsidRDefault="008C384D" w:rsidP="00E924B9">
      <w:pPr>
        <w:rPr>
          <w:rtl/>
        </w:rPr>
      </w:pPr>
      <w:bookmarkStart w:id="7664" w:name="_ETM_Q21_286555"/>
      <w:bookmarkStart w:id="7665" w:name="_ETM_Q21_286649"/>
      <w:bookmarkEnd w:id="7664"/>
      <w:bookmarkEnd w:id="7665"/>
    </w:p>
    <w:p w:rsidR="008C384D" w:rsidRDefault="008C384D" w:rsidP="00A91E73">
      <w:pPr>
        <w:pStyle w:val="-"/>
        <w:rPr>
          <w:rtl/>
        </w:rPr>
      </w:pPr>
      <w:bookmarkStart w:id="7666" w:name="ET_speakercontinue_6461_31"/>
      <w:r w:rsidRPr="00A91E73">
        <w:rPr>
          <w:rStyle w:val="TagStyle"/>
          <w:rtl/>
        </w:rPr>
        <w:t xml:space="preserve"> &lt;&lt; דובר_המשך &gt;&gt;</w:t>
      </w:r>
      <w:r w:rsidR="003A1F77" w:rsidRPr="003A1F77">
        <w:rPr>
          <w:rtl/>
        </w:rPr>
        <w:t>שר</w:t>
      </w:r>
      <w:r>
        <w:rPr>
          <w:rtl/>
        </w:rPr>
        <w:t xml:space="preserve"> התקשורת שלמה קרעי:</w:t>
      </w:r>
      <w:r w:rsidRPr="00DB6BFA">
        <w:rPr>
          <w:rtl/>
        </w:rPr>
        <w:t xml:space="preserve"> </w:t>
      </w:r>
      <w:r w:rsidRPr="00A91E73">
        <w:rPr>
          <w:rStyle w:val="TagStyle"/>
          <w:rtl/>
        </w:rPr>
        <w:t>&lt;&lt; דובר_המשך &gt;&gt;</w:t>
      </w:r>
      <w:r>
        <w:rPr>
          <w:rtl/>
        </w:rPr>
        <w:t xml:space="preserve"> </w:t>
      </w:r>
      <w:bookmarkEnd w:id="7666"/>
    </w:p>
    <w:p w:rsidR="008C384D" w:rsidRDefault="008C384D" w:rsidP="00E924B9">
      <w:pPr>
        <w:rPr>
          <w:rtl/>
        </w:rPr>
      </w:pPr>
    </w:p>
    <w:p w:rsidR="008C384D" w:rsidRDefault="008C384D" w:rsidP="00E924B9">
      <w:pPr>
        <w:rPr>
          <w:rtl/>
        </w:rPr>
      </w:pPr>
      <w:bookmarkStart w:id="7667" w:name="_ETM_Q21_287534"/>
      <w:bookmarkStart w:id="7668" w:name="_ETM_Q21_289325"/>
      <w:bookmarkStart w:id="7669" w:name="_ETM_Q21_289407"/>
      <w:bookmarkStart w:id="7670" w:name="_ETM_Q21_289493"/>
      <w:bookmarkEnd w:id="7667"/>
      <w:bookmarkEnd w:id="7668"/>
      <w:bookmarkEnd w:id="7669"/>
      <w:bookmarkEnd w:id="7670"/>
      <w:r>
        <w:rPr>
          <w:rFonts w:hint="cs"/>
          <w:rtl/>
        </w:rPr>
        <w:t xml:space="preserve">לא השלישי, זה </w:t>
      </w:r>
      <w:bookmarkStart w:id="7671" w:name="_ETM_Q21_289554"/>
      <w:bookmarkStart w:id="7672" w:name="_ETM_Q21_287983"/>
      <w:bookmarkStart w:id="7673" w:name="_ETM_Q21_288034"/>
      <w:bookmarkStart w:id="7674" w:name="_ETM_Q21_288720"/>
      <w:bookmarkStart w:id="7675" w:name="_ETM_Q21_288870"/>
      <w:bookmarkStart w:id="7676" w:name="_ETM_Q21_288960"/>
      <w:bookmarkStart w:id="7677" w:name="_ETM_Q21_289080"/>
      <w:bookmarkStart w:id="7678" w:name="_ETM_Q21_289290"/>
      <w:bookmarkEnd w:id="7671"/>
      <w:bookmarkEnd w:id="7672"/>
      <w:bookmarkEnd w:id="7673"/>
      <w:bookmarkEnd w:id="7674"/>
      <w:bookmarkEnd w:id="7675"/>
      <w:bookmarkEnd w:id="7676"/>
      <w:bookmarkEnd w:id="7677"/>
      <w:bookmarkEnd w:id="7678"/>
      <w:r>
        <w:rPr>
          <w:rtl/>
        </w:rPr>
        <w:t xml:space="preserve">כבר </w:t>
      </w:r>
      <w:bookmarkStart w:id="7679" w:name="_ETM_Q21_289440"/>
      <w:bookmarkEnd w:id="7679"/>
      <w:r>
        <w:rPr>
          <w:rtl/>
        </w:rPr>
        <w:t>השישי</w:t>
      </w:r>
      <w:r>
        <w:rPr>
          <w:rFonts w:hint="cs"/>
          <w:rtl/>
        </w:rPr>
        <w:t>.</w:t>
      </w:r>
    </w:p>
    <w:p w:rsidR="008C384D" w:rsidRDefault="008C384D" w:rsidP="00E924B9">
      <w:pPr>
        <w:rPr>
          <w:rtl/>
        </w:rPr>
      </w:pPr>
      <w:bookmarkStart w:id="7680" w:name="_ETM_Q21_290570"/>
      <w:bookmarkStart w:id="7681" w:name="_ETM_Q21_290672"/>
      <w:bookmarkEnd w:id="7680"/>
      <w:bookmarkEnd w:id="7681"/>
    </w:p>
    <w:p w:rsidR="008C384D" w:rsidRDefault="008C384D" w:rsidP="00A91E73">
      <w:pPr>
        <w:pStyle w:val="af7"/>
        <w:rPr>
          <w:rtl/>
        </w:rPr>
      </w:pPr>
      <w:bookmarkStart w:id="7682" w:name="ET_interruption_6151_32"/>
      <w:r w:rsidRPr="00A91E73">
        <w:rPr>
          <w:rStyle w:val="TagStyle"/>
          <w:rtl/>
        </w:rPr>
        <w:t xml:space="preserve"> &lt;&lt; קריאה &gt;&gt;</w:t>
      </w:r>
      <w:r w:rsidR="003A1F77" w:rsidRPr="003A1F77">
        <w:rPr>
          <w:rtl/>
        </w:rPr>
        <w:t>רון</w:t>
      </w:r>
      <w:r>
        <w:rPr>
          <w:rtl/>
        </w:rPr>
        <w:t xml:space="preserve"> כץ (יש עתיד):</w:t>
      </w:r>
      <w:r w:rsidRPr="00DB6BFA">
        <w:rPr>
          <w:rtl/>
        </w:rPr>
        <w:t xml:space="preserve"> </w:t>
      </w:r>
      <w:r w:rsidRPr="00A91E73">
        <w:rPr>
          <w:rStyle w:val="TagStyle"/>
          <w:rtl/>
        </w:rPr>
        <w:t>&lt;&lt; קריאה &gt;&gt;</w:t>
      </w:r>
      <w:r>
        <w:rPr>
          <w:rtl/>
        </w:rPr>
        <w:t xml:space="preserve"> </w:t>
      </w:r>
      <w:bookmarkEnd w:id="7682"/>
    </w:p>
    <w:p w:rsidR="008C384D" w:rsidRDefault="008C384D" w:rsidP="00E924B9">
      <w:pPr>
        <w:rPr>
          <w:rtl/>
        </w:rPr>
      </w:pPr>
    </w:p>
    <w:p w:rsidR="008C384D" w:rsidRDefault="008C384D" w:rsidP="00E924B9">
      <w:pPr>
        <w:rPr>
          <w:rtl/>
        </w:rPr>
      </w:pPr>
      <w:r>
        <w:rPr>
          <w:rFonts w:hint="cs"/>
          <w:rtl/>
        </w:rPr>
        <w:t>השישי?</w:t>
      </w:r>
    </w:p>
    <w:p w:rsidR="008C384D" w:rsidRDefault="008C384D" w:rsidP="00E924B9">
      <w:pPr>
        <w:rPr>
          <w:rtl/>
        </w:rPr>
      </w:pPr>
      <w:bookmarkStart w:id="7683" w:name="_ETM_Q21_287719"/>
      <w:bookmarkStart w:id="7684" w:name="_ETM_Q21_287796"/>
      <w:bookmarkEnd w:id="7683"/>
      <w:bookmarkEnd w:id="7684"/>
    </w:p>
    <w:p w:rsidR="008C384D" w:rsidRDefault="008C384D" w:rsidP="00A91E73">
      <w:pPr>
        <w:pStyle w:val="-"/>
        <w:rPr>
          <w:rtl/>
        </w:rPr>
      </w:pPr>
      <w:bookmarkStart w:id="7685" w:name="ET_speakercontinue_6461_33"/>
      <w:r w:rsidRPr="00A91E73">
        <w:rPr>
          <w:rStyle w:val="TagStyle"/>
          <w:rtl/>
        </w:rPr>
        <w:t xml:space="preserve"> &lt;&lt; דובר_המשך &gt;&gt;</w:t>
      </w:r>
      <w:r w:rsidR="003A1F77" w:rsidRPr="003A1F77">
        <w:rPr>
          <w:rtl/>
        </w:rPr>
        <w:t>שר</w:t>
      </w:r>
      <w:r>
        <w:rPr>
          <w:rtl/>
        </w:rPr>
        <w:t xml:space="preserve"> התקשורת שלמה קרעי:</w:t>
      </w:r>
      <w:r w:rsidRPr="00DB6BFA">
        <w:rPr>
          <w:rtl/>
        </w:rPr>
        <w:t xml:space="preserve"> </w:t>
      </w:r>
      <w:r w:rsidRPr="00A91E73">
        <w:rPr>
          <w:rStyle w:val="TagStyle"/>
          <w:rtl/>
        </w:rPr>
        <w:t>&lt;&lt; דובר_המשך &gt;&gt;</w:t>
      </w:r>
      <w:r>
        <w:rPr>
          <w:rtl/>
        </w:rPr>
        <w:t xml:space="preserve"> </w:t>
      </w:r>
      <w:bookmarkEnd w:id="7685"/>
    </w:p>
    <w:p w:rsidR="008C384D" w:rsidRDefault="008C384D" w:rsidP="00E924B9">
      <w:pPr>
        <w:rPr>
          <w:rtl/>
        </w:rPr>
      </w:pPr>
    </w:p>
    <w:p w:rsidR="008C384D" w:rsidRDefault="008C384D" w:rsidP="00E924B9">
      <w:pPr>
        <w:rPr>
          <w:rtl/>
        </w:rPr>
      </w:pPr>
      <w:bookmarkStart w:id="7686" w:name="_ETM_Q21_288789"/>
      <w:bookmarkEnd w:id="7686"/>
      <w:r>
        <w:rPr>
          <w:rtl/>
        </w:rPr>
        <w:t xml:space="preserve"> </w:t>
      </w:r>
      <w:bookmarkStart w:id="7687" w:name="_ETM_Q21_290530"/>
      <w:bookmarkEnd w:id="7687"/>
      <w:r>
        <w:rPr>
          <w:rtl/>
        </w:rPr>
        <w:t>כן</w:t>
      </w:r>
      <w:r>
        <w:rPr>
          <w:rFonts w:hint="cs"/>
          <w:rtl/>
        </w:rPr>
        <w:t>.</w:t>
      </w:r>
      <w:r>
        <w:rPr>
          <w:rtl/>
        </w:rPr>
        <w:t xml:space="preserve"> </w:t>
      </w:r>
      <w:bookmarkStart w:id="7688" w:name="_ETM_Q21_291500"/>
      <w:bookmarkEnd w:id="7688"/>
      <w:r>
        <w:rPr>
          <w:rtl/>
        </w:rPr>
        <w:t xml:space="preserve">חברי </w:t>
      </w:r>
      <w:bookmarkStart w:id="7689" w:name="_ETM_Q21_291860"/>
      <w:bookmarkEnd w:id="7689"/>
      <w:r>
        <w:rPr>
          <w:rtl/>
        </w:rPr>
        <w:t xml:space="preserve">הכנסת </w:t>
      </w:r>
      <w:bookmarkStart w:id="7690" w:name="_ETM_Q21_292460"/>
      <w:bookmarkEnd w:id="7690"/>
      <w:r>
        <w:rPr>
          <w:rtl/>
        </w:rPr>
        <w:t xml:space="preserve">מזהים </w:t>
      </w:r>
      <w:bookmarkStart w:id="7691" w:name="_ETM_Q21_293510"/>
      <w:bookmarkEnd w:id="7691"/>
      <w:r>
        <w:rPr>
          <w:rtl/>
        </w:rPr>
        <w:t>עיוותים</w:t>
      </w:r>
      <w:r>
        <w:rPr>
          <w:rFonts w:hint="cs"/>
          <w:rtl/>
        </w:rPr>
        <w:t>,</w:t>
      </w:r>
      <w:r>
        <w:rPr>
          <w:rtl/>
        </w:rPr>
        <w:t xml:space="preserve"> </w:t>
      </w:r>
      <w:bookmarkStart w:id="7692" w:name="_ETM_Q21_294530"/>
      <w:bookmarkEnd w:id="7692"/>
      <w:r>
        <w:rPr>
          <w:rtl/>
        </w:rPr>
        <w:t>מז</w:t>
      </w:r>
      <w:r>
        <w:rPr>
          <w:rFonts w:hint="cs"/>
          <w:rtl/>
        </w:rPr>
        <w:t>הים</w:t>
      </w:r>
      <w:bookmarkStart w:id="7693" w:name="_ETM_Q21_295100"/>
      <w:bookmarkEnd w:id="7693"/>
      <w:r>
        <w:rPr>
          <w:rFonts w:hint="cs"/>
          <w:rtl/>
        </w:rPr>
        <w:t xml:space="preserve"> </w:t>
      </w:r>
      <w:r>
        <w:rPr>
          <w:rtl/>
        </w:rPr>
        <w:t xml:space="preserve">שיש </w:t>
      </w:r>
      <w:bookmarkStart w:id="7694" w:name="_ETM_Q21_295430"/>
      <w:bookmarkEnd w:id="7694"/>
      <w:r>
        <w:rPr>
          <w:rtl/>
        </w:rPr>
        <w:t xml:space="preserve">כאן </w:t>
      </w:r>
      <w:bookmarkStart w:id="7695" w:name="_ETM_Q21_295640"/>
      <w:bookmarkEnd w:id="7695"/>
      <w:r>
        <w:rPr>
          <w:rtl/>
        </w:rPr>
        <w:t xml:space="preserve">דברים </w:t>
      </w:r>
      <w:bookmarkStart w:id="7696" w:name="_ETM_Q21_295970"/>
      <w:bookmarkEnd w:id="7696"/>
      <w:r>
        <w:rPr>
          <w:rtl/>
        </w:rPr>
        <w:t xml:space="preserve">שצריך </w:t>
      </w:r>
      <w:bookmarkStart w:id="7697" w:name="_ETM_Q21_296390"/>
      <w:bookmarkEnd w:id="7697"/>
      <w:r>
        <w:rPr>
          <w:rtl/>
        </w:rPr>
        <w:t>לתקן</w:t>
      </w:r>
      <w:r>
        <w:rPr>
          <w:rFonts w:hint="cs"/>
          <w:rtl/>
        </w:rPr>
        <w:t>,</w:t>
      </w:r>
      <w:r>
        <w:rPr>
          <w:rtl/>
        </w:rPr>
        <w:t xml:space="preserve"> </w:t>
      </w:r>
      <w:bookmarkStart w:id="7698" w:name="_ETM_Q21_297320"/>
      <w:bookmarkEnd w:id="7698"/>
      <w:r>
        <w:rPr>
          <w:rtl/>
        </w:rPr>
        <w:t>ו</w:t>
      </w:r>
      <w:r>
        <w:rPr>
          <w:rFonts w:hint="cs"/>
          <w:rtl/>
        </w:rPr>
        <w:t>ה</w:t>
      </w:r>
      <w:r>
        <w:rPr>
          <w:rtl/>
        </w:rPr>
        <w:t xml:space="preserve">ם </w:t>
      </w:r>
      <w:bookmarkStart w:id="7699" w:name="_ETM_Q21_297620"/>
      <w:bookmarkEnd w:id="7699"/>
      <w:r>
        <w:rPr>
          <w:rtl/>
        </w:rPr>
        <w:t xml:space="preserve">מתגייסים </w:t>
      </w:r>
      <w:bookmarkStart w:id="7700" w:name="_ETM_Q21_298159"/>
      <w:bookmarkEnd w:id="7700"/>
      <w:r>
        <w:rPr>
          <w:rtl/>
        </w:rPr>
        <w:t>למשימה</w:t>
      </w:r>
      <w:r>
        <w:rPr>
          <w:rFonts w:hint="cs"/>
          <w:rtl/>
        </w:rPr>
        <w:t>.</w:t>
      </w:r>
      <w:r>
        <w:rPr>
          <w:rtl/>
        </w:rPr>
        <w:t xml:space="preserve"> </w:t>
      </w:r>
      <w:bookmarkStart w:id="7701" w:name="_ETM_Q21_299960"/>
      <w:bookmarkEnd w:id="7701"/>
      <w:r>
        <w:rPr>
          <w:rtl/>
        </w:rPr>
        <w:t>עכשיו</w:t>
      </w:r>
      <w:r>
        <w:rPr>
          <w:rFonts w:hint="cs"/>
          <w:rtl/>
        </w:rPr>
        <w:t>,</w:t>
      </w:r>
      <w:r>
        <w:rPr>
          <w:rtl/>
        </w:rPr>
        <w:t xml:space="preserve"> </w:t>
      </w:r>
      <w:bookmarkStart w:id="7702" w:name="_ETM_Q21_300710"/>
      <w:bookmarkEnd w:id="7702"/>
      <w:r>
        <w:rPr>
          <w:rtl/>
        </w:rPr>
        <w:t xml:space="preserve">אתכם </w:t>
      </w:r>
      <w:bookmarkStart w:id="7703" w:name="_ETM_Q21_302210"/>
      <w:bookmarkEnd w:id="7703"/>
      <w:r w:rsidR="00E30D80">
        <w:rPr>
          <w:rFonts w:hint="cs"/>
          <w:rtl/>
        </w:rPr>
        <w:t>– – –</w:t>
      </w:r>
      <w:r>
        <w:rPr>
          <w:rFonts w:hint="cs"/>
          <w:rtl/>
        </w:rPr>
        <w:t xml:space="preserve"> </w:t>
      </w:r>
    </w:p>
    <w:p w:rsidR="008C384D" w:rsidRDefault="008C384D" w:rsidP="00E924B9">
      <w:pPr>
        <w:rPr>
          <w:rtl/>
        </w:rPr>
      </w:pPr>
    </w:p>
    <w:p w:rsidR="008C384D" w:rsidRDefault="008C384D" w:rsidP="00A91E73">
      <w:pPr>
        <w:pStyle w:val="af7"/>
        <w:rPr>
          <w:rtl/>
        </w:rPr>
      </w:pPr>
      <w:bookmarkStart w:id="7704" w:name="ET_interruption_5766_34"/>
      <w:r w:rsidRPr="00A91E73">
        <w:rPr>
          <w:rStyle w:val="TagStyle"/>
          <w:rtl/>
        </w:rPr>
        <w:t xml:space="preserve"> &lt;&lt; קריאה &gt;&gt;</w:t>
      </w:r>
      <w:r w:rsidR="001B3E33" w:rsidRPr="001B3E33">
        <w:rPr>
          <w:rtl/>
        </w:rPr>
        <w:t>רם בן</w:t>
      </w:r>
      <w:r>
        <w:rPr>
          <w:rtl/>
        </w:rPr>
        <w:t xml:space="preserve"> ברק (יש עתיד):</w:t>
      </w:r>
      <w:r w:rsidRPr="007653F4">
        <w:rPr>
          <w:rtl/>
        </w:rPr>
        <w:t xml:space="preserve"> </w:t>
      </w:r>
      <w:r w:rsidRPr="00A91E73">
        <w:rPr>
          <w:rStyle w:val="TagStyle"/>
          <w:rtl/>
        </w:rPr>
        <w:t>&lt;&lt; קריאה &gt;&gt;</w:t>
      </w:r>
      <w:r>
        <w:rPr>
          <w:rtl/>
        </w:rPr>
        <w:t xml:space="preserve"> </w:t>
      </w:r>
      <w:bookmarkEnd w:id="7704"/>
    </w:p>
    <w:p w:rsidR="008C384D" w:rsidRDefault="008C384D" w:rsidP="00E924B9">
      <w:pPr>
        <w:rPr>
          <w:rtl/>
        </w:rPr>
      </w:pPr>
    </w:p>
    <w:p w:rsidR="008C384D" w:rsidRDefault="00E30D80" w:rsidP="00E924B9">
      <w:pPr>
        <w:rPr>
          <w:rtl/>
        </w:rPr>
      </w:pPr>
      <w:r>
        <w:rPr>
          <w:rFonts w:hint="cs"/>
          <w:rtl/>
        </w:rPr>
        <w:t>– – –</w:t>
      </w:r>
      <w:r w:rsidR="008C384D">
        <w:rPr>
          <w:rFonts w:hint="cs"/>
          <w:rtl/>
        </w:rPr>
        <w:t xml:space="preserve"> כלום לא הצלחתם </w:t>
      </w:r>
      <w:r>
        <w:rPr>
          <w:rFonts w:hint="cs"/>
          <w:rtl/>
        </w:rPr>
        <w:t>– – –</w:t>
      </w:r>
      <w:r w:rsidR="008C384D">
        <w:rPr>
          <w:rFonts w:hint="cs"/>
          <w:rtl/>
        </w:rPr>
        <w:t xml:space="preserve"> שום דבר </w:t>
      </w:r>
      <w:r>
        <w:rPr>
          <w:rFonts w:hint="cs"/>
          <w:rtl/>
        </w:rPr>
        <w:t>– – –</w:t>
      </w:r>
      <w:bookmarkStart w:id="7705" w:name="_ETM_Q21_310365"/>
      <w:bookmarkEnd w:id="7705"/>
      <w:r w:rsidR="008C384D">
        <w:rPr>
          <w:rFonts w:hint="cs"/>
          <w:rtl/>
        </w:rPr>
        <w:t xml:space="preserve"> </w:t>
      </w:r>
    </w:p>
    <w:p w:rsidR="008C384D" w:rsidRDefault="008C384D" w:rsidP="00E924B9">
      <w:pPr>
        <w:rPr>
          <w:rtl/>
        </w:rPr>
      </w:pPr>
      <w:bookmarkStart w:id="7706" w:name="_ETM_Q21_299520"/>
      <w:bookmarkStart w:id="7707" w:name="_ETM_Q21_299638"/>
      <w:bookmarkEnd w:id="7706"/>
      <w:bookmarkEnd w:id="7707"/>
    </w:p>
    <w:p w:rsidR="008C384D" w:rsidRDefault="008C384D" w:rsidP="00A91E73">
      <w:pPr>
        <w:pStyle w:val="-"/>
        <w:rPr>
          <w:rtl/>
        </w:rPr>
      </w:pPr>
      <w:bookmarkStart w:id="7708" w:name="ET_speakercontinue_6461_35"/>
      <w:r w:rsidRPr="00A91E73">
        <w:rPr>
          <w:rStyle w:val="TagStyle"/>
          <w:rtl/>
        </w:rPr>
        <w:t xml:space="preserve"> &lt;&lt; דובר_המשך &gt;&gt;</w:t>
      </w:r>
      <w:r w:rsidR="003A1F77" w:rsidRPr="003A1F77">
        <w:rPr>
          <w:rtl/>
        </w:rPr>
        <w:t>שר</w:t>
      </w:r>
      <w:r>
        <w:rPr>
          <w:rtl/>
        </w:rPr>
        <w:t xml:space="preserve"> התקשורת שלמה קרעי:</w:t>
      </w:r>
      <w:r w:rsidRPr="007653F4">
        <w:rPr>
          <w:rtl/>
        </w:rPr>
        <w:t xml:space="preserve"> </w:t>
      </w:r>
      <w:r w:rsidRPr="00A91E73">
        <w:rPr>
          <w:rStyle w:val="TagStyle"/>
          <w:rtl/>
        </w:rPr>
        <w:t>&lt;&lt; דובר_המשך &gt;&gt;</w:t>
      </w:r>
      <w:r>
        <w:rPr>
          <w:rtl/>
        </w:rPr>
        <w:t xml:space="preserve"> </w:t>
      </w:r>
      <w:bookmarkEnd w:id="7708"/>
    </w:p>
    <w:p w:rsidR="008C384D" w:rsidRDefault="008C384D" w:rsidP="00E924B9">
      <w:pPr>
        <w:rPr>
          <w:rtl/>
        </w:rPr>
      </w:pPr>
    </w:p>
    <w:p w:rsidR="008C384D" w:rsidRDefault="008C384D" w:rsidP="00565EBA">
      <w:pPr>
        <w:rPr>
          <w:rtl/>
        </w:rPr>
      </w:pPr>
      <w:bookmarkStart w:id="7709" w:name="_ETM_Q21_301082"/>
      <w:bookmarkStart w:id="7710" w:name="_ETM_Q21_303320"/>
      <w:bookmarkStart w:id="7711" w:name="_ETM_Q21_304130"/>
      <w:bookmarkEnd w:id="7709"/>
      <w:bookmarkEnd w:id="7710"/>
      <w:bookmarkEnd w:id="7711"/>
      <w:r>
        <w:rPr>
          <w:rtl/>
        </w:rPr>
        <w:t xml:space="preserve">חבר </w:t>
      </w:r>
      <w:bookmarkStart w:id="7712" w:name="_ETM_Q21_304490"/>
      <w:bookmarkEnd w:id="7712"/>
      <w:r>
        <w:rPr>
          <w:rtl/>
        </w:rPr>
        <w:t xml:space="preserve">הכנסת </w:t>
      </w:r>
      <w:bookmarkStart w:id="7713" w:name="_ETM_Q21_304909"/>
      <w:bookmarkEnd w:id="7713"/>
      <w:r>
        <w:rPr>
          <w:rtl/>
        </w:rPr>
        <w:t xml:space="preserve">רם </w:t>
      </w:r>
      <w:bookmarkStart w:id="7714" w:name="_ETM_Q21_305090"/>
      <w:bookmarkEnd w:id="7714"/>
      <w:r>
        <w:rPr>
          <w:rtl/>
        </w:rPr>
        <w:t xml:space="preserve">בן </w:t>
      </w:r>
      <w:bookmarkStart w:id="7715" w:name="_ETM_Q21_305240"/>
      <w:bookmarkEnd w:id="7715"/>
      <w:r>
        <w:rPr>
          <w:rtl/>
        </w:rPr>
        <w:t>ברק</w:t>
      </w:r>
      <w:r>
        <w:rPr>
          <w:rFonts w:hint="cs"/>
          <w:rtl/>
        </w:rPr>
        <w:t>,</w:t>
      </w:r>
      <w:r>
        <w:rPr>
          <w:rtl/>
        </w:rPr>
        <w:t xml:space="preserve"> </w:t>
      </w:r>
      <w:bookmarkStart w:id="7716" w:name="_ETM_Q21_305540"/>
      <w:bookmarkEnd w:id="7716"/>
      <w:r>
        <w:rPr>
          <w:rtl/>
        </w:rPr>
        <w:t xml:space="preserve">אני </w:t>
      </w:r>
      <w:bookmarkStart w:id="7717" w:name="_ETM_Q21_305689"/>
      <w:bookmarkEnd w:id="7717"/>
      <w:r>
        <w:rPr>
          <w:rtl/>
        </w:rPr>
        <w:t xml:space="preserve">לא </w:t>
      </w:r>
      <w:bookmarkStart w:id="7718" w:name="_ETM_Q21_305780"/>
      <w:bookmarkEnd w:id="7718"/>
      <w:r>
        <w:rPr>
          <w:rFonts w:hint="cs"/>
          <w:rtl/>
        </w:rPr>
        <w:t xml:space="preserve">אפרוט </w:t>
      </w:r>
      <w:bookmarkStart w:id="7719" w:name="_ETM_Q21_309168"/>
      <w:bookmarkStart w:id="7720" w:name="_ETM_Q21_306229"/>
      <w:bookmarkEnd w:id="7719"/>
      <w:bookmarkEnd w:id="7720"/>
      <w:r>
        <w:rPr>
          <w:rtl/>
        </w:rPr>
        <w:t xml:space="preserve">כאן </w:t>
      </w:r>
      <w:bookmarkStart w:id="7721" w:name="_ETM_Q21_306439"/>
      <w:bookmarkEnd w:id="7721"/>
      <w:r>
        <w:rPr>
          <w:rtl/>
        </w:rPr>
        <w:t xml:space="preserve">לפרטים </w:t>
      </w:r>
      <w:bookmarkStart w:id="7722" w:name="_ETM_Q21_307850"/>
      <w:bookmarkStart w:id="7723" w:name="_ETM_Q21_308060"/>
      <w:bookmarkStart w:id="7724" w:name="_ETM_Q21_308150"/>
      <w:bookmarkStart w:id="7725" w:name="_ETM_Q21_308720"/>
      <w:bookmarkStart w:id="7726" w:name="_ETM_Q21_309350"/>
      <w:bookmarkEnd w:id="7722"/>
      <w:bookmarkEnd w:id="7723"/>
      <w:bookmarkEnd w:id="7724"/>
      <w:bookmarkEnd w:id="7725"/>
      <w:bookmarkEnd w:id="7726"/>
      <w:r>
        <w:rPr>
          <w:rtl/>
        </w:rPr>
        <w:t xml:space="preserve">את </w:t>
      </w:r>
      <w:bookmarkStart w:id="7727" w:name="_ETM_Q21_309440"/>
      <w:bookmarkEnd w:id="7727"/>
      <w:r>
        <w:rPr>
          <w:rtl/>
        </w:rPr>
        <w:t xml:space="preserve">הדברים </w:t>
      </w:r>
      <w:bookmarkStart w:id="7728" w:name="_ETM_Q21_309800"/>
      <w:bookmarkEnd w:id="7728"/>
      <w:r>
        <w:rPr>
          <w:rtl/>
        </w:rPr>
        <w:t>שהצלחנו</w:t>
      </w:r>
      <w:r>
        <w:rPr>
          <w:rFonts w:hint="cs"/>
          <w:rtl/>
        </w:rPr>
        <w:t>.</w:t>
      </w:r>
      <w:r>
        <w:rPr>
          <w:rtl/>
        </w:rPr>
        <w:t xml:space="preserve"> </w:t>
      </w:r>
      <w:bookmarkStart w:id="7729" w:name="_ETM_Q21_310850"/>
      <w:bookmarkEnd w:id="7729"/>
      <w:r>
        <w:rPr>
          <w:rFonts w:hint="cs"/>
          <w:rtl/>
        </w:rPr>
        <w:t xml:space="preserve">הינה, </w:t>
      </w:r>
      <w:bookmarkStart w:id="7730" w:name="_ETM_Q21_311030"/>
      <w:bookmarkStart w:id="7731" w:name="_ETM_Q21_311480"/>
      <w:bookmarkEnd w:id="7730"/>
      <w:bookmarkEnd w:id="7731"/>
      <w:r>
        <w:rPr>
          <w:rFonts w:hint="cs"/>
          <w:rtl/>
        </w:rPr>
        <w:t xml:space="preserve">רם </w:t>
      </w:r>
      <w:r>
        <w:rPr>
          <w:rtl/>
        </w:rPr>
        <w:t xml:space="preserve">בן </w:t>
      </w:r>
      <w:bookmarkStart w:id="7732" w:name="_ETM_Q21_311660"/>
      <w:bookmarkEnd w:id="7732"/>
      <w:r>
        <w:rPr>
          <w:rtl/>
        </w:rPr>
        <w:t>ברק</w:t>
      </w:r>
      <w:r>
        <w:rPr>
          <w:rFonts w:hint="cs"/>
          <w:rtl/>
        </w:rPr>
        <w:t>,</w:t>
      </w:r>
      <w:r>
        <w:rPr>
          <w:rtl/>
        </w:rPr>
        <w:t xml:space="preserve"> </w:t>
      </w:r>
      <w:bookmarkStart w:id="7733" w:name="_ETM_Q21_312480"/>
      <w:bookmarkEnd w:id="7733"/>
      <w:r>
        <w:rPr>
          <w:rtl/>
        </w:rPr>
        <w:t xml:space="preserve">ערוץ </w:t>
      </w:r>
      <w:bookmarkStart w:id="7734" w:name="_ETM_Q21_312840"/>
      <w:bookmarkEnd w:id="7734"/>
      <w:r>
        <w:rPr>
          <w:rtl/>
        </w:rPr>
        <w:t xml:space="preserve">14 </w:t>
      </w:r>
      <w:bookmarkStart w:id="7735" w:name="_ETM_Q21_313470"/>
      <w:bookmarkEnd w:id="7735"/>
      <w:r>
        <w:rPr>
          <w:rtl/>
        </w:rPr>
        <w:t xml:space="preserve">נמצא </w:t>
      </w:r>
      <w:bookmarkStart w:id="7736" w:name="_ETM_Q21_313830"/>
      <w:bookmarkEnd w:id="7736"/>
      <w:r>
        <w:rPr>
          <w:rtl/>
        </w:rPr>
        <w:t xml:space="preserve">על </w:t>
      </w:r>
      <w:bookmarkStart w:id="7737" w:name="_ETM_Q21_313950"/>
      <w:bookmarkEnd w:id="7737"/>
      <w:r>
        <w:rPr>
          <w:rtl/>
        </w:rPr>
        <w:t xml:space="preserve">מערך </w:t>
      </w:r>
      <w:bookmarkStart w:id="7738" w:name="_ETM_Q21_314370"/>
      <w:bookmarkEnd w:id="7738"/>
      <w:r>
        <w:rPr>
          <w:rtl/>
        </w:rPr>
        <w:t xml:space="preserve">עידן </w:t>
      </w:r>
      <w:bookmarkStart w:id="7739" w:name="_ETM_Q21_314730"/>
      <w:bookmarkEnd w:id="7739"/>
      <w:r>
        <w:rPr>
          <w:rtl/>
        </w:rPr>
        <w:t xml:space="preserve">פלוס </w:t>
      </w:r>
      <w:bookmarkStart w:id="7740" w:name="_ETM_Q21_315090"/>
      <w:bookmarkEnd w:id="7740"/>
      <w:r>
        <w:rPr>
          <w:rtl/>
        </w:rPr>
        <w:t xml:space="preserve">על </w:t>
      </w:r>
      <w:bookmarkStart w:id="7741" w:name="_ETM_Q21_315269"/>
      <w:bookmarkEnd w:id="7741"/>
      <w:r>
        <w:rPr>
          <w:rtl/>
        </w:rPr>
        <w:t xml:space="preserve">אפך </w:t>
      </w:r>
      <w:bookmarkStart w:id="7742" w:name="_ETM_Q21_315599"/>
      <w:bookmarkEnd w:id="7742"/>
      <w:r>
        <w:rPr>
          <w:rtl/>
        </w:rPr>
        <w:t xml:space="preserve">ועל </w:t>
      </w:r>
      <w:bookmarkStart w:id="7743" w:name="_ETM_Q21_315900"/>
      <w:bookmarkEnd w:id="7743"/>
      <w:r>
        <w:rPr>
          <w:rtl/>
        </w:rPr>
        <w:t>חמתך</w:t>
      </w:r>
      <w:r w:rsidR="00565EBA">
        <w:rPr>
          <w:rFonts w:hint="cs"/>
          <w:rtl/>
        </w:rPr>
        <w:t>,</w:t>
      </w:r>
      <w:r>
        <w:rPr>
          <w:rtl/>
        </w:rPr>
        <w:t xml:space="preserve"> </w:t>
      </w:r>
      <w:bookmarkStart w:id="7744" w:name="_ETM_Q21_316799"/>
      <w:bookmarkEnd w:id="7744"/>
      <w:r>
        <w:rPr>
          <w:rtl/>
        </w:rPr>
        <w:t xml:space="preserve">אז </w:t>
      </w:r>
      <w:bookmarkStart w:id="7745" w:name="_ETM_Q21_318750"/>
      <w:bookmarkEnd w:id="7745"/>
      <w:r>
        <w:rPr>
          <w:rtl/>
        </w:rPr>
        <w:t xml:space="preserve">אל </w:t>
      </w:r>
      <w:bookmarkStart w:id="7746" w:name="_ETM_Q21_318900"/>
      <w:bookmarkEnd w:id="7746"/>
      <w:r>
        <w:rPr>
          <w:rtl/>
        </w:rPr>
        <w:t xml:space="preserve">תגיד </w:t>
      </w:r>
      <w:bookmarkStart w:id="7747" w:name="_ETM_Q21_319200"/>
      <w:bookmarkEnd w:id="7747"/>
      <w:r>
        <w:rPr>
          <w:rtl/>
        </w:rPr>
        <w:t xml:space="preserve">שלא </w:t>
      </w:r>
      <w:bookmarkStart w:id="7748" w:name="_ETM_Q21_319409"/>
      <w:bookmarkEnd w:id="7748"/>
      <w:r>
        <w:rPr>
          <w:rtl/>
        </w:rPr>
        <w:t xml:space="preserve">הצלחנו </w:t>
      </w:r>
      <w:bookmarkStart w:id="7749" w:name="_ETM_Q21_321510"/>
      <w:bookmarkEnd w:id="7749"/>
      <w:r>
        <w:rPr>
          <w:rFonts w:hint="cs"/>
          <w:rtl/>
        </w:rPr>
        <w:t xml:space="preserve">כלום. </w:t>
      </w:r>
    </w:p>
    <w:p w:rsidR="008C384D" w:rsidRDefault="008C384D" w:rsidP="00E924B9">
      <w:pPr>
        <w:rPr>
          <w:rtl/>
        </w:rPr>
      </w:pPr>
      <w:bookmarkStart w:id="7750" w:name="_ETM_Q21_317146"/>
      <w:bookmarkStart w:id="7751" w:name="_ETM_Q21_317223"/>
      <w:bookmarkEnd w:id="7750"/>
      <w:bookmarkEnd w:id="7751"/>
    </w:p>
    <w:p w:rsidR="008C384D" w:rsidRDefault="008C384D" w:rsidP="00A91E73">
      <w:pPr>
        <w:pStyle w:val="af7"/>
        <w:rPr>
          <w:rtl/>
        </w:rPr>
      </w:pPr>
      <w:bookmarkStart w:id="7752" w:name="ET_interruption_6151_36"/>
      <w:r w:rsidRPr="00A91E73">
        <w:rPr>
          <w:rStyle w:val="TagStyle"/>
          <w:rtl/>
        </w:rPr>
        <w:t xml:space="preserve"> &lt;&lt; קריאה &gt;&gt;</w:t>
      </w:r>
      <w:r w:rsidR="003A1F77" w:rsidRPr="003A1F77">
        <w:rPr>
          <w:rtl/>
        </w:rPr>
        <w:t>רון</w:t>
      </w:r>
      <w:r>
        <w:rPr>
          <w:rtl/>
        </w:rPr>
        <w:t xml:space="preserve"> כץ (יש עתיד):</w:t>
      </w:r>
      <w:r w:rsidRPr="007653F4">
        <w:rPr>
          <w:rtl/>
        </w:rPr>
        <w:t xml:space="preserve"> </w:t>
      </w:r>
      <w:r w:rsidRPr="00A91E73">
        <w:rPr>
          <w:rStyle w:val="TagStyle"/>
          <w:rtl/>
        </w:rPr>
        <w:t>&lt;&lt; קריאה &gt;&gt;</w:t>
      </w:r>
      <w:r>
        <w:rPr>
          <w:rtl/>
        </w:rPr>
        <w:t xml:space="preserve"> </w:t>
      </w:r>
      <w:bookmarkEnd w:id="7752"/>
    </w:p>
    <w:p w:rsidR="008C384D" w:rsidRDefault="008C384D" w:rsidP="00E924B9">
      <w:pPr>
        <w:rPr>
          <w:rtl/>
        </w:rPr>
      </w:pPr>
    </w:p>
    <w:p w:rsidR="008C384D" w:rsidRDefault="008C384D" w:rsidP="0004349E">
      <w:pPr>
        <w:rPr>
          <w:rtl/>
        </w:rPr>
      </w:pPr>
      <w:r>
        <w:rPr>
          <w:rFonts w:hint="cs"/>
          <w:rtl/>
        </w:rPr>
        <w:t>יש לי שאלה</w:t>
      </w:r>
      <w:r w:rsidR="0004349E">
        <w:rPr>
          <w:rFonts w:hint="cs"/>
          <w:rtl/>
        </w:rPr>
        <w:t>:</w:t>
      </w:r>
      <w:r>
        <w:rPr>
          <w:rFonts w:hint="cs"/>
          <w:rtl/>
        </w:rPr>
        <w:t xml:space="preserve"> זה יוצא מאותו מייל, מאותו קובץ</w:t>
      </w:r>
      <w:bookmarkStart w:id="7753" w:name="_ETM_Q21_323442"/>
      <w:bookmarkEnd w:id="7753"/>
      <w:r>
        <w:rPr>
          <w:rFonts w:hint="cs"/>
          <w:rtl/>
        </w:rPr>
        <w:t xml:space="preserve"> התחלתי, או שכל אחד מקבל רעיון כללי?</w:t>
      </w:r>
    </w:p>
    <w:p w:rsidR="008C384D" w:rsidRDefault="008C384D" w:rsidP="00E924B9">
      <w:pPr>
        <w:rPr>
          <w:rtl/>
        </w:rPr>
      </w:pPr>
      <w:bookmarkStart w:id="7754" w:name="_ETM_Q21_325401"/>
      <w:bookmarkStart w:id="7755" w:name="_ETM_Q21_325480"/>
      <w:bookmarkEnd w:id="7754"/>
      <w:bookmarkEnd w:id="7755"/>
    </w:p>
    <w:p w:rsidR="008C384D" w:rsidRDefault="008C384D" w:rsidP="00A91E73">
      <w:pPr>
        <w:pStyle w:val="-"/>
        <w:rPr>
          <w:rtl/>
        </w:rPr>
      </w:pPr>
      <w:bookmarkStart w:id="7756" w:name="ET_speakercontinue_6461_37"/>
      <w:r w:rsidRPr="00A91E73">
        <w:rPr>
          <w:rStyle w:val="TagStyle"/>
          <w:rtl/>
        </w:rPr>
        <w:t xml:space="preserve"> &lt;&lt; דובר_המשך &gt;&gt;</w:t>
      </w:r>
      <w:r w:rsidR="003A1F77" w:rsidRPr="003A1F77">
        <w:rPr>
          <w:rtl/>
        </w:rPr>
        <w:t>שר</w:t>
      </w:r>
      <w:r>
        <w:rPr>
          <w:rtl/>
        </w:rPr>
        <w:t xml:space="preserve"> התקשורת שלמה קרעי:</w:t>
      </w:r>
      <w:r w:rsidRPr="007653F4">
        <w:rPr>
          <w:rtl/>
        </w:rPr>
        <w:t xml:space="preserve"> </w:t>
      </w:r>
      <w:r w:rsidRPr="00A91E73">
        <w:rPr>
          <w:rStyle w:val="TagStyle"/>
          <w:rtl/>
        </w:rPr>
        <w:t>&lt;&lt; דובר_המשך &gt;&gt;</w:t>
      </w:r>
      <w:r>
        <w:rPr>
          <w:rtl/>
        </w:rPr>
        <w:t xml:space="preserve"> </w:t>
      </w:r>
      <w:bookmarkEnd w:id="7756"/>
    </w:p>
    <w:p w:rsidR="008C384D" w:rsidRDefault="008C384D" w:rsidP="00E924B9">
      <w:pPr>
        <w:rPr>
          <w:rtl/>
        </w:rPr>
      </w:pPr>
    </w:p>
    <w:p w:rsidR="008C384D" w:rsidRDefault="008C384D" w:rsidP="0004349E">
      <w:pPr>
        <w:rPr>
          <w:rtl/>
        </w:rPr>
      </w:pPr>
      <w:bookmarkStart w:id="7757" w:name="_ETM_Q21_326510"/>
      <w:bookmarkStart w:id="7758" w:name="_ETM_Q21_318970"/>
      <w:bookmarkStart w:id="7759" w:name="_ETM_Q21_319032"/>
      <w:bookmarkStart w:id="7760" w:name="_ETM_Q21_324090"/>
      <w:bookmarkStart w:id="7761" w:name="_ETM_Q21_324270"/>
      <w:bookmarkStart w:id="7762" w:name="_ETM_Q21_324600"/>
      <w:bookmarkStart w:id="7763" w:name="_ETM_Q21_324750"/>
      <w:bookmarkEnd w:id="7757"/>
      <w:bookmarkEnd w:id="7758"/>
      <w:bookmarkEnd w:id="7759"/>
      <w:bookmarkEnd w:id="7760"/>
      <w:bookmarkEnd w:id="7761"/>
      <w:bookmarkEnd w:id="7762"/>
      <w:bookmarkEnd w:id="7763"/>
      <w:r>
        <w:rPr>
          <w:rtl/>
        </w:rPr>
        <w:t xml:space="preserve">אני </w:t>
      </w:r>
      <w:bookmarkStart w:id="7764" w:name="_ETM_Q21_324900"/>
      <w:bookmarkEnd w:id="7764"/>
      <w:r>
        <w:rPr>
          <w:rtl/>
        </w:rPr>
        <w:t xml:space="preserve">רוצה </w:t>
      </w:r>
      <w:bookmarkStart w:id="7765" w:name="_ETM_Q21_325169"/>
      <w:bookmarkEnd w:id="7765"/>
      <w:r>
        <w:rPr>
          <w:rtl/>
        </w:rPr>
        <w:t xml:space="preserve">באמת </w:t>
      </w:r>
      <w:bookmarkStart w:id="7766" w:name="_ETM_Q21_325500"/>
      <w:bookmarkEnd w:id="7766"/>
      <w:r>
        <w:rPr>
          <w:rtl/>
        </w:rPr>
        <w:t xml:space="preserve">להבין </w:t>
      </w:r>
      <w:bookmarkStart w:id="7767" w:name="_ETM_Q21_325860"/>
      <w:bookmarkEnd w:id="7767"/>
      <w:r>
        <w:rPr>
          <w:rtl/>
        </w:rPr>
        <w:t>אתכם</w:t>
      </w:r>
      <w:r>
        <w:rPr>
          <w:rFonts w:hint="cs"/>
          <w:rtl/>
        </w:rPr>
        <w:t>.</w:t>
      </w:r>
      <w:r>
        <w:rPr>
          <w:rtl/>
        </w:rPr>
        <w:t xml:space="preserve"> </w:t>
      </w:r>
      <w:bookmarkStart w:id="7768" w:name="_ETM_Q21_326190"/>
      <w:bookmarkEnd w:id="7768"/>
      <w:r>
        <w:rPr>
          <w:rFonts w:hint="cs"/>
          <w:rtl/>
        </w:rPr>
        <w:t xml:space="preserve">הרי </w:t>
      </w:r>
      <w:bookmarkStart w:id="7769" w:name="_ETM_Q21_326430"/>
      <w:bookmarkEnd w:id="7769"/>
      <w:r>
        <w:rPr>
          <w:rtl/>
        </w:rPr>
        <w:t>אתם</w:t>
      </w:r>
      <w:r>
        <w:rPr>
          <w:rFonts w:hint="cs"/>
          <w:rtl/>
        </w:rPr>
        <w:t>,</w:t>
      </w:r>
      <w:r>
        <w:rPr>
          <w:rtl/>
        </w:rPr>
        <w:t xml:space="preserve"> </w:t>
      </w:r>
      <w:bookmarkStart w:id="7770" w:name="_ETM_Q21_327389"/>
      <w:bookmarkStart w:id="7771" w:name="_ETM_Q21_327870"/>
      <w:bookmarkStart w:id="7772" w:name="_ETM_Q21_328169"/>
      <w:bookmarkEnd w:id="7770"/>
      <w:bookmarkEnd w:id="7771"/>
      <w:bookmarkEnd w:id="7772"/>
      <w:r>
        <w:rPr>
          <w:rtl/>
        </w:rPr>
        <w:t xml:space="preserve">למרות </w:t>
      </w:r>
      <w:bookmarkStart w:id="7773" w:name="_ETM_Q21_328440"/>
      <w:bookmarkEnd w:id="7773"/>
      <w:r>
        <w:rPr>
          <w:rtl/>
        </w:rPr>
        <w:t xml:space="preserve">שסימון </w:t>
      </w:r>
      <w:bookmarkStart w:id="7774" w:name="_ETM_Q21_328919"/>
      <w:bookmarkEnd w:id="7774"/>
      <w:r>
        <w:rPr>
          <w:rtl/>
        </w:rPr>
        <w:t>דויד</w:t>
      </w:r>
      <w:r>
        <w:rPr>
          <w:rFonts w:hint="cs"/>
          <w:rtl/>
        </w:rPr>
        <w:t>ס</w:t>
      </w:r>
      <w:r>
        <w:rPr>
          <w:rtl/>
        </w:rPr>
        <w:t xml:space="preserve">ון </w:t>
      </w:r>
      <w:bookmarkStart w:id="7775" w:name="_ETM_Q21_329370"/>
      <w:bookmarkEnd w:id="7775"/>
      <w:r>
        <w:rPr>
          <w:rtl/>
        </w:rPr>
        <w:t xml:space="preserve">אומר </w:t>
      </w:r>
      <w:bookmarkStart w:id="7776" w:name="_ETM_Q21_329639"/>
      <w:bookmarkEnd w:id="7776"/>
      <w:r>
        <w:rPr>
          <w:rtl/>
        </w:rPr>
        <w:t xml:space="preserve">שהוא </w:t>
      </w:r>
      <w:bookmarkStart w:id="7777" w:name="_ETM_Q21_329970"/>
      <w:bookmarkEnd w:id="7777"/>
      <w:r>
        <w:rPr>
          <w:rtl/>
        </w:rPr>
        <w:t xml:space="preserve">לא </w:t>
      </w:r>
      <w:bookmarkStart w:id="7778" w:name="_ETM_Q21_330209"/>
      <w:bookmarkEnd w:id="7778"/>
      <w:r>
        <w:rPr>
          <w:rtl/>
        </w:rPr>
        <w:t xml:space="preserve">רוצה </w:t>
      </w:r>
      <w:bookmarkStart w:id="7779" w:name="_ETM_Q21_330419"/>
      <w:bookmarkEnd w:id="7779"/>
      <w:r>
        <w:rPr>
          <w:rtl/>
        </w:rPr>
        <w:t xml:space="preserve">לעשות </w:t>
      </w:r>
      <w:bookmarkStart w:id="7780" w:name="_ETM_Q21_330750"/>
      <w:bookmarkEnd w:id="7780"/>
      <w:r>
        <w:rPr>
          <w:rtl/>
        </w:rPr>
        <w:t>כלום</w:t>
      </w:r>
      <w:r>
        <w:rPr>
          <w:rFonts w:hint="cs"/>
          <w:rtl/>
        </w:rPr>
        <w:t>,</w:t>
      </w:r>
      <w:r>
        <w:rPr>
          <w:rtl/>
        </w:rPr>
        <w:t xml:space="preserve"> </w:t>
      </w:r>
      <w:bookmarkStart w:id="7781" w:name="_ETM_Q21_331019"/>
      <w:bookmarkEnd w:id="7781"/>
      <w:r>
        <w:rPr>
          <w:rtl/>
        </w:rPr>
        <w:t xml:space="preserve">הוא </w:t>
      </w:r>
      <w:bookmarkStart w:id="7782" w:name="_ETM_Q21_331080"/>
      <w:bookmarkEnd w:id="7782"/>
      <w:r>
        <w:rPr>
          <w:rtl/>
        </w:rPr>
        <w:t xml:space="preserve">לא </w:t>
      </w:r>
      <w:bookmarkStart w:id="7783" w:name="_ETM_Q21_331169"/>
      <w:bookmarkEnd w:id="7783"/>
      <w:r>
        <w:rPr>
          <w:rtl/>
        </w:rPr>
        <w:t xml:space="preserve">קובע </w:t>
      </w:r>
      <w:bookmarkStart w:id="7784" w:name="_ETM_Q21_331530"/>
      <w:bookmarkEnd w:id="7784"/>
      <w:r>
        <w:rPr>
          <w:rtl/>
        </w:rPr>
        <w:t xml:space="preserve">שום </w:t>
      </w:r>
      <w:bookmarkStart w:id="7785" w:name="_ETM_Q21_331680"/>
      <w:bookmarkEnd w:id="7785"/>
      <w:r>
        <w:rPr>
          <w:rtl/>
        </w:rPr>
        <w:t>דבר</w:t>
      </w:r>
      <w:r>
        <w:rPr>
          <w:rFonts w:hint="cs"/>
          <w:rtl/>
        </w:rPr>
        <w:t>,</w:t>
      </w:r>
      <w:r>
        <w:rPr>
          <w:rtl/>
        </w:rPr>
        <w:t xml:space="preserve"> </w:t>
      </w:r>
      <w:bookmarkStart w:id="7786" w:name="_ETM_Q21_331950"/>
      <w:bookmarkEnd w:id="7786"/>
      <w:r>
        <w:rPr>
          <w:rtl/>
        </w:rPr>
        <w:t xml:space="preserve">רק </w:t>
      </w:r>
      <w:bookmarkStart w:id="7787" w:name="_ETM_Q21_332099"/>
      <w:bookmarkEnd w:id="7787"/>
      <w:r>
        <w:rPr>
          <w:rtl/>
        </w:rPr>
        <w:t xml:space="preserve">השופטים </w:t>
      </w:r>
      <w:bookmarkStart w:id="7788" w:name="_ETM_Q21_332550"/>
      <w:bookmarkEnd w:id="7788"/>
      <w:r>
        <w:rPr>
          <w:rtl/>
        </w:rPr>
        <w:t>יקבעו</w:t>
      </w:r>
      <w:r w:rsidR="0004349E">
        <w:rPr>
          <w:rFonts w:hint="cs"/>
          <w:rtl/>
        </w:rPr>
        <w:t>,</w:t>
      </w:r>
      <w:r>
        <w:rPr>
          <w:rtl/>
        </w:rPr>
        <w:t xml:space="preserve"> </w:t>
      </w:r>
      <w:bookmarkStart w:id="7789" w:name="_ETM_Q21_333419"/>
      <w:bookmarkEnd w:id="7789"/>
      <w:r>
        <w:rPr>
          <w:rtl/>
        </w:rPr>
        <w:t xml:space="preserve">אבל </w:t>
      </w:r>
      <w:bookmarkStart w:id="7790" w:name="_ETM_Q21_333660"/>
      <w:bookmarkEnd w:id="7790"/>
      <w:r>
        <w:rPr>
          <w:rtl/>
        </w:rPr>
        <w:t xml:space="preserve">יכול </w:t>
      </w:r>
      <w:bookmarkStart w:id="7791" w:name="_ETM_Q21_333870"/>
      <w:bookmarkEnd w:id="7791"/>
      <w:r>
        <w:rPr>
          <w:rtl/>
        </w:rPr>
        <w:t xml:space="preserve">להיות </w:t>
      </w:r>
      <w:bookmarkStart w:id="7792" w:name="_ETM_Q21_334019"/>
      <w:bookmarkEnd w:id="7792"/>
      <w:r>
        <w:rPr>
          <w:rtl/>
        </w:rPr>
        <w:t xml:space="preserve">שלא </w:t>
      </w:r>
      <w:bookmarkStart w:id="7793" w:name="_ETM_Q21_334260"/>
      <w:bookmarkEnd w:id="7793"/>
      <w:r>
        <w:rPr>
          <w:rtl/>
        </w:rPr>
        <w:t xml:space="preserve">כולם </w:t>
      </w:r>
      <w:bookmarkStart w:id="7794" w:name="_ETM_Q21_334530"/>
      <w:bookmarkEnd w:id="7794"/>
      <w:r>
        <w:rPr>
          <w:rtl/>
        </w:rPr>
        <w:t xml:space="preserve">מסכימים </w:t>
      </w:r>
      <w:bookmarkStart w:id="7795" w:name="_ETM_Q21_335040"/>
      <w:bookmarkEnd w:id="7795"/>
      <w:r>
        <w:rPr>
          <w:rFonts w:hint="cs"/>
          <w:rtl/>
        </w:rPr>
        <w:t xml:space="preserve">עם </w:t>
      </w:r>
      <w:r>
        <w:rPr>
          <w:rtl/>
        </w:rPr>
        <w:t>דוידסון</w:t>
      </w:r>
      <w:bookmarkStart w:id="7796" w:name="_ETM_Q21_336459"/>
      <w:bookmarkEnd w:id="7796"/>
      <w:r>
        <w:rPr>
          <w:rFonts w:hint="cs"/>
          <w:rtl/>
        </w:rPr>
        <w:t xml:space="preserve"> </w:t>
      </w:r>
      <w:r>
        <w:rPr>
          <w:rtl/>
        </w:rPr>
        <w:t>–</w:t>
      </w:r>
      <w:r>
        <w:rPr>
          <w:rFonts w:hint="cs"/>
          <w:rtl/>
        </w:rPr>
        <w:t xml:space="preserve"> יכול להיות שיש ביניכם </w:t>
      </w:r>
      <w:r w:rsidR="00E30D80">
        <w:rPr>
          <w:rFonts w:hint="cs"/>
          <w:rtl/>
        </w:rPr>
        <w:t>– – –</w:t>
      </w:r>
      <w:r>
        <w:rPr>
          <w:rFonts w:hint="cs"/>
          <w:rtl/>
        </w:rPr>
        <w:t xml:space="preserve"> </w:t>
      </w:r>
    </w:p>
    <w:p w:rsidR="008C384D" w:rsidRDefault="008C384D" w:rsidP="00E924B9">
      <w:pPr>
        <w:rPr>
          <w:rtl/>
        </w:rPr>
      </w:pPr>
      <w:bookmarkStart w:id="7797" w:name="_ETM_Q21_339682"/>
      <w:bookmarkStart w:id="7798" w:name="_ETM_Q21_339753"/>
      <w:bookmarkEnd w:id="7797"/>
      <w:bookmarkEnd w:id="7798"/>
    </w:p>
    <w:p w:rsidR="008C384D" w:rsidRDefault="008C384D" w:rsidP="00A91E73">
      <w:pPr>
        <w:pStyle w:val="af7"/>
        <w:rPr>
          <w:rtl/>
        </w:rPr>
      </w:pPr>
      <w:bookmarkStart w:id="7799" w:name="ET_interruption_6255_38"/>
      <w:r w:rsidRPr="00A91E73">
        <w:rPr>
          <w:rStyle w:val="TagStyle"/>
          <w:rtl/>
        </w:rPr>
        <w:t xml:space="preserve"> &lt;&lt; קריאה &gt;&gt;</w:t>
      </w:r>
      <w:r w:rsidR="003A1F77" w:rsidRPr="003A1F77">
        <w:rPr>
          <w:rtl/>
        </w:rPr>
        <w:t>סימון</w:t>
      </w:r>
      <w:r>
        <w:rPr>
          <w:rtl/>
        </w:rPr>
        <w:t xml:space="preserve"> דוידסון (יש עתיד):</w:t>
      </w:r>
      <w:r w:rsidRPr="00E23820">
        <w:rPr>
          <w:rtl/>
        </w:rPr>
        <w:t xml:space="preserve"> </w:t>
      </w:r>
      <w:r w:rsidRPr="00A91E73">
        <w:rPr>
          <w:rStyle w:val="TagStyle"/>
          <w:rtl/>
        </w:rPr>
        <w:t>&lt;&lt; קריאה &gt;&gt;</w:t>
      </w:r>
      <w:r>
        <w:rPr>
          <w:rtl/>
        </w:rPr>
        <w:t xml:space="preserve"> </w:t>
      </w:r>
      <w:bookmarkEnd w:id="7799"/>
    </w:p>
    <w:p w:rsidR="008C384D" w:rsidRDefault="008C384D" w:rsidP="00E924B9">
      <w:pPr>
        <w:rPr>
          <w:rtl/>
        </w:rPr>
      </w:pPr>
    </w:p>
    <w:p w:rsidR="008C384D" w:rsidRDefault="008C384D" w:rsidP="00E924B9">
      <w:pPr>
        <w:rPr>
          <w:rtl/>
        </w:rPr>
      </w:pPr>
      <w:r>
        <w:rPr>
          <w:rFonts w:hint="cs"/>
          <w:rtl/>
        </w:rPr>
        <w:t xml:space="preserve">אני אמרתי שאני מעדיף שהשופטים יקבעו </w:t>
      </w:r>
      <w:r w:rsidR="00E30D80">
        <w:rPr>
          <w:rFonts w:hint="cs"/>
          <w:rtl/>
        </w:rPr>
        <w:t>– –</w:t>
      </w:r>
      <w:r>
        <w:rPr>
          <w:rFonts w:hint="cs"/>
          <w:rtl/>
        </w:rPr>
        <w:t xml:space="preserve"> </w:t>
      </w:r>
    </w:p>
    <w:p w:rsidR="008C384D" w:rsidRDefault="008C384D" w:rsidP="00E924B9">
      <w:pPr>
        <w:rPr>
          <w:rtl/>
        </w:rPr>
      </w:pPr>
    </w:p>
    <w:p w:rsidR="008C384D" w:rsidRDefault="008C384D" w:rsidP="00A91E73">
      <w:pPr>
        <w:pStyle w:val="-"/>
        <w:rPr>
          <w:rtl/>
        </w:rPr>
      </w:pPr>
      <w:bookmarkStart w:id="7800" w:name="ET_speakercontinue_6461_40"/>
      <w:r w:rsidRPr="00A91E73">
        <w:rPr>
          <w:rStyle w:val="TagStyle"/>
          <w:rtl/>
        </w:rPr>
        <w:t xml:space="preserve"> &lt;&lt; דובר_המשך &gt;&gt;</w:t>
      </w:r>
      <w:r w:rsidR="003A1F77" w:rsidRPr="003A1F77">
        <w:rPr>
          <w:rtl/>
        </w:rPr>
        <w:t>שר</w:t>
      </w:r>
      <w:r>
        <w:rPr>
          <w:rtl/>
        </w:rPr>
        <w:t xml:space="preserve"> התקשורת שלמה קרעי:</w:t>
      </w:r>
      <w:r w:rsidRPr="00E23820">
        <w:rPr>
          <w:rtl/>
        </w:rPr>
        <w:t xml:space="preserve"> </w:t>
      </w:r>
      <w:r w:rsidRPr="00A91E73">
        <w:rPr>
          <w:rStyle w:val="TagStyle"/>
          <w:rtl/>
        </w:rPr>
        <w:t>&lt;&lt; דובר_המשך &gt;&gt;</w:t>
      </w:r>
      <w:r>
        <w:rPr>
          <w:rtl/>
        </w:rPr>
        <w:t xml:space="preserve"> </w:t>
      </w:r>
      <w:bookmarkEnd w:id="7800"/>
    </w:p>
    <w:p w:rsidR="008C384D" w:rsidRDefault="008C384D" w:rsidP="00E924B9">
      <w:pPr>
        <w:rPr>
          <w:rtl/>
        </w:rPr>
      </w:pPr>
    </w:p>
    <w:p w:rsidR="008C384D" w:rsidRDefault="008C384D" w:rsidP="0004349E">
      <w:pPr>
        <w:rPr>
          <w:rtl/>
        </w:rPr>
      </w:pPr>
      <w:r>
        <w:rPr>
          <w:rFonts w:hint="cs"/>
          <w:rtl/>
        </w:rPr>
        <w:t>נכון</w:t>
      </w:r>
      <w:r w:rsidR="0004349E">
        <w:rPr>
          <w:rFonts w:hint="cs"/>
          <w:rtl/>
        </w:rPr>
        <w:t>,</w:t>
      </w:r>
      <w:r>
        <w:rPr>
          <w:rFonts w:hint="cs"/>
          <w:rtl/>
        </w:rPr>
        <w:t xml:space="preserve"> נכון</w:t>
      </w:r>
      <w:r w:rsidR="0004349E">
        <w:rPr>
          <w:rFonts w:hint="cs"/>
          <w:rtl/>
        </w:rPr>
        <w:t>,</w:t>
      </w:r>
      <w:r>
        <w:rPr>
          <w:rFonts w:hint="cs"/>
          <w:rtl/>
        </w:rPr>
        <w:t xml:space="preserve"> נכון. </w:t>
      </w:r>
    </w:p>
    <w:p w:rsidR="008C384D" w:rsidRDefault="008C384D" w:rsidP="00E924B9">
      <w:pPr>
        <w:rPr>
          <w:rtl/>
        </w:rPr>
      </w:pPr>
    </w:p>
    <w:p w:rsidR="008C384D" w:rsidRDefault="008C384D" w:rsidP="00A91E73">
      <w:pPr>
        <w:pStyle w:val="af7"/>
        <w:rPr>
          <w:rtl/>
        </w:rPr>
      </w:pPr>
      <w:bookmarkStart w:id="7801" w:name="ET_interruption_6255_42"/>
      <w:r w:rsidRPr="00A91E73">
        <w:rPr>
          <w:rStyle w:val="TagStyle"/>
          <w:rtl/>
        </w:rPr>
        <w:t xml:space="preserve"> &lt;&lt; קריאה &gt;&gt;</w:t>
      </w:r>
      <w:r w:rsidR="003A1F77" w:rsidRPr="003A1F77">
        <w:rPr>
          <w:rtl/>
        </w:rPr>
        <w:t>סימון</w:t>
      </w:r>
      <w:r>
        <w:rPr>
          <w:rtl/>
        </w:rPr>
        <w:t xml:space="preserve"> דוידסון (יש עתיד):</w:t>
      </w:r>
      <w:r w:rsidRPr="00E23820">
        <w:rPr>
          <w:rtl/>
        </w:rPr>
        <w:t xml:space="preserve"> </w:t>
      </w:r>
      <w:r w:rsidRPr="00A91E73">
        <w:rPr>
          <w:rStyle w:val="TagStyle"/>
          <w:rtl/>
        </w:rPr>
        <w:t>&lt;&lt; קריאה &gt;&gt;</w:t>
      </w:r>
      <w:r>
        <w:rPr>
          <w:rtl/>
        </w:rPr>
        <w:t xml:space="preserve"> </w:t>
      </w:r>
      <w:bookmarkEnd w:id="7801"/>
    </w:p>
    <w:p w:rsidR="008C384D" w:rsidRDefault="008C384D" w:rsidP="00E924B9">
      <w:pPr>
        <w:rPr>
          <w:rtl/>
        </w:rPr>
      </w:pPr>
    </w:p>
    <w:p w:rsidR="008C384D" w:rsidRDefault="00E30D80" w:rsidP="00E924B9">
      <w:pPr>
        <w:rPr>
          <w:rtl/>
        </w:rPr>
      </w:pPr>
      <w:bookmarkStart w:id="7802" w:name="_ETM_Q21_341471"/>
      <w:bookmarkEnd w:id="7802"/>
      <w:r>
        <w:rPr>
          <w:rFonts w:hint="cs"/>
          <w:rtl/>
        </w:rPr>
        <w:t>– –</w:t>
      </w:r>
      <w:r w:rsidR="008C384D">
        <w:rPr>
          <w:rFonts w:hint="cs"/>
          <w:rtl/>
        </w:rPr>
        <w:t xml:space="preserve"> ולא חברי כנסת </w:t>
      </w:r>
      <w:r>
        <w:rPr>
          <w:rFonts w:hint="cs"/>
          <w:rtl/>
        </w:rPr>
        <w:t>– – –</w:t>
      </w:r>
      <w:bookmarkStart w:id="7803" w:name="_ETM_Q21_342489"/>
      <w:bookmarkEnd w:id="7803"/>
      <w:r w:rsidR="008C384D">
        <w:rPr>
          <w:rFonts w:hint="cs"/>
          <w:rtl/>
        </w:rPr>
        <w:t xml:space="preserve"> שיושבים פה </w:t>
      </w:r>
      <w:bookmarkStart w:id="7804" w:name="_ETM_Q21_345868"/>
      <w:bookmarkEnd w:id="7804"/>
      <w:r w:rsidR="008C384D">
        <w:rPr>
          <w:rFonts w:hint="cs"/>
          <w:rtl/>
        </w:rPr>
        <w:t xml:space="preserve">ומעלים כל מיני דברים </w:t>
      </w:r>
      <w:r w:rsidR="008C384D" w:rsidRPr="00DD6D1A">
        <w:rPr>
          <w:rFonts w:hint="cs"/>
          <w:rtl/>
        </w:rPr>
        <w:t>משוגעים</w:t>
      </w:r>
      <w:r w:rsidR="008C384D">
        <w:rPr>
          <w:rFonts w:hint="cs"/>
          <w:rtl/>
        </w:rPr>
        <w:t xml:space="preserve">. </w:t>
      </w:r>
    </w:p>
    <w:p w:rsidR="008C384D" w:rsidRDefault="008C384D" w:rsidP="00E924B9">
      <w:pPr>
        <w:rPr>
          <w:rtl/>
        </w:rPr>
      </w:pPr>
      <w:bookmarkStart w:id="7805" w:name="_ETM_Q21_341884"/>
      <w:bookmarkStart w:id="7806" w:name="_ETM_Q21_341948"/>
      <w:bookmarkEnd w:id="7805"/>
      <w:bookmarkEnd w:id="7806"/>
    </w:p>
    <w:p w:rsidR="008C384D" w:rsidRDefault="008C384D" w:rsidP="00A91E73">
      <w:pPr>
        <w:pStyle w:val="-"/>
        <w:rPr>
          <w:rtl/>
        </w:rPr>
      </w:pPr>
      <w:bookmarkStart w:id="7807" w:name="ET_speakercontinue_6461_39"/>
      <w:r w:rsidRPr="00A91E73">
        <w:rPr>
          <w:rStyle w:val="TagStyle"/>
          <w:rtl/>
        </w:rPr>
        <w:t xml:space="preserve"> &lt;&lt; דובר_המשך &gt;&gt;</w:t>
      </w:r>
      <w:r w:rsidR="003A1F77" w:rsidRPr="003A1F77">
        <w:rPr>
          <w:rtl/>
        </w:rPr>
        <w:t>שר</w:t>
      </w:r>
      <w:r>
        <w:rPr>
          <w:rtl/>
        </w:rPr>
        <w:t xml:space="preserve"> התקשורת שלמה קרעי:</w:t>
      </w:r>
      <w:r w:rsidRPr="00E23820">
        <w:rPr>
          <w:rtl/>
        </w:rPr>
        <w:t xml:space="preserve"> </w:t>
      </w:r>
      <w:r w:rsidRPr="00A91E73">
        <w:rPr>
          <w:rStyle w:val="TagStyle"/>
          <w:rtl/>
        </w:rPr>
        <w:t>&lt;&lt; דובר_המשך &gt;&gt;</w:t>
      </w:r>
      <w:r>
        <w:rPr>
          <w:rtl/>
        </w:rPr>
        <w:t xml:space="preserve"> </w:t>
      </w:r>
      <w:bookmarkEnd w:id="7807"/>
    </w:p>
    <w:p w:rsidR="008C384D" w:rsidRDefault="008C384D" w:rsidP="00E924B9">
      <w:pPr>
        <w:rPr>
          <w:rtl/>
        </w:rPr>
      </w:pPr>
    </w:p>
    <w:p w:rsidR="008C384D" w:rsidRDefault="008C384D" w:rsidP="00E924B9">
      <w:pPr>
        <w:rPr>
          <w:rtl/>
        </w:rPr>
      </w:pPr>
      <w:bookmarkStart w:id="7808" w:name="_ETM_Q21_342799"/>
      <w:bookmarkStart w:id="7809" w:name="_ETM_Q21_341280"/>
      <w:bookmarkStart w:id="7810" w:name="_ETM_Q21_341338"/>
      <w:bookmarkStart w:id="7811" w:name="_ETM_Q21_336819"/>
      <w:bookmarkStart w:id="7812" w:name="_ETM_Q21_337090"/>
      <w:bookmarkStart w:id="7813" w:name="_ETM_Q21_337389"/>
      <w:bookmarkStart w:id="7814" w:name="_ETM_Q21_340659"/>
      <w:bookmarkStart w:id="7815" w:name="_ETM_Q21_342430"/>
      <w:bookmarkStart w:id="7816" w:name="_ETM_Q21_343269"/>
      <w:bookmarkStart w:id="7817" w:name="_ETM_Q21_345400"/>
      <w:bookmarkEnd w:id="7808"/>
      <w:bookmarkEnd w:id="7809"/>
      <w:bookmarkEnd w:id="7810"/>
      <w:bookmarkEnd w:id="7811"/>
      <w:bookmarkEnd w:id="7812"/>
      <w:bookmarkEnd w:id="7813"/>
      <w:bookmarkEnd w:id="7814"/>
      <w:bookmarkEnd w:id="7815"/>
      <w:bookmarkEnd w:id="7816"/>
      <w:bookmarkEnd w:id="7817"/>
      <w:r>
        <w:rPr>
          <w:rtl/>
        </w:rPr>
        <w:t xml:space="preserve">אז </w:t>
      </w:r>
      <w:bookmarkStart w:id="7818" w:name="_ETM_Q21_345639"/>
      <w:bookmarkEnd w:id="7818"/>
      <w:r>
        <w:rPr>
          <w:rtl/>
        </w:rPr>
        <w:t xml:space="preserve">אתה </w:t>
      </w:r>
      <w:bookmarkStart w:id="7819" w:name="_ETM_Q21_345819"/>
      <w:bookmarkStart w:id="7820" w:name="_ETM_Q21_345939"/>
      <w:bookmarkStart w:id="7821" w:name="_ETM_Q21_346150"/>
      <w:bookmarkStart w:id="7822" w:name="_ETM_Q21_346540"/>
      <w:bookmarkStart w:id="7823" w:name="_ETM_Q21_346689"/>
      <w:bookmarkEnd w:id="7819"/>
      <w:bookmarkEnd w:id="7820"/>
      <w:bookmarkEnd w:id="7821"/>
      <w:bookmarkEnd w:id="7822"/>
      <w:bookmarkEnd w:id="7823"/>
      <w:r>
        <w:rPr>
          <w:rtl/>
        </w:rPr>
        <w:t xml:space="preserve">לא </w:t>
      </w:r>
      <w:bookmarkStart w:id="7824" w:name="_ETM_Q21_346780"/>
      <w:bookmarkEnd w:id="7824"/>
      <w:r>
        <w:rPr>
          <w:rtl/>
        </w:rPr>
        <w:t xml:space="preserve">רוצה </w:t>
      </w:r>
      <w:bookmarkStart w:id="7825" w:name="_ETM_Q21_346989"/>
      <w:bookmarkEnd w:id="7825"/>
      <w:r>
        <w:rPr>
          <w:rtl/>
        </w:rPr>
        <w:t>דמוקרטיה</w:t>
      </w:r>
      <w:r>
        <w:rPr>
          <w:rFonts w:hint="cs"/>
          <w:rtl/>
        </w:rPr>
        <w:t>.</w:t>
      </w:r>
      <w:r>
        <w:rPr>
          <w:rtl/>
        </w:rPr>
        <w:t xml:space="preserve"> </w:t>
      </w:r>
      <w:bookmarkStart w:id="7826" w:name="_ETM_Q21_349689"/>
      <w:bookmarkEnd w:id="7826"/>
    </w:p>
    <w:p w:rsidR="008C384D" w:rsidRDefault="008C384D" w:rsidP="00E924B9">
      <w:pPr>
        <w:rPr>
          <w:rtl/>
        </w:rPr>
      </w:pPr>
      <w:bookmarkStart w:id="7827" w:name="_ETM_Q21_349458"/>
      <w:bookmarkStart w:id="7828" w:name="_ETM_Q21_349549"/>
      <w:bookmarkEnd w:id="7827"/>
      <w:bookmarkEnd w:id="7828"/>
    </w:p>
    <w:p w:rsidR="008C384D" w:rsidRDefault="008C384D" w:rsidP="00A91E73">
      <w:pPr>
        <w:pStyle w:val="af7"/>
        <w:rPr>
          <w:rtl/>
        </w:rPr>
      </w:pPr>
      <w:bookmarkStart w:id="7829" w:name="ET_interruption_6255_43"/>
      <w:r w:rsidRPr="00A91E73">
        <w:rPr>
          <w:rStyle w:val="TagStyle"/>
          <w:rtl/>
        </w:rPr>
        <w:t xml:space="preserve"> &lt;&lt; קריאה &gt;&gt;</w:t>
      </w:r>
      <w:r w:rsidR="003A1F77" w:rsidRPr="003A1F77">
        <w:rPr>
          <w:rtl/>
        </w:rPr>
        <w:t>סימון</w:t>
      </w:r>
      <w:r>
        <w:rPr>
          <w:rtl/>
        </w:rPr>
        <w:t xml:space="preserve"> דוידסון (יש עתיד):</w:t>
      </w:r>
      <w:r w:rsidRPr="00BA27EF">
        <w:rPr>
          <w:rtl/>
        </w:rPr>
        <w:t xml:space="preserve"> </w:t>
      </w:r>
      <w:r w:rsidRPr="00A91E73">
        <w:rPr>
          <w:rStyle w:val="TagStyle"/>
          <w:rtl/>
        </w:rPr>
        <w:t>&lt;&lt; קריאה &gt;&gt;</w:t>
      </w:r>
      <w:r>
        <w:rPr>
          <w:rtl/>
        </w:rPr>
        <w:t xml:space="preserve"> </w:t>
      </w:r>
      <w:bookmarkEnd w:id="7829"/>
    </w:p>
    <w:p w:rsidR="008C384D" w:rsidRDefault="008C384D" w:rsidP="00E924B9">
      <w:pPr>
        <w:rPr>
          <w:rtl/>
        </w:rPr>
      </w:pPr>
    </w:p>
    <w:p w:rsidR="008C384D" w:rsidRDefault="008C384D" w:rsidP="00E924B9">
      <w:pPr>
        <w:rPr>
          <w:rtl/>
        </w:rPr>
      </w:pPr>
      <w:r>
        <w:rPr>
          <w:rFonts w:hint="cs"/>
          <w:rtl/>
        </w:rPr>
        <w:t xml:space="preserve">לא אמרתי "כולם", אמרתי </w:t>
      </w:r>
      <w:bookmarkStart w:id="7830" w:name="_ETM_Q21_346321"/>
      <w:bookmarkEnd w:id="7830"/>
      <w:r>
        <w:rPr>
          <w:rFonts w:hint="cs"/>
          <w:rtl/>
        </w:rPr>
        <w:t xml:space="preserve">"חלקם". </w:t>
      </w:r>
    </w:p>
    <w:p w:rsidR="008C384D" w:rsidRDefault="008C384D" w:rsidP="00E924B9">
      <w:pPr>
        <w:rPr>
          <w:rtl/>
        </w:rPr>
      </w:pPr>
      <w:bookmarkStart w:id="7831" w:name="_ETM_Q21_346883"/>
      <w:bookmarkStart w:id="7832" w:name="_ETM_Q21_346969"/>
      <w:bookmarkEnd w:id="7831"/>
      <w:bookmarkEnd w:id="7832"/>
    </w:p>
    <w:p w:rsidR="008C384D" w:rsidRDefault="008C384D" w:rsidP="00A91E73">
      <w:pPr>
        <w:pStyle w:val="-"/>
        <w:rPr>
          <w:rtl/>
        </w:rPr>
      </w:pPr>
      <w:bookmarkStart w:id="7833" w:name="ET_speakercontinue_6461_44"/>
      <w:r w:rsidRPr="00A91E73">
        <w:rPr>
          <w:rStyle w:val="TagStyle"/>
          <w:rtl/>
        </w:rPr>
        <w:t xml:space="preserve"> &lt;&lt; דובר_המשך &gt;&gt;</w:t>
      </w:r>
      <w:r w:rsidR="003A1F77" w:rsidRPr="003A1F77">
        <w:rPr>
          <w:rtl/>
        </w:rPr>
        <w:t>שר</w:t>
      </w:r>
      <w:r>
        <w:rPr>
          <w:rtl/>
        </w:rPr>
        <w:t xml:space="preserve"> התקשורת שלמה קרעי:</w:t>
      </w:r>
      <w:r w:rsidRPr="00BA27EF">
        <w:rPr>
          <w:rtl/>
        </w:rPr>
        <w:t xml:space="preserve"> </w:t>
      </w:r>
      <w:r w:rsidRPr="00A91E73">
        <w:rPr>
          <w:rStyle w:val="TagStyle"/>
          <w:rtl/>
        </w:rPr>
        <w:t>&lt;&lt; דובר_המשך &gt;&gt;</w:t>
      </w:r>
      <w:r>
        <w:rPr>
          <w:rtl/>
        </w:rPr>
        <w:t xml:space="preserve"> </w:t>
      </w:r>
      <w:bookmarkEnd w:id="7833"/>
    </w:p>
    <w:p w:rsidR="008C384D" w:rsidRDefault="008C384D" w:rsidP="00E924B9">
      <w:pPr>
        <w:rPr>
          <w:rtl/>
        </w:rPr>
      </w:pPr>
    </w:p>
    <w:p w:rsidR="008C384D" w:rsidRDefault="008C384D" w:rsidP="00E924B9">
      <w:pPr>
        <w:rPr>
          <w:rtl/>
        </w:rPr>
      </w:pPr>
      <w:bookmarkStart w:id="7834" w:name="_ETM_Q21_349191"/>
      <w:bookmarkEnd w:id="7834"/>
      <w:r>
        <w:rPr>
          <w:rFonts w:hint="cs"/>
          <w:rtl/>
        </w:rPr>
        <w:t xml:space="preserve">לא, </w:t>
      </w:r>
      <w:r>
        <w:rPr>
          <w:rtl/>
        </w:rPr>
        <w:t xml:space="preserve">אמרת </w:t>
      </w:r>
      <w:bookmarkStart w:id="7835" w:name="_ETM_Q21_350079"/>
      <w:bookmarkEnd w:id="7835"/>
      <w:r>
        <w:rPr>
          <w:rFonts w:hint="cs"/>
          <w:rtl/>
        </w:rPr>
        <w:t>"</w:t>
      </w:r>
      <w:r>
        <w:rPr>
          <w:rtl/>
        </w:rPr>
        <w:t xml:space="preserve">120 </w:t>
      </w:r>
      <w:bookmarkStart w:id="7836" w:name="_ETM_Q21_350709"/>
      <w:bookmarkEnd w:id="7836"/>
      <w:r>
        <w:rPr>
          <w:rtl/>
        </w:rPr>
        <w:t xml:space="preserve">חברי </w:t>
      </w:r>
      <w:bookmarkStart w:id="7837" w:name="_ETM_Q21_351010"/>
      <w:bookmarkEnd w:id="7837"/>
      <w:r>
        <w:rPr>
          <w:rtl/>
        </w:rPr>
        <w:t>כנסת</w:t>
      </w:r>
      <w:r>
        <w:rPr>
          <w:rFonts w:hint="cs"/>
          <w:rtl/>
        </w:rPr>
        <w:t>".</w:t>
      </w:r>
      <w:r>
        <w:rPr>
          <w:rtl/>
        </w:rPr>
        <w:t xml:space="preserve"> </w:t>
      </w:r>
      <w:bookmarkStart w:id="7838" w:name="_ETM_Q21_351309"/>
      <w:bookmarkEnd w:id="7838"/>
      <w:r>
        <w:rPr>
          <w:rtl/>
        </w:rPr>
        <w:t xml:space="preserve">אמרת </w:t>
      </w:r>
      <w:bookmarkStart w:id="7839" w:name="_ETM_Q21_351609"/>
      <w:bookmarkEnd w:id="7839"/>
      <w:r>
        <w:rPr>
          <w:rtl/>
        </w:rPr>
        <w:t>120</w:t>
      </w:r>
      <w:r>
        <w:rPr>
          <w:rFonts w:hint="cs"/>
          <w:rtl/>
        </w:rPr>
        <w:t>.</w:t>
      </w:r>
      <w:r>
        <w:rPr>
          <w:rtl/>
        </w:rPr>
        <w:t xml:space="preserve"> </w:t>
      </w:r>
      <w:bookmarkStart w:id="7840" w:name="_ETM_Q21_352689"/>
      <w:bookmarkEnd w:id="7840"/>
      <w:r>
        <w:rPr>
          <w:rtl/>
        </w:rPr>
        <w:t xml:space="preserve">מבחינתך </w:t>
      </w:r>
      <w:bookmarkStart w:id="7841" w:name="_ETM_Q21_353349"/>
      <w:bookmarkEnd w:id="7841"/>
      <w:r>
        <w:rPr>
          <w:rtl/>
        </w:rPr>
        <w:t xml:space="preserve">שהשופטים </w:t>
      </w:r>
      <w:bookmarkStart w:id="7842" w:name="_ETM_Q21_353980"/>
      <w:bookmarkEnd w:id="7842"/>
      <w:r>
        <w:rPr>
          <w:rtl/>
        </w:rPr>
        <w:t>יקב</w:t>
      </w:r>
      <w:r>
        <w:rPr>
          <w:rFonts w:hint="cs"/>
          <w:rtl/>
        </w:rPr>
        <w:t>ע</w:t>
      </w:r>
      <w:r>
        <w:rPr>
          <w:rtl/>
        </w:rPr>
        <w:t>ו</w:t>
      </w:r>
      <w:r>
        <w:rPr>
          <w:rFonts w:hint="cs"/>
          <w:rtl/>
        </w:rPr>
        <w:t>,</w:t>
      </w:r>
      <w:r>
        <w:rPr>
          <w:rtl/>
        </w:rPr>
        <w:t xml:space="preserve"> </w:t>
      </w:r>
      <w:bookmarkStart w:id="7843" w:name="_ETM_Q21_354699"/>
      <w:bookmarkEnd w:id="7843"/>
      <w:r>
        <w:rPr>
          <w:rtl/>
        </w:rPr>
        <w:t xml:space="preserve">וזה </w:t>
      </w:r>
      <w:bookmarkStart w:id="7844" w:name="_ETM_Q21_355029"/>
      <w:bookmarkEnd w:id="7844"/>
      <w:r>
        <w:rPr>
          <w:rtl/>
        </w:rPr>
        <w:t>מובן</w:t>
      </w:r>
      <w:r>
        <w:rPr>
          <w:rFonts w:hint="cs"/>
          <w:rtl/>
        </w:rPr>
        <w:t>,</w:t>
      </w:r>
      <w:r>
        <w:rPr>
          <w:rtl/>
        </w:rPr>
        <w:t xml:space="preserve"> </w:t>
      </w:r>
      <w:bookmarkStart w:id="7845" w:name="_ETM_Q21_355569"/>
      <w:bookmarkEnd w:id="7845"/>
      <w:r>
        <w:rPr>
          <w:rtl/>
        </w:rPr>
        <w:t xml:space="preserve">אבל </w:t>
      </w:r>
      <w:bookmarkStart w:id="7846" w:name="_ETM_Q21_355809"/>
      <w:bookmarkEnd w:id="7846"/>
      <w:r>
        <w:rPr>
          <w:rtl/>
        </w:rPr>
        <w:t xml:space="preserve">מה </w:t>
      </w:r>
      <w:bookmarkStart w:id="7847" w:name="_ETM_Q21_355959"/>
      <w:bookmarkEnd w:id="7847"/>
      <w:r>
        <w:rPr>
          <w:rtl/>
        </w:rPr>
        <w:t xml:space="preserve">אתה </w:t>
      </w:r>
      <w:bookmarkStart w:id="7848" w:name="_ETM_Q21_356109"/>
      <w:bookmarkEnd w:id="7848"/>
      <w:r>
        <w:rPr>
          <w:rtl/>
        </w:rPr>
        <w:t xml:space="preserve">עושה </w:t>
      </w:r>
      <w:bookmarkStart w:id="7849" w:name="_ETM_Q21_356409"/>
      <w:bookmarkEnd w:id="7849"/>
      <w:r>
        <w:rPr>
          <w:rtl/>
        </w:rPr>
        <w:t>פה</w:t>
      </w:r>
      <w:r>
        <w:rPr>
          <w:rFonts w:hint="cs"/>
          <w:rtl/>
        </w:rPr>
        <w:t>?</w:t>
      </w:r>
      <w:r>
        <w:rPr>
          <w:rtl/>
        </w:rPr>
        <w:t xml:space="preserve"> </w:t>
      </w:r>
      <w:bookmarkStart w:id="7850" w:name="_ETM_Q21_356590"/>
      <w:bookmarkEnd w:id="7850"/>
      <w:r>
        <w:rPr>
          <w:rtl/>
        </w:rPr>
        <w:t xml:space="preserve">זה </w:t>
      </w:r>
      <w:bookmarkStart w:id="7851" w:name="_ETM_Q21_356769"/>
      <w:bookmarkEnd w:id="7851"/>
      <w:r>
        <w:rPr>
          <w:rtl/>
        </w:rPr>
        <w:t xml:space="preserve">לא </w:t>
      </w:r>
      <w:bookmarkStart w:id="7852" w:name="_ETM_Q21_356889"/>
      <w:bookmarkEnd w:id="7852"/>
      <w:r>
        <w:rPr>
          <w:rtl/>
        </w:rPr>
        <w:t>מובן</w:t>
      </w:r>
      <w:r>
        <w:rPr>
          <w:rFonts w:hint="cs"/>
          <w:rtl/>
        </w:rPr>
        <w:t>.</w:t>
      </w:r>
      <w:r>
        <w:rPr>
          <w:rtl/>
        </w:rPr>
        <w:t xml:space="preserve"> </w:t>
      </w:r>
      <w:bookmarkStart w:id="7853" w:name="_ETM_Q21_359650"/>
      <w:bookmarkStart w:id="7854" w:name="_ETM_Q21_360010"/>
      <w:bookmarkStart w:id="7855" w:name="_ETM_Q21_361419"/>
      <w:bookmarkEnd w:id="7853"/>
      <w:bookmarkEnd w:id="7854"/>
      <w:bookmarkEnd w:id="7855"/>
    </w:p>
    <w:p w:rsidR="008C384D" w:rsidRDefault="008C384D" w:rsidP="00E924B9">
      <w:pPr>
        <w:rPr>
          <w:rtl/>
        </w:rPr>
      </w:pPr>
    </w:p>
    <w:p w:rsidR="008C384D" w:rsidRDefault="008C384D" w:rsidP="00A91E73">
      <w:pPr>
        <w:pStyle w:val="af7"/>
        <w:rPr>
          <w:rtl/>
        </w:rPr>
      </w:pPr>
      <w:bookmarkStart w:id="7856" w:name="ET_interruption_6255_45"/>
      <w:r w:rsidRPr="00A91E73">
        <w:rPr>
          <w:rStyle w:val="TagStyle"/>
          <w:rtl/>
        </w:rPr>
        <w:t xml:space="preserve"> &lt;&lt; קריאה &gt;&gt;</w:t>
      </w:r>
      <w:r w:rsidR="003A1F77" w:rsidRPr="003A1F77">
        <w:rPr>
          <w:rtl/>
        </w:rPr>
        <w:t>סימון</w:t>
      </w:r>
      <w:r>
        <w:rPr>
          <w:rtl/>
        </w:rPr>
        <w:t xml:space="preserve"> דוידסון (יש עתיד):</w:t>
      </w:r>
      <w:r w:rsidRPr="00BA27EF">
        <w:rPr>
          <w:rtl/>
        </w:rPr>
        <w:t xml:space="preserve"> </w:t>
      </w:r>
      <w:r w:rsidRPr="00A91E73">
        <w:rPr>
          <w:rStyle w:val="TagStyle"/>
          <w:rtl/>
        </w:rPr>
        <w:t>&lt;&lt; קריאה &gt;&gt;</w:t>
      </w:r>
      <w:r>
        <w:rPr>
          <w:rtl/>
        </w:rPr>
        <w:t xml:space="preserve"> </w:t>
      </w:r>
      <w:bookmarkEnd w:id="7856"/>
    </w:p>
    <w:p w:rsidR="008C384D" w:rsidRDefault="008C384D" w:rsidP="00E924B9">
      <w:pPr>
        <w:rPr>
          <w:rtl/>
        </w:rPr>
      </w:pPr>
    </w:p>
    <w:p w:rsidR="008C384D" w:rsidRDefault="008C384D" w:rsidP="00E924B9">
      <w:pPr>
        <w:rPr>
          <w:rtl/>
        </w:rPr>
      </w:pPr>
      <w:r w:rsidRPr="00DD6D1A">
        <w:rPr>
          <w:rFonts w:hint="cs"/>
          <w:rtl/>
        </w:rPr>
        <w:t>אני מנסה לעצור</w:t>
      </w:r>
      <w:r>
        <w:rPr>
          <w:rFonts w:hint="cs"/>
          <w:rtl/>
        </w:rPr>
        <w:t xml:space="preserve"> תהליכים </w:t>
      </w:r>
      <w:bookmarkStart w:id="7857" w:name="_ETM_Q21_358236"/>
      <w:bookmarkEnd w:id="7857"/>
      <w:r>
        <w:rPr>
          <w:rFonts w:hint="cs"/>
          <w:rtl/>
        </w:rPr>
        <w:t>שלך.</w:t>
      </w:r>
    </w:p>
    <w:p w:rsidR="008C384D" w:rsidRDefault="008C384D" w:rsidP="00E924B9">
      <w:pPr>
        <w:rPr>
          <w:rtl/>
        </w:rPr>
      </w:pPr>
      <w:bookmarkStart w:id="7858" w:name="_ETM_Q21_360179"/>
      <w:bookmarkStart w:id="7859" w:name="_ETM_Q21_360245"/>
      <w:bookmarkEnd w:id="7858"/>
      <w:bookmarkEnd w:id="7859"/>
    </w:p>
    <w:p w:rsidR="008C384D" w:rsidRDefault="008C384D" w:rsidP="00A91E73">
      <w:pPr>
        <w:pStyle w:val="-"/>
        <w:rPr>
          <w:rtl/>
        </w:rPr>
      </w:pPr>
      <w:bookmarkStart w:id="7860" w:name="ET_speakercontinue_6461_46"/>
      <w:r w:rsidRPr="00A91E73">
        <w:rPr>
          <w:rStyle w:val="TagStyle"/>
          <w:rtl/>
        </w:rPr>
        <w:t xml:space="preserve"> &lt;&lt; דובר_המשך &gt;&gt;</w:t>
      </w:r>
      <w:r w:rsidR="003A1F77" w:rsidRPr="003A1F77">
        <w:rPr>
          <w:rtl/>
        </w:rPr>
        <w:t>שר</w:t>
      </w:r>
      <w:r>
        <w:rPr>
          <w:rtl/>
        </w:rPr>
        <w:t xml:space="preserve"> התקשורת שלמה קרעי:</w:t>
      </w:r>
      <w:r w:rsidRPr="00BA27EF">
        <w:rPr>
          <w:rtl/>
        </w:rPr>
        <w:t xml:space="preserve"> </w:t>
      </w:r>
      <w:r w:rsidRPr="00A91E73">
        <w:rPr>
          <w:rStyle w:val="TagStyle"/>
          <w:rtl/>
        </w:rPr>
        <w:t>&lt;&lt; דובר_המשך &gt;&gt;</w:t>
      </w:r>
      <w:r>
        <w:rPr>
          <w:rtl/>
        </w:rPr>
        <w:t xml:space="preserve"> </w:t>
      </w:r>
      <w:bookmarkEnd w:id="7860"/>
    </w:p>
    <w:p w:rsidR="008C384D" w:rsidRDefault="008C384D" w:rsidP="00E924B9">
      <w:pPr>
        <w:rPr>
          <w:rtl/>
        </w:rPr>
      </w:pPr>
    </w:p>
    <w:p w:rsidR="008C384D" w:rsidRDefault="008C384D" w:rsidP="0004349E">
      <w:pPr>
        <w:rPr>
          <w:rtl/>
        </w:rPr>
      </w:pPr>
      <w:bookmarkStart w:id="7861" w:name="_ETM_Q21_361844"/>
      <w:bookmarkEnd w:id="7861"/>
      <w:r>
        <w:rPr>
          <w:rtl/>
        </w:rPr>
        <w:t xml:space="preserve">בכל </w:t>
      </w:r>
      <w:bookmarkStart w:id="7862" w:name="_ETM_Q21_361780"/>
      <w:bookmarkEnd w:id="7862"/>
      <w:r>
        <w:rPr>
          <w:rtl/>
        </w:rPr>
        <w:t>מקרה</w:t>
      </w:r>
      <w:r>
        <w:rPr>
          <w:rFonts w:hint="cs"/>
          <w:rtl/>
        </w:rPr>
        <w:t>,</w:t>
      </w:r>
      <w:r>
        <w:rPr>
          <w:rtl/>
        </w:rPr>
        <w:t xml:space="preserve"> </w:t>
      </w:r>
      <w:bookmarkStart w:id="7863" w:name="_ETM_Q21_364379"/>
      <w:bookmarkEnd w:id="7863"/>
      <w:r>
        <w:rPr>
          <w:rtl/>
        </w:rPr>
        <w:t xml:space="preserve">תאגיד </w:t>
      </w:r>
      <w:bookmarkStart w:id="7864" w:name="_ETM_Q21_364769"/>
      <w:bookmarkEnd w:id="7864"/>
      <w:r>
        <w:rPr>
          <w:rtl/>
        </w:rPr>
        <w:t xml:space="preserve">השידור </w:t>
      </w:r>
      <w:bookmarkStart w:id="7865" w:name="_ETM_Q21_365129"/>
      <w:bookmarkEnd w:id="7865"/>
      <w:r>
        <w:rPr>
          <w:rtl/>
        </w:rPr>
        <w:t xml:space="preserve">הציבורי </w:t>
      </w:r>
      <w:bookmarkStart w:id="7866" w:name="_ETM_Q21_365579"/>
      <w:bookmarkEnd w:id="7866"/>
      <w:r>
        <w:rPr>
          <w:rtl/>
        </w:rPr>
        <w:t>נמ</w:t>
      </w:r>
      <w:r>
        <w:rPr>
          <w:rFonts w:hint="cs"/>
          <w:rtl/>
        </w:rPr>
        <w:t>צא</w:t>
      </w:r>
      <w:r>
        <w:rPr>
          <w:rtl/>
        </w:rPr>
        <w:t xml:space="preserve"> </w:t>
      </w:r>
      <w:bookmarkStart w:id="7867" w:name="_ETM_Q21_365939"/>
      <w:bookmarkEnd w:id="7867"/>
      <w:r>
        <w:rPr>
          <w:rtl/>
        </w:rPr>
        <w:t xml:space="preserve">כבר </w:t>
      </w:r>
      <w:bookmarkStart w:id="7868" w:name="_ETM_Q21_366090"/>
      <w:bookmarkEnd w:id="7868"/>
      <w:r>
        <w:rPr>
          <w:rFonts w:hint="cs"/>
          <w:rtl/>
        </w:rPr>
        <w:t>כמה</w:t>
      </w:r>
      <w:r>
        <w:rPr>
          <w:rtl/>
        </w:rPr>
        <w:t xml:space="preserve"> </w:t>
      </w:r>
      <w:bookmarkStart w:id="7869" w:name="_ETM_Q21_366569"/>
      <w:bookmarkEnd w:id="7869"/>
      <w:r>
        <w:rPr>
          <w:rtl/>
        </w:rPr>
        <w:t xml:space="preserve">חודשים </w:t>
      </w:r>
      <w:bookmarkStart w:id="7870" w:name="_ETM_Q21_367680"/>
      <w:bookmarkEnd w:id="7870"/>
      <w:r>
        <w:rPr>
          <w:rtl/>
        </w:rPr>
        <w:t xml:space="preserve">ללא </w:t>
      </w:r>
      <w:bookmarkStart w:id="7871" w:name="_ETM_Q21_368069"/>
      <w:bookmarkEnd w:id="7871"/>
      <w:r>
        <w:rPr>
          <w:rtl/>
        </w:rPr>
        <w:t xml:space="preserve">מועצה </w:t>
      </w:r>
      <w:bookmarkStart w:id="7872" w:name="_ETM_Q21_368579"/>
      <w:bookmarkEnd w:id="7872"/>
      <w:r>
        <w:rPr>
          <w:rtl/>
        </w:rPr>
        <w:t>מכהנת</w:t>
      </w:r>
      <w:r>
        <w:rPr>
          <w:rFonts w:hint="cs"/>
          <w:rtl/>
        </w:rPr>
        <w:t>,</w:t>
      </w:r>
      <w:r>
        <w:rPr>
          <w:rtl/>
        </w:rPr>
        <w:t xml:space="preserve"> </w:t>
      </w:r>
      <w:bookmarkStart w:id="7873" w:name="_ETM_Q21_370609"/>
      <w:bookmarkStart w:id="7874" w:name="_ETM_Q21_371389"/>
      <w:bookmarkEnd w:id="7873"/>
      <w:bookmarkEnd w:id="7874"/>
      <w:r w:rsidR="0004349E">
        <w:rPr>
          <w:rFonts w:hint="cs"/>
          <w:rtl/>
        </w:rPr>
        <w:t>ו</w:t>
      </w:r>
      <w:r>
        <w:rPr>
          <w:rtl/>
        </w:rPr>
        <w:t>בג"ץ</w:t>
      </w:r>
      <w:r>
        <w:rPr>
          <w:rFonts w:hint="cs"/>
          <w:rtl/>
        </w:rPr>
        <w:t>,</w:t>
      </w:r>
      <w:r>
        <w:rPr>
          <w:rtl/>
        </w:rPr>
        <w:t xml:space="preserve"> </w:t>
      </w:r>
      <w:bookmarkStart w:id="7875" w:name="_ETM_Q21_372430"/>
      <w:bookmarkEnd w:id="7875"/>
      <w:r>
        <w:rPr>
          <w:rtl/>
        </w:rPr>
        <w:t xml:space="preserve">יצחק </w:t>
      </w:r>
      <w:bookmarkStart w:id="7876" w:name="_ETM_Q21_372849"/>
      <w:bookmarkEnd w:id="7876"/>
      <w:r>
        <w:rPr>
          <w:rtl/>
        </w:rPr>
        <w:t xml:space="preserve">עמית </w:t>
      </w:r>
      <w:bookmarkStart w:id="7877" w:name="_ETM_Q21_373639"/>
      <w:bookmarkEnd w:id="7877"/>
      <w:proofErr w:type="spellStart"/>
      <w:r>
        <w:rPr>
          <w:rtl/>
        </w:rPr>
        <w:t>והיועמ"שית</w:t>
      </w:r>
      <w:proofErr w:type="spellEnd"/>
      <w:r>
        <w:rPr>
          <w:rtl/>
        </w:rPr>
        <w:t xml:space="preserve"> </w:t>
      </w:r>
      <w:bookmarkStart w:id="7878" w:name="_ETM_Q21_374989"/>
      <w:bookmarkEnd w:id="7878"/>
      <w:r>
        <w:rPr>
          <w:rtl/>
        </w:rPr>
        <w:t xml:space="preserve">פעלו </w:t>
      </w:r>
      <w:bookmarkStart w:id="7879" w:name="_ETM_Q21_375560"/>
      <w:bookmarkEnd w:id="7879"/>
      <w:r>
        <w:rPr>
          <w:rtl/>
        </w:rPr>
        <w:t xml:space="preserve">באופן </w:t>
      </w:r>
      <w:bookmarkStart w:id="7880" w:name="_ETM_Q21_376160"/>
      <w:bookmarkEnd w:id="7880"/>
      <w:r>
        <w:rPr>
          <w:rtl/>
        </w:rPr>
        <w:t xml:space="preserve">שיטתי </w:t>
      </w:r>
      <w:bookmarkStart w:id="7881" w:name="_ETM_Q21_377120"/>
      <w:bookmarkEnd w:id="7881"/>
      <w:r>
        <w:rPr>
          <w:rtl/>
        </w:rPr>
        <w:t xml:space="preserve">לסכל </w:t>
      </w:r>
      <w:bookmarkStart w:id="7882" w:name="_ETM_Q21_377959"/>
      <w:bookmarkEnd w:id="7882"/>
      <w:r>
        <w:rPr>
          <w:rtl/>
        </w:rPr>
        <w:t xml:space="preserve">כל </w:t>
      </w:r>
      <w:bookmarkStart w:id="7883" w:name="_ETM_Q21_379099"/>
      <w:bookmarkEnd w:id="7883"/>
      <w:r>
        <w:rPr>
          <w:rtl/>
        </w:rPr>
        <w:t xml:space="preserve">שלב </w:t>
      </w:r>
      <w:bookmarkStart w:id="7884" w:name="_ETM_Q21_379669"/>
      <w:bookmarkEnd w:id="7884"/>
      <w:r>
        <w:rPr>
          <w:rtl/>
        </w:rPr>
        <w:t xml:space="preserve">בתהליך </w:t>
      </w:r>
      <w:bookmarkStart w:id="7885" w:name="_ETM_Q21_380360"/>
      <w:bookmarkEnd w:id="7885"/>
      <w:r>
        <w:rPr>
          <w:rtl/>
        </w:rPr>
        <w:t xml:space="preserve">המינוי </w:t>
      </w:r>
      <w:bookmarkStart w:id="7886" w:name="_ETM_Q21_381290"/>
      <w:bookmarkEnd w:id="7886"/>
      <w:r>
        <w:rPr>
          <w:rtl/>
        </w:rPr>
        <w:t xml:space="preserve">של </w:t>
      </w:r>
      <w:bookmarkStart w:id="7887" w:name="_ETM_Q21_381530"/>
      <w:bookmarkEnd w:id="7887"/>
      <w:r>
        <w:rPr>
          <w:rtl/>
        </w:rPr>
        <w:t xml:space="preserve">מועצת </w:t>
      </w:r>
      <w:bookmarkStart w:id="7888" w:name="_ETM_Q21_381980"/>
      <w:bookmarkEnd w:id="7888"/>
      <w:r>
        <w:rPr>
          <w:rtl/>
        </w:rPr>
        <w:t xml:space="preserve">התאגיד </w:t>
      </w:r>
      <w:bookmarkStart w:id="7889" w:name="_ETM_Q21_382430"/>
      <w:bookmarkEnd w:id="7889"/>
      <w:r>
        <w:rPr>
          <w:rtl/>
        </w:rPr>
        <w:t>החדשה</w:t>
      </w:r>
      <w:r>
        <w:rPr>
          <w:rFonts w:hint="cs"/>
          <w:rtl/>
        </w:rPr>
        <w:t>.</w:t>
      </w:r>
      <w:r>
        <w:rPr>
          <w:rtl/>
        </w:rPr>
        <w:t xml:space="preserve"> </w:t>
      </w:r>
      <w:bookmarkStart w:id="7890" w:name="_ETM_Q21_383419"/>
      <w:bookmarkEnd w:id="7890"/>
      <w:r>
        <w:rPr>
          <w:rtl/>
        </w:rPr>
        <w:t xml:space="preserve">מאז </w:t>
      </w:r>
      <w:bookmarkStart w:id="7891" w:name="_ETM_Q21_383959"/>
      <w:bookmarkEnd w:id="7891"/>
      <w:r>
        <w:rPr>
          <w:rFonts w:hint="cs"/>
          <w:rtl/>
        </w:rPr>
        <w:t>ש</w:t>
      </w:r>
      <w:r>
        <w:rPr>
          <w:rtl/>
        </w:rPr>
        <w:t xml:space="preserve">מיניתי </w:t>
      </w:r>
      <w:bookmarkStart w:id="7892" w:name="_ETM_Q21_384410"/>
      <w:bookmarkEnd w:id="7892"/>
      <w:r>
        <w:rPr>
          <w:rtl/>
        </w:rPr>
        <w:t xml:space="preserve">את </w:t>
      </w:r>
      <w:bookmarkStart w:id="7893" w:name="_ETM_Q21_384500"/>
      <w:bookmarkEnd w:id="7893"/>
      <w:r>
        <w:rPr>
          <w:rtl/>
        </w:rPr>
        <w:t xml:space="preserve">השופט </w:t>
      </w:r>
      <w:bookmarkStart w:id="7894" w:name="_ETM_Q21_384950"/>
      <w:bookmarkEnd w:id="7894"/>
      <w:r>
        <w:rPr>
          <w:rtl/>
        </w:rPr>
        <w:t xml:space="preserve">משה </w:t>
      </w:r>
      <w:bookmarkStart w:id="7895" w:name="_ETM_Q21_385250"/>
      <w:bookmarkEnd w:id="7895"/>
      <w:r>
        <w:rPr>
          <w:rtl/>
        </w:rPr>
        <w:t xml:space="preserve">דרורי </w:t>
      </w:r>
      <w:bookmarkStart w:id="7896" w:name="_ETM_Q21_385700"/>
      <w:bookmarkEnd w:id="7896"/>
      <w:r>
        <w:rPr>
          <w:rtl/>
        </w:rPr>
        <w:t xml:space="preserve">במרץ </w:t>
      </w:r>
      <w:bookmarkStart w:id="7897" w:name="_ETM_Q21_386239"/>
      <w:bookmarkEnd w:id="7897"/>
      <w:r>
        <w:rPr>
          <w:rFonts w:hint="cs"/>
          <w:rtl/>
        </w:rPr>
        <w:t>ב</w:t>
      </w:r>
      <w:r>
        <w:rPr>
          <w:rtl/>
        </w:rPr>
        <w:t xml:space="preserve">שנה </w:t>
      </w:r>
      <w:bookmarkStart w:id="7898" w:name="_ETM_Q21_386540"/>
      <w:bookmarkEnd w:id="7898"/>
      <w:r>
        <w:rPr>
          <w:rtl/>
        </w:rPr>
        <w:t xml:space="preserve">שעברה </w:t>
      </w:r>
      <w:bookmarkStart w:id="7899" w:name="_ETM_Q21_387800"/>
      <w:bookmarkEnd w:id="7899"/>
      <w:r>
        <w:rPr>
          <w:rtl/>
        </w:rPr>
        <w:t xml:space="preserve">הוא </w:t>
      </w:r>
      <w:bookmarkStart w:id="7900" w:name="_ETM_Q21_387980"/>
      <w:bookmarkEnd w:id="7900"/>
      <w:r>
        <w:rPr>
          <w:rtl/>
        </w:rPr>
        <w:t xml:space="preserve">פעל </w:t>
      </w:r>
      <w:bookmarkStart w:id="7901" w:name="_ETM_Q21_388489"/>
      <w:bookmarkEnd w:id="7901"/>
      <w:r>
        <w:rPr>
          <w:rtl/>
        </w:rPr>
        <w:t xml:space="preserve">כדי </w:t>
      </w:r>
      <w:bookmarkStart w:id="7902" w:name="_ETM_Q21_388790"/>
      <w:bookmarkEnd w:id="7902"/>
      <w:r>
        <w:rPr>
          <w:rtl/>
        </w:rPr>
        <w:t xml:space="preserve">למנות </w:t>
      </w:r>
      <w:bookmarkStart w:id="7903" w:name="_ETM_Q21_389270"/>
      <w:bookmarkEnd w:id="7903"/>
      <w:r>
        <w:rPr>
          <w:rtl/>
        </w:rPr>
        <w:t xml:space="preserve">חברי </w:t>
      </w:r>
      <w:bookmarkStart w:id="7904" w:name="_ETM_Q21_389630"/>
      <w:bookmarkEnd w:id="7904"/>
      <w:r>
        <w:rPr>
          <w:rtl/>
        </w:rPr>
        <w:t xml:space="preserve">ועדת </w:t>
      </w:r>
      <w:bookmarkStart w:id="7905" w:name="_ETM_Q21_390050"/>
      <w:bookmarkEnd w:id="7905"/>
      <w:r>
        <w:rPr>
          <w:rtl/>
        </w:rPr>
        <w:t xml:space="preserve">איתור </w:t>
      </w:r>
      <w:bookmarkStart w:id="7906" w:name="_ETM_Q21_390349"/>
      <w:bookmarkEnd w:id="7906"/>
      <w:r>
        <w:rPr>
          <w:rtl/>
        </w:rPr>
        <w:t xml:space="preserve">נוספים </w:t>
      </w:r>
      <w:bookmarkStart w:id="7907" w:name="_ETM_Q21_391370"/>
      <w:bookmarkEnd w:id="7907"/>
      <w:r>
        <w:rPr>
          <w:rtl/>
        </w:rPr>
        <w:t xml:space="preserve">כדי </w:t>
      </w:r>
      <w:bookmarkStart w:id="7908" w:name="_ETM_Q21_391639"/>
      <w:bookmarkEnd w:id="7908"/>
      <w:r>
        <w:rPr>
          <w:rtl/>
        </w:rPr>
        <w:t xml:space="preserve">למנות </w:t>
      </w:r>
      <w:bookmarkStart w:id="7909" w:name="_ETM_Q21_392150"/>
      <w:bookmarkEnd w:id="7909"/>
      <w:r>
        <w:rPr>
          <w:rtl/>
        </w:rPr>
        <w:t xml:space="preserve">מועצת </w:t>
      </w:r>
      <w:bookmarkStart w:id="7910" w:name="_ETM_Q21_392629"/>
      <w:bookmarkEnd w:id="7910"/>
      <w:r>
        <w:rPr>
          <w:rtl/>
        </w:rPr>
        <w:t>תאגיד</w:t>
      </w:r>
      <w:r>
        <w:rPr>
          <w:rFonts w:hint="cs"/>
          <w:rtl/>
        </w:rPr>
        <w:t>,</w:t>
      </w:r>
      <w:r>
        <w:rPr>
          <w:rtl/>
        </w:rPr>
        <w:t xml:space="preserve"> </w:t>
      </w:r>
      <w:bookmarkStart w:id="7911" w:name="_ETM_Q21_393409"/>
      <w:bookmarkEnd w:id="7911"/>
      <w:r>
        <w:rPr>
          <w:rtl/>
        </w:rPr>
        <w:t xml:space="preserve">ולאורך </w:t>
      </w:r>
      <w:bookmarkStart w:id="7912" w:name="_ETM_Q21_393980"/>
      <w:bookmarkEnd w:id="7912"/>
      <w:r>
        <w:rPr>
          <w:rtl/>
        </w:rPr>
        <w:t xml:space="preserve">כל </w:t>
      </w:r>
      <w:bookmarkStart w:id="7913" w:name="_ETM_Q21_394219"/>
      <w:bookmarkEnd w:id="7913"/>
      <w:r>
        <w:rPr>
          <w:rtl/>
        </w:rPr>
        <w:t xml:space="preserve">הדרך </w:t>
      </w:r>
      <w:bookmarkStart w:id="7914" w:name="_ETM_Q21_394669"/>
      <w:bookmarkEnd w:id="7914"/>
      <w:r>
        <w:rPr>
          <w:rtl/>
        </w:rPr>
        <w:t xml:space="preserve">היועמ"שית </w:t>
      </w:r>
      <w:bookmarkStart w:id="7915" w:name="_ETM_Q21_395450"/>
      <w:bookmarkEnd w:id="7915"/>
      <w:r>
        <w:rPr>
          <w:rtl/>
        </w:rPr>
        <w:t xml:space="preserve">ובג"ץ </w:t>
      </w:r>
      <w:bookmarkStart w:id="7916" w:name="_ETM_Q21_395989"/>
      <w:bookmarkEnd w:id="7916"/>
      <w:r>
        <w:rPr>
          <w:rtl/>
        </w:rPr>
        <w:t xml:space="preserve">הקפיאו </w:t>
      </w:r>
      <w:bookmarkStart w:id="7917" w:name="_ETM_Q21_396560"/>
      <w:bookmarkEnd w:id="7917"/>
      <w:r>
        <w:rPr>
          <w:rFonts w:hint="cs"/>
          <w:rtl/>
        </w:rPr>
        <w:t xml:space="preserve">לו </w:t>
      </w:r>
      <w:r>
        <w:rPr>
          <w:rtl/>
        </w:rPr>
        <w:t xml:space="preserve">את </w:t>
      </w:r>
      <w:bookmarkStart w:id="7918" w:name="_ETM_Q21_396620"/>
      <w:bookmarkEnd w:id="7918"/>
      <w:r>
        <w:rPr>
          <w:rtl/>
        </w:rPr>
        <w:t>הסמכויות</w:t>
      </w:r>
      <w:r>
        <w:rPr>
          <w:rFonts w:hint="cs"/>
          <w:rtl/>
        </w:rPr>
        <w:t>.</w:t>
      </w:r>
      <w:r>
        <w:rPr>
          <w:rtl/>
        </w:rPr>
        <w:t xml:space="preserve"> </w:t>
      </w:r>
      <w:bookmarkStart w:id="7919" w:name="_ETM_Q21_397669"/>
      <w:bookmarkEnd w:id="7919"/>
      <w:r>
        <w:rPr>
          <w:rtl/>
        </w:rPr>
        <w:t xml:space="preserve">היועמ"שית </w:t>
      </w:r>
      <w:bookmarkStart w:id="7920" w:name="_ETM_Q21_398329"/>
      <w:bookmarkEnd w:id="7920"/>
      <w:r>
        <w:rPr>
          <w:rtl/>
        </w:rPr>
        <w:t xml:space="preserve">כאילו </w:t>
      </w:r>
      <w:bookmarkStart w:id="7921" w:name="_ETM_Q21_398779"/>
      <w:bookmarkEnd w:id="7921"/>
      <w:r>
        <w:rPr>
          <w:rtl/>
        </w:rPr>
        <w:t xml:space="preserve">כן </w:t>
      </w:r>
      <w:bookmarkStart w:id="7922" w:name="_ETM_Q21_399079"/>
      <w:bookmarkEnd w:id="7922"/>
      <w:r>
        <w:rPr>
          <w:rtl/>
        </w:rPr>
        <w:t>הגנ</w:t>
      </w:r>
      <w:r>
        <w:rPr>
          <w:rFonts w:hint="cs"/>
          <w:rtl/>
        </w:rPr>
        <w:t>ה</w:t>
      </w:r>
      <w:r>
        <w:rPr>
          <w:rtl/>
        </w:rPr>
        <w:t xml:space="preserve"> </w:t>
      </w:r>
      <w:bookmarkStart w:id="7923" w:name="_ETM_Q21_399590"/>
      <w:bookmarkEnd w:id="7923"/>
      <w:r>
        <w:rPr>
          <w:rtl/>
        </w:rPr>
        <w:t xml:space="preserve">על </w:t>
      </w:r>
      <w:bookmarkStart w:id="7924" w:name="_ETM_Q21_399709"/>
      <w:bookmarkEnd w:id="7924"/>
      <w:r>
        <w:rPr>
          <w:rtl/>
        </w:rPr>
        <w:t>המינוי</w:t>
      </w:r>
      <w:r>
        <w:rPr>
          <w:rFonts w:hint="cs"/>
          <w:rtl/>
        </w:rPr>
        <w:t>,</w:t>
      </w:r>
      <w:r>
        <w:rPr>
          <w:rtl/>
        </w:rPr>
        <w:t xml:space="preserve"> </w:t>
      </w:r>
      <w:bookmarkStart w:id="7925" w:name="_ETM_Q21_400069"/>
      <w:bookmarkEnd w:id="7925"/>
      <w:r>
        <w:rPr>
          <w:rtl/>
        </w:rPr>
        <w:t xml:space="preserve">אבל </w:t>
      </w:r>
      <w:bookmarkStart w:id="7926" w:name="_ETM_Q21_400249"/>
      <w:bookmarkEnd w:id="7926"/>
      <w:r>
        <w:rPr>
          <w:rtl/>
        </w:rPr>
        <w:t xml:space="preserve">מצד </w:t>
      </w:r>
      <w:bookmarkStart w:id="7927" w:name="_ETM_Q21_400609"/>
      <w:bookmarkEnd w:id="7927"/>
      <w:r>
        <w:rPr>
          <w:rtl/>
        </w:rPr>
        <w:t xml:space="preserve">שני </w:t>
      </w:r>
      <w:bookmarkStart w:id="7928" w:name="_ETM_Q21_401239"/>
      <w:bookmarkEnd w:id="7928"/>
      <w:r>
        <w:rPr>
          <w:rtl/>
        </w:rPr>
        <w:t xml:space="preserve">תמכה </w:t>
      </w:r>
      <w:bookmarkStart w:id="7929" w:name="_ETM_Q21_401749"/>
      <w:bookmarkEnd w:id="7929"/>
      <w:r>
        <w:rPr>
          <w:rtl/>
        </w:rPr>
        <w:t xml:space="preserve">בהמשך </w:t>
      </w:r>
      <w:bookmarkStart w:id="7930" w:name="_ETM_Q21_402319"/>
      <w:bookmarkEnd w:id="7930"/>
      <w:r>
        <w:rPr>
          <w:rtl/>
        </w:rPr>
        <w:t xml:space="preserve">ההקפאה </w:t>
      </w:r>
      <w:bookmarkStart w:id="7931" w:name="_ETM_Q21_402950"/>
      <w:bookmarkEnd w:id="7931"/>
      <w:r>
        <w:rPr>
          <w:rtl/>
        </w:rPr>
        <w:t xml:space="preserve">של </w:t>
      </w:r>
      <w:bookmarkStart w:id="7932" w:name="_ETM_Q21_403159"/>
      <w:bookmarkEnd w:id="7932"/>
      <w:r>
        <w:rPr>
          <w:rtl/>
        </w:rPr>
        <w:t xml:space="preserve">הסמכויות </w:t>
      </w:r>
      <w:bookmarkStart w:id="7933" w:name="_ETM_Q21_403700"/>
      <w:bookmarkEnd w:id="7933"/>
      <w:r>
        <w:rPr>
          <w:rtl/>
        </w:rPr>
        <w:t xml:space="preserve">שלו </w:t>
      </w:r>
      <w:bookmarkStart w:id="7934" w:name="_ETM_Q21_404329"/>
      <w:bookmarkEnd w:id="7934"/>
      <w:r>
        <w:rPr>
          <w:rtl/>
        </w:rPr>
        <w:t xml:space="preserve">עד </w:t>
      </w:r>
      <w:bookmarkStart w:id="7935" w:name="_ETM_Q21_404599"/>
      <w:bookmarkEnd w:id="7935"/>
      <w:r>
        <w:rPr>
          <w:rtl/>
        </w:rPr>
        <w:t xml:space="preserve">שלא </w:t>
      </w:r>
      <w:bookmarkStart w:id="7936" w:name="_ETM_Q21_404840"/>
      <w:bookmarkEnd w:id="7936"/>
      <w:r>
        <w:rPr>
          <w:rtl/>
        </w:rPr>
        <w:t xml:space="preserve">נותרה </w:t>
      </w:r>
      <w:bookmarkStart w:id="7937" w:name="_ETM_Q21_405139"/>
      <w:bookmarkEnd w:id="7937"/>
      <w:r>
        <w:rPr>
          <w:rtl/>
        </w:rPr>
        <w:t xml:space="preserve">לו </w:t>
      </w:r>
      <w:bookmarkStart w:id="7938" w:name="_ETM_Q21_405260"/>
      <w:bookmarkEnd w:id="7938"/>
      <w:r>
        <w:rPr>
          <w:rtl/>
        </w:rPr>
        <w:t xml:space="preserve">ברירה </w:t>
      </w:r>
      <w:bookmarkStart w:id="7939" w:name="_ETM_Q21_405620"/>
      <w:bookmarkEnd w:id="7939"/>
      <w:r>
        <w:rPr>
          <w:rtl/>
        </w:rPr>
        <w:t xml:space="preserve">והוא </w:t>
      </w:r>
      <w:bookmarkStart w:id="7940" w:name="_ETM_Q21_405829"/>
      <w:bookmarkEnd w:id="7940"/>
      <w:r>
        <w:rPr>
          <w:rtl/>
        </w:rPr>
        <w:t>התפטר</w:t>
      </w:r>
      <w:r>
        <w:rPr>
          <w:rFonts w:hint="cs"/>
          <w:rtl/>
        </w:rPr>
        <w:t>.</w:t>
      </w:r>
      <w:r>
        <w:rPr>
          <w:rtl/>
        </w:rPr>
        <w:t xml:space="preserve"> </w:t>
      </w:r>
      <w:bookmarkStart w:id="7941" w:name="_ETM_Q21_406790"/>
      <w:bookmarkEnd w:id="7941"/>
    </w:p>
    <w:p w:rsidR="008C384D" w:rsidRDefault="008C384D" w:rsidP="00E924B9">
      <w:pPr>
        <w:rPr>
          <w:rtl/>
        </w:rPr>
      </w:pPr>
      <w:bookmarkStart w:id="7942" w:name="_ETM_Q21_407958"/>
      <w:bookmarkStart w:id="7943" w:name="_ETM_Q21_408038"/>
      <w:bookmarkEnd w:id="7942"/>
      <w:bookmarkEnd w:id="7943"/>
    </w:p>
    <w:p w:rsidR="008C384D" w:rsidRDefault="008C384D" w:rsidP="0004349E">
      <w:pPr>
        <w:rPr>
          <w:rtl/>
        </w:rPr>
      </w:pPr>
      <w:bookmarkStart w:id="7944" w:name="_ETM_Q21_408606"/>
      <w:bookmarkStart w:id="7945" w:name="_ETM_Q21_408668"/>
      <w:bookmarkEnd w:id="7944"/>
      <w:bookmarkEnd w:id="7945"/>
      <w:r>
        <w:rPr>
          <w:rtl/>
        </w:rPr>
        <w:t xml:space="preserve">מה </w:t>
      </w:r>
      <w:bookmarkStart w:id="7946" w:name="_ETM_Q21_407030"/>
      <w:bookmarkEnd w:id="7946"/>
      <w:r>
        <w:rPr>
          <w:rtl/>
        </w:rPr>
        <w:t>ש</w:t>
      </w:r>
      <w:bookmarkStart w:id="7947" w:name="_ETM_Q21_407540"/>
      <w:bookmarkEnd w:id="7947"/>
      <w:r>
        <w:rPr>
          <w:rFonts w:hint="cs"/>
          <w:rtl/>
        </w:rPr>
        <w:t xml:space="preserve">ראה </w:t>
      </w:r>
      <w:r>
        <w:rPr>
          <w:rtl/>
        </w:rPr>
        <w:t xml:space="preserve">כאן </w:t>
      </w:r>
      <w:bookmarkStart w:id="7948" w:name="_ETM_Q21_409200"/>
      <w:bookmarkEnd w:id="7948"/>
      <w:r>
        <w:rPr>
          <w:rtl/>
        </w:rPr>
        <w:t xml:space="preserve">חבר </w:t>
      </w:r>
      <w:bookmarkStart w:id="7949" w:name="_ETM_Q21_409530"/>
      <w:bookmarkEnd w:id="7949"/>
      <w:r>
        <w:rPr>
          <w:rtl/>
        </w:rPr>
        <w:t xml:space="preserve">הכנסת </w:t>
      </w:r>
      <w:bookmarkStart w:id="7950" w:name="_ETM_Q21_409950"/>
      <w:bookmarkEnd w:id="7950"/>
      <w:r>
        <w:rPr>
          <w:rtl/>
        </w:rPr>
        <w:t xml:space="preserve">שקלים </w:t>
      </w:r>
      <w:bookmarkStart w:id="7951" w:name="_ETM_Q21_410909"/>
      <w:bookmarkEnd w:id="7951"/>
      <w:r>
        <w:rPr>
          <w:rtl/>
        </w:rPr>
        <w:t xml:space="preserve">זה </w:t>
      </w:r>
      <w:bookmarkStart w:id="7952" w:name="_ETM_Q21_411090"/>
      <w:bookmarkEnd w:id="7952"/>
      <w:r>
        <w:rPr>
          <w:rtl/>
        </w:rPr>
        <w:t xml:space="preserve">בעצם </w:t>
      </w:r>
      <w:bookmarkStart w:id="7953" w:name="_ETM_Q21_411569"/>
      <w:bookmarkEnd w:id="7953"/>
      <w:r w:rsidRPr="00FB37D8">
        <w:rPr>
          <w:rtl/>
        </w:rPr>
        <w:t xml:space="preserve">תהליך </w:t>
      </w:r>
      <w:bookmarkStart w:id="7954" w:name="_ETM_Q21_412049"/>
      <w:bookmarkEnd w:id="7954"/>
      <w:r w:rsidRPr="00FB37D8">
        <w:rPr>
          <w:rtl/>
        </w:rPr>
        <w:t xml:space="preserve">מאוד </w:t>
      </w:r>
      <w:bookmarkStart w:id="7955" w:name="_ETM_Q21_412349"/>
      <w:bookmarkEnd w:id="7955"/>
      <w:r w:rsidRPr="00FB37D8">
        <w:rPr>
          <w:rtl/>
        </w:rPr>
        <w:t>מסורבל</w:t>
      </w:r>
      <w:r>
        <w:rPr>
          <w:rFonts w:hint="cs"/>
          <w:rtl/>
        </w:rPr>
        <w:t>,</w:t>
      </w:r>
      <w:r w:rsidRPr="00FB37D8">
        <w:rPr>
          <w:rtl/>
        </w:rPr>
        <w:t xml:space="preserve"> </w:t>
      </w:r>
      <w:bookmarkStart w:id="7956" w:name="_ETM_Q21_413409"/>
      <w:bookmarkEnd w:id="7956"/>
      <w:r w:rsidRPr="00FB37D8">
        <w:rPr>
          <w:rtl/>
        </w:rPr>
        <w:t xml:space="preserve">שמאפשר </w:t>
      </w:r>
      <w:bookmarkStart w:id="7957" w:name="_ETM_Q21_414309"/>
      <w:bookmarkEnd w:id="7957"/>
      <w:r w:rsidRPr="00FB37D8">
        <w:rPr>
          <w:rtl/>
        </w:rPr>
        <w:t xml:space="preserve">לכל </w:t>
      </w:r>
      <w:bookmarkStart w:id="7958" w:name="_ETM_Q21_414639"/>
      <w:bookmarkEnd w:id="7958"/>
      <w:r w:rsidRPr="00FB37D8">
        <w:rPr>
          <w:rtl/>
        </w:rPr>
        <w:t xml:space="preserve">כך </w:t>
      </w:r>
      <w:bookmarkStart w:id="7959" w:name="_ETM_Q21_414909"/>
      <w:bookmarkEnd w:id="7959"/>
      <w:r w:rsidRPr="00FB37D8">
        <w:rPr>
          <w:rtl/>
        </w:rPr>
        <w:t xml:space="preserve">הרבה </w:t>
      </w:r>
      <w:bookmarkStart w:id="7960" w:name="_ETM_Q21_415209"/>
      <w:bookmarkEnd w:id="7960"/>
      <w:r w:rsidRPr="00FB37D8">
        <w:rPr>
          <w:rtl/>
        </w:rPr>
        <w:t xml:space="preserve">גורמים </w:t>
      </w:r>
      <w:bookmarkStart w:id="7961" w:name="_ETM_Q21_416049"/>
      <w:bookmarkEnd w:id="7961"/>
      <w:r w:rsidRPr="00FB37D8">
        <w:rPr>
          <w:rtl/>
        </w:rPr>
        <w:t>ל</w:t>
      </w:r>
      <w:r w:rsidRPr="00FB37D8">
        <w:rPr>
          <w:rFonts w:hint="cs"/>
          <w:rtl/>
        </w:rPr>
        <w:t xml:space="preserve">תקוע מקלות </w:t>
      </w:r>
      <w:bookmarkStart w:id="7962" w:name="_ETM_Q21_417030"/>
      <w:bookmarkEnd w:id="7962"/>
      <w:r w:rsidRPr="00FB37D8">
        <w:rPr>
          <w:rFonts w:hint="cs"/>
          <w:rtl/>
        </w:rPr>
        <w:t>ב</w:t>
      </w:r>
      <w:r w:rsidRPr="00FB37D8">
        <w:rPr>
          <w:rtl/>
        </w:rPr>
        <w:t>גלגל</w:t>
      </w:r>
      <w:r w:rsidRPr="00FB37D8">
        <w:rPr>
          <w:rFonts w:hint="cs"/>
          <w:rtl/>
        </w:rPr>
        <w:t>י</w:t>
      </w:r>
      <w:r w:rsidRPr="00FB37D8">
        <w:rPr>
          <w:rtl/>
        </w:rPr>
        <w:t xml:space="preserve"> </w:t>
      </w:r>
      <w:bookmarkStart w:id="7963" w:name="_ETM_Q21_417599"/>
      <w:bookmarkEnd w:id="7963"/>
      <w:r w:rsidRPr="00FB37D8">
        <w:rPr>
          <w:rtl/>
        </w:rPr>
        <w:t>התהליך</w:t>
      </w:r>
      <w:r>
        <w:rPr>
          <w:rFonts w:hint="cs"/>
          <w:rtl/>
        </w:rPr>
        <w:t xml:space="preserve"> </w:t>
      </w:r>
      <w:r>
        <w:rPr>
          <w:rtl/>
        </w:rPr>
        <w:t>–</w:t>
      </w:r>
      <w:r w:rsidRPr="00FB37D8">
        <w:rPr>
          <w:rtl/>
        </w:rPr>
        <w:t xml:space="preserve"> </w:t>
      </w:r>
      <w:bookmarkStart w:id="7964" w:name="_ETM_Q21_418739"/>
      <w:bookmarkEnd w:id="7964"/>
      <w:r w:rsidRPr="00FB37D8">
        <w:rPr>
          <w:rFonts w:hint="cs"/>
          <w:rtl/>
        </w:rPr>
        <w:t xml:space="preserve">שר </w:t>
      </w:r>
      <w:bookmarkStart w:id="7965" w:name="_ETM_Q21_419280"/>
      <w:bookmarkEnd w:id="7965"/>
      <w:r w:rsidRPr="00FB37D8">
        <w:rPr>
          <w:rFonts w:hint="cs"/>
          <w:rtl/>
        </w:rPr>
        <w:t>שממנה יושב-</w:t>
      </w:r>
      <w:bookmarkStart w:id="7966" w:name="_ETM_Q21_420239"/>
      <w:bookmarkEnd w:id="7966"/>
      <w:r w:rsidRPr="00FB37D8">
        <w:rPr>
          <w:rtl/>
        </w:rPr>
        <w:t xml:space="preserve">ראש </w:t>
      </w:r>
      <w:bookmarkStart w:id="7967" w:name="_ETM_Q21_420480"/>
      <w:bookmarkEnd w:id="7967"/>
      <w:r w:rsidRPr="00FB37D8">
        <w:rPr>
          <w:rtl/>
        </w:rPr>
        <w:t xml:space="preserve">ועדת </w:t>
      </w:r>
      <w:bookmarkStart w:id="7968" w:name="_ETM_Q21_420900"/>
      <w:bookmarkEnd w:id="7968"/>
      <w:r w:rsidRPr="00FB37D8">
        <w:rPr>
          <w:rtl/>
        </w:rPr>
        <w:t>איתור</w:t>
      </w:r>
      <w:r w:rsidRPr="00FB37D8">
        <w:rPr>
          <w:rFonts w:hint="cs"/>
          <w:rtl/>
        </w:rPr>
        <w:t>,</w:t>
      </w:r>
      <w:r w:rsidRPr="00FB37D8">
        <w:rPr>
          <w:rtl/>
        </w:rPr>
        <w:t xml:space="preserve"> </w:t>
      </w:r>
      <w:bookmarkStart w:id="7969" w:name="_ETM_Q21_421650"/>
      <w:bookmarkEnd w:id="7969"/>
      <w:r w:rsidRPr="00FB37D8">
        <w:rPr>
          <w:rtl/>
        </w:rPr>
        <w:t xml:space="preserve">שהוא </w:t>
      </w:r>
      <w:bookmarkStart w:id="7970" w:name="_ETM_Q21_421920"/>
      <w:bookmarkEnd w:id="7970"/>
      <w:r w:rsidRPr="00FB37D8">
        <w:rPr>
          <w:rtl/>
        </w:rPr>
        <w:t>חייב</w:t>
      </w:r>
      <w:r>
        <w:rPr>
          <w:rtl/>
        </w:rPr>
        <w:t xml:space="preserve"> </w:t>
      </w:r>
      <w:bookmarkStart w:id="7971" w:name="_ETM_Q21_422340"/>
      <w:bookmarkEnd w:id="7971"/>
      <w:r>
        <w:rPr>
          <w:rtl/>
        </w:rPr>
        <w:t xml:space="preserve">להיות </w:t>
      </w:r>
      <w:bookmarkStart w:id="7972" w:name="_ETM_Q21_422640"/>
      <w:bookmarkEnd w:id="7972"/>
      <w:r>
        <w:rPr>
          <w:rtl/>
        </w:rPr>
        <w:t xml:space="preserve">שופט </w:t>
      </w:r>
      <w:bookmarkStart w:id="7973" w:name="_ETM_Q21_423060"/>
      <w:bookmarkEnd w:id="7973"/>
      <w:r>
        <w:rPr>
          <w:rtl/>
        </w:rPr>
        <w:t xml:space="preserve">מחוזי </w:t>
      </w:r>
      <w:bookmarkStart w:id="7974" w:name="_ETM_Q21_423629"/>
      <w:bookmarkEnd w:id="7974"/>
      <w:r>
        <w:rPr>
          <w:rtl/>
        </w:rPr>
        <w:t>בדימוס</w:t>
      </w:r>
      <w:r>
        <w:rPr>
          <w:rFonts w:hint="cs"/>
          <w:rtl/>
        </w:rPr>
        <w:t>,</w:t>
      </w:r>
      <w:r>
        <w:rPr>
          <w:rtl/>
        </w:rPr>
        <w:t xml:space="preserve"> </w:t>
      </w:r>
      <w:bookmarkStart w:id="7975" w:name="_ETM_Q21_424590"/>
      <w:bookmarkEnd w:id="7975"/>
      <w:r>
        <w:rPr>
          <w:rtl/>
        </w:rPr>
        <w:t xml:space="preserve">כאילו </w:t>
      </w:r>
      <w:bookmarkStart w:id="7976" w:name="_ETM_Q21_424980"/>
      <w:bookmarkEnd w:id="7976"/>
      <w:r>
        <w:rPr>
          <w:rtl/>
        </w:rPr>
        <w:t xml:space="preserve">באמת </w:t>
      </w:r>
      <w:bookmarkStart w:id="7977" w:name="_ETM_Q21_425430"/>
      <w:bookmarkEnd w:id="7977"/>
      <w:r>
        <w:rPr>
          <w:rtl/>
        </w:rPr>
        <w:t xml:space="preserve">רק </w:t>
      </w:r>
      <w:bookmarkStart w:id="7978" w:name="_ETM_Q21_425670"/>
      <w:bookmarkEnd w:id="7978"/>
      <w:r>
        <w:rPr>
          <w:rtl/>
        </w:rPr>
        <w:t xml:space="preserve">השופטים </w:t>
      </w:r>
      <w:bookmarkStart w:id="7979" w:name="_ETM_Q21_426840"/>
      <w:bookmarkStart w:id="7980" w:name="_ETM_Q21_427260"/>
      <w:bookmarkEnd w:id="7979"/>
      <w:bookmarkEnd w:id="7980"/>
      <w:r>
        <w:rPr>
          <w:rFonts w:hint="cs"/>
          <w:rtl/>
        </w:rPr>
        <w:t xml:space="preserve">הם אלו </w:t>
      </w:r>
      <w:bookmarkStart w:id="7981" w:name="_ETM_Q21_425895"/>
      <w:bookmarkStart w:id="7982" w:name="_ETM_Q21_427439"/>
      <w:bookmarkStart w:id="7983" w:name="_ETM_Q21_429060"/>
      <w:bookmarkEnd w:id="7981"/>
      <w:bookmarkEnd w:id="7982"/>
      <w:bookmarkEnd w:id="7983"/>
      <w:r>
        <w:rPr>
          <w:rFonts w:hint="cs"/>
          <w:rtl/>
        </w:rPr>
        <w:t>שיש להם דע</w:t>
      </w:r>
      <w:r>
        <w:rPr>
          <w:rtl/>
        </w:rPr>
        <w:t xml:space="preserve">ת </w:t>
      </w:r>
      <w:bookmarkStart w:id="7984" w:name="_ETM_Q21_429180"/>
      <w:bookmarkEnd w:id="7984"/>
      <w:r>
        <w:rPr>
          <w:rtl/>
        </w:rPr>
        <w:t>עליון</w:t>
      </w:r>
      <w:r>
        <w:rPr>
          <w:rFonts w:hint="cs"/>
          <w:rtl/>
        </w:rPr>
        <w:t>.</w:t>
      </w:r>
      <w:r>
        <w:rPr>
          <w:rtl/>
        </w:rPr>
        <w:t xml:space="preserve"> </w:t>
      </w:r>
      <w:bookmarkStart w:id="7985" w:name="_ETM_Q21_430019"/>
      <w:bookmarkEnd w:id="7985"/>
      <w:r>
        <w:rPr>
          <w:rtl/>
        </w:rPr>
        <w:t xml:space="preserve">רק </w:t>
      </w:r>
      <w:bookmarkStart w:id="7986" w:name="_ETM_Q21_430319"/>
      <w:bookmarkEnd w:id="7986"/>
      <w:r>
        <w:rPr>
          <w:rtl/>
        </w:rPr>
        <w:t xml:space="preserve">שופטים </w:t>
      </w:r>
      <w:bookmarkStart w:id="7987" w:name="_ETM_Q21_430799"/>
      <w:bookmarkEnd w:id="7987"/>
      <w:r>
        <w:rPr>
          <w:rtl/>
        </w:rPr>
        <w:t xml:space="preserve">מחוזיים </w:t>
      </w:r>
      <w:bookmarkStart w:id="7988" w:name="_ETM_Q21_431400"/>
      <w:bookmarkEnd w:id="7988"/>
      <w:r>
        <w:rPr>
          <w:rtl/>
        </w:rPr>
        <w:t>בד</w:t>
      </w:r>
      <w:r>
        <w:rPr>
          <w:rFonts w:hint="cs"/>
          <w:rtl/>
        </w:rPr>
        <w:t>ימוס</w:t>
      </w:r>
      <w:r>
        <w:rPr>
          <w:rtl/>
        </w:rPr>
        <w:t xml:space="preserve"> </w:t>
      </w:r>
      <w:bookmarkStart w:id="7989" w:name="_ETM_Q21_432400"/>
      <w:bookmarkEnd w:id="7989"/>
      <w:r>
        <w:rPr>
          <w:rtl/>
        </w:rPr>
        <w:t xml:space="preserve">יכולים </w:t>
      </w:r>
      <w:bookmarkStart w:id="7990" w:name="_ETM_Q21_432909"/>
      <w:bookmarkEnd w:id="7990"/>
      <w:r>
        <w:rPr>
          <w:rtl/>
        </w:rPr>
        <w:t xml:space="preserve">להבין </w:t>
      </w:r>
      <w:bookmarkStart w:id="7991" w:name="_ETM_Q21_433329"/>
      <w:bookmarkEnd w:id="7991"/>
      <w:r>
        <w:rPr>
          <w:rtl/>
        </w:rPr>
        <w:t>בשידורים</w:t>
      </w:r>
      <w:r>
        <w:rPr>
          <w:rFonts w:hint="cs"/>
          <w:rtl/>
        </w:rPr>
        <w:t>.</w:t>
      </w:r>
      <w:r>
        <w:rPr>
          <w:rtl/>
        </w:rPr>
        <w:t xml:space="preserve"> </w:t>
      </w:r>
      <w:bookmarkStart w:id="7992" w:name="_ETM_Q21_434590"/>
      <w:bookmarkEnd w:id="7992"/>
      <w:r>
        <w:rPr>
          <w:rtl/>
        </w:rPr>
        <w:t xml:space="preserve">פרופסור </w:t>
      </w:r>
      <w:bookmarkStart w:id="7993" w:name="_ETM_Q21_435219"/>
      <w:bookmarkEnd w:id="7993"/>
      <w:r>
        <w:rPr>
          <w:rtl/>
        </w:rPr>
        <w:t>מ</w:t>
      </w:r>
      <w:r>
        <w:rPr>
          <w:rFonts w:hint="cs"/>
          <w:rtl/>
        </w:rPr>
        <w:t>ה</w:t>
      </w:r>
      <w:r>
        <w:rPr>
          <w:rtl/>
        </w:rPr>
        <w:t>אקדמיה</w:t>
      </w:r>
      <w:r>
        <w:rPr>
          <w:rFonts w:hint="cs"/>
          <w:rtl/>
        </w:rPr>
        <w:t>,</w:t>
      </w:r>
      <w:r>
        <w:rPr>
          <w:rtl/>
        </w:rPr>
        <w:t xml:space="preserve"> </w:t>
      </w:r>
      <w:bookmarkStart w:id="7994" w:name="_ETM_Q21_436600"/>
      <w:bookmarkEnd w:id="7994"/>
      <w:r>
        <w:rPr>
          <w:rtl/>
        </w:rPr>
        <w:t xml:space="preserve">מנהל </w:t>
      </w:r>
      <w:bookmarkStart w:id="7995" w:name="_ETM_Q21_437169"/>
      <w:bookmarkEnd w:id="7995"/>
      <w:r>
        <w:rPr>
          <w:rtl/>
        </w:rPr>
        <w:t xml:space="preserve">בכיר </w:t>
      </w:r>
      <w:bookmarkStart w:id="7996" w:name="_ETM_Q21_437560"/>
      <w:bookmarkEnd w:id="7996"/>
      <w:r>
        <w:rPr>
          <w:rtl/>
        </w:rPr>
        <w:t xml:space="preserve">בחברה </w:t>
      </w:r>
      <w:bookmarkStart w:id="7997" w:name="_ETM_Q21_437979"/>
      <w:bookmarkEnd w:id="7997"/>
      <w:r>
        <w:rPr>
          <w:rtl/>
        </w:rPr>
        <w:t>פרטית</w:t>
      </w:r>
      <w:r>
        <w:rPr>
          <w:rFonts w:hint="cs"/>
          <w:rtl/>
        </w:rPr>
        <w:t>,</w:t>
      </w:r>
      <w:r>
        <w:rPr>
          <w:rtl/>
        </w:rPr>
        <w:t xml:space="preserve"> </w:t>
      </w:r>
      <w:bookmarkStart w:id="7998" w:name="_ETM_Q21_438759"/>
      <w:bookmarkEnd w:id="7998"/>
      <w:r>
        <w:rPr>
          <w:rtl/>
        </w:rPr>
        <w:t xml:space="preserve">הם </w:t>
      </w:r>
      <w:bookmarkStart w:id="7999" w:name="_ETM_Q21_438970"/>
      <w:bookmarkEnd w:id="7999"/>
      <w:r>
        <w:rPr>
          <w:rtl/>
        </w:rPr>
        <w:t xml:space="preserve">אנשים </w:t>
      </w:r>
      <w:bookmarkStart w:id="8000" w:name="_ETM_Q21_439360"/>
      <w:bookmarkEnd w:id="8000"/>
      <w:r>
        <w:rPr>
          <w:rtl/>
        </w:rPr>
        <w:t xml:space="preserve">לא </w:t>
      </w:r>
      <w:bookmarkStart w:id="8001" w:name="_ETM_Q21_439449"/>
      <w:bookmarkEnd w:id="8001"/>
      <w:r>
        <w:rPr>
          <w:rtl/>
        </w:rPr>
        <w:t>ראויים</w:t>
      </w:r>
      <w:r w:rsidR="0004349E">
        <w:rPr>
          <w:rFonts w:hint="cs"/>
          <w:rtl/>
        </w:rPr>
        <w:t>;</w:t>
      </w:r>
      <w:r>
        <w:rPr>
          <w:rFonts w:hint="cs"/>
          <w:rtl/>
        </w:rPr>
        <w:t xml:space="preserve"> </w:t>
      </w:r>
      <w:bookmarkStart w:id="8002" w:name="_ETM_Q21_440289"/>
      <w:bookmarkEnd w:id="8002"/>
      <w:r>
        <w:rPr>
          <w:rtl/>
        </w:rPr>
        <w:t xml:space="preserve">רק </w:t>
      </w:r>
      <w:bookmarkStart w:id="8003" w:name="_ETM_Q21_440560"/>
      <w:bookmarkEnd w:id="8003"/>
      <w:r>
        <w:rPr>
          <w:rtl/>
        </w:rPr>
        <w:t xml:space="preserve">שופט </w:t>
      </w:r>
      <w:bookmarkStart w:id="8004" w:name="_ETM_Q21_440949"/>
      <w:bookmarkEnd w:id="8004"/>
      <w:r>
        <w:rPr>
          <w:rtl/>
        </w:rPr>
        <w:t xml:space="preserve">מחוזי </w:t>
      </w:r>
      <w:bookmarkStart w:id="8005" w:name="_ETM_Q21_441370"/>
      <w:bookmarkEnd w:id="8005"/>
      <w:r>
        <w:rPr>
          <w:rtl/>
        </w:rPr>
        <w:t>בדימוס</w:t>
      </w:r>
      <w:r>
        <w:rPr>
          <w:rFonts w:hint="cs"/>
          <w:rtl/>
        </w:rPr>
        <w:t>.</w:t>
      </w:r>
      <w:r>
        <w:rPr>
          <w:rtl/>
        </w:rPr>
        <w:t xml:space="preserve"> </w:t>
      </w:r>
      <w:bookmarkStart w:id="8006" w:name="_ETM_Q21_442729"/>
      <w:bookmarkEnd w:id="8006"/>
      <w:r>
        <w:rPr>
          <w:rtl/>
        </w:rPr>
        <w:t xml:space="preserve">אז </w:t>
      </w:r>
      <w:bookmarkStart w:id="8007" w:name="_ETM_Q21_442940"/>
      <w:bookmarkEnd w:id="8007"/>
      <w:r>
        <w:rPr>
          <w:rtl/>
        </w:rPr>
        <w:t xml:space="preserve">זה </w:t>
      </w:r>
      <w:bookmarkStart w:id="8008" w:name="_ETM_Q21_443060"/>
      <w:bookmarkEnd w:id="8008"/>
      <w:r>
        <w:rPr>
          <w:rtl/>
        </w:rPr>
        <w:t>החוק</w:t>
      </w:r>
      <w:r>
        <w:rPr>
          <w:rFonts w:hint="cs"/>
          <w:rtl/>
        </w:rPr>
        <w:t>.</w:t>
      </w:r>
      <w:r>
        <w:rPr>
          <w:rtl/>
        </w:rPr>
        <w:t xml:space="preserve"> </w:t>
      </w:r>
      <w:bookmarkStart w:id="8009" w:name="_ETM_Q21_443839"/>
      <w:bookmarkEnd w:id="8009"/>
      <w:r>
        <w:rPr>
          <w:rtl/>
        </w:rPr>
        <w:t xml:space="preserve">אז </w:t>
      </w:r>
      <w:bookmarkStart w:id="8010" w:name="_ETM_Q21_444050"/>
      <w:bookmarkStart w:id="8011" w:name="_ETM_Q21_444259"/>
      <w:bookmarkEnd w:id="8010"/>
      <w:bookmarkEnd w:id="8011"/>
      <w:r>
        <w:rPr>
          <w:rtl/>
        </w:rPr>
        <w:t xml:space="preserve">מינינו </w:t>
      </w:r>
      <w:bookmarkStart w:id="8012" w:name="_ETM_Q21_444770"/>
      <w:bookmarkStart w:id="8013" w:name="_ETM_Q21_444919"/>
      <w:bookmarkEnd w:id="8012"/>
      <w:bookmarkEnd w:id="8013"/>
      <w:r>
        <w:rPr>
          <w:rtl/>
        </w:rPr>
        <w:t xml:space="preserve">שופט </w:t>
      </w:r>
      <w:bookmarkStart w:id="8014" w:name="_ETM_Q21_445250"/>
      <w:bookmarkEnd w:id="8014"/>
      <w:r>
        <w:rPr>
          <w:rtl/>
        </w:rPr>
        <w:t xml:space="preserve">מחוזי </w:t>
      </w:r>
      <w:bookmarkStart w:id="8015" w:name="_ETM_Q21_445639"/>
      <w:bookmarkEnd w:id="8015"/>
      <w:r>
        <w:rPr>
          <w:rtl/>
        </w:rPr>
        <w:t>בדימוס</w:t>
      </w:r>
      <w:r>
        <w:rPr>
          <w:rFonts w:hint="cs"/>
          <w:rtl/>
        </w:rPr>
        <w:t>.</w:t>
      </w:r>
      <w:r>
        <w:rPr>
          <w:rtl/>
        </w:rPr>
        <w:t xml:space="preserve"> </w:t>
      </w:r>
      <w:bookmarkStart w:id="8016" w:name="_ETM_Q21_446479"/>
      <w:bookmarkEnd w:id="8016"/>
      <w:r>
        <w:rPr>
          <w:rtl/>
        </w:rPr>
        <w:t xml:space="preserve">לא </w:t>
      </w:r>
      <w:bookmarkStart w:id="8017" w:name="_ETM_Q21_446690"/>
      <w:bookmarkEnd w:id="8017"/>
      <w:r>
        <w:rPr>
          <w:rtl/>
        </w:rPr>
        <w:t xml:space="preserve">מצא </w:t>
      </w:r>
      <w:bookmarkStart w:id="8018" w:name="_ETM_Q21_446990"/>
      <w:bookmarkEnd w:id="8018"/>
      <w:r>
        <w:rPr>
          <w:rtl/>
        </w:rPr>
        <w:t xml:space="preserve">חן </w:t>
      </w:r>
      <w:bookmarkStart w:id="8019" w:name="_ETM_Q21_447229"/>
      <w:bookmarkEnd w:id="8019"/>
      <w:r>
        <w:rPr>
          <w:rtl/>
        </w:rPr>
        <w:t xml:space="preserve">השופט </w:t>
      </w:r>
      <w:bookmarkStart w:id="8020" w:name="_ETM_Q21_447710"/>
      <w:bookmarkEnd w:id="8020"/>
      <w:r>
        <w:rPr>
          <w:rtl/>
        </w:rPr>
        <w:t xml:space="preserve">הזה </w:t>
      </w:r>
      <w:bookmarkStart w:id="8021" w:name="_ETM_Q21_447949"/>
      <w:bookmarkEnd w:id="8021"/>
      <w:r>
        <w:rPr>
          <w:rtl/>
        </w:rPr>
        <w:t xml:space="preserve">בעיני </w:t>
      </w:r>
      <w:bookmarkStart w:id="8022" w:name="_ETM_Q21_448310"/>
      <w:bookmarkEnd w:id="8022"/>
      <w:r>
        <w:rPr>
          <w:rtl/>
        </w:rPr>
        <w:t xml:space="preserve">יצחק </w:t>
      </w:r>
      <w:bookmarkStart w:id="8023" w:name="_ETM_Q21_448639"/>
      <w:bookmarkEnd w:id="8023"/>
      <w:r>
        <w:rPr>
          <w:rtl/>
        </w:rPr>
        <w:t>עמית</w:t>
      </w:r>
      <w:r>
        <w:rPr>
          <w:rFonts w:hint="cs"/>
          <w:rtl/>
        </w:rPr>
        <w:t xml:space="preserve"> –</w:t>
      </w:r>
      <w:r>
        <w:rPr>
          <w:rtl/>
        </w:rPr>
        <w:t xml:space="preserve"> </w:t>
      </w:r>
      <w:bookmarkStart w:id="8024" w:name="_ETM_Q21_449300"/>
      <w:bookmarkEnd w:id="8024"/>
      <w:r>
        <w:rPr>
          <w:rtl/>
        </w:rPr>
        <w:t>ה</w:t>
      </w:r>
      <w:r>
        <w:rPr>
          <w:rFonts w:hint="cs"/>
          <w:rtl/>
        </w:rPr>
        <w:t xml:space="preserve">קפיא </w:t>
      </w:r>
      <w:bookmarkStart w:id="8025" w:name="_ETM_Q21_449779"/>
      <w:bookmarkEnd w:id="8025"/>
      <w:r>
        <w:rPr>
          <w:rFonts w:hint="cs"/>
          <w:rtl/>
        </w:rPr>
        <w:t xml:space="preserve">לו </w:t>
      </w:r>
      <w:r>
        <w:rPr>
          <w:rtl/>
        </w:rPr>
        <w:t xml:space="preserve">את </w:t>
      </w:r>
      <w:bookmarkStart w:id="8026" w:name="_ETM_Q21_449870"/>
      <w:bookmarkEnd w:id="8026"/>
      <w:r>
        <w:rPr>
          <w:rtl/>
        </w:rPr>
        <w:t>הסמכויות</w:t>
      </w:r>
      <w:r>
        <w:rPr>
          <w:rFonts w:hint="cs"/>
          <w:rtl/>
        </w:rPr>
        <w:t>.</w:t>
      </w:r>
    </w:p>
    <w:p w:rsidR="008C384D" w:rsidRDefault="008C384D" w:rsidP="00E924B9">
      <w:pPr>
        <w:rPr>
          <w:rtl/>
        </w:rPr>
      </w:pPr>
      <w:bookmarkStart w:id="8027" w:name="_ETM_Q21_450986"/>
      <w:bookmarkStart w:id="8028" w:name="_ETM_Q21_451086"/>
      <w:bookmarkEnd w:id="8027"/>
      <w:bookmarkEnd w:id="8028"/>
    </w:p>
    <w:p w:rsidR="008C384D" w:rsidRDefault="008C384D" w:rsidP="00A91E73">
      <w:pPr>
        <w:pStyle w:val="af7"/>
        <w:rPr>
          <w:rtl/>
        </w:rPr>
      </w:pPr>
      <w:bookmarkStart w:id="8029" w:name="ET_interruption_6236_47"/>
      <w:r w:rsidRPr="00A91E73">
        <w:rPr>
          <w:rStyle w:val="TagStyle"/>
          <w:rtl/>
        </w:rPr>
        <w:t xml:space="preserve"> &lt;&lt; קריאה &gt;&gt;</w:t>
      </w:r>
      <w:r>
        <w:rPr>
          <w:rtl/>
        </w:rPr>
        <w:t>נעמה לזימי (העבודה):</w:t>
      </w:r>
      <w:r w:rsidRPr="00BA27EF">
        <w:rPr>
          <w:rtl/>
        </w:rPr>
        <w:t xml:space="preserve"> </w:t>
      </w:r>
      <w:r w:rsidRPr="00A91E73">
        <w:rPr>
          <w:rStyle w:val="TagStyle"/>
          <w:rtl/>
        </w:rPr>
        <w:t>&lt;&lt; קריאה &gt;&gt;</w:t>
      </w:r>
      <w:r>
        <w:rPr>
          <w:rtl/>
        </w:rPr>
        <w:t xml:space="preserve"> </w:t>
      </w:r>
      <w:bookmarkEnd w:id="8029"/>
    </w:p>
    <w:p w:rsidR="008C384D" w:rsidRDefault="008C384D" w:rsidP="00E924B9">
      <w:pPr>
        <w:rPr>
          <w:rtl/>
        </w:rPr>
      </w:pPr>
    </w:p>
    <w:p w:rsidR="008C384D" w:rsidRDefault="00E30D80" w:rsidP="00E924B9">
      <w:pPr>
        <w:rPr>
          <w:rtl/>
          <w:lang w:eastAsia="he-IL"/>
        </w:rPr>
      </w:pPr>
      <w:r>
        <w:rPr>
          <w:rFonts w:hint="cs"/>
          <w:rtl/>
        </w:rPr>
        <w:t>– – –</w:t>
      </w:r>
      <w:r w:rsidR="008C384D" w:rsidRPr="003252E2">
        <w:rPr>
          <w:rFonts w:hint="cs"/>
          <w:rtl/>
        </w:rPr>
        <w:t xml:space="preserve"> אתה באמת </w:t>
      </w:r>
      <w:proofErr w:type="spellStart"/>
      <w:r w:rsidR="008C384D" w:rsidRPr="003252E2">
        <w:rPr>
          <w:rFonts w:hint="cs"/>
          <w:rtl/>
          <w:lang w:eastAsia="he-IL"/>
        </w:rPr>
        <w:t>באמת</w:t>
      </w:r>
      <w:proofErr w:type="spellEnd"/>
      <w:r w:rsidR="008C384D" w:rsidRPr="003252E2">
        <w:rPr>
          <w:rFonts w:hint="cs"/>
          <w:rtl/>
          <w:lang w:eastAsia="he-IL"/>
        </w:rPr>
        <w:t xml:space="preserve"> עומד מאחורי דרורי?</w:t>
      </w:r>
      <w:r w:rsidR="008C384D">
        <w:rPr>
          <w:rFonts w:hint="cs"/>
          <w:rtl/>
          <w:lang w:eastAsia="he-IL"/>
        </w:rPr>
        <w:t xml:space="preserve"> זה בן אדם </w:t>
      </w:r>
      <w:r>
        <w:rPr>
          <w:rFonts w:hint="cs"/>
          <w:rtl/>
          <w:lang w:eastAsia="he-IL"/>
        </w:rPr>
        <w:t>– – –</w:t>
      </w:r>
      <w:r w:rsidR="008C384D">
        <w:rPr>
          <w:rFonts w:hint="cs"/>
          <w:rtl/>
          <w:lang w:eastAsia="he-IL"/>
        </w:rPr>
        <w:t xml:space="preserve"> </w:t>
      </w:r>
    </w:p>
    <w:p w:rsidR="008C384D" w:rsidRDefault="008C384D" w:rsidP="00E924B9">
      <w:pPr>
        <w:rPr>
          <w:rtl/>
          <w:lang w:eastAsia="he-IL"/>
        </w:rPr>
      </w:pPr>
      <w:bookmarkStart w:id="8030" w:name="_ETM_Q21_461081"/>
      <w:bookmarkStart w:id="8031" w:name="_ETM_Q21_461168"/>
      <w:bookmarkEnd w:id="8030"/>
      <w:bookmarkEnd w:id="8031"/>
    </w:p>
    <w:p w:rsidR="008C384D" w:rsidRDefault="008C384D" w:rsidP="00A91E73">
      <w:pPr>
        <w:pStyle w:val="-"/>
        <w:rPr>
          <w:rtl/>
        </w:rPr>
      </w:pPr>
      <w:bookmarkStart w:id="8032" w:name="ET_speakercontinue_6461_48"/>
      <w:r w:rsidRPr="00A91E73">
        <w:rPr>
          <w:rStyle w:val="TagStyle"/>
          <w:rtl/>
        </w:rPr>
        <w:t xml:space="preserve"> &lt;&lt; דובר_המשך &gt;&gt;</w:t>
      </w:r>
      <w:r w:rsidR="003A1F77" w:rsidRPr="003A1F77">
        <w:rPr>
          <w:rtl/>
        </w:rPr>
        <w:t>שר</w:t>
      </w:r>
      <w:r>
        <w:rPr>
          <w:rtl/>
        </w:rPr>
        <w:t xml:space="preserve"> התקשורת שלמה קרעי:</w:t>
      </w:r>
      <w:r w:rsidRPr="00CC0379">
        <w:rPr>
          <w:rtl/>
        </w:rPr>
        <w:t xml:space="preserve"> </w:t>
      </w:r>
      <w:r w:rsidRPr="00A91E73">
        <w:rPr>
          <w:rStyle w:val="TagStyle"/>
          <w:rtl/>
        </w:rPr>
        <w:t>&lt;&lt; דובר_המשך &gt;&gt;</w:t>
      </w:r>
      <w:r>
        <w:rPr>
          <w:rtl/>
        </w:rPr>
        <w:t xml:space="preserve"> </w:t>
      </w:r>
      <w:bookmarkEnd w:id="8032"/>
    </w:p>
    <w:p w:rsidR="008C384D" w:rsidRDefault="008C384D" w:rsidP="00E924B9">
      <w:pPr>
        <w:rPr>
          <w:rtl/>
        </w:rPr>
      </w:pPr>
    </w:p>
    <w:p w:rsidR="008C384D" w:rsidRDefault="008C384D" w:rsidP="00E924B9">
      <w:pPr>
        <w:rPr>
          <w:rtl/>
        </w:rPr>
      </w:pPr>
      <w:bookmarkStart w:id="8033" w:name="_ETM_Q21_451690"/>
      <w:bookmarkStart w:id="8034" w:name="_ETM_Q21_457100"/>
      <w:bookmarkEnd w:id="8033"/>
      <w:bookmarkEnd w:id="8034"/>
      <w:r>
        <w:rPr>
          <w:rtl/>
        </w:rPr>
        <w:t xml:space="preserve">זה </w:t>
      </w:r>
      <w:bookmarkStart w:id="8035" w:name="_ETM_Q21_457400"/>
      <w:bookmarkStart w:id="8036" w:name="_ETM_Q21_458360"/>
      <w:bookmarkEnd w:id="8035"/>
      <w:bookmarkEnd w:id="8036"/>
      <w:r>
        <w:rPr>
          <w:rtl/>
        </w:rPr>
        <w:t>בן</w:t>
      </w:r>
      <w:r>
        <w:rPr>
          <w:rFonts w:hint="cs"/>
          <w:rtl/>
        </w:rPr>
        <w:t xml:space="preserve"> א</w:t>
      </w:r>
      <w:r>
        <w:rPr>
          <w:rtl/>
        </w:rPr>
        <w:t xml:space="preserve">דם </w:t>
      </w:r>
      <w:bookmarkStart w:id="8037" w:name="_ETM_Q21_460100"/>
      <w:bookmarkEnd w:id="8037"/>
      <w:r>
        <w:rPr>
          <w:rFonts w:hint="cs"/>
          <w:rtl/>
        </w:rPr>
        <w:t xml:space="preserve">ראוי </w:t>
      </w:r>
      <w:r>
        <w:rPr>
          <w:rtl/>
        </w:rPr>
        <w:t>ש</w:t>
      </w:r>
      <w:bookmarkStart w:id="8038" w:name="_ETM_Q21_460490"/>
      <w:bookmarkEnd w:id="8038"/>
      <w:r>
        <w:rPr>
          <w:rtl/>
        </w:rPr>
        <w:t xml:space="preserve">עומד </w:t>
      </w:r>
      <w:bookmarkStart w:id="8039" w:name="_ETM_Q21_461510"/>
      <w:bookmarkEnd w:id="8039"/>
      <w:r>
        <w:rPr>
          <w:rtl/>
        </w:rPr>
        <w:t xml:space="preserve">בדרישות </w:t>
      </w:r>
      <w:bookmarkStart w:id="8040" w:name="_ETM_Q21_462080"/>
      <w:bookmarkEnd w:id="8040"/>
      <w:r>
        <w:rPr>
          <w:rtl/>
        </w:rPr>
        <w:t>החוק</w:t>
      </w:r>
      <w:r>
        <w:rPr>
          <w:rFonts w:hint="cs"/>
          <w:rtl/>
        </w:rPr>
        <w:t>.</w:t>
      </w:r>
      <w:r>
        <w:rPr>
          <w:rtl/>
        </w:rPr>
        <w:t xml:space="preserve"> </w:t>
      </w:r>
      <w:bookmarkStart w:id="8041" w:name="_ETM_Q21_462830"/>
      <w:bookmarkEnd w:id="8041"/>
      <w:r>
        <w:rPr>
          <w:rtl/>
        </w:rPr>
        <w:t xml:space="preserve">אם </w:t>
      </w:r>
      <w:bookmarkStart w:id="8042" w:name="_ETM_Q21_463130"/>
      <w:bookmarkEnd w:id="8042"/>
      <w:r>
        <w:rPr>
          <w:rtl/>
        </w:rPr>
        <w:t xml:space="preserve">יש </w:t>
      </w:r>
      <w:bookmarkStart w:id="8043" w:name="_ETM_Q21_463310"/>
      <w:bookmarkEnd w:id="8043"/>
      <w:r>
        <w:rPr>
          <w:rtl/>
        </w:rPr>
        <w:t xml:space="preserve">לך </w:t>
      </w:r>
      <w:bookmarkStart w:id="8044" w:name="_ETM_Q21_464029"/>
      <w:bookmarkStart w:id="8045" w:name="_ETM_Q21_464419"/>
      <w:bookmarkStart w:id="8046" w:name="_ETM_Q21_464660"/>
      <w:bookmarkStart w:id="8047" w:name="_ETM_Q21_464870"/>
      <w:bookmarkEnd w:id="8044"/>
      <w:bookmarkEnd w:id="8045"/>
      <w:bookmarkEnd w:id="8046"/>
      <w:bookmarkEnd w:id="8047"/>
      <w:r>
        <w:rPr>
          <w:rFonts w:hint="cs"/>
          <w:rtl/>
        </w:rPr>
        <w:t xml:space="preserve">חילוקי </w:t>
      </w:r>
      <w:bookmarkStart w:id="8048" w:name="_ETM_Q21_466610"/>
      <w:bookmarkStart w:id="8049" w:name="_ETM_Q21_466820"/>
      <w:bookmarkStart w:id="8050" w:name="_ETM_Q21_467029"/>
      <w:bookmarkStart w:id="8051" w:name="_ETM_Q21_467210"/>
      <w:bookmarkStart w:id="8052" w:name="_ETM_Q21_467660"/>
      <w:bookmarkEnd w:id="8048"/>
      <w:bookmarkEnd w:id="8049"/>
      <w:bookmarkEnd w:id="8050"/>
      <w:bookmarkEnd w:id="8051"/>
      <w:bookmarkEnd w:id="8052"/>
      <w:r>
        <w:rPr>
          <w:rtl/>
        </w:rPr>
        <w:t xml:space="preserve">דעות </w:t>
      </w:r>
      <w:bookmarkStart w:id="8053" w:name="_ETM_Q21_468020"/>
      <w:bookmarkEnd w:id="8053"/>
      <w:r w:rsidR="0004349E">
        <w:rPr>
          <w:rtl/>
        </w:rPr>
        <w:t>ע</w:t>
      </w:r>
      <w:r w:rsidR="0004349E">
        <w:rPr>
          <w:rFonts w:hint="cs"/>
          <w:rtl/>
        </w:rPr>
        <w:t>ל</w:t>
      </w:r>
      <w:r>
        <w:rPr>
          <w:rtl/>
        </w:rPr>
        <w:t xml:space="preserve"> </w:t>
      </w:r>
      <w:bookmarkStart w:id="8054" w:name="_ETM_Q21_468139"/>
      <w:bookmarkEnd w:id="8054"/>
      <w:r>
        <w:rPr>
          <w:rtl/>
        </w:rPr>
        <w:t>דעותיו</w:t>
      </w:r>
      <w:r>
        <w:rPr>
          <w:rFonts w:hint="cs"/>
          <w:rtl/>
        </w:rPr>
        <w:t>,</w:t>
      </w:r>
      <w:r>
        <w:rPr>
          <w:rtl/>
        </w:rPr>
        <w:t xml:space="preserve"> </w:t>
      </w:r>
      <w:bookmarkStart w:id="8055" w:name="_ETM_Q21_469040"/>
      <w:bookmarkEnd w:id="8055"/>
      <w:r>
        <w:rPr>
          <w:rtl/>
        </w:rPr>
        <w:t xml:space="preserve">את </w:t>
      </w:r>
      <w:bookmarkStart w:id="8056" w:name="_ETM_Q21_469220"/>
      <w:bookmarkEnd w:id="8056"/>
      <w:r>
        <w:rPr>
          <w:rtl/>
        </w:rPr>
        <w:t xml:space="preserve">מוזמנת </w:t>
      </w:r>
      <w:bookmarkStart w:id="8057" w:name="_ETM_Q21_469790"/>
      <w:bookmarkEnd w:id="8057"/>
      <w:r>
        <w:rPr>
          <w:rtl/>
        </w:rPr>
        <w:t xml:space="preserve">להתווכח </w:t>
      </w:r>
      <w:bookmarkStart w:id="8058" w:name="_ETM_Q21_470419"/>
      <w:bookmarkEnd w:id="8058"/>
      <w:r>
        <w:rPr>
          <w:rtl/>
        </w:rPr>
        <w:t>איתו</w:t>
      </w:r>
      <w:bookmarkStart w:id="8059" w:name="_ETM_Q21_471020"/>
      <w:bookmarkEnd w:id="8059"/>
      <w:r>
        <w:rPr>
          <w:rFonts w:hint="cs"/>
          <w:rtl/>
        </w:rPr>
        <w:t xml:space="preserve">, </w:t>
      </w:r>
      <w:r>
        <w:rPr>
          <w:rtl/>
        </w:rPr>
        <w:t xml:space="preserve">אבל </w:t>
      </w:r>
      <w:bookmarkStart w:id="8060" w:name="_ETM_Q21_471320"/>
      <w:bookmarkEnd w:id="8060"/>
      <w:r>
        <w:rPr>
          <w:rtl/>
        </w:rPr>
        <w:t xml:space="preserve">זה </w:t>
      </w:r>
      <w:bookmarkStart w:id="8061" w:name="_ETM_Q21_471440"/>
      <w:bookmarkEnd w:id="8061"/>
      <w:r>
        <w:rPr>
          <w:rtl/>
        </w:rPr>
        <w:t xml:space="preserve">שמקפיאים </w:t>
      </w:r>
      <w:bookmarkStart w:id="8062" w:name="_ETM_Q21_472130"/>
      <w:bookmarkEnd w:id="8062"/>
      <w:r>
        <w:rPr>
          <w:rtl/>
        </w:rPr>
        <w:t xml:space="preserve">את </w:t>
      </w:r>
      <w:bookmarkStart w:id="8063" w:name="_ETM_Q21_472190"/>
      <w:bookmarkEnd w:id="8063"/>
      <w:r>
        <w:rPr>
          <w:rtl/>
        </w:rPr>
        <w:t xml:space="preserve">הסמכויות </w:t>
      </w:r>
      <w:bookmarkStart w:id="8064" w:name="_ETM_Q21_472940"/>
      <w:bookmarkEnd w:id="8064"/>
      <w:r>
        <w:rPr>
          <w:rtl/>
        </w:rPr>
        <w:t xml:space="preserve">בניגוד </w:t>
      </w:r>
      <w:bookmarkStart w:id="8065" w:name="_ETM_Q21_473480"/>
      <w:bookmarkEnd w:id="8065"/>
      <w:r>
        <w:rPr>
          <w:rtl/>
        </w:rPr>
        <w:t xml:space="preserve">לחוק </w:t>
      </w:r>
      <w:bookmarkStart w:id="8066" w:name="_ETM_Q21_474389"/>
      <w:bookmarkEnd w:id="8066"/>
      <w:r>
        <w:rPr>
          <w:rtl/>
        </w:rPr>
        <w:t xml:space="preserve">זה </w:t>
      </w:r>
      <w:bookmarkStart w:id="8067" w:name="_ETM_Q21_474569"/>
      <w:bookmarkEnd w:id="8067"/>
      <w:r>
        <w:rPr>
          <w:rtl/>
        </w:rPr>
        <w:t xml:space="preserve">דבר </w:t>
      </w:r>
      <w:bookmarkStart w:id="8068" w:name="_ETM_Q21_474930"/>
      <w:bookmarkEnd w:id="8068"/>
      <w:r>
        <w:rPr>
          <w:rtl/>
        </w:rPr>
        <w:t xml:space="preserve">שהוא </w:t>
      </w:r>
      <w:bookmarkStart w:id="8069" w:name="_ETM_Q21_475139"/>
      <w:bookmarkEnd w:id="8069"/>
      <w:r>
        <w:rPr>
          <w:rtl/>
        </w:rPr>
        <w:t xml:space="preserve">לא </w:t>
      </w:r>
      <w:bookmarkStart w:id="8070" w:name="_ETM_Q21_475259"/>
      <w:bookmarkEnd w:id="8070"/>
      <w:r>
        <w:rPr>
          <w:rtl/>
        </w:rPr>
        <w:t>מקובל</w:t>
      </w:r>
      <w:r>
        <w:rPr>
          <w:rFonts w:hint="cs"/>
          <w:rtl/>
        </w:rPr>
        <w:t>.</w:t>
      </w:r>
      <w:r>
        <w:rPr>
          <w:rtl/>
        </w:rPr>
        <w:t xml:space="preserve"> </w:t>
      </w:r>
      <w:bookmarkStart w:id="8071" w:name="_ETM_Q21_476219"/>
      <w:bookmarkEnd w:id="8071"/>
    </w:p>
    <w:p w:rsidR="008C384D" w:rsidRDefault="008C384D" w:rsidP="00E924B9">
      <w:pPr>
        <w:rPr>
          <w:rtl/>
        </w:rPr>
      </w:pPr>
      <w:bookmarkStart w:id="8072" w:name="_ETM_Q21_479630"/>
      <w:bookmarkStart w:id="8073" w:name="_ETM_Q21_479777"/>
      <w:bookmarkEnd w:id="8072"/>
      <w:bookmarkEnd w:id="8073"/>
    </w:p>
    <w:p w:rsidR="008C384D" w:rsidRDefault="008C384D" w:rsidP="00A91E73">
      <w:pPr>
        <w:pStyle w:val="af7"/>
        <w:rPr>
          <w:rtl/>
        </w:rPr>
      </w:pPr>
      <w:bookmarkStart w:id="8074" w:name="ET_interruption_6231_49"/>
      <w:r w:rsidRPr="00A91E73">
        <w:rPr>
          <w:rStyle w:val="TagStyle"/>
          <w:rtl/>
        </w:rPr>
        <w:t xml:space="preserve"> &lt;&lt; קריאה &gt;&gt;</w:t>
      </w:r>
      <w:r w:rsidR="003A1F77" w:rsidRPr="003A1F77">
        <w:rPr>
          <w:rtl/>
        </w:rPr>
        <w:t>יסמין</w:t>
      </w:r>
      <w:r>
        <w:rPr>
          <w:rtl/>
        </w:rPr>
        <w:t xml:space="preserve"> פרידמן (יש עתיד):</w:t>
      </w:r>
      <w:r w:rsidRPr="00351CB8">
        <w:rPr>
          <w:rtl/>
        </w:rPr>
        <w:t xml:space="preserve"> </w:t>
      </w:r>
      <w:r w:rsidRPr="00A91E73">
        <w:rPr>
          <w:rStyle w:val="TagStyle"/>
          <w:rtl/>
        </w:rPr>
        <w:t>&lt;&lt; קריאה &gt;&gt;</w:t>
      </w:r>
      <w:r>
        <w:rPr>
          <w:rtl/>
        </w:rPr>
        <w:t xml:space="preserve"> </w:t>
      </w:r>
      <w:bookmarkEnd w:id="8074"/>
    </w:p>
    <w:p w:rsidR="008C384D" w:rsidRDefault="008C384D" w:rsidP="00E924B9">
      <w:pPr>
        <w:rPr>
          <w:rtl/>
        </w:rPr>
      </w:pPr>
    </w:p>
    <w:p w:rsidR="008C384D" w:rsidRDefault="008C384D" w:rsidP="00E924B9">
      <w:pPr>
        <w:rPr>
          <w:rtl/>
        </w:rPr>
      </w:pPr>
      <w:r>
        <w:rPr>
          <w:rFonts w:hint="cs"/>
          <w:rtl/>
        </w:rPr>
        <w:t xml:space="preserve">מה היה בניגוד לחוק? מה? מה היה בניגוד לחוק? </w:t>
      </w:r>
    </w:p>
    <w:p w:rsidR="008C384D" w:rsidRDefault="008C384D" w:rsidP="00E924B9">
      <w:pPr>
        <w:rPr>
          <w:rtl/>
        </w:rPr>
      </w:pPr>
      <w:bookmarkStart w:id="8075" w:name="_ETM_Q21_482619"/>
      <w:bookmarkStart w:id="8076" w:name="_ETM_Q21_482721"/>
      <w:bookmarkEnd w:id="8075"/>
      <w:bookmarkEnd w:id="8076"/>
    </w:p>
    <w:p w:rsidR="008C384D" w:rsidRDefault="008C384D" w:rsidP="00A91E73">
      <w:pPr>
        <w:pStyle w:val="-"/>
        <w:rPr>
          <w:rtl/>
        </w:rPr>
      </w:pPr>
      <w:bookmarkStart w:id="8077" w:name="ET_speakercontinue_6461_50"/>
      <w:r w:rsidRPr="00A91E73">
        <w:rPr>
          <w:rStyle w:val="TagStyle"/>
          <w:rtl/>
        </w:rPr>
        <w:t xml:space="preserve"> &lt;&lt; דובר_המשך &gt;&gt;</w:t>
      </w:r>
      <w:r w:rsidR="003A1F77" w:rsidRPr="003A1F77">
        <w:rPr>
          <w:rtl/>
        </w:rPr>
        <w:t>שר</w:t>
      </w:r>
      <w:r>
        <w:rPr>
          <w:rtl/>
        </w:rPr>
        <w:t xml:space="preserve"> התקשורת שלמה קרעי:</w:t>
      </w:r>
      <w:r w:rsidRPr="00351CB8">
        <w:rPr>
          <w:rtl/>
        </w:rPr>
        <w:t xml:space="preserve"> </w:t>
      </w:r>
      <w:r w:rsidRPr="00A91E73">
        <w:rPr>
          <w:rStyle w:val="TagStyle"/>
          <w:rtl/>
        </w:rPr>
        <w:t>&lt;&lt; דובר_המשך &gt;&gt;</w:t>
      </w:r>
      <w:r>
        <w:rPr>
          <w:rtl/>
        </w:rPr>
        <w:t xml:space="preserve"> </w:t>
      </w:r>
      <w:bookmarkEnd w:id="8077"/>
    </w:p>
    <w:p w:rsidR="008C384D" w:rsidRDefault="008C384D" w:rsidP="00E924B9">
      <w:pPr>
        <w:rPr>
          <w:rtl/>
        </w:rPr>
      </w:pPr>
    </w:p>
    <w:p w:rsidR="008C384D" w:rsidRDefault="008C384D" w:rsidP="00E924B9">
      <w:pPr>
        <w:rPr>
          <w:rtl/>
        </w:rPr>
      </w:pPr>
      <w:bookmarkStart w:id="8078" w:name="_ETM_Q21_484149"/>
      <w:bookmarkStart w:id="8079" w:name="_ETM_Q21_480254"/>
      <w:bookmarkStart w:id="8080" w:name="_ETM_Q21_480336"/>
      <w:bookmarkStart w:id="8081" w:name="_ETM_Q21_476759"/>
      <w:bookmarkStart w:id="8082" w:name="_ETM_Q21_478889"/>
      <w:bookmarkStart w:id="8083" w:name="_ETM_Q21_479279"/>
      <w:bookmarkStart w:id="8084" w:name="_ETM_Q21_479460"/>
      <w:bookmarkStart w:id="8085" w:name="_ETM_Q21_479669"/>
      <w:bookmarkStart w:id="8086" w:name="_ETM_Q21_482080"/>
      <w:bookmarkStart w:id="8087" w:name="_ETM_Q21_480000"/>
      <w:bookmarkStart w:id="8088" w:name="_ETM_Q21_480240"/>
      <w:bookmarkStart w:id="8089" w:name="_ETM_Q21_480450"/>
      <w:bookmarkStart w:id="8090" w:name="_ETM_Q21_484910"/>
      <w:bookmarkEnd w:id="8078"/>
      <w:bookmarkEnd w:id="8079"/>
      <w:bookmarkEnd w:id="8080"/>
      <w:bookmarkEnd w:id="8081"/>
      <w:bookmarkEnd w:id="8082"/>
      <w:bookmarkEnd w:id="8083"/>
      <w:bookmarkEnd w:id="8084"/>
      <w:bookmarkEnd w:id="8085"/>
      <w:bookmarkEnd w:id="8086"/>
      <w:bookmarkEnd w:id="8087"/>
      <w:bookmarkEnd w:id="8088"/>
      <w:bookmarkEnd w:id="8089"/>
      <w:bookmarkEnd w:id="8090"/>
      <w:r>
        <w:rPr>
          <w:rFonts w:hint="cs"/>
          <w:rtl/>
        </w:rPr>
        <w:t xml:space="preserve">אני אסביר לך, חברת הכנסת פרידמן. </w:t>
      </w:r>
      <w:bookmarkStart w:id="8091" w:name="_ETM_Q21_484619"/>
      <w:bookmarkEnd w:id="8091"/>
    </w:p>
    <w:p w:rsidR="008C384D" w:rsidRDefault="008C384D" w:rsidP="00E924B9">
      <w:pPr>
        <w:rPr>
          <w:rtl/>
        </w:rPr>
      </w:pPr>
      <w:bookmarkStart w:id="8092" w:name="_ETM_Q21_481605"/>
      <w:bookmarkStart w:id="8093" w:name="_ETM_Q21_481677"/>
      <w:bookmarkEnd w:id="8092"/>
      <w:bookmarkEnd w:id="8093"/>
    </w:p>
    <w:p w:rsidR="008C384D" w:rsidRDefault="008C384D" w:rsidP="00A91E73">
      <w:pPr>
        <w:pStyle w:val="af7"/>
        <w:rPr>
          <w:rtl/>
        </w:rPr>
      </w:pPr>
      <w:bookmarkStart w:id="8094" w:name="ET_interruption_6231_51"/>
      <w:r w:rsidRPr="00A91E73">
        <w:rPr>
          <w:rStyle w:val="TagStyle"/>
          <w:rtl/>
        </w:rPr>
        <w:t xml:space="preserve"> &lt;&lt; קריאה &gt;&gt;</w:t>
      </w:r>
      <w:r w:rsidR="003A1F77" w:rsidRPr="003A1F77">
        <w:rPr>
          <w:rtl/>
        </w:rPr>
        <w:t>יסמין</w:t>
      </w:r>
      <w:r>
        <w:rPr>
          <w:rtl/>
        </w:rPr>
        <w:t xml:space="preserve"> פרידמן (יש עתיד):</w:t>
      </w:r>
      <w:r w:rsidRPr="00351CB8">
        <w:rPr>
          <w:rtl/>
        </w:rPr>
        <w:t xml:space="preserve"> </w:t>
      </w:r>
      <w:r w:rsidRPr="00A91E73">
        <w:rPr>
          <w:rStyle w:val="TagStyle"/>
          <w:rtl/>
        </w:rPr>
        <w:t>&lt;&lt; קריאה &gt;&gt;</w:t>
      </w:r>
      <w:r>
        <w:rPr>
          <w:rtl/>
        </w:rPr>
        <w:t xml:space="preserve"> </w:t>
      </w:r>
      <w:bookmarkEnd w:id="8094"/>
    </w:p>
    <w:p w:rsidR="008C384D" w:rsidRDefault="008C384D" w:rsidP="00E924B9">
      <w:pPr>
        <w:rPr>
          <w:rtl/>
        </w:rPr>
      </w:pPr>
    </w:p>
    <w:p w:rsidR="008C384D" w:rsidRDefault="008C384D" w:rsidP="00E924B9">
      <w:pPr>
        <w:rPr>
          <w:rtl/>
        </w:rPr>
      </w:pPr>
      <w:bookmarkStart w:id="8095" w:name="_ETM_Q21_484374"/>
      <w:bookmarkEnd w:id="8095"/>
      <w:r w:rsidRPr="003252E2">
        <w:rPr>
          <w:rFonts w:hint="cs"/>
          <w:rtl/>
        </w:rPr>
        <w:t xml:space="preserve">הכול נעשה </w:t>
      </w:r>
      <w:r>
        <w:rPr>
          <w:rFonts w:hint="cs"/>
          <w:rtl/>
        </w:rPr>
        <w:t>על פי חוק</w:t>
      </w:r>
      <w:bookmarkStart w:id="8096" w:name="_ETM_Q21_484836"/>
      <w:bookmarkEnd w:id="8096"/>
      <w:r>
        <w:rPr>
          <w:rFonts w:hint="cs"/>
          <w:rtl/>
        </w:rPr>
        <w:t xml:space="preserve"> </w:t>
      </w:r>
      <w:r w:rsidR="00E30D80">
        <w:rPr>
          <w:rFonts w:hint="cs"/>
          <w:rtl/>
        </w:rPr>
        <w:t>– – –</w:t>
      </w:r>
      <w:r>
        <w:rPr>
          <w:rFonts w:hint="cs"/>
          <w:rtl/>
        </w:rPr>
        <w:t xml:space="preserve"> </w:t>
      </w:r>
    </w:p>
    <w:p w:rsidR="008C384D" w:rsidRDefault="008C384D" w:rsidP="00E924B9">
      <w:pPr>
        <w:rPr>
          <w:rtl/>
        </w:rPr>
      </w:pPr>
      <w:bookmarkStart w:id="8097" w:name="_ETM_Q21_480533"/>
      <w:bookmarkStart w:id="8098" w:name="_ETM_Q21_480599"/>
      <w:bookmarkEnd w:id="8097"/>
      <w:bookmarkEnd w:id="8098"/>
    </w:p>
    <w:p w:rsidR="008C384D" w:rsidRDefault="008C384D" w:rsidP="00A91E73">
      <w:pPr>
        <w:pStyle w:val="-"/>
        <w:rPr>
          <w:rtl/>
        </w:rPr>
      </w:pPr>
      <w:bookmarkStart w:id="8099" w:name="ET_speakercontinue_6461_52"/>
      <w:r w:rsidRPr="00A91E73">
        <w:rPr>
          <w:rStyle w:val="TagStyle"/>
          <w:rtl/>
        </w:rPr>
        <w:t xml:space="preserve"> &lt;&lt; דובר_המשך &gt;&gt;</w:t>
      </w:r>
      <w:r w:rsidR="003A1F77" w:rsidRPr="003A1F77">
        <w:rPr>
          <w:rtl/>
        </w:rPr>
        <w:t>שר</w:t>
      </w:r>
      <w:r>
        <w:rPr>
          <w:rtl/>
        </w:rPr>
        <w:t xml:space="preserve"> התקשורת שלמה קרעי:</w:t>
      </w:r>
      <w:r w:rsidRPr="00351CB8">
        <w:rPr>
          <w:rtl/>
        </w:rPr>
        <w:t xml:space="preserve"> </w:t>
      </w:r>
      <w:r w:rsidRPr="00A91E73">
        <w:rPr>
          <w:rStyle w:val="TagStyle"/>
          <w:rtl/>
        </w:rPr>
        <w:t>&lt;&lt; דובר_המשך &gt;&gt;</w:t>
      </w:r>
      <w:r>
        <w:rPr>
          <w:rtl/>
        </w:rPr>
        <w:t xml:space="preserve"> </w:t>
      </w:r>
      <w:bookmarkEnd w:id="8099"/>
    </w:p>
    <w:p w:rsidR="008C384D" w:rsidRDefault="008C384D" w:rsidP="00E924B9">
      <w:pPr>
        <w:rPr>
          <w:rtl/>
        </w:rPr>
      </w:pPr>
    </w:p>
    <w:p w:rsidR="008C384D" w:rsidRDefault="008C384D" w:rsidP="00E924B9">
      <w:pPr>
        <w:rPr>
          <w:rtl/>
        </w:rPr>
      </w:pPr>
      <w:bookmarkStart w:id="8100" w:name="_ETM_Q21_481693"/>
      <w:bookmarkStart w:id="8101" w:name="_ETM_Q21_488630"/>
      <w:bookmarkEnd w:id="8100"/>
      <w:bookmarkEnd w:id="8101"/>
      <w:r>
        <w:rPr>
          <w:rFonts w:hint="cs"/>
          <w:rtl/>
        </w:rPr>
        <w:t>איזו ועדה?</w:t>
      </w:r>
    </w:p>
    <w:p w:rsidR="008C384D" w:rsidRDefault="008C384D" w:rsidP="00E924B9">
      <w:pPr>
        <w:rPr>
          <w:rtl/>
        </w:rPr>
      </w:pPr>
      <w:bookmarkStart w:id="8102" w:name="_ETM_Q21_489367"/>
      <w:bookmarkStart w:id="8103" w:name="_ETM_Q21_489435"/>
      <w:bookmarkEnd w:id="8102"/>
      <w:bookmarkEnd w:id="8103"/>
    </w:p>
    <w:p w:rsidR="008C384D" w:rsidRDefault="008C384D" w:rsidP="00A91E73">
      <w:pPr>
        <w:pStyle w:val="af7"/>
        <w:rPr>
          <w:rtl/>
        </w:rPr>
      </w:pPr>
      <w:bookmarkStart w:id="8104" w:name="ET_interruption_6231_53"/>
      <w:r w:rsidRPr="00A91E73">
        <w:rPr>
          <w:rStyle w:val="TagStyle"/>
          <w:rtl/>
        </w:rPr>
        <w:t xml:space="preserve"> &lt;&lt; קריאה &gt;&gt;</w:t>
      </w:r>
      <w:r w:rsidR="003A1F77" w:rsidRPr="003A1F77">
        <w:rPr>
          <w:rtl/>
        </w:rPr>
        <w:t>יסמין</w:t>
      </w:r>
      <w:r>
        <w:rPr>
          <w:rtl/>
        </w:rPr>
        <w:t xml:space="preserve"> פרידמן (יש עתיד):</w:t>
      </w:r>
      <w:r w:rsidRPr="00351CB8">
        <w:rPr>
          <w:rtl/>
        </w:rPr>
        <w:t xml:space="preserve"> </w:t>
      </w:r>
      <w:r w:rsidRPr="00A91E73">
        <w:rPr>
          <w:rStyle w:val="TagStyle"/>
          <w:rtl/>
        </w:rPr>
        <w:t>&lt;&lt; קריאה &gt;&gt;</w:t>
      </w:r>
      <w:r>
        <w:rPr>
          <w:rtl/>
        </w:rPr>
        <w:t xml:space="preserve"> </w:t>
      </w:r>
      <w:bookmarkEnd w:id="8104"/>
    </w:p>
    <w:p w:rsidR="008C384D" w:rsidRDefault="008C384D" w:rsidP="00E924B9">
      <w:pPr>
        <w:rPr>
          <w:rtl/>
        </w:rPr>
      </w:pPr>
    </w:p>
    <w:p w:rsidR="008C384D" w:rsidRDefault="008C384D" w:rsidP="00E924B9">
      <w:pPr>
        <w:rPr>
          <w:rtl/>
        </w:rPr>
      </w:pPr>
      <w:r>
        <w:rPr>
          <w:rFonts w:hint="cs"/>
          <w:rtl/>
        </w:rPr>
        <w:t xml:space="preserve">הוועדה לבחירת שופטים </w:t>
      </w:r>
      <w:r w:rsidR="00E30D80">
        <w:rPr>
          <w:rFonts w:hint="cs"/>
          <w:rtl/>
        </w:rPr>
        <w:t>– – –</w:t>
      </w:r>
    </w:p>
    <w:p w:rsidR="008C384D" w:rsidRDefault="008C384D" w:rsidP="00E924B9">
      <w:pPr>
        <w:rPr>
          <w:rtl/>
        </w:rPr>
      </w:pPr>
      <w:bookmarkStart w:id="8105" w:name="_ETM_Q21_491734"/>
      <w:bookmarkStart w:id="8106" w:name="_ETM_Q21_491799"/>
      <w:bookmarkEnd w:id="8105"/>
      <w:bookmarkEnd w:id="8106"/>
    </w:p>
    <w:p w:rsidR="008C384D" w:rsidRDefault="008C384D" w:rsidP="00A91E73">
      <w:pPr>
        <w:pStyle w:val="af7"/>
        <w:rPr>
          <w:rtl/>
        </w:rPr>
      </w:pPr>
      <w:bookmarkStart w:id="8107" w:name="ET_interruption_6361_55"/>
      <w:r w:rsidRPr="00A91E73">
        <w:rPr>
          <w:rStyle w:val="TagStyle"/>
          <w:rtl/>
        </w:rPr>
        <w:t xml:space="preserve"> &lt;&lt; קריאה &gt;&gt;</w:t>
      </w:r>
      <w:r w:rsidR="003A1F77">
        <w:rPr>
          <w:rtl/>
        </w:rPr>
        <w:t>נאור</w:t>
      </w:r>
      <w:r>
        <w:rPr>
          <w:rtl/>
        </w:rPr>
        <w:t xml:space="preserve"> שירי (יש עתיד):</w:t>
      </w:r>
      <w:r w:rsidRPr="00351CB8">
        <w:rPr>
          <w:rtl/>
        </w:rPr>
        <w:t xml:space="preserve"> </w:t>
      </w:r>
      <w:r w:rsidRPr="00A91E73">
        <w:rPr>
          <w:rStyle w:val="TagStyle"/>
          <w:rtl/>
        </w:rPr>
        <w:t>&lt;&lt; קריאה &gt;&gt;</w:t>
      </w:r>
      <w:r>
        <w:rPr>
          <w:rtl/>
        </w:rPr>
        <w:t xml:space="preserve"> </w:t>
      </w:r>
      <w:bookmarkEnd w:id="8107"/>
    </w:p>
    <w:p w:rsidR="008C384D" w:rsidRDefault="008C384D" w:rsidP="00E924B9">
      <w:pPr>
        <w:rPr>
          <w:rtl/>
        </w:rPr>
      </w:pPr>
    </w:p>
    <w:p w:rsidR="008C384D" w:rsidRDefault="008C384D" w:rsidP="00E924B9">
      <w:pPr>
        <w:rPr>
          <w:rtl/>
        </w:rPr>
      </w:pPr>
      <w:r w:rsidRPr="003252E2">
        <w:rPr>
          <w:rFonts w:hint="cs"/>
          <w:rtl/>
        </w:rPr>
        <w:t>היו בחירות לכנסת.</w:t>
      </w:r>
    </w:p>
    <w:p w:rsidR="008C384D" w:rsidRPr="00351CB8" w:rsidRDefault="008C384D" w:rsidP="00E924B9">
      <w:pPr>
        <w:rPr>
          <w:rtl/>
        </w:rPr>
      </w:pPr>
    </w:p>
    <w:p w:rsidR="008C384D" w:rsidRDefault="008C384D" w:rsidP="00A91E73">
      <w:pPr>
        <w:pStyle w:val="-"/>
        <w:rPr>
          <w:rtl/>
        </w:rPr>
      </w:pPr>
      <w:bookmarkStart w:id="8108" w:name="ET_speakercontinue_6461_1348"/>
      <w:r w:rsidRPr="00A91E73">
        <w:rPr>
          <w:rStyle w:val="TagStyle"/>
          <w:rtl/>
        </w:rPr>
        <w:t xml:space="preserve"> &lt;&lt; דובר_המשך &gt;&gt;</w:t>
      </w:r>
      <w:r w:rsidR="003A1F77" w:rsidRPr="003A1F77">
        <w:rPr>
          <w:rtl/>
        </w:rPr>
        <w:t>שר</w:t>
      </w:r>
      <w:r>
        <w:rPr>
          <w:rtl/>
        </w:rPr>
        <w:t xml:space="preserve"> התקשורת שלמה קרעי:</w:t>
      </w:r>
      <w:r w:rsidRPr="00351CB8">
        <w:rPr>
          <w:rtl/>
        </w:rPr>
        <w:t xml:space="preserve"> </w:t>
      </w:r>
      <w:r w:rsidRPr="00A91E73">
        <w:rPr>
          <w:rStyle w:val="TagStyle"/>
          <w:rtl/>
        </w:rPr>
        <w:t>&lt;&lt; דובר_המשך &gt;&gt;</w:t>
      </w:r>
      <w:bookmarkEnd w:id="8108"/>
      <w:r>
        <w:rPr>
          <w:rtl/>
        </w:rPr>
        <w:t xml:space="preserve"> </w:t>
      </w:r>
    </w:p>
    <w:p w:rsidR="008C384D" w:rsidRDefault="008C384D" w:rsidP="00E924B9">
      <w:pPr>
        <w:rPr>
          <w:rtl/>
        </w:rPr>
      </w:pPr>
    </w:p>
    <w:p w:rsidR="008C384D" w:rsidRDefault="008C384D" w:rsidP="00E924B9">
      <w:pPr>
        <w:rPr>
          <w:rtl/>
        </w:rPr>
      </w:pPr>
      <w:bookmarkStart w:id="8109" w:name="_ETM_Q21_492783"/>
      <w:bookmarkEnd w:id="8109"/>
      <w:r>
        <w:rPr>
          <w:rtl/>
        </w:rPr>
        <w:t xml:space="preserve">אני </w:t>
      </w:r>
      <w:bookmarkStart w:id="8110" w:name="_ETM_Q21_488719"/>
      <w:bookmarkEnd w:id="8110"/>
      <w:r>
        <w:rPr>
          <w:rtl/>
        </w:rPr>
        <w:t xml:space="preserve">לא </w:t>
      </w:r>
      <w:bookmarkStart w:id="8111" w:name="_ETM_Q21_492620"/>
      <w:bookmarkEnd w:id="8111"/>
      <w:r>
        <w:rPr>
          <w:rFonts w:hint="cs"/>
          <w:rtl/>
        </w:rPr>
        <w:t xml:space="preserve">מדבר על הוועדה </w:t>
      </w:r>
      <w:r>
        <w:rPr>
          <w:rtl/>
        </w:rPr>
        <w:t xml:space="preserve">לבחירת </w:t>
      </w:r>
      <w:bookmarkStart w:id="8112" w:name="_ETM_Q21_492980"/>
      <w:bookmarkEnd w:id="8112"/>
      <w:r>
        <w:rPr>
          <w:rtl/>
        </w:rPr>
        <w:t>שופטים</w:t>
      </w:r>
      <w:r>
        <w:rPr>
          <w:rFonts w:hint="cs"/>
          <w:rtl/>
        </w:rPr>
        <w:t xml:space="preserve">, אני מדבר על התאגיד, </w:t>
      </w:r>
      <w:bookmarkStart w:id="8113" w:name="_ETM_Q21_499150"/>
      <w:bookmarkStart w:id="8114" w:name="_ETM_Q21_500000"/>
      <w:bookmarkStart w:id="8115" w:name="_ETM_Q21_500480"/>
      <w:bookmarkStart w:id="8116" w:name="_ETM_Q21_500990"/>
      <w:bookmarkStart w:id="8117" w:name="_ETM_Q21_501320"/>
      <w:bookmarkStart w:id="8118" w:name="_ETM_Q21_501410"/>
      <w:bookmarkEnd w:id="8113"/>
      <w:bookmarkEnd w:id="8114"/>
      <w:bookmarkEnd w:id="8115"/>
      <w:bookmarkEnd w:id="8116"/>
      <w:bookmarkEnd w:id="8117"/>
      <w:bookmarkEnd w:id="8118"/>
      <w:r>
        <w:rPr>
          <w:rFonts w:hint="cs"/>
          <w:rtl/>
        </w:rPr>
        <w:t xml:space="preserve">כל התהליך של מינוי חברי מועצת תאגיד השידור הציבורי. </w:t>
      </w:r>
    </w:p>
    <w:p w:rsidR="008C384D" w:rsidRDefault="008C384D" w:rsidP="00E924B9">
      <w:pPr>
        <w:rPr>
          <w:rtl/>
        </w:rPr>
      </w:pPr>
    </w:p>
    <w:p w:rsidR="008C384D" w:rsidRDefault="008C384D" w:rsidP="00A91E73">
      <w:pPr>
        <w:pStyle w:val="af7"/>
        <w:rPr>
          <w:rtl/>
        </w:rPr>
      </w:pPr>
      <w:bookmarkStart w:id="8119" w:name="ET_interruption_6231_56"/>
      <w:r w:rsidRPr="00A91E73">
        <w:rPr>
          <w:rStyle w:val="TagStyle"/>
          <w:rtl/>
        </w:rPr>
        <w:t xml:space="preserve"> &lt;&lt; קריאה &gt;&gt;</w:t>
      </w:r>
      <w:r w:rsidR="003A1F77" w:rsidRPr="003A1F77">
        <w:rPr>
          <w:rtl/>
        </w:rPr>
        <w:t>יסמין</w:t>
      </w:r>
      <w:r>
        <w:rPr>
          <w:rtl/>
        </w:rPr>
        <w:t xml:space="preserve"> פרידמן (יש עתיד):</w:t>
      </w:r>
      <w:r w:rsidRPr="00351CB8">
        <w:rPr>
          <w:rtl/>
        </w:rPr>
        <w:t xml:space="preserve"> </w:t>
      </w:r>
      <w:r w:rsidRPr="00A91E73">
        <w:rPr>
          <w:rStyle w:val="TagStyle"/>
          <w:rtl/>
        </w:rPr>
        <w:t>&lt;&lt; קריאה &gt;&gt;</w:t>
      </w:r>
      <w:r>
        <w:rPr>
          <w:rtl/>
        </w:rPr>
        <w:t xml:space="preserve"> </w:t>
      </w:r>
      <w:bookmarkEnd w:id="8119"/>
    </w:p>
    <w:p w:rsidR="008C384D" w:rsidRDefault="008C384D" w:rsidP="00E924B9">
      <w:pPr>
        <w:rPr>
          <w:rtl/>
        </w:rPr>
      </w:pPr>
    </w:p>
    <w:p w:rsidR="008C384D" w:rsidRDefault="008C384D" w:rsidP="00E924B9">
      <w:pPr>
        <w:rPr>
          <w:rtl/>
        </w:rPr>
      </w:pPr>
      <w:r>
        <w:rPr>
          <w:rFonts w:hint="cs"/>
          <w:rtl/>
        </w:rPr>
        <w:t xml:space="preserve">אני דיברתי על השופט העליון. </w:t>
      </w:r>
    </w:p>
    <w:p w:rsidR="008C384D" w:rsidRDefault="008C384D" w:rsidP="00E924B9">
      <w:pPr>
        <w:rPr>
          <w:rtl/>
        </w:rPr>
      </w:pPr>
      <w:bookmarkStart w:id="8120" w:name="_ETM_Q21_495290"/>
      <w:bookmarkStart w:id="8121" w:name="_ETM_Q21_495356"/>
      <w:bookmarkEnd w:id="8120"/>
      <w:bookmarkEnd w:id="8121"/>
    </w:p>
    <w:p w:rsidR="008C384D" w:rsidRDefault="008C384D" w:rsidP="00A91E73">
      <w:pPr>
        <w:pStyle w:val="-"/>
        <w:rPr>
          <w:rtl/>
        </w:rPr>
      </w:pPr>
      <w:bookmarkStart w:id="8122" w:name="ET_speakercontinue_6461_57"/>
      <w:r w:rsidRPr="00A91E73">
        <w:rPr>
          <w:rStyle w:val="TagStyle"/>
          <w:rtl/>
        </w:rPr>
        <w:t xml:space="preserve"> &lt;&lt; דובר_המשך &gt;&gt;</w:t>
      </w:r>
      <w:r w:rsidR="003A1F77" w:rsidRPr="003A1F77">
        <w:rPr>
          <w:rtl/>
        </w:rPr>
        <w:t>שר</w:t>
      </w:r>
      <w:r>
        <w:rPr>
          <w:rtl/>
        </w:rPr>
        <w:t xml:space="preserve"> התקשורת שלמה קרעי:</w:t>
      </w:r>
      <w:r w:rsidRPr="00351CB8">
        <w:rPr>
          <w:rtl/>
        </w:rPr>
        <w:t xml:space="preserve"> </w:t>
      </w:r>
      <w:r w:rsidRPr="00A91E73">
        <w:rPr>
          <w:rStyle w:val="TagStyle"/>
          <w:rtl/>
        </w:rPr>
        <w:t>&lt;&lt; דובר_המשך &gt;&gt;</w:t>
      </w:r>
      <w:r>
        <w:rPr>
          <w:rtl/>
        </w:rPr>
        <w:t xml:space="preserve"> </w:t>
      </w:r>
      <w:bookmarkEnd w:id="8122"/>
    </w:p>
    <w:p w:rsidR="008C384D" w:rsidRDefault="008C384D" w:rsidP="00E924B9">
      <w:pPr>
        <w:rPr>
          <w:rtl/>
        </w:rPr>
      </w:pPr>
    </w:p>
    <w:p w:rsidR="008C384D" w:rsidRDefault="008C384D" w:rsidP="00E924B9">
      <w:pPr>
        <w:rPr>
          <w:rtl/>
        </w:rPr>
      </w:pPr>
      <w:bookmarkStart w:id="8123" w:name="_ETM_Q21_496456"/>
      <w:bookmarkEnd w:id="8123"/>
      <w:r>
        <w:rPr>
          <w:rFonts w:hint="cs"/>
          <w:rtl/>
        </w:rPr>
        <w:t xml:space="preserve">מה </w:t>
      </w:r>
      <w:bookmarkStart w:id="8124" w:name="_ETM_Q21_499748"/>
      <w:bookmarkEnd w:id="8124"/>
      <w:r>
        <w:rPr>
          <w:rFonts w:hint="cs"/>
          <w:rtl/>
        </w:rPr>
        <w:t xml:space="preserve">שהיה לא על </w:t>
      </w:r>
      <w:r>
        <w:rPr>
          <w:rtl/>
        </w:rPr>
        <w:t xml:space="preserve">פי </w:t>
      </w:r>
      <w:bookmarkStart w:id="8125" w:name="_ETM_Q21_501589"/>
      <w:bookmarkEnd w:id="8125"/>
      <w:r>
        <w:rPr>
          <w:rtl/>
        </w:rPr>
        <w:t xml:space="preserve">חוק </w:t>
      </w:r>
      <w:bookmarkStart w:id="8126" w:name="_ETM_Q21_501830"/>
      <w:bookmarkEnd w:id="8126"/>
      <w:r>
        <w:rPr>
          <w:rtl/>
        </w:rPr>
        <w:t xml:space="preserve">זה </w:t>
      </w:r>
      <w:bookmarkStart w:id="8127" w:name="_ETM_Q21_502070"/>
      <w:bookmarkEnd w:id="8127"/>
      <w:r>
        <w:rPr>
          <w:rtl/>
        </w:rPr>
        <w:t xml:space="preserve">שלקחו </w:t>
      </w:r>
      <w:bookmarkStart w:id="8128" w:name="_ETM_Q21_502490"/>
      <w:bookmarkEnd w:id="8128"/>
      <w:r>
        <w:rPr>
          <w:rtl/>
        </w:rPr>
        <w:t xml:space="preserve">את </w:t>
      </w:r>
      <w:bookmarkStart w:id="8129" w:name="_ETM_Q21_502550"/>
      <w:bookmarkEnd w:id="8129"/>
      <w:r>
        <w:rPr>
          <w:rtl/>
        </w:rPr>
        <w:t xml:space="preserve">הסמכויות </w:t>
      </w:r>
      <w:bookmarkStart w:id="8130" w:name="_ETM_Q21_503029"/>
      <w:bookmarkEnd w:id="8130"/>
      <w:r>
        <w:rPr>
          <w:rFonts w:hint="cs"/>
          <w:rtl/>
        </w:rPr>
        <w:t>ל</w:t>
      </w:r>
      <w:r>
        <w:rPr>
          <w:rtl/>
        </w:rPr>
        <w:t xml:space="preserve">שר </w:t>
      </w:r>
      <w:bookmarkStart w:id="8131" w:name="_ETM_Q21_503300"/>
      <w:bookmarkEnd w:id="8131"/>
      <w:r>
        <w:rPr>
          <w:rtl/>
        </w:rPr>
        <w:t>המשפטים</w:t>
      </w:r>
      <w:r>
        <w:rPr>
          <w:rFonts w:hint="cs"/>
          <w:rtl/>
        </w:rPr>
        <w:t>.</w:t>
      </w:r>
      <w:r>
        <w:rPr>
          <w:rtl/>
        </w:rPr>
        <w:t xml:space="preserve"> </w:t>
      </w:r>
      <w:bookmarkStart w:id="8132" w:name="_ETM_Q21_503810"/>
      <w:bookmarkEnd w:id="8132"/>
      <w:r>
        <w:rPr>
          <w:rtl/>
        </w:rPr>
        <w:t xml:space="preserve">זה </w:t>
      </w:r>
      <w:bookmarkStart w:id="8133" w:name="_ETM_Q21_503990"/>
      <w:bookmarkEnd w:id="8133"/>
      <w:r>
        <w:rPr>
          <w:rtl/>
        </w:rPr>
        <w:t xml:space="preserve">לא </w:t>
      </w:r>
      <w:bookmarkStart w:id="8134" w:name="_ETM_Q21_504170"/>
      <w:bookmarkEnd w:id="8134"/>
      <w:r>
        <w:rPr>
          <w:rtl/>
        </w:rPr>
        <w:t xml:space="preserve">על </w:t>
      </w:r>
      <w:bookmarkStart w:id="8135" w:name="_ETM_Q21_504260"/>
      <w:bookmarkEnd w:id="8135"/>
      <w:r>
        <w:rPr>
          <w:rtl/>
        </w:rPr>
        <w:t xml:space="preserve">פי </w:t>
      </w:r>
      <w:bookmarkStart w:id="8136" w:name="_ETM_Q21_504410"/>
      <w:bookmarkEnd w:id="8136"/>
      <w:r>
        <w:rPr>
          <w:rtl/>
        </w:rPr>
        <w:t>חוק</w:t>
      </w:r>
      <w:r>
        <w:rPr>
          <w:rFonts w:hint="cs"/>
          <w:rtl/>
        </w:rPr>
        <w:t>.</w:t>
      </w:r>
      <w:r>
        <w:rPr>
          <w:rtl/>
        </w:rPr>
        <w:t xml:space="preserve"> </w:t>
      </w:r>
      <w:bookmarkStart w:id="8137" w:name="_ETM_Q21_505010"/>
      <w:bookmarkEnd w:id="8137"/>
      <w:r>
        <w:rPr>
          <w:rtl/>
        </w:rPr>
        <w:t xml:space="preserve">אין </w:t>
      </w:r>
      <w:bookmarkStart w:id="8138" w:name="_ETM_Q21_505220"/>
      <w:bookmarkEnd w:id="8138"/>
      <w:r>
        <w:rPr>
          <w:rtl/>
        </w:rPr>
        <w:t xml:space="preserve">שום </w:t>
      </w:r>
      <w:bookmarkStart w:id="8139" w:name="_ETM_Q21_505460"/>
      <w:bookmarkEnd w:id="8139"/>
      <w:r>
        <w:rPr>
          <w:rtl/>
        </w:rPr>
        <w:t xml:space="preserve">סמכות </w:t>
      </w:r>
      <w:bookmarkStart w:id="8140" w:name="_ETM_Q21_505850"/>
      <w:bookmarkEnd w:id="8140"/>
      <w:r>
        <w:rPr>
          <w:rtl/>
        </w:rPr>
        <w:t xml:space="preserve">לקחת </w:t>
      </w:r>
      <w:bookmarkStart w:id="8141" w:name="_ETM_Q21_506270"/>
      <w:bookmarkEnd w:id="8141"/>
      <w:r>
        <w:rPr>
          <w:rtl/>
        </w:rPr>
        <w:t xml:space="preserve">לו </w:t>
      </w:r>
      <w:bookmarkStart w:id="8142" w:name="_ETM_Q21_506390"/>
      <w:bookmarkEnd w:id="8142"/>
      <w:r>
        <w:rPr>
          <w:rtl/>
        </w:rPr>
        <w:t xml:space="preserve">את </w:t>
      </w:r>
      <w:bookmarkStart w:id="8143" w:name="_ETM_Q21_506510"/>
      <w:bookmarkEnd w:id="8143"/>
      <w:r>
        <w:rPr>
          <w:rtl/>
        </w:rPr>
        <w:t>זה</w:t>
      </w:r>
      <w:r>
        <w:rPr>
          <w:rFonts w:hint="cs"/>
          <w:rtl/>
        </w:rPr>
        <w:t>.</w:t>
      </w:r>
      <w:r>
        <w:rPr>
          <w:rtl/>
        </w:rPr>
        <w:t xml:space="preserve"> </w:t>
      </w:r>
      <w:bookmarkStart w:id="8144" w:name="_ETM_Q21_507230"/>
      <w:bookmarkEnd w:id="8144"/>
      <w:r>
        <w:rPr>
          <w:rtl/>
        </w:rPr>
        <w:t xml:space="preserve">הסמכויות </w:t>
      </w:r>
      <w:bookmarkStart w:id="8145" w:name="_ETM_Q21_507920"/>
      <w:bookmarkEnd w:id="8145"/>
      <w:r>
        <w:rPr>
          <w:rtl/>
        </w:rPr>
        <w:t xml:space="preserve">שלו </w:t>
      </w:r>
      <w:bookmarkStart w:id="8146" w:name="_ETM_Q21_508740"/>
      <w:bookmarkEnd w:id="8146"/>
      <w:r>
        <w:rPr>
          <w:rFonts w:hint="cs"/>
          <w:rtl/>
        </w:rPr>
        <w:t>ה</w:t>
      </w:r>
      <w:r>
        <w:rPr>
          <w:rtl/>
        </w:rPr>
        <w:t xml:space="preserve">ן </w:t>
      </w:r>
      <w:bookmarkStart w:id="8147" w:name="_ETM_Q21_508980"/>
      <w:bookmarkEnd w:id="8147"/>
      <w:r>
        <w:rPr>
          <w:rtl/>
        </w:rPr>
        <w:t>ל</w:t>
      </w:r>
      <w:r>
        <w:rPr>
          <w:rFonts w:hint="cs"/>
          <w:rtl/>
        </w:rPr>
        <w:t xml:space="preserve">כנס את </w:t>
      </w:r>
      <w:bookmarkStart w:id="8148" w:name="_ETM_Q21_509313"/>
      <w:bookmarkEnd w:id="8148"/>
      <w:r>
        <w:rPr>
          <w:rFonts w:hint="cs"/>
          <w:rtl/>
        </w:rPr>
        <w:t xml:space="preserve">הוועדה. </w:t>
      </w:r>
    </w:p>
    <w:p w:rsidR="008C384D" w:rsidRDefault="008C384D" w:rsidP="00E924B9">
      <w:pPr>
        <w:rPr>
          <w:rtl/>
        </w:rPr>
      </w:pPr>
      <w:bookmarkStart w:id="8149" w:name="_ETM_Q21_510753"/>
      <w:bookmarkStart w:id="8150" w:name="_ETM_Q21_510854"/>
      <w:bookmarkEnd w:id="8149"/>
      <w:bookmarkEnd w:id="8150"/>
    </w:p>
    <w:p w:rsidR="008C384D" w:rsidRDefault="008C384D" w:rsidP="00A91E73">
      <w:pPr>
        <w:pStyle w:val="af7"/>
        <w:rPr>
          <w:rtl/>
        </w:rPr>
      </w:pPr>
      <w:bookmarkStart w:id="8151" w:name="ET_interruption_6231_58"/>
      <w:r w:rsidRPr="00A91E73">
        <w:rPr>
          <w:rStyle w:val="TagStyle"/>
          <w:rtl/>
        </w:rPr>
        <w:t xml:space="preserve"> &lt;&lt; קריאה &gt;&gt;</w:t>
      </w:r>
      <w:r w:rsidR="003A1F77" w:rsidRPr="003A1F77">
        <w:rPr>
          <w:rtl/>
        </w:rPr>
        <w:t>יסמין</w:t>
      </w:r>
      <w:r>
        <w:rPr>
          <w:rtl/>
        </w:rPr>
        <w:t xml:space="preserve"> פרידמן (יש עתיד):</w:t>
      </w:r>
      <w:r w:rsidRPr="000723EF">
        <w:rPr>
          <w:rtl/>
        </w:rPr>
        <w:t xml:space="preserve"> </w:t>
      </w:r>
      <w:r w:rsidRPr="00A91E73">
        <w:rPr>
          <w:rStyle w:val="TagStyle"/>
          <w:rtl/>
        </w:rPr>
        <w:t>&lt;&lt; קריאה &gt;&gt;</w:t>
      </w:r>
      <w:r>
        <w:rPr>
          <w:rtl/>
        </w:rPr>
        <w:t xml:space="preserve"> </w:t>
      </w:r>
      <w:bookmarkEnd w:id="8151"/>
    </w:p>
    <w:p w:rsidR="008C384D" w:rsidRDefault="008C384D" w:rsidP="00E924B9">
      <w:pPr>
        <w:rPr>
          <w:rtl/>
        </w:rPr>
      </w:pPr>
    </w:p>
    <w:p w:rsidR="008C384D" w:rsidRDefault="00E30D80" w:rsidP="00E924B9">
      <w:pPr>
        <w:rPr>
          <w:rtl/>
        </w:rPr>
      </w:pPr>
      <w:r>
        <w:rPr>
          <w:rFonts w:hint="cs"/>
          <w:rtl/>
        </w:rPr>
        <w:t>– – –</w:t>
      </w:r>
      <w:r w:rsidR="008C384D">
        <w:rPr>
          <w:rFonts w:hint="cs"/>
          <w:rtl/>
        </w:rPr>
        <w:t xml:space="preserve"> </w:t>
      </w:r>
    </w:p>
    <w:p w:rsidR="008C384D" w:rsidRDefault="008C384D" w:rsidP="00E924B9">
      <w:pPr>
        <w:rPr>
          <w:rtl/>
        </w:rPr>
      </w:pPr>
      <w:bookmarkStart w:id="8152" w:name="_ETM_Q21_508648"/>
      <w:bookmarkStart w:id="8153" w:name="_ETM_Q21_508723"/>
      <w:bookmarkEnd w:id="8152"/>
      <w:bookmarkEnd w:id="8153"/>
    </w:p>
    <w:p w:rsidR="008C384D" w:rsidRDefault="008C384D" w:rsidP="00A91E73">
      <w:pPr>
        <w:pStyle w:val="-"/>
        <w:rPr>
          <w:rtl/>
        </w:rPr>
      </w:pPr>
      <w:bookmarkStart w:id="8154" w:name="ET_speakercontinue_6461_59"/>
      <w:r w:rsidRPr="00A91E73">
        <w:rPr>
          <w:rStyle w:val="TagStyle"/>
          <w:rtl/>
        </w:rPr>
        <w:t xml:space="preserve"> &lt;&lt; דובר_המשך &gt;&gt;</w:t>
      </w:r>
      <w:r w:rsidR="003A1F77" w:rsidRPr="003A1F77">
        <w:rPr>
          <w:rtl/>
        </w:rPr>
        <w:t>שר</w:t>
      </w:r>
      <w:r>
        <w:rPr>
          <w:rtl/>
        </w:rPr>
        <w:t xml:space="preserve"> התקשורת שלמה קרעי:</w:t>
      </w:r>
      <w:r w:rsidRPr="000723EF">
        <w:rPr>
          <w:rtl/>
        </w:rPr>
        <w:t xml:space="preserve"> </w:t>
      </w:r>
      <w:r w:rsidRPr="00A91E73">
        <w:rPr>
          <w:rStyle w:val="TagStyle"/>
          <w:rtl/>
        </w:rPr>
        <w:t>&lt;&lt; דובר_המשך &gt;&gt;</w:t>
      </w:r>
      <w:r>
        <w:rPr>
          <w:rtl/>
        </w:rPr>
        <w:t xml:space="preserve"> </w:t>
      </w:r>
      <w:bookmarkEnd w:id="8154"/>
    </w:p>
    <w:p w:rsidR="008C384D" w:rsidRDefault="008C384D" w:rsidP="00E924B9">
      <w:pPr>
        <w:rPr>
          <w:rtl/>
        </w:rPr>
      </w:pPr>
    </w:p>
    <w:p w:rsidR="008C384D" w:rsidRDefault="008C384D" w:rsidP="00E924B9">
      <w:pPr>
        <w:rPr>
          <w:rtl/>
        </w:rPr>
      </w:pPr>
      <w:bookmarkStart w:id="8155" w:name="_ETM_Q21_509962"/>
      <w:bookmarkStart w:id="8156" w:name="_ETM_Q21_509279"/>
      <w:bookmarkStart w:id="8157" w:name="_ETM_Q21_509429"/>
      <w:bookmarkStart w:id="8158" w:name="_ETM_Q21_511480"/>
      <w:bookmarkEnd w:id="8155"/>
      <w:bookmarkEnd w:id="8156"/>
      <w:bookmarkEnd w:id="8157"/>
      <w:bookmarkEnd w:id="8158"/>
      <w:r>
        <w:rPr>
          <w:rtl/>
        </w:rPr>
        <w:t xml:space="preserve">אתם </w:t>
      </w:r>
      <w:bookmarkStart w:id="8159" w:name="_ETM_Q21_511750"/>
      <w:bookmarkEnd w:id="8159"/>
      <w:r>
        <w:rPr>
          <w:rtl/>
        </w:rPr>
        <w:t xml:space="preserve">יכולים </w:t>
      </w:r>
      <w:bookmarkStart w:id="8160" w:name="_ETM_Q21_512140"/>
      <w:bookmarkEnd w:id="8160"/>
      <w:r>
        <w:rPr>
          <w:rtl/>
        </w:rPr>
        <w:t>למנו</w:t>
      </w:r>
      <w:r>
        <w:rPr>
          <w:rFonts w:hint="cs"/>
          <w:rtl/>
        </w:rPr>
        <w:t>ת</w:t>
      </w:r>
      <w:r>
        <w:rPr>
          <w:rtl/>
        </w:rPr>
        <w:t xml:space="preserve"> </w:t>
      </w:r>
      <w:bookmarkStart w:id="8161" w:name="_ETM_Q21_512529"/>
      <w:bookmarkEnd w:id="8161"/>
      <w:r>
        <w:rPr>
          <w:rtl/>
        </w:rPr>
        <w:t xml:space="preserve">לעצמכם </w:t>
      </w:r>
      <w:bookmarkStart w:id="8162" w:name="_ETM_Q21_513040"/>
      <w:bookmarkEnd w:id="8162"/>
      <w:r>
        <w:rPr>
          <w:rtl/>
        </w:rPr>
        <w:t>שופטים</w:t>
      </w:r>
      <w:r>
        <w:rPr>
          <w:rFonts w:hint="cs"/>
          <w:rtl/>
        </w:rPr>
        <w:t>.</w:t>
      </w:r>
      <w:r>
        <w:rPr>
          <w:rtl/>
        </w:rPr>
        <w:t xml:space="preserve"> </w:t>
      </w:r>
      <w:bookmarkStart w:id="8163" w:name="_ETM_Q21_513850"/>
      <w:bookmarkEnd w:id="8163"/>
      <w:r>
        <w:rPr>
          <w:rtl/>
        </w:rPr>
        <w:t xml:space="preserve">הם </w:t>
      </w:r>
      <w:bookmarkStart w:id="8164" w:name="_ETM_Q21_514060"/>
      <w:bookmarkEnd w:id="8164"/>
      <w:r>
        <w:rPr>
          <w:rtl/>
        </w:rPr>
        <w:t xml:space="preserve">יכולים </w:t>
      </w:r>
      <w:bookmarkStart w:id="8165" w:name="_ETM_Q21_514960"/>
      <w:bookmarkEnd w:id="8165"/>
      <w:r>
        <w:rPr>
          <w:rtl/>
        </w:rPr>
        <w:t>למנו</w:t>
      </w:r>
      <w:r>
        <w:rPr>
          <w:rFonts w:hint="cs"/>
          <w:rtl/>
        </w:rPr>
        <w:t>ת</w:t>
      </w:r>
      <w:r>
        <w:rPr>
          <w:rtl/>
        </w:rPr>
        <w:t xml:space="preserve"> </w:t>
      </w:r>
      <w:bookmarkStart w:id="8166" w:name="_ETM_Q21_515560"/>
      <w:bookmarkEnd w:id="8166"/>
      <w:r>
        <w:rPr>
          <w:rtl/>
        </w:rPr>
        <w:t xml:space="preserve">את </w:t>
      </w:r>
      <w:bookmarkStart w:id="8167" w:name="_ETM_Q21_515710"/>
      <w:bookmarkEnd w:id="8167"/>
      <w:r>
        <w:rPr>
          <w:rtl/>
        </w:rPr>
        <w:t>עצמ</w:t>
      </w:r>
      <w:r>
        <w:rPr>
          <w:rFonts w:hint="cs"/>
          <w:rtl/>
        </w:rPr>
        <w:t xml:space="preserve">ם </w:t>
      </w:r>
      <w:r w:rsidR="00E30D80">
        <w:rPr>
          <w:rFonts w:hint="cs"/>
          <w:rtl/>
        </w:rPr>
        <w:t>– –</w:t>
      </w:r>
      <w:r>
        <w:rPr>
          <w:rFonts w:hint="cs"/>
          <w:rtl/>
        </w:rPr>
        <w:t xml:space="preserve"> </w:t>
      </w:r>
    </w:p>
    <w:p w:rsidR="008C384D" w:rsidRDefault="008C384D" w:rsidP="00E924B9">
      <w:pPr>
        <w:rPr>
          <w:rtl/>
        </w:rPr>
      </w:pPr>
      <w:bookmarkStart w:id="8168" w:name="_ETM_Q21_516103"/>
      <w:bookmarkStart w:id="8169" w:name="_ETM_Q21_516197"/>
      <w:bookmarkEnd w:id="8168"/>
      <w:bookmarkEnd w:id="8169"/>
    </w:p>
    <w:p w:rsidR="008C384D" w:rsidRDefault="008C384D" w:rsidP="00A91E73">
      <w:pPr>
        <w:pStyle w:val="af7"/>
        <w:rPr>
          <w:rtl/>
        </w:rPr>
      </w:pPr>
      <w:bookmarkStart w:id="8170" w:name="ET_interruption_6231_60"/>
      <w:r w:rsidRPr="00A91E73">
        <w:rPr>
          <w:rStyle w:val="TagStyle"/>
          <w:rtl/>
        </w:rPr>
        <w:t xml:space="preserve"> &lt;&lt; קריאה &gt;&gt;</w:t>
      </w:r>
      <w:r w:rsidR="003A1F77" w:rsidRPr="003A1F77">
        <w:rPr>
          <w:rtl/>
        </w:rPr>
        <w:t>יסמין</w:t>
      </w:r>
      <w:r>
        <w:rPr>
          <w:rtl/>
        </w:rPr>
        <w:t xml:space="preserve"> פרידמן (יש עתיד):</w:t>
      </w:r>
      <w:r w:rsidRPr="000723EF">
        <w:rPr>
          <w:rtl/>
        </w:rPr>
        <w:t xml:space="preserve"> </w:t>
      </w:r>
      <w:r w:rsidRPr="00A91E73">
        <w:rPr>
          <w:rStyle w:val="TagStyle"/>
          <w:rtl/>
        </w:rPr>
        <w:t>&lt;&lt; קריאה &gt;&gt;</w:t>
      </w:r>
      <w:r>
        <w:rPr>
          <w:rtl/>
        </w:rPr>
        <w:t xml:space="preserve"> </w:t>
      </w:r>
      <w:bookmarkEnd w:id="8170"/>
    </w:p>
    <w:p w:rsidR="008C384D" w:rsidRDefault="008C384D" w:rsidP="00E924B9">
      <w:pPr>
        <w:rPr>
          <w:rtl/>
        </w:rPr>
      </w:pPr>
    </w:p>
    <w:p w:rsidR="008C384D" w:rsidRDefault="008C384D" w:rsidP="00E924B9">
      <w:pPr>
        <w:rPr>
          <w:rtl/>
        </w:rPr>
      </w:pPr>
      <w:r>
        <w:rPr>
          <w:rFonts w:hint="cs"/>
          <w:rtl/>
        </w:rPr>
        <w:t xml:space="preserve">אנחנו לא </w:t>
      </w:r>
      <w:bookmarkStart w:id="8171" w:name="_ETM_Q21_514542"/>
      <w:bookmarkEnd w:id="8171"/>
      <w:r>
        <w:rPr>
          <w:rFonts w:hint="cs"/>
          <w:rtl/>
        </w:rPr>
        <w:t xml:space="preserve">ממנים לעצמנו. הוועדה נבחרה תחת הממשלה שלכם </w:t>
      </w:r>
      <w:r w:rsidR="00E30D80">
        <w:rPr>
          <w:rFonts w:hint="cs"/>
          <w:rtl/>
        </w:rPr>
        <w:t>– – –</w:t>
      </w:r>
    </w:p>
    <w:p w:rsidR="008C384D" w:rsidRDefault="008C384D" w:rsidP="00E924B9">
      <w:pPr>
        <w:rPr>
          <w:rtl/>
        </w:rPr>
      </w:pPr>
      <w:bookmarkStart w:id="8172" w:name="_ETM_Q21_516271"/>
      <w:bookmarkStart w:id="8173" w:name="_ETM_Q21_516370"/>
      <w:bookmarkEnd w:id="8172"/>
      <w:bookmarkEnd w:id="8173"/>
    </w:p>
    <w:p w:rsidR="008C384D" w:rsidRDefault="008C384D" w:rsidP="00A91E73">
      <w:pPr>
        <w:pStyle w:val="-"/>
        <w:rPr>
          <w:rtl/>
        </w:rPr>
      </w:pPr>
      <w:bookmarkStart w:id="8174" w:name="ET_speakercontinue_6461_61"/>
      <w:r w:rsidRPr="00A91E73">
        <w:rPr>
          <w:rStyle w:val="TagStyle"/>
          <w:rtl/>
        </w:rPr>
        <w:t xml:space="preserve"> &lt;&lt; דובר_המשך &gt;&gt;</w:t>
      </w:r>
      <w:r w:rsidR="003A1F77" w:rsidRPr="003A1F77">
        <w:rPr>
          <w:rtl/>
        </w:rPr>
        <w:t>שר</w:t>
      </w:r>
      <w:r>
        <w:rPr>
          <w:rtl/>
        </w:rPr>
        <w:t xml:space="preserve"> התקשורת שלמה קרעי:</w:t>
      </w:r>
      <w:r w:rsidRPr="000723EF">
        <w:rPr>
          <w:rtl/>
        </w:rPr>
        <w:t xml:space="preserve"> </w:t>
      </w:r>
      <w:r w:rsidRPr="00A91E73">
        <w:rPr>
          <w:rStyle w:val="TagStyle"/>
          <w:rtl/>
        </w:rPr>
        <w:t>&lt;&lt; דובר_המשך &gt;&gt;</w:t>
      </w:r>
      <w:r>
        <w:rPr>
          <w:rtl/>
        </w:rPr>
        <w:t xml:space="preserve"> </w:t>
      </w:r>
      <w:bookmarkEnd w:id="8174"/>
    </w:p>
    <w:p w:rsidR="008C384D" w:rsidRDefault="008C384D" w:rsidP="00E924B9">
      <w:pPr>
        <w:rPr>
          <w:rtl/>
        </w:rPr>
      </w:pPr>
    </w:p>
    <w:p w:rsidR="008C384D" w:rsidRDefault="00E30D80" w:rsidP="00E924B9">
      <w:pPr>
        <w:rPr>
          <w:rtl/>
        </w:rPr>
      </w:pPr>
      <w:bookmarkStart w:id="8175" w:name="_ETM_Q21_517673"/>
      <w:bookmarkStart w:id="8176" w:name="_ETM_Q21_516730"/>
      <w:bookmarkEnd w:id="8175"/>
      <w:bookmarkEnd w:id="8176"/>
      <w:r>
        <w:rPr>
          <w:rFonts w:hint="cs"/>
          <w:rtl/>
        </w:rPr>
        <w:t>– –</w:t>
      </w:r>
      <w:r w:rsidR="008C384D">
        <w:rPr>
          <w:rFonts w:hint="cs"/>
          <w:rtl/>
        </w:rPr>
        <w:t xml:space="preserve"> </w:t>
      </w:r>
      <w:r w:rsidR="008C384D">
        <w:rPr>
          <w:rtl/>
        </w:rPr>
        <w:t xml:space="preserve">אתם </w:t>
      </w:r>
      <w:bookmarkStart w:id="8177" w:name="_ETM_Q21_517089"/>
      <w:bookmarkEnd w:id="8177"/>
      <w:r w:rsidR="008C384D">
        <w:rPr>
          <w:rtl/>
        </w:rPr>
        <w:t xml:space="preserve">יכולים </w:t>
      </w:r>
      <w:bookmarkStart w:id="8178" w:name="_ETM_Q21_517600"/>
      <w:bookmarkEnd w:id="8178"/>
      <w:r w:rsidR="008C384D">
        <w:rPr>
          <w:rtl/>
        </w:rPr>
        <w:t xml:space="preserve">לשים </w:t>
      </w:r>
      <w:bookmarkStart w:id="8179" w:name="_ETM_Q21_517960"/>
      <w:bookmarkEnd w:id="8179"/>
      <w:r w:rsidR="008C384D">
        <w:rPr>
          <w:rtl/>
        </w:rPr>
        <w:t xml:space="preserve">כתר </w:t>
      </w:r>
      <w:bookmarkStart w:id="8180" w:name="_ETM_Q21_518410"/>
      <w:bookmarkEnd w:id="8180"/>
      <w:r w:rsidR="008C384D">
        <w:rPr>
          <w:rtl/>
        </w:rPr>
        <w:t xml:space="preserve">על </w:t>
      </w:r>
      <w:bookmarkStart w:id="8181" w:name="_ETM_Q21_518560"/>
      <w:bookmarkEnd w:id="8181"/>
      <w:r w:rsidR="008C384D">
        <w:rPr>
          <w:rtl/>
        </w:rPr>
        <w:t xml:space="preserve">הראש </w:t>
      </w:r>
      <w:bookmarkStart w:id="8182" w:name="_ETM_Q21_521489"/>
      <w:bookmarkEnd w:id="8182"/>
      <w:r w:rsidR="008C384D">
        <w:rPr>
          <w:rFonts w:hint="cs"/>
          <w:rtl/>
        </w:rPr>
        <w:t xml:space="preserve">שלהם, אבל </w:t>
      </w:r>
      <w:bookmarkStart w:id="8183" w:name="_ETM_Q21_517166"/>
      <w:bookmarkEnd w:id="8183"/>
      <w:r w:rsidR="008C384D">
        <w:rPr>
          <w:rFonts w:hint="cs"/>
          <w:rtl/>
        </w:rPr>
        <w:t>זה לא עוזר</w:t>
      </w:r>
      <w:r w:rsidR="0004349E">
        <w:rPr>
          <w:rFonts w:hint="cs"/>
          <w:rtl/>
        </w:rPr>
        <w:t>,</w:t>
      </w:r>
      <w:r w:rsidR="008C384D">
        <w:rPr>
          <w:rFonts w:hint="cs"/>
          <w:rtl/>
        </w:rPr>
        <w:t xml:space="preserve"> כי </w:t>
      </w:r>
      <w:bookmarkStart w:id="8184" w:name="_ETM_Q21_521969"/>
      <w:bookmarkEnd w:id="8184"/>
      <w:r w:rsidR="008C384D">
        <w:rPr>
          <w:rtl/>
        </w:rPr>
        <w:t xml:space="preserve">לבית </w:t>
      </w:r>
      <w:bookmarkStart w:id="8185" w:name="_ETM_Q21_522659"/>
      <w:bookmarkEnd w:id="8185"/>
      <w:r w:rsidR="008C384D">
        <w:rPr>
          <w:rtl/>
        </w:rPr>
        <w:t xml:space="preserve">המשפט </w:t>
      </w:r>
      <w:bookmarkStart w:id="8186" w:name="_ETM_Q21_523230"/>
      <w:bookmarkEnd w:id="8186"/>
      <w:r w:rsidR="008C384D">
        <w:rPr>
          <w:rtl/>
        </w:rPr>
        <w:t xml:space="preserve">העליון </w:t>
      </w:r>
      <w:bookmarkStart w:id="8187" w:name="_ETM_Q21_524190"/>
      <w:bookmarkEnd w:id="8187"/>
      <w:r w:rsidR="008C384D">
        <w:rPr>
          <w:rtl/>
        </w:rPr>
        <w:t xml:space="preserve">יש </w:t>
      </w:r>
      <w:bookmarkStart w:id="8188" w:name="_ETM_Q21_524579"/>
      <w:bookmarkEnd w:id="8188"/>
      <w:r w:rsidR="008C384D">
        <w:rPr>
          <w:rtl/>
        </w:rPr>
        <w:t xml:space="preserve">רק </w:t>
      </w:r>
      <w:bookmarkStart w:id="8189" w:name="_ETM_Q21_524789"/>
      <w:bookmarkEnd w:id="8189"/>
      <w:r w:rsidR="008C384D">
        <w:rPr>
          <w:rtl/>
        </w:rPr>
        <w:t xml:space="preserve">את </w:t>
      </w:r>
      <w:bookmarkStart w:id="8190" w:name="_ETM_Q21_524909"/>
      <w:bookmarkEnd w:id="8190"/>
      <w:r w:rsidR="008C384D">
        <w:rPr>
          <w:rtl/>
        </w:rPr>
        <w:t xml:space="preserve">אמון </w:t>
      </w:r>
      <w:bookmarkStart w:id="8191" w:name="_ETM_Q21_525210"/>
      <w:bookmarkEnd w:id="8191"/>
      <w:r w:rsidR="008C384D">
        <w:rPr>
          <w:rtl/>
        </w:rPr>
        <w:t>הציבור</w:t>
      </w:r>
      <w:r w:rsidR="008C384D">
        <w:rPr>
          <w:rFonts w:hint="cs"/>
          <w:rtl/>
        </w:rPr>
        <w:t>,</w:t>
      </w:r>
      <w:r w:rsidR="008C384D">
        <w:rPr>
          <w:rtl/>
        </w:rPr>
        <w:t xml:space="preserve"> </w:t>
      </w:r>
      <w:bookmarkStart w:id="8192" w:name="_ETM_Q21_525839"/>
      <w:bookmarkEnd w:id="8192"/>
      <w:r w:rsidR="008C384D">
        <w:rPr>
          <w:rtl/>
        </w:rPr>
        <w:t xml:space="preserve">וגם </w:t>
      </w:r>
      <w:bookmarkStart w:id="8193" w:name="_ETM_Q21_526229"/>
      <w:bookmarkEnd w:id="8193"/>
      <w:r w:rsidR="008C384D">
        <w:rPr>
          <w:rtl/>
        </w:rPr>
        <w:t xml:space="preserve">את </w:t>
      </w:r>
      <w:bookmarkStart w:id="8194" w:name="_ETM_Q21_526320"/>
      <w:bookmarkEnd w:id="8194"/>
      <w:r w:rsidR="008C384D">
        <w:rPr>
          <w:rtl/>
        </w:rPr>
        <w:t xml:space="preserve">זה </w:t>
      </w:r>
      <w:bookmarkStart w:id="8195" w:name="_ETM_Q21_526859"/>
      <w:bookmarkEnd w:id="8195"/>
      <w:r w:rsidR="008C384D">
        <w:rPr>
          <w:rFonts w:hint="cs"/>
          <w:rtl/>
        </w:rPr>
        <w:t xml:space="preserve">אין </w:t>
      </w:r>
      <w:bookmarkStart w:id="8196" w:name="_ETM_Q21_528508"/>
      <w:bookmarkEnd w:id="8196"/>
      <w:r w:rsidR="008C384D">
        <w:rPr>
          <w:rFonts w:hint="cs"/>
          <w:rtl/>
        </w:rPr>
        <w:t xml:space="preserve">לו </w:t>
      </w:r>
      <w:r w:rsidR="008C384D">
        <w:rPr>
          <w:rtl/>
        </w:rPr>
        <w:t>כבר</w:t>
      </w:r>
      <w:r w:rsidR="0004349E">
        <w:rPr>
          <w:rFonts w:hint="cs"/>
          <w:rtl/>
        </w:rPr>
        <w:t>,</w:t>
      </w:r>
      <w:r w:rsidR="008C384D">
        <w:rPr>
          <w:rFonts w:hint="cs"/>
          <w:rtl/>
        </w:rPr>
        <w:t xml:space="preserve"> ואנחנו נתקן. </w:t>
      </w:r>
    </w:p>
    <w:p w:rsidR="008C384D" w:rsidRDefault="008C384D" w:rsidP="00E924B9">
      <w:pPr>
        <w:rPr>
          <w:rtl/>
        </w:rPr>
      </w:pPr>
      <w:bookmarkStart w:id="8197" w:name="_ETM_Q21_524830"/>
      <w:bookmarkStart w:id="8198" w:name="_ETM_Q21_524915"/>
      <w:bookmarkEnd w:id="8197"/>
      <w:bookmarkEnd w:id="8198"/>
    </w:p>
    <w:p w:rsidR="008C384D" w:rsidRDefault="008C384D" w:rsidP="00A91E73">
      <w:pPr>
        <w:pStyle w:val="af7"/>
        <w:rPr>
          <w:rtl/>
        </w:rPr>
      </w:pPr>
      <w:bookmarkStart w:id="8199" w:name="ET_interruption_6231_62"/>
      <w:r w:rsidRPr="00A91E73">
        <w:rPr>
          <w:rStyle w:val="TagStyle"/>
          <w:rtl/>
        </w:rPr>
        <w:t xml:space="preserve"> &lt;&lt; קריאה &gt;&gt;</w:t>
      </w:r>
      <w:r w:rsidR="003A1F77" w:rsidRPr="003A1F77">
        <w:rPr>
          <w:rtl/>
        </w:rPr>
        <w:t>יסמין</w:t>
      </w:r>
      <w:r>
        <w:rPr>
          <w:rtl/>
        </w:rPr>
        <w:t xml:space="preserve"> פרידמן (יש עתיד):</w:t>
      </w:r>
      <w:r w:rsidRPr="000723EF">
        <w:rPr>
          <w:rtl/>
        </w:rPr>
        <w:t xml:space="preserve"> </w:t>
      </w:r>
      <w:r w:rsidRPr="00A91E73">
        <w:rPr>
          <w:rStyle w:val="TagStyle"/>
          <w:rtl/>
        </w:rPr>
        <w:t>&lt;&lt; קריאה &gt;&gt;</w:t>
      </w:r>
      <w:r>
        <w:rPr>
          <w:rtl/>
        </w:rPr>
        <w:t xml:space="preserve"> </w:t>
      </w:r>
      <w:bookmarkEnd w:id="8199"/>
    </w:p>
    <w:p w:rsidR="008C384D" w:rsidRDefault="008C384D" w:rsidP="00E924B9">
      <w:pPr>
        <w:rPr>
          <w:rtl/>
        </w:rPr>
      </w:pPr>
    </w:p>
    <w:p w:rsidR="008C384D" w:rsidRDefault="008C384D" w:rsidP="00E924B9">
      <w:pPr>
        <w:rPr>
          <w:rtl/>
        </w:rPr>
      </w:pPr>
      <w:bookmarkStart w:id="8200" w:name="_ETM_Q21_527175"/>
      <w:bookmarkEnd w:id="8200"/>
      <w:r w:rsidRPr="00FD4556">
        <w:rPr>
          <w:rFonts w:hint="cs"/>
          <w:rtl/>
        </w:rPr>
        <w:t xml:space="preserve">יש לו יותר את אמון הציבור מאשר </w:t>
      </w:r>
      <w:bookmarkStart w:id="8201" w:name="_ETM_Q21_527278"/>
      <w:bookmarkEnd w:id="8201"/>
      <w:r>
        <w:rPr>
          <w:rFonts w:hint="cs"/>
          <w:rtl/>
        </w:rPr>
        <w:t>ל</w:t>
      </w:r>
      <w:r w:rsidRPr="00FD4556">
        <w:rPr>
          <w:rFonts w:hint="cs"/>
          <w:rtl/>
        </w:rPr>
        <w:t xml:space="preserve">ממשלה שלכם. </w:t>
      </w:r>
      <w:bookmarkStart w:id="8202" w:name="_ETM_Q21_528406"/>
      <w:bookmarkEnd w:id="8202"/>
      <w:r w:rsidRPr="00FD4556">
        <w:rPr>
          <w:rFonts w:hint="cs"/>
          <w:rtl/>
        </w:rPr>
        <w:t>זה גם בכל הסקרים. אני לא אומרת סתם. יש להם הרבה יותר אמון.</w:t>
      </w:r>
      <w:r>
        <w:rPr>
          <w:rFonts w:hint="cs"/>
          <w:rtl/>
        </w:rPr>
        <w:t xml:space="preserve"> </w:t>
      </w:r>
    </w:p>
    <w:p w:rsidR="008C384D" w:rsidRDefault="008C384D" w:rsidP="00E924B9">
      <w:pPr>
        <w:rPr>
          <w:rtl/>
        </w:rPr>
      </w:pPr>
    </w:p>
    <w:p w:rsidR="008C384D" w:rsidRDefault="008C384D" w:rsidP="00A91E73">
      <w:pPr>
        <w:pStyle w:val="-"/>
        <w:rPr>
          <w:rtl/>
        </w:rPr>
      </w:pPr>
      <w:bookmarkStart w:id="8203" w:name="ET_speakercontinue_6461_63"/>
      <w:r w:rsidRPr="00A91E73">
        <w:rPr>
          <w:rStyle w:val="TagStyle"/>
          <w:rtl/>
        </w:rPr>
        <w:t xml:space="preserve"> &lt;&lt; דובר_המשך &gt;&gt;</w:t>
      </w:r>
      <w:r w:rsidR="003A1F77" w:rsidRPr="003A1F77">
        <w:rPr>
          <w:rtl/>
        </w:rPr>
        <w:t>שר</w:t>
      </w:r>
      <w:r>
        <w:rPr>
          <w:rtl/>
        </w:rPr>
        <w:t xml:space="preserve"> התקשורת שלמה קרעי:</w:t>
      </w:r>
      <w:r w:rsidRPr="000723EF">
        <w:rPr>
          <w:rtl/>
        </w:rPr>
        <w:t xml:space="preserve"> </w:t>
      </w:r>
      <w:r w:rsidRPr="00A91E73">
        <w:rPr>
          <w:rStyle w:val="TagStyle"/>
          <w:rtl/>
        </w:rPr>
        <w:t>&lt;&lt; דובר_המשך &gt;&gt;</w:t>
      </w:r>
      <w:r>
        <w:rPr>
          <w:rtl/>
        </w:rPr>
        <w:t xml:space="preserve"> </w:t>
      </w:r>
      <w:bookmarkEnd w:id="8203"/>
    </w:p>
    <w:p w:rsidR="008C384D" w:rsidRDefault="008C384D" w:rsidP="00E924B9">
      <w:pPr>
        <w:rPr>
          <w:rtl/>
        </w:rPr>
      </w:pPr>
    </w:p>
    <w:p w:rsidR="008C384D" w:rsidRDefault="008C384D" w:rsidP="00E924B9">
      <w:pPr>
        <w:rPr>
          <w:rtl/>
        </w:rPr>
      </w:pPr>
      <w:bookmarkStart w:id="8204" w:name="_ETM_Q21_528490"/>
      <w:bookmarkEnd w:id="8204"/>
      <w:r>
        <w:rPr>
          <w:rFonts w:hint="cs"/>
          <w:rtl/>
        </w:rPr>
        <w:t xml:space="preserve">יש לו את אמון </w:t>
      </w:r>
      <w:bookmarkStart w:id="8205" w:name="_ETM_Q21_527670"/>
      <w:bookmarkStart w:id="8206" w:name="_ETM_Q21_531279"/>
      <w:bookmarkStart w:id="8207" w:name="_ETM_Q21_531610"/>
      <w:bookmarkEnd w:id="8205"/>
      <w:bookmarkEnd w:id="8206"/>
      <w:bookmarkEnd w:id="8207"/>
      <w:r>
        <w:rPr>
          <w:rFonts w:hint="cs"/>
          <w:rtl/>
        </w:rPr>
        <w:t>ששת ה</w:t>
      </w:r>
      <w:r>
        <w:rPr>
          <w:rtl/>
        </w:rPr>
        <w:t xml:space="preserve">מנדטים </w:t>
      </w:r>
      <w:bookmarkStart w:id="8208" w:name="_ETM_Q21_533140"/>
      <w:bookmarkEnd w:id="8208"/>
      <w:r>
        <w:rPr>
          <w:rFonts w:hint="cs"/>
          <w:rtl/>
        </w:rPr>
        <w:t xml:space="preserve">של יאיר </w:t>
      </w:r>
      <w:bookmarkStart w:id="8209" w:name="_ETM_Q21_530865"/>
      <w:bookmarkEnd w:id="8209"/>
      <w:r>
        <w:rPr>
          <w:rFonts w:hint="cs"/>
          <w:rtl/>
        </w:rPr>
        <w:t xml:space="preserve">לפיד, </w:t>
      </w:r>
      <w:r>
        <w:rPr>
          <w:rtl/>
        </w:rPr>
        <w:t xml:space="preserve">שגם </w:t>
      </w:r>
      <w:bookmarkStart w:id="8210" w:name="_ETM_Q21_533500"/>
      <w:bookmarkEnd w:id="8210"/>
      <w:r>
        <w:rPr>
          <w:rtl/>
        </w:rPr>
        <w:t xml:space="preserve">הוא </w:t>
      </w:r>
      <w:bookmarkStart w:id="8211" w:name="_ETM_Q21_533650"/>
      <w:bookmarkEnd w:id="8211"/>
      <w:r>
        <w:rPr>
          <w:rtl/>
        </w:rPr>
        <w:t xml:space="preserve">מאבד </w:t>
      </w:r>
      <w:bookmarkStart w:id="8212" w:name="_ETM_Q21_534070"/>
      <w:bookmarkEnd w:id="8212"/>
      <w:r>
        <w:rPr>
          <w:rtl/>
        </w:rPr>
        <w:t xml:space="preserve">את </w:t>
      </w:r>
      <w:bookmarkStart w:id="8213" w:name="_ETM_Q21_534190"/>
      <w:bookmarkEnd w:id="8213"/>
      <w:r>
        <w:rPr>
          <w:rtl/>
        </w:rPr>
        <w:t xml:space="preserve">אמון </w:t>
      </w:r>
      <w:bookmarkStart w:id="8214" w:name="_ETM_Q21_534430"/>
      <w:bookmarkEnd w:id="8214"/>
      <w:r>
        <w:rPr>
          <w:rtl/>
        </w:rPr>
        <w:t>הציבור</w:t>
      </w:r>
      <w:r>
        <w:rPr>
          <w:rFonts w:hint="cs"/>
          <w:rtl/>
        </w:rPr>
        <w:t>.</w:t>
      </w:r>
      <w:bookmarkStart w:id="8215" w:name="_ETM_Q21_534728"/>
      <w:bookmarkEnd w:id="8215"/>
    </w:p>
    <w:p w:rsidR="008C384D" w:rsidRDefault="008C384D" w:rsidP="00E924B9">
      <w:pPr>
        <w:rPr>
          <w:rtl/>
        </w:rPr>
      </w:pPr>
      <w:bookmarkStart w:id="8216" w:name="_ETM_Q21_534830"/>
      <w:bookmarkEnd w:id="8216"/>
    </w:p>
    <w:p w:rsidR="008C384D" w:rsidRDefault="008C384D" w:rsidP="00A91E73">
      <w:pPr>
        <w:pStyle w:val="af7"/>
        <w:rPr>
          <w:rtl/>
        </w:rPr>
      </w:pPr>
      <w:bookmarkStart w:id="8217" w:name="ET_interruption_6156_64"/>
      <w:r w:rsidRPr="00A91E73">
        <w:rPr>
          <w:rStyle w:val="TagStyle"/>
          <w:rtl/>
        </w:rPr>
        <w:t xml:space="preserve"> &lt;&lt; קריאה &gt;&gt;</w:t>
      </w:r>
      <w:r>
        <w:rPr>
          <w:rtl/>
        </w:rPr>
        <w:t>גלעד קריב (העבודה):</w:t>
      </w:r>
      <w:r w:rsidRPr="000723EF">
        <w:rPr>
          <w:rtl/>
        </w:rPr>
        <w:t xml:space="preserve"> </w:t>
      </w:r>
      <w:r w:rsidRPr="00A91E73">
        <w:rPr>
          <w:rStyle w:val="TagStyle"/>
          <w:rtl/>
        </w:rPr>
        <w:t>&lt;&lt; קריאה &gt;&gt;</w:t>
      </w:r>
      <w:r>
        <w:rPr>
          <w:rtl/>
        </w:rPr>
        <w:t xml:space="preserve"> </w:t>
      </w:r>
      <w:bookmarkEnd w:id="8217"/>
    </w:p>
    <w:p w:rsidR="008C384D" w:rsidRDefault="008C384D" w:rsidP="00E924B9">
      <w:pPr>
        <w:rPr>
          <w:rtl/>
        </w:rPr>
      </w:pPr>
    </w:p>
    <w:p w:rsidR="008C384D" w:rsidRDefault="00E30D80" w:rsidP="00E924B9">
      <w:pPr>
        <w:rPr>
          <w:rtl/>
        </w:rPr>
      </w:pPr>
      <w:r>
        <w:rPr>
          <w:rFonts w:hint="cs"/>
          <w:rtl/>
        </w:rPr>
        <w:t>– – –</w:t>
      </w:r>
    </w:p>
    <w:p w:rsidR="008C384D" w:rsidRDefault="008C384D" w:rsidP="00E924B9">
      <w:pPr>
        <w:rPr>
          <w:rtl/>
        </w:rPr>
      </w:pPr>
      <w:bookmarkStart w:id="8218" w:name="_ETM_Q21_530973"/>
      <w:bookmarkStart w:id="8219" w:name="_ETM_Q21_531108"/>
      <w:bookmarkEnd w:id="8218"/>
      <w:bookmarkEnd w:id="8219"/>
    </w:p>
    <w:p w:rsidR="008C384D" w:rsidRDefault="008C384D" w:rsidP="00A91E73">
      <w:pPr>
        <w:pStyle w:val="af8"/>
        <w:rPr>
          <w:rtl/>
        </w:rPr>
      </w:pPr>
      <w:bookmarkStart w:id="8220" w:name="ET_yor_6490_65"/>
      <w:r w:rsidRPr="00A91E73">
        <w:rPr>
          <w:rStyle w:val="TagStyle"/>
          <w:rtl/>
        </w:rPr>
        <w:t xml:space="preserve"> &lt;&lt; יור &gt;&gt;</w:t>
      </w:r>
      <w:r w:rsidR="003A1F77" w:rsidRPr="003A1F77">
        <w:rPr>
          <w:rtl/>
        </w:rPr>
        <w:t>הי</w:t>
      </w:r>
      <w:r>
        <w:rPr>
          <w:rtl/>
        </w:rPr>
        <w:t>ו"ר ניסים ואטורי:</w:t>
      </w:r>
      <w:r w:rsidRPr="000723EF">
        <w:rPr>
          <w:rtl/>
        </w:rPr>
        <w:t xml:space="preserve"> </w:t>
      </w:r>
      <w:r w:rsidRPr="00A91E73">
        <w:rPr>
          <w:rStyle w:val="TagStyle"/>
          <w:rtl/>
        </w:rPr>
        <w:t>&lt;&lt; יור &gt;&gt;</w:t>
      </w:r>
      <w:r>
        <w:rPr>
          <w:rtl/>
        </w:rPr>
        <w:t xml:space="preserve"> </w:t>
      </w:r>
      <w:bookmarkEnd w:id="8220"/>
    </w:p>
    <w:p w:rsidR="008C384D" w:rsidRDefault="008C384D" w:rsidP="00E924B9">
      <w:pPr>
        <w:rPr>
          <w:rtl/>
        </w:rPr>
      </w:pPr>
    </w:p>
    <w:p w:rsidR="008C384D" w:rsidRDefault="008C384D" w:rsidP="00E924B9">
      <w:pPr>
        <w:rPr>
          <w:rtl/>
        </w:rPr>
      </w:pPr>
      <w:bookmarkStart w:id="8221" w:name="_ETM_Q21_532512"/>
      <w:bookmarkStart w:id="8222" w:name="_ETM_Q21_537690"/>
      <w:bookmarkStart w:id="8223" w:name="_ETM_Q21_537810"/>
      <w:bookmarkEnd w:id="8221"/>
      <w:bookmarkEnd w:id="8222"/>
      <w:bookmarkEnd w:id="8223"/>
      <w:r>
        <w:rPr>
          <w:rFonts w:hint="cs"/>
          <w:rtl/>
        </w:rPr>
        <w:t xml:space="preserve">תודה </w:t>
      </w:r>
      <w:bookmarkStart w:id="8224" w:name="_ETM_Q21_536709"/>
      <w:bookmarkEnd w:id="8224"/>
      <w:r>
        <w:rPr>
          <w:rFonts w:hint="cs"/>
          <w:rtl/>
        </w:rPr>
        <w:t xml:space="preserve">רבה. עכשיו זו </w:t>
      </w:r>
      <w:r>
        <w:rPr>
          <w:rtl/>
        </w:rPr>
        <w:t xml:space="preserve">זכות </w:t>
      </w:r>
      <w:bookmarkStart w:id="8225" w:name="_ETM_Q21_538020"/>
      <w:bookmarkEnd w:id="8225"/>
      <w:r>
        <w:rPr>
          <w:rtl/>
        </w:rPr>
        <w:t xml:space="preserve">הדיבור </w:t>
      </w:r>
      <w:bookmarkStart w:id="8226" w:name="_ETM_Q21_538350"/>
      <w:bookmarkEnd w:id="8226"/>
      <w:r>
        <w:rPr>
          <w:rtl/>
        </w:rPr>
        <w:t xml:space="preserve">של </w:t>
      </w:r>
      <w:bookmarkStart w:id="8227" w:name="_ETM_Q21_538529"/>
      <w:bookmarkEnd w:id="8227"/>
      <w:r>
        <w:rPr>
          <w:rtl/>
        </w:rPr>
        <w:t>השר</w:t>
      </w:r>
      <w:r>
        <w:rPr>
          <w:rFonts w:hint="cs"/>
          <w:rtl/>
        </w:rPr>
        <w:t>.</w:t>
      </w:r>
      <w:r>
        <w:rPr>
          <w:rtl/>
        </w:rPr>
        <w:t xml:space="preserve"> </w:t>
      </w:r>
      <w:bookmarkStart w:id="8228" w:name="_ETM_Q21_539310"/>
      <w:bookmarkEnd w:id="8228"/>
      <w:r>
        <w:rPr>
          <w:rFonts w:hint="cs"/>
          <w:rtl/>
        </w:rPr>
        <w:t>תודה רבה, גלעד.</w:t>
      </w:r>
    </w:p>
    <w:p w:rsidR="008C384D" w:rsidRDefault="008C384D" w:rsidP="00E924B9">
      <w:pPr>
        <w:rPr>
          <w:rtl/>
        </w:rPr>
      </w:pPr>
      <w:bookmarkStart w:id="8229" w:name="_ETM_Q21_537679"/>
      <w:bookmarkEnd w:id="8229"/>
    </w:p>
    <w:p w:rsidR="008C384D" w:rsidRDefault="008C384D" w:rsidP="00A91E73">
      <w:pPr>
        <w:pStyle w:val="-"/>
        <w:rPr>
          <w:rtl/>
        </w:rPr>
      </w:pPr>
      <w:bookmarkStart w:id="8230" w:name="ET_speakercontinue_6461_66"/>
      <w:r w:rsidRPr="00A91E73">
        <w:rPr>
          <w:rStyle w:val="TagStyle"/>
          <w:rtl/>
        </w:rPr>
        <w:t xml:space="preserve"> &lt;&lt; דובר_המשך &gt;&gt;</w:t>
      </w:r>
      <w:r w:rsidR="003A1F77" w:rsidRPr="003A1F77">
        <w:rPr>
          <w:rtl/>
        </w:rPr>
        <w:t>שר</w:t>
      </w:r>
      <w:r>
        <w:rPr>
          <w:rtl/>
        </w:rPr>
        <w:t xml:space="preserve"> התקשורת שלמה קרעי:</w:t>
      </w:r>
      <w:r w:rsidRPr="000723EF">
        <w:rPr>
          <w:rtl/>
        </w:rPr>
        <w:t xml:space="preserve"> </w:t>
      </w:r>
      <w:r w:rsidRPr="00A91E73">
        <w:rPr>
          <w:rStyle w:val="TagStyle"/>
          <w:rtl/>
        </w:rPr>
        <w:t>&lt;&lt; דובר_המשך &gt;&gt;</w:t>
      </w:r>
      <w:r>
        <w:rPr>
          <w:rtl/>
        </w:rPr>
        <w:t xml:space="preserve"> </w:t>
      </w:r>
      <w:bookmarkEnd w:id="8230"/>
    </w:p>
    <w:p w:rsidR="008C384D" w:rsidRDefault="008C384D" w:rsidP="00E924B9">
      <w:pPr>
        <w:rPr>
          <w:rtl/>
        </w:rPr>
      </w:pPr>
    </w:p>
    <w:p w:rsidR="008C384D" w:rsidRDefault="008C384D" w:rsidP="0004349E">
      <w:pPr>
        <w:rPr>
          <w:rtl/>
        </w:rPr>
      </w:pPr>
      <w:bookmarkStart w:id="8231" w:name="_ETM_Q21_538764"/>
      <w:bookmarkEnd w:id="8231"/>
      <w:r>
        <w:rPr>
          <w:rtl/>
        </w:rPr>
        <w:t xml:space="preserve">בכל </w:t>
      </w:r>
      <w:bookmarkStart w:id="8232" w:name="_ETM_Q21_539610"/>
      <w:bookmarkEnd w:id="8232"/>
      <w:r>
        <w:rPr>
          <w:rtl/>
        </w:rPr>
        <w:t>מקרה</w:t>
      </w:r>
      <w:r>
        <w:rPr>
          <w:rFonts w:hint="cs"/>
          <w:rtl/>
        </w:rPr>
        <w:t>,</w:t>
      </w:r>
      <w:r>
        <w:rPr>
          <w:rtl/>
        </w:rPr>
        <w:t xml:space="preserve"> </w:t>
      </w:r>
      <w:bookmarkStart w:id="8233" w:name="_ETM_Q21_539940"/>
      <w:bookmarkEnd w:id="8233"/>
      <w:r>
        <w:rPr>
          <w:rtl/>
        </w:rPr>
        <w:t xml:space="preserve">לגופו </w:t>
      </w:r>
      <w:bookmarkStart w:id="8234" w:name="_ETM_Q21_540360"/>
      <w:bookmarkEnd w:id="8234"/>
      <w:r>
        <w:rPr>
          <w:rtl/>
        </w:rPr>
        <w:t xml:space="preserve">של </w:t>
      </w:r>
      <w:bookmarkStart w:id="8235" w:name="_ETM_Q21_541739"/>
      <w:bookmarkEnd w:id="8235"/>
      <w:r>
        <w:rPr>
          <w:rFonts w:hint="cs"/>
          <w:rtl/>
        </w:rPr>
        <w:t xml:space="preserve">עניין, </w:t>
      </w:r>
      <w:r>
        <w:rPr>
          <w:rtl/>
        </w:rPr>
        <w:t xml:space="preserve">התהליך </w:t>
      </w:r>
      <w:bookmarkStart w:id="8236" w:name="_ETM_Q21_542430"/>
      <w:bookmarkEnd w:id="8236"/>
      <w:r>
        <w:rPr>
          <w:rtl/>
        </w:rPr>
        <w:t xml:space="preserve">המסורבל </w:t>
      </w:r>
      <w:bookmarkStart w:id="8237" w:name="_ETM_Q21_543210"/>
      <w:bookmarkEnd w:id="8237"/>
      <w:r>
        <w:rPr>
          <w:rtl/>
        </w:rPr>
        <w:t>הזה</w:t>
      </w:r>
      <w:r>
        <w:rPr>
          <w:rFonts w:hint="cs"/>
          <w:rtl/>
        </w:rPr>
        <w:t>,</w:t>
      </w:r>
      <w:r>
        <w:rPr>
          <w:rtl/>
        </w:rPr>
        <w:t xml:space="preserve"> </w:t>
      </w:r>
      <w:bookmarkStart w:id="8238" w:name="_ETM_Q21_543900"/>
      <w:bookmarkEnd w:id="8238"/>
      <w:r>
        <w:rPr>
          <w:rtl/>
        </w:rPr>
        <w:t xml:space="preserve">שבעצם </w:t>
      </w:r>
      <w:bookmarkStart w:id="8239" w:name="_ETM_Q21_544620"/>
      <w:bookmarkEnd w:id="8239"/>
      <w:r>
        <w:rPr>
          <w:rtl/>
        </w:rPr>
        <w:t xml:space="preserve">הוכיח </w:t>
      </w:r>
      <w:bookmarkStart w:id="8240" w:name="_ETM_Q21_545100"/>
      <w:bookmarkEnd w:id="8240"/>
      <w:r>
        <w:rPr>
          <w:rtl/>
        </w:rPr>
        <w:t xml:space="preserve">את </w:t>
      </w:r>
      <w:bookmarkStart w:id="8241" w:name="_ETM_Q21_545220"/>
      <w:bookmarkEnd w:id="8241"/>
      <w:r>
        <w:rPr>
          <w:rtl/>
        </w:rPr>
        <w:t xml:space="preserve">עצמו </w:t>
      </w:r>
      <w:bookmarkStart w:id="8242" w:name="_ETM_Q21_545670"/>
      <w:bookmarkEnd w:id="8242"/>
      <w:proofErr w:type="spellStart"/>
      <w:r>
        <w:rPr>
          <w:rtl/>
        </w:rPr>
        <w:t>שכשהיו</w:t>
      </w:r>
      <w:bookmarkStart w:id="8243" w:name="_ETM_Q21_546270"/>
      <w:bookmarkEnd w:id="8243"/>
      <w:r>
        <w:rPr>
          <w:rFonts w:hint="cs"/>
          <w:rtl/>
        </w:rPr>
        <w:t>עמ"שית</w:t>
      </w:r>
      <w:proofErr w:type="spellEnd"/>
      <w:r>
        <w:rPr>
          <w:rFonts w:hint="cs"/>
          <w:rtl/>
        </w:rPr>
        <w:t xml:space="preserve"> </w:t>
      </w:r>
      <w:bookmarkStart w:id="8244" w:name="_ETM_Q21_546870"/>
      <w:bookmarkEnd w:id="8244"/>
      <w:r>
        <w:rPr>
          <w:rtl/>
        </w:rPr>
        <w:t xml:space="preserve">וכשבג"ץ </w:t>
      </w:r>
      <w:bookmarkStart w:id="8245" w:name="_ETM_Q21_548040"/>
      <w:bookmarkEnd w:id="8245"/>
      <w:r>
        <w:rPr>
          <w:rtl/>
        </w:rPr>
        <w:t xml:space="preserve">רוצים </w:t>
      </w:r>
      <w:bookmarkStart w:id="8246" w:name="_ETM_Q21_548460"/>
      <w:bookmarkEnd w:id="8246"/>
      <w:r>
        <w:rPr>
          <w:rtl/>
        </w:rPr>
        <w:t xml:space="preserve">לסכל </w:t>
      </w:r>
      <w:bookmarkStart w:id="8247" w:name="_ETM_Q21_549029"/>
      <w:bookmarkEnd w:id="8247"/>
      <w:r>
        <w:rPr>
          <w:rtl/>
        </w:rPr>
        <w:t xml:space="preserve">אותו </w:t>
      </w:r>
      <w:bookmarkStart w:id="8248" w:name="_ETM_Q21_549270"/>
      <w:bookmarkEnd w:id="8248"/>
      <w:r>
        <w:rPr>
          <w:rtl/>
        </w:rPr>
        <w:t xml:space="preserve">הם </w:t>
      </w:r>
      <w:bookmarkStart w:id="8249" w:name="_ETM_Q21_549390"/>
      <w:bookmarkEnd w:id="8249"/>
      <w:r>
        <w:rPr>
          <w:rtl/>
        </w:rPr>
        <w:t xml:space="preserve">מצליחים </w:t>
      </w:r>
      <w:bookmarkStart w:id="8250" w:name="_ETM_Q21_549900"/>
      <w:bookmarkEnd w:id="8250"/>
      <w:r>
        <w:rPr>
          <w:rtl/>
        </w:rPr>
        <w:t xml:space="preserve">לסכל </w:t>
      </w:r>
      <w:bookmarkStart w:id="8251" w:name="_ETM_Q21_550409"/>
      <w:bookmarkEnd w:id="8251"/>
      <w:r>
        <w:rPr>
          <w:rtl/>
        </w:rPr>
        <w:t xml:space="preserve">אותו </w:t>
      </w:r>
      <w:bookmarkStart w:id="8252" w:name="_ETM_Q21_551100"/>
      <w:bookmarkEnd w:id="8252"/>
      <w:r>
        <w:rPr>
          <w:rtl/>
        </w:rPr>
        <w:t xml:space="preserve">עד </w:t>
      </w:r>
      <w:bookmarkStart w:id="8253" w:name="_ETM_Q21_551400"/>
      <w:bookmarkStart w:id="8254" w:name="_ETM_Q21_551729"/>
      <w:bookmarkEnd w:id="8253"/>
      <w:bookmarkEnd w:id="8254"/>
      <w:r>
        <w:rPr>
          <w:rtl/>
        </w:rPr>
        <w:t xml:space="preserve">מצב </w:t>
      </w:r>
      <w:bookmarkStart w:id="8255" w:name="_ETM_Q21_552240"/>
      <w:bookmarkEnd w:id="8255"/>
      <w:r>
        <w:rPr>
          <w:rtl/>
        </w:rPr>
        <w:t xml:space="preserve">שבו </w:t>
      </w:r>
      <w:bookmarkStart w:id="8256" w:name="_ETM_Q21_552630"/>
      <w:bookmarkEnd w:id="8256"/>
      <w:r>
        <w:rPr>
          <w:rtl/>
        </w:rPr>
        <w:t xml:space="preserve">אין </w:t>
      </w:r>
      <w:bookmarkStart w:id="8257" w:name="_ETM_Q21_552779"/>
      <w:bookmarkEnd w:id="8257"/>
      <w:r>
        <w:rPr>
          <w:rtl/>
        </w:rPr>
        <w:t xml:space="preserve">שום </w:t>
      </w:r>
      <w:bookmarkStart w:id="8258" w:name="_ETM_Q21_553050"/>
      <w:bookmarkEnd w:id="8258"/>
      <w:r>
        <w:rPr>
          <w:rtl/>
        </w:rPr>
        <w:t xml:space="preserve">פיקוח </w:t>
      </w:r>
      <w:bookmarkStart w:id="8259" w:name="_ETM_Q21_554010"/>
      <w:bookmarkEnd w:id="8259"/>
      <w:r>
        <w:rPr>
          <w:rFonts w:hint="cs"/>
          <w:rtl/>
        </w:rPr>
        <w:t>ע</w:t>
      </w:r>
      <w:r>
        <w:rPr>
          <w:rtl/>
        </w:rPr>
        <w:t xml:space="preserve">ל </w:t>
      </w:r>
      <w:bookmarkStart w:id="8260" w:name="_ETM_Q21_554250"/>
      <w:bookmarkEnd w:id="8260"/>
      <w:r>
        <w:rPr>
          <w:rtl/>
        </w:rPr>
        <w:t xml:space="preserve">קרוב </w:t>
      </w:r>
      <w:bookmarkStart w:id="8261" w:name="_ETM_Q21_554580"/>
      <w:bookmarkEnd w:id="8261"/>
      <w:r>
        <w:rPr>
          <w:rtl/>
        </w:rPr>
        <w:t xml:space="preserve">למיליארד </w:t>
      </w:r>
      <w:bookmarkStart w:id="8262" w:name="_ETM_Q21_555210"/>
      <w:bookmarkEnd w:id="8262"/>
      <w:r>
        <w:rPr>
          <w:rtl/>
        </w:rPr>
        <w:t xml:space="preserve">שקל </w:t>
      </w:r>
      <w:bookmarkStart w:id="8263" w:name="_ETM_Q21_555540"/>
      <w:bookmarkEnd w:id="8263"/>
      <w:r>
        <w:rPr>
          <w:rtl/>
        </w:rPr>
        <w:t xml:space="preserve">כספי </w:t>
      </w:r>
      <w:bookmarkStart w:id="8264" w:name="_ETM_Q21_555930"/>
      <w:bookmarkEnd w:id="8264"/>
      <w:r>
        <w:rPr>
          <w:rtl/>
        </w:rPr>
        <w:t xml:space="preserve">ציבור </w:t>
      </w:r>
      <w:bookmarkStart w:id="8265" w:name="_ETM_Q21_557190"/>
      <w:bookmarkEnd w:id="8265"/>
      <w:r w:rsidR="0004349E">
        <w:rPr>
          <w:rFonts w:hint="cs"/>
          <w:rtl/>
        </w:rPr>
        <w:t xml:space="preserve">– </w:t>
      </w:r>
      <w:r>
        <w:rPr>
          <w:rtl/>
        </w:rPr>
        <w:t xml:space="preserve">בא </w:t>
      </w:r>
      <w:bookmarkStart w:id="8266" w:name="_ETM_Q21_557520"/>
      <w:bookmarkEnd w:id="8266"/>
      <w:r>
        <w:rPr>
          <w:rtl/>
        </w:rPr>
        <w:t xml:space="preserve">חבר </w:t>
      </w:r>
      <w:bookmarkStart w:id="8267" w:name="_ETM_Q21_557820"/>
      <w:bookmarkEnd w:id="8267"/>
      <w:r>
        <w:rPr>
          <w:rtl/>
        </w:rPr>
        <w:t xml:space="preserve">הכנסת </w:t>
      </w:r>
      <w:bookmarkStart w:id="8268" w:name="_ETM_Q21_558180"/>
      <w:bookmarkEnd w:id="8268"/>
      <w:r>
        <w:rPr>
          <w:rtl/>
        </w:rPr>
        <w:t xml:space="preserve">שקלים </w:t>
      </w:r>
      <w:bookmarkStart w:id="8269" w:name="_ETM_Q21_558570"/>
      <w:bookmarkEnd w:id="8269"/>
      <w:r>
        <w:rPr>
          <w:rtl/>
        </w:rPr>
        <w:t>ואומר</w:t>
      </w:r>
      <w:r>
        <w:rPr>
          <w:rFonts w:hint="cs"/>
          <w:rtl/>
        </w:rPr>
        <w:t>:</w:t>
      </w:r>
      <w:r>
        <w:rPr>
          <w:rtl/>
        </w:rPr>
        <w:t xml:space="preserve"> </w:t>
      </w:r>
      <w:bookmarkStart w:id="8270" w:name="_ETM_Q21_558960"/>
      <w:bookmarkEnd w:id="8270"/>
      <w:r>
        <w:rPr>
          <w:rtl/>
        </w:rPr>
        <w:t>בוא</w:t>
      </w:r>
      <w:r>
        <w:rPr>
          <w:rFonts w:hint="cs"/>
          <w:rtl/>
        </w:rPr>
        <w:t>ו</w:t>
      </w:r>
      <w:r>
        <w:rPr>
          <w:rtl/>
        </w:rPr>
        <w:t xml:space="preserve"> </w:t>
      </w:r>
      <w:bookmarkStart w:id="8271" w:name="_ETM_Q21_559140"/>
      <w:bookmarkEnd w:id="8271"/>
      <w:r>
        <w:rPr>
          <w:rtl/>
        </w:rPr>
        <w:t xml:space="preserve">ניקח </w:t>
      </w:r>
      <w:bookmarkStart w:id="8272" w:name="_ETM_Q21_559470"/>
      <w:bookmarkEnd w:id="8272"/>
      <w:r>
        <w:rPr>
          <w:rtl/>
        </w:rPr>
        <w:t xml:space="preserve">מנגנון </w:t>
      </w:r>
      <w:bookmarkStart w:id="8273" w:name="_ETM_Q21_560490"/>
      <w:bookmarkEnd w:id="8273"/>
      <w:r>
        <w:rPr>
          <w:rtl/>
        </w:rPr>
        <w:t xml:space="preserve">קבוע </w:t>
      </w:r>
      <w:bookmarkStart w:id="8274" w:name="_ETM_Q21_561029"/>
      <w:bookmarkEnd w:id="8274"/>
      <w:r>
        <w:rPr>
          <w:rtl/>
        </w:rPr>
        <w:t>אחר</w:t>
      </w:r>
      <w:r>
        <w:rPr>
          <w:rFonts w:hint="cs"/>
          <w:rtl/>
        </w:rPr>
        <w:t>,</w:t>
      </w:r>
      <w:r>
        <w:rPr>
          <w:rtl/>
        </w:rPr>
        <w:t xml:space="preserve"> </w:t>
      </w:r>
      <w:bookmarkStart w:id="8275" w:name="_ETM_Q21_561330"/>
      <w:bookmarkEnd w:id="8275"/>
      <w:r>
        <w:rPr>
          <w:rtl/>
        </w:rPr>
        <w:t xml:space="preserve">מנגנון </w:t>
      </w:r>
      <w:bookmarkStart w:id="8276" w:name="_ETM_Q21_561839"/>
      <w:bookmarkEnd w:id="8276"/>
      <w:r>
        <w:rPr>
          <w:rtl/>
        </w:rPr>
        <w:t xml:space="preserve">שקיים </w:t>
      </w:r>
      <w:bookmarkStart w:id="8277" w:name="_ETM_Q21_562320"/>
      <w:bookmarkEnd w:id="8277"/>
      <w:r>
        <w:rPr>
          <w:rtl/>
        </w:rPr>
        <w:t>בחוק</w:t>
      </w:r>
      <w:r>
        <w:rPr>
          <w:rFonts w:hint="cs"/>
          <w:rtl/>
        </w:rPr>
        <w:t xml:space="preserve">, לא </w:t>
      </w:r>
      <w:bookmarkStart w:id="8278" w:name="_ETM_Q21_565564"/>
      <w:bookmarkEnd w:id="8278"/>
      <w:r>
        <w:rPr>
          <w:rFonts w:hint="cs"/>
          <w:rtl/>
        </w:rPr>
        <w:t xml:space="preserve">מנגנון </w:t>
      </w:r>
      <w:bookmarkStart w:id="8279" w:name="_ETM_Q21_563339"/>
      <w:bookmarkStart w:id="8280" w:name="_ETM_Q21_563430"/>
      <w:bookmarkStart w:id="8281" w:name="_ETM_Q21_564210"/>
      <w:bookmarkStart w:id="8282" w:name="_ETM_Q21_564420"/>
      <w:bookmarkStart w:id="8283" w:name="_ETM_Q21_564930"/>
      <w:bookmarkEnd w:id="8279"/>
      <w:bookmarkEnd w:id="8280"/>
      <w:bookmarkEnd w:id="8281"/>
      <w:bookmarkEnd w:id="8282"/>
      <w:bookmarkEnd w:id="8283"/>
      <w:r>
        <w:rPr>
          <w:rtl/>
        </w:rPr>
        <w:t>שהמצאנו</w:t>
      </w:r>
      <w:r>
        <w:rPr>
          <w:rFonts w:hint="cs"/>
          <w:rtl/>
        </w:rPr>
        <w:t>.</w:t>
      </w:r>
      <w:bookmarkStart w:id="8284" w:name="_ETM_Q21_565229"/>
      <w:bookmarkStart w:id="8285" w:name="_ETM_Q21_565329"/>
      <w:bookmarkStart w:id="8286" w:name="_ETM_Q21_565373"/>
      <w:bookmarkStart w:id="8287" w:name="_ETM_Q21_565464"/>
      <w:bookmarkStart w:id="8288" w:name="_ETM_Q21_565560"/>
      <w:bookmarkEnd w:id="8284"/>
      <w:bookmarkEnd w:id="8285"/>
      <w:bookmarkEnd w:id="8286"/>
      <w:bookmarkEnd w:id="8287"/>
      <w:bookmarkEnd w:id="8288"/>
      <w:r>
        <w:rPr>
          <w:rFonts w:hint="cs"/>
          <w:rtl/>
        </w:rPr>
        <w:t xml:space="preserve"> </w:t>
      </w:r>
      <w:r>
        <w:rPr>
          <w:rtl/>
        </w:rPr>
        <w:t>עכשיו</w:t>
      </w:r>
      <w:r>
        <w:rPr>
          <w:rFonts w:hint="cs"/>
          <w:rtl/>
        </w:rPr>
        <w:t>,</w:t>
      </w:r>
      <w:r>
        <w:rPr>
          <w:rtl/>
        </w:rPr>
        <w:t xml:space="preserve"> </w:t>
      </w:r>
      <w:bookmarkStart w:id="8289" w:name="_ETM_Q21_565799"/>
      <w:bookmarkEnd w:id="8289"/>
      <w:r>
        <w:rPr>
          <w:rtl/>
        </w:rPr>
        <w:t>תבינו</w:t>
      </w:r>
      <w:r>
        <w:rPr>
          <w:rFonts w:hint="cs"/>
          <w:rtl/>
        </w:rPr>
        <w:t>,</w:t>
      </w:r>
      <w:r>
        <w:rPr>
          <w:rtl/>
        </w:rPr>
        <w:t xml:space="preserve"> </w:t>
      </w:r>
      <w:bookmarkStart w:id="8290" w:name="_ETM_Q21_566820"/>
      <w:bookmarkEnd w:id="8290"/>
      <w:r>
        <w:rPr>
          <w:rtl/>
        </w:rPr>
        <w:t xml:space="preserve">חברי </w:t>
      </w:r>
      <w:bookmarkStart w:id="8291" w:name="_ETM_Q21_567180"/>
      <w:bookmarkEnd w:id="8291"/>
      <w:r>
        <w:rPr>
          <w:rtl/>
        </w:rPr>
        <w:t>הכנסת</w:t>
      </w:r>
      <w:r>
        <w:rPr>
          <w:rFonts w:hint="cs"/>
          <w:rtl/>
        </w:rPr>
        <w:t>,</w:t>
      </w:r>
      <w:r>
        <w:rPr>
          <w:rtl/>
        </w:rPr>
        <w:t xml:space="preserve"> </w:t>
      </w:r>
      <w:bookmarkStart w:id="8292" w:name="_ETM_Q21_567779"/>
      <w:bookmarkEnd w:id="8292"/>
      <w:r>
        <w:rPr>
          <w:rtl/>
        </w:rPr>
        <w:t xml:space="preserve">הרי </w:t>
      </w:r>
      <w:bookmarkStart w:id="8293" w:name="_ETM_Q21_567990"/>
      <w:bookmarkEnd w:id="8293"/>
      <w:r>
        <w:rPr>
          <w:rtl/>
        </w:rPr>
        <w:t xml:space="preserve">הרשות </w:t>
      </w:r>
      <w:bookmarkStart w:id="8294" w:name="_ETM_Q21_568409"/>
      <w:bookmarkEnd w:id="8294"/>
      <w:r>
        <w:rPr>
          <w:rtl/>
        </w:rPr>
        <w:t xml:space="preserve">השנייה </w:t>
      </w:r>
      <w:bookmarkStart w:id="8295" w:name="_ETM_Q21_569600"/>
      <w:bookmarkEnd w:id="8295"/>
      <w:r>
        <w:rPr>
          <w:rtl/>
        </w:rPr>
        <w:t xml:space="preserve">היא </w:t>
      </w:r>
      <w:bookmarkStart w:id="8296" w:name="_ETM_Q21_569870"/>
      <w:bookmarkEnd w:id="8296"/>
      <w:r>
        <w:rPr>
          <w:rtl/>
        </w:rPr>
        <w:t xml:space="preserve">רשות </w:t>
      </w:r>
      <w:bookmarkStart w:id="8297" w:name="_ETM_Q21_570410"/>
      <w:bookmarkEnd w:id="8297"/>
      <w:r>
        <w:rPr>
          <w:rtl/>
        </w:rPr>
        <w:t xml:space="preserve">שמפקחת </w:t>
      </w:r>
      <w:bookmarkStart w:id="8298" w:name="_ETM_Q21_571850"/>
      <w:bookmarkEnd w:id="8298"/>
      <w:r>
        <w:rPr>
          <w:rtl/>
        </w:rPr>
        <w:t xml:space="preserve">על </w:t>
      </w:r>
      <w:bookmarkStart w:id="8299" w:name="_ETM_Q21_572060"/>
      <w:bookmarkEnd w:id="8299"/>
      <w:r>
        <w:rPr>
          <w:rtl/>
        </w:rPr>
        <w:t xml:space="preserve">השוק </w:t>
      </w:r>
      <w:bookmarkStart w:id="8300" w:name="_ETM_Q21_572390"/>
      <w:bookmarkEnd w:id="8300"/>
      <w:r>
        <w:rPr>
          <w:rtl/>
        </w:rPr>
        <w:t>הפרטי</w:t>
      </w:r>
      <w:r>
        <w:rPr>
          <w:rFonts w:hint="cs"/>
          <w:rtl/>
        </w:rPr>
        <w:t>.</w:t>
      </w:r>
      <w:r>
        <w:rPr>
          <w:rtl/>
        </w:rPr>
        <w:t xml:space="preserve"> </w:t>
      </w:r>
      <w:bookmarkStart w:id="8301" w:name="_ETM_Q21_573350"/>
      <w:bookmarkEnd w:id="8301"/>
      <w:r>
        <w:rPr>
          <w:rtl/>
        </w:rPr>
        <w:t xml:space="preserve">היא </w:t>
      </w:r>
      <w:bookmarkStart w:id="8302" w:name="_ETM_Q21_573529"/>
      <w:bookmarkEnd w:id="8302"/>
      <w:r>
        <w:rPr>
          <w:rtl/>
        </w:rPr>
        <w:t xml:space="preserve">יכולה </w:t>
      </w:r>
      <w:bookmarkStart w:id="8303" w:name="_ETM_Q21_573920"/>
      <w:bookmarkEnd w:id="8303"/>
      <w:r>
        <w:rPr>
          <w:rtl/>
        </w:rPr>
        <w:t xml:space="preserve">להתערב </w:t>
      </w:r>
      <w:bookmarkStart w:id="8304" w:name="_ETM_Q21_574520"/>
      <w:bookmarkEnd w:id="8304"/>
      <w:r>
        <w:rPr>
          <w:rtl/>
        </w:rPr>
        <w:t>בתכנים</w:t>
      </w:r>
      <w:r>
        <w:rPr>
          <w:rFonts w:hint="cs"/>
          <w:rtl/>
        </w:rPr>
        <w:t>,</w:t>
      </w:r>
      <w:r>
        <w:rPr>
          <w:rtl/>
        </w:rPr>
        <w:t xml:space="preserve"> </w:t>
      </w:r>
      <w:bookmarkStart w:id="8305" w:name="_ETM_Q21_575540"/>
      <w:bookmarkEnd w:id="8305"/>
      <w:r>
        <w:rPr>
          <w:rtl/>
        </w:rPr>
        <w:t xml:space="preserve">היא </w:t>
      </w:r>
      <w:bookmarkStart w:id="8306" w:name="_ETM_Q21_575720"/>
      <w:bookmarkEnd w:id="8306"/>
      <w:r>
        <w:rPr>
          <w:rtl/>
        </w:rPr>
        <w:t xml:space="preserve">יכולה </w:t>
      </w:r>
      <w:bookmarkStart w:id="8307" w:name="_ETM_Q21_576140"/>
      <w:bookmarkEnd w:id="8307"/>
      <w:r>
        <w:rPr>
          <w:rtl/>
        </w:rPr>
        <w:t xml:space="preserve">להטיל </w:t>
      </w:r>
      <w:bookmarkStart w:id="8308" w:name="_ETM_Q21_576650"/>
      <w:bookmarkEnd w:id="8308"/>
      <w:r>
        <w:rPr>
          <w:rtl/>
        </w:rPr>
        <w:t>קנסות</w:t>
      </w:r>
      <w:r>
        <w:rPr>
          <w:rFonts w:hint="cs"/>
          <w:rtl/>
        </w:rPr>
        <w:t>,</w:t>
      </w:r>
      <w:r>
        <w:rPr>
          <w:rtl/>
        </w:rPr>
        <w:t xml:space="preserve"> </w:t>
      </w:r>
      <w:bookmarkStart w:id="8309" w:name="_ETM_Q21_577610"/>
      <w:bookmarkEnd w:id="8309"/>
      <w:r>
        <w:rPr>
          <w:rtl/>
        </w:rPr>
        <w:t xml:space="preserve">היא </w:t>
      </w:r>
      <w:bookmarkStart w:id="8310" w:name="_ETM_Q21_577730"/>
      <w:bookmarkEnd w:id="8310"/>
      <w:r>
        <w:rPr>
          <w:rtl/>
        </w:rPr>
        <w:t xml:space="preserve">יכולה </w:t>
      </w:r>
      <w:bookmarkStart w:id="8311" w:name="_ETM_Q21_578089"/>
      <w:bookmarkEnd w:id="8311"/>
      <w:r>
        <w:rPr>
          <w:rtl/>
        </w:rPr>
        <w:t xml:space="preserve">לעשות </w:t>
      </w:r>
      <w:bookmarkStart w:id="8312" w:name="_ETM_Q21_578480"/>
      <w:bookmarkEnd w:id="8312"/>
      <w:r>
        <w:rPr>
          <w:rtl/>
        </w:rPr>
        <w:t xml:space="preserve">הרבה </w:t>
      </w:r>
      <w:bookmarkStart w:id="8313" w:name="_ETM_Q21_578779"/>
      <w:bookmarkEnd w:id="8313"/>
      <w:r>
        <w:rPr>
          <w:rtl/>
        </w:rPr>
        <w:t xml:space="preserve">דברים </w:t>
      </w:r>
      <w:bookmarkStart w:id="8314" w:name="_ETM_Q21_579230"/>
      <w:bookmarkEnd w:id="8314"/>
      <w:r>
        <w:rPr>
          <w:rtl/>
        </w:rPr>
        <w:t xml:space="preserve">שהם </w:t>
      </w:r>
      <w:bookmarkStart w:id="8315" w:name="_ETM_Q21_579500"/>
      <w:bookmarkEnd w:id="8315"/>
      <w:r>
        <w:rPr>
          <w:rtl/>
        </w:rPr>
        <w:t xml:space="preserve">דווקא </w:t>
      </w:r>
      <w:bookmarkStart w:id="8316" w:name="_ETM_Q21_579860"/>
      <w:bookmarkEnd w:id="8316"/>
      <w:r>
        <w:rPr>
          <w:rtl/>
        </w:rPr>
        <w:t xml:space="preserve">בשוק </w:t>
      </w:r>
      <w:bookmarkStart w:id="8317" w:name="_ETM_Q21_580190"/>
      <w:bookmarkEnd w:id="8317"/>
      <w:r>
        <w:rPr>
          <w:rtl/>
        </w:rPr>
        <w:t>הפרטי</w:t>
      </w:r>
      <w:r>
        <w:rPr>
          <w:rFonts w:hint="cs"/>
          <w:rtl/>
        </w:rPr>
        <w:t>,</w:t>
      </w:r>
      <w:r>
        <w:rPr>
          <w:rtl/>
        </w:rPr>
        <w:t xml:space="preserve"> </w:t>
      </w:r>
      <w:bookmarkStart w:id="8318" w:name="_ETM_Q21_580640"/>
      <w:bookmarkEnd w:id="8318"/>
      <w:r>
        <w:rPr>
          <w:rtl/>
        </w:rPr>
        <w:t xml:space="preserve">ערוצים </w:t>
      </w:r>
      <w:bookmarkStart w:id="8319" w:name="_ETM_Q21_581089"/>
      <w:bookmarkEnd w:id="8319"/>
      <w:r>
        <w:rPr>
          <w:rtl/>
        </w:rPr>
        <w:t>פרטים</w:t>
      </w:r>
      <w:r>
        <w:rPr>
          <w:rFonts w:hint="cs"/>
          <w:rtl/>
        </w:rPr>
        <w:t>,</w:t>
      </w:r>
      <w:r>
        <w:rPr>
          <w:rtl/>
        </w:rPr>
        <w:t xml:space="preserve"> </w:t>
      </w:r>
      <w:bookmarkStart w:id="8320" w:name="_ETM_Q21_581930"/>
      <w:bookmarkStart w:id="8321" w:name="_ETM_Q21_582140"/>
      <w:bookmarkEnd w:id="8320"/>
      <w:bookmarkEnd w:id="8321"/>
      <w:r>
        <w:rPr>
          <w:rtl/>
        </w:rPr>
        <w:t xml:space="preserve">לא </w:t>
      </w:r>
      <w:bookmarkStart w:id="8322" w:name="_ETM_Q21_582260"/>
      <w:bookmarkEnd w:id="8322"/>
      <w:r>
        <w:rPr>
          <w:rtl/>
        </w:rPr>
        <w:t xml:space="preserve">מכספי </w:t>
      </w:r>
      <w:bookmarkStart w:id="8323" w:name="_ETM_Q21_582770"/>
      <w:bookmarkEnd w:id="8323"/>
      <w:r>
        <w:rPr>
          <w:rtl/>
        </w:rPr>
        <w:t xml:space="preserve">משלם </w:t>
      </w:r>
      <w:bookmarkStart w:id="8324" w:name="_ETM_Q21_583190"/>
      <w:bookmarkEnd w:id="8324"/>
      <w:r>
        <w:rPr>
          <w:rtl/>
        </w:rPr>
        <w:t>המ</w:t>
      </w:r>
      <w:r>
        <w:rPr>
          <w:rFonts w:hint="cs"/>
          <w:rtl/>
        </w:rPr>
        <w:t>י</w:t>
      </w:r>
      <w:r>
        <w:rPr>
          <w:rtl/>
        </w:rPr>
        <w:t>סים</w:t>
      </w:r>
      <w:r>
        <w:rPr>
          <w:rFonts w:hint="cs"/>
          <w:rtl/>
        </w:rPr>
        <w:t>.</w:t>
      </w:r>
      <w:r>
        <w:rPr>
          <w:rtl/>
        </w:rPr>
        <w:t xml:space="preserve"> </w:t>
      </w:r>
      <w:bookmarkStart w:id="8325" w:name="_ETM_Q21_584659"/>
      <w:bookmarkEnd w:id="8325"/>
      <w:r>
        <w:rPr>
          <w:rtl/>
        </w:rPr>
        <w:t xml:space="preserve">אני </w:t>
      </w:r>
      <w:bookmarkStart w:id="8326" w:name="_ETM_Q21_584839"/>
      <w:bookmarkEnd w:id="8326"/>
      <w:r>
        <w:rPr>
          <w:rtl/>
        </w:rPr>
        <w:t>אומר</w:t>
      </w:r>
      <w:r>
        <w:rPr>
          <w:rFonts w:hint="cs"/>
          <w:rtl/>
        </w:rPr>
        <w:t>,</w:t>
      </w:r>
      <w:r>
        <w:rPr>
          <w:rtl/>
        </w:rPr>
        <w:t xml:space="preserve"> </w:t>
      </w:r>
      <w:bookmarkStart w:id="8327" w:name="_ETM_Q21_585259"/>
      <w:bookmarkEnd w:id="8327"/>
      <w:r>
        <w:rPr>
          <w:rtl/>
        </w:rPr>
        <w:t>בוא</w:t>
      </w:r>
      <w:r>
        <w:rPr>
          <w:rFonts w:hint="cs"/>
          <w:rtl/>
        </w:rPr>
        <w:t>ו</w:t>
      </w:r>
      <w:r>
        <w:rPr>
          <w:rtl/>
        </w:rPr>
        <w:t xml:space="preserve"> </w:t>
      </w:r>
      <w:bookmarkStart w:id="8328" w:name="_ETM_Q21_585499"/>
      <w:bookmarkEnd w:id="8328"/>
      <w:r>
        <w:rPr>
          <w:rtl/>
        </w:rPr>
        <w:t xml:space="preserve">ניקח </w:t>
      </w:r>
      <w:bookmarkStart w:id="8329" w:name="_ETM_Q21_585859"/>
      <w:bookmarkEnd w:id="8329"/>
      <w:r>
        <w:rPr>
          <w:rtl/>
        </w:rPr>
        <w:t xml:space="preserve">את </w:t>
      </w:r>
      <w:bookmarkStart w:id="8330" w:name="_ETM_Q21_586009"/>
      <w:bookmarkEnd w:id="8330"/>
      <w:r>
        <w:rPr>
          <w:rtl/>
        </w:rPr>
        <w:t>המנגנון</w:t>
      </w:r>
      <w:r>
        <w:rPr>
          <w:rFonts w:hint="cs"/>
          <w:rtl/>
        </w:rPr>
        <w:t xml:space="preserve"> הזה </w:t>
      </w:r>
      <w:r>
        <w:rPr>
          <w:rtl/>
        </w:rPr>
        <w:t>–</w:t>
      </w:r>
      <w:r>
        <w:rPr>
          <w:rFonts w:hint="cs"/>
          <w:rtl/>
        </w:rPr>
        <w:t xml:space="preserve"> </w:t>
      </w:r>
      <w:bookmarkStart w:id="8331" w:name="_ETM_Q21_587329"/>
      <w:bookmarkEnd w:id="8331"/>
      <w:r>
        <w:rPr>
          <w:rtl/>
        </w:rPr>
        <w:t xml:space="preserve">מה </w:t>
      </w:r>
      <w:bookmarkStart w:id="8332" w:name="_ETM_Q21_587509"/>
      <w:bookmarkEnd w:id="8332"/>
      <w:r>
        <w:rPr>
          <w:rtl/>
        </w:rPr>
        <w:t xml:space="preserve">שאומר </w:t>
      </w:r>
      <w:bookmarkStart w:id="8333" w:name="_ETM_Q21_587839"/>
      <w:bookmarkEnd w:id="8333"/>
      <w:r>
        <w:rPr>
          <w:rtl/>
        </w:rPr>
        <w:t xml:space="preserve">אושר </w:t>
      </w:r>
      <w:bookmarkStart w:id="8334" w:name="_ETM_Q21_588079"/>
      <w:bookmarkEnd w:id="8334"/>
      <w:r>
        <w:rPr>
          <w:rtl/>
        </w:rPr>
        <w:t>שקלים</w:t>
      </w:r>
      <w:r>
        <w:rPr>
          <w:rFonts w:hint="cs"/>
          <w:rtl/>
        </w:rPr>
        <w:t>,</w:t>
      </w:r>
      <w:r>
        <w:rPr>
          <w:rtl/>
        </w:rPr>
        <w:t xml:space="preserve"> </w:t>
      </w:r>
      <w:bookmarkStart w:id="8335" w:name="_ETM_Q21_588409"/>
      <w:bookmarkEnd w:id="8335"/>
      <w:r>
        <w:rPr>
          <w:rtl/>
        </w:rPr>
        <w:t xml:space="preserve">ואני </w:t>
      </w:r>
      <w:bookmarkStart w:id="8336" w:name="_ETM_Q21_588589"/>
      <w:bookmarkEnd w:id="8336"/>
      <w:r>
        <w:rPr>
          <w:rtl/>
        </w:rPr>
        <w:t xml:space="preserve">מסכים </w:t>
      </w:r>
      <w:bookmarkStart w:id="8337" w:name="_ETM_Q21_588979"/>
      <w:bookmarkEnd w:id="8337"/>
      <w:r>
        <w:rPr>
          <w:rtl/>
        </w:rPr>
        <w:t xml:space="preserve">איתו </w:t>
      </w:r>
      <w:bookmarkStart w:id="8338" w:name="_ETM_Q21_589189"/>
      <w:bookmarkEnd w:id="8338"/>
      <w:r>
        <w:rPr>
          <w:rtl/>
        </w:rPr>
        <w:t xml:space="preserve">לגמרי </w:t>
      </w:r>
      <w:bookmarkStart w:id="8339" w:name="_ETM_Q21_590060"/>
      <w:bookmarkEnd w:id="8339"/>
      <w:r>
        <w:rPr>
          <w:rtl/>
        </w:rPr>
        <w:t>–</w:t>
      </w:r>
      <w:bookmarkStart w:id="8340" w:name="_ETM_Q21_590270"/>
      <w:bookmarkStart w:id="8341" w:name="_ETM_Q21_590599"/>
      <w:bookmarkStart w:id="8342" w:name="_ETM_Q21_590779"/>
      <w:bookmarkStart w:id="8343" w:name="_ETM_Q21_591439"/>
      <w:bookmarkStart w:id="8344" w:name="_ETM_Q21_591679"/>
      <w:bookmarkEnd w:id="8340"/>
      <w:bookmarkEnd w:id="8341"/>
      <w:bookmarkEnd w:id="8342"/>
      <w:bookmarkEnd w:id="8343"/>
      <w:bookmarkEnd w:id="8344"/>
      <w:r>
        <w:rPr>
          <w:rFonts w:hint="cs"/>
          <w:rtl/>
        </w:rPr>
        <w:t xml:space="preserve"> </w:t>
      </w:r>
      <w:r>
        <w:rPr>
          <w:rtl/>
        </w:rPr>
        <w:t xml:space="preserve">של </w:t>
      </w:r>
      <w:bookmarkStart w:id="8345" w:name="_ETM_Q21_592159"/>
      <w:bookmarkEnd w:id="8345"/>
      <w:r>
        <w:rPr>
          <w:rtl/>
        </w:rPr>
        <w:t xml:space="preserve">הקמת </w:t>
      </w:r>
      <w:bookmarkStart w:id="8346" w:name="_ETM_Q21_592700"/>
      <w:bookmarkEnd w:id="8346"/>
      <w:r>
        <w:rPr>
          <w:rtl/>
        </w:rPr>
        <w:t xml:space="preserve">הרשות </w:t>
      </w:r>
      <w:bookmarkStart w:id="8347" w:name="_ETM_Q21_593089"/>
      <w:bookmarkEnd w:id="8347"/>
      <w:r>
        <w:rPr>
          <w:rtl/>
        </w:rPr>
        <w:t>השנייה</w:t>
      </w:r>
      <w:r>
        <w:rPr>
          <w:rFonts w:hint="cs"/>
          <w:rtl/>
        </w:rPr>
        <w:t>,</w:t>
      </w:r>
      <w:r>
        <w:rPr>
          <w:rtl/>
        </w:rPr>
        <w:t xml:space="preserve"> </w:t>
      </w:r>
      <w:bookmarkStart w:id="8348" w:name="_ETM_Q21_593959"/>
      <w:bookmarkEnd w:id="8348"/>
      <w:r>
        <w:rPr>
          <w:rtl/>
        </w:rPr>
        <w:t xml:space="preserve">ונקים </w:t>
      </w:r>
      <w:bookmarkStart w:id="8349" w:name="_ETM_Q21_594619"/>
      <w:bookmarkEnd w:id="8349"/>
      <w:r>
        <w:rPr>
          <w:rtl/>
        </w:rPr>
        <w:t xml:space="preserve">איתו </w:t>
      </w:r>
      <w:bookmarkStart w:id="8350" w:name="_ETM_Q21_595039"/>
      <w:bookmarkEnd w:id="8350"/>
      <w:r>
        <w:rPr>
          <w:rtl/>
        </w:rPr>
        <w:t>את</w:t>
      </w:r>
      <w:r>
        <w:rPr>
          <w:rFonts w:hint="cs"/>
          <w:rtl/>
        </w:rPr>
        <w:t xml:space="preserve"> </w:t>
      </w:r>
      <w:bookmarkStart w:id="8351" w:name="_ETM_Q21_592541"/>
      <w:bookmarkEnd w:id="8351"/>
      <w:r>
        <w:rPr>
          <w:rFonts w:hint="cs"/>
          <w:rtl/>
        </w:rPr>
        <w:t xml:space="preserve">מועצת </w:t>
      </w:r>
      <w:bookmarkStart w:id="8352" w:name="_ETM_Q21_595429"/>
      <w:bookmarkStart w:id="8353" w:name="_ETM_Q21_595609"/>
      <w:bookmarkEnd w:id="8352"/>
      <w:bookmarkEnd w:id="8353"/>
      <w:r>
        <w:rPr>
          <w:rtl/>
        </w:rPr>
        <w:t xml:space="preserve">תאגיד </w:t>
      </w:r>
      <w:bookmarkStart w:id="8354" w:name="_ETM_Q21_595999"/>
      <w:bookmarkEnd w:id="8354"/>
      <w:r>
        <w:rPr>
          <w:rtl/>
        </w:rPr>
        <w:t xml:space="preserve">השידור </w:t>
      </w:r>
      <w:bookmarkStart w:id="8355" w:name="_ETM_Q21_596329"/>
      <w:bookmarkEnd w:id="8355"/>
      <w:r>
        <w:rPr>
          <w:rtl/>
        </w:rPr>
        <w:t>הציבורי</w:t>
      </w:r>
      <w:r>
        <w:rPr>
          <w:rFonts w:hint="cs"/>
          <w:rtl/>
        </w:rPr>
        <w:t>,</w:t>
      </w:r>
      <w:r>
        <w:rPr>
          <w:rtl/>
        </w:rPr>
        <w:t xml:space="preserve"> </w:t>
      </w:r>
      <w:bookmarkStart w:id="8356" w:name="_ETM_Q21_596810"/>
      <w:bookmarkEnd w:id="8356"/>
      <w:r>
        <w:rPr>
          <w:rtl/>
        </w:rPr>
        <w:t xml:space="preserve">כשפה </w:t>
      </w:r>
      <w:bookmarkStart w:id="8357" w:name="_ETM_Q21_597170"/>
      <w:bookmarkEnd w:id="8357"/>
      <w:r>
        <w:rPr>
          <w:rtl/>
        </w:rPr>
        <w:t xml:space="preserve">מדובר </w:t>
      </w:r>
      <w:bookmarkStart w:id="8358" w:name="_ETM_Q21_597529"/>
      <w:bookmarkEnd w:id="8358"/>
      <w:r>
        <w:rPr>
          <w:rtl/>
        </w:rPr>
        <w:t xml:space="preserve">בכספי </w:t>
      </w:r>
      <w:bookmarkStart w:id="8359" w:name="_ETM_Q21_597979"/>
      <w:bookmarkEnd w:id="8359"/>
      <w:r>
        <w:rPr>
          <w:rtl/>
        </w:rPr>
        <w:t>ציבור</w:t>
      </w:r>
      <w:r>
        <w:rPr>
          <w:rFonts w:hint="cs"/>
          <w:rtl/>
        </w:rPr>
        <w:t>.</w:t>
      </w:r>
      <w:r>
        <w:rPr>
          <w:rtl/>
        </w:rPr>
        <w:t xml:space="preserve"> </w:t>
      </w:r>
      <w:bookmarkStart w:id="8360" w:name="_ETM_Q21_598899"/>
      <w:bookmarkEnd w:id="8360"/>
      <w:r>
        <w:rPr>
          <w:rtl/>
        </w:rPr>
        <w:t xml:space="preserve">אם </w:t>
      </w:r>
      <w:bookmarkStart w:id="8361" w:name="_ETM_Q21_599139"/>
      <w:bookmarkEnd w:id="8361"/>
      <w:r>
        <w:rPr>
          <w:rtl/>
        </w:rPr>
        <w:t xml:space="preserve">המנגנון </w:t>
      </w:r>
      <w:bookmarkStart w:id="8362" w:name="_ETM_Q21_599859"/>
      <w:bookmarkEnd w:id="8362"/>
      <w:r>
        <w:rPr>
          <w:rtl/>
        </w:rPr>
        <w:t xml:space="preserve">הזה </w:t>
      </w:r>
      <w:bookmarkStart w:id="8363" w:name="_ETM_Q21_600069"/>
      <w:bookmarkEnd w:id="8363"/>
      <w:r>
        <w:rPr>
          <w:rtl/>
        </w:rPr>
        <w:t xml:space="preserve">יכול </w:t>
      </w:r>
      <w:bookmarkStart w:id="8364" w:name="_ETM_Q21_600399"/>
      <w:bookmarkEnd w:id="8364"/>
      <w:r>
        <w:rPr>
          <w:rtl/>
        </w:rPr>
        <w:t xml:space="preserve">לפקח </w:t>
      </w:r>
      <w:bookmarkStart w:id="8365" w:name="_ETM_Q21_601149"/>
      <w:bookmarkEnd w:id="8365"/>
      <w:r>
        <w:rPr>
          <w:rtl/>
        </w:rPr>
        <w:t xml:space="preserve">על </w:t>
      </w:r>
      <w:bookmarkStart w:id="8366" w:name="_ETM_Q21_601329"/>
      <w:bookmarkEnd w:id="8366"/>
      <w:r>
        <w:rPr>
          <w:rtl/>
        </w:rPr>
        <w:t xml:space="preserve">תכנים </w:t>
      </w:r>
      <w:bookmarkStart w:id="8367" w:name="_ETM_Q21_602289"/>
      <w:bookmarkEnd w:id="8367"/>
      <w:r>
        <w:rPr>
          <w:rtl/>
        </w:rPr>
        <w:t xml:space="preserve">ועל </w:t>
      </w:r>
      <w:bookmarkStart w:id="8368" w:name="_ETM_Q21_602529"/>
      <w:bookmarkEnd w:id="8368"/>
      <w:r>
        <w:rPr>
          <w:rtl/>
        </w:rPr>
        <w:t xml:space="preserve">ערוצים </w:t>
      </w:r>
      <w:bookmarkStart w:id="8369" w:name="_ETM_Q21_603009"/>
      <w:bookmarkEnd w:id="8369"/>
      <w:r>
        <w:rPr>
          <w:rtl/>
        </w:rPr>
        <w:t>פרטיים</w:t>
      </w:r>
      <w:r>
        <w:rPr>
          <w:rFonts w:hint="cs"/>
          <w:rtl/>
        </w:rPr>
        <w:t>,</w:t>
      </w:r>
      <w:r>
        <w:rPr>
          <w:rtl/>
        </w:rPr>
        <w:t xml:space="preserve"> </w:t>
      </w:r>
      <w:bookmarkStart w:id="8370" w:name="_ETM_Q21_603579"/>
      <w:bookmarkEnd w:id="8370"/>
      <w:r>
        <w:rPr>
          <w:rtl/>
        </w:rPr>
        <w:t xml:space="preserve">להטיל </w:t>
      </w:r>
      <w:bookmarkStart w:id="8371" w:name="_ETM_Q21_604060"/>
      <w:bookmarkEnd w:id="8371"/>
      <w:r>
        <w:rPr>
          <w:rtl/>
        </w:rPr>
        <w:t xml:space="preserve">עליהם </w:t>
      </w:r>
      <w:bookmarkStart w:id="8372" w:name="_ETM_Q21_604389"/>
      <w:bookmarkEnd w:id="8372"/>
      <w:r>
        <w:rPr>
          <w:rtl/>
        </w:rPr>
        <w:t xml:space="preserve">קנסות </w:t>
      </w:r>
      <w:bookmarkStart w:id="8373" w:name="_ETM_Q21_605349"/>
      <w:bookmarkEnd w:id="8373"/>
      <w:r>
        <w:rPr>
          <w:rtl/>
        </w:rPr>
        <w:t xml:space="preserve">ולהתערב </w:t>
      </w:r>
      <w:bookmarkStart w:id="8374" w:name="_ETM_Q21_606069"/>
      <w:bookmarkEnd w:id="8374"/>
      <w:r>
        <w:rPr>
          <w:rtl/>
        </w:rPr>
        <w:t xml:space="preserve">בלוח </w:t>
      </w:r>
      <w:bookmarkStart w:id="8375" w:name="_ETM_Q21_606459"/>
      <w:bookmarkEnd w:id="8375"/>
      <w:r>
        <w:rPr>
          <w:rtl/>
        </w:rPr>
        <w:t xml:space="preserve">השידורים </w:t>
      </w:r>
      <w:bookmarkStart w:id="8376" w:name="_ETM_Q21_607419"/>
      <w:bookmarkEnd w:id="8376"/>
      <w:r>
        <w:rPr>
          <w:rtl/>
        </w:rPr>
        <w:t xml:space="preserve">של </w:t>
      </w:r>
      <w:bookmarkStart w:id="8377" w:name="_ETM_Q21_607659"/>
      <w:bookmarkEnd w:id="8377"/>
      <w:r>
        <w:rPr>
          <w:rtl/>
        </w:rPr>
        <w:t xml:space="preserve">ערוצים </w:t>
      </w:r>
      <w:bookmarkStart w:id="8378" w:name="_ETM_Q21_608170"/>
      <w:bookmarkEnd w:id="8378"/>
      <w:r>
        <w:rPr>
          <w:rtl/>
        </w:rPr>
        <w:t>פרטים</w:t>
      </w:r>
      <w:r>
        <w:rPr>
          <w:rFonts w:hint="cs"/>
          <w:rtl/>
        </w:rPr>
        <w:t>,</w:t>
      </w:r>
      <w:r>
        <w:rPr>
          <w:rtl/>
        </w:rPr>
        <w:t xml:space="preserve"> </w:t>
      </w:r>
      <w:bookmarkStart w:id="8379" w:name="_ETM_Q21_608709"/>
      <w:bookmarkEnd w:id="8379"/>
      <w:r>
        <w:rPr>
          <w:rtl/>
        </w:rPr>
        <w:t>שז</w:t>
      </w:r>
      <w:r>
        <w:rPr>
          <w:rFonts w:hint="cs"/>
          <w:rtl/>
        </w:rPr>
        <w:t>ו</w:t>
      </w:r>
      <w:r>
        <w:rPr>
          <w:rtl/>
        </w:rPr>
        <w:t xml:space="preserve"> </w:t>
      </w:r>
      <w:bookmarkStart w:id="8380" w:name="_ETM_Q21_609010"/>
      <w:bookmarkEnd w:id="8380"/>
      <w:r>
        <w:rPr>
          <w:rtl/>
        </w:rPr>
        <w:t xml:space="preserve">פגיעה </w:t>
      </w:r>
      <w:bookmarkStart w:id="8381" w:name="_ETM_Q21_609459"/>
      <w:bookmarkEnd w:id="8381"/>
      <w:r>
        <w:rPr>
          <w:rtl/>
        </w:rPr>
        <w:t xml:space="preserve">הרבה </w:t>
      </w:r>
      <w:bookmarkStart w:id="8382" w:name="_ETM_Q21_609670"/>
      <w:bookmarkEnd w:id="8382"/>
      <w:r>
        <w:rPr>
          <w:rtl/>
        </w:rPr>
        <w:t xml:space="preserve">יותר </w:t>
      </w:r>
      <w:bookmarkStart w:id="8383" w:name="_ETM_Q21_609939"/>
      <w:bookmarkEnd w:id="8383"/>
      <w:r>
        <w:rPr>
          <w:rtl/>
        </w:rPr>
        <w:t xml:space="preserve">קשה </w:t>
      </w:r>
      <w:bookmarkStart w:id="8384" w:name="_ETM_Q21_610299"/>
      <w:bookmarkEnd w:id="8384"/>
      <w:r>
        <w:rPr>
          <w:rtl/>
        </w:rPr>
        <w:t xml:space="preserve">בחופש </w:t>
      </w:r>
      <w:bookmarkStart w:id="8385" w:name="_ETM_Q21_610780"/>
      <w:bookmarkEnd w:id="8385"/>
      <w:r>
        <w:rPr>
          <w:rtl/>
        </w:rPr>
        <w:t>הביטוי</w:t>
      </w:r>
      <w:r>
        <w:rPr>
          <w:rFonts w:hint="cs"/>
          <w:rtl/>
        </w:rPr>
        <w:t>,</w:t>
      </w:r>
      <w:r>
        <w:rPr>
          <w:rtl/>
        </w:rPr>
        <w:t xml:space="preserve"> </w:t>
      </w:r>
      <w:bookmarkStart w:id="8386" w:name="_ETM_Q21_611920"/>
      <w:bookmarkEnd w:id="8386"/>
      <w:r>
        <w:rPr>
          <w:rtl/>
        </w:rPr>
        <w:t xml:space="preserve">למה </w:t>
      </w:r>
      <w:bookmarkStart w:id="8387" w:name="_ETM_Q21_613270"/>
      <w:bookmarkEnd w:id="8387"/>
      <w:r>
        <w:rPr>
          <w:rtl/>
        </w:rPr>
        <w:t xml:space="preserve">שלא </w:t>
      </w:r>
      <w:bookmarkStart w:id="8388" w:name="_ETM_Q21_613630"/>
      <w:bookmarkEnd w:id="8388"/>
      <w:r>
        <w:rPr>
          <w:rFonts w:hint="cs"/>
          <w:rtl/>
        </w:rPr>
        <w:t>נ</w:t>
      </w:r>
      <w:r>
        <w:rPr>
          <w:rtl/>
        </w:rPr>
        <w:t xml:space="preserve">שתמש </w:t>
      </w:r>
      <w:bookmarkStart w:id="8389" w:name="_ETM_Q21_614260"/>
      <w:bookmarkEnd w:id="8389"/>
      <w:r>
        <w:rPr>
          <w:rtl/>
        </w:rPr>
        <w:t xml:space="preserve">במנגנון </w:t>
      </w:r>
      <w:bookmarkStart w:id="8390" w:name="_ETM_Q21_615010"/>
      <w:bookmarkEnd w:id="8390"/>
      <w:r>
        <w:rPr>
          <w:rtl/>
        </w:rPr>
        <w:t xml:space="preserve">הזה </w:t>
      </w:r>
      <w:bookmarkStart w:id="8391" w:name="_ETM_Q21_615760"/>
      <w:bookmarkEnd w:id="8391"/>
      <w:r>
        <w:rPr>
          <w:rtl/>
        </w:rPr>
        <w:t xml:space="preserve">כדי </w:t>
      </w:r>
      <w:bookmarkStart w:id="8392" w:name="_ETM_Q21_616000"/>
      <w:bookmarkEnd w:id="8392"/>
      <w:r>
        <w:rPr>
          <w:rtl/>
        </w:rPr>
        <w:t xml:space="preserve">לפקח </w:t>
      </w:r>
      <w:bookmarkStart w:id="8393" w:name="_ETM_Q21_616570"/>
      <w:bookmarkEnd w:id="8393"/>
      <w:r>
        <w:rPr>
          <w:rtl/>
        </w:rPr>
        <w:t xml:space="preserve">על </w:t>
      </w:r>
      <w:bookmarkStart w:id="8394" w:name="_ETM_Q21_616660"/>
      <w:bookmarkEnd w:id="8394"/>
      <w:r>
        <w:rPr>
          <w:rtl/>
        </w:rPr>
        <w:t xml:space="preserve">כספי </w:t>
      </w:r>
      <w:bookmarkStart w:id="8395" w:name="_ETM_Q21_617050"/>
      <w:bookmarkEnd w:id="8395"/>
      <w:r>
        <w:rPr>
          <w:rtl/>
        </w:rPr>
        <w:t>ציבור</w:t>
      </w:r>
      <w:r>
        <w:rPr>
          <w:rFonts w:hint="cs"/>
          <w:rtl/>
        </w:rPr>
        <w:t>?</w:t>
      </w:r>
      <w:r>
        <w:rPr>
          <w:rtl/>
        </w:rPr>
        <w:t xml:space="preserve"> </w:t>
      </w:r>
      <w:bookmarkStart w:id="8396" w:name="_ETM_Q21_617830"/>
      <w:bookmarkEnd w:id="8396"/>
      <w:r>
        <w:rPr>
          <w:rtl/>
        </w:rPr>
        <w:t xml:space="preserve">לא </w:t>
      </w:r>
      <w:bookmarkStart w:id="8397" w:name="_ETM_Q21_618010"/>
      <w:bookmarkEnd w:id="8397"/>
      <w:r>
        <w:rPr>
          <w:rtl/>
        </w:rPr>
        <w:t xml:space="preserve">יכול </w:t>
      </w:r>
      <w:bookmarkStart w:id="8398" w:name="_ETM_Q21_618280"/>
      <w:bookmarkEnd w:id="8398"/>
      <w:r>
        <w:rPr>
          <w:rtl/>
        </w:rPr>
        <w:t>להיות</w:t>
      </w:r>
      <w:r>
        <w:rPr>
          <w:rFonts w:hint="cs"/>
          <w:rtl/>
        </w:rPr>
        <w:t>.</w:t>
      </w:r>
      <w:r>
        <w:rPr>
          <w:rtl/>
        </w:rPr>
        <w:t xml:space="preserve"> </w:t>
      </w:r>
      <w:bookmarkStart w:id="8399" w:name="_ETM_Q21_618550"/>
      <w:bookmarkEnd w:id="8399"/>
      <w:r>
        <w:rPr>
          <w:rtl/>
        </w:rPr>
        <w:t>מה</w:t>
      </w:r>
      <w:r>
        <w:rPr>
          <w:rFonts w:hint="cs"/>
          <w:rtl/>
        </w:rPr>
        <w:t>,</w:t>
      </w:r>
      <w:r>
        <w:rPr>
          <w:rtl/>
        </w:rPr>
        <w:t xml:space="preserve"> </w:t>
      </w:r>
      <w:bookmarkStart w:id="8400" w:name="_ETM_Q21_619210"/>
      <w:bookmarkEnd w:id="8400"/>
      <w:r>
        <w:rPr>
          <w:rtl/>
        </w:rPr>
        <w:t xml:space="preserve">כלום </w:t>
      </w:r>
      <w:bookmarkStart w:id="8401" w:name="_ETM_Q21_619570"/>
      <w:bookmarkEnd w:id="8401"/>
      <w:r>
        <w:rPr>
          <w:rtl/>
        </w:rPr>
        <w:t xml:space="preserve">לא </w:t>
      </w:r>
      <w:bookmarkStart w:id="8402" w:name="_ETM_Q21_619660"/>
      <w:bookmarkEnd w:id="8402"/>
      <w:r>
        <w:rPr>
          <w:rtl/>
        </w:rPr>
        <w:t xml:space="preserve">תהא </w:t>
      </w:r>
      <w:bookmarkStart w:id="8403" w:name="_ETM_Q21_619990"/>
      <w:bookmarkEnd w:id="8403"/>
      <w:r>
        <w:rPr>
          <w:rtl/>
        </w:rPr>
        <w:t>כ</w:t>
      </w:r>
      <w:r>
        <w:rPr>
          <w:rFonts w:hint="cs"/>
          <w:rtl/>
        </w:rPr>
        <w:t>והנת</w:t>
      </w:r>
      <w:r>
        <w:rPr>
          <w:rtl/>
        </w:rPr>
        <w:t xml:space="preserve"> </w:t>
      </w:r>
      <w:bookmarkStart w:id="8404" w:name="_ETM_Q21_620440"/>
      <w:bookmarkStart w:id="8405" w:name="_ETM_Q21_620890"/>
      <w:bookmarkEnd w:id="8404"/>
      <w:bookmarkEnd w:id="8405"/>
      <w:r>
        <w:rPr>
          <w:rFonts w:hint="cs"/>
          <w:rtl/>
        </w:rPr>
        <w:t>כפונדקית?</w:t>
      </w:r>
      <w:r>
        <w:rPr>
          <w:rtl/>
        </w:rPr>
        <w:t xml:space="preserve"> </w:t>
      </w:r>
      <w:bookmarkStart w:id="8406" w:name="_ETM_Q21_621790"/>
      <w:bookmarkEnd w:id="8406"/>
      <w:r>
        <w:rPr>
          <w:rtl/>
        </w:rPr>
        <w:t xml:space="preserve">כספי </w:t>
      </w:r>
      <w:bookmarkStart w:id="8407" w:name="_ETM_Q21_622270"/>
      <w:bookmarkEnd w:id="8407"/>
      <w:r>
        <w:rPr>
          <w:rtl/>
        </w:rPr>
        <w:t xml:space="preserve">ציבור </w:t>
      </w:r>
      <w:bookmarkStart w:id="8408" w:name="_ETM_Q21_623110"/>
      <w:bookmarkEnd w:id="8408"/>
      <w:r>
        <w:rPr>
          <w:rtl/>
        </w:rPr>
        <w:t xml:space="preserve">לא </w:t>
      </w:r>
      <w:bookmarkStart w:id="8409" w:name="_ETM_Q21_623290"/>
      <w:bookmarkEnd w:id="8409"/>
      <w:r>
        <w:rPr>
          <w:rtl/>
        </w:rPr>
        <w:t xml:space="preserve">יכולים </w:t>
      </w:r>
      <w:bookmarkStart w:id="8410" w:name="_ETM_Q21_623830"/>
      <w:bookmarkEnd w:id="8410"/>
      <w:r>
        <w:rPr>
          <w:rtl/>
        </w:rPr>
        <w:t xml:space="preserve">לקבל </w:t>
      </w:r>
      <w:bookmarkStart w:id="8411" w:name="_ETM_Q21_624250"/>
      <w:bookmarkEnd w:id="8411"/>
      <w:r>
        <w:rPr>
          <w:rtl/>
        </w:rPr>
        <w:t xml:space="preserve">פיקוח </w:t>
      </w:r>
      <w:bookmarkStart w:id="8412" w:name="_ETM_Q21_625210"/>
      <w:bookmarkEnd w:id="8412"/>
      <w:r>
        <w:rPr>
          <w:rtl/>
        </w:rPr>
        <w:t xml:space="preserve">של </w:t>
      </w:r>
      <w:bookmarkStart w:id="8413" w:name="_ETM_Q21_625450"/>
      <w:bookmarkEnd w:id="8413"/>
      <w:r>
        <w:rPr>
          <w:rtl/>
        </w:rPr>
        <w:t xml:space="preserve">מה </w:t>
      </w:r>
      <w:bookmarkStart w:id="8414" w:name="_ETM_Q21_625600"/>
      <w:bookmarkEnd w:id="8414"/>
      <w:r>
        <w:rPr>
          <w:rtl/>
        </w:rPr>
        <w:t xml:space="preserve">שאנחנו </w:t>
      </w:r>
      <w:bookmarkStart w:id="8415" w:name="_ETM_Q21_626050"/>
      <w:bookmarkEnd w:id="8415"/>
      <w:r>
        <w:rPr>
          <w:rtl/>
        </w:rPr>
        <w:t xml:space="preserve">משיתים </w:t>
      </w:r>
      <w:bookmarkStart w:id="8416" w:name="_ETM_Q21_626590"/>
      <w:bookmarkEnd w:id="8416"/>
      <w:r>
        <w:rPr>
          <w:rtl/>
        </w:rPr>
        <w:t xml:space="preserve">על </w:t>
      </w:r>
      <w:bookmarkStart w:id="8417" w:name="_ETM_Q21_626710"/>
      <w:bookmarkEnd w:id="8417"/>
      <w:r>
        <w:rPr>
          <w:rtl/>
        </w:rPr>
        <w:t xml:space="preserve">גופים </w:t>
      </w:r>
      <w:bookmarkStart w:id="8418" w:name="_ETM_Q21_627070"/>
      <w:bookmarkEnd w:id="8418"/>
      <w:r>
        <w:rPr>
          <w:rtl/>
        </w:rPr>
        <w:t>פרטיים</w:t>
      </w:r>
      <w:r>
        <w:rPr>
          <w:rFonts w:hint="cs"/>
          <w:rtl/>
        </w:rPr>
        <w:t>?</w:t>
      </w:r>
      <w:r>
        <w:rPr>
          <w:rtl/>
        </w:rPr>
        <w:t xml:space="preserve"> </w:t>
      </w:r>
      <w:bookmarkStart w:id="8419" w:name="_ETM_Q21_628060"/>
      <w:bookmarkEnd w:id="8419"/>
      <w:r>
        <w:rPr>
          <w:rtl/>
        </w:rPr>
        <w:t xml:space="preserve">מי </w:t>
      </w:r>
      <w:bookmarkStart w:id="8420" w:name="_ETM_Q21_628270"/>
      <w:bookmarkEnd w:id="8420"/>
      <w:r>
        <w:rPr>
          <w:rtl/>
        </w:rPr>
        <w:t xml:space="preserve">יכול </w:t>
      </w:r>
      <w:bookmarkStart w:id="8421" w:name="_ETM_Q21_628570"/>
      <w:bookmarkEnd w:id="8421"/>
      <w:r>
        <w:rPr>
          <w:rtl/>
        </w:rPr>
        <w:t xml:space="preserve">להתנגד </w:t>
      </w:r>
      <w:bookmarkStart w:id="8422" w:name="_ETM_Q21_629080"/>
      <w:bookmarkEnd w:id="8422"/>
      <w:r>
        <w:rPr>
          <w:rtl/>
        </w:rPr>
        <w:t xml:space="preserve">להצעת </w:t>
      </w:r>
      <w:bookmarkStart w:id="8423" w:name="_ETM_Q21_629590"/>
      <w:bookmarkEnd w:id="8423"/>
      <w:r>
        <w:rPr>
          <w:rtl/>
        </w:rPr>
        <w:t xml:space="preserve">חוק </w:t>
      </w:r>
      <w:bookmarkStart w:id="8424" w:name="_ETM_Q21_629800"/>
      <w:bookmarkEnd w:id="8424"/>
      <w:r>
        <w:rPr>
          <w:rFonts w:hint="cs"/>
          <w:rtl/>
        </w:rPr>
        <w:t>כ</w:t>
      </w:r>
      <w:r>
        <w:rPr>
          <w:rtl/>
        </w:rPr>
        <w:t>ז</w:t>
      </w:r>
      <w:r w:rsidR="0004349E">
        <w:rPr>
          <w:rFonts w:hint="cs"/>
          <w:rtl/>
        </w:rPr>
        <w:t>את</w:t>
      </w:r>
      <w:r>
        <w:rPr>
          <w:rFonts w:hint="cs"/>
          <w:rtl/>
        </w:rPr>
        <w:t>?</w:t>
      </w:r>
      <w:r>
        <w:rPr>
          <w:rtl/>
        </w:rPr>
        <w:t xml:space="preserve"> </w:t>
      </w:r>
      <w:bookmarkStart w:id="8425" w:name="_ETM_Q21_630010"/>
      <w:bookmarkEnd w:id="8425"/>
      <w:r>
        <w:rPr>
          <w:rtl/>
        </w:rPr>
        <w:t xml:space="preserve">אני </w:t>
      </w:r>
      <w:bookmarkStart w:id="8426" w:name="_ETM_Q21_630130"/>
      <w:bookmarkEnd w:id="8426"/>
      <w:r>
        <w:rPr>
          <w:rtl/>
        </w:rPr>
        <w:t xml:space="preserve">לא </w:t>
      </w:r>
      <w:bookmarkStart w:id="8427" w:name="_ETM_Q21_630250"/>
      <w:bookmarkEnd w:id="8427"/>
      <w:r>
        <w:rPr>
          <w:rtl/>
        </w:rPr>
        <w:t xml:space="preserve">מבין </w:t>
      </w:r>
      <w:bookmarkStart w:id="8428" w:name="_ETM_Q21_630550"/>
      <w:bookmarkEnd w:id="8428"/>
      <w:r>
        <w:rPr>
          <w:rtl/>
        </w:rPr>
        <w:t>אתכם</w:t>
      </w:r>
      <w:r>
        <w:rPr>
          <w:rFonts w:hint="cs"/>
          <w:rtl/>
        </w:rPr>
        <w:t>.</w:t>
      </w:r>
      <w:r>
        <w:rPr>
          <w:rtl/>
        </w:rPr>
        <w:t xml:space="preserve"> </w:t>
      </w:r>
      <w:bookmarkStart w:id="8429" w:name="_ETM_Q21_631859"/>
      <w:bookmarkEnd w:id="8429"/>
    </w:p>
    <w:p w:rsidR="008C384D" w:rsidRDefault="008C384D" w:rsidP="00E924B9">
      <w:pPr>
        <w:rPr>
          <w:rtl/>
        </w:rPr>
      </w:pPr>
      <w:bookmarkStart w:id="8430" w:name="_ETM_Q21_631282"/>
      <w:bookmarkStart w:id="8431" w:name="_ETM_Q21_631354"/>
      <w:bookmarkEnd w:id="8430"/>
      <w:bookmarkEnd w:id="8431"/>
    </w:p>
    <w:p w:rsidR="008C384D" w:rsidRDefault="008C384D" w:rsidP="00A91E73">
      <w:pPr>
        <w:pStyle w:val="af7"/>
        <w:rPr>
          <w:rtl/>
        </w:rPr>
      </w:pPr>
      <w:bookmarkStart w:id="8432" w:name="ET_interruption_6236_99"/>
      <w:r w:rsidRPr="00A91E73">
        <w:rPr>
          <w:rStyle w:val="TagStyle"/>
          <w:rtl/>
        </w:rPr>
        <w:t xml:space="preserve"> &lt;&lt; קריאה &gt;&gt;</w:t>
      </w:r>
      <w:r w:rsidRPr="000B5C5C">
        <w:rPr>
          <w:rtl/>
        </w:rPr>
        <w:t xml:space="preserve"> </w:t>
      </w:r>
      <w:r>
        <w:rPr>
          <w:rtl/>
        </w:rPr>
        <w:t>נעמה לזימי (העבודה):</w:t>
      </w:r>
      <w:r w:rsidRPr="000B5C5C">
        <w:rPr>
          <w:rtl/>
        </w:rPr>
        <w:t xml:space="preserve"> </w:t>
      </w:r>
      <w:r w:rsidRPr="00A91E73">
        <w:rPr>
          <w:rStyle w:val="TagStyle"/>
          <w:rtl/>
        </w:rPr>
        <w:t>&lt;&lt; קריאה &gt;&gt;</w:t>
      </w:r>
      <w:r>
        <w:rPr>
          <w:rtl/>
        </w:rPr>
        <w:t xml:space="preserve"> </w:t>
      </w:r>
      <w:bookmarkEnd w:id="8432"/>
    </w:p>
    <w:p w:rsidR="008C384D" w:rsidRDefault="008C384D" w:rsidP="00E924B9">
      <w:pPr>
        <w:rPr>
          <w:rtl/>
        </w:rPr>
      </w:pPr>
    </w:p>
    <w:p w:rsidR="008C384D" w:rsidRDefault="00E30D80" w:rsidP="00E924B9">
      <w:pPr>
        <w:rPr>
          <w:rtl/>
        </w:rPr>
      </w:pPr>
      <w:bookmarkStart w:id="8433" w:name="_ETM_Q21_638417"/>
      <w:bookmarkStart w:id="8434" w:name="_ETM_Q21_638665"/>
      <w:bookmarkStart w:id="8435" w:name="_ETM_Q21_638782"/>
      <w:bookmarkStart w:id="8436" w:name="_ETM_Q21_634317"/>
      <w:bookmarkStart w:id="8437" w:name="_ETM_Q21_634578"/>
      <w:bookmarkStart w:id="8438" w:name="_ETM_Q21_634656"/>
      <w:bookmarkEnd w:id="8433"/>
      <w:bookmarkEnd w:id="8434"/>
      <w:bookmarkEnd w:id="8435"/>
      <w:bookmarkEnd w:id="8436"/>
      <w:bookmarkEnd w:id="8437"/>
      <w:bookmarkEnd w:id="8438"/>
      <w:r>
        <w:rPr>
          <w:rFonts w:hint="cs"/>
          <w:rtl/>
        </w:rPr>
        <w:t>– – –</w:t>
      </w:r>
    </w:p>
    <w:p w:rsidR="008C384D" w:rsidRDefault="008C384D" w:rsidP="00E924B9">
      <w:pPr>
        <w:rPr>
          <w:rtl/>
        </w:rPr>
      </w:pPr>
      <w:bookmarkStart w:id="8439" w:name="_ETM_Q21_629765"/>
      <w:bookmarkStart w:id="8440" w:name="_ETM_Q21_629841"/>
      <w:bookmarkEnd w:id="8439"/>
      <w:bookmarkEnd w:id="8440"/>
    </w:p>
    <w:p w:rsidR="008C384D" w:rsidRDefault="008C384D" w:rsidP="00A91E73">
      <w:pPr>
        <w:pStyle w:val="-"/>
        <w:rPr>
          <w:rtl/>
        </w:rPr>
      </w:pPr>
      <w:bookmarkStart w:id="8441" w:name="ET_speakercontinue_6461_68"/>
      <w:r w:rsidRPr="00A91E73">
        <w:rPr>
          <w:rStyle w:val="TagStyle"/>
          <w:rtl/>
        </w:rPr>
        <w:t xml:space="preserve"> &lt;&lt; דובר_המשך &gt;&gt;</w:t>
      </w:r>
      <w:r w:rsidR="003A1F77" w:rsidRPr="003A1F77">
        <w:rPr>
          <w:rtl/>
        </w:rPr>
        <w:t>שר</w:t>
      </w:r>
      <w:r>
        <w:rPr>
          <w:rtl/>
        </w:rPr>
        <w:t xml:space="preserve"> התקשורת שלמה קרעי:</w:t>
      </w:r>
      <w:r w:rsidRPr="00457BB6">
        <w:rPr>
          <w:rtl/>
        </w:rPr>
        <w:t xml:space="preserve"> </w:t>
      </w:r>
      <w:r w:rsidRPr="00A91E73">
        <w:rPr>
          <w:rStyle w:val="TagStyle"/>
          <w:rtl/>
        </w:rPr>
        <w:t>&lt;&lt; דובר_המשך &gt;&gt;</w:t>
      </w:r>
      <w:r>
        <w:rPr>
          <w:rtl/>
        </w:rPr>
        <w:t xml:space="preserve"> </w:t>
      </w:r>
      <w:bookmarkEnd w:id="8441"/>
    </w:p>
    <w:p w:rsidR="008C384D" w:rsidRDefault="008C384D" w:rsidP="00E924B9">
      <w:pPr>
        <w:rPr>
          <w:rtl/>
        </w:rPr>
      </w:pPr>
    </w:p>
    <w:p w:rsidR="008C384D" w:rsidRDefault="008C384D" w:rsidP="00E924B9">
      <w:pPr>
        <w:rPr>
          <w:rtl/>
        </w:rPr>
      </w:pPr>
      <w:bookmarkStart w:id="8442" w:name="_ETM_Q21_630890"/>
      <w:bookmarkStart w:id="8443" w:name="_ETM_Q21_631425"/>
      <w:bookmarkStart w:id="8444" w:name="_ETM_Q21_631478"/>
      <w:bookmarkEnd w:id="8442"/>
      <w:bookmarkEnd w:id="8443"/>
      <w:bookmarkEnd w:id="8444"/>
      <w:r>
        <w:rPr>
          <w:rtl/>
        </w:rPr>
        <w:t>לא</w:t>
      </w:r>
      <w:r>
        <w:rPr>
          <w:rFonts w:hint="cs"/>
          <w:rtl/>
        </w:rPr>
        <w:t>,</w:t>
      </w:r>
      <w:r>
        <w:rPr>
          <w:rtl/>
        </w:rPr>
        <w:t xml:space="preserve"> </w:t>
      </w:r>
      <w:bookmarkStart w:id="8445" w:name="_ETM_Q21_632370"/>
      <w:bookmarkEnd w:id="8445"/>
      <w:r>
        <w:rPr>
          <w:rtl/>
        </w:rPr>
        <w:t>לא</w:t>
      </w:r>
      <w:r>
        <w:rPr>
          <w:rFonts w:hint="cs"/>
          <w:rtl/>
        </w:rPr>
        <w:t>.</w:t>
      </w:r>
      <w:r>
        <w:rPr>
          <w:rtl/>
        </w:rPr>
        <w:t xml:space="preserve"> </w:t>
      </w:r>
      <w:bookmarkStart w:id="8446" w:name="_ETM_Q21_632609"/>
      <w:bookmarkStart w:id="8447" w:name="_ETM_Q21_633059"/>
      <w:bookmarkEnd w:id="8446"/>
      <w:bookmarkEnd w:id="8447"/>
      <w:r>
        <w:rPr>
          <w:rtl/>
        </w:rPr>
        <w:t xml:space="preserve">ההתנגדות </w:t>
      </w:r>
      <w:bookmarkStart w:id="8448" w:name="_ETM_Q21_634349"/>
      <w:bookmarkStart w:id="8449" w:name="_ETM_Q21_634469"/>
      <w:bookmarkEnd w:id="8448"/>
      <w:bookmarkEnd w:id="8449"/>
      <w:r>
        <w:rPr>
          <w:rtl/>
        </w:rPr>
        <w:t xml:space="preserve">יכולה </w:t>
      </w:r>
      <w:bookmarkStart w:id="8450" w:name="_ETM_Q21_636590"/>
      <w:bookmarkEnd w:id="8450"/>
      <w:r w:rsidR="00E30D80">
        <w:rPr>
          <w:rFonts w:hint="cs"/>
          <w:rtl/>
        </w:rPr>
        <w:t>– – –</w:t>
      </w:r>
      <w:r>
        <w:rPr>
          <w:rFonts w:hint="cs"/>
          <w:rtl/>
        </w:rPr>
        <w:t xml:space="preserve"> </w:t>
      </w:r>
    </w:p>
    <w:p w:rsidR="008C384D" w:rsidRDefault="008C384D" w:rsidP="00E924B9">
      <w:pPr>
        <w:rPr>
          <w:rtl/>
        </w:rPr>
      </w:pPr>
    </w:p>
    <w:p w:rsidR="008C384D" w:rsidRDefault="008C384D" w:rsidP="00A91E73">
      <w:pPr>
        <w:pStyle w:val="af7"/>
        <w:rPr>
          <w:rtl/>
        </w:rPr>
      </w:pPr>
      <w:bookmarkStart w:id="8451" w:name="ET_interruption_6236_69"/>
      <w:r w:rsidRPr="00A91E73">
        <w:rPr>
          <w:rStyle w:val="TagStyle"/>
          <w:rtl/>
        </w:rPr>
        <w:t xml:space="preserve"> &lt;&lt; קריאה &gt;&gt;</w:t>
      </w:r>
      <w:r>
        <w:rPr>
          <w:rtl/>
        </w:rPr>
        <w:t>נעמה לזימי (העבודה):</w:t>
      </w:r>
      <w:r w:rsidRPr="00457BB6">
        <w:rPr>
          <w:rtl/>
        </w:rPr>
        <w:t xml:space="preserve"> </w:t>
      </w:r>
      <w:r w:rsidRPr="00A91E73">
        <w:rPr>
          <w:rStyle w:val="TagStyle"/>
          <w:rtl/>
        </w:rPr>
        <w:t>&lt;&lt; קריאה &gt;&gt;</w:t>
      </w:r>
      <w:r>
        <w:rPr>
          <w:rtl/>
        </w:rPr>
        <w:t xml:space="preserve"> </w:t>
      </w:r>
      <w:bookmarkEnd w:id="8451"/>
    </w:p>
    <w:p w:rsidR="008C384D" w:rsidRDefault="008C384D" w:rsidP="00E924B9">
      <w:pPr>
        <w:rPr>
          <w:rtl/>
        </w:rPr>
      </w:pPr>
    </w:p>
    <w:p w:rsidR="008C384D" w:rsidRDefault="00E30D80" w:rsidP="00E924B9">
      <w:pPr>
        <w:rPr>
          <w:rtl/>
        </w:rPr>
      </w:pPr>
      <w:r>
        <w:rPr>
          <w:rFonts w:hint="cs"/>
          <w:rtl/>
        </w:rPr>
        <w:t>– – –</w:t>
      </w:r>
    </w:p>
    <w:p w:rsidR="008C384D" w:rsidRDefault="008C384D" w:rsidP="00E924B9">
      <w:pPr>
        <w:rPr>
          <w:rtl/>
        </w:rPr>
      </w:pPr>
    </w:p>
    <w:p w:rsidR="008C384D" w:rsidRDefault="008C384D" w:rsidP="00A91E73">
      <w:pPr>
        <w:pStyle w:val="-"/>
        <w:rPr>
          <w:rtl/>
        </w:rPr>
      </w:pPr>
      <w:bookmarkStart w:id="8452" w:name="ET_speakercontinue_6461_70"/>
      <w:r w:rsidRPr="00A91E73">
        <w:rPr>
          <w:rStyle w:val="TagStyle"/>
          <w:rtl/>
        </w:rPr>
        <w:t xml:space="preserve"> &lt;&lt; דובר_המשך &gt;&gt;</w:t>
      </w:r>
      <w:r w:rsidR="003A1F77" w:rsidRPr="003A1F77">
        <w:rPr>
          <w:rtl/>
        </w:rPr>
        <w:t>שר</w:t>
      </w:r>
      <w:r>
        <w:rPr>
          <w:rtl/>
        </w:rPr>
        <w:t xml:space="preserve"> התקשורת שלמה קרעי:</w:t>
      </w:r>
      <w:r w:rsidRPr="00457BB6">
        <w:rPr>
          <w:rtl/>
        </w:rPr>
        <w:t xml:space="preserve"> </w:t>
      </w:r>
      <w:r w:rsidRPr="00A91E73">
        <w:rPr>
          <w:rStyle w:val="TagStyle"/>
          <w:rtl/>
        </w:rPr>
        <w:t>&lt;&lt; דובר_המשך &gt;&gt;</w:t>
      </w:r>
      <w:r>
        <w:rPr>
          <w:rtl/>
        </w:rPr>
        <w:t xml:space="preserve"> </w:t>
      </w:r>
      <w:bookmarkEnd w:id="8452"/>
    </w:p>
    <w:p w:rsidR="008C384D" w:rsidRDefault="008C384D" w:rsidP="00E924B9">
      <w:pPr>
        <w:rPr>
          <w:rtl/>
        </w:rPr>
      </w:pPr>
    </w:p>
    <w:p w:rsidR="008C384D" w:rsidRDefault="008C384D" w:rsidP="00E924B9">
      <w:pPr>
        <w:rPr>
          <w:rtl/>
        </w:rPr>
      </w:pPr>
      <w:bookmarkStart w:id="8453" w:name="_ETM_Q21_638165"/>
      <w:bookmarkStart w:id="8454" w:name="_ETM_Q21_638217"/>
      <w:bookmarkEnd w:id="8453"/>
      <w:bookmarkEnd w:id="8454"/>
      <w:r>
        <w:rPr>
          <w:rtl/>
        </w:rPr>
        <w:t>כן</w:t>
      </w:r>
      <w:r>
        <w:rPr>
          <w:rFonts w:hint="cs"/>
          <w:rtl/>
        </w:rPr>
        <w:t>.</w:t>
      </w:r>
      <w:r>
        <w:rPr>
          <w:rtl/>
        </w:rPr>
        <w:t xml:space="preserve"> </w:t>
      </w:r>
      <w:bookmarkStart w:id="8455" w:name="_ETM_Q21_637489"/>
      <w:bookmarkEnd w:id="8455"/>
    </w:p>
    <w:p w:rsidR="008C384D" w:rsidRDefault="008C384D" w:rsidP="00E924B9">
      <w:pPr>
        <w:rPr>
          <w:rtl/>
        </w:rPr>
      </w:pPr>
    </w:p>
    <w:p w:rsidR="008C384D" w:rsidRDefault="008C384D" w:rsidP="00A91E73">
      <w:pPr>
        <w:pStyle w:val="af7"/>
        <w:rPr>
          <w:rtl/>
        </w:rPr>
      </w:pPr>
      <w:bookmarkStart w:id="8456" w:name="ET_interruption_6236_71"/>
      <w:r w:rsidRPr="00A91E73">
        <w:rPr>
          <w:rStyle w:val="TagStyle"/>
          <w:rtl/>
        </w:rPr>
        <w:t xml:space="preserve"> &lt;&lt; קריאה &gt;&gt;</w:t>
      </w:r>
      <w:r>
        <w:rPr>
          <w:rtl/>
        </w:rPr>
        <w:t>נעמה לזימי (העבודה):</w:t>
      </w:r>
      <w:r w:rsidRPr="00457BB6">
        <w:rPr>
          <w:rtl/>
        </w:rPr>
        <w:t xml:space="preserve"> </w:t>
      </w:r>
      <w:r w:rsidRPr="00A91E73">
        <w:rPr>
          <w:rStyle w:val="TagStyle"/>
          <w:rtl/>
        </w:rPr>
        <w:t>&lt;&lt; קריאה &gt;&gt;</w:t>
      </w:r>
      <w:r>
        <w:rPr>
          <w:rtl/>
        </w:rPr>
        <w:t xml:space="preserve"> </w:t>
      </w:r>
      <w:bookmarkEnd w:id="8456"/>
    </w:p>
    <w:p w:rsidR="008C384D" w:rsidRDefault="008C384D" w:rsidP="00E924B9">
      <w:pPr>
        <w:rPr>
          <w:rtl/>
        </w:rPr>
      </w:pPr>
    </w:p>
    <w:p w:rsidR="008C384D" w:rsidRDefault="008C384D" w:rsidP="00E924B9">
      <w:pPr>
        <w:rPr>
          <w:rtl/>
        </w:rPr>
      </w:pPr>
      <w:r>
        <w:rPr>
          <w:rFonts w:hint="cs"/>
          <w:rtl/>
        </w:rPr>
        <w:t xml:space="preserve">כן? </w:t>
      </w:r>
      <w:bookmarkStart w:id="8457" w:name="_ETM_Q21_634746"/>
      <w:bookmarkEnd w:id="8457"/>
    </w:p>
    <w:p w:rsidR="008C384D" w:rsidRDefault="008C384D" w:rsidP="00E924B9">
      <w:pPr>
        <w:rPr>
          <w:rtl/>
        </w:rPr>
      </w:pPr>
      <w:bookmarkStart w:id="8458" w:name="_ETM_Q21_634937"/>
      <w:bookmarkStart w:id="8459" w:name="_ETM_Q21_634998"/>
      <w:bookmarkEnd w:id="8458"/>
      <w:bookmarkEnd w:id="8459"/>
    </w:p>
    <w:p w:rsidR="008C384D" w:rsidRDefault="008C384D" w:rsidP="00A91E73">
      <w:pPr>
        <w:pStyle w:val="-"/>
        <w:rPr>
          <w:rtl/>
        </w:rPr>
      </w:pPr>
      <w:bookmarkStart w:id="8460" w:name="ET_speakercontinue_6461_72"/>
      <w:r w:rsidRPr="00A91E73">
        <w:rPr>
          <w:rStyle w:val="TagStyle"/>
          <w:rtl/>
        </w:rPr>
        <w:t xml:space="preserve"> &lt;&lt; דובר_המשך &gt;&gt;</w:t>
      </w:r>
      <w:r w:rsidR="003A1F77" w:rsidRPr="003A1F77">
        <w:rPr>
          <w:rtl/>
        </w:rPr>
        <w:t>שר</w:t>
      </w:r>
      <w:r>
        <w:rPr>
          <w:rtl/>
        </w:rPr>
        <w:t xml:space="preserve"> התקשורת שלמה קרעי:</w:t>
      </w:r>
      <w:r w:rsidRPr="00457BB6">
        <w:rPr>
          <w:rtl/>
        </w:rPr>
        <w:t xml:space="preserve"> </w:t>
      </w:r>
      <w:r w:rsidRPr="00A91E73">
        <w:rPr>
          <w:rStyle w:val="TagStyle"/>
          <w:rtl/>
        </w:rPr>
        <w:t>&lt;&lt; דובר_המשך &gt;&gt;</w:t>
      </w:r>
      <w:r>
        <w:rPr>
          <w:rtl/>
        </w:rPr>
        <w:t xml:space="preserve"> </w:t>
      </w:r>
      <w:bookmarkEnd w:id="8460"/>
    </w:p>
    <w:p w:rsidR="008C384D" w:rsidRDefault="008C384D" w:rsidP="00E924B9">
      <w:pPr>
        <w:rPr>
          <w:rtl/>
        </w:rPr>
      </w:pPr>
    </w:p>
    <w:p w:rsidR="008C384D" w:rsidRDefault="008C384D" w:rsidP="00E924B9">
      <w:pPr>
        <w:rPr>
          <w:rtl/>
        </w:rPr>
      </w:pPr>
      <w:bookmarkStart w:id="8461" w:name="_ETM_Q21_636065"/>
      <w:bookmarkEnd w:id="8461"/>
      <w:r>
        <w:rPr>
          <w:rtl/>
        </w:rPr>
        <w:t>כן</w:t>
      </w:r>
      <w:r>
        <w:rPr>
          <w:rFonts w:hint="cs"/>
          <w:rtl/>
        </w:rPr>
        <w:t>.</w:t>
      </w:r>
      <w:bookmarkStart w:id="8462" w:name="_ETM_Q21_636836"/>
      <w:bookmarkEnd w:id="8462"/>
    </w:p>
    <w:p w:rsidR="008C384D" w:rsidRDefault="008C384D" w:rsidP="00E924B9">
      <w:pPr>
        <w:rPr>
          <w:rtl/>
        </w:rPr>
      </w:pPr>
      <w:bookmarkStart w:id="8463" w:name="_ETM_Q21_638249"/>
      <w:bookmarkStart w:id="8464" w:name="_ETM_Q21_638338"/>
      <w:bookmarkEnd w:id="8463"/>
      <w:bookmarkEnd w:id="8464"/>
    </w:p>
    <w:p w:rsidR="008C384D" w:rsidRDefault="008C384D" w:rsidP="00A91E73">
      <w:pPr>
        <w:pStyle w:val="af7"/>
        <w:rPr>
          <w:rtl/>
        </w:rPr>
      </w:pPr>
      <w:bookmarkStart w:id="8465" w:name="ET_interruption_6236_73"/>
      <w:r w:rsidRPr="00A91E73">
        <w:rPr>
          <w:rStyle w:val="TagStyle"/>
          <w:rtl/>
        </w:rPr>
        <w:t xml:space="preserve"> &lt;&lt; קריאה &gt;&gt;</w:t>
      </w:r>
      <w:r>
        <w:rPr>
          <w:rtl/>
        </w:rPr>
        <w:t>נעמה לזימי (העבודה):</w:t>
      </w:r>
      <w:r w:rsidRPr="00457BB6">
        <w:rPr>
          <w:rtl/>
        </w:rPr>
        <w:t xml:space="preserve"> </w:t>
      </w:r>
      <w:r w:rsidRPr="00A91E73">
        <w:rPr>
          <w:rStyle w:val="TagStyle"/>
          <w:rtl/>
        </w:rPr>
        <w:t>&lt;&lt; קריאה &gt;&gt;</w:t>
      </w:r>
      <w:r>
        <w:rPr>
          <w:rtl/>
        </w:rPr>
        <w:t xml:space="preserve"> </w:t>
      </w:r>
      <w:bookmarkEnd w:id="8465"/>
    </w:p>
    <w:p w:rsidR="008C384D" w:rsidRDefault="008C384D" w:rsidP="00E924B9">
      <w:pPr>
        <w:rPr>
          <w:rtl/>
        </w:rPr>
      </w:pPr>
    </w:p>
    <w:p w:rsidR="008C384D" w:rsidRDefault="008C384D" w:rsidP="00E924B9">
      <w:pPr>
        <w:rPr>
          <w:rtl/>
        </w:rPr>
      </w:pPr>
      <w:r>
        <w:rPr>
          <w:rFonts w:hint="cs"/>
          <w:rtl/>
        </w:rPr>
        <w:t xml:space="preserve">אתה יודע </w:t>
      </w:r>
      <w:r w:rsidR="00E30D80">
        <w:rPr>
          <w:rFonts w:hint="cs"/>
          <w:rtl/>
        </w:rPr>
        <w:t>– – –</w:t>
      </w:r>
    </w:p>
    <w:p w:rsidR="008C384D" w:rsidRDefault="008C384D" w:rsidP="00E924B9">
      <w:pPr>
        <w:rPr>
          <w:rtl/>
        </w:rPr>
      </w:pPr>
      <w:bookmarkStart w:id="8466" w:name="_ETM_Q21_635956"/>
      <w:bookmarkStart w:id="8467" w:name="_ETM_Q21_636050"/>
      <w:bookmarkStart w:id="8468" w:name="_ETM_Q21_638738"/>
      <w:bookmarkStart w:id="8469" w:name="_ETM_Q21_643329"/>
      <w:bookmarkStart w:id="8470" w:name="_ETM_Q21_643397"/>
      <w:bookmarkEnd w:id="8466"/>
      <w:bookmarkEnd w:id="8467"/>
      <w:bookmarkEnd w:id="8468"/>
      <w:bookmarkEnd w:id="8469"/>
      <w:bookmarkEnd w:id="8470"/>
    </w:p>
    <w:p w:rsidR="008C384D" w:rsidRDefault="008C384D" w:rsidP="00A91E73">
      <w:pPr>
        <w:pStyle w:val="af8"/>
        <w:rPr>
          <w:rtl/>
        </w:rPr>
      </w:pPr>
      <w:bookmarkStart w:id="8471" w:name="ET_yor_6490_75"/>
      <w:r w:rsidRPr="00A91E73">
        <w:rPr>
          <w:rStyle w:val="TagStyle"/>
          <w:rtl/>
        </w:rPr>
        <w:t xml:space="preserve"> &lt;&lt; יור &gt;&gt;</w:t>
      </w:r>
      <w:r w:rsidR="003A1F77" w:rsidRPr="003A1F77">
        <w:rPr>
          <w:rtl/>
        </w:rPr>
        <w:t>הי</w:t>
      </w:r>
      <w:r>
        <w:rPr>
          <w:rtl/>
        </w:rPr>
        <w:t>ו"ר ניסים ואטורי:</w:t>
      </w:r>
      <w:r w:rsidRPr="00612886">
        <w:rPr>
          <w:rtl/>
        </w:rPr>
        <w:t xml:space="preserve"> </w:t>
      </w:r>
      <w:r w:rsidRPr="00A91E73">
        <w:rPr>
          <w:rStyle w:val="TagStyle"/>
          <w:rtl/>
        </w:rPr>
        <w:t>&lt;&lt; יור &gt;&gt;</w:t>
      </w:r>
      <w:r>
        <w:rPr>
          <w:rtl/>
        </w:rPr>
        <w:t xml:space="preserve"> </w:t>
      </w:r>
      <w:bookmarkEnd w:id="8471"/>
    </w:p>
    <w:p w:rsidR="008C384D" w:rsidRDefault="008C384D" w:rsidP="00E924B9">
      <w:pPr>
        <w:rPr>
          <w:rtl/>
        </w:rPr>
      </w:pPr>
    </w:p>
    <w:p w:rsidR="008C384D" w:rsidRDefault="008C384D" w:rsidP="00E924B9">
      <w:pPr>
        <w:rPr>
          <w:rtl/>
        </w:rPr>
      </w:pPr>
      <w:bookmarkStart w:id="8472" w:name="_ETM_Q21_644420"/>
      <w:bookmarkStart w:id="8473" w:name="_ETM_Q21_642099"/>
      <w:bookmarkEnd w:id="8472"/>
      <w:bookmarkEnd w:id="8473"/>
      <w:r>
        <w:rPr>
          <w:rtl/>
        </w:rPr>
        <w:t xml:space="preserve">חברת </w:t>
      </w:r>
      <w:bookmarkStart w:id="8474" w:name="_ETM_Q21_642970"/>
      <w:bookmarkEnd w:id="8474"/>
      <w:r>
        <w:rPr>
          <w:rtl/>
        </w:rPr>
        <w:t xml:space="preserve">הכנסת </w:t>
      </w:r>
      <w:bookmarkStart w:id="8475" w:name="_ETM_Q21_643330"/>
      <w:bookmarkEnd w:id="8475"/>
      <w:r>
        <w:rPr>
          <w:rFonts w:hint="cs"/>
          <w:rtl/>
        </w:rPr>
        <w:t xml:space="preserve">נעמה לזימי. </w:t>
      </w:r>
      <w:bookmarkStart w:id="8476" w:name="_ETM_Q21_641823"/>
      <w:bookmarkStart w:id="8477" w:name="_ETM_Q21_644650"/>
      <w:bookmarkStart w:id="8478" w:name="_ETM_Q21_645819"/>
      <w:bookmarkEnd w:id="8476"/>
      <w:bookmarkEnd w:id="8477"/>
      <w:bookmarkEnd w:id="8478"/>
      <w:r>
        <w:rPr>
          <w:rFonts w:hint="cs"/>
          <w:rtl/>
        </w:rPr>
        <w:t xml:space="preserve">חברת הכנסת נעמה לזימי. </w:t>
      </w:r>
    </w:p>
    <w:p w:rsidR="008C384D" w:rsidRDefault="008C384D" w:rsidP="00E924B9">
      <w:pPr>
        <w:rPr>
          <w:rtl/>
        </w:rPr>
      </w:pPr>
      <w:bookmarkStart w:id="8479" w:name="_ETM_Q21_642799"/>
      <w:bookmarkStart w:id="8480" w:name="_ETM_Q21_642860"/>
      <w:bookmarkStart w:id="8481" w:name="_ETM_Q21_644599"/>
      <w:bookmarkEnd w:id="8479"/>
      <w:bookmarkEnd w:id="8480"/>
      <w:bookmarkEnd w:id="8481"/>
    </w:p>
    <w:p w:rsidR="008C384D" w:rsidRDefault="008C384D" w:rsidP="00A91E73">
      <w:pPr>
        <w:pStyle w:val="-"/>
        <w:rPr>
          <w:rtl/>
        </w:rPr>
      </w:pPr>
      <w:bookmarkStart w:id="8482" w:name="ET_speakercontinue_6461_76"/>
      <w:r w:rsidRPr="00A91E73">
        <w:rPr>
          <w:rStyle w:val="TagStyle"/>
          <w:rtl/>
        </w:rPr>
        <w:t xml:space="preserve"> &lt;&lt; דובר_המשך &gt;&gt;</w:t>
      </w:r>
      <w:r w:rsidR="003A1F77" w:rsidRPr="003A1F77">
        <w:rPr>
          <w:rtl/>
        </w:rPr>
        <w:t>שר</w:t>
      </w:r>
      <w:r>
        <w:rPr>
          <w:rtl/>
        </w:rPr>
        <w:t xml:space="preserve"> התקשורת שלמה קרעי:</w:t>
      </w:r>
      <w:r w:rsidRPr="004A6CAE">
        <w:rPr>
          <w:rtl/>
        </w:rPr>
        <w:t xml:space="preserve"> </w:t>
      </w:r>
      <w:r w:rsidRPr="00A91E73">
        <w:rPr>
          <w:rStyle w:val="TagStyle"/>
          <w:rtl/>
        </w:rPr>
        <w:t>&lt;&lt; דובר_המשך &gt;&gt;</w:t>
      </w:r>
      <w:r>
        <w:rPr>
          <w:rtl/>
        </w:rPr>
        <w:t xml:space="preserve"> </w:t>
      </w:r>
      <w:bookmarkEnd w:id="8482"/>
    </w:p>
    <w:p w:rsidR="008C384D" w:rsidRDefault="008C384D" w:rsidP="00E924B9">
      <w:pPr>
        <w:rPr>
          <w:rtl/>
        </w:rPr>
      </w:pPr>
    </w:p>
    <w:p w:rsidR="008C384D" w:rsidRDefault="008C384D" w:rsidP="0004349E">
      <w:pPr>
        <w:rPr>
          <w:rtl/>
        </w:rPr>
      </w:pPr>
      <w:bookmarkStart w:id="8483" w:name="_ETM_Q21_646425"/>
      <w:bookmarkEnd w:id="8483"/>
      <w:r>
        <w:rPr>
          <w:rFonts w:hint="cs"/>
          <w:rtl/>
        </w:rPr>
        <w:t xml:space="preserve">אני </w:t>
      </w:r>
      <w:bookmarkStart w:id="8484" w:name="_ETM_Q21_636938"/>
      <w:bookmarkStart w:id="8485" w:name="_ETM_Q21_640280"/>
      <w:bookmarkEnd w:id="8484"/>
      <w:bookmarkEnd w:id="8485"/>
      <w:r>
        <w:rPr>
          <w:rtl/>
        </w:rPr>
        <w:t xml:space="preserve">עומד </w:t>
      </w:r>
      <w:bookmarkStart w:id="8486" w:name="_ETM_Q21_640970"/>
      <w:bookmarkEnd w:id="8486"/>
      <w:r>
        <w:rPr>
          <w:rFonts w:hint="cs"/>
          <w:rtl/>
        </w:rPr>
        <w:t xml:space="preserve">מאחורי </w:t>
      </w:r>
      <w:bookmarkStart w:id="8487" w:name="_ETM_Q21_644669"/>
      <w:bookmarkStart w:id="8488" w:name="_ETM_Q21_646030"/>
      <w:bookmarkStart w:id="8489" w:name="_ETM_Q21_646299"/>
      <w:bookmarkStart w:id="8490" w:name="_ETM_Q21_646420"/>
      <w:bookmarkStart w:id="8491" w:name="_ETM_Q21_646840"/>
      <w:bookmarkStart w:id="8492" w:name="_ETM_Q21_647470"/>
      <w:bookmarkEnd w:id="8487"/>
      <w:bookmarkEnd w:id="8488"/>
      <w:bookmarkEnd w:id="8489"/>
      <w:bookmarkEnd w:id="8490"/>
      <w:bookmarkEnd w:id="8491"/>
      <w:bookmarkEnd w:id="8492"/>
      <w:r>
        <w:rPr>
          <w:rtl/>
        </w:rPr>
        <w:t xml:space="preserve">הצעת </w:t>
      </w:r>
      <w:bookmarkStart w:id="8493" w:name="_ETM_Q21_647920"/>
      <w:bookmarkEnd w:id="8493"/>
      <w:r>
        <w:rPr>
          <w:rtl/>
        </w:rPr>
        <w:t xml:space="preserve">החוק </w:t>
      </w:r>
      <w:bookmarkStart w:id="8494" w:name="_ETM_Q21_648310"/>
      <w:bookmarkEnd w:id="8494"/>
      <w:r>
        <w:rPr>
          <w:rtl/>
        </w:rPr>
        <w:t xml:space="preserve">הזו </w:t>
      </w:r>
      <w:bookmarkStart w:id="8495" w:name="_ETM_Q21_648580"/>
      <w:bookmarkStart w:id="8496" w:name="_ETM_Q21_648790"/>
      <w:bookmarkEnd w:id="8495"/>
      <w:bookmarkEnd w:id="8496"/>
      <w:r>
        <w:rPr>
          <w:rFonts w:hint="cs"/>
          <w:rtl/>
        </w:rPr>
        <w:t>ש</w:t>
      </w:r>
      <w:r>
        <w:rPr>
          <w:rtl/>
        </w:rPr>
        <w:t>אומרת</w:t>
      </w:r>
      <w:r>
        <w:rPr>
          <w:rFonts w:hint="cs"/>
          <w:rtl/>
        </w:rPr>
        <w:t>:</w:t>
      </w:r>
      <w:r>
        <w:rPr>
          <w:rtl/>
        </w:rPr>
        <w:t xml:space="preserve"> </w:t>
      </w:r>
      <w:bookmarkStart w:id="8497" w:name="_ETM_Q21_649690"/>
      <w:bookmarkEnd w:id="8497"/>
      <w:r>
        <w:rPr>
          <w:rtl/>
        </w:rPr>
        <w:t xml:space="preserve">לא </w:t>
      </w:r>
      <w:bookmarkStart w:id="8498" w:name="_ETM_Q21_649959"/>
      <w:bookmarkEnd w:id="8498"/>
      <w:r>
        <w:rPr>
          <w:rtl/>
        </w:rPr>
        <w:t xml:space="preserve">צריך </w:t>
      </w:r>
      <w:bookmarkStart w:id="8499" w:name="_ETM_Q21_651010"/>
      <w:bookmarkEnd w:id="8499"/>
      <w:r>
        <w:rPr>
          <w:rtl/>
        </w:rPr>
        <w:t xml:space="preserve">את </w:t>
      </w:r>
      <w:bookmarkStart w:id="8500" w:name="_ETM_Q21_651220"/>
      <w:bookmarkEnd w:id="8500"/>
      <w:r>
        <w:rPr>
          <w:rtl/>
        </w:rPr>
        <w:t xml:space="preserve">כל </w:t>
      </w:r>
      <w:bookmarkStart w:id="8501" w:name="_ETM_Q21_651430"/>
      <w:bookmarkEnd w:id="8501"/>
      <w:r>
        <w:rPr>
          <w:rtl/>
        </w:rPr>
        <w:t>השופטים</w:t>
      </w:r>
      <w:r>
        <w:rPr>
          <w:rFonts w:hint="cs"/>
          <w:rtl/>
        </w:rPr>
        <w:t>.</w:t>
      </w:r>
      <w:r>
        <w:rPr>
          <w:rtl/>
        </w:rPr>
        <w:t xml:space="preserve"> </w:t>
      </w:r>
      <w:bookmarkStart w:id="8502" w:name="_ETM_Q21_652480"/>
      <w:bookmarkEnd w:id="8502"/>
      <w:r>
        <w:rPr>
          <w:rtl/>
        </w:rPr>
        <w:t xml:space="preserve">אנחנו </w:t>
      </w:r>
      <w:bookmarkStart w:id="8503" w:name="_ETM_Q21_652900"/>
      <w:bookmarkEnd w:id="8503"/>
      <w:r>
        <w:rPr>
          <w:rtl/>
        </w:rPr>
        <w:t xml:space="preserve">צריכים </w:t>
      </w:r>
      <w:bookmarkStart w:id="8504" w:name="_ETM_Q21_653470"/>
      <w:bookmarkEnd w:id="8504"/>
      <w:r>
        <w:rPr>
          <w:rtl/>
        </w:rPr>
        <w:t xml:space="preserve">כאן </w:t>
      </w:r>
      <w:bookmarkStart w:id="8505" w:name="_ETM_Q21_654099"/>
      <w:bookmarkEnd w:id="8505"/>
      <w:r>
        <w:rPr>
          <w:rtl/>
        </w:rPr>
        <w:t xml:space="preserve">למנות </w:t>
      </w:r>
      <w:bookmarkStart w:id="8506" w:name="_ETM_Q21_655239"/>
      <w:bookmarkStart w:id="8507" w:name="_ETM_Q21_655540"/>
      <w:bookmarkEnd w:id="8506"/>
      <w:bookmarkEnd w:id="8507"/>
      <w:r>
        <w:rPr>
          <w:rtl/>
        </w:rPr>
        <w:t xml:space="preserve">מנגנון </w:t>
      </w:r>
      <w:bookmarkStart w:id="8508" w:name="_ETM_Q21_656230"/>
      <w:bookmarkEnd w:id="8508"/>
      <w:r>
        <w:rPr>
          <w:rtl/>
        </w:rPr>
        <w:t xml:space="preserve">שקבוע </w:t>
      </w:r>
      <w:bookmarkStart w:id="8509" w:name="_ETM_Q21_656980"/>
      <w:bookmarkEnd w:id="8509"/>
      <w:r>
        <w:rPr>
          <w:rtl/>
        </w:rPr>
        <w:t xml:space="preserve">בחוק </w:t>
      </w:r>
      <w:bookmarkStart w:id="8510" w:name="_ETM_Q21_657430"/>
      <w:bookmarkEnd w:id="8510"/>
      <w:r>
        <w:rPr>
          <w:rtl/>
        </w:rPr>
        <w:t xml:space="preserve">הרשות </w:t>
      </w:r>
      <w:bookmarkStart w:id="8511" w:name="_ETM_Q21_657849"/>
      <w:bookmarkEnd w:id="8511"/>
      <w:r>
        <w:rPr>
          <w:rtl/>
        </w:rPr>
        <w:t>השנייה</w:t>
      </w:r>
      <w:r w:rsidR="0004349E">
        <w:rPr>
          <w:rFonts w:hint="cs"/>
          <w:rtl/>
        </w:rPr>
        <w:t>,</w:t>
      </w:r>
      <w:r>
        <w:rPr>
          <w:rtl/>
        </w:rPr>
        <w:t xml:space="preserve"> </w:t>
      </w:r>
      <w:bookmarkStart w:id="8512" w:name="_ETM_Q21_658660"/>
      <w:bookmarkEnd w:id="8512"/>
      <w:r>
        <w:rPr>
          <w:rtl/>
        </w:rPr>
        <w:t xml:space="preserve">זה </w:t>
      </w:r>
      <w:bookmarkStart w:id="8513" w:name="_ETM_Q21_658840"/>
      <w:bookmarkEnd w:id="8513"/>
      <w:r>
        <w:rPr>
          <w:rtl/>
        </w:rPr>
        <w:t>הכ</w:t>
      </w:r>
      <w:r>
        <w:rPr>
          <w:rFonts w:hint="cs"/>
          <w:rtl/>
        </w:rPr>
        <w:t>ו</w:t>
      </w:r>
      <w:r>
        <w:rPr>
          <w:rtl/>
        </w:rPr>
        <w:t>ל</w:t>
      </w:r>
      <w:r>
        <w:rPr>
          <w:rFonts w:hint="cs"/>
          <w:rtl/>
        </w:rPr>
        <w:t>.</w:t>
      </w:r>
      <w:r>
        <w:rPr>
          <w:rtl/>
        </w:rPr>
        <w:t xml:space="preserve"> </w:t>
      </w:r>
      <w:bookmarkStart w:id="8514" w:name="_ETM_Q21_659290"/>
      <w:bookmarkEnd w:id="8514"/>
      <w:r>
        <w:rPr>
          <w:rtl/>
        </w:rPr>
        <w:t xml:space="preserve">עכשיו </w:t>
      </w:r>
      <w:bookmarkStart w:id="8515" w:name="_ETM_Q21_659530"/>
      <w:bookmarkEnd w:id="8515"/>
      <w:r>
        <w:rPr>
          <w:rtl/>
        </w:rPr>
        <w:t xml:space="preserve">אני </w:t>
      </w:r>
      <w:bookmarkStart w:id="8516" w:name="_ETM_Q21_659680"/>
      <w:bookmarkEnd w:id="8516"/>
      <w:r>
        <w:rPr>
          <w:rtl/>
        </w:rPr>
        <w:t xml:space="preserve">רוצה </w:t>
      </w:r>
      <w:bookmarkStart w:id="8517" w:name="_ETM_Q21_659920"/>
      <w:bookmarkEnd w:id="8517"/>
      <w:r>
        <w:rPr>
          <w:rtl/>
        </w:rPr>
        <w:t xml:space="preserve">לומר </w:t>
      </w:r>
      <w:bookmarkStart w:id="8518" w:name="_ETM_Q21_660160"/>
      <w:bookmarkEnd w:id="8518"/>
      <w:r>
        <w:rPr>
          <w:rtl/>
        </w:rPr>
        <w:t xml:space="preserve">לכם </w:t>
      </w:r>
      <w:bookmarkStart w:id="8519" w:name="_ETM_Q21_660430"/>
      <w:bookmarkEnd w:id="8519"/>
      <w:r>
        <w:rPr>
          <w:rtl/>
        </w:rPr>
        <w:t xml:space="preserve">עוד </w:t>
      </w:r>
      <w:bookmarkStart w:id="8520" w:name="_ETM_Q21_660640"/>
      <w:bookmarkEnd w:id="8520"/>
      <w:r>
        <w:rPr>
          <w:rtl/>
        </w:rPr>
        <w:t>משהו</w:t>
      </w:r>
      <w:r>
        <w:rPr>
          <w:rFonts w:hint="cs"/>
          <w:rtl/>
        </w:rPr>
        <w:t>.</w:t>
      </w:r>
      <w:r>
        <w:rPr>
          <w:rtl/>
        </w:rPr>
        <w:t xml:space="preserve"> </w:t>
      </w:r>
      <w:bookmarkStart w:id="8521" w:name="_ETM_Q21_662500"/>
      <w:bookmarkEnd w:id="8521"/>
    </w:p>
    <w:p w:rsidR="008C384D" w:rsidRDefault="008C384D" w:rsidP="00E924B9">
      <w:pPr>
        <w:rPr>
          <w:rtl/>
        </w:rPr>
      </w:pPr>
      <w:bookmarkStart w:id="8522" w:name="_ETM_Q21_662913"/>
      <w:bookmarkStart w:id="8523" w:name="_ETM_Q21_662976"/>
      <w:bookmarkEnd w:id="8522"/>
      <w:bookmarkEnd w:id="8523"/>
    </w:p>
    <w:p w:rsidR="008C384D" w:rsidRDefault="008C384D" w:rsidP="00A91E73">
      <w:pPr>
        <w:pStyle w:val="af7"/>
        <w:rPr>
          <w:rtl/>
        </w:rPr>
      </w:pPr>
      <w:bookmarkStart w:id="8524" w:name="ET_interruption_5115_77"/>
      <w:r w:rsidRPr="00A91E73">
        <w:rPr>
          <w:rStyle w:val="TagStyle"/>
          <w:rtl/>
        </w:rPr>
        <w:t xml:space="preserve"> &lt;&lt; קריאה &gt;&gt;</w:t>
      </w:r>
      <w:r w:rsidR="003A1F77">
        <w:rPr>
          <w:rtl/>
        </w:rPr>
        <w:t>פנינה</w:t>
      </w:r>
      <w:r>
        <w:rPr>
          <w:rtl/>
        </w:rPr>
        <w:t xml:space="preserve"> תמנו (המחנה הממלכתי):</w:t>
      </w:r>
      <w:r w:rsidRPr="00921456">
        <w:rPr>
          <w:rtl/>
        </w:rPr>
        <w:t xml:space="preserve"> </w:t>
      </w:r>
      <w:r w:rsidRPr="00A91E73">
        <w:rPr>
          <w:rStyle w:val="TagStyle"/>
          <w:rtl/>
        </w:rPr>
        <w:t>&lt;&lt; קריאה &gt;&gt;</w:t>
      </w:r>
      <w:r>
        <w:rPr>
          <w:rtl/>
        </w:rPr>
        <w:t xml:space="preserve"> </w:t>
      </w:r>
      <w:bookmarkEnd w:id="8524"/>
    </w:p>
    <w:p w:rsidR="008C384D" w:rsidRDefault="008C384D" w:rsidP="00E924B9">
      <w:pPr>
        <w:rPr>
          <w:rtl/>
        </w:rPr>
      </w:pPr>
    </w:p>
    <w:p w:rsidR="008C384D" w:rsidRDefault="008C384D" w:rsidP="0004349E">
      <w:pPr>
        <w:rPr>
          <w:rtl/>
        </w:rPr>
      </w:pPr>
      <w:r>
        <w:rPr>
          <w:rFonts w:hint="cs"/>
          <w:rtl/>
        </w:rPr>
        <w:t xml:space="preserve">אתה מגן על השופט דרורי? </w:t>
      </w:r>
      <w:bookmarkStart w:id="8525" w:name="_ETM_Q21_664365"/>
      <w:bookmarkEnd w:id="8525"/>
      <w:r>
        <w:rPr>
          <w:rFonts w:hint="cs"/>
          <w:rtl/>
        </w:rPr>
        <w:t>על השופט דרור</w:t>
      </w:r>
      <w:r w:rsidR="0004349E">
        <w:rPr>
          <w:rFonts w:hint="cs"/>
          <w:rtl/>
        </w:rPr>
        <w:t>י</w:t>
      </w:r>
      <w:r>
        <w:rPr>
          <w:rFonts w:hint="cs"/>
          <w:rtl/>
        </w:rPr>
        <w:t xml:space="preserve"> אתה </w:t>
      </w:r>
      <w:r w:rsidR="00E30D80">
        <w:rPr>
          <w:rFonts w:hint="cs"/>
          <w:rtl/>
        </w:rPr>
        <w:t>– – –</w:t>
      </w:r>
    </w:p>
    <w:p w:rsidR="008C384D" w:rsidRDefault="008C384D" w:rsidP="00E924B9">
      <w:pPr>
        <w:rPr>
          <w:rtl/>
        </w:rPr>
      </w:pPr>
      <w:bookmarkStart w:id="8526" w:name="_ETM_Q21_663897"/>
      <w:bookmarkStart w:id="8527" w:name="_ETM_Q21_663952"/>
      <w:bookmarkEnd w:id="8526"/>
      <w:bookmarkEnd w:id="8527"/>
    </w:p>
    <w:p w:rsidR="008C384D" w:rsidRDefault="008C384D" w:rsidP="00A91E73">
      <w:pPr>
        <w:pStyle w:val="-"/>
        <w:rPr>
          <w:rtl/>
        </w:rPr>
      </w:pPr>
      <w:bookmarkStart w:id="8528" w:name="ET_speakercontinue_6461_78"/>
      <w:r w:rsidRPr="00A91E73">
        <w:rPr>
          <w:rStyle w:val="TagStyle"/>
          <w:rtl/>
        </w:rPr>
        <w:t xml:space="preserve"> &lt;&lt; דובר_המשך &gt;&gt;</w:t>
      </w:r>
      <w:r w:rsidR="003A1F77" w:rsidRPr="003A1F77">
        <w:rPr>
          <w:rtl/>
        </w:rPr>
        <w:t>שר</w:t>
      </w:r>
      <w:r>
        <w:rPr>
          <w:rtl/>
        </w:rPr>
        <w:t xml:space="preserve"> התקשורת שלמה קרעי:</w:t>
      </w:r>
      <w:r w:rsidRPr="00921456">
        <w:rPr>
          <w:rtl/>
        </w:rPr>
        <w:t xml:space="preserve"> </w:t>
      </w:r>
      <w:r w:rsidRPr="00A91E73">
        <w:rPr>
          <w:rStyle w:val="TagStyle"/>
          <w:rtl/>
        </w:rPr>
        <w:t>&lt;&lt; דובר_המשך &gt;&gt;</w:t>
      </w:r>
      <w:r>
        <w:rPr>
          <w:rtl/>
        </w:rPr>
        <w:t xml:space="preserve"> </w:t>
      </w:r>
      <w:bookmarkEnd w:id="8528"/>
    </w:p>
    <w:p w:rsidR="008C384D" w:rsidRDefault="008C384D" w:rsidP="00E924B9">
      <w:pPr>
        <w:rPr>
          <w:rtl/>
        </w:rPr>
      </w:pPr>
    </w:p>
    <w:p w:rsidR="008C384D" w:rsidRDefault="008C384D" w:rsidP="00E924B9">
      <w:pPr>
        <w:rPr>
          <w:rtl/>
        </w:rPr>
      </w:pPr>
      <w:bookmarkStart w:id="8529" w:name="_ETM_Q21_654869"/>
      <w:bookmarkEnd w:id="8529"/>
      <w:r>
        <w:rPr>
          <w:rtl/>
        </w:rPr>
        <w:t xml:space="preserve">אני </w:t>
      </w:r>
      <w:bookmarkStart w:id="8530" w:name="_ETM_Q21_662709"/>
      <w:bookmarkEnd w:id="8530"/>
      <w:r>
        <w:rPr>
          <w:rtl/>
        </w:rPr>
        <w:t xml:space="preserve">רוצה </w:t>
      </w:r>
      <w:bookmarkStart w:id="8531" w:name="_ETM_Q21_662980"/>
      <w:bookmarkEnd w:id="8531"/>
      <w:r>
        <w:rPr>
          <w:rtl/>
        </w:rPr>
        <w:t xml:space="preserve">לומר </w:t>
      </w:r>
      <w:bookmarkStart w:id="8532" w:name="_ETM_Q21_663250"/>
      <w:bookmarkEnd w:id="8532"/>
      <w:r>
        <w:rPr>
          <w:rtl/>
        </w:rPr>
        <w:t xml:space="preserve">לכם </w:t>
      </w:r>
      <w:bookmarkStart w:id="8533" w:name="_ETM_Q21_663489"/>
      <w:bookmarkEnd w:id="8533"/>
      <w:r>
        <w:rPr>
          <w:rtl/>
        </w:rPr>
        <w:t xml:space="preserve">עוד </w:t>
      </w:r>
      <w:bookmarkStart w:id="8534" w:name="_ETM_Q21_663700"/>
      <w:bookmarkEnd w:id="8534"/>
      <w:r>
        <w:rPr>
          <w:rtl/>
        </w:rPr>
        <w:t>משהו</w:t>
      </w:r>
      <w:r>
        <w:rPr>
          <w:rFonts w:hint="cs"/>
          <w:rtl/>
        </w:rPr>
        <w:t>.</w:t>
      </w:r>
      <w:r>
        <w:rPr>
          <w:rtl/>
        </w:rPr>
        <w:t xml:space="preserve"> </w:t>
      </w:r>
      <w:bookmarkStart w:id="8535" w:name="_ETM_Q21_664420"/>
      <w:bookmarkEnd w:id="8535"/>
      <w:r>
        <w:rPr>
          <w:rtl/>
        </w:rPr>
        <w:t xml:space="preserve">במקביל </w:t>
      </w:r>
      <w:bookmarkStart w:id="8536" w:name="_ETM_Q21_665110"/>
      <w:bookmarkEnd w:id="8536"/>
      <w:r>
        <w:rPr>
          <w:rtl/>
        </w:rPr>
        <w:t xml:space="preserve">להצעת </w:t>
      </w:r>
      <w:bookmarkStart w:id="8537" w:name="_ETM_Q21_665709"/>
      <w:bookmarkEnd w:id="8537"/>
      <w:r>
        <w:rPr>
          <w:rtl/>
        </w:rPr>
        <w:t xml:space="preserve">החוק </w:t>
      </w:r>
      <w:bookmarkStart w:id="8538" w:name="_ETM_Q21_666040"/>
      <w:bookmarkEnd w:id="8538"/>
      <w:r>
        <w:rPr>
          <w:rtl/>
        </w:rPr>
        <w:t xml:space="preserve">הזו </w:t>
      </w:r>
      <w:bookmarkStart w:id="8539" w:name="_ETM_Q21_666280"/>
      <w:bookmarkEnd w:id="8539"/>
      <w:r>
        <w:rPr>
          <w:rtl/>
        </w:rPr>
        <w:t xml:space="preserve">שמקודמת </w:t>
      </w:r>
      <w:bookmarkStart w:id="8540" w:name="_ETM_Q21_667090"/>
      <w:bookmarkEnd w:id="8540"/>
      <w:r>
        <w:rPr>
          <w:rtl/>
        </w:rPr>
        <w:t>כ</w:t>
      </w:r>
      <w:r>
        <w:rPr>
          <w:rFonts w:hint="cs"/>
          <w:rtl/>
        </w:rPr>
        <w:t>א</w:t>
      </w:r>
      <w:r>
        <w:rPr>
          <w:rtl/>
        </w:rPr>
        <w:t>ן</w:t>
      </w:r>
      <w:r>
        <w:rPr>
          <w:rFonts w:hint="cs"/>
          <w:rtl/>
        </w:rPr>
        <w:t>,</w:t>
      </w:r>
      <w:r>
        <w:rPr>
          <w:rtl/>
        </w:rPr>
        <w:t xml:space="preserve"> </w:t>
      </w:r>
      <w:bookmarkStart w:id="8541" w:name="_ETM_Q21_667870"/>
      <w:bookmarkEnd w:id="8541"/>
      <w:r>
        <w:rPr>
          <w:rtl/>
        </w:rPr>
        <w:t xml:space="preserve">מיניתי </w:t>
      </w:r>
      <w:bookmarkStart w:id="8542" w:name="_ETM_Q21_669590"/>
      <w:bookmarkStart w:id="8543" w:name="_ETM_Q21_676560"/>
      <w:bookmarkEnd w:id="8542"/>
      <w:bookmarkEnd w:id="8543"/>
      <w:r w:rsidR="00E30D80">
        <w:rPr>
          <w:rFonts w:hint="cs"/>
          <w:rtl/>
        </w:rPr>
        <w:t>– – –</w:t>
      </w:r>
      <w:r>
        <w:rPr>
          <w:rFonts w:hint="cs"/>
          <w:rtl/>
        </w:rPr>
        <w:t xml:space="preserve"> </w:t>
      </w:r>
    </w:p>
    <w:p w:rsidR="008C384D" w:rsidRDefault="008C384D" w:rsidP="00E924B9">
      <w:pPr>
        <w:rPr>
          <w:rtl/>
        </w:rPr>
      </w:pPr>
      <w:bookmarkStart w:id="8544" w:name="_ETM_Q21_674885"/>
      <w:bookmarkStart w:id="8545" w:name="_ETM_Q21_674956"/>
      <w:bookmarkEnd w:id="8544"/>
      <w:bookmarkEnd w:id="8545"/>
    </w:p>
    <w:p w:rsidR="008C384D" w:rsidRDefault="008C384D" w:rsidP="00A91E73">
      <w:pPr>
        <w:pStyle w:val="af7"/>
        <w:rPr>
          <w:rtl/>
        </w:rPr>
      </w:pPr>
      <w:bookmarkStart w:id="8546" w:name="ET_interruption_5115_79"/>
      <w:r w:rsidRPr="00A91E73">
        <w:rPr>
          <w:rStyle w:val="TagStyle"/>
          <w:rtl/>
        </w:rPr>
        <w:t xml:space="preserve"> &lt;&lt; קריאה &gt;&gt;</w:t>
      </w:r>
      <w:r w:rsidR="003A1F77">
        <w:rPr>
          <w:rtl/>
        </w:rPr>
        <w:t>פנינה</w:t>
      </w:r>
      <w:r>
        <w:rPr>
          <w:rtl/>
        </w:rPr>
        <w:t xml:space="preserve"> תמנו (המחנה הממלכתי):</w:t>
      </w:r>
      <w:r w:rsidRPr="00A400BE">
        <w:rPr>
          <w:rtl/>
        </w:rPr>
        <w:t xml:space="preserve"> </w:t>
      </w:r>
      <w:r w:rsidRPr="00A91E73">
        <w:rPr>
          <w:rStyle w:val="TagStyle"/>
          <w:rtl/>
        </w:rPr>
        <w:t>&lt;&lt; קריאה &gt;&gt;</w:t>
      </w:r>
      <w:r>
        <w:rPr>
          <w:rtl/>
        </w:rPr>
        <w:t xml:space="preserve"> </w:t>
      </w:r>
      <w:bookmarkEnd w:id="8546"/>
    </w:p>
    <w:p w:rsidR="008C384D" w:rsidRDefault="008C384D" w:rsidP="00E924B9">
      <w:pPr>
        <w:rPr>
          <w:rtl/>
        </w:rPr>
      </w:pPr>
    </w:p>
    <w:p w:rsidR="008C384D" w:rsidRDefault="00E30D80" w:rsidP="00E924B9">
      <w:pPr>
        <w:rPr>
          <w:rtl/>
        </w:rPr>
      </w:pPr>
      <w:r>
        <w:rPr>
          <w:rFonts w:hint="cs"/>
          <w:rtl/>
        </w:rPr>
        <w:t>– – –</w:t>
      </w:r>
      <w:r w:rsidR="008C384D">
        <w:rPr>
          <w:rFonts w:hint="cs"/>
          <w:rtl/>
        </w:rPr>
        <w:t xml:space="preserve"> על השופט דרורי הגזען? איך אתה מגן על השופט דרורי</w:t>
      </w:r>
      <w:r w:rsidR="004205D9">
        <w:rPr>
          <w:rFonts w:hint="cs"/>
          <w:rtl/>
        </w:rPr>
        <w:t>,</w:t>
      </w:r>
      <w:r w:rsidR="008C384D">
        <w:rPr>
          <w:rFonts w:hint="cs"/>
          <w:rtl/>
        </w:rPr>
        <w:t xml:space="preserve"> הגזען הזה </w:t>
      </w:r>
      <w:r>
        <w:rPr>
          <w:rFonts w:hint="cs"/>
          <w:rtl/>
        </w:rPr>
        <w:t>– – –</w:t>
      </w:r>
    </w:p>
    <w:p w:rsidR="008C384D" w:rsidRDefault="008C384D" w:rsidP="00E924B9">
      <w:pPr>
        <w:rPr>
          <w:rtl/>
        </w:rPr>
      </w:pPr>
      <w:bookmarkStart w:id="8547" w:name="_ETM_Q21_674323"/>
      <w:bookmarkStart w:id="8548" w:name="_ETM_Q21_674400"/>
      <w:bookmarkEnd w:id="8547"/>
      <w:bookmarkEnd w:id="8548"/>
    </w:p>
    <w:p w:rsidR="008C384D" w:rsidRDefault="008C384D" w:rsidP="00A91E73">
      <w:pPr>
        <w:pStyle w:val="-"/>
        <w:rPr>
          <w:rtl/>
        </w:rPr>
      </w:pPr>
      <w:bookmarkStart w:id="8549" w:name="ET_speakercontinue_6461_80"/>
      <w:r w:rsidRPr="00A91E73">
        <w:rPr>
          <w:rStyle w:val="TagStyle"/>
          <w:rtl/>
        </w:rPr>
        <w:t xml:space="preserve"> &lt;&lt; דובר_המשך &gt;&gt;</w:t>
      </w:r>
      <w:r w:rsidR="003A1F77" w:rsidRPr="003A1F77">
        <w:rPr>
          <w:rtl/>
        </w:rPr>
        <w:t>שר</w:t>
      </w:r>
      <w:r>
        <w:rPr>
          <w:rtl/>
        </w:rPr>
        <w:t xml:space="preserve"> התקשורת שלמה קרעי:</w:t>
      </w:r>
      <w:r w:rsidRPr="00A400BE">
        <w:rPr>
          <w:rtl/>
        </w:rPr>
        <w:t xml:space="preserve"> </w:t>
      </w:r>
      <w:r w:rsidRPr="00A91E73">
        <w:rPr>
          <w:rStyle w:val="TagStyle"/>
          <w:rtl/>
        </w:rPr>
        <w:t>&lt;&lt; דובר_המשך &gt;&gt;</w:t>
      </w:r>
      <w:r>
        <w:rPr>
          <w:rtl/>
        </w:rPr>
        <w:t xml:space="preserve"> </w:t>
      </w:r>
      <w:bookmarkEnd w:id="8549"/>
    </w:p>
    <w:p w:rsidR="008C384D" w:rsidRDefault="008C384D" w:rsidP="00E924B9">
      <w:pPr>
        <w:rPr>
          <w:rtl/>
        </w:rPr>
      </w:pPr>
    </w:p>
    <w:p w:rsidR="008C384D" w:rsidRDefault="008C384D" w:rsidP="00E924B9">
      <w:pPr>
        <w:rPr>
          <w:rtl/>
        </w:rPr>
      </w:pPr>
      <w:bookmarkStart w:id="8550" w:name="_ETM_Q21_675668"/>
      <w:bookmarkEnd w:id="8550"/>
      <w:r>
        <w:rPr>
          <w:rFonts w:hint="cs"/>
          <w:rtl/>
        </w:rPr>
        <w:t xml:space="preserve">חברת הכנסת תמנו שטה, </w:t>
      </w:r>
      <w:bookmarkStart w:id="8551" w:name="_ETM_Q21_680620"/>
      <w:bookmarkStart w:id="8552" w:name="_ETM_Q21_695170"/>
      <w:bookmarkStart w:id="8553" w:name="_ETM_Q21_696840"/>
      <w:bookmarkStart w:id="8554" w:name="_ETM_Q21_697110"/>
      <w:bookmarkEnd w:id="8551"/>
      <w:bookmarkEnd w:id="8552"/>
      <w:bookmarkEnd w:id="8553"/>
      <w:bookmarkEnd w:id="8554"/>
      <w:r>
        <w:rPr>
          <w:rFonts w:hint="cs"/>
          <w:rtl/>
        </w:rPr>
        <w:t xml:space="preserve">השופט דרורי </w:t>
      </w:r>
      <w:bookmarkStart w:id="8555" w:name="_ETM_Q21_680442"/>
      <w:bookmarkEnd w:id="8555"/>
      <w:r>
        <w:rPr>
          <w:rFonts w:hint="cs"/>
          <w:rtl/>
        </w:rPr>
        <w:t xml:space="preserve">לא עומד כאן לדיון. מה שעומד כאן </w:t>
      </w:r>
      <w:bookmarkStart w:id="8556" w:name="_ETM_Q21_685426"/>
      <w:bookmarkEnd w:id="8556"/>
      <w:r>
        <w:rPr>
          <w:rFonts w:hint="cs"/>
          <w:rtl/>
        </w:rPr>
        <w:t xml:space="preserve">לדיון זה הצעת חוק </w:t>
      </w:r>
      <w:r w:rsidR="00E30D80">
        <w:rPr>
          <w:rFonts w:hint="cs"/>
          <w:rtl/>
        </w:rPr>
        <w:t>– – –</w:t>
      </w:r>
    </w:p>
    <w:p w:rsidR="008C384D" w:rsidRDefault="008C384D" w:rsidP="00E924B9">
      <w:pPr>
        <w:rPr>
          <w:rtl/>
        </w:rPr>
      </w:pPr>
    </w:p>
    <w:p w:rsidR="008C384D" w:rsidRDefault="008C384D" w:rsidP="00A91E73">
      <w:pPr>
        <w:pStyle w:val="af7"/>
        <w:rPr>
          <w:rtl/>
        </w:rPr>
      </w:pPr>
      <w:bookmarkStart w:id="8557" w:name="ET_interruption_5115_81"/>
      <w:r w:rsidRPr="00A91E73">
        <w:rPr>
          <w:rStyle w:val="TagStyle"/>
          <w:rtl/>
        </w:rPr>
        <w:t xml:space="preserve"> &lt;&lt; קריאה &gt;&gt;</w:t>
      </w:r>
      <w:r w:rsidR="003A1F77">
        <w:rPr>
          <w:rtl/>
        </w:rPr>
        <w:t>פנינה</w:t>
      </w:r>
      <w:r>
        <w:rPr>
          <w:rtl/>
        </w:rPr>
        <w:t xml:space="preserve"> תמנו (המחנה הממלכתי):</w:t>
      </w:r>
      <w:r w:rsidRPr="00482176">
        <w:rPr>
          <w:rtl/>
        </w:rPr>
        <w:t xml:space="preserve"> </w:t>
      </w:r>
      <w:r w:rsidRPr="00A91E73">
        <w:rPr>
          <w:rStyle w:val="TagStyle"/>
          <w:rtl/>
        </w:rPr>
        <w:t>&lt;&lt; קריאה &gt;&gt;</w:t>
      </w:r>
      <w:r>
        <w:rPr>
          <w:rtl/>
        </w:rPr>
        <w:t xml:space="preserve"> </w:t>
      </w:r>
      <w:bookmarkEnd w:id="8557"/>
    </w:p>
    <w:p w:rsidR="008C384D" w:rsidRDefault="008C384D" w:rsidP="00E924B9">
      <w:pPr>
        <w:rPr>
          <w:rtl/>
        </w:rPr>
      </w:pPr>
    </w:p>
    <w:p w:rsidR="008C384D" w:rsidRDefault="008C384D" w:rsidP="00E924B9">
      <w:pPr>
        <w:rPr>
          <w:rtl/>
        </w:rPr>
      </w:pPr>
      <w:r w:rsidRPr="003A2317">
        <w:rPr>
          <w:rFonts w:hint="cs"/>
          <w:rtl/>
        </w:rPr>
        <w:t xml:space="preserve">אתה </w:t>
      </w:r>
      <w:r w:rsidR="00E30D80">
        <w:rPr>
          <w:rFonts w:hint="cs"/>
          <w:rtl/>
        </w:rPr>
        <w:t>– – –</w:t>
      </w:r>
      <w:r w:rsidRPr="003A2317">
        <w:rPr>
          <w:rFonts w:hint="cs"/>
          <w:rtl/>
        </w:rPr>
        <w:t xml:space="preserve"> עליו</w:t>
      </w:r>
      <w:r>
        <w:rPr>
          <w:rFonts w:hint="cs"/>
          <w:rtl/>
        </w:rPr>
        <w:t xml:space="preserve"> עכשיו. אתה</w:t>
      </w:r>
      <w:bookmarkStart w:id="8558" w:name="_ETM_Q21_684835"/>
      <w:bookmarkEnd w:id="8558"/>
      <w:r>
        <w:rPr>
          <w:rFonts w:hint="cs"/>
          <w:rtl/>
        </w:rPr>
        <w:t xml:space="preserve">. וטוב שפסלו אותו. </w:t>
      </w:r>
    </w:p>
    <w:p w:rsidR="008C384D" w:rsidRDefault="008C384D" w:rsidP="00E924B9">
      <w:pPr>
        <w:rPr>
          <w:rtl/>
        </w:rPr>
      </w:pPr>
      <w:bookmarkStart w:id="8559" w:name="_ETM_Q21_684513"/>
      <w:bookmarkStart w:id="8560" w:name="_ETM_Q21_684614"/>
      <w:bookmarkEnd w:id="8559"/>
      <w:bookmarkEnd w:id="8560"/>
    </w:p>
    <w:p w:rsidR="008C384D" w:rsidRDefault="008C384D" w:rsidP="00A91E73">
      <w:pPr>
        <w:pStyle w:val="af7"/>
        <w:rPr>
          <w:rtl/>
        </w:rPr>
      </w:pPr>
      <w:bookmarkStart w:id="8561" w:name="ET_interruption_6236_82"/>
      <w:r w:rsidRPr="00A91E73">
        <w:rPr>
          <w:rStyle w:val="TagStyle"/>
          <w:rtl/>
        </w:rPr>
        <w:t xml:space="preserve"> &lt;&lt; קריאה &gt;&gt;</w:t>
      </w:r>
      <w:r>
        <w:rPr>
          <w:rtl/>
        </w:rPr>
        <w:t>נעמה לזימי (העבודה):</w:t>
      </w:r>
      <w:r w:rsidRPr="00482176">
        <w:rPr>
          <w:rtl/>
        </w:rPr>
        <w:t xml:space="preserve"> </w:t>
      </w:r>
      <w:r w:rsidRPr="00A91E73">
        <w:rPr>
          <w:rStyle w:val="TagStyle"/>
          <w:rtl/>
        </w:rPr>
        <w:t>&lt;&lt; קריאה &gt;&gt;</w:t>
      </w:r>
      <w:r>
        <w:rPr>
          <w:rtl/>
        </w:rPr>
        <w:t xml:space="preserve"> </w:t>
      </w:r>
      <w:bookmarkEnd w:id="8561"/>
    </w:p>
    <w:p w:rsidR="008C384D" w:rsidRDefault="008C384D" w:rsidP="00E924B9">
      <w:pPr>
        <w:rPr>
          <w:rtl/>
        </w:rPr>
      </w:pPr>
    </w:p>
    <w:p w:rsidR="008C384D" w:rsidRDefault="008C384D" w:rsidP="0004349E">
      <w:pPr>
        <w:rPr>
          <w:rtl/>
        </w:rPr>
      </w:pPr>
      <w:bookmarkStart w:id="8562" w:name="_ETM_Q21_686018"/>
      <w:bookmarkStart w:id="8563" w:name="_ETM_Q21_686111"/>
      <w:bookmarkEnd w:id="8562"/>
      <w:bookmarkEnd w:id="8563"/>
      <w:r>
        <w:rPr>
          <w:rFonts w:hint="cs"/>
          <w:rtl/>
        </w:rPr>
        <w:t>לא. הוא מינה אותו</w:t>
      </w:r>
      <w:r w:rsidR="0004349E">
        <w:rPr>
          <w:rFonts w:hint="cs"/>
          <w:rtl/>
        </w:rPr>
        <w:t>.</w:t>
      </w:r>
      <w:r>
        <w:rPr>
          <w:rFonts w:hint="cs"/>
          <w:rtl/>
        </w:rPr>
        <w:t xml:space="preserve"> פסלו אותו. </w:t>
      </w:r>
      <w:bookmarkStart w:id="8564" w:name="_ETM_Q21_691994"/>
      <w:bookmarkEnd w:id="8564"/>
    </w:p>
    <w:p w:rsidR="008C384D" w:rsidRDefault="008C384D" w:rsidP="00E924B9">
      <w:pPr>
        <w:rPr>
          <w:rtl/>
        </w:rPr>
      </w:pPr>
      <w:bookmarkStart w:id="8565" w:name="_ETM_Q21_692978"/>
      <w:bookmarkStart w:id="8566" w:name="_ETM_Q21_693066"/>
      <w:bookmarkEnd w:id="8565"/>
      <w:bookmarkEnd w:id="8566"/>
    </w:p>
    <w:p w:rsidR="008C384D" w:rsidRDefault="008C384D" w:rsidP="00A91E73">
      <w:pPr>
        <w:pStyle w:val="af7"/>
        <w:rPr>
          <w:rtl/>
        </w:rPr>
      </w:pPr>
      <w:bookmarkStart w:id="8567" w:name="ET_interruption_5115_83"/>
      <w:r w:rsidRPr="00A91E73">
        <w:rPr>
          <w:rStyle w:val="TagStyle"/>
          <w:rtl/>
        </w:rPr>
        <w:t xml:space="preserve"> &lt;&lt; קריאה &gt;&gt;</w:t>
      </w:r>
      <w:r w:rsidR="003A1F77">
        <w:rPr>
          <w:rtl/>
        </w:rPr>
        <w:t>פנינה</w:t>
      </w:r>
      <w:r>
        <w:rPr>
          <w:rtl/>
        </w:rPr>
        <w:t xml:space="preserve"> תמנו (המחנה הממלכתי):</w:t>
      </w:r>
      <w:r w:rsidRPr="00482176">
        <w:rPr>
          <w:rtl/>
        </w:rPr>
        <w:t xml:space="preserve"> </w:t>
      </w:r>
      <w:r w:rsidRPr="00A91E73">
        <w:rPr>
          <w:rStyle w:val="TagStyle"/>
          <w:rtl/>
        </w:rPr>
        <w:t>&lt;&lt; קריאה &gt;&gt;</w:t>
      </w:r>
      <w:r>
        <w:rPr>
          <w:rtl/>
        </w:rPr>
        <w:t xml:space="preserve"> </w:t>
      </w:r>
      <w:bookmarkEnd w:id="8567"/>
    </w:p>
    <w:p w:rsidR="008C384D" w:rsidRDefault="008C384D" w:rsidP="00E924B9">
      <w:pPr>
        <w:rPr>
          <w:rtl/>
        </w:rPr>
      </w:pPr>
    </w:p>
    <w:p w:rsidR="008C384D" w:rsidRDefault="008C384D" w:rsidP="00E924B9">
      <w:pPr>
        <w:rPr>
          <w:rtl/>
        </w:rPr>
      </w:pPr>
      <w:bookmarkStart w:id="8568" w:name="_ETM_Q21_690274"/>
      <w:bookmarkEnd w:id="8568"/>
      <w:r>
        <w:rPr>
          <w:rFonts w:hint="cs"/>
          <w:rtl/>
        </w:rPr>
        <w:t xml:space="preserve">טוב שפסלו אותו, ושיפסלו אלף </w:t>
      </w:r>
      <w:bookmarkStart w:id="8569" w:name="_ETM_Q21_693055"/>
      <w:bookmarkEnd w:id="8569"/>
      <w:r>
        <w:rPr>
          <w:rFonts w:hint="cs"/>
          <w:rtl/>
        </w:rPr>
        <w:t xml:space="preserve">כמוהו. אלף כמוהו שיפסלו. </w:t>
      </w:r>
    </w:p>
    <w:p w:rsidR="008C384D" w:rsidRDefault="008C384D" w:rsidP="00E924B9">
      <w:pPr>
        <w:rPr>
          <w:rtl/>
        </w:rPr>
      </w:pPr>
      <w:bookmarkStart w:id="8570" w:name="_ETM_Q21_691772"/>
      <w:bookmarkStart w:id="8571" w:name="_ETM_Q21_691865"/>
      <w:bookmarkEnd w:id="8570"/>
      <w:bookmarkEnd w:id="8571"/>
    </w:p>
    <w:p w:rsidR="008C384D" w:rsidRDefault="008C384D" w:rsidP="00A91E73">
      <w:pPr>
        <w:pStyle w:val="-"/>
        <w:rPr>
          <w:rtl/>
        </w:rPr>
      </w:pPr>
      <w:bookmarkStart w:id="8572" w:name="ET_speakercontinue_6461_84"/>
      <w:r w:rsidRPr="00A91E73">
        <w:rPr>
          <w:rStyle w:val="TagStyle"/>
          <w:rtl/>
        </w:rPr>
        <w:t xml:space="preserve"> &lt;&lt; דובר_המשך &gt;&gt;</w:t>
      </w:r>
      <w:r w:rsidR="003A1F77" w:rsidRPr="003A1F77">
        <w:rPr>
          <w:rtl/>
        </w:rPr>
        <w:t>שר</w:t>
      </w:r>
      <w:r>
        <w:rPr>
          <w:rtl/>
        </w:rPr>
        <w:t xml:space="preserve"> התקשורת שלמה קרעי:</w:t>
      </w:r>
      <w:r w:rsidRPr="00482176">
        <w:rPr>
          <w:rtl/>
        </w:rPr>
        <w:t xml:space="preserve"> </w:t>
      </w:r>
      <w:r w:rsidRPr="00A91E73">
        <w:rPr>
          <w:rStyle w:val="TagStyle"/>
          <w:rtl/>
        </w:rPr>
        <w:t>&lt;&lt; דובר_המשך &gt;&gt;</w:t>
      </w:r>
      <w:r>
        <w:rPr>
          <w:rtl/>
        </w:rPr>
        <w:t xml:space="preserve"> </w:t>
      </w:r>
      <w:bookmarkEnd w:id="8572"/>
    </w:p>
    <w:p w:rsidR="008C384D" w:rsidRDefault="008C384D" w:rsidP="00E924B9">
      <w:pPr>
        <w:rPr>
          <w:rtl/>
        </w:rPr>
      </w:pPr>
    </w:p>
    <w:p w:rsidR="008C384D" w:rsidRDefault="008C384D" w:rsidP="00E924B9">
      <w:pPr>
        <w:rPr>
          <w:rtl/>
        </w:rPr>
      </w:pPr>
      <w:bookmarkStart w:id="8573" w:name="_ETM_Q21_692823"/>
      <w:bookmarkStart w:id="8574" w:name="_ETM_Q21_688924"/>
      <w:bookmarkEnd w:id="8573"/>
      <w:bookmarkEnd w:id="8574"/>
      <w:r>
        <w:rPr>
          <w:rFonts w:hint="cs"/>
          <w:rtl/>
        </w:rPr>
        <w:t xml:space="preserve">זו הצעת חוק שבאה לקחת </w:t>
      </w:r>
      <w:bookmarkStart w:id="8575" w:name="_ETM_Q21_694242"/>
      <w:bookmarkEnd w:id="8575"/>
      <w:r>
        <w:rPr>
          <w:rFonts w:hint="cs"/>
          <w:rtl/>
        </w:rPr>
        <w:t xml:space="preserve">את המנגנון של הרשות </w:t>
      </w:r>
      <w:r w:rsidR="00E30D80">
        <w:rPr>
          <w:rFonts w:hint="cs"/>
          <w:rtl/>
        </w:rPr>
        <w:t>– – –</w:t>
      </w:r>
    </w:p>
    <w:p w:rsidR="008C384D" w:rsidRDefault="008C384D" w:rsidP="00E924B9">
      <w:pPr>
        <w:rPr>
          <w:rtl/>
        </w:rPr>
      </w:pPr>
      <w:bookmarkStart w:id="8576" w:name="_ETM_Q21_693745"/>
      <w:bookmarkStart w:id="8577" w:name="_ETM_Q21_693828"/>
      <w:bookmarkEnd w:id="8576"/>
      <w:bookmarkEnd w:id="8577"/>
    </w:p>
    <w:p w:rsidR="008C384D" w:rsidRDefault="008C384D" w:rsidP="00A91E73">
      <w:pPr>
        <w:pStyle w:val="af7"/>
        <w:rPr>
          <w:rtl/>
        </w:rPr>
      </w:pPr>
      <w:bookmarkStart w:id="8578" w:name="ET_interruption_6236_85"/>
      <w:r w:rsidRPr="00A91E73">
        <w:rPr>
          <w:rStyle w:val="TagStyle"/>
          <w:rtl/>
        </w:rPr>
        <w:t xml:space="preserve"> &lt;&lt; קריאה &gt;&gt;</w:t>
      </w:r>
      <w:r>
        <w:rPr>
          <w:rtl/>
        </w:rPr>
        <w:t>נעמה לזימי (העבודה):</w:t>
      </w:r>
      <w:r w:rsidRPr="00482176">
        <w:rPr>
          <w:rtl/>
        </w:rPr>
        <w:t xml:space="preserve"> </w:t>
      </w:r>
      <w:r w:rsidRPr="00A91E73">
        <w:rPr>
          <w:rStyle w:val="TagStyle"/>
          <w:rtl/>
        </w:rPr>
        <w:t>&lt;&lt; קריאה &gt;&gt;</w:t>
      </w:r>
      <w:r>
        <w:rPr>
          <w:rtl/>
        </w:rPr>
        <w:t xml:space="preserve"> </w:t>
      </w:r>
      <w:bookmarkEnd w:id="8578"/>
    </w:p>
    <w:p w:rsidR="008C384D" w:rsidRDefault="008C384D" w:rsidP="00E924B9">
      <w:pPr>
        <w:rPr>
          <w:rtl/>
        </w:rPr>
      </w:pPr>
    </w:p>
    <w:p w:rsidR="008C384D" w:rsidRDefault="008C384D" w:rsidP="00E924B9">
      <w:pPr>
        <w:rPr>
          <w:rtl/>
        </w:rPr>
      </w:pPr>
      <w:bookmarkStart w:id="8579" w:name="_ETM_Q21_697240"/>
      <w:bookmarkEnd w:id="8579"/>
      <w:r>
        <w:rPr>
          <w:rFonts w:hint="cs"/>
          <w:rtl/>
        </w:rPr>
        <w:t xml:space="preserve">במקומכם הייתי מתביישת </w:t>
      </w:r>
      <w:bookmarkStart w:id="8580" w:name="_ETM_Q21_695902"/>
      <w:bookmarkEnd w:id="8580"/>
      <w:r w:rsidR="00E30D80">
        <w:rPr>
          <w:rFonts w:hint="cs"/>
          <w:rtl/>
        </w:rPr>
        <w:t>– – –</w:t>
      </w:r>
      <w:r>
        <w:rPr>
          <w:rFonts w:hint="cs"/>
          <w:rtl/>
        </w:rPr>
        <w:t xml:space="preserve"> </w:t>
      </w:r>
    </w:p>
    <w:p w:rsidR="008C384D" w:rsidRDefault="008C384D" w:rsidP="00E924B9">
      <w:pPr>
        <w:rPr>
          <w:rtl/>
        </w:rPr>
      </w:pPr>
      <w:bookmarkStart w:id="8581" w:name="_ETM_Q21_696378"/>
      <w:bookmarkStart w:id="8582" w:name="_ETM_Q21_696461"/>
      <w:bookmarkEnd w:id="8581"/>
      <w:bookmarkEnd w:id="8582"/>
    </w:p>
    <w:p w:rsidR="008C384D" w:rsidRDefault="008C384D" w:rsidP="00A91E73">
      <w:pPr>
        <w:pStyle w:val="af8"/>
        <w:rPr>
          <w:rtl/>
        </w:rPr>
      </w:pPr>
      <w:bookmarkStart w:id="8583" w:name="ET_yor_6490_86"/>
      <w:r w:rsidRPr="00A91E73">
        <w:rPr>
          <w:rStyle w:val="TagStyle"/>
          <w:rtl/>
        </w:rPr>
        <w:t xml:space="preserve"> &lt;&lt; יור &gt;&gt;</w:t>
      </w:r>
      <w:r w:rsidR="003A1F77" w:rsidRPr="003A1F77">
        <w:rPr>
          <w:rtl/>
        </w:rPr>
        <w:t>הי</w:t>
      </w:r>
      <w:r>
        <w:rPr>
          <w:rtl/>
        </w:rPr>
        <w:t>ו"ר ניסים ואטורי:</w:t>
      </w:r>
      <w:r w:rsidRPr="00482176">
        <w:rPr>
          <w:rtl/>
        </w:rPr>
        <w:t xml:space="preserve"> </w:t>
      </w:r>
      <w:r w:rsidRPr="00A91E73">
        <w:rPr>
          <w:rStyle w:val="TagStyle"/>
          <w:rtl/>
        </w:rPr>
        <w:t>&lt;&lt; יור &gt;&gt;</w:t>
      </w:r>
      <w:r>
        <w:rPr>
          <w:rtl/>
        </w:rPr>
        <w:t xml:space="preserve"> </w:t>
      </w:r>
      <w:bookmarkEnd w:id="8583"/>
    </w:p>
    <w:p w:rsidR="008C384D" w:rsidRDefault="008C384D" w:rsidP="00E924B9">
      <w:pPr>
        <w:rPr>
          <w:rtl/>
        </w:rPr>
      </w:pPr>
    </w:p>
    <w:p w:rsidR="008C384D" w:rsidRDefault="008C384D" w:rsidP="00E924B9">
      <w:pPr>
        <w:rPr>
          <w:rtl/>
        </w:rPr>
      </w:pPr>
      <w:bookmarkStart w:id="8584" w:name="_ETM_Q21_697206"/>
      <w:bookmarkEnd w:id="8584"/>
      <w:r>
        <w:rPr>
          <w:rFonts w:hint="cs"/>
          <w:rtl/>
        </w:rPr>
        <w:t xml:space="preserve">חברת הכנסת לזימי, </w:t>
      </w:r>
      <w:bookmarkStart w:id="8585" w:name="_ETM_Q21_698077"/>
      <w:bookmarkEnd w:id="8585"/>
      <w:r>
        <w:rPr>
          <w:rFonts w:hint="cs"/>
          <w:rtl/>
        </w:rPr>
        <w:t xml:space="preserve">קריאה ראשונה. </w:t>
      </w:r>
    </w:p>
    <w:p w:rsidR="008C384D" w:rsidRDefault="008C384D" w:rsidP="00E924B9">
      <w:pPr>
        <w:rPr>
          <w:rtl/>
        </w:rPr>
      </w:pPr>
    </w:p>
    <w:p w:rsidR="008C384D" w:rsidRDefault="008C384D" w:rsidP="00A91E73">
      <w:pPr>
        <w:pStyle w:val="-"/>
        <w:rPr>
          <w:rtl/>
        </w:rPr>
      </w:pPr>
      <w:bookmarkStart w:id="8586" w:name="ET_speakercontinue_6461_87"/>
      <w:r w:rsidRPr="00A91E73">
        <w:rPr>
          <w:rStyle w:val="TagStyle"/>
          <w:rtl/>
        </w:rPr>
        <w:t xml:space="preserve"> &lt;&lt; דובר_המשך &gt;&gt;</w:t>
      </w:r>
      <w:r w:rsidR="003A1F77" w:rsidRPr="003A1F77">
        <w:rPr>
          <w:rtl/>
        </w:rPr>
        <w:t>שר</w:t>
      </w:r>
      <w:r>
        <w:rPr>
          <w:rtl/>
        </w:rPr>
        <w:t xml:space="preserve"> התקשורת שלמה קרעי:</w:t>
      </w:r>
      <w:r w:rsidRPr="00482176">
        <w:rPr>
          <w:rtl/>
        </w:rPr>
        <w:t xml:space="preserve"> </w:t>
      </w:r>
      <w:r w:rsidRPr="00A91E73">
        <w:rPr>
          <w:rStyle w:val="TagStyle"/>
          <w:rtl/>
        </w:rPr>
        <w:t>&lt;&lt; דובר_המשך &gt;&gt;</w:t>
      </w:r>
      <w:r>
        <w:rPr>
          <w:rtl/>
        </w:rPr>
        <w:t xml:space="preserve"> </w:t>
      </w:r>
      <w:bookmarkEnd w:id="8586"/>
    </w:p>
    <w:p w:rsidR="008C384D" w:rsidRDefault="008C384D" w:rsidP="00E924B9">
      <w:pPr>
        <w:rPr>
          <w:rtl/>
        </w:rPr>
      </w:pPr>
    </w:p>
    <w:p w:rsidR="008C384D" w:rsidRDefault="008C384D" w:rsidP="00E924B9">
      <w:pPr>
        <w:rPr>
          <w:rtl/>
        </w:rPr>
      </w:pPr>
      <w:r>
        <w:rPr>
          <w:rFonts w:hint="cs"/>
          <w:rtl/>
        </w:rPr>
        <w:t xml:space="preserve">תתביישי את. תתביישי את, </w:t>
      </w:r>
      <w:bookmarkStart w:id="8587" w:name="_ETM_Q21_685988"/>
      <w:bookmarkStart w:id="8588" w:name="_ETM_Q21_686080"/>
      <w:bookmarkStart w:id="8589" w:name="_ETM_Q21_697650"/>
      <w:bookmarkStart w:id="8590" w:name="_ETM_Q21_706489"/>
      <w:bookmarkEnd w:id="8587"/>
      <w:bookmarkEnd w:id="8588"/>
      <w:bookmarkEnd w:id="8589"/>
      <w:bookmarkEnd w:id="8590"/>
      <w:r>
        <w:rPr>
          <w:rFonts w:hint="cs"/>
          <w:rtl/>
        </w:rPr>
        <w:t xml:space="preserve">חברת הכנסת לזימי </w:t>
      </w:r>
      <w:r w:rsidR="00E30D80">
        <w:rPr>
          <w:rFonts w:hint="cs"/>
          <w:rtl/>
        </w:rPr>
        <w:t>– –</w:t>
      </w:r>
    </w:p>
    <w:p w:rsidR="008C384D" w:rsidRDefault="008C384D" w:rsidP="00E924B9">
      <w:pPr>
        <w:rPr>
          <w:rtl/>
        </w:rPr>
      </w:pPr>
      <w:bookmarkStart w:id="8591" w:name="_ETM_Q21_701247"/>
      <w:bookmarkStart w:id="8592" w:name="_ETM_Q21_701303"/>
      <w:bookmarkEnd w:id="8591"/>
      <w:bookmarkEnd w:id="8592"/>
    </w:p>
    <w:p w:rsidR="008C384D" w:rsidRDefault="008C384D" w:rsidP="00A91E73">
      <w:pPr>
        <w:pStyle w:val="af7"/>
        <w:rPr>
          <w:rtl/>
        </w:rPr>
      </w:pPr>
      <w:bookmarkStart w:id="8593" w:name="ET_interruption_6236_88"/>
      <w:r w:rsidRPr="00A91E73">
        <w:rPr>
          <w:rStyle w:val="TagStyle"/>
          <w:rtl/>
        </w:rPr>
        <w:t xml:space="preserve"> &lt;&lt; קריאה &gt;&gt;</w:t>
      </w:r>
      <w:r>
        <w:rPr>
          <w:rtl/>
        </w:rPr>
        <w:t>נעמה לזימי (העבודה):</w:t>
      </w:r>
      <w:r w:rsidRPr="00482176">
        <w:rPr>
          <w:rtl/>
        </w:rPr>
        <w:t xml:space="preserve"> </w:t>
      </w:r>
      <w:r w:rsidRPr="00A91E73">
        <w:rPr>
          <w:rStyle w:val="TagStyle"/>
          <w:rtl/>
        </w:rPr>
        <w:t>&lt;&lt; קריאה &gt;&gt;</w:t>
      </w:r>
      <w:r>
        <w:rPr>
          <w:rtl/>
        </w:rPr>
        <w:t xml:space="preserve"> </w:t>
      </w:r>
      <w:bookmarkEnd w:id="8593"/>
    </w:p>
    <w:p w:rsidR="008C384D" w:rsidRDefault="008C384D" w:rsidP="00E924B9">
      <w:pPr>
        <w:rPr>
          <w:rtl/>
        </w:rPr>
      </w:pPr>
    </w:p>
    <w:p w:rsidR="008C384D" w:rsidRDefault="008C384D" w:rsidP="00E924B9">
      <w:pPr>
        <w:rPr>
          <w:rtl/>
        </w:rPr>
      </w:pPr>
      <w:r>
        <w:rPr>
          <w:rFonts w:hint="cs"/>
          <w:rtl/>
        </w:rPr>
        <w:t xml:space="preserve">אתה תתבייש. </w:t>
      </w:r>
    </w:p>
    <w:p w:rsidR="008C384D" w:rsidRDefault="008C384D" w:rsidP="00E924B9">
      <w:pPr>
        <w:rPr>
          <w:rtl/>
        </w:rPr>
      </w:pPr>
      <w:bookmarkStart w:id="8594" w:name="_ETM_Q21_696709"/>
      <w:bookmarkStart w:id="8595" w:name="_ETM_Q21_696806"/>
      <w:bookmarkEnd w:id="8594"/>
      <w:bookmarkEnd w:id="8595"/>
    </w:p>
    <w:p w:rsidR="008C384D" w:rsidRDefault="008C384D" w:rsidP="00A91E73">
      <w:pPr>
        <w:pStyle w:val="-"/>
        <w:rPr>
          <w:rtl/>
        </w:rPr>
      </w:pPr>
      <w:bookmarkStart w:id="8596" w:name="ET_speakercontinue_6461_89"/>
      <w:r w:rsidRPr="00A91E73">
        <w:rPr>
          <w:rStyle w:val="TagStyle"/>
          <w:rtl/>
        </w:rPr>
        <w:t xml:space="preserve"> &lt;&lt; דובר_המשך &gt;&gt;</w:t>
      </w:r>
      <w:r w:rsidR="003A1F77" w:rsidRPr="003A1F77">
        <w:rPr>
          <w:rtl/>
        </w:rPr>
        <w:t>שר</w:t>
      </w:r>
      <w:r>
        <w:rPr>
          <w:rtl/>
        </w:rPr>
        <w:t xml:space="preserve"> התקשורת שלמה קרעי:</w:t>
      </w:r>
      <w:r w:rsidRPr="00482176">
        <w:rPr>
          <w:rtl/>
        </w:rPr>
        <w:t xml:space="preserve"> </w:t>
      </w:r>
      <w:r w:rsidRPr="00A91E73">
        <w:rPr>
          <w:rStyle w:val="TagStyle"/>
          <w:rtl/>
        </w:rPr>
        <w:t>&lt;&lt; דובר_המשך &gt;&gt;</w:t>
      </w:r>
      <w:r>
        <w:rPr>
          <w:rtl/>
        </w:rPr>
        <w:t xml:space="preserve"> </w:t>
      </w:r>
      <w:bookmarkEnd w:id="8596"/>
    </w:p>
    <w:p w:rsidR="008C384D" w:rsidRDefault="008C384D" w:rsidP="00E924B9">
      <w:pPr>
        <w:rPr>
          <w:rtl/>
        </w:rPr>
      </w:pPr>
    </w:p>
    <w:p w:rsidR="008C384D" w:rsidRDefault="00E30D80" w:rsidP="0004349E">
      <w:pPr>
        <w:rPr>
          <w:rtl/>
        </w:rPr>
      </w:pPr>
      <w:bookmarkStart w:id="8597" w:name="_ETM_Q21_698285"/>
      <w:bookmarkEnd w:id="8597"/>
      <w:r>
        <w:rPr>
          <w:rFonts w:hint="cs"/>
          <w:rtl/>
        </w:rPr>
        <w:t>– –</w:t>
      </w:r>
      <w:r w:rsidR="008C384D">
        <w:rPr>
          <w:rFonts w:hint="cs"/>
          <w:rtl/>
        </w:rPr>
        <w:t xml:space="preserve"> שאת נגד יהודים. </w:t>
      </w:r>
      <w:r w:rsidR="008C384D" w:rsidRPr="0081715A">
        <w:rPr>
          <w:rFonts w:hint="cs"/>
          <w:rtl/>
        </w:rPr>
        <w:t xml:space="preserve">קודם הצבעת נגד כל אוכלוסיית יהודה ושומרון. </w:t>
      </w:r>
      <w:bookmarkStart w:id="8598" w:name="_ETM_Q21_702337"/>
      <w:bookmarkStart w:id="8599" w:name="_ETM_Q21_702397"/>
      <w:bookmarkEnd w:id="8598"/>
      <w:bookmarkEnd w:id="8599"/>
      <w:r w:rsidR="008C384D" w:rsidRPr="0081715A">
        <w:rPr>
          <w:rtl/>
        </w:rPr>
        <w:t xml:space="preserve">תתביישי </w:t>
      </w:r>
      <w:bookmarkStart w:id="8600" w:name="_ETM_Q21_707770"/>
      <w:bookmarkEnd w:id="8600"/>
      <w:r w:rsidR="008C384D" w:rsidRPr="0081715A">
        <w:rPr>
          <w:rFonts w:hint="cs"/>
          <w:rtl/>
        </w:rPr>
        <w:t xml:space="preserve">את </w:t>
      </w:r>
      <w:r w:rsidR="008C384D" w:rsidRPr="0081715A">
        <w:rPr>
          <w:rtl/>
        </w:rPr>
        <w:t xml:space="preserve">וכל </w:t>
      </w:r>
      <w:bookmarkStart w:id="8601" w:name="_ETM_Q21_708129"/>
      <w:bookmarkEnd w:id="8601"/>
      <w:r w:rsidR="008C384D" w:rsidRPr="0081715A">
        <w:rPr>
          <w:rtl/>
        </w:rPr>
        <w:t xml:space="preserve">החברים </w:t>
      </w:r>
      <w:bookmarkStart w:id="8602" w:name="_ETM_Q21_708610"/>
      <w:bookmarkEnd w:id="8602"/>
      <w:r w:rsidR="008C384D" w:rsidRPr="0081715A">
        <w:rPr>
          <w:rtl/>
        </w:rPr>
        <w:t xml:space="preserve">שלך </w:t>
      </w:r>
      <w:bookmarkStart w:id="8603" w:name="_ETM_Q21_709270"/>
      <w:bookmarkEnd w:id="8603"/>
      <w:r w:rsidR="008C384D" w:rsidRPr="0081715A">
        <w:rPr>
          <w:rtl/>
        </w:rPr>
        <w:t xml:space="preserve">שדואגים </w:t>
      </w:r>
      <w:bookmarkStart w:id="8604" w:name="_ETM_Q21_712760"/>
      <w:bookmarkStart w:id="8605" w:name="_ETM_Q21_717730"/>
      <w:bookmarkEnd w:id="8604"/>
      <w:bookmarkEnd w:id="8605"/>
      <w:r w:rsidR="008C384D" w:rsidRPr="0081715A">
        <w:rPr>
          <w:rFonts w:hint="cs"/>
          <w:rtl/>
        </w:rPr>
        <w:t>למשפחות מחבלים.</w:t>
      </w:r>
      <w:bookmarkStart w:id="8606" w:name="_ETM_Q21_706694"/>
      <w:bookmarkEnd w:id="8606"/>
      <w:r w:rsidR="008C384D" w:rsidRPr="0081715A">
        <w:rPr>
          <w:rFonts w:hint="cs"/>
          <w:rtl/>
        </w:rPr>
        <w:t xml:space="preserve"> </w:t>
      </w:r>
      <w:bookmarkStart w:id="8607" w:name="_ETM_Q21_707911"/>
      <w:bookmarkEnd w:id="8607"/>
      <w:r w:rsidR="008C384D" w:rsidRPr="0081715A">
        <w:rPr>
          <w:rFonts w:hint="cs"/>
          <w:rtl/>
        </w:rPr>
        <w:t>א</w:t>
      </w:r>
      <w:r w:rsidR="008C384D">
        <w:rPr>
          <w:rFonts w:hint="cs"/>
          <w:rtl/>
        </w:rPr>
        <w:t xml:space="preserve">תם </w:t>
      </w:r>
      <w:r w:rsidR="008C384D" w:rsidRPr="0081715A">
        <w:rPr>
          <w:rFonts w:hint="cs"/>
          <w:rtl/>
        </w:rPr>
        <w:t>צריכים להתבייש</w:t>
      </w:r>
      <w:r w:rsidR="008C384D">
        <w:rPr>
          <w:rFonts w:hint="cs"/>
          <w:rtl/>
        </w:rPr>
        <w:t xml:space="preserve">. </w:t>
      </w:r>
    </w:p>
    <w:p w:rsidR="008C384D" w:rsidRDefault="008C384D" w:rsidP="00E924B9">
      <w:pPr>
        <w:rPr>
          <w:rtl/>
        </w:rPr>
      </w:pPr>
      <w:bookmarkStart w:id="8608" w:name="_ETM_Q21_708511"/>
      <w:bookmarkStart w:id="8609" w:name="_ETM_Q21_708611"/>
      <w:bookmarkEnd w:id="8608"/>
      <w:bookmarkEnd w:id="8609"/>
    </w:p>
    <w:p w:rsidR="008C384D" w:rsidRDefault="008C384D" w:rsidP="00A91E73">
      <w:pPr>
        <w:pStyle w:val="af7"/>
        <w:rPr>
          <w:rtl/>
        </w:rPr>
      </w:pPr>
      <w:bookmarkStart w:id="8610" w:name="ET_interruption_6156_90"/>
      <w:r w:rsidRPr="00A91E73">
        <w:rPr>
          <w:rStyle w:val="TagStyle"/>
          <w:rtl/>
        </w:rPr>
        <w:t xml:space="preserve"> &lt;&lt; קריאה &gt;&gt;</w:t>
      </w:r>
      <w:r>
        <w:rPr>
          <w:rtl/>
        </w:rPr>
        <w:t>גלעד קריב (העבודה):</w:t>
      </w:r>
      <w:r w:rsidRPr="007F19D6">
        <w:rPr>
          <w:rtl/>
        </w:rPr>
        <w:t xml:space="preserve"> </w:t>
      </w:r>
      <w:r w:rsidRPr="00A91E73">
        <w:rPr>
          <w:rStyle w:val="TagStyle"/>
          <w:rtl/>
        </w:rPr>
        <w:t>&lt;&lt; קריאה &gt;&gt;</w:t>
      </w:r>
      <w:r>
        <w:rPr>
          <w:rtl/>
        </w:rPr>
        <w:t xml:space="preserve"> </w:t>
      </w:r>
      <w:bookmarkEnd w:id="8610"/>
    </w:p>
    <w:p w:rsidR="008C384D" w:rsidRDefault="008C384D" w:rsidP="00E924B9">
      <w:pPr>
        <w:rPr>
          <w:rtl/>
        </w:rPr>
      </w:pPr>
    </w:p>
    <w:p w:rsidR="008C384D" w:rsidRDefault="00E30D80" w:rsidP="00E924B9">
      <w:pPr>
        <w:rPr>
          <w:rtl/>
        </w:rPr>
      </w:pPr>
      <w:r>
        <w:rPr>
          <w:rFonts w:hint="cs"/>
          <w:rtl/>
        </w:rPr>
        <w:t>– – –</w:t>
      </w:r>
      <w:r w:rsidR="008C384D">
        <w:rPr>
          <w:rFonts w:hint="cs"/>
          <w:rtl/>
        </w:rPr>
        <w:t xml:space="preserve"> </w:t>
      </w:r>
      <w:bookmarkStart w:id="8611" w:name="_ETM_Q21_706143"/>
      <w:bookmarkEnd w:id="8611"/>
    </w:p>
    <w:p w:rsidR="008C384D" w:rsidRDefault="008C384D" w:rsidP="00E924B9">
      <w:pPr>
        <w:rPr>
          <w:rtl/>
        </w:rPr>
      </w:pPr>
      <w:bookmarkStart w:id="8612" w:name="_ETM_Q21_706210"/>
      <w:bookmarkEnd w:id="8612"/>
    </w:p>
    <w:p w:rsidR="008C384D" w:rsidRDefault="008C384D" w:rsidP="00A91E73">
      <w:pPr>
        <w:pStyle w:val="af8"/>
        <w:rPr>
          <w:rtl/>
        </w:rPr>
      </w:pPr>
      <w:bookmarkStart w:id="8613" w:name="ET_yor_6490_91"/>
      <w:r w:rsidRPr="00A91E73">
        <w:rPr>
          <w:rStyle w:val="TagStyle"/>
          <w:rtl/>
        </w:rPr>
        <w:t xml:space="preserve"> &lt;&lt; יור &gt;&gt;</w:t>
      </w:r>
      <w:r w:rsidR="003A1F77" w:rsidRPr="003A1F77">
        <w:rPr>
          <w:rtl/>
        </w:rPr>
        <w:t>הי</w:t>
      </w:r>
      <w:r>
        <w:rPr>
          <w:rtl/>
        </w:rPr>
        <w:t>ו"ר ניסים ואטורי:</w:t>
      </w:r>
      <w:r w:rsidRPr="007F19D6">
        <w:rPr>
          <w:rtl/>
        </w:rPr>
        <w:t xml:space="preserve"> </w:t>
      </w:r>
      <w:r w:rsidRPr="00A91E73">
        <w:rPr>
          <w:rStyle w:val="TagStyle"/>
          <w:rtl/>
        </w:rPr>
        <w:t>&lt;&lt; יור &gt;&gt;</w:t>
      </w:r>
      <w:r>
        <w:rPr>
          <w:rtl/>
        </w:rPr>
        <w:t xml:space="preserve"> </w:t>
      </w:r>
      <w:bookmarkEnd w:id="8613"/>
    </w:p>
    <w:p w:rsidR="008C384D" w:rsidRDefault="008C384D" w:rsidP="00E924B9">
      <w:pPr>
        <w:rPr>
          <w:rtl/>
        </w:rPr>
      </w:pPr>
    </w:p>
    <w:p w:rsidR="008C384D" w:rsidRDefault="008C384D" w:rsidP="00E924B9">
      <w:pPr>
        <w:rPr>
          <w:rtl/>
        </w:rPr>
      </w:pPr>
      <w:bookmarkStart w:id="8614" w:name="_ETM_Q21_707585"/>
      <w:bookmarkEnd w:id="8614"/>
      <w:r>
        <w:rPr>
          <w:rFonts w:hint="cs"/>
          <w:rtl/>
        </w:rPr>
        <w:t xml:space="preserve">חבר הכנסת גלעד קריב, קריאה ראשונה. </w:t>
      </w:r>
    </w:p>
    <w:p w:rsidR="008C384D" w:rsidRDefault="008C384D" w:rsidP="00E924B9">
      <w:pPr>
        <w:rPr>
          <w:rtl/>
        </w:rPr>
      </w:pPr>
    </w:p>
    <w:p w:rsidR="008C384D" w:rsidRDefault="008C384D" w:rsidP="00A91E73">
      <w:pPr>
        <w:pStyle w:val="af7"/>
        <w:rPr>
          <w:rtl/>
        </w:rPr>
      </w:pPr>
      <w:bookmarkStart w:id="8615" w:name="ET_interruption_קר_אה_92"/>
      <w:r w:rsidRPr="00A91E73">
        <w:rPr>
          <w:rStyle w:val="TagStyle"/>
          <w:rtl/>
        </w:rPr>
        <w:t xml:space="preserve"> &lt;&lt; קריאה &gt;&gt;</w:t>
      </w:r>
      <w:r>
        <w:rPr>
          <w:rtl/>
        </w:rPr>
        <w:t>קריאה:</w:t>
      </w:r>
      <w:r w:rsidRPr="007774A5">
        <w:rPr>
          <w:rtl/>
        </w:rPr>
        <w:t xml:space="preserve"> </w:t>
      </w:r>
      <w:r w:rsidRPr="00A91E73">
        <w:rPr>
          <w:rStyle w:val="TagStyle"/>
          <w:rtl/>
        </w:rPr>
        <w:t>&lt;&lt; קריאה &gt;&gt;</w:t>
      </w:r>
      <w:r>
        <w:rPr>
          <w:rtl/>
        </w:rPr>
        <w:t xml:space="preserve"> </w:t>
      </w:r>
      <w:bookmarkEnd w:id="8615"/>
    </w:p>
    <w:p w:rsidR="008C384D" w:rsidRDefault="008C384D" w:rsidP="00E924B9">
      <w:pPr>
        <w:rPr>
          <w:rtl/>
        </w:rPr>
      </w:pPr>
    </w:p>
    <w:p w:rsidR="008C384D" w:rsidRDefault="008C384D" w:rsidP="00E924B9">
      <w:pPr>
        <w:rPr>
          <w:rtl/>
        </w:rPr>
      </w:pPr>
      <w:r>
        <w:rPr>
          <w:rFonts w:hint="cs"/>
          <w:rtl/>
        </w:rPr>
        <w:t>מאיפה הבאת את זה?</w:t>
      </w:r>
    </w:p>
    <w:p w:rsidR="008C384D" w:rsidRDefault="008C384D" w:rsidP="00E924B9">
      <w:pPr>
        <w:rPr>
          <w:rtl/>
        </w:rPr>
      </w:pPr>
      <w:bookmarkStart w:id="8616" w:name="_ETM_Q21_710888"/>
      <w:bookmarkStart w:id="8617" w:name="_ETM_Q21_710976"/>
      <w:bookmarkEnd w:id="8616"/>
      <w:bookmarkEnd w:id="8617"/>
    </w:p>
    <w:p w:rsidR="008C384D" w:rsidRDefault="008C384D" w:rsidP="00A91E73">
      <w:pPr>
        <w:pStyle w:val="-"/>
        <w:rPr>
          <w:rtl/>
        </w:rPr>
      </w:pPr>
      <w:bookmarkStart w:id="8618" w:name="ET_speakercontinue_6461_93"/>
      <w:r w:rsidRPr="00A91E73">
        <w:rPr>
          <w:rStyle w:val="TagStyle"/>
          <w:rtl/>
        </w:rPr>
        <w:t xml:space="preserve"> &lt;&lt; דובר_המשך &gt;&gt;</w:t>
      </w:r>
      <w:r w:rsidR="003A1F77" w:rsidRPr="003A1F77">
        <w:rPr>
          <w:rtl/>
        </w:rPr>
        <w:t>שר</w:t>
      </w:r>
      <w:r>
        <w:rPr>
          <w:rtl/>
        </w:rPr>
        <w:t xml:space="preserve"> התקשורת שלמה קרעי:</w:t>
      </w:r>
      <w:r w:rsidRPr="007774A5">
        <w:rPr>
          <w:rtl/>
        </w:rPr>
        <w:t xml:space="preserve"> </w:t>
      </w:r>
      <w:r w:rsidRPr="00A91E73">
        <w:rPr>
          <w:rStyle w:val="TagStyle"/>
          <w:rtl/>
        </w:rPr>
        <w:t>&lt;&lt; דובר_המשך &gt;&gt;</w:t>
      </w:r>
      <w:r>
        <w:rPr>
          <w:rtl/>
        </w:rPr>
        <w:t xml:space="preserve"> </w:t>
      </w:r>
      <w:bookmarkEnd w:id="8618"/>
    </w:p>
    <w:p w:rsidR="008C384D" w:rsidRDefault="008C384D" w:rsidP="00E924B9">
      <w:pPr>
        <w:rPr>
          <w:rtl/>
        </w:rPr>
      </w:pPr>
    </w:p>
    <w:p w:rsidR="008C384D" w:rsidRDefault="008C384D" w:rsidP="0004349E">
      <w:pPr>
        <w:rPr>
          <w:rtl/>
        </w:rPr>
      </w:pPr>
      <w:bookmarkStart w:id="8619" w:name="_ETM_Q21_711989"/>
      <w:bookmarkEnd w:id="8619"/>
      <w:r>
        <w:rPr>
          <w:rFonts w:hint="cs"/>
          <w:rtl/>
        </w:rPr>
        <w:t xml:space="preserve">מאיפה הבאתי? הרגע </w:t>
      </w:r>
      <w:bookmarkStart w:id="8620" w:name="_ETM_Q21_708633"/>
      <w:bookmarkStart w:id="8621" w:name="_ETM_Q21_708706"/>
      <w:bookmarkEnd w:id="8620"/>
      <w:bookmarkEnd w:id="8621"/>
      <w:r>
        <w:rPr>
          <w:rFonts w:hint="cs"/>
          <w:rtl/>
        </w:rPr>
        <w:t xml:space="preserve">הצבעתם נגד </w:t>
      </w:r>
      <w:bookmarkStart w:id="8622" w:name="_ETM_Q21_718629"/>
      <w:bookmarkEnd w:id="8622"/>
      <w:r>
        <w:rPr>
          <w:rtl/>
        </w:rPr>
        <w:t xml:space="preserve">הצעת </w:t>
      </w:r>
      <w:bookmarkStart w:id="8623" w:name="_ETM_Q21_719139"/>
      <w:bookmarkEnd w:id="8623"/>
      <w:r>
        <w:rPr>
          <w:rtl/>
        </w:rPr>
        <w:t xml:space="preserve">חוק </w:t>
      </w:r>
      <w:bookmarkStart w:id="8624" w:name="_ETM_Q21_719650"/>
      <w:bookmarkEnd w:id="8624"/>
      <w:r>
        <w:rPr>
          <w:rtl/>
        </w:rPr>
        <w:t xml:space="preserve">לביטול </w:t>
      </w:r>
      <w:bookmarkStart w:id="8625" w:name="_ETM_Q21_720189"/>
      <w:bookmarkEnd w:id="8625"/>
      <w:r>
        <w:rPr>
          <w:rtl/>
        </w:rPr>
        <w:t xml:space="preserve">אפליה </w:t>
      </w:r>
      <w:bookmarkStart w:id="8626" w:name="_ETM_Q21_720730"/>
      <w:bookmarkEnd w:id="8626"/>
      <w:r>
        <w:rPr>
          <w:rtl/>
        </w:rPr>
        <w:t xml:space="preserve">נגד </w:t>
      </w:r>
      <w:bookmarkStart w:id="8627" w:name="_ETM_Q21_721059"/>
      <w:bookmarkEnd w:id="8627"/>
      <w:r>
        <w:rPr>
          <w:rtl/>
        </w:rPr>
        <w:t>יהודים</w:t>
      </w:r>
      <w:r>
        <w:rPr>
          <w:rFonts w:hint="cs"/>
          <w:rtl/>
        </w:rPr>
        <w:t>.</w:t>
      </w:r>
      <w:r>
        <w:rPr>
          <w:rtl/>
        </w:rPr>
        <w:t xml:space="preserve"> </w:t>
      </w:r>
      <w:bookmarkStart w:id="8628" w:name="_ETM_Q21_721809"/>
      <w:bookmarkEnd w:id="8628"/>
      <w:r>
        <w:rPr>
          <w:rtl/>
        </w:rPr>
        <w:t xml:space="preserve">אתם </w:t>
      </w:r>
      <w:bookmarkStart w:id="8629" w:name="_ETM_Q21_722199"/>
      <w:bookmarkEnd w:id="8629"/>
      <w:r>
        <w:rPr>
          <w:rtl/>
        </w:rPr>
        <w:t xml:space="preserve">הצבעתם </w:t>
      </w:r>
      <w:bookmarkStart w:id="8630" w:name="_ETM_Q21_723099"/>
      <w:bookmarkStart w:id="8631" w:name="_ETM_Q21_723459"/>
      <w:bookmarkStart w:id="8632" w:name="_ETM_Q21_723639"/>
      <w:bookmarkEnd w:id="8630"/>
      <w:bookmarkEnd w:id="8631"/>
      <w:bookmarkEnd w:id="8632"/>
      <w:r>
        <w:rPr>
          <w:rtl/>
        </w:rPr>
        <w:t xml:space="preserve">נגד </w:t>
      </w:r>
      <w:bookmarkStart w:id="8633" w:name="_ETM_Q21_723999"/>
      <w:bookmarkEnd w:id="8633"/>
      <w:r>
        <w:rPr>
          <w:rtl/>
        </w:rPr>
        <w:t xml:space="preserve">הצעת </w:t>
      </w:r>
      <w:bookmarkStart w:id="8634" w:name="_ETM_Q21_724510"/>
      <w:bookmarkEnd w:id="8634"/>
      <w:r>
        <w:rPr>
          <w:rtl/>
        </w:rPr>
        <w:t xml:space="preserve">החוק </w:t>
      </w:r>
      <w:bookmarkStart w:id="8635" w:name="_ETM_Q21_725529"/>
      <w:bookmarkEnd w:id="8635"/>
      <w:r>
        <w:rPr>
          <w:rtl/>
        </w:rPr>
        <w:t>שב</w:t>
      </w:r>
      <w:r>
        <w:rPr>
          <w:rFonts w:hint="cs"/>
          <w:rtl/>
        </w:rPr>
        <w:t xml:space="preserve">אה לצאת </w:t>
      </w:r>
      <w:bookmarkStart w:id="8636" w:name="_ETM_Q21_726790"/>
      <w:bookmarkStart w:id="8637" w:name="_ETM_Q21_727179"/>
      <w:bookmarkEnd w:id="8636"/>
      <w:bookmarkEnd w:id="8637"/>
      <w:r>
        <w:rPr>
          <w:rtl/>
        </w:rPr>
        <w:t xml:space="preserve">נגד </w:t>
      </w:r>
      <w:bookmarkStart w:id="8638" w:name="_ETM_Q21_727510"/>
      <w:bookmarkEnd w:id="8638"/>
      <w:r>
        <w:rPr>
          <w:rtl/>
        </w:rPr>
        <w:t xml:space="preserve">משפחות </w:t>
      </w:r>
      <w:bookmarkStart w:id="8639" w:name="_ETM_Q21_728019"/>
      <w:bookmarkEnd w:id="8639"/>
      <w:r>
        <w:rPr>
          <w:rtl/>
        </w:rPr>
        <w:t>מחבלים</w:t>
      </w:r>
      <w:r>
        <w:rPr>
          <w:rFonts w:hint="cs"/>
          <w:rtl/>
        </w:rPr>
        <w:t>.</w:t>
      </w:r>
      <w:r>
        <w:rPr>
          <w:rtl/>
        </w:rPr>
        <w:t xml:space="preserve"> </w:t>
      </w:r>
      <w:bookmarkStart w:id="8640" w:name="_ETM_Q21_728799"/>
      <w:bookmarkEnd w:id="8640"/>
      <w:r>
        <w:rPr>
          <w:rtl/>
        </w:rPr>
        <w:t xml:space="preserve">אתם </w:t>
      </w:r>
      <w:bookmarkStart w:id="8641" w:name="_ETM_Q21_729129"/>
      <w:bookmarkEnd w:id="8641"/>
      <w:r>
        <w:rPr>
          <w:rtl/>
        </w:rPr>
        <w:t xml:space="preserve">דואגים </w:t>
      </w:r>
      <w:bookmarkStart w:id="8642" w:name="_ETM_Q21_729579"/>
      <w:bookmarkEnd w:id="8642"/>
      <w:r>
        <w:rPr>
          <w:rtl/>
        </w:rPr>
        <w:t xml:space="preserve">לאויבים </w:t>
      </w:r>
      <w:bookmarkStart w:id="8643" w:name="_ETM_Q21_730090"/>
      <w:bookmarkEnd w:id="8643"/>
      <w:r>
        <w:rPr>
          <w:rtl/>
        </w:rPr>
        <w:t xml:space="preserve">שלנו </w:t>
      </w:r>
      <w:bookmarkStart w:id="8644" w:name="_ETM_Q21_730599"/>
      <w:bookmarkEnd w:id="8644"/>
      <w:r>
        <w:rPr>
          <w:rtl/>
        </w:rPr>
        <w:t xml:space="preserve">ונגד </w:t>
      </w:r>
      <w:bookmarkStart w:id="8645" w:name="_ETM_Q21_731109"/>
      <w:bookmarkEnd w:id="8645"/>
      <w:r>
        <w:rPr>
          <w:rFonts w:hint="cs"/>
          <w:rtl/>
        </w:rPr>
        <w:t>האחים שלכם</w:t>
      </w:r>
      <w:r w:rsidR="0004349E">
        <w:rPr>
          <w:rFonts w:hint="cs"/>
          <w:rtl/>
        </w:rPr>
        <w:t>,</w:t>
      </w:r>
      <w:r>
        <w:rPr>
          <w:rFonts w:hint="cs"/>
          <w:rtl/>
        </w:rPr>
        <w:t xml:space="preserve"> אז אתם אלה שצריכים להתבייש. </w:t>
      </w:r>
    </w:p>
    <w:p w:rsidR="008C384D" w:rsidRDefault="008C384D" w:rsidP="00E924B9">
      <w:pPr>
        <w:rPr>
          <w:rtl/>
        </w:rPr>
      </w:pPr>
    </w:p>
    <w:p w:rsidR="008C384D" w:rsidRDefault="008C384D" w:rsidP="00A91E73">
      <w:pPr>
        <w:pStyle w:val="af7"/>
        <w:rPr>
          <w:rtl/>
        </w:rPr>
      </w:pPr>
      <w:bookmarkStart w:id="8646" w:name="ET_interruption_6236_94"/>
      <w:r w:rsidRPr="00A91E73">
        <w:rPr>
          <w:rStyle w:val="TagStyle"/>
          <w:rtl/>
        </w:rPr>
        <w:t xml:space="preserve"> &lt;&lt; קריאה &gt;&gt;</w:t>
      </w:r>
      <w:r>
        <w:rPr>
          <w:rtl/>
        </w:rPr>
        <w:t>נעמה לזימי (העבודה):</w:t>
      </w:r>
      <w:r w:rsidRPr="000C6E17">
        <w:rPr>
          <w:rtl/>
        </w:rPr>
        <w:t xml:space="preserve"> </w:t>
      </w:r>
      <w:r w:rsidRPr="00A91E73">
        <w:rPr>
          <w:rStyle w:val="TagStyle"/>
          <w:rtl/>
        </w:rPr>
        <w:t>&lt;&lt; קריאה &gt;&gt;</w:t>
      </w:r>
      <w:r>
        <w:rPr>
          <w:rtl/>
        </w:rPr>
        <w:t xml:space="preserve"> </w:t>
      </w:r>
      <w:bookmarkEnd w:id="8646"/>
    </w:p>
    <w:p w:rsidR="008C384D" w:rsidRDefault="008C384D" w:rsidP="00E924B9">
      <w:pPr>
        <w:rPr>
          <w:rtl/>
        </w:rPr>
      </w:pPr>
    </w:p>
    <w:p w:rsidR="008C384D" w:rsidRDefault="008C384D" w:rsidP="00E924B9">
      <w:pPr>
        <w:rPr>
          <w:rtl/>
        </w:rPr>
      </w:pPr>
      <w:r>
        <w:rPr>
          <w:rFonts w:hint="cs"/>
          <w:rtl/>
        </w:rPr>
        <w:t xml:space="preserve">חבורה של גזענים </w:t>
      </w:r>
      <w:r w:rsidR="00E30D80">
        <w:rPr>
          <w:rFonts w:hint="cs"/>
          <w:rtl/>
        </w:rPr>
        <w:t>– – –</w:t>
      </w:r>
      <w:r>
        <w:rPr>
          <w:rFonts w:hint="cs"/>
          <w:rtl/>
        </w:rPr>
        <w:t xml:space="preserve"> </w:t>
      </w:r>
    </w:p>
    <w:p w:rsidR="008C384D" w:rsidRDefault="008C384D" w:rsidP="00E924B9">
      <w:pPr>
        <w:rPr>
          <w:rtl/>
        </w:rPr>
      </w:pPr>
      <w:bookmarkStart w:id="8647" w:name="_ETM_Q21_741222"/>
      <w:bookmarkStart w:id="8648" w:name="_ETM_Q21_741302"/>
      <w:bookmarkEnd w:id="8647"/>
      <w:bookmarkEnd w:id="8648"/>
    </w:p>
    <w:p w:rsidR="008C384D" w:rsidRDefault="008C384D" w:rsidP="00A91E73">
      <w:pPr>
        <w:pStyle w:val="af8"/>
        <w:rPr>
          <w:rtl/>
        </w:rPr>
      </w:pPr>
      <w:bookmarkStart w:id="8649" w:name="ET_yor_6490_95"/>
      <w:r w:rsidRPr="00A91E73">
        <w:rPr>
          <w:rStyle w:val="TagStyle"/>
          <w:rtl/>
        </w:rPr>
        <w:t xml:space="preserve"> &lt;&lt; יור &gt;&gt;</w:t>
      </w:r>
      <w:r w:rsidR="003A1F77" w:rsidRPr="003A1F77">
        <w:rPr>
          <w:rtl/>
        </w:rPr>
        <w:t>הי</w:t>
      </w:r>
      <w:r>
        <w:rPr>
          <w:rtl/>
        </w:rPr>
        <w:t>ו"ר ניסים ואטורי:</w:t>
      </w:r>
      <w:r w:rsidRPr="000C6E17">
        <w:rPr>
          <w:rtl/>
        </w:rPr>
        <w:t xml:space="preserve"> </w:t>
      </w:r>
      <w:r w:rsidRPr="00A91E73">
        <w:rPr>
          <w:rStyle w:val="TagStyle"/>
          <w:rtl/>
        </w:rPr>
        <w:t>&lt;&lt; יור &gt;&gt;</w:t>
      </w:r>
      <w:r>
        <w:rPr>
          <w:rtl/>
        </w:rPr>
        <w:t xml:space="preserve"> </w:t>
      </w:r>
      <w:bookmarkEnd w:id="8649"/>
    </w:p>
    <w:p w:rsidR="008C384D" w:rsidRDefault="008C384D" w:rsidP="00E924B9">
      <w:pPr>
        <w:rPr>
          <w:rtl/>
        </w:rPr>
      </w:pPr>
    </w:p>
    <w:p w:rsidR="008C384D" w:rsidRDefault="008C384D" w:rsidP="00E924B9">
      <w:pPr>
        <w:rPr>
          <w:rtl/>
        </w:rPr>
      </w:pPr>
      <w:bookmarkStart w:id="8650" w:name="_ETM_Q21_742052"/>
      <w:bookmarkEnd w:id="8650"/>
      <w:r>
        <w:rPr>
          <w:rFonts w:hint="cs"/>
          <w:rtl/>
        </w:rPr>
        <w:t xml:space="preserve">חברת הכנסת נעמה לזימי, את לא </w:t>
      </w:r>
      <w:r w:rsidR="00E30D80">
        <w:rPr>
          <w:rFonts w:hint="cs"/>
          <w:rtl/>
        </w:rPr>
        <w:t>– – –</w:t>
      </w:r>
      <w:r>
        <w:rPr>
          <w:rFonts w:hint="cs"/>
          <w:rtl/>
        </w:rPr>
        <w:t xml:space="preserve"> </w:t>
      </w:r>
      <w:bookmarkStart w:id="8651" w:name="_ETM_Q21_738299"/>
      <w:bookmarkEnd w:id="8651"/>
    </w:p>
    <w:p w:rsidR="008C384D" w:rsidRDefault="008C384D" w:rsidP="00E924B9">
      <w:pPr>
        <w:rPr>
          <w:rtl/>
        </w:rPr>
      </w:pPr>
      <w:bookmarkStart w:id="8652" w:name="_ETM_Q21_737819"/>
      <w:bookmarkStart w:id="8653" w:name="_ETM_Q21_737918"/>
      <w:bookmarkEnd w:id="8652"/>
      <w:bookmarkEnd w:id="8653"/>
    </w:p>
    <w:p w:rsidR="008C384D" w:rsidRDefault="008C384D" w:rsidP="00A91E73">
      <w:pPr>
        <w:pStyle w:val="af7"/>
        <w:rPr>
          <w:rtl/>
        </w:rPr>
      </w:pPr>
      <w:bookmarkStart w:id="8654" w:name="ET_interruption_6236_96"/>
      <w:r w:rsidRPr="00A91E73">
        <w:rPr>
          <w:rStyle w:val="TagStyle"/>
          <w:rtl/>
        </w:rPr>
        <w:t xml:space="preserve"> &lt;&lt; קריאה &gt;&gt;</w:t>
      </w:r>
      <w:r>
        <w:rPr>
          <w:rtl/>
        </w:rPr>
        <w:t>נעמה לזימי (העבודה):</w:t>
      </w:r>
      <w:r w:rsidRPr="000C6E17">
        <w:rPr>
          <w:rtl/>
        </w:rPr>
        <w:t xml:space="preserve"> </w:t>
      </w:r>
      <w:r w:rsidRPr="00A91E73">
        <w:rPr>
          <w:rStyle w:val="TagStyle"/>
          <w:rtl/>
        </w:rPr>
        <w:t>&lt;&lt; קריאה &gt;&gt;</w:t>
      </w:r>
      <w:r>
        <w:rPr>
          <w:rtl/>
        </w:rPr>
        <w:t xml:space="preserve"> </w:t>
      </w:r>
      <w:bookmarkEnd w:id="8654"/>
    </w:p>
    <w:p w:rsidR="008C384D" w:rsidRDefault="008C384D" w:rsidP="00E924B9">
      <w:pPr>
        <w:rPr>
          <w:rtl/>
        </w:rPr>
      </w:pPr>
    </w:p>
    <w:p w:rsidR="008C384D" w:rsidRDefault="008C384D" w:rsidP="00E924B9">
      <w:pPr>
        <w:rPr>
          <w:rtl/>
        </w:rPr>
      </w:pPr>
      <w:bookmarkStart w:id="8655" w:name="_ETM_Q21_740713"/>
      <w:bookmarkEnd w:id="8655"/>
      <w:r w:rsidRPr="009B7AAA">
        <w:rPr>
          <w:rFonts w:hint="cs"/>
          <w:rtl/>
        </w:rPr>
        <w:t>אבל אני</w:t>
      </w:r>
      <w:r>
        <w:rPr>
          <w:rFonts w:hint="cs"/>
          <w:rtl/>
        </w:rPr>
        <w:t xml:space="preserve"> רוצה להגיב. הוא דיבר עליי. </w:t>
      </w:r>
      <w:bookmarkStart w:id="8656" w:name="_ETM_Q21_739243"/>
      <w:bookmarkEnd w:id="8656"/>
    </w:p>
    <w:p w:rsidR="008C384D" w:rsidRDefault="008C384D" w:rsidP="00E924B9">
      <w:pPr>
        <w:rPr>
          <w:rtl/>
        </w:rPr>
      </w:pPr>
      <w:bookmarkStart w:id="8657" w:name="_ETM_Q21_743659"/>
      <w:bookmarkStart w:id="8658" w:name="_ETM_Q21_743750"/>
      <w:bookmarkEnd w:id="8657"/>
      <w:bookmarkEnd w:id="8658"/>
    </w:p>
    <w:p w:rsidR="008C384D" w:rsidRDefault="008C384D" w:rsidP="00A91E73">
      <w:pPr>
        <w:pStyle w:val="af8"/>
        <w:rPr>
          <w:rtl/>
        </w:rPr>
      </w:pPr>
      <w:bookmarkStart w:id="8659" w:name="ET_yor_6490_97"/>
      <w:r w:rsidRPr="00A91E73">
        <w:rPr>
          <w:rStyle w:val="TagStyle"/>
          <w:rtl/>
        </w:rPr>
        <w:t xml:space="preserve"> &lt;&lt; יור &gt;&gt;</w:t>
      </w:r>
      <w:r w:rsidR="003A1F77" w:rsidRPr="003A1F77">
        <w:rPr>
          <w:rtl/>
        </w:rPr>
        <w:t>הי</w:t>
      </w:r>
      <w:r>
        <w:rPr>
          <w:rtl/>
        </w:rPr>
        <w:t>ו"ר ניסים ואטורי:</w:t>
      </w:r>
      <w:r w:rsidRPr="00864C70">
        <w:rPr>
          <w:rtl/>
        </w:rPr>
        <w:t xml:space="preserve"> </w:t>
      </w:r>
      <w:r w:rsidRPr="00A91E73">
        <w:rPr>
          <w:rStyle w:val="TagStyle"/>
          <w:rtl/>
        </w:rPr>
        <w:t>&lt;&lt; יור &gt;&gt;</w:t>
      </w:r>
      <w:r>
        <w:rPr>
          <w:rtl/>
        </w:rPr>
        <w:t xml:space="preserve"> </w:t>
      </w:r>
      <w:bookmarkEnd w:id="8659"/>
    </w:p>
    <w:p w:rsidR="008C384D" w:rsidRDefault="008C384D" w:rsidP="00E924B9">
      <w:pPr>
        <w:rPr>
          <w:rtl/>
        </w:rPr>
      </w:pPr>
    </w:p>
    <w:p w:rsidR="008C384D" w:rsidRDefault="008C384D" w:rsidP="00E924B9">
      <w:pPr>
        <w:rPr>
          <w:rtl/>
        </w:rPr>
      </w:pPr>
      <w:r>
        <w:rPr>
          <w:rFonts w:hint="cs"/>
          <w:rtl/>
        </w:rPr>
        <w:t xml:space="preserve">את לא </w:t>
      </w:r>
      <w:bookmarkStart w:id="8660" w:name="_ETM_Q21_739483"/>
      <w:bookmarkStart w:id="8661" w:name="_ETM_Q21_739583"/>
      <w:bookmarkEnd w:id="8660"/>
      <w:bookmarkEnd w:id="8661"/>
      <w:r>
        <w:rPr>
          <w:rFonts w:hint="cs"/>
          <w:rtl/>
        </w:rPr>
        <w:t xml:space="preserve">תצעקי במעבר פה. </w:t>
      </w:r>
    </w:p>
    <w:p w:rsidR="008C384D" w:rsidRDefault="008C384D" w:rsidP="00E924B9">
      <w:pPr>
        <w:rPr>
          <w:rtl/>
        </w:rPr>
      </w:pPr>
      <w:bookmarkStart w:id="8662" w:name="_ETM_Q21_739134"/>
      <w:bookmarkStart w:id="8663" w:name="_ETM_Q21_739230"/>
      <w:bookmarkEnd w:id="8662"/>
      <w:bookmarkEnd w:id="8663"/>
    </w:p>
    <w:p w:rsidR="008C384D" w:rsidRDefault="008C384D" w:rsidP="00A91E73">
      <w:pPr>
        <w:pStyle w:val="af7"/>
        <w:rPr>
          <w:rtl/>
        </w:rPr>
      </w:pPr>
      <w:bookmarkStart w:id="8664" w:name="ET_interruption_6236_98"/>
      <w:r w:rsidRPr="00A91E73">
        <w:rPr>
          <w:rStyle w:val="TagStyle"/>
          <w:rtl/>
        </w:rPr>
        <w:t xml:space="preserve"> &lt;&lt; קריאה &gt;&gt;</w:t>
      </w:r>
      <w:r>
        <w:rPr>
          <w:rtl/>
        </w:rPr>
        <w:t>נעמה לזימי (העבודה):</w:t>
      </w:r>
      <w:r w:rsidRPr="00864C70">
        <w:rPr>
          <w:rtl/>
        </w:rPr>
        <w:t xml:space="preserve"> </w:t>
      </w:r>
      <w:r w:rsidRPr="00A91E73">
        <w:rPr>
          <w:rStyle w:val="TagStyle"/>
          <w:rtl/>
        </w:rPr>
        <w:t>&lt;&lt; קריאה &gt;&gt;</w:t>
      </w:r>
      <w:r>
        <w:rPr>
          <w:rtl/>
        </w:rPr>
        <w:t xml:space="preserve"> </w:t>
      </w:r>
      <w:bookmarkEnd w:id="8664"/>
    </w:p>
    <w:p w:rsidR="008C384D" w:rsidRDefault="008C384D" w:rsidP="00E924B9">
      <w:pPr>
        <w:rPr>
          <w:rtl/>
        </w:rPr>
      </w:pPr>
    </w:p>
    <w:p w:rsidR="008C384D" w:rsidRDefault="008C384D" w:rsidP="00E924B9">
      <w:pPr>
        <w:rPr>
          <w:rtl/>
        </w:rPr>
      </w:pPr>
      <w:bookmarkStart w:id="8665" w:name="_ETM_Q21_743535"/>
      <w:bookmarkEnd w:id="8665"/>
      <w:r>
        <w:rPr>
          <w:rFonts w:hint="cs"/>
          <w:rtl/>
        </w:rPr>
        <w:t xml:space="preserve">אני לא צועקת. אני רוצה להגיב. </w:t>
      </w:r>
    </w:p>
    <w:p w:rsidR="008C384D" w:rsidRDefault="008C384D" w:rsidP="00E924B9">
      <w:pPr>
        <w:rPr>
          <w:rtl/>
        </w:rPr>
      </w:pPr>
      <w:bookmarkStart w:id="8666" w:name="_ETM_Q21_745813"/>
      <w:bookmarkStart w:id="8667" w:name="_ETM_Q21_745908"/>
      <w:bookmarkEnd w:id="8666"/>
      <w:bookmarkEnd w:id="8667"/>
    </w:p>
    <w:p w:rsidR="008C384D" w:rsidRDefault="008C384D" w:rsidP="00A91E73">
      <w:pPr>
        <w:pStyle w:val="af8"/>
        <w:rPr>
          <w:rtl/>
        </w:rPr>
      </w:pPr>
      <w:bookmarkStart w:id="8668" w:name="ET_yor_6490_99"/>
      <w:r w:rsidRPr="00A91E73">
        <w:rPr>
          <w:rStyle w:val="TagStyle"/>
          <w:rtl/>
        </w:rPr>
        <w:t xml:space="preserve"> &lt;&lt; יור &gt;&gt;</w:t>
      </w:r>
      <w:r w:rsidR="003A1F77" w:rsidRPr="003A1F77">
        <w:rPr>
          <w:rtl/>
        </w:rPr>
        <w:t>הי</w:t>
      </w:r>
      <w:r>
        <w:rPr>
          <w:rtl/>
        </w:rPr>
        <w:t>ו"ר ניסים ואטורי:</w:t>
      </w:r>
      <w:r w:rsidRPr="00864C70">
        <w:rPr>
          <w:rtl/>
        </w:rPr>
        <w:t xml:space="preserve"> </w:t>
      </w:r>
      <w:r w:rsidRPr="00A91E73">
        <w:rPr>
          <w:rStyle w:val="TagStyle"/>
          <w:rtl/>
        </w:rPr>
        <w:t>&lt;&lt; יור &gt;&gt;</w:t>
      </w:r>
      <w:r>
        <w:rPr>
          <w:rtl/>
        </w:rPr>
        <w:t xml:space="preserve"> </w:t>
      </w:r>
      <w:bookmarkEnd w:id="8668"/>
    </w:p>
    <w:p w:rsidR="008C384D" w:rsidRDefault="008C384D" w:rsidP="00E924B9">
      <w:pPr>
        <w:rPr>
          <w:rtl/>
        </w:rPr>
      </w:pPr>
    </w:p>
    <w:p w:rsidR="008C384D" w:rsidRDefault="008C384D" w:rsidP="00E924B9">
      <w:pPr>
        <w:rPr>
          <w:rtl/>
        </w:rPr>
      </w:pPr>
      <w:bookmarkStart w:id="8669" w:name="_ETM_Q21_746764"/>
      <w:bookmarkEnd w:id="8669"/>
      <w:r>
        <w:rPr>
          <w:rFonts w:hint="cs"/>
          <w:rtl/>
        </w:rPr>
        <w:t xml:space="preserve">סליחה. סדרנים, אפשר להזיז אותה מפה? </w:t>
      </w:r>
      <w:bookmarkStart w:id="8670" w:name="_ETM_Q21_749821"/>
      <w:bookmarkEnd w:id="8670"/>
      <w:r>
        <w:rPr>
          <w:rFonts w:hint="cs"/>
          <w:rtl/>
        </w:rPr>
        <w:t xml:space="preserve">תודה. </w:t>
      </w:r>
    </w:p>
    <w:p w:rsidR="008C384D" w:rsidRDefault="008C384D" w:rsidP="00E924B9">
      <w:pPr>
        <w:rPr>
          <w:rtl/>
        </w:rPr>
      </w:pPr>
    </w:p>
    <w:p w:rsidR="008C384D" w:rsidRDefault="008C384D" w:rsidP="00A91E73">
      <w:pPr>
        <w:pStyle w:val="af7"/>
        <w:rPr>
          <w:rtl/>
        </w:rPr>
      </w:pPr>
      <w:bookmarkStart w:id="8671" w:name="ET_interruption_6236_100"/>
      <w:r w:rsidRPr="00A91E73">
        <w:rPr>
          <w:rStyle w:val="TagStyle"/>
          <w:rtl/>
        </w:rPr>
        <w:t xml:space="preserve"> &lt;&lt; קריאה &gt;&gt;</w:t>
      </w:r>
      <w:r>
        <w:rPr>
          <w:rtl/>
        </w:rPr>
        <w:t>נעמה לזימי (העבודה):</w:t>
      </w:r>
      <w:r w:rsidRPr="00864C70">
        <w:rPr>
          <w:rtl/>
        </w:rPr>
        <w:t xml:space="preserve"> </w:t>
      </w:r>
      <w:r w:rsidRPr="00A91E73">
        <w:rPr>
          <w:rStyle w:val="TagStyle"/>
          <w:rtl/>
        </w:rPr>
        <w:t>&lt;&lt; קריאה &gt;&gt;</w:t>
      </w:r>
      <w:r>
        <w:rPr>
          <w:rtl/>
        </w:rPr>
        <w:t xml:space="preserve"> </w:t>
      </w:r>
      <w:bookmarkEnd w:id="8671"/>
    </w:p>
    <w:p w:rsidR="008C384D" w:rsidRDefault="008C384D" w:rsidP="00E924B9">
      <w:pPr>
        <w:rPr>
          <w:rtl/>
        </w:rPr>
      </w:pPr>
    </w:p>
    <w:p w:rsidR="008C384D" w:rsidRDefault="008C384D" w:rsidP="00E924B9">
      <w:pPr>
        <w:rPr>
          <w:rtl/>
        </w:rPr>
      </w:pPr>
      <w:r>
        <w:rPr>
          <w:rFonts w:hint="cs"/>
          <w:rtl/>
        </w:rPr>
        <w:t xml:space="preserve">אני רוצה להגיב. אני רוצה להגיב. </w:t>
      </w:r>
    </w:p>
    <w:p w:rsidR="008C384D" w:rsidRDefault="008C384D" w:rsidP="00E924B9">
      <w:pPr>
        <w:rPr>
          <w:rtl/>
        </w:rPr>
      </w:pPr>
      <w:bookmarkStart w:id="8672" w:name="_ETM_Q21_745887"/>
      <w:bookmarkStart w:id="8673" w:name="_ETM_Q21_745990"/>
      <w:bookmarkEnd w:id="8672"/>
      <w:bookmarkEnd w:id="8673"/>
    </w:p>
    <w:p w:rsidR="008C384D" w:rsidRDefault="008C384D" w:rsidP="00A91E73">
      <w:pPr>
        <w:pStyle w:val="af8"/>
        <w:rPr>
          <w:rtl/>
        </w:rPr>
      </w:pPr>
      <w:bookmarkStart w:id="8674" w:name="ET_yor_6490_101"/>
      <w:r w:rsidRPr="00A91E73">
        <w:rPr>
          <w:rStyle w:val="TagStyle"/>
          <w:rtl/>
        </w:rPr>
        <w:t xml:space="preserve"> &lt;&lt; יור &gt;&gt;</w:t>
      </w:r>
      <w:r w:rsidR="003A1F77" w:rsidRPr="003A1F77">
        <w:rPr>
          <w:rtl/>
        </w:rPr>
        <w:t>הי</w:t>
      </w:r>
      <w:r>
        <w:rPr>
          <w:rtl/>
        </w:rPr>
        <w:t>ו"ר ניסים ואטורי:</w:t>
      </w:r>
      <w:r w:rsidRPr="00864C70">
        <w:rPr>
          <w:rtl/>
        </w:rPr>
        <w:t xml:space="preserve"> </w:t>
      </w:r>
      <w:r w:rsidRPr="00A91E73">
        <w:rPr>
          <w:rStyle w:val="TagStyle"/>
          <w:rtl/>
        </w:rPr>
        <w:t>&lt;&lt; יור &gt;&gt;</w:t>
      </w:r>
      <w:r>
        <w:rPr>
          <w:rtl/>
        </w:rPr>
        <w:t xml:space="preserve"> </w:t>
      </w:r>
      <w:bookmarkEnd w:id="8674"/>
    </w:p>
    <w:p w:rsidR="008C384D" w:rsidRDefault="008C384D" w:rsidP="00E924B9">
      <w:pPr>
        <w:rPr>
          <w:rtl/>
        </w:rPr>
      </w:pPr>
    </w:p>
    <w:p w:rsidR="008C384D" w:rsidRDefault="008C384D" w:rsidP="00E924B9">
      <w:pPr>
        <w:rPr>
          <w:rtl/>
        </w:rPr>
      </w:pPr>
      <w:bookmarkStart w:id="8675" w:name="_ETM_Q21_747246"/>
      <w:bookmarkEnd w:id="8675"/>
      <w:r>
        <w:rPr>
          <w:rFonts w:hint="cs"/>
          <w:rtl/>
        </w:rPr>
        <w:t>את לא תרוצי פה ותצעקי לי מול הבמה.</w:t>
      </w:r>
    </w:p>
    <w:p w:rsidR="008C384D" w:rsidRDefault="008C384D" w:rsidP="00E924B9">
      <w:pPr>
        <w:rPr>
          <w:rtl/>
        </w:rPr>
      </w:pPr>
    </w:p>
    <w:p w:rsidR="008C384D" w:rsidRDefault="008C384D" w:rsidP="00A91E73">
      <w:pPr>
        <w:pStyle w:val="-"/>
        <w:rPr>
          <w:rtl/>
        </w:rPr>
      </w:pPr>
      <w:bookmarkStart w:id="8676" w:name="ET_speakercontinue_6461_105"/>
      <w:r w:rsidRPr="00A91E73">
        <w:rPr>
          <w:rStyle w:val="TagStyle"/>
          <w:rtl/>
        </w:rPr>
        <w:t xml:space="preserve"> &lt;&lt; דובר_המשך &gt;&gt;</w:t>
      </w:r>
      <w:r w:rsidR="003A1F77" w:rsidRPr="003A1F77">
        <w:rPr>
          <w:rtl/>
        </w:rPr>
        <w:t>שר</w:t>
      </w:r>
      <w:r>
        <w:rPr>
          <w:rtl/>
        </w:rPr>
        <w:t xml:space="preserve"> התקשורת שלמה קרעי:</w:t>
      </w:r>
      <w:r w:rsidRPr="00997018">
        <w:rPr>
          <w:rtl/>
        </w:rPr>
        <w:t xml:space="preserve"> </w:t>
      </w:r>
      <w:r w:rsidRPr="00A91E73">
        <w:rPr>
          <w:rStyle w:val="TagStyle"/>
          <w:rtl/>
        </w:rPr>
        <w:t>&lt;&lt; דובר_המשך &gt;&gt;</w:t>
      </w:r>
      <w:r>
        <w:rPr>
          <w:rtl/>
        </w:rPr>
        <w:t xml:space="preserve"> </w:t>
      </w:r>
      <w:bookmarkEnd w:id="8676"/>
    </w:p>
    <w:p w:rsidR="008C384D" w:rsidRDefault="008C384D" w:rsidP="00E924B9">
      <w:pPr>
        <w:rPr>
          <w:rtl/>
        </w:rPr>
      </w:pPr>
    </w:p>
    <w:p w:rsidR="008C384D" w:rsidRDefault="008C384D" w:rsidP="00E924B9">
      <w:pPr>
        <w:rPr>
          <w:rtl/>
        </w:rPr>
      </w:pPr>
      <w:bookmarkStart w:id="8677" w:name="_ETM_Q21_747091"/>
      <w:bookmarkStart w:id="8678" w:name="_ETM_Q21_747192"/>
      <w:bookmarkEnd w:id="8677"/>
      <w:bookmarkEnd w:id="8678"/>
      <w:r>
        <w:rPr>
          <w:rFonts w:hint="cs"/>
          <w:rtl/>
        </w:rPr>
        <w:t xml:space="preserve">אדוני היושב-ראש, </w:t>
      </w:r>
      <w:bookmarkStart w:id="8679" w:name="_ETM_Q21_744229"/>
      <w:bookmarkStart w:id="8680" w:name="_ETM_Q21_744324"/>
      <w:bookmarkStart w:id="8681" w:name="_ETM_Q21_731409"/>
      <w:bookmarkEnd w:id="8679"/>
      <w:bookmarkEnd w:id="8680"/>
      <w:bookmarkEnd w:id="8681"/>
      <w:r>
        <w:rPr>
          <w:rFonts w:hint="cs"/>
          <w:rtl/>
        </w:rPr>
        <w:t xml:space="preserve">חברת הכנסת לזימי הפריעה לנאום </w:t>
      </w:r>
      <w:r w:rsidR="00E30D80">
        <w:rPr>
          <w:rFonts w:hint="cs"/>
          <w:rtl/>
        </w:rPr>
        <w:t>– – –</w:t>
      </w:r>
      <w:r>
        <w:rPr>
          <w:rFonts w:hint="cs"/>
          <w:rtl/>
        </w:rPr>
        <w:t xml:space="preserve"> </w:t>
      </w:r>
    </w:p>
    <w:p w:rsidR="008C384D" w:rsidRDefault="008C384D" w:rsidP="00E924B9">
      <w:pPr>
        <w:rPr>
          <w:rtl/>
        </w:rPr>
      </w:pPr>
    </w:p>
    <w:p w:rsidR="008C384D" w:rsidRDefault="008C384D" w:rsidP="00A91E73">
      <w:pPr>
        <w:pStyle w:val="af7"/>
        <w:rPr>
          <w:rtl/>
        </w:rPr>
      </w:pPr>
      <w:bookmarkStart w:id="8682" w:name="ET_interruption_6236_102"/>
      <w:r w:rsidRPr="00A91E73">
        <w:rPr>
          <w:rStyle w:val="TagStyle"/>
          <w:rtl/>
        </w:rPr>
        <w:t xml:space="preserve"> &lt;&lt; קריאה &gt;&gt;</w:t>
      </w:r>
      <w:r>
        <w:rPr>
          <w:rtl/>
        </w:rPr>
        <w:t>נעמה לזימי (העבודה):</w:t>
      </w:r>
      <w:r w:rsidRPr="009178E2">
        <w:rPr>
          <w:rtl/>
        </w:rPr>
        <w:t xml:space="preserve"> </w:t>
      </w:r>
      <w:r w:rsidRPr="00A91E73">
        <w:rPr>
          <w:rStyle w:val="TagStyle"/>
          <w:rtl/>
        </w:rPr>
        <w:t>&lt;&lt; קריאה &gt;&gt;</w:t>
      </w:r>
      <w:r>
        <w:rPr>
          <w:rtl/>
        </w:rPr>
        <w:t xml:space="preserve"> </w:t>
      </w:r>
      <w:bookmarkEnd w:id="8682"/>
    </w:p>
    <w:p w:rsidR="008C384D" w:rsidRDefault="008C384D" w:rsidP="00E924B9">
      <w:pPr>
        <w:rPr>
          <w:rtl/>
        </w:rPr>
      </w:pPr>
    </w:p>
    <w:p w:rsidR="008C384D" w:rsidRDefault="008C384D" w:rsidP="00E924B9">
      <w:pPr>
        <w:rPr>
          <w:rtl/>
        </w:rPr>
      </w:pPr>
      <w:r>
        <w:rPr>
          <w:rFonts w:hint="cs"/>
          <w:rtl/>
        </w:rPr>
        <w:t xml:space="preserve">סליחה? אני רוצה להגיב. הוא דיבר עליי. </w:t>
      </w:r>
      <w:bookmarkStart w:id="8683" w:name="_ETM_Q21_748955"/>
      <w:bookmarkEnd w:id="8683"/>
    </w:p>
    <w:p w:rsidR="008C384D" w:rsidRDefault="008C384D" w:rsidP="00E924B9">
      <w:pPr>
        <w:rPr>
          <w:rtl/>
        </w:rPr>
      </w:pPr>
    </w:p>
    <w:p w:rsidR="008C384D" w:rsidRDefault="008C384D" w:rsidP="00A91E73">
      <w:pPr>
        <w:pStyle w:val="af8"/>
        <w:rPr>
          <w:rtl/>
        </w:rPr>
      </w:pPr>
      <w:bookmarkStart w:id="8684" w:name="ET_yor_6490_104"/>
      <w:r w:rsidRPr="00A91E73">
        <w:rPr>
          <w:rStyle w:val="TagStyle"/>
          <w:rtl/>
        </w:rPr>
        <w:t xml:space="preserve"> &lt;&lt; יור &gt;&gt;</w:t>
      </w:r>
      <w:r w:rsidR="003A1F77" w:rsidRPr="003A1F77">
        <w:rPr>
          <w:rtl/>
        </w:rPr>
        <w:t>הי</w:t>
      </w:r>
      <w:r>
        <w:rPr>
          <w:rtl/>
        </w:rPr>
        <w:t>ו"ר ניסים ואטורי:</w:t>
      </w:r>
      <w:r w:rsidRPr="00401249">
        <w:rPr>
          <w:rtl/>
        </w:rPr>
        <w:t xml:space="preserve"> </w:t>
      </w:r>
      <w:r w:rsidRPr="00A91E73">
        <w:rPr>
          <w:rStyle w:val="TagStyle"/>
          <w:rtl/>
        </w:rPr>
        <w:t>&lt;&lt; יור &gt;&gt;</w:t>
      </w:r>
      <w:r>
        <w:rPr>
          <w:rtl/>
        </w:rPr>
        <w:t xml:space="preserve"> </w:t>
      </w:r>
      <w:bookmarkEnd w:id="8684"/>
    </w:p>
    <w:p w:rsidR="008C384D" w:rsidRDefault="008C384D" w:rsidP="00E924B9">
      <w:pPr>
        <w:rPr>
          <w:rtl/>
        </w:rPr>
      </w:pPr>
    </w:p>
    <w:p w:rsidR="008C384D" w:rsidRPr="00401249" w:rsidRDefault="008C384D" w:rsidP="00E924B9">
      <w:pPr>
        <w:rPr>
          <w:rtl/>
        </w:rPr>
      </w:pPr>
      <w:r>
        <w:rPr>
          <w:rFonts w:hint="cs"/>
          <w:rtl/>
        </w:rPr>
        <w:t xml:space="preserve">את יכולה להגיד בשקט, להעביר למזכירות. </w:t>
      </w:r>
    </w:p>
    <w:p w:rsidR="008C384D" w:rsidRDefault="008C384D" w:rsidP="00E924B9">
      <w:pPr>
        <w:rPr>
          <w:rtl/>
        </w:rPr>
      </w:pPr>
      <w:bookmarkStart w:id="8685" w:name="_ETM_Q21_753436"/>
      <w:bookmarkStart w:id="8686" w:name="_ETM_Q21_753522"/>
      <w:bookmarkEnd w:id="8685"/>
      <w:bookmarkEnd w:id="8686"/>
    </w:p>
    <w:p w:rsidR="008C384D" w:rsidRDefault="008C384D" w:rsidP="00A91E73">
      <w:pPr>
        <w:pStyle w:val="-"/>
        <w:rPr>
          <w:rtl/>
        </w:rPr>
      </w:pPr>
      <w:bookmarkStart w:id="8687" w:name="ET_speakercontinue_6461_103"/>
      <w:r w:rsidRPr="00A91E73">
        <w:rPr>
          <w:rStyle w:val="TagStyle"/>
          <w:rtl/>
        </w:rPr>
        <w:t xml:space="preserve"> &lt;&lt; דובר_המשך &gt;&gt;</w:t>
      </w:r>
      <w:r w:rsidR="003A1F77" w:rsidRPr="003A1F77">
        <w:rPr>
          <w:rtl/>
        </w:rPr>
        <w:t>שר</w:t>
      </w:r>
      <w:r>
        <w:rPr>
          <w:rtl/>
        </w:rPr>
        <w:t xml:space="preserve"> התקשורת שלמה קרעי:</w:t>
      </w:r>
      <w:r w:rsidRPr="009178E2">
        <w:rPr>
          <w:rtl/>
        </w:rPr>
        <w:t xml:space="preserve"> </w:t>
      </w:r>
      <w:r w:rsidRPr="00A91E73">
        <w:rPr>
          <w:rStyle w:val="TagStyle"/>
          <w:rtl/>
        </w:rPr>
        <w:t>&lt;&lt; דובר_המשך &gt;&gt;</w:t>
      </w:r>
      <w:r>
        <w:rPr>
          <w:rtl/>
        </w:rPr>
        <w:t xml:space="preserve"> </w:t>
      </w:r>
      <w:bookmarkEnd w:id="8687"/>
    </w:p>
    <w:p w:rsidR="008C384D" w:rsidRDefault="008C384D" w:rsidP="00E924B9">
      <w:pPr>
        <w:rPr>
          <w:rtl/>
        </w:rPr>
      </w:pPr>
    </w:p>
    <w:p w:rsidR="008C384D" w:rsidRDefault="008C384D" w:rsidP="00E924B9">
      <w:pPr>
        <w:rPr>
          <w:rtl/>
        </w:rPr>
      </w:pPr>
      <w:r>
        <w:rPr>
          <w:rFonts w:hint="cs"/>
          <w:rtl/>
        </w:rPr>
        <w:t xml:space="preserve">חברת הכנסת לזימי מפריעה ולא מאפשרת לדבר. </w:t>
      </w:r>
    </w:p>
    <w:p w:rsidR="008C384D" w:rsidRDefault="008C384D" w:rsidP="00E924B9">
      <w:pPr>
        <w:rPr>
          <w:rtl/>
        </w:rPr>
      </w:pPr>
    </w:p>
    <w:p w:rsidR="008C384D" w:rsidRDefault="008C384D" w:rsidP="00A91E73">
      <w:pPr>
        <w:pStyle w:val="af8"/>
        <w:rPr>
          <w:rtl/>
        </w:rPr>
      </w:pPr>
      <w:bookmarkStart w:id="8688" w:name="ET_yor_6490_100"/>
      <w:r w:rsidRPr="00A91E73">
        <w:rPr>
          <w:rStyle w:val="TagStyle"/>
          <w:rtl/>
        </w:rPr>
        <w:t xml:space="preserve"> &lt;&lt; יור &gt;&gt;</w:t>
      </w:r>
      <w:r w:rsidR="003A1F77" w:rsidRPr="003A1F77">
        <w:rPr>
          <w:rtl/>
        </w:rPr>
        <w:t>הי</w:t>
      </w:r>
      <w:r>
        <w:rPr>
          <w:rtl/>
        </w:rPr>
        <w:t>ו"ר ניסים ואטורי:</w:t>
      </w:r>
      <w:r w:rsidRPr="006264A2">
        <w:rPr>
          <w:rtl/>
        </w:rPr>
        <w:t xml:space="preserve"> </w:t>
      </w:r>
      <w:r w:rsidRPr="00A91E73">
        <w:rPr>
          <w:rStyle w:val="TagStyle"/>
          <w:rtl/>
        </w:rPr>
        <w:t>&lt;&lt; יור &gt;&gt;</w:t>
      </w:r>
      <w:r>
        <w:rPr>
          <w:rtl/>
        </w:rPr>
        <w:t xml:space="preserve"> </w:t>
      </w:r>
      <w:bookmarkEnd w:id="8688"/>
    </w:p>
    <w:p w:rsidR="008C384D" w:rsidRDefault="008C384D" w:rsidP="00E924B9">
      <w:pPr>
        <w:rPr>
          <w:rtl/>
        </w:rPr>
      </w:pPr>
    </w:p>
    <w:p w:rsidR="008C384D" w:rsidRDefault="008C384D" w:rsidP="00E924B9">
      <w:pPr>
        <w:rPr>
          <w:rtl/>
        </w:rPr>
      </w:pPr>
      <w:r>
        <w:rPr>
          <w:rFonts w:hint="cs"/>
          <w:rtl/>
        </w:rPr>
        <w:t xml:space="preserve">היא לא מנהלת </w:t>
      </w:r>
      <w:bookmarkStart w:id="8689" w:name="_ETM_Q21_753370"/>
      <w:bookmarkEnd w:id="8689"/>
      <w:r>
        <w:rPr>
          <w:rFonts w:hint="cs"/>
          <w:rtl/>
        </w:rPr>
        <w:t>את הדיון.</w:t>
      </w:r>
    </w:p>
    <w:p w:rsidR="008C384D" w:rsidRDefault="008C384D" w:rsidP="00E924B9">
      <w:pPr>
        <w:rPr>
          <w:rtl/>
        </w:rPr>
      </w:pPr>
    </w:p>
    <w:p w:rsidR="008C384D" w:rsidRDefault="008C384D" w:rsidP="00A91E73">
      <w:pPr>
        <w:pStyle w:val="-"/>
        <w:rPr>
          <w:rtl/>
        </w:rPr>
      </w:pPr>
      <w:bookmarkStart w:id="8690" w:name="ET_speakercontinue_6461_1349"/>
      <w:r w:rsidRPr="00A91E73">
        <w:rPr>
          <w:rStyle w:val="TagStyle"/>
          <w:rtl/>
        </w:rPr>
        <w:t xml:space="preserve"> &lt;&lt; דובר_המשך &gt;&gt;</w:t>
      </w:r>
      <w:r w:rsidR="003A1F77" w:rsidRPr="003A1F77">
        <w:rPr>
          <w:rtl/>
        </w:rPr>
        <w:t>שר</w:t>
      </w:r>
      <w:r>
        <w:rPr>
          <w:rtl/>
        </w:rPr>
        <w:t xml:space="preserve"> התקשורת שלמה קרעי:</w:t>
      </w:r>
      <w:r w:rsidRPr="009178E2">
        <w:rPr>
          <w:rtl/>
        </w:rPr>
        <w:t xml:space="preserve"> </w:t>
      </w:r>
      <w:r w:rsidRPr="00A91E73">
        <w:rPr>
          <w:rStyle w:val="TagStyle"/>
          <w:rtl/>
        </w:rPr>
        <w:t>&lt;&lt; דובר_המשך &gt;&gt;</w:t>
      </w:r>
      <w:bookmarkEnd w:id="8690"/>
      <w:r>
        <w:rPr>
          <w:rtl/>
        </w:rPr>
        <w:t xml:space="preserve"> </w:t>
      </w:r>
    </w:p>
    <w:p w:rsidR="008C384D" w:rsidRDefault="008C384D" w:rsidP="00E924B9">
      <w:pPr>
        <w:rPr>
          <w:rtl/>
        </w:rPr>
      </w:pPr>
    </w:p>
    <w:p w:rsidR="008C384D" w:rsidRDefault="008C384D" w:rsidP="00E924B9">
      <w:pPr>
        <w:rPr>
          <w:rtl/>
        </w:rPr>
      </w:pPr>
      <w:bookmarkStart w:id="8691" w:name="_ETM_Q21_755747"/>
      <w:bookmarkStart w:id="8692" w:name="_ETM_Q21_755817"/>
      <w:bookmarkStart w:id="8693" w:name="_ETM_Q21_758676"/>
      <w:bookmarkStart w:id="8694" w:name="_ETM_Q21_758807"/>
      <w:bookmarkEnd w:id="8691"/>
      <w:bookmarkEnd w:id="8692"/>
      <w:bookmarkEnd w:id="8693"/>
      <w:bookmarkEnd w:id="8694"/>
      <w:r>
        <w:rPr>
          <w:rFonts w:hint="cs"/>
          <w:rtl/>
        </w:rPr>
        <w:t xml:space="preserve">לא היה שום דבר </w:t>
      </w:r>
      <w:bookmarkStart w:id="8695" w:name="_ETM_Q21_758581"/>
      <w:bookmarkEnd w:id="8695"/>
      <w:r>
        <w:rPr>
          <w:rFonts w:hint="cs"/>
          <w:rtl/>
        </w:rPr>
        <w:t xml:space="preserve">אישי נגדה, ולא מגיעה לה הודעה אישית. </w:t>
      </w:r>
    </w:p>
    <w:p w:rsidR="008C384D" w:rsidRDefault="008C384D" w:rsidP="00E924B9">
      <w:pPr>
        <w:rPr>
          <w:rtl/>
        </w:rPr>
      </w:pPr>
    </w:p>
    <w:p w:rsidR="008C384D" w:rsidRDefault="008C384D" w:rsidP="00E924B9">
      <w:pPr>
        <w:rPr>
          <w:rtl/>
        </w:rPr>
      </w:pPr>
      <w:r>
        <w:rPr>
          <w:rFonts w:hint="cs"/>
          <w:rtl/>
        </w:rPr>
        <w:t xml:space="preserve">מה שאנחנו מביאים </w:t>
      </w:r>
      <w:bookmarkStart w:id="8696" w:name="_ETM_Q21_769837"/>
      <w:bookmarkEnd w:id="8696"/>
      <w:r>
        <w:rPr>
          <w:rFonts w:hint="cs"/>
          <w:rtl/>
        </w:rPr>
        <w:t xml:space="preserve">כאן זה </w:t>
      </w:r>
      <w:bookmarkStart w:id="8697" w:name="_ETM_Q21_731889"/>
      <w:bookmarkStart w:id="8698" w:name="_ETM_Q21_732609"/>
      <w:bookmarkStart w:id="8699" w:name="_ETM_Q21_733059"/>
      <w:bookmarkStart w:id="8700" w:name="_ETM_Q21_758610"/>
      <w:bookmarkStart w:id="8701" w:name="_ETM_Q21_761940"/>
      <w:bookmarkStart w:id="8702" w:name="_ETM_Q21_762300"/>
      <w:bookmarkStart w:id="8703" w:name="_ETM_Q21_762690"/>
      <w:bookmarkStart w:id="8704" w:name="_ETM_Q21_764860"/>
      <w:bookmarkStart w:id="8705" w:name="_ETM_Q21_765100"/>
      <w:bookmarkStart w:id="8706" w:name="_ETM_Q21_765520"/>
      <w:bookmarkStart w:id="8707" w:name="_ETM_Q21_766000"/>
      <w:bookmarkStart w:id="8708" w:name="_ETM_Q21_766690"/>
      <w:bookmarkStart w:id="8709" w:name="_ETM_Q21_766870"/>
      <w:bookmarkEnd w:id="8697"/>
      <w:bookmarkEnd w:id="8698"/>
      <w:bookmarkEnd w:id="8699"/>
      <w:bookmarkEnd w:id="8700"/>
      <w:bookmarkEnd w:id="8701"/>
      <w:bookmarkEnd w:id="8702"/>
      <w:bookmarkEnd w:id="8703"/>
      <w:bookmarkEnd w:id="8704"/>
      <w:bookmarkEnd w:id="8705"/>
      <w:bookmarkEnd w:id="8706"/>
      <w:bookmarkEnd w:id="8707"/>
      <w:bookmarkEnd w:id="8708"/>
      <w:bookmarkEnd w:id="8709"/>
      <w:r>
        <w:rPr>
          <w:rtl/>
        </w:rPr>
        <w:t xml:space="preserve">הצעת </w:t>
      </w:r>
      <w:bookmarkStart w:id="8710" w:name="_ETM_Q21_767350"/>
      <w:bookmarkEnd w:id="8710"/>
      <w:r>
        <w:rPr>
          <w:rtl/>
        </w:rPr>
        <w:t xml:space="preserve">חוק </w:t>
      </w:r>
      <w:bookmarkStart w:id="8711" w:name="_ETM_Q21_767590"/>
      <w:bookmarkEnd w:id="8711"/>
      <w:r>
        <w:rPr>
          <w:rtl/>
        </w:rPr>
        <w:t xml:space="preserve">שמחליפה </w:t>
      </w:r>
      <w:bookmarkStart w:id="8712" w:name="_ETM_Q21_768550"/>
      <w:bookmarkEnd w:id="8712"/>
      <w:r>
        <w:rPr>
          <w:rtl/>
        </w:rPr>
        <w:t xml:space="preserve">את </w:t>
      </w:r>
      <w:bookmarkStart w:id="8713" w:name="_ETM_Q21_768729"/>
      <w:bookmarkEnd w:id="8713"/>
      <w:r>
        <w:rPr>
          <w:rtl/>
        </w:rPr>
        <w:t>המנגנון</w:t>
      </w:r>
      <w:r>
        <w:rPr>
          <w:rFonts w:hint="cs"/>
          <w:rtl/>
        </w:rPr>
        <w:t>,</w:t>
      </w:r>
      <w:r>
        <w:rPr>
          <w:rtl/>
        </w:rPr>
        <w:t xml:space="preserve"> </w:t>
      </w:r>
      <w:bookmarkStart w:id="8714" w:name="_ETM_Q21_769840"/>
      <w:bookmarkEnd w:id="8714"/>
      <w:r>
        <w:rPr>
          <w:rtl/>
        </w:rPr>
        <w:t xml:space="preserve">שהמנגנון </w:t>
      </w:r>
      <w:bookmarkStart w:id="8715" w:name="_ETM_Q21_770770"/>
      <w:bookmarkEnd w:id="8715"/>
      <w:r>
        <w:rPr>
          <w:rtl/>
        </w:rPr>
        <w:t xml:space="preserve">של </w:t>
      </w:r>
      <w:bookmarkStart w:id="8716" w:name="_ETM_Q21_770949"/>
      <w:bookmarkEnd w:id="8716"/>
      <w:r>
        <w:rPr>
          <w:rtl/>
        </w:rPr>
        <w:t xml:space="preserve">מינוי </w:t>
      </w:r>
      <w:bookmarkStart w:id="8717" w:name="_ETM_Q21_771250"/>
      <w:bookmarkEnd w:id="8717"/>
      <w:r>
        <w:rPr>
          <w:rtl/>
        </w:rPr>
        <w:t xml:space="preserve">מועצת </w:t>
      </w:r>
      <w:bookmarkStart w:id="8718" w:name="_ETM_Q21_771699"/>
      <w:bookmarkEnd w:id="8718"/>
      <w:r>
        <w:rPr>
          <w:rtl/>
        </w:rPr>
        <w:t xml:space="preserve">התאגיד </w:t>
      </w:r>
      <w:bookmarkStart w:id="8719" w:name="_ETM_Q21_772630"/>
      <w:bookmarkEnd w:id="8719"/>
      <w:r>
        <w:rPr>
          <w:rtl/>
        </w:rPr>
        <w:t xml:space="preserve">יהיה </w:t>
      </w:r>
      <w:bookmarkStart w:id="8720" w:name="_ETM_Q21_772929"/>
      <w:bookmarkEnd w:id="8720"/>
      <w:r>
        <w:rPr>
          <w:rtl/>
        </w:rPr>
        <w:t xml:space="preserve">בדומה </w:t>
      </w:r>
      <w:bookmarkStart w:id="8721" w:name="_ETM_Q21_773410"/>
      <w:bookmarkEnd w:id="8721"/>
      <w:r>
        <w:rPr>
          <w:rtl/>
        </w:rPr>
        <w:t xml:space="preserve">למנגנון </w:t>
      </w:r>
      <w:bookmarkStart w:id="8722" w:name="_ETM_Q21_774100"/>
      <w:bookmarkEnd w:id="8722"/>
      <w:r>
        <w:rPr>
          <w:rtl/>
        </w:rPr>
        <w:t xml:space="preserve">של </w:t>
      </w:r>
      <w:bookmarkStart w:id="8723" w:name="_ETM_Q21_774280"/>
      <w:bookmarkEnd w:id="8723"/>
      <w:r>
        <w:rPr>
          <w:rtl/>
        </w:rPr>
        <w:t xml:space="preserve">הרשות </w:t>
      </w:r>
      <w:bookmarkStart w:id="8724" w:name="_ETM_Q21_774639"/>
      <w:bookmarkEnd w:id="8724"/>
      <w:r>
        <w:rPr>
          <w:rtl/>
        </w:rPr>
        <w:t>השנייה</w:t>
      </w:r>
      <w:r>
        <w:rPr>
          <w:rFonts w:hint="cs"/>
          <w:rtl/>
        </w:rPr>
        <w:t>.</w:t>
      </w:r>
      <w:r>
        <w:rPr>
          <w:rtl/>
        </w:rPr>
        <w:t xml:space="preserve"> </w:t>
      </w:r>
      <w:bookmarkStart w:id="8725" w:name="_ETM_Q21_775419"/>
      <w:bookmarkEnd w:id="8725"/>
    </w:p>
    <w:p w:rsidR="008C384D" w:rsidRDefault="008C384D" w:rsidP="00E924B9">
      <w:pPr>
        <w:rPr>
          <w:rtl/>
        </w:rPr>
      </w:pPr>
      <w:bookmarkStart w:id="8726" w:name="_ETM_Q21_777771"/>
      <w:bookmarkStart w:id="8727" w:name="_ETM_Q21_777866"/>
      <w:bookmarkEnd w:id="8726"/>
      <w:bookmarkEnd w:id="8727"/>
    </w:p>
    <w:p w:rsidR="008C384D" w:rsidRDefault="008C384D" w:rsidP="00E924B9">
      <w:pPr>
        <w:rPr>
          <w:rtl/>
        </w:rPr>
      </w:pPr>
      <w:bookmarkStart w:id="8728" w:name="_ETM_Q21_777940"/>
      <w:bookmarkStart w:id="8729" w:name="_ETM_Q21_777992"/>
      <w:bookmarkEnd w:id="8728"/>
      <w:bookmarkEnd w:id="8729"/>
      <w:r>
        <w:rPr>
          <w:rtl/>
        </w:rPr>
        <w:t xml:space="preserve">עכשיו </w:t>
      </w:r>
      <w:bookmarkStart w:id="8730" w:name="_ETM_Q21_775750"/>
      <w:bookmarkEnd w:id="8730"/>
      <w:r>
        <w:rPr>
          <w:rtl/>
        </w:rPr>
        <w:t xml:space="preserve">אני </w:t>
      </w:r>
      <w:bookmarkStart w:id="8731" w:name="_ETM_Q21_775900"/>
      <w:bookmarkEnd w:id="8731"/>
      <w:r>
        <w:rPr>
          <w:rtl/>
        </w:rPr>
        <w:t xml:space="preserve">חייב </w:t>
      </w:r>
      <w:bookmarkStart w:id="8732" w:name="_ETM_Q21_776229"/>
      <w:bookmarkEnd w:id="8732"/>
      <w:r>
        <w:rPr>
          <w:rtl/>
        </w:rPr>
        <w:t xml:space="preserve">לומר </w:t>
      </w:r>
      <w:bookmarkStart w:id="8733" w:name="_ETM_Q21_776559"/>
      <w:bookmarkEnd w:id="8733"/>
      <w:r>
        <w:rPr>
          <w:rtl/>
        </w:rPr>
        <w:t xml:space="preserve">עוד </w:t>
      </w:r>
      <w:bookmarkStart w:id="8734" w:name="_ETM_Q21_776710"/>
      <w:bookmarkEnd w:id="8734"/>
      <w:r>
        <w:rPr>
          <w:rtl/>
        </w:rPr>
        <w:t>דבר</w:t>
      </w:r>
      <w:r>
        <w:rPr>
          <w:rFonts w:hint="cs"/>
          <w:rtl/>
        </w:rPr>
        <w:t>.</w:t>
      </w:r>
      <w:r>
        <w:rPr>
          <w:rtl/>
        </w:rPr>
        <w:t xml:space="preserve"> </w:t>
      </w:r>
      <w:bookmarkStart w:id="8735" w:name="_ETM_Q21_777580"/>
      <w:bookmarkEnd w:id="8735"/>
      <w:r>
        <w:rPr>
          <w:rtl/>
        </w:rPr>
        <w:t xml:space="preserve">במקביל </w:t>
      </w:r>
      <w:bookmarkStart w:id="8736" w:name="_ETM_Q21_778330"/>
      <w:bookmarkEnd w:id="8736"/>
      <w:r>
        <w:rPr>
          <w:rtl/>
        </w:rPr>
        <w:t xml:space="preserve">מיניתי </w:t>
      </w:r>
      <w:bookmarkStart w:id="8737" w:name="_ETM_Q21_778840"/>
      <w:bookmarkEnd w:id="8737"/>
      <w:r>
        <w:rPr>
          <w:rtl/>
        </w:rPr>
        <w:t xml:space="preserve">יושב-ראש </w:t>
      </w:r>
      <w:bookmarkStart w:id="8738" w:name="_ETM_Q21_779470"/>
      <w:bookmarkEnd w:id="8738"/>
      <w:r>
        <w:rPr>
          <w:rtl/>
        </w:rPr>
        <w:t xml:space="preserve">חדש </w:t>
      </w:r>
      <w:bookmarkStart w:id="8739" w:name="_ETM_Q21_779980"/>
      <w:bookmarkEnd w:id="8739"/>
      <w:r>
        <w:rPr>
          <w:rtl/>
        </w:rPr>
        <w:t xml:space="preserve">לוועדת </w:t>
      </w:r>
      <w:bookmarkStart w:id="8740" w:name="_ETM_Q21_780550"/>
      <w:bookmarkEnd w:id="8740"/>
      <w:r>
        <w:rPr>
          <w:rtl/>
        </w:rPr>
        <w:t>האיתור</w:t>
      </w:r>
      <w:r>
        <w:rPr>
          <w:rFonts w:hint="cs"/>
          <w:rtl/>
        </w:rPr>
        <w:t>,</w:t>
      </w:r>
      <w:r>
        <w:rPr>
          <w:rtl/>
        </w:rPr>
        <w:t xml:space="preserve"> </w:t>
      </w:r>
      <w:bookmarkStart w:id="8741" w:name="_ETM_Q21_781390"/>
      <w:bookmarkEnd w:id="8741"/>
      <w:r>
        <w:rPr>
          <w:rtl/>
        </w:rPr>
        <w:t xml:space="preserve">השופטת </w:t>
      </w:r>
      <w:r>
        <w:rPr>
          <w:rFonts w:hint="cs"/>
          <w:rtl/>
        </w:rPr>
        <w:t xml:space="preserve">נחמה </w:t>
      </w:r>
      <w:proofErr w:type="spellStart"/>
      <w:r>
        <w:rPr>
          <w:rFonts w:hint="cs"/>
          <w:rtl/>
        </w:rPr>
        <w:t>מוניץ</w:t>
      </w:r>
      <w:proofErr w:type="spellEnd"/>
      <w:r>
        <w:rPr>
          <w:rFonts w:hint="cs"/>
          <w:rtl/>
        </w:rPr>
        <w:t xml:space="preserve">. השופטת נחמה </w:t>
      </w:r>
      <w:proofErr w:type="spellStart"/>
      <w:r>
        <w:rPr>
          <w:rFonts w:hint="cs"/>
          <w:rtl/>
        </w:rPr>
        <w:t>מוניץ</w:t>
      </w:r>
      <w:proofErr w:type="spellEnd"/>
      <w:r>
        <w:rPr>
          <w:rFonts w:hint="cs"/>
          <w:rtl/>
        </w:rPr>
        <w:t xml:space="preserve"> מונתה לכהן </w:t>
      </w:r>
      <w:bookmarkStart w:id="8742" w:name="_ETM_Q21_788702"/>
      <w:bookmarkEnd w:id="8742"/>
      <w:r w:rsidR="00E30D80">
        <w:rPr>
          <w:rFonts w:hint="cs"/>
          <w:rtl/>
        </w:rPr>
        <w:t>– – –</w:t>
      </w:r>
    </w:p>
    <w:p w:rsidR="008C384D" w:rsidRDefault="008C384D" w:rsidP="00E924B9">
      <w:pPr>
        <w:rPr>
          <w:rtl/>
        </w:rPr>
      </w:pPr>
    </w:p>
    <w:p w:rsidR="008C384D" w:rsidRDefault="008C384D" w:rsidP="00A91E73">
      <w:pPr>
        <w:pStyle w:val="af7"/>
        <w:rPr>
          <w:rtl/>
        </w:rPr>
      </w:pPr>
      <w:bookmarkStart w:id="8743" w:name="ET_interruption_6151_106"/>
      <w:r w:rsidRPr="00A91E73">
        <w:rPr>
          <w:rStyle w:val="TagStyle"/>
          <w:rtl/>
        </w:rPr>
        <w:t xml:space="preserve"> &lt;&lt; קריאה &gt;&gt;</w:t>
      </w:r>
      <w:r w:rsidR="003A1F77" w:rsidRPr="003A1F77">
        <w:rPr>
          <w:rtl/>
        </w:rPr>
        <w:t>רון</w:t>
      </w:r>
      <w:r>
        <w:rPr>
          <w:rtl/>
        </w:rPr>
        <w:t xml:space="preserve"> כץ (יש עתיד):</w:t>
      </w:r>
      <w:r w:rsidRPr="00134E2F">
        <w:rPr>
          <w:rtl/>
        </w:rPr>
        <w:t xml:space="preserve"> </w:t>
      </w:r>
      <w:r w:rsidRPr="00A91E73">
        <w:rPr>
          <w:rStyle w:val="TagStyle"/>
          <w:rtl/>
        </w:rPr>
        <w:t>&lt;&lt; קריאה &gt;&gt;</w:t>
      </w:r>
      <w:r>
        <w:rPr>
          <w:rtl/>
        </w:rPr>
        <w:t xml:space="preserve"> </w:t>
      </w:r>
      <w:bookmarkEnd w:id="8743"/>
    </w:p>
    <w:p w:rsidR="008C384D" w:rsidRDefault="008C384D" w:rsidP="00E924B9">
      <w:pPr>
        <w:rPr>
          <w:rtl/>
        </w:rPr>
      </w:pPr>
    </w:p>
    <w:p w:rsidR="008C384D" w:rsidRPr="00134E2F" w:rsidRDefault="008C384D" w:rsidP="00E924B9">
      <w:pPr>
        <w:rPr>
          <w:rtl/>
        </w:rPr>
      </w:pPr>
      <w:bookmarkStart w:id="8744" w:name="_ETM_Q21_788612"/>
      <w:bookmarkEnd w:id="8744"/>
      <w:r w:rsidRPr="006264A2">
        <w:rPr>
          <w:rFonts w:hint="cs"/>
          <w:rtl/>
        </w:rPr>
        <w:t>שופטת</w:t>
      </w:r>
      <w:r>
        <w:rPr>
          <w:rFonts w:hint="cs"/>
          <w:rtl/>
        </w:rPr>
        <w:t xml:space="preserve"> </w:t>
      </w:r>
      <w:r w:rsidR="00E30D80">
        <w:rPr>
          <w:rFonts w:hint="cs"/>
          <w:rtl/>
        </w:rPr>
        <w:t>– – –</w:t>
      </w:r>
      <w:r>
        <w:rPr>
          <w:rFonts w:hint="cs"/>
          <w:rtl/>
        </w:rPr>
        <w:t xml:space="preserve"> </w:t>
      </w:r>
    </w:p>
    <w:p w:rsidR="008C384D" w:rsidRDefault="008C384D" w:rsidP="00E924B9">
      <w:pPr>
        <w:rPr>
          <w:rtl/>
          <w:lang w:eastAsia="he-IL"/>
        </w:rPr>
      </w:pPr>
    </w:p>
    <w:p w:rsidR="008C384D" w:rsidRDefault="008C384D" w:rsidP="00A91E73">
      <w:pPr>
        <w:pStyle w:val="-"/>
        <w:rPr>
          <w:rtl/>
        </w:rPr>
      </w:pPr>
      <w:bookmarkStart w:id="8745" w:name="ET_speakercontinue_6461_107"/>
      <w:r w:rsidRPr="00A91E73">
        <w:rPr>
          <w:rStyle w:val="TagStyle"/>
          <w:rtl/>
        </w:rPr>
        <w:t xml:space="preserve"> &lt;&lt; דובר_המשך &gt;&gt;</w:t>
      </w:r>
      <w:r w:rsidR="003A1F77" w:rsidRPr="003A1F77">
        <w:rPr>
          <w:rtl/>
        </w:rPr>
        <w:t>שר</w:t>
      </w:r>
      <w:r>
        <w:rPr>
          <w:rtl/>
        </w:rPr>
        <w:t xml:space="preserve"> התקשורת שלמה קרעי:</w:t>
      </w:r>
      <w:r w:rsidRPr="00134E2F">
        <w:rPr>
          <w:rtl/>
        </w:rPr>
        <w:t xml:space="preserve"> </w:t>
      </w:r>
      <w:r w:rsidRPr="00A91E73">
        <w:rPr>
          <w:rStyle w:val="TagStyle"/>
          <w:rtl/>
        </w:rPr>
        <w:t>&lt;&lt; דובר_המשך &gt;&gt;</w:t>
      </w:r>
      <w:r>
        <w:rPr>
          <w:rtl/>
        </w:rPr>
        <w:t xml:space="preserve"> </w:t>
      </w:r>
      <w:bookmarkEnd w:id="8745"/>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היא חייבת להיות שופטת </w:t>
      </w:r>
      <w:bookmarkStart w:id="8746" w:name="_ETM_Q21_786822"/>
      <w:bookmarkEnd w:id="8746"/>
      <w:r>
        <w:rPr>
          <w:rFonts w:hint="cs"/>
          <w:rtl/>
          <w:lang w:eastAsia="he-IL"/>
        </w:rPr>
        <w:t xml:space="preserve">מחוזית בדימוס. זה החוק. אני כפוף לחוק. </w:t>
      </w:r>
    </w:p>
    <w:p w:rsidR="008C384D" w:rsidRDefault="008C384D" w:rsidP="00E924B9">
      <w:pPr>
        <w:rPr>
          <w:rtl/>
          <w:lang w:eastAsia="he-IL"/>
        </w:rPr>
      </w:pPr>
      <w:bookmarkStart w:id="8747" w:name="_ETM_Q21_791353"/>
      <w:bookmarkStart w:id="8748" w:name="_ETM_Q21_791450"/>
      <w:bookmarkEnd w:id="8747"/>
      <w:bookmarkEnd w:id="8748"/>
    </w:p>
    <w:p w:rsidR="008C384D" w:rsidRDefault="008C384D" w:rsidP="00A91E73">
      <w:pPr>
        <w:pStyle w:val="af7"/>
        <w:rPr>
          <w:rtl/>
        </w:rPr>
      </w:pPr>
      <w:bookmarkStart w:id="8749" w:name="ET_interruption_6151_108"/>
      <w:r w:rsidRPr="00A91E73">
        <w:rPr>
          <w:rStyle w:val="TagStyle"/>
          <w:rtl/>
        </w:rPr>
        <w:t xml:space="preserve"> &lt;&lt; קריאה &gt;&gt;</w:t>
      </w:r>
      <w:r w:rsidR="003A1F77" w:rsidRPr="003A1F77">
        <w:rPr>
          <w:rtl/>
        </w:rPr>
        <w:t>רון</w:t>
      </w:r>
      <w:r>
        <w:rPr>
          <w:rtl/>
        </w:rPr>
        <w:t xml:space="preserve"> כץ (יש עתיד):</w:t>
      </w:r>
      <w:r w:rsidRPr="00134E2F">
        <w:rPr>
          <w:rtl/>
        </w:rPr>
        <w:t xml:space="preserve"> </w:t>
      </w:r>
      <w:r w:rsidRPr="00A91E73">
        <w:rPr>
          <w:rStyle w:val="TagStyle"/>
          <w:rtl/>
        </w:rPr>
        <w:t>&lt;&lt; קריאה &gt;&gt;</w:t>
      </w:r>
      <w:r>
        <w:rPr>
          <w:rtl/>
        </w:rPr>
        <w:t xml:space="preserve"> </w:t>
      </w:r>
      <w:bookmarkEnd w:id="8749"/>
    </w:p>
    <w:p w:rsidR="008C384D" w:rsidRDefault="008C384D" w:rsidP="00E924B9">
      <w:pPr>
        <w:rPr>
          <w:rtl/>
          <w:lang w:eastAsia="he-IL"/>
        </w:rPr>
      </w:pPr>
    </w:p>
    <w:p w:rsidR="008C384D" w:rsidRDefault="008C384D" w:rsidP="00E924B9">
      <w:pPr>
        <w:rPr>
          <w:rtl/>
          <w:lang w:eastAsia="he-IL"/>
        </w:rPr>
      </w:pPr>
      <w:r>
        <w:rPr>
          <w:rFonts w:hint="cs"/>
          <w:rtl/>
          <w:lang w:eastAsia="he-IL"/>
        </w:rPr>
        <w:t>לא.</w:t>
      </w:r>
      <w:bookmarkStart w:id="8750" w:name="_ETM_Q21_791507"/>
      <w:bookmarkEnd w:id="8750"/>
      <w:r>
        <w:rPr>
          <w:rFonts w:hint="cs"/>
          <w:rtl/>
          <w:lang w:eastAsia="he-IL"/>
        </w:rPr>
        <w:t xml:space="preserve"> תראה, גם חייב להיות נציג לבית</w:t>
      </w:r>
      <w:bookmarkStart w:id="8751" w:name="_ETM_Q21_794946"/>
      <w:bookmarkEnd w:id="8751"/>
      <w:r>
        <w:rPr>
          <w:rFonts w:hint="cs"/>
          <w:rtl/>
          <w:lang w:eastAsia="he-IL"/>
        </w:rPr>
        <w:t xml:space="preserve"> המשפט העליון. </w:t>
      </w:r>
    </w:p>
    <w:p w:rsidR="008C384D" w:rsidRDefault="008C384D" w:rsidP="00E924B9">
      <w:pPr>
        <w:rPr>
          <w:rtl/>
          <w:lang w:eastAsia="he-IL"/>
        </w:rPr>
      </w:pPr>
      <w:bookmarkStart w:id="8752" w:name="_ETM_Q21_720966"/>
      <w:bookmarkStart w:id="8753" w:name="_ETM_Q21_721117"/>
      <w:bookmarkEnd w:id="8752"/>
      <w:bookmarkEnd w:id="8753"/>
    </w:p>
    <w:p w:rsidR="008C384D" w:rsidRDefault="008C384D" w:rsidP="00A91E73">
      <w:pPr>
        <w:pStyle w:val="-"/>
        <w:rPr>
          <w:rtl/>
        </w:rPr>
      </w:pPr>
      <w:bookmarkStart w:id="8754" w:name="ET_speakercontinue_6461_1350"/>
      <w:r w:rsidRPr="00A91E73">
        <w:rPr>
          <w:rStyle w:val="TagStyle"/>
          <w:rtl/>
        </w:rPr>
        <w:t>&lt;&lt; דובר_המשך &gt;&gt;</w:t>
      </w:r>
      <w:r w:rsidR="003A1F77" w:rsidRPr="003A1F77">
        <w:rPr>
          <w:rtl/>
        </w:rPr>
        <w:t>שר</w:t>
      </w:r>
      <w:r>
        <w:rPr>
          <w:rtl/>
        </w:rPr>
        <w:t xml:space="preserve"> התקשורת שלמה קרעי:</w:t>
      </w:r>
      <w:r w:rsidRPr="003154ED">
        <w:rPr>
          <w:rtl/>
        </w:rPr>
        <w:t xml:space="preserve"> </w:t>
      </w:r>
      <w:r w:rsidRPr="00A91E73">
        <w:rPr>
          <w:rStyle w:val="TagStyle"/>
          <w:rtl/>
        </w:rPr>
        <w:t>&lt;&lt; דובר_המשך &gt;&gt;</w:t>
      </w:r>
      <w:bookmarkEnd w:id="8754"/>
      <w:r>
        <w:rPr>
          <w:rtl/>
        </w:rPr>
        <w:t xml:space="preserve"> </w:t>
      </w:r>
    </w:p>
    <w:p w:rsidR="008C384D" w:rsidRDefault="008C384D" w:rsidP="00E924B9">
      <w:pPr>
        <w:rPr>
          <w:rtl/>
        </w:rPr>
      </w:pPr>
    </w:p>
    <w:p w:rsidR="008C384D" w:rsidRDefault="008C384D" w:rsidP="00E924B9">
      <w:pPr>
        <w:rPr>
          <w:rtl/>
        </w:rPr>
      </w:pPr>
      <w:r>
        <w:rPr>
          <w:rFonts w:hint="cs"/>
          <w:rtl/>
        </w:rPr>
        <w:t xml:space="preserve">לא, לא חייב. הוא חייב להיות רק עם שר המשפטים, שיביא את המינוי שלו </w:t>
      </w:r>
      <w:bookmarkStart w:id="8755" w:name="_ETM_Q22_196000"/>
      <w:bookmarkEnd w:id="8755"/>
      <w:r>
        <w:rPr>
          <w:rFonts w:hint="cs"/>
          <w:rtl/>
        </w:rPr>
        <w:t xml:space="preserve">לוועדה, לא למנות את עצמו לבד. </w:t>
      </w:r>
    </w:p>
    <w:p w:rsidR="008C384D" w:rsidRDefault="008C384D" w:rsidP="00E924B9">
      <w:pPr>
        <w:rPr>
          <w:rtl/>
        </w:rPr>
      </w:pPr>
    </w:p>
    <w:p w:rsidR="008C384D" w:rsidRPr="00F25493" w:rsidRDefault="008C384D" w:rsidP="0004349E">
      <w:pPr>
        <w:rPr>
          <w:rtl/>
        </w:rPr>
      </w:pPr>
      <w:bookmarkStart w:id="8756" w:name="_ETM_Q22_200000"/>
      <w:bookmarkEnd w:id="8756"/>
      <w:r>
        <w:rPr>
          <w:rFonts w:hint="cs"/>
          <w:rtl/>
        </w:rPr>
        <w:t xml:space="preserve">בכל מקרה, אם </w:t>
      </w:r>
      <w:bookmarkStart w:id="8757" w:name="_ETM_Q22_204000"/>
      <w:bookmarkEnd w:id="8757"/>
      <w:r>
        <w:rPr>
          <w:rFonts w:hint="cs"/>
          <w:rtl/>
        </w:rPr>
        <w:t xml:space="preserve">תמונה הפעם מועצה כמו שהחוק מאפשר, </w:t>
      </w:r>
      <w:proofErr w:type="spellStart"/>
      <w:r>
        <w:rPr>
          <w:rFonts w:hint="cs"/>
          <w:rtl/>
        </w:rPr>
        <w:t>והיועמ"שית</w:t>
      </w:r>
      <w:proofErr w:type="spellEnd"/>
      <w:r>
        <w:rPr>
          <w:rFonts w:hint="cs"/>
          <w:rtl/>
        </w:rPr>
        <w:t xml:space="preserve"> ובג"ץ לא יתקעו מקלות בגלגלי המינוי ויאפשרו פיקוח </w:t>
      </w:r>
      <w:bookmarkStart w:id="8758" w:name="_ETM_Q22_212000"/>
      <w:bookmarkEnd w:id="8758"/>
      <w:r>
        <w:rPr>
          <w:rFonts w:hint="cs"/>
          <w:rtl/>
        </w:rPr>
        <w:t xml:space="preserve">על מועצת התאגיד, יכול להיות שהחוק של חבר </w:t>
      </w:r>
      <w:bookmarkStart w:id="8759" w:name="_ETM_Q22_216000"/>
      <w:bookmarkEnd w:id="8759"/>
      <w:r>
        <w:rPr>
          <w:rFonts w:hint="cs"/>
          <w:rtl/>
        </w:rPr>
        <w:t>הכנסת שקלים – יחילו אותו מהמועצה הבאה. אין עכשיו דחיפות להצע</w:t>
      </w:r>
      <w:bookmarkStart w:id="8760" w:name="_ETM_Q22_221000"/>
      <w:bookmarkEnd w:id="8760"/>
      <w:r>
        <w:rPr>
          <w:rFonts w:hint="cs"/>
          <w:rtl/>
        </w:rPr>
        <w:t xml:space="preserve">ת החוק. הצעת החוק קמה מתוך הכורח שבג"ץ </w:t>
      </w:r>
      <w:proofErr w:type="spellStart"/>
      <w:r>
        <w:rPr>
          <w:rFonts w:hint="cs"/>
          <w:rtl/>
        </w:rPr>
        <w:t>והיועמ"שית</w:t>
      </w:r>
      <w:proofErr w:type="spellEnd"/>
      <w:r>
        <w:rPr>
          <w:rFonts w:hint="cs"/>
          <w:rtl/>
        </w:rPr>
        <w:t xml:space="preserve"> </w:t>
      </w:r>
      <w:bookmarkStart w:id="8761" w:name="_ETM_Q22_225000"/>
      <w:bookmarkEnd w:id="8761"/>
      <w:r>
        <w:rPr>
          <w:rFonts w:hint="cs"/>
          <w:rtl/>
        </w:rPr>
        <w:t>לא מאפשרים למנות מועצה במנגנון הקיים. המנגנון שמציע חבר הכנסת</w:t>
      </w:r>
      <w:bookmarkStart w:id="8762" w:name="_ETM_Q22_232000"/>
      <w:bookmarkEnd w:id="8762"/>
      <w:r>
        <w:rPr>
          <w:rFonts w:hint="cs"/>
          <w:rtl/>
        </w:rPr>
        <w:t xml:space="preserve"> שקלים טוב יותר, אבל אם כבר תקום מועצה חדשה עכשיו,</w:t>
      </w:r>
      <w:bookmarkStart w:id="8763" w:name="_ETM_Q22_239000"/>
      <w:bookmarkEnd w:id="8763"/>
      <w:r>
        <w:rPr>
          <w:rFonts w:hint="cs"/>
          <w:rtl/>
        </w:rPr>
        <w:t xml:space="preserve"> הוא יכול לחכות למינוי של המועצה הבאה. הכול תלוי אם </w:t>
      </w:r>
      <w:bookmarkStart w:id="8764" w:name="_ETM_Q22_242000"/>
      <w:bookmarkEnd w:id="8764"/>
      <w:r>
        <w:rPr>
          <w:rFonts w:hint="cs"/>
          <w:rtl/>
        </w:rPr>
        <w:t>היועמ"שית ובג"ץ ימשיכו להתנהל כגוף פוליטי ולנסות לסכל מדיניות</w:t>
      </w:r>
      <w:bookmarkStart w:id="8765" w:name="_ETM_Q22_244000"/>
      <w:bookmarkEnd w:id="8765"/>
      <w:r>
        <w:rPr>
          <w:rFonts w:hint="cs"/>
          <w:rtl/>
        </w:rPr>
        <w:t xml:space="preserve"> של ממשלה נבחרת.</w:t>
      </w:r>
    </w:p>
    <w:p w:rsidR="008C384D" w:rsidRDefault="008C384D" w:rsidP="00E924B9">
      <w:pPr>
        <w:rPr>
          <w:rtl/>
        </w:rPr>
      </w:pPr>
    </w:p>
    <w:p w:rsidR="008C384D" w:rsidRDefault="008C384D" w:rsidP="00E924B9">
      <w:pPr>
        <w:rPr>
          <w:rtl/>
        </w:rPr>
      </w:pPr>
      <w:r>
        <w:rPr>
          <w:rFonts w:hint="cs"/>
          <w:rtl/>
        </w:rPr>
        <w:t xml:space="preserve">לסיום, אני רוצה לומר לך </w:t>
      </w:r>
      <w:r w:rsidR="00E30D80">
        <w:rPr>
          <w:rFonts w:hint="cs"/>
          <w:rtl/>
        </w:rPr>
        <w:t>– – –</w:t>
      </w:r>
    </w:p>
    <w:p w:rsidR="008C384D" w:rsidRDefault="008C384D" w:rsidP="00E924B9">
      <w:pPr>
        <w:ind w:firstLine="0"/>
        <w:rPr>
          <w:rtl/>
        </w:rPr>
      </w:pPr>
    </w:p>
    <w:p w:rsidR="008C384D" w:rsidRDefault="008C384D" w:rsidP="00A91E73">
      <w:pPr>
        <w:pStyle w:val="af7"/>
        <w:rPr>
          <w:rtl/>
        </w:rPr>
      </w:pPr>
      <w:bookmarkStart w:id="8766" w:name="ET_interruption_קר_אה_25"/>
      <w:r w:rsidRPr="00A91E73">
        <w:rPr>
          <w:rStyle w:val="TagStyle"/>
          <w:rtl/>
        </w:rPr>
        <w:t xml:space="preserve"> &lt;&lt; קריאה &gt;&gt;</w:t>
      </w:r>
      <w:r>
        <w:rPr>
          <w:rtl/>
        </w:rPr>
        <w:t>קריאה:</w:t>
      </w:r>
      <w:r w:rsidRPr="00BA1B50">
        <w:rPr>
          <w:rtl/>
        </w:rPr>
        <w:t xml:space="preserve"> </w:t>
      </w:r>
      <w:r w:rsidRPr="00A91E73">
        <w:rPr>
          <w:rStyle w:val="TagStyle"/>
          <w:rtl/>
        </w:rPr>
        <w:t>&lt;&lt; קריאה &gt;&gt;</w:t>
      </w:r>
      <w:r>
        <w:rPr>
          <w:rtl/>
        </w:rPr>
        <w:t xml:space="preserve"> </w:t>
      </w:r>
      <w:bookmarkEnd w:id="8766"/>
    </w:p>
    <w:p w:rsidR="008C384D" w:rsidRDefault="008C384D" w:rsidP="00E924B9">
      <w:pPr>
        <w:rPr>
          <w:rtl/>
        </w:rPr>
      </w:pPr>
    </w:p>
    <w:p w:rsidR="008C384D" w:rsidRDefault="00E30D80" w:rsidP="00E924B9">
      <w:pPr>
        <w:rPr>
          <w:rtl/>
        </w:rPr>
      </w:pPr>
      <w:r>
        <w:rPr>
          <w:rFonts w:hint="cs"/>
          <w:rtl/>
        </w:rPr>
        <w:t>– – –</w:t>
      </w:r>
      <w:r w:rsidR="008C384D">
        <w:rPr>
          <w:rFonts w:hint="cs"/>
          <w:rtl/>
        </w:rPr>
        <w:t xml:space="preserve"> </w:t>
      </w:r>
    </w:p>
    <w:p w:rsidR="008C384D" w:rsidRDefault="008C384D" w:rsidP="00E924B9">
      <w:pPr>
        <w:rPr>
          <w:rtl/>
        </w:rPr>
      </w:pPr>
      <w:bookmarkStart w:id="8767" w:name="_ETM_Q22_252000"/>
      <w:bookmarkEnd w:id="8767"/>
    </w:p>
    <w:p w:rsidR="008C384D" w:rsidRDefault="008C384D" w:rsidP="00A91E73">
      <w:pPr>
        <w:pStyle w:val="-"/>
        <w:rPr>
          <w:rtl/>
        </w:rPr>
      </w:pPr>
      <w:bookmarkStart w:id="8768" w:name="ET_speakercontinue_6461_1351"/>
      <w:r w:rsidRPr="00A91E73">
        <w:rPr>
          <w:rStyle w:val="TagStyle"/>
          <w:rtl/>
        </w:rPr>
        <w:t xml:space="preserve"> &lt;&lt; דובר_המשך &gt;&gt;</w:t>
      </w:r>
      <w:r w:rsidR="003A1F77" w:rsidRPr="003A1F77">
        <w:rPr>
          <w:rtl/>
        </w:rPr>
        <w:t>שר</w:t>
      </w:r>
      <w:r>
        <w:rPr>
          <w:rtl/>
        </w:rPr>
        <w:t xml:space="preserve"> התקשורת שלמה קרעי:</w:t>
      </w:r>
      <w:r w:rsidRPr="00BA1B50">
        <w:rPr>
          <w:rtl/>
        </w:rPr>
        <w:t xml:space="preserve"> </w:t>
      </w:r>
      <w:r w:rsidRPr="00A91E73">
        <w:rPr>
          <w:rStyle w:val="TagStyle"/>
          <w:rtl/>
        </w:rPr>
        <w:t>&lt;&lt; דובר_המשך &gt;&gt;</w:t>
      </w:r>
      <w:bookmarkEnd w:id="8768"/>
      <w:r>
        <w:rPr>
          <w:rtl/>
        </w:rPr>
        <w:t xml:space="preserve"> </w:t>
      </w:r>
    </w:p>
    <w:p w:rsidR="008C384D" w:rsidRDefault="008C384D" w:rsidP="00E924B9">
      <w:pPr>
        <w:rPr>
          <w:rtl/>
        </w:rPr>
      </w:pPr>
    </w:p>
    <w:p w:rsidR="008C384D" w:rsidRDefault="008C384D" w:rsidP="00E924B9">
      <w:pPr>
        <w:rPr>
          <w:rtl/>
        </w:rPr>
      </w:pPr>
      <w:r>
        <w:rPr>
          <w:rFonts w:hint="cs"/>
          <w:rtl/>
        </w:rPr>
        <w:t xml:space="preserve">בוודאי, אני כבר </w:t>
      </w:r>
      <w:bookmarkStart w:id="8769" w:name="_ETM_Q22_255000"/>
      <w:bookmarkEnd w:id="8769"/>
      <w:r>
        <w:rPr>
          <w:rFonts w:hint="cs"/>
          <w:rtl/>
        </w:rPr>
        <w:t xml:space="preserve">שמתי. חבר הכנסת מלביצקי, נתנו לי צו בלתי חוקי, ואמרתי להם שיש מניעה חוקית לקיים את הצו, ולא קיימתי אותו. </w:t>
      </w:r>
    </w:p>
    <w:p w:rsidR="008C384D" w:rsidRDefault="008C384D" w:rsidP="00E924B9">
      <w:pPr>
        <w:rPr>
          <w:rtl/>
        </w:rPr>
      </w:pPr>
    </w:p>
    <w:p w:rsidR="008C384D" w:rsidRDefault="008C384D" w:rsidP="0004349E">
      <w:pPr>
        <w:rPr>
          <w:rtl/>
        </w:rPr>
      </w:pPr>
      <w:bookmarkStart w:id="8770" w:name="_ETM_Q22_266000"/>
      <w:bookmarkEnd w:id="8770"/>
      <w:r>
        <w:rPr>
          <w:rFonts w:hint="cs"/>
          <w:rtl/>
        </w:rPr>
        <w:t>לסיכום, אני רוצה</w:t>
      </w:r>
      <w:bookmarkStart w:id="8771" w:name="_ETM_Q22_264000"/>
      <w:bookmarkEnd w:id="8771"/>
      <w:r>
        <w:rPr>
          <w:rFonts w:hint="cs"/>
          <w:rtl/>
        </w:rPr>
        <w:t xml:space="preserve"> לומר לכם, </w:t>
      </w:r>
      <w:bookmarkStart w:id="8772" w:name="_ETM_Q22_251000"/>
      <w:bookmarkStart w:id="8773" w:name="_ETM_Q22_249000"/>
      <w:bookmarkStart w:id="8774" w:name="_ETM_Q22_253000"/>
      <w:bookmarkEnd w:id="8772"/>
      <w:bookmarkEnd w:id="8773"/>
      <w:bookmarkEnd w:id="8774"/>
      <w:r>
        <w:rPr>
          <w:rFonts w:hint="cs"/>
          <w:rtl/>
        </w:rPr>
        <w:t xml:space="preserve">אף אחד לא יעצור את הרפורמה בתקשורת. הרפורמה הזאת והמינויים האלה נועדו להגן על </w:t>
      </w:r>
      <w:bookmarkStart w:id="8775" w:name="_ETM_Q22_270000"/>
      <w:bookmarkEnd w:id="8775"/>
      <w:r>
        <w:rPr>
          <w:rFonts w:hint="cs"/>
          <w:rtl/>
        </w:rPr>
        <w:t xml:space="preserve">האזרחים, להרחיב את המגוון, לתת שוק חופשי ותחרותי, מה שאתם לא רוצים לשמוע. אתם רוצים רק את הקליקה שלכם </w:t>
      </w:r>
      <w:bookmarkStart w:id="8776" w:name="_ETM_Q22_283000"/>
      <w:bookmarkEnd w:id="8776"/>
      <w:r>
        <w:rPr>
          <w:rFonts w:hint="cs"/>
          <w:rtl/>
        </w:rPr>
        <w:t xml:space="preserve">שתדבר שם. שום אינטרס פוליטי או מסחרי לא יעצרו את הרפורמה הזאת, מימין ומשמאל. </w:t>
      </w:r>
      <w:bookmarkStart w:id="8777" w:name="_ETM_Q22_289000"/>
      <w:bookmarkEnd w:id="8777"/>
      <w:r>
        <w:rPr>
          <w:rFonts w:hint="cs"/>
          <w:rtl/>
        </w:rPr>
        <w:t xml:space="preserve">יש לכם גם רביב </w:t>
      </w:r>
      <w:proofErr w:type="spellStart"/>
      <w:r>
        <w:rPr>
          <w:rFonts w:hint="cs"/>
          <w:rtl/>
        </w:rPr>
        <w:t>דרוקר</w:t>
      </w:r>
      <w:proofErr w:type="spellEnd"/>
      <w:r>
        <w:rPr>
          <w:rFonts w:hint="cs"/>
          <w:rtl/>
        </w:rPr>
        <w:t xml:space="preserve"> בשמאל וגם יעקב ברדוגו בימין</w:t>
      </w:r>
      <w:r w:rsidR="0004349E">
        <w:rPr>
          <w:rFonts w:hint="cs"/>
          <w:rtl/>
        </w:rPr>
        <w:t>.</w:t>
      </w:r>
      <w:r>
        <w:rPr>
          <w:rFonts w:hint="cs"/>
          <w:rtl/>
        </w:rPr>
        <w:t xml:space="preserve"> משניהם לא צריך להתרגש.</w:t>
      </w:r>
      <w:bookmarkStart w:id="8778" w:name="_ETM_Q22_297000"/>
      <w:bookmarkEnd w:id="8778"/>
      <w:r>
        <w:rPr>
          <w:rFonts w:hint="cs"/>
          <w:rtl/>
        </w:rPr>
        <w:t xml:space="preserve"> הרפורמה הזאת תעבור, בעזרת השם. </w:t>
      </w:r>
    </w:p>
    <w:p w:rsidR="008C384D" w:rsidRDefault="008C384D" w:rsidP="00E924B9">
      <w:pPr>
        <w:rPr>
          <w:rtl/>
        </w:rPr>
      </w:pPr>
    </w:p>
    <w:p w:rsidR="008C384D" w:rsidRDefault="008C384D" w:rsidP="00A91E73">
      <w:pPr>
        <w:pStyle w:val="af8"/>
        <w:rPr>
          <w:rtl/>
        </w:rPr>
      </w:pPr>
      <w:bookmarkStart w:id="8779" w:name="ET_yor_6490_2"/>
      <w:r w:rsidRPr="00A91E73">
        <w:rPr>
          <w:rStyle w:val="TagStyle"/>
          <w:rtl/>
        </w:rPr>
        <w:t xml:space="preserve"> &lt;&lt; יור &gt;&gt;</w:t>
      </w:r>
      <w:r w:rsidR="003A1F77" w:rsidRPr="003A1F77">
        <w:rPr>
          <w:rtl/>
        </w:rPr>
        <w:t>הי</w:t>
      </w:r>
      <w:r>
        <w:rPr>
          <w:rtl/>
        </w:rPr>
        <w:t>ו"ר ניסים ואטורי:</w:t>
      </w:r>
      <w:r w:rsidRPr="00870259">
        <w:rPr>
          <w:rtl/>
        </w:rPr>
        <w:t xml:space="preserve"> </w:t>
      </w:r>
      <w:r w:rsidRPr="00A91E73">
        <w:rPr>
          <w:rStyle w:val="TagStyle"/>
          <w:rtl/>
        </w:rPr>
        <w:t>&lt;&lt; יור &gt;&gt;</w:t>
      </w:r>
      <w:r>
        <w:rPr>
          <w:rtl/>
        </w:rPr>
        <w:t xml:space="preserve"> </w:t>
      </w:r>
      <w:bookmarkEnd w:id="8779"/>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תודה רבה. ביקש להתנגד להצעת החוק חבר </w:t>
      </w:r>
      <w:bookmarkStart w:id="8780" w:name="_ETM_Q22_300000"/>
      <w:bookmarkEnd w:id="8780"/>
      <w:r>
        <w:rPr>
          <w:rFonts w:hint="cs"/>
          <w:rtl/>
          <w:lang w:eastAsia="he-IL"/>
        </w:rPr>
        <w:t xml:space="preserve">הכנסת יאיר לפיד. בבקשה. </w:t>
      </w:r>
    </w:p>
    <w:p w:rsidR="008C384D" w:rsidRDefault="008C384D" w:rsidP="00E924B9">
      <w:pPr>
        <w:ind w:firstLine="0"/>
        <w:rPr>
          <w:rtl/>
          <w:lang w:eastAsia="he-IL"/>
        </w:rPr>
      </w:pPr>
    </w:p>
    <w:p w:rsidR="008C384D" w:rsidRDefault="008C384D" w:rsidP="00A91E73">
      <w:pPr>
        <w:pStyle w:val="a5"/>
        <w:rPr>
          <w:rtl/>
        </w:rPr>
      </w:pPr>
      <w:bookmarkStart w:id="8781" w:name="ET_speaker_5087_3"/>
      <w:r w:rsidRPr="00A91E73">
        <w:rPr>
          <w:rStyle w:val="TagStyle"/>
          <w:rtl/>
        </w:rPr>
        <w:t xml:space="preserve"> &lt;&lt; דובר &gt;&gt;</w:t>
      </w:r>
      <w:bookmarkStart w:id="8782" w:name="_Toc222733007"/>
      <w:r w:rsidR="003A1F77" w:rsidRPr="003A1F77">
        <w:rPr>
          <w:rtl/>
        </w:rPr>
        <w:t>יאיר</w:t>
      </w:r>
      <w:bookmarkStart w:id="8783" w:name="_Toc189128588"/>
      <w:bookmarkStart w:id="8784" w:name="_Toc189133087"/>
      <w:bookmarkStart w:id="8785" w:name="_Toc189134187"/>
      <w:r>
        <w:rPr>
          <w:rtl/>
        </w:rPr>
        <w:t xml:space="preserve"> לפיד (יש עתיד):</w:t>
      </w:r>
      <w:bookmarkEnd w:id="8783"/>
      <w:bookmarkEnd w:id="8784"/>
      <w:bookmarkEnd w:id="8785"/>
      <w:bookmarkEnd w:id="8782"/>
      <w:r w:rsidRPr="00870259">
        <w:rPr>
          <w:rtl/>
        </w:rPr>
        <w:t xml:space="preserve"> </w:t>
      </w:r>
      <w:r w:rsidRPr="00A91E73">
        <w:rPr>
          <w:rStyle w:val="TagStyle"/>
          <w:rtl/>
        </w:rPr>
        <w:t>&lt;&lt; דובר &gt;&gt;</w:t>
      </w:r>
      <w:r>
        <w:rPr>
          <w:rtl/>
        </w:rPr>
        <w:t xml:space="preserve"> </w:t>
      </w:r>
      <w:bookmarkEnd w:id="8781"/>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חבר הכנסת שקלים, אני אעשה את הטעות ואני אנסה באופן ענייני </w:t>
      </w:r>
      <w:r w:rsidR="00E30D80">
        <w:rPr>
          <w:rFonts w:hint="cs"/>
          <w:rtl/>
          <w:lang w:eastAsia="he-IL"/>
        </w:rPr>
        <w:t>– – –</w:t>
      </w:r>
    </w:p>
    <w:p w:rsidR="008C384D" w:rsidRDefault="008C384D" w:rsidP="00E924B9">
      <w:pPr>
        <w:ind w:firstLine="0"/>
        <w:rPr>
          <w:rtl/>
          <w:lang w:eastAsia="he-IL"/>
        </w:rPr>
      </w:pPr>
    </w:p>
    <w:p w:rsidR="008C384D" w:rsidRDefault="008C384D" w:rsidP="00A91E73">
      <w:pPr>
        <w:pStyle w:val="af7"/>
        <w:rPr>
          <w:rtl/>
        </w:rPr>
      </w:pPr>
      <w:bookmarkStart w:id="8786" w:name="ET_interruption_6537_1352"/>
      <w:r w:rsidRPr="00A91E73">
        <w:rPr>
          <w:rStyle w:val="TagStyle"/>
          <w:rtl/>
        </w:rPr>
        <w:t xml:space="preserve"> &lt;&lt; קריאה &gt;&gt;</w:t>
      </w:r>
      <w:r>
        <w:rPr>
          <w:rtl/>
        </w:rPr>
        <w:t>אושר שקלים (הליכוד):</w:t>
      </w:r>
      <w:r w:rsidRPr="00870259">
        <w:rPr>
          <w:rtl/>
        </w:rPr>
        <w:t xml:space="preserve"> </w:t>
      </w:r>
      <w:r w:rsidRPr="00A91E73">
        <w:rPr>
          <w:rStyle w:val="TagStyle"/>
          <w:rtl/>
        </w:rPr>
        <w:t>&lt;&lt; קריאה &gt;&gt;</w:t>
      </w:r>
      <w:bookmarkEnd w:id="8786"/>
      <w:r>
        <w:rPr>
          <w:rtl/>
        </w:rPr>
        <w:t xml:space="preserve"> </w:t>
      </w:r>
    </w:p>
    <w:p w:rsidR="008C384D" w:rsidRDefault="008C384D" w:rsidP="00E924B9">
      <w:pPr>
        <w:rPr>
          <w:rtl/>
          <w:lang w:eastAsia="he-IL"/>
        </w:rPr>
      </w:pPr>
    </w:p>
    <w:p w:rsidR="008C384D" w:rsidRDefault="00E30D80" w:rsidP="00E924B9">
      <w:pPr>
        <w:rPr>
          <w:rtl/>
          <w:lang w:eastAsia="he-IL"/>
        </w:rPr>
      </w:pPr>
      <w:r>
        <w:rPr>
          <w:rFonts w:hint="cs"/>
          <w:rtl/>
          <w:lang w:eastAsia="he-IL"/>
        </w:rPr>
        <w:t>– – –</w:t>
      </w:r>
      <w:r w:rsidR="008C384D">
        <w:rPr>
          <w:rFonts w:hint="cs"/>
          <w:rtl/>
          <w:lang w:eastAsia="he-IL"/>
        </w:rPr>
        <w:t xml:space="preserve"> </w:t>
      </w:r>
    </w:p>
    <w:p w:rsidR="008C384D" w:rsidRPr="00E924B9" w:rsidRDefault="008C384D" w:rsidP="00E924B9">
      <w:pPr>
        <w:keepNext/>
        <w:rPr>
          <w:rtl/>
        </w:rPr>
      </w:pPr>
      <w:bookmarkStart w:id="8787" w:name="ET_interruption_6537_28"/>
    </w:p>
    <w:p w:rsidR="00A22447" w:rsidRDefault="00A22447" w:rsidP="00A22447">
      <w:pPr>
        <w:pStyle w:val="-"/>
        <w:rPr>
          <w:rtl/>
        </w:rPr>
      </w:pPr>
      <w:bookmarkStart w:id="8788" w:name="_ETM_Q22_325000"/>
      <w:bookmarkStart w:id="8789" w:name="ET_speakercontinue_5087_1592"/>
      <w:bookmarkEnd w:id="8788"/>
      <w:bookmarkEnd w:id="8787"/>
      <w:r w:rsidRPr="00A22447">
        <w:rPr>
          <w:rStyle w:val="TagStyle"/>
          <w:rtl/>
        </w:rPr>
        <w:t xml:space="preserve"> &lt;&lt; דובר_המשך &gt;&gt;</w:t>
      </w:r>
      <w:r w:rsidRPr="003A1F77">
        <w:rPr>
          <w:rtl/>
        </w:rPr>
        <w:t>יאיר</w:t>
      </w:r>
      <w:r>
        <w:rPr>
          <w:rtl/>
        </w:rPr>
        <w:t xml:space="preserve"> לפיד (יש עתיד):</w:t>
      </w:r>
      <w:r w:rsidRPr="00870259">
        <w:rPr>
          <w:rtl/>
        </w:rPr>
        <w:t xml:space="preserve"> </w:t>
      </w:r>
      <w:r w:rsidRPr="00A22447">
        <w:rPr>
          <w:rStyle w:val="TagStyle"/>
          <w:rtl/>
        </w:rPr>
        <w:t>&lt;&lt; דובר_המשך &gt;&gt;</w:t>
      </w:r>
      <w:bookmarkEnd w:id="8789"/>
      <w:r w:rsidRPr="00A22447">
        <w:rPr>
          <w:rStyle w:val="TagStyle"/>
          <w:rtl/>
        </w:rPr>
        <w:t xml:space="preserve"> </w:t>
      </w:r>
      <w:r>
        <w:rPr>
          <w:rtl/>
        </w:rPr>
        <w:t xml:space="preserve"> </w:t>
      </w:r>
    </w:p>
    <w:p w:rsidR="008C384D" w:rsidRDefault="008C384D" w:rsidP="00E924B9">
      <w:pPr>
        <w:rPr>
          <w:rtl/>
          <w:lang w:eastAsia="he-IL"/>
        </w:rPr>
      </w:pPr>
    </w:p>
    <w:p w:rsidR="008C384D" w:rsidRDefault="008C384D" w:rsidP="0004349E">
      <w:pPr>
        <w:rPr>
          <w:rtl/>
          <w:lang w:eastAsia="he-IL"/>
        </w:rPr>
      </w:pPr>
      <w:bookmarkStart w:id="8790" w:name="_ETM_Q22_328000"/>
      <w:bookmarkEnd w:id="8790"/>
      <w:r>
        <w:rPr>
          <w:rFonts w:hint="cs"/>
          <w:rtl/>
          <w:lang w:eastAsia="he-IL"/>
        </w:rPr>
        <w:t>אוקיי, יופי.</w:t>
      </w:r>
      <w:bookmarkStart w:id="8791" w:name="_ETM_Q22_330000"/>
      <w:bookmarkEnd w:id="8791"/>
      <w:r>
        <w:rPr>
          <w:rFonts w:hint="cs"/>
          <w:rtl/>
          <w:lang w:eastAsia="he-IL"/>
        </w:rPr>
        <w:t xml:space="preserve"> אני אנסה לקיים איתך דיון ענייני. קודם כול, אני אסביר איך נוצר התאגיד. התאגיד נוצר בממשלת נתני</w:t>
      </w:r>
      <w:bookmarkStart w:id="8792" w:name="_ETM_Q22_344000"/>
      <w:bookmarkEnd w:id="8792"/>
      <w:r>
        <w:rPr>
          <w:rFonts w:hint="cs"/>
          <w:rtl/>
          <w:lang w:eastAsia="he-IL"/>
        </w:rPr>
        <w:t xml:space="preserve">הו </w:t>
      </w:r>
      <w:r>
        <w:rPr>
          <w:rFonts w:hint="eastAsia"/>
          <w:rtl/>
          <w:lang w:eastAsia="he-IL"/>
        </w:rPr>
        <w:t>–</w:t>
      </w:r>
      <w:r>
        <w:rPr>
          <w:rFonts w:hint="cs"/>
          <w:rtl/>
          <w:lang w:eastAsia="he-IL"/>
        </w:rPr>
        <w:t xml:space="preserve"> חבר'ה, אני מנסה לטעון בפני חבר הכנסת </w:t>
      </w:r>
      <w:bookmarkStart w:id="8793" w:name="_ETM_Q22_345000"/>
      <w:bookmarkEnd w:id="8793"/>
      <w:r>
        <w:rPr>
          <w:rFonts w:hint="cs"/>
          <w:rtl/>
          <w:lang w:eastAsia="he-IL"/>
        </w:rPr>
        <w:t xml:space="preserve">שקלים מתך תקווה לשכנע אותו. כל עוד זה ענייני, זה </w:t>
      </w:r>
      <w:bookmarkStart w:id="8794" w:name="_ETM_Q22_347000"/>
      <w:bookmarkEnd w:id="8794"/>
      <w:r>
        <w:rPr>
          <w:rFonts w:hint="cs"/>
          <w:rtl/>
          <w:lang w:eastAsia="he-IL"/>
        </w:rPr>
        <w:t xml:space="preserve">בסדר. </w:t>
      </w:r>
    </w:p>
    <w:p w:rsidR="008C384D" w:rsidRDefault="008C384D" w:rsidP="00E924B9">
      <w:pPr>
        <w:rPr>
          <w:rtl/>
          <w:lang w:eastAsia="he-IL"/>
        </w:rPr>
      </w:pPr>
    </w:p>
    <w:p w:rsidR="008C384D" w:rsidRDefault="008C384D" w:rsidP="00A91E73">
      <w:pPr>
        <w:pStyle w:val="af7"/>
        <w:rPr>
          <w:rtl/>
        </w:rPr>
      </w:pPr>
      <w:bookmarkStart w:id="8795" w:name="ET_interruption_6537_1353"/>
      <w:r w:rsidRPr="00A91E73">
        <w:rPr>
          <w:rStyle w:val="TagStyle"/>
          <w:rtl/>
        </w:rPr>
        <w:t xml:space="preserve"> &lt;&lt; קריאה &gt;&gt;</w:t>
      </w:r>
      <w:r>
        <w:rPr>
          <w:rtl/>
        </w:rPr>
        <w:t>אושר שקלים (הליכוד):</w:t>
      </w:r>
      <w:r w:rsidRPr="00870259">
        <w:rPr>
          <w:rtl/>
        </w:rPr>
        <w:t xml:space="preserve"> </w:t>
      </w:r>
      <w:r w:rsidRPr="00A91E73">
        <w:rPr>
          <w:rStyle w:val="TagStyle"/>
          <w:rtl/>
        </w:rPr>
        <w:t>&lt;&lt; קריאה &gt;&gt;</w:t>
      </w:r>
      <w:bookmarkEnd w:id="8795"/>
      <w:r>
        <w:rPr>
          <w:rtl/>
        </w:rPr>
        <w:t xml:space="preserve"> </w:t>
      </w:r>
    </w:p>
    <w:p w:rsidR="008C384D" w:rsidRDefault="008C384D" w:rsidP="00E924B9">
      <w:pPr>
        <w:rPr>
          <w:rtl/>
          <w:lang w:eastAsia="he-IL"/>
        </w:rPr>
      </w:pPr>
    </w:p>
    <w:p w:rsidR="008C384D" w:rsidRDefault="00E30D80" w:rsidP="00E924B9">
      <w:pPr>
        <w:rPr>
          <w:rtl/>
          <w:lang w:eastAsia="he-IL"/>
        </w:rPr>
      </w:pPr>
      <w:r>
        <w:rPr>
          <w:rFonts w:hint="cs"/>
          <w:rtl/>
          <w:lang w:eastAsia="he-IL"/>
        </w:rPr>
        <w:t>– – –</w:t>
      </w:r>
      <w:r w:rsidR="008C384D">
        <w:rPr>
          <w:rFonts w:hint="cs"/>
          <w:rtl/>
          <w:lang w:eastAsia="he-IL"/>
        </w:rPr>
        <w:t xml:space="preserve"> </w:t>
      </w:r>
    </w:p>
    <w:p w:rsidR="008C384D" w:rsidRDefault="008C384D" w:rsidP="00E924B9">
      <w:pPr>
        <w:rPr>
          <w:rtl/>
          <w:lang w:eastAsia="he-IL"/>
        </w:rPr>
      </w:pPr>
      <w:bookmarkStart w:id="8796" w:name="_ETM_Q22_348000"/>
      <w:bookmarkEnd w:id="8796"/>
    </w:p>
    <w:p w:rsidR="008C384D" w:rsidRDefault="008C384D" w:rsidP="00A91E73">
      <w:pPr>
        <w:pStyle w:val="-"/>
        <w:rPr>
          <w:rtl/>
        </w:rPr>
      </w:pPr>
      <w:bookmarkStart w:id="8797" w:name="ET_speakercontinue_5087_5"/>
      <w:r w:rsidRPr="00A91E73">
        <w:rPr>
          <w:rStyle w:val="TagStyle"/>
          <w:rtl/>
        </w:rPr>
        <w:t xml:space="preserve"> &lt;&lt; דובר_המשך &gt;&gt;</w:t>
      </w:r>
      <w:r w:rsidR="003A1F77" w:rsidRPr="003A1F77">
        <w:rPr>
          <w:rtl/>
        </w:rPr>
        <w:t>יאיר</w:t>
      </w:r>
      <w:r>
        <w:rPr>
          <w:rtl/>
        </w:rPr>
        <w:t xml:space="preserve"> לפיד (יש עתיד):</w:t>
      </w:r>
      <w:r w:rsidRPr="00870259">
        <w:rPr>
          <w:rtl/>
        </w:rPr>
        <w:t xml:space="preserve"> </w:t>
      </w:r>
      <w:r w:rsidRPr="00A91E73">
        <w:rPr>
          <w:rStyle w:val="TagStyle"/>
          <w:rtl/>
        </w:rPr>
        <w:t>&lt;&lt; דובר_המשך &gt;&gt;</w:t>
      </w:r>
      <w:r>
        <w:rPr>
          <w:rtl/>
        </w:rPr>
        <w:t xml:space="preserve"> </w:t>
      </w:r>
      <w:bookmarkEnd w:id="8797"/>
    </w:p>
    <w:p w:rsidR="008C384D" w:rsidRDefault="008C384D" w:rsidP="00E924B9">
      <w:pPr>
        <w:rPr>
          <w:rtl/>
          <w:lang w:eastAsia="he-IL"/>
        </w:rPr>
      </w:pPr>
    </w:p>
    <w:p w:rsidR="008C384D" w:rsidRDefault="008C384D" w:rsidP="00E924B9">
      <w:pPr>
        <w:rPr>
          <w:rtl/>
          <w:lang w:eastAsia="he-IL"/>
        </w:rPr>
      </w:pPr>
      <w:r>
        <w:rPr>
          <w:rFonts w:hint="cs"/>
          <w:rtl/>
          <w:lang w:eastAsia="he-IL"/>
        </w:rPr>
        <w:t>אני יודע. התאגיד נוצר בממשלת נתניהו</w:t>
      </w:r>
      <w:bookmarkStart w:id="8798" w:name="_ETM_Q22_354000"/>
      <w:bookmarkEnd w:id="8798"/>
      <w:r>
        <w:rPr>
          <w:rFonts w:hint="cs"/>
          <w:rtl/>
          <w:lang w:eastAsia="he-IL"/>
        </w:rPr>
        <w:t xml:space="preserve">. ראש הממשלה היה נתניהו, שר התקשורת היה גלעד </w:t>
      </w:r>
      <w:bookmarkStart w:id="8799" w:name="_ETM_Q22_357000"/>
      <w:bookmarkEnd w:id="8799"/>
      <w:r>
        <w:rPr>
          <w:rFonts w:hint="cs"/>
          <w:rtl/>
          <w:lang w:eastAsia="he-IL"/>
        </w:rPr>
        <w:t xml:space="preserve">ארדן, שיזם את המהלך כולו, אני הייתי שר האוצר, אז עשינו את זה ביחד. לימים היה אירוע </w:t>
      </w:r>
      <w:r>
        <w:rPr>
          <w:rFonts w:hint="eastAsia"/>
          <w:rtl/>
          <w:lang w:eastAsia="he-IL"/>
        </w:rPr>
        <w:t>–</w:t>
      </w:r>
      <w:r>
        <w:rPr>
          <w:rFonts w:hint="cs"/>
          <w:rtl/>
          <w:lang w:eastAsia="he-IL"/>
        </w:rPr>
        <w:t xml:space="preserve"> אני לא יודע </w:t>
      </w:r>
      <w:bookmarkStart w:id="8800" w:name="_ETM_Q22_369000"/>
      <w:bookmarkEnd w:id="8800"/>
      <w:r>
        <w:rPr>
          <w:rFonts w:hint="cs"/>
          <w:rtl/>
          <w:lang w:eastAsia="he-IL"/>
        </w:rPr>
        <w:t xml:space="preserve">איך לקרוא לו, משעשע או לא משעשע – שראש הממשלה אמר </w:t>
      </w:r>
      <w:bookmarkStart w:id="8801" w:name="_ETM_Q22_374000"/>
      <w:bookmarkEnd w:id="8801"/>
      <w:r>
        <w:rPr>
          <w:rFonts w:hint="cs"/>
          <w:rtl/>
          <w:lang w:eastAsia="he-IL"/>
        </w:rPr>
        <w:t xml:space="preserve">שהקמת התאגיד עברה לו מתחת לרדאר בגלל מבצע צוק איתן. </w:t>
      </w:r>
    </w:p>
    <w:p w:rsidR="008C384D" w:rsidRDefault="008C384D" w:rsidP="00E924B9">
      <w:pPr>
        <w:rPr>
          <w:rtl/>
          <w:lang w:eastAsia="he-IL"/>
        </w:rPr>
      </w:pPr>
    </w:p>
    <w:p w:rsidR="008C384D" w:rsidRDefault="008C384D" w:rsidP="00A91E73">
      <w:pPr>
        <w:pStyle w:val="af8"/>
        <w:rPr>
          <w:rtl/>
        </w:rPr>
      </w:pPr>
      <w:bookmarkStart w:id="8802" w:name="ET_yor_6490_1354"/>
      <w:r w:rsidRPr="00A91E73">
        <w:rPr>
          <w:rStyle w:val="TagStyle"/>
          <w:rtl/>
        </w:rPr>
        <w:t xml:space="preserve"> &lt;&lt; יור &gt;&gt;</w:t>
      </w:r>
      <w:r w:rsidR="003A1F77" w:rsidRPr="003A1F77">
        <w:rPr>
          <w:rtl/>
        </w:rPr>
        <w:t>הי</w:t>
      </w:r>
      <w:r>
        <w:rPr>
          <w:rtl/>
        </w:rPr>
        <w:t>ו"ר ניסים ואטורי:</w:t>
      </w:r>
      <w:r w:rsidRPr="00870259">
        <w:rPr>
          <w:rtl/>
        </w:rPr>
        <w:t xml:space="preserve"> </w:t>
      </w:r>
      <w:r w:rsidRPr="00A91E73">
        <w:rPr>
          <w:rStyle w:val="TagStyle"/>
          <w:rtl/>
        </w:rPr>
        <w:t>&lt;&lt; יור &gt;&gt;</w:t>
      </w:r>
      <w:bookmarkEnd w:id="8802"/>
      <w:r>
        <w:rPr>
          <w:rtl/>
        </w:rPr>
        <w:t xml:space="preserve"> </w:t>
      </w:r>
    </w:p>
    <w:p w:rsidR="008C384D" w:rsidRDefault="008C384D" w:rsidP="00E924B9">
      <w:pPr>
        <w:rPr>
          <w:rtl/>
          <w:lang w:eastAsia="he-IL"/>
        </w:rPr>
      </w:pPr>
    </w:p>
    <w:p w:rsidR="008C384D" w:rsidRDefault="008C384D" w:rsidP="0004349E">
      <w:pPr>
        <w:rPr>
          <w:rtl/>
          <w:lang w:eastAsia="he-IL"/>
        </w:rPr>
      </w:pPr>
      <w:bookmarkStart w:id="8803" w:name="_ETM_Q22_376000"/>
      <w:bookmarkEnd w:id="8803"/>
      <w:r>
        <w:rPr>
          <w:rFonts w:hint="cs"/>
          <w:rtl/>
          <w:lang w:eastAsia="he-IL"/>
        </w:rPr>
        <w:t>חברי הכנסת, אבקש לשמור על שקט</w:t>
      </w:r>
      <w:bookmarkStart w:id="8804" w:name="_ETM_Q22_382000"/>
      <w:bookmarkEnd w:id="8804"/>
      <w:r w:rsidR="0004349E">
        <w:rPr>
          <w:rFonts w:hint="cs"/>
          <w:rtl/>
          <w:lang w:eastAsia="he-IL"/>
        </w:rPr>
        <w:t>,</w:t>
      </w:r>
      <w:r>
        <w:rPr>
          <w:rFonts w:hint="cs"/>
          <w:rtl/>
          <w:lang w:eastAsia="he-IL"/>
        </w:rPr>
        <w:t xml:space="preserve"> ולא בגלל שזה יאיר, בכלל. נראה לי </w:t>
      </w:r>
      <w:bookmarkStart w:id="8805" w:name="_ETM_Q22_380000"/>
      <w:bookmarkEnd w:id="8805"/>
      <w:r>
        <w:rPr>
          <w:rFonts w:hint="cs"/>
          <w:rtl/>
          <w:lang w:eastAsia="he-IL"/>
        </w:rPr>
        <w:t>שהרעש הזה לא טוב.</w:t>
      </w:r>
    </w:p>
    <w:p w:rsidR="008C384D" w:rsidRDefault="008C384D" w:rsidP="00E924B9">
      <w:pPr>
        <w:rPr>
          <w:rtl/>
          <w:lang w:eastAsia="he-IL"/>
        </w:rPr>
      </w:pPr>
    </w:p>
    <w:p w:rsidR="008C384D" w:rsidRDefault="008C384D" w:rsidP="00A91E73">
      <w:pPr>
        <w:pStyle w:val="-"/>
        <w:rPr>
          <w:rtl/>
        </w:rPr>
      </w:pPr>
      <w:bookmarkStart w:id="8806" w:name="ET_speakercontinue_5087_7"/>
      <w:r w:rsidRPr="00A91E73">
        <w:rPr>
          <w:rStyle w:val="TagStyle"/>
          <w:rtl/>
        </w:rPr>
        <w:t xml:space="preserve"> &lt;&lt; דובר_המשך &gt;&gt;</w:t>
      </w:r>
      <w:r w:rsidR="003A1F77" w:rsidRPr="003A1F77">
        <w:rPr>
          <w:rtl/>
        </w:rPr>
        <w:t>יאיר</w:t>
      </w:r>
      <w:r>
        <w:rPr>
          <w:rtl/>
        </w:rPr>
        <w:t xml:space="preserve"> לפיד (יש עתיד):</w:t>
      </w:r>
      <w:r w:rsidRPr="00870259">
        <w:rPr>
          <w:rtl/>
        </w:rPr>
        <w:t xml:space="preserve"> </w:t>
      </w:r>
      <w:r w:rsidRPr="00A91E73">
        <w:rPr>
          <w:rStyle w:val="TagStyle"/>
          <w:rtl/>
        </w:rPr>
        <w:t>&lt;&lt; דובר_המשך &gt;&gt;</w:t>
      </w:r>
      <w:r>
        <w:rPr>
          <w:rtl/>
        </w:rPr>
        <w:t xml:space="preserve"> </w:t>
      </w:r>
      <w:bookmarkEnd w:id="8806"/>
    </w:p>
    <w:p w:rsidR="008C384D" w:rsidRDefault="008C384D" w:rsidP="00E924B9">
      <w:pPr>
        <w:rPr>
          <w:rtl/>
          <w:lang w:eastAsia="he-IL"/>
        </w:rPr>
      </w:pPr>
    </w:p>
    <w:p w:rsidR="008C384D" w:rsidRDefault="008C384D" w:rsidP="00E924B9">
      <w:pPr>
        <w:rPr>
          <w:rtl/>
          <w:lang w:eastAsia="he-IL"/>
        </w:rPr>
      </w:pPr>
      <w:r>
        <w:rPr>
          <w:rFonts w:hint="cs"/>
          <w:rtl/>
          <w:lang w:eastAsia="he-IL"/>
        </w:rPr>
        <w:t>אני מעריך את זה, הסגן.</w:t>
      </w:r>
    </w:p>
    <w:p w:rsidR="008C384D" w:rsidRDefault="008C384D" w:rsidP="00E924B9">
      <w:pPr>
        <w:rPr>
          <w:rtl/>
          <w:lang w:eastAsia="he-IL"/>
        </w:rPr>
      </w:pPr>
      <w:bookmarkStart w:id="8807" w:name="_ETM_Q22_386000"/>
      <w:bookmarkEnd w:id="8807"/>
    </w:p>
    <w:p w:rsidR="008C384D" w:rsidRDefault="008C384D" w:rsidP="00E924B9">
      <w:pPr>
        <w:rPr>
          <w:rtl/>
          <w:lang w:eastAsia="he-IL"/>
        </w:rPr>
      </w:pPr>
      <w:bookmarkStart w:id="8808" w:name="_ETM_Q22_387000"/>
      <w:bookmarkEnd w:id="8808"/>
      <w:r>
        <w:rPr>
          <w:rFonts w:hint="cs"/>
          <w:rtl/>
          <w:lang w:eastAsia="he-IL"/>
        </w:rPr>
        <w:t xml:space="preserve">למה אני אומר שזה משעשע? כי ישיבת הממשלה שבה אישרנו את התאגיד הייתה לפני </w:t>
      </w:r>
      <w:bookmarkStart w:id="8809" w:name="_ETM_Q22_389000"/>
      <w:bookmarkEnd w:id="8809"/>
      <w:r>
        <w:rPr>
          <w:rFonts w:hint="cs"/>
          <w:rtl/>
          <w:lang w:eastAsia="he-IL"/>
        </w:rPr>
        <w:t xml:space="preserve">צוק איתן, אז זה לא יכול להיות שזה עבר מתחת </w:t>
      </w:r>
      <w:bookmarkStart w:id="8810" w:name="_ETM_Q22_394000"/>
      <w:bookmarkEnd w:id="8810"/>
      <w:r>
        <w:rPr>
          <w:rFonts w:hint="cs"/>
          <w:rtl/>
          <w:lang w:eastAsia="he-IL"/>
        </w:rPr>
        <w:t>לרדאר בגלל צוק איתן, כי עוד לא היה צוק איתן. אבל בסדר, אנשים טועים.</w:t>
      </w:r>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כל הרעיון בהקמת התאגיד </w:t>
      </w:r>
      <w:r w:rsidR="00E30D80">
        <w:rPr>
          <w:rFonts w:hint="cs"/>
          <w:rtl/>
          <w:lang w:eastAsia="he-IL"/>
        </w:rPr>
        <w:t>– – –</w:t>
      </w:r>
      <w:r>
        <w:rPr>
          <w:rFonts w:hint="cs"/>
          <w:rtl/>
          <w:lang w:eastAsia="he-IL"/>
        </w:rPr>
        <w:t xml:space="preserve"> </w:t>
      </w:r>
    </w:p>
    <w:p w:rsidR="008C384D" w:rsidRDefault="008C384D" w:rsidP="00E924B9">
      <w:pPr>
        <w:rPr>
          <w:rtl/>
          <w:lang w:eastAsia="he-IL"/>
        </w:rPr>
      </w:pPr>
    </w:p>
    <w:p w:rsidR="008C384D" w:rsidRDefault="008C384D" w:rsidP="00A91E73">
      <w:pPr>
        <w:pStyle w:val="af8"/>
        <w:rPr>
          <w:rtl/>
        </w:rPr>
      </w:pPr>
      <w:bookmarkStart w:id="8811" w:name="ET_yor_6490_8"/>
      <w:r w:rsidRPr="00A91E73">
        <w:rPr>
          <w:rStyle w:val="TagStyle"/>
          <w:rtl/>
        </w:rPr>
        <w:t>&lt;&lt; יור &gt;&gt;</w:t>
      </w:r>
      <w:r w:rsidR="003A1F77" w:rsidRPr="003A1F77">
        <w:rPr>
          <w:rtl/>
        </w:rPr>
        <w:t>הי</w:t>
      </w:r>
      <w:r>
        <w:rPr>
          <w:rtl/>
        </w:rPr>
        <w:t>ו"ר ניסים ואטורי:</w:t>
      </w:r>
      <w:r w:rsidRPr="00870259">
        <w:rPr>
          <w:rtl/>
        </w:rPr>
        <w:t xml:space="preserve"> </w:t>
      </w:r>
      <w:r w:rsidRPr="00A91E73">
        <w:rPr>
          <w:rStyle w:val="TagStyle"/>
          <w:rtl/>
        </w:rPr>
        <w:t>&lt;&lt; יור &gt;&gt;</w:t>
      </w:r>
      <w:r>
        <w:rPr>
          <w:rtl/>
        </w:rPr>
        <w:t xml:space="preserve"> </w:t>
      </w:r>
      <w:bookmarkEnd w:id="8811"/>
    </w:p>
    <w:p w:rsidR="008C384D" w:rsidRDefault="008C384D" w:rsidP="00E924B9">
      <w:pPr>
        <w:rPr>
          <w:rtl/>
          <w:lang w:eastAsia="he-IL"/>
        </w:rPr>
      </w:pPr>
    </w:p>
    <w:p w:rsidR="008C384D" w:rsidRPr="00E956CA" w:rsidRDefault="008C384D" w:rsidP="00E924B9">
      <w:pPr>
        <w:rPr>
          <w:rtl/>
          <w:lang w:eastAsia="he-IL"/>
        </w:rPr>
      </w:pPr>
      <w:r>
        <w:rPr>
          <w:rFonts w:hint="cs"/>
          <w:rtl/>
          <w:lang w:eastAsia="he-IL"/>
        </w:rPr>
        <w:t xml:space="preserve">חברים מכל הצדדים, אפשר לשמור על </w:t>
      </w:r>
      <w:bookmarkStart w:id="8812" w:name="_ETM_Q22_404000"/>
      <w:bookmarkEnd w:id="8812"/>
      <w:r>
        <w:rPr>
          <w:rFonts w:hint="cs"/>
          <w:rtl/>
          <w:lang w:eastAsia="he-IL"/>
        </w:rPr>
        <w:t xml:space="preserve">שקט? אחמד, אתה מפריע לחברך מהאופוזיציה. הוא אופוזיציה, אתה לא </w:t>
      </w:r>
      <w:bookmarkStart w:id="8813" w:name="_ETM_Q22_417000"/>
      <w:bookmarkEnd w:id="8813"/>
      <w:r>
        <w:rPr>
          <w:rFonts w:hint="cs"/>
          <w:rtl/>
          <w:lang w:eastAsia="he-IL"/>
        </w:rPr>
        <w:t xml:space="preserve">יכול להפריע לו. </w:t>
      </w:r>
    </w:p>
    <w:p w:rsidR="008C384D" w:rsidRDefault="008C384D" w:rsidP="00E924B9">
      <w:pPr>
        <w:rPr>
          <w:rtl/>
          <w:lang w:eastAsia="he-IL"/>
        </w:rPr>
      </w:pPr>
    </w:p>
    <w:p w:rsidR="008C384D" w:rsidRDefault="008C384D" w:rsidP="00A91E73">
      <w:pPr>
        <w:pStyle w:val="-"/>
        <w:rPr>
          <w:rtl/>
        </w:rPr>
      </w:pPr>
      <w:bookmarkStart w:id="8814" w:name="ET_speakercontinue_5087_9"/>
      <w:r w:rsidRPr="00A91E73">
        <w:rPr>
          <w:rStyle w:val="TagStyle"/>
          <w:rtl/>
        </w:rPr>
        <w:t xml:space="preserve"> &lt;&lt; דובר_המשך &gt;&gt;</w:t>
      </w:r>
      <w:r w:rsidR="003A1F77" w:rsidRPr="003A1F77">
        <w:rPr>
          <w:rtl/>
        </w:rPr>
        <w:t>יאיר</w:t>
      </w:r>
      <w:r>
        <w:rPr>
          <w:rtl/>
        </w:rPr>
        <w:t xml:space="preserve"> לפיד (יש עתיד):</w:t>
      </w:r>
      <w:r w:rsidRPr="00870259">
        <w:rPr>
          <w:rtl/>
        </w:rPr>
        <w:t xml:space="preserve"> </w:t>
      </w:r>
      <w:r w:rsidRPr="00A91E73">
        <w:rPr>
          <w:rStyle w:val="TagStyle"/>
          <w:rtl/>
        </w:rPr>
        <w:t>&lt;&lt; דובר_המשך &gt;&gt;</w:t>
      </w:r>
      <w:r>
        <w:rPr>
          <w:rtl/>
        </w:rPr>
        <w:t xml:space="preserve"> </w:t>
      </w:r>
      <w:bookmarkEnd w:id="8814"/>
    </w:p>
    <w:p w:rsidR="008C384D" w:rsidRDefault="008C384D" w:rsidP="00E924B9">
      <w:pPr>
        <w:rPr>
          <w:rtl/>
          <w:lang w:eastAsia="he-IL"/>
        </w:rPr>
      </w:pPr>
    </w:p>
    <w:p w:rsidR="008C384D" w:rsidRDefault="008C384D" w:rsidP="004205D9">
      <w:pPr>
        <w:rPr>
          <w:rtl/>
          <w:lang w:eastAsia="he-IL"/>
        </w:rPr>
      </w:pPr>
      <w:r>
        <w:rPr>
          <w:rFonts w:hint="cs"/>
          <w:rtl/>
          <w:lang w:eastAsia="he-IL"/>
        </w:rPr>
        <w:t xml:space="preserve">חבר הכנסת שקלים, כל הרעיון בהקמת </w:t>
      </w:r>
      <w:bookmarkStart w:id="8815" w:name="_ETM_Q22_422000"/>
      <w:bookmarkEnd w:id="8815"/>
      <w:r>
        <w:rPr>
          <w:rFonts w:hint="cs"/>
          <w:rtl/>
          <w:lang w:eastAsia="he-IL"/>
        </w:rPr>
        <w:t xml:space="preserve">התאגיד היה להרחיק את הדרג הפוליטי מהתאגיד, כי העיקרון בעיתונות </w:t>
      </w:r>
      <w:r>
        <w:rPr>
          <w:rFonts w:hint="eastAsia"/>
          <w:rtl/>
          <w:lang w:eastAsia="he-IL"/>
        </w:rPr>
        <w:t>–</w:t>
      </w:r>
      <w:bookmarkStart w:id="8816" w:name="_ETM_Q22_429000"/>
      <w:bookmarkEnd w:id="8816"/>
      <w:r>
        <w:rPr>
          <w:rFonts w:hint="cs"/>
          <w:rtl/>
          <w:lang w:eastAsia="he-IL"/>
        </w:rPr>
        <w:t xml:space="preserve"> מה זה "עיתונות"? הרבה שנים עבדתי כעיתונאי; עיתונות זה כל מה </w:t>
      </w:r>
      <w:bookmarkStart w:id="8817" w:name="_ETM_Q22_431000"/>
      <w:bookmarkEnd w:id="8817"/>
      <w:r>
        <w:rPr>
          <w:rFonts w:hint="cs"/>
          <w:rtl/>
          <w:lang w:eastAsia="he-IL"/>
        </w:rPr>
        <w:t xml:space="preserve">שהשלטון לא רוצה שנדע. זו מהותה של העיתונות. </w:t>
      </w:r>
    </w:p>
    <w:p w:rsidR="008C384D" w:rsidRDefault="008C384D" w:rsidP="00E924B9">
      <w:pPr>
        <w:rPr>
          <w:rtl/>
          <w:lang w:eastAsia="he-IL"/>
        </w:rPr>
      </w:pPr>
    </w:p>
    <w:p w:rsidR="008C384D" w:rsidRDefault="008C384D" w:rsidP="00A91E73">
      <w:pPr>
        <w:pStyle w:val="af7"/>
        <w:rPr>
          <w:rtl/>
        </w:rPr>
      </w:pPr>
      <w:bookmarkStart w:id="8818" w:name="ET_interruption_6537_10"/>
      <w:r w:rsidRPr="00A91E73">
        <w:rPr>
          <w:rStyle w:val="TagStyle"/>
          <w:rtl/>
        </w:rPr>
        <w:t xml:space="preserve"> &lt;&lt; קריאה &gt;&gt;</w:t>
      </w:r>
      <w:r>
        <w:rPr>
          <w:rtl/>
        </w:rPr>
        <w:t>אושר שקלים (הליכוד):</w:t>
      </w:r>
      <w:r w:rsidRPr="00870259">
        <w:rPr>
          <w:rtl/>
        </w:rPr>
        <w:t xml:space="preserve"> </w:t>
      </w:r>
      <w:r w:rsidRPr="00A91E73">
        <w:rPr>
          <w:rStyle w:val="TagStyle"/>
          <w:rtl/>
        </w:rPr>
        <w:t>&lt;&lt; קריאה &gt;&gt;</w:t>
      </w:r>
      <w:r>
        <w:rPr>
          <w:rtl/>
        </w:rPr>
        <w:t xml:space="preserve"> </w:t>
      </w:r>
      <w:bookmarkEnd w:id="8818"/>
    </w:p>
    <w:p w:rsidR="008C384D" w:rsidRDefault="008C384D" w:rsidP="00E924B9">
      <w:pPr>
        <w:rPr>
          <w:rtl/>
          <w:lang w:eastAsia="he-IL"/>
        </w:rPr>
      </w:pPr>
    </w:p>
    <w:p w:rsidR="008C384D" w:rsidRDefault="00E30D80" w:rsidP="00E924B9">
      <w:pPr>
        <w:rPr>
          <w:rtl/>
          <w:lang w:eastAsia="he-IL"/>
        </w:rPr>
      </w:pPr>
      <w:r>
        <w:rPr>
          <w:rFonts w:hint="cs"/>
          <w:rtl/>
          <w:lang w:eastAsia="he-IL"/>
        </w:rPr>
        <w:t>– – –</w:t>
      </w:r>
      <w:r w:rsidR="008C384D">
        <w:rPr>
          <w:rFonts w:hint="cs"/>
          <w:rtl/>
          <w:lang w:eastAsia="he-IL"/>
        </w:rPr>
        <w:t xml:space="preserve"> אתה מציע לסגור את </w:t>
      </w:r>
      <w:bookmarkStart w:id="8819" w:name="_ETM_Q22_435000"/>
      <w:bookmarkEnd w:id="8819"/>
      <w:r w:rsidR="008C384D">
        <w:rPr>
          <w:rFonts w:hint="cs"/>
          <w:rtl/>
          <w:lang w:eastAsia="he-IL"/>
        </w:rPr>
        <w:t>ערוץ 14?</w:t>
      </w:r>
    </w:p>
    <w:p w:rsidR="008C384D" w:rsidRDefault="008C384D" w:rsidP="00E924B9">
      <w:pPr>
        <w:rPr>
          <w:rtl/>
          <w:lang w:eastAsia="he-IL"/>
        </w:rPr>
      </w:pPr>
    </w:p>
    <w:p w:rsidR="008C384D" w:rsidRDefault="008C384D" w:rsidP="00A91E73">
      <w:pPr>
        <w:pStyle w:val="-"/>
        <w:rPr>
          <w:rtl/>
        </w:rPr>
      </w:pPr>
      <w:bookmarkStart w:id="8820" w:name="ET_speakercontinue_5087_11"/>
      <w:r w:rsidRPr="00A91E73">
        <w:rPr>
          <w:rStyle w:val="TagStyle"/>
          <w:rtl/>
        </w:rPr>
        <w:t xml:space="preserve"> &lt;&lt; דובר_המשך &gt;&gt;</w:t>
      </w:r>
      <w:r w:rsidR="003A1F77" w:rsidRPr="003A1F77">
        <w:rPr>
          <w:rtl/>
        </w:rPr>
        <w:t>יאיר</w:t>
      </w:r>
      <w:r>
        <w:rPr>
          <w:rtl/>
        </w:rPr>
        <w:t xml:space="preserve"> לפיד (יש עתיד):</w:t>
      </w:r>
      <w:r w:rsidRPr="00870259">
        <w:rPr>
          <w:rtl/>
        </w:rPr>
        <w:t xml:space="preserve"> </w:t>
      </w:r>
      <w:r w:rsidRPr="00A91E73">
        <w:rPr>
          <w:rStyle w:val="TagStyle"/>
          <w:rtl/>
        </w:rPr>
        <w:t>&lt;&lt; דובר_המשך &gt;&gt;</w:t>
      </w:r>
      <w:r>
        <w:rPr>
          <w:rtl/>
        </w:rPr>
        <w:t xml:space="preserve"> </w:t>
      </w:r>
      <w:bookmarkEnd w:id="8820"/>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זו התמצית של העיתונות. </w:t>
      </w:r>
      <w:bookmarkStart w:id="8821" w:name="_ETM_Q22_438000"/>
      <w:bookmarkStart w:id="8822" w:name="_ETM_Q22_439000"/>
      <w:bookmarkEnd w:id="8821"/>
      <w:bookmarkEnd w:id="8822"/>
      <w:r>
        <w:rPr>
          <w:rFonts w:hint="cs"/>
          <w:rtl/>
          <w:lang w:eastAsia="he-IL"/>
        </w:rPr>
        <w:t xml:space="preserve">חבר הכנסת שקלים, </w:t>
      </w:r>
      <w:bookmarkStart w:id="8823" w:name="_ETM_Q22_440000"/>
      <w:bookmarkEnd w:id="8823"/>
      <w:r>
        <w:rPr>
          <w:rFonts w:hint="cs"/>
          <w:rtl/>
          <w:lang w:eastAsia="he-IL"/>
        </w:rPr>
        <w:t>אם כבר שאלת, מעולם לא הצעתי לסגור את ערוץ 14,</w:t>
      </w:r>
      <w:bookmarkStart w:id="8824" w:name="_ETM_Q22_445000"/>
      <w:bookmarkEnd w:id="8824"/>
      <w:r>
        <w:rPr>
          <w:rFonts w:hint="cs"/>
          <w:rtl/>
          <w:lang w:eastAsia="he-IL"/>
        </w:rPr>
        <w:t xml:space="preserve"> רק אמרתי שהוא צריך להיות תחת חוק מימון מפלגות. תבדוק.</w:t>
      </w:r>
    </w:p>
    <w:p w:rsidR="008C384D" w:rsidRDefault="008C384D" w:rsidP="00E924B9">
      <w:pPr>
        <w:rPr>
          <w:rtl/>
          <w:lang w:eastAsia="he-IL"/>
        </w:rPr>
      </w:pPr>
    </w:p>
    <w:p w:rsidR="008C384D" w:rsidRDefault="008C384D" w:rsidP="00A91E73">
      <w:pPr>
        <w:pStyle w:val="af7"/>
        <w:rPr>
          <w:rtl/>
        </w:rPr>
      </w:pPr>
      <w:bookmarkStart w:id="8825" w:name="ET_interruption_6537_29"/>
      <w:r w:rsidRPr="00A91E73">
        <w:rPr>
          <w:rStyle w:val="TagStyle"/>
          <w:rtl/>
        </w:rPr>
        <w:t xml:space="preserve"> &lt;&lt; קריאה &gt;&gt;</w:t>
      </w:r>
      <w:r>
        <w:rPr>
          <w:rtl/>
        </w:rPr>
        <w:t>אושר שקלים (הליכוד):</w:t>
      </w:r>
      <w:r w:rsidRPr="00770222">
        <w:rPr>
          <w:rtl/>
        </w:rPr>
        <w:t xml:space="preserve"> </w:t>
      </w:r>
      <w:r w:rsidRPr="00A91E73">
        <w:rPr>
          <w:rStyle w:val="TagStyle"/>
          <w:rtl/>
        </w:rPr>
        <w:t>&lt;&lt; קריאה &gt;&gt;</w:t>
      </w:r>
      <w:r>
        <w:rPr>
          <w:rtl/>
        </w:rPr>
        <w:t xml:space="preserve"> </w:t>
      </w:r>
      <w:bookmarkEnd w:id="8825"/>
    </w:p>
    <w:p w:rsidR="008C384D" w:rsidRDefault="008C384D" w:rsidP="00E924B9">
      <w:pPr>
        <w:rPr>
          <w:rtl/>
          <w:lang w:eastAsia="he-IL"/>
        </w:rPr>
      </w:pPr>
    </w:p>
    <w:p w:rsidR="008C384D" w:rsidRDefault="008C384D" w:rsidP="00E924B9">
      <w:pPr>
        <w:rPr>
          <w:rtl/>
          <w:lang w:eastAsia="he-IL"/>
        </w:rPr>
      </w:pPr>
      <w:bookmarkStart w:id="8826" w:name="_ETM_Q22_446000"/>
      <w:bookmarkEnd w:id="8826"/>
      <w:r>
        <w:rPr>
          <w:rFonts w:hint="cs"/>
          <w:rtl/>
          <w:lang w:eastAsia="he-IL"/>
        </w:rPr>
        <w:t>לא רצית לסגור את ערוץ 14?</w:t>
      </w:r>
    </w:p>
    <w:p w:rsidR="008C384D" w:rsidRDefault="008C384D" w:rsidP="00E924B9">
      <w:pPr>
        <w:rPr>
          <w:rtl/>
          <w:lang w:eastAsia="he-IL"/>
        </w:rPr>
      </w:pPr>
      <w:bookmarkStart w:id="8827" w:name="_ETM_Q22_451000"/>
      <w:bookmarkEnd w:id="8827"/>
    </w:p>
    <w:p w:rsidR="008C384D" w:rsidRDefault="008C384D" w:rsidP="00A91E73">
      <w:pPr>
        <w:pStyle w:val="-"/>
        <w:rPr>
          <w:rtl/>
        </w:rPr>
      </w:pPr>
      <w:bookmarkStart w:id="8828" w:name="_ETM_Q22_448000"/>
      <w:bookmarkStart w:id="8829" w:name="ET_speakercontinue_5087_1355"/>
      <w:bookmarkEnd w:id="8828"/>
      <w:r w:rsidRPr="00A91E73">
        <w:rPr>
          <w:rStyle w:val="TagStyle"/>
          <w:rtl/>
        </w:rPr>
        <w:t>&lt;&lt; דובר_המשך &gt;&gt;</w:t>
      </w:r>
      <w:r w:rsidR="003A1F77" w:rsidRPr="003A1F77">
        <w:rPr>
          <w:rtl/>
        </w:rPr>
        <w:t>יאיר</w:t>
      </w:r>
      <w:r>
        <w:rPr>
          <w:rtl/>
        </w:rPr>
        <w:t xml:space="preserve"> לפיד (יש עתיד):</w:t>
      </w:r>
      <w:r w:rsidRPr="00870259">
        <w:rPr>
          <w:rtl/>
        </w:rPr>
        <w:t xml:space="preserve"> </w:t>
      </w:r>
      <w:r w:rsidRPr="00A91E73">
        <w:rPr>
          <w:rStyle w:val="TagStyle"/>
          <w:rtl/>
        </w:rPr>
        <w:t>&lt;&lt; דובר_המשך &gt;&gt;</w:t>
      </w:r>
      <w:bookmarkEnd w:id="8829"/>
      <w:r>
        <w:rPr>
          <w:rtl/>
        </w:rPr>
        <w:t xml:space="preserve"> </w:t>
      </w:r>
    </w:p>
    <w:p w:rsidR="008C384D" w:rsidRDefault="008C384D" w:rsidP="00E924B9">
      <w:pPr>
        <w:rPr>
          <w:rtl/>
          <w:lang w:eastAsia="he-IL"/>
        </w:rPr>
      </w:pPr>
    </w:p>
    <w:p w:rsidR="008C384D" w:rsidRDefault="008C384D" w:rsidP="00E924B9">
      <w:pPr>
        <w:rPr>
          <w:rtl/>
          <w:lang w:eastAsia="he-IL"/>
        </w:rPr>
      </w:pPr>
      <w:bookmarkStart w:id="8830" w:name="_ETM_Q22_450000"/>
      <w:bookmarkEnd w:id="8830"/>
      <w:r>
        <w:rPr>
          <w:rFonts w:hint="cs"/>
          <w:rtl/>
          <w:lang w:eastAsia="he-IL"/>
        </w:rPr>
        <w:t xml:space="preserve">לא </w:t>
      </w:r>
      <w:proofErr w:type="spellStart"/>
      <w:r>
        <w:rPr>
          <w:rFonts w:hint="cs"/>
          <w:rtl/>
          <w:lang w:eastAsia="he-IL"/>
        </w:rPr>
        <w:t>לא</w:t>
      </w:r>
      <w:proofErr w:type="spellEnd"/>
      <w:r>
        <w:rPr>
          <w:rFonts w:hint="cs"/>
          <w:rtl/>
          <w:lang w:eastAsia="he-IL"/>
        </w:rPr>
        <w:t xml:space="preserve">, אמרתי </w:t>
      </w:r>
      <w:bookmarkStart w:id="8831" w:name="_ETM_Q22_452000"/>
      <w:bookmarkEnd w:id="8831"/>
      <w:r>
        <w:rPr>
          <w:rFonts w:hint="cs"/>
          <w:rtl/>
          <w:lang w:eastAsia="he-IL"/>
        </w:rPr>
        <w:t>שרק צריך שהוא יהיה תחת חוק מימון מפלגות, לא לסגור</w:t>
      </w:r>
      <w:bookmarkStart w:id="8832" w:name="_ETM_Q22_455000"/>
      <w:bookmarkEnd w:id="8832"/>
      <w:r>
        <w:rPr>
          <w:rFonts w:hint="cs"/>
          <w:rtl/>
          <w:lang w:eastAsia="he-IL"/>
        </w:rPr>
        <w:t xml:space="preserve"> אותו. </w:t>
      </w:r>
    </w:p>
    <w:p w:rsidR="008C384D" w:rsidRDefault="008C384D" w:rsidP="00E924B9">
      <w:pPr>
        <w:rPr>
          <w:rtl/>
          <w:lang w:eastAsia="he-IL"/>
        </w:rPr>
      </w:pPr>
    </w:p>
    <w:p w:rsidR="008C384D" w:rsidRDefault="008C384D" w:rsidP="00A91E73">
      <w:pPr>
        <w:pStyle w:val="af7"/>
        <w:rPr>
          <w:rtl/>
        </w:rPr>
      </w:pPr>
      <w:bookmarkStart w:id="8833" w:name="ET_interruption_קריאות_30"/>
      <w:r w:rsidRPr="00A91E73">
        <w:rPr>
          <w:rStyle w:val="TagStyle"/>
          <w:rtl/>
        </w:rPr>
        <w:t xml:space="preserve"> &lt;&lt; קריאה &gt;&gt;</w:t>
      </w:r>
      <w:r>
        <w:rPr>
          <w:rtl/>
        </w:rPr>
        <w:t>קריאות:</w:t>
      </w:r>
      <w:r w:rsidRPr="00770222">
        <w:rPr>
          <w:rtl/>
        </w:rPr>
        <w:t xml:space="preserve"> </w:t>
      </w:r>
      <w:r w:rsidRPr="00A91E73">
        <w:rPr>
          <w:rStyle w:val="TagStyle"/>
          <w:rtl/>
        </w:rPr>
        <w:t>&lt;&lt; קריאה &gt;&gt;</w:t>
      </w:r>
      <w:r>
        <w:rPr>
          <w:rtl/>
        </w:rPr>
        <w:t xml:space="preserve"> </w:t>
      </w:r>
      <w:bookmarkEnd w:id="8833"/>
    </w:p>
    <w:p w:rsidR="008C384D" w:rsidRDefault="008C384D" w:rsidP="00E924B9">
      <w:pPr>
        <w:rPr>
          <w:rtl/>
          <w:lang w:eastAsia="he-IL"/>
        </w:rPr>
      </w:pPr>
    </w:p>
    <w:p w:rsidR="008C384D" w:rsidRDefault="00E30D80" w:rsidP="00E924B9">
      <w:pPr>
        <w:rPr>
          <w:rtl/>
          <w:lang w:eastAsia="he-IL"/>
        </w:rPr>
      </w:pPr>
      <w:r>
        <w:rPr>
          <w:rFonts w:hint="cs"/>
          <w:rtl/>
          <w:lang w:eastAsia="he-IL"/>
        </w:rPr>
        <w:t>– – –</w:t>
      </w:r>
    </w:p>
    <w:p w:rsidR="008C384D" w:rsidRDefault="008C384D" w:rsidP="00E924B9">
      <w:pPr>
        <w:rPr>
          <w:rtl/>
          <w:lang w:eastAsia="he-IL"/>
        </w:rPr>
      </w:pPr>
    </w:p>
    <w:p w:rsidR="008C384D" w:rsidRDefault="008C384D" w:rsidP="00A91E73">
      <w:pPr>
        <w:pStyle w:val="-"/>
        <w:rPr>
          <w:rtl/>
        </w:rPr>
      </w:pPr>
      <w:bookmarkStart w:id="8834" w:name="_ETM_Q22_457000"/>
      <w:bookmarkStart w:id="8835" w:name="ET_speakercontinue_5087_1356"/>
      <w:bookmarkEnd w:id="8834"/>
      <w:r w:rsidRPr="00A91E73">
        <w:rPr>
          <w:rStyle w:val="TagStyle"/>
          <w:rtl/>
        </w:rPr>
        <w:t>&lt;&lt; דובר_המשך &gt;&gt;</w:t>
      </w:r>
      <w:r w:rsidR="003A1F77" w:rsidRPr="003A1F77">
        <w:rPr>
          <w:rtl/>
        </w:rPr>
        <w:t>יאיר</w:t>
      </w:r>
      <w:r>
        <w:rPr>
          <w:rtl/>
        </w:rPr>
        <w:t xml:space="preserve"> לפיד (יש עתיד):</w:t>
      </w:r>
      <w:r w:rsidRPr="00870259">
        <w:rPr>
          <w:rtl/>
        </w:rPr>
        <w:t xml:space="preserve"> </w:t>
      </w:r>
      <w:r w:rsidRPr="00A91E73">
        <w:rPr>
          <w:rStyle w:val="TagStyle"/>
          <w:rtl/>
        </w:rPr>
        <w:t>&lt;&lt; דובר_המשך &gt;&gt;</w:t>
      </w:r>
      <w:bookmarkEnd w:id="8835"/>
      <w:r>
        <w:rPr>
          <w:rtl/>
        </w:rPr>
        <w:t xml:space="preserve"> </w:t>
      </w:r>
    </w:p>
    <w:p w:rsidR="008C384D" w:rsidRDefault="008C384D" w:rsidP="00E924B9">
      <w:pPr>
        <w:rPr>
          <w:rtl/>
          <w:lang w:eastAsia="he-IL"/>
        </w:rPr>
      </w:pPr>
    </w:p>
    <w:p w:rsidR="008C384D" w:rsidRDefault="008C384D" w:rsidP="00FF68FA">
      <w:pPr>
        <w:rPr>
          <w:rtl/>
          <w:lang w:eastAsia="he-IL"/>
        </w:rPr>
      </w:pPr>
      <w:bookmarkStart w:id="8836" w:name="_ETM_Q22_460000"/>
      <w:bookmarkEnd w:id="8836"/>
      <w:r>
        <w:rPr>
          <w:rFonts w:hint="cs"/>
          <w:rtl/>
          <w:lang w:eastAsia="he-IL"/>
        </w:rPr>
        <w:t>אבל אני חוזר איתך לתאגיד</w:t>
      </w:r>
      <w:r w:rsidR="00FF68FA">
        <w:rPr>
          <w:rFonts w:hint="cs"/>
          <w:rtl/>
          <w:lang w:eastAsia="he-IL"/>
        </w:rPr>
        <w:t>.</w:t>
      </w:r>
      <w:r>
        <w:rPr>
          <w:rFonts w:hint="cs"/>
          <w:rtl/>
          <w:lang w:eastAsia="he-IL"/>
        </w:rPr>
        <w:t xml:space="preserve"> ה</w:t>
      </w:r>
      <w:bookmarkStart w:id="8837" w:name="_ETM_Q22_459000"/>
      <w:bookmarkEnd w:id="8837"/>
      <w:r>
        <w:rPr>
          <w:rFonts w:hint="cs"/>
          <w:rtl/>
          <w:lang w:eastAsia="he-IL"/>
        </w:rPr>
        <w:t>עלית כאן הצעת חוק. חבר הכנסת שקלים, העלית פה הצעת חוק, בוא נקיים דיון בהצעת החוק שאתה עצמך הצגת</w:t>
      </w:r>
      <w:bookmarkStart w:id="8838" w:name="_ETM_Q22_470000"/>
      <w:bookmarkEnd w:id="8838"/>
      <w:r>
        <w:rPr>
          <w:rFonts w:hint="cs"/>
          <w:rtl/>
          <w:lang w:eastAsia="he-IL"/>
        </w:rPr>
        <w:t xml:space="preserve"> בפני כנסת ישראל. </w:t>
      </w:r>
    </w:p>
    <w:p w:rsidR="008C384D" w:rsidRDefault="008C384D" w:rsidP="00E924B9">
      <w:pPr>
        <w:ind w:firstLine="0"/>
        <w:rPr>
          <w:rtl/>
          <w:lang w:eastAsia="he-IL"/>
        </w:rPr>
      </w:pPr>
    </w:p>
    <w:p w:rsidR="008C384D" w:rsidRDefault="008C384D" w:rsidP="00A91E73">
      <w:pPr>
        <w:pStyle w:val="af8"/>
        <w:rPr>
          <w:rtl/>
        </w:rPr>
      </w:pPr>
      <w:bookmarkStart w:id="8839" w:name="ET_yor_6490_31"/>
      <w:r w:rsidRPr="00A91E73">
        <w:rPr>
          <w:rStyle w:val="TagStyle"/>
          <w:rtl/>
        </w:rPr>
        <w:t xml:space="preserve"> &lt;&lt; יור &gt;&gt;</w:t>
      </w:r>
      <w:r w:rsidR="003A1F77" w:rsidRPr="003A1F77">
        <w:rPr>
          <w:rtl/>
        </w:rPr>
        <w:t>הי</w:t>
      </w:r>
      <w:r>
        <w:rPr>
          <w:rtl/>
        </w:rPr>
        <w:t>ו"ר ניסים ואטורי:</w:t>
      </w:r>
      <w:r w:rsidRPr="00770222">
        <w:rPr>
          <w:rtl/>
        </w:rPr>
        <w:t xml:space="preserve"> </w:t>
      </w:r>
      <w:r w:rsidRPr="00A91E73">
        <w:rPr>
          <w:rStyle w:val="TagStyle"/>
          <w:rtl/>
        </w:rPr>
        <w:t>&lt;&lt; יור &gt;&gt;</w:t>
      </w:r>
      <w:r>
        <w:rPr>
          <w:rtl/>
        </w:rPr>
        <w:t xml:space="preserve"> </w:t>
      </w:r>
      <w:bookmarkEnd w:id="8839"/>
    </w:p>
    <w:p w:rsidR="008C384D" w:rsidRDefault="008C384D" w:rsidP="00E924B9">
      <w:pPr>
        <w:rPr>
          <w:rtl/>
          <w:lang w:eastAsia="he-IL"/>
        </w:rPr>
      </w:pPr>
    </w:p>
    <w:p w:rsidR="008C384D" w:rsidRPr="00B7509D" w:rsidRDefault="008C384D" w:rsidP="00E924B9">
      <w:pPr>
        <w:rPr>
          <w:rtl/>
          <w:lang w:eastAsia="he-IL"/>
        </w:rPr>
      </w:pPr>
      <w:bookmarkStart w:id="8840" w:name="_ETM_Q22_468728"/>
      <w:bookmarkStart w:id="8841" w:name="_ETM_Q22_468917"/>
      <w:bookmarkEnd w:id="8840"/>
      <w:bookmarkEnd w:id="8841"/>
      <w:r>
        <w:rPr>
          <w:rFonts w:hint="cs"/>
          <w:rtl/>
          <w:lang w:eastAsia="he-IL"/>
        </w:rPr>
        <w:t>תמשיך.</w:t>
      </w:r>
    </w:p>
    <w:p w:rsidR="008C384D" w:rsidRDefault="008C384D" w:rsidP="00E924B9">
      <w:pPr>
        <w:rPr>
          <w:rtl/>
          <w:lang w:eastAsia="he-IL"/>
        </w:rPr>
      </w:pPr>
    </w:p>
    <w:p w:rsidR="008C384D" w:rsidRDefault="008C384D" w:rsidP="00A91E73">
      <w:pPr>
        <w:pStyle w:val="af7"/>
        <w:rPr>
          <w:rtl/>
        </w:rPr>
      </w:pPr>
      <w:bookmarkStart w:id="8842" w:name="_ETM_Q22_466000"/>
      <w:bookmarkStart w:id="8843" w:name="ET_interruption_5807_32"/>
      <w:bookmarkEnd w:id="8842"/>
      <w:r w:rsidRPr="00A91E73">
        <w:rPr>
          <w:rStyle w:val="TagStyle"/>
          <w:rtl/>
        </w:rPr>
        <w:t xml:space="preserve"> &lt;&lt; קריאה &gt;&gt;</w:t>
      </w:r>
      <w:r w:rsidR="003A1F77" w:rsidRPr="003A1F77">
        <w:rPr>
          <w:rtl/>
        </w:rPr>
        <w:t xml:space="preserve">קטי </w:t>
      </w:r>
      <w:r>
        <w:rPr>
          <w:rtl/>
        </w:rPr>
        <w:t>קטרין שטרית (הליכוד):</w:t>
      </w:r>
      <w:r w:rsidRPr="00770222">
        <w:rPr>
          <w:rtl/>
        </w:rPr>
        <w:t xml:space="preserve"> </w:t>
      </w:r>
      <w:r w:rsidRPr="00A91E73">
        <w:rPr>
          <w:rStyle w:val="TagStyle"/>
          <w:rtl/>
        </w:rPr>
        <w:t>&lt;&lt; קריאה &gt;&gt;</w:t>
      </w:r>
      <w:r>
        <w:rPr>
          <w:rtl/>
        </w:rPr>
        <w:t xml:space="preserve"> </w:t>
      </w:r>
      <w:bookmarkEnd w:id="8843"/>
    </w:p>
    <w:p w:rsidR="008C384D" w:rsidRDefault="008C384D" w:rsidP="00E924B9">
      <w:pPr>
        <w:rPr>
          <w:rtl/>
          <w:lang w:eastAsia="he-IL"/>
        </w:rPr>
      </w:pPr>
    </w:p>
    <w:p w:rsidR="008C384D" w:rsidRDefault="008C384D" w:rsidP="00E924B9">
      <w:pPr>
        <w:rPr>
          <w:rtl/>
          <w:lang w:eastAsia="he-IL"/>
        </w:rPr>
      </w:pPr>
      <w:bookmarkStart w:id="8844" w:name="_ETM_Q22_468000"/>
      <w:bookmarkEnd w:id="8844"/>
      <w:r>
        <w:rPr>
          <w:rFonts w:hint="cs"/>
          <w:rtl/>
          <w:lang w:eastAsia="he-IL"/>
        </w:rPr>
        <w:t>לפיד, לא שומעים אותך. תבקש שקט, זה לא הגיוני.</w:t>
      </w:r>
    </w:p>
    <w:p w:rsidR="008C384D" w:rsidRDefault="008C384D" w:rsidP="00E924B9">
      <w:pPr>
        <w:rPr>
          <w:rtl/>
          <w:lang w:eastAsia="he-IL"/>
        </w:rPr>
      </w:pPr>
      <w:bookmarkStart w:id="8845" w:name="_ETM_Q22_479000"/>
      <w:bookmarkEnd w:id="8845"/>
    </w:p>
    <w:p w:rsidR="008C384D" w:rsidRDefault="008C384D" w:rsidP="00A91E73">
      <w:pPr>
        <w:pStyle w:val="af8"/>
        <w:rPr>
          <w:rtl/>
        </w:rPr>
      </w:pPr>
      <w:bookmarkStart w:id="8846" w:name="ET_yor_6490_33"/>
      <w:r w:rsidRPr="00A91E73">
        <w:rPr>
          <w:rStyle w:val="TagStyle"/>
          <w:rtl/>
        </w:rPr>
        <w:t xml:space="preserve"> &lt;&lt; יור &gt;&gt;</w:t>
      </w:r>
      <w:r w:rsidR="003A1F77" w:rsidRPr="003A1F77">
        <w:rPr>
          <w:rtl/>
        </w:rPr>
        <w:t>הי</w:t>
      </w:r>
      <w:r>
        <w:rPr>
          <w:rtl/>
        </w:rPr>
        <w:t>ו"ר ניסים ואטורי:</w:t>
      </w:r>
      <w:r w:rsidRPr="00770222">
        <w:rPr>
          <w:rtl/>
        </w:rPr>
        <w:t xml:space="preserve"> </w:t>
      </w:r>
      <w:r w:rsidRPr="00A91E73">
        <w:rPr>
          <w:rStyle w:val="TagStyle"/>
          <w:rtl/>
        </w:rPr>
        <w:t>&lt;&lt; יור &gt;&gt;</w:t>
      </w:r>
      <w:r>
        <w:rPr>
          <w:rtl/>
        </w:rPr>
        <w:t xml:space="preserve"> </w:t>
      </w:r>
      <w:bookmarkEnd w:id="8846"/>
    </w:p>
    <w:p w:rsidR="008C384D" w:rsidRDefault="008C384D" w:rsidP="00E924B9">
      <w:pPr>
        <w:rPr>
          <w:rtl/>
          <w:lang w:eastAsia="he-IL"/>
        </w:rPr>
      </w:pPr>
    </w:p>
    <w:p w:rsidR="008C384D" w:rsidRDefault="008C384D" w:rsidP="00E924B9">
      <w:pPr>
        <w:rPr>
          <w:rtl/>
          <w:lang w:eastAsia="he-IL"/>
        </w:rPr>
      </w:pPr>
      <w:r>
        <w:rPr>
          <w:rFonts w:hint="cs"/>
          <w:rtl/>
          <w:lang w:eastAsia="he-IL"/>
        </w:rPr>
        <w:t>ע</w:t>
      </w:r>
      <w:bookmarkStart w:id="8847" w:name="_ETM_Q22_477000"/>
      <w:bookmarkEnd w:id="8847"/>
      <w:r>
        <w:rPr>
          <w:rFonts w:hint="cs"/>
          <w:rtl/>
          <w:lang w:eastAsia="he-IL"/>
        </w:rPr>
        <w:t xml:space="preserve">צרתי את הזמן. חבריי חברי הכנסת, אבקש לשמור על </w:t>
      </w:r>
      <w:bookmarkStart w:id="8848" w:name="_ETM_Q22_485000"/>
      <w:bookmarkEnd w:id="8848"/>
      <w:r>
        <w:rPr>
          <w:rFonts w:hint="cs"/>
          <w:rtl/>
          <w:lang w:eastAsia="he-IL"/>
        </w:rPr>
        <w:t xml:space="preserve">שקט. סדרנים, אפשר לעבור בין חברי הכנסת? הם לא שומעים </w:t>
      </w:r>
      <w:bookmarkStart w:id="8849" w:name="_ETM_Q22_487000"/>
      <w:bookmarkEnd w:id="8849"/>
      <w:r>
        <w:rPr>
          <w:rFonts w:hint="cs"/>
          <w:rtl/>
          <w:lang w:eastAsia="he-IL"/>
        </w:rPr>
        <w:t xml:space="preserve">אותי מרוב שהם צועקים. אני מוסיף לך 30 </w:t>
      </w:r>
      <w:bookmarkStart w:id="8850" w:name="_ETM_Q22_501000"/>
      <w:bookmarkEnd w:id="8850"/>
      <w:r>
        <w:rPr>
          <w:rFonts w:hint="cs"/>
          <w:rtl/>
          <w:lang w:eastAsia="he-IL"/>
        </w:rPr>
        <w:t xml:space="preserve">שניות. </w:t>
      </w:r>
    </w:p>
    <w:p w:rsidR="008C384D" w:rsidRDefault="008C384D" w:rsidP="00E924B9">
      <w:pPr>
        <w:rPr>
          <w:rtl/>
          <w:lang w:eastAsia="he-IL"/>
        </w:rPr>
      </w:pPr>
    </w:p>
    <w:p w:rsidR="008C384D" w:rsidRDefault="008C384D" w:rsidP="00A91E73">
      <w:pPr>
        <w:pStyle w:val="-"/>
        <w:rPr>
          <w:rtl/>
        </w:rPr>
      </w:pPr>
      <w:bookmarkStart w:id="8851" w:name="ET_speakercontinue_5087_13"/>
      <w:r w:rsidRPr="00A91E73">
        <w:rPr>
          <w:rStyle w:val="TagStyle"/>
          <w:rtl/>
        </w:rPr>
        <w:t xml:space="preserve"> &lt;&lt; דובר_המשך &gt;&gt;</w:t>
      </w:r>
      <w:r w:rsidR="003A1F77" w:rsidRPr="003A1F77">
        <w:rPr>
          <w:rtl/>
        </w:rPr>
        <w:t>יאיר</w:t>
      </w:r>
      <w:r>
        <w:rPr>
          <w:rtl/>
        </w:rPr>
        <w:t xml:space="preserve"> לפיד (יש עתיד):</w:t>
      </w:r>
      <w:r w:rsidRPr="00870259">
        <w:rPr>
          <w:rtl/>
        </w:rPr>
        <w:t xml:space="preserve"> </w:t>
      </w:r>
      <w:r w:rsidRPr="00A91E73">
        <w:rPr>
          <w:rStyle w:val="TagStyle"/>
          <w:rtl/>
        </w:rPr>
        <w:t>&lt;&lt; דובר_המשך &gt;&gt;</w:t>
      </w:r>
      <w:r>
        <w:rPr>
          <w:rtl/>
        </w:rPr>
        <w:t xml:space="preserve"> </w:t>
      </w:r>
      <w:bookmarkEnd w:id="8851"/>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אני מעריך את זה, תודה רבה. </w:t>
      </w:r>
    </w:p>
    <w:p w:rsidR="008C384D" w:rsidRDefault="008C384D" w:rsidP="00E924B9">
      <w:pPr>
        <w:rPr>
          <w:rtl/>
          <w:lang w:eastAsia="he-IL"/>
        </w:rPr>
      </w:pPr>
    </w:p>
    <w:p w:rsidR="008C384D" w:rsidRDefault="008C384D" w:rsidP="00A91E73">
      <w:pPr>
        <w:pStyle w:val="af8"/>
        <w:rPr>
          <w:rtl/>
        </w:rPr>
      </w:pPr>
      <w:bookmarkStart w:id="8852" w:name="ET_yor_6490_14"/>
      <w:r w:rsidRPr="00A91E73">
        <w:rPr>
          <w:rStyle w:val="TagStyle"/>
          <w:rtl/>
        </w:rPr>
        <w:t xml:space="preserve"> &lt;&lt; יור &gt;&gt;</w:t>
      </w:r>
      <w:r w:rsidR="003A1F77" w:rsidRPr="003A1F77">
        <w:rPr>
          <w:rtl/>
        </w:rPr>
        <w:t>הי</w:t>
      </w:r>
      <w:r>
        <w:rPr>
          <w:rtl/>
        </w:rPr>
        <w:t>ו"ר ניסים ואטורי:</w:t>
      </w:r>
      <w:r w:rsidRPr="00870259">
        <w:rPr>
          <w:rtl/>
        </w:rPr>
        <w:t xml:space="preserve"> </w:t>
      </w:r>
      <w:r w:rsidRPr="00A91E73">
        <w:rPr>
          <w:rStyle w:val="TagStyle"/>
          <w:rtl/>
        </w:rPr>
        <w:t>&lt;&lt; יור &gt;&gt;</w:t>
      </w:r>
      <w:r>
        <w:rPr>
          <w:rtl/>
        </w:rPr>
        <w:t xml:space="preserve"> </w:t>
      </w:r>
      <w:bookmarkEnd w:id="8852"/>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חברי הכנסת, אני מבקש לשמור על שקט. תודה רבה. בבקשה. </w:t>
      </w:r>
    </w:p>
    <w:p w:rsidR="008C384D" w:rsidRDefault="008C384D" w:rsidP="00E924B9">
      <w:pPr>
        <w:rPr>
          <w:rtl/>
          <w:lang w:eastAsia="he-IL"/>
        </w:rPr>
      </w:pPr>
    </w:p>
    <w:p w:rsidR="008C384D" w:rsidRDefault="008C384D" w:rsidP="00A91E73">
      <w:pPr>
        <w:pStyle w:val="af7"/>
        <w:rPr>
          <w:rtl/>
        </w:rPr>
      </w:pPr>
      <w:bookmarkStart w:id="8853" w:name="ET_interruption_6537_15"/>
      <w:r w:rsidRPr="00A91E73">
        <w:rPr>
          <w:rStyle w:val="TagStyle"/>
          <w:rtl/>
        </w:rPr>
        <w:t xml:space="preserve"> &lt;&lt; קריאה &gt;&gt;</w:t>
      </w:r>
      <w:r>
        <w:rPr>
          <w:rtl/>
        </w:rPr>
        <w:t>אושר שקלים (הליכוד):</w:t>
      </w:r>
      <w:r w:rsidRPr="00870259">
        <w:rPr>
          <w:rtl/>
        </w:rPr>
        <w:t xml:space="preserve"> </w:t>
      </w:r>
      <w:r w:rsidRPr="00A91E73">
        <w:rPr>
          <w:rStyle w:val="TagStyle"/>
          <w:rtl/>
        </w:rPr>
        <w:t>&lt;&lt; קריאה &gt;&gt;</w:t>
      </w:r>
      <w:r>
        <w:rPr>
          <w:rtl/>
        </w:rPr>
        <w:t xml:space="preserve"> </w:t>
      </w:r>
      <w:bookmarkEnd w:id="8853"/>
    </w:p>
    <w:p w:rsidR="008C384D" w:rsidRDefault="008C384D" w:rsidP="00E924B9">
      <w:pPr>
        <w:rPr>
          <w:rtl/>
          <w:lang w:eastAsia="he-IL"/>
        </w:rPr>
      </w:pPr>
    </w:p>
    <w:p w:rsidR="008C384D" w:rsidRDefault="008C384D" w:rsidP="00FF68FA">
      <w:pPr>
        <w:rPr>
          <w:rtl/>
          <w:lang w:eastAsia="he-IL"/>
        </w:rPr>
      </w:pPr>
      <w:r>
        <w:rPr>
          <w:rFonts w:hint="cs"/>
          <w:rtl/>
          <w:lang w:eastAsia="he-IL"/>
        </w:rPr>
        <w:t xml:space="preserve">תראה לאיזה מצב הגענו שאני מבקש שקט במליאה כדי שאתה תדבר. </w:t>
      </w:r>
    </w:p>
    <w:p w:rsidR="008C384D" w:rsidRDefault="008C384D" w:rsidP="00E924B9">
      <w:pPr>
        <w:rPr>
          <w:rtl/>
          <w:lang w:eastAsia="he-IL"/>
        </w:rPr>
      </w:pPr>
    </w:p>
    <w:p w:rsidR="008C384D" w:rsidRDefault="008C384D" w:rsidP="00A91E73">
      <w:pPr>
        <w:pStyle w:val="-"/>
        <w:rPr>
          <w:rtl/>
        </w:rPr>
      </w:pPr>
      <w:bookmarkStart w:id="8854" w:name="ET_speakercontinue_5087_1357"/>
      <w:r w:rsidRPr="00A91E73">
        <w:rPr>
          <w:rStyle w:val="TagStyle"/>
          <w:rtl/>
        </w:rPr>
        <w:t>&lt;&lt; דובר_המשך &gt;&gt;</w:t>
      </w:r>
      <w:r w:rsidR="003A1F77" w:rsidRPr="003A1F77">
        <w:rPr>
          <w:rtl/>
        </w:rPr>
        <w:t>יאיר</w:t>
      </w:r>
      <w:r>
        <w:rPr>
          <w:rtl/>
        </w:rPr>
        <w:t xml:space="preserve"> לפיד (יש עתיד):</w:t>
      </w:r>
      <w:r w:rsidRPr="00870259">
        <w:rPr>
          <w:rtl/>
        </w:rPr>
        <w:t xml:space="preserve"> </w:t>
      </w:r>
      <w:r w:rsidRPr="00A91E73">
        <w:rPr>
          <w:rStyle w:val="TagStyle"/>
          <w:rtl/>
        </w:rPr>
        <w:t>&lt;&lt; דובר_המשך &gt;&gt;</w:t>
      </w:r>
      <w:bookmarkEnd w:id="8854"/>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לא יאומן. </w:t>
      </w:r>
      <w:bookmarkStart w:id="8855" w:name="_ETM_Q22_540000"/>
      <w:bookmarkEnd w:id="8855"/>
      <w:r>
        <w:rPr>
          <w:rFonts w:hint="cs"/>
          <w:rtl/>
          <w:lang w:eastAsia="he-IL"/>
        </w:rPr>
        <w:t xml:space="preserve">אנחנו מתקדמים </w:t>
      </w:r>
      <w:proofErr w:type="spellStart"/>
      <w:r>
        <w:rPr>
          <w:rFonts w:hint="cs"/>
          <w:rtl/>
          <w:lang w:eastAsia="he-IL"/>
        </w:rPr>
        <w:t>לאנשהו</w:t>
      </w:r>
      <w:proofErr w:type="spellEnd"/>
      <w:r>
        <w:rPr>
          <w:rFonts w:hint="cs"/>
          <w:rtl/>
          <w:lang w:eastAsia="he-IL"/>
        </w:rPr>
        <w:t xml:space="preserve">. </w:t>
      </w:r>
    </w:p>
    <w:p w:rsidR="008C384D" w:rsidRDefault="008C384D" w:rsidP="00E924B9">
      <w:pPr>
        <w:rPr>
          <w:rtl/>
          <w:lang w:eastAsia="he-IL"/>
        </w:rPr>
      </w:pPr>
      <w:bookmarkStart w:id="8856" w:name="_ETM_Q22_549000"/>
      <w:bookmarkEnd w:id="8856"/>
    </w:p>
    <w:p w:rsidR="008C384D" w:rsidRDefault="008C384D" w:rsidP="00A91E73">
      <w:pPr>
        <w:pStyle w:val="af8"/>
        <w:rPr>
          <w:rtl/>
        </w:rPr>
      </w:pPr>
      <w:bookmarkStart w:id="8857" w:name="ET_yor_6490_16"/>
      <w:r w:rsidRPr="00A91E73">
        <w:rPr>
          <w:rStyle w:val="TagStyle"/>
          <w:rtl/>
        </w:rPr>
        <w:t xml:space="preserve"> &lt;&lt; יור &gt;&gt;</w:t>
      </w:r>
      <w:r w:rsidR="003A1F77" w:rsidRPr="003A1F77">
        <w:rPr>
          <w:rtl/>
        </w:rPr>
        <w:t>הי</w:t>
      </w:r>
      <w:r>
        <w:rPr>
          <w:rtl/>
        </w:rPr>
        <w:t>ו"ר ניסים ואטורי:</w:t>
      </w:r>
      <w:r w:rsidRPr="00870259">
        <w:rPr>
          <w:rtl/>
        </w:rPr>
        <w:t xml:space="preserve"> </w:t>
      </w:r>
      <w:r w:rsidRPr="00A91E73">
        <w:rPr>
          <w:rStyle w:val="TagStyle"/>
          <w:rtl/>
        </w:rPr>
        <w:t>&lt;&lt; יור &gt;&gt;</w:t>
      </w:r>
      <w:r>
        <w:rPr>
          <w:rtl/>
        </w:rPr>
        <w:t xml:space="preserve"> </w:t>
      </w:r>
      <w:bookmarkEnd w:id="8857"/>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מה קורה? חברי הכנסת. חבר הכנסת משה סולומון, תודה רבה. חבר הכנסת מלול, אבקש לשמור על שקט. תודה רבה. שומעים אותך עד לפה. </w:t>
      </w:r>
      <w:bookmarkStart w:id="8858" w:name="_ETM_Q22_558000"/>
      <w:bookmarkEnd w:id="8858"/>
      <w:r>
        <w:rPr>
          <w:rFonts w:hint="cs"/>
          <w:rtl/>
          <w:lang w:eastAsia="he-IL"/>
        </w:rPr>
        <w:t xml:space="preserve">שומעים הכול. </w:t>
      </w:r>
    </w:p>
    <w:p w:rsidR="008C384D" w:rsidRDefault="008C384D" w:rsidP="00E924B9">
      <w:pPr>
        <w:ind w:firstLine="0"/>
        <w:rPr>
          <w:rtl/>
          <w:lang w:eastAsia="he-IL"/>
        </w:rPr>
      </w:pPr>
    </w:p>
    <w:p w:rsidR="008C384D" w:rsidRDefault="008C384D" w:rsidP="00A91E73">
      <w:pPr>
        <w:pStyle w:val="af7"/>
        <w:rPr>
          <w:rtl/>
        </w:rPr>
      </w:pPr>
      <w:bookmarkStart w:id="8859" w:name="ET_interruption_קריאות_43"/>
      <w:r w:rsidRPr="00A91E73">
        <w:rPr>
          <w:rStyle w:val="TagStyle"/>
          <w:rtl/>
        </w:rPr>
        <w:t xml:space="preserve"> &lt;&lt; קריאה &gt;&gt;</w:t>
      </w:r>
      <w:r>
        <w:rPr>
          <w:rtl/>
        </w:rPr>
        <w:t>קריאות:</w:t>
      </w:r>
      <w:r w:rsidRPr="009C61C9">
        <w:rPr>
          <w:rtl/>
        </w:rPr>
        <w:t xml:space="preserve"> </w:t>
      </w:r>
      <w:r w:rsidRPr="00A91E73">
        <w:rPr>
          <w:rStyle w:val="TagStyle"/>
          <w:rtl/>
        </w:rPr>
        <w:t>&lt;&lt; קריאה &gt;&gt;</w:t>
      </w:r>
      <w:r>
        <w:rPr>
          <w:rtl/>
        </w:rPr>
        <w:t xml:space="preserve"> </w:t>
      </w:r>
      <w:bookmarkEnd w:id="8859"/>
    </w:p>
    <w:p w:rsidR="008C384D" w:rsidRDefault="008C384D" w:rsidP="00E924B9">
      <w:pPr>
        <w:rPr>
          <w:rtl/>
          <w:lang w:eastAsia="he-IL"/>
        </w:rPr>
      </w:pPr>
    </w:p>
    <w:p w:rsidR="008C384D" w:rsidRDefault="00E30D80" w:rsidP="00E924B9">
      <w:pPr>
        <w:rPr>
          <w:rtl/>
          <w:lang w:eastAsia="he-IL"/>
        </w:rPr>
      </w:pPr>
      <w:r>
        <w:rPr>
          <w:rFonts w:hint="cs"/>
          <w:rtl/>
          <w:lang w:eastAsia="he-IL"/>
        </w:rPr>
        <w:t>– – –</w:t>
      </w:r>
    </w:p>
    <w:p w:rsidR="008C384D" w:rsidRDefault="008C384D" w:rsidP="00E924B9">
      <w:pPr>
        <w:rPr>
          <w:rtl/>
          <w:lang w:eastAsia="he-IL"/>
        </w:rPr>
      </w:pPr>
    </w:p>
    <w:p w:rsidR="008C384D" w:rsidRDefault="008C384D" w:rsidP="00A91E73">
      <w:pPr>
        <w:pStyle w:val="af8"/>
        <w:rPr>
          <w:rtl/>
        </w:rPr>
      </w:pPr>
      <w:bookmarkStart w:id="8860" w:name="ET_yor_6490_44"/>
      <w:r w:rsidRPr="00A91E73">
        <w:rPr>
          <w:rStyle w:val="TagStyle"/>
          <w:rtl/>
        </w:rPr>
        <w:t xml:space="preserve"> &lt;&lt; יור &gt;&gt;</w:t>
      </w:r>
      <w:r w:rsidR="003A1F77" w:rsidRPr="003A1F77">
        <w:rPr>
          <w:rtl/>
        </w:rPr>
        <w:t>הי</w:t>
      </w:r>
      <w:r>
        <w:rPr>
          <w:rtl/>
        </w:rPr>
        <w:t>ו"ר ניסים ואטורי:</w:t>
      </w:r>
      <w:r w:rsidRPr="009C61C9">
        <w:rPr>
          <w:rtl/>
        </w:rPr>
        <w:t xml:space="preserve"> </w:t>
      </w:r>
      <w:r w:rsidRPr="00A91E73">
        <w:rPr>
          <w:rStyle w:val="TagStyle"/>
          <w:rtl/>
        </w:rPr>
        <w:t>&lt;&lt; יור &gt;&gt;</w:t>
      </w:r>
      <w:r>
        <w:rPr>
          <w:rtl/>
        </w:rPr>
        <w:t xml:space="preserve"> </w:t>
      </w:r>
      <w:bookmarkEnd w:id="8860"/>
    </w:p>
    <w:p w:rsidR="008C384D" w:rsidRDefault="008C384D" w:rsidP="00E924B9">
      <w:pPr>
        <w:ind w:firstLine="0"/>
        <w:rPr>
          <w:rtl/>
          <w:lang w:eastAsia="he-IL"/>
        </w:rPr>
      </w:pPr>
      <w:bookmarkStart w:id="8861" w:name="_ETM_Q22_565000"/>
      <w:bookmarkEnd w:id="8861"/>
    </w:p>
    <w:p w:rsidR="008C384D" w:rsidRDefault="008C384D" w:rsidP="00E924B9">
      <w:pPr>
        <w:rPr>
          <w:rtl/>
          <w:lang w:eastAsia="he-IL"/>
        </w:rPr>
      </w:pPr>
      <w:bookmarkStart w:id="8862" w:name="_ETM_Q22_566000"/>
      <w:bookmarkEnd w:id="8862"/>
      <w:r>
        <w:rPr>
          <w:rFonts w:hint="cs"/>
          <w:rtl/>
          <w:lang w:eastAsia="he-IL"/>
        </w:rPr>
        <w:t>בוא תמשיך, זה לא ייגמר. תמשיך.</w:t>
      </w:r>
    </w:p>
    <w:p w:rsidR="008C384D" w:rsidRDefault="008C384D" w:rsidP="00E924B9">
      <w:pPr>
        <w:ind w:firstLine="0"/>
        <w:rPr>
          <w:rtl/>
          <w:lang w:eastAsia="he-IL"/>
        </w:rPr>
      </w:pPr>
    </w:p>
    <w:p w:rsidR="008C384D" w:rsidRDefault="008C384D" w:rsidP="00A91E73">
      <w:pPr>
        <w:pStyle w:val="-"/>
        <w:rPr>
          <w:rtl/>
        </w:rPr>
      </w:pPr>
      <w:bookmarkStart w:id="8863" w:name="ET_speakercontinue_5087_17"/>
      <w:r w:rsidRPr="00A91E73">
        <w:rPr>
          <w:rStyle w:val="TagStyle"/>
          <w:rtl/>
        </w:rPr>
        <w:t xml:space="preserve"> &lt;&lt; דובר_המשך &gt;&gt;</w:t>
      </w:r>
      <w:r w:rsidR="003A1F77" w:rsidRPr="003A1F77">
        <w:rPr>
          <w:rtl/>
        </w:rPr>
        <w:t>יאיר</w:t>
      </w:r>
      <w:r>
        <w:rPr>
          <w:rtl/>
        </w:rPr>
        <w:t xml:space="preserve"> לפיד (יש עתיד):</w:t>
      </w:r>
      <w:r w:rsidRPr="00870259">
        <w:rPr>
          <w:rtl/>
        </w:rPr>
        <w:t xml:space="preserve"> </w:t>
      </w:r>
      <w:r w:rsidRPr="00A91E73">
        <w:rPr>
          <w:rStyle w:val="TagStyle"/>
          <w:rtl/>
        </w:rPr>
        <w:t>&lt;&lt; דובר_המשך &gt;&gt;</w:t>
      </w:r>
      <w:r>
        <w:rPr>
          <w:rtl/>
        </w:rPr>
        <w:t xml:space="preserve"> </w:t>
      </w:r>
      <w:bookmarkEnd w:id="8863"/>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חבר הכנסת שקלים, זה לא </w:t>
      </w:r>
      <w:bookmarkStart w:id="8864" w:name="_ETM_Q22_571000"/>
      <w:bookmarkEnd w:id="8864"/>
      <w:r>
        <w:rPr>
          <w:rFonts w:hint="cs"/>
          <w:rtl/>
          <w:lang w:eastAsia="he-IL"/>
        </w:rPr>
        <w:t xml:space="preserve">ילך, אז אתה ואני מרוכזים, נכון? </w:t>
      </w:r>
    </w:p>
    <w:p w:rsidR="008C384D" w:rsidRDefault="008C384D" w:rsidP="00E924B9">
      <w:pPr>
        <w:rPr>
          <w:rtl/>
          <w:lang w:eastAsia="he-IL"/>
        </w:rPr>
      </w:pPr>
    </w:p>
    <w:p w:rsidR="008C384D" w:rsidRDefault="008C384D" w:rsidP="00E924B9">
      <w:pPr>
        <w:rPr>
          <w:rtl/>
          <w:lang w:eastAsia="he-IL"/>
        </w:rPr>
      </w:pPr>
      <w:r>
        <w:rPr>
          <w:rFonts w:hint="cs"/>
          <w:rtl/>
          <w:lang w:eastAsia="he-IL"/>
        </w:rPr>
        <w:t>עבדתי הרבה שנים כעיתונאי. הרעיון בעיתונות זה שהמהות שלה, התמצית</w:t>
      </w:r>
      <w:bookmarkStart w:id="8865" w:name="_ETM_Q22_579000"/>
      <w:bookmarkEnd w:id="8865"/>
      <w:r>
        <w:rPr>
          <w:rFonts w:hint="cs"/>
          <w:rtl/>
          <w:lang w:eastAsia="he-IL"/>
        </w:rPr>
        <w:t xml:space="preserve"> שלה זה כל מה שהשלטון לא רוצה שנדע, </w:t>
      </w:r>
      <w:bookmarkStart w:id="8866" w:name="_ETM_Q22_585000"/>
      <w:bookmarkEnd w:id="8866"/>
      <w:r>
        <w:rPr>
          <w:rFonts w:hint="cs"/>
          <w:rtl/>
          <w:lang w:eastAsia="he-IL"/>
        </w:rPr>
        <w:t xml:space="preserve">ותרבות זה כל מה שכדאי שנדע. הרעיון בהקמת התאגיד בתצורה הנוכחית שלו </w:t>
      </w:r>
      <w:r>
        <w:rPr>
          <w:rFonts w:hint="eastAsia"/>
          <w:rtl/>
          <w:lang w:eastAsia="he-IL"/>
        </w:rPr>
        <w:t>–</w:t>
      </w:r>
      <w:bookmarkStart w:id="8867" w:name="_ETM_Q22_590000"/>
      <w:bookmarkEnd w:id="8867"/>
      <w:r>
        <w:rPr>
          <w:rFonts w:hint="cs"/>
          <w:rtl/>
          <w:lang w:eastAsia="he-IL"/>
        </w:rPr>
        <w:t xml:space="preserve"> שוב, מי שחתומה עליו היא ממשלת ליכוד </w:t>
      </w:r>
      <w:r>
        <w:rPr>
          <w:rFonts w:hint="eastAsia"/>
          <w:rtl/>
          <w:lang w:eastAsia="he-IL"/>
        </w:rPr>
        <w:t>–</w:t>
      </w:r>
      <w:r>
        <w:rPr>
          <w:rFonts w:hint="cs"/>
          <w:rtl/>
          <w:lang w:eastAsia="he-IL"/>
        </w:rPr>
        <w:t xml:space="preserve"> היה פשוט</w:t>
      </w:r>
      <w:bookmarkStart w:id="8868" w:name="_ETM_Q22_593000"/>
      <w:bookmarkEnd w:id="8868"/>
      <w:r>
        <w:rPr>
          <w:rFonts w:hint="cs"/>
          <w:rtl/>
          <w:lang w:eastAsia="he-IL"/>
        </w:rPr>
        <w:t xml:space="preserve">. הוא אמר: בוא נרחיק דווקא את הפוליטיקאים, דווקא את נבחרי הציבור </w:t>
      </w:r>
      <w:r w:rsidR="00E30D80">
        <w:rPr>
          <w:rFonts w:hint="cs"/>
          <w:rtl/>
          <w:lang w:eastAsia="he-IL"/>
        </w:rPr>
        <w:t>– – –</w:t>
      </w:r>
    </w:p>
    <w:p w:rsidR="008C384D" w:rsidRDefault="008C384D" w:rsidP="00E924B9">
      <w:pPr>
        <w:rPr>
          <w:rtl/>
          <w:lang w:eastAsia="he-IL"/>
        </w:rPr>
      </w:pPr>
    </w:p>
    <w:p w:rsidR="008C384D" w:rsidRDefault="008C384D" w:rsidP="00A91E73">
      <w:pPr>
        <w:pStyle w:val="af7"/>
        <w:rPr>
          <w:rtl/>
        </w:rPr>
      </w:pPr>
      <w:bookmarkStart w:id="8869" w:name="ET_interruption_6537_34"/>
      <w:r w:rsidRPr="00A91E73">
        <w:rPr>
          <w:rStyle w:val="TagStyle"/>
          <w:rtl/>
        </w:rPr>
        <w:t xml:space="preserve"> &lt;&lt; קריאה &gt;&gt;</w:t>
      </w:r>
      <w:r>
        <w:rPr>
          <w:rtl/>
        </w:rPr>
        <w:t>אושר שקלים (הליכוד):</w:t>
      </w:r>
      <w:r w:rsidRPr="00770222">
        <w:rPr>
          <w:rtl/>
        </w:rPr>
        <w:t xml:space="preserve"> </w:t>
      </w:r>
      <w:r w:rsidRPr="00A91E73">
        <w:rPr>
          <w:rStyle w:val="TagStyle"/>
          <w:rtl/>
        </w:rPr>
        <w:t>&lt;&lt; קריאה &gt;&gt;</w:t>
      </w:r>
      <w:r>
        <w:rPr>
          <w:rtl/>
        </w:rPr>
        <w:t xml:space="preserve"> </w:t>
      </w:r>
      <w:bookmarkEnd w:id="8869"/>
    </w:p>
    <w:p w:rsidR="008C384D" w:rsidRDefault="008C384D" w:rsidP="00E924B9">
      <w:pPr>
        <w:rPr>
          <w:rtl/>
          <w:lang w:eastAsia="he-IL"/>
        </w:rPr>
      </w:pPr>
    </w:p>
    <w:p w:rsidR="008C384D" w:rsidRDefault="00E30D80" w:rsidP="00E924B9">
      <w:pPr>
        <w:rPr>
          <w:rtl/>
          <w:lang w:eastAsia="he-IL"/>
        </w:rPr>
      </w:pPr>
      <w:r>
        <w:rPr>
          <w:rFonts w:hint="cs"/>
          <w:rtl/>
          <w:lang w:eastAsia="he-IL"/>
        </w:rPr>
        <w:t>– – –</w:t>
      </w:r>
      <w:r w:rsidR="008C384D">
        <w:rPr>
          <w:rFonts w:hint="cs"/>
          <w:rtl/>
          <w:lang w:eastAsia="he-IL"/>
        </w:rPr>
        <w:t xml:space="preserve"> </w:t>
      </w:r>
    </w:p>
    <w:p w:rsidR="008C384D" w:rsidRDefault="008C384D" w:rsidP="00E924B9">
      <w:pPr>
        <w:rPr>
          <w:rtl/>
          <w:lang w:eastAsia="he-IL"/>
        </w:rPr>
      </w:pPr>
    </w:p>
    <w:p w:rsidR="008C384D" w:rsidRDefault="008C384D" w:rsidP="00A91E73">
      <w:pPr>
        <w:pStyle w:val="-"/>
        <w:rPr>
          <w:rtl/>
        </w:rPr>
      </w:pPr>
      <w:bookmarkStart w:id="8870" w:name="ET_speakercontinue_5087_1358"/>
      <w:r w:rsidRPr="00A91E73">
        <w:rPr>
          <w:rStyle w:val="TagStyle"/>
          <w:rtl/>
        </w:rPr>
        <w:t>&lt;&lt; דובר_המשך &gt;&gt;</w:t>
      </w:r>
      <w:r w:rsidR="003A1F77" w:rsidRPr="003A1F77">
        <w:rPr>
          <w:rtl/>
        </w:rPr>
        <w:t>יאיר</w:t>
      </w:r>
      <w:r>
        <w:rPr>
          <w:rtl/>
        </w:rPr>
        <w:t xml:space="preserve"> לפיד (יש עתיד):</w:t>
      </w:r>
      <w:r w:rsidRPr="00870259">
        <w:rPr>
          <w:rtl/>
        </w:rPr>
        <w:t xml:space="preserve"> </w:t>
      </w:r>
      <w:r w:rsidRPr="00A91E73">
        <w:rPr>
          <w:rStyle w:val="TagStyle"/>
          <w:rtl/>
        </w:rPr>
        <w:t>&lt;&lt; דובר_המשך &gt;&gt;</w:t>
      </w:r>
      <w:bookmarkEnd w:id="8870"/>
      <w:r>
        <w:rPr>
          <w:rtl/>
        </w:rPr>
        <w:t xml:space="preserve"> </w:t>
      </w:r>
    </w:p>
    <w:p w:rsidR="008C384D" w:rsidRDefault="008C384D" w:rsidP="00E924B9">
      <w:pPr>
        <w:rPr>
          <w:rtl/>
          <w:lang w:eastAsia="he-IL"/>
        </w:rPr>
      </w:pPr>
    </w:p>
    <w:p w:rsidR="008C384D" w:rsidRPr="00770222" w:rsidRDefault="008C384D" w:rsidP="00E924B9">
      <w:pPr>
        <w:rPr>
          <w:rtl/>
          <w:lang w:eastAsia="he-IL"/>
        </w:rPr>
      </w:pPr>
      <w:bookmarkStart w:id="8871" w:name="_ETM_Q22_598000"/>
      <w:bookmarkEnd w:id="8871"/>
      <w:r>
        <w:rPr>
          <w:rFonts w:hint="cs"/>
          <w:rtl/>
          <w:lang w:eastAsia="he-IL"/>
        </w:rPr>
        <w:t xml:space="preserve">רגע, תן לי להסביר לך. שאלה, בבקשה. </w:t>
      </w:r>
    </w:p>
    <w:p w:rsidR="008C384D" w:rsidRDefault="008C384D" w:rsidP="00E924B9">
      <w:pPr>
        <w:rPr>
          <w:rtl/>
          <w:lang w:eastAsia="he-IL"/>
        </w:rPr>
      </w:pPr>
    </w:p>
    <w:p w:rsidR="008C384D" w:rsidRDefault="008C384D" w:rsidP="00A91E73">
      <w:pPr>
        <w:pStyle w:val="af7"/>
        <w:rPr>
          <w:rtl/>
        </w:rPr>
      </w:pPr>
      <w:bookmarkStart w:id="8872" w:name="ET_interruption_6537_18"/>
      <w:r w:rsidRPr="00A91E73">
        <w:rPr>
          <w:rStyle w:val="TagStyle"/>
          <w:rtl/>
        </w:rPr>
        <w:t xml:space="preserve"> &lt;&lt; קריאה &gt;&gt;</w:t>
      </w:r>
      <w:r>
        <w:rPr>
          <w:rtl/>
        </w:rPr>
        <w:t>אושר שקלים (הליכוד):</w:t>
      </w:r>
      <w:r w:rsidRPr="00870259">
        <w:rPr>
          <w:rtl/>
        </w:rPr>
        <w:t xml:space="preserve"> </w:t>
      </w:r>
      <w:r w:rsidRPr="00A91E73">
        <w:rPr>
          <w:rStyle w:val="TagStyle"/>
          <w:rtl/>
        </w:rPr>
        <w:t>&lt;&lt; קריאה &gt;&gt;</w:t>
      </w:r>
      <w:r>
        <w:rPr>
          <w:rtl/>
        </w:rPr>
        <w:t xml:space="preserve"> </w:t>
      </w:r>
      <w:bookmarkEnd w:id="8872"/>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הייתה תקופה שהיית בעד סגירת ישראל היום </w:t>
      </w:r>
      <w:r w:rsidR="00E30D80">
        <w:rPr>
          <w:rFonts w:hint="cs"/>
          <w:rtl/>
          <w:lang w:eastAsia="he-IL"/>
        </w:rPr>
        <w:t>– – –</w:t>
      </w:r>
      <w:r>
        <w:rPr>
          <w:rFonts w:hint="cs"/>
          <w:rtl/>
          <w:lang w:eastAsia="he-IL"/>
        </w:rPr>
        <w:t xml:space="preserve"> </w:t>
      </w:r>
    </w:p>
    <w:p w:rsidR="008C384D" w:rsidRDefault="008C384D" w:rsidP="00E924B9">
      <w:pPr>
        <w:rPr>
          <w:rtl/>
          <w:lang w:eastAsia="he-IL"/>
        </w:rPr>
      </w:pPr>
    </w:p>
    <w:p w:rsidR="008C384D" w:rsidRDefault="008C384D" w:rsidP="00A91E73">
      <w:pPr>
        <w:pStyle w:val="-"/>
        <w:rPr>
          <w:rtl/>
        </w:rPr>
      </w:pPr>
      <w:bookmarkStart w:id="8873" w:name="_ETM_Q22_607000"/>
      <w:bookmarkStart w:id="8874" w:name="ET_speakercontinue_5087_1359"/>
      <w:bookmarkEnd w:id="8873"/>
      <w:r w:rsidRPr="00A91E73">
        <w:rPr>
          <w:rStyle w:val="TagStyle"/>
          <w:rtl/>
        </w:rPr>
        <w:t>&lt;&lt; דובר_המשך &gt;&gt;</w:t>
      </w:r>
      <w:r w:rsidR="003A1F77" w:rsidRPr="003A1F77">
        <w:rPr>
          <w:rtl/>
        </w:rPr>
        <w:t>יאיר</w:t>
      </w:r>
      <w:r>
        <w:rPr>
          <w:rtl/>
        </w:rPr>
        <w:t xml:space="preserve"> לפיד (יש עתיד):</w:t>
      </w:r>
      <w:r w:rsidRPr="00870259">
        <w:rPr>
          <w:rtl/>
        </w:rPr>
        <w:t xml:space="preserve"> </w:t>
      </w:r>
      <w:r w:rsidRPr="00A91E73">
        <w:rPr>
          <w:rStyle w:val="TagStyle"/>
          <w:rtl/>
        </w:rPr>
        <w:t>&lt;&lt; דובר_המשך &gt;&gt;</w:t>
      </w:r>
      <w:bookmarkEnd w:id="8874"/>
      <w:r>
        <w:rPr>
          <w:rtl/>
        </w:rPr>
        <w:t xml:space="preserve"> </w:t>
      </w:r>
    </w:p>
    <w:p w:rsidR="008C384D" w:rsidRDefault="008C384D" w:rsidP="00E924B9">
      <w:pPr>
        <w:rPr>
          <w:rtl/>
          <w:lang w:eastAsia="he-IL"/>
        </w:rPr>
      </w:pPr>
    </w:p>
    <w:p w:rsidR="008C384D" w:rsidRDefault="008C384D" w:rsidP="00E924B9">
      <w:pPr>
        <w:ind w:firstLine="0"/>
        <w:rPr>
          <w:rtl/>
          <w:lang w:eastAsia="he-IL"/>
        </w:rPr>
      </w:pPr>
      <w:bookmarkStart w:id="8875" w:name="_ETM_Q22_609000"/>
      <w:bookmarkEnd w:id="8875"/>
      <w:r>
        <w:rPr>
          <w:rtl/>
          <w:lang w:eastAsia="he-IL"/>
        </w:rPr>
        <w:tab/>
      </w:r>
      <w:r>
        <w:rPr>
          <w:rFonts w:hint="cs"/>
          <w:rtl/>
          <w:lang w:eastAsia="he-IL"/>
        </w:rPr>
        <w:t xml:space="preserve">בוא נתמקד שנייה </w:t>
      </w:r>
      <w:r w:rsidR="00E30D80">
        <w:rPr>
          <w:rFonts w:hint="cs"/>
          <w:rtl/>
          <w:lang w:eastAsia="he-IL"/>
        </w:rPr>
        <w:t>– – –</w:t>
      </w:r>
      <w:r>
        <w:rPr>
          <w:rFonts w:hint="cs"/>
          <w:rtl/>
          <w:lang w:eastAsia="he-IL"/>
        </w:rPr>
        <w:t xml:space="preserve"> </w:t>
      </w:r>
    </w:p>
    <w:p w:rsidR="008C384D" w:rsidRDefault="008C384D" w:rsidP="00E924B9">
      <w:pPr>
        <w:ind w:firstLine="0"/>
        <w:rPr>
          <w:rtl/>
          <w:lang w:eastAsia="he-IL"/>
        </w:rPr>
      </w:pPr>
      <w:bookmarkStart w:id="8876" w:name="_ETM_Q22_611000"/>
      <w:bookmarkEnd w:id="8876"/>
    </w:p>
    <w:p w:rsidR="008C384D" w:rsidRDefault="008C384D" w:rsidP="00A91E73">
      <w:pPr>
        <w:pStyle w:val="af7"/>
        <w:rPr>
          <w:rtl/>
        </w:rPr>
      </w:pPr>
      <w:bookmarkStart w:id="8877" w:name="ET_interruption_6537_35"/>
      <w:r w:rsidRPr="00A91E73">
        <w:rPr>
          <w:rStyle w:val="TagStyle"/>
          <w:rtl/>
        </w:rPr>
        <w:t xml:space="preserve"> &lt;&lt; קריאה &gt;&gt;</w:t>
      </w:r>
      <w:r>
        <w:rPr>
          <w:rtl/>
        </w:rPr>
        <w:t>אושר שקלים (הליכוד):</w:t>
      </w:r>
      <w:r w:rsidRPr="00220DEE">
        <w:rPr>
          <w:rtl/>
        </w:rPr>
        <w:t xml:space="preserve"> </w:t>
      </w:r>
      <w:r w:rsidRPr="00A91E73">
        <w:rPr>
          <w:rStyle w:val="TagStyle"/>
          <w:rtl/>
        </w:rPr>
        <w:t>&lt;&lt; קריאה &gt;&gt;</w:t>
      </w:r>
      <w:r>
        <w:rPr>
          <w:rtl/>
        </w:rPr>
        <w:t xml:space="preserve"> </w:t>
      </w:r>
      <w:bookmarkEnd w:id="8877"/>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הצבעת בעד </w:t>
      </w:r>
      <w:bookmarkStart w:id="8878" w:name="_ETM_Q22_616000"/>
      <w:bookmarkEnd w:id="8878"/>
      <w:r>
        <w:rPr>
          <w:rFonts w:hint="cs"/>
          <w:rtl/>
          <w:lang w:eastAsia="he-IL"/>
        </w:rPr>
        <w:t>סגירת ישראל היום.</w:t>
      </w:r>
    </w:p>
    <w:p w:rsidR="008C384D" w:rsidRPr="00220DEE" w:rsidRDefault="008C384D" w:rsidP="00E924B9">
      <w:pPr>
        <w:rPr>
          <w:rtl/>
          <w:lang w:eastAsia="he-IL"/>
        </w:rPr>
      </w:pPr>
    </w:p>
    <w:p w:rsidR="008C384D" w:rsidRDefault="008C384D" w:rsidP="00A91E73">
      <w:pPr>
        <w:pStyle w:val="-"/>
        <w:rPr>
          <w:rtl/>
        </w:rPr>
      </w:pPr>
      <w:bookmarkStart w:id="8879" w:name="ET_speakercontinue_5087_19"/>
      <w:r w:rsidRPr="00A91E73">
        <w:rPr>
          <w:rStyle w:val="TagStyle"/>
          <w:rtl/>
        </w:rPr>
        <w:t xml:space="preserve"> &lt;&lt; דובר_המשך &gt;&gt;</w:t>
      </w:r>
      <w:r w:rsidR="003A1F77" w:rsidRPr="003A1F77">
        <w:rPr>
          <w:rtl/>
        </w:rPr>
        <w:t>יאיר</w:t>
      </w:r>
      <w:r>
        <w:rPr>
          <w:rtl/>
        </w:rPr>
        <w:t xml:space="preserve"> לפיד (יש עתיד):</w:t>
      </w:r>
      <w:r w:rsidRPr="00870259">
        <w:rPr>
          <w:rtl/>
        </w:rPr>
        <w:t xml:space="preserve"> </w:t>
      </w:r>
      <w:r w:rsidRPr="00A91E73">
        <w:rPr>
          <w:rStyle w:val="TagStyle"/>
          <w:rtl/>
        </w:rPr>
        <w:t>&lt;&lt; דובר_המשך &gt;&gt;</w:t>
      </w:r>
      <w:r>
        <w:rPr>
          <w:rtl/>
        </w:rPr>
        <w:t xml:space="preserve"> </w:t>
      </w:r>
      <w:bookmarkEnd w:id="8879"/>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אני וחצי מהליכוד. </w:t>
      </w:r>
    </w:p>
    <w:p w:rsidR="008C384D" w:rsidRDefault="008C384D" w:rsidP="00E924B9">
      <w:pPr>
        <w:rPr>
          <w:rtl/>
          <w:lang w:eastAsia="he-IL"/>
        </w:rPr>
      </w:pPr>
    </w:p>
    <w:p w:rsidR="008C384D" w:rsidRDefault="008C384D" w:rsidP="00A91E73">
      <w:pPr>
        <w:pStyle w:val="af7"/>
        <w:rPr>
          <w:rtl/>
        </w:rPr>
      </w:pPr>
      <w:bookmarkStart w:id="8880" w:name="ET_interruption_6537_1360"/>
      <w:r w:rsidRPr="00A91E73">
        <w:rPr>
          <w:rStyle w:val="TagStyle"/>
          <w:rtl/>
        </w:rPr>
        <w:t xml:space="preserve"> &lt;&lt; קריאה &gt;&gt;</w:t>
      </w:r>
      <w:r>
        <w:rPr>
          <w:rtl/>
        </w:rPr>
        <w:t>אושר שקלים (הליכוד):</w:t>
      </w:r>
      <w:r w:rsidRPr="00220DEE">
        <w:rPr>
          <w:rtl/>
        </w:rPr>
        <w:t xml:space="preserve"> </w:t>
      </w:r>
      <w:r w:rsidRPr="00A91E73">
        <w:rPr>
          <w:rStyle w:val="TagStyle"/>
          <w:rtl/>
        </w:rPr>
        <w:t>&lt;&lt; קריאה &gt;&gt;</w:t>
      </w:r>
      <w:bookmarkEnd w:id="8880"/>
      <w:r>
        <w:rPr>
          <w:rtl/>
        </w:rPr>
        <w:t xml:space="preserve"> </w:t>
      </w:r>
    </w:p>
    <w:p w:rsidR="008C384D" w:rsidRDefault="008C384D" w:rsidP="00E924B9">
      <w:pPr>
        <w:rPr>
          <w:rtl/>
          <w:lang w:eastAsia="he-IL"/>
        </w:rPr>
      </w:pPr>
    </w:p>
    <w:p w:rsidR="008C384D" w:rsidRDefault="008C384D" w:rsidP="00E924B9">
      <w:pPr>
        <w:rPr>
          <w:rtl/>
          <w:lang w:eastAsia="he-IL"/>
        </w:rPr>
      </w:pPr>
      <w:bookmarkStart w:id="8881" w:name="_ETM_Q22_619000"/>
      <w:bookmarkEnd w:id="8881"/>
      <w:r>
        <w:rPr>
          <w:rFonts w:hint="cs"/>
          <w:rtl/>
          <w:lang w:eastAsia="he-IL"/>
        </w:rPr>
        <w:t xml:space="preserve">כשהיית בתוך הממשלה </w:t>
      </w:r>
      <w:r w:rsidR="00E30D80">
        <w:rPr>
          <w:rFonts w:hint="cs"/>
          <w:rtl/>
          <w:lang w:eastAsia="he-IL"/>
        </w:rPr>
        <w:t>– – –</w:t>
      </w:r>
      <w:r>
        <w:rPr>
          <w:rFonts w:hint="cs"/>
          <w:rtl/>
          <w:lang w:eastAsia="he-IL"/>
        </w:rPr>
        <w:t xml:space="preserve"> </w:t>
      </w:r>
    </w:p>
    <w:p w:rsidR="008C384D" w:rsidRDefault="008C384D" w:rsidP="00E924B9">
      <w:pPr>
        <w:rPr>
          <w:rtl/>
          <w:lang w:eastAsia="he-IL"/>
        </w:rPr>
      </w:pPr>
      <w:bookmarkStart w:id="8882" w:name="_ETM_Q22_628000"/>
      <w:bookmarkEnd w:id="8882"/>
    </w:p>
    <w:p w:rsidR="008C384D" w:rsidRDefault="008C384D" w:rsidP="00A91E73">
      <w:pPr>
        <w:pStyle w:val="-"/>
        <w:rPr>
          <w:rtl/>
        </w:rPr>
      </w:pPr>
      <w:bookmarkStart w:id="8883" w:name="ET_speakercontinue_5087_1361"/>
      <w:r w:rsidRPr="00A91E73">
        <w:rPr>
          <w:rStyle w:val="TagStyle"/>
          <w:rtl/>
        </w:rPr>
        <w:t>&lt;&lt; דובר_המשך &gt;&gt;</w:t>
      </w:r>
      <w:r w:rsidR="003A1F77" w:rsidRPr="003A1F77">
        <w:rPr>
          <w:rtl/>
        </w:rPr>
        <w:t>יאיר</w:t>
      </w:r>
      <w:r>
        <w:rPr>
          <w:rtl/>
        </w:rPr>
        <w:t xml:space="preserve"> לפיד (יש עתיד):</w:t>
      </w:r>
      <w:r w:rsidRPr="00870259">
        <w:rPr>
          <w:rtl/>
        </w:rPr>
        <w:t xml:space="preserve"> </w:t>
      </w:r>
      <w:r w:rsidRPr="00A91E73">
        <w:rPr>
          <w:rStyle w:val="TagStyle"/>
          <w:rtl/>
        </w:rPr>
        <w:t>&lt;&lt; דובר_המשך &gt;&gt;</w:t>
      </w:r>
      <w:bookmarkEnd w:id="8883"/>
      <w:r>
        <w:rPr>
          <w:rtl/>
        </w:rPr>
        <w:t xml:space="preserve"> </w:t>
      </w:r>
    </w:p>
    <w:p w:rsidR="008C384D" w:rsidRDefault="008C384D" w:rsidP="00E924B9">
      <w:pPr>
        <w:rPr>
          <w:rtl/>
          <w:lang w:eastAsia="he-IL"/>
        </w:rPr>
      </w:pPr>
    </w:p>
    <w:p w:rsidR="008C384D" w:rsidRDefault="008C384D" w:rsidP="00E924B9">
      <w:pPr>
        <w:rPr>
          <w:rtl/>
          <w:lang w:eastAsia="he-IL"/>
        </w:rPr>
      </w:pPr>
      <w:bookmarkStart w:id="8884" w:name="_ETM_Q22_624000"/>
      <w:bookmarkEnd w:id="8884"/>
      <w:r>
        <w:rPr>
          <w:rFonts w:hint="cs"/>
          <w:rtl/>
          <w:lang w:eastAsia="he-IL"/>
        </w:rPr>
        <w:t xml:space="preserve">יושב פה שר המשפטים יריב לוין. </w:t>
      </w:r>
    </w:p>
    <w:p w:rsidR="008C384D" w:rsidRDefault="008C384D" w:rsidP="00E924B9">
      <w:pPr>
        <w:rPr>
          <w:rtl/>
          <w:lang w:eastAsia="he-IL"/>
        </w:rPr>
      </w:pPr>
    </w:p>
    <w:p w:rsidR="008C384D" w:rsidRDefault="008C384D" w:rsidP="00A91E73">
      <w:pPr>
        <w:pStyle w:val="af7"/>
        <w:rPr>
          <w:rtl/>
        </w:rPr>
      </w:pPr>
      <w:bookmarkStart w:id="8885" w:name="ET_interruption_5807_1362"/>
      <w:r w:rsidRPr="00A91E73">
        <w:rPr>
          <w:rStyle w:val="TagStyle"/>
          <w:rtl/>
        </w:rPr>
        <w:t xml:space="preserve"> &lt;&lt; קריאה &gt;&gt;</w:t>
      </w:r>
      <w:r w:rsidR="003A1F77" w:rsidRPr="003A1F77">
        <w:rPr>
          <w:rtl/>
        </w:rPr>
        <w:t xml:space="preserve">קטי </w:t>
      </w:r>
      <w:r>
        <w:rPr>
          <w:rtl/>
        </w:rPr>
        <w:t>קטרין שטרית (הליכוד):</w:t>
      </w:r>
      <w:r w:rsidRPr="00220DEE">
        <w:rPr>
          <w:rtl/>
        </w:rPr>
        <w:t xml:space="preserve"> </w:t>
      </w:r>
      <w:r w:rsidRPr="00A91E73">
        <w:rPr>
          <w:rStyle w:val="TagStyle"/>
          <w:rtl/>
        </w:rPr>
        <w:t>&lt;&lt; קריאה &gt;&gt;</w:t>
      </w:r>
      <w:bookmarkEnd w:id="8885"/>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אבל זה לא </w:t>
      </w:r>
      <w:bookmarkStart w:id="8886" w:name="_ETM_Q22_623000"/>
      <w:bookmarkEnd w:id="8886"/>
      <w:r>
        <w:rPr>
          <w:rFonts w:hint="cs"/>
          <w:rtl/>
          <w:lang w:eastAsia="he-IL"/>
        </w:rPr>
        <w:t>משנה.</w:t>
      </w:r>
    </w:p>
    <w:p w:rsidR="008C384D" w:rsidRDefault="008C384D" w:rsidP="00E924B9">
      <w:pPr>
        <w:rPr>
          <w:rtl/>
          <w:lang w:eastAsia="he-IL"/>
        </w:rPr>
      </w:pPr>
      <w:bookmarkStart w:id="8887" w:name="_ETM_Q22_626000"/>
      <w:bookmarkEnd w:id="8887"/>
    </w:p>
    <w:p w:rsidR="008C384D" w:rsidRDefault="008C384D" w:rsidP="00A91E73">
      <w:pPr>
        <w:pStyle w:val="-"/>
        <w:rPr>
          <w:rtl/>
        </w:rPr>
      </w:pPr>
      <w:bookmarkStart w:id="8888" w:name="_ETM_Q22_627000"/>
      <w:bookmarkStart w:id="8889" w:name="ET_speakercontinue_5087_1363"/>
      <w:bookmarkEnd w:id="8888"/>
      <w:r w:rsidRPr="00A91E73">
        <w:rPr>
          <w:rStyle w:val="TagStyle"/>
          <w:rtl/>
        </w:rPr>
        <w:t>&lt;&lt; דובר_המשך &gt;&gt;</w:t>
      </w:r>
      <w:r w:rsidR="003A1F77" w:rsidRPr="003A1F77">
        <w:rPr>
          <w:rtl/>
        </w:rPr>
        <w:t>יאיר</w:t>
      </w:r>
      <w:r>
        <w:rPr>
          <w:rtl/>
        </w:rPr>
        <w:t xml:space="preserve"> לפיד (יש עתיד):</w:t>
      </w:r>
      <w:r w:rsidRPr="00870259">
        <w:rPr>
          <w:rtl/>
        </w:rPr>
        <w:t xml:space="preserve"> </w:t>
      </w:r>
      <w:r w:rsidRPr="00A91E73">
        <w:rPr>
          <w:rStyle w:val="TagStyle"/>
          <w:rtl/>
        </w:rPr>
        <w:t>&lt;&lt; דובר_המשך &gt;&gt;</w:t>
      </w:r>
      <w:bookmarkEnd w:id="8889"/>
      <w:r>
        <w:rPr>
          <w:rtl/>
        </w:rPr>
        <w:t xml:space="preserve"> </w:t>
      </w:r>
    </w:p>
    <w:p w:rsidR="008C384D" w:rsidRPr="00220DEE" w:rsidRDefault="008C384D" w:rsidP="00E924B9">
      <w:pPr>
        <w:rPr>
          <w:rtl/>
          <w:lang w:eastAsia="he-IL"/>
        </w:rPr>
      </w:pPr>
    </w:p>
    <w:p w:rsidR="008C384D" w:rsidRDefault="008C384D" w:rsidP="00FF68FA">
      <w:pPr>
        <w:rPr>
          <w:rtl/>
          <w:lang w:eastAsia="he-IL"/>
        </w:rPr>
      </w:pPr>
      <w:r>
        <w:rPr>
          <w:rFonts w:hint="cs"/>
          <w:rtl/>
          <w:lang w:eastAsia="he-IL"/>
        </w:rPr>
        <w:t xml:space="preserve">חבר הכנסת שקלים, יושב פה שר המשפטים יריב לוין, הוא היה אז מרכז </w:t>
      </w:r>
      <w:bookmarkStart w:id="8890" w:name="_ETM_Q22_631000"/>
      <w:bookmarkEnd w:id="8890"/>
      <w:r>
        <w:rPr>
          <w:rFonts w:hint="cs"/>
          <w:rtl/>
          <w:lang w:eastAsia="he-IL"/>
        </w:rPr>
        <w:t xml:space="preserve">הקואליציה. הוא עזר לנו להעביר את חוק התאגיד מתוך </w:t>
      </w:r>
      <w:bookmarkStart w:id="8891" w:name="_ETM_Q22_634000"/>
      <w:bookmarkEnd w:id="8891"/>
      <w:r>
        <w:rPr>
          <w:rFonts w:hint="cs"/>
          <w:rtl/>
          <w:lang w:eastAsia="he-IL"/>
        </w:rPr>
        <w:t>הבנה שזה דבר טוב לדמוקרטיה הישראלית</w:t>
      </w:r>
      <w:bookmarkStart w:id="8892" w:name="_ETM_Q22_638000"/>
      <w:bookmarkEnd w:id="8892"/>
      <w:r>
        <w:rPr>
          <w:rFonts w:hint="cs"/>
          <w:rtl/>
          <w:lang w:eastAsia="he-IL"/>
        </w:rPr>
        <w:t xml:space="preserve">. עכשיו אני רוצה להסביר לך למה חשוב כל כך שיהיה תאגיד. אני יודע שאתה לא </w:t>
      </w:r>
      <w:bookmarkStart w:id="8893" w:name="_ETM_Q22_644000"/>
      <w:bookmarkEnd w:id="8893"/>
      <w:r>
        <w:rPr>
          <w:rFonts w:hint="cs"/>
          <w:rtl/>
          <w:lang w:eastAsia="he-IL"/>
        </w:rPr>
        <w:t xml:space="preserve">נגד סגירה, אני מסביר. שוק התקשורת הממוסדת, תמיד יהיו </w:t>
      </w:r>
      <w:bookmarkStart w:id="8894" w:name="_ETM_Q22_648000"/>
      <w:bookmarkEnd w:id="8894"/>
      <w:r>
        <w:rPr>
          <w:rFonts w:hint="cs"/>
          <w:rtl/>
          <w:lang w:eastAsia="he-IL"/>
        </w:rPr>
        <w:t>בו לכל היותר רק שלושה</w:t>
      </w:r>
      <w:r w:rsidR="00FF68FA">
        <w:rPr>
          <w:rFonts w:hint="cs"/>
          <w:rtl/>
          <w:lang w:eastAsia="he-IL"/>
        </w:rPr>
        <w:t xml:space="preserve">, </w:t>
      </w:r>
      <w:r>
        <w:rPr>
          <w:rFonts w:hint="cs"/>
          <w:rtl/>
          <w:lang w:eastAsia="he-IL"/>
        </w:rPr>
        <w:t xml:space="preserve">ארבעה ערוצי טלוויזיה. </w:t>
      </w:r>
      <w:bookmarkStart w:id="8895" w:name="_ETM_Q22_653000"/>
      <w:bookmarkEnd w:id="8895"/>
      <w:r>
        <w:rPr>
          <w:rFonts w:hint="cs"/>
          <w:rtl/>
          <w:lang w:eastAsia="he-IL"/>
        </w:rPr>
        <w:t>לפיכך תמיד ישתלטו עליו בעלי הון גדולים. בהיותנו קפיטליסטים</w:t>
      </w:r>
      <w:r w:rsidR="00FF68FA">
        <w:rPr>
          <w:rFonts w:hint="cs"/>
          <w:rtl/>
          <w:lang w:eastAsia="he-IL"/>
        </w:rPr>
        <w:t>,</w:t>
      </w:r>
      <w:r>
        <w:rPr>
          <w:rFonts w:hint="cs"/>
          <w:rtl/>
          <w:lang w:eastAsia="he-IL"/>
        </w:rPr>
        <w:t xml:space="preserve"> אתה ואני, נכון? אנחנו מאמינים </w:t>
      </w:r>
      <w:bookmarkStart w:id="8896" w:name="_ETM_Q22_664000"/>
      <w:bookmarkEnd w:id="8896"/>
      <w:proofErr w:type="spellStart"/>
      <w:r>
        <w:rPr>
          <w:rFonts w:hint="cs"/>
          <w:rtl/>
          <w:lang w:eastAsia="he-IL"/>
        </w:rPr>
        <w:t>שמונופולים</w:t>
      </w:r>
      <w:proofErr w:type="spellEnd"/>
      <w:r>
        <w:rPr>
          <w:rFonts w:hint="cs"/>
          <w:rtl/>
          <w:lang w:eastAsia="he-IL"/>
        </w:rPr>
        <w:t xml:space="preserve"> זה דבר רע. והיות </w:t>
      </w:r>
      <w:proofErr w:type="spellStart"/>
      <w:r>
        <w:rPr>
          <w:rFonts w:hint="cs"/>
          <w:rtl/>
          <w:lang w:eastAsia="he-IL"/>
        </w:rPr>
        <w:t>שמונופולים</w:t>
      </w:r>
      <w:proofErr w:type="spellEnd"/>
      <w:r>
        <w:rPr>
          <w:rFonts w:hint="cs"/>
          <w:rtl/>
          <w:lang w:eastAsia="he-IL"/>
        </w:rPr>
        <w:t xml:space="preserve"> זה דבר רע, צריך </w:t>
      </w:r>
      <w:r>
        <w:rPr>
          <w:rFonts w:hint="eastAsia"/>
          <w:rtl/>
          <w:lang w:eastAsia="he-IL"/>
        </w:rPr>
        <w:t>–</w:t>
      </w:r>
      <w:r>
        <w:rPr>
          <w:rFonts w:hint="cs"/>
          <w:rtl/>
          <w:lang w:eastAsia="he-IL"/>
        </w:rPr>
        <w:t xml:space="preserve"> ואכן </w:t>
      </w:r>
      <w:bookmarkStart w:id="8897" w:name="_ETM_Q22_670000"/>
      <w:bookmarkEnd w:id="8897"/>
      <w:r>
        <w:rPr>
          <w:rFonts w:hint="cs"/>
          <w:rtl/>
          <w:lang w:eastAsia="he-IL"/>
        </w:rPr>
        <w:t xml:space="preserve">יש כמעט בכל מקום בעולם </w:t>
      </w:r>
      <w:r>
        <w:rPr>
          <w:rFonts w:hint="eastAsia"/>
          <w:rtl/>
          <w:lang w:eastAsia="he-IL"/>
        </w:rPr>
        <w:t>–</w:t>
      </w:r>
      <w:r>
        <w:rPr>
          <w:rFonts w:hint="cs"/>
          <w:rtl/>
          <w:lang w:eastAsia="he-IL"/>
        </w:rPr>
        <w:t xml:space="preserve"> גם ערוץ שידור </w:t>
      </w:r>
      <w:bookmarkStart w:id="8898" w:name="_ETM_Q22_674000"/>
      <w:bookmarkEnd w:id="8898"/>
      <w:r>
        <w:rPr>
          <w:rFonts w:hint="cs"/>
          <w:rtl/>
          <w:lang w:eastAsia="he-IL"/>
        </w:rPr>
        <w:t xml:space="preserve">ציבורי. בכל המקומות האלה </w:t>
      </w:r>
      <w:r w:rsidR="00E30D80">
        <w:rPr>
          <w:rFonts w:hint="cs"/>
          <w:rtl/>
          <w:lang w:eastAsia="he-IL"/>
        </w:rPr>
        <w:t>– – –</w:t>
      </w:r>
      <w:r>
        <w:rPr>
          <w:rFonts w:hint="cs"/>
          <w:rtl/>
          <w:lang w:eastAsia="he-IL"/>
        </w:rPr>
        <w:t xml:space="preserve"> </w:t>
      </w:r>
    </w:p>
    <w:p w:rsidR="008C384D" w:rsidRDefault="008C384D" w:rsidP="00E924B9">
      <w:pPr>
        <w:ind w:firstLine="0"/>
        <w:rPr>
          <w:rtl/>
          <w:lang w:eastAsia="he-IL"/>
        </w:rPr>
      </w:pPr>
    </w:p>
    <w:p w:rsidR="008C384D" w:rsidRDefault="008C384D" w:rsidP="00A91E73">
      <w:pPr>
        <w:pStyle w:val="af7"/>
        <w:rPr>
          <w:rtl/>
        </w:rPr>
      </w:pPr>
      <w:bookmarkStart w:id="8899" w:name="ET_interruption_6156_20"/>
      <w:r w:rsidRPr="00A91E73">
        <w:rPr>
          <w:rStyle w:val="TagStyle"/>
          <w:rtl/>
        </w:rPr>
        <w:t xml:space="preserve"> &lt;&lt; קריאה &gt;&gt;</w:t>
      </w:r>
      <w:r w:rsidR="00A22447">
        <w:rPr>
          <w:rFonts w:hint="cs"/>
          <w:rtl/>
        </w:rPr>
        <w:t>ג</w:t>
      </w:r>
      <w:r>
        <w:rPr>
          <w:rtl/>
        </w:rPr>
        <w:t>לעד קריב (העבודה):</w:t>
      </w:r>
      <w:r w:rsidRPr="00870259">
        <w:rPr>
          <w:rtl/>
        </w:rPr>
        <w:t xml:space="preserve"> </w:t>
      </w:r>
      <w:r w:rsidRPr="00A91E73">
        <w:rPr>
          <w:rStyle w:val="TagStyle"/>
          <w:rtl/>
        </w:rPr>
        <w:t>&lt;&lt; קריאה &gt;&gt;</w:t>
      </w:r>
      <w:r>
        <w:rPr>
          <w:rtl/>
        </w:rPr>
        <w:t xml:space="preserve"> </w:t>
      </w:r>
      <w:bookmarkEnd w:id="8899"/>
    </w:p>
    <w:p w:rsidR="008C384D" w:rsidRDefault="008C384D" w:rsidP="00E924B9">
      <w:pPr>
        <w:rPr>
          <w:rtl/>
          <w:lang w:eastAsia="he-IL"/>
        </w:rPr>
      </w:pPr>
    </w:p>
    <w:p w:rsidR="008C384D" w:rsidRDefault="00E30D80" w:rsidP="00E924B9">
      <w:pPr>
        <w:rPr>
          <w:rtl/>
          <w:lang w:eastAsia="he-IL"/>
        </w:rPr>
      </w:pPr>
      <w:r>
        <w:rPr>
          <w:rFonts w:hint="cs"/>
          <w:rtl/>
          <w:lang w:eastAsia="he-IL"/>
        </w:rPr>
        <w:t>– – –</w:t>
      </w:r>
      <w:r w:rsidR="008C384D">
        <w:rPr>
          <w:rFonts w:hint="cs"/>
          <w:rtl/>
          <w:lang w:eastAsia="he-IL"/>
        </w:rPr>
        <w:t xml:space="preserve"> אף אחד מהאופוזיציה </w:t>
      </w:r>
      <w:r>
        <w:rPr>
          <w:rFonts w:hint="cs"/>
          <w:rtl/>
          <w:lang w:eastAsia="he-IL"/>
        </w:rPr>
        <w:t>– – –</w:t>
      </w:r>
      <w:r w:rsidR="008C384D">
        <w:rPr>
          <w:rFonts w:hint="cs"/>
          <w:rtl/>
          <w:lang w:eastAsia="he-IL"/>
        </w:rPr>
        <w:t xml:space="preserve"> </w:t>
      </w:r>
      <w:bookmarkStart w:id="8900" w:name="_ETM_Q22_676000"/>
      <w:bookmarkEnd w:id="8900"/>
    </w:p>
    <w:p w:rsidR="008C384D" w:rsidRDefault="008C384D" w:rsidP="00E924B9">
      <w:pPr>
        <w:rPr>
          <w:rtl/>
          <w:lang w:eastAsia="he-IL"/>
        </w:rPr>
      </w:pPr>
    </w:p>
    <w:p w:rsidR="008C384D" w:rsidRDefault="008C384D" w:rsidP="00A91E73">
      <w:pPr>
        <w:pStyle w:val="-"/>
        <w:rPr>
          <w:rtl/>
        </w:rPr>
      </w:pPr>
      <w:bookmarkStart w:id="8901" w:name="ET_speakercontinue_5087_21"/>
      <w:r w:rsidRPr="00A91E73">
        <w:rPr>
          <w:rStyle w:val="TagStyle"/>
          <w:rtl/>
        </w:rPr>
        <w:t xml:space="preserve"> &lt;&lt; דובר_המשך &gt;&gt;</w:t>
      </w:r>
      <w:r w:rsidR="003A1F77" w:rsidRPr="003A1F77">
        <w:rPr>
          <w:rtl/>
        </w:rPr>
        <w:t>יאיר</w:t>
      </w:r>
      <w:r>
        <w:rPr>
          <w:rtl/>
        </w:rPr>
        <w:t xml:space="preserve"> לפיד (יש עתיד):</w:t>
      </w:r>
      <w:r w:rsidRPr="00870259">
        <w:rPr>
          <w:rtl/>
        </w:rPr>
        <w:t xml:space="preserve"> </w:t>
      </w:r>
      <w:r w:rsidRPr="00A91E73">
        <w:rPr>
          <w:rStyle w:val="TagStyle"/>
          <w:rtl/>
        </w:rPr>
        <w:t>&lt;&lt; דובר_המשך &gt;&gt;</w:t>
      </w:r>
      <w:r>
        <w:rPr>
          <w:rtl/>
        </w:rPr>
        <w:t xml:space="preserve"> </w:t>
      </w:r>
      <w:bookmarkEnd w:id="8901"/>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הינה, הרגזתי את קריב כי דיברתי בעד הקפיטליזם. </w:t>
      </w:r>
    </w:p>
    <w:p w:rsidR="008C384D" w:rsidRDefault="008C384D" w:rsidP="00E924B9">
      <w:pPr>
        <w:rPr>
          <w:rtl/>
          <w:lang w:eastAsia="he-IL"/>
        </w:rPr>
      </w:pPr>
    </w:p>
    <w:p w:rsidR="008C384D" w:rsidRDefault="008C384D" w:rsidP="00A91E73">
      <w:pPr>
        <w:pStyle w:val="af7"/>
        <w:rPr>
          <w:rtl/>
        </w:rPr>
      </w:pPr>
      <w:bookmarkStart w:id="8902" w:name="ET_interruption_6156_1364"/>
      <w:r w:rsidRPr="00A91E73">
        <w:rPr>
          <w:rStyle w:val="TagStyle"/>
          <w:rtl/>
        </w:rPr>
        <w:t xml:space="preserve"> &lt;&lt; קריאה &gt;&gt;</w:t>
      </w:r>
      <w:r>
        <w:rPr>
          <w:rtl/>
        </w:rPr>
        <w:t>גלעד קריב (העבודה):</w:t>
      </w:r>
      <w:r w:rsidRPr="00870259">
        <w:rPr>
          <w:rtl/>
        </w:rPr>
        <w:t xml:space="preserve"> </w:t>
      </w:r>
      <w:r w:rsidRPr="00A91E73">
        <w:rPr>
          <w:rStyle w:val="TagStyle"/>
          <w:rtl/>
        </w:rPr>
        <w:t>&lt;&lt; קריאה &gt;&gt;</w:t>
      </w:r>
      <w:bookmarkEnd w:id="8902"/>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לא נכון, הכול בסדר </w:t>
      </w:r>
      <w:r w:rsidR="00E30D80">
        <w:rPr>
          <w:rFonts w:hint="cs"/>
          <w:rtl/>
          <w:lang w:eastAsia="he-IL"/>
        </w:rPr>
        <w:t>– – –</w:t>
      </w:r>
      <w:r>
        <w:rPr>
          <w:rFonts w:hint="cs"/>
          <w:rtl/>
          <w:lang w:eastAsia="he-IL"/>
        </w:rPr>
        <w:t xml:space="preserve"> </w:t>
      </w:r>
    </w:p>
    <w:p w:rsidR="008C384D" w:rsidRDefault="008C384D" w:rsidP="00E924B9">
      <w:pPr>
        <w:rPr>
          <w:rtl/>
          <w:lang w:eastAsia="he-IL"/>
        </w:rPr>
      </w:pPr>
    </w:p>
    <w:p w:rsidR="008C384D" w:rsidRDefault="008C384D" w:rsidP="00A91E73">
      <w:pPr>
        <w:pStyle w:val="af8"/>
        <w:rPr>
          <w:rtl/>
        </w:rPr>
      </w:pPr>
      <w:bookmarkStart w:id="8903" w:name="ET_yor_6490_38"/>
      <w:r w:rsidRPr="00A91E73">
        <w:rPr>
          <w:rStyle w:val="TagStyle"/>
          <w:rtl/>
        </w:rPr>
        <w:t xml:space="preserve"> &lt;&lt; יור &gt;&gt;</w:t>
      </w:r>
      <w:r w:rsidR="003A1F77" w:rsidRPr="003A1F77">
        <w:rPr>
          <w:rtl/>
        </w:rPr>
        <w:t>הי</w:t>
      </w:r>
      <w:r>
        <w:rPr>
          <w:rtl/>
        </w:rPr>
        <w:t>ו"ר ניסים ואטורי:</w:t>
      </w:r>
      <w:r w:rsidRPr="00220DEE">
        <w:rPr>
          <w:rtl/>
        </w:rPr>
        <w:t xml:space="preserve"> </w:t>
      </w:r>
      <w:r w:rsidRPr="00A91E73">
        <w:rPr>
          <w:rStyle w:val="TagStyle"/>
          <w:rtl/>
        </w:rPr>
        <w:t>&lt;&lt; יור &gt;&gt;</w:t>
      </w:r>
      <w:r>
        <w:rPr>
          <w:rtl/>
        </w:rPr>
        <w:t xml:space="preserve"> </w:t>
      </w:r>
      <w:bookmarkEnd w:id="8903"/>
    </w:p>
    <w:p w:rsidR="008C384D" w:rsidRDefault="008C384D" w:rsidP="00E924B9">
      <w:pPr>
        <w:rPr>
          <w:rtl/>
          <w:lang w:eastAsia="he-IL"/>
        </w:rPr>
      </w:pPr>
    </w:p>
    <w:p w:rsidR="008C384D" w:rsidRDefault="008C384D" w:rsidP="00E924B9">
      <w:pPr>
        <w:rPr>
          <w:rtl/>
          <w:lang w:eastAsia="he-IL"/>
        </w:rPr>
      </w:pPr>
      <w:r>
        <w:rPr>
          <w:rFonts w:hint="cs"/>
          <w:rtl/>
          <w:lang w:eastAsia="he-IL"/>
        </w:rPr>
        <w:t>חבר הכנסת גלעד</w:t>
      </w:r>
      <w:bookmarkStart w:id="8904" w:name="_ETM_Q22_680000"/>
      <w:bookmarkEnd w:id="8904"/>
      <w:r>
        <w:rPr>
          <w:rFonts w:hint="cs"/>
          <w:rtl/>
          <w:lang w:eastAsia="he-IL"/>
        </w:rPr>
        <w:t xml:space="preserve"> קריב, ראש האופוזיציה עלה להתנגד לחוק. תסיים, בבקשה. </w:t>
      </w:r>
    </w:p>
    <w:p w:rsidR="008C384D" w:rsidRPr="00220DEE" w:rsidRDefault="008C384D" w:rsidP="00E924B9">
      <w:pPr>
        <w:rPr>
          <w:rtl/>
          <w:lang w:eastAsia="he-IL"/>
        </w:rPr>
      </w:pPr>
      <w:bookmarkStart w:id="8905" w:name="_ETM_Q22_687000"/>
      <w:bookmarkEnd w:id="8905"/>
    </w:p>
    <w:p w:rsidR="008C384D" w:rsidRDefault="008C384D" w:rsidP="00A91E73">
      <w:pPr>
        <w:pStyle w:val="-"/>
        <w:rPr>
          <w:rtl/>
        </w:rPr>
      </w:pPr>
      <w:bookmarkStart w:id="8906" w:name="ET_speakercontinue_5087_23"/>
      <w:r w:rsidRPr="00A91E73">
        <w:rPr>
          <w:rStyle w:val="TagStyle"/>
          <w:rtl/>
        </w:rPr>
        <w:t xml:space="preserve"> &lt;&lt; דובר_המשך &gt;&gt;</w:t>
      </w:r>
      <w:r w:rsidR="003A1F77" w:rsidRPr="003A1F77">
        <w:rPr>
          <w:rtl/>
        </w:rPr>
        <w:t>יאיר</w:t>
      </w:r>
      <w:r>
        <w:rPr>
          <w:rtl/>
        </w:rPr>
        <w:t xml:space="preserve"> לפיד (יש עתיד):</w:t>
      </w:r>
      <w:r w:rsidRPr="00870259">
        <w:rPr>
          <w:rtl/>
        </w:rPr>
        <w:t xml:space="preserve"> </w:t>
      </w:r>
      <w:r w:rsidRPr="00A91E73">
        <w:rPr>
          <w:rStyle w:val="TagStyle"/>
          <w:rtl/>
        </w:rPr>
        <w:t>&lt;&lt; דובר_המשך &gt;&gt;</w:t>
      </w:r>
      <w:r>
        <w:rPr>
          <w:rtl/>
        </w:rPr>
        <w:t xml:space="preserve"> </w:t>
      </w:r>
      <w:bookmarkEnd w:id="8906"/>
    </w:p>
    <w:p w:rsidR="008C384D" w:rsidRDefault="008C384D" w:rsidP="00E924B9">
      <w:pPr>
        <w:rPr>
          <w:rtl/>
          <w:lang w:eastAsia="he-IL"/>
        </w:rPr>
      </w:pPr>
    </w:p>
    <w:p w:rsidR="008C384D" w:rsidRDefault="008C384D" w:rsidP="00FF68FA">
      <w:pPr>
        <w:rPr>
          <w:rtl/>
          <w:lang w:eastAsia="he-IL"/>
        </w:rPr>
      </w:pPr>
      <w:r>
        <w:rPr>
          <w:rFonts w:hint="cs"/>
          <w:rtl/>
          <w:lang w:eastAsia="he-IL"/>
        </w:rPr>
        <w:t xml:space="preserve">אני כבר מסיים. בקיצור, הרעיון היה להרחיק את הפוליטיקאים. והסיבה שאתה רוצה להרחיק </w:t>
      </w:r>
      <w:bookmarkStart w:id="8907" w:name="_ETM_Q22_693000"/>
      <w:bookmarkEnd w:id="8907"/>
      <w:r>
        <w:rPr>
          <w:rFonts w:hint="cs"/>
          <w:rtl/>
          <w:lang w:eastAsia="he-IL"/>
        </w:rPr>
        <w:t xml:space="preserve">את הפוליטיקאים ולא לתת להם למנות את אנשי התאגיד או את מועצת התאגיד היא שזה יגרום לזה שהתאגיד לא יעשה את הדבר הכי בסיסי </w:t>
      </w:r>
      <w:bookmarkStart w:id="8908" w:name="_ETM_Q22_701000"/>
      <w:bookmarkEnd w:id="8908"/>
      <w:r>
        <w:rPr>
          <w:rFonts w:hint="cs"/>
          <w:rtl/>
          <w:lang w:eastAsia="he-IL"/>
        </w:rPr>
        <w:t>שעושה תקשורת – להילחם בשלטון. כשאני אהיה בשלטון הם יילחמו נגדי</w:t>
      </w:r>
      <w:r w:rsidR="00FF68FA">
        <w:rPr>
          <w:rFonts w:hint="cs"/>
          <w:rtl/>
          <w:lang w:eastAsia="he-IL"/>
        </w:rPr>
        <w:t>;</w:t>
      </w:r>
      <w:r>
        <w:rPr>
          <w:rFonts w:hint="cs"/>
          <w:rtl/>
          <w:lang w:eastAsia="he-IL"/>
        </w:rPr>
        <w:t xml:space="preserve"> כשאתה תהיה בשלטון הם יילחמו נגדך. תפקידה של התקשורת הוא לוודא שהציבור </w:t>
      </w:r>
      <w:bookmarkStart w:id="8909" w:name="_ETM_Q22_716000"/>
      <w:bookmarkEnd w:id="8909"/>
      <w:r>
        <w:rPr>
          <w:rFonts w:hint="cs"/>
          <w:rtl/>
          <w:lang w:eastAsia="he-IL"/>
        </w:rPr>
        <w:t xml:space="preserve">שומע ויודע כל מה ששלטון לא רוצה שהוא ישמע וידע. </w:t>
      </w:r>
      <w:bookmarkStart w:id="8910" w:name="_ETM_Q22_717000"/>
      <w:bookmarkEnd w:id="8910"/>
    </w:p>
    <w:p w:rsidR="008C384D" w:rsidRDefault="008C384D" w:rsidP="00E924B9">
      <w:pPr>
        <w:rPr>
          <w:rtl/>
          <w:lang w:eastAsia="he-IL"/>
        </w:rPr>
      </w:pPr>
      <w:bookmarkStart w:id="8911" w:name="_ETM_Q22_724000"/>
      <w:bookmarkEnd w:id="8911"/>
    </w:p>
    <w:p w:rsidR="008C384D" w:rsidRDefault="008C384D" w:rsidP="00FF68FA">
      <w:pPr>
        <w:rPr>
          <w:rtl/>
          <w:lang w:eastAsia="he-IL"/>
        </w:rPr>
      </w:pPr>
      <w:bookmarkStart w:id="8912" w:name="_ETM_Q22_725000"/>
      <w:bookmarkEnd w:id="8912"/>
      <w:r>
        <w:rPr>
          <w:rFonts w:hint="cs"/>
          <w:rtl/>
          <w:lang w:eastAsia="he-IL"/>
        </w:rPr>
        <w:t xml:space="preserve">בגלל זה השר קרעי רוצה לסרס את תאגיד השידור. זו כל מטרת החוק הזה </w:t>
      </w:r>
      <w:r w:rsidR="00FF68FA">
        <w:rPr>
          <w:rFonts w:hint="eastAsia"/>
          <w:rtl/>
          <w:lang w:eastAsia="he-IL"/>
        </w:rPr>
        <w:t xml:space="preserve">– </w:t>
      </w:r>
      <w:r>
        <w:rPr>
          <w:rFonts w:hint="cs"/>
          <w:rtl/>
          <w:lang w:eastAsia="he-IL"/>
        </w:rPr>
        <w:t xml:space="preserve">לסרס את תאגיד השידור כדי </w:t>
      </w:r>
      <w:bookmarkStart w:id="8913" w:name="_ETM_Q22_731000"/>
      <w:bookmarkEnd w:id="8913"/>
      <w:r>
        <w:rPr>
          <w:rFonts w:hint="cs"/>
          <w:rtl/>
          <w:lang w:eastAsia="he-IL"/>
        </w:rPr>
        <w:t>שהשלטון ישלוט בשידור הציבורי.</w:t>
      </w:r>
    </w:p>
    <w:p w:rsidR="008C384D" w:rsidRDefault="008C384D" w:rsidP="00E924B9">
      <w:pPr>
        <w:rPr>
          <w:rtl/>
          <w:lang w:eastAsia="he-IL"/>
        </w:rPr>
      </w:pPr>
    </w:p>
    <w:p w:rsidR="008C384D" w:rsidRDefault="008C384D" w:rsidP="00A91E73">
      <w:pPr>
        <w:pStyle w:val="af8"/>
        <w:rPr>
          <w:rtl/>
        </w:rPr>
      </w:pPr>
      <w:bookmarkStart w:id="8914" w:name="ET_yor_6490_39"/>
      <w:r w:rsidRPr="00A91E73">
        <w:rPr>
          <w:rStyle w:val="TagStyle"/>
          <w:rtl/>
        </w:rPr>
        <w:t xml:space="preserve"> &lt;&lt; יור &gt;&gt;</w:t>
      </w:r>
      <w:r w:rsidR="003A1F77" w:rsidRPr="003A1F77">
        <w:rPr>
          <w:rtl/>
        </w:rPr>
        <w:t>הי</w:t>
      </w:r>
      <w:r>
        <w:rPr>
          <w:rtl/>
        </w:rPr>
        <w:t>ו"ר ניסים ואטורי:</w:t>
      </w:r>
      <w:r w:rsidRPr="0052195E">
        <w:rPr>
          <w:rtl/>
        </w:rPr>
        <w:t xml:space="preserve"> </w:t>
      </w:r>
      <w:r w:rsidRPr="00A91E73">
        <w:rPr>
          <w:rStyle w:val="TagStyle"/>
          <w:rtl/>
        </w:rPr>
        <w:t>&lt;&lt; יור &gt;&gt;</w:t>
      </w:r>
      <w:r>
        <w:rPr>
          <w:rtl/>
        </w:rPr>
        <w:t xml:space="preserve"> </w:t>
      </w:r>
      <w:bookmarkEnd w:id="8914"/>
    </w:p>
    <w:p w:rsidR="008C384D" w:rsidRDefault="008C384D" w:rsidP="00E924B9">
      <w:pPr>
        <w:rPr>
          <w:rtl/>
          <w:lang w:eastAsia="he-IL"/>
        </w:rPr>
      </w:pPr>
    </w:p>
    <w:p w:rsidR="008C384D" w:rsidRDefault="008C384D" w:rsidP="00E924B9">
      <w:pPr>
        <w:rPr>
          <w:rtl/>
          <w:lang w:eastAsia="he-IL"/>
        </w:rPr>
      </w:pPr>
      <w:r>
        <w:rPr>
          <w:rFonts w:hint="cs"/>
          <w:rtl/>
          <w:lang w:eastAsia="he-IL"/>
        </w:rPr>
        <w:t>הדברים ברורים.</w:t>
      </w:r>
    </w:p>
    <w:p w:rsidR="008C384D" w:rsidRDefault="008C384D" w:rsidP="00E924B9">
      <w:pPr>
        <w:rPr>
          <w:rtl/>
          <w:lang w:eastAsia="he-IL"/>
        </w:rPr>
      </w:pPr>
    </w:p>
    <w:p w:rsidR="008C384D" w:rsidRDefault="008C384D" w:rsidP="00A91E73">
      <w:pPr>
        <w:pStyle w:val="-"/>
        <w:rPr>
          <w:rtl/>
        </w:rPr>
      </w:pPr>
      <w:bookmarkStart w:id="8915" w:name="ET_speakercontinue_5087_1365"/>
      <w:r w:rsidRPr="00A91E73">
        <w:rPr>
          <w:rStyle w:val="TagStyle"/>
          <w:rtl/>
        </w:rPr>
        <w:t>&lt;&lt; דובר_המשך &gt;&gt;</w:t>
      </w:r>
      <w:r w:rsidR="003A1F77" w:rsidRPr="003A1F77">
        <w:rPr>
          <w:rtl/>
        </w:rPr>
        <w:t>יאיר</w:t>
      </w:r>
      <w:r>
        <w:rPr>
          <w:rtl/>
        </w:rPr>
        <w:t xml:space="preserve"> לפיד (יש עתיד):</w:t>
      </w:r>
      <w:r w:rsidRPr="00870259">
        <w:rPr>
          <w:rtl/>
        </w:rPr>
        <w:t xml:space="preserve"> </w:t>
      </w:r>
      <w:r w:rsidRPr="00A91E73">
        <w:rPr>
          <w:rStyle w:val="TagStyle"/>
          <w:rtl/>
        </w:rPr>
        <w:t>&lt;&lt; דובר_המשך &gt;&gt;</w:t>
      </w:r>
      <w:bookmarkEnd w:id="8915"/>
      <w:r>
        <w:rPr>
          <w:rtl/>
        </w:rPr>
        <w:t xml:space="preserve"> </w:t>
      </w:r>
    </w:p>
    <w:p w:rsidR="008C384D" w:rsidRPr="0052195E" w:rsidRDefault="008C384D" w:rsidP="00E924B9">
      <w:pPr>
        <w:rPr>
          <w:rtl/>
          <w:lang w:eastAsia="he-IL"/>
        </w:rPr>
      </w:pPr>
    </w:p>
    <w:p w:rsidR="008C384D" w:rsidRDefault="008C384D" w:rsidP="00E924B9">
      <w:pPr>
        <w:rPr>
          <w:rtl/>
          <w:lang w:eastAsia="he-IL"/>
        </w:rPr>
      </w:pPr>
      <w:r>
        <w:rPr>
          <w:rFonts w:hint="cs"/>
          <w:rtl/>
          <w:lang w:eastAsia="he-IL"/>
        </w:rPr>
        <w:t xml:space="preserve">זה לא כך בגרמניה, זה לא </w:t>
      </w:r>
      <w:bookmarkStart w:id="8916" w:name="_ETM_Q22_736000"/>
      <w:bookmarkEnd w:id="8916"/>
      <w:r>
        <w:rPr>
          <w:rFonts w:hint="cs"/>
          <w:rtl/>
          <w:lang w:eastAsia="he-IL"/>
        </w:rPr>
        <w:t xml:space="preserve">כך בצרפת, אפילו לא בארצות הברית. תודה רבה. </w:t>
      </w:r>
    </w:p>
    <w:p w:rsidR="008C384D" w:rsidRDefault="008C384D" w:rsidP="00E924B9">
      <w:pPr>
        <w:rPr>
          <w:rtl/>
          <w:lang w:eastAsia="he-IL"/>
        </w:rPr>
      </w:pPr>
    </w:p>
    <w:p w:rsidR="008C384D" w:rsidRDefault="008C384D" w:rsidP="00A91E73">
      <w:pPr>
        <w:pStyle w:val="af8"/>
        <w:rPr>
          <w:rtl/>
        </w:rPr>
      </w:pPr>
      <w:bookmarkStart w:id="8917" w:name="ET_yor_6490_24"/>
      <w:r w:rsidRPr="00A91E73">
        <w:rPr>
          <w:rStyle w:val="TagStyle"/>
          <w:rtl/>
        </w:rPr>
        <w:t xml:space="preserve"> &lt;&lt; יור &gt;&gt;</w:t>
      </w:r>
      <w:r w:rsidR="003A1F77" w:rsidRPr="003A1F77">
        <w:rPr>
          <w:rtl/>
        </w:rPr>
        <w:t>הי</w:t>
      </w:r>
      <w:r>
        <w:rPr>
          <w:rtl/>
        </w:rPr>
        <w:t>ו"ר ניסים ואטורי:</w:t>
      </w:r>
      <w:r w:rsidRPr="00870259">
        <w:rPr>
          <w:rtl/>
        </w:rPr>
        <w:t xml:space="preserve"> </w:t>
      </w:r>
      <w:r w:rsidRPr="00A91E73">
        <w:rPr>
          <w:rStyle w:val="TagStyle"/>
          <w:rtl/>
        </w:rPr>
        <w:t>&lt;&lt; יור &gt;&gt;</w:t>
      </w:r>
      <w:r>
        <w:rPr>
          <w:rtl/>
        </w:rPr>
        <w:t xml:space="preserve"> </w:t>
      </w:r>
      <w:bookmarkEnd w:id="8917"/>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תודה רבה. </w:t>
      </w:r>
      <w:bookmarkStart w:id="8918" w:name="_ETM_Q22_737000"/>
      <w:bookmarkEnd w:id="8918"/>
      <w:r>
        <w:rPr>
          <w:rFonts w:hint="cs"/>
          <w:rtl/>
          <w:lang w:eastAsia="he-IL"/>
        </w:rPr>
        <w:t xml:space="preserve">אני מבקש מכולם לשבת. </w:t>
      </w:r>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אנחנו נעבור להצבעה על הצעת חוק </w:t>
      </w:r>
      <w:bookmarkStart w:id="8919" w:name="_ETM_Q22_743000"/>
      <w:bookmarkEnd w:id="8919"/>
      <w:r>
        <w:rPr>
          <w:rFonts w:hint="cs"/>
          <w:rtl/>
          <w:lang w:eastAsia="he-IL"/>
        </w:rPr>
        <w:t xml:space="preserve">השידור הציבורי(תיקון </w:t>
      </w:r>
      <w:r>
        <w:rPr>
          <w:rFonts w:hint="eastAsia"/>
          <w:rtl/>
          <w:lang w:eastAsia="he-IL"/>
        </w:rPr>
        <w:t>–</w:t>
      </w:r>
      <w:r>
        <w:rPr>
          <w:rFonts w:hint="cs"/>
          <w:rtl/>
          <w:lang w:eastAsia="he-IL"/>
        </w:rPr>
        <w:t xml:space="preserve"> דרך מינוי מועצת תאגיד השידור הישראלי), </w:t>
      </w:r>
      <w:bookmarkStart w:id="8920" w:name="_ETM_Q22_749000"/>
      <w:bookmarkEnd w:id="8920"/>
      <w:r>
        <w:rPr>
          <w:rFonts w:hint="cs"/>
          <w:rtl/>
          <w:lang w:eastAsia="he-IL"/>
        </w:rPr>
        <w:t>התשפ</w:t>
      </w:r>
      <w:bookmarkStart w:id="8921" w:name="_ETM_Q22_751000"/>
      <w:bookmarkEnd w:id="8921"/>
      <w:r>
        <w:rPr>
          <w:rFonts w:hint="cs"/>
          <w:rtl/>
          <w:lang w:eastAsia="he-IL"/>
        </w:rPr>
        <w:t>"ה</w:t>
      </w:r>
      <w:r>
        <w:rPr>
          <w:rFonts w:hint="eastAsia"/>
          <w:rtl/>
          <w:lang w:eastAsia="he-IL"/>
        </w:rPr>
        <w:t>–</w:t>
      </w:r>
      <w:r>
        <w:rPr>
          <w:rFonts w:hint="cs"/>
          <w:rtl/>
          <w:lang w:eastAsia="he-IL"/>
        </w:rPr>
        <w:t xml:space="preserve">2025, של חבר הכנסת אושר שקלים. הצבעה. </w:t>
      </w:r>
    </w:p>
    <w:p w:rsidR="008C384D" w:rsidRDefault="008C384D" w:rsidP="00E924B9">
      <w:pPr>
        <w:rPr>
          <w:rtl/>
          <w:lang w:eastAsia="he-IL"/>
        </w:rPr>
      </w:pPr>
    </w:p>
    <w:p w:rsidR="008C384D" w:rsidRDefault="008C384D" w:rsidP="002F6C4F">
      <w:pPr>
        <w:pStyle w:val="af3"/>
        <w:rPr>
          <w:rtl/>
          <w:lang w:eastAsia="he-IL"/>
        </w:rPr>
      </w:pPr>
      <w:r>
        <w:rPr>
          <w:rtl/>
          <w:lang w:eastAsia="he-IL"/>
        </w:rPr>
        <w:t>הצבעה מס'</w:t>
      </w:r>
      <w:r>
        <w:rPr>
          <w:rFonts w:hint="cs"/>
          <w:rtl/>
          <w:lang w:eastAsia="he-IL"/>
        </w:rPr>
        <w:t xml:space="preserve"> 3</w:t>
      </w:r>
    </w:p>
    <w:p w:rsidR="008C384D" w:rsidRDefault="008C384D" w:rsidP="00E924B9">
      <w:pPr>
        <w:pStyle w:val="af6"/>
        <w:keepNext/>
        <w:rPr>
          <w:rtl/>
          <w:lang w:eastAsia="he-IL"/>
        </w:rPr>
      </w:pPr>
    </w:p>
    <w:p w:rsidR="008C384D" w:rsidRDefault="008C384D" w:rsidP="002F6C4F">
      <w:pPr>
        <w:pStyle w:val="--"/>
        <w:rPr>
          <w:rtl/>
          <w:lang w:eastAsia="he-IL"/>
        </w:rPr>
      </w:pPr>
      <w:r>
        <w:rPr>
          <w:rtl/>
          <w:lang w:eastAsia="he-IL"/>
        </w:rPr>
        <w:t>בעד ההצעה להעביר את הצעת החוק לוועדה –</w:t>
      </w:r>
      <w:r>
        <w:rPr>
          <w:rFonts w:hint="cs"/>
          <w:rtl/>
          <w:lang w:eastAsia="he-IL"/>
        </w:rPr>
        <w:t xml:space="preserve"> 53</w:t>
      </w:r>
    </w:p>
    <w:p w:rsidR="008C384D" w:rsidRDefault="008C384D" w:rsidP="002F6C4F">
      <w:pPr>
        <w:pStyle w:val="--"/>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48</w:t>
      </w:r>
    </w:p>
    <w:p w:rsidR="008C384D" w:rsidRDefault="008C384D" w:rsidP="002F6C4F">
      <w:pPr>
        <w:pStyle w:val="--"/>
        <w:rPr>
          <w:rtl/>
          <w:lang w:eastAsia="he-IL"/>
        </w:rPr>
      </w:pPr>
      <w:r>
        <w:rPr>
          <w:rtl/>
          <w:lang w:eastAsia="he-IL"/>
        </w:rPr>
        <w:t xml:space="preserve">נמנעים – </w:t>
      </w:r>
      <w:r>
        <w:rPr>
          <w:rFonts w:hint="cs"/>
          <w:rtl/>
          <w:lang w:eastAsia="he-IL"/>
        </w:rPr>
        <w:t>אין</w:t>
      </w:r>
    </w:p>
    <w:p w:rsidR="00A91E73" w:rsidRDefault="00A91E73" w:rsidP="002F6C4F">
      <w:pPr>
        <w:pStyle w:val="af4"/>
        <w:rPr>
          <w:rtl/>
        </w:rPr>
      </w:pPr>
      <w:bookmarkStart w:id="8922" w:name="_ETM_Q22_757000"/>
      <w:bookmarkStart w:id="8923" w:name="ET_interruption_ההצעה_להעביר_את_הצ_1367"/>
      <w:bookmarkEnd w:id="8922"/>
      <w:r>
        <w:rPr>
          <w:rtl/>
        </w:rPr>
        <w:t>ההצעה להעביר את הצעת חוק השידור הציבורי (תיקון – דרך מינוי מועצת תאגיד השידור הישראלי), התשפ"ה–2025, לוועדה שתקבע ועדת הכנסת נתקבלה</w:t>
      </w:r>
      <w:r w:rsidR="002F6C4F">
        <w:rPr>
          <w:rFonts w:hint="cs"/>
          <w:rtl/>
        </w:rPr>
        <w:t>.</w:t>
      </w:r>
      <w:r>
        <w:rPr>
          <w:rtl/>
        </w:rPr>
        <w:t xml:space="preserve"> </w:t>
      </w:r>
    </w:p>
    <w:bookmarkEnd w:id="8923"/>
    <w:p w:rsidR="008C384D" w:rsidRDefault="00A91E73" w:rsidP="0032043B">
      <w:pPr>
        <w:rPr>
          <w:rtl/>
          <w:lang w:eastAsia="he-IL"/>
        </w:rPr>
      </w:pPr>
      <w:r>
        <w:rPr>
          <w:rtl/>
          <w:lang w:eastAsia="he-IL"/>
        </w:rPr>
        <w:t xml:space="preserve"> </w:t>
      </w:r>
    </w:p>
    <w:p w:rsidR="008C384D" w:rsidRDefault="008C384D" w:rsidP="00A91E73">
      <w:pPr>
        <w:pStyle w:val="af8"/>
        <w:rPr>
          <w:rtl/>
        </w:rPr>
      </w:pPr>
      <w:bookmarkStart w:id="8924" w:name="ET_yor_6490_40"/>
      <w:r w:rsidRPr="00A91E73">
        <w:rPr>
          <w:rStyle w:val="TagStyle"/>
          <w:rtl/>
        </w:rPr>
        <w:t xml:space="preserve"> &lt;&lt; יור &gt;&gt;</w:t>
      </w:r>
      <w:r w:rsidR="003A1F77" w:rsidRPr="003A1F77">
        <w:rPr>
          <w:rtl/>
        </w:rPr>
        <w:t>הי</w:t>
      </w:r>
      <w:r>
        <w:rPr>
          <w:rtl/>
        </w:rPr>
        <w:t>ו"ר ניסים ואטורי:</w:t>
      </w:r>
      <w:r w:rsidRPr="0052195E">
        <w:rPr>
          <w:rtl/>
        </w:rPr>
        <w:t xml:space="preserve"> </w:t>
      </w:r>
      <w:r w:rsidRPr="00A91E73">
        <w:rPr>
          <w:rStyle w:val="TagStyle"/>
          <w:rtl/>
        </w:rPr>
        <w:t>&lt;&lt; יור &gt;&gt;</w:t>
      </w:r>
      <w:r>
        <w:rPr>
          <w:rtl/>
        </w:rPr>
        <w:t xml:space="preserve"> </w:t>
      </w:r>
      <w:bookmarkEnd w:id="8924"/>
    </w:p>
    <w:p w:rsidR="008C384D" w:rsidRDefault="008C384D" w:rsidP="00E924B9">
      <w:pPr>
        <w:rPr>
          <w:rtl/>
          <w:lang w:eastAsia="he-IL"/>
        </w:rPr>
      </w:pPr>
    </w:p>
    <w:p w:rsidR="008C384D" w:rsidRDefault="008C384D" w:rsidP="00E924B9">
      <w:pPr>
        <w:rPr>
          <w:rtl/>
          <w:lang w:eastAsia="he-IL"/>
        </w:rPr>
      </w:pPr>
      <w:bookmarkStart w:id="8925" w:name="_ETM_Q22_759000"/>
      <w:bookmarkEnd w:id="8925"/>
      <w:r>
        <w:rPr>
          <w:rFonts w:hint="cs"/>
          <w:rtl/>
          <w:lang w:eastAsia="he-IL"/>
        </w:rPr>
        <w:t xml:space="preserve">53 בעד, 48 מתנגדים. אני קובע כי הצעת חוק השידור </w:t>
      </w:r>
      <w:bookmarkStart w:id="8926" w:name="_ETM_Q22_779000"/>
      <w:bookmarkEnd w:id="8926"/>
      <w:r>
        <w:rPr>
          <w:rFonts w:hint="cs"/>
          <w:rtl/>
          <w:lang w:eastAsia="he-IL"/>
        </w:rPr>
        <w:t xml:space="preserve">הציבורי הישראלי (תיקון </w:t>
      </w:r>
      <w:r>
        <w:rPr>
          <w:rFonts w:hint="eastAsia"/>
          <w:rtl/>
          <w:lang w:eastAsia="he-IL"/>
        </w:rPr>
        <w:t>–</w:t>
      </w:r>
      <w:r>
        <w:rPr>
          <w:rFonts w:hint="cs"/>
          <w:rtl/>
          <w:lang w:eastAsia="he-IL"/>
        </w:rPr>
        <w:t xml:space="preserve"> דרך מינוי מועצת תאגיד השידור </w:t>
      </w:r>
      <w:bookmarkStart w:id="8927" w:name="_ETM_Q22_784000"/>
      <w:bookmarkEnd w:id="8927"/>
      <w:r>
        <w:rPr>
          <w:rFonts w:hint="cs"/>
          <w:rtl/>
          <w:lang w:eastAsia="he-IL"/>
        </w:rPr>
        <w:t>הישראלי), התשפ"ה</w:t>
      </w:r>
      <w:r>
        <w:rPr>
          <w:rFonts w:hint="eastAsia"/>
          <w:rtl/>
          <w:lang w:eastAsia="he-IL"/>
        </w:rPr>
        <w:t>–</w:t>
      </w:r>
      <w:r>
        <w:rPr>
          <w:rFonts w:hint="cs"/>
          <w:rtl/>
          <w:lang w:eastAsia="he-IL"/>
        </w:rPr>
        <w:t xml:space="preserve">2025, אושרה בקריאה הטרומית ותעבור לדיון בוועדת הכלכלה לצורך </w:t>
      </w:r>
      <w:bookmarkStart w:id="8928" w:name="_ETM_Q22_788000"/>
      <w:bookmarkEnd w:id="8928"/>
      <w:r>
        <w:rPr>
          <w:rFonts w:hint="cs"/>
          <w:rtl/>
          <w:lang w:eastAsia="he-IL"/>
        </w:rPr>
        <w:t xml:space="preserve">הכנתה לקריאה ראשונה. </w:t>
      </w:r>
    </w:p>
    <w:p w:rsidR="008C384D" w:rsidRDefault="008C384D" w:rsidP="00E924B9">
      <w:pPr>
        <w:rPr>
          <w:rtl/>
          <w:lang w:eastAsia="he-IL"/>
        </w:rPr>
      </w:pPr>
    </w:p>
    <w:p w:rsidR="008C384D" w:rsidRDefault="008C384D" w:rsidP="00A91E73">
      <w:pPr>
        <w:pStyle w:val="af7"/>
        <w:rPr>
          <w:rtl/>
        </w:rPr>
      </w:pPr>
      <w:bookmarkStart w:id="8929" w:name="ET_interruption_6461_42"/>
      <w:r w:rsidRPr="00A91E73">
        <w:rPr>
          <w:rStyle w:val="TagStyle"/>
          <w:rtl/>
        </w:rPr>
        <w:t xml:space="preserve"> &lt;&lt; קריאה &gt;&gt;</w:t>
      </w:r>
      <w:r w:rsidR="003A1F77" w:rsidRPr="003A1F77">
        <w:rPr>
          <w:rtl/>
        </w:rPr>
        <w:t>שר</w:t>
      </w:r>
      <w:r>
        <w:rPr>
          <w:rtl/>
        </w:rPr>
        <w:t xml:space="preserve"> התקשורת שלמה קרעי:</w:t>
      </w:r>
      <w:r w:rsidRPr="0052195E">
        <w:rPr>
          <w:rtl/>
        </w:rPr>
        <w:t xml:space="preserve"> </w:t>
      </w:r>
      <w:r w:rsidRPr="00A91E73">
        <w:rPr>
          <w:rStyle w:val="TagStyle"/>
          <w:rtl/>
        </w:rPr>
        <w:t>&lt;&lt; קריאה &gt;&gt;</w:t>
      </w:r>
      <w:r>
        <w:rPr>
          <w:rtl/>
        </w:rPr>
        <w:t xml:space="preserve"> </w:t>
      </w:r>
      <w:bookmarkEnd w:id="8929"/>
    </w:p>
    <w:p w:rsidR="008C384D" w:rsidRDefault="008C384D" w:rsidP="00E924B9">
      <w:pPr>
        <w:rPr>
          <w:rtl/>
          <w:lang w:eastAsia="he-IL"/>
        </w:rPr>
      </w:pPr>
    </w:p>
    <w:p w:rsidR="008C384D" w:rsidRPr="0052195E" w:rsidRDefault="008C384D" w:rsidP="00E924B9">
      <w:pPr>
        <w:rPr>
          <w:rtl/>
          <w:lang w:eastAsia="he-IL"/>
        </w:rPr>
      </w:pPr>
      <w:r>
        <w:rPr>
          <w:rFonts w:hint="cs"/>
          <w:rtl/>
          <w:lang w:eastAsia="he-IL"/>
        </w:rPr>
        <w:t xml:space="preserve">לוועדת הכנסת. </w:t>
      </w:r>
    </w:p>
    <w:p w:rsidR="008C384D" w:rsidRDefault="008C384D" w:rsidP="00E924B9">
      <w:pPr>
        <w:rPr>
          <w:rtl/>
          <w:lang w:eastAsia="he-IL"/>
        </w:rPr>
      </w:pPr>
      <w:bookmarkStart w:id="8930" w:name="_ETM_Q22_747000"/>
      <w:bookmarkEnd w:id="8930"/>
    </w:p>
    <w:p w:rsidR="008C384D" w:rsidRDefault="008C384D" w:rsidP="00A91E73">
      <w:pPr>
        <w:pStyle w:val="af8"/>
        <w:rPr>
          <w:rtl/>
        </w:rPr>
      </w:pPr>
      <w:bookmarkStart w:id="8931" w:name="ET_yor_6490_43"/>
      <w:r w:rsidRPr="00A91E73">
        <w:rPr>
          <w:rStyle w:val="TagStyle"/>
          <w:rtl/>
        </w:rPr>
        <w:t xml:space="preserve"> &lt;&lt; יור &gt;&gt;</w:t>
      </w:r>
      <w:r w:rsidR="003A1F77" w:rsidRPr="003A1F77">
        <w:rPr>
          <w:rtl/>
        </w:rPr>
        <w:t>הי</w:t>
      </w:r>
      <w:r>
        <w:rPr>
          <w:rtl/>
        </w:rPr>
        <w:t>ו"ר ניסים ואטורי:</w:t>
      </w:r>
      <w:r w:rsidRPr="0052195E">
        <w:rPr>
          <w:rtl/>
        </w:rPr>
        <w:t xml:space="preserve"> </w:t>
      </w:r>
      <w:r w:rsidRPr="00A91E73">
        <w:rPr>
          <w:rStyle w:val="TagStyle"/>
          <w:rtl/>
        </w:rPr>
        <w:t>&lt;&lt; יור &gt;&gt;</w:t>
      </w:r>
      <w:r>
        <w:rPr>
          <w:rtl/>
        </w:rPr>
        <w:t xml:space="preserve"> </w:t>
      </w:r>
      <w:bookmarkEnd w:id="8931"/>
    </w:p>
    <w:p w:rsidR="008C384D" w:rsidRDefault="008C384D" w:rsidP="00E924B9">
      <w:pPr>
        <w:rPr>
          <w:rtl/>
          <w:lang w:eastAsia="he-IL"/>
        </w:rPr>
      </w:pPr>
    </w:p>
    <w:p w:rsidR="008C384D" w:rsidRPr="0052195E" w:rsidRDefault="008C384D" w:rsidP="00E924B9">
      <w:pPr>
        <w:rPr>
          <w:rtl/>
          <w:lang w:eastAsia="he-IL"/>
        </w:rPr>
      </w:pPr>
      <w:r>
        <w:rPr>
          <w:rFonts w:hint="cs"/>
          <w:rtl/>
          <w:lang w:eastAsia="he-IL"/>
        </w:rPr>
        <w:t>לוועדת הכנסת. רגע, אני מדבר. הצעת החוק תעבור לוועדת הכנסת לקביעת ועדה. תודה רבה.</w:t>
      </w:r>
    </w:p>
    <w:p w:rsidR="008C384D" w:rsidRDefault="008C384D" w:rsidP="00E924B9">
      <w:pPr>
        <w:rPr>
          <w:rtl/>
          <w:lang w:eastAsia="he-IL"/>
        </w:rPr>
      </w:pPr>
      <w:bookmarkStart w:id="8932" w:name="_ETM_Q22_750000"/>
      <w:bookmarkEnd w:id="8932"/>
    </w:p>
    <w:p w:rsidR="008C384D" w:rsidRDefault="008C384D" w:rsidP="00A91E73">
      <w:pPr>
        <w:pStyle w:val="af7"/>
        <w:rPr>
          <w:rtl/>
        </w:rPr>
      </w:pPr>
      <w:bookmarkStart w:id="8933" w:name="ET_interruption_6359_41"/>
      <w:r w:rsidRPr="00A91E73">
        <w:rPr>
          <w:rStyle w:val="TagStyle"/>
          <w:rtl/>
        </w:rPr>
        <w:t xml:space="preserve"> &lt;&lt; קריאה &gt;&gt;</w:t>
      </w:r>
      <w:r>
        <w:rPr>
          <w:rtl/>
        </w:rPr>
        <w:t>מטי צרפתי הרכבי (יש עתיד):</w:t>
      </w:r>
      <w:r w:rsidRPr="0052195E">
        <w:rPr>
          <w:rtl/>
        </w:rPr>
        <w:t xml:space="preserve"> </w:t>
      </w:r>
      <w:r w:rsidRPr="00A91E73">
        <w:rPr>
          <w:rStyle w:val="TagStyle"/>
          <w:rtl/>
        </w:rPr>
        <w:t>&lt;&lt; קריאה &gt;&gt;</w:t>
      </w:r>
      <w:r>
        <w:rPr>
          <w:rtl/>
        </w:rPr>
        <w:t xml:space="preserve"> </w:t>
      </w:r>
      <w:bookmarkEnd w:id="8933"/>
    </w:p>
    <w:p w:rsidR="008C384D" w:rsidRDefault="008C384D" w:rsidP="00E924B9">
      <w:pPr>
        <w:rPr>
          <w:rtl/>
          <w:lang w:eastAsia="he-IL"/>
        </w:rPr>
      </w:pPr>
    </w:p>
    <w:p w:rsidR="008C384D" w:rsidRDefault="008C384D" w:rsidP="00E924B9">
      <w:pPr>
        <w:rPr>
          <w:rtl/>
          <w:lang w:eastAsia="he-IL"/>
        </w:rPr>
      </w:pPr>
      <w:bookmarkStart w:id="8934" w:name="_ETM_Q22_754000"/>
      <w:bookmarkEnd w:id="8934"/>
      <w:r>
        <w:rPr>
          <w:rFonts w:hint="cs"/>
          <w:rtl/>
          <w:lang w:eastAsia="he-IL"/>
        </w:rPr>
        <w:t>ועדת הכלכלה.</w:t>
      </w:r>
    </w:p>
    <w:p w:rsidR="008C384D" w:rsidRDefault="008C384D" w:rsidP="00E924B9">
      <w:pPr>
        <w:rPr>
          <w:rtl/>
          <w:lang w:eastAsia="he-IL"/>
        </w:rPr>
      </w:pPr>
    </w:p>
    <w:p w:rsidR="008C384D" w:rsidRDefault="008C384D" w:rsidP="00A91E73">
      <w:pPr>
        <w:pStyle w:val="af7"/>
        <w:rPr>
          <w:rtl/>
        </w:rPr>
      </w:pPr>
      <w:bookmarkStart w:id="8935" w:name="TOR_Q23"/>
      <w:bookmarkStart w:id="8936" w:name="_ETM_Q23_207644"/>
      <w:bookmarkStart w:id="8937" w:name="_ETM_Q23_207821"/>
      <w:bookmarkStart w:id="8938" w:name="ET_interruption_6361_2"/>
      <w:bookmarkEnd w:id="8935"/>
      <w:bookmarkEnd w:id="8936"/>
      <w:bookmarkEnd w:id="8937"/>
      <w:r w:rsidRPr="00A91E73">
        <w:rPr>
          <w:rStyle w:val="TagStyle"/>
          <w:rtl/>
        </w:rPr>
        <w:t>&lt;&lt; קריאה &gt;&gt;</w:t>
      </w:r>
      <w:r w:rsidR="003A1F77">
        <w:rPr>
          <w:rtl/>
        </w:rPr>
        <w:t>נאור</w:t>
      </w:r>
      <w:r>
        <w:rPr>
          <w:rtl/>
        </w:rPr>
        <w:t xml:space="preserve"> שירי (יש עתיד):</w:t>
      </w:r>
      <w:r w:rsidRPr="00B50D0F">
        <w:rPr>
          <w:rtl/>
        </w:rPr>
        <w:t xml:space="preserve"> </w:t>
      </w:r>
      <w:r w:rsidRPr="00A91E73">
        <w:rPr>
          <w:rStyle w:val="TagStyle"/>
          <w:rtl/>
        </w:rPr>
        <w:t>&lt;&lt; קריאה &gt;&gt;</w:t>
      </w:r>
      <w:r>
        <w:rPr>
          <w:rtl/>
        </w:rPr>
        <w:t xml:space="preserve"> </w:t>
      </w:r>
      <w:bookmarkEnd w:id="8938"/>
    </w:p>
    <w:p w:rsidR="008C384D" w:rsidRDefault="008C384D" w:rsidP="00E924B9">
      <w:pPr>
        <w:rPr>
          <w:rtl/>
        </w:rPr>
      </w:pPr>
    </w:p>
    <w:p w:rsidR="008C384D" w:rsidRDefault="008C384D" w:rsidP="00E924B9">
      <w:pPr>
        <w:rPr>
          <w:rtl/>
        </w:rPr>
      </w:pPr>
      <w:r>
        <w:rPr>
          <w:rFonts w:hint="cs"/>
          <w:rtl/>
        </w:rPr>
        <w:t>ועדת הכנסת.</w:t>
      </w:r>
    </w:p>
    <w:p w:rsidR="008C384D" w:rsidRDefault="008C384D" w:rsidP="00E924B9">
      <w:pPr>
        <w:rPr>
          <w:rtl/>
        </w:rPr>
      </w:pPr>
      <w:bookmarkStart w:id="8939" w:name="_ETM_Q23_206046"/>
      <w:bookmarkStart w:id="8940" w:name="_ETM_Q23_206155"/>
      <w:bookmarkEnd w:id="8939"/>
      <w:bookmarkEnd w:id="8940"/>
    </w:p>
    <w:p w:rsidR="008C384D" w:rsidRDefault="008C384D" w:rsidP="00A91E73">
      <w:pPr>
        <w:pStyle w:val="af8"/>
        <w:rPr>
          <w:rtl/>
        </w:rPr>
      </w:pPr>
      <w:bookmarkStart w:id="8941" w:name="ET_yor_6490_1368"/>
      <w:r w:rsidRPr="00A91E73">
        <w:rPr>
          <w:rStyle w:val="TagStyle"/>
          <w:rtl/>
        </w:rPr>
        <w:t xml:space="preserve"> &lt;&lt; יור &gt;&gt;</w:t>
      </w:r>
      <w:r w:rsidR="003A1F77" w:rsidRPr="003A1F77">
        <w:rPr>
          <w:rtl/>
        </w:rPr>
        <w:t>הי</w:t>
      </w:r>
      <w:r>
        <w:rPr>
          <w:rtl/>
        </w:rPr>
        <w:t>ו"ר ניסים ואטורי:</w:t>
      </w:r>
      <w:r w:rsidRPr="007B1BE8">
        <w:rPr>
          <w:rtl/>
        </w:rPr>
        <w:t xml:space="preserve"> </w:t>
      </w:r>
      <w:r w:rsidRPr="00A91E73">
        <w:rPr>
          <w:rStyle w:val="TagStyle"/>
          <w:rtl/>
        </w:rPr>
        <w:t>&lt;&lt; יור &gt;&gt;</w:t>
      </w:r>
      <w:bookmarkEnd w:id="8941"/>
      <w:r>
        <w:rPr>
          <w:rtl/>
        </w:rPr>
        <w:t xml:space="preserve"> </w:t>
      </w:r>
    </w:p>
    <w:p w:rsidR="008C384D" w:rsidRDefault="008C384D" w:rsidP="00E924B9">
      <w:pPr>
        <w:rPr>
          <w:rtl/>
        </w:rPr>
      </w:pPr>
    </w:p>
    <w:p w:rsidR="008C384D" w:rsidRDefault="008C384D" w:rsidP="00E924B9">
      <w:pPr>
        <w:rPr>
          <w:rtl/>
        </w:rPr>
      </w:pPr>
      <w:bookmarkStart w:id="8942" w:name="_ETM_Q23_206658"/>
      <w:bookmarkEnd w:id="8942"/>
      <w:r>
        <w:rPr>
          <w:rFonts w:hint="cs"/>
          <w:rtl/>
        </w:rPr>
        <w:t xml:space="preserve">הייתה תקלה אצל חבר הכנסת משה סולומון, </w:t>
      </w:r>
      <w:bookmarkStart w:id="8943" w:name="_ETM_Q23_208793"/>
      <w:bookmarkEnd w:id="8943"/>
      <w:r>
        <w:rPr>
          <w:rFonts w:hint="cs"/>
          <w:rtl/>
        </w:rPr>
        <w:t xml:space="preserve">אוסיף או שמו לפרוטוקול. מה הצבעת? אתה בעד? בעד. אוקיי, עוד </w:t>
      </w:r>
      <w:bookmarkStart w:id="8944" w:name="_ETM_Q23_217616"/>
      <w:bookmarkEnd w:id="8944"/>
      <w:r>
        <w:rPr>
          <w:rFonts w:hint="cs"/>
          <w:rtl/>
        </w:rPr>
        <w:t>מישהו?</w:t>
      </w:r>
    </w:p>
    <w:p w:rsidR="008C384D" w:rsidRDefault="008C384D" w:rsidP="00E924B9">
      <w:pPr>
        <w:rPr>
          <w:rtl/>
        </w:rPr>
      </w:pPr>
      <w:bookmarkStart w:id="8945" w:name="_ETM_Q23_219934"/>
      <w:bookmarkStart w:id="8946" w:name="_ETM_Q23_220059"/>
      <w:bookmarkEnd w:id="8945"/>
      <w:bookmarkEnd w:id="8946"/>
    </w:p>
    <w:p w:rsidR="008C384D" w:rsidRDefault="008C384D" w:rsidP="00A91E73">
      <w:pPr>
        <w:pStyle w:val="af7"/>
        <w:rPr>
          <w:rtl/>
        </w:rPr>
      </w:pPr>
      <w:bookmarkStart w:id="8947" w:name="ET_interruption_קר_אה_7"/>
      <w:r w:rsidRPr="00A91E73">
        <w:rPr>
          <w:rStyle w:val="TagStyle"/>
          <w:rtl/>
        </w:rPr>
        <w:t xml:space="preserve"> &lt;&lt; קריאה &gt;&gt;</w:t>
      </w:r>
      <w:r>
        <w:rPr>
          <w:rtl/>
        </w:rPr>
        <w:t>קריאה:</w:t>
      </w:r>
      <w:r w:rsidRPr="007B1BE8">
        <w:rPr>
          <w:rtl/>
        </w:rPr>
        <w:t xml:space="preserve"> </w:t>
      </w:r>
      <w:r w:rsidRPr="00A91E73">
        <w:rPr>
          <w:rStyle w:val="TagStyle"/>
          <w:rtl/>
        </w:rPr>
        <w:t>&lt;&lt; קריאה &gt;&gt;</w:t>
      </w:r>
      <w:r>
        <w:rPr>
          <w:rtl/>
        </w:rPr>
        <w:t xml:space="preserve"> </w:t>
      </w:r>
      <w:bookmarkEnd w:id="8947"/>
    </w:p>
    <w:p w:rsidR="008C384D" w:rsidRDefault="008C384D" w:rsidP="00E924B9">
      <w:pPr>
        <w:rPr>
          <w:rtl/>
        </w:rPr>
      </w:pPr>
    </w:p>
    <w:p w:rsidR="008C384D" w:rsidRDefault="008C384D" w:rsidP="00E924B9">
      <w:pPr>
        <w:rPr>
          <w:rtl/>
        </w:rPr>
      </w:pPr>
      <w:r>
        <w:rPr>
          <w:rFonts w:hint="cs"/>
          <w:rtl/>
        </w:rPr>
        <w:t>ועדת הכלכלה.</w:t>
      </w:r>
    </w:p>
    <w:p w:rsidR="008C384D" w:rsidRDefault="008C384D" w:rsidP="00E924B9">
      <w:pPr>
        <w:rPr>
          <w:rtl/>
        </w:rPr>
      </w:pPr>
      <w:bookmarkStart w:id="8948" w:name="_ETM_Q23_223825"/>
      <w:bookmarkStart w:id="8949" w:name="_ETM_Q23_223947"/>
      <w:bookmarkEnd w:id="8948"/>
      <w:bookmarkEnd w:id="8949"/>
    </w:p>
    <w:p w:rsidR="008C384D" w:rsidRDefault="008C384D" w:rsidP="00A91E73">
      <w:pPr>
        <w:pStyle w:val="af8"/>
        <w:rPr>
          <w:rtl/>
        </w:rPr>
      </w:pPr>
      <w:bookmarkStart w:id="8950" w:name="ET_yor_6490_1369"/>
      <w:r w:rsidRPr="00A91E73">
        <w:rPr>
          <w:rStyle w:val="TagStyle"/>
          <w:rtl/>
        </w:rPr>
        <w:t xml:space="preserve"> &lt;&lt; יור &gt;&gt;</w:t>
      </w:r>
      <w:r w:rsidR="003A1F77" w:rsidRPr="003A1F77">
        <w:rPr>
          <w:rtl/>
        </w:rPr>
        <w:t>הי</w:t>
      </w:r>
      <w:r>
        <w:rPr>
          <w:rtl/>
        </w:rPr>
        <w:t>ו"ר ניסים ואטורי:</w:t>
      </w:r>
      <w:r w:rsidRPr="007B1BE8">
        <w:rPr>
          <w:rtl/>
        </w:rPr>
        <w:t xml:space="preserve"> </w:t>
      </w:r>
      <w:r w:rsidRPr="00A91E73">
        <w:rPr>
          <w:rStyle w:val="TagStyle"/>
          <w:rtl/>
        </w:rPr>
        <w:t>&lt;&lt; יור &gt;&gt;</w:t>
      </w:r>
      <w:bookmarkEnd w:id="8950"/>
      <w:r>
        <w:rPr>
          <w:rtl/>
        </w:rPr>
        <w:t xml:space="preserve"> </w:t>
      </w:r>
    </w:p>
    <w:p w:rsidR="008C384D" w:rsidRDefault="008C384D" w:rsidP="00E924B9">
      <w:pPr>
        <w:rPr>
          <w:rtl/>
        </w:rPr>
      </w:pPr>
    </w:p>
    <w:p w:rsidR="008C384D" w:rsidRDefault="008C384D" w:rsidP="00E924B9">
      <w:pPr>
        <w:rPr>
          <w:rtl/>
        </w:rPr>
      </w:pPr>
      <w:bookmarkStart w:id="8951" w:name="_ETM_Q23_225046"/>
      <w:bookmarkEnd w:id="8951"/>
      <w:r>
        <w:rPr>
          <w:rFonts w:hint="cs"/>
          <w:rtl/>
        </w:rPr>
        <w:t xml:space="preserve">נוסיף את זה למניין הקולות. תודה רבה. את </w:t>
      </w:r>
      <w:bookmarkStart w:id="8952" w:name="_ETM_Q23_228366"/>
      <w:bookmarkEnd w:id="8952"/>
      <w:r>
        <w:rPr>
          <w:rFonts w:hint="cs"/>
          <w:rtl/>
        </w:rPr>
        <w:t>לא מגיבה.</w:t>
      </w:r>
    </w:p>
    <w:p w:rsidR="008C384D" w:rsidRDefault="008C384D" w:rsidP="00E924B9">
      <w:pPr>
        <w:rPr>
          <w:rtl/>
        </w:rPr>
      </w:pPr>
    </w:p>
    <w:p w:rsidR="008C384D" w:rsidRDefault="008C384D" w:rsidP="00A91E73">
      <w:pPr>
        <w:pStyle w:val="af7"/>
        <w:rPr>
          <w:rtl/>
        </w:rPr>
      </w:pPr>
      <w:bookmarkStart w:id="8953" w:name="ET_interruption_6236_9"/>
      <w:r w:rsidRPr="00A91E73">
        <w:rPr>
          <w:rStyle w:val="TagStyle"/>
          <w:rtl/>
        </w:rPr>
        <w:t xml:space="preserve"> &lt;&lt; קריאה &gt;&gt;</w:t>
      </w:r>
      <w:r>
        <w:rPr>
          <w:rtl/>
        </w:rPr>
        <w:t>נעמה לזימי (העבודה):</w:t>
      </w:r>
      <w:r w:rsidRPr="007B1BE8">
        <w:rPr>
          <w:rtl/>
        </w:rPr>
        <w:t xml:space="preserve"> </w:t>
      </w:r>
      <w:r w:rsidRPr="00A91E73">
        <w:rPr>
          <w:rStyle w:val="TagStyle"/>
          <w:rtl/>
        </w:rPr>
        <w:t>&lt;&lt; קריאה &gt;&gt;</w:t>
      </w:r>
      <w:r>
        <w:rPr>
          <w:rtl/>
        </w:rPr>
        <w:t xml:space="preserve"> </w:t>
      </w:r>
      <w:bookmarkEnd w:id="8953"/>
    </w:p>
    <w:p w:rsidR="008C384D" w:rsidRDefault="008C384D" w:rsidP="00E924B9">
      <w:pPr>
        <w:rPr>
          <w:rtl/>
        </w:rPr>
      </w:pPr>
    </w:p>
    <w:p w:rsidR="008C384D" w:rsidRDefault="008C384D" w:rsidP="00E924B9">
      <w:pPr>
        <w:rPr>
          <w:rtl/>
        </w:rPr>
      </w:pPr>
      <w:r>
        <w:rPr>
          <w:rFonts w:hint="cs"/>
          <w:rtl/>
        </w:rPr>
        <w:t>אבל הוא דיבר עליי.</w:t>
      </w:r>
    </w:p>
    <w:p w:rsidR="008C384D" w:rsidRDefault="008C384D" w:rsidP="00E924B9">
      <w:pPr>
        <w:rPr>
          <w:rtl/>
        </w:rPr>
      </w:pPr>
      <w:bookmarkStart w:id="8954" w:name="_ETM_Q23_228566"/>
      <w:bookmarkStart w:id="8955" w:name="_ETM_Q23_228709"/>
      <w:bookmarkEnd w:id="8954"/>
      <w:bookmarkEnd w:id="8955"/>
    </w:p>
    <w:p w:rsidR="008C384D" w:rsidRDefault="008C384D" w:rsidP="00A91E73">
      <w:pPr>
        <w:pStyle w:val="af8"/>
        <w:rPr>
          <w:rtl/>
        </w:rPr>
      </w:pPr>
      <w:bookmarkStart w:id="8956" w:name="ET_yor_6490_10"/>
      <w:r w:rsidRPr="00A91E73">
        <w:rPr>
          <w:rStyle w:val="TagStyle"/>
          <w:rtl/>
        </w:rPr>
        <w:t xml:space="preserve"> &lt;&lt; יור &gt;&gt;</w:t>
      </w:r>
      <w:r w:rsidR="003A1F77" w:rsidRPr="003A1F77">
        <w:rPr>
          <w:rtl/>
        </w:rPr>
        <w:t>הי</w:t>
      </w:r>
      <w:r>
        <w:rPr>
          <w:rtl/>
        </w:rPr>
        <w:t>ו"ר ניסים ואטורי:</w:t>
      </w:r>
      <w:r w:rsidRPr="007B1BE8">
        <w:rPr>
          <w:rtl/>
        </w:rPr>
        <w:t xml:space="preserve"> </w:t>
      </w:r>
      <w:r w:rsidRPr="00A91E73">
        <w:rPr>
          <w:rStyle w:val="TagStyle"/>
          <w:rtl/>
        </w:rPr>
        <w:t>&lt;&lt; יור &gt;&gt;</w:t>
      </w:r>
      <w:r>
        <w:rPr>
          <w:rtl/>
        </w:rPr>
        <w:t xml:space="preserve"> </w:t>
      </w:r>
      <w:bookmarkEnd w:id="8956"/>
    </w:p>
    <w:p w:rsidR="008C384D" w:rsidRDefault="008C384D" w:rsidP="00E924B9">
      <w:pPr>
        <w:rPr>
          <w:rtl/>
        </w:rPr>
      </w:pPr>
    </w:p>
    <w:p w:rsidR="008C384D" w:rsidRDefault="008C384D" w:rsidP="00E924B9">
      <w:pPr>
        <w:rPr>
          <w:rtl/>
        </w:rPr>
      </w:pPr>
      <w:bookmarkStart w:id="8957" w:name="_ETM_Q23_229483"/>
      <w:bookmarkEnd w:id="8957"/>
      <w:r>
        <w:rPr>
          <w:rFonts w:hint="cs"/>
          <w:rtl/>
        </w:rPr>
        <w:t xml:space="preserve">הוא לא קרא בשמך, הוא לא </w:t>
      </w:r>
      <w:bookmarkStart w:id="8958" w:name="_ETM_Q23_230457"/>
      <w:bookmarkEnd w:id="8958"/>
      <w:r>
        <w:rPr>
          <w:rFonts w:hint="cs"/>
          <w:rtl/>
        </w:rPr>
        <w:t>תקף אותך אישית.</w:t>
      </w:r>
    </w:p>
    <w:p w:rsidR="008C384D" w:rsidRDefault="008C384D" w:rsidP="00E924B9">
      <w:pPr>
        <w:rPr>
          <w:rtl/>
        </w:rPr>
      </w:pPr>
      <w:bookmarkStart w:id="8959" w:name="_ETM_Q23_229383"/>
      <w:bookmarkStart w:id="8960" w:name="_ETM_Q23_229501"/>
      <w:bookmarkEnd w:id="8959"/>
      <w:bookmarkEnd w:id="8960"/>
    </w:p>
    <w:p w:rsidR="008C384D" w:rsidRDefault="008C384D" w:rsidP="00A91E73">
      <w:pPr>
        <w:pStyle w:val="af7"/>
        <w:rPr>
          <w:rtl/>
        </w:rPr>
      </w:pPr>
      <w:bookmarkStart w:id="8961" w:name="ET_interruption_6236_11"/>
      <w:r w:rsidRPr="00A91E73">
        <w:rPr>
          <w:rStyle w:val="TagStyle"/>
          <w:rtl/>
        </w:rPr>
        <w:t xml:space="preserve"> &lt;&lt; קריאה &gt;&gt;</w:t>
      </w:r>
      <w:r>
        <w:rPr>
          <w:rtl/>
        </w:rPr>
        <w:t>נעמה לזימי (העבודה):</w:t>
      </w:r>
      <w:r w:rsidRPr="007B1BE8">
        <w:rPr>
          <w:rtl/>
        </w:rPr>
        <w:t xml:space="preserve"> </w:t>
      </w:r>
      <w:r w:rsidRPr="00A91E73">
        <w:rPr>
          <w:rStyle w:val="TagStyle"/>
          <w:rtl/>
        </w:rPr>
        <w:t>&lt;&lt; קריאה &gt;&gt;</w:t>
      </w:r>
      <w:r>
        <w:rPr>
          <w:rtl/>
        </w:rPr>
        <w:t xml:space="preserve"> </w:t>
      </w:r>
      <w:bookmarkEnd w:id="8961"/>
    </w:p>
    <w:p w:rsidR="008C384D" w:rsidRDefault="008C384D" w:rsidP="00E924B9">
      <w:pPr>
        <w:rPr>
          <w:rtl/>
        </w:rPr>
      </w:pPr>
    </w:p>
    <w:p w:rsidR="008C384D" w:rsidRDefault="008C384D" w:rsidP="00E924B9">
      <w:pPr>
        <w:rPr>
          <w:rtl/>
        </w:rPr>
      </w:pPr>
      <w:bookmarkStart w:id="8962" w:name="_ETM_Q23_230994"/>
      <w:bookmarkEnd w:id="8962"/>
      <w:r>
        <w:rPr>
          <w:rFonts w:hint="cs"/>
          <w:rtl/>
        </w:rPr>
        <w:t>הוא תקף אותי אישית.</w:t>
      </w:r>
      <w:bookmarkStart w:id="8963" w:name="_ETM_Q23_231334"/>
      <w:bookmarkEnd w:id="8963"/>
    </w:p>
    <w:p w:rsidR="008C384D" w:rsidRDefault="008C384D" w:rsidP="00E924B9">
      <w:pPr>
        <w:rPr>
          <w:rtl/>
        </w:rPr>
      </w:pPr>
    </w:p>
    <w:p w:rsidR="008C384D" w:rsidRDefault="008C384D" w:rsidP="00E924B9">
      <w:pPr>
        <w:rPr>
          <w:rtl/>
        </w:rPr>
      </w:pPr>
    </w:p>
    <w:p w:rsidR="008C384D" w:rsidRDefault="008C384D" w:rsidP="00A91E73">
      <w:pPr>
        <w:pStyle w:val="a7"/>
        <w:rPr>
          <w:rtl/>
        </w:rPr>
      </w:pPr>
      <w:bookmarkStart w:id="8964" w:name="_ETM_Q23_231459"/>
      <w:bookmarkStart w:id="8965" w:name="_ETM_Q23_226705"/>
      <w:bookmarkStart w:id="8966" w:name="_ETM_Q23_226838"/>
      <w:bookmarkStart w:id="8967" w:name="ET_hatsach_645190_3"/>
      <w:bookmarkEnd w:id="8964"/>
      <w:bookmarkEnd w:id="8965"/>
      <w:bookmarkEnd w:id="8966"/>
      <w:r w:rsidRPr="00A91E73">
        <w:rPr>
          <w:rStyle w:val="TagStyle"/>
          <w:rtl/>
        </w:rPr>
        <w:t xml:space="preserve"> &lt;&lt; הצח &gt;&gt;</w:t>
      </w:r>
      <w:bookmarkStart w:id="8968" w:name="_Toc189128589"/>
      <w:bookmarkStart w:id="8969" w:name="_Toc189133088"/>
      <w:bookmarkStart w:id="8970" w:name="_Toc189134188"/>
      <w:bookmarkStart w:id="8971" w:name="_Toc222733008"/>
      <w:r>
        <w:rPr>
          <w:rtl/>
        </w:rPr>
        <w:t>הצעת חוק הרשות הלאומית לתרבות ולשפה המרוקאית</w:t>
      </w:r>
      <w:r>
        <w:rPr>
          <w:rFonts w:hint="cs"/>
          <w:rtl/>
        </w:rPr>
        <w:t>-</w:t>
      </w:r>
      <w:r>
        <w:rPr>
          <w:rtl/>
        </w:rPr>
        <w:t>יהודית, התשפ"ג</w:t>
      </w:r>
      <w:r>
        <w:rPr>
          <w:rFonts w:hint="cs"/>
          <w:rtl/>
        </w:rPr>
        <w:t>–</w:t>
      </w:r>
      <w:r>
        <w:rPr>
          <w:rtl/>
        </w:rPr>
        <w:t>2023</w:t>
      </w:r>
      <w:bookmarkEnd w:id="8968"/>
      <w:bookmarkEnd w:id="8969"/>
      <w:bookmarkEnd w:id="8970"/>
      <w:bookmarkEnd w:id="8971"/>
      <w:r w:rsidRPr="00B50D0F">
        <w:rPr>
          <w:rtl/>
        </w:rPr>
        <w:t xml:space="preserve"> </w:t>
      </w:r>
      <w:r w:rsidRPr="00A91E73">
        <w:rPr>
          <w:rStyle w:val="TagStyle"/>
          <w:rtl/>
        </w:rPr>
        <w:t>&lt;&lt; הצח &gt;&gt;</w:t>
      </w:r>
      <w:r>
        <w:rPr>
          <w:rtl/>
        </w:rPr>
        <w:t xml:space="preserve"> </w:t>
      </w:r>
      <w:bookmarkEnd w:id="8967"/>
    </w:p>
    <w:p w:rsidR="008C384D" w:rsidRDefault="008C384D" w:rsidP="00E924B9">
      <w:pPr>
        <w:rPr>
          <w:rtl/>
        </w:rPr>
      </w:pPr>
      <w:r>
        <w:rPr>
          <w:rtl/>
        </w:rPr>
        <w:t>[הצעת חוק פ</w:t>
      </w:r>
      <w:r>
        <w:rPr>
          <w:rFonts w:hint="cs"/>
          <w:rtl/>
        </w:rPr>
        <w:t>/1380/25</w:t>
      </w:r>
      <w:r>
        <w:rPr>
          <w:rtl/>
        </w:rPr>
        <w:t>; נספחות.]</w:t>
      </w:r>
    </w:p>
    <w:p w:rsidR="00A91E73" w:rsidRDefault="00A91E73" w:rsidP="002F6C4F">
      <w:pPr>
        <w:pStyle w:val="-0"/>
        <w:rPr>
          <w:rtl/>
        </w:rPr>
      </w:pPr>
      <w:bookmarkStart w:id="8972" w:name="ET_guest_הצעת_חבר_הכנסת_מיכאל_מרדכ_1371"/>
      <w:r>
        <w:rPr>
          <w:rtl/>
        </w:rPr>
        <w:t>(הצעת חבר הכנסת</w:t>
      </w:r>
      <w:r w:rsidR="009708EE">
        <w:rPr>
          <w:rFonts w:hint="cs"/>
          <w:rtl/>
        </w:rPr>
        <w:t xml:space="preserve"> </w:t>
      </w:r>
      <w:r w:rsidR="003A1F77" w:rsidRPr="003A1F77">
        <w:rPr>
          <w:rtl/>
        </w:rPr>
        <w:t>מיכאל מרדכי</w:t>
      </w:r>
      <w:r>
        <w:rPr>
          <w:rtl/>
        </w:rPr>
        <w:t xml:space="preserve"> ביטון) </w:t>
      </w:r>
    </w:p>
    <w:bookmarkEnd w:id="8972"/>
    <w:p w:rsidR="008C384D" w:rsidRPr="002F6C4F" w:rsidRDefault="00A91E73" w:rsidP="002F6C4F">
      <w:pPr>
        <w:rPr>
          <w:rtl/>
        </w:rPr>
      </w:pPr>
      <w:r>
        <w:rPr>
          <w:rtl/>
          <w:lang w:eastAsia="he-IL"/>
        </w:rPr>
        <w:t xml:space="preserve"> </w:t>
      </w:r>
    </w:p>
    <w:p w:rsidR="008C384D" w:rsidRDefault="008C384D" w:rsidP="00A91E73">
      <w:pPr>
        <w:pStyle w:val="af8"/>
        <w:rPr>
          <w:rtl/>
        </w:rPr>
      </w:pPr>
      <w:bookmarkStart w:id="8973" w:name="ET_yor_6490_1372"/>
      <w:r w:rsidRPr="00A91E73">
        <w:rPr>
          <w:rStyle w:val="TagStyle"/>
          <w:rtl/>
        </w:rPr>
        <w:t xml:space="preserve"> &lt;&lt; יור &gt;&gt;</w:t>
      </w:r>
      <w:r w:rsidR="003A1F77" w:rsidRPr="003A1F77">
        <w:rPr>
          <w:rtl/>
        </w:rPr>
        <w:t>הי</w:t>
      </w:r>
      <w:r>
        <w:rPr>
          <w:rtl/>
        </w:rPr>
        <w:t>ו"ר ניסים ואטורי:</w:t>
      </w:r>
      <w:r w:rsidRPr="00B50D0F">
        <w:rPr>
          <w:rtl/>
        </w:rPr>
        <w:t xml:space="preserve"> </w:t>
      </w:r>
      <w:r w:rsidRPr="00A91E73">
        <w:rPr>
          <w:rStyle w:val="TagStyle"/>
          <w:rtl/>
        </w:rPr>
        <w:t>&lt;&lt; יור &gt;&gt;</w:t>
      </w:r>
      <w:bookmarkEnd w:id="8973"/>
      <w:r>
        <w:rPr>
          <w:rtl/>
        </w:rPr>
        <w:t xml:space="preserve"> </w:t>
      </w:r>
    </w:p>
    <w:p w:rsidR="008C384D" w:rsidRDefault="008C384D" w:rsidP="00E924B9">
      <w:pPr>
        <w:rPr>
          <w:rtl/>
        </w:rPr>
      </w:pPr>
    </w:p>
    <w:p w:rsidR="008C384D" w:rsidRDefault="008C384D" w:rsidP="00E924B9">
      <w:pPr>
        <w:rPr>
          <w:rtl/>
        </w:rPr>
      </w:pPr>
      <w:r>
        <w:rPr>
          <w:rFonts w:hint="cs"/>
          <w:rtl/>
        </w:rPr>
        <w:t xml:space="preserve">נעבור לנושא הבא על סדר-היום </w:t>
      </w:r>
      <w:r>
        <w:rPr>
          <w:rFonts w:hint="eastAsia"/>
          <w:rtl/>
        </w:rPr>
        <w:t xml:space="preserve">– </w:t>
      </w:r>
      <w:r>
        <w:rPr>
          <w:rFonts w:hint="cs"/>
          <w:rtl/>
        </w:rPr>
        <w:t xml:space="preserve">הצעת חוק הרשות הלאומית </w:t>
      </w:r>
      <w:bookmarkStart w:id="8974" w:name="_ETM_Q23_233755"/>
      <w:bookmarkEnd w:id="8974"/>
      <w:r>
        <w:rPr>
          <w:rFonts w:hint="cs"/>
          <w:rtl/>
        </w:rPr>
        <w:t>לתרבות ולשפה המרוקאית-יהודית, התשפ"ג</w:t>
      </w:r>
      <w:r>
        <w:rPr>
          <w:rFonts w:hint="eastAsia"/>
          <w:rtl/>
        </w:rPr>
        <w:t>–</w:t>
      </w:r>
      <w:r>
        <w:rPr>
          <w:rFonts w:hint="cs"/>
          <w:rtl/>
        </w:rPr>
        <w:t xml:space="preserve">2023, של חבר הכנסת מיכאל מרדכי </w:t>
      </w:r>
      <w:bookmarkStart w:id="8975" w:name="_ETM_Q23_240996"/>
      <w:bookmarkEnd w:id="8975"/>
      <w:r>
        <w:rPr>
          <w:rFonts w:hint="cs"/>
          <w:rtl/>
        </w:rPr>
        <w:t xml:space="preserve">ביטון. אני מזמין את חבר הכנסת מיכאל </w:t>
      </w:r>
      <w:bookmarkStart w:id="8976" w:name="_ETM_Q23_244431"/>
      <w:bookmarkEnd w:id="8976"/>
      <w:r>
        <w:rPr>
          <w:rFonts w:hint="cs"/>
          <w:rtl/>
        </w:rPr>
        <w:t>מרדכי ביטון להציג את הצעת החוק. עשר דקות לרשותך.</w:t>
      </w:r>
    </w:p>
    <w:p w:rsidR="008C384D" w:rsidRDefault="008C384D" w:rsidP="00E924B9">
      <w:pPr>
        <w:rPr>
          <w:rtl/>
        </w:rPr>
      </w:pPr>
      <w:bookmarkStart w:id="8977" w:name="_ETM_Q23_250655"/>
      <w:bookmarkStart w:id="8978" w:name="_ETM_Q23_250784"/>
      <w:bookmarkStart w:id="8979" w:name="_ETM_Q23_252959"/>
      <w:bookmarkEnd w:id="8977"/>
      <w:bookmarkEnd w:id="8978"/>
      <w:bookmarkEnd w:id="8979"/>
    </w:p>
    <w:p w:rsidR="008C384D" w:rsidRDefault="008C384D" w:rsidP="00A91E73">
      <w:pPr>
        <w:pStyle w:val="a5"/>
        <w:rPr>
          <w:rtl/>
        </w:rPr>
      </w:pPr>
      <w:bookmarkStart w:id="8980" w:name="ET_speaker_5765_12"/>
      <w:r w:rsidRPr="00A91E73">
        <w:rPr>
          <w:rStyle w:val="TagStyle"/>
          <w:rtl/>
        </w:rPr>
        <w:t xml:space="preserve"> &lt;&lt; דובר &gt;&gt;</w:t>
      </w:r>
      <w:bookmarkStart w:id="8981" w:name="_Toc222733009"/>
      <w:r w:rsidR="003A1F77" w:rsidRPr="003A1F77">
        <w:rPr>
          <w:rtl/>
        </w:rPr>
        <w:t>מיכאל מרדכי</w:t>
      </w:r>
      <w:bookmarkStart w:id="8982" w:name="_Toc189128590"/>
      <w:bookmarkStart w:id="8983" w:name="_Toc189133089"/>
      <w:bookmarkStart w:id="8984" w:name="_Toc189134189"/>
      <w:r>
        <w:rPr>
          <w:rtl/>
        </w:rPr>
        <w:t xml:space="preserve"> ביטון (המחנה הממלכתי):</w:t>
      </w:r>
      <w:bookmarkEnd w:id="8982"/>
      <w:bookmarkEnd w:id="8983"/>
      <w:bookmarkEnd w:id="8984"/>
      <w:bookmarkEnd w:id="8981"/>
      <w:r w:rsidRPr="00F46384">
        <w:rPr>
          <w:rtl/>
        </w:rPr>
        <w:t xml:space="preserve"> </w:t>
      </w:r>
      <w:r w:rsidRPr="00A91E73">
        <w:rPr>
          <w:rStyle w:val="TagStyle"/>
          <w:rtl/>
        </w:rPr>
        <w:t>&lt;&lt; דובר &gt;&gt;</w:t>
      </w:r>
      <w:r>
        <w:rPr>
          <w:rtl/>
        </w:rPr>
        <w:t xml:space="preserve"> </w:t>
      </w:r>
      <w:bookmarkEnd w:id="8980"/>
    </w:p>
    <w:p w:rsidR="008C384D" w:rsidRDefault="008C384D" w:rsidP="00E924B9">
      <w:pPr>
        <w:rPr>
          <w:rtl/>
        </w:rPr>
      </w:pPr>
    </w:p>
    <w:p w:rsidR="008C384D" w:rsidRDefault="008C384D" w:rsidP="00E924B9">
      <w:pPr>
        <w:rPr>
          <w:rtl/>
        </w:rPr>
      </w:pPr>
      <w:bookmarkStart w:id="8985" w:name="_ETM_Q23_253755"/>
      <w:bookmarkStart w:id="8986" w:name="_ETM_Q23_253794"/>
      <w:bookmarkStart w:id="8987" w:name="_ETM_Q23_277390"/>
      <w:bookmarkEnd w:id="8985"/>
      <w:bookmarkEnd w:id="8986"/>
      <w:bookmarkEnd w:id="8987"/>
      <w:r>
        <w:rPr>
          <w:rtl/>
        </w:rPr>
        <w:t xml:space="preserve">אדוני </w:t>
      </w:r>
      <w:bookmarkStart w:id="8988" w:name="_ETM_Q23_277780"/>
      <w:bookmarkEnd w:id="8988"/>
      <w:r>
        <w:rPr>
          <w:rtl/>
        </w:rPr>
        <w:t>היושב-ראש</w:t>
      </w:r>
      <w:r>
        <w:rPr>
          <w:rFonts w:hint="cs"/>
          <w:rtl/>
        </w:rPr>
        <w:t>,</w:t>
      </w:r>
      <w:r>
        <w:rPr>
          <w:rtl/>
        </w:rPr>
        <w:t xml:space="preserve"> </w:t>
      </w:r>
      <w:bookmarkStart w:id="8989" w:name="_ETM_Q23_278440"/>
      <w:bookmarkEnd w:id="8989"/>
      <w:r>
        <w:rPr>
          <w:rtl/>
        </w:rPr>
        <w:t>ב</w:t>
      </w:r>
      <w:r>
        <w:rPr>
          <w:rFonts w:hint="cs"/>
          <w:rtl/>
        </w:rPr>
        <w:t xml:space="preserve">טרם אציג </w:t>
      </w:r>
      <w:bookmarkStart w:id="8990" w:name="_ETM_Q23_277793"/>
      <w:bookmarkEnd w:id="8990"/>
      <w:r>
        <w:rPr>
          <w:rFonts w:hint="cs"/>
          <w:rtl/>
        </w:rPr>
        <w:t>את החוק</w:t>
      </w:r>
      <w:bookmarkStart w:id="8991" w:name="_ETM_Q23_279130"/>
      <w:bookmarkStart w:id="8992" w:name="_ETM_Q23_279580"/>
      <w:bookmarkStart w:id="8993" w:name="_ETM_Q23_279729"/>
      <w:bookmarkEnd w:id="8991"/>
      <w:bookmarkEnd w:id="8992"/>
      <w:bookmarkEnd w:id="8993"/>
      <w:r>
        <w:rPr>
          <w:rFonts w:hint="cs"/>
          <w:rtl/>
        </w:rPr>
        <w:t>,</w:t>
      </w:r>
      <w:r>
        <w:rPr>
          <w:rtl/>
        </w:rPr>
        <w:t xml:space="preserve"> </w:t>
      </w:r>
      <w:bookmarkStart w:id="8994" w:name="_ETM_Q23_281330"/>
      <w:bookmarkEnd w:id="8994"/>
      <w:r>
        <w:rPr>
          <w:rtl/>
        </w:rPr>
        <w:t xml:space="preserve">אני </w:t>
      </w:r>
      <w:bookmarkStart w:id="8995" w:name="_ETM_Q23_281600"/>
      <w:bookmarkEnd w:id="8995"/>
      <w:r>
        <w:rPr>
          <w:rtl/>
        </w:rPr>
        <w:t xml:space="preserve">רוצה </w:t>
      </w:r>
      <w:bookmarkStart w:id="8996" w:name="_ETM_Q23_282020"/>
      <w:bookmarkEnd w:id="8996"/>
      <w:r>
        <w:rPr>
          <w:rtl/>
        </w:rPr>
        <w:t>להגיד</w:t>
      </w:r>
      <w:bookmarkStart w:id="8997" w:name="_ETM_Q23_282890"/>
      <w:bookmarkEnd w:id="8997"/>
      <w:r>
        <w:rPr>
          <w:rFonts w:hint="cs"/>
          <w:rtl/>
        </w:rPr>
        <w:t xml:space="preserve">, </w:t>
      </w:r>
      <w:r>
        <w:rPr>
          <w:rtl/>
        </w:rPr>
        <w:t xml:space="preserve">אני </w:t>
      </w:r>
      <w:bookmarkStart w:id="8998" w:name="_ETM_Q23_283100"/>
      <w:bookmarkEnd w:id="8998"/>
      <w:r>
        <w:rPr>
          <w:rtl/>
        </w:rPr>
        <w:t xml:space="preserve">חושב </w:t>
      </w:r>
      <w:bookmarkStart w:id="8999" w:name="_ETM_Q23_283550"/>
      <w:bookmarkEnd w:id="8999"/>
      <w:r>
        <w:rPr>
          <w:rFonts w:hint="cs"/>
          <w:rtl/>
        </w:rPr>
        <w:t>ש</w:t>
      </w:r>
      <w:r>
        <w:rPr>
          <w:rtl/>
        </w:rPr>
        <w:t xml:space="preserve">גם </w:t>
      </w:r>
      <w:bookmarkStart w:id="9000" w:name="_ETM_Q23_283819"/>
      <w:bookmarkEnd w:id="9000"/>
      <w:r>
        <w:rPr>
          <w:rtl/>
        </w:rPr>
        <w:t xml:space="preserve">בשמי </w:t>
      </w:r>
      <w:bookmarkStart w:id="9001" w:name="_ETM_Q23_284330"/>
      <w:bookmarkEnd w:id="9001"/>
      <w:r>
        <w:rPr>
          <w:rFonts w:hint="cs"/>
          <w:rtl/>
        </w:rPr>
        <w:t>ו</w:t>
      </w:r>
      <w:r>
        <w:rPr>
          <w:rtl/>
        </w:rPr>
        <w:t xml:space="preserve">גם </w:t>
      </w:r>
      <w:bookmarkStart w:id="9002" w:name="_ETM_Q23_284660"/>
      <w:bookmarkEnd w:id="9002"/>
      <w:r>
        <w:rPr>
          <w:rtl/>
        </w:rPr>
        <w:t xml:space="preserve">בשם </w:t>
      </w:r>
      <w:bookmarkStart w:id="9003" w:name="_ETM_Q23_285410"/>
      <w:bookmarkEnd w:id="9003"/>
      <w:r>
        <w:rPr>
          <w:rtl/>
        </w:rPr>
        <w:t xml:space="preserve">רבים </w:t>
      </w:r>
      <w:bookmarkStart w:id="9004" w:name="_ETM_Q23_285830"/>
      <w:bookmarkEnd w:id="9004"/>
      <w:r>
        <w:rPr>
          <w:rtl/>
        </w:rPr>
        <w:t xml:space="preserve">מחברי </w:t>
      </w:r>
      <w:bookmarkStart w:id="9005" w:name="_ETM_Q23_286310"/>
      <w:bookmarkEnd w:id="9005"/>
      <w:r>
        <w:rPr>
          <w:rtl/>
        </w:rPr>
        <w:t>הכנסת</w:t>
      </w:r>
      <w:r>
        <w:rPr>
          <w:rFonts w:hint="cs"/>
          <w:rtl/>
        </w:rPr>
        <w:t xml:space="preserve"> </w:t>
      </w:r>
      <w:r>
        <w:rPr>
          <w:rFonts w:hint="eastAsia"/>
          <w:rtl/>
        </w:rPr>
        <w:t>–</w:t>
      </w:r>
      <w:r>
        <w:rPr>
          <w:rtl/>
        </w:rPr>
        <w:t xml:space="preserve"> </w:t>
      </w:r>
      <w:bookmarkStart w:id="9006" w:name="_ETM_Q23_287450"/>
      <w:bookmarkStart w:id="9007" w:name="_ETM_Q23_287600"/>
      <w:bookmarkEnd w:id="9006"/>
      <w:bookmarkEnd w:id="9007"/>
      <w:r>
        <w:rPr>
          <w:rFonts w:hint="cs"/>
          <w:rtl/>
        </w:rPr>
        <w:t>קט</w:t>
      </w:r>
      <w:r>
        <w:rPr>
          <w:rtl/>
        </w:rPr>
        <w:t xml:space="preserve">י </w:t>
      </w:r>
      <w:bookmarkStart w:id="9008" w:name="_ETM_Q23_287810"/>
      <w:bookmarkEnd w:id="9008"/>
      <w:r>
        <w:rPr>
          <w:rtl/>
        </w:rPr>
        <w:t xml:space="preserve">בטוח </w:t>
      </w:r>
      <w:bookmarkStart w:id="9009" w:name="_ETM_Q23_288290"/>
      <w:bookmarkEnd w:id="9009"/>
      <w:r>
        <w:rPr>
          <w:rtl/>
        </w:rPr>
        <w:t xml:space="preserve">מסכימה </w:t>
      </w:r>
      <w:bookmarkStart w:id="9010" w:name="_ETM_Q23_288800"/>
      <w:bookmarkEnd w:id="9010"/>
      <w:r>
        <w:rPr>
          <w:rtl/>
        </w:rPr>
        <w:t>איתי</w:t>
      </w:r>
      <w:r>
        <w:rPr>
          <w:rFonts w:hint="cs"/>
          <w:rtl/>
        </w:rPr>
        <w:t xml:space="preserve">. היא עוד לא </w:t>
      </w:r>
      <w:bookmarkStart w:id="9011" w:name="_ETM_Q23_289010"/>
      <w:bookmarkStart w:id="9012" w:name="_ETM_Q23_289190"/>
      <w:bookmarkStart w:id="9013" w:name="_ETM_Q23_289250"/>
      <w:bookmarkEnd w:id="9011"/>
      <w:bookmarkEnd w:id="9012"/>
      <w:bookmarkEnd w:id="9013"/>
      <w:r>
        <w:rPr>
          <w:rtl/>
        </w:rPr>
        <w:t xml:space="preserve">יודעת </w:t>
      </w:r>
      <w:bookmarkStart w:id="9014" w:name="_ETM_Q23_289460"/>
      <w:bookmarkEnd w:id="9014"/>
      <w:r>
        <w:rPr>
          <w:rtl/>
        </w:rPr>
        <w:t xml:space="preserve">מה </w:t>
      </w:r>
      <w:bookmarkStart w:id="9015" w:name="_ETM_Q23_289610"/>
      <w:bookmarkEnd w:id="9015"/>
      <w:r>
        <w:rPr>
          <w:rtl/>
        </w:rPr>
        <w:t xml:space="preserve">אני </w:t>
      </w:r>
      <w:bookmarkStart w:id="9016" w:name="_ETM_Q23_289730"/>
      <w:bookmarkEnd w:id="9016"/>
      <w:r>
        <w:rPr>
          <w:rtl/>
        </w:rPr>
        <w:t xml:space="preserve">עומד </w:t>
      </w:r>
      <w:bookmarkStart w:id="9017" w:name="_ETM_Q23_290030"/>
      <w:bookmarkEnd w:id="9017"/>
      <w:r>
        <w:rPr>
          <w:rtl/>
        </w:rPr>
        <w:t>להגיד</w:t>
      </w:r>
      <w:r>
        <w:rPr>
          <w:rFonts w:hint="cs"/>
          <w:rtl/>
        </w:rPr>
        <w:t>.</w:t>
      </w:r>
      <w:r>
        <w:rPr>
          <w:rtl/>
        </w:rPr>
        <w:t xml:space="preserve"> </w:t>
      </w:r>
      <w:bookmarkStart w:id="9018" w:name="_ETM_Q23_291840"/>
      <w:bookmarkEnd w:id="9018"/>
    </w:p>
    <w:p w:rsidR="008C384D" w:rsidRDefault="008C384D" w:rsidP="00E924B9">
      <w:pPr>
        <w:rPr>
          <w:rtl/>
        </w:rPr>
      </w:pPr>
    </w:p>
    <w:p w:rsidR="008C384D" w:rsidRDefault="008C384D" w:rsidP="00A91E73">
      <w:pPr>
        <w:pStyle w:val="af7"/>
        <w:rPr>
          <w:rtl/>
        </w:rPr>
      </w:pPr>
      <w:bookmarkStart w:id="9019" w:name="ET_interruption_5807_13"/>
      <w:r w:rsidRPr="00A91E73">
        <w:rPr>
          <w:rStyle w:val="TagStyle"/>
          <w:rtl/>
        </w:rPr>
        <w:t xml:space="preserve"> &lt;&lt; קריאה &gt;&gt;</w:t>
      </w:r>
      <w:r w:rsidR="003A1F77" w:rsidRPr="003A1F77">
        <w:rPr>
          <w:rtl/>
        </w:rPr>
        <w:t xml:space="preserve">קטי </w:t>
      </w:r>
      <w:r>
        <w:rPr>
          <w:rtl/>
        </w:rPr>
        <w:t>קטרין שטרית (הליכוד):</w:t>
      </w:r>
      <w:r w:rsidRPr="00F46384">
        <w:rPr>
          <w:rtl/>
        </w:rPr>
        <w:t xml:space="preserve"> </w:t>
      </w:r>
      <w:r w:rsidRPr="00A91E73">
        <w:rPr>
          <w:rStyle w:val="TagStyle"/>
          <w:rtl/>
        </w:rPr>
        <w:t>&lt;&lt; קריאה &gt;&gt;</w:t>
      </w:r>
      <w:r>
        <w:rPr>
          <w:rtl/>
        </w:rPr>
        <w:t xml:space="preserve"> </w:t>
      </w:r>
      <w:bookmarkEnd w:id="9019"/>
    </w:p>
    <w:p w:rsidR="008C384D" w:rsidRDefault="008C384D" w:rsidP="00E924B9">
      <w:pPr>
        <w:rPr>
          <w:rtl/>
        </w:rPr>
      </w:pPr>
    </w:p>
    <w:p w:rsidR="008C384D" w:rsidRDefault="008C384D" w:rsidP="00E924B9">
      <w:pPr>
        <w:rPr>
          <w:rtl/>
        </w:rPr>
      </w:pPr>
      <w:r>
        <w:rPr>
          <w:rFonts w:hint="cs"/>
          <w:rtl/>
        </w:rPr>
        <w:t>אני יודעת.</w:t>
      </w:r>
    </w:p>
    <w:p w:rsidR="008C384D" w:rsidRDefault="008C384D" w:rsidP="00E924B9">
      <w:pPr>
        <w:rPr>
          <w:rtl/>
        </w:rPr>
      </w:pPr>
      <w:bookmarkStart w:id="9020" w:name="_ETM_Q23_290467"/>
      <w:bookmarkStart w:id="9021" w:name="_ETM_Q23_290572"/>
      <w:bookmarkEnd w:id="9020"/>
      <w:bookmarkEnd w:id="9021"/>
    </w:p>
    <w:p w:rsidR="008C384D" w:rsidRDefault="008C384D" w:rsidP="00A91E73">
      <w:pPr>
        <w:pStyle w:val="-"/>
        <w:rPr>
          <w:rtl/>
        </w:rPr>
      </w:pPr>
      <w:bookmarkStart w:id="9022" w:name="ET_speakercontinue_5765_14"/>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F46384">
        <w:rPr>
          <w:rtl/>
        </w:rPr>
        <w:t xml:space="preserve"> </w:t>
      </w:r>
      <w:r w:rsidRPr="00A91E73">
        <w:rPr>
          <w:rStyle w:val="TagStyle"/>
          <w:rtl/>
        </w:rPr>
        <w:t>&lt;&lt; דובר_המשך &gt;&gt;</w:t>
      </w:r>
      <w:r>
        <w:rPr>
          <w:rtl/>
        </w:rPr>
        <w:t xml:space="preserve"> </w:t>
      </w:r>
      <w:bookmarkEnd w:id="9022"/>
    </w:p>
    <w:p w:rsidR="008C384D" w:rsidRDefault="008C384D" w:rsidP="00E924B9">
      <w:pPr>
        <w:rPr>
          <w:rtl/>
        </w:rPr>
      </w:pPr>
    </w:p>
    <w:p w:rsidR="008C384D" w:rsidRDefault="008C384D" w:rsidP="00E924B9">
      <w:pPr>
        <w:rPr>
          <w:rtl/>
        </w:rPr>
      </w:pPr>
      <w:bookmarkStart w:id="9023" w:name="_ETM_Q23_292230"/>
      <w:bookmarkEnd w:id="9023"/>
      <w:r>
        <w:rPr>
          <w:rFonts w:hint="cs"/>
          <w:rtl/>
        </w:rPr>
        <w:t>מה?</w:t>
      </w:r>
      <w:bookmarkStart w:id="9024" w:name="_ETM_Q23_293827"/>
      <w:bookmarkEnd w:id="9024"/>
    </w:p>
    <w:p w:rsidR="008C384D" w:rsidRDefault="008C384D" w:rsidP="00E924B9">
      <w:pPr>
        <w:rPr>
          <w:rtl/>
        </w:rPr>
      </w:pPr>
      <w:bookmarkStart w:id="9025" w:name="_ETM_Q23_293938"/>
      <w:bookmarkEnd w:id="9025"/>
    </w:p>
    <w:p w:rsidR="008C384D" w:rsidRDefault="008C384D" w:rsidP="00A91E73">
      <w:pPr>
        <w:pStyle w:val="af7"/>
        <w:rPr>
          <w:rtl/>
        </w:rPr>
      </w:pPr>
      <w:bookmarkStart w:id="9026" w:name="ET_interruption_5807_15"/>
      <w:r w:rsidRPr="00A91E73">
        <w:rPr>
          <w:rStyle w:val="TagStyle"/>
          <w:rtl/>
        </w:rPr>
        <w:t xml:space="preserve"> &lt;&lt; קריאה &gt;&gt;</w:t>
      </w:r>
      <w:r w:rsidR="003A1F77" w:rsidRPr="003A1F77">
        <w:rPr>
          <w:rtl/>
        </w:rPr>
        <w:t xml:space="preserve">קטי </w:t>
      </w:r>
      <w:r>
        <w:rPr>
          <w:rtl/>
        </w:rPr>
        <w:t>קטרין שטרית (הליכוד):</w:t>
      </w:r>
      <w:r w:rsidRPr="00F46384">
        <w:rPr>
          <w:rtl/>
        </w:rPr>
        <w:t xml:space="preserve"> </w:t>
      </w:r>
      <w:r w:rsidRPr="00A91E73">
        <w:rPr>
          <w:rStyle w:val="TagStyle"/>
          <w:rtl/>
        </w:rPr>
        <w:t>&lt;&lt; קריאה &gt;&gt;</w:t>
      </w:r>
      <w:r>
        <w:rPr>
          <w:rtl/>
        </w:rPr>
        <w:t xml:space="preserve"> </w:t>
      </w:r>
      <w:bookmarkEnd w:id="9026"/>
    </w:p>
    <w:p w:rsidR="008C384D" w:rsidRDefault="008C384D" w:rsidP="00E924B9">
      <w:pPr>
        <w:rPr>
          <w:rtl/>
        </w:rPr>
      </w:pPr>
    </w:p>
    <w:p w:rsidR="008C384D" w:rsidRDefault="00E30D80" w:rsidP="00E924B9">
      <w:pPr>
        <w:rPr>
          <w:rtl/>
        </w:rPr>
      </w:pPr>
      <w:bookmarkStart w:id="9027" w:name="_ETM_Q23_294887"/>
      <w:bookmarkStart w:id="9028" w:name="_ETM_Q23_295203"/>
      <w:bookmarkStart w:id="9029" w:name="_ETM_Q23_295323"/>
      <w:bookmarkEnd w:id="9027"/>
      <w:bookmarkEnd w:id="9028"/>
      <w:bookmarkEnd w:id="9029"/>
      <w:r>
        <w:rPr>
          <w:rFonts w:hint="cs"/>
          <w:rtl/>
        </w:rPr>
        <w:t>– – –</w:t>
      </w:r>
    </w:p>
    <w:p w:rsidR="008C384D" w:rsidRDefault="008C384D" w:rsidP="00E924B9">
      <w:pPr>
        <w:rPr>
          <w:rtl/>
        </w:rPr>
      </w:pPr>
      <w:bookmarkStart w:id="9030" w:name="_ETM_Q23_296843"/>
      <w:bookmarkStart w:id="9031" w:name="_ETM_Q23_296982"/>
      <w:bookmarkEnd w:id="9030"/>
      <w:bookmarkEnd w:id="9031"/>
    </w:p>
    <w:p w:rsidR="008C384D" w:rsidRDefault="008C384D" w:rsidP="00A91E73">
      <w:pPr>
        <w:pStyle w:val="-"/>
        <w:rPr>
          <w:rtl/>
        </w:rPr>
      </w:pPr>
      <w:bookmarkStart w:id="9032" w:name="ET_speakercontinue_5765_16"/>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F46384">
        <w:rPr>
          <w:rtl/>
        </w:rPr>
        <w:t xml:space="preserve"> </w:t>
      </w:r>
      <w:r w:rsidRPr="00A91E73">
        <w:rPr>
          <w:rStyle w:val="TagStyle"/>
          <w:rtl/>
        </w:rPr>
        <w:t>&lt;&lt; דובר_המשך &gt;&gt;</w:t>
      </w:r>
      <w:r>
        <w:rPr>
          <w:rtl/>
        </w:rPr>
        <w:t xml:space="preserve"> </w:t>
      </w:r>
      <w:bookmarkEnd w:id="9032"/>
    </w:p>
    <w:p w:rsidR="008C384D" w:rsidRDefault="008C384D" w:rsidP="00E924B9">
      <w:pPr>
        <w:rPr>
          <w:rtl/>
        </w:rPr>
      </w:pPr>
    </w:p>
    <w:p w:rsidR="008C384D" w:rsidRDefault="008C384D" w:rsidP="00E924B9">
      <w:pPr>
        <w:rPr>
          <w:rtl/>
        </w:rPr>
      </w:pPr>
      <w:bookmarkStart w:id="9033" w:name="_ETM_Q23_298287"/>
      <w:bookmarkEnd w:id="9033"/>
      <w:r>
        <w:rPr>
          <w:rFonts w:hint="cs"/>
          <w:rtl/>
        </w:rPr>
        <w:t xml:space="preserve">לא, </w:t>
      </w:r>
      <w:bookmarkStart w:id="9034" w:name="_ETM_Q23_295635"/>
      <w:bookmarkEnd w:id="9034"/>
      <w:r>
        <w:rPr>
          <w:rFonts w:hint="cs"/>
          <w:rtl/>
        </w:rPr>
        <w:t>עוד לא הגענו לזה. קטי, לפני החוק. לפני החוק.</w:t>
      </w:r>
    </w:p>
    <w:p w:rsidR="008C384D" w:rsidRDefault="008C384D" w:rsidP="00E924B9">
      <w:pPr>
        <w:rPr>
          <w:rtl/>
        </w:rPr>
      </w:pPr>
      <w:bookmarkStart w:id="9035" w:name="_ETM_Q23_301410"/>
      <w:bookmarkStart w:id="9036" w:name="_ETM_Q23_301535"/>
      <w:bookmarkEnd w:id="9035"/>
      <w:bookmarkEnd w:id="9036"/>
    </w:p>
    <w:p w:rsidR="008C384D" w:rsidRDefault="008C384D" w:rsidP="00A91E73">
      <w:pPr>
        <w:pStyle w:val="af7"/>
        <w:rPr>
          <w:rtl/>
        </w:rPr>
      </w:pPr>
      <w:bookmarkStart w:id="9037" w:name="ET_interruption_5807_17"/>
      <w:r w:rsidRPr="00A91E73">
        <w:rPr>
          <w:rStyle w:val="TagStyle"/>
          <w:rtl/>
        </w:rPr>
        <w:t xml:space="preserve"> &lt;&lt; קריאה &gt;&gt;</w:t>
      </w:r>
      <w:r w:rsidR="003A1F77" w:rsidRPr="003A1F77">
        <w:rPr>
          <w:rtl/>
        </w:rPr>
        <w:t xml:space="preserve">קטי </w:t>
      </w:r>
      <w:r>
        <w:rPr>
          <w:rtl/>
        </w:rPr>
        <w:t>קטרין שטרית (הליכוד):</w:t>
      </w:r>
      <w:r w:rsidRPr="00F46384">
        <w:rPr>
          <w:rtl/>
        </w:rPr>
        <w:t xml:space="preserve"> </w:t>
      </w:r>
      <w:r w:rsidRPr="00A91E73">
        <w:rPr>
          <w:rStyle w:val="TagStyle"/>
          <w:rtl/>
        </w:rPr>
        <w:t>&lt;&lt; קריאה &gt;&gt;</w:t>
      </w:r>
      <w:r>
        <w:rPr>
          <w:rtl/>
        </w:rPr>
        <w:t xml:space="preserve"> </w:t>
      </w:r>
      <w:bookmarkEnd w:id="9037"/>
    </w:p>
    <w:p w:rsidR="008C384D" w:rsidRDefault="008C384D" w:rsidP="00E924B9">
      <w:pPr>
        <w:rPr>
          <w:rtl/>
        </w:rPr>
      </w:pPr>
    </w:p>
    <w:p w:rsidR="008C384D" w:rsidRDefault="008C384D" w:rsidP="00E924B9">
      <w:pPr>
        <w:rPr>
          <w:rtl/>
        </w:rPr>
      </w:pPr>
      <w:bookmarkStart w:id="9038" w:name="_ETM_Q23_300982"/>
      <w:bookmarkEnd w:id="9038"/>
      <w:r>
        <w:rPr>
          <w:rFonts w:hint="cs"/>
          <w:rtl/>
        </w:rPr>
        <w:t xml:space="preserve">אתה מחזיר </w:t>
      </w:r>
      <w:bookmarkStart w:id="9039" w:name="_ETM_Q23_303214"/>
      <w:bookmarkEnd w:id="9039"/>
      <w:r>
        <w:rPr>
          <w:rFonts w:hint="cs"/>
          <w:rtl/>
        </w:rPr>
        <w:t>להורים שלי ולהורים שלך את הכבוד.</w:t>
      </w:r>
    </w:p>
    <w:p w:rsidR="008C384D" w:rsidRDefault="008C384D" w:rsidP="00E924B9">
      <w:pPr>
        <w:rPr>
          <w:rtl/>
        </w:rPr>
      </w:pPr>
    </w:p>
    <w:p w:rsidR="008C384D" w:rsidRDefault="008C384D" w:rsidP="00A91E73">
      <w:pPr>
        <w:pStyle w:val="-"/>
        <w:rPr>
          <w:rtl/>
        </w:rPr>
      </w:pPr>
      <w:bookmarkStart w:id="9040" w:name="ET_speakercontinue_5765_18"/>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F46384">
        <w:rPr>
          <w:rtl/>
        </w:rPr>
        <w:t xml:space="preserve"> </w:t>
      </w:r>
      <w:r w:rsidRPr="00A91E73">
        <w:rPr>
          <w:rStyle w:val="TagStyle"/>
          <w:rtl/>
        </w:rPr>
        <w:t>&lt;&lt; דובר_המשך &gt;&gt;</w:t>
      </w:r>
      <w:r>
        <w:rPr>
          <w:rtl/>
        </w:rPr>
        <w:t xml:space="preserve"> </w:t>
      </w:r>
      <w:bookmarkEnd w:id="9040"/>
    </w:p>
    <w:p w:rsidR="008C384D" w:rsidRDefault="008C384D" w:rsidP="00E924B9">
      <w:pPr>
        <w:rPr>
          <w:rtl/>
        </w:rPr>
      </w:pPr>
    </w:p>
    <w:p w:rsidR="008C384D" w:rsidRDefault="008C384D" w:rsidP="00A22447">
      <w:pPr>
        <w:rPr>
          <w:rtl/>
        </w:rPr>
      </w:pPr>
      <w:proofErr w:type="spellStart"/>
      <w:r>
        <w:rPr>
          <w:rFonts w:hint="cs"/>
          <w:rtl/>
        </w:rPr>
        <w:t>ואל</w:t>
      </w:r>
      <w:r w:rsidR="00A22447">
        <w:rPr>
          <w:rFonts w:hint="cs"/>
          <w:rtl/>
        </w:rPr>
        <w:t>כ</w:t>
      </w:r>
      <w:proofErr w:type="spellEnd"/>
      <w:r>
        <w:rPr>
          <w:rFonts w:hint="cs"/>
          <w:rtl/>
        </w:rPr>
        <w:t xml:space="preserve">, את צודקת. </w:t>
      </w:r>
      <w:bookmarkStart w:id="9041" w:name="_ETM_Q23_306258"/>
      <w:bookmarkEnd w:id="9041"/>
      <w:r>
        <w:rPr>
          <w:rFonts w:hint="cs"/>
          <w:rtl/>
        </w:rPr>
        <w:t xml:space="preserve">אני תכף מגיע לחוק שאנחנו עושים, אבל רגע לפני זה, </w:t>
      </w:r>
      <w:bookmarkStart w:id="9042" w:name="_ETM_Q23_308165"/>
      <w:bookmarkEnd w:id="9042"/>
      <w:r>
        <w:rPr>
          <w:rFonts w:hint="cs"/>
          <w:rtl/>
        </w:rPr>
        <w:t>קטי.</w:t>
      </w:r>
    </w:p>
    <w:p w:rsidR="008C384D" w:rsidRDefault="008C384D" w:rsidP="00E924B9">
      <w:pPr>
        <w:rPr>
          <w:rtl/>
        </w:rPr>
      </w:pPr>
    </w:p>
    <w:p w:rsidR="008C384D" w:rsidRDefault="008C384D" w:rsidP="00A91E73">
      <w:pPr>
        <w:pStyle w:val="af7"/>
        <w:rPr>
          <w:rtl/>
        </w:rPr>
      </w:pPr>
      <w:bookmarkStart w:id="9043" w:name="ET_interruption_5807_19"/>
      <w:r w:rsidRPr="00A91E73">
        <w:rPr>
          <w:rStyle w:val="TagStyle"/>
          <w:rtl/>
        </w:rPr>
        <w:t xml:space="preserve"> &lt;&lt; קריאה &gt;&gt;</w:t>
      </w:r>
      <w:r w:rsidR="003A1F77" w:rsidRPr="003A1F77">
        <w:rPr>
          <w:rtl/>
        </w:rPr>
        <w:t xml:space="preserve">קטי </w:t>
      </w:r>
      <w:r>
        <w:rPr>
          <w:rtl/>
        </w:rPr>
        <w:t>קטרין שטרית (הליכוד):</w:t>
      </w:r>
      <w:r w:rsidRPr="00F46384">
        <w:rPr>
          <w:rtl/>
        </w:rPr>
        <w:t xml:space="preserve"> </w:t>
      </w:r>
      <w:r w:rsidRPr="00A91E73">
        <w:rPr>
          <w:rStyle w:val="TagStyle"/>
          <w:rtl/>
        </w:rPr>
        <w:t>&lt;&lt; קריאה &gt;&gt;</w:t>
      </w:r>
      <w:r>
        <w:rPr>
          <w:rtl/>
        </w:rPr>
        <w:t xml:space="preserve"> </w:t>
      </w:r>
      <w:bookmarkEnd w:id="9043"/>
    </w:p>
    <w:p w:rsidR="008C384D" w:rsidRDefault="008C384D" w:rsidP="00E924B9">
      <w:pPr>
        <w:rPr>
          <w:rtl/>
        </w:rPr>
      </w:pPr>
    </w:p>
    <w:p w:rsidR="008C384D" w:rsidRDefault="008C384D" w:rsidP="00E924B9">
      <w:pPr>
        <w:rPr>
          <w:rtl/>
        </w:rPr>
      </w:pPr>
      <w:bookmarkStart w:id="9044" w:name="_ETM_Q23_310424"/>
      <w:bookmarkEnd w:id="9044"/>
      <w:r>
        <w:rPr>
          <w:rFonts w:hint="cs"/>
          <w:rtl/>
        </w:rPr>
        <w:t xml:space="preserve">איך הם התביישו </w:t>
      </w:r>
      <w:r w:rsidR="00E30D80">
        <w:rPr>
          <w:rFonts w:hint="cs"/>
          <w:rtl/>
        </w:rPr>
        <w:t>– – –</w:t>
      </w:r>
    </w:p>
    <w:p w:rsidR="008C384D" w:rsidRDefault="008C384D" w:rsidP="00E924B9">
      <w:pPr>
        <w:rPr>
          <w:rtl/>
        </w:rPr>
      </w:pPr>
      <w:bookmarkStart w:id="9045" w:name="_ETM_Q23_312000"/>
      <w:bookmarkStart w:id="9046" w:name="_ETM_Q23_312117"/>
      <w:bookmarkEnd w:id="9045"/>
      <w:bookmarkEnd w:id="9046"/>
    </w:p>
    <w:p w:rsidR="008C384D" w:rsidRDefault="008C384D" w:rsidP="00A91E73">
      <w:pPr>
        <w:pStyle w:val="-"/>
        <w:rPr>
          <w:rtl/>
        </w:rPr>
      </w:pPr>
      <w:bookmarkStart w:id="9047" w:name="ET_speakercontinue_5765_20"/>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F46384">
        <w:rPr>
          <w:rtl/>
        </w:rPr>
        <w:t xml:space="preserve"> </w:t>
      </w:r>
      <w:r w:rsidRPr="00A91E73">
        <w:rPr>
          <w:rStyle w:val="TagStyle"/>
          <w:rtl/>
        </w:rPr>
        <w:t>&lt;&lt; דובר_המשך &gt;&gt;</w:t>
      </w:r>
      <w:r>
        <w:rPr>
          <w:rtl/>
        </w:rPr>
        <w:t xml:space="preserve"> </w:t>
      </w:r>
      <w:bookmarkEnd w:id="9047"/>
    </w:p>
    <w:p w:rsidR="008C384D" w:rsidRDefault="008C384D" w:rsidP="00E924B9">
      <w:pPr>
        <w:rPr>
          <w:rtl/>
        </w:rPr>
      </w:pPr>
    </w:p>
    <w:p w:rsidR="008C384D" w:rsidRDefault="008C384D" w:rsidP="00FF68FA">
      <w:pPr>
        <w:rPr>
          <w:rtl/>
        </w:rPr>
      </w:pPr>
      <w:bookmarkStart w:id="9048" w:name="_ETM_Q23_313063"/>
      <w:bookmarkEnd w:id="9048"/>
      <w:r>
        <w:rPr>
          <w:rFonts w:hint="cs"/>
          <w:rtl/>
        </w:rPr>
        <w:t xml:space="preserve">יש לנו פרידה היום </w:t>
      </w:r>
      <w:bookmarkStart w:id="9049" w:name="_ETM_Q23_314467"/>
      <w:bookmarkEnd w:id="9049"/>
      <w:r>
        <w:rPr>
          <w:rFonts w:hint="cs"/>
          <w:rtl/>
        </w:rPr>
        <w:t>מחמישה אנשים שהם איתנו בבניין הכנסת, דמויות –</w:t>
      </w:r>
      <w:r>
        <w:rPr>
          <w:rtl/>
        </w:rPr>
        <w:t xml:space="preserve"> </w:t>
      </w:r>
      <w:bookmarkStart w:id="9050" w:name="_ETM_Q23_318750"/>
      <w:bookmarkEnd w:id="9050"/>
      <w:r>
        <w:rPr>
          <w:rtl/>
        </w:rPr>
        <w:t xml:space="preserve">אני </w:t>
      </w:r>
      <w:bookmarkStart w:id="9051" w:name="_ETM_Q23_319050"/>
      <w:bookmarkEnd w:id="9051"/>
      <w:r>
        <w:rPr>
          <w:rtl/>
        </w:rPr>
        <w:t xml:space="preserve">איתם </w:t>
      </w:r>
      <w:bookmarkStart w:id="9052" w:name="_ETM_Q23_319410"/>
      <w:bookmarkEnd w:id="9052"/>
      <w:r>
        <w:rPr>
          <w:rFonts w:hint="cs"/>
          <w:rtl/>
        </w:rPr>
        <w:t>שש</w:t>
      </w:r>
      <w:r>
        <w:rPr>
          <w:rtl/>
        </w:rPr>
        <w:t xml:space="preserve"> </w:t>
      </w:r>
      <w:bookmarkStart w:id="9053" w:name="_ETM_Q23_319709"/>
      <w:bookmarkEnd w:id="9053"/>
      <w:r>
        <w:rPr>
          <w:rtl/>
        </w:rPr>
        <w:t>שנים</w:t>
      </w:r>
      <w:r>
        <w:rPr>
          <w:rFonts w:hint="cs"/>
          <w:rtl/>
        </w:rPr>
        <w:t>,</w:t>
      </w:r>
      <w:r>
        <w:rPr>
          <w:rtl/>
        </w:rPr>
        <w:t xml:space="preserve"> </w:t>
      </w:r>
      <w:bookmarkStart w:id="9054" w:name="_ETM_Q23_320700"/>
      <w:bookmarkStart w:id="9055" w:name="_ETM_Q23_320909"/>
      <w:bookmarkStart w:id="9056" w:name="_ETM_Q23_321150"/>
      <w:bookmarkStart w:id="9057" w:name="_ETM_Q23_321299"/>
      <w:bookmarkEnd w:id="9054"/>
      <w:bookmarkEnd w:id="9055"/>
      <w:bookmarkEnd w:id="9056"/>
      <w:bookmarkEnd w:id="9057"/>
      <w:r>
        <w:rPr>
          <w:rFonts w:hint="cs"/>
          <w:rtl/>
        </w:rPr>
        <w:t>חלקם פה ותיקים</w:t>
      </w:r>
      <w:r>
        <w:rPr>
          <w:rtl/>
        </w:rPr>
        <w:t xml:space="preserve"> </w:t>
      </w:r>
      <w:bookmarkStart w:id="9058" w:name="_ETM_Q23_321810"/>
      <w:bookmarkEnd w:id="9058"/>
      <w:r>
        <w:rPr>
          <w:rtl/>
        </w:rPr>
        <w:t>יותר</w:t>
      </w:r>
      <w:r>
        <w:rPr>
          <w:rFonts w:hint="cs"/>
          <w:rtl/>
        </w:rPr>
        <w:t>,</w:t>
      </w:r>
      <w:r>
        <w:rPr>
          <w:rtl/>
        </w:rPr>
        <w:t xml:space="preserve"> </w:t>
      </w:r>
      <w:bookmarkStart w:id="9059" w:name="_ETM_Q23_322950"/>
      <w:bookmarkEnd w:id="9059"/>
      <w:r>
        <w:rPr>
          <w:rtl/>
        </w:rPr>
        <w:t>והם</w:t>
      </w:r>
      <w:bookmarkStart w:id="9060" w:name="_ETM_Q23_323430"/>
      <w:bookmarkStart w:id="9061" w:name="_ETM_Q23_324030"/>
      <w:bookmarkEnd w:id="9060"/>
      <w:bookmarkEnd w:id="9061"/>
      <w:r>
        <w:rPr>
          <w:rFonts w:hint="cs"/>
          <w:rtl/>
        </w:rPr>
        <w:t xml:space="preserve"> עוזבים,</w:t>
      </w:r>
      <w:r>
        <w:rPr>
          <w:rtl/>
        </w:rPr>
        <w:t xml:space="preserve"> </w:t>
      </w:r>
      <w:bookmarkStart w:id="9062" w:name="_ETM_Q23_324629"/>
      <w:bookmarkEnd w:id="9062"/>
      <w:r>
        <w:rPr>
          <w:rtl/>
        </w:rPr>
        <w:t xml:space="preserve">יוצאים </w:t>
      </w:r>
      <w:bookmarkStart w:id="9063" w:name="_ETM_Q23_324989"/>
      <w:bookmarkEnd w:id="9063"/>
      <w:r>
        <w:rPr>
          <w:rtl/>
        </w:rPr>
        <w:t>לפנסיה</w:t>
      </w:r>
      <w:r>
        <w:rPr>
          <w:rFonts w:hint="cs"/>
          <w:rtl/>
        </w:rPr>
        <w:t>:</w:t>
      </w:r>
      <w:r>
        <w:rPr>
          <w:rtl/>
        </w:rPr>
        <w:t xml:space="preserve"> </w:t>
      </w:r>
      <w:bookmarkStart w:id="9064" w:name="_ETM_Q23_326459"/>
      <w:bookmarkEnd w:id="9064"/>
      <w:r>
        <w:rPr>
          <w:rFonts w:hint="cs"/>
          <w:rtl/>
        </w:rPr>
        <w:t xml:space="preserve">חיים דאר האהוב, שמואל יוסף, ג'קי </w:t>
      </w:r>
      <w:proofErr w:type="spellStart"/>
      <w:r>
        <w:rPr>
          <w:rFonts w:hint="cs"/>
          <w:rtl/>
        </w:rPr>
        <w:t>אסרף</w:t>
      </w:r>
      <w:proofErr w:type="spellEnd"/>
      <w:r>
        <w:rPr>
          <w:rFonts w:hint="cs"/>
          <w:rtl/>
        </w:rPr>
        <w:t xml:space="preserve">, אמנון בלולו וקונסטנטין </w:t>
      </w:r>
      <w:bookmarkStart w:id="9065" w:name="_ETM_Q23_332650"/>
      <w:bookmarkEnd w:id="9065"/>
      <w:proofErr w:type="spellStart"/>
      <w:r>
        <w:rPr>
          <w:rFonts w:hint="cs"/>
          <w:rtl/>
        </w:rPr>
        <w:t>שפירו</w:t>
      </w:r>
      <w:proofErr w:type="spellEnd"/>
      <w:r w:rsidR="00FF68FA">
        <w:rPr>
          <w:rFonts w:hint="cs"/>
          <w:rtl/>
        </w:rPr>
        <w:t>.</w:t>
      </w:r>
      <w:r>
        <w:rPr>
          <w:rFonts w:hint="cs"/>
          <w:rtl/>
        </w:rPr>
        <w:t xml:space="preserve"> כל החבורה הזאת יוצאת לפנסיה</w:t>
      </w:r>
      <w:bookmarkStart w:id="9066" w:name="_ETM_Q23_336999"/>
      <w:bookmarkEnd w:id="9066"/>
      <w:r>
        <w:rPr>
          <w:rFonts w:hint="cs"/>
          <w:rtl/>
        </w:rPr>
        <w:t>, ה</w:t>
      </w:r>
      <w:r>
        <w:rPr>
          <w:rtl/>
        </w:rPr>
        <w:t xml:space="preserve">סדרנים </w:t>
      </w:r>
      <w:bookmarkStart w:id="9067" w:name="_ETM_Q23_337629"/>
      <w:bookmarkEnd w:id="9067"/>
      <w:r>
        <w:rPr>
          <w:rtl/>
        </w:rPr>
        <w:t xml:space="preserve">של </w:t>
      </w:r>
      <w:bookmarkStart w:id="9068" w:name="_ETM_Q23_337809"/>
      <w:bookmarkEnd w:id="9068"/>
      <w:r>
        <w:rPr>
          <w:rtl/>
        </w:rPr>
        <w:t>הכנסת</w:t>
      </w:r>
      <w:r>
        <w:rPr>
          <w:rFonts w:hint="cs"/>
          <w:rtl/>
        </w:rPr>
        <w:t>.</w:t>
      </w:r>
      <w:r>
        <w:rPr>
          <w:rtl/>
        </w:rPr>
        <w:t xml:space="preserve"> </w:t>
      </w:r>
      <w:bookmarkStart w:id="9069" w:name="_ETM_Q23_338590"/>
      <w:bookmarkEnd w:id="9069"/>
      <w:r>
        <w:rPr>
          <w:rtl/>
        </w:rPr>
        <w:t>נכון</w:t>
      </w:r>
      <w:r>
        <w:rPr>
          <w:rFonts w:hint="cs"/>
          <w:rtl/>
        </w:rPr>
        <w:t>,</w:t>
      </w:r>
      <w:r>
        <w:rPr>
          <w:rtl/>
        </w:rPr>
        <w:t xml:space="preserve"> </w:t>
      </w:r>
      <w:bookmarkStart w:id="9070" w:name="_ETM_Q23_339010"/>
      <w:bookmarkEnd w:id="9070"/>
      <w:proofErr w:type="spellStart"/>
      <w:r>
        <w:rPr>
          <w:rFonts w:hint="cs"/>
          <w:rtl/>
        </w:rPr>
        <w:t>איתח</w:t>
      </w:r>
      <w:proofErr w:type="spellEnd"/>
      <w:r>
        <w:rPr>
          <w:rFonts w:hint="cs"/>
          <w:rtl/>
        </w:rPr>
        <w:t xml:space="preserve">? הם </w:t>
      </w:r>
      <w:bookmarkStart w:id="9071" w:name="_ETM_Q23_340118"/>
      <w:bookmarkEnd w:id="9071"/>
      <w:r>
        <w:rPr>
          <w:rFonts w:hint="cs"/>
          <w:rtl/>
        </w:rPr>
        <w:t>סדרנים.</w:t>
      </w:r>
      <w:r>
        <w:rPr>
          <w:rtl/>
        </w:rPr>
        <w:t xml:space="preserve"> </w:t>
      </w:r>
      <w:bookmarkStart w:id="9072" w:name="_ETM_Q23_339489"/>
      <w:bookmarkStart w:id="9073" w:name="_ETM_Q23_340830"/>
      <w:bookmarkEnd w:id="9072"/>
      <w:bookmarkEnd w:id="9073"/>
      <w:r>
        <w:rPr>
          <w:rtl/>
        </w:rPr>
        <w:t xml:space="preserve">אנחנו </w:t>
      </w:r>
      <w:bookmarkStart w:id="9074" w:name="_ETM_Q23_341130"/>
      <w:bookmarkEnd w:id="9074"/>
      <w:r>
        <w:rPr>
          <w:rtl/>
        </w:rPr>
        <w:t xml:space="preserve">מאחלים </w:t>
      </w:r>
      <w:bookmarkStart w:id="9075" w:name="_ETM_Q23_341550"/>
      <w:bookmarkEnd w:id="9075"/>
      <w:r>
        <w:rPr>
          <w:rtl/>
        </w:rPr>
        <w:t xml:space="preserve">להם </w:t>
      </w:r>
      <w:bookmarkStart w:id="9076" w:name="_ETM_Q23_341730"/>
      <w:bookmarkEnd w:id="9076"/>
      <w:r>
        <w:rPr>
          <w:rtl/>
        </w:rPr>
        <w:t>בהצלחה</w:t>
      </w:r>
      <w:r w:rsidR="00FF68FA">
        <w:rPr>
          <w:rFonts w:hint="cs"/>
          <w:rtl/>
        </w:rPr>
        <w:t>.</w:t>
      </w:r>
      <w:r>
        <w:rPr>
          <w:rtl/>
        </w:rPr>
        <w:t xml:space="preserve"> </w:t>
      </w:r>
      <w:bookmarkStart w:id="9077" w:name="_ETM_Q23_342360"/>
      <w:bookmarkEnd w:id="9077"/>
      <w:r>
        <w:rPr>
          <w:rtl/>
        </w:rPr>
        <w:t xml:space="preserve">אנחנו </w:t>
      </w:r>
      <w:bookmarkStart w:id="9078" w:name="_ETM_Q23_342600"/>
      <w:bookmarkEnd w:id="9078"/>
      <w:r>
        <w:rPr>
          <w:rtl/>
        </w:rPr>
        <w:t xml:space="preserve">נתגעגע </w:t>
      </w:r>
      <w:bookmarkStart w:id="9079" w:name="_ETM_Q23_343290"/>
      <w:bookmarkEnd w:id="9079"/>
      <w:r>
        <w:rPr>
          <w:rtl/>
        </w:rPr>
        <w:t xml:space="preserve">לפנים </w:t>
      </w:r>
      <w:bookmarkStart w:id="9080" w:name="_ETM_Q23_343800"/>
      <w:bookmarkEnd w:id="9080"/>
      <w:r>
        <w:rPr>
          <w:rtl/>
        </w:rPr>
        <w:t xml:space="preserve">הטובות </w:t>
      </w:r>
      <w:bookmarkStart w:id="9081" w:name="_ETM_Q23_344280"/>
      <w:bookmarkEnd w:id="9081"/>
      <w:r>
        <w:rPr>
          <w:rtl/>
        </w:rPr>
        <w:t>שלהם</w:t>
      </w:r>
      <w:r>
        <w:rPr>
          <w:rFonts w:hint="cs"/>
          <w:rtl/>
        </w:rPr>
        <w:t>,</w:t>
      </w:r>
      <w:r>
        <w:rPr>
          <w:rtl/>
        </w:rPr>
        <w:t xml:space="preserve"> </w:t>
      </w:r>
      <w:bookmarkStart w:id="9082" w:name="_ETM_Q23_345210"/>
      <w:bookmarkEnd w:id="9082"/>
      <w:r>
        <w:rPr>
          <w:rtl/>
        </w:rPr>
        <w:t xml:space="preserve">ללב </w:t>
      </w:r>
      <w:bookmarkStart w:id="9083" w:name="_ETM_Q23_345720"/>
      <w:bookmarkEnd w:id="9083"/>
      <w:r>
        <w:rPr>
          <w:rtl/>
        </w:rPr>
        <w:t>הטוב</w:t>
      </w:r>
      <w:r>
        <w:rPr>
          <w:rFonts w:hint="cs"/>
          <w:rtl/>
        </w:rPr>
        <w:t>,</w:t>
      </w:r>
      <w:r>
        <w:rPr>
          <w:rtl/>
        </w:rPr>
        <w:t xml:space="preserve"> </w:t>
      </w:r>
      <w:bookmarkStart w:id="9084" w:name="_ETM_Q23_346169"/>
      <w:bookmarkEnd w:id="9084"/>
      <w:r>
        <w:rPr>
          <w:rtl/>
        </w:rPr>
        <w:t xml:space="preserve">לשירות </w:t>
      </w:r>
      <w:bookmarkStart w:id="9085" w:name="_ETM_Q23_346800"/>
      <w:bookmarkEnd w:id="9085"/>
      <w:r>
        <w:rPr>
          <w:rtl/>
        </w:rPr>
        <w:t xml:space="preserve">המדהים </w:t>
      </w:r>
      <w:bookmarkStart w:id="9086" w:name="_ETM_Q23_347250"/>
      <w:bookmarkEnd w:id="9086"/>
      <w:r>
        <w:rPr>
          <w:rtl/>
        </w:rPr>
        <w:t xml:space="preserve">שהם </w:t>
      </w:r>
      <w:bookmarkStart w:id="9087" w:name="_ETM_Q23_347520"/>
      <w:bookmarkEnd w:id="9087"/>
      <w:r>
        <w:rPr>
          <w:rtl/>
        </w:rPr>
        <w:t xml:space="preserve">עשו </w:t>
      </w:r>
      <w:bookmarkStart w:id="9088" w:name="_ETM_Q23_347820"/>
      <w:bookmarkEnd w:id="9088"/>
      <w:r>
        <w:rPr>
          <w:rFonts w:hint="cs"/>
          <w:rtl/>
        </w:rPr>
        <w:t>ב</w:t>
      </w:r>
      <w:r>
        <w:rPr>
          <w:rtl/>
        </w:rPr>
        <w:t>כנסת</w:t>
      </w:r>
      <w:r>
        <w:rPr>
          <w:rFonts w:hint="cs"/>
          <w:rtl/>
        </w:rPr>
        <w:t>,</w:t>
      </w:r>
      <w:r>
        <w:rPr>
          <w:rtl/>
        </w:rPr>
        <w:t xml:space="preserve"> </w:t>
      </w:r>
      <w:bookmarkStart w:id="9089" w:name="_ETM_Q23_349090"/>
      <w:bookmarkEnd w:id="9089"/>
      <w:r>
        <w:rPr>
          <w:rtl/>
        </w:rPr>
        <w:t>ו</w:t>
      </w:r>
      <w:r>
        <w:rPr>
          <w:rFonts w:hint="cs"/>
          <w:rtl/>
        </w:rPr>
        <w:t>הם</w:t>
      </w:r>
      <w:r>
        <w:rPr>
          <w:rtl/>
        </w:rPr>
        <w:t xml:space="preserve"> </w:t>
      </w:r>
      <w:bookmarkStart w:id="9090" w:name="_ETM_Q23_349389"/>
      <w:bookmarkEnd w:id="9090"/>
      <w:r>
        <w:rPr>
          <w:rtl/>
        </w:rPr>
        <w:t xml:space="preserve">יחסרו </w:t>
      </w:r>
      <w:bookmarkStart w:id="9091" w:name="_ETM_Q23_349959"/>
      <w:bookmarkEnd w:id="9091"/>
      <w:r>
        <w:rPr>
          <w:rtl/>
        </w:rPr>
        <w:t>לנו</w:t>
      </w:r>
      <w:r>
        <w:rPr>
          <w:rFonts w:hint="cs"/>
          <w:rtl/>
        </w:rPr>
        <w:t>,</w:t>
      </w:r>
      <w:r>
        <w:rPr>
          <w:rtl/>
        </w:rPr>
        <w:t xml:space="preserve"> </w:t>
      </w:r>
      <w:bookmarkStart w:id="9092" w:name="_ETM_Q23_350260"/>
      <w:bookmarkEnd w:id="9092"/>
      <w:r>
        <w:rPr>
          <w:rtl/>
        </w:rPr>
        <w:t xml:space="preserve">אבל </w:t>
      </w:r>
      <w:bookmarkStart w:id="9093" w:name="_ETM_Q23_350650"/>
      <w:bookmarkEnd w:id="9093"/>
      <w:r>
        <w:rPr>
          <w:rtl/>
        </w:rPr>
        <w:t xml:space="preserve">הבית </w:t>
      </w:r>
      <w:bookmarkStart w:id="9094" w:name="_ETM_Q23_351040"/>
      <w:bookmarkEnd w:id="9094"/>
      <w:r>
        <w:rPr>
          <w:rtl/>
        </w:rPr>
        <w:t xml:space="preserve">הזה </w:t>
      </w:r>
      <w:bookmarkStart w:id="9095" w:name="_ETM_Q23_351250"/>
      <w:bookmarkEnd w:id="9095"/>
      <w:r>
        <w:rPr>
          <w:rtl/>
        </w:rPr>
        <w:t xml:space="preserve">פתוח </w:t>
      </w:r>
      <w:bookmarkStart w:id="9096" w:name="_ETM_Q23_351730"/>
      <w:bookmarkEnd w:id="9096"/>
      <w:r>
        <w:rPr>
          <w:rtl/>
        </w:rPr>
        <w:t>עבורם</w:t>
      </w:r>
      <w:r>
        <w:rPr>
          <w:rFonts w:hint="cs"/>
          <w:rtl/>
        </w:rPr>
        <w:t>.</w:t>
      </w:r>
      <w:r>
        <w:rPr>
          <w:rtl/>
        </w:rPr>
        <w:t xml:space="preserve"> </w:t>
      </w:r>
      <w:bookmarkStart w:id="9097" w:name="_ETM_Q23_352769"/>
      <w:bookmarkEnd w:id="9097"/>
      <w:r>
        <w:rPr>
          <w:rtl/>
        </w:rPr>
        <w:t>בהצלחה</w:t>
      </w:r>
      <w:r>
        <w:rPr>
          <w:rFonts w:hint="cs"/>
          <w:rtl/>
        </w:rPr>
        <w:t>,</w:t>
      </w:r>
      <w:r>
        <w:rPr>
          <w:rtl/>
        </w:rPr>
        <w:t xml:space="preserve"> </w:t>
      </w:r>
      <w:bookmarkStart w:id="9098" w:name="_ETM_Q23_353519"/>
      <w:bookmarkEnd w:id="9098"/>
      <w:r>
        <w:rPr>
          <w:rtl/>
        </w:rPr>
        <w:t xml:space="preserve">ושלא </w:t>
      </w:r>
      <w:bookmarkStart w:id="9099" w:name="_ETM_Q23_353999"/>
      <w:bookmarkEnd w:id="9099"/>
      <w:r>
        <w:rPr>
          <w:rtl/>
        </w:rPr>
        <w:t xml:space="preserve">יתבטלו </w:t>
      </w:r>
      <w:bookmarkStart w:id="9100" w:name="_ETM_Q23_354480"/>
      <w:bookmarkEnd w:id="9100"/>
      <w:r>
        <w:rPr>
          <w:rtl/>
        </w:rPr>
        <w:t xml:space="preserve">יותר </w:t>
      </w:r>
      <w:bookmarkStart w:id="9101" w:name="_ETM_Q23_354779"/>
      <w:bookmarkEnd w:id="9101"/>
      <w:r>
        <w:rPr>
          <w:rtl/>
        </w:rPr>
        <w:t>מדי</w:t>
      </w:r>
      <w:r>
        <w:rPr>
          <w:rFonts w:hint="cs"/>
          <w:rtl/>
        </w:rPr>
        <w:t xml:space="preserve"> –</w:t>
      </w:r>
      <w:r>
        <w:rPr>
          <w:rtl/>
        </w:rPr>
        <w:t xml:space="preserve"> </w:t>
      </w:r>
      <w:bookmarkStart w:id="9102" w:name="_ETM_Q23_355680"/>
      <w:bookmarkEnd w:id="9102"/>
      <w:r>
        <w:rPr>
          <w:rtl/>
        </w:rPr>
        <w:t>שיל</w:t>
      </w:r>
      <w:r>
        <w:rPr>
          <w:rFonts w:hint="cs"/>
          <w:rtl/>
        </w:rPr>
        <w:t>כ</w:t>
      </w:r>
      <w:r>
        <w:rPr>
          <w:rtl/>
        </w:rPr>
        <w:t xml:space="preserve">ו </w:t>
      </w:r>
      <w:bookmarkStart w:id="9103" w:name="_ETM_Q23_356099"/>
      <w:bookmarkEnd w:id="9103"/>
      <w:r>
        <w:rPr>
          <w:rtl/>
        </w:rPr>
        <w:t>להתנדב</w:t>
      </w:r>
      <w:r>
        <w:rPr>
          <w:rFonts w:hint="cs"/>
          <w:rtl/>
        </w:rPr>
        <w:t>,</w:t>
      </w:r>
      <w:r>
        <w:rPr>
          <w:rtl/>
        </w:rPr>
        <w:t xml:space="preserve"> </w:t>
      </w:r>
      <w:bookmarkStart w:id="9104" w:name="_ETM_Q23_356760"/>
      <w:bookmarkEnd w:id="9104"/>
      <w:r>
        <w:rPr>
          <w:rtl/>
        </w:rPr>
        <w:t xml:space="preserve">לעשות </w:t>
      </w:r>
      <w:bookmarkStart w:id="9105" w:name="_ETM_Q23_357239"/>
      <w:bookmarkEnd w:id="9105"/>
      <w:r>
        <w:rPr>
          <w:rtl/>
        </w:rPr>
        <w:t>חסד</w:t>
      </w:r>
      <w:r>
        <w:rPr>
          <w:rFonts w:hint="cs"/>
          <w:rtl/>
        </w:rPr>
        <w:t>,</w:t>
      </w:r>
      <w:r>
        <w:rPr>
          <w:rtl/>
        </w:rPr>
        <w:t xml:space="preserve"> </w:t>
      </w:r>
      <w:bookmarkStart w:id="9106" w:name="_ETM_Q23_357749"/>
      <w:bookmarkEnd w:id="9106"/>
      <w:r>
        <w:rPr>
          <w:rtl/>
        </w:rPr>
        <w:t xml:space="preserve">צדק </w:t>
      </w:r>
      <w:bookmarkStart w:id="9107" w:name="_ETM_Q23_358260"/>
      <w:bookmarkEnd w:id="9107"/>
      <w:r>
        <w:rPr>
          <w:rtl/>
        </w:rPr>
        <w:t xml:space="preserve">וצדקה </w:t>
      </w:r>
      <w:bookmarkStart w:id="9108" w:name="_ETM_Q23_359470"/>
      <w:bookmarkEnd w:id="9108"/>
      <w:r>
        <w:rPr>
          <w:rtl/>
        </w:rPr>
        <w:t xml:space="preserve">בזמן </w:t>
      </w:r>
      <w:bookmarkStart w:id="9109" w:name="_ETM_Q23_359980"/>
      <w:bookmarkEnd w:id="9109"/>
      <w:r>
        <w:rPr>
          <w:rtl/>
        </w:rPr>
        <w:t xml:space="preserve">הפנוי </w:t>
      </w:r>
      <w:bookmarkStart w:id="9110" w:name="_ETM_Q23_360489"/>
      <w:bookmarkEnd w:id="9110"/>
      <w:r>
        <w:rPr>
          <w:rtl/>
        </w:rPr>
        <w:t>בפנסיה</w:t>
      </w:r>
      <w:r>
        <w:rPr>
          <w:rFonts w:hint="cs"/>
          <w:rtl/>
        </w:rPr>
        <w:t>.</w:t>
      </w:r>
      <w:r>
        <w:rPr>
          <w:rtl/>
        </w:rPr>
        <w:t xml:space="preserve"> </w:t>
      </w:r>
      <w:bookmarkStart w:id="9111" w:name="_ETM_Q23_361879"/>
      <w:bookmarkEnd w:id="9111"/>
    </w:p>
    <w:p w:rsidR="008C384D" w:rsidRDefault="008C384D" w:rsidP="00E924B9">
      <w:pPr>
        <w:rPr>
          <w:rtl/>
        </w:rPr>
      </w:pPr>
      <w:bookmarkStart w:id="9112" w:name="_ETM_Q23_361088"/>
      <w:bookmarkEnd w:id="9112"/>
    </w:p>
    <w:p w:rsidR="008C384D" w:rsidRDefault="008C384D" w:rsidP="00E924B9">
      <w:pPr>
        <w:rPr>
          <w:rtl/>
        </w:rPr>
      </w:pPr>
      <w:bookmarkStart w:id="9113" w:name="_ETM_Q23_361352"/>
      <w:bookmarkStart w:id="9114" w:name="_ETM_Q23_361389"/>
      <w:bookmarkStart w:id="9115" w:name="_ETM_Q23_361432"/>
      <w:bookmarkEnd w:id="9113"/>
      <w:bookmarkEnd w:id="9114"/>
      <w:bookmarkEnd w:id="9115"/>
      <w:r>
        <w:rPr>
          <w:rtl/>
        </w:rPr>
        <w:t>ועכשיו</w:t>
      </w:r>
      <w:r>
        <w:rPr>
          <w:rFonts w:hint="cs"/>
          <w:rtl/>
        </w:rPr>
        <w:t>,</w:t>
      </w:r>
      <w:r>
        <w:rPr>
          <w:rtl/>
        </w:rPr>
        <w:t xml:space="preserve"> </w:t>
      </w:r>
      <w:bookmarkStart w:id="9116" w:name="_ETM_Q23_362419"/>
      <w:bookmarkEnd w:id="9116"/>
      <w:r>
        <w:rPr>
          <w:rFonts w:hint="cs"/>
          <w:rtl/>
        </w:rPr>
        <w:t>קטי,</w:t>
      </w:r>
      <w:r>
        <w:rPr>
          <w:rtl/>
        </w:rPr>
        <w:t xml:space="preserve"> </w:t>
      </w:r>
      <w:bookmarkStart w:id="9117" w:name="_ETM_Q23_362780"/>
      <w:bookmarkEnd w:id="9117"/>
      <w:r>
        <w:rPr>
          <w:rtl/>
        </w:rPr>
        <w:t xml:space="preserve">אני </w:t>
      </w:r>
      <w:bookmarkStart w:id="9118" w:name="_ETM_Q23_363019"/>
      <w:bookmarkEnd w:id="9118"/>
      <w:r>
        <w:rPr>
          <w:rtl/>
        </w:rPr>
        <w:t xml:space="preserve">בא </w:t>
      </w:r>
      <w:bookmarkStart w:id="9119" w:name="_ETM_Q23_363290"/>
      <w:bookmarkEnd w:id="9119"/>
      <w:r>
        <w:rPr>
          <w:rFonts w:hint="cs"/>
          <w:rtl/>
        </w:rPr>
        <w:t>ל</w:t>
      </w:r>
      <w:r>
        <w:rPr>
          <w:rtl/>
        </w:rPr>
        <w:t xml:space="preserve">חוק </w:t>
      </w:r>
      <w:bookmarkStart w:id="9120" w:name="_ETM_Q23_363620"/>
      <w:bookmarkEnd w:id="9120"/>
      <w:r>
        <w:rPr>
          <w:rtl/>
        </w:rPr>
        <w:t>הזה</w:t>
      </w:r>
      <w:r>
        <w:rPr>
          <w:rFonts w:hint="cs"/>
          <w:rtl/>
        </w:rPr>
        <w:t>.</w:t>
      </w:r>
      <w:r>
        <w:rPr>
          <w:rtl/>
        </w:rPr>
        <w:t xml:space="preserve"> </w:t>
      </w:r>
      <w:bookmarkStart w:id="9121" w:name="_ETM_Q23_364579"/>
      <w:bookmarkEnd w:id="9121"/>
      <w:r>
        <w:rPr>
          <w:rtl/>
        </w:rPr>
        <w:t xml:space="preserve">החוק </w:t>
      </w:r>
      <w:bookmarkStart w:id="9122" w:name="_ETM_Q23_365060"/>
      <w:bookmarkEnd w:id="9122"/>
      <w:r>
        <w:rPr>
          <w:rtl/>
        </w:rPr>
        <w:t xml:space="preserve">הזה </w:t>
      </w:r>
      <w:bookmarkStart w:id="9123" w:name="_ETM_Q23_365299"/>
      <w:bookmarkEnd w:id="9123"/>
      <w:r>
        <w:rPr>
          <w:rtl/>
        </w:rPr>
        <w:t xml:space="preserve">עושה </w:t>
      </w:r>
      <w:bookmarkStart w:id="9124" w:name="_ETM_Q23_365659"/>
      <w:bookmarkEnd w:id="9124"/>
      <w:r>
        <w:rPr>
          <w:rtl/>
        </w:rPr>
        <w:t>צדק</w:t>
      </w:r>
      <w:r>
        <w:rPr>
          <w:rFonts w:hint="cs"/>
          <w:rtl/>
        </w:rPr>
        <w:t>,</w:t>
      </w:r>
      <w:r>
        <w:rPr>
          <w:rtl/>
        </w:rPr>
        <w:t xml:space="preserve"> </w:t>
      </w:r>
      <w:bookmarkStart w:id="9125" w:name="_ETM_Q23_366200"/>
      <w:bookmarkEnd w:id="9125"/>
      <w:r>
        <w:rPr>
          <w:rtl/>
        </w:rPr>
        <w:t xml:space="preserve">את </w:t>
      </w:r>
      <w:bookmarkStart w:id="9126" w:name="_ETM_Q23_366319"/>
      <w:bookmarkEnd w:id="9126"/>
      <w:r>
        <w:rPr>
          <w:rtl/>
        </w:rPr>
        <w:t>צודקת</w:t>
      </w:r>
      <w:r>
        <w:rPr>
          <w:rFonts w:hint="cs"/>
          <w:rtl/>
        </w:rPr>
        <w:t>,</w:t>
      </w:r>
      <w:r>
        <w:rPr>
          <w:rtl/>
        </w:rPr>
        <w:t xml:space="preserve"> </w:t>
      </w:r>
      <w:bookmarkStart w:id="9127" w:name="_ETM_Q23_367010"/>
      <w:bookmarkEnd w:id="9127"/>
      <w:r>
        <w:rPr>
          <w:rtl/>
        </w:rPr>
        <w:t xml:space="preserve">עם </w:t>
      </w:r>
      <w:bookmarkStart w:id="9128" w:name="_ETM_Q23_367219"/>
      <w:bookmarkEnd w:id="9128"/>
      <w:r>
        <w:rPr>
          <w:rtl/>
        </w:rPr>
        <w:t xml:space="preserve">ההורים </w:t>
      </w:r>
      <w:bookmarkStart w:id="9129" w:name="_ETM_Q23_367609"/>
      <w:bookmarkEnd w:id="9129"/>
      <w:r>
        <w:rPr>
          <w:rtl/>
        </w:rPr>
        <w:t xml:space="preserve">שלנו </w:t>
      </w:r>
      <w:bookmarkStart w:id="9130" w:name="_ETM_Q23_368659"/>
      <w:bookmarkEnd w:id="9130"/>
      <w:r>
        <w:rPr>
          <w:rFonts w:hint="cs"/>
          <w:rtl/>
        </w:rPr>
        <w:t>ו</w:t>
      </w:r>
      <w:r>
        <w:rPr>
          <w:rtl/>
        </w:rPr>
        <w:t xml:space="preserve">הסבים </w:t>
      </w:r>
      <w:bookmarkStart w:id="9131" w:name="_ETM_Q23_369319"/>
      <w:bookmarkEnd w:id="9131"/>
      <w:r>
        <w:rPr>
          <w:rtl/>
        </w:rPr>
        <w:t xml:space="preserve">והסבתות </w:t>
      </w:r>
      <w:bookmarkStart w:id="9132" w:name="_ETM_Q23_369950"/>
      <w:bookmarkEnd w:id="9132"/>
      <w:r>
        <w:rPr>
          <w:rtl/>
        </w:rPr>
        <w:t>שלנו</w:t>
      </w:r>
      <w:r>
        <w:rPr>
          <w:rFonts w:hint="cs"/>
          <w:rtl/>
        </w:rPr>
        <w:t>.</w:t>
      </w:r>
      <w:r>
        <w:rPr>
          <w:rtl/>
        </w:rPr>
        <w:t xml:space="preserve"> </w:t>
      </w:r>
      <w:bookmarkStart w:id="9133" w:name="_ETM_Q23_371010"/>
      <w:bookmarkEnd w:id="9133"/>
      <w:r>
        <w:rPr>
          <w:rtl/>
        </w:rPr>
        <w:t xml:space="preserve">יש </w:t>
      </w:r>
      <w:bookmarkStart w:id="9134" w:name="_ETM_Q23_371879"/>
      <w:bookmarkEnd w:id="9134"/>
      <w:r>
        <w:rPr>
          <w:rtl/>
        </w:rPr>
        <w:t xml:space="preserve">בחוק </w:t>
      </w:r>
      <w:bookmarkStart w:id="9135" w:name="_ETM_Q23_372450"/>
      <w:bookmarkEnd w:id="9135"/>
      <w:r>
        <w:rPr>
          <w:rtl/>
        </w:rPr>
        <w:t>היום</w:t>
      </w:r>
      <w:r>
        <w:rPr>
          <w:rFonts w:hint="cs"/>
          <w:rtl/>
        </w:rPr>
        <w:t xml:space="preserve"> </w:t>
      </w:r>
      <w:r>
        <w:rPr>
          <w:rFonts w:hint="eastAsia"/>
          <w:rtl/>
        </w:rPr>
        <w:t>–</w:t>
      </w:r>
      <w:r>
        <w:rPr>
          <w:rtl/>
        </w:rPr>
        <w:t xml:space="preserve"> </w:t>
      </w:r>
      <w:bookmarkStart w:id="9136" w:name="_ETM_Q23_373700"/>
      <w:bookmarkEnd w:id="9136"/>
      <w:r>
        <w:rPr>
          <w:rtl/>
        </w:rPr>
        <w:t>מלול</w:t>
      </w:r>
      <w:r>
        <w:rPr>
          <w:rFonts w:hint="cs"/>
          <w:rtl/>
        </w:rPr>
        <w:t>,</w:t>
      </w:r>
      <w:r>
        <w:rPr>
          <w:rtl/>
        </w:rPr>
        <w:t xml:space="preserve"> </w:t>
      </w:r>
      <w:bookmarkStart w:id="9137" w:name="_ETM_Q23_375400"/>
      <w:bookmarkEnd w:id="9137"/>
      <w:r>
        <w:rPr>
          <w:rtl/>
        </w:rPr>
        <w:t xml:space="preserve">יש </w:t>
      </w:r>
      <w:bookmarkStart w:id="9138" w:name="_ETM_Q23_375639"/>
      <w:bookmarkEnd w:id="9138"/>
      <w:r>
        <w:rPr>
          <w:rtl/>
        </w:rPr>
        <w:t xml:space="preserve">בחוק </w:t>
      </w:r>
      <w:bookmarkStart w:id="9139" w:name="_ETM_Q23_376090"/>
      <w:bookmarkEnd w:id="9139"/>
      <w:r>
        <w:rPr>
          <w:rtl/>
        </w:rPr>
        <w:t xml:space="preserve">היום </w:t>
      </w:r>
      <w:bookmarkStart w:id="9140" w:name="_ETM_Q23_377139"/>
      <w:bookmarkEnd w:id="9140"/>
      <w:r>
        <w:rPr>
          <w:rtl/>
        </w:rPr>
        <w:t xml:space="preserve">מעמד </w:t>
      </w:r>
      <w:bookmarkStart w:id="9141" w:name="_ETM_Q23_377770"/>
      <w:bookmarkEnd w:id="9141"/>
      <w:r>
        <w:rPr>
          <w:rtl/>
        </w:rPr>
        <w:t xml:space="preserve">מיוחד </w:t>
      </w:r>
      <w:bookmarkStart w:id="9142" w:name="_ETM_Q23_378400"/>
      <w:bookmarkEnd w:id="9142"/>
      <w:r>
        <w:rPr>
          <w:rtl/>
        </w:rPr>
        <w:t>חוקי</w:t>
      </w:r>
      <w:r>
        <w:rPr>
          <w:rFonts w:hint="cs"/>
          <w:rtl/>
        </w:rPr>
        <w:t xml:space="preserve"> </w:t>
      </w:r>
      <w:r>
        <w:rPr>
          <w:rFonts w:hint="eastAsia"/>
          <w:rtl/>
        </w:rPr>
        <w:t>–</w:t>
      </w:r>
      <w:r>
        <w:rPr>
          <w:rtl/>
        </w:rPr>
        <w:t xml:space="preserve"> </w:t>
      </w:r>
      <w:bookmarkStart w:id="9143" w:name="_ETM_Q23_379849"/>
      <w:bookmarkEnd w:id="9143"/>
      <w:r>
        <w:rPr>
          <w:rtl/>
        </w:rPr>
        <w:t>ארז</w:t>
      </w:r>
      <w:r>
        <w:rPr>
          <w:rFonts w:hint="cs"/>
          <w:rtl/>
        </w:rPr>
        <w:t>,</w:t>
      </w:r>
      <w:r>
        <w:rPr>
          <w:rtl/>
        </w:rPr>
        <w:t xml:space="preserve"> </w:t>
      </w:r>
      <w:bookmarkStart w:id="9144" w:name="_ETM_Q23_380750"/>
      <w:bookmarkEnd w:id="9144"/>
      <w:r>
        <w:rPr>
          <w:rtl/>
        </w:rPr>
        <w:t xml:space="preserve">זה </w:t>
      </w:r>
      <w:bookmarkStart w:id="9145" w:name="_ETM_Q23_380930"/>
      <w:bookmarkEnd w:id="9145"/>
      <w:r>
        <w:rPr>
          <w:rtl/>
        </w:rPr>
        <w:t xml:space="preserve">גם </w:t>
      </w:r>
      <w:bookmarkStart w:id="9146" w:name="_ETM_Q23_381110"/>
      <w:bookmarkEnd w:id="9146"/>
      <w:r>
        <w:rPr>
          <w:rtl/>
        </w:rPr>
        <w:t xml:space="preserve">חוק </w:t>
      </w:r>
      <w:bookmarkStart w:id="9147" w:name="_ETM_Q23_381379"/>
      <w:bookmarkEnd w:id="9147"/>
      <w:r>
        <w:rPr>
          <w:rtl/>
        </w:rPr>
        <w:t>שלך</w:t>
      </w:r>
      <w:r>
        <w:rPr>
          <w:rFonts w:hint="cs"/>
          <w:rtl/>
        </w:rPr>
        <w:t>,</w:t>
      </w:r>
      <w:r>
        <w:rPr>
          <w:rtl/>
        </w:rPr>
        <w:t xml:space="preserve"> </w:t>
      </w:r>
      <w:bookmarkStart w:id="9148" w:name="_ETM_Q23_382430"/>
      <w:bookmarkEnd w:id="9148"/>
      <w:r>
        <w:rPr>
          <w:rtl/>
        </w:rPr>
        <w:t xml:space="preserve">אתה </w:t>
      </w:r>
      <w:bookmarkStart w:id="9149" w:name="_ETM_Q23_382669"/>
      <w:bookmarkEnd w:id="9149"/>
      <w:r>
        <w:rPr>
          <w:rtl/>
        </w:rPr>
        <w:t xml:space="preserve">עוד </w:t>
      </w:r>
      <w:bookmarkStart w:id="9150" w:name="_ETM_Q23_382819"/>
      <w:bookmarkEnd w:id="9150"/>
      <w:r>
        <w:rPr>
          <w:rtl/>
        </w:rPr>
        <w:t xml:space="preserve">לא </w:t>
      </w:r>
      <w:bookmarkStart w:id="9151" w:name="_ETM_Q23_382910"/>
      <w:bookmarkEnd w:id="9151"/>
      <w:r>
        <w:rPr>
          <w:rtl/>
        </w:rPr>
        <w:t xml:space="preserve">הבאת </w:t>
      </w:r>
      <w:bookmarkStart w:id="9152" w:name="_ETM_Q23_383330"/>
      <w:bookmarkEnd w:id="9152"/>
      <w:r>
        <w:rPr>
          <w:rtl/>
        </w:rPr>
        <w:t>אותו</w:t>
      </w:r>
      <w:r>
        <w:rPr>
          <w:rFonts w:hint="cs"/>
          <w:rtl/>
        </w:rPr>
        <w:t>.</w:t>
      </w:r>
      <w:r>
        <w:rPr>
          <w:rtl/>
        </w:rPr>
        <w:t xml:space="preserve"> </w:t>
      </w:r>
      <w:bookmarkStart w:id="9153" w:name="_ETM_Q23_384940"/>
      <w:bookmarkStart w:id="9154" w:name="_ETM_Q23_384615"/>
      <w:bookmarkStart w:id="9155" w:name="_ETM_Q23_384752"/>
      <w:bookmarkStart w:id="9156" w:name="_ETM_Q23_384935"/>
      <w:bookmarkStart w:id="9157" w:name="_ETM_Q23_385032"/>
      <w:bookmarkEnd w:id="9153"/>
      <w:bookmarkEnd w:id="9154"/>
      <w:bookmarkEnd w:id="9155"/>
      <w:bookmarkEnd w:id="9156"/>
      <w:bookmarkEnd w:id="9157"/>
      <w:r>
        <w:rPr>
          <w:rtl/>
        </w:rPr>
        <w:t xml:space="preserve">יש </w:t>
      </w:r>
      <w:bookmarkStart w:id="9158" w:name="_ETM_Q23_385209"/>
      <w:bookmarkEnd w:id="9158"/>
      <w:r>
        <w:rPr>
          <w:rtl/>
        </w:rPr>
        <w:t xml:space="preserve">בחוק </w:t>
      </w:r>
      <w:bookmarkStart w:id="9159" w:name="_ETM_Q23_385720"/>
      <w:bookmarkEnd w:id="9159"/>
      <w:r>
        <w:rPr>
          <w:rtl/>
        </w:rPr>
        <w:t xml:space="preserve">היום </w:t>
      </w:r>
      <w:bookmarkStart w:id="9160" w:name="_ETM_Q23_386620"/>
      <w:bookmarkEnd w:id="9160"/>
      <w:r>
        <w:rPr>
          <w:rtl/>
        </w:rPr>
        <w:t xml:space="preserve">מעמד </w:t>
      </w:r>
      <w:bookmarkStart w:id="9161" w:name="_ETM_Q23_387129"/>
      <w:bookmarkEnd w:id="9161"/>
      <w:r>
        <w:rPr>
          <w:rtl/>
        </w:rPr>
        <w:t xml:space="preserve">חוקי </w:t>
      </w:r>
      <w:bookmarkStart w:id="9162" w:name="_ETM_Q23_387520"/>
      <w:bookmarkEnd w:id="9162"/>
      <w:r>
        <w:rPr>
          <w:rtl/>
        </w:rPr>
        <w:t xml:space="preserve">לשפת </w:t>
      </w:r>
      <w:bookmarkStart w:id="9163" w:name="_ETM_Q23_388000"/>
      <w:bookmarkEnd w:id="9163"/>
      <w:r>
        <w:rPr>
          <w:rtl/>
        </w:rPr>
        <w:t xml:space="preserve">הלדינו </w:t>
      </w:r>
      <w:bookmarkStart w:id="9164" w:name="_ETM_Q23_389080"/>
      <w:bookmarkEnd w:id="9164"/>
      <w:r>
        <w:rPr>
          <w:rtl/>
        </w:rPr>
        <w:t xml:space="preserve">ושפת </w:t>
      </w:r>
      <w:bookmarkStart w:id="9165" w:name="_ETM_Q23_389680"/>
      <w:bookmarkEnd w:id="9165"/>
      <w:r>
        <w:rPr>
          <w:rtl/>
        </w:rPr>
        <w:t>היידיש</w:t>
      </w:r>
      <w:r>
        <w:rPr>
          <w:rFonts w:hint="cs"/>
          <w:rtl/>
        </w:rPr>
        <w:t>,</w:t>
      </w:r>
      <w:r>
        <w:rPr>
          <w:rtl/>
        </w:rPr>
        <w:t xml:space="preserve"> </w:t>
      </w:r>
      <w:bookmarkStart w:id="9166" w:name="_ETM_Q23_390849"/>
      <w:bookmarkEnd w:id="9166"/>
      <w:r>
        <w:rPr>
          <w:rtl/>
        </w:rPr>
        <w:t xml:space="preserve">ואנחנו </w:t>
      </w:r>
      <w:bookmarkStart w:id="9167" w:name="_ETM_Q23_391389"/>
      <w:bookmarkEnd w:id="9167"/>
      <w:r>
        <w:rPr>
          <w:rtl/>
        </w:rPr>
        <w:t xml:space="preserve">עושים </w:t>
      </w:r>
      <w:bookmarkStart w:id="9168" w:name="_ETM_Q23_391720"/>
      <w:bookmarkEnd w:id="9168"/>
      <w:r>
        <w:rPr>
          <w:rtl/>
        </w:rPr>
        <w:t xml:space="preserve">תיקון </w:t>
      </w:r>
      <w:bookmarkStart w:id="9169" w:name="_ETM_Q23_392139"/>
      <w:bookmarkEnd w:id="9169"/>
      <w:r>
        <w:rPr>
          <w:rtl/>
        </w:rPr>
        <w:t xml:space="preserve">היסטורי </w:t>
      </w:r>
      <w:bookmarkStart w:id="9170" w:name="_ETM_Q23_392680"/>
      <w:bookmarkEnd w:id="9170"/>
      <w:r>
        <w:rPr>
          <w:rtl/>
        </w:rPr>
        <w:t xml:space="preserve">ומביאים </w:t>
      </w:r>
      <w:bookmarkStart w:id="9171" w:name="_ETM_Q23_393280"/>
      <w:bookmarkEnd w:id="9171"/>
      <w:r>
        <w:rPr>
          <w:rtl/>
        </w:rPr>
        <w:t xml:space="preserve">גם </w:t>
      </w:r>
      <w:bookmarkStart w:id="9172" w:name="_ETM_Q23_394090"/>
      <w:bookmarkEnd w:id="9172"/>
      <w:r>
        <w:rPr>
          <w:rtl/>
        </w:rPr>
        <w:t xml:space="preserve">את </w:t>
      </w:r>
      <w:bookmarkStart w:id="9173" w:name="_ETM_Q23_394300"/>
      <w:bookmarkEnd w:id="9173"/>
      <w:r>
        <w:rPr>
          <w:rtl/>
        </w:rPr>
        <w:t xml:space="preserve">שימור </w:t>
      </w:r>
      <w:bookmarkStart w:id="9174" w:name="_ETM_Q23_394870"/>
      <w:bookmarkEnd w:id="9174"/>
      <w:r>
        <w:rPr>
          <w:rtl/>
        </w:rPr>
        <w:t xml:space="preserve">השפה </w:t>
      </w:r>
      <w:bookmarkStart w:id="9175" w:name="_ETM_Q23_395349"/>
      <w:bookmarkEnd w:id="9175"/>
      <w:r>
        <w:rPr>
          <w:rtl/>
        </w:rPr>
        <w:t>היהודית</w:t>
      </w:r>
      <w:bookmarkStart w:id="9176" w:name="_ETM_Q23_395890"/>
      <w:bookmarkEnd w:id="9176"/>
      <w:r>
        <w:rPr>
          <w:rFonts w:hint="cs"/>
          <w:rtl/>
        </w:rPr>
        <w:t>-</w:t>
      </w:r>
      <w:r>
        <w:rPr>
          <w:rtl/>
        </w:rPr>
        <w:t>מרוקאית</w:t>
      </w:r>
      <w:r>
        <w:rPr>
          <w:rFonts w:hint="cs"/>
          <w:rtl/>
        </w:rPr>
        <w:t>,</w:t>
      </w:r>
      <w:r>
        <w:rPr>
          <w:rtl/>
        </w:rPr>
        <w:t xml:space="preserve"> </w:t>
      </w:r>
      <w:bookmarkStart w:id="9177" w:name="_ETM_Q23_397170"/>
      <w:bookmarkEnd w:id="9177"/>
      <w:r>
        <w:rPr>
          <w:rtl/>
        </w:rPr>
        <w:t xml:space="preserve">שמייצגת </w:t>
      </w:r>
      <w:bookmarkStart w:id="9178" w:name="_ETM_Q23_399019"/>
      <w:bookmarkEnd w:id="9178"/>
      <w:r>
        <w:rPr>
          <w:rtl/>
        </w:rPr>
        <w:t xml:space="preserve">גם </w:t>
      </w:r>
      <w:bookmarkStart w:id="9179" w:name="_ETM_Q23_400189"/>
      <w:bookmarkEnd w:id="9179"/>
      <w:r>
        <w:rPr>
          <w:rtl/>
        </w:rPr>
        <w:t xml:space="preserve">עולים </w:t>
      </w:r>
      <w:bookmarkStart w:id="9180" w:name="_ETM_Q23_400639"/>
      <w:bookmarkEnd w:id="9180"/>
      <w:r>
        <w:rPr>
          <w:rtl/>
        </w:rPr>
        <w:t>ש</w:t>
      </w:r>
      <w:bookmarkStart w:id="9181" w:name="_ETM_Q23_401150"/>
      <w:bookmarkStart w:id="9182" w:name="_ETM_Q23_401540"/>
      <w:bookmarkEnd w:id="9181"/>
      <w:bookmarkEnd w:id="9182"/>
      <w:r>
        <w:rPr>
          <w:rFonts w:hint="cs"/>
          <w:rtl/>
        </w:rPr>
        <w:t>עלו ממרוקו שעו</w:t>
      </w:r>
      <w:r>
        <w:rPr>
          <w:rtl/>
        </w:rPr>
        <w:t xml:space="preserve">דם </w:t>
      </w:r>
      <w:bookmarkStart w:id="9183" w:name="_ETM_Q23_402049"/>
      <w:bookmarkEnd w:id="9183"/>
      <w:r>
        <w:rPr>
          <w:rtl/>
        </w:rPr>
        <w:t xml:space="preserve">בחיים </w:t>
      </w:r>
      <w:bookmarkStart w:id="9184" w:name="_ETM_Q23_403069"/>
      <w:bookmarkEnd w:id="9184"/>
      <w:r>
        <w:rPr>
          <w:rtl/>
        </w:rPr>
        <w:t xml:space="preserve">וגם </w:t>
      </w:r>
      <w:bookmarkStart w:id="9185" w:name="_ETM_Q23_403639"/>
      <w:bookmarkEnd w:id="9185"/>
      <w:r>
        <w:rPr>
          <w:rtl/>
        </w:rPr>
        <w:t xml:space="preserve">את </w:t>
      </w:r>
      <w:bookmarkStart w:id="9186" w:name="_ETM_Q23_403790"/>
      <w:bookmarkEnd w:id="9186"/>
      <w:r>
        <w:rPr>
          <w:rtl/>
        </w:rPr>
        <w:t xml:space="preserve">הצאצאים </w:t>
      </w:r>
      <w:bookmarkStart w:id="9187" w:name="_ETM_Q23_404659"/>
      <w:bookmarkEnd w:id="9187"/>
      <w:r>
        <w:rPr>
          <w:rtl/>
        </w:rPr>
        <w:t xml:space="preserve">ואת </w:t>
      </w:r>
      <w:bookmarkStart w:id="9188" w:name="_ETM_Q23_404870"/>
      <w:bookmarkEnd w:id="9188"/>
      <w:r>
        <w:rPr>
          <w:rtl/>
        </w:rPr>
        <w:t xml:space="preserve">התרבות </w:t>
      </w:r>
      <w:bookmarkStart w:id="9189" w:name="_ETM_Q23_405590"/>
      <w:bookmarkEnd w:id="9189"/>
      <w:r>
        <w:rPr>
          <w:rtl/>
        </w:rPr>
        <w:t xml:space="preserve">ואת </w:t>
      </w:r>
      <w:bookmarkStart w:id="9190" w:name="_ETM_Q23_405829"/>
      <w:bookmarkEnd w:id="9190"/>
      <w:r>
        <w:rPr>
          <w:rtl/>
        </w:rPr>
        <w:t xml:space="preserve">העושר </w:t>
      </w:r>
      <w:bookmarkStart w:id="9191" w:name="_ETM_Q23_406909"/>
      <w:bookmarkEnd w:id="9191"/>
      <w:r>
        <w:rPr>
          <w:rtl/>
        </w:rPr>
        <w:t xml:space="preserve">שאני </w:t>
      </w:r>
      <w:bookmarkStart w:id="9192" w:name="_ETM_Q23_407239"/>
      <w:bookmarkEnd w:id="9192"/>
      <w:r>
        <w:rPr>
          <w:rtl/>
        </w:rPr>
        <w:t xml:space="preserve">תכף </w:t>
      </w:r>
      <w:bookmarkStart w:id="9193" w:name="_ETM_Q23_407719"/>
      <w:bookmarkEnd w:id="9193"/>
      <w:r>
        <w:rPr>
          <w:rtl/>
        </w:rPr>
        <w:t>אפרט</w:t>
      </w:r>
      <w:r>
        <w:rPr>
          <w:rFonts w:hint="cs"/>
          <w:rtl/>
        </w:rPr>
        <w:t>.</w:t>
      </w:r>
      <w:r>
        <w:rPr>
          <w:rtl/>
        </w:rPr>
        <w:t xml:space="preserve"> </w:t>
      </w:r>
      <w:bookmarkStart w:id="9194" w:name="_ETM_Q23_409569"/>
      <w:bookmarkEnd w:id="9194"/>
    </w:p>
    <w:p w:rsidR="008C384D" w:rsidRDefault="008C384D" w:rsidP="00E924B9">
      <w:pPr>
        <w:rPr>
          <w:rtl/>
        </w:rPr>
      </w:pPr>
    </w:p>
    <w:p w:rsidR="008C384D" w:rsidRDefault="008C384D" w:rsidP="00FF68FA">
      <w:pPr>
        <w:rPr>
          <w:rtl/>
        </w:rPr>
      </w:pPr>
      <w:r>
        <w:rPr>
          <w:rtl/>
        </w:rPr>
        <w:t>לשונם של יהודי המ</w:t>
      </w:r>
      <w:r>
        <w:rPr>
          <w:rFonts w:hint="cs"/>
          <w:rtl/>
        </w:rPr>
        <w:t>ג</w:t>
      </w:r>
      <w:r>
        <w:rPr>
          <w:rtl/>
        </w:rPr>
        <w:t>רב היא לשון יהודית ייחודית אשר דוברה במרוקו עוד לפני הכיבוש המוסלמי ומדוברת בפי יהודי מרוקו וצאצאיהם זה מאות בשנים. היא שונה מן הערבית המרוקאית המוסלמית, שכן היא כתובה באותיות עבריות בכתב</w:t>
      </w:r>
      <w:r>
        <w:rPr>
          <w:rFonts w:hint="cs"/>
          <w:rtl/>
        </w:rPr>
        <w:t xml:space="preserve"> </w:t>
      </w:r>
      <w:r>
        <w:rPr>
          <w:rtl/>
        </w:rPr>
        <w:t>יד</w:t>
      </w:r>
      <w:r>
        <w:rPr>
          <w:rFonts w:hint="cs"/>
          <w:rtl/>
        </w:rPr>
        <w:t>,</w:t>
      </w:r>
      <w:r>
        <w:rPr>
          <w:rtl/>
        </w:rPr>
        <w:t xml:space="preserve"> ומאוחר יותר גם הודפסה.</w:t>
      </w:r>
      <w:r>
        <w:rPr>
          <w:rFonts w:hint="cs"/>
          <w:rtl/>
        </w:rPr>
        <w:t xml:space="preserve"> </w:t>
      </w:r>
      <w:r>
        <w:rPr>
          <w:rtl/>
        </w:rPr>
        <w:t>לבד מזה, הלשון היהודית-מוגרבית הושפעה מן העברית לתקופותיה, מן הארמית, מן הברברית</w:t>
      </w:r>
      <w:r>
        <w:rPr>
          <w:rFonts w:hint="cs"/>
          <w:rtl/>
        </w:rPr>
        <w:t xml:space="preserve">, </w:t>
      </w:r>
      <w:proofErr w:type="spellStart"/>
      <w:r>
        <w:rPr>
          <w:rFonts w:hint="cs"/>
          <w:rtl/>
        </w:rPr>
        <w:t>התמזיגת</w:t>
      </w:r>
      <w:proofErr w:type="spellEnd"/>
      <w:r>
        <w:rPr>
          <w:rtl/>
        </w:rPr>
        <w:t>, מן הספרדית והפורטוגלית וכן מן הצרפתית.</w:t>
      </w:r>
    </w:p>
    <w:p w:rsidR="008C384D" w:rsidRDefault="008C384D" w:rsidP="00E924B9">
      <w:pPr>
        <w:rPr>
          <w:rtl/>
        </w:rPr>
      </w:pPr>
      <w:bookmarkStart w:id="9195" w:name="_ETM_Q23_439578"/>
      <w:bookmarkStart w:id="9196" w:name="_ETM_Q23_439707"/>
      <w:bookmarkEnd w:id="9195"/>
      <w:bookmarkEnd w:id="9196"/>
    </w:p>
    <w:p w:rsidR="008C384D" w:rsidRDefault="008C384D" w:rsidP="00E924B9">
      <w:pPr>
        <w:rPr>
          <w:rtl/>
        </w:rPr>
      </w:pPr>
      <w:r>
        <w:rPr>
          <w:rtl/>
        </w:rPr>
        <w:t>הצעת החוק הוכנה</w:t>
      </w:r>
      <w:r>
        <w:rPr>
          <w:rFonts w:hint="cs"/>
          <w:rtl/>
        </w:rPr>
        <w:t xml:space="preserve"> במקור</w:t>
      </w:r>
      <w:r>
        <w:rPr>
          <w:rtl/>
        </w:rPr>
        <w:t xml:space="preserve"> בשנת 2017 על ידי ד</w:t>
      </w:r>
      <w:r>
        <w:rPr>
          <w:rFonts w:hint="cs"/>
          <w:rtl/>
        </w:rPr>
        <w:t>"</w:t>
      </w:r>
      <w:r>
        <w:rPr>
          <w:rtl/>
        </w:rPr>
        <w:t>ר משה כהן</w:t>
      </w:r>
      <w:r>
        <w:rPr>
          <w:rFonts w:hint="cs"/>
          <w:rtl/>
        </w:rPr>
        <w:t xml:space="preserve">, שהוא נושא הלפיד של השפה המרוקאית היהודית המקצועית </w:t>
      </w:r>
      <w:bookmarkStart w:id="9197" w:name="_ETM_Q23_452432"/>
      <w:bookmarkStart w:id="9198" w:name="_ETM_Q23_457023"/>
      <w:bookmarkStart w:id="9199" w:name="_ETM_Q23_454203"/>
      <w:bookmarkStart w:id="9200" w:name="_ETM_Q23_451323"/>
      <w:bookmarkStart w:id="9201" w:name="_ETM_Q23_448473"/>
      <w:bookmarkStart w:id="9202" w:name="_ETM_Q23_448333"/>
      <w:bookmarkStart w:id="9203" w:name="_ETM_Q23_445433"/>
      <w:bookmarkStart w:id="9204" w:name="_ETM_Q23_442523"/>
      <w:bookmarkStart w:id="9205" w:name="_ETM_Q23_439573"/>
      <w:bookmarkStart w:id="9206" w:name="_ETM_Q23_438363"/>
      <w:bookmarkStart w:id="9207" w:name="_ETM_Q23_435463"/>
      <w:bookmarkStart w:id="9208" w:name="_ETM_Q23_432553"/>
      <w:bookmarkEnd w:id="9197"/>
      <w:bookmarkEnd w:id="9198"/>
      <w:bookmarkEnd w:id="9199"/>
      <w:bookmarkEnd w:id="9200"/>
      <w:bookmarkEnd w:id="9201"/>
      <w:bookmarkEnd w:id="9202"/>
      <w:bookmarkEnd w:id="9203"/>
      <w:bookmarkEnd w:id="9204"/>
      <w:bookmarkEnd w:id="9205"/>
      <w:bookmarkEnd w:id="9206"/>
      <w:bookmarkEnd w:id="9207"/>
      <w:bookmarkEnd w:id="9208"/>
      <w:r>
        <w:rPr>
          <w:rFonts w:hint="cs"/>
          <w:rtl/>
        </w:rPr>
        <w:t>הנלמדת, שזה החלום שלו ושל כולנו,</w:t>
      </w:r>
      <w:r>
        <w:rPr>
          <w:rtl/>
        </w:rPr>
        <w:t xml:space="preserve"> ו</w:t>
      </w:r>
      <w:r>
        <w:rPr>
          <w:rFonts w:hint="cs"/>
          <w:rtl/>
        </w:rPr>
        <w:t>חבר הכנסת</w:t>
      </w:r>
      <w:r>
        <w:rPr>
          <w:rtl/>
        </w:rPr>
        <w:t xml:space="preserve"> יעקב מרגי</w:t>
      </w:r>
      <w:r>
        <w:rPr>
          <w:rFonts w:hint="cs"/>
          <w:rtl/>
        </w:rPr>
        <w:t>,</w:t>
      </w:r>
      <w:r>
        <w:rPr>
          <w:rtl/>
        </w:rPr>
        <w:t xml:space="preserve"> </w:t>
      </w:r>
      <w:r>
        <w:rPr>
          <w:rFonts w:hint="cs"/>
          <w:rtl/>
        </w:rPr>
        <w:t xml:space="preserve">שר הרווחה היום, </w:t>
      </w:r>
      <w:bookmarkStart w:id="9209" w:name="_ETM_Q23_460022"/>
      <w:bookmarkEnd w:id="9209"/>
      <w:r>
        <w:rPr>
          <w:rFonts w:hint="cs"/>
          <w:rtl/>
        </w:rPr>
        <w:t xml:space="preserve">כבר ב-2017 הגיש את הצעת החוק. </w:t>
      </w:r>
      <w:r>
        <w:rPr>
          <w:rtl/>
        </w:rPr>
        <w:t>לאחר קורס ש</w:t>
      </w:r>
      <w:r>
        <w:rPr>
          <w:rFonts w:hint="cs"/>
          <w:rtl/>
        </w:rPr>
        <w:t>ערכו פה</w:t>
      </w:r>
      <w:r>
        <w:rPr>
          <w:rtl/>
        </w:rPr>
        <w:t xml:space="preserve"> לחברי הכנסת</w:t>
      </w:r>
      <w:r>
        <w:rPr>
          <w:rFonts w:hint="cs"/>
          <w:rtl/>
        </w:rPr>
        <w:t>, ההצעה הזאת</w:t>
      </w:r>
      <w:r>
        <w:rPr>
          <w:rtl/>
        </w:rPr>
        <w:t xml:space="preserve"> עולה בקנה אחד עם מדיניות משרד התרבות </w:t>
      </w:r>
      <w:r>
        <w:rPr>
          <w:rFonts w:hint="cs"/>
          <w:rtl/>
        </w:rPr>
        <w:t xml:space="preserve">לתת </w:t>
      </w:r>
      <w:bookmarkStart w:id="9210" w:name="_ETM_Q23_469792"/>
      <w:bookmarkEnd w:id="9210"/>
      <w:r>
        <w:rPr>
          <w:rtl/>
        </w:rPr>
        <w:t xml:space="preserve">מעמד שווה </w:t>
      </w:r>
      <w:r>
        <w:rPr>
          <w:rFonts w:hint="cs"/>
          <w:rtl/>
        </w:rPr>
        <w:t>ו</w:t>
      </w:r>
      <w:r>
        <w:rPr>
          <w:rtl/>
        </w:rPr>
        <w:t>במה ציבורית ו</w:t>
      </w:r>
      <w:r>
        <w:rPr>
          <w:rFonts w:hint="cs"/>
          <w:rtl/>
        </w:rPr>
        <w:t xml:space="preserve">ריבוי זהויות וריבוי גוונים. </w:t>
      </w:r>
      <w:r>
        <w:rPr>
          <w:rtl/>
        </w:rPr>
        <w:t>יש להשוות את מעמדן של הלשון והתרבות של יהודי המ</w:t>
      </w:r>
      <w:r>
        <w:rPr>
          <w:rFonts w:hint="cs"/>
          <w:rtl/>
        </w:rPr>
        <w:t>ג</w:t>
      </w:r>
      <w:r>
        <w:rPr>
          <w:rtl/>
        </w:rPr>
        <w:t>רב למעמדן של תרבויות הלדינו והיידיש</w:t>
      </w:r>
      <w:r>
        <w:rPr>
          <w:rFonts w:hint="cs"/>
          <w:rtl/>
        </w:rPr>
        <w:t>, שכבר קיבלו חוקים</w:t>
      </w:r>
      <w:r>
        <w:rPr>
          <w:rtl/>
        </w:rPr>
        <w:t>.</w:t>
      </w:r>
      <w:r>
        <w:rPr>
          <w:rFonts w:hint="cs"/>
          <w:rtl/>
        </w:rPr>
        <w:t xml:space="preserve"> אנחנו רק </w:t>
      </w:r>
      <w:bookmarkStart w:id="9211" w:name="_ETM_Q23_486935"/>
      <w:bookmarkEnd w:id="9211"/>
      <w:r>
        <w:rPr>
          <w:rFonts w:hint="cs"/>
          <w:rtl/>
        </w:rPr>
        <w:t>עושים תיקון היסטורי להורים שלנו.</w:t>
      </w:r>
    </w:p>
    <w:p w:rsidR="008C384D" w:rsidRDefault="008C384D" w:rsidP="00E924B9">
      <w:pPr>
        <w:rPr>
          <w:rtl/>
        </w:rPr>
      </w:pPr>
    </w:p>
    <w:p w:rsidR="008C384D" w:rsidRDefault="008C384D" w:rsidP="00FF68FA">
      <w:pPr>
        <w:rPr>
          <w:rtl/>
        </w:rPr>
      </w:pPr>
      <w:r>
        <w:rPr>
          <w:rtl/>
        </w:rPr>
        <w:t>הלשון היהודית-ערבית ותרבותה הייתה והינה בעלת ערך חשוב בקהילות ישראל השונות, ויש חשש כבד שת</w:t>
      </w:r>
      <w:r>
        <w:rPr>
          <w:rFonts w:hint="cs"/>
          <w:rtl/>
        </w:rPr>
        <w:t>י</w:t>
      </w:r>
      <w:r>
        <w:rPr>
          <w:rtl/>
        </w:rPr>
        <w:t>עלם מן העולם ללא הקניה של מעמד ייחודי מתאים ללשון זו. למותר לציין את שפעת הנושאים אשר נכתבו בלשון היהודית-מוגרבית ואשר מהווים מושא למחקרים וללומדים רבים עד עצם היום הזה</w:t>
      </w:r>
      <w:r>
        <w:rPr>
          <w:rFonts w:hint="cs"/>
          <w:rtl/>
        </w:rPr>
        <w:t>.</w:t>
      </w:r>
      <w:r>
        <w:rPr>
          <w:rtl/>
        </w:rPr>
        <w:t xml:space="preserve"> נציג חלק מה</w:t>
      </w:r>
      <w:r>
        <w:rPr>
          <w:rFonts w:hint="cs"/>
          <w:rtl/>
        </w:rPr>
        <w:t>עושר התרבותי שהשפה הזאת משפיעה עליו</w:t>
      </w:r>
      <w:r w:rsidR="00FF68FA">
        <w:rPr>
          <w:rFonts w:hint="cs"/>
          <w:rtl/>
        </w:rPr>
        <w:t>.</w:t>
      </w:r>
    </w:p>
    <w:p w:rsidR="008C384D" w:rsidRDefault="008C384D" w:rsidP="00E924B9">
      <w:pPr>
        <w:rPr>
          <w:rtl/>
        </w:rPr>
      </w:pPr>
      <w:bookmarkStart w:id="9212" w:name="_ETM_Q23_513192"/>
      <w:bookmarkStart w:id="9213" w:name="_ETM_Q23_513307"/>
      <w:bookmarkEnd w:id="9212"/>
      <w:bookmarkEnd w:id="9213"/>
    </w:p>
    <w:p w:rsidR="008C384D" w:rsidRDefault="008C384D" w:rsidP="00FF68FA">
      <w:pPr>
        <w:rPr>
          <w:rtl/>
        </w:rPr>
      </w:pPr>
      <w:r>
        <w:rPr>
          <w:rtl/>
        </w:rPr>
        <w:t>ראשית כ</w:t>
      </w:r>
      <w:r>
        <w:rPr>
          <w:rFonts w:hint="cs"/>
          <w:rtl/>
        </w:rPr>
        <w:t>ו</w:t>
      </w:r>
      <w:r>
        <w:rPr>
          <w:rtl/>
        </w:rPr>
        <w:t>ל</w:t>
      </w:r>
      <w:r>
        <w:rPr>
          <w:rFonts w:hint="cs"/>
          <w:rtl/>
        </w:rPr>
        <w:t>,</w:t>
      </w:r>
      <w:r>
        <w:rPr>
          <w:rtl/>
        </w:rPr>
        <w:t xml:space="preserve"> </w:t>
      </w:r>
      <w:proofErr w:type="spellStart"/>
      <w:r>
        <w:rPr>
          <w:rtl/>
        </w:rPr>
        <w:t>השר</w:t>
      </w:r>
      <w:r>
        <w:rPr>
          <w:rFonts w:hint="cs"/>
          <w:rtl/>
        </w:rPr>
        <w:t>ח</w:t>
      </w:r>
      <w:proofErr w:type="spellEnd"/>
      <w:r>
        <w:rPr>
          <w:rFonts w:hint="cs"/>
          <w:rtl/>
        </w:rPr>
        <w:t>,</w:t>
      </w:r>
      <w:r>
        <w:rPr>
          <w:rtl/>
        </w:rPr>
        <w:t xml:space="preserve"> התרגום המפרש של המקרא</w:t>
      </w:r>
      <w:r>
        <w:rPr>
          <w:rFonts w:hint="cs"/>
          <w:rtl/>
        </w:rPr>
        <w:t xml:space="preserve"> </w:t>
      </w:r>
      <w:r>
        <w:rPr>
          <w:rtl/>
        </w:rPr>
        <w:t>– כמו</w:t>
      </w:r>
      <w:r>
        <w:rPr>
          <w:rFonts w:hint="cs"/>
          <w:rtl/>
        </w:rPr>
        <w:t xml:space="preserve"> </w:t>
      </w:r>
      <w:proofErr w:type="spellStart"/>
      <w:r>
        <w:rPr>
          <w:rtl/>
        </w:rPr>
        <w:t>השרח</w:t>
      </w:r>
      <w:proofErr w:type="spellEnd"/>
      <w:r>
        <w:rPr>
          <w:rtl/>
        </w:rPr>
        <w:t xml:space="preserve"> </w:t>
      </w:r>
      <w:proofErr w:type="spellStart"/>
      <w:r>
        <w:rPr>
          <w:rtl/>
        </w:rPr>
        <w:t>הסוסאני</w:t>
      </w:r>
      <w:proofErr w:type="spellEnd"/>
      <w:r>
        <w:rPr>
          <w:rtl/>
        </w:rPr>
        <w:t xml:space="preserve">, </w:t>
      </w:r>
      <w:proofErr w:type="spellStart"/>
      <w:r>
        <w:rPr>
          <w:rtl/>
        </w:rPr>
        <w:t>השרח</w:t>
      </w:r>
      <w:proofErr w:type="spellEnd"/>
      <w:r>
        <w:rPr>
          <w:rtl/>
        </w:rPr>
        <w:t xml:space="preserve"> של רבי רפאל </w:t>
      </w:r>
      <w:proofErr w:type="spellStart"/>
      <w:r>
        <w:rPr>
          <w:rtl/>
        </w:rPr>
        <w:t>בירדוגו</w:t>
      </w:r>
      <w:proofErr w:type="spellEnd"/>
      <w:r>
        <w:rPr>
          <w:rFonts w:hint="cs"/>
          <w:rtl/>
        </w:rPr>
        <w:t>,</w:t>
      </w:r>
      <w:r>
        <w:rPr>
          <w:rtl/>
        </w:rPr>
        <w:t xml:space="preserve"> לשון לימודים, יחד עם תרגומים של יצירות פאר</w:t>
      </w:r>
      <w:r>
        <w:rPr>
          <w:rFonts w:hint="cs"/>
          <w:rtl/>
        </w:rPr>
        <w:t>ה</w:t>
      </w:r>
      <w:r>
        <w:rPr>
          <w:rtl/>
        </w:rPr>
        <w:t xml:space="preserve">-ליטורגיות </w:t>
      </w:r>
      <w:r>
        <w:rPr>
          <w:rFonts w:hint="cs"/>
          <w:rtl/>
        </w:rPr>
        <w:t>כמו</w:t>
      </w:r>
      <w:r>
        <w:rPr>
          <w:rtl/>
        </w:rPr>
        <w:t xml:space="preserve"> </w:t>
      </w:r>
      <w:proofErr w:type="spellStart"/>
      <w:r>
        <w:rPr>
          <w:rtl/>
        </w:rPr>
        <w:t>הפטרות</w:t>
      </w:r>
      <w:proofErr w:type="spellEnd"/>
      <w:r>
        <w:rPr>
          <w:rtl/>
        </w:rPr>
        <w:t>, הגדות של פסח ועוד</w:t>
      </w:r>
      <w:r>
        <w:rPr>
          <w:rFonts w:hint="cs"/>
          <w:rtl/>
        </w:rPr>
        <w:t xml:space="preserve">. </w:t>
      </w:r>
      <w:r>
        <w:rPr>
          <w:rtl/>
        </w:rPr>
        <w:t xml:space="preserve">קינות: חנה ושבעת בניה, חורבן ירושלים, עשרה הרוגי מלכות, </w:t>
      </w:r>
      <w:proofErr w:type="spellStart"/>
      <w:r>
        <w:rPr>
          <w:rtl/>
        </w:rPr>
        <w:t>סוליכה</w:t>
      </w:r>
      <w:proofErr w:type="spellEnd"/>
      <w:r>
        <w:rPr>
          <w:rtl/>
        </w:rPr>
        <w:t xml:space="preserve"> הצדקת ועוד.</w:t>
      </w:r>
      <w:r>
        <w:rPr>
          <w:rFonts w:hint="cs"/>
          <w:rtl/>
        </w:rPr>
        <w:t xml:space="preserve"> </w:t>
      </w:r>
      <w:r>
        <w:rPr>
          <w:rtl/>
        </w:rPr>
        <w:t>שירים</w:t>
      </w:r>
      <w:r>
        <w:rPr>
          <w:rFonts w:hint="cs"/>
          <w:rtl/>
        </w:rPr>
        <w:t xml:space="preserve"> שנכתבו בשפה היהודית מרוקאית:</w:t>
      </w:r>
      <w:bookmarkStart w:id="9214" w:name="_ETM_Q23_544879"/>
      <w:bookmarkEnd w:id="9214"/>
      <w:r>
        <w:rPr>
          <w:rtl/>
        </w:rPr>
        <w:t xml:space="preserve"> </w:t>
      </w:r>
      <w:proofErr w:type="spellStart"/>
      <w:r>
        <w:rPr>
          <w:rtl/>
        </w:rPr>
        <w:t>קצידות</w:t>
      </w:r>
      <w:proofErr w:type="spellEnd"/>
      <w:r>
        <w:rPr>
          <w:rtl/>
        </w:rPr>
        <w:t xml:space="preserve"> ופיוטים על נושאים שעמדו על הפרק</w:t>
      </w:r>
      <w:r>
        <w:rPr>
          <w:rFonts w:hint="cs"/>
          <w:rtl/>
        </w:rPr>
        <w:t>,</w:t>
      </w:r>
      <w:r>
        <w:rPr>
          <w:rtl/>
        </w:rPr>
        <w:t xml:space="preserve"> כגון </w:t>
      </w:r>
      <w:proofErr w:type="spellStart"/>
      <w:r>
        <w:rPr>
          <w:rtl/>
        </w:rPr>
        <w:t>קצידות</w:t>
      </w:r>
      <w:proofErr w:type="spellEnd"/>
      <w:r>
        <w:rPr>
          <w:rtl/>
        </w:rPr>
        <w:t xml:space="preserve"> יוסף הצדיק, </w:t>
      </w:r>
      <w:proofErr w:type="spellStart"/>
      <w:r>
        <w:rPr>
          <w:rtl/>
        </w:rPr>
        <w:t>קצידות</w:t>
      </w:r>
      <w:proofErr w:type="spellEnd"/>
      <w:r>
        <w:rPr>
          <w:rtl/>
        </w:rPr>
        <w:t xml:space="preserve"> על רעידת האדמה </w:t>
      </w:r>
      <w:proofErr w:type="spellStart"/>
      <w:r>
        <w:rPr>
          <w:rtl/>
        </w:rPr>
        <w:t>באגאדיר</w:t>
      </w:r>
      <w:proofErr w:type="spellEnd"/>
      <w:r>
        <w:rPr>
          <w:rFonts w:hint="cs"/>
          <w:rtl/>
        </w:rPr>
        <w:t xml:space="preserve"> ועוד.</w:t>
      </w:r>
      <w:r w:rsidR="00FF68FA">
        <w:rPr>
          <w:rFonts w:hint="cs"/>
          <w:rtl/>
        </w:rPr>
        <w:t xml:space="preserve"> </w:t>
      </w:r>
      <w:bookmarkStart w:id="9215" w:name="_ETM_Q23_554213"/>
      <w:bookmarkStart w:id="9216" w:name="_ETM_Q23_554332"/>
      <w:bookmarkEnd w:id="9215"/>
      <w:bookmarkEnd w:id="9216"/>
      <w:r>
        <w:rPr>
          <w:rtl/>
        </w:rPr>
        <w:t xml:space="preserve">עיתונות </w:t>
      </w:r>
      <w:r>
        <w:rPr>
          <w:rFonts w:hint="cs"/>
          <w:rtl/>
        </w:rPr>
        <w:t>שנכתבה בשפה היהודית מרוקאית</w:t>
      </w:r>
      <w:r>
        <w:rPr>
          <w:rtl/>
        </w:rPr>
        <w:t xml:space="preserve">: </w:t>
      </w:r>
      <w:proofErr w:type="spellStart"/>
      <w:r>
        <w:rPr>
          <w:rtl/>
        </w:rPr>
        <w:t>ח</w:t>
      </w:r>
      <w:r>
        <w:rPr>
          <w:rFonts w:hint="cs"/>
          <w:rtl/>
        </w:rPr>
        <w:t>'</w:t>
      </w:r>
      <w:r>
        <w:rPr>
          <w:rtl/>
        </w:rPr>
        <w:t>באראת</w:t>
      </w:r>
      <w:proofErr w:type="spellEnd"/>
      <w:r>
        <w:rPr>
          <w:rtl/>
        </w:rPr>
        <w:t xml:space="preserve"> דל</w:t>
      </w:r>
      <w:r>
        <w:rPr>
          <w:rFonts w:hint="cs"/>
          <w:rtl/>
        </w:rPr>
        <w:t>-</w:t>
      </w:r>
      <w:r>
        <w:rPr>
          <w:rtl/>
        </w:rPr>
        <w:t>יהוד דל-</w:t>
      </w:r>
      <w:proofErr w:type="spellStart"/>
      <w:r>
        <w:rPr>
          <w:rtl/>
        </w:rPr>
        <w:t>מארוק</w:t>
      </w:r>
      <w:proofErr w:type="spellEnd"/>
      <w:r>
        <w:rPr>
          <w:rtl/>
        </w:rPr>
        <w:t>, אל-</w:t>
      </w:r>
      <w:proofErr w:type="spellStart"/>
      <w:r>
        <w:rPr>
          <w:rtl/>
        </w:rPr>
        <w:t>חורייא</w:t>
      </w:r>
      <w:proofErr w:type="spellEnd"/>
      <w:r>
        <w:rPr>
          <w:rtl/>
        </w:rPr>
        <w:t>, הד המערב, העתיד המצויר ועוד, שהחלו בצפון מרוקו הספרדית והתפשטו בכל מרוקו.</w:t>
      </w:r>
      <w:r>
        <w:rPr>
          <w:rFonts w:hint="cs"/>
          <w:rtl/>
        </w:rPr>
        <w:t xml:space="preserve"> </w:t>
      </w:r>
      <w:r>
        <w:rPr>
          <w:rtl/>
        </w:rPr>
        <w:t>יצירות אירופיות מתורגמות ליהודית מוגרבית: אלף לילה ולילה, האריה והשועל, כיפה אדומה, סינדרלה, לכלוכית ועוד</w:t>
      </w:r>
      <w:r>
        <w:rPr>
          <w:rFonts w:hint="cs"/>
          <w:rtl/>
        </w:rPr>
        <w:t xml:space="preserve"> </w:t>
      </w:r>
      <w:r>
        <w:rPr>
          <w:rFonts w:hint="eastAsia"/>
          <w:rtl/>
        </w:rPr>
        <w:t>–</w:t>
      </w:r>
      <w:r>
        <w:rPr>
          <w:rFonts w:hint="cs"/>
          <w:rtl/>
        </w:rPr>
        <w:t xml:space="preserve"> הכול ביהודית </w:t>
      </w:r>
      <w:bookmarkStart w:id="9217" w:name="_ETM_Q23_577453"/>
      <w:bookmarkEnd w:id="9217"/>
      <w:r>
        <w:rPr>
          <w:rFonts w:hint="cs"/>
          <w:rtl/>
        </w:rPr>
        <w:t xml:space="preserve">מרוקאית. </w:t>
      </w:r>
      <w:r>
        <w:rPr>
          <w:rtl/>
        </w:rPr>
        <w:t xml:space="preserve">כתבי יד </w:t>
      </w:r>
      <w:r>
        <w:rPr>
          <w:rFonts w:hint="cs"/>
          <w:rtl/>
        </w:rPr>
        <w:t>ש</w:t>
      </w:r>
      <w:r>
        <w:rPr>
          <w:rtl/>
        </w:rPr>
        <w:t xml:space="preserve">עוסקים </w:t>
      </w:r>
      <w:r>
        <w:rPr>
          <w:rFonts w:hint="cs"/>
          <w:rtl/>
        </w:rPr>
        <w:t>ב</w:t>
      </w:r>
      <w:r>
        <w:rPr>
          <w:rtl/>
        </w:rPr>
        <w:t>חיי היום</w:t>
      </w:r>
      <w:r>
        <w:rPr>
          <w:rFonts w:hint="cs"/>
          <w:rtl/>
        </w:rPr>
        <w:t>-</w:t>
      </w:r>
      <w:r>
        <w:rPr>
          <w:rtl/>
        </w:rPr>
        <w:t>יום</w:t>
      </w:r>
      <w:r>
        <w:rPr>
          <w:rFonts w:hint="cs"/>
          <w:rtl/>
        </w:rPr>
        <w:t>, פתגמים באלפיהם המצויים בכתב ובעל פה.</w:t>
      </w:r>
      <w:bookmarkStart w:id="9218" w:name="_ETM_Q23_587356"/>
      <w:bookmarkStart w:id="9219" w:name="_ETM_Q23_595494"/>
      <w:bookmarkStart w:id="9220" w:name="_ETM_Q23_595573"/>
      <w:bookmarkStart w:id="9221" w:name="_ETM_Q23_595670"/>
      <w:bookmarkStart w:id="9222" w:name="_ETM_Q23_595729"/>
      <w:bookmarkEnd w:id="9218"/>
      <w:bookmarkEnd w:id="9219"/>
      <w:bookmarkEnd w:id="9220"/>
      <w:bookmarkEnd w:id="9221"/>
      <w:bookmarkEnd w:id="9222"/>
      <w:r>
        <w:rPr>
          <w:rFonts w:hint="cs"/>
          <w:rtl/>
        </w:rPr>
        <w:t xml:space="preserve"> יש לי בבית </w:t>
      </w:r>
      <w:bookmarkStart w:id="9223" w:name="_ETM_Q23_586367"/>
      <w:bookmarkEnd w:id="9223"/>
      <w:r>
        <w:rPr>
          <w:rFonts w:hint="cs"/>
          <w:rtl/>
        </w:rPr>
        <w:t xml:space="preserve">ספר פתגמים כאלה, קטי. אני מלמד את הילדות שלי מדי </w:t>
      </w:r>
      <w:bookmarkStart w:id="9224" w:name="_ETM_Q23_589447"/>
      <w:bookmarkEnd w:id="9224"/>
      <w:r>
        <w:rPr>
          <w:rFonts w:hint="cs"/>
          <w:rtl/>
        </w:rPr>
        <w:t xml:space="preserve">פעם, וגם את הבנים, פתגמים במרוקאית. יש ספר כזה של </w:t>
      </w:r>
      <w:bookmarkStart w:id="9225" w:name="_ETM_Q23_595212"/>
      <w:bookmarkEnd w:id="9225"/>
      <w:r>
        <w:rPr>
          <w:rFonts w:hint="cs"/>
          <w:rtl/>
        </w:rPr>
        <w:t xml:space="preserve">פתגמים. את כל זה אנחנו רוצים לתעד, לשמר ולאפשר לכל ישראלי </w:t>
      </w:r>
      <w:r>
        <w:rPr>
          <w:rtl/>
        </w:rPr>
        <w:t>–</w:t>
      </w:r>
      <w:r>
        <w:rPr>
          <w:rFonts w:hint="cs"/>
          <w:rtl/>
        </w:rPr>
        <w:t xml:space="preserve"> לא משנה יהודי, אשכנזי, </w:t>
      </w:r>
      <w:bookmarkStart w:id="9226" w:name="_ETM_Q23_605473"/>
      <w:bookmarkStart w:id="9227" w:name="_ETM_Q23_606613"/>
      <w:bookmarkStart w:id="9228" w:name="_ETM_Q23_606739"/>
      <w:bookmarkStart w:id="9229" w:name="_ETM_Q23_603992"/>
      <w:bookmarkStart w:id="9230" w:name="_ETM_Q23_601902"/>
      <w:bookmarkStart w:id="9231" w:name="_ETM_Q23_607982"/>
      <w:bookmarkStart w:id="9232" w:name="_ETM_Q23_605542"/>
      <w:bookmarkEnd w:id="9226"/>
      <w:bookmarkEnd w:id="9227"/>
      <w:bookmarkEnd w:id="9228"/>
      <w:bookmarkEnd w:id="9229"/>
      <w:bookmarkEnd w:id="9230"/>
      <w:bookmarkEnd w:id="9231"/>
      <w:bookmarkEnd w:id="9232"/>
      <w:r>
        <w:rPr>
          <w:rFonts w:hint="cs"/>
          <w:rtl/>
        </w:rPr>
        <w:t xml:space="preserve">שכולם </w:t>
      </w:r>
      <w:r w:rsidRPr="00D033E0">
        <w:rPr>
          <w:rFonts w:hint="cs"/>
          <w:rtl/>
        </w:rPr>
        <w:t xml:space="preserve">ייהנו </w:t>
      </w:r>
      <w:r w:rsidRPr="00D033E0">
        <w:rPr>
          <w:rtl/>
        </w:rPr>
        <w:t>–</w:t>
      </w:r>
      <w:r w:rsidRPr="00D033E0">
        <w:rPr>
          <w:rFonts w:hint="cs"/>
          <w:rtl/>
        </w:rPr>
        <w:t xml:space="preserve"> מרוקאי </w:t>
      </w:r>
      <w:r w:rsidRPr="00D033E0">
        <w:rPr>
          <w:rtl/>
        </w:rPr>
        <w:t>–</w:t>
      </w:r>
      <w:r w:rsidRPr="00D033E0">
        <w:rPr>
          <w:rFonts w:hint="cs"/>
          <w:rtl/>
        </w:rPr>
        <w:t xml:space="preserve"> </w:t>
      </w:r>
      <w:bookmarkStart w:id="9233" w:name="_ETM_Q23_604758"/>
      <w:bookmarkEnd w:id="9233"/>
      <w:r w:rsidRPr="00D033E0">
        <w:rPr>
          <w:rFonts w:hint="cs"/>
          <w:rtl/>
        </w:rPr>
        <w:t>כולם</w:t>
      </w:r>
      <w:r>
        <w:rPr>
          <w:rFonts w:hint="cs"/>
          <w:rtl/>
        </w:rPr>
        <w:t xml:space="preserve"> ייהנו מהעושר וממגוון הזהויות</w:t>
      </w:r>
      <w:r w:rsidRPr="00D033E0">
        <w:rPr>
          <w:rFonts w:hint="cs"/>
          <w:rtl/>
        </w:rPr>
        <w:t>.</w:t>
      </w:r>
      <w:r>
        <w:rPr>
          <w:rFonts w:hint="cs"/>
          <w:rtl/>
        </w:rPr>
        <w:t xml:space="preserve"> </w:t>
      </w:r>
    </w:p>
    <w:p w:rsidR="008C384D" w:rsidRDefault="008C384D" w:rsidP="00E924B9">
      <w:pPr>
        <w:rPr>
          <w:rtl/>
        </w:rPr>
      </w:pPr>
    </w:p>
    <w:p w:rsidR="008C384D" w:rsidRDefault="008C384D" w:rsidP="00E924B9">
      <w:pPr>
        <w:rPr>
          <w:rtl/>
        </w:rPr>
      </w:pPr>
      <w:bookmarkStart w:id="9234" w:name="_ETM_Q23_587431"/>
      <w:bookmarkEnd w:id="9234"/>
      <w:r>
        <w:rPr>
          <w:rtl/>
        </w:rPr>
        <w:t xml:space="preserve">בישראל כמעט </w:t>
      </w:r>
      <w:r>
        <w:rPr>
          <w:rFonts w:hint="cs"/>
          <w:rtl/>
        </w:rPr>
        <w:t>ש</w:t>
      </w:r>
      <w:r>
        <w:rPr>
          <w:rtl/>
        </w:rPr>
        <w:t>לא נעשה דבר על מנת להתמודד עם היעלמות לשונות היהודים</w:t>
      </w:r>
      <w:r>
        <w:rPr>
          <w:rFonts w:hint="cs"/>
          <w:rtl/>
        </w:rPr>
        <w:t>,</w:t>
      </w:r>
      <w:r>
        <w:rPr>
          <w:rtl/>
        </w:rPr>
        <w:t xml:space="preserve"> אשר אוצר</w:t>
      </w:r>
      <w:r>
        <w:rPr>
          <w:rFonts w:hint="cs"/>
          <w:rtl/>
        </w:rPr>
        <w:t>ות</w:t>
      </w:r>
      <w:r>
        <w:rPr>
          <w:rtl/>
        </w:rPr>
        <w:t xml:space="preserve"> בחובן אוצרות</w:t>
      </w:r>
      <w:r>
        <w:rPr>
          <w:rFonts w:hint="cs"/>
          <w:rtl/>
        </w:rPr>
        <w:t xml:space="preserve"> </w:t>
      </w:r>
      <w:bookmarkStart w:id="9235" w:name="_ETM_Q23_620595"/>
      <w:bookmarkEnd w:id="9235"/>
      <w:r>
        <w:rPr>
          <w:rtl/>
        </w:rPr>
        <w:t>תרבותיים, לשוניים, חברתיים והיסטוריים שלא יסולאו בפז</w:t>
      </w:r>
      <w:r>
        <w:rPr>
          <w:rFonts w:hint="cs"/>
          <w:rtl/>
        </w:rPr>
        <w:t>,</w:t>
      </w:r>
      <w:r>
        <w:rPr>
          <w:rtl/>
        </w:rPr>
        <w:t xml:space="preserve"> וחובה לעשות ככל</w:t>
      </w:r>
      <w:r>
        <w:rPr>
          <w:rFonts w:hint="cs"/>
          <w:rtl/>
        </w:rPr>
        <w:t xml:space="preserve"> העולה</w:t>
      </w:r>
      <w:r>
        <w:rPr>
          <w:rtl/>
        </w:rPr>
        <w:t xml:space="preserve"> </w:t>
      </w:r>
      <w:r>
        <w:rPr>
          <w:rFonts w:hint="cs"/>
          <w:rtl/>
        </w:rPr>
        <w:t>ב</w:t>
      </w:r>
      <w:r>
        <w:rPr>
          <w:rtl/>
        </w:rPr>
        <w:t>ידנו לפעול לשימורן</w:t>
      </w:r>
      <w:r>
        <w:rPr>
          <w:rFonts w:hint="cs"/>
          <w:rtl/>
        </w:rPr>
        <w:t>,</w:t>
      </w:r>
      <w:r>
        <w:rPr>
          <w:rtl/>
        </w:rPr>
        <w:t xml:space="preserve"> ויפה שעה אחת קודם.</w:t>
      </w:r>
      <w:r w:rsidRPr="00C1616F">
        <w:rPr>
          <w:rtl/>
        </w:rPr>
        <w:t xml:space="preserve"> </w:t>
      </w:r>
      <w:r>
        <w:rPr>
          <w:rtl/>
        </w:rPr>
        <w:t>מטרות החוק</w:t>
      </w:r>
      <w:r>
        <w:rPr>
          <w:rFonts w:hint="cs"/>
          <w:rtl/>
        </w:rPr>
        <w:t xml:space="preserve"> כתובות ומוסברות: לאפשר למידה, שימור תרבות, </w:t>
      </w:r>
      <w:bookmarkStart w:id="9236" w:name="_ETM_Q23_633107"/>
      <w:bookmarkEnd w:id="9236"/>
      <w:r>
        <w:rPr>
          <w:rFonts w:hint="cs"/>
          <w:rtl/>
        </w:rPr>
        <w:t xml:space="preserve">קורסים ללשון, סמינרים, ימי עיון, שיתוף פעולה בין ארגונים וגופים, </w:t>
      </w:r>
      <w:bookmarkStart w:id="9237" w:name="_ETM_Q23_638588"/>
      <w:bookmarkEnd w:id="9237"/>
      <w:r>
        <w:rPr>
          <w:rFonts w:hint="cs"/>
          <w:rtl/>
        </w:rPr>
        <w:t xml:space="preserve">מערכת החינוך. </w:t>
      </w:r>
    </w:p>
    <w:p w:rsidR="008C384D" w:rsidRDefault="008C384D" w:rsidP="00E924B9">
      <w:pPr>
        <w:rPr>
          <w:rtl/>
        </w:rPr>
      </w:pPr>
    </w:p>
    <w:p w:rsidR="008C384D" w:rsidRDefault="008C384D" w:rsidP="00FF68FA">
      <w:pPr>
        <w:rPr>
          <w:rtl/>
        </w:rPr>
      </w:pPr>
      <w:bookmarkStart w:id="9238" w:name="_ETM_Q23_628616"/>
      <w:bookmarkStart w:id="9239" w:name="_ETM_Q23_628753"/>
      <w:bookmarkEnd w:id="9238"/>
      <w:bookmarkEnd w:id="9239"/>
      <w:r>
        <w:rPr>
          <w:rFonts w:hint="cs"/>
          <w:rtl/>
        </w:rPr>
        <w:t xml:space="preserve">לסיכום, חובתנו לא לכופף את הראש, לדאוג לזהות </w:t>
      </w:r>
      <w:bookmarkStart w:id="9240" w:name="_ETM_Q23_650729"/>
      <w:bookmarkEnd w:id="9240"/>
      <w:r>
        <w:rPr>
          <w:rFonts w:hint="cs"/>
          <w:rtl/>
        </w:rPr>
        <w:t xml:space="preserve">הזאת ולתת לה מעמד שווה כמו </w:t>
      </w:r>
      <w:r w:rsidR="00FF68FA">
        <w:rPr>
          <w:rFonts w:hint="cs"/>
          <w:rtl/>
        </w:rPr>
        <w:t>ל</w:t>
      </w:r>
      <w:r>
        <w:rPr>
          <w:rFonts w:hint="cs"/>
          <w:rtl/>
        </w:rPr>
        <w:t>לדינו ו</w:t>
      </w:r>
      <w:r w:rsidR="00FF68FA">
        <w:rPr>
          <w:rFonts w:hint="cs"/>
          <w:rtl/>
        </w:rPr>
        <w:t>ל</w:t>
      </w:r>
      <w:r>
        <w:rPr>
          <w:rFonts w:hint="cs"/>
          <w:rtl/>
        </w:rPr>
        <w:t xml:space="preserve">יידיש. ההצעה הזאת </w:t>
      </w:r>
      <w:bookmarkStart w:id="9241" w:name="_ETM_Q23_656531"/>
      <w:bookmarkEnd w:id="9241"/>
      <w:r>
        <w:rPr>
          <w:rFonts w:hint="cs"/>
          <w:rtl/>
        </w:rPr>
        <w:t xml:space="preserve">תביא </w:t>
      </w:r>
      <w:r>
        <w:rPr>
          <w:rtl/>
        </w:rPr>
        <w:t xml:space="preserve">לגיבוש וחיזוק הזהות הקולקטיבית של יהודי מרוקו, </w:t>
      </w:r>
      <w:r>
        <w:rPr>
          <w:rFonts w:hint="cs"/>
          <w:rtl/>
        </w:rPr>
        <w:t xml:space="preserve">לתיקון העוול ההיסטורי ביחס של ההורים שלנו אל השפה </w:t>
      </w:r>
      <w:bookmarkStart w:id="9242" w:name="_ETM_Q23_663997"/>
      <w:bookmarkEnd w:id="9242"/>
      <w:r>
        <w:rPr>
          <w:rFonts w:hint="cs"/>
          <w:rtl/>
        </w:rPr>
        <w:t>שלה</w:t>
      </w:r>
      <w:bookmarkStart w:id="9243" w:name="_ETM_Q23_665164"/>
      <w:bookmarkStart w:id="9244" w:name="_ETM_Q23_665264"/>
      <w:bookmarkEnd w:id="9243"/>
      <w:bookmarkEnd w:id="9244"/>
      <w:r>
        <w:rPr>
          <w:rFonts w:hint="cs"/>
          <w:rtl/>
        </w:rPr>
        <w:t xml:space="preserve">ם, אל המורשת שלהם, </w:t>
      </w:r>
      <w:r>
        <w:rPr>
          <w:rtl/>
        </w:rPr>
        <w:t xml:space="preserve">לחיזוק </w:t>
      </w:r>
      <w:r>
        <w:rPr>
          <w:rFonts w:hint="cs"/>
          <w:rtl/>
        </w:rPr>
        <w:t>ה</w:t>
      </w:r>
      <w:r>
        <w:rPr>
          <w:rtl/>
        </w:rPr>
        <w:t>דימוי העצמי</w:t>
      </w:r>
      <w:r>
        <w:rPr>
          <w:rFonts w:hint="cs"/>
          <w:rtl/>
        </w:rPr>
        <w:t>,</w:t>
      </w:r>
      <w:r>
        <w:rPr>
          <w:rtl/>
        </w:rPr>
        <w:t xml:space="preserve"> העצמ</w:t>
      </w:r>
      <w:r>
        <w:rPr>
          <w:rFonts w:hint="cs"/>
          <w:rtl/>
        </w:rPr>
        <w:t>ה</w:t>
      </w:r>
      <w:r>
        <w:rPr>
          <w:rtl/>
        </w:rPr>
        <w:t xml:space="preserve"> אישית, והיא תביא</w:t>
      </w:r>
      <w:r>
        <w:rPr>
          <w:rFonts w:hint="cs"/>
          <w:rtl/>
        </w:rPr>
        <w:t xml:space="preserve"> גם גיבוש טוב ובריא של </w:t>
      </w:r>
      <w:bookmarkStart w:id="9245" w:name="_ETM_Q23_674269"/>
      <w:bookmarkEnd w:id="9245"/>
      <w:r>
        <w:rPr>
          <w:rFonts w:hint="cs"/>
          <w:rtl/>
        </w:rPr>
        <w:t xml:space="preserve">זהותנו הלאומית הישראלית </w:t>
      </w:r>
      <w:r w:rsidR="00FF68FA">
        <w:rPr>
          <w:rFonts w:hint="cs"/>
          <w:rtl/>
        </w:rPr>
        <w:t>ב</w:t>
      </w:r>
      <w:r>
        <w:rPr>
          <w:rFonts w:hint="cs"/>
          <w:rtl/>
        </w:rPr>
        <w:t xml:space="preserve">צבע היפה, העשיר, בפסיפס של צבעים כולל </w:t>
      </w:r>
      <w:bookmarkStart w:id="9246" w:name="_ETM_Q23_680749"/>
      <w:bookmarkEnd w:id="9246"/>
      <w:r>
        <w:rPr>
          <w:rFonts w:hint="cs"/>
          <w:rtl/>
        </w:rPr>
        <w:t>ולקהילה בריאה, פעילה ומשגשגת.</w:t>
      </w:r>
      <w:r>
        <w:rPr>
          <w:rtl/>
        </w:rPr>
        <w:t xml:space="preserve"> </w:t>
      </w:r>
    </w:p>
    <w:p w:rsidR="008C384D" w:rsidRDefault="008C384D" w:rsidP="00E924B9">
      <w:pPr>
        <w:rPr>
          <w:rtl/>
        </w:rPr>
      </w:pPr>
      <w:bookmarkStart w:id="9247" w:name="_ETM_Q23_685028"/>
      <w:bookmarkStart w:id="9248" w:name="_ETM_Q23_685111"/>
      <w:bookmarkEnd w:id="9247"/>
      <w:bookmarkEnd w:id="9248"/>
    </w:p>
    <w:p w:rsidR="008C384D" w:rsidRDefault="008C384D" w:rsidP="00FF68FA">
      <w:pPr>
        <w:rPr>
          <w:rtl/>
        </w:rPr>
      </w:pPr>
      <w:r>
        <w:rPr>
          <w:rtl/>
        </w:rPr>
        <w:t xml:space="preserve">הבה </w:t>
      </w:r>
      <w:r>
        <w:rPr>
          <w:rFonts w:hint="cs"/>
          <w:rtl/>
        </w:rPr>
        <w:t>ונ</w:t>
      </w:r>
      <w:r>
        <w:rPr>
          <w:rtl/>
        </w:rPr>
        <w:t>שלב כוחות</w:t>
      </w:r>
      <w:r>
        <w:rPr>
          <w:rFonts w:hint="cs"/>
          <w:rtl/>
        </w:rPr>
        <w:t>,</w:t>
      </w:r>
      <w:r>
        <w:rPr>
          <w:rtl/>
        </w:rPr>
        <w:t xml:space="preserve"> </w:t>
      </w:r>
      <w:r>
        <w:rPr>
          <w:rFonts w:hint="cs"/>
          <w:rtl/>
        </w:rPr>
        <w:t>גם</w:t>
      </w:r>
      <w:r>
        <w:rPr>
          <w:rtl/>
        </w:rPr>
        <w:t xml:space="preserve"> בארץ </w:t>
      </w:r>
      <w:r>
        <w:rPr>
          <w:rFonts w:hint="cs"/>
          <w:rtl/>
        </w:rPr>
        <w:t xml:space="preserve">וגם בחוץ לארץ – שם יש גם בקנדה, </w:t>
      </w:r>
      <w:bookmarkStart w:id="9249" w:name="_ETM_Q23_690184"/>
      <w:bookmarkEnd w:id="9249"/>
      <w:r>
        <w:rPr>
          <w:rFonts w:hint="cs"/>
          <w:rtl/>
        </w:rPr>
        <w:t xml:space="preserve">גם בפריז, בעוד מקומות בצרפת, דוברי לשון יהודית מרוקאית – </w:t>
      </w:r>
      <w:bookmarkStart w:id="9250" w:name="_ETM_Q23_696784"/>
      <w:bookmarkEnd w:id="9250"/>
      <w:r>
        <w:rPr>
          <w:rFonts w:hint="cs"/>
          <w:rtl/>
        </w:rPr>
        <w:t>ונשמר יחד את התרבות ואת העושר של השפה הזאת.</w:t>
      </w:r>
      <w:r>
        <w:rPr>
          <w:rtl/>
        </w:rPr>
        <w:t xml:space="preserve"> </w:t>
      </w:r>
      <w:bookmarkStart w:id="9251" w:name="_ETM_Q23_699690"/>
      <w:bookmarkEnd w:id="9251"/>
      <w:r>
        <w:rPr>
          <w:rtl/>
        </w:rPr>
        <w:t xml:space="preserve">אנחנו </w:t>
      </w:r>
      <w:bookmarkStart w:id="9252" w:name="_ETM_Q23_700140"/>
      <w:bookmarkEnd w:id="9252"/>
      <w:r>
        <w:rPr>
          <w:rtl/>
        </w:rPr>
        <w:t xml:space="preserve">רק </w:t>
      </w:r>
      <w:bookmarkStart w:id="9253" w:name="_ETM_Q23_700410"/>
      <w:bookmarkEnd w:id="9253"/>
      <w:r>
        <w:rPr>
          <w:rtl/>
        </w:rPr>
        <w:t>מתחילים</w:t>
      </w:r>
      <w:r>
        <w:rPr>
          <w:rFonts w:hint="cs"/>
          <w:rtl/>
        </w:rPr>
        <w:t>,</w:t>
      </w:r>
      <w:r>
        <w:rPr>
          <w:rtl/>
        </w:rPr>
        <w:t xml:space="preserve"> </w:t>
      </w:r>
      <w:bookmarkStart w:id="9254" w:name="_ETM_Q23_701700"/>
      <w:bookmarkEnd w:id="9254"/>
      <w:r>
        <w:rPr>
          <w:rFonts w:hint="cs"/>
          <w:rtl/>
        </w:rPr>
        <w:t>ב</w:t>
      </w:r>
      <w:r>
        <w:rPr>
          <w:rtl/>
        </w:rPr>
        <w:t xml:space="preserve">בחינת </w:t>
      </w:r>
      <w:bookmarkStart w:id="9255" w:name="_ETM_Q23_702360"/>
      <w:bookmarkEnd w:id="9255"/>
      <w:r>
        <w:rPr>
          <w:rtl/>
        </w:rPr>
        <w:t xml:space="preserve">לא </w:t>
      </w:r>
      <w:bookmarkStart w:id="9256" w:name="_ETM_Q23_702480"/>
      <w:bookmarkEnd w:id="9256"/>
      <w:r>
        <w:rPr>
          <w:rtl/>
        </w:rPr>
        <w:t xml:space="preserve">עלינו </w:t>
      </w:r>
      <w:bookmarkStart w:id="9257" w:name="_ETM_Q23_702809"/>
      <w:bookmarkEnd w:id="9257"/>
      <w:r>
        <w:rPr>
          <w:rtl/>
        </w:rPr>
        <w:t xml:space="preserve">המלאכה </w:t>
      </w:r>
      <w:bookmarkStart w:id="9258" w:name="_ETM_Q23_703230"/>
      <w:bookmarkEnd w:id="9258"/>
      <w:r>
        <w:rPr>
          <w:rtl/>
        </w:rPr>
        <w:t>לגמור</w:t>
      </w:r>
      <w:r>
        <w:rPr>
          <w:rFonts w:hint="cs"/>
          <w:rtl/>
        </w:rPr>
        <w:t>,</w:t>
      </w:r>
      <w:r>
        <w:rPr>
          <w:rtl/>
        </w:rPr>
        <w:t xml:space="preserve"> </w:t>
      </w:r>
      <w:bookmarkStart w:id="9259" w:name="_ETM_Q23_704169"/>
      <w:bookmarkEnd w:id="9259"/>
      <w:r>
        <w:rPr>
          <w:rtl/>
        </w:rPr>
        <w:t xml:space="preserve">אבל </w:t>
      </w:r>
      <w:bookmarkStart w:id="9260" w:name="_ETM_Q23_704469"/>
      <w:bookmarkEnd w:id="9260"/>
      <w:r>
        <w:rPr>
          <w:rtl/>
        </w:rPr>
        <w:t xml:space="preserve">גם </w:t>
      </w:r>
      <w:bookmarkStart w:id="9261" w:name="_ETM_Q23_704709"/>
      <w:bookmarkEnd w:id="9261"/>
      <w:r>
        <w:rPr>
          <w:rtl/>
        </w:rPr>
        <w:t xml:space="preserve">כמו </w:t>
      </w:r>
      <w:bookmarkStart w:id="9262" w:name="_ETM_Q23_704919"/>
      <w:bookmarkEnd w:id="9262"/>
      <w:r>
        <w:rPr>
          <w:rtl/>
        </w:rPr>
        <w:t xml:space="preserve">שכתוב </w:t>
      </w:r>
      <w:bookmarkStart w:id="9263" w:name="_ETM_Q23_705400"/>
      <w:bookmarkEnd w:id="9263"/>
      <w:r>
        <w:rPr>
          <w:rtl/>
        </w:rPr>
        <w:t>במשנה</w:t>
      </w:r>
      <w:r>
        <w:rPr>
          <w:rFonts w:hint="cs"/>
          <w:rtl/>
        </w:rPr>
        <w:t>,</w:t>
      </w:r>
      <w:r>
        <w:rPr>
          <w:rtl/>
        </w:rPr>
        <w:t xml:space="preserve"> </w:t>
      </w:r>
      <w:bookmarkStart w:id="9264" w:name="_ETM_Q23_706419"/>
      <w:bookmarkEnd w:id="9264"/>
      <w:r>
        <w:rPr>
          <w:rFonts w:hint="cs"/>
          <w:rtl/>
        </w:rPr>
        <w:t>"</w:t>
      </w:r>
      <w:r w:rsidR="00FF68FA">
        <w:rPr>
          <w:rFonts w:hint="cs"/>
          <w:rtl/>
        </w:rPr>
        <w:t xml:space="preserve">גם מתרפה במלאכתו אח הוא לבעל משחית </w:t>
      </w:r>
      <w:r>
        <w:rPr>
          <w:rFonts w:hint="cs"/>
          <w:rtl/>
        </w:rPr>
        <w:t xml:space="preserve">". </w:t>
      </w:r>
    </w:p>
    <w:p w:rsidR="008C384D" w:rsidRDefault="008C384D" w:rsidP="00E924B9">
      <w:pPr>
        <w:rPr>
          <w:rtl/>
        </w:rPr>
      </w:pPr>
      <w:bookmarkStart w:id="9265" w:name="_ETM_Q23_710462"/>
      <w:bookmarkStart w:id="9266" w:name="_ETM_Q23_710540"/>
      <w:bookmarkEnd w:id="9265"/>
      <w:bookmarkEnd w:id="9266"/>
    </w:p>
    <w:p w:rsidR="008C384D" w:rsidRDefault="008C384D" w:rsidP="00E924B9">
      <w:pPr>
        <w:rPr>
          <w:rtl/>
        </w:rPr>
      </w:pPr>
      <w:bookmarkStart w:id="9267" w:name="_ETM_Q23_710829"/>
      <w:bookmarkStart w:id="9268" w:name="_ETM_Q23_710922"/>
      <w:bookmarkStart w:id="9269" w:name="_ETM_Q23_710069"/>
      <w:bookmarkEnd w:id="9267"/>
      <w:bookmarkEnd w:id="9268"/>
      <w:bookmarkEnd w:id="9269"/>
      <w:r>
        <w:rPr>
          <w:rtl/>
        </w:rPr>
        <w:t xml:space="preserve">החוק </w:t>
      </w:r>
      <w:bookmarkStart w:id="9270" w:name="_ETM_Q23_710610"/>
      <w:bookmarkEnd w:id="9270"/>
      <w:r>
        <w:rPr>
          <w:rtl/>
        </w:rPr>
        <w:t xml:space="preserve">הזה </w:t>
      </w:r>
      <w:bookmarkStart w:id="9271" w:name="_ETM_Q23_711090"/>
      <w:bookmarkEnd w:id="9271"/>
      <w:r>
        <w:rPr>
          <w:rtl/>
        </w:rPr>
        <w:t xml:space="preserve">ייתן </w:t>
      </w:r>
      <w:bookmarkStart w:id="9272" w:name="_ETM_Q23_711510"/>
      <w:bookmarkEnd w:id="9272"/>
      <w:r>
        <w:rPr>
          <w:rtl/>
        </w:rPr>
        <w:t xml:space="preserve">מענה </w:t>
      </w:r>
      <w:bookmarkStart w:id="9273" w:name="_ETM_Q23_712380"/>
      <w:bookmarkEnd w:id="9273"/>
      <w:r>
        <w:rPr>
          <w:rtl/>
        </w:rPr>
        <w:t xml:space="preserve">הולם </w:t>
      </w:r>
      <w:bookmarkStart w:id="9274" w:name="_ETM_Q23_712800"/>
      <w:bookmarkEnd w:id="9274"/>
      <w:r>
        <w:rPr>
          <w:rtl/>
        </w:rPr>
        <w:t xml:space="preserve">למאות </w:t>
      </w:r>
      <w:bookmarkStart w:id="9275" w:name="_ETM_Q23_713220"/>
      <w:bookmarkEnd w:id="9275"/>
      <w:r>
        <w:rPr>
          <w:rtl/>
        </w:rPr>
        <w:t xml:space="preserve">אלפים </w:t>
      </w:r>
      <w:bookmarkStart w:id="9276" w:name="_ETM_Q23_714480"/>
      <w:bookmarkEnd w:id="9276"/>
      <w:r>
        <w:rPr>
          <w:rtl/>
        </w:rPr>
        <w:t xml:space="preserve">מבני </w:t>
      </w:r>
      <w:bookmarkStart w:id="9277" w:name="_ETM_Q23_715019"/>
      <w:bookmarkEnd w:id="9277"/>
      <w:r>
        <w:rPr>
          <w:rtl/>
        </w:rPr>
        <w:t xml:space="preserve">הקהילה </w:t>
      </w:r>
      <w:bookmarkStart w:id="9278" w:name="_ETM_Q23_715500"/>
      <w:bookmarkEnd w:id="9278"/>
      <w:r>
        <w:rPr>
          <w:rtl/>
        </w:rPr>
        <w:t xml:space="preserve">היושבים </w:t>
      </w:r>
      <w:bookmarkStart w:id="9279" w:name="_ETM_Q23_715860"/>
      <w:bookmarkEnd w:id="9279"/>
      <w:r>
        <w:rPr>
          <w:rtl/>
        </w:rPr>
        <w:t xml:space="preserve">בארץ </w:t>
      </w:r>
      <w:bookmarkStart w:id="9280" w:name="_ETM_Q23_716280"/>
      <w:bookmarkEnd w:id="9280"/>
      <w:r>
        <w:rPr>
          <w:rtl/>
        </w:rPr>
        <w:t xml:space="preserve">והקהילות </w:t>
      </w:r>
      <w:bookmarkStart w:id="9281" w:name="_ETM_Q23_716790"/>
      <w:bookmarkEnd w:id="9281"/>
      <w:r>
        <w:rPr>
          <w:rtl/>
        </w:rPr>
        <w:t xml:space="preserve">היהודיות </w:t>
      </w:r>
      <w:bookmarkStart w:id="9282" w:name="_ETM_Q23_717269"/>
      <w:bookmarkEnd w:id="9282"/>
      <w:r>
        <w:rPr>
          <w:rtl/>
        </w:rPr>
        <w:t xml:space="preserve">בעולם </w:t>
      </w:r>
      <w:bookmarkStart w:id="9283" w:name="_ETM_Q23_717750"/>
      <w:bookmarkEnd w:id="9283"/>
      <w:r>
        <w:rPr>
          <w:rFonts w:hint="cs"/>
          <w:rtl/>
        </w:rPr>
        <w:t>הצ</w:t>
      </w:r>
      <w:r>
        <w:rPr>
          <w:rtl/>
        </w:rPr>
        <w:t xml:space="preserve">מאים </w:t>
      </w:r>
      <w:bookmarkStart w:id="9284" w:name="_ETM_Q23_718200"/>
      <w:bookmarkEnd w:id="9284"/>
      <w:r>
        <w:rPr>
          <w:rtl/>
        </w:rPr>
        <w:t xml:space="preserve">ללמוד </w:t>
      </w:r>
      <w:bookmarkStart w:id="9285" w:name="_ETM_Q23_718650"/>
      <w:bookmarkEnd w:id="9285"/>
      <w:r>
        <w:rPr>
          <w:rtl/>
        </w:rPr>
        <w:t xml:space="preserve">ולהכיר </w:t>
      </w:r>
      <w:bookmarkStart w:id="9286" w:name="_ETM_Q23_719159"/>
      <w:bookmarkEnd w:id="9286"/>
      <w:r>
        <w:rPr>
          <w:rtl/>
        </w:rPr>
        <w:t xml:space="preserve">את </w:t>
      </w:r>
      <w:bookmarkStart w:id="9287" w:name="_ETM_Q23_719280"/>
      <w:bookmarkEnd w:id="9287"/>
      <w:r>
        <w:rPr>
          <w:rtl/>
        </w:rPr>
        <w:t xml:space="preserve">לשון </w:t>
      </w:r>
      <w:bookmarkStart w:id="9288" w:name="_ETM_Q23_719640"/>
      <w:bookmarkEnd w:id="9288"/>
      <w:r>
        <w:rPr>
          <w:rFonts w:hint="cs"/>
          <w:rtl/>
        </w:rPr>
        <w:t>ו</w:t>
      </w:r>
      <w:r>
        <w:rPr>
          <w:rtl/>
        </w:rPr>
        <w:t>תרבות</w:t>
      </w:r>
      <w:r>
        <w:rPr>
          <w:rFonts w:hint="cs"/>
          <w:rtl/>
        </w:rPr>
        <w:t xml:space="preserve"> </w:t>
      </w:r>
      <w:bookmarkStart w:id="9289" w:name="_ETM_Q23_718211"/>
      <w:bookmarkEnd w:id="9289"/>
      <w:r>
        <w:rPr>
          <w:rFonts w:hint="cs"/>
          <w:rtl/>
        </w:rPr>
        <w:t>אבותיהם</w:t>
      </w:r>
      <w:r>
        <w:rPr>
          <w:rtl/>
        </w:rPr>
        <w:t xml:space="preserve"> </w:t>
      </w:r>
      <w:bookmarkStart w:id="9290" w:name="_ETM_Q23_720510"/>
      <w:bookmarkEnd w:id="9290"/>
      <w:r>
        <w:rPr>
          <w:rtl/>
        </w:rPr>
        <w:t>מימים</w:t>
      </w:r>
      <w:bookmarkStart w:id="9291" w:name="_ETM_Q23_720959"/>
      <w:bookmarkEnd w:id="9291"/>
      <w:r>
        <w:rPr>
          <w:rFonts w:hint="cs"/>
          <w:rtl/>
        </w:rPr>
        <w:t>-</w:t>
      </w:r>
      <w:r>
        <w:rPr>
          <w:rtl/>
        </w:rPr>
        <w:t>ימימה</w:t>
      </w:r>
      <w:r>
        <w:rPr>
          <w:rFonts w:hint="cs"/>
          <w:rtl/>
        </w:rPr>
        <w:t>,</w:t>
      </w:r>
      <w:r>
        <w:rPr>
          <w:rtl/>
        </w:rPr>
        <w:t xml:space="preserve"> </w:t>
      </w:r>
      <w:bookmarkStart w:id="9292" w:name="_ETM_Q23_721989"/>
      <w:bookmarkEnd w:id="9292"/>
      <w:r>
        <w:rPr>
          <w:rtl/>
        </w:rPr>
        <w:t xml:space="preserve">ויעידו </w:t>
      </w:r>
      <w:bookmarkStart w:id="9293" w:name="_ETM_Q23_722500"/>
      <w:bookmarkEnd w:id="9293"/>
      <w:r>
        <w:rPr>
          <w:rtl/>
        </w:rPr>
        <w:t>על</w:t>
      </w:r>
      <w:r>
        <w:rPr>
          <w:rFonts w:hint="cs"/>
          <w:rtl/>
        </w:rPr>
        <w:t xml:space="preserve"> </w:t>
      </w:r>
      <w:r>
        <w:rPr>
          <w:rtl/>
        </w:rPr>
        <w:t xml:space="preserve">כך </w:t>
      </w:r>
      <w:bookmarkStart w:id="9294" w:name="_ETM_Q23_722829"/>
      <w:bookmarkEnd w:id="9294"/>
      <w:r>
        <w:rPr>
          <w:rtl/>
        </w:rPr>
        <w:t xml:space="preserve">קורסים </w:t>
      </w:r>
      <w:bookmarkStart w:id="9295" w:name="_ETM_Q23_723309"/>
      <w:bookmarkEnd w:id="9295"/>
      <w:r>
        <w:rPr>
          <w:rtl/>
        </w:rPr>
        <w:t xml:space="preserve">רבים </w:t>
      </w:r>
      <w:bookmarkStart w:id="9296" w:name="_ETM_Q23_723640"/>
      <w:bookmarkEnd w:id="9296"/>
      <w:r>
        <w:rPr>
          <w:rtl/>
        </w:rPr>
        <w:t xml:space="preserve">המתקיימים </w:t>
      </w:r>
      <w:bookmarkStart w:id="9297" w:name="_ETM_Q23_724420"/>
      <w:bookmarkEnd w:id="9297"/>
      <w:r>
        <w:rPr>
          <w:rtl/>
        </w:rPr>
        <w:t>על</w:t>
      </w:r>
      <w:bookmarkStart w:id="9298" w:name="_ETM_Q23_724929"/>
      <w:bookmarkEnd w:id="9298"/>
      <w:r>
        <w:rPr>
          <w:rFonts w:hint="cs"/>
          <w:rtl/>
        </w:rPr>
        <w:t xml:space="preserve"> ידי</w:t>
      </w:r>
      <w:r>
        <w:rPr>
          <w:rtl/>
        </w:rPr>
        <w:t xml:space="preserve"> </w:t>
      </w:r>
      <w:bookmarkStart w:id="9299" w:name="_ETM_Q23_726129"/>
      <w:bookmarkEnd w:id="9299"/>
      <w:r>
        <w:rPr>
          <w:rtl/>
        </w:rPr>
        <w:t xml:space="preserve">ד"ר </w:t>
      </w:r>
      <w:bookmarkStart w:id="9300" w:name="_ETM_Q23_726549"/>
      <w:bookmarkEnd w:id="9300"/>
      <w:r>
        <w:rPr>
          <w:rtl/>
        </w:rPr>
        <w:t xml:space="preserve">משה </w:t>
      </w:r>
      <w:bookmarkStart w:id="9301" w:name="_ETM_Q23_726909"/>
      <w:bookmarkEnd w:id="9301"/>
      <w:r>
        <w:rPr>
          <w:rtl/>
        </w:rPr>
        <w:t>כהן</w:t>
      </w:r>
      <w:r>
        <w:rPr>
          <w:rFonts w:hint="cs"/>
          <w:rtl/>
        </w:rPr>
        <w:t>,</w:t>
      </w:r>
      <w:r>
        <w:rPr>
          <w:rtl/>
        </w:rPr>
        <w:t xml:space="preserve"> </w:t>
      </w:r>
      <w:bookmarkStart w:id="9302" w:name="_ETM_Q23_727780"/>
      <w:bookmarkEnd w:id="9302"/>
      <w:r>
        <w:rPr>
          <w:rtl/>
        </w:rPr>
        <w:t xml:space="preserve">שעושה </w:t>
      </w:r>
      <w:bookmarkStart w:id="9303" w:name="_ETM_Q23_728319"/>
      <w:bookmarkEnd w:id="9303"/>
      <w:r>
        <w:rPr>
          <w:rtl/>
        </w:rPr>
        <w:t xml:space="preserve">את </w:t>
      </w:r>
      <w:bookmarkStart w:id="9304" w:name="_ETM_Q23_728379"/>
      <w:bookmarkEnd w:id="9304"/>
      <w:r>
        <w:rPr>
          <w:rtl/>
        </w:rPr>
        <w:t xml:space="preserve">זה </w:t>
      </w:r>
      <w:bookmarkStart w:id="9305" w:name="_ETM_Q23_728469"/>
      <w:bookmarkEnd w:id="9305"/>
      <w:r>
        <w:rPr>
          <w:rtl/>
        </w:rPr>
        <w:t xml:space="preserve">גם </w:t>
      </w:r>
      <w:bookmarkStart w:id="9306" w:name="_ETM_Q23_728739"/>
      <w:bookmarkEnd w:id="9306"/>
      <w:r>
        <w:rPr>
          <w:rtl/>
        </w:rPr>
        <w:t>בכנסת</w:t>
      </w:r>
      <w:r>
        <w:rPr>
          <w:rFonts w:hint="cs"/>
          <w:rtl/>
        </w:rPr>
        <w:t>,</w:t>
      </w:r>
      <w:r>
        <w:rPr>
          <w:rtl/>
        </w:rPr>
        <w:t xml:space="preserve"> </w:t>
      </w:r>
      <w:bookmarkStart w:id="9307" w:name="_ETM_Q23_729280"/>
      <w:bookmarkEnd w:id="9307"/>
      <w:r>
        <w:rPr>
          <w:rtl/>
        </w:rPr>
        <w:t xml:space="preserve">ואני </w:t>
      </w:r>
      <w:bookmarkStart w:id="9308" w:name="_ETM_Q23_729730"/>
      <w:bookmarkEnd w:id="9308"/>
      <w:r>
        <w:rPr>
          <w:rtl/>
        </w:rPr>
        <w:t xml:space="preserve">מקווה </w:t>
      </w:r>
      <w:bookmarkStart w:id="9309" w:name="_ETM_Q23_730179"/>
      <w:bookmarkEnd w:id="9309"/>
      <w:r>
        <w:rPr>
          <w:rtl/>
        </w:rPr>
        <w:t xml:space="preserve">שנביא </w:t>
      </w:r>
      <w:bookmarkStart w:id="9310" w:name="_ETM_Q23_730599"/>
      <w:bookmarkEnd w:id="9310"/>
      <w:r>
        <w:rPr>
          <w:rtl/>
        </w:rPr>
        <w:t xml:space="preserve">אותו </w:t>
      </w:r>
      <w:bookmarkStart w:id="9311" w:name="_ETM_Q23_730840"/>
      <w:bookmarkEnd w:id="9311"/>
      <w:r>
        <w:rPr>
          <w:rtl/>
        </w:rPr>
        <w:t xml:space="preserve">גם </w:t>
      </w:r>
      <w:bookmarkStart w:id="9312" w:name="_ETM_Q23_731079"/>
      <w:bookmarkEnd w:id="9312"/>
      <w:r>
        <w:rPr>
          <w:rtl/>
        </w:rPr>
        <w:t xml:space="preserve">ליום </w:t>
      </w:r>
      <w:bookmarkStart w:id="9313" w:name="_ETM_Q23_731349"/>
      <w:bookmarkEnd w:id="9313"/>
      <w:r>
        <w:rPr>
          <w:rtl/>
        </w:rPr>
        <w:t xml:space="preserve">מיוחד </w:t>
      </w:r>
      <w:bookmarkStart w:id="9314" w:name="_ETM_Q23_731769"/>
      <w:bookmarkEnd w:id="9314"/>
      <w:r>
        <w:rPr>
          <w:rtl/>
        </w:rPr>
        <w:t>בכנסת</w:t>
      </w:r>
      <w:r>
        <w:rPr>
          <w:rFonts w:hint="cs"/>
          <w:rtl/>
        </w:rPr>
        <w:t>.</w:t>
      </w:r>
      <w:r>
        <w:rPr>
          <w:rtl/>
        </w:rPr>
        <w:t xml:space="preserve"> </w:t>
      </w:r>
      <w:bookmarkStart w:id="9315" w:name="_ETM_Q23_732219"/>
      <w:bookmarkEnd w:id="9315"/>
      <w:r>
        <w:rPr>
          <w:rtl/>
        </w:rPr>
        <w:t>קטי</w:t>
      </w:r>
      <w:r>
        <w:rPr>
          <w:rFonts w:hint="cs"/>
          <w:rtl/>
        </w:rPr>
        <w:t>,</w:t>
      </w:r>
      <w:r>
        <w:rPr>
          <w:rtl/>
        </w:rPr>
        <w:t xml:space="preserve"> </w:t>
      </w:r>
      <w:bookmarkStart w:id="9316" w:name="_ETM_Q23_732519"/>
      <w:bookmarkEnd w:id="9316"/>
      <w:r>
        <w:rPr>
          <w:rtl/>
        </w:rPr>
        <w:t xml:space="preserve">אולי </w:t>
      </w:r>
      <w:bookmarkStart w:id="9317" w:name="_ETM_Q23_732760"/>
      <w:bookmarkEnd w:id="9317"/>
      <w:r>
        <w:rPr>
          <w:rtl/>
        </w:rPr>
        <w:t xml:space="preserve">נעשה </w:t>
      </w:r>
      <w:bookmarkStart w:id="9318" w:name="_ETM_Q23_733090"/>
      <w:bookmarkEnd w:id="9318"/>
      <w:r>
        <w:rPr>
          <w:rtl/>
        </w:rPr>
        <w:t xml:space="preserve">יום </w:t>
      </w:r>
      <w:bookmarkStart w:id="9319" w:name="_ETM_Q23_733269"/>
      <w:bookmarkEnd w:id="9319"/>
      <w:r>
        <w:rPr>
          <w:rtl/>
        </w:rPr>
        <w:t xml:space="preserve">מיוחד </w:t>
      </w:r>
      <w:bookmarkStart w:id="9320" w:name="_ETM_Q23_734170"/>
      <w:bookmarkEnd w:id="9320"/>
      <w:r>
        <w:rPr>
          <w:rtl/>
        </w:rPr>
        <w:t>לשפה</w:t>
      </w:r>
      <w:r>
        <w:rPr>
          <w:rFonts w:hint="cs"/>
          <w:rtl/>
        </w:rPr>
        <w:t>?</w:t>
      </w:r>
      <w:r>
        <w:rPr>
          <w:rtl/>
        </w:rPr>
        <w:t xml:space="preserve"> </w:t>
      </w:r>
      <w:bookmarkStart w:id="9321" w:name="_ETM_Q23_735340"/>
      <w:bookmarkEnd w:id="9321"/>
      <w:r>
        <w:rPr>
          <w:rFonts w:hint="cs"/>
          <w:rtl/>
        </w:rPr>
        <w:t>לשפה</w:t>
      </w:r>
      <w:bookmarkStart w:id="9322" w:name="_ETM_Q23_736333"/>
      <w:bookmarkStart w:id="9323" w:name="_ETM_Q23_736458"/>
      <w:bookmarkEnd w:id="9322"/>
      <w:bookmarkEnd w:id="9323"/>
      <w:r>
        <w:rPr>
          <w:rFonts w:hint="cs"/>
          <w:rtl/>
        </w:rPr>
        <w:t>, עם דגש על השפה.</w:t>
      </w:r>
    </w:p>
    <w:p w:rsidR="008C384D" w:rsidRDefault="008C384D" w:rsidP="00E924B9">
      <w:pPr>
        <w:rPr>
          <w:rtl/>
        </w:rPr>
      </w:pPr>
      <w:bookmarkStart w:id="9324" w:name="_ETM_Q23_737437"/>
      <w:bookmarkEnd w:id="9324"/>
    </w:p>
    <w:p w:rsidR="008C384D" w:rsidRDefault="008C384D" w:rsidP="00A91E73">
      <w:pPr>
        <w:pStyle w:val="af7"/>
        <w:rPr>
          <w:rtl/>
        </w:rPr>
      </w:pPr>
      <w:bookmarkStart w:id="9325" w:name="ET_interruption_5807_21"/>
      <w:r w:rsidRPr="00A91E73">
        <w:rPr>
          <w:rStyle w:val="TagStyle"/>
          <w:rtl/>
        </w:rPr>
        <w:t xml:space="preserve"> &lt;&lt; קריאה &gt;&gt;</w:t>
      </w:r>
      <w:r w:rsidR="003A1F77" w:rsidRPr="003A1F77">
        <w:rPr>
          <w:rtl/>
        </w:rPr>
        <w:t xml:space="preserve">קטי </w:t>
      </w:r>
      <w:r>
        <w:rPr>
          <w:rtl/>
        </w:rPr>
        <w:t>קטרין שטרית (הליכוד):</w:t>
      </w:r>
      <w:r w:rsidRPr="00A912AC">
        <w:rPr>
          <w:rtl/>
        </w:rPr>
        <w:t xml:space="preserve"> </w:t>
      </w:r>
      <w:r w:rsidRPr="00A91E73">
        <w:rPr>
          <w:rStyle w:val="TagStyle"/>
          <w:rtl/>
        </w:rPr>
        <w:t>&lt;&lt; קריאה &gt;&gt;</w:t>
      </w:r>
      <w:r>
        <w:rPr>
          <w:rtl/>
        </w:rPr>
        <w:t xml:space="preserve"> </w:t>
      </w:r>
      <w:bookmarkEnd w:id="9325"/>
    </w:p>
    <w:p w:rsidR="008C384D" w:rsidRDefault="008C384D" w:rsidP="00E924B9">
      <w:pPr>
        <w:rPr>
          <w:rtl/>
        </w:rPr>
      </w:pPr>
    </w:p>
    <w:p w:rsidR="008C384D" w:rsidRDefault="008C384D" w:rsidP="00E924B9">
      <w:pPr>
        <w:rPr>
          <w:rtl/>
        </w:rPr>
      </w:pPr>
      <w:r>
        <w:rPr>
          <w:rFonts w:hint="cs"/>
          <w:rtl/>
        </w:rPr>
        <w:t>כן.</w:t>
      </w:r>
    </w:p>
    <w:p w:rsidR="008C384D" w:rsidRDefault="008C384D" w:rsidP="00E924B9">
      <w:pPr>
        <w:rPr>
          <w:rtl/>
        </w:rPr>
      </w:pPr>
    </w:p>
    <w:p w:rsidR="008C384D" w:rsidRDefault="008C384D" w:rsidP="00A91E73">
      <w:pPr>
        <w:pStyle w:val="-"/>
        <w:rPr>
          <w:rtl/>
        </w:rPr>
      </w:pPr>
      <w:bookmarkStart w:id="9326" w:name="ET_speakercontinue_5765_22"/>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A912AC">
        <w:rPr>
          <w:rtl/>
        </w:rPr>
        <w:t xml:space="preserve"> </w:t>
      </w:r>
      <w:r w:rsidRPr="00A91E73">
        <w:rPr>
          <w:rStyle w:val="TagStyle"/>
          <w:rtl/>
        </w:rPr>
        <w:t>&lt;&lt; דובר_המשך &gt;&gt;</w:t>
      </w:r>
      <w:r>
        <w:rPr>
          <w:rtl/>
        </w:rPr>
        <w:t xml:space="preserve"> </w:t>
      </w:r>
      <w:bookmarkEnd w:id="9326"/>
    </w:p>
    <w:p w:rsidR="008C384D" w:rsidRDefault="008C384D" w:rsidP="00E924B9">
      <w:pPr>
        <w:rPr>
          <w:rtl/>
        </w:rPr>
      </w:pPr>
    </w:p>
    <w:p w:rsidR="008C384D" w:rsidRDefault="008C384D" w:rsidP="00E924B9">
      <w:pPr>
        <w:rPr>
          <w:rtl/>
        </w:rPr>
      </w:pPr>
      <w:bookmarkStart w:id="9327" w:name="_ETM_Q23_736041"/>
      <w:bookmarkEnd w:id="9327"/>
      <w:r>
        <w:rPr>
          <w:rFonts w:hint="cs"/>
          <w:rtl/>
        </w:rPr>
        <w:t xml:space="preserve">השפה והתרבות, נעשה יום </w:t>
      </w:r>
      <w:bookmarkStart w:id="9328" w:name="_ETM_Q23_739527"/>
      <w:bookmarkEnd w:id="9328"/>
      <w:r>
        <w:rPr>
          <w:rFonts w:hint="cs"/>
          <w:rtl/>
        </w:rPr>
        <w:t>מיוחד.</w:t>
      </w:r>
      <w:r>
        <w:rPr>
          <w:rtl/>
        </w:rPr>
        <w:t xml:space="preserve"> </w:t>
      </w:r>
      <w:bookmarkStart w:id="9329" w:name="_ETM_Q23_742730"/>
      <w:bookmarkEnd w:id="9329"/>
      <w:r>
        <w:rPr>
          <w:rtl/>
        </w:rPr>
        <w:t>ובאמת</w:t>
      </w:r>
      <w:r>
        <w:rPr>
          <w:rFonts w:hint="cs"/>
          <w:rtl/>
        </w:rPr>
        <w:t>,</w:t>
      </w:r>
      <w:r>
        <w:rPr>
          <w:rtl/>
        </w:rPr>
        <w:t xml:space="preserve"> </w:t>
      </w:r>
      <w:bookmarkStart w:id="9330" w:name="_ETM_Q23_743270"/>
      <w:bookmarkEnd w:id="9330"/>
      <w:r>
        <w:rPr>
          <w:rtl/>
        </w:rPr>
        <w:t xml:space="preserve">אני </w:t>
      </w:r>
      <w:bookmarkStart w:id="9331" w:name="_ETM_Q23_743420"/>
      <w:bookmarkEnd w:id="9331"/>
      <w:r>
        <w:rPr>
          <w:rtl/>
        </w:rPr>
        <w:t xml:space="preserve">מוריד </w:t>
      </w:r>
      <w:bookmarkStart w:id="9332" w:name="_ETM_Q23_743690"/>
      <w:bookmarkEnd w:id="9332"/>
      <w:r>
        <w:rPr>
          <w:rtl/>
        </w:rPr>
        <w:t xml:space="preserve">את </w:t>
      </w:r>
      <w:bookmarkStart w:id="9333" w:name="_ETM_Q23_743750"/>
      <w:bookmarkEnd w:id="9333"/>
      <w:r>
        <w:rPr>
          <w:rtl/>
        </w:rPr>
        <w:t xml:space="preserve">הכובע </w:t>
      </w:r>
      <w:bookmarkStart w:id="9334" w:name="_ETM_Q23_744230"/>
      <w:bookmarkEnd w:id="9334"/>
      <w:r>
        <w:rPr>
          <w:rtl/>
        </w:rPr>
        <w:t xml:space="preserve">בפני </w:t>
      </w:r>
      <w:bookmarkStart w:id="9335" w:name="_ETM_Q23_744650"/>
      <w:bookmarkEnd w:id="9335"/>
      <w:r>
        <w:rPr>
          <w:rtl/>
        </w:rPr>
        <w:t xml:space="preserve">ד"ר </w:t>
      </w:r>
      <w:bookmarkStart w:id="9336" w:name="_ETM_Q23_745010"/>
      <w:bookmarkEnd w:id="9336"/>
      <w:r>
        <w:rPr>
          <w:rtl/>
        </w:rPr>
        <w:t xml:space="preserve">משה </w:t>
      </w:r>
      <w:bookmarkStart w:id="9337" w:name="_ETM_Q23_745309"/>
      <w:bookmarkEnd w:id="9337"/>
      <w:r>
        <w:rPr>
          <w:rtl/>
        </w:rPr>
        <w:t>כהן</w:t>
      </w:r>
      <w:r>
        <w:rPr>
          <w:rFonts w:hint="cs"/>
          <w:rtl/>
        </w:rPr>
        <w:t>,</w:t>
      </w:r>
      <w:r>
        <w:rPr>
          <w:rtl/>
        </w:rPr>
        <w:t xml:space="preserve"> </w:t>
      </w:r>
      <w:bookmarkStart w:id="9338" w:name="_ETM_Q23_745550"/>
      <w:bookmarkEnd w:id="9338"/>
      <w:r>
        <w:rPr>
          <w:rtl/>
        </w:rPr>
        <w:t xml:space="preserve">שלא </w:t>
      </w:r>
      <w:bookmarkStart w:id="9339" w:name="_ETM_Q23_745850"/>
      <w:bookmarkEnd w:id="9339"/>
      <w:r>
        <w:rPr>
          <w:rtl/>
        </w:rPr>
        <w:t xml:space="preserve">מתייאש </w:t>
      </w:r>
      <w:bookmarkStart w:id="9340" w:name="_ETM_Q23_746390"/>
      <w:bookmarkEnd w:id="9340"/>
      <w:r>
        <w:rPr>
          <w:rtl/>
        </w:rPr>
        <w:t xml:space="preserve">מ-2017 </w:t>
      </w:r>
      <w:bookmarkStart w:id="9341" w:name="_ETM_Q23_747380"/>
      <w:bookmarkEnd w:id="9341"/>
      <w:r>
        <w:rPr>
          <w:rFonts w:hint="cs"/>
          <w:rtl/>
        </w:rPr>
        <w:t>מה</w:t>
      </w:r>
      <w:r>
        <w:rPr>
          <w:rtl/>
        </w:rPr>
        <w:t xml:space="preserve">חוק </w:t>
      </w:r>
      <w:bookmarkStart w:id="9342" w:name="_ETM_Q23_747800"/>
      <w:bookmarkEnd w:id="9342"/>
      <w:r>
        <w:rPr>
          <w:rtl/>
        </w:rPr>
        <w:t>הזה</w:t>
      </w:r>
      <w:r>
        <w:rPr>
          <w:rFonts w:hint="cs"/>
          <w:rtl/>
        </w:rPr>
        <w:t>,</w:t>
      </w:r>
      <w:r>
        <w:rPr>
          <w:rtl/>
        </w:rPr>
        <w:t xml:space="preserve"> </w:t>
      </w:r>
      <w:bookmarkStart w:id="9343" w:name="_ETM_Q23_749559"/>
      <w:bookmarkEnd w:id="9343"/>
      <w:r>
        <w:rPr>
          <w:rtl/>
        </w:rPr>
        <w:t xml:space="preserve">והוא </w:t>
      </w:r>
      <w:bookmarkStart w:id="9344" w:name="_ETM_Q23_749980"/>
      <w:bookmarkEnd w:id="9344"/>
      <w:r>
        <w:rPr>
          <w:rtl/>
        </w:rPr>
        <w:t>ע</w:t>
      </w:r>
      <w:r>
        <w:rPr>
          <w:rFonts w:hint="cs"/>
          <w:rtl/>
        </w:rPr>
        <w:t>ו</w:t>
      </w:r>
      <w:r>
        <w:rPr>
          <w:rtl/>
        </w:rPr>
        <w:t xml:space="preserve">שה </w:t>
      </w:r>
      <w:bookmarkStart w:id="9345" w:name="_ETM_Q23_750220"/>
      <w:bookmarkEnd w:id="9345"/>
      <w:r>
        <w:rPr>
          <w:rtl/>
        </w:rPr>
        <w:t xml:space="preserve">את </w:t>
      </w:r>
      <w:bookmarkStart w:id="9346" w:name="_ETM_Q23_750280"/>
      <w:bookmarkEnd w:id="9346"/>
      <w:r>
        <w:rPr>
          <w:rtl/>
        </w:rPr>
        <w:t xml:space="preserve">זה </w:t>
      </w:r>
      <w:bookmarkStart w:id="9347" w:name="_ETM_Q23_750370"/>
      <w:bookmarkEnd w:id="9347"/>
      <w:r>
        <w:rPr>
          <w:rtl/>
        </w:rPr>
        <w:t xml:space="preserve">גם </w:t>
      </w:r>
      <w:bookmarkStart w:id="9348" w:name="_ETM_Q23_750550"/>
      <w:bookmarkEnd w:id="9348"/>
      <w:r>
        <w:rPr>
          <w:rtl/>
        </w:rPr>
        <w:t xml:space="preserve">בשיתוף </w:t>
      </w:r>
      <w:bookmarkStart w:id="9349" w:name="_ETM_Q23_750970"/>
      <w:bookmarkEnd w:id="9349"/>
      <w:r>
        <w:rPr>
          <w:rtl/>
        </w:rPr>
        <w:t xml:space="preserve">פעולה </w:t>
      </w:r>
      <w:bookmarkStart w:id="9350" w:name="_ETM_Q23_751240"/>
      <w:bookmarkEnd w:id="9350"/>
      <w:r>
        <w:rPr>
          <w:rtl/>
        </w:rPr>
        <w:t xml:space="preserve">עם </w:t>
      </w:r>
      <w:bookmarkStart w:id="9351" w:name="_ETM_Q23_751360"/>
      <w:bookmarkEnd w:id="9351"/>
      <w:r>
        <w:rPr>
          <w:rtl/>
        </w:rPr>
        <w:t xml:space="preserve">הספרייה </w:t>
      </w:r>
      <w:bookmarkStart w:id="9352" w:name="_ETM_Q23_751990"/>
      <w:bookmarkEnd w:id="9352"/>
      <w:r>
        <w:rPr>
          <w:rtl/>
        </w:rPr>
        <w:t xml:space="preserve">הלאומית </w:t>
      </w:r>
      <w:bookmarkStart w:id="9353" w:name="_ETM_Q23_752470"/>
      <w:bookmarkEnd w:id="9353"/>
      <w:r>
        <w:rPr>
          <w:rtl/>
        </w:rPr>
        <w:t xml:space="preserve">פה </w:t>
      </w:r>
      <w:bookmarkStart w:id="9354" w:name="_ETM_Q23_752650"/>
      <w:bookmarkEnd w:id="9354"/>
      <w:r>
        <w:rPr>
          <w:rtl/>
        </w:rPr>
        <w:t>לידנו</w:t>
      </w:r>
      <w:r>
        <w:rPr>
          <w:rFonts w:hint="cs"/>
          <w:rtl/>
        </w:rPr>
        <w:t>,</w:t>
      </w:r>
      <w:r>
        <w:rPr>
          <w:rtl/>
        </w:rPr>
        <w:t xml:space="preserve"> </w:t>
      </w:r>
      <w:bookmarkStart w:id="9355" w:name="_ETM_Q23_753610"/>
      <w:bookmarkEnd w:id="9355"/>
      <w:r>
        <w:rPr>
          <w:rtl/>
        </w:rPr>
        <w:t xml:space="preserve">שמשמרת </w:t>
      </w:r>
      <w:bookmarkStart w:id="9356" w:name="_ETM_Q23_754540"/>
      <w:bookmarkEnd w:id="9356"/>
      <w:r>
        <w:rPr>
          <w:rtl/>
        </w:rPr>
        <w:t xml:space="preserve">את </w:t>
      </w:r>
      <w:bookmarkStart w:id="9357" w:name="_ETM_Q23_754690"/>
      <w:bookmarkEnd w:id="9357"/>
      <w:r>
        <w:rPr>
          <w:rtl/>
        </w:rPr>
        <w:t>הכתובים</w:t>
      </w:r>
      <w:r>
        <w:rPr>
          <w:rFonts w:hint="cs"/>
          <w:rtl/>
        </w:rPr>
        <w:t>,</w:t>
      </w:r>
      <w:r>
        <w:rPr>
          <w:rtl/>
        </w:rPr>
        <w:t xml:space="preserve"> </w:t>
      </w:r>
      <w:bookmarkStart w:id="9358" w:name="_ETM_Q23_755529"/>
      <w:bookmarkEnd w:id="9358"/>
      <w:r>
        <w:rPr>
          <w:rtl/>
        </w:rPr>
        <w:t xml:space="preserve">המרכז </w:t>
      </w:r>
      <w:bookmarkStart w:id="9359" w:name="_ETM_Q23_756159"/>
      <w:bookmarkEnd w:id="9359"/>
      <w:r>
        <w:rPr>
          <w:rtl/>
        </w:rPr>
        <w:t xml:space="preserve">העולמי </w:t>
      </w:r>
      <w:bookmarkStart w:id="9360" w:name="_ETM_Q23_756610"/>
      <w:bookmarkEnd w:id="9360"/>
      <w:r>
        <w:rPr>
          <w:rtl/>
        </w:rPr>
        <w:t xml:space="preserve">למורשת </w:t>
      </w:r>
      <w:bookmarkStart w:id="9361" w:name="_ETM_Q23_757179"/>
      <w:bookmarkEnd w:id="9361"/>
      <w:r>
        <w:rPr>
          <w:rtl/>
        </w:rPr>
        <w:t xml:space="preserve">יהודי </w:t>
      </w:r>
      <w:bookmarkStart w:id="9362" w:name="_ETM_Q23_757479"/>
      <w:bookmarkEnd w:id="9362"/>
      <w:r>
        <w:rPr>
          <w:rtl/>
        </w:rPr>
        <w:t xml:space="preserve">צפון </w:t>
      </w:r>
      <w:bookmarkStart w:id="9363" w:name="_ETM_Q23_757749"/>
      <w:bookmarkEnd w:id="9363"/>
      <w:r>
        <w:rPr>
          <w:rtl/>
        </w:rPr>
        <w:t>אפריקה</w:t>
      </w:r>
      <w:r>
        <w:rPr>
          <w:rFonts w:hint="cs"/>
          <w:rtl/>
        </w:rPr>
        <w:t>,</w:t>
      </w:r>
      <w:r>
        <w:rPr>
          <w:rtl/>
        </w:rPr>
        <w:t xml:space="preserve"> </w:t>
      </w:r>
      <w:bookmarkStart w:id="9364" w:name="_ETM_Q23_758710"/>
      <w:bookmarkEnd w:id="9364"/>
      <w:r>
        <w:rPr>
          <w:rtl/>
        </w:rPr>
        <w:t>העיריות</w:t>
      </w:r>
      <w:r>
        <w:rPr>
          <w:rFonts w:hint="cs"/>
          <w:rtl/>
        </w:rPr>
        <w:t>,</w:t>
      </w:r>
      <w:r>
        <w:rPr>
          <w:rtl/>
        </w:rPr>
        <w:t xml:space="preserve"> </w:t>
      </w:r>
      <w:bookmarkStart w:id="9365" w:name="_ETM_Q23_759460"/>
      <w:bookmarkEnd w:id="9365"/>
      <w:r>
        <w:rPr>
          <w:rtl/>
        </w:rPr>
        <w:t xml:space="preserve">הקהילות </w:t>
      </w:r>
      <w:bookmarkStart w:id="9366" w:name="_ETM_Q23_760029"/>
      <w:bookmarkEnd w:id="9366"/>
      <w:r>
        <w:rPr>
          <w:rtl/>
        </w:rPr>
        <w:t xml:space="preserve">ברחבי </w:t>
      </w:r>
      <w:bookmarkStart w:id="9367" w:name="_ETM_Q23_760539"/>
      <w:bookmarkEnd w:id="9367"/>
      <w:r>
        <w:rPr>
          <w:rtl/>
        </w:rPr>
        <w:t xml:space="preserve">הארץ </w:t>
      </w:r>
      <w:bookmarkStart w:id="9368" w:name="_ETM_Q23_761490"/>
      <w:bookmarkEnd w:id="9368"/>
      <w:r>
        <w:rPr>
          <w:rtl/>
        </w:rPr>
        <w:t xml:space="preserve">והרבה </w:t>
      </w:r>
      <w:bookmarkStart w:id="9369" w:name="_ETM_Q23_762030"/>
      <w:bookmarkEnd w:id="9369"/>
      <w:r>
        <w:rPr>
          <w:rtl/>
        </w:rPr>
        <w:t xml:space="preserve">אנשים </w:t>
      </w:r>
      <w:bookmarkStart w:id="9370" w:name="_ETM_Q23_762540"/>
      <w:bookmarkEnd w:id="9370"/>
      <w:r>
        <w:rPr>
          <w:rtl/>
        </w:rPr>
        <w:t xml:space="preserve">שהלב </w:t>
      </w:r>
      <w:bookmarkStart w:id="9371" w:name="_ETM_Q23_763170"/>
      <w:bookmarkEnd w:id="9371"/>
      <w:r>
        <w:rPr>
          <w:rtl/>
        </w:rPr>
        <w:t xml:space="preserve">שלהם </w:t>
      </w:r>
      <w:bookmarkStart w:id="9372" w:name="_ETM_Q23_763500"/>
      <w:bookmarkEnd w:id="9372"/>
      <w:r>
        <w:rPr>
          <w:rtl/>
        </w:rPr>
        <w:t>שם</w:t>
      </w:r>
      <w:r>
        <w:rPr>
          <w:rFonts w:hint="cs"/>
          <w:rtl/>
        </w:rPr>
        <w:t>.</w:t>
      </w:r>
      <w:bookmarkStart w:id="9373" w:name="_ETM_Q23_763740"/>
      <w:bookmarkEnd w:id="9373"/>
    </w:p>
    <w:p w:rsidR="008C384D" w:rsidRDefault="008C384D" w:rsidP="00E924B9">
      <w:pPr>
        <w:rPr>
          <w:rtl/>
        </w:rPr>
      </w:pPr>
    </w:p>
    <w:p w:rsidR="008C384D" w:rsidRDefault="008C384D" w:rsidP="00FF68FA">
      <w:pPr>
        <w:rPr>
          <w:b/>
          <w:bCs/>
          <w:rtl/>
        </w:rPr>
      </w:pPr>
      <w:r>
        <w:rPr>
          <w:rtl/>
        </w:rPr>
        <w:t>לסיום</w:t>
      </w:r>
      <w:r>
        <w:rPr>
          <w:rFonts w:hint="cs"/>
          <w:rtl/>
        </w:rPr>
        <w:t>,</w:t>
      </w:r>
      <w:r>
        <w:rPr>
          <w:rtl/>
        </w:rPr>
        <w:t xml:space="preserve"> </w:t>
      </w:r>
      <w:bookmarkStart w:id="9374" w:name="_ETM_Q23_764690"/>
      <w:bookmarkEnd w:id="9374"/>
      <w:r>
        <w:rPr>
          <w:rtl/>
        </w:rPr>
        <w:t xml:space="preserve">את </w:t>
      </w:r>
      <w:bookmarkStart w:id="9375" w:name="_ETM_Q23_765020"/>
      <w:bookmarkEnd w:id="9375"/>
      <w:r>
        <w:rPr>
          <w:rtl/>
        </w:rPr>
        <w:t>יודעת</w:t>
      </w:r>
      <w:r>
        <w:rPr>
          <w:rFonts w:hint="cs"/>
          <w:rtl/>
        </w:rPr>
        <w:t>,</w:t>
      </w:r>
      <w:r>
        <w:rPr>
          <w:rtl/>
        </w:rPr>
        <w:t xml:space="preserve"> </w:t>
      </w:r>
      <w:bookmarkStart w:id="9376" w:name="_ETM_Q23_765470"/>
      <w:bookmarkEnd w:id="9376"/>
      <w:r>
        <w:rPr>
          <w:rtl/>
        </w:rPr>
        <w:t xml:space="preserve">קטי </w:t>
      </w:r>
      <w:bookmarkStart w:id="9377" w:name="_ETM_Q23_765890"/>
      <w:bookmarkEnd w:id="9377"/>
      <w:r>
        <w:rPr>
          <w:rtl/>
        </w:rPr>
        <w:t xml:space="preserve">וחברי </w:t>
      </w:r>
      <w:bookmarkStart w:id="9378" w:name="_ETM_Q23_766550"/>
      <w:bookmarkEnd w:id="9378"/>
      <w:r>
        <w:rPr>
          <w:rtl/>
        </w:rPr>
        <w:t>הכנסת</w:t>
      </w:r>
      <w:r>
        <w:rPr>
          <w:rFonts w:hint="cs"/>
          <w:rtl/>
        </w:rPr>
        <w:t>,</w:t>
      </w:r>
      <w:r>
        <w:rPr>
          <w:rtl/>
        </w:rPr>
        <w:t xml:space="preserve"> </w:t>
      </w:r>
      <w:bookmarkStart w:id="9379" w:name="_ETM_Q23_767940"/>
      <w:bookmarkEnd w:id="9379"/>
      <w:r>
        <w:rPr>
          <w:rtl/>
        </w:rPr>
        <w:t xml:space="preserve">שמלך </w:t>
      </w:r>
      <w:bookmarkStart w:id="9380" w:name="_ETM_Q23_768660"/>
      <w:bookmarkEnd w:id="9380"/>
      <w:r>
        <w:rPr>
          <w:rtl/>
        </w:rPr>
        <w:t xml:space="preserve">מרוקו </w:t>
      </w:r>
      <w:bookmarkStart w:id="9381" w:name="_ETM_Q23_769169"/>
      <w:bookmarkEnd w:id="9381"/>
      <w:r>
        <w:rPr>
          <w:rtl/>
        </w:rPr>
        <w:t xml:space="preserve">קבע </w:t>
      </w:r>
      <w:bookmarkStart w:id="9382" w:name="_ETM_Q23_769710"/>
      <w:bookmarkEnd w:id="9382"/>
      <w:r>
        <w:rPr>
          <w:rtl/>
        </w:rPr>
        <w:t xml:space="preserve">בחוקה </w:t>
      </w:r>
      <w:bookmarkStart w:id="9383" w:name="_ETM_Q23_770220"/>
      <w:bookmarkEnd w:id="9383"/>
      <w:r>
        <w:rPr>
          <w:rtl/>
        </w:rPr>
        <w:t xml:space="preserve">שלו </w:t>
      </w:r>
      <w:bookmarkStart w:id="9384" w:name="_ETM_Q23_771050"/>
      <w:bookmarkEnd w:id="9384"/>
      <w:r>
        <w:rPr>
          <w:rtl/>
        </w:rPr>
        <w:t>מה</w:t>
      </w:r>
      <w:r>
        <w:rPr>
          <w:rFonts w:hint="cs"/>
          <w:rtl/>
        </w:rPr>
        <w:t>י</w:t>
      </w:r>
      <w:r>
        <w:rPr>
          <w:rtl/>
        </w:rPr>
        <w:t xml:space="preserve"> </w:t>
      </w:r>
      <w:bookmarkStart w:id="9385" w:name="_ETM_Q23_771320"/>
      <w:bookmarkStart w:id="9386" w:name="_ETM_Q23_771530"/>
      <w:bookmarkEnd w:id="9385"/>
      <w:bookmarkEnd w:id="9386"/>
      <w:r>
        <w:rPr>
          <w:rtl/>
        </w:rPr>
        <w:t xml:space="preserve">המורשת </w:t>
      </w:r>
      <w:bookmarkStart w:id="9387" w:name="_ETM_Q23_772070"/>
      <w:bookmarkEnd w:id="9387"/>
      <w:r>
        <w:rPr>
          <w:rtl/>
        </w:rPr>
        <w:t xml:space="preserve">התרבותית </w:t>
      </w:r>
      <w:bookmarkStart w:id="9388" w:name="_ETM_Q23_772670"/>
      <w:bookmarkEnd w:id="9388"/>
      <w:r>
        <w:rPr>
          <w:rtl/>
        </w:rPr>
        <w:t xml:space="preserve">שהוא </w:t>
      </w:r>
      <w:bookmarkStart w:id="9389" w:name="_ETM_Q23_772970"/>
      <w:bookmarkEnd w:id="9389"/>
      <w:r>
        <w:rPr>
          <w:rtl/>
        </w:rPr>
        <w:t xml:space="preserve">רוצה </w:t>
      </w:r>
      <w:bookmarkStart w:id="9390" w:name="_ETM_Q23_773270"/>
      <w:bookmarkEnd w:id="9390"/>
      <w:r>
        <w:rPr>
          <w:rtl/>
        </w:rPr>
        <w:t>לשמר</w:t>
      </w:r>
      <w:r>
        <w:rPr>
          <w:rFonts w:hint="cs"/>
          <w:rtl/>
        </w:rPr>
        <w:t>.</w:t>
      </w:r>
      <w:bookmarkStart w:id="9391" w:name="_ETM_Q23_774260"/>
      <w:bookmarkEnd w:id="9391"/>
      <w:r>
        <w:rPr>
          <w:rFonts w:hint="cs"/>
          <w:rtl/>
        </w:rPr>
        <w:t xml:space="preserve"> </w:t>
      </w:r>
      <w:r>
        <w:rPr>
          <w:rtl/>
        </w:rPr>
        <w:t xml:space="preserve">כמובן </w:t>
      </w:r>
      <w:bookmarkStart w:id="9392" w:name="_ETM_Q23_774950"/>
      <w:bookmarkEnd w:id="9392"/>
      <w:r>
        <w:rPr>
          <w:rtl/>
        </w:rPr>
        <w:t xml:space="preserve">יש </w:t>
      </w:r>
      <w:bookmarkStart w:id="9393" w:name="_ETM_Q23_775220"/>
      <w:bookmarkEnd w:id="9393"/>
      <w:r>
        <w:rPr>
          <w:rtl/>
        </w:rPr>
        <w:t xml:space="preserve">את </w:t>
      </w:r>
      <w:bookmarkStart w:id="9394" w:name="_ETM_Q23_775400"/>
      <w:bookmarkEnd w:id="9394"/>
      <w:r>
        <w:rPr>
          <w:rtl/>
        </w:rPr>
        <w:t>ה</w:t>
      </w:r>
      <w:bookmarkStart w:id="9395" w:name="_ETM_Q23_775970"/>
      <w:bookmarkStart w:id="9396" w:name="_ETM_Q23_776210"/>
      <w:bookmarkStart w:id="9397" w:name="_ETM_Q23_776690"/>
      <w:bookmarkStart w:id="9398" w:name="_ETM_Q23_776929"/>
      <w:bookmarkEnd w:id="9395"/>
      <w:bookmarkEnd w:id="9396"/>
      <w:bookmarkEnd w:id="9397"/>
      <w:bookmarkEnd w:id="9398"/>
      <w:r>
        <w:rPr>
          <w:rtl/>
        </w:rPr>
        <w:t>עיקרית</w:t>
      </w:r>
      <w:r>
        <w:rPr>
          <w:rFonts w:hint="cs"/>
          <w:rtl/>
        </w:rPr>
        <w:t>,</w:t>
      </w:r>
      <w:r>
        <w:rPr>
          <w:rtl/>
        </w:rPr>
        <w:t xml:space="preserve"> </w:t>
      </w:r>
      <w:bookmarkStart w:id="9399" w:name="_ETM_Q23_778190"/>
      <w:bookmarkEnd w:id="9399"/>
      <w:r>
        <w:rPr>
          <w:rtl/>
        </w:rPr>
        <w:t xml:space="preserve">של </w:t>
      </w:r>
      <w:bookmarkStart w:id="9400" w:name="_ETM_Q23_778490"/>
      <w:bookmarkEnd w:id="9400"/>
      <w:r>
        <w:rPr>
          <w:rtl/>
        </w:rPr>
        <w:t xml:space="preserve">דת </w:t>
      </w:r>
      <w:bookmarkStart w:id="9401" w:name="_ETM_Q23_778760"/>
      <w:bookmarkEnd w:id="9401"/>
      <w:r>
        <w:rPr>
          <w:rtl/>
        </w:rPr>
        <w:t xml:space="preserve">האסלאם </w:t>
      </w:r>
      <w:bookmarkStart w:id="9402" w:name="_ETM_Q23_779300"/>
      <w:bookmarkEnd w:id="9402"/>
      <w:r>
        <w:rPr>
          <w:rtl/>
        </w:rPr>
        <w:t xml:space="preserve">המיוחדת </w:t>
      </w:r>
      <w:bookmarkStart w:id="9403" w:name="_ETM_Q23_780020"/>
      <w:bookmarkEnd w:id="9403"/>
      <w:r>
        <w:rPr>
          <w:rtl/>
        </w:rPr>
        <w:t xml:space="preserve">של </w:t>
      </w:r>
      <w:bookmarkStart w:id="9404" w:name="_ETM_Q23_780559"/>
      <w:bookmarkStart w:id="9405" w:name="_ETM_Q23_780770"/>
      <w:bookmarkEnd w:id="9404"/>
      <w:bookmarkEnd w:id="9405"/>
      <w:r>
        <w:rPr>
          <w:rtl/>
        </w:rPr>
        <w:t>המרוקאים</w:t>
      </w:r>
      <w:r>
        <w:rPr>
          <w:rFonts w:hint="cs"/>
          <w:rtl/>
        </w:rPr>
        <w:t>,</w:t>
      </w:r>
      <w:r>
        <w:rPr>
          <w:rtl/>
        </w:rPr>
        <w:t xml:space="preserve"> </w:t>
      </w:r>
      <w:bookmarkStart w:id="9406" w:name="_ETM_Q23_781760"/>
      <w:bookmarkEnd w:id="9406"/>
      <w:r>
        <w:rPr>
          <w:rtl/>
        </w:rPr>
        <w:t xml:space="preserve">אבל </w:t>
      </w:r>
      <w:bookmarkStart w:id="9407" w:name="_ETM_Q23_782059"/>
      <w:bookmarkEnd w:id="9407"/>
      <w:r>
        <w:rPr>
          <w:rtl/>
        </w:rPr>
        <w:t xml:space="preserve">גם </w:t>
      </w:r>
      <w:bookmarkStart w:id="9408" w:name="_ETM_Q23_782330"/>
      <w:bookmarkEnd w:id="9408"/>
      <w:proofErr w:type="spellStart"/>
      <w:r>
        <w:rPr>
          <w:rFonts w:hint="cs"/>
          <w:rtl/>
        </w:rPr>
        <w:t>האמזיגים</w:t>
      </w:r>
      <w:proofErr w:type="spellEnd"/>
      <w:r>
        <w:rPr>
          <w:rFonts w:hint="cs"/>
          <w:rtl/>
        </w:rPr>
        <w:t xml:space="preserve">, אנשי ההר הברברים, הם בחוקה. ומי </w:t>
      </w:r>
      <w:bookmarkStart w:id="9409" w:name="_ETM_Q23_784688"/>
      <w:bookmarkEnd w:id="9409"/>
      <w:r>
        <w:rPr>
          <w:rFonts w:hint="cs"/>
          <w:rtl/>
        </w:rPr>
        <w:t>עוד מתועד בחוקה המרוקאית? היהודים. השפה</w:t>
      </w:r>
      <w:r w:rsidR="00FF68FA">
        <w:rPr>
          <w:rFonts w:hint="cs"/>
          <w:rtl/>
        </w:rPr>
        <w:t>,</w:t>
      </w:r>
      <w:r>
        <w:rPr>
          <w:rFonts w:hint="cs"/>
          <w:rtl/>
        </w:rPr>
        <w:t xml:space="preserve"> והתרבות היהודית המרוקאית מופיעה </w:t>
      </w:r>
      <w:bookmarkStart w:id="9410" w:name="_ETM_Q23_795869"/>
      <w:bookmarkEnd w:id="9410"/>
      <w:r>
        <w:rPr>
          <w:rFonts w:hint="cs"/>
          <w:rtl/>
        </w:rPr>
        <w:t xml:space="preserve">בחוקה החדשה של מלך מרוקו לשימור לדורות הבאים. גם אם </w:t>
      </w:r>
      <w:bookmarkStart w:id="9411" w:name="_ETM_Q23_798175"/>
      <w:bookmarkEnd w:id="9411"/>
      <w:r>
        <w:rPr>
          <w:rFonts w:hint="cs"/>
          <w:rtl/>
        </w:rPr>
        <w:t xml:space="preserve">יש שם אלפים בודדים של יהודים, הוא רואה בה שווה </w:t>
      </w:r>
      <w:bookmarkStart w:id="9412" w:name="_ETM_Q23_803590"/>
      <w:bookmarkEnd w:id="9412"/>
      <w:r>
        <w:rPr>
          <w:rFonts w:hint="cs"/>
          <w:rtl/>
        </w:rPr>
        <w:t>כתרבות לשימור בחוקה של הארץ שלו.</w:t>
      </w:r>
      <w:r>
        <w:rPr>
          <w:rtl/>
        </w:rPr>
        <w:t xml:space="preserve"> </w:t>
      </w:r>
      <w:bookmarkStart w:id="9413" w:name="TOR_Q24"/>
      <w:bookmarkEnd w:id="9413"/>
      <w:r>
        <w:rPr>
          <w:rFonts w:hint="cs"/>
          <w:rtl/>
        </w:rPr>
        <w:t>לכן, בשבילו ובשביל ההורים שלנו אני רוצה להגיד משהו קצר</w:t>
      </w:r>
      <w:bookmarkStart w:id="9414" w:name="_ETM_Q24_212043"/>
      <w:bookmarkEnd w:id="9414"/>
      <w:r>
        <w:rPr>
          <w:rFonts w:hint="cs"/>
          <w:rtl/>
        </w:rPr>
        <w:t xml:space="preserve"> במרוקאית, להורים שלנו, שישמעו קצת מרוקאית</w:t>
      </w:r>
      <w:bookmarkStart w:id="9415" w:name="_ETM_Q24_216073"/>
      <w:bookmarkEnd w:id="9415"/>
      <w:r>
        <w:rPr>
          <w:rFonts w:hint="cs"/>
          <w:rtl/>
        </w:rPr>
        <w:t>, כי מותר פה בדוכן לדבר ערבית יהודית מרוקאית.</w:t>
      </w:r>
      <w:bookmarkStart w:id="9416" w:name="_ETM_Q24_220573"/>
      <w:bookmarkEnd w:id="9416"/>
      <w:r>
        <w:rPr>
          <w:rFonts w:hint="cs"/>
          <w:rtl/>
        </w:rPr>
        <w:t xml:space="preserve"> (אומר </w:t>
      </w:r>
      <w:r w:rsidR="00FF68FA">
        <w:rPr>
          <w:rFonts w:hint="cs"/>
          <w:rtl/>
        </w:rPr>
        <w:t>ב</w:t>
      </w:r>
      <w:r>
        <w:rPr>
          <w:rFonts w:hint="cs"/>
          <w:rtl/>
        </w:rPr>
        <w:t>מרוקאית:</w:t>
      </w:r>
      <w:r w:rsidRPr="00BD27AA">
        <w:rPr>
          <w:rFonts w:hint="cs"/>
          <w:rtl/>
        </w:rPr>
        <w:t xml:space="preserve"> </w:t>
      </w:r>
      <w:r>
        <w:rPr>
          <w:rFonts w:hint="cs"/>
          <w:rtl/>
        </w:rPr>
        <w:t>בהזדמנות יקרה זו נודה למלך מוחמד השישי, ישמרנו האל יתעלה, על ההחלטה בחוקת שנת 2011 שלשון היהודים והתרבות</w:t>
      </w:r>
      <w:bookmarkStart w:id="9417" w:name="_ETM_Q24_233763"/>
      <w:bookmarkEnd w:id="9417"/>
      <w:r>
        <w:rPr>
          <w:rFonts w:hint="cs"/>
          <w:rtl/>
        </w:rPr>
        <w:t xml:space="preserve"> שלהם, בתי הכנסת, בתי הקברות, בתי הספר שלהם, יהיו חלק מ</w:t>
      </w:r>
      <w:bookmarkStart w:id="9418" w:name="_ETM_Q24_245173"/>
      <w:bookmarkEnd w:id="9418"/>
      <w:r>
        <w:rPr>
          <w:rFonts w:hint="cs"/>
          <w:rtl/>
        </w:rPr>
        <w:t xml:space="preserve">התרבות המרוקאית וצריך לשמר אותם.) </w:t>
      </w:r>
      <w:bookmarkStart w:id="9419" w:name="_ETM_Q24_248013"/>
      <w:bookmarkEnd w:id="9419"/>
    </w:p>
    <w:p w:rsidR="008C384D" w:rsidRDefault="008C384D" w:rsidP="00E924B9">
      <w:pPr>
        <w:rPr>
          <w:rtl/>
          <w:lang w:eastAsia="he-IL"/>
        </w:rPr>
      </w:pPr>
    </w:p>
    <w:p w:rsidR="008C384D" w:rsidRDefault="008C384D" w:rsidP="00A91E73">
      <w:pPr>
        <w:pStyle w:val="af7"/>
        <w:rPr>
          <w:rtl/>
        </w:rPr>
      </w:pPr>
      <w:bookmarkStart w:id="9420" w:name="ET_interruption_5082_11"/>
      <w:r w:rsidRPr="00A91E73">
        <w:rPr>
          <w:rStyle w:val="TagStyle"/>
          <w:rtl/>
        </w:rPr>
        <w:t xml:space="preserve"> &lt;&lt; קריאה &gt;&gt;</w:t>
      </w:r>
      <w:r>
        <w:rPr>
          <w:rtl/>
        </w:rPr>
        <w:t>מאיר כהן (יש עתיד):</w:t>
      </w:r>
      <w:r w:rsidRPr="00B3174E">
        <w:rPr>
          <w:rtl/>
        </w:rPr>
        <w:t xml:space="preserve"> </w:t>
      </w:r>
      <w:r w:rsidRPr="00A91E73">
        <w:rPr>
          <w:rStyle w:val="TagStyle"/>
          <w:rtl/>
        </w:rPr>
        <w:t>&lt;&lt; קריאה &gt;&gt;</w:t>
      </w:r>
      <w:r>
        <w:rPr>
          <w:rtl/>
        </w:rPr>
        <w:t xml:space="preserve"> </w:t>
      </w:r>
      <w:bookmarkEnd w:id="9420"/>
    </w:p>
    <w:p w:rsidR="008C384D" w:rsidRDefault="008C384D" w:rsidP="00E924B9">
      <w:pPr>
        <w:rPr>
          <w:rtl/>
          <w:lang w:eastAsia="he-IL"/>
        </w:rPr>
      </w:pPr>
    </w:p>
    <w:p w:rsidR="008C384D" w:rsidRDefault="00E30D80" w:rsidP="00E924B9">
      <w:pPr>
        <w:rPr>
          <w:rtl/>
          <w:lang w:eastAsia="he-IL"/>
        </w:rPr>
      </w:pPr>
      <w:r>
        <w:rPr>
          <w:rFonts w:hint="cs"/>
          <w:rtl/>
          <w:lang w:eastAsia="he-IL"/>
        </w:rPr>
        <w:t>– – –</w:t>
      </w:r>
    </w:p>
    <w:p w:rsidR="008C384D" w:rsidRDefault="008C384D" w:rsidP="00E924B9">
      <w:pPr>
        <w:ind w:firstLine="0"/>
        <w:rPr>
          <w:b/>
          <w:bCs/>
          <w:u w:val="single"/>
          <w:rtl/>
          <w:lang w:eastAsia="he-IL"/>
        </w:rPr>
      </w:pPr>
    </w:p>
    <w:p w:rsidR="008C384D" w:rsidRDefault="008C384D" w:rsidP="00A91E73">
      <w:pPr>
        <w:pStyle w:val="-"/>
        <w:rPr>
          <w:rtl/>
        </w:rPr>
      </w:pPr>
      <w:bookmarkStart w:id="9421" w:name="ET_speakercontinue_5765_13"/>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B3174E">
        <w:rPr>
          <w:rtl/>
        </w:rPr>
        <w:t xml:space="preserve"> </w:t>
      </w:r>
      <w:r w:rsidRPr="00A91E73">
        <w:rPr>
          <w:rStyle w:val="TagStyle"/>
          <w:rtl/>
        </w:rPr>
        <w:t>&lt;&lt; דובר_המשך &gt;&gt;</w:t>
      </w:r>
      <w:r>
        <w:rPr>
          <w:rtl/>
        </w:rPr>
        <w:t xml:space="preserve"> </w:t>
      </w:r>
      <w:bookmarkEnd w:id="9421"/>
    </w:p>
    <w:p w:rsidR="008C384D" w:rsidRDefault="008C384D" w:rsidP="00E924B9">
      <w:pPr>
        <w:rPr>
          <w:rtl/>
          <w:lang w:eastAsia="he-IL"/>
        </w:rPr>
      </w:pPr>
    </w:p>
    <w:p w:rsidR="008C384D" w:rsidRDefault="008C384D" w:rsidP="00E924B9">
      <w:pPr>
        <w:rPr>
          <w:rtl/>
          <w:lang w:eastAsia="he-IL"/>
        </w:rPr>
      </w:pPr>
      <w:r>
        <w:rPr>
          <w:rFonts w:hint="cs"/>
          <w:rtl/>
          <w:lang w:eastAsia="he-IL"/>
        </w:rPr>
        <w:t>אתה יותר טוב ממני</w:t>
      </w:r>
      <w:bookmarkStart w:id="9422" w:name="_ETM_Q24_252903"/>
      <w:bookmarkEnd w:id="9422"/>
      <w:r>
        <w:rPr>
          <w:rFonts w:hint="cs"/>
          <w:rtl/>
          <w:lang w:eastAsia="he-IL"/>
        </w:rPr>
        <w:t>, כי אתה נולדת שם.</w:t>
      </w:r>
    </w:p>
    <w:p w:rsidR="008C384D" w:rsidRDefault="008C384D" w:rsidP="00E924B9">
      <w:pPr>
        <w:rPr>
          <w:rtl/>
          <w:lang w:eastAsia="he-IL"/>
        </w:rPr>
      </w:pPr>
    </w:p>
    <w:p w:rsidR="008C384D" w:rsidRDefault="008C384D" w:rsidP="00A91E73">
      <w:pPr>
        <w:pStyle w:val="af8"/>
        <w:rPr>
          <w:rtl/>
        </w:rPr>
      </w:pPr>
      <w:bookmarkStart w:id="9423" w:name="ET_yor_6490_1373"/>
      <w:r w:rsidRPr="00A91E73">
        <w:rPr>
          <w:rStyle w:val="TagStyle"/>
          <w:rtl/>
        </w:rPr>
        <w:t xml:space="preserve"> &lt;&lt; יור &gt;&gt;</w:t>
      </w:r>
      <w:r w:rsidR="003A1F77" w:rsidRPr="003A1F77">
        <w:rPr>
          <w:rtl/>
        </w:rPr>
        <w:t>הי</w:t>
      </w:r>
      <w:r>
        <w:rPr>
          <w:rtl/>
        </w:rPr>
        <w:t>ו"ר ניסים ואטורי:</w:t>
      </w:r>
      <w:r w:rsidRPr="00B3174E">
        <w:rPr>
          <w:rtl/>
        </w:rPr>
        <w:t xml:space="preserve"> </w:t>
      </w:r>
      <w:r w:rsidRPr="00A91E73">
        <w:rPr>
          <w:rStyle w:val="TagStyle"/>
          <w:rtl/>
        </w:rPr>
        <w:t>&lt;&lt; יור &gt;&gt;</w:t>
      </w:r>
      <w:bookmarkEnd w:id="9423"/>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נראה לי, מיכאל, </w:t>
      </w:r>
      <w:proofErr w:type="spellStart"/>
      <w:r>
        <w:rPr>
          <w:rFonts w:hint="cs"/>
          <w:rtl/>
          <w:lang w:eastAsia="he-IL"/>
        </w:rPr>
        <w:t>השתכנזת</w:t>
      </w:r>
      <w:proofErr w:type="spellEnd"/>
      <w:r>
        <w:rPr>
          <w:rFonts w:hint="cs"/>
          <w:rtl/>
          <w:lang w:eastAsia="he-IL"/>
        </w:rPr>
        <w:t xml:space="preserve"> פה.</w:t>
      </w:r>
    </w:p>
    <w:p w:rsidR="008C384D" w:rsidRDefault="008C384D" w:rsidP="00E924B9">
      <w:pPr>
        <w:rPr>
          <w:rtl/>
          <w:lang w:eastAsia="he-IL"/>
        </w:rPr>
      </w:pPr>
    </w:p>
    <w:p w:rsidR="008C384D" w:rsidRDefault="008C384D" w:rsidP="00A91E73">
      <w:pPr>
        <w:pStyle w:val="-"/>
        <w:rPr>
          <w:rtl/>
        </w:rPr>
      </w:pPr>
      <w:bookmarkStart w:id="9424" w:name="ET_speakercontinue_5765_15"/>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B3174E">
        <w:rPr>
          <w:rtl/>
        </w:rPr>
        <w:t xml:space="preserve"> </w:t>
      </w:r>
      <w:r w:rsidRPr="00A91E73">
        <w:rPr>
          <w:rStyle w:val="TagStyle"/>
          <w:rtl/>
        </w:rPr>
        <w:t>&lt;&lt; דובר_המשך &gt;&gt;</w:t>
      </w:r>
      <w:r>
        <w:rPr>
          <w:rtl/>
        </w:rPr>
        <w:t xml:space="preserve"> </w:t>
      </w:r>
      <w:bookmarkEnd w:id="9424"/>
    </w:p>
    <w:p w:rsidR="008C384D" w:rsidRDefault="008C384D" w:rsidP="00E924B9">
      <w:pPr>
        <w:rPr>
          <w:rtl/>
          <w:lang w:eastAsia="he-IL"/>
        </w:rPr>
      </w:pPr>
    </w:p>
    <w:p w:rsidR="008C384D" w:rsidRDefault="008C384D" w:rsidP="00E924B9">
      <w:pPr>
        <w:rPr>
          <w:rtl/>
          <w:lang w:eastAsia="he-IL"/>
        </w:rPr>
      </w:pPr>
      <w:bookmarkStart w:id="9425" w:name="_ETM_Q24_255833"/>
      <w:bookmarkEnd w:id="9425"/>
      <w:r>
        <w:rPr>
          <w:rFonts w:hint="cs"/>
          <w:rtl/>
          <w:lang w:eastAsia="he-IL"/>
        </w:rPr>
        <w:t>אתה תבוא</w:t>
      </w:r>
      <w:bookmarkStart w:id="9426" w:name="_ETM_Q24_255857"/>
      <w:bookmarkEnd w:id="9426"/>
      <w:r>
        <w:rPr>
          <w:rFonts w:hint="cs"/>
          <w:rtl/>
          <w:lang w:eastAsia="he-IL"/>
        </w:rPr>
        <w:t xml:space="preserve"> לתקן אותי.</w:t>
      </w:r>
    </w:p>
    <w:p w:rsidR="008C384D" w:rsidRDefault="008C384D" w:rsidP="00E924B9">
      <w:pPr>
        <w:rPr>
          <w:rtl/>
          <w:lang w:eastAsia="he-IL"/>
        </w:rPr>
      </w:pPr>
    </w:p>
    <w:p w:rsidR="008C384D" w:rsidRDefault="008C384D" w:rsidP="00A91E73">
      <w:pPr>
        <w:pStyle w:val="af7"/>
        <w:rPr>
          <w:rtl/>
        </w:rPr>
      </w:pPr>
      <w:bookmarkStart w:id="9427" w:name="ET_interruption_5783_16"/>
      <w:r w:rsidRPr="00A91E73">
        <w:rPr>
          <w:rStyle w:val="TagStyle"/>
          <w:rtl/>
        </w:rPr>
        <w:t xml:space="preserve"> &lt;&lt; קריאה &gt;&gt;</w:t>
      </w:r>
      <w:r w:rsidR="003A1F77" w:rsidRPr="003A1F77">
        <w:rPr>
          <w:rtl/>
        </w:rPr>
        <w:t>מירב</w:t>
      </w:r>
      <w:r>
        <w:rPr>
          <w:rtl/>
        </w:rPr>
        <w:t xml:space="preserve"> כהן (יש עתיד):</w:t>
      </w:r>
      <w:r w:rsidRPr="00D44715">
        <w:rPr>
          <w:rtl/>
        </w:rPr>
        <w:t xml:space="preserve"> </w:t>
      </w:r>
      <w:r w:rsidRPr="00A91E73">
        <w:rPr>
          <w:rStyle w:val="TagStyle"/>
          <w:rtl/>
        </w:rPr>
        <w:t>&lt;&lt; קריאה &gt;&gt;</w:t>
      </w:r>
      <w:r>
        <w:rPr>
          <w:rtl/>
        </w:rPr>
        <w:t xml:space="preserve"> </w:t>
      </w:r>
      <w:bookmarkEnd w:id="9427"/>
    </w:p>
    <w:p w:rsidR="008C384D" w:rsidRDefault="008C384D" w:rsidP="00E924B9">
      <w:pPr>
        <w:rPr>
          <w:rtl/>
          <w:lang w:eastAsia="he-IL"/>
        </w:rPr>
      </w:pPr>
    </w:p>
    <w:p w:rsidR="008C384D" w:rsidRDefault="008C384D" w:rsidP="00E924B9">
      <w:pPr>
        <w:rPr>
          <w:rtl/>
          <w:lang w:eastAsia="he-IL"/>
        </w:rPr>
      </w:pPr>
      <w:r>
        <w:rPr>
          <w:rFonts w:hint="cs"/>
          <w:rtl/>
          <w:lang w:eastAsia="he-IL"/>
        </w:rPr>
        <w:t>מיכאל, מרשים לך.</w:t>
      </w:r>
    </w:p>
    <w:p w:rsidR="008C384D" w:rsidRDefault="008C384D" w:rsidP="00E924B9">
      <w:pPr>
        <w:rPr>
          <w:rtl/>
          <w:lang w:eastAsia="he-IL"/>
        </w:rPr>
      </w:pPr>
    </w:p>
    <w:p w:rsidR="008C384D" w:rsidRDefault="008C384D" w:rsidP="00A91E73">
      <w:pPr>
        <w:pStyle w:val="-"/>
        <w:rPr>
          <w:rtl/>
        </w:rPr>
      </w:pPr>
      <w:bookmarkStart w:id="9428" w:name="ET_speakercontinue_5765_17"/>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153E43">
        <w:rPr>
          <w:rtl/>
        </w:rPr>
        <w:t xml:space="preserve"> </w:t>
      </w:r>
      <w:r w:rsidRPr="00A91E73">
        <w:rPr>
          <w:rStyle w:val="TagStyle"/>
          <w:rtl/>
        </w:rPr>
        <w:t>&lt;&lt; דובר_המשך &gt;&gt;</w:t>
      </w:r>
      <w:r>
        <w:rPr>
          <w:rtl/>
        </w:rPr>
        <w:t xml:space="preserve"> </w:t>
      </w:r>
      <w:bookmarkEnd w:id="9428"/>
    </w:p>
    <w:p w:rsidR="008C384D" w:rsidRDefault="008C384D" w:rsidP="00E924B9">
      <w:pPr>
        <w:rPr>
          <w:rtl/>
          <w:lang w:eastAsia="he-IL"/>
        </w:rPr>
      </w:pPr>
    </w:p>
    <w:p w:rsidR="008C384D" w:rsidRDefault="008C384D" w:rsidP="00FF68FA">
      <w:pPr>
        <w:rPr>
          <w:rtl/>
          <w:lang w:eastAsia="he-IL"/>
        </w:rPr>
      </w:pPr>
      <w:r>
        <w:rPr>
          <w:rFonts w:hint="cs"/>
          <w:rtl/>
          <w:lang w:eastAsia="he-IL"/>
        </w:rPr>
        <w:t>(אומר במרוקאית:</w:t>
      </w:r>
      <w:r w:rsidRPr="00BD27AA">
        <w:rPr>
          <w:rFonts w:hint="cs"/>
          <w:rtl/>
          <w:lang w:eastAsia="he-IL"/>
        </w:rPr>
        <w:t xml:space="preserve"> </w:t>
      </w:r>
      <w:r>
        <w:rPr>
          <w:rFonts w:hint="cs"/>
          <w:rtl/>
          <w:lang w:eastAsia="he-IL"/>
        </w:rPr>
        <w:t>כאן בישראל אנחנו מודים לעם המרוקאי על מה שעשו, על הדברים הטובים שעשו ליהודי מרוקו</w:t>
      </w:r>
      <w:bookmarkStart w:id="9429" w:name="_ETM_Q24_261329"/>
      <w:bookmarkEnd w:id="9429"/>
      <w:r>
        <w:rPr>
          <w:rFonts w:hint="cs"/>
          <w:rtl/>
          <w:lang w:eastAsia="he-IL"/>
        </w:rPr>
        <w:t xml:space="preserve"> כדי שישמרו על דתם ותרבותם.) </w:t>
      </w:r>
      <w:bookmarkStart w:id="9430" w:name="_ETM_Q24_258389"/>
      <w:bookmarkEnd w:id="9430"/>
    </w:p>
    <w:p w:rsidR="008C384D" w:rsidRDefault="008C384D" w:rsidP="00E924B9">
      <w:pPr>
        <w:rPr>
          <w:rtl/>
          <w:lang w:eastAsia="he-IL"/>
        </w:rPr>
      </w:pPr>
    </w:p>
    <w:p w:rsidR="008C384D" w:rsidRDefault="008C384D" w:rsidP="00E924B9">
      <w:pPr>
        <w:rPr>
          <w:rtl/>
          <w:lang w:eastAsia="he-IL"/>
        </w:rPr>
      </w:pPr>
      <w:r>
        <w:rPr>
          <w:rFonts w:hint="cs"/>
          <w:rtl/>
          <w:lang w:eastAsia="he-IL"/>
        </w:rPr>
        <w:t>אתה מבין מה אני אומר?</w:t>
      </w:r>
      <w:bookmarkStart w:id="9431" w:name="_ETM_Q24_271230"/>
      <w:bookmarkEnd w:id="9431"/>
      <w:r>
        <w:rPr>
          <w:rFonts w:hint="cs"/>
          <w:rtl/>
          <w:lang w:eastAsia="he-IL"/>
        </w:rPr>
        <w:t xml:space="preserve"> </w:t>
      </w:r>
    </w:p>
    <w:p w:rsidR="008C384D" w:rsidRDefault="008C384D" w:rsidP="00E924B9">
      <w:pPr>
        <w:rPr>
          <w:rtl/>
          <w:lang w:eastAsia="he-IL"/>
        </w:rPr>
      </w:pPr>
    </w:p>
    <w:p w:rsidR="008C384D" w:rsidRDefault="008C384D" w:rsidP="00A91E73">
      <w:pPr>
        <w:pStyle w:val="af7"/>
        <w:rPr>
          <w:rtl/>
        </w:rPr>
      </w:pPr>
      <w:bookmarkStart w:id="9432" w:name="ET_interruption_5807_18"/>
      <w:r w:rsidRPr="00A91E73">
        <w:rPr>
          <w:rStyle w:val="TagStyle"/>
          <w:rtl/>
        </w:rPr>
        <w:t xml:space="preserve"> &lt;&lt; קריאה &gt;&gt;</w:t>
      </w:r>
      <w:r w:rsidR="003A1F77" w:rsidRPr="003A1F77">
        <w:rPr>
          <w:rtl/>
        </w:rPr>
        <w:t xml:space="preserve">קטי </w:t>
      </w:r>
      <w:r>
        <w:rPr>
          <w:rtl/>
        </w:rPr>
        <w:t>קטרין שטרית (הליכוד):</w:t>
      </w:r>
      <w:r w:rsidRPr="00CC6E1A">
        <w:rPr>
          <w:rtl/>
        </w:rPr>
        <w:t xml:space="preserve"> </w:t>
      </w:r>
      <w:r w:rsidRPr="00A91E73">
        <w:rPr>
          <w:rStyle w:val="TagStyle"/>
          <w:rtl/>
        </w:rPr>
        <w:t>&lt;&lt; קריאה &gt;&gt;</w:t>
      </w:r>
      <w:r>
        <w:rPr>
          <w:rtl/>
        </w:rPr>
        <w:t xml:space="preserve"> </w:t>
      </w:r>
      <w:bookmarkEnd w:id="9432"/>
    </w:p>
    <w:p w:rsidR="008C384D" w:rsidRDefault="008C384D" w:rsidP="00E924B9">
      <w:pPr>
        <w:rPr>
          <w:rtl/>
          <w:lang w:eastAsia="he-IL"/>
        </w:rPr>
      </w:pPr>
    </w:p>
    <w:p w:rsidR="008C384D" w:rsidRDefault="00E30D80" w:rsidP="00E924B9">
      <w:pPr>
        <w:rPr>
          <w:rtl/>
          <w:lang w:eastAsia="he-IL"/>
        </w:rPr>
      </w:pPr>
      <w:r>
        <w:rPr>
          <w:rFonts w:hint="cs"/>
          <w:rtl/>
          <w:lang w:eastAsia="he-IL"/>
        </w:rPr>
        <w:t>– – –</w:t>
      </w:r>
      <w:bookmarkStart w:id="9433" w:name="_ETM_Q24_273199"/>
      <w:bookmarkEnd w:id="9433"/>
    </w:p>
    <w:p w:rsidR="008C384D" w:rsidRDefault="008C384D" w:rsidP="00E924B9">
      <w:pPr>
        <w:rPr>
          <w:rtl/>
          <w:lang w:eastAsia="he-IL"/>
        </w:rPr>
      </w:pPr>
    </w:p>
    <w:p w:rsidR="008C384D" w:rsidRDefault="008C384D" w:rsidP="00A91E73">
      <w:pPr>
        <w:pStyle w:val="-"/>
        <w:rPr>
          <w:rtl/>
        </w:rPr>
      </w:pPr>
      <w:bookmarkStart w:id="9434" w:name="ET_speakercontinue_5765_19"/>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CC6E1A">
        <w:rPr>
          <w:rtl/>
        </w:rPr>
        <w:t xml:space="preserve"> </w:t>
      </w:r>
      <w:r w:rsidRPr="00A91E73">
        <w:rPr>
          <w:rStyle w:val="TagStyle"/>
          <w:rtl/>
        </w:rPr>
        <w:t>&lt;&lt; דובר_המשך &gt;&gt;</w:t>
      </w:r>
      <w:r>
        <w:rPr>
          <w:rtl/>
        </w:rPr>
        <w:t xml:space="preserve"> </w:t>
      </w:r>
      <w:bookmarkEnd w:id="9434"/>
    </w:p>
    <w:p w:rsidR="008C384D" w:rsidRDefault="008C384D" w:rsidP="00E924B9">
      <w:pPr>
        <w:rPr>
          <w:rtl/>
          <w:lang w:eastAsia="he-IL"/>
        </w:rPr>
      </w:pPr>
    </w:p>
    <w:p w:rsidR="008C384D" w:rsidRDefault="008C384D" w:rsidP="00FF68FA">
      <w:pPr>
        <w:rPr>
          <w:rtl/>
          <w:lang w:eastAsia="he-IL"/>
        </w:rPr>
      </w:pPr>
      <w:r>
        <w:rPr>
          <w:rFonts w:hint="cs"/>
          <w:rtl/>
          <w:lang w:eastAsia="he-IL"/>
        </w:rPr>
        <w:t>(אומר במרוקאית:</w:t>
      </w:r>
      <w:r w:rsidRPr="00BD27AA">
        <w:rPr>
          <w:rFonts w:hint="cs"/>
          <w:rtl/>
          <w:lang w:eastAsia="he-IL"/>
        </w:rPr>
        <w:t xml:space="preserve"> </w:t>
      </w:r>
      <w:r>
        <w:rPr>
          <w:rFonts w:hint="cs"/>
          <w:rtl/>
          <w:lang w:eastAsia="he-IL"/>
        </w:rPr>
        <w:t>ההיסטוריה המרוקאית</w:t>
      </w:r>
      <w:bookmarkStart w:id="9435" w:name="_ETM_Q24_273679"/>
      <w:bookmarkEnd w:id="9435"/>
      <w:r>
        <w:rPr>
          <w:rFonts w:hint="cs"/>
          <w:rtl/>
          <w:lang w:eastAsia="he-IL"/>
        </w:rPr>
        <w:t xml:space="preserve"> מלאה בשיתוף פעולה בין יהודים למוסלמים</w:t>
      </w:r>
      <w:bookmarkStart w:id="9436" w:name="_ETM_Q24_278639"/>
      <w:bookmarkEnd w:id="9436"/>
      <w:r>
        <w:rPr>
          <w:rFonts w:hint="cs"/>
          <w:rtl/>
          <w:lang w:eastAsia="he-IL"/>
        </w:rPr>
        <w:t>, ואי-אפשר לדמיין את מרוקו ללא יהודים.</w:t>
      </w:r>
      <w:bookmarkStart w:id="9437" w:name="_ETM_Q24_288992"/>
      <w:bookmarkEnd w:id="9437"/>
      <w:r>
        <w:rPr>
          <w:rFonts w:hint="cs"/>
          <w:rtl/>
          <w:lang w:eastAsia="he-IL"/>
        </w:rPr>
        <w:t xml:space="preserve"> אומרים במרוקו: ארץ שאין בה יהודים היא ארץ ללא היסטוריה.) </w:t>
      </w:r>
    </w:p>
    <w:p w:rsidR="008C384D" w:rsidRDefault="008C384D" w:rsidP="00E924B9">
      <w:pPr>
        <w:rPr>
          <w:rtl/>
          <w:lang w:eastAsia="he-IL"/>
        </w:rPr>
      </w:pPr>
      <w:bookmarkStart w:id="9438" w:name="_ETM_Q24_288729"/>
      <w:bookmarkEnd w:id="9438"/>
    </w:p>
    <w:p w:rsidR="008C384D" w:rsidRDefault="008C384D" w:rsidP="00A91E73">
      <w:pPr>
        <w:pStyle w:val="af7"/>
        <w:rPr>
          <w:rtl/>
        </w:rPr>
      </w:pPr>
      <w:bookmarkStart w:id="9439" w:name="ET_interruption_5082_20"/>
      <w:r w:rsidRPr="00A91E73">
        <w:rPr>
          <w:rStyle w:val="TagStyle"/>
          <w:rtl/>
        </w:rPr>
        <w:t xml:space="preserve"> &lt;&lt; קריאה &gt;&gt;</w:t>
      </w:r>
      <w:r>
        <w:rPr>
          <w:rtl/>
        </w:rPr>
        <w:t>מאיר כהן (יש עתיד):</w:t>
      </w:r>
      <w:r w:rsidRPr="00141B38">
        <w:rPr>
          <w:rtl/>
        </w:rPr>
        <w:t xml:space="preserve"> </w:t>
      </w:r>
      <w:r w:rsidRPr="00A91E73">
        <w:rPr>
          <w:rStyle w:val="TagStyle"/>
          <w:rtl/>
        </w:rPr>
        <w:t>&lt;&lt; קריאה &gt;&gt;</w:t>
      </w:r>
      <w:r>
        <w:rPr>
          <w:rtl/>
        </w:rPr>
        <w:t xml:space="preserve"> </w:t>
      </w:r>
      <w:bookmarkEnd w:id="9439"/>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אומרים במרוקו שעיר שאין בה יהודים היא עיר </w:t>
      </w:r>
      <w:r w:rsidR="00E30D80">
        <w:rPr>
          <w:rFonts w:hint="cs"/>
          <w:rtl/>
          <w:lang w:eastAsia="he-IL"/>
        </w:rPr>
        <w:t>– – –</w:t>
      </w:r>
    </w:p>
    <w:p w:rsidR="008C384D" w:rsidRDefault="008C384D" w:rsidP="00E924B9">
      <w:pPr>
        <w:rPr>
          <w:rtl/>
          <w:lang w:eastAsia="he-IL"/>
        </w:rPr>
      </w:pPr>
    </w:p>
    <w:p w:rsidR="008C384D" w:rsidRDefault="008C384D" w:rsidP="00A91E73">
      <w:pPr>
        <w:pStyle w:val="-"/>
        <w:rPr>
          <w:rtl/>
        </w:rPr>
      </w:pPr>
      <w:bookmarkStart w:id="9440" w:name="ET_speakercontinue_5765_21"/>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141B38">
        <w:rPr>
          <w:rtl/>
        </w:rPr>
        <w:t xml:space="preserve"> </w:t>
      </w:r>
      <w:r w:rsidRPr="00A91E73">
        <w:rPr>
          <w:rStyle w:val="TagStyle"/>
          <w:rtl/>
        </w:rPr>
        <w:t>&lt;&lt; דובר_המשך &gt;&gt;</w:t>
      </w:r>
      <w:r>
        <w:rPr>
          <w:rtl/>
        </w:rPr>
        <w:t xml:space="preserve"> </w:t>
      </w:r>
      <w:bookmarkEnd w:id="9440"/>
    </w:p>
    <w:p w:rsidR="008C384D" w:rsidRDefault="008C384D" w:rsidP="00E924B9">
      <w:pPr>
        <w:rPr>
          <w:rtl/>
          <w:lang w:eastAsia="he-IL"/>
        </w:rPr>
      </w:pPr>
    </w:p>
    <w:p w:rsidR="008C384D" w:rsidRPr="00141B38" w:rsidRDefault="008C384D" w:rsidP="00FF68FA">
      <w:pPr>
        <w:rPr>
          <w:rtl/>
          <w:lang w:eastAsia="he-IL"/>
        </w:rPr>
      </w:pPr>
      <w:r>
        <w:rPr>
          <w:rFonts w:hint="cs"/>
          <w:rtl/>
          <w:lang w:eastAsia="he-IL"/>
        </w:rPr>
        <w:t>היא מתה, ומאז שהלכו היהודים אין מסחר</w:t>
      </w:r>
      <w:bookmarkStart w:id="9441" w:name="_ETM_Q24_298527"/>
      <w:bookmarkEnd w:id="9441"/>
      <w:r>
        <w:rPr>
          <w:rFonts w:hint="cs"/>
          <w:rtl/>
          <w:lang w:eastAsia="he-IL"/>
        </w:rPr>
        <w:t xml:space="preserve">. (אומר </w:t>
      </w:r>
      <w:r w:rsidR="00FF68FA">
        <w:rPr>
          <w:rFonts w:hint="cs"/>
          <w:rtl/>
          <w:lang w:eastAsia="he-IL"/>
        </w:rPr>
        <w:t>ב</w:t>
      </w:r>
      <w:r>
        <w:rPr>
          <w:rFonts w:hint="cs"/>
          <w:rtl/>
          <w:lang w:eastAsia="he-IL"/>
        </w:rPr>
        <w:t>מרוקאית</w:t>
      </w:r>
      <w:r w:rsidR="00FF68FA">
        <w:rPr>
          <w:rFonts w:hint="cs"/>
          <w:rtl/>
          <w:lang w:eastAsia="he-IL"/>
        </w:rPr>
        <w:t xml:space="preserve"> ומתרגם</w:t>
      </w:r>
      <w:r>
        <w:rPr>
          <w:rFonts w:hint="cs"/>
          <w:rtl/>
          <w:lang w:eastAsia="he-IL"/>
        </w:rPr>
        <w:t>:</w:t>
      </w:r>
      <w:bookmarkStart w:id="9442" w:name="_ETM_Q24_305864"/>
      <w:bookmarkEnd w:id="9442"/>
      <w:r>
        <w:rPr>
          <w:rFonts w:hint="cs"/>
          <w:rtl/>
          <w:lang w:eastAsia="he-IL"/>
        </w:rPr>
        <w:t xml:space="preserve">) ארץ ללא יהודים היא ארץ ללא היסטוריה. </w:t>
      </w:r>
    </w:p>
    <w:p w:rsidR="008C384D" w:rsidRDefault="008C384D" w:rsidP="00E924B9">
      <w:pPr>
        <w:rPr>
          <w:rtl/>
          <w:lang w:eastAsia="he-IL"/>
        </w:rPr>
      </w:pPr>
    </w:p>
    <w:p w:rsidR="008C384D" w:rsidRDefault="008C384D" w:rsidP="00E924B9">
      <w:pPr>
        <w:rPr>
          <w:rtl/>
          <w:lang w:eastAsia="he-IL"/>
        </w:rPr>
      </w:pPr>
      <w:r>
        <w:rPr>
          <w:rFonts w:hint="cs"/>
          <w:rtl/>
          <w:lang w:eastAsia="he-IL"/>
        </w:rPr>
        <w:t>אני רוצה להודות גם לחברי הכנסת הנוספים שהגישו ומקדמי</w:t>
      </w:r>
      <w:bookmarkStart w:id="9443" w:name="_ETM_Q24_311505"/>
      <w:bookmarkEnd w:id="9443"/>
      <w:r>
        <w:rPr>
          <w:rFonts w:hint="cs"/>
          <w:rtl/>
          <w:lang w:eastAsia="he-IL"/>
        </w:rPr>
        <w:t>ם את החוק, חברי הכנסת אליהו רביבו,</w:t>
      </w:r>
      <w:bookmarkStart w:id="9444" w:name="_ETM_Q24_314214"/>
      <w:bookmarkEnd w:id="9444"/>
      <w:r>
        <w:rPr>
          <w:rFonts w:hint="cs"/>
          <w:rtl/>
          <w:lang w:eastAsia="he-IL"/>
        </w:rPr>
        <w:t xml:space="preserve"> ארז מלול, יונתן מישרקי, נעמה לזימי ומאיר כהן.</w:t>
      </w:r>
      <w:bookmarkStart w:id="9445" w:name="_ETM_Q24_318104"/>
      <w:bookmarkEnd w:id="9445"/>
    </w:p>
    <w:p w:rsidR="008C384D" w:rsidRDefault="008C384D" w:rsidP="00E924B9">
      <w:pPr>
        <w:rPr>
          <w:rtl/>
          <w:lang w:eastAsia="he-IL"/>
        </w:rPr>
      </w:pPr>
    </w:p>
    <w:p w:rsidR="008C384D" w:rsidRDefault="008C384D" w:rsidP="00A91E73">
      <w:pPr>
        <w:pStyle w:val="af7"/>
        <w:rPr>
          <w:rtl/>
        </w:rPr>
      </w:pPr>
      <w:bookmarkStart w:id="9446" w:name="ET_interruption_5115_22"/>
      <w:r w:rsidRPr="00A91E73">
        <w:rPr>
          <w:rStyle w:val="TagStyle"/>
          <w:rtl/>
        </w:rPr>
        <w:t xml:space="preserve"> &lt;&lt; קריאה &gt;&gt;</w:t>
      </w:r>
      <w:r w:rsidR="003A1F77">
        <w:rPr>
          <w:rtl/>
        </w:rPr>
        <w:t>פנינה</w:t>
      </w:r>
      <w:r>
        <w:rPr>
          <w:rtl/>
        </w:rPr>
        <w:t xml:space="preserve"> תמנו (המחנה הממלכתי):</w:t>
      </w:r>
      <w:r w:rsidRPr="00BB73EB">
        <w:rPr>
          <w:rtl/>
        </w:rPr>
        <w:t xml:space="preserve"> </w:t>
      </w:r>
      <w:r w:rsidRPr="00A91E73">
        <w:rPr>
          <w:rStyle w:val="TagStyle"/>
          <w:rtl/>
        </w:rPr>
        <w:t>&lt;&lt; קריאה &gt;&gt;</w:t>
      </w:r>
      <w:r>
        <w:rPr>
          <w:rtl/>
        </w:rPr>
        <w:t xml:space="preserve"> </w:t>
      </w:r>
      <w:bookmarkEnd w:id="9446"/>
    </w:p>
    <w:p w:rsidR="008C384D" w:rsidRDefault="008C384D" w:rsidP="00E924B9">
      <w:pPr>
        <w:rPr>
          <w:rtl/>
          <w:lang w:eastAsia="he-IL"/>
        </w:rPr>
      </w:pPr>
    </w:p>
    <w:p w:rsidR="008C384D" w:rsidRDefault="008C384D" w:rsidP="00E924B9">
      <w:pPr>
        <w:rPr>
          <w:rtl/>
          <w:lang w:eastAsia="he-IL"/>
        </w:rPr>
      </w:pPr>
      <w:r>
        <w:rPr>
          <w:rFonts w:hint="cs"/>
          <w:rtl/>
          <w:lang w:eastAsia="he-IL"/>
        </w:rPr>
        <w:t>אבל יונתן הוא תימני.</w:t>
      </w:r>
      <w:bookmarkStart w:id="9447" w:name="_ETM_Q24_320714"/>
      <w:bookmarkEnd w:id="9447"/>
    </w:p>
    <w:p w:rsidR="008C384D" w:rsidRDefault="008C384D" w:rsidP="00E924B9">
      <w:pPr>
        <w:rPr>
          <w:rtl/>
          <w:lang w:eastAsia="he-IL"/>
        </w:rPr>
      </w:pPr>
    </w:p>
    <w:p w:rsidR="008C384D" w:rsidRDefault="008C384D" w:rsidP="00A91E73">
      <w:pPr>
        <w:pStyle w:val="-"/>
        <w:rPr>
          <w:rtl/>
        </w:rPr>
      </w:pPr>
      <w:bookmarkStart w:id="9448" w:name="ET_speakercontinue_5765_23"/>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BB73EB">
        <w:rPr>
          <w:rtl/>
        </w:rPr>
        <w:t xml:space="preserve"> </w:t>
      </w:r>
      <w:r w:rsidRPr="00A91E73">
        <w:rPr>
          <w:rStyle w:val="TagStyle"/>
          <w:rtl/>
        </w:rPr>
        <w:t>&lt;&lt; דובר_המשך &gt;&gt;</w:t>
      </w:r>
      <w:r>
        <w:rPr>
          <w:rtl/>
        </w:rPr>
        <w:t xml:space="preserve"> </w:t>
      </w:r>
      <w:bookmarkEnd w:id="9448"/>
    </w:p>
    <w:p w:rsidR="008C384D" w:rsidRDefault="008C384D" w:rsidP="00E924B9">
      <w:pPr>
        <w:rPr>
          <w:rtl/>
          <w:lang w:eastAsia="he-IL"/>
        </w:rPr>
      </w:pPr>
    </w:p>
    <w:p w:rsidR="008C384D" w:rsidRDefault="008C384D" w:rsidP="00E924B9">
      <w:pPr>
        <w:rPr>
          <w:rtl/>
          <w:lang w:eastAsia="he-IL"/>
        </w:rPr>
      </w:pPr>
      <w:r>
        <w:rPr>
          <w:rFonts w:hint="cs"/>
          <w:rtl/>
          <w:lang w:eastAsia="he-IL"/>
        </w:rPr>
        <w:t>איך? חכי את, חכי, אתם כבר קיבלתם</w:t>
      </w:r>
      <w:bookmarkStart w:id="9449" w:name="_ETM_Q24_322814"/>
      <w:bookmarkEnd w:id="9449"/>
      <w:r>
        <w:rPr>
          <w:rFonts w:hint="cs"/>
          <w:rtl/>
          <w:lang w:eastAsia="he-IL"/>
        </w:rPr>
        <w:t xml:space="preserve"> חוק. חדשים פה </w:t>
      </w:r>
      <w:r>
        <w:rPr>
          <w:rFonts w:hint="eastAsia"/>
          <w:rtl/>
          <w:lang w:eastAsia="he-IL"/>
        </w:rPr>
        <w:t xml:space="preserve">– </w:t>
      </w:r>
      <w:r>
        <w:rPr>
          <w:rFonts w:hint="cs"/>
          <w:rtl/>
          <w:lang w:eastAsia="he-IL"/>
        </w:rPr>
        <w:t>קיבלתם חוק.</w:t>
      </w:r>
      <w:bookmarkStart w:id="9450" w:name="_ETM_Q24_325694"/>
      <w:bookmarkEnd w:id="9450"/>
      <w:r>
        <w:rPr>
          <w:rFonts w:hint="cs"/>
          <w:rtl/>
          <w:lang w:eastAsia="he-IL"/>
        </w:rPr>
        <w:t xml:space="preserve"> אנחנו ותיקים </w:t>
      </w:r>
      <w:r>
        <w:rPr>
          <w:rFonts w:hint="eastAsia"/>
          <w:rtl/>
          <w:lang w:eastAsia="he-IL"/>
        </w:rPr>
        <w:t xml:space="preserve">– </w:t>
      </w:r>
      <w:r>
        <w:rPr>
          <w:rFonts w:hint="cs"/>
          <w:rtl/>
          <w:lang w:eastAsia="he-IL"/>
        </w:rPr>
        <w:t>לא קיבלנו חוק.</w:t>
      </w:r>
    </w:p>
    <w:p w:rsidR="008C384D" w:rsidRDefault="008C384D" w:rsidP="00E924B9">
      <w:pPr>
        <w:rPr>
          <w:rtl/>
          <w:lang w:eastAsia="he-IL"/>
        </w:rPr>
      </w:pPr>
    </w:p>
    <w:p w:rsidR="008C384D" w:rsidRDefault="008C384D" w:rsidP="00FF68FA">
      <w:pPr>
        <w:rPr>
          <w:rtl/>
          <w:lang w:eastAsia="he-IL"/>
        </w:rPr>
      </w:pPr>
      <w:r>
        <w:rPr>
          <w:rFonts w:hint="cs"/>
          <w:rtl/>
          <w:lang w:eastAsia="he-IL"/>
        </w:rPr>
        <w:t>עכשיו אני רוצה להגיד</w:t>
      </w:r>
      <w:bookmarkStart w:id="9451" w:name="_ETM_Q24_330074"/>
      <w:bookmarkEnd w:id="9451"/>
      <w:r>
        <w:rPr>
          <w:rFonts w:hint="cs"/>
          <w:rtl/>
          <w:lang w:eastAsia="he-IL"/>
        </w:rPr>
        <w:t xml:space="preserve"> לאופיר כץ </w:t>
      </w:r>
      <w:r>
        <w:rPr>
          <w:rFonts w:hint="eastAsia"/>
          <w:rtl/>
          <w:lang w:eastAsia="he-IL"/>
        </w:rPr>
        <w:t>–</w:t>
      </w:r>
      <w:r>
        <w:rPr>
          <w:rFonts w:hint="cs"/>
          <w:rtl/>
          <w:lang w:eastAsia="he-IL"/>
        </w:rPr>
        <w:t xml:space="preserve"> איפה הוא, יושב-ראש הקואליציה?</w:t>
      </w:r>
      <w:bookmarkStart w:id="9452" w:name="_ETM_Q24_332824"/>
      <w:bookmarkEnd w:id="9452"/>
      <w:r>
        <w:rPr>
          <w:rFonts w:hint="cs"/>
          <w:rtl/>
          <w:lang w:eastAsia="he-IL"/>
        </w:rPr>
        <w:t xml:space="preserve"> הוא לא נמצא, אבל אנחנו סיכמנו כך:</w:t>
      </w:r>
      <w:bookmarkStart w:id="9453" w:name="_ETM_Q24_337364"/>
      <w:bookmarkEnd w:id="9453"/>
      <w:r>
        <w:rPr>
          <w:rFonts w:hint="cs"/>
          <w:rtl/>
          <w:lang w:eastAsia="he-IL"/>
        </w:rPr>
        <w:t xml:space="preserve"> שר התרבות </w:t>
      </w:r>
      <w:bookmarkStart w:id="9454" w:name="_ETM_Q24_342054"/>
      <w:bookmarkEnd w:id="9454"/>
      <w:r>
        <w:rPr>
          <w:rFonts w:hint="cs"/>
          <w:rtl/>
          <w:lang w:eastAsia="he-IL"/>
        </w:rPr>
        <w:t>בעד החוק הזה. היו לו קשיים גם מול אנשי המקצוע</w:t>
      </w:r>
      <w:bookmarkStart w:id="9455" w:name="_ETM_Q24_344066"/>
      <w:bookmarkEnd w:id="9455"/>
      <w:r>
        <w:rPr>
          <w:rFonts w:hint="cs"/>
          <w:rtl/>
          <w:lang w:eastAsia="he-IL"/>
        </w:rPr>
        <w:t xml:space="preserve"> </w:t>
      </w:r>
      <w:bookmarkStart w:id="9456" w:name="_ETM_Q24_345703"/>
      <w:bookmarkEnd w:id="9456"/>
      <w:r>
        <w:rPr>
          <w:rFonts w:hint="cs"/>
          <w:rtl/>
          <w:lang w:eastAsia="he-IL"/>
        </w:rPr>
        <w:t>ודאגה תקציבית. אמרתי לו:</w:t>
      </w:r>
      <w:bookmarkStart w:id="9457" w:name="_ETM_Q24_348026"/>
      <w:bookmarkEnd w:id="9457"/>
      <w:r>
        <w:rPr>
          <w:rFonts w:hint="cs"/>
          <w:rtl/>
          <w:lang w:eastAsia="he-IL"/>
        </w:rPr>
        <w:t xml:space="preserve"> אני לא רוצה כסף, אני רוצה כמה מאות אלפי שקלים</w:t>
      </w:r>
      <w:bookmarkStart w:id="9458" w:name="_ETM_Q24_349866"/>
      <w:bookmarkEnd w:id="9458"/>
      <w:r>
        <w:rPr>
          <w:rFonts w:hint="cs"/>
          <w:rtl/>
          <w:lang w:eastAsia="he-IL"/>
        </w:rPr>
        <w:t>, חצי משרה, רק לעגן את השפה</w:t>
      </w:r>
      <w:bookmarkStart w:id="9459" w:name="_ETM_Q24_352186"/>
      <w:bookmarkEnd w:id="9459"/>
      <w:r w:rsidR="00FF68FA">
        <w:rPr>
          <w:rFonts w:hint="cs"/>
          <w:rtl/>
          <w:lang w:eastAsia="he-IL"/>
        </w:rPr>
        <w:t xml:space="preserve">, </w:t>
      </w:r>
      <w:r>
        <w:rPr>
          <w:rFonts w:hint="cs"/>
          <w:rtl/>
          <w:lang w:eastAsia="he-IL"/>
        </w:rPr>
        <w:t xml:space="preserve">ולאט-לאט נביא כספים, עם השנים. </w:t>
      </w:r>
      <w:bookmarkStart w:id="9460" w:name="_ETM_Q24_355206"/>
      <w:bookmarkEnd w:id="9460"/>
      <w:r>
        <w:rPr>
          <w:rFonts w:hint="cs"/>
          <w:rtl/>
          <w:lang w:eastAsia="he-IL"/>
        </w:rPr>
        <w:t xml:space="preserve">אני לא לחוץ על </w:t>
      </w:r>
      <w:proofErr w:type="spellStart"/>
      <w:r>
        <w:rPr>
          <w:rFonts w:hint="cs"/>
          <w:rtl/>
          <w:lang w:eastAsia="he-IL"/>
        </w:rPr>
        <w:t>מינהלות</w:t>
      </w:r>
      <w:proofErr w:type="spellEnd"/>
      <w:r>
        <w:rPr>
          <w:rFonts w:hint="cs"/>
          <w:rtl/>
          <w:lang w:eastAsia="he-IL"/>
        </w:rPr>
        <w:t xml:space="preserve"> ובזבוז</w:t>
      </w:r>
      <w:bookmarkStart w:id="9461" w:name="_ETM_Q24_357085"/>
      <w:bookmarkStart w:id="9462" w:name="_ETM_Q24_358364"/>
      <w:bookmarkEnd w:id="9461"/>
      <w:bookmarkEnd w:id="9462"/>
      <w:r>
        <w:rPr>
          <w:rFonts w:hint="cs"/>
          <w:rtl/>
          <w:lang w:eastAsia="he-IL"/>
        </w:rPr>
        <w:t xml:space="preserve"> כסף. השר אמר לי </w:t>
      </w:r>
      <w:r w:rsidR="00E30D80">
        <w:rPr>
          <w:rFonts w:hint="cs"/>
          <w:rtl/>
          <w:lang w:eastAsia="he-IL"/>
        </w:rPr>
        <w:t>– – –</w:t>
      </w:r>
    </w:p>
    <w:p w:rsidR="008C384D" w:rsidRDefault="008C384D" w:rsidP="00E924B9">
      <w:pPr>
        <w:rPr>
          <w:rtl/>
          <w:lang w:eastAsia="he-IL"/>
        </w:rPr>
      </w:pPr>
    </w:p>
    <w:p w:rsidR="008C384D" w:rsidRDefault="008C384D" w:rsidP="00A91E73">
      <w:pPr>
        <w:pStyle w:val="af7"/>
        <w:rPr>
          <w:rtl/>
        </w:rPr>
      </w:pPr>
      <w:bookmarkStart w:id="9463" w:name="ET_interruption_6156_1374"/>
      <w:r w:rsidRPr="00A91E73">
        <w:rPr>
          <w:rStyle w:val="TagStyle"/>
          <w:rtl/>
        </w:rPr>
        <w:t xml:space="preserve"> &lt;&lt; קריאה &gt;&gt;</w:t>
      </w:r>
      <w:r>
        <w:rPr>
          <w:rtl/>
        </w:rPr>
        <w:t>גלעד קריב (העבודה):</w:t>
      </w:r>
      <w:r w:rsidRPr="00B538C2">
        <w:rPr>
          <w:rtl/>
        </w:rPr>
        <w:t xml:space="preserve"> </w:t>
      </w:r>
      <w:r w:rsidRPr="00A91E73">
        <w:rPr>
          <w:rStyle w:val="TagStyle"/>
          <w:rtl/>
        </w:rPr>
        <w:t>&lt;&lt; קריאה &gt;&gt;</w:t>
      </w:r>
      <w:bookmarkEnd w:id="9463"/>
      <w:r>
        <w:rPr>
          <w:rtl/>
        </w:rPr>
        <w:t xml:space="preserve"> </w:t>
      </w:r>
    </w:p>
    <w:p w:rsidR="008C384D" w:rsidRDefault="008C384D" w:rsidP="00E924B9">
      <w:pPr>
        <w:rPr>
          <w:rtl/>
          <w:lang w:eastAsia="he-IL"/>
        </w:rPr>
      </w:pPr>
    </w:p>
    <w:p w:rsidR="008C384D" w:rsidRDefault="008C384D" w:rsidP="00E924B9">
      <w:pPr>
        <w:rPr>
          <w:rtl/>
          <w:lang w:eastAsia="he-IL"/>
        </w:rPr>
      </w:pPr>
      <w:bookmarkStart w:id="9464" w:name="_ETM_Q24_359966"/>
      <w:bookmarkEnd w:id="9464"/>
      <w:r>
        <w:rPr>
          <w:rFonts w:hint="cs"/>
          <w:rtl/>
          <w:lang w:eastAsia="he-IL"/>
        </w:rPr>
        <w:t>הרשות הזאת תטפל בעניין של התלמידות מבתים מרוקאיים</w:t>
      </w:r>
      <w:bookmarkStart w:id="9465" w:name="_ETM_Q24_367336"/>
      <w:bookmarkEnd w:id="9465"/>
      <w:r>
        <w:rPr>
          <w:rFonts w:hint="cs"/>
          <w:rtl/>
          <w:lang w:eastAsia="he-IL"/>
        </w:rPr>
        <w:t xml:space="preserve"> שלא התקבלו </w:t>
      </w:r>
      <w:r w:rsidR="00E30D80">
        <w:rPr>
          <w:rFonts w:hint="cs"/>
          <w:rtl/>
          <w:lang w:eastAsia="he-IL"/>
        </w:rPr>
        <w:t>– – –</w:t>
      </w:r>
    </w:p>
    <w:p w:rsidR="008C384D" w:rsidRDefault="008C384D" w:rsidP="00E924B9">
      <w:pPr>
        <w:rPr>
          <w:rtl/>
          <w:lang w:eastAsia="he-IL"/>
        </w:rPr>
      </w:pPr>
    </w:p>
    <w:p w:rsidR="008C384D" w:rsidRDefault="008C384D" w:rsidP="00A91E73">
      <w:pPr>
        <w:pStyle w:val="-"/>
        <w:rPr>
          <w:rtl/>
        </w:rPr>
      </w:pPr>
      <w:bookmarkStart w:id="9466" w:name="ET_speakercontinue_5765_25"/>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B538C2">
        <w:rPr>
          <w:rtl/>
        </w:rPr>
        <w:t xml:space="preserve"> </w:t>
      </w:r>
      <w:r w:rsidRPr="00A91E73">
        <w:rPr>
          <w:rStyle w:val="TagStyle"/>
          <w:rtl/>
        </w:rPr>
        <w:t>&lt;&lt; דובר_המשך &gt;&gt;</w:t>
      </w:r>
      <w:r>
        <w:rPr>
          <w:rtl/>
        </w:rPr>
        <w:t xml:space="preserve"> </w:t>
      </w:r>
      <w:bookmarkEnd w:id="9466"/>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תגיד לי? </w:t>
      </w:r>
      <w:bookmarkStart w:id="9467" w:name="_ETM_Q24_369276"/>
      <w:bookmarkEnd w:id="9467"/>
      <w:r>
        <w:rPr>
          <w:rFonts w:hint="cs"/>
          <w:rtl/>
          <w:lang w:eastAsia="he-IL"/>
        </w:rPr>
        <w:t>אתה הורס מסיבות קבוע אתה?</w:t>
      </w:r>
    </w:p>
    <w:p w:rsidR="008C384D" w:rsidRDefault="008C384D" w:rsidP="00E924B9">
      <w:pPr>
        <w:rPr>
          <w:rtl/>
          <w:lang w:eastAsia="he-IL"/>
        </w:rPr>
      </w:pPr>
    </w:p>
    <w:p w:rsidR="008C384D" w:rsidRDefault="008C384D" w:rsidP="00A91E73">
      <w:pPr>
        <w:pStyle w:val="af7"/>
        <w:rPr>
          <w:rtl/>
        </w:rPr>
      </w:pPr>
      <w:bookmarkStart w:id="9468" w:name="ET_interruption_קר_אה_26"/>
      <w:r w:rsidRPr="00A91E73">
        <w:rPr>
          <w:rStyle w:val="TagStyle"/>
          <w:rtl/>
        </w:rPr>
        <w:t xml:space="preserve"> &lt;&lt; קריאה &gt;&gt;</w:t>
      </w:r>
      <w:r>
        <w:rPr>
          <w:rtl/>
        </w:rPr>
        <w:t>קריאה:</w:t>
      </w:r>
      <w:r w:rsidRPr="00B538C2">
        <w:rPr>
          <w:rtl/>
        </w:rPr>
        <w:t xml:space="preserve"> </w:t>
      </w:r>
      <w:r w:rsidRPr="00A91E73">
        <w:rPr>
          <w:rStyle w:val="TagStyle"/>
          <w:rtl/>
        </w:rPr>
        <w:t>&lt;&lt; קריאה &gt;&gt;</w:t>
      </w:r>
      <w:r>
        <w:rPr>
          <w:rtl/>
        </w:rPr>
        <w:t xml:space="preserve"> </w:t>
      </w:r>
      <w:bookmarkEnd w:id="9468"/>
    </w:p>
    <w:p w:rsidR="008C384D" w:rsidRDefault="008C384D" w:rsidP="00E924B9">
      <w:pPr>
        <w:rPr>
          <w:rtl/>
          <w:lang w:eastAsia="he-IL"/>
        </w:rPr>
      </w:pPr>
    </w:p>
    <w:p w:rsidR="008C384D" w:rsidRDefault="008C384D" w:rsidP="00E924B9">
      <w:pPr>
        <w:rPr>
          <w:rtl/>
          <w:lang w:eastAsia="he-IL"/>
        </w:rPr>
      </w:pPr>
      <w:r>
        <w:rPr>
          <w:rFonts w:hint="cs"/>
          <w:rtl/>
          <w:lang w:eastAsia="he-IL"/>
        </w:rPr>
        <w:t>כן.</w:t>
      </w:r>
    </w:p>
    <w:p w:rsidR="008C384D" w:rsidRDefault="008C384D" w:rsidP="00E924B9">
      <w:pPr>
        <w:rPr>
          <w:rtl/>
          <w:lang w:eastAsia="he-IL"/>
        </w:rPr>
      </w:pPr>
    </w:p>
    <w:p w:rsidR="008C384D" w:rsidRDefault="008C384D" w:rsidP="00A91E73">
      <w:pPr>
        <w:pStyle w:val="-"/>
        <w:rPr>
          <w:rtl/>
        </w:rPr>
      </w:pPr>
      <w:bookmarkStart w:id="9469" w:name="ET_speakercontinue_5765_27"/>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B538C2">
        <w:rPr>
          <w:rtl/>
        </w:rPr>
        <w:t xml:space="preserve"> </w:t>
      </w:r>
      <w:r w:rsidRPr="00A91E73">
        <w:rPr>
          <w:rStyle w:val="TagStyle"/>
          <w:rtl/>
        </w:rPr>
        <w:t>&lt;&lt; דובר_המשך &gt;&gt;</w:t>
      </w:r>
      <w:r>
        <w:rPr>
          <w:rtl/>
        </w:rPr>
        <w:t xml:space="preserve"> </w:t>
      </w:r>
      <w:bookmarkEnd w:id="9469"/>
    </w:p>
    <w:p w:rsidR="008C384D" w:rsidRDefault="008C384D" w:rsidP="00E924B9">
      <w:pPr>
        <w:rPr>
          <w:rtl/>
          <w:lang w:eastAsia="he-IL"/>
        </w:rPr>
      </w:pPr>
    </w:p>
    <w:p w:rsidR="008C384D" w:rsidRDefault="008C384D" w:rsidP="00E924B9">
      <w:pPr>
        <w:rPr>
          <w:rtl/>
          <w:lang w:eastAsia="he-IL"/>
        </w:rPr>
      </w:pPr>
      <w:r>
        <w:rPr>
          <w:rFonts w:hint="cs"/>
          <w:rtl/>
          <w:lang w:eastAsia="he-IL"/>
        </w:rPr>
        <w:t>עד ש</w:t>
      </w:r>
      <w:bookmarkStart w:id="9470" w:name="_ETM_Q24_371726"/>
      <w:bookmarkEnd w:id="9470"/>
      <w:r>
        <w:rPr>
          <w:rFonts w:hint="cs"/>
          <w:rtl/>
          <w:lang w:eastAsia="he-IL"/>
        </w:rPr>
        <w:t xml:space="preserve">יש </w:t>
      </w:r>
      <w:bookmarkStart w:id="9471" w:name="_ETM_Q24_373118"/>
      <w:bookmarkEnd w:id="9471"/>
      <w:r>
        <w:rPr>
          <w:rFonts w:hint="cs"/>
          <w:rtl/>
          <w:lang w:eastAsia="he-IL"/>
        </w:rPr>
        <w:t xml:space="preserve">לנו משהו טוב שכל הבית </w:t>
      </w:r>
      <w:r w:rsidR="00E30D80">
        <w:rPr>
          <w:rFonts w:hint="cs"/>
          <w:rtl/>
          <w:lang w:eastAsia="he-IL"/>
        </w:rPr>
        <w:t>– –</w:t>
      </w:r>
    </w:p>
    <w:p w:rsidR="008C384D" w:rsidRDefault="008C384D" w:rsidP="00E924B9">
      <w:pPr>
        <w:rPr>
          <w:rtl/>
          <w:lang w:eastAsia="he-IL"/>
        </w:rPr>
      </w:pPr>
    </w:p>
    <w:p w:rsidR="008C384D" w:rsidRDefault="008C384D" w:rsidP="00A91E73">
      <w:pPr>
        <w:pStyle w:val="af7"/>
        <w:rPr>
          <w:rtl/>
        </w:rPr>
      </w:pPr>
      <w:bookmarkStart w:id="9472" w:name="ET_interruption_5807_1375"/>
      <w:r w:rsidRPr="00A91E73">
        <w:rPr>
          <w:rStyle w:val="TagStyle"/>
          <w:rtl/>
        </w:rPr>
        <w:t xml:space="preserve"> &lt;&lt; קריאה &gt;&gt;</w:t>
      </w:r>
      <w:r w:rsidR="003A1F77" w:rsidRPr="003A1F77">
        <w:rPr>
          <w:rtl/>
        </w:rPr>
        <w:t xml:space="preserve">קטי </w:t>
      </w:r>
      <w:r>
        <w:rPr>
          <w:rtl/>
        </w:rPr>
        <w:t>קטרין שטרית (הליכוד):</w:t>
      </w:r>
      <w:r w:rsidRPr="00B538C2">
        <w:rPr>
          <w:rtl/>
        </w:rPr>
        <w:t xml:space="preserve"> </w:t>
      </w:r>
      <w:r w:rsidRPr="00A91E73">
        <w:rPr>
          <w:rStyle w:val="TagStyle"/>
          <w:rtl/>
        </w:rPr>
        <w:t>&lt;&lt; קריאה &gt;&gt;</w:t>
      </w:r>
      <w:bookmarkEnd w:id="9472"/>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זה הייעוד</w:t>
      </w:r>
      <w:bookmarkStart w:id="9473" w:name="_ETM_Q24_373905"/>
      <w:bookmarkEnd w:id="9473"/>
      <w:r>
        <w:rPr>
          <w:rFonts w:hint="cs"/>
          <w:rtl/>
          <w:lang w:eastAsia="he-IL"/>
        </w:rPr>
        <w:t xml:space="preserve"> שלו.</w:t>
      </w:r>
    </w:p>
    <w:p w:rsidR="008C384D" w:rsidRDefault="008C384D" w:rsidP="00E924B9">
      <w:pPr>
        <w:rPr>
          <w:rtl/>
          <w:lang w:eastAsia="he-IL"/>
        </w:rPr>
      </w:pPr>
    </w:p>
    <w:p w:rsidR="008C384D" w:rsidRDefault="008C384D" w:rsidP="00A91E73">
      <w:pPr>
        <w:pStyle w:val="-"/>
        <w:rPr>
          <w:rtl/>
        </w:rPr>
      </w:pPr>
      <w:bookmarkStart w:id="9474" w:name="ET_speakercontinue_5765_29"/>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B538C2">
        <w:rPr>
          <w:rtl/>
        </w:rPr>
        <w:t xml:space="preserve"> </w:t>
      </w:r>
      <w:r w:rsidRPr="00A91E73">
        <w:rPr>
          <w:rStyle w:val="TagStyle"/>
          <w:rtl/>
        </w:rPr>
        <w:t>&lt;&lt; דובר_המשך &gt;&gt;</w:t>
      </w:r>
      <w:r>
        <w:rPr>
          <w:rtl/>
        </w:rPr>
        <w:t xml:space="preserve"> </w:t>
      </w:r>
      <w:bookmarkEnd w:id="9474"/>
    </w:p>
    <w:p w:rsidR="008C384D" w:rsidRDefault="008C384D" w:rsidP="00E924B9">
      <w:pPr>
        <w:rPr>
          <w:rtl/>
          <w:lang w:eastAsia="he-IL"/>
        </w:rPr>
      </w:pPr>
    </w:p>
    <w:p w:rsidR="008C384D" w:rsidRDefault="00E30D80" w:rsidP="00E924B9">
      <w:pPr>
        <w:rPr>
          <w:rtl/>
          <w:lang w:eastAsia="he-IL"/>
        </w:rPr>
      </w:pPr>
      <w:r>
        <w:rPr>
          <w:rFonts w:hint="cs"/>
          <w:rtl/>
          <w:lang w:eastAsia="he-IL"/>
        </w:rPr>
        <w:t>– –</w:t>
      </w:r>
      <w:r w:rsidR="008C384D">
        <w:rPr>
          <w:rFonts w:hint="cs"/>
          <w:rtl/>
          <w:lang w:eastAsia="he-IL"/>
        </w:rPr>
        <w:t xml:space="preserve"> כל הבית הזה</w:t>
      </w:r>
      <w:bookmarkStart w:id="9475" w:name="_ETM_Q24_375365"/>
      <w:bookmarkEnd w:id="9475"/>
      <w:r w:rsidR="008C384D">
        <w:rPr>
          <w:rFonts w:hint="cs"/>
          <w:rtl/>
          <w:lang w:eastAsia="he-IL"/>
        </w:rPr>
        <w:t xml:space="preserve"> מסכים.</w:t>
      </w:r>
    </w:p>
    <w:p w:rsidR="008C384D" w:rsidRDefault="008C384D" w:rsidP="00E924B9">
      <w:pPr>
        <w:rPr>
          <w:rtl/>
          <w:lang w:eastAsia="he-IL"/>
        </w:rPr>
      </w:pPr>
    </w:p>
    <w:p w:rsidR="008C384D" w:rsidRDefault="008C384D" w:rsidP="00A91E73">
      <w:pPr>
        <w:pStyle w:val="af7"/>
        <w:rPr>
          <w:rtl/>
        </w:rPr>
      </w:pPr>
      <w:bookmarkStart w:id="9476" w:name="ET_interruption_5807_1376"/>
      <w:r w:rsidRPr="00A91E73">
        <w:rPr>
          <w:rStyle w:val="TagStyle"/>
          <w:rtl/>
        </w:rPr>
        <w:t xml:space="preserve"> &lt;&lt; קריאה &gt;&gt;</w:t>
      </w:r>
      <w:r w:rsidR="003A1F77" w:rsidRPr="003A1F77">
        <w:rPr>
          <w:rtl/>
        </w:rPr>
        <w:t xml:space="preserve">קטי </w:t>
      </w:r>
      <w:r>
        <w:rPr>
          <w:rtl/>
        </w:rPr>
        <w:t>קטרין שטרית (הליכוד):</w:t>
      </w:r>
      <w:r w:rsidRPr="005336F8">
        <w:rPr>
          <w:rtl/>
        </w:rPr>
        <w:t xml:space="preserve"> </w:t>
      </w:r>
      <w:r w:rsidRPr="00A91E73">
        <w:rPr>
          <w:rStyle w:val="TagStyle"/>
          <w:rtl/>
        </w:rPr>
        <w:t>&lt;&lt; קריאה &gt;&gt;</w:t>
      </w:r>
      <w:bookmarkEnd w:id="9476"/>
      <w:r>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זה הייעוד שלו.</w:t>
      </w:r>
    </w:p>
    <w:p w:rsidR="008C384D" w:rsidRDefault="008C384D" w:rsidP="00E924B9">
      <w:pPr>
        <w:rPr>
          <w:rtl/>
          <w:lang w:eastAsia="he-IL"/>
        </w:rPr>
      </w:pPr>
    </w:p>
    <w:p w:rsidR="008C384D" w:rsidRDefault="008C384D" w:rsidP="00A91E73">
      <w:pPr>
        <w:pStyle w:val="-"/>
        <w:rPr>
          <w:rtl/>
        </w:rPr>
      </w:pPr>
      <w:bookmarkStart w:id="9477" w:name="ET_speakercontinue_5765_31"/>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5336F8">
        <w:rPr>
          <w:rtl/>
        </w:rPr>
        <w:t xml:space="preserve"> </w:t>
      </w:r>
      <w:r w:rsidRPr="00A91E73">
        <w:rPr>
          <w:rStyle w:val="TagStyle"/>
          <w:rtl/>
        </w:rPr>
        <w:t>&lt;&lt; דובר_המשך &gt;&gt;</w:t>
      </w:r>
      <w:r>
        <w:rPr>
          <w:rtl/>
        </w:rPr>
        <w:t xml:space="preserve"> </w:t>
      </w:r>
      <w:bookmarkEnd w:id="9477"/>
    </w:p>
    <w:p w:rsidR="008C384D" w:rsidRDefault="008C384D" w:rsidP="00E924B9">
      <w:pPr>
        <w:rPr>
          <w:rtl/>
          <w:lang w:eastAsia="he-IL"/>
        </w:rPr>
      </w:pPr>
    </w:p>
    <w:p w:rsidR="008C384D" w:rsidRDefault="008C384D" w:rsidP="00E924B9">
      <w:pPr>
        <w:rPr>
          <w:rtl/>
          <w:lang w:eastAsia="he-IL"/>
        </w:rPr>
      </w:pPr>
      <w:r>
        <w:rPr>
          <w:rFonts w:hint="cs"/>
          <w:rtl/>
          <w:lang w:eastAsia="he-IL"/>
        </w:rPr>
        <w:t>אתה יודע מה ההבדל</w:t>
      </w:r>
      <w:bookmarkStart w:id="9478" w:name="_ETM_Q24_378166"/>
      <w:bookmarkEnd w:id="9478"/>
      <w:r>
        <w:rPr>
          <w:rFonts w:hint="cs"/>
          <w:rtl/>
          <w:lang w:eastAsia="he-IL"/>
        </w:rPr>
        <w:t xml:space="preserve"> בין המרוקאים לאלה שלא, היהודים?</w:t>
      </w:r>
      <w:bookmarkStart w:id="9479" w:name="_ETM_Q24_380827"/>
      <w:bookmarkEnd w:id="9479"/>
      <w:r>
        <w:rPr>
          <w:rFonts w:hint="cs"/>
          <w:rtl/>
          <w:lang w:eastAsia="he-IL"/>
        </w:rPr>
        <w:t xml:space="preserve"> המרוקאי, יש לו הרבה ציוויים ביהדות. קריב, המרוקאים, יש להם הרבה ציוויים ביהדות</w:t>
      </w:r>
      <w:bookmarkStart w:id="9480" w:name="_ETM_Q24_387626"/>
      <w:bookmarkEnd w:id="9480"/>
      <w:r>
        <w:rPr>
          <w:rFonts w:hint="cs"/>
          <w:rtl/>
          <w:lang w:eastAsia="he-IL"/>
        </w:rPr>
        <w:t xml:space="preserve"> </w:t>
      </w:r>
      <w:r>
        <w:rPr>
          <w:rFonts w:hint="eastAsia"/>
          <w:rtl/>
          <w:lang w:eastAsia="he-IL"/>
        </w:rPr>
        <w:t xml:space="preserve">– </w:t>
      </w:r>
      <w:r>
        <w:rPr>
          <w:rFonts w:hint="cs"/>
          <w:rtl/>
          <w:lang w:eastAsia="he-IL"/>
        </w:rPr>
        <w:t>זה לא קל, נכון? צומות</w:t>
      </w:r>
      <w:bookmarkStart w:id="9481" w:name="_ETM_Q24_390286"/>
      <w:bookmarkEnd w:id="9481"/>
      <w:r>
        <w:rPr>
          <w:rFonts w:hint="cs"/>
          <w:rtl/>
          <w:lang w:eastAsia="he-IL"/>
        </w:rPr>
        <w:t>, כשרות, אבל הם לא מוספים די</w:t>
      </w:r>
      <w:bookmarkStart w:id="9482" w:name="_ETM_Q24_384627"/>
      <w:bookmarkEnd w:id="9482"/>
      <w:r>
        <w:rPr>
          <w:rFonts w:hint="cs"/>
          <w:rtl/>
          <w:lang w:eastAsia="he-IL"/>
        </w:rPr>
        <w:t>כאון ליהדות. אז לא להוסיף לנו</w:t>
      </w:r>
      <w:bookmarkStart w:id="9483" w:name="_ETM_Q24_396177"/>
      <w:bookmarkEnd w:id="9483"/>
      <w:r>
        <w:rPr>
          <w:rFonts w:hint="cs"/>
          <w:rtl/>
          <w:lang w:eastAsia="he-IL"/>
        </w:rPr>
        <w:t xml:space="preserve"> דיכאון.</w:t>
      </w:r>
      <w:bookmarkStart w:id="9484" w:name="_ETM_Q24_392207"/>
      <w:bookmarkEnd w:id="9484"/>
    </w:p>
    <w:p w:rsidR="008C384D" w:rsidRDefault="008C384D" w:rsidP="00E924B9">
      <w:pPr>
        <w:rPr>
          <w:rtl/>
          <w:lang w:eastAsia="he-IL"/>
        </w:rPr>
      </w:pPr>
    </w:p>
    <w:p w:rsidR="008C384D" w:rsidRDefault="008C384D" w:rsidP="00A91E73">
      <w:pPr>
        <w:pStyle w:val="af7"/>
        <w:rPr>
          <w:rtl/>
        </w:rPr>
      </w:pPr>
      <w:bookmarkStart w:id="9485" w:name="ET_interruption_6156_32"/>
      <w:r w:rsidRPr="00A91E73">
        <w:rPr>
          <w:rStyle w:val="TagStyle"/>
          <w:rtl/>
        </w:rPr>
        <w:t xml:space="preserve"> &lt;&lt; קריאה &gt;&gt;</w:t>
      </w:r>
      <w:r>
        <w:rPr>
          <w:rtl/>
        </w:rPr>
        <w:t>גלעד קריב (העבודה):</w:t>
      </w:r>
      <w:r w:rsidRPr="0040523E">
        <w:rPr>
          <w:rtl/>
        </w:rPr>
        <w:t xml:space="preserve"> </w:t>
      </w:r>
      <w:r w:rsidRPr="00A91E73">
        <w:rPr>
          <w:rStyle w:val="TagStyle"/>
          <w:rtl/>
        </w:rPr>
        <w:t>&lt;&lt; קריאה &gt;&gt;</w:t>
      </w:r>
      <w:r>
        <w:rPr>
          <w:rtl/>
        </w:rPr>
        <w:t xml:space="preserve"> </w:t>
      </w:r>
      <w:bookmarkEnd w:id="9485"/>
    </w:p>
    <w:p w:rsidR="008C384D" w:rsidRDefault="008C384D" w:rsidP="00E924B9">
      <w:pPr>
        <w:rPr>
          <w:rtl/>
          <w:lang w:eastAsia="he-IL"/>
        </w:rPr>
      </w:pPr>
    </w:p>
    <w:p w:rsidR="008C384D" w:rsidRDefault="008C384D" w:rsidP="00E924B9">
      <w:pPr>
        <w:rPr>
          <w:rtl/>
          <w:lang w:eastAsia="he-IL"/>
        </w:rPr>
      </w:pPr>
      <w:r>
        <w:rPr>
          <w:rFonts w:hint="cs"/>
          <w:rtl/>
          <w:lang w:eastAsia="he-IL"/>
        </w:rPr>
        <w:t>בזה אני מסכים איתך.</w:t>
      </w:r>
    </w:p>
    <w:p w:rsidR="008C384D" w:rsidRDefault="008C384D" w:rsidP="00E924B9">
      <w:pPr>
        <w:rPr>
          <w:rtl/>
          <w:lang w:eastAsia="he-IL"/>
        </w:rPr>
      </w:pPr>
    </w:p>
    <w:p w:rsidR="008C384D" w:rsidRDefault="008C384D" w:rsidP="00A91E73">
      <w:pPr>
        <w:pStyle w:val="-"/>
        <w:rPr>
          <w:rtl/>
        </w:rPr>
      </w:pPr>
      <w:bookmarkStart w:id="9486" w:name="ET_speakercontinue_5765_33"/>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40523E">
        <w:rPr>
          <w:rtl/>
        </w:rPr>
        <w:t xml:space="preserve"> </w:t>
      </w:r>
      <w:r w:rsidRPr="00A91E73">
        <w:rPr>
          <w:rStyle w:val="TagStyle"/>
          <w:rtl/>
        </w:rPr>
        <w:t>&lt;&lt; דובר_המשך &gt;&gt;</w:t>
      </w:r>
      <w:r>
        <w:rPr>
          <w:rtl/>
        </w:rPr>
        <w:t xml:space="preserve"> </w:t>
      </w:r>
      <w:bookmarkEnd w:id="9486"/>
    </w:p>
    <w:p w:rsidR="008C384D" w:rsidRDefault="008C384D" w:rsidP="00E924B9">
      <w:pPr>
        <w:rPr>
          <w:rtl/>
          <w:lang w:eastAsia="he-IL"/>
        </w:rPr>
      </w:pPr>
    </w:p>
    <w:p w:rsidR="008C384D" w:rsidRDefault="008C384D" w:rsidP="00E924B9">
      <w:pPr>
        <w:rPr>
          <w:rtl/>
          <w:lang w:eastAsia="he-IL"/>
        </w:rPr>
      </w:pPr>
      <w:r>
        <w:rPr>
          <w:rFonts w:hint="cs"/>
          <w:rtl/>
          <w:lang w:eastAsia="he-IL"/>
        </w:rPr>
        <w:t>אז סגרתי עם שר התרבות</w:t>
      </w:r>
      <w:bookmarkStart w:id="9487" w:name="_ETM_Q24_399536"/>
      <w:bookmarkEnd w:id="9487"/>
      <w:r>
        <w:rPr>
          <w:rFonts w:hint="cs"/>
          <w:rtl/>
          <w:lang w:eastAsia="he-IL"/>
        </w:rPr>
        <w:t xml:space="preserve"> </w:t>
      </w:r>
      <w:r w:rsidR="00E30D80">
        <w:rPr>
          <w:rFonts w:hint="cs"/>
          <w:rtl/>
          <w:lang w:eastAsia="he-IL"/>
        </w:rPr>
        <w:t>– –</w:t>
      </w:r>
    </w:p>
    <w:p w:rsidR="008C384D" w:rsidRDefault="008C384D" w:rsidP="00E924B9">
      <w:pPr>
        <w:rPr>
          <w:rtl/>
          <w:lang w:eastAsia="he-IL"/>
        </w:rPr>
      </w:pPr>
    </w:p>
    <w:p w:rsidR="008C384D" w:rsidRDefault="008C384D" w:rsidP="00A91E73">
      <w:pPr>
        <w:pStyle w:val="af8"/>
        <w:rPr>
          <w:rtl/>
        </w:rPr>
      </w:pPr>
      <w:bookmarkStart w:id="9488" w:name="ET_yor_6490_3"/>
      <w:r w:rsidRPr="00A91E73">
        <w:rPr>
          <w:rStyle w:val="TagStyle"/>
          <w:rtl/>
        </w:rPr>
        <w:t xml:space="preserve"> &lt;&lt; יור &gt;&gt;</w:t>
      </w:r>
      <w:r w:rsidR="003A1F77" w:rsidRPr="003A1F77">
        <w:rPr>
          <w:rtl/>
        </w:rPr>
        <w:t>הי</w:t>
      </w:r>
      <w:r>
        <w:rPr>
          <w:rtl/>
        </w:rPr>
        <w:t>ו"ר ניסים ואטורי:</w:t>
      </w:r>
      <w:r w:rsidRPr="00E21EB8">
        <w:rPr>
          <w:rtl/>
        </w:rPr>
        <w:t xml:space="preserve"> </w:t>
      </w:r>
      <w:r w:rsidRPr="00A91E73">
        <w:rPr>
          <w:rStyle w:val="TagStyle"/>
          <w:rtl/>
        </w:rPr>
        <w:t>&lt;&lt; יור &gt;&gt;</w:t>
      </w:r>
      <w:r>
        <w:rPr>
          <w:rtl/>
        </w:rPr>
        <w:t xml:space="preserve"> </w:t>
      </w:r>
      <w:bookmarkEnd w:id="9488"/>
    </w:p>
    <w:p w:rsidR="008C384D" w:rsidRDefault="008C384D" w:rsidP="00E924B9">
      <w:pPr>
        <w:rPr>
          <w:rtl/>
          <w:lang w:eastAsia="he-IL"/>
        </w:rPr>
      </w:pPr>
    </w:p>
    <w:p w:rsidR="008C384D" w:rsidRDefault="008C384D" w:rsidP="00E924B9">
      <w:pPr>
        <w:rPr>
          <w:rtl/>
          <w:lang w:eastAsia="he-IL"/>
        </w:rPr>
      </w:pPr>
      <w:r>
        <w:rPr>
          <w:rFonts w:hint="cs"/>
          <w:rtl/>
          <w:lang w:eastAsia="he-IL"/>
        </w:rPr>
        <w:t>תודה רבה.</w:t>
      </w:r>
    </w:p>
    <w:p w:rsidR="008C384D" w:rsidRDefault="008C384D" w:rsidP="00E924B9">
      <w:pPr>
        <w:rPr>
          <w:rtl/>
          <w:lang w:eastAsia="he-IL"/>
        </w:rPr>
      </w:pPr>
    </w:p>
    <w:p w:rsidR="008C384D" w:rsidRDefault="008C384D" w:rsidP="00A91E73">
      <w:pPr>
        <w:pStyle w:val="-"/>
        <w:rPr>
          <w:rtl/>
        </w:rPr>
      </w:pPr>
      <w:bookmarkStart w:id="9489" w:name="ET_speakercontinue_5765_34"/>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A45FCD">
        <w:rPr>
          <w:rtl/>
        </w:rPr>
        <w:t xml:space="preserve"> </w:t>
      </w:r>
      <w:r w:rsidRPr="00A91E73">
        <w:rPr>
          <w:rStyle w:val="TagStyle"/>
          <w:rtl/>
        </w:rPr>
        <w:t>&lt;&lt; דובר_המשך &gt;&gt;</w:t>
      </w:r>
      <w:r>
        <w:rPr>
          <w:rtl/>
        </w:rPr>
        <w:t xml:space="preserve"> </w:t>
      </w:r>
      <w:bookmarkEnd w:id="9489"/>
    </w:p>
    <w:p w:rsidR="008C384D" w:rsidRDefault="008C384D" w:rsidP="00E924B9">
      <w:pPr>
        <w:rPr>
          <w:rtl/>
          <w:lang w:eastAsia="he-IL"/>
        </w:rPr>
      </w:pPr>
    </w:p>
    <w:p w:rsidR="008C384D" w:rsidRDefault="00E30D80" w:rsidP="00E924B9">
      <w:pPr>
        <w:rPr>
          <w:rtl/>
          <w:lang w:eastAsia="he-IL"/>
        </w:rPr>
      </w:pPr>
      <w:r>
        <w:rPr>
          <w:rFonts w:hint="cs"/>
          <w:rtl/>
          <w:lang w:eastAsia="he-IL"/>
        </w:rPr>
        <w:t>– –</w:t>
      </w:r>
      <w:r w:rsidR="008C384D">
        <w:rPr>
          <w:rFonts w:hint="cs"/>
          <w:rtl/>
          <w:lang w:eastAsia="he-IL"/>
        </w:rPr>
        <w:t xml:space="preserve"> שאנחנו נקדם את זה ביחד</w:t>
      </w:r>
      <w:bookmarkStart w:id="9490" w:name="_ETM_Q24_401607"/>
      <w:bookmarkEnd w:id="9490"/>
      <w:r w:rsidR="008C384D">
        <w:rPr>
          <w:rFonts w:hint="cs"/>
          <w:rtl/>
          <w:lang w:eastAsia="he-IL"/>
        </w:rPr>
        <w:t>. חכה, רק עוד שנייה, טכנית.</w:t>
      </w:r>
    </w:p>
    <w:p w:rsidR="008C384D" w:rsidRDefault="008C384D" w:rsidP="00E924B9">
      <w:pPr>
        <w:rPr>
          <w:rtl/>
          <w:lang w:eastAsia="he-IL"/>
        </w:rPr>
      </w:pPr>
    </w:p>
    <w:p w:rsidR="008C384D" w:rsidRDefault="008C384D" w:rsidP="00A91E73">
      <w:pPr>
        <w:pStyle w:val="af8"/>
        <w:rPr>
          <w:rtl/>
        </w:rPr>
      </w:pPr>
      <w:bookmarkStart w:id="9491" w:name="ET_yor_6490_35"/>
      <w:r w:rsidRPr="00A91E73">
        <w:rPr>
          <w:rStyle w:val="TagStyle"/>
          <w:rtl/>
        </w:rPr>
        <w:t xml:space="preserve"> &lt;&lt; יור &gt;&gt;</w:t>
      </w:r>
      <w:r w:rsidR="003A1F77" w:rsidRPr="003A1F77">
        <w:rPr>
          <w:rtl/>
        </w:rPr>
        <w:t>הי</w:t>
      </w:r>
      <w:r>
        <w:rPr>
          <w:rtl/>
        </w:rPr>
        <w:t>ו"ר ניסים ואטורי:</w:t>
      </w:r>
      <w:r w:rsidRPr="00A8784C">
        <w:rPr>
          <w:rtl/>
        </w:rPr>
        <w:t xml:space="preserve"> </w:t>
      </w:r>
      <w:r w:rsidRPr="00A91E73">
        <w:rPr>
          <w:rStyle w:val="TagStyle"/>
          <w:rtl/>
        </w:rPr>
        <w:t>&lt;&lt; יור &gt;&gt;</w:t>
      </w:r>
      <w:r>
        <w:rPr>
          <w:rtl/>
        </w:rPr>
        <w:t xml:space="preserve"> </w:t>
      </w:r>
      <w:bookmarkEnd w:id="9491"/>
    </w:p>
    <w:p w:rsidR="008C384D" w:rsidRDefault="008C384D" w:rsidP="00E924B9">
      <w:pPr>
        <w:rPr>
          <w:rtl/>
          <w:lang w:eastAsia="he-IL"/>
        </w:rPr>
      </w:pPr>
    </w:p>
    <w:p w:rsidR="008C384D" w:rsidRDefault="008C384D" w:rsidP="00E924B9">
      <w:pPr>
        <w:rPr>
          <w:rtl/>
          <w:lang w:eastAsia="he-IL"/>
        </w:rPr>
      </w:pPr>
      <w:r>
        <w:rPr>
          <w:rFonts w:hint="cs"/>
          <w:rtl/>
          <w:lang w:eastAsia="he-IL"/>
        </w:rPr>
        <w:t>לא</w:t>
      </w:r>
      <w:bookmarkStart w:id="9492" w:name="_ETM_Q24_403936"/>
      <w:bookmarkEnd w:id="9492"/>
      <w:r>
        <w:rPr>
          <w:rFonts w:hint="cs"/>
          <w:rtl/>
          <w:lang w:eastAsia="he-IL"/>
        </w:rPr>
        <w:t>, נתתי לך עוד דקה וחצי כבר, רק בגלל שעליזה</w:t>
      </w:r>
      <w:bookmarkStart w:id="9493" w:name="_ETM_Q24_406506"/>
      <w:bookmarkEnd w:id="9493"/>
      <w:r>
        <w:rPr>
          <w:rFonts w:hint="cs"/>
          <w:rtl/>
          <w:lang w:eastAsia="he-IL"/>
        </w:rPr>
        <w:t xml:space="preserve"> מרשה לך כי זה מרוקאים.</w:t>
      </w:r>
    </w:p>
    <w:p w:rsidR="008C384D" w:rsidRDefault="008C384D" w:rsidP="00E924B9">
      <w:pPr>
        <w:rPr>
          <w:rtl/>
          <w:lang w:eastAsia="he-IL"/>
        </w:rPr>
      </w:pPr>
    </w:p>
    <w:p w:rsidR="008C384D" w:rsidRDefault="008C384D" w:rsidP="00A91E73">
      <w:pPr>
        <w:pStyle w:val="-"/>
        <w:rPr>
          <w:rtl/>
        </w:rPr>
      </w:pPr>
      <w:bookmarkStart w:id="9494" w:name="ET_speakercontinue_5765_36"/>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A8784C">
        <w:rPr>
          <w:rtl/>
        </w:rPr>
        <w:t xml:space="preserve"> </w:t>
      </w:r>
      <w:r w:rsidRPr="00A91E73">
        <w:rPr>
          <w:rStyle w:val="TagStyle"/>
          <w:rtl/>
        </w:rPr>
        <w:t>&lt;&lt; דובר_המשך &gt;&gt;</w:t>
      </w:r>
      <w:r>
        <w:rPr>
          <w:rtl/>
        </w:rPr>
        <w:t xml:space="preserve"> </w:t>
      </w:r>
      <w:bookmarkEnd w:id="9494"/>
    </w:p>
    <w:p w:rsidR="008C384D" w:rsidRDefault="008C384D" w:rsidP="00E924B9">
      <w:pPr>
        <w:rPr>
          <w:rtl/>
          <w:lang w:eastAsia="he-IL"/>
        </w:rPr>
      </w:pPr>
    </w:p>
    <w:p w:rsidR="008C384D" w:rsidRDefault="008C384D" w:rsidP="00E924B9">
      <w:pPr>
        <w:rPr>
          <w:rtl/>
          <w:lang w:eastAsia="he-IL"/>
        </w:rPr>
      </w:pPr>
      <w:r>
        <w:rPr>
          <w:rFonts w:hint="cs"/>
          <w:rtl/>
          <w:lang w:eastAsia="he-IL"/>
        </w:rPr>
        <w:t>רק בעניין הטכני, שנייה</w:t>
      </w:r>
      <w:bookmarkStart w:id="9495" w:name="_ETM_Q24_408256"/>
      <w:bookmarkEnd w:id="9495"/>
      <w:r>
        <w:rPr>
          <w:rFonts w:hint="cs"/>
          <w:rtl/>
          <w:lang w:eastAsia="he-IL"/>
        </w:rPr>
        <w:t>.</w:t>
      </w:r>
      <w:bookmarkStart w:id="9496" w:name="_ETM_Q24_410832"/>
      <w:bookmarkStart w:id="9497" w:name="_ETM_Q24_410867"/>
      <w:bookmarkEnd w:id="9496"/>
      <w:bookmarkEnd w:id="9497"/>
      <w:r>
        <w:rPr>
          <w:rFonts w:hint="cs"/>
          <w:rtl/>
          <w:lang w:eastAsia="he-IL"/>
        </w:rPr>
        <w:t xml:space="preserve"> סגרנו איתו.</w:t>
      </w:r>
    </w:p>
    <w:p w:rsidR="008C384D" w:rsidRDefault="008C384D" w:rsidP="00E924B9">
      <w:pPr>
        <w:rPr>
          <w:rtl/>
          <w:lang w:eastAsia="he-IL"/>
        </w:rPr>
      </w:pPr>
    </w:p>
    <w:p w:rsidR="008C384D" w:rsidRDefault="008C384D" w:rsidP="00A91E73">
      <w:pPr>
        <w:pStyle w:val="af8"/>
        <w:rPr>
          <w:rtl/>
        </w:rPr>
      </w:pPr>
      <w:bookmarkStart w:id="9498" w:name="ET_yor_6490_37"/>
      <w:r w:rsidRPr="00A91E73">
        <w:rPr>
          <w:rStyle w:val="TagStyle"/>
          <w:rtl/>
        </w:rPr>
        <w:t xml:space="preserve"> &lt;&lt; יור &gt;&gt;</w:t>
      </w:r>
      <w:r w:rsidR="003A1F77" w:rsidRPr="003A1F77">
        <w:rPr>
          <w:rtl/>
        </w:rPr>
        <w:t>הי</w:t>
      </w:r>
      <w:r>
        <w:rPr>
          <w:rtl/>
        </w:rPr>
        <w:t>ו"ר ניסים ואטורי:</w:t>
      </w:r>
      <w:r w:rsidRPr="00024B6F">
        <w:rPr>
          <w:rtl/>
        </w:rPr>
        <w:t xml:space="preserve"> </w:t>
      </w:r>
      <w:r w:rsidRPr="00A91E73">
        <w:rPr>
          <w:rStyle w:val="TagStyle"/>
          <w:rtl/>
        </w:rPr>
        <w:t>&lt;&lt; יור &gt;&gt;</w:t>
      </w:r>
      <w:r>
        <w:rPr>
          <w:rtl/>
        </w:rPr>
        <w:t xml:space="preserve"> </w:t>
      </w:r>
      <w:bookmarkEnd w:id="9498"/>
    </w:p>
    <w:p w:rsidR="008C384D" w:rsidRDefault="008C384D" w:rsidP="00E924B9">
      <w:pPr>
        <w:rPr>
          <w:rtl/>
          <w:lang w:eastAsia="he-IL"/>
        </w:rPr>
      </w:pPr>
    </w:p>
    <w:p w:rsidR="008C384D" w:rsidRDefault="008C384D" w:rsidP="00E924B9">
      <w:pPr>
        <w:rPr>
          <w:rtl/>
          <w:lang w:eastAsia="he-IL"/>
        </w:rPr>
      </w:pPr>
      <w:r>
        <w:rPr>
          <w:rFonts w:hint="cs"/>
          <w:rtl/>
          <w:lang w:eastAsia="he-IL"/>
        </w:rPr>
        <w:t>הכול בסדר.</w:t>
      </w:r>
    </w:p>
    <w:p w:rsidR="008C384D" w:rsidRDefault="008C384D" w:rsidP="00E924B9">
      <w:pPr>
        <w:rPr>
          <w:rtl/>
          <w:lang w:eastAsia="he-IL"/>
        </w:rPr>
      </w:pPr>
    </w:p>
    <w:p w:rsidR="008C384D" w:rsidRDefault="008C384D" w:rsidP="00A91E73">
      <w:pPr>
        <w:pStyle w:val="-"/>
        <w:rPr>
          <w:rtl/>
        </w:rPr>
      </w:pPr>
      <w:bookmarkStart w:id="9499" w:name="ET_speakercontinue_5765_38"/>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024B6F">
        <w:rPr>
          <w:rtl/>
        </w:rPr>
        <w:t xml:space="preserve"> </w:t>
      </w:r>
      <w:r w:rsidRPr="00A91E73">
        <w:rPr>
          <w:rStyle w:val="TagStyle"/>
          <w:rtl/>
        </w:rPr>
        <w:t>&lt;&lt; דובר_המשך &gt;&gt;</w:t>
      </w:r>
      <w:r>
        <w:rPr>
          <w:rtl/>
        </w:rPr>
        <w:t xml:space="preserve"> </w:t>
      </w:r>
      <w:bookmarkEnd w:id="9499"/>
    </w:p>
    <w:p w:rsidR="008C384D" w:rsidRDefault="008C384D" w:rsidP="00E924B9">
      <w:pPr>
        <w:rPr>
          <w:rtl/>
          <w:lang w:eastAsia="he-IL"/>
        </w:rPr>
      </w:pPr>
    </w:p>
    <w:p w:rsidR="008C384D" w:rsidRDefault="008C384D" w:rsidP="00E924B9">
      <w:pPr>
        <w:rPr>
          <w:rtl/>
          <w:lang w:eastAsia="he-IL"/>
        </w:rPr>
      </w:pPr>
      <w:r>
        <w:rPr>
          <w:rFonts w:hint="cs"/>
          <w:rtl/>
          <w:lang w:eastAsia="he-IL"/>
        </w:rPr>
        <w:t>סגרתי גם עם ינון</w:t>
      </w:r>
      <w:bookmarkStart w:id="9500" w:name="_ETM_Q24_412117"/>
      <w:bookmarkEnd w:id="9500"/>
      <w:r>
        <w:rPr>
          <w:rFonts w:hint="cs"/>
          <w:rtl/>
          <w:lang w:eastAsia="he-IL"/>
        </w:rPr>
        <w:t xml:space="preserve"> שנביא 300,000, 400,000 שקל</w:t>
      </w:r>
      <w:bookmarkStart w:id="9501" w:name="_ETM_Q24_414196"/>
      <w:bookmarkEnd w:id="9501"/>
      <w:r>
        <w:rPr>
          <w:rFonts w:hint="cs"/>
          <w:rtl/>
          <w:lang w:eastAsia="he-IL"/>
        </w:rPr>
        <w:t xml:space="preserve"> לחוק הזה, וקבענו שניקח שלושה שבועו</w:t>
      </w:r>
      <w:bookmarkStart w:id="9502" w:name="_ETM_Q24_419046"/>
      <w:bookmarkEnd w:id="9502"/>
      <w:r>
        <w:rPr>
          <w:rFonts w:hint="cs"/>
          <w:rtl/>
          <w:lang w:eastAsia="he-IL"/>
        </w:rPr>
        <w:t>ת ונביא אותו שוב להצבעה</w:t>
      </w:r>
      <w:bookmarkStart w:id="9503" w:name="_ETM_Q24_420836"/>
      <w:bookmarkEnd w:id="9503"/>
      <w:r>
        <w:rPr>
          <w:rFonts w:hint="cs"/>
          <w:rtl/>
          <w:lang w:eastAsia="he-IL"/>
        </w:rPr>
        <w:t xml:space="preserve"> פה בהסכמה מלאה,</w:t>
      </w:r>
      <w:bookmarkStart w:id="9504" w:name="_ETM_Q24_424996"/>
      <w:bookmarkEnd w:id="9504"/>
      <w:r>
        <w:rPr>
          <w:rFonts w:hint="cs"/>
          <w:rtl/>
          <w:lang w:eastAsia="he-IL"/>
        </w:rPr>
        <w:t xml:space="preserve"> ו</w:t>
      </w:r>
      <w:bookmarkStart w:id="9505" w:name="_ETM_Q24_422886"/>
      <w:bookmarkEnd w:id="9505"/>
      <w:r>
        <w:rPr>
          <w:rFonts w:hint="cs"/>
          <w:rtl/>
          <w:lang w:eastAsia="he-IL"/>
        </w:rPr>
        <w:t>גם נביא את החוקים של חבריי שנמצאים פה, שהם חוקים דומים</w:t>
      </w:r>
      <w:bookmarkStart w:id="9506" w:name="_ETM_Q24_427026"/>
      <w:bookmarkEnd w:id="9506"/>
      <w:r>
        <w:rPr>
          <w:rFonts w:hint="cs"/>
          <w:rtl/>
          <w:lang w:eastAsia="he-IL"/>
        </w:rPr>
        <w:t>.</w:t>
      </w:r>
    </w:p>
    <w:p w:rsidR="008C384D" w:rsidRDefault="008C384D" w:rsidP="00E924B9">
      <w:pPr>
        <w:rPr>
          <w:rtl/>
          <w:lang w:eastAsia="he-IL"/>
        </w:rPr>
      </w:pPr>
    </w:p>
    <w:p w:rsidR="008C384D" w:rsidRDefault="008C384D" w:rsidP="00A91E73">
      <w:pPr>
        <w:pStyle w:val="af7"/>
        <w:rPr>
          <w:rtl/>
        </w:rPr>
      </w:pPr>
      <w:bookmarkStart w:id="9507" w:name="ET_interruption_5115_39"/>
      <w:r w:rsidRPr="00A91E73">
        <w:rPr>
          <w:rStyle w:val="TagStyle"/>
          <w:rtl/>
        </w:rPr>
        <w:t xml:space="preserve"> &lt;&lt; קריאה &gt;&gt;</w:t>
      </w:r>
      <w:r w:rsidR="003A1F77">
        <w:rPr>
          <w:rtl/>
        </w:rPr>
        <w:t>פנינה</w:t>
      </w:r>
      <w:r>
        <w:rPr>
          <w:rtl/>
        </w:rPr>
        <w:t xml:space="preserve"> תמנו (המחנה הממלכתי):</w:t>
      </w:r>
      <w:r w:rsidRPr="0000788E">
        <w:rPr>
          <w:rtl/>
        </w:rPr>
        <w:t xml:space="preserve"> </w:t>
      </w:r>
      <w:r w:rsidRPr="00A91E73">
        <w:rPr>
          <w:rStyle w:val="TagStyle"/>
          <w:rtl/>
        </w:rPr>
        <w:t>&lt;&lt; קריאה &gt;&gt;</w:t>
      </w:r>
      <w:r>
        <w:rPr>
          <w:rtl/>
        </w:rPr>
        <w:t xml:space="preserve"> </w:t>
      </w:r>
      <w:bookmarkEnd w:id="9507"/>
    </w:p>
    <w:p w:rsidR="008C384D" w:rsidRDefault="008C384D" w:rsidP="00E924B9">
      <w:pPr>
        <w:rPr>
          <w:rtl/>
          <w:lang w:eastAsia="he-IL"/>
        </w:rPr>
      </w:pPr>
    </w:p>
    <w:p w:rsidR="008C384D" w:rsidRDefault="008C384D" w:rsidP="00E924B9">
      <w:pPr>
        <w:rPr>
          <w:rtl/>
          <w:lang w:eastAsia="he-IL"/>
        </w:rPr>
      </w:pPr>
      <w:r>
        <w:rPr>
          <w:rFonts w:hint="cs"/>
          <w:rtl/>
          <w:lang w:eastAsia="he-IL"/>
        </w:rPr>
        <w:t>לפני שאתה יורד, יש לנו</w:t>
      </w:r>
      <w:bookmarkStart w:id="9508" w:name="_ETM_Q24_429474"/>
      <w:bookmarkEnd w:id="9508"/>
      <w:r>
        <w:rPr>
          <w:rFonts w:hint="cs"/>
          <w:rtl/>
          <w:lang w:eastAsia="he-IL"/>
        </w:rPr>
        <w:t xml:space="preserve"> את הסדרנים היקרים שעוזבים אותנו.</w:t>
      </w:r>
      <w:bookmarkStart w:id="9509" w:name="_ETM_Q24_431563"/>
      <w:bookmarkEnd w:id="9509"/>
    </w:p>
    <w:p w:rsidR="008C384D" w:rsidRDefault="008C384D" w:rsidP="00E924B9">
      <w:pPr>
        <w:rPr>
          <w:rtl/>
          <w:lang w:eastAsia="he-IL"/>
        </w:rPr>
      </w:pPr>
    </w:p>
    <w:p w:rsidR="008C384D" w:rsidRDefault="008C384D" w:rsidP="00A91E73">
      <w:pPr>
        <w:pStyle w:val="-"/>
        <w:rPr>
          <w:rtl/>
        </w:rPr>
      </w:pPr>
      <w:bookmarkStart w:id="9510" w:name="ET_speakercontinue_5765_40"/>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00788E">
        <w:rPr>
          <w:rtl/>
        </w:rPr>
        <w:t xml:space="preserve"> </w:t>
      </w:r>
      <w:r w:rsidRPr="00A91E73">
        <w:rPr>
          <w:rStyle w:val="TagStyle"/>
          <w:rtl/>
        </w:rPr>
        <w:t>&lt;&lt; דובר_המשך &gt;&gt;</w:t>
      </w:r>
      <w:r>
        <w:rPr>
          <w:rtl/>
        </w:rPr>
        <w:t xml:space="preserve"> </w:t>
      </w:r>
      <w:bookmarkEnd w:id="9510"/>
    </w:p>
    <w:p w:rsidR="008C384D" w:rsidRDefault="008C384D" w:rsidP="00E924B9">
      <w:pPr>
        <w:rPr>
          <w:rtl/>
          <w:lang w:eastAsia="he-IL"/>
        </w:rPr>
      </w:pPr>
    </w:p>
    <w:p w:rsidR="008C384D" w:rsidRDefault="008C384D" w:rsidP="00E924B9">
      <w:pPr>
        <w:rPr>
          <w:rtl/>
          <w:lang w:eastAsia="he-IL"/>
        </w:rPr>
      </w:pPr>
      <w:r>
        <w:rPr>
          <w:rFonts w:hint="cs"/>
          <w:rtl/>
          <w:lang w:eastAsia="he-IL"/>
        </w:rPr>
        <w:t>אני אמרתי אותם.</w:t>
      </w:r>
      <w:bookmarkStart w:id="9511" w:name="_ETM_Q24_433243"/>
      <w:bookmarkEnd w:id="9511"/>
    </w:p>
    <w:p w:rsidR="008C384D" w:rsidRDefault="008C384D" w:rsidP="00E924B9">
      <w:pPr>
        <w:rPr>
          <w:rtl/>
          <w:lang w:eastAsia="he-IL"/>
        </w:rPr>
      </w:pPr>
    </w:p>
    <w:p w:rsidR="008C384D" w:rsidRDefault="008C384D" w:rsidP="00A91E73">
      <w:pPr>
        <w:pStyle w:val="af8"/>
        <w:rPr>
          <w:rtl/>
        </w:rPr>
      </w:pPr>
      <w:bookmarkStart w:id="9512" w:name="ET_yor_6490_41"/>
      <w:r w:rsidRPr="00A91E73">
        <w:rPr>
          <w:rStyle w:val="TagStyle"/>
          <w:rtl/>
        </w:rPr>
        <w:t xml:space="preserve"> &lt;&lt; יור &gt;&gt;</w:t>
      </w:r>
      <w:r w:rsidR="003A1F77" w:rsidRPr="003A1F77">
        <w:rPr>
          <w:rtl/>
        </w:rPr>
        <w:t>הי</w:t>
      </w:r>
      <w:r>
        <w:rPr>
          <w:rtl/>
        </w:rPr>
        <w:t>ו"ר ניסים ואטורי:</w:t>
      </w:r>
      <w:r w:rsidRPr="0000788E">
        <w:rPr>
          <w:rtl/>
        </w:rPr>
        <w:t xml:space="preserve"> </w:t>
      </w:r>
      <w:r w:rsidRPr="00A91E73">
        <w:rPr>
          <w:rStyle w:val="TagStyle"/>
          <w:rtl/>
        </w:rPr>
        <w:t>&lt;&lt; יור &gt;&gt;</w:t>
      </w:r>
      <w:r>
        <w:rPr>
          <w:rtl/>
        </w:rPr>
        <w:t xml:space="preserve"> </w:t>
      </w:r>
      <w:bookmarkEnd w:id="9512"/>
    </w:p>
    <w:p w:rsidR="008C384D" w:rsidRDefault="008C384D" w:rsidP="00E924B9">
      <w:pPr>
        <w:rPr>
          <w:rtl/>
          <w:lang w:eastAsia="he-IL"/>
        </w:rPr>
      </w:pPr>
    </w:p>
    <w:p w:rsidR="008C384D" w:rsidRDefault="008C384D" w:rsidP="00E924B9">
      <w:pPr>
        <w:rPr>
          <w:rtl/>
          <w:lang w:eastAsia="he-IL"/>
        </w:rPr>
      </w:pPr>
      <w:r>
        <w:rPr>
          <w:rFonts w:hint="cs"/>
          <w:rtl/>
          <w:lang w:eastAsia="he-IL"/>
        </w:rPr>
        <w:t>אמרנו, הוא אמר בהתחלה.</w:t>
      </w:r>
      <w:bookmarkStart w:id="9513" w:name="_ETM_Q24_435303"/>
      <w:bookmarkEnd w:id="9513"/>
    </w:p>
    <w:p w:rsidR="008C384D" w:rsidRDefault="008C384D" w:rsidP="00E924B9">
      <w:pPr>
        <w:rPr>
          <w:rtl/>
          <w:lang w:eastAsia="he-IL"/>
        </w:rPr>
      </w:pPr>
    </w:p>
    <w:p w:rsidR="008C384D" w:rsidRDefault="008C384D" w:rsidP="00A91E73">
      <w:pPr>
        <w:pStyle w:val="-"/>
        <w:rPr>
          <w:rtl/>
        </w:rPr>
      </w:pPr>
      <w:bookmarkStart w:id="9514" w:name="ET_speakercontinue_5765_42"/>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00788E">
        <w:rPr>
          <w:rtl/>
        </w:rPr>
        <w:t xml:space="preserve"> </w:t>
      </w:r>
      <w:r w:rsidRPr="00A91E73">
        <w:rPr>
          <w:rStyle w:val="TagStyle"/>
          <w:rtl/>
        </w:rPr>
        <w:t>&lt;&lt; דובר_המשך &gt;&gt;</w:t>
      </w:r>
      <w:r>
        <w:rPr>
          <w:rtl/>
        </w:rPr>
        <w:t xml:space="preserve"> </w:t>
      </w:r>
      <w:bookmarkEnd w:id="9514"/>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אז אנחנו </w:t>
      </w:r>
      <w:r w:rsidR="00E30D80">
        <w:rPr>
          <w:rFonts w:hint="cs"/>
          <w:rtl/>
          <w:lang w:eastAsia="he-IL"/>
        </w:rPr>
        <w:t>– – –</w:t>
      </w:r>
    </w:p>
    <w:p w:rsidR="008C384D" w:rsidRDefault="008C384D" w:rsidP="00E924B9">
      <w:pPr>
        <w:rPr>
          <w:rtl/>
          <w:lang w:eastAsia="he-IL"/>
        </w:rPr>
      </w:pPr>
    </w:p>
    <w:p w:rsidR="00FA6520" w:rsidRDefault="00FA6520" w:rsidP="00FA6520">
      <w:pPr>
        <w:pStyle w:val="af8"/>
        <w:rPr>
          <w:rtl/>
        </w:rPr>
      </w:pPr>
      <w:bookmarkStart w:id="9515" w:name="ET_yor_6490_1356"/>
      <w:r w:rsidRPr="00FA6520">
        <w:rPr>
          <w:rStyle w:val="TagStyle"/>
          <w:rtl/>
        </w:rPr>
        <w:t xml:space="preserve"> &lt;&lt; יור &gt;&gt;</w:t>
      </w:r>
      <w:r w:rsidR="003A1F77" w:rsidRPr="003A1F77">
        <w:rPr>
          <w:rtl/>
        </w:rPr>
        <w:t>הי</w:t>
      </w:r>
      <w:r>
        <w:rPr>
          <w:rtl/>
        </w:rPr>
        <w:t>ו"ר ניסים ואטורי:</w:t>
      </w:r>
      <w:r w:rsidRPr="0000788E">
        <w:rPr>
          <w:rtl/>
        </w:rPr>
        <w:t xml:space="preserve"> </w:t>
      </w:r>
      <w:r w:rsidRPr="00FA6520">
        <w:rPr>
          <w:rStyle w:val="TagStyle"/>
          <w:rtl/>
        </w:rPr>
        <w:t>&lt;&lt; יור &gt;&gt;</w:t>
      </w:r>
      <w:bookmarkEnd w:id="9515"/>
      <w:r w:rsidRPr="00FA6520">
        <w:rPr>
          <w:rStyle w:val="TagStyle"/>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תביאי לי</w:t>
      </w:r>
      <w:bookmarkStart w:id="9516" w:name="_ETM_Q24_438513"/>
      <w:bookmarkEnd w:id="9516"/>
      <w:r>
        <w:rPr>
          <w:rFonts w:hint="cs"/>
          <w:rtl/>
          <w:lang w:eastAsia="he-IL"/>
        </w:rPr>
        <w:t>.</w:t>
      </w:r>
    </w:p>
    <w:p w:rsidR="008C384D" w:rsidRDefault="008C384D" w:rsidP="00E924B9">
      <w:pPr>
        <w:rPr>
          <w:rtl/>
          <w:lang w:eastAsia="he-IL"/>
        </w:rPr>
      </w:pPr>
    </w:p>
    <w:p w:rsidR="008C384D" w:rsidRDefault="008C384D" w:rsidP="00A91E73">
      <w:pPr>
        <w:pStyle w:val="-"/>
        <w:rPr>
          <w:rtl/>
        </w:rPr>
      </w:pPr>
      <w:bookmarkStart w:id="9517" w:name="ET_speakercontinue_5765_44"/>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8146D8">
        <w:rPr>
          <w:rtl/>
        </w:rPr>
        <w:t xml:space="preserve"> </w:t>
      </w:r>
      <w:r w:rsidRPr="00A91E73">
        <w:rPr>
          <w:rStyle w:val="TagStyle"/>
          <w:rtl/>
        </w:rPr>
        <w:t>&lt;&lt; דובר_המשך &gt;&gt;</w:t>
      </w:r>
      <w:r>
        <w:rPr>
          <w:rtl/>
        </w:rPr>
        <w:t xml:space="preserve"> </w:t>
      </w:r>
      <w:bookmarkEnd w:id="9517"/>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המזכיר, </w:t>
      </w:r>
      <w:bookmarkStart w:id="9518" w:name="_ETM_Q24_441823"/>
      <w:bookmarkEnd w:id="9518"/>
      <w:r>
        <w:rPr>
          <w:rFonts w:hint="cs"/>
          <w:rtl/>
          <w:lang w:eastAsia="he-IL"/>
        </w:rPr>
        <w:t>אנחנו לא נביא את החוק להצבעה. השר ישיב את תשובתו, בעוד ש</w:t>
      </w:r>
      <w:bookmarkStart w:id="9519" w:name="_ETM_Q24_445753"/>
      <w:bookmarkEnd w:id="9519"/>
      <w:r>
        <w:rPr>
          <w:rFonts w:hint="cs"/>
          <w:rtl/>
          <w:lang w:eastAsia="he-IL"/>
        </w:rPr>
        <w:t>לושה שבועות נביא את זה שוב למליאה</w:t>
      </w:r>
      <w:bookmarkStart w:id="9520" w:name="_ETM_Q24_447403"/>
      <w:bookmarkEnd w:id="9520"/>
      <w:r>
        <w:rPr>
          <w:rFonts w:hint="cs"/>
          <w:rtl/>
          <w:lang w:eastAsia="he-IL"/>
        </w:rPr>
        <w:t>, ואז אני אתייחס אליו. אני מקווה שנביא את זה</w:t>
      </w:r>
      <w:bookmarkStart w:id="9521" w:name="_ETM_Q24_451702"/>
      <w:bookmarkEnd w:id="9521"/>
      <w:r>
        <w:rPr>
          <w:rFonts w:hint="cs"/>
          <w:rtl/>
          <w:lang w:eastAsia="he-IL"/>
        </w:rPr>
        <w:t xml:space="preserve"> בהסכמה.</w:t>
      </w:r>
    </w:p>
    <w:p w:rsidR="008C384D" w:rsidRDefault="008C384D" w:rsidP="00E924B9">
      <w:pPr>
        <w:rPr>
          <w:rtl/>
          <w:lang w:eastAsia="he-IL"/>
        </w:rPr>
      </w:pPr>
    </w:p>
    <w:p w:rsidR="008C384D" w:rsidRDefault="008C384D" w:rsidP="00A91E73">
      <w:pPr>
        <w:pStyle w:val="af8"/>
        <w:rPr>
          <w:rtl/>
        </w:rPr>
      </w:pPr>
      <w:bookmarkStart w:id="9522" w:name="ET_yor_6490_45"/>
      <w:r w:rsidRPr="00A91E73">
        <w:rPr>
          <w:rStyle w:val="TagStyle"/>
          <w:rtl/>
        </w:rPr>
        <w:t xml:space="preserve"> &lt;&lt; יור &gt;&gt;</w:t>
      </w:r>
      <w:r w:rsidR="003A1F77" w:rsidRPr="003A1F77">
        <w:rPr>
          <w:rtl/>
        </w:rPr>
        <w:t>הי</w:t>
      </w:r>
      <w:r>
        <w:rPr>
          <w:rtl/>
        </w:rPr>
        <w:t>ו"ר ניסים ואטורי:</w:t>
      </w:r>
      <w:r w:rsidRPr="00BF6859">
        <w:rPr>
          <w:rtl/>
        </w:rPr>
        <w:t xml:space="preserve"> </w:t>
      </w:r>
      <w:r w:rsidRPr="00A91E73">
        <w:rPr>
          <w:rStyle w:val="TagStyle"/>
          <w:rtl/>
        </w:rPr>
        <w:t>&lt;&lt; יור &gt;&gt;</w:t>
      </w:r>
      <w:r>
        <w:rPr>
          <w:rtl/>
        </w:rPr>
        <w:t xml:space="preserve"> </w:t>
      </w:r>
      <w:bookmarkEnd w:id="9522"/>
    </w:p>
    <w:p w:rsidR="008C384D" w:rsidRDefault="008C384D" w:rsidP="00E924B9">
      <w:pPr>
        <w:rPr>
          <w:rtl/>
          <w:lang w:eastAsia="he-IL"/>
        </w:rPr>
      </w:pPr>
    </w:p>
    <w:p w:rsidR="008C384D" w:rsidRDefault="008C384D" w:rsidP="00E924B9">
      <w:pPr>
        <w:rPr>
          <w:rtl/>
          <w:lang w:eastAsia="he-IL"/>
        </w:rPr>
      </w:pPr>
      <w:r>
        <w:rPr>
          <w:rFonts w:hint="cs"/>
          <w:rtl/>
          <w:lang w:eastAsia="he-IL"/>
        </w:rPr>
        <w:t>השר יעלה קודם.</w:t>
      </w:r>
    </w:p>
    <w:p w:rsidR="008C384D" w:rsidRDefault="008C384D" w:rsidP="00E924B9">
      <w:pPr>
        <w:rPr>
          <w:rtl/>
          <w:lang w:eastAsia="he-IL"/>
        </w:rPr>
      </w:pPr>
    </w:p>
    <w:p w:rsidR="008C384D" w:rsidRDefault="008C384D" w:rsidP="00A91E73">
      <w:pPr>
        <w:pStyle w:val="-"/>
        <w:rPr>
          <w:rtl/>
        </w:rPr>
      </w:pPr>
      <w:bookmarkStart w:id="9523" w:name="ET_speakercontinue_5765_46"/>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BF6859">
        <w:rPr>
          <w:rtl/>
        </w:rPr>
        <w:t xml:space="preserve"> </w:t>
      </w:r>
      <w:r w:rsidRPr="00A91E73">
        <w:rPr>
          <w:rStyle w:val="TagStyle"/>
          <w:rtl/>
        </w:rPr>
        <w:t>&lt;&lt; דובר_המשך &gt;&gt;</w:t>
      </w:r>
      <w:r>
        <w:rPr>
          <w:rtl/>
        </w:rPr>
        <w:t xml:space="preserve"> </w:t>
      </w:r>
      <w:bookmarkEnd w:id="9523"/>
    </w:p>
    <w:p w:rsidR="008C384D" w:rsidRDefault="008C384D" w:rsidP="00E924B9">
      <w:pPr>
        <w:rPr>
          <w:rtl/>
          <w:lang w:eastAsia="he-IL"/>
        </w:rPr>
      </w:pPr>
    </w:p>
    <w:p w:rsidR="008C384D" w:rsidRDefault="008C384D" w:rsidP="00E924B9">
      <w:pPr>
        <w:rPr>
          <w:rtl/>
          <w:lang w:eastAsia="he-IL"/>
        </w:rPr>
      </w:pPr>
      <w:r>
        <w:rPr>
          <w:rFonts w:hint="cs"/>
          <w:rtl/>
          <w:lang w:eastAsia="he-IL"/>
        </w:rPr>
        <w:t>אז אני סיכמתי עם השר</w:t>
      </w:r>
      <w:bookmarkStart w:id="9524" w:name="_ETM_Q24_454413"/>
      <w:bookmarkEnd w:id="9524"/>
      <w:r>
        <w:rPr>
          <w:rFonts w:hint="cs"/>
          <w:rtl/>
          <w:lang w:eastAsia="he-IL"/>
        </w:rPr>
        <w:t>. איזה שר?</w:t>
      </w:r>
    </w:p>
    <w:p w:rsidR="008C384D" w:rsidRDefault="008C384D" w:rsidP="00E924B9">
      <w:pPr>
        <w:rPr>
          <w:rtl/>
          <w:lang w:eastAsia="he-IL"/>
        </w:rPr>
      </w:pPr>
    </w:p>
    <w:p w:rsidR="008C384D" w:rsidRDefault="008C384D" w:rsidP="00A91E73">
      <w:pPr>
        <w:pStyle w:val="af8"/>
        <w:rPr>
          <w:rtl/>
        </w:rPr>
      </w:pPr>
      <w:bookmarkStart w:id="9525" w:name="ET_yor_6490_47"/>
      <w:r w:rsidRPr="00A91E73">
        <w:rPr>
          <w:rStyle w:val="TagStyle"/>
          <w:rtl/>
        </w:rPr>
        <w:t xml:space="preserve"> &lt;&lt; יור &gt;&gt;</w:t>
      </w:r>
      <w:r w:rsidR="003A1F77" w:rsidRPr="003A1F77">
        <w:rPr>
          <w:rtl/>
        </w:rPr>
        <w:t>הי</w:t>
      </w:r>
      <w:r>
        <w:rPr>
          <w:rtl/>
        </w:rPr>
        <w:t>ו"ר ניסים ואטורי:</w:t>
      </w:r>
      <w:r w:rsidRPr="00AA3A3B">
        <w:rPr>
          <w:rtl/>
        </w:rPr>
        <w:t xml:space="preserve"> </w:t>
      </w:r>
      <w:r w:rsidRPr="00A91E73">
        <w:rPr>
          <w:rStyle w:val="TagStyle"/>
          <w:rtl/>
        </w:rPr>
        <w:t>&lt;&lt; יור &gt;&gt;</w:t>
      </w:r>
      <w:r>
        <w:rPr>
          <w:rtl/>
        </w:rPr>
        <w:t xml:space="preserve"> </w:t>
      </w:r>
      <w:bookmarkEnd w:id="9525"/>
    </w:p>
    <w:p w:rsidR="008C384D" w:rsidRDefault="008C384D" w:rsidP="00E924B9">
      <w:pPr>
        <w:rPr>
          <w:rtl/>
          <w:lang w:eastAsia="he-IL"/>
        </w:rPr>
      </w:pPr>
    </w:p>
    <w:p w:rsidR="008C384D" w:rsidRDefault="008C384D" w:rsidP="00E924B9">
      <w:pPr>
        <w:rPr>
          <w:rtl/>
          <w:lang w:eastAsia="he-IL"/>
        </w:rPr>
      </w:pPr>
      <w:r>
        <w:rPr>
          <w:rFonts w:hint="cs"/>
          <w:rtl/>
          <w:lang w:eastAsia="he-IL"/>
        </w:rPr>
        <w:t>מי הש</w:t>
      </w:r>
      <w:bookmarkStart w:id="9526" w:name="_ETM_Q24_458772"/>
      <w:bookmarkEnd w:id="9526"/>
      <w:r>
        <w:rPr>
          <w:rFonts w:hint="cs"/>
          <w:rtl/>
          <w:lang w:eastAsia="he-IL"/>
        </w:rPr>
        <w:t>ר?</w:t>
      </w:r>
    </w:p>
    <w:p w:rsidR="008C384D" w:rsidRDefault="008C384D" w:rsidP="00E924B9">
      <w:pPr>
        <w:rPr>
          <w:rtl/>
          <w:lang w:eastAsia="he-IL"/>
        </w:rPr>
      </w:pPr>
    </w:p>
    <w:p w:rsidR="008C384D" w:rsidRDefault="008C384D" w:rsidP="00A91E73">
      <w:pPr>
        <w:pStyle w:val="af7"/>
        <w:rPr>
          <w:rtl/>
        </w:rPr>
      </w:pPr>
      <w:bookmarkStart w:id="9527" w:name="ET_interruption_5115_48"/>
      <w:r w:rsidRPr="00A91E73">
        <w:rPr>
          <w:rStyle w:val="TagStyle"/>
          <w:rtl/>
        </w:rPr>
        <w:t xml:space="preserve"> &lt;&lt; קריאה &gt;&gt;</w:t>
      </w:r>
      <w:r w:rsidR="003A1F77">
        <w:rPr>
          <w:rtl/>
        </w:rPr>
        <w:t>פנינה</w:t>
      </w:r>
      <w:r>
        <w:rPr>
          <w:rtl/>
        </w:rPr>
        <w:t xml:space="preserve"> תמנו (המחנה הממלכתי):</w:t>
      </w:r>
      <w:r w:rsidRPr="00AA3A3B">
        <w:rPr>
          <w:rtl/>
        </w:rPr>
        <w:t xml:space="preserve"> </w:t>
      </w:r>
      <w:r w:rsidRPr="00A91E73">
        <w:rPr>
          <w:rStyle w:val="TagStyle"/>
          <w:rtl/>
        </w:rPr>
        <w:t>&lt;&lt; קריאה &gt;&gt;</w:t>
      </w:r>
      <w:r>
        <w:rPr>
          <w:rtl/>
        </w:rPr>
        <w:t xml:space="preserve"> </w:t>
      </w:r>
      <w:bookmarkEnd w:id="9527"/>
    </w:p>
    <w:p w:rsidR="008C384D" w:rsidRDefault="008C384D" w:rsidP="00E924B9">
      <w:pPr>
        <w:rPr>
          <w:rtl/>
          <w:lang w:eastAsia="he-IL"/>
        </w:rPr>
      </w:pPr>
    </w:p>
    <w:p w:rsidR="008C384D" w:rsidRDefault="008C384D" w:rsidP="00E924B9">
      <w:pPr>
        <w:rPr>
          <w:rtl/>
          <w:lang w:eastAsia="he-IL"/>
        </w:rPr>
      </w:pPr>
      <w:r>
        <w:rPr>
          <w:rFonts w:hint="cs"/>
          <w:rtl/>
          <w:lang w:eastAsia="he-IL"/>
        </w:rPr>
        <w:t>תקריא את השמות, תגיד להם תודה.</w:t>
      </w:r>
    </w:p>
    <w:p w:rsidR="008C384D" w:rsidRDefault="008C384D" w:rsidP="00E924B9">
      <w:pPr>
        <w:rPr>
          <w:rtl/>
          <w:lang w:eastAsia="he-IL"/>
        </w:rPr>
      </w:pPr>
    </w:p>
    <w:p w:rsidR="008C384D" w:rsidRDefault="008C384D" w:rsidP="00A91E73">
      <w:pPr>
        <w:pStyle w:val="-"/>
        <w:rPr>
          <w:rtl/>
        </w:rPr>
      </w:pPr>
      <w:bookmarkStart w:id="9528" w:name="ET_speakercontinue_5765_50"/>
      <w:r w:rsidRPr="00A91E73">
        <w:rPr>
          <w:rStyle w:val="TagStyle"/>
          <w:rtl/>
        </w:rPr>
        <w:t>&lt;&lt; דובר_המשך &gt;&gt;</w:t>
      </w:r>
      <w:r w:rsidR="003A1F77" w:rsidRPr="003A1F77">
        <w:rPr>
          <w:rtl/>
        </w:rPr>
        <w:t>מיכאל מרדכי</w:t>
      </w:r>
      <w:r>
        <w:rPr>
          <w:rtl/>
        </w:rPr>
        <w:t xml:space="preserve"> ביטון (המחנה הממלכתי):</w:t>
      </w:r>
      <w:r w:rsidRPr="00AA3A3B">
        <w:rPr>
          <w:rtl/>
        </w:rPr>
        <w:t xml:space="preserve"> </w:t>
      </w:r>
      <w:r w:rsidRPr="00A91E73">
        <w:rPr>
          <w:rStyle w:val="TagStyle"/>
          <w:rtl/>
        </w:rPr>
        <w:t>&lt;&lt; דובר_המשך &gt;&gt;</w:t>
      </w:r>
      <w:r>
        <w:rPr>
          <w:rtl/>
        </w:rPr>
        <w:t xml:space="preserve"> </w:t>
      </w:r>
      <w:bookmarkEnd w:id="9528"/>
    </w:p>
    <w:p w:rsidR="008C384D" w:rsidRPr="00AA3A3B" w:rsidRDefault="008C384D" w:rsidP="00E924B9">
      <w:pPr>
        <w:rPr>
          <w:rtl/>
          <w:lang w:eastAsia="he-IL"/>
        </w:rPr>
      </w:pPr>
    </w:p>
    <w:p w:rsidR="008C384D" w:rsidRDefault="008C384D" w:rsidP="00E924B9">
      <w:pPr>
        <w:rPr>
          <w:rtl/>
          <w:lang w:eastAsia="he-IL"/>
        </w:rPr>
      </w:pPr>
      <w:r>
        <w:rPr>
          <w:rFonts w:hint="cs"/>
          <w:rtl/>
          <w:lang w:eastAsia="he-IL"/>
        </w:rPr>
        <w:t>קרעי, אתה נציג הממשלה עכשיו במליאה?</w:t>
      </w:r>
      <w:bookmarkStart w:id="9529" w:name="_ETM_Q24_462762"/>
      <w:bookmarkEnd w:id="9529"/>
      <w:r>
        <w:rPr>
          <w:rFonts w:hint="cs"/>
          <w:rtl/>
          <w:lang w:eastAsia="he-IL"/>
        </w:rPr>
        <w:t xml:space="preserve"> מי השר?</w:t>
      </w:r>
      <w:bookmarkStart w:id="9530" w:name="_ETM_Q24_465373"/>
      <w:bookmarkEnd w:id="9530"/>
      <w:r>
        <w:rPr>
          <w:rFonts w:hint="cs"/>
          <w:rtl/>
          <w:lang w:eastAsia="he-IL"/>
        </w:rPr>
        <w:t xml:space="preserve"> ביטון?</w:t>
      </w:r>
    </w:p>
    <w:p w:rsidR="008C384D" w:rsidRDefault="008C384D" w:rsidP="00E924B9">
      <w:pPr>
        <w:rPr>
          <w:rtl/>
          <w:lang w:eastAsia="he-IL"/>
        </w:rPr>
      </w:pPr>
    </w:p>
    <w:p w:rsidR="008C384D" w:rsidRDefault="008C384D" w:rsidP="00A91E73">
      <w:pPr>
        <w:pStyle w:val="af7"/>
        <w:rPr>
          <w:rtl/>
        </w:rPr>
      </w:pPr>
      <w:bookmarkStart w:id="9531" w:name="ET_interruption_6053_51"/>
      <w:r w:rsidRPr="00A91E73">
        <w:rPr>
          <w:rStyle w:val="TagStyle"/>
          <w:rtl/>
        </w:rPr>
        <w:t xml:space="preserve"> &lt;&lt; קריאה &gt;&gt;</w:t>
      </w:r>
      <w:r w:rsidR="003A1F77" w:rsidRPr="003A1F77">
        <w:rPr>
          <w:rtl/>
        </w:rPr>
        <w:t>יוסף</w:t>
      </w:r>
      <w:r>
        <w:rPr>
          <w:rtl/>
        </w:rPr>
        <w:t xml:space="preserve"> טייב (ש"ס):</w:t>
      </w:r>
      <w:r w:rsidRPr="00AD0EDF">
        <w:rPr>
          <w:rtl/>
        </w:rPr>
        <w:t xml:space="preserve"> </w:t>
      </w:r>
      <w:r w:rsidRPr="00A91E73">
        <w:rPr>
          <w:rStyle w:val="TagStyle"/>
          <w:rtl/>
        </w:rPr>
        <w:t>&lt;&lt; קריאה &gt;&gt;</w:t>
      </w:r>
      <w:r>
        <w:rPr>
          <w:rtl/>
        </w:rPr>
        <w:t xml:space="preserve"> </w:t>
      </w:r>
      <w:bookmarkEnd w:id="9531"/>
    </w:p>
    <w:p w:rsidR="008C384D" w:rsidRDefault="008C384D" w:rsidP="00E924B9">
      <w:pPr>
        <w:rPr>
          <w:rtl/>
          <w:lang w:eastAsia="he-IL"/>
        </w:rPr>
      </w:pPr>
    </w:p>
    <w:p w:rsidR="008C384D" w:rsidRDefault="008C384D" w:rsidP="00E924B9">
      <w:pPr>
        <w:rPr>
          <w:rtl/>
          <w:lang w:eastAsia="he-IL"/>
        </w:rPr>
      </w:pPr>
      <w:r>
        <w:rPr>
          <w:rFonts w:hint="cs"/>
          <w:rtl/>
          <w:lang w:eastAsia="he-IL"/>
        </w:rPr>
        <w:t>ביטון את ביטון.</w:t>
      </w:r>
      <w:bookmarkStart w:id="9532" w:name="_ETM_Q24_467003"/>
      <w:bookmarkEnd w:id="9532"/>
    </w:p>
    <w:p w:rsidR="008C384D" w:rsidRDefault="008C384D" w:rsidP="00E924B9">
      <w:pPr>
        <w:rPr>
          <w:rtl/>
          <w:lang w:eastAsia="he-IL"/>
        </w:rPr>
      </w:pPr>
    </w:p>
    <w:p w:rsidR="008C384D" w:rsidRDefault="008C384D" w:rsidP="00A91E73">
      <w:pPr>
        <w:pStyle w:val="-"/>
        <w:rPr>
          <w:rtl/>
        </w:rPr>
      </w:pPr>
      <w:bookmarkStart w:id="9533" w:name="ET_speakercontinue_5765_52"/>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AD0EDF">
        <w:rPr>
          <w:rtl/>
        </w:rPr>
        <w:t xml:space="preserve"> </w:t>
      </w:r>
      <w:r w:rsidRPr="00A91E73">
        <w:rPr>
          <w:rStyle w:val="TagStyle"/>
          <w:rtl/>
        </w:rPr>
        <w:t>&lt;&lt; דובר_המשך &gt;&gt;</w:t>
      </w:r>
      <w:r>
        <w:rPr>
          <w:rtl/>
        </w:rPr>
        <w:t xml:space="preserve"> </w:t>
      </w:r>
      <w:bookmarkEnd w:id="9533"/>
    </w:p>
    <w:p w:rsidR="008C384D" w:rsidRDefault="008C384D" w:rsidP="00E924B9">
      <w:pPr>
        <w:rPr>
          <w:rtl/>
          <w:lang w:eastAsia="he-IL"/>
        </w:rPr>
      </w:pPr>
    </w:p>
    <w:p w:rsidR="008C384D" w:rsidRDefault="008C384D" w:rsidP="00E924B9">
      <w:pPr>
        <w:rPr>
          <w:rtl/>
          <w:lang w:eastAsia="he-IL"/>
        </w:rPr>
      </w:pPr>
      <w:r>
        <w:rPr>
          <w:rFonts w:hint="cs"/>
          <w:rtl/>
          <w:lang w:eastAsia="he-IL"/>
        </w:rPr>
        <w:t>יופי, אז מה שעשו בוועדת שרים</w:t>
      </w:r>
      <w:bookmarkStart w:id="9534" w:name="_ETM_Q24_469613"/>
      <w:bookmarkEnd w:id="9534"/>
      <w:r>
        <w:rPr>
          <w:rFonts w:hint="cs"/>
          <w:rtl/>
          <w:lang w:eastAsia="he-IL"/>
        </w:rPr>
        <w:t xml:space="preserve"> </w:t>
      </w:r>
      <w:r>
        <w:rPr>
          <w:rFonts w:hint="eastAsia"/>
          <w:rtl/>
          <w:lang w:eastAsia="he-IL"/>
        </w:rPr>
        <w:t>–</w:t>
      </w:r>
      <w:r>
        <w:rPr>
          <w:rFonts w:hint="cs"/>
          <w:rtl/>
          <w:lang w:eastAsia="he-IL"/>
        </w:rPr>
        <w:t xml:space="preserve"> שר התרבות אמר: </w:t>
      </w:r>
      <w:bookmarkStart w:id="9535" w:name="_ETM_Q24_471823"/>
      <w:bookmarkEnd w:id="9535"/>
      <w:r>
        <w:rPr>
          <w:rFonts w:hint="cs"/>
          <w:rtl/>
          <w:lang w:eastAsia="he-IL"/>
        </w:rPr>
        <w:t>אני בעד החוק, אבל ועדת השרים אמרה: נידחה בשלושה חודשים.</w:t>
      </w:r>
      <w:bookmarkStart w:id="9536" w:name="_ETM_Q24_475743"/>
      <w:bookmarkEnd w:id="9536"/>
      <w:r>
        <w:rPr>
          <w:rFonts w:hint="cs"/>
          <w:rtl/>
          <w:lang w:eastAsia="he-IL"/>
        </w:rPr>
        <w:t xml:space="preserve"> דיברתי היום עם שר התרבות ועם אנשי המקצוע שלו</w:t>
      </w:r>
      <w:bookmarkStart w:id="9537" w:name="_ETM_Q24_479893"/>
      <w:bookmarkEnd w:id="9537"/>
      <w:r>
        <w:rPr>
          <w:rFonts w:hint="cs"/>
          <w:rtl/>
          <w:lang w:eastAsia="he-IL"/>
        </w:rPr>
        <w:t>. הם ביקשו שבועיים;</w:t>
      </w:r>
      <w:bookmarkStart w:id="9538" w:name="_ETM_Q24_481442"/>
      <w:bookmarkEnd w:id="9538"/>
      <w:r>
        <w:rPr>
          <w:rFonts w:hint="cs"/>
          <w:rtl/>
          <w:lang w:eastAsia="he-IL"/>
        </w:rPr>
        <w:t xml:space="preserve"> אמרתי להם שלושה שבועות. נדון, נביא בהסכמה</w:t>
      </w:r>
      <w:bookmarkStart w:id="9539" w:name="_ETM_Q24_484393"/>
      <w:bookmarkEnd w:id="9539"/>
      <w:r>
        <w:rPr>
          <w:rFonts w:hint="cs"/>
          <w:rtl/>
          <w:lang w:eastAsia="he-IL"/>
        </w:rPr>
        <w:t xml:space="preserve"> ונצביע בעד. מקובל עליכם? תודה, יושב-ראש הקואליציה. תודה לכולם. </w:t>
      </w:r>
    </w:p>
    <w:p w:rsidR="008C384D" w:rsidRDefault="008C384D" w:rsidP="00E924B9">
      <w:pPr>
        <w:rPr>
          <w:rtl/>
          <w:lang w:eastAsia="he-IL"/>
        </w:rPr>
      </w:pPr>
    </w:p>
    <w:p w:rsidR="003A1F77" w:rsidRDefault="00FA6520" w:rsidP="00FA6520">
      <w:pPr>
        <w:pStyle w:val="af8"/>
        <w:rPr>
          <w:rtl/>
        </w:rPr>
      </w:pPr>
      <w:bookmarkStart w:id="9540" w:name="ET_yor_6490_1357"/>
      <w:r w:rsidRPr="00FA6520">
        <w:rPr>
          <w:rStyle w:val="TagStyle"/>
          <w:rtl/>
        </w:rPr>
        <w:t xml:space="preserve"> &lt;&lt; יור &gt;&gt;</w:t>
      </w:r>
      <w:r w:rsidR="003A1F77" w:rsidRPr="003A1F77">
        <w:rPr>
          <w:rtl/>
        </w:rPr>
        <w:t>הי</w:t>
      </w:r>
      <w:r>
        <w:rPr>
          <w:rtl/>
        </w:rPr>
        <w:t>ו"ר ניסים ואטורי:</w:t>
      </w:r>
      <w:r w:rsidRPr="0000788E">
        <w:rPr>
          <w:rtl/>
        </w:rPr>
        <w:t xml:space="preserve"> </w:t>
      </w:r>
    </w:p>
    <w:p w:rsidR="008C384D" w:rsidRDefault="00FA6520" w:rsidP="00FA6520">
      <w:pPr>
        <w:pStyle w:val="af8"/>
        <w:rPr>
          <w:rStyle w:val="TagStyle"/>
          <w:rtl/>
        </w:rPr>
      </w:pPr>
      <w:r w:rsidRPr="00FA6520">
        <w:rPr>
          <w:rStyle w:val="TagStyle"/>
          <w:rtl/>
        </w:rPr>
        <w:t>&lt;&lt; יור &gt;&gt;</w:t>
      </w:r>
      <w:bookmarkEnd w:id="9540"/>
      <w:r w:rsidRPr="00FA6520">
        <w:rPr>
          <w:rStyle w:val="TagStyle"/>
          <w:rtl/>
        </w:rPr>
        <w:t xml:space="preserve"> </w:t>
      </w:r>
    </w:p>
    <w:p w:rsidR="00FA6520" w:rsidRPr="00FA6520" w:rsidRDefault="00FA6520" w:rsidP="00FA6520">
      <w:pPr>
        <w:rPr>
          <w:rtl/>
          <w:lang w:eastAsia="he-IL"/>
        </w:rPr>
      </w:pPr>
    </w:p>
    <w:p w:rsidR="008C384D" w:rsidRDefault="008C384D" w:rsidP="00E924B9">
      <w:pPr>
        <w:rPr>
          <w:rtl/>
          <w:lang w:eastAsia="he-IL"/>
        </w:rPr>
      </w:pPr>
      <w:r>
        <w:rPr>
          <w:rFonts w:hint="cs"/>
          <w:rtl/>
          <w:lang w:eastAsia="he-IL"/>
        </w:rPr>
        <w:t>תודה רבה. שר משיב? אין שר משיב? בסדר, תודה רבה.</w:t>
      </w:r>
      <w:bookmarkStart w:id="9541" w:name="_ETM_Q24_494393"/>
      <w:bookmarkEnd w:id="9541"/>
    </w:p>
    <w:p w:rsidR="008C384D" w:rsidRDefault="008C384D" w:rsidP="00E924B9">
      <w:pPr>
        <w:rPr>
          <w:rtl/>
          <w:lang w:eastAsia="he-IL"/>
        </w:rPr>
      </w:pPr>
      <w:bookmarkStart w:id="9542" w:name="_ETM_Q24_496352"/>
      <w:bookmarkStart w:id="9543" w:name="_ETM_Q24_496381"/>
      <w:bookmarkEnd w:id="9542"/>
      <w:bookmarkEnd w:id="9543"/>
    </w:p>
    <w:p w:rsidR="008C384D" w:rsidRDefault="008C384D" w:rsidP="00E924B9">
      <w:pPr>
        <w:rPr>
          <w:rtl/>
          <w:lang w:eastAsia="he-IL"/>
        </w:rPr>
      </w:pPr>
      <w:bookmarkStart w:id="9544" w:name="_ETM_Q24_497264"/>
      <w:bookmarkStart w:id="9545" w:name="_ETM_Q24_497301"/>
      <w:bookmarkEnd w:id="9544"/>
      <w:bookmarkEnd w:id="9545"/>
      <w:r>
        <w:rPr>
          <w:rFonts w:hint="cs"/>
          <w:rtl/>
          <w:lang w:eastAsia="he-IL"/>
        </w:rPr>
        <w:t>כרגע בפרסה עושים פרידה</w:t>
      </w:r>
      <w:bookmarkStart w:id="9546" w:name="_ETM_Q24_498742"/>
      <w:bookmarkEnd w:id="9546"/>
      <w:r>
        <w:rPr>
          <w:rFonts w:hint="cs"/>
          <w:rtl/>
          <w:lang w:eastAsia="he-IL"/>
        </w:rPr>
        <w:t xml:space="preserve"> מחמישה סדרנים: קוסטה </w:t>
      </w:r>
      <w:r>
        <w:rPr>
          <w:rFonts w:hint="eastAsia"/>
          <w:rtl/>
          <w:lang w:eastAsia="he-IL"/>
        </w:rPr>
        <w:t>–</w:t>
      </w:r>
      <w:r>
        <w:rPr>
          <w:rFonts w:hint="cs"/>
          <w:rtl/>
          <w:lang w:eastAsia="he-IL"/>
        </w:rPr>
        <w:t xml:space="preserve"> 34 שנה בכנסת;</w:t>
      </w:r>
      <w:bookmarkStart w:id="9547" w:name="_ETM_Q24_506392"/>
      <w:bookmarkEnd w:id="9547"/>
      <w:r>
        <w:rPr>
          <w:rFonts w:hint="cs"/>
          <w:rtl/>
          <w:lang w:eastAsia="he-IL"/>
        </w:rPr>
        <w:t xml:space="preserve"> ג'קי </w:t>
      </w:r>
      <w:r>
        <w:rPr>
          <w:rFonts w:hint="eastAsia"/>
          <w:rtl/>
          <w:lang w:eastAsia="he-IL"/>
        </w:rPr>
        <w:t>–</w:t>
      </w:r>
      <w:r>
        <w:rPr>
          <w:rFonts w:hint="cs"/>
          <w:rtl/>
          <w:lang w:eastAsia="he-IL"/>
        </w:rPr>
        <w:t xml:space="preserve"> 37 שנ</w:t>
      </w:r>
      <w:bookmarkStart w:id="9548" w:name="_ETM_Q24_508072"/>
      <w:bookmarkEnd w:id="9548"/>
      <w:r>
        <w:rPr>
          <w:rFonts w:hint="cs"/>
          <w:rtl/>
          <w:lang w:eastAsia="he-IL"/>
        </w:rPr>
        <w:t xml:space="preserve">ים; אמנון </w:t>
      </w:r>
      <w:r>
        <w:rPr>
          <w:rFonts w:hint="eastAsia"/>
          <w:rtl/>
          <w:lang w:eastAsia="he-IL"/>
        </w:rPr>
        <w:t>–</w:t>
      </w:r>
      <w:r>
        <w:rPr>
          <w:rFonts w:hint="cs"/>
          <w:rtl/>
          <w:lang w:eastAsia="he-IL"/>
        </w:rPr>
        <w:t xml:space="preserve"> 40 שנה;</w:t>
      </w:r>
      <w:bookmarkStart w:id="9549" w:name="_ETM_Q24_510772"/>
      <w:bookmarkEnd w:id="9549"/>
      <w:r>
        <w:rPr>
          <w:rFonts w:hint="cs"/>
          <w:rtl/>
          <w:lang w:eastAsia="he-IL"/>
        </w:rPr>
        <w:t xml:space="preserve"> שמואל </w:t>
      </w:r>
      <w:r>
        <w:rPr>
          <w:rFonts w:hint="eastAsia"/>
          <w:rtl/>
          <w:lang w:eastAsia="he-IL"/>
        </w:rPr>
        <w:t>–</w:t>
      </w:r>
      <w:r>
        <w:rPr>
          <w:rFonts w:hint="cs"/>
          <w:rtl/>
          <w:lang w:eastAsia="he-IL"/>
        </w:rPr>
        <w:t xml:space="preserve"> 34; חיים </w:t>
      </w:r>
      <w:r>
        <w:rPr>
          <w:rFonts w:hint="eastAsia"/>
          <w:rtl/>
          <w:lang w:eastAsia="he-IL"/>
        </w:rPr>
        <w:t>–</w:t>
      </w:r>
      <w:bookmarkStart w:id="9550" w:name="_ETM_Q24_512832"/>
      <w:bookmarkEnd w:id="9550"/>
      <w:r>
        <w:rPr>
          <w:rFonts w:hint="cs"/>
          <w:rtl/>
          <w:lang w:eastAsia="he-IL"/>
        </w:rPr>
        <w:t xml:space="preserve"> 35 שנה. תודה רבה לכם על שירות</w:t>
      </w:r>
      <w:bookmarkStart w:id="9551" w:name="_ETM_Q24_516352"/>
      <w:bookmarkEnd w:id="9551"/>
      <w:r>
        <w:rPr>
          <w:rFonts w:hint="cs"/>
          <w:rtl/>
          <w:lang w:eastAsia="he-IL"/>
        </w:rPr>
        <w:t xml:space="preserve"> נפלא בכנסת, שאתם סובלים את השטויות</w:t>
      </w:r>
      <w:bookmarkStart w:id="9552" w:name="_ETM_Q24_518062"/>
      <w:bookmarkEnd w:id="9552"/>
      <w:r>
        <w:rPr>
          <w:rFonts w:hint="cs"/>
          <w:rtl/>
          <w:lang w:eastAsia="he-IL"/>
        </w:rPr>
        <w:t xml:space="preserve"> שלנו, את כל הדיונים הארוכים. תודה רבה.</w:t>
      </w:r>
    </w:p>
    <w:p w:rsidR="008C384D" w:rsidRDefault="008C384D" w:rsidP="00E924B9">
      <w:pPr>
        <w:rPr>
          <w:rtl/>
          <w:lang w:eastAsia="he-IL"/>
        </w:rPr>
      </w:pPr>
    </w:p>
    <w:p w:rsidR="008C384D" w:rsidRDefault="008C384D" w:rsidP="00E924B9">
      <w:pPr>
        <w:rPr>
          <w:rtl/>
          <w:lang w:eastAsia="he-IL"/>
        </w:rPr>
      </w:pPr>
    </w:p>
    <w:p w:rsidR="008C384D" w:rsidRDefault="008C384D" w:rsidP="00A91E73">
      <w:pPr>
        <w:pStyle w:val="a7"/>
        <w:rPr>
          <w:rtl/>
          <w:lang w:eastAsia="he-IL"/>
        </w:rPr>
      </w:pPr>
      <w:bookmarkStart w:id="9553" w:name="ET_hatsach_645188_6"/>
      <w:r w:rsidRPr="00A91E73">
        <w:rPr>
          <w:rStyle w:val="TagStyle"/>
          <w:rtl/>
        </w:rPr>
        <w:t xml:space="preserve"> &lt;&lt; הצח &gt;&gt;</w:t>
      </w:r>
      <w:bookmarkStart w:id="9554" w:name="_Toc189128591"/>
      <w:bookmarkStart w:id="9555" w:name="_Toc189133090"/>
      <w:bookmarkStart w:id="9556" w:name="_Toc189134190"/>
      <w:bookmarkStart w:id="9557" w:name="_Toc222733010"/>
      <w:r>
        <w:rPr>
          <w:rtl/>
          <w:lang w:eastAsia="he-IL"/>
        </w:rPr>
        <w:t>הצעת חוק הביטוח הלאומי (תיקון – שיפוי המעסיק על הפרשות פנסיוניות בעד עובדו המשרת במילואים בנסיבות חירום) (הוראת שעה – חרבות ברזל), התשפ"ד</w:t>
      </w:r>
      <w:r>
        <w:rPr>
          <w:rFonts w:hint="cs"/>
          <w:rtl/>
          <w:lang w:eastAsia="he-IL"/>
        </w:rPr>
        <w:t>–</w:t>
      </w:r>
      <w:r>
        <w:rPr>
          <w:rtl/>
          <w:lang w:eastAsia="he-IL"/>
        </w:rPr>
        <w:t>2024</w:t>
      </w:r>
      <w:bookmarkEnd w:id="9554"/>
      <w:bookmarkEnd w:id="9555"/>
      <w:bookmarkEnd w:id="9556"/>
      <w:bookmarkEnd w:id="9557"/>
      <w:r w:rsidRPr="00E21EB8">
        <w:rPr>
          <w:rtl/>
        </w:rPr>
        <w:t xml:space="preserve"> </w:t>
      </w:r>
      <w:r w:rsidRPr="00A91E73">
        <w:rPr>
          <w:rStyle w:val="TagStyle"/>
          <w:rtl/>
        </w:rPr>
        <w:t>&lt;&lt; הצח &gt;&gt;</w:t>
      </w:r>
      <w:r>
        <w:rPr>
          <w:rtl/>
          <w:lang w:eastAsia="he-IL"/>
        </w:rPr>
        <w:t xml:space="preserve"> </w:t>
      </w:r>
      <w:bookmarkEnd w:id="9553"/>
    </w:p>
    <w:p w:rsidR="008C384D" w:rsidRDefault="008C384D" w:rsidP="00E924B9">
      <w:pPr>
        <w:rPr>
          <w:rtl/>
          <w:lang w:eastAsia="he-IL"/>
        </w:rPr>
      </w:pPr>
      <w:r>
        <w:rPr>
          <w:rtl/>
          <w:lang w:eastAsia="he-IL"/>
        </w:rPr>
        <w:t>[הצעת חוק פ4229</w:t>
      </w:r>
      <w:r>
        <w:rPr>
          <w:rFonts w:hint="cs"/>
          <w:rtl/>
          <w:lang w:eastAsia="he-IL"/>
        </w:rPr>
        <w:t>/25; נספחות.</w:t>
      </w:r>
      <w:r>
        <w:rPr>
          <w:rtl/>
          <w:lang w:eastAsia="he-IL"/>
        </w:rPr>
        <w:t>]</w:t>
      </w:r>
    </w:p>
    <w:p w:rsidR="008C384D" w:rsidRDefault="008C384D" w:rsidP="00FA6520">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C384D" w:rsidRDefault="008C384D" w:rsidP="002F6C4F">
      <w:pPr>
        <w:rPr>
          <w:rtl/>
          <w:lang w:eastAsia="he-IL"/>
        </w:rPr>
      </w:pPr>
    </w:p>
    <w:p w:rsidR="008C384D" w:rsidRDefault="00FA6520" w:rsidP="00FA6520">
      <w:pPr>
        <w:pStyle w:val="af8"/>
        <w:rPr>
          <w:rtl/>
        </w:rPr>
      </w:pPr>
      <w:bookmarkStart w:id="9558" w:name="ET_yor_6490_1358"/>
      <w:r w:rsidRPr="00FA6520">
        <w:rPr>
          <w:rStyle w:val="TagStyle"/>
          <w:rtl/>
        </w:rPr>
        <w:t xml:space="preserve"> &lt;&lt; יור &gt;&gt;</w:t>
      </w:r>
      <w:r w:rsidR="003A1F77" w:rsidRPr="003A1F77">
        <w:rPr>
          <w:rtl/>
        </w:rPr>
        <w:t>הי</w:t>
      </w:r>
      <w:r w:rsidR="008C384D">
        <w:rPr>
          <w:rtl/>
        </w:rPr>
        <w:t>ו"ר ניסים ואטורי:</w:t>
      </w:r>
      <w:r w:rsidR="008C384D" w:rsidRPr="00E21EB8">
        <w:rPr>
          <w:rtl/>
        </w:rPr>
        <w:t xml:space="preserve"> </w:t>
      </w:r>
      <w:r w:rsidRPr="00FA6520">
        <w:rPr>
          <w:rStyle w:val="TagStyle"/>
          <w:rtl/>
        </w:rPr>
        <w:t>&lt;&lt; יור &gt;&gt;</w:t>
      </w:r>
      <w:bookmarkEnd w:id="9558"/>
      <w:r w:rsidRPr="00FA6520">
        <w:rPr>
          <w:rStyle w:val="TagStyle"/>
          <w:rtl/>
        </w:rPr>
        <w:t xml:space="preserve"> </w:t>
      </w:r>
      <w:r w:rsidR="008C384D">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נעבור לנושא הבא על סדר-היום</w:t>
      </w:r>
      <w:bookmarkStart w:id="9559" w:name="_ETM_Q24_539500"/>
      <w:bookmarkEnd w:id="9559"/>
      <w:r>
        <w:rPr>
          <w:rFonts w:hint="cs"/>
          <w:rtl/>
          <w:lang w:eastAsia="he-IL"/>
        </w:rPr>
        <w:t xml:space="preserve"> </w:t>
      </w:r>
      <w:r>
        <w:rPr>
          <w:rFonts w:hint="eastAsia"/>
          <w:rtl/>
          <w:lang w:eastAsia="he-IL"/>
        </w:rPr>
        <w:t xml:space="preserve">– </w:t>
      </w:r>
      <w:r>
        <w:rPr>
          <w:rFonts w:hint="cs"/>
          <w:rtl/>
          <w:lang w:eastAsia="he-IL"/>
        </w:rPr>
        <w:t>הצעת חוק הביטוח הלאומי.</w:t>
      </w:r>
    </w:p>
    <w:p w:rsidR="008C384D" w:rsidRDefault="008C384D" w:rsidP="00E924B9">
      <w:pPr>
        <w:rPr>
          <w:rtl/>
          <w:lang w:eastAsia="he-IL"/>
        </w:rPr>
      </w:pPr>
    </w:p>
    <w:p w:rsidR="008C384D" w:rsidRDefault="008C384D" w:rsidP="00E924B9">
      <w:pPr>
        <w:ind w:firstLine="0"/>
        <w:jc w:val="center"/>
        <w:rPr>
          <w:rtl/>
          <w:lang w:eastAsia="he-IL"/>
        </w:rPr>
      </w:pPr>
      <w:r>
        <w:rPr>
          <w:rFonts w:hint="cs"/>
          <w:rtl/>
          <w:lang w:eastAsia="he-IL"/>
        </w:rPr>
        <w:t>(מחיאות כפיים)</w:t>
      </w:r>
    </w:p>
    <w:p w:rsidR="008C384D" w:rsidRDefault="008C384D" w:rsidP="00E924B9">
      <w:pPr>
        <w:rPr>
          <w:rtl/>
          <w:lang w:eastAsia="he-IL"/>
        </w:rPr>
      </w:pPr>
    </w:p>
    <w:p w:rsidR="008C384D" w:rsidRDefault="00FA6520" w:rsidP="00FA6520">
      <w:pPr>
        <w:pStyle w:val="af8"/>
        <w:rPr>
          <w:rtl/>
        </w:rPr>
      </w:pPr>
      <w:bookmarkStart w:id="9560" w:name="ET_yor_6490_1359"/>
      <w:r w:rsidRPr="00FA6520">
        <w:rPr>
          <w:rStyle w:val="TagStyle"/>
          <w:rtl/>
        </w:rPr>
        <w:t xml:space="preserve"> &lt;&lt; יור &gt;&gt;</w:t>
      </w:r>
      <w:r w:rsidR="003A1F77" w:rsidRPr="003A1F77">
        <w:rPr>
          <w:rtl/>
        </w:rPr>
        <w:t>הי</w:t>
      </w:r>
      <w:r w:rsidR="008C384D">
        <w:rPr>
          <w:rtl/>
        </w:rPr>
        <w:t>ו"ר ניסים ואטורי:</w:t>
      </w:r>
      <w:r w:rsidR="008C384D" w:rsidRPr="00E21EB8">
        <w:rPr>
          <w:rtl/>
        </w:rPr>
        <w:t xml:space="preserve"> </w:t>
      </w:r>
      <w:r w:rsidRPr="00FA6520">
        <w:rPr>
          <w:rStyle w:val="TagStyle"/>
          <w:rtl/>
        </w:rPr>
        <w:t>&lt;&lt; יור &gt;&gt;</w:t>
      </w:r>
      <w:bookmarkEnd w:id="9560"/>
      <w:r w:rsidRPr="00FA6520">
        <w:rPr>
          <w:rStyle w:val="TagStyle"/>
          <w:rtl/>
        </w:rPr>
        <w:t xml:space="preserve"> </w:t>
      </w:r>
      <w:r w:rsidR="008C384D">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 חיים, שלום לך. </w:t>
      </w:r>
      <w:bookmarkStart w:id="9561" w:name="_ETM_Q24_554833"/>
      <w:bookmarkEnd w:id="9561"/>
      <w:r>
        <w:rPr>
          <w:rFonts w:hint="cs"/>
          <w:rtl/>
          <w:lang w:eastAsia="he-IL"/>
        </w:rPr>
        <w:t>באופן חריג אני מתיר. אני מודה לכם, חברים יקרים. שיהיה לכם בהצלחה</w:t>
      </w:r>
      <w:bookmarkStart w:id="9562" w:name="_ETM_Q24_564143"/>
      <w:bookmarkEnd w:id="9562"/>
      <w:r>
        <w:rPr>
          <w:rFonts w:hint="cs"/>
          <w:rtl/>
          <w:lang w:eastAsia="he-IL"/>
        </w:rPr>
        <w:t xml:space="preserve"> בהמשך הדרך, בריאות, אושר</w:t>
      </w:r>
      <w:bookmarkStart w:id="9563" w:name="_ETM_Q24_565893"/>
      <w:bookmarkEnd w:id="9563"/>
      <w:r>
        <w:rPr>
          <w:rFonts w:hint="cs"/>
          <w:rtl/>
          <w:lang w:eastAsia="he-IL"/>
        </w:rPr>
        <w:t>.</w:t>
      </w:r>
    </w:p>
    <w:p w:rsidR="008C384D" w:rsidRDefault="008C384D" w:rsidP="00E924B9">
      <w:pPr>
        <w:rPr>
          <w:rtl/>
          <w:lang w:eastAsia="he-IL"/>
        </w:rPr>
      </w:pPr>
    </w:p>
    <w:p w:rsidR="008C384D" w:rsidRDefault="008C384D" w:rsidP="00A91E73">
      <w:pPr>
        <w:pStyle w:val="af7"/>
        <w:rPr>
          <w:rtl/>
        </w:rPr>
      </w:pPr>
      <w:bookmarkStart w:id="9564" w:name="ET_interruption_5115_53"/>
      <w:r w:rsidRPr="00A91E73">
        <w:rPr>
          <w:rStyle w:val="TagStyle"/>
          <w:rtl/>
        </w:rPr>
        <w:t xml:space="preserve"> &lt;&lt; קריאה &gt;&gt;</w:t>
      </w:r>
      <w:r w:rsidR="003A1F77">
        <w:rPr>
          <w:rtl/>
        </w:rPr>
        <w:t>פנינה</w:t>
      </w:r>
      <w:r>
        <w:rPr>
          <w:rtl/>
        </w:rPr>
        <w:t xml:space="preserve"> תמנו (המחנה הממלכתי):</w:t>
      </w:r>
      <w:r w:rsidRPr="00A52508">
        <w:rPr>
          <w:rtl/>
        </w:rPr>
        <w:t xml:space="preserve"> </w:t>
      </w:r>
      <w:r w:rsidRPr="00A91E73">
        <w:rPr>
          <w:rStyle w:val="TagStyle"/>
          <w:rtl/>
        </w:rPr>
        <w:t>&lt;&lt; קריאה &gt;&gt;</w:t>
      </w:r>
      <w:r>
        <w:rPr>
          <w:rtl/>
        </w:rPr>
        <w:t xml:space="preserve"> </w:t>
      </w:r>
      <w:bookmarkEnd w:id="9564"/>
    </w:p>
    <w:p w:rsidR="008C384D" w:rsidRDefault="008C384D" w:rsidP="00E924B9">
      <w:pPr>
        <w:rPr>
          <w:rtl/>
          <w:lang w:eastAsia="he-IL"/>
        </w:rPr>
      </w:pPr>
    </w:p>
    <w:p w:rsidR="008C384D" w:rsidRDefault="008C384D" w:rsidP="00E924B9">
      <w:pPr>
        <w:rPr>
          <w:rtl/>
          <w:lang w:eastAsia="he-IL"/>
        </w:rPr>
      </w:pPr>
      <w:r>
        <w:rPr>
          <w:rFonts w:hint="cs"/>
          <w:rtl/>
          <w:lang w:eastAsia="he-IL"/>
        </w:rPr>
        <w:t>מעל 35 שנה.</w:t>
      </w:r>
      <w:bookmarkStart w:id="9565" w:name="_ETM_Q24_568663"/>
      <w:bookmarkEnd w:id="9565"/>
    </w:p>
    <w:p w:rsidR="008C384D" w:rsidRDefault="008C384D" w:rsidP="00E924B9">
      <w:pPr>
        <w:jc w:val="left"/>
        <w:rPr>
          <w:rtl/>
          <w:lang w:eastAsia="he-IL"/>
        </w:rPr>
      </w:pPr>
    </w:p>
    <w:p w:rsidR="008C384D" w:rsidRDefault="008C384D" w:rsidP="00A91E73">
      <w:pPr>
        <w:pStyle w:val="af8"/>
        <w:rPr>
          <w:rtl/>
        </w:rPr>
      </w:pPr>
      <w:bookmarkStart w:id="9566" w:name="ET_yor_6490_54"/>
      <w:r w:rsidRPr="00A91E73">
        <w:rPr>
          <w:rStyle w:val="TagStyle"/>
          <w:rtl/>
        </w:rPr>
        <w:t xml:space="preserve"> &lt;&lt; יור &gt;&gt;</w:t>
      </w:r>
      <w:r w:rsidR="003A1F77" w:rsidRPr="003A1F77">
        <w:rPr>
          <w:rtl/>
        </w:rPr>
        <w:t>הי</w:t>
      </w:r>
      <w:r>
        <w:rPr>
          <w:rtl/>
        </w:rPr>
        <w:t>ו"ר ניסים ואטורי:</w:t>
      </w:r>
      <w:r w:rsidRPr="00447BD0">
        <w:rPr>
          <w:rtl/>
        </w:rPr>
        <w:t xml:space="preserve"> </w:t>
      </w:r>
      <w:r w:rsidRPr="00A91E73">
        <w:rPr>
          <w:rStyle w:val="TagStyle"/>
          <w:rtl/>
        </w:rPr>
        <w:t>&lt;&lt; יור &gt;&gt;</w:t>
      </w:r>
      <w:r>
        <w:rPr>
          <w:rtl/>
        </w:rPr>
        <w:t xml:space="preserve"> </w:t>
      </w:r>
      <w:bookmarkEnd w:id="9566"/>
    </w:p>
    <w:p w:rsidR="008C384D" w:rsidRDefault="008C384D" w:rsidP="00E924B9">
      <w:pPr>
        <w:rPr>
          <w:rtl/>
          <w:lang w:eastAsia="he-IL"/>
        </w:rPr>
      </w:pPr>
    </w:p>
    <w:p w:rsidR="008C384D" w:rsidRPr="007E084C" w:rsidRDefault="008C384D" w:rsidP="00E924B9">
      <w:pPr>
        <w:rPr>
          <w:rtl/>
          <w:lang w:eastAsia="he-IL"/>
        </w:rPr>
      </w:pPr>
      <w:r>
        <w:rPr>
          <w:rFonts w:hint="cs"/>
          <w:rtl/>
          <w:lang w:eastAsia="he-IL"/>
        </w:rPr>
        <w:t>ונעבור לנושא הבא על סדר-היום</w:t>
      </w:r>
      <w:bookmarkStart w:id="9567" w:name="_ETM_Q24_575512"/>
      <w:bookmarkEnd w:id="9567"/>
      <w:r>
        <w:rPr>
          <w:rFonts w:hint="cs"/>
          <w:rtl/>
          <w:lang w:eastAsia="he-IL"/>
        </w:rPr>
        <w:t xml:space="preserve"> </w:t>
      </w:r>
      <w:r>
        <w:rPr>
          <w:rFonts w:hint="eastAsia"/>
          <w:rtl/>
          <w:lang w:eastAsia="he-IL"/>
        </w:rPr>
        <w:t xml:space="preserve">– </w:t>
      </w:r>
      <w:r>
        <w:rPr>
          <w:rtl/>
          <w:lang w:eastAsia="he-IL"/>
        </w:rPr>
        <w:t>הצעת חוק הביטוח הלאומי (תיקון – שיפוי המעסיק על הפרשות פנסיוניות בעד עובדו המשרת במילואים בנסיבות חירום) (הוראת שעה – חרבות ברזל), התשפ"ד</w:t>
      </w:r>
      <w:r>
        <w:rPr>
          <w:rFonts w:hint="cs"/>
          <w:rtl/>
          <w:lang w:eastAsia="he-IL"/>
        </w:rPr>
        <w:t>–</w:t>
      </w:r>
      <w:r>
        <w:rPr>
          <w:rtl/>
          <w:lang w:eastAsia="he-IL"/>
        </w:rPr>
        <w:t>2024</w:t>
      </w:r>
      <w:bookmarkStart w:id="9568" w:name="_ETM_Q24_578013"/>
      <w:bookmarkEnd w:id="9568"/>
      <w:r>
        <w:rPr>
          <w:rFonts w:hint="cs"/>
          <w:rtl/>
          <w:lang w:eastAsia="he-IL"/>
        </w:rPr>
        <w:t>, של חבר הכנסת ולדימיר בליאק וקבוצת חברי הכנסת.</w:t>
      </w:r>
      <w:bookmarkStart w:id="9569" w:name="_ETM_Q24_585682"/>
      <w:bookmarkEnd w:id="9569"/>
      <w:r>
        <w:rPr>
          <w:rFonts w:hint="cs"/>
          <w:rtl/>
          <w:lang w:eastAsia="he-IL"/>
        </w:rPr>
        <w:t xml:space="preserve"> אני מזמין את חבר הכנסת ולדימיר בליאק</w:t>
      </w:r>
      <w:bookmarkStart w:id="9570" w:name="_ETM_Q24_588822"/>
      <w:bookmarkEnd w:id="9570"/>
      <w:r>
        <w:rPr>
          <w:rFonts w:hint="cs"/>
          <w:rtl/>
          <w:lang w:eastAsia="he-IL"/>
        </w:rPr>
        <w:t xml:space="preserve"> להציג את הצעת החוק.</w:t>
      </w:r>
    </w:p>
    <w:p w:rsidR="008C384D" w:rsidRDefault="008C384D" w:rsidP="00E924B9">
      <w:pPr>
        <w:rPr>
          <w:rtl/>
          <w:lang w:eastAsia="he-IL"/>
        </w:rPr>
      </w:pPr>
    </w:p>
    <w:p w:rsidR="008C384D" w:rsidRDefault="008C384D" w:rsidP="00A91E73">
      <w:pPr>
        <w:pStyle w:val="a5"/>
        <w:rPr>
          <w:rtl/>
        </w:rPr>
      </w:pPr>
      <w:bookmarkStart w:id="9571" w:name="ET_speaker_6127_8"/>
      <w:r w:rsidRPr="00A91E73">
        <w:rPr>
          <w:rStyle w:val="TagStyle"/>
          <w:rtl/>
        </w:rPr>
        <w:t xml:space="preserve"> &lt;&lt; דובר &gt;&gt;</w:t>
      </w:r>
      <w:bookmarkStart w:id="9572" w:name="_Toc222733011"/>
      <w:r w:rsidR="003A1F77" w:rsidRPr="003A1F77">
        <w:rPr>
          <w:rtl/>
        </w:rPr>
        <w:t>ולדימיר</w:t>
      </w:r>
      <w:bookmarkStart w:id="9573" w:name="_Toc189128592"/>
      <w:bookmarkStart w:id="9574" w:name="_Toc189133091"/>
      <w:bookmarkStart w:id="9575" w:name="_Toc189134191"/>
      <w:r>
        <w:rPr>
          <w:rtl/>
        </w:rPr>
        <w:t xml:space="preserve"> בליאק (יש עתיד):</w:t>
      </w:r>
      <w:bookmarkEnd w:id="9573"/>
      <w:bookmarkEnd w:id="9574"/>
      <w:bookmarkEnd w:id="9575"/>
      <w:bookmarkEnd w:id="9572"/>
      <w:r w:rsidRPr="00E21EB8">
        <w:rPr>
          <w:rtl/>
        </w:rPr>
        <w:t xml:space="preserve"> </w:t>
      </w:r>
      <w:r w:rsidRPr="00A91E73">
        <w:rPr>
          <w:rStyle w:val="TagStyle"/>
          <w:rtl/>
        </w:rPr>
        <w:t>&lt;&lt; דובר &gt;&gt;</w:t>
      </w:r>
      <w:r>
        <w:rPr>
          <w:rtl/>
        </w:rPr>
        <w:t xml:space="preserve"> </w:t>
      </w:r>
      <w:bookmarkEnd w:id="9571"/>
    </w:p>
    <w:p w:rsidR="008C384D" w:rsidRDefault="008C384D" w:rsidP="00E924B9">
      <w:pPr>
        <w:rPr>
          <w:rtl/>
          <w:lang w:eastAsia="he-IL"/>
        </w:rPr>
      </w:pPr>
    </w:p>
    <w:p w:rsidR="008C384D" w:rsidRDefault="008C384D" w:rsidP="00E924B9">
      <w:pPr>
        <w:rPr>
          <w:rtl/>
          <w:lang w:eastAsia="he-IL"/>
        </w:rPr>
      </w:pPr>
      <w:r>
        <w:rPr>
          <w:rFonts w:hint="cs"/>
          <w:rtl/>
          <w:lang w:eastAsia="he-IL"/>
        </w:rPr>
        <w:t>תן לי רק שיסתיים שם.</w:t>
      </w:r>
    </w:p>
    <w:p w:rsidR="008C384D" w:rsidRDefault="008C384D" w:rsidP="00E924B9">
      <w:pPr>
        <w:rPr>
          <w:rtl/>
          <w:lang w:eastAsia="he-IL"/>
        </w:rPr>
      </w:pPr>
    </w:p>
    <w:p w:rsidR="008C384D" w:rsidRDefault="008C384D" w:rsidP="00A91E73">
      <w:pPr>
        <w:pStyle w:val="af8"/>
        <w:rPr>
          <w:rtl/>
        </w:rPr>
      </w:pPr>
      <w:bookmarkStart w:id="9576" w:name="ET_yor_6490_55"/>
      <w:r w:rsidRPr="00A91E73">
        <w:rPr>
          <w:rStyle w:val="TagStyle"/>
          <w:rtl/>
        </w:rPr>
        <w:t xml:space="preserve"> &lt;&lt; יור &gt;&gt;</w:t>
      </w:r>
      <w:r w:rsidR="003A1F77" w:rsidRPr="003A1F77">
        <w:rPr>
          <w:rtl/>
        </w:rPr>
        <w:t>הי</w:t>
      </w:r>
      <w:r>
        <w:rPr>
          <w:rtl/>
        </w:rPr>
        <w:t>ו"ר ניסים ואטורי:</w:t>
      </w:r>
      <w:r w:rsidRPr="00583BFA">
        <w:rPr>
          <w:rtl/>
        </w:rPr>
        <w:t xml:space="preserve"> </w:t>
      </w:r>
      <w:r w:rsidRPr="00A91E73">
        <w:rPr>
          <w:rStyle w:val="TagStyle"/>
          <w:rtl/>
        </w:rPr>
        <w:t>&lt;&lt; יור &gt;&gt;</w:t>
      </w:r>
      <w:r>
        <w:rPr>
          <w:rtl/>
        </w:rPr>
        <w:t xml:space="preserve"> </w:t>
      </w:r>
      <w:bookmarkEnd w:id="9576"/>
    </w:p>
    <w:p w:rsidR="008C384D" w:rsidRDefault="008C384D" w:rsidP="00E924B9">
      <w:pPr>
        <w:rPr>
          <w:rtl/>
          <w:lang w:eastAsia="he-IL"/>
        </w:rPr>
      </w:pPr>
    </w:p>
    <w:p w:rsidR="008C384D" w:rsidRDefault="008C384D" w:rsidP="00E924B9">
      <w:pPr>
        <w:rPr>
          <w:rtl/>
          <w:lang w:eastAsia="he-IL"/>
        </w:rPr>
      </w:pPr>
      <w:r w:rsidRPr="00CD44E6">
        <w:rPr>
          <w:rFonts w:hint="cs"/>
          <w:rtl/>
        </w:rPr>
        <w:t>בסדר</w:t>
      </w:r>
      <w:bookmarkStart w:id="9577" w:name="_ETM_Q24_595242"/>
      <w:bookmarkEnd w:id="9577"/>
      <w:r w:rsidRPr="00CD44E6">
        <w:rPr>
          <w:rFonts w:hint="cs"/>
          <w:rtl/>
        </w:rPr>
        <w:t xml:space="preserve">. </w:t>
      </w:r>
      <w:bookmarkStart w:id="9578" w:name="_ETM_Q24_627474"/>
      <w:bookmarkEnd w:id="9578"/>
      <w:r>
        <w:rPr>
          <w:rFonts w:hint="cs"/>
          <w:rtl/>
        </w:rPr>
        <w:t>תודה רבה.</w:t>
      </w:r>
      <w:r w:rsidRPr="00CD44E6">
        <w:rPr>
          <w:rFonts w:hint="cs"/>
          <w:rtl/>
        </w:rPr>
        <w:t xml:space="preserve"> חבר הכנסת ולדימיר בליאק, בבקשה</w:t>
      </w:r>
      <w:r>
        <w:rPr>
          <w:rFonts w:hint="cs"/>
          <w:rtl/>
          <w:lang w:eastAsia="he-IL"/>
        </w:rPr>
        <w:t>.</w:t>
      </w:r>
    </w:p>
    <w:p w:rsidR="008C384D" w:rsidRDefault="008C384D" w:rsidP="00E924B9">
      <w:pPr>
        <w:rPr>
          <w:rtl/>
          <w:lang w:eastAsia="he-IL"/>
        </w:rPr>
      </w:pPr>
    </w:p>
    <w:p w:rsidR="008C384D" w:rsidRDefault="008C384D" w:rsidP="00A91E73">
      <w:pPr>
        <w:pStyle w:val="-"/>
        <w:rPr>
          <w:rtl/>
        </w:rPr>
      </w:pPr>
      <w:bookmarkStart w:id="9579" w:name="ET_speakercontinue_6127_57"/>
      <w:r w:rsidRPr="00A91E73">
        <w:rPr>
          <w:rStyle w:val="TagStyle"/>
          <w:rtl/>
        </w:rPr>
        <w:t xml:space="preserve"> &lt;&lt; דובר_המשך &gt;&gt;</w:t>
      </w:r>
      <w:r w:rsidR="003A1F77" w:rsidRPr="003A1F77">
        <w:rPr>
          <w:rtl/>
        </w:rPr>
        <w:t>ולדימיר</w:t>
      </w:r>
      <w:r>
        <w:rPr>
          <w:rtl/>
        </w:rPr>
        <w:t xml:space="preserve"> בליאק (יש עתיד):</w:t>
      </w:r>
      <w:r w:rsidRPr="00583BFA">
        <w:rPr>
          <w:rtl/>
        </w:rPr>
        <w:t xml:space="preserve"> </w:t>
      </w:r>
      <w:r w:rsidRPr="00A91E73">
        <w:rPr>
          <w:rStyle w:val="TagStyle"/>
          <w:rtl/>
        </w:rPr>
        <w:t>&lt;&lt; דובר_המשך &gt;&gt;</w:t>
      </w:r>
      <w:r>
        <w:rPr>
          <w:rtl/>
        </w:rPr>
        <w:t xml:space="preserve"> </w:t>
      </w:r>
      <w:bookmarkEnd w:id="9579"/>
    </w:p>
    <w:p w:rsidR="008C384D" w:rsidRDefault="008C384D" w:rsidP="00E924B9">
      <w:pPr>
        <w:rPr>
          <w:rtl/>
          <w:lang w:eastAsia="he-IL"/>
        </w:rPr>
      </w:pPr>
    </w:p>
    <w:p w:rsidR="008C384D" w:rsidRDefault="008C384D" w:rsidP="00E924B9">
      <w:pPr>
        <w:rPr>
          <w:rtl/>
          <w:lang w:eastAsia="he-IL"/>
        </w:rPr>
      </w:pPr>
      <w:bookmarkStart w:id="9580" w:name="_ETM_Q24_629272"/>
      <w:bookmarkEnd w:id="9580"/>
      <w:r>
        <w:rPr>
          <w:rFonts w:hint="cs"/>
          <w:rtl/>
          <w:lang w:eastAsia="he-IL"/>
        </w:rPr>
        <w:t>תודה רבה.</w:t>
      </w:r>
    </w:p>
    <w:p w:rsidR="008C384D" w:rsidRDefault="008C384D" w:rsidP="00E924B9">
      <w:pPr>
        <w:rPr>
          <w:rtl/>
          <w:lang w:eastAsia="he-IL"/>
        </w:rPr>
      </w:pPr>
    </w:p>
    <w:p w:rsidR="008C384D" w:rsidRDefault="008C384D" w:rsidP="00A91E73">
      <w:pPr>
        <w:pStyle w:val="af8"/>
        <w:rPr>
          <w:rtl/>
        </w:rPr>
      </w:pPr>
      <w:bookmarkStart w:id="9581" w:name="ET_yor_6490_58"/>
      <w:r w:rsidRPr="00A91E73">
        <w:rPr>
          <w:rStyle w:val="TagStyle"/>
          <w:rtl/>
        </w:rPr>
        <w:t xml:space="preserve"> &lt;&lt; יור &gt;&gt;</w:t>
      </w:r>
      <w:r w:rsidR="003A1F77" w:rsidRPr="003A1F77">
        <w:rPr>
          <w:rtl/>
        </w:rPr>
        <w:t>הי</w:t>
      </w:r>
      <w:r>
        <w:rPr>
          <w:rtl/>
        </w:rPr>
        <w:t>ו"ר ניסים ואטורי:</w:t>
      </w:r>
      <w:r w:rsidRPr="00583BFA">
        <w:rPr>
          <w:rtl/>
        </w:rPr>
        <w:t xml:space="preserve"> </w:t>
      </w:r>
      <w:r w:rsidRPr="00A91E73">
        <w:rPr>
          <w:rStyle w:val="TagStyle"/>
          <w:rtl/>
        </w:rPr>
        <w:t>&lt;&lt; יור &gt;&gt;</w:t>
      </w:r>
      <w:r>
        <w:rPr>
          <w:rtl/>
        </w:rPr>
        <w:t xml:space="preserve"> </w:t>
      </w:r>
      <w:bookmarkEnd w:id="9581"/>
    </w:p>
    <w:p w:rsidR="008C384D" w:rsidRDefault="008C384D" w:rsidP="00E924B9">
      <w:pPr>
        <w:rPr>
          <w:rtl/>
          <w:lang w:eastAsia="he-IL"/>
        </w:rPr>
      </w:pPr>
    </w:p>
    <w:p w:rsidR="008C384D" w:rsidRDefault="008C384D" w:rsidP="00E924B9">
      <w:pPr>
        <w:rPr>
          <w:rtl/>
          <w:lang w:eastAsia="he-IL"/>
        </w:rPr>
      </w:pPr>
      <w:r>
        <w:rPr>
          <w:rFonts w:hint="cs"/>
          <w:rtl/>
          <w:lang w:eastAsia="he-IL"/>
        </w:rPr>
        <w:t>שנינו לא יכולים להשתתף</w:t>
      </w:r>
      <w:bookmarkStart w:id="9582" w:name="_ETM_Q24_632261"/>
      <w:bookmarkEnd w:id="9582"/>
      <w:r>
        <w:rPr>
          <w:rFonts w:hint="cs"/>
          <w:rtl/>
          <w:lang w:eastAsia="he-IL"/>
        </w:rPr>
        <w:t xml:space="preserve"> </w:t>
      </w:r>
      <w:r>
        <w:rPr>
          <w:rFonts w:hint="eastAsia"/>
          <w:rtl/>
          <w:lang w:eastAsia="he-IL"/>
        </w:rPr>
        <w:t xml:space="preserve">– </w:t>
      </w:r>
      <w:r>
        <w:rPr>
          <w:rFonts w:hint="cs"/>
          <w:rtl/>
          <w:lang w:eastAsia="he-IL"/>
        </w:rPr>
        <w:t>אני פה מנהל ואתה צריך לנאום. בבקשה, עשר דקות לרשותך.</w:t>
      </w:r>
      <w:bookmarkStart w:id="9583" w:name="_ETM_Q24_637301"/>
      <w:bookmarkEnd w:id="9583"/>
    </w:p>
    <w:p w:rsidR="008C384D" w:rsidRDefault="008C384D" w:rsidP="00E924B9">
      <w:pPr>
        <w:rPr>
          <w:rtl/>
          <w:lang w:eastAsia="he-IL"/>
        </w:rPr>
      </w:pPr>
    </w:p>
    <w:p w:rsidR="008C384D" w:rsidRDefault="008C384D" w:rsidP="00A91E73">
      <w:pPr>
        <w:pStyle w:val="-"/>
        <w:rPr>
          <w:rtl/>
        </w:rPr>
      </w:pPr>
      <w:bookmarkStart w:id="9584" w:name="ET_speakercontinue_6127_59"/>
      <w:r w:rsidRPr="00A91E73">
        <w:rPr>
          <w:rStyle w:val="TagStyle"/>
          <w:rtl/>
        </w:rPr>
        <w:t xml:space="preserve"> &lt;&lt; דובר_המשך &gt;&gt;</w:t>
      </w:r>
      <w:r w:rsidR="003A1F77" w:rsidRPr="003A1F77">
        <w:rPr>
          <w:rtl/>
        </w:rPr>
        <w:t>ולדימיר</w:t>
      </w:r>
      <w:r>
        <w:rPr>
          <w:rtl/>
        </w:rPr>
        <w:t xml:space="preserve"> בליאק (יש עתיד):</w:t>
      </w:r>
      <w:r w:rsidRPr="00CA2AE0">
        <w:rPr>
          <w:rtl/>
        </w:rPr>
        <w:t xml:space="preserve"> </w:t>
      </w:r>
      <w:r w:rsidRPr="00A91E73">
        <w:rPr>
          <w:rStyle w:val="TagStyle"/>
          <w:rtl/>
        </w:rPr>
        <w:t>&lt;&lt; דובר_המשך &gt;&gt;</w:t>
      </w:r>
      <w:r>
        <w:rPr>
          <w:rtl/>
        </w:rPr>
        <w:t xml:space="preserve"> </w:t>
      </w:r>
      <w:bookmarkEnd w:id="9584"/>
    </w:p>
    <w:p w:rsidR="008C384D" w:rsidRDefault="008C384D" w:rsidP="00E924B9">
      <w:pPr>
        <w:rPr>
          <w:rtl/>
          <w:lang w:eastAsia="he-IL"/>
        </w:rPr>
      </w:pPr>
    </w:p>
    <w:p w:rsidR="008C384D" w:rsidRDefault="008C384D" w:rsidP="00E924B9">
      <w:pPr>
        <w:rPr>
          <w:rtl/>
          <w:lang w:eastAsia="he-IL"/>
        </w:rPr>
      </w:pPr>
      <w:r>
        <w:rPr>
          <w:rFonts w:hint="cs"/>
          <w:rtl/>
          <w:lang w:eastAsia="he-IL"/>
        </w:rPr>
        <w:t>תודה רבה, אדוני היושב-ראש</w:t>
      </w:r>
      <w:bookmarkStart w:id="9585" w:name="_ETM_Q24_638591"/>
      <w:bookmarkEnd w:id="9585"/>
      <w:r>
        <w:rPr>
          <w:rFonts w:hint="cs"/>
          <w:rtl/>
          <w:lang w:eastAsia="he-IL"/>
        </w:rPr>
        <w:t>. חבריי חברי הכנסת, אדוני השר, אני כמובן מצטרף</w:t>
      </w:r>
      <w:bookmarkStart w:id="9586" w:name="_ETM_Q24_634342"/>
      <w:bookmarkEnd w:id="9586"/>
      <w:r>
        <w:rPr>
          <w:rFonts w:hint="cs"/>
          <w:rtl/>
          <w:lang w:eastAsia="he-IL"/>
        </w:rPr>
        <w:t xml:space="preserve"> </w:t>
      </w:r>
      <w:bookmarkStart w:id="9587" w:name="_ETM_Q24_642352"/>
      <w:bookmarkEnd w:id="9587"/>
      <w:r>
        <w:rPr>
          <w:rFonts w:hint="cs"/>
          <w:rtl/>
          <w:lang w:eastAsia="he-IL"/>
        </w:rPr>
        <w:t>לתודות ולברכות לאנשים היקרים האלה</w:t>
      </w:r>
      <w:bookmarkStart w:id="9588" w:name="_ETM_Q24_645922"/>
      <w:bookmarkEnd w:id="9588"/>
      <w:r>
        <w:rPr>
          <w:rFonts w:hint="cs"/>
          <w:rtl/>
          <w:lang w:eastAsia="he-IL"/>
        </w:rPr>
        <w:t xml:space="preserve">, שנתנו </w:t>
      </w:r>
      <w:bookmarkStart w:id="9589" w:name="_ETM_Q24_648533"/>
      <w:bookmarkEnd w:id="9589"/>
      <w:r>
        <w:rPr>
          <w:rFonts w:hint="cs"/>
          <w:rtl/>
          <w:lang w:eastAsia="he-IL"/>
        </w:rPr>
        <w:t>כל כך הרבה שנים למשכן הזה</w:t>
      </w:r>
      <w:bookmarkStart w:id="9590" w:name="_ETM_Q24_650132"/>
      <w:bookmarkEnd w:id="9590"/>
      <w:r>
        <w:rPr>
          <w:rFonts w:hint="cs"/>
          <w:rtl/>
          <w:lang w:eastAsia="he-IL"/>
        </w:rPr>
        <w:t>, ושירתו נאמנה את חברי הכנסת.</w:t>
      </w:r>
      <w:bookmarkStart w:id="9591" w:name="_ETM_Q24_653151"/>
      <w:bookmarkEnd w:id="9591"/>
    </w:p>
    <w:p w:rsidR="008C384D" w:rsidRDefault="008C384D" w:rsidP="00E924B9">
      <w:pPr>
        <w:rPr>
          <w:rtl/>
          <w:lang w:eastAsia="he-IL"/>
        </w:rPr>
      </w:pPr>
      <w:bookmarkStart w:id="9592" w:name="_ETM_Q24_655371"/>
      <w:bookmarkEnd w:id="9592"/>
    </w:p>
    <w:p w:rsidR="008C384D" w:rsidRDefault="008C384D" w:rsidP="00E924B9">
      <w:pPr>
        <w:rPr>
          <w:rtl/>
          <w:lang w:eastAsia="he-IL"/>
        </w:rPr>
      </w:pPr>
      <w:r>
        <w:rPr>
          <w:rFonts w:hint="cs"/>
          <w:rtl/>
          <w:lang w:eastAsia="he-IL"/>
        </w:rPr>
        <w:t xml:space="preserve"> הצעת החוק שלפניכם מטפלת</w:t>
      </w:r>
      <w:bookmarkStart w:id="9593" w:name="_ETM_Q24_661370"/>
      <w:bookmarkEnd w:id="9593"/>
      <w:r>
        <w:rPr>
          <w:rFonts w:hint="cs"/>
          <w:rtl/>
          <w:lang w:eastAsia="he-IL"/>
        </w:rPr>
        <w:t xml:space="preserve"> בסוגיה מוכרת, סוגיה אקוטית</w:t>
      </w:r>
      <w:bookmarkStart w:id="9594" w:name="_ETM_Q24_663191"/>
      <w:bookmarkStart w:id="9595" w:name="_ETM_Q24_687711"/>
      <w:bookmarkEnd w:id="9594"/>
      <w:bookmarkEnd w:id="9595"/>
      <w:r>
        <w:rPr>
          <w:rFonts w:hint="cs"/>
          <w:rtl/>
          <w:lang w:eastAsia="he-IL"/>
        </w:rPr>
        <w:t xml:space="preserve"> </w:t>
      </w:r>
      <w:r>
        <w:rPr>
          <w:rFonts w:hint="eastAsia"/>
          <w:rtl/>
          <w:lang w:eastAsia="he-IL"/>
        </w:rPr>
        <w:t>–</w:t>
      </w:r>
      <w:r>
        <w:rPr>
          <w:rFonts w:hint="cs"/>
          <w:rtl/>
          <w:lang w:eastAsia="he-IL"/>
        </w:rPr>
        <w:t xml:space="preserve"> אי-אפשר להמשיך ככה.</w:t>
      </w:r>
      <w:bookmarkStart w:id="9596" w:name="_ETM_Q24_667322"/>
      <w:bookmarkEnd w:id="9596"/>
    </w:p>
    <w:p w:rsidR="008C384D" w:rsidRPr="00E924B9" w:rsidRDefault="008C384D" w:rsidP="00E924B9">
      <w:pPr>
        <w:keepNext/>
        <w:rPr>
          <w:rtl/>
        </w:rPr>
      </w:pPr>
    </w:p>
    <w:p w:rsidR="008C384D" w:rsidRDefault="00DD4204" w:rsidP="00DD4204">
      <w:pPr>
        <w:pStyle w:val="af8"/>
        <w:rPr>
          <w:rtl/>
        </w:rPr>
      </w:pPr>
      <w:bookmarkStart w:id="9597" w:name="ET_yor_6490_1575"/>
      <w:r w:rsidRPr="00DD4204">
        <w:rPr>
          <w:rStyle w:val="TagStyle"/>
          <w:rtl/>
        </w:rPr>
        <w:t xml:space="preserve"> &lt;&lt; יור &gt;&gt;</w:t>
      </w:r>
      <w:r w:rsidR="003A1F77" w:rsidRPr="003A1F77">
        <w:rPr>
          <w:rtl/>
        </w:rPr>
        <w:t>הי</w:t>
      </w:r>
      <w:r w:rsidR="008C384D">
        <w:rPr>
          <w:rtl/>
        </w:rPr>
        <w:t>ו"ר ניסים ואטורי:</w:t>
      </w:r>
      <w:r w:rsidR="008C384D" w:rsidRPr="00DE2330">
        <w:rPr>
          <w:rtl/>
        </w:rPr>
        <w:t xml:space="preserve"> </w:t>
      </w:r>
      <w:r w:rsidRPr="00DD4204">
        <w:rPr>
          <w:rStyle w:val="TagStyle"/>
          <w:rtl/>
        </w:rPr>
        <w:t>&lt;&lt; יור &gt;&gt;</w:t>
      </w:r>
      <w:bookmarkEnd w:id="9597"/>
      <w:r w:rsidRPr="00DD4204">
        <w:rPr>
          <w:rStyle w:val="TagStyle"/>
          <w:rtl/>
        </w:rPr>
        <w:t xml:space="preserve"> </w:t>
      </w:r>
      <w:r w:rsidR="008C384D">
        <w:rPr>
          <w:rtl/>
        </w:rPr>
        <w:t xml:space="preserve"> </w:t>
      </w:r>
    </w:p>
    <w:p w:rsidR="008C384D" w:rsidRDefault="008C384D" w:rsidP="00E924B9">
      <w:pPr>
        <w:rPr>
          <w:rtl/>
          <w:lang w:eastAsia="he-IL"/>
        </w:rPr>
      </w:pPr>
    </w:p>
    <w:p w:rsidR="008C384D" w:rsidRDefault="008C384D" w:rsidP="00E924B9">
      <w:pPr>
        <w:rPr>
          <w:rtl/>
          <w:lang w:eastAsia="he-IL"/>
        </w:rPr>
      </w:pPr>
      <w:r w:rsidRPr="00CD44E6">
        <w:rPr>
          <w:rFonts w:hint="cs"/>
          <w:rtl/>
        </w:rPr>
        <w:t xml:space="preserve">תמשיך, לא נראה לי </w:t>
      </w:r>
      <w:r>
        <w:rPr>
          <w:rFonts w:hint="cs"/>
          <w:rtl/>
        </w:rPr>
        <w:t xml:space="preserve">שזה </w:t>
      </w:r>
      <w:r w:rsidRPr="00CD44E6">
        <w:rPr>
          <w:rFonts w:hint="cs"/>
          <w:rtl/>
        </w:rPr>
        <w:t>ייגמר בקרוב.</w:t>
      </w:r>
      <w:bookmarkStart w:id="9598" w:name="_ETM_Q24_670482"/>
      <w:bookmarkEnd w:id="9598"/>
      <w:r w:rsidRPr="00CD44E6">
        <w:rPr>
          <w:rFonts w:hint="cs"/>
          <w:rtl/>
        </w:rPr>
        <w:t xml:space="preserve"> 35 שנה בכנסת,</w:t>
      </w:r>
      <w:bookmarkStart w:id="9599" w:name="_ETM_Q24_685592"/>
      <w:bookmarkEnd w:id="9599"/>
      <w:r w:rsidRPr="00CD44E6">
        <w:rPr>
          <w:rFonts w:hint="cs"/>
          <w:rtl/>
        </w:rPr>
        <w:t xml:space="preserve"> זה יותר חזק מאיתנו</w:t>
      </w:r>
      <w:r>
        <w:rPr>
          <w:rFonts w:hint="cs"/>
          <w:rtl/>
          <w:lang w:eastAsia="he-IL"/>
        </w:rPr>
        <w:t>.</w:t>
      </w:r>
    </w:p>
    <w:p w:rsidR="008C384D" w:rsidRDefault="008C384D" w:rsidP="00E924B9">
      <w:pPr>
        <w:rPr>
          <w:rtl/>
          <w:lang w:eastAsia="he-IL"/>
        </w:rPr>
      </w:pPr>
    </w:p>
    <w:p w:rsidR="008C384D" w:rsidRDefault="008C384D" w:rsidP="00A91E73">
      <w:pPr>
        <w:pStyle w:val="-"/>
        <w:rPr>
          <w:rtl/>
        </w:rPr>
      </w:pPr>
      <w:bookmarkStart w:id="9600" w:name="ET_speakercontinue_6127_60"/>
      <w:r w:rsidRPr="00A91E73">
        <w:rPr>
          <w:rStyle w:val="TagStyle"/>
          <w:rtl/>
        </w:rPr>
        <w:t xml:space="preserve"> &lt;&lt; דובר_המשך &gt;&gt;</w:t>
      </w:r>
      <w:r w:rsidR="003A1F77" w:rsidRPr="003A1F77">
        <w:rPr>
          <w:rtl/>
        </w:rPr>
        <w:t>ולדימיר</w:t>
      </w:r>
      <w:r>
        <w:rPr>
          <w:rtl/>
        </w:rPr>
        <w:t xml:space="preserve"> בליאק (יש עתיד):</w:t>
      </w:r>
      <w:r w:rsidRPr="008E45A2">
        <w:rPr>
          <w:rtl/>
        </w:rPr>
        <w:t xml:space="preserve"> </w:t>
      </w:r>
      <w:r w:rsidRPr="00A91E73">
        <w:rPr>
          <w:rStyle w:val="TagStyle"/>
          <w:rtl/>
        </w:rPr>
        <w:t>&lt;&lt; דובר_המשך &gt;&gt;</w:t>
      </w:r>
      <w:r>
        <w:rPr>
          <w:rtl/>
        </w:rPr>
        <w:t xml:space="preserve"> </w:t>
      </w:r>
      <w:bookmarkEnd w:id="9600"/>
    </w:p>
    <w:p w:rsidR="008C384D" w:rsidRDefault="008C384D" w:rsidP="00E924B9">
      <w:pPr>
        <w:rPr>
          <w:rtl/>
          <w:lang w:eastAsia="he-IL"/>
        </w:rPr>
      </w:pPr>
    </w:p>
    <w:p w:rsidR="008C384D" w:rsidRDefault="008C384D" w:rsidP="00E924B9">
      <w:pPr>
        <w:rPr>
          <w:rtl/>
          <w:lang w:eastAsia="he-IL"/>
        </w:rPr>
      </w:pPr>
      <w:r>
        <w:rPr>
          <w:rFonts w:hint="cs"/>
          <w:rtl/>
          <w:lang w:eastAsia="he-IL"/>
        </w:rPr>
        <w:t>לא, זה ברור.</w:t>
      </w:r>
    </w:p>
    <w:p w:rsidR="008C384D" w:rsidRDefault="008C384D" w:rsidP="00E924B9">
      <w:pPr>
        <w:rPr>
          <w:rtl/>
          <w:lang w:eastAsia="he-IL"/>
        </w:rPr>
      </w:pPr>
    </w:p>
    <w:p w:rsidR="008C384D" w:rsidRDefault="008C384D" w:rsidP="00A91E73">
      <w:pPr>
        <w:pStyle w:val="af8"/>
        <w:rPr>
          <w:rtl/>
        </w:rPr>
      </w:pPr>
      <w:bookmarkStart w:id="9601" w:name="ET_yor_6490_61"/>
      <w:r w:rsidRPr="00A91E73">
        <w:rPr>
          <w:rStyle w:val="TagStyle"/>
          <w:rtl/>
        </w:rPr>
        <w:t xml:space="preserve"> &lt;&lt; יור &gt;&gt;</w:t>
      </w:r>
      <w:r w:rsidR="003A1F77" w:rsidRPr="003A1F77">
        <w:rPr>
          <w:rtl/>
        </w:rPr>
        <w:t>הי</w:t>
      </w:r>
      <w:r>
        <w:rPr>
          <w:rtl/>
        </w:rPr>
        <w:t>ו"ר ניסים ואטורי:</w:t>
      </w:r>
      <w:r w:rsidRPr="008E45A2">
        <w:rPr>
          <w:rtl/>
        </w:rPr>
        <w:t xml:space="preserve"> </w:t>
      </w:r>
      <w:r w:rsidRPr="00A91E73">
        <w:rPr>
          <w:rStyle w:val="TagStyle"/>
          <w:rtl/>
        </w:rPr>
        <w:t>&lt;&lt; יור &gt;&gt;</w:t>
      </w:r>
      <w:r>
        <w:rPr>
          <w:rtl/>
        </w:rPr>
        <w:t xml:space="preserve"> </w:t>
      </w:r>
      <w:bookmarkEnd w:id="9601"/>
    </w:p>
    <w:p w:rsidR="008C384D" w:rsidRDefault="008C384D" w:rsidP="00E924B9">
      <w:pPr>
        <w:rPr>
          <w:rtl/>
          <w:lang w:eastAsia="he-IL"/>
        </w:rPr>
      </w:pPr>
    </w:p>
    <w:p w:rsidR="008C384D" w:rsidRDefault="008C384D" w:rsidP="00E924B9">
      <w:pPr>
        <w:rPr>
          <w:rtl/>
          <w:lang w:eastAsia="he-IL"/>
        </w:rPr>
      </w:pPr>
      <w:r>
        <w:rPr>
          <w:rFonts w:hint="cs"/>
          <w:rtl/>
          <w:lang w:eastAsia="he-IL"/>
        </w:rPr>
        <w:t>אני אעצור לך או שאתה רוצה להתחיל?</w:t>
      </w:r>
    </w:p>
    <w:p w:rsidR="008C384D" w:rsidRDefault="008C384D" w:rsidP="00E924B9">
      <w:pPr>
        <w:rPr>
          <w:rtl/>
          <w:lang w:eastAsia="he-IL"/>
        </w:rPr>
      </w:pPr>
    </w:p>
    <w:p w:rsidR="008C384D" w:rsidRDefault="008C384D" w:rsidP="00A91E73">
      <w:pPr>
        <w:pStyle w:val="-"/>
        <w:rPr>
          <w:rtl/>
        </w:rPr>
      </w:pPr>
      <w:bookmarkStart w:id="9602" w:name="ET_speakercontinue_6127_62"/>
      <w:r w:rsidRPr="00A91E73">
        <w:rPr>
          <w:rStyle w:val="TagStyle"/>
          <w:rtl/>
        </w:rPr>
        <w:t xml:space="preserve"> &lt;&lt; דובר_המשך &gt;&gt;</w:t>
      </w:r>
      <w:r w:rsidR="003A1F77" w:rsidRPr="003A1F77">
        <w:rPr>
          <w:rtl/>
        </w:rPr>
        <w:t>ולדימיר</w:t>
      </w:r>
      <w:r>
        <w:rPr>
          <w:rtl/>
        </w:rPr>
        <w:t xml:space="preserve"> בליאק (יש עתיד):</w:t>
      </w:r>
      <w:r w:rsidRPr="0025044A">
        <w:rPr>
          <w:rtl/>
        </w:rPr>
        <w:t xml:space="preserve"> </w:t>
      </w:r>
      <w:r w:rsidRPr="00A91E73">
        <w:rPr>
          <w:rStyle w:val="TagStyle"/>
          <w:rtl/>
        </w:rPr>
        <w:t>&lt;&lt; דובר_המשך &gt;&gt;</w:t>
      </w:r>
      <w:r>
        <w:rPr>
          <w:rtl/>
        </w:rPr>
        <w:t xml:space="preserve"> </w:t>
      </w:r>
      <w:bookmarkEnd w:id="9602"/>
    </w:p>
    <w:p w:rsidR="008C384D" w:rsidRDefault="008C384D" w:rsidP="00E924B9">
      <w:pPr>
        <w:rPr>
          <w:rtl/>
          <w:lang w:eastAsia="he-IL"/>
        </w:rPr>
      </w:pPr>
    </w:p>
    <w:p w:rsidR="008C384D" w:rsidRPr="0025044A" w:rsidRDefault="008C384D" w:rsidP="00E924B9">
      <w:pPr>
        <w:rPr>
          <w:rtl/>
          <w:lang w:eastAsia="he-IL"/>
        </w:rPr>
      </w:pPr>
      <w:r>
        <w:rPr>
          <w:rFonts w:hint="cs"/>
          <w:rtl/>
          <w:lang w:eastAsia="he-IL"/>
        </w:rPr>
        <w:t>תעצור לדקה</w:t>
      </w:r>
      <w:bookmarkStart w:id="9603" w:name="_ETM_Q24_690981"/>
      <w:bookmarkEnd w:id="9603"/>
      <w:r>
        <w:rPr>
          <w:rFonts w:hint="cs"/>
          <w:rtl/>
          <w:lang w:eastAsia="he-IL"/>
        </w:rPr>
        <w:t>, בסדר. אני לא אאריך יותר מדי.</w:t>
      </w:r>
      <w:bookmarkStart w:id="9604" w:name="_ETM_Q24_694981"/>
      <w:bookmarkStart w:id="9605" w:name="_ETM_Q24_695406"/>
      <w:bookmarkEnd w:id="9604"/>
      <w:bookmarkEnd w:id="9605"/>
    </w:p>
    <w:p w:rsidR="008C384D" w:rsidRPr="008E45A2" w:rsidRDefault="008C384D" w:rsidP="00E924B9">
      <w:pPr>
        <w:rPr>
          <w:rtl/>
          <w:lang w:eastAsia="he-IL"/>
        </w:rPr>
      </w:pPr>
    </w:p>
    <w:p w:rsidR="008C384D" w:rsidRDefault="008C384D" w:rsidP="00A91E73">
      <w:pPr>
        <w:pStyle w:val="-"/>
        <w:rPr>
          <w:rtl/>
        </w:rPr>
      </w:pPr>
      <w:bookmarkStart w:id="9606" w:name="ET_speakercontinue_6127_10"/>
      <w:r w:rsidRPr="00A91E73">
        <w:rPr>
          <w:rStyle w:val="TagStyle"/>
          <w:rtl/>
        </w:rPr>
        <w:t xml:space="preserve"> &lt;&lt; דובר_המשך &gt;&gt;</w:t>
      </w:r>
      <w:r w:rsidR="003A1F77" w:rsidRPr="003A1F77">
        <w:rPr>
          <w:rtl/>
        </w:rPr>
        <w:t>ולדימיר</w:t>
      </w:r>
      <w:r>
        <w:rPr>
          <w:rtl/>
        </w:rPr>
        <w:t xml:space="preserve"> בליאק (יש עתיד):</w:t>
      </w:r>
      <w:r w:rsidRPr="00DE2330">
        <w:rPr>
          <w:rtl/>
        </w:rPr>
        <w:t xml:space="preserve"> </w:t>
      </w:r>
      <w:r w:rsidRPr="00A91E73">
        <w:rPr>
          <w:rStyle w:val="TagStyle"/>
          <w:rtl/>
        </w:rPr>
        <w:t>&lt;&lt; דובר_המשך &gt;&gt;</w:t>
      </w:r>
      <w:r>
        <w:rPr>
          <w:rtl/>
        </w:rPr>
        <w:t xml:space="preserve"> </w:t>
      </w:r>
      <w:bookmarkEnd w:id="9606"/>
    </w:p>
    <w:p w:rsidR="008C384D" w:rsidRDefault="008C384D" w:rsidP="00E924B9">
      <w:pPr>
        <w:rPr>
          <w:rtl/>
          <w:lang w:eastAsia="he-IL"/>
        </w:rPr>
      </w:pPr>
    </w:p>
    <w:p w:rsidR="008C384D" w:rsidRDefault="008C384D" w:rsidP="00E924B9">
      <w:pPr>
        <w:rPr>
          <w:rtl/>
          <w:lang w:eastAsia="he-IL"/>
        </w:rPr>
      </w:pPr>
      <w:r>
        <w:rPr>
          <w:rFonts w:hint="cs"/>
          <w:rtl/>
          <w:lang w:eastAsia="he-IL"/>
        </w:rPr>
        <w:t>הצעת החוק ש</w:t>
      </w:r>
      <w:bookmarkStart w:id="9607" w:name="_ETM_Q24_697781"/>
      <w:bookmarkEnd w:id="9607"/>
      <w:r>
        <w:rPr>
          <w:rFonts w:hint="cs"/>
          <w:rtl/>
          <w:lang w:eastAsia="he-IL"/>
        </w:rPr>
        <w:t xml:space="preserve">לפניכם, חבריי חברי הכנסת, </w:t>
      </w:r>
      <w:bookmarkStart w:id="9608" w:name="_ETM_Q24_700211"/>
      <w:bookmarkEnd w:id="9608"/>
      <w:r>
        <w:rPr>
          <w:rFonts w:hint="cs"/>
          <w:rtl/>
          <w:lang w:eastAsia="he-IL"/>
        </w:rPr>
        <w:t>מטפלת בסוגיה מוכרת, סוגיה אקוטית</w:t>
      </w:r>
      <w:bookmarkStart w:id="9609" w:name="_ETM_Q24_703472"/>
      <w:bookmarkEnd w:id="9609"/>
      <w:r>
        <w:rPr>
          <w:rFonts w:hint="cs"/>
          <w:rtl/>
          <w:lang w:eastAsia="he-IL"/>
        </w:rPr>
        <w:t xml:space="preserve">, שגם היום, כמעט </w:t>
      </w:r>
      <w:bookmarkStart w:id="9610" w:name="_ETM_Q24_706931"/>
      <w:bookmarkEnd w:id="9610"/>
      <w:r>
        <w:rPr>
          <w:rFonts w:hint="cs"/>
          <w:rtl/>
          <w:lang w:eastAsia="he-IL"/>
        </w:rPr>
        <w:t xml:space="preserve">16 חודשים מפרוץ המלחמה, טרם </w:t>
      </w:r>
      <w:bookmarkStart w:id="9611" w:name="_ETM_Q24_710352"/>
      <w:bookmarkEnd w:id="9611"/>
      <w:r>
        <w:rPr>
          <w:rFonts w:hint="cs"/>
          <w:rtl/>
          <w:lang w:eastAsia="he-IL"/>
        </w:rPr>
        <w:t>הגיעה לכדי פתרון בחקיקה הראשית.</w:t>
      </w:r>
      <w:bookmarkStart w:id="9612" w:name="_ETM_Q24_714791"/>
      <w:bookmarkEnd w:id="9612"/>
      <w:r>
        <w:rPr>
          <w:rFonts w:hint="cs"/>
          <w:rtl/>
          <w:lang w:eastAsia="he-IL"/>
        </w:rPr>
        <w:t xml:space="preserve"> יש כאן חברי כנסת שהיו בעבר מעסיקים</w:t>
      </w:r>
      <w:bookmarkStart w:id="9613" w:name="_ETM_Q24_720431"/>
      <w:bookmarkEnd w:id="9613"/>
      <w:r>
        <w:rPr>
          <w:rFonts w:hint="cs"/>
          <w:rtl/>
          <w:lang w:eastAsia="he-IL"/>
        </w:rPr>
        <w:t>. אני הגעתי לכנסת מהשוק פרטי, ו</w:t>
      </w:r>
      <w:bookmarkStart w:id="9614" w:name="_ETM_Q24_723291"/>
      <w:bookmarkEnd w:id="9614"/>
      <w:r>
        <w:rPr>
          <w:rFonts w:hint="cs"/>
          <w:rtl/>
          <w:lang w:eastAsia="he-IL"/>
        </w:rPr>
        <w:t>במשך שנים רבות העסקתי עובדים, ולכן</w:t>
      </w:r>
      <w:bookmarkStart w:id="9615" w:name="_ETM_Q24_727391"/>
      <w:bookmarkEnd w:id="9615"/>
      <w:r>
        <w:rPr>
          <w:rFonts w:hint="cs"/>
          <w:rtl/>
          <w:lang w:eastAsia="he-IL"/>
        </w:rPr>
        <w:t xml:space="preserve"> הסיטואציה הזאת מוכרת לי היטב.</w:t>
      </w:r>
    </w:p>
    <w:p w:rsidR="008C384D" w:rsidRDefault="008C384D" w:rsidP="00E924B9">
      <w:pPr>
        <w:rPr>
          <w:rtl/>
          <w:lang w:eastAsia="he-IL"/>
        </w:rPr>
      </w:pPr>
    </w:p>
    <w:p w:rsidR="008C384D" w:rsidRDefault="008C384D" w:rsidP="00E924B9">
      <w:pPr>
        <w:rPr>
          <w:rtl/>
          <w:lang w:eastAsia="he-IL"/>
        </w:rPr>
      </w:pPr>
      <w:r>
        <w:rPr>
          <w:rFonts w:hint="cs"/>
          <w:rtl/>
          <w:lang w:eastAsia="he-IL"/>
        </w:rPr>
        <w:t>עובד שיוצא למילואים</w:t>
      </w:r>
      <w:bookmarkStart w:id="9616" w:name="_ETM_Q24_733111"/>
      <w:bookmarkEnd w:id="9616"/>
      <w:r>
        <w:rPr>
          <w:rFonts w:hint="cs"/>
          <w:rtl/>
          <w:lang w:eastAsia="he-IL"/>
        </w:rPr>
        <w:t xml:space="preserve"> והמעסיק, על פי סעיף</w:t>
      </w:r>
      <w:bookmarkStart w:id="9617" w:name="_ETM_Q24_735177"/>
      <w:bookmarkEnd w:id="9617"/>
      <w:r>
        <w:rPr>
          <w:rFonts w:hint="cs"/>
          <w:rtl/>
          <w:lang w:eastAsia="he-IL"/>
        </w:rPr>
        <w:t xml:space="preserve"> 276 לחוק הביטול הלאומי, משלם לו את השכר על חשבון התגמול שמגיע לו</w:t>
      </w:r>
      <w:bookmarkStart w:id="9618" w:name="_ETM_Q24_742216"/>
      <w:bookmarkEnd w:id="9618"/>
      <w:r>
        <w:rPr>
          <w:rFonts w:hint="cs"/>
          <w:rtl/>
          <w:lang w:eastAsia="he-IL"/>
        </w:rPr>
        <w:t xml:space="preserve"> </w:t>
      </w:r>
      <w:r>
        <w:rPr>
          <w:rFonts w:hint="eastAsia"/>
          <w:rtl/>
          <w:lang w:eastAsia="he-IL"/>
        </w:rPr>
        <w:t xml:space="preserve">– </w:t>
      </w:r>
      <w:r>
        <w:rPr>
          <w:rFonts w:hint="cs"/>
          <w:rtl/>
          <w:lang w:eastAsia="he-IL"/>
        </w:rPr>
        <w:t xml:space="preserve">בהמשך המעסיק מקבל מהמוסד לביטוח לאומי </w:t>
      </w:r>
      <w:bookmarkStart w:id="9619" w:name="_ETM_Q24_747727"/>
      <w:bookmarkEnd w:id="9619"/>
      <w:r>
        <w:rPr>
          <w:rFonts w:hint="cs"/>
          <w:rtl/>
          <w:lang w:eastAsia="he-IL"/>
        </w:rPr>
        <w:t xml:space="preserve">את השיפוי בגין הסכום ששולם. נוסף על כך, על פי החוק, </w:t>
      </w:r>
      <w:bookmarkStart w:id="9620" w:name="_ETM_Q24_752167"/>
      <w:bookmarkEnd w:id="9620"/>
      <w:r>
        <w:rPr>
          <w:rFonts w:hint="cs"/>
          <w:rtl/>
          <w:lang w:eastAsia="he-IL"/>
        </w:rPr>
        <w:t>המעסיק מחויב להמשיך ולשלם בעד</w:t>
      </w:r>
      <w:bookmarkStart w:id="9621" w:name="_ETM_Q24_755766"/>
      <w:bookmarkEnd w:id="9621"/>
      <w:r>
        <w:rPr>
          <w:rFonts w:hint="cs"/>
          <w:rtl/>
          <w:lang w:eastAsia="he-IL"/>
        </w:rPr>
        <w:t xml:space="preserve"> אותו המילואימניק תשלומים לקופות גמל ולקופות</w:t>
      </w:r>
      <w:bookmarkStart w:id="9622" w:name="_ETM_Q24_759346"/>
      <w:bookmarkEnd w:id="9622"/>
      <w:r>
        <w:rPr>
          <w:rFonts w:hint="cs"/>
          <w:rtl/>
          <w:lang w:eastAsia="he-IL"/>
        </w:rPr>
        <w:t xml:space="preserve"> פנסיה גם במהלך תקופת המילואים.</w:t>
      </w:r>
      <w:bookmarkStart w:id="9623" w:name="_ETM_Q24_763457"/>
      <w:bookmarkEnd w:id="9623"/>
      <w:r>
        <w:rPr>
          <w:rFonts w:hint="cs"/>
          <w:rtl/>
          <w:lang w:eastAsia="he-IL"/>
        </w:rPr>
        <w:t xml:space="preserve"> על התשלומים הללו, ש</w:t>
      </w:r>
      <w:bookmarkStart w:id="9624" w:name="_ETM_Q24_766066"/>
      <w:bookmarkEnd w:id="9624"/>
      <w:r>
        <w:rPr>
          <w:rFonts w:hint="cs"/>
          <w:rtl/>
          <w:lang w:eastAsia="he-IL"/>
        </w:rPr>
        <w:t>יכולים להגיע ל-20%, 25</w:t>
      </w:r>
      <w:bookmarkStart w:id="9625" w:name="_ETM_Q24_768286"/>
      <w:bookmarkEnd w:id="9625"/>
      <w:r>
        <w:rPr>
          <w:rFonts w:hint="cs"/>
          <w:rtl/>
          <w:lang w:eastAsia="he-IL"/>
        </w:rPr>
        <w:t>%, גם 30% ויותר</w:t>
      </w:r>
      <w:bookmarkStart w:id="9626" w:name="_ETM_Q24_771487"/>
      <w:bookmarkEnd w:id="9626"/>
      <w:r>
        <w:rPr>
          <w:rFonts w:hint="cs"/>
          <w:rtl/>
          <w:lang w:eastAsia="he-IL"/>
        </w:rPr>
        <w:t xml:space="preserve"> מהברוטו של אותו עובד,</w:t>
      </w:r>
      <w:bookmarkStart w:id="9627" w:name="_ETM_Q24_775316"/>
      <w:bookmarkEnd w:id="9627"/>
      <w:r>
        <w:rPr>
          <w:rFonts w:hint="cs"/>
          <w:rtl/>
          <w:lang w:eastAsia="he-IL"/>
        </w:rPr>
        <w:t xml:space="preserve"> המעסיק אינו זכאי להחזר מהמדינה. </w:t>
      </w:r>
    </w:p>
    <w:p w:rsidR="008C384D" w:rsidRDefault="008C384D" w:rsidP="00E924B9">
      <w:pPr>
        <w:rPr>
          <w:rtl/>
          <w:lang w:eastAsia="he-IL"/>
        </w:rPr>
      </w:pPr>
    </w:p>
    <w:p w:rsidR="008C384D" w:rsidRDefault="008C384D" w:rsidP="00E924B9">
      <w:pPr>
        <w:rPr>
          <w:rtl/>
        </w:rPr>
      </w:pPr>
      <w:r>
        <w:rPr>
          <w:rFonts w:hint="cs"/>
          <w:rtl/>
          <w:lang w:eastAsia="he-IL"/>
        </w:rPr>
        <w:t>המלחמה שפרצה</w:t>
      </w:r>
      <w:bookmarkStart w:id="9628" w:name="_ETM_Q24_779166"/>
      <w:bookmarkEnd w:id="9628"/>
      <w:r>
        <w:rPr>
          <w:rFonts w:hint="cs"/>
          <w:rtl/>
          <w:lang w:eastAsia="he-IL"/>
        </w:rPr>
        <w:t xml:space="preserve"> ב-7 באוקטובר</w:t>
      </w:r>
      <w:bookmarkStart w:id="9629" w:name="_ETM_Q24_781497"/>
      <w:bookmarkEnd w:id="9629"/>
      <w:r>
        <w:rPr>
          <w:rFonts w:hint="cs"/>
          <w:rtl/>
          <w:lang w:eastAsia="he-IL"/>
        </w:rPr>
        <w:t xml:space="preserve"> 2023 העמידה את כולנו</w:t>
      </w:r>
      <w:bookmarkStart w:id="9630" w:name="_ETM_Q24_783566"/>
      <w:bookmarkEnd w:id="9630"/>
      <w:r>
        <w:rPr>
          <w:rFonts w:hint="cs"/>
          <w:rtl/>
          <w:lang w:eastAsia="he-IL"/>
        </w:rPr>
        <w:t xml:space="preserve"> מול אתגרים שטרם חווינו.</w:t>
      </w:r>
      <w:bookmarkStart w:id="9631" w:name="_ETM_Q24_787786"/>
      <w:bookmarkEnd w:id="9631"/>
      <w:r>
        <w:rPr>
          <w:rFonts w:hint="cs"/>
          <w:rtl/>
          <w:lang w:eastAsia="he-IL"/>
        </w:rPr>
        <w:t xml:space="preserve"> מאות אלפי משרתי מילואים עזבו את הבית</w:t>
      </w:r>
      <w:bookmarkStart w:id="9632" w:name="_ETM_Q24_790646"/>
      <w:bookmarkEnd w:id="9632"/>
      <w:r>
        <w:rPr>
          <w:rFonts w:hint="cs"/>
          <w:rtl/>
          <w:lang w:eastAsia="he-IL"/>
        </w:rPr>
        <w:t>, את המשפחה, את מקום העבודה, ויצאו להגן</w:t>
      </w:r>
      <w:bookmarkStart w:id="9633" w:name="_ETM_Q24_794446"/>
      <w:bookmarkEnd w:id="9633"/>
      <w:r>
        <w:rPr>
          <w:rFonts w:hint="cs"/>
          <w:rtl/>
          <w:lang w:eastAsia="he-IL"/>
        </w:rPr>
        <w:t xml:space="preserve"> על המדינה בלי לעשות חשבון.</w:t>
      </w:r>
      <w:bookmarkStart w:id="9634" w:name="TOR_Q25"/>
      <w:bookmarkEnd w:id="9634"/>
      <w:r>
        <w:rPr>
          <w:rFonts w:hint="cs"/>
          <w:rtl/>
        </w:rPr>
        <w:t xml:space="preserve"> הם עשו בשנה האחרונה 150, 200, 300 ימי מילואים. גם בשנה הזאת, על פי הנתונים שנמסרו </w:t>
      </w:r>
      <w:bookmarkStart w:id="9635" w:name="_ETM_Q25_207230"/>
      <w:bookmarkEnd w:id="9635"/>
      <w:r>
        <w:rPr>
          <w:rFonts w:hint="cs"/>
          <w:rtl/>
        </w:rPr>
        <w:t xml:space="preserve">לחברי ועדת החוץ והביטחון, משרתי המילואים צפויים לשרת בממוצע בין 60 ל-75 ימים לכל הפחות – זכות גדולה, אבל גם נטל כבד על המשרתים עצמם וגם על המעסיקים. </w:t>
      </w:r>
    </w:p>
    <w:p w:rsidR="008C384D" w:rsidRDefault="008C384D" w:rsidP="00E924B9">
      <w:pPr>
        <w:rPr>
          <w:rtl/>
        </w:rPr>
      </w:pPr>
    </w:p>
    <w:p w:rsidR="008C384D" w:rsidRDefault="00DD4204" w:rsidP="00DD4204">
      <w:pPr>
        <w:pStyle w:val="af8"/>
        <w:rPr>
          <w:rtl/>
        </w:rPr>
      </w:pPr>
      <w:bookmarkStart w:id="9636" w:name="ET_yor_6490_1576"/>
      <w:r w:rsidRPr="00DD4204">
        <w:rPr>
          <w:rStyle w:val="TagStyle"/>
          <w:rtl/>
        </w:rPr>
        <w:t xml:space="preserve"> &lt;&lt; יור &gt;&gt;</w:t>
      </w:r>
      <w:r w:rsidR="003A1F77" w:rsidRPr="003A1F77">
        <w:rPr>
          <w:rtl/>
        </w:rPr>
        <w:t>הי</w:t>
      </w:r>
      <w:r w:rsidR="008C384D">
        <w:rPr>
          <w:rtl/>
        </w:rPr>
        <w:t>ו"ר ניסים ואטורי:</w:t>
      </w:r>
      <w:r w:rsidR="008C384D" w:rsidRPr="0020571D">
        <w:rPr>
          <w:rtl/>
        </w:rPr>
        <w:t xml:space="preserve"> </w:t>
      </w:r>
      <w:r w:rsidRPr="00DD4204">
        <w:rPr>
          <w:rStyle w:val="TagStyle"/>
          <w:rtl/>
        </w:rPr>
        <w:t>&lt;&lt; יור &gt;&gt;</w:t>
      </w:r>
      <w:bookmarkEnd w:id="9636"/>
      <w:r w:rsidRPr="00DD4204">
        <w:rPr>
          <w:rStyle w:val="TagStyle"/>
          <w:rtl/>
        </w:rPr>
        <w:t xml:space="preserve"> </w:t>
      </w:r>
      <w:r w:rsidR="008C384D">
        <w:rPr>
          <w:rtl/>
        </w:rPr>
        <w:t xml:space="preserve"> </w:t>
      </w:r>
    </w:p>
    <w:p w:rsidR="008C384D" w:rsidRDefault="008C384D" w:rsidP="00E924B9">
      <w:pPr>
        <w:rPr>
          <w:rtl/>
        </w:rPr>
      </w:pPr>
    </w:p>
    <w:p w:rsidR="008C384D" w:rsidRDefault="008C384D" w:rsidP="00E924B9">
      <w:pPr>
        <w:rPr>
          <w:rtl/>
        </w:rPr>
      </w:pPr>
      <w:r>
        <w:rPr>
          <w:rFonts w:hint="cs"/>
          <w:rtl/>
        </w:rPr>
        <w:t xml:space="preserve">חברי הכנסת, אבקש לשמור על השקט. </w:t>
      </w:r>
    </w:p>
    <w:p w:rsidR="008C384D" w:rsidRDefault="008C384D" w:rsidP="00E924B9">
      <w:pPr>
        <w:rPr>
          <w:rtl/>
        </w:rPr>
      </w:pPr>
    </w:p>
    <w:p w:rsidR="008C384D" w:rsidRDefault="008C384D" w:rsidP="00A91E73">
      <w:pPr>
        <w:pStyle w:val="-"/>
        <w:rPr>
          <w:rtl/>
        </w:rPr>
      </w:pPr>
      <w:bookmarkStart w:id="9637" w:name="ET_speakercontinue_6127_4"/>
      <w:r w:rsidRPr="00A91E73">
        <w:rPr>
          <w:rStyle w:val="TagStyle"/>
          <w:rtl/>
        </w:rPr>
        <w:t xml:space="preserve"> &lt;&lt; דובר_המשך &gt;&gt;</w:t>
      </w:r>
      <w:r w:rsidR="003A1F77" w:rsidRPr="003A1F77">
        <w:rPr>
          <w:rtl/>
        </w:rPr>
        <w:t>ולדימיר</w:t>
      </w:r>
      <w:r>
        <w:rPr>
          <w:rtl/>
        </w:rPr>
        <w:t xml:space="preserve"> בליאק (יש עתיד):</w:t>
      </w:r>
      <w:r w:rsidRPr="0020571D">
        <w:rPr>
          <w:rtl/>
        </w:rPr>
        <w:t xml:space="preserve"> </w:t>
      </w:r>
      <w:r w:rsidRPr="00A91E73">
        <w:rPr>
          <w:rStyle w:val="TagStyle"/>
          <w:rtl/>
        </w:rPr>
        <w:t>&lt;&lt; דובר_המשך &gt;&gt;</w:t>
      </w:r>
      <w:r>
        <w:rPr>
          <w:rtl/>
        </w:rPr>
        <w:t xml:space="preserve"> </w:t>
      </w:r>
      <w:bookmarkEnd w:id="9637"/>
    </w:p>
    <w:p w:rsidR="008C384D" w:rsidRDefault="008C384D" w:rsidP="00E924B9">
      <w:pPr>
        <w:rPr>
          <w:rtl/>
        </w:rPr>
      </w:pPr>
    </w:p>
    <w:p w:rsidR="008C384D" w:rsidRDefault="008C384D" w:rsidP="00E45CDC">
      <w:pPr>
        <w:rPr>
          <w:rtl/>
        </w:rPr>
      </w:pPr>
      <w:r>
        <w:rPr>
          <w:rFonts w:hint="cs"/>
          <w:rtl/>
        </w:rPr>
        <w:t>הצעת החוק קובעת כי היה שירות</w:t>
      </w:r>
      <w:bookmarkStart w:id="9638" w:name="_ETM_Q25_237900"/>
      <w:bookmarkEnd w:id="9638"/>
      <w:r>
        <w:rPr>
          <w:rFonts w:hint="cs"/>
          <w:rtl/>
        </w:rPr>
        <w:t xml:space="preserve"> מילואים בנסיבות חירום כמשמעותו בסעיף 8 לחוק שירות המילואים למשך תקופה של 30 ימים לפחות – השיפוי למעסיק יכלול גם תשלומים ששילם לקופת </w:t>
      </w:r>
      <w:bookmarkStart w:id="9639" w:name="_ETM_Q25_252262"/>
      <w:bookmarkEnd w:id="9639"/>
      <w:r>
        <w:rPr>
          <w:rFonts w:hint="cs"/>
          <w:rtl/>
        </w:rPr>
        <w:t>גמל בעד העובד בתקופת השירות. התשלומים הללו יכולים להגיע לעשרות וגם למאות אלפי שקלים בשנה לכל מעסיק. היעדר השיפוי גורם</w:t>
      </w:r>
      <w:bookmarkStart w:id="9640" w:name="_ETM_Q25_264200"/>
      <w:bookmarkEnd w:id="9640"/>
      <w:r>
        <w:rPr>
          <w:rFonts w:hint="cs"/>
          <w:rtl/>
        </w:rPr>
        <w:t xml:space="preserve"> היום בפועל לפגיעה בתמריצים של המעסיקים להמשיך ולהעסיק את משרתי המילואים. הקושי של המעסיקים להפריש את ההפרשות הסוציאליות עבור משרתי המילואים רק מתחזק כאשר מדובר </w:t>
      </w:r>
      <w:proofErr w:type="spellStart"/>
      <w:r>
        <w:rPr>
          <w:rFonts w:hint="cs"/>
          <w:rtl/>
        </w:rPr>
        <w:t>בעיתות</w:t>
      </w:r>
      <w:proofErr w:type="spellEnd"/>
      <w:r>
        <w:rPr>
          <w:rFonts w:hint="cs"/>
          <w:rtl/>
        </w:rPr>
        <w:t xml:space="preserve"> חירום, בשירות מתמשך</w:t>
      </w:r>
      <w:r w:rsidR="00E45CDC">
        <w:rPr>
          <w:rFonts w:hint="cs"/>
          <w:rtl/>
        </w:rPr>
        <w:t>,</w:t>
      </w:r>
      <w:r>
        <w:rPr>
          <w:rFonts w:hint="cs"/>
          <w:rtl/>
        </w:rPr>
        <w:t xml:space="preserve"> שהופך גם לנטל כבד – פגיעה</w:t>
      </w:r>
      <w:bookmarkStart w:id="9641" w:name="_ETM_Q25_287230"/>
      <w:bookmarkEnd w:id="9641"/>
      <w:r>
        <w:rPr>
          <w:rFonts w:hint="cs"/>
          <w:rtl/>
        </w:rPr>
        <w:t xml:space="preserve"> במילואימניקים, פגיעה במעסיקים, פגיעה במאמץ הביטחוני וגם הכלכלי של מדינת ישראל. </w:t>
      </w:r>
    </w:p>
    <w:p w:rsidR="008C384D" w:rsidRDefault="008C384D" w:rsidP="00E924B9">
      <w:pPr>
        <w:rPr>
          <w:rtl/>
        </w:rPr>
      </w:pPr>
    </w:p>
    <w:p w:rsidR="008C384D" w:rsidRDefault="008C384D" w:rsidP="00E924B9">
      <w:pPr>
        <w:rPr>
          <w:rtl/>
        </w:rPr>
      </w:pPr>
      <w:r>
        <w:rPr>
          <w:rFonts w:hint="cs"/>
          <w:rtl/>
        </w:rPr>
        <w:t>אני חייב כמובן</w:t>
      </w:r>
      <w:bookmarkStart w:id="9642" w:name="_ETM_Q25_297438"/>
      <w:bookmarkEnd w:id="9642"/>
      <w:r>
        <w:rPr>
          <w:rFonts w:hint="cs"/>
          <w:rtl/>
        </w:rPr>
        <w:t xml:space="preserve"> לציין כי במצב היום שר האוצר ושר הרווחה רשאים לקבוע שיפוי מלא או חלקי בגין ההפרשות הסוציאליות באישור ועדת העבודה והרווחה של הכנסת, וזה מה שנעשה</w:t>
      </w:r>
      <w:bookmarkStart w:id="9643" w:name="_ETM_Q25_314173"/>
      <w:bookmarkEnd w:id="9643"/>
      <w:r>
        <w:rPr>
          <w:rFonts w:hint="cs"/>
          <w:rtl/>
        </w:rPr>
        <w:t xml:space="preserve"> עד כה </w:t>
      </w:r>
      <w:r>
        <w:rPr>
          <w:rtl/>
        </w:rPr>
        <w:t>–</w:t>
      </w:r>
      <w:r>
        <w:rPr>
          <w:rFonts w:hint="cs"/>
          <w:rtl/>
        </w:rPr>
        <w:t xml:space="preserve"> נקבע שיפוי מ-7 באוקטובר ועד 31 בדצמבר 2024, ולמיטב הבנתי, גם התכנסה היום ועדת העבודה והרווחה והאריכה את תוקף התקנות, יכול </w:t>
      </w:r>
      <w:bookmarkStart w:id="9644" w:name="_ETM_Q25_329178"/>
      <w:bookmarkEnd w:id="9644"/>
      <w:r>
        <w:rPr>
          <w:rFonts w:hint="cs"/>
          <w:rtl/>
        </w:rPr>
        <w:t xml:space="preserve">להיות שגם כתוצאה מהצעת החוק שאני מעלה כרגע. </w:t>
      </w:r>
      <w:bookmarkStart w:id="9645" w:name="_ETM_Q25_331360"/>
      <w:bookmarkEnd w:id="9645"/>
    </w:p>
    <w:p w:rsidR="008C384D" w:rsidRDefault="008C384D" w:rsidP="00E924B9">
      <w:pPr>
        <w:rPr>
          <w:rtl/>
        </w:rPr>
      </w:pPr>
      <w:bookmarkStart w:id="9646" w:name="_ETM_Q25_331478"/>
      <w:bookmarkEnd w:id="9646"/>
    </w:p>
    <w:p w:rsidR="008C384D" w:rsidRDefault="008C384D" w:rsidP="00821A52">
      <w:pPr>
        <w:rPr>
          <w:rtl/>
        </w:rPr>
      </w:pPr>
      <w:bookmarkStart w:id="9647" w:name="_ETM_Q25_331505"/>
      <w:bookmarkStart w:id="9648" w:name="_ETM_Q25_331594"/>
      <w:bookmarkEnd w:id="9647"/>
      <w:bookmarkEnd w:id="9648"/>
      <w:r>
        <w:rPr>
          <w:rFonts w:hint="cs"/>
          <w:rtl/>
        </w:rPr>
        <w:t>אבל</w:t>
      </w:r>
      <w:bookmarkStart w:id="9649" w:name="_ETM_Q25_332263"/>
      <w:bookmarkEnd w:id="9649"/>
      <w:r>
        <w:rPr>
          <w:rFonts w:hint="cs"/>
          <w:rtl/>
        </w:rPr>
        <w:t xml:space="preserve"> – וזה, חברים, אבל גדול – היום המעסיקים ואנשי המילואים נמצאים במצב מוזר, כאשר הם בעצם תלויים בטוב ליבם של שר האוצר, שר הרווחה ושרים נוספים בנושא</w:t>
      </w:r>
      <w:bookmarkStart w:id="9650" w:name="_ETM_Q25_348881"/>
      <w:bookmarkEnd w:id="9650"/>
      <w:r>
        <w:rPr>
          <w:rFonts w:hint="cs"/>
          <w:rtl/>
        </w:rPr>
        <w:t xml:space="preserve"> כל כך רגיש וכל כך חשוב. הצעת החוק שלי מקבעת את השיפוי המלא למעסיקים בגין ההפרשות הסוציאליות בחקיקה ראשית ויוצרת לראשונה ודאות למעסיקים, ובכך החשיבות האדירה של הצעת החוק הזאת. אני</w:t>
      </w:r>
      <w:bookmarkStart w:id="9651" w:name="_ETM_Q25_371668"/>
      <w:bookmarkEnd w:id="9651"/>
      <w:r>
        <w:rPr>
          <w:rFonts w:hint="cs"/>
          <w:rtl/>
        </w:rPr>
        <w:t xml:space="preserve"> רוצה להדגיש שוב: לא מדובר בנושא שולי. ההפרשות הסוציאליות עשויות להגיע ל-30% ויותר מהברוטו של אותו עובד, ולכן לקיבוע נורמות השיפוי</w:t>
      </w:r>
      <w:bookmarkStart w:id="9652" w:name="_ETM_Q25_385443"/>
      <w:bookmarkEnd w:id="9652"/>
      <w:r>
        <w:rPr>
          <w:rFonts w:hint="cs"/>
          <w:rtl/>
        </w:rPr>
        <w:t xml:space="preserve"> המלא בחקיקה ראשית ישנה משמעות מכרעת לתפקודו של המשק </w:t>
      </w:r>
      <w:proofErr w:type="spellStart"/>
      <w:r>
        <w:rPr>
          <w:rFonts w:hint="cs"/>
          <w:rtl/>
        </w:rPr>
        <w:t>בעיתות</w:t>
      </w:r>
      <w:proofErr w:type="spellEnd"/>
      <w:r>
        <w:rPr>
          <w:rFonts w:hint="cs"/>
          <w:rtl/>
        </w:rPr>
        <w:t xml:space="preserve"> חירום. </w:t>
      </w:r>
      <w:bookmarkStart w:id="9653" w:name="_ETM_Q25_397881"/>
      <w:bookmarkEnd w:id="9653"/>
    </w:p>
    <w:p w:rsidR="008C384D" w:rsidRDefault="008C384D" w:rsidP="00E924B9">
      <w:pPr>
        <w:rPr>
          <w:rtl/>
        </w:rPr>
      </w:pPr>
      <w:bookmarkStart w:id="9654" w:name="_ETM_Q25_397987"/>
      <w:bookmarkStart w:id="9655" w:name="_ETM_Q25_398273"/>
      <w:bookmarkEnd w:id="9654"/>
      <w:bookmarkEnd w:id="9655"/>
    </w:p>
    <w:p w:rsidR="008C384D" w:rsidRDefault="008C384D" w:rsidP="00821A52">
      <w:pPr>
        <w:rPr>
          <w:rtl/>
        </w:rPr>
      </w:pPr>
      <w:bookmarkStart w:id="9656" w:name="_ETM_Q25_398350"/>
      <w:bookmarkEnd w:id="9656"/>
      <w:r>
        <w:rPr>
          <w:rFonts w:hint="cs"/>
          <w:rtl/>
        </w:rPr>
        <w:t xml:space="preserve">לצערי – ואני אומר את זה </w:t>
      </w:r>
      <w:bookmarkStart w:id="9657" w:name="_ETM_Q25_397721"/>
      <w:bookmarkEnd w:id="9657"/>
      <w:r>
        <w:rPr>
          <w:rFonts w:hint="cs"/>
          <w:rtl/>
        </w:rPr>
        <w:t>באמת בצער – הצעת החוק הטובה והחשובה הזאת לטובת המילואימניקים ולטובת כלכלת ישראל לא קיבלה את אישורה של ועדת השרים לענייני חקיקה – לא קיבלה אישור כי לדעתם של שר המשפטים ושר</w:t>
      </w:r>
      <w:bookmarkStart w:id="9658" w:name="_ETM_Q25_413548"/>
      <w:bookmarkEnd w:id="9658"/>
      <w:r>
        <w:rPr>
          <w:rFonts w:hint="cs"/>
          <w:rtl/>
        </w:rPr>
        <w:t xml:space="preserve"> האוצר, למרכז האופוזיציה בוועדת הכספים לא מגיע להעביר חוקים בכנסת הזאת, והם מוכיחים את זה פעם אחר פעם, גם אם מדובר בחוקים טובים.</w:t>
      </w:r>
      <w:bookmarkStart w:id="9659" w:name="_ETM_Q25_424218"/>
      <w:bookmarkEnd w:id="9659"/>
      <w:r>
        <w:rPr>
          <w:rFonts w:hint="cs"/>
          <w:rtl/>
        </w:rPr>
        <w:t xml:space="preserve"> העיקר ששר המשפטים עולה כאן חדשות לבקרים ומתגאה שהוא מאוד ענייני. אדוני שר המשפטים</w:t>
      </w:r>
      <w:r w:rsidR="00821A52">
        <w:rPr>
          <w:rFonts w:hint="cs"/>
          <w:rtl/>
        </w:rPr>
        <w:t>,</w:t>
      </w:r>
      <w:r>
        <w:rPr>
          <w:rFonts w:hint="cs"/>
          <w:rtl/>
        </w:rPr>
        <w:t xml:space="preserve"> אתה לא ענייני, אתה עושה פוליטיקה קטנה על חשבון המילואימניקים, על</w:t>
      </w:r>
      <w:bookmarkStart w:id="9660" w:name="_ETM_Q25_439171"/>
      <w:bookmarkEnd w:id="9660"/>
      <w:r>
        <w:rPr>
          <w:rFonts w:hint="cs"/>
          <w:rtl/>
        </w:rPr>
        <w:t xml:space="preserve"> חשבון כלכלת ישראל, והצעת החוק הזאת היא דוגמה מובהקת לכך. ועדיין, אני קורא לכל חברי הבית הזה, לקואליציה</w:t>
      </w:r>
      <w:bookmarkStart w:id="9661" w:name="_ETM_Q25_449391"/>
      <w:bookmarkEnd w:id="9661"/>
      <w:r>
        <w:rPr>
          <w:rFonts w:hint="cs"/>
          <w:rtl/>
        </w:rPr>
        <w:t xml:space="preserve"> ולאופוזיציה, להתעלם מהשיקולים הפוליטיים, לזכור בשם מה ובשם מי אנחנו נמצאים </w:t>
      </w:r>
      <w:bookmarkStart w:id="9662" w:name="_ETM_Q25_455981"/>
      <w:bookmarkEnd w:id="9662"/>
      <w:r>
        <w:rPr>
          <w:rFonts w:hint="cs"/>
          <w:rtl/>
        </w:rPr>
        <w:t xml:space="preserve">כאן, ולתמוך בהצעת החוק. </w:t>
      </w:r>
    </w:p>
    <w:p w:rsidR="008C384D" w:rsidRDefault="008C384D" w:rsidP="00E924B9">
      <w:pPr>
        <w:rPr>
          <w:rtl/>
        </w:rPr>
      </w:pPr>
    </w:p>
    <w:p w:rsidR="008C384D" w:rsidRDefault="008C384D" w:rsidP="00E45CDC">
      <w:pPr>
        <w:rPr>
          <w:rtl/>
        </w:rPr>
      </w:pPr>
      <w:r>
        <w:rPr>
          <w:rFonts w:hint="cs"/>
          <w:rtl/>
        </w:rPr>
        <w:t>נוסף לכך אני רוצה לומר בקצרה את הדברים הבאים: כל הזמן מדברים כאן על הצורך לתמוך</w:t>
      </w:r>
      <w:r w:rsidR="00E45CDC">
        <w:rPr>
          <w:rFonts w:hint="cs"/>
          <w:rtl/>
        </w:rPr>
        <w:t>,</w:t>
      </w:r>
      <w:r>
        <w:rPr>
          <w:rFonts w:hint="cs"/>
          <w:rtl/>
        </w:rPr>
        <w:t xml:space="preserve"> לסייע לאנשי המילואים ולבני משפחותיהם.</w:t>
      </w:r>
      <w:bookmarkStart w:id="9663" w:name="_ETM_Q25_467581"/>
      <w:bookmarkEnd w:id="9663"/>
      <w:r>
        <w:rPr>
          <w:rFonts w:hint="cs"/>
          <w:rtl/>
        </w:rPr>
        <w:t xml:space="preserve"> נעשו דברים בשנה הזאת. אנחנו בוועדת הכספים קידמנו לא פעם כמה וכמה מתווי סיוע. התעקשנו לתקן ולהרחיב את התוכניות הכושלות של משרד האוצר. אני</w:t>
      </w:r>
      <w:bookmarkStart w:id="9664" w:name="_ETM_Q25_481877"/>
      <w:bookmarkEnd w:id="9664"/>
      <w:r>
        <w:rPr>
          <w:rFonts w:hint="cs"/>
          <w:rtl/>
        </w:rPr>
        <w:t xml:space="preserve"> וחברי חבר הכנסת ינון אזולאי קידמנו יחד הקמת קרן סיוע מיוחדת של איגוד הבנקים לטובת אנשי המילואים, אבל את המהלך הכי חשוב, הכי</w:t>
      </w:r>
      <w:bookmarkStart w:id="9665" w:name="_ETM_Q25_498419"/>
      <w:bookmarkEnd w:id="9665"/>
      <w:r>
        <w:rPr>
          <w:rFonts w:hint="cs"/>
          <w:rtl/>
        </w:rPr>
        <w:t xml:space="preserve"> נכון, הכי משמעותי לטובת אנשי המילואים</w:t>
      </w:r>
      <w:r w:rsidR="00821A52">
        <w:rPr>
          <w:rFonts w:hint="cs"/>
          <w:rtl/>
        </w:rPr>
        <w:t>,</w:t>
      </w:r>
      <w:r>
        <w:rPr>
          <w:rFonts w:hint="cs"/>
          <w:rtl/>
        </w:rPr>
        <w:t xml:space="preserve"> הממשלה הזאת מסרבת לקדם</w:t>
      </w:r>
      <w:bookmarkStart w:id="9666" w:name="_ETM_Q25_505958"/>
      <w:bookmarkEnd w:id="9666"/>
      <w:r>
        <w:rPr>
          <w:rFonts w:hint="cs"/>
          <w:rtl/>
        </w:rPr>
        <w:t xml:space="preserve">. המהלך הוא הקלה בנטל, חוק הגיוס ולא חוק ההשתמטות. לגיוס החרדים ישנה משמעות אדירה בהקשר הזה. על פי הנתונים שהוצגו לא פעם לחברי הכנסת בתקופה </w:t>
      </w:r>
      <w:bookmarkStart w:id="9667" w:name="_ETM_Q25_520442"/>
      <w:bookmarkEnd w:id="9667"/>
      <w:r>
        <w:rPr>
          <w:rFonts w:hint="cs"/>
          <w:rtl/>
        </w:rPr>
        <w:t xml:space="preserve">האחרונה, גיוס 1,000 חרדים לשירות משמעותי יחסוך 833,000 ימי מילואים, והחיסכון למשק צפוי לעמוד על 1.3 מיליארד שקל. </w:t>
      </w:r>
      <w:bookmarkStart w:id="9668" w:name="_ETM_Q25_535907"/>
      <w:bookmarkStart w:id="9669" w:name="_ETM_Q25_536007"/>
      <w:bookmarkStart w:id="9670" w:name="_ETM_Q25_536058"/>
      <w:bookmarkStart w:id="9671" w:name="_ETM_Q25_536132"/>
      <w:bookmarkEnd w:id="9668"/>
      <w:bookmarkEnd w:id="9669"/>
      <w:bookmarkEnd w:id="9670"/>
      <w:bookmarkEnd w:id="9671"/>
      <w:r>
        <w:rPr>
          <w:rFonts w:hint="cs"/>
          <w:rtl/>
        </w:rPr>
        <w:t>תחשבו על המספרים האלה. במקום להפ</w:t>
      </w:r>
      <w:bookmarkStart w:id="9672" w:name="_ETM_Q25_537470"/>
      <w:bookmarkEnd w:id="9672"/>
      <w:r>
        <w:rPr>
          <w:rFonts w:hint="cs"/>
          <w:rtl/>
        </w:rPr>
        <w:t>נים את זה, במקום לעשות את הדבר הנכון, במקום להקל באמת על אנשי המילואים, חלקים גדולים בקואליציה</w:t>
      </w:r>
      <w:r w:rsidR="00821A52">
        <w:rPr>
          <w:rFonts w:hint="cs"/>
          <w:rtl/>
        </w:rPr>
        <w:t>,</w:t>
      </w:r>
      <w:r>
        <w:rPr>
          <w:rFonts w:hint="cs"/>
          <w:rtl/>
        </w:rPr>
        <w:t xml:space="preserve"> כולל גם שר הביטחון, לצערי, פועלים בכל הכוח על מנת</w:t>
      </w:r>
      <w:bookmarkStart w:id="9673" w:name="_ETM_Q25_550775"/>
      <w:bookmarkEnd w:id="9673"/>
      <w:r>
        <w:rPr>
          <w:rFonts w:hint="cs"/>
          <w:rtl/>
        </w:rPr>
        <w:t xml:space="preserve"> לקדם את חוק ההשתמטות. זאת פשוט חרפה שלא תיאמן. </w:t>
      </w:r>
    </w:p>
    <w:p w:rsidR="008C384D" w:rsidRDefault="008C384D" w:rsidP="00E924B9">
      <w:pPr>
        <w:rPr>
          <w:rtl/>
        </w:rPr>
      </w:pPr>
    </w:p>
    <w:p w:rsidR="008C384D" w:rsidRDefault="008C384D" w:rsidP="00821A52">
      <w:pPr>
        <w:rPr>
          <w:rtl/>
        </w:rPr>
      </w:pPr>
      <w:r>
        <w:rPr>
          <w:rFonts w:hint="cs"/>
          <w:rtl/>
        </w:rPr>
        <w:t>בדיון בוועדת החוץ והביטחון בשבוע שעבר אני אמרתי לשר הביטחון ישראל</w:t>
      </w:r>
      <w:bookmarkStart w:id="9674" w:name="_ETM_Q25_561102"/>
      <w:bookmarkEnd w:id="9674"/>
      <w:r>
        <w:rPr>
          <w:rFonts w:hint="cs"/>
          <w:rtl/>
        </w:rPr>
        <w:t xml:space="preserve"> כץ כי לסוגיית גיוס החרדים ישנה כמובן משמעות כלכלית עצומה. גיוס מהווה בהמשך גם שער לשוק העבודה. קרוב ל-50% מהגברים החרדים היום לא עובדים, וזה עולה למשק</w:t>
      </w:r>
      <w:bookmarkStart w:id="9675" w:name="_ETM_Q25_580578"/>
      <w:bookmarkEnd w:id="9675"/>
      <w:r>
        <w:rPr>
          <w:rFonts w:hint="cs"/>
          <w:rtl/>
        </w:rPr>
        <w:t xml:space="preserve"> היום 30 מיליארד שקל בשנה. בעוד 3</w:t>
      </w:r>
      <w:r w:rsidR="00821A52">
        <w:rPr>
          <w:rFonts w:hint="cs"/>
          <w:rtl/>
        </w:rPr>
        <w:t xml:space="preserve">0, </w:t>
      </w:r>
      <w:r>
        <w:rPr>
          <w:rFonts w:hint="cs"/>
          <w:rtl/>
        </w:rPr>
        <w:t>3</w:t>
      </w:r>
      <w:r w:rsidR="00821A52">
        <w:rPr>
          <w:rFonts w:hint="cs"/>
          <w:rtl/>
        </w:rPr>
        <w:t>5</w:t>
      </w:r>
      <w:r>
        <w:rPr>
          <w:rFonts w:hint="cs"/>
          <w:rtl/>
        </w:rPr>
        <w:t xml:space="preserve"> שנים הסכום הזה עלול להגיע ל-160</w:t>
      </w:r>
      <w:bookmarkStart w:id="9676" w:name="_ETM_Q25_588788"/>
      <w:bookmarkEnd w:id="9676"/>
      <w:r>
        <w:rPr>
          <w:rFonts w:hint="cs"/>
          <w:rtl/>
        </w:rPr>
        <w:t xml:space="preserve"> מיליארד שקלים, וזה יחייב אותנו להעלות מיסים על מעמד הביניים, על הציבור היצרני, ב-16% לפחות. </w:t>
      </w:r>
    </w:p>
    <w:p w:rsidR="008C384D" w:rsidRDefault="008C384D" w:rsidP="00E924B9">
      <w:pPr>
        <w:rPr>
          <w:rtl/>
        </w:rPr>
      </w:pPr>
      <w:bookmarkStart w:id="9677" w:name="_ETM_Q25_597290"/>
      <w:bookmarkStart w:id="9678" w:name="_ETM_Q25_597386"/>
      <w:bookmarkStart w:id="9679" w:name="_ETM_Q25_597651"/>
      <w:bookmarkEnd w:id="9677"/>
      <w:bookmarkEnd w:id="9678"/>
      <w:bookmarkEnd w:id="9679"/>
    </w:p>
    <w:p w:rsidR="008C384D" w:rsidRDefault="008C384D" w:rsidP="00E924B9">
      <w:pPr>
        <w:rPr>
          <w:rtl/>
        </w:rPr>
      </w:pPr>
      <w:bookmarkStart w:id="9680" w:name="_ETM_Q25_597716"/>
      <w:bookmarkEnd w:id="9680"/>
      <w:r>
        <w:rPr>
          <w:rFonts w:hint="cs"/>
          <w:rtl/>
        </w:rPr>
        <w:t>ללא גיוס החרדים, ללא יציאת החרדים לשוק העבודה בשנים הקרובות, אין היתכנות לקיום כלכלת ישראל. ולכן, מעבר לתמיכה הכלכלית באנשי המילואים ובמעסיקים הדבר הנכון לעשות הוא לקדם את חוק הגיוס הנכון, וזה אומר גם שמקיץ</w:t>
      </w:r>
      <w:bookmarkStart w:id="9681" w:name="_ETM_Q25_616521"/>
      <w:bookmarkEnd w:id="9681"/>
      <w:r>
        <w:rPr>
          <w:rFonts w:hint="cs"/>
          <w:rtl/>
        </w:rPr>
        <w:t xml:space="preserve"> 2026 כל מחזור החרדים חייב להתגייס; החל משנת 2026 – לבטל את קצבאות האברכים; החל מסוף פברואר השנה, בהתאם לפסיקת בג"ץ ולהנחיות של היועצת המשפטית לממשלה, להפסיק את מתן ההנחות במעונות יום למשפחות שבהן הגבר לא עובד. </w:t>
      </w:r>
      <w:bookmarkStart w:id="9682" w:name="_ETM_Q25_637143"/>
      <w:bookmarkEnd w:id="9682"/>
    </w:p>
    <w:p w:rsidR="008C384D" w:rsidRDefault="008C384D" w:rsidP="00E924B9">
      <w:pPr>
        <w:rPr>
          <w:rtl/>
        </w:rPr>
      </w:pPr>
      <w:bookmarkStart w:id="9683" w:name="_ETM_Q25_637223"/>
      <w:bookmarkStart w:id="9684" w:name="_ETM_Q25_637309"/>
      <w:bookmarkEnd w:id="9683"/>
      <w:bookmarkEnd w:id="9684"/>
    </w:p>
    <w:p w:rsidR="008C384D" w:rsidRDefault="008C384D" w:rsidP="00E924B9">
      <w:pPr>
        <w:rPr>
          <w:rtl/>
        </w:rPr>
      </w:pPr>
      <w:bookmarkStart w:id="9685" w:name="_ETM_Q25_637374"/>
      <w:bookmarkEnd w:id="9685"/>
      <w:r>
        <w:rPr>
          <w:rFonts w:hint="cs"/>
          <w:rtl/>
        </w:rPr>
        <w:t xml:space="preserve">זה מה שמצופה ממנהיגות אחראית, מנהיגות שמביטה לעבר העתיד, </w:t>
      </w:r>
      <w:bookmarkStart w:id="9686" w:name="_ETM_Q25_645383"/>
      <w:bookmarkEnd w:id="9686"/>
      <w:r>
        <w:rPr>
          <w:rFonts w:hint="cs"/>
          <w:rtl/>
        </w:rPr>
        <w:t>מנהיגות שבאמת רואה מול עיניה את טובת המדינה, טובת העם,</w:t>
      </w:r>
      <w:bookmarkStart w:id="9687" w:name="_ETM_Q25_647180"/>
      <w:bookmarkEnd w:id="9687"/>
      <w:r>
        <w:rPr>
          <w:rFonts w:hint="cs"/>
          <w:rtl/>
        </w:rPr>
        <w:t xml:space="preserve"> טובת האזרחים. זה דחוף, זה קריטי, זה מחויב המציאות – כי צריך להבין, הקואליציה הזאת גוררת את כלכלת</w:t>
      </w:r>
      <w:r w:rsidR="00462352">
        <w:rPr>
          <w:rFonts w:hint="cs"/>
          <w:rtl/>
        </w:rPr>
        <w:t xml:space="preserve"> ישראל ואת מדינת ישראל למצולות </w:t>
      </w:r>
      <w:r>
        <w:rPr>
          <w:rFonts w:hint="cs"/>
          <w:rtl/>
        </w:rPr>
        <w:t>משבר שטרם חווינו.</w:t>
      </w:r>
      <w:bookmarkStart w:id="9688" w:name="_ETM_Q25_661286"/>
      <w:bookmarkEnd w:id="9688"/>
      <w:r>
        <w:rPr>
          <w:rFonts w:hint="cs"/>
          <w:rtl/>
        </w:rPr>
        <w:t xml:space="preserve"> צריך להבין את זה, להפנים את זה ולשנות במהרה. בקרוב מאוד אנחנו גם נשנה את זה. תודה רבה. </w:t>
      </w:r>
    </w:p>
    <w:p w:rsidR="008C384D" w:rsidRDefault="008C384D" w:rsidP="00E924B9">
      <w:pPr>
        <w:rPr>
          <w:rtl/>
        </w:rPr>
      </w:pPr>
    </w:p>
    <w:p w:rsidR="008C384D" w:rsidRDefault="008C384D" w:rsidP="00A91E73">
      <w:pPr>
        <w:pStyle w:val="af8"/>
        <w:rPr>
          <w:rtl/>
        </w:rPr>
      </w:pPr>
      <w:bookmarkStart w:id="9689" w:name="ET_yor_6490_5"/>
      <w:r w:rsidRPr="00A91E73">
        <w:rPr>
          <w:rStyle w:val="TagStyle"/>
          <w:rtl/>
        </w:rPr>
        <w:t xml:space="preserve"> &lt;&lt; יור &gt;&gt;</w:t>
      </w:r>
      <w:r w:rsidR="003A1F77" w:rsidRPr="003A1F77">
        <w:rPr>
          <w:rtl/>
        </w:rPr>
        <w:t>הי</w:t>
      </w:r>
      <w:r>
        <w:rPr>
          <w:rtl/>
        </w:rPr>
        <w:t>ו"ר ניסים ואטורי:</w:t>
      </w:r>
      <w:r w:rsidRPr="0020571D">
        <w:rPr>
          <w:rtl/>
        </w:rPr>
        <w:t xml:space="preserve"> </w:t>
      </w:r>
      <w:r w:rsidRPr="00A91E73">
        <w:rPr>
          <w:rStyle w:val="TagStyle"/>
          <w:rtl/>
        </w:rPr>
        <w:t>&lt;&lt; יור &gt;&gt;</w:t>
      </w:r>
      <w:r>
        <w:rPr>
          <w:rtl/>
        </w:rPr>
        <w:t xml:space="preserve"> </w:t>
      </w:r>
      <w:bookmarkEnd w:id="9689"/>
    </w:p>
    <w:p w:rsidR="008C384D" w:rsidRDefault="008C384D" w:rsidP="00E924B9">
      <w:pPr>
        <w:rPr>
          <w:rtl/>
        </w:rPr>
      </w:pPr>
    </w:p>
    <w:p w:rsidR="008C384D" w:rsidRDefault="008C384D" w:rsidP="00E924B9">
      <w:pPr>
        <w:rPr>
          <w:rtl/>
        </w:rPr>
      </w:pPr>
      <w:r>
        <w:rPr>
          <w:rFonts w:hint="cs"/>
          <w:rtl/>
        </w:rPr>
        <w:t xml:space="preserve">תודה רבה. השר חיים ביטון ישיב מטעם הממשלה. </w:t>
      </w:r>
      <w:bookmarkStart w:id="9690" w:name="_ETM_Q25_678582"/>
      <w:bookmarkEnd w:id="9690"/>
    </w:p>
    <w:p w:rsidR="008C384D" w:rsidRDefault="008C384D" w:rsidP="00E924B9">
      <w:pPr>
        <w:rPr>
          <w:rtl/>
        </w:rPr>
      </w:pPr>
      <w:bookmarkStart w:id="9691" w:name="_ETM_Q25_678683"/>
      <w:bookmarkEnd w:id="9691"/>
    </w:p>
    <w:p w:rsidR="008C384D" w:rsidRDefault="008C384D" w:rsidP="00A91E73">
      <w:pPr>
        <w:pStyle w:val="af7"/>
        <w:rPr>
          <w:rtl/>
        </w:rPr>
      </w:pPr>
      <w:bookmarkStart w:id="9692" w:name="ET_interruption_6151_5"/>
      <w:r w:rsidRPr="00A91E73">
        <w:rPr>
          <w:rStyle w:val="TagStyle"/>
          <w:rtl/>
        </w:rPr>
        <w:t xml:space="preserve"> &lt;&lt; קריאה &gt;&gt;</w:t>
      </w:r>
      <w:r w:rsidR="003A1F77" w:rsidRPr="003A1F77">
        <w:rPr>
          <w:rtl/>
        </w:rPr>
        <w:t>רון</w:t>
      </w:r>
      <w:r>
        <w:rPr>
          <w:rtl/>
        </w:rPr>
        <w:t xml:space="preserve"> כץ (יש עתיד):</w:t>
      </w:r>
      <w:r w:rsidRPr="00105D64">
        <w:rPr>
          <w:rtl/>
        </w:rPr>
        <w:t xml:space="preserve"> </w:t>
      </w:r>
      <w:r w:rsidRPr="00A91E73">
        <w:rPr>
          <w:rStyle w:val="TagStyle"/>
          <w:rtl/>
        </w:rPr>
        <w:t>&lt;&lt; קריאה &gt;&gt;</w:t>
      </w:r>
      <w:r>
        <w:rPr>
          <w:rtl/>
        </w:rPr>
        <w:t xml:space="preserve"> </w:t>
      </w:r>
      <w:bookmarkEnd w:id="9692"/>
    </w:p>
    <w:p w:rsidR="008C384D" w:rsidRDefault="008C384D" w:rsidP="00E924B9">
      <w:pPr>
        <w:rPr>
          <w:rtl/>
        </w:rPr>
      </w:pPr>
    </w:p>
    <w:p w:rsidR="008C384D" w:rsidRDefault="008C384D" w:rsidP="00E924B9">
      <w:pPr>
        <w:rPr>
          <w:rtl/>
        </w:rPr>
      </w:pPr>
      <w:bookmarkStart w:id="9693" w:name="_ETM_Q25_683137"/>
      <w:bookmarkEnd w:id="9693"/>
      <w:r>
        <w:rPr>
          <w:rFonts w:hint="cs"/>
          <w:rtl/>
        </w:rPr>
        <w:t xml:space="preserve">ביטון, תיכנס לאווירת סוף מסלול ותתמוך. תגיד: אנחנו תומכים. </w:t>
      </w:r>
    </w:p>
    <w:p w:rsidR="008C384D" w:rsidRDefault="008C384D" w:rsidP="00E924B9">
      <w:pPr>
        <w:rPr>
          <w:rtl/>
        </w:rPr>
      </w:pPr>
    </w:p>
    <w:p w:rsidR="008C384D" w:rsidRDefault="008C384D" w:rsidP="00A91E73">
      <w:pPr>
        <w:pStyle w:val="a5"/>
        <w:rPr>
          <w:rtl/>
        </w:rPr>
      </w:pPr>
      <w:bookmarkStart w:id="9694" w:name="ET_speaker_6629_6"/>
      <w:r w:rsidRPr="00A91E73">
        <w:rPr>
          <w:rStyle w:val="TagStyle"/>
          <w:rtl/>
        </w:rPr>
        <w:t xml:space="preserve"> &lt;&lt; דובר &gt;&gt;</w:t>
      </w:r>
      <w:bookmarkStart w:id="9695" w:name="_Toc222733012"/>
      <w:r w:rsidR="003A1F77" w:rsidRPr="003A1F77">
        <w:rPr>
          <w:rtl/>
        </w:rPr>
        <w:t>השר ב</w:t>
      </w:r>
      <w:bookmarkStart w:id="9696" w:name="_Toc189128593"/>
      <w:bookmarkStart w:id="9697" w:name="_Toc189133092"/>
      <w:bookmarkStart w:id="9698" w:name="_Toc189134192"/>
      <w:r>
        <w:rPr>
          <w:rtl/>
        </w:rPr>
        <w:t>משרד החינוך חיים ביטון:</w:t>
      </w:r>
      <w:bookmarkEnd w:id="9696"/>
      <w:bookmarkEnd w:id="9697"/>
      <w:bookmarkEnd w:id="9698"/>
      <w:bookmarkEnd w:id="9695"/>
      <w:r w:rsidRPr="0020571D">
        <w:rPr>
          <w:rtl/>
        </w:rPr>
        <w:t xml:space="preserve"> </w:t>
      </w:r>
      <w:r w:rsidRPr="00A91E73">
        <w:rPr>
          <w:rStyle w:val="TagStyle"/>
          <w:rtl/>
        </w:rPr>
        <w:t>&lt;&lt; דובר &gt;&gt;</w:t>
      </w:r>
      <w:r>
        <w:rPr>
          <w:rtl/>
        </w:rPr>
        <w:t xml:space="preserve"> </w:t>
      </w:r>
      <w:bookmarkEnd w:id="9694"/>
    </w:p>
    <w:p w:rsidR="008C384D" w:rsidRDefault="008C384D" w:rsidP="00E924B9">
      <w:pPr>
        <w:rPr>
          <w:rtl/>
        </w:rPr>
      </w:pPr>
    </w:p>
    <w:p w:rsidR="008C384D" w:rsidRDefault="008C384D" w:rsidP="00821A52">
      <w:pPr>
        <w:rPr>
          <w:rtl/>
        </w:rPr>
      </w:pPr>
      <w:r>
        <w:rPr>
          <w:rFonts w:hint="cs"/>
          <w:rtl/>
        </w:rPr>
        <w:t xml:space="preserve">אדוני היושב-ראש, חבריי חברי הכנסת, כנסת נכבדה, </w:t>
      </w:r>
      <w:r>
        <w:rPr>
          <w:rtl/>
        </w:rPr>
        <w:t>סעיף 283 לחוק הביטוח הלאומי קובע כי מעסיק מחויב להמשיך לשלם תשלומים לקופות תגמולים ולקרנות פנסיה וכיוצא באלה בעד פרק הזמן ש</w:t>
      </w:r>
      <w:r>
        <w:rPr>
          <w:rFonts w:hint="cs"/>
          <w:rtl/>
        </w:rPr>
        <w:t xml:space="preserve">בו </w:t>
      </w:r>
      <w:r>
        <w:rPr>
          <w:rtl/>
        </w:rPr>
        <w:t>העובד שירת במילואים כאילו לא שירת במילואים והוסיף לעבוד.</w:t>
      </w:r>
      <w:r>
        <w:rPr>
          <w:rFonts w:hint="cs"/>
          <w:rtl/>
        </w:rPr>
        <w:t xml:space="preserve"> </w:t>
      </w:r>
      <w:r>
        <w:rPr>
          <w:rtl/>
        </w:rPr>
        <w:t>נוכח גיוס המילואים הנרחב במסגרת מלחמת חרבות ברזל</w:t>
      </w:r>
      <w:r w:rsidR="00821A52">
        <w:rPr>
          <w:rFonts w:hint="cs"/>
          <w:rtl/>
        </w:rPr>
        <w:t>,</w:t>
      </w:r>
      <w:r>
        <w:rPr>
          <w:rtl/>
        </w:rPr>
        <w:t xml:space="preserve"> ובשל הצורך לסייע למעסיקים</w:t>
      </w:r>
      <w:r>
        <w:rPr>
          <w:rFonts w:hint="cs"/>
          <w:rtl/>
        </w:rPr>
        <w:t>,</w:t>
      </w:r>
      <w:r>
        <w:rPr>
          <w:rtl/>
        </w:rPr>
        <w:t xml:space="preserve"> שרבים מעובדיהם נקראו לשירות מילואים,</w:t>
      </w:r>
      <w:r>
        <w:rPr>
          <w:rFonts w:hint="cs"/>
          <w:rtl/>
        </w:rPr>
        <w:t xml:space="preserve"> </w:t>
      </w:r>
      <w:r>
        <w:rPr>
          <w:rtl/>
        </w:rPr>
        <w:t>פורסמו ברשומות ביום 1 במאי 2024 תקנות הביטוח הלאומי (שיפוי מעסיקים לגבי תקופת שירות מילואים שהוא שירות חירום)</w:t>
      </w:r>
      <w:r>
        <w:rPr>
          <w:rFonts w:hint="cs"/>
          <w:rtl/>
        </w:rPr>
        <w:t>.</w:t>
      </w:r>
      <w:r>
        <w:rPr>
          <w:rtl/>
        </w:rPr>
        <w:t xml:space="preserve"> על התקנות חתומים </w:t>
      </w:r>
      <w:r>
        <w:rPr>
          <w:rFonts w:hint="cs"/>
          <w:rtl/>
        </w:rPr>
        <w:t>שר העבודה</w:t>
      </w:r>
      <w:r>
        <w:rPr>
          <w:rtl/>
        </w:rPr>
        <w:t xml:space="preserve"> ושר האוצר.</w:t>
      </w:r>
    </w:p>
    <w:p w:rsidR="008C384D" w:rsidRDefault="008C384D" w:rsidP="00E924B9">
      <w:pPr>
        <w:rPr>
          <w:rtl/>
        </w:rPr>
      </w:pPr>
      <w:bookmarkStart w:id="9699" w:name="_ETM_Q25_737433"/>
      <w:bookmarkStart w:id="9700" w:name="_ETM_Q25_737546"/>
      <w:bookmarkEnd w:id="9699"/>
      <w:bookmarkEnd w:id="9700"/>
    </w:p>
    <w:p w:rsidR="008C384D" w:rsidRDefault="008C384D" w:rsidP="00821A52">
      <w:pPr>
        <w:rPr>
          <w:rtl/>
        </w:rPr>
      </w:pPr>
      <w:r>
        <w:rPr>
          <w:rtl/>
        </w:rPr>
        <w:t>במסגרת התקנות נקבע כי מעסיק שאינו מעסיק ציבורי כהגדרתו בהן, זכאי לשיפוי בשיעור של 20% משכרו של העובד ברבע השנה שקדם לשירות המילואים</w:t>
      </w:r>
      <w:r>
        <w:rPr>
          <w:rFonts w:hint="cs"/>
          <w:rtl/>
        </w:rPr>
        <w:t>,</w:t>
      </w:r>
      <w:r>
        <w:rPr>
          <w:rtl/>
        </w:rPr>
        <w:t xml:space="preserve"> וזאת עד לס</w:t>
      </w:r>
      <w:r w:rsidR="00821A52">
        <w:rPr>
          <w:rFonts w:hint="cs"/>
          <w:rtl/>
        </w:rPr>
        <w:t>כום</w:t>
      </w:r>
      <w:r>
        <w:rPr>
          <w:rtl/>
        </w:rPr>
        <w:t xml:space="preserve"> מקסימלי של התגמול המרבי </w:t>
      </w:r>
      <w:r>
        <w:rPr>
          <w:rFonts w:hint="cs"/>
          <w:rtl/>
        </w:rPr>
        <w:t>–</w:t>
      </w:r>
      <w:r>
        <w:rPr>
          <w:rtl/>
        </w:rPr>
        <w:t xml:space="preserve"> חמש פעמים השכר הממוצע. התקנות נקבעו</w:t>
      </w:r>
      <w:bookmarkStart w:id="9701" w:name="_ETM_Q25_758861"/>
      <w:bookmarkEnd w:id="9701"/>
      <w:r>
        <w:rPr>
          <w:rFonts w:hint="cs"/>
          <w:rtl/>
        </w:rPr>
        <w:t xml:space="preserve"> </w:t>
      </w:r>
      <w:r>
        <w:rPr>
          <w:rtl/>
        </w:rPr>
        <w:t>כהוראת שעה בנוגע לשירות מילואים שבוצע בתקופה שמיום 7 באוקטובר 2023 ועד ליום 31 בדצמבר 2024.</w:t>
      </w:r>
      <w:bookmarkStart w:id="9702" w:name="_ETM_Q25_766656"/>
      <w:bookmarkEnd w:id="9702"/>
    </w:p>
    <w:p w:rsidR="008C384D" w:rsidRDefault="008C384D" w:rsidP="00E924B9">
      <w:pPr>
        <w:rPr>
          <w:rtl/>
        </w:rPr>
      </w:pPr>
      <w:bookmarkStart w:id="9703" w:name="_ETM_Q25_766755"/>
      <w:bookmarkEnd w:id="9703"/>
    </w:p>
    <w:p w:rsidR="008C384D" w:rsidRPr="0040261E" w:rsidRDefault="008C384D" w:rsidP="00821A52">
      <w:pPr>
        <w:rPr>
          <w:rtl/>
        </w:rPr>
      </w:pPr>
      <w:r>
        <w:rPr>
          <w:rtl/>
        </w:rPr>
        <w:t>בהחלטת ממשלה מס</w:t>
      </w:r>
      <w:r>
        <w:rPr>
          <w:rFonts w:hint="cs"/>
          <w:rtl/>
        </w:rPr>
        <w:t>'</w:t>
      </w:r>
      <w:r>
        <w:rPr>
          <w:rtl/>
        </w:rPr>
        <w:t xml:space="preserve"> 2540 מ</w:t>
      </w:r>
      <w:r>
        <w:rPr>
          <w:rFonts w:hint="cs"/>
          <w:rtl/>
        </w:rPr>
        <w:t>-</w:t>
      </w:r>
      <w:r>
        <w:rPr>
          <w:rtl/>
        </w:rPr>
        <w:t>9 בדצמבר 2024, שעניינה הוקרה, סיוע ותגמול לחיילי מילואים המשרתים במלחמת חרבות ברזל ותיקון החלטות ממשלה</w:t>
      </w:r>
      <w:r>
        <w:rPr>
          <w:rFonts w:hint="cs"/>
          <w:rtl/>
        </w:rPr>
        <w:t>,</w:t>
      </w:r>
      <w:r>
        <w:rPr>
          <w:rtl/>
        </w:rPr>
        <w:t xml:space="preserve"> יחד עם שר האוצר האר</w:t>
      </w:r>
      <w:r>
        <w:rPr>
          <w:rFonts w:hint="cs"/>
          <w:rtl/>
        </w:rPr>
        <w:t>יך שר העבודה את התקנות כך שהן יהי</w:t>
      </w:r>
      <w:bookmarkStart w:id="9704" w:name="_ETM_Q25_789086"/>
      <w:bookmarkEnd w:id="9704"/>
      <w:r>
        <w:rPr>
          <w:rFonts w:hint="cs"/>
          <w:rtl/>
        </w:rPr>
        <w:t xml:space="preserve">ו בתוקף עד 31 בדצמבר 2025. </w:t>
      </w:r>
      <w:bookmarkStart w:id="9705" w:name="TOR_Q26"/>
      <w:bookmarkEnd w:id="9705"/>
      <w:r w:rsidRPr="0040261E">
        <w:rPr>
          <w:rtl/>
        </w:rPr>
        <w:t xml:space="preserve">בימים אלו </w:t>
      </w:r>
      <w:r>
        <w:rPr>
          <w:rFonts w:hint="cs"/>
          <w:rtl/>
        </w:rPr>
        <w:t>מקודם</w:t>
      </w:r>
      <w:r w:rsidRPr="0040261E">
        <w:rPr>
          <w:rtl/>
        </w:rPr>
        <w:t xml:space="preserve"> תיקון לתקנות</w:t>
      </w:r>
      <w:r w:rsidRPr="0040261E">
        <w:rPr>
          <w:rFonts w:hint="cs"/>
          <w:rtl/>
        </w:rPr>
        <w:t xml:space="preserve"> </w:t>
      </w:r>
      <w:r w:rsidRPr="0040261E">
        <w:rPr>
          <w:rtl/>
        </w:rPr>
        <w:t>–</w:t>
      </w:r>
      <w:r w:rsidRPr="0040261E">
        <w:rPr>
          <w:rFonts w:hint="cs"/>
          <w:rtl/>
        </w:rPr>
        <w:t xml:space="preserve"> אני חושב שהוא כבר עבר </w:t>
      </w:r>
      <w:r w:rsidRPr="0040261E">
        <w:rPr>
          <w:rFonts w:hint="eastAsia"/>
          <w:rtl/>
        </w:rPr>
        <w:t>–</w:t>
      </w:r>
      <w:r w:rsidRPr="0040261E">
        <w:rPr>
          <w:rtl/>
        </w:rPr>
        <w:t xml:space="preserve"> כ</w:t>
      </w:r>
      <w:r w:rsidRPr="0040261E">
        <w:rPr>
          <w:rFonts w:hint="cs"/>
          <w:rtl/>
        </w:rPr>
        <w:t xml:space="preserve">ך </w:t>
      </w:r>
      <w:r w:rsidRPr="0040261E">
        <w:rPr>
          <w:rtl/>
        </w:rPr>
        <w:t>שהוראת השעה בתקנות תואר</w:t>
      </w:r>
      <w:r w:rsidRPr="0040261E">
        <w:rPr>
          <w:rFonts w:hint="cs"/>
          <w:rtl/>
        </w:rPr>
        <w:t>ך</w:t>
      </w:r>
      <w:r w:rsidRPr="0040261E">
        <w:rPr>
          <w:rtl/>
        </w:rPr>
        <w:t xml:space="preserve"> עד 31 בדצמבר 2025,</w:t>
      </w:r>
      <w:r w:rsidRPr="0040261E">
        <w:rPr>
          <w:rFonts w:hint="cs"/>
          <w:rtl/>
        </w:rPr>
        <w:t xml:space="preserve"> </w:t>
      </w:r>
      <w:bookmarkStart w:id="9706" w:name="_ETM_Q26_202000"/>
      <w:bookmarkEnd w:id="9706"/>
      <w:r w:rsidRPr="0040261E">
        <w:rPr>
          <w:rtl/>
        </w:rPr>
        <w:t>וה</w:t>
      </w:r>
      <w:r>
        <w:rPr>
          <w:rFonts w:hint="cs"/>
          <w:rtl/>
        </w:rPr>
        <w:t>ן</w:t>
      </w:r>
      <w:r w:rsidRPr="0040261E">
        <w:rPr>
          <w:rtl/>
        </w:rPr>
        <w:t xml:space="preserve"> יחולו גם לגבי שירות מילואים שבוצע בשנת 2025.</w:t>
      </w:r>
    </w:p>
    <w:p w:rsidR="008C384D" w:rsidRPr="0040261E" w:rsidRDefault="008C384D" w:rsidP="00E924B9">
      <w:pPr>
        <w:rPr>
          <w:rtl/>
        </w:rPr>
      </w:pPr>
      <w:bookmarkStart w:id="9707" w:name="_ETM_Q26_206000"/>
      <w:bookmarkEnd w:id="9707"/>
    </w:p>
    <w:p w:rsidR="008C384D" w:rsidRPr="0040261E" w:rsidRDefault="008C384D" w:rsidP="00E924B9">
      <w:pPr>
        <w:rPr>
          <w:rtl/>
        </w:rPr>
      </w:pPr>
      <w:r w:rsidRPr="0040261E">
        <w:rPr>
          <w:rtl/>
        </w:rPr>
        <w:t>יובהר כי קביעת השיעור על 20% בתקנות הייתה ביודעין ממוצעת, וברור היה כי יהיו מעסיקים שיקבלו סכום נמוך מהתשלומים ששילמו ואחרים שיקבלו סכום גבוה יותר</w:t>
      </w:r>
      <w:r w:rsidRPr="0040261E">
        <w:rPr>
          <w:rFonts w:hint="cs"/>
          <w:rtl/>
        </w:rPr>
        <w:t>.</w:t>
      </w:r>
      <w:r w:rsidRPr="0040261E">
        <w:rPr>
          <w:rtl/>
        </w:rPr>
        <w:t xml:space="preserve"> ואולם, על מנת לתת פתרון מהיר וישים לכולם נקבע השיעור </w:t>
      </w:r>
      <w:r>
        <w:rPr>
          <w:rFonts w:hint="cs"/>
          <w:rtl/>
        </w:rPr>
        <w:t>ה</w:t>
      </w:r>
      <w:r w:rsidRPr="0040261E">
        <w:rPr>
          <w:rtl/>
        </w:rPr>
        <w:t xml:space="preserve">אמור, ולא בהתאם לבחינת הוצאות המעסיק בפועל. כמו כן יוער כי גם על פי התקנות הנוכחיות שולמו ב 2024 </w:t>
      </w:r>
      <w:r w:rsidRPr="0040261E">
        <w:rPr>
          <w:rFonts w:hint="cs"/>
          <w:rtl/>
        </w:rPr>
        <w:t>כ</w:t>
      </w:r>
      <w:r>
        <w:rPr>
          <w:rFonts w:hint="cs"/>
          <w:rtl/>
        </w:rPr>
        <w:t>-3</w:t>
      </w:r>
      <w:r w:rsidRPr="0040261E">
        <w:rPr>
          <w:rtl/>
        </w:rPr>
        <w:t xml:space="preserve"> מיליארד ש</w:t>
      </w:r>
      <w:r w:rsidRPr="0040261E">
        <w:rPr>
          <w:rFonts w:hint="cs"/>
          <w:rtl/>
        </w:rPr>
        <w:t>"</w:t>
      </w:r>
      <w:r w:rsidRPr="0040261E">
        <w:rPr>
          <w:rtl/>
        </w:rPr>
        <w:t>ח למעסיקים.</w:t>
      </w:r>
      <w:bookmarkStart w:id="9708" w:name="_ETM_Q26_238000"/>
      <w:bookmarkEnd w:id="9708"/>
      <w:r>
        <w:rPr>
          <w:rFonts w:hint="cs"/>
          <w:rtl/>
        </w:rPr>
        <w:t xml:space="preserve"> </w:t>
      </w:r>
      <w:r w:rsidRPr="0040261E">
        <w:rPr>
          <w:rtl/>
        </w:rPr>
        <w:t xml:space="preserve">אשר על כן, בהתחשב </w:t>
      </w:r>
      <w:r>
        <w:rPr>
          <w:rFonts w:hint="cs"/>
          <w:rtl/>
        </w:rPr>
        <w:t xml:space="preserve">בכך </w:t>
      </w:r>
      <w:r w:rsidRPr="0040261E">
        <w:rPr>
          <w:rtl/>
        </w:rPr>
        <w:t xml:space="preserve">שכבר עכשיו יש מענה </w:t>
      </w:r>
      <w:r>
        <w:rPr>
          <w:rFonts w:hint="cs"/>
          <w:rtl/>
        </w:rPr>
        <w:t>ו</w:t>
      </w:r>
      <w:r w:rsidRPr="0040261E">
        <w:rPr>
          <w:rtl/>
        </w:rPr>
        <w:t>פתרון, נראה כי ההצעה מתייתרת</w:t>
      </w:r>
      <w:r>
        <w:rPr>
          <w:rFonts w:hint="cs"/>
          <w:rtl/>
        </w:rPr>
        <w:t>,</w:t>
      </w:r>
      <w:r w:rsidRPr="0040261E">
        <w:rPr>
          <w:rtl/>
        </w:rPr>
        <w:t xml:space="preserve"> ומוצע להתנגד להצעת החוק.</w:t>
      </w:r>
    </w:p>
    <w:p w:rsidR="008C384D" w:rsidRPr="0040261E" w:rsidRDefault="008C384D" w:rsidP="00E924B9">
      <w:pPr>
        <w:rPr>
          <w:rtl/>
        </w:rPr>
      </w:pPr>
      <w:bookmarkStart w:id="9709" w:name="_ETM_Q26_244000"/>
      <w:bookmarkEnd w:id="9709"/>
    </w:p>
    <w:p w:rsidR="008C384D" w:rsidRPr="0040261E" w:rsidRDefault="008C384D" w:rsidP="00821A52">
      <w:pPr>
        <w:rPr>
          <w:rtl/>
        </w:rPr>
      </w:pPr>
      <w:r w:rsidRPr="0040261E">
        <w:rPr>
          <w:rFonts w:hint="cs"/>
          <w:rtl/>
        </w:rPr>
        <w:t>אני רוצה רגע להתייחס לחבר הכנסת בליאק</w:t>
      </w:r>
      <w:r>
        <w:rPr>
          <w:rFonts w:hint="cs"/>
          <w:rtl/>
        </w:rPr>
        <w:t>,</w:t>
      </w:r>
      <w:r w:rsidRPr="0040261E">
        <w:rPr>
          <w:rFonts w:hint="cs"/>
          <w:rtl/>
        </w:rPr>
        <w:t xml:space="preserve"> שהציע את ההצעה. נשאר לו בזמן של </w:t>
      </w:r>
      <w:r w:rsidR="00821A52">
        <w:rPr>
          <w:rFonts w:hint="cs"/>
          <w:rtl/>
        </w:rPr>
        <w:t>עשר</w:t>
      </w:r>
      <w:r w:rsidRPr="0040261E">
        <w:rPr>
          <w:rFonts w:hint="cs"/>
          <w:rtl/>
        </w:rPr>
        <w:t xml:space="preserve"> דקות, אז הוא האריך קצת בעניינים חשובים על עצם השעה.</w:t>
      </w:r>
    </w:p>
    <w:p w:rsidR="008C384D" w:rsidRPr="0040261E" w:rsidRDefault="008C384D" w:rsidP="009635F5">
      <w:pPr>
        <w:rPr>
          <w:rtl/>
        </w:rPr>
      </w:pPr>
      <w:bookmarkStart w:id="9710" w:name="_ETM_Q26_261000"/>
      <w:bookmarkEnd w:id="9710"/>
      <w:r w:rsidRPr="0040261E">
        <w:rPr>
          <w:rFonts w:hint="cs"/>
          <w:rtl/>
        </w:rPr>
        <w:t xml:space="preserve"> </w:t>
      </w:r>
    </w:p>
    <w:p w:rsidR="008C384D" w:rsidRPr="0040261E" w:rsidRDefault="008C384D" w:rsidP="00A91E73">
      <w:pPr>
        <w:pStyle w:val="af7"/>
        <w:rPr>
          <w:rtl/>
        </w:rPr>
      </w:pPr>
      <w:bookmarkStart w:id="9711" w:name="ET_interruption_6127_24"/>
      <w:r w:rsidRPr="00A91E73">
        <w:rPr>
          <w:rStyle w:val="TagStyle"/>
          <w:rtl/>
        </w:rPr>
        <w:t xml:space="preserve"> &lt;&lt; קריאה &gt;&gt;</w:t>
      </w:r>
      <w:r w:rsidR="003A1F77" w:rsidRPr="003A1F77">
        <w:rPr>
          <w:rtl/>
        </w:rPr>
        <w:t>ולדימיר</w:t>
      </w:r>
      <w:r w:rsidRPr="0040261E">
        <w:rPr>
          <w:rtl/>
        </w:rPr>
        <w:t xml:space="preserve"> בליאק (יש עתיד): </w:t>
      </w:r>
      <w:r w:rsidRPr="00A91E73">
        <w:rPr>
          <w:rStyle w:val="TagStyle"/>
          <w:rtl/>
        </w:rPr>
        <w:t>&lt;&lt; קריאה &gt;&gt;</w:t>
      </w:r>
      <w:r>
        <w:rPr>
          <w:rtl/>
        </w:rPr>
        <w:t xml:space="preserve"> </w:t>
      </w:r>
      <w:bookmarkEnd w:id="9711"/>
    </w:p>
    <w:p w:rsidR="008C384D" w:rsidRPr="0040261E" w:rsidRDefault="008C384D" w:rsidP="00E924B9">
      <w:pPr>
        <w:rPr>
          <w:rtl/>
        </w:rPr>
      </w:pPr>
    </w:p>
    <w:p w:rsidR="008C384D" w:rsidRPr="0040261E" w:rsidRDefault="008C384D" w:rsidP="009635F5">
      <w:pPr>
        <w:rPr>
          <w:rtl/>
        </w:rPr>
      </w:pPr>
      <w:bookmarkStart w:id="9712" w:name="_ETM_Q26_259000"/>
      <w:bookmarkEnd w:id="9712"/>
      <w:r w:rsidRPr="0040261E">
        <w:rPr>
          <w:rFonts w:hint="cs"/>
          <w:rtl/>
        </w:rPr>
        <w:t>באותו עניין.</w:t>
      </w:r>
    </w:p>
    <w:p w:rsidR="008C384D" w:rsidRPr="0040261E" w:rsidRDefault="008C384D" w:rsidP="009635F5">
      <w:pPr>
        <w:rPr>
          <w:rtl/>
        </w:rPr>
      </w:pPr>
    </w:p>
    <w:p w:rsidR="008C384D" w:rsidRPr="0040261E" w:rsidRDefault="008C384D" w:rsidP="00A91E73">
      <w:pPr>
        <w:pStyle w:val="-"/>
        <w:rPr>
          <w:rtl/>
        </w:rPr>
      </w:pPr>
      <w:bookmarkStart w:id="9713" w:name="ET_speakercontinue_6629_3"/>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713"/>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 xml:space="preserve">באותו עניין, בסדר. חיברת את זה לעניין </w:t>
      </w:r>
      <w:bookmarkStart w:id="9714" w:name="_ETM_Q26_266000"/>
      <w:bookmarkEnd w:id="9714"/>
      <w:r w:rsidRPr="0040261E">
        <w:rPr>
          <w:rFonts w:hint="cs"/>
          <w:rtl/>
          <w:lang w:eastAsia="he-IL"/>
        </w:rPr>
        <w:t>כדי שיתאפשר לך להגיד.</w:t>
      </w:r>
    </w:p>
    <w:p w:rsidR="008C384D" w:rsidRPr="0040261E" w:rsidRDefault="008C384D" w:rsidP="00E924B9">
      <w:pPr>
        <w:rPr>
          <w:rtl/>
          <w:lang w:eastAsia="he-IL"/>
        </w:rPr>
      </w:pPr>
    </w:p>
    <w:p w:rsidR="008C384D" w:rsidRPr="0040261E" w:rsidRDefault="008C384D" w:rsidP="00E924B9">
      <w:pPr>
        <w:rPr>
          <w:rtl/>
          <w:lang w:eastAsia="he-IL"/>
        </w:rPr>
      </w:pPr>
      <w:bookmarkStart w:id="9715" w:name="_ETM_Q26_270000"/>
      <w:bookmarkEnd w:id="9715"/>
      <w:r w:rsidRPr="0040261E">
        <w:rPr>
          <w:rFonts w:hint="cs"/>
          <w:rtl/>
          <w:lang w:eastAsia="he-IL"/>
        </w:rPr>
        <w:t xml:space="preserve">אני רוצה להגיד רק משהו אחד. החשיבות </w:t>
      </w:r>
      <w:bookmarkStart w:id="9716" w:name="_ETM_Q26_271000"/>
      <w:bookmarkEnd w:id="9716"/>
      <w:r w:rsidRPr="0040261E">
        <w:rPr>
          <w:rFonts w:hint="cs"/>
          <w:rtl/>
          <w:lang w:eastAsia="he-IL"/>
        </w:rPr>
        <w:t>של העניין היא חשובה, וחקיקת חוק היא חשובה מאוד, ואנחנו</w:t>
      </w:r>
      <w:bookmarkStart w:id="9717" w:name="_ETM_Q26_277000"/>
      <w:bookmarkEnd w:id="9717"/>
      <w:r w:rsidRPr="0040261E">
        <w:rPr>
          <w:rFonts w:hint="cs"/>
          <w:rtl/>
          <w:lang w:eastAsia="he-IL"/>
        </w:rPr>
        <w:t xml:space="preserve"> נמצאים בעת כזאת שצריכים </w:t>
      </w:r>
      <w:r w:rsidRPr="0040261E">
        <w:rPr>
          <w:rtl/>
          <w:lang w:eastAsia="he-IL"/>
        </w:rPr>
        <w:t>–</w:t>
      </w:r>
      <w:r w:rsidRPr="0040261E">
        <w:rPr>
          <w:rFonts w:hint="cs"/>
          <w:rtl/>
          <w:lang w:eastAsia="he-IL"/>
        </w:rPr>
        <w:t xml:space="preserve"> אני לא נכנס כרגע לפרטים</w:t>
      </w:r>
      <w:bookmarkStart w:id="9718" w:name="_ETM_Q26_283000"/>
      <w:bookmarkEnd w:id="9718"/>
      <w:r w:rsidRPr="0040261E">
        <w:rPr>
          <w:rFonts w:hint="cs"/>
          <w:rtl/>
          <w:lang w:eastAsia="he-IL"/>
        </w:rPr>
        <w:t xml:space="preserve"> שאמרת ולסנקציות שהצבת.</w:t>
      </w:r>
    </w:p>
    <w:p w:rsidR="008C384D" w:rsidRPr="0040261E" w:rsidRDefault="008C384D" w:rsidP="00E924B9">
      <w:pPr>
        <w:rPr>
          <w:rtl/>
          <w:lang w:eastAsia="he-IL"/>
        </w:rPr>
      </w:pPr>
    </w:p>
    <w:p w:rsidR="008C384D" w:rsidRPr="0040261E" w:rsidRDefault="008C384D" w:rsidP="00A91E73">
      <w:pPr>
        <w:pStyle w:val="af7"/>
        <w:rPr>
          <w:rtl/>
        </w:rPr>
      </w:pPr>
      <w:bookmarkStart w:id="9719" w:name="ET_interruption_5787_4"/>
      <w:r w:rsidRPr="00A91E73">
        <w:rPr>
          <w:rStyle w:val="TagStyle"/>
          <w:rtl/>
        </w:rPr>
        <w:t xml:space="preserve"> &lt;&lt; קריאה &gt;&gt;</w:t>
      </w:r>
      <w:r w:rsidR="001B3E33" w:rsidRPr="001B3E33">
        <w:rPr>
          <w:rtl/>
        </w:rPr>
        <w:t>יוראי</w:t>
      </w:r>
      <w:r w:rsidRPr="0040261E">
        <w:rPr>
          <w:rtl/>
        </w:rPr>
        <w:t xml:space="preserve"> להב הרצנו (יש עתיד): </w:t>
      </w:r>
      <w:r w:rsidRPr="00A91E73">
        <w:rPr>
          <w:rStyle w:val="TagStyle"/>
          <w:rtl/>
        </w:rPr>
        <w:t>&lt;&lt; קריאה &gt;&gt;</w:t>
      </w:r>
      <w:r>
        <w:rPr>
          <w:rtl/>
        </w:rPr>
        <w:t xml:space="preserve"> </w:t>
      </w:r>
      <w:bookmarkEnd w:id="9719"/>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אתם נגד סנקציות באופן כללי.</w:t>
      </w:r>
    </w:p>
    <w:p w:rsidR="008C384D" w:rsidRPr="0040261E" w:rsidRDefault="008C384D" w:rsidP="00E924B9">
      <w:pPr>
        <w:rPr>
          <w:rtl/>
          <w:lang w:eastAsia="he-IL"/>
        </w:rPr>
      </w:pPr>
    </w:p>
    <w:p w:rsidR="008C384D" w:rsidRPr="0040261E" w:rsidRDefault="008C384D" w:rsidP="00A91E73">
      <w:pPr>
        <w:pStyle w:val="-"/>
        <w:rPr>
          <w:rtl/>
        </w:rPr>
      </w:pPr>
      <w:bookmarkStart w:id="9720" w:name="ET_speakercontinue_6629_5"/>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720"/>
    </w:p>
    <w:p w:rsidR="008C384D" w:rsidRPr="0040261E" w:rsidRDefault="008C384D" w:rsidP="00E924B9">
      <w:pPr>
        <w:rPr>
          <w:rtl/>
          <w:lang w:eastAsia="he-IL"/>
        </w:rPr>
      </w:pPr>
    </w:p>
    <w:p w:rsidR="008C384D" w:rsidRPr="0040261E" w:rsidRDefault="008C384D" w:rsidP="00821A52">
      <w:pPr>
        <w:rPr>
          <w:rtl/>
          <w:lang w:eastAsia="he-IL"/>
        </w:rPr>
      </w:pPr>
      <w:r w:rsidRPr="0040261E">
        <w:rPr>
          <w:rFonts w:hint="cs"/>
          <w:rtl/>
          <w:lang w:eastAsia="he-IL"/>
        </w:rPr>
        <w:t xml:space="preserve">אנחנו כולם מבינים </w:t>
      </w:r>
      <w:r w:rsidRPr="0040261E">
        <w:rPr>
          <w:rtl/>
          <w:lang w:eastAsia="he-IL"/>
        </w:rPr>
        <w:t>–</w:t>
      </w:r>
      <w:r w:rsidRPr="0040261E">
        <w:rPr>
          <w:rFonts w:hint="cs"/>
          <w:rtl/>
          <w:lang w:eastAsia="he-IL"/>
        </w:rPr>
        <w:t xml:space="preserve"> אני לא בשלב </w:t>
      </w:r>
      <w:bookmarkStart w:id="9721" w:name="_ETM_Q26_289000"/>
      <w:bookmarkEnd w:id="9721"/>
      <w:r w:rsidRPr="0040261E">
        <w:rPr>
          <w:rFonts w:hint="cs"/>
          <w:rtl/>
          <w:lang w:eastAsia="he-IL"/>
        </w:rPr>
        <w:t>ש</w:t>
      </w:r>
      <w:r>
        <w:rPr>
          <w:rFonts w:hint="cs"/>
          <w:rtl/>
          <w:lang w:eastAsia="he-IL"/>
        </w:rPr>
        <w:t xml:space="preserve">אני </w:t>
      </w:r>
      <w:r w:rsidRPr="0040261E">
        <w:rPr>
          <w:rFonts w:hint="cs"/>
          <w:rtl/>
          <w:lang w:eastAsia="he-IL"/>
        </w:rPr>
        <w:t xml:space="preserve">עונה </w:t>
      </w:r>
      <w:r>
        <w:rPr>
          <w:rFonts w:hint="cs"/>
          <w:rtl/>
          <w:lang w:eastAsia="he-IL"/>
        </w:rPr>
        <w:t>ע</w:t>
      </w:r>
      <w:r w:rsidRPr="0040261E">
        <w:rPr>
          <w:rFonts w:hint="cs"/>
          <w:rtl/>
          <w:lang w:eastAsia="he-IL"/>
        </w:rPr>
        <w:t>ל</w:t>
      </w:r>
      <w:r>
        <w:rPr>
          <w:rFonts w:hint="cs"/>
          <w:rtl/>
          <w:lang w:eastAsia="he-IL"/>
        </w:rPr>
        <w:t xml:space="preserve"> </w:t>
      </w:r>
      <w:r w:rsidRPr="0040261E">
        <w:rPr>
          <w:rFonts w:hint="cs"/>
          <w:rtl/>
          <w:lang w:eastAsia="he-IL"/>
        </w:rPr>
        <w:t>שאלות היום, למרות שאני בדרך כלל עונה לך, יוראי</w:t>
      </w:r>
      <w:r>
        <w:rPr>
          <w:rFonts w:hint="cs"/>
          <w:rtl/>
          <w:lang w:eastAsia="he-IL"/>
        </w:rPr>
        <w:t>.</w:t>
      </w:r>
      <w:r w:rsidRPr="0040261E">
        <w:rPr>
          <w:rFonts w:hint="cs"/>
          <w:rtl/>
          <w:lang w:eastAsia="he-IL"/>
        </w:rPr>
        <w:t xml:space="preserve"> אני אומר דבר אחד, וחשוב שייאמר, בגלל שנאמרים כל </w:t>
      </w:r>
      <w:bookmarkStart w:id="9722" w:name="_ETM_Q26_298000"/>
      <w:bookmarkEnd w:id="9722"/>
      <w:r w:rsidRPr="0040261E">
        <w:rPr>
          <w:rFonts w:hint="cs"/>
          <w:rtl/>
          <w:lang w:eastAsia="he-IL"/>
        </w:rPr>
        <w:t xml:space="preserve">מיני דברים כאלה ואחרים, ואני רוצה להבהיר אותם בצורה ברורה. </w:t>
      </w:r>
      <w:bookmarkStart w:id="9723" w:name="_ETM_Q26_303000"/>
      <w:bookmarkEnd w:id="9723"/>
      <w:r w:rsidRPr="0040261E">
        <w:rPr>
          <w:rFonts w:hint="cs"/>
          <w:rtl/>
          <w:lang w:eastAsia="he-IL"/>
        </w:rPr>
        <w:t xml:space="preserve">ציטטו גם את יושב-ראש התנועה שלנו כאילו הוא הציב </w:t>
      </w:r>
      <w:bookmarkStart w:id="9724" w:name="_ETM_Q26_307000"/>
      <w:bookmarkEnd w:id="9724"/>
      <w:r w:rsidRPr="0040261E">
        <w:rPr>
          <w:rFonts w:hint="cs"/>
          <w:rtl/>
          <w:lang w:eastAsia="he-IL"/>
        </w:rPr>
        <w:t>אולטימטום לממשלה שאם לא ייחקק החוק, נפיל את הממשלה</w:t>
      </w:r>
      <w:r>
        <w:rPr>
          <w:rFonts w:hint="cs"/>
          <w:rtl/>
          <w:lang w:eastAsia="he-IL"/>
        </w:rPr>
        <w:t>.</w:t>
      </w:r>
      <w:r w:rsidRPr="0040261E">
        <w:rPr>
          <w:rFonts w:hint="cs"/>
          <w:rtl/>
          <w:lang w:eastAsia="he-IL"/>
        </w:rPr>
        <w:t xml:space="preserve"> אז אני רוצה להודיע על אווירת סוף הקורס </w:t>
      </w:r>
      <w:r>
        <w:rPr>
          <w:rFonts w:hint="eastAsia"/>
          <w:rtl/>
          <w:lang w:eastAsia="he-IL"/>
        </w:rPr>
        <w:t xml:space="preserve">– </w:t>
      </w:r>
      <w:r w:rsidRPr="0040261E">
        <w:rPr>
          <w:rFonts w:hint="cs"/>
          <w:rtl/>
          <w:lang w:eastAsia="he-IL"/>
        </w:rPr>
        <w:t xml:space="preserve">איפה </w:t>
      </w:r>
      <w:bookmarkStart w:id="9725" w:name="_ETM_Q26_316000"/>
      <w:bookmarkEnd w:id="9725"/>
      <w:r w:rsidRPr="0040261E">
        <w:rPr>
          <w:rFonts w:hint="cs"/>
          <w:rtl/>
          <w:lang w:eastAsia="he-IL"/>
        </w:rPr>
        <w:t>חברנו? רון, בעניין אווירת סוף הקורס, אני רוצה להרוס לך את החוויה ואת התחושה.</w:t>
      </w:r>
    </w:p>
    <w:p w:rsidR="008C384D" w:rsidRPr="0040261E" w:rsidRDefault="008C384D" w:rsidP="00E924B9">
      <w:pPr>
        <w:rPr>
          <w:rtl/>
          <w:lang w:eastAsia="he-IL"/>
        </w:rPr>
      </w:pPr>
    </w:p>
    <w:p w:rsidR="008C384D" w:rsidRPr="0040261E" w:rsidRDefault="008C384D" w:rsidP="00A91E73">
      <w:pPr>
        <w:pStyle w:val="af7"/>
        <w:rPr>
          <w:rtl/>
        </w:rPr>
      </w:pPr>
      <w:bookmarkStart w:id="9726" w:name="ET_interruption_6151_25"/>
      <w:r w:rsidRPr="00A91E73">
        <w:rPr>
          <w:rStyle w:val="TagStyle"/>
          <w:rtl/>
        </w:rPr>
        <w:t xml:space="preserve"> &lt;&lt; קריאה &gt;&gt;</w:t>
      </w:r>
      <w:r w:rsidR="003A1F77" w:rsidRPr="003A1F77">
        <w:rPr>
          <w:rtl/>
        </w:rPr>
        <w:t>רון</w:t>
      </w:r>
      <w:r w:rsidRPr="0040261E">
        <w:rPr>
          <w:rtl/>
        </w:rPr>
        <w:t xml:space="preserve"> כץ (יש עתיד): </w:t>
      </w:r>
      <w:r w:rsidRPr="00A91E73">
        <w:rPr>
          <w:rStyle w:val="TagStyle"/>
          <w:rtl/>
        </w:rPr>
        <w:t>&lt;&lt; קריאה &gt;&gt;</w:t>
      </w:r>
      <w:r>
        <w:rPr>
          <w:rtl/>
        </w:rPr>
        <w:t xml:space="preserve"> </w:t>
      </w:r>
      <w:bookmarkEnd w:id="9726"/>
    </w:p>
    <w:p w:rsidR="008C384D" w:rsidRPr="0040261E" w:rsidRDefault="008C384D" w:rsidP="00E924B9">
      <w:pPr>
        <w:rPr>
          <w:rtl/>
          <w:lang w:eastAsia="he-IL"/>
        </w:rPr>
      </w:pPr>
    </w:p>
    <w:p w:rsidR="008C384D" w:rsidRPr="0040261E" w:rsidRDefault="008C384D" w:rsidP="00E924B9">
      <w:pPr>
        <w:rPr>
          <w:rtl/>
          <w:lang w:eastAsia="he-IL"/>
        </w:rPr>
      </w:pPr>
      <w:bookmarkStart w:id="9727" w:name="_ETM_Q26_321000"/>
      <w:bookmarkEnd w:id="9727"/>
      <w:r>
        <w:rPr>
          <w:rFonts w:hint="cs"/>
          <w:rtl/>
          <w:lang w:eastAsia="he-IL"/>
        </w:rPr>
        <w:t>תיזהר,</w:t>
      </w:r>
      <w:r w:rsidRPr="0040261E">
        <w:rPr>
          <w:rFonts w:hint="cs"/>
          <w:rtl/>
          <w:lang w:eastAsia="he-IL"/>
        </w:rPr>
        <w:t xml:space="preserve"> זה מצולם. זה </w:t>
      </w:r>
      <w:bookmarkStart w:id="9728" w:name="_ETM_Q26_325000"/>
      <w:bookmarkEnd w:id="9728"/>
      <w:r w:rsidRPr="0040261E">
        <w:rPr>
          <w:rFonts w:hint="cs"/>
          <w:rtl/>
          <w:lang w:eastAsia="he-IL"/>
        </w:rPr>
        <w:t>מצולם.</w:t>
      </w:r>
    </w:p>
    <w:p w:rsidR="008C384D" w:rsidRPr="0040261E" w:rsidRDefault="008C384D" w:rsidP="00E924B9">
      <w:pPr>
        <w:rPr>
          <w:rtl/>
          <w:lang w:eastAsia="he-IL"/>
        </w:rPr>
      </w:pPr>
    </w:p>
    <w:p w:rsidR="008C384D" w:rsidRPr="0040261E" w:rsidRDefault="008C384D" w:rsidP="00A91E73">
      <w:pPr>
        <w:pStyle w:val="-"/>
        <w:rPr>
          <w:rtl/>
        </w:rPr>
      </w:pPr>
      <w:bookmarkStart w:id="9729" w:name="ET_speakercontinue_6629_26"/>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729"/>
    </w:p>
    <w:p w:rsidR="008C384D" w:rsidRPr="0040261E" w:rsidRDefault="008C384D" w:rsidP="00E924B9">
      <w:pPr>
        <w:rPr>
          <w:rtl/>
          <w:lang w:eastAsia="he-IL"/>
        </w:rPr>
      </w:pPr>
    </w:p>
    <w:p w:rsidR="008C384D" w:rsidRPr="0040261E" w:rsidRDefault="008C384D" w:rsidP="00E924B9">
      <w:pPr>
        <w:rPr>
          <w:rtl/>
          <w:lang w:eastAsia="he-IL"/>
        </w:rPr>
      </w:pPr>
      <w:bookmarkStart w:id="9730" w:name="_ETM_Q26_324000"/>
      <w:bookmarkEnd w:id="9730"/>
      <w:r w:rsidRPr="0040261E">
        <w:rPr>
          <w:rFonts w:hint="cs"/>
          <w:rtl/>
          <w:lang w:eastAsia="he-IL"/>
        </w:rPr>
        <w:t xml:space="preserve">אז אני מודיע לך כאן </w:t>
      </w:r>
      <w:r>
        <w:rPr>
          <w:rFonts w:hint="cs"/>
          <w:rtl/>
          <w:lang w:eastAsia="he-IL"/>
        </w:rPr>
        <w:t>מ</w:t>
      </w:r>
      <w:r w:rsidRPr="0040261E">
        <w:rPr>
          <w:rFonts w:hint="cs"/>
          <w:rtl/>
          <w:lang w:eastAsia="he-IL"/>
        </w:rPr>
        <w:t xml:space="preserve">על בימת הכנסת בצורה ברורה וחד-משמעית: אנחנו </w:t>
      </w:r>
      <w:r w:rsidR="00E30D80">
        <w:rPr>
          <w:rFonts w:hint="cs"/>
          <w:rtl/>
          <w:lang w:eastAsia="he-IL"/>
        </w:rPr>
        <w:t>– – –</w:t>
      </w:r>
    </w:p>
    <w:p w:rsidR="008C384D" w:rsidRPr="0040261E" w:rsidRDefault="008C384D" w:rsidP="00E924B9">
      <w:pPr>
        <w:rPr>
          <w:rtl/>
          <w:lang w:eastAsia="he-IL"/>
        </w:rPr>
      </w:pPr>
      <w:bookmarkStart w:id="9731" w:name="_ETM_Q26_326000"/>
      <w:bookmarkEnd w:id="9731"/>
    </w:p>
    <w:p w:rsidR="008C384D" w:rsidRPr="0040261E" w:rsidRDefault="008C384D" w:rsidP="00A91E73">
      <w:pPr>
        <w:pStyle w:val="af7"/>
        <w:rPr>
          <w:rtl/>
        </w:rPr>
      </w:pPr>
      <w:bookmarkStart w:id="9732" w:name="ET_interruption_6151_27"/>
      <w:r w:rsidRPr="00A91E73">
        <w:rPr>
          <w:rStyle w:val="TagStyle"/>
          <w:rtl/>
        </w:rPr>
        <w:t xml:space="preserve"> &lt;&lt; קריאה &gt;&gt;</w:t>
      </w:r>
      <w:r w:rsidR="003A1F77" w:rsidRPr="003A1F77">
        <w:rPr>
          <w:rtl/>
        </w:rPr>
        <w:t>רון</w:t>
      </w:r>
      <w:r w:rsidRPr="0040261E">
        <w:rPr>
          <w:rtl/>
        </w:rPr>
        <w:t xml:space="preserve"> כץ (יש עתיד): </w:t>
      </w:r>
      <w:r w:rsidRPr="00A91E73">
        <w:rPr>
          <w:rStyle w:val="TagStyle"/>
          <w:rtl/>
        </w:rPr>
        <w:t>&lt;&lt; קריאה &gt;&gt;</w:t>
      </w:r>
      <w:r>
        <w:rPr>
          <w:rtl/>
        </w:rPr>
        <w:t xml:space="preserve"> </w:t>
      </w:r>
      <w:bookmarkEnd w:id="9732"/>
    </w:p>
    <w:p w:rsidR="008C384D" w:rsidRPr="0040261E" w:rsidRDefault="008C384D" w:rsidP="00E924B9">
      <w:pPr>
        <w:rPr>
          <w:rtl/>
          <w:lang w:eastAsia="he-IL"/>
        </w:rPr>
      </w:pPr>
    </w:p>
    <w:p w:rsidR="008C384D" w:rsidRPr="0040261E" w:rsidRDefault="008C384D" w:rsidP="00E924B9">
      <w:pPr>
        <w:rPr>
          <w:rtl/>
          <w:lang w:eastAsia="he-IL"/>
        </w:rPr>
      </w:pPr>
      <w:bookmarkStart w:id="9733" w:name="_ETM_Q26_328000"/>
      <w:bookmarkEnd w:id="9733"/>
      <w:r w:rsidRPr="0040261E">
        <w:rPr>
          <w:rFonts w:hint="cs"/>
          <w:rtl/>
          <w:lang w:eastAsia="he-IL"/>
        </w:rPr>
        <w:t>תיזהר</w:t>
      </w:r>
      <w:r>
        <w:rPr>
          <w:rFonts w:hint="cs"/>
          <w:rtl/>
          <w:lang w:eastAsia="he-IL"/>
        </w:rPr>
        <w:t>,</w:t>
      </w:r>
      <w:r w:rsidRPr="0040261E">
        <w:rPr>
          <w:rFonts w:hint="cs"/>
          <w:rtl/>
          <w:lang w:eastAsia="he-IL"/>
        </w:rPr>
        <w:t xml:space="preserve"> זה מצולם.</w:t>
      </w:r>
    </w:p>
    <w:p w:rsidR="008C384D" w:rsidRPr="0040261E" w:rsidRDefault="008C384D" w:rsidP="00E924B9">
      <w:pPr>
        <w:rPr>
          <w:rtl/>
          <w:lang w:eastAsia="he-IL"/>
        </w:rPr>
      </w:pPr>
    </w:p>
    <w:p w:rsidR="008C384D" w:rsidRPr="0040261E" w:rsidRDefault="008C384D" w:rsidP="00A91E73">
      <w:pPr>
        <w:pStyle w:val="-"/>
        <w:rPr>
          <w:rtl/>
        </w:rPr>
      </w:pPr>
      <w:bookmarkStart w:id="9734" w:name="ET_speakercontinue_6629_6"/>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734"/>
    </w:p>
    <w:p w:rsidR="008C384D" w:rsidRPr="0040261E" w:rsidRDefault="008C384D" w:rsidP="00E924B9">
      <w:pPr>
        <w:rPr>
          <w:rtl/>
          <w:lang w:eastAsia="he-IL"/>
        </w:rPr>
      </w:pPr>
    </w:p>
    <w:p w:rsidR="008C384D" w:rsidRPr="0040261E" w:rsidRDefault="008C384D" w:rsidP="00821A52">
      <w:pPr>
        <w:rPr>
          <w:rtl/>
          <w:lang w:eastAsia="he-IL"/>
        </w:rPr>
      </w:pPr>
      <w:r w:rsidRPr="0040261E">
        <w:rPr>
          <w:rFonts w:hint="cs"/>
          <w:rtl/>
          <w:lang w:eastAsia="he-IL"/>
        </w:rPr>
        <w:t xml:space="preserve">מצולם. אני אומר </w:t>
      </w:r>
      <w:r>
        <w:rPr>
          <w:rFonts w:hint="cs"/>
          <w:rtl/>
          <w:lang w:eastAsia="he-IL"/>
        </w:rPr>
        <w:t xml:space="preserve">את </w:t>
      </w:r>
      <w:r w:rsidRPr="0040261E">
        <w:rPr>
          <w:rFonts w:hint="cs"/>
          <w:rtl/>
          <w:lang w:eastAsia="he-IL"/>
        </w:rPr>
        <w:t xml:space="preserve">זה מצולם. אני </w:t>
      </w:r>
      <w:bookmarkStart w:id="9735" w:name="_ETM_Q26_330000"/>
      <w:bookmarkEnd w:id="9735"/>
      <w:r w:rsidRPr="0040261E">
        <w:rPr>
          <w:rFonts w:hint="cs"/>
          <w:rtl/>
          <w:lang w:eastAsia="he-IL"/>
        </w:rPr>
        <w:t>יודע מה מצולם, אתה לא צריך לעדכן אותי. אני נור</w:t>
      </w:r>
      <w:r>
        <w:rPr>
          <w:rFonts w:hint="cs"/>
          <w:rtl/>
          <w:lang w:eastAsia="he-IL"/>
        </w:rPr>
        <w:t>ב</w:t>
      </w:r>
      <w:r w:rsidRPr="0040261E">
        <w:rPr>
          <w:rFonts w:hint="cs"/>
          <w:rtl/>
          <w:lang w:eastAsia="he-IL"/>
        </w:rPr>
        <w:t>גי</w:t>
      </w:r>
      <w:bookmarkStart w:id="9736" w:name="_ETM_Q26_334000"/>
      <w:bookmarkEnd w:id="9736"/>
      <w:r w:rsidR="00821A52">
        <w:rPr>
          <w:rFonts w:hint="cs"/>
          <w:rtl/>
          <w:lang w:eastAsia="he-IL"/>
        </w:rPr>
        <w:t>.</w:t>
      </w:r>
      <w:r w:rsidRPr="0040261E">
        <w:rPr>
          <w:rFonts w:hint="cs"/>
          <w:rtl/>
          <w:lang w:eastAsia="he-IL"/>
        </w:rPr>
        <w:t xml:space="preserve"> </w:t>
      </w:r>
      <w:r>
        <w:rPr>
          <w:rFonts w:hint="cs"/>
          <w:rtl/>
          <w:lang w:eastAsia="he-IL"/>
        </w:rPr>
        <w:t xml:space="preserve">אולי </w:t>
      </w:r>
      <w:r w:rsidRPr="0040261E">
        <w:rPr>
          <w:rFonts w:hint="cs"/>
          <w:rtl/>
          <w:lang w:eastAsia="he-IL"/>
        </w:rPr>
        <w:t>אתה פה כל כך הרבה, אתה</w:t>
      </w:r>
      <w:bookmarkStart w:id="9737" w:name="_ETM_Q26_336000"/>
      <w:bookmarkEnd w:id="9737"/>
      <w:r w:rsidRPr="0040261E">
        <w:rPr>
          <w:rFonts w:hint="cs"/>
          <w:rtl/>
          <w:lang w:eastAsia="he-IL"/>
        </w:rPr>
        <w:t xml:space="preserve"> כמו באח הגדול, לא שם לב שיש מצלמות. אני שם לב, אתה לא צריך להזכיר לי.</w:t>
      </w:r>
    </w:p>
    <w:p w:rsidR="008C384D" w:rsidRPr="0040261E" w:rsidRDefault="008C384D" w:rsidP="00E924B9">
      <w:pPr>
        <w:rPr>
          <w:rtl/>
          <w:lang w:eastAsia="he-IL"/>
        </w:rPr>
      </w:pPr>
    </w:p>
    <w:p w:rsidR="008C384D" w:rsidRPr="0040261E" w:rsidRDefault="008C384D" w:rsidP="00A91E73">
      <w:pPr>
        <w:pStyle w:val="af7"/>
        <w:rPr>
          <w:rtl/>
        </w:rPr>
      </w:pPr>
      <w:bookmarkStart w:id="9738" w:name="ET_interruption_6151_28"/>
      <w:r w:rsidRPr="00A91E73">
        <w:rPr>
          <w:rStyle w:val="TagStyle"/>
          <w:rtl/>
        </w:rPr>
        <w:t xml:space="preserve"> &lt;&lt; קריאה &gt;&gt;</w:t>
      </w:r>
      <w:r w:rsidR="003A1F77" w:rsidRPr="003A1F77">
        <w:rPr>
          <w:rtl/>
        </w:rPr>
        <w:t>רון</w:t>
      </w:r>
      <w:r w:rsidRPr="0040261E">
        <w:rPr>
          <w:rtl/>
        </w:rPr>
        <w:t xml:space="preserve"> כץ (יש עתיד): </w:t>
      </w:r>
      <w:r w:rsidRPr="00A91E73">
        <w:rPr>
          <w:rStyle w:val="TagStyle"/>
          <w:rtl/>
        </w:rPr>
        <w:t>&lt;&lt; קריאה &gt;&gt;</w:t>
      </w:r>
      <w:r>
        <w:rPr>
          <w:rtl/>
        </w:rPr>
        <w:t xml:space="preserve"> </w:t>
      </w:r>
      <w:bookmarkEnd w:id="9738"/>
    </w:p>
    <w:p w:rsidR="008C384D" w:rsidRPr="0040261E" w:rsidRDefault="008C384D" w:rsidP="00E924B9">
      <w:pPr>
        <w:rPr>
          <w:rtl/>
          <w:lang w:eastAsia="he-IL"/>
        </w:rPr>
      </w:pPr>
    </w:p>
    <w:p w:rsidR="008C384D" w:rsidRPr="0040261E" w:rsidRDefault="008C384D" w:rsidP="00E924B9">
      <w:pPr>
        <w:rPr>
          <w:rtl/>
          <w:lang w:eastAsia="he-IL"/>
        </w:rPr>
      </w:pPr>
      <w:bookmarkStart w:id="9739" w:name="_ETM_Q26_337000"/>
      <w:bookmarkEnd w:id="9739"/>
      <w:r w:rsidRPr="0040261E">
        <w:rPr>
          <w:rFonts w:hint="cs"/>
          <w:rtl/>
          <w:lang w:eastAsia="he-IL"/>
        </w:rPr>
        <w:t>אני שם לב, בייחוד כשיש חתיך כמוך.</w:t>
      </w:r>
    </w:p>
    <w:p w:rsidR="008C384D" w:rsidRPr="0040261E" w:rsidRDefault="008C384D" w:rsidP="00E924B9">
      <w:pPr>
        <w:rPr>
          <w:rtl/>
          <w:lang w:eastAsia="he-IL"/>
        </w:rPr>
      </w:pPr>
    </w:p>
    <w:p w:rsidR="008C384D" w:rsidRPr="0040261E" w:rsidRDefault="008C384D" w:rsidP="00A91E73">
      <w:pPr>
        <w:pStyle w:val="-"/>
        <w:rPr>
          <w:rtl/>
        </w:rPr>
      </w:pPr>
      <w:bookmarkStart w:id="9740" w:name="ET_speakercontinue_6629_7"/>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740"/>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 xml:space="preserve">אתה לא צריך להזכיר </w:t>
      </w:r>
      <w:bookmarkStart w:id="9741" w:name="_ETM_Q26_340000"/>
      <w:bookmarkEnd w:id="9741"/>
      <w:r w:rsidRPr="0040261E">
        <w:rPr>
          <w:rFonts w:hint="cs"/>
          <w:rtl/>
          <w:lang w:eastAsia="he-IL"/>
        </w:rPr>
        <w:t xml:space="preserve">לי שיש מצלמות. אני רוצה להגיד לך קבל עם </w:t>
      </w:r>
      <w:bookmarkStart w:id="9742" w:name="_ETM_Q26_344000"/>
      <w:bookmarkEnd w:id="9742"/>
      <w:r w:rsidRPr="0040261E">
        <w:rPr>
          <w:rFonts w:hint="cs"/>
          <w:rtl/>
          <w:lang w:eastAsia="he-IL"/>
        </w:rPr>
        <w:t xml:space="preserve">ועולם: אנחנו לא ניתן את הפריבילגיה ואת ההנאה הזאת למה שמנסה האופוזיציה ועוד כמה </w:t>
      </w:r>
      <w:bookmarkStart w:id="9743" w:name="_ETM_Q26_352000"/>
      <w:bookmarkEnd w:id="9743"/>
      <w:r w:rsidRPr="0040261E">
        <w:rPr>
          <w:rFonts w:hint="cs"/>
          <w:rtl/>
          <w:lang w:eastAsia="he-IL"/>
        </w:rPr>
        <w:t xml:space="preserve">שותפים שלהם, ולצערי הרב גם חלק מהצד הימני של המפה, </w:t>
      </w:r>
      <w:bookmarkStart w:id="9744" w:name="_ETM_Q26_359000"/>
      <w:bookmarkEnd w:id="9744"/>
      <w:r w:rsidRPr="0040261E">
        <w:rPr>
          <w:rFonts w:hint="cs"/>
          <w:rtl/>
          <w:lang w:eastAsia="he-IL"/>
        </w:rPr>
        <w:t>שמתחברים למקהלה.</w:t>
      </w:r>
    </w:p>
    <w:p w:rsidR="008C384D" w:rsidRPr="0040261E" w:rsidRDefault="008C384D" w:rsidP="00E924B9">
      <w:pPr>
        <w:ind w:firstLine="0"/>
        <w:rPr>
          <w:rtl/>
          <w:lang w:eastAsia="he-IL"/>
        </w:rPr>
      </w:pPr>
    </w:p>
    <w:p w:rsidR="008C384D" w:rsidRPr="0040261E" w:rsidRDefault="008C384D" w:rsidP="00A91E73">
      <w:pPr>
        <w:pStyle w:val="af7"/>
        <w:rPr>
          <w:rtl/>
        </w:rPr>
      </w:pPr>
      <w:bookmarkStart w:id="9745" w:name="ET_interruption_6151_29"/>
      <w:r w:rsidRPr="00A91E73">
        <w:rPr>
          <w:rStyle w:val="TagStyle"/>
          <w:rtl/>
        </w:rPr>
        <w:t xml:space="preserve"> &lt;&lt; קריאה &gt;&gt;</w:t>
      </w:r>
      <w:r w:rsidR="003A1F77" w:rsidRPr="003A1F77">
        <w:rPr>
          <w:rtl/>
        </w:rPr>
        <w:t>רון</w:t>
      </w:r>
      <w:r w:rsidRPr="0040261E">
        <w:rPr>
          <w:rtl/>
        </w:rPr>
        <w:t xml:space="preserve"> כץ (יש עתיד): </w:t>
      </w:r>
      <w:r w:rsidRPr="00A91E73">
        <w:rPr>
          <w:rStyle w:val="TagStyle"/>
          <w:rtl/>
        </w:rPr>
        <w:t>&lt;&lt; קריאה &gt;&gt;</w:t>
      </w:r>
      <w:r>
        <w:rPr>
          <w:rtl/>
        </w:rPr>
        <w:t xml:space="preserve"> </w:t>
      </w:r>
      <w:bookmarkEnd w:id="9745"/>
    </w:p>
    <w:p w:rsidR="008C384D" w:rsidRPr="0040261E" w:rsidRDefault="008C384D" w:rsidP="00E924B9">
      <w:pPr>
        <w:rPr>
          <w:rtl/>
          <w:lang w:eastAsia="he-IL"/>
        </w:rPr>
      </w:pPr>
    </w:p>
    <w:p w:rsidR="008C384D" w:rsidRPr="0040261E" w:rsidRDefault="008C384D" w:rsidP="00E924B9">
      <w:pPr>
        <w:rPr>
          <w:rtl/>
          <w:lang w:eastAsia="he-IL"/>
        </w:rPr>
      </w:pPr>
      <w:bookmarkStart w:id="9746" w:name="_ETM_Q26_360000"/>
      <w:bookmarkEnd w:id="9746"/>
      <w:r w:rsidRPr="0040261E">
        <w:rPr>
          <w:rFonts w:hint="cs"/>
          <w:rtl/>
          <w:lang w:eastAsia="he-IL"/>
        </w:rPr>
        <w:t>לא אמרנו את זה.</w:t>
      </w:r>
    </w:p>
    <w:p w:rsidR="008C384D" w:rsidRPr="0040261E" w:rsidRDefault="008C384D" w:rsidP="00E924B9">
      <w:pPr>
        <w:rPr>
          <w:rtl/>
          <w:lang w:eastAsia="he-IL"/>
        </w:rPr>
      </w:pPr>
    </w:p>
    <w:p w:rsidR="008C384D" w:rsidRPr="0040261E" w:rsidRDefault="008C384D" w:rsidP="00A91E73">
      <w:pPr>
        <w:pStyle w:val="af7"/>
        <w:rPr>
          <w:rtl/>
        </w:rPr>
      </w:pPr>
      <w:bookmarkStart w:id="9747" w:name="ET_interruption_5787_30"/>
      <w:r w:rsidRPr="00A91E73">
        <w:rPr>
          <w:rStyle w:val="TagStyle"/>
          <w:rtl/>
        </w:rPr>
        <w:t xml:space="preserve"> &lt;&lt; קריאה &gt;&gt;</w:t>
      </w:r>
      <w:r w:rsidR="001B3E33" w:rsidRPr="001B3E33">
        <w:rPr>
          <w:rtl/>
        </w:rPr>
        <w:t>יוראי</w:t>
      </w:r>
      <w:r w:rsidRPr="0040261E">
        <w:rPr>
          <w:rtl/>
        </w:rPr>
        <w:t xml:space="preserve"> להב הרצנו (יש עתיד): </w:t>
      </w:r>
      <w:r w:rsidRPr="00A91E73">
        <w:rPr>
          <w:rStyle w:val="TagStyle"/>
          <w:rtl/>
        </w:rPr>
        <w:t>&lt;&lt; קריאה &gt;&gt;</w:t>
      </w:r>
      <w:r>
        <w:rPr>
          <w:rtl/>
        </w:rPr>
        <w:t xml:space="preserve"> </w:t>
      </w:r>
      <w:bookmarkEnd w:id="9747"/>
    </w:p>
    <w:p w:rsidR="008C384D" w:rsidRPr="0040261E" w:rsidRDefault="008C384D" w:rsidP="00E924B9">
      <w:pPr>
        <w:rPr>
          <w:rtl/>
          <w:lang w:eastAsia="he-IL"/>
        </w:rPr>
      </w:pPr>
    </w:p>
    <w:p w:rsidR="008C384D" w:rsidRPr="0040261E" w:rsidRDefault="008C384D" w:rsidP="00E924B9">
      <w:pPr>
        <w:rPr>
          <w:rtl/>
          <w:lang w:eastAsia="he-IL"/>
        </w:rPr>
      </w:pPr>
      <w:bookmarkStart w:id="9748" w:name="_ETM_Q26_358000"/>
      <w:bookmarkEnd w:id="9748"/>
      <w:r w:rsidRPr="0040261E">
        <w:rPr>
          <w:rFonts w:hint="cs"/>
          <w:rtl/>
          <w:lang w:eastAsia="he-IL"/>
        </w:rPr>
        <w:t>כלומר אם לא יהיה חוק גיוס, אתם ממשיכים הלאה, כרגיל.</w:t>
      </w:r>
    </w:p>
    <w:p w:rsidR="008C384D" w:rsidRPr="0040261E" w:rsidRDefault="008C384D" w:rsidP="00E924B9">
      <w:pPr>
        <w:rPr>
          <w:rtl/>
          <w:lang w:eastAsia="he-IL"/>
        </w:rPr>
      </w:pPr>
    </w:p>
    <w:p w:rsidR="008C384D" w:rsidRPr="0040261E" w:rsidRDefault="008C384D" w:rsidP="00A91E73">
      <w:pPr>
        <w:pStyle w:val="-"/>
        <w:rPr>
          <w:rtl/>
        </w:rPr>
      </w:pPr>
      <w:bookmarkStart w:id="9749" w:name="ET_speakercontinue_6629_31"/>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749"/>
    </w:p>
    <w:p w:rsidR="008C384D" w:rsidRPr="0040261E" w:rsidRDefault="008C384D" w:rsidP="00E924B9">
      <w:pPr>
        <w:rPr>
          <w:rtl/>
          <w:lang w:eastAsia="he-IL"/>
        </w:rPr>
      </w:pPr>
    </w:p>
    <w:p w:rsidR="008C384D" w:rsidRPr="0040261E" w:rsidRDefault="008C384D" w:rsidP="00E924B9">
      <w:pPr>
        <w:rPr>
          <w:rtl/>
          <w:lang w:eastAsia="he-IL"/>
        </w:rPr>
      </w:pPr>
      <w:bookmarkStart w:id="9750" w:name="_ETM_Q26_365000"/>
      <w:bookmarkEnd w:id="9750"/>
      <w:r w:rsidRPr="0040261E">
        <w:rPr>
          <w:rFonts w:hint="cs"/>
          <w:rtl/>
          <w:lang w:eastAsia="he-IL"/>
        </w:rPr>
        <w:t xml:space="preserve">אני אומר דבר אחד </w:t>
      </w:r>
      <w:r w:rsidR="00E30D80">
        <w:rPr>
          <w:rFonts w:hint="cs"/>
          <w:rtl/>
          <w:lang w:eastAsia="he-IL"/>
        </w:rPr>
        <w:t>– – –</w:t>
      </w:r>
    </w:p>
    <w:p w:rsidR="008C384D" w:rsidRPr="0040261E" w:rsidRDefault="008C384D" w:rsidP="00E924B9">
      <w:pPr>
        <w:rPr>
          <w:rtl/>
          <w:lang w:eastAsia="he-IL"/>
        </w:rPr>
      </w:pPr>
    </w:p>
    <w:p w:rsidR="008C384D" w:rsidRPr="0040261E" w:rsidRDefault="008C384D" w:rsidP="00A91E73">
      <w:pPr>
        <w:pStyle w:val="af7"/>
        <w:rPr>
          <w:rtl/>
        </w:rPr>
      </w:pPr>
      <w:bookmarkStart w:id="9751" w:name="ET_interruption_5787_32"/>
      <w:r w:rsidRPr="00A91E73">
        <w:rPr>
          <w:rStyle w:val="TagStyle"/>
          <w:rtl/>
        </w:rPr>
        <w:t xml:space="preserve"> &lt;&lt; קריאה &gt;&gt;</w:t>
      </w:r>
      <w:r w:rsidR="001B3E33" w:rsidRPr="001B3E33">
        <w:rPr>
          <w:rtl/>
        </w:rPr>
        <w:t>יוראי</w:t>
      </w:r>
      <w:r w:rsidRPr="0040261E">
        <w:rPr>
          <w:rtl/>
        </w:rPr>
        <w:t xml:space="preserve"> להב הרצנו (יש עתיד): </w:t>
      </w:r>
      <w:r w:rsidRPr="00A91E73">
        <w:rPr>
          <w:rStyle w:val="TagStyle"/>
          <w:rtl/>
        </w:rPr>
        <w:t>&lt;&lt; קריאה &gt;&gt;</w:t>
      </w:r>
      <w:r>
        <w:rPr>
          <w:rtl/>
        </w:rPr>
        <w:t xml:space="preserve"> </w:t>
      </w:r>
      <w:bookmarkEnd w:id="9751"/>
    </w:p>
    <w:p w:rsidR="008C384D" w:rsidRPr="0040261E" w:rsidRDefault="008C384D" w:rsidP="00E924B9">
      <w:pPr>
        <w:rPr>
          <w:rtl/>
          <w:lang w:eastAsia="he-IL"/>
        </w:rPr>
      </w:pPr>
    </w:p>
    <w:p w:rsidR="008C384D" w:rsidRPr="0040261E" w:rsidRDefault="008C384D" w:rsidP="00E924B9">
      <w:pPr>
        <w:rPr>
          <w:rtl/>
          <w:lang w:eastAsia="he-IL"/>
        </w:rPr>
      </w:pPr>
      <w:bookmarkStart w:id="9752" w:name="_ETM_Q26_367000"/>
      <w:bookmarkEnd w:id="9752"/>
      <w:r w:rsidRPr="0040261E">
        <w:rPr>
          <w:rFonts w:hint="cs"/>
          <w:rtl/>
          <w:lang w:eastAsia="he-IL"/>
        </w:rPr>
        <w:t>כלומר אם אין חוק גיוס, אתם ממשיכים?</w:t>
      </w:r>
    </w:p>
    <w:p w:rsidR="008C384D" w:rsidRPr="0040261E" w:rsidRDefault="008C384D" w:rsidP="00E924B9">
      <w:pPr>
        <w:ind w:firstLine="0"/>
        <w:rPr>
          <w:rtl/>
          <w:lang w:eastAsia="he-IL"/>
        </w:rPr>
      </w:pPr>
    </w:p>
    <w:p w:rsidR="008C384D" w:rsidRPr="0040261E" w:rsidRDefault="008C384D" w:rsidP="00A91E73">
      <w:pPr>
        <w:pStyle w:val="-"/>
        <w:rPr>
          <w:rtl/>
        </w:rPr>
      </w:pPr>
      <w:bookmarkStart w:id="9753" w:name="ET_speakercontinue_6629_8"/>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753"/>
    </w:p>
    <w:p w:rsidR="008C384D" w:rsidRPr="0040261E" w:rsidRDefault="008C384D" w:rsidP="00E924B9">
      <w:pPr>
        <w:rPr>
          <w:rtl/>
          <w:lang w:eastAsia="he-IL"/>
        </w:rPr>
      </w:pPr>
    </w:p>
    <w:p w:rsidR="008C384D" w:rsidRPr="0040261E" w:rsidRDefault="008C384D" w:rsidP="00821A52">
      <w:pPr>
        <w:rPr>
          <w:rtl/>
          <w:lang w:eastAsia="he-IL"/>
        </w:rPr>
      </w:pPr>
      <w:r w:rsidRPr="0040261E">
        <w:rPr>
          <w:rFonts w:hint="cs"/>
          <w:rtl/>
          <w:lang w:eastAsia="he-IL"/>
        </w:rPr>
        <w:t xml:space="preserve">אין אצלי "כלומר", אני </w:t>
      </w:r>
      <w:bookmarkStart w:id="9754" w:name="_ETM_Q26_375000"/>
      <w:bookmarkEnd w:id="9754"/>
      <w:r w:rsidRPr="0040261E">
        <w:rPr>
          <w:rFonts w:hint="cs"/>
          <w:rtl/>
          <w:lang w:eastAsia="he-IL"/>
        </w:rPr>
        <w:t>אומר ברור</w:t>
      </w:r>
      <w:r w:rsidR="00821A52">
        <w:rPr>
          <w:rFonts w:hint="cs"/>
          <w:rtl/>
          <w:lang w:eastAsia="he-IL"/>
        </w:rPr>
        <w:t>,</w:t>
      </w:r>
      <w:r w:rsidRPr="0040261E">
        <w:rPr>
          <w:rFonts w:hint="cs"/>
          <w:rtl/>
          <w:lang w:eastAsia="he-IL"/>
        </w:rPr>
        <w:t xml:space="preserve"> אני אומר בצורה ברורה</w:t>
      </w:r>
      <w:r>
        <w:rPr>
          <w:rFonts w:hint="cs"/>
          <w:rtl/>
          <w:lang w:eastAsia="he-IL"/>
        </w:rPr>
        <w:t>.</w:t>
      </w:r>
      <w:r w:rsidRPr="0040261E">
        <w:rPr>
          <w:rFonts w:hint="cs"/>
          <w:rtl/>
          <w:lang w:eastAsia="he-IL"/>
        </w:rPr>
        <w:t xml:space="preserve"> האווירה</w:t>
      </w:r>
      <w:bookmarkStart w:id="9755" w:name="_ETM_Q26_376000"/>
      <w:bookmarkEnd w:id="9755"/>
      <w:r w:rsidRPr="0040261E">
        <w:rPr>
          <w:rFonts w:hint="cs"/>
          <w:rtl/>
          <w:lang w:eastAsia="he-IL"/>
        </w:rPr>
        <w:t xml:space="preserve"> הזאת שכאילו נוצרה מזה, שכאילו ניתן אולטימטום </w:t>
      </w:r>
      <w:r>
        <w:rPr>
          <w:rFonts w:hint="eastAsia"/>
          <w:rtl/>
          <w:lang w:eastAsia="he-IL"/>
        </w:rPr>
        <w:t xml:space="preserve">– </w:t>
      </w:r>
      <w:r w:rsidRPr="0040261E">
        <w:rPr>
          <w:rFonts w:hint="cs"/>
          <w:rtl/>
          <w:lang w:eastAsia="he-IL"/>
        </w:rPr>
        <w:t>זה לא היה ולא נברא, שיהיה ברור.</w:t>
      </w:r>
    </w:p>
    <w:p w:rsidR="008C384D" w:rsidRPr="0040261E" w:rsidRDefault="008C384D" w:rsidP="00E924B9">
      <w:pPr>
        <w:rPr>
          <w:rtl/>
          <w:lang w:eastAsia="he-IL"/>
        </w:rPr>
      </w:pPr>
      <w:bookmarkStart w:id="9756" w:name="_ETM_Q26_383000"/>
      <w:bookmarkEnd w:id="9756"/>
    </w:p>
    <w:p w:rsidR="008C384D" w:rsidRPr="0040261E" w:rsidRDefault="008C384D" w:rsidP="00A91E73">
      <w:pPr>
        <w:pStyle w:val="af7"/>
        <w:rPr>
          <w:rtl/>
        </w:rPr>
      </w:pPr>
      <w:bookmarkStart w:id="9757" w:name="ET_interruption_6151_33"/>
      <w:r w:rsidRPr="00A91E73">
        <w:rPr>
          <w:rStyle w:val="TagStyle"/>
          <w:rtl/>
        </w:rPr>
        <w:t xml:space="preserve"> &lt;&lt; קריאה &gt;&gt;</w:t>
      </w:r>
      <w:r w:rsidR="003A1F77" w:rsidRPr="003A1F77">
        <w:rPr>
          <w:rtl/>
        </w:rPr>
        <w:t>רון</w:t>
      </w:r>
      <w:r w:rsidRPr="0040261E">
        <w:rPr>
          <w:rtl/>
        </w:rPr>
        <w:t xml:space="preserve"> כץ (יש עתיד): </w:t>
      </w:r>
      <w:r w:rsidRPr="00A91E73">
        <w:rPr>
          <w:rStyle w:val="TagStyle"/>
          <w:rtl/>
        </w:rPr>
        <w:t>&lt;&lt; קריאה &gt;&gt;</w:t>
      </w:r>
      <w:r>
        <w:rPr>
          <w:rtl/>
        </w:rPr>
        <w:t xml:space="preserve"> </w:t>
      </w:r>
      <w:bookmarkEnd w:id="9757"/>
    </w:p>
    <w:p w:rsidR="008C384D" w:rsidRPr="0040261E" w:rsidRDefault="008C384D" w:rsidP="00E924B9">
      <w:pPr>
        <w:rPr>
          <w:rtl/>
          <w:lang w:eastAsia="he-IL"/>
        </w:rPr>
      </w:pPr>
    </w:p>
    <w:p w:rsidR="008C384D" w:rsidRPr="0040261E" w:rsidRDefault="008C384D" w:rsidP="00E924B9">
      <w:pPr>
        <w:rPr>
          <w:rtl/>
          <w:lang w:eastAsia="he-IL"/>
        </w:rPr>
      </w:pPr>
      <w:bookmarkStart w:id="9758" w:name="_ETM_Q26_384000"/>
      <w:bookmarkEnd w:id="9758"/>
      <w:r w:rsidRPr="0040261E">
        <w:rPr>
          <w:rFonts w:hint="cs"/>
          <w:rtl/>
          <w:lang w:eastAsia="he-IL"/>
        </w:rPr>
        <w:t>מה זה כאילו? לא ניתן?</w:t>
      </w:r>
    </w:p>
    <w:p w:rsidR="008C384D" w:rsidRPr="0040261E" w:rsidRDefault="008C384D" w:rsidP="00E924B9">
      <w:pPr>
        <w:rPr>
          <w:rtl/>
          <w:lang w:eastAsia="he-IL"/>
        </w:rPr>
      </w:pPr>
    </w:p>
    <w:p w:rsidR="008C384D" w:rsidRPr="0040261E" w:rsidRDefault="008C384D" w:rsidP="00A91E73">
      <w:pPr>
        <w:pStyle w:val="-"/>
        <w:rPr>
          <w:rtl/>
        </w:rPr>
      </w:pPr>
      <w:bookmarkStart w:id="9759" w:name="ET_speakercontinue_6629_34"/>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759"/>
    </w:p>
    <w:p w:rsidR="008C384D" w:rsidRPr="0040261E" w:rsidRDefault="008C384D" w:rsidP="00E924B9">
      <w:pPr>
        <w:rPr>
          <w:rtl/>
          <w:lang w:eastAsia="he-IL"/>
        </w:rPr>
      </w:pPr>
    </w:p>
    <w:p w:rsidR="008C384D" w:rsidRPr="0040261E" w:rsidRDefault="008C384D" w:rsidP="00E924B9">
      <w:pPr>
        <w:rPr>
          <w:rtl/>
          <w:lang w:eastAsia="he-IL"/>
        </w:rPr>
      </w:pPr>
      <w:bookmarkStart w:id="9760" w:name="_ETM_Q26_381000"/>
      <w:bookmarkEnd w:id="9760"/>
      <w:r w:rsidRPr="0040261E">
        <w:rPr>
          <w:rFonts w:hint="cs"/>
          <w:rtl/>
          <w:lang w:eastAsia="he-IL"/>
        </w:rPr>
        <w:t>לא. אני אגיד לכם, חברים.</w:t>
      </w:r>
    </w:p>
    <w:p w:rsidR="008C384D" w:rsidRPr="0040261E" w:rsidRDefault="008C384D" w:rsidP="00E924B9">
      <w:pPr>
        <w:rPr>
          <w:rtl/>
          <w:lang w:eastAsia="he-IL"/>
        </w:rPr>
      </w:pPr>
      <w:bookmarkStart w:id="9761" w:name="_ETM_Q26_385000"/>
      <w:bookmarkEnd w:id="9761"/>
    </w:p>
    <w:p w:rsidR="008C384D" w:rsidRPr="0040261E" w:rsidRDefault="008C384D" w:rsidP="00A91E73">
      <w:pPr>
        <w:pStyle w:val="af7"/>
        <w:rPr>
          <w:rtl/>
        </w:rPr>
      </w:pPr>
      <w:bookmarkStart w:id="9762" w:name="ET_interruption_6151_35"/>
      <w:r w:rsidRPr="00A91E73">
        <w:rPr>
          <w:rStyle w:val="TagStyle"/>
          <w:rtl/>
        </w:rPr>
        <w:t xml:space="preserve"> &lt;&lt; קריאה &gt;&gt;</w:t>
      </w:r>
      <w:r w:rsidR="003A1F77" w:rsidRPr="003A1F77">
        <w:rPr>
          <w:rtl/>
        </w:rPr>
        <w:t>רון</w:t>
      </w:r>
      <w:r w:rsidRPr="0040261E">
        <w:rPr>
          <w:rtl/>
        </w:rPr>
        <w:t xml:space="preserve"> כץ (יש עתיד): </w:t>
      </w:r>
      <w:r w:rsidRPr="00A91E73">
        <w:rPr>
          <w:rStyle w:val="TagStyle"/>
          <w:rtl/>
        </w:rPr>
        <w:t>&lt;&lt; קריאה &gt;&gt;</w:t>
      </w:r>
      <w:r>
        <w:rPr>
          <w:rtl/>
        </w:rPr>
        <w:t xml:space="preserve"> </w:t>
      </w:r>
      <w:bookmarkEnd w:id="9762"/>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אני שואל. אני רוצה לדעת.</w:t>
      </w:r>
    </w:p>
    <w:p w:rsidR="008C384D" w:rsidRPr="0040261E" w:rsidRDefault="008C384D" w:rsidP="00E924B9">
      <w:pPr>
        <w:rPr>
          <w:rtl/>
          <w:lang w:eastAsia="he-IL"/>
        </w:rPr>
      </w:pPr>
    </w:p>
    <w:p w:rsidR="008C384D" w:rsidRPr="0040261E" w:rsidRDefault="008C384D" w:rsidP="00A91E73">
      <w:pPr>
        <w:pStyle w:val="-"/>
        <w:rPr>
          <w:rtl/>
        </w:rPr>
      </w:pPr>
      <w:bookmarkStart w:id="9763" w:name="ET_speakercontinue_6629_36"/>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763"/>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 xml:space="preserve">תתחילו להקשיב </w:t>
      </w:r>
      <w:bookmarkStart w:id="9764" w:name="_ETM_Q26_390000"/>
      <w:bookmarkEnd w:id="9764"/>
      <w:r w:rsidRPr="0040261E">
        <w:rPr>
          <w:rFonts w:hint="cs"/>
          <w:rtl/>
          <w:lang w:eastAsia="he-IL"/>
        </w:rPr>
        <w:t>לרדיו החרדי.</w:t>
      </w:r>
    </w:p>
    <w:p w:rsidR="008C384D" w:rsidRPr="0040261E" w:rsidRDefault="008C384D" w:rsidP="00E924B9">
      <w:pPr>
        <w:rPr>
          <w:rtl/>
          <w:lang w:eastAsia="he-IL"/>
        </w:rPr>
      </w:pPr>
      <w:bookmarkStart w:id="9765" w:name="_ETM_Q26_388000"/>
      <w:bookmarkEnd w:id="9765"/>
    </w:p>
    <w:p w:rsidR="008C384D" w:rsidRPr="0040261E" w:rsidRDefault="008C384D" w:rsidP="00A91E73">
      <w:pPr>
        <w:pStyle w:val="af7"/>
        <w:rPr>
          <w:rtl/>
        </w:rPr>
      </w:pPr>
      <w:bookmarkStart w:id="9766" w:name="ET_interruption_6156_37"/>
      <w:r w:rsidRPr="00A91E73">
        <w:rPr>
          <w:rStyle w:val="TagStyle"/>
          <w:rtl/>
        </w:rPr>
        <w:t xml:space="preserve"> &lt;&lt; קריאה &gt;&gt;</w:t>
      </w:r>
      <w:r w:rsidRPr="0040261E">
        <w:rPr>
          <w:rtl/>
        </w:rPr>
        <w:t xml:space="preserve"> גלעד קריב (העבודה): </w:t>
      </w:r>
      <w:r w:rsidRPr="00A91E73">
        <w:rPr>
          <w:rStyle w:val="TagStyle"/>
          <w:rtl/>
        </w:rPr>
        <w:t>&lt;&lt; קריאה &gt;&gt;</w:t>
      </w:r>
      <w:r>
        <w:rPr>
          <w:rtl/>
        </w:rPr>
        <w:t xml:space="preserve"> </w:t>
      </w:r>
      <w:bookmarkEnd w:id="9766"/>
    </w:p>
    <w:p w:rsidR="008C384D" w:rsidRPr="0040261E" w:rsidRDefault="008C384D" w:rsidP="00E924B9">
      <w:pPr>
        <w:rPr>
          <w:rtl/>
          <w:lang w:eastAsia="he-IL"/>
        </w:rPr>
      </w:pPr>
    </w:p>
    <w:p w:rsidR="008C384D" w:rsidRPr="0040261E" w:rsidRDefault="008C384D" w:rsidP="00E924B9">
      <w:pPr>
        <w:rPr>
          <w:rtl/>
          <w:lang w:eastAsia="he-IL"/>
        </w:rPr>
      </w:pPr>
      <w:bookmarkStart w:id="9767" w:name="_ETM_Q26_386000"/>
      <w:bookmarkEnd w:id="9767"/>
      <w:r w:rsidRPr="0040261E">
        <w:rPr>
          <w:rFonts w:hint="cs"/>
          <w:rtl/>
          <w:lang w:eastAsia="he-IL"/>
        </w:rPr>
        <w:t>רון, אתה לא מבין ארמית.</w:t>
      </w:r>
    </w:p>
    <w:p w:rsidR="008C384D" w:rsidRPr="0040261E" w:rsidRDefault="008C384D" w:rsidP="00E924B9">
      <w:pPr>
        <w:rPr>
          <w:rtl/>
          <w:lang w:eastAsia="he-IL"/>
        </w:rPr>
      </w:pPr>
    </w:p>
    <w:p w:rsidR="008C384D" w:rsidRPr="0040261E" w:rsidRDefault="008C384D" w:rsidP="00A91E73">
      <w:pPr>
        <w:pStyle w:val="-"/>
        <w:rPr>
          <w:rtl/>
        </w:rPr>
      </w:pPr>
      <w:bookmarkStart w:id="9768" w:name="ET_speakercontinue_6629_38"/>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768"/>
    </w:p>
    <w:p w:rsidR="008C384D" w:rsidRPr="0040261E" w:rsidRDefault="008C384D" w:rsidP="00E924B9">
      <w:pPr>
        <w:rPr>
          <w:rtl/>
          <w:lang w:eastAsia="he-IL"/>
        </w:rPr>
      </w:pPr>
    </w:p>
    <w:p w:rsidR="008C384D" w:rsidRPr="0040261E" w:rsidRDefault="008C384D" w:rsidP="00E924B9">
      <w:pPr>
        <w:rPr>
          <w:rtl/>
          <w:lang w:eastAsia="he-IL"/>
        </w:rPr>
      </w:pPr>
      <w:bookmarkStart w:id="9769" w:name="_ETM_Q26_391000"/>
      <w:bookmarkEnd w:id="9769"/>
      <w:r w:rsidRPr="0040261E">
        <w:rPr>
          <w:rFonts w:hint="cs"/>
          <w:rtl/>
          <w:lang w:eastAsia="he-IL"/>
        </w:rPr>
        <w:t xml:space="preserve">אתם מקבלים ציטטות. אולי ככה </w:t>
      </w:r>
      <w:r>
        <w:rPr>
          <w:rFonts w:hint="cs"/>
          <w:rtl/>
          <w:lang w:eastAsia="he-IL"/>
        </w:rPr>
        <w:t xml:space="preserve">גם </w:t>
      </w:r>
      <w:r w:rsidRPr="0040261E">
        <w:rPr>
          <w:rFonts w:hint="cs"/>
          <w:rtl/>
          <w:lang w:eastAsia="he-IL"/>
        </w:rPr>
        <w:t xml:space="preserve">תתחזקו קצת, אולי </w:t>
      </w:r>
      <w:bookmarkStart w:id="9770" w:name="_ETM_Q26_397000"/>
      <w:bookmarkEnd w:id="9770"/>
      <w:r w:rsidRPr="0040261E">
        <w:rPr>
          <w:rFonts w:hint="cs"/>
          <w:rtl/>
          <w:lang w:eastAsia="he-IL"/>
        </w:rPr>
        <w:t>תעברו לצד הנכון של המפה.</w:t>
      </w:r>
    </w:p>
    <w:p w:rsidR="008C384D" w:rsidRPr="0040261E" w:rsidRDefault="008C384D" w:rsidP="00E924B9">
      <w:pPr>
        <w:rPr>
          <w:rtl/>
          <w:lang w:eastAsia="he-IL"/>
        </w:rPr>
      </w:pPr>
      <w:bookmarkStart w:id="9771" w:name="_ETM_Q26_396000"/>
      <w:bookmarkEnd w:id="9771"/>
    </w:p>
    <w:p w:rsidR="008C384D" w:rsidRPr="0040261E" w:rsidRDefault="008C384D" w:rsidP="00A91E73">
      <w:pPr>
        <w:pStyle w:val="af7"/>
        <w:rPr>
          <w:rtl/>
        </w:rPr>
      </w:pPr>
      <w:bookmarkStart w:id="9772" w:name="ET_interruption_5787_39"/>
      <w:r w:rsidRPr="00A91E73">
        <w:rPr>
          <w:rStyle w:val="TagStyle"/>
          <w:rtl/>
        </w:rPr>
        <w:t xml:space="preserve"> &lt;&lt; קריאה &gt;&gt;</w:t>
      </w:r>
      <w:r w:rsidR="001B3E33" w:rsidRPr="001B3E33">
        <w:rPr>
          <w:rtl/>
        </w:rPr>
        <w:t>יוראי</w:t>
      </w:r>
      <w:r w:rsidRPr="0040261E">
        <w:rPr>
          <w:rtl/>
        </w:rPr>
        <w:t xml:space="preserve"> להב הרצנו (יש עתיד): </w:t>
      </w:r>
      <w:r w:rsidRPr="00A91E73">
        <w:rPr>
          <w:rStyle w:val="TagStyle"/>
          <w:rtl/>
        </w:rPr>
        <w:t>&lt;&lt; קריאה &gt;&gt;</w:t>
      </w:r>
      <w:r>
        <w:rPr>
          <w:rtl/>
        </w:rPr>
        <w:t xml:space="preserve"> </w:t>
      </w:r>
      <w:bookmarkEnd w:id="9772"/>
    </w:p>
    <w:p w:rsidR="008C384D" w:rsidRPr="0040261E" w:rsidRDefault="008C384D" w:rsidP="00E924B9">
      <w:pPr>
        <w:rPr>
          <w:rtl/>
          <w:lang w:eastAsia="he-IL"/>
        </w:rPr>
      </w:pPr>
    </w:p>
    <w:p w:rsidR="008C384D" w:rsidRPr="0040261E" w:rsidRDefault="008C384D" w:rsidP="00E924B9">
      <w:pPr>
        <w:rPr>
          <w:rtl/>
          <w:lang w:eastAsia="he-IL"/>
        </w:rPr>
      </w:pPr>
      <w:bookmarkStart w:id="9773" w:name="_ETM_Q26_395000"/>
      <w:bookmarkEnd w:id="9773"/>
      <w:r w:rsidRPr="0040261E">
        <w:rPr>
          <w:rFonts w:hint="cs"/>
          <w:rtl/>
          <w:lang w:eastAsia="he-IL"/>
        </w:rPr>
        <w:t>ישי כהן לא מבין מה דרעי אומר, אדוני השר?</w:t>
      </w:r>
    </w:p>
    <w:p w:rsidR="008C384D" w:rsidRPr="0040261E" w:rsidRDefault="008C384D" w:rsidP="00E924B9">
      <w:pPr>
        <w:rPr>
          <w:rtl/>
          <w:lang w:eastAsia="he-IL"/>
        </w:rPr>
      </w:pPr>
    </w:p>
    <w:p w:rsidR="008C384D" w:rsidRPr="0040261E" w:rsidRDefault="008C384D" w:rsidP="00A91E73">
      <w:pPr>
        <w:pStyle w:val="-"/>
        <w:rPr>
          <w:rtl/>
        </w:rPr>
      </w:pPr>
      <w:bookmarkStart w:id="9774" w:name="ET_speakercontinue_6629_40"/>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774"/>
    </w:p>
    <w:p w:rsidR="008C384D" w:rsidRPr="0040261E" w:rsidRDefault="008C384D" w:rsidP="00E924B9">
      <w:pPr>
        <w:rPr>
          <w:rtl/>
          <w:lang w:eastAsia="he-IL"/>
        </w:rPr>
      </w:pPr>
    </w:p>
    <w:p w:rsidR="008C384D" w:rsidRPr="0040261E" w:rsidRDefault="008C384D" w:rsidP="00E924B9">
      <w:pPr>
        <w:rPr>
          <w:rtl/>
          <w:lang w:eastAsia="he-IL"/>
        </w:rPr>
      </w:pPr>
      <w:bookmarkStart w:id="9775" w:name="_ETM_Q26_403000"/>
      <w:bookmarkEnd w:id="9775"/>
      <w:r w:rsidRPr="0040261E">
        <w:rPr>
          <w:rFonts w:hint="cs"/>
          <w:rtl/>
          <w:lang w:eastAsia="he-IL"/>
        </w:rPr>
        <w:t>אני מבין. אף אחד אחר לא פרשן.</w:t>
      </w:r>
    </w:p>
    <w:p w:rsidR="008C384D" w:rsidRPr="0040261E" w:rsidRDefault="008C384D" w:rsidP="00E924B9">
      <w:pPr>
        <w:rPr>
          <w:rtl/>
          <w:lang w:eastAsia="he-IL"/>
        </w:rPr>
      </w:pPr>
    </w:p>
    <w:p w:rsidR="008C384D" w:rsidRPr="0040261E" w:rsidRDefault="00D21518" w:rsidP="00D21518">
      <w:pPr>
        <w:pStyle w:val="af7"/>
        <w:rPr>
          <w:rtl/>
        </w:rPr>
      </w:pPr>
      <w:bookmarkStart w:id="9776" w:name="ET_interruption_6127_1593"/>
      <w:r w:rsidRPr="00D21518">
        <w:rPr>
          <w:rStyle w:val="TagStyle"/>
          <w:rtl/>
        </w:rPr>
        <w:t xml:space="preserve"> &lt;&lt; קריאה &gt;&gt;</w:t>
      </w:r>
      <w:r w:rsidR="003A1F77" w:rsidRPr="003A1F77">
        <w:rPr>
          <w:rtl/>
        </w:rPr>
        <w:t>ולדימיר</w:t>
      </w:r>
      <w:r w:rsidR="008C384D" w:rsidRPr="0040261E">
        <w:rPr>
          <w:rtl/>
        </w:rPr>
        <w:t xml:space="preserve"> בליאק (יש עתיד): </w:t>
      </w:r>
      <w:r w:rsidRPr="00D21518">
        <w:rPr>
          <w:rStyle w:val="TagStyle"/>
          <w:rtl/>
        </w:rPr>
        <w:t>&lt;&lt; קריאה &gt;&gt;</w:t>
      </w:r>
      <w:bookmarkEnd w:id="9776"/>
      <w:r w:rsidRPr="00D21518">
        <w:rPr>
          <w:rStyle w:val="TagStyle"/>
          <w:rtl/>
        </w:rPr>
        <w:t xml:space="preserve"> </w:t>
      </w:r>
      <w:r w:rsidR="008C384D">
        <w:rPr>
          <w:rtl/>
        </w:rPr>
        <w:t xml:space="preserve"> </w:t>
      </w:r>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אתה מכיר את זה ואני מכיר</w:t>
      </w:r>
      <w:r>
        <w:rPr>
          <w:rFonts w:hint="cs"/>
          <w:rtl/>
          <w:lang w:eastAsia="he-IL"/>
        </w:rPr>
        <w:t>:</w:t>
      </w:r>
      <w:r w:rsidRPr="0040261E">
        <w:rPr>
          <w:rFonts w:hint="cs"/>
          <w:rtl/>
          <w:lang w:eastAsia="he-IL"/>
        </w:rPr>
        <w:t xml:space="preserve"> ברגע שיש דינמיקה </w:t>
      </w:r>
      <w:r w:rsidR="00E30D80">
        <w:rPr>
          <w:rFonts w:hint="cs"/>
          <w:rtl/>
          <w:lang w:eastAsia="he-IL"/>
        </w:rPr>
        <w:t>– – –</w:t>
      </w:r>
    </w:p>
    <w:p w:rsidR="008C384D" w:rsidRPr="0040261E" w:rsidRDefault="008C384D" w:rsidP="00E924B9">
      <w:pPr>
        <w:rPr>
          <w:rtl/>
          <w:lang w:eastAsia="he-IL"/>
        </w:rPr>
      </w:pPr>
      <w:bookmarkStart w:id="9777" w:name="_ETM_Q26_405000"/>
      <w:bookmarkEnd w:id="9777"/>
    </w:p>
    <w:p w:rsidR="008C384D" w:rsidRPr="0040261E" w:rsidRDefault="008C384D" w:rsidP="00A91E73">
      <w:pPr>
        <w:pStyle w:val="af7"/>
        <w:rPr>
          <w:rtl/>
        </w:rPr>
      </w:pPr>
      <w:bookmarkStart w:id="9778" w:name="ET_interruption_5787_42"/>
      <w:r w:rsidRPr="00A91E73">
        <w:rPr>
          <w:rStyle w:val="TagStyle"/>
          <w:rtl/>
        </w:rPr>
        <w:t xml:space="preserve"> &lt;&lt; קריאה &gt;&gt;</w:t>
      </w:r>
      <w:r w:rsidR="001B3E33" w:rsidRPr="001B3E33">
        <w:rPr>
          <w:rtl/>
        </w:rPr>
        <w:t>יוראי</w:t>
      </w:r>
      <w:r w:rsidRPr="0040261E">
        <w:rPr>
          <w:rtl/>
        </w:rPr>
        <w:t xml:space="preserve"> להב הרצנו (יש עתיד): </w:t>
      </w:r>
      <w:r w:rsidRPr="00A91E73">
        <w:rPr>
          <w:rStyle w:val="TagStyle"/>
          <w:rtl/>
        </w:rPr>
        <w:t>&lt;&lt; קריאה &gt;&gt;</w:t>
      </w:r>
      <w:r>
        <w:rPr>
          <w:rtl/>
        </w:rPr>
        <w:t xml:space="preserve"> </w:t>
      </w:r>
      <w:bookmarkEnd w:id="9778"/>
    </w:p>
    <w:p w:rsidR="008C384D" w:rsidRPr="0040261E" w:rsidRDefault="008C384D" w:rsidP="00E924B9">
      <w:pPr>
        <w:rPr>
          <w:rtl/>
          <w:lang w:eastAsia="he-IL"/>
        </w:rPr>
      </w:pPr>
    </w:p>
    <w:p w:rsidR="008C384D" w:rsidRPr="0040261E" w:rsidRDefault="008C384D" w:rsidP="00E924B9">
      <w:pPr>
        <w:rPr>
          <w:rtl/>
          <w:lang w:eastAsia="he-IL"/>
        </w:rPr>
      </w:pPr>
      <w:bookmarkStart w:id="9779" w:name="_ETM_Q26_407000"/>
      <w:bookmarkEnd w:id="9779"/>
      <w:r w:rsidRPr="0040261E">
        <w:rPr>
          <w:rFonts w:hint="cs"/>
          <w:rtl/>
          <w:lang w:eastAsia="he-IL"/>
        </w:rPr>
        <w:t xml:space="preserve">אני מדבר עברית מלידה. </w:t>
      </w:r>
    </w:p>
    <w:p w:rsidR="008C384D" w:rsidRPr="0040261E" w:rsidRDefault="008C384D" w:rsidP="00E924B9">
      <w:pPr>
        <w:rPr>
          <w:rtl/>
          <w:lang w:eastAsia="he-IL"/>
        </w:rPr>
      </w:pPr>
      <w:bookmarkStart w:id="9780" w:name="_ETM_Q26_409000"/>
      <w:bookmarkEnd w:id="9780"/>
    </w:p>
    <w:p w:rsidR="008C384D" w:rsidRPr="0040261E" w:rsidRDefault="008C384D" w:rsidP="00A91E73">
      <w:pPr>
        <w:pStyle w:val="-"/>
        <w:rPr>
          <w:rtl/>
        </w:rPr>
      </w:pPr>
      <w:bookmarkStart w:id="9781" w:name="ET_speakercontinue_6629_43"/>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781"/>
    </w:p>
    <w:p w:rsidR="008C384D" w:rsidRPr="0040261E" w:rsidRDefault="008C384D" w:rsidP="00E924B9">
      <w:pPr>
        <w:rPr>
          <w:rtl/>
          <w:lang w:eastAsia="he-IL"/>
        </w:rPr>
      </w:pPr>
    </w:p>
    <w:p w:rsidR="008C384D" w:rsidRPr="0040261E" w:rsidRDefault="008C384D" w:rsidP="00E924B9">
      <w:pPr>
        <w:rPr>
          <w:rtl/>
          <w:lang w:eastAsia="he-IL"/>
        </w:rPr>
      </w:pPr>
      <w:bookmarkStart w:id="9782" w:name="_ETM_Q26_408000"/>
      <w:bookmarkEnd w:id="9782"/>
      <w:r w:rsidRPr="0040261E">
        <w:rPr>
          <w:rFonts w:hint="cs"/>
          <w:rtl/>
          <w:lang w:eastAsia="he-IL"/>
        </w:rPr>
        <w:t>שמעת? הקשבת לזה?</w:t>
      </w:r>
    </w:p>
    <w:p w:rsidR="008C384D" w:rsidRPr="0040261E" w:rsidRDefault="008C384D" w:rsidP="00E924B9">
      <w:pPr>
        <w:rPr>
          <w:rtl/>
          <w:lang w:eastAsia="he-IL"/>
        </w:rPr>
      </w:pPr>
    </w:p>
    <w:p w:rsidR="008C384D" w:rsidRPr="0040261E" w:rsidRDefault="008C384D" w:rsidP="00A91E73">
      <w:pPr>
        <w:pStyle w:val="af7"/>
        <w:rPr>
          <w:rtl/>
        </w:rPr>
      </w:pPr>
      <w:bookmarkStart w:id="9783" w:name="ET_interruption_5787_44"/>
      <w:r w:rsidRPr="00A91E73">
        <w:rPr>
          <w:rStyle w:val="TagStyle"/>
          <w:rtl/>
        </w:rPr>
        <w:t xml:space="preserve"> &lt;&lt; קריאה &gt;&gt;</w:t>
      </w:r>
      <w:r w:rsidR="001B3E33" w:rsidRPr="001B3E33">
        <w:rPr>
          <w:rtl/>
        </w:rPr>
        <w:t>יוראי</w:t>
      </w:r>
      <w:r w:rsidRPr="0040261E">
        <w:rPr>
          <w:rtl/>
        </w:rPr>
        <w:t xml:space="preserve"> להב הרצנו (יש עתיד): </w:t>
      </w:r>
      <w:r w:rsidRPr="00A91E73">
        <w:rPr>
          <w:rStyle w:val="TagStyle"/>
          <w:rtl/>
        </w:rPr>
        <w:t>&lt;&lt; קריאה &gt;&gt;</w:t>
      </w:r>
      <w:r>
        <w:rPr>
          <w:rtl/>
        </w:rPr>
        <w:t xml:space="preserve"> </w:t>
      </w:r>
      <w:bookmarkEnd w:id="9783"/>
    </w:p>
    <w:p w:rsidR="008C384D" w:rsidRPr="0040261E" w:rsidRDefault="008C384D" w:rsidP="00E924B9">
      <w:pPr>
        <w:rPr>
          <w:rtl/>
          <w:lang w:eastAsia="he-IL"/>
        </w:rPr>
      </w:pPr>
    </w:p>
    <w:p w:rsidR="008C384D" w:rsidRPr="0040261E" w:rsidRDefault="008C384D" w:rsidP="00E924B9">
      <w:pPr>
        <w:rPr>
          <w:rtl/>
          <w:lang w:eastAsia="he-IL"/>
        </w:rPr>
      </w:pPr>
      <w:bookmarkStart w:id="9784" w:name="_ETM_Q26_410000"/>
      <w:bookmarkEnd w:id="9784"/>
      <w:r w:rsidRPr="0040261E">
        <w:rPr>
          <w:rFonts w:hint="cs"/>
          <w:rtl/>
          <w:lang w:eastAsia="he-IL"/>
        </w:rPr>
        <w:t>בוודאי.</w:t>
      </w:r>
    </w:p>
    <w:p w:rsidR="008C384D" w:rsidRPr="0040261E" w:rsidRDefault="008C384D" w:rsidP="00E924B9">
      <w:pPr>
        <w:rPr>
          <w:rtl/>
          <w:lang w:eastAsia="he-IL"/>
        </w:rPr>
      </w:pPr>
      <w:bookmarkStart w:id="9785" w:name="_ETM_Q26_413000"/>
      <w:bookmarkEnd w:id="9785"/>
    </w:p>
    <w:p w:rsidR="008C384D" w:rsidRPr="0040261E" w:rsidRDefault="008C384D" w:rsidP="00A91E73">
      <w:pPr>
        <w:pStyle w:val="-"/>
        <w:rPr>
          <w:rtl/>
        </w:rPr>
      </w:pPr>
      <w:bookmarkStart w:id="9786" w:name="ET_speakercontinue_6629_45"/>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786"/>
    </w:p>
    <w:p w:rsidR="008C384D" w:rsidRPr="0040261E" w:rsidRDefault="008C384D" w:rsidP="00E924B9">
      <w:pPr>
        <w:rPr>
          <w:rtl/>
          <w:lang w:eastAsia="he-IL"/>
        </w:rPr>
      </w:pPr>
    </w:p>
    <w:p w:rsidR="008C384D" w:rsidRPr="0040261E" w:rsidRDefault="008C384D" w:rsidP="00E924B9">
      <w:pPr>
        <w:rPr>
          <w:rtl/>
          <w:lang w:eastAsia="he-IL"/>
        </w:rPr>
      </w:pPr>
      <w:bookmarkStart w:id="9787" w:name="_ETM_Q26_411000"/>
      <w:bookmarkEnd w:id="9787"/>
      <w:r w:rsidRPr="0040261E">
        <w:rPr>
          <w:rFonts w:hint="cs"/>
          <w:rtl/>
          <w:lang w:eastAsia="he-IL"/>
        </w:rPr>
        <w:t>נראה לי כמו בפעם שעברה</w:t>
      </w:r>
      <w:bookmarkStart w:id="9788" w:name="_ETM_Q26_412000"/>
      <w:bookmarkEnd w:id="9788"/>
      <w:r w:rsidRPr="0040261E">
        <w:rPr>
          <w:rFonts w:hint="cs"/>
          <w:rtl/>
          <w:lang w:eastAsia="he-IL"/>
        </w:rPr>
        <w:t xml:space="preserve"> שציטטת אותו.</w:t>
      </w:r>
    </w:p>
    <w:p w:rsidR="008C384D" w:rsidRPr="0040261E" w:rsidRDefault="008C384D" w:rsidP="00E924B9">
      <w:pPr>
        <w:rPr>
          <w:rtl/>
          <w:lang w:eastAsia="he-IL"/>
        </w:rPr>
      </w:pPr>
    </w:p>
    <w:p w:rsidR="008C384D" w:rsidRPr="0040261E" w:rsidRDefault="008C384D" w:rsidP="00A91E73">
      <w:pPr>
        <w:pStyle w:val="af7"/>
        <w:rPr>
          <w:rtl/>
        </w:rPr>
      </w:pPr>
      <w:bookmarkStart w:id="9789" w:name="ET_interruption_5787_46"/>
      <w:r w:rsidRPr="00A91E73">
        <w:rPr>
          <w:rStyle w:val="TagStyle"/>
          <w:rtl/>
        </w:rPr>
        <w:t xml:space="preserve"> &lt;&lt; קריאה &gt;&gt;</w:t>
      </w:r>
      <w:r w:rsidR="001B3E33" w:rsidRPr="001B3E33">
        <w:rPr>
          <w:rtl/>
        </w:rPr>
        <w:t>יוראי</w:t>
      </w:r>
      <w:r w:rsidRPr="0040261E">
        <w:rPr>
          <w:rtl/>
        </w:rPr>
        <w:t xml:space="preserve"> להב הרצנו (יש עתיד): </w:t>
      </w:r>
      <w:r w:rsidRPr="00A91E73">
        <w:rPr>
          <w:rStyle w:val="TagStyle"/>
          <w:rtl/>
        </w:rPr>
        <w:t>&lt;&lt; קריאה &gt;&gt;</w:t>
      </w:r>
      <w:r>
        <w:rPr>
          <w:rtl/>
        </w:rPr>
        <w:t xml:space="preserve"> </w:t>
      </w:r>
      <w:bookmarkEnd w:id="9789"/>
    </w:p>
    <w:p w:rsidR="008C384D" w:rsidRPr="0040261E" w:rsidRDefault="008C384D" w:rsidP="00E924B9">
      <w:pPr>
        <w:rPr>
          <w:rtl/>
          <w:lang w:eastAsia="he-IL"/>
        </w:rPr>
      </w:pPr>
    </w:p>
    <w:p w:rsidR="008C384D" w:rsidRPr="0040261E" w:rsidRDefault="008C384D" w:rsidP="00E924B9">
      <w:pPr>
        <w:rPr>
          <w:rtl/>
          <w:lang w:eastAsia="he-IL"/>
        </w:rPr>
      </w:pPr>
      <w:bookmarkStart w:id="9790" w:name="_ETM_Q26_414000"/>
      <w:bookmarkEnd w:id="9790"/>
      <w:r w:rsidRPr="0040261E">
        <w:rPr>
          <w:rFonts w:hint="cs"/>
          <w:rtl/>
          <w:lang w:eastAsia="he-IL"/>
        </w:rPr>
        <w:t>בכל פעם צריך להבהיר את דבריו של השר דרעי?</w:t>
      </w:r>
    </w:p>
    <w:p w:rsidR="008C384D" w:rsidRPr="0040261E" w:rsidRDefault="008C384D" w:rsidP="00E924B9">
      <w:pPr>
        <w:rPr>
          <w:rtl/>
          <w:lang w:eastAsia="he-IL"/>
        </w:rPr>
      </w:pPr>
    </w:p>
    <w:p w:rsidR="008C384D" w:rsidRPr="0040261E" w:rsidRDefault="008C384D" w:rsidP="00A91E73">
      <w:pPr>
        <w:pStyle w:val="-"/>
        <w:rPr>
          <w:rtl/>
        </w:rPr>
      </w:pPr>
      <w:bookmarkStart w:id="9791" w:name="ET_speakercontinue_6629_9"/>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791"/>
    </w:p>
    <w:p w:rsidR="008C384D" w:rsidRPr="0040261E" w:rsidRDefault="008C384D" w:rsidP="00E924B9">
      <w:pPr>
        <w:rPr>
          <w:rtl/>
          <w:lang w:eastAsia="he-IL"/>
        </w:rPr>
      </w:pPr>
    </w:p>
    <w:p w:rsidR="008C384D" w:rsidRPr="0040261E" w:rsidRDefault="008C384D" w:rsidP="00E924B9">
      <w:pPr>
        <w:rPr>
          <w:rtl/>
          <w:lang w:eastAsia="he-IL"/>
        </w:rPr>
      </w:pPr>
      <w:bookmarkStart w:id="9792" w:name="_ETM_Q26_416000"/>
      <w:bookmarkEnd w:id="9792"/>
      <w:r w:rsidRPr="0040261E">
        <w:rPr>
          <w:rFonts w:hint="cs"/>
          <w:rtl/>
          <w:lang w:eastAsia="he-IL"/>
        </w:rPr>
        <w:t>לא. כשאתם מחפשים בדבריו, אז אני מבהיר. הינה, באתי</w:t>
      </w:r>
      <w:bookmarkStart w:id="9793" w:name="_ETM_Q26_419000"/>
      <w:bookmarkEnd w:id="9793"/>
      <w:r w:rsidRPr="0040261E">
        <w:rPr>
          <w:rFonts w:hint="cs"/>
          <w:rtl/>
          <w:lang w:eastAsia="he-IL"/>
        </w:rPr>
        <w:t xml:space="preserve"> להבהיר את דבריו. הפריבילגיה הזאת והתחושה הזאת שהינה, כפי שרון </w:t>
      </w:r>
      <w:bookmarkStart w:id="9794" w:name="_ETM_Q26_424000"/>
      <w:bookmarkEnd w:id="9794"/>
      <w:r w:rsidRPr="0040261E">
        <w:rPr>
          <w:rFonts w:hint="cs"/>
          <w:rtl/>
          <w:lang w:eastAsia="he-IL"/>
        </w:rPr>
        <w:t xml:space="preserve">ככה אומר הלוך וחזור </w:t>
      </w:r>
      <w:r w:rsidRPr="0040261E">
        <w:rPr>
          <w:rFonts w:hint="eastAsia"/>
          <w:rtl/>
          <w:lang w:eastAsia="he-IL"/>
        </w:rPr>
        <w:t>–</w:t>
      </w:r>
      <w:r w:rsidRPr="0040261E">
        <w:rPr>
          <w:rFonts w:hint="cs"/>
          <w:rtl/>
          <w:lang w:eastAsia="he-IL"/>
        </w:rPr>
        <w:t xml:space="preserve"> חבר'ה, חבל, לא נפיל את הממשלה על גיוס.</w:t>
      </w:r>
    </w:p>
    <w:p w:rsidR="008C384D" w:rsidRPr="0040261E" w:rsidRDefault="008C384D" w:rsidP="00E924B9">
      <w:pPr>
        <w:rPr>
          <w:rtl/>
          <w:lang w:eastAsia="he-IL"/>
        </w:rPr>
      </w:pPr>
      <w:bookmarkStart w:id="9795" w:name="_ETM_Q26_429000"/>
      <w:bookmarkEnd w:id="9795"/>
    </w:p>
    <w:p w:rsidR="008C384D" w:rsidRPr="0040261E" w:rsidRDefault="008C384D" w:rsidP="00A91E73">
      <w:pPr>
        <w:pStyle w:val="af7"/>
        <w:rPr>
          <w:rtl/>
        </w:rPr>
      </w:pPr>
      <w:bookmarkStart w:id="9796" w:name="ET_interruption_5787_47"/>
      <w:r w:rsidRPr="00A91E73">
        <w:rPr>
          <w:rStyle w:val="TagStyle"/>
          <w:rtl/>
        </w:rPr>
        <w:t xml:space="preserve"> &lt;&lt; קריאה &gt;&gt;</w:t>
      </w:r>
      <w:r w:rsidR="001B3E33" w:rsidRPr="001B3E33">
        <w:rPr>
          <w:rtl/>
        </w:rPr>
        <w:t>יוראי</w:t>
      </w:r>
      <w:r w:rsidRPr="0040261E">
        <w:rPr>
          <w:rtl/>
        </w:rPr>
        <w:t xml:space="preserve"> להב הרצנו (יש עתיד): </w:t>
      </w:r>
      <w:r w:rsidRPr="00A91E73">
        <w:rPr>
          <w:rStyle w:val="TagStyle"/>
          <w:rtl/>
        </w:rPr>
        <w:t>&lt;&lt; קריאה &gt;&gt;</w:t>
      </w:r>
      <w:r>
        <w:rPr>
          <w:rtl/>
        </w:rPr>
        <w:t xml:space="preserve"> </w:t>
      </w:r>
      <w:bookmarkEnd w:id="9796"/>
    </w:p>
    <w:p w:rsidR="008C384D" w:rsidRPr="0040261E" w:rsidRDefault="008C384D" w:rsidP="00E924B9">
      <w:pPr>
        <w:rPr>
          <w:rtl/>
          <w:lang w:eastAsia="he-IL"/>
        </w:rPr>
      </w:pPr>
    </w:p>
    <w:p w:rsidR="008C384D" w:rsidRPr="0040261E" w:rsidRDefault="008C384D" w:rsidP="00E924B9">
      <w:pPr>
        <w:rPr>
          <w:rtl/>
          <w:lang w:eastAsia="he-IL"/>
        </w:rPr>
      </w:pPr>
      <w:bookmarkStart w:id="9797" w:name="_ETM_Q26_428000"/>
      <w:bookmarkEnd w:id="9797"/>
      <w:r w:rsidRPr="0040261E">
        <w:rPr>
          <w:rFonts w:hint="cs"/>
          <w:rtl/>
          <w:lang w:eastAsia="he-IL"/>
        </w:rPr>
        <w:t>אם אין חוק השתמטות, אתם ממשיכים הלאה.</w:t>
      </w:r>
    </w:p>
    <w:p w:rsidR="008C384D" w:rsidRPr="0040261E" w:rsidRDefault="008C384D" w:rsidP="00E924B9">
      <w:pPr>
        <w:rPr>
          <w:rtl/>
          <w:lang w:eastAsia="he-IL"/>
        </w:rPr>
      </w:pPr>
    </w:p>
    <w:p w:rsidR="008C384D" w:rsidRPr="0040261E" w:rsidRDefault="008C384D" w:rsidP="00A91E73">
      <w:pPr>
        <w:pStyle w:val="-"/>
        <w:rPr>
          <w:rtl/>
        </w:rPr>
      </w:pPr>
      <w:bookmarkStart w:id="9798" w:name="ET_speakercontinue_6629_10"/>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798"/>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לא</w:t>
      </w:r>
      <w:bookmarkStart w:id="9799" w:name="_ETM_Q26_432000"/>
      <w:bookmarkEnd w:id="9799"/>
      <w:r w:rsidRPr="0040261E">
        <w:rPr>
          <w:rFonts w:hint="cs"/>
          <w:rtl/>
          <w:lang w:eastAsia="he-IL"/>
        </w:rPr>
        <w:t xml:space="preserve"> נפיל את הממשלה על גיוס. החוק הזה הוא חשוב</w:t>
      </w:r>
      <w:r>
        <w:rPr>
          <w:rFonts w:hint="cs"/>
          <w:rtl/>
          <w:lang w:eastAsia="he-IL"/>
        </w:rPr>
        <w:t>,</w:t>
      </w:r>
      <w:r w:rsidRPr="0040261E">
        <w:rPr>
          <w:rFonts w:hint="cs"/>
          <w:rtl/>
          <w:lang w:eastAsia="he-IL"/>
        </w:rPr>
        <w:t xml:space="preserve"> </w:t>
      </w:r>
      <w:r>
        <w:rPr>
          <w:rFonts w:hint="cs"/>
          <w:rtl/>
          <w:lang w:eastAsia="he-IL"/>
        </w:rPr>
        <w:t xml:space="preserve">חוק חשוב. </w:t>
      </w:r>
      <w:r w:rsidRPr="0040261E">
        <w:rPr>
          <w:rFonts w:hint="cs"/>
          <w:rtl/>
          <w:lang w:eastAsia="he-IL"/>
        </w:rPr>
        <w:t xml:space="preserve">צריך לחוקק חוק גיוס, </w:t>
      </w:r>
      <w:r>
        <w:rPr>
          <w:rFonts w:hint="cs"/>
          <w:rtl/>
          <w:lang w:eastAsia="he-IL"/>
        </w:rPr>
        <w:t>ו</w:t>
      </w:r>
      <w:bookmarkStart w:id="9800" w:name="_ETM_Q26_437000"/>
      <w:bookmarkEnd w:id="9800"/>
      <w:r w:rsidRPr="0040261E">
        <w:rPr>
          <w:rFonts w:hint="cs"/>
          <w:rtl/>
          <w:lang w:eastAsia="he-IL"/>
        </w:rPr>
        <w:t xml:space="preserve">זה לא נכון </w:t>
      </w:r>
      <w:r>
        <w:rPr>
          <w:rFonts w:hint="cs"/>
          <w:rtl/>
          <w:lang w:eastAsia="he-IL"/>
        </w:rPr>
        <w:t xml:space="preserve">לשים </w:t>
      </w:r>
      <w:r w:rsidRPr="0040261E">
        <w:rPr>
          <w:rFonts w:hint="cs"/>
          <w:rtl/>
          <w:lang w:eastAsia="he-IL"/>
        </w:rPr>
        <w:t xml:space="preserve">אנשים </w:t>
      </w:r>
      <w:r>
        <w:rPr>
          <w:rFonts w:hint="eastAsia"/>
          <w:rtl/>
          <w:lang w:eastAsia="he-IL"/>
        </w:rPr>
        <w:t xml:space="preserve">– </w:t>
      </w:r>
      <w:r w:rsidRPr="0040261E">
        <w:rPr>
          <w:rFonts w:hint="cs"/>
          <w:rtl/>
          <w:lang w:eastAsia="he-IL"/>
        </w:rPr>
        <w:t xml:space="preserve">וחוק הגיוס שנמצא עכשיו על </w:t>
      </w:r>
      <w:bookmarkStart w:id="9801" w:name="_ETM_Q26_442000"/>
      <w:bookmarkEnd w:id="9801"/>
      <w:r w:rsidRPr="0040261E">
        <w:rPr>
          <w:rFonts w:hint="cs"/>
          <w:rtl/>
          <w:lang w:eastAsia="he-IL"/>
        </w:rPr>
        <w:t>השולחן הוא החוק שצריך לקדם ואותו צריכים להעביר.</w:t>
      </w:r>
    </w:p>
    <w:p w:rsidR="008C384D" w:rsidRPr="0040261E" w:rsidRDefault="008C384D" w:rsidP="00E924B9">
      <w:pPr>
        <w:rPr>
          <w:rtl/>
          <w:lang w:eastAsia="he-IL"/>
        </w:rPr>
      </w:pPr>
      <w:bookmarkStart w:id="9802" w:name="_ETM_Q26_445000"/>
      <w:bookmarkEnd w:id="9802"/>
      <w:r w:rsidRPr="0040261E">
        <w:rPr>
          <w:rFonts w:hint="cs"/>
          <w:rtl/>
          <w:lang w:eastAsia="he-IL"/>
        </w:rPr>
        <w:t xml:space="preserve"> </w:t>
      </w:r>
    </w:p>
    <w:p w:rsidR="008C384D" w:rsidRPr="0040261E" w:rsidRDefault="008C384D" w:rsidP="00A91E73">
      <w:pPr>
        <w:pStyle w:val="af7"/>
        <w:rPr>
          <w:rtl/>
        </w:rPr>
      </w:pPr>
      <w:bookmarkStart w:id="9803" w:name="ET_interruption_5787_48"/>
      <w:r w:rsidRPr="00A91E73">
        <w:rPr>
          <w:rStyle w:val="TagStyle"/>
          <w:rtl/>
        </w:rPr>
        <w:t xml:space="preserve"> &lt;&lt; קריאה &gt;&gt;</w:t>
      </w:r>
      <w:r w:rsidR="001B3E33" w:rsidRPr="001B3E33">
        <w:rPr>
          <w:rtl/>
        </w:rPr>
        <w:t>יוראי</w:t>
      </w:r>
      <w:r w:rsidRPr="0040261E">
        <w:rPr>
          <w:rtl/>
        </w:rPr>
        <w:t xml:space="preserve"> להב הרצנו (יש עתיד): </w:t>
      </w:r>
      <w:r w:rsidRPr="00A91E73">
        <w:rPr>
          <w:rStyle w:val="TagStyle"/>
          <w:rtl/>
        </w:rPr>
        <w:t>&lt;&lt; קריאה &gt;&gt;</w:t>
      </w:r>
      <w:r>
        <w:rPr>
          <w:rtl/>
        </w:rPr>
        <w:t xml:space="preserve"> </w:t>
      </w:r>
      <w:bookmarkEnd w:id="9803"/>
    </w:p>
    <w:p w:rsidR="008C384D" w:rsidRPr="0040261E" w:rsidRDefault="008C384D" w:rsidP="00E924B9">
      <w:pPr>
        <w:rPr>
          <w:rtl/>
          <w:lang w:eastAsia="he-IL"/>
        </w:rPr>
      </w:pPr>
    </w:p>
    <w:p w:rsidR="008C384D" w:rsidRPr="0040261E" w:rsidRDefault="008C384D" w:rsidP="00E924B9">
      <w:pPr>
        <w:rPr>
          <w:rtl/>
          <w:lang w:eastAsia="he-IL"/>
        </w:rPr>
      </w:pPr>
      <w:bookmarkStart w:id="9804" w:name="_ETM_Q26_446000"/>
      <w:bookmarkEnd w:id="9804"/>
      <w:r w:rsidRPr="0040261E">
        <w:rPr>
          <w:rFonts w:hint="cs"/>
          <w:rtl/>
          <w:lang w:eastAsia="he-IL"/>
        </w:rPr>
        <w:t>איזה חוק?</w:t>
      </w:r>
    </w:p>
    <w:p w:rsidR="008C384D" w:rsidRPr="0040261E" w:rsidRDefault="008C384D" w:rsidP="00E924B9">
      <w:pPr>
        <w:rPr>
          <w:rtl/>
          <w:lang w:eastAsia="he-IL"/>
        </w:rPr>
      </w:pPr>
    </w:p>
    <w:p w:rsidR="008C384D" w:rsidRPr="0040261E" w:rsidRDefault="008C384D" w:rsidP="00A91E73">
      <w:pPr>
        <w:pStyle w:val="-"/>
        <w:rPr>
          <w:rtl/>
        </w:rPr>
      </w:pPr>
      <w:bookmarkStart w:id="9805" w:name="ET_speakercontinue_6629_11"/>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805"/>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 xml:space="preserve">אני אומר חד-משמעית שהתחושה </w:t>
      </w:r>
      <w:r w:rsidR="00E30D80">
        <w:rPr>
          <w:rFonts w:hint="cs"/>
          <w:rtl/>
          <w:lang w:eastAsia="he-IL"/>
        </w:rPr>
        <w:t>– – –</w:t>
      </w:r>
    </w:p>
    <w:p w:rsidR="008C384D" w:rsidRPr="0040261E" w:rsidRDefault="008C384D" w:rsidP="00E924B9">
      <w:pPr>
        <w:rPr>
          <w:rtl/>
          <w:lang w:eastAsia="he-IL"/>
        </w:rPr>
      </w:pPr>
    </w:p>
    <w:p w:rsidR="008C384D" w:rsidRPr="0040261E" w:rsidRDefault="008C384D" w:rsidP="00A91E73">
      <w:pPr>
        <w:pStyle w:val="af7"/>
        <w:rPr>
          <w:rtl/>
        </w:rPr>
      </w:pPr>
      <w:bookmarkStart w:id="9806" w:name="ET_interruption_6128_49"/>
      <w:r w:rsidRPr="00A91E73">
        <w:rPr>
          <w:rStyle w:val="TagStyle"/>
          <w:rtl/>
        </w:rPr>
        <w:t xml:space="preserve"> &lt;&lt; קריאה &gt;&gt;</w:t>
      </w:r>
      <w:r w:rsidR="003A1F77" w:rsidRPr="003A1F77">
        <w:rPr>
          <w:rtl/>
        </w:rPr>
        <w:t xml:space="preserve">משה </w:t>
      </w:r>
      <w:r w:rsidRPr="0040261E">
        <w:rPr>
          <w:rtl/>
        </w:rPr>
        <w:t xml:space="preserve">טור פז (יש עתיד): </w:t>
      </w:r>
      <w:r w:rsidRPr="00A91E73">
        <w:rPr>
          <w:rStyle w:val="TagStyle"/>
          <w:rtl/>
        </w:rPr>
        <w:t>&lt;&lt; קריאה &gt;&gt;</w:t>
      </w:r>
      <w:r>
        <w:rPr>
          <w:rtl/>
        </w:rPr>
        <w:t xml:space="preserve"> </w:t>
      </w:r>
      <w:bookmarkEnd w:id="9806"/>
    </w:p>
    <w:p w:rsidR="008C384D" w:rsidRPr="0040261E" w:rsidRDefault="008C384D" w:rsidP="00E924B9">
      <w:pPr>
        <w:rPr>
          <w:rtl/>
          <w:lang w:eastAsia="he-IL"/>
        </w:rPr>
      </w:pPr>
    </w:p>
    <w:p w:rsidR="008C384D" w:rsidRPr="0040261E" w:rsidRDefault="008C384D" w:rsidP="00E924B9">
      <w:pPr>
        <w:rPr>
          <w:rtl/>
          <w:lang w:eastAsia="he-IL"/>
        </w:rPr>
      </w:pPr>
      <w:bookmarkStart w:id="9807" w:name="_ETM_Q26_451000"/>
      <w:bookmarkEnd w:id="9807"/>
      <w:r w:rsidRPr="0040261E">
        <w:rPr>
          <w:rFonts w:hint="cs"/>
          <w:rtl/>
          <w:lang w:eastAsia="he-IL"/>
        </w:rPr>
        <w:t>לא יקרה. לא עברת את 7 באוקטובר? שחרר.</w:t>
      </w:r>
    </w:p>
    <w:p w:rsidR="008C384D" w:rsidRPr="0040261E" w:rsidRDefault="008C384D" w:rsidP="00E924B9">
      <w:pPr>
        <w:rPr>
          <w:rtl/>
          <w:lang w:eastAsia="he-IL"/>
        </w:rPr>
      </w:pPr>
    </w:p>
    <w:p w:rsidR="008C384D" w:rsidRPr="0040261E" w:rsidRDefault="008C384D" w:rsidP="00A91E73">
      <w:pPr>
        <w:pStyle w:val="-"/>
        <w:rPr>
          <w:rtl/>
        </w:rPr>
      </w:pPr>
      <w:bookmarkStart w:id="9808" w:name="ET_speakercontinue_6629_12"/>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808"/>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 xml:space="preserve">משה יקירי, אני לא אחמם על </w:t>
      </w:r>
      <w:bookmarkStart w:id="9809" w:name="_ETM_Q26_461000"/>
      <w:bookmarkEnd w:id="9809"/>
      <w:r w:rsidRPr="0040261E">
        <w:rPr>
          <w:rFonts w:hint="cs"/>
          <w:rtl/>
          <w:lang w:eastAsia="he-IL"/>
        </w:rPr>
        <w:t xml:space="preserve">דברים אחרים, זה לא </w:t>
      </w:r>
      <w:r>
        <w:rPr>
          <w:rFonts w:hint="cs"/>
          <w:rtl/>
          <w:lang w:eastAsia="he-IL"/>
        </w:rPr>
        <w:t>ב</w:t>
      </w:r>
      <w:r w:rsidRPr="0040261E">
        <w:rPr>
          <w:rFonts w:hint="cs"/>
          <w:rtl/>
          <w:lang w:eastAsia="he-IL"/>
        </w:rPr>
        <w:t>אותו נושא.</w:t>
      </w:r>
    </w:p>
    <w:p w:rsidR="008C384D" w:rsidRPr="0040261E" w:rsidRDefault="008C384D" w:rsidP="00E924B9">
      <w:pPr>
        <w:rPr>
          <w:rtl/>
          <w:lang w:eastAsia="he-IL"/>
        </w:rPr>
      </w:pPr>
    </w:p>
    <w:p w:rsidR="008C384D" w:rsidRPr="0040261E" w:rsidRDefault="008C384D" w:rsidP="00A91E73">
      <w:pPr>
        <w:pStyle w:val="af7"/>
        <w:rPr>
          <w:rtl/>
        </w:rPr>
      </w:pPr>
      <w:bookmarkStart w:id="9810" w:name="ET_interruption_6128_50"/>
      <w:r w:rsidRPr="00A91E73">
        <w:rPr>
          <w:rStyle w:val="TagStyle"/>
          <w:rtl/>
        </w:rPr>
        <w:t xml:space="preserve"> &lt;&lt; קריאה &gt;&gt;</w:t>
      </w:r>
      <w:r w:rsidR="003A1F77" w:rsidRPr="003A1F77">
        <w:rPr>
          <w:rtl/>
        </w:rPr>
        <w:t xml:space="preserve">משה </w:t>
      </w:r>
      <w:r w:rsidRPr="0040261E">
        <w:rPr>
          <w:rtl/>
        </w:rPr>
        <w:t xml:space="preserve">טור פז (יש עתיד): </w:t>
      </w:r>
      <w:r w:rsidRPr="00A91E73">
        <w:rPr>
          <w:rStyle w:val="TagStyle"/>
          <w:rtl/>
        </w:rPr>
        <w:t>&lt;&lt; קריאה &gt;&gt;</w:t>
      </w:r>
      <w:r>
        <w:rPr>
          <w:rtl/>
        </w:rPr>
        <w:t xml:space="preserve"> </w:t>
      </w:r>
      <w:bookmarkEnd w:id="9810"/>
    </w:p>
    <w:p w:rsidR="008C384D" w:rsidRPr="0040261E" w:rsidRDefault="008C384D" w:rsidP="00E924B9">
      <w:pPr>
        <w:rPr>
          <w:rtl/>
          <w:lang w:eastAsia="he-IL"/>
        </w:rPr>
      </w:pPr>
    </w:p>
    <w:p w:rsidR="008C384D" w:rsidRPr="0040261E" w:rsidRDefault="008C384D" w:rsidP="00E924B9">
      <w:pPr>
        <w:rPr>
          <w:rtl/>
          <w:lang w:eastAsia="he-IL"/>
        </w:rPr>
      </w:pPr>
      <w:bookmarkStart w:id="9811" w:name="_ETM_Q26_460000"/>
      <w:bookmarkEnd w:id="9811"/>
      <w:r w:rsidRPr="0040261E">
        <w:rPr>
          <w:rFonts w:hint="cs"/>
          <w:rtl/>
          <w:lang w:eastAsia="he-IL"/>
        </w:rPr>
        <w:t xml:space="preserve">לא יקרה. איך תסביר </w:t>
      </w:r>
      <w:r w:rsidR="00E30D80">
        <w:rPr>
          <w:rFonts w:hint="cs"/>
          <w:rtl/>
          <w:lang w:eastAsia="he-IL"/>
        </w:rPr>
        <w:t>– – –</w:t>
      </w:r>
    </w:p>
    <w:p w:rsidR="008C384D" w:rsidRPr="0040261E" w:rsidRDefault="008C384D" w:rsidP="00E924B9">
      <w:pPr>
        <w:rPr>
          <w:rtl/>
          <w:lang w:eastAsia="he-IL"/>
        </w:rPr>
      </w:pPr>
    </w:p>
    <w:p w:rsidR="008C384D" w:rsidRPr="0040261E" w:rsidRDefault="008C384D" w:rsidP="00A91E73">
      <w:pPr>
        <w:pStyle w:val="-"/>
        <w:rPr>
          <w:rtl/>
        </w:rPr>
      </w:pPr>
      <w:bookmarkStart w:id="9812" w:name="ET_speakercontinue_6629_51"/>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812"/>
    </w:p>
    <w:p w:rsidR="008C384D" w:rsidRPr="0040261E" w:rsidRDefault="008C384D" w:rsidP="00E924B9">
      <w:pPr>
        <w:rPr>
          <w:rtl/>
          <w:lang w:eastAsia="he-IL"/>
        </w:rPr>
      </w:pPr>
    </w:p>
    <w:p w:rsidR="008C384D" w:rsidRPr="0040261E" w:rsidRDefault="008C384D" w:rsidP="00DC0FF9">
      <w:pPr>
        <w:rPr>
          <w:rtl/>
          <w:lang w:eastAsia="he-IL"/>
        </w:rPr>
      </w:pPr>
      <w:bookmarkStart w:id="9813" w:name="_ETM_Q26_462000"/>
      <w:bookmarkEnd w:id="9813"/>
      <w:r w:rsidRPr="0040261E">
        <w:rPr>
          <w:rFonts w:hint="cs"/>
          <w:rtl/>
          <w:lang w:eastAsia="he-IL"/>
        </w:rPr>
        <w:t xml:space="preserve">אני אומר את זה בצורה </w:t>
      </w:r>
      <w:bookmarkStart w:id="9814" w:name="_ETM_Q26_466000"/>
      <w:bookmarkEnd w:id="9814"/>
      <w:r w:rsidRPr="0040261E">
        <w:rPr>
          <w:rFonts w:hint="cs"/>
          <w:rtl/>
          <w:lang w:eastAsia="he-IL"/>
        </w:rPr>
        <w:t xml:space="preserve">חד-משמעית: תשאירו את החליפות עליכם, אל תכניסו אותן לארון. אנחנו </w:t>
      </w:r>
      <w:bookmarkStart w:id="9815" w:name="_ETM_Q26_472000"/>
      <w:bookmarkEnd w:id="9815"/>
      <w:r w:rsidRPr="0040261E">
        <w:rPr>
          <w:rFonts w:hint="cs"/>
          <w:rtl/>
          <w:lang w:eastAsia="he-IL"/>
        </w:rPr>
        <w:t xml:space="preserve">לא מתכוונים לתת את הפריבילגיה הזאת. ואני קורא פה </w:t>
      </w:r>
      <w:bookmarkStart w:id="9816" w:name="_ETM_Q26_474000"/>
      <w:bookmarkEnd w:id="9816"/>
      <w:r w:rsidRPr="0040261E">
        <w:rPr>
          <w:rFonts w:hint="cs"/>
          <w:rtl/>
          <w:lang w:eastAsia="he-IL"/>
        </w:rPr>
        <w:t xml:space="preserve">גם לחבריי לימין, שלפעמים קצת מצטרפים למקהלה הזאת שמנסה להסית </w:t>
      </w:r>
      <w:bookmarkStart w:id="9817" w:name="_ETM_Q26_481000"/>
      <w:bookmarkEnd w:id="9817"/>
      <w:r w:rsidRPr="0040261E">
        <w:rPr>
          <w:rFonts w:hint="cs"/>
          <w:rtl/>
          <w:lang w:eastAsia="he-IL"/>
        </w:rPr>
        <w:t xml:space="preserve">ולהדיח. ויותר מזה, הדבר החמור ביותר </w:t>
      </w:r>
      <w:r>
        <w:rPr>
          <w:rFonts w:hint="eastAsia"/>
          <w:rtl/>
          <w:lang w:eastAsia="he-IL"/>
        </w:rPr>
        <w:t xml:space="preserve">– </w:t>
      </w:r>
      <w:r w:rsidRPr="0040261E">
        <w:rPr>
          <w:rFonts w:hint="cs"/>
          <w:rtl/>
          <w:lang w:eastAsia="he-IL"/>
        </w:rPr>
        <w:t xml:space="preserve">שמחברים את זה </w:t>
      </w:r>
      <w:r w:rsidRPr="0040261E">
        <w:rPr>
          <w:rtl/>
          <w:lang w:eastAsia="he-IL"/>
        </w:rPr>
        <w:t>–</w:t>
      </w:r>
      <w:r w:rsidRPr="0040261E">
        <w:rPr>
          <w:rFonts w:hint="cs"/>
          <w:rtl/>
          <w:lang w:eastAsia="he-IL"/>
        </w:rPr>
        <w:t xml:space="preserve"> לא אתם, עכשיו זה לא </w:t>
      </w:r>
      <w:bookmarkStart w:id="9818" w:name="_ETM_Q26_489000"/>
      <w:bookmarkEnd w:id="9818"/>
      <w:r w:rsidRPr="0040261E">
        <w:rPr>
          <w:rFonts w:hint="cs"/>
          <w:rtl/>
          <w:lang w:eastAsia="he-IL"/>
        </w:rPr>
        <w:t xml:space="preserve">אתם </w:t>
      </w:r>
      <w:r w:rsidRPr="0040261E">
        <w:rPr>
          <w:rFonts w:hint="eastAsia"/>
          <w:rtl/>
          <w:lang w:eastAsia="he-IL"/>
        </w:rPr>
        <w:t>–</w:t>
      </w:r>
      <w:r w:rsidRPr="0040261E">
        <w:rPr>
          <w:rFonts w:hint="cs"/>
          <w:rtl/>
          <w:lang w:eastAsia="he-IL"/>
        </w:rPr>
        <w:t xml:space="preserve"> מנסים לחבר את הדבר </w:t>
      </w:r>
      <w:proofErr w:type="spellStart"/>
      <w:r w:rsidRPr="0040261E">
        <w:rPr>
          <w:rFonts w:hint="cs"/>
          <w:rtl/>
          <w:lang w:eastAsia="he-IL"/>
        </w:rPr>
        <w:t>הה</w:t>
      </w:r>
      <w:r>
        <w:rPr>
          <w:rFonts w:hint="cs"/>
          <w:rtl/>
          <w:lang w:eastAsia="he-IL"/>
        </w:rPr>
        <w:t>י</w:t>
      </w:r>
      <w:r w:rsidRPr="0040261E">
        <w:rPr>
          <w:rFonts w:hint="cs"/>
          <w:rtl/>
          <w:lang w:eastAsia="he-IL"/>
        </w:rPr>
        <w:t>רואי</w:t>
      </w:r>
      <w:proofErr w:type="spellEnd"/>
      <w:r w:rsidRPr="0040261E">
        <w:rPr>
          <w:rFonts w:hint="cs"/>
          <w:rtl/>
          <w:lang w:eastAsia="he-IL"/>
        </w:rPr>
        <w:t xml:space="preserve"> שאנחנו עושים בראשות י</w:t>
      </w:r>
      <w:r>
        <w:rPr>
          <w:rFonts w:hint="cs"/>
          <w:rtl/>
          <w:lang w:eastAsia="he-IL"/>
        </w:rPr>
        <w:t>ו</w:t>
      </w:r>
      <w:r w:rsidRPr="0040261E">
        <w:rPr>
          <w:rFonts w:hint="cs"/>
          <w:rtl/>
          <w:lang w:eastAsia="he-IL"/>
        </w:rPr>
        <w:t xml:space="preserve">שב-ראש התנועה שלנו </w:t>
      </w:r>
      <w:r w:rsidR="00DC0FF9">
        <w:rPr>
          <w:rFonts w:hint="eastAsia"/>
          <w:rtl/>
          <w:lang w:eastAsia="he-IL"/>
        </w:rPr>
        <w:t xml:space="preserve">– </w:t>
      </w:r>
      <w:r w:rsidRPr="0040261E">
        <w:rPr>
          <w:rFonts w:hint="cs"/>
          <w:rtl/>
          <w:lang w:eastAsia="he-IL"/>
        </w:rPr>
        <w:t>ואמרתי את זה בפעם שעבר</w:t>
      </w:r>
      <w:r w:rsidR="00DC0FF9">
        <w:rPr>
          <w:rFonts w:hint="cs"/>
          <w:rtl/>
          <w:lang w:eastAsia="he-IL"/>
        </w:rPr>
        <w:t>ה</w:t>
      </w:r>
      <w:r w:rsidRPr="0040261E">
        <w:rPr>
          <w:rFonts w:hint="cs"/>
          <w:rtl/>
          <w:lang w:eastAsia="he-IL"/>
        </w:rPr>
        <w:t xml:space="preserve"> שהייתי פה</w:t>
      </w:r>
      <w:r>
        <w:rPr>
          <w:rFonts w:hint="cs"/>
          <w:rtl/>
          <w:lang w:eastAsia="he-IL"/>
        </w:rPr>
        <w:t>,</w:t>
      </w:r>
      <w:r w:rsidRPr="0040261E">
        <w:rPr>
          <w:rFonts w:hint="cs"/>
          <w:rtl/>
          <w:lang w:eastAsia="he-IL"/>
        </w:rPr>
        <w:t xml:space="preserve"> בשבוע שעבר </w:t>
      </w:r>
      <w:r w:rsidR="00DC0FF9">
        <w:rPr>
          <w:rFonts w:hint="eastAsia"/>
          <w:rtl/>
          <w:lang w:eastAsia="he-IL"/>
        </w:rPr>
        <w:t xml:space="preserve">– </w:t>
      </w:r>
      <w:r w:rsidRPr="0040261E">
        <w:rPr>
          <w:rFonts w:hint="cs"/>
          <w:rtl/>
          <w:lang w:eastAsia="he-IL"/>
        </w:rPr>
        <w:t xml:space="preserve">בנושא של החזרת החטופים </w:t>
      </w:r>
      <w:r w:rsidR="00E30D80">
        <w:rPr>
          <w:rFonts w:hint="cs"/>
          <w:rtl/>
          <w:lang w:eastAsia="he-IL"/>
        </w:rPr>
        <w:t>– – –</w:t>
      </w:r>
    </w:p>
    <w:p w:rsidR="008C384D" w:rsidRPr="0040261E" w:rsidRDefault="008C384D" w:rsidP="00E924B9">
      <w:pPr>
        <w:rPr>
          <w:rtl/>
          <w:lang w:eastAsia="he-IL"/>
        </w:rPr>
      </w:pPr>
      <w:bookmarkStart w:id="9819" w:name="_ETM_Q26_496000"/>
      <w:bookmarkEnd w:id="9819"/>
    </w:p>
    <w:p w:rsidR="008C384D" w:rsidRPr="0040261E" w:rsidRDefault="008C384D" w:rsidP="00A91E73">
      <w:pPr>
        <w:pStyle w:val="af7"/>
        <w:rPr>
          <w:rtl/>
        </w:rPr>
      </w:pPr>
      <w:bookmarkStart w:id="9820" w:name="ET_interruption_6128_52"/>
      <w:r w:rsidRPr="00A91E73">
        <w:rPr>
          <w:rStyle w:val="TagStyle"/>
          <w:rtl/>
        </w:rPr>
        <w:t xml:space="preserve"> &lt;&lt; קריאה &gt;&gt;</w:t>
      </w:r>
      <w:r w:rsidR="003A1F77" w:rsidRPr="003A1F77">
        <w:rPr>
          <w:rtl/>
        </w:rPr>
        <w:t xml:space="preserve">משה </w:t>
      </w:r>
      <w:r w:rsidRPr="0040261E">
        <w:rPr>
          <w:rtl/>
        </w:rPr>
        <w:t xml:space="preserve">טור פז (יש עתיד): </w:t>
      </w:r>
      <w:r w:rsidRPr="00A91E73">
        <w:rPr>
          <w:rStyle w:val="TagStyle"/>
          <w:rtl/>
        </w:rPr>
        <w:t>&lt;&lt; קריאה &gt;&gt;</w:t>
      </w:r>
      <w:r>
        <w:rPr>
          <w:rtl/>
        </w:rPr>
        <w:t xml:space="preserve"> </w:t>
      </w:r>
      <w:bookmarkEnd w:id="9820"/>
    </w:p>
    <w:p w:rsidR="008C384D" w:rsidRPr="0040261E" w:rsidRDefault="008C384D" w:rsidP="00E924B9">
      <w:pPr>
        <w:rPr>
          <w:rtl/>
          <w:lang w:eastAsia="he-IL"/>
        </w:rPr>
      </w:pPr>
    </w:p>
    <w:p w:rsidR="008C384D" w:rsidRPr="0040261E" w:rsidRDefault="008C384D" w:rsidP="00E924B9">
      <w:pPr>
        <w:rPr>
          <w:rtl/>
          <w:lang w:eastAsia="he-IL"/>
        </w:rPr>
      </w:pPr>
      <w:bookmarkStart w:id="9821" w:name="_ETM_Q26_495000"/>
      <w:bookmarkEnd w:id="9821"/>
      <w:r w:rsidRPr="0040261E">
        <w:rPr>
          <w:rFonts w:hint="cs"/>
          <w:rtl/>
          <w:lang w:eastAsia="he-IL"/>
        </w:rPr>
        <w:t>הבכיינים של סמוטריץ'.</w:t>
      </w:r>
    </w:p>
    <w:p w:rsidR="008C384D" w:rsidRPr="0040261E" w:rsidRDefault="008C384D" w:rsidP="00E924B9">
      <w:pPr>
        <w:rPr>
          <w:rtl/>
          <w:lang w:eastAsia="he-IL"/>
        </w:rPr>
      </w:pPr>
      <w:bookmarkStart w:id="9822" w:name="_ETM_Q26_500000"/>
      <w:bookmarkEnd w:id="9822"/>
    </w:p>
    <w:p w:rsidR="008C384D" w:rsidRPr="0040261E" w:rsidRDefault="008C384D" w:rsidP="00A91E73">
      <w:pPr>
        <w:pStyle w:val="-"/>
        <w:rPr>
          <w:rtl/>
        </w:rPr>
      </w:pPr>
      <w:bookmarkStart w:id="9823" w:name="ET_speakercontinue_6629_53"/>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823"/>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 xml:space="preserve">אתה רוצה </w:t>
      </w:r>
      <w:r w:rsidR="00E30D80">
        <w:rPr>
          <w:rFonts w:hint="cs"/>
          <w:rtl/>
          <w:lang w:eastAsia="he-IL"/>
        </w:rPr>
        <w:t>– – –</w:t>
      </w:r>
    </w:p>
    <w:p w:rsidR="008C384D" w:rsidRPr="0040261E" w:rsidRDefault="008C384D" w:rsidP="00E924B9">
      <w:pPr>
        <w:rPr>
          <w:rtl/>
          <w:lang w:eastAsia="he-IL"/>
        </w:rPr>
      </w:pPr>
      <w:bookmarkStart w:id="9824" w:name="_ETM_Q26_502000"/>
      <w:bookmarkEnd w:id="9824"/>
    </w:p>
    <w:p w:rsidR="008C384D" w:rsidRPr="0040261E" w:rsidRDefault="008C384D" w:rsidP="00A91E73">
      <w:pPr>
        <w:pStyle w:val="af7"/>
        <w:rPr>
          <w:rtl/>
        </w:rPr>
      </w:pPr>
      <w:bookmarkStart w:id="9825" w:name="ET_interruption_5787_54"/>
      <w:r w:rsidRPr="00A91E73">
        <w:rPr>
          <w:rStyle w:val="TagStyle"/>
          <w:rtl/>
        </w:rPr>
        <w:t xml:space="preserve"> &lt;&lt; קריאה &gt;&gt;</w:t>
      </w:r>
      <w:r w:rsidR="001B3E33" w:rsidRPr="001B3E33">
        <w:rPr>
          <w:rtl/>
        </w:rPr>
        <w:t>יוראי</w:t>
      </w:r>
      <w:r w:rsidRPr="0040261E">
        <w:rPr>
          <w:rtl/>
        </w:rPr>
        <w:t xml:space="preserve"> להב הרצנו (יש עתיד): </w:t>
      </w:r>
      <w:r w:rsidRPr="00A91E73">
        <w:rPr>
          <w:rStyle w:val="TagStyle"/>
          <w:rtl/>
        </w:rPr>
        <w:t>&lt;&lt; קריאה &gt;&gt;</w:t>
      </w:r>
      <w:r>
        <w:rPr>
          <w:rtl/>
        </w:rPr>
        <w:t xml:space="preserve"> </w:t>
      </w:r>
      <w:bookmarkEnd w:id="9825"/>
    </w:p>
    <w:p w:rsidR="008C384D" w:rsidRPr="0040261E" w:rsidRDefault="008C384D" w:rsidP="00E924B9">
      <w:pPr>
        <w:rPr>
          <w:rtl/>
          <w:lang w:eastAsia="he-IL"/>
        </w:rPr>
      </w:pPr>
    </w:p>
    <w:p w:rsidR="008C384D" w:rsidRPr="0040261E" w:rsidRDefault="008C384D" w:rsidP="00E924B9">
      <w:pPr>
        <w:rPr>
          <w:rtl/>
          <w:lang w:eastAsia="he-IL"/>
        </w:rPr>
      </w:pPr>
      <w:bookmarkStart w:id="9826" w:name="_ETM_Q26_501000"/>
      <w:bookmarkEnd w:id="9826"/>
      <w:r w:rsidRPr="0040261E">
        <w:rPr>
          <w:rFonts w:hint="cs"/>
          <w:rtl/>
          <w:lang w:eastAsia="he-IL"/>
        </w:rPr>
        <w:t>למה אתם לא נותנים אולטימטום להחזרת החטופים?</w:t>
      </w:r>
    </w:p>
    <w:p w:rsidR="008C384D" w:rsidRPr="0040261E" w:rsidRDefault="008C384D" w:rsidP="00E924B9">
      <w:pPr>
        <w:rPr>
          <w:rtl/>
          <w:lang w:eastAsia="he-IL"/>
        </w:rPr>
      </w:pPr>
      <w:bookmarkStart w:id="9827" w:name="_ETM_Q26_505000"/>
      <w:bookmarkEnd w:id="9827"/>
    </w:p>
    <w:p w:rsidR="008C384D" w:rsidRPr="0040261E" w:rsidRDefault="008C384D" w:rsidP="00A91E73">
      <w:pPr>
        <w:pStyle w:val="-"/>
        <w:rPr>
          <w:rtl/>
        </w:rPr>
      </w:pPr>
      <w:bookmarkStart w:id="9828" w:name="ET_speakercontinue_6629_55"/>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828"/>
    </w:p>
    <w:p w:rsidR="008C384D" w:rsidRPr="0040261E" w:rsidRDefault="008C384D" w:rsidP="00E924B9">
      <w:pPr>
        <w:rPr>
          <w:rtl/>
          <w:lang w:eastAsia="he-IL"/>
        </w:rPr>
      </w:pPr>
    </w:p>
    <w:p w:rsidR="008C384D" w:rsidRPr="0040261E" w:rsidRDefault="008C384D" w:rsidP="00E924B9">
      <w:pPr>
        <w:rPr>
          <w:rtl/>
          <w:lang w:eastAsia="he-IL"/>
        </w:rPr>
      </w:pPr>
      <w:bookmarkStart w:id="9829" w:name="_ETM_Q26_507000"/>
      <w:bookmarkEnd w:id="9829"/>
      <w:r w:rsidRPr="0040261E">
        <w:rPr>
          <w:rFonts w:hint="cs"/>
          <w:rtl/>
          <w:lang w:eastAsia="he-IL"/>
        </w:rPr>
        <w:t>אני אומר</w:t>
      </w:r>
      <w:r>
        <w:rPr>
          <w:rFonts w:hint="cs"/>
          <w:rtl/>
          <w:lang w:eastAsia="he-IL"/>
        </w:rPr>
        <w:t>,</w:t>
      </w:r>
      <w:r w:rsidRPr="0040261E">
        <w:rPr>
          <w:rFonts w:hint="cs"/>
          <w:rtl/>
          <w:lang w:eastAsia="he-IL"/>
        </w:rPr>
        <w:t xml:space="preserve"> אני </w:t>
      </w:r>
      <w:bookmarkStart w:id="9830" w:name="_ETM_Q26_509000"/>
      <w:bookmarkEnd w:id="9830"/>
      <w:r w:rsidRPr="0040261E">
        <w:rPr>
          <w:rFonts w:hint="cs"/>
          <w:rtl/>
          <w:lang w:eastAsia="he-IL"/>
        </w:rPr>
        <w:t xml:space="preserve">אומר: כשמחברים </w:t>
      </w:r>
      <w:r>
        <w:rPr>
          <w:rFonts w:hint="cs"/>
          <w:rtl/>
          <w:lang w:eastAsia="he-IL"/>
        </w:rPr>
        <w:t xml:space="preserve">את </w:t>
      </w:r>
      <w:r w:rsidRPr="0040261E">
        <w:rPr>
          <w:rFonts w:hint="cs"/>
          <w:rtl/>
          <w:lang w:eastAsia="he-IL"/>
        </w:rPr>
        <w:t xml:space="preserve">המציאות הזאת והדבר </w:t>
      </w:r>
      <w:proofErr w:type="spellStart"/>
      <w:r w:rsidRPr="0040261E">
        <w:rPr>
          <w:rFonts w:hint="cs"/>
          <w:rtl/>
          <w:lang w:eastAsia="he-IL"/>
        </w:rPr>
        <w:t>הה</w:t>
      </w:r>
      <w:r>
        <w:rPr>
          <w:rFonts w:hint="cs"/>
          <w:rtl/>
          <w:lang w:eastAsia="he-IL"/>
        </w:rPr>
        <w:t>י</w:t>
      </w:r>
      <w:r w:rsidRPr="0040261E">
        <w:rPr>
          <w:rFonts w:hint="cs"/>
          <w:rtl/>
          <w:lang w:eastAsia="he-IL"/>
        </w:rPr>
        <w:t>רואי</w:t>
      </w:r>
      <w:proofErr w:type="spellEnd"/>
      <w:r w:rsidRPr="0040261E">
        <w:rPr>
          <w:rFonts w:hint="cs"/>
          <w:rtl/>
          <w:lang w:eastAsia="he-IL"/>
        </w:rPr>
        <w:t xml:space="preserve"> הזה </w:t>
      </w:r>
      <w:bookmarkStart w:id="9831" w:name="_ETM_Q26_512000"/>
      <w:bookmarkEnd w:id="9831"/>
      <w:r>
        <w:rPr>
          <w:rFonts w:hint="eastAsia"/>
          <w:rtl/>
          <w:lang w:eastAsia="he-IL"/>
        </w:rPr>
        <w:t xml:space="preserve">– </w:t>
      </w:r>
      <w:r w:rsidRPr="0040261E">
        <w:rPr>
          <w:rFonts w:hint="cs"/>
          <w:rtl/>
          <w:lang w:eastAsia="he-IL"/>
        </w:rPr>
        <w:t xml:space="preserve">להחזיר את החטופים ואת החטופות שלנו </w:t>
      </w:r>
      <w:r w:rsidR="00E30D80">
        <w:rPr>
          <w:rFonts w:hint="cs"/>
          <w:rtl/>
          <w:lang w:eastAsia="he-IL"/>
        </w:rPr>
        <w:t>– – –</w:t>
      </w:r>
    </w:p>
    <w:p w:rsidR="008C384D" w:rsidRPr="0040261E" w:rsidRDefault="008C384D" w:rsidP="00E924B9">
      <w:pPr>
        <w:rPr>
          <w:rtl/>
          <w:lang w:eastAsia="he-IL"/>
        </w:rPr>
      </w:pPr>
      <w:bookmarkStart w:id="9832" w:name="_ETM_Q26_515000"/>
      <w:bookmarkEnd w:id="9832"/>
    </w:p>
    <w:p w:rsidR="008C384D" w:rsidRPr="0040261E" w:rsidRDefault="008C384D" w:rsidP="00A91E73">
      <w:pPr>
        <w:pStyle w:val="af7"/>
        <w:rPr>
          <w:rtl/>
        </w:rPr>
      </w:pPr>
      <w:bookmarkStart w:id="9833" w:name="ET_interruption_5787_56"/>
      <w:r w:rsidRPr="00A91E73">
        <w:rPr>
          <w:rStyle w:val="TagStyle"/>
          <w:rtl/>
        </w:rPr>
        <w:t xml:space="preserve"> &lt;&lt; קריאה &gt;&gt;</w:t>
      </w:r>
      <w:r w:rsidR="001B3E33" w:rsidRPr="001B3E33">
        <w:rPr>
          <w:rtl/>
        </w:rPr>
        <w:t>יוראי</w:t>
      </w:r>
      <w:r w:rsidRPr="0040261E">
        <w:rPr>
          <w:rtl/>
        </w:rPr>
        <w:t xml:space="preserve"> להב הרצנו (יש עתיד): </w:t>
      </w:r>
      <w:r w:rsidRPr="00A91E73">
        <w:rPr>
          <w:rStyle w:val="TagStyle"/>
          <w:rtl/>
        </w:rPr>
        <w:t>&lt;&lt; קריאה &gt;&gt;</w:t>
      </w:r>
      <w:r>
        <w:rPr>
          <w:rtl/>
        </w:rPr>
        <w:t xml:space="preserve"> </w:t>
      </w:r>
      <w:bookmarkEnd w:id="9833"/>
    </w:p>
    <w:p w:rsidR="008C384D" w:rsidRPr="0040261E" w:rsidRDefault="008C384D" w:rsidP="00E924B9">
      <w:pPr>
        <w:rPr>
          <w:rtl/>
          <w:lang w:eastAsia="he-IL"/>
        </w:rPr>
      </w:pPr>
    </w:p>
    <w:p w:rsidR="008C384D" w:rsidRPr="0040261E" w:rsidRDefault="008C384D" w:rsidP="00E924B9">
      <w:pPr>
        <w:rPr>
          <w:rtl/>
          <w:lang w:eastAsia="he-IL"/>
        </w:rPr>
      </w:pPr>
      <w:bookmarkStart w:id="9834" w:name="_ETM_Q26_514000"/>
      <w:bookmarkEnd w:id="9834"/>
      <w:r w:rsidRPr="0040261E">
        <w:rPr>
          <w:rFonts w:hint="cs"/>
          <w:rtl/>
          <w:lang w:eastAsia="he-IL"/>
        </w:rPr>
        <w:t>אתם לא עושים טובה לאף אחד. זו החובה המוסרית שלכם.</w:t>
      </w:r>
    </w:p>
    <w:p w:rsidR="008C384D" w:rsidRPr="0040261E" w:rsidRDefault="008C384D" w:rsidP="00E924B9">
      <w:pPr>
        <w:rPr>
          <w:rtl/>
          <w:lang w:eastAsia="he-IL"/>
        </w:rPr>
      </w:pPr>
      <w:bookmarkStart w:id="9835" w:name="_ETM_Q26_517000"/>
      <w:bookmarkEnd w:id="9835"/>
    </w:p>
    <w:p w:rsidR="008C384D" w:rsidRPr="0040261E" w:rsidRDefault="008C384D" w:rsidP="00A91E73">
      <w:pPr>
        <w:pStyle w:val="af7"/>
        <w:rPr>
          <w:rtl/>
        </w:rPr>
      </w:pPr>
      <w:bookmarkStart w:id="9836" w:name="ET_interruption_6156_56"/>
      <w:r w:rsidRPr="00A91E73">
        <w:rPr>
          <w:rStyle w:val="TagStyle"/>
          <w:rtl/>
        </w:rPr>
        <w:t xml:space="preserve"> &lt;&lt; קריאה &gt;&gt;</w:t>
      </w:r>
      <w:r w:rsidRPr="0040261E">
        <w:rPr>
          <w:rtl/>
        </w:rPr>
        <w:t xml:space="preserve">גלעד קריב (העבודה): </w:t>
      </w:r>
      <w:r w:rsidRPr="00A91E73">
        <w:rPr>
          <w:rStyle w:val="TagStyle"/>
          <w:rtl/>
        </w:rPr>
        <w:t>&lt;&lt; קריאה &gt;&gt;</w:t>
      </w:r>
      <w:r>
        <w:rPr>
          <w:rtl/>
        </w:rPr>
        <w:t xml:space="preserve"> </w:t>
      </w:r>
      <w:bookmarkEnd w:id="9836"/>
    </w:p>
    <w:p w:rsidR="008C384D" w:rsidRPr="0040261E" w:rsidRDefault="008C384D" w:rsidP="00E924B9">
      <w:pPr>
        <w:rPr>
          <w:rtl/>
          <w:lang w:eastAsia="he-IL"/>
        </w:rPr>
      </w:pPr>
    </w:p>
    <w:p w:rsidR="008C384D" w:rsidRPr="0040261E" w:rsidRDefault="008C384D" w:rsidP="00E924B9">
      <w:pPr>
        <w:rPr>
          <w:rtl/>
          <w:lang w:eastAsia="he-IL"/>
        </w:rPr>
      </w:pPr>
      <w:bookmarkStart w:id="9837" w:name="_ETM_Q26_518000"/>
      <w:bookmarkEnd w:id="9837"/>
      <w:r w:rsidRPr="0040261E">
        <w:rPr>
          <w:rFonts w:hint="cs"/>
          <w:rtl/>
          <w:lang w:eastAsia="he-IL"/>
        </w:rPr>
        <w:t xml:space="preserve"> </w:t>
      </w:r>
      <w:r w:rsidR="00E30D80">
        <w:rPr>
          <w:rFonts w:hint="cs"/>
          <w:rtl/>
          <w:lang w:eastAsia="he-IL"/>
        </w:rPr>
        <w:t>– – –</w:t>
      </w:r>
    </w:p>
    <w:p w:rsidR="008C384D" w:rsidRPr="0040261E" w:rsidRDefault="008C384D" w:rsidP="00E924B9">
      <w:pPr>
        <w:rPr>
          <w:rtl/>
          <w:lang w:eastAsia="he-IL"/>
        </w:rPr>
      </w:pPr>
    </w:p>
    <w:p w:rsidR="008C384D" w:rsidRPr="0040261E" w:rsidRDefault="00DD4204" w:rsidP="00DD4204">
      <w:pPr>
        <w:pStyle w:val="af8"/>
        <w:rPr>
          <w:rtl/>
        </w:rPr>
      </w:pPr>
      <w:bookmarkStart w:id="9838" w:name="ET_yor_6490_1577"/>
      <w:r w:rsidRPr="00DD4204">
        <w:rPr>
          <w:rStyle w:val="TagStyle"/>
          <w:rtl/>
        </w:rPr>
        <w:t xml:space="preserve"> &lt;&lt; יור &gt;&gt;</w:t>
      </w:r>
      <w:r w:rsidR="003A1F77" w:rsidRPr="003A1F77">
        <w:rPr>
          <w:rtl/>
        </w:rPr>
        <w:t>הי</w:t>
      </w:r>
      <w:r w:rsidR="008C384D" w:rsidRPr="0040261E">
        <w:rPr>
          <w:rtl/>
        </w:rPr>
        <w:t xml:space="preserve">ו"ר ניסים ואטורי: </w:t>
      </w:r>
      <w:r w:rsidRPr="00DD4204">
        <w:rPr>
          <w:rStyle w:val="TagStyle"/>
          <w:rtl/>
        </w:rPr>
        <w:t>&lt;&lt; יור &gt;&gt;</w:t>
      </w:r>
      <w:bookmarkEnd w:id="9838"/>
      <w:r w:rsidRPr="00DD4204">
        <w:rPr>
          <w:rStyle w:val="TagStyle"/>
          <w:rtl/>
        </w:rPr>
        <w:t xml:space="preserve"> </w:t>
      </w:r>
      <w:r w:rsidR="008C384D">
        <w:rPr>
          <w:rtl/>
        </w:rPr>
        <w:t xml:space="preserve"> </w:t>
      </w:r>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 xml:space="preserve">סליחה, חברי האופוזיציה, כל אחד מכם צועק משהו אחר </w:t>
      </w:r>
      <w:r w:rsidR="00E30D80">
        <w:rPr>
          <w:rFonts w:hint="cs"/>
          <w:rtl/>
          <w:lang w:eastAsia="he-IL"/>
        </w:rPr>
        <w:t>– – –</w:t>
      </w:r>
    </w:p>
    <w:p w:rsidR="008C384D" w:rsidRPr="0040261E" w:rsidRDefault="008C384D" w:rsidP="00E924B9">
      <w:pPr>
        <w:rPr>
          <w:rtl/>
          <w:lang w:eastAsia="he-IL"/>
        </w:rPr>
      </w:pPr>
    </w:p>
    <w:p w:rsidR="008C384D" w:rsidRPr="0040261E" w:rsidRDefault="008C384D" w:rsidP="00A91E73">
      <w:pPr>
        <w:pStyle w:val="af7"/>
        <w:rPr>
          <w:rtl/>
        </w:rPr>
      </w:pPr>
      <w:bookmarkStart w:id="9839" w:name="ET_interruption_5787_57"/>
      <w:r w:rsidRPr="00A91E73">
        <w:rPr>
          <w:rStyle w:val="TagStyle"/>
          <w:rtl/>
        </w:rPr>
        <w:t xml:space="preserve"> &lt;&lt; קריאה &gt;&gt;</w:t>
      </w:r>
      <w:r w:rsidR="001B3E33" w:rsidRPr="001B3E33">
        <w:rPr>
          <w:rtl/>
        </w:rPr>
        <w:t>יוראי</w:t>
      </w:r>
      <w:r w:rsidRPr="0040261E">
        <w:rPr>
          <w:rtl/>
        </w:rPr>
        <w:t xml:space="preserve"> להב הרצנו (יש עתיד): </w:t>
      </w:r>
      <w:r w:rsidRPr="00A91E73">
        <w:rPr>
          <w:rStyle w:val="TagStyle"/>
          <w:rtl/>
        </w:rPr>
        <w:t>&lt;&lt; קריאה &gt;&gt;</w:t>
      </w:r>
      <w:r>
        <w:rPr>
          <w:rtl/>
        </w:rPr>
        <w:t xml:space="preserve"> </w:t>
      </w:r>
      <w:bookmarkEnd w:id="9839"/>
    </w:p>
    <w:p w:rsidR="008C384D" w:rsidRPr="0040261E" w:rsidRDefault="008C384D" w:rsidP="00E924B9">
      <w:pPr>
        <w:rPr>
          <w:rtl/>
          <w:lang w:eastAsia="he-IL"/>
        </w:rPr>
      </w:pPr>
    </w:p>
    <w:p w:rsidR="008C384D" w:rsidRPr="0040261E" w:rsidRDefault="008C384D" w:rsidP="00E924B9">
      <w:pPr>
        <w:rPr>
          <w:rtl/>
          <w:lang w:eastAsia="he-IL"/>
        </w:rPr>
      </w:pPr>
      <w:bookmarkStart w:id="9840" w:name="_ETM_Q26_521000"/>
      <w:bookmarkEnd w:id="9840"/>
      <w:r w:rsidRPr="0040261E">
        <w:rPr>
          <w:rFonts w:hint="cs"/>
          <w:rtl/>
          <w:lang w:eastAsia="he-IL"/>
        </w:rPr>
        <w:t xml:space="preserve">החובה שלכם </w:t>
      </w:r>
      <w:r>
        <w:rPr>
          <w:rFonts w:hint="cs"/>
          <w:rtl/>
          <w:lang w:eastAsia="he-IL"/>
        </w:rPr>
        <w:t xml:space="preserve">היא </w:t>
      </w:r>
      <w:r w:rsidRPr="0040261E">
        <w:rPr>
          <w:rFonts w:hint="cs"/>
          <w:rtl/>
          <w:lang w:eastAsia="he-IL"/>
        </w:rPr>
        <w:t xml:space="preserve">להחזיר את אלה שנחטפו במשמרת שלכם. </w:t>
      </w:r>
    </w:p>
    <w:p w:rsidR="008C384D" w:rsidRPr="0040261E" w:rsidRDefault="008C384D" w:rsidP="00E924B9">
      <w:pPr>
        <w:rPr>
          <w:rtl/>
          <w:lang w:eastAsia="he-IL"/>
        </w:rPr>
      </w:pPr>
    </w:p>
    <w:p w:rsidR="008C384D" w:rsidRPr="0040261E" w:rsidRDefault="008C384D" w:rsidP="00A91E73">
      <w:pPr>
        <w:pStyle w:val="-"/>
        <w:rPr>
          <w:rtl/>
        </w:rPr>
      </w:pPr>
      <w:bookmarkStart w:id="9841" w:name="ET_speakercontinue_6629_59"/>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841"/>
    </w:p>
    <w:p w:rsidR="008C384D" w:rsidRPr="0040261E" w:rsidRDefault="008C384D" w:rsidP="00E924B9">
      <w:pPr>
        <w:rPr>
          <w:rtl/>
          <w:lang w:eastAsia="he-IL"/>
        </w:rPr>
      </w:pPr>
    </w:p>
    <w:p w:rsidR="008C384D" w:rsidRPr="0040261E" w:rsidRDefault="008C384D" w:rsidP="00E924B9">
      <w:pPr>
        <w:rPr>
          <w:rtl/>
          <w:lang w:eastAsia="he-IL"/>
        </w:rPr>
      </w:pPr>
      <w:bookmarkStart w:id="9842" w:name="_ETM_Q26_520000"/>
      <w:bookmarkEnd w:id="9842"/>
      <w:r w:rsidRPr="0040261E">
        <w:rPr>
          <w:rFonts w:hint="cs"/>
          <w:rtl/>
          <w:lang w:eastAsia="he-IL"/>
        </w:rPr>
        <w:t xml:space="preserve">אני אומר את זה בצורה </w:t>
      </w:r>
      <w:bookmarkStart w:id="9843" w:name="_ETM_Q26_524000"/>
      <w:bookmarkEnd w:id="9843"/>
      <w:r w:rsidRPr="0040261E">
        <w:rPr>
          <w:rFonts w:hint="cs"/>
          <w:rtl/>
          <w:lang w:eastAsia="he-IL"/>
        </w:rPr>
        <w:t xml:space="preserve">חד-משמעית </w:t>
      </w:r>
      <w:r w:rsidR="00E30D80">
        <w:rPr>
          <w:rFonts w:hint="cs"/>
          <w:rtl/>
          <w:lang w:eastAsia="he-IL"/>
        </w:rPr>
        <w:t>– –</w:t>
      </w:r>
    </w:p>
    <w:p w:rsidR="008C384D" w:rsidRPr="0040261E" w:rsidRDefault="008C384D" w:rsidP="00E924B9">
      <w:pPr>
        <w:rPr>
          <w:rtl/>
          <w:lang w:eastAsia="he-IL"/>
        </w:rPr>
      </w:pPr>
      <w:bookmarkStart w:id="9844" w:name="_ETM_Q26_523000"/>
      <w:bookmarkEnd w:id="9844"/>
    </w:p>
    <w:p w:rsidR="008C384D" w:rsidRPr="0040261E" w:rsidRDefault="00DD4204" w:rsidP="00DD4204">
      <w:pPr>
        <w:pStyle w:val="af8"/>
        <w:rPr>
          <w:rtl/>
        </w:rPr>
      </w:pPr>
      <w:bookmarkStart w:id="9845" w:name="ET_yor_6490_1578"/>
      <w:r w:rsidRPr="00DD4204">
        <w:rPr>
          <w:rStyle w:val="TagStyle"/>
          <w:rtl/>
        </w:rPr>
        <w:t xml:space="preserve"> &lt;&lt; יור &gt;&gt;</w:t>
      </w:r>
      <w:r w:rsidR="003A1F77" w:rsidRPr="003A1F77">
        <w:rPr>
          <w:rtl/>
        </w:rPr>
        <w:t>הי</w:t>
      </w:r>
      <w:r w:rsidR="008C384D" w:rsidRPr="0040261E">
        <w:rPr>
          <w:rtl/>
        </w:rPr>
        <w:t xml:space="preserve">ו"ר ניסים ואטורי: </w:t>
      </w:r>
      <w:r w:rsidRPr="00DD4204">
        <w:rPr>
          <w:rStyle w:val="TagStyle"/>
          <w:rtl/>
        </w:rPr>
        <w:t>&lt;&lt; יור &gt;&gt;</w:t>
      </w:r>
      <w:bookmarkEnd w:id="9845"/>
      <w:r w:rsidRPr="00DD4204">
        <w:rPr>
          <w:rStyle w:val="TagStyle"/>
          <w:rtl/>
        </w:rPr>
        <w:t xml:space="preserve"> </w:t>
      </w:r>
      <w:r w:rsidR="008C384D">
        <w:rPr>
          <w:rtl/>
        </w:rPr>
        <w:t xml:space="preserve"> </w:t>
      </w:r>
    </w:p>
    <w:p w:rsidR="008C384D" w:rsidRPr="0040261E" w:rsidRDefault="008C384D" w:rsidP="00E924B9">
      <w:pPr>
        <w:rPr>
          <w:rtl/>
          <w:lang w:eastAsia="he-IL"/>
        </w:rPr>
      </w:pPr>
    </w:p>
    <w:p w:rsidR="008C384D" w:rsidRPr="0040261E" w:rsidRDefault="008C384D" w:rsidP="00E924B9">
      <w:pPr>
        <w:rPr>
          <w:rtl/>
          <w:lang w:eastAsia="he-IL"/>
        </w:rPr>
      </w:pPr>
      <w:bookmarkStart w:id="9846" w:name="_ETM_Q26_522000"/>
      <w:bookmarkEnd w:id="9846"/>
      <w:r w:rsidRPr="0040261E">
        <w:rPr>
          <w:rFonts w:hint="cs"/>
          <w:rtl/>
          <w:lang w:eastAsia="he-IL"/>
        </w:rPr>
        <w:t xml:space="preserve">חבר הכנסת יוראי להב הרצנו. פה יש סדרנים, זה לא כמו </w:t>
      </w:r>
      <w:r w:rsidR="00E30D80">
        <w:rPr>
          <w:rFonts w:hint="cs"/>
          <w:rtl/>
          <w:lang w:eastAsia="he-IL"/>
        </w:rPr>
        <w:t>– – –</w:t>
      </w:r>
    </w:p>
    <w:p w:rsidR="008C384D" w:rsidRPr="0040261E" w:rsidRDefault="008C384D" w:rsidP="00E924B9">
      <w:pPr>
        <w:rPr>
          <w:rtl/>
          <w:lang w:eastAsia="he-IL"/>
        </w:rPr>
      </w:pPr>
    </w:p>
    <w:p w:rsidR="008C384D" w:rsidRPr="0040261E" w:rsidRDefault="008C384D" w:rsidP="00A91E73">
      <w:pPr>
        <w:pStyle w:val="-"/>
        <w:rPr>
          <w:rtl/>
        </w:rPr>
      </w:pPr>
      <w:bookmarkStart w:id="9847" w:name="ET_speakercontinue_6629_15"/>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847"/>
    </w:p>
    <w:p w:rsidR="008C384D" w:rsidRPr="0040261E" w:rsidRDefault="008C384D" w:rsidP="00E924B9">
      <w:pPr>
        <w:rPr>
          <w:rtl/>
          <w:lang w:eastAsia="he-IL"/>
        </w:rPr>
      </w:pPr>
    </w:p>
    <w:p w:rsidR="008C384D" w:rsidRPr="0040261E" w:rsidRDefault="00E30D80" w:rsidP="00E924B9">
      <w:pPr>
        <w:rPr>
          <w:rtl/>
          <w:lang w:eastAsia="he-IL"/>
        </w:rPr>
      </w:pPr>
      <w:r>
        <w:rPr>
          <w:rFonts w:hint="cs"/>
          <w:rtl/>
          <w:lang w:eastAsia="he-IL"/>
        </w:rPr>
        <w:t>– –</w:t>
      </w:r>
      <w:r w:rsidR="008C384D" w:rsidRPr="0040261E">
        <w:rPr>
          <w:rFonts w:hint="cs"/>
          <w:rtl/>
          <w:lang w:eastAsia="he-IL"/>
        </w:rPr>
        <w:t xml:space="preserve"> לנסות לחבר את זה לעניין, להגיד את זה, לחבר את זה </w:t>
      </w:r>
      <w:r>
        <w:rPr>
          <w:rFonts w:hint="cs"/>
          <w:rtl/>
          <w:lang w:eastAsia="he-IL"/>
        </w:rPr>
        <w:t>– –</w:t>
      </w:r>
    </w:p>
    <w:p w:rsidR="008C384D" w:rsidRPr="0040261E" w:rsidRDefault="008C384D" w:rsidP="00E924B9">
      <w:pPr>
        <w:rPr>
          <w:rtl/>
          <w:lang w:eastAsia="he-IL"/>
        </w:rPr>
      </w:pPr>
    </w:p>
    <w:p w:rsidR="008C384D" w:rsidRPr="0040261E" w:rsidRDefault="008C384D" w:rsidP="00A91E73">
      <w:pPr>
        <w:pStyle w:val="af7"/>
        <w:rPr>
          <w:rtl/>
        </w:rPr>
      </w:pPr>
      <w:bookmarkStart w:id="9848" w:name="ET_interruption_5787_61"/>
      <w:r w:rsidRPr="00A91E73">
        <w:rPr>
          <w:rStyle w:val="TagStyle"/>
          <w:rtl/>
        </w:rPr>
        <w:t xml:space="preserve"> &lt;&lt; קריאה &gt;&gt;</w:t>
      </w:r>
      <w:r w:rsidR="001B3E33" w:rsidRPr="001B3E33">
        <w:rPr>
          <w:rtl/>
        </w:rPr>
        <w:t>יוראי</w:t>
      </w:r>
      <w:r w:rsidRPr="0040261E">
        <w:rPr>
          <w:rtl/>
        </w:rPr>
        <w:t xml:space="preserve"> להב הרצנו (יש עתיד): </w:t>
      </w:r>
      <w:r w:rsidRPr="00A91E73">
        <w:rPr>
          <w:rStyle w:val="TagStyle"/>
          <w:rtl/>
        </w:rPr>
        <w:t>&lt;&lt; קריאה &gt;&gt;</w:t>
      </w:r>
      <w:r>
        <w:rPr>
          <w:rtl/>
        </w:rPr>
        <w:t xml:space="preserve"> </w:t>
      </w:r>
      <w:bookmarkEnd w:id="9848"/>
    </w:p>
    <w:p w:rsidR="008C384D" w:rsidRPr="0040261E" w:rsidRDefault="008C384D" w:rsidP="00E924B9">
      <w:pPr>
        <w:rPr>
          <w:rtl/>
          <w:lang w:eastAsia="he-IL"/>
        </w:rPr>
      </w:pPr>
    </w:p>
    <w:p w:rsidR="008C384D" w:rsidRPr="0040261E" w:rsidRDefault="008C384D" w:rsidP="00E924B9">
      <w:pPr>
        <w:rPr>
          <w:rtl/>
          <w:lang w:eastAsia="he-IL"/>
        </w:rPr>
      </w:pPr>
      <w:bookmarkStart w:id="9849" w:name="_ETM_Q26_527000"/>
      <w:bookmarkEnd w:id="9849"/>
      <w:r w:rsidRPr="0040261E">
        <w:rPr>
          <w:rFonts w:hint="cs"/>
          <w:rtl/>
          <w:lang w:eastAsia="he-IL"/>
        </w:rPr>
        <w:t>זו החובה שלנו, שלכם.</w:t>
      </w:r>
    </w:p>
    <w:p w:rsidR="008C384D" w:rsidRPr="0040261E" w:rsidRDefault="008C384D" w:rsidP="00E924B9">
      <w:pPr>
        <w:rPr>
          <w:rtl/>
          <w:lang w:eastAsia="he-IL"/>
        </w:rPr>
      </w:pPr>
      <w:bookmarkStart w:id="9850" w:name="_ETM_Q26_531000"/>
      <w:bookmarkEnd w:id="9850"/>
    </w:p>
    <w:p w:rsidR="008C384D" w:rsidRPr="0040261E" w:rsidRDefault="008C384D" w:rsidP="00A91E73">
      <w:pPr>
        <w:pStyle w:val="af8"/>
        <w:rPr>
          <w:rtl/>
        </w:rPr>
      </w:pPr>
      <w:bookmarkStart w:id="9851" w:name="ET_yor_6490_62"/>
      <w:r w:rsidRPr="00A91E73">
        <w:rPr>
          <w:rStyle w:val="TagStyle"/>
          <w:rtl/>
        </w:rPr>
        <w:t xml:space="preserve"> &lt;&lt; יור &gt;&gt;</w:t>
      </w:r>
      <w:r w:rsidR="003A1F77" w:rsidRPr="003A1F77">
        <w:rPr>
          <w:rtl/>
        </w:rPr>
        <w:t>הי</w:t>
      </w:r>
      <w:r w:rsidRPr="0040261E">
        <w:rPr>
          <w:rtl/>
        </w:rPr>
        <w:t xml:space="preserve">ו"ר ניסים ואטורי: </w:t>
      </w:r>
      <w:r w:rsidRPr="00A91E73">
        <w:rPr>
          <w:rStyle w:val="TagStyle"/>
          <w:rtl/>
        </w:rPr>
        <w:t>&lt;&lt; יור &gt;&gt;</w:t>
      </w:r>
      <w:r>
        <w:rPr>
          <w:rtl/>
        </w:rPr>
        <w:t xml:space="preserve"> </w:t>
      </w:r>
      <w:bookmarkEnd w:id="9851"/>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 xml:space="preserve">יוראי להב הרצנו, לא צריך </w:t>
      </w:r>
      <w:r w:rsidR="00E30D80">
        <w:rPr>
          <w:rFonts w:hint="cs"/>
          <w:rtl/>
          <w:lang w:eastAsia="he-IL"/>
        </w:rPr>
        <w:t>– – –</w:t>
      </w:r>
    </w:p>
    <w:p w:rsidR="008C384D" w:rsidRPr="0040261E" w:rsidRDefault="008C384D" w:rsidP="00E924B9">
      <w:pPr>
        <w:rPr>
          <w:rtl/>
          <w:lang w:eastAsia="he-IL"/>
        </w:rPr>
      </w:pPr>
    </w:p>
    <w:p w:rsidR="008C384D" w:rsidRPr="0040261E" w:rsidRDefault="008C384D" w:rsidP="00A91E73">
      <w:pPr>
        <w:pStyle w:val="-"/>
        <w:rPr>
          <w:rtl/>
        </w:rPr>
      </w:pPr>
      <w:bookmarkStart w:id="9852" w:name="ET_speakercontinue_6629_63"/>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852"/>
    </w:p>
    <w:p w:rsidR="008C384D" w:rsidRPr="0040261E" w:rsidRDefault="008C384D" w:rsidP="00E924B9">
      <w:pPr>
        <w:rPr>
          <w:rtl/>
          <w:lang w:eastAsia="he-IL"/>
        </w:rPr>
      </w:pPr>
    </w:p>
    <w:p w:rsidR="008C384D" w:rsidRPr="0040261E" w:rsidRDefault="00E30D80" w:rsidP="00E924B9">
      <w:pPr>
        <w:rPr>
          <w:rtl/>
          <w:lang w:eastAsia="he-IL"/>
        </w:rPr>
      </w:pPr>
      <w:bookmarkStart w:id="9853" w:name="_ETM_Q26_533000"/>
      <w:bookmarkEnd w:id="9853"/>
      <w:r>
        <w:rPr>
          <w:rFonts w:hint="cs"/>
          <w:rtl/>
          <w:lang w:eastAsia="he-IL"/>
        </w:rPr>
        <w:t>– –</w:t>
      </w:r>
      <w:r w:rsidR="008C384D" w:rsidRPr="0040261E">
        <w:rPr>
          <w:rFonts w:hint="cs"/>
          <w:rtl/>
          <w:lang w:eastAsia="he-IL"/>
        </w:rPr>
        <w:t xml:space="preserve"> לעניין של</w:t>
      </w:r>
      <w:bookmarkStart w:id="9854" w:name="_ETM_Q26_536000"/>
      <w:bookmarkEnd w:id="9854"/>
      <w:r w:rsidR="008C384D" w:rsidRPr="0040261E">
        <w:rPr>
          <w:rFonts w:hint="cs"/>
          <w:rtl/>
          <w:lang w:eastAsia="he-IL"/>
        </w:rPr>
        <w:t xml:space="preserve"> כאילו שניתנה לנו איזה תמורה על ה</w:t>
      </w:r>
      <w:r w:rsidR="008C384D">
        <w:rPr>
          <w:rFonts w:hint="cs"/>
          <w:rtl/>
          <w:lang w:eastAsia="he-IL"/>
        </w:rPr>
        <w:t>ה</w:t>
      </w:r>
      <w:r w:rsidR="008C384D" w:rsidRPr="0040261E">
        <w:rPr>
          <w:rFonts w:hint="cs"/>
          <w:rtl/>
          <w:lang w:eastAsia="he-IL"/>
        </w:rPr>
        <w:t>חזרה, ז</w:t>
      </w:r>
      <w:r w:rsidR="008C384D">
        <w:rPr>
          <w:rFonts w:hint="cs"/>
          <w:rtl/>
          <w:lang w:eastAsia="he-IL"/>
        </w:rPr>
        <w:t>ה</w:t>
      </w:r>
      <w:r w:rsidR="008C384D" w:rsidRPr="0040261E">
        <w:rPr>
          <w:rFonts w:hint="cs"/>
          <w:rtl/>
          <w:lang w:eastAsia="he-IL"/>
        </w:rPr>
        <w:t xml:space="preserve"> שיא </w:t>
      </w:r>
      <w:bookmarkStart w:id="9855" w:name="_ETM_Q26_538000"/>
      <w:bookmarkEnd w:id="9855"/>
      <w:r w:rsidR="008C384D" w:rsidRPr="0040261E">
        <w:rPr>
          <w:rFonts w:hint="cs"/>
          <w:rtl/>
          <w:lang w:eastAsia="he-IL"/>
        </w:rPr>
        <w:t>החוצפה שיכולה להיות</w:t>
      </w:r>
      <w:r w:rsidR="008C384D">
        <w:rPr>
          <w:rFonts w:hint="cs"/>
          <w:rtl/>
          <w:lang w:eastAsia="he-IL"/>
        </w:rPr>
        <w:t>,</w:t>
      </w:r>
      <w:r w:rsidR="008C384D" w:rsidRPr="0040261E">
        <w:rPr>
          <w:rFonts w:hint="cs"/>
          <w:rtl/>
          <w:lang w:eastAsia="he-IL"/>
        </w:rPr>
        <w:t xml:space="preserve"> וצריך לומר את זה בצורה ברורה ונחרצת</w:t>
      </w:r>
      <w:r w:rsidR="008C384D">
        <w:rPr>
          <w:rFonts w:hint="cs"/>
          <w:rtl/>
          <w:lang w:eastAsia="he-IL"/>
        </w:rPr>
        <w:t>.</w:t>
      </w:r>
      <w:r w:rsidR="008C384D" w:rsidRPr="0040261E">
        <w:rPr>
          <w:rFonts w:hint="cs"/>
          <w:rtl/>
          <w:lang w:eastAsia="he-IL"/>
        </w:rPr>
        <w:t xml:space="preserve"> אנחנו כבר ממרן הרב עובדיה יוסף, זכר צדיק וקדוש לברכה, </w:t>
      </w:r>
      <w:bookmarkStart w:id="9856" w:name="_ETM_Q26_548000"/>
      <w:bookmarkEnd w:id="9856"/>
      <w:r w:rsidR="008C384D" w:rsidRPr="0040261E">
        <w:rPr>
          <w:rFonts w:hint="cs"/>
          <w:rtl/>
          <w:lang w:eastAsia="he-IL"/>
        </w:rPr>
        <w:t>שעמד על כך שצריך להחזיר חטופים</w:t>
      </w:r>
      <w:r w:rsidR="008C384D">
        <w:rPr>
          <w:rFonts w:hint="cs"/>
          <w:rtl/>
          <w:lang w:eastAsia="he-IL"/>
        </w:rPr>
        <w:t>,</w:t>
      </w:r>
      <w:r w:rsidR="008C384D" w:rsidRPr="0040261E">
        <w:rPr>
          <w:rFonts w:hint="cs"/>
          <w:rtl/>
          <w:lang w:eastAsia="he-IL"/>
        </w:rPr>
        <w:t xml:space="preserve"> וצריך לעשות את זה </w:t>
      </w:r>
      <w:r>
        <w:rPr>
          <w:rFonts w:hint="cs"/>
          <w:rtl/>
          <w:lang w:eastAsia="he-IL"/>
        </w:rPr>
        <w:t>– – –</w:t>
      </w:r>
    </w:p>
    <w:p w:rsidR="008C384D" w:rsidRPr="0040261E" w:rsidRDefault="008C384D" w:rsidP="00E924B9">
      <w:pPr>
        <w:rPr>
          <w:rtl/>
          <w:lang w:eastAsia="he-IL"/>
        </w:rPr>
      </w:pPr>
      <w:bookmarkStart w:id="9857" w:name="_ETM_Q26_550000"/>
      <w:bookmarkEnd w:id="9857"/>
    </w:p>
    <w:p w:rsidR="00D21518" w:rsidRPr="00A22447" w:rsidRDefault="00D21518" w:rsidP="00D21518">
      <w:pPr>
        <w:pStyle w:val="af7"/>
        <w:rPr>
          <w:rtl/>
        </w:rPr>
      </w:pPr>
      <w:r w:rsidRPr="00A91E73">
        <w:rPr>
          <w:rStyle w:val="TagStyle"/>
          <w:rtl/>
        </w:rPr>
        <w:t>&lt;&lt; קריאה &gt;&gt;</w:t>
      </w:r>
      <w:r w:rsidRPr="0040261E">
        <w:rPr>
          <w:rtl/>
        </w:rPr>
        <w:t xml:space="preserve">גלעד קריב (העבודה): </w:t>
      </w:r>
      <w:r w:rsidRPr="00A91E73">
        <w:rPr>
          <w:rStyle w:val="TagStyle"/>
          <w:rtl/>
        </w:rPr>
        <w:t>&lt;&lt; קריאה &gt;&gt;</w:t>
      </w:r>
      <w:r w:rsidR="00A22447">
        <w:rPr>
          <w:rStyle w:val="TagStyle"/>
          <w:rFonts w:hint="cs"/>
          <w:b w:val="0"/>
          <w:bCs w:val="0"/>
          <w:rtl/>
        </w:rPr>
        <w:t xml:space="preserve">  </w:t>
      </w:r>
      <w:r w:rsidR="00A22447" w:rsidRPr="00A22447">
        <w:rPr>
          <w:rFonts w:hint="cs"/>
          <w:rtl/>
        </w:rPr>
        <w:t xml:space="preserve"> </w:t>
      </w:r>
    </w:p>
    <w:p w:rsidR="008C384D" w:rsidRPr="00A22447" w:rsidRDefault="00D21518" w:rsidP="00A22447">
      <w:pPr>
        <w:rPr>
          <w:rtl/>
        </w:rPr>
      </w:pPr>
      <w:r w:rsidRPr="00A22447">
        <w:rPr>
          <w:rtl/>
        </w:rPr>
        <w:t xml:space="preserve"> </w:t>
      </w:r>
    </w:p>
    <w:p w:rsidR="008C384D" w:rsidRPr="0040261E" w:rsidRDefault="008C384D" w:rsidP="00E924B9">
      <w:pPr>
        <w:rPr>
          <w:rtl/>
          <w:lang w:eastAsia="he-IL"/>
        </w:rPr>
      </w:pPr>
      <w:bookmarkStart w:id="9858" w:name="_ETM_Q26_529000"/>
      <w:bookmarkEnd w:id="9858"/>
      <w:r w:rsidRPr="0040261E">
        <w:rPr>
          <w:rFonts w:hint="cs"/>
          <w:rtl/>
          <w:lang w:eastAsia="he-IL"/>
        </w:rPr>
        <w:t>איפה הייתם שנה שלמה?</w:t>
      </w:r>
    </w:p>
    <w:p w:rsidR="008C384D" w:rsidRPr="0040261E" w:rsidRDefault="008C384D" w:rsidP="00E924B9">
      <w:pPr>
        <w:rPr>
          <w:rtl/>
          <w:lang w:eastAsia="he-IL"/>
        </w:rPr>
      </w:pPr>
      <w:bookmarkStart w:id="9859" w:name="_ETM_Q26_553000"/>
      <w:bookmarkEnd w:id="9859"/>
    </w:p>
    <w:p w:rsidR="008C384D" w:rsidRPr="0040261E" w:rsidRDefault="008C384D" w:rsidP="00A91E73">
      <w:pPr>
        <w:pStyle w:val="-"/>
        <w:rPr>
          <w:rtl/>
        </w:rPr>
      </w:pPr>
      <w:bookmarkStart w:id="9860" w:name="ET_speakercontinue_6629_65"/>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860"/>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לא איפה שאתה היית.</w:t>
      </w:r>
    </w:p>
    <w:p w:rsidR="008C384D" w:rsidRPr="0040261E" w:rsidRDefault="008C384D" w:rsidP="00E924B9">
      <w:pPr>
        <w:rPr>
          <w:rtl/>
          <w:lang w:eastAsia="he-IL"/>
        </w:rPr>
      </w:pPr>
    </w:p>
    <w:p w:rsidR="008C384D" w:rsidRPr="0040261E" w:rsidRDefault="008C384D" w:rsidP="00A91E73">
      <w:pPr>
        <w:pStyle w:val="af7"/>
        <w:rPr>
          <w:rtl/>
        </w:rPr>
      </w:pPr>
      <w:bookmarkStart w:id="9861" w:name="ET_interruption_6156_66"/>
      <w:r w:rsidRPr="00A91E73">
        <w:rPr>
          <w:rStyle w:val="TagStyle"/>
          <w:rtl/>
        </w:rPr>
        <w:t xml:space="preserve"> &lt;&lt; קריאה &gt;&gt;</w:t>
      </w:r>
      <w:r w:rsidRPr="0040261E">
        <w:rPr>
          <w:rtl/>
        </w:rPr>
        <w:t xml:space="preserve">גלעד קריב (העבודה): </w:t>
      </w:r>
      <w:r w:rsidRPr="00A91E73">
        <w:rPr>
          <w:rStyle w:val="TagStyle"/>
          <w:rtl/>
        </w:rPr>
        <w:t>&lt;&lt; קריאה &gt;&gt;</w:t>
      </w:r>
      <w:r>
        <w:rPr>
          <w:rtl/>
        </w:rPr>
        <w:t xml:space="preserve"> </w:t>
      </w:r>
      <w:bookmarkEnd w:id="9861"/>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איפה הייתם?</w:t>
      </w:r>
    </w:p>
    <w:p w:rsidR="008C384D" w:rsidRPr="0040261E" w:rsidRDefault="008C384D" w:rsidP="00E924B9">
      <w:pPr>
        <w:rPr>
          <w:rtl/>
          <w:lang w:eastAsia="he-IL"/>
        </w:rPr>
      </w:pPr>
      <w:bookmarkStart w:id="9862" w:name="_ETM_Q26_551000"/>
      <w:bookmarkEnd w:id="9862"/>
    </w:p>
    <w:p w:rsidR="008C384D" w:rsidRPr="0040261E" w:rsidRDefault="008C384D" w:rsidP="00A91E73">
      <w:pPr>
        <w:pStyle w:val="-"/>
        <w:rPr>
          <w:rtl/>
        </w:rPr>
      </w:pPr>
      <w:bookmarkStart w:id="9863" w:name="ET_speakercontinue_6629_67"/>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863"/>
    </w:p>
    <w:p w:rsidR="008C384D" w:rsidRPr="0040261E" w:rsidRDefault="008C384D" w:rsidP="00E924B9">
      <w:pPr>
        <w:rPr>
          <w:rtl/>
          <w:lang w:eastAsia="he-IL"/>
        </w:rPr>
      </w:pPr>
    </w:p>
    <w:p w:rsidR="008C384D" w:rsidRPr="0040261E" w:rsidRDefault="008C384D" w:rsidP="00E924B9">
      <w:pPr>
        <w:rPr>
          <w:rtl/>
          <w:lang w:eastAsia="he-IL"/>
        </w:rPr>
      </w:pPr>
      <w:bookmarkStart w:id="9864" w:name="_ETM_Q26_552000"/>
      <w:bookmarkEnd w:id="9864"/>
      <w:r w:rsidRPr="0040261E">
        <w:rPr>
          <w:rFonts w:hint="cs"/>
          <w:rtl/>
          <w:lang w:eastAsia="he-IL"/>
        </w:rPr>
        <w:t>לא איפה שאתה היית.</w:t>
      </w:r>
    </w:p>
    <w:p w:rsidR="008C384D" w:rsidRPr="0040261E" w:rsidRDefault="008C384D" w:rsidP="00E924B9">
      <w:pPr>
        <w:rPr>
          <w:rtl/>
          <w:lang w:eastAsia="he-IL"/>
        </w:rPr>
      </w:pPr>
    </w:p>
    <w:p w:rsidR="008C384D" w:rsidRPr="0040261E" w:rsidRDefault="008C384D" w:rsidP="00A91E73">
      <w:pPr>
        <w:pStyle w:val="af8"/>
        <w:rPr>
          <w:rtl/>
        </w:rPr>
      </w:pPr>
      <w:bookmarkStart w:id="9865" w:name="ET_yor_6490_68"/>
      <w:r w:rsidRPr="00A91E73">
        <w:rPr>
          <w:rStyle w:val="TagStyle"/>
          <w:rtl/>
        </w:rPr>
        <w:t xml:space="preserve"> &lt;&lt; יור &gt;&gt;</w:t>
      </w:r>
      <w:r w:rsidR="003A1F77" w:rsidRPr="003A1F77">
        <w:rPr>
          <w:rtl/>
        </w:rPr>
        <w:t>הי</w:t>
      </w:r>
      <w:r w:rsidRPr="0040261E">
        <w:rPr>
          <w:rtl/>
        </w:rPr>
        <w:t xml:space="preserve">ו"ר ניסים ואטורי: </w:t>
      </w:r>
      <w:r w:rsidRPr="00A91E73">
        <w:rPr>
          <w:rStyle w:val="TagStyle"/>
          <w:rtl/>
        </w:rPr>
        <w:t>&lt;&lt; יור &gt;&gt;</w:t>
      </w:r>
      <w:r>
        <w:rPr>
          <w:rtl/>
        </w:rPr>
        <w:t xml:space="preserve"> </w:t>
      </w:r>
      <w:bookmarkEnd w:id="9865"/>
    </w:p>
    <w:p w:rsidR="008C384D" w:rsidRPr="0040261E" w:rsidRDefault="008C384D" w:rsidP="00E924B9">
      <w:pPr>
        <w:rPr>
          <w:rtl/>
          <w:lang w:eastAsia="he-IL"/>
        </w:rPr>
      </w:pPr>
    </w:p>
    <w:p w:rsidR="008C384D" w:rsidRPr="0040261E" w:rsidRDefault="008C384D" w:rsidP="00E924B9">
      <w:pPr>
        <w:rPr>
          <w:rtl/>
          <w:lang w:eastAsia="he-IL"/>
        </w:rPr>
      </w:pPr>
      <w:bookmarkStart w:id="9866" w:name="_ETM_Q26_554000"/>
      <w:bookmarkEnd w:id="9866"/>
      <w:r w:rsidRPr="0040261E">
        <w:rPr>
          <w:rFonts w:hint="cs"/>
          <w:rtl/>
          <w:lang w:eastAsia="he-IL"/>
        </w:rPr>
        <w:t>חבר הכנסת גלעד קריב.</w:t>
      </w:r>
    </w:p>
    <w:p w:rsidR="008C384D" w:rsidRPr="0040261E" w:rsidRDefault="008C384D" w:rsidP="00E924B9">
      <w:pPr>
        <w:rPr>
          <w:rtl/>
          <w:lang w:eastAsia="he-IL"/>
        </w:rPr>
      </w:pPr>
    </w:p>
    <w:p w:rsidR="008C384D" w:rsidRPr="0040261E" w:rsidRDefault="008C384D" w:rsidP="00A91E73">
      <w:pPr>
        <w:pStyle w:val="-"/>
        <w:rPr>
          <w:rtl/>
        </w:rPr>
      </w:pPr>
      <w:bookmarkStart w:id="9867" w:name="ET_speakercontinue_6629_70"/>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867"/>
    </w:p>
    <w:p w:rsidR="008C384D" w:rsidRPr="0040261E" w:rsidRDefault="008C384D" w:rsidP="00E924B9">
      <w:pPr>
        <w:rPr>
          <w:rtl/>
          <w:lang w:eastAsia="he-IL"/>
        </w:rPr>
      </w:pPr>
    </w:p>
    <w:p w:rsidR="008C384D" w:rsidRPr="0040261E" w:rsidRDefault="008C384D" w:rsidP="00E924B9">
      <w:pPr>
        <w:rPr>
          <w:rtl/>
          <w:lang w:eastAsia="he-IL"/>
        </w:rPr>
      </w:pPr>
      <w:bookmarkStart w:id="9868" w:name="_ETM_Q26_555000"/>
      <w:bookmarkEnd w:id="9868"/>
      <w:r w:rsidRPr="0040261E">
        <w:rPr>
          <w:rFonts w:hint="cs"/>
          <w:rtl/>
          <w:lang w:eastAsia="he-IL"/>
        </w:rPr>
        <w:t xml:space="preserve">אנחנו אומרים את זה בצורה ברורה </w:t>
      </w:r>
      <w:r w:rsidR="00E30D80">
        <w:rPr>
          <w:rFonts w:hint="cs"/>
          <w:rtl/>
          <w:lang w:eastAsia="he-IL"/>
        </w:rPr>
        <w:t>– – –</w:t>
      </w:r>
    </w:p>
    <w:p w:rsidR="008C384D" w:rsidRPr="0040261E" w:rsidRDefault="008C384D" w:rsidP="00E924B9">
      <w:pPr>
        <w:rPr>
          <w:rtl/>
          <w:lang w:eastAsia="he-IL"/>
        </w:rPr>
      </w:pPr>
      <w:bookmarkStart w:id="9869" w:name="_ETM_Q26_558000"/>
      <w:bookmarkEnd w:id="9869"/>
    </w:p>
    <w:p w:rsidR="008C384D" w:rsidRPr="0040261E" w:rsidRDefault="008C384D" w:rsidP="00A91E73">
      <w:pPr>
        <w:pStyle w:val="af7"/>
        <w:rPr>
          <w:rtl/>
        </w:rPr>
      </w:pPr>
      <w:bookmarkStart w:id="9870" w:name="ET_interruption_6156_69"/>
      <w:r w:rsidRPr="00A91E73">
        <w:rPr>
          <w:rStyle w:val="TagStyle"/>
          <w:rtl/>
        </w:rPr>
        <w:t xml:space="preserve"> &lt;&lt; קריאה &gt;&gt;</w:t>
      </w:r>
      <w:r w:rsidRPr="0040261E">
        <w:rPr>
          <w:rtl/>
        </w:rPr>
        <w:t xml:space="preserve">גלעד קריב (העבודה): </w:t>
      </w:r>
      <w:r w:rsidRPr="00A91E73">
        <w:rPr>
          <w:rStyle w:val="TagStyle"/>
          <w:rtl/>
        </w:rPr>
        <w:t>&lt;&lt; קריאה &gt;&gt;</w:t>
      </w:r>
      <w:r>
        <w:rPr>
          <w:rtl/>
        </w:rPr>
        <w:t xml:space="preserve"> </w:t>
      </w:r>
      <w:bookmarkEnd w:id="9870"/>
    </w:p>
    <w:p w:rsidR="008C384D" w:rsidRPr="0040261E" w:rsidRDefault="008C384D" w:rsidP="00E924B9">
      <w:pPr>
        <w:rPr>
          <w:rtl/>
          <w:lang w:eastAsia="he-IL"/>
        </w:rPr>
      </w:pPr>
    </w:p>
    <w:p w:rsidR="008C384D" w:rsidRPr="0040261E" w:rsidRDefault="008C384D" w:rsidP="00E924B9">
      <w:pPr>
        <w:rPr>
          <w:rtl/>
          <w:lang w:eastAsia="he-IL"/>
        </w:rPr>
      </w:pPr>
      <w:bookmarkStart w:id="9871" w:name="_ETM_Q26_556000"/>
      <w:bookmarkEnd w:id="9871"/>
      <w:r w:rsidRPr="0040261E">
        <w:rPr>
          <w:rFonts w:hint="cs"/>
          <w:rtl/>
          <w:lang w:eastAsia="he-IL"/>
        </w:rPr>
        <w:t xml:space="preserve">איפה הייתם מול בן גביר </w:t>
      </w:r>
      <w:r>
        <w:rPr>
          <w:rFonts w:hint="cs"/>
          <w:rtl/>
          <w:lang w:eastAsia="he-IL"/>
        </w:rPr>
        <w:t>כ</w:t>
      </w:r>
      <w:r w:rsidRPr="0040261E">
        <w:rPr>
          <w:rFonts w:hint="cs"/>
          <w:rtl/>
          <w:lang w:eastAsia="he-IL"/>
        </w:rPr>
        <w:t>שסיכל החזרת חטופים?</w:t>
      </w:r>
    </w:p>
    <w:p w:rsidR="008C384D" w:rsidRPr="0040261E" w:rsidRDefault="008C384D" w:rsidP="00E924B9">
      <w:pPr>
        <w:rPr>
          <w:rtl/>
          <w:lang w:eastAsia="he-IL"/>
        </w:rPr>
      </w:pPr>
    </w:p>
    <w:p w:rsidR="008C384D" w:rsidRPr="0040261E" w:rsidRDefault="008C384D" w:rsidP="00A91E73">
      <w:pPr>
        <w:pStyle w:val="af8"/>
        <w:rPr>
          <w:rtl/>
        </w:rPr>
      </w:pPr>
      <w:bookmarkStart w:id="9872" w:name="ET_yor_6490_72"/>
      <w:r w:rsidRPr="00A91E73">
        <w:rPr>
          <w:rStyle w:val="TagStyle"/>
          <w:rtl/>
        </w:rPr>
        <w:t xml:space="preserve"> &lt;&lt; יור &gt;&gt;</w:t>
      </w:r>
      <w:r w:rsidR="003A1F77" w:rsidRPr="003A1F77">
        <w:rPr>
          <w:rtl/>
        </w:rPr>
        <w:t>הי</w:t>
      </w:r>
      <w:r w:rsidRPr="0040261E">
        <w:rPr>
          <w:rtl/>
        </w:rPr>
        <w:t xml:space="preserve">ו"ר ניסים ואטורי: </w:t>
      </w:r>
      <w:r w:rsidRPr="00A91E73">
        <w:rPr>
          <w:rStyle w:val="TagStyle"/>
          <w:rtl/>
        </w:rPr>
        <w:t>&lt;&lt; יור &gt;&gt;</w:t>
      </w:r>
      <w:r>
        <w:rPr>
          <w:rtl/>
        </w:rPr>
        <w:t xml:space="preserve"> </w:t>
      </w:r>
      <w:bookmarkEnd w:id="9872"/>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חבר הכנסת גלעד קריב.</w:t>
      </w:r>
    </w:p>
    <w:p w:rsidR="008C384D" w:rsidRPr="0040261E" w:rsidRDefault="008C384D" w:rsidP="00E924B9">
      <w:pPr>
        <w:rPr>
          <w:rtl/>
          <w:lang w:eastAsia="he-IL"/>
        </w:rPr>
      </w:pPr>
      <w:bookmarkStart w:id="9873" w:name="_ETM_Q26_562000"/>
      <w:bookmarkEnd w:id="9873"/>
    </w:p>
    <w:p w:rsidR="008C384D" w:rsidRPr="0040261E" w:rsidRDefault="008C384D" w:rsidP="00A91E73">
      <w:pPr>
        <w:pStyle w:val="af7"/>
        <w:rPr>
          <w:rtl/>
        </w:rPr>
      </w:pPr>
      <w:bookmarkStart w:id="9874" w:name="ET_interruption_6156_73"/>
      <w:r w:rsidRPr="00A91E73">
        <w:rPr>
          <w:rStyle w:val="TagStyle"/>
          <w:rtl/>
        </w:rPr>
        <w:t xml:space="preserve"> &lt;&lt; קריאה &gt;&gt;</w:t>
      </w:r>
      <w:r w:rsidRPr="0040261E">
        <w:rPr>
          <w:rtl/>
        </w:rPr>
        <w:t xml:space="preserve">גלעד קריב (העבודה): </w:t>
      </w:r>
      <w:r w:rsidRPr="00A91E73">
        <w:rPr>
          <w:rStyle w:val="TagStyle"/>
          <w:rtl/>
        </w:rPr>
        <w:t>&lt;&lt; קריאה &gt;&gt;</w:t>
      </w:r>
      <w:r>
        <w:rPr>
          <w:rtl/>
        </w:rPr>
        <w:t xml:space="preserve"> </w:t>
      </w:r>
      <w:bookmarkEnd w:id="9874"/>
    </w:p>
    <w:p w:rsidR="008C384D" w:rsidRPr="0040261E" w:rsidRDefault="008C384D" w:rsidP="00E924B9">
      <w:pPr>
        <w:rPr>
          <w:rtl/>
          <w:lang w:eastAsia="he-IL"/>
        </w:rPr>
      </w:pPr>
    </w:p>
    <w:p w:rsidR="008C384D" w:rsidRPr="0040261E" w:rsidRDefault="008C384D" w:rsidP="00E924B9">
      <w:pPr>
        <w:rPr>
          <w:rtl/>
          <w:lang w:eastAsia="he-IL"/>
        </w:rPr>
      </w:pPr>
      <w:bookmarkStart w:id="9875" w:name="_ETM_Q26_560000"/>
      <w:bookmarkEnd w:id="9875"/>
      <w:r w:rsidRPr="0040261E">
        <w:rPr>
          <w:rFonts w:hint="cs"/>
          <w:rtl/>
          <w:lang w:eastAsia="he-IL"/>
        </w:rPr>
        <w:t>לא.</w:t>
      </w:r>
    </w:p>
    <w:p w:rsidR="008C384D" w:rsidRPr="0040261E" w:rsidRDefault="008C384D" w:rsidP="00E924B9">
      <w:pPr>
        <w:rPr>
          <w:rtl/>
          <w:lang w:eastAsia="he-IL"/>
        </w:rPr>
      </w:pPr>
    </w:p>
    <w:p w:rsidR="008C384D" w:rsidRPr="0040261E" w:rsidRDefault="008C384D" w:rsidP="00A91E73">
      <w:pPr>
        <w:pStyle w:val="af8"/>
        <w:rPr>
          <w:rtl/>
        </w:rPr>
      </w:pPr>
      <w:bookmarkStart w:id="9876" w:name="ET_yor_6490_74"/>
      <w:r w:rsidRPr="00A91E73">
        <w:rPr>
          <w:rStyle w:val="TagStyle"/>
          <w:rtl/>
        </w:rPr>
        <w:t xml:space="preserve"> &lt;&lt; יור &gt;&gt;</w:t>
      </w:r>
      <w:r w:rsidR="003A1F77" w:rsidRPr="003A1F77">
        <w:rPr>
          <w:rtl/>
        </w:rPr>
        <w:t>הי</w:t>
      </w:r>
      <w:r w:rsidRPr="0040261E">
        <w:rPr>
          <w:rtl/>
        </w:rPr>
        <w:t xml:space="preserve">ו"ר ניסים ואטורי: </w:t>
      </w:r>
      <w:r w:rsidRPr="00A91E73">
        <w:rPr>
          <w:rStyle w:val="TagStyle"/>
          <w:rtl/>
        </w:rPr>
        <w:t>&lt;&lt; יור &gt;&gt;</w:t>
      </w:r>
      <w:r>
        <w:rPr>
          <w:rtl/>
        </w:rPr>
        <w:t xml:space="preserve"> </w:t>
      </w:r>
      <w:bookmarkEnd w:id="9876"/>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 xml:space="preserve">אל תגיד לי </w:t>
      </w:r>
      <w:bookmarkStart w:id="9877" w:name="_ETM_Q26_565000"/>
      <w:bookmarkEnd w:id="9877"/>
      <w:r w:rsidRPr="0040261E">
        <w:rPr>
          <w:rFonts w:hint="cs"/>
          <w:rtl/>
          <w:lang w:eastAsia="he-IL"/>
        </w:rPr>
        <w:t>לא.</w:t>
      </w:r>
    </w:p>
    <w:p w:rsidR="008C384D" w:rsidRPr="0040261E" w:rsidRDefault="008C384D" w:rsidP="00E924B9">
      <w:pPr>
        <w:rPr>
          <w:rtl/>
          <w:lang w:eastAsia="he-IL"/>
        </w:rPr>
      </w:pPr>
      <w:bookmarkStart w:id="9878" w:name="_ETM_Q26_564000"/>
      <w:bookmarkEnd w:id="9878"/>
    </w:p>
    <w:p w:rsidR="008C384D" w:rsidRPr="0040261E" w:rsidRDefault="008C384D" w:rsidP="00A91E73">
      <w:pPr>
        <w:pStyle w:val="-"/>
        <w:rPr>
          <w:rtl/>
        </w:rPr>
      </w:pPr>
      <w:bookmarkStart w:id="9879" w:name="ET_speakercontinue_6629_76"/>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879"/>
    </w:p>
    <w:p w:rsidR="008C384D" w:rsidRPr="0040261E" w:rsidRDefault="008C384D" w:rsidP="00E924B9">
      <w:pPr>
        <w:rPr>
          <w:rtl/>
          <w:lang w:eastAsia="he-IL"/>
        </w:rPr>
      </w:pPr>
    </w:p>
    <w:p w:rsidR="008C384D" w:rsidRPr="0040261E" w:rsidRDefault="008C384D" w:rsidP="00E924B9">
      <w:pPr>
        <w:rPr>
          <w:rtl/>
          <w:lang w:eastAsia="he-IL"/>
        </w:rPr>
      </w:pPr>
      <w:bookmarkStart w:id="9880" w:name="_ETM_Q26_563000"/>
      <w:bookmarkEnd w:id="9880"/>
      <w:r w:rsidRPr="0040261E">
        <w:rPr>
          <w:rFonts w:hint="cs"/>
          <w:rtl/>
          <w:lang w:eastAsia="he-IL"/>
        </w:rPr>
        <w:t xml:space="preserve">אנחנו היינו שם, נהיה שם, בעזרת השם </w:t>
      </w:r>
      <w:r w:rsidR="00E30D80">
        <w:rPr>
          <w:rFonts w:hint="cs"/>
          <w:rtl/>
          <w:lang w:eastAsia="he-IL"/>
        </w:rPr>
        <w:t>– – –</w:t>
      </w:r>
    </w:p>
    <w:p w:rsidR="008C384D" w:rsidRPr="0040261E" w:rsidRDefault="008C384D" w:rsidP="00E924B9">
      <w:pPr>
        <w:rPr>
          <w:rtl/>
          <w:lang w:eastAsia="he-IL"/>
        </w:rPr>
      </w:pPr>
      <w:bookmarkStart w:id="9881" w:name="_ETM_Q26_567000"/>
      <w:bookmarkEnd w:id="9881"/>
    </w:p>
    <w:p w:rsidR="00D21518" w:rsidRDefault="00D21518" w:rsidP="00D21518">
      <w:pPr>
        <w:pStyle w:val="af7"/>
        <w:rPr>
          <w:rtl/>
        </w:rPr>
      </w:pPr>
      <w:r w:rsidRPr="00A91E73">
        <w:rPr>
          <w:rStyle w:val="TagStyle"/>
          <w:rtl/>
        </w:rPr>
        <w:t>&lt;&lt; קריאה &gt;&gt;</w:t>
      </w:r>
      <w:r w:rsidRPr="0040261E">
        <w:rPr>
          <w:rtl/>
        </w:rPr>
        <w:t xml:space="preserve">גלעד קריב (העבודה): </w:t>
      </w:r>
      <w:r w:rsidRPr="00A91E73">
        <w:rPr>
          <w:rStyle w:val="TagStyle"/>
          <w:rtl/>
        </w:rPr>
        <w:t>&lt;&lt; קריאה &gt;&gt;</w:t>
      </w:r>
      <w:r>
        <w:rPr>
          <w:rtl/>
        </w:rPr>
        <w:t xml:space="preserve"> </w:t>
      </w:r>
    </w:p>
    <w:p w:rsidR="008C384D" w:rsidRPr="0040261E" w:rsidRDefault="00D21518" w:rsidP="00D21518">
      <w:pPr>
        <w:pStyle w:val="af7"/>
        <w:rPr>
          <w:rtl/>
        </w:rPr>
      </w:pPr>
      <w:r>
        <w:rPr>
          <w:rStyle w:val="TagStyle"/>
          <w:b w:val="0"/>
          <w:bCs w:val="0"/>
          <w:rtl/>
        </w:rPr>
        <w:t xml:space="preserve"> </w:t>
      </w:r>
    </w:p>
    <w:p w:rsidR="008C384D" w:rsidRPr="0040261E" w:rsidRDefault="008C384D" w:rsidP="00E924B9">
      <w:pPr>
        <w:rPr>
          <w:rtl/>
          <w:lang w:eastAsia="he-IL"/>
        </w:rPr>
      </w:pPr>
      <w:bookmarkStart w:id="9882" w:name="_ETM_Q26_559000"/>
      <w:bookmarkStart w:id="9883" w:name="_ETM_Q26_561000"/>
      <w:bookmarkEnd w:id="9882"/>
      <w:bookmarkEnd w:id="9883"/>
      <w:r w:rsidRPr="0040261E">
        <w:rPr>
          <w:rFonts w:hint="cs"/>
          <w:rtl/>
          <w:lang w:eastAsia="he-IL"/>
        </w:rPr>
        <w:t>האחריות לחטופים שנרצחו אחרי שנחטפו חיים היא עליכם.</w:t>
      </w:r>
    </w:p>
    <w:p w:rsidR="008C384D" w:rsidRPr="0040261E" w:rsidRDefault="008C384D" w:rsidP="00E924B9">
      <w:pPr>
        <w:rPr>
          <w:rtl/>
          <w:lang w:eastAsia="he-IL"/>
        </w:rPr>
      </w:pPr>
    </w:p>
    <w:p w:rsidR="008C384D" w:rsidRPr="0040261E" w:rsidRDefault="008C384D" w:rsidP="00A91E73">
      <w:pPr>
        <w:pStyle w:val="af8"/>
        <w:rPr>
          <w:rtl/>
        </w:rPr>
      </w:pPr>
      <w:bookmarkStart w:id="9884" w:name="ET_yor_6490_77"/>
      <w:r w:rsidRPr="00A91E73">
        <w:rPr>
          <w:rStyle w:val="TagStyle"/>
          <w:rtl/>
        </w:rPr>
        <w:t xml:space="preserve"> &lt;&lt; יור &gt;&gt;</w:t>
      </w:r>
      <w:r w:rsidR="003A1F77" w:rsidRPr="003A1F77">
        <w:rPr>
          <w:rtl/>
        </w:rPr>
        <w:t>הי</w:t>
      </w:r>
      <w:r w:rsidRPr="0040261E">
        <w:rPr>
          <w:rtl/>
        </w:rPr>
        <w:t xml:space="preserve">ו"ר ניסים ואטורי: </w:t>
      </w:r>
      <w:r w:rsidRPr="00A91E73">
        <w:rPr>
          <w:rStyle w:val="TagStyle"/>
          <w:rtl/>
        </w:rPr>
        <w:t>&lt;&lt; יור &gt;&gt;</w:t>
      </w:r>
      <w:r>
        <w:rPr>
          <w:rtl/>
        </w:rPr>
        <w:t xml:space="preserve"> </w:t>
      </w:r>
      <w:bookmarkEnd w:id="9884"/>
    </w:p>
    <w:p w:rsidR="008C384D" w:rsidRPr="0040261E" w:rsidRDefault="008C384D" w:rsidP="00E924B9">
      <w:pPr>
        <w:rPr>
          <w:rtl/>
          <w:lang w:eastAsia="he-IL"/>
        </w:rPr>
      </w:pPr>
    </w:p>
    <w:p w:rsidR="008C384D" w:rsidRPr="0040261E" w:rsidRDefault="008C384D" w:rsidP="00E924B9">
      <w:pPr>
        <w:rPr>
          <w:rtl/>
          <w:lang w:eastAsia="he-IL"/>
        </w:rPr>
      </w:pPr>
      <w:bookmarkStart w:id="9885" w:name="_ETM_Q26_570000"/>
      <w:bookmarkEnd w:id="9885"/>
      <w:r w:rsidRPr="0040261E">
        <w:rPr>
          <w:rFonts w:hint="cs"/>
          <w:rtl/>
          <w:lang w:eastAsia="he-IL"/>
        </w:rPr>
        <w:t xml:space="preserve">חבר </w:t>
      </w:r>
      <w:bookmarkStart w:id="9886" w:name="_ETM_Q26_571000"/>
      <w:bookmarkEnd w:id="9886"/>
      <w:r w:rsidRPr="0040261E">
        <w:rPr>
          <w:rFonts w:hint="cs"/>
          <w:rtl/>
          <w:lang w:eastAsia="he-IL"/>
        </w:rPr>
        <w:t>הכנסת גלעד קריב, קריאה שנייה.</w:t>
      </w:r>
    </w:p>
    <w:p w:rsidR="008C384D" w:rsidRPr="0040261E" w:rsidRDefault="008C384D" w:rsidP="00E924B9">
      <w:pPr>
        <w:rPr>
          <w:rtl/>
          <w:lang w:eastAsia="he-IL"/>
        </w:rPr>
      </w:pPr>
      <w:bookmarkStart w:id="9887" w:name="_ETM_Q26_574000"/>
      <w:bookmarkEnd w:id="9887"/>
    </w:p>
    <w:p w:rsidR="008C384D" w:rsidRPr="0040261E" w:rsidRDefault="00D21518" w:rsidP="00D21518">
      <w:pPr>
        <w:pStyle w:val="af7"/>
        <w:rPr>
          <w:rtl/>
        </w:rPr>
      </w:pPr>
      <w:bookmarkStart w:id="9888" w:name="ET_interruption_6156_1591"/>
      <w:r w:rsidRPr="00D21518">
        <w:rPr>
          <w:rStyle w:val="TagStyle"/>
          <w:rtl/>
        </w:rPr>
        <w:t xml:space="preserve"> &lt;&lt; קריאה &gt;&gt;</w:t>
      </w:r>
      <w:r w:rsidR="008C384D" w:rsidRPr="0040261E">
        <w:rPr>
          <w:rtl/>
        </w:rPr>
        <w:t xml:space="preserve">גלעד קריב (העבודה): </w:t>
      </w:r>
      <w:r w:rsidRPr="00D21518">
        <w:rPr>
          <w:rStyle w:val="TagStyle"/>
          <w:rtl/>
        </w:rPr>
        <w:t>&lt;&lt; קריאה &gt;&gt;</w:t>
      </w:r>
      <w:bookmarkEnd w:id="9888"/>
      <w:r w:rsidRPr="00D21518">
        <w:rPr>
          <w:rStyle w:val="TagStyle"/>
          <w:rtl/>
        </w:rPr>
        <w:t xml:space="preserve"> </w:t>
      </w:r>
      <w:r w:rsidR="008C384D">
        <w:rPr>
          <w:rtl/>
        </w:rPr>
        <w:t xml:space="preserve"> </w:t>
      </w:r>
    </w:p>
    <w:p w:rsidR="008C384D" w:rsidRPr="0040261E" w:rsidRDefault="008C384D" w:rsidP="00E924B9">
      <w:pPr>
        <w:rPr>
          <w:rtl/>
          <w:lang w:eastAsia="he-IL"/>
        </w:rPr>
      </w:pPr>
    </w:p>
    <w:p w:rsidR="008C384D" w:rsidRPr="0040261E" w:rsidRDefault="008C384D" w:rsidP="00E924B9">
      <w:pPr>
        <w:rPr>
          <w:rtl/>
          <w:lang w:eastAsia="he-IL"/>
        </w:rPr>
      </w:pPr>
      <w:bookmarkStart w:id="9889" w:name="_ETM_Q26_573000"/>
      <w:bookmarkStart w:id="9890" w:name="_ETM_Q26_569000"/>
      <w:bookmarkEnd w:id="9889"/>
      <w:bookmarkEnd w:id="9890"/>
      <w:r w:rsidRPr="0040261E">
        <w:rPr>
          <w:rFonts w:hint="cs"/>
          <w:rtl/>
          <w:lang w:eastAsia="he-IL"/>
        </w:rPr>
        <w:t xml:space="preserve">חצופים. "מעשה </w:t>
      </w:r>
      <w:proofErr w:type="spellStart"/>
      <w:r w:rsidRPr="0040261E">
        <w:rPr>
          <w:rFonts w:hint="cs"/>
          <w:rtl/>
          <w:lang w:eastAsia="he-IL"/>
        </w:rPr>
        <w:t>ה</w:t>
      </w:r>
      <w:r>
        <w:rPr>
          <w:rFonts w:hint="cs"/>
          <w:rtl/>
          <w:lang w:eastAsia="he-IL"/>
        </w:rPr>
        <w:t>י</w:t>
      </w:r>
      <w:r w:rsidRPr="0040261E">
        <w:rPr>
          <w:rFonts w:hint="cs"/>
          <w:rtl/>
          <w:lang w:eastAsia="he-IL"/>
        </w:rPr>
        <w:t>רואי</w:t>
      </w:r>
      <w:proofErr w:type="spellEnd"/>
      <w:r w:rsidRPr="0040261E">
        <w:rPr>
          <w:rFonts w:hint="cs"/>
          <w:rtl/>
          <w:lang w:eastAsia="he-IL"/>
        </w:rPr>
        <w:t>"? גיבור. כול</w:t>
      </w:r>
      <w:r>
        <w:rPr>
          <w:rFonts w:hint="cs"/>
          <w:rtl/>
          <w:lang w:eastAsia="he-IL"/>
        </w:rPr>
        <w:t>נו</w:t>
      </w:r>
      <w:r w:rsidRPr="0040261E">
        <w:rPr>
          <w:rFonts w:hint="cs"/>
          <w:rtl/>
          <w:lang w:eastAsia="he-IL"/>
        </w:rPr>
        <w:t xml:space="preserve"> נאמר לך תודה </w:t>
      </w:r>
      <w:r>
        <w:rPr>
          <w:rFonts w:hint="cs"/>
          <w:rtl/>
          <w:lang w:eastAsia="he-IL"/>
        </w:rPr>
        <w:t xml:space="preserve">על </w:t>
      </w:r>
      <w:r w:rsidRPr="0040261E">
        <w:rPr>
          <w:rFonts w:hint="cs"/>
          <w:rtl/>
          <w:lang w:eastAsia="he-IL"/>
        </w:rPr>
        <w:t>שאחרי שנה נזכרתם. תודה. תודה.</w:t>
      </w:r>
    </w:p>
    <w:p w:rsidR="008C384D" w:rsidRPr="0040261E" w:rsidRDefault="008C384D" w:rsidP="00E924B9">
      <w:pPr>
        <w:rPr>
          <w:rtl/>
          <w:lang w:eastAsia="he-IL"/>
        </w:rPr>
      </w:pPr>
    </w:p>
    <w:p w:rsidR="008C384D" w:rsidRPr="0040261E" w:rsidRDefault="008C384D" w:rsidP="00A91E73">
      <w:pPr>
        <w:pStyle w:val="-"/>
        <w:rPr>
          <w:rtl/>
        </w:rPr>
      </w:pPr>
      <w:bookmarkStart w:id="9891" w:name="ET_speakercontinue_6629_17"/>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891"/>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 xml:space="preserve">אתה לא זכית ולא תזכה </w:t>
      </w:r>
      <w:bookmarkStart w:id="9892" w:name="_ETM_Q26_586000"/>
      <w:bookmarkEnd w:id="9892"/>
      <w:r w:rsidRPr="0040261E">
        <w:rPr>
          <w:rFonts w:hint="cs"/>
          <w:rtl/>
          <w:lang w:eastAsia="he-IL"/>
        </w:rPr>
        <w:t>להיות בממשלה שאתה יכול להצביע. אנחנו זכינו להצביע</w:t>
      </w:r>
      <w:r>
        <w:rPr>
          <w:rFonts w:hint="cs"/>
          <w:rtl/>
          <w:lang w:eastAsia="he-IL"/>
        </w:rPr>
        <w:t xml:space="preserve"> </w:t>
      </w:r>
      <w:r w:rsidR="00E30D80">
        <w:rPr>
          <w:rFonts w:hint="cs"/>
          <w:rtl/>
          <w:lang w:eastAsia="he-IL"/>
        </w:rPr>
        <w:t>– –</w:t>
      </w:r>
    </w:p>
    <w:p w:rsidR="008C384D" w:rsidRPr="0040261E" w:rsidRDefault="008C384D" w:rsidP="00E924B9">
      <w:pPr>
        <w:rPr>
          <w:rtl/>
          <w:lang w:eastAsia="he-IL"/>
        </w:rPr>
      </w:pPr>
    </w:p>
    <w:p w:rsidR="008C384D" w:rsidRPr="0040261E" w:rsidRDefault="008C384D" w:rsidP="00A91E73">
      <w:pPr>
        <w:pStyle w:val="af7"/>
        <w:rPr>
          <w:rtl/>
        </w:rPr>
      </w:pPr>
      <w:bookmarkStart w:id="9893" w:name="ET_interruption_6156_79"/>
      <w:r w:rsidRPr="00A91E73">
        <w:rPr>
          <w:rStyle w:val="TagStyle"/>
          <w:rtl/>
        </w:rPr>
        <w:t xml:space="preserve"> &lt;&lt; קריאה &gt;&gt;</w:t>
      </w:r>
      <w:r w:rsidRPr="0040261E">
        <w:rPr>
          <w:rtl/>
        </w:rPr>
        <w:t xml:space="preserve">גלעד קריב (העבודה): </w:t>
      </w:r>
      <w:r w:rsidRPr="00A91E73">
        <w:rPr>
          <w:rStyle w:val="TagStyle"/>
          <w:rtl/>
        </w:rPr>
        <w:t>&lt;&lt; קריאה &gt;&gt;</w:t>
      </w:r>
      <w:r>
        <w:rPr>
          <w:rtl/>
        </w:rPr>
        <w:t xml:space="preserve"> </w:t>
      </w:r>
      <w:bookmarkEnd w:id="9893"/>
    </w:p>
    <w:p w:rsidR="008C384D" w:rsidRPr="0040261E" w:rsidRDefault="008C384D" w:rsidP="00E924B9">
      <w:pPr>
        <w:rPr>
          <w:rtl/>
          <w:lang w:eastAsia="he-IL"/>
        </w:rPr>
      </w:pPr>
    </w:p>
    <w:p w:rsidR="008C384D" w:rsidRPr="0040261E" w:rsidRDefault="008C384D" w:rsidP="00E924B9">
      <w:pPr>
        <w:rPr>
          <w:rtl/>
          <w:lang w:eastAsia="he-IL"/>
        </w:rPr>
      </w:pPr>
      <w:bookmarkStart w:id="9894" w:name="_ETM_Q26_587000"/>
      <w:bookmarkEnd w:id="9894"/>
      <w:r w:rsidRPr="0040261E">
        <w:rPr>
          <w:rFonts w:hint="cs"/>
          <w:rtl/>
          <w:lang w:eastAsia="he-IL"/>
        </w:rPr>
        <w:t xml:space="preserve">תודה. תודה. </w:t>
      </w:r>
      <w:bookmarkStart w:id="9895" w:name="_ETM_Q26_590000"/>
      <w:bookmarkEnd w:id="9895"/>
      <w:r w:rsidRPr="0040261E">
        <w:rPr>
          <w:rFonts w:hint="cs"/>
          <w:rtl/>
          <w:lang w:eastAsia="he-IL"/>
        </w:rPr>
        <w:t>תודה.</w:t>
      </w:r>
    </w:p>
    <w:p w:rsidR="008C384D" w:rsidRPr="0040261E" w:rsidRDefault="008C384D" w:rsidP="00E924B9">
      <w:pPr>
        <w:rPr>
          <w:rtl/>
          <w:lang w:eastAsia="he-IL"/>
        </w:rPr>
      </w:pPr>
      <w:bookmarkStart w:id="9896" w:name="_ETM_Q26_588000"/>
      <w:bookmarkEnd w:id="9896"/>
    </w:p>
    <w:p w:rsidR="008C384D" w:rsidRPr="0040261E" w:rsidRDefault="008C384D" w:rsidP="00A91E73">
      <w:pPr>
        <w:pStyle w:val="-"/>
        <w:rPr>
          <w:rtl/>
        </w:rPr>
      </w:pPr>
      <w:bookmarkStart w:id="9897" w:name="ET_speakercontinue_6629_80"/>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897"/>
    </w:p>
    <w:p w:rsidR="008C384D" w:rsidRPr="0040261E" w:rsidRDefault="008C384D" w:rsidP="00E924B9">
      <w:pPr>
        <w:rPr>
          <w:rtl/>
          <w:lang w:eastAsia="he-IL"/>
        </w:rPr>
      </w:pPr>
    </w:p>
    <w:p w:rsidR="008C384D" w:rsidRPr="0040261E" w:rsidRDefault="00E30D80" w:rsidP="00E924B9">
      <w:pPr>
        <w:rPr>
          <w:rtl/>
          <w:lang w:eastAsia="he-IL"/>
        </w:rPr>
      </w:pPr>
      <w:bookmarkStart w:id="9898" w:name="_ETM_Q26_589000"/>
      <w:bookmarkEnd w:id="9898"/>
      <w:r>
        <w:rPr>
          <w:rFonts w:hint="cs"/>
          <w:rtl/>
          <w:lang w:eastAsia="he-IL"/>
        </w:rPr>
        <w:t>– –</w:t>
      </w:r>
      <w:r w:rsidR="008C384D">
        <w:rPr>
          <w:rFonts w:hint="cs"/>
          <w:rtl/>
          <w:lang w:eastAsia="he-IL"/>
        </w:rPr>
        <w:t xml:space="preserve"> </w:t>
      </w:r>
      <w:r w:rsidR="008C384D" w:rsidRPr="0040261E">
        <w:rPr>
          <w:rFonts w:hint="cs"/>
          <w:rtl/>
          <w:lang w:eastAsia="he-IL"/>
        </w:rPr>
        <w:t>בשונה ממך</w:t>
      </w:r>
      <w:r w:rsidR="008C384D">
        <w:rPr>
          <w:rFonts w:hint="cs"/>
          <w:rtl/>
          <w:lang w:eastAsia="he-IL"/>
        </w:rPr>
        <w:t>,</w:t>
      </w:r>
      <w:r w:rsidR="008C384D" w:rsidRPr="0040261E">
        <w:rPr>
          <w:rFonts w:hint="cs"/>
          <w:rtl/>
          <w:lang w:eastAsia="he-IL"/>
        </w:rPr>
        <w:t xml:space="preserve"> שאתה בעמדת הצועק. תמשיך להישאר בעמדת הצועק.</w:t>
      </w:r>
    </w:p>
    <w:p w:rsidR="008C384D" w:rsidRPr="0040261E" w:rsidRDefault="008C384D" w:rsidP="00E924B9">
      <w:pPr>
        <w:rPr>
          <w:rtl/>
          <w:lang w:eastAsia="he-IL"/>
        </w:rPr>
      </w:pPr>
    </w:p>
    <w:p w:rsidR="008C384D" w:rsidRPr="0040261E" w:rsidRDefault="00D21518" w:rsidP="00D21518">
      <w:pPr>
        <w:pStyle w:val="af7"/>
        <w:rPr>
          <w:rtl/>
        </w:rPr>
      </w:pPr>
      <w:bookmarkStart w:id="9899" w:name="ET_interruption_6156_1592"/>
      <w:r w:rsidRPr="00D21518">
        <w:rPr>
          <w:rStyle w:val="TagStyle"/>
          <w:rtl/>
        </w:rPr>
        <w:t xml:space="preserve"> &lt;&lt; קריאה &gt;&gt;</w:t>
      </w:r>
      <w:r w:rsidR="008C384D" w:rsidRPr="0040261E">
        <w:rPr>
          <w:rtl/>
        </w:rPr>
        <w:t xml:space="preserve">גלעד קריב (העבודה): </w:t>
      </w:r>
      <w:r w:rsidRPr="00D21518">
        <w:rPr>
          <w:rStyle w:val="TagStyle"/>
          <w:rtl/>
        </w:rPr>
        <w:t>&lt;&lt; קריאה &gt;&gt;</w:t>
      </w:r>
      <w:bookmarkEnd w:id="9899"/>
      <w:r w:rsidRPr="00D21518">
        <w:rPr>
          <w:rStyle w:val="TagStyle"/>
          <w:rtl/>
        </w:rPr>
        <w:t xml:space="preserve"> </w:t>
      </w:r>
      <w:r w:rsidR="008C384D">
        <w:rPr>
          <w:rtl/>
        </w:rPr>
        <w:t xml:space="preserve"> </w:t>
      </w:r>
    </w:p>
    <w:p w:rsidR="008C384D" w:rsidRPr="0040261E" w:rsidRDefault="008C384D" w:rsidP="00E924B9">
      <w:pPr>
        <w:rPr>
          <w:rtl/>
          <w:lang w:eastAsia="he-IL"/>
        </w:rPr>
      </w:pPr>
    </w:p>
    <w:p w:rsidR="008C384D" w:rsidRPr="0040261E" w:rsidRDefault="008C384D" w:rsidP="00E924B9">
      <w:pPr>
        <w:rPr>
          <w:rtl/>
          <w:lang w:eastAsia="he-IL"/>
        </w:rPr>
      </w:pPr>
      <w:bookmarkStart w:id="9900" w:name="_ETM_Q26_592000"/>
      <w:bookmarkEnd w:id="9900"/>
      <w:r w:rsidRPr="0040261E">
        <w:rPr>
          <w:rFonts w:hint="cs"/>
          <w:rtl/>
          <w:lang w:eastAsia="he-IL"/>
        </w:rPr>
        <w:t xml:space="preserve">איזה גיבור. גיבור </w:t>
      </w:r>
      <w:r w:rsidR="00E30D80">
        <w:rPr>
          <w:rFonts w:hint="cs"/>
          <w:rtl/>
          <w:lang w:eastAsia="he-IL"/>
        </w:rPr>
        <w:t>– – –</w:t>
      </w:r>
    </w:p>
    <w:p w:rsidR="008C384D" w:rsidRPr="0040261E" w:rsidRDefault="008C384D" w:rsidP="00E924B9">
      <w:pPr>
        <w:rPr>
          <w:rtl/>
          <w:lang w:eastAsia="he-IL"/>
        </w:rPr>
      </w:pPr>
      <w:bookmarkStart w:id="9901" w:name="_ETM_Q26_594000"/>
      <w:bookmarkEnd w:id="9901"/>
    </w:p>
    <w:p w:rsidR="008C384D" w:rsidRPr="0040261E" w:rsidRDefault="008C384D" w:rsidP="00A91E73">
      <w:pPr>
        <w:pStyle w:val="af8"/>
        <w:rPr>
          <w:rtl/>
        </w:rPr>
      </w:pPr>
      <w:bookmarkStart w:id="9902" w:name="ET_yor_6490_82"/>
      <w:r w:rsidRPr="00A91E73">
        <w:rPr>
          <w:rStyle w:val="TagStyle"/>
          <w:rtl/>
        </w:rPr>
        <w:t xml:space="preserve"> &lt;&lt; יור &gt;&gt;</w:t>
      </w:r>
      <w:r w:rsidR="003A1F77" w:rsidRPr="003A1F77">
        <w:rPr>
          <w:rtl/>
        </w:rPr>
        <w:t>הי</w:t>
      </w:r>
      <w:r w:rsidRPr="0040261E">
        <w:rPr>
          <w:rtl/>
        </w:rPr>
        <w:t xml:space="preserve">ו"ר ניסים ואטורי: </w:t>
      </w:r>
      <w:r w:rsidRPr="00A91E73">
        <w:rPr>
          <w:rStyle w:val="TagStyle"/>
          <w:rtl/>
        </w:rPr>
        <w:t>&lt;&lt; יור &gt;&gt;</w:t>
      </w:r>
      <w:r>
        <w:rPr>
          <w:rtl/>
        </w:rPr>
        <w:t xml:space="preserve"> </w:t>
      </w:r>
      <w:bookmarkEnd w:id="9902"/>
    </w:p>
    <w:p w:rsidR="008C384D" w:rsidRPr="0040261E" w:rsidRDefault="008C384D" w:rsidP="00E924B9">
      <w:pPr>
        <w:rPr>
          <w:rtl/>
          <w:lang w:eastAsia="he-IL"/>
        </w:rPr>
      </w:pPr>
    </w:p>
    <w:p w:rsidR="008C384D" w:rsidRPr="0040261E" w:rsidRDefault="008C384D" w:rsidP="00E924B9">
      <w:pPr>
        <w:rPr>
          <w:rtl/>
          <w:lang w:eastAsia="he-IL"/>
        </w:rPr>
      </w:pPr>
      <w:bookmarkStart w:id="9903" w:name="_ETM_Q26_595000"/>
      <w:bookmarkEnd w:id="9903"/>
      <w:r w:rsidRPr="0040261E">
        <w:rPr>
          <w:rFonts w:hint="cs"/>
          <w:rtl/>
          <w:lang w:eastAsia="he-IL"/>
        </w:rPr>
        <w:t>חבר הכנסת גלעד קריב, תודה רבה. אתה בקריאה שנייה.</w:t>
      </w:r>
    </w:p>
    <w:p w:rsidR="008C384D" w:rsidRPr="0040261E" w:rsidRDefault="008C384D" w:rsidP="00E924B9">
      <w:pPr>
        <w:rPr>
          <w:rtl/>
          <w:lang w:eastAsia="he-IL"/>
        </w:rPr>
      </w:pPr>
    </w:p>
    <w:p w:rsidR="008C384D" w:rsidRPr="0040261E" w:rsidRDefault="008C384D" w:rsidP="00A91E73">
      <w:pPr>
        <w:pStyle w:val="-"/>
        <w:rPr>
          <w:rtl/>
        </w:rPr>
      </w:pPr>
      <w:bookmarkStart w:id="9904" w:name="ET_speakercontinue_6629_83"/>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904"/>
    </w:p>
    <w:p w:rsidR="008C384D" w:rsidRPr="0040261E" w:rsidRDefault="008C384D" w:rsidP="00E924B9">
      <w:pPr>
        <w:rPr>
          <w:rtl/>
          <w:lang w:eastAsia="he-IL"/>
        </w:rPr>
      </w:pPr>
    </w:p>
    <w:p w:rsidR="008C384D" w:rsidRPr="0040261E" w:rsidRDefault="008C384D" w:rsidP="00E924B9">
      <w:pPr>
        <w:rPr>
          <w:rtl/>
          <w:lang w:eastAsia="he-IL"/>
        </w:rPr>
      </w:pPr>
      <w:bookmarkStart w:id="9905" w:name="_ETM_Q26_596000"/>
      <w:bookmarkEnd w:id="9905"/>
      <w:r w:rsidRPr="0040261E">
        <w:rPr>
          <w:rFonts w:hint="cs"/>
          <w:rtl/>
          <w:lang w:eastAsia="he-IL"/>
        </w:rPr>
        <w:t>אנחנו</w:t>
      </w:r>
      <w:bookmarkStart w:id="9906" w:name="_ETM_Q26_597000"/>
      <w:bookmarkEnd w:id="9906"/>
      <w:r w:rsidRPr="0040261E">
        <w:rPr>
          <w:rFonts w:hint="cs"/>
          <w:rtl/>
          <w:lang w:eastAsia="he-IL"/>
        </w:rPr>
        <w:t xml:space="preserve"> אומרים את זה בצורה ברורה: אנחנו בעזרת השם נתמוך. כמובן </w:t>
      </w:r>
      <w:bookmarkStart w:id="9907" w:name="_ETM_Q26_601000"/>
      <w:bookmarkEnd w:id="9907"/>
      <w:r w:rsidRPr="0040261E">
        <w:rPr>
          <w:rFonts w:hint="cs"/>
          <w:rtl/>
          <w:lang w:eastAsia="he-IL"/>
        </w:rPr>
        <w:t xml:space="preserve">אנחנו לא נותנים הוראות לראש הממשלה. ראש הממשלה שלנו יודע את העבודה, הוכיח </w:t>
      </w:r>
      <w:bookmarkStart w:id="9908" w:name="_ETM_Q26_608000"/>
      <w:bookmarkEnd w:id="9908"/>
      <w:r w:rsidRPr="0040261E">
        <w:rPr>
          <w:rFonts w:hint="cs"/>
          <w:rtl/>
          <w:lang w:eastAsia="he-IL"/>
        </w:rPr>
        <w:t>שהוא יודע את העבודה. הוא ממשיך לדעת לעשות את העבודה.</w:t>
      </w:r>
    </w:p>
    <w:p w:rsidR="008C384D" w:rsidRPr="0040261E" w:rsidRDefault="008C384D" w:rsidP="00E924B9">
      <w:pPr>
        <w:rPr>
          <w:rtl/>
          <w:lang w:eastAsia="he-IL"/>
        </w:rPr>
      </w:pPr>
    </w:p>
    <w:p w:rsidR="008C384D" w:rsidRPr="0040261E" w:rsidRDefault="008C384D" w:rsidP="00A91E73">
      <w:pPr>
        <w:pStyle w:val="af7"/>
        <w:rPr>
          <w:rtl/>
        </w:rPr>
      </w:pPr>
      <w:bookmarkStart w:id="9909" w:name="ET_interruption_6127_84"/>
      <w:r w:rsidRPr="00A91E73">
        <w:rPr>
          <w:rStyle w:val="TagStyle"/>
          <w:rtl/>
        </w:rPr>
        <w:t xml:space="preserve"> &lt;&lt; קריאה &gt;&gt;</w:t>
      </w:r>
      <w:r w:rsidR="003A1F77" w:rsidRPr="003A1F77">
        <w:rPr>
          <w:rtl/>
        </w:rPr>
        <w:t>ולדימיר</w:t>
      </w:r>
      <w:r w:rsidRPr="0040261E">
        <w:rPr>
          <w:rtl/>
        </w:rPr>
        <w:t xml:space="preserve"> בליאק (יש עתיד): </w:t>
      </w:r>
      <w:r w:rsidRPr="00A91E73">
        <w:rPr>
          <w:rStyle w:val="TagStyle"/>
          <w:rtl/>
        </w:rPr>
        <w:t>&lt;&lt; קריאה &gt;&gt;</w:t>
      </w:r>
      <w:r>
        <w:rPr>
          <w:rtl/>
        </w:rPr>
        <w:t xml:space="preserve"> </w:t>
      </w:r>
      <w:bookmarkEnd w:id="9909"/>
    </w:p>
    <w:p w:rsidR="008C384D" w:rsidRPr="0040261E" w:rsidRDefault="008C384D" w:rsidP="00E924B9">
      <w:pPr>
        <w:rPr>
          <w:rtl/>
          <w:lang w:eastAsia="he-IL"/>
        </w:rPr>
      </w:pPr>
    </w:p>
    <w:p w:rsidR="008C384D" w:rsidRPr="0040261E" w:rsidRDefault="008C384D" w:rsidP="00E924B9">
      <w:pPr>
        <w:rPr>
          <w:rtl/>
          <w:lang w:eastAsia="he-IL"/>
        </w:rPr>
      </w:pPr>
      <w:bookmarkStart w:id="9910" w:name="_ETM_Q26_610000"/>
      <w:bookmarkEnd w:id="9910"/>
      <w:r w:rsidRPr="0040261E">
        <w:rPr>
          <w:rFonts w:hint="cs"/>
          <w:rtl/>
          <w:lang w:eastAsia="he-IL"/>
        </w:rPr>
        <w:t>כן, ראינו את זה. 1,800 נרצחים. הרסתם את המדינה.</w:t>
      </w:r>
    </w:p>
    <w:p w:rsidR="008C384D" w:rsidRPr="0040261E" w:rsidRDefault="008C384D" w:rsidP="00E924B9">
      <w:pPr>
        <w:rPr>
          <w:rtl/>
          <w:lang w:eastAsia="he-IL"/>
        </w:rPr>
      </w:pPr>
    </w:p>
    <w:p w:rsidR="008C384D" w:rsidRPr="0040261E" w:rsidRDefault="008C384D" w:rsidP="00A91E73">
      <w:pPr>
        <w:pStyle w:val="-"/>
        <w:rPr>
          <w:rtl/>
        </w:rPr>
      </w:pPr>
      <w:bookmarkStart w:id="9911" w:name="ET_speakercontinue_6629_85"/>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911"/>
    </w:p>
    <w:p w:rsidR="008C384D" w:rsidRPr="0040261E" w:rsidRDefault="008C384D" w:rsidP="00E924B9">
      <w:pPr>
        <w:rPr>
          <w:rtl/>
          <w:lang w:eastAsia="he-IL"/>
        </w:rPr>
      </w:pPr>
    </w:p>
    <w:p w:rsidR="008C384D" w:rsidRPr="0040261E" w:rsidRDefault="008C384D" w:rsidP="00E924B9">
      <w:pPr>
        <w:rPr>
          <w:rtl/>
          <w:lang w:eastAsia="he-IL"/>
        </w:rPr>
      </w:pPr>
      <w:bookmarkStart w:id="9912" w:name="_ETM_Q26_612000"/>
      <w:bookmarkEnd w:id="9912"/>
      <w:r w:rsidRPr="0040261E">
        <w:rPr>
          <w:rFonts w:hint="cs"/>
          <w:rtl/>
          <w:lang w:eastAsia="he-IL"/>
        </w:rPr>
        <w:t xml:space="preserve">הוא </w:t>
      </w:r>
      <w:bookmarkStart w:id="9913" w:name="_ETM_Q26_614000"/>
      <w:bookmarkEnd w:id="9913"/>
      <w:r w:rsidRPr="0040261E">
        <w:rPr>
          <w:rFonts w:hint="cs"/>
          <w:rtl/>
          <w:lang w:eastAsia="he-IL"/>
        </w:rPr>
        <w:t>ממשיך לעשות את העבודה גם בעניין הזה.</w:t>
      </w:r>
    </w:p>
    <w:p w:rsidR="008C384D" w:rsidRPr="0040261E" w:rsidRDefault="008C384D" w:rsidP="00E924B9">
      <w:pPr>
        <w:rPr>
          <w:rtl/>
          <w:lang w:eastAsia="he-IL"/>
        </w:rPr>
      </w:pPr>
      <w:bookmarkStart w:id="9914" w:name="_ETM_Q26_615000"/>
      <w:bookmarkEnd w:id="9914"/>
    </w:p>
    <w:p w:rsidR="008C384D" w:rsidRPr="0040261E" w:rsidRDefault="008C384D" w:rsidP="00A91E73">
      <w:pPr>
        <w:pStyle w:val="af7"/>
        <w:rPr>
          <w:rtl/>
        </w:rPr>
      </w:pPr>
      <w:bookmarkStart w:id="9915" w:name="ET_interruption_6156_86"/>
      <w:r w:rsidRPr="00A91E73">
        <w:rPr>
          <w:rStyle w:val="TagStyle"/>
          <w:rtl/>
        </w:rPr>
        <w:t xml:space="preserve"> &lt;&lt; קריאה &gt;&gt;</w:t>
      </w:r>
      <w:r w:rsidRPr="0040261E">
        <w:rPr>
          <w:rtl/>
        </w:rPr>
        <w:t xml:space="preserve">גלעד קריב (העבודה): </w:t>
      </w:r>
      <w:r w:rsidRPr="00A91E73">
        <w:rPr>
          <w:rStyle w:val="TagStyle"/>
          <w:rtl/>
        </w:rPr>
        <w:t>&lt;&lt; קריאה &gt;&gt;</w:t>
      </w:r>
      <w:r>
        <w:rPr>
          <w:rtl/>
        </w:rPr>
        <w:t xml:space="preserve"> </w:t>
      </w:r>
      <w:bookmarkEnd w:id="9915"/>
    </w:p>
    <w:p w:rsidR="008C384D" w:rsidRPr="0040261E" w:rsidRDefault="008C384D" w:rsidP="00E924B9">
      <w:pPr>
        <w:rPr>
          <w:rtl/>
          <w:lang w:eastAsia="he-IL"/>
        </w:rPr>
      </w:pPr>
    </w:p>
    <w:p w:rsidR="008C384D" w:rsidRPr="0040261E" w:rsidRDefault="008C384D" w:rsidP="00F24E52">
      <w:pPr>
        <w:rPr>
          <w:rtl/>
          <w:lang w:eastAsia="he-IL"/>
        </w:rPr>
      </w:pPr>
      <w:r w:rsidRPr="0040261E">
        <w:rPr>
          <w:rFonts w:hint="cs"/>
          <w:rtl/>
          <w:lang w:eastAsia="he-IL"/>
        </w:rPr>
        <w:t xml:space="preserve">איפה? איפה </w:t>
      </w:r>
      <w:r w:rsidR="00E30D80">
        <w:rPr>
          <w:rFonts w:hint="cs"/>
          <w:rtl/>
          <w:lang w:eastAsia="he-IL"/>
        </w:rPr>
        <w:t>– – –</w:t>
      </w:r>
      <w:r w:rsidRPr="0040261E">
        <w:rPr>
          <w:rFonts w:hint="cs"/>
          <w:rtl/>
          <w:lang w:eastAsia="he-IL"/>
        </w:rPr>
        <w:t xml:space="preserve"> של חמאס?</w:t>
      </w:r>
    </w:p>
    <w:p w:rsidR="008C384D" w:rsidRPr="0040261E" w:rsidRDefault="008C384D" w:rsidP="00E924B9">
      <w:pPr>
        <w:rPr>
          <w:rtl/>
          <w:lang w:eastAsia="he-IL"/>
        </w:rPr>
      </w:pPr>
      <w:bookmarkStart w:id="9916" w:name="_ETM_Q26_616000"/>
      <w:bookmarkEnd w:id="9916"/>
    </w:p>
    <w:p w:rsidR="008C384D" w:rsidRPr="0040261E" w:rsidRDefault="008C384D" w:rsidP="00A91E73">
      <w:pPr>
        <w:pStyle w:val="af8"/>
        <w:rPr>
          <w:rtl/>
        </w:rPr>
      </w:pPr>
      <w:bookmarkStart w:id="9917" w:name="ET_yor_6490_87"/>
      <w:r w:rsidRPr="00A91E73">
        <w:rPr>
          <w:rStyle w:val="TagStyle"/>
          <w:rtl/>
        </w:rPr>
        <w:t xml:space="preserve"> &lt;&lt; יור &gt;&gt;</w:t>
      </w:r>
      <w:r w:rsidR="003A1F77" w:rsidRPr="003A1F77">
        <w:rPr>
          <w:rtl/>
        </w:rPr>
        <w:t>הי</w:t>
      </w:r>
      <w:r w:rsidRPr="0040261E">
        <w:rPr>
          <w:rtl/>
        </w:rPr>
        <w:t xml:space="preserve">ו"ר ניסים ואטורי: </w:t>
      </w:r>
      <w:r w:rsidRPr="00A91E73">
        <w:rPr>
          <w:rStyle w:val="TagStyle"/>
          <w:rtl/>
        </w:rPr>
        <w:t>&lt;&lt; יור &gt;&gt;</w:t>
      </w:r>
      <w:r>
        <w:rPr>
          <w:rtl/>
        </w:rPr>
        <w:t xml:space="preserve"> </w:t>
      </w:r>
      <w:bookmarkEnd w:id="9917"/>
    </w:p>
    <w:p w:rsidR="008C384D" w:rsidRPr="0040261E" w:rsidRDefault="008C384D" w:rsidP="00E924B9">
      <w:pPr>
        <w:rPr>
          <w:rtl/>
          <w:lang w:eastAsia="he-IL"/>
        </w:rPr>
      </w:pPr>
    </w:p>
    <w:p w:rsidR="008C384D" w:rsidRPr="0040261E" w:rsidRDefault="008C384D" w:rsidP="00E924B9">
      <w:pPr>
        <w:rPr>
          <w:rtl/>
          <w:lang w:eastAsia="he-IL"/>
        </w:rPr>
      </w:pPr>
      <w:bookmarkStart w:id="9918" w:name="_ETM_Q26_619000"/>
      <w:bookmarkEnd w:id="9918"/>
      <w:r w:rsidRPr="0040261E">
        <w:rPr>
          <w:rFonts w:hint="cs"/>
          <w:rtl/>
          <w:lang w:eastAsia="he-IL"/>
        </w:rPr>
        <w:t>חבר הכנסת גלעד קריב.</w:t>
      </w:r>
    </w:p>
    <w:p w:rsidR="008C384D" w:rsidRPr="0040261E" w:rsidRDefault="008C384D" w:rsidP="00E924B9">
      <w:pPr>
        <w:rPr>
          <w:rtl/>
          <w:lang w:eastAsia="he-IL"/>
        </w:rPr>
      </w:pPr>
      <w:bookmarkStart w:id="9919" w:name="_ETM_Q26_613000"/>
      <w:bookmarkEnd w:id="9919"/>
    </w:p>
    <w:p w:rsidR="008C384D" w:rsidRPr="0040261E" w:rsidRDefault="008C384D" w:rsidP="00A91E73">
      <w:pPr>
        <w:pStyle w:val="-"/>
        <w:rPr>
          <w:rtl/>
        </w:rPr>
      </w:pPr>
      <w:bookmarkStart w:id="9920" w:name="ET_speakercontinue_6629_88"/>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920"/>
    </w:p>
    <w:p w:rsidR="008C384D" w:rsidRPr="0040261E" w:rsidRDefault="008C384D" w:rsidP="00E924B9">
      <w:pPr>
        <w:rPr>
          <w:rtl/>
          <w:lang w:eastAsia="he-IL"/>
        </w:rPr>
      </w:pPr>
    </w:p>
    <w:p w:rsidR="008C384D" w:rsidRPr="0040261E" w:rsidRDefault="008C384D" w:rsidP="00C77B90">
      <w:pPr>
        <w:rPr>
          <w:rtl/>
          <w:lang w:eastAsia="he-IL"/>
        </w:rPr>
      </w:pPr>
      <w:bookmarkStart w:id="9921" w:name="_ETM_Q26_620000"/>
      <w:bookmarkEnd w:id="9921"/>
      <w:r w:rsidRPr="0040261E">
        <w:rPr>
          <w:rFonts w:hint="cs"/>
          <w:rtl/>
          <w:lang w:eastAsia="he-IL"/>
        </w:rPr>
        <w:t xml:space="preserve">גם בעניין הזה, ככל </w:t>
      </w:r>
      <w:bookmarkStart w:id="9922" w:name="_ETM_Q26_623000"/>
      <w:bookmarkEnd w:id="9922"/>
      <w:r w:rsidRPr="0040261E">
        <w:rPr>
          <w:rFonts w:hint="cs"/>
          <w:rtl/>
          <w:lang w:eastAsia="he-IL"/>
        </w:rPr>
        <w:t xml:space="preserve">שהוא יביא לנו עוד אפשרות להחזיר חטופים, אנחנו נתמוך בעניין הזה. אנחנו מאמינים </w:t>
      </w:r>
      <w:r w:rsidR="005E27C7">
        <w:rPr>
          <w:rFonts w:hint="cs"/>
          <w:rtl/>
          <w:lang w:eastAsia="he-IL"/>
        </w:rPr>
        <w:t>ב</w:t>
      </w:r>
      <w:r w:rsidRPr="0040261E">
        <w:rPr>
          <w:rFonts w:hint="cs"/>
          <w:rtl/>
          <w:lang w:eastAsia="he-IL"/>
        </w:rPr>
        <w:t xml:space="preserve">זה, בלי שום קשר לשום דבר אחר. זה </w:t>
      </w:r>
      <w:bookmarkStart w:id="9923" w:name="_ETM_Q26_630000"/>
      <w:bookmarkEnd w:id="9923"/>
      <w:r w:rsidRPr="0040261E">
        <w:rPr>
          <w:rFonts w:hint="cs"/>
          <w:rtl/>
          <w:lang w:eastAsia="he-IL"/>
        </w:rPr>
        <w:t>קשור לזה שאנחנו חושבים ומאמינים, וגם הרבנים שלנו</w:t>
      </w:r>
      <w:r>
        <w:rPr>
          <w:rFonts w:hint="cs"/>
          <w:rtl/>
          <w:lang w:eastAsia="he-IL"/>
        </w:rPr>
        <w:t>,</w:t>
      </w:r>
      <w:r w:rsidRPr="0040261E">
        <w:rPr>
          <w:rFonts w:hint="cs"/>
          <w:rtl/>
          <w:lang w:eastAsia="he-IL"/>
        </w:rPr>
        <w:t xml:space="preserve"> שמנחים אותנו, </w:t>
      </w:r>
      <w:bookmarkStart w:id="9924" w:name="_ETM_Q26_637000"/>
      <w:bookmarkEnd w:id="9924"/>
      <w:r w:rsidRPr="0040261E">
        <w:rPr>
          <w:rFonts w:hint="cs"/>
          <w:rtl/>
          <w:lang w:eastAsia="he-IL"/>
        </w:rPr>
        <w:t>אומרים לנו בצורה חד-משמעית: אל תעמוד על דם רעך, ויש עניין של פדיון שבויים. ההסכם הוא קשה ומורכב לכולנו, אבל אנחנו עומדים מאחוריו ללא תנאי וללא</w:t>
      </w:r>
      <w:bookmarkStart w:id="9925" w:name="_ETM_Q26_652000"/>
      <w:bookmarkEnd w:id="9925"/>
      <w:r w:rsidRPr="0040261E">
        <w:rPr>
          <w:rFonts w:hint="cs"/>
          <w:rtl/>
          <w:lang w:eastAsia="he-IL"/>
        </w:rPr>
        <w:t xml:space="preserve"> סייג, ולא דרך התחייבויות כאלה ואחרות. צריך לדעת ולקחת </w:t>
      </w:r>
      <w:bookmarkStart w:id="9926" w:name="_ETM_Q26_659000"/>
      <w:bookmarkEnd w:id="9926"/>
      <w:r w:rsidRPr="0040261E">
        <w:rPr>
          <w:rFonts w:hint="cs"/>
          <w:rtl/>
          <w:lang w:eastAsia="he-IL"/>
        </w:rPr>
        <w:t>את זה בחשבון.</w:t>
      </w:r>
    </w:p>
    <w:p w:rsidR="008C384D" w:rsidRPr="0040261E" w:rsidRDefault="008C384D" w:rsidP="00E924B9">
      <w:pPr>
        <w:rPr>
          <w:rtl/>
          <w:lang w:eastAsia="he-IL"/>
        </w:rPr>
      </w:pPr>
    </w:p>
    <w:p w:rsidR="008C384D" w:rsidRPr="0040261E" w:rsidRDefault="008C384D" w:rsidP="00C77B90">
      <w:pPr>
        <w:rPr>
          <w:rtl/>
          <w:lang w:eastAsia="he-IL"/>
        </w:rPr>
      </w:pPr>
      <w:r w:rsidRPr="0040261E">
        <w:rPr>
          <w:rFonts w:hint="cs"/>
          <w:rtl/>
          <w:lang w:eastAsia="he-IL"/>
        </w:rPr>
        <w:t>עם זאת</w:t>
      </w:r>
      <w:r w:rsidR="00C77B90">
        <w:rPr>
          <w:rFonts w:hint="cs"/>
          <w:rtl/>
          <w:lang w:eastAsia="he-IL"/>
        </w:rPr>
        <w:t>,</w:t>
      </w:r>
      <w:r>
        <w:rPr>
          <w:rFonts w:hint="eastAsia"/>
          <w:rtl/>
          <w:lang w:eastAsia="he-IL"/>
        </w:rPr>
        <w:t xml:space="preserve"> </w:t>
      </w:r>
      <w:r w:rsidRPr="0040261E">
        <w:rPr>
          <w:rFonts w:hint="cs"/>
          <w:rtl/>
          <w:lang w:eastAsia="he-IL"/>
        </w:rPr>
        <w:t xml:space="preserve">ואני אומר את זה כאן בצורה ברורה, </w:t>
      </w:r>
      <w:r>
        <w:rPr>
          <w:rFonts w:hint="cs"/>
          <w:rtl/>
          <w:lang w:eastAsia="he-IL"/>
        </w:rPr>
        <w:t>ו</w:t>
      </w:r>
      <w:r w:rsidRPr="0040261E">
        <w:rPr>
          <w:rFonts w:hint="cs"/>
          <w:rtl/>
          <w:lang w:eastAsia="he-IL"/>
        </w:rPr>
        <w:t xml:space="preserve">אמרתי את </w:t>
      </w:r>
      <w:bookmarkStart w:id="9927" w:name="_ETM_Q26_662000"/>
      <w:bookmarkEnd w:id="9927"/>
      <w:r w:rsidRPr="0040261E">
        <w:rPr>
          <w:rFonts w:hint="cs"/>
          <w:rtl/>
          <w:lang w:eastAsia="he-IL"/>
        </w:rPr>
        <w:t>זה גם בשבוע שעבר: כמה שזה קשה לכם לקבל את זה, חבריי באופוזיציה, אנחנו</w:t>
      </w:r>
      <w:r>
        <w:rPr>
          <w:rFonts w:hint="cs"/>
          <w:rtl/>
          <w:lang w:eastAsia="he-IL"/>
        </w:rPr>
        <w:t>,</w:t>
      </w:r>
      <w:r w:rsidRPr="0040261E">
        <w:rPr>
          <w:rFonts w:hint="cs"/>
          <w:rtl/>
          <w:lang w:eastAsia="he-IL"/>
        </w:rPr>
        <w:t xml:space="preserve"> ברוך השם, עם כל הקושי והמצב הקשה</w:t>
      </w:r>
      <w:r>
        <w:rPr>
          <w:rFonts w:hint="cs"/>
          <w:rtl/>
          <w:lang w:eastAsia="he-IL"/>
        </w:rPr>
        <w:t>,</w:t>
      </w:r>
      <w:r w:rsidRPr="0040261E">
        <w:rPr>
          <w:rFonts w:hint="cs"/>
          <w:rtl/>
          <w:lang w:eastAsia="he-IL"/>
        </w:rPr>
        <w:t xml:space="preserve"> מתקדמים ונמשיך, וגם אז </w:t>
      </w:r>
      <w:bookmarkStart w:id="9928" w:name="_ETM_Q26_677000"/>
      <w:bookmarkEnd w:id="9928"/>
      <w:r w:rsidRPr="0040261E">
        <w:rPr>
          <w:rFonts w:hint="cs"/>
          <w:rtl/>
          <w:lang w:eastAsia="he-IL"/>
        </w:rPr>
        <w:t>הזכרתי את זה שלמרות העניין הזה, שכאילו ניסינו וניסו בכל דרך,</w:t>
      </w:r>
      <w:bookmarkStart w:id="9929" w:name="_ETM_Q26_681000"/>
      <w:bookmarkEnd w:id="9929"/>
      <w:r w:rsidRPr="0040261E">
        <w:rPr>
          <w:rFonts w:hint="cs"/>
          <w:rtl/>
          <w:lang w:eastAsia="he-IL"/>
        </w:rPr>
        <w:t xml:space="preserve"> גם בדרך הזאת, ובפעם שעברה גם יאיר לפיד ניסה להציג </w:t>
      </w:r>
      <w:bookmarkStart w:id="9930" w:name="_ETM_Q26_685000"/>
      <w:bookmarkEnd w:id="9930"/>
      <w:r w:rsidR="00E30D80">
        <w:rPr>
          <w:rFonts w:hint="cs"/>
          <w:rtl/>
          <w:lang w:eastAsia="he-IL"/>
        </w:rPr>
        <w:t>– – –</w:t>
      </w:r>
    </w:p>
    <w:p w:rsidR="008C384D" w:rsidRPr="0040261E" w:rsidRDefault="008C384D" w:rsidP="00E924B9">
      <w:pPr>
        <w:rPr>
          <w:rtl/>
          <w:lang w:eastAsia="he-IL"/>
        </w:rPr>
      </w:pPr>
    </w:p>
    <w:p w:rsidR="008C384D" w:rsidRPr="0040261E" w:rsidRDefault="00DD4204" w:rsidP="00DD4204">
      <w:pPr>
        <w:pStyle w:val="af8"/>
        <w:rPr>
          <w:rtl/>
        </w:rPr>
      </w:pPr>
      <w:bookmarkStart w:id="9931" w:name="ET_yor_6490_1579"/>
      <w:r w:rsidRPr="00DD4204">
        <w:rPr>
          <w:rStyle w:val="TagStyle"/>
          <w:rtl/>
        </w:rPr>
        <w:t xml:space="preserve"> &lt;&lt; יור &gt;&gt;</w:t>
      </w:r>
      <w:r w:rsidR="003A1F77" w:rsidRPr="003A1F77">
        <w:rPr>
          <w:rtl/>
        </w:rPr>
        <w:t>הי</w:t>
      </w:r>
      <w:r w:rsidR="008C384D" w:rsidRPr="0040261E">
        <w:rPr>
          <w:rtl/>
        </w:rPr>
        <w:t xml:space="preserve">ו"ר ניסים ואטורי: </w:t>
      </w:r>
      <w:r w:rsidRPr="00DD4204">
        <w:rPr>
          <w:rStyle w:val="TagStyle"/>
          <w:rtl/>
        </w:rPr>
        <w:t>&lt;&lt; יור &gt;&gt;</w:t>
      </w:r>
      <w:bookmarkEnd w:id="9931"/>
      <w:r w:rsidRPr="00DD4204">
        <w:rPr>
          <w:rStyle w:val="TagStyle"/>
          <w:rtl/>
        </w:rPr>
        <w:t xml:space="preserve"> </w:t>
      </w:r>
      <w:r w:rsidR="008C384D">
        <w:rPr>
          <w:rtl/>
        </w:rPr>
        <w:t xml:space="preserve"> </w:t>
      </w:r>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חבר הכנסת קינלי טור פז, סגן יושב-ראש הכנסת.</w:t>
      </w:r>
    </w:p>
    <w:p w:rsidR="008C384D" w:rsidRPr="0040261E" w:rsidRDefault="008C384D" w:rsidP="00E924B9">
      <w:pPr>
        <w:rPr>
          <w:rtl/>
          <w:lang w:eastAsia="he-IL"/>
        </w:rPr>
      </w:pPr>
    </w:p>
    <w:p w:rsidR="008C384D" w:rsidRPr="0040261E" w:rsidRDefault="008C384D" w:rsidP="00A91E73">
      <w:pPr>
        <w:pStyle w:val="af7"/>
        <w:rPr>
          <w:rtl/>
        </w:rPr>
      </w:pPr>
      <w:bookmarkStart w:id="9932" w:name="ET_interruption_6255_89"/>
      <w:r w:rsidRPr="00A91E73">
        <w:rPr>
          <w:rStyle w:val="TagStyle"/>
          <w:rtl/>
        </w:rPr>
        <w:t xml:space="preserve"> &lt;&lt; קריאה &gt;&gt;</w:t>
      </w:r>
      <w:r w:rsidR="003A1F77" w:rsidRPr="003A1F77">
        <w:rPr>
          <w:rtl/>
        </w:rPr>
        <w:t>סימון</w:t>
      </w:r>
      <w:r w:rsidRPr="0040261E">
        <w:rPr>
          <w:rtl/>
        </w:rPr>
        <w:t xml:space="preserve"> דוידסון (יש עתיד): </w:t>
      </w:r>
      <w:r w:rsidRPr="00A91E73">
        <w:rPr>
          <w:rStyle w:val="TagStyle"/>
          <w:rtl/>
        </w:rPr>
        <w:t>&lt;&lt; קריאה &gt;&gt;</w:t>
      </w:r>
      <w:r>
        <w:rPr>
          <w:rtl/>
        </w:rPr>
        <w:t xml:space="preserve"> </w:t>
      </w:r>
      <w:bookmarkEnd w:id="9932"/>
    </w:p>
    <w:p w:rsidR="008C384D" w:rsidRPr="0040261E" w:rsidRDefault="008C384D" w:rsidP="00E924B9">
      <w:pPr>
        <w:rPr>
          <w:rtl/>
          <w:lang w:eastAsia="he-IL"/>
        </w:rPr>
      </w:pPr>
    </w:p>
    <w:p w:rsidR="008C384D" w:rsidRPr="0040261E" w:rsidRDefault="008C384D" w:rsidP="00E924B9">
      <w:pPr>
        <w:rPr>
          <w:rtl/>
          <w:lang w:eastAsia="he-IL"/>
        </w:rPr>
      </w:pPr>
      <w:bookmarkStart w:id="9933" w:name="_ETM_Q26_687000"/>
      <w:bookmarkEnd w:id="9933"/>
      <w:r w:rsidRPr="0040261E">
        <w:rPr>
          <w:rFonts w:hint="cs"/>
          <w:rtl/>
          <w:lang w:eastAsia="he-IL"/>
        </w:rPr>
        <w:t>זה סטילס, לא וידיאו.</w:t>
      </w:r>
    </w:p>
    <w:p w:rsidR="008C384D" w:rsidRPr="0040261E" w:rsidRDefault="008C384D" w:rsidP="00E924B9">
      <w:pPr>
        <w:rPr>
          <w:rtl/>
          <w:lang w:eastAsia="he-IL"/>
        </w:rPr>
      </w:pPr>
    </w:p>
    <w:p w:rsidR="008C384D" w:rsidRPr="0040261E" w:rsidRDefault="008C384D" w:rsidP="00A91E73">
      <w:pPr>
        <w:pStyle w:val="af7"/>
        <w:rPr>
          <w:rtl/>
        </w:rPr>
      </w:pPr>
      <w:bookmarkStart w:id="9934" w:name="ET_interruption_5807_90"/>
      <w:r w:rsidRPr="00A91E73">
        <w:rPr>
          <w:rStyle w:val="TagStyle"/>
          <w:rtl/>
        </w:rPr>
        <w:t xml:space="preserve"> &lt;&lt; קריאה &gt;&gt;</w:t>
      </w:r>
      <w:r w:rsidR="003A1F77" w:rsidRPr="003A1F77">
        <w:rPr>
          <w:rtl/>
        </w:rPr>
        <w:t xml:space="preserve">קטי </w:t>
      </w:r>
      <w:r w:rsidRPr="0040261E">
        <w:rPr>
          <w:rtl/>
        </w:rPr>
        <w:t xml:space="preserve">קטרין שטרית (הליכוד): </w:t>
      </w:r>
      <w:r w:rsidRPr="00A91E73">
        <w:rPr>
          <w:rStyle w:val="TagStyle"/>
          <w:rtl/>
        </w:rPr>
        <w:t>&lt;&lt; קריאה &gt;&gt;</w:t>
      </w:r>
      <w:r>
        <w:rPr>
          <w:rtl/>
        </w:rPr>
        <w:t xml:space="preserve"> </w:t>
      </w:r>
      <w:bookmarkEnd w:id="9934"/>
    </w:p>
    <w:p w:rsidR="008C384D" w:rsidRPr="0040261E" w:rsidRDefault="008C384D" w:rsidP="00E924B9">
      <w:pPr>
        <w:rPr>
          <w:rtl/>
          <w:lang w:eastAsia="he-IL"/>
        </w:rPr>
      </w:pPr>
    </w:p>
    <w:p w:rsidR="008C384D" w:rsidRPr="0040261E" w:rsidRDefault="008C384D" w:rsidP="00E924B9">
      <w:pPr>
        <w:rPr>
          <w:rtl/>
          <w:lang w:eastAsia="he-IL"/>
        </w:rPr>
      </w:pPr>
      <w:bookmarkStart w:id="9935" w:name="_ETM_Q26_688000"/>
      <w:bookmarkEnd w:id="9935"/>
      <w:r w:rsidRPr="0040261E">
        <w:rPr>
          <w:rFonts w:hint="cs"/>
          <w:rtl/>
          <w:lang w:eastAsia="he-IL"/>
        </w:rPr>
        <w:t>אתם</w:t>
      </w:r>
      <w:bookmarkStart w:id="9936" w:name="_ETM_Q26_690000"/>
      <w:bookmarkEnd w:id="9936"/>
      <w:r w:rsidRPr="0040261E">
        <w:rPr>
          <w:rFonts w:hint="cs"/>
          <w:rtl/>
          <w:lang w:eastAsia="he-IL"/>
        </w:rPr>
        <w:t xml:space="preserve"> נגד המילואימניקים?</w:t>
      </w:r>
    </w:p>
    <w:p w:rsidR="008C384D" w:rsidRPr="0040261E" w:rsidRDefault="008C384D" w:rsidP="00E924B9">
      <w:pPr>
        <w:rPr>
          <w:rtl/>
          <w:lang w:eastAsia="he-IL"/>
        </w:rPr>
      </w:pPr>
    </w:p>
    <w:p w:rsidR="008C384D" w:rsidRPr="0040261E" w:rsidRDefault="008C384D" w:rsidP="00A91E73">
      <w:pPr>
        <w:pStyle w:val="-"/>
        <w:rPr>
          <w:rtl/>
        </w:rPr>
      </w:pPr>
      <w:bookmarkStart w:id="9937" w:name="ET_speakercontinue_6629_92"/>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937"/>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 xml:space="preserve">אני אומר זאת בצורה חד-משמעית: חברים </w:t>
      </w:r>
      <w:r w:rsidR="00E30D80">
        <w:rPr>
          <w:rFonts w:hint="cs"/>
          <w:rtl/>
          <w:lang w:eastAsia="he-IL"/>
        </w:rPr>
        <w:t>– – –</w:t>
      </w:r>
    </w:p>
    <w:p w:rsidR="008C384D" w:rsidRPr="0040261E" w:rsidRDefault="008C384D" w:rsidP="00E924B9">
      <w:pPr>
        <w:rPr>
          <w:rtl/>
          <w:lang w:eastAsia="he-IL"/>
        </w:rPr>
      </w:pPr>
      <w:bookmarkStart w:id="9938" w:name="_ETM_Q26_704000"/>
      <w:bookmarkEnd w:id="9938"/>
    </w:p>
    <w:p w:rsidR="008C384D" w:rsidRPr="0040261E" w:rsidRDefault="008C384D" w:rsidP="00A91E73">
      <w:pPr>
        <w:pStyle w:val="af7"/>
        <w:rPr>
          <w:rtl/>
        </w:rPr>
      </w:pPr>
      <w:bookmarkStart w:id="9939" w:name="ET_interruption_5792_91"/>
      <w:r w:rsidRPr="00A91E73">
        <w:rPr>
          <w:rStyle w:val="TagStyle"/>
          <w:rtl/>
        </w:rPr>
        <w:t xml:space="preserve"> &lt;&lt; קריאה &gt;&gt;</w:t>
      </w:r>
      <w:r w:rsidR="003A1F77" w:rsidRPr="003A1F77">
        <w:rPr>
          <w:rtl/>
        </w:rPr>
        <w:t>יבגני</w:t>
      </w:r>
      <w:r w:rsidRPr="0040261E">
        <w:rPr>
          <w:rtl/>
        </w:rPr>
        <w:t xml:space="preserve"> סובה (ישראל ביתנו): </w:t>
      </w:r>
      <w:r w:rsidRPr="00A91E73">
        <w:rPr>
          <w:rStyle w:val="TagStyle"/>
          <w:rtl/>
        </w:rPr>
        <w:t>&lt;&lt; קריאה &gt;&gt;</w:t>
      </w:r>
      <w:r>
        <w:rPr>
          <w:rtl/>
        </w:rPr>
        <w:t xml:space="preserve"> </w:t>
      </w:r>
      <w:bookmarkEnd w:id="9939"/>
    </w:p>
    <w:p w:rsidR="008C384D" w:rsidRPr="0040261E" w:rsidRDefault="008C384D" w:rsidP="00E924B9">
      <w:pPr>
        <w:rPr>
          <w:rtl/>
          <w:lang w:eastAsia="he-IL"/>
        </w:rPr>
      </w:pPr>
    </w:p>
    <w:p w:rsidR="008C384D" w:rsidRPr="0040261E" w:rsidRDefault="008C384D" w:rsidP="00E924B9">
      <w:pPr>
        <w:rPr>
          <w:rtl/>
          <w:lang w:eastAsia="he-IL"/>
        </w:rPr>
      </w:pPr>
      <w:bookmarkStart w:id="9940" w:name="_ETM_Q26_694000"/>
      <w:bookmarkEnd w:id="9940"/>
      <w:r w:rsidRPr="0040261E">
        <w:rPr>
          <w:rFonts w:hint="cs"/>
          <w:rtl/>
          <w:lang w:eastAsia="he-IL"/>
        </w:rPr>
        <w:t>זה לא קשור. זה משהו פנימי.</w:t>
      </w:r>
    </w:p>
    <w:p w:rsidR="008C384D" w:rsidRPr="0040261E" w:rsidRDefault="008C384D" w:rsidP="00E924B9">
      <w:pPr>
        <w:rPr>
          <w:rtl/>
          <w:lang w:eastAsia="he-IL"/>
        </w:rPr>
      </w:pPr>
    </w:p>
    <w:p w:rsidR="008C384D" w:rsidRPr="0040261E" w:rsidRDefault="008C384D" w:rsidP="00A91E73">
      <w:pPr>
        <w:pStyle w:val="-"/>
        <w:rPr>
          <w:rtl/>
        </w:rPr>
      </w:pPr>
      <w:bookmarkStart w:id="9941" w:name="ET_speakercontinue_6629_22"/>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941"/>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 xml:space="preserve">זה משהו פנימי שקשור לחרדים. כל דבר חרדי זה פנימי </w:t>
      </w:r>
      <w:bookmarkStart w:id="9942" w:name="_ETM_Q26_711000"/>
      <w:bookmarkEnd w:id="9942"/>
      <w:r w:rsidRPr="0040261E">
        <w:rPr>
          <w:rFonts w:hint="cs"/>
          <w:rtl/>
          <w:lang w:eastAsia="he-IL"/>
        </w:rPr>
        <w:t xml:space="preserve">פה. </w:t>
      </w:r>
    </w:p>
    <w:p w:rsidR="008C384D" w:rsidRPr="0040261E" w:rsidRDefault="008C384D" w:rsidP="00E924B9">
      <w:pPr>
        <w:rPr>
          <w:rtl/>
          <w:lang w:eastAsia="he-IL"/>
        </w:rPr>
      </w:pPr>
    </w:p>
    <w:p w:rsidR="008C384D" w:rsidRPr="0040261E" w:rsidRDefault="008C384D" w:rsidP="00E924B9">
      <w:pPr>
        <w:rPr>
          <w:rtl/>
          <w:lang w:eastAsia="he-IL"/>
        </w:rPr>
      </w:pPr>
      <w:bookmarkStart w:id="9943" w:name="_ETM_Q26_723000"/>
      <w:bookmarkEnd w:id="9943"/>
      <w:r w:rsidRPr="0040261E">
        <w:rPr>
          <w:rFonts w:hint="cs"/>
          <w:rtl/>
          <w:lang w:eastAsia="he-IL"/>
        </w:rPr>
        <w:t xml:space="preserve">אני אומר את זה ומחדד את זה </w:t>
      </w:r>
      <w:r>
        <w:rPr>
          <w:rFonts w:hint="eastAsia"/>
          <w:rtl/>
          <w:lang w:eastAsia="he-IL"/>
        </w:rPr>
        <w:t xml:space="preserve">– </w:t>
      </w:r>
      <w:r w:rsidRPr="0040261E">
        <w:rPr>
          <w:rFonts w:hint="cs"/>
          <w:rtl/>
          <w:lang w:eastAsia="he-IL"/>
        </w:rPr>
        <w:t>חברים נוספים</w:t>
      </w:r>
      <w:bookmarkStart w:id="9944" w:name="_ETM_Q26_726000"/>
      <w:bookmarkEnd w:id="9944"/>
      <w:r w:rsidRPr="0040261E">
        <w:rPr>
          <w:rFonts w:hint="cs"/>
          <w:rtl/>
          <w:lang w:eastAsia="he-IL"/>
        </w:rPr>
        <w:t xml:space="preserve"> נוצרו פה, שידעו</w:t>
      </w:r>
      <w:r>
        <w:rPr>
          <w:rFonts w:hint="cs"/>
          <w:rtl/>
          <w:lang w:eastAsia="he-IL"/>
        </w:rPr>
        <w:t>:</w:t>
      </w:r>
      <w:r w:rsidRPr="0040261E">
        <w:rPr>
          <w:rFonts w:hint="cs"/>
          <w:rtl/>
          <w:lang w:eastAsia="he-IL"/>
        </w:rPr>
        <w:t xml:space="preserve"> אנחנו מבחינתנו אומרים את זה בצורה ברורה: </w:t>
      </w:r>
      <w:bookmarkStart w:id="9945" w:name="_ETM_Q26_733000"/>
      <w:bookmarkEnd w:id="9945"/>
      <w:r w:rsidRPr="0040261E">
        <w:rPr>
          <w:rFonts w:hint="cs"/>
          <w:rtl/>
          <w:lang w:eastAsia="he-IL"/>
        </w:rPr>
        <w:t xml:space="preserve">אנחנו צריכים למצוא את הפתרון, והעם שלנו חייב למצוא את </w:t>
      </w:r>
      <w:bookmarkStart w:id="9946" w:name="_ETM_Q26_738000"/>
      <w:bookmarkEnd w:id="9946"/>
      <w:r w:rsidRPr="0040261E">
        <w:rPr>
          <w:rFonts w:hint="cs"/>
          <w:rtl/>
          <w:lang w:eastAsia="he-IL"/>
        </w:rPr>
        <w:t xml:space="preserve">הפתרון, כי להשאיר את המצב כמו שהוא עכשיו, זה לא </w:t>
      </w:r>
      <w:bookmarkStart w:id="9947" w:name="_ETM_Q26_742000"/>
      <w:bookmarkEnd w:id="9947"/>
      <w:r w:rsidRPr="0040261E">
        <w:rPr>
          <w:rFonts w:hint="cs"/>
          <w:rtl/>
          <w:lang w:eastAsia="he-IL"/>
        </w:rPr>
        <w:t xml:space="preserve">טוב לאף אחד. אז נכון שזה הזמן של האופוזיציה למשוך </w:t>
      </w:r>
      <w:bookmarkStart w:id="9948" w:name="_ETM_Q26_743000"/>
      <w:bookmarkEnd w:id="9948"/>
      <w:r w:rsidRPr="0040261E">
        <w:rPr>
          <w:rFonts w:hint="cs"/>
          <w:rtl/>
          <w:lang w:eastAsia="he-IL"/>
        </w:rPr>
        <w:t xml:space="preserve">כמה שיותר לצד שלה, ולדרוש כמה שיותר </w:t>
      </w:r>
      <w:r w:rsidRPr="0040261E">
        <w:rPr>
          <w:rtl/>
          <w:lang w:eastAsia="he-IL"/>
        </w:rPr>
        <w:t>–</w:t>
      </w:r>
      <w:r w:rsidRPr="0040261E">
        <w:rPr>
          <w:rFonts w:hint="cs"/>
          <w:rtl/>
          <w:lang w:eastAsia="he-IL"/>
        </w:rPr>
        <w:t xml:space="preserve"> </w:t>
      </w:r>
      <w:bookmarkStart w:id="9949" w:name="_ETM_Q26_749000"/>
      <w:bookmarkEnd w:id="9949"/>
      <w:r w:rsidRPr="0040261E">
        <w:rPr>
          <w:rFonts w:hint="cs"/>
          <w:rtl/>
          <w:lang w:eastAsia="he-IL"/>
        </w:rPr>
        <w:t xml:space="preserve">איך אמר ולדימיר </w:t>
      </w:r>
      <w:r w:rsidRPr="0040261E">
        <w:rPr>
          <w:rtl/>
          <w:lang w:eastAsia="he-IL"/>
        </w:rPr>
        <w:t>–</w:t>
      </w:r>
      <w:r w:rsidRPr="0040261E">
        <w:rPr>
          <w:rFonts w:hint="cs"/>
          <w:rtl/>
          <w:lang w:eastAsia="he-IL"/>
        </w:rPr>
        <w:t xml:space="preserve"> לחנוק אות</w:t>
      </w:r>
      <w:r>
        <w:rPr>
          <w:rFonts w:hint="cs"/>
          <w:rtl/>
          <w:lang w:eastAsia="he-IL"/>
        </w:rPr>
        <w:t>ם</w:t>
      </w:r>
      <w:r w:rsidRPr="0040261E">
        <w:rPr>
          <w:rFonts w:hint="cs"/>
          <w:rtl/>
          <w:lang w:eastAsia="he-IL"/>
        </w:rPr>
        <w:t xml:space="preserve"> מכל הכיוונים, לקחת להם</w:t>
      </w:r>
      <w:bookmarkStart w:id="9950" w:name="_ETM_Q26_754000"/>
      <w:bookmarkEnd w:id="9950"/>
      <w:r w:rsidRPr="0040261E">
        <w:rPr>
          <w:rFonts w:hint="cs"/>
          <w:rtl/>
          <w:lang w:eastAsia="he-IL"/>
        </w:rPr>
        <w:t xml:space="preserve"> </w:t>
      </w:r>
      <w:r>
        <w:rPr>
          <w:rFonts w:hint="eastAsia"/>
          <w:rtl/>
          <w:lang w:eastAsia="he-IL"/>
        </w:rPr>
        <w:t xml:space="preserve">– </w:t>
      </w:r>
      <w:r w:rsidRPr="0040261E">
        <w:rPr>
          <w:rFonts w:hint="cs"/>
          <w:rtl/>
          <w:lang w:eastAsia="he-IL"/>
        </w:rPr>
        <w:t xml:space="preserve">הרשימה ארוכה, היא אפילו נשמעת טוב בעיני אלה </w:t>
      </w:r>
      <w:bookmarkStart w:id="9951" w:name="_ETM_Q26_757000"/>
      <w:bookmarkEnd w:id="9951"/>
      <w:r w:rsidRPr="0040261E">
        <w:rPr>
          <w:rFonts w:hint="cs"/>
          <w:rtl/>
          <w:lang w:eastAsia="he-IL"/>
        </w:rPr>
        <w:t xml:space="preserve">ששומעים את זה </w:t>
      </w:r>
      <w:r>
        <w:rPr>
          <w:rFonts w:hint="eastAsia"/>
          <w:rtl/>
          <w:lang w:eastAsia="he-IL"/>
        </w:rPr>
        <w:t xml:space="preserve">– </w:t>
      </w:r>
      <w:r w:rsidRPr="0040261E">
        <w:rPr>
          <w:rFonts w:hint="cs"/>
          <w:rtl/>
          <w:lang w:eastAsia="he-IL"/>
        </w:rPr>
        <w:t>מה לעשות למי שמשתמט.</w:t>
      </w:r>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הפתרון הוא פתרון שצריך להיות פתרון</w:t>
      </w:r>
      <w:bookmarkStart w:id="9952" w:name="_ETM_Q26_764000"/>
      <w:bookmarkEnd w:id="9952"/>
      <w:r w:rsidRPr="0040261E">
        <w:rPr>
          <w:rFonts w:hint="cs"/>
          <w:rtl/>
          <w:lang w:eastAsia="he-IL"/>
        </w:rPr>
        <w:t xml:space="preserve"> טוב ויכול לעבור. כל מי שמנסה להציג פתרון שלא יכול </w:t>
      </w:r>
      <w:bookmarkStart w:id="9953" w:name="_ETM_Q26_768000"/>
      <w:bookmarkEnd w:id="9953"/>
      <w:r w:rsidRPr="0040261E">
        <w:rPr>
          <w:rFonts w:hint="cs"/>
          <w:rtl/>
          <w:lang w:eastAsia="he-IL"/>
        </w:rPr>
        <w:t xml:space="preserve">לעבור, הוא רוצה לייצר מצב שיהיה פיצוץ. אבל שוב אני אומר: </w:t>
      </w:r>
      <w:bookmarkStart w:id="9954" w:name="_ETM_Q26_771000"/>
      <w:bookmarkEnd w:id="9954"/>
      <w:r w:rsidRPr="0040261E">
        <w:rPr>
          <w:rFonts w:hint="cs"/>
          <w:rtl/>
          <w:lang w:eastAsia="he-IL"/>
        </w:rPr>
        <w:t xml:space="preserve">פיצוץ על בסיס הגיוס לא יהיה. הממשלה הזאת לא תיפול על הנושא של הגיוס. כל </w:t>
      </w:r>
      <w:bookmarkStart w:id="9955" w:name="_ETM_Q26_776000"/>
      <w:bookmarkEnd w:id="9955"/>
      <w:r w:rsidRPr="0040261E">
        <w:rPr>
          <w:rFonts w:hint="cs"/>
          <w:rtl/>
          <w:lang w:eastAsia="he-IL"/>
        </w:rPr>
        <w:t xml:space="preserve">מי שחיכך ידיים בהנאה ואמר: בוא נמשיך להתנגד לזה </w:t>
      </w:r>
      <w:r w:rsidR="00E30D80">
        <w:rPr>
          <w:rFonts w:hint="cs"/>
          <w:rtl/>
          <w:lang w:eastAsia="he-IL"/>
        </w:rPr>
        <w:t>– – –</w:t>
      </w:r>
    </w:p>
    <w:p w:rsidR="008C384D" w:rsidRPr="0040261E" w:rsidRDefault="008C384D" w:rsidP="00E924B9">
      <w:pPr>
        <w:rPr>
          <w:rtl/>
          <w:lang w:eastAsia="he-IL"/>
        </w:rPr>
      </w:pPr>
    </w:p>
    <w:p w:rsidR="008C384D" w:rsidRPr="0040261E" w:rsidRDefault="008C384D" w:rsidP="00A91E73">
      <w:pPr>
        <w:pStyle w:val="af7"/>
        <w:rPr>
          <w:rtl/>
        </w:rPr>
      </w:pPr>
      <w:bookmarkStart w:id="9956" w:name="ET_interruption_6151_93"/>
      <w:r w:rsidRPr="00A91E73">
        <w:rPr>
          <w:rStyle w:val="TagStyle"/>
          <w:rtl/>
        </w:rPr>
        <w:t xml:space="preserve"> &lt;&lt; קריאה &gt;&gt;</w:t>
      </w:r>
      <w:r w:rsidR="003A1F77" w:rsidRPr="003A1F77">
        <w:rPr>
          <w:rtl/>
        </w:rPr>
        <w:t>רון</w:t>
      </w:r>
      <w:r w:rsidRPr="0040261E">
        <w:rPr>
          <w:rtl/>
        </w:rPr>
        <w:t xml:space="preserve"> כץ (יש עתיד): </w:t>
      </w:r>
      <w:r w:rsidRPr="00A91E73">
        <w:rPr>
          <w:rStyle w:val="TagStyle"/>
          <w:rtl/>
        </w:rPr>
        <w:t>&lt;&lt; קריאה &gt;&gt;</w:t>
      </w:r>
      <w:r>
        <w:rPr>
          <w:rtl/>
        </w:rPr>
        <w:t xml:space="preserve"> </w:t>
      </w:r>
      <w:bookmarkEnd w:id="9956"/>
    </w:p>
    <w:p w:rsidR="008C384D" w:rsidRPr="0040261E" w:rsidRDefault="008C384D" w:rsidP="00E924B9">
      <w:pPr>
        <w:rPr>
          <w:rtl/>
          <w:lang w:eastAsia="he-IL"/>
        </w:rPr>
      </w:pPr>
    </w:p>
    <w:p w:rsidR="008C384D" w:rsidRPr="0040261E" w:rsidRDefault="008C384D" w:rsidP="00E924B9">
      <w:pPr>
        <w:rPr>
          <w:rtl/>
          <w:lang w:eastAsia="he-IL"/>
        </w:rPr>
      </w:pPr>
      <w:bookmarkStart w:id="9957" w:name="_ETM_Q26_775000"/>
      <w:bookmarkEnd w:id="9957"/>
      <w:r w:rsidRPr="0040261E">
        <w:rPr>
          <w:rFonts w:hint="cs"/>
          <w:rtl/>
          <w:lang w:eastAsia="he-IL"/>
        </w:rPr>
        <w:t>כל פעם שאומרים שהממשלה לא נופלת, היא נופלת.</w:t>
      </w:r>
    </w:p>
    <w:p w:rsidR="008C384D" w:rsidRPr="0040261E" w:rsidRDefault="008C384D" w:rsidP="00E924B9">
      <w:pPr>
        <w:rPr>
          <w:rtl/>
          <w:lang w:eastAsia="he-IL"/>
        </w:rPr>
      </w:pPr>
    </w:p>
    <w:p w:rsidR="008C384D" w:rsidRPr="0040261E" w:rsidRDefault="008C384D" w:rsidP="00A91E73">
      <w:pPr>
        <w:pStyle w:val="-"/>
        <w:rPr>
          <w:rtl/>
        </w:rPr>
      </w:pPr>
      <w:bookmarkStart w:id="9958" w:name="ET_speakercontinue_6629_94"/>
      <w:r w:rsidRPr="00A91E73">
        <w:rPr>
          <w:rStyle w:val="TagStyle"/>
          <w:rtl/>
        </w:rPr>
        <w:t xml:space="preserve"> &lt;&lt;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r>
        <w:rPr>
          <w:rtl/>
        </w:rPr>
        <w:t xml:space="preserve"> </w:t>
      </w:r>
      <w:bookmarkEnd w:id="9958"/>
    </w:p>
    <w:p w:rsidR="008C384D" w:rsidRPr="0040261E" w:rsidRDefault="008C384D" w:rsidP="00E924B9">
      <w:pPr>
        <w:rPr>
          <w:rtl/>
          <w:lang w:eastAsia="he-IL"/>
        </w:rPr>
      </w:pPr>
    </w:p>
    <w:p w:rsidR="008C384D" w:rsidRPr="0040261E" w:rsidRDefault="008C384D" w:rsidP="005E27C7">
      <w:pPr>
        <w:rPr>
          <w:rtl/>
          <w:lang w:eastAsia="he-IL"/>
        </w:rPr>
      </w:pPr>
      <w:bookmarkStart w:id="9959" w:name="_ETM_Q26_781000"/>
      <w:bookmarkEnd w:id="9959"/>
      <w:r w:rsidRPr="0040261E">
        <w:rPr>
          <w:rFonts w:hint="cs"/>
          <w:rtl/>
          <w:lang w:eastAsia="he-IL"/>
        </w:rPr>
        <w:t>רון, אמרתי לך</w:t>
      </w:r>
      <w:r w:rsidR="005E27C7">
        <w:rPr>
          <w:rFonts w:hint="cs"/>
          <w:rtl/>
          <w:lang w:eastAsia="he-IL"/>
        </w:rPr>
        <w:t>,</w:t>
      </w:r>
      <w:r w:rsidRPr="0040261E">
        <w:rPr>
          <w:rFonts w:hint="cs"/>
          <w:rtl/>
          <w:lang w:eastAsia="he-IL"/>
        </w:rPr>
        <w:t xml:space="preserve"> תקנה עוד חליפה, אבל חליפה של </w:t>
      </w:r>
      <w:bookmarkStart w:id="9960" w:name="_ETM_Q26_786000"/>
      <w:bookmarkEnd w:id="9960"/>
      <w:r w:rsidRPr="0040261E">
        <w:rPr>
          <w:rFonts w:hint="cs"/>
          <w:rtl/>
          <w:lang w:eastAsia="he-IL"/>
        </w:rPr>
        <w:t>אופוזיציה, או שאתה רוצה להיכנס לקואליציה איך שאתה עכשיו. קיבלת הרבה מחמאות אצלנו.</w:t>
      </w:r>
    </w:p>
    <w:p w:rsidR="008C384D" w:rsidRPr="0040261E" w:rsidRDefault="008C384D" w:rsidP="00E924B9">
      <w:pPr>
        <w:rPr>
          <w:rtl/>
          <w:lang w:eastAsia="he-IL"/>
        </w:rPr>
      </w:pPr>
    </w:p>
    <w:p w:rsidR="008C384D" w:rsidRPr="0040261E" w:rsidRDefault="007B24B5" w:rsidP="007B24B5">
      <w:pPr>
        <w:pStyle w:val="af8"/>
        <w:rPr>
          <w:rtl/>
        </w:rPr>
      </w:pPr>
      <w:bookmarkStart w:id="9961" w:name="ET_yor_6490_1387"/>
      <w:r w:rsidRPr="007B24B5">
        <w:rPr>
          <w:rStyle w:val="TagStyle"/>
          <w:rtl/>
        </w:rPr>
        <w:t xml:space="preserve"> &lt;&lt; יור &gt;&gt;</w:t>
      </w:r>
      <w:r w:rsidR="003A1F77" w:rsidRPr="003A1F77">
        <w:rPr>
          <w:rtl/>
        </w:rPr>
        <w:t>הי</w:t>
      </w:r>
      <w:r w:rsidR="008C384D" w:rsidRPr="0040261E">
        <w:rPr>
          <w:rtl/>
        </w:rPr>
        <w:t xml:space="preserve">ו"ר ניסים ואטורי: </w:t>
      </w:r>
      <w:r w:rsidRPr="007B24B5">
        <w:rPr>
          <w:rStyle w:val="TagStyle"/>
          <w:rtl/>
        </w:rPr>
        <w:t>&lt;&lt; יור &gt;&gt;</w:t>
      </w:r>
      <w:bookmarkEnd w:id="9961"/>
      <w:r w:rsidRPr="007B24B5">
        <w:rPr>
          <w:rStyle w:val="TagStyle"/>
          <w:rtl/>
        </w:rPr>
        <w:t xml:space="preserve"> </w:t>
      </w:r>
      <w:r w:rsidR="008C384D">
        <w:rPr>
          <w:rtl/>
        </w:rPr>
        <w:t xml:space="preserve"> </w:t>
      </w:r>
    </w:p>
    <w:p w:rsidR="008C384D" w:rsidRPr="0040261E" w:rsidRDefault="008C384D" w:rsidP="00E924B9">
      <w:pPr>
        <w:rPr>
          <w:rtl/>
          <w:lang w:eastAsia="he-IL"/>
        </w:rPr>
      </w:pPr>
    </w:p>
    <w:p w:rsidR="008C384D" w:rsidRPr="0040261E" w:rsidRDefault="008C384D" w:rsidP="00E924B9">
      <w:pPr>
        <w:rPr>
          <w:rtl/>
          <w:lang w:eastAsia="he-IL"/>
        </w:rPr>
      </w:pPr>
      <w:r w:rsidRPr="0040261E">
        <w:rPr>
          <w:rFonts w:hint="cs"/>
          <w:rtl/>
          <w:lang w:eastAsia="he-IL"/>
        </w:rPr>
        <w:t>חכה</w:t>
      </w:r>
      <w:r>
        <w:rPr>
          <w:rFonts w:hint="cs"/>
          <w:rtl/>
          <w:lang w:eastAsia="he-IL"/>
        </w:rPr>
        <w:t>,</w:t>
      </w:r>
      <w:r w:rsidRPr="0040261E">
        <w:rPr>
          <w:rFonts w:hint="cs"/>
          <w:rtl/>
          <w:lang w:eastAsia="he-IL"/>
        </w:rPr>
        <w:t xml:space="preserve"> יש לו פריימריז קודם.</w:t>
      </w:r>
    </w:p>
    <w:p w:rsidR="008C384D" w:rsidRPr="0040261E" w:rsidRDefault="008C384D" w:rsidP="00E924B9">
      <w:pPr>
        <w:rPr>
          <w:rtl/>
          <w:lang w:eastAsia="he-IL"/>
        </w:rPr>
      </w:pPr>
    </w:p>
    <w:p w:rsidR="008C384D" w:rsidRPr="0040261E" w:rsidRDefault="007B24B5" w:rsidP="00A91E73">
      <w:pPr>
        <w:pStyle w:val="-"/>
        <w:rPr>
          <w:rtl/>
        </w:rPr>
      </w:pPr>
      <w:r w:rsidRPr="00A91E73">
        <w:rPr>
          <w:rStyle w:val="TagStyle"/>
          <w:rtl/>
        </w:rPr>
        <w:t>&lt;&lt; דובר_המשך &gt;&gt;</w:t>
      </w:r>
      <w:r w:rsidR="003A1F77" w:rsidRPr="003A1F77">
        <w:rPr>
          <w:rtl/>
        </w:rPr>
        <w:t>השר ב</w:t>
      </w:r>
      <w:r w:rsidRPr="0040261E">
        <w:rPr>
          <w:rtl/>
        </w:rPr>
        <w:t xml:space="preserve">משרד החינוך חיים ביטון: </w:t>
      </w:r>
      <w:r w:rsidRPr="00A91E73">
        <w:rPr>
          <w:rStyle w:val="TagStyle"/>
          <w:rtl/>
        </w:rPr>
        <w:t>&lt;&lt; דובר_המשך &gt;&gt;</w:t>
      </w:r>
    </w:p>
    <w:p w:rsidR="008C384D" w:rsidRPr="0040261E" w:rsidRDefault="008C384D" w:rsidP="00E924B9">
      <w:pPr>
        <w:rPr>
          <w:rtl/>
          <w:lang w:eastAsia="he-IL"/>
        </w:rPr>
      </w:pPr>
    </w:p>
    <w:p w:rsidR="008C384D" w:rsidRPr="0040261E" w:rsidRDefault="008C384D" w:rsidP="00E924B9">
      <w:pPr>
        <w:rPr>
          <w:rtl/>
          <w:lang w:eastAsia="he-IL"/>
        </w:rPr>
      </w:pPr>
      <w:bookmarkStart w:id="9962" w:name="_ETM_Q26_789000"/>
      <w:bookmarkEnd w:id="9962"/>
      <w:r w:rsidRPr="0040261E">
        <w:rPr>
          <w:rFonts w:hint="cs"/>
          <w:rtl/>
          <w:lang w:eastAsia="he-IL"/>
        </w:rPr>
        <w:t xml:space="preserve">אני מוכן </w:t>
      </w:r>
      <w:bookmarkStart w:id="9963" w:name="_ETM_Q26_793000"/>
      <w:bookmarkEnd w:id="9963"/>
      <w:r w:rsidRPr="0040261E">
        <w:rPr>
          <w:rFonts w:hint="cs"/>
          <w:rtl/>
          <w:lang w:eastAsia="he-IL"/>
        </w:rPr>
        <w:t xml:space="preserve">לקבל אותו </w:t>
      </w:r>
      <w:r>
        <w:rPr>
          <w:rFonts w:hint="cs"/>
          <w:rtl/>
          <w:lang w:eastAsia="he-IL"/>
        </w:rPr>
        <w:t xml:space="preserve">כמו </w:t>
      </w:r>
      <w:r w:rsidRPr="0040261E">
        <w:rPr>
          <w:rFonts w:hint="cs"/>
          <w:rtl/>
          <w:lang w:eastAsia="he-IL"/>
        </w:rPr>
        <w:t>עכשיו.</w:t>
      </w:r>
    </w:p>
    <w:p w:rsidR="008C384D" w:rsidRPr="0040261E" w:rsidRDefault="008C384D" w:rsidP="00E924B9">
      <w:pPr>
        <w:rPr>
          <w:rtl/>
          <w:lang w:eastAsia="he-IL"/>
        </w:rPr>
      </w:pPr>
      <w:bookmarkStart w:id="9964" w:name="_ETM_Q26_794000"/>
      <w:bookmarkEnd w:id="9964"/>
    </w:p>
    <w:p w:rsidR="008C384D" w:rsidRDefault="008C384D" w:rsidP="00A91E73">
      <w:pPr>
        <w:pStyle w:val="af7"/>
        <w:rPr>
          <w:rtl/>
        </w:rPr>
      </w:pPr>
      <w:bookmarkStart w:id="9965" w:name="ET_interruption_6151_13"/>
      <w:r w:rsidRPr="00A91E73">
        <w:rPr>
          <w:rStyle w:val="TagStyle"/>
          <w:rtl/>
        </w:rPr>
        <w:t>&lt;&lt; קריאה &gt;&gt;</w:t>
      </w:r>
      <w:r w:rsidR="003A1F77" w:rsidRPr="003A1F77">
        <w:rPr>
          <w:rtl/>
        </w:rPr>
        <w:t>רון</w:t>
      </w:r>
      <w:r>
        <w:rPr>
          <w:rtl/>
        </w:rPr>
        <w:t xml:space="preserve"> כץ (יש עתיד):</w:t>
      </w:r>
      <w:r w:rsidRPr="00635356">
        <w:rPr>
          <w:rtl/>
        </w:rPr>
        <w:t xml:space="preserve"> </w:t>
      </w:r>
      <w:r w:rsidRPr="00A91E73">
        <w:rPr>
          <w:rStyle w:val="TagStyle"/>
          <w:rtl/>
        </w:rPr>
        <w:t>&lt;&lt; קריאה &gt;&gt;</w:t>
      </w:r>
      <w:r>
        <w:rPr>
          <w:rtl/>
        </w:rPr>
        <w:t xml:space="preserve"> </w:t>
      </w:r>
      <w:bookmarkEnd w:id="9965"/>
    </w:p>
    <w:p w:rsidR="008C384D" w:rsidRDefault="008C384D" w:rsidP="00E924B9">
      <w:pPr>
        <w:rPr>
          <w:rtl/>
          <w:lang w:eastAsia="he-IL"/>
        </w:rPr>
      </w:pPr>
    </w:p>
    <w:p w:rsidR="008C384D" w:rsidRDefault="008C384D" w:rsidP="00E924B9">
      <w:pPr>
        <w:rPr>
          <w:rtl/>
        </w:rPr>
      </w:pPr>
      <w:bookmarkStart w:id="9966" w:name="_ETM_Q27_145000"/>
      <w:bookmarkStart w:id="9967" w:name="_ETM_Q27_141000"/>
      <w:bookmarkEnd w:id="9966"/>
      <w:bookmarkEnd w:id="9967"/>
      <w:r>
        <w:rPr>
          <w:rFonts w:hint="cs"/>
          <w:rtl/>
        </w:rPr>
        <w:t xml:space="preserve">אני מוכן גם להתערב. אני מוכן להתערב </w:t>
      </w:r>
      <w:r w:rsidR="00E30D80">
        <w:rPr>
          <w:rFonts w:hint="cs"/>
          <w:rtl/>
        </w:rPr>
        <w:t>– – –</w:t>
      </w:r>
    </w:p>
    <w:p w:rsidR="008C384D" w:rsidRDefault="008C384D" w:rsidP="00E924B9">
      <w:pPr>
        <w:rPr>
          <w:rtl/>
        </w:rPr>
      </w:pPr>
    </w:p>
    <w:p w:rsidR="008C384D" w:rsidRPr="00104BBE" w:rsidRDefault="007B24B5" w:rsidP="007B24B5">
      <w:pPr>
        <w:pStyle w:val="-"/>
        <w:rPr>
          <w:rtl/>
        </w:rPr>
      </w:pPr>
      <w:bookmarkStart w:id="9968" w:name="ET_speakercontinue_6629_1386"/>
      <w:r w:rsidRPr="007B24B5">
        <w:rPr>
          <w:rStyle w:val="TagStyle"/>
          <w:rtl/>
        </w:rPr>
        <w:t xml:space="preserve"> &lt;&lt; דובר_המשך &gt;&gt;</w:t>
      </w:r>
      <w:r w:rsidR="003A1F77" w:rsidRPr="003A1F77">
        <w:rPr>
          <w:rtl/>
        </w:rPr>
        <w:t>השר ב</w:t>
      </w:r>
      <w:r w:rsidRPr="0040261E">
        <w:rPr>
          <w:rtl/>
        </w:rPr>
        <w:t xml:space="preserve">משרד החינוך חיים ביטון: </w:t>
      </w:r>
      <w:r w:rsidRPr="007B24B5">
        <w:rPr>
          <w:rStyle w:val="TagStyle"/>
          <w:rtl/>
        </w:rPr>
        <w:t>&lt;&lt; דובר_המשך &gt;&gt;</w:t>
      </w:r>
      <w:bookmarkEnd w:id="9968"/>
      <w:r w:rsidRPr="007B24B5">
        <w:rPr>
          <w:rStyle w:val="TagStyle"/>
          <w:rtl/>
        </w:rPr>
        <w:t xml:space="preserve"> </w:t>
      </w:r>
      <w:r>
        <w:rPr>
          <w:rtl/>
        </w:rPr>
        <w:t xml:space="preserve"> </w:t>
      </w:r>
      <w:r>
        <w:rPr>
          <w:rStyle w:val="TagStyle"/>
          <w:b w:val="0"/>
          <w:bCs w:val="0"/>
          <w:rtl/>
        </w:rPr>
        <w:t xml:space="preserve"> </w:t>
      </w:r>
    </w:p>
    <w:p w:rsidR="007B24B5" w:rsidRPr="00104BBE" w:rsidRDefault="007B24B5" w:rsidP="00104BBE">
      <w:pPr>
        <w:rPr>
          <w:rtl/>
        </w:rPr>
      </w:pPr>
    </w:p>
    <w:p w:rsidR="008C384D" w:rsidRPr="00104BBE" w:rsidRDefault="008C384D" w:rsidP="00104BBE">
      <w:pPr>
        <w:rPr>
          <w:rtl/>
        </w:rPr>
      </w:pPr>
      <w:r w:rsidRPr="00104BBE">
        <w:rPr>
          <w:rFonts w:hint="cs"/>
          <w:rtl/>
        </w:rPr>
        <w:t xml:space="preserve">מיקי, מה מטריד אותך? אתה נראה לי מאוד </w:t>
      </w:r>
      <w:bookmarkStart w:id="9969" w:name="_ETM_Q27_199000"/>
      <w:bookmarkEnd w:id="9969"/>
      <w:r w:rsidRPr="00104BBE">
        <w:rPr>
          <w:rFonts w:hint="cs"/>
          <w:rtl/>
        </w:rPr>
        <w:t>מוטרד.</w:t>
      </w:r>
    </w:p>
    <w:p w:rsidR="008C384D" w:rsidRPr="00104BBE" w:rsidRDefault="008C384D" w:rsidP="00104BBE">
      <w:pPr>
        <w:rPr>
          <w:rtl/>
        </w:rPr>
      </w:pPr>
      <w:bookmarkStart w:id="9970" w:name="_ETM_Q27_197000"/>
      <w:bookmarkEnd w:id="9970"/>
    </w:p>
    <w:p w:rsidR="008C384D" w:rsidRDefault="008C384D" w:rsidP="00A91E73">
      <w:pPr>
        <w:pStyle w:val="af7"/>
        <w:rPr>
          <w:rtl/>
        </w:rPr>
      </w:pPr>
      <w:bookmarkStart w:id="9971" w:name="ET_interruption_5084_14"/>
      <w:r w:rsidRPr="00A91E73">
        <w:rPr>
          <w:rStyle w:val="TagStyle"/>
          <w:rtl/>
        </w:rPr>
        <w:t xml:space="preserve"> &lt;&lt; קריאה &gt;&gt;</w:t>
      </w:r>
      <w:r w:rsidR="003A1F77" w:rsidRPr="003A1F77">
        <w:rPr>
          <w:rtl/>
        </w:rPr>
        <w:t>מיקי</w:t>
      </w:r>
      <w:r>
        <w:rPr>
          <w:rtl/>
        </w:rPr>
        <w:t xml:space="preserve"> לוי (יש עתיד):</w:t>
      </w:r>
      <w:r w:rsidRPr="00635356">
        <w:rPr>
          <w:rtl/>
        </w:rPr>
        <w:t xml:space="preserve"> </w:t>
      </w:r>
      <w:r w:rsidRPr="00A91E73">
        <w:rPr>
          <w:rStyle w:val="TagStyle"/>
          <w:rtl/>
        </w:rPr>
        <w:t>&lt;&lt; קריאה &gt;&gt;</w:t>
      </w:r>
      <w:bookmarkEnd w:id="9971"/>
    </w:p>
    <w:p w:rsidR="008C384D" w:rsidRDefault="008C384D" w:rsidP="00E924B9">
      <w:pPr>
        <w:rPr>
          <w:rtl/>
          <w:lang w:eastAsia="he-IL"/>
        </w:rPr>
      </w:pPr>
    </w:p>
    <w:p w:rsidR="008C384D" w:rsidRDefault="00E30D80" w:rsidP="00E924B9">
      <w:pPr>
        <w:rPr>
          <w:rtl/>
        </w:rPr>
      </w:pPr>
      <w:bookmarkStart w:id="9972" w:name="_ETM_Q27_151000"/>
      <w:bookmarkStart w:id="9973" w:name="_ETM_Q27_147000"/>
      <w:bookmarkEnd w:id="9972"/>
      <w:bookmarkEnd w:id="9973"/>
      <w:r>
        <w:rPr>
          <w:rFonts w:hint="cs"/>
          <w:rtl/>
        </w:rPr>
        <w:t>– – –</w:t>
      </w:r>
      <w:r w:rsidR="008C384D">
        <w:rPr>
          <w:rFonts w:hint="cs"/>
          <w:rtl/>
        </w:rPr>
        <w:t xml:space="preserve"> ארוחה טובה במסעדה כשרה.</w:t>
      </w:r>
    </w:p>
    <w:p w:rsidR="008C384D" w:rsidRDefault="008C384D" w:rsidP="00E924B9">
      <w:pPr>
        <w:rPr>
          <w:rtl/>
        </w:rPr>
      </w:pPr>
    </w:p>
    <w:p w:rsidR="008C384D" w:rsidRDefault="007B24B5" w:rsidP="007B24B5">
      <w:pPr>
        <w:pStyle w:val="-"/>
        <w:rPr>
          <w:rtl/>
        </w:rPr>
      </w:pPr>
      <w:bookmarkStart w:id="9974" w:name="_Toc189133094"/>
      <w:bookmarkStart w:id="9975" w:name="ET_speakercontinue_6629_1388"/>
      <w:r w:rsidRPr="007B24B5">
        <w:rPr>
          <w:rStyle w:val="TagStyle"/>
          <w:rtl/>
        </w:rPr>
        <w:t xml:space="preserve"> &lt;&lt; דובר_המשך &gt;&gt;</w:t>
      </w:r>
      <w:r w:rsidR="003A1F77" w:rsidRPr="003A1F77">
        <w:rPr>
          <w:rtl/>
        </w:rPr>
        <w:t>השר ב</w:t>
      </w:r>
      <w:r w:rsidR="008C384D">
        <w:rPr>
          <w:rtl/>
        </w:rPr>
        <w:t>משרד החינוך חיים ביטון:</w:t>
      </w:r>
      <w:r w:rsidR="008C384D" w:rsidRPr="00E75DF9">
        <w:rPr>
          <w:rtl/>
        </w:rPr>
        <w:t xml:space="preserve"> </w:t>
      </w:r>
      <w:bookmarkEnd w:id="9974"/>
      <w:r w:rsidRPr="007B24B5">
        <w:rPr>
          <w:rStyle w:val="TagStyle"/>
          <w:rtl/>
        </w:rPr>
        <w:t>&lt;&lt; דובר_המשך &gt;&gt;</w:t>
      </w:r>
      <w:bookmarkEnd w:id="9975"/>
      <w:r w:rsidRPr="007B24B5">
        <w:rPr>
          <w:rStyle w:val="TagStyle"/>
          <w:rtl/>
        </w:rPr>
        <w:t xml:space="preserve"> </w:t>
      </w:r>
      <w:r w:rsidR="008C384D">
        <w:rPr>
          <w:rtl/>
        </w:rPr>
        <w:t xml:space="preserve"> </w:t>
      </w:r>
    </w:p>
    <w:p w:rsidR="008C384D" w:rsidRDefault="008C384D" w:rsidP="00E924B9">
      <w:pPr>
        <w:rPr>
          <w:rtl/>
        </w:rPr>
      </w:pPr>
    </w:p>
    <w:p w:rsidR="008C384D" w:rsidRDefault="008C384D" w:rsidP="00E924B9">
      <w:pPr>
        <w:rPr>
          <w:rtl/>
        </w:rPr>
      </w:pPr>
      <w:r>
        <w:rPr>
          <w:rFonts w:hint="cs"/>
          <w:rtl/>
        </w:rPr>
        <w:t xml:space="preserve">אתה יודע, בזמן האחרון יש הרבה מסעדות בירושלים שהבינו </w:t>
      </w:r>
      <w:bookmarkStart w:id="9976" w:name="_ETM_Q27_206000"/>
      <w:bookmarkEnd w:id="9976"/>
      <w:r>
        <w:rPr>
          <w:rtl/>
        </w:rPr>
        <w:t>–</w:t>
      </w:r>
      <w:r>
        <w:rPr>
          <w:rFonts w:hint="cs"/>
          <w:rtl/>
        </w:rPr>
        <w:t xml:space="preserve"> אני אספר לך סיפור מעניין. מסעדת דולפין בירושלים, שמעת עליה? מסעדת דולפין בירושלים </w:t>
      </w:r>
      <w:r>
        <w:rPr>
          <w:rFonts w:hint="eastAsia"/>
          <w:rtl/>
        </w:rPr>
        <w:t xml:space="preserve">– </w:t>
      </w:r>
      <w:r>
        <w:rPr>
          <w:rFonts w:hint="cs"/>
          <w:rtl/>
        </w:rPr>
        <w:t>אתה מכיר, מיקי?</w:t>
      </w:r>
    </w:p>
    <w:p w:rsidR="008C384D" w:rsidRDefault="008C384D" w:rsidP="00E924B9">
      <w:pPr>
        <w:rPr>
          <w:rtl/>
        </w:rPr>
      </w:pPr>
    </w:p>
    <w:p w:rsidR="008C384D" w:rsidRDefault="008C384D" w:rsidP="00A91E73">
      <w:pPr>
        <w:pStyle w:val="af7"/>
        <w:rPr>
          <w:rtl/>
        </w:rPr>
      </w:pPr>
      <w:bookmarkStart w:id="9977" w:name="ET_interruption_5792_15"/>
      <w:r w:rsidRPr="00A91E73">
        <w:rPr>
          <w:rStyle w:val="TagStyle"/>
          <w:rtl/>
        </w:rPr>
        <w:t xml:space="preserve"> &lt;&lt; קריאה &gt;&gt;</w:t>
      </w:r>
      <w:r w:rsidR="003A1F77" w:rsidRPr="003A1F77">
        <w:rPr>
          <w:rtl/>
        </w:rPr>
        <w:t>יבגני</w:t>
      </w:r>
      <w:r>
        <w:rPr>
          <w:rtl/>
        </w:rPr>
        <w:t xml:space="preserve"> סובה (ישראל ביתנו):</w:t>
      </w:r>
      <w:r w:rsidRPr="0009564C">
        <w:rPr>
          <w:rtl/>
        </w:rPr>
        <w:t xml:space="preserve"> </w:t>
      </w:r>
      <w:r w:rsidRPr="00A91E73">
        <w:rPr>
          <w:rStyle w:val="TagStyle"/>
          <w:rtl/>
        </w:rPr>
        <w:t>&lt;&lt; קריאה &gt;&gt;</w:t>
      </w:r>
      <w:r>
        <w:rPr>
          <w:rtl/>
        </w:rPr>
        <w:t xml:space="preserve"> </w:t>
      </w:r>
      <w:bookmarkEnd w:id="9977"/>
    </w:p>
    <w:p w:rsidR="008C384D" w:rsidRDefault="008C384D" w:rsidP="00E924B9">
      <w:pPr>
        <w:rPr>
          <w:rtl/>
          <w:lang w:eastAsia="he-IL"/>
        </w:rPr>
      </w:pPr>
    </w:p>
    <w:p w:rsidR="008C384D" w:rsidRDefault="00E30D80" w:rsidP="00E924B9">
      <w:pPr>
        <w:rPr>
          <w:rtl/>
        </w:rPr>
      </w:pPr>
      <w:bookmarkStart w:id="9978" w:name="_ETM_Q27_216000"/>
      <w:bookmarkEnd w:id="9978"/>
      <w:r>
        <w:rPr>
          <w:rFonts w:hint="cs"/>
          <w:rtl/>
        </w:rPr>
        <w:t>– – –</w:t>
      </w:r>
      <w:r w:rsidR="008C384D">
        <w:rPr>
          <w:rFonts w:hint="cs"/>
          <w:rtl/>
        </w:rPr>
        <w:t xml:space="preserve"> אני מתערב, מחזיק שטרות של כסף. אני מתערב.</w:t>
      </w:r>
    </w:p>
    <w:p w:rsidR="008C384D" w:rsidRDefault="008C384D" w:rsidP="00E924B9">
      <w:pPr>
        <w:rPr>
          <w:rtl/>
        </w:rPr>
      </w:pPr>
    </w:p>
    <w:p w:rsidR="008C384D" w:rsidRDefault="008C384D" w:rsidP="00A91E73">
      <w:pPr>
        <w:pStyle w:val="-"/>
        <w:rPr>
          <w:rtl/>
        </w:rPr>
      </w:pPr>
      <w:bookmarkStart w:id="9979" w:name="ET_speakercontinue_6629_4"/>
      <w:r w:rsidRPr="00A91E73">
        <w:rPr>
          <w:rStyle w:val="TagStyle"/>
          <w:rtl/>
        </w:rPr>
        <w:t xml:space="preserve"> &lt;&lt; דובר_המשך &gt;&gt;</w:t>
      </w:r>
      <w:r w:rsidR="003A1F77" w:rsidRPr="003A1F77">
        <w:rPr>
          <w:rtl/>
        </w:rPr>
        <w:t>השר ב</w:t>
      </w:r>
      <w:r>
        <w:rPr>
          <w:rtl/>
        </w:rPr>
        <w:t>משרד החינוך חיים ביטון:</w:t>
      </w:r>
      <w:r w:rsidRPr="00E75DF9">
        <w:rPr>
          <w:rtl/>
        </w:rPr>
        <w:t xml:space="preserve"> </w:t>
      </w:r>
      <w:r w:rsidRPr="00A91E73">
        <w:rPr>
          <w:rStyle w:val="TagStyle"/>
          <w:rtl/>
        </w:rPr>
        <w:t>&lt;&lt; דובר_המשך &gt;&gt;</w:t>
      </w:r>
      <w:r>
        <w:rPr>
          <w:rtl/>
        </w:rPr>
        <w:t xml:space="preserve"> </w:t>
      </w:r>
      <w:bookmarkEnd w:id="9979"/>
    </w:p>
    <w:p w:rsidR="008C384D" w:rsidRDefault="008C384D" w:rsidP="00E924B9">
      <w:pPr>
        <w:rPr>
          <w:rtl/>
        </w:rPr>
      </w:pPr>
    </w:p>
    <w:p w:rsidR="008C384D" w:rsidRDefault="008C384D" w:rsidP="00E924B9">
      <w:pPr>
        <w:rPr>
          <w:rtl/>
        </w:rPr>
      </w:pPr>
      <w:r>
        <w:rPr>
          <w:rFonts w:hint="cs"/>
          <w:rtl/>
        </w:rPr>
        <w:t>אלו</w:t>
      </w:r>
      <w:bookmarkStart w:id="9980" w:name="_ETM_Q27_224000"/>
      <w:bookmarkEnd w:id="9980"/>
      <w:r>
        <w:rPr>
          <w:rFonts w:hint="cs"/>
          <w:rtl/>
        </w:rPr>
        <w:t xml:space="preserve"> שטרות של 100, לא 200, אין נגד זה</w:t>
      </w:r>
      <w:bookmarkStart w:id="9981" w:name="_ETM_Q27_225000"/>
      <w:bookmarkEnd w:id="9981"/>
      <w:r>
        <w:rPr>
          <w:rFonts w:hint="cs"/>
          <w:rtl/>
        </w:rPr>
        <w:t xml:space="preserve"> חוק, תהיה רגוע. אתה היית בירושלים, אתה </w:t>
      </w:r>
      <w:bookmarkStart w:id="9982" w:name="_ETM_Q27_226000"/>
      <w:bookmarkEnd w:id="9982"/>
      <w:r>
        <w:rPr>
          <w:rFonts w:hint="cs"/>
          <w:rtl/>
        </w:rPr>
        <w:t>מכיר את ירושלים טוב, נכון? יש את מסעדת דולפין</w:t>
      </w:r>
      <w:bookmarkStart w:id="9983" w:name="_ETM_Q27_230000"/>
      <w:bookmarkEnd w:id="9983"/>
      <w:r>
        <w:rPr>
          <w:rFonts w:hint="cs"/>
          <w:rtl/>
        </w:rPr>
        <w:t xml:space="preserve"> בירושלים. אתה מכיר אותה? הפכה לכשרה. אתה יודע למה היא הפכה לכשרה? פגשתי את הבעלים,</w:t>
      </w:r>
      <w:bookmarkStart w:id="9984" w:name="_ETM_Q27_242000"/>
      <w:bookmarkEnd w:id="9984"/>
      <w:r>
        <w:rPr>
          <w:rFonts w:hint="cs"/>
          <w:rtl/>
        </w:rPr>
        <w:t xml:space="preserve"> והוא אמר לי שמה שקרה ב-7 באוקטובר, הסיפור הזה גרם לו לשבת ולחשוב,</w:t>
      </w:r>
      <w:bookmarkStart w:id="9985" w:name="_ETM_Q27_246000"/>
      <w:bookmarkEnd w:id="9985"/>
      <w:r>
        <w:rPr>
          <w:rFonts w:hint="cs"/>
          <w:rtl/>
        </w:rPr>
        <w:t xml:space="preserve"> להבין את הסיטואציה </w:t>
      </w:r>
      <w:r>
        <w:rPr>
          <w:rtl/>
        </w:rPr>
        <w:t>–</w:t>
      </w:r>
      <w:r>
        <w:rPr>
          <w:rFonts w:hint="cs"/>
          <w:rtl/>
        </w:rPr>
        <w:t xml:space="preserve"> אמיתי, לא כל כך כלכלי.</w:t>
      </w:r>
    </w:p>
    <w:p w:rsidR="008C384D" w:rsidRDefault="008C384D" w:rsidP="00E924B9">
      <w:pPr>
        <w:rPr>
          <w:rtl/>
        </w:rPr>
      </w:pPr>
    </w:p>
    <w:p w:rsidR="008C384D" w:rsidRDefault="007B24B5" w:rsidP="007B24B5">
      <w:pPr>
        <w:pStyle w:val="af8"/>
        <w:rPr>
          <w:rtl/>
        </w:rPr>
      </w:pPr>
      <w:bookmarkStart w:id="9986" w:name="ET_yor_6490_1389"/>
      <w:r w:rsidRPr="007B24B5">
        <w:rPr>
          <w:rStyle w:val="TagStyle"/>
          <w:rtl/>
        </w:rPr>
        <w:t xml:space="preserve"> &lt;&lt; יור &gt;&gt;</w:t>
      </w:r>
      <w:r w:rsidR="003A1F77" w:rsidRPr="003A1F77">
        <w:rPr>
          <w:rtl/>
        </w:rPr>
        <w:t>הי</w:t>
      </w:r>
      <w:r w:rsidR="008C384D">
        <w:rPr>
          <w:rtl/>
        </w:rPr>
        <w:t>ו"ר ניסים ואטורי:</w:t>
      </w:r>
      <w:r w:rsidR="008C384D" w:rsidRPr="000401E1">
        <w:rPr>
          <w:rtl/>
        </w:rPr>
        <w:t xml:space="preserve"> </w:t>
      </w:r>
      <w:r w:rsidRPr="007B24B5">
        <w:rPr>
          <w:rStyle w:val="TagStyle"/>
          <w:rtl/>
        </w:rPr>
        <w:t>&lt;&lt; יור &gt;&gt;</w:t>
      </w:r>
      <w:bookmarkEnd w:id="9986"/>
      <w:r w:rsidRPr="007B24B5">
        <w:rPr>
          <w:rStyle w:val="TagStyle"/>
          <w:rtl/>
        </w:rPr>
        <w:t xml:space="preserve"> </w:t>
      </w:r>
      <w:r w:rsidR="008C384D">
        <w:rPr>
          <w:rtl/>
        </w:rPr>
        <w:t xml:space="preserve"> </w:t>
      </w:r>
    </w:p>
    <w:p w:rsidR="008C384D" w:rsidRDefault="008C384D" w:rsidP="00E924B9">
      <w:pPr>
        <w:rPr>
          <w:rtl/>
          <w:lang w:eastAsia="he-IL"/>
        </w:rPr>
      </w:pPr>
    </w:p>
    <w:p w:rsidR="008C384D" w:rsidRDefault="008C384D" w:rsidP="00E924B9">
      <w:pPr>
        <w:rPr>
          <w:rtl/>
          <w:lang w:eastAsia="he-IL"/>
        </w:rPr>
      </w:pPr>
      <w:bookmarkStart w:id="9987" w:name="_ETM_Q27_249000"/>
      <w:bookmarkEnd w:id="9987"/>
      <w:r>
        <w:rPr>
          <w:rFonts w:hint="cs"/>
          <w:rtl/>
          <w:lang w:eastAsia="he-IL"/>
        </w:rPr>
        <w:t>לא עשית ככה כשזה היה יאיר לפיד.</w:t>
      </w:r>
    </w:p>
    <w:p w:rsidR="008C384D" w:rsidRDefault="008C384D" w:rsidP="00E924B9">
      <w:pPr>
        <w:rPr>
          <w:rtl/>
          <w:lang w:eastAsia="he-IL"/>
        </w:rPr>
      </w:pPr>
    </w:p>
    <w:p w:rsidR="008C384D" w:rsidRDefault="008C384D" w:rsidP="00A91E73">
      <w:pPr>
        <w:pStyle w:val="af7"/>
        <w:rPr>
          <w:rtl/>
        </w:rPr>
      </w:pPr>
      <w:bookmarkStart w:id="9988" w:name="ET_interruption_5084_17"/>
      <w:r w:rsidRPr="00A91E73">
        <w:rPr>
          <w:rStyle w:val="TagStyle"/>
          <w:rtl/>
        </w:rPr>
        <w:t xml:space="preserve"> &lt;&lt; קריאה &gt;&gt;</w:t>
      </w:r>
      <w:r w:rsidR="003A1F77" w:rsidRPr="003A1F77">
        <w:rPr>
          <w:rtl/>
        </w:rPr>
        <w:t>מיקי</w:t>
      </w:r>
      <w:r>
        <w:rPr>
          <w:rtl/>
        </w:rPr>
        <w:t xml:space="preserve"> לוי (יש עתיד):</w:t>
      </w:r>
      <w:r w:rsidRPr="000401E1">
        <w:rPr>
          <w:rtl/>
        </w:rPr>
        <w:t xml:space="preserve"> </w:t>
      </w:r>
      <w:r w:rsidRPr="00A91E73">
        <w:rPr>
          <w:rStyle w:val="TagStyle"/>
          <w:rtl/>
        </w:rPr>
        <w:t>&lt;&lt; קריאה &gt;&gt;</w:t>
      </w:r>
      <w:r>
        <w:rPr>
          <w:rtl/>
        </w:rPr>
        <w:t xml:space="preserve"> </w:t>
      </w:r>
      <w:bookmarkEnd w:id="9988"/>
    </w:p>
    <w:p w:rsidR="008C384D" w:rsidRDefault="008C384D" w:rsidP="00E924B9">
      <w:pPr>
        <w:rPr>
          <w:rtl/>
          <w:lang w:eastAsia="he-IL"/>
        </w:rPr>
      </w:pPr>
    </w:p>
    <w:p w:rsidR="008C384D" w:rsidRDefault="008C384D" w:rsidP="00E924B9">
      <w:pPr>
        <w:rPr>
          <w:rtl/>
        </w:rPr>
      </w:pPr>
      <w:bookmarkStart w:id="9989" w:name="_ETM_Q27_253000"/>
      <w:bookmarkEnd w:id="9989"/>
      <w:r>
        <w:rPr>
          <w:rFonts w:hint="cs"/>
          <w:rtl/>
        </w:rPr>
        <w:t xml:space="preserve">אני מקבל את הטיעון הזה כך, אבל יש טיעונים </w:t>
      </w:r>
      <w:r w:rsidR="00E30D80">
        <w:rPr>
          <w:rFonts w:hint="cs"/>
          <w:rtl/>
        </w:rPr>
        <w:t>– – –</w:t>
      </w:r>
    </w:p>
    <w:p w:rsidR="008C384D" w:rsidRDefault="008C384D" w:rsidP="00E924B9">
      <w:pPr>
        <w:rPr>
          <w:rtl/>
        </w:rPr>
      </w:pPr>
    </w:p>
    <w:p w:rsidR="008C384D" w:rsidRDefault="007B24B5" w:rsidP="007B24B5">
      <w:pPr>
        <w:pStyle w:val="-"/>
        <w:rPr>
          <w:rtl/>
        </w:rPr>
      </w:pPr>
      <w:bookmarkStart w:id="9990" w:name="_Toc189133095"/>
      <w:bookmarkStart w:id="9991" w:name="ET_speakercontinue_6629_1390"/>
      <w:r w:rsidRPr="007B24B5">
        <w:rPr>
          <w:rStyle w:val="TagStyle"/>
          <w:rtl/>
        </w:rPr>
        <w:t xml:space="preserve"> &lt;&lt; דובר_המשך &gt;&gt;</w:t>
      </w:r>
      <w:r w:rsidR="003A1F77" w:rsidRPr="003A1F77">
        <w:rPr>
          <w:rtl/>
        </w:rPr>
        <w:t>השר ב</w:t>
      </w:r>
      <w:r w:rsidR="008C384D">
        <w:rPr>
          <w:rtl/>
        </w:rPr>
        <w:t>משרד החינוך חיים ביטון:</w:t>
      </w:r>
      <w:r w:rsidR="008C384D" w:rsidRPr="00E75DF9">
        <w:rPr>
          <w:rtl/>
        </w:rPr>
        <w:t xml:space="preserve"> </w:t>
      </w:r>
      <w:bookmarkEnd w:id="9990"/>
      <w:r w:rsidRPr="007B24B5">
        <w:rPr>
          <w:rStyle w:val="TagStyle"/>
          <w:rtl/>
        </w:rPr>
        <w:t>&lt;&lt; דובר_המשך &gt;&gt;</w:t>
      </w:r>
      <w:bookmarkEnd w:id="9991"/>
      <w:r w:rsidRPr="007B24B5">
        <w:rPr>
          <w:rStyle w:val="TagStyle"/>
          <w:rtl/>
        </w:rPr>
        <w:t xml:space="preserve"> </w:t>
      </w:r>
      <w:r w:rsidR="008C384D">
        <w:rPr>
          <w:rtl/>
        </w:rPr>
        <w:t xml:space="preserve"> </w:t>
      </w:r>
    </w:p>
    <w:p w:rsidR="008C384D" w:rsidRDefault="008C384D" w:rsidP="00E924B9">
      <w:pPr>
        <w:rPr>
          <w:rtl/>
        </w:rPr>
      </w:pPr>
    </w:p>
    <w:p w:rsidR="008C384D" w:rsidRDefault="008C384D" w:rsidP="00E924B9">
      <w:pPr>
        <w:rPr>
          <w:rtl/>
        </w:rPr>
      </w:pPr>
      <w:r>
        <w:rPr>
          <w:rFonts w:hint="cs"/>
          <w:rtl/>
        </w:rPr>
        <w:t>יש, מה אתה רוצה? הרבה אנשים התעוררו ב-7 באוקטובר.</w:t>
      </w:r>
    </w:p>
    <w:p w:rsidR="008C384D" w:rsidRDefault="008C384D" w:rsidP="00E924B9">
      <w:pPr>
        <w:rPr>
          <w:rtl/>
        </w:rPr>
      </w:pPr>
    </w:p>
    <w:p w:rsidR="008C384D" w:rsidRDefault="008C384D" w:rsidP="00A91E73">
      <w:pPr>
        <w:pStyle w:val="af7"/>
        <w:rPr>
          <w:rtl/>
        </w:rPr>
      </w:pPr>
      <w:bookmarkStart w:id="9992" w:name="ET_interruption_5084_18"/>
      <w:r w:rsidRPr="00A91E73">
        <w:rPr>
          <w:rStyle w:val="TagStyle"/>
          <w:rtl/>
        </w:rPr>
        <w:t xml:space="preserve"> &lt;&lt; קריאה &gt;&gt;</w:t>
      </w:r>
      <w:r w:rsidR="003A1F77" w:rsidRPr="003A1F77">
        <w:rPr>
          <w:rtl/>
        </w:rPr>
        <w:t>מיקי</w:t>
      </w:r>
      <w:r>
        <w:rPr>
          <w:rtl/>
        </w:rPr>
        <w:t xml:space="preserve"> לוי (יש עתיד):</w:t>
      </w:r>
      <w:r w:rsidRPr="000401E1">
        <w:rPr>
          <w:rtl/>
        </w:rPr>
        <w:t xml:space="preserve"> </w:t>
      </w:r>
      <w:r w:rsidRPr="00A91E73">
        <w:rPr>
          <w:rStyle w:val="TagStyle"/>
          <w:rtl/>
        </w:rPr>
        <w:t>&lt;&lt; קריאה &gt;&gt;</w:t>
      </w:r>
      <w:r>
        <w:rPr>
          <w:rtl/>
        </w:rPr>
        <w:t xml:space="preserve"> </w:t>
      </w:r>
      <w:bookmarkEnd w:id="9992"/>
    </w:p>
    <w:p w:rsidR="008C384D" w:rsidRDefault="008C384D" w:rsidP="00E924B9">
      <w:pPr>
        <w:rPr>
          <w:rtl/>
          <w:lang w:eastAsia="he-IL"/>
        </w:rPr>
      </w:pPr>
    </w:p>
    <w:p w:rsidR="008C384D" w:rsidRPr="000401E1" w:rsidRDefault="00E30D80" w:rsidP="00E924B9">
      <w:pPr>
        <w:rPr>
          <w:rtl/>
          <w:lang w:eastAsia="he-IL"/>
        </w:rPr>
      </w:pPr>
      <w:bookmarkStart w:id="9993" w:name="_ETM_Q27_256000"/>
      <w:bookmarkEnd w:id="9993"/>
      <w:r>
        <w:rPr>
          <w:rFonts w:hint="cs"/>
          <w:rtl/>
          <w:lang w:eastAsia="he-IL"/>
        </w:rPr>
        <w:t>– – –</w:t>
      </w:r>
    </w:p>
    <w:p w:rsidR="008C384D" w:rsidRDefault="008C384D" w:rsidP="00E924B9">
      <w:pPr>
        <w:rPr>
          <w:rtl/>
        </w:rPr>
      </w:pPr>
    </w:p>
    <w:p w:rsidR="008C384D" w:rsidRDefault="007B24B5" w:rsidP="007B24B5">
      <w:pPr>
        <w:pStyle w:val="-"/>
        <w:rPr>
          <w:rtl/>
        </w:rPr>
      </w:pPr>
      <w:bookmarkStart w:id="9994" w:name="_ETM_Q27_264000"/>
      <w:bookmarkStart w:id="9995" w:name="_ETM_Q27_265000"/>
      <w:bookmarkStart w:id="9996" w:name="_Toc189133096"/>
      <w:bookmarkStart w:id="9997" w:name="ET_speakercontinue_6629_1391"/>
      <w:bookmarkEnd w:id="9994"/>
      <w:bookmarkEnd w:id="9995"/>
      <w:r w:rsidRPr="007B24B5">
        <w:rPr>
          <w:rStyle w:val="TagStyle"/>
          <w:rtl/>
        </w:rPr>
        <w:t xml:space="preserve"> &lt;&lt; דובר_המשך &gt;&gt;</w:t>
      </w:r>
      <w:r w:rsidR="003A1F77" w:rsidRPr="003A1F77">
        <w:rPr>
          <w:rtl/>
        </w:rPr>
        <w:t>השר ב</w:t>
      </w:r>
      <w:r w:rsidR="008C384D">
        <w:rPr>
          <w:rtl/>
        </w:rPr>
        <w:t>משרד החינוך חיים ביטון:</w:t>
      </w:r>
      <w:r w:rsidR="008C384D" w:rsidRPr="00E75DF9">
        <w:rPr>
          <w:rtl/>
        </w:rPr>
        <w:t xml:space="preserve"> </w:t>
      </w:r>
      <w:bookmarkEnd w:id="9996"/>
      <w:r w:rsidRPr="007B24B5">
        <w:rPr>
          <w:rStyle w:val="TagStyle"/>
          <w:rtl/>
        </w:rPr>
        <w:t>&lt;&lt; דובר_המשך &gt;&gt;</w:t>
      </w:r>
      <w:bookmarkEnd w:id="9997"/>
      <w:r w:rsidRPr="007B24B5">
        <w:rPr>
          <w:rStyle w:val="TagStyle"/>
          <w:rtl/>
        </w:rPr>
        <w:t xml:space="preserve"> </w:t>
      </w:r>
      <w:r w:rsidR="008C384D">
        <w:rPr>
          <w:rtl/>
        </w:rPr>
        <w:t xml:space="preserve"> </w:t>
      </w:r>
    </w:p>
    <w:p w:rsidR="008C384D" w:rsidRDefault="008C384D" w:rsidP="00E924B9">
      <w:pPr>
        <w:rPr>
          <w:rtl/>
        </w:rPr>
      </w:pPr>
    </w:p>
    <w:p w:rsidR="008C384D" w:rsidRDefault="008C384D" w:rsidP="00E924B9">
      <w:pPr>
        <w:rPr>
          <w:rtl/>
          <w:lang w:eastAsia="he-IL"/>
        </w:rPr>
      </w:pPr>
      <w:r>
        <w:rPr>
          <w:rFonts w:hint="cs"/>
          <w:rtl/>
          <w:lang w:eastAsia="he-IL"/>
        </w:rPr>
        <w:t>כן, אתה מאמין? אז אני אגיד בשמך שאמרת שמי שסוגר בשבת, זה יותר כלכלי.</w:t>
      </w:r>
    </w:p>
    <w:p w:rsidR="008C384D" w:rsidRDefault="008C384D" w:rsidP="00E924B9">
      <w:pPr>
        <w:rPr>
          <w:rtl/>
          <w:lang w:eastAsia="he-IL"/>
        </w:rPr>
      </w:pPr>
      <w:bookmarkStart w:id="9998" w:name="_ETM_Q27_267000"/>
      <w:bookmarkEnd w:id="9998"/>
    </w:p>
    <w:p w:rsidR="008C384D" w:rsidRDefault="007B24B5" w:rsidP="007B24B5">
      <w:pPr>
        <w:pStyle w:val="af7"/>
        <w:rPr>
          <w:rtl/>
        </w:rPr>
      </w:pPr>
      <w:bookmarkStart w:id="9999" w:name="ET_interruption_6127_1392"/>
      <w:r w:rsidRPr="007B24B5">
        <w:rPr>
          <w:rStyle w:val="TagStyle"/>
          <w:rtl/>
        </w:rPr>
        <w:t xml:space="preserve"> &lt;&lt; קריאה &gt;&gt;</w:t>
      </w:r>
      <w:r w:rsidR="003A1F77" w:rsidRPr="003A1F77">
        <w:rPr>
          <w:rtl/>
        </w:rPr>
        <w:t>ולדימיר</w:t>
      </w:r>
      <w:r w:rsidR="008C384D">
        <w:rPr>
          <w:rtl/>
        </w:rPr>
        <w:t xml:space="preserve"> בליאק (יש עתיד):</w:t>
      </w:r>
      <w:r w:rsidR="008C384D" w:rsidRPr="000401E1">
        <w:rPr>
          <w:rtl/>
        </w:rPr>
        <w:t xml:space="preserve"> </w:t>
      </w:r>
      <w:r w:rsidRPr="007B24B5">
        <w:rPr>
          <w:rStyle w:val="TagStyle"/>
          <w:rtl/>
        </w:rPr>
        <w:t>&lt;&lt; קריאה &gt;&gt;</w:t>
      </w:r>
      <w:bookmarkEnd w:id="9999"/>
      <w:r w:rsidRPr="007B24B5">
        <w:rPr>
          <w:rStyle w:val="TagStyle"/>
          <w:rtl/>
        </w:rPr>
        <w:t xml:space="preserve"> </w:t>
      </w:r>
      <w:r w:rsidR="008C384D">
        <w:rPr>
          <w:rtl/>
        </w:rPr>
        <w:t xml:space="preserve"> </w:t>
      </w:r>
    </w:p>
    <w:p w:rsidR="008C384D" w:rsidRDefault="008C384D" w:rsidP="00E924B9">
      <w:pPr>
        <w:rPr>
          <w:rtl/>
          <w:lang w:eastAsia="he-IL"/>
        </w:rPr>
      </w:pPr>
    </w:p>
    <w:p w:rsidR="008C384D" w:rsidRPr="000401E1" w:rsidRDefault="008C384D" w:rsidP="00C77B90">
      <w:pPr>
        <w:rPr>
          <w:rtl/>
          <w:lang w:eastAsia="he-IL"/>
        </w:rPr>
      </w:pPr>
      <w:r>
        <w:rPr>
          <w:rFonts w:hint="cs"/>
          <w:rtl/>
          <w:lang w:eastAsia="he-IL"/>
        </w:rPr>
        <w:t>נגמר הזמן. נגמר הזמן. מה זה, רבע שעה הוא מדבר</w:t>
      </w:r>
      <w:r w:rsidR="00C77B90">
        <w:rPr>
          <w:rFonts w:hint="cs"/>
          <w:rtl/>
          <w:lang w:eastAsia="he-IL"/>
        </w:rPr>
        <w:t>.</w:t>
      </w:r>
      <w:r>
        <w:rPr>
          <w:rFonts w:hint="cs"/>
          <w:rtl/>
          <w:lang w:eastAsia="he-IL"/>
        </w:rPr>
        <w:t xml:space="preserve"> תגיד לו. אין תקנון פה?</w:t>
      </w:r>
    </w:p>
    <w:p w:rsidR="008C384D" w:rsidRPr="000401E1" w:rsidRDefault="008C384D" w:rsidP="00E924B9">
      <w:pPr>
        <w:rPr>
          <w:rtl/>
          <w:lang w:eastAsia="he-IL"/>
        </w:rPr>
      </w:pPr>
    </w:p>
    <w:p w:rsidR="008C384D" w:rsidRDefault="007B24B5" w:rsidP="007B24B5">
      <w:pPr>
        <w:pStyle w:val="af8"/>
        <w:rPr>
          <w:rtl/>
        </w:rPr>
      </w:pPr>
      <w:bookmarkStart w:id="10000" w:name="ET_yor_6490_1393"/>
      <w:r w:rsidRPr="007B24B5">
        <w:rPr>
          <w:rStyle w:val="TagStyle"/>
          <w:rtl/>
        </w:rPr>
        <w:t xml:space="preserve"> &lt;&lt; יור &gt;&gt;</w:t>
      </w:r>
      <w:r w:rsidR="003A1F77" w:rsidRPr="003A1F77">
        <w:rPr>
          <w:rtl/>
        </w:rPr>
        <w:t>הי</w:t>
      </w:r>
      <w:r w:rsidR="008C384D">
        <w:rPr>
          <w:rtl/>
        </w:rPr>
        <w:t>ו"ר ניסים ואטורי:</w:t>
      </w:r>
      <w:r w:rsidR="008C384D" w:rsidRPr="00E75DF9">
        <w:rPr>
          <w:rtl/>
        </w:rPr>
        <w:t xml:space="preserve"> </w:t>
      </w:r>
      <w:r w:rsidRPr="007B24B5">
        <w:rPr>
          <w:rStyle w:val="TagStyle"/>
          <w:rtl/>
        </w:rPr>
        <w:t>&lt;&lt; יור &gt;&gt;</w:t>
      </w:r>
      <w:bookmarkEnd w:id="10000"/>
      <w:r w:rsidRPr="007B24B5">
        <w:rPr>
          <w:rStyle w:val="TagStyle"/>
          <w:rtl/>
        </w:rPr>
        <w:t xml:space="preserve"> </w:t>
      </w:r>
    </w:p>
    <w:p w:rsidR="008C384D" w:rsidRDefault="008C384D" w:rsidP="00E924B9">
      <w:pPr>
        <w:rPr>
          <w:rtl/>
        </w:rPr>
      </w:pPr>
    </w:p>
    <w:p w:rsidR="008C384D" w:rsidRPr="00E75DF9" w:rsidRDefault="008C384D" w:rsidP="00E924B9">
      <w:pPr>
        <w:rPr>
          <w:rtl/>
        </w:rPr>
      </w:pPr>
      <w:r>
        <w:rPr>
          <w:rFonts w:hint="cs"/>
          <w:rtl/>
        </w:rPr>
        <w:t xml:space="preserve">לא רבע שעה. לא רבע שעה. הוא </w:t>
      </w:r>
      <w:bookmarkStart w:id="10001" w:name="_ETM_Q27_278000"/>
      <w:bookmarkEnd w:id="10001"/>
      <w:r>
        <w:rPr>
          <w:rFonts w:hint="cs"/>
          <w:rtl/>
        </w:rPr>
        <w:t>דיבר בקושי 30 שניות. כשלפיד קיבל יותר, לא אמרת כלום.</w:t>
      </w:r>
    </w:p>
    <w:p w:rsidR="008C384D" w:rsidRDefault="008C384D" w:rsidP="00E924B9">
      <w:pPr>
        <w:rPr>
          <w:rtl/>
        </w:rPr>
      </w:pPr>
    </w:p>
    <w:p w:rsidR="008C384D" w:rsidRDefault="007B24B5" w:rsidP="007B24B5">
      <w:pPr>
        <w:pStyle w:val="-"/>
        <w:rPr>
          <w:rtl/>
        </w:rPr>
      </w:pPr>
      <w:bookmarkStart w:id="10002" w:name="_ETM_Q27_283000"/>
      <w:bookmarkStart w:id="10003" w:name="_Toc189133097"/>
      <w:bookmarkStart w:id="10004" w:name="ET_speakercontinue_6629_1394"/>
      <w:bookmarkEnd w:id="10002"/>
      <w:r w:rsidRPr="007B24B5">
        <w:rPr>
          <w:rStyle w:val="TagStyle"/>
          <w:rtl/>
        </w:rPr>
        <w:t xml:space="preserve"> &lt;&lt; דובר_המשך &gt;&gt;</w:t>
      </w:r>
      <w:r w:rsidR="003A1F77" w:rsidRPr="003A1F77">
        <w:rPr>
          <w:rtl/>
        </w:rPr>
        <w:t>השר ב</w:t>
      </w:r>
      <w:r w:rsidR="008C384D">
        <w:rPr>
          <w:rtl/>
        </w:rPr>
        <w:t>משרד החינוך חיים ביטון:</w:t>
      </w:r>
      <w:r w:rsidR="008C384D" w:rsidRPr="00E75DF9">
        <w:rPr>
          <w:rtl/>
        </w:rPr>
        <w:t xml:space="preserve"> </w:t>
      </w:r>
      <w:bookmarkEnd w:id="10003"/>
      <w:r w:rsidRPr="007B24B5">
        <w:rPr>
          <w:rStyle w:val="TagStyle"/>
          <w:rtl/>
        </w:rPr>
        <w:t>&lt;&lt; דובר_המשך &gt;&gt;</w:t>
      </w:r>
      <w:bookmarkEnd w:id="10004"/>
      <w:r w:rsidRPr="007B24B5">
        <w:rPr>
          <w:rStyle w:val="TagStyle"/>
          <w:rtl/>
        </w:rPr>
        <w:t xml:space="preserve"> </w:t>
      </w:r>
      <w:r w:rsidR="008C384D">
        <w:rPr>
          <w:rtl/>
        </w:rPr>
        <w:t xml:space="preserve"> </w:t>
      </w:r>
    </w:p>
    <w:p w:rsidR="008C384D" w:rsidRDefault="008C384D" w:rsidP="00E924B9">
      <w:pPr>
        <w:rPr>
          <w:rtl/>
        </w:rPr>
      </w:pPr>
    </w:p>
    <w:p w:rsidR="008C384D" w:rsidRDefault="008C384D" w:rsidP="00E924B9">
      <w:pPr>
        <w:rPr>
          <w:rtl/>
        </w:rPr>
      </w:pPr>
      <w:r>
        <w:rPr>
          <w:rFonts w:hint="cs"/>
          <w:rtl/>
        </w:rPr>
        <w:t>אתה יודע מה, ולדימיר, אל תכעס.</w:t>
      </w:r>
    </w:p>
    <w:p w:rsidR="008C384D" w:rsidRDefault="008C384D" w:rsidP="00E924B9">
      <w:pPr>
        <w:rPr>
          <w:rtl/>
        </w:rPr>
      </w:pPr>
    </w:p>
    <w:p w:rsidR="008C384D" w:rsidRDefault="007B24B5" w:rsidP="007B24B5">
      <w:pPr>
        <w:pStyle w:val="af7"/>
        <w:rPr>
          <w:rtl/>
        </w:rPr>
      </w:pPr>
      <w:bookmarkStart w:id="10005" w:name="ET_interruption_6127_1395"/>
      <w:r w:rsidRPr="007B24B5">
        <w:rPr>
          <w:rStyle w:val="TagStyle"/>
          <w:rtl/>
        </w:rPr>
        <w:t xml:space="preserve"> &lt;&lt; קריאה &gt;&gt;</w:t>
      </w:r>
      <w:r w:rsidR="003A1F77" w:rsidRPr="003A1F77">
        <w:rPr>
          <w:rtl/>
        </w:rPr>
        <w:t>ולדימיר</w:t>
      </w:r>
      <w:r w:rsidR="008C384D">
        <w:rPr>
          <w:rtl/>
        </w:rPr>
        <w:t xml:space="preserve"> בליאק (יש עתיד):</w:t>
      </w:r>
      <w:r w:rsidR="008C384D" w:rsidRPr="006F41ED">
        <w:rPr>
          <w:rtl/>
        </w:rPr>
        <w:t xml:space="preserve"> </w:t>
      </w:r>
      <w:r w:rsidRPr="007B24B5">
        <w:rPr>
          <w:rStyle w:val="TagStyle"/>
          <w:rtl/>
        </w:rPr>
        <w:t>&lt;&lt; קריאה &gt;&gt;</w:t>
      </w:r>
      <w:bookmarkEnd w:id="10005"/>
      <w:r w:rsidRPr="007B24B5">
        <w:rPr>
          <w:rStyle w:val="TagStyle"/>
          <w:rtl/>
        </w:rPr>
        <w:t xml:space="preserve"> </w:t>
      </w:r>
      <w:r w:rsidR="008C384D">
        <w:rPr>
          <w:rtl/>
        </w:rPr>
        <w:t xml:space="preserve"> </w:t>
      </w:r>
    </w:p>
    <w:p w:rsidR="008C384D" w:rsidRDefault="008C384D" w:rsidP="00E924B9">
      <w:pPr>
        <w:rPr>
          <w:rtl/>
          <w:lang w:eastAsia="he-IL"/>
        </w:rPr>
      </w:pPr>
    </w:p>
    <w:p w:rsidR="008C384D" w:rsidRDefault="00E30D80" w:rsidP="00E924B9">
      <w:pPr>
        <w:rPr>
          <w:rtl/>
          <w:lang w:eastAsia="he-IL"/>
        </w:rPr>
      </w:pPr>
      <w:r>
        <w:rPr>
          <w:rFonts w:hint="cs"/>
          <w:rtl/>
          <w:lang w:eastAsia="he-IL"/>
        </w:rPr>
        <w:t>– – –</w:t>
      </w:r>
      <w:bookmarkStart w:id="10006" w:name="_ETM_Q27_281000"/>
      <w:bookmarkEnd w:id="10006"/>
      <w:r w:rsidR="008C384D">
        <w:rPr>
          <w:rFonts w:hint="cs"/>
          <w:rtl/>
          <w:lang w:eastAsia="he-IL"/>
        </w:rPr>
        <w:t xml:space="preserve"> אין תקנון פה?</w:t>
      </w:r>
    </w:p>
    <w:p w:rsidR="008C384D" w:rsidRPr="006F41ED" w:rsidRDefault="008C384D" w:rsidP="00E924B9">
      <w:pPr>
        <w:rPr>
          <w:rtl/>
          <w:lang w:eastAsia="he-IL"/>
        </w:rPr>
      </w:pPr>
      <w:bookmarkStart w:id="10007" w:name="_ETM_Q27_282000"/>
      <w:bookmarkEnd w:id="10007"/>
    </w:p>
    <w:p w:rsidR="008C384D" w:rsidRDefault="007B24B5" w:rsidP="007B24B5">
      <w:pPr>
        <w:pStyle w:val="af8"/>
        <w:rPr>
          <w:rtl/>
        </w:rPr>
      </w:pPr>
      <w:bookmarkStart w:id="10008" w:name="ET_yor_6490_1396"/>
      <w:r w:rsidRPr="007B24B5">
        <w:rPr>
          <w:rStyle w:val="TagStyle"/>
          <w:rtl/>
        </w:rPr>
        <w:t xml:space="preserve"> &lt;&lt; יור &gt;&gt;</w:t>
      </w:r>
      <w:r w:rsidR="003A1F77" w:rsidRPr="003A1F77">
        <w:rPr>
          <w:rtl/>
        </w:rPr>
        <w:t>הי</w:t>
      </w:r>
      <w:r w:rsidR="008C384D">
        <w:rPr>
          <w:rtl/>
        </w:rPr>
        <w:t>ו"ר ניסים ואטורי:</w:t>
      </w:r>
      <w:r w:rsidR="008C384D" w:rsidRPr="006F41ED">
        <w:rPr>
          <w:rtl/>
        </w:rPr>
        <w:t xml:space="preserve"> </w:t>
      </w:r>
      <w:r w:rsidRPr="007B24B5">
        <w:rPr>
          <w:rStyle w:val="TagStyle"/>
          <w:rtl/>
        </w:rPr>
        <w:t>&lt;&lt; יור &gt;&gt;</w:t>
      </w:r>
      <w:bookmarkEnd w:id="10008"/>
      <w:r w:rsidRPr="007B24B5">
        <w:rPr>
          <w:rStyle w:val="TagStyle"/>
          <w:rtl/>
        </w:rPr>
        <w:t xml:space="preserve"> </w:t>
      </w:r>
      <w:r w:rsidR="008C384D">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סליחה, אני המנהל, אני לא צריך את העזרה שלך. תודה רבה.</w:t>
      </w:r>
    </w:p>
    <w:p w:rsidR="008C384D" w:rsidRDefault="008C384D" w:rsidP="00E924B9">
      <w:pPr>
        <w:rPr>
          <w:rtl/>
          <w:lang w:eastAsia="he-IL"/>
        </w:rPr>
      </w:pPr>
      <w:bookmarkStart w:id="10009" w:name="_ETM_Q27_286000"/>
      <w:bookmarkEnd w:id="10009"/>
    </w:p>
    <w:p w:rsidR="008C384D" w:rsidRDefault="008C384D" w:rsidP="00A91E73">
      <w:pPr>
        <w:pStyle w:val="af7"/>
        <w:rPr>
          <w:rtl/>
        </w:rPr>
      </w:pPr>
      <w:bookmarkStart w:id="10010" w:name="ET_interruption_6127_23"/>
      <w:r w:rsidRPr="00A91E73">
        <w:rPr>
          <w:rStyle w:val="TagStyle"/>
          <w:rtl/>
        </w:rPr>
        <w:t xml:space="preserve"> &lt;&lt; קריאה &gt;&gt;</w:t>
      </w:r>
      <w:r w:rsidR="003A1F77" w:rsidRPr="003A1F77">
        <w:rPr>
          <w:rtl/>
        </w:rPr>
        <w:t>ולדימיר</w:t>
      </w:r>
      <w:r>
        <w:rPr>
          <w:rtl/>
        </w:rPr>
        <w:t xml:space="preserve"> בליאק (יש עתיד):</w:t>
      </w:r>
      <w:r w:rsidRPr="006F41ED">
        <w:rPr>
          <w:rtl/>
        </w:rPr>
        <w:t xml:space="preserve"> </w:t>
      </w:r>
      <w:r w:rsidRPr="00A91E73">
        <w:rPr>
          <w:rStyle w:val="TagStyle"/>
          <w:rtl/>
        </w:rPr>
        <w:t>&lt;&lt; קריאה &gt;&gt;</w:t>
      </w:r>
      <w:r>
        <w:rPr>
          <w:rtl/>
        </w:rPr>
        <w:t xml:space="preserve"> </w:t>
      </w:r>
      <w:bookmarkEnd w:id="10010"/>
    </w:p>
    <w:p w:rsidR="008C384D" w:rsidRDefault="008C384D" w:rsidP="00E924B9">
      <w:pPr>
        <w:rPr>
          <w:rtl/>
          <w:lang w:eastAsia="he-IL"/>
        </w:rPr>
      </w:pPr>
    </w:p>
    <w:p w:rsidR="008C384D" w:rsidRDefault="008C384D" w:rsidP="00E924B9">
      <w:pPr>
        <w:rPr>
          <w:rtl/>
        </w:rPr>
      </w:pPr>
      <w:r>
        <w:rPr>
          <w:rFonts w:hint="cs"/>
          <w:rtl/>
        </w:rPr>
        <w:t>מושחתים אתם. אין תקנות?</w:t>
      </w:r>
    </w:p>
    <w:p w:rsidR="008C384D" w:rsidRDefault="008C384D" w:rsidP="00E924B9">
      <w:pPr>
        <w:rPr>
          <w:rtl/>
        </w:rPr>
      </w:pPr>
    </w:p>
    <w:p w:rsidR="008C384D" w:rsidRDefault="007B24B5" w:rsidP="007B24B5">
      <w:pPr>
        <w:pStyle w:val="af8"/>
        <w:rPr>
          <w:rtl/>
        </w:rPr>
      </w:pPr>
      <w:bookmarkStart w:id="10011" w:name="ET_yor_6490_1397"/>
      <w:r w:rsidRPr="007B24B5">
        <w:rPr>
          <w:rStyle w:val="TagStyle"/>
          <w:rtl/>
        </w:rPr>
        <w:t xml:space="preserve"> &lt;&lt; יור &gt;&gt;</w:t>
      </w:r>
      <w:r w:rsidR="003A1F77" w:rsidRPr="003A1F77">
        <w:rPr>
          <w:rtl/>
        </w:rPr>
        <w:t>הי</w:t>
      </w:r>
      <w:r w:rsidR="008C384D">
        <w:rPr>
          <w:rtl/>
        </w:rPr>
        <w:t>ו"ר ניסים ואטורי:</w:t>
      </w:r>
      <w:r w:rsidR="008C384D" w:rsidRPr="00E75DF9">
        <w:rPr>
          <w:rtl/>
        </w:rPr>
        <w:t xml:space="preserve"> </w:t>
      </w:r>
      <w:r w:rsidRPr="007B24B5">
        <w:rPr>
          <w:rStyle w:val="TagStyle"/>
          <w:rtl/>
        </w:rPr>
        <w:t>&lt;&lt; יור &gt;&gt;</w:t>
      </w:r>
      <w:bookmarkEnd w:id="10011"/>
      <w:r w:rsidRPr="007B24B5">
        <w:rPr>
          <w:rStyle w:val="TagStyle"/>
          <w:rtl/>
        </w:rPr>
        <w:t xml:space="preserve"> </w:t>
      </w:r>
      <w:r w:rsidR="008C384D">
        <w:rPr>
          <w:rtl/>
        </w:rPr>
        <w:t xml:space="preserve"> </w:t>
      </w:r>
    </w:p>
    <w:p w:rsidR="008C384D" w:rsidRDefault="008C384D" w:rsidP="00E924B9">
      <w:pPr>
        <w:rPr>
          <w:rtl/>
        </w:rPr>
      </w:pPr>
    </w:p>
    <w:p w:rsidR="008C384D" w:rsidRDefault="008C384D" w:rsidP="00E924B9">
      <w:pPr>
        <w:rPr>
          <w:rtl/>
        </w:rPr>
      </w:pPr>
      <w:r>
        <w:rPr>
          <w:rFonts w:hint="cs"/>
          <w:rtl/>
        </w:rPr>
        <w:t>סליחה, למה אתה מדבר ככה? למה אתה מדבר ככה?</w:t>
      </w:r>
    </w:p>
    <w:p w:rsidR="008C384D" w:rsidRDefault="008C384D" w:rsidP="00E924B9">
      <w:pPr>
        <w:rPr>
          <w:rtl/>
        </w:rPr>
      </w:pPr>
    </w:p>
    <w:p w:rsidR="008C384D" w:rsidRDefault="007B24B5" w:rsidP="007B24B5">
      <w:pPr>
        <w:pStyle w:val="af7"/>
        <w:rPr>
          <w:rtl/>
        </w:rPr>
      </w:pPr>
      <w:bookmarkStart w:id="10012" w:name="ET_interruption_6127_1398"/>
      <w:r w:rsidRPr="007B24B5">
        <w:rPr>
          <w:rStyle w:val="TagStyle"/>
          <w:rtl/>
        </w:rPr>
        <w:t xml:space="preserve"> &lt;&lt; קריאה &gt;&gt;</w:t>
      </w:r>
      <w:r w:rsidR="003A1F77" w:rsidRPr="003A1F77">
        <w:rPr>
          <w:rtl/>
        </w:rPr>
        <w:t>ולדימיר</w:t>
      </w:r>
      <w:r w:rsidR="008C384D">
        <w:rPr>
          <w:rtl/>
        </w:rPr>
        <w:t xml:space="preserve"> בליאק (יש עתיד):</w:t>
      </w:r>
      <w:r w:rsidR="008C384D" w:rsidRPr="006F41ED">
        <w:rPr>
          <w:rtl/>
        </w:rPr>
        <w:t xml:space="preserve"> </w:t>
      </w:r>
      <w:r w:rsidRPr="007B24B5">
        <w:rPr>
          <w:rStyle w:val="TagStyle"/>
          <w:rtl/>
        </w:rPr>
        <w:t>&lt;&lt; קריאה &gt;&gt;</w:t>
      </w:r>
      <w:bookmarkEnd w:id="10012"/>
      <w:r w:rsidRPr="007B24B5">
        <w:rPr>
          <w:rStyle w:val="TagStyle"/>
          <w:rtl/>
        </w:rPr>
        <w:t xml:space="preserve"> </w:t>
      </w:r>
      <w:r w:rsidR="008C384D">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עשר דקות</w:t>
      </w:r>
      <w:bookmarkStart w:id="10013" w:name="_ETM_Q27_289000"/>
      <w:bookmarkEnd w:id="10013"/>
      <w:r>
        <w:rPr>
          <w:rFonts w:hint="cs"/>
          <w:rtl/>
          <w:lang w:eastAsia="he-IL"/>
        </w:rPr>
        <w:t xml:space="preserve"> אתה נותן לדבר </w:t>
      </w:r>
      <w:r w:rsidR="00E30D80">
        <w:rPr>
          <w:rFonts w:hint="cs"/>
          <w:rtl/>
          <w:lang w:eastAsia="he-IL"/>
        </w:rPr>
        <w:t>– – –</w:t>
      </w:r>
    </w:p>
    <w:p w:rsidR="008C384D" w:rsidRDefault="008C384D" w:rsidP="00E924B9">
      <w:pPr>
        <w:rPr>
          <w:rtl/>
          <w:lang w:eastAsia="he-IL"/>
        </w:rPr>
      </w:pPr>
    </w:p>
    <w:p w:rsidR="008C384D" w:rsidRDefault="007B24B5" w:rsidP="007B24B5">
      <w:pPr>
        <w:pStyle w:val="af8"/>
        <w:rPr>
          <w:rtl/>
        </w:rPr>
      </w:pPr>
      <w:bookmarkStart w:id="10014" w:name="ET_yor_6490_1399"/>
      <w:r w:rsidRPr="007B24B5">
        <w:rPr>
          <w:rStyle w:val="TagStyle"/>
          <w:rtl/>
        </w:rPr>
        <w:t xml:space="preserve"> &lt;&lt; יור &gt;&gt;</w:t>
      </w:r>
      <w:r w:rsidR="003A1F77" w:rsidRPr="003A1F77">
        <w:rPr>
          <w:rtl/>
        </w:rPr>
        <w:t>הי</w:t>
      </w:r>
      <w:r w:rsidR="008C384D">
        <w:rPr>
          <w:rtl/>
        </w:rPr>
        <w:t>ו"ר ניסים ואטורי:</w:t>
      </w:r>
      <w:r w:rsidR="008C384D" w:rsidRPr="006F41ED">
        <w:rPr>
          <w:rtl/>
        </w:rPr>
        <w:t xml:space="preserve"> </w:t>
      </w:r>
      <w:r w:rsidRPr="007B24B5">
        <w:rPr>
          <w:rStyle w:val="TagStyle"/>
          <w:rtl/>
        </w:rPr>
        <w:t>&lt;&lt; יור &gt;&gt;</w:t>
      </w:r>
      <w:bookmarkEnd w:id="10014"/>
      <w:r w:rsidRPr="007B24B5">
        <w:rPr>
          <w:rStyle w:val="TagStyle"/>
          <w:rtl/>
        </w:rPr>
        <w:t xml:space="preserve"> </w:t>
      </w:r>
      <w:r w:rsidR="008C384D">
        <w:rPr>
          <w:rtl/>
        </w:rPr>
        <w:t xml:space="preserve"> </w:t>
      </w:r>
    </w:p>
    <w:p w:rsidR="008C384D" w:rsidRDefault="008C384D" w:rsidP="00E924B9">
      <w:pPr>
        <w:rPr>
          <w:rtl/>
          <w:lang w:eastAsia="he-IL"/>
        </w:rPr>
      </w:pPr>
    </w:p>
    <w:p w:rsidR="008C384D" w:rsidRDefault="008C384D" w:rsidP="00E924B9">
      <w:pPr>
        <w:rPr>
          <w:rtl/>
        </w:rPr>
      </w:pPr>
      <w:r>
        <w:rPr>
          <w:rFonts w:hint="cs"/>
          <w:rtl/>
          <w:lang w:eastAsia="he-IL"/>
        </w:rPr>
        <w:t>מה זה מושחתים?</w:t>
      </w:r>
      <w:bookmarkStart w:id="10015" w:name="_ETM_Q27_292000"/>
      <w:bookmarkEnd w:id="10015"/>
      <w:r>
        <w:rPr>
          <w:rFonts w:hint="cs"/>
          <w:rtl/>
          <w:lang w:eastAsia="he-IL"/>
        </w:rPr>
        <w:t xml:space="preserve"> סליחה, אם יש לך בעיה, תפנה ליועצת המשפטית. כשזה היה יאיר </w:t>
      </w:r>
      <w:r>
        <w:rPr>
          <w:rFonts w:hint="cs"/>
          <w:rtl/>
        </w:rPr>
        <w:t>לפיד, לא התלוננת.</w:t>
      </w:r>
    </w:p>
    <w:p w:rsidR="008C384D" w:rsidRDefault="008C384D" w:rsidP="00E924B9">
      <w:pPr>
        <w:rPr>
          <w:rtl/>
        </w:rPr>
      </w:pPr>
    </w:p>
    <w:p w:rsidR="008C384D" w:rsidRDefault="008C384D" w:rsidP="00A91E73">
      <w:pPr>
        <w:pStyle w:val="af7"/>
        <w:rPr>
          <w:rtl/>
        </w:rPr>
      </w:pPr>
      <w:bookmarkStart w:id="10016" w:name="ET_interruption_6127_26"/>
      <w:r w:rsidRPr="00A91E73">
        <w:rPr>
          <w:rStyle w:val="TagStyle"/>
          <w:rtl/>
        </w:rPr>
        <w:t xml:space="preserve"> &lt;&lt; קריאה &gt;&gt;</w:t>
      </w:r>
      <w:r w:rsidR="003A1F77" w:rsidRPr="003A1F77">
        <w:rPr>
          <w:rtl/>
        </w:rPr>
        <w:t>ולדימיר</w:t>
      </w:r>
      <w:r>
        <w:rPr>
          <w:rtl/>
        </w:rPr>
        <w:t xml:space="preserve"> בליאק (יש עתיד):</w:t>
      </w:r>
      <w:r w:rsidRPr="006F41ED">
        <w:rPr>
          <w:rtl/>
        </w:rPr>
        <w:t xml:space="preserve"> </w:t>
      </w:r>
      <w:r w:rsidRPr="00A91E73">
        <w:rPr>
          <w:rStyle w:val="TagStyle"/>
          <w:rtl/>
        </w:rPr>
        <w:t>&lt;&lt; קריאה &gt;&gt;</w:t>
      </w:r>
      <w:r>
        <w:rPr>
          <w:rtl/>
        </w:rPr>
        <w:t xml:space="preserve"> </w:t>
      </w:r>
      <w:bookmarkEnd w:id="10016"/>
    </w:p>
    <w:p w:rsidR="008C384D" w:rsidRDefault="008C384D" w:rsidP="00E924B9">
      <w:pPr>
        <w:rPr>
          <w:rtl/>
          <w:lang w:eastAsia="he-IL"/>
        </w:rPr>
      </w:pPr>
    </w:p>
    <w:p w:rsidR="008C384D" w:rsidRDefault="008C384D" w:rsidP="00E924B9">
      <w:pPr>
        <w:rPr>
          <w:rtl/>
        </w:rPr>
      </w:pPr>
      <w:r>
        <w:rPr>
          <w:rFonts w:hint="cs"/>
          <w:rtl/>
        </w:rPr>
        <w:t>חוצפן.</w:t>
      </w:r>
    </w:p>
    <w:p w:rsidR="008C384D" w:rsidRDefault="008C384D" w:rsidP="00E924B9">
      <w:pPr>
        <w:rPr>
          <w:rtl/>
        </w:rPr>
      </w:pPr>
    </w:p>
    <w:p w:rsidR="008C384D" w:rsidRDefault="007B24B5" w:rsidP="007B24B5">
      <w:pPr>
        <w:pStyle w:val="af8"/>
        <w:rPr>
          <w:rtl/>
        </w:rPr>
      </w:pPr>
      <w:bookmarkStart w:id="10017" w:name="ET_yor_6490_1400"/>
      <w:r w:rsidRPr="007B24B5">
        <w:rPr>
          <w:rStyle w:val="TagStyle"/>
          <w:rtl/>
        </w:rPr>
        <w:t xml:space="preserve"> &lt;&lt; יור &gt;&gt;</w:t>
      </w:r>
      <w:r w:rsidR="003A1F77" w:rsidRPr="003A1F77">
        <w:rPr>
          <w:rtl/>
        </w:rPr>
        <w:t>הי</w:t>
      </w:r>
      <w:r w:rsidR="008C384D">
        <w:rPr>
          <w:rtl/>
        </w:rPr>
        <w:t>ו"ר ניסים ואטורי:</w:t>
      </w:r>
      <w:r w:rsidR="008C384D" w:rsidRPr="00E75DF9">
        <w:rPr>
          <w:rtl/>
        </w:rPr>
        <w:t xml:space="preserve"> </w:t>
      </w:r>
      <w:r w:rsidRPr="007B24B5">
        <w:rPr>
          <w:rStyle w:val="TagStyle"/>
          <w:rtl/>
        </w:rPr>
        <w:t>&lt;&lt; יור &gt;&gt;</w:t>
      </w:r>
      <w:bookmarkEnd w:id="10017"/>
      <w:r w:rsidRPr="007B24B5">
        <w:rPr>
          <w:rStyle w:val="TagStyle"/>
          <w:rtl/>
        </w:rPr>
        <w:t xml:space="preserve"> </w:t>
      </w:r>
      <w:r w:rsidR="008C384D">
        <w:rPr>
          <w:rtl/>
        </w:rPr>
        <w:t xml:space="preserve"> </w:t>
      </w:r>
    </w:p>
    <w:p w:rsidR="008C384D" w:rsidRDefault="008C384D" w:rsidP="00E924B9">
      <w:pPr>
        <w:rPr>
          <w:rtl/>
        </w:rPr>
      </w:pPr>
    </w:p>
    <w:p w:rsidR="008C384D" w:rsidRDefault="008C384D" w:rsidP="00E924B9">
      <w:pPr>
        <w:rPr>
          <w:rtl/>
        </w:rPr>
      </w:pPr>
      <w:r>
        <w:rPr>
          <w:rFonts w:hint="cs"/>
          <w:rtl/>
        </w:rPr>
        <w:t>נתתי לו שתי דקות. אתה חוצפן, וקריאה ראשונה על</w:t>
      </w:r>
      <w:bookmarkStart w:id="10018" w:name="_ETM_Q27_302000"/>
      <w:bookmarkEnd w:id="10018"/>
      <w:r>
        <w:rPr>
          <w:rFonts w:hint="cs"/>
          <w:rtl/>
        </w:rPr>
        <w:t xml:space="preserve"> זה. חבר</w:t>
      </w:r>
      <w:r w:rsidR="005E27C7">
        <w:rPr>
          <w:rFonts w:hint="cs"/>
          <w:rtl/>
        </w:rPr>
        <w:t>י</w:t>
      </w:r>
      <w:r>
        <w:rPr>
          <w:rFonts w:hint="cs"/>
          <w:rtl/>
        </w:rPr>
        <w:t xml:space="preserve"> הכנסת, אנא שבו במקומותיכם.</w:t>
      </w:r>
    </w:p>
    <w:p w:rsidR="008C384D" w:rsidRDefault="008C384D" w:rsidP="00E924B9">
      <w:pPr>
        <w:rPr>
          <w:rtl/>
        </w:rPr>
      </w:pPr>
    </w:p>
    <w:p w:rsidR="008C384D" w:rsidRDefault="008C384D" w:rsidP="00A91E73">
      <w:pPr>
        <w:pStyle w:val="af7"/>
        <w:rPr>
          <w:rtl/>
        </w:rPr>
      </w:pPr>
      <w:bookmarkStart w:id="10019" w:name="ET_interruption_6127_27"/>
      <w:r w:rsidRPr="00A91E73">
        <w:rPr>
          <w:rStyle w:val="TagStyle"/>
          <w:rtl/>
        </w:rPr>
        <w:t xml:space="preserve"> &lt;&lt; קריאה &gt;&gt;</w:t>
      </w:r>
      <w:r w:rsidR="003A1F77" w:rsidRPr="003A1F77">
        <w:rPr>
          <w:rtl/>
        </w:rPr>
        <w:t>ולדימיר</w:t>
      </w:r>
      <w:r>
        <w:rPr>
          <w:rtl/>
        </w:rPr>
        <w:t xml:space="preserve"> בליאק (יש עתיד):</w:t>
      </w:r>
      <w:r w:rsidRPr="006F41ED">
        <w:rPr>
          <w:rtl/>
        </w:rPr>
        <w:t xml:space="preserve"> </w:t>
      </w:r>
      <w:r w:rsidRPr="00A91E73">
        <w:rPr>
          <w:rStyle w:val="TagStyle"/>
          <w:rtl/>
        </w:rPr>
        <w:t>&lt;&lt; קריאה &gt;&gt;</w:t>
      </w:r>
      <w:r>
        <w:rPr>
          <w:rtl/>
        </w:rPr>
        <w:t xml:space="preserve"> </w:t>
      </w:r>
      <w:bookmarkEnd w:id="10019"/>
    </w:p>
    <w:p w:rsidR="008C384D" w:rsidRDefault="008C384D" w:rsidP="00E924B9">
      <w:pPr>
        <w:rPr>
          <w:rtl/>
          <w:lang w:eastAsia="he-IL"/>
        </w:rPr>
      </w:pPr>
    </w:p>
    <w:p w:rsidR="008C384D" w:rsidRDefault="008C384D" w:rsidP="00E924B9">
      <w:pPr>
        <w:rPr>
          <w:rtl/>
        </w:rPr>
      </w:pPr>
      <w:r>
        <w:rPr>
          <w:rFonts w:hint="cs"/>
          <w:rtl/>
        </w:rPr>
        <w:t>עוד מעט אתה באופוזיציה, אתה קרוב.</w:t>
      </w:r>
    </w:p>
    <w:p w:rsidR="008C384D" w:rsidRDefault="008C384D" w:rsidP="00E924B9">
      <w:pPr>
        <w:rPr>
          <w:rtl/>
        </w:rPr>
      </w:pPr>
    </w:p>
    <w:p w:rsidR="008C384D" w:rsidRDefault="007B24B5" w:rsidP="007B24B5">
      <w:pPr>
        <w:pStyle w:val="af8"/>
        <w:rPr>
          <w:rtl/>
        </w:rPr>
      </w:pPr>
      <w:bookmarkStart w:id="10020" w:name="ET_yor_6490_1401"/>
      <w:r w:rsidRPr="007B24B5">
        <w:rPr>
          <w:rStyle w:val="TagStyle"/>
          <w:rtl/>
        </w:rPr>
        <w:t xml:space="preserve"> &lt;&lt; יור &gt;&gt;</w:t>
      </w:r>
      <w:r w:rsidR="003A1F77" w:rsidRPr="003A1F77">
        <w:rPr>
          <w:rtl/>
        </w:rPr>
        <w:t>הי</w:t>
      </w:r>
      <w:r w:rsidR="008C384D">
        <w:rPr>
          <w:rtl/>
        </w:rPr>
        <w:t>ו"ר ניסים ואטורי:</w:t>
      </w:r>
      <w:r w:rsidR="008C384D" w:rsidRPr="00E75DF9">
        <w:rPr>
          <w:rtl/>
        </w:rPr>
        <w:t xml:space="preserve"> </w:t>
      </w:r>
      <w:r w:rsidRPr="007B24B5">
        <w:rPr>
          <w:rStyle w:val="TagStyle"/>
          <w:rtl/>
        </w:rPr>
        <w:t>&lt;&lt; יור &gt;&gt;</w:t>
      </w:r>
      <w:bookmarkEnd w:id="10020"/>
      <w:r w:rsidRPr="007B24B5">
        <w:rPr>
          <w:rStyle w:val="TagStyle"/>
          <w:rtl/>
        </w:rPr>
        <w:t xml:space="preserve"> </w:t>
      </w:r>
      <w:r w:rsidR="008C384D">
        <w:rPr>
          <w:rtl/>
        </w:rPr>
        <w:t xml:space="preserve"> </w:t>
      </w:r>
    </w:p>
    <w:p w:rsidR="008C384D" w:rsidRDefault="008C384D" w:rsidP="00E924B9">
      <w:pPr>
        <w:rPr>
          <w:rtl/>
        </w:rPr>
      </w:pPr>
    </w:p>
    <w:p w:rsidR="008C384D" w:rsidRDefault="008C384D" w:rsidP="00E924B9">
      <w:pPr>
        <w:rPr>
          <w:rtl/>
        </w:rPr>
      </w:pPr>
      <w:r>
        <w:rPr>
          <w:rFonts w:hint="cs"/>
          <w:rtl/>
        </w:rPr>
        <w:t xml:space="preserve">חברי הכנסת, נא לשבת במקומותיכם. נא לשבת במקומותיכם. </w:t>
      </w:r>
      <w:bookmarkStart w:id="10021" w:name="_ETM_Q27_317000"/>
      <w:bookmarkEnd w:id="10021"/>
    </w:p>
    <w:p w:rsidR="008C384D" w:rsidRDefault="008C384D" w:rsidP="00E924B9">
      <w:pPr>
        <w:rPr>
          <w:rtl/>
        </w:rPr>
      </w:pPr>
    </w:p>
    <w:p w:rsidR="008C384D" w:rsidRDefault="008C384D" w:rsidP="00E924B9">
      <w:pPr>
        <w:rPr>
          <w:rtl/>
        </w:rPr>
      </w:pPr>
      <w:r>
        <w:rPr>
          <w:rFonts w:hint="cs"/>
          <w:rtl/>
        </w:rPr>
        <w:t>אנו עוברים להצבעה על הצעת חוק הביטוח הלאומי (</w:t>
      </w:r>
      <w:r>
        <w:rPr>
          <w:rtl/>
        </w:rPr>
        <w:t>תיקון – שיפוי המעסיק על הפרשות פנסיוניות בעד עובדו</w:t>
      </w:r>
      <w:r>
        <w:rPr>
          <w:rFonts w:hint="cs"/>
          <w:rtl/>
        </w:rPr>
        <w:t xml:space="preserve"> </w:t>
      </w:r>
      <w:r>
        <w:rPr>
          <w:rtl/>
        </w:rPr>
        <w:t>המשרת במילואים בנסיבות חירום</w:t>
      </w:r>
      <w:r>
        <w:rPr>
          <w:rFonts w:hint="cs"/>
          <w:rtl/>
        </w:rPr>
        <w:t>) (</w:t>
      </w:r>
      <w:r>
        <w:rPr>
          <w:rtl/>
        </w:rPr>
        <w:t>הוראת שעה – חרבות ברזל</w:t>
      </w:r>
      <w:r>
        <w:rPr>
          <w:rFonts w:hint="cs"/>
          <w:rtl/>
        </w:rPr>
        <w:t>)</w:t>
      </w:r>
      <w:r>
        <w:rPr>
          <w:rtl/>
        </w:rPr>
        <w:t>, התשפ"ד</w:t>
      </w:r>
      <w:r>
        <w:rPr>
          <w:rFonts w:hint="cs"/>
          <w:rtl/>
        </w:rPr>
        <w:t xml:space="preserve">–2024. הצבעה. </w:t>
      </w:r>
    </w:p>
    <w:p w:rsidR="008C384D" w:rsidRDefault="008C384D" w:rsidP="00E924B9">
      <w:pPr>
        <w:rPr>
          <w:rtl/>
        </w:rPr>
      </w:pPr>
    </w:p>
    <w:p w:rsidR="008C384D" w:rsidRDefault="008C384D" w:rsidP="007B24B5">
      <w:pPr>
        <w:pStyle w:val="af3"/>
        <w:rPr>
          <w:rtl/>
        </w:rPr>
      </w:pPr>
      <w:bookmarkStart w:id="10022" w:name="_ETM_Q27_337000"/>
      <w:bookmarkEnd w:id="10022"/>
      <w:r>
        <w:rPr>
          <w:rFonts w:hint="eastAsia"/>
          <w:rtl/>
        </w:rPr>
        <w:t>הצבעה</w:t>
      </w:r>
      <w:r>
        <w:rPr>
          <w:rtl/>
        </w:rPr>
        <w:t xml:space="preserve"> מס'</w:t>
      </w:r>
      <w:r>
        <w:rPr>
          <w:rFonts w:hint="cs"/>
          <w:rtl/>
        </w:rPr>
        <w:t xml:space="preserve"> 4</w:t>
      </w:r>
    </w:p>
    <w:p w:rsidR="008C384D" w:rsidRDefault="008C384D" w:rsidP="00E924B9">
      <w:pPr>
        <w:pStyle w:val="af6"/>
        <w:keepNext/>
        <w:rPr>
          <w:rtl/>
        </w:rPr>
      </w:pPr>
    </w:p>
    <w:p w:rsidR="008C384D" w:rsidRDefault="008C384D" w:rsidP="007B24B5">
      <w:pPr>
        <w:pStyle w:val="--"/>
        <w:rPr>
          <w:rtl/>
        </w:rPr>
      </w:pPr>
      <w:r>
        <w:rPr>
          <w:rFonts w:hint="eastAsia"/>
          <w:rtl/>
        </w:rPr>
        <w:t>בעד</w:t>
      </w:r>
      <w:r>
        <w:rPr>
          <w:rtl/>
        </w:rPr>
        <w:t xml:space="preserve"> ההצעה להעביר את הצעת החוק לוועדה –</w:t>
      </w:r>
      <w:r>
        <w:rPr>
          <w:rFonts w:hint="cs"/>
          <w:rtl/>
        </w:rPr>
        <w:t xml:space="preserve"> 36</w:t>
      </w:r>
    </w:p>
    <w:p w:rsidR="008C384D" w:rsidRDefault="008C384D" w:rsidP="007B24B5">
      <w:pPr>
        <w:pStyle w:val="--"/>
        <w:rPr>
          <w:rtl/>
        </w:rPr>
      </w:pPr>
      <w:r>
        <w:rPr>
          <w:rFonts w:hint="cs"/>
          <w:rtl/>
        </w:rPr>
        <w:t>בעד ההצעה להסיר מסדר-היום את הצעת החוק</w:t>
      </w:r>
      <w:r>
        <w:rPr>
          <w:rtl/>
        </w:rPr>
        <w:t xml:space="preserve"> – </w:t>
      </w:r>
      <w:r>
        <w:rPr>
          <w:rFonts w:hint="cs"/>
          <w:rtl/>
        </w:rPr>
        <w:t>45</w:t>
      </w:r>
    </w:p>
    <w:p w:rsidR="008C384D" w:rsidRDefault="008C384D" w:rsidP="007B24B5">
      <w:pPr>
        <w:pStyle w:val="--"/>
        <w:rPr>
          <w:rtl/>
        </w:rPr>
      </w:pPr>
      <w:r>
        <w:rPr>
          <w:rFonts w:hint="eastAsia"/>
          <w:rtl/>
        </w:rPr>
        <w:t>נמנעים</w:t>
      </w:r>
      <w:r>
        <w:rPr>
          <w:rtl/>
        </w:rPr>
        <w:t xml:space="preserve"> – </w:t>
      </w:r>
      <w:r>
        <w:rPr>
          <w:rFonts w:hint="cs"/>
          <w:rtl/>
        </w:rPr>
        <w:t>אין</w:t>
      </w:r>
    </w:p>
    <w:p w:rsidR="008C384D" w:rsidRPr="00E75DF9" w:rsidRDefault="008C384D" w:rsidP="007B24B5">
      <w:pPr>
        <w:pStyle w:val="af4"/>
        <w:rPr>
          <w:rtl/>
        </w:rPr>
      </w:pPr>
      <w:r>
        <w:rPr>
          <w:rFonts w:hint="eastAsia"/>
          <w:rtl/>
        </w:rPr>
        <w:t>ההצעה</w:t>
      </w:r>
      <w:r>
        <w:rPr>
          <w:rtl/>
        </w:rPr>
        <w:t xml:space="preserve"> להעביר </w:t>
      </w:r>
      <w:r>
        <w:rPr>
          <w:rFonts w:hint="cs"/>
          <w:rtl/>
        </w:rPr>
        <w:t xml:space="preserve">לוועדה </w:t>
      </w:r>
      <w:r>
        <w:rPr>
          <w:rtl/>
        </w:rPr>
        <w:t>את הצעת חוק</w:t>
      </w:r>
      <w:r w:rsidRPr="000B27EE">
        <w:rPr>
          <w:rFonts w:hint="cs"/>
          <w:rtl/>
        </w:rPr>
        <w:t xml:space="preserve"> </w:t>
      </w:r>
      <w:r>
        <w:rPr>
          <w:rFonts w:hint="cs"/>
          <w:rtl/>
        </w:rPr>
        <w:t>הביטוח הלאומי (</w:t>
      </w:r>
      <w:r>
        <w:rPr>
          <w:rtl/>
        </w:rPr>
        <w:t>תיקון – שיפוי המעסיק על הפרשות פנסיוניות בעד עובדו</w:t>
      </w:r>
      <w:r>
        <w:rPr>
          <w:rFonts w:hint="cs"/>
          <w:rtl/>
        </w:rPr>
        <w:t xml:space="preserve"> </w:t>
      </w:r>
      <w:r>
        <w:rPr>
          <w:rtl/>
        </w:rPr>
        <w:t>המשרת במילואים בנסיבות חירום</w:t>
      </w:r>
      <w:r>
        <w:rPr>
          <w:rFonts w:hint="cs"/>
          <w:rtl/>
        </w:rPr>
        <w:t>) (</w:t>
      </w:r>
      <w:r>
        <w:rPr>
          <w:rtl/>
        </w:rPr>
        <w:t>הוראת שעה – חרבות ברזל</w:t>
      </w:r>
      <w:r>
        <w:rPr>
          <w:rFonts w:hint="cs"/>
          <w:rtl/>
        </w:rPr>
        <w:t>)</w:t>
      </w:r>
      <w:r>
        <w:rPr>
          <w:rtl/>
        </w:rPr>
        <w:t>, התשפ"ד</w:t>
      </w:r>
      <w:r>
        <w:rPr>
          <w:rFonts w:hint="cs"/>
          <w:rtl/>
        </w:rPr>
        <w:t>–2024, לא נתקבלה.</w:t>
      </w:r>
    </w:p>
    <w:p w:rsidR="008C384D" w:rsidRDefault="008C384D" w:rsidP="00E924B9">
      <w:pPr>
        <w:rPr>
          <w:rtl/>
        </w:rPr>
      </w:pPr>
    </w:p>
    <w:p w:rsidR="008C384D" w:rsidRDefault="007B24B5" w:rsidP="007B24B5">
      <w:pPr>
        <w:pStyle w:val="af8"/>
        <w:rPr>
          <w:rtl/>
        </w:rPr>
      </w:pPr>
      <w:bookmarkStart w:id="10023" w:name="ET_yor_6490_1402"/>
      <w:r w:rsidRPr="007B24B5">
        <w:rPr>
          <w:rStyle w:val="TagStyle"/>
          <w:rtl/>
        </w:rPr>
        <w:t xml:space="preserve"> &lt;&lt; יור &gt;&gt;</w:t>
      </w:r>
      <w:r w:rsidR="003A1F77" w:rsidRPr="003A1F77">
        <w:rPr>
          <w:rtl/>
        </w:rPr>
        <w:t>הי</w:t>
      </w:r>
      <w:r w:rsidR="008C384D">
        <w:rPr>
          <w:rtl/>
        </w:rPr>
        <w:t>ו"ר ניסים ואטורי:</w:t>
      </w:r>
      <w:r w:rsidR="008C384D" w:rsidRPr="00E75DF9">
        <w:rPr>
          <w:rtl/>
        </w:rPr>
        <w:t xml:space="preserve"> </w:t>
      </w:r>
      <w:r w:rsidRPr="007B24B5">
        <w:rPr>
          <w:rStyle w:val="TagStyle"/>
          <w:rtl/>
        </w:rPr>
        <w:t>&lt;&lt; יור &gt;&gt;</w:t>
      </w:r>
      <w:bookmarkEnd w:id="10023"/>
      <w:r w:rsidRPr="007B24B5">
        <w:rPr>
          <w:rStyle w:val="TagStyle"/>
          <w:rtl/>
        </w:rPr>
        <w:t xml:space="preserve"> </w:t>
      </w:r>
    </w:p>
    <w:p w:rsidR="008C384D" w:rsidRDefault="008C384D" w:rsidP="00E924B9">
      <w:pPr>
        <w:rPr>
          <w:rtl/>
        </w:rPr>
      </w:pPr>
    </w:p>
    <w:p w:rsidR="008C384D" w:rsidRDefault="008C384D" w:rsidP="00E924B9">
      <w:pPr>
        <w:rPr>
          <w:rtl/>
        </w:rPr>
      </w:pPr>
      <w:r>
        <w:rPr>
          <w:rFonts w:hint="cs"/>
          <w:rtl/>
        </w:rPr>
        <w:t xml:space="preserve">36 בעד, 45 נגד, </w:t>
      </w:r>
      <w:bookmarkStart w:id="10024" w:name="_ETM_Q27_350000"/>
      <w:bookmarkEnd w:id="10024"/>
      <w:r>
        <w:rPr>
          <w:rFonts w:hint="cs"/>
          <w:rtl/>
        </w:rPr>
        <w:t>אחד נוכח. אני קובע כי הצעת חוק הביטוח הלאומי (</w:t>
      </w:r>
      <w:r>
        <w:rPr>
          <w:rtl/>
        </w:rPr>
        <w:t>תיקון – שיפוי המעסיק על הפרשות פנסיוניות בעד עובדו</w:t>
      </w:r>
      <w:r>
        <w:rPr>
          <w:rFonts w:hint="cs"/>
          <w:rtl/>
        </w:rPr>
        <w:t xml:space="preserve"> </w:t>
      </w:r>
      <w:r>
        <w:rPr>
          <w:rtl/>
        </w:rPr>
        <w:t>המשרת במילואים בנסיבות חירום</w:t>
      </w:r>
      <w:r>
        <w:rPr>
          <w:rFonts w:hint="cs"/>
          <w:rtl/>
        </w:rPr>
        <w:t>) (</w:t>
      </w:r>
      <w:r>
        <w:rPr>
          <w:rtl/>
        </w:rPr>
        <w:t>הוראת שעה – חרבות ברזל</w:t>
      </w:r>
      <w:r>
        <w:rPr>
          <w:rFonts w:hint="cs"/>
          <w:rtl/>
        </w:rPr>
        <w:t>)</w:t>
      </w:r>
      <w:r>
        <w:rPr>
          <w:rtl/>
        </w:rPr>
        <w:t>, התשפ"ד</w:t>
      </w:r>
      <w:r>
        <w:rPr>
          <w:rFonts w:hint="cs"/>
          <w:rtl/>
        </w:rPr>
        <w:t>–2024, לא אושרה, ותוסר מסדר-היום.</w:t>
      </w:r>
    </w:p>
    <w:p w:rsidR="008C384D" w:rsidRDefault="008C384D" w:rsidP="00E924B9">
      <w:pPr>
        <w:rPr>
          <w:rtl/>
        </w:rPr>
      </w:pPr>
    </w:p>
    <w:p w:rsidR="008C384D" w:rsidRDefault="008C384D" w:rsidP="00E924B9">
      <w:pPr>
        <w:rPr>
          <w:rtl/>
        </w:rPr>
      </w:pPr>
    </w:p>
    <w:p w:rsidR="008C384D" w:rsidRDefault="008C384D" w:rsidP="00A91E73">
      <w:pPr>
        <w:pStyle w:val="a7"/>
        <w:rPr>
          <w:rtl/>
        </w:rPr>
      </w:pPr>
      <w:bookmarkStart w:id="10025" w:name="ET_hatsach_645191_28"/>
      <w:r w:rsidRPr="00A91E73">
        <w:rPr>
          <w:rStyle w:val="TagStyle"/>
          <w:rtl/>
        </w:rPr>
        <w:t xml:space="preserve"> &lt;&lt; הצח &gt;&gt;</w:t>
      </w:r>
      <w:r w:rsidRPr="0067312B">
        <w:rPr>
          <w:rtl/>
        </w:rPr>
        <w:t xml:space="preserve"> </w:t>
      </w:r>
      <w:bookmarkStart w:id="10026" w:name="_Toc189128594"/>
      <w:bookmarkStart w:id="10027" w:name="_Toc189133098"/>
      <w:bookmarkStart w:id="10028" w:name="_Toc189134193"/>
      <w:bookmarkStart w:id="10029" w:name="_Toc222733013"/>
      <w:r>
        <w:rPr>
          <w:rtl/>
        </w:rPr>
        <w:t>הצעת חוק הסיוע המשפטי (תיקון – העמדת סיוע לנפגע פעולות איבה), התשפ"ה</w:t>
      </w:r>
      <w:r>
        <w:rPr>
          <w:rFonts w:hint="cs"/>
          <w:rtl/>
        </w:rPr>
        <w:t>–</w:t>
      </w:r>
      <w:r>
        <w:rPr>
          <w:rtl/>
        </w:rPr>
        <w:t>2024</w:t>
      </w:r>
      <w:bookmarkEnd w:id="10026"/>
      <w:bookmarkEnd w:id="10027"/>
      <w:bookmarkEnd w:id="10028"/>
      <w:bookmarkEnd w:id="10029"/>
      <w:r w:rsidRPr="0067312B">
        <w:rPr>
          <w:rtl/>
        </w:rPr>
        <w:t xml:space="preserve"> </w:t>
      </w:r>
      <w:r w:rsidRPr="00A91E73">
        <w:rPr>
          <w:rStyle w:val="TagStyle"/>
          <w:rtl/>
        </w:rPr>
        <w:t>&lt;&lt; הצח &gt;&gt;</w:t>
      </w:r>
      <w:r>
        <w:rPr>
          <w:rtl/>
        </w:rPr>
        <w:t xml:space="preserve"> </w:t>
      </w:r>
      <w:bookmarkEnd w:id="10025"/>
    </w:p>
    <w:p w:rsidR="008C384D" w:rsidRDefault="008C384D" w:rsidP="00E924B9">
      <w:pPr>
        <w:rPr>
          <w:rtl/>
        </w:rPr>
      </w:pPr>
      <w:r>
        <w:rPr>
          <w:rtl/>
        </w:rPr>
        <w:t>[הצעת חוק פ/5183</w:t>
      </w:r>
      <w:r>
        <w:rPr>
          <w:rFonts w:hint="cs"/>
          <w:rtl/>
        </w:rPr>
        <w:t>/25; נספחות.</w:t>
      </w:r>
      <w:r>
        <w:rPr>
          <w:rtl/>
        </w:rPr>
        <w:t>]</w:t>
      </w:r>
    </w:p>
    <w:p w:rsidR="008C384D" w:rsidRDefault="008C384D" w:rsidP="007B24B5">
      <w:pPr>
        <w:pStyle w:val="-0"/>
        <w:rPr>
          <w:rtl/>
        </w:rPr>
      </w:pPr>
      <w:r>
        <w:rPr>
          <w:rFonts w:hint="cs"/>
          <w:rtl/>
        </w:rPr>
        <w:t>(</w:t>
      </w:r>
      <w:r>
        <w:rPr>
          <w:rtl/>
        </w:rPr>
        <w:t>הצעת חבר הכנסת</w:t>
      </w:r>
      <w:r w:rsidR="009708EE">
        <w:rPr>
          <w:rFonts w:hint="cs"/>
          <w:rtl/>
        </w:rPr>
        <w:t xml:space="preserve"> </w:t>
      </w:r>
      <w:r w:rsidR="003A1F77" w:rsidRPr="003A1F77">
        <w:rPr>
          <w:rFonts w:hint="cs"/>
          <w:rtl/>
        </w:rPr>
        <w:t>אלון</w:t>
      </w:r>
      <w:r>
        <w:rPr>
          <w:rFonts w:hint="cs"/>
          <w:rtl/>
        </w:rPr>
        <w:t xml:space="preserve"> שוסטר</w:t>
      </w:r>
      <w:r>
        <w:rPr>
          <w:rtl/>
        </w:rPr>
        <w:t>)</w:t>
      </w:r>
    </w:p>
    <w:p w:rsidR="008C384D" w:rsidRDefault="008C384D" w:rsidP="00E924B9">
      <w:pPr>
        <w:rPr>
          <w:rtl/>
        </w:rPr>
      </w:pPr>
    </w:p>
    <w:p w:rsidR="008C384D" w:rsidRDefault="008C384D" w:rsidP="00A91E73">
      <w:pPr>
        <w:pStyle w:val="af8"/>
        <w:rPr>
          <w:rtl/>
        </w:rPr>
      </w:pPr>
      <w:bookmarkStart w:id="10030" w:name="ET_yor_6490_12"/>
      <w:r w:rsidRPr="00A91E73">
        <w:rPr>
          <w:rStyle w:val="TagStyle"/>
          <w:rtl/>
        </w:rPr>
        <w:t xml:space="preserve"> &lt;&lt; יור &gt;&gt;</w:t>
      </w:r>
      <w:r w:rsidR="003A1F77" w:rsidRPr="003A1F77">
        <w:rPr>
          <w:rtl/>
        </w:rPr>
        <w:t>הי</w:t>
      </w:r>
      <w:r>
        <w:rPr>
          <w:rtl/>
        </w:rPr>
        <w:t>ו"ר ניסים ואטורי:</w:t>
      </w:r>
      <w:r w:rsidRPr="00E75DF9">
        <w:rPr>
          <w:rtl/>
        </w:rPr>
        <w:t xml:space="preserve"> </w:t>
      </w:r>
      <w:r w:rsidRPr="00A91E73">
        <w:rPr>
          <w:rStyle w:val="TagStyle"/>
          <w:rtl/>
        </w:rPr>
        <w:t>&lt;&lt; יור &gt;&gt;</w:t>
      </w:r>
      <w:r>
        <w:rPr>
          <w:rtl/>
        </w:rPr>
        <w:t xml:space="preserve"> </w:t>
      </w:r>
      <w:bookmarkEnd w:id="10030"/>
    </w:p>
    <w:p w:rsidR="008C384D" w:rsidRDefault="008C384D" w:rsidP="00E924B9">
      <w:pPr>
        <w:rPr>
          <w:rtl/>
        </w:rPr>
      </w:pPr>
    </w:p>
    <w:p w:rsidR="008C384D" w:rsidRDefault="008C384D" w:rsidP="00E924B9">
      <w:pPr>
        <w:rPr>
          <w:rtl/>
        </w:rPr>
      </w:pPr>
      <w:r>
        <w:rPr>
          <w:rFonts w:hint="cs"/>
          <w:rtl/>
        </w:rPr>
        <w:t xml:space="preserve">נעבור לנושא הבא </w:t>
      </w:r>
      <w:bookmarkStart w:id="10031" w:name="_ETM_Q27_365000"/>
      <w:bookmarkEnd w:id="10031"/>
      <w:r>
        <w:rPr>
          <w:rFonts w:hint="cs"/>
          <w:rtl/>
        </w:rPr>
        <w:t>על סדר-היום</w:t>
      </w:r>
      <w:r w:rsidRPr="00E75DF9">
        <w:rPr>
          <w:rtl/>
        </w:rPr>
        <w:t xml:space="preserve"> </w:t>
      </w:r>
      <w:r>
        <w:rPr>
          <w:rFonts w:hint="cs"/>
          <w:rtl/>
        </w:rPr>
        <w:t xml:space="preserve">– הצעת חוק </w:t>
      </w:r>
      <w:r>
        <w:rPr>
          <w:rtl/>
        </w:rPr>
        <w:t>הסיוע המשפטי (תיקון – העמדת סיוע לנפגע פעולות איבה), התשפ"ה</w:t>
      </w:r>
      <w:r>
        <w:rPr>
          <w:rFonts w:hint="cs"/>
          <w:rtl/>
        </w:rPr>
        <w:t>–</w:t>
      </w:r>
      <w:r>
        <w:rPr>
          <w:rtl/>
        </w:rPr>
        <w:t>202</w:t>
      </w:r>
      <w:r>
        <w:rPr>
          <w:rFonts w:hint="cs"/>
          <w:rtl/>
        </w:rPr>
        <w:t>4, של חבר הכנסת אלון שוסטר. אני מזמין את חבר הכנסת אלון שוסטר להציג</w:t>
      </w:r>
      <w:bookmarkStart w:id="10032" w:name="_ETM_Q27_378000"/>
      <w:bookmarkEnd w:id="10032"/>
      <w:r>
        <w:rPr>
          <w:rFonts w:hint="cs"/>
          <w:rtl/>
        </w:rPr>
        <w:t xml:space="preserve"> את הצעת החוק.</w:t>
      </w:r>
    </w:p>
    <w:p w:rsidR="008C384D" w:rsidRDefault="008C384D" w:rsidP="00E924B9">
      <w:pPr>
        <w:rPr>
          <w:rtl/>
        </w:rPr>
      </w:pPr>
    </w:p>
    <w:p w:rsidR="008C384D" w:rsidRDefault="008C384D" w:rsidP="00A91E73">
      <w:pPr>
        <w:pStyle w:val="a5"/>
        <w:rPr>
          <w:rtl/>
        </w:rPr>
      </w:pPr>
      <w:bookmarkStart w:id="10033" w:name="ET_speaker_6144_13"/>
      <w:r w:rsidRPr="00A91E73">
        <w:rPr>
          <w:rStyle w:val="TagStyle"/>
          <w:rtl/>
        </w:rPr>
        <w:t xml:space="preserve"> &lt;&lt; דובר &gt;&gt;</w:t>
      </w:r>
      <w:bookmarkStart w:id="10034" w:name="_Toc222733014"/>
      <w:r w:rsidR="003A1F77" w:rsidRPr="003A1F77">
        <w:rPr>
          <w:rtl/>
        </w:rPr>
        <w:t>אלון</w:t>
      </w:r>
      <w:bookmarkStart w:id="10035" w:name="_Toc189128595"/>
      <w:bookmarkStart w:id="10036" w:name="_Toc189133099"/>
      <w:bookmarkStart w:id="10037" w:name="_Toc189134194"/>
      <w:r>
        <w:rPr>
          <w:rtl/>
        </w:rPr>
        <w:t xml:space="preserve"> שוסטר (המחנה הממלכתי):</w:t>
      </w:r>
      <w:bookmarkEnd w:id="10035"/>
      <w:bookmarkEnd w:id="10036"/>
      <w:bookmarkEnd w:id="10037"/>
      <w:bookmarkEnd w:id="10034"/>
      <w:r w:rsidRPr="00E75DF9">
        <w:rPr>
          <w:rtl/>
        </w:rPr>
        <w:t xml:space="preserve"> </w:t>
      </w:r>
      <w:r w:rsidRPr="00A91E73">
        <w:rPr>
          <w:rStyle w:val="TagStyle"/>
          <w:rtl/>
        </w:rPr>
        <w:t>&lt;&lt; דובר &gt;&gt;</w:t>
      </w:r>
      <w:bookmarkEnd w:id="10033"/>
    </w:p>
    <w:p w:rsidR="008C384D" w:rsidRDefault="008C384D" w:rsidP="00E924B9">
      <w:pPr>
        <w:rPr>
          <w:rtl/>
        </w:rPr>
      </w:pPr>
    </w:p>
    <w:p w:rsidR="008C384D" w:rsidRDefault="008C384D" w:rsidP="00E924B9">
      <w:pPr>
        <w:rPr>
          <w:rtl/>
        </w:rPr>
      </w:pPr>
      <w:r>
        <w:rPr>
          <w:rFonts w:hint="cs"/>
          <w:rtl/>
        </w:rPr>
        <w:t xml:space="preserve">אדוני היושב-ראש, חבריי וחברותיי, ראשית, אני מקדם בברכה </w:t>
      </w:r>
      <w:r>
        <w:rPr>
          <w:rtl/>
        </w:rPr>
        <w:t>–</w:t>
      </w:r>
      <w:r>
        <w:rPr>
          <w:rFonts w:hint="cs"/>
          <w:rtl/>
        </w:rPr>
        <w:t xml:space="preserve"> אני מניח שיחד עם כולכם </w:t>
      </w:r>
      <w:r>
        <w:rPr>
          <w:rtl/>
        </w:rPr>
        <w:t>–</w:t>
      </w:r>
      <w:r>
        <w:rPr>
          <w:rFonts w:hint="cs"/>
          <w:rtl/>
        </w:rPr>
        <w:t xml:space="preserve"> </w:t>
      </w:r>
      <w:bookmarkStart w:id="10038" w:name="_ETM_Q27_418000"/>
      <w:bookmarkEnd w:id="10038"/>
      <w:r>
        <w:rPr>
          <w:rFonts w:hint="cs"/>
          <w:rtl/>
        </w:rPr>
        <w:t>את בואו לאזור של השליח המיוחד של נשיא ארצות הברית. אני מאחל לו, אני מקווה בשם כולנו, הצלחה מלאה במשימתו לקיום ההסכם, שאנחנו תמכנו בו, ישראל, ממשלת ישראל, בהסכם שמאפשר לנו לקבל את הבנים והבנות שלנו, הישראלים והישראליות החטופות והחטופים. אני מקווה שנגיע לרגע הזה שבו כולם</w:t>
      </w:r>
      <w:bookmarkStart w:id="10039" w:name="_ETM_Q27_455000"/>
      <w:bookmarkEnd w:id="10039"/>
      <w:r>
        <w:rPr>
          <w:rFonts w:hint="cs"/>
          <w:rtl/>
        </w:rPr>
        <w:t>, כולם, עד האחרון והאחרונה, חיים ומתים, יגיעו למקומם.</w:t>
      </w:r>
    </w:p>
    <w:p w:rsidR="008C384D" w:rsidRDefault="008C384D" w:rsidP="00E924B9">
      <w:pPr>
        <w:rPr>
          <w:rtl/>
        </w:rPr>
      </w:pPr>
    </w:p>
    <w:p w:rsidR="008C384D" w:rsidRDefault="008C384D" w:rsidP="00E924B9">
      <w:pPr>
        <w:rPr>
          <w:rtl/>
        </w:rPr>
      </w:pPr>
      <w:r>
        <w:rPr>
          <w:rFonts w:hint="cs"/>
          <w:rtl/>
        </w:rPr>
        <w:t>אני רוצה לציין שהצעת החוק שמדובר בה כרגע היא הזדמנות טובה לחזור בנו כולנו מייסורינו. אולי הדליקה לי נורית ירוקה, הייתי אומר, היועצת המשפטית לכנסת, אשר</w:t>
      </w:r>
      <w:bookmarkStart w:id="10040" w:name="_ETM_Q27_488000"/>
      <w:bookmarkEnd w:id="10040"/>
      <w:r>
        <w:rPr>
          <w:rFonts w:hint="cs"/>
          <w:rtl/>
        </w:rPr>
        <w:t xml:space="preserve"> בדיון בוועדת הכנסת על הרכב ועדות הזכירה לנו איזה ניחוח מעבר קדום. היא סיפרה לנו שעד הכנסת העשרים היה מין </w:t>
      </w:r>
      <w:bookmarkStart w:id="10041" w:name="_ETM_Q27_501000"/>
      <w:bookmarkEnd w:id="10041"/>
      <w:r>
        <w:rPr>
          <w:rFonts w:hint="cs"/>
          <w:rtl/>
        </w:rPr>
        <w:t xml:space="preserve">מנהג כזה שכאשר יש הסכמות, או אפשר להגיע להסכמות, אז קואליציה ואופוזיציה פועלים ביחד. יש מספיק נושאים שבהם אנחנו חלוקים, ושם אפשר להביא לידי ביטוי חד, </w:t>
      </w:r>
      <w:bookmarkStart w:id="10042" w:name="_ETM_Q27_518000"/>
      <w:bookmarkEnd w:id="10042"/>
      <w:r>
        <w:rPr>
          <w:rFonts w:hint="cs"/>
          <w:rtl/>
        </w:rPr>
        <w:t xml:space="preserve">ברור, בוטה, את האי-הסכמה שלנו. </w:t>
      </w:r>
      <w:bookmarkStart w:id="10043" w:name="_ETM_Q27_522000"/>
      <w:bookmarkEnd w:id="10043"/>
      <w:r>
        <w:rPr>
          <w:rFonts w:hint="cs"/>
          <w:rtl/>
        </w:rPr>
        <w:t>והינה, הצעת החוק שאני מביא בפניכם היא הצעה שכל התנגדות, כ</w:t>
      </w:r>
      <w:bookmarkStart w:id="10044" w:name="_ETM_Q27_531000"/>
      <w:bookmarkEnd w:id="10044"/>
      <w:r>
        <w:rPr>
          <w:rFonts w:hint="cs"/>
          <w:rtl/>
        </w:rPr>
        <w:t xml:space="preserve">ל אצבע שתורם נגד, כל לחיצה נגד, אין בה אלא כדי לסמן "אני קובע" </w:t>
      </w:r>
      <w:r>
        <w:rPr>
          <w:rFonts w:hint="eastAsia"/>
          <w:rtl/>
        </w:rPr>
        <w:t xml:space="preserve">– </w:t>
      </w:r>
      <w:r>
        <w:rPr>
          <w:rFonts w:hint="cs"/>
          <w:rtl/>
        </w:rPr>
        <w:t>אני, הממשלה, אקבע, ושום דבר שהאופוזיציה מביאה שלא מובא על ידי הממשלה לא מקובל עלינו.</w:t>
      </w:r>
    </w:p>
    <w:p w:rsidR="008C384D" w:rsidRDefault="008C384D" w:rsidP="00E924B9">
      <w:pPr>
        <w:rPr>
          <w:rtl/>
        </w:rPr>
      </w:pPr>
    </w:p>
    <w:p w:rsidR="008C384D" w:rsidRDefault="008C384D" w:rsidP="00E924B9">
      <w:pPr>
        <w:rPr>
          <w:rtl/>
        </w:rPr>
      </w:pPr>
      <w:r>
        <w:rPr>
          <w:rFonts w:hint="cs"/>
          <w:rtl/>
        </w:rPr>
        <w:t>אני רוצה לומר שהצעת החוק הזו היא הצעה</w:t>
      </w:r>
      <w:bookmarkStart w:id="10045" w:name="_ETM_Q27_555000"/>
      <w:bookmarkEnd w:id="10045"/>
      <w:r>
        <w:rPr>
          <w:rFonts w:hint="cs"/>
          <w:rtl/>
        </w:rPr>
        <w:t xml:space="preserve"> </w:t>
      </w:r>
      <w:r>
        <w:rPr>
          <w:rtl/>
        </w:rPr>
        <w:t>–</w:t>
      </w:r>
      <w:r>
        <w:rPr>
          <w:rFonts w:hint="cs"/>
          <w:rtl/>
        </w:rPr>
        <w:t xml:space="preserve"> אדוני השר, אני מניח שאתה תשיב לי. קודם כול, היא הצעה טובה, ואני מצפה ממך, אדוני שר המשפטים, לתמוך בהצעה טובה. יתרה מזו, אני שומע ומבין שהמשרד </w:t>
      </w:r>
      <w:r>
        <w:rPr>
          <w:rtl/>
        </w:rPr>
        <w:t>–</w:t>
      </w:r>
      <w:r>
        <w:rPr>
          <w:rFonts w:hint="cs"/>
          <w:rtl/>
        </w:rPr>
        <w:t xml:space="preserve"> אולי המשרד שלך, אולי אחרים, עוסקים בקידום ההצעה הזו או שכמותה, ולא בלתי רלוונטי לומר שגורמים בכירים </w:t>
      </w:r>
      <w:bookmarkStart w:id="10046" w:name="_ETM_Q27_584000"/>
      <w:bookmarkEnd w:id="10046"/>
      <w:r>
        <w:rPr>
          <w:rFonts w:hint="cs"/>
          <w:rtl/>
        </w:rPr>
        <w:t>מתוך הממשלה הנוכחית הציעו את ההצעה הזו באחת הכנסות הקודמות.</w:t>
      </w:r>
    </w:p>
    <w:p w:rsidR="008C384D" w:rsidRDefault="008C384D" w:rsidP="00E924B9">
      <w:pPr>
        <w:rPr>
          <w:rtl/>
        </w:rPr>
      </w:pPr>
    </w:p>
    <w:p w:rsidR="008C384D" w:rsidRDefault="008C384D" w:rsidP="00C77B90">
      <w:pPr>
        <w:rPr>
          <w:rtl/>
        </w:rPr>
      </w:pPr>
      <w:r>
        <w:rPr>
          <w:rFonts w:hint="cs"/>
          <w:rtl/>
        </w:rPr>
        <w:t>במה מדובר, חברות וחברים? מדובר בהשלמה להחלטת ממשלה מ-2017 בכלל, כאשר הממשלה הבינה שמשפחות של חללים ושל נפגעי פעולות האיבה אינן זכאיות לסיוע משפטי מטעם המדינה כאשר</w:t>
      </w:r>
      <w:bookmarkStart w:id="10047" w:name="_ETM_Q27_616000"/>
      <w:bookmarkEnd w:id="10047"/>
      <w:r>
        <w:rPr>
          <w:rFonts w:hint="cs"/>
          <w:rtl/>
        </w:rPr>
        <w:t xml:space="preserve"> הן באות לנהל משא ומתן מינהלי, ואולי אפילו פלילי,</w:t>
      </w:r>
      <w:bookmarkStart w:id="10048" w:name="_ETM_Q27_623000"/>
      <w:bookmarkEnd w:id="10048"/>
      <w:r>
        <w:rPr>
          <w:rFonts w:hint="cs"/>
          <w:rtl/>
        </w:rPr>
        <w:t xml:space="preserve"> התנהלות פלילית באשר לאסון שקרה ליקיריהן. הממשלה קבעה </w:t>
      </w:r>
      <w:r>
        <w:rPr>
          <w:rtl/>
        </w:rPr>
        <w:t>–</w:t>
      </w:r>
      <w:r>
        <w:rPr>
          <w:rFonts w:hint="cs"/>
          <w:rtl/>
        </w:rPr>
        <w:t xml:space="preserve"> וכך זה מתנהל </w:t>
      </w:r>
      <w:r>
        <w:rPr>
          <w:rFonts w:hint="eastAsia"/>
          <w:rtl/>
        </w:rPr>
        <w:t>–</w:t>
      </w:r>
      <w:r>
        <w:rPr>
          <w:rFonts w:hint="cs"/>
          <w:rtl/>
        </w:rPr>
        <w:t xml:space="preserve"> שקרובי משפחה זכאים לסיוע כאשר הם באים לתבוע את זכויותיהם </w:t>
      </w:r>
      <w:bookmarkStart w:id="10049" w:name="_ETM_Q27_633000"/>
      <w:bookmarkEnd w:id="10049"/>
      <w:r>
        <w:rPr>
          <w:rFonts w:hint="cs"/>
          <w:rtl/>
        </w:rPr>
        <w:t xml:space="preserve">או לתבוע את עובר העבירה </w:t>
      </w:r>
      <w:r>
        <w:rPr>
          <w:rFonts w:hint="eastAsia"/>
          <w:rtl/>
        </w:rPr>
        <w:t xml:space="preserve">– </w:t>
      </w:r>
      <w:r>
        <w:rPr>
          <w:rFonts w:hint="cs"/>
          <w:rtl/>
        </w:rPr>
        <w:t xml:space="preserve">כך ראוי, כך נכון </w:t>
      </w:r>
      <w:r>
        <w:rPr>
          <w:rFonts w:hint="eastAsia"/>
          <w:rtl/>
        </w:rPr>
        <w:t xml:space="preserve">– </w:t>
      </w:r>
      <w:r>
        <w:rPr>
          <w:rFonts w:hint="cs"/>
          <w:rtl/>
        </w:rPr>
        <w:t xml:space="preserve">אבל מה? הממשלה באותה החלטה </w:t>
      </w:r>
      <w:r>
        <w:rPr>
          <w:rFonts w:hint="eastAsia"/>
          <w:rtl/>
        </w:rPr>
        <w:t xml:space="preserve">– </w:t>
      </w:r>
      <w:r>
        <w:rPr>
          <w:rFonts w:hint="cs"/>
          <w:rtl/>
        </w:rPr>
        <w:t xml:space="preserve">והכנסת מאז </w:t>
      </w:r>
      <w:r w:rsidRPr="00A90590">
        <w:rPr>
          <w:rFonts w:hint="cs"/>
          <w:rtl/>
        </w:rPr>
        <w:t>לא כיפרה על כך</w:t>
      </w:r>
      <w:bookmarkStart w:id="10050" w:name="_ETM_Q27_649000"/>
      <w:bookmarkEnd w:id="10050"/>
      <w:r w:rsidR="00C77B90">
        <w:rPr>
          <w:rFonts w:hint="cs"/>
          <w:rtl/>
        </w:rPr>
        <w:t>,</w:t>
      </w:r>
      <w:r>
        <w:rPr>
          <w:rFonts w:hint="eastAsia"/>
          <w:rtl/>
        </w:rPr>
        <w:t xml:space="preserve"> </w:t>
      </w:r>
      <w:r w:rsidRPr="00A90590">
        <w:rPr>
          <w:rFonts w:hint="cs"/>
          <w:rtl/>
        </w:rPr>
        <w:t xml:space="preserve">לא השלימה את החסר, לא נתנה דעתה לקורבן </w:t>
      </w:r>
      <w:r>
        <w:rPr>
          <w:rFonts w:hint="cs"/>
          <w:rtl/>
        </w:rPr>
        <w:t>שהתמזל</w:t>
      </w:r>
      <w:r w:rsidRPr="00A90590">
        <w:rPr>
          <w:rFonts w:hint="cs"/>
          <w:rtl/>
        </w:rPr>
        <w:t xml:space="preserve"> מזלו והוא ניצל</w:t>
      </w:r>
      <w:r>
        <w:rPr>
          <w:rFonts w:hint="cs"/>
          <w:rtl/>
        </w:rPr>
        <w:t>;</w:t>
      </w:r>
      <w:r w:rsidRPr="00A90590">
        <w:rPr>
          <w:rFonts w:hint="cs"/>
          <w:rtl/>
        </w:rPr>
        <w:t xml:space="preserve"> המפגע, הטרוריסט או הטרוריסטית, לא הצליחו במשימתם הנואלת, והוא נשאר בחיים</w:t>
      </w:r>
      <w:bookmarkStart w:id="10051" w:name="_ETM_Q27_670000"/>
      <w:bookmarkEnd w:id="10051"/>
      <w:r w:rsidRPr="00A90590">
        <w:rPr>
          <w:rFonts w:hint="cs"/>
          <w:rtl/>
        </w:rPr>
        <w:t>. הוא נשאר</w:t>
      </w:r>
      <w:r>
        <w:rPr>
          <w:rFonts w:hint="cs"/>
          <w:rtl/>
        </w:rPr>
        <w:t xml:space="preserve"> בחיים, אבל אין לו את האפשרות </w:t>
      </w:r>
      <w:proofErr w:type="spellStart"/>
      <w:r>
        <w:rPr>
          <w:rFonts w:hint="cs"/>
          <w:rtl/>
        </w:rPr>
        <w:t>הכל</w:t>
      </w:r>
      <w:proofErr w:type="spellEnd"/>
      <w:r>
        <w:rPr>
          <w:rFonts w:hint="cs"/>
          <w:rtl/>
        </w:rPr>
        <w:t>-כך טריוויאלית להיעזר בשירותים שמדינת ישראל יכולה להעמיד</w:t>
      </w:r>
      <w:bookmarkStart w:id="10052" w:name="_ETM_Q27_678000"/>
      <w:bookmarkEnd w:id="10052"/>
      <w:r>
        <w:rPr>
          <w:rFonts w:hint="cs"/>
          <w:rtl/>
        </w:rPr>
        <w:t xml:space="preserve"> ללא תשלום עבורו כאשר הוא בא לתבוע את המגיע לו.</w:t>
      </w:r>
      <w:bookmarkStart w:id="10053" w:name="_ETM_Q27_684000"/>
      <w:bookmarkEnd w:id="10053"/>
      <w:r>
        <w:rPr>
          <w:rFonts w:hint="cs"/>
          <w:rtl/>
        </w:rPr>
        <w:t xml:space="preserve"> אני אתן לכם דוגמה: אם הוא רוצה תו נכה והוא רוצה להתמקח עם משרד התחבורה, אין לו את האפשרות אלא לעשות את זה מכיסו הפרטי. לא בא בחשבון. לא הגיוני</w:t>
      </w:r>
      <w:bookmarkStart w:id="10054" w:name="_ETM_Q27_695000"/>
      <w:bookmarkEnd w:id="10054"/>
      <w:r>
        <w:rPr>
          <w:rFonts w:hint="cs"/>
          <w:rtl/>
        </w:rPr>
        <w:t xml:space="preserve">, ברור שלא הגיוני. ברור שהממשלה עושה נכון </w:t>
      </w:r>
      <w:r>
        <w:rPr>
          <w:rtl/>
        </w:rPr>
        <w:t>–</w:t>
      </w:r>
      <w:r>
        <w:rPr>
          <w:rFonts w:hint="cs"/>
          <w:rtl/>
        </w:rPr>
        <w:t xml:space="preserve"> אולי משרד המשפטים </w:t>
      </w:r>
      <w:r>
        <w:rPr>
          <w:rtl/>
        </w:rPr>
        <w:t>–</w:t>
      </w:r>
      <w:r>
        <w:rPr>
          <w:rFonts w:hint="cs"/>
          <w:rtl/>
        </w:rPr>
        <w:t xml:space="preserve"> בכך שהם בוחנים את הנושא הזה.</w:t>
      </w:r>
      <w:bookmarkStart w:id="10055" w:name="_ETM_Q27_707000"/>
      <w:bookmarkEnd w:id="10055"/>
      <w:r>
        <w:rPr>
          <w:rFonts w:hint="cs"/>
          <w:rtl/>
        </w:rPr>
        <w:t xml:space="preserve"> זו בדיוק הסיבה לתמוך.</w:t>
      </w:r>
    </w:p>
    <w:p w:rsidR="008C384D" w:rsidRDefault="008C384D" w:rsidP="00E924B9">
      <w:pPr>
        <w:rPr>
          <w:rtl/>
        </w:rPr>
      </w:pPr>
    </w:p>
    <w:p w:rsidR="008C384D" w:rsidRDefault="008C384D" w:rsidP="00F24E52">
      <w:pPr>
        <w:rPr>
          <w:rtl/>
        </w:rPr>
      </w:pPr>
      <w:r>
        <w:rPr>
          <w:rFonts w:hint="cs"/>
          <w:rtl/>
        </w:rPr>
        <w:t xml:space="preserve">כאשר נפגע עבירה כזאת, של פעולות איבה, רוצה לתבוע תביעה אזרחית את הפוגע בו </w:t>
      </w:r>
      <w:r>
        <w:rPr>
          <w:rtl/>
        </w:rPr>
        <w:t>–</w:t>
      </w:r>
      <w:bookmarkStart w:id="10056" w:name="_ETM_Q27_718000"/>
      <w:bookmarkEnd w:id="10056"/>
      <w:r>
        <w:rPr>
          <w:rFonts w:hint="cs"/>
          <w:rtl/>
        </w:rPr>
        <w:t xml:space="preserve"> בדרך כלל זה קורה אחרי המשפט, אחרי התביעה הפלילית </w:t>
      </w:r>
      <w:r>
        <w:rPr>
          <w:rFonts w:hint="eastAsia"/>
          <w:rtl/>
        </w:rPr>
        <w:t xml:space="preserve">– </w:t>
      </w:r>
      <w:r>
        <w:rPr>
          <w:rFonts w:hint="cs"/>
          <w:rtl/>
        </w:rPr>
        <w:t xml:space="preserve">הוא </w:t>
      </w:r>
      <w:bookmarkStart w:id="10057" w:name="_ETM_Q27_722000"/>
      <w:bookmarkEnd w:id="10057"/>
      <w:r>
        <w:rPr>
          <w:rFonts w:hint="cs"/>
          <w:rtl/>
        </w:rPr>
        <w:t>צריך לעשות את זה מכיסו, מכספו.</w:t>
      </w:r>
      <w:bookmarkStart w:id="10058" w:name="_ETM_Q27_724000"/>
      <w:bookmarkEnd w:id="10058"/>
      <w:r>
        <w:rPr>
          <w:rFonts w:hint="cs"/>
          <w:rtl/>
        </w:rPr>
        <w:t xml:space="preserve"> שערורייה. לא הגיוני. זה חלק מההסדר, מהאמנה המובנת מאליה שבין</w:t>
      </w:r>
      <w:bookmarkStart w:id="10059" w:name="_ETM_Q27_732000"/>
      <w:bookmarkEnd w:id="10059"/>
      <w:r>
        <w:rPr>
          <w:rFonts w:hint="cs"/>
          <w:rtl/>
        </w:rPr>
        <w:t xml:space="preserve"> המדינה לבין אזרחיה. זהו חלק מרשת ביטחון מובנת מאליה.</w:t>
      </w:r>
      <w:bookmarkStart w:id="10060" w:name="_ETM_Q27_739000"/>
      <w:bookmarkEnd w:id="10060"/>
      <w:r>
        <w:rPr>
          <w:rFonts w:hint="cs"/>
          <w:rtl/>
        </w:rPr>
        <w:t xml:space="preserve"> איזה מין היגיון יש שאדם שניצל מפיגוע, שהממשלה שלנו, שהשב"כ, המשטרה והצבא ואולי אפילו המוסד לא הצליחו למנוע את הפגיעה בו, הוא צריך באמצעיו </w:t>
      </w:r>
      <w:r>
        <w:rPr>
          <w:rtl/>
        </w:rPr>
        <w:t>–</w:t>
      </w:r>
      <w:r>
        <w:rPr>
          <w:rFonts w:hint="cs"/>
          <w:rtl/>
        </w:rPr>
        <w:t xml:space="preserve"> לפעמים אמצעיו </w:t>
      </w:r>
      <w:r w:rsidRPr="0008705B">
        <w:rPr>
          <w:rFonts w:hint="cs"/>
          <w:rtl/>
        </w:rPr>
        <w:t>המאוד</w:t>
      </w:r>
      <w:bookmarkStart w:id="10061" w:name="_ETM_Q27_758000"/>
      <w:bookmarkEnd w:id="10061"/>
      <w:r>
        <w:rPr>
          <w:rFonts w:hint="cs"/>
          <w:rtl/>
        </w:rPr>
        <w:t xml:space="preserve">-ירודים </w:t>
      </w:r>
      <w:r>
        <w:rPr>
          <w:rFonts w:hint="eastAsia"/>
          <w:rtl/>
        </w:rPr>
        <w:t>–</w:t>
      </w:r>
      <w:r>
        <w:rPr>
          <w:rFonts w:hint="cs"/>
          <w:rtl/>
        </w:rPr>
        <w:t xml:space="preserve"> לממן את הסיוע המשפטי הזה, הן להליך מינהלי, הן אזרחי, והן להליך פלילי? לכן</w:t>
      </w:r>
      <w:bookmarkStart w:id="10062" w:name="_ETM_Q27_769000"/>
      <w:bookmarkEnd w:id="10062"/>
      <w:r>
        <w:rPr>
          <w:rFonts w:hint="cs"/>
          <w:rtl/>
        </w:rPr>
        <w:t xml:space="preserve"> אני מצפה, מבקש, תובע מכם, חברי הקואליציה </w:t>
      </w:r>
      <w:r>
        <w:rPr>
          <w:rtl/>
        </w:rPr>
        <w:t>–</w:t>
      </w:r>
      <w:r>
        <w:rPr>
          <w:rFonts w:hint="cs"/>
          <w:rtl/>
        </w:rPr>
        <w:t xml:space="preserve"> אני</w:t>
      </w:r>
      <w:bookmarkStart w:id="10063" w:name="_ETM_Q27_776000"/>
      <w:bookmarkEnd w:id="10063"/>
      <w:r>
        <w:rPr>
          <w:rFonts w:hint="cs"/>
          <w:rtl/>
        </w:rPr>
        <w:t xml:space="preserve"> מניח שחברי האופוזיציה יתמכו </w:t>
      </w:r>
      <w:r>
        <w:rPr>
          <w:rFonts w:hint="eastAsia"/>
          <w:rtl/>
        </w:rPr>
        <w:t>–</w:t>
      </w:r>
      <w:r>
        <w:rPr>
          <w:rFonts w:hint="cs"/>
          <w:rtl/>
        </w:rPr>
        <w:t xml:space="preserve"> לראות במעשה הזה של תמיכה בהצעת החוק דבר מובן מאליו.</w:t>
      </w:r>
    </w:p>
    <w:p w:rsidR="008C384D" w:rsidRDefault="008C384D" w:rsidP="00E924B9">
      <w:pPr>
        <w:rPr>
          <w:rtl/>
        </w:rPr>
      </w:pPr>
    </w:p>
    <w:p w:rsidR="008C384D" w:rsidRDefault="008C384D" w:rsidP="00C77B90">
      <w:pPr>
        <w:rPr>
          <w:rtl/>
        </w:rPr>
      </w:pPr>
      <w:bookmarkStart w:id="10064" w:name="TOR_Q28"/>
      <w:bookmarkEnd w:id="10064"/>
      <w:r>
        <w:rPr>
          <w:rFonts w:hint="cs"/>
          <w:rtl/>
        </w:rPr>
        <w:t xml:space="preserve">תראו, בכנסת, כשאני הגעתי </w:t>
      </w:r>
      <w:r>
        <w:rPr>
          <w:rtl/>
        </w:rPr>
        <w:t>–</w:t>
      </w:r>
      <w:r>
        <w:rPr>
          <w:rFonts w:hint="cs"/>
          <w:rtl/>
        </w:rPr>
        <w:t xml:space="preserve"> כמו כולכם, לא נולדנו כאן, אדוני </w:t>
      </w:r>
      <w:bookmarkStart w:id="10065" w:name="_ETM_Q28_191480"/>
      <w:bookmarkEnd w:id="10065"/>
      <w:r>
        <w:rPr>
          <w:rFonts w:hint="cs"/>
          <w:rtl/>
        </w:rPr>
        <w:t xml:space="preserve">היושב-ראש </w:t>
      </w:r>
      <w:r>
        <w:rPr>
          <w:rFonts w:hint="eastAsia"/>
          <w:rtl/>
        </w:rPr>
        <w:t xml:space="preserve">– </w:t>
      </w:r>
      <w:r>
        <w:rPr>
          <w:rFonts w:hint="cs"/>
          <w:rtl/>
        </w:rPr>
        <w:t xml:space="preserve">ראינו כמה סוגים של מופעים של חוסר ענייניות, למשל לאו דווקא בימי רביעי, אבל בימים אחרים יש דיונים שאנחנו קוראים להם דיונים, אבל הם דיונים לא ענייניים, או אם תרצו להיות יותר הגונים, לא מדובר </w:t>
      </w:r>
      <w:bookmarkStart w:id="10066" w:name="_ETM_Q28_209717"/>
      <w:bookmarkEnd w:id="10066"/>
      <w:r>
        <w:rPr>
          <w:rFonts w:hint="cs"/>
          <w:rtl/>
        </w:rPr>
        <w:t xml:space="preserve">בהם על הנושאים שעל הפרק, כלומר, בדיונים כל אחד אומר את אשר על ליבו, מתווכחים </w:t>
      </w:r>
      <w:proofErr w:type="spellStart"/>
      <w:r>
        <w:rPr>
          <w:rFonts w:hint="cs"/>
          <w:rtl/>
        </w:rPr>
        <w:t>וכו</w:t>
      </w:r>
      <w:proofErr w:type="spellEnd"/>
      <w:r>
        <w:rPr>
          <w:rFonts w:hint="cs"/>
          <w:rtl/>
        </w:rPr>
        <w:t xml:space="preserve">'. הדיון הוא לא ענייני. פה, בימי רביעי לא אחת קורה </w:t>
      </w:r>
      <w:r>
        <w:rPr>
          <w:rFonts w:hint="eastAsia"/>
          <w:rtl/>
        </w:rPr>
        <w:t xml:space="preserve">– </w:t>
      </w:r>
      <w:r>
        <w:rPr>
          <w:rFonts w:hint="cs"/>
          <w:rtl/>
        </w:rPr>
        <w:t xml:space="preserve">כפי שאני מקווה שלא יקרה </w:t>
      </w:r>
      <w:bookmarkStart w:id="10067" w:name="_ETM_Q28_222195"/>
      <w:bookmarkEnd w:id="10067"/>
      <w:r>
        <w:rPr>
          <w:rFonts w:hint="cs"/>
          <w:rtl/>
        </w:rPr>
        <w:t xml:space="preserve">בהצעת החוק הזו </w:t>
      </w:r>
      <w:r>
        <w:rPr>
          <w:rFonts w:hint="eastAsia"/>
          <w:rtl/>
        </w:rPr>
        <w:t xml:space="preserve">– </w:t>
      </w:r>
      <w:r w:rsidR="00C77B90">
        <w:rPr>
          <w:rFonts w:hint="cs"/>
          <w:rtl/>
        </w:rPr>
        <w:t>ש</w:t>
      </w:r>
      <w:r>
        <w:rPr>
          <w:rFonts w:hint="cs"/>
          <w:rtl/>
        </w:rPr>
        <w:t>ההצבעה אינה עניינית</w:t>
      </w:r>
      <w:r w:rsidR="00C77B90">
        <w:rPr>
          <w:rFonts w:hint="cs"/>
          <w:rtl/>
        </w:rPr>
        <w:t>;</w:t>
      </w:r>
      <w:r>
        <w:rPr>
          <w:rFonts w:hint="cs"/>
          <w:rtl/>
        </w:rPr>
        <w:t xml:space="preserve"> דווקא הדיון הוא ענייני</w:t>
      </w:r>
      <w:r w:rsidR="00C77B90">
        <w:rPr>
          <w:rFonts w:hint="cs"/>
          <w:rtl/>
        </w:rPr>
        <w:t>:</w:t>
      </w:r>
      <w:r>
        <w:rPr>
          <w:rFonts w:hint="cs"/>
          <w:rtl/>
        </w:rPr>
        <w:t xml:space="preserve"> אנחנו מציעים </w:t>
      </w:r>
      <w:bookmarkStart w:id="10068" w:name="_ETM_Q28_228787"/>
      <w:bookmarkEnd w:id="10068"/>
      <w:r>
        <w:rPr>
          <w:rFonts w:hint="cs"/>
          <w:rtl/>
        </w:rPr>
        <w:t xml:space="preserve">את הצעתנו </w:t>
      </w:r>
      <w:r w:rsidR="00C77B90">
        <w:rPr>
          <w:rFonts w:hint="eastAsia"/>
          <w:rtl/>
        </w:rPr>
        <w:t xml:space="preserve">– </w:t>
      </w:r>
      <w:r>
        <w:rPr>
          <w:rFonts w:hint="cs"/>
          <w:rtl/>
        </w:rPr>
        <w:t xml:space="preserve">אנחנו מקבלים תשובה. בדרך כלל מרבית הזמן אני מצפה שגם הדיון יהיה ענייני וגם המענה לכך יהיה ענייני. </w:t>
      </w:r>
    </w:p>
    <w:p w:rsidR="008C384D" w:rsidRDefault="008C384D" w:rsidP="00E924B9">
      <w:pPr>
        <w:rPr>
          <w:rtl/>
        </w:rPr>
      </w:pPr>
      <w:bookmarkStart w:id="10069" w:name="_ETM_Q28_242980"/>
      <w:bookmarkStart w:id="10070" w:name="_ETM_Q28_243029"/>
      <w:bookmarkEnd w:id="10069"/>
      <w:bookmarkEnd w:id="10070"/>
    </w:p>
    <w:p w:rsidR="008C384D" w:rsidRDefault="008C384D" w:rsidP="00E924B9">
      <w:pPr>
        <w:rPr>
          <w:rtl/>
        </w:rPr>
      </w:pPr>
      <w:bookmarkStart w:id="10071" w:name="_ETM_Q28_243179"/>
      <w:bookmarkStart w:id="10072" w:name="_ETM_Q28_243214"/>
      <w:bookmarkEnd w:id="10071"/>
      <w:bookmarkEnd w:id="10072"/>
      <w:r>
        <w:rPr>
          <w:rFonts w:hint="cs"/>
          <w:rtl/>
        </w:rPr>
        <w:t xml:space="preserve">אני רוצה לציין שאני התחייבתי עוד טרם העלאת הנושא לדיון בוועדת השרים </w:t>
      </w:r>
      <w:r>
        <w:rPr>
          <w:rtl/>
        </w:rPr>
        <w:t>–</w:t>
      </w:r>
      <w:r>
        <w:rPr>
          <w:rFonts w:hint="cs"/>
          <w:rtl/>
        </w:rPr>
        <w:t xml:space="preserve"> אמרתי, כפי שמקובל, שההצעה הזו, כשהיא תעבור את הקריאה הטרומית, היא תמתין בסבלנות לאותה פעולה או </w:t>
      </w:r>
      <w:bookmarkStart w:id="10073" w:name="_ETM_Q28_261800"/>
      <w:bookmarkEnd w:id="10073"/>
      <w:r>
        <w:rPr>
          <w:rFonts w:hint="cs"/>
          <w:rtl/>
        </w:rPr>
        <w:t>לאותה הצעת חוק ממשלתית. אדוני השר, אני מחדד את הנקודה: אני בהחלט רואה את זה כדבר סביר להמתין לקריאה ראשונה ולחבר, להצמיד לאותה הצעת חוק ממשלתית, שאני משוכנע שתבוא, גם אם היא מתמהמהת. זאת בדיוק הסיבה, אדוני היושב-ראש, שאני מבקש מחברי הקואליציה ומחבריי באופוזיציה לעשות את הדבר המובן מאליו, לראות את תושבי</w:t>
      </w:r>
      <w:bookmarkStart w:id="10074" w:name="_ETM_Q28_292234"/>
      <w:bookmarkEnd w:id="10074"/>
      <w:r>
        <w:rPr>
          <w:rFonts w:hint="cs"/>
          <w:rtl/>
        </w:rPr>
        <w:t xml:space="preserve"> ואזרחי מדינת ישראל דוברי כל השפות, מאמיני כל האמונות, כל הנטיות, כל המחשבות, כל הרמות הסוציו-אקונומיות, דוברי היידיש, הלדינו והמרוקאית היהודית </w:t>
      </w:r>
      <w:bookmarkStart w:id="10075" w:name="_ETM_Q28_308002"/>
      <w:bookmarkEnd w:id="10075"/>
      <w:r>
        <w:rPr>
          <w:rFonts w:hint="cs"/>
          <w:rtl/>
        </w:rPr>
        <w:t xml:space="preserve">לתמוך בהצעה הזו, שבאה לציין: נכשלנו, אולי לצערנו, בהגנה עליכם, אבל בניסיון שלכם לקבל מזור בדרך כלל מהממשלה או מוסדותיה, אנחנו נתמוך. תודה רבה. </w:t>
      </w:r>
    </w:p>
    <w:p w:rsidR="008C384D" w:rsidRDefault="008C384D" w:rsidP="009635F5">
      <w:pPr>
        <w:rPr>
          <w:rtl/>
        </w:rPr>
      </w:pPr>
    </w:p>
    <w:p w:rsidR="008C384D" w:rsidRDefault="007B24B5" w:rsidP="007B24B5">
      <w:pPr>
        <w:pStyle w:val="af8"/>
        <w:rPr>
          <w:rtl/>
        </w:rPr>
      </w:pPr>
      <w:bookmarkStart w:id="10076" w:name="ET_yor_6490_1403"/>
      <w:r w:rsidRPr="007B24B5">
        <w:rPr>
          <w:rStyle w:val="TagStyle"/>
          <w:rtl/>
        </w:rPr>
        <w:t xml:space="preserve"> &lt;&lt; יור &gt;&gt;</w:t>
      </w:r>
      <w:r w:rsidR="003A1F77" w:rsidRPr="003A1F77">
        <w:rPr>
          <w:rtl/>
        </w:rPr>
        <w:t>הי</w:t>
      </w:r>
      <w:r w:rsidR="008C384D">
        <w:rPr>
          <w:rtl/>
        </w:rPr>
        <w:t>ו"ר ניסים ואטורי:</w:t>
      </w:r>
      <w:r w:rsidR="008C384D" w:rsidRPr="004D09CA">
        <w:rPr>
          <w:rtl/>
        </w:rPr>
        <w:t xml:space="preserve"> </w:t>
      </w:r>
      <w:r w:rsidRPr="007B24B5">
        <w:rPr>
          <w:rStyle w:val="TagStyle"/>
          <w:rtl/>
        </w:rPr>
        <w:t>&lt;&lt; יור &gt;&gt;</w:t>
      </w:r>
      <w:bookmarkEnd w:id="10076"/>
      <w:r w:rsidRPr="007B24B5">
        <w:rPr>
          <w:rStyle w:val="TagStyle"/>
          <w:rtl/>
        </w:rPr>
        <w:t xml:space="preserve"> </w:t>
      </w:r>
      <w:r w:rsidR="008C384D">
        <w:rPr>
          <w:rtl/>
        </w:rPr>
        <w:t xml:space="preserve"> </w:t>
      </w:r>
    </w:p>
    <w:p w:rsidR="008C384D" w:rsidRDefault="008C384D" w:rsidP="00E924B9">
      <w:pPr>
        <w:rPr>
          <w:rtl/>
          <w:lang w:eastAsia="he-IL"/>
        </w:rPr>
      </w:pPr>
    </w:p>
    <w:p w:rsidR="008C384D" w:rsidRPr="004D09CA" w:rsidRDefault="008C384D" w:rsidP="00E924B9">
      <w:pPr>
        <w:rPr>
          <w:rtl/>
          <w:lang w:eastAsia="he-IL"/>
        </w:rPr>
      </w:pPr>
      <w:r>
        <w:rPr>
          <w:rFonts w:hint="cs"/>
          <w:rtl/>
          <w:lang w:eastAsia="he-IL"/>
        </w:rPr>
        <w:t xml:space="preserve">תודה רבה. </w:t>
      </w:r>
      <w:bookmarkStart w:id="10077" w:name="_ETM_Q28_328027"/>
      <w:bookmarkStart w:id="10078" w:name="_ETM_Q28_328234"/>
      <w:bookmarkStart w:id="10079" w:name="_ETM_Q28_328274"/>
      <w:bookmarkStart w:id="10080" w:name="_ETM_Q28_328371"/>
      <w:bookmarkStart w:id="10081" w:name="_ETM_Q28_328417"/>
      <w:bookmarkEnd w:id="10077"/>
      <w:bookmarkEnd w:id="10078"/>
      <w:bookmarkEnd w:id="10079"/>
      <w:bookmarkEnd w:id="10080"/>
      <w:bookmarkEnd w:id="10081"/>
      <w:r>
        <w:rPr>
          <w:rFonts w:hint="cs"/>
          <w:rtl/>
          <w:lang w:eastAsia="he-IL"/>
        </w:rPr>
        <w:t xml:space="preserve">אני מזמין את שר המשפטים יריב לוין להשיב בשם הממשלה. עשר דקות, בבקשה. </w:t>
      </w:r>
    </w:p>
    <w:p w:rsidR="008C384D" w:rsidRDefault="008C384D" w:rsidP="00E924B9">
      <w:pPr>
        <w:rPr>
          <w:rtl/>
          <w:lang w:eastAsia="he-IL"/>
        </w:rPr>
      </w:pPr>
    </w:p>
    <w:p w:rsidR="008C384D" w:rsidRDefault="008C384D" w:rsidP="00A91E73">
      <w:pPr>
        <w:pStyle w:val="a5"/>
        <w:rPr>
          <w:rtl/>
        </w:rPr>
      </w:pPr>
      <w:bookmarkStart w:id="10082" w:name="ET_speaker_6392_4"/>
      <w:r w:rsidRPr="00A91E73">
        <w:rPr>
          <w:rStyle w:val="TagStyle"/>
          <w:rtl/>
        </w:rPr>
        <w:t xml:space="preserve"> &lt;&lt; דובר &gt;&gt;</w:t>
      </w:r>
      <w:bookmarkStart w:id="10083" w:name="_Toc222733015"/>
      <w:r w:rsidR="003A1F77" w:rsidRPr="003A1F77">
        <w:rPr>
          <w:rtl/>
        </w:rPr>
        <w:t>שר</w:t>
      </w:r>
      <w:bookmarkStart w:id="10084" w:name="_Toc189128596"/>
      <w:bookmarkStart w:id="10085" w:name="_Toc189133100"/>
      <w:bookmarkStart w:id="10086" w:name="_Toc189134195"/>
      <w:r>
        <w:rPr>
          <w:rtl/>
        </w:rPr>
        <w:t xml:space="preserve"> המשפטים יריב לוין:</w:t>
      </w:r>
      <w:bookmarkEnd w:id="10084"/>
      <w:bookmarkEnd w:id="10085"/>
      <w:bookmarkEnd w:id="10086"/>
      <w:bookmarkEnd w:id="10083"/>
      <w:r w:rsidRPr="004D09CA">
        <w:rPr>
          <w:rtl/>
        </w:rPr>
        <w:t xml:space="preserve"> </w:t>
      </w:r>
      <w:r w:rsidRPr="00A91E73">
        <w:rPr>
          <w:rStyle w:val="TagStyle"/>
          <w:rtl/>
        </w:rPr>
        <w:t>&lt;&lt; דובר &gt;&gt;</w:t>
      </w:r>
      <w:r>
        <w:rPr>
          <w:rtl/>
        </w:rPr>
        <w:t xml:space="preserve"> </w:t>
      </w:r>
      <w:bookmarkEnd w:id="10082"/>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תודה רבה, אדוני היושב-ראש. חברות וחברי הכנסת, הצעת החוק של חבר הכנסת שוסטר היא קודם כול באמת הצעה ראויה ועוסקת בנושא חשוב. הרעיון לתת לנפגעי פעולות איבה סיוע משפטי בכל הליך משפטי שנוגע למימוש </w:t>
      </w:r>
      <w:bookmarkStart w:id="10087" w:name="_ETM_Q28_381900"/>
      <w:bookmarkEnd w:id="10087"/>
      <w:r>
        <w:rPr>
          <w:rFonts w:hint="cs"/>
          <w:rtl/>
          <w:lang w:eastAsia="he-IL"/>
        </w:rPr>
        <w:t xml:space="preserve">זכויות </w:t>
      </w:r>
      <w:r>
        <w:rPr>
          <w:rFonts w:hint="eastAsia"/>
          <w:rtl/>
          <w:lang w:eastAsia="he-IL"/>
        </w:rPr>
        <w:t xml:space="preserve">– </w:t>
      </w:r>
      <w:r>
        <w:rPr>
          <w:rFonts w:hint="cs"/>
          <w:rtl/>
          <w:lang w:eastAsia="he-IL"/>
        </w:rPr>
        <w:t xml:space="preserve">אני בעד הרבה יותר מזה, אני בעד לתת לנפגעי פעולות איבה סיוע משפטי רוחבי בכל דבר. אני, אגב, בעד לתת סיוע משפטי בכלל בכל דבר. אני אפילו אגיד יותר מזה </w:t>
      </w:r>
      <w:r>
        <w:rPr>
          <w:rFonts w:hint="eastAsia"/>
          <w:rtl/>
          <w:lang w:eastAsia="he-IL"/>
        </w:rPr>
        <w:t xml:space="preserve">– </w:t>
      </w:r>
      <w:r>
        <w:rPr>
          <w:rFonts w:hint="cs"/>
          <w:rtl/>
          <w:lang w:eastAsia="he-IL"/>
        </w:rPr>
        <w:t xml:space="preserve">אני חושב שכל אחד מבין שאין הרבה ערך לחקיקה ולדברים שאנחנו עושים כאן שמקנים זכויות לאזרחים אם אין מערך שמאפשר להם לממש את הזכויות האלה; קודם כול לדעת שהן קיימות ואחר כך גם לממש אותן. </w:t>
      </w:r>
    </w:p>
    <w:p w:rsidR="008C384D" w:rsidRDefault="008C384D" w:rsidP="00E924B9">
      <w:pPr>
        <w:rPr>
          <w:rtl/>
          <w:lang w:eastAsia="he-IL"/>
        </w:rPr>
      </w:pPr>
    </w:p>
    <w:p w:rsidR="008C384D" w:rsidRDefault="008C384D" w:rsidP="00C77B90">
      <w:pPr>
        <w:rPr>
          <w:rtl/>
          <w:lang w:eastAsia="he-IL"/>
        </w:rPr>
      </w:pPr>
      <w:r>
        <w:rPr>
          <w:rFonts w:hint="cs"/>
          <w:rtl/>
          <w:lang w:eastAsia="he-IL"/>
        </w:rPr>
        <w:t xml:space="preserve">ומטבע הדברים, המערך של הסיוע המשפטי שנותן ליווי, ייעוץ </w:t>
      </w:r>
      <w:r>
        <w:rPr>
          <w:rFonts w:hint="eastAsia"/>
          <w:rtl/>
          <w:lang w:eastAsia="he-IL"/>
        </w:rPr>
        <w:t xml:space="preserve">– </w:t>
      </w:r>
      <w:r>
        <w:rPr>
          <w:rFonts w:hint="cs"/>
          <w:rtl/>
          <w:lang w:eastAsia="he-IL"/>
        </w:rPr>
        <w:t xml:space="preserve">הרבה דברים </w:t>
      </w:r>
      <w:r>
        <w:rPr>
          <w:rFonts w:hint="eastAsia"/>
          <w:rtl/>
          <w:lang w:eastAsia="he-IL"/>
        </w:rPr>
        <w:t xml:space="preserve">– </w:t>
      </w:r>
      <w:r>
        <w:rPr>
          <w:rFonts w:hint="cs"/>
          <w:rtl/>
          <w:lang w:eastAsia="he-IL"/>
        </w:rPr>
        <w:t xml:space="preserve">גם ייצוג, כדי להביא למימוש זכויות, אני חושב שזה דבר חשוב מאוד. זה גם חשוב </w:t>
      </w:r>
      <w:r>
        <w:rPr>
          <w:rFonts w:hint="eastAsia"/>
          <w:rtl/>
          <w:lang w:eastAsia="he-IL"/>
        </w:rPr>
        <w:t xml:space="preserve">– </w:t>
      </w:r>
      <w:r>
        <w:rPr>
          <w:rFonts w:hint="cs"/>
          <w:rtl/>
          <w:lang w:eastAsia="he-IL"/>
        </w:rPr>
        <w:t xml:space="preserve">וזה צד נוסף של ההצעה הזו </w:t>
      </w:r>
      <w:r w:rsidR="00C77B90">
        <w:rPr>
          <w:rFonts w:hint="eastAsia"/>
          <w:rtl/>
          <w:lang w:eastAsia="he-IL"/>
        </w:rPr>
        <w:t xml:space="preserve">– </w:t>
      </w:r>
      <w:r>
        <w:rPr>
          <w:rFonts w:hint="cs"/>
          <w:rtl/>
          <w:lang w:eastAsia="he-IL"/>
        </w:rPr>
        <w:t xml:space="preserve">להביא למצב שנפגעים בפעולות איבה, יהיה להם סיוע בכל מה שקשור לעולם הפלילי ולהליכים שנעשים כנגד אותו טרוריסט שפגע בהם. אני חושב שגם הנושא הזה, כרעיון, כתפיסה, הוא בוודאי נכון והוא בוודאי דרוש. </w:t>
      </w:r>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אני אנסה להתייחס לשני מרכיבי ההצעה, אבל אני </w:t>
      </w:r>
      <w:bookmarkStart w:id="10088" w:name="_ETM_Q28_476208"/>
      <w:bookmarkEnd w:id="10088"/>
      <w:r>
        <w:rPr>
          <w:rFonts w:hint="cs"/>
          <w:rtl/>
          <w:lang w:eastAsia="he-IL"/>
        </w:rPr>
        <w:t xml:space="preserve">אתחיל דווקא מהמרכיב השני. אחרי הרבה שנים, הרבה מאוד אפילו </w:t>
      </w:r>
      <w:r>
        <w:rPr>
          <w:rFonts w:hint="eastAsia"/>
          <w:rtl/>
          <w:lang w:eastAsia="he-IL"/>
        </w:rPr>
        <w:t>–</w:t>
      </w:r>
      <w:r>
        <w:rPr>
          <w:rFonts w:hint="cs"/>
          <w:rtl/>
          <w:lang w:eastAsia="he-IL"/>
        </w:rPr>
        <w:t xml:space="preserve"> אגב, כולל הזמן שכיהנה הממשלה שאתה היית חבר בה כסגן שר </w:t>
      </w:r>
      <w:r>
        <w:rPr>
          <w:rtl/>
          <w:lang w:eastAsia="he-IL"/>
        </w:rPr>
        <w:t>–</w:t>
      </w:r>
      <w:r>
        <w:rPr>
          <w:rFonts w:hint="cs"/>
          <w:rtl/>
          <w:lang w:eastAsia="he-IL"/>
        </w:rPr>
        <w:t xml:space="preserve"> הצלחתי להשלים את המהלך של אישור הקמת נציבות </w:t>
      </w:r>
      <w:bookmarkStart w:id="10089" w:name="_ETM_Q28_516108"/>
      <w:bookmarkEnd w:id="10089"/>
      <w:r>
        <w:rPr>
          <w:rFonts w:hint="cs"/>
          <w:rtl/>
          <w:lang w:eastAsia="he-IL"/>
        </w:rPr>
        <w:t xml:space="preserve">לנפגעי עבירה. אנחנו נמצאים בתהליכי בחירת נציב והקמה של הנציבות הזו, אחרי שההחלטה ההיסטורית הזו אושרה בממשלה, ולכן אני חושב שהדבר הנכון הוא שהנציבות הזו, שלתכלית הזו קמה וזה ייעודה וזה תפקידה וזו גם המומחיות שלה </w:t>
      </w:r>
      <w:bookmarkStart w:id="10090" w:name="_ETM_Q28_540300"/>
      <w:bookmarkEnd w:id="10090"/>
      <w:r>
        <w:rPr>
          <w:rFonts w:hint="eastAsia"/>
          <w:rtl/>
          <w:lang w:eastAsia="he-IL"/>
        </w:rPr>
        <w:t xml:space="preserve">– </w:t>
      </w:r>
      <w:r>
        <w:rPr>
          <w:rFonts w:hint="cs"/>
          <w:rtl/>
          <w:lang w:eastAsia="he-IL"/>
        </w:rPr>
        <w:t xml:space="preserve">הדבר הנכון הוא שהנציבות הזו היא שתטפל בנפגעי פעולות האיבה בכל מה שקשור בצד השני של ההצעה שלך, קרי, בכל העולמות שנוגעים לסיוע משפטי ולייצוג אל מול הטרוריסטים וכדי שקולם יישמע בהליכים </w:t>
      </w:r>
      <w:bookmarkStart w:id="10091" w:name="_ETM_Q28_564037"/>
      <w:bookmarkEnd w:id="10091"/>
      <w:proofErr w:type="spellStart"/>
      <w:r>
        <w:rPr>
          <w:rFonts w:hint="cs"/>
          <w:rtl/>
          <w:lang w:eastAsia="he-IL"/>
        </w:rPr>
        <w:t>וכו</w:t>
      </w:r>
      <w:proofErr w:type="spellEnd"/>
      <w:r>
        <w:rPr>
          <w:rFonts w:hint="cs"/>
          <w:rtl/>
          <w:lang w:eastAsia="he-IL"/>
        </w:rPr>
        <w:t xml:space="preserve">'. זו אכן אחת התכליות החשובות של הנציבות. אגב, זה גם הוצג על ידי כך בעת שהוחלט להקים את הנציבות, זה גם נאמר על ידי פה לא פעם. וצריך גם לומר שלנציבות כזאת תהיה המומחיות, הידע והיכולת המתאימים לתת את </w:t>
      </w:r>
      <w:bookmarkStart w:id="10092" w:name="_ETM_Q28_590036"/>
      <w:bookmarkEnd w:id="10092"/>
      <w:r>
        <w:rPr>
          <w:rFonts w:hint="cs"/>
          <w:rtl/>
          <w:lang w:eastAsia="he-IL"/>
        </w:rPr>
        <w:t xml:space="preserve">הייצוג הזה והייעוץ הזה בצורה הכי טובה והכי נכונה, וגם המעמד החוקי כדי לבוא ולטעון את </w:t>
      </w:r>
      <w:bookmarkStart w:id="10093" w:name="_ETM_Q28_596119"/>
      <w:bookmarkEnd w:id="10093"/>
      <w:r>
        <w:rPr>
          <w:rFonts w:hint="cs"/>
          <w:rtl/>
          <w:lang w:eastAsia="he-IL"/>
        </w:rPr>
        <w:t xml:space="preserve">הטענות ולהיות מעורבים בהליך. </w:t>
      </w:r>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הסיוע המשפטי, שבאופיו הוא סיוע משפטי </w:t>
      </w:r>
      <w:bookmarkStart w:id="10094" w:name="_ETM_Q28_605720"/>
      <w:bookmarkEnd w:id="10094"/>
      <w:r>
        <w:rPr>
          <w:rFonts w:hint="cs"/>
          <w:rtl/>
          <w:lang w:eastAsia="he-IL"/>
        </w:rPr>
        <w:t xml:space="preserve">אזרחי, פחות מתאים לזה, פחות טוב בזה, לא בקי בזה בהכרח, ובוודאי שכאשר קמה נציבות ייעודית עם משאבים, עם יכולות ועם הידע המקצועי לעניין הזה, </w:t>
      </w:r>
      <w:bookmarkStart w:id="10095" w:name="_ETM_Q28_620520"/>
      <w:bookmarkEnd w:id="10095"/>
      <w:r>
        <w:rPr>
          <w:rFonts w:hint="cs"/>
          <w:rtl/>
          <w:lang w:eastAsia="he-IL"/>
        </w:rPr>
        <w:t xml:space="preserve">אני חושב שגם אתה תסכים איתי שזה יותר נכון שהיא תעשה </w:t>
      </w:r>
      <w:bookmarkStart w:id="10096" w:name="_ETM_Q28_624821"/>
      <w:bookmarkEnd w:id="10096"/>
      <w:r>
        <w:rPr>
          <w:rFonts w:hint="cs"/>
          <w:rtl/>
          <w:lang w:eastAsia="he-IL"/>
        </w:rPr>
        <w:t xml:space="preserve">את העבודה הזו. </w:t>
      </w:r>
    </w:p>
    <w:p w:rsidR="008C384D" w:rsidRDefault="008C384D" w:rsidP="00E924B9">
      <w:pPr>
        <w:rPr>
          <w:rtl/>
          <w:lang w:eastAsia="he-IL"/>
        </w:rPr>
      </w:pPr>
    </w:p>
    <w:p w:rsidR="008C384D" w:rsidRDefault="008C384D" w:rsidP="00C77B90">
      <w:pPr>
        <w:rPr>
          <w:rtl/>
          <w:lang w:eastAsia="he-IL"/>
        </w:rPr>
      </w:pPr>
      <w:r>
        <w:rPr>
          <w:rFonts w:hint="cs"/>
          <w:rtl/>
          <w:lang w:eastAsia="he-IL"/>
        </w:rPr>
        <w:t xml:space="preserve">בצעד הראשון של ההצעה, שמדבר על מתן סיוע משפטי בנושאים מינהליים, צריך לומר קודם כול את הדברים הבאים: </w:t>
      </w:r>
      <w:bookmarkStart w:id="10097" w:name="_ETM_Q28_638488"/>
      <w:bookmarkStart w:id="10098" w:name="_ETM_Q28_638535"/>
      <w:bookmarkStart w:id="10099" w:name="_ETM_Q28_638624"/>
      <w:bookmarkStart w:id="10100" w:name="_ETM_Q28_638661"/>
      <w:bookmarkEnd w:id="10097"/>
      <w:bookmarkEnd w:id="10098"/>
      <w:bookmarkEnd w:id="10099"/>
      <w:bookmarkEnd w:id="10100"/>
      <w:r>
        <w:rPr>
          <w:rFonts w:hint="cs"/>
          <w:rtl/>
          <w:lang w:eastAsia="he-IL"/>
        </w:rPr>
        <w:t xml:space="preserve">נפגעי פעולות </w:t>
      </w:r>
      <w:bookmarkStart w:id="10101" w:name="_ETM_Q28_639629"/>
      <w:bookmarkEnd w:id="10101"/>
      <w:r>
        <w:rPr>
          <w:rFonts w:hint="cs"/>
          <w:rtl/>
          <w:lang w:eastAsia="he-IL"/>
        </w:rPr>
        <w:t xml:space="preserve">איבה זכאים גם היום לסיוע משפטי חינם בהליכי ערר על החלטות ועדות </w:t>
      </w:r>
      <w:bookmarkStart w:id="10102" w:name="_ETM_Q28_645169"/>
      <w:bookmarkEnd w:id="10102"/>
      <w:r>
        <w:rPr>
          <w:rFonts w:hint="cs"/>
          <w:rtl/>
          <w:lang w:eastAsia="he-IL"/>
        </w:rPr>
        <w:t xml:space="preserve">רפואיות ובתביעות נגד המוסד לביטוח לאומי מכוח סעיף 397 לחוק </w:t>
      </w:r>
      <w:bookmarkStart w:id="10103" w:name="_ETM_Q28_652625"/>
      <w:bookmarkEnd w:id="10103"/>
      <w:r>
        <w:rPr>
          <w:rFonts w:hint="cs"/>
          <w:rtl/>
          <w:lang w:eastAsia="he-IL"/>
        </w:rPr>
        <w:t xml:space="preserve">הביטוח הלאומי. צריך גם להדגיש שהסיוע הזה הוא מאוד רחב, הוא ניתן ללא מבחן זכאות כלכלי ואפילו ללא אגרה, ואני חושב </w:t>
      </w:r>
      <w:bookmarkStart w:id="10104" w:name="_ETM_Q28_664901"/>
      <w:bookmarkEnd w:id="10104"/>
      <w:r>
        <w:rPr>
          <w:rFonts w:hint="cs"/>
          <w:rtl/>
          <w:lang w:eastAsia="he-IL"/>
        </w:rPr>
        <w:t xml:space="preserve">שזה חשוב מאוד. </w:t>
      </w:r>
    </w:p>
    <w:p w:rsidR="008C384D" w:rsidRDefault="008C384D" w:rsidP="00E924B9">
      <w:pPr>
        <w:rPr>
          <w:rtl/>
          <w:lang w:eastAsia="he-IL"/>
        </w:rPr>
      </w:pPr>
      <w:bookmarkStart w:id="10105" w:name="_ETM_Q28_666956"/>
      <w:bookmarkStart w:id="10106" w:name="_ETM_Q28_666991"/>
      <w:bookmarkEnd w:id="10105"/>
      <w:bookmarkEnd w:id="10106"/>
    </w:p>
    <w:p w:rsidR="008C384D" w:rsidRDefault="008C384D" w:rsidP="00E924B9">
      <w:pPr>
        <w:rPr>
          <w:rtl/>
          <w:lang w:eastAsia="he-IL"/>
        </w:rPr>
      </w:pPr>
      <w:bookmarkStart w:id="10107" w:name="_ETM_Q28_667108"/>
      <w:bookmarkStart w:id="10108" w:name="_ETM_Q28_667139"/>
      <w:bookmarkEnd w:id="10107"/>
      <w:bookmarkEnd w:id="10108"/>
      <w:r>
        <w:rPr>
          <w:rFonts w:hint="cs"/>
          <w:rtl/>
          <w:lang w:eastAsia="he-IL"/>
        </w:rPr>
        <w:t xml:space="preserve">יחד עם זאת </w:t>
      </w:r>
      <w:r>
        <w:rPr>
          <w:rFonts w:hint="eastAsia"/>
          <w:rtl/>
          <w:lang w:eastAsia="he-IL"/>
        </w:rPr>
        <w:t>–</w:t>
      </w:r>
      <w:r>
        <w:rPr>
          <w:rFonts w:hint="cs"/>
          <w:rtl/>
          <w:lang w:eastAsia="he-IL"/>
        </w:rPr>
        <w:t xml:space="preserve"> ואני חושב שהדבר הזה חודד מאוד בעקבות מה </w:t>
      </w:r>
      <w:bookmarkStart w:id="10109" w:name="_ETM_Q28_672005"/>
      <w:bookmarkEnd w:id="10109"/>
      <w:r>
        <w:rPr>
          <w:rFonts w:hint="cs"/>
          <w:rtl/>
          <w:lang w:eastAsia="he-IL"/>
        </w:rPr>
        <w:t xml:space="preserve">שקרה ב-7 באוקטובר, שמספר נפגעי פעולות הטרור והאיבה, לצערנו הרב, באמת עלה באופן דרמטי </w:t>
      </w:r>
      <w:r>
        <w:rPr>
          <w:rtl/>
          <w:lang w:eastAsia="he-IL"/>
        </w:rPr>
        <w:t>–</w:t>
      </w:r>
      <w:r>
        <w:rPr>
          <w:rFonts w:hint="cs"/>
          <w:rtl/>
          <w:lang w:eastAsia="he-IL"/>
        </w:rPr>
        <w:t xml:space="preserve"> יש צורך בהרחבה של המהלך הזה. אנחנו עשינו כבר בתוך מסגרת הסיוע המשפטי הקיים את ההרחבה המקסימלית </w:t>
      </w:r>
      <w:bookmarkStart w:id="10110" w:name="_ETM_Q28_692461"/>
      <w:bookmarkEnd w:id="10110"/>
      <w:r>
        <w:rPr>
          <w:rFonts w:hint="cs"/>
          <w:rtl/>
          <w:lang w:eastAsia="he-IL"/>
        </w:rPr>
        <w:t xml:space="preserve">שיכולנו. צריך לומר שהגידול בהיקפי הסיוע המשפטי הוא עצום, ממש עצום. המספרים הם עלייה של עשרות אחוזים מאז כניסתי לתפקיד בהיקפי הפניות ובהיקפי התיקים שהסיוע המשפטי מטפל בהם, ואנחנו גם נמצאים בעיצומה של עבודת מטה מקיפה שנוגעת להרחבת הסיוע </w:t>
      </w:r>
      <w:bookmarkStart w:id="10111" w:name="_ETM_Q28_722097"/>
      <w:bookmarkEnd w:id="10111"/>
      <w:r>
        <w:rPr>
          <w:rFonts w:hint="cs"/>
          <w:rtl/>
          <w:lang w:eastAsia="he-IL"/>
        </w:rPr>
        <w:t xml:space="preserve">המשפטי לנכי צה"ל ולנפגעי פעולות האיבה כחלק מהיישום של רפורמת </w:t>
      </w:r>
      <w:bookmarkStart w:id="10112" w:name="_ETM_Q28_726193"/>
      <w:bookmarkEnd w:id="10112"/>
      <w:r>
        <w:rPr>
          <w:rFonts w:hint="cs"/>
          <w:rtl/>
          <w:lang w:eastAsia="he-IL"/>
        </w:rPr>
        <w:t xml:space="preserve">נפש אחת. </w:t>
      </w:r>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ופה חשוב לי לומר, חבר הכנסת שוסטר </w:t>
      </w:r>
      <w:bookmarkStart w:id="10113" w:name="_ETM_Q28_734825"/>
      <w:bookmarkEnd w:id="10113"/>
      <w:r>
        <w:rPr>
          <w:rFonts w:hint="eastAsia"/>
          <w:rtl/>
          <w:lang w:eastAsia="he-IL"/>
        </w:rPr>
        <w:t xml:space="preserve">– </w:t>
      </w:r>
      <w:r>
        <w:rPr>
          <w:rFonts w:hint="cs"/>
          <w:rtl/>
          <w:lang w:eastAsia="he-IL"/>
        </w:rPr>
        <w:t xml:space="preserve">אתה יודע, לפעמים מבקשים דחייה כדי לא להתעמת עם האירוע בנקודת </w:t>
      </w:r>
      <w:bookmarkStart w:id="10114" w:name="_ETM_Q28_740022"/>
      <w:bookmarkEnd w:id="10114"/>
      <w:r>
        <w:rPr>
          <w:rFonts w:hint="cs"/>
          <w:rtl/>
          <w:lang w:eastAsia="he-IL"/>
        </w:rPr>
        <w:t xml:space="preserve">זמן מסוימת. ההחלטה של ועדת השרים לבקש כאן דחייה הייתה </w:t>
      </w:r>
      <w:bookmarkStart w:id="10115" w:name="_ETM_Q28_745998"/>
      <w:bookmarkEnd w:id="10115"/>
      <w:r>
        <w:rPr>
          <w:rFonts w:hint="cs"/>
          <w:rtl/>
          <w:lang w:eastAsia="he-IL"/>
        </w:rPr>
        <w:t xml:space="preserve">באמת בקשה אמיתית, לא באוויר, והיא נובעת מזה </w:t>
      </w:r>
      <w:bookmarkStart w:id="10116" w:name="_ETM_Q28_749406"/>
      <w:bookmarkEnd w:id="10116"/>
      <w:r>
        <w:rPr>
          <w:rFonts w:hint="cs"/>
          <w:rtl/>
          <w:lang w:eastAsia="he-IL"/>
        </w:rPr>
        <w:t xml:space="preserve">שיש כאן איזשהו ניסיון </w:t>
      </w:r>
      <w:r>
        <w:rPr>
          <w:rFonts w:hint="eastAsia"/>
          <w:rtl/>
          <w:lang w:eastAsia="he-IL"/>
        </w:rPr>
        <w:t>–</w:t>
      </w:r>
      <w:r>
        <w:rPr>
          <w:rFonts w:hint="cs"/>
          <w:rtl/>
          <w:lang w:eastAsia="he-IL"/>
        </w:rPr>
        <w:t xml:space="preserve"> הרי גם אתה מסכים </w:t>
      </w:r>
      <w:bookmarkStart w:id="10117" w:name="_ETM_Q28_753150"/>
      <w:bookmarkEnd w:id="10117"/>
      <w:r>
        <w:rPr>
          <w:rFonts w:hint="cs"/>
          <w:rtl/>
          <w:lang w:eastAsia="he-IL"/>
        </w:rPr>
        <w:t xml:space="preserve">איתי שלא יכול להיות מצב שנפגעי פעולות איבה יקבלו סיוע </w:t>
      </w:r>
      <w:bookmarkStart w:id="10118" w:name="_ETM_Q28_756635"/>
      <w:bookmarkEnd w:id="10118"/>
      <w:r>
        <w:rPr>
          <w:rFonts w:hint="cs"/>
          <w:rtl/>
          <w:lang w:eastAsia="he-IL"/>
        </w:rPr>
        <w:t xml:space="preserve">גדול יותר משל נכי צה"ל או משפחות שכולות </w:t>
      </w:r>
      <w:proofErr w:type="spellStart"/>
      <w:r>
        <w:rPr>
          <w:rFonts w:hint="cs"/>
          <w:rtl/>
          <w:lang w:eastAsia="he-IL"/>
        </w:rPr>
        <w:t>וכו</w:t>
      </w:r>
      <w:proofErr w:type="spellEnd"/>
      <w:r>
        <w:rPr>
          <w:rFonts w:hint="cs"/>
          <w:rtl/>
          <w:lang w:eastAsia="he-IL"/>
        </w:rPr>
        <w:t xml:space="preserve">'. </w:t>
      </w:r>
      <w:bookmarkStart w:id="10119" w:name="_ETM_Q28_761778"/>
      <w:bookmarkEnd w:id="10119"/>
      <w:r>
        <w:rPr>
          <w:rFonts w:hint="cs"/>
          <w:rtl/>
          <w:lang w:eastAsia="he-IL"/>
        </w:rPr>
        <w:t xml:space="preserve">צריך למצוא מנגנון כולל שנותן ביטוי לכולם ונותן פתרונות לכולם. </w:t>
      </w:r>
      <w:bookmarkStart w:id="10120" w:name="_ETM_Q28_768797"/>
      <w:bookmarkStart w:id="10121" w:name="_ETM_Q28_766977"/>
      <w:bookmarkEnd w:id="10120"/>
      <w:bookmarkEnd w:id="10121"/>
      <w:r>
        <w:rPr>
          <w:rFonts w:hint="cs"/>
          <w:rtl/>
          <w:lang w:eastAsia="he-IL"/>
        </w:rPr>
        <w:t xml:space="preserve">אנחנו עושים עבודה מאוד משמעותית על העניין הזה. </w:t>
      </w:r>
    </w:p>
    <w:p w:rsidR="008C384D" w:rsidRDefault="008C384D" w:rsidP="00E924B9">
      <w:pPr>
        <w:rPr>
          <w:rtl/>
          <w:lang w:eastAsia="he-IL"/>
        </w:rPr>
      </w:pPr>
      <w:bookmarkStart w:id="10122" w:name="_ETM_Q28_771486"/>
      <w:bookmarkStart w:id="10123" w:name="_ETM_Q28_771526"/>
      <w:bookmarkEnd w:id="10122"/>
      <w:bookmarkEnd w:id="10123"/>
    </w:p>
    <w:p w:rsidR="008C384D" w:rsidRDefault="008C384D" w:rsidP="00C77B90">
      <w:pPr>
        <w:rPr>
          <w:rtl/>
        </w:rPr>
      </w:pPr>
      <w:bookmarkStart w:id="10124" w:name="_ETM_Q28_771630"/>
      <w:bookmarkStart w:id="10125" w:name="_ETM_Q28_771663"/>
      <w:bookmarkEnd w:id="10124"/>
      <w:bookmarkEnd w:id="10125"/>
      <w:r>
        <w:rPr>
          <w:rFonts w:hint="cs"/>
          <w:rtl/>
          <w:lang w:eastAsia="he-IL"/>
        </w:rPr>
        <w:t>צריך לומר</w:t>
      </w:r>
      <w:bookmarkStart w:id="10126" w:name="_ETM_Q28_773014"/>
      <w:bookmarkEnd w:id="10126"/>
      <w:r>
        <w:rPr>
          <w:rFonts w:hint="cs"/>
          <w:rtl/>
          <w:lang w:eastAsia="he-IL"/>
        </w:rPr>
        <w:t xml:space="preserve"> שיש לדבר הזה היקפים תקציביים עצומים, עצומים, משום </w:t>
      </w:r>
      <w:bookmarkStart w:id="10127" w:name="_ETM_Q28_781053"/>
      <w:bookmarkEnd w:id="10127"/>
      <w:r>
        <w:rPr>
          <w:rFonts w:hint="cs"/>
          <w:rtl/>
          <w:lang w:eastAsia="he-IL"/>
        </w:rPr>
        <w:t xml:space="preserve">שעיקרו המוחלט של הסיוע הוא סיוע שניתן על ידי </w:t>
      </w:r>
      <w:bookmarkStart w:id="10128" w:name="_ETM_Q28_787518"/>
      <w:bookmarkEnd w:id="10128"/>
      <w:r>
        <w:rPr>
          <w:rFonts w:hint="cs"/>
          <w:rtl/>
          <w:lang w:eastAsia="he-IL"/>
        </w:rPr>
        <w:t xml:space="preserve">עורכי דין חיצוניים. המדינה לא מעסיקה סוללות של עורכי דין אלא מנהלת </w:t>
      </w:r>
      <w:bookmarkStart w:id="10129" w:name="_ETM_Q28_793640"/>
      <w:bookmarkEnd w:id="10129"/>
      <w:r>
        <w:rPr>
          <w:rFonts w:hint="cs"/>
          <w:rtl/>
          <w:lang w:eastAsia="he-IL"/>
        </w:rPr>
        <w:t>מערכת שמושתתת על עבודה שעושים עורכי דין חיצוניים</w:t>
      </w:r>
      <w:r w:rsidR="00C77B90">
        <w:rPr>
          <w:rFonts w:hint="cs"/>
          <w:rtl/>
          <w:lang w:eastAsia="he-IL"/>
        </w:rPr>
        <w:t>,</w:t>
      </w:r>
      <w:r>
        <w:rPr>
          <w:rFonts w:hint="cs"/>
          <w:rtl/>
          <w:lang w:eastAsia="he-IL"/>
        </w:rPr>
        <w:t xml:space="preserve"> </w:t>
      </w:r>
      <w:bookmarkStart w:id="10130" w:name="TOR_Q29"/>
      <w:bookmarkEnd w:id="10130"/>
      <w:r>
        <w:rPr>
          <w:rFonts w:hint="cs"/>
          <w:rtl/>
        </w:rPr>
        <w:t xml:space="preserve">ולכן אנחנו צריכים למצוא גם את הדיוק הנכון של איך לעשות את זה וגם כמובן </w:t>
      </w:r>
      <w:bookmarkStart w:id="10131" w:name="_ETM_Q29_204000"/>
      <w:bookmarkEnd w:id="10131"/>
      <w:r>
        <w:rPr>
          <w:rFonts w:hint="cs"/>
          <w:rtl/>
        </w:rPr>
        <w:t xml:space="preserve">למצוא את המשאבים המתאימים. כמובן – ואני חוזר ומדגיש </w:t>
      </w:r>
      <w:bookmarkStart w:id="10132" w:name="_ETM_Q29_212000"/>
      <w:bookmarkEnd w:id="10132"/>
      <w:r>
        <w:rPr>
          <w:rFonts w:hint="cs"/>
          <w:rtl/>
        </w:rPr>
        <w:t xml:space="preserve">שההסדר שמתגבש יחול באופן שווה הן על נכי צה"ל והן </w:t>
      </w:r>
      <w:bookmarkStart w:id="10133" w:name="_ETM_Q29_218000"/>
      <w:bookmarkEnd w:id="10133"/>
      <w:r>
        <w:rPr>
          <w:rFonts w:hint="cs"/>
          <w:rtl/>
        </w:rPr>
        <w:t xml:space="preserve">על נפגעי פעולות האיבה, אני לא חושב שיש מקום להפלות </w:t>
      </w:r>
      <w:bookmarkStart w:id="10134" w:name="_ETM_Q29_220000"/>
      <w:bookmarkEnd w:id="10134"/>
      <w:r>
        <w:rPr>
          <w:rFonts w:hint="cs"/>
          <w:rtl/>
        </w:rPr>
        <w:t>ביניהם. אני מאוד מקווה שאנחנו באמת נצליח לייצר את המנגנון שייתן את מקסימום הסיוע בצורה הרחבה ביותר.</w:t>
      </w:r>
    </w:p>
    <w:p w:rsidR="008C384D" w:rsidRDefault="008C384D" w:rsidP="00E924B9">
      <w:pPr>
        <w:rPr>
          <w:rtl/>
        </w:rPr>
      </w:pPr>
    </w:p>
    <w:p w:rsidR="008C384D" w:rsidRDefault="008C384D" w:rsidP="00C77B90">
      <w:pPr>
        <w:rPr>
          <w:rtl/>
        </w:rPr>
      </w:pPr>
      <w:bookmarkStart w:id="10135" w:name="_ETM_Q29_236000"/>
      <w:bookmarkEnd w:id="10135"/>
      <w:r>
        <w:rPr>
          <w:rFonts w:hint="cs"/>
          <w:rtl/>
        </w:rPr>
        <w:t>אגב, אומר עוד</w:t>
      </w:r>
      <w:bookmarkStart w:id="10136" w:name="_ETM_Q29_238000"/>
      <w:bookmarkEnd w:id="10136"/>
      <w:r>
        <w:rPr>
          <w:rFonts w:hint="cs"/>
          <w:rtl/>
        </w:rPr>
        <w:t xml:space="preserve"> דבר: יש כל הזמן </w:t>
      </w:r>
      <w:r w:rsidR="00C77B90">
        <w:rPr>
          <w:rFonts w:hint="cs"/>
          <w:rtl/>
        </w:rPr>
        <w:t xml:space="preserve">מתח, </w:t>
      </w:r>
      <w:r>
        <w:rPr>
          <w:rFonts w:hint="cs"/>
          <w:rtl/>
        </w:rPr>
        <w:t xml:space="preserve">חבר הכנסת שוסטר, כי הרי התקציבים </w:t>
      </w:r>
      <w:r w:rsidR="00E30D80">
        <w:rPr>
          <w:rFonts w:hint="cs"/>
          <w:rtl/>
        </w:rPr>
        <w:t>– –</w:t>
      </w:r>
    </w:p>
    <w:p w:rsidR="008C384D" w:rsidRDefault="008C384D" w:rsidP="00E924B9">
      <w:pPr>
        <w:rPr>
          <w:rtl/>
        </w:rPr>
      </w:pPr>
      <w:bookmarkStart w:id="10137" w:name="_ETM_Q29_245000"/>
      <w:bookmarkEnd w:id="10137"/>
    </w:p>
    <w:p w:rsidR="008C384D" w:rsidRDefault="007B24B5" w:rsidP="007B24B5">
      <w:pPr>
        <w:pStyle w:val="af8"/>
        <w:rPr>
          <w:rtl/>
        </w:rPr>
      </w:pPr>
      <w:bookmarkStart w:id="10138" w:name="ET_yor_6490_1404"/>
      <w:r w:rsidRPr="007B24B5">
        <w:rPr>
          <w:rStyle w:val="TagStyle"/>
          <w:rtl/>
        </w:rPr>
        <w:t xml:space="preserve"> &lt;&lt; יור &gt;&gt;</w:t>
      </w:r>
      <w:r w:rsidR="003A1F77" w:rsidRPr="003A1F77">
        <w:rPr>
          <w:rtl/>
        </w:rPr>
        <w:t>הי</w:t>
      </w:r>
      <w:r w:rsidR="008C384D">
        <w:rPr>
          <w:rtl/>
        </w:rPr>
        <w:t>ו"ר ניסים ואטורי:</w:t>
      </w:r>
      <w:r w:rsidR="008C384D" w:rsidRPr="00276F18">
        <w:rPr>
          <w:rtl/>
        </w:rPr>
        <w:t xml:space="preserve"> </w:t>
      </w:r>
      <w:r w:rsidRPr="007B24B5">
        <w:rPr>
          <w:rStyle w:val="TagStyle"/>
          <w:rtl/>
        </w:rPr>
        <w:t>&lt;&lt; יור &gt;&gt;</w:t>
      </w:r>
      <w:bookmarkEnd w:id="10138"/>
      <w:r w:rsidRPr="007B24B5">
        <w:rPr>
          <w:rStyle w:val="TagStyle"/>
          <w:rtl/>
        </w:rPr>
        <w:t xml:space="preserve"> </w:t>
      </w:r>
      <w:r w:rsidR="008C384D">
        <w:rPr>
          <w:rtl/>
        </w:rPr>
        <w:t xml:space="preserve"> </w:t>
      </w:r>
    </w:p>
    <w:p w:rsidR="008C384D" w:rsidRDefault="008C384D" w:rsidP="00E924B9">
      <w:pPr>
        <w:rPr>
          <w:rtl/>
        </w:rPr>
      </w:pPr>
    </w:p>
    <w:p w:rsidR="008C384D" w:rsidRDefault="008C384D" w:rsidP="00E924B9">
      <w:pPr>
        <w:rPr>
          <w:rtl/>
        </w:rPr>
      </w:pPr>
      <w:bookmarkStart w:id="10139" w:name="_ETM_Q29_246000"/>
      <w:bookmarkEnd w:id="10139"/>
      <w:r>
        <w:rPr>
          <w:rFonts w:hint="cs"/>
          <w:rtl/>
        </w:rPr>
        <w:t xml:space="preserve">אפשר בבקשה לשמור על </w:t>
      </w:r>
      <w:bookmarkStart w:id="10140" w:name="_ETM_Q29_247000"/>
      <w:bookmarkEnd w:id="10140"/>
      <w:r>
        <w:rPr>
          <w:rFonts w:hint="cs"/>
          <w:rtl/>
        </w:rPr>
        <w:t xml:space="preserve">שקט, חברי הכנסת? </w:t>
      </w:r>
    </w:p>
    <w:p w:rsidR="008C384D" w:rsidRDefault="008C384D" w:rsidP="00E924B9">
      <w:pPr>
        <w:rPr>
          <w:rtl/>
        </w:rPr>
      </w:pPr>
    </w:p>
    <w:p w:rsidR="008C384D" w:rsidRDefault="008C384D" w:rsidP="00A91E73">
      <w:pPr>
        <w:pStyle w:val="af7"/>
        <w:rPr>
          <w:rtl/>
        </w:rPr>
      </w:pPr>
      <w:bookmarkStart w:id="10141" w:name="ET_interruption_6357_14"/>
      <w:r w:rsidRPr="00A91E73">
        <w:rPr>
          <w:rStyle w:val="TagStyle"/>
          <w:rtl/>
        </w:rPr>
        <w:t xml:space="preserve"> &lt;&lt; קריאה &gt;&gt;</w:t>
      </w:r>
      <w:r w:rsidR="003A1F77" w:rsidRPr="003A1F77">
        <w:rPr>
          <w:rtl/>
        </w:rPr>
        <w:t xml:space="preserve">משה </w:t>
      </w:r>
      <w:r>
        <w:rPr>
          <w:rtl/>
        </w:rPr>
        <w:t>סעדה (הליכוד):</w:t>
      </w:r>
      <w:r w:rsidRPr="00276F18">
        <w:rPr>
          <w:rtl/>
        </w:rPr>
        <w:t xml:space="preserve"> </w:t>
      </w:r>
      <w:r w:rsidRPr="00A91E73">
        <w:rPr>
          <w:rStyle w:val="TagStyle"/>
          <w:rtl/>
        </w:rPr>
        <w:t>&lt;&lt; קריאה &gt;&gt;</w:t>
      </w:r>
      <w:r>
        <w:rPr>
          <w:rtl/>
        </w:rPr>
        <w:t xml:space="preserve"> </w:t>
      </w:r>
      <w:bookmarkEnd w:id="10141"/>
    </w:p>
    <w:p w:rsidR="008C384D" w:rsidRDefault="008C384D" w:rsidP="00E924B9">
      <w:pPr>
        <w:rPr>
          <w:rtl/>
        </w:rPr>
      </w:pPr>
    </w:p>
    <w:p w:rsidR="008C384D" w:rsidRDefault="00E30D80" w:rsidP="00E924B9">
      <w:pPr>
        <w:rPr>
          <w:rtl/>
        </w:rPr>
      </w:pPr>
      <w:r>
        <w:rPr>
          <w:rFonts w:hint="cs"/>
          <w:rtl/>
        </w:rPr>
        <w:t>– – –</w:t>
      </w:r>
    </w:p>
    <w:p w:rsidR="008C384D" w:rsidRDefault="008C384D" w:rsidP="00E924B9">
      <w:pPr>
        <w:rPr>
          <w:rtl/>
        </w:rPr>
      </w:pPr>
      <w:bookmarkStart w:id="10142" w:name="_ETM_Q29_254000"/>
      <w:bookmarkEnd w:id="10142"/>
    </w:p>
    <w:p w:rsidR="008C384D" w:rsidRDefault="007B24B5" w:rsidP="007B24B5">
      <w:pPr>
        <w:pStyle w:val="af8"/>
        <w:rPr>
          <w:rtl/>
        </w:rPr>
      </w:pPr>
      <w:bookmarkStart w:id="10143" w:name="ET_yor_6490_1405"/>
      <w:r w:rsidRPr="007B24B5">
        <w:rPr>
          <w:rStyle w:val="TagStyle"/>
          <w:rtl/>
        </w:rPr>
        <w:t xml:space="preserve"> &lt;&lt; יור &gt;&gt;</w:t>
      </w:r>
      <w:r w:rsidR="003A1F77" w:rsidRPr="003A1F77">
        <w:rPr>
          <w:rtl/>
        </w:rPr>
        <w:t>הי</w:t>
      </w:r>
      <w:r w:rsidR="008C384D">
        <w:rPr>
          <w:rtl/>
        </w:rPr>
        <w:t>ו"ר ניסים ואטורי:</w:t>
      </w:r>
      <w:r w:rsidR="008C384D" w:rsidRPr="00276F18">
        <w:rPr>
          <w:rtl/>
        </w:rPr>
        <w:t xml:space="preserve"> </w:t>
      </w:r>
      <w:r w:rsidRPr="007B24B5">
        <w:rPr>
          <w:rStyle w:val="TagStyle"/>
          <w:rtl/>
        </w:rPr>
        <w:t>&lt;&lt; יור &gt;&gt;</w:t>
      </w:r>
      <w:bookmarkEnd w:id="10143"/>
      <w:r w:rsidRPr="007B24B5">
        <w:rPr>
          <w:rStyle w:val="TagStyle"/>
          <w:rtl/>
        </w:rPr>
        <w:t xml:space="preserve"> </w:t>
      </w:r>
      <w:r w:rsidR="008C384D">
        <w:rPr>
          <w:rtl/>
        </w:rPr>
        <w:t xml:space="preserve"> </w:t>
      </w:r>
    </w:p>
    <w:p w:rsidR="008C384D" w:rsidRDefault="008C384D" w:rsidP="00E924B9">
      <w:pPr>
        <w:rPr>
          <w:rtl/>
        </w:rPr>
      </w:pPr>
    </w:p>
    <w:p w:rsidR="008C384D" w:rsidRPr="00276F18" w:rsidRDefault="008C384D" w:rsidP="00E924B9">
      <w:pPr>
        <w:rPr>
          <w:rtl/>
        </w:rPr>
      </w:pPr>
      <w:bookmarkStart w:id="10144" w:name="_ETM_Q29_255000"/>
      <w:bookmarkEnd w:id="10144"/>
      <w:r>
        <w:rPr>
          <w:rFonts w:hint="cs"/>
          <w:rtl/>
        </w:rPr>
        <w:t xml:space="preserve">אני לא </w:t>
      </w:r>
      <w:bookmarkStart w:id="10145" w:name="_ETM_Q29_257000"/>
      <w:bookmarkEnd w:id="10145"/>
      <w:r>
        <w:rPr>
          <w:rFonts w:hint="cs"/>
          <w:rtl/>
        </w:rPr>
        <w:t xml:space="preserve">מדבר כאן, לא, אני אף פעם לא מדבר. שים לב, </w:t>
      </w:r>
      <w:bookmarkStart w:id="10146" w:name="_ETM_Q29_260000"/>
      <w:bookmarkEnd w:id="10146"/>
      <w:r>
        <w:rPr>
          <w:rFonts w:hint="cs"/>
          <w:rtl/>
        </w:rPr>
        <w:t>אתה לא מדבר איתי.</w:t>
      </w:r>
    </w:p>
    <w:p w:rsidR="008C384D" w:rsidRDefault="008C384D" w:rsidP="00E924B9">
      <w:pPr>
        <w:rPr>
          <w:rtl/>
        </w:rPr>
      </w:pPr>
      <w:bookmarkStart w:id="10147" w:name="_ETM_Q29_251000"/>
      <w:bookmarkEnd w:id="10147"/>
    </w:p>
    <w:p w:rsidR="008C384D" w:rsidRDefault="008C384D" w:rsidP="00A91E73">
      <w:pPr>
        <w:pStyle w:val="-"/>
        <w:rPr>
          <w:rtl/>
        </w:rPr>
      </w:pPr>
      <w:bookmarkStart w:id="10148" w:name="ET_speakercontinue_6392_10"/>
      <w:r w:rsidRPr="00A91E73">
        <w:rPr>
          <w:rStyle w:val="TagStyle"/>
          <w:rtl/>
        </w:rPr>
        <w:t xml:space="preserve"> &lt;&lt; דובר_המשך &gt;&gt;</w:t>
      </w:r>
      <w:r w:rsidR="003A1F77" w:rsidRPr="003A1F77">
        <w:rPr>
          <w:rtl/>
        </w:rPr>
        <w:t>שר</w:t>
      </w:r>
      <w:r>
        <w:rPr>
          <w:rtl/>
        </w:rPr>
        <w:t xml:space="preserve"> המשפטים יריב לוין:</w:t>
      </w:r>
      <w:r w:rsidRPr="00276F18">
        <w:rPr>
          <w:rtl/>
        </w:rPr>
        <w:t xml:space="preserve"> </w:t>
      </w:r>
      <w:r w:rsidRPr="00A91E73">
        <w:rPr>
          <w:rStyle w:val="TagStyle"/>
          <w:rtl/>
        </w:rPr>
        <w:t>&lt;&lt; דובר_המשך &gt;&gt;</w:t>
      </w:r>
      <w:r>
        <w:rPr>
          <w:rtl/>
        </w:rPr>
        <w:t xml:space="preserve"> </w:t>
      </w:r>
      <w:bookmarkEnd w:id="10148"/>
    </w:p>
    <w:p w:rsidR="008C384D" w:rsidRDefault="008C384D" w:rsidP="00E924B9">
      <w:pPr>
        <w:rPr>
          <w:rtl/>
        </w:rPr>
      </w:pPr>
    </w:p>
    <w:p w:rsidR="008C384D" w:rsidRDefault="00E30D80" w:rsidP="00C77B90">
      <w:pPr>
        <w:rPr>
          <w:rtl/>
        </w:rPr>
      </w:pPr>
      <w:bookmarkStart w:id="10149" w:name="_ETM_Q29_252000"/>
      <w:bookmarkEnd w:id="10149"/>
      <w:r>
        <w:rPr>
          <w:rFonts w:hint="cs"/>
          <w:rtl/>
        </w:rPr>
        <w:t>– –</w:t>
      </w:r>
      <w:r w:rsidR="008C384D">
        <w:rPr>
          <w:rFonts w:hint="cs"/>
          <w:rtl/>
        </w:rPr>
        <w:t xml:space="preserve"> הם לא תקציבים בלתי נגמרים. ולכן, אחד הדברים שאנחנו משקיעים בהם מאמץ גדול הוא לא </w:t>
      </w:r>
      <w:bookmarkStart w:id="10150" w:name="_ETM_Q29_275000"/>
      <w:bookmarkEnd w:id="10150"/>
      <w:r w:rsidR="008C384D">
        <w:rPr>
          <w:rFonts w:hint="cs"/>
          <w:rtl/>
        </w:rPr>
        <w:t xml:space="preserve">לשפוך את התינוק עם המים במובן הזה שנרחיב מאוד </w:t>
      </w:r>
      <w:bookmarkStart w:id="10151" w:name="_ETM_Q29_280000"/>
      <w:bookmarkEnd w:id="10151"/>
      <w:r w:rsidR="008C384D">
        <w:rPr>
          <w:rFonts w:hint="cs"/>
          <w:rtl/>
        </w:rPr>
        <w:t xml:space="preserve">את סל הזכאות ואז נצטרך להוריד את התשלום שמשולם לעורכי </w:t>
      </w:r>
      <w:bookmarkStart w:id="10152" w:name="_ETM_Q29_284000"/>
      <w:bookmarkEnd w:id="10152"/>
      <w:r w:rsidR="008C384D">
        <w:rPr>
          <w:rFonts w:hint="cs"/>
          <w:rtl/>
        </w:rPr>
        <w:t xml:space="preserve">הדין שמייצגים. התוצאה כמובן תהיה פגיעה גדולה מאוד ברמת הייצוג. </w:t>
      </w:r>
      <w:bookmarkStart w:id="10153" w:name="_ETM_Q29_293000"/>
      <w:bookmarkEnd w:id="10153"/>
      <w:r w:rsidR="008C384D">
        <w:rPr>
          <w:rFonts w:hint="cs"/>
          <w:rtl/>
        </w:rPr>
        <w:t xml:space="preserve">אנחנו כל הזמן רוצים להפך </w:t>
      </w:r>
      <w:r w:rsidR="00C77B90">
        <w:rPr>
          <w:rFonts w:hint="eastAsia"/>
          <w:rtl/>
        </w:rPr>
        <w:t xml:space="preserve">– </w:t>
      </w:r>
      <w:r w:rsidR="008C384D">
        <w:rPr>
          <w:rFonts w:hint="cs"/>
          <w:rtl/>
        </w:rPr>
        <w:t xml:space="preserve">לנסות למצוא דרכים להגדיל גם </w:t>
      </w:r>
      <w:bookmarkStart w:id="10154" w:name="_ETM_Q29_296000"/>
      <w:bookmarkEnd w:id="10154"/>
      <w:r w:rsidR="008C384D">
        <w:rPr>
          <w:rFonts w:hint="cs"/>
          <w:rtl/>
        </w:rPr>
        <w:t xml:space="preserve">את התשלום שמשולם לעורכי הדין המייצגים כדי לקבל עורכי דין </w:t>
      </w:r>
      <w:bookmarkStart w:id="10155" w:name="_ETM_Q29_302000"/>
      <w:bookmarkEnd w:id="10155"/>
      <w:r w:rsidR="008C384D">
        <w:rPr>
          <w:rFonts w:hint="cs"/>
          <w:rtl/>
        </w:rPr>
        <w:t xml:space="preserve">כמה שיותר טובים לתוך הדבר הזה. כי זה לא מספיק </w:t>
      </w:r>
      <w:bookmarkStart w:id="10156" w:name="_ETM_Q29_305000"/>
      <w:bookmarkEnd w:id="10156"/>
      <w:r w:rsidR="008C384D">
        <w:rPr>
          <w:rFonts w:hint="cs"/>
          <w:rtl/>
        </w:rPr>
        <w:t xml:space="preserve">רק להגיד: יש למישהו זכאות לקבל ייצוג; אני רוצה שהייצוג </w:t>
      </w:r>
      <w:bookmarkStart w:id="10157" w:name="_ETM_Q29_309000"/>
      <w:bookmarkEnd w:id="10157"/>
      <w:r w:rsidR="008C384D">
        <w:rPr>
          <w:rFonts w:hint="cs"/>
          <w:rtl/>
        </w:rPr>
        <w:t xml:space="preserve">יהיה ברמה הטובה והגבוהה ביותר שאפשר. </w:t>
      </w:r>
    </w:p>
    <w:p w:rsidR="008C384D" w:rsidRDefault="008C384D" w:rsidP="00E924B9">
      <w:pPr>
        <w:rPr>
          <w:rtl/>
        </w:rPr>
      </w:pPr>
    </w:p>
    <w:p w:rsidR="008C384D" w:rsidRDefault="008C384D" w:rsidP="00E924B9">
      <w:pPr>
        <w:rPr>
          <w:rtl/>
        </w:rPr>
      </w:pPr>
      <w:bookmarkStart w:id="10158" w:name="_ETM_Q29_318000"/>
      <w:bookmarkEnd w:id="10158"/>
      <w:r>
        <w:rPr>
          <w:rFonts w:hint="cs"/>
          <w:rtl/>
        </w:rPr>
        <w:t xml:space="preserve">ולכן, גם כאן בשים לב אמרתי עוד פעם, ואתה יודע את זה טוב </w:t>
      </w:r>
      <w:bookmarkStart w:id="10159" w:name="_ETM_Q29_319000"/>
      <w:bookmarkEnd w:id="10159"/>
      <w:r>
        <w:rPr>
          <w:rFonts w:hint="cs"/>
          <w:rtl/>
        </w:rPr>
        <w:t xml:space="preserve">גם מהניסיון שלך: אין תקציבים בלתי מוגבלים. אנחנו צריכים </w:t>
      </w:r>
      <w:bookmarkStart w:id="10160" w:name="_ETM_Q29_325000"/>
      <w:bookmarkEnd w:id="10160"/>
      <w:r>
        <w:rPr>
          <w:rFonts w:hint="cs"/>
          <w:rtl/>
        </w:rPr>
        <w:t xml:space="preserve">לנסות ולדייק את הדברים בחוכמה כדי להרחיב נכון, </w:t>
      </w:r>
      <w:bookmarkStart w:id="10161" w:name="_ETM_Q29_331000"/>
      <w:bookmarkEnd w:id="10161"/>
      <w:r>
        <w:rPr>
          <w:rFonts w:hint="cs"/>
          <w:rtl/>
        </w:rPr>
        <w:t xml:space="preserve">לתת פתרונות איפה שבאמת צריך, ויחד עם זאת לשמר את </w:t>
      </w:r>
      <w:bookmarkStart w:id="10162" w:name="_ETM_Q29_334000"/>
      <w:bookmarkEnd w:id="10162"/>
      <w:r>
        <w:rPr>
          <w:rFonts w:hint="cs"/>
          <w:rtl/>
        </w:rPr>
        <w:t>היכולת, שהרמה המקצועית לא תיפגע כתוצאה מההרחבה הזאת. ולכן</w:t>
      </w:r>
      <w:bookmarkStart w:id="10163" w:name="_ETM_Q29_341000"/>
      <w:bookmarkEnd w:id="10163"/>
      <w:r>
        <w:rPr>
          <w:rFonts w:hint="cs"/>
          <w:rtl/>
        </w:rPr>
        <w:t>, נדרש זמן נוסף לעבודת המטה הזאת שנעשית. מכאן הבקשה שהייתה</w:t>
      </w:r>
      <w:bookmarkStart w:id="10164" w:name="_ETM_Q29_350000"/>
      <w:bookmarkEnd w:id="10164"/>
      <w:r>
        <w:rPr>
          <w:rFonts w:hint="cs"/>
          <w:rtl/>
        </w:rPr>
        <w:t xml:space="preserve"> וההחלטה שהייתה לדחות כרגע את הדיון. אבל אם אתה תתעקש </w:t>
      </w:r>
      <w:bookmarkStart w:id="10165" w:name="_ETM_Q29_355000"/>
      <w:bookmarkEnd w:id="10165"/>
      <w:r>
        <w:rPr>
          <w:rFonts w:hint="cs"/>
          <w:rtl/>
        </w:rPr>
        <w:t xml:space="preserve">להצביע עכשיו, לא תהיה לנו ברירה להתנגד להצעה, לא משום </w:t>
      </w:r>
      <w:bookmarkStart w:id="10166" w:name="_ETM_Q29_359000"/>
      <w:bookmarkEnd w:id="10166"/>
      <w:r>
        <w:rPr>
          <w:rFonts w:hint="cs"/>
          <w:rtl/>
        </w:rPr>
        <w:t xml:space="preserve">שהיא רעה לגופה, אלא נוכח הצורך להשלים את העבודה בצורה </w:t>
      </w:r>
      <w:bookmarkStart w:id="10167" w:name="_ETM_Q29_362000"/>
      <w:bookmarkEnd w:id="10167"/>
      <w:r>
        <w:rPr>
          <w:rFonts w:hint="cs"/>
          <w:rtl/>
        </w:rPr>
        <w:t>מסודרת ולעשות גם דבר נכון כפי שצריך. תודה רבה.</w:t>
      </w:r>
    </w:p>
    <w:p w:rsidR="008C384D" w:rsidRDefault="008C384D" w:rsidP="00E924B9">
      <w:pPr>
        <w:rPr>
          <w:rtl/>
        </w:rPr>
      </w:pPr>
    </w:p>
    <w:p w:rsidR="008C384D" w:rsidRDefault="007B24B5" w:rsidP="007B24B5">
      <w:pPr>
        <w:pStyle w:val="af8"/>
        <w:rPr>
          <w:rtl/>
        </w:rPr>
      </w:pPr>
      <w:bookmarkStart w:id="10168" w:name="ET_yor_6490_1406"/>
      <w:r w:rsidRPr="007B24B5">
        <w:rPr>
          <w:rStyle w:val="TagStyle"/>
          <w:rtl/>
        </w:rPr>
        <w:t xml:space="preserve"> &lt;&lt; יור &gt;&gt;</w:t>
      </w:r>
      <w:r w:rsidR="003A1F77" w:rsidRPr="003A1F77">
        <w:rPr>
          <w:rtl/>
        </w:rPr>
        <w:t>הי</w:t>
      </w:r>
      <w:r w:rsidR="008C384D">
        <w:rPr>
          <w:rtl/>
        </w:rPr>
        <w:t>ו"ר ניסים ואטורי:</w:t>
      </w:r>
      <w:r w:rsidR="008C384D" w:rsidRPr="00B51AB7">
        <w:rPr>
          <w:rtl/>
        </w:rPr>
        <w:t xml:space="preserve"> </w:t>
      </w:r>
      <w:r w:rsidRPr="007B24B5">
        <w:rPr>
          <w:rStyle w:val="TagStyle"/>
          <w:rtl/>
        </w:rPr>
        <w:t>&lt;&lt; יור &gt;&gt;</w:t>
      </w:r>
      <w:bookmarkEnd w:id="10168"/>
      <w:r w:rsidRPr="007B24B5">
        <w:rPr>
          <w:rStyle w:val="TagStyle"/>
          <w:rtl/>
        </w:rPr>
        <w:t xml:space="preserve"> </w:t>
      </w:r>
      <w:r w:rsidR="008C384D">
        <w:rPr>
          <w:rtl/>
        </w:rPr>
        <w:t xml:space="preserve"> </w:t>
      </w:r>
    </w:p>
    <w:p w:rsidR="008C384D" w:rsidRDefault="008C384D" w:rsidP="00E924B9">
      <w:pPr>
        <w:rPr>
          <w:rtl/>
        </w:rPr>
      </w:pPr>
    </w:p>
    <w:p w:rsidR="008C384D" w:rsidRDefault="008C384D" w:rsidP="00E924B9">
      <w:pPr>
        <w:rPr>
          <w:rtl/>
        </w:rPr>
      </w:pPr>
      <w:bookmarkStart w:id="10169" w:name="_ETM_Q29_368000"/>
      <w:bookmarkEnd w:id="10169"/>
      <w:r>
        <w:rPr>
          <w:rFonts w:hint="cs"/>
          <w:rtl/>
        </w:rPr>
        <w:t>תודה רבה.</w:t>
      </w:r>
      <w:bookmarkStart w:id="10170" w:name="_ETM_Q29_373000"/>
      <w:bookmarkEnd w:id="10170"/>
      <w:r>
        <w:rPr>
          <w:rFonts w:hint="cs"/>
          <w:rtl/>
        </w:rPr>
        <w:t xml:space="preserve"> חבר הכנסת אלון שוסטר מעוניין להשיב, אני מבין. </w:t>
      </w:r>
    </w:p>
    <w:p w:rsidR="008C384D" w:rsidRDefault="008C384D" w:rsidP="00E924B9">
      <w:pPr>
        <w:rPr>
          <w:rtl/>
        </w:rPr>
      </w:pPr>
    </w:p>
    <w:p w:rsidR="008C384D" w:rsidRDefault="008C384D" w:rsidP="00A91E73">
      <w:pPr>
        <w:pStyle w:val="a5"/>
        <w:rPr>
          <w:rtl/>
        </w:rPr>
      </w:pPr>
      <w:bookmarkStart w:id="10171" w:name="_ETM_Q29_380000"/>
      <w:bookmarkStart w:id="10172" w:name="ET_speaker_6144_16"/>
      <w:bookmarkEnd w:id="10171"/>
      <w:r w:rsidRPr="00A91E73">
        <w:rPr>
          <w:rStyle w:val="TagStyle"/>
          <w:rtl/>
        </w:rPr>
        <w:t xml:space="preserve"> &lt;&lt; דובר &gt;&gt;</w:t>
      </w:r>
      <w:bookmarkStart w:id="10173" w:name="_Toc222733016"/>
      <w:r w:rsidR="003A1F77" w:rsidRPr="003A1F77">
        <w:rPr>
          <w:rtl/>
        </w:rPr>
        <w:t>אלון</w:t>
      </w:r>
      <w:bookmarkStart w:id="10174" w:name="_Toc189128597"/>
      <w:bookmarkStart w:id="10175" w:name="_Toc189133101"/>
      <w:bookmarkStart w:id="10176" w:name="_Toc189134196"/>
      <w:r>
        <w:rPr>
          <w:rtl/>
        </w:rPr>
        <w:t xml:space="preserve"> שוסטר (המחנה הממלכתי):</w:t>
      </w:r>
      <w:bookmarkEnd w:id="10174"/>
      <w:bookmarkEnd w:id="10175"/>
      <w:bookmarkEnd w:id="10176"/>
      <w:bookmarkEnd w:id="10173"/>
      <w:r w:rsidRPr="00B51AB7">
        <w:rPr>
          <w:rtl/>
        </w:rPr>
        <w:t xml:space="preserve"> </w:t>
      </w:r>
      <w:r w:rsidRPr="00A91E73">
        <w:rPr>
          <w:rStyle w:val="TagStyle"/>
          <w:rtl/>
        </w:rPr>
        <w:t>&lt;&lt; דובר &gt;&gt;</w:t>
      </w:r>
      <w:r>
        <w:rPr>
          <w:rtl/>
        </w:rPr>
        <w:t xml:space="preserve"> </w:t>
      </w:r>
      <w:bookmarkEnd w:id="10172"/>
    </w:p>
    <w:p w:rsidR="008C384D" w:rsidRDefault="008C384D" w:rsidP="00E924B9">
      <w:pPr>
        <w:rPr>
          <w:rtl/>
        </w:rPr>
      </w:pPr>
    </w:p>
    <w:p w:rsidR="008C384D" w:rsidRDefault="008C384D" w:rsidP="00C77B90">
      <w:pPr>
        <w:rPr>
          <w:rtl/>
        </w:rPr>
      </w:pPr>
      <w:bookmarkStart w:id="10177" w:name="_ETM_Q29_381000"/>
      <w:bookmarkEnd w:id="10177"/>
      <w:r>
        <w:rPr>
          <w:rFonts w:hint="cs"/>
          <w:rtl/>
        </w:rPr>
        <w:t xml:space="preserve">טוב, אז </w:t>
      </w:r>
      <w:bookmarkStart w:id="10178" w:name="_ETM_Q29_393000"/>
      <w:bookmarkEnd w:id="10178"/>
      <w:r>
        <w:rPr>
          <w:rFonts w:hint="cs"/>
          <w:rtl/>
        </w:rPr>
        <w:t>הינה לכם דוגמה כיצד הדיון, כמו שאמרתי קודם, הוא דיון ענייני, הטיעונים לכאן ולכאן עניינים לחלוטין. וגם הייתי אומר</w:t>
      </w:r>
      <w:bookmarkStart w:id="10179" w:name="_ETM_Q29_402000"/>
      <w:bookmarkEnd w:id="10179"/>
      <w:r>
        <w:rPr>
          <w:rFonts w:hint="cs"/>
          <w:rtl/>
        </w:rPr>
        <w:t xml:space="preserve"> שגם המסקנה של השר היא לגיטימית. אני כמובן לא מקבל</w:t>
      </w:r>
      <w:r w:rsidR="00C77B90">
        <w:rPr>
          <w:rFonts w:hint="cs"/>
          <w:rtl/>
        </w:rPr>
        <w:t>.</w:t>
      </w:r>
      <w:r>
        <w:rPr>
          <w:rFonts w:hint="cs"/>
          <w:rtl/>
        </w:rPr>
        <w:t xml:space="preserve"> אני מצר, אדוני השר, על כך שאחרי שהסברת הסברים </w:t>
      </w:r>
      <w:bookmarkStart w:id="10180" w:name="_ETM_Q29_412000"/>
      <w:bookmarkEnd w:id="10180"/>
      <w:r>
        <w:rPr>
          <w:rFonts w:hint="cs"/>
          <w:rtl/>
        </w:rPr>
        <w:t xml:space="preserve">שאני מקבל במלואם, כולל העיקרון של המידתיות והאיזון בין </w:t>
      </w:r>
      <w:bookmarkStart w:id="10181" w:name="_ETM_Q29_425000"/>
      <w:bookmarkEnd w:id="10181"/>
      <w:r>
        <w:rPr>
          <w:rFonts w:hint="eastAsia"/>
          <w:rtl/>
        </w:rPr>
        <w:t>–</w:t>
      </w:r>
      <w:r>
        <w:rPr>
          <w:rFonts w:hint="cs"/>
          <w:rtl/>
        </w:rPr>
        <w:t xml:space="preserve"> עליזה, את מפריעה לי </w:t>
      </w:r>
      <w:r>
        <w:rPr>
          <w:rFonts w:hint="eastAsia"/>
          <w:rtl/>
        </w:rPr>
        <w:t>–</w:t>
      </w:r>
      <w:r>
        <w:rPr>
          <w:rFonts w:hint="cs"/>
          <w:rtl/>
        </w:rPr>
        <w:t xml:space="preserve"> נפגעי פעולות האיבה </w:t>
      </w:r>
      <w:r w:rsidR="00C77B90">
        <w:rPr>
          <w:rFonts w:hint="cs"/>
          <w:rtl/>
        </w:rPr>
        <w:t>ל</w:t>
      </w:r>
      <w:r>
        <w:rPr>
          <w:rFonts w:hint="cs"/>
          <w:rtl/>
        </w:rPr>
        <w:t xml:space="preserve">נכי </w:t>
      </w:r>
      <w:bookmarkStart w:id="10182" w:name="_ETM_Q29_429000"/>
      <w:bookmarkEnd w:id="10182"/>
      <w:r>
        <w:rPr>
          <w:rFonts w:hint="cs"/>
          <w:rtl/>
        </w:rPr>
        <w:t>צה"ל</w:t>
      </w:r>
      <w:r w:rsidR="00C77B90">
        <w:rPr>
          <w:rFonts w:hint="cs"/>
          <w:rtl/>
        </w:rPr>
        <w:t>,</w:t>
      </w:r>
      <w:r>
        <w:rPr>
          <w:rFonts w:hint="cs"/>
          <w:rtl/>
        </w:rPr>
        <w:t xml:space="preserve"> כולל האיזון הזה, המידתיות בין איכות עורכי הדין </w:t>
      </w:r>
      <w:r w:rsidR="00C77B90">
        <w:rPr>
          <w:rFonts w:hint="cs"/>
          <w:rtl/>
        </w:rPr>
        <w:t>ל</w:t>
      </w:r>
      <w:r>
        <w:rPr>
          <w:rFonts w:hint="cs"/>
          <w:rtl/>
        </w:rPr>
        <w:t>רצון</w:t>
      </w:r>
      <w:bookmarkStart w:id="10183" w:name="_ETM_Q29_433000"/>
      <w:bookmarkEnd w:id="10183"/>
      <w:r>
        <w:rPr>
          <w:rFonts w:hint="cs"/>
          <w:rtl/>
        </w:rPr>
        <w:t xml:space="preserve"> לתת את הסיוע המרבי </w:t>
      </w:r>
      <w:r w:rsidR="00C77B90">
        <w:rPr>
          <w:rFonts w:hint="eastAsia"/>
          <w:rtl/>
        </w:rPr>
        <w:t xml:space="preserve">– </w:t>
      </w:r>
      <w:r>
        <w:rPr>
          <w:rFonts w:hint="cs"/>
          <w:rtl/>
        </w:rPr>
        <w:t xml:space="preserve">זה בדיוק מה שצריך לעשות גם </w:t>
      </w:r>
      <w:bookmarkStart w:id="10184" w:name="_ETM_Q29_438000"/>
      <w:bookmarkEnd w:id="10184"/>
      <w:r>
        <w:rPr>
          <w:rFonts w:hint="cs"/>
          <w:rtl/>
        </w:rPr>
        <w:t xml:space="preserve">בחקיקה הממשלתית, גם בדיון בוועדה. </w:t>
      </w:r>
    </w:p>
    <w:p w:rsidR="008C384D" w:rsidRDefault="008C384D" w:rsidP="00E924B9">
      <w:pPr>
        <w:rPr>
          <w:rtl/>
        </w:rPr>
      </w:pPr>
    </w:p>
    <w:p w:rsidR="008C384D" w:rsidRPr="00B51AB7" w:rsidRDefault="008C384D" w:rsidP="00C77B90">
      <w:pPr>
        <w:rPr>
          <w:rtl/>
        </w:rPr>
      </w:pPr>
      <w:r>
        <w:rPr>
          <w:rFonts w:hint="cs"/>
          <w:rtl/>
        </w:rPr>
        <w:t xml:space="preserve">אני משוכנע שמה </w:t>
      </w:r>
      <w:bookmarkStart w:id="10185" w:name="_ETM_Q29_444000"/>
      <w:bookmarkEnd w:id="10185"/>
      <w:r>
        <w:rPr>
          <w:rFonts w:hint="cs"/>
          <w:rtl/>
        </w:rPr>
        <w:t xml:space="preserve">שצריך לעשות כרגע בהחלטה עניינית זה להצביע בעד. ההצעה </w:t>
      </w:r>
      <w:bookmarkStart w:id="10186" w:name="_ETM_Q29_452000"/>
      <w:bookmarkEnd w:id="10186"/>
      <w:r>
        <w:rPr>
          <w:rFonts w:hint="cs"/>
          <w:rtl/>
        </w:rPr>
        <w:t xml:space="preserve">הזו ממתינה בסבלנות לחקיקה הממשלתית, </w:t>
      </w:r>
      <w:r w:rsidR="00C77B90">
        <w:rPr>
          <w:rFonts w:hint="cs"/>
          <w:rtl/>
        </w:rPr>
        <w:t>ו</w:t>
      </w:r>
      <w:r>
        <w:rPr>
          <w:rFonts w:hint="cs"/>
          <w:rtl/>
        </w:rPr>
        <w:t xml:space="preserve">אני מאוד מקווה שתגיע באמת בתוך </w:t>
      </w:r>
      <w:bookmarkStart w:id="10187" w:name="_ETM_Q29_455000"/>
      <w:bookmarkEnd w:id="10187"/>
      <w:r>
        <w:rPr>
          <w:rFonts w:hint="cs"/>
          <w:rtl/>
        </w:rPr>
        <w:t xml:space="preserve">שבועות לא ארוכים. לכן אני שב ומציע לחברי הקואליציה להצביע בעד התמיכה </w:t>
      </w:r>
      <w:proofErr w:type="spellStart"/>
      <w:r>
        <w:rPr>
          <w:rFonts w:hint="cs"/>
          <w:rtl/>
        </w:rPr>
        <w:t>הכל</w:t>
      </w:r>
      <w:proofErr w:type="spellEnd"/>
      <w:r>
        <w:rPr>
          <w:rFonts w:hint="cs"/>
          <w:rtl/>
        </w:rPr>
        <w:t xml:space="preserve">-כך מובנת מאליה באזרחי ישראל </w:t>
      </w:r>
      <w:r w:rsidR="00C77B90">
        <w:rPr>
          <w:rFonts w:hint="cs"/>
          <w:rtl/>
        </w:rPr>
        <w:t>מ</w:t>
      </w:r>
      <w:r>
        <w:rPr>
          <w:rFonts w:hint="cs"/>
          <w:rtl/>
        </w:rPr>
        <w:t xml:space="preserve">תוך הבנה שזה </w:t>
      </w:r>
      <w:bookmarkStart w:id="10188" w:name="_ETM_Q29_470000"/>
      <w:bookmarkEnd w:id="10188"/>
      <w:r>
        <w:rPr>
          <w:rFonts w:hint="cs"/>
          <w:rtl/>
        </w:rPr>
        <w:t>לא נעשה על הראש – של הממשלה</w:t>
      </w:r>
      <w:r w:rsidR="00C77B90">
        <w:rPr>
          <w:rFonts w:hint="cs"/>
          <w:rtl/>
        </w:rPr>
        <w:t>,</w:t>
      </w:r>
      <w:r>
        <w:rPr>
          <w:rFonts w:hint="cs"/>
          <w:rtl/>
        </w:rPr>
        <w:t xml:space="preserve"> במקרה הזה – אלא הצעה </w:t>
      </w:r>
      <w:bookmarkStart w:id="10189" w:name="_ETM_Q29_477000"/>
      <w:bookmarkEnd w:id="10189"/>
      <w:r>
        <w:rPr>
          <w:rFonts w:hint="cs"/>
          <w:rtl/>
        </w:rPr>
        <w:t xml:space="preserve">נכונה שמסמנת כיוון וממתינה בסבלנות נחושה להצעת החוק הממשלתית. </w:t>
      </w:r>
      <w:bookmarkStart w:id="10190" w:name="_ETM_Q29_483000"/>
      <w:bookmarkEnd w:id="10190"/>
      <w:r>
        <w:rPr>
          <w:rFonts w:hint="cs"/>
          <w:rtl/>
        </w:rPr>
        <w:t>אני מבקש להצביע בעד הצעת החוק. תודה.</w:t>
      </w:r>
    </w:p>
    <w:p w:rsidR="008C384D" w:rsidRDefault="008C384D" w:rsidP="00E924B9">
      <w:pPr>
        <w:rPr>
          <w:rtl/>
        </w:rPr>
      </w:pPr>
    </w:p>
    <w:p w:rsidR="008C384D" w:rsidRDefault="007B24B5" w:rsidP="007B24B5">
      <w:pPr>
        <w:pStyle w:val="af8"/>
        <w:rPr>
          <w:rtl/>
        </w:rPr>
      </w:pPr>
      <w:bookmarkStart w:id="10191" w:name="ET_yor_6490_1407"/>
      <w:r w:rsidRPr="007B24B5">
        <w:rPr>
          <w:rStyle w:val="TagStyle"/>
          <w:rtl/>
        </w:rPr>
        <w:t xml:space="preserve"> &lt;&lt; יור &gt;&gt;</w:t>
      </w:r>
      <w:r w:rsidR="003A1F77" w:rsidRPr="003A1F77">
        <w:rPr>
          <w:rtl/>
        </w:rPr>
        <w:t>הי</w:t>
      </w:r>
      <w:r w:rsidR="008C384D">
        <w:rPr>
          <w:rtl/>
        </w:rPr>
        <w:t>ו"ר ניסים ואטורי:</w:t>
      </w:r>
      <w:r w:rsidR="008C384D" w:rsidRPr="001929E8">
        <w:rPr>
          <w:rtl/>
        </w:rPr>
        <w:t xml:space="preserve"> </w:t>
      </w:r>
      <w:r w:rsidRPr="007B24B5">
        <w:rPr>
          <w:rStyle w:val="TagStyle"/>
          <w:rtl/>
        </w:rPr>
        <w:t>&lt;&lt; יור &gt;&gt;</w:t>
      </w:r>
      <w:bookmarkEnd w:id="10191"/>
      <w:r w:rsidRPr="007B24B5">
        <w:rPr>
          <w:rStyle w:val="TagStyle"/>
          <w:rtl/>
        </w:rPr>
        <w:t xml:space="preserve"> </w:t>
      </w:r>
      <w:r w:rsidR="008C384D">
        <w:rPr>
          <w:rtl/>
        </w:rPr>
        <w:t xml:space="preserve"> </w:t>
      </w:r>
    </w:p>
    <w:p w:rsidR="008C384D" w:rsidRDefault="008C384D" w:rsidP="00E924B9">
      <w:pPr>
        <w:rPr>
          <w:rtl/>
        </w:rPr>
      </w:pPr>
    </w:p>
    <w:p w:rsidR="008C384D" w:rsidRDefault="008C384D" w:rsidP="00E924B9">
      <w:pPr>
        <w:rPr>
          <w:rtl/>
        </w:rPr>
      </w:pPr>
      <w:r>
        <w:rPr>
          <w:rFonts w:hint="cs"/>
          <w:rtl/>
        </w:rPr>
        <w:t xml:space="preserve">אוקיי. אבקש מחברי הכנסת </w:t>
      </w:r>
      <w:bookmarkStart w:id="10192" w:name="_ETM_Q29_490000"/>
      <w:bookmarkEnd w:id="10192"/>
      <w:r>
        <w:rPr>
          <w:rFonts w:hint="cs"/>
          <w:rtl/>
        </w:rPr>
        <w:t xml:space="preserve">לשבת במקומותיהם. </w:t>
      </w:r>
    </w:p>
    <w:p w:rsidR="008C384D" w:rsidRDefault="008C384D" w:rsidP="00E924B9">
      <w:pPr>
        <w:rPr>
          <w:rtl/>
        </w:rPr>
      </w:pPr>
    </w:p>
    <w:p w:rsidR="008C384D" w:rsidRPr="001929E8" w:rsidRDefault="008C384D" w:rsidP="00E924B9">
      <w:pPr>
        <w:rPr>
          <w:rtl/>
        </w:rPr>
      </w:pPr>
      <w:r>
        <w:rPr>
          <w:rFonts w:hint="cs"/>
          <w:rtl/>
        </w:rPr>
        <w:t xml:space="preserve">נעבור להצבעה. עוברים </w:t>
      </w:r>
      <w:bookmarkStart w:id="10193" w:name="_ETM_Q29_508000"/>
      <w:bookmarkEnd w:id="10193"/>
      <w:r>
        <w:rPr>
          <w:rFonts w:hint="cs"/>
          <w:rtl/>
        </w:rPr>
        <w:t xml:space="preserve">להצבעה על הצעת חוק הסיוע המשפטי (תיקון </w:t>
      </w:r>
      <w:r>
        <w:rPr>
          <w:rFonts w:hint="eastAsia"/>
          <w:rtl/>
        </w:rPr>
        <w:t>–</w:t>
      </w:r>
      <w:r>
        <w:rPr>
          <w:rFonts w:hint="cs"/>
          <w:rtl/>
        </w:rPr>
        <w:t xml:space="preserve"> העמדת </w:t>
      </w:r>
      <w:bookmarkStart w:id="10194" w:name="_ETM_Q29_512000"/>
      <w:bookmarkEnd w:id="10194"/>
      <w:r>
        <w:rPr>
          <w:rFonts w:hint="cs"/>
          <w:rtl/>
        </w:rPr>
        <w:t>סיוע לנפגע פעולות איבה), התשפ"ה</w:t>
      </w:r>
      <w:r>
        <w:rPr>
          <w:rFonts w:hint="eastAsia"/>
          <w:rtl/>
        </w:rPr>
        <w:t>–</w:t>
      </w:r>
      <w:r>
        <w:rPr>
          <w:rFonts w:hint="cs"/>
          <w:rtl/>
        </w:rPr>
        <w:t>2024. הצבעה.</w:t>
      </w:r>
    </w:p>
    <w:p w:rsidR="008C384D" w:rsidRDefault="008C384D" w:rsidP="00E924B9">
      <w:pPr>
        <w:rPr>
          <w:rtl/>
        </w:rPr>
      </w:pPr>
      <w:bookmarkStart w:id="10195" w:name="_ETM_Q29_93000"/>
      <w:bookmarkEnd w:id="10195"/>
    </w:p>
    <w:p w:rsidR="008C384D" w:rsidRDefault="008C384D" w:rsidP="007B24B5">
      <w:pPr>
        <w:pStyle w:val="af3"/>
        <w:rPr>
          <w:rtl/>
        </w:rPr>
      </w:pPr>
      <w:r>
        <w:rPr>
          <w:rtl/>
        </w:rPr>
        <w:t>הצבעה מס'</w:t>
      </w:r>
      <w:r>
        <w:rPr>
          <w:rFonts w:hint="cs"/>
          <w:rtl/>
        </w:rPr>
        <w:t xml:space="preserve"> 5</w:t>
      </w:r>
    </w:p>
    <w:p w:rsidR="008C384D" w:rsidRDefault="008C384D" w:rsidP="00E924B9">
      <w:pPr>
        <w:pStyle w:val="af6"/>
        <w:keepNext/>
        <w:rPr>
          <w:rtl/>
        </w:rPr>
      </w:pPr>
    </w:p>
    <w:p w:rsidR="008C384D" w:rsidRDefault="008C384D" w:rsidP="007B24B5">
      <w:pPr>
        <w:pStyle w:val="--"/>
        <w:rPr>
          <w:rtl/>
        </w:rPr>
      </w:pPr>
      <w:r>
        <w:rPr>
          <w:rtl/>
        </w:rPr>
        <w:t>בעד ההצעה להעביר את הצעת החוק לוועדה –</w:t>
      </w:r>
      <w:r>
        <w:rPr>
          <w:rFonts w:hint="cs"/>
          <w:rtl/>
        </w:rPr>
        <w:t xml:space="preserve"> 32</w:t>
      </w:r>
    </w:p>
    <w:p w:rsidR="008C384D" w:rsidRDefault="008C384D" w:rsidP="007B24B5">
      <w:pPr>
        <w:pStyle w:val="--"/>
        <w:rPr>
          <w:rtl/>
        </w:rPr>
      </w:pPr>
      <w:r>
        <w:rPr>
          <w:rFonts w:hint="cs"/>
          <w:rtl/>
        </w:rPr>
        <w:t>בעד ההצעה להסיר מסדר-היום</w:t>
      </w:r>
      <w:r>
        <w:rPr>
          <w:rtl/>
        </w:rPr>
        <w:t xml:space="preserve"> </w:t>
      </w:r>
      <w:r>
        <w:rPr>
          <w:rFonts w:hint="cs"/>
          <w:rtl/>
        </w:rPr>
        <w:t xml:space="preserve">את הצעת החוק </w:t>
      </w:r>
      <w:r>
        <w:rPr>
          <w:rtl/>
        </w:rPr>
        <w:t xml:space="preserve">– </w:t>
      </w:r>
      <w:r>
        <w:rPr>
          <w:rFonts w:hint="cs"/>
          <w:rtl/>
        </w:rPr>
        <w:t>40</w:t>
      </w:r>
    </w:p>
    <w:p w:rsidR="008C384D" w:rsidRDefault="008C384D" w:rsidP="007B24B5">
      <w:pPr>
        <w:pStyle w:val="--"/>
        <w:rPr>
          <w:rtl/>
        </w:rPr>
      </w:pPr>
      <w:r>
        <w:rPr>
          <w:rtl/>
        </w:rPr>
        <w:t xml:space="preserve">נמנעים – </w:t>
      </w:r>
      <w:r>
        <w:rPr>
          <w:rFonts w:hint="cs"/>
          <w:rtl/>
        </w:rPr>
        <w:t>אין</w:t>
      </w:r>
    </w:p>
    <w:p w:rsidR="008C384D" w:rsidRPr="00A558F6" w:rsidRDefault="008C384D" w:rsidP="007B24B5">
      <w:pPr>
        <w:pStyle w:val="af4"/>
        <w:rPr>
          <w:rtl/>
        </w:rPr>
      </w:pPr>
      <w:r>
        <w:rPr>
          <w:rtl/>
        </w:rPr>
        <w:t xml:space="preserve">ההצעה להעביר </w:t>
      </w:r>
      <w:r>
        <w:rPr>
          <w:rFonts w:hint="cs"/>
          <w:rtl/>
        </w:rPr>
        <w:t xml:space="preserve">לוועדה </w:t>
      </w:r>
      <w:r>
        <w:rPr>
          <w:rtl/>
        </w:rPr>
        <w:t>את הצעת חוק</w:t>
      </w:r>
      <w:r>
        <w:rPr>
          <w:rFonts w:hint="cs"/>
          <w:rtl/>
        </w:rPr>
        <w:t xml:space="preserve"> הסיוע המשפטי (תיקון </w:t>
      </w:r>
      <w:r>
        <w:rPr>
          <w:rFonts w:hint="eastAsia"/>
          <w:rtl/>
        </w:rPr>
        <w:t>–</w:t>
      </w:r>
      <w:r>
        <w:rPr>
          <w:rFonts w:hint="cs"/>
          <w:rtl/>
        </w:rPr>
        <w:t xml:space="preserve"> העמדת סיוע לנפגע פעולות איבה), התשפ"ה</w:t>
      </w:r>
      <w:r>
        <w:rPr>
          <w:rFonts w:hint="eastAsia"/>
          <w:rtl/>
        </w:rPr>
        <w:t>–</w:t>
      </w:r>
      <w:r>
        <w:rPr>
          <w:rFonts w:hint="cs"/>
          <w:rtl/>
        </w:rPr>
        <w:t>2024, לא נתקבלה.</w:t>
      </w:r>
    </w:p>
    <w:p w:rsidR="008C384D" w:rsidRDefault="008C384D" w:rsidP="00E924B9">
      <w:pPr>
        <w:rPr>
          <w:rtl/>
        </w:rPr>
      </w:pPr>
    </w:p>
    <w:p w:rsidR="008C384D" w:rsidRDefault="008C384D" w:rsidP="00A91E73">
      <w:pPr>
        <w:pStyle w:val="af8"/>
        <w:rPr>
          <w:rtl/>
        </w:rPr>
      </w:pPr>
      <w:bookmarkStart w:id="10196" w:name="ET_yor_6490_18"/>
      <w:r w:rsidRPr="00A91E73">
        <w:rPr>
          <w:rStyle w:val="TagStyle"/>
          <w:rtl/>
        </w:rPr>
        <w:t xml:space="preserve"> &lt;&lt; יור &gt;&gt;</w:t>
      </w:r>
      <w:r w:rsidR="003A1F77" w:rsidRPr="003A1F77">
        <w:rPr>
          <w:rtl/>
        </w:rPr>
        <w:t>הי</w:t>
      </w:r>
      <w:r>
        <w:rPr>
          <w:rtl/>
        </w:rPr>
        <w:t>ו"ר ניסים ואטורי:</w:t>
      </w:r>
      <w:r w:rsidRPr="00AF54C3">
        <w:rPr>
          <w:rtl/>
        </w:rPr>
        <w:t xml:space="preserve"> </w:t>
      </w:r>
      <w:r w:rsidRPr="00A91E73">
        <w:rPr>
          <w:rStyle w:val="TagStyle"/>
          <w:rtl/>
        </w:rPr>
        <w:t>&lt;&lt; יור &gt;&gt;</w:t>
      </w:r>
      <w:r>
        <w:rPr>
          <w:rtl/>
        </w:rPr>
        <w:t xml:space="preserve"> </w:t>
      </w:r>
      <w:bookmarkEnd w:id="10196"/>
    </w:p>
    <w:p w:rsidR="008C384D" w:rsidRDefault="008C384D" w:rsidP="00E924B9">
      <w:pPr>
        <w:rPr>
          <w:rtl/>
        </w:rPr>
      </w:pPr>
    </w:p>
    <w:p w:rsidR="008C384D" w:rsidRDefault="008C384D" w:rsidP="00E924B9">
      <w:pPr>
        <w:rPr>
          <w:rtl/>
        </w:rPr>
      </w:pPr>
      <w:r>
        <w:rPr>
          <w:rFonts w:hint="cs"/>
          <w:rtl/>
        </w:rPr>
        <w:t xml:space="preserve">32 בעד, 40 מתנגדים. </w:t>
      </w:r>
      <w:bookmarkStart w:id="10197" w:name="_ETM_Q29_533000"/>
      <w:bookmarkEnd w:id="10197"/>
      <w:r>
        <w:rPr>
          <w:rFonts w:hint="cs"/>
          <w:rtl/>
        </w:rPr>
        <w:t xml:space="preserve">אני קובע כי הצעת חוק הסיוע המשפטי (תיקון </w:t>
      </w:r>
      <w:r>
        <w:rPr>
          <w:rFonts w:hint="eastAsia"/>
          <w:rtl/>
        </w:rPr>
        <w:t>–</w:t>
      </w:r>
      <w:r>
        <w:rPr>
          <w:rFonts w:hint="cs"/>
          <w:rtl/>
        </w:rPr>
        <w:t xml:space="preserve"> העמדת סיוע לנפגע פעולות איבה), התשפ"ה</w:t>
      </w:r>
      <w:r>
        <w:rPr>
          <w:rFonts w:hint="eastAsia"/>
          <w:rtl/>
        </w:rPr>
        <w:t>–</w:t>
      </w:r>
      <w:r>
        <w:rPr>
          <w:rFonts w:hint="cs"/>
          <w:rtl/>
        </w:rPr>
        <w:t xml:space="preserve">2024, לא אושרה, </w:t>
      </w:r>
      <w:bookmarkStart w:id="10198" w:name="_ETM_Q29_538000"/>
      <w:bookmarkEnd w:id="10198"/>
      <w:r>
        <w:rPr>
          <w:rFonts w:hint="cs"/>
          <w:rtl/>
        </w:rPr>
        <w:t>ותוסר מסדר-היום.</w:t>
      </w:r>
    </w:p>
    <w:p w:rsidR="008C384D" w:rsidRDefault="008C384D" w:rsidP="00E924B9">
      <w:pPr>
        <w:rPr>
          <w:rtl/>
        </w:rPr>
      </w:pPr>
    </w:p>
    <w:p w:rsidR="008C384D" w:rsidRDefault="008C384D" w:rsidP="00E924B9">
      <w:pPr>
        <w:rPr>
          <w:rtl/>
        </w:rPr>
      </w:pPr>
    </w:p>
    <w:p w:rsidR="008C384D" w:rsidRDefault="008C384D" w:rsidP="00A91E73">
      <w:pPr>
        <w:pStyle w:val="a7"/>
        <w:rPr>
          <w:rtl/>
        </w:rPr>
      </w:pPr>
      <w:bookmarkStart w:id="10199" w:name="_ETM_Q29_541000"/>
      <w:bookmarkStart w:id="10200" w:name="ET_hatsach_644365_4"/>
      <w:bookmarkEnd w:id="10199"/>
      <w:r w:rsidRPr="00A91E73">
        <w:rPr>
          <w:rStyle w:val="TagStyle"/>
          <w:rtl/>
        </w:rPr>
        <w:t xml:space="preserve"> &lt;&lt; הצח &gt;&gt;</w:t>
      </w:r>
      <w:r w:rsidRPr="00A558F6">
        <w:rPr>
          <w:rtl/>
        </w:rPr>
        <w:t xml:space="preserve"> </w:t>
      </w:r>
      <w:bookmarkStart w:id="10201" w:name="_Toc189128598"/>
      <w:bookmarkStart w:id="10202" w:name="_Toc189133102"/>
      <w:bookmarkStart w:id="10203" w:name="_Toc189134197"/>
      <w:bookmarkStart w:id="10204" w:name="_Toc222733017"/>
      <w:r>
        <w:rPr>
          <w:rtl/>
        </w:rPr>
        <w:t xml:space="preserve">הצעת חוק שירותי רווחה (זכויות נשים ששהו במקלט לנשים מוכות) (תיקון </w:t>
      </w:r>
      <w:r>
        <w:rPr>
          <w:rFonts w:hint="cs"/>
          <w:rtl/>
        </w:rPr>
        <w:t>–</w:t>
      </w:r>
      <w:r>
        <w:rPr>
          <w:rtl/>
        </w:rPr>
        <w:t xml:space="preserve"> זכות למגורים בדיור ציבורי), התשפ"ג</w:t>
      </w:r>
      <w:r>
        <w:rPr>
          <w:rFonts w:hint="cs"/>
          <w:rtl/>
        </w:rPr>
        <w:t>–</w:t>
      </w:r>
      <w:r>
        <w:rPr>
          <w:rtl/>
        </w:rPr>
        <w:t>2023</w:t>
      </w:r>
      <w:bookmarkEnd w:id="10201"/>
      <w:bookmarkEnd w:id="10202"/>
      <w:bookmarkEnd w:id="10203"/>
      <w:bookmarkEnd w:id="10204"/>
      <w:r w:rsidRPr="00A558F6">
        <w:rPr>
          <w:rtl/>
        </w:rPr>
        <w:t xml:space="preserve"> </w:t>
      </w:r>
      <w:r w:rsidRPr="00A91E73">
        <w:rPr>
          <w:rStyle w:val="TagStyle"/>
          <w:rtl/>
        </w:rPr>
        <w:t>&lt;&lt; הצח &gt;&gt;</w:t>
      </w:r>
      <w:r>
        <w:rPr>
          <w:rtl/>
        </w:rPr>
        <w:t xml:space="preserve"> </w:t>
      </w:r>
      <w:bookmarkEnd w:id="10200"/>
    </w:p>
    <w:p w:rsidR="008C384D" w:rsidRDefault="008C384D" w:rsidP="00E924B9">
      <w:pPr>
        <w:rPr>
          <w:rtl/>
        </w:rPr>
      </w:pPr>
      <w:r>
        <w:rPr>
          <w:rtl/>
        </w:rPr>
        <w:t>[הצעת חוק פ/2</w:t>
      </w:r>
      <w:r>
        <w:rPr>
          <w:rFonts w:hint="cs"/>
          <w:rtl/>
        </w:rPr>
        <w:t>88</w:t>
      </w:r>
      <w:r>
        <w:rPr>
          <w:rtl/>
        </w:rPr>
        <w:t>5/25</w:t>
      </w:r>
      <w:r>
        <w:rPr>
          <w:rFonts w:hint="cs"/>
          <w:rtl/>
        </w:rPr>
        <w:t>;</w:t>
      </w:r>
      <w:r>
        <w:rPr>
          <w:rtl/>
        </w:rPr>
        <w:t xml:space="preserve"> </w:t>
      </w:r>
      <w:r>
        <w:rPr>
          <w:rFonts w:hint="cs"/>
          <w:rtl/>
        </w:rPr>
        <w:t>דברי הכנסת, חוב' ה', ישיבה 224</w:t>
      </w:r>
      <w:r>
        <w:rPr>
          <w:rtl/>
        </w:rPr>
        <w:t>.]</w:t>
      </w:r>
    </w:p>
    <w:p w:rsidR="008C384D" w:rsidRDefault="008C384D" w:rsidP="007B24B5">
      <w:pPr>
        <w:pStyle w:val="-0"/>
        <w:rPr>
          <w:rtl/>
        </w:rPr>
      </w:pPr>
      <w:r>
        <w:rPr>
          <w:rtl/>
        </w:rPr>
        <w:t xml:space="preserve">(הצעת </w:t>
      </w:r>
      <w:r>
        <w:rPr>
          <w:rFonts w:hint="cs"/>
          <w:rtl/>
        </w:rPr>
        <w:t>קבוצת חברי הכנסת</w:t>
      </w:r>
      <w:r>
        <w:rPr>
          <w:rtl/>
        </w:rPr>
        <w:t>)</w:t>
      </w:r>
    </w:p>
    <w:p w:rsidR="00763092" w:rsidRDefault="00763092" w:rsidP="00763092">
      <w:pPr>
        <w:rPr>
          <w:rtl/>
        </w:rPr>
      </w:pPr>
    </w:p>
    <w:p w:rsidR="00A62096" w:rsidRDefault="00A62096" w:rsidP="00A62096">
      <w:pPr>
        <w:pStyle w:val="a7"/>
        <w:rPr>
          <w:rtl/>
        </w:rPr>
      </w:pPr>
      <w:bookmarkStart w:id="10205" w:name="ET_hatsach_644437_1591"/>
      <w:r w:rsidRPr="00A62096">
        <w:rPr>
          <w:rStyle w:val="TagStyle"/>
          <w:rtl/>
        </w:rPr>
        <w:t xml:space="preserve"> &lt;&lt; הצח &gt;&gt; </w:t>
      </w:r>
      <w:bookmarkStart w:id="10206" w:name="_Toc222733018"/>
      <w:r>
        <w:rPr>
          <w:rtl/>
        </w:rPr>
        <w:t>הצעת חוק שירותי רווחה (זכויות נשים ששהו במקלט לנשים מוכות) (תיקון – זכות למגורים בדיור ציבורי), התשפ"ג</w:t>
      </w:r>
      <w:r>
        <w:rPr>
          <w:rFonts w:hint="cs"/>
          <w:rtl/>
        </w:rPr>
        <w:t>–</w:t>
      </w:r>
      <w:r>
        <w:rPr>
          <w:rtl/>
        </w:rPr>
        <w:t>2023</w:t>
      </w:r>
      <w:bookmarkEnd w:id="10206"/>
      <w:r w:rsidRPr="00A62096">
        <w:rPr>
          <w:rStyle w:val="TagStyle"/>
          <w:rtl/>
        </w:rPr>
        <w:t xml:space="preserve"> &lt;&lt; הצח &gt;&gt;</w:t>
      </w:r>
      <w:r>
        <w:rPr>
          <w:rtl/>
        </w:rPr>
        <w:t xml:space="preserve">   </w:t>
      </w:r>
      <w:bookmarkEnd w:id="10205"/>
    </w:p>
    <w:p w:rsidR="00A62096" w:rsidRDefault="00A62096" w:rsidP="00F54DC9">
      <w:pPr>
        <w:rPr>
          <w:rtl/>
        </w:rPr>
      </w:pPr>
      <w:r>
        <w:rPr>
          <w:rtl/>
        </w:rPr>
        <w:t>[הצעת חוק פ/3126</w:t>
      </w:r>
      <w:r>
        <w:rPr>
          <w:rFonts w:hint="cs"/>
          <w:rtl/>
        </w:rPr>
        <w:t>/25; דברי הכנסת</w:t>
      </w:r>
      <w:r w:rsidR="00F54DC9">
        <w:rPr>
          <w:rFonts w:hint="cs"/>
          <w:rtl/>
        </w:rPr>
        <w:t>, חוב' ה', ישיבה 224</w:t>
      </w:r>
      <w:r>
        <w:rPr>
          <w:rFonts w:hint="cs"/>
          <w:rtl/>
        </w:rPr>
        <w:t>.</w:t>
      </w:r>
      <w:r>
        <w:rPr>
          <w:rtl/>
        </w:rPr>
        <w:t>]</w:t>
      </w:r>
    </w:p>
    <w:p w:rsidR="00A62096" w:rsidRDefault="00A62096" w:rsidP="00A62096">
      <w:pPr>
        <w:pStyle w:val="-0"/>
        <w:rPr>
          <w:rtl/>
        </w:rPr>
      </w:pPr>
      <w:r>
        <w:rPr>
          <w:rtl/>
        </w:rPr>
        <w:t>(הצעת חבר</w:t>
      </w:r>
      <w:r>
        <w:rPr>
          <w:rFonts w:hint="cs"/>
          <w:rtl/>
        </w:rPr>
        <w:t>ת</w:t>
      </w:r>
      <w:r>
        <w:rPr>
          <w:rtl/>
        </w:rPr>
        <w:t xml:space="preserve"> הכנסת</w:t>
      </w:r>
      <w:r>
        <w:rPr>
          <w:rFonts w:hint="cs"/>
          <w:rtl/>
        </w:rPr>
        <w:t xml:space="preserve"> יסמין פרידמן</w:t>
      </w:r>
      <w:r>
        <w:rPr>
          <w:rtl/>
        </w:rPr>
        <w:t>)</w:t>
      </w:r>
    </w:p>
    <w:p w:rsidR="00A62096" w:rsidRPr="00A62096" w:rsidRDefault="00A62096" w:rsidP="00A62096">
      <w:pPr>
        <w:rPr>
          <w:rtl/>
        </w:rPr>
      </w:pPr>
    </w:p>
    <w:p w:rsidR="008C384D" w:rsidRDefault="007B24B5" w:rsidP="007B24B5">
      <w:pPr>
        <w:pStyle w:val="af8"/>
        <w:rPr>
          <w:rtl/>
        </w:rPr>
      </w:pPr>
      <w:bookmarkStart w:id="10207" w:name="ET_yor_6490_1408"/>
      <w:r w:rsidRPr="007B24B5">
        <w:rPr>
          <w:rStyle w:val="TagStyle"/>
          <w:rtl/>
        </w:rPr>
        <w:t xml:space="preserve"> &lt;&lt; יור &gt;&gt;</w:t>
      </w:r>
      <w:r w:rsidR="003A1F77" w:rsidRPr="003A1F77">
        <w:rPr>
          <w:rtl/>
        </w:rPr>
        <w:t>הי</w:t>
      </w:r>
      <w:r w:rsidR="008C384D">
        <w:rPr>
          <w:rtl/>
        </w:rPr>
        <w:t>ו"ר ניסים ואטורי:</w:t>
      </w:r>
      <w:r w:rsidR="008C384D" w:rsidRPr="00AF54C3">
        <w:rPr>
          <w:rtl/>
        </w:rPr>
        <w:t xml:space="preserve"> </w:t>
      </w:r>
      <w:r w:rsidRPr="007B24B5">
        <w:rPr>
          <w:rStyle w:val="TagStyle"/>
          <w:rtl/>
        </w:rPr>
        <w:t>&lt;&lt; יור &gt;&gt;</w:t>
      </w:r>
      <w:bookmarkEnd w:id="10207"/>
      <w:r w:rsidRPr="007B24B5">
        <w:rPr>
          <w:rStyle w:val="TagStyle"/>
          <w:rtl/>
        </w:rPr>
        <w:t xml:space="preserve"> </w:t>
      </w:r>
      <w:r w:rsidR="008C384D">
        <w:rPr>
          <w:rtl/>
        </w:rPr>
        <w:t xml:space="preserve"> </w:t>
      </w:r>
    </w:p>
    <w:p w:rsidR="008C384D" w:rsidRDefault="008C384D" w:rsidP="00E924B9">
      <w:pPr>
        <w:rPr>
          <w:rtl/>
        </w:rPr>
      </w:pPr>
    </w:p>
    <w:p w:rsidR="008C384D" w:rsidRDefault="008C384D" w:rsidP="00F24E52">
      <w:pPr>
        <w:rPr>
          <w:rtl/>
        </w:rPr>
      </w:pPr>
      <w:r>
        <w:rPr>
          <w:rFonts w:hint="cs"/>
          <w:rtl/>
        </w:rPr>
        <w:t xml:space="preserve">נעבור לנושא הבא על סדר-היום </w:t>
      </w:r>
      <w:r>
        <w:rPr>
          <w:rFonts w:hint="eastAsia"/>
          <w:rtl/>
        </w:rPr>
        <w:t xml:space="preserve">– </w:t>
      </w:r>
      <w:r>
        <w:rPr>
          <w:rFonts w:hint="cs"/>
          <w:rtl/>
        </w:rPr>
        <w:t xml:space="preserve">הצעת חוק </w:t>
      </w:r>
      <w:bookmarkStart w:id="10208" w:name="_ETM_Q29_542000"/>
      <w:bookmarkEnd w:id="10208"/>
      <w:r>
        <w:rPr>
          <w:rFonts w:hint="cs"/>
          <w:rtl/>
        </w:rPr>
        <w:t xml:space="preserve">שירותי רווחה (זכויות נשים ששהו במקלט לנשים מוכות) (תיקון </w:t>
      </w:r>
      <w:r>
        <w:rPr>
          <w:rFonts w:hint="eastAsia"/>
          <w:rtl/>
        </w:rPr>
        <w:t>–</w:t>
      </w:r>
      <w:r>
        <w:rPr>
          <w:rFonts w:hint="cs"/>
          <w:rtl/>
        </w:rPr>
        <w:t xml:space="preserve"> זכות למגורים בדיור ציבורי), התשפ"ג</w:t>
      </w:r>
      <w:r>
        <w:rPr>
          <w:rFonts w:hint="eastAsia"/>
          <w:rtl/>
        </w:rPr>
        <w:t>–</w:t>
      </w:r>
      <w:r>
        <w:rPr>
          <w:rFonts w:hint="cs"/>
          <w:rtl/>
        </w:rPr>
        <w:t>2023, של חברת הכנסת פנינה תמנו</w:t>
      </w:r>
      <w:bookmarkStart w:id="10209" w:name="_ETM_Q29_556000"/>
      <w:bookmarkEnd w:id="10209"/>
      <w:r>
        <w:rPr>
          <w:rFonts w:hint="cs"/>
          <w:rtl/>
        </w:rPr>
        <w:t xml:space="preserve"> וקבוצת חברי הכנסת.</w:t>
      </w:r>
    </w:p>
    <w:p w:rsidR="008C384D" w:rsidRDefault="008C384D" w:rsidP="00E924B9">
      <w:pPr>
        <w:rPr>
          <w:rtl/>
        </w:rPr>
      </w:pPr>
      <w:bookmarkStart w:id="10210" w:name="_ETM_Q29_560000"/>
      <w:bookmarkEnd w:id="10210"/>
    </w:p>
    <w:p w:rsidR="008C384D" w:rsidRDefault="008C384D" w:rsidP="00A91E73">
      <w:pPr>
        <w:pStyle w:val="af7"/>
        <w:rPr>
          <w:rtl/>
        </w:rPr>
      </w:pPr>
      <w:bookmarkStart w:id="10211" w:name="ET_interruption_5115_20"/>
      <w:r w:rsidRPr="00A91E73">
        <w:rPr>
          <w:rStyle w:val="TagStyle"/>
          <w:rtl/>
        </w:rPr>
        <w:t xml:space="preserve"> &lt;&lt; קריאה &gt;&gt;</w:t>
      </w:r>
      <w:r w:rsidR="003A1F77">
        <w:rPr>
          <w:rtl/>
        </w:rPr>
        <w:t>פנינה</w:t>
      </w:r>
      <w:r>
        <w:rPr>
          <w:rtl/>
        </w:rPr>
        <w:t xml:space="preserve"> תמנו (המחנה הממלכתי):</w:t>
      </w:r>
      <w:r w:rsidRPr="0016206B">
        <w:rPr>
          <w:rtl/>
        </w:rPr>
        <w:t xml:space="preserve"> </w:t>
      </w:r>
      <w:r w:rsidRPr="00A91E73">
        <w:rPr>
          <w:rStyle w:val="TagStyle"/>
          <w:rtl/>
        </w:rPr>
        <w:t>&lt;&lt; קריאה &gt;&gt;</w:t>
      </w:r>
      <w:r>
        <w:rPr>
          <w:rtl/>
        </w:rPr>
        <w:t xml:space="preserve"> </w:t>
      </w:r>
      <w:bookmarkEnd w:id="10211"/>
    </w:p>
    <w:p w:rsidR="008C384D" w:rsidRDefault="008C384D" w:rsidP="00E924B9">
      <w:pPr>
        <w:rPr>
          <w:rtl/>
        </w:rPr>
      </w:pPr>
    </w:p>
    <w:p w:rsidR="008C384D" w:rsidRDefault="008C384D" w:rsidP="00E924B9">
      <w:pPr>
        <w:rPr>
          <w:rtl/>
        </w:rPr>
      </w:pPr>
      <w:bookmarkStart w:id="10212" w:name="_ETM_Q29_562000"/>
      <w:bookmarkEnd w:id="10212"/>
      <w:r>
        <w:rPr>
          <w:rFonts w:hint="cs"/>
          <w:rtl/>
        </w:rPr>
        <w:t xml:space="preserve">אני עולה </w:t>
      </w:r>
      <w:r w:rsidR="00E30D80">
        <w:rPr>
          <w:rFonts w:hint="cs"/>
          <w:rtl/>
        </w:rPr>
        <w:t>– – –</w:t>
      </w:r>
    </w:p>
    <w:p w:rsidR="008C384D" w:rsidRDefault="008C384D" w:rsidP="00E924B9">
      <w:pPr>
        <w:rPr>
          <w:rtl/>
        </w:rPr>
      </w:pPr>
    </w:p>
    <w:p w:rsidR="008C384D" w:rsidRDefault="007B24B5" w:rsidP="007B24B5">
      <w:pPr>
        <w:pStyle w:val="af8"/>
        <w:rPr>
          <w:rtl/>
        </w:rPr>
      </w:pPr>
      <w:bookmarkStart w:id="10213" w:name="ET_yor_6490_1409"/>
      <w:r w:rsidRPr="007B24B5">
        <w:rPr>
          <w:rStyle w:val="TagStyle"/>
          <w:rtl/>
        </w:rPr>
        <w:t xml:space="preserve"> &lt;&lt; יור &gt;&gt;</w:t>
      </w:r>
      <w:r w:rsidR="003A1F77" w:rsidRPr="003A1F77">
        <w:rPr>
          <w:rtl/>
        </w:rPr>
        <w:t>הי</w:t>
      </w:r>
      <w:r w:rsidR="008C384D">
        <w:rPr>
          <w:rtl/>
        </w:rPr>
        <w:t>ו"ר ניסים ואטורי:</w:t>
      </w:r>
      <w:r w:rsidR="008C384D" w:rsidRPr="0016206B">
        <w:rPr>
          <w:rtl/>
        </w:rPr>
        <w:t xml:space="preserve"> </w:t>
      </w:r>
      <w:r w:rsidRPr="007B24B5">
        <w:rPr>
          <w:rStyle w:val="TagStyle"/>
          <w:rtl/>
        </w:rPr>
        <w:t>&lt;&lt; יור &gt;&gt;</w:t>
      </w:r>
      <w:bookmarkEnd w:id="10213"/>
      <w:r w:rsidRPr="007B24B5">
        <w:rPr>
          <w:rStyle w:val="TagStyle"/>
          <w:rtl/>
        </w:rPr>
        <w:t xml:space="preserve"> </w:t>
      </w:r>
      <w:r w:rsidR="008C384D">
        <w:rPr>
          <w:rtl/>
        </w:rPr>
        <w:t xml:space="preserve"> </w:t>
      </w:r>
    </w:p>
    <w:p w:rsidR="008C384D" w:rsidRDefault="008C384D" w:rsidP="00E924B9">
      <w:pPr>
        <w:rPr>
          <w:rtl/>
        </w:rPr>
      </w:pPr>
    </w:p>
    <w:p w:rsidR="008C384D" w:rsidRPr="0016206B" w:rsidRDefault="008C384D" w:rsidP="00E924B9">
      <w:pPr>
        <w:rPr>
          <w:rtl/>
        </w:rPr>
      </w:pPr>
      <w:bookmarkStart w:id="10214" w:name="_ETM_Q29_566000"/>
      <w:bookmarkEnd w:id="10214"/>
      <w:r>
        <w:rPr>
          <w:rFonts w:hint="cs"/>
          <w:rtl/>
        </w:rPr>
        <w:t>בוודאי.</w:t>
      </w:r>
    </w:p>
    <w:p w:rsidR="008C384D" w:rsidRDefault="008C384D" w:rsidP="00E924B9">
      <w:pPr>
        <w:rPr>
          <w:rtl/>
        </w:rPr>
      </w:pPr>
    </w:p>
    <w:p w:rsidR="008C384D" w:rsidRDefault="007B24B5" w:rsidP="007B24B5">
      <w:pPr>
        <w:pStyle w:val="af8"/>
        <w:rPr>
          <w:rtl/>
        </w:rPr>
      </w:pPr>
      <w:bookmarkStart w:id="10215" w:name="ET_yor_6490_1410"/>
      <w:r w:rsidRPr="007B24B5">
        <w:rPr>
          <w:rStyle w:val="TagStyle"/>
          <w:rtl/>
        </w:rPr>
        <w:t xml:space="preserve"> &lt;&lt; יור &gt;&gt;</w:t>
      </w:r>
      <w:r w:rsidR="003A1F77" w:rsidRPr="003A1F77">
        <w:rPr>
          <w:rtl/>
        </w:rPr>
        <w:t>הי</w:t>
      </w:r>
      <w:r w:rsidR="008C384D">
        <w:rPr>
          <w:rtl/>
        </w:rPr>
        <w:t>ו"ר ניסים ואטורי:</w:t>
      </w:r>
      <w:r w:rsidR="008C384D" w:rsidRPr="0016206B">
        <w:rPr>
          <w:rtl/>
        </w:rPr>
        <w:t xml:space="preserve"> </w:t>
      </w:r>
      <w:r w:rsidRPr="007B24B5">
        <w:rPr>
          <w:rStyle w:val="TagStyle"/>
          <w:rtl/>
        </w:rPr>
        <w:t>&lt;&lt; יור &gt;&gt;</w:t>
      </w:r>
      <w:bookmarkEnd w:id="10215"/>
      <w:r w:rsidRPr="007B24B5">
        <w:rPr>
          <w:rStyle w:val="TagStyle"/>
          <w:rtl/>
        </w:rPr>
        <w:t xml:space="preserve"> </w:t>
      </w:r>
      <w:r w:rsidR="008C384D">
        <w:rPr>
          <w:rtl/>
        </w:rPr>
        <w:t xml:space="preserve"> </w:t>
      </w:r>
    </w:p>
    <w:p w:rsidR="008C384D" w:rsidRDefault="008C384D" w:rsidP="00E924B9">
      <w:pPr>
        <w:rPr>
          <w:rtl/>
        </w:rPr>
      </w:pPr>
    </w:p>
    <w:p w:rsidR="008C384D" w:rsidRDefault="008C384D" w:rsidP="00E924B9">
      <w:pPr>
        <w:rPr>
          <w:rtl/>
          <w:lang w:eastAsia="he-IL"/>
        </w:rPr>
      </w:pPr>
      <w:bookmarkStart w:id="10216" w:name="_ETM_Q29_565000"/>
      <w:bookmarkEnd w:id="10216"/>
      <w:r>
        <w:rPr>
          <w:rFonts w:hint="cs"/>
          <w:rtl/>
          <w:lang w:eastAsia="he-IL"/>
        </w:rPr>
        <w:t xml:space="preserve">להצעת החוק מוצמדת הצעת חוק </w:t>
      </w:r>
      <w:r>
        <w:rPr>
          <w:rFonts w:hint="cs"/>
          <w:rtl/>
        </w:rPr>
        <w:t xml:space="preserve">שירותי רווחה (זכויות נשים ששהו במקלט לנשים מוכות) (תיקון </w:t>
      </w:r>
      <w:r>
        <w:rPr>
          <w:rFonts w:hint="eastAsia"/>
          <w:rtl/>
        </w:rPr>
        <w:t>–</w:t>
      </w:r>
      <w:r>
        <w:rPr>
          <w:rFonts w:hint="cs"/>
          <w:rtl/>
        </w:rPr>
        <w:t xml:space="preserve"> זכות למגורים בדיור ציבורי), התשפ"ג</w:t>
      </w:r>
      <w:r>
        <w:rPr>
          <w:rFonts w:hint="eastAsia"/>
          <w:rtl/>
        </w:rPr>
        <w:t>–</w:t>
      </w:r>
      <w:r>
        <w:rPr>
          <w:rFonts w:hint="cs"/>
          <w:rtl/>
        </w:rPr>
        <w:t>2023, של חברת הכנסת</w:t>
      </w:r>
      <w:r>
        <w:rPr>
          <w:rFonts w:hint="cs"/>
          <w:rtl/>
          <w:lang w:eastAsia="he-IL"/>
        </w:rPr>
        <w:t xml:space="preserve"> יסמין פרידמן.</w:t>
      </w:r>
    </w:p>
    <w:p w:rsidR="008C384D" w:rsidRDefault="008C384D" w:rsidP="00E924B9">
      <w:pPr>
        <w:rPr>
          <w:rtl/>
          <w:lang w:eastAsia="he-IL"/>
        </w:rPr>
      </w:pPr>
      <w:bookmarkStart w:id="10217" w:name="_ETM_Q29_581000"/>
      <w:bookmarkEnd w:id="10217"/>
    </w:p>
    <w:p w:rsidR="008C384D" w:rsidRDefault="00763092" w:rsidP="00763092">
      <w:pPr>
        <w:pStyle w:val="af7"/>
        <w:rPr>
          <w:rtl/>
        </w:rPr>
      </w:pPr>
      <w:bookmarkStart w:id="10218" w:name="_Toc222733019"/>
      <w:bookmarkStart w:id="10219" w:name="ET_speaker_5115_24"/>
      <w:bookmarkStart w:id="10220" w:name="ET_interruption_פנינה_תמנו_המחנה_ה_1592"/>
      <w:r w:rsidRPr="00763092">
        <w:rPr>
          <w:rStyle w:val="TagStyle"/>
          <w:rtl/>
        </w:rPr>
        <w:t xml:space="preserve"> &lt;&lt; קריאה &gt;&gt;</w:t>
      </w:r>
      <w:r w:rsidR="003A1F77">
        <w:rPr>
          <w:rtl/>
        </w:rPr>
        <w:t>פנינה</w:t>
      </w:r>
      <w:bookmarkStart w:id="10221" w:name="_Toc189128599"/>
      <w:bookmarkStart w:id="10222" w:name="_Toc189133103"/>
      <w:bookmarkStart w:id="10223" w:name="_Toc189134198"/>
      <w:r w:rsidR="008C384D">
        <w:rPr>
          <w:rtl/>
        </w:rPr>
        <w:t xml:space="preserve"> תמנו (המחנה הממלכתי):</w:t>
      </w:r>
      <w:bookmarkEnd w:id="10221"/>
      <w:bookmarkEnd w:id="10222"/>
      <w:bookmarkEnd w:id="10223"/>
      <w:bookmarkEnd w:id="10218"/>
      <w:r w:rsidR="008C384D" w:rsidRPr="0016206B">
        <w:rPr>
          <w:rtl/>
        </w:rPr>
        <w:t xml:space="preserve"> </w:t>
      </w:r>
      <w:r w:rsidRPr="00763092">
        <w:rPr>
          <w:rStyle w:val="TagStyle"/>
          <w:rtl/>
        </w:rPr>
        <w:t xml:space="preserve">&lt;&lt; קריאה &gt;&gt; </w:t>
      </w:r>
      <w:r w:rsidR="008C384D">
        <w:rPr>
          <w:rtl/>
        </w:rPr>
        <w:t xml:space="preserve"> </w:t>
      </w:r>
      <w:bookmarkEnd w:id="10219"/>
    </w:p>
    <w:bookmarkEnd w:id="10220"/>
    <w:p w:rsidR="008C384D" w:rsidRDefault="008C384D" w:rsidP="00E924B9">
      <w:pPr>
        <w:rPr>
          <w:rtl/>
          <w:lang w:eastAsia="he-IL"/>
        </w:rPr>
      </w:pPr>
    </w:p>
    <w:p w:rsidR="008C384D" w:rsidRDefault="008C384D" w:rsidP="00E924B9">
      <w:pPr>
        <w:rPr>
          <w:rtl/>
          <w:lang w:eastAsia="he-IL"/>
        </w:rPr>
      </w:pPr>
      <w:r>
        <w:rPr>
          <w:rFonts w:hint="cs"/>
          <w:rtl/>
          <w:lang w:eastAsia="he-IL"/>
        </w:rPr>
        <w:t xml:space="preserve">תודה, אדוני. </w:t>
      </w:r>
    </w:p>
    <w:p w:rsidR="008C384D" w:rsidRDefault="008C384D" w:rsidP="00E924B9">
      <w:pPr>
        <w:rPr>
          <w:rtl/>
          <w:lang w:eastAsia="he-IL"/>
        </w:rPr>
      </w:pPr>
      <w:bookmarkStart w:id="10224" w:name="_ETM_Q29_583000"/>
      <w:bookmarkEnd w:id="10224"/>
    </w:p>
    <w:p w:rsidR="008C384D" w:rsidRDefault="007B24B5" w:rsidP="007B24B5">
      <w:pPr>
        <w:pStyle w:val="af8"/>
        <w:rPr>
          <w:rtl/>
        </w:rPr>
      </w:pPr>
      <w:bookmarkStart w:id="10225" w:name="ET_yor_6490_1411"/>
      <w:r w:rsidRPr="007B24B5">
        <w:rPr>
          <w:rStyle w:val="TagStyle"/>
          <w:rtl/>
        </w:rPr>
        <w:t xml:space="preserve"> &lt;&lt; יור &gt;&gt;</w:t>
      </w:r>
      <w:r w:rsidR="003A1F77" w:rsidRPr="003A1F77">
        <w:rPr>
          <w:rtl/>
        </w:rPr>
        <w:t>הי</w:t>
      </w:r>
      <w:r w:rsidR="008C384D">
        <w:rPr>
          <w:rtl/>
        </w:rPr>
        <w:t>ו"ר ניסים ואטורי:</w:t>
      </w:r>
      <w:r w:rsidR="008C384D" w:rsidRPr="0016206B">
        <w:rPr>
          <w:rtl/>
        </w:rPr>
        <w:t xml:space="preserve"> </w:t>
      </w:r>
      <w:r w:rsidRPr="007B24B5">
        <w:rPr>
          <w:rStyle w:val="TagStyle"/>
          <w:rtl/>
        </w:rPr>
        <w:t>&lt;&lt; יור &gt;&gt;</w:t>
      </w:r>
      <w:bookmarkEnd w:id="10225"/>
      <w:r w:rsidRPr="007B24B5">
        <w:rPr>
          <w:rStyle w:val="TagStyle"/>
          <w:rtl/>
        </w:rPr>
        <w:t xml:space="preserve"> </w:t>
      </w:r>
      <w:r w:rsidR="008C384D">
        <w:rPr>
          <w:rtl/>
        </w:rPr>
        <w:t xml:space="preserve"> </w:t>
      </w:r>
    </w:p>
    <w:p w:rsidR="008C384D" w:rsidRDefault="008C384D" w:rsidP="00E924B9">
      <w:pPr>
        <w:rPr>
          <w:rtl/>
          <w:lang w:eastAsia="he-IL"/>
        </w:rPr>
      </w:pPr>
    </w:p>
    <w:p w:rsidR="008C384D" w:rsidRDefault="008C384D" w:rsidP="00E924B9">
      <w:pPr>
        <w:rPr>
          <w:rtl/>
          <w:lang w:eastAsia="he-IL"/>
        </w:rPr>
      </w:pPr>
      <w:bookmarkStart w:id="10226" w:name="_ETM_Q29_584000"/>
      <w:bookmarkEnd w:id="10226"/>
      <w:r>
        <w:rPr>
          <w:rFonts w:hint="cs"/>
          <w:rtl/>
          <w:lang w:eastAsia="he-IL"/>
        </w:rPr>
        <w:t>רגע, רגע, שנייה, שתי הצעות החוק כבר נומקו, ראדה.</w:t>
      </w:r>
    </w:p>
    <w:p w:rsidR="008C384D" w:rsidRDefault="008C384D" w:rsidP="00E924B9">
      <w:pPr>
        <w:rPr>
          <w:rtl/>
          <w:lang w:eastAsia="he-IL"/>
        </w:rPr>
      </w:pPr>
      <w:bookmarkStart w:id="10227" w:name="_ETM_Q29_586000"/>
      <w:bookmarkEnd w:id="10227"/>
    </w:p>
    <w:p w:rsidR="008C384D" w:rsidRDefault="00763092" w:rsidP="00763092">
      <w:pPr>
        <w:pStyle w:val="af7"/>
        <w:rPr>
          <w:rtl/>
        </w:rPr>
      </w:pPr>
      <w:bookmarkStart w:id="10228" w:name="ET_speakercontinue_5115_26"/>
      <w:bookmarkStart w:id="10229" w:name="ET_interruption_פנינה_תמנו_המחנה_ה_1593"/>
      <w:r w:rsidRPr="00763092">
        <w:rPr>
          <w:rStyle w:val="TagStyle"/>
          <w:rtl/>
        </w:rPr>
        <w:t xml:space="preserve"> &lt;&lt; קריאה &gt;&gt;</w:t>
      </w:r>
      <w:r w:rsidR="003A1F77">
        <w:rPr>
          <w:rtl/>
        </w:rPr>
        <w:t>פנינה</w:t>
      </w:r>
      <w:r w:rsidR="008C384D">
        <w:rPr>
          <w:rtl/>
        </w:rPr>
        <w:t xml:space="preserve"> תמנו (המחנה הממלכתי):</w:t>
      </w:r>
      <w:r w:rsidR="008C384D" w:rsidRPr="0016206B">
        <w:rPr>
          <w:rtl/>
        </w:rPr>
        <w:t xml:space="preserve"> </w:t>
      </w:r>
      <w:r w:rsidRPr="00763092">
        <w:rPr>
          <w:rStyle w:val="TagStyle"/>
          <w:rtl/>
        </w:rPr>
        <w:t xml:space="preserve">&lt;&lt; קריאה &gt;&gt; </w:t>
      </w:r>
      <w:r w:rsidR="008C384D">
        <w:rPr>
          <w:rtl/>
        </w:rPr>
        <w:t xml:space="preserve"> </w:t>
      </w:r>
      <w:bookmarkEnd w:id="10228"/>
    </w:p>
    <w:bookmarkEnd w:id="10229"/>
    <w:p w:rsidR="008C384D" w:rsidRDefault="008C384D" w:rsidP="00E924B9">
      <w:pPr>
        <w:rPr>
          <w:rtl/>
          <w:lang w:eastAsia="he-IL"/>
        </w:rPr>
      </w:pPr>
    </w:p>
    <w:p w:rsidR="008C384D" w:rsidRDefault="008C384D" w:rsidP="00E924B9">
      <w:pPr>
        <w:rPr>
          <w:rtl/>
          <w:lang w:eastAsia="he-IL"/>
        </w:rPr>
      </w:pPr>
      <w:bookmarkStart w:id="10230" w:name="_ETM_Q29_587000"/>
      <w:bookmarkEnd w:id="10230"/>
      <w:r>
        <w:rPr>
          <w:rFonts w:hint="cs"/>
          <w:rtl/>
          <w:lang w:eastAsia="he-IL"/>
        </w:rPr>
        <w:t xml:space="preserve">כן, רק אסביר במשפט. </w:t>
      </w:r>
    </w:p>
    <w:p w:rsidR="008C384D" w:rsidRDefault="008C384D" w:rsidP="00E924B9">
      <w:pPr>
        <w:rPr>
          <w:rtl/>
          <w:lang w:eastAsia="he-IL"/>
        </w:rPr>
      </w:pPr>
    </w:p>
    <w:p w:rsidR="008C384D" w:rsidRDefault="007B24B5" w:rsidP="007B24B5">
      <w:pPr>
        <w:pStyle w:val="af8"/>
        <w:rPr>
          <w:rtl/>
        </w:rPr>
      </w:pPr>
      <w:bookmarkStart w:id="10231" w:name="ET_yor_6490_1412"/>
      <w:r w:rsidRPr="007B24B5">
        <w:rPr>
          <w:rStyle w:val="TagStyle"/>
          <w:rtl/>
        </w:rPr>
        <w:t xml:space="preserve"> &lt;&lt; יור &gt;&gt;</w:t>
      </w:r>
      <w:r w:rsidR="003A1F77" w:rsidRPr="003A1F77">
        <w:rPr>
          <w:rtl/>
        </w:rPr>
        <w:t>הי</w:t>
      </w:r>
      <w:r w:rsidR="008C384D">
        <w:rPr>
          <w:rtl/>
        </w:rPr>
        <w:t>ו"ר ניסים ואטורי:</w:t>
      </w:r>
      <w:r w:rsidR="008C384D" w:rsidRPr="0016206B">
        <w:rPr>
          <w:rtl/>
        </w:rPr>
        <w:t xml:space="preserve"> </w:t>
      </w:r>
      <w:r w:rsidRPr="007B24B5">
        <w:rPr>
          <w:rStyle w:val="TagStyle"/>
          <w:rtl/>
        </w:rPr>
        <w:t>&lt;&lt; יור &gt;&gt;</w:t>
      </w:r>
      <w:bookmarkEnd w:id="10231"/>
      <w:r w:rsidRPr="007B24B5">
        <w:rPr>
          <w:rStyle w:val="TagStyle"/>
          <w:rtl/>
        </w:rPr>
        <w:t xml:space="preserve"> </w:t>
      </w:r>
      <w:r w:rsidR="008C384D">
        <w:rPr>
          <w:rtl/>
        </w:rPr>
        <w:t xml:space="preserve"> </w:t>
      </w:r>
    </w:p>
    <w:p w:rsidR="008C384D" w:rsidRDefault="008C384D" w:rsidP="00E924B9">
      <w:pPr>
        <w:rPr>
          <w:rtl/>
          <w:lang w:eastAsia="he-IL"/>
        </w:rPr>
      </w:pPr>
    </w:p>
    <w:p w:rsidR="008C384D" w:rsidRDefault="008C384D" w:rsidP="00E924B9">
      <w:pPr>
        <w:rPr>
          <w:rtl/>
          <w:lang w:eastAsia="he-IL"/>
        </w:rPr>
      </w:pPr>
      <w:r>
        <w:rPr>
          <w:rFonts w:hint="cs"/>
          <w:rtl/>
          <w:lang w:eastAsia="he-IL"/>
        </w:rPr>
        <w:t>לא, אין דבר כזה, מה זה.</w:t>
      </w:r>
    </w:p>
    <w:p w:rsidR="008C384D" w:rsidRDefault="008C384D" w:rsidP="00E924B9">
      <w:pPr>
        <w:rPr>
          <w:rtl/>
          <w:lang w:eastAsia="he-IL"/>
        </w:rPr>
      </w:pPr>
    </w:p>
    <w:p w:rsidR="008C384D" w:rsidRDefault="00763092" w:rsidP="00763092">
      <w:pPr>
        <w:pStyle w:val="af7"/>
        <w:rPr>
          <w:rtl/>
        </w:rPr>
      </w:pPr>
      <w:bookmarkStart w:id="10232" w:name="ET_speakercontinue_5115_28"/>
      <w:bookmarkStart w:id="10233" w:name="ET_interruption_פנינה_תמנו_המחנה_ה_1594"/>
      <w:r w:rsidRPr="00763092">
        <w:rPr>
          <w:rStyle w:val="TagStyle"/>
          <w:rtl/>
        </w:rPr>
        <w:t xml:space="preserve"> &lt;&lt; קריאה &gt;&gt;</w:t>
      </w:r>
      <w:r w:rsidR="003A1F77">
        <w:rPr>
          <w:rtl/>
        </w:rPr>
        <w:t>פנינה</w:t>
      </w:r>
      <w:r w:rsidR="008C384D">
        <w:rPr>
          <w:rtl/>
        </w:rPr>
        <w:t xml:space="preserve"> תמנו (המחנה הממלכתי):</w:t>
      </w:r>
      <w:r w:rsidR="008C384D" w:rsidRPr="0016206B">
        <w:rPr>
          <w:rtl/>
        </w:rPr>
        <w:t xml:space="preserve"> </w:t>
      </w:r>
      <w:r w:rsidRPr="00763092">
        <w:rPr>
          <w:rStyle w:val="TagStyle"/>
          <w:rtl/>
        </w:rPr>
        <w:t xml:space="preserve">&lt;&lt; קריאה &gt;&gt; </w:t>
      </w:r>
      <w:r w:rsidR="008C384D">
        <w:rPr>
          <w:rtl/>
        </w:rPr>
        <w:t xml:space="preserve"> </w:t>
      </w:r>
      <w:bookmarkEnd w:id="10232"/>
    </w:p>
    <w:bookmarkEnd w:id="10233"/>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אז מה </w:t>
      </w:r>
      <w:bookmarkStart w:id="10234" w:name="_ETM_Q29_588000"/>
      <w:bookmarkEnd w:id="10234"/>
      <w:r>
        <w:rPr>
          <w:rFonts w:hint="cs"/>
          <w:rtl/>
          <w:lang w:eastAsia="he-IL"/>
        </w:rPr>
        <w:t>אמרת לי "תעלי"?</w:t>
      </w:r>
    </w:p>
    <w:p w:rsidR="008C384D" w:rsidRDefault="008C384D" w:rsidP="00E924B9">
      <w:pPr>
        <w:rPr>
          <w:rtl/>
          <w:lang w:eastAsia="he-IL"/>
        </w:rPr>
      </w:pPr>
    </w:p>
    <w:p w:rsidR="008C384D" w:rsidRDefault="008C384D" w:rsidP="00A91E73">
      <w:pPr>
        <w:pStyle w:val="af8"/>
        <w:rPr>
          <w:rtl/>
        </w:rPr>
      </w:pPr>
      <w:bookmarkStart w:id="10235" w:name="ET_yor_6490_29"/>
      <w:r w:rsidRPr="00A91E73">
        <w:rPr>
          <w:rStyle w:val="TagStyle"/>
          <w:rtl/>
        </w:rPr>
        <w:t xml:space="preserve"> &lt;&lt; יור &gt;&gt;</w:t>
      </w:r>
      <w:r w:rsidR="003A1F77" w:rsidRPr="003A1F77">
        <w:rPr>
          <w:rtl/>
        </w:rPr>
        <w:t>הי</w:t>
      </w:r>
      <w:r>
        <w:rPr>
          <w:rtl/>
        </w:rPr>
        <w:t>ו"ר ניסים ואטורי:</w:t>
      </w:r>
      <w:r w:rsidRPr="0016206B">
        <w:rPr>
          <w:rtl/>
        </w:rPr>
        <w:t xml:space="preserve"> </w:t>
      </w:r>
      <w:r w:rsidRPr="00A91E73">
        <w:rPr>
          <w:rStyle w:val="TagStyle"/>
          <w:rtl/>
        </w:rPr>
        <w:t>&lt;&lt; יור &gt;&gt;</w:t>
      </w:r>
      <w:r>
        <w:rPr>
          <w:rtl/>
        </w:rPr>
        <w:t xml:space="preserve"> </w:t>
      </w:r>
      <w:bookmarkEnd w:id="10235"/>
    </w:p>
    <w:p w:rsidR="008C384D" w:rsidRDefault="008C384D" w:rsidP="00E924B9">
      <w:pPr>
        <w:rPr>
          <w:rtl/>
          <w:lang w:eastAsia="he-IL"/>
        </w:rPr>
      </w:pPr>
    </w:p>
    <w:p w:rsidR="008C384D" w:rsidRDefault="008C384D" w:rsidP="00E924B9">
      <w:pPr>
        <w:rPr>
          <w:rtl/>
          <w:lang w:eastAsia="he-IL"/>
        </w:rPr>
      </w:pPr>
      <w:r>
        <w:rPr>
          <w:rFonts w:hint="cs"/>
          <w:rtl/>
          <w:lang w:eastAsia="he-IL"/>
        </w:rPr>
        <w:t>לא אמרתי לך כלום.</w:t>
      </w:r>
    </w:p>
    <w:p w:rsidR="008C384D" w:rsidRDefault="008C384D" w:rsidP="00E924B9">
      <w:pPr>
        <w:rPr>
          <w:rtl/>
          <w:lang w:eastAsia="he-IL"/>
        </w:rPr>
      </w:pPr>
      <w:bookmarkStart w:id="10236" w:name="_ETM_Q29_589000"/>
      <w:bookmarkEnd w:id="10236"/>
    </w:p>
    <w:p w:rsidR="008C384D" w:rsidRDefault="00763092" w:rsidP="00763092">
      <w:pPr>
        <w:pStyle w:val="af7"/>
        <w:rPr>
          <w:rtl/>
        </w:rPr>
      </w:pPr>
      <w:bookmarkStart w:id="10237" w:name="ET_speakercontinue_5115_30"/>
      <w:bookmarkStart w:id="10238" w:name="ET_interruption_פנינה_תמנו_המחנה_ה_1595"/>
      <w:r w:rsidRPr="00763092">
        <w:rPr>
          <w:rStyle w:val="TagStyle"/>
          <w:rtl/>
        </w:rPr>
        <w:t xml:space="preserve"> &lt;&lt; קריאה &gt;&gt;</w:t>
      </w:r>
      <w:r w:rsidR="003A1F77">
        <w:rPr>
          <w:rtl/>
        </w:rPr>
        <w:t>פנינה</w:t>
      </w:r>
      <w:r w:rsidR="008C384D">
        <w:rPr>
          <w:rtl/>
        </w:rPr>
        <w:t xml:space="preserve"> תמנו (המחנה הממלכתי):</w:t>
      </w:r>
      <w:r w:rsidR="008C384D" w:rsidRPr="0016206B">
        <w:rPr>
          <w:rtl/>
        </w:rPr>
        <w:t xml:space="preserve"> </w:t>
      </w:r>
      <w:r w:rsidRPr="00763092">
        <w:rPr>
          <w:rStyle w:val="TagStyle"/>
          <w:rtl/>
        </w:rPr>
        <w:t xml:space="preserve">&lt;&lt; קריאה &gt;&gt; </w:t>
      </w:r>
      <w:r w:rsidR="008C384D">
        <w:rPr>
          <w:rtl/>
        </w:rPr>
        <w:t xml:space="preserve"> </w:t>
      </w:r>
      <w:bookmarkEnd w:id="10237"/>
    </w:p>
    <w:bookmarkEnd w:id="10238"/>
    <w:p w:rsidR="008C384D" w:rsidRDefault="008C384D" w:rsidP="00E924B9">
      <w:pPr>
        <w:rPr>
          <w:rtl/>
          <w:lang w:eastAsia="he-IL"/>
        </w:rPr>
      </w:pPr>
    </w:p>
    <w:p w:rsidR="008C384D" w:rsidRDefault="008C384D" w:rsidP="00E924B9">
      <w:pPr>
        <w:rPr>
          <w:rtl/>
          <w:lang w:eastAsia="he-IL"/>
        </w:rPr>
      </w:pPr>
      <w:bookmarkStart w:id="10239" w:name="_ETM_Q29_590000"/>
      <w:bookmarkEnd w:id="10239"/>
      <w:r>
        <w:rPr>
          <w:rFonts w:hint="cs"/>
          <w:rtl/>
          <w:lang w:eastAsia="he-IL"/>
        </w:rPr>
        <w:t xml:space="preserve">נתת אישור. </w:t>
      </w:r>
    </w:p>
    <w:p w:rsidR="008C384D" w:rsidRDefault="008C384D" w:rsidP="00E924B9">
      <w:pPr>
        <w:rPr>
          <w:rtl/>
          <w:lang w:eastAsia="he-IL"/>
        </w:rPr>
      </w:pPr>
    </w:p>
    <w:p w:rsidR="008C384D" w:rsidRDefault="008C384D" w:rsidP="00A91E73">
      <w:pPr>
        <w:pStyle w:val="af8"/>
        <w:rPr>
          <w:rtl/>
        </w:rPr>
      </w:pPr>
      <w:bookmarkStart w:id="10240" w:name="ET_yor_6490_32"/>
      <w:r w:rsidRPr="00A91E73">
        <w:rPr>
          <w:rStyle w:val="TagStyle"/>
          <w:rtl/>
        </w:rPr>
        <w:t xml:space="preserve"> &lt;&lt; יור &gt;&gt;</w:t>
      </w:r>
      <w:r w:rsidR="003A1F77" w:rsidRPr="003A1F77">
        <w:rPr>
          <w:rtl/>
        </w:rPr>
        <w:t>הי</w:t>
      </w:r>
      <w:r>
        <w:rPr>
          <w:rtl/>
        </w:rPr>
        <w:t>ו"ר ניסים ואטורי:</w:t>
      </w:r>
      <w:r w:rsidRPr="0016206B">
        <w:rPr>
          <w:rtl/>
        </w:rPr>
        <w:t xml:space="preserve"> </w:t>
      </w:r>
      <w:r w:rsidRPr="00A91E73">
        <w:rPr>
          <w:rStyle w:val="TagStyle"/>
          <w:rtl/>
        </w:rPr>
        <w:t>&lt;&lt; יור &gt;&gt;</w:t>
      </w:r>
      <w:r>
        <w:rPr>
          <w:rtl/>
        </w:rPr>
        <w:t xml:space="preserve"> </w:t>
      </w:r>
      <w:bookmarkEnd w:id="10240"/>
    </w:p>
    <w:p w:rsidR="008C384D" w:rsidRDefault="008C384D" w:rsidP="00E924B9">
      <w:pPr>
        <w:rPr>
          <w:rtl/>
          <w:lang w:eastAsia="he-IL"/>
        </w:rPr>
      </w:pPr>
    </w:p>
    <w:p w:rsidR="008C384D" w:rsidRDefault="008C384D" w:rsidP="00E924B9">
      <w:pPr>
        <w:rPr>
          <w:rtl/>
          <w:lang w:eastAsia="he-IL"/>
        </w:rPr>
      </w:pPr>
      <w:r>
        <w:rPr>
          <w:rFonts w:hint="cs"/>
          <w:rtl/>
          <w:lang w:eastAsia="he-IL"/>
        </w:rPr>
        <w:t>הצבעה בלבד.</w:t>
      </w:r>
    </w:p>
    <w:p w:rsidR="008C384D" w:rsidRDefault="008C384D" w:rsidP="00E924B9">
      <w:pPr>
        <w:rPr>
          <w:rtl/>
          <w:lang w:eastAsia="he-IL"/>
        </w:rPr>
      </w:pPr>
    </w:p>
    <w:p w:rsidR="008C384D" w:rsidRDefault="00763092" w:rsidP="00763092">
      <w:pPr>
        <w:pStyle w:val="af7"/>
        <w:rPr>
          <w:rtl/>
        </w:rPr>
      </w:pPr>
      <w:bookmarkStart w:id="10241" w:name="ET_speakercontinue_5115_33"/>
      <w:bookmarkStart w:id="10242" w:name="ET_interruption_פנינה_תמנו_המחנה_ה_1596"/>
      <w:r w:rsidRPr="00763092">
        <w:rPr>
          <w:rStyle w:val="TagStyle"/>
          <w:rtl/>
        </w:rPr>
        <w:t xml:space="preserve"> &lt;&lt; קריאה &gt;&gt;</w:t>
      </w:r>
      <w:r w:rsidR="003A1F77">
        <w:rPr>
          <w:rtl/>
        </w:rPr>
        <w:t>פנינה</w:t>
      </w:r>
      <w:r w:rsidR="008C384D">
        <w:rPr>
          <w:rtl/>
        </w:rPr>
        <w:t xml:space="preserve"> תמנו (המחנה הממלכתי):</w:t>
      </w:r>
      <w:r w:rsidR="008C384D" w:rsidRPr="0016206B">
        <w:rPr>
          <w:rtl/>
        </w:rPr>
        <w:t xml:space="preserve"> </w:t>
      </w:r>
      <w:r w:rsidRPr="00763092">
        <w:rPr>
          <w:rStyle w:val="TagStyle"/>
          <w:rtl/>
        </w:rPr>
        <w:t xml:space="preserve">&lt;&lt; קריאה &gt;&gt; </w:t>
      </w:r>
      <w:r w:rsidR="008C384D">
        <w:rPr>
          <w:rtl/>
        </w:rPr>
        <w:t xml:space="preserve"> </w:t>
      </w:r>
      <w:bookmarkEnd w:id="10241"/>
    </w:p>
    <w:bookmarkEnd w:id="10242"/>
    <w:p w:rsidR="008C384D" w:rsidRDefault="008C384D" w:rsidP="00E924B9">
      <w:pPr>
        <w:rPr>
          <w:rtl/>
          <w:lang w:eastAsia="he-IL"/>
        </w:rPr>
      </w:pPr>
    </w:p>
    <w:p w:rsidR="008C384D" w:rsidRDefault="008C384D" w:rsidP="00E924B9">
      <w:pPr>
        <w:rPr>
          <w:rtl/>
          <w:lang w:eastAsia="he-IL"/>
        </w:rPr>
      </w:pPr>
      <w:bookmarkStart w:id="10243" w:name="_ETM_Q29_594000"/>
      <w:bookmarkEnd w:id="10243"/>
      <w:r>
        <w:rPr>
          <w:rFonts w:hint="cs"/>
          <w:rtl/>
          <w:lang w:eastAsia="he-IL"/>
        </w:rPr>
        <w:t>חבל.</w:t>
      </w:r>
      <w:bookmarkStart w:id="10244" w:name="_ETM_Q29_591000"/>
      <w:bookmarkEnd w:id="10244"/>
      <w:r>
        <w:rPr>
          <w:rFonts w:hint="cs"/>
          <w:rtl/>
          <w:lang w:eastAsia="he-IL"/>
        </w:rPr>
        <w:t xml:space="preserve"> הצעת חוק מצוינת </w:t>
      </w:r>
      <w:r>
        <w:rPr>
          <w:rFonts w:hint="eastAsia"/>
          <w:rtl/>
          <w:lang w:eastAsia="he-IL"/>
        </w:rPr>
        <w:t>–</w:t>
      </w:r>
      <w:r>
        <w:rPr>
          <w:rFonts w:hint="cs"/>
          <w:rtl/>
          <w:lang w:eastAsia="he-IL"/>
        </w:rPr>
        <w:t xml:space="preserve"> להצביע בעד.</w:t>
      </w:r>
    </w:p>
    <w:p w:rsidR="008C384D" w:rsidRDefault="008C384D" w:rsidP="00E924B9">
      <w:pPr>
        <w:rPr>
          <w:rtl/>
          <w:lang w:eastAsia="he-IL"/>
        </w:rPr>
      </w:pPr>
    </w:p>
    <w:p w:rsidR="008C384D" w:rsidRDefault="007B24B5" w:rsidP="007B24B5">
      <w:pPr>
        <w:pStyle w:val="af8"/>
        <w:rPr>
          <w:rtl/>
        </w:rPr>
      </w:pPr>
      <w:bookmarkStart w:id="10245" w:name="ET_yor_6490_1413"/>
      <w:r w:rsidRPr="007B24B5">
        <w:rPr>
          <w:rStyle w:val="TagStyle"/>
          <w:rtl/>
        </w:rPr>
        <w:t xml:space="preserve"> &lt;&lt; יור &gt;&gt;</w:t>
      </w:r>
      <w:r w:rsidR="003A1F77" w:rsidRPr="003A1F77">
        <w:rPr>
          <w:rtl/>
        </w:rPr>
        <w:t>הי</w:t>
      </w:r>
      <w:r w:rsidR="008C384D">
        <w:rPr>
          <w:rtl/>
        </w:rPr>
        <w:t>ו"ר ניסים ואטורי:</w:t>
      </w:r>
      <w:r w:rsidR="008C384D" w:rsidRPr="0016206B">
        <w:rPr>
          <w:rtl/>
        </w:rPr>
        <w:t xml:space="preserve"> </w:t>
      </w:r>
      <w:r w:rsidRPr="007B24B5">
        <w:rPr>
          <w:rStyle w:val="TagStyle"/>
          <w:rtl/>
        </w:rPr>
        <w:t>&lt;&lt; יור &gt;&gt;</w:t>
      </w:r>
      <w:bookmarkEnd w:id="10245"/>
      <w:r w:rsidRPr="007B24B5">
        <w:rPr>
          <w:rStyle w:val="TagStyle"/>
          <w:rtl/>
        </w:rPr>
        <w:t xml:space="preserve"> </w:t>
      </w:r>
      <w:r w:rsidR="008C384D">
        <w:rPr>
          <w:rtl/>
        </w:rPr>
        <w:t xml:space="preserve"> </w:t>
      </w:r>
    </w:p>
    <w:p w:rsidR="008C384D" w:rsidRDefault="008C384D" w:rsidP="00E924B9">
      <w:pPr>
        <w:rPr>
          <w:rtl/>
          <w:lang w:eastAsia="he-IL"/>
        </w:rPr>
      </w:pPr>
    </w:p>
    <w:p w:rsidR="008C384D" w:rsidRDefault="008C384D" w:rsidP="00E924B9">
      <w:pPr>
        <w:rPr>
          <w:rtl/>
          <w:lang w:eastAsia="he-IL"/>
        </w:rPr>
      </w:pPr>
      <w:bookmarkStart w:id="10246" w:name="_ETM_Q29_592000"/>
      <w:bookmarkEnd w:id="10246"/>
      <w:r>
        <w:rPr>
          <w:rFonts w:hint="cs"/>
          <w:rtl/>
          <w:lang w:eastAsia="he-IL"/>
        </w:rPr>
        <w:t>שתי הצעות החוק נומקו ונשמעה בעניינן עמדת הממשלה ביום 27 בנובמבר 20</w:t>
      </w:r>
      <w:r w:rsidR="00C77B90">
        <w:rPr>
          <w:rFonts w:hint="cs"/>
          <w:rtl/>
          <w:lang w:eastAsia="he-IL"/>
        </w:rPr>
        <w:t>24,</w:t>
      </w:r>
      <w:r>
        <w:rPr>
          <w:rFonts w:hint="cs"/>
          <w:rtl/>
          <w:lang w:eastAsia="he-IL"/>
        </w:rPr>
        <w:t xml:space="preserve"> ולכן אנחנו עוברים להצבעה. רגע. אני מזמין את השר </w:t>
      </w:r>
      <w:bookmarkStart w:id="10247" w:name="_ETM_Q29_629000"/>
      <w:bookmarkEnd w:id="10247"/>
      <w:r>
        <w:rPr>
          <w:rFonts w:hint="cs"/>
          <w:rtl/>
          <w:lang w:eastAsia="he-IL"/>
        </w:rPr>
        <w:t>שלמה קרעי להציג את עמדת הממשלה.</w:t>
      </w:r>
    </w:p>
    <w:p w:rsidR="008C384D" w:rsidRDefault="008C384D" w:rsidP="00E924B9">
      <w:pPr>
        <w:rPr>
          <w:rtl/>
          <w:lang w:eastAsia="he-IL"/>
        </w:rPr>
      </w:pPr>
      <w:bookmarkStart w:id="10248" w:name="_ETM_Q29_617000"/>
      <w:bookmarkEnd w:id="10248"/>
    </w:p>
    <w:p w:rsidR="008C384D" w:rsidRDefault="008C384D" w:rsidP="00A91E73">
      <w:pPr>
        <w:pStyle w:val="a5"/>
        <w:rPr>
          <w:rtl/>
        </w:rPr>
      </w:pPr>
      <w:bookmarkStart w:id="10249" w:name="ET_speaker_6461_7"/>
      <w:r w:rsidRPr="00A91E73">
        <w:rPr>
          <w:rStyle w:val="TagStyle"/>
          <w:rtl/>
        </w:rPr>
        <w:t xml:space="preserve"> &lt;&lt; דובר &gt;&gt;</w:t>
      </w:r>
      <w:bookmarkStart w:id="10250" w:name="_Toc222733020"/>
      <w:r w:rsidR="003A1F77" w:rsidRPr="003A1F77">
        <w:rPr>
          <w:rtl/>
        </w:rPr>
        <w:t>שר</w:t>
      </w:r>
      <w:bookmarkStart w:id="10251" w:name="_Toc189128600"/>
      <w:bookmarkStart w:id="10252" w:name="_Toc189133104"/>
      <w:bookmarkStart w:id="10253" w:name="_Toc189134199"/>
      <w:r>
        <w:rPr>
          <w:rtl/>
        </w:rPr>
        <w:t xml:space="preserve"> התקשורת שלמה קרעי:</w:t>
      </w:r>
      <w:bookmarkEnd w:id="10251"/>
      <w:bookmarkEnd w:id="10252"/>
      <w:bookmarkEnd w:id="10253"/>
      <w:bookmarkEnd w:id="10250"/>
      <w:r w:rsidRPr="00A558F6">
        <w:rPr>
          <w:rtl/>
        </w:rPr>
        <w:t xml:space="preserve"> </w:t>
      </w:r>
      <w:r w:rsidRPr="00A91E73">
        <w:rPr>
          <w:rStyle w:val="TagStyle"/>
          <w:rtl/>
        </w:rPr>
        <w:t>&lt;&lt; דובר &gt;&gt;</w:t>
      </w:r>
      <w:r>
        <w:rPr>
          <w:rtl/>
        </w:rPr>
        <w:t xml:space="preserve"> </w:t>
      </w:r>
      <w:bookmarkEnd w:id="10249"/>
    </w:p>
    <w:p w:rsidR="008C384D" w:rsidRDefault="008C384D" w:rsidP="00E924B9">
      <w:pPr>
        <w:rPr>
          <w:rtl/>
          <w:lang w:eastAsia="he-IL"/>
        </w:rPr>
      </w:pPr>
    </w:p>
    <w:p w:rsidR="008C384D" w:rsidRDefault="008C384D" w:rsidP="00890A91">
      <w:pPr>
        <w:rPr>
          <w:rtl/>
          <w:lang w:eastAsia="he-IL"/>
        </w:rPr>
      </w:pPr>
      <w:r>
        <w:rPr>
          <w:rFonts w:hint="cs"/>
          <w:rtl/>
          <w:lang w:eastAsia="he-IL"/>
        </w:rPr>
        <w:t>אדוני היושב-ראש, חבריי השרים,</w:t>
      </w:r>
      <w:bookmarkStart w:id="10254" w:name="_ETM_Q29_637000"/>
      <w:bookmarkEnd w:id="10254"/>
      <w:r>
        <w:rPr>
          <w:rFonts w:hint="cs"/>
          <w:rtl/>
          <w:lang w:eastAsia="he-IL"/>
        </w:rPr>
        <w:t xml:space="preserve"> כנסת נכבדה, הממשלה החליטה לתמוך בהצעות החוק בתנאים הבאים: 1. </w:t>
      </w:r>
      <w:bookmarkStart w:id="10255" w:name="_ETM_Q29_642000"/>
      <w:bookmarkEnd w:id="10255"/>
      <w:r>
        <w:rPr>
          <w:rFonts w:hint="cs"/>
          <w:rtl/>
          <w:lang w:eastAsia="he-IL"/>
        </w:rPr>
        <w:t>המשך הליך החקיקה ייעשה בתיאום עם משרד השיכון ומשרד הרווחה</w:t>
      </w:r>
      <w:r w:rsidR="00890A91">
        <w:rPr>
          <w:rFonts w:hint="cs"/>
          <w:rtl/>
          <w:lang w:eastAsia="he-IL"/>
        </w:rPr>
        <w:t>;</w:t>
      </w:r>
      <w:r>
        <w:rPr>
          <w:rFonts w:hint="cs"/>
          <w:rtl/>
          <w:lang w:eastAsia="he-IL"/>
        </w:rPr>
        <w:t xml:space="preserve"> </w:t>
      </w:r>
      <w:bookmarkStart w:id="10256" w:name="_ETM_Q29_648000"/>
      <w:bookmarkEnd w:id="10256"/>
      <w:r>
        <w:rPr>
          <w:rFonts w:hint="cs"/>
          <w:rtl/>
          <w:lang w:eastAsia="he-IL"/>
        </w:rPr>
        <w:t xml:space="preserve">2. הצעות החוק יחזרו לאישור ועדת השרים לענייני חקיקה לפני הקריאה הראשונה ולפני הקריאה השנייה והשלישית. </w:t>
      </w:r>
      <w:bookmarkStart w:id="10257" w:name="_ETM_Q29_657000"/>
      <w:bookmarkEnd w:id="10257"/>
      <w:r>
        <w:rPr>
          <w:rFonts w:hint="cs"/>
          <w:rtl/>
          <w:lang w:eastAsia="he-IL"/>
        </w:rPr>
        <w:t>תודה.</w:t>
      </w:r>
    </w:p>
    <w:p w:rsidR="008C384D" w:rsidRDefault="008C384D" w:rsidP="00E924B9">
      <w:pPr>
        <w:rPr>
          <w:rtl/>
          <w:lang w:eastAsia="he-IL"/>
        </w:rPr>
      </w:pPr>
      <w:bookmarkStart w:id="10258" w:name="_ETM_Q29_661000"/>
      <w:bookmarkEnd w:id="10258"/>
    </w:p>
    <w:p w:rsidR="008C384D" w:rsidRDefault="008C384D" w:rsidP="00A91E73">
      <w:pPr>
        <w:pStyle w:val="af8"/>
        <w:rPr>
          <w:rtl/>
        </w:rPr>
      </w:pPr>
      <w:bookmarkStart w:id="10259" w:name="ET_yor_6490_34"/>
      <w:r w:rsidRPr="00A91E73">
        <w:rPr>
          <w:rStyle w:val="TagStyle"/>
          <w:rtl/>
        </w:rPr>
        <w:t xml:space="preserve"> &lt;&lt; יור &gt;&gt;</w:t>
      </w:r>
      <w:r w:rsidR="003A1F77" w:rsidRPr="003A1F77">
        <w:rPr>
          <w:rtl/>
        </w:rPr>
        <w:t>הי</w:t>
      </w:r>
      <w:r>
        <w:rPr>
          <w:rtl/>
        </w:rPr>
        <w:t>ו"ר ניסים ואטורי:</w:t>
      </w:r>
      <w:r w:rsidRPr="00102D19">
        <w:rPr>
          <w:rtl/>
        </w:rPr>
        <w:t xml:space="preserve"> </w:t>
      </w:r>
      <w:r w:rsidRPr="00A91E73">
        <w:rPr>
          <w:rStyle w:val="TagStyle"/>
          <w:rtl/>
        </w:rPr>
        <w:t>&lt;&lt; יור &gt;&gt;</w:t>
      </w:r>
      <w:r>
        <w:rPr>
          <w:rtl/>
        </w:rPr>
        <w:t xml:space="preserve"> </w:t>
      </w:r>
      <w:bookmarkEnd w:id="10259"/>
    </w:p>
    <w:p w:rsidR="008C384D" w:rsidRDefault="008C384D" w:rsidP="00E924B9">
      <w:pPr>
        <w:rPr>
          <w:rtl/>
          <w:lang w:eastAsia="he-IL"/>
        </w:rPr>
      </w:pPr>
    </w:p>
    <w:p w:rsidR="008C384D" w:rsidRDefault="008C384D" w:rsidP="00E924B9">
      <w:pPr>
        <w:rPr>
          <w:rtl/>
          <w:lang w:eastAsia="he-IL"/>
        </w:rPr>
      </w:pPr>
      <w:r>
        <w:rPr>
          <w:rFonts w:hint="cs"/>
          <w:rtl/>
          <w:lang w:eastAsia="he-IL"/>
        </w:rPr>
        <w:t>מקבלת?</w:t>
      </w:r>
    </w:p>
    <w:p w:rsidR="008C384D" w:rsidRDefault="008C384D" w:rsidP="00E924B9">
      <w:pPr>
        <w:rPr>
          <w:rtl/>
          <w:lang w:eastAsia="he-IL"/>
        </w:rPr>
      </w:pPr>
      <w:bookmarkStart w:id="10260" w:name="_ETM_Q29_665000"/>
      <w:bookmarkEnd w:id="10260"/>
    </w:p>
    <w:p w:rsidR="008C384D" w:rsidRDefault="008C384D" w:rsidP="00A91E73">
      <w:pPr>
        <w:pStyle w:val="af7"/>
        <w:rPr>
          <w:rtl/>
        </w:rPr>
      </w:pPr>
      <w:bookmarkStart w:id="10261" w:name="ET_interruption_5115_35"/>
      <w:r w:rsidRPr="00A91E73">
        <w:rPr>
          <w:rStyle w:val="TagStyle"/>
          <w:rtl/>
        </w:rPr>
        <w:t xml:space="preserve"> &lt;&lt; קריאה &gt;&gt;</w:t>
      </w:r>
      <w:r w:rsidR="003A1F77">
        <w:rPr>
          <w:rtl/>
        </w:rPr>
        <w:t>פנינה</w:t>
      </w:r>
      <w:r>
        <w:rPr>
          <w:rtl/>
        </w:rPr>
        <w:t xml:space="preserve"> תמנו (המחנה הממלכתי):</w:t>
      </w:r>
      <w:r w:rsidRPr="00102D19">
        <w:rPr>
          <w:rtl/>
        </w:rPr>
        <w:t xml:space="preserve"> </w:t>
      </w:r>
      <w:r w:rsidRPr="00A91E73">
        <w:rPr>
          <w:rStyle w:val="TagStyle"/>
          <w:rtl/>
        </w:rPr>
        <w:t>&lt;&lt; קריאה &gt;&gt;</w:t>
      </w:r>
      <w:r>
        <w:rPr>
          <w:rtl/>
        </w:rPr>
        <w:t xml:space="preserve"> </w:t>
      </w:r>
      <w:bookmarkEnd w:id="10261"/>
    </w:p>
    <w:p w:rsidR="008C384D" w:rsidRDefault="008C384D" w:rsidP="00E924B9">
      <w:pPr>
        <w:rPr>
          <w:rtl/>
          <w:lang w:eastAsia="he-IL"/>
        </w:rPr>
      </w:pPr>
    </w:p>
    <w:p w:rsidR="008C384D" w:rsidRDefault="00E30D80" w:rsidP="00E924B9">
      <w:pPr>
        <w:rPr>
          <w:rtl/>
          <w:lang w:eastAsia="he-IL"/>
        </w:rPr>
      </w:pPr>
      <w:r>
        <w:rPr>
          <w:rFonts w:hint="cs"/>
          <w:rtl/>
          <w:lang w:eastAsia="he-IL"/>
        </w:rPr>
        <w:t>– – –</w:t>
      </w:r>
    </w:p>
    <w:p w:rsidR="008C384D" w:rsidRDefault="008C384D" w:rsidP="00E924B9">
      <w:pPr>
        <w:rPr>
          <w:rtl/>
          <w:lang w:eastAsia="he-IL"/>
        </w:rPr>
      </w:pPr>
    </w:p>
    <w:p w:rsidR="008C384D" w:rsidRDefault="008C384D" w:rsidP="00A91E73">
      <w:pPr>
        <w:pStyle w:val="af8"/>
        <w:rPr>
          <w:rtl/>
        </w:rPr>
      </w:pPr>
      <w:bookmarkStart w:id="10262" w:name="ET_yor_6490_36"/>
      <w:r w:rsidRPr="00A91E73">
        <w:rPr>
          <w:rStyle w:val="TagStyle"/>
          <w:rtl/>
        </w:rPr>
        <w:t xml:space="preserve"> &lt;&lt; יור &gt;&gt;</w:t>
      </w:r>
      <w:r w:rsidR="003A1F77" w:rsidRPr="003A1F77">
        <w:rPr>
          <w:rtl/>
        </w:rPr>
        <w:t>הי</w:t>
      </w:r>
      <w:r>
        <w:rPr>
          <w:rtl/>
        </w:rPr>
        <w:t>ו"ר ניסים ואטורי:</w:t>
      </w:r>
      <w:r w:rsidRPr="00102D19">
        <w:rPr>
          <w:rtl/>
        </w:rPr>
        <w:t xml:space="preserve"> </w:t>
      </w:r>
      <w:r w:rsidRPr="00A91E73">
        <w:rPr>
          <w:rStyle w:val="TagStyle"/>
          <w:rtl/>
        </w:rPr>
        <w:t>&lt;&lt; יור &gt;&gt;</w:t>
      </w:r>
      <w:r>
        <w:rPr>
          <w:rtl/>
        </w:rPr>
        <w:t xml:space="preserve"> </w:t>
      </w:r>
      <w:bookmarkEnd w:id="10262"/>
    </w:p>
    <w:p w:rsidR="008C384D" w:rsidRDefault="008C384D" w:rsidP="00E924B9">
      <w:pPr>
        <w:rPr>
          <w:rtl/>
          <w:lang w:eastAsia="he-IL"/>
        </w:rPr>
      </w:pPr>
    </w:p>
    <w:p w:rsidR="008C384D" w:rsidRDefault="008C384D" w:rsidP="00E924B9">
      <w:pPr>
        <w:rPr>
          <w:rtl/>
          <w:lang w:eastAsia="he-IL"/>
        </w:rPr>
      </w:pPr>
      <w:r>
        <w:rPr>
          <w:rFonts w:hint="cs"/>
          <w:rtl/>
          <w:lang w:eastAsia="he-IL"/>
        </w:rPr>
        <w:t xml:space="preserve">אבל היא צריכה להשיב, לא? אני </w:t>
      </w:r>
      <w:bookmarkStart w:id="10263" w:name="_ETM_Q29_670000"/>
      <w:bookmarkEnd w:id="10263"/>
      <w:r>
        <w:rPr>
          <w:rFonts w:hint="cs"/>
          <w:rtl/>
          <w:lang w:eastAsia="he-IL"/>
        </w:rPr>
        <w:t xml:space="preserve">צריך לדעת עכשיו מה לעשות, אני צריך את </w:t>
      </w:r>
      <w:bookmarkStart w:id="10264" w:name="_ETM_Q29_671000"/>
      <w:bookmarkEnd w:id="10264"/>
      <w:r>
        <w:rPr>
          <w:rFonts w:hint="cs"/>
          <w:rtl/>
          <w:lang w:eastAsia="he-IL"/>
        </w:rPr>
        <w:t xml:space="preserve">התשובה שלה, לא? הצבעה בכל מקרה. </w:t>
      </w:r>
    </w:p>
    <w:p w:rsidR="008C384D" w:rsidRDefault="008C384D" w:rsidP="00E924B9">
      <w:pPr>
        <w:rPr>
          <w:rtl/>
          <w:lang w:eastAsia="he-IL"/>
        </w:rPr>
      </w:pPr>
    </w:p>
    <w:p w:rsidR="008C384D" w:rsidRPr="00102D19" w:rsidRDefault="008C384D" w:rsidP="00E924B9">
      <w:pPr>
        <w:rPr>
          <w:rtl/>
          <w:lang w:eastAsia="he-IL"/>
        </w:rPr>
      </w:pPr>
      <w:bookmarkStart w:id="10265" w:name="_ETM_Q29_677000"/>
      <w:bookmarkEnd w:id="10265"/>
      <w:r>
        <w:rPr>
          <w:rFonts w:hint="cs"/>
          <w:rtl/>
          <w:lang w:eastAsia="he-IL"/>
        </w:rPr>
        <w:t>תחילה</w:t>
      </w:r>
      <w:bookmarkStart w:id="10266" w:name="_ETM_Q29_680000"/>
      <w:bookmarkEnd w:id="10266"/>
      <w:r>
        <w:rPr>
          <w:rFonts w:hint="cs"/>
          <w:rtl/>
          <w:lang w:eastAsia="he-IL"/>
        </w:rPr>
        <w:t xml:space="preserve"> נצביע על הצעת חוק </w:t>
      </w:r>
      <w:r>
        <w:rPr>
          <w:rFonts w:hint="cs"/>
          <w:rtl/>
        </w:rPr>
        <w:t xml:space="preserve">שירותי רווחה (זכויות נשים ששהו במקלט לנשים מוכות) (תיקון </w:t>
      </w:r>
      <w:r>
        <w:rPr>
          <w:rFonts w:hint="eastAsia"/>
          <w:rtl/>
        </w:rPr>
        <w:t>–</w:t>
      </w:r>
      <w:r>
        <w:rPr>
          <w:rFonts w:hint="cs"/>
          <w:rtl/>
        </w:rPr>
        <w:t xml:space="preserve"> זכות למגורים בדיור ציבורי), התשפ"ג</w:t>
      </w:r>
      <w:r>
        <w:rPr>
          <w:rFonts w:hint="eastAsia"/>
          <w:rtl/>
        </w:rPr>
        <w:t>–</w:t>
      </w:r>
      <w:r>
        <w:rPr>
          <w:rFonts w:hint="cs"/>
          <w:rtl/>
        </w:rPr>
        <w:t xml:space="preserve">2023, של חברת הכנסת פנינה תמנו וקבוצת חברי הכנסת. </w:t>
      </w:r>
      <w:bookmarkStart w:id="10267" w:name="_ETM_Q29_693000"/>
      <w:bookmarkEnd w:id="10267"/>
      <w:r>
        <w:rPr>
          <w:rFonts w:hint="cs"/>
          <w:rtl/>
        </w:rPr>
        <w:t>הצבעה.</w:t>
      </w:r>
    </w:p>
    <w:p w:rsidR="008C384D" w:rsidRPr="00A558F6" w:rsidRDefault="008C384D" w:rsidP="00E924B9">
      <w:pPr>
        <w:rPr>
          <w:rtl/>
          <w:lang w:eastAsia="he-IL"/>
        </w:rPr>
      </w:pPr>
    </w:p>
    <w:p w:rsidR="008C384D" w:rsidRDefault="008C384D" w:rsidP="007B24B5">
      <w:pPr>
        <w:pStyle w:val="af3"/>
        <w:rPr>
          <w:rtl/>
        </w:rPr>
      </w:pPr>
      <w:r>
        <w:rPr>
          <w:rtl/>
        </w:rPr>
        <w:t>הצבעה מס'</w:t>
      </w:r>
      <w:r>
        <w:rPr>
          <w:rFonts w:hint="cs"/>
          <w:rtl/>
        </w:rPr>
        <w:t xml:space="preserve"> 6</w:t>
      </w:r>
    </w:p>
    <w:p w:rsidR="008C384D" w:rsidRDefault="008C384D" w:rsidP="007B24B5">
      <w:pPr>
        <w:pStyle w:val="af4"/>
        <w:rPr>
          <w:rtl/>
        </w:rPr>
      </w:pPr>
    </w:p>
    <w:p w:rsidR="008C384D" w:rsidRDefault="008C384D" w:rsidP="007B24B5">
      <w:pPr>
        <w:pStyle w:val="--"/>
        <w:rPr>
          <w:rtl/>
        </w:rPr>
      </w:pPr>
      <w:r>
        <w:rPr>
          <w:rtl/>
        </w:rPr>
        <w:t>בעד ההצעה להעביר את הצעת החוק לוועדה –</w:t>
      </w:r>
      <w:r>
        <w:rPr>
          <w:rFonts w:hint="cs"/>
          <w:rtl/>
        </w:rPr>
        <w:t xml:space="preserve"> 41</w:t>
      </w:r>
    </w:p>
    <w:p w:rsidR="008C384D" w:rsidRDefault="008C384D" w:rsidP="007B24B5">
      <w:pPr>
        <w:pStyle w:val="--"/>
        <w:rPr>
          <w:rtl/>
        </w:rPr>
      </w:pPr>
      <w:r>
        <w:rPr>
          <w:rtl/>
        </w:rPr>
        <w:t xml:space="preserve">נגד – </w:t>
      </w:r>
      <w:r>
        <w:rPr>
          <w:rFonts w:hint="cs"/>
          <w:rtl/>
        </w:rPr>
        <w:t>אין</w:t>
      </w:r>
    </w:p>
    <w:p w:rsidR="008C384D" w:rsidRDefault="008C384D" w:rsidP="007B24B5">
      <w:pPr>
        <w:pStyle w:val="--"/>
        <w:rPr>
          <w:rtl/>
        </w:rPr>
      </w:pPr>
      <w:r>
        <w:rPr>
          <w:rtl/>
        </w:rPr>
        <w:t xml:space="preserve">נמנעים – </w:t>
      </w:r>
      <w:r>
        <w:rPr>
          <w:rFonts w:hint="cs"/>
          <w:rtl/>
        </w:rPr>
        <w:t>אין</w:t>
      </w:r>
    </w:p>
    <w:p w:rsidR="008C384D" w:rsidRDefault="008C384D" w:rsidP="007B24B5">
      <w:pPr>
        <w:pStyle w:val="af4"/>
        <w:rPr>
          <w:rtl/>
        </w:rPr>
      </w:pPr>
      <w:r>
        <w:rPr>
          <w:rtl/>
        </w:rPr>
        <w:t>ההצעה להעביר את הצעת חוק</w:t>
      </w:r>
      <w:r>
        <w:rPr>
          <w:rFonts w:hint="cs"/>
          <w:rtl/>
        </w:rPr>
        <w:t xml:space="preserve"> </w:t>
      </w:r>
      <w:r w:rsidRPr="008448C8">
        <w:rPr>
          <w:rFonts w:hint="cs"/>
          <w:rtl/>
        </w:rPr>
        <w:t xml:space="preserve">שירותי רווחה (זכויות נשים ששהו במקלט לנשים מוכות) (תיקון </w:t>
      </w:r>
      <w:r w:rsidRPr="008448C8">
        <w:rPr>
          <w:rFonts w:hint="eastAsia"/>
          <w:rtl/>
        </w:rPr>
        <w:t>–</w:t>
      </w:r>
      <w:r w:rsidRPr="008448C8">
        <w:rPr>
          <w:rFonts w:hint="cs"/>
          <w:rtl/>
        </w:rPr>
        <w:t xml:space="preserve"> זכות למגורים בדיור ציבורי), הת</w:t>
      </w:r>
      <w:r>
        <w:rPr>
          <w:rFonts w:hint="cs"/>
          <w:rtl/>
        </w:rPr>
        <w:t>שפ"ג</w:t>
      </w:r>
      <w:r>
        <w:rPr>
          <w:rFonts w:hint="eastAsia"/>
          <w:rtl/>
        </w:rPr>
        <w:t>–</w:t>
      </w:r>
      <w:r>
        <w:rPr>
          <w:rFonts w:hint="cs"/>
          <w:rtl/>
        </w:rPr>
        <w:t>2023, לוועדת העבודה והרווחה נתקבלה.</w:t>
      </w:r>
    </w:p>
    <w:p w:rsidR="008C384D" w:rsidRDefault="008C384D" w:rsidP="007B24B5">
      <w:pPr>
        <w:rPr>
          <w:rtl/>
        </w:rPr>
      </w:pPr>
    </w:p>
    <w:p w:rsidR="008C384D" w:rsidRDefault="007B24B5" w:rsidP="007B24B5">
      <w:pPr>
        <w:pStyle w:val="af8"/>
        <w:rPr>
          <w:rtl/>
        </w:rPr>
      </w:pPr>
      <w:bookmarkStart w:id="10268" w:name="ET_yor_6490_1414"/>
      <w:r w:rsidRPr="007B24B5">
        <w:rPr>
          <w:rStyle w:val="TagStyle"/>
          <w:rtl/>
        </w:rPr>
        <w:t xml:space="preserve"> &lt;&lt; יור &gt;&gt;</w:t>
      </w:r>
      <w:r w:rsidR="003A1F77" w:rsidRPr="003A1F77">
        <w:rPr>
          <w:rtl/>
        </w:rPr>
        <w:t>הי</w:t>
      </w:r>
      <w:r w:rsidR="008C384D">
        <w:rPr>
          <w:rtl/>
        </w:rPr>
        <w:t>ו"ר ניסים ואטורי:</w:t>
      </w:r>
      <w:r w:rsidR="008C384D" w:rsidRPr="007F75A9">
        <w:rPr>
          <w:rtl/>
        </w:rPr>
        <w:t xml:space="preserve"> </w:t>
      </w:r>
      <w:r w:rsidRPr="007B24B5">
        <w:rPr>
          <w:rStyle w:val="TagStyle"/>
          <w:rtl/>
        </w:rPr>
        <w:t>&lt;&lt; יור &gt;&gt;</w:t>
      </w:r>
      <w:bookmarkEnd w:id="10268"/>
      <w:r w:rsidRPr="007B24B5">
        <w:rPr>
          <w:rStyle w:val="TagStyle"/>
          <w:rtl/>
        </w:rPr>
        <w:t xml:space="preserve"> </w:t>
      </w:r>
      <w:r w:rsidR="008C384D">
        <w:rPr>
          <w:rtl/>
        </w:rPr>
        <w:t xml:space="preserve"> </w:t>
      </w:r>
    </w:p>
    <w:p w:rsidR="008C384D" w:rsidRDefault="008C384D" w:rsidP="00E924B9">
      <w:pPr>
        <w:rPr>
          <w:rtl/>
        </w:rPr>
      </w:pPr>
    </w:p>
    <w:p w:rsidR="008C384D" w:rsidRDefault="008C384D" w:rsidP="00E924B9">
      <w:pPr>
        <w:rPr>
          <w:rtl/>
        </w:rPr>
      </w:pPr>
      <w:bookmarkStart w:id="10269" w:name="_ETM_Q29_709000"/>
      <w:bookmarkEnd w:id="10269"/>
      <w:r>
        <w:rPr>
          <w:rFonts w:hint="cs"/>
          <w:rtl/>
        </w:rPr>
        <w:t xml:space="preserve">בעד – 41, אין מתנגדים. אני קובע כי הצעת </w:t>
      </w:r>
      <w:bookmarkStart w:id="10270" w:name="_ETM_Q29_712000"/>
      <w:bookmarkEnd w:id="10270"/>
      <w:r>
        <w:rPr>
          <w:rFonts w:hint="cs"/>
          <w:rtl/>
        </w:rPr>
        <w:t xml:space="preserve">חוק שירותי רווחה (זכויות נשים ששהו במקלט לנשים מוכות) (תיקון </w:t>
      </w:r>
      <w:r>
        <w:rPr>
          <w:rFonts w:hint="eastAsia"/>
          <w:rtl/>
        </w:rPr>
        <w:t>–</w:t>
      </w:r>
      <w:r>
        <w:rPr>
          <w:rFonts w:hint="cs"/>
          <w:rtl/>
        </w:rPr>
        <w:t xml:space="preserve"> זכות למגורים בדיור ציבורי), התשפ"ג</w:t>
      </w:r>
      <w:r>
        <w:rPr>
          <w:rFonts w:hint="eastAsia"/>
          <w:rtl/>
        </w:rPr>
        <w:t>–</w:t>
      </w:r>
      <w:r>
        <w:rPr>
          <w:rFonts w:hint="cs"/>
          <w:rtl/>
        </w:rPr>
        <w:t xml:space="preserve">2023, של חברת הכנסת פנינה תמנו וקבוצת חברי כנסת </w:t>
      </w:r>
      <w:bookmarkStart w:id="10271" w:name="_ETM_Q29_727000"/>
      <w:bookmarkEnd w:id="10271"/>
      <w:r>
        <w:rPr>
          <w:rFonts w:hint="cs"/>
          <w:rtl/>
        </w:rPr>
        <w:t>אושרה, ותעבור לוועדת העבודה והרווחה.</w:t>
      </w:r>
    </w:p>
    <w:p w:rsidR="008C384D" w:rsidRDefault="008C384D" w:rsidP="00E924B9">
      <w:pPr>
        <w:rPr>
          <w:rtl/>
        </w:rPr>
      </w:pPr>
    </w:p>
    <w:p w:rsidR="008C384D" w:rsidRDefault="008C384D" w:rsidP="00E924B9">
      <w:pPr>
        <w:rPr>
          <w:rtl/>
        </w:rPr>
      </w:pPr>
      <w:r>
        <w:rPr>
          <w:rFonts w:hint="cs"/>
          <w:rtl/>
        </w:rPr>
        <w:t xml:space="preserve">תגידו, סליחה, חברת הכנסת </w:t>
      </w:r>
      <w:bookmarkStart w:id="10272" w:name="_ETM_Q29_732000"/>
      <w:bookmarkEnd w:id="10272"/>
      <w:r>
        <w:rPr>
          <w:rFonts w:hint="cs"/>
          <w:rtl/>
        </w:rPr>
        <w:t xml:space="preserve">תמנו שטה, תגידי, אם החוק שלך לא היה עובר, מה </w:t>
      </w:r>
      <w:bookmarkStart w:id="10273" w:name="_ETM_Q29_738000"/>
      <w:bookmarkEnd w:id="10273"/>
      <w:r>
        <w:rPr>
          <w:rFonts w:hint="cs"/>
          <w:rtl/>
        </w:rPr>
        <w:t>היית עושה? הוא עבר. תודה רבה.</w:t>
      </w:r>
    </w:p>
    <w:p w:rsidR="008C384D" w:rsidRDefault="008C384D" w:rsidP="00E924B9">
      <w:pPr>
        <w:rPr>
          <w:rtl/>
        </w:rPr>
      </w:pPr>
    </w:p>
    <w:p w:rsidR="008C384D" w:rsidRDefault="008C384D" w:rsidP="00E924B9">
      <w:pPr>
        <w:rPr>
          <w:rtl/>
        </w:rPr>
      </w:pPr>
      <w:r>
        <w:rPr>
          <w:rFonts w:hint="cs"/>
          <w:rtl/>
        </w:rPr>
        <w:t xml:space="preserve">אנחנו עוברים להצבעה על הצעת חוק שירותי רווחה (זכויות נשים ששהו במקלט לנשים מוכות) (תיקון </w:t>
      </w:r>
      <w:r>
        <w:rPr>
          <w:rFonts w:hint="eastAsia"/>
          <w:rtl/>
        </w:rPr>
        <w:t>–</w:t>
      </w:r>
      <w:r>
        <w:rPr>
          <w:rFonts w:hint="cs"/>
          <w:rtl/>
        </w:rPr>
        <w:t xml:space="preserve"> זכות למגורים בדיור ציבורי), התשפ"ג</w:t>
      </w:r>
      <w:r>
        <w:rPr>
          <w:rFonts w:hint="eastAsia"/>
          <w:rtl/>
        </w:rPr>
        <w:t>–</w:t>
      </w:r>
      <w:r>
        <w:rPr>
          <w:rFonts w:hint="cs"/>
          <w:rtl/>
        </w:rPr>
        <w:t>2023, של חברת הכנסת יסמין פרידמן. הצבעה.</w:t>
      </w:r>
    </w:p>
    <w:p w:rsidR="008C384D" w:rsidRDefault="008C384D" w:rsidP="00E924B9">
      <w:pPr>
        <w:rPr>
          <w:rtl/>
        </w:rPr>
      </w:pPr>
    </w:p>
    <w:p w:rsidR="008C384D" w:rsidRDefault="008C384D" w:rsidP="007B24B5">
      <w:pPr>
        <w:pStyle w:val="af3"/>
        <w:rPr>
          <w:rtl/>
        </w:rPr>
      </w:pPr>
      <w:bookmarkStart w:id="10274" w:name="_ETM_Q29_753000"/>
      <w:bookmarkEnd w:id="10274"/>
      <w:r>
        <w:rPr>
          <w:rtl/>
        </w:rPr>
        <w:t>הצבעה מס'</w:t>
      </w:r>
      <w:r>
        <w:rPr>
          <w:rFonts w:hint="cs"/>
          <w:rtl/>
        </w:rPr>
        <w:t xml:space="preserve"> 7</w:t>
      </w:r>
    </w:p>
    <w:p w:rsidR="008C384D" w:rsidRDefault="008C384D" w:rsidP="00E924B9">
      <w:pPr>
        <w:pStyle w:val="af6"/>
        <w:keepNext/>
        <w:rPr>
          <w:rtl/>
        </w:rPr>
      </w:pPr>
    </w:p>
    <w:p w:rsidR="008C384D" w:rsidRDefault="008C384D" w:rsidP="007B24B5">
      <w:pPr>
        <w:pStyle w:val="--"/>
        <w:rPr>
          <w:rtl/>
        </w:rPr>
      </w:pPr>
      <w:r>
        <w:rPr>
          <w:rtl/>
        </w:rPr>
        <w:t>בעד ההצעה להעביר את הצעת החוק לוועדה –</w:t>
      </w:r>
      <w:r>
        <w:rPr>
          <w:rFonts w:hint="cs"/>
          <w:rtl/>
        </w:rPr>
        <w:t xml:space="preserve"> 41</w:t>
      </w:r>
    </w:p>
    <w:p w:rsidR="008C384D" w:rsidRDefault="008C384D" w:rsidP="007B24B5">
      <w:pPr>
        <w:pStyle w:val="--"/>
        <w:rPr>
          <w:rtl/>
        </w:rPr>
      </w:pPr>
      <w:r>
        <w:rPr>
          <w:rtl/>
        </w:rPr>
        <w:t xml:space="preserve">נגד – </w:t>
      </w:r>
      <w:r>
        <w:rPr>
          <w:rFonts w:hint="cs"/>
          <w:rtl/>
        </w:rPr>
        <w:t>אין</w:t>
      </w:r>
    </w:p>
    <w:p w:rsidR="008C384D" w:rsidRDefault="008C384D" w:rsidP="007B24B5">
      <w:pPr>
        <w:pStyle w:val="--"/>
        <w:rPr>
          <w:rtl/>
        </w:rPr>
      </w:pPr>
      <w:r>
        <w:rPr>
          <w:rtl/>
        </w:rPr>
        <w:t>נמנעים –</w:t>
      </w:r>
      <w:r>
        <w:rPr>
          <w:rFonts w:hint="cs"/>
          <w:rtl/>
        </w:rPr>
        <w:t xml:space="preserve"> אין</w:t>
      </w:r>
      <w:r>
        <w:rPr>
          <w:rtl/>
        </w:rPr>
        <w:t xml:space="preserve"> </w:t>
      </w:r>
    </w:p>
    <w:p w:rsidR="008C384D" w:rsidRDefault="008C384D" w:rsidP="007B24B5">
      <w:pPr>
        <w:pStyle w:val="af4"/>
        <w:rPr>
          <w:rtl/>
        </w:rPr>
      </w:pPr>
      <w:r>
        <w:rPr>
          <w:rtl/>
        </w:rPr>
        <w:t>ההצעה להעביר את הצעת חוק</w:t>
      </w:r>
      <w:r>
        <w:rPr>
          <w:rFonts w:hint="cs"/>
          <w:rtl/>
        </w:rPr>
        <w:t xml:space="preserve"> שירותי רווחה (זכויות נשים ששהו במקלט לנשים מוכות) (תיקון </w:t>
      </w:r>
      <w:r>
        <w:rPr>
          <w:rFonts w:hint="eastAsia"/>
          <w:rtl/>
        </w:rPr>
        <w:t>–</w:t>
      </w:r>
      <w:r>
        <w:rPr>
          <w:rFonts w:hint="cs"/>
          <w:rtl/>
        </w:rPr>
        <w:t xml:space="preserve"> זכות למגורים בדיור ציבורי), התשפ"ג</w:t>
      </w:r>
      <w:r>
        <w:rPr>
          <w:rFonts w:hint="eastAsia"/>
          <w:rtl/>
        </w:rPr>
        <w:t>–</w:t>
      </w:r>
      <w:r>
        <w:rPr>
          <w:rFonts w:hint="cs"/>
          <w:rtl/>
        </w:rPr>
        <w:t>2023, לוועדת העבודה והרווחה נתקבלה.</w:t>
      </w:r>
    </w:p>
    <w:p w:rsidR="008C384D" w:rsidRDefault="008C384D" w:rsidP="00E924B9">
      <w:pPr>
        <w:rPr>
          <w:rtl/>
        </w:rPr>
      </w:pPr>
    </w:p>
    <w:p w:rsidR="008C384D" w:rsidRDefault="007B24B5" w:rsidP="007B24B5">
      <w:pPr>
        <w:pStyle w:val="af8"/>
        <w:rPr>
          <w:rtl/>
        </w:rPr>
      </w:pPr>
      <w:bookmarkStart w:id="10275" w:name="ET_yor_6490_1415"/>
      <w:r w:rsidRPr="007B24B5">
        <w:rPr>
          <w:rStyle w:val="TagStyle"/>
          <w:rtl/>
        </w:rPr>
        <w:t xml:space="preserve"> &lt;&lt; יור &gt;&gt;</w:t>
      </w:r>
      <w:r w:rsidR="003A1F77" w:rsidRPr="003A1F77">
        <w:rPr>
          <w:rtl/>
        </w:rPr>
        <w:t>הי</w:t>
      </w:r>
      <w:r w:rsidR="008C384D">
        <w:rPr>
          <w:rtl/>
        </w:rPr>
        <w:t>ו"ר ניסים ואטורי:</w:t>
      </w:r>
      <w:r w:rsidR="008C384D" w:rsidRPr="005A3E63">
        <w:rPr>
          <w:rtl/>
        </w:rPr>
        <w:t xml:space="preserve"> </w:t>
      </w:r>
      <w:r w:rsidRPr="007B24B5">
        <w:rPr>
          <w:rStyle w:val="TagStyle"/>
          <w:rtl/>
        </w:rPr>
        <w:t>&lt;&lt; יור &gt;&gt;</w:t>
      </w:r>
      <w:bookmarkEnd w:id="10275"/>
      <w:r w:rsidRPr="007B24B5">
        <w:rPr>
          <w:rStyle w:val="TagStyle"/>
          <w:rtl/>
        </w:rPr>
        <w:t xml:space="preserve"> </w:t>
      </w:r>
      <w:r w:rsidR="008C384D">
        <w:rPr>
          <w:rtl/>
        </w:rPr>
        <w:t xml:space="preserve"> </w:t>
      </w:r>
    </w:p>
    <w:p w:rsidR="008C384D" w:rsidRDefault="008C384D" w:rsidP="00E924B9">
      <w:pPr>
        <w:rPr>
          <w:rtl/>
        </w:rPr>
      </w:pPr>
    </w:p>
    <w:p w:rsidR="008C384D" w:rsidRDefault="008C384D" w:rsidP="00F24E52">
      <w:pPr>
        <w:rPr>
          <w:rtl/>
        </w:rPr>
      </w:pPr>
      <w:r>
        <w:rPr>
          <w:rFonts w:hint="cs"/>
          <w:rtl/>
        </w:rPr>
        <w:t xml:space="preserve">בעד – 41, אין מתנגדים. אני </w:t>
      </w:r>
      <w:bookmarkStart w:id="10276" w:name="_ETM_Q29_770000"/>
      <w:bookmarkEnd w:id="10276"/>
      <w:r>
        <w:rPr>
          <w:rFonts w:hint="cs"/>
          <w:rtl/>
        </w:rPr>
        <w:t xml:space="preserve">קובע כי הצעת חוק שירותי רווחה (זכויות נשים ששהו במקלט לנשים מוכות) (תיקון </w:t>
      </w:r>
      <w:r>
        <w:rPr>
          <w:rFonts w:hint="eastAsia"/>
          <w:rtl/>
        </w:rPr>
        <w:t>–</w:t>
      </w:r>
      <w:r>
        <w:rPr>
          <w:rFonts w:hint="cs"/>
          <w:rtl/>
        </w:rPr>
        <w:t xml:space="preserve"> זכות למגורים בדיור ציבורי), התשפ"ג</w:t>
      </w:r>
      <w:r>
        <w:rPr>
          <w:rFonts w:hint="eastAsia"/>
          <w:rtl/>
        </w:rPr>
        <w:t>–</w:t>
      </w:r>
      <w:r>
        <w:rPr>
          <w:rFonts w:hint="cs"/>
          <w:rtl/>
        </w:rPr>
        <w:t>2023</w:t>
      </w:r>
      <w:bookmarkStart w:id="10277" w:name="_ETM_Q29_780000"/>
      <w:bookmarkEnd w:id="10277"/>
      <w:r>
        <w:rPr>
          <w:rFonts w:hint="cs"/>
          <w:rtl/>
        </w:rPr>
        <w:t xml:space="preserve">, של חברת הכנסת יסמין </w:t>
      </w:r>
      <w:bookmarkStart w:id="10278" w:name="_ETM_Q29_782000"/>
      <w:bookmarkEnd w:id="10278"/>
      <w:r>
        <w:rPr>
          <w:rFonts w:hint="cs"/>
          <w:rtl/>
        </w:rPr>
        <w:t>פרידמן, אושרה ותעבור לוועדת העבודה והרווחה.</w:t>
      </w:r>
    </w:p>
    <w:p w:rsidR="008C384D" w:rsidRDefault="008C384D" w:rsidP="00F24E52">
      <w:pPr>
        <w:rPr>
          <w:rtl/>
        </w:rPr>
      </w:pPr>
    </w:p>
    <w:p w:rsidR="008C384D" w:rsidRDefault="008C384D" w:rsidP="00F24E52">
      <w:pPr>
        <w:rPr>
          <w:rtl/>
        </w:rPr>
      </w:pPr>
    </w:p>
    <w:p w:rsidR="008C384D" w:rsidRDefault="008C384D" w:rsidP="00763092">
      <w:pPr>
        <w:pStyle w:val="a7"/>
        <w:rPr>
          <w:rtl/>
          <w:lang w:eastAsia="he-IL"/>
        </w:rPr>
      </w:pPr>
      <w:bookmarkStart w:id="10279" w:name="TOR_Q30"/>
      <w:bookmarkStart w:id="10280" w:name="ET_hatsach_645186_2"/>
      <w:bookmarkEnd w:id="10279"/>
      <w:r w:rsidRPr="00A91E73">
        <w:rPr>
          <w:rStyle w:val="TagStyle"/>
          <w:rtl/>
        </w:rPr>
        <w:t>&lt;&lt; הצח &gt;&gt;</w:t>
      </w:r>
      <w:bookmarkStart w:id="10281" w:name="_Toc189128601"/>
      <w:bookmarkStart w:id="10282" w:name="_Toc189133105"/>
      <w:bookmarkStart w:id="10283" w:name="_Toc189134200"/>
      <w:bookmarkStart w:id="10284" w:name="_Toc222733021"/>
      <w:r>
        <w:rPr>
          <w:rtl/>
          <w:lang w:eastAsia="he-IL"/>
        </w:rPr>
        <w:t>הצעת חוק תמיכה בביטחון תזונתי אצל תינוקות, התשפ"ה</w:t>
      </w:r>
      <w:r>
        <w:rPr>
          <w:rFonts w:hint="cs"/>
          <w:rtl/>
          <w:lang w:eastAsia="he-IL"/>
        </w:rPr>
        <w:t>–</w:t>
      </w:r>
      <w:r>
        <w:rPr>
          <w:rtl/>
          <w:lang w:eastAsia="he-IL"/>
        </w:rPr>
        <w:t>2024</w:t>
      </w:r>
      <w:bookmarkEnd w:id="10281"/>
      <w:bookmarkEnd w:id="10282"/>
      <w:bookmarkEnd w:id="10283"/>
      <w:bookmarkEnd w:id="10284"/>
      <w:r w:rsidRPr="00A91E73">
        <w:rPr>
          <w:rStyle w:val="TagStyle"/>
          <w:rtl/>
        </w:rPr>
        <w:t>&lt;&lt; הצח &gt;&gt;</w:t>
      </w:r>
      <w:r>
        <w:rPr>
          <w:rtl/>
          <w:lang w:eastAsia="he-IL"/>
        </w:rPr>
        <w:t xml:space="preserve"> </w:t>
      </w:r>
      <w:bookmarkEnd w:id="10280"/>
    </w:p>
    <w:p w:rsidR="008C384D" w:rsidRDefault="008C384D" w:rsidP="00A32B7B">
      <w:pPr>
        <w:rPr>
          <w:rtl/>
          <w:lang w:eastAsia="he-IL"/>
        </w:rPr>
      </w:pPr>
      <w:r>
        <w:rPr>
          <w:rtl/>
          <w:lang w:eastAsia="he-IL"/>
        </w:rPr>
        <w:t>[הצעת חוק פ/</w:t>
      </w:r>
      <w:r>
        <w:rPr>
          <w:rFonts w:hint="cs"/>
          <w:rtl/>
          <w:lang w:eastAsia="he-IL"/>
        </w:rPr>
        <w:t>5123</w:t>
      </w:r>
      <w:r>
        <w:rPr>
          <w:rtl/>
          <w:lang w:eastAsia="he-IL"/>
        </w:rPr>
        <w:t>/</w:t>
      </w:r>
      <w:r>
        <w:rPr>
          <w:rFonts w:hint="cs"/>
          <w:rtl/>
          <w:lang w:eastAsia="he-IL"/>
        </w:rPr>
        <w:t>25; נספחות.</w:t>
      </w:r>
      <w:r>
        <w:rPr>
          <w:rtl/>
          <w:lang w:eastAsia="he-IL"/>
        </w:rPr>
        <w:t>]</w:t>
      </w:r>
    </w:p>
    <w:p w:rsidR="008C384D" w:rsidRDefault="008C384D" w:rsidP="007B24B5">
      <w:pPr>
        <w:pStyle w:val="-0"/>
        <w:rPr>
          <w:rtl/>
        </w:rPr>
      </w:pPr>
      <w:r>
        <w:rPr>
          <w:rtl/>
        </w:rPr>
        <w:t>(הצעת חבר הכנסת</w:t>
      </w:r>
      <w:r w:rsidR="009708EE">
        <w:rPr>
          <w:rFonts w:hint="cs"/>
          <w:rtl/>
        </w:rPr>
        <w:t xml:space="preserve"> </w:t>
      </w:r>
      <w:r w:rsidR="003A1F77" w:rsidRPr="003A1F77">
        <w:rPr>
          <w:rFonts w:hint="cs"/>
          <w:rtl/>
        </w:rPr>
        <w:t>רון</w:t>
      </w:r>
      <w:r>
        <w:rPr>
          <w:rFonts w:hint="cs"/>
          <w:rtl/>
        </w:rPr>
        <w:t xml:space="preserve"> כץ</w:t>
      </w:r>
      <w:r>
        <w:rPr>
          <w:rtl/>
        </w:rPr>
        <w:t>)</w:t>
      </w:r>
    </w:p>
    <w:p w:rsidR="008C384D" w:rsidRDefault="008C384D" w:rsidP="00A32B7B">
      <w:pPr>
        <w:rPr>
          <w:rtl/>
          <w:lang w:eastAsia="he-IL"/>
        </w:rPr>
      </w:pPr>
    </w:p>
    <w:p w:rsidR="008C384D" w:rsidRDefault="007B24B5" w:rsidP="007B24B5">
      <w:pPr>
        <w:pStyle w:val="af8"/>
        <w:rPr>
          <w:rtl/>
        </w:rPr>
      </w:pPr>
      <w:bookmarkStart w:id="10285" w:name="ET_yor_6490_1416"/>
      <w:r w:rsidRPr="007B24B5">
        <w:rPr>
          <w:rStyle w:val="TagStyle"/>
          <w:rtl/>
        </w:rPr>
        <w:t xml:space="preserve"> &lt;&lt; יור &gt;&gt;</w:t>
      </w:r>
      <w:r w:rsidR="003A1F77" w:rsidRPr="003A1F77">
        <w:rPr>
          <w:rtl/>
        </w:rPr>
        <w:t>הי</w:t>
      </w:r>
      <w:r w:rsidR="008C384D">
        <w:rPr>
          <w:rtl/>
        </w:rPr>
        <w:t>ו"ר ניסים ואטורי:</w:t>
      </w:r>
      <w:r w:rsidR="008C384D" w:rsidRPr="0078155A">
        <w:rPr>
          <w:rtl/>
        </w:rPr>
        <w:t xml:space="preserve"> </w:t>
      </w:r>
      <w:r w:rsidRPr="007B24B5">
        <w:rPr>
          <w:rStyle w:val="TagStyle"/>
          <w:rtl/>
        </w:rPr>
        <w:t>&lt;&lt; יור &gt;&gt;</w:t>
      </w:r>
      <w:bookmarkEnd w:id="10285"/>
      <w:r w:rsidRPr="007B24B5">
        <w:rPr>
          <w:rStyle w:val="TagStyle"/>
          <w:rtl/>
        </w:rPr>
        <w:t xml:space="preserve"> </w:t>
      </w:r>
      <w:r w:rsidR="008C384D">
        <w:rPr>
          <w:rtl/>
        </w:rPr>
        <w:t xml:space="preserve"> </w:t>
      </w:r>
    </w:p>
    <w:p w:rsidR="008C384D" w:rsidRDefault="008C384D" w:rsidP="00A32B7B">
      <w:pPr>
        <w:rPr>
          <w:rtl/>
          <w:lang w:eastAsia="he-IL"/>
        </w:rPr>
      </w:pPr>
    </w:p>
    <w:p w:rsidR="008C384D" w:rsidRDefault="008C384D" w:rsidP="00826922">
      <w:pPr>
        <w:rPr>
          <w:rtl/>
        </w:rPr>
      </w:pPr>
      <w:r>
        <w:rPr>
          <w:rFonts w:hint="cs"/>
          <w:rtl/>
          <w:lang w:eastAsia="he-IL"/>
        </w:rPr>
        <w:t xml:space="preserve">נעבור לנושא הבא על סדר-היום </w:t>
      </w:r>
      <w:bookmarkStart w:id="10286" w:name="_ETM_Q30_185970"/>
      <w:bookmarkStart w:id="10287" w:name="_ETM_Q30_187410"/>
      <w:bookmarkEnd w:id="10286"/>
      <w:bookmarkEnd w:id="10287"/>
      <w:r>
        <w:rPr>
          <w:rFonts w:hint="eastAsia"/>
          <w:rtl/>
          <w:lang w:eastAsia="he-IL"/>
        </w:rPr>
        <w:t xml:space="preserve">– </w:t>
      </w:r>
      <w:r>
        <w:rPr>
          <w:rtl/>
        </w:rPr>
        <w:t xml:space="preserve">הצעת </w:t>
      </w:r>
      <w:bookmarkStart w:id="10288" w:name="_ETM_Q30_187710"/>
      <w:bookmarkEnd w:id="10288"/>
      <w:r>
        <w:rPr>
          <w:rtl/>
        </w:rPr>
        <w:t xml:space="preserve">חוק </w:t>
      </w:r>
      <w:bookmarkStart w:id="10289" w:name="_ETM_Q30_188160"/>
      <w:bookmarkEnd w:id="10289"/>
      <w:r>
        <w:rPr>
          <w:rtl/>
        </w:rPr>
        <w:t xml:space="preserve">תמיכה </w:t>
      </w:r>
      <w:bookmarkStart w:id="10290" w:name="_ETM_Q30_188610"/>
      <w:bookmarkEnd w:id="10290"/>
      <w:r>
        <w:rPr>
          <w:rFonts w:hint="cs"/>
          <w:rtl/>
        </w:rPr>
        <w:t>ב</w:t>
      </w:r>
      <w:r>
        <w:rPr>
          <w:rtl/>
        </w:rPr>
        <w:t xml:space="preserve">ביטחון </w:t>
      </w:r>
      <w:bookmarkStart w:id="10291" w:name="_ETM_Q30_189150"/>
      <w:bookmarkEnd w:id="10291"/>
      <w:r>
        <w:rPr>
          <w:rtl/>
        </w:rPr>
        <w:t xml:space="preserve">תזונתי </w:t>
      </w:r>
      <w:bookmarkStart w:id="10292" w:name="_ETM_Q30_189570"/>
      <w:bookmarkEnd w:id="10292"/>
      <w:r>
        <w:rPr>
          <w:rtl/>
        </w:rPr>
        <w:t xml:space="preserve">אצל </w:t>
      </w:r>
      <w:bookmarkStart w:id="10293" w:name="_ETM_Q30_189780"/>
      <w:bookmarkEnd w:id="10293"/>
      <w:r>
        <w:rPr>
          <w:rtl/>
        </w:rPr>
        <w:t>תינוקות</w:t>
      </w:r>
      <w:r>
        <w:rPr>
          <w:rFonts w:hint="cs"/>
          <w:rtl/>
        </w:rPr>
        <w:t>,</w:t>
      </w:r>
      <w:r>
        <w:rPr>
          <w:rtl/>
        </w:rPr>
        <w:t xml:space="preserve"> </w:t>
      </w:r>
      <w:bookmarkStart w:id="10294" w:name="_ETM_Q30_190320"/>
      <w:bookmarkEnd w:id="10294"/>
      <w:r>
        <w:rPr>
          <w:rtl/>
        </w:rPr>
        <w:t>התשפ"</w:t>
      </w:r>
      <w:r>
        <w:rPr>
          <w:rFonts w:hint="cs"/>
          <w:rtl/>
        </w:rPr>
        <w:t>ה</w:t>
      </w:r>
      <w:r>
        <w:rPr>
          <w:rFonts w:hint="eastAsia"/>
        </w:rPr>
        <w:t>–</w:t>
      </w:r>
      <w:bookmarkStart w:id="10295" w:name="_ETM_Q30_190740"/>
      <w:bookmarkStart w:id="10296" w:name="_ETM_Q30_192599"/>
      <w:bookmarkEnd w:id="10295"/>
      <w:bookmarkEnd w:id="10296"/>
      <w:r>
        <w:rPr>
          <w:rFonts w:hint="cs"/>
          <w:rtl/>
        </w:rPr>
        <w:t xml:space="preserve">2024, </w:t>
      </w:r>
      <w:r>
        <w:rPr>
          <w:rtl/>
        </w:rPr>
        <w:t>ש</w:t>
      </w:r>
      <w:r>
        <w:rPr>
          <w:rFonts w:hint="cs"/>
          <w:rtl/>
        </w:rPr>
        <w:t xml:space="preserve">ל </w:t>
      </w:r>
      <w:r>
        <w:rPr>
          <w:rtl/>
        </w:rPr>
        <w:t xml:space="preserve">חבר </w:t>
      </w:r>
      <w:bookmarkStart w:id="10297" w:name="_ETM_Q30_193049"/>
      <w:bookmarkEnd w:id="10297"/>
      <w:r>
        <w:rPr>
          <w:rtl/>
        </w:rPr>
        <w:t xml:space="preserve">הכנסת </w:t>
      </w:r>
      <w:bookmarkStart w:id="10298" w:name="_ETM_Q30_193469"/>
      <w:bookmarkEnd w:id="10298"/>
      <w:r>
        <w:rPr>
          <w:rtl/>
        </w:rPr>
        <w:t xml:space="preserve">רון </w:t>
      </w:r>
      <w:bookmarkStart w:id="10299" w:name="_ETM_Q30_193710"/>
      <w:bookmarkEnd w:id="10299"/>
      <w:r>
        <w:rPr>
          <w:rtl/>
        </w:rPr>
        <w:t>כץ</w:t>
      </w:r>
      <w:r>
        <w:rPr>
          <w:rFonts w:hint="cs"/>
          <w:rtl/>
        </w:rPr>
        <w:t>.</w:t>
      </w:r>
      <w:r>
        <w:rPr>
          <w:rtl/>
        </w:rPr>
        <w:t xml:space="preserve"> </w:t>
      </w:r>
      <w:bookmarkStart w:id="10300" w:name="_ETM_Q30_194630"/>
      <w:bookmarkEnd w:id="10300"/>
      <w:r>
        <w:rPr>
          <w:rtl/>
        </w:rPr>
        <w:t xml:space="preserve">אני </w:t>
      </w:r>
      <w:bookmarkStart w:id="10301" w:name="_ETM_Q30_194719"/>
      <w:bookmarkEnd w:id="10301"/>
      <w:r>
        <w:rPr>
          <w:rtl/>
        </w:rPr>
        <w:t xml:space="preserve">מזמין </w:t>
      </w:r>
      <w:bookmarkStart w:id="10302" w:name="_ETM_Q30_194960"/>
      <w:bookmarkEnd w:id="10302"/>
      <w:r>
        <w:rPr>
          <w:rtl/>
        </w:rPr>
        <w:t xml:space="preserve">את </w:t>
      </w:r>
      <w:bookmarkStart w:id="10303" w:name="_ETM_Q30_195019"/>
      <w:bookmarkEnd w:id="10303"/>
      <w:r>
        <w:rPr>
          <w:rtl/>
        </w:rPr>
        <w:t xml:space="preserve">חבר </w:t>
      </w:r>
      <w:bookmarkStart w:id="10304" w:name="_ETM_Q30_195230"/>
      <w:bookmarkEnd w:id="10304"/>
      <w:r>
        <w:rPr>
          <w:rtl/>
        </w:rPr>
        <w:t xml:space="preserve">הכנסת </w:t>
      </w:r>
      <w:bookmarkStart w:id="10305" w:name="_ETM_Q30_195530"/>
      <w:bookmarkEnd w:id="10305"/>
      <w:r>
        <w:rPr>
          <w:rtl/>
        </w:rPr>
        <w:t xml:space="preserve">רון </w:t>
      </w:r>
      <w:bookmarkStart w:id="10306" w:name="_ETM_Q30_195740"/>
      <w:bookmarkEnd w:id="10306"/>
      <w:r>
        <w:rPr>
          <w:rtl/>
        </w:rPr>
        <w:t>כ</w:t>
      </w:r>
      <w:r>
        <w:rPr>
          <w:rFonts w:hint="cs"/>
          <w:rtl/>
        </w:rPr>
        <w:t>ץ</w:t>
      </w:r>
      <w:r>
        <w:rPr>
          <w:rtl/>
        </w:rPr>
        <w:t xml:space="preserve"> </w:t>
      </w:r>
      <w:bookmarkStart w:id="10307" w:name="_ETM_Q30_196070"/>
      <w:bookmarkEnd w:id="10307"/>
      <w:r>
        <w:rPr>
          <w:rtl/>
        </w:rPr>
        <w:t xml:space="preserve">להציג </w:t>
      </w:r>
      <w:bookmarkStart w:id="10308" w:name="_ETM_Q30_196460"/>
      <w:bookmarkEnd w:id="10308"/>
      <w:r>
        <w:rPr>
          <w:rtl/>
        </w:rPr>
        <w:t xml:space="preserve">את </w:t>
      </w:r>
      <w:bookmarkStart w:id="10309" w:name="_ETM_Q30_196579"/>
      <w:bookmarkEnd w:id="10309"/>
      <w:r>
        <w:rPr>
          <w:rtl/>
        </w:rPr>
        <w:t xml:space="preserve">הצעת </w:t>
      </w:r>
      <w:bookmarkStart w:id="10310" w:name="_ETM_Q30_196880"/>
      <w:bookmarkEnd w:id="10310"/>
      <w:r>
        <w:rPr>
          <w:rtl/>
        </w:rPr>
        <w:t>החוק</w:t>
      </w:r>
      <w:r>
        <w:rPr>
          <w:rFonts w:hint="cs"/>
          <w:rtl/>
        </w:rPr>
        <w:t xml:space="preserve">. </w:t>
      </w:r>
    </w:p>
    <w:p w:rsidR="008C384D" w:rsidRDefault="008C384D" w:rsidP="00A32B7B">
      <w:pPr>
        <w:rPr>
          <w:rtl/>
        </w:rPr>
      </w:pPr>
    </w:p>
    <w:p w:rsidR="008C384D" w:rsidRDefault="008C384D" w:rsidP="00A91E73">
      <w:pPr>
        <w:pStyle w:val="a5"/>
        <w:rPr>
          <w:rtl/>
        </w:rPr>
      </w:pPr>
      <w:bookmarkStart w:id="10311" w:name="ET_speaker_6151_2"/>
      <w:r w:rsidRPr="00A91E73">
        <w:rPr>
          <w:rStyle w:val="TagStyle"/>
          <w:rtl/>
        </w:rPr>
        <w:t xml:space="preserve"> &lt;&lt; דובר &gt;&gt;</w:t>
      </w:r>
      <w:bookmarkStart w:id="10312" w:name="_Toc222733022"/>
      <w:r w:rsidR="003A1F77" w:rsidRPr="003A1F77">
        <w:rPr>
          <w:rtl/>
        </w:rPr>
        <w:t>רון</w:t>
      </w:r>
      <w:bookmarkStart w:id="10313" w:name="_Toc189128602"/>
      <w:bookmarkStart w:id="10314" w:name="_Toc189133106"/>
      <w:bookmarkStart w:id="10315" w:name="_Toc189134201"/>
      <w:r>
        <w:rPr>
          <w:rtl/>
        </w:rPr>
        <w:t xml:space="preserve"> כץ (יש עתיד):</w:t>
      </w:r>
      <w:bookmarkEnd w:id="10313"/>
      <w:bookmarkEnd w:id="10314"/>
      <w:bookmarkEnd w:id="10315"/>
      <w:bookmarkEnd w:id="10312"/>
      <w:r w:rsidRPr="00511EC9">
        <w:rPr>
          <w:rtl/>
        </w:rPr>
        <w:t xml:space="preserve"> </w:t>
      </w:r>
      <w:r w:rsidRPr="00A91E73">
        <w:rPr>
          <w:rStyle w:val="TagStyle"/>
          <w:rtl/>
        </w:rPr>
        <w:t>&lt;&lt; דובר &gt;&gt;</w:t>
      </w:r>
      <w:r>
        <w:rPr>
          <w:rtl/>
        </w:rPr>
        <w:t xml:space="preserve"> </w:t>
      </w:r>
      <w:bookmarkEnd w:id="10311"/>
    </w:p>
    <w:p w:rsidR="008C384D" w:rsidRDefault="008C384D" w:rsidP="00A32B7B">
      <w:pPr>
        <w:rPr>
          <w:rtl/>
        </w:rPr>
      </w:pPr>
    </w:p>
    <w:p w:rsidR="008C384D" w:rsidRDefault="008C384D" w:rsidP="00A32B7B">
      <w:pPr>
        <w:rPr>
          <w:rtl/>
        </w:rPr>
      </w:pPr>
      <w:bookmarkStart w:id="10316" w:name="_ETM_Q30_200349"/>
      <w:bookmarkStart w:id="10317" w:name="_ETM_Q30_207730"/>
      <w:bookmarkStart w:id="10318" w:name="_ETM_Q30_210900"/>
      <w:bookmarkStart w:id="10319" w:name="_ETM_Q30_211230"/>
      <w:bookmarkStart w:id="10320" w:name="_ETM_Q30_211349"/>
      <w:bookmarkStart w:id="10321" w:name="_ETM_Q30_215610"/>
      <w:bookmarkStart w:id="10322" w:name="_ETM_Q30_215850"/>
      <w:bookmarkStart w:id="10323" w:name="_ETM_Q30_216000"/>
      <w:bookmarkStart w:id="10324" w:name="_ETM_Q30_223969"/>
      <w:bookmarkStart w:id="10325" w:name="_ETM_Q30_224089"/>
      <w:bookmarkStart w:id="10326" w:name="_ETM_Q30_224179"/>
      <w:bookmarkStart w:id="10327" w:name="_ETM_Q30_224300"/>
      <w:bookmarkStart w:id="10328" w:name="_ETM_Q30_224510"/>
      <w:bookmarkStart w:id="10329" w:name="_ETM_Q30_224659"/>
      <w:bookmarkStart w:id="10330" w:name="_ETM_Q30_224809"/>
      <w:bookmarkStart w:id="10331" w:name="_ETM_Q30_225589"/>
      <w:bookmarkStart w:id="10332" w:name="_ETM_Q30_225769"/>
      <w:bookmarkStart w:id="10333" w:name="_ETM_Q30_226460"/>
      <w:bookmarkStart w:id="10334" w:name="_ETM_Q30_226609"/>
      <w:bookmarkStart w:id="10335" w:name="_ETM_Q30_226789"/>
      <w:bookmarkStart w:id="10336" w:name="_ETM_Q30_228370"/>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r>
        <w:rPr>
          <w:rtl/>
        </w:rPr>
        <w:t xml:space="preserve">אדוני </w:t>
      </w:r>
      <w:bookmarkStart w:id="10337" w:name="_ETM_Q30_228729"/>
      <w:bookmarkEnd w:id="10337"/>
      <w:r>
        <w:rPr>
          <w:rtl/>
        </w:rPr>
        <w:t>היושב-ראש</w:t>
      </w:r>
      <w:r>
        <w:rPr>
          <w:rFonts w:hint="cs"/>
          <w:rtl/>
        </w:rPr>
        <w:t>,</w:t>
      </w:r>
      <w:r>
        <w:rPr>
          <w:rtl/>
        </w:rPr>
        <w:t xml:space="preserve"> </w:t>
      </w:r>
      <w:bookmarkStart w:id="10338" w:name="_ETM_Q30_229659"/>
      <w:bookmarkEnd w:id="10338"/>
      <w:r>
        <w:rPr>
          <w:rtl/>
        </w:rPr>
        <w:t xml:space="preserve">חבריי </w:t>
      </w:r>
      <w:bookmarkStart w:id="10339" w:name="_ETM_Q30_230079"/>
      <w:bookmarkEnd w:id="10339"/>
      <w:r>
        <w:rPr>
          <w:rtl/>
        </w:rPr>
        <w:t xml:space="preserve">חברי </w:t>
      </w:r>
      <w:bookmarkStart w:id="10340" w:name="_ETM_Q30_230350"/>
      <w:bookmarkEnd w:id="10340"/>
      <w:r>
        <w:rPr>
          <w:rtl/>
        </w:rPr>
        <w:t>הכנסת</w:t>
      </w:r>
      <w:r>
        <w:rPr>
          <w:rFonts w:hint="cs"/>
          <w:rtl/>
        </w:rPr>
        <w:t>,</w:t>
      </w:r>
      <w:r>
        <w:rPr>
          <w:rtl/>
        </w:rPr>
        <w:t xml:space="preserve"> </w:t>
      </w:r>
      <w:bookmarkStart w:id="10341" w:name="_ETM_Q30_232059"/>
      <w:bookmarkEnd w:id="10341"/>
      <w:r>
        <w:rPr>
          <w:rtl/>
        </w:rPr>
        <w:t xml:space="preserve">כנראה </w:t>
      </w:r>
      <w:bookmarkStart w:id="10342" w:name="_ETM_Q30_232600"/>
      <w:bookmarkEnd w:id="10342"/>
      <w:r>
        <w:rPr>
          <w:rtl/>
        </w:rPr>
        <w:t xml:space="preserve">שזו </w:t>
      </w:r>
      <w:bookmarkStart w:id="10343" w:name="_ETM_Q30_232960"/>
      <w:bookmarkEnd w:id="10343"/>
      <w:r>
        <w:rPr>
          <w:rtl/>
        </w:rPr>
        <w:t xml:space="preserve">הצעת </w:t>
      </w:r>
      <w:bookmarkStart w:id="10344" w:name="_ETM_Q30_233440"/>
      <w:bookmarkEnd w:id="10344"/>
      <w:r>
        <w:rPr>
          <w:rFonts w:hint="cs"/>
          <w:rtl/>
        </w:rPr>
        <w:t>ה</w:t>
      </w:r>
      <w:r>
        <w:rPr>
          <w:rtl/>
        </w:rPr>
        <w:t xml:space="preserve">חוק </w:t>
      </w:r>
      <w:bookmarkStart w:id="10345" w:name="_ETM_Q30_233980"/>
      <w:bookmarkEnd w:id="10345"/>
      <w:r>
        <w:rPr>
          <w:rFonts w:hint="cs"/>
          <w:rtl/>
        </w:rPr>
        <w:t>הכי</w:t>
      </w:r>
      <w:r>
        <w:rPr>
          <w:rtl/>
        </w:rPr>
        <w:t xml:space="preserve"> </w:t>
      </w:r>
      <w:bookmarkStart w:id="10346" w:name="_ETM_Q30_234640"/>
      <w:bookmarkEnd w:id="10346"/>
      <w:r>
        <w:rPr>
          <w:rFonts w:hint="cs"/>
          <w:rtl/>
        </w:rPr>
        <w:t>עצו</w:t>
      </w:r>
      <w:r>
        <w:rPr>
          <w:rtl/>
        </w:rPr>
        <w:t xml:space="preserve">בה </w:t>
      </w:r>
      <w:bookmarkStart w:id="10347" w:name="_ETM_Q30_235989"/>
      <w:bookmarkEnd w:id="10347"/>
      <w:r>
        <w:rPr>
          <w:rtl/>
        </w:rPr>
        <w:t xml:space="preserve">שהייתי </w:t>
      </w:r>
      <w:bookmarkStart w:id="10348" w:name="_ETM_Q30_236500"/>
      <w:bookmarkEnd w:id="10348"/>
      <w:r>
        <w:rPr>
          <w:rtl/>
        </w:rPr>
        <w:t xml:space="preserve">צריך </w:t>
      </w:r>
      <w:bookmarkStart w:id="10349" w:name="_ETM_Q30_237830"/>
      <w:bookmarkEnd w:id="10349"/>
      <w:r>
        <w:rPr>
          <w:rtl/>
        </w:rPr>
        <w:t>להגיש</w:t>
      </w:r>
      <w:r>
        <w:rPr>
          <w:rFonts w:hint="cs"/>
          <w:rtl/>
        </w:rPr>
        <w:t>.</w:t>
      </w:r>
      <w:r>
        <w:rPr>
          <w:rtl/>
        </w:rPr>
        <w:t xml:space="preserve"> </w:t>
      </w:r>
      <w:bookmarkStart w:id="10350" w:name="_ETM_Q30_239120"/>
      <w:bookmarkEnd w:id="10350"/>
      <w:r>
        <w:rPr>
          <w:rtl/>
        </w:rPr>
        <w:t xml:space="preserve">הצעת </w:t>
      </w:r>
      <w:bookmarkStart w:id="10351" w:name="_ETM_Q30_239570"/>
      <w:bookmarkEnd w:id="10351"/>
      <w:r>
        <w:rPr>
          <w:rtl/>
        </w:rPr>
        <w:t xml:space="preserve">החוק </w:t>
      </w:r>
      <w:bookmarkStart w:id="10352" w:name="_ETM_Q30_239840"/>
      <w:bookmarkEnd w:id="10352"/>
      <w:r>
        <w:rPr>
          <w:rtl/>
        </w:rPr>
        <w:t xml:space="preserve">הזאת </w:t>
      </w:r>
      <w:bookmarkStart w:id="10353" w:name="_ETM_Q30_240470"/>
      <w:bookmarkEnd w:id="10353"/>
      <w:r>
        <w:rPr>
          <w:rtl/>
        </w:rPr>
        <w:t xml:space="preserve">מדברת </w:t>
      </w:r>
      <w:bookmarkStart w:id="10354" w:name="_ETM_Q30_241910"/>
      <w:bookmarkEnd w:id="10354"/>
      <w:r>
        <w:rPr>
          <w:rtl/>
        </w:rPr>
        <w:t xml:space="preserve">על </w:t>
      </w:r>
      <w:bookmarkStart w:id="10355" w:name="_ETM_Q30_242090"/>
      <w:bookmarkEnd w:id="10355"/>
      <w:r>
        <w:rPr>
          <w:rtl/>
        </w:rPr>
        <w:t xml:space="preserve">מוצר </w:t>
      </w:r>
      <w:bookmarkStart w:id="10356" w:name="_ETM_Q30_242510"/>
      <w:bookmarkEnd w:id="10356"/>
      <w:r>
        <w:rPr>
          <w:rtl/>
        </w:rPr>
        <w:t xml:space="preserve">שאמור </w:t>
      </w:r>
      <w:bookmarkStart w:id="10357" w:name="_ETM_Q30_242900"/>
      <w:bookmarkEnd w:id="10357"/>
      <w:r>
        <w:rPr>
          <w:rtl/>
        </w:rPr>
        <w:t xml:space="preserve">להיות </w:t>
      </w:r>
      <w:bookmarkStart w:id="10358" w:name="_ETM_Q30_243170"/>
      <w:bookmarkEnd w:id="10358"/>
      <w:r>
        <w:rPr>
          <w:rtl/>
        </w:rPr>
        <w:t xml:space="preserve">מוצר </w:t>
      </w:r>
      <w:bookmarkStart w:id="10359" w:name="_ETM_Q30_243710"/>
      <w:bookmarkEnd w:id="10359"/>
      <w:r>
        <w:rPr>
          <w:rtl/>
        </w:rPr>
        <w:t xml:space="preserve">בסיסי </w:t>
      </w:r>
      <w:bookmarkStart w:id="10360" w:name="_ETM_Q30_244910"/>
      <w:bookmarkEnd w:id="10360"/>
      <w:r>
        <w:rPr>
          <w:rtl/>
        </w:rPr>
        <w:t xml:space="preserve">במדינת </w:t>
      </w:r>
      <w:bookmarkStart w:id="10361" w:name="_ETM_Q30_245450"/>
      <w:bookmarkEnd w:id="10361"/>
      <w:r>
        <w:rPr>
          <w:rtl/>
        </w:rPr>
        <w:t>ישראל</w:t>
      </w:r>
      <w:r>
        <w:rPr>
          <w:rFonts w:hint="cs"/>
          <w:rtl/>
        </w:rPr>
        <w:t>.</w:t>
      </w:r>
      <w:r>
        <w:rPr>
          <w:rtl/>
        </w:rPr>
        <w:t xml:space="preserve"> </w:t>
      </w:r>
      <w:bookmarkStart w:id="10362" w:name="_ETM_Q30_245840"/>
      <w:bookmarkEnd w:id="10362"/>
      <w:r>
        <w:rPr>
          <w:rtl/>
        </w:rPr>
        <w:t xml:space="preserve">אדוני </w:t>
      </w:r>
      <w:bookmarkStart w:id="10363" w:name="_ETM_Q30_246410"/>
      <w:bookmarkEnd w:id="10363"/>
      <w:r>
        <w:rPr>
          <w:rtl/>
        </w:rPr>
        <w:t>ה</w:t>
      </w:r>
      <w:r>
        <w:rPr>
          <w:rFonts w:hint="cs"/>
          <w:rtl/>
        </w:rPr>
        <w:t xml:space="preserve">יושב-ראש, אי-אפשר </w:t>
      </w:r>
      <w:bookmarkStart w:id="10364" w:name="_ETM_Q30_246890"/>
      <w:bookmarkStart w:id="10365" w:name="_ETM_Q30_247130"/>
      <w:bookmarkEnd w:id="10364"/>
      <w:bookmarkEnd w:id="10365"/>
      <w:r>
        <w:rPr>
          <w:rtl/>
        </w:rPr>
        <w:t xml:space="preserve">לדבר </w:t>
      </w:r>
      <w:bookmarkStart w:id="10366" w:name="_ETM_Q30_247400"/>
      <w:bookmarkEnd w:id="10366"/>
      <w:r>
        <w:rPr>
          <w:rtl/>
        </w:rPr>
        <w:t>ככה</w:t>
      </w:r>
      <w:r>
        <w:rPr>
          <w:rFonts w:hint="cs"/>
          <w:rtl/>
        </w:rPr>
        <w:t>.</w:t>
      </w:r>
    </w:p>
    <w:p w:rsidR="008C384D" w:rsidRDefault="008C384D" w:rsidP="00A32B7B">
      <w:pPr>
        <w:rPr>
          <w:rtl/>
        </w:rPr>
      </w:pPr>
    </w:p>
    <w:p w:rsidR="008C384D" w:rsidRDefault="007B24B5" w:rsidP="007B24B5">
      <w:pPr>
        <w:pStyle w:val="af8"/>
        <w:rPr>
          <w:rtl/>
        </w:rPr>
      </w:pPr>
      <w:bookmarkStart w:id="10367" w:name="ET_yor_6490_1417"/>
      <w:r w:rsidRPr="007B24B5">
        <w:rPr>
          <w:rStyle w:val="TagStyle"/>
          <w:rtl/>
        </w:rPr>
        <w:t xml:space="preserve"> &lt;&lt; יור &gt;&gt;</w:t>
      </w:r>
      <w:r w:rsidR="003A1F77" w:rsidRPr="003A1F77">
        <w:rPr>
          <w:rtl/>
        </w:rPr>
        <w:t>הי</w:t>
      </w:r>
      <w:r w:rsidR="008C384D">
        <w:rPr>
          <w:rtl/>
        </w:rPr>
        <w:t>ו"ר ניסים ואטורי:</w:t>
      </w:r>
      <w:r w:rsidR="008C384D" w:rsidRPr="00847062">
        <w:rPr>
          <w:rtl/>
        </w:rPr>
        <w:t xml:space="preserve"> </w:t>
      </w:r>
      <w:r w:rsidRPr="007B24B5">
        <w:rPr>
          <w:rStyle w:val="TagStyle"/>
          <w:rtl/>
        </w:rPr>
        <w:t>&lt;&lt; יור &gt;&gt;</w:t>
      </w:r>
      <w:bookmarkEnd w:id="10367"/>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0368" w:name="_ETM_Q30_248369"/>
      <w:bookmarkEnd w:id="10368"/>
      <w:r>
        <w:rPr>
          <w:rtl/>
        </w:rPr>
        <w:t>כן</w:t>
      </w:r>
      <w:r>
        <w:rPr>
          <w:rFonts w:hint="cs"/>
          <w:rtl/>
        </w:rPr>
        <w:t>.</w:t>
      </w:r>
      <w:r w:rsidRPr="00847062">
        <w:rPr>
          <w:rtl/>
        </w:rPr>
        <w:t xml:space="preserve"> </w:t>
      </w:r>
      <w:r>
        <w:rPr>
          <w:rtl/>
        </w:rPr>
        <w:t xml:space="preserve">קראתי </w:t>
      </w:r>
      <w:bookmarkStart w:id="10369" w:name="_ETM_Q30_250680"/>
      <w:bookmarkEnd w:id="10369"/>
      <w:r>
        <w:rPr>
          <w:rtl/>
        </w:rPr>
        <w:t xml:space="preserve">את </w:t>
      </w:r>
      <w:bookmarkStart w:id="10370" w:name="_ETM_Q30_250799"/>
      <w:bookmarkEnd w:id="10370"/>
      <w:r>
        <w:rPr>
          <w:rtl/>
        </w:rPr>
        <w:t>הנושא</w:t>
      </w:r>
      <w:r>
        <w:rPr>
          <w:rFonts w:hint="cs"/>
          <w:rtl/>
        </w:rPr>
        <w:t>.</w:t>
      </w:r>
    </w:p>
    <w:p w:rsidR="008C384D" w:rsidRDefault="008C384D" w:rsidP="00A32B7B">
      <w:pPr>
        <w:rPr>
          <w:rtl/>
        </w:rPr>
      </w:pPr>
    </w:p>
    <w:p w:rsidR="008C384D" w:rsidRDefault="007B24B5" w:rsidP="007B24B5">
      <w:pPr>
        <w:pStyle w:val="-"/>
        <w:rPr>
          <w:rtl/>
        </w:rPr>
      </w:pPr>
      <w:bookmarkStart w:id="10371" w:name="_Toc189133107"/>
      <w:bookmarkStart w:id="10372" w:name="ET_speakercontinue_6151_1418"/>
      <w:r w:rsidRPr="007B24B5">
        <w:rPr>
          <w:rStyle w:val="TagStyle"/>
          <w:rtl/>
        </w:rPr>
        <w:t xml:space="preserve"> &lt;&lt; דובר_המשך &gt;&gt;</w:t>
      </w:r>
      <w:r w:rsidR="003A1F77" w:rsidRPr="003A1F77">
        <w:rPr>
          <w:rtl/>
        </w:rPr>
        <w:t>רון</w:t>
      </w:r>
      <w:r w:rsidR="008C384D">
        <w:rPr>
          <w:rtl/>
        </w:rPr>
        <w:t xml:space="preserve"> כץ (יש עתיד):</w:t>
      </w:r>
      <w:r w:rsidR="008C384D" w:rsidRPr="00847062">
        <w:rPr>
          <w:rtl/>
        </w:rPr>
        <w:t xml:space="preserve"> </w:t>
      </w:r>
      <w:bookmarkEnd w:id="10371"/>
      <w:r w:rsidRPr="007B24B5">
        <w:rPr>
          <w:rStyle w:val="TagStyle"/>
          <w:rtl/>
        </w:rPr>
        <w:t>&lt;&lt; דובר_המשך &gt;&gt;</w:t>
      </w:r>
      <w:bookmarkEnd w:id="10372"/>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0373" w:name="_ETM_Q30_249315"/>
      <w:bookmarkStart w:id="10374" w:name="_ETM_Q30_250380"/>
      <w:bookmarkStart w:id="10375" w:name="_ETM_Q30_252180"/>
      <w:bookmarkEnd w:id="10373"/>
      <w:bookmarkEnd w:id="10374"/>
      <w:bookmarkEnd w:id="10375"/>
      <w:r>
        <w:rPr>
          <w:rFonts w:hint="cs"/>
          <w:rtl/>
        </w:rPr>
        <w:t xml:space="preserve">לא, אבל </w:t>
      </w:r>
      <w:r>
        <w:rPr>
          <w:rtl/>
        </w:rPr>
        <w:t xml:space="preserve">אתה </w:t>
      </w:r>
      <w:bookmarkStart w:id="10376" w:name="_ETM_Q30_252329"/>
      <w:bookmarkEnd w:id="10376"/>
      <w:r>
        <w:rPr>
          <w:rtl/>
        </w:rPr>
        <w:t xml:space="preserve">יכול </w:t>
      </w:r>
      <w:bookmarkStart w:id="10377" w:name="_ETM_Q30_252540"/>
      <w:bookmarkEnd w:id="10377"/>
      <w:r>
        <w:rPr>
          <w:rtl/>
        </w:rPr>
        <w:t xml:space="preserve">רגע </w:t>
      </w:r>
      <w:bookmarkStart w:id="10378" w:name="_ETM_Q30_252720"/>
      <w:bookmarkEnd w:id="10378"/>
      <w:r>
        <w:rPr>
          <w:rFonts w:hint="cs"/>
          <w:rtl/>
        </w:rPr>
        <w:t xml:space="preserve">לעשות </w:t>
      </w:r>
      <w:bookmarkStart w:id="10379" w:name="_ETM_Q30_255834"/>
      <w:bookmarkEnd w:id="10379"/>
      <w:r>
        <w:rPr>
          <w:rFonts w:hint="cs"/>
          <w:rtl/>
        </w:rPr>
        <w:t xml:space="preserve">שקט? </w:t>
      </w:r>
    </w:p>
    <w:p w:rsidR="008C384D" w:rsidRDefault="008C384D" w:rsidP="00A32B7B">
      <w:pPr>
        <w:rPr>
          <w:rtl/>
        </w:rPr>
      </w:pPr>
    </w:p>
    <w:p w:rsidR="008C384D" w:rsidRDefault="007B24B5" w:rsidP="007B24B5">
      <w:pPr>
        <w:pStyle w:val="af8"/>
        <w:rPr>
          <w:rtl/>
        </w:rPr>
      </w:pPr>
      <w:bookmarkStart w:id="10380" w:name="ET_yor_6490_1419"/>
      <w:r w:rsidRPr="007B24B5">
        <w:rPr>
          <w:rStyle w:val="TagStyle"/>
          <w:rtl/>
        </w:rPr>
        <w:t xml:space="preserve"> &lt;&lt; יור &gt;&gt;</w:t>
      </w:r>
      <w:r w:rsidR="003A1F77" w:rsidRPr="003A1F77">
        <w:rPr>
          <w:rtl/>
        </w:rPr>
        <w:t>הי</w:t>
      </w:r>
      <w:r w:rsidR="008C384D">
        <w:rPr>
          <w:rtl/>
        </w:rPr>
        <w:t>ו"ר ניסים ואטורי:</w:t>
      </w:r>
      <w:r w:rsidR="008C384D" w:rsidRPr="00847062">
        <w:rPr>
          <w:rtl/>
        </w:rPr>
        <w:t xml:space="preserve"> </w:t>
      </w:r>
      <w:r w:rsidRPr="007B24B5">
        <w:rPr>
          <w:rStyle w:val="TagStyle"/>
          <w:rtl/>
        </w:rPr>
        <w:t>&lt;&lt; יור &gt;&gt;</w:t>
      </w:r>
      <w:bookmarkEnd w:id="10380"/>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כן, כן, בטח. עוד לא הפעלתי לך את הזמן </w:t>
      </w:r>
      <w:bookmarkStart w:id="10381" w:name="_ETM_Q30_256289"/>
      <w:bookmarkEnd w:id="10381"/>
      <w:r>
        <w:rPr>
          <w:rFonts w:hint="cs"/>
          <w:rtl/>
        </w:rPr>
        <w:t xml:space="preserve">אפילו. </w:t>
      </w:r>
    </w:p>
    <w:p w:rsidR="008C384D" w:rsidRDefault="008C384D" w:rsidP="00A32B7B">
      <w:pPr>
        <w:rPr>
          <w:rtl/>
        </w:rPr>
      </w:pPr>
      <w:bookmarkStart w:id="10382" w:name="_ETM_Q30_254048"/>
      <w:bookmarkStart w:id="10383" w:name="_ETM_Q30_254108"/>
      <w:bookmarkEnd w:id="10382"/>
      <w:bookmarkEnd w:id="10383"/>
    </w:p>
    <w:p w:rsidR="008C384D" w:rsidRDefault="008C384D" w:rsidP="00A91E73">
      <w:pPr>
        <w:pStyle w:val="-"/>
        <w:rPr>
          <w:rtl/>
        </w:rPr>
      </w:pPr>
      <w:bookmarkStart w:id="10384" w:name="ET_speakercontinue_6151_6"/>
      <w:r w:rsidRPr="00A91E73">
        <w:rPr>
          <w:rStyle w:val="TagStyle"/>
          <w:rtl/>
        </w:rPr>
        <w:t xml:space="preserve"> &lt;&lt; דובר_המשך &gt;&gt;</w:t>
      </w:r>
      <w:r w:rsidR="003A1F77" w:rsidRPr="003A1F77">
        <w:rPr>
          <w:rtl/>
        </w:rPr>
        <w:t>רון</w:t>
      </w:r>
      <w:r>
        <w:rPr>
          <w:rtl/>
        </w:rPr>
        <w:t xml:space="preserve"> כץ (יש עתיד):</w:t>
      </w:r>
      <w:r w:rsidRPr="00847062">
        <w:rPr>
          <w:rtl/>
        </w:rPr>
        <w:t xml:space="preserve"> </w:t>
      </w:r>
      <w:r w:rsidRPr="00A91E73">
        <w:rPr>
          <w:rStyle w:val="TagStyle"/>
          <w:rtl/>
        </w:rPr>
        <w:t>&lt;&lt; דובר_המשך &gt;&gt;</w:t>
      </w:r>
      <w:r>
        <w:rPr>
          <w:rtl/>
        </w:rPr>
        <w:t xml:space="preserve"> </w:t>
      </w:r>
      <w:bookmarkEnd w:id="10384"/>
    </w:p>
    <w:p w:rsidR="008C384D" w:rsidRDefault="008C384D" w:rsidP="00A32B7B">
      <w:pPr>
        <w:rPr>
          <w:rtl/>
        </w:rPr>
      </w:pPr>
    </w:p>
    <w:p w:rsidR="008C384D" w:rsidRDefault="008C384D" w:rsidP="00A32B7B">
      <w:pPr>
        <w:rPr>
          <w:rtl/>
        </w:rPr>
      </w:pPr>
      <w:bookmarkStart w:id="10385" w:name="_ETM_Q30_255137"/>
      <w:bookmarkEnd w:id="10385"/>
      <w:r>
        <w:rPr>
          <w:rFonts w:hint="cs"/>
          <w:rtl/>
        </w:rPr>
        <w:t xml:space="preserve">אני יודע </w:t>
      </w:r>
      <w:r w:rsidR="00E30D80">
        <w:rPr>
          <w:rFonts w:hint="cs"/>
          <w:rtl/>
        </w:rPr>
        <w:t>– – –</w:t>
      </w:r>
      <w:r>
        <w:rPr>
          <w:rFonts w:hint="cs"/>
          <w:rtl/>
        </w:rPr>
        <w:t xml:space="preserve"> </w:t>
      </w:r>
    </w:p>
    <w:p w:rsidR="008C384D" w:rsidRDefault="008C384D" w:rsidP="00A32B7B">
      <w:pPr>
        <w:rPr>
          <w:rtl/>
        </w:rPr>
      </w:pPr>
      <w:bookmarkStart w:id="10386" w:name="_ETM_Q30_259871"/>
      <w:bookmarkStart w:id="10387" w:name="_ETM_Q30_259940"/>
      <w:bookmarkEnd w:id="10386"/>
      <w:bookmarkEnd w:id="10387"/>
    </w:p>
    <w:p w:rsidR="008C384D" w:rsidRDefault="007B24B5" w:rsidP="007B24B5">
      <w:pPr>
        <w:pStyle w:val="af8"/>
        <w:rPr>
          <w:rtl/>
        </w:rPr>
      </w:pPr>
      <w:bookmarkStart w:id="10388" w:name="ET_yor_6490_1420"/>
      <w:r w:rsidRPr="007B24B5">
        <w:rPr>
          <w:rStyle w:val="TagStyle"/>
          <w:rtl/>
        </w:rPr>
        <w:t xml:space="preserve"> &lt;&lt; יור &gt;&gt;</w:t>
      </w:r>
      <w:r w:rsidR="003A1F77" w:rsidRPr="003A1F77">
        <w:rPr>
          <w:rtl/>
        </w:rPr>
        <w:t>הי</w:t>
      </w:r>
      <w:r w:rsidR="008C384D">
        <w:rPr>
          <w:rtl/>
        </w:rPr>
        <w:t>ו"ר ניסים ואטורי:</w:t>
      </w:r>
      <w:r w:rsidR="008C384D" w:rsidRPr="00847062">
        <w:rPr>
          <w:rtl/>
        </w:rPr>
        <w:t xml:space="preserve"> </w:t>
      </w:r>
      <w:r w:rsidRPr="007B24B5">
        <w:rPr>
          <w:rStyle w:val="TagStyle"/>
          <w:rtl/>
        </w:rPr>
        <w:t>&lt;&lt; יור &gt;&gt;</w:t>
      </w:r>
      <w:bookmarkEnd w:id="10388"/>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0389" w:name="_ETM_Q30_261238"/>
      <w:bookmarkEnd w:id="10389"/>
      <w:r>
        <w:rPr>
          <w:rFonts w:hint="cs"/>
          <w:rtl/>
        </w:rPr>
        <w:t>חברי הכנסת, אני יודע שיש לכ</w:t>
      </w:r>
      <w:bookmarkStart w:id="10390" w:name="_ETM_Q30_255314"/>
      <w:bookmarkEnd w:id="10390"/>
      <w:r>
        <w:rPr>
          <w:rFonts w:hint="cs"/>
          <w:rtl/>
        </w:rPr>
        <w:t>ם שיחות מעניינות</w:t>
      </w:r>
      <w:bookmarkStart w:id="10391" w:name="_ETM_Q30_253049"/>
      <w:bookmarkStart w:id="10392" w:name="_ETM_Q30_253950"/>
      <w:bookmarkStart w:id="10393" w:name="_ETM_Q30_257640"/>
      <w:bookmarkStart w:id="10394" w:name="_ETM_Q30_257939"/>
      <w:bookmarkStart w:id="10395" w:name="_ETM_Q30_258390"/>
      <w:bookmarkStart w:id="10396" w:name="_ETM_Q30_258509"/>
      <w:bookmarkStart w:id="10397" w:name="_ETM_Q30_258719"/>
      <w:bookmarkStart w:id="10398" w:name="_ETM_Q30_258899"/>
      <w:bookmarkStart w:id="10399" w:name="_ETM_Q30_259109"/>
      <w:bookmarkStart w:id="10400" w:name="_ETM_Q30_259319"/>
      <w:bookmarkEnd w:id="10391"/>
      <w:bookmarkEnd w:id="10392"/>
      <w:bookmarkEnd w:id="10393"/>
      <w:bookmarkEnd w:id="10394"/>
      <w:bookmarkEnd w:id="10395"/>
      <w:bookmarkEnd w:id="10396"/>
      <w:bookmarkEnd w:id="10397"/>
      <w:bookmarkEnd w:id="10398"/>
      <w:bookmarkEnd w:id="10399"/>
      <w:bookmarkEnd w:id="10400"/>
      <w:r>
        <w:rPr>
          <w:rFonts w:hint="cs"/>
          <w:rtl/>
        </w:rPr>
        <w:t>,</w:t>
      </w:r>
      <w:r>
        <w:rPr>
          <w:rtl/>
        </w:rPr>
        <w:t xml:space="preserve"> </w:t>
      </w:r>
      <w:bookmarkStart w:id="10401" w:name="_ETM_Q30_259709"/>
      <w:bookmarkEnd w:id="10401"/>
      <w:r>
        <w:rPr>
          <w:rtl/>
        </w:rPr>
        <w:t xml:space="preserve">נפגשים </w:t>
      </w:r>
      <w:bookmarkStart w:id="10402" w:name="_ETM_Q30_260130"/>
      <w:bookmarkEnd w:id="10402"/>
      <w:r>
        <w:rPr>
          <w:rFonts w:hint="cs"/>
          <w:rtl/>
        </w:rPr>
        <w:t>ב</w:t>
      </w:r>
      <w:r>
        <w:rPr>
          <w:rtl/>
        </w:rPr>
        <w:t xml:space="preserve">כל </w:t>
      </w:r>
      <w:bookmarkStart w:id="10403" w:name="_ETM_Q30_260280"/>
      <w:bookmarkEnd w:id="10403"/>
      <w:r>
        <w:rPr>
          <w:rtl/>
        </w:rPr>
        <w:t xml:space="preserve">יום </w:t>
      </w:r>
      <w:bookmarkStart w:id="10404" w:name="_ETM_Q30_260369"/>
      <w:bookmarkEnd w:id="10404"/>
      <w:r>
        <w:rPr>
          <w:rtl/>
        </w:rPr>
        <w:t>רביעי</w:t>
      </w:r>
      <w:r>
        <w:rPr>
          <w:rFonts w:hint="cs"/>
          <w:rtl/>
        </w:rPr>
        <w:t>,</w:t>
      </w:r>
      <w:r>
        <w:rPr>
          <w:rtl/>
        </w:rPr>
        <w:t xml:space="preserve"> </w:t>
      </w:r>
      <w:bookmarkStart w:id="10405" w:name="_ETM_Q30_261750"/>
      <w:bookmarkEnd w:id="10405"/>
      <w:r>
        <w:rPr>
          <w:rtl/>
        </w:rPr>
        <w:t xml:space="preserve">אבל </w:t>
      </w:r>
      <w:bookmarkStart w:id="10406" w:name="_ETM_Q30_262500"/>
      <w:bookmarkEnd w:id="10406"/>
      <w:r>
        <w:rPr>
          <w:rtl/>
        </w:rPr>
        <w:t xml:space="preserve">אני </w:t>
      </w:r>
      <w:bookmarkStart w:id="10407" w:name="_ETM_Q30_262709"/>
      <w:bookmarkEnd w:id="10407"/>
      <w:r>
        <w:rPr>
          <w:rtl/>
        </w:rPr>
        <w:t xml:space="preserve">רוצה </w:t>
      </w:r>
      <w:bookmarkStart w:id="10408" w:name="_ETM_Q30_262950"/>
      <w:bookmarkEnd w:id="10408"/>
      <w:r>
        <w:rPr>
          <w:rtl/>
        </w:rPr>
        <w:t xml:space="preserve">לשמוע </w:t>
      </w:r>
      <w:bookmarkStart w:id="10409" w:name="_ETM_Q30_263280"/>
      <w:bookmarkEnd w:id="10409"/>
      <w:r>
        <w:rPr>
          <w:rtl/>
        </w:rPr>
        <w:t xml:space="preserve">את </w:t>
      </w:r>
      <w:bookmarkStart w:id="10410" w:name="_ETM_Q30_263340"/>
      <w:bookmarkEnd w:id="10410"/>
      <w:r>
        <w:rPr>
          <w:rFonts w:hint="cs"/>
          <w:rtl/>
        </w:rPr>
        <w:t xml:space="preserve">רון כץ. </w:t>
      </w:r>
      <w:bookmarkStart w:id="10411" w:name="_ETM_Q30_263640"/>
      <w:bookmarkStart w:id="10412" w:name="_ETM_Q30_263789"/>
      <w:bookmarkEnd w:id="10411"/>
      <w:bookmarkEnd w:id="10412"/>
      <w:r>
        <w:rPr>
          <w:rtl/>
        </w:rPr>
        <w:t xml:space="preserve">תודה </w:t>
      </w:r>
      <w:bookmarkStart w:id="10413" w:name="_ETM_Q30_264030"/>
      <w:bookmarkEnd w:id="10413"/>
      <w:r>
        <w:rPr>
          <w:rtl/>
        </w:rPr>
        <w:t>רבה</w:t>
      </w:r>
      <w:r>
        <w:rPr>
          <w:rFonts w:hint="cs"/>
          <w:rtl/>
        </w:rPr>
        <w:t>.</w:t>
      </w:r>
      <w:bookmarkStart w:id="10414" w:name="_ETM_Q30_264270"/>
      <w:bookmarkEnd w:id="10414"/>
      <w:r>
        <w:rPr>
          <w:rFonts w:hint="cs"/>
          <w:rtl/>
        </w:rPr>
        <w:t xml:space="preserve"> עשר</w:t>
      </w:r>
      <w:r>
        <w:rPr>
          <w:rtl/>
        </w:rPr>
        <w:t xml:space="preserve"> </w:t>
      </w:r>
      <w:bookmarkStart w:id="10415" w:name="_ETM_Q30_264479"/>
      <w:bookmarkEnd w:id="10415"/>
      <w:r>
        <w:rPr>
          <w:rtl/>
        </w:rPr>
        <w:t xml:space="preserve">דקות </w:t>
      </w:r>
      <w:bookmarkStart w:id="10416" w:name="_ETM_Q30_264689"/>
      <w:bookmarkEnd w:id="10416"/>
      <w:r>
        <w:rPr>
          <w:rtl/>
        </w:rPr>
        <w:t>לרשותך</w:t>
      </w:r>
      <w:r>
        <w:rPr>
          <w:rFonts w:hint="cs"/>
          <w:rtl/>
        </w:rPr>
        <w:t>,</w:t>
      </w:r>
      <w:r>
        <w:rPr>
          <w:rtl/>
        </w:rPr>
        <w:t xml:space="preserve"> </w:t>
      </w:r>
      <w:bookmarkStart w:id="10417" w:name="_ETM_Q30_265229"/>
      <w:bookmarkEnd w:id="10417"/>
      <w:r>
        <w:rPr>
          <w:rtl/>
        </w:rPr>
        <w:t>בבקשה</w:t>
      </w:r>
      <w:r>
        <w:rPr>
          <w:rFonts w:hint="cs"/>
          <w:rtl/>
        </w:rPr>
        <w:t>.</w:t>
      </w:r>
    </w:p>
    <w:p w:rsidR="008C384D" w:rsidRDefault="008C384D" w:rsidP="00A32B7B">
      <w:pPr>
        <w:rPr>
          <w:rtl/>
        </w:rPr>
      </w:pPr>
    </w:p>
    <w:p w:rsidR="008C384D" w:rsidRDefault="008C384D" w:rsidP="00A91E73">
      <w:pPr>
        <w:pStyle w:val="-"/>
        <w:rPr>
          <w:rtl/>
        </w:rPr>
      </w:pPr>
      <w:bookmarkStart w:id="10418" w:name="_ETM_Q30_265158"/>
      <w:bookmarkStart w:id="10419" w:name="_ETM_Q30_265271"/>
      <w:bookmarkStart w:id="10420" w:name="ET_speakercontinue_6151_8"/>
      <w:bookmarkEnd w:id="10418"/>
      <w:bookmarkEnd w:id="10419"/>
      <w:r w:rsidRPr="00A91E73">
        <w:rPr>
          <w:rStyle w:val="TagStyle"/>
          <w:rtl/>
        </w:rPr>
        <w:t xml:space="preserve"> &lt;&lt; דובר_המשך &gt;&gt;</w:t>
      </w:r>
      <w:r w:rsidR="003A1F77" w:rsidRPr="003A1F77">
        <w:rPr>
          <w:rtl/>
        </w:rPr>
        <w:t>רון</w:t>
      </w:r>
      <w:r>
        <w:rPr>
          <w:rtl/>
        </w:rPr>
        <w:t xml:space="preserve"> כץ (יש עתיד):</w:t>
      </w:r>
      <w:r w:rsidRPr="00847062">
        <w:rPr>
          <w:rtl/>
        </w:rPr>
        <w:t xml:space="preserve"> </w:t>
      </w:r>
      <w:r w:rsidRPr="00A91E73">
        <w:rPr>
          <w:rStyle w:val="TagStyle"/>
          <w:rtl/>
        </w:rPr>
        <w:t>&lt;&lt; דובר_המשך &gt;&gt;</w:t>
      </w:r>
      <w:r>
        <w:rPr>
          <w:rtl/>
        </w:rPr>
        <w:t xml:space="preserve"> </w:t>
      </w:r>
      <w:bookmarkEnd w:id="10420"/>
    </w:p>
    <w:p w:rsidR="008C384D" w:rsidRDefault="008C384D" w:rsidP="00A32B7B">
      <w:pPr>
        <w:rPr>
          <w:rtl/>
        </w:rPr>
      </w:pPr>
    </w:p>
    <w:p w:rsidR="008C384D" w:rsidRDefault="008C384D" w:rsidP="00A32B7B">
      <w:pPr>
        <w:rPr>
          <w:rtl/>
        </w:rPr>
      </w:pPr>
      <w:bookmarkStart w:id="10421" w:name="_ETM_Q30_266264"/>
      <w:bookmarkStart w:id="10422" w:name="_ETM_Q30_265920"/>
      <w:bookmarkEnd w:id="10421"/>
      <w:bookmarkEnd w:id="10422"/>
      <w:r>
        <w:rPr>
          <w:rtl/>
        </w:rPr>
        <w:t xml:space="preserve">אבל </w:t>
      </w:r>
      <w:bookmarkStart w:id="10423" w:name="_ETM_Q30_266459"/>
      <w:bookmarkEnd w:id="10423"/>
      <w:r>
        <w:rPr>
          <w:rFonts w:hint="cs"/>
          <w:rtl/>
        </w:rPr>
        <w:t>אתה חייב גם</w:t>
      </w:r>
      <w:r>
        <w:rPr>
          <w:rtl/>
        </w:rPr>
        <w:t xml:space="preserve"> לעשות </w:t>
      </w:r>
      <w:bookmarkStart w:id="10424" w:name="_ETM_Q30_266729"/>
      <w:bookmarkEnd w:id="10424"/>
      <w:r>
        <w:rPr>
          <w:rtl/>
        </w:rPr>
        <w:t>שקט</w:t>
      </w:r>
      <w:r>
        <w:rPr>
          <w:rFonts w:hint="cs"/>
          <w:rtl/>
        </w:rPr>
        <w:t xml:space="preserve">. </w:t>
      </w:r>
    </w:p>
    <w:p w:rsidR="008C384D" w:rsidRDefault="008C384D" w:rsidP="00A32B7B">
      <w:pPr>
        <w:rPr>
          <w:rtl/>
        </w:rPr>
      </w:pPr>
      <w:bookmarkStart w:id="10425" w:name="_ETM_Q30_266854"/>
      <w:bookmarkStart w:id="10426" w:name="_ETM_Q30_266918"/>
      <w:bookmarkEnd w:id="10425"/>
      <w:bookmarkEnd w:id="10426"/>
    </w:p>
    <w:p w:rsidR="008C384D" w:rsidRDefault="007B24B5" w:rsidP="007B24B5">
      <w:pPr>
        <w:pStyle w:val="af8"/>
        <w:rPr>
          <w:rtl/>
        </w:rPr>
      </w:pPr>
      <w:bookmarkStart w:id="10427" w:name="ET_yor_6490_1421"/>
      <w:r w:rsidRPr="007B24B5">
        <w:rPr>
          <w:rStyle w:val="TagStyle"/>
          <w:rtl/>
        </w:rPr>
        <w:t xml:space="preserve"> &lt;&lt; יור &gt;&gt;</w:t>
      </w:r>
      <w:r w:rsidR="003A1F77" w:rsidRPr="003A1F77">
        <w:rPr>
          <w:rtl/>
        </w:rPr>
        <w:t>הי</w:t>
      </w:r>
      <w:r w:rsidR="008C384D">
        <w:rPr>
          <w:rtl/>
        </w:rPr>
        <w:t>ו"ר ניסים ואטורי:</w:t>
      </w:r>
      <w:r w:rsidR="008C384D" w:rsidRPr="00847062">
        <w:rPr>
          <w:rtl/>
        </w:rPr>
        <w:t xml:space="preserve"> </w:t>
      </w:r>
      <w:r w:rsidRPr="007B24B5">
        <w:rPr>
          <w:rStyle w:val="TagStyle"/>
          <w:rtl/>
        </w:rPr>
        <w:t>&lt;&lt; יור &gt;&gt;</w:t>
      </w:r>
      <w:bookmarkEnd w:id="10427"/>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0428" w:name="_ETM_Q30_267795"/>
      <w:bookmarkEnd w:id="10428"/>
      <w:r>
        <w:rPr>
          <w:rFonts w:hint="cs"/>
          <w:rtl/>
        </w:rPr>
        <w:t xml:space="preserve">יש. יותר שקט מזה לא יהיה לך. אפילו </w:t>
      </w:r>
      <w:bookmarkStart w:id="10429" w:name="_ETM_Q30_268010"/>
      <w:bookmarkStart w:id="10430" w:name="_ETM_Q30_268280"/>
      <w:bookmarkStart w:id="10431" w:name="_ETM_Q30_268430"/>
      <w:bookmarkStart w:id="10432" w:name="_ETM_Q30_268610"/>
      <w:bookmarkStart w:id="10433" w:name="_ETM_Q30_268700"/>
      <w:bookmarkStart w:id="10434" w:name="_ETM_Q30_268819"/>
      <w:bookmarkStart w:id="10435" w:name="_ETM_Q30_269090"/>
      <w:bookmarkStart w:id="10436" w:name="_ETM_Q30_269569"/>
      <w:bookmarkEnd w:id="10429"/>
      <w:bookmarkEnd w:id="10430"/>
      <w:bookmarkEnd w:id="10431"/>
      <w:bookmarkEnd w:id="10432"/>
      <w:bookmarkEnd w:id="10433"/>
      <w:bookmarkEnd w:id="10434"/>
      <w:bookmarkEnd w:id="10435"/>
      <w:bookmarkEnd w:id="10436"/>
      <w:r>
        <w:rPr>
          <w:rFonts w:hint="cs"/>
          <w:rtl/>
        </w:rPr>
        <w:t xml:space="preserve">לבוס שלך לא היה כזה שקט, אתה </w:t>
      </w:r>
      <w:bookmarkStart w:id="10437" w:name="_ETM_Q30_269586"/>
      <w:bookmarkEnd w:id="10437"/>
      <w:r>
        <w:rPr>
          <w:rFonts w:hint="cs"/>
          <w:rtl/>
        </w:rPr>
        <w:t xml:space="preserve">יכול להתייעץ איתו. </w:t>
      </w:r>
    </w:p>
    <w:p w:rsidR="008C384D" w:rsidRDefault="008C384D" w:rsidP="00A32B7B">
      <w:pPr>
        <w:rPr>
          <w:rtl/>
        </w:rPr>
      </w:pPr>
      <w:bookmarkStart w:id="10438" w:name="_ETM_Q30_269107"/>
      <w:bookmarkStart w:id="10439" w:name="_ETM_Q30_269206"/>
      <w:bookmarkEnd w:id="10438"/>
      <w:bookmarkEnd w:id="10439"/>
    </w:p>
    <w:p w:rsidR="008C384D" w:rsidRDefault="008C384D" w:rsidP="00A91E73">
      <w:pPr>
        <w:pStyle w:val="-"/>
        <w:rPr>
          <w:rtl/>
        </w:rPr>
      </w:pPr>
      <w:bookmarkStart w:id="10440" w:name="ET_speakercontinue_6151_10"/>
      <w:r w:rsidRPr="00A91E73">
        <w:rPr>
          <w:rStyle w:val="TagStyle"/>
          <w:rtl/>
        </w:rPr>
        <w:t xml:space="preserve"> &lt;&lt; דובר_המשך &gt;&gt;</w:t>
      </w:r>
      <w:r w:rsidR="003A1F77" w:rsidRPr="003A1F77">
        <w:rPr>
          <w:rtl/>
        </w:rPr>
        <w:t>רון</w:t>
      </w:r>
      <w:r>
        <w:rPr>
          <w:rtl/>
        </w:rPr>
        <w:t xml:space="preserve"> כץ (יש עתיד):</w:t>
      </w:r>
      <w:r w:rsidRPr="00847062">
        <w:rPr>
          <w:rtl/>
        </w:rPr>
        <w:t xml:space="preserve"> </w:t>
      </w:r>
      <w:r w:rsidRPr="00A91E73">
        <w:rPr>
          <w:rStyle w:val="TagStyle"/>
          <w:rtl/>
        </w:rPr>
        <w:t>&lt;&lt; דובר_המשך &gt;&gt;</w:t>
      </w:r>
      <w:r>
        <w:rPr>
          <w:rtl/>
        </w:rPr>
        <w:t xml:space="preserve"> </w:t>
      </w:r>
      <w:bookmarkEnd w:id="10440"/>
    </w:p>
    <w:p w:rsidR="008C384D" w:rsidRDefault="008C384D" w:rsidP="00A32B7B">
      <w:pPr>
        <w:rPr>
          <w:rtl/>
        </w:rPr>
      </w:pPr>
    </w:p>
    <w:p w:rsidR="008C384D" w:rsidRDefault="008C384D" w:rsidP="00890A91">
      <w:pPr>
        <w:rPr>
          <w:rtl/>
        </w:rPr>
      </w:pPr>
      <w:bookmarkStart w:id="10441" w:name="_ETM_Q30_270244"/>
      <w:bookmarkStart w:id="10442" w:name="_ETM_Q30_270860"/>
      <w:bookmarkEnd w:id="10441"/>
      <w:bookmarkEnd w:id="10442"/>
      <w:r>
        <w:rPr>
          <w:rFonts w:hint="cs"/>
          <w:rtl/>
        </w:rPr>
        <w:t xml:space="preserve">טוב, עד שתעשה שקט אני </w:t>
      </w:r>
      <w:bookmarkStart w:id="10443" w:name="_ETM_Q30_271100"/>
      <w:bookmarkStart w:id="10444" w:name="_ETM_Q30_272479"/>
      <w:bookmarkStart w:id="10445" w:name="_ETM_Q30_272840"/>
      <w:bookmarkStart w:id="10446" w:name="_ETM_Q30_273319"/>
      <w:bookmarkStart w:id="10447" w:name="_ETM_Q30_273770"/>
      <w:bookmarkEnd w:id="10443"/>
      <w:bookmarkEnd w:id="10444"/>
      <w:bookmarkEnd w:id="10445"/>
      <w:bookmarkEnd w:id="10446"/>
      <w:bookmarkEnd w:id="10447"/>
      <w:r>
        <w:rPr>
          <w:rFonts w:hint="cs"/>
          <w:rtl/>
        </w:rPr>
        <w:t>אגיד</w:t>
      </w:r>
      <w:r>
        <w:rPr>
          <w:rtl/>
        </w:rPr>
        <w:t xml:space="preserve"> </w:t>
      </w:r>
      <w:bookmarkStart w:id="10448" w:name="_ETM_Q30_274130"/>
      <w:bookmarkEnd w:id="10448"/>
      <w:r>
        <w:rPr>
          <w:rtl/>
        </w:rPr>
        <w:t xml:space="preserve">מזל </w:t>
      </w:r>
      <w:bookmarkStart w:id="10449" w:name="_ETM_Q30_274490"/>
      <w:bookmarkEnd w:id="10449"/>
      <w:r>
        <w:rPr>
          <w:rtl/>
        </w:rPr>
        <w:t xml:space="preserve">טוב </w:t>
      </w:r>
      <w:bookmarkStart w:id="10450" w:name="_ETM_Q30_274700"/>
      <w:bookmarkEnd w:id="10450"/>
      <w:r>
        <w:rPr>
          <w:rtl/>
        </w:rPr>
        <w:t>ליובל</w:t>
      </w:r>
      <w:r>
        <w:rPr>
          <w:rFonts w:hint="cs"/>
          <w:rtl/>
        </w:rPr>
        <w:t>,</w:t>
      </w:r>
      <w:r>
        <w:rPr>
          <w:rtl/>
        </w:rPr>
        <w:t xml:space="preserve"> </w:t>
      </w:r>
      <w:bookmarkStart w:id="10451" w:name="_ETM_Q30_275720"/>
      <w:bookmarkEnd w:id="10451"/>
      <w:r>
        <w:rPr>
          <w:rtl/>
        </w:rPr>
        <w:t xml:space="preserve">שנמצאת </w:t>
      </w:r>
      <w:bookmarkStart w:id="10452" w:name="_ETM_Q30_276350"/>
      <w:bookmarkEnd w:id="10452"/>
      <w:r>
        <w:rPr>
          <w:rtl/>
        </w:rPr>
        <w:t>פה</w:t>
      </w:r>
      <w:r>
        <w:rPr>
          <w:rFonts w:hint="cs"/>
          <w:rtl/>
        </w:rPr>
        <w:t>,</w:t>
      </w:r>
      <w:r>
        <w:rPr>
          <w:rtl/>
        </w:rPr>
        <w:t xml:space="preserve"> </w:t>
      </w:r>
      <w:bookmarkStart w:id="10453" w:name="_ETM_Q30_277130"/>
      <w:bookmarkEnd w:id="10453"/>
      <w:r>
        <w:rPr>
          <w:rtl/>
        </w:rPr>
        <w:t xml:space="preserve">מנהלת </w:t>
      </w:r>
      <w:bookmarkStart w:id="10454" w:name="_ETM_Q30_277550"/>
      <w:bookmarkEnd w:id="10454"/>
      <w:r>
        <w:rPr>
          <w:rtl/>
        </w:rPr>
        <w:t xml:space="preserve">הסיעה </w:t>
      </w:r>
      <w:bookmarkStart w:id="10455" w:name="_ETM_Q30_277910"/>
      <w:bookmarkEnd w:id="10455"/>
      <w:r>
        <w:rPr>
          <w:rtl/>
        </w:rPr>
        <w:t xml:space="preserve">של </w:t>
      </w:r>
      <w:bookmarkStart w:id="10456" w:name="_ETM_Q30_278090"/>
      <w:bookmarkEnd w:id="10456"/>
      <w:r>
        <w:rPr>
          <w:rtl/>
        </w:rPr>
        <w:t xml:space="preserve">המחנה </w:t>
      </w:r>
      <w:bookmarkStart w:id="10457" w:name="_ETM_Q30_278510"/>
      <w:bookmarkEnd w:id="10457"/>
      <w:r>
        <w:rPr>
          <w:rtl/>
        </w:rPr>
        <w:t>הממלכתי</w:t>
      </w:r>
      <w:r>
        <w:rPr>
          <w:rFonts w:hint="cs"/>
          <w:rtl/>
        </w:rPr>
        <w:t>.</w:t>
      </w:r>
      <w:r>
        <w:rPr>
          <w:rtl/>
        </w:rPr>
        <w:t xml:space="preserve"> </w:t>
      </w:r>
      <w:bookmarkStart w:id="10458" w:name="_ETM_Q30_278930"/>
      <w:bookmarkEnd w:id="10458"/>
      <w:r>
        <w:rPr>
          <w:rtl/>
        </w:rPr>
        <w:t xml:space="preserve">המון </w:t>
      </w:r>
      <w:bookmarkStart w:id="10459" w:name="_ETM_Q30_279170"/>
      <w:bookmarkEnd w:id="10459"/>
      <w:r>
        <w:rPr>
          <w:rtl/>
        </w:rPr>
        <w:t xml:space="preserve">מזל </w:t>
      </w:r>
      <w:bookmarkStart w:id="10460" w:name="_ETM_Q30_279500"/>
      <w:bookmarkEnd w:id="10460"/>
      <w:r>
        <w:rPr>
          <w:rtl/>
        </w:rPr>
        <w:t>טוב</w:t>
      </w:r>
      <w:r>
        <w:rPr>
          <w:rFonts w:hint="cs"/>
          <w:rtl/>
        </w:rPr>
        <w:t>,</w:t>
      </w:r>
      <w:r>
        <w:rPr>
          <w:rtl/>
        </w:rPr>
        <w:t xml:space="preserve"> </w:t>
      </w:r>
      <w:bookmarkStart w:id="10461" w:name="_ETM_Q30_279680"/>
      <w:bookmarkEnd w:id="10461"/>
      <w:r>
        <w:rPr>
          <w:rtl/>
        </w:rPr>
        <w:t xml:space="preserve">30 </w:t>
      </w:r>
      <w:bookmarkStart w:id="10462" w:name="_ETM_Q30_280040"/>
      <w:bookmarkEnd w:id="10462"/>
      <w:r>
        <w:rPr>
          <w:rtl/>
        </w:rPr>
        <w:t>היום</w:t>
      </w:r>
      <w:r>
        <w:rPr>
          <w:rFonts w:hint="cs"/>
          <w:rtl/>
        </w:rPr>
        <w:t>,</w:t>
      </w:r>
      <w:r>
        <w:rPr>
          <w:rtl/>
        </w:rPr>
        <w:t xml:space="preserve"> </w:t>
      </w:r>
      <w:bookmarkStart w:id="10463" w:name="_ETM_Q30_280280"/>
      <w:bookmarkEnd w:id="10463"/>
      <w:r>
        <w:rPr>
          <w:rtl/>
        </w:rPr>
        <w:t xml:space="preserve">זה </w:t>
      </w:r>
      <w:bookmarkStart w:id="10464" w:name="_ETM_Q30_280400"/>
      <w:bookmarkEnd w:id="10464"/>
      <w:r>
        <w:rPr>
          <w:rtl/>
        </w:rPr>
        <w:t xml:space="preserve">לא </w:t>
      </w:r>
      <w:bookmarkStart w:id="10465" w:name="_ETM_Q30_280490"/>
      <w:bookmarkEnd w:id="10465"/>
      <w:r>
        <w:rPr>
          <w:rtl/>
        </w:rPr>
        <w:t xml:space="preserve">הולך </w:t>
      </w:r>
      <w:bookmarkStart w:id="10466" w:name="_ETM_Q30_280700"/>
      <w:bookmarkEnd w:id="10466"/>
      <w:r>
        <w:rPr>
          <w:rtl/>
        </w:rPr>
        <w:t>ברגל</w:t>
      </w:r>
      <w:r w:rsidR="00890A91">
        <w:rPr>
          <w:rFonts w:hint="cs"/>
          <w:rtl/>
        </w:rPr>
        <w:t>,</w:t>
      </w:r>
      <w:r>
        <w:rPr>
          <w:rtl/>
        </w:rPr>
        <w:t xml:space="preserve"> </w:t>
      </w:r>
      <w:bookmarkStart w:id="10467" w:name="_ETM_Q30_281600"/>
      <w:bookmarkEnd w:id="10467"/>
      <w:r>
        <w:rPr>
          <w:rtl/>
        </w:rPr>
        <w:t xml:space="preserve">וגם </w:t>
      </w:r>
      <w:bookmarkStart w:id="10468" w:name="_ETM_Q30_281900"/>
      <w:bookmarkEnd w:id="10468"/>
      <w:r>
        <w:rPr>
          <w:rtl/>
        </w:rPr>
        <w:t xml:space="preserve">מפה </w:t>
      </w:r>
      <w:bookmarkStart w:id="10469" w:name="_ETM_Q30_282170"/>
      <w:bookmarkStart w:id="10470" w:name="_ETM_Q30_282680"/>
      <w:bookmarkEnd w:id="10469"/>
      <w:bookmarkEnd w:id="10470"/>
      <w:r>
        <w:rPr>
          <w:rtl/>
        </w:rPr>
        <w:t xml:space="preserve">נאחל </w:t>
      </w:r>
      <w:bookmarkStart w:id="10471" w:name="_ETM_Q30_283010"/>
      <w:bookmarkEnd w:id="10471"/>
      <w:r>
        <w:rPr>
          <w:rtl/>
        </w:rPr>
        <w:t xml:space="preserve">לך </w:t>
      </w:r>
      <w:bookmarkStart w:id="10472" w:name="_ETM_Q30_283130"/>
      <w:bookmarkEnd w:id="10472"/>
      <w:r>
        <w:rPr>
          <w:rtl/>
        </w:rPr>
        <w:t>מכולנו המון</w:t>
      </w:r>
      <w:bookmarkStart w:id="10473" w:name="_ETM_Q30_283369"/>
      <w:bookmarkEnd w:id="10473"/>
      <w:r>
        <w:rPr>
          <w:rtl/>
        </w:rPr>
        <w:t xml:space="preserve"> </w:t>
      </w:r>
      <w:bookmarkStart w:id="10474" w:name="_ETM_Q30_283520"/>
      <w:bookmarkEnd w:id="10474"/>
      <w:proofErr w:type="spellStart"/>
      <w:r>
        <w:rPr>
          <w:rFonts w:hint="cs"/>
          <w:rtl/>
        </w:rPr>
        <w:t>המון</w:t>
      </w:r>
      <w:proofErr w:type="spellEnd"/>
      <w:r>
        <w:rPr>
          <w:rFonts w:hint="cs"/>
          <w:rtl/>
        </w:rPr>
        <w:t xml:space="preserve"> </w:t>
      </w:r>
      <w:r>
        <w:rPr>
          <w:rtl/>
        </w:rPr>
        <w:t xml:space="preserve">מזל </w:t>
      </w:r>
      <w:bookmarkStart w:id="10475" w:name="_ETM_Q30_283850"/>
      <w:bookmarkEnd w:id="10475"/>
      <w:r>
        <w:rPr>
          <w:rtl/>
        </w:rPr>
        <w:t>טוב</w:t>
      </w:r>
      <w:r>
        <w:rPr>
          <w:rFonts w:hint="cs"/>
          <w:rtl/>
        </w:rPr>
        <w:t>.</w:t>
      </w:r>
      <w:bookmarkStart w:id="10476" w:name="_ETM_Q30_284695"/>
      <w:bookmarkEnd w:id="10476"/>
    </w:p>
    <w:p w:rsidR="008C384D" w:rsidRDefault="008C384D" w:rsidP="00A32B7B">
      <w:pPr>
        <w:rPr>
          <w:rtl/>
        </w:rPr>
      </w:pPr>
      <w:bookmarkStart w:id="10477" w:name="_ETM_Q30_284808"/>
      <w:bookmarkEnd w:id="10477"/>
    </w:p>
    <w:p w:rsidR="008C384D" w:rsidRDefault="008C384D" w:rsidP="00A91E73">
      <w:pPr>
        <w:pStyle w:val="af7"/>
        <w:rPr>
          <w:rtl/>
        </w:rPr>
      </w:pPr>
      <w:bookmarkStart w:id="10478" w:name="ET_interruption_6345_11"/>
      <w:r w:rsidRPr="00A91E73">
        <w:rPr>
          <w:rStyle w:val="TagStyle"/>
          <w:rtl/>
        </w:rPr>
        <w:t xml:space="preserve"> &lt;&lt; קריאה &gt;&gt;</w:t>
      </w:r>
      <w:r>
        <w:rPr>
          <w:rtl/>
        </w:rPr>
        <w:t>טלי גוטליב (הליכוד):</w:t>
      </w:r>
      <w:r w:rsidRPr="00CA607F">
        <w:rPr>
          <w:rtl/>
        </w:rPr>
        <w:t xml:space="preserve"> </w:t>
      </w:r>
      <w:r w:rsidRPr="00A91E73">
        <w:rPr>
          <w:rStyle w:val="TagStyle"/>
          <w:rtl/>
        </w:rPr>
        <w:t>&lt;&lt; קריאה &gt;&gt;</w:t>
      </w:r>
      <w:r>
        <w:rPr>
          <w:rtl/>
        </w:rPr>
        <w:t xml:space="preserve"> </w:t>
      </w:r>
      <w:bookmarkEnd w:id="10478"/>
    </w:p>
    <w:p w:rsidR="008C384D" w:rsidRDefault="008C384D" w:rsidP="00A32B7B">
      <w:pPr>
        <w:rPr>
          <w:rtl/>
        </w:rPr>
      </w:pPr>
    </w:p>
    <w:p w:rsidR="008C384D" w:rsidRDefault="008C384D" w:rsidP="00A32B7B">
      <w:pPr>
        <w:rPr>
          <w:rtl/>
        </w:rPr>
      </w:pPr>
      <w:r>
        <w:rPr>
          <w:rFonts w:hint="cs"/>
          <w:rtl/>
        </w:rPr>
        <w:t xml:space="preserve">גם מפה מאחלים מזל טוב. </w:t>
      </w:r>
    </w:p>
    <w:p w:rsidR="008C384D" w:rsidRDefault="008C384D" w:rsidP="00A32B7B">
      <w:pPr>
        <w:rPr>
          <w:rtl/>
        </w:rPr>
      </w:pPr>
    </w:p>
    <w:p w:rsidR="008C384D" w:rsidRDefault="008C384D" w:rsidP="00A91E73">
      <w:pPr>
        <w:pStyle w:val="-"/>
        <w:rPr>
          <w:rtl/>
        </w:rPr>
      </w:pPr>
      <w:bookmarkStart w:id="10479" w:name="ET_speakercontinue_6151_13"/>
      <w:r w:rsidRPr="00A91E73">
        <w:rPr>
          <w:rStyle w:val="TagStyle"/>
          <w:rtl/>
        </w:rPr>
        <w:t xml:space="preserve"> &lt;&lt; דובר_המשך &gt;&gt;</w:t>
      </w:r>
      <w:r w:rsidR="003A1F77" w:rsidRPr="003A1F77">
        <w:rPr>
          <w:rtl/>
        </w:rPr>
        <w:t>רון</w:t>
      </w:r>
      <w:r>
        <w:rPr>
          <w:rtl/>
        </w:rPr>
        <w:t xml:space="preserve"> כץ (יש עתיד):</w:t>
      </w:r>
      <w:r w:rsidRPr="00CA607F">
        <w:rPr>
          <w:rtl/>
        </w:rPr>
        <w:t xml:space="preserve"> </w:t>
      </w:r>
      <w:r w:rsidRPr="00A91E73">
        <w:rPr>
          <w:rStyle w:val="TagStyle"/>
          <w:rtl/>
        </w:rPr>
        <w:t>&lt;&lt; דובר_המשך &gt;&gt;</w:t>
      </w:r>
      <w:r>
        <w:rPr>
          <w:rtl/>
        </w:rPr>
        <w:t xml:space="preserve"> </w:t>
      </w:r>
      <w:bookmarkEnd w:id="10479"/>
    </w:p>
    <w:p w:rsidR="008C384D" w:rsidRDefault="008C384D" w:rsidP="00A32B7B">
      <w:pPr>
        <w:rPr>
          <w:rtl/>
          <w:lang w:eastAsia="he-IL"/>
        </w:rPr>
      </w:pPr>
    </w:p>
    <w:p w:rsidR="008C384D" w:rsidRDefault="008C384D" w:rsidP="00A32B7B">
      <w:pPr>
        <w:rPr>
          <w:rtl/>
        </w:rPr>
      </w:pPr>
      <w:bookmarkStart w:id="10480" w:name="_ETM_Q30_282768"/>
      <w:bookmarkStart w:id="10481" w:name="_ETM_Q30_287260"/>
      <w:bookmarkEnd w:id="10480"/>
      <w:bookmarkEnd w:id="10481"/>
      <w:r>
        <w:rPr>
          <w:rtl/>
        </w:rPr>
        <w:t>מ</w:t>
      </w:r>
      <w:r>
        <w:rPr>
          <w:rFonts w:hint="cs"/>
          <w:rtl/>
        </w:rPr>
        <w:t>כ</w:t>
      </w:r>
      <w:r>
        <w:rPr>
          <w:rtl/>
        </w:rPr>
        <w:t>ולם</w:t>
      </w:r>
      <w:r>
        <w:rPr>
          <w:rFonts w:hint="cs"/>
          <w:rtl/>
        </w:rPr>
        <w:t>,</w:t>
      </w:r>
      <w:r>
        <w:rPr>
          <w:rtl/>
        </w:rPr>
        <w:t xml:space="preserve"> </w:t>
      </w:r>
      <w:bookmarkStart w:id="10482" w:name="_ETM_Q30_288070"/>
      <w:bookmarkEnd w:id="10482"/>
      <w:r>
        <w:rPr>
          <w:rtl/>
        </w:rPr>
        <w:t xml:space="preserve">היום </w:t>
      </w:r>
      <w:bookmarkStart w:id="10483" w:name="_ETM_Q30_288430"/>
      <w:bookmarkEnd w:id="10483"/>
      <w:r>
        <w:rPr>
          <w:rtl/>
        </w:rPr>
        <w:t xml:space="preserve">זה </w:t>
      </w:r>
      <w:bookmarkStart w:id="10484" w:name="_ETM_Q30_288520"/>
      <w:bookmarkStart w:id="10485" w:name="_ETM_Q30_288850"/>
      <w:bookmarkStart w:id="10486" w:name="_ETM_Q30_289090"/>
      <w:bookmarkStart w:id="10487" w:name="_ETM_Q30_289210"/>
      <w:bookmarkEnd w:id="10484"/>
      <w:bookmarkEnd w:id="10485"/>
      <w:bookmarkEnd w:id="10486"/>
      <w:bookmarkEnd w:id="10487"/>
      <w:r>
        <w:rPr>
          <w:rtl/>
        </w:rPr>
        <w:t xml:space="preserve">יום </w:t>
      </w:r>
      <w:bookmarkStart w:id="10488" w:name="_ETM_Q30_289330"/>
      <w:bookmarkEnd w:id="10488"/>
      <w:r>
        <w:rPr>
          <w:rFonts w:hint="cs"/>
          <w:rtl/>
        </w:rPr>
        <w:t xml:space="preserve">של </w:t>
      </w:r>
      <w:bookmarkStart w:id="10489" w:name="_ETM_Q30_287448"/>
      <w:bookmarkEnd w:id="10489"/>
      <w:r>
        <w:rPr>
          <w:rtl/>
        </w:rPr>
        <w:t>סולידריות</w:t>
      </w:r>
      <w:r>
        <w:rPr>
          <w:rFonts w:hint="cs"/>
          <w:rtl/>
        </w:rPr>
        <w:t>.</w:t>
      </w:r>
      <w:bookmarkStart w:id="10490" w:name="_ETM_Q30_290683"/>
      <w:bookmarkEnd w:id="10490"/>
    </w:p>
    <w:p w:rsidR="008C384D" w:rsidRDefault="008C384D" w:rsidP="00A32B7B">
      <w:pPr>
        <w:rPr>
          <w:rtl/>
        </w:rPr>
      </w:pPr>
      <w:bookmarkStart w:id="10491" w:name="_ETM_Q30_290744"/>
      <w:bookmarkEnd w:id="10491"/>
    </w:p>
    <w:p w:rsidR="008C384D" w:rsidRDefault="007B24B5" w:rsidP="007B24B5">
      <w:pPr>
        <w:pStyle w:val="af7"/>
        <w:rPr>
          <w:rtl/>
        </w:rPr>
      </w:pPr>
      <w:bookmarkStart w:id="10492" w:name="_ETM_Q30_287418"/>
      <w:bookmarkStart w:id="10493" w:name="ET_interruption_6345_1422"/>
      <w:bookmarkEnd w:id="10492"/>
      <w:r w:rsidRPr="007B24B5">
        <w:rPr>
          <w:rStyle w:val="TagStyle"/>
          <w:rtl/>
        </w:rPr>
        <w:t xml:space="preserve"> &lt;&lt; קריאה &gt;&gt;</w:t>
      </w:r>
      <w:r w:rsidR="008C384D">
        <w:rPr>
          <w:rtl/>
        </w:rPr>
        <w:t>טלי גוטליב (הליכוד):</w:t>
      </w:r>
      <w:r w:rsidR="008C384D" w:rsidRPr="00CA607F">
        <w:rPr>
          <w:rtl/>
        </w:rPr>
        <w:t xml:space="preserve"> </w:t>
      </w:r>
      <w:r w:rsidRPr="007B24B5">
        <w:rPr>
          <w:rStyle w:val="TagStyle"/>
          <w:rtl/>
        </w:rPr>
        <w:t>&lt;&lt; קריאה &gt;&gt;</w:t>
      </w:r>
      <w:bookmarkEnd w:id="10493"/>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0494" w:name="_ETM_Q30_291243"/>
      <w:bookmarkStart w:id="10495" w:name="_ETM_Q30_291332"/>
      <w:bookmarkEnd w:id="10494"/>
      <w:bookmarkEnd w:id="10495"/>
      <w:r>
        <w:rPr>
          <w:rFonts w:hint="cs"/>
          <w:rtl/>
        </w:rPr>
        <w:t xml:space="preserve">מה זה קשור? בלי מנהלות הסיעה ומנהלי הסיעה </w:t>
      </w:r>
      <w:bookmarkStart w:id="10496" w:name="_ETM_Q30_291170"/>
      <w:bookmarkEnd w:id="10496"/>
      <w:r>
        <w:rPr>
          <w:rFonts w:hint="cs"/>
          <w:rtl/>
        </w:rPr>
        <w:t xml:space="preserve">אין לנו זכות קיום. </w:t>
      </w:r>
    </w:p>
    <w:p w:rsidR="008C384D" w:rsidRDefault="008C384D" w:rsidP="00A32B7B">
      <w:pPr>
        <w:rPr>
          <w:rtl/>
        </w:rPr>
      </w:pPr>
      <w:bookmarkStart w:id="10497" w:name="_ETM_Q30_295889"/>
      <w:bookmarkStart w:id="10498" w:name="_ETM_Q30_295995"/>
      <w:bookmarkEnd w:id="10497"/>
      <w:bookmarkEnd w:id="10498"/>
    </w:p>
    <w:p w:rsidR="008C384D" w:rsidRDefault="008C384D" w:rsidP="00A91E73">
      <w:pPr>
        <w:pStyle w:val="-"/>
        <w:rPr>
          <w:rtl/>
        </w:rPr>
      </w:pPr>
      <w:bookmarkStart w:id="10499" w:name="ET_speakercontinue_6151_14"/>
      <w:r w:rsidRPr="00A91E73">
        <w:rPr>
          <w:rStyle w:val="TagStyle"/>
          <w:rtl/>
        </w:rPr>
        <w:t xml:space="preserve"> &lt;&lt; דובר_המשך &gt;&gt;</w:t>
      </w:r>
      <w:r w:rsidR="003A1F77" w:rsidRPr="003A1F77">
        <w:rPr>
          <w:rtl/>
        </w:rPr>
        <w:t>רון</w:t>
      </w:r>
      <w:r>
        <w:rPr>
          <w:rtl/>
        </w:rPr>
        <w:t xml:space="preserve"> כץ (יש עתיד):</w:t>
      </w:r>
      <w:r w:rsidRPr="00CA607F">
        <w:rPr>
          <w:rtl/>
        </w:rPr>
        <w:t xml:space="preserve"> </w:t>
      </w:r>
      <w:r w:rsidRPr="00A91E73">
        <w:rPr>
          <w:rStyle w:val="TagStyle"/>
          <w:rtl/>
        </w:rPr>
        <w:t>&lt;&lt; דובר_המשך &gt;&gt;</w:t>
      </w:r>
      <w:r>
        <w:rPr>
          <w:rtl/>
        </w:rPr>
        <w:t xml:space="preserve"> </w:t>
      </w:r>
      <w:bookmarkEnd w:id="10499"/>
    </w:p>
    <w:p w:rsidR="008C384D" w:rsidRDefault="008C384D" w:rsidP="00A32B7B">
      <w:pPr>
        <w:rPr>
          <w:rtl/>
        </w:rPr>
      </w:pPr>
    </w:p>
    <w:p w:rsidR="008C384D" w:rsidRDefault="008C384D" w:rsidP="00A32B7B">
      <w:pPr>
        <w:rPr>
          <w:rtl/>
        </w:rPr>
      </w:pPr>
      <w:bookmarkStart w:id="10500" w:name="_ETM_Q30_292485"/>
      <w:bookmarkStart w:id="10501" w:name="_ETM_Q30_293230"/>
      <w:bookmarkEnd w:id="10500"/>
      <w:bookmarkEnd w:id="10501"/>
      <w:r>
        <w:rPr>
          <w:rFonts w:hint="cs"/>
          <w:rtl/>
        </w:rPr>
        <w:t xml:space="preserve">פרגנתי, גם כשאני מפרגן את לא </w:t>
      </w:r>
      <w:bookmarkStart w:id="10502" w:name="_ETM_Q30_292265"/>
      <w:bookmarkEnd w:id="10502"/>
      <w:r>
        <w:rPr>
          <w:rFonts w:hint="cs"/>
          <w:rtl/>
        </w:rPr>
        <w:t xml:space="preserve">מרוצה. </w:t>
      </w:r>
      <w:bookmarkStart w:id="10503" w:name="_ETM_Q30_298830"/>
      <w:bookmarkEnd w:id="10503"/>
      <w:r>
        <w:rPr>
          <w:rFonts w:hint="cs"/>
          <w:rtl/>
        </w:rPr>
        <w:t xml:space="preserve">אין, מתי היא מרוצה, האישה הזאת? </w:t>
      </w:r>
    </w:p>
    <w:p w:rsidR="008C384D" w:rsidRDefault="008C384D" w:rsidP="00A32B7B">
      <w:pPr>
        <w:rPr>
          <w:rtl/>
        </w:rPr>
      </w:pPr>
      <w:bookmarkStart w:id="10504" w:name="_ETM_Q30_294035"/>
      <w:bookmarkEnd w:id="10504"/>
    </w:p>
    <w:p w:rsidR="008C384D" w:rsidRDefault="007B24B5" w:rsidP="007B24B5">
      <w:pPr>
        <w:pStyle w:val="af7"/>
        <w:rPr>
          <w:rtl/>
        </w:rPr>
      </w:pPr>
      <w:bookmarkStart w:id="10505" w:name="_ETM_Q30_298892"/>
      <w:bookmarkStart w:id="10506" w:name="ET_interruption_6345_1423"/>
      <w:bookmarkEnd w:id="10505"/>
      <w:r w:rsidRPr="007B24B5">
        <w:rPr>
          <w:rStyle w:val="TagStyle"/>
          <w:rtl/>
        </w:rPr>
        <w:t xml:space="preserve"> &lt;&lt; קריאה &gt;&gt;</w:t>
      </w:r>
      <w:r w:rsidR="008C384D">
        <w:rPr>
          <w:rtl/>
        </w:rPr>
        <w:t>טלי גוטליב (הליכוד):</w:t>
      </w:r>
      <w:r w:rsidR="008C384D" w:rsidRPr="00CA607F">
        <w:rPr>
          <w:rtl/>
        </w:rPr>
        <w:t xml:space="preserve"> </w:t>
      </w:r>
      <w:r w:rsidRPr="007B24B5">
        <w:rPr>
          <w:rStyle w:val="TagStyle"/>
          <w:rtl/>
        </w:rPr>
        <w:t>&lt;&lt; קריאה &gt;&gt;</w:t>
      </w:r>
      <w:bookmarkEnd w:id="10506"/>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0507" w:name="_ETM_Q30_294125"/>
      <w:bookmarkStart w:id="10508" w:name="_ETM_Q30_294179"/>
      <w:bookmarkEnd w:id="10507"/>
      <w:bookmarkEnd w:id="10508"/>
      <w:r>
        <w:rPr>
          <w:rFonts w:hint="cs"/>
          <w:rtl/>
        </w:rPr>
        <w:t>הן מחזיקות את ההצבעות, נגד ובעד,</w:t>
      </w:r>
      <w:bookmarkStart w:id="10509" w:name="_ETM_Q30_301483"/>
      <w:bookmarkEnd w:id="10509"/>
      <w:r>
        <w:rPr>
          <w:rFonts w:hint="cs"/>
          <w:rtl/>
        </w:rPr>
        <w:t xml:space="preserve"> לא משנה. אין, באמת, </w:t>
      </w:r>
      <w:bookmarkStart w:id="10510" w:name="_ETM_Q30_300251"/>
      <w:bookmarkEnd w:id="10510"/>
      <w:r>
        <w:rPr>
          <w:rFonts w:hint="cs"/>
          <w:rtl/>
        </w:rPr>
        <w:t xml:space="preserve">עבודה אדירה. </w:t>
      </w:r>
    </w:p>
    <w:p w:rsidR="008C384D" w:rsidRDefault="008C384D" w:rsidP="00A32B7B">
      <w:pPr>
        <w:rPr>
          <w:rtl/>
        </w:rPr>
      </w:pPr>
      <w:bookmarkStart w:id="10511" w:name="_ETM_Q30_304443"/>
      <w:bookmarkStart w:id="10512" w:name="_ETM_Q30_304532"/>
      <w:bookmarkEnd w:id="10511"/>
      <w:bookmarkEnd w:id="10512"/>
    </w:p>
    <w:p w:rsidR="008C384D" w:rsidRDefault="008C384D" w:rsidP="00A91E73">
      <w:pPr>
        <w:pStyle w:val="-"/>
        <w:rPr>
          <w:rtl/>
        </w:rPr>
      </w:pPr>
      <w:bookmarkStart w:id="10513" w:name="ET_speakercontinue_6151_15"/>
      <w:r w:rsidRPr="00A91E73">
        <w:rPr>
          <w:rStyle w:val="TagStyle"/>
          <w:rtl/>
        </w:rPr>
        <w:t xml:space="preserve"> &lt;&lt; דובר_המשך &gt;&gt;</w:t>
      </w:r>
      <w:r w:rsidR="003A1F77" w:rsidRPr="003A1F77">
        <w:rPr>
          <w:rtl/>
        </w:rPr>
        <w:t>רון</w:t>
      </w:r>
      <w:r>
        <w:rPr>
          <w:rtl/>
        </w:rPr>
        <w:t xml:space="preserve"> כץ (יש עתיד):</w:t>
      </w:r>
      <w:r w:rsidRPr="00CA607F">
        <w:rPr>
          <w:rtl/>
        </w:rPr>
        <w:t xml:space="preserve"> </w:t>
      </w:r>
      <w:r w:rsidRPr="00A91E73">
        <w:rPr>
          <w:rStyle w:val="TagStyle"/>
          <w:rtl/>
        </w:rPr>
        <w:t>&lt;&lt; דובר_המשך &gt;&gt;</w:t>
      </w:r>
      <w:r>
        <w:rPr>
          <w:rtl/>
        </w:rPr>
        <w:t xml:space="preserve"> </w:t>
      </w:r>
      <w:bookmarkEnd w:id="10513"/>
    </w:p>
    <w:p w:rsidR="008C384D" w:rsidRDefault="008C384D" w:rsidP="00A32B7B">
      <w:pPr>
        <w:rPr>
          <w:rtl/>
        </w:rPr>
      </w:pPr>
    </w:p>
    <w:p w:rsidR="008C384D" w:rsidRDefault="008C384D" w:rsidP="00A32B7B">
      <w:pPr>
        <w:rPr>
          <w:rtl/>
        </w:rPr>
      </w:pPr>
      <w:bookmarkStart w:id="10514" w:name="_ETM_Q30_300915"/>
      <w:bookmarkEnd w:id="10514"/>
      <w:r>
        <w:rPr>
          <w:rFonts w:hint="cs"/>
          <w:rtl/>
        </w:rPr>
        <w:t xml:space="preserve">ברשותכם, אני </w:t>
      </w:r>
      <w:bookmarkStart w:id="10515" w:name="_ETM_Q30_294700"/>
      <w:bookmarkStart w:id="10516" w:name="_ETM_Q30_294999"/>
      <w:bookmarkStart w:id="10517" w:name="_ETM_Q30_295270"/>
      <w:bookmarkStart w:id="10518" w:name="_ETM_Q30_295779"/>
      <w:bookmarkStart w:id="10519" w:name="_ETM_Q30_295899"/>
      <w:bookmarkStart w:id="10520" w:name="_ETM_Q30_295990"/>
      <w:bookmarkStart w:id="10521" w:name="_ETM_Q30_296469"/>
      <w:bookmarkStart w:id="10522" w:name="_ETM_Q30_296799"/>
      <w:bookmarkStart w:id="10523" w:name="_ETM_Q30_297159"/>
      <w:bookmarkStart w:id="10524" w:name="_ETM_Q30_299770"/>
      <w:bookmarkStart w:id="10525" w:name="_ETM_Q30_299950"/>
      <w:bookmarkStart w:id="10526" w:name="_ETM_Q30_300490"/>
      <w:bookmarkStart w:id="10527" w:name="_ETM_Q30_302740"/>
      <w:bookmarkStart w:id="10528" w:name="_ETM_Q30_303340"/>
      <w:bookmarkStart w:id="10529" w:name="_ETM_Q30_303490"/>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r>
        <w:rPr>
          <w:rFonts w:hint="cs"/>
          <w:rtl/>
        </w:rPr>
        <w:t>חוז</w:t>
      </w:r>
      <w:r>
        <w:rPr>
          <w:rtl/>
        </w:rPr>
        <w:t xml:space="preserve">ר </w:t>
      </w:r>
      <w:bookmarkStart w:id="10530" w:name="_ETM_Q30_303939"/>
      <w:bookmarkEnd w:id="10530"/>
      <w:r>
        <w:rPr>
          <w:rtl/>
        </w:rPr>
        <w:t>לנושא</w:t>
      </w:r>
      <w:r>
        <w:rPr>
          <w:rFonts w:hint="cs"/>
          <w:rtl/>
        </w:rPr>
        <w:t>.</w:t>
      </w:r>
      <w:r>
        <w:rPr>
          <w:rtl/>
        </w:rPr>
        <w:t xml:space="preserve"> </w:t>
      </w:r>
      <w:bookmarkStart w:id="10531" w:name="_ETM_Q30_304420"/>
      <w:bookmarkEnd w:id="10531"/>
      <w:r>
        <w:rPr>
          <w:rtl/>
        </w:rPr>
        <w:t xml:space="preserve">אני </w:t>
      </w:r>
      <w:bookmarkStart w:id="10532" w:name="_ETM_Q30_304990"/>
      <w:bookmarkEnd w:id="10532"/>
      <w:r>
        <w:rPr>
          <w:rtl/>
        </w:rPr>
        <w:t xml:space="preserve">ממש </w:t>
      </w:r>
      <w:bookmarkStart w:id="10533" w:name="_ETM_Q30_305799"/>
      <w:bookmarkEnd w:id="10533"/>
      <w:r>
        <w:rPr>
          <w:rtl/>
        </w:rPr>
        <w:t xml:space="preserve">מקווה </w:t>
      </w:r>
      <w:bookmarkStart w:id="10534" w:name="_ETM_Q30_306880"/>
      <w:bookmarkEnd w:id="10534"/>
      <w:r>
        <w:rPr>
          <w:rtl/>
        </w:rPr>
        <w:t xml:space="preserve">שתקשיבו </w:t>
      </w:r>
      <w:bookmarkStart w:id="10535" w:name="_ETM_Q30_307509"/>
      <w:bookmarkEnd w:id="10535"/>
      <w:r>
        <w:rPr>
          <w:rtl/>
        </w:rPr>
        <w:t xml:space="preserve">למה </w:t>
      </w:r>
      <w:bookmarkStart w:id="10536" w:name="_ETM_Q30_307750"/>
      <w:bookmarkEnd w:id="10536"/>
      <w:r>
        <w:rPr>
          <w:rtl/>
        </w:rPr>
        <w:t xml:space="preserve">שאני </w:t>
      </w:r>
      <w:bookmarkStart w:id="10537" w:name="_ETM_Q30_308020"/>
      <w:bookmarkEnd w:id="10537"/>
      <w:r>
        <w:rPr>
          <w:rtl/>
        </w:rPr>
        <w:t>אומר</w:t>
      </w:r>
      <w:r>
        <w:rPr>
          <w:rFonts w:hint="cs"/>
          <w:rtl/>
        </w:rPr>
        <w:t>.</w:t>
      </w:r>
      <w:r>
        <w:rPr>
          <w:rtl/>
        </w:rPr>
        <w:t xml:space="preserve"> </w:t>
      </w:r>
      <w:bookmarkStart w:id="10538" w:name="_ETM_Q30_308290"/>
      <w:bookmarkStart w:id="10539" w:name="_ETM_Q30_309430"/>
      <w:bookmarkEnd w:id="10538"/>
      <w:bookmarkEnd w:id="10539"/>
      <w:r>
        <w:rPr>
          <w:rtl/>
        </w:rPr>
        <w:t>אולי</w:t>
      </w:r>
      <w:r>
        <w:rPr>
          <w:rFonts w:hint="cs"/>
          <w:rtl/>
        </w:rPr>
        <w:t>,</w:t>
      </w:r>
      <w:r>
        <w:rPr>
          <w:rtl/>
        </w:rPr>
        <w:t xml:space="preserve"> </w:t>
      </w:r>
      <w:bookmarkStart w:id="10540" w:name="_ETM_Q30_309910"/>
      <w:bookmarkEnd w:id="10540"/>
      <w:r>
        <w:rPr>
          <w:rtl/>
        </w:rPr>
        <w:t>אולי</w:t>
      </w:r>
      <w:bookmarkStart w:id="10541" w:name="_ETM_Q30_310419"/>
      <w:bookmarkEnd w:id="10541"/>
      <w:r>
        <w:rPr>
          <w:rFonts w:hint="cs"/>
          <w:rtl/>
        </w:rPr>
        <w:t xml:space="preserve"> </w:t>
      </w:r>
      <w:r>
        <w:rPr>
          <w:rtl/>
        </w:rPr>
        <w:t xml:space="preserve">יש </w:t>
      </w:r>
      <w:bookmarkStart w:id="10542" w:name="_ETM_Q30_310540"/>
      <w:bookmarkEnd w:id="10542"/>
      <w:r>
        <w:rPr>
          <w:rtl/>
        </w:rPr>
        <w:t xml:space="preserve">סיכוי </w:t>
      </w:r>
      <w:bookmarkStart w:id="10543" w:name="_ETM_Q30_310840"/>
      <w:bookmarkEnd w:id="10543"/>
      <w:r>
        <w:rPr>
          <w:rtl/>
        </w:rPr>
        <w:t xml:space="preserve">קטן </w:t>
      </w:r>
      <w:bookmarkStart w:id="10544" w:name="_ETM_Q30_311680"/>
      <w:bookmarkEnd w:id="10544"/>
      <w:r>
        <w:rPr>
          <w:rtl/>
        </w:rPr>
        <w:t xml:space="preserve">שאני </w:t>
      </w:r>
      <w:bookmarkStart w:id="10545" w:name="_ETM_Q30_311980"/>
      <w:bookmarkEnd w:id="10545"/>
      <w:r>
        <w:rPr>
          <w:rtl/>
        </w:rPr>
        <w:t xml:space="preserve">אצליח </w:t>
      </w:r>
      <w:bookmarkStart w:id="10546" w:name="_ETM_Q30_312430"/>
      <w:bookmarkEnd w:id="10546"/>
      <w:r>
        <w:rPr>
          <w:rtl/>
        </w:rPr>
        <w:t xml:space="preserve">לשכנע </w:t>
      </w:r>
      <w:bookmarkStart w:id="10547" w:name="_ETM_Q30_313030"/>
      <w:bookmarkEnd w:id="10547"/>
      <w:r>
        <w:rPr>
          <w:rtl/>
        </w:rPr>
        <w:t xml:space="preserve">אתכם </w:t>
      </w:r>
      <w:bookmarkStart w:id="10548" w:name="_ETM_Q30_313959"/>
      <w:bookmarkEnd w:id="10548"/>
      <w:r>
        <w:rPr>
          <w:rtl/>
        </w:rPr>
        <w:t>לזו</w:t>
      </w:r>
      <w:r>
        <w:rPr>
          <w:rFonts w:hint="cs"/>
          <w:rtl/>
        </w:rPr>
        <w:t>ז</w:t>
      </w:r>
      <w:r>
        <w:rPr>
          <w:rtl/>
        </w:rPr>
        <w:t xml:space="preserve"> </w:t>
      </w:r>
      <w:bookmarkStart w:id="10549" w:name="_ETM_Q30_314470"/>
      <w:bookmarkEnd w:id="10549"/>
      <w:r>
        <w:rPr>
          <w:rtl/>
        </w:rPr>
        <w:t xml:space="preserve">מעט </w:t>
      </w:r>
      <w:bookmarkStart w:id="10550" w:name="_ETM_Q30_314919"/>
      <w:bookmarkEnd w:id="10550"/>
      <w:r>
        <w:rPr>
          <w:rtl/>
        </w:rPr>
        <w:t>מ</w:t>
      </w:r>
      <w:bookmarkStart w:id="10551" w:name="_ETM_Q30_315100"/>
      <w:bookmarkEnd w:id="10551"/>
      <w:r>
        <w:rPr>
          <w:rtl/>
        </w:rPr>
        <w:t xml:space="preserve">המשמעת </w:t>
      </w:r>
      <w:bookmarkStart w:id="10552" w:name="_ETM_Q30_315730"/>
      <w:bookmarkEnd w:id="10552"/>
      <w:r>
        <w:rPr>
          <w:rtl/>
        </w:rPr>
        <w:t>הקואליציונית</w:t>
      </w:r>
      <w:r>
        <w:rPr>
          <w:rFonts w:hint="cs"/>
          <w:rtl/>
        </w:rPr>
        <w:t>,</w:t>
      </w:r>
      <w:r>
        <w:rPr>
          <w:rtl/>
        </w:rPr>
        <w:t xml:space="preserve"> </w:t>
      </w:r>
      <w:bookmarkStart w:id="10553" w:name="_ETM_Q30_317319"/>
      <w:bookmarkEnd w:id="10553"/>
      <w:r>
        <w:rPr>
          <w:rtl/>
        </w:rPr>
        <w:t xml:space="preserve">ואני </w:t>
      </w:r>
      <w:bookmarkStart w:id="10554" w:name="_ETM_Q30_317560"/>
      <w:bookmarkEnd w:id="10554"/>
      <w:r>
        <w:rPr>
          <w:rtl/>
        </w:rPr>
        <w:t xml:space="preserve">אסביר </w:t>
      </w:r>
      <w:bookmarkStart w:id="10555" w:name="_ETM_Q30_317799"/>
      <w:bookmarkEnd w:id="10555"/>
      <w:r>
        <w:rPr>
          <w:rtl/>
        </w:rPr>
        <w:t>ל</w:t>
      </w:r>
      <w:r>
        <w:rPr>
          <w:rFonts w:hint="cs"/>
          <w:rtl/>
        </w:rPr>
        <w:t xml:space="preserve">כם </w:t>
      </w:r>
      <w:bookmarkStart w:id="10556" w:name="_ETM_Q30_317889"/>
      <w:bookmarkStart w:id="10557" w:name="_ETM_Q30_318040"/>
      <w:bookmarkEnd w:id="10556"/>
      <w:bookmarkEnd w:id="10557"/>
      <w:r>
        <w:rPr>
          <w:rtl/>
        </w:rPr>
        <w:t xml:space="preserve">על </w:t>
      </w:r>
      <w:bookmarkStart w:id="10558" w:name="_ETM_Q30_318129"/>
      <w:bookmarkEnd w:id="10558"/>
      <w:r>
        <w:rPr>
          <w:rtl/>
        </w:rPr>
        <w:t xml:space="preserve">מה </w:t>
      </w:r>
      <w:bookmarkStart w:id="10559" w:name="_ETM_Q30_318310"/>
      <w:bookmarkEnd w:id="10559"/>
      <w:r>
        <w:rPr>
          <w:rtl/>
        </w:rPr>
        <w:t>מדובר</w:t>
      </w:r>
      <w:r>
        <w:rPr>
          <w:rFonts w:hint="cs"/>
          <w:rtl/>
        </w:rPr>
        <w:t>.</w:t>
      </w:r>
    </w:p>
    <w:p w:rsidR="008C384D" w:rsidRDefault="008C384D" w:rsidP="00A32B7B">
      <w:pPr>
        <w:rPr>
          <w:rtl/>
        </w:rPr>
      </w:pPr>
      <w:bookmarkStart w:id="10560" w:name="_ETM_Q30_318219"/>
      <w:bookmarkStart w:id="10561" w:name="_ETM_Q30_318311"/>
      <w:bookmarkEnd w:id="10560"/>
      <w:bookmarkEnd w:id="10561"/>
    </w:p>
    <w:p w:rsidR="008C384D" w:rsidRDefault="008C384D" w:rsidP="00763092">
      <w:pPr>
        <w:rPr>
          <w:rtl/>
        </w:rPr>
      </w:pPr>
      <w:bookmarkStart w:id="10562" w:name="_ETM_Q30_318395"/>
      <w:bookmarkStart w:id="10563" w:name="_ETM_Q30_318467"/>
      <w:bookmarkStart w:id="10564" w:name="_ETM_Q30_319480"/>
      <w:bookmarkEnd w:id="10562"/>
      <w:bookmarkEnd w:id="10563"/>
      <w:bookmarkEnd w:id="10564"/>
      <w:r>
        <w:rPr>
          <w:rtl/>
        </w:rPr>
        <w:t xml:space="preserve">הצעת </w:t>
      </w:r>
      <w:bookmarkStart w:id="10565" w:name="_ETM_Q30_319900"/>
      <w:bookmarkEnd w:id="10565"/>
      <w:r>
        <w:rPr>
          <w:rtl/>
        </w:rPr>
        <w:t xml:space="preserve">החוק </w:t>
      </w:r>
      <w:bookmarkStart w:id="10566" w:name="_ETM_Q30_320139"/>
      <w:bookmarkEnd w:id="10566"/>
      <w:r>
        <w:rPr>
          <w:rtl/>
        </w:rPr>
        <w:t xml:space="preserve">הזאת </w:t>
      </w:r>
      <w:bookmarkStart w:id="10567" w:name="_ETM_Q30_320379"/>
      <w:bookmarkEnd w:id="10567"/>
      <w:r>
        <w:rPr>
          <w:rtl/>
        </w:rPr>
        <w:t xml:space="preserve">היא </w:t>
      </w:r>
      <w:bookmarkStart w:id="10568" w:name="_ETM_Q30_320470"/>
      <w:bookmarkEnd w:id="10568"/>
      <w:r>
        <w:rPr>
          <w:rtl/>
        </w:rPr>
        <w:t xml:space="preserve">הצעת </w:t>
      </w:r>
      <w:bookmarkStart w:id="10569" w:name="_ETM_Q30_320860"/>
      <w:bookmarkEnd w:id="10569"/>
      <w:r>
        <w:rPr>
          <w:rtl/>
        </w:rPr>
        <w:t xml:space="preserve">החוק </w:t>
      </w:r>
      <w:bookmarkStart w:id="10570" w:name="_ETM_Q30_321819"/>
      <w:bookmarkEnd w:id="10570"/>
      <w:r>
        <w:rPr>
          <w:rtl/>
        </w:rPr>
        <w:t>ה</w:t>
      </w:r>
      <w:r>
        <w:rPr>
          <w:rFonts w:hint="cs"/>
          <w:rtl/>
        </w:rPr>
        <w:t>עצ</w:t>
      </w:r>
      <w:r>
        <w:rPr>
          <w:rtl/>
        </w:rPr>
        <w:t xml:space="preserve">ובה </w:t>
      </w:r>
      <w:bookmarkStart w:id="10571" w:name="_ETM_Q30_322419"/>
      <w:bookmarkEnd w:id="10571"/>
      <w:r>
        <w:rPr>
          <w:rtl/>
        </w:rPr>
        <w:t xml:space="preserve">ביותר </w:t>
      </w:r>
      <w:bookmarkStart w:id="10572" w:name="_ETM_Q30_322780"/>
      <w:bookmarkEnd w:id="10572"/>
      <w:r>
        <w:rPr>
          <w:rtl/>
        </w:rPr>
        <w:t xml:space="preserve">שאפשר </w:t>
      </w:r>
      <w:bookmarkStart w:id="10573" w:name="_ETM_Q30_323230"/>
      <w:bookmarkEnd w:id="10573"/>
      <w:r>
        <w:rPr>
          <w:rtl/>
        </w:rPr>
        <w:t>להעלות</w:t>
      </w:r>
      <w:r>
        <w:rPr>
          <w:rFonts w:hint="cs"/>
          <w:rtl/>
        </w:rPr>
        <w:t>.</w:t>
      </w:r>
      <w:r>
        <w:rPr>
          <w:rtl/>
        </w:rPr>
        <w:t xml:space="preserve"> </w:t>
      </w:r>
      <w:bookmarkStart w:id="10574" w:name="_ETM_Q30_323590"/>
      <w:bookmarkStart w:id="10575" w:name="_ETM_Q30_323650"/>
      <w:bookmarkEnd w:id="10574"/>
      <w:bookmarkEnd w:id="10575"/>
      <w:r>
        <w:rPr>
          <w:rtl/>
        </w:rPr>
        <w:t xml:space="preserve">ההצעה </w:t>
      </w:r>
      <w:bookmarkStart w:id="10576" w:name="_ETM_Q30_324099"/>
      <w:bookmarkEnd w:id="10576"/>
      <w:r>
        <w:rPr>
          <w:rtl/>
        </w:rPr>
        <w:t xml:space="preserve">הזאת </w:t>
      </w:r>
      <w:bookmarkStart w:id="10577" w:name="_ETM_Q30_325169"/>
      <w:bookmarkEnd w:id="10577"/>
      <w:r>
        <w:rPr>
          <w:rtl/>
        </w:rPr>
        <w:t xml:space="preserve">מדברת </w:t>
      </w:r>
      <w:bookmarkStart w:id="10578" w:name="_ETM_Q30_325860"/>
      <w:bookmarkEnd w:id="10578"/>
      <w:r>
        <w:rPr>
          <w:rtl/>
        </w:rPr>
        <w:t xml:space="preserve">בשם </w:t>
      </w:r>
      <w:bookmarkStart w:id="10579" w:name="_ETM_Q30_326700"/>
      <w:bookmarkEnd w:id="10579"/>
      <w:r>
        <w:rPr>
          <w:rtl/>
        </w:rPr>
        <w:t xml:space="preserve">דור </w:t>
      </w:r>
      <w:bookmarkStart w:id="10580" w:name="_ETM_Q30_327239"/>
      <w:bookmarkEnd w:id="10580"/>
      <w:r>
        <w:rPr>
          <w:rtl/>
        </w:rPr>
        <w:t xml:space="preserve">שלם </w:t>
      </w:r>
      <w:bookmarkStart w:id="10581" w:name="_ETM_Q30_328110"/>
      <w:bookmarkEnd w:id="10581"/>
      <w:r>
        <w:rPr>
          <w:rtl/>
        </w:rPr>
        <w:t xml:space="preserve">שקורס </w:t>
      </w:r>
      <w:bookmarkStart w:id="10582" w:name="_ETM_Q30_328709"/>
      <w:bookmarkEnd w:id="10582"/>
      <w:r>
        <w:rPr>
          <w:rtl/>
        </w:rPr>
        <w:t xml:space="preserve">במדינת </w:t>
      </w:r>
      <w:bookmarkStart w:id="10583" w:name="_ETM_Q30_329250"/>
      <w:bookmarkEnd w:id="10583"/>
      <w:r>
        <w:rPr>
          <w:rtl/>
        </w:rPr>
        <w:t xml:space="preserve">ישראל </w:t>
      </w:r>
      <w:bookmarkStart w:id="10584" w:name="_ETM_Q30_330239"/>
      <w:bookmarkEnd w:id="10584"/>
      <w:r>
        <w:rPr>
          <w:rtl/>
        </w:rPr>
        <w:t xml:space="preserve">ומבקשת </w:t>
      </w:r>
      <w:bookmarkStart w:id="10585" w:name="_ETM_Q30_331440"/>
      <w:bookmarkEnd w:id="10585"/>
      <w:r>
        <w:rPr>
          <w:rtl/>
        </w:rPr>
        <w:t xml:space="preserve">לסבסד </w:t>
      </w:r>
      <w:bookmarkStart w:id="10586" w:name="_ETM_Q30_332879"/>
      <w:bookmarkEnd w:id="10586"/>
      <w:r>
        <w:rPr>
          <w:rtl/>
        </w:rPr>
        <w:t xml:space="preserve">מחירים </w:t>
      </w:r>
      <w:bookmarkStart w:id="10587" w:name="_ETM_Q30_333450"/>
      <w:bookmarkEnd w:id="10587"/>
      <w:r>
        <w:rPr>
          <w:rtl/>
        </w:rPr>
        <w:t xml:space="preserve">של </w:t>
      </w:r>
      <w:bookmarkStart w:id="10588" w:name="_ETM_Q30_333660"/>
      <w:bookmarkEnd w:id="10588"/>
      <w:proofErr w:type="spellStart"/>
      <w:r>
        <w:rPr>
          <w:rtl/>
        </w:rPr>
        <w:t>תמ"לים</w:t>
      </w:r>
      <w:proofErr w:type="spellEnd"/>
      <w:r>
        <w:rPr>
          <w:rFonts w:hint="cs"/>
          <w:rtl/>
        </w:rPr>
        <w:t>.</w:t>
      </w:r>
      <w:r>
        <w:rPr>
          <w:rtl/>
        </w:rPr>
        <w:t xml:space="preserve"> </w:t>
      </w:r>
      <w:bookmarkStart w:id="10589" w:name="_ETM_Q30_334650"/>
      <w:bookmarkEnd w:id="10589"/>
      <w:r>
        <w:rPr>
          <w:rtl/>
        </w:rPr>
        <w:t xml:space="preserve">אני </w:t>
      </w:r>
      <w:bookmarkStart w:id="10590" w:name="_ETM_Q30_334739"/>
      <w:bookmarkEnd w:id="10590"/>
      <w:r>
        <w:rPr>
          <w:rtl/>
        </w:rPr>
        <w:t xml:space="preserve">לא </w:t>
      </w:r>
      <w:bookmarkStart w:id="10591" w:name="_ETM_Q30_334830"/>
      <w:bookmarkEnd w:id="10591"/>
      <w:r>
        <w:rPr>
          <w:rtl/>
        </w:rPr>
        <w:t xml:space="preserve">יודע </w:t>
      </w:r>
      <w:bookmarkStart w:id="10592" w:name="_ETM_Q30_335010"/>
      <w:bookmarkEnd w:id="10592"/>
      <w:r>
        <w:rPr>
          <w:rtl/>
        </w:rPr>
        <w:t xml:space="preserve">אם </w:t>
      </w:r>
      <w:bookmarkStart w:id="10593" w:name="_ETM_Q30_335099"/>
      <w:bookmarkEnd w:id="10593"/>
      <w:r>
        <w:rPr>
          <w:rtl/>
        </w:rPr>
        <w:t xml:space="preserve">כולם </w:t>
      </w:r>
      <w:bookmarkStart w:id="10594" w:name="_ETM_Q30_335819"/>
      <w:bookmarkStart w:id="10595" w:name="_ETM_Q30_337010"/>
      <w:bookmarkEnd w:id="10594"/>
      <w:bookmarkEnd w:id="10595"/>
      <w:r>
        <w:rPr>
          <w:rtl/>
        </w:rPr>
        <w:t xml:space="preserve">בבית </w:t>
      </w:r>
      <w:bookmarkStart w:id="10596" w:name="_ETM_Q30_337459"/>
      <w:bookmarkEnd w:id="10596"/>
      <w:r>
        <w:rPr>
          <w:rtl/>
        </w:rPr>
        <w:t xml:space="preserve">הזה </w:t>
      </w:r>
      <w:bookmarkStart w:id="10597" w:name="_ETM_Q30_337639"/>
      <w:bookmarkEnd w:id="10597"/>
      <w:r>
        <w:rPr>
          <w:rtl/>
        </w:rPr>
        <w:t xml:space="preserve">זוכרים מה </w:t>
      </w:r>
      <w:bookmarkStart w:id="10598" w:name="_ETM_Q30_337790"/>
      <w:bookmarkEnd w:id="10598"/>
      <w:r>
        <w:rPr>
          <w:rtl/>
        </w:rPr>
        <w:t xml:space="preserve">זה </w:t>
      </w:r>
      <w:bookmarkStart w:id="10599" w:name="_ETM_Q30_337909"/>
      <w:bookmarkEnd w:id="10599"/>
      <w:proofErr w:type="spellStart"/>
      <w:r>
        <w:rPr>
          <w:rtl/>
        </w:rPr>
        <w:t>תמ</w:t>
      </w:r>
      <w:r>
        <w:rPr>
          <w:rFonts w:hint="cs"/>
          <w:rtl/>
        </w:rPr>
        <w:t>"ל</w:t>
      </w:r>
      <w:proofErr w:type="spellEnd"/>
      <w:r>
        <w:rPr>
          <w:rFonts w:hint="cs"/>
          <w:rtl/>
        </w:rPr>
        <w:t xml:space="preserve">, </w:t>
      </w:r>
      <w:bookmarkStart w:id="10600" w:name="_ETM_Q30_339010"/>
      <w:bookmarkEnd w:id="10600"/>
      <w:r>
        <w:rPr>
          <w:rtl/>
        </w:rPr>
        <w:t xml:space="preserve">אבל </w:t>
      </w:r>
      <w:bookmarkStart w:id="10601" w:name="_ETM_Q30_339370"/>
      <w:bookmarkEnd w:id="10601"/>
      <w:r>
        <w:rPr>
          <w:rtl/>
        </w:rPr>
        <w:t xml:space="preserve">אנחנו </w:t>
      </w:r>
      <w:bookmarkStart w:id="10602" w:name="_ETM_Q30_339639"/>
      <w:bookmarkEnd w:id="10602"/>
      <w:r>
        <w:rPr>
          <w:rtl/>
        </w:rPr>
        <w:t xml:space="preserve">מדברים </w:t>
      </w:r>
      <w:bookmarkStart w:id="10603" w:name="_ETM_Q30_340120"/>
      <w:bookmarkEnd w:id="10603"/>
      <w:r>
        <w:rPr>
          <w:rtl/>
        </w:rPr>
        <w:t xml:space="preserve">על </w:t>
      </w:r>
      <w:bookmarkStart w:id="10604" w:name="_ETM_Q30_340239"/>
      <w:bookmarkEnd w:id="10604"/>
      <w:r>
        <w:rPr>
          <w:rtl/>
        </w:rPr>
        <w:t xml:space="preserve">תחליפים </w:t>
      </w:r>
      <w:bookmarkStart w:id="10605" w:name="_ETM_Q30_341290"/>
      <w:bookmarkEnd w:id="10605"/>
      <w:r>
        <w:rPr>
          <w:rtl/>
        </w:rPr>
        <w:t>ל</w:t>
      </w:r>
      <w:r>
        <w:rPr>
          <w:rFonts w:hint="cs"/>
          <w:rtl/>
        </w:rPr>
        <w:t xml:space="preserve">חלב אם. </w:t>
      </w:r>
      <w:bookmarkStart w:id="10606" w:name="_ETM_Q30_341620"/>
      <w:bookmarkStart w:id="10607" w:name="_ETM_Q30_342519"/>
      <w:bookmarkEnd w:id="10606"/>
      <w:bookmarkEnd w:id="10607"/>
      <w:r>
        <w:rPr>
          <w:rtl/>
        </w:rPr>
        <w:t xml:space="preserve">אני </w:t>
      </w:r>
      <w:bookmarkStart w:id="10608" w:name="_ETM_Q30_342730"/>
      <w:bookmarkEnd w:id="10608"/>
      <w:r>
        <w:rPr>
          <w:rtl/>
        </w:rPr>
        <w:t xml:space="preserve">לא </w:t>
      </w:r>
      <w:bookmarkStart w:id="10609" w:name="_ETM_Q30_342819"/>
      <w:bookmarkEnd w:id="10609"/>
      <w:r>
        <w:rPr>
          <w:rtl/>
        </w:rPr>
        <w:t xml:space="preserve">יודע </w:t>
      </w:r>
      <w:bookmarkStart w:id="10610" w:name="_ETM_Q30_343060"/>
      <w:bookmarkEnd w:id="10610"/>
      <w:r>
        <w:rPr>
          <w:rtl/>
        </w:rPr>
        <w:t xml:space="preserve">כמה </w:t>
      </w:r>
      <w:bookmarkStart w:id="10611" w:name="_ETM_Q30_343359"/>
      <w:bookmarkEnd w:id="10611"/>
      <w:r>
        <w:rPr>
          <w:rtl/>
        </w:rPr>
        <w:t xml:space="preserve">חברים </w:t>
      </w:r>
      <w:bookmarkStart w:id="10612" w:name="_ETM_Q30_343749"/>
      <w:bookmarkEnd w:id="10612"/>
      <w:r>
        <w:rPr>
          <w:rtl/>
        </w:rPr>
        <w:t xml:space="preserve">בבית </w:t>
      </w:r>
      <w:bookmarkStart w:id="10613" w:name="_ETM_Q30_344139"/>
      <w:bookmarkEnd w:id="10613"/>
      <w:r>
        <w:rPr>
          <w:rtl/>
        </w:rPr>
        <w:t xml:space="preserve">הזה </w:t>
      </w:r>
      <w:bookmarkStart w:id="10614" w:name="_ETM_Q30_344319"/>
      <w:bookmarkEnd w:id="10614"/>
      <w:r>
        <w:rPr>
          <w:rtl/>
        </w:rPr>
        <w:t xml:space="preserve">יודעים </w:t>
      </w:r>
      <w:bookmarkStart w:id="10615" w:name="_ETM_Q30_345069"/>
      <w:bookmarkEnd w:id="10615"/>
      <w:r>
        <w:rPr>
          <w:rtl/>
        </w:rPr>
        <w:t xml:space="preserve">שזה </w:t>
      </w:r>
      <w:bookmarkStart w:id="10616" w:name="_ETM_Q30_345400"/>
      <w:bookmarkEnd w:id="10616"/>
      <w:r>
        <w:rPr>
          <w:rtl/>
        </w:rPr>
        <w:t>המוצ</w:t>
      </w:r>
      <w:r>
        <w:rPr>
          <w:rFonts w:hint="cs"/>
          <w:rtl/>
        </w:rPr>
        <w:t>ר</w:t>
      </w:r>
      <w:r>
        <w:rPr>
          <w:rtl/>
        </w:rPr>
        <w:t xml:space="preserve"> </w:t>
      </w:r>
      <w:bookmarkStart w:id="10617" w:name="_ETM_Q30_346300"/>
      <w:bookmarkEnd w:id="10617"/>
      <w:r>
        <w:rPr>
          <w:rFonts w:hint="cs"/>
          <w:rtl/>
        </w:rPr>
        <w:t xml:space="preserve">הכי </w:t>
      </w:r>
      <w:bookmarkStart w:id="10618" w:name="_ETM_Q30_343745"/>
      <w:bookmarkEnd w:id="10618"/>
      <w:proofErr w:type="spellStart"/>
      <w:r>
        <w:rPr>
          <w:rFonts w:hint="cs"/>
          <w:rtl/>
        </w:rPr>
        <w:t>גניב</w:t>
      </w:r>
      <w:proofErr w:type="spellEnd"/>
      <w:r>
        <w:rPr>
          <w:rFonts w:hint="cs"/>
          <w:rtl/>
        </w:rPr>
        <w:t xml:space="preserve"> </w:t>
      </w:r>
      <w:bookmarkStart w:id="10619" w:name="_ETM_Q30_346960"/>
      <w:bookmarkStart w:id="10620" w:name="_ETM_Q30_347410"/>
      <w:bookmarkEnd w:id="10619"/>
      <w:bookmarkEnd w:id="10620"/>
      <w:r>
        <w:rPr>
          <w:rFonts w:hint="cs"/>
          <w:rtl/>
        </w:rPr>
        <w:t>ב</w:t>
      </w:r>
      <w:r>
        <w:rPr>
          <w:rtl/>
        </w:rPr>
        <w:t>סופר</w:t>
      </w:r>
      <w:r>
        <w:rPr>
          <w:rFonts w:hint="cs"/>
          <w:rtl/>
        </w:rPr>
        <w:t>.</w:t>
      </w:r>
      <w:r>
        <w:rPr>
          <w:rtl/>
        </w:rPr>
        <w:t xml:space="preserve"> </w:t>
      </w:r>
      <w:bookmarkStart w:id="10621" w:name="_ETM_Q30_348490"/>
      <w:bookmarkEnd w:id="10621"/>
      <w:r>
        <w:rPr>
          <w:rtl/>
        </w:rPr>
        <w:t xml:space="preserve">אם </w:t>
      </w:r>
      <w:bookmarkStart w:id="10622" w:name="_ETM_Q30_348970"/>
      <w:bookmarkEnd w:id="10622"/>
      <w:r>
        <w:rPr>
          <w:rtl/>
        </w:rPr>
        <w:t xml:space="preserve">תעשו </w:t>
      </w:r>
      <w:bookmarkStart w:id="10623" w:name="_ETM_Q30_349360"/>
      <w:bookmarkEnd w:id="10623"/>
      <w:r>
        <w:rPr>
          <w:rtl/>
        </w:rPr>
        <w:t>ניסו</w:t>
      </w:r>
      <w:r>
        <w:rPr>
          <w:rFonts w:hint="cs"/>
          <w:rtl/>
        </w:rPr>
        <w:t>י</w:t>
      </w:r>
      <w:r>
        <w:rPr>
          <w:rtl/>
        </w:rPr>
        <w:t xml:space="preserve"> </w:t>
      </w:r>
      <w:bookmarkStart w:id="10624" w:name="_ETM_Q30_349690"/>
      <w:bookmarkEnd w:id="10624"/>
      <w:r>
        <w:rPr>
          <w:rtl/>
        </w:rPr>
        <w:t xml:space="preserve">היום </w:t>
      </w:r>
      <w:bookmarkStart w:id="10625" w:name="_ETM_Q30_349930"/>
      <w:bookmarkEnd w:id="10625"/>
      <w:r>
        <w:rPr>
          <w:rtl/>
        </w:rPr>
        <w:t xml:space="preserve">ותיכנסו </w:t>
      </w:r>
      <w:bookmarkStart w:id="10626" w:name="_ETM_Q30_350440"/>
      <w:bookmarkEnd w:id="10626"/>
      <w:r>
        <w:rPr>
          <w:rtl/>
        </w:rPr>
        <w:t xml:space="preserve">לסופר </w:t>
      </w:r>
      <w:bookmarkStart w:id="10627" w:name="_ETM_Q30_351190"/>
      <w:bookmarkEnd w:id="10627"/>
      <w:r>
        <w:rPr>
          <w:rtl/>
        </w:rPr>
        <w:t xml:space="preserve">הקרוב </w:t>
      </w:r>
      <w:bookmarkStart w:id="10628" w:name="_ETM_Q30_351639"/>
      <w:bookmarkEnd w:id="10628"/>
      <w:r>
        <w:rPr>
          <w:rtl/>
        </w:rPr>
        <w:t>לביתכם</w:t>
      </w:r>
      <w:r>
        <w:rPr>
          <w:rFonts w:hint="cs"/>
          <w:rtl/>
        </w:rPr>
        <w:t>,</w:t>
      </w:r>
      <w:r>
        <w:rPr>
          <w:rtl/>
        </w:rPr>
        <w:t xml:space="preserve"> </w:t>
      </w:r>
      <w:bookmarkStart w:id="10629" w:name="_ETM_Q30_352660"/>
      <w:bookmarkEnd w:id="10629"/>
      <w:r>
        <w:rPr>
          <w:rtl/>
        </w:rPr>
        <w:t xml:space="preserve">אתם </w:t>
      </w:r>
      <w:bookmarkStart w:id="10630" w:name="_ETM_Q30_353020"/>
      <w:bookmarkEnd w:id="10630"/>
      <w:r>
        <w:rPr>
          <w:rtl/>
        </w:rPr>
        <w:t xml:space="preserve">תראו </w:t>
      </w:r>
      <w:bookmarkStart w:id="10631" w:name="_ETM_Q30_353320"/>
      <w:bookmarkStart w:id="10632" w:name="_ETM_Q30_353440"/>
      <w:bookmarkEnd w:id="10631"/>
      <w:bookmarkEnd w:id="10632"/>
      <w:r>
        <w:rPr>
          <w:rFonts w:hint="cs"/>
          <w:rtl/>
        </w:rPr>
        <w:t>של</w:t>
      </w:r>
      <w:r>
        <w:rPr>
          <w:rtl/>
        </w:rPr>
        <w:t xml:space="preserve">קופסה </w:t>
      </w:r>
      <w:bookmarkStart w:id="10633" w:name="_ETM_Q30_353889"/>
      <w:bookmarkEnd w:id="10633"/>
      <w:r>
        <w:rPr>
          <w:rtl/>
        </w:rPr>
        <w:t xml:space="preserve">של </w:t>
      </w:r>
      <w:bookmarkStart w:id="10634" w:name="_ETM_Q30_354070"/>
      <w:bookmarkEnd w:id="10634"/>
      <w:proofErr w:type="spellStart"/>
      <w:r>
        <w:rPr>
          <w:rtl/>
        </w:rPr>
        <w:t>התמ"ל</w:t>
      </w:r>
      <w:proofErr w:type="spellEnd"/>
      <w:r>
        <w:rPr>
          <w:rtl/>
        </w:rPr>
        <w:t xml:space="preserve"> </w:t>
      </w:r>
      <w:bookmarkStart w:id="10635" w:name="_ETM_Q30_354880"/>
      <w:bookmarkEnd w:id="10635"/>
      <w:r>
        <w:rPr>
          <w:rtl/>
        </w:rPr>
        <w:t xml:space="preserve">מוצמד </w:t>
      </w:r>
      <w:bookmarkStart w:id="10636" w:name="_ETM_Q30_355389"/>
      <w:bookmarkStart w:id="10637" w:name="_ETM_Q30_355690"/>
      <w:bookmarkEnd w:id="10636"/>
      <w:bookmarkEnd w:id="10637"/>
      <w:r>
        <w:rPr>
          <w:rtl/>
        </w:rPr>
        <w:t>אזיק</w:t>
      </w:r>
      <w:r w:rsidR="00763092">
        <w:rPr>
          <w:rFonts w:hint="cs"/>
          <w:rtl/>
        </w:rPr>
        <w:t>,</w:t>
      </w:r>
      <w:r>
        <w:rPr>
          <w:rtl/>
        </w:rPr>
        <w:t xml:space="preserve"> </w:t>
      </w:r>
      <w:bookmarkStart w:id="10638" w:name="_ETM_Q30_356320"/>
      <w:bookmarkEnd w:id="10638"/>
      <w:r>
        <w:rPr>
          <w:rtl/>
        </w:rPr>
        <w:t>אזיק</w:t>
      </w:r>
      <w:r>
        <w:rPr>
          <w:rFonts w:hint="cs"/>
          <w:rtl/>
        </w:rPr>
        <w:t>,</w:t>
      </w:r>
      <w:r>
        <w:rPr>
          <w:rtl/>
        </w:rPr>
        <w:t xml:space="preserve"> </w:t>
      </w:r>
      <w:bookmarkStart w:id="10639" w:name="_ETM_Q30_357190"/>
      <w:bookmarkEnd w:id="10639"/>
      <w:r>
        <w:rPr>
          <w:rtl/>
        </w:rPr>
        <w:t xml:space="preserve">בשביל </w:t>
      </w:r>
      <w:bookmarkStart w:id="10640" w:name="_ETM_Q30_357490"/>
      <w:bookmarkEnd w:id="10640"/>
      <w:r>
        <w:rPr>
          <w:rFonts w:hint="cs"/>
          <w:rtl/>
        </w:rPr>
        <w:t>ש</w:t>
      </w:r>
      <w:r>
        <w:rPr>
          <w:rtl/>
        </w:rPr>
        <w:t>א</w:t>
      </w:r>
      <w:r>
        <w:rPr>
          <w:rFonts w:hint="cs"/>
          <w:rtl/>
        </w:rPr>
        <w:t>י</w:t>
      </w:r>
      <w:r>
        <w:rPr>
          <w:rtl/>
        </w:rPr>
        <w:t>מ</w:t>
      </w:r>
      <w:r>
        <w:rPr>
          <w:rFonts w:hint="cs"/>
          <w:rtl/>
        </w:rPr>
        <w:t>הות</w:t>
      </w:r>
      <w:r>
        <w:rPr>
          <w:rtl/>
        </w:rPr>
        <w:t xml:space="preserve"> </w:t>
      </w:r>
      <w:bookmarkStart w:id="10641" w:name="_ETM_Q30_358690"/>
      <w:bookmarkEnd w:id="10641"/>
      <w:r>
        <w:rPr>
          <w:rtl/>
        </w:rPr>
        <w:t>ש</w:t>
      </w:r>
      <w:r>
        <w:rPr>
          <w:rFonts w:hint="cs"/>
          <w:rtl/>
        </w:rPr>
        <w:t xml:space="preserve">אין להן </w:t>
      </w:r>
      <w:bookmarkStart w:id="10642" w:name="_ETM_Q30_359919"/>
      <w:bookmarkEnd w:id="10642"/>
      <w:r>
        <w:rPr>
          <w:rtl/>
        </w:rPr>
        <w:t xml:space="preserve">איך </w:t>
      </w:r>
      <w:bookmarkStart w:id="10643" w:name="_ETM_Q30_360130"/>
      <w:bookmarkEnd w:id="10643"/>
      <w:r>
        <w:rPr>
          <w:rtl/>
        </w:rPr>
        <w:t xml:space="preserve">להאכיל </w:t>
      </w:r>
      <w:bookmarkStart w:id="10644" w:name="_ETM_Q30_360520"/>
      <w:bookmarkEnd w:id="10644"/>
      <w:r>
        <w:rPr>
          <w:rtl/>
        </w:rPr>
        <w:t xml:space="preserve">את </w:t>
      </w:r>
      <w:bookmarkStart w:id="10645" w:name="_ETM_Q30_360669"/>
      <w:bookmarkEnd w:id="10645"/>
      <w:r>
        <w:rPr>
          <w:rtl/>
        </w:rPr>
        <w:t xml:space="preserve">הילדים </w:t>
      </w:r>
      <w:bookmarkStart w:id="10646" w:name="_ETM_Q30_361090"/>
      <w:bookmarkEnd w:id="10646"/>
      <w:r>
        <w:rPr>
          <w:rtl/>
        </w:rPr>
        <w:t xml:space="preserve">הקטנים </w:t>
      </w:r>
      <w:bookmarkStart w:id="10647" w:name="_ETM_Q30_361540"/>
      <w:bookmarkEnd w:id="10647"/>
      <w:r>
        <w:rPr>
          <w:rtl/>
        </w:rPr>
        <w:t>שלה</w:t>
      </w:r>
      <w:r>
        <w:rPr>
          <w:rFonts w:hint="cs"/>
          <w:rtl/>
        </w:rPr>
        <w:t xml:space="preserve">ן </w:t>
      </w:r>
      <w:bookmarkStart w:id="10648" w:name="_ETM_Q30_362320"/>
      <w:bookmarkEnd w:id="10648"/>
      <w:r>
        <w:rPr>
          <w:rtl/>
        </w:rPr>
        <w:t xml:space="preserve">לא </w:t>
      </w:r>
      <w:bookmarkStart w:id="10649" w:name="_ETM_Q30_362530"/>
      <w:bookmarkEnd w:id="10649"/>
      <w:r>
        <w:rPr>
          <w:rtl/>
        </w:rPr>
        <w:t xml:space="preserve">יגנבו </w:t>
      </w:r>
      <w:bookmarkStart w:id="10650" w:name="_ETM_Q30_363040"/>
      <w:bookmarkEnd w:id="10650"/>
      <w:r>
        <w:rPr>
          <w:rtl/>
        </w:rPr>
        <w:t>אותו</w:t>
      </w:r>
      <w:r>
        <w:rPr>
          <w:rFonts w:hint="cs"/>
          <w:rtl/>
        </w:rPr>
        <w:t>.</w:t>
      </w:r>
      <w:r>
        <w:rPr>
          <w:rtl/>
        </w:rPr>
        <w:t xml:space="preserve"> </w:t>
      </w:r>
      <w:bookmarkStart w:id="10651" w:name="_ETM_Q30_364239"/>
      <w:bookmarkStart w:id="10652" w:name="_ETM_Q30_365815"/>
      <w:bookmarkEnd w:id="10651"/>
      <w:bookmarkEnd w:id="10652"/>
    </w:p>
    <w:p w:rsidR="008C384D" w:rsidRDefault="008C384D" w:rsidP="00A32B7B">
      <w:pPr>
        <w:rPr>
          <w:rtl/>
        </w:rPr>
      </w:pPr>
      <w:bookmarkStart w:id="10653" w:name="_ETM_Q30_365914"/>
      <w:bookmarkEnd w:id="10653"/>
    </w:p>
    <w:p w:rsidR="008C384D" w:rsidRDefault="008C384D" w:rsidP="00763092">
      <w:pPr>
        <w:rPr>
          <w:rtl/>
        </w:rPr>
      </w:pPr>
      <w:bookmarkStart w:id="10654" w:name="_ETM_Q30_365959"/>
      <w:bookmarkStart w:id="10655" w:name="_ETM_Q30_366014"/>
      <w:bookmarkEnd w:id="10654"/>
      <w:bookmarkEnd w:id="10655"/>
      <w:r>
        <w:rPr>
          <w:rtl/>
        </w:rPr>
        <w:t xml:space="preserve">זה </w:t>
      </w:r>
      <w:bookmarkStart w:id="10656" w:name="_ETM_Q30_365169"/>
      <w:bookmarkEnd w:id="10656"/>
      <w:r>
        <w:rPr>
          <w:rtl/>
        </w:rPr>
        <w:t xml:space="preserve">המצב </w:t>
      </w:r>
      <w:bookmarkStart w:id="10657" w:name="_ETM_Q30_366999"/>
      <w:bookmarkEnd w:id="10657"/>
      <w:r>
        <w:rPr>
          <w:rtl/>
        </w:rPr>
        <w:t xml:space="preserve">של </w:t>
      </w:r>
      <w:bookmarkStart w:id="10658" w:name="_ETM_Q30_367239"/>
      <w:bookmarkEnd w:id="10658"/>
      <w:r>
        <w:rPr>
          <w:rFonts w:hint="cs"/>
          <w:rtl/>
        </w:rPr>
        <w:t>ה</w:t>
      </w:r>
      <w:r>
        <w:rPr>
          <w:rtl/>
        </w:rPr>
        <w:t xml:space="preserve">דור </w:t>
      </w:r>
      <w:bookmarkStart w:id="10659" w:name="_ETM_Q30_367480"/>
      <w:bookmarkEnd w:id="10659"/>
      <w:r>
        <w:rPr>
          <w:rFonts w:hint="cs"/>
          <w:rtl/>
        </w:rPr>
        <w:t>ה</w:t>
      </w:r>
      <w:r>
        <w:rPr>
          <w:rtl/>
        </w:rPr>
        <w:t xml:space="preserve">צעיר </w:t>
      </w:r>
      <w:bookmarkStart w:id="10660" w:name="_ETM_Q30_367840"/>
      <w:bookmarkEnd w:id="10660"/>
      <w:r>
        <w:rPr>
          <w:rtl/>
        </w:rPr>
        <w:t xml:space="preserve">היום </w:t>
      </w:r>
      <w:bookmarkStart w:id="10661" w:name="_ETM_Q30_368019"/>
      <w:bookmarkEnd w:id="10661"/>
      <w:r>
        <w:rPr>
          <w:rtl/>
        </w:rPr>
        <w:t xml:space="preserve">במדינת </w:t>
      </w:r>
      <w:bookmarkStart w:id="10662" w:name="_ETM_Q30_368439"/>
      <w:bookmarkEnd w:id="10662"/>
      <w:r>
        <w:rPr>
          <w:rtl/>
        </w:rPr>
        <w:t>ישראל</w:t>
      </w:r>
      <w:r>
        <w:rPr>
          <w:rFonts w:hint="cs"/>
          <w:rtl/>
        </w:rPr>
        <w:t>,</w:t>
      </w:r>
      <w:r>
        <w:rPr>
          <w:rtl/>
        </w:rPr>
        <w:t xml:space="preserve"> </w:t>
      </w:r>
      <w:bookmarkStart w:id="10663" w:name="_ETM_Q30_369540"/>
      <w:bookmarkEnd w:id="10663"/>
      <w:r>
        <w:rPr>
          <w:rtl/>
        </w:rPr>
        <w:t xml:space="preserve">והחוק </w:t>
      </w:r>
      <w:bookmarkStart w:id="10664" w:name="_ETM_Q30_370049"/>
      <w:bookmarkEnd w:id="10664"/>
      <w:r>
        <w:rPr>
          <w:rtl/>
        </w:rPr>
        <w:t xml:space="preserve">הזה </w:t>
      </w:r>
      <w:bookmarkStart w:id="10665" w:name="_ETM_Q30_370889"/>
      <w:bookmarkEnd w:id="10665"/>
      <w:r>
        <w:rPr>
          <w:rtl/>
        </w:rPr>
        <w:t xml:space="preserve">מבקש </w:t>
      </w:r>
      <w:bookmarkStart w:id="10666" w:name="_ETM_Q30_371400"/>
      <w:bookmarkEnd w:id="10666"/>
      <w:r>
        <w:rPr>
          <w:rtl/>
        </w:rPr>
        <w:t xml:space="preserve">את </w:t>
      </w:r>
      <w:bookmarkStart w:id="10667" w:name="_ETM_Q30_371519"/>
      <w:bookmarkEnd w:id="10667"/>
      <w:r>
        <w:rPr>
          <w:rtl/>
        </w:rPr>
        <w:t xml:space="preserve">הדבר </w:t>
      </w:r>
      <w:bookmarkStart w:id="10668" w:name="_ETM_Q30_371849"/>
      <w:bookmarkEnd w:id="10668"/>
      <w:r>
        <w:rPr>
          <w:rtl/>
        </w:rPr>
        <w:t xml:space="preserve">הכי </w:t>
      </w:r>
      <w:bookmarkStart w:id="10669" w:name="_ETM_Q30_372029"/>
      <w:bookmarkEnd w:id="10669"/>
      <w:r>
        <w:rPr>
          <w:rtl/>
        </w:rPr>
        <w:t xml:space="preserve">פשוט </w:t>
      </w:r>
      <w:bookmarkStart w:id="10670" w:name="_ETM_Q30_372359"/>
      <w:bookmarkEnd w:id="10670"/>
      <w:r>
        <w:rPr>
          <w:rtl/>
        </w:rPr>
        <w:t>בעולם</w:t>
      </w:r>
      <w:r>
        <w:rPr>
          <w:rFonts w:hint="cs"/>
          <w:rtl/>
        </w:rPr>
        <w:t xml:space="preserve">: </w:t>
      </w:r>
      <w:r>
        <w:rPr>
          <w:rtl/>
        </w:rPr>
        <w:t>תסבסדו</w:t>
      </w:r>
      <w:bookmarkStart w:id="10671" w:name="_ETM_Q30_374800"/>
      <w:bookmarkEnd w:id="10671"/>
      <w:r>
        <w:rPr>
          <w:rFonts w:hint="cs"/>
          <w:rtl/>
        </w:rPr>
        <w:t xml:space="preserve"> </w:t>
      </w:r>
      <w:r>
        <w:rPr>
          <w:rtl/>
        </w:rPr>
        <w:t>אותו</w:t>
      </w:r>
      <w:r>
        <w:rPr>
          <w:rFonts w:hint="cs"/>
          <w:rtl/>
        </w:rPr>
        <w:t>.</w:t>
      </w:r>
      <w:r>
        <w:rPr>
          <w:rtl/>
        </w:rPr>
        <w:t xml:space="preserve"> </w:t>
      </w:r>
      <w:bookmarkStart w:id="10672" w:name="_ETM_Q30_375709"/>
      <w:bookmarkStart w:id="10673" w:name="_ETM_Q30_375980"/>
      <w:bookmarkEnd w:id="10672"/>
      <w:bookmarkEnd w:id="10673"/>
      <w:r>
        <w:rPr>
          <w:rFonts w:hint="cs"/>
          <w:rtl/>
        </w:rPr>
        <w:t>שה</w:t>
      </w:r>
      <w:r>
        <w:rPr>
          <w:rtl/>
        </w:rPr>
        <w:t xml:space="preserve">אוצר </w:t>
      </w:r>
      <w:bookmarkStart w:id="10674" w:name="_ETM_Q30_376400"/>
      <w:bookmarkEnd w:id="10674"/>
      <w:r>
        <w:rPr>
          <w:rtl/>
        </w:rPr>
        <w:t xml:space="preserve">יעזור </w:t>
      </w:r>
      <w:bookmarkStart w:id="10675" w:name="_ETM_Q30_377389"/>
      <w:bookmarkEnd w:id="10675"/>
      <w:r>
        <w:rPr>
          <w:rtl/>
        </w:rPr>
        <w:t xml:space="preserve">לדור </w:t>
      </w:r>
      <w:bookmarkStart w:id="10676" w:name="_ETM_Q30_377840"/>
      <w:bookmarkEnd w:id="10676"/>
      <w:r>
        <w:rPr>
          <w:rtl/>
        </w:rPr>
        <w:t xml:space="preserve">הצעיר </w:t>
      </w:r>
      <w:bookmarkStart w:id="10677" w:name="_ETM_Q30_378200"/>
      <w:bookmarkEnd w:id="10677"/>
      <w:r>
        <w:rPr>
          <w:rtl/>
        </w:rPr>
        <w:t xml:space="preserve">במדינת </w:t>
      </w:r>
      <w:bookmarkStart w:id="10678" w:name="_ETM_Q30_378680"/>
      <w:bookmarkEnd w:id="10678"/>
      <w:r>
        <w:rPr>
          <w:rtl/>
        </w:rPr>
        <w:t xml:space="preserve">ישראל </w:t>
      </w:r>
      <w:bookmarkStart w:id="10679" w:name="_ETM_Q30_379129"/>
      <w:bookmarkEnd w:id="10679"/>
      <w:r>
        <w:rPr>
          <w:rtl/>
        </w:rPr>
        <w:t>ו</w:t>
      </w:r>
      <w:r>
        <w:rPr>
          <w:rFonts w:hint="cs"/>
          <w:rtl/>
        </w:rPr>
        <w:t>י</w:t>
      </w:r>
      <w:r>
        <w:rPr>
          <w:rtl/>
        </w:rPr>
        <w:t xml:space="preserve">סבסד </w:t>
      </w:r>
      <w:bookmarkStart w:id="10680" w:name="_ETM_Q30_380269"/>
      <w:bookmarkEnd w:id="10680"/>
      <w:r>
        <w:rPr>
          <w:rtl/>
        </w:rPr>
        <w:t xml:space="preserve">חלק </w:t>
      </w:r>
      <w:bookmarkStart w:id="10681" w:name="_ETM_Q30_381650"/>
      <w:bookmarkEnd w:id="10681"/>
      <w:r>
        <w:rPr>
          <w:rtl/>
        </w:rPr>
        <w:t xml:space="preserve">מעלות </w:t>
      </w:r>
      <w:bookmarkStart w:id="10682" w:name="_ETM_Q30_382099"/>
      <w:bookmarkEnd w:id="10682"/>
      <w:proofErr w:type="spellStart"/>
      <w:r>
        <w:rPr>
          <w:rtl/>
        </w:rPr>
        <w:t>התמ"ל</w:t>
      </w:r>
      <w:proofErr w:type="spellEnd"/>
      <w:r>
        <w:rPr>
          <w:rFonts w:hint="cs"/>
          <w:rtl/>
        </w:rPr>
        <w:t>,</w:t>
      </w:r>
      <w:r>
        <w:rPr>
          <w:rtl/>
        </w:rPr>
        <w:t xml:space="preserve"> </w:t>
      </w:r>
      <w:bookmarkStart w:id="10683" w:name="_ETM_Q30_383070"/>
      <w:bookmarkEnd w:id="10683"/>
      <w:r>
        <w:rPr>
          <w:rtl/>
        </w:rPr>
        <w:t xml:space="preserve">כמו </w:t>
      </w:r>
      <w:bookmarkStart w:id="10684" w:name="_ETM_Q30_383490"/>
      <w:bookmarkEnd w:id="10684"/>
      <w:r>
        <w:rPr>
          <w:rtl/>
        </w:rPr>
        <w:t xml:space="preserve">שיודעים </w:t>
      </w:r>
      <w:bookmarkStart w:id="10685" w:name="_ETM_Q30_384389"/>
      <w:bookmarkEnd w:id="10685"/>
      <w:r>
        <w:rPr>
          <w:rtl/>
        </w:rPr>
        <w:t xml:space="preserve">להוריד </w:t>
      </w:r>
      <w:bookmarkStart w:id="10686" w:name="_ETM_Q30_384810"/>
      <w:bookmarkEnd w:id="10686"/>
      <w:r>
        <w:rPr>
          <w:rtl/>
        </w:rPr>
        <w:t xml:space="preserve">מחירים </w:t>
      </w:r>
      <w:bookmarkStart w:id="10687" w:name="_ETM_Q30_385590"/>
      <w:bookmarkEnd w:id="10687"/>
      <w:r>
        <w:rPr>
          <w:rtl/>
        </w:rPr>
        <w:t>בחד</w:t>
      </w:r>
      <w:bookmarkStart w:id="10688" w:name="_ETM_Q30_386040"/>
      <w:bookmarkEnd w:id="10688"/>
      <w:r>
        <w:rPr>
          <w:rFonts w:hint="cs"/>
          <w:rtl/>
        </w:rPr>
        <w:t>-</w:t>
      </w:r>
      <w:r>
        <w:rPr>
          <w:rtl/>
        </w:rPr>
        <w:t>פעמי</w:t>
      </w:r>
      <w:r>
        <w:rPr>
          <w:rFonts w:hint="cs"/>
          <w:rtl/>
        </w:rPr>
        <w:t>,</w:t>
      </w:r>
      <w:r>
        <w:rPr>
          <w:rtl/>
        </w:rPr>
        <w:t xml:space="preserve"> </w:t>
      </w:r>
      <w:bookmarkStart w:id="10689" w:name="_ETM_Q30_386940"/>
      <w:bookmarkEnd w:id="10689"/>
      <w:r>
        <w:rPr>
          <w:rtl/>
        </w:rPr>
        <w:t xml:space="preserve">כמו </w:t>
      </w:r>
      <w:bookmarkStart w:id="10690" w:name="_ETM_Q30_387180"/>
      <w:bookmarkEnd w:id="10690"/>
      <w:r>
        <w:rPr>
          <w:rtl/>
        </w:rPr>
        <w:t xml:space="preserve">שידעו </w:t>
      </w:r>
      <w:bookmarkStart w:id="10691" w:name="_ETM_Q30_387630"/>
      <w:bookmarkEnd w:id="10691"/>
      <w:r>
        <w:rPr>
          <w:rtl/>
        </w:rPr>
        <w:t xml:space="preserve">לבטל </w:t>
      </w:r>
      <w:bookmarkStart w:id="10692" w:name="_ETM_Q30_388710"/>
      <w:bookmarkEnd w:id="10692"/>
      <w:r>
        <w:rPr>
          <w:rtl/>
        </w:rPr>
        <w:t xml:space="preserve">ולהוריד </w:t>
      </w:r>
      <w:bookmarkStart w:id="10693" w:name="_ETM_Q30_389190"/>
      <w:bookmarkEnd w:id="10693"/>
      <w:r>
        <w:rPr>
          <w:rtl/>
        </w:rPr>
        <w:t xml:space="preserve">מחירים </w:t>
      </w:r>
      <w:bookmarkStart w:id="10694" w:name="_ETM_Q30_390000"/>
      <w:bookmarkEnd w:id="10694"/>
      <w:r>
        <w:rPr>
          <w:rtl/>
        </w:rPr>
        <w:t xml:space="preserve">בשתייה </w:t>
      </w:r>
      <w:bookmarkStart w:id="10695" w:name="_ETM_Q30_390450"/>
      <w:bookmarkEnd w:id="10695"/>
      <w:r>
        <w:rPr>
          <w:rtl/>
        </w:rPr>
        <w:t>הממותקת</w:t>
      </w:r>
      <w:bookmarkStart w:id="10696" w:name="_ETM_Q30_391139"/>
      <w:bookmarkEnd w:id="10696"/>
      <w:r>
        <w:rPr>
          <w:rFonts w:hint="cs"/>
          <w:rtl/>
        </w:rPr>
        <w:t xml:space="preserve">, </w:t>
      </w:r>
      <w:r>
        <w:rPr>
          <w:rtl/>
        </w:rPr>
        <w:t xml:space="preserve">כי </w:t>
      </w:r>
      <w:bookmarkStart w:id="10697" w:name="_ETM_Q30_391260"/>
      <w:bookmarkEnd w:id="10697"/>
      <w:r>
        <w:rPr>
          <w:rtl/>
        </w:rPr>
        <w:t xml:space="preserve">זה </w:t>
      </w:r>
      <w:bookmarkStart w:id="10698" w:name="_ETM_Q30_391380"/>
      <w:bookmarkEnd w:id="10698"/>
      <w:r>
        <w:rPr>
          <w:rtl/>
        </w:rPr>
        <w:t xml:space="preserve">חשוב </w:t>
      </w:r>
      <w:bookmarkStart w:id="10699" w:name="_ETM_Q30_391710"/>
      <w:bookmarkEnd w:id="10699"/>
      <w:r>
        <w:rPr>
          <w:rtl/>
        </w:rPr>
        <w:t xml:space="preserve">לציבור </w:t>
      </w:r>
      <w:bookmarkStart w:id="10700" w:name="_ETM_Q30_392130"/>
      <w:bookmarkEnd w:id="10700"/>
      <w:r>
        <w:rPr>
          <w:rtl/>
        </w:rPr>
        <w:t>מסוים</w:t>
      </w:r>
      <w:r>
        <w:rPr>
          <w:rFonts w:hint="cs"/>
          <w:rtl/>
        </w:rPr>
        <w:t>.</w:t>
      </w:r>
      <w:r>
        <w:rPr>
          <w:rtl/>
        </w:rPr>
        <w:t xml:space="preserve"> </w:t>
      </w:r>
      <w:bookmarkStart w:id="10701" w:name="_ETM_Q30_393210"/>
      <w:bookmarkEnd w:id="10701"/>
      <w:r>
        <w:rPr>
          <w:rtl/>
        </w:rPr>
        <w:t xml:space="preserve">אז </w:t>
      </w:r>
      <w:bookmarkStart w:id="10702" w:name="_ETM_Q30_393389"/>
      <w:bookmarkEnd w:id="10702"/>
      <w:r>
        <w:rPr>
          <w:rtl/>
        </w:rPr>
        <w:t xml:space="preserve">אני </w:t>
      </w:r>
      <w:bookmarkStart w:id="10703" w:name="_ETM_Q30_393600"/>
      <w:bookmarkEnd w:id="10703"/>
      <w:r>
        <w:rPr>
          <w:rtl/>
        </w:rPr>
        <w:t xml:space="preserve">פה </w:t>
      </w:r>
      <w:bookmarkStart w:id="10704" w:name="_ETM_Q30_393750"/>
      <w:bookmarkEnd w:id="10704"/>
      <w:r>
        <w:rPr>
          <w:rtl/>
        </w:rPr>
        <w:t xml:space="preserve">בשביל </w:t>
      </w:r>
      <w:bookmarkStart w:id="10705" w:name="_ETM_Q30_394080"/>
      <w:bookmarkEnd w:id="10705"/>
      <w:r>
        <w:rPr>
          <w:rtl/>
        </w:rPr>
        <w:t xml:space="preserve">הציבור </w:t>
      </w:r>
      <w:bookmarkStart w:id="10706" w:name="_ETM_Q30_394440"/>
      <w:bookmarkEnd w:id="10706"/>
      <w:r>
        <w:rPr>
          <w:rtl/>
        </w:rPr>
        <w:t>שלי</w:t>
      </w:r>
      <w:r>
        <w:rPr>
          <w:rFonts w:hint="cs"/>
          <w:rtl/>
        </w:rPr>
        <w:t>,</w:t>
      </w:r>
      <w:r>
        <w:rPr>
          <w:rtl/>
        </w:rPr>
        <w:t xml:space="preserve"> </w:t>
      </w:r>
      <w:bookmarkStart w:id="10707" w:name="_ETM_Q30_395160"/>
      <w:bookmarkEnd w:id="10707"/>
      <w:r>
        <w:rPr>
          <w:rtl/>
        </w:rPr>
        <w:t xml:space="preserve">האזרחים </w:t>
      </w:r>
      <w:bookmarkStart w:id="10708" w:name="_ETM_Q30_395700"/>
      <w:bookmarkEnd w:id="10708"/>
      <w:r>
        <w:rPr>
          <w:rtl/>
        </w:rPr>
        <w:t xml:space="preserve">הצעירים </w:t>
      </w:r>
      <w:bookmarkStart w:id="10709" w:name="_ETM_Q30_396120"/>
      <w:bookmarkEnd w:id="10709"/>
      <w:r>
        <w:rPr>
          <w:rtl/>
        </w:rPr>
        <w:t xml:space="preserve">במדינת </w:t>
      </w:r>
      <w:bookmarkStart w:id="10710" w:name="_ETM_Q30_396570"/>
      <w:bookmarkEnd w:id="10710"/>
      <w:r>
        <w:rPr>
          <w:rtl/>
        </w:rPr>
        <w:t>ישראל</w:t>
      </w:r>
      <w:r>
        <w:rPr>
          <w:rFonts w:hint="cs"/>
          <w:rtl/>
        </w:rPr>
        <w:t>,</w:t>
      </w:r>
      <w:r>
        <w:rPr>
          <w:rtl/>
        </w:rPr>
        <w:t xml:space="preserve"> </w:t>
      </w:r>
      <w:bookmarkStart w:id="10711" w:name="_ETM_Q30_397470"/>
      <w:bookmarkEnd w:id="10711"/>
      <w:r>
        <w:rPr>
          <w:rtl/>
        </w:rPr>
        <w:t xml:space="preserve">ואני </w:t>
      </w:r>
      <w:bookmarkStart w:id="10712" w:name="_ETM_Q30_397710"/>
      <w:bookmarkEnd w:id="10712"/>
      <w:r>
        <w:rPr>
          <w:rtl/>
        </w:rPr>
        <w:t xml:space="preserve">מבקש </w:t>
      </w:r>
      <w:bookmarkStart w:id="10713" w:name="_ETM_Q30_398160"/>
      <w:bookmarkEnd w:id="10713"/>
      <w:r>
        <w:rPr>
          <w:rtl/>
        </w:rPr>
        <w:t xml:space="preserve">מכם </w:t>
      </w:r>
      <w:bookmarkStart w:id="10714" w:name="_ETM_Q30_399300"/>
      <w:bookmarkStart w:id="10715" w:name="_ETM_Q30_400110"/>
      <w:bookmarkEnd w:id="10714"/>
      <w:bookmarkEnd w:id="10715"/>
      <w:r>
        <w:rPr>
          <w:rtl/>
        </w:rPr>
        <w:t xml:space="preserve">לפתוח </w:t>
      </w:r>
      <w:bookmarkStart w:id="10716" w:name="_ETM_Q30_400590"/>
      <w:bookmarkEnd w:id="10716"/>
      <w:r>
        <w:rPr>
          <w:rtl/>
        </w:rPr>
        <w:t xml:space="preserve">את </w:t>
      </w:r>
      <w:bookmarkStart w:id="10717" w:name="_ETM_Q30_400770"/>
      <w:bookmarkEnd w:id="10717"/>
      <w:r>
        <w:rPr>
          <w:rtl/>
        </w:rPr>
        <w:t>הלב</w:t>
      </w:r>
      <w:r>
        <w:rPr>
          <w:rFonts w:hint="cs"/>
          <w:rtl/>
        </w:rPr>
        <w:t xml:space="preserve"> </w:t>
      </w:r>
      <w:r>
        <w:rPr>
          <w:rtl/>
        </w:rPr>
        <w:t>רגע</w:t>
      </w:r>
      <w:bookmarkStart w:id="10718" w:name="_ETM_Q30_399750"/>
      <w:bookmarkEnd w:id="10718"/>
      <w:r>
        <w:rPr>
          <w:rFonts w:hint="cs"/>
          <w:rtl/>
        </w:rPr>
        <w:t xml:space="preserve"> אחד</w:t>
      </w:r>
      <w:r w:rsidR="00763092">
        <w:rPr>
          <w:rFonts w:hint="cs"/>
          <w:rtl/>
        </w:rPr>
        <w:t>,</w:t>
      </w:r>
      <w:r>
        <w:rPr>
          <w:rtl/>
        </w:rPr>
        <w:t xml:space="preserve"> </w:t>
      </w:r>
      <w:bookmarkStart w:id="10719" w:name="_ETM_Q30_401670"/>
      <w:bookmarkEnd w:id="10719"/>
      <w:r>
        <w:rPr>
          <w:rtl/>
        </w:rPr>
        <w:t xml:space="preserve">לפתוח </w:t>
      </w:r>
      <w:bookmarkStart w:id="10720" w:name="_ETM_Q30_402270"/>
      <w:bookmarkEnd w:id="10720"/>
      <w:r>
        <w:rPr>
          <w:rtl/>
        </w:rPr>
        <w:t xml:space="preserve">את </w:t>
      </w:r>
      <w:bookmarkStart w:id="10721" w:name="_ETM_Q30_402450"/>
      <w:bookmarkEnd w:id="10721"/>
      <w:r>
        <w:rPr>
          <w:rtl/>
        </w:rPr>
        <w:t xml:space="preserve">הלב </w:t>
      </w:r>
      <w:bookmarkStart w:id="10722" w:name="_ETM_Q30_402720"/>
      <w:bookmarkEnd w:id="10722"/>
      <w:r>
        <w:rPr>
          <w:rtl/>
        </w:rPr>
        <w:t>ולהקשיב</w:t>
      </w:r>
      <w:r>
        <w:rPr>
          <w:rFonts w:hint="cs"/>
          <w:rtl/>
        </w:rPr>
        <w:t>, לה</w:t>
      </w:r>
      <w:bookmarkStart w:id="10723" w:name="_ETM_Q30_403959"/>
      <w:bookmarkEnd w:id="10723"/>
      <w:r>
        <w:rPr>
          <w:rtl/>
        </w:rPr>
        <w:t xml:space="preserve">קשיב </w:t>
      </w:r>
      <w:bookmarkStart w:id="10724" w:name="_ETM_Q30_405430"/>
      <w:bookmarkEnd w:id="10724"/>
      <w:r>
        <w:rPr>
          <w:rtl/>
        </w:rPr>
        <w:t xml:space="preserve">למוצר </w:t>
      </w:r>
      <w:bookmarkStart w:id="10725" w:name="_ETM_Q30_406630"/>
      <w:bookmarkEnd w:id="10725"/>
      <w:r>
        <w:rPr>
          <w:rFonts w:hint="cs"/>
          <w:rtl/>
        </w:rPr>
        <w:t xml:space="preserve">הכי </w:t>
      </w:r>
      <w:bookmarkStart w:id="10726" w:name="_ETM_Q30_409085"/>
      <w:bookmarkEnd w:id="10726"/>
      <w:proofErr w:type="spellStart"/>
      <w:r>
        <w:rPr>
          <w:rFonts w:hint="cs"/>
          <w:rtl/>
        </w:rPr>
        <w:t>גניב</w:t>
      </w:r>
      <w:proofErr w:type="spellEnd"/>
      <w:r>
        <w:rPr>
          <w:rFonts w:hint="cs"/>
          <w:rtl/>
        </w:rPr>
        <w:t xml:space="preserve"> </w:t>
      </w:r>
      <w:bookmarkStart w:id="10727" w:name="_ETM_Q30_407470"/>
      <w:bookmarkStart w:id="10728" w:name="_ETM_Q30_408400"/>
      <w:bookmarkEnd w:id="10727"/>
      <w:bookmarkEnd w:id="10728"/>
      <w:r>
        <w:rPr>
          <w:rtl/>
        </w:rPr>
        <w:t xml:space="preserve">במדינת </w:t>
      </w:r>
      <w:bookmarkStart w:id="10729" w:name="_ETM_Q30_409120"/>
      <w:bookmarkEnd w:id="10729"/>
      <w:r>
        <w:rPr>
          <w:rtl/>
        </w:rPr>
        <w:t>ישראל</w:t>
      </w:r>
      <w:r>
        <w:rPr>
          <w:rFonts w:hint="cs"/>
          <w:rtl/>
        </w:rPr>
        <w:t xml:space="preserve"> –</w:t>
      </w:r>
      <w:r>
        <w:rPr>
          <w:rtl/>
        </w:rPr>
        <w:t xml:space="preserve"> </w:t>
      </w:r>
      <w:bookmarkStart w:id="10730" w:name="_ETM_Q30_409750"/>
      <w:bookmarkEnd w:id="10730"/>
      <w:r>
        <w:rPr>
          <w:rtl/>
        </w:rPr>
        <w:t xml:space="preserve">תחליף </w:t>
      </w:r>
      <w:bookmarkStart w:id="10731" w:name="_ETM_Q30_410380"/>
      <w:bookmarkEnd w:id="10731"/>
      <w:r>
        <w:rPr>
          <w:rtl/>
        </w:rPr>
        <w:t xml:space="preserve">מזון </w:t>
      </w:r>
      <w:bookmarkStart w:id="10732" w:name="_ETM_Q30_410950"/>
      <w:bookmarkEnd w:id="10732"/>
      <w:r>
        <w:rPr>
          <w:rtl/>
        </w:rPr>
        <w:t>לתינוקות</w:t>
      </w:r>
      <w:r>
        <w:rPr>
          <w:rFonts w:hint="cs"/>
          <w:rtl/>
        </w:rPr>
        <w:t>.</w:t>
      </w:r>
      <w:r>
        <w:rPr>
          <w:rtl/>
        </w:rPr>
        <w:t xml:space="preserve"> </w:t>
      </w:r>
      <w:bookmarkStart w:id="10733" w:name="_ETM_Q30_412120"/>
      <w:bookmarkStart w:id="10734" w:name="_ETM_Q30_411017"/>
      <w:bookmarkEnd w:id="10733"/>
      <w:bookmarkEnd w:id="10734"/>
    </w:p>
    <w:p w:rsidR="008C384D" w:rsidRDefault="008C384D" w:rsidP="00A32B7B">
      <w:pPr>
        <w:rPr>
          <w:rtl/>
        </w:rPr>
      </w:pPr>
      <w:bookmarkStart w:id="10735" w:name="_ETM_Q30_411114"/>
      <w:bookmarkEnd w:id="10735"/>
    </w:p>
    <w:p w:rsidR="008C384D" w:rsidRDefault="008C384D" w:rsidP="00763092">
      <w:pPr>
        <w:rPr>
          <w:rtl/>
        </w:rPr>
      </w:pPr>
      <w:bookmarkStart w:id="10736" w:name="_ETM_Q30_411193"/>
      <w:bookmarkStart w:id="10737" w:name="_ETM_Q30_411245"/>
      <w:bookmarkEnd w:id="10736"/>
      <w:bookmarkEnd w:id="10737"/>
      <w:r>
        <w:rPr>
          <w:rtl/>
        </w:rPr>
        <w:t xml:space="preserve">להורים </w:t>
      </w:r>
      <w:bookmarkStart w:id="10738" w:name="_ETM_Q30_412840"/>
      <w:bookmarkEnd w:id="10738"/>
      <w:r>
        <w:rPr>
          <w:rtl/>
        </w:rPr>
        <w:t xml:space="preserve">צעירים </w:t>
      </w:r>
      <w:bookmarkStart w:id="10739" w:name="_ETM_Q30_413800"/>
      <w:bookmarkEnd w:id="10739"/>
      <w:r>
        <w:rPr>
          <w:rtl/>
        </w:rPr>
        <w:t xml:space="preserve">אין </w:t>
      </w:r>
      <w:bookmarkStart w:id="10740" w:name="_ETM_Q30_414069"/>
      <w:bookmarkEnd w:id="10740"/>
      <w:r>
        <w:rPr>
          <w:rtl/>
        </w:rPr>
        <w:t xml:space="preserve">היום </w:t>
      </w:r>
      <w:bookmarkStart w:id="10741" w:name="_ETM_Q30_414370"/>
      <w:bookmarkEnd w:id="10741"/>
      <w:r>
        <w:rPr>
          <w:rtl/>
        </w:rPr>
        <w:t xml:space="preserve">איך </w:t>
      </w:r>
      <w:bookmarkStart w:id="10742" w:name="_ETM_Q30_415069"/>
      <w:bookmarkEnd w:id="10742"/>
      <w:r>
        <w:rPr>
          <w:rtl/>
        </w:rPr>
        <w:t xml:space="preserve">להאכיל </w:t>
      </w:r>
      <w:bookmarkStart w:id="10743" w:name="_ETM_Q30_416030"/>
      <w:bookmarkEnd w:id="10743"/>
      <w:r>
        <w:rPr>
          <w:rtl/>
        </w:rPr>
        <w:t xml:space="preserve">את </w:t>
      </w:r>
      <w:bookmarkStart w:id="10744" w:name="_ETM_Q30_416269"/>
      <w:bookmarkEnd w:id="10744"/>
      <w:r>
        <w:rPr>
          <w:rtl/>
        </w:rPr>
        <w:t xml:space="preserve">הילדים </w:t>
      </w:r>
      <w:bookmarkStart w:id="10745" w:name="_ETM_Q30_416749"/>
      <w:bookmarkEnd w:id="10745"/>
      <w:r>
        <w:rPr>
          <w:rtl/>
        </w:rPr>
        <w:t>שלהם</w:t>
      </w:r>
      <w:r>
        <w:rPr>
          <w:rFonts w:hint="cs"/>
          <w:rtl/>
        </w:rPr>
        <w:t>.</w:t>
      </w:r>
      <w:r>
        <w:rPr>
          <w:rtl/>
        </w:rPr>
        <w:t xml:space="preserve"> </w:t>
      </w:r>
      <w:bookmarkStart w:id="10746" w:name="_ETM_Q30_417879"/>
      <w:bookmarkEnd w:id="10746"/>
      <w:r>
        <w:rPr>
          <w:rtl/>
        </w:rPr>
        <w:t xml:space="preserve">היום </w:t>
      </w:r>
      <w:bookmarkStart w:id="10747" w:name="_ETM_Q30_418480"/>
      <w:bookmarkEnd w:id="10747"/>
      <w:r>
        <w:rPr>
          <w:rtl/>
        </w:rPr>
        <w:t xml:space="preserve">המוצרים </w:t>
      </w:r>
      <w:bookmarkStart w:id="10748" w:name="_ETM_Q30_419139"/>
      <w:bookmarkEnd w:id="10748"/>
      <w:r>
        <w:rPr>
          <w:rtl/>
        </w:rPr>
        <w:t>האל</w:t>
      </w:r>
      <w:r w:rsidR="00763092">
        <w:rPr>
          <w:rFonts w:hint="cs"/>
          <w:rtl/>
        </w:rPr>
        <w:t>ה</w:t>
      </w:r>
      <w:r>
        <w:rPr>
          <w:rtl/>
        </w:rPr>
        <w:t xml:space="preserve"> </w:t>
      </w:r>
      <w:bookmarkStart w:id="10749" w:name="_ETM_Q30_420120"/>
      <w:bookmarkEnd w:id="10749"/>
      <w:r>
        <w:rPr>
          <w:rFonts w:hint="cs"/>
          <w:rtl/>
        </w:rPr>
        <w:t>ה</w:t>
      </w:r>
      <w:r>
        <w:rPr>
          <w:rtl/>
        </w:rPr>
        <w:t xml:space="preserve">ם </w:t>
      </w:r>
      <w:bookmarkStart w:id="10750" w:name="_ETM_Q30_420329"/>
      <w:bookmarkEnd w:id="10750"/>
      <w:r>
        <w:rPr>
          <w:rtl/>
        </w:rPr>
        <w:t xml:space="preserve">המוצרים </w:t>
      </w:r>
      <w:bookmarkStart w:id="10751" w:name="_ETM_Q30_421439"/>
      <w:bookmarkEnd w:id="10751"/>
      <w:r>
        <w:rPr>
          <w:rtl/>
        </w:rPr>
        <w:t xml:space="preserve">היקרים </w:t>
      </w:r>
      <w:bookmarkStart w:id="10752" w:name="_ETM_Q30_422219"/>
      <w:bookmarkEnd w:id="10752"/>
      <w:r>
        <w:rPr>
          <w:rtl/>
        </w:rPr>
        <w:t xml:space="preserve">ביותר </w:t>
      </w:r>
      <w:bookmarkStart w:id="10753" w:name="_ETM_Q30_422700"/>
      <w:bookmarkEnd w:id="10753"/>
      <w:r>
        <w:rPr>
          <w:rtl/>
        </w:rPr>
        <w:t>באירופה</w:t>
      </w:r>
      <w:r>
        <w:rPr>
          <w:rFonts w:hint="cs"/>
          <w:rtl/>
        </w:rPr>
        <w:t>.</w:t>
      </w:r>
      <w:r>
        <w:rPr>
          <w:rtl/>
        </w:rPr>
        <w:t xml:space="preserve"> </w:t>
      </w:r>
      <w:bookmarkStart w:id="10754" w:name="_ETM_Q30_424349"/>
      <w:bookmarkEnd w:id="10754"/>
      <w:r>
        <w:rPr>
          <w:rtl/>
        </w:rPr>
        <w:t xml:space="preserve">מדינת </w:t>
      </w:r>
      <w:bookmarkStart w:id="10755" w:name="_ETM_Q30_424860"/>
      <w:bookmarkEnd w:id="10755"/>
      <w:r>
        <w:rPr>
          <w:rtl/>
        </w:rPr>
        <w:t xml:space="preserve">ישראל </w:t>
      </w:r>
      <w:bookmarkStart w:id="10756" w:name="_ETM_Q30_425280"/>
      <w:bookmarkEnd w:id="10756"/>
      <w:r>
        <w:rPr>
          <w:rtl/>
        </w:rPr>
        <w:t xml:space="preserve">היא </w:t>
      </w:r>
      <w:bookmarkStart w:id="10757" w:name="_ETM_Q30_425340"/>
      <w:bookmarkEnd w:id="10757"/>
      <w:r>
        <w:rPr>
          <w:rtl/>
        </w:rPr>
        <w:t xml:space="preserve">המדינה </w:t>
      </w:r>
      <w:bookmarkStart w:id="10758" w:name="_ETM_Q30_426389"/>
      <w:bookmarkEnd w:id="10758"/>
      <w:r>
        <w:rPr>
          <w:rtl/>
        </w:rPr>
        <w:t xml:space="preserve">שהכי </w:t>
      </w:r>
      <w:bookmarkStart w:id="10759" w:name="_ETM_Q30_427409"/>
      <w:bookmarkEnd w:id="10759"/>
      <w:r>
        <w:rPr>
          <w:rtl/>
        </w:rPr>
        <w:t>יקר</w:t>
      </w:r>
      <w:bookmarkStart w:id="10760" w:name="_ETM_Q30_427889"/>
      <w:bookmarkEnd w:id="10760"/>
      <w:r>
        <w:rPr>
          <w:rFonts w:hint="cs"/>
          <w:rtl/>
        </w:rPr>
        <w:t xml:space="preserve"> בה</w:t>
      </w:r>
      <w:r>
        <w:rPr>
          <w:rtl/>
        </w:rPr>
        <w:t xml:space="preserve"> </w:t>
      </w:r>
      <w:bookmarkStart w:id="10761" w:name="_ETM_Q30_428639"/>
      <w:bookmarkEnd w:id="10761"/>
      <w:r>
        <w:rPr>
          <w:rtl/>
        </w:rPr>
        <w:t xml:space="preserve">להאכיל </w:t>
      </w:r>
      <w:bookmarkStart w:id="10762" w:name="_ETM_Q30_429239"/>
      <w:bookmarkEnd w:id="10762"/>
      <w:r>
        <w:rPr>
          <w:rtl/>
        </w:rPr>
        <w:t>תינוקות</w:t>
      </w:r>
      <w:r>
        <w:rPr>
          <w:rFonts w:hint="cs"/>
          <w:rtl/>
        </w:rPr>
        <w:t>.</w:t>
      </w:r>
      <w:r>
        <w:rPr>
          <w:rtl/>
        </w:rPr>
        <w:t xml:space="preserve"> </w:t>
      </w:r>
      <w:bookmarkStart w:id="10763" w:name="_ETM_Q30_430519"/>
      <w:bookmarkEnd w:id="10763"/>
      <w:r>
        <w:rPr>
          <w:rtl/>
        </w:rPr>
        <w:t xml:space="preserve">אני </w:t>
      </w:r>
      <w:bookmarkStart w:id="10764" w:name="_ETM_Q30_430819"/>
      <w:bookmarkEnd w:id="10764"/>
      <w:r>
        <w:rPr>
          <w:rtl/>
        </w:rPr>
        <w:t xml:space="preserve">פונה </w:t>
      </w:r>
      <w:bookmarkStart w:id="10765" w:name="_ETM_Q30_431120"/>
      <w:bookmarkEnd w:id="10765"/>
      <w:r>
        <w:rPr>
          <w:rtl/>
        </w:rPr>
        <w:t>אליכם</w:t>
      </w:r>
      <w:r>
        <w:rPr>
          <w:rFonts w:hint="cs"/>
          <w:rtl/>
        </w:rPr>
        <w:t>,</w:t>
      </w:r>
      <w:r>
        <w:rPr>
          <w:rtl/>
        </w:rPr>
        <w:t xml:space="preserve"> </w:t>
      </w:r>
      <w:bookmarkStart w:id="10766" w:name="_ETM_Q30_432690"/>
      <w:bookmarkEnd w:id="10766"/>
      <w:r>
        <w:rPr>
          <w:rFonts w:hint="cs"/>
          <w:rtl/>
        </w:rPr>
        <w:t xml:space="preserve">חברי סיעת ש"ס, ואני פונה אליכם, חברי הכנסת מהליכוד, </w:t>
      </w:r>
      <w:bookmarkStart w:id="10767" w:name="_ETM_Q30_433110"/>
      <w:bookmarkStart w:id="10768" w:name="_ETM_Q30_433620"/>
      <w:bookmarkStart w:id="10769" w:name="_ETM_Q30_434220"/>
      <w:bookmarkStart w:id="10770" w:name="_ETM_Q30_434490"/>
      <w:bookmarkStart w:id="10771" w:name="_ETM_Q30_434790"/>
      <w:bookmarkStart w:id="10772" w:name="_ETM_Q30_435240"/>
      <w:bookmarkStart w:id="10773" w:name="_ETM_Q30_435540"/>
      <w:bookmarkStart w:id="10774" w:name="_ETM_Q30_436020"/>
      <w:bookmarkStart w:id="10775" w:name="_ETM_Q30_437469"/>
      <w:bookmarkEnd w:id="10767"/>
      <w:bookmarkEnd w:id="10768"/>
      <w:bookmarkEnd w:id="10769"/>
      <w:bookmarkEnd w:id="10770"/>
      <w:bookmarkEnd w:id="10771"/>
      <w:bookmarkEnd w:id="10772"/>
      <w:bookmarkEnd w:id="10773"/>
      <w:bookmarkEnd w:id="10774"/>
      <w:bookmarkEnd w:id="10775"/>
      <w:r>
        <w:rPr>
          <w:rtl/>
        </w:rPr>
        <w:t>ש</w:t>
      </w:r>
      <w:bookmarkStart w:id="10776" w:name="_ETM_Q30_437710"/>
      <w:bookmarkEnd w:id="10776"/>
      <w:r>
        <w:rPr>
          <w:rtl/>
        </w:rPr>
        <w:t xml:space="preserve">מתיימרים </w:t>
      </w:r>
      <w:bookmarkStart w:id="10777" w:name="_ETM_Q30_439229"/>
      <w:bookmarkEnd w:id="10777"/>
      <w:r>
        <w:rPr>
          <w:rtl/>
        </w:rPr>
        <w:t xml:space="preserve">לייצג </w:t>
      </w:r>
      <w:bookmarkStart w:id="10778" w:name="_ETM_Q30_439740"/>
      <w:bookmarkEnd w:id="10778"/>
      <w:r>
        <w:rPr>
          <w:rtl/>
        </w:rPr>
        <w:t xml:space="preserve">את </w:t>
      </w:r>
      <w:bookmarkStart w:id="10779" w:name="_ETM_Q30_439860"/>
      <w:bookmarkEnd w:id="10779"/>
      <w:r>
        <w:rPr>
          <w:rtl/>
        </w:rPr>
        <w:t xml:space="preserve">החלשים </w:t>
      </w:r>
      <w:bookmarkStart w:id="10780" w:name="_ETM_Q30_440400"/>
      <w:bookmarkEnd w:id="10780"/>
      <w:r>
        <w:rPr>
          <w:rFonts w:hint="cs"/>
          <w:rtl/>
        </w:rPr>
        <w:t>וה</w:t>
      </w:r>
      <w:r>
        <w:rPr>
          <w:rtl/>
        </w:rPr>
        <w:t>שקופים</w:t>
      </w:r>
      <w:bookmarkStart w:id="10781" w:name="_ETM_Q30_441830"/>
      <w:bookmarkEnd w:id="10781"/>
      <w:r>
        <w:rPr>
          <w:rFonts w:hint="cs"/>
          <w:rtl/>
        </w:rPr>
        <w:t xml:space="preserve">, </w:t>
      </w:r>
      <w:r>
        <w:rPr>
          <w:rtl/>
        </w:rPr>
        <w:t xml:space="preserve">ואני </w:t>
      </w:r>
      <w:bookmarkStart w:id="10782" w:name="_ETM_Q30_442129"/>
      <w:bookmarkEnd w:id="10782"/>
      <w:r>
        <w:rPr>
          <w:rtl/>
        </w:rPr>
        <w:t xml:space="preserve">פונה </w:t>
      </w:r>
      <w:bookmarkStart w:id="10783" w:name="_ETM_Q30_442460"/>
      <w:bookmarkEnd w:id="10783"/>
      <w:r>
        <w:rPr>
          <w:rtl/>
        </w:rPr>
        <w:t xml:space="preserve">לכל </w:t>
      </w:r>
      <w:bookmarkStart w:id="10784" w:name="_ETM_Q30_442759"/>
      <w:bookmarkEnd w:id="10784"/>
      <w:r>
        <w:rPr>
          <w:rtl/>
        </w:rPr>
        <w:t xml:space="preserve">חברי </w:t>
      </w:r>
      <w:bookmarkStart w:id="10785" w:name="_ETM_Q30_443089"/>
      <w:bookmarkEnd w:id="10785"/>
      <w:r>
        <w:rPr>
          <w:rtl/>
        </w:rPr>
        <w:t xml:space="preserve">הכנסת </w:t>
      </w:r>
      <w:bookmarkStart w:id="10786" w:name="_ETM_Q30_443509"/>
      <w:bookmarkEnd w:id="10786"/>
      <w:r>
        <w:rPr>
          <w:rtl/>
        </w:rPr>
        <w:t xml:space="preserve">שנמצאים </w:t>
      </w:r>
      <w:bookmarkStart w:id="10787" w:name="_ETM_Q30_444020"/>
      <w:bookmarkEnd w:id="10787"/>
      <w:r>
        <w:rPr>
          <w:rtl/>
        </w:rPr>
        <w:t xml:space="preserve">בבית </w:t>
      </w:r>
      <w:bookmarkStart w:id="10788" w:name="_ETM_Q30_444439"/>
      <w:bookmarkEnd w:id="10788"/>
      <w:r>
        <w:rPr>
          <w:rtl/>
        </w:rPr>
        <w:t>הזה</w:t>
      </w:r>
      <w:r>
        <w:rPr>
          <w:rFonts w:hint="cs"/>
          <w:rtl/>
        </w:rPr>
        <w:t>:</w:t>
      </w:r>
      <w:r>
        <w:rPr>
          <w:rtl/>
        </w:rPr>
        <w:t xml:space="preserve"> </w:t>
      </w:r>
      <w:bookmarkStart w:id="10789" w:name="_ETM_Q30_445680"/>
      <w:bookmarkEnd w:id="10789"/>
      <w:r>
        <w:rPr>
          <w:rtl/>
        </w:rPr>
        <w:t xml:space="preserve">על </w:t>
      </w:r>
      <w:bookmarkStart w:id="10790" w:name="_ETM_Q30_445979"/>
      <w:bookmarkEnd w:id="10790"/>
      <w:r>
        <w:rPr>
          <w:rtl/>
        </w:rPr>
        <w:t xml:space="preserve">מה </w:t>
      </w:r>
      <w:bookmarkStart w:id="10791" w:name="_ETM_Q30_446160"/>
      <w:bookmarkEnd w:id="10791"/>
      <w:r>
        <w:rPr>
          <w:rtl/>
        </w:rPr>
        <w:t xml:space="preserve">אתם </w:t>
      </w:r>
      <w:bookmarkStart w:id="10792" w:name="_ETM_Q30_446370"/>
      <w:bookmarkEnd w:id="10792"/>
      <w:r>
        <w:rPr>
          <w:rtl/>
        </w:rPr>
        <w:t xml:space="preserve">מבזבזים </w:t>
      </w:r>
      <w:bookmarkStart w:id="10793" w:name="_ETM_Q30_446970"/>
      <w:bookmarkEnd w:id="10793"/>
      <w:r>
        <w:rPr>
          <w:rtl/>
        </w:rPr>
        <w:t xml:space="preserve">את </w:t>
      </w:r>
      <w:bookmarkStart w:id="10794" w:name="_ETM_Q30_447120"/>
      <w:bookmarkEnd w:id="10794"/>
      <w:r>
        <w:rPr>
          <w:rtl/>
        </w:rPr>
        <w:t xml:space="preserve">הכספים </w:t>
      </w:r>
      <w:bookmarkStart w:id="10795" w:name="_ETM_Q30_447630"/>
      <w:bookmarkEnd w:id="10795"/>
      <w:r>
        <w:rPr>
          <w:rtl/>
        </w:rPr>
        <w:t xml:space="preserve">אם </w:t>
      </w:r>
      <w:bookmarkStart w:id="10796" w:name="_ETM_Q30_447779"/>
      <w:bookmarkEnd w:id="10796"/>
      <w:r>
        <w:rPr>
          <w:rtl/>
        </w:rPr>
        <w:t xml:space="preserve">לא </w:t>
      </w:r>
      <w:bookmarkStart w:id="10797" w:name="_ETM_Q30_448320"/>
      <w:bookmarkEnd w:id="10797"/>
      <w:r>
        <w:rPr>
          <w:rtl/>
        </w:rPr>
        <w:t xml:space="preserve">עבור </w:t>
      </w:r>
      <w:bookmarkStart w:id="10798" w:name="_ETM_Q30_448710"/>
      <w:bookmarkEnd w:id="10798"/>
      <w:r>
        <w:rPr>
          <w:rtl/>
        </w:rPr>
        <w:t xml:space="preserve">התינוקות </w:t>
      </w:r>
      <w:bookmarkStart w:id="10799" w:name="_ETM_Q30_449310"/>
      <w:bookmarkEnd w:id="10799"/>
      <w:r>
        <w:rPr>
          <w:rtl/>
        </w:rPr>
        <w:t>שלנו</w:t>
      </w:r>
      <w:r w:rsidR="00763092">
        <w:rPr>
          <w:rFonts w:hint="cs"/>
          <w:rtl/>
        </w:rPr>
        <w:t>?</w:t>
      </w:r>
      <w:r>
        <w:rPr>
          <w:rtl/>
        </w:rPr>
        <w:t xml:space="preserve"> </w:t>
      </w:r>
      <w:bookmarkStart w:id="10800" w:name="_ETM_Q30_450270"/>
      <w:bookmarkEnd w:id="10800"/>
      <w:r>
        <w:rPr>
          <w:rtl/>
        </w:rPr>
        <w:t xml:space="preserve">על </w:t>
      </w:r>
      <w:bookmarkStart w:id="10801" w:name="_ETM_Q30_450510"/>
      <w:bookmarkEnd w:id="10801"/>
      <w:r>
        <w:rPr>
          <w:rtl/>
        </w:rPr>
        <w:t>מה</w:t>
      </w:r>
      <w:r>
        <w:rPr>
          <w:rFonts w:hint="cs"/>
          <w:rtl/>
        </w:rPr>
        <w:t>?</w:t>
      </w:r>
      <w:r w:rsidRPr="00B055C5">
        <w:rPr>
          <w:rtl/>
        </w:rPr>
        <w:t xml:space="preserve"> </w:t>
      </w:r>
      <w:r>
        <w:rPr>
          <w:rtl/>
        </w:rPr>
        <w:t xml:space="preserve">מיליארדים </w:t>
      </w:r>
      <w:bookmarkStart w:id="10802" w:name="_ETM_Q30_452070"/>
      <w:bookmarkEnd w:id="10802"/>
      <w:r>
        <w:rPr>
          <w:rtl/>
        </w:rPr>
        <w:t xml:space="preserve">בכספים </w:t>
      </w:r>
      <w:bookmarkStart w:id="10803" w:name="_ETM_Q30_452610"/>
      <w:bookmarkEnd w:id="10803"/>
      <w:r>
        <w:rPr>
          <w:rtl/>
        </w:rPr>
        <w:t>קואליציוניים</w:t>
      </w:r>
      <w:r>
        <w:rPr>
          <w:rFonts w:hint="cs"/>
          <w:rtl/>
        </w:rPr>
        <w:t>,</w:t>
      </w:r>
      <w:r>
        <w:rPr>
          <w:rtl/>
        </w:rPr>
        <w:t xml:space="preserve"> </w:t>
      </w:r>
      <w:bookmarkStart w:id="10804" w:name="_ETM_Q30_453850"/>
      <w:bookmarkEnd w:id="10804"/>
      <w:r>
        <w:rPr>
          <w:rtl/>
        </w:rPr>
        <w:t xml:space="preserve">לאן </w:t>
      </w:r>
      <w:bookmarkStart w:id="10805" w:name="_ETM_Q30_454600"/>
      <w:bookmarkStart w:id="10806" w:name="_ETM_Q30_454839"/>
      <w:bookmarkEnd w:id="10805"/>
      <w:bookmarkEnd w:id="10806"/>
      <w:r>
        <w:rPr>
          <w:rtl/>
        </w:rPr>
        <w:t xml:space="preserve">הם </w:t>
      </w:r>
      <w:bookmarkStart w:id="10807" w:name="_ETM_Q30_454930"/>
      <w:bookmarkEnd w:id="10807"/>
      <w:r>
        <w:rPr>
          <w:rtl/>
        </w:rPr>
        <w:t>הולכים</w:t>
      </w:r>
      <w:r>
        <w:rPr>
          <w:rFonts w:hint="cs"/>
          <w:rtl/>
        </w:rPr>
        <w:t>?</w:t>
      </w:r>
      <w:r>
        <w:rPr>
          <w:rtl/>
        </w:rPr>
        <w:t xml:space="preserve"> </w:t>
      </w:r>
      <w:bookmarkStart w:id="10808" w:name="_ETM_Q30_455199"/>
      <w:bookmarkStart w:id="10809" w:name="_ETM_Q30_456789"/>
      <w:bookmarkEnd w:id="10808"/>
      <w:bookmarkEnd w:id="10809"/>
      <w:r>
        <w:rPr>
          <w:rtl/>
        </w:rPr>
        <w:t xml:space="preserve">עשרות </w:t>
      </w:r>
      <w:bookmarkStart w:id="10810" w:name="_ETM_Q30_457389"/>
      <w:bookmarkEnd w:id="10810"/>
      <w:r>
        <w:rPr>
          <w:rtl/>
        </w:rPr>
        <w:t xml:space="preserve">משרדים </w:t>
      </w:r>
      <w:bookmarkStart w:id="10811" w:name="_ETM_Q30_457960"/>
      <w:bookmarkEnd w:id="10811"/>
      <w:r>
        <w:rPr>
          <w:rtl/>
        </w:rPr>
        <w:t>שאף</w:t>
      </w:r>
      <w:bookmarkStart w:id="10812" w:name="_ETM_Q30_458289"/>
      <w:bookmarkStart w:id="10813" w:name="_ETM_Q30_458559"/>
      <w:bookmarkEnd w:id="10812"/>
      <w:bookmarkEnd w:id="10813"/>
      <w:r>
        <w:rPr>
          <w:rFonts w:hint="cs"/>
          <w:rtl/>
        </w:rPr>
        <w:t xml:space="preserve"> אחד</w:t>
      </w:r>
      <w:r>
        <w:rPr>
          <w:rtl/>
        </w:rPr>
        <w:t xml:space="preserve"> </w:t>
      </w:r>
      <w:bookmarkStart w:id="10814" w:name="_ETM_Q30_458710"/>
      <w:bookmarkEnd w:id="10814"/>
      <w:r>
        <w:rPr>
          <w:rFonts w:hint="cs"/>
          <w:rtl/>
        </w:rPr>
        <w:t xml:space="preserve">לא </w:t>
      </w:r>
      <w:r>
        <w:rPr>
          <w:rtl/>
        </w:rPr>
        <w:t>צריך</w:t>
      </w:r>
      <w:r>
        <w:rPr>
          <w:rFonts w:hint="cs"/>
          <w:rtl/>
        </w:rPr>
        <w:t xml:space="preserve">, יש שר </w:t>
      </w:r>
      <w:bookmarkStart w:id="10815" w:name="_ETM_Q30_459580"/>
      <w:bookmarkStart w:id="10816" w:name="_ETM_Q30_459819"/>
      <w:bookmarkStart w:id="10817" w:name="_ETM_Q30_460180"/>
      <w:bookmarkEnd w:id="10815"/>
      <w:bookmarkEnd w:id="10816"/>
      <w:bookmarkEnd w:id="10817"/>
      <w:r>
        <w:rPr>
          <w:rtl/>
        </w:rPr>
        <w:t>שמחזיק</w:t>
      </w:r>
      <w:bookmarkStart w:id="10818" w:name="_ETM_Q30_460809"/>
      <w:bookmarkEnd w:id="10818"/>
      <w:r>
        <w:rPr>
          <w:rFonts w:hint="cs"/>
          <w:rtl/>
        </w:rPr>
        <w:t xml:space="preserve"> </w:t>
      </w:r>
      <w:bookmarkStart w:id="10819" w:name="_ETM_Q30_460044"/>
      <w:bookmarkEnd w:id="10819"/>
      <w:r>
        <w:rPr>
          <w:rFonts w:hint="cs"/>
          <w:rtl/>
        </w:rPr>
        <w:t>ארבעה</w:t>
      </w:r>
      <w:r>
        <w:rPr>
          <w:rtl/>
        </w:rPr>
        <w:t xml:space="preserve"> </w:t>
      </w:r>
      <w:bookmarkStart w:id="10820" w:name="_ETM_Q30_461229"/>
      <w:bookmarkEnd w:id="10820"/>
      <w:r>
        <w:rPr>
          <w:rtl/>
        </w:rPr>
        <w:t>משרדים</w:t>
      </w:r>
      <w:r>
        <w:rPr>
          <w:rFonts w:hint="cs"/>
          <w:rtl/>
        </w:rPr>
        <w:t xml:space="preserve"> –</w:t>
      </w:r>
      <w:r>
        <w:rPr>
          <w:rtl/>
        </w:rPr>
        <w:t xml:space="preserve"> </w:t>
      </w:r>
      <w:bookmarkStart w:id="10821" w:name="_ETM_Q30_462219"/>
      <w:bookmarkEnd w:id="10821"/>
      <w:r>
        <w:rPr>
          <w:rtl/>
        </w:rPr>
        <w:t xml:space="preserve">תבטלו </w:t>
      </w:r>
      <w:bookmarkStart w:id="10822" w:name="_ETM_Q30_462699"/>
      <w:bookmarkEnd w:id="10822"/>
      <w:r>
        <w:rPr>
          <w:rtl/>
        </w:rPr>
        <w:t>משרד</w:t>
      </w:r>
      <w:bookmarkStart w:id="10823" w:name="_ETM_Q30_463059"/>
      <w:bookmarkEnd w:id="10823"/>
      <w:r>
        <w:rPr>
          <w:rFonts w:hint="cs"/>
          <w:rtl/>
        </w:rPr>
        <w:t xml:space="preserve"> אחד</w:t>
      </w:r>
      <w:r>
        <w:rPr>
          <w:rtl/>
        </w:rPr>
        <w:t xml:space="preserve"> </w:t>
      </w:r>
      <w:bookmarkStart w:id="10824" w:name="_ETM_Q30_463360"/>
      <w:bookmarkEnd w:id="10824"/>
      <w:r>
        <w:rPr>
          <w:rtl/>
        </w:rPr>
        <w:t>ות</w:t>
      </w:r>
      <w:r>
        <w:rPr>
          <w:rFonts w:hint="cs"/>
          <w:rtl/>
        </w:rPr>
        <w:t>אכי</w:t>
      </w:r>
      <w:r>
        <w:rPr>
          <w:rtl/>
        </w:rPr>
        <w:t xml:space="preserve">לו </w:t>
      </w:r>
      <w:bookmarkStart w:id="10825" w:name="_ETM_Q30_463870"/>
      <w:bookmarkEnd w:id="10825"/>
      <w:r>
        <w:rPr>
          <w:rtl/>
        </w:rPr>
        <w:t>תינוקות</w:t>
      </w:r>
      <w:r>
        <w:rPr>
          <w:rFonts w:hint="cs"/>
          <w:rtl/>
        </w:rPr>
        <w:t>.</w:t>
      </w:r>
      <w:r>
        <w:rPr>
          <w:rtl/>
        </w:rPr>
        <w:t xml:space="preserve"> </w:t>
      </w:r>
      <w:bookmarkStart w:id="10826" w:name="_ETM_Q30_465130"/>
      <w:bookmarkEnd w:id="10826"/>
      <w:r>
        <w:rPr>
          <w:rtl/>
        </w:rPr>
        <w:t xml:space="preserve">מה </w:t>
      </w:r>
      <w:bookmarkStart w:id="10827" w:name="_ETM_Q30_465339"/>
      <w:bookmarkEnd w:id="10827"/>
      <w:r>
        <w:rPr>
          <w:rtl/>
        </w:rPr>
        <w:t xml:space="preserve">אתם </w:t>
      </w:r>
      <w:bookmarkStart w:id="10828" w:name="_ETM_Q30_465580"/>
      <w:bookmarkEnd w:id="10828"/>
      <w:r>
        <w:rPr>
          <w:rtl/>
        </w:rPr>
        <w:t xml:space="preserve">עושים </w:t>
      </w:r>
      <w:bookmarkStart w:id="10829" w:name="_ETM_Q30_465850"/>
      <w:bookmarkEnd w:id="10829"/>
      <w:r>
        <w:rPr>
          <w:rtl/>
        </w:rPr>
        <w:t xml:space="preserve">עם </w:t>
      </w:r>
      <w:bookmarkStart w:id="10830" w:name="_ETM_Q30_465910"/>
      <w:bookmarkEnd w:id="10830"/>
      <w:r>
        <w:rPr>
          <w:rtl/>
        </w:rPr>
        <w:t xml:space="preserve">הכסף </w:t>
      </w:r>
      <w:bookmarkStart w:id="10831" w:name="_ETM_Q30_466360"/>
      <w:bookmarkEnd w:id="10831"/>
      <w:r>
        <w:rPr>
          <w:rtl/>
        </w:rPr>
        <w:t>שלנו</w:t>
      </w:r>
      <w:r>
        <w:rPr>
          <w:rFonts w:hint="cs"/>
          <w:rtl/>
        </w:rPr>
        <w:t>,</w:t>
      </w:r>
      <w:r>
        <w:rPr>
          <w:rtl/>
        </w:rPr>
        <w:t xml:space="preserve"> </w:t>
      </w:r>
      <w:bookmarkStart w:id="10832" w:name="_ETM_Q30_466930"/>
      <w:bookmarkEnd w:id="10832"/>
      <w:r>
        <w:rPr>
          <w:rtl/>
        </w:rPr>
        <w:t xml:space="preserve">של </w:t>
      </w:r>
      <w:bookmarkStart w:id="10833" w:name="_ETM_Q30_467110"/>
      <w:bookmarkEnd w:id="10833"/>
      <w:r>
        <w:rPr>
          <w:rtl/>
        </w:rPr>
        <w:t xml:space="preserve">אזרחי </w:t>
      </w:r>
      <w:bookmarkStart w:id="10834" w:name="_ETM_Q30_467470"/>
      <w:bookmarkEnd w:id="10834"/>
      <w:r>
        <w:rPr>
          <w:rtl/>
        </w:rPr>
        <w:t xml:space="preserve">מדינת </w:t>
      </w:r>
      <w:bookmarkStart w:id="10835" w:name="_ETM_Q30_467920"/>
      <w:bookmarkEnd w:id="10835"/>
      <w:r>
        <w:rPr>
          <w:rtl/>
        </w:rPr>
        <w:t>ישראל</w:t>
      </w:r>
      <w:r>
        <w:rPr>
          <w:rFonts w:hint="cs"/>
          <w:rtl/>
        </w:rPr>
        <w:t>?</w:t>
      </w:r>
      <w:r>
        <w:rPr>
          <w:rtl/>
        </w:rPr>
        <w:t xml:space="preserve"> </w:t>
      </w:r>
      <w:bookmarkStart w:id="10836" w:name="_ETM_Q30_468850"/>
      <w:bookmarkEnd w:id="10836"/>
      <w:r>
        <w:rPr>
          <w:rtl/>
        </w:rPr>
        <w:t xml:space="preserve">לאן </w:t>
      </w:r>
      <w:bookmarkStart w:id="10837" w:name="_ETM_Q30_469330"/>
      <w:bookmarkEnd w:id="10837"/>
      <w:r>
        <w:rPr>
          <w:rtl/>
        </w:rPr>
        <w:t xml:space="preserve">אתם </w:t>
      </w:r>
      <w:bookmarkStart w:id="10838" w:name="_ETM_Q30_469600"/>
      <w:bookmarkEnd w:id="10838"/>
      <w:r>
        <w:rPr>
          <w:rtl/>
        </w:rPr>
        <w:t xml:space="preserve">מדרדרים </w:t>
      </w:r>
      <w:bookmarkStart w:id="10839" w:name="_ETM_Q30_470800"/>
      <w:bookmarkEnd w:id="10839"/>
      <w:r>
        <w:rPr>
          <w:rtl/>
        </w:rPr>
        <w:t xml:space="preserve">את </w:t>
      </w:r>
      <w:bookmarkStart w:id="10840" w:name="_ETM_Q30_471010"/>
      <w:bookmarkEnd w:id="10840"/>
      <w:r>
        <w:rPr>
          <w:rtl/>
        </w:rPr>
        <w:t xml:space="preserve">הסולידריות </w:t>
      </w:r>
      <w:bookmarkStart w:id="10841" w:name="_ETM_Q30_471880"/>
      <w:bookmarkEnd w:id="10841"/>
      <w:r>
        <w:rPr>
          <w:rtl/>
        </w:rPr>
        <w:t>הישראלית</w:t>
      </w:r>
      <w:r>
        <w:rPr>
          <w:rFonts w:hint="cs"/>
          <w:rtl/>
        </w:rPr>
        <w:t>?</w:t>
      </w:r>
    </w:p>
    <w:p w:rsidR="008C384D" w:rsidRDefault="008C384D" w:rsidP="00A32B7B">
      <w:pPr>
        <w:rPr>
          <w:rtl/>
        </w:rPr>
      </w:pPr>
    </w:p>
    <w:p w:rsidR="008C384D" w:rsidRDefault="008C384D" w:rsidP="00763092">
      <w:pPr>
        <w:rPr>
          <w:rtl/>
        </w:rPr>
      </w:pPr>
      <w:bookmarkStart w:id="10842" w:name="_ETM_Q30_455814"/>
      <w:bookmarkStart w:id="10843" w:name="_ETM_Q30_451350"/>
      <w:bookmarkStart w:id="10844" w:name="_ETM_Q30_472960"/>
      <w:bookmarkEnd w:id="10842"/>
      <w:bookmarkEnd w:id="10843"/>
      <w:bookmarkEnd w:id="10844"/>
      <w:r>
        <w:rPr>
          <w:rtl/>
        </w:rPr>
        <w:t xml:space="preserve">למה </w:t>
      </w:r>
      <w:bookmarkStart w:id="10845" w:name="_ETM_Q30_473350"/>
      <w:bookmarkEnd w:id="10845"/>
      <w:r>
        <w:rPr>
          <w:rtl/>
        </w:rPr>
        <w:t xml:space="preserve">בכלל </w:t>
      </w:r>
      <w:bookmarkStart w:id="10846" w:name="_ETM_Q30_474160"/>
      <w:bookmarkEnd w:id="10846"/>
      <w:r>
        <w:rPr>
          <w:rtl/>
        </w:rPr>
        <w:t xml:space="preserve">צריך </w:t>
      </w:r>
      <w:bookmarkStart w:id="10847" w:name="_ETM_Q30_474550"/>
      <w:bookmarkEnd w:id="10847"/>
      <w:r>
        <w:rPr>
          <w:rtl/>
        </w:rPr>
        <w:t xml:space="preserve">לעמוד </w:t>
      </w:r>
      <w:bookmarkStart w:id="10848" w:name="_ETM_Q30_475029"/>
      <w:bookmarkEnd w:id="10848"/>
      <w:r>
        <w:rPr>
          <w:rtl/>
        </w:rPr>
        <w:t xml:space="preserve">פה </w:t>
      </w:r>
      <w:bookmarkStart w:id="10849" w:name="_ETM_Q30_475839"/>
      <w:bookmarkEnd w:id="10849"/>
      <w:r>
        <w:rPr>
          <w:rtl/>
        </w:rPr>
        <w:t xml:space="preserve">ולהתחנן </w:t>
      </w:r>
      <w:bookmarkStart w:id="10850" w:name="_ETM_Q30_477310"/>
      <w:bookmarkEnd w:id="10850"/>
      <w:r>
        <w:rPr>
          <w:rtl/>
        </w:rPr>
        <w:t>ש</w:t>
      </w:r>
      <w:bookmarkStart w:id="10851" w:name="_ETM_Q30_477520"/>
      <w:bookmarkEnd w:id="10851"/>
      <w:r>
        <w:rPr>
          <w:rtl/>
        </w:rPr>
        <w:t xml:space="preserve">תסבסדו </w:t>
      </w:r>
      <w:bookmarkStart w:id="10852" w:name="_ETM_Q30_478360"/>
      <w:bookmarkEnd w:id="10852"/>
      <w:r>
        <w:rPr>
          <w:rtl/>
        </w:rPr>
        <w:t>אוכל</w:t>
      </w:r>
      <w:r>
        <w:rPr>
          <w:rFonts w:hint="cs"/>
          <w:rtl/>
        </w:rPr>
        <w:t>,</w:t>
      </w:r>
      <w:r>
        <w:rPr>
          <w:rtl/>
        </w:rPr>
        <w:t xml:space="preserve"> </w:t>
      </w:r>
      <w:bookmarkStart w:id="10853" w:name="_ETM_Q30_479260"/>
      <w:bookmarkEnd w:id="10853"/>
      <w:r>
        <w:rPr>
          <w:rtl/>
        </w:rPr>
        <w:t xml:space="preserve">אוכל </w:t>
      </w:r>
      <w:bookmarkStart w:id="10854" w:name="_ETM_Q30_479770"/>
      <w:bookmarkEnd w:id="10854"/>
      <w:r>
        <w:rPr>
          <w:rtl/>
        </w:rPr>
        <w:t xml:space="preserve">לתינוקות </w:t>
      </w:r>
      <w:bookmarkStart w:id="10855" w:name="_ETM_Q30_480490"/>
      <w:bookmarkEnd w:id="10855"/>
      <w:r>
        <w:rPr>
          <w:rtl/>
        </w:rPr>
        <w:t xml:space="preserve">שההורים </w:t>
      </w:r>
      <w:bookmarkStart w:id="10856" w:name="_ETM_Q30_480940"/>
      <w:bookmarkEnd w:id="10856"/>
      <w:r>
        <w:rPr>
          <w:rtl/>
        </w:rPr>
        <w:t xml:space="preserve">שלהם </w:t>
      </w:r>
      <w:bookmarkStart w:id="10857" w:name="_ETM_Q30_481420"/>
      <w:bookmarkEnd w:id="10857"/>
      <w:r>
        <w:rPr>
          <w:rtl/>
        </w:rPr>
        <w:t xml:space="preserve">לא </w:t>
      </w:r>
      <w:bookmarkStart w:id="10858" w:name="_ETM_Q30_481990"/>
      <w:bookmarkEnd w:id="10858"/>
      <w:r>
        <w:rPr>
          <w:rtl/>
        </w:rPr>
        <w:t>יכול</w:t>
      </w:r>
      <w:r>
        <w:rPr>
          <w:rFonts w:hint="cs"/>
          <w:rtl/>
        </w:rPr>
        <w:t>ים</w:t>
      </w:r>
      <w:bookmarkStart w:id="10859" w:name="_ETM_Q30_480000"/>
      <w:bookmarkStart w:id="10860" w:name="_ETM_Q30_480210"/>
      <w:bookmarkStart w:id="10861" w:name="_ETM_Q30_480659"/>
      <w:bookmarkStart w:id="10862" w:name="_ETM_Q30_481110"/>
      <w:bookmarkStart w:id="10863" w:name="_ETM_Q30_481709"/>
      <w:bookmarkEnd w:id="10859"/>
      <w:bookmarkEnd w:id="10860"/>
      <w:bookmarkEnd w:id="10861"/>
      <w:bookmarkEnd w:id="10862"/>
      <w:bookmarkEnd w:id="10863"/>
      <w:r>
        <w:rPr>
          <w:rtl/>
        </w:rPr>
        <w:t xml:space="preserve"> </w:t>
      </w:r>
      <w:bookmarkStart w:id="10864" w:name="_ETM_Q30_482370"/>
      <w:bookmarkEnd w:id="10864"/>
      <w:r>
        <w:rPr>
          <w:rtl/>
        </w:rPr>
        <w:t xml:space="preserve">לאפשר </w:t>
      </w:r>
      <w:bookmarkStart w:id="10865" w:name="_ETM_Q30_482970"/>
      <w:bookmarkEnd w:id="10865"/>
      <w:r>
        <w:rPr>
          <w:rtl/>
        </w:rPr>
        <w:t xml:space="preserve">לעצמם </w:t>
      </w:r>
      <w:bookmarkStart w:id="10866" w:name="_ETM_Q30_483540"/>
      <w:bookmarkEnd w:id="10866"/>
      <w:r>
        <w:rPr>
          <w:rtl/>
        </w:rPr>
        <w:t xml:space="preserve">לקנות </w:t>
      </w:r>
      <w:bookmarkStart w:id="10867" w:name="_ETM_Q30_484020"/>
      <w:bookmarkEnd w:id="10867"/>
      <w:r>
        <w:rPr>
          <w:rtl/>
        </w:rPr>
        <w:t>אותו</w:t>
      </w:r>
      <w:r>
        <w:rPr>
          <w:rFonts w:hint="cs"/>
          <w:rtl/>
        </w:rPr>
        <w:t>?</w:t>
      </w:r>
      <w:r>
        <w:rPr>
          <w:rtl/>
        </w:rPr>
        <w:t xml:space="preserve"> </w:t>
      </w:r>
      <w:bookmarkStart w:id="10868" w:name="_ETM_Q30_484810"/>
      <w:bookmarkEnd w:id="10868"/>
      <w:r>
        <w:rPr>
          <w:rtl/>
        </w:rPr>
        <w:t xml:space="preserve">מה </w:t>
      </w:r>
      <w:bookmarkStart w:id="10869" w:name="_ETM_Q30_485170"/>
      <w:bookmarkEnd w:id="10869"/>
      <w:r>
        <w:rPr>
          <w:rtl/>
        </w:rPr>
        <w:t xml:space="preserve">אמור </w:t>
      </w:r>
      <w:bookmarkStart w:id="10870" w:name="_ETM_Q30_485410"/>
      <w:bookmarkEnd w:id="10870"/>
      <w:r>
        <w:rPr>
          <w:rtl/>
        </w:rPr>
        <w:t xml:space="preserve">להיות </w:t>
      </w:r>
      <w:bookmarkStart w:id="10871" w:name="_ETM_Q30_485649"/>
      <w:bookmarkEnd w:id="10871"/>
      <w:r>
        <w:rPr>
          <w:rtl/>
        </w:rPr>
        <w:t xml:space="preserve">יותר </w:t>
      </w:r>
      <w:bookmarkStart w:id="10872" w:name="_ETM_Q30_485979"/>
      <w:bookmarkEnd w:id="10872"/>
      <w:r>
        <w:rPr>
          <w:rtl/>
        </w:rPr>
        <w:t xml:space="preserve">ברור </w:t>
      </w:r>
      <w:bookmarkStart w:id="10873" w:name="_ETM_Q30_486310"/>
      <w:bookmarkEnd w:id="10873"/>
      <w:r>
        <w:rPr>
          <w:rtl/>
        </w:rPr>
        <w:t xml:space="preserve">מזה </w:t>
      </w:r>
      <w:bookmarkStart w:id="10874" w:name="_ETM_Q30_486580"/>
      <w:bookmarkEnd w:id="10874"/>
      <w:r>
        <w:rPr>
          <w:rtl/>
        </w:rPr>
        <w:t xml:space="preserve">ששר </w:t>
      </w:r>
      <w:bookmarkStart w:id="10875" w:name="_ETM_Q30_486970"/>
      <w:bookmarkEnd w:id="10875"/>
      <w:r>
        <w:rPr>
          <w:rtl/>
        </w:rPr>
        <w:t xml:space="preserve">האוצר </w:t>
      </w:r>
      <w:bookmarkStart w:id="10876" w:name="_ETM_Q30_487899"/>
      <w:bookmarkEnd w:id="10876"/>
      <w:r>
        <w:rPr>
          <w:rtl/>
        </w:rPr>
        <w:t xml:space="preserve">יראה </w:t>
      </w:r>
      <w:bookmarkStart w:id="10877" w:name="_ETM_Q30_488200"/>
      <w:bookmarkEnd w:id="10877"/>
      <w:r>
        <w:rPr>
          <w:rtl/>
        </w:rPr>
        <w:t xml:space="preserve">את </w:t>
      </w:r>
      <w:bookmarkStart w:id="10878" w:name="_ETM_Q30_488320"/>
      <w:bookmarkEnd w:id="10878"/>
      <w:r>
        <w:rPr>
          <w:rtl/>
        </w:rPr>
        <w:t xml:space="preserve">החוק </w:t>
      </w:r>
      <w:bookmarkStart w:id="10879" w:name="_ETM_Q30_488650"/>
      <w:bookmarkEnd w:id="10879"/>
      <w:r>
        <w:rPr>
          <w:rtl/>
        </w:rPr>
        <w:t>הזה</w:t>
      </w:r>
      <w:bookmarkStart w:id="10880" w:name="_ETM_Q30_489190"/>
      <w:bookmarkEnd w:id="10880"/>
      <w:r>
        <w:rPr>
          <w:rFonts w:hint="cs"/>
          <w:rtl/>
        </w:rPr>
        <w:t xml:space="preserve"> – </w:t>
      </w:r>
      <w:r>
        <w:rPr>
          <w:rtl/>
        </w:rPr>
        <w:t>ל</w:t>
      </w:r>
      <w:bookmarkStart w:id="10881" w:name="_ETM_Q30_489670"/>
      <w:bookmarkEnd w:id="10881"/>
      <w:r>
        <w:rPr>
          <w:rtl/>
        </w:rPr>
        <w:t xml:space="preserve">חוק </w:t>
      </w:r>
      <w:bookmarkStart w:id="10882" w:name="_ETM_Q30_489940"/>
      <w:bookmarkEnd w:id="10882"/>
      <w:r>
        <w:rPr>
          <w:rtl/>
        </w:rPr>
        <w:t xml:space="preserve">קדמה </w:t>
      </w:r>
      <w:bookmarkStart w:id="10883" w:name="_ETM_Q30_490240"/>
      <w:bookmarkStart w:id="10884" w:name="_ETM_Q30_490330"/>
      <w:bookmarkEnd w:id="10883"/>
      <w:bookmarkEnd w:id="10884"/>
      <w:r>
        <w:rPr>
          <w:rtl/>
        </w:rPr>
        <w:t xml:space="preserve">גם </w:t>
      </w:r>
      <w:bookmarkStart w:id="10885" w:name="_ETM_Q30_490539"/>
      <w:bookmarkEnd w:id="10885"/>
      <w:r>
        <w:rPr>
          <w:rFonts w:hint="cs"/>
          <w:rtl/>
        </w:rPr>
        <w:t>פ</w:t>
      </w:r>
      <w:r>
        <w:rPr>
          <w:rtl/>
        </w:rPr>
        <w:t>נייה</w:t>
      </w:r>
      <w:r>
        <w:rPr>
          <w:rFonts w:hint="cs"/>
          <w:rtl/>
        </w:rPr>
        <w:t xml:space="preserve"> –</w:t>
      </w:r>
      <w:r>
        <w:rPr>
          <w:rtl/>
        </w:rPr>
        <w:t xml:space="preserve"> </w:t>
      </w:r>
      <w:bookmarkStart w:id="10886" w:name="_ETM_Q30_491320"/>
      <w:bookmarkEnd w:id="10886"/>
      <w:r>
        <w:rPr>
          <w:rtl/>
        </w:rPr>
        <w:t>ויגיד</w:t>
      </w:r>
      <w:r>
        <w:rPr>
          <w:rFonts w:hint="cs"/>
          <w:rtl/>
        </w:rPr>
        <w:t>,</w:t>
      </w:r>
      <w:r>
        <w:rPr>
          <w:rtl/>
        </w:rPr>
        <w:t xml:space="preserve"> </w:t>
      </w:r>
      <w:bookmarkStart w:id="10887" w:name="_ETM_Q30_491799"/>
      <w:bookmarkEnd w:id="10887"/>
      <w:r>
        <w:rPr>
          <w:rtl/>
        </w:rPr>
        <w:t>ברור</w:t>
      </w:r>
      <w:r>
        <w:rPr>
          <w:rFonts w:hint="cs"/>
          <w:rtl/>
        </w:rPr>
        <w:t>,</w:t>
      </w:r>
      <w:r>
        <w:rPr>
          <w:rtl/>
        </w:rPr>
        <w:t xml:space="preserve"> </w:t>
      </w:r>
      <w:bookmarkStart w:id="10888" w:name="_ETM_Q30_493009"/>
      <w:bookmarkEnd w:id="10888"/>
      <w:r>
        <w:rPr>
          <w:rtl/>
        </w:rPr>
        <w:t>ברור</w:t>
      </w:r>
      <w:bookmarkStart w:id="10889" w:name="_ETM_Q30_493910"/>
      <w:bookmarkEnd w:id="10889"/>
      <w:r>
        <w:rPr>
          <w:rFonts w:hint="cs"/>
          <w:rtl/>
        </w:rPr>
        <w:t xml:space="preserve">? </w:t>
      </w:r>
      <w:r>
        <w:rPr>
          <w:rtl/>
        </w:rPr>
        <w:t xml:space="preserve">שאחרי </w:t>
      </w:r>
      <w:bookmarkStart w:id="10890" w:name="_ETM_Q30_494269"/>
      <w:bookmarkEnd w:id="10890"/>
      <w:r>
        <w:rPr>
          <w:rtl/>
        </w:rPr>
        <w:t xml:space="preserve">שהמילואימניקים </w:t>
      </w:r>
      <w:bookmarkStart w:id="10891" w:name="_ETM_Q30_495080"/>
      <w:bookmarkEnd w:id="10891"/>
      <w:r>
        <w:rPr>
          <w:rtl/>
        </w:rPr>
        <w:t xml:space="preserve">עשו </w:t>
      </w:r>
      <w:bookmarkStart w:id="10892" w:name="_ETM_Q30_495379"/>
      <w:bookmarkEnd w:id="10892"/>
      <w:r>
        <w:rPr>
          <w:rtl/>
        </w:rPr>
        <w:t xml:space="preserve">300 </w:t>
      </w:r>
      <w:bookmarkStart w:id="10893" w:name="_ETM_Q30_495830"/>
      <w:bookmarkEnd w:id="10893"/>
      <w:r>
        <w:rPr>
          <w:rtl/>
        </w:rPr>
        <w:t xml:space="preserve">ימי </w:t>
      </w:r>
      <w:bookmarkStart w:id="10894" w:name="_ETM_Q30_496099"/>
      <w:bookmarkEnd w:id="10894"/>
      <w:r>
        <w:rPr>
          <w:rtl/>
        </w:rPr>
        <w:t>מילואים</w:t>
      </w:r>
      <w:r>
        <w:rPr>
          <w:rFonts w:hint="cs"/>
          <w:rtl/>
        </w:rPr>
        <w:t>,</w:t>
      </w:r>
      <w:r>
        <w:rPr>
          <w:rtl/>
        </w:rPr>
        <w:t xml:space="preserve"> </w:t>
      </w:r>
      <w:bookmarkStart w:id="10895" w:name="_ETM_Q30_497300"/>
      <w:bookmarkEnd w:id="10895"/>
      <w:r>
        <w:rPr>
          <w:rFonts w:hint="cs"/>
          <w:rtl/>
        </w:rPr>
        <w:t>וה</w:t>
      </w:r>
      <w:r>
        <w:rPr>
          <w:rtl/>
        </w:rPr>
        <w:t xml:space="preserve">עסקים </w:t>
      </w:r>
      <w:bookmarkStart w:id="10896" w:name="_ETM_Q30_497960"/>
      <w:bookmarkEnd w:id="10896"/>
      <w:r>
        <w:rPr>
          <w:rtl/>
        </w:rPr>
        <w:t xml:space="preserve">שלהם </w:t>
      </w:r>
      <w:bookmarkStart w:id="10897" w:name="_ETM_Q30_498290"/>
      <w:bookmarkEnd w:id="10897"/>
      <w:r>
        <w:rPr>
          <w:rtl/>
        </w:rPr>
        <w:t>קרסו</w:t>
      </w:r>
      <w:r>
        <w:rPr>
          <w:rFonts w:hint="cs"/>
          <w:rtl/>
        </w:rPr>
        <w:t>,</w:t>
      </w:r>
      <w:r>
        <w:rPr>
          <w:rtl/>
        </w:rPr>
        <w:t xml:space="preserve"> </w:t>
      </w:r>
      <w:bookmarkStart w:id="10898" w:name="_ETM_Q30_499070"/>
      <w:bookmarkEnd w:id="10898"/>
      <w:r>
        <w:rPr>
          <w:rtl/>
        </w:rPr>
        <w:t xml:space="preserve">ופיטרו </w:t>
      </w:r>
      <w:bookmarkStart w:id="10899" w:name="_ETM_Q30_499610"/>
      <w:bookmarkEnd w:id="10899"/>
      <w:r>
        <w:rPr>
          <w:rtl/>
        </w:rPr>
        <w:t>אות</w:t>
      </w:r>
      <w:r>
        <w:rPr>
          <w:rFonts w:hint="cs"/>
          <w:rtl/>
        </w:rPr>
        <w:t xml:space="preserve">ם </w:t>
      </w:r>
      <w:bookmarkStart w:id="10900" w:name="_ETM_Q30_499820"/>
      <w:bookmarkEnd w:id="10900"/>
      <w:r>
        <w:rPr>
          <w:rtl/>
        </w:rPr>
        <w:t xml:space="preserve">מהעבודה </w:t>
      </w:r>
      <w:bookmarkStart w:id="10901" w:name="_ETM_Q30_501320"/>
      <w:bookmarkEnd w:id="10901"/>
      <w:r>
        <w:rPr>
          <w:rtl/>
        </w:rPr>
        <w:t xml:space="preserve">ולא </w:t>
      </w:r>
      <w:bookmarkStart w:id="10902" w:name="_ETM_Q30_501560"/>
      <w:bookmarkEnd w:id="10902"/>
      <w:r>
        <w:rPr>
          <w:rtl/>
        </w:rPr>
        <w:t xml:space="preserve">נשאר </w:t>
      </w:r>
      <w:bookmarkStart w:id="10903" w:name="_ETM_Q30_501920"/>
      <w:bookmarkEnd w:id="10903"/>
      <w:r>
        <w:rPr>
          <w:rtl/>
        </w:rPr>
        <w:t xml:space="preserve">להם </w:t>
      </w:r>
      <w:bookmarkStart w:id="10904" w:name="_ETM_Q30_502160"/>
      <w:bookmarkEnd w:id="10904"/>
      <w:r>
        <w:rPr>
          <w:rtl/>
        </w:rPr>
        <w:t xml:space="preserve">כלום </w:t>
      </w:r>
      <w:bookmarkStart w:id="10905" w:name="_ETM_Q30_502460"/>
      <w:bookmarkEnd w:id="10905"/>
      <w:r>
        <w:rPr>
          <w:rtl/>
        </w:rPr>
        <w:t>בחיים</w:t>
      </w:r>
      <w:r>
        <w:rPr>
          <w:rFonts w:hint="cs"/>
          <w:rtl/>
        </w:rPr>
        <w:t xml:space="preserve"> –</w:t>
      </w:r>
      <w:r>
        <w:rPr>
          <w:rtl/>
        </w:rPr>
        <w:t xml:space="preserve"> </w:t>
      </w:r>
      <w:bookmarkStart w:id="10906" w:name="_ETM_Q30_502910"/>
      <w:bookmarkEnd w:id="10906"/>
      <w:r>
        <w:rPr>
          <w:rtl/>
        </w:rPr>
        <w:t xml:space="preserve">ברור </w:t>
      </w:r>
      <w:bookmarkStart w:id="10907" w:name="_ETM_Q30_503330"/>
      <w:bookmarkEnd w:id="10907"/>
      <w:r>
        <w:rPr>
          <w:rtl/>
        </w:rPr>
        <w:t xml:space="preserve">שנעזור </w:t>
      </w:r>
      <w:bookmarkStart w:id="10908" w:name="_ETM_Q30_503990"/>
      <w:bookmarkEnd w:id="10908"/>
      <w:r>
        <w:rPr>
          <w:rtl/>
        </w:rPr>
        <w:t xml:space="preserve">לצעירים </w:t>
      </w:r>
      <w:bookmarkStart w:id="10909" w:name="_ETM_Q30_504619"/>
      <w:bookmarkEnd w:id="10909"/>
      <w:r>
        <w:rPr>
          <w:rtl/>
        </w:rPr>
        <w:t xml:space="preserve">האלה </w:t>
      </w:r>
      <w:bookmarkStart w:id="10910" w:name="_ETM_Q30_505529"/>
      <w:bookmarkEnd w:id="10910"/>
      <w:r>
        <w:rPr>
          <w:rtl/>
        </w:rPr>
        <w:t xml:space="preserve">להאכיל </w:t>
      </w:r>
      <w:bookmarkStart w:id="10911" w:name="_ETM_Q30_506970"/>
      <w:bookmarkEnd w:id="10911"/>
      <w:r>
        <w:rPr>
          <w:rtl/>
        </w:rPr>
        <w:t xml:space="preserve">את </w:t>
      </w:r>
      <w:bookmarkStart w:id="10912" w:name="_ETM_Q30_507210"/>
      <w:bookmarkEnd w:id="10912"/>
      <w:r>
        <w:rPr>
          <w:rtl/>
        </w:rPr>
        <w:t xml:space="preserve">הילד </w:t>
      </w:r>
      <w:bookmarkStart w:id="10913" w:name="_ETM_Q30_507630"/>
      <w:bookmarkEnd w:id="10913"/>
      <w:r>
        <w:rPr>
          <w:rtl/>
        </w:rPr>
        <w:t>שלהם</w:t>
      </w:r>
      <w:r>
        <w:rPr>
          <w:rFonts w:hint="cs"/>
          <w:rtl/>
        </w:rPr>
        <w:t>?</w:t>
      </w:r>
    </w:p>
    <w:p w:rsidR="008C384D" w:rsidRDefault="008C384D" w:rsidP="00A32B7B">
      <w:pPr>
        <w:rPr>
          <w:rtl/>
        </w:rPr>
      </w:pPr>
      <w:bookmarkStart w:id="10914" w:name="_ETM_Q30_510643"/>
      <w:bookmarkStart w:id="10915" w:name="_ETM_Q30_510741"/>
      <w:bookmarkEnd w:id="10914"/>
      <w:bookmarkEnd w:id="10915"/>
    </w:p>
    <w:p w:rsidR="008C384D" w:rsidRDefault="008C384D" w:rsidP="00763092">
      <w:pPr>
        <w:rPr>
          <w:rtl/>
        </w:rPr>
      </w:pPr>
      <w:bookmarkStart w:id="10916" w:name="_ETM_Q30_510775"/>
      <w:bookmarkStart w:id="10917" w:name="_ETM_Q30_510845"/>
      <w:bookmarkStart w:id="10918" w:name="_ETM_Q30_508460"/>
      <w:bookmarkEnd w:id="10916"/>
      <w:bookmarkEnd w:id="10917"/>
      <w:bookmarkEnd w:id="10918"/>
      <w:r>
        <w:rPr>
          <w:rtl/>
        </w:rPr>
        <w:t xml:space="preserve">מה </w:t>
      </w:r>
      <w:bookmarkStart w:id="10919" w:name="_ETM_Q30_508669"/>
      <w:bookmarkEnd w:id="10919"/>
      <w:r>
        <w:rPr>
          <w:rtl/>
        </w:rPr>
        <w:t>ביקשתי</w:t>
      </w:r>
      <w:r>
        <w:rPr>
          <w:rFonts w:hint="cs"/>
          <w:rtl/>
        </w:rPr>
        <w:t>?</w:t>
      </w:r>
      <w:r>
        <w:rPr>
          <w:rtl/>
        </w:rPr>
        <w:t xml:space="preserve"> </w:t>
      </w:r>
      <w:bookmarkStart w:id="10920" w:name="_ETM_Q30_509610"/>
      <w:bookmarkEnd w:id="10920"/>
      <w:r>
        <w:rPr>
          <w:rtl/>
        </w:rPr>
        <w:t xml:space="preserve">מה </w:t>
      </w:r>
      <w:bookmarkStart w:id="10921" w:name="_ETM_Q30_509940"/>
      <w:bookmarkEnd w:id="10921"/>
      <w:r>
        <w:rPr>
          <w:rtl/>
        </w:rPr>
        <w:t>ביקשתי</w:t>
      </w:r>
      <w:r>
        <w:rPr>
          <w:rFonts w:hint="cs"/>
          <w:rtl/>
        </w:rPr>
        <w:t>,</w:t>
      </w:r>
      <w:r>
        <w:rPr>
          <w:rtl/>
        </w:rPr>
        <w:t xml:space="preserve"> </w:t>
      </w:r>
      <w:bookmarkStart w:id="10922" w:name="_ETM_Q30_510420"/>
      <w:bookmarkEnd w:id="10922"/>
      <w:r>
        <w:rPr>
          <w:rFonts w:hint="cs"/>
          <w:rtl/>
        </w:rPr>
        <w:t>ש</w:t>
      </w:r>
      <w:r>
        <w:rPr>
          <w:rtl/>
        </w:rPr>
        <w:t xml:space="preserve">תיתנו </w:t>
      </w:r>
      <w:bookmarkStart w:id="10923" w:name="_ETM_Q30_510720"/>
      <w:bookmarkEnd w:id="10923"/>
      <w:r>
        <w:rPr>
          <w:rtl/>
        </w:rPr>
        <w:t xml:space="preserve">להם </w:t>
      </w:r>
      <w:bookmarkStart w:id="10924" w:name="_ETM_Q30_510900"/>
      <w:bookmarkEnd w:id="10924"/>
      <w:r>
        <w:rPr>
          <w:rtl/>
        </w:rPr>
        <w:t>בית</w:t>
      </w:r>
      <w:r>
        <w:rPr>
          <w:rFonts w:hint="cs"/>
          <w:rtl/>
        </w:rPr>
        <w:t>?</w:t>
      </w:r>
      <w:r>
        <w:rPr>
          <w:rtl/>
        </w:rPr>
        <w:t xml:space="preserve"> </w:t>
      </w:r>
      <w:bookmarkStart w:id="10925" w:name="_ETM_Q30_511880"/>
      <w:bookmarkEnd w:id="10925"/>
      <w:r>
        <w:rPr>
          <w:rtl/>
        </w:rPr>
        <w:t xml:space="preserve">ביקשתי </w:t>
      </w:r>
      <w:bookmarkStart w:id="10926" w:name="_ETM_Q30_512570"/>
      <w:bookmarkEnd w:id="10926"/>
      <w:r>
        <w:rPr>
          <w:rtl/>
        </w:rPr>
        <w:t xml:space="preserve">שהם </w:t>
      </w:r>
      <w:bookmarkStart w:id="10927" w:name="_ETM_Q30_513379"/>
      <w:bookmarkEnd w:id="10927"/>
      <w:r>
        <w:rPr>
          <w:rtl/>
        </w:rPr>
        <w:t xml:space="preserve">יוגרלו </w:t>
      </w:r>
      <w:bookmarkStart w:id="10928" w:name="_ETM_Q30_513890"/>
      <w:bookmarkEnd w:id="10928"/>
      <w:r>
        <w:rPr>
          <w:rtl/>
        </w:rPr>
        <w:t>בדירות</w:t>
      </w:r>
      <w:r>
        <w:rPr>
          <w:rFonts w:hint="cs"/>
          <w:rtl/>
        </w:rPr>
        <w:t>?</w:t>
      </w:r>
      <w:r>
        <w:rPr>
          <w:rtl/>
        </w:rPr>
        <w:t xml:space="preserve"> </w:t>
      </w:r>
      <w:bookmarkStart w:id="10929" w:name="_ETM_Q30_514370"/>
      <w:bookmarkEnd w:id="10929"/>
      <w:r>
        <w:rPr>
          <w:rtl/>
        </w:rPr>
        <w:t xml:space="preserve">לא </w:t>
      </w:r>
      <w:bookmarkStart w:id="10930" w:name="_ETM_Q30_514550"/>
      <w:bookmarkEnd w:id="10930"/>
      <w:r>
        <w:rPr>
          <w:rtl/>
        </w:rPr>
        <w:t xml:space="preserve">ביקשתי </w:t>
      </w:r>
      <w:bookmarkStart w:id="10931" w:name="_ETM_Q30_514940"/>
      <w:bookmarkEnd w:id="10931"/>
      <w:r>
        <w:rPr>
          <w:rtl/>
        </w:rPr>
        <w:t>כלום</w:t>
      </w:r>
      <w:r>
        <w:rPr>
          <w:rFonts w:hint="cs"/>
          <w:rtl/>
        </w:rPr>
        <w:t>.</w:t>
      </w:r>
      <w:r>
        <w:rPr>
          <w:rtl/>
        </w:rPr>
        <w:t xml:space="preserve"> </w:t>
      </w:r>
      <w:bookmarkStart w:id="10932" w:name="_ETM_Q30_515610"/>
      <w:bookmarkEnd w:id="10932"/>
      <w:r>
        <w:rPr>
          <w:rtl/>
        </w:rPr>
        <w:t xml:space="preserve">הבקשה </w:t>
      </w:r>
      <w:bookmarkStart w:id="10933" w:name="_ETM_Q30_516180"/>
      <w:bookmarkEnd w:id="10933"/>
      <w:r>
        <w:rPr>
          <w:rtl/>
        </w:rPr>
        <w:t xml:space="preserve">הכי </w:t>
      </w:r>
      <w:bookmarkStart w:id="10934" w:name="_ETM_Q30_516360"/>
      <w:bookmarkEnd w:id="10934"/>
      <w:r>
        <w:rPr>
          <w:rFonts w:hint="cs"/>
          <w:rtl/>
        </w:rPr>
        <w:t>צ</w:t>
      </w:r>
      <w:r>
        <w:rPr>
          <w:rtl/>
        </w:rPr>
        <w:t xml:space="preserve">נועה </w:t>
      </w:r>
      <w:bookmarkStart w:id="10935" w:name="_ETM_Q30_516720"/>
      <w:bookmarkEnd w:id="10935"/>
      <w:r>
        <w:rPr>
          <w:rtl/>
        </w:rPr>
        <w:t>שיש</w:t>
      </w:r>
      <w:r w:rsidR="00763092">
        <w:rPr>
          <w:rFonts w:hint="cs"/>
          <w:rtl/>
        </w:rPr>
        <w:t>.</w:t>
      </w:r>
      <w:r>
        <w:rPr>
          <w:rtl/>
        </w:rPr>
        <w:t xml:space="preserve"> </w:t>
      </w:r>
      <w:bookmarkStart w:id="10936" w:name="_ETM_Q30_517529"/>
      <w:bookmarkEnd w:id="10936"/>
      <w:r>
        <w:rPr>
          <w:rtl/>
        </w:rPr>
        <w:t xml:space="preserve">אני </w:t>
      </w:r>
      <w:bookmarkStart w:id="10937" w:name="_ETM_Q30_517770"/>
      <w:bookmarkEnd w:id="10937"/>
      <w:r>
        <w:rPr>
          <w:rtl/>
        </w:rPr>
        <w:t xml:space="preserve">אומר </w:t>
      </w:r>
      <w:bookmarkStart w:id="10938" w:name="_ETM_Q30_518100"/>
      <w:bookmarkEnd w:id="10938"/>
      <w:r>
        <w:rPr>
          <w:rtl/>
        </w:rPr>
        <w:t>לכם</w:t>
      </w:r>
      <w:r>
        <w:rPr>
          <w:rFonts w:hint="cs"/>
          <w:rtl/>
        </w:rPr>
        <w:t>,</w:t>
      </w:r>
      <w:r>
        <w:rPr>
          <w:rtl/>
        </w:rPr>
        <w:t xml:space="preserve"> </w:t>
      </w:r>
      <w:bookmarkStart w:id="10939" w:name="_ETM_Q30_519000"/>
      <w:bookmarkEnd w:id="10939"/>
      <w:r>
        <w:rPr>
          <w:rtl/>
        </w:rPr>
        <w:t xml:space="preserve">העלויות </w:t>
      </w:r>
      <w:bookmarkStart w:id="10940" w:name="_ETM_Q30_520670"/>
      <w:bookmarkStart w:id="10941" w:name="_ETM_Q30_520910"/>
      <w:bookmarkEnd w:id="10940"/>
      <w:bookmarkEnd w:id="10941"/>
      <w:r>
        <w:rPr>
          <w:rtl/>
        </w:rPr>
        <w:t xml:space="preserve">לא </w:t>
      </w:r>
      <w:bookmarkStart w:id="10942" w:name="_ETM_Q30_521059"/>
      <w:bookmarkEnd w:id="10942"/>
      <w:r>
        <w:rPr>
          <w:rtl/>
        </w:rPr>
        <w:t>הגיוניות</w:t>
      </w:r>
      <w:r>
        <w:rPr>
          <w:rFonts w:hint="cs"/>
          <w:rtl/>
        </w:rPr>
        <w:t>.</w:t>
      </w:r>
      <w:r>
        <w:rPr>
          <w:rtl/>
        </w:rPr>
        <w:t xml:space="preserve"> </w:t>
      </w:r>
      <w:bookmarkStart w:id="10943" w:name="_ETM_Q30_521600"/>
      <w:bookmarkEnd w:id="10943"/>
      <w:r>
        <w:rPr>
          <w:rtl/>
        </w:rPr>
        <w:t xml:space="preserve">אני </w:t>
      </w:r>
      <w:bookmarkStart w:id="10944" w:name="_ETM_Q30_522170"/>
      <w:bookmarkStart w:id="10945" w:name="_ETM_Q30_522379"/>
      <w:bookmarkStart w:id="10946" w:name="_ETM_Q30_522500"/>
      <w:bookmarkEnd w:id="10944"/>
      <w:bookmarkEnd w:id="10945"/>
      <w:bookmarkEnd w:id="10946"/>
      <w:r>
        <w:rPr>
          <w:rtl/>
        </w:rPr>
        <w:t xml:space="preserve">לא </w:t>
      </w:r>
      <w:bookmarkStart w:id="10947" w:name="_ETM_Q30_522589"/>
      <w:bookmarkEnd w:id="10947"/>
      <w:r>
        <w:rPr>
          <w:rFonts w:hint="cs"/>
          <w:rtl/>
        </w:rPr>
        <w:t>אביך אף אחד מכם</w:t>
      </w:r>
      <w:bookmarkStart w:id="10948" w:name="_ETM_Q30_522056"/>
      <w:bookmarkEnd w:id="10948"/>
      <w:r>
        <w:rPr>
          <w:rFonts w:hint="cs"/>
          <w:rtl/>
        </w:rPr>
        <w:t xml:space="preserve">, כי אני </w:t>
      </w:r>
      <w:bookmarkStart w:id="10949" w:name="_ETM_Q30_522829"/>
      <w:bookmarkStart w:id="10950" w:name="_ETM_Q30_522920"/>
      <w:bookmarkEnd w:id="10949"/>
      <w:bookmarkEnd w:id="10950"/>
      <w:r>
        <w:rPr>
          <w:rFonts w:hint="cs"/>
          <w:rtl/>
        </w:rPr>
        <w:t>יודע ש</w:t>
      </w:r>
      <w:r>
        <w:rPr>
          <w:rtl/>
        </w:rPr>
        <w:t>אף</w:t>
      </w:r>
      <w:bookmarkStart w:id="10951" w:name="_ETM_Q30_523070"/>
      <w:bookmarkEnd w:id="10951"/>
      <w:r>
        <w:rPr>
          <w:rFonts w:hint="cs"/>
          <w:rtl/>
        </w:rPr>
        <w:t xml:space="preserve"> אחד</w:t>
      </w:r>
      <w:bookmarkStart w:id="10952" w:name="_ETM_Q30_523339"/>
      <w:bookmarkStart w:id="10953" w:name="_ETM_Q30_523670"/>
      <w:bookmarkStart w:id="10954" w:name="_ETM_Q30_523789"/>
      <w:bookmarkStart w:id="10955" w:name="_ETM_Q30_523910"/>
      <w:bookmarkStart w:id="10956" w:name="_ETM_Q30_524180"/>
      <w:bookmarkStart w:id="10957" w:name="_ETM_Q30_524510"/>
      <w:bookmarkEnd w:id="10952"/>
      <w:bookmarkEnd w:id="10953"/>
      <w:bookmarkEnd w:id="10954"/>
      <w:bookmarkEnd w:id="10955"/>
      <w:bookmarkEnd w:id="10956"/>
      <w:bookmarkEnd w:id="10957"/>
      <w:r>
        <w:rPr>
          <w:rtl/>
        </w:rPr>
        <w:t xml:space="preserve"> </w:t>
      </w:r>
      <w:bookmarkStart w:id="10958" w:name="_ETM_Q30_524809"/>
      <w:bookmarkEnd w:id="10958"/>
      <w:r>
        <w:rPr>
          <w:rtl/>
        </w:rPr>
        <w:t xml:space="preserve">ממי </w:t>
      </w:r>
      <w:bookmarkStart w:id="10959" w:name="_ETM_Q30_525019"/>
      <w:bookmarkEnd w:id="10959"/>
      <w:r>
        <w:rPr>
          <w:rtl/>
        </w:rPr>
        <w:t xml:space="preserve">שיושב </w:t>
      </w:r>
      <w:bookmarkStart w:id="10960" w:name="_ETM_Q30_525440"/>
      <w:bookmarkEnd w:id="10960"/>
      <w:r>
        <w:rPr>
          <w:rtl/>
        </w:rPr>
        <w:t xml:space="preserve">פה </w:t>
      </w:r>
      <w:bookmarkStart w:id="10961" w:name="_ETM_Q30_525620"/>
      <w:bookmarkEnd w:id="10961"/>
      <w:r>
        <w:rPr>
          <w:rtl/>
        </w:rPr>
        <w:t xml:space="preserve">לא </w:t>
      </w:r>
      <w:bookmarkStart w:id="10962" w:name="_ETM_Q30_525739"/>
      <w:bookmarkEnd w:id="10962"/>
      <w:r>
        <w:rPr>
          <w:rtl/>
        </w:rPr>
        <w:t xml:space="preserve">יודע </w:t>
      </w:r>
      <w:bookmarkStart w:id="10963" w:name="_ETM_Q30_526920"/>
      <w:bookmarkEnd w:id="10963"/>
      <w:r>
        <w:rPr>
          <w:rtl/>
        </w:rPr>
        <w:t xml:space="preserve">כמה </w:t>
      </w:r>
      <w:bookmarkStart w:id="10964" w:name="_ETM_Q30_527339"/>
      <w:bookmarkEnd w:id="10964"/>
      <w:r>
        <w:rPr>
          <w:rtl/>
        </w:rPr>
        <w:t xml:space="preserve">עולה </w:t>
      </w:r>
      <w:bookmarkStart w:id="10965" w:name="_ETM_Q30_528250"/>
      <w:bookmarkEnd w:id="10965"/>
      <w:r>
        <w:rPr>
          <w:rtl/>
        </w:rPr>
        <w:t>קופס</w:t>
      </w:r>
      <w:r>
        <w:rPr>
          <w:rFonts w:hint="cs"/>
          <w:rtl/>
        </w:rPr>
        <w:t>ת</w:t>
      </w:r>
      <w:r>
        <w:rPr>
          <w:rtl/>
        </w:rPr>
        <w:t xml:space="preserve"> </w:t>
      </w:r>
      <w:bookmarkStart w:id="10966" w:name="_ETM_Q30_528670"/>
      <w:bookmarkEnd w:id="10966"/>
      <w:proofErr w:type="spellStart"/>
      <w:r>
        <w:rPr>
          <w:rtl/>
        </w:rPr>
        <w:t>תמ"ל</w:t>
      </w:r>
      <w:proofErr w:type="spellEnd"/>
      <w:r>
        <w:rPr>
          <w:rtl/>
        </w:rPr>
        <w:t xml:space="preserve"> </w:t>
      </w:r>
      <w:bookmarkStart w:id="10967" w:name="_ETM_Q30_529660"/>
      <w:bookmarkEnd w:id="10967"/>
      <w:r>
        <w:rPr>
          <w:rtl/>
        </w:rPr>
        <w:t>וכ</w:t>
      </w:r>
      <w:r>
        <w:rPr>
          <w:rFonts w:hint="cs"/>
          <w:rtl/>
        </w:rPr>
        <w:t xml:space="preserve">מה קופסאות צריך בחודש. </w:t>
      </w:r>
      <w:bookmarkStart w:id="10968" w:name="_ETM_Q30_530050"/>
      <w:bookmarkStart w:id="10969" w:name="_ETM_Q30_530589"/>
      <w:bookmarkStart w:id="10970" w:name="_ETM_Q30_530950"/>
      <w:bookmarkStart w:id="10971" w:name="_ETM_Q30_532589"/>
      <w:bookmarkStart w:id="10972" w:name="_ETM_Q30_535189"/>
      <w:bookmarkStart w:id="10973" w:name="_ETM_Q30_535283"/>
      <w:bookmarkStart w:id="10974" w:name="_ETM_Q30_536149"/>
      <w:bookmarkStart w:id="10975" w:name="_ETM_Q30_536216"/>
      <w:bookmarkEnd w:id="10968"/>
      <w:bookmarkEnd w:id="10969"/>
      <w:bookmarkEnd w:id="10970"/>
      <w:bookmarkEnd w:id="10971"/>
      <w:bookmarkEnd w:id="10972"/>
      <w:bookmarkEnd w:id="10973"/>
      <w:bookmarkEnd w:id="10974"/>
      <w:bookmarkEnd w:id="10975"/>
      <w:r>
        <w:rPr>
          <w:rtl/>
        </w:rPr>
        <w:t xml:space="preserve">ולכן </w:t>
      </w:r>
      <w:bookmarkStart w:id="10976" w:name="_ETM_Q30_533039"/>
      <w:bookmarkEnd w:id="10976"/>
      <w:r>
        <w:rPr>
          <w:rtl/>
        </w:rPr>
        <w:t xml:space="preserve">אני </w:t>
      </w:r>
      <w:bookmarkStart w:id="10977" w:name="_ETM_Q30_533219"/>
      <w:bookmarkEnd w:id="10977"/>
      <w:r>
        <w:rPr>
          <w:rtl/>
        </w:rPr>
        <w:t xml:space="preserve">פונה </w:t>
      </w:r>
      <w:bookmarkStart w:id="10978" w:name="_ETM_Q30_533579"/>
      <w:bookmarkEnd w:id="10978"/>
      <w:r>
        <w:rPr>
          <w:rtl/>
        </w:rPr>
        <w:t>אליכם</w:t>
      </w:r>
      <w:r>
        <w:rPr>
          <w:rFonts w:hint="cs"/>
          <w:rtl/>
        </w:rPr>
        <w:t>,</w:t>
      </w:r>
      <w:r>
        <w:rPr>
          <w:rtl/>
        </w:rPr>
        <w:t xml:space="preserve"> </w:t>
      </w:r>
      <w:bookmarkStart w:id="10979" w:name="_ETM_Q30_533969"/>
      <w:bookmarkEnd w:id="10979"/>
      <w:r>
        <w:rPr>
          <w:rtl/>
        </w:rPr>
        <w:t>באמת</w:t>
      </w:r>
      <w:r>
        <w:rPr>
          <w:rFonts w:hint="cs"/>
          <w:rtl/>
        </w:rPr>
        <w:t>,</w:t>
      </w:r>
      <w:r>
        <w:rPr>
          <w:rtl/>
        </w:rPr>
        <w:t xml:space="preserve"> </w:t>
      </w:r>
      <w:bookmarkStart w:id="10980" w:name="_ETM_Q30_534949"/>
      <w:bookmarkEnd w:id="10980"/>
      <w:r>
        <w:rPr>
          <w:rtl/>
        </w:rPr>
        <w:t>לכל</w:t>
      </w:r>
      <w:bookmarkStart w:id="10981" w:name="_ETM_Q30_535370"/>
      <w:bookmarkEnd w:id="10981"/>
      <w:r>
        <w:rPr>
          <w:rFonts w:hint="cs"/>
          <w:rtl/>
        </w:rPr>
        <w:t xml:space="preserve"> אחד </w:t>
      </w:r>
      <w:bookmarkStart w:id="10982" w:name="_ETM_Q30_534265"/>
      <w:bookmarkStart w:id="10983" w:name="_ETM_Q30_535640"/>
      <w:bookmarkEnd w:id="10982"/>
      <w:bookmarkEnd w:id="10983"/>
      <w:r>
        <w:rPr>
          <w:rtl/>
        </w:rPr>
        <w:t xml:space="preserve">שנמצא </w:t>
      </w:r>
      <w:bookmarkStart w:id="10984" w:name="_ETM_Q30_536059"/>
      <w:bookmarkEnd w:id="10984"/>
      <w:r>
        <w:rPr>
          <w:rtl/>
        </w:rPr>
        <w:t xml:space="preserve">בבית </w:t>
      </w:r>
      <w:bookmarkStart w:id="10985" w:name="_ETM_Q30_536479"/>
      <w:bookmarkEnd w:id="10985"/>
      <w:r>
        <w:rPr>
          <w:rtl/>
        </w:rPr>
        <w:t>הזה</w:t>
      </w:r>
      <w:r>
        <w:rPr>
          <w:rFonts w:hint="cs"/>
          <w:rtl/>
        </w:rPr>
        <w:t>,</w:t>
      </w:r>
      <w:r>
        <w:rPr>
          <w:rtl/>
        </w:rPr>
        <w:t xml:space="preserve"> </w:t>
      </w:r>
      <w:bookmarkStart w:id="10986" w:name="_ETM_Q30_536659"/>
      <w:bookmarkEnd w:id="10986"/>
      <w:r>
        <w:rPr>
          <w:rtl/>
        </w:rPr>
        <w:t xml:space="preserve">ואני </w:t>
      </w:r>
      <w:bookmarkStart w:id="10987" w:name="_ETM_Q30_536870"/>
      <w:bookmarkEnd w:id="10987"/>
      <w:r>
        <w:rPr>
          <w:rtl/>
        </w:rPr>
        <w:t xml:space="preserve">לא </w:t>
      </w:r>
      <w:bookmarkStart w:id="10988" w:name="_ETM_Q30_536989"/>
      <w:bookmarkEnd w:id="10988"/>
      <w:r>
        <w:rPr>
          <w:rtl/>
        </w:rPr>
        <w:t xml:space="preserve">יודע </w:t>
      </w:r>
      <w:bookmarkStart w:id="10989" w:name="_ETM_Q30_537199"/>
      <w:bookmarkEnd w:id="10989"/>
      <w:r>
        <w:rPr>
          <w:rtl/>
        </w:rPr>
        <w:t xml:space="preserve">מי </w:t>
      </w:r>
      <w:bookmarkStart w:id="10990" w:name="_ETM_Q30_537319"/>
      <w:bookmarkEnd w:id="10990"/>
      <w:r>
        <w:rPr>
          <w:rtl/>
        </w:rPr>
        <w:t xml:space="preserve">אמור </w:t>
      </w:r>
      <w:bookmarkStart w:id="10991" w:name="_ETM_Q30_537529"/>
      <w:bookmarkEnd w:id="10991"/>
      <w:r>
        <w:rPr>
          <w:rtl/>
        </w:rPr>
        <w:t xml:space="preserve">להעביר </w:t>
      </w:r>
      <w:bookmarkStart w:id="10992" w:name="_ETM_Q30_537920"/>
      <w:bookmarkEnd w:id="10992"/>
      <w:r>
        <w:rPr>
          <w:rtl/>
        </w:rPr>
        <w:t xml:space="preserve">את </w:t>
      </w:r>
      <w:bookmarkStart w:id="10993" w:name="_ETM_Q30_538010"/>
      <w:bookmarkEnd w:id="10993"/>
      <w:r>
        <w:rPr>
          <w:rtl/>
        </w:rPr>
        <w:t xml:space="preserve">תשובת </w:t>
      </w:r>
      <w:bookmarkStart w:id="10994" w:name="_ETM_Q30_538370"/>
      <w:bookmarkEnd w:id="10994"/>
      <w:r>
        <w:rPr>
          <w:rtl/>
        </w:rPr>
        <w:t>הממשלה</w:t>
      </w:r>
      <w:r>
        <w:rPr>
          <w:rFonts w:hint="cs"/>
          <w:rtl/>
        </w:rPr>
        <w:t>,</w:t>
      </w:r>
      <w:r>
        <w:rPr>
          <w:rtl/>
        </w:rPr>
        <w:t xml:space="preserve"> </w:t>
      </w:r>
      <w:bookmarkStart w:id="10995" w:name="_ETM_Q30_539300"/>
      <w:bookmarkEnd w:id="10995"/>
      <w:r>
        <w:rPr>
          <w:rtl/>
        </w:rPr>
        <w:t xml:space="preserve">אבל </w:t>
      </w:r>
      <w:bookmarkStart w:id="10996" w:name="_ETM_Q30_539570"/>
      <w:bookmarkEnd w:id="10996"/>
      <w:r>
        <w:rPr>
          <w:rtl/>
        </w:rPr>
        <w:t xml:space="preserve">מי </w:t>
      </w:r>
      <w:bookmarkStart w:id="10997" w:name="_ETM_Q30_539719"/>
      <w:bookmarkEnd w:id="10997"/>
      <w:r>
        <w:rPr>
          <w:rtl/>
        </w:rPr>
        <w:t xml:space="preserve">שאמור </w:t>
      </w:r>
      <w:bookmarkStart w:id="10998" w:name="_ETM_Q30_540050"/>
      <w:bookmarkEnd w:id="10998"/>
      <w:r>
        <w:rPr>
          <w:rtl/>
        </w:rPr>
        <w:t>לה</w:t>
      </w:r>
      <w:r>
        <w:rPr>
          <w:rFonts w:hint="cs"/>
          <w:rtl/>
        </w:rPr>
        <w:t>ע</w:t>
      </w:r>
      <w:r>
        <w:rPr>
          <w:rtl/>
        </w:rPr>
        <w:t>בי</w:t>
      </w:r>
      <w:r>
        <w:rPr>
          <w:rFonts w:hint="cs"/>
          <w:rtl/>
        </w:rPr>
        <w:t>ר</w:t>
      </w:r>
      <w:r>
        <w:rPr>
          <w:rtl/>
        </w:rPr>
        <w:t xml:space="preserve"> </w:t>
      </w:r>
      <w:bookmarkStart w:id="10999" w:name="_ETM_Q30_540320"/>
      <w:bookmarkEnd w:id="10999"/>
      <w:r>
        <w:rPr>
          <w:rtl/>
        </w:rPr>
        <w:t xml:space="preserve">את </w:t>
      </w:r>
      <w:bookmarkStart w:id="11000" w:name="_ETM_Q30_540440"/>
      <w:bookmarkEnd w:id="11000"/>
      <w:r>
        <w:rPr>
          <w:rtl/>
        </w:rPr>
        <w:t xml:space="preserve">תשובת </w:t>
      </w:r>
      <w:bookmarkStart w:id="11001" w:name="_ETM_Q30_540739"/>
      <w:bookmarkEnd w:id="11001"/>
      <w:r>
        <w:rPr>
          <w:rtl/>
        </w:rPr>
        <w:t>הממשלה</w:t>
      </w:r>
      <w:r>
        <w:rPr>
          <w:rFonts w:hint="cs"/>
          <w:rtl/>
        </w:rPr>
        <w:t>,</w:t>
      </w:r>
      <w:r>
        <w:rPr>
          <w:rtl/>
        </w:rPr>
        <w:t xml:space="preserve"> </w:t>
      </w:r>
      <w:bookmarkStart w:id="11002" w:name="_ETM_Q30_541219"/>
      <w:bookmarkEnd w:id="11002"/>
      <w:r>
        <w:rPr>
          <w:rtl/>
        </w:rPr>
        <w:t xml:space="preserve">אני </w:t>
      </w:r>
      <w:bookmarkStart w:id="11003" w:name="_ETM_Q30_541339"/>
      <w:bookmarkEnd w:id="11003"/>
      <w:r>
        <w:rPr>
          <w:rtl/>
        </w:rPr>
        <w:t xml:space="preserve">מציע </w:t>
      </w:r>
      <w:bookmarkStart w:id="11004" w:name="_ETM_Q30_541640"/>
      <w:bookmarkEnd w:id="11004"/>
      <w:r>
        <w:rPr>
          <w:rtl/>
        </w:rPr>
        <w:t>שתסמ</w:t>
      </w:r>
      <w:r>
        <w:rPr>
          <w:rFonts w:hint="cs"/>
          <w:rtl/>
        </w:rPr>
        <w:t>ס</w:t>
      </w:r>
      <w:r>
        <w:rPr>
          <w:rtl/>
        </w:rPr>
        <w:t xml:space="preserve"> </w:t>
      </w:r>
      <w:bookmarkStart w:id="11005" w:name="_ETM_Q30_542239"/>
      <w:bookmarkStart w:id="11006" w:name="_ETM_Q30_542359"/>
      <w:bookmarkEnd w:id="11005"/>
      <w:bookmarkEnd w:id="11006"/>
      <w:r>
        <w:rPr>
          <w:rFonts w:hint="cs"/>
          <w:rtl/>
        </w:rPr>
        <w:t>ל</w:t>
      </w:r>
      <w:r>
        <w:rPr>
          <w:rtl/>
        </w:rPr>
        <w:t xml:space="preserve">שר </w:t>
      </w:r>
      <w:bookmarkStart w:id="11007" w:name="_ETM_Q30_542600"/>
      <w:bookmarkEnd w:id="11007"/>
      <w:r>
        <w:rPr>
          <w:rtl/>
        </w:rPr>
        <w:t xml:space="preserve">האוצר </w:t>
      </w:r>
      <w:bookmarkStart w:id="11008" w:name="_ETM_Q30_542960"/>
      <w:bookmarkEnd w:id="11008"/>
      <w:r>
        <w:rPr>
          <w:rtl/>
        </w:rPr>
        <w:t xml:space="preserve">ותגיד </w:t>
      </w:r>
      <w:bookmarkStart w:id="11009" w:name="_ETM_Q30_543350"/>
      <w:bookmarkEnd w:id="11009"/>
      <w:r>
        <w:rPr>
          <w:rtl/>
        </w:rPr>
        <w:t>ל</w:t>
      </w:r>
      <w:r>
        <w:rPr>
          <w:rFonts w:hint="cs"/>
          <w:rtl/>
        </w:rPr>
        <w:t xml:space="preserve">ו: </w:t>
      </w:r>
      <w:bookmarkStart w:id="11010" w:name="_ETM_Q30_543469"/>
      <w:bookmarkEnd w:id="11010"/>
      <w:r>
        <w:rPr>
          <w:rtl/>
        </w:rPr>
        <w:t xml:space="preserve">זה </w:t>
      </w:r>
      <w:bookmarkStart w:id="11011" w:name="_ETM_Q30_543589"/>
      <w:bookmarkEnd w:id="11011"/>
      <w:r>
        <w:rPr>
          <w:rtl/>
        </w:rPr>
        <w:t xml:space="preserve">נושא </w:t>
      </w:r>
      <w:bookmarkStart w:id="11012" w:name="_ETM_Q30_543859"/>
      <w:bookmarkEnd w:id="11012"/>
      <w:r>
        <w:rPr>
          <w:rtl/>
        </w:rPr>
        <w:t>מביך</w:t>
      </w:r>
      <w:r>
        <w:rPr>
          <w:rFonts w:hint="cs"/>
          <w:rtl/>
        </w:rPr>
        <w:t>,</w:t>
      </w:r>
      <w:r>
        <w:rPr>
          <w:rtl/>
        </w:rPr>
        <w:t xml:space="preserve"> </w:t>
      </w:r>
      <w:bookmarkStart w:id="11013" w:name="_ETM_Q30_544689"/>
      <w:bookmarkEnd w:id="11013"/>
      <w:r>
        <w:rPr>
          <w:rtl/>
        </w:rPr>
        <w:t xml:space="preserve">זה </w:t>
      </w:r>
      <w:bookmarkStart w:id="11014" w:name="_ETM_Q30_544899"/>
      <w:bookmarkEnd w:id="11014"/>
      <w:r>
        <w:rPr>
          <w:rtl/>
        </w:rPr>
        <w:t xml:space="preserve">נושא </w:t>
      </w:r>
      <w:bookmarkStart w:id="11015" w:name="_ETM_Q30_545200"/>
      <w:bookmarkEnd w:id="11015"/>
      <w:r w:rsidR="00763092">
        <w:rPr>
          <w:rFonts w:hint="cs"/>
          <w:rtl/>
        </w:rPr>
        <w:t>ש</w:t>
      </w:r>
      <w:r>
        <w:rPr>
          <w:rtl/>
        </w:rPr>
        <w:t xml:space="preserve">מביך </w:t>
      </w:r>
      <w:bookmarkStart w:id="11016" w:name="_ETM_Q30_545500"/>
      <w:bookmarkEnd w:id="11016"/>
      <w:r>
        <w:rPr>
          <w:rtl/>
        </w:rPr>
        <w:t xml:space="preserve">שלא </w:t>
      </w:r>
      <w:bookmarkStart w:id="11017" w:name="_ETM_Q30_545740"/>
      <w:bookmarkEnd w:id="11017"/>
      <w:r>
        <w:rPr>
          <w:rtl/>
        </w:rPr>
        <w:t>נקדם</w:t>
      </w:r>
      <w:r>
        <w:rPr>
          <w:rFonts w:hint="cs"/>
          <w:rtl/>
        </w:rPr>
        <w:t>.</w:t>
      </w:r>
      <w:r>
        <w:rPr>
          <w:rtl/>
        </w:rPr>
        <w:t xml:space="preserve"> </w:t>
      </w:r>
      <w:bookmarkStart w:id="11018" w:name="_ETM_Q30_546790"/>
      <w:bookmarkEnd w:id="11018"/>
      <w:r>
        <w:rPr>
          <w:rtl/>
        </w:rPr>
        <w:t xml:space="preserve">לפחות </w:t>
      </w:r>
      <w:bookmarkStart w:id="11019" w:name="_ETM_Q30_547329"/>
      <w:bookmarkEnd w:id="11019"/>
      <w:r>
        <w:rPr>
          <w:rtl/>
        </w:rPr>
        <w:t xml:space="preserve">בוא </w:t>
      </w:r>
      <w:bookmarkStart w:id="11020" w:name="_ETM_Q30_547479"/>
      <w:bookmarkEnd w:id="11020"/>
      <w:r>
        <w:rPr>
          <w:rtl/>
        </w:rPr>
        <w:t xml:space="preserve">נשקול </w:t>
      </w:r>
      <w:bookmarkStart w:id="11021" w:name="_ETM_Q30_547960"/>
      <w:bookmarkEnd w:id="11021"/>
      <w:r>
        <w:rPr>
          <w:rtl/>
        </w:rPr>
        <w:t xml:space="preserve">את </w:t>
      </w:r>
      <w:bookmarkStart w:id="11022" w:name="_ETM_Q30_548079"/>
      <w:bookmarkEnd w:id="11022"/>
      <w:r>
        <w:rPr>
          <w:rtl/>
        </w:rPr>
        <w:t>זה</w:t>
      </w:r>
      <w:r>
        <w:rPr>
          <w:rFonts w:hint="cs"/>
          <w:rtl/>
        </w:rPr>
        <w:t>,</w:t>
      </w:r>
      <w:r>
        <w:rPr>
          <w:rtl/>
        </w:rPr>
        <w:t xml:space="preserve"> </w:t>
      </w:r>
      <w:bookmarkStart w:id="11023" w:name="_ETM_Q30_548649"/>
      <w:bookmarkEnd w:id="11023"/>
      <w:r>
        <w:rPr>
          <w:rtl/>
        </w:rPr>
        <w:t xml:space="preserve">בוא </w:t>
      </w:r>
      <w:bookmarkStart w:id="11024" w:name="_ETM_Q30_548860"/>
      <w:bookmarkEnd w:id="11024"/>
      <w:r>
        <w:rPr>
          <w:rtl/>
        </w:rPr>
        <w:t xml:space="preserve">נראה </w:t>
      </w:r>
      <w:bookmarkStart w:id="11025" w:name="_ETM_Q30_549130"/>
      <w:bookmarkEnd w:id="11025"/>
      <w:r>
        <w:rPr>
          <w:rtl/>
        </w:rPr>
        <w:t xml:space="preserve">על </w:t>
      </w:r>
      <w:bookmarkStart w:id="11026" w:name="_ETM_Q30_549220"/>
      <w:bookmarkEnd w:id="11026"/>
      <w:r>
        <w:rPr>
          <w:rtl/>
        </w:rPr>
        <w:t xml:space="preserve">מה </w:t>
      </w:r>
      <w:bookmarkStart w:id="11027" w:name="_ETM_Q30_549369"/>
      <w:bookmarkEnd w:id="11027"/>
      <w:r>
        <w:rPr>
          <w:rtl/>
        </w:rPr>
        <w:t>מדובר</w:t>
      </w:r>
      <w:r>
        <w:rPr>
          <w:rFonts w:hint="cs"/>
          <w:rtl/>
        </w:rPr>
        <w:t>.</w:t>
      </w:r>
      <w:bookmarkStart w:id="11028" w:name="_ETM_Q30_549939"/>
      <w:bookmarkEnd w:id="11028"/>
      <w:r>
        <w:rPr>
          <w:rFonts w:hint="cs"/>
          <w:rtl/>
        </w:rPr>
        <w:t xml:space="preserve"> </w:t>
      </w:r>
      <w:r>
        <w:rPr>
          <w:rtl/>
        </w:rPr>
        <w:t>אתי</w:t>
      </w:r>
      <w:r>
        <w:rPr>
          <w:rFonts w:hint="cs"/>
          <w:rtl/>
        </w:rPr>
        <w:t>,</w:t>
      </w:r>
      <w:r>
        <w:rPr>
          <w:rtl/>
        </w:rPr>
        <w:t xml:space="preserve"> </w:t>
      </w:r>
      <w:bookmarkStart w:id="11029" w:name="_ETM_Q30_550270"/>
      <w:bookmarkEnd w:id="11029"/>
      <w:r>
        <w:rPr>
          <w:rtl/>
        </w:rPr>
        <w:t xml:space="preserve">זה </w:t>
      </w:r>
      <w:bookmarkStart w:id="11030" w:name="_ETM_Q30_550420"/>
      <w:bookmarkEnd w:id="11030"/>
      <w:r>
        <w:rPr>
          <w:rtl/>
        </w:rPr>
        <w:t xml:space="preserve">נושא </w:t>
      </w:r>
      <w:bookmarkStart w:id="11031" w:name="_ETM_Q30_550720"/>
      <w:bookmarkEnd w:id="11031"/>
      <w:r>
        <w:rPr>
          <w:rtl/>
        </w:rPr>
        <w:t xml:space="preserve">בדיוק </w:t>
      </w:r>
      <w:bookmarkStart w:id="11032" w:name="_ETM_Q30_551020"/>
      <w:bookmarkEnd w:id="11032"/>
      <w:r>
        <w:rPr>
          <w:rtl/>
        </w:rPr>
        <w:t>בשבילך</w:t>
      </w:r>
      <w:r>
        <w:rPr>
          <w:rFonts w:hint="cs"/>
          <w:rtl/>
        </w:rPr>
        <w:t>.</w:t>
      </w:r>
      <w:r>
        <w:rPr>
          <w:rtl/>
        </w:rPr>
        <w:t xml:space="preserve"> </w:t>
      </w:r>
      <w:bookmarkStart w:id="11033" w:name="_ETM_Q30_552270"/>
      <w:bookmarkEnd w:id="11033"/>
      <w:r>
        <w:rPr>
          <w:rtl/>
        </w:rPr>
        <w:t xml:space="preserve">תשלחי </w:t>
      </w:r>
      <w:bookmarkStart w:id="11034" w:name="_ETM_Q30_552750"/>
      <w:bookmarkEnd w:id="11034"/>
      <w:r>
        <w:rPr>
          <w:rtl/>
        </w:rPr>
        <w:t xml:space="preserve">הודעה </w:t>
      </w:r>
      <w:bookmarkStart w:id="11035" w:name="_ETM_Q30_553049"/>
      <w:bookmarkEnd w:id="11035"/>
      <w:r>
        <w:rPr>
          <w:rtl/>
        </w:rPr>
        <w:t xml:space="preserve">לזה </w:t>
      </w:r>
      <w:bookmarkStart w:id="11036" w:name="_ETM_Q30_553290"/>
      <w:bookmarkEnd w:id="11036"/>
      <w:r>
        <w:rPr>
          <w:rtl/>
        </w:rPr>
        <w:t>שמחזיק</w:t>
      </w:r>
      <w:bookmarkStart w:id="11037" w:name="_ETM_Q30_553740"/>
      <w:bookmarkEnd w:id="11037"/>
      <w:r>
        <w:rPr>
          <w:rFonts w:hint="cs"/>
          <w:rtl/>
        </w:rPr>
        <w:t xml:space="preserve"> ארבעה</w:t>
      </w:r>
      <w:r>
        <w:rPr>
          <w:rtl/>
        </w:rPr>
        <w:t xml:space="preserve"> </w:t>
      </w:r>
      <w:bookmarkStart w:id="11038" w:name="_ETM_Q30_554009"/>
      <w:bookmarkEnd w:id="11038"/>
      <w:r>
        <w:rPr>
          <w:rtl/>
        </w:rPr>
        <w:t>תיקים</w:t>
      </w:r>
      <w:r>
        <w:rPr>
          <w:rFonts w:hint="cs"/>
          <w:rtl/>
        </w:rPr>
        <w:t>,</w:t>
      </w:r>
      <w:r>
        <w:rPr>
          <w:rtl/>
        </w:rPr>
        <w:t xml:space="preserve"> </w:t>
      </w:r>
      <w:bookmarkStart w:id="11039" w:name="_ETM_Q30_554339"/>
      <w:bookmarkEnd w:id="11039"/>
      <w:r>
        <w:rPr>
          <w:rtl/>
        </w:rPr>
        <w:t xml:space="preserve">תגידי </w:t>
      </w:r>
      <w:bookmarkStart w:id="11040" w:name="_ETM_Q30_554670"/>
      <w:bookmarkEnd w:id="11040"/>
      <w:r>
        <w:rPr>
          <w:rtl/>
        </w:rPr>
        <w:t>לו</w:t>
      </w:r>
      <w:r>
        <w:rPr>
          <w:rFonts w:hint="cs"/>
          <w:rtl/>
        </w:rPr>
        <w:t>:</w:t>
      </w:r>
      <w:r>
        <w:rPr>
          <w:rtl/>
        </w:rPr>
        <w:t xml:space="preserve"> </w:t>
      </w:r>
      <w:bookmarkStart w:id="11041" w:name="_ETM_Q30_554759"/>
      <w:bookmarkEnd w:id="11041"/>
      <w:r>
        <w:rPr>
          <w:rtl/>
        </w:rPr>
        <w:t xml:space="preserve">בוא </w:t>
      </w:r>
      <w:bookmarkStart w:id="11042" w:name="_ETM_Q30_554880"/>
      <w:bookmarkEnd w:id="11042"/>
      <w:r>
        <w:rPr>
          <w:rtl/>
        </w:rPr>
        <w:t xml:space="preserve">נסבסד </w:t>
      </w:r>
      <w:bookmarkStart w:id="11043" w:name="_ETM_Q30_555479"/>
      <w:bookmarkEnd w:id="11043"/>
      <w:r>
        <w:rPr>
          <w:rtl/>
        </w:rPr>
        <w:t xml:space="preserve">את </w:t>
      </w:r>
      <w:bookmarkStart w:id="11044" w:name="_ETM_Q30_555600"/>
      <w:bookmarkEnd w:id="11044"/>
      <w:r>
        <w:rPr>
          <w:rtl/>
        </w:rPr>
        <w:t>זה</w:t>
      </w:r>
      <w:r>
        <w:rPr>
          <w:rFonts w:hint="cs"/>
          <w:rtl/>
        </w:rPr>
        <w:t>.</w:t>
      </w:r>
    </w:p>
    <w:p w:rsidR="008C384D" w:rsidRDefault="008C384D" w:rsidP="00A32B7B">
      <w:pPr>
        <w:rPr>
          <w:rtl/>
        </w:rPr>
      </w:pPr>
      <w:bookmarkStart w:id="11045" w:name="_ETM_Q30_552737"/>
      <w:bookmarkStart w:id="11046" w:name="_ETM_Q30_552829"/>
      <w:bookmarkEnd w:id="11045"/>
      <w:bookmarkEnd w:id="11046"/>
    </w:p>
    <w:p w:rsidR="008C384D" w:rsidRDefault="008C384D" w:rsidP="00763092">
      <w:pPr>
        <w:rPr>
          <w:rtl/>
        </w:rPr>
      </w:pPr>
      <w:bookmarkStart w:id="11047" w:name="_ETM_Q30_552863"/>
      <w:bookmarkStart w:id="11048" w:name="_ETM_Q30_552940"/>
      <w:bookmarkStart w:id="11049" w:name="_ETM_Q30_556470"/>
      <w:bookmarkEnd w:id="11047"/>
      <w:bookmarkEnd w:id="11048"/>
      <w:bookmarkEnd w:id="11049"/>
      <w:r>
        <w:rPr>
          <w:rtl/>
        </w:rPr>
        <w:t xml:space="preserve">מדובר </w:t>
      </w:r>
      <w:bookmarkStart w:id="11050" w:name="_ETM_Q30_557130"/>
      <w:bookmarkEnd w:id="11050"/>
      <w:r>
        <w:rPr>
          <w:rtl/>
        </w:rPr>
        <w:t xml:space="preserve">פה </w:t>
      </w:r>
      <w:bookmarkStart w:id="11051" w:name="_ETM_Q30_557279"/>
      <w:bookmarkEnd w:id="11051"/>
      <w:r>
        <w:rPr>
          <w:rtl/>
        </w:rPr>
        <w:t xml:space="preserve">על </w:t>
      </w:r>
      <w:bookmarkStart w:id="11052" w:name="_ETM_Q30_557400"/>
      <w:bookmarkEnd w:id="11052"/>
      <w:r>
        <w:rPr>
          <w:rtl/>
        </w:rPr>
        <w:t xml:space="preserve">סבסוד </w:t>
      </w:r>
      <w:bookmarkStart w:id="11053" w:name="_ETM_Q30_558060"/>
      <w:bookmarkEnd w:id="11053"/>
      <w:r>
        <w:rPr>
          <w:rtl/>
        </w:rPr>
        <w:t xml:space="preserve">של </w:t>
      </w:r>
      <w:bookmarkStart w:id="11054" w:name="_ETM_Q30_558240"/>
      <w:bookmarkEnd w:id="11054"/>
      <w:r>
        <w:rPr>
          <w:rtl/>
        </w:rPr>
        <w:t xml:space="preserve">מוצרי </w:t>
      </w:r>
      <w:bookmarkStart w:id="11055" w:name="_ETM_Q30_558659"/>
      <w:bookmarkEnd w:id="11055"/>
      <w:r>
        <w:rPr>
          <w:rtl/>
        </w:rPr>
        <w:t xml:space="preserve">מזון </w:t>
      </w:r>
      <w:bookmarkStart w:id="11056" w:name="_ETM_Q30_559020"/>
      <w:bookmarkEnd w:id="11056"/>
      <w:r>
        <w:rPr>
          <w:rtl/>
        </w:rPr>
        <w:t>לתינוקות</w:t>
      </w:r>
      <w:r>
        <w:rPr>
          <w:rFonts w:hint="cs"/>
          <w:rtl/>
        </w:rPr>
        <w:t>,</w:t>
      </w:r>
      <w:r>
        <w:rPr>
          <w:rtl/>
        </w:rPr>
        <w:t xml:space="preserve"> </w:t>
      </w:r>
      <w:bookmarkStart w:id="11057" w:name="_ETM_Q30_560070"/>
      <w:bookmarkEnd w:id="11057"/>
      <w:r>
        <w:rPr>
          <w:rtl/>
        </w:rPr>
        <w:t xml:space="preserve">על </w:t>
      </w:r>
      <w:bookmarkStart w:id="11058" w:name="_ETM_Q30_560279"/>
      <w:bookmarkEnd w:id="11058"/>
      <w:r>
        <w:rPr>
          <w:rtl/>
        </w:rPr>
        <w:t xml:space="preserve">זה </w:t>
      </w:r>
      <w:bookmarkStart w:id="11059" w:name="_ETM_Q30_560520"/>
      <w:bookmarkEnd w:id="11059"/>
      <w:r>
        <w:rPr>
          <w:rtl/>
        </w:rPr>
        <w:t>מדובר</w:t>
      </w:r>
      <w:r>
        <w:rPr>
          <w:rFonts w:hint="cs"/>
          <w:rtl/>
        </w:rPr>
        <w:t>.</w:t>
      </w:r>
      <w:r>
        <w:rPr>
          <w:rtl/>
        </w:rPr>
        <w:t xml:space="preserve"> </w:t>
      </w:r>
      <w:bookmarkStart w:id="11060" w:name="_ETM_Q30_561540"/>
      <w:bookmarkEnd w:id="11060"/>
      <w:r>
        <w:rPr>
          <w:rtl/>
        </w:rPr>
        <w:t xml:space="preserve">אני </w:t>
      </w:r>
      <w:bookmarkStart w:id="11061" w:name="_ETM_Q30_561779"/>
      <w:bookmarkEnd w:id="11061"/>
      <w:r>
        <w:rPr>
          <w:rtl/>
        </w:rPr>
        <w:t xml:space="preserve">יודע </w:t>
      </w:r>
      <w:bookmarkStart w:id="11062" w:name="_ETM_Q30_562080"/>
      <w:bookmarkEnd w:id="11062"/>
      <w:r>
        <w:rPr>
          <w:rtl/>
        </w:rPr>
        <w:t xml:space="preserve">שזה </w:t>
      </w:r>
      <w:bookmarkStart w:id="11063" w:name="_ETM_Q30_562320"/>
      <w:bookmarkEnd w:id="11063"/>
      <w:r>
        <w:rPr>
          <w:rtl/>
        </w:rPr>
        <w:t xml:space="preserve">לא </w:t>
      </w:r>
      <w:bookmarkStart w:id="11064" w:name="_ETM_Q30_562440"/>
      <w:bookmarkEnd w:id="11064"/>
      <w:r>
        <w:rPr>
          <w:rtl/>
        </w:rPr>
        <w:t xml:space="preserve">מעניין </w:t>
      </w:r>
      <w:bookmarkStart w:id="11065" w:name="_ETM_Q30_562770"/>
      <w:bookmarkEnd w:id="11065"/>
      <w:r>
        <w:rPr>
          <w:rtl/>
        </w:rPr>
        <w:t>אף</w:t>
      </w:r>
      <w:bookmarkStart w:id="11066" w:name="_ETM_Q30_562920"/>
      <w:bookmarkEnd w:id="11066"/>
      <w:r>
        <w:rPr>
          <w:rFonts w:hint="cs"/>
          <w:rtl/>
        </w:rPr>
        <w:t xml:space="preserve"> אחד,</w:t>
      </w:r>
      <w:r>
        <w:rPr>
          <w:rtl/>
        </w:rPr>
        <w:t xml:space="preserve"> </w:t>
      </w:r>
      <w:bookmarkStart w:id="11067" w:name="_ETM_Q30_563640"/>
      <w:bookmarkEnd w:id="11067"/>
      <w:r>
        <w:rPr>
          <w:rtl/>
        </w:rPr>
        <w:t xml:space="preserve">אני </w:t>
      </w:r>
      <w:bookmarkStart w:id="11068" w:name="_ETM_Q30_563820"/>
      <w:bookmarkEnd w:id="11068"/>
      <w:r>
        <w:rPr>
          <w:rtl/>
        </w:rPr>
        <w:t xml:space="preserve">יודע </w:t>
      </w:r>
      <w:bookmarkStart w:id="11069" w:name="_ETM_Q30_564089"/>
      <w:bookmarkEnd w:id="11069"/>
      <w:r>
        <w:rPr>
          <w:rtl/>
        </w:rPr>
        <w:t xml:space="preserve">שהמליאה </w:t>
      </w:r>
      <w:bookmarkStart w:id="11070" w:name="_ETM_Q30_564630"/>
      <w:bookmarkEnd w:id="11070"/>
      <w:r>
        <w:rPr>
          <w:rtl/>
        </w:rPr>
        <w:t>ריקה</w:t>
      </w:r>
      <w:r>
        <w:rPr>
          <w:rFonts w:hint="cs"/>
          <w:rtl/>
        </w:rPr>
        <w:t>,</w:t>
      </w:r>
      <w:r>
        <w:rPr>
          <w:rtl/>
        </w:rPr>
        <w:t xml:space="preserve"> </w:t>
      </w:r>
      <w:bookmarkStart w:id="11071" w:name="_ETM_Q30_564990"/>
      <w:bookmarkEnd w:id="11071"/>
      <w:r>
        <w:rPr>
          <w:rtl/>
        </w:rPr>
        <w:t xml:space="preserve">אני </w:t>
      </w:r>
      <w:bookmarkStart w:id="11072" w:name="_ETM_Q30_565110"/>
      <w:bookmarkEnd w:id="11072"/>
      <w:r>
        <w:rPr>
          <w:rtl/>
        </w:rPr>
        <w:t xml:space="preserve">יודע </w:t>
      </w:r>
      <w:bookmarkStart w:id="11073" w:name="_ETM_Q30_565350"/>
      <w:bookmarkEnd w:id="11073"/>
      <w:r>
        <w:rPr>
          <w:rtl/>
        </w:rPr>
        <w:t>ש</w:t>
      </w:r>
      <w:bookmarkStart w:id="11074" w:name="_ETM_Q30_565500"/>
      <w:bookmarkEnd w:id="11074"/>
      <w:r>
        <w:rPr>
          <w:rtl/>
        </w:rPr>
        <w:t xml:space="preserve">דור </w:t>
      </w:r>
      <w:bookmarkStart w:id="11075" w:name="_ETM_Q30_565680"/>
      <w:bookmarkEnd w:id="11075"/>
      <w:r>
        <w:rPr>
          <w:rtl/>
        </w:rPr>
        <w:t xml:space="preserve">העתיד </w:t>
      </w:r>
      <w:bookmarkStart w:id="11076" w:name="_ETM_Q30_565979"/>
      <w:bookmarkEnd w:id="11076"/>
      <w:r>
        <w:rPr>
          <w:rtl/>
        </w:rPr>
        <w:t xml:space="preserve">של </w:t>
      </w:r>
      <w:bookmarkStart w:id="11077" w:name="_ETM_Q30_566070"/>
      <w:bookmarkEnd w:id="11077"/>
      <w:r>
        <w:rPr>
          <w:rtl/>
        </w:rPr>
        <w:t xml:space="preserve">מדינת </w:t>
      </w:r>
      <w:bookmarkStart w:id="11078" w:name="_ETM_Q30_566430"/>
      <w:bookmarkEnd w:id="11078"/>
      <w:r>
        <w:rPr>
          <w:rtl/>
        </w:rPr>
        <w:t xml:space="preserve">ישראל </w:t>
      </w:r>
      <w:bookmarkStart w:id="11079" w:name="_ETM_Q30_566760"/>
      <w:bookmarkEnd w:id="11079"/>
      <w:r>
        <w:rPr>
          <w:rtl/>
        </w:rPr>
        <w:t xml:space="preserve">ממש </w:t>
      </w:r>
      <w:bookmarkStart w:id="11080" w:name="_ETM_Q30_567120"/>
      <w:bookmarkEnd w:id="11080"/>
      <w:r>
        <w:rPr>
          <w:rtl/>
        </w:rPr>
        <w:t xml:space="preserve">לא </w:t>
      </w:r>
      <w:bookmarkStart w:id="11081" w:name="_ETM_Q30_567240"/>
      <w:bookmarkEnd w:id="11081"/>
      <w:r>
        <w:rPr>
          <w:rtl/>
        </w:rPr>
        <w:t xml:space="preserve">מעניין </w:t>
      </w:r>
      <w:bookmarkStart w:id="11082" w:name="_ETM_Q30_567600"/>
      <w:bookmarkEnd w:id="11082"/>
      <w:r>
        <w:rPr>
          <w:rtl/>
        </w:rPr>
        <w:t>אתכם</w:t>
      </w:r>
      <w:r>
        <w:rPr>
          <w:rFonts w:hint="cs"/>
          <w:rtl/>
        </w:rPr>
        <w:t>.</w:t>
      </w:r>
      <w:r>
        <w:rPr>
          <w:rtl/>
        </w:rPr>
        <w:t xml:space="preserve"> </w:t>
      </w:r>
      <w:bookmarkStart w:id="11083" w:name="_ETM_Q30_568290"/>
      <w:bookmarkEnd w:id="11083"/>
      <w:r>
        <w:rPr>
          <w:rtl/>
        </w:rPr>
        <w:t xml:space="preserve">אתם </w:t>
      </w:r>
      <w:bookmarkStart w:id="11084" w:name="_ETM_Q30_568619"/>
      <w:bookmarkEnd w:id="11084"/>
      <w:r>
        <w:rPr>
          <w:rtl/>
        </w:rPr>
        <w:t xml:space="preserve">מייצגים </w:t>
      </w:r>
      <w:bookmarkStart w:id="11085" w:name="_ETM_Q30_569040"/>
      <w:bookmarkEnd w:id="11085"/>
      <w:r>
        <w:rPr>
          <w:rtl/>
        </w:rPr>
        <w:t xml:space="preserve">את </w:t>
      </w:r>
      <w:bookmarkStart w:id="11086" w:name="_ETM_Q30_569159"/>
      <w:bookmarkEnd w:id="11086"/>
      <w:r>
        <w:rPr>
          <w:rtl/>
        </w:rPr>
        <w:t xml:space="preserve">הסקטור </w:t>
      </w:r>
      <w:bookmarkStart w:id="11087" w:name="_ETM_Q30_569640"/>
      <w:bookmarkEnd w:id="11087"/>
      <w:r>
        <w:rPr>
          <w:rtl/>
        </w:rPr>
        <w:t xml:space="preserve">הקטן </w:t>
      </w:r>
      <w:bookmarkStart w:id="11088" w:name="_ETM_Q30_570029"/>
      <w:bookmarkEnd w:id="11088"/>
      <w:r>
        <w:rPr>
          <w:rtl/>
        </w:rPr>
        <w:t>שלכם</w:t>
      </w:r>
      <w:r>
        <w:rPr>
          <w:rFonts w:hint="cs"/>
          <w:rtl/>
        </w:rPr>
        <w:t xml:space="preserve"> </w:t>
      </w:r>
      <w:bookmarkStart w:id="11089" w:name="_ETM_Q30_570420"/>
      <w:bookmarkEnd w:id="11089"/>
      <w:r>
        <w:rPr>
          <w:rtl/>
        </w:rPr>
        <w:t>וזהו</w:t>
      </w:r>
      <w:bookmarkStart w:id="11090" w:name="_ETM_Q30_570810"/>
      <w:bookmarkEnd w:id="11090"/>
      <w:r>
        <w:rPr>
          <w:rFonts w:hint="cs"/>
          <w:rtl/>
        </w:rPr>
        <w:t xml:space="preserve">, </w:t>
      </w:r>
      <w:r>
        <w:rPr>
          <w:rtl/>
        </w:rPr>
        <w:t xml:space="preserve">לא </w:t>
      </w:r>
      <w:bookmarkStart w:id="11091" w:name="_ETM_Q30_570960"/>
      <w:bookmarkEnd w:id="11091"/>
      <w:r>
        <w:rPr>
          <w:rtl/>
        </w:rPr>
        <w:t xml:space="preserve">רואים </w:t>
      </w:r>
      <w:bookmarkStart w:id="11092" w:name="_ETM_Q30_571229"/>
      <w:bookmarkEnd w:id="11092"/>
      <w:r>
        <w:rPr>
          <w:rtl/>
        </w:rPr>
        <w:t>כלום</w:t>
      </w:r>
      <w:r>
        <w:rPr>
          <w:rFonts w:hint="cs"/>
          <w:rtl/>
        </w:rPr>
        <w:t>.</w:t>
      </w:r>
      <w:r>
        <w:rPr>
          <w:rtl/>
        </w:rPr>
        <w:t xml:space="preserve"> </w:t>
      </w:r>
      <w:bookmarkStart w:id="11093" w:name="_ETM_Q30_571979"/>
      <w:bookmarkEnd w:id="11093"/>
      <w:r>
        <w:rPr>
          <w:rtl/>
        </w:rPr>
        <w:t xml:space="preserve">אחרת </w:t>
      </w:r>
      <w:bookmarkStart w:id="11094" w:name="_ETM_Q30_572460"/>
      <w:bookmarkEnd w:id="11094"/>
      <w:r>
        <w:rPr>
          <w:rtl/>
        </w:rPr>
        <w:t xml:space="preserve">לא </w:t>
      </w:r>
      <w:bookmarkStart w:id="11095" w:name="_ETM_Q30_572610"/>
      <w:bookmarkEnd w:id="11095"/>
      <w:r>
        <w:rPr>
          <w:rtl/>
        </w:rPr>
        <w:t xml:space="preserve">היה </w:t>
      </w:r>
      <w:bookmarkStart w:id="11096" w:name="_ETM_Q30_572790"/>
      <w:bookmarkEnd w:id="11096"/>
      <w:r>
        <w:rPr>
          <w:rtl/>
        </w:rPr>
        <w:t xml:space="preserve">פה </w:t>
      </w:r>
      <w:bookmarkStart w:id="11097" w:name="_ETM_Q30_572970"/>
      <w:bookmarkEnd w:id="11097"/>
      <w:r>
        <w:rPr>
          <w:rFonts w:hint="cs"/>
          <w:rtl/>
        </w:rPr>
        <w:t>ה</w:t>
      </w:r>
      <w:r>
        <w:rPr>
          <w:rtl/>
        </w:rPr>
        <w:t xml:space="preserve">אירוע </w:t>
      </w:r>
      <w:bookmarkStart w:id="11098" w:name="_ETM_Q30_573420"/>
      <w:bookmarkEnd w:id="11098"/>
      <w:r>
        <w:rPr>
          <w:rtl/>
        </w:rPr>
        <w:t xml:space="preserve">שהיה </w:t>
      </w:r>
      <w:bookmarkStart w:id="11099" w:name="_ETM_Q30_573750"/>
      <w:bookmarkEnd w:id="11099"/>
      <w:r>
        <w:rPr>
          <w:rtl/>
        </w:rPr>
        <w:t>קודם</w:t>
      </w:r>
      <w:bookmarkStart w:id="11100" w:name="_ETM_Q30_574110"/>
      <w:bookmarkEnd w:id="11100"/>
      <w:r>
        <w:rPr>
          <w:rFonts w:hint="cs"/>
          <w:rtl/>
        </w:rPr>
        <w:t xml:space="preserve">, </w:t>
      </w:r>
      <w:r>
        <w:rPr>
          <w:rtl/>
        </w:rPr>
        <w:t xml:space="preserve">שעומד </w:t>
      </w:r>
      <w:bookmarkStart w:id="11101" w:name="_ETM_Q30_574590"/>
      <w:bookmarkEnd w:id="11101"/>
      <w:r>
        <w:rPr>
          <w:rFonts w:hint="cs"/>
          <w:rtl/>
        </w:rPr>
        <w:t xml:space="preserve">שר </w:t>
      </w:r>
      <w:r>
        <w:rPr>
          <w:rtl/>
        </w:rPr>
        <w:t xml:space="preserve">על </w:t>
      </w:r>
      <w:bookmarkStart w:id="11102" w:name="_ETM_Q30_574860"/>
      <w:bookmarkEnd w:id="11102"/>
      <w:r>
        <w:rPr>
          <w:rtl/>
        </w:rPr>
        <w:t xml:space="preserve">הדוכן </w:t>
      </w:r>
      <w:bookmarkStart w:id="11103" w:name="_ETM_Q30_575790"/>
      <w:bookmarkEnd w:id="11103"/>
      <w:r>
        <w:rPr>
          <w:rFonts w:hint="cs"/>
          <w:rtl/>
        </w:rPr>
        <w:t xml:space="preserve">ומסביר את </w:t>
      </w:r>
      <w:bookmarkStart w:id="11104" w:name="_ETM_Q30_576112"/>
      <w:bookmarkEnd w:id="11104"/>
      <w:r>
        <w:rPr>
          <w:rFonts w:hint="cs"/>
          <w:rtl/>
        </w:rPr>
        <w:t xml:space="preserve">האולטימטום </w:t>
      </w:r>
      <w:bookmarkStart w:id="11105" w:name="_ETM_Q30_576420"/>
      <w:bookmarkStart w:id="11106" w:name="_ETM_Q30_576540"/>
      <w:bookmarkStart w:id="11107" w:name="_ETM_Q30_577320"/>
      <w:bookmarkEnd w:id="11105"/>
      <w:bookmarkEnd w:id="11106"/>
      <w:bookmarkEnd w:id="11107"/>
      <w:r>
        <w:rPr>
          <w:rtl/>
        </w:rPr>
        <w:t xml:space="preserve">של </w:t>
      </w:r>
      <w:bookmarkStart w:id="11108" w:name="_ETM_Q30_577470"/>
      <w:bookmarkEnd w:id="11108"/>
      <w:r>
        <w:rPr>
          <w:rtl/>
        </w:rPr>
        <w:t xml:space="preserve">ראש </w:t>
      </w:r>
      <w:bookmarkStart w:id="11109" w:name="_ETM_Q30_577680"/>
      <w:bookmarkEnd w:id="11109"/>
      <w:r>
        <w:rPr>
          <w:rtl/>
        </w:rPr>
        <w:t xml:space="preserve">המפלגה </w:t>
      </w:r>
      <w:bookmarkStart w:id="11110" w:name="_ETM_Q30_578220"/>
      <w:bookmarkEnd w:id="11110"/>
      <w:r>
        <w:rPr>
          <w:rtl/>
        </w:rPr>
        <w:t xml:space="preserve">שלו </w:t>
      </w:r>
      <w:bookmarkStart w:id="11111" w:name="_ETM_Q30_578490"/>
      <w:bookmarkEnd w:id="11111"/>
      <w:r>
        <w:rPr>
          <w:rtl/>
        </w:rPr>
        <w:t>ואומר</w:t>
      </w:r>
      <w:bookmarkStart w:id="11112" w:name="_ETM_Q30_578880"/>
      <w:bookmarkEnd w:id="11112"/>
      <w:r w:rsidR="00763092">
        <w:rPr>
          <w:rFonts w:hint="cs"/>
          <w:rtl/>
        </w:rPr>
        <w:t>:</w:t>
      </w:r>
      <w:r>
        <w:rPr>
          <w:rFonts w:hint="cs"/>
          <w:rtl/>
        </w:rPr>
        <w:t xml:space="preserve"> </w:t>
      </w:r>
      <w:r>
        <w:rPr>
          <w:rtl/>
        </w:rPr>
        <w:t xml:space="preserve">לא </w:t>
      </w:r>
      <w:bookmarkStart w:id="11113" w:name="_ETM_Q30_579180"/>
      <w:bookmarkEnd w:id="11113"/>
      <w:r>
        <w:rPr>
          <w:rtl/>
        </w:rPr>
        <w:t xml:space="preserve">נלך </w:t>
      </w:r>
      <w:bookmarkStart w:id="11114" w:name="_ETM_Q30_579510"/>
      <w:bookmarkEnd w:id="11114"/>
      <w:r>
        <w:rPr>
          <w:rtl/>
        </w:rPr>
        <w:t>לבחירות</w:t>
      </w:r>
      <w:r>
        <w:rPr>
          <w:rFonts w:hint="cs"/>
          <w:rtl/>
        </w:rPr>
        <w:t>.</w:t>
      </w:r>
      <w:r>
        <w:rPr>
          <w:rtl/>
        </w:rPr>
        <w:t xml:space="preserve"> </w:t>
      </w:r>
      <w:bookmarkStart w:id="11115" w:name="_ETM_Q30_580440"/>
      <w:bookmarkEnd w:id="11115"/>
      <w:r>
        <w:rPr>
          <w:rtl/>
        </w:rPr>
        <w:t xml:space="preserve">אני </w:t>
      </w:r>
      <w:bookmarkStart w:id="11116" w:name="_ETM_Q30_580620"/>
      <w:bookmarkEnd w:id="11116"/>
      <w:r>
        <w:rPr>
          <w:rtl/>
        </w:rPr>
        <w:t xml:space="preserve">רוצה </w:t>
      </w:r>
      <w:bookmarkStart w:id="11117" w:name="_ETM_Q30_580860"/>
      <w:bookmarkEnd w:id="11117"/>
      <w:r>
        <w:rPr>
          <w:rtl/>
        </w:rPr>
        <w:t xml:space="preserve">לומר </w:t>
      </w:r>
      <w:bookmarkStart w:id="11118" w:name="_ETM_Q30_581130"/>
      <w:bookmarkEnd w:id="11118"/>
      <w:r>
        <w:rPr>
          <w:rtl/>
        </w:rPr>
        <w:t>לך</w:t>
      </w:r>
      <w:r>
        <w:rPr>
          <w:rFonts w:hint="cs"/>
          <w:rtl/>
        </w:rPr>
        <w:t>,</w:t>
      </w:r>
      <w:r>
        <w:rPr>
          <w:rtl/>
        </w:rPr>
        <w:t xml:space="preserve"> </w:t>
      </w:r>
      <w:bookmarkStart w:id="11119" w:name="_ETM_Q30_581430"/>
      <w:bookmarkEnd w:id="11119"/>
      <w:r>
        <w:rPr>
          <w:rtl/>
        </w:rPr>
        <w:t xml:space="preserve">השר </w:t>
      </w:r>
      <w:bookmarkStart w:id="11120" w:name="_ETM_Q30_581670"/>
      <w:bookmarkEnd w:id="11120"/>
      <w:r>
        <w:rPr>
          <w:rtl/>
        </w:rPr>
        <w:t>ביטון</w:t>
      </w:r>
      <w:r>
        <w:rPr>
          <w:rFonts w:hint="cs"/>
          <w:rtl/>
        </w:rPr>
        <w:t>,</w:t>
      </w:r>
      <w:r>
        <w:rPr>
          <w:rtl/>
        </w:rPr>
        <w:t xml:space="preserve"> </w:t>
      </w:r>
      <w:bookmarkStart w:id="11121" w:name="_ETM_Q30_583020"/>
      <w:bookmarkEnd w:id="11121"/>
      <w:r>
        <w:rPr>
          <w:rFonts w:hint="cs"/>
          <w:rtl/>
        </w:rPr>
        <w:t>ש</w:t>
      </w:r>
      <w:r>
        <w:rPr>
          <w:rtl/>
        </w:rPr>
        <w:t>כש</w:t>
      </w:r>
      <w:r>
        <w:rPr>
          <w:rFonts w:hint="cs"/>
          <w:rtl/>
        </w:rPr>
        <w:t xml:space="preserve">עומד פה שר ומסביר שלא הולכים לבחירות, </w:t>
      </w:r>
      <w:bookmarkStart w:id="11122" w:name="_ETM_Q30_583499"/>
      <w:bookmarkStart w:id="11123" w:name="_ETM_Q30_583889"/>
      <w:bookmarkStart w:id="11124" w:name="_ETM_Q30_584099"/>
      <w:bookmarkStart w:id="11125" w:name="_ETM_Q30_584489"/>
      <w:bookmarkStart w:id="11126" w:name="_ETM_Q30_584759"/>
      <w:bookmarkStart w:id="11127" w:name="_ETM_Q30_585060"/>
      <w:bookmarkStart w:id="11128" w:name="_ETM_Q30_585839"/>
      <w:bookmarkEnd w:id="11122"/>
      <w:bookmarkEnd w:id="11123"/>
      <w:bookmarkEnd w:id="11124"/>
      <w:bookmarkEnd w:id="11125"/>
      <w:bookmarkEnd w:id="11126"/>
      <w:bookmarkEnd w:id="11127"/>
      <w:bookmarkEnd w:id="11128"/>
      <w:r>
        <w:rPr>
          <w:rtl/>
        </w:rPr>
        <w:t xml:space="preserve">זה </w:t>
      </w:r>
      <w:bookmarkStart w:id="11129" w:name="_ETM_Q30_586020"/>
      <w:bookmarkEnd w:id="11129"/>
      <w:r>
        <w:rPr>
          <w:rtl/>
        </w:rPr>
        <w:t xml:space="preserve">בדיוק </w:t>
      </w:r>
      <w:bookmarkStart w:id="11130" w:name="_ETM_Q30_586349"/>
      <w:bookmarkEnd w:id="11130"/>
      <w:r>
        <w:rPr>
          <w:rtl/>
        </w:rPr>
        <w:t xml:space="preserve">הזמן </w:t>
      </w:r>
      <w:bookmarkStart w:id="11131" w:name="_ETM_Q30_586679"/>
      <w:bookmarkEnd w:id="11131"/>
      <w:r>
        <w:rPr>
          <w:rtl/>
        </w:rPr>
        <w:t xml:space="preserve">שהולכים </w:t>
      </w:r>
      <w:bookmarkStart w:id="11132" w:name="_ETM_Q30_587159"/>
      <w:bookmarkEnd w:id="11132"/>
      <w:r>
        <w:rPr>
          <w:rFonts w:hint="cs"/>
          <w:rtl/>
        </w:rPr>
        <w:t>בו ל</w:t>
      </w:r>
      <w:r>
        <w:rPr>
          <w:rtl/>
        </w:rPr>
        <w:t>בחירות</w:t>
      </w:r>
      <w:r>
        <w:rPr>
          <w:rFonts w:hint="cs"/>
          <w:rtl/>
        </w:rPr>
        <w:t>.</w:t>
      </w:r>
      <w:r>
        <w:rPr>
          <w:rtl/>
        </w:rPr>
        <w:t xml:space="preserve"> </w:t>
      </w:r>
      <w:bookmarkStart w:id="11133" w:name="_ETM_Q30_588089"/>
      <w:bookmarkEnd w:id="11133"/>
      <w:r>
        <w:rPr>
          <w:rtl/>
        </w:rPr>
        <w:t xml:space="preserve">ככה </w:t>
      </w:r>
      <w:bookmarkStart w:id="11134" w:name="_ETM_Q30_588419"/>
      <w:bookmarkEnd w:id="11134"/>
      <w:r>
        <w:rPr>
          <w:rtl/>
        </w:rPr>
        <w:t xml:space="preserve">זה </w:t>
      </w:r>
      <w:bookmarkStart w:id="11135" w:name="_ETM_Q30_588599"/>
      <w:bookmarkEnd w:id="11135"/>
      <w:r>
        <w:rPr>
          <w:rtl/>
        </w:rPr>
        <w:t>עובד</w:t>
      </w:r>
      <w:r>
        <w:rPr>
          <w:rFonts w:hint="cs"/>
          <w:rtl/>
        </w:rPr>
        <w:t>,</w:t>
      </w:r>
      <w:r>
        <w:rPr>
          <w:rtl/>
        </w:rPr>
        <w:t xml:space="preserve"> </w:t>
      </w:r>
      <w:bookmarkStart w:id="11136" w:name="_ETM_Q30_588929"/>
      <w:bookmarkEnd w:id="11136"/>
      <w:r>
        <w:rPr>
          <w:rtl/>
        </w:rPr>
        <w:t>ז</w:t>
      </w:r>
      <w:r>
        <w:rPr>
          <w:rFonts w:hint="cs"/>
          <w:rtl/>
        </w:rPr>
        <w:t xml:space="preserve">את </w:t>
      </w:r>
      <w:bookmarkStart w:id="11137" w:name="_ETM_Q30_589079"/>
      <w:bookmarkEnd w:id="11137"/>
      <w:r>
        <w:rPr>
          <w:rtl/>
        </w:rPr>
        <w:t xml:space="preserve">הדינמיקה </w:t>
      </w:r>
      <w:bookmarkStart w:id="11138" w:name="_ETM_Q30_589619"/>
      <w:bookmarkEnd w:id="11138"/>
      <w:r>
        <w:rPr>
          <w:rtl/>
        </w:rPr>
        <w:t xml:space="preserve">של </w:t>
      </w:r>
      <w:bookmarkStart w:id="11139" w:name="_ETM_Q30_589829"/>
      <w:bookmarkEnd w:id="11139"/>
      <w:r>
        <w:rPr>
          <w:rtl/>
        </w:rPr>
        <w:t xml:space="preserve">הבית </w:t>
      </w:r>
      <w:bookmarkStart w:id="11140" w:name="_ETM_Q30_590189"/>
      <w:bookmarkEnd w:id="11140"/>
      <w:r>
        <w:rPr>
          <w:rtl/>
        </w:rPr>
        <w:t>הזה</w:t>
      </w:r>
      <w:r>
        <w:rPr>
          <w:rFonts w:hint="cs"/>
          <w:rtl/>
        </w:rPr>
        <w:t>.</w:t>
      </w:r>
      <w:r>
        <w:rPr>
          <w:rtl/>
        </w:rPr>
        <w:t xml:space="preserve"> </w:t>
      </w:r>
      <w:bookmarkStart w:id="11141" w:name="_ETM_Q30_590369"/>
      <w:bookmarkEnd w:id="11141"/>
      <w:r>
        <w:rPr>
          <w:rtl/>
        </w:rPr>
        <w:t xml:space="preserve">ואתה </w:t>
      </w:r>
      <w:bookmarkStart w:id="11142" w:name="_ETM_Q30_590639"/>
      <w:bookmarkEnd w:id="11142"/>
      <w:r>
        <w:rPr>
          <w:rtl/>
        </w:rPr>
        <w:t xml:space="preserve">יודע </w:t>
      </w:r>
      <w:bookmarkStart w:id="11143" w:name="_ETM_Q30_590909"/>
      <w:bookmarkEnd w:id="11143"/>
      <w:r>
        <w:rPr>
          <w:rtl/>
        </w:rPr>
        <w:t>מה</w:t>
      </w:r>
      <w:r w:rsidR="00763092">
        <w:rPr>
          <w:rFonts w:hint="cs"/>
          <w:rtl/>
        </w:rPr>
        <w:t>?</w:t>
      </w:r>
      <w:r>
        <w:rPr>
          <w:rtl/>
        </w:rPr>
        <w:t xml:space="preserve"> </w:t>
      </w:r>
      <w:bookmarkStart w:id="11144" w:name="_ETM_Q30_591419"/>
      <w:bookmarkEnd w:id="11144"/>
      <w:r>
        <w:rPr>
          <w:rtl/>
        </w:rPr>
        <w:t xml:space="preserve">עצם </w:t>
      </w:r>
      <w:bookmarkStart w:id="11145" w:name="_ETM_Q30_591839"/>
      <w:bookmarkEnd w:id="11145"/>
      <w:r>
        <w:rPr>
          <w:rtl/>
        </w:rPr>
        <w:t xml:space="preserve">העובדה </w:t>
      </w:r>
      <w:bookmarkStart w:id="11146" w:name="_ETM_Q30_592319"/>
      <w:bookmarkEnd w:id="11146"/>
      <w:r>
        <w:rPr>
          <w:rtl/>
        </w:rPr>
        <w:t xml:space="preserve">שמדברים </w:t>
      </w:r>
      <w:bookmarkStart w:id="11147" w:name="_ETM_Q30_592979"/>
      <w:bookmarkEnd w:id="11147"/>
      <w:r>
        <w:rPr>
          <w:rtl/>
        </w:rPr>
        <w:t xml:space="preserve">על </w:t>
      </w:r>
      <w:bookmarkStart w:id="11148" w:name="_ETM_Q30_593099"/>
      <w:bookmarkEnd w:id="11148"/>
      <w:r>
        <w:rPr>
          <w:rtl/>
        </w:rPr>
        <w:t xml:space="preserve">הליכה </w:t>
      </w:r>
      <w:bookmarkStart w:id="11149" w:name="_ETM_Q30_593459"/>
      <w:bookmarkEnd w:id="11149"/>
      <w:r>
        <w:rPr>
          <w:rtl/>
        </w:rPr>
        <w:t xml:space="preserve">לבחירות </w:t>
      </w:r>
      <w:bookmarkStart w:id="11150" w:name="_ETM_Q30_594719"/>
      <w:bookmarkEnd w:id="11150"/>
      <w:r>
        <w:rPr>
          <w:rtl/>
        </w:rPr>
        <w:t xml:space="preserve">על </w:t>
      </w:r>
      <w:bookmarkStart w:id="11151" w:name="_ETM_Q30_594929"/>
      <w:bookmarkEnd w:id="11151"/>
      <w:r>
        <w:rPr>
          <w:rtl/>
        </w:rPr>
        <w:t xml:space="preserve">חוק </w:t>
      </w:r>
      <w:bookmarkStart w:id="11152" w:name="_ETM_Q30_595170"/>
      <w:bookmarkEnd w:id="11152"/>
      <w:r>
        <w:rPr>
          <w:rtl/>
        </w:rPr>
        <w:t>השתמטות</w:t>
      </w:r>
      <w:bookmarkStart w:id="11153" w:name="_ETM_Q30_596310"/>
      <w:bookmarkEnd w:id="11153"/>
      <w:r>
        <w:rPr>
          <w:rFonts w:hint="cs"/>
          <w:rtl/>
        </w:rPr>
        <w:t xml:space="preserve"> – </w:t>
      </w:r>
      <w:r>
        <w:rPr>
          <w:rtl/>
        </w:rPr>
        <w:t xml:space="preserve">זו </w:t>
      </w:r>
      <w:bookmarkStart w:id="11154" w:name="_ETM_Q30_596640"/>
      <w:bookmarkEnd w:id="11154"/>
      <w:r>
        <w:rPr>
          <w:rtl/>
        </w:rPr>
        <w:t xml:space="preserve">בושה </w:t>
      </w:r>
      <w:bookmarkStart w:id="11155" w:name="_ETM_Q30_596970"/>
      <w:bookmarkEnd w:id="11155"/>
      <w:r>
        <w:rPr>
          <w:rtl/>
        </w:rPr>
        <w:t xml:space="preserve">של </w:t>
      </w:r>
      <w:bookmarkStart w:id="11156" w:name="_ETM_Q30_597180"/>
      <w:bookmarkEnd w:id="11156"/>
      <w:r>
        <w:rPr>
          <w:rtl/>
        </w:rPr>
        <w:t xml:space="preserve">הבית </w:t>
      </w:r>
      <w:bookmarkStart w:id="11157" w:name="_ETM_Q30_597570"/>
      <w:bookmarkEnd w:id="11157"/>
      <w:r>
        <w:rPr>
          <w:rtl/>
        </w:rPr>
        <w:t>הזה</w:t>
      </w:r>
      <w:r>
        <w:rPr>
          <w:rFonts w:hint="cs"/>
          <w:rtl/>
        </w:rPr>
        <w:t>.</w:t>
      </w:r>
      <w:bookmarkStart w:id="11158" w:name="_ETM_Q30_595965"/>
      <w:bookmarkStart w:id="11159" w:name="_ETM_Q30_598110"/>
      <w:bookmarkEnd w:id="11158"/>
      <w:bookmarkEnd w:id="11159"/>
      <w:r w:rsidR="00763092">
        <w:rPr>
          <w:rFonts w:hint="cs"/>
          <w:rtl/>
        </w:rPr>
        <w:t xml:space="preserve"> </w:t>
      </w:r>
      <w:r>
        <w:rPr>
          <w:rtl/>
        </w:rPr>
        <w:t xml:space="preserve">לא </w:t>
      </w:r>
      <w:bookmarkStart w:id="11160" w:name="_ETM_Q30_598320"/>
      <w:bookmarkEnd w:id="11160"/>
      <w:r>
        <w:rPr>
          <w:rtl/>
        </w:rPr>
        <w:t xml:space="preserve">הלכתם </w:t>
      </w:r>
      <w:bookmarkStart w:id="11161" w:name="_ETM_Q30_598770"/>
      <w:bookmarkEnd w:id="11161"/>
      <w:r>
        <w:rPr>
          <w:rtl/>
        </w:rPr>
        <w:t xml:space="preserve">לבחירות </w:t>
      </w:r>
      <w:bookmarkStart w:id="11162" w:name="_ETM_Q30_599220"/>
      <w:bookmarkEnd w:id="11162"/>
      <w:r>
        <w:rPr>
          <w:rtl/>
        </w:rPr>
        <w:t xml:space="preserve">על </w:t>
      </w:r>
      <w:bookmarkStart w:id="11163" w:name="_ETM_Q30_599339"/>
      <w:bookmarkEnd w:id="11163"/>
      <w:r>
        <w:rPr>
          <w:rtl/>
        </w:rPr>
        <w:t xml:space="preserve">7 </w:t>
      </w:r>
      <w:bookmarkStart w:id="11164" w:name="_ETM_Q30_599880"/>
      <w:bookmarkEnd w:id="11164"/>
      <w:r>
        <w:rPr>
          <w:rtl/>
        </w:rPr>
        <w:t>באוקטובר</w:t>
      </w:r>
      <w:r>
        <w:rPr>
          <w:rFonts w:hint="cs"/>
          <w:rtl/>
        </w:rPr>
        <w:t>,</w:t>
      </w:r>
      <w:r>
        <w:rPr>
          <w:rtl/>
        </w:rPr>
        <w:t xml:space="preserve"> </w:t>
      </w:r>
      <w:bookmarkStart w:id="11165" w:name="_ETM_Q30_600720"/>
      <w:bookmarkEnd w:id="11165"/>
      <w:r>
        <w:rPr>
          <w:rtl/>
        </w:rPr>
        <w:t xml:space="preserve">לא </w:t>
      </w:r>
      <w:bookmarkStart w:id="11166" w:name="_ETM_Q30_600930"/>
      <w:bookmarkEnd w:id="11166"/>
      <w:r>
        <w:rPr>
          <w:rtl/>
        </w:rPr>
        <w:t xml:space="preserve">הלכתם </w:t>
      </w:r>
      <w:bookmarkStart w:id="11167" w:name="_ETM_Q30_601409"/>
      <w:bookmarkEnd w:id="11167"/>
      <w:r>
        <w:rPr>
          <w:rtl/>
        </w:rPr>
        <w:t xml:space="preserve">לבחירות </w:t>
      </w:r>
      <w:bookmarkStart w:id="11168" w:name="_ETM_Q30_601950"/>
      <w:bookmarkEnd w:id="11168"/>
      <w:r>
        <w:rPr>
          <w:rtl/>
        </w:rPr>
        <w:t xml:space="preserve">על </w:t>
      </w:r>
      <w:bookmarkStart w:id="11169" w:name="_ETM_Q30_602070"/>
      <w:bookmarkEnd w:id="11169"/>
      <w:r>
        <w:rPr>
          <w:rtl/>
        </w:rPr>
        <w:t xml:space="preserve">הפקרת </w:t>
      </w:r>
      <w:bookmarkStart w:id="11170" w:name="_ETM_Q30_602520"/>
      <w:bookmarkEnd w:id="11170"/>
      <w:r>
        <w:rPr>
          <w:rtl/>
        </w:rPr>
        <w:t>החטופים</w:t>
      </w:r>
      <w:r>
        <w:rPr>
          <w:rFonts w:hint="cs"/>
          <w:rtl/>
        </w:rPr>
        <w:t>,</w:t>
      </w:r>
      <w:r>
        <w:rPr>
          <w:rtl/>
        </w:rPr>
        <w:t xml:space="preserve"> </w:t>
      </w:r>
      <w:bookmarkStart w:id="11171" w:name="_ETM_Q30_603450"/>
      <w:bookmarkEnd w:id="11171"/>
      <w:r>
        <w:rPr>
          <w:rtl/>
        </w:rPr>
        <w:t xml:space="preserve">לא </w:t>
      </w:r>
      <w:bookmarkStart w:id="11172" w:name="_ETM_Q30_603659"/>
      <w:bookmarkEnd w:id="11172"/>
      <w:r>
        <w:rPr>
          <w:rtl/>
        </w:rPr>
        <w:t xml:space="preserve">הלכתם </w:t>
      </w:r>
      <w:bookmarkStart w:id="11173" w:name="_ETM_Q30_604079"/>
      <w:bookmarkEnd w:id="11173"/>
      <w:r>
        <w:rPr>
          <w:rtl/>
        </w:rPr>
        <w:t xml:space="preserve">לבחירות </w:t>
      </w:r>
      <w:bookmarkStart w:id="11174" w:name="_ETM_Q30_604589"/>
      <w:bookmarkEnd w:id="11174"/>
      <w:r>
        <w:rPr>
          <w:rFonts w:hint="cs"/>
          <w:rtl/>
        </w:rPr>
        <w:t xml:space="preserve">על </w:t>
      </w:r>
      <w:r>
        <w:rPr>
          <w:rtl/>
        </w:rPr>
        <w:t xml:space="preserve">להחזיר </w:t>
      </w:r>
      <w:bookmarkStart w:id="11175" w:name="_ETM_Q30_605039"/>
      <w:bookmarkEnd w:id="11175"/>
      <w:r>
        <w:rPr>
          <w:rtl/>
        </w:rPr>
        <w:t xml:space="preserve">את </w:t>
      </w:r>
      <w:bookmarkStart w:id="11176" w:name="_ETM_Q30_605130"/>
      <w:bookmarkEnd w:id="11176"/>
      <w:r>
        <w:rPr>
          <w:rtl/>
        </w:rPr>
        <w:t xml:space="preserve">האחים </w:t>
      </w:r>
      <w:bookmarkStart w:id="11177" w:name="_ETM_Q30_605399"/>
      <w:bookmarkEnd w:id="11177"/>
      <w:r>
        <w:rPr>
          <w:rtl/>
        </w:rPr>
        <w:t xml:space="preserve">שלנו </w:t>
      </w:r>
      <w:bookmarkStart w:id="11178" w:name="_ETM_Q30_605759"/>
      <w:bookmarkEnd w:id="11178"/>
      <w:r>
        <w:rPr>
          <w:rtl/>
        </w:rPr>
        <w:t>מהשבי</w:t>
      </w:r>
      <w:r>
        <w:rPr>
          <w:rFonts w:hint="cs"/>
          <w:rtl/>
        </w:rPr>
        <w:t>.</w:t>
      </w:r>
      <w:r>
        <w:rPr>
          <w:rtl/>
        </w:rPr>
        <w:t xml:space="preserve"> </w:t>
      </w:r>
      <w:bookmarkStart w:id="11179" w:name="_ETM_Q30_606659"/>
      <w:bookmarkEnd w:id="11179"/>
      <w:r>
        <w:rPr>
          <w:rtl/>
        </w:rPr>
        <w:t xml:space="preserve">על </w:t>
      </w:r>
      <w:bookmarkStart w:id="11180" w:name="_ETM_Q30_606869"/>
      <w:bookmarkEnd w:id="11180"/>
      <w:r>
        <w:rPr>
          <w:rtl/>
        </w:rPr>
        <w:t xml:space="preserve">מה </w:t>
      </w:r>
      <w:bookmarkStart w:id="11181" w:name="_ETM_Q30_607020"/>
      <w:bookmarkEnd w:id="11181"/>
      <w:r>
        <w:rPr>
          <w:rtl/>
        </w:rPr>
        <w:t xml:space="preserve">אתם </w:t>
      </w:r>
      <w:bookmarkStart w:id="11182" w:name="_ETM_Q30_607289"/>
      <w:bookmarkEnd w:id="11182"/>
      <w:r>
        <w:rPr>
          <w:rtl/>
        </w:rPr>
        <w:t xml:space="preserve">מאיימים </w:t>
      </w:r>
      <w:bookmarkStart w:id="11183" w:name="_ETM_Q30_607619"/>
      <w:bookmarkEnd w:id="11183"/>
      <w:r>
        <w:rPr>
          <w:rtl/>
        </w:rPr>
        <w:t xml:space="preserve">ללכת </w:t>
      </w:r>
      <w:bookmarkStart w:id="11184" w:name="_ETM_Q30_608040"/>
      <w:bookmarkEnd w:id="11184"/>
      <w:r>
        <w:rPr>
          <w:rtl/>
        </w:rPr>
        <w:t>לבחירות</w:t>
      </w:r>
      <w:r>
        <w:rPr>
          <w:rFonts w:hint="cs"/>
          <w:rtl/>
        </w:rPr>
        <w:t>?</w:t>
      </w:r>
      <w:r>
        <w:rPr>
          <w:rtl/>
        </w:rPr>
        <w:t xml:space="preserve"> </w:t>
      </w:r>
      <w:bookmarkStart w:id="11185" w:name="_ETM_Q30_610360"/>
      <w:bookmarkEnd w:id="11185"/>
      <w:r>
        <w:rPr>
          <w:rtl/>
        </w:rPr>
        <w:t xml:space="preserve">על </w:t>
      </w:r>
      <w:bookmarkStart w:id="11186" w:name="_ETM_Q30_610569"/>
      <w:bookmarkEnd w:id="11186"/>
      <w:r>
        <w:rPr>
          <w:rtl/>
        </w:rPr>
        <w:t xml:space="preserve">חוק </w:t>
      </w:r>
      <w:bookmarkStart w:id="11187" w:name="_ETM_Q30_610900"/>
      <w:bookmarkEnd w:id="11187"/>
      <w:r>
        <w:rPr>
          <w:rtl/>
        </w:rPr>
        <w:t>השתמטות</w:t>
      </w:r>
      <w:r w:rsidR="00763092">
        <w:rPr>
          <w:rFonts w:hint="cs"/>
          <w:rtl/>
        </w:rPr>
        <w:t>.</w:t>
      </w:r>
      <w:r>
        <w:rPr>
          <w:rtl/>
        </w:rPr>
        <w:t xml:space="preserve"> </w:t>
      </w:r>
      <w:bookmarkStart w:id="11188" w:name="_ETM_Q30_612099"/>
      <w:bookmarkEnd w:id="11188"/>
      <w:r>
        <w:rPr>
          <w:rtl/>
        </w:rPr>
        <w:t xml:space="preserve">על </w:t>
      </w:r>
      <w:bookmarkStart w:id="11189" w:name="_ETM_Q30_612250"/>
      <w:bookmarkEnd w:id="11189"/>
      <w:r>
        <w:rPr>
          <w:rtl/>
        </w:rPr>
        <w:t xml:space="preserve">זה </w:t>
      </w:r>
      <w:bookmarkStart w:id="11190" w:name="_ETM_Q30_612430"/>
      <w:bookmarkEnd w:id="11190"/>
      <w:r>
        <w:rPr>
          <w:rtl/>
        </w:rPr>
        <w:t xml:space="preserve">שאתם </w:t>
      </w:r>
      <w:bookmarkStart w:id="11191" w:name="_ETM_Q30_612819"/>
      <w:bookmarkEnd w:id="11191"/>
      <w:r>
        <w:rPr>
          <w:rtl/>
        </w:rPr>
        <w:t xml:space="preserve">עומדים </w:t>
      </w:r>
      <w:bookmarkStart w:id="11192" w:name="_ETM_Q30_613209"/>
      <w:bookmarkEnd w:id="11192"/>
      <w:r>
        <w:rPr>
          <w:rtl/>
        </w:rPr>
        <w:t>על</w:t>
      </w:r>
      <w:r>
        <w:rPr>
          <w:rFonts w:hint="cs"/>
          <w:rtl/>
        </w:rPr>
        <w:t xml:space="preserve"> </w:t>
      </w:r>
      <w:r>
        <w:rPr>
          <w:rtl/>
        </w:rPr>
        <w:t xml:space="preserve">כך </w:t>
      </w:r>
      <w:bookmarkStart w:id="11193" w:name="_ETM_Q30_613629"/>
      <w:bookmarkEnd w:id="11193"/>
      <w:r>
        <w:rPr>
          <w:rtl/>
        </w:rPr>
        <w:t xml:space="preserve">שחצי </w:t>
      </w:r>
      <w:bookmarkStart w:id="11194" w:name="_ETM_Q30_614080"/>
      <w:bookmarkEnd w:id="11194"/>
      <w:r>
        <w:rPr>
          <w:rtl/>
        </w:rPr>
        <w:t xml:space="preserve">ציבור </w:t>
      </w:r>
      <w:bookmarkStart w:id="11195" w:name="_ETM_Q30_614470"/>
      <w:bookmarkEnd w:id="11195"/>
      <w:r>
        <w:rPr>
          <w:rtl/>
        </w:rPr>
        <w:t xml:space="preserve">לא </w:t>
      </w:r>
      <w:bookmarkStart w:id="11196" w:name="_ETM_Q30_614620"/>
      <w:bookmarkEnd w:id="11196"/>
      <w:r>
        <w:rPr>
          <w:rtl/>
        </w:rPr>
        <w:t>יתג</w:t>
      </w:r>
      <w:r>
        <w:rPr>
          <w:rFonts w:hint="cs"/>
          <w:rtl/>
        </w:rPr>
        <w:t xml:space="preserve">ייס </w:t>
      </w:r>
      <w:bookmarkStart w:id="11197" w:name="_ETM_Q30_615610"/>
      <w:bookmarkStart w:id="11198" w:name="_ETM_Q30_616120"/>
      <w:bookmarkEnd w:id="11197"/>
      <w:bookmarkEnd w:id="11198"/>
      <w:r>
        <w:rPr>
          <w:rFonts w:hint="cs"/>
          <w:rtl/>
        </w:rPr>
        <w:t xml:space="preserve">וחצי </w:t>
      </w:r>
      <w:r>
        <w:rPr>
          <w:rtl/>
        </w:rPr>
        <w:t xml:space="preserve">ציבור </w:t>
      </w:r>
      <w:bookmarkStart w:id="11199" w:name="_ETM_Q30_616510"/>
      <w:bookmarkEnd w:id="11199"/>
      <w:r>
        <w:rPr>
          <w:rtl/>
        </w:rPr>
        <w:t xml:space="preserve">כן </w:t>
      </w:r>
      <w:bookmarkStart w:id="11200" w:name="_ETM_Q30_616720"/>
      <w:bookmarkEnd w:id="11200"/>
      <w:r>
        <w:rPr>
          <w:rtl/>
        </w:rPr>
        <w:t>יתגייס</w:t>
      </w:r>
      <w:r>
        <w:rPr>
          <w:rFonts w:hint="cs"/>
          <w:rtl/>
        </w:rPr>
        <w:t xml:space="preserve"> –</w:t>
      </w:r>
      <w:r>
        <w:rPr>
          <w:rtl/>
        </w:rPr>
        <w:t xml:space="preserve"> </w:t>
      </w:r>
      <w:bookmarkStart w:id="11201" w:name="_ETM_Q30_617870"/>
      <w:bookmarkEnd w:id="11201"/>
      <w:r>
        <w:rPr>
          <w:rtl/>
        </w:rPr>
        <w:t xml:space="preserve">על </w:t>
      </w:r>
      <w:bookmarkStart w:id="11202" w:name="_ETM_Q30_618079"/>
      <w:bookmarkEnd w:id="11202"/>
      <w:r>
        <w:rPr>
          <w:rtl/>
        </w:rPr>
        <w:t xml:space="preserve">זה </w:t>
      </w:r>
      <w:bookmarkStart w:id="11203" w:name="_ETM_Q30_618290"/>
      <w:bookmarkEnd w:id="11203"/>
      <w:r>
        <w:rPr>
          <w:rtl/>
        </w:rPr>
        <w:t xml:space="preserve">אתם </w:t>
      </w:r>
      <w:bookmarkStart w:id="11204" w:name="_ETM_Q30_618590"/>
      <w:bookmarkEnd w:id="11204"/>
      <w:r>
        <w:rPr>
          <w:rtl/>
        </w:rPr>
        <w:t xml:space="preserve">מאיימים </w:t>
      </w:r>
      <w:bookmarkStart w:id="11205" w:name="_ETM_Q30_618890"/>
      <w:bookmarkEnd w:id="11205"/>
      <w:r>
        <w:rPr>
          <w:rtl/>
        </w:rPr>
        <w:t xml:space="preserve">לפרק </w:t>
      </w:r>
      <w:bookmarkStart w:id="11206" w:name="_ETM_Q30_619310"/>
      <w:bookmarkEnd w:id="11206"/>
      <w:r>
        <w:rPr>
          <w:rtl/>
        </w:rPr>
        <w:t xml:space="preserve">את </w:t>
      </w:r>
      <w:bookmarkStart w:id="11207" w:name="_ETM_Q30_619370"/>
      <w:bookmarkEnd w:id="11207"/>
      <w:r>
        <w:rPr>
          <w:rtl/>
        </w:rPr>
        <w:t>הממשלה</w:t>
      </w:r>
      <w:r>
        <w:rPr>
          <w:rFonts w:hint="cs"/>
          <w:rtl/>
        </w:rPr>
        <w:t>.</w:t>
      </w:r>
      <w:r>
        <w:rPr>
          <w:rtl/>
        </w:rPr>
        <w:t xml:space="preserve"> </w:t>
      </w:r>
      <w:bookmarkStart w:id="11208" w:name="_ETM_Q30_620359"/>
      <w:bookmarkEnd w:id="11208"/>
      <w:r>
        <w:rPr>
          <w:rtl/>
        </w:rPr>
        <w:t xml:space="preserve">ואני </w:t>
      </w:r>
      <w:bookmarkStart w:id="11209" w:name="_ETM_Q30_620629"/>
      <w:bookmarkEnd w:id="11209"/>
      <w:r>
        <w:rPr>
          <w:rtl/>
        </w:rPr>
        <w:t xml:space="preserve">רוצה </w:t>
      </w:r>
      <w:bookmarkStart w:id="11210" w:name="_ETM_Q30_620870"/>
      <w:bookmarkEnd w:id="11210"/>
      <w:r>
        <w:rPr>
          <w:rtl/>
        </w:rPr>
        <w:t xml:space="preserve">לומר </w:t>
      </w:r>
      <w:bookmarkStart w:id="11211" w:name="_ETM_Q30_621140"/>
      <w:bookmarkEnd w:id="11211"/>
      <w:r>
        <w:rPr>
          <w:rtl/>
        </w:rPr>
        <w:t xml:space="preserve">לכם </w:t>
      </w:r>
      <w:bookmarkStart w:id="11212" w:name="_ETM_Q30_621620"/>
      <w:bookmarkEnd w:id="11212"/>
      <w:r>
        <w:rPr>
          <w:rFonts w:hint="cs"/>
          <w:rtl/>
        </w:rPr>
        <w:t xml:space="preserve">משהו: </w:t>
      </w:r>
      <w:r>
        <w:rPr>
          <w:rtl/>
        </w:rPr>
        <w:t xml:space="preserve">זה </w:t>
      </w:r>
      <w:bookmarkStart w:id="11213" w:name="_ETM_Q30_621950"/>
      <w:bookmarkEnd w:id="11213"/>
      <w:r>
        <w:rPr>
          <w:rtl/>
        </w:rPr>
        <w:t xml:space="preserve">צדק </w:t>
      </w:r>
      <w:bookmarkStart w:id="11214" w:name="_ETM_Q30_622280"/>
      <w:bookmarkEnd w:id="11214"/>
      <w:r>
        <w:rPr>
          <w:rtl/>
        </w:rPr>
        <w:t>היסטורי</w:t>
      </w:r>
      <w:r>
        <w:rPr>
          <w:rFonts w:hint="cs"/>
          <w:rtl/>
        </w:rPr>
        <w:t>,</w:t>
      </w:r>
      <w:r>
        <w:rPr>
          <w:rtl/>
        </w:rPr>
        <w:t xml:space="preserve"> </w:t>
      </w:r>
      <w:bookmarkStart w:id="11215" w:name="_ETM_Q30_622700"/>
      <w:bookmarkEnd w:id="11215"/>
      <w:r>
        <w:rPr>
          <w:rtl/>
        </w:rPr>
        <w:t xml:space="preserve">על </w:t>
      </w:r>
      <w:bookmarkStart w:id="11216" w:name="_ETM_Q30_622819"/>
      <w:bookmarkEnd w:id="11216"/>
      <w:r>
        <w:rPr>
          <w:rtl/>
        </w:rPr>
        <w:t xml:space="preserve">זה </w:t>
      </w:r>
      <w:bookmarkStart w:id="11217" w:name="_ETM_Q30_622939"/>
      <w:bookmarkEnd w:id="11217"/>
      <w:r>
        <w:rPr>
          <w:rtl/>
        </w:rPr>
        <w:t xml:space="preserve">צריכה </w:t>
      </w:r>
      <w:bookmarkStart w:id="11218" w:name="_ETM_Q30_623269"/>
      <w:bookmarkEnd w:id="11218"/>
      <w:r>
        <w:rPr>
          <w:rtl/>
        </w:rPr>
        <w:t xml:space="preserve">להתפרק </w:t>
      </w:r>
      <w:bookmarkStart w:id="11219" w:name="_ETM_Q30_623750"/>
      <w:bookmarkEnd w:id="11219"/>
      <w:r>
        <w:rPr>
          <w:rtl/>
        </w:rPr>
        <w:t>הממשלה</w:t>
      </w:r>
      <w:r>
        <w:rPr>
          <w:rFonts w:hint="cs"/>
          <w:rtl/>
        </w:rPr>
        <w:t xml:space="preserve"> –</w:t>
      </w:r>
      <w:r>
        <w:rPr>
          <w:rtl/>
        </w:rPr>
        <w:t xml:space="preserve"> </w:t>
      </w:r>
      <w:bookmarkStart w:id="11220" w:name="_ETM_Q30_624739"/>
      <w:bookmarkEnd w:id="11220"/>
      <w:r>
        <w:rPr>
          <w:rtl/>
        </w:rPr>
        <w:t xml:space="preserve">על </w:t>
      </w:r>
      <w:bookmarkStart w:id="11221" w:name="_ETM_Q30_624920"/>
      <w:bookmarkEnd w:id="11221"/>
      <w:r>
        <w:rPr>
          <w:rtl/>
        </w:rPr>
        <w:t xml:space="preserve">בניית </w:t>
      </w:r>
      <w:bookmarkStart w:id="11222" w:name="_ETM_Q30_625549"/>
      <w:bookmarkEnd w:id="11222"/>
      <w:r>
        <w:rPr>
          <w:rtl/>
        </w:rPr>
        <w:t xml:space="preserve">החוזה </w:t>
      </w:r>
      <w:bookmarkStart w:id="11223" w:name="_ETM_Q30_626030"/>
      <w:bookmarkEnd w:id="11223"/>
      <w:r>
        <w:rPr>
          <w:rtl/>
        </w:rPr>
        <w:t xml:space="preserve">הישראלי </w:t>
      </w:r>
      <w:bookmarkStart w:id="11224" w:name="_ETM_Q30_626540"/>
      <w:bookmarkEnd w:id="11224"/>
      <w:r>
        <w:rPr>
          <w:rtl/>
        </w:rPr>
        <w:t>החדש</w:t>
      </w:r>
      <w:r>
        <w:rPr>
          <w:rFonts w:hint="cs"/>
          <w:rtl/>
        </w:rPr>
        <w:t>,</w:t>
      </w:r>
      <w:r>
        <w:rPr>
          <w:rtl/>
        </w:rPr>
        <w:t xml:space="preserve"> </w:t>
      </w:r>
      <w:bookmarkStart w:id="11225" w:name="_ETM_Q30_627439"/>
      <w:bookmarkEnd w:id="11225"/>
      <w:r>
        <w:rPr>
          <w:rtl/>
        </w:rPr>
        <w:t xml:space="preserve">על </w:t>
      </w:r>
      <w:bookmarkStart w:id="11226" w:name="_ETM_Q30_627620"/>
      <w:bookmarkEnd w:id="11226"/>
      <w:r>
        <w:rPr>
          <w:rtl/>
        </w:rPr>
        <w:t xml:space="preserve">זה </w:t>
      </w:r>
      <w:bookmarkStart w:id="11227" w:name="_ETM_Q30_627829"/>
      <w:bookmarkEnd w:id="11227"/>
      <w:r>
        <w:rPr>
          <w:rtl/>
        </w:rPr>
        <w:t xml:space="preserve">שכולם </w:t>
      </w:r>
      <w:bookmarkStart w:id="11228" w:name="_ETM_Q30_628370"/>
      <w:bookmarkEnd w:id="11228"/>
      <w:r>
        <w:rPr>
          <w:rtl/>
        </w:rPr>
        <w:t xml:space="preserve">צריכים </w:t>
      </w:r>
      <w:bookmarkStart w:id="11229" w:name="_ETM_Q30_628700"/>
      <w:bookmarkEnd w:id="11229"/>
      <w:r>
        <w:rPr>
          <w:rtl/>
        </w:rPr>
        <w:t xml:space="preserve">לשרת </w:t>
      </w:r>
      <w:bookmarkStart w:id="11230" w:name="_ETM_Q30_629120"/>
      <w:bookmarkEnd w:id="11230"/>
      <w:r>
        <w:rPr>
          <w:rtl/>
        </w:rPr>
        <w:t xml:space="preserve">את </w:t>
      </w:r>
      <w:bookmarkStart w:id="11231" w:name="_ETM_Q30_629239"/>
      <w:bookmarkEnd w:id="11231"/>
      <w:r>
        <w:rPr>
          <w:rtl/>
        </w:rPr>
        <w:t xml:space="preserve">מדינת </w:t>
      </w:r>
      <w:bookmarkStart w:id="11232" w:name="_ETM_Q30_629659"/>
      <w:bookmarkEnd w:id="11232"/>
      <w:r>
        <w:rPr>
          <w:rtl/>
        </w:rPr>
        <w:t>ישראל</w:t>
      </w:r>
      <w:r>
        <w:rPr>
          <w:rFonts w:hint="cs"/>
          <w:rtl/>
        </w:rPr>
        <w:t>;</w:t>
      </w:r>
      <w:r>
        <w:rPr>
          <w:rtl/>
        </w:rPr>
        <w:t xml:space="preserve"> </w:t>
      </w:r>
      <w:bookmarkStart w:id="11233" w:name="_ETM_Q30_630390"/>
      <w:bookmarkEnd w:id="11233"/>
      <w:r>
        <w:rPr>
          <w:rtl/>
        </w:rPr>
        <w:t xml:space="preserve">על </w:t>
      </w:r>
      <w:bookmarkStart w:id="11234" w:name="_ETM_Q30_630690"/>
      <w:bookmarkEnd w:id="11234"/>
      <w:r>
        <w:rPr>
          <w:rtl/>
        </w:rPr>
        <w:t xml:space="preserve">זה </w:t>
      </w:r>
      <w:bookmarkStart w:id="11235" w:name="_ETM_Q30_630840"/>
      <w:bookmarkEnd w:id="11235"/>
      <w:r>
        <w:rPr>
          <w:rtl/>
        </w:rPr>
        <w:t>שמהעפר</w:t>
      </w:r>
      <w:r>
        <w:rPr>
          <w:rFonts w:hint="cs"/>
          <w:rtl/>
        </w:rPr>
        <w:t>,</w:t>
      </w:r>
      <w:r>
        <w:rPr>
          <w:rtl/>
        </w:rPr>
        <w:t xml:space="preserve"> </w:t>
      </w:r>
      <w:bookmarkStart w:id="11236" w:name="_ETM_Q30_631800"/>
      <w:bookmarkEnd w:id="11236"/>
      <w:r>
        <w:rPr>
          <w:rtl/>
        </w:rPr>
        <w:t xml:space="preserve">מהמצב </w:t>
      </w:r>
      <w:bookmarkStart w:id="11237" w:name="_ETM_Q30_632340"/>
      <w:bookmarkEnd w:id="11237"/>
      <w:r>
        <w:rPr>
          <w:rtl/>
        </w:rPr>
        <w:t xml:space="preserve">הכי </w:t>
      </w:r>
      <w:bookmarkStart w:id="11238" w:name="_ETM_Q30_632550"/>
      <w:bookmarkEnd w:id="11238"/>
      <w:r>
        <w:rPr>
          <w:rtl/>
        </w:rPr>
        <w:t xml:space="preserve">קשה </w:t>
      </w:r>
      <w:bookmarkStart w:id="11239" w:name="_ETM_Q30_632850"/>
      <w:bookmarkEnd w:id="11239"/>
      <w:r>
        <w:rPr>
          <w:rtl/>
        </w:rPr>
        <w:t xml:space="preserve">שהיינו </w:t>
      </w:r>
      <w:bookmarkStart w:id="11240" w:name="_ETM_Q30_633270"/>
      <w:bookmarkEnd w:id="11240"/>
      <w:r>
        <w:rPr>
          <w:rtl/>
        </w:rPr>
        <w:t>בו</w:t>
      </w:r>
      <w:r w:rsidR="00763092">
        <w:rPr>
          <w:rFonts w:hint="cs"/>
          <w:rtl/>
        </w:rPr>
        <w:t>,</w:t>
      </w:r>
      <w:r>
        <w:rPr>
          <w:rtl/>
        </w:rPr>
        <w:t xml:space="preserve"> </w:t>
      </w:r>
      <w:bookmarkStart w:id="11241" w:name="_ETM_Q30_634290"/>
      <w:bookmarkEnd w:id="11241"/>
      <w:r>
        <w:rPr>
          <w:rtl/>
        </w:rPr>
        <w:t xml:space="preserve">נקום </w:t>
      </w:r>
      <w:bookmarkStart w:id="11242" w:name="_ETM_Q30_634680"/>
      <w:bookmarkEnd w:id="11242"/>
      <w:r>
        <w:rPr>
          <w:rtl/>
        </w:rPr>
        <w:t xml:space="preserve">טובים </w:t>
      </w:r>
      <w:bookmarkStart w:id="11243" w:name="_ETM_Q30_635010"/>
      <w:bookmarkEnd w:id="11243"/>
      <w:r>
        <w:rPr>
          <w:rtl/>
        </w:rPr>
        <w:t>יותר</w:t>
      </w:r>
      <w:r>
        <w:rPr>
          <w:rFonts w:hint="cs"/>
          <w:rtl/>
        </w:rPr>
        <w:t>.</w:t>
      </w:r>
      <w:r>
        <w:rPr>
          <w:rtl/>
        </w:rPr>
        <w:t xml:space="preserve"> </w:t>
      </w:r>
      <w:bookmarkStart w:id="11244" w:name="_ETM_Q30_635760"/>
      <w:bookmarkEnd w:id="11244"/>
      <w:r>
        <w:rPr>
          <w:rtl/>
        </w:rPr>
        <w:t xml:space="preserve">נקום </w:t>
      </w:r>
      <w:bookmarkStart w:id="11245" w:name="_ETM_Q30_636150"/>
      <w:bookmarkEnd w:id="11245"/>
      <w:r>
        <w:rPr>
          <w:rtl/>
        </w:rPr>
        <w:t xml:space="preserve">טובים </w:t>
      </w:r>
      <w:bookmarkStart w:id="11246" w:name="_ETM_Q30_636450"/>
      <w:bookmarkEnd w:id="11246"/>
      <w:r>
        <w:rPr>
          <w:rtl/>
        </w:rPr>
        <w:t xml:space="preserve">יותר </w:t>
      </w:r>
      <w:bookmarkStart w:id="11247" w:name="_ETM_Q30_636719"/>
      <w:bookmarkEnd w:id="11247"/>
      <w:r>
        <w:rPr>
          <w:rFonts w:hint="cs"/>
          <w:rtl/>
        </w:rPr>
        <w:t>כ</w:t>
      </w:r>
      <w:r>
        <w:rPr>
          <w:rtl/>
        </w:rPr>
        <w:t xml:space="preserve">שכולם </w:t>
      </w:r>
      <w:bookmarkStart w:id="11248" w:name="_ETM_Q30_637230"/>
      <w:bookmarkEnd w:id="11248"/>
      <w:r>
        <w:rPr>
          <w:rtl/>
        </w:rPr>
        <w:t xml:space="preserve">ייקחו </w:t>
      </w:r>
      <w:bookmarkStart w:id="11249" w:name="_ETM_Q30_637499"/>
      <w:bookmarkEnd w:id="11249"/>
      <w:r>
        <w:rPr>
          <w:rtl/>
        </w:rPr>
        <w:t>חלק</w:t>
      </w:r>
      <w:r w:rsidR="00763092">
        <w:rPr>
          <w:rFonts w:hint="cs"/>
          <w:rtl/>
        </w:rPr>
        <w:t>;</w:t>
      </w:r>
      <w:r>
        <w:rPr>
          <w:rtl/>
        </w:rPr>
        <w:t xml:space="preserve"> </w:t>
      </w:r>
      <w:bookmarkStart w:id="11250" w:name="_ETM_Q30_638219"/>
      <w:bookmarkEnd w:id="11250"/>
      <w:r>
        <w:rPr>
          <w:rtl/>
        </w:rPr>
        <w:t xml:space="preserve">שלא </w:t>
      </w:r>
      <w:bookmarkStart w:id="11251" w:name="_ETM_Q30_638579"/>
      <w:bookmarkEnd w:id="11251"/>
      <w:r>
        <w:rPr>
          <w:rtl/>
        </w:rPr>
        <w:t xml:space="preserve">יהיה </w:t>
      </w:r>
      <w:bookmarkStart w:id="11252" w:name="_ETM_Q30_638790"/>
      <w:bookmarkEnd w:id="11252"/>
      <w:r>
        <w:rPr>
          <w:rtl/>
        </w:rPr>
        <w:t xml:space="preserve">עוד </w:t>
      </w:r>
      <w:bookmarkStart w:id="11253" w:name="_ETM_Q30_638969"/>
      <w:bookmarkEnd w:id="11253"/>
      <w:r>
        <w:rPr>
          <w:rtl/>
        </w:rPr>
        <w:t xml:space="preserve">מצב </w:t>
      </w:r>
      <w:bookmarkStart w:id="11254" w:name="_ETM_Q30_639940"/>
      <w:bookmarkEnd w:id="11254"/>
      <w:r>
        <w:rPr>
          <w:rFonts w:hint="cs"/>
          <w:rtl/>
        </w:rPr>
        <w:t xml:space="preserve">הזוי ובזוי כמו </w:t>
      </w:r>
      <w:bookmarkStart w:id="11255" w:name="_ETM_Q30_644465"/>
      <w:bookmarkStart w:id="11256" w:name="_ETM_Q30_640210"/>
      <w:bookmarkStart w:id="11257" w:name="_ETM_Q30_640420"/>
      <w:bookmarkStart w:id="11258" w:name="_ETM_Q30_640990"/>
      <w:bookmarkStart w:id="11259" w:name="_ETM_Q30_641200"/>
      <w:bookmarkEnd w:id="11255"/>
      <w:bookmarkEnd w:id="11256"/>
      <w:bookmarkEnd w:id="11257"/>
      <w:bookmarkEnd w:id="11258"/>
      <w:bookmarkEnd w:id="11259"/>
      <w:r>
        <w:rPr>
          <w:rtl/>
        </w:rPr>
        <w:t xml:space="preserve">שהיה </w:t>
      </w:r>
      <w:bookmarkStart w:id="11260" w:name="_ETM_Q30_641920"/>
      <w:bookmarkEnd w:id="11260"/>
      <w:r>
        <w:rPr>
          <w:rtl/>
        </w:rPr>
        <w:t xml:space="preserve">במדינת </w:t>
      </w:r>
      <w:bookmarkStart w:id="11261" w:name="_ETM_Q30_642520"/>
      <w:bookmarkEnd w:id="11261"/>
      <w:r>
        <w:rPr>
          <w:rtl/>
        </w:rPr>
        <w:t>ישראל</w:t>
      </w:r>
      <w:r>
        <w:rPr>
          <w:rFonts w:hint="cs"/>
          <w:rtl/>
        </w:rPr>
        <w:t>,</w:t>
      </w:r>
      <w:r>
        <w:rPr>
          <w:rtl/>
        </w:rPr>
        <w:t xml:space="preserve"> </w:t>
      </w:r>
      <w:bookmarkStart w:id="11262" w:name="_ETM_Q30_643000"/>
      <w:bookmarkEnd w:id="11262"/>
      <w:r>
        <w:rPr>
          <w:rtl/>
        </w:rPr>
        <w:t>שא</w:t>
      </w:r>
      <w:r>
        <w:rPr>
          <w:rFonts w:hint="cs"/>
          <w:rtl/>
        </w:rPr>
        <w:t xml:space="preserve">ח אחד </w:t>
      </w:r>
      <w:bookmarkStart w:id="11263" w:name="_ETM_Q30_643300"/>
      <w:bookmarkStart w:id="11264" w:name="_ETM_Q30_643600"/>
      <w:bookmarkEnd w:id="11263"/>
      <w:bookmarkEnd w:id="11264"/>
      <w:r>
        <w:rPr>
          <w:rtl/>
        </w:rPr>
        <w:t xml:space="preserve">רואה </w:t>
      </w:r>
      <w:bookmarkStart w:id="11265" w:name="_ETM_Q30_643810"/>
      <w:bookmarkEnd w:id="11265"/>
      <w:r>
        <w:rPr>
          <w:rtl/>
        </w:rPr>
        <w:t xml:space="preserve">את </w:t>
      </w:r>
      <w:bookmarkStart w:id="11266" w:name="_ETM_Q30_643930"/>
      <w:bookmarkEnd w:id="11266"/>
      <w:r>
        <w:rPr>
          <w:rtl/>
        </w:rPr>
        <w:t xml:space="preserve">האח </w:t>
      </w:r>
      <w:bookmarkStart w:id="11267" w:name="_ETM_Q30_644140"/>
      <w:bookmarkEnd w:id="11267"/>
      <w:r>
        <w:rPr>
          <w:rtl/>
        </w:rPr>
        <w:t xml:space="preserve">השני </w:t>
      </w:r>
      <w:bookmarkStart w:id="11268" w:name="_ETM_Q30_644500"/>
      <w:bookmarkEnd w:id="11268"/>
      <w:r>
        <w:rPr>
          <w:rtl/>
        </w:rPr>
        <w:t>ואומר</w:t>
      </w:r>
      <w:r>
        <w:rPr>
          <w:rFonts w:hint="cs"/>
          <w:rtl/>
        </w:rPr>
        <w:t>:</w:t>
      </w:r>
      <w:r>
        <w:rPr>
          <w:rtl/>
        </w:rPr>
        <w:t xml:space="preserve"> </w:t>
      </w:r>
      <w:bookmarkStart w:id="11269" w:name="_ETM_Q30_644860"/>
      <w:bookmarkEnd w:id="11269"/>
      <w:r>
        <w:rPr>
          <w:rtl/>
        </w:rPr>
        <w:t xml:space="preserve">אני </w:t>
      </w:r>
      <w:bookmarkStart w:id="11270" w:name="_ETM_Q30_645010"/>
      <w:bookmarkEnd w:id="11270"/>
      <w:r>
        <w:rPr>
          <w:rtl/>
        </w:rPr>
        <w:t xml:space="preserve">הולך </w:t>
      </w:r>
      <w:bookmarkStart w:id="11271" w:name="_ETM_Q30_645190"/>
      <w:bookmarkEnd w:id="11271"/>
      <w:r>
        <w:rPr>
          <w:rtl/>
        </w:rPr>
        <w:t xml:space="preserve">לסכן </w:t>
      </w:r>
      <w:bookmarkStart w:id="11272" w:name="_ETM_Q30_645610"/>
      <w:bookmarkEnd w:id="11272"/>
      <w:r>
        <w:rPr>
          <w:rtl/>
        </w:rPr>
        <w:t xml:space="preserve">את </w:t>
      </w:r>
      <w:bookmarkStart w:id="11273" w:name="_ETM_Q30_645670"/>
      <w:bookmarkEnd w:id="11273"/>
      <w:r>
        <w:rPr>
          <w:rtl/>
        </w:rPr>
        <w:t xml:space="preserve">החיים </w:t>
      </w:r>
      <w:bookmarkStart w:id="11274" w:name="_ETM_Q30_646030"/>
      <w:bookmarkEnd w:id="11274"/>
      <w:r>
        <w:rPr>
          <w:rtl/>
        </w:rPr>
        <w:t>שלי</w:t>
      </w:r>
      <w:r w:rsidR="00763092">
        <w:rPr>
          <w:rFonts w:hint="cs"/>
          <w:rtl/>
        </w:rPr>
        <w:t>,</w:t>
      </w:r>
      <w:r>
        <w:rPr>
          <w:rFonts w:hint="cs"/>
          <w:rtl/>
        </w:rPr>
        <w:t xml:space="preserve"> </w:t>
      </w:r>
      <w:r>
        <w:rPr>
          <w:rtl/>
        </w:rPr>
        <w:t xml:space="preserve">ואתה </w:t>
      </w:r>
      <w:bookmarkStart w:id="11275" w:name="_ETM_Q30_647239"/>
      <w:bookmarkEnd w:id="11275"/>
      <w:r>
        <w:rPr>
          <w:rtl/>
        </w:rPr>
        <w:t xml:space="preserve">הולך </w:t>
      </w:r>
      <w:bookmarkStart w:id="11276" w:name="_ETM_Q30_647569"/>
      <w:bookmarkEnd w:id="11276"/>
      <w:r>
        <w:rPr>
          <w:rtl/>
        </w:rPr>
        <w:t xml:space="preserve">לטייל </w:t>
      </w:r>
      <w:bookmarkStart w:id="11277" w:name="_ETM_Q30_648049"/>
      <w:bookmarkEnd w:id="11277"/>
      <w:r>
        <w:rPr>
          <w:rtl/>
        </w:rPr>
        <w:t>וליהנות</w:t>
      </w:r>
      <w:r>
        <w:rPr>
          <w:rFonts w:hint="cs"/>
          <w:rtl/>
        </w:rPr>
        <w:t>.</w:t>
      </w:r>
      <w:r>
        <w:rPr>
          <w:rtl/>
        </w:rPr>
        <w:t xml:space="preserve"> </w:t>
      </w:r>
      <w:bookmarkStart w:id="11278" w:name="_ETM_Q30_648950"/>
      <w:bookmarkStart w:id="11279" w:name="_ETM_Q30_650760"/>
      <w:bookmarkEnd w:id="11278"/>
      <w:bookmarkEnd w:id="11279"/>
    </w:p>
    <w:p w:rsidR="008C384D" w:rsidRDefault="008C384D" w:rsidP="00A32B7B">
      <w:pPr>
        <w:rPr>
          <w:rtl/>
        </w:rPr>
      </w:pPr>
      <w:bookmarkStart w:id="11280" w:name="_ETM_Q30_650826"/>
      <w:bookmarkEnd w:id="11280"/>
    </w:p>
    <w:p w:rsidR="008C384D" w:rsidRDefault="008C384D" w:rsidP="00763092">
      <w:pPr>
        <w:rPr>
          <w:rtl/>
        </w:rPr>
      </w:pPr>
      <w:bookmarkStart w:id="11281" w:name="_ETM_Q30_650905"/>
      <w:bookmarkStart w:id="11282" w:name="_ETM_Q30_650953"/>
      <w:bookmarkEnd w:id="11281"/>
      <w:bookmarkEnd w:id="11282"/>
      <w:r>
        <w:rPr>
          <w:rtl/>
        </w:rPr>
        <w:t>וה</w:t>
      </w:r>
      <w:r>
        <w:rPr>
          <w:rFonts w:hint="cs"/>
          <w:rtl/>
        </w:rPr>
        <w:t>י</w:t>
      </w:r>
      <w:r>
        <w:rPr>
          <w:rtl/>
        </w:rPr>
        <w:t>נה</w:t>
      </w:r>
      <w:r>
        <w:rPr>
          <w:rFonts w:hint="cs"/>
          <w:rtl/>
        </w:rPr>
        <w:t>,</w:t>
      </w:r>
      <w:r>
        <w:rPr>
          <w:rtl/>
        </w:rPr>
        <w:t xml:space="preserve"> </w:t>
      </w:r>
      <w:bookmarkStart w:id="11283" w:name="_ETM_Q30_649310"/>
      <w:bookmarkEnd w:id="11283"/>
      <w:r>
        <w:rPr>
          <w:rtl/>
        </w:rPr>
        <w:t xml:space="preserve">אני </w:t>
      </w:r>
      <w:bookmarkStart w:id="11284" w:name="_ETM_Q30_649430"/>
      <w:bookmarkEnd w:id="11284"/>
      <w:r>
        <w:rPr>
          <w:rtl/>
        </w:rPr>
        <w:t xml:space="preserve">אומר </w:t>
      </w:r>
      <w:bookmarkStart w:id="11285" w:name="_ETM_Q30_649670"/>
      <w:bookmarkEnd w:id="11285"/>
      <w:r>
        <w:rPr>
          <w:rFonts w:hint="cs"/>
          <w:rtl/>
        </w:rPr>
        <w:t>פה עוד פעם</w:t>
      </w:r>
      <w:r w:rsidR="00763092">
        <w:rPr>
          <w:rFonts w:hint="cs"/>
          <w:rtl/>
        </w:rPr>
        <w:t>,</w:t>
      </w:r>
      <w:r>
        <w:rPr>
          <w:rFonts w:hint="cs"/>
          <w:rtl/>
        </w:rPr>
        <w:t xml:space="preserve"> כמו בכל נאום: </w:t>
      </w:r>
      <w:bookmarkStart w:id="11286" w:name="_ETM_Q30_650209"/>
      <w:bookmarkStart w:id="11287" w:name="_ETM_Q30_650359"/>
      <w:bookmarkStart w:id="11288" w:name="_ETM_Q30_650719"/>
      <w:bookmarkStart w:id="11289" w:name="_ETM_Q30_651409"/>
      <w:bookmarkEnd w:id="11286"/>
      <w:bookmarkEnd w:id="11287"/>
      <w:bookmarkEnd w:id="11288"/>
      <w:bookmarkEnd w:id="11289"/>
      <w:r>
        <w:rPr>
          <w:rtl/>
        </w:rPr>
        <w:t xml:space="preserve">מי </w:t>
      </w:r>
      <w:bookmarkStart w:id="11290" w:name="_ETM_Q30_651650"/>
      <w:bookmarkEnd w:id="11290"/>
      <w:r>
        <w:rPr>
          <w:rtl/>
        </w:rPr>
        <w:t xml:space="preserve">שבאמת </w:t>
      </w:r>
      <w:bookmarkStart w:id="11291" w:name="_ETM_Q30_652189"/>
      <w:bookmarkEnd w:id="11291"/>
      <w:r>
        <w:rPr>
          <w:rtl/>
        </w:rPr>
        <w:t xml:space="preserve">תורתו </w:t>
      </w:r>
      <w:bookmarkStart w:id="11292" w:name="_ETM_Q30_652579"/>
      <w:bookmarkEnd w:id="11292"/>
      <w:r>
        <w:rPr>
          <w:rtl/>
        </w:rPr>
        <w:t>אומנותו</w:t>
      </w:r>
      <w:r>
        <w:rPr>
          <w:rFonts w:hint="cs"/>
          <w:rtl/>
        </w:rPr>
        <w:t>,</w:t>
      </w:r>
      <w:r>
        <w:rPr>
          <w:rtl/>
        </w:rPr>
        <w:t xml:space="preserve"> </w:t>
      </w:r>
      <w:bookmarkStart w:id="11293" w:name="_ETM_Q30_653060"/>
      <w:bookmarkEnd w:id="11293"/>
      <w:r>
        <w:rPr>
          <w:rtl/>
        </w:rPr>
        <w:t xml:space="preserve">לומד </w:t>
      </w:r>
      <w:bookmarkStart w:id="11294" w:name="_ETM_Q30_653420"/>
      <w:bookmarkEnd w:id="11294"/>
      <w:r>
        <w:rPr>
          <w:rtl/>
        </w:rPr>
        <w:t xml:space="preserve">כל </w:t>
      </w:r>
      <w:bookmarkStart w:id="11295" w:name="_ETM_Q30_653629"/>
      <w:bookmarkEnd w:id="11295"/>
      <w:r>
        <w:rPr>
          <w:rtl/>
        </w:rPr>
        <w:t>היום</w:t>
      </w:r>
      <w:r>
        <w:rPr>
          <w:rFonts w:hint="cs"/>
          <w:rtl/>
        </w:rPr>
        <w:t xml:space="preserve"> –</w:t>
      </w:r>
      <w:r>
        <w:rPr>
          <w:rtl/>
        </w:rPr>
        <w:t xml:space="preserve"> </w:t>
      </w:r>
      <w:bookmarkStart w:id="11296" w:name="_ETM_Q30_654439"/>
      <w:bookmarkEnd w:id="11296"/>
      <w:r>
        <w:rPr>
          <w:rtl/>
        </w:rPr>
        <w:t xml:space="preserve">אין </w:t>
      </w:r>
      <w:bookmarkStart w:id="11297" w:name="_ETM_Q30_654680"/>
      <w:bookmarkEnd w:id="11297"/>
      <w:r>
        <w:rPr>
          <w:rtl/>
        </w:rPr>
        <w:t xml:space="preserve">בעיה </w:t>
      </w:r>
      <w:bookmarkStart w:id="11298" w:name="_ETM_Q30_655159"/>
      <w:bookmarkEnd w:id="11298"/>
      <w:r>
        <w:rPr>
          <w:rFonts w:hint="cs"/>
          <w:rtl/>
        </w:rPr>
        <w:t>שי</w:t>
      </w:r>
      <w:r>
        <w:rPr>
          <w:rtl/>
        </w:rPr>
        <w:t xml:space="preserve">משיך </w:t>
      </w:r>
      <w:bookmarkStart w:id="11299" w:name="_ETM_Q30_655519"/>
      <w:bookmarkEnd w:id="11299"/>
      <w:r>
        <w:rPr>
          <w:rtl/>
        </w:rPr>
        <w:t xml:space="preserve">ללמוד </w:t>
      </w:r>
      <w:bookmarkStart w:id="11300" w:name="_ETM_Q30_655939"/>
      <w:bookmarkEnd w:id="11300"/>
      <w:r>
        <w:rPr>
          <w:rtl/>
        </w:rPr>
        <w:t xml:space="preserve">כמו </w:t>
      </w:r>
      <w:bookmarkStart w:id="11301" w:name="_ETM_Q30_656120"/>
      <w:bookmarkEnd w:id="11301"/>
      <w:r>
        <w:rPr>
          <w:rtl/>
        </w:rPr>
        <w:t xml:space="preserve">שחקנים </w:t>
      </w:r>
      <w:bookmarkStart w:id="11302" w:name="_ETM_Q30_656629"/>
      <w:bookmarkEnd w:id="11302"/>
      <w:r>
        <w:rPr>
          <w:rtl/>
        </w:rPr>
        <w:t>מצטיינים</w:t>
      </w:r>
      <w:r w:rsidR="00763092">
        <w:rPr>
          <w:rFonts w:hint="cs"/>
          <w:rtl/>
        </w:rPr>
        <w:t>.</w:t>
      </w:r>
      <w:r>
        <w:rPr>
          <w:rtl/>
        </w:rPr>
        <w:t xml:space="preserve"> </w:t>
      </w:r>
      <w:bookmarkStart w:id="11303" w:name="_ETM_Q30_657560"/>
      <w:bookmarkEnd w:id="11303"/>
      <w:r>
        <w:rPr>
          <w:rtl/>
        </w:rPr>
        <w:t xml:space="preserve">אין </w:t>
      </w:r>
      <w:bookmarkStart w:id="11304" w:name="_ETM_Q30_657799"/>
      <w:bookmarkEnd w:id="11304"/>
      <w:r>
        <w:rPr>
          <w:rtl/>
        </w:rPr>
        <w:t xml:space="preserve">שום </w:t>
      </w:r>
      <w:bookmarkStart w:id="11305" w:name="_ETM_Q30_658010"/>
      <w:bookmarkEnd w:id="11305"/>
      <w:r>
        <w:rPr>
          <w:rtl/>
        </w:rPr>
        <w:t xml:space="preserve">בעיה </w:t>
      </w:r>
      <w:bookmarkStart w:id="11306" w:name="_ETM_Q30_658310"/>
      <w:bookmarkEnd w:id="11306"/>
      <w:r>
        <w:rPr>
          <w:rtl/>
        </w:rPr>
        <w:t xml:space="preserve">עם </w:t>
      </w:r>
      <w:bookmarkStart w:id="11307" w:name="_ETM_Q30_658430"/>
      <w:bookmarkEnd w:id="11307"/>
      <w:r>
        <w:rPr>
          <w:rtl/>
        </w:rPr>
        <w:t>זה</w:t>
      </w:r>
      <w:r>
        <w:rPr>
          <w:rFonts w:hint="cs"/>
          <w:rtl/>
        </w:rPr>
        <w:t>.</w:t>
      </w:r>
      <w:r>
        <w:rPr>
          <w:rtl/>
        </w:rPr>
        <w:t xml:space="preserve"> </w:t>
      </w:r>
      <w:bookmarkStart w:id="11308" w:name="_ETM_Q30_658909"/>
      <w:bookmarkEnd w:id="11308"/>
      <w:r>
        <w:rPr>
          <w:rtl/>
        </w:rPr>
        <w:t xml:space="preserve">אבל </w:t>
      </w:r>
      <w:bookmarkStart w:id="11309" w:name="_ETM_Q30_659239"/>
      <w:bookmarkEnd w:id="11309"/>
      <w:r>
        <w:rPr>
          <w:rtl/>
        </w:rPr>
        <w:t xml:space="preserve">מי </w:t>
      </w:r>
      <w:bookmarkStart w:id="11310" w:name="_ETM_Q30_659420"/>
      <w:bookmarkEnd w:id="11310"/>
      <w:r>
        <w:rPr>
          <w:rtl/>
        </w:rPr>
        <w:t>שלא</w:t>
      </w:r>
      <w:r>
        <w:rPr>
          <w:rFonts w:hint="cs"/>
          <w:rtl/>
        </w:rPr>
        <w:t xml:space="preserve"> –</w:t>
      </w:r>
      <w:r>
        <w:rPr>
          <w:rtl/>
        </w:rPr>
        <w:t xml:space="preserve"> </w:t>
      </w:r>
      <w:bookmarkStart w:id="11311" w:name="_ETM_Q30_660450"/>
      <w:bookmarkEnd w:id="11311"/>
      <w:r>
        <w:rPr>
          <w:rtl/>
        </w:rPr>
        <w:t xml:space="preserve">ואתם </w:t>
      </w:r>
      <w:bookmarkStart w:id="11312" w:name="_ETM_Q30_661019"/>
      <w:bookmarkEnd w:id="11312"/>
      <w:r>
        <w:rPr>
          <w:rtl/>
        </w:rPr>
        <w:t xml:space="preserve">יודעים </w:t>
      </w:r>
      <w:bookmarkStart w:id="11313" w:name="_ETM_Q30_661440"/>
      <w:bookmarkEnd w:id="11313"/>
      <w:r>
        <w:rPr>
          <w:rtl/>
        </w:rPr>
        <w:t xml:space="preserve">טוב </w:t>
      </w:r>
      <w:bookmarkStart w:id="11314" w:name="_ETM_Q30_661709"/>
      <w:bookmarkEnd w:id="11314"/>
      <w:r>
        <w:rPr>
          <w:rtl/>
        </w:rPr>
        <w:t xml:space="preserve">מכולם </w:t>
      </w:r>
      <w:bookmarkStart w:id="11315" w:name="_ETM_Q30_662670"/>
      <w:bookmarkEnd w:id="11315"/>
      <w:r>
        <w:rPr>
          <w:rtl/>
        </w:rPr>
        <w:t xml:space="preserve">כמה </w:t>
      </w:r>
      <w:bookmarkStart w:id="11316" w:name="_ETM_Q30_663000"/>
      <w:bookmarkEnd w:id="11316"/>
      <w:r>
        <w:rPr>
          <w:rtl/>
        </w:rPr>
        <w:t xml:space="preserve">כאלה </w:t>
      </w:r>
      <w:bookmarkStart w:id="11317" w:name="_ETM_Q30_663390"/>
      <w:bookmarkEnd w:id="11317"/>
      <w:r>
        <w:rPr>
          <w:rtl/>
        </w:rPr>
        <w:t>יש</w:t>
      </w:r>
      <w:r>
        <w:rPr>
          <w:rFonts w:hint="cs"/>
          <w:rtl/>
        </w:rPr>
        <w:t xml:space="preserve"> –</w:t>
      </w:r>
      <w:r>
        <w:rPr>
          <w:rtl/>
        </w:rPr>
        <w:t xml:space="preserve"> </w:t>
      </w:r>
      <w:bookmarkStart w:id="11318" w:name="_ETM_Q30_664500"/>
      <w:bookmarkEnd w:id="11318"/>
      <w:r>
        <w:rPr>
          <w:rtl/>
        </w:rPr>
        <w:t xml:space="preserve">תשלחו </w:t>
      </w:r>
      <w:bookmarkStart w:id="11319" w:name="_ETM_Q30_664950"/>
      <w:bookmarkEnd w:id="11319"/>
      <w:r>
        <w:rPr>
          <w:rtl/>
        </w:rPr>
        <w:t xml:space="preserve">אותו </w:t>
      </w:r>
      <w:bookmarkStart w:id="11320" w:name="_ETM_Q30_665130"/>
      <w:bookmarkEnd w:id="11320"/>
      <w:r>
        <w:rPr>
          <w:rtl/>
        </w:rPr>
        <w:t>לבקו"ם</w:t>
      </w:r>
      <w:r>
        <w:rPr>
          <w:rFonts w:hint="cs"/>
          <w:rtl/>
        </w:rPr>
        <w:t>.</w:t>
      </w:r>
      <w:r>
        <w:rPr>
          <w:rtl/>
        </w:rPr>
        <w:t xml:space="preserve"> </w:t>
      </w:r>
      <w:bookmarkStart w:id="11321" w:name="_ETM_Q30_666409"/>
      <w:bookmarkEnd w:id="11321"/>
      <w:r>
        <w:rPr>
          <w:rtl/>
        </w:rPr>
        <w:t xml:space="preserve">שילך </w:t>
      </w:r>
      <w:bookmarkStart w:id="11322" w:name="_ETM_Q30_667319"/>
      <w:bookmarkEnd w:id="11322"/>
      <w:r>
        <w:rPr>
          <w:rtl/>
        </w:rPr>
        <w:t xml:space="preserve">ויעשה </w:t>
      </w:r>
      <w:bookmarkStart w:id="11323" w:name="_ETM_Q30_667950"/>
      <w:bookmarkEnd w:id="11323"/>
      <w:r>
        <w:rPr>
          <w:rtl/>
        </w:rPr>
        <w:t xml:space="preserve">שירות </w:t>
      </w:r>
      <w:bookmarkStart w:id="11324" w:name="_ETM_Q30_668280"/>
      <w:bookmarkEnd w:id="11324"/>
      <w:r>
        <w:rPr>
          <w:rtl/>
        </w:rPr>
        <w:t xml:space="preserve">צבאי </w:t>
      </w:r>
      <w:bookmarkStart w:id="11325" w:name="_ETM_Q30_668969"/>
      <w:bookmarkEnd w:id="11325"/>
      <w:r>
        <w:rPr>
          <w:rtl/>
        </w:rPr>
        <w:t xml:space="preserve">בדיוק </w:t>
      </w:r>
      <w:bookmarkStart w:id="11326" w:name="_ETM_Q30_669299"/>
      <w:bookmarkEnd w:id="11326"/>
      <w:r>
        <w:rPr>
          <w:rtl/>
        </w:rPr>
        <w:t xml:space="preserve">כמו </w:t>
      </w:r>
      <w:bookmarkStart w:id="11327" w:name="_ETM_Q30_669450"/>
      <w:bookmarkEnd w:id="11327"/>
      <w:r>
        <w:rPr>
          <w:rtl/>
        </w:rPr>
        <w:t xml:space="preserve">שאני </w:t>
      </w:r>
      <w:bookmarkStart w:id="11328" w:name="_ETM_Q30_669749"/>
      <w:bookmarkEnd w:id="11328"/>
      <w:r>
        <w:rPr>
          <w:rtl/>
        </w:rPr>
        <w:t xml:space="preserve">עשיתי </w:t>
      </w:r>
      <w:bookmarkStart w:id="11329" w:name="_ETM_Q30_670079"/>
      <w:bookmarkEnd w:id="11329"/>
      <w:r>
        <w:rPr>
          <w:rtl/>
        </w:rPr>
        <w:t xml:space="preserve">שירות </w:t>
      </w:r>
      <w:bookmarkStart w:id="11330" w:name="_ETM_Q30_670349"/>
      <w:bookmarkEnd w:id="11330"/>
      <w:r>
        <w:rPr>
          <w:rtl/>
        </w:rPr>
        <w:t>צבאי</w:t>
      </w:r>
      <w:r>
        <w:rPr>
          <w:rFonts w:hint="cs"/>
          <w:rtl/>
        </w:rPr>
        <w:t>,</w:t>
      </w:r>
      <w:r>
        <w:rPr>
          <w:rtl/>
        </w:rPr>
        <w:t xml:space="preserve"> </w:t>
      </w:r>
      <w:bookmarkStart w:id="11331" w:name="_ETM_Q30_670950"/>
      <w:bookmarkEnd w:id="11331"/>
      <w:r>
        <w:rPr>
          <w:rtl/>
        </w:rPr>
        <w:t xml:space="preserve">בדיוק </w:t>
      </w:r>
      <w:bookmarkStart w:id="11332" w:name="_ETM_Q30_671280"/>
      <w:bookmarkEnd w:id="11332"/>
      <w:r>
        <w:rPr>
          <w:rtl/>
        </w:rPr>
        <w:t xml:space="preserve">כמו </w:t>
      </w:r>
      <w:bookmarkStart w:id="11333" w:name="_ETM_Q30_671400"/>
      <w:bookmarkEnd w:id="11333"/>
      <w:r>
        <w:rPr>
          <w:rtl/>
        </w:rPr>
        <w:t xml:space="preserve">שהבן </w:t>
      </w:r>
      <w:bookmarkStart w:id="11334" w:name="_ETM_Q30_671849"/>
      <w:bookmarkEnd w:id="11334"/>
      <w:r>
        <w:rPr>
          <w:rtl/>
        </w:rPr>
        <w:t xml:space="preserve">שלי </w:t>
      </w:r>
      <w:bookmarkStart w:id="11335" w:name="_ETM_Q30_672090"/>
      <w:bookmarkEnd w:id="11335"/>
      <w:r>
        <w:rPr>
          <w:rtl/>
        </w:rPr>
        <w:t xml:space="preserve">יעשה </w:t>
      </w:r>
      <w:bookmarkStart w:id="11336" w:name="_ETM_Q30_672389"/>
      <w:bookmarkEnd w:id="11336"/>
      <w:r>
        <w:rPr>
          <w:rtl/>
        </w:rPr>
        <w:t xml:space="preserve">שירות </w:t>
      </w:r>
      <w:bookmarkStart w:id="11337" w:name="_ETM_Q30_672689"/>
      <w:bookmarkEnd w:id="11337"/>
      <w:r>
        <w:rPr>
          <w:rtl/>
        </w:rPr>
        <w:t>צבאי</w:t>
      </w:r>
      <w:r>
        <w:rPr>
          <w:rFonts w:hint="cs"/>
          <w:rtl/>
        </w:rPr>
        <w:t>,</w:t>
      </w:r>
      <w:r>
        <w:rPr>
          <w:rtl/>
        </w:rPr>
        <w:t xml:space="preserve"> </w:t>
      </w:r>
      <w:bookmarkStart w:id="11338" w:name="_ETM_Q30_673319"/>
      <w:bookmarkEnd w:id="11338"/>
      <w:r>
        <w:rPr>
          <w:rtl/>
        </w:rPr>
        <w:t xml:space="preserve">בדיוק </w:t>
      </w:r>
      <w:bookmarkStart w:id="11339" w:name="_ETM_Q30_673739"/>
      <w:bookmarkEnd w:id="11339"/>
      <w:r>
        <w:rPr>
          <w:rtl/>
        </w:rPr>
        <w:t xml:space="preserve">כמו </w:t>
      </w:r>
      <w:bookmarkStart w:id="11340" w:name="_ETM_Q30_673920"/>
      <w:bookmarkEnd w:id="11340"/>
      <w:r>
        <w:rPr>
          <w:rtl/>
        </w:rPr>
        <w:t xml:space="preserve">שהצד </w:t>
      </w:r>
      <w:bookmarkStart w:id="11341" w:name="_ETM_Q30_674459"/>
      <w:bookmarkEnd w:id="11341"/>
      <w:r>
        <w:rPr>
          <w:rtl/>
        </w:rPr>
        <w:t xml:space="preserve">הזה </w:t>
      </w:r>
      <w:bookmarkStart w:id="11342" w:name="_ETM_Q30_675280"/>
      <w:bookmarkEnd w:id="11342"/>
      <w:r>
        <w:rPr>
          <w:rtl/>
        </w:rPr>
        <w:t xml:space="preserve">עשה </w:t>
      </w:r>
      <w:bookmarkStart w:id="11343" w:name="_ETM_Q30_675580"/>
      <w:bookmarkEnd w:id="11343"/>
      <w:r>
        <w:rPr>
          <w:rtl/>
        </w:rPr>
        <w:t xml:space="preserve">שירות </w:t>
      </w:r>
      <w:bookmarkStart w:id="11344" w:name="_ETM_Q30_675909"/>
      <w:bookmarkEnd w:id="11344"/>
      <w:r>
        <w:rPr>
          <w:rtl/>
        </w:rPr>
        <w:t>צבאי</w:t>
      </w:r>
      <w:r>
        <w:rPr>
          <w:rFonts w:hint="cs"/>
          <w:rtl/>
        </w:rPr>
        <w:t>.</w:t>
      </w:r>
      <w:r>
        <w:rPr>
          <w:rtl/>
        </w:rPr>
        <w:t xml:space="preserve"> </w:t>
      </w:r>
      <w:bookmarkStart w:id="11345" w:name="_ETM_Q30_676989"/>
      <w:bookmarkEnd w:id="11345"/>
      <w:r>
        <w:rPr>
          <w:rtl/>
        </w:rPr>
        <w:t xml:space="preserve">זה </w:t>
      </w:r>
      <w:bookmarkStart w:id="11346" w:name="_ETM_Q30_677290"/>
      <w:bookmarkEnd w:id="11346"/>
      <w:r>
        <w:rPr>
          <w:rtl/>
        </w:rPr>
        <w:t xml:space="preserve">מה </w:t>
      </w:r>
      <w:bookmarkStart w:id="11347" w:name="_ETM_Q30_677439"/>
      <w:bookmarkEnd w:id="11347"/>
      <w:r>
        <w:rPr>
          <w:rtl/>
        </w:rPr>
        <w:t xml:space="preserve">שאנחנו </w:t>
      </w:r>
      <w:bookmarkStart w:id="11348" w:name="_ETM_Q30_677829"/>
      <w:bookmarkEnd w:id="11348"/>
      <w:r>
        <w:rPr>
          <w:rtl/>
        </w:rPr>
        <w:t xml:space="preserve">מבקשים </w:t>
      </w:r>
      <w:bookmarkStart w:id="11349" w:name="_ETM_Q30_678219"/>
      <w:bookmarkEnd w:id="11349"/>
      <w:r>
        <w:rPr>
          <w:rtl/>
        </w:rPr>
        <w:t>מכם</w:t>
      </w:r>
      <w:r>
        <w:rPr>
          <w:rFonts w:hint="cs"/>
          <w:rtl/>
        </w:rPr>
        <w:t>.</w:t>
      </w:r>
      <w:r>
        <w:rPr>
          <w:rtl/>
        </w:rPr>
        <w:t xml:space="preserve"> </w:t>
      </w:r>
      <w:bookmarkStart w:id="11350" w:name="_ETM_Q30_678879"/>
      <w:bookmarkEnd w:id="11350"/>
      <w:r>
        <w:rPr>
          <w:rtl/>
        </w:rPr>
        <w:t xml:space="preserve">אנחנו </w:t>
      </w:r>
      <w:bookmarkStart w:id="11351" w:name="_ETM_Q30_679209"/>
      <w:bookmarkEnd w:id="11351"/>
      <w:r>
        <w:rPr>
          <w:rtl/>
        </w:rPr>
        <w:t xml:space="preserve">לא </w:t>
      </w:r>
      <w:bookmarkStart w:id="11352" w:name="_ETM_Q30_679359"/>
      <w:bookmarkEnd w:id="11352"/>
      <w:r>
        <w:rPr>
          <w:rtl/>
        </w:rPr>
        <w:t xml:space="preserve">מבקשים </w:t>
      </w:r>
      <w:bookmarkStart w:id="11353" w:name="_ETM_Q30_679689"/>
      <w:bookmarkEnd w:id="11353"/>
      <w:r>
        <w:rPr>
          <w:rtl/>
        </w:rPr>
        <w:t>מ</w:t>
      </w:r>
      <w:r>
        <w:rPr>
          <w:rFonts w:hint="cs"/>
          <w:rtl/>
        </w:rPr>
        <w:t>כם</w:t>
      </w:r>
      <w:r>
        <w:rPr>
          <w:rtl/>
        </w:rPr>
        <w:t xml:space="preserve"> </w:t>
      </w:r>
      <w:bookmarkStart w:id="11354" w:name="_ETM_Q30_679959"/>
      <w:bookmarkEnd w:id="11354"/>
      <w:r>
        <w:rPr>
          <w:rtl/>
        </w:rPr>
        <w:t xml:space="preserve">לעשות </w:t>
      </w:r>
      <w:bookmarkStart w:id="11355" w:name="_ETM_Q30_680290"/>
      <w:bookmarkEnd w:id="11355"/>
      <w:r>
        <w:rPr>
          <w:rtl/>
        </w:rPr>
        <w:t xml:space="preserve">יותר </w:t>
      </w:r>
      <w:bookmarkStart w:id="11356" w:name="_ETM_Q30_680590"/>
      <w:bookmarkEnd w:id="11356"/>
      <w:r>
        <w:rPr>
          <w:rtl/>
        </w:rPr>
        <w:t>מאיתנו</w:t>
      </w:r>
      <w:r w:rsidR="00763092">
        <w:rPr>
          <w:rFonts w:hint="cs"/>
          <w:rtl/>
        </w:rPr>
        <w:t>,</w:t>
      </w:r>
      <w:r>
        <w:rPr>
          <w:rtl/>
        </w:rPr>
        <w:t xml:space="preserve"> </w:t>
      </w:r>
      <w:bookmarkStart w:id="11357" w:name="_ETM_Q30_681430"/>
      <w:bookmarkEnd w:id="11357"/>
      <w:r>
        <w:rPr>
          <w:rtl/>
        </w:rPr>
        <w:t xml:space="preserve">אנחנו </w:t>
      </w:r>
      <w:bookmarkStart w:id="11358" w:name="_ETM_Q30_681730"/>
      <w:bookmarkEnd w:id="11358"/>
      <w:r>
        <w:rPr>
          <w:rtl/>
        </w:rPr>
        <w:t xml:space="preserve">מבקשים </w:t>
      </w:r>
      <w:bookmarkStart w:id="11359" w:name="_ETM_Q30_682299"/>
      <w:bookmarkEnd w:id="11359"/>
      <w:r>
        <w:rPr>
          <w:rtl/>
        </w:rPr>
        <w:t xml:space="preserve">מכם </w:t>
      </w:r>
      <w:bookmarkStart w:id="11360" w:name="_ETM_Q30_683019"/>
      <w:bookmarkEnd w:id="11360"/>
      <w:r>
        <w:rPr>
          <w:rtl/>
        </w:rPr>
        <w:t xml:space="preserve">לעשות </w:t>
      </w:r>
      <w:bookmarkStart w:id="11361" w:name="_ETM_Q30_683920"/>
      <w:bookmarkEnd w:id="11361"/>
      <w:r>
        <w:rPr>
          <w:rtl/>
        </w:rPr>
        <w:t xml:space="preserve">בדיוק </w:t>
      </w:r>
      <w:bookmarkStart w:id="11362" w:name="_ETM_Q30_684730"/>
      <w:bookmarkEnd w:id="11362"/>
      <w:r>
        <w:rPr>
          <w:rtl/>
        </w:rPr>
        <w:t>כמונו</w:t>
      </w:r>
      <w:r>
        <w:rPr>
          <w:rFonts w:hint="cs"/>
          <w:rtl/>
        </w:rPr>
        <w:t>.</w:t>
      </w:r>
    </w:p>
    <w:p w:rsidR="008C384D" w:rsidRDefault="008C384D" w:rsidP="00A32B7B">
      <w:pPr>
        <w:rPr>
          <w:rtl/>
        </w:rPr>
      </w:pPr>
      <w:bookmarkStart w:id="11363" w:name="_ETM_Q30_687653"/>
      <w:bookmarkStart w:id="11364" w:name="_ETM_Q30_687734"/>
      <w:bookmarkEnd w:id="11363"/>
      <w:bookmarkEnd w:id="11364"/>
    </w:p>
    <w:p w:rsidR="008C384D" w:rsidRDefault="008C384D" w:rsidP="003D6139">
      <w:pPr>
        <w:rPr>
          <w:rtl/>
        </w:rPr>
      </w:pPr>
      <w:bookmarkStart w:id="11365" w:name="_ETM_Q30_687813"/>
      <w:bookmarkStart w:id="11366" w:name="_ETM_Q30_687878"/>
      <w:bookmarkStart w:id="11367" w:name="_ETM_Q30_685709"/>
      <w:bookmarkEnd w:id="11365"/>
      <w:bookmarkEnd w:id="11366"/>
      <w:bookmarkEnd w:id="11367"/>
      <w:r>
        <w:rPr>
          <w:rtl/>
        </w:rPr>
        <w:t xml:space="preserve">וזה </w:t>
      </w:r>
      <w:bookmarkStart w:id="11368" w:name="_ETM_Q30_686040"/>
      <w:bookmarkEnd w:id="11368"/>
      <w:r>
        <w:rPr>
          <w:rtl/>
        </w:rPr>
        <w:t xml:space="preserve">שהיום </w:t>
      </w:r>
      <w:bookmarkStart w:id="11369" w:name="_ETM_Q30_687150"/>
      <w:bookmarkEnd w:id="11369"/>
      <w:r>
        <w:rPr>
          <w:rtl/>
        </w:rPr>
        <w:t>ע</w:t>
      </w:r>
      <w:r>
        <w:rPr>
          <w:rFonts w:hint="cs"/>
          <w:rtl/>
        </w:rPr>
        <w:t>ו</w:t>
      </w:r>
      <w:r>
        <w:rPr>
          <w:rtl/>
        </w:rPr>
        <w:t xml:space="preserve">לה </w:t>
      </w:r>
      <w:bookmarkStart w:id="11370" w:name="_ETM_Q30_687389"/>
      <w:bookmarkEnd w:id="11370"/>
      <w:r>
        <w:rPr>
          <w:rtl/>
        </w:rPr>
        <w:t xml:space="preserve">לרדיו </w:t>
      </w:r>
      <w:bookmarkStart w:id="11371" w:name="_ETM_Q30_687809"/>
      <w:bookmarkEnd w:id="11371"/>
      <w:r>
        <w:rPr>
          <w:rtl/>
        </w:rPr>
        <w:t xml:space="preserve">חבר </w:t>
      </w:r>
      <w:bookmarkStart w:id="11372" w:name="_ETM_Q30_688199"/>
      <w:bookmarkEnd w:id="11372"/>
      <w:r>
        <w:rPr>
          <w:rtl/>
        </w:rPr>
        <w:t xml:space="preserve">כנסת </w:t>
      </w:r>
      <w:bookmarkStart w:id="11373" w:name="_ETM_Q30_688769"/>
      <w:bookmarkEnd w:id="11373"/>
      <w:r>
        <w:rPr>
          <w:rtl/>
        </w:rPr>
        <w:t>ו</w:t>
      </w:r>
      <w:r>
        <w:rPr>
          <w:rFonts w:hint="cs"/>
          <w:rtl/>
        </w:rPr>
        <w:t>מ</w:t>
      </w:r>
      <w:r>
        <w:rPr>
          <w:rtl/>
        </w:rPr>
        <w:t xml:space="preserve">תראיין </w:t>
      </w:r>
      <w:bookmarkStart w:id="11374" w:name="_ETM_Q30_690150"/>
      <w:bookmarkEnd w:id="11374"/>
      <w:r>
        <w:rPr>
          <w:rtl/>
        </w:rPr>
        <w:t xml:space="preserve">ואומר </w:t>
      </w:r>
      <w:bookmarkStart w:id="11375" w:name="_ETM_Q30_690540"/>
      <w:bookmarkEnd w:id="11375"/>
      <w:r>
        <w:rPr>
          <w:rtl/>
        </w:rPr>
        <w:t xml:space="preserve">שאני </w:t>
      </w:r>
      <w:bookmarkStart w:id="11376" w:name="_ETM_Q30_690870"/>
      <w:bookmarkEnd w:id="11376"/>
      <w:r>
        <w:rPr>
          <w:rtl/>
        </w:rPr>
        <w:t xml:space="preserve">האויב </w:t>
      </w:r>
      <w:bookmarkStart w:id="11377" w:name="_ETM_Q30_691260"/>
      <w:bookmarkEnd w:id="11377"/>
      <w:r>
        <w:rPr>
          <w:rtl/>
        </w:rPr>
        <w:t>שלו</w:t>
      </w:r>
      <w:r w:rsidR="003D6139">
        <w:rPr>
          <w:rFonts w:hint="cs"/>
          <w:rtl/>
        </w:rPr>
        <w:t>,</w:t>
      </w:r>
      <w:r>
        <w:rPr>
          <w:rtl/>
        </w:rPr>
        <w:t xml:space="preserve"> </w:t>
      </w:r>
      <w:bookmarkStart w:id="11378" w:name="_ETM_Q30_692129"/>
      <w:bookmarkEnd w:id="11378"/>
      <w:r>
        <w:rPr>
          <w:rtl/>
        </w:rPr>
        <w:t xml:space="preserve">אני </w:t>
      </w:r>
      <w:bookmarkStart w:id="11379" w:name="_ETM_Q30_692429"/>
      <w:bookmarkEnd w:id="11379"/>
      <w:r>
        <w:rPr>
          <w:rtl/>
        </w:rPr>
        <w:t xml:space="preserve">האויב </w:t>
      </w:r>
      <w:bookmarkStart w:id="11380" w:name="_ETM_Q30_692760"/>
      <w:bookmarkEnd w:id="11380"/>
      <w:r>
        <w:rPr>
          <w:rtl/>
        </w:rPr>
        <w:t>שלו</w:t>
      </w:r>
      <w:bookmarkStart w:id="11381" w:name="_ETM_Q30_693029"/>
      <w:bookmarkEnd w:id="11381"/>
      <w:r w:rsidR="00763092">
        <w:rPr>
          <w:rFonts w:hint="cs"/>
          <w:rtl/>
        </w:rPr>
        <w:t>,</w:t>
      </w:r>
      <w:r>
        <w:rPr>
          <w:rFonts w:hint="cs"/>
          <w:rtl/>
        </w:rPr>
        <w:t xml:space="preserve"> </w:t>
      </w:r>
      <w:r>
        <w:rPr>
          <w:rtl/>
        </w:rPr>
        <w:t xml:space="preserve">ולמה </w:t>
      </w:r>
      <w:bookmarkStart w:id="11382" w:name="_ETM_Q30_693419"/>
      <w:bookmarkEnd w:id="11382"/>
      <w:r>
        <w:rPr>
          <w:rtl/>
        </w:rPr>
        <w:t xml:space="preserve">אני </w:t>
      </w:r>
      <w:bookmarkStart w:id="11383" w:name="_ETM_Q30_693569"/>
      <w:bookmarkEnd w:id="11383"/>
      <w:r>
        <w:rPr>
          <w:rtl/>
        </w:rPr>
        <w:t xml:space="preserve">האויב </w:t>
      </w:r>
      <w:bookmarkStart w:id="11384" w:name="_ETM_Q30_693900"/>
      <w:bookmarkEnd w:id="11384"/>
      <w:r>
        <w:rPr>
          <w:rtl/>
        </w:rPr>
        <w:t>שלו</w:t>
      </w:r>
      <w:r>
        <w:rPr>
          <w:rFonts w:hint="cs"/>
          <w:rtl/>
        </w:rPr>
        <w:t>?</w:t>
      </w:r>
      <w:r>
        <w:rPr>
          <w:rtl/>
        </w:rPr>
        <w:t xml:space="preserve"> </w:t>
      </w:r>
      <w:bookmarkStart w:id="11385" w:name="_ETM_Q30_695010"/>
      <w:bookmarkEnd w:id="11385"/>
      <w:r>
        <w:rPr>
          <w:rtl/>
        </w:rPr>
        <w:t xml:space="preserve">כי </w:t>
      </w:r>
      <w:bookmarkStart w:id="11386" w:name="_ETM_Q30_695220"/>
      <w:bookmarkEnd w:id="11386"/>
      <w:r>
        <w:rPr>
          <w:rtl/>
        </w:rPr>
        <w:t xml:space="preserve">אני </w:t>
      </w:r>
      <w:bookmarkStart w:id="11387" w:name="_ETM_Q30_695370"/>
      <w:bookmarkEnd w:id="11387"/>
      <w:r>
        <w:rPr>
          <w:rtl/>
        </w:rPr>
        <w:t xml:space="preserve">רוצה </w:t>
      </w:r>
      <w:bookmarkStart w:id="11388" w:name="_ETM_Q30_696480"/>
      <w:bookmarkEnd w:id="11388"/>
      <w:r>
        <w:rPr>
          <w:rtl/>
        </w:rPr>
        <w:t xml:space="preserve">שיהיה </w:t>
      </w:r>
      <w:bookmarkStart w:id="11389" w:name="_ETM_Q30_696720"/>
      <w:bookmarkEnd w:id="11389"/>
      <w:r>
        <w:rPr>
          <w:rtl/>
        </w:rPr>
        <w:t xml:space="preserve">פה </w:t>
      </w:r>
      <w:bookmarkStart w:id="11390" w:name="_ETM_Q30_696900"/>
      <w:bookmarkEnd w:id="11390"/>
      <w:r>
        <w:rPr>
          <w:rtl/>
        </w:rPr>
        <w:t xml:space="preserve">שוויון </w:t>
      </w:r>
      <w:bookmarkStart w:id="11391" w:name="_ETM_Q30_697260"/>
      <w:bookmarkEnd w:id="11391"/>
      <w:r>
        <w:rPr>
          <w:rtl/>
        </w:rPr>
        <w:t>בנטל</w:t>
      </w:r>
      <w:r>
        <w:rPr>
          <w:rFonts w:hint="cs"/>
          <w:rtl/>
        </w:rPr>
        <w:t>.</w:t>
      </w:r>
      <w:r>
        <w:rPr>
          <w:rtl/>
        </w:rPr>
        <w:t xml:space="preserve"> </w:t>
      </w:r>
      <w:bookmarkStart w:id="11392" w:name="_ETM_Q30_697950"/>
      <w:bookmarkEnd w:id="11392"/>
      <w:r>
        <w:rPr>
          <w:rFonts w:hint="cs"/>
          <w:rtl/>
        </w:rPr>
        <w:t>כ</w:t>
      </w:r>
      <w:bookmarkStart w:id="11393" w:name="_ETM_Q30_698910"/>
      <w:bookmarkEnd w:id="11393"/>
      <w:r>
        <w:rPr>
          <w:rtl/>
        </w:rPr>
        <w:t xml:space="preserve">שהמראיין </w:t>
      </w:r>
      <w:bookmarkStart w:id="11394" w:name="_ETM_Q30_699660"/>
      <w:bookmarkEnd w:id="11394"/>
      <w:r>
        <w:rPr>
          <w:rtl/>
        </w:rPr>
        <w:t xml:space="preserve">שאל </w:t>
      </w:r>
      <w:bookmarkStart w:id="11395" w:name="_ETM_Q30_699900"/>
      <w:bookmarkEnd w:id="11395"/>
      <w:r>
        <w:rPr>
          <w:rtl/>
        </w:rPr>
        <w:t>אותו</w:t>
      </w:r>
      <w:r>
        <w:rPr>
          <w:rFonts w:hint="cs"/>
          <w:rtl/>
        </w:rPr>
        <w:t>:</w:t>
      </w:r>
      <w:r>
        <w:rPr>
          <w:rtl/>
        </w:rPr>
        <w:t xml:space="preserve"> </w:t>
      </w:r>
      <w:bookmarkStart w:id="11396" w:name="_ETM_Q30_700819"/>
      <w:bookmarkEnd w:id="11396"/>
      <w:r>
        <w:rPr>
          <w:rtl/>
        </w:rPr>
        <w:t xml:space="preserve">אז </w:t>
      </w:r>
      <w:bookmarkStart w:id="11397" w:name="_ETM_Q30_700999"/>
      <w:bookmarkEnd w:id="11397"/>
      <w:r>
        <w:rPr>
          <w:rtl/>
        </w:rPr>
        <w:t xml:space="preserve">למה </w:t>
      </w:r>
      <w:bookmarkStart w:id="11398" w:name="_ETM_Q30_701299"/>
      <w:bookmarkEnd w:id="11398"/>
      <w:r>
        <w:rPr>
          <w:rtl/>
        </w:rPr>
        <w:t xml:space="preserve">הם </w:t>
      </w:r>
      <w:bookmarkStart w:id="11399" w:name="_ETM_Q30_701419"/>
      <w:bookmarkEnd w:id="11399"/>
      <w:r>
        <w:rPr>
          <w:rtl/>
        </w:rPr>
        <w:t xml:space="preserve">האויבים </w:t>
      </w:r>
      <w:bookmarkStart w:id="11400" w:name="_ETM_Q30_701779"/>
      <w:bookmarkEnd w:id="11400"/>
      <w:r>
        <w:rPr>
          <w:rtl/>
        </w:rPr>
        <w:t>שלך</w:t>
      </w:r>
      <w:r>
        <w:rPr>
          <w:rFonts w:hint="cs"/>
          <w:rtl/>
        </w:rPr>
        <w:t>?</w:t>
      </w:r>
      <w:r>
        <w:rPr>
          <w:rtl/>
        </w:rPr>
        <w:t xml:space="preserve"> </w:t>
      </w:r>
      <w:bookmarkStart w:id="11401" w:name="_ETM_Q30_703010"/>
      <w:bookmarkEnd w:id="11401"/>
      <w:r>
        <w:rPr>
          <w:rtl/>
        </w:rPr>
        <w:t xml:space="preserve">אז </w:t>
      </w:r>
      <w:bookmarkStart w:id="11402" w:name="_ETM_Q30_703190"/>
      <w:bookmarkEnd w:id="11402"/>
      <w:r>
        <w:rPr>
          <w:rtl/>
        </w:rPr>
        <w:t xml:space="preserve">הוא </w:t>
      </w:r>
      <w:bookmarkStart w:id="11403" w:name="_ETM_Q30_703250"/>
      <w:bookmarkEnd w:id="11403"/>
      <w:r>
        <w:rPr>
          <w:rtl/>
        </w:rPr>
        <w:t xml:space="preserve">אומר </w:t>
      </w:r>
      <w:bookmarkStart w:id="11404" w:name="_ETM_Q30_703610"/>
      <w:bookmarkEnd w:id="11404"/>
      <w:r>
        <w:rPr>
          <w:rFonts w:hint="cs"/>
          <w:rtl/>
        </w:rPr>
        <w:t>ש</w:t>
      </w:r>
      <w:r>
        <w:rPr>
          <w:rtl/>
        </w:rPr>
        <w:t xml:space="preserve">אנחנו </w:t>
      </w:r>
      <w:bookmarkStart w:id="11405" w:name="_ETM_Q30_704030"/>
      <w:bookmarkEnd w:id="11405"/>
      <w:r>
        <w:rPr>
          <w:rtl/>
        </w:rPr>
        <w:t xml:space="preserve">לא </w:t>
      </w:r>
      <w:bookmarkStart w:id="11406" w:name="_ETM_Q30_704150"/>
      <w:bookmarkEnd w:id="11406"/>
      <w:r>
        <w:rPr>
          <w:rtl/>
        </w:rPr>
        <w:t xml:space="preserve">רק </w:t>
      </w:r>
      <w:bookmarkStart w:id="11407" w:name="_ETM_Q30_704330"/>
      <w:bookmarkEnd w:id="11407"/>
      <w:r>
        <w:rPr>
          <w:rtl/>
        </w:rPr>
        <w:t xml:space="preserve">האויבים </w:t>
      </w:r>
      <w:bookmarkStart w:id="11408" w:name="_ETM_Q30_704720"/>
      <w:bookmarkEnd w:id="11408"/>
      <w:r>
        <w:rPr>
          <w:rtl/>
        </w:rPr>
        <w:t>שלו</w:t>
      </w:r>
      <w:r>
        <w:rPr>
          <w:rFonts w:hint="cs"/>
          <w:rtl/>
        </w:rPr>
        <w:t>,</w:t>
      </w:r>
      <w:r>
        <w:rPr>
          <w:rtl/>
        </w:rPr>
        <w:t xml:space="preserve"> </w:t>
      </w:r>
      <w:bookmarkStart w:id="11409" w:name="_ETM_Q30_705590"/>
      <w:bookmarkEnd w:id="11409"/>
      <w:r>
        <w:rPr>
          <w:rtl/>
        </w:rPr>
        <w:t xml:space="preserve">אנחנו </w:t>
      </w:r>
      <w:bookmarkStart w:id="11410" w:name="_ETM_Q30_706069"/>
      <w:bookmarkEnd w:id="11410"/>
      <w:r>
        <w:rPr>
          <w:rtl/>
        </w:rPr>
        <w:t>ה</w:t>
      </w:r>
      <w:r>
        <w:rPr>
          <w:rFonts w:hint="cs"/>
          <w:rtl/>
        </w:rPr>
        <w:t xml:space="preserve">אויבים </w:t>
      </w:r>
      <w:bookmarkStart w:id="11411" w:name="_ETM_Q30_704258"/>
      <w:bookmarkStart w:id="11412" w:name="_ETM_Q30_706400"/>
      <w:bookmarkEnd w:id="11411"/>
      <w:bookmarkEnd w:id="11412"/>
      <w:r>
        <w:rPr>
          <w:rtl/>
        </w:rPr>
        <w:t>של</w:t>
      </w:r>
      <w:r>
        <w:rPr>
          <w:rFonts w:hint="cs"/>
          <w:rtl/>
        </w:rPr>
        <w:t xml:space="preserve"> הדת, כי </w:t>
      </w:r>
      <w:bookmarkStart w:id="11413" w:name="_ETM_Q30_707150"/>
      <w:bookmarkEnd w:id="11413"/>
      <w:r>
        <w:rPr>
          <w:rtl/>
        </w:rPr>
        <w:t xml:space="preserve">אנחנו </w:t>
      </w:r>
      <w:bookmarkStart w:id="11414" w:name="_ETM_Q30_707450"/>
      <w:bookmarkEnd w:id="11414"/>
      <w:r>
        <w:rPr>
          <w:rtl/>
        </w:rPr>
        <w:t xml:space="preserve">רוצים </w:t>
      </w:r>
      <w:bookmarkStart w:id="11415" w:name="_ETM_Q30_707750"/>
      <w:bookmarkEnd w:id="11415"/>
      <w:r>
        <w:rPr>
          <w:rtl/>
        </w:rPr>
        <w:t xml:space="preserve">לפרק </w:t>
      </w:r>
      <w:bookmarkStart w:id="11416" w:name="_ETM_Q30_708140"/>
      <w:bookmarkEnd w:id="11416"/>
      <w:r>
        <w:rPr>
          <w:rtl/>
        </w:rPr>
        <w:t xml:space="preserve">את </w:t>
      </w:r>
      <w:bookmarkStart w:id="11417" w:name="_ETM_Q30_708319"/>
      <w:bookmarkEnd w:id="11417"/>
      <w:r>
        <w:rPr>
          <w:rtl/>
        </w:rPr>
        <w:t>המסורת</w:t>
      </w:r>
      <w:r>
        <w:rPr>
          <w:rFonts w:hint="cs"/>
          <w:rtl/>
        </w:rPr>
        <w:t xml:space="preserve"> –</w:t>
      </w:r>
      <w:r>
        <w:rPr>
          <w:rtl/>
        </w:rPr>
        <w:t xml:space="preserve"> </w:t>
      </w:r>
      <w:bookmarkStart w:id="11418" w:name="_ETM_Q30_709640"/>
      <w:bookmarkEnd w:id="11418"/>
      <w:r>
        <w:rPr>
          <w:rtl/>
        </w:rPr>
        <w:t xml:space="preserve">שהנכד </w:t>
      </w:r>
      <w:bookmarkStart w:id="11419" w:name="_ETM_Q30_710330"/>
      <w:bookmarkEnd w:id="11419"/>
      <w:r>
        <w:rPr>
          <w:rtl/>
        </w:rPr>
        <w:t xml:space="preserve">לא </w:t>
      </w:r>
      <w:bookmarkStart w:id="11420" w:name="_ETM_Q30_710480"/>
      <w:bookmarkEnd w:id="11420"/>
      <w:r>
        <w:rPr>
          <w:rtl/>
        </w:rPr>
        <w:t xml:space="preserve">יהיה </w:t>
      </w:r>
      <w:bookmarkStart w:id="11421" w:name="_ETM_Q30_711500"/>
      <w:bookmarkEnd w:id="11421"/>
      <w:r>
        <w:rPr>
          <w:rtl/>
        </w:rPr>
        <w:t xml:space="preserve">דומה </w:t>
      </w:r>
      <w:bookmarkStart w:id="11422" w:name="_ETM_Q30_711890"/>
      <w:bookmarkEnd w:id="11422"/>
      <w:r>
        <w:rPr>
          <w:rtl/>
        </w:rPr>
        <w:t>ל</w:t>
      </w:r>
      <w:r>
        <w:rPr>
          <w:rFonts w:hint="cs"/>
          <w:rtl/>
        </w:rPr>
        <w:t>אב והאב לא יהי</w:t>
      </w:r>
      <w:r>
        <w:rPr>
          <w:rtl/>
        </w:rPr>
        <w:t>ה</w:t>
      </w:r>
      <w:bookmarkStart w:id="11423" w:name="_ETM_Q30_712309"/>
      <w:bookmarkStart w:id="11424" w:name="_ETM_Q30_712760"/>
      <w:bookmarkStart w:id="11425" w:name="_ETM_Q30_712849"/>
      <w:bookmarkStart w:id="11426" w:name="_ETM_Q30_713000"/>
      <w:bookmarkEnd w:id="11423"/>
      <w:bookmarkEnd w:id="11424"/>
      <w:bookmarkEnd w:id="11425"/>
      <w:bookmarkEnd w:id="11426"/>
      <w:r>
        <w:rPr>
          <w:rFonts w:hint="cs"/>
          <w:rtl/>
        </w:rPr>
        <w:t xml:space="preserve"> </w:t>
      </w:r>
      <w:r>
        <w:rPr>
          <w:rtl/>
        </w:rPr>
        <w:t xml:space="preserve">דומה </w:t>
      </w:r>
      <w:bookmarkStart w:id="11427" w:name="_ETM_Q30_713299"/>
      <w:bookmarkEnd w:id="11427"/>
      <w:r>
        <w:rPr>
          <w:rtl/>
        </w:rPr>
        <w:t>לבן</w:t>
      </w:r>
      <w:r>
        <w:rPr>
          <w:rFonts w:hint="cs"/>
          <w:rtl/>
        </w:rPr>
        <w:t>.</w:t>
      </w:r>
      <w:bookmarkStart w:id="11428" w:name="_ETM_Q30_714088"/>
      <w:bookmarkEnd w:id="11428"/>
    </w:p>
    <w:p w:rsidR="008C384D" w:rsidRDefault="008C384D" w:rsidP="00A32B7B">
      <w:pPr>
        <w:rPr>
          <w:rtl/>
        </w:rPr>
      </w:pPr>
      <w:bookmarkStart w:id="11429" w:name="_ETM_Q30_714178"/>
      <w:bookmarkEnd w:id="11429"/>
    </w:p>
    <w:p w:rsidR="008C384D" w:rsidRDefault="008C384D" w:rsidP="00A91E73">
      <w:pPr>
        <w:pStyle w:val="af7"/>
        <w:rPr>
          <w:rtl/>
        </w:rPr>
      </w:pPr>
      <w:bookmarkStart w:id="11430" w:name="ET_interruption_6156_16"/>
      <w:r w:rsidRPr="00A91E73">
        <w:rPr>
          <w:rStyle w:val="TagStyle"/>
          <w:rtl/>
        </w:rPr>
        <w:t xml:space="preserve"> &lt;&lt; קריאה &gt;&gt;</w:t>
      </w:r>
      <w:r>
        <w:rPr>
          <w:rtl/>
        </w:rPr>
        <w:t>גלעד קריב (העבודה):</w:t>
      </w:r>
      <w:r w:rsidRPr="0090164A">
        <w:rPr>
          <w:rtl/>
        </w:rPr>
        <w:t xml:space="preserve"> </w:t>
      </w:r>
      <w:r w:rsidRPr="00A91E73">
        <w:rPr>
          <w:rStyle w:val="TagStyle"/>
          <w:rtl/>
        </w:rPr>
        <w:t>&lt;&lt; קריאה &gt;&gt;</w:t>
      </w:r>
      <w:r>
        <w:rPr>
          <w:rtl/>
        </w:rPr>
        <w:t xml:space="preserve"> </w:t>
      </w:r>
      <w:bookmarkEnd w:id="11430"/>
    </w:p>
    <w:p w:rsidR="008C384D" w:rsidRDefault="008C384D" w:rsidP="00A32B7B">
      <w:pPr>
        <w:rPr>
          <w:rtl/>
        </w:rPr>
      </w:pPr>
    </w:p>
    <w:p w:rsidR="008C384D" w:rsidRDefault="008C384D" w:rsidP="00A32B7B">
      <w:pPr>
        <w:rPr>
          <w:rtl/>
        </w:rPr>
      </w:pPr>
      <w:r>
        <w:rPr>
          <w:rFonts w:hint="cs"/>
          <w:rtl/>
        </w:rPr>
        <w:t xml:space="preserve">למה אתה לא מזכיר </w:t>
      </w:r>
      <w:r w:rsidR="00E30D80">
        <w:rPr>
          <w:rFonts w:hint="cs"/>
          <w:rtl/>
        </w:rPr>
        <w:t>– – –</w:t>
      </w:r>
      <w:r>
        <w:rPr>
          <w:rFonts w:hint="cs"/>
          <w:rtl/>
        </w:rPr>
        <w:t xml:space="preserve"> </w:t>
      </w:r>
    </w:p>
    <w:p w:rsidR="008C384D" w:rsidRDefault="008C384D" w:rsidP="00A32B7B">
      <w:pPr>
        <w:rPr>
          <w:rtl/>
        </w:rPr>
      </w:pPr>
    </w:p>
    <w:p w:rsidR="008C384D" w:rsidRDefault="008C384D" w:rsidP="00A91E73">
      <w:pPr>
        <w:pStyle w:val="-"/>
        <w:rPr>
          <w:rtl/>
        </w:rPr>
      </w:pPr>
      <w:bookmarkStart w:id="11431" w:name="ET_speakercontinue_6151_17"/>
      <w:r w:rsidRPr="00A91E73">
        <w:rPr>
          <w:rStyle w:val="TagStyle"/>
          <w:rtl/>
        </w:rPr>
        <w:t xml:space="preserve"> &lt;&lt; דובר_המשך &gt;&gt;</w:t>
      </w:r>
      <w:r w:rsidR="003A1F77" w:rsidRPr="003A1F77">
        <w:rPr>
          <w:rtl/>
        </w:rPr>
        <w:t>רון</w:t>
      </w:r>
      <w:r>
        <w:rPr>
          <w:rtl/>
        </w:rPr>
        <w:t xml:space="preserve"> כץ (יש עתיד):</w:t>
      </w:r>
      <w:r w:rsidRPr="0090164A">
        <w:rPr>
          <w:rtl/>
        </w:rPr>
        <w:t xml:space="preserve"> </w:t>
      </w:r>
      <w:r w:rsidRPr="00A91E73">
        <w:rPr>
          <w:rStyle w:val="TagStyle"/>
          <w:rtl/>
        </w:rPr>
        <w:t>&lt;&lt; דובר_המשך &gt;&gt;</w:t>
      </w:r>
      <w:r>
        <w:rPr>
          <w:rtl/>
        </w:rPr>
        <w:t xml:space="preserve"> </w:t>
      </w:r>
      <w:bookmarkEnd w:id="11431"/>
    </w:p>
    <w:p w:rsidR="008C384D" w:rsidRDefault="008C384D" w:rsidP="00A32B7B">
      <w:pPr>
        <w:rPr>
          <w:rtl/>
        </w:rPr>
      </w:pPr>
    </w:p>
    <w:p w:rsidR="008C384D" w:rsidRDefault="008C384D" w:rsidP="00826922">
      <w:pPr>
        <w:rPr>
          <w:rtl/>
        </w:rPr>
      </w:pPr>
      <w:bookmarkStart w:id="11432" w:name="_ETM_Q30_714110"/>
      <w:bookmarkStart w:id="11433" w:name="_ETM_Q30_714260"/>
      <w:bookmarkEnd w:id="11432"/>
      <w:bookmarkEnd w:id="11433"/>
      <w:r>
        <w:rPr>
          <w:rtl/>
        </w:rPr>
        <w:t xml:space="preserve">אני </w:t>
      </w:r>
      <w:bookmarkStart w:id="11434" w:name="_ETM_Q30_714379"/>
      <w:bookmarkEnd w:id="11434"/>
      <w:r>
        <w:rPr>
          <w:rtl/>
        </w:rPr>
        <w:t xml:space="preserve">רוצה </w:t>
      </w:r>
      <w:bookmarkStart w:id="11435" w:name="_ETM_Q30_714640"/>
      <w:bookmarkEnd w:id="11435"/>
      <w:r>
        <w:rPr>
          <w:rtl/>
        </w:rPr>
        <w:t xml:space="preserve">לומר </w:t>
      </w:r>
      <w:bookmarkStart w:id="11436" w:name="_ETM_Q30_715030"/>
      <w:bookmarkEnd w:id="11436"/>
      <w:r>
        <w:rPr>
          <w:rtl/>
        </w:rPr>
        <w:t>לך</w:t>
      </w:r>
      <w:r>
        <w:rPr>
          <w:rFonts w:hint="cs"/>
          <w:rtl/>
        </w:rPr>
        <w:t>,</w:t>
      </w:r>
      <w:r>
        <w:rPr>
          <w:rtl/>
        </w:rPr>
        <w:t xml:space="preserve"> </w:t>
      </w:r>
      <w:bookmarkStart w:id="11437" w:name="_ETM_Q30_716620"/>
      <w:bookmarkEnd w:id="11437"/>
      <w:r>
        <w:rPr>
          <w:rtl/>
        </w:rPr>
        <w:t xml:space="preserve">אדוני </w:t>
      </w:r>
      <w:bookmarkStart w:id="11438" w:name="_ETM_Q30_717490"/>
      <w:bookmarkEnd w:id="11438"/>
      <w:r>
        <w:rPr>
          <w:rtl/>
        </w:rPr>
        <w:t xml:space="preserve">חבר </w:t>
      </w:r>
      <w:bookmarkStart w:id="11439" w:name="_ETM_Q30_717850"/>
      <w:bookmarkEnd w:id="11439"/>
      <w:r>
        <w:rPr>
          <w:rtl/>
        </w:rPr>
        <w:t xml:space="preserve">הכנסת </w:t>
      </w:r>
      <w:bookmarkStart w:id="11440" w:name="_ETM_Q30_718360"/>
      <w:bookmarkEnd w:id="11440"/>
      <w:r>
        <w:rPr>
          <w:rtl/>
        </w:rPr>
        <w:t>המכובד</w:t>
      </w:r>
      <w:r>
        <w:rPr>
          <w:rFonts w:hint="cs"/>
          <w:rtl/>
        </w:rPr>
        <w:t>,</w:t>
      </w:r>
      <w:r>
        <w:rPr>
          <w:rtl/>
        </w:rPr>
        <w:t xml:space="preserve"> </w:t>
      </w:r>
      <w:bookmarkStart w:id="11441" w:name="_ETM_Q30_720280"/>
      <w:bookmarkEnd w:id="11441"/>
      <w:r>
        <w:rPr>
          <w:rtl/>
        </w:rPr>
        <w:t xml:space="preserve">אני </w:t>
      </w:r>
      <w:bookmarkStart w:id="11442" w:name="_ETM_Q30_720579"/>
      <w:bookmarkEnd w:id="11442"/>
      <w:r>
        <w:rPr>
          <w:rtl/>
        </w:rPr>
        <w:t xml:space="preserve">לא </w:t>
      </w:r>
      <w:bookmarkStart w:id="11443" w:name="_ETM_Q30_723140"/>
      <w:bookmarkEnd w:id="11443"/>
      <w:r>
        <w:rPr>
          <w:rtl/>
        </w:rPr>
        <w:t xml:space="preserve">אני </w:t>
      </w:r>
      <w:bookmarkStart w:id="11444" w:name="_ETM_Q30_723410"/>
      <w:bookmarkEnd w:id="11444"/>
      <w:r>
        <w:rPr>
          <w:rFonts w:hint="cs"/>
          <w:rtl/>
        </w:rPr>
        <w:t xml:space="preserve">האויב שלך. </w:t>
      </w:r>
    </w:p>
    <w:p w:rsidR="008C384D" w:rsidRDefault="008C384D" w:rsidP="00A32B7B">
      <w:pPr>
        <w:rPr>
          <w:rtl/>
        </w:rPr>
      </w:pPr>
      <w:bookmarkStart w:id="11445" w:name="_ETM_Q30_717668"/>
      <w:bookmarkStart w:id="11446" w:name="_ETM_Q30_717749"/>
      <w:bookmarkEnd w:id="11445"/>
      <w:bookmarkEnd w:id="11446"/>
    </w:p>
    <w:p w:rsidR="008C384D" w:rsidRDefault="007B24B5" w:rsidP="007B24B5">
      <w:pPr>
        <w:pStyle w:val="af7"/>
        <w:rPr>
          <w:rtl/>
        </w:rPr>
      </w:pPr>
      <w:bookmarkStart w:id="11447" w:name="ET_interruption_6156_1424"/>
      <w:r w:rsidRPr="007B24B5">
        <w:rPr>
          <w:rStyle w:val="TagStyle"/>
          <w:rtl/>
        </w:rPr>
        <w:t xml:space="preserve"> &lt;&lt; קריאה &gt;&gt;</w:t>
      </w:r>
      <w:r w:rsidR="008C384D">
        <w:rPr>
          <w:rtl/>
        </w:rPr>
        <w:t>גלעד קריב (העבודה):</w:t>
      </w:r>
      <w:r w:rsidR="008C384D" w:rsidRPr="0090164A">
        <w:rPr>
          <w:rtl/>
        </w:rPr>
        <w:t xml:space="preserve"> </w:t>
      </w:r>
      <w:r w:rsidRPr="007B24B5">
        <w:rPr>
          <w:rStyle w:val="TagStyle"/>
          <w:rtl/>
        </w:rPr>
        <w:t>&lt;&lt; קריאה &gt;&gt;</w:t>
      </w:r>
      <w:bookmarkEnd w:id="11447"/>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מי אמר </w:t>
      </w:r>
      <w:bookmarkStart w:id="11448" w:name="_ETM_Q30_722388"/>
      <w:bookmarkEnd w:id="11448"/>
      <w:r>
        <w:rPr>
          <w:rFonts w:hint="cs"/>
          <w:rtl/>
        </w:rPr>
        <w:t xml:space="preserve">את זה? </w:t>
      </w:r>
    </w:p>
    <w:p w:rsidR="008C384D" w:rsidRDefault="008C384D" w:rsidP="00A32B7B">
      <w:pPr>
        <w:rPr>
          <w:rtl/>
        </w:rPr>
      </w:pPr>
      <w:bookmarkStart w:id="11449" w:name="_ETM_Q30_724229"/>
      <w:bookmarkStart w:id="11450" w:name="_ETM_Q30_724297"/>
      <w:bookmarkEnd w:id="11449"/>
      <w:bookmarkEnd w:id="11450"/>
    </w:p>
    <w:p w:rsidR="008C384D" w:rsidRDefault="008C384D" w:rsidP="00A91E73">
      <w:pPr>
        <w:pStyle w:val="-"/>
        <w:rPr>
          <w:rtl/>
        </w:rPr>
      </w:pPr>
      <w:bookmarkStart w:id="11451" w:name="ET_speakercontinue_6151_18"/>
      <w:r w:rsidRPr="00A91E73">
        <w:rPr>
          <w:rStyle w:val="TagStyle"/>
          <w:rtl/>
        </w:rPr>
        <w:t xml:space="preserve"> &lt;&lt; דובר_המשך &gt;&gt;</w:t>
      </w:r>
      <w:r w:rsidR="003A1F77" w:rsidRPr="003A1F77">
        <w:rPr>
          <w:rtl/>
        </w:rPr>
        <w:t>רון</w:t>
      </w:r>
      <w:r>
        <w:rPr>
          <w:rtl/>
        </w:rPr>
        <w:t xml:space="preserve"> כץ (יש עתיד):</w:t>
      </w:r>
      <w:r w:rsidRPr="0090164A">
        <w:rPr>
          <w:rtl/>
        </w:rPr>
        <w:t xml:space="preserve"> </w:t>
      </w:r>
      <w:r w:rsidRPr="00A91E73">
        <w:rPr>
          <w:rStyle w:val="TagStyle"/>
          <w:rtl/>
        </w:rPr>
        <w:t>&lt;&lt; דובר_המשך &gt;&gt;</w:t>
      </w:r>
      <w:r>
        <w:rPr>
          <w:rtl/>
        </w:rPr>
        <w:t xml:space="preserve"> </w:t>
      </w:r>
      <w:bookmarkEnd w:id="11451"/>
    </w:p>
    <w:p w:rsidR="008C384D" w:rsidRDefault="008C384D" w:rsidP="00A32B7B">
      <w:pPr>
        <w:rPr>
          <w:rtl/>
        </w:rPr>
      </w:pPr>
    </w:p>
    <w:p w:rsidR="008C384D" w:rsidRDefault="008C384D" w:rsidP="003D6139">
      <w:pPr>
        <w:rPr>
          <w:rtl/>
        </w:rPr>
      </w:pPr>
      <w:bookmarkStart w:id="11452" w:name="_ETM_Q30_725349"/>
      <w:bookmarkEnd w:id="11452"/>
      <w:r>
        <w:rPr>
          <w:rFonts w:hint="cs"/>
          <w:rtl/>
        </w:rPr>
        <w:t xml:space="preserve">תבדוק. אני לא האויב שלך. </w:t>
      </w:r>
      <w:bookmarkStart w:id="11453" w:name="_ETM_Q30_716759"/>
      <w:bookmarkStart w:id="11454" w:name="_ETM_Q30_723620"/>
      <w:bookmarkStart w:id="11455" w:name="_ETM_Q30_724580"/>
      <w:bookmarkStart w:id="11456" w:name="_ETM_Q30_725390"/>
      <w:bookmarkStart w:id="11457" w:name="_ETM_Q30_725510"/>
      <w:bookmarkStart w:id="11458" w:name="_ETM_Q30_727019"/>
      <w:bookmarkStart w:id="11459" w:name="_ETM_Q30_727230"/>
      <w:bookmarkStart w:id="11460" w:name="_ETM_Q30_727650"/>
      <w:bookmarkStart w:id="11461" w:name="_ETM_Q30_728429"/>
      <w:bookmarkEnd w:id="11453"/>
      <w:bookmarkEnd w:id="11454"/>
      <w:bookmarkEnd w:id="11455"/>
      <w:bookmarkEnd w:id="11456"/>
      <w:bookmarkEnd w:id="11457"/>
      <w:bookmarkEnd w:id="11458"/>
      <w:bookmarkEnd w:id="11459"/>
      <w:bookmarkEnd w:id="11460"/>
      <w:bookmarkEnd w:id="11461"/>
      <w:r>
        <w:rPr>
          <w:rFonts w:hint="cs"/>
          <w:rtl/>
        </w:rPr>
        <w:t xml:space="preserve">אף אחד בצד </w:t>
      </w:r>
      <w:bookmarkStart w:id="11462" w:name="_ETM_Q30_730714"/>
      <w:bookmarkEnd w:id="11462"/>
      <w:r>
        <w:rPr>
          <w:rFonts w:hint="cs"/>
          <w:rtl/>
        </w:rPr>
        <w:t xml:space="preserve">הזה הוא לא האויב שלך. </w:t>
      </w:r>
      <w:bookmarkStart w:id="11463" w:name="_ETM_Q30_728609"/>
      <w:bookmarkStart w:id="11464" w:name="_ETM_Q30_728879"/>
      <w:bookmarkStart w:id="11465" w:name="_ETM_Q30_729209"/>
      <w:bookmarkStart w:id="11466" w:name="_ETM_Q30_730700"/>
      <w:bookmarkStart w:id="11467" w:name="_ETM_Q30_731059"/>
      <w:bookmarkEnd w:id="11463"/>
      <w:bookmarkEnd w:id="11464"/>
      <w:bookmarkEnd w:id="11465"/>
      <w:bookmarkEnd w:id="11466"/>
      <w:bookmarkEnd w:id="11467"/>
      <w:r>
        <w:rPr>
          <w:rtl/>
        </w:rPr>
        <w:t xml:space="preserve">האויב </w:t>
      </w:r>
      <w:bookmarkStart w:id="11468" w:name="_ETM_Q30_731420"/>
      <w:bookmarkEnd w:id="11468"/>
      <w:r>
        <w:rPr>
          <w:rtl/>
        </w:rPr>
        <w:t xml:space="preserve">שלך </w:t>
      </w:r>
      <w:bookmarkStart w:id="11469" w:name="_ETM_Q30_731809"/>
      <w:bookmarkEnd w:id="11469"/>
      <w:r>
        <w:rPr>
          <w:rtl/>
        </w:rPr>
        <w:t xml:space="preserve">נמצא </w:t>
      </w:r>
      <w:bookmarkStart w:id="11470" w:name="_ETM_Q30_732679"/>
      <w:bookmarkEnd w:id="11470"/>
      <w:r>
        <w:rPr>
          <w:rtl/>
        </w:rPr>
        <w:t xml:space="preserve">מעבר </w:t>
      </w:r>
      <w:bookmarkStart w:id="11471" w:name="_ETM_Q30_733129"/>
      <w:bookmarkEnd w:id="11471"/>
      <w:r>
        <w:rPr>
          <w:rtl/>
        </w:rPr>
        <w:t>לגבול</w:t>
      </w:r>
      <w:r>
        <w:rPr>
          <w:rFonts w:hint="cs"/>
          <w:rtl/>
        </w:rPr>
        <w:t>,</w:t>
      </w:r>
      <w:r>
        <w:rPr>
          <w:rtl/>
        </w:rPr>
        <w:t xml:space="preserve"> </w:t>
      </w:r>
      <w:bookmarkStart w:id="11472" w:name="_ETM_Q30_733519"/>
      <w:bookmarkEnd w:id="11472"/>
      <w:r>
        <w:rPr>
          <w:rtl/>
        </w:rPr>
        <w:t>פל</w:t>
      </w:r>
      <w:r>
        <w:rPr>
          <w:rFonts w:hint="cs"/>
          <w:rtl/>
        </w:rPr>
        <w:t>ש</w:t>
      </w:r>
      <w:r>
        <w:rPr>
          <w:rtl/>
        </w:rPr>
        <w:t xml:space="preserve"> </w:t>
      </w:r>
      <w:bookmarkStart w:id="11473" w:name="_ETM_Q30_733999"/>
      <w:bookmarkEnd w:id="11473"/>
      <w:r>
        <w:rPr>
          <w:rFonts w:hint="cs"/>
          <w:rtl/>
        </w:rPr>
        <w:t xml:space="preserve">אלינו עם </w:t>
      </w:r>
      <w:bookmarkStart w:id="11474" w:name="_ETM_Q30_734749"/>
      <w:bookmarkStart w:id="11475" w:name="_ETM_Q30_734929"/>
      <w:bookmarkEnd w:id="11474"/>
      <w:bookmarkEnd w:id="11475"/>
      <w:r>
        <w:rPr>
          <w:rtl/>
        </w:rPr>
        <w:t>קלצ'ניקוב</w:t>
      </w:r>
      <w:r>
        <w:rPr>
          <w:rFonts w:hint="cs"/>
          <w:rtl/>
        </w:rPr>
        <w:t>,</w:t>
      </w:r>
      <w:r>
        <w:rPr>
          <w:rtl/>
        </w:rPr>
        <w:t xml:space="preserve"> </w:t>
      </w:r>
      <w:bookmarkStart w:id="11476" w:name="_ETM_Q30_736190"/>
      <w:bookmarkEnd w:id="11476"/>
      <w:r>
        <w:rPr>
          <w:rtl/>
        </w:rPr>
        <w:t xml:space="preserve">טבח </w:t>
      </w:r>
      <w:bookmarkStart w:id="11477" w:name="_ETM_Q30_736669"/>
      <w:bookmarkEnd w:id="11477"/>
      <w:r>
        <w:rPr>
          <w:rtl/>
        </w:rPr>
        <w:t>בנו</w:t>
      </w:r>
      <w:r w:rsidR="003D6139">
        <w:rPr>
          <w:rFonts w:hint="cs"/>
          <w:rtl/>
        </w:rPr>
        <w:t>.</w:t>
      </w:r>
      <w:r>
        <w:rPr>
          <w:rtl/>
        </w:rPr>
        <w:t xml:space="preserve"> </w:t>
      </w:r>
      <w:bookmarkStart w:id="11478" w:name="_ETM_Q30_737030"/>
      <w:bookmarkEnd w:id="11478"/>
      <w:r>
        <w:rPr>
          <w:rFonts w:hint="cs"/>
          <w:rtl/>
        </w:rPr>
        <w:t>אל</w:t>
      </w:r>
      <w:r>
        <w:rPr>
          <w:rtl/>
        </w:rPr>
        <w:t xml:space="preserve">ה </w:t>
      </w:r>
      <w:bookmarkStart w:id="11479" w:name="_ETM_Q30_737270"/>
      <w:bookmarkEnd w:id="11479"/>
      <w:r>
        <w:rPr>
          <w:rtl/>
        </w:rPr>
        <w:t xml:space="preserve">האויבים </w:t>
      </w:r>
      <w:bookmarkStart w:id="11480" w:name="_ETM_Q30_737630"/>
      <w:bookmarkEnd w:id="11480"/>
      <w:r>
        <w:rPr>
          <w:rtl/>
        </w:rPr>
        <w:t>שלך</w:t>
      </w:r>
      <w:r>
        <w:rPr>
          <w:rFonts w:hint="cs"/>
          <w:rtl/>
        </w:rPr>
        <w:t xml:space="preserve">. יש רק דרך אחת להילחם באויבים </w:t>
      </w:r>
      <w:bookmarkStart w:id="11481" w:name="_ETM_Q30_738470"/>
      <w:bookmarkStart w:id="11482" w:name="_ETM_Q30_738949"/>
      <w:bookmarkStart w:id="11483" w:name="_ETM_Q30_739190"/>
      <w:bookmarkStart w:id="11484" w:name="_ETM_Q30_739520"/>
      <w:bookmarkStart w:id="11485" w:name="_ETM_Q30_739970"/>
      <w:bookmarkStart w:id="11486" w:name="_ETM_Q30_740120"/>
      <w:bookmarkStart w:id="11487" w:name="_ETM_Q30_740389"/>
      <w:bookmarkEnd w:id="11481"/>
      <w:bookmarkEnd w:id="11482"/>
      <w:bookmarkEnd w:id="11483"/>
      <w:bookmarkEnd w:id="11484"/>
      <w:bookmarkEnd w:id="11485"/>
      <w:bookmarkEnd w:id="11486"/>
      <w:bookmarkEnd w:id="11487"/>
      <w:r>
        <w:rPr>
          <w:rtl/>
        </w:rPr>
        <w:t>האלה</w:t>
      </w:r>
      <w:r>
        <w:rPr>
          <w:rFonts w:hint="cs"/>
          <w:rtl/>
        </w:rPr>
        <w:t xml:space="preserve"> –</w:t>
      </w:r>
      <w:r>
        <w:rPr>
          <w:rtl/>
        </w:rPr>
        <w:t xml:space="preserve"> </w:t>
      </w:r>
      <w:bookmarkStart w:id="11488" w:name="_ETM_Q30_741229"/>
      <w:bookmarkEnd w:id="11488"/>
      <w:r>
        <w:rPr>
          <w:rtl/>
        </w:rPr>
        <w:t xml:space="preserve">להתגייס </w:t>
      </w:r>
      <w:bookmarkStart w:id="11489" w:name="_ETM_Q30_741800"/>
      <w:bookmarkEnd w:id="11489"/>
      <w:r>
        <w:rPr>
          <w:rtl/>
        </w:rPr>
        <w:t>לצבא</w:t>
      </w:r>
      <w:r>
        <w:rPr>
          <w:rFonts w:hint="cs"/>
          <w:rtl/>
        </w:rPr>
        <w:t>,</w:t>
      </w:r>
      <w:r>
        <w:rPr>
          <w:rtl/>
        </w:rPr>
        <w:t xml:space="preserve"> </w:t>
      </w:r>
      <w:bookmarkStart w:id="11490" w:name="_ETM_Q30_742850"/>
      <w:bookmarkEnd w:id="11490"/>
      <w:r>
        <w:rPr>
          <w:rtl/>
        </w:rPr>
        <w:t xml:space="preserve">לעשות </w:t>
      </w:r>
      <w:bookmarkStart w:id="11491" w:name="_ETM_Q30_743330"/>
      <w:bookmarkEnd w:id="11491"/>
      <w:r>
        <w:rPr>
          <w:rtl/>
        </w:rPr>
        <w:t xml:space="preserve">שירות </w:t>
      </w:r>
      <w:bookmarkStart w:id="11492" w:name="_ETM_Q30_743630"/>
      <w:bookmarkEnd w:id="11492"/>
      <w:r>
        <w:rPr>
          <w:rtl/>
        </w:rPr>
        <w:t>אמיתי</w:t>
      </w:r>
      <w:r>
        <w:rPr>
          <w:rFonts w:hint="cs"/>
          <w:rtl/>
        </w:rPr>
        <w:t>,</w:t>
      </w:r>
      <w:r>
        <w:rPr>
          <w:rtl/>
        </w:rPr>
        <w:t xml:space="preserve"> </w:t>
      </w:r>
      <w:bookmarkStart w:id="11493" w:name="_ETM_Q30_743990"/>
      <w:bookmarkEnd w:id="11493"/>
      <w:r>
        <w:rPr>
          <w:rtl/>
        </w:rPr>
        <w:t xml:space="preserve">להגן </w:t>
      </w:r>
      <w:bookmarkStart w:id="11494" w:name="_ETM_Q30_744290"/>
      <w:bookmarkEnd w:id="11494"/>
      <w:r>
        <w:rPr>
          <w:rtl/>
        </w:rPr>
        <w:t xml:space="preserve">על </w:t>
      </w:r>
      <w:bookmarkStart w:id="11495" w:name="_ETM_Q30_744380"/>
      <w:bookmarkEnd w:id="11495"/>
      <w:r>
        <w:rPr>
          <w:rtl/>
        </w:rPr>
        <w:t xml:space="preserve">מדינת </w:t>
      </w:r>
      <w:bookmarkStart w:id="11496" w:name="_ETM_Q30_744800"/>
      <w:bookmarkEnd w:id="11496"/>
      <w:r>
        <w:rPr>
          <w:rtl/>
        </w:rPr>
        <w:t>ישראל</w:t>
      </w:r>
      <w:r>
        <w:rPr>
          <w:rFonts w:hint="cs"/>
          <w:rtl/>
        </w:rPr>
        <w:t xml:space="preserve">. </w:t>
      </w:r>
      <w:bookmarkStart w:id="11497" w:name="_ETM_Q30_745160"/>
      <w:bookmarkEnd w:id="11497"/>
      <w:r>
        <w:rPr>
          <w:rtl/>
        </w:rPr>
        <w:t>אין</w:t>
      </w:r>
      <w:bookmarkStart w:id="11498" w:name="_ETM_Q30_745309"/>
      <w:bookmarkEnd w:id="11498"/>
      <w:r>
        <w:rPr>
          <w:rFonts w:hint="cs"/>
          <w:rtl/>
        </w:rPr>
        <w:t xml:space="preserve"> </w:t>
      </w:r>
      <w:r>
        <w:rPr>
          <w:rtl/>
        </w:rPr>
        <w:t xml:space="preserve">דרך </w:t>
      </w:r>
      <w:bookmarkStart w:id="11499" w:name="_ETM_Q30_745580"/>
      <w:bookmarkEnd w:id="11499"/>
      <w:r>
        <w:rPr>
          <w:rtl/>
        </w:rPr>
        <w:t xml:space="preserve">אחרת </w:t>
      </w:r>
      <w:bookmarkStart w:id="11500" w:name="_ETM_Q30_746449"/>
      <w:bookmarkEnd w:id="11500"/>
      <w:r>
        <w:rPr>
          <w:rtl/>
        </w:rPr>
        <w:t xml:space="preserve">לשמור </w:t>
      </w:r>
      <w:bookmarkStart w:id="11501" w:name="_ETM_Q30_746900"/>
      <w:bookmarkEnd w:id="11501"/>
      <w:r>
        <w:rPr>
          <w:rtl/>
        </w:rPr>
        <w:t xml:space="preserve">על </w:t>
      </w:r>
      <w:bookmarkStart w:id="11502" w:name="_ETM_Q30_746990"/>
      <w:bookmarkEnd w:id="11502"/>
      <w:r>
        <w:rPr>
          <w:rtl/>
        </w:rPr>
        <w:t xml:space="preserve">מדינת </w:t>
      </w:r>
      <w:bookmarkStart w:id="11503" w:name="_ETM_Q30_747410"/>
      <w:bookmarkEnd w:id="11503"/>
      <w:r>
        <w:rPr>
          <w:rtl/>
        </w:rPr>
        <w:t>ישראל</w:t>
      </w:r>
      <w:r>
        <w:rPr>
          <w:rFonts w:hint="cs"/>
          <w:rtl/>
        </w:rPr>
        <w:t>.</w:t>
      </w:r>
      <w:bookmarkStart w:id="11504" w:name="_ETM_Q30_743994"/>
      <w:bookmarkEnd w:id="11504"/>
    </w:p>
    <w:p w:rsidR="008C384D" w:rsidRDefault="008C384D" w:rsidP="00A32B7B">
      <w:pPr>
        <w:rPr>
          <w:rtl/>
        </w:rPr>
      </w:pPr>
      <w:bookmarkStart w:id="11505" w:name="_ETM_Q30_744080"/>
      <w:bookmarkEnd w:id="11505"/>
    </w:p>
    <w:p w:rsidR="008C384D" w:rsidRDefault="008C384D" w:rsidP="003D6139">
      <w:pPr>
        <w:rPr>
          <w:rtl/>
        </w:rPr>
      </w:pPr>
      <w:bookmarkStart w:id="11506" w:name="_ETM_Q30_744122"/>
      <w:bookmarkStart w:id="11507" w:name="_ETM_Q30_744201"/>
      <w:bookmarkStart w:id="11508" w:name="_ETM_Q30_748400"/>
      <w:bookmarkEnd w:id="11506"/>
      <w:bookmarkEnd w:id="11507"/>
      <w:bookmarkEnd w:id="11508"/>
      <w:r>
        <w:rPr>
          <w:rFonts w:hint="cs"/>
          <w:rtl/>
        </w:rPr>
        <w:t xml:space="preserve">אז צריך לשלב בין </w:t>
      </w:r>
      <w:bookmarkStart w:id="11509" w:name="_ETM_Q30_748550"/>
      <w:bookmarkStart w:id="11510" w:name="_ETM_Q30_748850"/>
      <w:bookmarkStart w:id="11511" w:name="_ETM_Q30_749870"/>
      <w:bookmarkStart w:id="11512" w:name="_ETM_Q30_750350"/>
      <w:bookmarkEnd w:id="11509"/>
      <w:bookmarkEnd w:id="11510"/>
      <w:bookmarkEnd w:id="11511"/>
      <w:bookmarkEnd w:id="11512"/>
      <w:r>
        <w:rPr>
          <w:rFonts w:hint="cs"/>
          <w:rtl/>
        </w:rPr>
        <w:t>ל</w:t>
      </w:r>
      <w:r>
        <w:rPr>
          <w:rtl/>
        </w:rPr>
        <w:t xml:space="preserve">ימוד </w:t>
      </w:r>
      <w:bookmarkStart w:id="11513" w:name="_ETM_Q30_750710"/>
      <w:bookmarkEnd w:id="11513"/>
      <w:r>
        <w:rPr>
          <w:rtl/>
        </w:rPr>
        <w:t xml:space="preserve">תורה </w:t>
      </w:r>
      <w:bookmarkStart w:id="11514" w:name="_ETM_Q30_751860"/>
      <w:bookmarkEnd w:id="11514"/>
      <w:r>
        <w:rPr>
          <w:rtl/>
        </w:rPr>
        <w:t xml:space="preserve">לבין </w:t>
      </w:r>
      <w:bookmarkStart w:id="11515" w:name="_ETM_Q30_752280"/>
      <w:bookmarkEnd w:id="11515"/>
      <w:r>
        <w:rPr>
          <w:rtl/>
        </w:rPr>
        <w:t xml:space="preserve">שירות </w:t>
      </w:r>
      <w:bookmarkStart w:id="11516" w:name="_ETM_Q30_752670"/>
      <w:bookmarkEnd w:id="11516"/>
      <w:r>
        <w:rPr>
          <w:rtl/>
        </w:rPr>
        <w:t>בצה"ל</w:t>
      </w:r>
      <w:r>
        <w:rPr>
          <w:rFonts w:hint="cs"/>
          <w:rtl/>
        </w:rPr>
        <w:t>.</w:t>
      </w:r>
      <w:r>
        <w:rPr>
          <w:rtl/>
        </w:rPr>
        <w:t xml:space="preserve"> </w:t>
      </w:r>
      <w:bookmarkStart w:id="11517" w:name="_ETM_Q30_753540"/>
      <w:bookmarkEnd w:id="11517"/>
      <w:r>
        <w:rPr>
          <w:rtl/>
        </w:rPr>
        <w:t xml:space="preserve">ואני </w:t>
      </w:r>
      <w:bookmarkStart w:id="11518" w:name="_ETM_Q30_753720"/>
      <w:bookmarkEnd w:id="11518"/>
      <w:r>
        <w:rPr>
          <w:rtl/>
        </w:rPr>
        <w:t xml:space="preserve">רוצה </w:t>
      </w:r>
      <w:bookmarkStart w:id="11519" w:name="_ETM_Q30_753960"/>
      <w:bookmarkEnd w:id="11519"/>
      <w:r>
        <w:rPr>
          <w:rtl/>
        </w:rPr>
        <w:t xml:space="preserve">לומר </w:t>
      </w:r>
      <w:bookmarkStart w:id="11520" w:name="_ETM_Q30_754200"/>
      <w:bookmarkEnd w:id="11520"/>
      <w:r>
        <w:rPr>
          <w:rtl/>
        </w:rPr>
        <w:t xml:space="preserve">לכם </w:t>
      </w:r>
      <w:bookmarkStart w:id="11521" w:name="_ETM_Q30_754470"/>
      <w:bookmarkEnd w:id="11521"/>
      <w:r>
        <w:rPr>
          <w:rtl/>
        </w:rPr>
        <w:t>סוד</w:t>
      </w:r>
      <w:r>
        <w:rPr>
          <w:rFonts w:hint="cs"/>
          <w:rtl/>
        </w:rPr>
        <w:t>:</w:t>
      </w:r>
      <w:r>
        <w:rPr>
          <w:rtl/>
        </w:rPr>
        <w:t xml:space="preserve"> </w:t>
      </w:r>
      <w:bookmarkStart w:id="11522" w:name="_ETM_Q30_755090"/>
      <w:bookmarkEnd w:id="11522"/>
      <w:r>
        <w:rPr>
          <w:rtl/>
        </w:rPr>
        <w:t xml:space="preserve">זה </w:t>
      </w:r>
      <w:bookmarkStart w:id="11523" w:name="_ETM_Q30_755240"/>
      <w:bookmarkEnd w:id="11523"/>
      <w:r>
        <w:rPr>
          <w:rtl/>
        </w:rPr>
        <w:t xml:space="preserve">כבר </w:t>
      </w:r>
      <w:bookmarkStart w:id="11524" w:name="_ETM_Q30_755480"/>
      <w:bookmarkEnd w:id="11524"/>
      <w:r>
        <w:rPr>
          <w:rtl/>
        </w:rPr>
        <w:t>עובד</w:t>
      </w:r>
      <w:r>
        <w:rPr>
          <w:rFonts w:hint="cs"/>
          <w:rtl/>
        </w:rPr>
        <w:t>,</w:t>
      </w:r>
      <w:r>
        <w:rPr>
          <w:rtl/>
        </w:rPr>
        <w:t xml:space="preserve"> </w:t>
      </w:r>
      <w:bookmarkStart w:id="11525" w:name="_ETM_Q30_756350"/>
      <w:bookmarkEnd w:id="11525"/>
      <w:r>
        <w:rPr>
          <w:rtl/>
        </w:rPr>
        <w:t xml:space="preserve">זה </w:t>
      </w:r>
      <w:bookmarkStart w:id="11526" w:name="_ETM_Q30_756559"/>
      <w:bookmarkEnd w:id="11526"/>
      <w:r>
        <w:rPr>
          <w:rtl/>
        </w:rPr>
        <w:t xml:space="preserve">כבר </w:t>
      </w:r>
      <w:bookmarkStart w:id="11527" w:name="_ETM_Q30_756830"/>
      <w:bookmarkEnd w:id="11527"/>
      <w:r>
        <w:rPr>
          <w:rtl/>
        </w:rPr>
        <w:t>קיים</w:t>
      </w:r>
      <w:r>
        <w:rPr>
          <w:rFonts w:hint="cs"/>
          <w:rtl/>
        </w:rPr>
        <w:t>.</w:t>
      </w:r>
      <w:r>
        <w:rPr>
          <w:rtl/>
        </w:rPr>
        <w:t xml:space="preserve"> </w:t>
      </w:r>
      <w:bookmarkStart w:id="11528" w:name="_ETM_Q30_757259"/>
      <w:bookmarkEnd w:id="11528"/>
      <w:r>
        <w:rPr>
          <w:rFonts w:hint="cs"/>
          <w:rtl/>
        </w:rPr>
        <w:t xml:space="preserve">אני רוצה לומר לכם עוד סוד: </w:t>
      </w:r>
      <w:bookmarkStart w:id="11529" w:name="_ETM_Q30_757949"/>
      <w:bookmarkStart w:id="11530" w:name="_ETM_Q30_758069"/>
      <w:bookmarkStart w:id="11531" w:name="_ETM_Q30_758279"/>
      <w:bookmarkStart w:id="11532" w:name="_ETM_Q30_758520"/>
      <w:bookmarkStart w:id="11533" w:name="_ETM_Q30_759360"/>
      <w:bookmarkEnd w:id="11529"/>
      <w:bookmarkEnd w:id="11530"/>
      <w:bookmarkEnd w:id="11531"/>
      <w:bookmarkEnd w:id="11532"/>
      <w:bookmarkEnd w:id="11533"/>
      <w:r>
        <w:rPr>
          <w:rtl/>
        </w:rPr>
        <w:t xml:space="preserve">זה </w:t>
      </w:r>
      <w:bookmarkStart w:id="11534" w:name="_ETM_Q30_759569"/>
      <w:bookmarkEnd w:id="11534"/>
      <w:r>
        <w:rPr>
          <w:rtl/>
        </w:rPr>
        <w:t xml:space="preserve">גם </w:t>
      </w:r>
      <w:bookmarkStart w:id="11535" w:name="_ETM_Q30_759779"/>
      <w:bookmarkEnd w:id="11535"/>
      <w:r>
        <w:rPr>
          <w:rtl/>
        </w:rPr>
        <w:t>יקרה</w:t>
      </w:r>
      <w:r>
        <w:rPr>
          <w:rFonts w:hint="cs"/>
          <w:rtl/>
        </w:rPr>
        <w:t>,</w:t>
      </w:r>
      <w:r>
        <w:rPr>
          <w:rtl/>
        </w:rPr>
        <w:t xml:space="preserve"> </w:t>
      </w:r>
      <w:bookmarkStart w:id="11536" w:name="_ETM_Q30_760539"/>
      <w:bookmarkEnd w:id="11536"/>
      <w:r>
        <w:rPr>
          <w:rtl/>
        </w:rPr>
        <w:t xml:space="preserve">אין </w:t>
      </w:r>
      <w:bookmarkStart w:id="11537" w:name="_ETM_Q30_760780"/>
      <w:bookmarkEnd w:id="11537"/>
      <w:r>
        <w:rPr>
          <w:rtl/>
        </w:rPr>
        <w:t xml:space="preserve">דרך </w:t>
      </w:r>
      <w:bookmarkStart w:id="11538" w:name="_ETM_Q30_761110"/>
      <w:bookmarkEnd w:id="11538"/>
      <w:r>
        <w:rPr>
          <w:rtl/>
        </w:rPr>
        <w:t xml:space="preserve">לעצור </w:t>
      </w:r>
      <w:bookmarkStart w:id="11539" w:name="_ETM_Q30_761590"/>
      <w:bookmarkEnd w:id="11539"/>
      <w:r>
        <w:rPr>
          <w:rtl/>
        </w:rPr>
        <w:t xml:space="preserve">את </w:t>
      </w:r>
      <w:bookmarkStart w:id="11540" w:name="_ETM_Q30_761679"/>
      <w:bookmarkEnd w:id="11540"/>
      <w:r>
        <w:rPr>
          <w:rtl/>
        </w:rPr>
        <w:t>זה</w:t>
      </w:r>
      <w:r>
        <w:rPr>
          <w:rFonts w:hint="cs"/>
          <w:rtl/>
        </w:rPr>
        <w:t>.</w:t>
      </w:r>
      <w:r>
        <w:rPr>
          <w:rtl/>
        </w:rPr>
        <w:t xml:space="preserve"> </w:t>
      </w:r>
      <w:bookmarkStart w:id="11541" w:name="_ETM_Q30_761830"/>
      <w:bookmarkEnd w:id="11541"/>
      <w:r>
        <w:rPr>
          <w:rtl/>
        </w:rPr>
        <w:t xml:space="preserve">בסוף </w:t>
      </w:r>
      <w:bookmarkStart w:id="11542" w:name="_ETM_Q30_762610"/>
      <w:bookmarkEnd w:id="11542"/>
      <w:r>
        <w:rPr>
          <w:rtl/>
        </w:rPr>
        <w:t xml:space="preserve">יש </w:t>
      </w:r>
      <w:bookmarkStart w:id="11543" w:name="_ETM_Q30_762819"/>
      <w:bookmarkEnd w:id="11543"/>
      <w:r>
        <w:rPr>
          <w:rtl/>
        </w:rPr>
        <w:t xml:space="preserve">חוק </w:t>
      </w:r>
      <w:bookmarkStart w:id="11544" w:name="_ETM_Q30_763059"/>
      <w:bookmarkEnd w:id="11544"/>
      <w:r>
        <w:rPr>
          <w:rtl/>
        </w:rPr>
        <w:t>גיוס</w:t>
      </w:r>
      <w:bookmarkStart w:id="11545" w:name="_ETM_Q30_763750"/>
      <w:bookmarkEnd w:id="11545"/>
      <w:r w:rsidR="003D6139">
        <w:rPr>
          <w:rFonts w:hint="cs"/>
          <w:rtl/>
        </w:rPr>
        <w:t>.</w:t>
      </w:r>
      <w:r>
        <w:rPr>
          <w:rFonts w:hint="cs"/>
          <w:rtl/>
        </w:rPr>
        <w:t xml:space="preserve"> חוק</w:t>
      </w:r>
      <w:r>
        <w:rPr>
          <w:rtl/>
        </w:rPr>
        <w:t xml:space="preserve"> </w:t>
      </w:r>
      <w:bookmarkStart w:id="11546" w:name="_ETM_Q30_763990"/>
      <w:bookmarkEnd w:id="11546"/>
      <w:r>
        <w:rPr>
          <w:rtl/>
        </w:rPr>
        <w:t xml:space="preserve">הגיוס </w:t>
      </w:r>
      <w:bookmarkStart w:id="11547" w:name="_ETM_Q30_764319"/>
      <w:bookmarkEnd w:id="11547"/>
      <w:r>
        <w:rPr>
          <w:rtl/>
        </w:rPr>
        <w:t xml:space="preserve">הזה </w:t>
      </w:r>
      <w:bookmarkStart w:id="11548" w:name="_ETM_Q30_764530"/>
      <w:bookmarkEnd w:id="11548"/>
      <w:r>
        <w:rPr>
          <w:rtl/>
        </w:rPr>
        <w:t>יתקדם</w:t>
      </w:r>
      <w:r>
        <w:rPr>
          <w:rFonts w:hint="cs"/>
          <w:rtl/>
        </w:rPr>
        <w:t>.</w:t>
      </w:r>
      <w:r>
        <w:rPr>
          <w:rtl/>
        </w:rPr>
        <w:t xml:space="preserve"> </w:t>
      </w:r>
      <w:bookmarkStart w:id="11549" w:name="_ETM_Q30_765429"/>
      <w:bookmarkEnd w:id="11549"/>
      <w:r>
        <w:rPr>
          <w:rtl/>
        </w:rPr>
        <w:t xml:space="preserve">לא </w:t>
      </w:r>
      <w:bookmarkStart w:id="11550" w:name="_ETM_Q30_765669"/>
      <w:bookmarkEnd w:id="11550"/>
      <w:r>
        <w:rPr>
          <w:rtl/>
        </w:rPr>
        <w:t>יעזר</w:t>
      </w:r>
      <w:r>
        <w:rPr>
          <w:rFonts w:hint="cs"/>
          <w:rtl/>
        </w:rPr>
        <w:t>ו</w:t>
      </w:r>
      <w:r>
        <w:rPr>
          <w:rtl/>
        </w:rPr>
        <w:t xml:space="preserve"> </w:t>
      </w:r>
      <w:bookmarkStart w:id="11551" w:name="_ETM_Q30_766120"/>
      <w:bookmarkEnd w:id="11551"/>
      <w:r>
        <w:rPr>
          <w:rtl/>
        </w:rPr>
        <w:t xml:space="preserve">לכם </w:t>
      </w:r>
      <w:bookmarkStart w:id="11552" w:name="_ETM_Q30_766419"/>
      <w:bookmarkEnd w:id="11552"/>
      <w:r>
        <w:rPr>
          <w:rtl/>
        </w:rPr>
        <w:t xml:space="preserve">כל </w:t>
      </w:r>
      <w:bookmarkStart w:id="11553" w:name="_ETM_Q30_766629"/>
      <w:bookmarkEnd w:id="11553"/>
      <w:r>
        <w:rPr>
          <w:rtl/>
        </w:rPr>
        <w:t>הטריקים</w:t>
      </w:r>
      <w:r>
        <w:rPr>
          <w:rFonts w:hint="cs"/>
          <w:rtl/>
        </w:rPr>
        <w:t>,</w:t>
      </w:r>
      <w:r>
        <w:rPr>
          <w:rtl/>
        </w:rPr>
        <w:t xml:space="preserve"> </w:t>
      </w:r>
      <w:bookmarkStart w:id="11554" w:name="_ETM_Q30_767500"/>
      <w:bookmarkEnd w:id="11554"/>
      <w:r>
        <w:rPr>
          <w:rtl/>
        </w:rPr>
        <w:t xml:space="preserve">כל </w:t>
      </w:r>
      <w:bookmarkStart w:id="11555" w:name="_ETM_Q30_767740"/>
      <w:bookmarkEnd w:id="11555"/>
      <w:proofErr w:type="spellStart"/>
      <w:r>
        <w:rPr>
          <w:rtl/>
        </w:rPr>
        <w:t>הש</w:t>
      </w:r>
      <w:r>
        <w:rPr>
          <w:rFonts w:hint="cs"/>
          <w:rtl/>
        </w:rPr>
        <w:t>ט</w:t>
      </w:r>
      <w:r>
        <w:rPr>
          <w:rtl/>
        </w:rPr>
        <w:t>יק</w:t>
      </w:r>
      <w:bookmarkStart w:id="11556" w:name="_ETM_Q30_768160"/>
      <w:bookmarkEnd w:id="11556"/>
      <w:r>
        <w:rPr>
          <w:rFonts w:hint="cs"/>
          <w:rtl/>
        </w:rPr>
        <w:t>י</w:t>
      </w:r>
      <w:r>
        <w:rPr>
          <w:rtl/>
        </w:rPr>
        <w:t>ם</w:t>
      </w:r>
      <w:proofErr w:type="spellEnd"/>
      <w:r>
        <w:rPr>
          <w:rFonts w:hint="cs"/>
          <w:rtl/>
        </w:rPr>
        <w:t>,</w:t>
      </w:r>
      <w:r>
        <w:rPr>
          <w:rtl/>
        </w:rPr>
        <w:t xml:space="preserve"> </w:t>
      </w:r>
      <w:bookmarkStart w:id="11557" w:name="_ETM_Q30_768309"/>
      <w:bookmarkEnd w:id="11557"/>
      <w:r>
        <w:rPr>
          <w:rtl/>
        </w:rPr>
        <w:t xml:space="preserve">כל </w:t>
      </w:r>
      <w:bookmarkStart w:id="11558" w:name="_ETM_Q30_768550"/>
      <w:bookmarkEnd w:id="11558"/>
      <w:r>
        <w:rPr>
          <w:rtl/>
        </w:rPr>
        <w:t xml:space="preserve">מה </w:t>
      </w:r>
      <w:bookmarkStart w:id="11559" w:name="_ETM_Q30_768669"/>
      <w:bookmarkEnd w:id="11559"/>
      <w:r>
        <w:rPr>
          <w:rtl/>
        </w:rPr>
        <w:t xml:space="preserve">שתעשו </w:t>
      </w:r>
      <w:bookmarkStart w:id="11560" w:name="_ETM_Q30_769210"/>
      <w:bookmarkEnd w:id="11560"/>
      <w:r>
        <w:rPr>
          <w:rtl/>
        </w:rPr>
        <w:t xml:space="preserve">לא </w:t>
      </w:r>
      <w:bookmarkStart w:id="11561" w:name="_ETM_Q30_769330"/>
      <w:bookmarkEnd w:id="11561"/>
      <w:r>
        <w:rPr>
          <w:rtl/>
        </w:rPr>
        <w:t xml:space="preserve">יעזור </w:t>
      </w:r>
      <w:bookmarkStart w:id="11562" w:name="_ETM_Q30_769690"/>
      <w:bookmarkEnd w:id="11562"/>
      <w:r>
        <w:rPr>
          <w:rtl/>
        </w:rPr>
        <w:t>לכם</w:t>
      </w:r>
      <w:r>
        <w:rPr>
          <w:rFonts w:hint="cs"/>
          <w:rtl/>
        </w:rPr>
        <w:t>.</w:t>
      </w:r>
      <w:r>
        <w:rPr>
          <w:rtl/>
        </w:rPr>
        <w:t xml:space="preserve"> </w:t>
      </w:r>
      <w:bookmarkStart w:id="11563" w:name="_ETM_Q30_770669"/>
      <w:bookmarkEnd w:id="11563"/>
      <w:r>
        <w:rPr>
          <w:rtl/>
        </w:rPr>
        <w:t xml:space="preserve">אני </w:t>
      </w:r>
      <w:bookmarkStart w:id="11564" w:name="_ETM_Q30_770909"/>
      <w:bookmarkEnd w:id="11564"/>
      <w:r>
        <w:rPr>
          <w:rtl/>
        </w:rPr>
        <w:t xml:space="preserve">רוצה </w:t>
      </w:r>
      <w:bookmarkStart w:id="11565" w:name="_ETM_Q30_771210"/>
      <w:bookmarkEnd w:id="11565"/>
      <w:r>
        <w:rPr>
          <w:rtl/>
        </w:rPr>
        <w:t xml:space="preserve">לומר </w:t>
      </w:r>
      <w:bookmarkStart w:id="11566" w:name="_ETM_Q30_771509"/>
      <w:bookmarkEnd w:id="11566"/>
      <w:r>
        <w:rPr>
          <w:rtl/>
        </w:rPr>
        <w:t xml:space="preserve">לכם </w:t>
      </w:r>
      <w:bookmarkStart w:id="11567" w:name="_ETM_Q30_772620"/>
      <w:bookmarkEnd w:id="11567"/>
      <w:r>
        <w:rPr>
          <w:rtl/>
        </w:rPr>
        <w:t>דבר</w:t>
      </w:r>
      <w:r>
        <w:rPr>
          <w:rFonts w:hint="cs"/>
          <w:rtl/>
        </w:rPr>
        <w:t xml:space="preserve"> אחד</w:t>
      </w:r>
      <w:bookmarkStart w:id="11568" w:name="_ETM_Q30_772979"/>
      <w:bookmarkEnd w:id="11568"/>
      <w:r>
        <w:rPr>
          <w:rtl/>
        </w:rPr>
        <w:t xml:space="preserve"> </w:t>
      </w:r>
      <w:bookmarkStart w:id="11569" w:name="_ETM_Q30_773309"/>
      <w:bookmarkEnd w:id="11569"/>
      <w:r>
        <w:rPr>
          <w:rtl/>
        </w:rPr>
        <w:t xml:space="preserve">מפה </w:t>
      </w:r>
      <w:bookmarkStart w:id="11570" w:name="_ETM_Q30_774169"/>
      <w:bookmarkEnd w:id="11570"/>
      <w:r>
        <w:rPr>
          <w:rtl/>
        </w:rPr>
        <w:t xml:space="preserve">בשם </w:t>
      </w:r>
      <w:bookmarkStart w:id="11571" w:name="_ETM_Q30_775509"/>
      <w:bookmarkEnd w:id="11571"/>
      <w:r>
        <w:rPr>
          <w:rtl/>
        </w:rPr>
        <w:t xml:space="preserve">דור </w:t>
      </w:r>
      <w:bookmarkStart w:id="11572" w:name="_ETM_Q30_775839"/>
      <w:bookmarkEnd w:id="11572"/>
      <w:r>
        <w:rPr>
          <w:rtl/>
        </w:rPr>
        <w:t xml:space="preserve">שלם </w:t>
      </w:r>
      <w:bookmarkStart w:id="11573" w:name="_ETM_Q30_776199"/>
      <w:bookmarkEnd w:id="11573"/>
      <w:r>
        <w:rPr>
          <w:rtl/>
        </w:rPr>
        <w:t xml:space="preserve">שיש </w:t>
      </w:r>
      <w:bookmarkStart w:id="11574" w:name="_ETM_Q30_776439"/>
      <w:bookmarkEnd w:id="11574"/>
      <w:r>
        <w:rPr>
          <w:rtl/>
        </w:rPr>
        <w:t xml:space="preserve">לו </w:t>
      </w:r>
      <w:bookmarkStart w:id="11575" w:name="_ETM_Q30_776559"/>
      <w:bookmarkEnd w:id="11575"/>
      <w:r>
        <w:rPr>
          <w:rtl/>
        </w:rPr>
        <w:t xml:space="preserve">תקווה </w:t>
      </w:r>
      <w:bookmarkStart w:id="11576" w:name="_ETM_Q30_776919"/>
      <w:bookmarkEnd w:id="11576"/>
      <w:r>
        <w:rPr>
          <w:rtl/>
        </w:rPr>
        <w:t xml:space="preserve">גדולה </w:t>
      </w:r>
      <w:bookmarkStart w:id="11577" w:name="_ETM_Q30_777249"/>
      <w:bookmarkEnd w:id="11577"/>
      <w:r>
        <w:rPr>
          <w:rtl/>
        </w:rPr>
        <w:t xml:space="preserve">למדינה </w:t>
      </w:r>
      <w:bookmarkStart w:id="11578" w:name="_ETM_Q30_777789"/>
      <w:bookmarkEnd w:id="11578"/>
      <w:r>
        <w:rPr>
          <w:rtl/>
        </w:rPr>
        <w:t>הזאת</w:t>
      </w:r>
      <w:r>
        <w:rPr>
          <w:rFonts w:hint="cs"/>
          <w:rtl/>
        </w:rPr>
        <w:t>:</w:t>
      </w:r>
      <w:r>
        <w:rPr>
          <w:rtl/>
        </w:rPr>
        <w:t xml:space="preserve"> </w:t>
      </w:r>
      <w:bookmarkStart w:id="11579" w:name="_ETM_Q30_779449"/>
      <w:bookmarkEnd w:id="11579"/>
      <w:r>
        <w:rPr>
          <w:rtl/>
        </w:rPr>
        <w:t xml:space="preserve">אחרי </w:t>
      </w:r>
      <w:bookmarkStart w:id="11580" w:name="_ETM_Q30_779929"/>
      <w:bookmarkEnd w:id="11580"/>
      <w:r>
        <w:rPr>
          <w:rtl/>
        </w:rPr>
        <w:t xml:space="preserve">כל </w:t>
      </w:r>
      <w:bookmarkStart w:id="11581" w:name="_ETM_Q30_780169"/>
      <w:bookmarkEnd w:id="11581"/>
      <w:r>
        <w:rPr>
          <w:rtl/>
        </w:rPr>
        <w:t xml:space="preserve">מה </w:t>
      </w:r>
      <w:bookmarkStart w:id="11582" w:name="_ETM_Q30_780319"/>
      <w:bookmarkEnd w:id="11582"/>
      <w:r>
        <w:rPr>
          <w:rtl/>
        </w:rPr>
        <w:t>ש</w:t>
      </w:r>
      <w:r>
        <w:rPr>
          <w:rFonts w:hint="cs"/>
          <w:rtl/>
        </w:rPr>
        <w:t>ק</w:t>
      </w:r>
      <w:r>
        <w:rPr>
          <w:rtl/>
        </w:rPr>
        <w:t>ל</w:t>
      </w:r>
      <w:r>
        <w:rPr>
          <w:rFonts w:hint="cs"/>
          <w:rtl/>
        </w:rPr>
        <w:t>ק</w:t>
      </w:r>
      <w:r>
        <w:rPr>
          <w:rtl/>
        </w:rPr>
        <w:t>לתם</w:t>
      </w:r>
      <w:bookmarkStart w:id="11583" w:name="_ETM_Q30_781850"/>
      <w:bookmarkEnd w:id="11583"/>
      <w:r>
        <w:rPr>
          <w:rFonts w:hint="cs"/>
          <w:rtl/>
        </w:rPr>
        <w:t xml:space="preserve">, </w:t>
      </w:r>
      <w:bookmarkStart w:id="11584" w:name="_ETM_Q30_779192"/>
      <w:bookmarkEnd w:id="11584"/>
      <w:r>
        <w:rPr>
          <w:rFonts w:hint="cs"/>
          <w:rtl/>
        </w:rPr>
        <w:t xml:space="preserve">אחרי כל מה שהרסתם, אנחנו עדיין מסתכלים קדימה, אנחנו </w:t>
      </w:r>
      <w:bookmarkStart w:id="11585" w:name="_ETM_Q30_790782"/>
      <w:bookmarkEnd w:id="11585"/>
      <w:r>
        <w:rPr>
          <w:rFonts w:hint="cs"/>
          <w:rtl/>
        </w:rPr>
        <w:t xml:space="preserve">עדיין יודעים שיהיה פה טוב יותר. אנחנו עדיין יודעים שלמרות </w:t>
      </w:r>
      <w:bookmarkStart w:id="11586" w:name="_ETM_Q30_793785"/>
      <w:bookmarkEnd w:id="11586"/>
      <w:r>
        <w:rPr>
          <w:rFonts w:hint="cs"/>
          <w:rtl/>
        </w:rPr>
        <w:t xml:space="preserve">הדילים </w:t>
      </w:r>
      <w:proofErr w:type="spellStart"/>
      <w:r>
        <w:rPr>
          <w:rFonts w:hint="cs"/>
          <w:rtl/>
        </w:rPr>
        <w:t>והשטיקים</w:t>
      </w:r>
      <w:proofErr w:type="spellEnd"/>
      <w:r>
        <w:rPr>
          <w:rFonts w:hint="cs"/>
          <w:rtl/>
        </w:rPr>
        <w:t xml:space="preserve"> וכל מה שאתם מנסים לעשות – זה לא יעזור. </w:t>
      </w:r>
      <w:bookmarkStart w:id="11587" w:name="TOR_Q31"/>
      <w:bookmarkEnd w:id="11587"/>
      <w:r>
        <w:rPr>
          <w:rFonts w:hint="cs"/>
          <w:rtl/>
        </w:rPr>
        <w:t xml:space="preserve">אתם תתגייסו כמו כולם לצבא, אתם תיקחו חלק בכלכלה, </w:t>
      </w:r>
      <w:bookmarkStart w:id="11588" w:name="_ETM_Q31_196000"/>
      <w:bookmarkEnd w:id="11588"/>
      <w:r>
        <w:rPr>
          <w:rFonts w:hint="cs"/>
          <w:rtl/>
        </w:rPr>
        <w:t xml:space="preserve">אתם תעזרו לנו לבנות </w:t>
      </w:r>
      <w:bookmarkStart w:id="11589" w:name="_ETM_Q31_201610"/>
      <w:bookmarkEnd w:id="11589"/>
      <w:r>
        <w:rPr>
          <w:rtl/>
        </w:rPr>
        <w:t xml:space="preserve">את </w:t>
      </w:r>
      <w:bookmarkStart w:id="11590" w:name="_ETM_Q31_201670"/>
      <w:bookmarkEnd w:id="11590"/>
      <w:r>
        <w:rPr>
          <w:rtl/>
        </w:rPr>
        <w:t>המדינה</w:t>
      </w:r>
      <w:r>
        <w:rPr>
          <w:rFonts w:hint="cs"/>
          <w:rtl/>
        </w:rPr>
        <w:t>,</w:t>
      </w:r>
      <w:r>
        <w:rPr>
          <w:rtl/>
        </w:rPr>
        <w:t xml:space="preserve"> </w:t>
      </w:r>
      <w:bookmarkStart w:id="11591" w:name="_ETM_Q31_202730"/>
      <w:bookmarkEnd w:id="11591"/>
      <w:r>
        <w:rPr>
          <w:rtl/>
        </w:rPr>
        <w:t xml:space="preserve">על </w:t>
      </w:r>
      <w:bookmarkStart w:id="11592" w:name="_ETM_Q31_203029"/>
      <w:bookmarkEnd w:id="11592"/>
      <w:r>
        <w:rPr>
          <w:rtl/>
        </w:rPr>
        <w:t xml:space="preserve">הראש </w:t>
      </w:r>
      <w:bookmarkStart w:id="11593" w:name="_ETM_Q31_203390"/>
      <w:bookmarkEnd w:id="11593"/>
      <w:r>
        <w:rPr>
          <w:rtl/>
        </w:rPr>
        <w:t xml:space="preserve">של </w:t>
      </w:r>
      <w:bookmarkStart w:id="11594" w:name="_ETM_Q31_203539"/>
      <w:bookmarkEnd w:id="11594"/>
      <w:r>
        <w:rPr>
          <w:rtl/>
        </w:rPr>
        <w:t xml:space="preserve">הנציגים </w:t>
      </w:r>
      <w:bookmarkStart w:id="11595" w:name="_ETM_Q31_204470"/>
      <w:bookmarkEnd w:id="11595"/>
      <w:r>
        <w:rPr>
          <w:rtl/>
        </w:rPr>
        <w:t>הפוליטיים</w:t>
      </w:r>
      <w:r w:rsidR="003D6139">
        <w:rPr>
          <w:rFonts w:hint="cs"/>
          <w:rtl/>
        </w:rPr>
        <w:t>,</w:t>
      </w:r>
      <w:r>
        <w:rPr>
          <w:rtl/>
        </w:rPr>
        <w:t xml:space="preserve"> </w:t>
      </w:r>
      <w:bookmarkStart w:id="11596" w:name="_ETM_Q31_205189"/>
      <w:bookmarkEnd w:id="11596"/>
      <w:r>
        <w:rPr>
          <w:rtl/>
        </w:rPr>
        <w:t xml:space="preserve">שעושים </w:t>
      </w:r>
      <w:bookmarkStart w:id="11597" w:name="_ETM_Q31_205640"/>
      <w:bookmarkEnd w:id="11597"/>
      <w:r>
        <w:rPr>
          <w:rtl/>
        </w:rPr>
        <w:t xml:space="preserve">פה </w:t>
      </w:r>
      <w:bookmarkStart w:id="11598" w:name="_ETM_Q31_205849"/>
      <w:bookmarkEnd w:id="11598"/>
      <w:r>
        <w:rPr>
          <w:rtl/>
        </w:rPr>
        <w:t xml:space="preserve">פוליטיקה </w:t>
      </w:r>
      <w:bookmarkStart w:id="11599" w:name="_ETM_Q31_206480"/>
      <w:bookmarkEnd w:id="11599"/>
      <w:r>
        <w:rPr>
          <w:rtl/>
        </w:rPr>
        <w:t xml:space="preserve">הכי </w:t>
      </w:r>
      <w:bookmarkStart w:id="11600" w:name="_ETM_Q31_206660"/>
      <w:bookmarkEnd w:id="11600"/>
      <w:r>
        <w:rPr>
          <w:rtl/>
        </w:rPr>
        <w:t xml:space="preserve">קטנה </w:t>
      </w:r>
      <w:bookmarkStart w:id="11601" w:name="_ETM_Q31_207019"/>
      <w:bookmarkEnd w:id="11601"/>
      <w:r>
        <w:rPr>
          <w:rtl/>
        </w:rPr>
        <w:t>שיש</w:t>
      </w:r>
      <w:r>
        <w:rPr>
          <w:rFonts w:hint="cs"/>
          <w:rtl/>
        </w:rPr>
        <w:t>.</w:t>
      </w:r>
    </w:p>
    <w:p w:rsidR="008C384D" w:rsidRDefault="008C384D" w:rsidP="00A32B7B">
      <w:pPr>
        <w:rPr>
          <w:rtl/>
        </w:rPr>
      </w:pPr>
    </w:p>
    <w:p w:rsidR="008C384D" w:rsidRDefault="008C384D" w:rsidP="00A32B7B">
      <w:pPr>
        <w:rPr>
          <w:rtl/>
        </w:rPr>
      </w:pPr>
      <w:bookmarkStart w:id="11602" w:name="_ETM_Q31_209000"/>
      <w:bookmarkStart w:id="11603" w:name="_ETM_Q31_208370"/>
      <w:bookmarkEnd w:id="11602"/>
      <w:bookmarkEnd w:id="11603"/>
      <w:r>
        <w:rPr>
          <w:rtl/>
        </w:rPr>
        <w:t xml:space="preserve">ומכאן </w:t>
      </w:r>
      <w:bookmarkStart w:id="11604" w:name="_ETM_Q31_208820"/>
      <w:bookmarkEnd w:id="11604"/>
      <w:r>
        <w:rPr>
          <w:rtl/>
        </w:rPr>
        <w:t xml:space="preserve">אני </w:t>
      </w:r>
      <w:bookmarkStart w:id="11605" w:name="_ETM_Q31_208940"/>
      <w:bookmarkEnd w:id="11605"/>
      <w:r>
        <w:rPr>
          <w:rtl/>
        </w:rPr>
        <w:t xml:space="preserve">רוצה </w:t>
      </w:r>
      <w:bookmarkStart w:id="11606" w:name="_ETM_Q31_209180"/>
      <w:bookmarkEnd w:id="11606"/>
      <w:r>
        <w:rPr>
          <w:rtl/>
        </w:rPr>
        <w:t xml:space="preserve">לומר </w:t>
      </w:r>
      <w:bookmarkStart w:id="11607" w:name="_ETM_Q31_209450"/>
      <w:bookmarkEnd w:id="11607"/>
      <w:r>
        <w:rPr>
          <w:rtl/>
        </w:rPr>
        <w:t>לך</w:t>
      </w:r>
      <w:r>
        <w:rPr>
          <w:rFonts w:hint="cs"/>
          <w:rtl/>
        </w:rPr>
        <w:t>,</w:t>
      </w:r>
      <w:r>
        <w:rPr>
          <w:rtl/>
        </w:rPr>
        <w:t xml:space="preserve"> </w:t>
      </w:r>
      <w:bookmarkStart w:id="11608" w:name="_ETM_Q31_209690"/>
      <w:bookmarkEnd w:id="11608"/>
      <w:r>
        <w:rPr>
          <w:rtl/>
        </w:rPr>
        <w:t xml:space="preserve">אדוני </w:t>
      </w:r>
      <w:bookmarkStart w:id="11609" w:name="_ETM_Q31_209990"/>
      <w:bookmarkEnd w:id="11609"/>
      <w:r>
        <w:rPr>
          <w:rtl/>
        </w:rPr>
        <w:t>היו</w:t>
      </w:r>
      <w:r>
        <w:rPr>
          <w:rFonts w:hint="cs"/>
          <w:rtl/>
        </w:rPr>
        <w:t xml:space="preserve">שב-ראש, </w:t>
      </w:r>
      <w:bookmarkStart w:id="11610" w:name="_ETM_Q31_210290"/>
      <w:bookmarkEnd w:id="11610"/>
      <w:r>
        <w:rPr>
          <w:rtl/>
        </w:rPr>
        <w:t xml:space="preserve">ואדוני </w:t>
      </w:r>
      <w:bookmarkStart w:id="11611" w:name="_ETM_Q31_210740"/>
      <w:bookmarkEnd w:id="11611"/>
      <w:r>
        <w:rPr>
          <w:rtl/>
        </w:rPr>
        <w:t>השר</w:t>
      </w:r>
      <w:r>
        <w:rPr>
          <w:rFonts w:hint="cs"/>
          <w:rtl/>
        </w:rPr>
        <w:t>,</w:t>
      </w:r>
      <w:r>
        <w:rPr>
          <w:rtl/>
        </w:rPr>
        <w:t xml:space="preserve"> </w:t>
      </w:r>
      <w:bookmarkStart w:id="11612" w:name="_ETM_Q31_211130"/>
      <w:bookmarkEnd w:id="11612"/>
      <w:r>
        <w:rPr>
          <w:rtl/>
        </w:rPr>
        <w:t xml:space="preserve">שעכשיו </w:t>
      </w:r>
      <w:bookmarkStart w:id="11613" w:name="_ETM_Q31_211490"/>
      <w:bookmarkEnd w:id="11613"/>
      <w:r>
        <w:rPr>
          <w:rtl/>
        </w:rPr>
        <w:t xml:space="preserve">אתה </w:t>
      </w:r>
      <w:bookmarkStart w:id="11614" w:name="_ETM_Q31_211670"/>
      <w:bookmarkEnd w:id="11614"/>
      <w:r>
        <w:rPr>
          <w:rtl/>
        </w:rPr>
        <w:t xml:space="preserve">נמצא </w:t>
      </w:r>
      <w:bookmarkStart w:id="11615" w:name="_ETM_Q31_211940"/>
      <w:bookmarkEnd w:id="11615"/>
      <w:r>
        <w:rPr>
          <w:rtl/>
        </w:rPr>
        <w:t>מולי</w:t>
      </w:r>
      <w:r>
        <w:rPr>
          <w:rFonts w:hint="cs"/>
          <w:rtl/>
        </w:rPr>
        <w:t xml:space="preserve"> –</w:t>
      </w:r>
      <w:r>
        <w:rPr>
          <w:rtl/>
        </w:rPr>
        <w:t xml:space="preserve"> </w:t>
      </w:r>
      <w:bookmarkStart w:id="11616" w:name="_ETM_Q31_212180"/>
      <w:bookmarkEnd w:id="11616"/>
      <w:r>
        <w:rPr>
          <w:rtl/>
        </w:rPr>
        <w:t xml:space="preserve">אני </w:t>
      </w:r>
      <w:bookmarkStart w:id="11617" w:name="_ETM_Q31_212300"/>
      <w:bookmarkEnd w:id="11617"/>
      <w:r>
        <w:rPr>
          <w:rtl/>
        </w:rPr>
        <w:t xml:space="preserve">רוצה </w:t>
      </w:r>
      <w:bookmarkStart w:id="11618" w:name="_ETM_Q31_212540"/>
      <w:bookmarkEnd w:id="11618"/>
      <w:r>
        <w:rPr>
          <w:rtl/>
        </w:rPr>
        <w:t xml:space="preserve">לומר </w:t>
      </w:r>
      <w:bookmarkStart w:id="11619" w:name="_ETM_Q31_212810"/>
      <w:bookmarkEnd w:id="11619"/>
      <w:r>
        <w:rPr>
          <w:rtl/>
        </w:rPr>
        <w:t>לך</w:t>
      </w:r>
      <w:r>
        <w:rPr>
          <w:rFonts w:hint="cs"/>
          <w:rtl/>
        </w:rPr>
        <w:t>,</w:t>
      </w:r>
      <w:r>
        <w:rPr>
          <w:rtl/>
        </w:rPr>
        <w:t xml:space="preserve"> </w:t>
      </w:r>
      <w:bookmarkStart w:id="11620" w:name="_ETM_Q31_213700"/>
      <w:bookmarkEnd w:id="11620"/>
      <w:r>
        <w:rPr>
          <w:rtl/>
        </w:rPr>
        <w:t xml:space="preserve">אנחנו </w:t>
      </w:r>
      <w:bookmarkStart w:id="11621" w:name="_ETM_Q31_214000"/>
      <w:bookmarkEnd w:id="11621"/>
      <w:r>
        <w:rPr>
          <w:rtl/>
        </w:rPr>
        <w:t xml:space="preserve">ניקח </w:t>
      </w:r>
      <w:bookmarkStart w:id="11622" w:name="_ETM_Q31_214329"/>
      <w:bookmarkEnd w:id="11622"/>
      <w:r>
        <w:rPr>
          <w:rtl/>
        </w:rPr>
        <w:t xml:space="preserve">את </w:t>
      </w:r>
      <w:bookmarkStart w:id="11623" w:name="_ETM_Q31_214420"/>
      <w:bookmarkEnd w:id="11623"/>
      <w:r>
        <w:rPr>
          <w:rtl/>
        </w:rPr>
        <w:t xml:space="preserve">הסרטון </w:t>
      </w:r>
      <w:bookmarkStart w:id="11624" w:name="_ETM_Q31_214899"/>
      <w:bookmarkEnd w:id="11624"/>
      <w:r>
        <w:rPr>
          <w:rtl/>
        </w:rPr>
        <w:t xml:space="preserve">שלך </w:t>
      </w:r>
      <w:bookmarkStart w:id="11625" w:name="_ETM_Q31_215850"/>
      <w:bookmarkEnd w:id="11625"/>
      <w:r>
        <w:rPr>
          <w:rtl/>
        </w:rPr>
        <w:t xml:space="preserve">וניקח </w:t>
      </w:r>
      <w:bookmarkStart w:id="11626" w:name="_ETM_Q31_216330"/>
      <w:bookmarkEnd w:id="11626"/>
      <w:r>
        <w:rPr>
          <w:rtl/>
        </w:rPr>
        <w:t xml:space="preserve">את </w:t>
      </w:r>
      <w:bookmarkStart w:id="11627" w:name="_ETM_Q31_216479"/>
      <w:bookmarkEnd w:id="11627"/>
      <w:r>
        <w:rPr>
          <w:rtl/>
        </w:rPr>
        <w:t xml:space="preserve">הסרטון </w:t>
      </w:r>
      <w:bookmarkStart w:id="11628" w:name="_ETM_Q31_216960"/>
      <w:bookmarkEnd w:id="11628"/>
      <w:r>
        <w:rPr>
          <w:rtl/>
        </w:rPr>
        <w:t>של</w:t>
      </w:r>
      <w:r>
        <w:rPr>
          <w:rFonts w:hint="cs"/>
          <w:rtl/>
        </w:rPr>
        <w:t xml:space="preserve">י </w:t>
      </w:r>
      <w:r>
        <w:rPr>
          <w:rFonts w:hint="eastAsia"/>
          <w:rtl/>
        </w:rPr>
        <w:t>–</w:t>
      </w:r>
      <w:r>
        <w:rPr>
          <w:rtl/>
        </w:rPr>
        <w:t xml:space="preserve"> </w:t>
      </w:r>
      <w:bookmarkStart w:id="11629" w:name="_ETM_Q31_217229"/>
      <w:bookmarkEnd w:id="11629"/>
      <w:r>
        <w:rPr>
          <w:rtl/>
        </w:rPr>
        <w:t xml:space="preserve">ערוץ </w:t>
      </w:r>
      <w:bookmarkStart w:id="11630" w:name="_ETM_Q31_217440"/>
      <w:bookmarkEnd w:id="11630"/>
      <w:r>
        <w:rPr>
          <w:rtl/>
        </w:rPr>
        <w:t xml:space="preserve">הכנסת </w:t>
      </w:r>
      <w:bookmarkStart w:id="11631" w:name="_ETM_Q31_217860"/>
      <w:bookmarkEnd w:id="11631"/>
      <w:r>
        <w:rPr>
          <w:rtl/>
        </w:rPr>
        <w:t xml:space="preserve">שומר </w:t>
      </w:r>
      <w:bookmarkStart w:id="11632" w:name="_ETM_Q31_218130"/>
      <w:bookmarkEnd w:id="11632"/>
      <w:r>
        <w:rPr>
          <w:rtl/>
        </w:rPr>
        <w:t xml:space="preserve">קטעים </w:t>
      </w:r>
      <w:bookmarkStart w:id="11633" w:name="_ETM_Q31_218430"/>
      <w:bookmarkEnd w:id="11633"/>
      <w:r>
        <w:rPr>
          <w:rtl/>
        </w:rPr>
        <w:t xml:space="preserve">כאלה </w:t>
      </w:r>
      <w:bookmarkStart w:id="11634" w:name="_ETM_Q31_219150"/>
      <w:bookmarkEnd w:id="11634"/>
      <w:r>
        <w:rPr>
          <w:rFonts w:hint="cs"/>
          <w:rtl/>
        </w:rPr>
        <w:t xml:space="preserve">– </w:t>
      </w:r>
      <w:r>
        <w:rPr>
          <w:rtl/>
        </w:rPr>
        <w:t xml:space="preserve">ואז </w:t>
      </w:r>
      <w:bookmarkStart w:id="11635" w:name="_ETM_Q31_219690"/>
      <w:bookmarkEnd w:id="11635"/>
      <w:r>
        <w:rPr>
          <w:rtl/>
        </w:rPr>
        <w:t xml:space="preserve">הם </w:t>
      </w:r>
      <w:bookmarkStart w:id="11636" w:name="_ETM_Q31_219810"/>
      <w:bookmarkEnd w:id="11636"/>
      <w:r>
        <w:rPr>
          <w:rtl/>
        </w:rPr>
        <w:t xml:space="preserve">ייקחו </w:t>
      </w:r>
      <w:bookmarkStart w:id="11637" w:name="_ETM_Q31_220050"/>
      <w:bookmarkEnd w:id="11637"/>
      <w:r>
        <w:rPr>
          <w:rtl/>
        </w:rPr>
        <w:t xml:space="preserve">את </w:t>
      </w:r>
      <w:bookmarkStart w:id="11638" w:name="_ETM_Q31_220110"/>
      <w:bookmarkEnd w:id="11638"/>
      <w:r>
        <w:rPr>
          <w:rtl/>
        </w:rPr>
        <w:t xml:space="preserve">החלק </w:t>
      </w:r>
      <w:bookmarkStart w:id="11639" w:name="_ETM_Q31_220440"/>
      <w:bookmarkEnd w:id="11639"/>
      <w:r>
        <w:rPr>
          <w:rtl/>
        </w:rPr>
        <w:t xml:space="preserve">שאני </w:t>
      </w:r>
      <w:bookmarkStart w:id="11640" w:name="_ETM_Q31_220680"/>
      <w:bookmarkEnd w:id="11640"/>
      <w:r>
        <w:rPr>
          <w:rtl/>
        </w:rPr>
        <w:t xml:space="preserve">אומר </w:t>
      </w:r>
      <w:bookmarkStart w:id="11641" w:name="_ETM_Q31_220890"/>
      <w:bookmarkEnd w:id="11641"/>
      <w:r>
        <w:rPr>
          <w:rFonts w:hint="cs"/>
          <w:rtl/>
        </w:rPr>
        <w:t>"</w:t>
      </w:r>
      <w:r>
        <w:rPr>
          <w:rtl/>
        </w:rPr>
        <w:t xml:space="preserve">אמרתי </w:t>
      </w:r>
      <w:bookmarkStart w:id="11642" w:name="_ETM_Q31_221310"/>
      <w:bookmarkEnd w:id="11642"/>
      <w:r>
        <w:rPr>
          <w:rtl/>
        </w:rPr>
        <w:t>לך</w:t>
      </w:r>
      <w:r>
        <w:rPr>
          <w:rFonts w:hint="cs"/>
          <w:rtl/>
        </w:rPr>
        <w:t>",</w:t>
      </w:r>
      <w:r>
        <w:rPr>
          <w:rtl/>
        </w:rPr>
        <w:t xml:space="preserve"> </w:t>
      </w:r>
      <w:bookmarkStart w:id="11643" w:name="_ETM_Q31_221949"/>
      <w:bookmarkEnd w:id="11643"/>
      <w:r>
        <w:rPr>
          <w:rtl/>
        </w:rPr>
        <w:t xml:space="preserve">כי </w:t>
      </w:r>
      <w:bookmarkStart w:id="11644" w:name="_ETM_Q31_222100"/>
      <w:bookmarkEnd w:id="11644"/>
      <w:r>
        <w:rPr>
          <w:rtl/>
        </w:rPr>
        <w:t xml:space="preserve">אתם </w:t>
      </w:r>
      <w:bookmarkStart w:id="11645" w:name="_ETM_Q31_222280"/>
      <w:bookmarkEnd w:id="11645"/>
      <w:r>
        <w:rPr>
          <w:rtl/>
        </w:rPr>
        <w:t xml:space="preserve">לא </w:t>
      </w:r>
      <w:bookmarkStart w:id="11646" w:name="_ETM_Q31_222370"/>
      <w:bookmarkEnd w:id="11646"/>
      <w:r>
        <w:rPr>
          <w:rtl/>
        </w:rPr>
        <w:t xml:space="preserve">תצליחו </w:t>
      </w:r>
      <w:bookmarkStart w:id="11647" w:name="_ETM_Q31_222789"/>
      <w:bookmarkEnd w:id="11647"/>
      <w:r>
        <w:rPr>
          <w:rtl/>
        </w:rPr>
        <w:t xml:space="preserve">להעביר </w:t>
      </w:r>
      <w:bookmarkStart w:id="11648" w:name="_ETM_Q31_223090"/>
      <w:bookmarkEnd w:id="11648"/>
      <w:r>
        <w:rPr>
          <w:rtl/>
        </w:rPr>
        <w:t xml:space="preserve">את </w:t>
      </w:r>
      <w:bookmarkStart w:id="11649" w:name="_ETM_Q31_223180"/>
      <w:bookmarkEnd w:id="11649"/>
      <w:r>
        <w:rPr>
          <w:rtl/>
        </w:rPr>
        <w:t xml:space="preserve">חוק </w:t>
      </w:r>
      <w:bookmarkStart w:id="11650" w:name="_ETM_Q31_223390"/>
      <w:bookmarkEnd w:id="11650"/>
      <w:r>
        <w:rPr>
          <w:rtl/>
        </w:rPr>
        <w:t>ההשתמטות</w:t>
      </w:r>
      <w:r>
        <w:rPr>
          <w:rFonts w:hint="cs"/>
          <w:rtl/>
        </w:rPr>
        <w:t>,</w:t>
      </w:r>
      <w:r>
        <w:rPr>
          <w:rtl/>
        </w:rPr>
        <w:t xml:space="preserve"> </w:t>
      </w:r>
      <w:bookmarkStart w:id="11651" w:name="_ETM_Q31_224229"/>
      <w:bookmarkEnd w:id="11651"/>
      <w:r>
        <w:rPr>
          <w:rtl/>
        </w:rPr>
        <w:t xml:space="preserve">וגם </w:t>
      </w:r>
      <w:bookmarkStart w:id="11652" w:name="_ETM_Q31_224530"/>
      <w:bookmarkEnd w:id="11652"/>
      <w:r>
        <w:rPr>
          <w:rtl/>
        </w:rPr>
        <w:t xml:space="preserve">אנחנו </w:t>
      </w:r>
      <w:bookmarkStart w:id="11653" w:name="_ETM_Q31_224829"/>
      <w:bookmarkEnd w:id="11653"/>
      <w:r>
        <w:rPr>
          <w:rtl/>
        </w:rPr>
        <w:t xml:space="preserve">לא </w:t>
      </w:r>
      <w:bookmarkStart w:id="11654" w:name="_ETM_Q31_224949"/>
      <w:bookmarkEnd w:id="11654"/>
      <w:r>
        <w:rPr>
          <w:rtl/>
        </w:rPr>
        <w:t xml:space="preserve">ניתן </w:t>
      </w:r>
      <w:bookmarkStart w:id="11655" w:name="_ETM_Q31_225219"/>
      <w:bookmarkEnd w:id="11655"/>
      <w:r>
        <w:rPr>
          <w:rtl/>
        </w:rPr>
        <w:t xml:space="preserve">לזה </w:t>
      </w:r>
      <w:bookmarkStart w:id="11656" w:name="_ETM_Q31_225399"/>
      <w:bookmarkEnd w:id="11656"/>
      <w:r>
        <w:rPr>
          <w:rtl/>
        </w:rPr>
        <w:t>לקרות</w:t>
      </w:r>
      <w:r>
        <w:rPr>
          <w:rFonts w:hint="cs"/>
          <w:rtl/>
        </w:rPr>
        <w:t>.</w:t>
      </w:r>
    </w:p>
    <w:p w:rsidR="008C384D" w:rsidRDefault="008C384D" w:rsidP="00A32B7B">
      <w:pPr>
        <w:rPr>
          <w:rtl/>
        </w:rPr>
      </w:pPr>
    </w:p>
    <w:p w:rsidR="008C384D" w:rsidRDefault="008C384D" w:rsidP="00A91E73">
      <w:pPr>
        <w:pStyle w:val="af8"/>
        <w:rPr>
          <w:rtl/>
        </w:rPr>
      </w:pPr>
      <w:bookmarkStart w:id="11657" w:name="ET_yor_6593_4"/>
      <w:r w:rsidRPr="00A91E73">
        <w:rPr>
          <w:rStyle w:val="TagStyle"/>
          <w:rtl/>
        </w:rPr>
        <w:t xml:space="preserve"> &lt;&lt; יור &gt;&gt;</w:t>
      </w:r>
      <w:r w:rsidR="003A1F77" w:rsidRPr="003A1F77">
        <w:rPr>
          <w:rtl/>
        </w:rPr>
        <w:t>הי</w:t>
      </w:r>
      <w:r>
        <w:rPr>
          <w:rtl/>
        </w:rPr>
        <w:t>ו"ר חנוך דב מלביצקי:</w:t>
      </w:r>
      <w:r w:rsidRPr="006D47B3">
        <w:rPr>
          <w:rtl/>
        </w:rPr>
        <w:t xml:space="preserve"> </w:t>
      </w:r>
      <w:r w:rsidRPr="00A91E73">
        <w:rPr>
          <w:rStyle w:val="TagStyle"/>
          <w:rtl/>
        </w:rPr>
        <w:t>&lt;&lt; יור &gt;&gt;</w:t>
      </w:r>
      <w:r>
        <w:rPr>
          <w:rtl/>
        </w:rPr>
        <w:t xml:space="preserve"> </w:t>
      </w:r>
      <w:bookmarkEnd w:id="11657"/>
    </w:p>
    <w:p w:rsidR="008C384D" w:rsidRDefault="008C384D" w:rsidP="00A32B7B">
      <w:pPr>
        <w:rPr>
          <w:rtl/>
        </w:rPr>
      </w:pPr>
    </w:p>
    <w:p w:rsidR="008C384D" w:rsidRDefault="008C384D" w:rsidP="00A32B7B">
      <w:pPr>
        <w:rPr>
          <w:rtl/>
        </w:rPr>
      </w:pPr>
      <w:bookmarkStart w:id="11658" w:name="_ETM_Q31_228000"/>
      <w:bookmarkEnd w:id="11658"/>
      <w:r>
        <w:rPr>
          <w:rFonts w:hint="cs"/>
          <w:rtl/>
        </w:rPr>
        <w:t xml:space="preserve">תודה. </w:t>
      </w:r>
    </w:p>
    <w:p w:rsidR="008C384D" w:rsidRDefault="008C384D" w:rsidP="00A32B7B">
      <w:pPr>
        <w:rPr>
          <w:rtl/>
        </w:rPr>
      </w:pPr>
    </w:p>
    <w:p w:rsidR="008C384D" w:rsidRDefault="008C384D" w:rsidP="00A91E73">
      <w:pPr>
        <w:pStyle w:val="af7"/>
        <w:rPr>
          <w:rtl/>
        </w:rPr>
      </w:pPr>
      <w:bookmarkStart w:id="11659" w:name="ET_interruption_5765_9"/>
      <w:r w:rsidRPr="00A91E73">
        <w:rPr>
          <w:rStyle w:val="TagStyle"/>
          <w:rtl/>
        </w:rPr>
        <w:t xml:space="preserve"> &lt;&lt; קריאה &gt;&gt;</w:t>
      </w:r>
      <w:r w:rsidR="003A1F77" w:rsidRPr="003A1F77">
        <w:rPr>
          <w:rtl/>
        </w:rPr>
        <w:t>מיכאל מרדכי</w:t>
      </w:r>
      <w:r>
        <w:rPr>
          <w:rtl/>
        </w:rPr>
        <w:t xml:space="preserve"> ביטון (המחנה הממלכתי):</w:t>
      </w:r>
      <w:r w:rsidRPr="0032649C">
        <w:rPr>
          <w:rtl/>
        </w:rPr>
        <w:t xml:space="preserve"> </w:t>
      </w:r>
      <w:r w:rsidRPr="00A91E73">
        <w:rPr>
          <w:rStyle w:val="TagStyle"/>
          <w:rtl/>
        </w:rPr>
        <w:t>&lt;&lt; קריאה &gt;&gt;</w:t>
      </w:r>
      <w:r>
        <w:rPr>
          <w:rtl/>
        </w:rPr>
        <w:t xml:space="preserve"> </w:t>
      </w:r>
      <w:bookmarkEnd w:id="11659"/>
    </w:p>
    <w:p w:rsidR="008C384D" w:rsidRDefault="008C384D" w:rsidP="00A32B7B">
      <w:pPr>
        <w:rPr>
          <w:rtl/>
        </w:rPr>
      </w:pPr>
    </w:p>
    <w:p w:rsidR="008C384D" w:rsidRDefault="00E30D80" w:rsidP="00A32B7B">
      <w:pPr>
        <w:rPr>
          <w:rtl/>
        </w:rPr>
      </w:pPr>
      <w:r>
        <w:rPr>
          <w:rFonts w:hint="cs"/>
          <w:rtl/>
        </w:rPr>
        <w:t>– – –</w:t>
      </w:r>
      <w:r w:rsidR="008C384D">
        <w:rPr>
          <w:rFonts w:hint="cs"/>
          <w:rtl/>
        </w:rPr>
        <w:t xml:space="preserve"> ערוץ הכנסת </w:t>
      </w:r>
      <w:r>
        <w:rPr>
          <w:rFonts w:hint="cs"/>
          <w:rtl/>
        </w:rPr>
        <w:t>– – –</w:t>
      </w:r>
    </w:p>
    <w:p w:rsidR="008C384D" w:rsidRDefault="008C384D" w:rsidP="00A32B7B">
      <w:pPr>
        <w:rPr>
          <w:rtl/>
        </w:rPr>
      </w:pPr>
    </w:p>
    <w:p w:rsidR="008C384D" w:rsidRDefault="008C384D" w:rsidP="00A32B7B">
      <w:pPr>
        <w:rPr>
          <w:rtl/>
        </w:rPr>
      </w:pPr>
    </w:p>
    <w:p w:rsidR="008C384D" w:rsidRDefault="008C384D" w:rsidP="00A91E73">
      <w:pPr>
        <w:pStyle w:val="a7"/>
        <w:rPr>
          <w:rtl/>
        </w:rPr>
      </w:pPr>
      <w:bookmarkStart w:id="11660" w:name="ET_hatsach_638233_6"/>
      <w:r w:rsidRPr="00A91E73">
        <w:rPr>
          <w:rStyle w:val="TagStyle"/>
          <w:rtl/>
        </w:rPr>
        <w:t xml:space="preserve"> &lt;&lt; הצח &gt;&gt;</w:t>
      </w:r>
      <w:r w:rsidRPr="006D47B3">
        <w:rPr>
          <w:rtl/>
        </w:rPr>
        <w:t xml:space="preserve"> </w:t>
      </w:r>
      <w:bookmarkStart w:id="11661" w:name="_Toc189128603"/>
      <w:bookmarkStart w:id="11662" w:name="_Toc189133108"/>
      <w:bookmarkStart w:id="11663" w:name="_Toc189134202"/>
      <w:bookmarkStart w:id="11664" w:name="_Toc222733023"/>
      <w:r>
        <w:rPr>
          <w:rtl/>
        </w:rPr>
        <w:t>הצעת חוק תמיכה בביטחון תזונתי אצל תינוקות, התשפ"ג</w:t>
      </w:r>
      <w:r>
        <w:rPr>
          <w:rFonts w:hint="cs"/>
          <w:rtl/>
        </w:rPr>
        <w:t>–</w:t>
      </w:r>
      <w:r>
        <w:rPr>
          <w:rtl/>
        </w:rPr>
        <w:t>2022</w:t>
      </w:r>
      <w:bookmarkEnd w:id="11661"/>
      <w:bookmarkEnd w:id="11662"/>
      <w:bookmarkEnd w:id="11663"/>
      <w:bookmarkEnd w:id="11664"/>
      <w:r w:rsidRPr="006D47B3">
        <w:rPr>
          <w:rtl/>
        </w:rPr>
        <w:t xml:space="preserve"> </w:t>
      </w:r>
      <w:r w:rsidRPr="00A91E73">
        <w:rPr>
          <w:rStyle w:val="TagStyle"/>
          <w:rtl/>
        </w:rPr>
        <w:t>&lt;&lt; הצח &gt;&gt;</w:t>
      </w:r>
      <w:r>
        <w:rPr>
          <w:rtl/>
        </w:rPr>
        <w:t xml:space="preserve"> </w:t>
      </w:r>
      <w:bookmarkEnd w:id="11660"/>
    </w:p>
    <w:p w:rsidR="008C384D" w:rsidRDefault="008C384D" w:rsidP="00A32B7B">
      <w:pPr>
        <w:rPr>
          <w:rtl/>
        </w:rPr>
      </w:pPr>
      <w:r>
        <w:rPr>
          <w:rtl/>
        </w:rPr>
        <w:t>[הצעת חוק פ/</w:t>
      </w:r>
      <w:r>
        <w:rPr>
          <w:rFonts w:hint="cs"/>
          <w:rtl/>
        </w:rPr>
        <w:t>25</w:t>
      </w:r>
      <w:r>
        <w:rPr>
          <w:rtl/>
        </w:rPr>
        <w:t>/25; נספחות.]</w:t>
      </w:r>
    </w:p>
    <w:p w:rsidR="008C384D" w:rsidRDefault="008C384D" w:rsidP="007B24B5">
      <w:pPr>
        <w:pStyle w:val="-0"/>
        <w:rPr>
          <w:rtl/>
        </w:rPr>
      </w:pPr>
      <w:r>
        <w:rPr>
          <w:rtl/>
        </w:rPr>
        <w:t>(הצעת חבר הכנסת</w:t>
      </w:r>
      <w:r>
        <w:rPr>
          <w:rFonts w:hint="cs"/>
          <w:rtl/>
        </w:rPr>
        <w:t xml:space="preserve"> גלעד קריב</w:t>
      </w:r>
      <w:r>
        <w:rPr>
          <w:rtl/>
        </w:rPr>
        <w:t>)</w:t>
      </w:r>
    </w:p>
    <w:p w:rsidR="008C384D" w:rsidRDefault="008C384D" w:rsidP="00A32B7B">
      <w:pPr>
        <w:rPr>
          <w:rtl/>
        </w:rPr>
      </w:pPr>
    </w:p>
    <w:p w:rsidR="008C384D" w:rsidRDefault="008C384D" w:rsidP="00A91E73">
      <w:pPr>
        <w:pStyle w:val="af8"/>
        <w:rPr>
          <w:rtl/>
        </w:rPr>
      </w:pPr>
      <w:bookmarkStart w:id="11665" w:name="ET_yor_6593_7"/>
      <w:r w:rsidRPr="00A91E73">
        <w:rPr>
          <w:rStyle w:val="TagStyle"/>
          <w:rtl/>
        </w:rPr>
        <w:t xml:space="preserve"> &lt;&lt; יור &gt;&gt;</w:t>
      </w:r>
      <w:r w:rsidR="003A1F77" w:rsidRPr="003A1F77">
        <w:rPr>
          <w:rtl/>
        </w:rPr>
        <w:t>הי</w:t>
      </w:r>
      <w:r>
        <w:rPr>
          <w:rtl/>
        </w:rPr>
        <w:t>ו"ר חנוך דב מלביצקי:</w:t>
      </w:r>
      <w:r w:rsidRPr="00AD5091">
        <w:rPr>
          <w:rtl/>
        </w:rPr>
        <w:t xml:space="preserve"> </w:t>
      </w:r>
      <w:r w:rsidRPr="00A91E73">
        <w:rPr>
          <w:rStyle w:val="TagStyle"/>
          <w:rtl/>
        </w:rPr>
        <w:t>&lt;&lt; יור &gt;&gt;</w:t>
      </w:r>
      <w:r>
        <w:rPr>
          <w:rtl/>
        </w:rPr>
        <w:t xml:space="preserve"> </w:t>
      </w:r>
      <w:bookmarkEnd w:id="11665"/>
    </w:p>
    <w:p w:rsidR="008C384D" w:rsidRDefault="008C384D" w:rsidP="00A32B7B">
      <w:pPr>
        <w:rPr>
          <w:rtl/>
        </w:rPr>
      </w:pPr>
    </w:p>
    <w:p w:rsidR="008C384D" w:rsidRDefault="008C384D" w:rsidP="00A32B7B">
      <w:pPr>
        <w:rPr>
          <w:rtl/>
        </w:rPr>
      </w:pPr>
      <w:r>
        <w:rPr>
          <w:rFonts w:hint="cs"/>
          <w:rtl/>
        </w:rPr>
        <w:t>להצעת החוק הוצמדה הצעת חוק תמיכה בביטחון תזונתי אצל תינוקות, התשפ"ג</w:t>
      </w:r>
      <w:r>
        <w:rPr>
          <w:rFonts w:hint="eastAsia"/>
          <w:rtl/>
        </w:rPr>
        <w:t>–</w:t>
      </w:r>
      <w:r>
        <w:rPr>
          <w:rFonts w:hint="cs"/>
          <w:rtl/>
        </w:rPr>
        <w:t>2022, של חבר הכנסת גלעד קריב. בבקשה, אדוני.</w:t>
      </w:r>
    </w:p>
    <w:p w:rsidR="008C384D" w:rsidRDefault="008C384D" w:rsidP="00A32B7B">
      <w:pPr>
        <w:rPr>
          <w:rtl/>
        </w:rPr>
      </w:pPr>
      <w:bookmarkStart w:id="11666" w:name="_ETM_Q31_234000"/>
      <w:bookmarkEnd w:id="11666"/>
    </w:p>
    <w:p w:rsidR="008C384D" w:rsidRDefault="008C384D" w:rsidP="00A91E73">
      <w:pPr>
        <w:pStyle w:val="af7"/>
        <w:rPr>
          <w:rtl/>
        </w:rPr>
      </w:pPr>
      <w:bookmarkStart w:id="11667" w:name="ET_interruption_קר_אה_10"/>
      <w:r w:rsidRPr="00A91E73">
        <w:rPr>
          <w:rStyle w:val="TagStyle"/>
          <w:rtl/>
        </w:rPr>
        <w:t xml:space="preserve"> &lt;&lt; קריאה &gt;&gt;</w:t>
      </w:r>
      <w:r>
        <w:rPr>
          <w:rtl/>
        </w:rPr>
        <w:t>קריאה:</w:t>
      </w:r>
      <w:r w:rsidRPr="0032649C">
        <w:rPr>
          <w:rtl/>
        </w:rPr>
        <w:t xml:space="preserve"> </w:t>
      </w:r>
      <w:r w:rsidRPr="00A91E73">
        <w:rPr>
          <w:rStyle w:val="TagStyle"/>
          <w:rtl/>
        </w:rPr>
        <w:t>&lt;&lt; קריאה &gt;&gt;</w:t>
      </w:r>
      <w:r>
        <w:rPr>
          <w:rtl/>
        </w:rPr>
        <w:t xml:space="preserve"> </w:t>
      </w:r>
      <w:bookmarkEnd w:id="11667"/>
    </w:p>
    <w:p w:rsidR="008C384D" w:rsidRDefault="008C384D" w:rsidP="00A32B7B">
      <w:pPr>
        <w:rPr>
          <w:rtl/>
        </w:rPr>
      </w:pPr>
    </w:p>
    <w:p w:rsidR="008C384D" w:rsidRPr="0032649C" w:rsidRDefault="00E30D80" w:rsidP="00A32B7B">
      <w:pPr>
        <w:rPr>
          <w:rtl/>
        </w:rPr>
      </w:pPr>
      <w:r>
        <w:rPr>
          <w:rFonts w:hint="cs"/>
          <w:rtl/>
        </w:rPr>
        <w:t>– – –</w:t>
      </w:r>
    </w:p>
    <w:p w:rsidR="008C384D" w:rsidRDefault="008C384D" w:rsidP="00A32B7B">
      <w:pPr>
        <w:rPr>
          <w:rtl/>
        </w:rPr>
      </w:pPr>
    </w:p>
    <w:p w:rsidR="008C384D" w:rsidRDefault="008C384D" w:rsidP="00A91E73">
      <w:pPr>
        <w:pStyle w:val="af7"/>
        <w:rPr>
          <w:rtl/>
        </w:rPr>
      </w:pPr>
      <w:bookmarkStart w:id="11668" w:name="ET_interruption_6156_8"/>
      <w:r w:rsidRPr="00A91E73">
        <w:rPr>
          <w:rStyle w:val="TagStyle"/>
          <w:rtl/>
        </w:rPr>
        <w:t xml:space="preserve"> &lt;&lt; קריאה &gt;&gt;</w:t>
      </w:r>
      <w:r>
        <w:rPr>
          <w:rtl/>
        </w:rPr>
        <w:t>גלעד קריב (העבודה):</w:t>
      </w:r>
      <w:r w:rsidRPr="0032649C">
        <w:rPr>
          <w:rtl/>
        </w:rPr>
        <w:t xml:space="preserve"> </w:t>
      </w:r>
      <w:r w:rsidRPr="00A91E73">
        <w:rPr>
          <w:rStyle w:val="TagStyle"/>
          <w:rtl/>
        </w:rPr>
        <w:t>&lt;&lt; קריאה &gt;&gt;</w:t>
      </w:r>
      <w:r>
        <w:rPr>
          <w:rtl/>
        </w:rPr>
        <w:t xml:space="preserve"> </w:t>
      </w:r>
      <w:bookmarkEnd w:id="11668"/>
    </w:p>
    <w:p w:rsidR="008C384D" w:rsidRDefault="008C384D" w:rsidP="00A32B7B">
      <w:pPr>
        <w:rPr>
          <w:rtl/>
        </w:rPr>
      </w:pPr>
    </w:p>
    <w:p w:rsidR="008C384D" w:rsidRDefault="008C384D" w:rsidP="00A32B7B">
      <w:pPr>
        <w:rPr>
          <w:rtl/>
        </w:rPr>
      </w:pPr>
      <w:bookmarkStart w:id="11669" w:name="_ETM_Q31_227000"/>
      <w:bookmarkStart w:id="11670" w:name="_ETM_Q31_228039"/>
      <w:bookmarkEnd w:id="11669"/>
      <w:bookmarkEnd w:id="11670"/>
      <w:r>
        <w:rPr>
          <w:rFonts w:hint="cs"/>
          <w:rtl/>
        </w:rPr>
        <w:t xml:space="preserve">לא יודע, הוא מסרב לומר. </w:t>
      </w:r>
      <w:bookmarkStart w:id="11671" w:name="_ETM_Q31_231000"/>
      <w:bookmarkEnd w:id="11671"/>
      <w:r>
        <w:rPr>
          <w:rFonts w:hint="cs"/>
          <w:rtl/>
        </w:rPr>
        <w:t>אתה מרשה לי להזכיר, נכון?</w:t>
      </w:r>
    </w:p>
    <w:p w:rsidR="008C384D" w:rsidRDefault="008C384D" w:rsidP="00A32B7B">
      <w:pPr>
        <w:rPr>
          <w:rtl/>
        </w:rPr>
      </w:pPr>
    </w:p>
    <w:p w:rsidR="008C384D" w:rsidRDefault="008C384D" w:rsidP="00A91E73">
      <w:pPr>
        <w:pStyle w:val="af7"/>
        <w:rPr>
          <w:rtl/>
        </w:rPr>
      </w:pPr>
      <w:bookmarkStart w:id="11672" w:name="ET_interruption_6151_11"/>
      <w:r w:rsidRPr="00A91E73">
        <w:rPr>
          <w:rStyle w:val="TagStyle"/>
          <w:rtl/>
        </w:rPr>
        <w:t xml:space="preserve"> &lt;&lt; קריאה &gt;&gt;</w:t>
      </w:r>
      <w:r w:rsidR="003A1F77" w:rsidRPr="003A1F77">
        <w:rPr>
          <w:rtl/>
        </w:rPr>
        <w:t>רון</w:t>
      </w:r>
      <w:r>
        <w:rPr>
          <w:rtl/>
        </w:rPr>
        <w:t xml:space="preserve"> כץ (יש עתיד):</w:t>
      </w:r>
      <w:r w:rsidRPr="0032649C">
        <w:rPr>
          <w:rtl/>
        </w:rPr>
        <w:t xml:space="preserve"> </w:t>
      </w:r>
      <w:r w:rsidRPr="00A91E73">
        <w:rPr>
          <w:rStyle w:val="TagStyle"/>
          <w:rtl/>
        </w:rPr>
        <w:t>&lt;&lt; קריאה &gt;&gt;</w:t>
      </w:r>
      <w:r>
        <w:rPr>
          <w:rtl/>
        </w:rPr>
        <w:t xml:space="preserve"> </w:t>
      </w:r>
      <w:bookmarkEnd w:id="11672"/>
    </w:p>
    <w:p w:rsidR="008C384D" w:rsidRDefault="008C384D" w:rsidP="00A32B7B">
      <w:pPr>
        <w:rPr>
          <w:rtl/>
        </w:rPr>
      </w:pPr>
    </w:p>
    <w:p w:rsidR="008C384D" w:rsidRDefault="008C384D" w:rsidP="00A32B7B">
      <w:pPr>
        <w:rPr>
          <w:rtl/>
        </w:rPr>
      </w:pPr>
      <w:r>
        <w:rPr>
          <w:rFonts w:hint="cs"/>
          <w:rtl/>
        </w:rPr>
        <w:t xml:space="preserve">ודאי. </w:t>
      </w:r>
    </w:p>
    <w:p w:rsidR="008C384D" w:rsidRDefault="008C384D" w:rsidP="00A32B7B">
      <w:pPr>
        <w:rPr>
          <w:rtl/>
        </w:rPr>
      </w:pPr>
    </w:p>
    <w:p w:rsidR="008C384D" w:rsidRDefault="008C384D" w:rsidP="00A91E73">
      <w:pPr>
        <w:pStyle w:val="a5"/>
        <w:rPr>
          <w:rtl/>
        </w:rPr>
      </w:pPr>
      <w:bookmarkStart w:id="11673" w:name="ET_speaker_6156_12"/>
      <w:r w:rsidRPr="00A91E73">
        <w:rPr>
          <w:rStyle w:val="TagStyle"/>
          <w:rtl/>
        </w:rPr>
        <w:t xml:space="preserve"> &lt;&lt; דובר &gt;&gt;</w:t>
      </w:r>
      <w:bookmarkStart w:id="11674" w:name="_Toc189128604"/>
      <w:bookmarkStart w:id="11675" w:name="_Toc189133109"/>
      <w:bookmarkStart w:id="11676" w:name="_Toc189134203"/>
      <w:bookmarkStart w:id="11677" w:name="_Toc222733024"/>
      <w:r>
        <w:rPr>
          <w:rtl/>
        </w:rPr>
        <w:t>גלעד קריב (העבודה):</w:t>
      </w:r>
      <w:bookmarkEnd w:id="11674"/>
      <w:bookmarkEnd w:id="11675"/>
      <w:bookmarkEnd w:id="11676"/>
      <w:bookmarkEnd w:id="11677"/>
      <w:r w:rsidRPr="0032649C">
        <w:rPr>
          <w:rtl/>
        </w:rPr>
        <w:t xml:space="preserve"> </w:t>
      </w:r>
      <w:r w:rsidRPr="00A91E73">
        <w:rPr>
          <w:rStyle w:val="TagStyle"/>
          <w:rtl/>
        </w:rPr>
        <w:t>&lt;&lt; דובר &gt;&gt;</w:t>
      </w:r>
      <w:r>
        <w:rPr>
          <w:rtl/>
        </w:rPr>
        <w:t xml:space="preserve"> </w:t>
      </w:r>
      <w:bookmarkEnd w:id="11673"/>
    </w:p>
    <w:p w:rsidR="008C384D" w:rsidRDefault="008C384D" w:rsidP="00A32B7B">
      <w:pPr>
        <w:rPr>
          <w:rtl/>
        </w:rPr>
      </w:pPr>
    </w:p>
    <w:p w:rsidR="008C384D" w:rsidRDefault="008C384D" w:rsidP="003D6139">
      <w:pPr>
        <w:rPr>
          <w:rtl/>
        </w:rPr>
      </w:pPr>
      <w:bookmarkStart w:id="11678" w:name="_ETM_Q31_246000"/>
      <w:bookmarkEnd w:id="11678"/>
      <w:r>
        <w:rPr>
          <w:rtl/>
        </w:rPr>
        <w:t xml:space="preserve">אדוני </w:t>
      </w:r>
      <w:bookmarkStart w:id="11679" w:name="_ETM_Q31_250009"/>
      <w:bookmarkEnd w:id="11679"/>
      <w:r>
        <w:rPr>
          <w:rtl/>
        </w:rPr>
        <w:t>היושב-ראש</w:t>
      </w:r>
      <w:r>
        <w:rPr>
          <w:rFonts w:hint="cs"/>
          <w:rtl/>
        </w:rPr>
        <w:t>,</w:t>
      </w:r>
      <w:r>
        <w:rPr>
          <w:rtl/>
        </w:rPr>
        <w:t xml:space="preserve"> </w:t>
      </w:r>
      <w:bookmarkStart w:id="11680" w:name="_ETM_Q31_251119"/>
      <w:bookmarkEnd w:id="11680"/>
      <w:r>
        <w:rPr>
          <w:rtl/>
        </w:rPr>
        <w:t xml:space="preserve">כנסת </w:t>
      </w:r>
      <w:bookmarkStart w:id="11681" w:name="_ETM_Q31_251539"/>
      <w:bookmarkEnd w:id="11681"/>
      <w:r>
        <w:rPr>
          <w:rtl/>
        </w:rPr>
        <w:t>נכבדה</w:t>
      </w:r>
      <w:r>
        <w:rPr>
          <w:rFonts w:hint="cs"/>
          <w:rtl/>
        </w:rPr>
        <w:t>,</w:t>
      </w:r>
      <w:r>
        <w:rPr>
          <w:rtl/>
        </w:rPr>
        <w:t xml:space="preserve"> </w:t>
      </w:r>
      <w:bookmarkStart w:id="11682" w:name="_ETM_Q31_253509"/>
      <w:bookmarkEnd w:id="11682"/>
      <w:r>
        <w:rPr>
          <w:rtl/>
        </w:rPr>
        <w:t xml:space="preserve">מכובדיי </w:t>
      </w:r>
      <w:bookmarkStart w:id="11683" w:name="_ETM_Q31_254170"/>
      <w:bookmarkEnd w:id="11683"/>
      <w:r>
        <w:rPr>
          <w:rtl/>
        </w:rPr>
        <w:t>השרים</w:t>
      </w:r>
      <w:r>
        <w:rPr>
          <w:rFonts w:hint="cs"/>
          <w:rtl/>
        </w:rPr>
        <w:t>,</w:t>
      </w:r>
      <w:bookmarkStart w:id="11684" w:name="_ETM_Q31_255520"/>
      <w:bookmarkStart w:id="11685" w:name="_ETM_Q31_255909"/>
      <w:bookmarkEnd w:id="11684"/>
      <w:bookmarkEnd w:id="11685"/>
      <w:r>
        <w:rPr>
          <w:rFonts w:hint="cs"/>
          <w:rtl/>
        </w:rPr>
        <w:t xml:space="preserve"> ה</w:t>
      </w:r>
      <w:r>
        <w:rPr>
          <w:rtl/>
        </w:rPr>
        <w:t xml:space="preserve">רשו </w:t>
      </w:r>
      <w:bookmarkStart w:id="11686" w:name="_ETM_Q31_256300"/>
      <w:bookmarkEnd w:id="11686"/>
      <w:r>
        <w:rPr>
          <w:rtl/>
        </w:rPr>
        <w:t xml:space="preserve">לי </w:t>
      </w:r>
      <w:bookmarkStart w:id="11687" w:name="_ETM_Q31_256720"/>
      <w:bookmarkEnd w:id="11687"/>
      <w:r>
        <w:rPr>
          <w:rtl/>
        </w:rPr>
        <w:t xml:space="preserve">לנצל את </w:t>
      </w:r>
      <w:bookmarkStart w:id="11688" w:name="_ETM_Q31_256930"/>
      <w:bookmarkEnd w:id="11688"/>
      <w:r>
        <w:rPr>
          <w:rtl/>
        </w:rPr>
        <w:t xml:space="preserve">השניות </w:t>
      </w:r>
      <w:bookmarkStart w:id="11689" w:name="_ETM_Q31_257650"/>
      <w:bookmarkEnd w:id="11689"/>
      <w:r>
        <w:rPr>
          <w:rtl/>
        </w:rPr>
        <w:t xml:space="preserve">הראשונות </w:t>
      </w:r>
      <w:bookmarkStart w:id="11690" w:name="_ETM_Q31_258250"/>
      <w:bookmarkStart w:id="11691" w:name="_ETM_Q31_258850"/>
      <w:bookmarkEnd w:id="11690"/>
      <w:bookmarkEnd w:id="11691"/>
      <w:r>
        <w:rPr>
          <w:rtl/>
        </w:rPr>
        <w:t xml:space="preserve">על </w:t>
      </w:r>
      <w:bookmarkStart w:id="11692" w:name="_ETM_Q31_259194"/>
      <w:bookmarkEnd w:id="11692"/>
      <w:r>
        <w:rPr>
          <w:rtl/>
        </w:rPr>
        <w:t xml:space="preserve">מנת </w:t>
      </w:r>
      <w:bookmarkStart w:id="11693" w:name="_ETM_Q31_260610"/>
      <w:bookmarkEnd w:id="11693"/>
      <w:r>
        <w:rPr>
          <w:rtl/>
        </w:rPr>
        <w:t xml:space="preserve">להשלים </w:t>
      </w:r>
      <w:bookmarkStart w:id="11694" w:name="_ETM_Q31_261300"/>
      <w:bookmarkEnd w:id="11694"/>
      <w:r>
        <w:rPr>
          <w:rtl/>
        </w:rPr>
        <w:t xml:space="preserve">את </w:t>
      </w:r>
      <w:bookmarkStart w:id="11695" w:name="_ETM_Q31_261660"/>
      <w:bookmarkEnd w:id="11695"/>
      <w:r>
        <w:rPr>
          <w:rtl/>
        </w:rPr>
        <w:t xml:space="preserve">נאומו </w:t>
      </w:r>
      <w:bookmarkStart w:id="11696" w:name="_ETM_Q31_262110"/>
      <w:bookmarkEnd w:id="11696"/>
      <w:r>
        <w:rPr>
          <w:rtl/>
        </w:rPr>
        <w:t xml:space="preserve">של </w:t>
      </w:r>
      <w:bookmarkStart w:id="11697" w:name="_ETM_Q31_262350"/>
      <w:bookmarkEnd w:id="11697"/>
      <w:r>
        <w:rPr>
          <w:rtl/>
        </w:rPr>
        <w:t xml:space="preserve">עמיתי </w:t>
      </w:r>
      <w:bookmarkStart w:id="11698" w:name="_ETM_Q31_262800"/>
      <w:bookmarkEnd w:id="11698"/>
      <w:r>
        <w:rPr>
          <w:rtl/>
        </w:rPr>
        <w:t xml:space="preserve">חבר </w:t>
      </w:r>
      <w:bookmarkStart w:id="11699" w:name="_ETM_Q31_263190"/>
      <w:bookmarkEnd w:id="11699"/>
      <w:r>
        <w:rPr>
          <w:rtl/>
        </w:rPr>
        <w:t xml:space="preserve">הכנסת </w:t>
      </w:r>
      <w:bookmarkStart w:id="11700" w:name="_ETM_Q31_263910"/>
      <w:bookmarkEnd w:id="11700"/>
      <w:r>
        <w:rPr>
          <w:rtl/>
        </w:rPr>
        <w:t xml:space="preserve">כץ </w:t>
      </w:r>
      <w:bookmarkStart w:id="11701" w:name="_ETM_Q31_264900"/>
      <w:bookmarkEnd w:id="11701"/>
      <w:r>
        <w:rPr>
          <w:rtl/>
        </w:rPr>
        <w:t>ול</w:t>
      </w:r>
      <w:r>
        <w:rPr>
          <w:rFonts w:hint="cs"/>
          <w:rtl/>
        </w:rPr>
        <w:t>ה</w:t>
      </w:r>
      <w:r>
        <w:rPr>
          <w:rtl/>
        </w:rPr>
        <w:t>ב</w:t>
      </w:r>
      <w:r>
        <w:rPr>
          <w:rFonts w:hint="cs"/>
          <w:rtl/>
        </w:rPr>
        <w:t>ה</w:t>
      </w:r>
      <w:r>
        <w:rPr>
          <w:rtl/>
        </w:rPr>
        <w:t xml:space="preserve">יר </w:t>
      </w:r>
      <w:bookmarkStart w:id="11702" w:name="_ETM_Q31_265560"/>
      <w:bookmarkEnd w:id="11702"/>
      <w:r>
        <w:rPr>
          <w:rtl/>
        </w:rPr>
        <w:t xml:space="preserve">שחבר </w:t>
      </w:r>
      <w:bookmarkStart w:id="11703" w:name="_ETM_Q31_266100"/>
      <w:bookmarkEnd w:id="11703"/>
      <w:r>
        <w:rPr>
          <w:rtl/>
        </w:rPr>
        <w:t xml:space="preserve">הכנסת </w:t>
      </w:r>
      <w:bookmarkStart w:id="11704" w:name="_ETM_Q31_266580"/>
      <w:bookmarkEnd w:id="11704"/>
      <w:r>
        <w:rPr>
          <w:rtl/>
        </w:rPr>
        <w:t xml:space="preserve">שהוא </w:t>
      </w:r>
      <w:bookmarkStart w:id="11705" w:name="_ETM_Q31_266790"/>
      <w:bookmarkEnd w:id="11705"/>
      <w:r>
        <w:rPr>
          <w:rtl/>
        </w:rPr>
        <w:t xml:space="preserve">התייחס </w:t>
      </w:r>
      <w:bookmarkStart w:id="11706" w:name="_ETM_Q31_267390"/>
      <w:bookmarkEnd w:id="11706"/>
      <w:r>
        <w:rPr>
          <w:rtl/>
        </w:rPr>
        <w:t xml:space="preserve">אליו </w:t>
      </w:r>
      <w:bookmarkStart w:id="11707" w:name="_ETM_Q31_268240"/>
      <w:bookmarkEnd w:id="11707"/>
      <w:r>
        <w:rPr>
          <w:rtl/>
        </w:rPr>
        <w:t xml:space="preserve">הוא </w:t>
      </w:r>
      <w:bookmarkStart w:id="11708" w:name="_ETM_Q31_268389"/>
      <w:bookmarkEnd w:id="11708"/>
      <w:r>
        <w:rPr>
          <w:rtl/>
        </w:rPr>
        <w:t xml:space="preserve">חבר </w:t>
      </w:r>
      <w:bookmarkStart w:id="11709" w:name="_ETM_Q31_268689"/>
      <w:bookmarkEnd w:id="11709"/>
      <w:r>
        <w:rPr>
          <w:rtl/>
        </w:rPr>
        <w:t xml:space="preserve">הכנסת </w:t>
      </w:r>
      <w:bookmarkStart w:id="11710" w:name="_ETM_Q31_269229"/>
      <w:bookmarkEnd w:id="11710"/>
      <w:r>
        <w:rPr>
          <w:rtl/>
        </w:rPr>
        <w:t>אייכלר</w:t>
      </w:r>
      <w:r>
        <w:rPr>
          <w:rFonts w:hint="cs"/>
          <w:rtl/>
        </w:rPr>
        <w:t>,</w:t>
      </w:r>
      <w:r>
        <w:rPr>
          <w:rtl/>
        </w:rPr>
        <w:t xml:space="preserve"> </w:t>
      </w:r>
      <w:bookmarkStart w:id="11711" w:name="_ETM_Q31_270340"/>
      <w:bookmarkEnd w:id="11711"/>
      <w:r>
        <w:rPr>
          <w:rtl/>
        </w:rPr>
        <w:t xml:space="preserve">יושב-ראש </w:t>
      </w:r>
      <w:bookmarkStart w:id="11712" w:name="_ETM_Q31_271029"/>
      <w:bookmarkEnd w:id="11712"/>
      <w:r>
        <w:rPr>
          <w:rtl/>
        </w:rPr>
        <w:t xml:space="preserve">ועדת </w:t>
      </w:r>
      <w:bookmarkStart w:id="11713" w:name="_ETM_Q31_271569"/>
      <w:bookmarkEnd w:id="11713"/>
      <w:r>
        <w:rPr>
          <w:rFonts w:hint="cs"/>
          <w:rtl/>
        </w:rPr>
        <w:t>ה</w:t>
      </w:r>
      <w:r>
        <w:rPr>
          <w:rtl/>
        </w:rPr>
        <w:t xml:space="preserve">עבודה </w:t>
      </w:r>
      <w:bookmarkStart w:id="11714" w:name="_ETM_Q31_271959"/>
      <w:bookmarkEnd w:id="11714"/>
      <w:r>
        <w:rPr>
          <w:rtl/>
        </w:rPr>
        <w:t>ו</w:t>
      </w:r>
      <w:r>
        <w:rPr>
          <w:rFonts w:hint="cs"/>
          <w:rtl/>
        </w:rPr>
        <w:t>ה</w:t>
      </w:r>
      <w:r>
        <w:rPr>
          <w:rtl/>
        </w:rPr>
        <w:t>רווחה</w:t>
      </w:r>
      <w:r>
        <w:rPr>
          <w:rFonts w:hint="cs"/>
          <w:rtl/>
        </w:rPr>
        <w:t>,</w:t>
      </w:r>
      <w:r>
        <w:rPr>
          <w:rtl/>
        </w:rPr>
        <w:t xml:space="preserve"> </w:t>
      </w:r>
      <w:bookmarkStart w:id="11715" w:name="_ETM_Q31_273350"/>
      <w:bookmarkEnd w:id="11715"/>
      <w:r>
        <w:rPr>
          <w:rtl/>
        </w:rPr>
        <w:t xml:space="preserve">ומכיוון </w:t>
      </w:r>
      <w:bookmarkStart w:id="11716" w:name="_ETM_Q31_273889"/>
      <w:bookmarkEnd w:id="11716"/>
      <w:r>
        <w:rPr>
          <w:rtl/>
        </w:rPr>
        <w:t>ש</w:t>
      </w:r>
      <w:r>
        <w:rPr>
          <w:rFonts w:hint="cs"/>
          <w:rtl/>
        </w:rPr>
        <w:t xml:space="preserve">אני </w:t>
      </w:r>
      <w:bookmarkStart w:id="11717" w:name="_ETM_Q31_274189"/>
      <w:bookmarkEnd w:id="11717"/>
      <w:r>
        <w:rPr>
          <w:rtl/>
        </w:rPr>
        <w:t xml:space="preserve">מזכיר </w:t>
      </w:r>
      <w:bookmarkStart w:id="11718" w:name="_ETM_Q31_274579"/>
      <w:bookmarkEnd w:id="11718"/>
      <w:r>
        <w:rPr>
          <w:rtl/>
        </w:rPr>
        <w:t xml:space="preserve">את </w:t>
      </w:r>
      <w:bookmarkStart w:id="11719" w:name="_ETM_Q31_274700"/>
      <w:bookmarkEnd w:id="11719"/>
      <w:r>
        <w:rPr>
          <w:rtl/>
        </w:rPr>
        <w:t xml:space="preserve">שמו </w:t>
      </w:r>
      <w:bookmarkStart w:id="11720" w:name="_ETM_Q31_275030"/>
      <w:bookmarkEnd w:id="11720"/>
      <w:r>
        <w:rPr>
          <w:rtl/>
        </w:rPr>
        <w:t xml:space="preserve">אז </w:t>
      </w:r>
      <w:bookmarkStart w:id="11721" w:name="_ETM_Q31_275179"/>
      <w:bookmarkEnd w:id="11721"/>
      <w:r>
        <w:rPr>
          <w:rtl/>
        </w:rPr>
        <w:t xml:space="preserve">אני </w:t>
      </w:r>
      <w:bookmarkStart w:id="11722" w:name="_ETM_Q31_275329"/>
      <w:bookmarkEnd w:id="11722"/>
      <w:r>
        <w:rPr>
          <w:rtl/>
        </w:rPr>
        <w:t xml:space="preserve">אזכיר </w:t>
      </w:r>
      <w:bookmarkStart w:id="11723" w:name="_ETM_Q31_275719"/>
      <w:bookmarkEnd w:id="11723"/>
      <w:r>
        <w:rPr>
          <w:rtl/>
        </w:rPr>
        <w:t xml:space="preserve">את </w:t>
      </w:r>
      <w:bookmarkStart w:id="11724" w:name="_ETM_Q31_275810"/>
      <w:bookmarkEnd w:id="11724"/>
      <w:r>
        <w:rPr>
          <w:rtl/>
        </w:rPr>
        <w:t xml:space="preserve">העובדה </w:t>
      </w:r>
      <w:bookmarkStart w:id="11725" w:name="_ETM_Q31_276350"/>
      <w:bookmarkEnd w:id="11725"/>
      <w:r>
        <w:rPr>
          <w:rtl/>
        </w:rPr>
        <w:t xml:space="preserve">שכבר </w:t>
      </w:r>
      <w:bookmarkStart w:id="11726" w:name="_ETM_Q31_276770"/>
      <w:bookmarkEnd w:id="11726"/>
      <w:r>
        <w:rPr>
          <w:rtl/>
        </w:rPr>
        <w:t xml:space="preserve">למעלה </w:t>
      </w:r>
      <w:bookmarkStart w:id="11727" w:name="_ETM_Q31_277159"/>
      <w:bookmarkEnd w:id="11727"/>
      <w:r>
        <w:rPr>
          <w:rtl/>
        </w:rPr>
        <w:t xml:space="preserve">מחצי </w:t>
      </w:r>
      <w:bookmarkStart w:id="11728" w:name="_ETM_Q31_277670"/>
      <w:bookmarkEnd w:id="11728"/>
      <w:r>
        <w:rPr>
          <w:rtl/>
        </w:rPr>
        <w:t xml:space="preserve">שנה </w:t>
      </w:r>
      <w:bookmarkStart w:id="11729" w:name="_ETM_Q31_278659"/>
      <w:bookmarkEnd w:id="11729"/>
      <w:r>
        <w:rPr>
          <w:rFonts w:hint="cs"/>
          <w:rtl/>
        </w:rPr>
        <w:t>ה</w:t>
      </w:r>
      <w:r>
        <w:rPr>
          <w:rtl/>
        </w:rPr>
        <w:t>ו</w:t>
      </w:r>
      <w:r>
        <w:rPr>
          <w:rFonts w:hint="cs"/>
          <w:rtl/>
        </w:rPr>
        <w:t xml:space="preserve">א </w:t>
      </w:r>
      <w:r>
        <w:rPr>
          <w:rtl/>
        </w:rPr>
        <w:t xml:space="preserve">מעכב </w:t>
      </w:r>
      <w:bookmarkStart w:id="11730" w:name="_ETM_Q31_279409"/>
      <w:bookmarkEnd w:id="11730"/>
      <w:r>
        <w:rPr>
          <w:rtl/>
        </w:rPr>
        <w:t xml:space="preserve">את </w:t>
      </w:r>
      <w:bookmarkStart w:id="11731" w:name="_ETM_Q31_279560"/>
      <w:bookmarkEnd w:id="11731"/>
      <w:r>
        <w:rPr>
          <w:rtl/>
        </w:rPr>
        <w:t xml:space="preserve">הדיון </w:t>
      </w:r>
      <w:bookmarkStart w:id="11732" w:name="_ETM_Q31_279979"/>
      <w:bookmarkEnd w:id="11732"/>
      <w:r>
        <w:rPr>
          <w:rtl/>
        </w:rPr>
        <w:t xml:space="preserve">בהצעת </w:t>
      </w:r>
      <w:bookmarkStart w:id="11733" w:name="_ETM_Q31_280639"/>
      <w:bookmarkEnd w:id="11733"/>
      <w:r>
        <w:rPr>
          <w:rtl/>
        </w:rPr>
        <w:t xml:space="preserve">החוק </w:t>
      </w:r>
      <w:bookmarkStart w:id="11734" w:name="_ETM_Q31_281539"/>
      <w:bookmarkEnd w:id="11734"/>
      <w:r>
        <w:rPr>
          <w:rtl/>
        </w:rPr>
        <w:t xml:space="preserve">לתיקון </w:t>
      </w:r>
      <w:bookmarkStart w:id="11735" w:name="_ETM_Q31_282469"/>
      <w:bookmarkEnd w:id="11735"/>
      <w:r>
        <w:rPr>
          <w:rtl/>
        </w:rPr>
        <w:t xml:space="preserve">חוק </w:t>
      </w:r>
      <w:bookmarkStart w:id="11736" w:name="_ETM_Q31_282829"/>
      <w:bookmarkEnd w:id="11736"/>
      <w:r>
        <w:rPr>
          <w:rtl/>
        </w:rPr>
        <w:t xml:space="preserve">לשכת </w:t>
      </w:r>
      <w:bookmarkStart w:id="11737" w:name="_ETM_Q31_283310"/>
      <w:bookmarkEnd w:id="11737"/>
      <w:r>
        <w:rPr>
          <w:rFonts w:hint="cs"/>
          <w:rtl/>
        </w:rPr>
        <w:t xml:space="preserve">עורכי </w:t>
      </w:r>
      <w:bookmarkStart w:id="11738" w:name="_ETM_Q31_284000"/>
      <w:bookmarkEnd w:id="11738"/>
      <w:r>
        <w:rPr>
          <w:rFonts w:hint="cs"/>
          <w:rtl/>
        </w:rPr>
        <w:t xml:space="preserve">הדין </w:t>
      </w:r>
      <w:bookmarkStart w:id="11739" w:name="_ETM_Q31_284509"/>
      <w:bookmarkEnd w:id="11739"/>
      <w:r>
        <w:rPr>
          <w:rFonts w:hint="cs"/>
          <w:rtl/>
        </w:rPr>
        <w:t>שתט</w:t>
      </w:r>
      <w:r>
        <w:rPr>
          <w:rtl/>
        </w:rPr>
        <w:t xml:space="preserve">יל </w:t>
      </w:r>
      <w:bookmarkStart w:id="11740" w:name="_ETM_Q31_285259"/>
      <w:bookmarkEnd w:id="11740"/>
      <w:r>
        <w:rPr>
          <w:rtl/>
        </w:rPr>
        <w:t xml:space="preserve">הגבלה </w:t>
      </w:r>
      <w:bookmarkStart w:id="11741" w:name="_ETM_Q31_286399"/>
      <w:bookmarkEnd w:id="11741"/>
      <w:r>
        <w:rPr>
          <w:rtl/>
        </w:rPr>
        <w:t xml:space="preserve">או </w:t>
      </w:r>
      <w:bookmarkStart w:id="11742" w:name="_ETM_Q31_286549"/>
      <w:bookmarkEnd w:id="11742"/>
      <w:r>
        <w:rPr>
          <w:rtl/>
        </w:rPr>
        <w:t>תקר</w:t>
      </w:r>
      <w:r>
        <w:rPr>
          <w:rFonts w:hint="cs"/>
          <w:rtl/>
        </w:rPr>
        <w:t>ת</w:t>
      </w:r>
      <w:r>
        <w:rPr>
          <w:rtl/>
        </w:rPr>
        <w:t xml:space="preserve"> </w:t>
      </w:r>
      <w:bookmarkStart w:id="11743" w:name="_ETM_Q31_287119"/>
      <w:bookmarkEnd w:id="11743"/>
      <w:r>
        <w:rPr>
          <w:rtl/>
        </w:rPr>
        <w:t xml:space="preserve">מקסימום </w:t>
      </w:r>
      <w:bookmarkStart w:id="11744" w:name="_ETM_Q31_288289"/>
      <w:bookmarkEnd w:id="11744"/>
      <w:r>
        <w:rPr>
          <w:rtl/>
        </w:rPr>
        <w:t xml:space="preserve">לשכר </w:t>
      </w:r>
      <w:bookmarkStart w:id="11745" w:name="_ETM_Q31_288950"/>
      <w:bookmarkEnd w:id="11745"/>
      <w:r>
        <w:rPr>
          <w:rtl/>
        </w:rPr>
        <w:t xml:space="preserve">הטרחה </w:t>
      </w:r>
      <w:bookmarkStart w:id="11746" w:name="_ETM_Q31_289640"/>
      <w:bookmarkEnd w:id="11746"/>
      <w:r>
        <w:rPr>
          <w:rtl/>
        </w:rPr>
        <w:t>שעו</w:t>
      </w:r>
      <w:r>
        <w:rPr>
          <w:rFonts w:hint="cs"/>
          <w:rtl/>
        </w:rPr>
        <w:t xml:space="preserve">רכי </w:t>
      </w:r>
      <w:r>
        <w:rPr>
          <w:rtl/>
        </w:rPr>
        <w:t>ד</w:t>
      </w:r>
      <w:r>
        <w:rPr>
          <w:rFonts w:hint="cs"/>
          <w:rtl/>
        </w:rPr>
        <w:t>ין</w:t>
      </w:r>
      <w:r>
        <w:rPr>
          <w:rtl/>
        </w:rPr>
        <w:t xml:space="preserve"> </w:t>
      </w:r>
      <w:bookmarkStart w:id="11747" w:name="_ETM_Q31_290749"/>
      <w:bookmarkEnd w:id="11747"/>
      <w:r>
        <w:rPr>
          <w:rtl/>
        </w:rPr>
        <w:t xml:space="preserve">גובים </w:t>
      </w:r>
      <w:bookmarkStart w:id="11748" w:name="_ETM_Q31_291829"/>
      <w:bookmarkEnd w:id="11748"/>
      <w:r>
        <w:rPr>
          <w:rtl/>
        </w:rPr>
        <w:t xml:space="preserve">ממשפחות </w:t>
      </w:r>
      <w:bookmarkStart w:id="11749" w:name="_ETM_Q31_293030"/>
      <w:bookmarkEnd w:id="11749"/>
      <w:r>
        <w:rPr>
          <w:rtl/>
        </w:rPr>
        <w:t>שכולו</w:t>
      </w:r>
      <w:r>
        <w:rPr>
          <w:rFonts w:hint="cs"/>
          <w:rtl/>
        </w:rPr>
        <w:t>ת</w:t>
      </w:r>
      <w:r>
        <w:rPr>
          <w:rtl/>
        </w:rPr>
        <w:t xml:space="preserve"> </w:t>
      </w:r>
      <w:bookmarkStart w:id="11750" w:name="_ETM_Q31_293689"/>
      <w:bookmarkEnd w:id="11750"/>
      <w:r>
        <w:rPr>
          <w:rtl/>
        </w:rPr>
        <w:t>ומ</w:t>
      </w:r>
      <w:r>
        <w:rPr>
          <w:rFonts w:hint="cs"/>
          <w:rtl/>
        </w:rPr>
        <w:t>מ</w:t>
      </w:r>
      <w:r>
        <w:rPr>
          <w:rtl/>
        </w:rPr>
        <w:t xml:space="preserve">שפחות </w:t>
      </w:r>
      <w:bookmarkStart w:id="11751" w:name="_ETM_Q31_294319"/>
      <w:bookmarkEnd w:id="11751"/>
      <w:r>
        <w:rPr>
          <w:rtl/>
        </w:rPr>
        <w:t xml:space="preserve">של </w:t>
      </w:r>
      <w:bookmarkStart w:id="11752" w:name="_ETM_Q31_294469"/>
      <w:bookmarkEnd w:id="11752"/>
      <w:r>
        <w:rPr>
          <w:rtl/>
        </w:rPr>
        <w:t xml:space="preserve">נפגעי </w:t>
      </w:r>
      <w:bookmarkStart w:id="11753" w:name="_ETM_Q31_294859"/>
      <w:bookmarkEnd w:id="11753"/>
      <w:r>
        <w:rPr>
          <w:rtl/>
        </w:rPr>
        <w:t>טרור</w:t>
      </w:r>
      <w:r>
        <w:rPr>
          <w:rFonts w:hint="cs"/>
          <w:rtl/>
        </w:rPr>
        <w:t>.</w:t>
      </w:r>
    </w:p>
    <w:p w:rsidR="008C384D" w:rsidRDefault="008C384D" w:rsidP="00A32B7B">
      <w:pPr>
        <w:rPr>
          <w:rtl/>
        </w:rPr>
      </w:pPr>
    </w:p>
    <w:p w:rsidR="008C384D" w:rsidRDefault="008C384D" w:rsidP="00A91E73">
      <w:pPr>
        <w:pStyle w:val="af7"/>
        <w:rPr>
          <w:rtl/>
        </w:rPr>
      </w:pPr>
      <w:bookmarkStart w:id="11754" w:name="ET_interruption_5765_13"/>
      <w:r w:rsidRPr="00A91E73">
        <w:rPr>
          <w:rStyle w:val="TagStyle"/>
          <w:rtl/>
        </w:rPr>
        <w:t xml:space="preserve"> &lt;&lt; קריאה &gt;&gt;</w:t>
      </w:r>
      <w:r w:rsidR="003A1F77" w:rsidRPr="003A1F77">
        <w:rPr>
          <w:rtl/>
        </w:rPr>
        <w:t>מיכאל מרדכי</w:t>
      </w:r>
      <w:r>
        <w:rPr>
          <w:rtl/>
        </w:rPr>
        <w:t xml:space="preserve"> ביטון (המחנה הממלכתי):</w:t>
      </w:r>
      <w:r w:rsidRPr="0032649C">
        <w:rPr>
          <w:rtl/>
        </w:rPr>
        <w:t xml:space="preserve"> </w:t>
      </w:r>
      <w:r w:rsidRPr="00A91E73">
        <w:rPr>
          <w:rStyle w:val="TagStyle"/>
          <w:rtl/>
        </w:rPr>
        <w:t>&lt;&lt; קריאה &gt;&gt;</w:t>
      </w:r>
      <w:r>
        <w:rPr>
          <w:rtl/>
        </w:rPr>
        <w:t xml:space="preserve"> </w:t>
      </w:r>
      <w:bookmarkEnd w:id="11754"/>
    </w:p>
    <w:p w:rsidR="008C384D" w:rsidRDefault="008C384D" w:rsidP="00A32B7B">
      <w:pPr>
        <w:rPr>
          <w:rtl/>
        </w:rPr>
      </w:pPr>
    </w:p>
    <w:p w:rsidR="008C384D" w:rsidRDefault="008C384D" w:rsidP="00A32B7B">
      <w:pPr>
        <w:rPr>
          <w:rtl/>
        </w:rPr>
      </w:pPr>
      <w:r>
        <w:rPr>
          <w:rFonts w:hint="cs"/>
          <w:rtl/>
        </w:rPr>
        <w:t>שנ</w:t>
      </w:r>
      <w:bookmarkStart w:id="11755" w:name="_ETM_Q31_294000"/>
      <w:bookmarkEnd w:id="11755"/>
      <w:r>
        <w:rPr>
          <w:rFonts w:hint="cs"/>
          <w:rtl/>
        </w:rPr>
        <w:t xml:space="preserve">ה. למה </w:t>
      </w:r>
      <w:r w:rsidR="00E30D80">
        <w:rPr>
          <w:rFonts w:hint="cs"/>
          <w:rtl/>
        </w:rPr>
        <w:t>– – –</w:t>
      </w:r>
    </w:p>
    <w:p w:rsidR="008C384D" w:rsidRDefault="008C384D" w:rsidP="00A32B7B">
      <w:pPr>
        <w:rPr>
          <w:rtl/>
        </w:rPr>
      </w:pPr>
    </w:p>
    <w:p w:rsidR="008C384D" w:rsidRDefault="008C384D" w:rsidP="00A91E73">
      <w:pPr>
        <w:pStyle w:val="-"/>
        <w:rPr>
          <w:rtl/>
        </w:rPr>
      </w:pPr>
      <w:bookmarkStart w:id="11756" w:name="ET_speakercontinue_6156_14"/>
      <w:r w:rsidRPr="00A91E73">
        <w:rPr>
          <w:rStyle w:val="TagStyle"/>
          <w:rtl/>
        </w:rPr>
        <w:t xml:space="preserve"> &lt;&lt; דובר_המשך &gt;&gt;</w:t>
      </w:r>
      <w:r>
        <w:rPr>
          <w:rtl/>
        </w:rPr>
        <w:t>גלעד קריב (העבודה):</w:t>
      </w:r>
      <w:r w:rsidRPr="0032649C">
        <w:rPr>
          <w:rtl/>
        </w:rPr>
        <w:t xml:space="preserve"> </w:t>
      </w:r>
      <w:r w:rsidRPr="00A91E73">
        <w:rPr>
          <w:rStyle w:val="TagStyle"/>
          <w:rtl/>
        </w:rPr>
        <w:t>&lt;&lt; דובר_המשך &gt;&gt;</w:t>
      </w:r>
      <w:r>
        <w:rPr>
          <w:rtl/>
        </w:rPr>
        <w:t xml:space="preserve"> </w:t>
      </w:r>
      <w:bookmarkEnd w:id="11756"/>
    </w:p>
    <w:p w:rsidR="008C384D" w:rsidRDefault="008C384D" w:rsidP="00A32B7B">
      <w:pPr>
        <w:rPr>
          <w:rtl/>
        </w:rPr>
      </w:pPr>
    </w:p>
    <w:p w:rsidR="008C384D" w:rsidRDefault="008C384D" w:rsidP="003D6139">
      <w:pPr>
        <w:rPr>
          <w:rtl/>
        </w:rPr>
      </w:pPr>
      <w:bookmarkStart w:id="11757" w:name="_ETM_Q31_292000"/>
      <w:bookmarkStart w:id="11758" w:name="_ETM_Q31_291000"/>
      <w:bookmarkStart w:id="11759" w:name="_ETM_Q31_297649"/>
      <w:bookmarkEnd w:id="11757"/>
      <w:bookmarkEnd w:id="11758"/>
      <w:bookmarkEnd w:id="11759"/>
      <w:r>
        <w:rPr>
          <w:rtl/>
        </w:rPr>
        <w:t>לא</w:t>
      </w:r>
      <w:r>
        <w:rPr>
          <w:rFonts w:hint="cs"/>
          <w:rtl/>
        </w:rPr>
        <w:t>.</w:t>
      </w:r>
      <w:r>
        <w:rPr>
          <w:rtl/>
        </w:rPr>
        <w:t xml:space="preserve"> </w:t>
      </w:r>
      <w:bookmarkStart w:id="11760" w:name="_ETM_Q31_298070"/>
      <w:bookmarkEnd w:id="11760"/>
      <w:r>
        <w:rPr>
          <w:rtl/>
        </w:rPr>
        <w:t xml:space="preserve">החוק </w:t>
      </w:r>
      <w:bookmarkStart w:id="11761" w:name="_ETM_Q31_298390"/>
      <w:bookmarkStart w:id="11762" w:name="_ETM_Q31_298450"/>
      <w:bookmarkEnd w:id="11761"/>
      <w:bookmarkEnd w:id="11762"/>
      <w:r>
        <w:rPr>
          <w:rtl/>
        </w:rPr>
        <w:t xml:space="preserve">הגיע </w:t>
      </w:r>
      <w:bookmarkStart w:id="11763" w:name="_ETM_Q31_298960"/>
      <w:bookmarkEnd w:id="11763"/>
      <w:r>
        <w:rPr>
          <w:rtl/>
        </w:rPr>
        <w:t xml:space="preserve">לכנסת </w:t>
      </w:r>
      <w:bookmarkStart w:id="11764" w:name="_ETM_Q31_299560"/>
      <w:bookmarkEnd w:id="11764"/>
      <w:r>
        <w:rPr>
          <w:rtl/>
        </w:rPr>
        <w:t xml:space="preserve">לפני </w:t>
      </w:r>
      <w:bookmarkStart w:id="11765" w:name="_ETM_Q31_299979"/>
      <w:bookmarkEnd w:id="11765"/>
      <w:r>
        <w:rPr>
          <w:rtl/>
        </w:rPr>
        <w:t>שנה</w:t>
      </w:r>
      <w:r>
        <w:rPr>
          <w:rFonts w:hint="cs"/>
          <w:rtl/>
        </w:rPr>
        <w:t>,</w:t>
      </w:r>
      <w:r>
        <w:rPr>
          <w:rtl/>
        </w:rPr>
        <w:t xml:space="preserve"> </w:t>
      </w:r>
      <w:bookmarkStart w:id="11766" w:name="_ETM_Q31_300460"/>
      <w:bookmarkEnd w:id="11766"/>
      <w:r>
        <w:rPr>
          <w:rtl/>
        </w:rPr>
        <w:t xml:space="preserve">בפברואר </w:t>
      </w:r>
      <w:bookmarkStart w:id="11767" w:name="_ETM_Q31_301090"/>
      <w:bookmarkEnd w:id="11767"/>
      <w:r w:rsidR="003D6139">
        <w:rPr>
          <w:rFonts w:hint="cs"/>
          <w:rtl/>
        </w:rPr>
        <w:t>ב</w:t>
      </w:r>
      <w:r>
        <w:rPr>
          <w:rtl/>
        </w:rPr>
        <w:t xml:space="preserve">שנה </w:t>
      </w:r>
      <w:bookmarkStart w:id="11768" w:name="_ETM_Q31_301420"/>
      <w:bookmarkEnd w:id="11768"/>
      <w:r>
        <w:rPr>
          <w:rtl/>
        </w:rPr>
        <w:t>שעברה</w:t>
      </w:r>
      <w:r>
        <w:rPr>
          <w:rFonts w:hint="cs"/>
          <w:rtl/>
        </w:rPr>
        <w:t>,</w:t>
      </w:r>
      <w:r>
        <w:rPr>
          <w:rtl/>
        </w:rPr>
        <w:t xml:space="preserve"> </w:t>
      </w:r>
      <w:bookmarkStart w:id="11769" w:name="_ETM_Q31_301840"/>
      <w:bookmarkEnd w:id="11769"/>
      <w:r>
        <w:rPr>
          <w:rtl/>
        </w:rPr>
        <w:t xml:space="preserve">הצעה </w:t>
      </w:r>
      <w:bookmarkStart w:id="11770" w:name="_ETM_Q31_302260"/>
      <w:bookmarkEnd w:id="11770"/>
      <w:r>
        <w:rPr>
          <w:rtl/>
        </w:rPr>
        <w:t>ממשלתית</w:t>
      </w:r>
      <w:r>
        <w:rPr>
          <w:rFonts w:hint="cs"/>
          <w:rtl/>
        </w:rPr>
        <w:t>,</w:t>
      </w:r>
      <w:r>
        <w:rPr>
          <w:rtl/>
        </w:rPr>
        <w:t xml:space="preserve"> </w:t>
      </w:r>
      <w:bookmarkStart w:id="11771" w:name="_ETM_Q31_303340"/>
      <w:bookmarkEnd w:id="11771"/>
      <w:r>
        <w:rPr>
          <w:rFonts w:hint="cs"/>
          <w:rtl/>
        </w:rPr>
        <w:t>ו</w:t>
      </w:r>
      <w:r>
        <w:rPr>
          <w:rtl/>
        </w:rPr>
        <w:t xml:space="preserve">הדיון </w:t>
      </w:r>
      <w:bookmarkStart w:id="11772" w:name="_ETM_Q31_303880"/>
      <w:bookmarkEnd w:id="11772"/>
      <w:r>
        <w:rPr>
          <w:rtl/>
        </w:rPr>
        <w:t xml:space="preserve">האחרון </w:t>
      </w:r>
      <w:bookmarkStart w:id="11773" w:name="_ETM_Q31_304479"/>
      <w:bookmarkEnd w:id="11773"/>
      <w:r>
        <w:rPr>
          <w:rtl/>
        </w:rPr>
        <w:t xml:space="preserve">היה </w:t>
      </w:r>
      <w:bookmarkStart w:id="11774" w:name="_ETM_Q31_304750"/>
      <w:bookmarkEnd w:id="11774"/>
      <w:r>
        <w:rPr>
          <w:rtl/>
        </w:rPr>
        <w:t xml:space="preserve">ביוני </w:t>
      </w:r>
      <w:bookmarkStart w:id="11775" w:name="_ETM_Q31_305229"/>
      <w:bookmarkEnd w:id="11775"/>
      <w:r>
        <w:rPr>
          <w:rtl/>
        </w:rPr>
        <w:t xml:space="preserve">אצל </w:t>
      </w:r>
      <w:bookmarkStart w:id="11776" w:name="_ETM_Q31_305560"/>
      <w:bookmarkEnd w:id="11776"/>
      <w:r>
        <w:rPr>
          <w:rtl/>
        </w:rPr>
        <w:t>אייכלר</w:t>
      </w:r>
      <w:r>
        <w:rPr>
          <w:rFonts w:hint="cs"/>
          <w:rtl/>
        </w:rPr>
        <w:t>.</w:t>
      </w:r>
      <w:r>
        <w:rPr>
          <w:rtl/>
        </w:rPr>
        <w:t xml:space="preserve"> </w:t>
      </w:r>
      <w:bookmarkStart w:id="11777" w:name="_ETM_Q31_306520"/>
      <w:bookmarkEnd w:id="11777"/>
      <w:r>
        <w:rPr>
          <w:rtl/>
        </w:rPr>
        <w:t xml:space="preserve">את </w:t>
      </w:r>
      <w:bookmarkStart w:id="11778" w:name="_ETM_Q31_306729"/>
      <w:bookmarkEnd w:id="11778"/>
      <w:r>
        <w:rPr>
          <w:rtl/>
        </w:rPr>
        <w:t>החו</w:t>
      </w:r>
      <w:r>
        <w:rPr>
          <w:rFonts w:hint="cs"/>
          <w:rtl/>
        </w:rPr>
        <w:t>ק</w:t>
      </w:r>
      <w:r>
        <w:rPr>
          <w:rtl/>
        </w:rPr>
        <w:t xml:space="preserve"> </w:t>
      </w:r>
      <w:bookmarkStart w:id="11779" w:name="_ETM_Q31_307150"/>
      <w:bookmarkEnd w:id="11779"/>
      <w:r>
        <w:rPr>
          <w:rtl/>
        </w:rPr>
        <w:t>ש</w:t>
      </w:r>
      <w:r>
        <w:rPr>
          <w:rFonts w:hint="cs"/>
          <w:rtl/>
        </w:rPr>
        <w:t xml:space="preserve">ל היושב-ראש </w:t>
      </w:r>
      <w:bookmarkStart w:id="11780" w:name="_ETM_Q31_307510"/>
      <w:bookmarkStart w:id="11781" w:name="_ETM_Q31_308110"/>
      <w:bookmarkEnd w:id="11780"/>
      <w:bookmarkEnd w:id="11781"/>
      <w:r>
        <w:rPr>
          <w:rtl/>
        </w:rPr>
        <w:t>מל</w:t>
      </w:r>
      <w:r>
        <w:rPr>
          <w:rFonts w:hint="cs"/>
          <w:rtl/>
        </w:rPr>
        <w:t>ב</w:t>
      </w:r>
      <w:r>
        <w:rPr>
          <w:rtl/>
        </w:rPr>
        <w:t>י</w:t>
      </w:r>
      <w:r>
        <w:rPr>
          <w:rFonts w:hint="cs"/>
          <w:rtl/>
        </w:rPr>
        <w:t>צ</w:t>
      </w:r>
      <w:r>
        <w:rPr>
          <w:rtl/>
        </w:rPr>
        <w:t xml:space="preserve">קי </w:t>
      </w:r>
      <w:bookmarkStart w:id="11782" w:name="_ETM_Q31_309459"/>
      <w:bookmarkEnd w:id="11782"/>
      <w:r>
        <w:rPr>
          <w:rtl/>
        </w:rPr>
        <w:t xml:space="preserve">להרס </w:t>
      </w:r>
      <w:bookmarkStart w:id="11783" w:name="_ETM_Q31_310209"/>
      <w:bookmarkEnd w:id="11783"/>
      <w:r>
        <w:rPr>
          <w:rtl/>
        </w:rPr>
        <w:t xml:space="preserve">לשכת </w:t>
      </w:r>
      <w:bookmarkStart w:id="11784" w:name="_ETM_Q31_310720"/>
      <w:bookmarkEnd w:id="11784"/>
      <w:r>
        <w:rPr>
          <w:rtl/>
        </w:rPr>
        <w:t>עו</w:t>
      </w:r>
      <w:r>
        <w:rPr>
          <w:rFonts w:hint="cs"/>
          <w:rtl/>
        </w:rPr>
        <w:t>רכי הדין</w:t>
      </w:r>
      <w:r>
        <w:rPr>
          <w:rtl/>
        </w:rPr>
        <w:t xml:space="preserve"> </w:t>
      </w:r>
      <w:bookmarkStart w:id="11785" w:name="_ETM_Q31_312010"/>
      <w:bookmarkEnd w:id="11785"/>
      <w:r>
        <w:rPr>
          <w:rFonts w:hint="cs"/>
          <w:rtl/>
        </w:rPr>
        <w:t xml:space="preserve">הריצו </w:t>
      </w:r>
      <w:bookmarkStart w:id="11786" w:name="_ETM_Q31_308000"/>
      <w:bookmarkStart w:id="11787" w:name="_ETM_Q31_312550"/>
      <w:bookmarkEnd w:id="11786"/>
      <w:bookmarkEnd w:id="11787"/>
      <w:r>
        <w:rPr>
          <w:rtl/>
        </w:rPr>
        <w:t>בבליץ</w:t>
      </w:r>
      <w:r>
        <w:rPr>
          <w:rFonts w:hint="cs"/>
          <w:rtl/>
        </w:rPr>
        <w:t>,</w:t>
      </w:r>
      <w:r>
        <w:rPr>
          <w:rtl/>
        </w:rPr>
        <w:t xml:space="preserve"> </w:t>
      </w:r>
      <w:bookmarkStart w:id="11788" w:name="_ETM_Q31_313630"/>
      <w:bookmarkEnd w:id="11788"/>
      <w:r>
        <w:rPr>
          <w:rtl/>
        </w:rPr>
        <w:t xml:space="preserve">אבל </w:t>
      </w:r>
      <w:bookmarkStart w:id="11789" w:name="_ETM_Q31_313959"/>
      <w:bookmarkEnd w:id="11789"/>
      <w:r>
        <w:rPr>
          <w:rtl/>
        </w:rPr>
        <w:t xml:space="preserve">את </w:t>
      </w:r>
      <w:bookmarkStart w:id="11790" w:name="_ETM_Q31_314169"/>
      <w:bookmarkEnd w:id="11790"/>
      <w:r>
        <w:rPr>
          <w:rtl/>
        </w:rPr>
        <w:t xml:space="preserve">החוק </w:t>
      </w:r>
      <w:bookmarkStart w:id="11791" w:name="_ETM_Q31_315030"/>
      <w:bookmarkEnd w:id="11791"/>
      <w:r>
        <w:rPr>
          <w:rFonts w:hint="cs"/>
          <w:rtl/>
        </w:rPr>
        <w:t xml:space="preserve">או את </w:t>
      </w:r>
      <w:bookmarkStart w:id="11792" w:name="_ETM_Q31_315900"/>
      <w:bookmarkStart w:id="11793" w:name="_ETM_Q31_316169"/>
      <w:bookmarkEnd w:id="11792"/>
      <w:bookmarkEnd w:id="11793"/>
      <w:r>
        <w:rPr>
          <w:rFonts w:hint="cs"/>
          <w:rtl/>
        </w:rPr>
        <w:t>הה</w:t>
      </w:r>
      <w:r>
        <w:rPr>
          <w:rtl/>
        </w:rPr>
        <w:t xml:space="preserve">צעה </w:t>
      </w:r>
      <w:bookmarkStart w:id="11794" w:name="_ETM_Q31_316500"/>
      <w:bookmarkEnd w:id="11794"/>
      <w:r>
        <w:rPr>
          <w:rtl/>
        </w:rPr>
        <w:t xml:space="preserve">לתיקון </w:t>
      </w:r>
      <w:bookmarkStart w:id="11795" w:name="_ETM_Q31_316980"/>
      <w:bookmarkEnd w:id="11795"/>
      <w:r>
        <w:rPr>
          <w:rtl/>
        </w:rPr>
        <w:t xml:space="preserve">חוק </w:t>
      </w:r>
      <w:bookmarkStart w:id="11796" w:name="_ETM_Q31_317220"/>
      <w:bookmarkEnd w:id="11796"/>
      <w:r>
        <w:rPr>
          <w:rtl/>
        </w:rPr>
        <w:t>עו</w:t>
      </w:r>
      <w:r>
        <w:rPr>
          <w:rFonts w:hint="cs"/>
          <w:rtl/>
        </w:rPr>
        <w:t xml:space="preserve">רכי </w:t>
      </w:r>
      <w:r>
        <w:rPr>
          <w:rtl/>
        </w:rPr>
        <w:t>הד</w:t>
      </w:r>
      <w:r>
        <w:rPr>
          <w:rFonts w:hint="cs"/>
          <w:rtl/>
        </w:rPr>
        <w:t>ין</w:t>
      </w:r>
      <w:r>
        <w:rPr>
          <w:rtl/>
        </w:rPr>
        <w:t xml:space="preserve"> </w:t>
      </w:r>
      <w:bookmarkStart w:id="11797" w:name="_ETM_Q31_318650"/>
      <w:bookmarkEnd w:id="11797"/>
      <w:r>
        <w:rPr>
          <w:rtl/>
        </w:rPr>
        <w:t xml:space="preserve">שמיועדת </w:t>
      </w:r>
      <w:bookmarkStart w:id="11798" w:name="_ETM_Q31_319639"/>
      <w:bookmarkEnd w:id="11798"/>
      <w:r>
        <w:rPr>
          <w:rtl/>
        </w:rPr>
        <w:t xml:space="preserve">לסייע </w:t>
      </w:r>
      <w:bookmarkStart w:id="11799" w:name="_ETM_Q31_320790"/>
      <w:bookmarkEnd w:id="11799"/>
      <w:r>
        <w:rPr>
          <w:rtl/>
        </w:rPr>
        <w:t xml:space="preserve">למשפחות </w:t>
      </w:r>
      <w:bookmarkStart w:id="11800" w:name="_ETM_Q31_321599"/>
      <w:bookmarkEnd w:id="11800"/>
      <w:r>
        <w:rPr>
          <w:rtl/>
        </w:rPr>
        <w:t xml:space="preserve">שכולות </w:t>
      </w:r>
      <w:bookmarkStart w:id="11801" w:name="_ETM_Q31_322110"/>
      <w:bookmarkEnd w:id="11801"/>
      <w:r>
        <w:rPr>
          <w:rtl/>
        </w:rPr>
        <w:t xml:space="preserve">ומשפחות </w:t>
      </w:r>
      <w:bookmarkStart w:id="11802" w:name="_ETM_Q31_322769"/>
      <w:bookmarkEnd w:id="11802"/>
      <w:r>
        <w:rPr>
          <w:rtl/>
        </w:rPr>
        <w:t xml:space="preserve">נפגעי </w:t>
      </w:r>
      <w:bookmarkStart w:id="11803" w:name="_ETM_Q31_323159"/>
      <w:bookmarkEnd w:id="11803"/>
      <w:r>
        <w:rPr>
          <w:rtl/>
        </w:rPr>
        <w:t>טרור</w:t>
      </w:r>
      <w:r>
        <w:rPr>
          <w:rFonts w:hint="cs"/>
          <w:rtl/>
        </w:rPr>
        <w:t xml:space="preserve"> –</w:t>
      </w:r>
      <w:r>
        <w:rPr>
          <w:rtl/>
        </w:rPr>
        <w:t xml:space="preserve"> </w:t>
      </w:r>
      <w:bookmarkStart w:id="11804" w:name="_ETM_Q31_324130"/>
      <w:bookmarkEnd w:id="11804"/>
      <w:r>
        <w:rPr>
          <w:rtl/>
        </w:rPr>
        <w:t xml:space="preserve">את </w:t>
      </w:r>
      <w:bookmarkStart w:id="11805" w:name="_ETM_Q31_324280"/>
      <w:bookmarkEnd w:id="11805"/>
      <w:r>
        <w:rPr>
          <w:rtl/>
        </w:rPr>
        <w:t xml:space="preserve">זה </w:t>
      </w:r>
      <w:bookmarkStart w:id="11806" w:name="_ETM_Q31_324490"/>
      <w:bookmarkEnd w:id="11806"/>
      <w:r>
        <w:rPr>
          <w:rtl/>
        </w:rPr>
        <w:t xml:space="preserve">חבר </w:t>
      </w:r>
      <w:bookmarkStart w:id="11807" w:name="_ETM_Q31_324819"/>
      <w:bookmarkEnd w:id="11807"/>
      <w:r>
        <w:rPr>
          <w:rtl/>
        </w:rPr>
        <w:t xml:space="preserve">הכנסת </w:t>
      </w:r>
      <w:bookmarkStart w:id="11808" w:name="_ETM_Q31_325510"/>
      <w:bookmarkEnd w:id="11808"/>
      <w:r>
        <w:rPr>
          <w:rtl/>
        </w:rPr>
        <w:t>אייכלר</w:t>
      </w:r>
      <w:r>
        <w:rPr>
          <w:rFonts w:hint="cs"/>
          <w:rtl/>
        </w:rPr>
        <w:t>,</w:t>
      </w:r>
      <w:r>
        <w:rPr>
          <w:rtl/>
        </w:rPr>
        <w:t xml:space="preserve"> </w:t>
      </w:r>
      <w:bookmarkStart w:id="11809" w:name="_ETM_Q31_325960"/>
      <w:bookmarkEnd w:id="11809"/>
      <w:r>
        <w:rPr>
          <w:rtl/>
        </w:rPr>
        <w:t xml:space="preserve">שרואה </w:t>
      </w:r>
      <w:bookmarkStart w:id="11810" w:name="_ETM_Q31_326500"/>
      <w:bookmarkEnd w:id="11810"/>
      <w:r>
        <w:rPr>
          <w:rtl/>
        </w:rPr>
        <w:t>בנו</w:t>
      </w:r>
      <w:r>
        <w:rPr>
          <w:rFonts w:hint="cs"/>
          <w:rtl/>
        </w:rPr>
        <w:t>,</w:t>
      </w:r>
      <w:r>
        <w:rPr>
          <w:rtl/>
        </w:rPr>
        <w:t xml:space="preserve"> </w:t>
      </w:r>
      <w:bookmarkStart w:id="11811" w:name="_ETM_Q31_326889"/>
      <w:bookmarkEnd w:id="11811"/>
      <w:r>
        <w:rPr>
          <w:rtl/>
        </w:rPr>
        <w:t xml:space="preserve">חברי </w:t>
      </w:r>
      <w:bookmarkStart w:id="11812" w:name="_ETM_Q31_327280"/>
      <w:bookmarkEnd w:id="11812"/>
      <w:r>
        <w:rPr>
          <w:rtl/>
        </w:rPr>
        <w:t>האופוזיציה</w:t>
      </w:r>
      <w:r>
        <w:rPr>
          <w:rFonts w:hint="cs"/>
          <w:rtl/>
        </w:rPr>
        <w:t>,</w:t>
      </w:r>
      <w:r>
        <w:rPr>
          <w:rtl/>
        </w:rPr>
        <w:t xml:space="preserve"> </w:t>
      </w:r>
      <w:bookmarkStart w:id="11813" w:name="_ETM_Q31_328630"/>
      <w:bookmarkEnd w:id="11813"/>
      <w:r>
        <w:rPr>
          <w:rtl/>
        </w:rPr>
        <w:t>אויבים</w:t>
      </w:r>
      <w:r w:rsidR="003D6139">
        <w:rPr>
          <w:rFonts w:hint="cs"/>
          <w:rtl/>
        </w:rPr>
        <w:t>,</w:t>
      </w:r>
      <w:r>
        <w:rPr>
          <w:rtl/>
        </w:rPr>
        <w:t xml:space="preserve"> </w:t>
      </w:r>
      <w:bookmarkStart w:id="11814" w:name="_ETM_Q31_329980"/>
      <w:bookmarkEnd w:id="11814"/>
      <w:r>
        <w:rPr>
          <w:rtl/>
        </w:rPr>
        <w:t xml:space="preserve">את </w:t>
      </w:r>
      <w:bookmarkStart w:id="11815" w:name="_ETM_Q31_330130"/>
      <w:bookmarkEnd w:id="11815"/>
      <w:r>
        <w:rPr>
          <w:rtl/>
        </w:rPr>
        <w:t xml:space="preserve">זה </w:t>
      </w:r>
      <w:bookmarkStart w:id="11816" w:name="_ETM_Q31_330310"/>
      <w:bookmarkEnd w:id="11816"/>
      <w:r>
        <w:rPr>
          <w:rtl/>
        </w:rPr>
        <w:t xml:space="preserve">הוא </w:t>
      </w:r>
      <w:bookmarkStart w:id="11817" w:name="_ETM_Q31_330430"/>
      <w:bookmarkEnd w:id="11817"/>
      <w:r>
        <w:rPr>
          <w:rtl/>
        </w:rPr>
        <w:t xml:space="preserve">לא </w:t>
      </w:r>
      <w:bookmarkStart w:id="11818" w:name="_ETM_Q31_330610"/>
      <w:bookmarkEnd w:id="11818"/>
      <w:r>
        <w:rPr>
          <w:rtl/>
        </w:rPr>
        <w:t>מקדם</w:t>
      </w:r>
      <w:r>
        <w:rPr>
          <w:rFonts w:hint="cs"/>
          <w:rtl/>
        </w:rPr>
        <w:t>.</w:t>
      </w:r>
    </w:p>
    <w:p w:rsidR="008C384D" w:rsidRDefault="008C384D" w:rsidP="00A32B7B">
      <w:pPr>
        <w:rPr>
          <w:rtl/>
        </w:rPr>
      </w:pPr>
    </w:p>
    <w:p w:rsidR="008C384D" w:rsidRDefault="008C384D" w:rsidP="003D6139">
      <w:pPr>
        <w:rPr>
          <w:rtl/>
        </w:rPr>
      </w:pPr>
      <w:bookmarkStart w:id="11819" w:name="_ETM_Q31_329000"/>
      <w:bookmarkStart w:id="11820" w:name="_ETM_Q31_331669"/>
      <w:bookmarkStart w:id="11821" w:name="_ETM_Q31_331999"/>
      <w:bookmarkEnd w:id="11819"/>
      <w:bookmarkEnd w:id="11820"/>
      <w:bookmarkEnd w:id="11821"/>
      <w:r>
        <w:rPr>
          <w:rtl/>
        </w:rPr>
        <w:t>אדוני</w:t>
      </w:r>
      <w:r>
        <w:rPr>
          <w:rFonts w:hint="cs"/>
          <w:rtl/>
        </w:rPr>
        <w:t>,</w:t>
      </w:r>
      <w:r>
        <w:rPr>
          <w:rtl/>
        </w:rPr>
        <w:t xml:space="preserve"> </w:t>
      </w:r>
      <w:bookmarkStart w:id="11822" w:name="_ETM_Q31_332419"/>
      <w:bookmarkEnd w:id="11822"/>
      <w:r>
        <w:rPr>
          <w:rtl/>
        </w:rPr>
        <w:t xml:space="preserve">בזמן </w:t>
      </w:r>
      <w:bookmarkStart w:id="11823" w:name="_ETM_Q31_332810"/>
      <w:bookmarkEnd w:id="11823"/>
      <w:r>
        <w:rPr>
          <w:rtl/>
        </w:rPr>
        <w:t xml:space="preserve">שנשאר </w:t>
      </w:r>
      <w:bookmarkStart w:id="11824" w:name="_ETM_Q31_333439"/>
      <w:bookmarkEnd w:id="11824"/>
      <w:r>
        <w:rPr>
          <w:rtl/>
        </w:rPr>
        <w:t>לי</w:t>
      </w:r>
      <w:r>
        <w:rPr>
          <w:rFonts w:hint="cs"/>
          <w:rtl/>
        </w:rPr>
        <w:t>,</w:t>
      </w:r>
      <w:r>
        <w:rPr>
          <w:rtl/>
        </w:rPr>
        <w:t xml:space="preserve"> </w:t>
      </w:r>
      <w:bookmarkStart w:id="11825" w:name="_ETM_Q31_333650"/>
      <w:bookmarkEnd w:id="11825"/>
      <w:r>
        <w:rPr>
          <w:rtl/>
        </w:rPr>
        <w:t xml:space="preserve">חבר </w:t>
      </w:r>
      <w:bookmarkStart w:id="11826" w:name="_ETM_Q31_333950"/>
      <w:bookmarkEnd w:id="11826"/>
      <w:r>
        <w:rPr>
          <w:rtl/>
        </w:rPr>
        <w:t xml:space="preserve">הכנסת </w:t>
      </w:r>
      <w:bookmarkStart w:id="11827" w:name="_ETM_Q31_335150"/>
      <w:bookmarkEnd w:id="11827"/>
      <w:r>
        <w:rPr>
          <w:rtl/>
        </w:rPr>
        <w:t xml:space="preserve">כץ </w:t>
      </w:r>
      <w:bookmarkStart w:id="11828" w:name="_ETM_Q31_335599"/>
      <w:bookmarkEnd w:id="11828"/>
      <w:r>
        <w:rPr>
          <w:rtl/>
        </w:rPr>
        <w:t xml:space="preserve">הציג </w:t>
      </w:r>
      <w:bookmarkStart w:id="11829" w:name="_ETM_Q31_336049"/>
      <w:bookmarkEnd w:id="11829"/>
      <w:r>
        <w:rPr>
          <w:rtl/>
        </w:rPr>
        <w:t xml:space="preserve">היטב </w:t>
      </w:r>
      <w:bookmarkStart w:id="11830" w:name="_ETM_Q31_336439"/>
      <w:bookmarkEnd w:id="11830"/>
      <w:r>
        <w:rPr>
          <w:rtl/>
        </w:rPr>
        <w:t xml:space="preserve">את </w:t>
      </w:r>
      <w:bookmarkStart w:id="11831" w:name="_ETM_Q31_336590"/>
      <w:bookmarkEnd w:id="11831"/>
      <w:r>
        <w:rPr>
          <w:rtl/>
        </w:rPr>
        <w:t>הצ</w:t>
      </w:r>
      <w:r>
        <w:rPr>
          <w:rFonts w:hint="cs"/>
          <w:rtl/>
        </w:rPr>
        <w:t>עת</w:t>
      </w:r>
      <w:r>
        <w:rPr>
          <w:rtl/>
        </w:rPr>
        <w:t xml:space="preserve"> </w:t>
      </w:r>
      <w:bookmarkStart w:id="11832" w:name="_ETM_Q31_337560"/>
      <w:bookmarkEnd w:id="11832"/>
      <w:r>
        <w:rPr>
          <w:rtl/>
        </w:rPr>
        <w:t xml:space="preserve">החוק </w:t>
      </w:r>
      <w:bookmarkStart w:id="11833" w:name="_ETM_Q31_338010"/>
      <w:bookmarkEnd w:id="11833"/>
      <w:r>
        <w:rPr>
          <w:rtl/>
        </w:rPr>
        <w:t xml:space="preserve">החשובה </w:t>
      </w:r>
      <w:bookmarkStart w:id="11834" w:name="_ETM_Q31_338669"/>
      <w:bookmarkEnd w:id="11834"/>
      <w:r>
        <w:rPr>
          <w:rtl/>
        </w:rPr>
        <w:t>הזו</w:t>
      </w:r>
      <w:r>
        <w:rPr>
          <w:rFonts w:hint="cs"/>
          <w:rtl/>
        </w:rPr>
        <w:t>,</w:t>
      </w:r>
      <w:r>
        <w:rPr>
          <w:rtl/>
        </w:rPr>
        <w:t xml:space="preserve"> </w:t>
      </w:r>
      <w:bookmarkStart w:id="11835" w:name="_ETM_Q31_340250"/>
      <w:bookmarkEnd w:id="11835"/>
      <w:r>
        <w:rPr>
          <w:rtl/>
        </w:rPr>
        <w:t xml:space="preserve">וראיתי </w:t>
      </w:r>
      <w:bookmarkStart w:id="11836" w:name="_ETM_Q31_340880"/>
      <w:bookmarkEnd w:id="11836"/>
      <w:r>
        <w:rPr>
          <w:rtl/>
        </w:rPr>
        <w:t xml:space="preserve">שעד </w:t>
      </w:r>
      <w:bookmarkStart w:id="11837" w:name="_ETM_Q31_341870"/>
      <w:bookmarkEnd w:id="11837"/>
      <w:r>
        <w:rPr>
          <w:rtl/>
        </w:rPr>
        <w:t xml:space="preserve">לאחרונה </w:t>
      </w:r>
      <w:bookmarkStart w:id="11838" w:name="_ETM_Q31_342620"/>
      <w:bookmarkEnd w:id="11838"/>
      <w:r>
        <w:rPr>
          <w:rtl/>
        </w:rPr>
        <w:t xml:space="preserve">היה </w:t>
      </w:r>
      <w:bookmarkStart w:id="11839" w:name="_ETM_Q31_342889"/>
      <w:bookmarkEnd w:id="11839"/>
      <w:r>
        <w:rPr>
          <w:rtl/>
        </w:rPr>
        <w:t xml:space="preserve">איתנו </w:t>
      </w:r>
      <w:bookmarkStart w:id="11840" w:name="_ETM_Q31_344419"/>
      <w:bookmarkEnd w:id="11840"/>
      <w:r>
        <w:rPr>
          <w:rtl/>
        </w:rPr>
        <w:t xml:space="preserve">שר </w:t>
      </w:r>
      <w:bookmarkStart w:id="11841" w:name="_ETM_Q31_344720"/>
      <w:bookmarkEnd w:id="11841"/>
      <w:r>
        <w:rPr>
          <w:rtl/>
        </w:rPr>
        <w:t xml:space="preserve">הכלכלה </w:t>
      </w:r>
      <w:bookmarkStart w:id="11842" w:name="_ETM_Q31_345650"/>
      <w:bookmarkEnd w:id="11842"/>
      <w:r>
        <w:rPr>
          <w:rtl/>
        </w:rPr>
        <w:t>באולם</w:t>
      </w:r>
      <w:r>
        <w:rPr>
          <w:rFonts w:hint="cs"/>
          <w:rtl/>
        </w:rPr>
        <w:t>.</w:t>
      </w:r>
      <w:r>
        <w:rPr>
          <w:rtl/>
        </w:rPr>
        <w:t xml:space="preserve"> </w:t>
      </w:r>
      <w:bookmarkStart w:id="11843" w:name="_ETM_Q31_347120"/>
      <w:bookmarkStart w:id="11844" w:name="_ETM_Q31_347360"/>
      <w:bookmarkEnd w:id="11843"/>
      <w:bookmarkEnd w:id="11844"/>
      <w:r>
        <w:rPr>
          <w:rtl/>
        </w:rPr>
        <w:t xml:space="preserve">מסתכלים </w:t>
      </w:r>
      <w:bookmarkStart w:id="11845" w:name="_ETM_Q31_348019"/>
      <w:bookmarkEnd w:id="11845"/>
      <w:r>
        <w:rPr>
          <w:rtl/>
        </w:rPr>
        <w:t xml:space="preserve">על </w:t>
      </w:r>
      <w:bookmarkStart w:id="11846" w:name="_ETM_Q31_348139"/>
      <w:bookmarkEnd w:id="11846"/>
      <w:r>
        <w:rPr>
          <w:rtl/>
        </w:rPr>
        <w:t xml:space="preserve">רשימת </w:t>
      </w:r>
      <w:bookmarkStart w:id="11847" w:name="_ETM_Q31_348739"/>
      <w:bookmarkEnd w:id="11847"/>
      <w:r>
        <w:rPr>
          <w:rtl/>
        </w:rPr>
        <w:t xml:space="preserve">המוצרים </w:t>
      </w:r>
      <w:bookmarkStart w:id="11848" w:name="_ETM_Q31_350209"/>
      <w:bookmarkEnd w:id="11848"/>
      <w:r>
        <w:rPr>
          <w:rtl/>
        </w:rPr>
        <w:t>שנמצא</w:t>
      </w:r>
      <w:r w:rsidR="003D6139">
        <w:rPr>
          <w:rFonts w:hint="cs"/>
          <w:rtl/>
        </w:rPr>
        <w:t>ים</w:t>
      </w:r>
      <w:r>
        <w:rPr>
          <w:rtl/>
        </w:rPr>
        <w:t xml:space="preserve"> </w:t>
      </w:r>
      <w:bookmarkStart w:id="11849" w:name="_ETM_Q31_351049"/>
      <w:bookmarkEnd w:id="11849"/>
      <w:r>
        <w:rPr>
          <w:rtl/>
        </w:rPr>
        <w:t xml:space="preserve">תחת </w:t>
      </w:r>
      <w:bookmarkStart w:id="11850" w:name="_ETM_Q31_351409"/>
      <w:bookmarkEnd w:id="11850"/>
      <w:r>
        <w:rPr>
          <w:rtl/>
        </w:rPr>
        <w:t xml:space="preserve">פיקוח </w:t>
      </w:r>
      <w:bookmarkStart w:id="11851" w:name="_ETM_Q31_351950"/>
      <w:bookmarkEnd w:id="11851"/>
      <w:r>
        <w:rPr>
          <w:rtl/>
        </w:rPr>
        <w:t>מחירים</w:t>
      </w:r>
      <w:r>
        <w:rPr>
          <w:rFonts w:hint="cs"/>
          <w:rtl/>
        </w:rPr>
        <w:t>,</w:t>
      </w:r>
      <w:r>
        <w:rPr>
          <w:rtl/>
        </w:rPr>
        <w:t xml:space="preserve"> </w:t>
      </w:r>
      <w:bookmarkStart w:id="11852" w:name="_ETM_Q31_353330"/>
      <w:bookmarkEnd w:id="11852"/>
      <w:r>
        <w:rPr>
          <w:rtl/>
        </w:rPr>
        <w:t xml:space="preserve">מוצאים </w:t>
      </w:r>
      <w:bookmarkStart w:id="11853" w:name="_ETM_Q31_353870"/>
      <w:bookmarkEnd w:id="11853"/>
      <w:r>
        <w:rPr>
          <w:rtl/>
        </w:rPr>
        <w:t>ב</w:t>
      </w:r>
      <w:r>
        <w:rPr>
          <w:rFonts w:hint="cs"/>
          <w:rtl/>
        </w:rPr>
        <w:t>ה</w:t>
      </w:r>
      <w:r>
        <w:rPr>
          <w:rtl/>
        </w:rPr>
        <w:t xml:space="preserve"> </w:t>
      </w:r>
      <w:bookmarkStart w:id="11854" w:name="_ETM_Q31_354440"/>
      <w:bookmarkEnd w:id="11854"/>
      <w:r>
        <w:rPr>
          <w:rtl/>
        </w:rPr>
        <w:t>חל</w:t>
      </w:r>
      <w:r>
        <w:rPr>
          <w:rFonts w:hint="cs"/>
          <w:rtl/>
        </w:rPr>
        <w:t>ב</w:t>
      </w:r>
      <w:r>
        <w:rPr>
          <w:rtl/>
        </w:rPr>
        <w:t xml:space="preserve"> </w:t>
      </w:r>
      <w:bookmarkStart w:id="11855" w:name="_ETM_Q31_355220"/>
      <w:bookmarkEnd w:id="11855"/>
      <w:r>
        <w:rPr>
          <w:rtl/>
        </w:rPr>
        <w:t>בשקית</w:t>
      </w:r>
      <w:r>
        <w:rPr>
          <w:rFonts w:hint="cs"/>
          <w:rtl/>
        </w:rPr>
        <w:t>,</w:t>
      </w:r>
      <w:r>
        <w:rPr>
          <w:rtl/>
        </w:rPr>
        <w:t xml:space="preserve"> </w:t>
      </w:r>
      <w:bookmarkStart w:id="11856" w:name="_ETM_Q31_356440"/>
      <w:bookmarkEnd w:id="11856"/>
      <w:r>
        <w:rPr>
          <w:rtl/>
        </w:rPr>
        <w:t>חל</w:t>
      </w:r>
      <w:r>
        <w:rPr>
          <w:rFonts w:hint="cs"/>
          <w:rtl/>
        </w:rPr>
        <w:t>ב</w:t>
      </w:r>
      <w:r>
        <w:rPr>
          <w:rtl/>
        </w:rPr>
        <w:t xml:space="preserve"> </w:t>
      </w:r>
      <w:bookmarkStart w:id="11857" w:name="_ETM_Q31_357010"/>
      <w:bookmarkEnd w:id="11857"/>
      <w:r>
        <w:rPr>
          <w:rtl/>
        </w:rPr>
        <w:t>בקרטון</w:t>
      </w:r>
      <w:r>
        <w:rPr>
          <w:rFonts w:hint="cs"/>
          <w:rtl/>
        </w:rPr>
        <w:t>,</w:t>
      </w:r>
      <w:r>
        <w:rPr>
          <w:rtl/>
        </w:rPr>
        <w:t xml:space="preserve"> </w:t>
      </w:r>
      <w:bookmarkStart w:id="11858" w:name="_ETM_Q31_358330"/>
      <w:bookmarkEnd w:id="11858"/>
      <w:r>
        <w:rPr>
          <w:rtl/>
        </w:rPr>
        <w:t>חרי</w:t>
      </w:r>
      <w:r>
        <w:rPr>
          <w:rFonts w:hint="cs"/>
          <w:rtl/>
        </w:rPr>
        <w:t>ץ</w:t>
      </w:r>
      <w:r>
        <w:rPr>
          <w:rtl/>
        </w:rPr>
        <w:t xml:space="preserve"> </w:t>
      </w:r>
      <w:bookmarkStart w:id="11859" w:name="_ETM_Q31_359050"/>
      <w:bookmarkEnd w:id="11859"/>
      <w:r>
        <w:rPr>
          <w:rtl/>
        </w:rPr>
        <w:t xml:space="preserve">של </w:t>
      </w:r>
      <w:bookmarkStart w:id="11860" w:name="_ETM_Q31_359290"/>
      <w:bookmarkEnd w:id="11860"/>
      <w:r>
        <w:rPr>
          <w:rtl/>
        </w:rPr>
        <w:t xml:space="preserve">גבינה </w:t>
      </w:r>
      <w:bookmarkStart w:id="11861" w:name="_ETM_Q31_359980"/>
      <w:bookmarkEnd w:id="11861"/>
      <w:r>
        <w:rPr>
          <w:rtl/>
        </w:rPr>
        <w:t>צהובה</w:t>
      </w:r>
      <w:r>
        <w:rPr>
          <w:rFonts w:hint="cs"/>
          <w:rtl/>
        </w:rPr>
        <w:t>,</w:t>
      </w:r>
      <w:r>
        <w:rPr>
          <w:rtl/>
        </w:rPr>
        <w:t xml:space="preserve"> </w:t>
      </w:r>
      <w:bookmarkStart w:id="11862" w:name="_ETM_Q31_361150"/>
      <w:bookmarkEnd w:id="11862"/>
      <w:r>
        <w:rPr>
          <w:rtl/>
        </w:rPr>
        <w:t>אש</w:t>
      </w:r>
      <w:r>
        <w:rPr>
          <w:rFonts w:hint="cs"/>
          <w:rtl/>
        </w:rPr>
        <w:t>ל</w:t>
      </w:r>
      <w:r>
        <w:rPr>
          <w:rtl/>
        </w:rPr>
        <w:t xml:space="preserve"> </w:t>
      </w:r>
      <w:bookmarkStart w:id="11863" w:name="_ETM_Q31_362050"/>
      <w:bookmarkEnd w:id="11863"/>
      <w:r>
        <w:rPr>
          <w:rtl/>
        </w:rPr>
        <w:t>וגיל</w:t>
      </w:r>
      <w:r>
        <w:rPr>
          <w:rFonts w:hint="cs"/>
          <w:rtl/>
        </w:rPr>
        <w:t>.</w:t>
      </w:r>
      <w:bookmarkStart w:id="11864" w:name="_ETM_Q31_364000"/>
      <w:bookmarkStart w:id="11865" w:name="_ETM_Q31_363190"/>
      <w:bookmarkStart w:id="11866" w:name="_ETM_Q31_363550"/>
      <w:bookmarkEnd w:id="11864"/>
      <w:bookmarkEnd w:id="11865"/>
      <w:bookmarkEnd w:id="11866"/>
      <w:r>
        <w:rPr>
          <w:rFonts w:hint="cs"/>
          <w:rtl/>
        </w:rPr>
        <w:t xml:space="preserve"> </w:t>
      </w:r>
      <w:r>
        <w:rPr>
          <w:rtl/>
        </w:rPr>
        <w:t xml:space="preserve">מה </w:t>
      </w:r>
      <w:bookmarkStart w:id="11867" w:name="_ETM_Q31_363790"/>
      <w:bookmarkEnd w:id="11867"/>
      <w:r>
        <w:rPr>
          <w:rtl/>
        </w:rPr>
        <w:t xml:space="preserve">לא </w:t>
      </w:r>
      <w:bookmarkStart w:id="11868" w:name="_ETM_Q31_363970"/>
      <w:bookmarkEnd w:id="11868"/>
      <w:r>
        <w:rPr>
          <w:rtl/>
        </w:rPr>
        <w:t xml:space="preserve">מוצאים </w:t>
      </w:r>
      <w:bookmarkStart w:id="11869" w:name="_ETM_Q31_365050"/>
      <w:bookmarkEnd w:id="11869"/>
      <w:r>
        <w:rPr>
          <w:rFonts w:hint="cs"/>
          <w:rtl/>
        </w:rPr>
        <w:t xml:space="preserve">בה? </w:t>
      </w:r>
      <w:r>
        <w:rPr>
          <w:rtl/>
        </w:rPr>
        <w:t xml:space="preserve">מזון </w:t>
      </w:r>
      <w:bookmarkStart w:id="11870" w:name="_ETM_Q31_365560"/>
      <w:bookmarkEnd w:id="11870"/>
      <w:r>
        <w:rPr>
          <w:rtl/>
        </w:rPr>
        <w:t>לתינוקות</w:t>
      </w:r>
      <w:r>
        <w:rPr>
          <w:rFonts w:hint="cs"/>
          <w:rtl/>
        </w:rPr>
        <w:t>.</w:t>
      </w:r>
      <w:bookmarkStart w:id="11871" w:name="_ETM_Q31_366790"/>
      <w:bookmarkEnd w:id="11871"/>
      <w:r>
        <w:rPr>
          <w:rtl/>
        </w:rPr>
        <w:t xml:space="preserve"> </w:t>
      </w:r>
      <w:bookmarkStart w:id="11872" w:name="_ETM_Q31_367000"/>
      <w:bookmarkEnd w:id="11872"/>
      <w:r>
        <w:rPr>
          <w:rtl/>
        </w:rPr>
        <w:t xml:space="preserve">אני </w:t>
      </w:r>
      <w:bookmarkStart w:id="11873" w:name="_ETM_Q31_367180"/>
      <w:bookmarkEnd w:id="11873"/>
      <w:r>
        <w:rPr>
          <w:rtl/>
        </w:rPr>
        <w:t xml:space="preserve">יודע </w:t>
      </w:r>
      <w:bookmarkStart w:id="11874" w:name="_ETM_Q31_367510"/>
      <w:bookmarkEnd w:id="11874"/>
      <w:r>
        <w:rPr>
          <w:rtl/>
        </w:rPr>
        <w:t>ש</w:t>
      </w:r>
      <w:r>
        <w:rPr>
          <w:rFonts w:hint="cs"/>
          <w:rtl/>
        </w:rPr>
        <w:t>יש</w:t>
      </w:r>
      <w:r>
        <w:rPr>
          <w:rtl/>
        </w:rPr>
        <w:t xml:space="preserve"> </w:t>
      </w:r>
      <w:bookmarkStart w:id="11875" w:name="_ETM_Q31_367900"/>
      <w:bookmarkEnd w:id="11875"/>
      <w:r>
        <w:rPr>
          <w:rtl/>
        </w:rPr>
        <w:t xml:space="preserve">ויכוח </w:t>
      </w:r>
      <w:bookmarkStart w:id="11876" w:name="_ETM_Q31_368380"/>
      <w:bookmarkEnd w:id="11876"/>
      <w:r>
        <w:rPr>
          <w:rtl/>
        </w:rPr>
        <w:t xml:space="preserve">ענייני </w:t>
      </w:r>
      <w:bookmarkStart w:id="11877" w:name="_ETM_Q31_368919"/>
      <w:bookmarkEnd w:id="11877"/>
      <w:r>
        <w:rPr>
          <w:rtl/>
        </w:rPr>
        <w:t xml:space="preserve">אם </w:t>
      </w:r>
      <w:bookmarkStart w:id="11878" w:name="_ETM_Q31_369550"/>
      <w:bookmarkEnd w:id="11878"/>
      <w:r>
        <w:rPr>
          <w:rtl/>
        </w:rPr>
        <w:t xml:space="preserve">פיקוח </w:t>
      </w:r>
      <w:bookmarkStart w:id="11879" w:name="_ETM_Q31_370060"/>
      <w:bookmarkEnd w:id="11879"/>
      <w:r>
        <w:rPr>
          <w:rtl/>
        </w:rPr>
        <w:t xml:space="preserve">מחירים </w:t>
      </w:r>
      <w:bookmarkStart w:id="11880" w:name="_ETM_Q31_370630"/>
      <w:bookmarkEnd w:id="11880"/>
      <w:r>
        <w:rPr>
          <w:rtl/>
        </w:rPr>
        <w:t xml:space="preserve">הוא </w:t>
      </w:r>
      <w:bookmarkStart w:id="11881" w:name="_ETM_Q31_370720"/>
      <w:bookmarkEnd w:id="11881"/>
      <w:r>
        <w:rPr>
          <w:rtl/>
        </w:rPr>
        <w:t xml:space="preserve">מנגנון </w:t>
      </w:r>
      <w:bookmarkStart w:id="11882" w:name="_ETM_Q31_371290"/>
      <w:bookmarkEnd w:id="11882"/>
      <w:r>
        <w:rPr>
          <w:rtl/>
        </w:rPr>
        <w:t>אפקטיבי</w:t>
      </w:r>
      <w:r>
        <w:rPr>
          <w:rFonts w:hint="cs"/>
          <w:rtl/>
        </w:rPr>
        <w:t>.</w:t>
      </w:r>
      <w:r>
        <w:rPr>
          <w:rtl/>
        </w:rPr>
        <w:t xml:space="preserve"> </w:t>
      </w:r>
      <w:bookmarkStart w:id="11883" w:name="_ETM_Q31_372459"/>
      <w:bookmarkEnd w:id="11883"/>
      <w:r>
        <w:rPr>
          <w:rtl/>
        </w:rPr>
        <w:t xml:space="preserve">אני </w:t>
      </w:r>
      <w:bookmarkStart w:id="11884" w:name="_ETM_Q31_372730"/>
      <w:bookmarkEnd w:id="11884"/>
      <w:r>
        <w:rPr>
          <w:rtl/>
        </w:rPr>
        <w:t xml:space="preserve">מאמין </w:t>
      </w:r>
      <w:bookmarkStart w:id="11885" w:name="_ETM_Q31_373300"/>
      <w:bookmarkEnd w:id="11885"/>
      <w:r>
        <w:rPr>
          <w:rtl/>
        </w:rPr>
        <w:t xml:space="preserve">שיש </w:t>
      </w:r>
      <w:bookmarkStart w:id="11886" w:name="_ETM_Q31_374230"/>
      <w:bookmarkEnd w:id="11886"/>
      <w:r>
        <w:rPr>
          <w:rtl/>
        </w:rPr>
        <w:t xml:space="preserve">מקום </w:t>
      </w:r>
      <w:bookmarkStart w:id="11887" w:name="_ETM_Q31_374620"/>
      <w:bookmarkEnd w:id="11887"/>
      <w:r>
        <w:rPr>
          <w:rtl/>
        </w:rPr>
        <w:t xml:space="preserve">לפיקוח </w:t>
      </w:r>
      <w:bookmarkStart w:id="11888" w:name="_ETM_Q31_375190"/>
      <w:bookmarkEnd w:id="11888"/>
      <w:r>
        <w:rPr>
          <w:rtl/>
        </w:rPr>
        <w:t xml:space="preserve">מחירים </w:t>
      </w:r>
      <w:bookmarkStart w:id="11889" w:name="_ETM_Q31_376150"/>
      <w:bookmarkEnd w:id="11889"/>
      <w:r>
        <w:rPr>
          <w:rtl/>
        </w:rPr>
        <w:t xml:space="preserve">על </w:t>
      </w:r>
      <w:bookmarkStart w:id="11890" w:name="_ETM_Q31_376330"/>
      <w:bookmarkEnd w:id="11890"/>
      <w:r>
        <w:rPr>
          <w:rtl/>
        </w:rPr>
        <w:t xml:space="preserve">מוצרי </w:t>
      </w:r>
      <w:bookmarkStart w:id="11891" w:name="_ETM_Q31_376840"/>
      <w:bookmarkEnd w:id="11891"/>
      <w:r>
        <w:rPr>
          <w:rtl/>
        </w:rPr>
        <w:t>יסוד</w:t>
      </w:r>
      <w:r>
        <w:rPr>
          <w:rFonts w:hint="cs"/>
          <w:rtl/>
        </w:rPr>
        <w:t>.</w:t>
      </w:r>
      <w:r>
        <w:rPr>
          <w:rtl/>
        </w:rPr>
        <w:t xml:space="preserve"> </w:t>
      </w:r>
      <w:bookmarkStart w:id="11892" w:name="_ETM_Q31_377740"/>
      <w:bookmarkEnd w:id="11892"/>
      <w:r>
        <w:rPr>
          <w:rtl/>
        </w:rPr>
        <w:t xml:space="preserve">לא </w:t>
      </w:r>
      <w:bookmarkStart w:id="11893" w:name="_ETM_Q31_377980"/>
      <w:bookmarkEnd w:id="11893"/>
      <w:r>
        <w:rPr>
          <w:rtl/>
        </w:rPr>
        <w:t xml:space="preserve">מצליח </w:t>
      </w:r>
      <w:bookmarkStart w:id="11894" w:name="_ETM_Q31_378550"/>
      <w:bookmarkEnd w:id="11894"/>
      <w:r>
        <w:rPr>
          <w:rtl/>
        </w:rPr>
        <w:t xml:space="preserve">להבין </w:t>
      </w:r>
      <w:bookmarkStart w:id="11895" w:name="_ETM_Q31_379030"/>
      <w:bookmarkEnd w:id="11895"/>
      <w:r>
        <w:rPr>
          <w:rtl/>
        </w:rPr>
        <w:t xml:space="preserve">איך </w:t>
      </w:r>
      <w:bookmarkStart w:id="11896" w:name="_ETM_Q31_379209"/>
      <w:bookmarkEnd w:id="11896"/>
      <w:r>
        <w:rPr>
          <w:rtl/>
        </w:rPr>
        <w:t xml:space="preserve">הממשלה </w:t>
      </w:r>
      <w:bookmarkStart w:id="11897" w:name="_ETM_Q31_379900"/>
      <w:bookmarkEnd w:id="11897"/>
      <w:r>
        <w:rPr>
          <w:rtl/>
        </w:rPr>
        <w:t xml:space="preserve">הכושלת </w:t>
      </w:r>
      <w:bookmarkStart w:id="11898" w:name="_ETM_Q31_380470"/>
      <w:bookmarkEnd w:id="11898"/>
      <w:r>
        <w:rPr>
          <w:rtl/>
        </w:rPr>
        <w:t xml:space="preserve">והרשלנית </w:t>
      </w:r>
      <w:bookmarkStart w:id="11899" w:name="_ETM_Q31_381340"/>
      <w:bookmarkEnd w:id="11899"/>
      <w:r>
        <w:rPr>
          <w:rtl/>
        </w:rPr>
        <w:t xml:space="preserve">הזו </w:t>
      </w:r>
      <w:bookmarkStart w:id="11900" w:name="_ETM_Q31_382000"/>
      <w:bookmarkEnd w:id="11900"/>
      <w:r>
        <w:rPr>
          <w:rtl/>
        </w:rPr>
        <w:t xml:space="preserve">לא </w:t>
      </w:r>
      <w:bookmarkStart w:id="11901" w:name="_ETM_Q31_382300"/>
      <w:bookmarkEnd w:id="11901"/>
      <w:r>
        <w:rPr>
          <w:rtl/>
        </w:rPr>
        <w:t xml:space="preserve">הוציאה </w:t>
      </w:r>
      <w:bookmarkStart w:id="11902" w:name="_ETM_Q31_382900"/>
      <w:bookmarkEnd w:id="11902"/>
      <w:r>
        <w:rPr>
          <w:rtl/>
        </w:rPr>
        <w:t xml:space="preserve">צו </w:t>
      </w:r>
      <w:bookmarkStart w:id="11903" w:name="_ETM_Q31_383620"/>
      <w:bookmarkEnd w:id="11903"/>
      <w:r>
        <w:rPr>
          <w:rtl/>
        </w:rPr>
        <w:t xml:space="preserve">לעצירת </w:t>
      </w:r>
      <w:bookmarkStart w:id="11904" w:name="_ETM_Q31_384459"/>
      <w:bookmarkEnd w:id="11904"/>
      <w:r>
        <w:rPr>
          <w:rtl/>
        </w:rPr>
        <w:t xml:space="preserve">העלאת </w:t>
      </w:r>
      <w:bookmarkStart w:id="11905" w:name="_ETM_Q31_385000"/>
      <w:bookmarkEnd w:id="11905"/>
      <w:r>
        <w:rPr>
          <w:rtl/>
        </w:rPr>
        <w:t xml:space="preserve">מחירים </w:t>
      </w:r>
      <w:bookmarkStart w:id="11906" w:name="_ETM_Q31_386050"/>
      <w:bookmarkEnd w:id="11906"/>
      <w:r>
        <w:rPr>
          <w:rtl/>
        </w:rPr>
        <w:t xml:space="preserve">בחודשים </w:t>
      </w:r>
      <w:bookmarkStart w:id="11907" w:name="_ETM_Q31_386800"/>
      <w:bookmarkEnd w:id="11907"/>
      <w:r>
        <w:rPr>
          <w:rtl/>
        </w:rPr>
        <w:t xml:space="preserve">הראשונים </w:t>
      </w:r>
      <w:bookmarkStart w:id="11908" w:name="_ETM_Q31_387340"/>
      <w:bookmarkEnd w:id="11908"/>
      <w:r>
        <w:rPr>
          <w:rtl/>
        </w:rPr>
        <w:t xml:space="preserve">של </w:t>
      </w:r>
      <w:bookmarkStart w:id="11909" w:name="_ETM_Q31_387580"/>
      <w:bookmarkEnd w:id="11909"/>
      <w:r>
        <w:rPr>
          <w:rtl/>
        </w:rPr>
        <w:t>המלחמה</w:t>
      </w:r>
      <w:r>
        <w:rPr>
          <w:rFonts w:hint="cs"/>
          <w:rtl/>
        </w:rPr>
        <w:t>,</w:t>
      </w:r>
      <w:r>
        <w:rPr>
          <w:rtl/>
        </w:rPr>
        <w:t xml:space="preserve"> </w:t>
      </w:r>
      <w:bookmarkStart w:id="11910" w:name="_ETM_Q31_388720"/>
      <w:bookmarkEnd w:id="11910"/>
      <w:r>
        <w:rPr>
          <w:rtl/>
        </w:rPr>
        <w:t xml:space="preserve">אבל </w:t>
      </w:r>
      <w:bookmarkStart w:id="11911" w:name="_ETM_Q31_389110"/>
      <w:bookmarkEnd w:id="11911"/>
      <w:r>
        <w:rPr>
          <w:rtl/>
        </w:rPr>
        <w:t xml:space="preserve">כל </w:t>
      </w:r>
      <w:bookmarkStart w:id="11912" w:name="_ETM_Q31_389500"/>
      <w:bookmarkEnd w:id="11912"/>
      <w:r>
        <w:rPr>
          <w:rtl/>
        </w:rPr>
        <w:t xml:space="preserve">עוד </w:t>
      </w:r>
      <w:bookmarkStart w:id="11913" w:name="_ETM_Q31_390190"/>
      <w:bookmarkEnd w:id="11913"/>
      <w:r>
        <w:rPr>
          <w:rtl/>
        </w:rPr>
        <w:t xml:space="preserve">יש </w:t>
      </w:r>
      <w:bookmarkStart w:id="11914" w:name="_ETM_Q31_390610"/>
      <w:bookmarkEnd w:id="11914"/>
      <w:r>
        <w:rPr>
          <w:rtl/>
        </w:rPr>
        <w:t xml:space="preserve">במדינת </w:t>
      </w:r>
      <w:bookmarkStart w:id="11915" w:name="_ETM_Q31_391330"/>
      <w:bookmarkEnd w:id="11915"/>
      <w:r>
        <w:rPr>
          <w:rtl/>
        </w:rPr>
        <w:t xml:space="preserve">ישראל </w:t>
      </w:r>
      <w:bookmarkStart w:id="11916" w:name="_ETM_Q31_391750"/>
      <w:bookmarkEnd w:id="11916"/>
      <w:r>
        <w:rPr>
          <w:rtl/>
        </w:rPr>
        <w:t xml:space="preserve">מנגנון </w:t>
      </w:r>
      <w:bookmarkStart w:id="11917" w:name="_ETM_Q31_392260"/>
      <w:bookmarkEnd w:id="11917"/>
      <w:r>
        <w:rPr>
          <w:rtl/>
        </w:rPr>
        <w:t xml:space="preserve">של </w:t>
      </w:r>
      <w:bookmarkStart w:id="11918" w:name="_ETM_Q31_392440"/>
      <w:bookmarkEnd w:id="11918"/>
      <w:r>
        <w:rPr>
          <w:rtl/>
        </w:rPr>
        <w:t xml:space="preserve">פיקוח </w:t>
      </w:r>
      <w:bookmarkStart w:id="11919" w:name="_ETM_Q31_392860"/>
      <w:bookmarkEnd w:id="11919"/>
      <w:r>
        <w:rPr>
          <w:rtl/>
        </w:rPr>
        <w:t>מחירים</w:t>
      </w:r>
      <w:r>
        <w:rPr>
          <w:rFonts w:hint="cs"/>
          <w:rtl/>
        </w:rPr>
        <w:t>,</w:t>
      </w:r>
      <w:r>
        <w:rPr>
          <w:rtl/>
        </w:rPr>
        <w:t xml:space="preserve"> </w:t>
      </w:r>
      <w:bookmarkStart w:id="11920" w:name="_ETM_Q31_393970"/>
      <w:bookmarkEnd w:id="11920"/>
      <w:r>
        <w:rPr>
          <w:rtl/>
        </w:rPr>
        <w:t xml:space="preserve">איך </w:t>
      </w:r>
      <w:bookmarkStart w:id="11921" w:name="_ETM_Q31_394270"/>
      <w:bookmarkEnd w:id="11921"/>
      <w:r>
        <w:rPr>
          <w:rtl/>
        </w:rPr>
        <w:t xml:space="preserve">יכול </w:t>
      </w:r>
      <w:bookmarkStart w:id="11922" w:name="_ETM_Q31_394690"/>
      <w:bookmarkEnd w:id="11922"/>
      <w:r>
        <w:rPr>
          <w:rtl/>
        </w:rPr>
        <w:t xml:space="preserve">להיות </w:t>
      </w:r>
      <w:bookmarkStart w:id="11923" w:name="_ETM_Q31_394959"/>
      <w:bookmarkEnd w:id="11923"/>
      <w:r>
        <w:rPr>
          <w:rtl/>
        </w:rPr>
        <w:t xml:space="preserve">שמזון </w:t>
      </w:r>
      <w:bookmarkStart w:id="11924" w:name="_ETM_Q31_395530"/>
      <w:bookmarkEnd w:id="11924"/>
      <w:r>
        <w:rPr>
          <w:rtl/>
        </w:rPr>
        <w:t xml:space="preserve">לתינוקות </w:t>
      </w:r>
      <w:bookmarkStart w:id="11925" w:name="_ETM_Q31_396849"/>
      <w:bookmarkEnd w:id="11925"/>
      <w:r>
        <w:rPr>
          <w:rtl/>
        </w:rPr>
        <w:t xml:space="preserve">לא </w:t>
      </w:r>
      <w:bookmarkStart w:id="11926" w:name="_ETM_Q31_397450"/>
      <w:bookmarkEnd w:id="11926"/>
      <w:r>
        <w:rPr>
          <w:rFonts w:hint="cs"/>
          <w:rtl/>
        </w:rPr>
        <w:t xml:space="preserve">נמצא </w:t>
      </w:r>
      <w:bookmarkStart w:id="11927" w:name="_ETM_Q31_397750"/>
      <w:bookmarkEnd w:id="11927"/>
      <w:r>
        <w:rPr>
          <w:rFonts w:hint="cs"/>
          <w:rtl/>
        </w:rPr>
        <w:t>ב</w:t>
      </w:r>
      <w:r>
        <w:rPr>
          <w:rtl/>
        </w:rPr>
        <w:t xml:space="preserve">פיקוח </w:t>
      </w:r>
      <w:bookmarkStart w:id="11928" w:name="_ETM_Q31_398260"/>
      <w:bookmarkEnd w:id="11928"/>
      <w:r>
        <w:rPr>
          <w:rtl/>
        </w:rPr>
        <w:t>מחירים</w:t>
      </w:r>
      <w:r>
        <w:rPr>
          <w:rFonts w:hint="cs"/>
          <w:rtl/>
        </w:rPr>
        <w:t>?</w:t>
      </w:r>
    </w:p>
    <w:p w:rsidR="008C384D" w:rsidRDefault="008C384D" w:rsidP="00A32B7B">
      <w:pPr>
        <w:rPr>
          <w:rtl/>
        </w:rPr>
      </w:pPr>
    </w:p>
    <w:p w:rsidR="008C384D" w:rsidRDefault="008C384D" w:rsidP="003D6139">
      <w:pPr>
        <w:rPr>
          <w:rtl/>
        </w:rPr>
      </w:pPr>
      <w:bookmarkStart w:id="11929" w:name="_ETM_Q31_396000"/>
      <w:bookmarkStart w:id="11930" w:name="_ETM_Q31_399400"/>
      <w:bookmarkEnd w:id="11929"/>
      <w:bookmarkEnd w:id="11930"/>
      <w:r>
        <w:rPr>
          <w:rtl/>
        </w:rPr>
        <w:t xml:space="preserve">היום </w:t>
      </w:r>
      <w:bookmarkStart w:id="11931" w:name="_ETM_Q31_400270"/>
      <w:bookmarkEnd w:id="11931"/>
      <w:r>
        <w:rPr>
          <w:rtl/>
        </w:rPr>
        <w:t xml:space="preserve">הקואליציה </w:t>
      </w:r>
      <w:bookmarkStart w:id="11932" w:name="_ETM_Q31_401470"/>
      <w:bookmarkEnd w:id="11932"/>
      <w:r>
        <w:rPr>
          <w:rtl/>
        </w:rPr>
        <w:t xml:space="preserve">קידמה </w:t>
      </w:r>
      <w:bookmarkStart w:id="11933" w:name="_ETM_Q31_401920"/>
      <w:bookmarkEnd w:id="11933"/>
      <w:r>
        <w:rPr>
          <w:rtl/>
        </w:rPr>
        <w:t xml:space="preserve">הצעות </w:t>
      </w:r>
      <w:bookmarkStart w:id="11934" w:name="_ETM_Q31_402430"/>
      <w:bookmarkEnd w:id="11934"/>
      <w:r>
        <w:rPr>
          <w:rtl/>
        </w:rPr>
        <w:t xml:space="preserve">חוק </w:t>
      </w:r>
      <w:bookmarkStart w:id="11935" w:name="_ETM_Q31_403300"/>
      <w:bookmarkEnd w:id="11935"/>
      <w:r>
        <w:rPr>
          <w:rtl/>
        </w:rPr>
        <w:t xml:space="preserve">לציון </w:t>
      </w:r>
      <w:bookmarkStart w:id="11936" w:name="_ETM_Q31_404019"/>
      <w:bookmarkEnd w:id="11936"/>
      <w:r>
        <w:rPr>
          <w:rtl/>
        </w:rPr>
        <w:t xml:space="preserve">ועידת </w:t>
      </w:r>
      <w:bookmarkStart w:id="11937" w:name="_ETM_Q31_404590"/>
      <w:bookmarkEnd w:id="11937"/>
      <w:r>
        <w:rPr>
          <w:rtl/>
        </w:rPr>
        <w:t xml:space="preserve">סן </w:t>
      </w:r>
      <w:bookmarkStart w:id="11938" w:name="_ETM_Q31_404950"/>
      <w:bookmarkEnd w:id="11938"/>
      <w:r>
        <w:rPr>
          <w:rtl/>
        </w:rPr>
        <w:t>רמו</w:t>
      </w:r>
      <w:r w:rsidR="003D6139">
        <w:rPr>
          <w:rFonts w:hint="cs"/>
          <w:rtl/>
        </w:rPr>
        <w:t>,</w:t>
      </w:r>
      <w:r>
        <w:rPr>
          <w:rtl/>
        </w:rPr>
        <w:t xml:space="preserve"> </w:t>
      </w:r>
      <w:bookmarkStart w:id="11939" w:name="_ETM_Q31_406239"/>
      <w:bookmarkEnd w:id="11939"/>
      <w:r>
        <w:rPr>
          <w:rtl/>
        </w:rPr>
        <w:t xml:space="preserve">שהתרחשה </w:t>
      </w:r>
      <w:bookmarkStart w:id="11940" w:name="_ETM_Q31_408579"/>
      <w:bookmarkEnd w:id="11940"/>
      <w:r>
        <w:rPr>
          <w:rtl/>
        </w:rPr>
        <w:t xml:space="preserve">בראשית </w:t>
      </w:r>
      <w:bookmarkStart w:id="11941" w:name="_ETM_Q31_409090"/>
      <w:bookmarkEnd w:id="11941"/>
      <w:r>
        <w:rPr>
          <w:rtl/>
        </w:rPr>
        <w:t xml:space="preserve">שנות </w:t>
      </w:r>
      <w:bookmarkStart w:id="11942" w:name="_ETM_Q31_409420"/>
      <w:bookmarkEnd w:id="11942"/>
      <w:r>
        <w:rPr>
          <w:rtl/>
        </w:rPr>
        <w:t>ה</w:t>
      </w:r>
      <w:bookmarkStart w:id="11943" w:name="_ETM_Q31_410560"/>
      <w:bookmarkEnd w:id="11943"/>
      <w:r>
        <w:rPr>
          <w:rFonts w:hint="cs"/>
          <w:rtl/>
        </w:rPr>
        <w:t xml:space="preserve">עשרים. </w:t>
      </w:r>
      <w:r>
        <w:rPr>
          <w:rtl/>
        </w:rPr>
        <w:t xml:space="preserve">מה </w:t>
      </w:r>
      <w:bookmarkStart w:id="11944" w:name="_ETM_Q31_410799"/>
      <w:bookmarkEnd w:id="11944"/>
      <w:r>
        <w:rPr>
          <w:rtl/>
        </w:rPr>
        <w:t xml:space="preserve">עוד </w:t>
      </w:r>
      <w:bookmarkStart w:id="11945" w:name="_ETM_Q31_411069"/>
      <w:bookmarkEnd w:id="11945"/>
      <w:r>
        <w:rPr>
          <w:rtl/>
        </w:rPr>
        <w:t xml:space="preserve">קרה </w:t>
      </w:r>
      <w:bookmarkStart w:id="11946" w:name="_ETM_Q31_411430"/>
      <w:bookmarkEnd w:id="11946"/>
      <w:r>
        <w:rPr>
          <w:rtl/>
        </w:rPr>
        <w:t xml:space="preserve">בראשית </w:t>
      </w:r>
      <w:bookmarkStart w:id="11947" w:name="_ETM_Q31_411909"/>
      <w:bookmarkEnd w:id="11947"/>
      <w:r>
        <w:rPr>
          <w:rtl/>
        </w:rPr>
        <w:t xml:space="preserve">שנות </w:t>
      </w:r>
      <w:bookmarkStart w:id="11948" w:name="_ETM_Q31_412269"/>
      <w:bookmarkEnd w:id="11948"/>
      <w:r>
        <w:rPr>
          <w:rtl/>
        </w:rPr>
        <w:t>ה</w:t>
      </w:r>
      <w:bookmarkStart w:id="11949" w:name="_ETM_Q31_413459"/>
      <w:bookmarkEnd w:id="11949"/>
      <w:r>
        <w:rPr>
          <w:rFonts w:hint="cs"/>
          <w:rtl/>
        </w:rPr>
        <w:t xml:space="preserve">עשרים? </w:t>
      </w:r>
      <w:bookmarkStart w:id="11950" w:name="_ETM_Q31_414449"/>
      <w:bookmarkEnd w:id="11950"/>
      <w:r>
        <w:rPr>
          <w:rtl/>
        </w:rPr>
        <w:t xml:space="preserve">הנשים </w:t>
      </w:r>
      <w:bookmarkStart w:id="11951" w:name="_ETM_Q31_415169"/>
      <w:bookmarkEnd w:id="11951"/>
      <w:r>
        <w:rPr>
          <w:rtl/>
        </w:rPr>
        <w:t xml:space="preserve">הראשונות </w:t>
      </w:r>
      <w:bookmarkStart w:id="11952" w:name="_ETM_Q31_415979"/>
      <w:bookmarkEnd w:id="11952"/>
      <w:r>
        <w:rPr>
          <w:rtl/>
        </w:rPr>
        <w:t xml:space="preserve">של </w:t>
      </w:r>
      <w:bookmarkStart w:id="11953" w:name="_ETM_Q31_416219"/>
      <w:bookmarkEnd w:id="11953"/>
      <w:r>
        <w:rPr>
          <w:rtl/>
        </w:rPr>
        <w:t xml:space="preserve">ארגון </w:t>
      </w:r>
      <w:bookmarkStart w:id="11954" w:name="_ETM_Q31_416579"/>
      <w:bookmarkEnd w:id="11954"/>
      <w:r>
        <w:rPr>
          <w:rtl/>
        </w:rPr>
        <w:t xml:space="preserve">הדסה </w:t>
      </w:r>
      <w:bookmarkStart w:id="11955" w:name="_ETM_Q31_417719"/>
      <w:bookmarkEnd w:id="11955"/>
      <w:r>
        <w:rPr>
          <w:rtl/>
        </w:rPr>
        <w:t xml:space="preserve">ושל </w:t>
      </w:r>
      <w:bookmarkStart w:id="11956" w:name="_ETM_Q31_418109"/>
      <w:bookmarkEnd w:id="11956"/>
      <w:r>
        <w:rPr>
          <w:rtl/>
        </w:rPr>
        <w:t xml:space="preserve">הסתדרות </w:t>
      </w:r>
      <w:bookmarkStart w:id="11957" w:name="_ETM_Q31_418650"/>
      <w:bookmarkEnd w:id="11957"/>
      <w:r>
        <w:rPr>
          <w:rFonts w:hint="cs"/>
          <w:rtl/>
        </w:rPr>
        <w:t>ה</w:t>
      </w:r>
      <w:r>
        <w:rPr>
          <w:rtl/>
        </w:rPr>
        <w:t xml:space="preserve">נשים </w:t>
      </w:r>
      <w:bookmarkStart w:id="11958" w:name="_ETM_Q31_419099"/>
      <w:bookmarkEnd w:id="11958"/>
      <w:r>
        <w:rPr>
          <w:rtl/>
        </w:rPr>
        <w:t xml:space="preserve">העבריות </w:t>
      </w:r>
      <w:bookmarkStart w:id="11959" w:name="_ETM_Q31_419760"/>
      <w:bookmarkEnd w:id="11959"/>
      <w:r>
        <w:rPr>
          <w:rtl/>
        </w:rPr>
        <w:t xml:space="preserve">הקימו </w:t>
      </w:r>
      <w:bookmarkStart w:id="11960" w:name="_ETM_Q31_420239"/>
      <w:bookmarkEnd w:id="11960"/>
      <w:r>
        <w:rPr>
          <w:rtl/>
        </w:rPr>
        <w:t xml:space="preserve">את </w:t>
      </w:r>
      <w:bookmarkStart w:id="11961" w:name="_ETM_Q31_420359"/>
      <w:bookmarkEnd w:id="11961"/>
      <w:r>
        <w:rPr>
          <w:rtl/>
        </w:rPr>
        <w:t xml:space="preserve">טיפת </w:t>
      </w:r>
      <w:bookmarkStart w:id="11962" w:name="_ETM_Q31_420779"/>
      <w:bookmarkEnd w:id="11962"/>
      <w:r>
        <w:rPr>
          <w:rFonts w:hint="cs"/>
          <w:rtl/>
        </w:rPr>
        <w:t>ה</w:t>
      </w:r>
      <w:r>
        <w:rPr>
          <w:rtl/>
        </w:rPr>
        <w:t xml:space="preserve">חלב </w:t>
      </w:r>
      <w:bookmarkStart w:id="11963" w:name="_ETM_Q31_421199"/>
      <w:bookmarkEnd w:id="11963"/>
      <w:r>
        <w:rPr>
          <w:rtl/>
        </w:rPr>
        <w:t xml:space="preserve">הראשונה </w:t>
      </w:r>
      <w:bookmarkStart w:id="11964" w:name="_ETM_Q31_422219"/>
      <w:bookmarkEnd w:id="11964"/>
      <w:r>
        <w:rPr>
          <w:rtl/>
        </w:rPr>
        <w:t xml:space="preserve">במדינת </w:t>
      </w:r>
      <w:bookmarkStart w:id="11965" w:name="_ETM_Q31_422909"/>
      <w:bookmarkEnd w:id="11965"/>
      <w:r>
        <w:rPr>
          <w:rtl/>
        </w:rPr>
        <w:t>ישראל</w:t>
      </w:r>
      <w:r>
        <w:rPr>
          <w:rFonts w:hint="cs"/>
          <w:rtl/>
        </w:rPr>
        <w:t>,</w:t>
      </w:r>
      <w:r>
        <w:rPr>
          <w:rtl/>
        </w:rPr>
        <w:t xml:space="preserve"> </w:t>
      </w:r>
      <w:bookmarkStart w:id="11966" w:name="_ETM_Q31_423569"/>
      <w:bookmarkEnd w:id="11966"/>
      <w:r>
        <w:rPr>
          <w:rtl/>
        </w:rPr>
        <w:t xml:space="preserve">בארץ </w:t>
      </w:r>
      <w:bookmarkStart w:id="11967" w:name="_ETM_Q31_424049"/>
      <w:bookmarkEnd w:id="11967"/>
      <w:r>
        <w:rPr>
          <w:rtl/>
        </w:rPr>
        <w:t>ישראל</w:t>
      </w:r>
      <w:r>
        <w:rPr>
          <w:rFonts w:hint="cs"/>
          <w:rtl/>
        </w:rPr>
        <w:t>,</w:t>
      </w:r>
      <w:r>
        <w:rPr>
          <w:rtl/>
        </w:rPr>
        <w:t xml:space="preserve"> </w:t>
      </w:r>
      <w:bookmarkStart w:id="11968" w:name="_ETM_Q31_424559"/>
      <w:bookmarkEnd w:id="11968"/>
      <w:r>
        <w:rPr>
          <w:rtl/>
        </w:rPr>
        <w:t>כאן</w:t>
      </w:r>
      <w:r w:rsidR="003D6139">
        <w:rPr>
          <w:rFonts w:hint="cs"/>
          <w:rtl/>
        </w:rPr>
        <w:t>,</w:t>
      </w:r>
      <w:r>
        <w:rPr>
          <w:rtl/>
        </w:rPr>
        <w:t xml:space="preserve"> </w:t>
      </w:r>
      <w:bookmarkStart w:id="11969" w:name="_ETM_Q31_424829"/>
      <w:bookmarkEnd w:id="11969"/>
      <w:r>
        <w:rPr>
          <w:rtl/>
        </w:rPr>
        <w:t>בירושלים</w:t>
      </w:r>
      <w:r>
        <w:rPr>
          <w:rFonts w:hint="cs"/>
          <w:rtl/>
        </w:rPr>
        <w:t>.</w:t>
      </w:r>
      <w:r>
        <w:rPr>
          <w:rtl/>
        </w:rPr>
        <w:t xml:space="preserve"> </w:t>
      </w:r>
      <w:bookmarkStart w:id="11970" w:name="_ETM_Q31_426089"/>
      <w:bookmarkEnd w:id="11970"/>
      <w:r>
        <w:rPr>
          <w:rtl/>
        </w:rPr>
        <w:t xml:space="preserve">במשך </w:t>
      </w:r>
      <w:bookmarkStart w:id="11971" w:name="_ETM_Q31_426659"/>
      <w:bookmarkEnd w:id="11971"/>
      <w:r>
        <w:rPr>
          <w:rtl/>
        </w:rPr>
        <w:t xml:space="preserve">עשורים </w:t>
      </w:r>
      <w:bookmarkStart w:id="11972" w:name="_ETM_Q31_427919"/>
      <w:bookmarkEnd w:id="11972"/>
      <w:r>
        <w:rPr>
          <w:rtl/>
        </w:rPr>
        <w:t xml:space="preserve">מדינת </w:t>
      </w:r>
      <w:bookmarkStart w:id="11973" w:name="_ETM_Q31_428579"/>
      <w:bookmarkEnd w:id="11973"/>
      <w:r>
        <w:rPr>
          <w:rtl/>
        </w:rPr>
        <w:t xml:space="preserve">ישראל </w:t>
      </w:r>
      <w:bookmarkStart w:id="11974" w:name="_ETM_Q31_429029"/>
      <w:bookmarkEnd w:id="11974"/>
      <w:r>
        <w:rPr>
          <w:rtl/>
        </w:rPr>
        <w:t xml:space="preserve">הייתה </w:t>
      </w:r>
      <w:bookmarkStart w:id="11975" w:name="_ETM_Q31_429359"/>
      <w:bookmarkEnd w:id="11975"/>
      <w:r>
        <w:rPr>
          <w:rtl/>
        </w:rPr>
        <w:t xml:space="preserve">דוגמה </w:t>
      </w:r>
      <w:bookmarkStart w:id="11976" w:name="_ETM_Q31_429900"/>
      <w:bookmarkEnd w:id="11976"/>
      <w:r>
        <w:rPr>
          <w:rtl/>
        </w:rPr>
        <w:t xml:space="preserve">בכל </w:t>
      </w:r>
      <w:bookmarkStart w:id="11977" w:name="_ETM_Q31_430319"/>
      <w:bookmarkEnd w:id="11977"/>
      <w:r>
        <w:rPr>
          <w:rtl/>
        </w:rPr>
        <w:t xml:space="preserve">העולם </w:t>
      </w:r>
      <w:bookmarkStart w:id="11978" w:name="_ETM_Q31_430859"/>
      <w:bookmarkEnd w:id="11978"/>
      <w:r>
        <w:rPr>
          <w:rtl/>
        </w:rPr>
        <w:t xml:space="preserve">המתקדם </w:t>
      </w:r>
      <w:bookmarkStart w:id="11979" w:name="_ETM_Q31_432239"/>
      <w:bookmarkEnd w:id="11979"/>
      <w:r>
        <w:rPr>
          <w:rtl/>
        </w:rPr>
        <w:t xml:space="preserve">לטיפול </w:t>
      </w:r>
      <w:bookmarkStart w:id="11980" w:name="_ETM_Q31_433409"/>
      <w:bookmarkEnd w:id="11980"/>
      <w:r>
        <w:rPr>
          <w:rtl/>
        </w:rPr>
        <w:t xml:space="preserve">בתינוקות </w:t>
      </w:r>
      <w:bookmarkStart w:id="11981" w:name="_ETM_Q31_434189"/>
      <w:bookmarkEnd w:id="11981"/>
      <w:r>
        <w:rPr>
          <w:rtl/>
        </w:rPr>
        <w:t>וילדים</w:t>
      </w:r>
      <w:r>
        <w:rPr>
          <w:rFonts w:hint="cs"/>
          <w:rtl/>
        </w:rPr>
        <w:t>.</w:t>
      </w:r>
      <w:bookmarkStart w:id="11982" w:name="_ETM_Q31_435000"/>
      <w:bookmarkStart w:id="11983" w:name="_ETM_Q31_435480"/>
      <w:bookmarkEnd w:id="11982"/>
      <w:bookmarkEnd w:id="11983"/>
      <w:r w:rsidR="003D6139">
        <w:rPr>
          <w:rFonts w:hint="cs"/>
          <w:rtl/>
        </w:rPr>
        <w:t xml:space="preserve"> </w:t>
      </w:r>
      <w:r>
        <w:rPr>
          <w:rtl/>
        </w:rPr>
        <w:t xml:space="preserve">תחת </w:t>
      </w:r>
      <w:bookmarkStart w:id="11984" w:name="_ETM_Q31_436020"/>
      <w:bookmarkEnd w:id="11984"/>
      <w:r>
        <w:rPr>
          <w:rtl/>
        </w:rPr>
        <w:t xml:space="preserve">שלטון </w:t>
      </w:r>
      <w:bookmarkStart w:id="11985" w:name="_ETM_Q31_436500"/>
      <w:bookmarkEnd w:id="11985"/>
      <w:r>
        <w:rPr>
          <w:rtl/>
        </w:rPr>
        <w:t xml:space="preserve">הליכוד </w:t>
      </w:r>
      <w:bookmarkStart w:id="11986" w:name="_ETM_Q31_437040"/>
      <w:bookmarkEnd w:id="11986"/>
      <w:r>
        <w:rPr>
          <w:rtl/>
        </w:rPr>
        <w:t xml:space="preserve">הפכנו </w:t>
      </w:r>
      <w:bookmarkStart w:id="11987" w:name="_ETM_Q31_437520"/>
      <w:bookmarkEnd w:id="11987"/>
      <w:r>
        <w:rPr>
          <w:rtl/>
        </w:rPr>
        <w:t xml:space="preserve">למדינה </w:t>
      </w:r>
      <w:bookmarkStart w:id="11988" w:name="_ETM_Q31_438180"/>
      <w:bookmarkEnd w:id="11988"/>
      <w:r>
        <w:rPr>
          <w:rFonts w:hint="cs"/>
          <w:rtl/>
        </w:rPr>
        <w:t>ה</w:t>
      </w:r>
      <w:r>
        <w:rPr>
          <w:rtl/>
        </w:rPr>
        <w:t xml:space="preserve">מובילה </w:t>
      </w:r>
      <w:bookmarkStart w:id="11989" w:name="_ETM_Q31_439089"/>
      <w:bookmarkStart w:id="11990" w:name="_ETM_Q31_439720"/>
      <w:bookmarkEnd w:id="11989"/>
      <w:bookmarkEnd w:id="11990"/>
      <w:r>
        <w:rPr>
          <w:rtl/>
        </w:rPr>
        <w:t xml:space="preserve">בתחלואת </w:t>
      </w:r>
      <w:bookmarkStart w:id="11991" w:name="_ETM_Q31_440650"/>
      <w:bookmarkEnd w:id="11991"/>
      <w:r>
        <w:rPr>
          <w:rtl/>
        </w:rPr>
        <w:t xml:space="preserve">העוני </w:t>
      </w:r>
      <w:bookmarkStart w:id="11992" w:name="_ETM_Q31_441070"/>
      <w:bookmarkEnd w:id="11992"/>
      <w:r>
        <w:rPr>
          <w:rtl/>
        </w:rPr>
        <w:t xml:space="preserve">בקרב </w:t>
      </w:r>
      <w:bookmarkStart w:id="11993" w:name="_ETM_Q31_441639"/>
      <w:bookmarkEnd w:id="11993"/>
      <w:r>
        <w:rPr>
          <w:rtl/>
        </w:rPr>
        <w:t>ילדים</w:t>
      </w:r>
      <w:r>
        <w:rPr>
          <w:rFonts w:hint="cs"/>
          <w:rtl/>
        </w:rPr>
        <w:t>.</w:t>
      </w:r>
      <w:r>
        <w:rPr>
          <w:rtl/>
        </w:rPr>
        <w:t xml:space="preserve"> </w:t>
      </w:r>
      <w:bookmarkStart w:id="11994" w:name="_ETM_Q31_443669"/>
      <w:bookmarkEnd w:id="11994"/>
      <w:r>
        <w:rPr>
          <w:rtl/>
        </w:rPr>
        <w:t xml:space="preserve">זו </w:t>
      </w:r>
      <w:bookmarkStart w:id="11995" w:name="_ETM_Q31_444029"/>
      <w:bookmarkEnd w:id="11995"/>
      <w:r>
        <w:rPr>
          <w:rtl/>
        </w:rPr>
        <w:t xml:space="preserve">התוצאה </w:t>
      </w:r>
      <w:bookmarkStart w:id="11996" w:name="_ETM_Q31_445319"/>
      <w:bookmarkEnd w:id="11996"/>
      <w:r>
        <w:rPr>
          <w:rtl/>
        </w:rPr>
        <w:t xml:space="preserve">של </w:t>
      </w:r>
      <w:bookmarkStart w:id="11997" w:name="_ETM_Q31_447900"/>
      <w:bookmarkEnd w:id="11997"/>
      <w:r>
        <w:rPr>
          <w:rtl/>
        </w:rPr>
        <w:t xml:space="preserve">שנות </w:t>
      </w:r>
      <w:bookmarkStart w:id="11998" w:name="_ETM_Q31_448259"/>
      <w:bookmarkEnd w:id="11998"/>
      <w:r>
        <w:rPr>
          <w:rtl/>
        </w:rPr>
        <w:t xml:space="preserve">השלטון </w:t>
      </w:r>
      <w:bookmarkStart w:id="11999" w:name="_ETM_Q31_448830"/>
      <w:bookmarkEnd w:id="11999"/>
      <w:r>
        <w:rPr>
          <w:rtl/>
        </w:rPr>
        <w:t xml:space="preserve">הארוכות </w:t>
      </w:r>
      <w:bookmarkStart w:id="12000" w:name="_ETM_Q31_449430"/>
      <w:bookmarkEnd w:id="12000"/>
      <w:r>
        <w:rPr>
          <w:rtl/>
        </w:rPr>
        <w:t>שלכם</w:t>
      </w:r>
      <w:r>
        <w:rPr>
          <w:rFonts w:hint="cs"/>
          <w:rtl/>
        </w:rPr>
        <w:t>.</w:t>
      </w:r>
      <w:r>
        <w:rPr>
          <w:rtl/>
        </w:rPr>
        <w:t xml:space="preserve"> </w:t>
      </w:r>
      <w:bookmarkStart w:id="12001" w:name="_ETM_Q31_450779"/>
      <w:bookmarkEnd w:id="12001"/>
      <w:r>
        <w:rPr>
          <w:rtl/>
        </w:rPr>
        <w:t xml:space="preserve">אנחנו </w:t>
      </w:r>
      <w:bookmarkStart w:id="12002" w:name="_ETM_Q31_451260"/>
      <w:bookmarkEnd w:id="12002"/>
      <w:r>
        <w:rPr>
          <w:rtl/>
        </w:rPr>
        <w:t xml:space="preserve">הראשונים </w:t>
      </w:r>
      <w:bookmarkStart w:id="12003" w:name="_ETM_Q31_451980"/>
      <w:bookmarkEnd w:id="12003"/>
      <w:r>
        <w:rPr>
          <w:rtl/>
        </w:rPr>
        <w:t xml:space="preserve">בעולם </w:t>
      </w:r>
      <w:bookmarkStart w:id="12004" w:name="_ETM_Q31_452460"/>
      <w:bookmarkEnd w:id="12004"/>
      <w:r>
        <w:rPr>
          <w:rtl/>
        </w:rPr>
        <w:t xml:space="preserve">המערבי </w:t>
      </w:r>
      <w:bookmarkStart w:id="12005" w:name="_ETM_Q31_453150"/>
      <w:bookmarkEnd w:id="12005"/>
      <w:r>
        <w:rPr>
          <w:rFonts w:hint="cs"/>
          <w:rtl/>
        </w:rPr>
        <w:t>ב</w:t>
      </w:r>
      <w:r>
        <w:rPr>
          <w:rtl/>
        </w:rPr>
        <w:t xml:space="preserve">תחלואת </w:t>
      </w:r>
      <w:bookmarkStart w:id="12006" w:name="_ETM_Q31_453990"/>
      <w:bookmarkEnd w:id="12006"/>
      <w:r>
        <w:rPr>
          <w:rtl/>
        </w:rPr>
        <w:t xml:space="preserve">עוני </w:t>
      </w:r>
      <w:bookmarkStart w:id="12007" w:name="_ETM_Q31_454710"/>
      <w:bookmarkEnd w:id="12007"/>
      <w:r>
        <w:rPr>
          <w:rtl/>
        </w:rPr>
        <w:t xml:space="preserve">בקרב </w:t>
      </w:r>
      <w:bookmarkStart w:id="12008" w:name="_ETM_Q31_456360"/>
      <w:bookmarkEnd w:id="12008"/>
      <w:r>
        <w:rPr>
          <w:rFonts w:hint="cs"/>
          <w:rtl/>
        </w:rPr>
        <w:t xml:space="preserve">ילדים ובקרב </w:t>
      </w:r>
      <w:r>
        <w:rPr>
          <w:rtl/>
        </w:rPr>
        <w:t>קשישים</w:t>
      </w:r>
      <w:r>
        <w:rPr>
          <w:rFonts w:hint="cs"/>
          <w:rtl/>
        </w:rPr>
        <w:t>.</w:t>
      </w:r>
    </w:p>
    <w:p w:rsidR="008C384D" w:rsidRDefault="008C384D" w:rsidP="00A32B7B">
      <w:pPr>
        <w:rPr>
          <w:rtl/>
        </w:rPr>
      </w:pPr>
    </w:p>
    <w:p w:rsidR="008C384D" w:rsidRDefault="008C384D" w:rsidP="00A91E73">
      <w:pPr>
        <w:pStyle w:val="af8"/>
        <w:rPr>
          <w:rtl/>
        </w:rPr>
      </w:pPr>
      <w:bookmarkStart w:id="12009" w:name="ET_yor_6593_15"/>
      <w:r w:rsidRPr="00A91E73">
        <w:rPr>
          <w:rStyle w:val="TagStyle"/>
          <w:rtl/>
        </w:rPr>
        <w:t>&lt;&lt; יור &gt;&gt;</w:t>
      </w:r>
      <w:r w:rsidR="003A1F77" w:rsidRPr="003A1F77">
        <w:rPr>
          <w:rtl/>
        </w:rPr>
        <w:t>הי</w:t>
      </w:r>
      <w:r>
        <w:rPr>
          <w:rtl/>
        </w:rPr>
        <w:t>ו"ר חנוך דב מלביצקי:</w:t>
      </w:r>
      <w:r w:rsidRPr="00C61BA4">
        <w:rPr>
          <w:rtl/>
        </w:rPr>
        <w:t xml:space="preserve"> </w:t>
      </w:r>
      <w:r w:rsidRPr="00A91E73">
        <w:rPr>
          <w:rStyle w:val="TagStyle"/>
          <w:rtl/>
        </w:rPr>
        <w:t>&lt;&lt; יור &gt;&gt;</w:t>
      </w:r>
      <w:r>
        <w:rPr>
          <w:rtl/>
        </w:rPr>
        <w:t xml:space="preserve"> </w:t>
      </w:r>
      <w:bookmarkEnd w:id="12009"/>
    </w:p>
    <w:p w:rsidR="008C384D" w:rsidRPr="00826922" w:rsidRDefault="008C384D" w:rsidP="00826922">
      <w:pPr>
        <w:rPr>
          <w:rtl/>
        </w:rPr>
      </w:pPr>
    </w:p>
    <w:p w:rsidR="008C384D" w:rsidRDefault="008C384D" w:rsidP="00826922">
      <w:pPr>
        <w:rPr>
          <w:rtl/>
        </w:rPr>
      </w:pPr>
      <w:r w:rsidRPr="00826922">
        <w:rPr>
          <w:rFonts w:hint="cs"/>
          <w:rtl/>
        </w:rPr>
        <w:t>תו</w:t>
      </w:r>
      <w:bookmarkStart w:id="12010" w:name="_ETM_Q31_451000"/>
      <w:bookmarkEnd w:id="12010"/>
      <w:r w:rsidRPr="00826922">
        <w:rPr>
          <w:rFonts w:hint="cs"/>
          <w:rtl/>
        </w:rPr>
        <w:t>דה, חבר הכנסת קריב.</w:t>
      </w:r>
    </w:p>
    <w:p w:rsidR="008C384D" w:rsidRDefault="008C384D" w:rsidP="00826922">
      <w:pPr>
        <w:rPr>
          <w:rtl/>
        </w:rPr>
      </w:pPr>
    </w:p>
    <w:p w:rsidR="008C384D" w:rsidRDefault="007B24B5" w:rsidP="007B24B5">
      <w:pPr>
        <w:pStyle w:val="-"/>
        <w:rPr>
          <w:rtl/>
        </w:rPr>
      </w:pPr>
      <w:bookmarkStart w:id="12011" w:name="_Toc189133110"/>
      <w:bookmarkStart w:id="12012" w:name="ET_speakercontinue_6156_1425"/>
      <w:r w:rsidRPr="007B24B5">
        <w:rPr>
          <w:rStyle w:val="TagStyle"/>
          <w:rtl/>
        </w:rPr>
        <w:t xml:space="preserve"> &lt;&lt; דובר_המשך &gt;&gt;</w:t>
      </w:r>
      <w:r w:rsidR="008C384D">
        <w:rPr>
          <w:rtl/>
        </w:rPr>
        <w:t>גלעד קריב (העבודה):</w:t>
      </w:r>
      <w:r w:rsidR="008C384D" w:rsidRPr="00C61BA4">
        <w:rPr>
          <w:rtl/>
        </w:rPr>
        <w:t xml:space="preserve"> </w:t>
      </w:r>
      <w:bookmarkEnd w:id="12011"/>
      <w:r w:rsidRPr="007B24B5">
        <w:rPr>
          <w:rStyle w:val="TagStyle"/>
          <w:rtl/>
        </w:rPr>
        <w:t>&lt;&lt; דובר_המשך &gt;&gt;</w:t>
      </w:r>
      <w:bookmarkEnd w:id="12012"/>
      <w:r w:rsidRPr="007B24B5">
        <w:rPr>
          <w:rStyle w:val="TagStyle"/>
          <w:rtl/>
        </w:rPr>
        <w:t xml:space="preserve"> </w:t>
      </w:r>
      <w:r w:rsidR="008C384D">
        <w:rPr>
          <w:rtl/>
        </w:rPr>
        <w:t xml:space="preserve"> </w:t>
      </w:r>
      <w:bookmarkStart w:id="12013" w:name="_ETM_Q31_456000"/>
      <w:bookmarkStart w:id="12014" w:name="_ETM_Q31_457320"/>
      <w:bookmarkEnd w:id="12013"/>
      <w:bookmarkEnd w:id="12014"/>
    </w:p>
    <w:p w:rsidR="008C384D" w:rsidRDefault="008C384D" w:rsidP="00A32B7B">
      <w:pPr>
        <w:rPr>
          <w:rtl/>
        </w:rPr>
      </w:pPr>
    </w:p>
    <w:p w:rsidR="008C384D" w:rsidRDefault="008C384D" w:rsidP="00A32B7B">
      <w:pPr>
        <w:rPr>
          <w:rtl/>
        </w:rPr>
      </w:pPr>
      <w:r>
        <w:rPr>
          <w:rtl/>
        </w:rPr>
        <w:t xml:space="preserve">ואתם </w:t>
      </w:r>
      <w:bookmarkStart w:id="12015" w:name="_ETM_Q31_457800"/>
      <w:bookmarkEnd w:id="12015"/>
      <w:r>
        <w:rPr>
          <w:rtl/>
        </w:rPr>
        <w:t xml:space="preserve">הולכים </w:t>
      </w:r>
      <w:bookmarkStart w:id="12016" w:name="_ETM_Q31_458190"/>
      <w:bookmarkEnd w:id="12016"/>
      <w:r>
        <w:rPr>
          <w:rtl/>
        </w:rPr>
        <w:t xml:space="preserve">עכשיו </w:t>
      </w:r>
      <w:bookmarkStart w:id="12017" w:name="_ETM_Q31_458580"/>
      <w:bookmarkEnd w:id="12017"/>
      <w:r>
        <w:rPr>
          <w:rtl/>
        </w:rPr>
        <w:t xml:space="preserve">להפיל </w:t>
      </w:r>
      <w:bookmarkStart w:id="12018" w:name="_ETM_Q31_459029"/>
      <w:bookmarkEnd w:id="12018"/>
      <w:r>
        <w:rPr>
          <w:rtl/>
        </w:rPr>
        <w:t xml:space="preserve">הצעה </w:t>
      </w:r>
      <w:bookmarkStart w:id="12019" w:name="_ETM_Q31_459960"/>
      <w:bookmarkEnd w:id="12019"/>
      <w:r>
        <w:rPr>
          <w:rtl/>
        </w:rPr>
        <w:t xml:space="preserve">שמיועדת </w:t>
      </w:r>
      <w:bookmarkStart w:id="12020" w:name="_ETM_Q31_460740"/>
      <w:bookmarkEnd w:id="12020"/>
      <w:r>
        <w:rPr>
          <w:rtl/>
        </w:rPr>
        <w:t xml:space="preserve">לסייע </w:t>
      </w:r>
      <w:bookmarkStart w:id="12021" w:name="_ETM_Q31_461580"/>
      <w:bookmarkEnd w:id="12021"/>
      <w:r>
        <w:rPr>
          <w:rtl/>
        </w:rPr>
        <w:t xml:space="preserve">להורים </w:t>
      </w:r>
      <w:bookmarkStart w:id="12022" w:name="_ETM_Q31_462750"/>
      <w:bookmarkEnd w:id="12022"/>
      <w:r>
        <w:rPr>
          <w:rtl/>
        </w:rPr>
        <w:t xml:space="preserve">להזין </w:t>
      </w:r>
      <w:bookmarkStart w:id="12023" w:name="_ETM_Q31_463350"/>
      <w:bookmarkEnd w:id="12023"/>
      <w:r>
        <w:rPr>
          <w:rtl/>
        </w:rPr>
        <w:t xml:space="preserve">את </w:t>
      </w:r>
      <w:bookmarkStart w:id="12024" w:name="_ETM_Q31_463500"/>
      <w:bookmarkEnd w:id="12024"/>
      <w:r>
        <w:rPr>
          <w:rtl/>
        </w:rPr>
        <w:t xml:space="preserve">התינוקות </w:t>
      </w:r>
      <w:bookmarkStart w:id="12025" w:name="_ETM_Q31_464160"/>
      <w:bookmarkEnd w:id="12025"/>
      <w:r>
        <w:rPr>
          <w:rtl/>
        </w:rPr>
        <w:t>שלהם</w:t>
      </w:r>
      <w:r>
        <w:rPr>
          <w:rFonts w:hint="cs"/>
          <w:rtl/>
        </w:rPr>
        <w:t>. תתביישו לכם.</w:t>
      </w:r>
    </w:p>
    <w:p w:rsidR="008C384D" w:rsidRDefault="008C384D" w:rsidP="00A32B7B">
      <w:pPr>
        <w:rPr>
          <w:rtl/>
        </w:rPr>
      </w:pPr>
    </w:p>
    <w:p w:rsidR="008C384D" w:rsidRDefault="007B24B5" w:rsidP="007B24B5">
      <w:pPr>
        <w:pStyle w:val="af8"/>
        <w:rPr>
          <w:rtl/>
        </w:rPr>
      </w:pPr>
      <w:bookmarkStart w:id="12026" w:name="ET_yor_6593_1426"/>
      <w:r w:rsidRPr="007B24B5">
        <w:rPr>
          <w:rStyle w:val="TagStyle"/>
          <w:rtl/>
        </w:rPr>
        <w:t xml:space="preserve"> &lt;&lt; יור &gt;&gt;</w:t>
      </w:r>
      <w:r w:rsidR="003A1F77" w:rsidRPr="003A1F77">
        <w:rPr>
          <w:rtl/>
        </w:rPr>
        <w:t>הי</w:t>
      </w:r>
      <w:r w:rsidR="008C384D">
        <w:rPr>
          <w:rtl/>
        </w:rPr>
        <w:t>ו"ר חנוך דב מלביצקי:</w:t>
      </w:r>
      <w:r w:rsidR="008C384D" w:rsidRPr="00C61BA4">
        <w:rPr>
          <w:rtl/>
        </w:rPr>
        <w:t xml:space="preserve"> </w:t>
      </w:r>
      <w:r w:rsidRPr="007B24B5">
        <w:rPr>
          <w:rStyle w:val="TagStyle"/>
          <w:rtl/>
        </w:rPr>
        <w:t>&lt;&lt; יור &gt;&gt;</w:t>
      </w:r>
      <w:bookmarkEnd w:id="12026"/>
      <w:r w:rsidRPr="007B24B5">
        <w:rPr>
          <w:rStyle w:val="TagStyle"/>
          <w:rtl/>
        </w:rPr>
        <w:t xml:space="preserve"> </w:t>
      </w:r>
      <w:r w:rsidR="008C384D">
        <w:rPr>
          <w:rtl/>
        </w:rPr>
        <w:t xml:space="preserve"> </w:t>
      </w:r>
      <w:bookmarkStart w:id="12027" w:name="_ETM_Q31_466000"/>
      <w:bookmarkStart w:id="12028" w:name="_ETM_Q31_465000"/>
      <w:bookmarkStart w:id="12029" w:name="_ETM_Q31_464729"/>
      <w:bookmarkEnd w:id="12027"/>
      <w:bookmarkEnd w:id="12028"/>
      <w:bookmarkEnd w:id="12029"/>
    </w:p>
    <w:p w:rsidR="008C384D" w:rsidRDefault="008C384D" w:rsidP="00A32B7B">
      <w:pPr>
        <w:rPr>
          <w:rtl/>
        </w:rPr>
      </w:pPr>
    </w:p>
    <w:p w:rsidR="008C384D" w:rsidRDefault="008C384D" w:rsidP="00A32B7B">
      <w:pPr>
        <w:rPr>
          <w:rtl/>
        </w:rPr>
      </w:pPr>
      <w:r>
        <w:rPr>
          <w:rtl/>
        </w:rPr>
        <w:t xml:space="preserve">חבר הכנסת </w:t>
      </w:r>
      <w:bookmarkStart w:id="12030" w:name="_ETM_Q31_465360"/>
      <w:bookmarkEnd w:id="12030"/>
      <w:r>
        <w:rPr>
          <w:rFonts w:hint="cs"/>
          <w:rtl/>
        </w:rPr>
        <w:t xml:space="preserve">קריב, תודה. </w:t>
      </w:r>
      <w:bookmarkStart w:id="12031" w:name="_ETM_Q31_465570"/>
      <w:bookmarkStart w:id="12032" w:name="_ETM_Q31_465839"/>
      <w:bookmarkStart w:id="12033" w:name="_ETM_Q31_466380"/>
      <w:bookmarkStart w:id="12034" w:name="_ETM_Q31_468330"/>
      <w:bookmarkEnd w:id="12031"/>
      <w:bookmarkEnd w:id="12032"/>
      <w:bookmarkEnd w:id="12033"/>
      <w:bookmarkEnd w:id="12034"/>
      <w:r>
        <w:rPr>
          <w:rtl/>
        </w:rPr>
        <w:t xml:space="preserve">את </w:t>
      </w:r>
      <w:bookmarkStart w:id="12035" w:name="_ETM_Q31_468570"/>
      <w:bookmarkEnd w:id="12035"/>
      <w:r>
        <w:rPr>
          <w:rtl/>
        </w:rPr>
        <w:t xml:space="preserve">עמדת </w:t>
      </w:r>
      <w:bookmarkStart w:id="12036" w:name="_ETM_Q31_468900"/>
      <w:bookmarkEnd w:id="12036"/>
      <w:r>
        <w:rPr>
          <w:rtl/>
        </w:rPr>
        <w:t xml:space="preserve">הממשלה </w:t>
      </w:r>
      <w:bookmarkStart w:id="12037" w:name="_ETM_Q31_469470"/>
      <w:bookmarkEnd w:id="12037"/>
      <w:r>
        <w:rPr>
          <w:rtl/>
        </w:rPr>
        <w:t xml:space="preserve">יציג </w:t>
      </w:r>
      <w:bookmarkStart w:id="12038" w:name="_ETM_Q31_469920"/>
      <w:bookmarkEnd w:id="12038"/>
      <w:r>
        <w:rPr>
          <w:rtl/>
        </w:rPr>
        <w:t xml:space="preserve">השר </w:t>
      </w:r>
      <w:bookmarkStart w:id="12039" w:name="_ETM_Q31_470279"/>
      <w:bookmarkEnd w:id="12039"/>
      <w:r>
        <w:rPr>
          <w:rtl/>
        </w:rPr>
        <w:t>ביטון</w:t>
      </w:r>
      <w:r>
        <w:rPr>
          <w:rFonts w:hint="cs"/>
          <w:rtl/>
        </w:rPr>
        <w:t>.</w:t>
      </w:r>
      <w:r>
        <w:rPr>
          <w:rtl/>
        </w:rPr>
        <w:t xml:space="preserve"> </w:t>
      </w:r>
      <w:bookmarkStart w:id="12040" w:name="_ETM_Q31_470790"/>
      <w:bookmarkEnd w:id="12040"/>
      <w:r>
        <w:rPr>
          <w:rtl/>
        </w:rPr>
        <w:t>בבקשה</w:t>
      </w:r>
      <w:r>
        <w:rPr>
          <w:rFonts w:hint="cs"/>
          <w:rtl/>
        </w:rPr>
        <w:t>,</w:t>
      </w:r>
      <w:r>
        <w:rPr>
          <w:rtl/>
        </w:rPr>
        <w:t xml:space="preserve"> </w:t>
      </w:r>
      <w:bookmarkStart w:id="12041" w:name="_ETM_Q31_471210"/>
      <w:bookmarkEnd w:id="12041"/>
      <w:r>
        <w:rPr>
          <w:rtl/>
        </w:rPr>
        <w:t>אדוני</w:t>
      </w:r>
      <w:r>
        <w:rPr>
          <w:rFonts w:hint="cs"/>
          <w:rtl/>
        </w:rPr>
        <w:t>.</w:t>
      </w:r>
    </w:p>
    <w:p w:rsidR="008C384D" w:rsidRDefault="008C384D" w:rsidP="00A32B7B">
      <w:pPr>
        <w:rPr>
          <w:rtl/>
        </w:rPr>
      </w:pPr>
    </w:p>
    <w:p w:rsidR="008C384D" w:rsidRDefault="007B24B5" w:rsidP="007B24B5">
      <w:pPr>
        <w:pStyle w:val="af7"/>
        <w:rPr>
          <w:rtl/>
        </w:rPr>
      </w:pPr>
      <w:bookmarkStart w:id="12042" w:name="ET_interruption_6156_1427"/>
      <w:r w:rsidRPr="007B24B5">
        <w:rPr>
          <w:rStyle w:val="TagStyle"/>
          <w:rtl/>
        </w:rPr>
        <w:t xml:space="preserve"> &lt;&lt; קריאה &gt;&gt;</w:t>
      </w:r>
      <w:r w:rsidR="008C384D">
        <w:rPr>
          <w:rtl/>
        </w:rPr>
        <w:t>גלעד קריב (העבודה):</w:t>
      </w:r>
      <w:r w:rsidR="008C384D" w:rsidRPr="00C61BA4">
        <w:rPr>
          <w:rtl/>
        </w:rPr>
        <w:t xml:space="preserve"> </w:t>
      </w:r>
      <w:r w:rsidRPr="007B24B5">
        <w:rPr>
          <w:rStyle w:val="TagStyle"/>
          <w:rtl/>
        </w:rPr>
        <w:t>&lt;&lt; קריאה &gt;&gt;</w:t>
      </w:r>
      <w:bookmarkEnd w:id="12042"/>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איך בחרו </w:t>
      </w:r>
      <w:bookmarkStart w:id="12043" w:name="_ETM_Q31_473000"/>
      <w:bookmarkEnd w:id="12043"/>
      <w:r>
        <w:rPr>
          <w:rFonts w:hint="cs"/>
          <w:rtl/>
        </w:rPr>
        <w:t>דווקא אותם להציג את התשובה?</w:t>
      </w:r>
    </w:p>
    <w:p w:rsidR="008C384D" w:rsidRDefault="008C384D" w:rsidP="00A32B7B">
      <w:pPr>
        <w:rPr>
          <w:rtl/>
        </w:rPr>
      </w:pPr>
      <w:bookmarkStart w:id="12044" w:name="_ETM_Q31_477000"/>
      <w:bookmarkEnd w:id="12044"/>
    </w:p>
    <w:p w:rsidR="008C384D" w:rsidRDefault="008C384D" w:rsidP="00A91E73">
      <w:pPr>
        <w:pStyle w:val="af7"/>
        <w:rPr>
          <w:rtl/>
        </w:rPr>
      </w:pPr>
      <w:bookmarkStart w:id="12045" w:name="ET_interruption_6151_19"/>
      <w:r w:rsidRPr="00A91E73">
        <w:rPr>
          <w:rStyle w:val="TagStyle"/>
          <w:rtl/>
        </w:rPr>
        <w:t xml:space="preserve"> &lt;&lt; קריאה &gt;&gt;</w:t>
      </w:r>
      <w:r w:rsidR="003A1F77" w:rsidRPr="003A1F77">
        <w:rPr>
          <w:rtl/>
        </w:rPr>
        <w:t>רון</w:t>
      </w:r>
      <w:r>
        <w:rPr>
          <w:rtl/>
        </w:rPr>
        <w:t xml:space="preserve"> כץ (יש עתיד):</w:t>
      </w:r>
      <w:r w:rsidRPr="00C61BA4">
        <w:rPr>
          <w:rtl/>
        </w:rPr>
        <w:t xml:space="preserve"> </w:t>
      </w:r>
      <w:r w:rsidRPr="00A91E73">
        <w:rPr>
          <w:rStyle w:val="TagStyle"/>
          <w:rtl/>
        </w:rPr>
        <w:t>&lt;&lt; קריאה &gt;&gt;</w:t>
      </w:r>
      <w:r>
        <w:rPr>
          <w:rtl/>
        </w:rPr>
        <w:t xml:space="preserve"> </w:t>
      </w:r>
      <w:bookmarkEnd w:id="12045"/>
    </w:p>
    <w:p w:rsidR="008C384D" w:rsidRDefault="008C384D" w:rsidP="00A32B7B">
      <w:pPr>
        <w:rPr>
          <w:rtl/>
        </w:rPr>
      </w:pPr>
    </w:p>
    <w:p w:rsidR="008C384D" w:rsidRDefault="008C384D" w:rsidP="00A32B7B">
      <w:pPr>
        <w:rPr>
          <w:rtl/>
        </w:rPr>
      </w:pPr>
      <w:bookmarkStart w:id="12046" w:name="_ETM_Q31_481000"/>
      <w:bookmarkEnd w:id="12046"/>
      <w:r>
        <w:rPr>
          <w:rFonts w:hint="cs"/>
          <w:rtl/>
        </w:rPr>
        <w:t xml:space="preserve">אני הכנתי את עצמי לקרעי, אולי אני אופתע לטובה. </w:t>
      </w:r>
    </w:p>
    <w:p w:rsidR="008C384D" w:rsidRDefault="008C384D" w:rsidP="00A32B7B">
      <w:pPr>
        <w:rPr>
          <w:rtl/>
        </w:rPr>
      </w:pPr>
    </w:p>
    <w:p w:rsidR="008C384D" w:rsidRDefault="007B24B5" w:rsidP="007B24B5">
      <w:pPr>
        <w:pStyle w:val="af7"/>
        <w:rPr>
          <w:rtl/>
        </w:rPr>
      </w:pPr>
      <w:bookmarkStart w:id="12047" w:name="ET_interruption_6345_1428"/>
      <w:r w:rsidRPr="007B24B5">
        <w:rPr>
          <w:rStyle w:val="TagStyle"/>
          <w:rtl/>
        </w:rPr>
        <w:t xml:space="preserve"> &lt;&lt; קריאה &gt;&gt;</w:t>
      </w:r>
      <w:r w:rsidR="008C384D">
        <w:rPr>
          <w:rtl/>
        </w:rPr>
        <w:t>טלי גוטליב (הליכוד):</w:t>
      </w:r>
      <w:r w:rsidR="008C384D" w:rsidRPr="00C61BA4">
        <w:rPr>
          <w:rtl/>
        </w:rPr>
        <w:t xml:space="preserve"> </w:t>
      </w:r>
      <w:r w:rsidRPr="007B24B5">
        <w:rPr>
          <w:rStyle w:val="TagStyle"/>
          <w:rtl/>
        </w:rPr>
        <w:t>&lt;&lt; קריאה &gt;&gt;</w:t>
      </w:r>
      <w:bookmarkEnd w:id="12047"/>
      <w:r w:rsidRPr="007B24B5">
        <w:rPr>
          <w:rStyle w:val="TagStyle"/>
          <w:rtl/>
        </w:rPr>
        <w:t xml:space="preserve"> </w:t>
      </w:r>
      <w:r w:rsidR="008C384D">
        <w:rPr>
          <w:rtl/>
        </w:rPr>
        <w:t xml:space="preserve"> </w:t>
      </w:r>
    </w:p>
    <w:p w:rsidR="008C384D" w:rsidRDefault="008C384D" w:rsidP="00A32B7B">
      <w:pPr>
        <w:rPr>
          <w:rtl/>
        </w:rPr>
      </w:pPr>
    </w:p>
    <w:p w:rsidR="008C384D" w:rsidRPr="00C61BA4" w:rsidRDefault="00E30D80" w:rsidP="00A32B7B">
      <w:pPr>
        <w:rPr>
          <w:rtl/>
        </w:rPr>
      </w:pPr>
      <w:r>
        <w:rPr>
          <w:rFonts w:hint="cs"/>
          <w:rtl/>
        </w:rPr>
        <w:t>– – –</w:t>
      </w:r>
    </w:p>
    <w:p w:rsidR="008C384D" w:rsidRDefault="008C384D" w:rsidP="00A32B7B">
      <w:pPr>
        <w:rPr>
          <w:rtl/>
        </w:rPr>
      </w:pPr>
      <w:bookmarkStart w:id="12048" w:name="_ETM_Q31_490000"/>
      <w:bookmarkEnd w:id="12048"/>
    </w:p>
    <w:p w:rsidR="008C384D" w:rsidRDefault="008C384D" w:rsidP="00A91E73">
      <w:pPr>
        <w:pStyle w:val="a5"/>
        <w:rPr>
          <w:rtl/>
        </w:rPr>
      </w:pPr>
      <w:bookmarkStart w:id="12049" w:name="ET_speaker_6629_20"/>
      <w:r w:rsidRPr="00A91E73">
        <w:rPr>
          <w:rStyle w:val="TagStyle"/>
          <w:rtl/>
        </w:rPr>
        <w:t xml:space="preserve"> &lt;&lt; דובר &gt;&gt;</w:t>
      </w:r>
      <w:bookmarkStart w:id="12050" w:name="_Toc222733025"/>
      <w:r w:rsidR="003A1F77" w:rsidRPr="003A1F77">
        <w:rPr>
          <w:rtl/>
        </w:rPr>
        <w:t>השר ב</w:t>
      </w:r>
      <w:bookmarkStart w:id="12051" w:name="_Toc189128605"/>
      <w:bookmarkStart w:id="12052" w:name="_Toc189133111"/>
      <w:bookmarkStart w:id="12053" w:name="_Toc189134204"/>
      <w:r>
        <w:rPr>
          <w:rtl/>
        </w:rPr>
        <w:t>משרד החינוך חיים ביטון:</w:t>
      </w:r>
      <w:bookmarkEnd w:id="12051"/>
      <w:bookmarkEnd w:id="12052"/>
      <w:bookmarkEnd w:id="12053"/>
      <w:bookmarkEnd w:id="12050"/>
      <w:r w:rsidRPr="00C61BA4">
        <w:rPr>
          <w:rtl/>
        </w:rPr>
        <w:t xml:space="preserve"> </w:t>
      </w:r>
      <w:r w:rsidRPr="00A91E73">
        <w:rPr>
          <w:rStyle w:val="TagStyle"/>
          <w:rtl/>
        </w:rPr>
        <w:t>&lt;&lt; דובר &gt;&gt;</w:t>
      </w:r>
      <w:r>
        <w:rPr>
          <w:rtl/>
        </w:rPr>
        <w:t xml:space="preserve"> </w:t>
      </w:r>
      <w:bookmarkEnd w:id="12049"/>
    </w:p>
    <w:p w:rsidR="008C384D" w:rsidRDefault="008C384D" w:rsidP="00A32B7B">
      <w:pPr>
        <w:rPr>
          <w:rtl/>
        </w:rPr>
      </w:pPr>
    </w:p>
    <w:p w:rsidR="008C384D" w:rsidRDefault="008C384D" w:rsidP="00A32B7B">
      <w:pPr>
        <w:rPr>
          <w:rtl/>
        </w:rPr>
      </w:pPr>
      <w:bookmarkStart w:id="12054" w:name="_ETM_Q31_493000"/>
      <w:bookmarkStart w:id="12055" w:name="_ETM_Q31_469000"/>
      <w:bookmarkStart w:id="12056" w:name="_ETM_Q31_479839"/>
      <w:bookmarkStart w:id="12057" w:name="_ETM_Q31_489200"/>
      <w:bookmarkStart w:id="12058" w:name="_ETM_Q31_495299"/>
      <w:bookmarkStart w:id="12059" w:name="_ETM_Q31_495389"/>
      <w:bookmarkStart w:id="12060" w:name="_ETM_Q31_495660"/>
      <w:bookmarkStart w:id="12061" w:name="_ETM_Q31_496199"/>
      <w:bookmarkStart w:id="12062" w:name="_ETM_Q31_496890"/>
      <w:bookmarkStart w:id="12063" w:name="_ETM_Q31_497189"/>
      <w:bookmarkStart w:id="12064" w:name="_ETM_Q31_499160"/>
      <w:bookmarkEnd w:id="12054"/>
      <w:bookmarkEnd w:id="12055"/>
      <w:bookmarkEnd w:id="12056"/>
      <w:bookmarkEnd w:id="12057"/>
      <w:bookmarkEnd w:id="12058"/>
      <w:bookmarkEnd w:id="12059"/>
      <w:bookmarkEnd w:id="12060"/>
      <w:bookmarkEnd w:id="12061"/>
      <w:bookmarkEnd w:id="12062"/>
      <w:bookmarkEnd w:id="12063"/>
      <w:bookmarkEnd w:id="12064"/>
      <w:r>
        <w:rPr>
          <w:rtl/>
        </w:rPr>
        <w:t xml:space="preserve">אדוני </w:t>
      </w:r>
      <w:bookmarkStart w:id="12065" w:name="_ETM_Q31_499490"/>
      <w:bookmarkEnd w:id="12065"/>
      <w:r>
        <w:rPr>
          <w:rtl/>
        </w:rPr>
        <w:t>היושב-ראש</w:t>
      </w:r>
      <w:r>
        <w:rPr>
          <w:rFonts w:hint="cs"/>
          <w:rtl/>
        </w:rPr>
        <w:t>,</w:t>
      </w:r>
      <w:r>
        <w:rPr>
          <w:rtl/>
        </w:rPr>
        <w:t xml:space="preserve"> </w:t>
      </w:r>
      <w:bookmarkStart w:id="12066" w:name="_ETM_Q31_499910"/>
      <w:bookmarkEnd w:id="12066"/>
      <w:r>
        <w:rPr>
          <w:rtl/>
        </w:rPr>
        <w:t xml:space="preserve">חבריי </w:t>
      </w:r>
      <w:bookmarkStart w:id="12067" w:name="_ETM_Q31_500270"/>
      <w:bookmarkEnd w:id="12067"/>
      <w:r>
        <w:rPr>
          <w:rtl/>
        </w:rPr>
        <w:t xml:space="preserve">חברי </w:t>
      </w:r>
      <w:bookmarkStart w:id="12068" w:name="_ETM_Q31_500540"/>
      <w:bookmarkEnd w:id="12068"/>
      <w:r>
        <w:rPr>
          <w:rtl/>
        </w:rPr>
        <w:t>הכנסת</w:t>
      </w:r>
      <w:r>
        <w:rPr>
          <w:rFonts w:hint="cs"/>
          <w:rtl/>
        </w:rPr>
        <w:t>,</w:t>
      </w:r>
      <w:r>
        <w:rPr>
          <w:rtl/>
        </w:rPr>
        <w:t xml:space="preserve"> </w:t>
      </w:r>
      <w:bookmarkStart w:id="12069" w:name="_ETM_Q31_502380"/>
      <w:bookmarkEnd w:id="12069"/>
      <w:r>
        <w:rPr>
          <w:rtl/>
        </w:rPr>
        <w:t xml:space="preserve">אני </w:t>
      </w:r>
      <w:bookmarkStart w:id="12070" w:name="_ETM_Q31_502499"/>
      <w:bookmarkEnd w:id="12070"/>
      <w:r>
        <w:rPr>
          <w:rtl/>
        </w:rPr>
        <w:t xml:space="preserve">חייב </w:t>
      </w:r>
      <w:bookmarkStart w:id="12071" w:name="_ETM_Q31_502769"/>
      <w:bookmarkEnd w:id="12071"/>
      <w:r>
        <w:rPr>
          <w:rtl/>
        </w:rPr>
        <w:t xml:space="preserve">לומר </w:t>
      </w:r>
      <w:bookmarkStart w:id="12072" w:name="_ETM_Q31_503069"/>
      <w:bookmarkEnd w:id="12072"/>
      <w:r>
        <w:rPr>
          <w:rtl/>
        </w:rPr>
        <w:t xml:space="preserve">שלפעמים </w:t>
      </w:r>
      <w:bookmarkStart w:id="12073" w:name="_ETM_Q31_503699"/>
      <w:bookmarkEnd w:id="12073"/>
      <w:r>
        <w:rPr>
          <w:rtl/>
        </w:rPr>
        <w:t xml:space="preserve">יש </w:t>
      </w:r>
      <w:bookmarkStart w:id="12074" w:name="_ETM_Q31_505339"/>
      <w:bookmarkStart w:id="12075" w:name="_ETM_Q31_505789"/>
      <w:bookmarkEnd w:id="12074"/>
      <w:bookmarkEnd w:id="12075"/>
      <w:r>
        <w:rPr>
          <w:rtl/>
        </w:rPr>
        <w:t xml:space="preserve">משימות </w:t>
      </w:r>
      <w:bookmarkStart w:id="12076" w:name="_ETM_Q31_506269"/>
      <w:bookmarkEnd w:id="12076"/>
      <w:r>
        <w:rPr>
          <w:rtl/>
        </w:rPr>
        <w:t>שבן</w:t>
      </w:r>
      <w:r>
        <w:rPr>
          <w:rFonts w:hint="cs"/>
          <w:rtl/>
        </w:rPr>
        <w:t xml:space="preserve"> </w:t>
      </w:r>
      <w:bookmarkStart w:id="12077" w:name="_ETM_Q31_507000"/>
      <w:bookmarkEnd w:id="12077"/>
      <w:r>
        <w:rPr>
          <w:rtl/>
        </w:rPr>
        <w:t xml:space="preserve">אדם </w:t>
      </w:r>
      <w:bookmarkStart w:id="12078" w:name="_ETM_Q31_506720"/>
      <w:bookmarkEnd w:id="12078"/>
      <w:r>
        <w:rPr>
          <w:rtl/>
        </w:rPr>
        <w:t xml:space="preserve">מקבל </w:t>
      </w:r>
      <w:bookmarkStart w:id="12079" w:name="_ETM_Q31_507050"/>
      <w:bookmarkEnd w:id="12079"/>
      <w:r>
        <w:rPr>
          <w:rtl/>
        </w:rPr>
        <w:t xml:space="preserve">על </w:t>
      </w:r>
      <w:bookmarkStart w:id="12080" w:name="_ETM_Q31_507199"/>
      <w:bookmarkEnd w:id="12080"/>
      <w:r>
        <w:rPr>
          <w:rtl/>
        </w:rPr>
        <w:t xml:space="preserve">עצמו </w:t>
      </w:r>
      <w:bookmarkStart w:id="12081" w:name="_ETM_Q31_508289"/>
      <w:bookmarkEnd w:id="12081"/>
      <w:r>
        <w:rPr>
          <w:rtl/>
        </w:rPr>
        <w:t xml:space="preserve">מתוקף </w:t>
      </w:r>
      <w:bookmarkStart w:id="12082" w:name="_ETM_Q31_508769"/>
      <w:bookmarkEnd w:id="12082"/>
      <w:r>
        <w:rPr>
          <w:rtl/>
        </w:rPr>
        <w:t xml:space="preserve">תפקידו </w:t>
      </w:r>
      <w:bookmarkStart w:id="12083" w:name="_ETM_Q31_509309"/>
      <w:bookmarkEnd w:id="12083"/>
      <w:r>
        <w:rPr>
          <w:rtl/>
        </w:rPr>
        <w:t xml:space="preserve">והוא </w:t>
      </w:r>
      <w:bookmarkStart w:id="12084" w:name="_ETM_Q31_509489"/>
      <w:bookmarkEnd w:id="12084"/>
      <w:r>
        <w:rPr>
          <w:rtl/>
        </w:rPr>
        <w:t xml:space="preserve">ממש </w:t>
      </w:r>
      <w:bookmarkStart w:id="12085" w:name="_ETM_Q31_509789"/>
      <w:bookmarkEnd w:id="12085"/>
      <w:r>
        <w:rPr>
          <w:rtl/>
        </w:rPr>
        <w:t xml:space="preserve">לא </w:t>
      </w:r>
      <w:bookmarkStart w:id="12086" w:name="_ETM_Q31_509880"/>
      <w:bookmarkEnd w:id="12086"/>
      <w:r>
        <w:rPr>
          <w:rtl/>
        </w:rPr>
        <w:t xml:space="preserve">אוהב </w:t>
      </w:r>
      <w:bookmarkStart w:id="12087" w:name="_ETM_Q31_510029"/>
      <w:bookmarkEnd w:id="12087"/>
      <w:r>
        <w:rPr>
          <w:rtl/>
        </w:rPr>
        <w:t>אות</w:t>
      </w:r>
      <w:r>
        <w:rPr>
          <w:rFonts w:hint="cs"/>
          <w:rtl/>
        </w:rPr>
        <w:t>ן,</w:t>
      </w:r>
      <w:r>
        <w:rPr>
          <w:rtl/>
        </w:rPr>
        <w:t xml:space="preserve"> </w:t>
      </w:r>
      <w:bookmarkStart w:id="12088" w:name="_ETM_Q31_510870"/>
      <w:bookmarkEnd w:id="12088"/>
      <w:r>
        <w:rPr>
          <w:rtl/>
        </w:rPr>
        <w:t xml:space="preserve">אז </w:t>
      </w:r>
      <w:bookmarkStart w:id="12089" w:name="_ETM_Q31_511050"/>
      <w:bookmarkEnd w:id="12089"/>
      <w:r>
        <w:rPr>
          <w:rtl/>
        </w:rPr>
        <w:t>להלן</w:t>
      </w:r>
      <w:bookmarkStart w:id="12090" w:name="_ETM_Q31_516260"/>
      <w:bookmarkEnd w:id="12090"/>
      <w:r>
        <w:rPr>
          <w:rFonts w:hint="cs"/>
          <w:rtl/>
        </w:rPr>
        <w:t>.</w:t>
      </w:r>
    </w:p>
    <w:p w:rsidR="008C384D" w:rsidRDefault="008C384D" w:rsidP="00A32B7B">
      <w:pPr>
        <w:rPr>
          <w:rtl/>
        </w:rPr>
      </w:pPr>
    </w:p>
    <w:p w:rsidR="008C384D" w:rsidRDefault="008C384D" w:rsidP="00A91E73">
      <w:pPr>
        <w:pStyle w:val="af7"/>
        <w:rPr>
          <w:rtl/>
        </w:rPr>
      </w:pPr>
      <w:bookmarkStart w:id="12091" w:name="ET_interruption_6361_22"/>
      <w:r w:rsidRPr="00A91E73">
        <w:rPr>
          <w:rStyle w:val="TagStyle"/>
          <w:rtl/>
        </w:rPr>
        <w:t xml:space="preserve"> &lt;&lt; קריאה &gt;&gt;</w:t>
      </w:r>
      <w:r w:rsidR="003A1F77">
        <w:rPr>
          <w:rtl/>
        </w:rPr>
        <w:t>נאור</w:t>
      </w:r>
      <w:r>
        <w:rPr>
          <w:rtl/>
        </w:rPr>
        <w:t xml:space="preserve"> שירי (יש עתיד):</w:t>
      </w:r>
      <w:r w:rsidRPr="00C61BA4">
        <w:rPr>
          <w:rtl/>
        </w:rPr>
        <w:t xml:space="preserve"> </w:t>
      </w:r>
      <w:r w:rsidRPr="00A91E73">
        <w:rPr>
          <w:rStyle w:val="TagStyle"/>
          <w:rtl/>
        </w:rPr>
        <w:t>&lt;&lt; קריאה &gt;&gt;</w:t>
      </w:r>
      <w:r>
        <w:rPr>
          <w:rtl/>
        </w:rPr>
        <w:t xml:space="preserve"> </w:t>
      </w:r>
      <w:bookmarkEnd w:id="12091"/>
    </w:p>
    <w:p w:rsidR="008C384D" w:rsidRDefault="008C384D" w:rsidP="00A32B7B">
      <w:pPr>
        <w:rPr>
          <w:rtl/>
        </w:rPr>
      </w:pPr>
    </w:p>
    <w:p w:rsidR="008C384D" w:rsidRDefault="008C384D" w:rsidP="00A32B7B">
      <w:pPr>
        <w:rPr>
          <w:rtl/>
        </w:rPr>
      </w:pPr>
      <w:bookmarkStart w:id="12092" w:name="_ETM_Q31_511000"/>
      <w:bookmarkEnd w:id="12092"/>
      <w:r>
        <w:rPr>
          <w:rFonts w:hint="cs"/>
          <w:rtl/>
        </w:rPr>
        <w:t>להלן: שר בממשלה.</w:t>
      </w:r>
    </w:p>
    <w:p w:rsidR="008C384D" w:rsidRDefault="008C384D" w:rsidP="00A32B7B">
      <w:pPr>
        <w:rPr>
          <w:rtl/>
        </w:rPr>
      </w:pPr>
    </w:p>
    <w:p w:rsidR="008C384D" w:rsidRDefault="008C384D" w:rsidP="00A91E73">
      <w:pPr>
        <w:pStyle w:val="-"/>
        <w:rPr>
          <w:rtl/>
        </w:rPr>
      </w:pPr>
      <w:bookmarkStart w:id="12093" w:name="ET_speakercontinue_6629_23"/>
      <w:r w:rsidRPr="00A91E73">
        <w:rPr>
          <w:rStyle w:val="TagStyle"/>
          <w:rtl/>
        </w:rPr>
        <w:t xml:space="preserve"> &lt;&lt; דובר_המשך &gt;&gt;</w:t>
      </w:r>
      <w:r w:rsidR="003A1F77" w:rsidRPr="003A1F77">
        <w:rPr>
          <w:rtl/>
        </w:rPr>
        <w:t>השר ב</w:t>
      </w:r>
      <w:r>
        <w:rPr>
          <w:rtl/>
        </w:rPr>
        <w:t>משרד החינוך חיים ביטון:</w:t>
      </w:r>
      <w:r w:rsidRPr="00C61BA4">
        <w:rPr>
          <w:rtl/>
        </w:rPr>
        <w:t xml:space="preserve"> </w:t>
      </w:r>
      <w:r w:rsidRPr="00A91E73">
        <w:rPr>
          <w:rStyle w:val="TagStyle"/>
          <w:rtl/>
        </w:rPr>
        <w:t>&lt;&lt; דובר_המשך &gt;&gt;</w:t>
      </w:r>
      <w:r>
        <w:rPr>
          <w:rtl/>
        </w:rPr>
        <w:t xml:space="preserve"> </w:t>
      </w:r>
      <w:bookmarkEnd w:id="12093"/>
    </w:p>
    <w:p w:rsidR="008C384D" w:rsidRDefault="008C384D" w:rsidP="00A32B7B">
      <w:pPr>
        <w:rPr>
          <w:rtl/>
        </w:rPr>
      </w:pPr>
    </w:p>
    <w:p w:rsidR="008C384D" w:rsidRDefault="008C384D" w:rsidP="00A32B7B">
      <w:pPr>
        <w:rPr>
          <w:rtl/>
        </w:rPr>
      </w:pPr>
      <w:bookmarkStart w:id="12094" w:name="_ETM_Q31_515000"/>
      <w:bookmarkEnd w:id="12094"/>
      <w:r>
        <w:rPr>
          <w:rFonts w:hint="cs"/>
          <w:rtl/>
        </w:rPr>
        <w:t>להלן.</w:t>
      </w:r>
      <w:r w:rsidR="00104BBE">
        <w:rPr>
          <w:rFonts w:hint="cs"/>
          <w:rtl/>
        </w:rPr>
        <w:t xml:space="preserve"> </w:t>
      </w:r>
      <w:r w:rsidR="003A1F77">
        <w:rPr>
          <w:rFonts w:hint="cs"/>
          <w:rtl/>
        </w:rPr>
        <w:t>נאור</w:t>
      </w:r>
      <w:r>
        <w:rPr>
          <w:rFonts w:hint="cs"/>
          <w:rtl/>
        </w:rPr>
        <w:t xml:space="preserve">, </w:t>
      </w:r>
      <w:bookmarkStart w:id="12095" w:name="_ETM_Q31_508000"/>
      <w:bookmarkStart w:id="12096" w:name="_ETM_Q31_516800"/>
      <w:bookmarkStart w:id="12097" w:name="_ETM_Q31_516920"/>
      <w:bookmarkStart w:id="12098" w:name="_ETM_Q31_517100"/>
      <w:bookmarkStart w:id="12099" w:name="_ETM_Q31_517309"/>
      <w:bookmarkEnd w:id="12095"/>
      <w:bookmarkEnd w:id="12096"/>
      <w:bookmarkEnd w:id="12097"/>
      <w:bookmarkEnd w:id="12098"/>
      <w:bookmarkEnd w:id="12099"/>
      <w:r>
        <w:rPr>
          <w:rtl/>
        </w:rPr>
        <w:t xml:space="preserve">פעם </w:t>
      </w:r>
      <w:bookmarkStart w:id="12100" w:name="_ETM_Q31_517550"/>
      <w:bookmarkEnd w:id="12100"/>
      <w:r>
        <w:rPr>
          <w:rtl/>
        </w:rPr>
        <w:t xml:space="preserve">אני </w:t>
      </w:r>
      <w:bookmarkStart w:id="12101" w:name="_ETM_Q31_517699"/>
      <w:bookmarkEnd w:id="12101"/>
      <w:r>
        <w:rPr>
          <w:rtl/>
        </w:rPr>
        <w:t xml:space="preserve">אעלה </w:t>
      </w:r>
      <w:bookmarkStart w:id="12102" w:name="_ETM_Q31_517969"/>
      <w:bookmarkEnd w:id="12102"/>
      <w:r>
        <w:rPr>
          <w:rtl/>
        </w:rPr>
        <w:t xml:space="preserve">ואתה </w:t>
      </w:r>
      <w:bookmarkStart w:id="12103" w:name="_ETM_Q31_518269"/>
      <w:bookmarkEnd w:id="12103"/>
      <w:r>
        <w:rPr>
          <w:rtl/>
        </w:rPr>
        <w:t xml:space="preserve">לא </w:t>
      </w:r>
      <w:bookmarkStart w:id="12104" w:name="_ETM_Q31_518479"/>
      <w:bookmarkEnd w:id="12104"/>
      <w:r>
        <w:rPr>
          <w:rtl/>
        </w:rPr>
        <w:t xml:space="preserve">תקפוץ </w:t>
      </w:r>
      <w:bookmarkStart w:id="12105" w:name="_ETM_Q31_518899"/>
      <w:bookmarkEnd w:id="12105"/>
      <w:r>
        <w:rPr>
          <w:rtl/>
        </w:rPr>
        <w:t xml:space="preserve">כמו </w:t>
      </w:r>
      <w:bookmarkStart w:id="12106" w:name="_ETM_Q31_519050"/>
      <w:bookmarkEnd w:id="12106"/>
      <w:r>
        <w:rPr>
          <w:rtl/>
        </w:rPr>
        <w:t>איזה</w:t>
      </w:r>
      <w:r>
        <w:rPr>
          <w:rFonts w:hint="cs"/>
          <w:rtl/>
        </w:rPr>
        <w:t xml:space="preserve"> </w:t>
      </w:r>
      <w:bookmarkStart w:id="12107" w:name="_ETM_Q31_514000"/>
      <w:bookmarkEnd w:id="12107"/>
      <w:r>
        <w:rPr>
          <w:rFonts w:hint="cs"/>
          <w:rtl/>
        </w:rPr>
        <w:t>אחד</w:t>
      </w:r>
      <w:bookmarkStart w:id="12108" w:name="_ETM_Q31_519229"/>
      <w:bookmarkEnd w:id="12108"/>
      <w:r>
        <w:rPr>
          <w:rtl/>
        </w:rPr>
        <w:t xml:space="preserve"> </w:t>
      </w:r>
      <w:bookmarkStart w:id="12109" w:name="_ETM_Q31_519469"/>
      <w:bookmarkEnd w:id="12109"/>
      <w:r>
        <w:rPr>
          <w:rFonts w:hint="cs"/>
          <w:rtl/>
        </w:rPr>
        <w:t xml:space="preserve">שזה </w:t>
      </w:r>
      <w:r>
        <w:rPr>
          <w:rFonts w:hint="eastAsia"/>
          <w:rtl/>
        </w:rPr>
        <w:t>–</w:t>
      </w:r>
      <w:r>
        <w:rPr>
          <w:rFonts w:hint="cs"/>
          <w:rtl/>
        </w:rPr>
        <w:t xml:space="preserve"> תן,</w:t>
      </w:r>
      <w:bookmarkStart w:id="12110" w:name="_ETM_Q31_519800"/>
      <w:bookmarkStart w:id="12111" w:name="_ETM_Q31_520129"/>
      <w:bookmarkEnd w:id="12110"/>
      <w:bookmarkEnd w:id="12111"/>
      <w:r>
        <w:rPr>
          <w:rFonts w:hint="cs"/>
          <w:rtl/>
        </w:rPr>
        <w:t xml:space="preserve"> </w:t>
      </w:r>
      <w:r>
        <w:rPr>
          <w:rtl/>
        </w:rPr>
        <w:t>שנייה</w:t>
      </w:r>
      <w:r>
        <w:rPr>
          <w:rFonts w:hint="cs"/>
          <w:rtl/>
        </w:rPr>
        <w:t>.</w:t>
      </w:r>
      <w:r>
        <w:rPr>
          <w:rtl/>
        </w:rPr>
        <w:t xml:space="preserve"> </w:t>
      </w:r>
      <w:bookmarkStart w:id="12112" w:name="_ETM_Q31_523180"/>
      <w:bookmarkEnd w:id="12112"/>
      <w:r>
        <w:rPr>
          <w:rtl/>
        </w:rPr>
        <w:t>ה</w:t>
      </w:r>
      <w:r>
        <w:rPr>
          <w:rFonts w:hint="cs"/>
          <w:rtl/>
        </w:rPr>
        <w:t>י</w:t>
      </w:r>
      <w:r>
        <w:rPr>
          <w:rtl/>
        </w:rPr>
        <w:t>נה</w:t>
      </w:r>
      <w:r>
        <w:rPr>
          <w:rFonts w:hint="cs"/>
          <w:rtl/>
        </w:rPr>
        <w:t>,</w:t>
      </w:r>
      <w:r>
        <w:rPr>
          <w:rtl/>
        </w:rPr>
        <w:t xml:space="preserve"> </w:t>
      </w:r>
      <w:bookmarkStart w:id="12113" w:name="_ETM_Q31_523539"/>
      <w:bookmarkEnd w:id="12113"/>
      <w:r>
        <w:rPr>
          <w:rtl/>
        </w:rPr>
        <w:t>ראיתם</w:t>
      </w:r>
      <w:r>
        <w:rPr>
          <w:rFonts w:hint="cs"/>
          <w:rtl/>
        </w:rPr>
        <w:t>,</w:t>
      </w:r>
      <w:r>
        <w:rPr>
          <w:rtl/>
        </w:rPr>
        <w:t xml:space="preserve"> </w:t>
      </w:r>
      <w:bookmarkStart w:id="12114" w:name="_ETM_Q31_524050"/>
      <w:bookmarkStart w:id="12115" w:name="_ETM_Q31_524379"/>
      <w:bookmarkEnd w:id="12114"/>
      <w:bookmarkEnd w:id="12115"/>
      <w:r>
        <w:rPr>
          <w:rtl/>
        </w:rPr>
        <w:t xml:space="preserve">הספיק </w:t>
      </w:r>
      <w:bookmarkStart w:id="12116" w:name="_ETM_Q31_524680"/>
      <w:bookmarkEnd w:id="12116"/>
      <w:r>
        <w:rPr>
          <w:rtl/>
        </w:rPr>
        <w:t>לו</w:t>
      </w:r>
      <w:r>
        <w:rPr>
          <w:rFonts w:hint="cs"/>
          <w:rtl/>
        </w:rPr>
        <w:t>.</w:t>
      </w:r>
      <w:r>
        <w:rPr>
          <w:rtl/>
        </w:rPr>
        <w:t xml:space="preserve"> </w:t>
      </w:r>
      <w:bookmarkStart w:id="12117" w:name="_ETM_Q31_524920"/>
      <w:bookmarkEnd w:id="12117"/>
      <w:r>
        <w:rPr>
          <w:rFonts w:hint="cs"/>
          <w:rtl/>
        </w:rPr>
        <w:t>ל</w:t>
      </w:r>
      <w:r>
        <w:rPr>
          <w:rtl/>
        </w:rPr>
        <w:t xml:space="preserve">לפיד </w:t>
      </w:r>
      <w:bookmarkStart w:id="12118" w:name="_ETM_Q31_525250"/>
      <w:bookmarkEnd w:id="12118"/>
      <w:r>
        <w:rPr>
          <w:rtl/>
        </w:rPr>
        <w:t xml:space="preserve">זה </w:t>
      </w:r>
      <w:bookmarkStart w:id="12119" w:name="_ETM_Q31_525339"/>
      <w:bookmarkEnd w:id="12119"/>
      <w:r>
        <w:rPr>
          <w:rtl/>
        </w:rPr>
        <w:t>הספיק</w:t>
      </w:r>
      <w:r>
        <w:rPr>
          <w:rFonts w:hint="cs"/>
          <w:rtl/>
        </w:rPr>
        <w:t>.</w:t>
      </w:r>
    </w:p>
    <w:p w:rsidR="008C384D" w:rsidRDefault="008C384D" w:rsidP="00A32B7B">
      <w:pPr>
        <w:rPr>
          <w:rtl/>
        </w:rPr>
      </w:pPr>
    </w:p>
    <w:p w:rsidR="008C384D" w:rsidRDefault="008C384D" w:rsidP="00A32B7B">
      <w:pPr>
        <w:rPr>
          <w:rtl/>
        </w:rPr>
      </w:pPr>
      <w:bookmarkStart w:id="12120" w:name="_ETM_Q31_527000"/>
      <w:bookmarkStart w:id="12121" w:name="_ETM_Q31_526309"/>
      <w:bookmarkEnd w:id="12120"/>
      <w:bookmarkEnd w:id="12121"/>
      <w:r>
        <w:rPr>
          <w:rtl/>
        </w:rPr>
        <w:t xml:space="preserve">אני </w:t>
      </w:r>
      <w:bookmarkStart w:id="12122" w:name="_ETM_Q31_526760"/>
      <w:bookmarkEnd w:id="12122"/>
      <w:r>
        <w:rPr>
          <w:rtl/>
        </w:rPr>
        <w:t xml:space="preserve">מתכבד </w:t>
      </w:r>
      <w:bookmarkStart w:id="12123" w:name="_ETM_Q31_527179"/>
      <w:bookmarkEnd w:id="12123"/>
      <w:r>
        <w:rPr>
          <w:rtl/>
        </w:rPr>
        <w:t xml:space="preserve">להשיב </w:t>
      </w:r>
      <w:bookmarkStart w:id="12124" w:name="_ETM_Q31_527510"/>
      <w:bookmarkEnd w:id="12124"/>
      <w:r>
        <w:rPr>
          <w:rFonts w:hint="cs"/>
          <w:rtl/>
        </w:rPr>
        <w:t>ע</w:t>
      </w:r>
      <w:r>
        <w:rPr>
          <w:rtl/>
        </w:rPr>
        <w:t>ל</w:t>
      </w:r>
      <w:r>
        <w:rPr>
          <w:rFonts w:hint="cs"/>
          <w:rtl/>
        </w:rPr>
        <w:t xml:space="preserve"> </w:t>
      </w:r>
      <w:r>
        <w:rPr>
          <w:rtl/>
        </w:rPr>
        <w:t xml:space="preserve">הצעת </w:t>
      </w:r>
      <w:bookmarkStart w:id="12125" w:name="_ETM_Q31_527960"/>
      <w:bookmarkEnd w:id="12125"/>
      <w:r>
        <w:rPr>
          <w:rtl/>
        </w:rPr>
        <w:t xml:space="preserve">חוק </w:t>
      </w:r>
      <w:bookmarkStart w:id="12126" w:name="_ETM_Q31_529310"/>
      <w:bookmarkEnd w:id="12126"/>
      <w:r>
        <w:rPr>
          <w:rtl/>
        </w:rPr>
        <w:t xml:space="preserve">תמיכה </w:t>
      </w:r>
      <w:bookmarkStart w:id="12127" w:name="_ETM_Q31_529700"/>
      <w:bookmarkEnd w:id="12127"/>
      <w:r>
        <w:rPr>
          <w:rFonts w:hint="cs"/>
          <w:rtl/>
        </w:rPr>
        <w:t>ב</w:t>
      </w:r>
      <w:r>
        <w:rPr>
          <w:rtl/>
        </w:rPr>
        <w:t xml:space="preserve">ביטחון </w:t>
      </w:r>
      <w:bookmarkStart w:id="12128" w:name="_ETM_Q31_530180"/>
      <w:bookmarkEnd w:id="12128"/>
      <w:r>
        <w:rPr>
          <w:rtl/>
        </w:rPr>
        <w:t xml:space="preserve">תזונתי </w:t>
      </w:r>
      <w:bookmarkStart w:id="12129" w:name="_ETM_Q31_530540"/>
      <w:bookmarkEnd w:id="12129"/>
      <w:r>
        <w:rPr>
          <w:rtl/>
        </w:rPr>
        <w:t xml:space="preserve">אצל </w:t>
      </w:r>
      <w:bookmarkStart w:id="12130" w:name="_ETM_Q31_530779"/>
      <w:bookmarkEnd w:id="12130"/>
      <w:r>
        <w:rPr>
          <w:rtl/>
        </w:rPr>
        <w:t>תינוקות</w:t>
      </w:r>
      <w:r>
        <w:rPr>
          <w:rFonts w:hint="cs"/>
          <w:rtl/>
        </w:rPr>
        <w:t>, התשפ"ה</w:t>
      </w:r>
      <w:r>
        <w:rPr>
          <w:rFonts w:hint="eastAsia"/>
          <w:rtl/>
        </w:rPr>
        <w:t>–</w:t>
      </w:r>
      <w:r>
        <w:rPr>
          <w:rFonts w:hint="cs"/>
          <w:rtl/>
        </w:rPr>
        <w:t xml:space="preserve">2024, </w:t>
      </w:r>
      <w:bookmarkStart w:id="12131" w:name="_ETM_Q31_531230"/>
      <w:bookmarkStart w:id="12132" w:name="_ETM_Q31_532310"/>
      <w:bookmarkStart w:id="12133" w:name="_ETM_Q31_532670"/>
      <w:bookmarkStart w:id="12134" w:name="_ETM_Q31_533270"/>
      <w:bookmarkEnd w:id="12131"/>
      <w:bookmarkEnd w:id="12132"/>
      <w:bookmarkEnd w:id="12133"/>
      <w:bookmarkEnd w:id="12134"/>
      <w:r>
        <w:rPr>
          <w:rtl/>
        </w:rPr>
        <w:t xml:space="preserve">של </w:t>
      </w:r>
      <w:bookmarkStart w:id="12135" w:name="_ETM_Q31_533450"/>
      <w:bookmarkEnd w:id="12135"/>
      <w:r>
        <w:rPr>
          <w:rtl/>
        </w:rPr>
        <w:t xml:space="preserve">חבר </w:t>
      </w:r>
      <w:bookmarkStart w:id="12136" w:name="_ETM_Q31_533690"/>
      <w:bookmarkEnd w:id="12136"/>
      <w:r>
        <w:rPr>
          <w:rtl/>
        </w:rPr>
        <w:t xml:space="preserve">הכנסת </w:t>
      </w:r>
      <w:bookmarkStart w:id="12137" w:name="_ETM_Q31_534080"/>
      <w:bookmarkStart w:id="12138" w:name="_ETM_Q31_534589"/>
      <w:bookmarkEnd w:id="12137"/>
      <w:bookmarkEnd w:id="12138"/>
      <w:r>
        <w:rPr>
          <w:rtl/>
        </w:rPr>
        <w:t xml:space="preserve">רון </w:t>
      </w:r>
      <w:bookmarkStart w:id="12139" w:name="_ETM_Q31_534860"/>
      <w:bookmarkEnd w:id="12139"/>
      <w:r>
        <w:rPr>
          <w:rtl/>
        </w:rPr>
        <w:t>כץ</w:t>
      </w:r>
      <w:r>
        <w:rPr>
          <w:rFonts w:hint="cs"/>
          <w:rtl/>
        </w:rPr>
        <w:t>,</w:t>
      </w:r>
      <w:r>
        <w:rPr>
          <w:rtl/>
        </w:rPr>
        <w:t xml:space="preserve"> </w:t>
      </w:r>
      <w:bookmarkStart w:id="12140" w:name="_ETM_Q31_536079"/>
      <w:bookmarkEnd w:id="12140"/>
      <w:r>
        <w:rPr>
          <w:rtl/>
        </w:rPr>
        <w:t xml:space="preserve">ולהצעת </w:t>
      </w:r>
      <w:bookmarkStart w:id="12141" w:name="_ETM_Q31_536829"/>
      <w:bookmarkEnd w:id="12141"/>
      <w:r>
        <w:rPr>
          <w:rtl/>
        </w:rPr>
        <w:t xml:space="preserve">החוק </w:t>
      </w:r>
      <w:bookmarkStart w:id="12142" w:name="_ETM_Q31_537160"/>
      <w:bookmarkEnd w:id="12142"/>
      <w:r>
        <w:rPr>
          <w:rtl/>
        </w:rPr>
        <w:t>הז</w:t>
      </w:r>
      <w:r>
        <w:rPr>
          <w:rFonts w:hint="cs"/>
          <w:rtl/>
        </w:rPr>
        <w:t>ה</w:t>
      </w:r>
      <w:r>
        <w:rPr>
          <w:rtl/>
        </w:rPr>
        <w:t xml:space="preserve">ה </w:t>
      </w:r>
      <w:bookmarkStart w:id="12143" w:name="_ETM_Q31_537430"/>
      <w:bookmarkStart w:id="12144" w:name="_ETM_Q31_537610"/>
      <w:bookmarkEnd w:id="12143"/>
      <w:bookmarkEnd w:id="12144"/>
      <w:r>
        <w:rPr>
          <w:rtl/>
        </w:rPr>
        <w:t xml:space="preserve">שהוצמדה </w:t>
      </w:r>
      <w:bookmarkStart w:id="12145" w:name="_ETM_Q31_538120"/>
      <w:bookmarkEnd w:id="12145"/>
      <w:r>
        <w:rPr>
          <w:rtl/>
        </w:rPr>
        <w:t>אליה</w:t>
      </w:r>
      <w:r>
        <w:rPr>
          <w:rFonts w:hint="cs"/>
          <w:rtl/>
        </w:rPr>
        <w:t xml:space="preserve">, </w:t>
      </w:r>
      <w:bookmarkStart w:id="12146" w:name="_ETM_Q31_538420"/>
      <w:bookmarkStart w:id="12147" w:name="_ETM_Q31_538720"/>
      <w:bookmarkEnd w:id="12146"/>
      <w:bookmarkEnd w:id="12147"/>
      <w:r>
        <w:rPr>
          <w:rtl/>
        </w:rPr>
        <w:t xml:space="preserve">של </w:t>
      </w:r>
      <w:bookmarkStart w:id="12148" w:name="_ETM_Q31_539050"/>
      <w:bookmarkEnd w:id="12148"/>
      <w:r>
        <w:rPr>
          <w:rtl/>
        </w:rPr>
        <w:t xml:space="preserve">חבר </w:t>
      </w:r>
      <w:bookmarkStart w:id="12149" w:name="_ETM_Q31_539260"/>
      <w:bookmarkEnd w:id="12149"/>
      <w:r>
        <w:rPr>
          <w:rtl/>
        </w:rPr>
        <w:t xml:space="preserve">הכנסת </w:t>
      </w:r>
      <w:bookmarkStart w:id="12150" w:name="_ETM_Q31_539620"/>
      <w:bookmarkEnd w:id="12150"/>
      <w:r>
        <w:rPr>
          <w:rtl/>
        </w:rPr>
        <w:t xml:space="preserve">גלעד </w:t>
      </w:r>
      <w:bookmarkStart w:id="12151" w:name="_ETM_Q31_540100"/>
      <w:bookmarkEnd w:id="12151"/>
      <w:r>
        <w:rPr>
          <w:rtl/>
        </w:rPr>
        <w:t>קריב</w:t>
      </w:r>
      <w:r>
        <w:rPr>
          <w:rFonts w:hint="cs"/>
          <w:rtl/>
        </w:rPr>
        <w:t>.</w:t>
      </w:r>
      <w:bookmarkStart w:id="12152" w:name="_ETM_Q31_541000"/>
      <w:bookmarkStart w:id="12153" w:name="_ETM_Q31_540430"/>
      <w:bookmarkEnd w:id="12152"/>
      <w:bookmarkEnd w:id="12153"/>
      <w:r>
        <w:rPr>
          <w:rFonts w:hint="cs"/>
          <w:rtl/>
        </w:rPr>
        <w:t xml:space="preserve"> </w:t>
      </w:r>
      <w:r>
        <w:rPr>
          <w:rtl/>
        </w:rPr>
        <w:t xml:space="preserve">הצעת </w:t>
      </w:r>
      <w:bookmarkStart w:id="12154" w:name="_ETM_Q31_540760"/>
      <w:bookmarkEnd w:id="12154"/>
      <w:r>
        <w:rPr>
          <w:rtl/>
        </w:rPr>
        <w:t xml:space="preserve">החוק </w:t>
      </w:r>
      <w:bookmarkStart w:id="12155" w:name="_ETM_Q31_541029"/>
      <w:bookmarkEnd w:id="12155"/>
      <w:r>
        <w:rPr>
          <w:rtl/>
        </w:rPr>
        <w:t xml:space="preserve">האמורה </w:t>
      </w:r>
      <w:bookmarkStart w:id="12156" w:name="_ETM_Q31_542100"/>
      <w:bookmarkEnd w:id="12156"/>
      <w:r>
        <w:rPr>
          <w:rtl/>
        </w:rPr>
        <w:t xml:space="preserve">מציעה </w:t>
      </w:r>
      <w:bookmarkStart w:id="12157" w:name="_ETM_Q31_542639"/>
      <w:bookmarkEnd w:id="12157"/>
      <w:r>
        <w:rPr>
          <w:rtl/>
        </w:rPr>
        <w:t xml:space="preserve">לקבוע </w:t>
      </w:r>
      <w:bookmarkStart w:id="12158" w:name="_ETM_Q31_543089"/>
      <w:bookmarkEnd w:id="12158"/>
      <w:r>
        <w:rPr>
          <w:rtl/>
        </w:rPr>
        <w:t xml:space="preserve">סבסוד </w:t>
      </w:r>
      <w:bookmarkStart w:id="12159" w:name="_ETM_Q31_543949"/>
      <w:bookmarkEnd w:id="12159"/>
      <w:r>
        <w:rPr>
          <w:rtl/>
        </w:rPr>
        <w:t xml:space="preserve">בשיעור </w:t>
      </w:r>
      <w:bookmarkStart w:id="12160" w:name="_ETM_Q31_544549"/>
      <w:bookmarkEnd w:id="12160"/>
      <w:r>
        <w:rPr>
          <w:rtl/>
        </w:rPr>
        <w:t xml:space="preserve">של </w:t>
      </w:r>
      <w:bookmarkStart w:id="12161" w:name="_ETM_Q31_544759"/>
      <w:bookmarkEnd w:id="12161"/>
      <w:r>
        <w:rPr>
          <w:rtl/>
        </w:rPr>
        <w:t xml:space="preserve">50% </w:t>
      </w:r>
      <w:bookmarkStart w:id="12162" w:name="_ETM_Q31_545939"/>
      <w:bookmarkEnd w:id="12162"/>
      <w:r>
        <w:rPr>
          <w:rtl/>
        </w:rPr>
        <w:t xml:space="preserve">למוצרי </w:t>
      </w:r>
      <w:bookmarkStart w:id="12163" w:name="_ETM_Q31_546420"/>
      <w:bookmarkEnd w:id="12163"/>
      <w:r>
        <w:rPr>
          <w:rtl/>
        </w:rPr>
        <w:t xml:space="preserve">מזון </w:t>
      </w:r>
      <w:bookmarkStart w:id="12164" w:name="_ETM_Q31_546749"/>
      <w:bookmarkEnd w:id="12164"/>
      <w:r>
        <w:rPr>
          <w:rtl/>
        </w:rPr>
        <w:t xml:space="preserve">לתינוקות </w:t>
      </w:r>
      <w:bookmarkStart w:id="12165" w:name="_ETM_Q31_548110"/>
      <w:bookmarkEnd w:id="12165"/>
      <w:r>
        <w:rPr>
          <w:rtl/>
        </w:rPr>
        <w:t xml:space="preserve">ולמוצרי </w:t>
      </w:r>
      <w:bookmarkStart w:id="12166" w:name="_ETM_Q31_548620"/>
      <w:bookmarkEnd w:id="12166"/>
      <w:r>
        <w:rPr>
          <w:rtl/>
        </w:rPr>
        <w:t>הנקה</w:t>
      </w:r>
      <w:bookmarkStart w:id="12167" w:name="_ETM_Q31_549100"/>
      <w:bookmarkEnd w:id="12167"/>
      <w:r>
        <w:rPr>
          <w:rFonts w:hint="cs"/>
          <w:rtl/>
        </w:rPr>
        <w:t xml:space="preserve"> </w:t>
      </w:r>
      <w:r>
        <w:rPr>
          <w:rtl/>
        </w:rPr>
        <w:t xml:space="preserve">למשפחות </w:t>
      </w:r>
      <w:bookmarkStart w:id="12168" w:name="_ETM_Q31_549700"/>
      <w:bookmarkEnd w:id="12168"/>
      <w:r>
        <w:rPr>
          <w:rtl/>
        </w:rPr>
        <w:t xml:space="preserve">הזכאיות </w:t>
      </w:r>
      <w:bookmarkStart w:id="12169" w:name="_ETM_Q31_550270"/>
      <w:bookmarkEnd w:id="12169"/>
      <w:r>
        <w:rPr>
          <w:rtl/>
        </w:rPr>
        <w:t>ל</w:t>
      </w:r>
      <w:r>
        <w:rPr>
          <w:rFonts w:hint="cs"/>
          <w:rtl/>
        </w:rPr>
        <w:t>כך</w:t>
      </w:r>
      <w:r>
        <w:rPr>
          <w:rtl/>
        </w:rPr>
        <w:t xml:space="preserve"> </w:t>
      </w:r>
      <w:bookmarkStart w:id="12170" w:name="_ETM_Q31_551310"/>
      <w:bookmarkEnd w:id="12170"/>
      <w:r>
        <w:rPr>
          <w:rtl/>
        </w:rPr>
        <w:t xml:space="preserve">על </w:t>
      </w:r>
      <w:bookmarkStart w:id="12171" w:name="_ETM_Q31_551490"/>
      <w:bookmarkEnd w:id="12171"/>
      <w:r>
        <w:rPr>
          <w:rtl/>
        </w:rPr>
        <w:t xml:space="preserve">בסיס </w:t>
      </w:r>
      <w:bookmarkStart w:id="12172" w:name="_ETM_Q31_551909"/>
      <w:bookmarkEnd w:id="12172"/>
      <w:r>
        <w:rPr>
          <w:rtl/>
        </w:rPr>
        <w:t>הכנסה</w:t>
      </w:r>
      <w:r>
        <w:rPr>
          <w:rFonts w:hint="cs"/>
          <w:rtl/>
        </w:rPr>
        <w:t>,</w:t>
      </w:r>
      <w:r>
        <w:rPr>
          <w:rtl/>
        </w:rPr>
        <w:t xml:space="preserve"> </w:t>
      </w:r>
      <w:bookmarkStart w:id="12173" w:name="_ETM_Q31_552689"/>
      <w:bookmarkEnd w:id="12173"/>
      <w:r>
        <w:rPr>
          <w:rtl/>
        </w:rPr>
        <w:t xml:space="preserve">וזאת </w:t>
      </w:r>
      <w:bookmarkStart w:id="12174" w:name="_ETM_Q31_553049"/>
      <w:bookmarkEnd w:id="12174"/>
      <w:r>
        <w:rPr>
          <w:rtl/>
        </w:rPr>
        <w:t xml:space="preserve">בהתאם </w:t>
      </w:r>
      <w:bookmarkStart w:id="12175" w:name="_ETM_Q31_553469"/>
      <w:bookmarkEnd w:id="12175"/>
      <w:r>
        <w:rPr>
          <w:rtl/>
        </w:rPr>
        <w:t xml:space="preserve">לכללים </w:t>
      </w:r>
      <w:bookmarkStart w:id="12176" w:name="_ETM_Q31_553950"/>
      <w:bookmarkEnd w:id="12176"/>
      <w:r>
        <w:rPr>
          <w:rtl/>
        </w:rPr>
        <w:t>ו</w:t>
      </w:r>
      <w:r>
        <w:rPr>
          <w:rFonts w:hint="cs"/>
          <w:rtl/>
        </w:rPr>
        <w:t>ל</w:t>
      </w:r>
      <w:r>
        <w:rPr>
          <w:rtl/>
        </w:rPr>
        <w:t xml:space="preserve">תנאים </w:t>
      </w:r>
      <w:bookmarkStart w:id="12177" w:name="_ETM_Q31_554460"/>
      <w:bookmarkEnd w:id="12177"/>
      <w:r>
        <w:rPr>
          <w:rtl/>
        </w:rPr>
        <w:t xml:space="preserve">שיקבע </w:t>
      </w:r>
      <w:bookmarkStart w:id="12178" w:name="_ETM_Q31_554850"/>
      <w:bookmarkEnd w:id="12178"/>
      <w:r>
        <w:rPr>
          <w:rtl/>
        </w:rPr>
        <w:t xml:space="preserve">שר </w:t>
      </w:r>
      <w:bookmarkStart w:id="12179" w:name="_ETM_Q31_555089"/>
      <w:bookmarkEnd w:id="12179"/>
      <w:r>
        <w:rPr>
          <w:rtl/>
        </w:rPr>
        <w:t xml:space="preserve">הבריאות </w:t>
      </w:r>
      <w:bookmarkStart w:id="12180" w:name="_ETM_Q31_555420"/>
      <w:bookmarkEnd w:id="12180"/>
      <w:r>
        <w:rPr>
          <w:rtl/>
        </w:rPr>
        <w:t>בתקנות</w:t>
      </w:r>
      <w:r>
        <w:rPr>
          <w:rFonts w:hint="cs"/>
          <w:rtl/>
        </w:rPr>
        <w:t>,</w:t>
      </w:r>
      <w:r>
        <w:rPr>
          <w:rtl/>
        </w:rPr>
        <w:t xml:space="preserve"> </w:t>
      </w:r>
      <w:bookmarkStart w:id="12181" w:name="_ETM_Q31_555899"/>
      <w:bookmarkEnd w:id="12181"/>
      <w:r>
        <w:rPr>
          <w:rtl/>
        </w:rPr>
        <w:t xml:space="preserve">ובאישור </w:t>
      </w:r>
      <w:bookmarkStart w:id="12182" w:name="_ETM_Q31_556839"/>
      <w:bookmarkEnd w:id="12182"/>
      <w:r>
        <w:rPr>
          <w:rtl/>
        </w:rPr>
        <w:t xml:space="preserve">ועדת </w:t>
      </w:r>
      <w:bookmarkStart w:id="12183" w:name="_ETM_Q31_557289"/>
      <w:bookmarkEnd w:id="12183"/>
      <w:r>
        <w:rPr>
          <w:rtl/>
        </w:rPr>
        <w:t xml:space="preserve">העבודה </w:t>
      </w:r>
      <w:bookmarkStart w:id="12184" w:name="_ETM_Q31_557619"/>
      <w:bookmarkEnd w:id="12184"/>
      <w:r>
        <w:rPr>
          <w:rtl/>
        </w:rPr>
        <w:t xml:space="preserve">והרווחה </w:t>
      </w:r>
      <w:bookmarkStart w:id="12185" w:name="_ETM_Q31_558100"/>
      <w:bookmarkStart w:id="12186" w:name="_ETM_Q31_558490"/>
      <w:bookmarkEnd w:id="12185"/>
      <w:bookmarkEnd w:id="12186"/>
      <w:r>
        <w:rPr>
          <w:rtl/>
        </w:rPr>
        <w:t xml:space="preserve">של </w:t>
      </w:r>
      <w:bookmarkStart w:id="12187" w:name="_ETM_Q31_558639"/>
      <w:bookmarkEnd w:id="12187"/>
      <w:r>
        <w:rPr>
          <w:rtl/>
        </w:rPr>
        <w:t>הכנסת</w:t>
      </w:r>
      <w:r>
        <w:rPr>
          <w:rFonts w:hint="cs"/>
          <w:rtl/>
        </w:rPr>
        <w:t>.</w:t>
      </w:r>
    </w:p>
    <w:p w:rsidR="008C384D" w:rsidRDefault="008C384D" w:rsidP="00A32B7B">
      <w:pPr>
        <w:rPr>
          <w:rtl/>
        </w:rPr>
      </w:pPr>
    </w:p>
    <w:p w:rsidR="008C384D" w:rsidRDefault="008C384D" w:rsidP="00A32B7B">
      <w:pPr>
        <w:rPr>
          <w:rtl/>
        </w:rPr>
      </w:pPr>
      <w:bookmarkStart w:id="12188" w:name="_ETM_Q31_558000"/>
      <w:bookmarkStart w:id="12189" w:name="_ETM_Q31_559690"/>
      <w:bookmarkEnd w:id="12188"/>
      <w:bookmarkEnd w:id="12189"/>
      <w:r>
        <w:rPr>
          <w:rtl/>
        </w:rPr>
        <w:t xml:space="preserve">אני </w:t>
      </w:r>
      <w:bookmarkStart w:id="12190" w:name="_ETM_Q31_559870"/>
      <w:bookmarkEnd w:id="12190"/>
      <w:r>
        <w:rPr>
          <w:rtl/>
        </w:rPr>
        <w:t xml:space="preserve">מבין </w:t>
      </w:r>
      <w:bookmarkStart w:id="12191" w:name="_ETM_Q31_560110"/>
      <w:bookmarkEnd w:id="12191"/>
      <w:r>
        <w:rPr>
          <w:rtl/>
        </w:rPr>
        <w:t xml:space="preserve">את </w:t>
      </w:r>
      <w:bookmarkStart w:id="12192" w:name="_ETM_Q31_560200"/>
      <w:bookmarkEnd w:id="12192"/>
      <w:r>
        <w:rPr>
          <w:rtl/>
        </w:rPr>
        <w:t xml:space="preserve">הרצון </w:t>
      </w:r>
      <w:bookmarkStart w:id="12193" w:name="_ETM_Q31_560620"/>
      <w:bookmarkEnd w:id="12193"/>
      <w:r>
        <w:rPr>
          <w:rtl/>
        </w:rPr>
        <w:t xml:space="preserve">והצורך </w:t>
      </w:r>
      <w:bookmarkStart w:id="12194" w:name="_ETM_Q31_561950"/>
      <w:bookmarkEnd w:id="12194"/>
      <w:r>
        <w:rPr>
          <w:rtl/>
        </w:rPr>
        <w:t xml:space="preserve">הקיים </w:t>
      </w:r>
      <w:bookmarkStart w:id="12195" w:name="_ETM_Q31_562520"/>
      <w:bookmarkEnd w:id="12195"/>
      <w:r>
        <w:rPr>
          <w:rtl/>
        </w:rPr>
        <w:t xml:space="preserve">לסייע </w:t>
      </w:r>
      <w:bookmarkStart w:id="12196" w:name="_ETM_Q31_563180"/>
      <w:bookmarkEnd w:id="12196"/>
      <w:r>
        <w:rPr>
          <w:rtl/>
        </w:rPr>
        <w:t xml:space="preserve">בתמיכה </w:t>
      </w:r>
      <w:bookmarkStart w:id="12197" w:name="_ETM_Q31_563690"/>
      <w:bookmarkEnd w:id="12197"/>
      <w:r>
        <w:rPr>
          <w:rtl/>
        </w:rPr>
        <w:t xml:space="preserve">כלכלית </w:t>
      </w:r>
      <w:bookmarkStart w:id="12198" w:name="_ETM_Q31_564200"/>
      <w:bookmarkEnd w:id="12198"/>
      <w:r>
        <w:rPr>
          <w:rtl/>
        </w:rPr>
        <w:t xml:space="preserve">להורים </w:t>
      </w:r>
      <w:bookmarkStart w:id="12199" w:name="_ETM_Q31_565220"/>
      <w:bookmarkEnd w:id="12199"/>
      <w:r>
        <w:rPr>
          <w:rtl/>
        </w:rPr>
        <w:t xml:space="preserve">ברכישת </w:t>
      </w:r>
      <w:bookmarkStart w:id="12200" w:name="_ETM_Q31_565760"/>
      <w:bookmarkEnd w:id="12200"/>
      <w:r>
        <w:rPr>
          <w:rtl/>
        </w:rPr>
        <w:t xml:space="preserve">מוצרים </w:t>
      </w:r>
      <w:bookmarkStart w:id="12201" w:name="_ETM_Q31_566660"/>
      <w:bookmarkEnd w:id="12201"/>
      <w:r>
        <w:rPr>
          <w:rtl/>
        </w:rPr>
        <w:t xml:space="preserve">שמקדמים </w:t>
      </w:r>
      <w:bookmarkStart w:id="12202" w:name="_ETM_Q31_567290"/>
      <w:bookmarkEnd w:id="12202"/>
      <w:r>
        <w:rPr>
          <w:rtl/>
        </w:rPr>
        <w:t xml:space="preserve">הנקה </w:t>
      </w:r>
      <w:bookmarkStart w:id="12203" w:name="_ETM_Q31_567740"/>
      <w:bookmarkEnd w:id="12203"/>
      <w:r>
        <w:rPr>
          <w:rtl/>
        </w:rPr>
        <w:t>ומסייע</w:t>
      </w:r>
      <w:r>
        <w:rPr>
          <w:rFonts w:hint="cs"/>
          <w:rtl/>
        </w:rPr>
        <w:t>ים</w:t>
      </w:r>
      <w:r>
        <w:rPr>
          <w:rtl/>
        </w:rPr>
        <w:t xml:space="preserve"> </w:t>
      </w:r>
      <w:bookmarkStart w:id="12204" w:name="_ETM_Q31_568310"/>
      <w:bookmarkEnd w:id="12204"/>
      <w:r>
        <w:rPr>
          <w:rtl/>
        </w:rPr>
        <w:t>למשפחות</w:t>
      </w:r>
      <w:r>
        <w:rPr>
          <w:rFonts w:hint="cs"/>
          <w:rtl/>
        </w:rPr>
        <w:t>.</w:t>
      </w:r>
      <w:r>
        <w:rPr>
          <w:rtl/>
        </w:rPr>
        <w:t xml:space="preserve"> </w:t>
      </w:r>
      <w:bookmarkStart w:id="12205" w:name="_ETM_Q31_569589"/>
      <w:bookmarkEnd w:id="12205"/>
      <w:r>
        <w:rPr>
          <w:rtl/>
        </w:rPr>
        <w:t xml:space="preserve">עם </w:t>
      </w:r>
      <w:bookmarkStart w:id="12206" w:name="_ETM_Q31_569770"/>
      <w:bookmarkEnd w:id="12206"/>
      <w:r>
        <w:rPr>
          <w:rtl/>
        </w:rPr>
        <w:t>זאת</w:t>
      </w:r>
      <w:r>
        <w:rPr>
          <w:rFonts w:hint="cs"/>
          <w:rtl/>
        </w:rPr>
        <w:t>,</w:t>
      </w:r>
      <w:r>
        <w:rPr>
          <w:rtl/>
        </w:rPr>
        <w:t xml:space="preserve"> </w:t>
      </w:r>
      <w:bookmarkStart w:id="12207" w:name="_ETM_Q31_570930"/>
      <w:bookmarkEnd w:id="12207"/>
      <w:r>
        <w:rPr>
          <w:rtl/>
        </w:rPr>
        <w:t xml:space="preserve">הצעת </w:t>
      </w:r>
      <w:bookmarkStart w:id="12208" w:name="_ETM_Q31_571290"/>
      <w:bookmarkEnd w:id="12208"/>
      <w:r>
        <w:rPr>
          <w:rtl/>
        </w:rPr>
        <w:t xml:space="preserve">החוק </w:t>
      </w:r>
      <w:bookmarkStart w:id="12209" w:name="_ETM_Q31_571560"/>
      <w:bookmarkEnd w:id="12209"/>
      <w:r>
        <w:rPr>
          <w:rtl/>
        </w:rPr>
        <w:t xml:space="preserve">בנוסחה </w:t>
      </w:r>
      <w:bookmarkStart w:id="12210" w:name="_ETM_Q31_572040"/>
      <w:bookmarkEnd w:id="12210"/>
      <w:r>
        <w:rPr>
          <w:rFonts w:hint="cs"/>
          <w:rtl/>
        </w:rPr>
        <w:t>ה</w:t>
      </w:r>
      <w:r>
        <w:rPr>
          <w:rtl/>
        </w:rPr>
        <w:t>נוכח</w:t>
      </w:r>
      <w:r>
        <w:rPr>
          <w:rFonts w:hint="cs"/>
          <w:rtl/>
        </w:rPr>
        <w:t>י</w:t>
      </w:r>
      <w:r>
        <w:rPr>
          <w:rtl/>
        </w:rPr>
        <w:t xml:space="preserve"> </w:t>
      </w:r>
      <w:bookmarkStart w:id="12211" w:name="_ETM_Q31_572369"/>
      <w:bookmarkStart w:id="12212" w:name="_ETM_Q31_573119"/>
      <w:bookmarkStart w:id="12213" w:name="_ETM_Q31_576029"/>
      <w:bookmarkEnd w:id="12211"/>
      <w:bookmarkEnd w:id="12212"/>
      <w:bookmarkEnd w:id="12213"/>
      <w:r>
        <w:rPr>
          <w:rtl/>
        </w:rPr>
        <w:t xml:space="preserve">מעלה </w:t>
      </w:r>
      <w:bookmarkStart w:id="12214" w:name="_ETM_Q31_576630"/>
      <w:bookmarkEnd w:id="12214"/>
      <w:r>
        <w:rPr>
          <w:rFonts w:hint="cs"/>
          <w:rtl/>
        </w:rPr>
        <w:t xml:space="preserve">כמה </w:t>
      </w:r>
      <w:bookmarkStart w:id="12215" w:name="_ETM_Q31_576990"/>
      <w:bookmarkEnd w:id="12215"/>
      <w:r>
        <w:rPr>
          <w:rtl/>
        </w:rPr>
        <w:t xml:space="preserve">קשיים </w:t>
      </w:r>
      <w:bookmarkStart w:id="12216" w:name="_ETM_Q31_577380"/>
      <w:bookmarkStart w:id="12217" w:name="_ETM_Q31_577619"/>
      <w:bookmarkStart w:id="12218" w:name="_ETM_Q31_577920"/>
      <w:bookmarkStart w:id="12219" w:name="_ETM_Q31_578220"/>
      <w:bookmarkEnd w:id="12216"/>
      <w:bookmarkEnd w:id="12217"/>
      <w:bookmarkEnd w:id="12218"/>
      <w:bookmarkEnd w:id="12219"/>
      <w:r>
        <w:rPr>
          <w:rtl/>
        </w:rPr>
        <w:t xml:space="preserve">מהותיים </w:t>
      </w:r>
      <w:bookmarkStart w:id="12220" w:name="_ETM_Q31_578790"/>
      <w:bookmarkEnd w:id="12220"/>
      <w:r>
        <w:rPr>
          <w:rtl/>
        </w:rPr>
        <w:t xml:space="preserve">שאינם </w:t>
      </w:r>
      <w:bookmarkStart w:id="12221" w:name="_ETM_Q31_579240"/>
      <w:bookmarkEnd w:id="12221"/>
      <w:r>
        <w:rPr>
          <w:rtl/>
        </w:rPr>
        <w:t xml:space="preserve">מאפשרים </w:t>
      </w:r>
      <w:bookmarkStart w:id="12222" w:name="_ETM_Q31_579720"/>
      <w:bookmarkEnd w:id="12222"/>
      <w:r>
        <w:rPr>
          <w:rtl/>
        </w:rPr>
        <w:t xml:space="preserve">את </w:t>
      </w:r>
      <w:bookmarkStart w:id="12223" w:name="_ETM_Q31_579839"/>
      <w:bookmarkEnd w:id="12223"/>
      <w:r>
        <w:rPr>
          <w:rtl/>
        </w:rPr>
        <w:t xml:space="preserve">המשך </w:t>
      </w:r>
      <w:bookmarkStart w:id="12224" w:name="_ETM_Q31_580140"/>
      <w:bookmarkEnd w:id="12224"/>
      <w:r>
        <w:rPr>
          <w:rtl/>
        </w:rPr>
        <w:t>קידומה</w:t>
      </w:r>
      <w:r>
        <w:rPr>
          <w:rFonts w:hint="cs"/>
          <w:rtl/>
        </w:rPr>
        <w:t>.</w:t>
      </w:r>
      <w:bookmarkStart w:id="12225" w:name="_ETM_Q31_581000"/>
      <w:bookmarkStart w:id="12226" w:name="_ETM_Q31_581100"/>
      <w:bookmarkEnd w:id="12225"/>
      <w:bookmarkEnd w:id="12226"/>
      <w:r>
        <w:rPr>
          <w:rFonts w:hint="cs"/>
          <w:rtl/>
        </w:rPr>
        <w:t xml:space="preserve"> </w:t>
      </w:r>
      <w:r>
        <w:rPr>
          <w:rtl/>
        </w:rPr>
        <w:t>ראשית</w:t>
      </w:r>
      <w:r>
        <w:rPr>
          <w:rFonts w:hint="cs"/>
          <w:rtl/>
        </w:rPr>
        <w:t>,</w:t>
      </w:r>
      <w:r>
        <w:rPr>
          <w:rtl/>
        </w:rPr>
        <w:t xml:space="preserve"> </w:t>
      </w:r>
      <w:bookmarkStart w:id="12227" w:name="_ETM_Q31_582350"/>
      <w:bookmarkEnd w:id="12227"/>
      <w:r>
        <w:rPr>
          <w:rtl/>
        </w:rPr>
        <w:t xml:space="preserve">מימוש </w:t>
      </w:r>
      <w:bookmarkStart w:id="12228" w:name="_ETM_Q31_582799"/>
      <w:bookmarkEnd w:id="12228"/>
      <w:r>
        <w:rPr>
          <w:rtl/>
        </w:rPr>
        <w:t xml:space="preserve">ההצעה </w:t>
      </w:r>
      <w:bookmarkStart w:id="12229" w:name="_ETM_Q31_583279"/>
      <w:bookmarkEnd w:id="12229"/>
      <w:r>
        <w:rPr>
          <w:rtl/>
        </w:rPr>
        <w:t xml:space="preserve">יגזור </w:t>
      </w:r>
      <w:bookmarkStart w:id="12230" w:name="_ETM_Q31_583700"/>
      <w:bookmarkEnd w:id="12230"/>
      <w:r>
        <w:rPr>
          <w:rtl/>
        </w:rPr>
        <w:t>על</w:t>
      </w:r>
      <w:r>
        <w:rPr>
          <w:rFonts w:hint="cs"/>
          <w:rtl/>
        </w:rPr>
        <w:t>ו</w:t>
      </w:r>
      <w:r>
        <w:rPr>
          <w:rtl/>
        </w:rPr>
        <w:t xml:space="preserve">יות </w:t>
      </w:r>
      <w:bookmarkStart w:id="12231" w:name="_ETM_Q31_584060"/>
      <w:bookmarkEnd w:id="12231"/>
      <w:r>
        <w:rPr>
          <w:rtl/>
        </w:rPr>
        <w:t xml:space="preserve">כלכליות </w:t>
      </w:r>
      <w:bookmarkStart w:id="12232" w:name="_ETM_Q31_584570"/>
      <w:bookmarkStart w:id="12233" w:name="_ETM_Q31_585080"/>
      <w:bookmarkEnd w:id="12232"/>
      <w:bookmarkEnd w:id="12233"/>
      <w:r>
        <w:rPr>
          <w:rtl/>
        </w:rPr>
        <w:t>משמעותיות</w:t>
      </w:r>
      <w:r>
        <w:rPr>
          <w:rFonts w:hint="cs"/>
          <w:rtl/>
        </w:rPr>
        <w:t>,</w:t>
      </w:r>
      <w:r>
        <w:rPr>
          <w:rtl/>
        </w:rPr>
        <w:t xml:space="preserve"> </w:t>
      </w:r>
      <w:bookmarkStart w:id="12234" w:name="_ETM_Q31_585920"/>
      <w:bookmarkEnd w:id="12234"/>
      <w:r>
        <w:rPr>
          <w:rtl/>
        </w:rPr>
        <w:t>שמחי</w:t>
      </w:r>
      <w:r>
        <w:rPr>
          <w:rFonts w:hint="cs"/>
          <w:rtl/>
        </w:rPr>
        <w:t>י</w:t>
      </w:r>
      <w:r>
        <w:rPr>
          <w:rtl/>
        </w:rPr>
        <w:t xml:space="preserve">בות </w:t>
      </w:r>
      <w:bookmarkStart w:id="12235" w:name="_ETM_Q31_586490"/>
      <w:bookmarkEnd w:id="12235"/>
      <w:r>
        <w:rPr>
          <w:rtl/>
        </w:rPr>
        <w:t xml:space="preserve">פעולה </w:t>
      </w:r>
      <w:bookmarkStart w:id="12236" w:name="_ETM_Q31_586940"/>
      <w:bookmarkEnd w:id="12236"/>
      <w:r>
        <w:rPr>
          <w:rtl/>
        </w:rPr>
        <w:t xml:space="preserve">מאזנת </w:t>
      </w:r>
      <w:bookmarkStart w:id="12237" w:name="_ETM_Q31_588339"/>
      <w:bookmarkEnd w:id="12237"/>
      <w:r>
        <w:rPr>
          <w:rtl/>
        </w:rPr>
        <w:t>ו</w:t>
      </w:r>
      <w:bookmarkStart w:id="12238" w:name="_ETM_Q31_588459"/>
      <w:bookmarkEnd w:id="12238"/>
      <w:r>
        <w:rPr>
          <w:rtl/>
        </w:rPr>
        <w:t xml:space="preserve">מציאת </w:t>
      </w:r>
      <w:bookmarkStart w:id="12239" w:name="_ETM_Q31_588999"/>
      <w:bookmarkEnd w:id="12239"/>
      <w:r>
        <w:rPr>
          <w:rtl/>
        </w:rPr>
        <w:t xml:space="preserve">מקור </w:t>
      </w:r>
      <w:bookmarkStart w:id="12240" w:name="_ETM_Q31_589359"/>
      <w:bookmarkEnd w:id="12240"/>
      <w:r>
        <w:rPr>
          <w:rtl/>
        </w:rPr>
        <w:t xml:space="preserve">תקציבי </w:t>
      </w:r>
      <w:bookmarkStart w:id="12241" w:name="_ETM_Q31_590349"/>
      <w:bookmarkEnd w:id="12241"/>
      <w:r>
        <w:rPr>
          <w:rtl/>
        </w:rPr>
        <w:t>ש</w:t>
      </w:r>
      <w:r>
        <w:rPr>
          <w:rFonts w:hint="cs"/>
          <w:rtl/>
        </w:rPr>
        <w:t>י</w:t>
      </w:r>
      <w:r>
        <w:rPr>
          <w:rtl/>
        </w:rPr>
        <w:t xml:space="preserve">תאם </w:t>
      </w:r>
      <w:bookmarkStart w:id="12242" w:name="_ETM_Q31_590950"/>
      <w:bookmarkEnd w:id="12242"/>
      <w:r>
        <w:rPr>
          <w:rtl/>
        </w:rPr>
        <w:t xml:space="preserve">את </w:t>
      </w:r>
      <w:bookmarkStart w:id="12243" w:name="_ETM_Q31_591039"/>
      <w:bookmarkEnd w:id="12243"/>
      <w:r>
        <w:rPr>
          <w:rtl/>
        </w:rPr>
        <w:t xml:space="preserve">דרישות </w:t>
      </w:r>
      <w:bookmarkStart w:id="12244" w:name="_ETM_Q31_591459"/>
      <w:bookmarkEnd w:id="12244"/>
      <w:r>
        <w:rPr>
          <w:rtl/>
        </w:rPr>
        <w:t xml:space="preserve">חוק </w:t>
      </w:r>
      <w:bookmarkStart w:id="12245" w:name="_ETM_Q31_591639"/>
      <w:bookmarkEnd w:id="12245"/>
      <w:r>
        <w:rPr>
          <w:rtl/>
        </w:rPr>
        <w:t xml:space="preserve">יסודות </w:t>
      </w:r>
      <w:bookmarkStart w:id="12246" w:name="_ETM_Q31_591999"/>
      <w:bookmarkEnd w:id="12246"/>
      <w:r>
        <w:rPr>
          <w:rtl/>
        </w:rPr>
        <w:t>התקציב</w:t>
      </w:r>
      <w:r>
        <w:rPr>
          <w:rFonts w:hint="cs"/>
          <w:rtl/>
        </w:rPr>
        <w:t>, התשמ"ה.</w:t>
      </w:r>
    </w:p>
    <w:p w:rsidR="008C384D" w:rsidRDefault="008C384D" w:rsidP="00A32B7B">
      <w:pPr>
        <w:rPr>
          <w:rtl/>
        </w:rPr>
      </w:pPr>
    </w:p>
    <w:p w:rsidR="008C384D" w:rsidRDefault="008C384D" w:rsidP="00A91E73">
      <w:pPr>
        <w:pStyle w:val="af7"/>
        <w:rPr>
          <w:rtl/>
        </w:rPr>
      </w:pPr>
      <w:bookmarkStart w:id="12247" w:name="ET_interruption_6151_24"/>
      <w:r w:rsidRPr="00A91E73">
        <w:rPr>
          <w:rStyle w:val="TagStyle"/>
          <w:rtl/>
        </w:rPr>
        <w:t xml:space="preserve"> &lt;&lt; קריאה &gt;&gt;</w:t>
      </w:r>
      <w:r w:rsidR="003A1F77" w:rsidRPr="003A1F77">
        <w:rPr>
          <w:rtl/>
        </w:rPr>
        <w:t>רון</w:t>
      </w:r>
      <w:r>
        <w:rPr>
          <w:rtl/>
        </w:rPr>
        <w:t xml:space="preserve"> כץ (יש עתיד):</w:t>
      </w:r>
      <w:r w:rsidRPr="00D12EB9">
        <w:rPr>
          <w:rtl/>
        </w:rPr>
        <w:t xml:space="preserve"> </w:t>
      </w:r>
      <w:r w:rsidRPr="00A91E73">
        <w:rPr>
          <w:rStyle w:val="TagStyle"/>
          <w:rtl/>
        </w:rPr>
        <w:t>&lt;&lt; קריאה &gt;&gt;</w:t>
      </w:r>
      <w:r>
        <w:rPr>
          <w:rtl/>
        </w:rPr>
        <w:t xml:space="preserve"> </w:t>
      </w:r>
      <w:bookmarkEnd w:id="12247"/>
    </w:p>
    <w:p w:rsidR="008C384D" w:rsidRDefault="008C384D" w:rsidP="00A32B7B">
      <w:pPr>
        <w:rPr>
          <w:rtl/>
        </w:rPr>
      </w:pPr>
    </w:p>
    <w:p w:rsidR="008C384D" w:rsidRDefault="00E30D80" w:rsidP="00A32B7B">
      <w:pPr>
        <w:rPr>
          <w:rtl/>
        </w:rPr>
      </w:pPr>
      <w:r>
        <w:rPr>
          <w:rFonts w:hint="cs"/>
          <w:rtl/>
        </w:rPr>
        <w:t>– – –</w:t>
      </w:r>
      <w:r w:rsidR="008C384D">
        <w:rPr>
          <w:rFonts w:hint="cs"/>
          <w:rtl/>
        </w:rPr>
        <w:t xml:space="preserve"> כמו כספים קואליציוניים?</w:t>
      </w:r>
    </w:p>
    <w:p w:rsidR="008C384D" w:rsidRDefault="008C384D" w:rsidP="00A32B7B">
      <w:pPr>
        <w:rPr>
          <w:rtl/>
        </w:rPr>
      </w:pPr>
    </w:p>
    <w:p w:rsidR="008C384D" w:rsidRDefault="008C384D" w:rsidP="00A91E73">
      <w:pPr>
        <w:pStyle w:val="-"/>
        <w:rPr>
          <w:rtl/>
        </w:rPr>
      </w:pPr>
      <w:bookmarkStart w:id="12248" w:name="ET_speakercontinue_6629_25"/>
      <w:r w:rsidRPr="00A91E73">
        <w:rPr>
          <w:rStyle w:val="TagStyle"/>
          <w:rtl/>
        </w:rPr>
        <w:t xml:space="preserve"> &lt;&lt; דובר_המשך &gt;&gt;</w:t>
      </w:r>
      <w:r w:rsidR="003A1F77" w:rsidRPr="003A1F77">
        <w:rPr>
          <w:rtl/>
        </w:rPr>
        <w:t>השר ב</w:t>
      </w:r>
      <w:r>
        <w:rPr>
          <w:rtl/>
        </w:rPr>
        <w:t>משרד החינוך חיים ביטון:</w:t>
      </w:r>
      <w:r w:rsidRPr="00D12EB9">
        <w:rPr>
          <w:rtl/>
        </w:rPr>
        <w:t xml:space="preserve"> </w:t>
      </w:r>
      <w:r w:rsidRPr="00A91E73">
        <w:rPr>
          <w:rStyle w:val="TagStyle"/>
          <w:rtl/>
        </w:rPr>
        <w:t>&lt;&lt; דובר_המשך &gt;&gt;</w:t>
      </w:r>
      <w:r>
        <w:rPr>
          <w:rtl/>
        </w:rPr>
        <w:t xml:space="preserve"> </w:t>
      </w:r>
      <w:bookmarkEnd w:id="12248"/>
    </w:p>
    <w:p w:rsidR="008C384D" w:rsidRDefault="008C384D" w:rsidP="00A32B7B">
      <w:pPr>
        <w:rPr>
          <w:rtl/>
        </w:rPr>
      </w:pPr>
    </w:p>
    <w:p w:rsidR="008C384D" w:rsidRDefault="008C384D" w:rsidP="00A32B7B">
      <w:pPr>
        <w:rPr>
          <w:rtl/>
        </w:rPr>
      </w:pPr>
      <w:bookmarkStart w:id="12249" w:name="_ETM_Q31_586000"/>
      <w:bookmarkStart w:id="12250" w:name="_ETM_Q31_592420"/>
      <w:bookmarkStart w:id="12251" w:name="_ETM_Q31_592539"/>
      <w:bookmarkStart w:id="12252" w:name="_ETM_Q31_593560"/>
      <w:bookmarkStart w:id="12253" w:name="_ETM_Q31_593799"/>
      <w:bookmarkStart w:id="12254" w:name="_ETM_Q31_593920"/>
      <w:bookmarkEnd w:id="12249"/>
      <w:bookmarkEnd w:id="12250"/>
      <w:bookmarkEnd w:id="12251"/>
      <w:bookmarkEnd w:id="12252"/>
      <w:bookmarkEnd w:id="12253"/>
      <w:bookmarkEnd w:id="12254"/>
      <w:r>
        <w:rPr>
          <w:rtl/>
        </w:rPr>
        <w:t xml:space="preserve">אנו </w:t>
      </w:r>
      <w:bookmarkStart w:id="12255" w:name="_ETM_Q31_594339"/>
      <w:bookmarkEnd w:id="12255"/>
      <w:r>
        <w:rPr>
          <w:rtl/>
        </w:rPr>
        <w:t xml:space="preserve">מבינים </w:t>
      </w:r>
      <w:bookmarkStart w:id="12256" w:name="_ETM_Q31_595070"/>
      <w:bookmarkEnd w:id="12256"/>
      <w:r>
        <w:rPr>
          <w:rtl/>
        </w:rPr>
        <w:t>שכ</w:t>
      </w:r>
      <w:r>
        <w:rPr>
          <w:rFonts w:hint="cs"/>
          <w:rtl/>
        </w:rPr>
        <w:t>-265,000</w:t>
      </w:r>
      <w:bookmarkStart w:id="12257" w:name="_ETM_Q31_595670"/>
      <w:bookmarkEnd w:id="12257"/>
      <w:r>
        <w:rPr>
          <w:rtl/>
        </w:rPr>
        <w:t xml:space="preserve"> </w:t>
      </w:r>
      <w:bookmarkStart w:id="12258" w:name="_ETM_Q31_597830"/>
      <w:bookmarkEnd w:id="12258"/>
      <w:r>
        <w:rPr>
          <w:rtl/>
        </w:rPr>
        <w:t xml:space="preserve">משפחות </w:t>
      </w:r>
      <w:bookmarkStart w:id="12259" w:name="_ETM_Q31_598310"/>
      <w:bookmarkEnd w:id="12259"/>
      <w:r>
        <w:rPr>
          <w:rtl/>
        </w:rPr>
        <w:t xml:space="preserve">בישראל </w:t>
      </w:r>
      <w:bookmarkStart w:id="12260" w:name="_ETM_Q31_598670"/>
      <w:bookmarkEnd w:id="12260"/>
      <w:r>
        <w:rPr>
          <w:rtl/>
        </w:rPr>
        <w:t>מצ</w:t>
      </w:r>
      <w:r>
        <w:rPr>
          <w:rFonts w:hint="cs"/>
          <w:rtl/>
        </w:rPr>
        <w:t xml:space="preserve">ויות </w:t>
      </w:r>
      <w:bookmarkStart w:id="12261" w:name="_ETM_Q31_599570"/>
      <w:bookmarkEnd w:id="12261"/>
      <w:r>
        <w:rPr>
          <w:rtl/>
        </w:rPr>
        <w:t>באי</w:t>
      </w:r>
      <w:bookmarkStart w:id="12262" w:name="_ETM_Q31_599900"/>
      <w:bookmarkEnd w:id="12262"/>
      <w:r>
        <w:rPr>
          <w:rFonts w:hint="cs"/>
          <w:rtl/>
        </w:rPr>
        <w:t>-</w:t>
      </w:r>
      <w:r>
        <w:rPr>
          <w:rtl/>
        </w:rPr>
        <w:t xml:space="preserve">ביטחון </w:t>
      </w:r>
      <w:bookmarkStart w:id="12263" w:name="_ETM_Q31_600320"/>
      <w:bookmarkEnd w:id="12263"/>
      <w:r>
        <w:rPr>
          <w:rtl/>
        </w:rPr>
        <w:t>תזונתי</w:t>
      </w:r>
      <w:r>
        <w:rPr>
          <w:rFonts w:hint="cs"/>
          <w:rtl/>
        </w:rPr>
        <w:t>.</w:t>
      </w:r>
      <w:r>
        <w:rPr>
          <w:rtl/>
        </w:rPr>
        <w:t xml:space="preserve"> </w:t>
      </w:r>
      <w:bookmarkStart w:id="12264" w:name="_ETM_Q31_601370"/>
      <w:bookmarkEnd w:id="12264"/>
      <w:r>
        <w:rPr>
          <w:rtl/>
        </w:rPr>
        <w:t xml:space="preserve">לא </w:t>
      </w:r>
      <w:bookmarkStart w:id="12265" w:name="_ETM_Q31_601550"/>
      <w:bookmarkEnd w:id="12265"/>
      <w:r>
        <w:rPr>
          <w:rtl/>
        </w:rPr>
        <w:t xml:space="preserve">ניתן </w:t>
      </w:r>
      <w:bookmarkStart w:id="12266" w:name="_ETM_Q31_601880"/>
      <w:bookmarkEnd w:id="12266"/>
      <w:r>
        <w:rPr>
          <w:rtl/>
        </w:rPr>
        <w:t xml:space="preserve">לדעת </w:t>
      </w:r>
      <w:bookmarkStart w:id="12267" w:name="_ETM_Q31_602270"/>
      <w:bookmarkEnd w:id="12267"/>
      <w:r>
        <w:rPr>
          <w:rtl/>
        </w:rPr>
        <w:t xml:space="preserve">בדיוק </w:t>
      </w:r>
      <w:bookmarkStart w:id="12268" w:name="_ETM_Q31_602659"/>
      <w:bookmarkEnd w:id="12268"/>
      <w:r>
        <w:rPr>
          <w:rtl/>
        </w:rPr>
        <w:t xml:space="preserve">כמה </w:t>
      </w:r>
      <w:bookmarkStart w:id="12269" w:name="_ETM_Q31_602870"/>
      <w:bookmarkEnd w:id="12269"/>
      <w:r>
        <w:rPr>
          <w:rtl/>
        </w:rPr>
        <w:t xml:space="preserve">תינוקות </w:t>
      </w:r>
      <w:bookmarkStart w:id="12270" w:name="_ETM_Q31_603290"/>
      <w:bookmarkEnd w:id="12270"/>
      <w:r>
        <w:rPr>
          <w:rtl/>
        </w:rPr>
        <w:t xml:space="preserve">יש </w:t>
      </w:r>
      <w:bookmarkStart w:id="12271" w:name="_ETM_Q31_603440"/>
      <w:bookmarkEnd w:id="12271"/>
      <w:r>
        <w:rPr>
          <w:rtl/>
        </w:rPr>
        <w:t xml:space="preserve">בקרב </w:t>
      </w:r>
      <w:bookmarkStart w:id="12272" w:name="_ETM_Q31_603830"/>
      <w:bookmarkEnd w:id="12272"/>
      <w:r>
        <w:rPr>
          <w:rtl/>
        </w:rPr>
        <w:t xml:space="preserve">אותן </w:t>
      </w:r>
      <w:bookmarkStart w:id="12273" w:name="_ETM_Q31_604040"/>
      <w:bookmarkEnd w:id="12273"/>
      <w:r>
        <w:rPr>
          <w:rtl/>
        </w:rPr>
        <w:t>משפחות</w:t>
      </w:r>
      <w:r>
        <w:rPr>
          <w:rFonts w:hint="cs"/>
          <w:rtl/>
        </w:rPr>
        <w:t xml:space="preserve"> </w:t>
      </w:r>
      <w:r w:rsidR="00E30D80">
        <w:rPr>
          <w:rFonts w:hint="cs"/>
          <w:rtl/>
        </w:rPr>
        <w:t>– –</w:t>
      </w:r>
    </w:p>
    <w:p w:rsidR="008C384D" w:rsidRDefault="008C384D" w:rsidP="00A32B7B">
      <w:pPr>
        <w:rPr>
          <w:rtl/>
        </w:rPr>
      </w:pPr>
    </w:p>
    <w:p w:rsidR="008C384D" w:rsidRDefault="008C384D" w:rsidP="00A91E73">
      <w:pPr>
        <w:pStyle w:val="af7"/>
        <w:rPr>
          <w:rtl/>
        </w:rPr>
      </w:pPr>
      <w:bookmarkStart w:id="12274" w:name="ET_interruption_6151_26"/>
      <w:r w:rsidRPr="00A91E73">
        <w:rPr>
          <w:rStyle w:val="TagStyle"/>
          <w:rtl/>
        </w:rPr>
        <w:t xml:space="preserve"> &lt;&lt; קריאה &gt;&gt;</w:t>
      </w:r>
      <w:r w:rsidR="003A1F77" w:rsidRPr="003A1F77">
        <w:rPr>
          <w:rtl/>
        </w:rPr>
        <w:t>רון</w:t>
      </w:r>
      <w:r>
        <w:rPr>
          <w:rtl/>
        </w:rPr>
        <w:t xml:space="preserve"> כץ (יש עתיד):</w:t>
      </w:r>
      <w:r w:rsidRPr="00D12EB9">
        <w:rPr>
          <w:rtl/>
        </w:rPr>
        <w:t xml:space="preserve"> </w:t>
      </w:r>
      <w:r w:rsidRPr="00A91E73">
        <w:rPr>
          <w:rStyle w:val="TagStyle"/>
          <w:rtl/>
        </w:rPr>
        <w:t>&lt;&lt; קריאה &gt;&gt;</w:t>
      </w:r>
      <w:r>
        <w:rPr>
          <w:rtl/>
        </w:rPr>
        <w:t xml:space="preserve"> </w:t>
      </w:r>
      <w:bookmarkEnd w:id="12274"/>
    </w:p>
    <w:p w:rsidR="008C384D" w:rsidRDefault="008C384D" w:rsidP="00A32B7B">
      <w:pPr>
        <w:rPr>
          <w:rtl/>
        </w:rPr>
      </w:pPr>
    </w:p>
    <w:p w:rsidR="008C384D" w:rsidRDefault="008C384D" w:rsidP="00A32B7B">
      <w:pPr>
        <w:rPr>
          <w:rtl/>
        </w:rPr>
      </w:pPr>
      <w:r>
        <w:rPr>
          <w:rFonts w:hint="cs"/>
          <w:rtl/>
        </w:rPr>
        <w:t>מה זאת אומרת?</w:t>
      </w:r>
    </w:p>
    <w:p w:rsidR="008C384D" w:rsidRDefault="008C384D" w:rsidP="00A32B7B">
      <w:pPr>
        <w:rPr>
          <w:rtl/>
        </w:rPr>
      </w:pPr>
    </w:p>
    <w:p w:rsidR="008C384D" w:rsidRDefault="008C384D" w:rsidP="00A91E73">
      <w:pPr>
        <w:pStyle w:val="-"/>
        <w:rPr>
          <w:rtl/>
        </w:rPr>
      </w:pPr>
      <w:bookmarkStart w:id="12275" w:name="ET_speakercontinue_6629_27"/>
      <w:r w:rsidRPr="00A91E73">
        <w:rPr>
          <w:rStyle w:val="TagStyle"/>
          <w:rtl/>
        </w:rPr>
        <w:t xml:space="preserve"> &lt;&lt; דובר_המשך &gt;&gt;</w:t>
      </w:r>
      <w:r w:rsidR="003A1F77" w:rsidRPr="003A1F77">
        <w:rPr>
          <w:rtl/>
        </w:rPr>
        <w:t>השר ב</w:t>
      </w:r>
      <w:r>
        <w:rPr>
          <w:rtl/>
        </w:rPr>
        <w:t>משרד החינוך חיים ביטון:</w:t>
      </w:r>
      <w:r w:rsidRPr="00D12EB9">
        <w:rPr>
          <w:rtl/>
        </w:rPr>
        <w:t xml:space="preserve"> </w:t>
      </w:r>
      <w:r w:rsidRPr="00A91E73">
        <w:rPr>
          <w:rStyle w:val="TagStyle"/>
          <w:rtl/>
        </w:rPr>
        <w:t>&lt;&lt; דובר_המשך &gt;&gt;</w:t>
      </w:r>
      <w:r>
        <w:rPr>
          <w:rtl/>
        </w:rPr>
        <w:t xml:space="preserve"> </w:t>
      </w:r>
      <w:bookmarkEnd w:id="12275"/>
    </w:p>
    <w:p w:rsidR="008C384D" w:rsidRDefault="008C384D" w:rsidP="00A32B7B">
      <w:pPr>
        <w:rPr>
          <w:rtl/>
        </w:rPr>
      </w:pPr>
    </w:p>
    <w:p w:rsidR="008C384D" w:rsidRDefault="00E30D80" w:rsidP="00A32B7B">
      <w:pPr>
        <w:rPr>
          <w:rtl/>
        </w:rPr>
      </w:pPr>
      <w:bookmarkStart w:id="12276" w:name="_ETM_Q31_599000"/>
      <w:bookmarkEnd w:id="12276"/>
      <w:r>
        <w:rPr>
          <w:rFonts w:hint="cs"/>
          <w:rtl/>
        </w:rPr>
        <w:t>– –</w:t>
      </w:r>
      <w:r w:rsidR="008C384D">
        <w:rPr>
          <w:rFonts w:hint="cs"/>
          <w:rtl/>
        </w:rPr>
        <w:t xml:space="preserve"> </w:t>
      </w:r>
      <w:bookmarkStart w:id="12277" w:name="_ETM_Q31_605079"/>
      <w:bookmarkEnd w:id="12277"/>
      <w:r w:rsidR="008C384D">
        <w:rPr>
          <w:rtl/>
        </w:rPr>
        <w:t xml:space="preserve">מה </w:t>
      </w:r>
      <w:bookmarkStart w:id="12278" w:name="_ETM_Q31_605259"/>
      <w:bookmarkEnd w:id="12278"/>
      <w:r w:rsidR="008C384D">
        <w:rPr>
          <w:rtl/>
        </w:rPr>
        <w:t xml:space="preserve">שמקשה </w:t>
      </w:r>
      <w:bookmarkStart w:id="12279" w:name="_ETM_Q31_605799"/>
      <w:bookmarkEnd w:id="12279"/>
      <w:r w:rsidR="008C384D">
        <w:rPr>
          <w:rtl/>
        </w:rPr>
        <w:t xml:space="preserve">על </w:t>
      </w:r>
      <w:bookmarkStart w:id="12280" w:name="_ETM_Q31_605920"/>
      <w:bookmarkEnd w:id="12280"/>
      <w:r w:rsidR="008C384D">
        <w:rPr>
          <w:rtl/>
        </w:rPr>
        <w:t xml:space="preserve">הערכה </w:t>
      </w:r>
      <w:bookmarkStart w:id="12281" w:name="_ETM_Q31_606279"/>
      <w:bookmarkEnd w:id="12281"/>
      <w:r w:rsidR="008C384D">
        <w:rPr>
          <w:rtl/>
        </w:rPr>
        <w:t xml:space="preserve">מדויקת </w:t>
      </w:r>
      <w:bookmarkStart w:id="12282" w:name="_ETM_Q31_606969"/>
      <w:bookmarkEnd w:id="12282"/>
      <w:r w:rsidR="008C384D">
        <w:rPr>
          <w:rtl/>
        </w:rPr>
        <w:t xml:space="preserve">של </w:t>
      </w:r>
      <w:bookmarkStart w:id="12283" w:name="_ETM_Q31_607179"/>
      <w:bookmarkEnd w:id="12283"/>
      <w:r w:rsidR="008C384D">
        <w:rPr>
          <w:rtl/>
        </w:rPr>
        <w:t xml:space="preserve">העלות </w:t>
      </w:r>
      <w:bookmarkStart w:id="12284" w:name="_ETM_Q31_607599"/>
      <w:bookmarkEnd w:id="12284"/>
      <w:r w:rsidR="008C384D">
        <w:rPr>
          <w:rtl/>
        </w:rPr>
        <w:t xml:space="preserve">התקציבית </w:t>
      </w:r>
      <w:bookmarkStart w:id="12285" w:name="_ETM_Q31_608230"/>
      <w:bookmarkEnd w:id="12285"/>
      <w:r w:rsidR="008C384D">
        <w:rPr>
          <w:rtl/>
        </w:rPr>
        <w:t xml:space="preserve">של </w:t>
      </w:r>
      <w:bookmarkStart w:id="12286" w:name="_ETM_Q31_608409"/>
      <w:bookmarkEnd w:id="12286"/>
      <w:r w:rsidR="008C384D">
        <w:rPr>
          <w:rtl/>
        </w:rPr>
        <w:t>ההצעה</w:t>
      </w:r>
      <w:r w:rsidR="008C384D">
        <w:rPr>
          <w:rFonts w:hint="cs"/>
          <w:rtl/>
        </w:rPr>
        <w:t>.</w:t>
      </w:r>
    </w:p>
    <w:p w:rsidR="008C384D" w:rsidRDefault="008C384D" w:rsidP="00A32B7B">
      <w:pPr>
        <w:rPr>
          <w:rtl/>
        </w:rPr>
      </w:pPr>
    </w:p>
    <w:p w:rsidR="008C384D" w:rsidRDefault="007B24B5" w:rsidP="007B24B5">
      <w:pPr>
        <w:pStyle w:val="af7"/>
        <w:rPr>
          <w:rtl/>
        </w:rPr>
      </w:pPr>
      <w:bookmarkStart w:id="12287" w:name="ET_interruption_6151_1429"/>
      <w:r w:rsidRPr="007B24B5">
        <w:rPr>
          <w:rStyle w:val="TagStyle"/>
          <w:rtl/>
        </w:rPr>
        <w:t xml:space="preserve"> &lt;&lt; קריאה &gt;&gt;</w:t>
      </w:r>
      <w:r w:rsidR="003A1F77" w:rsidRPr="003A1F77">
        <w:rPr>
          <w:rtl/>
        </w:rPr>
        <w:t>רון</w:t>
      </w:r>
      <w:r w:rsidR="008C384D">
        <w:rPr>
          <w:rtl/>
        </w:rPr>
        <w:t xml:space="preserve"> כץ (יש עתיד):</w:t>
      </w:r>
      <w:r w:rsidR="008C384D" w:rsidRPr="00D12EB9">
        <w:rPr>
          <w:rtl/>
        </w:rPr>
        <w:t xml:space="preserve"> </w:t>
      </w:r>
      <w:r w:rsidRPr="007B24B5">
        <w:rPr>
          <w:rStyle w:val="TagStyle"/>
          <w:rtl/>
        </w:rPr>
        <w:t>&lt;&lt; קריאה &gt;&gt;</w:t>
      </w:r>
      <w:bookmarkEnd w:id="12287"/>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תשאל את שר הפנים. </w:t>
      </w:r>
    </w:p>
    <w:p w:rsidR="008C384D" w:rsidRDefault="008C384D" w:rsidP="00A32B7B">
      <w:pPr>
        <w:rPr>
          <w:rtl/>
        </w:rPr>
      </w:pPr>
    </w:p>
    <w:p w:rsidR="008C384D" w:rsidRDefault="008C384D" w:rsidP="00A91E73">
      <w:pPr>
        <w:pStyle w:val="-"/>
        <w:rPr>
          <w:rtl/>
        </w:rPr>
      </w:pPr>
      <w:bookmarkStart w:id="12288" w:name="ET_speakercontinue_6629_29"/>
      <w:r w:rsidRPr="00A91E73">
        <w:rPr>
          <w:rStyle w:val="TagStyle"/>
          <w:rtl/>
        </w:rPr>
        <w:t xml:space="preserve"> &lt;&lt; דובר_המשך &gt;&gt;</w:t>
      </w:r>
      <w:r w:rsidR="003A1F77" w:rsidRPr="003A1F77">
        <w:rPr>
          <w:rtl/>
        </w:rPr>
        <w:t>השר ב</w:t>
      </w:r>
      <w:r>
        <w:rPr>
          <w:rtl/>
        </w:rPr>
        <w:t>משרד החינוך חיים ביטון:</w:t>
      </w:r>
      <w:r w:rsidRPr="00D12EB9">
        <w:rPr>
          <w:rtl/>
        </w:rPr>
        <w:t xml:space="preserve"> </w:t>
      </w:r>
      <w:r w:rsidRPr="00A91E73">
        <w:rPr>
          <w:rStyle w:val="TagStyle"/>
          <w:rtl/>
        </w:rPr>
        <w:t>&lt;&lt; דובר_המשך &gt;&gt;</w:t>
      </w:r>
      <w:r>
        <w:rPr>
          <w:rtl/>
        </w:rPr>
        <w:t xml:space="preserve"> </w:t>
      </w:r>
      <w:bookmarkEnd w:id="12288"/>
    </w:p>
    <w:p w:rsidR="008C384D" w:rsidRDefault="008C384D" w:rsidP="00A32B7B">
      <w:pPr>
        <w:rPr>
          <w:rtl/>
        </w:rPr>
      </w:pPr>
    </w:p>
    <w:p w:rsidR="008C384D" w:rsidRDefault="008C384D" w:rsidP="00A32B7B">
      <w:pPr>
        <w:rPr>
          <w:rtl/>
        </w:rPr>
      </w:pPr>
      <w:bookmarkStart w:id="12289" w:name="_ETM_Q31_603000"/>
      <w:bookmarkStart w:id="12290" w:name="_ETM_Q31_609760"/>
      <w:bookmarkStart w:id="12291" w:name="_ETM_Q31_610180"/>
      <w:bookmarkStart w:id="12292" w:name="_ETM_Q31_611150"/>
      <w:bookmarkEnd w:id="12289"/>
      <w:bookmarkEnd w:id="12290"/>
      <w:bookmarkEnd w:id="12291"/>
      <w:bookmarkEnd w:id="12292"/>
      <w:r>
        <w:rPr>
          <w:rtl/>
        </w:rPr>
        <w:t xml:space="preserve">זה </w:t>
      </w:r>
      <w:bookmarkStart w:id="12293" w:name="_ETM_Q31_611269"/>
      <w:bookmarkEnd w:id="12293"/>
      <w:r>
        <w:rPr>
          <w:rtl/>
        </w:rPr>
        <w:t xml:space="preserve">שכן </w:t>
      </w:r>
      <w:bookmarkStart w:id="12294" w:name="_ETM_Q31_611540"/>
      <w:bookmarkEnd w:id="12294"/>
      <w:r>
        <w:rPr>
          <w:rtl/>
        </w:rPr>
        <w:t>שלך</w:t>
      </w:r>
      <w:r>
        <w:rPr>
          <w:rFonts w:hint="cs"/>
          <w:rtl/>
        </w:rPr>
        <w:t>,</w:t>
      </w:r>
      <w:r>
        <w:rPr>
          <w:rtl/>
        </w:rPr>
        <w:t xml:space="preserve"> </w:t>
      </w:r>
      <w:bookmarkStart w:id="12295" w:name="_ETM_Q31_611840"/>
      <w:bookmarkEnd w:id="12295"/>
      <w:r>
        <w:rPr>
          <w:rtl/>
        </w:rPr>
        <w:t xml:space="preserve">לא </w:t>
      </w:r>
      <w:bookmarkStart w:id="12296" w:name="_ETM_Q31_611930"/>
      <w:bookmarkEnd w:id="12296"/>
      <w:r>
        <w:rPr>
          <w:rtl/>
        </w:rPr>
        <w:t>שלי</w:t>
      </w:r>
      <w:r>
        <w:rPr>
          <w:rFonts w:hint="cs"/>
          <w:rtl/>
        </w:rPr>
        <w:t>.</w:t>
      </w:r>
      <w:bookmarkStart w:id="12297" w:name="_ETM_Q31_612590"/>
      <w:bookmarkEnd w:id="12297"/>
      <w:r>
        <w:rPr>
          <w:rtl/>
        </w:rPr>
        <w:t xml:space="preserve"> </w:t>
      </w:r>
      <w:bookmarkStart w:id="12298" w:name="_ETM_Q31_613159"/>
      <w:bookmarkStart w:id="12299" w:name="_ETM_Q31_614329"/>
      <w:bookmarkEnd w:id="12298"/>
      <w:bookmarkEnd w:id="12299"/>
      <w:r>
        <w:rPr>
          <w:rtl/>
        </w:rPr>
        <w:t>ה</w:t>
      </w:r>
      <w:r>
        <w:rPr>
          <w:rFonts w:hint="cs"/>
          <w:rtl/>
        </w:rPr>
        <w:t>ע</w:t>
      </w:r>
      <w:r>
        <w:rPr>
          <w:rtl/>
        </w:rPr>
        <w:t xml:space="preserve">רכה </w:t>
      </w:r>
      <w:bookmarkStart w:id="12300" w:name="_ETM_Q31_614750"/>
      <w:bookmarkEnd w:id="12300"/>
      <w:r>
        <w:rPr>
          <w:rFonts w:hint="cs"/>
          <w:rtl/>
        </w:rPr>
        <w:t xml:space="preserve">זו </w:t>
      </w:r>
      <w:bookmarkStart w:id="12301" w:name="_ETM_Q31_614959"/>
      <w:bookmarkEnd w:id="12301"/>
      <w:r>
        <w:rPr>
          <w:rtl/>
        </w:rPr>
        <w:t xml:space="preserve">תשתנה </w:t>
      </w:r>
      <w:bookmarkStart w:id="12302" w:name="_ETM_Q31_615349"/>
      <w:bookmarkEnd w:id="12302"/>
      <w:r>
        <w:rPr>
          <w:rtl/>
        </w:rPr>
        <w:t xml:space="preserve">גם </w:t>
      </w:r>
      <w:bookmarkStart w:id="12303" w:name="_ETM_Q31_615500"/>
      <w:bookmarkEnd w:id="12303"/>
      <w:r>
        <w:rPr>
          <w:rtl/>
        </w:rPr>
        <w:t xml:space="preserve">בהתאם </w:t>
      </w:r>
      <w:bookmarkStart w:id="12304" w:name="_ETM_Q31_615799"/>
      <w:bookmarkEnd w:id="12304"/>
      <w:r>
        <w:rPr>
          <w:rtl/>
        </w:rPr>
        <w:t xml:space="preserve">לקריטריונים </w:t>
      </w:r>
      <w:bookmarkStart w:id="12305" w:name="_ETM_Q31_616370"/>
      <w:bookmarkEnd w:id="12305"/>
      <w:r>
        <w:rPr>
          <w:rtl/>
        </w:rPr>
        <w:t>ש</w:t>
      </w:r>
      <w:r>
        <w:rPr>
          <w:rFonts w:hint="cs"/>
          <w:rtl/>
        </w:rPr>
        <w:t xml:space="preserve">יקבע </w:t>
      </w:r>
      <w:bookmarkStart w:id="12306" w:name="_ETM_Q31_616730"/>
      <w:bookmarkEnd w:id="12306"/>
      <w:r>
        <w:rPr>
          <w:rtl/>
        </w:rPr>
        <w:t xml:space="preserve">שר </w:t>
      </w:r>
      <w:bookmarkStart w:id="12307" w:name="_ETM_Q31_616879"/>
      <w:bookmarkEnd w:id="12307"/>
      <w:r>
        <w:rPr>
          <w:rtl/>
        </w:rPr>
        <w:t>הבריאות</w:t>
      </w:r>
      <w:r>
        <w:rPr>
          <w:rFonts w:hint="cs"/>
          <w:rtl/>
        </w:rPr>
        <w:t xml:space="preserve">, אך היא </w:t>
      </w:r>
      <w:bookmarkStart w:id="12308" w:name="_ETM_Q31_613000"/>
      <w:bookmarkStart w:id="12309" w:name="_ETM_Q31_617239"/>
      <w:bookmarkStart w:id="12310" w:name="_ETM_Q31_617420"/>
      <w:bookmarkEnd w:id="12308"/>
      <w:bookmarkEnd w:id="12309"/>
      <w:bookmarkEnd w:id="12310"/>
      <w:r>
        <w:rPr>
          <w:rtl/>
        </w:rPr>
        <w:t xml:space="preserve">עלולה </w:t>
      </w:r>
      <w:bookmarkStart w:id="12311" w:name="_ETM_Q31_617750"/>
      <w:bookmarkEnd w:id="12311"/>
      <w:r>
        <w:rPr>
          <w:rtl/>
        </w:rPr>
        <w:t xml:space="preserve">להגיע </w:t>
      </w:r>
      <w:bookmarkStart w:id="12312" w:name="_ETM_Q31_618500"/>
      <w:bookmarkEnd w:id="12312"/>
      <w:r>
        <w:rPr>
          <w:rtl/>
        </w:rPr>
        <w:t xml:space="preserve">למאות </w:t>
      </w:r>
      <w:bookmarkStart w:id="12313" w:name="_ETM_Q31_619069"/>
      <w:bookmarkEnd w:id="12313"/>
      <w:r>
        <w:rPr>
          <w:rtl/>
        </w:rPr>
        <w:t xml:space="preserve">מיליוני </w:t>
      </w:r>
      <w:bookmarkStart w:id="12314" w:name="_ETM_Q31_619489"/>
      <w:bookmarkEnd w:id="12314"/>
      <w:r>
        <w:rPr>
          <w:rtl/>
        </w:rPr>
        <w:t>שקלים</w:t>
      </w:r>
      <w:r>
        <w:rPr>
          <w:rFonts w:hint="cs"/>
          <w:rtl/>
        </w:rPr>
        <w:t>.</w:t>
      </w:r>
    </w:p>
    <w:p w:rsidR="008C384D" w:rsidRDefault="008C384D" w:rsidP="00A32B7B">
      <w:pPr>
        <w:rPr>
          <w:rtl/>
        </w:rPr>
      </w:pPr>
    </w:p>
    <w:p w:rsidR="008C384D" w:rsidRDefault="008C384D" w:rsidP="00A91E73">
      <w:pPr>
        <w:pStyle w:val="af7"/>
        <w:rPr>
          <w:rtl/>
        </w:rPr>
      </w:pPr>
      <w:bookmarkStart w:id="12315" w:name="ET_interruption_6156_30"/>
      <w:r w:rsidRPr="00A91E73">
        <w:rPr>
          <w:rStyle w:val="TagStyle"/>
          <w:rtl/>
        </w:rPr>
        <w:t xml:space="preserve"> &lt;&lt; קריאה &gt;&gt;</w:t>
      </w:r>
      <w:r>
        <w:rPr>
          <w:rtl/>
        </w:rPr>
        <w:t>גלעד קריב (העבודה):</w:t>
      </w:r>
      <w:r w:rsidRPr="009C2AA7">
        <w:rPr>
          <w:rtl/>
        </w:rPr>
        <w:t xml:space="preserve"> </w:t>
      </w:r>
      <w:r w:rsidRPr="00A91E73">
        <w:rPr>
          <w:rStyle w:val="TagStyle"/>
          <w:rtl/>
        </w:rPr>
        <w:t>&lt;&lt; קריאה &gt;&gt;</w:t>
      </w:r>
      <w:r>
        <w:rPr>
          <w:rtl/>
        </w:rPr>
        <w:t xml:space="preserve"> </w:t>
      </w:r>
      <w:bookmarkEnd w:id="12315"/>
    </w:p>
    <w:p w:rsidR="008C384D" w:rsidRDefault="008C384D" w:rsidP="00A32B7B">
      <w:pPr>
        <w:rPr>
          <w:rtl/>
        </w:rPr>
      </w:pPr>
    </w:p>
    <w:p w:rsidR="008C384D" w:rsidRDefault="008C384D" w:rsidP="00A32B7B">
      <w:pPr>
        <w:rPr>
          <w:rtl/>
        </w:rPr>
      </w:pPr>
      <w:r>
        <w:rPr>
          <w:rFonts w:hint="cs"/>
          <w:rtl/>
        </w:rPr>
        <w:t>ממש לא נכון.</w:t>
      </w:r>
    </w:p>
    <w:p w:rsidR="008C384D" w:rsidRDefault="008C384D" w:rsidP="00A32B7B">
      <w:pPr>
        <w:rPr>
          <w:rtl/>
        </w:rPr>
      </w:pPr>
    </w:p>
    <w:p w:rsidR="008C384D" w:rsidRDefault="007B24B5" w:rsidP="007B24B5">
      <w:pPr>
        <w:pStyle w:val="-"/>
        <w:rPr>
          <w:rtl/>
        </w:rPr>
      </w:pPr>
      <w:bookmarkStart w:id="12316" w:name="_Toc189133112"/>
      <w:bookmarkStart w:id="12317" w:name="ET_speakercontinue_6629_1430"/>
      <w:r w:rsidRPr="007B24B5">
        <w:rPr>
          <w:rStyle w:val="TagStyle"/>
          <w:rtl/>
        </w:rPr>
        <w:t xml:space="preserve"> &lt;&lt; דובר_המשך &gt;&gt;</w:t>
      </w:r>
      <w:r w:rsidR="003A1F77" w:rsidRPr="003A1F77">
        <w:rPr>
          <w:rtl/>
        </w:rPr>
        <w:t>השר ב</w:t>
      </w:r>
      <w:r w:rsidR="008C384D">
        <w:rPr>
          <w:rtl/>
        </w:rPr>
        <w:t>משרד החינוך חיים ביטון:</w:t>
      </w:r>
      <w:r w:rsidR="008C384D" w:rsidRPr="009C2AA7">
        <w:rPr>
          <w:rtl/>
        </w:rPr>
        <w:t xml:space="preserve"> </w:t>
      </w:r>
      <w:bookmarkEnd w:id="12316"/>
      <w:r w:rsidRPr="007B24B5">
        <w:rPr>
          <w:rStyle w:val="TagStyle"/>
          <w:rtl/>
        </w:rPr>
        <w:t>&lt;&lt; דובר_המשך &gt;&gt;</w:t>
      </w:r>
      <w:bookmarkEnd w:id="12317"/>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2318" w:name="_ETM_Q31_616000"/>
      <w:bookmarkStart w:id="12319" w:name="_ETM_Q31_621200"/>
      <w:bookmarkEnd w:id="12318"/>
      <w:bookmarkEnd w:id="12319"/>
      <w:r>
        <w:rPr>
          <w:rtl/>
        </w:rPr>
        <w:t>שנית</w:t>
      </w:r>
      <w:r>
        <w:rPr>
          <w:rFonts w:hint="cs"/>
          <w:rtl/>
        </w:rPr>
        <w:t xml:space="preserve"> </w:t>
      </w:r>
      <w:r w:rsidR="00E30D80">
        <w:rPr>
          <w:rFonts w:hint="cs"/>
          <w:rtl/>
        </w:rPr>
        <w:t>– –</w:t>
      </w:r>
    </w:p>
    <w:p w:rsidR="008C384D" w:rsidRDefault="008C384D" w:rsidP="00A32B7B">
      <w:pPr>
        <w:rPr>
          <w:rtl/>
        </w:rPr>
      </w:pPr>
      <w:bookmarkStart w:id="12320" w:name="_ETM_Q31_623000"/>
      <w:bookmarkEnd w:id="12320"/>
    </w:p>
    <w:p w:rsidR="008C384D" w:rsidRDefault="007B24B5" w:rsidP="007B24B5">
      <w:pPr>
        <w:pStyle w:val="af7"/>
        <w:rPr>
          <w:rtl/>
        </w:rPr>
      </w:pPr>
      <w:bookmarkStart w:id="12321" w:name="ET_interruption_6151_1431"/>
      <w:r w:rsidRPr="007B24B5">
        <w:rPr>
          <w:rStyle w:val="TagStyle"/>
          <w:rtl/>
        </w:rPr>
        <w:t xml:space="preserve"> &lt;&lt; קריאה &gt;&gt;</w:t>
      </w:r>
      <w:r w:rsidR="003A1F77" w:rsidRPr="003A1F77">
        <w:rPr>
          <w:rtl/>
        </w:rPr>
        <w:t>רון</w:t>
      </w:r>
      <w:r w:rsidR="008C384D">
        <w:rPr>
          <w:rtl/>
        </w:rPr>
        <w:t xml:space="preserve"> כץ (יש עתיד):</w:t>
      </w:r>
      <w:r w:rsidR="008C384D" w:rsidRPr="009C2AA7">
        <w:rPr>
          <w:rtl/>
        </w:rPr>
        <w:t xml:space="preserve"> </w:t>
      </w:r>
      <w:r w:rsidRPr="007B24B5">
        <w:rPr>
          <w:rStyle w:val="TagStyle"/>
          <w:rtl/>
        </w:rPr>
        <w:t>&lt;&lt; קריאה &gt;&gt;</w:t>
      </w:r>
      <w:bookmarkEnd w:id="12321"/>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גם אם כן </w:t>
      </w:r>
      <w:r w:rsidR="00E30D80">
        <w:rPr>
          <w:rFonts w:hint="cs"/>
          <w:rtl/>
        </w:rPr>
        <w:t>– – –</w:t>
      </w:r>
    </w:p>
    <w:p w:rsidR="008C384D" w:rsidRDefault="008C384D" w:rsidP="00A32B7B">
      <w:pPr>
        <w:rPr>
          <w:rtl/>
        </w:rPr>
      </w:pPr>
    </w:p>
    <w:p w:rsidR="008C384D" w:rsidRDefault="008C384D" w:rsidP="00A91E73">
      <w:pPr>
        <w:pStyle w:val="-"/>
        <w:rPr>
          <w:rtl/>
        </w:rPr>
      </w:pPr>
      <w:bookmarkStart w:id="12322" w:name="ET_speakercontinue_6629_33"/>
      <w:r w:rsidRPr="00A91E73">
        <w:rPr>
          <w:rStyle w:val="TagStyle"/>
          <w:rtl/>
        </w:rPr>
        <w:t xml:space="preserve"> &lt;&lt; דובר_המשך &gt;&gt;</w:t>
      </w:r>
      <w:r w:rsidR="003A1F77" w:rsidRPr="003A1F77">
        <w:rPr>
          <w:rtl/>
        </w:rPr>
        <w:t>השר ב</w:t>
      </w:r>
      <w:r>
        <w:rPr>
          <w:rtl/>
        </w:rPr>
        <w:t>משרד החינוך חיים ביטון:</w:t>
      </w:r>
      <w:r w:rsidRPr="009C2AA7">
        <w:rPr>
          <w:rtl/>
        </w:rPr>
        <w:t xml:space="preserve"> </w:t>
      </w:r>
      <w:r w:rsidRPr="00A91E73">
        <w:rPr>
          <w:rStyle w:val="TagStyle"/>
          <w:rtl/>
        </w:rPr>
        <w:t>&lt;&lt; דובר_המשך &gt;&gt;</w:t>
      </w:r>
      <w:r>
        <w:rPr>
          <w:rtl/>
        </w:rPr>
        <w:t xml:space="preserve"> </w:t>
      </w:r>
      <w:bookmarkEnd w:id="12322"/>
    </w:p>
    <w:p w:rsidR="008C384D" w:rsidRDefault="008C384D" w:rsidP="00A32B7B">
      <w:pPr>
        <w:rPr>
          <w:rtl/>
        </w:rPr>
      </w:pPr>
    </w:p>
    <w:p w:rsidR="008C384D" w:rsidRDefault="00E30D80" w:rsidP="00A32B7B">
      <w:pPr>
        <w:rPr>
          <w:rtl/>
        </w:rPr>
      </w:pPr>
      <w:bookmarkStart w:id="12323" w:name="_ETM_Q31_618000"/>
      <w:bookmarkEnd w:id="12323"/>
      <w:r>
        <w:rPr>
          <w:rFonts w:hint="cs"/>
          <w:rtl/>
        </w:rPr>
        <w:t>– –</w:t>
      </w:r>
      <w:r w:rsidR="008C384D">
        <w:rPr>
          <w:rFonts w:hint="cs"/>
          <w:rtl/>
        </w:rPr>
        <w:t xml:space="preserve"> </w:t>
      </w:r>
      <w:bookmarkStart w:id="12324" w:name="_ETM_Q31_623040"/>
      <w:bookmarkEnd w:id="12324"/>
      <w:r w:rsidR="008C384D">
        <w:rPr>
          <w:rtl/>
        </w:rPr>
        <w:t xml:space="preserve">מנגנון </w:t>
      </w:r>
      <w:bookmarkStart w:id="12325" w:name="_ETM_Q31_623580"/>
      <w:bookmarkEnd w:id="12325"/>
      <w:r w:rsidR="008C384D">
        <w:rPr>
          <w:rtl/>
        </w:rPr>
        <w:t xml:space="preserve">הסבסוד </w:t>
      </w:r>
      <w:bookmarkStart w:id="12326" w:name="_ETM_Q31_624090"/>
      <w:bookmarkEnd w:id="12326"/>
      <w:r w:rsidR="008C384D">
        <w:rPr>
          <w:rtl/>
        </w:rPr>
        <w:t xml:space="preserve">המוצע </w:t>
      </w:r>
      <w:bookmarkStart w:id="12327" w:name="_ETM_Q31_624720"/>
      <w:bookmarkEnd w:id="12327"/>
      <w:r w:rsidR="008C384D">
        <w:rPr>
          <w:rtl/>
        </w:rPr>
        <w:t xml:space="preserve">מבוסס </w:t>
      </w:r>
      <w:bookmarkStart w:id="12328" w:name="_ETM_Q31_625260"/>
      <w:bookmarkEnd w:id="12328"/>
      <w:r w:rsidR="008C384D">
        <w:rPr>
          <w:rtl/>
        </w:rPr>
        <w:t xml:space="preserve">על </w:t>
      </w:r>
      <w:bookmarkStart w:id="12329" w:name="_ETM_Q31_625380"/>
      <w:bookmarkEnd w:id="12329"/>
      <w:r w:rsidR="008C384D">
        <w:rPr>
          <w:rtl/>
        </w:rPr>
        <w:t xml:space="preserve">חישוב </w:t>
      </w:r>
      <w:bookmarkStart w:id="12330" w:name="_ETM_Q31_625740"/>
      <w:bookmarkEnd w:id="12330"/>
      <w:r w:rsidR="008C384D">
        <w:rPr>
          <w:rtl/>
        </w:rPr>
        <w:t xml:space="preserve">הנגזר </w:t>
      </w:r>
      <w:bookmarkStart w:id="12331" w:name="_ETM_Q31_626160"/>
      <w:bookmarkEnd w:id="12331"/>
      <w:r w:rsidR="008C384D">
        <w:rPr>
          <w:rtl/>
        </w:rPr>
        <w:t>מהוצאות</w:t>
      </w:r>
      <w:r w:rsidR="008C384D">
        <w:rPr>
          <w:rFonts w:hint="cs"/>
          <w:rtl/>
        </w:rPr>
        <w:t>, ו</w:t>
      </w:r>
      <w:bookmarkStart w:id="12332" w:name="_ETM_Q31_627239"/>
      <w:bookmarkStart w:id="12333" w:name="_ETM_Q31_627360"/>
      <w:bookmarkEnd w:id="12332"/>
      <w:bookmarkEnd w:id="12333"/>
      <w:r w:rsidR="008C384D">
        <w:rPr>
          <w:rtl/>
        </w:rPr>
        <w:t xml:space="preserve">למעשה </w:t>
      </w:r>
      <w:bookmarkStart w:id="12334" w:name="_ETM_Q31_627870"/>
      <w:bookmarkEnd w:id="12334"/>
      <w:r w:rsidR="008C384D">
        <w:rPr>
          <w:rtl/>
        </w:rPr>
        <w:t>מ</w:t>
      </w:r>
      <w:r w:rsidR="008C384D">
        <w:rPr>
          <w:rFonts w:hint="cs"/>
          <w:rtl/>
        </w:rPr>
        <w:t>ע</w:t>
      </w:r>
      <w:r w:rsidR="008C384D">
        <w:rPr>
          <w:rtl/>
        </w:rPr>
        <w:t xml:space="preserve">גן </w:t>
      </w:r>
      <w:bookmarkStart w:id="12335" w:name="_ETM_Q31_628470"/>
      <w:bookmarkEnd w:id="12335"/>
      <w:r w:rsidR="008C384D">
        <w:rPr>
          <w:rtl/>
        </w:rPr>
        <w:t xml:space="preserve">מתן </w:t>
      </w:r>
      <w:bookmarkStart w:id="12336" w:name="_ETM_Q31_628800"/>
      <w:bookmarkEnd w:id="12336"/>
      <w:r w:rsidR="008C384D">
        <w:rPr>
          <w:rtl/>
        </w:rPr>
        <w:t xml:space="preserve">הטבה </w:t>
      </w:r>
      <w:bookmarkStart w:id="12337" w:name="_ETM_Q31_629700"/>
      <w:bookmarkEnd w:id="12337"/>
      <w:r w:rsidR="008C384D">
        <w:rPr>
          <w:rtl/>
        </w:rPr>
        <w:t xml:space="preserve">שאינה </w:t>
      </w:r>
      <w:bookmarkStart w:id="12338" w:name="_ETM_Q31_630209"/>
      <w:bookmarkEnd w:id="12338"/>
      <w:r w:rsidR="008C384D">
        <w:rPr>
          <w:rtl/>
        </w:rPr>
        <w:t xml:space="preserve">אחידה </w:t>
      </w:r>
      <w:bookmarkStart w:id="12339" w:name="_ETM_Q31_630690"/>
      <w:bookmarkEnd w:id="12339"/>
      <w:r w:rsidR="008C384D">
        <w:rPr>
          <w:rtl/>
        </w:rPr>
        <w:t xml:space="preserve">בין </w:t>
      </w:r>
      <w:bookmarkStart w:id="12340" w:name="_ETM_Q31_630840"/>
      <w:bookmarkEnd w:id="12340"/>
      <w:r w:rsidR="008C384D">
        <w:rPr>
          <w:rtl/>
        </w:rPr>
        <w:t xml:space="preserve">כלל </w:t>
      </w:r>
      <w:bookmarkStart w:id="12341" w:name="_ETM_Q31_631110"/>
      <w:bookmarkEnd w:id="12341"/>
      <w:r w:rsidR="008C384D">
        <w:rPr>
          <w:rtl/>
        </w:rPr>
        <w:t>הזכאים</w:t>
      </w:r>
      <w:r w:rsidR="008C384D">
        <w:rPr>
          <w:rFonts w:hint="cs"/>
          <w:rtl/>
        </w:rPr>
        <w:t>,</w:t>
      </w:r>
      <w:r w:rsidR="008C384D">
        <w:rPr>
          <w:rtl/>
        </w:rPr>
        <w:t xml:space="preserve"> </w:t>
      </w:r>
      <w:bookmarkStart w:id="12342" w:name="_ETM_Q31_632220"/>
      <w:bookmarkEnd w:id="12342"/>
      <w:r w:rsidR="008C384D">
        <w:rPr>
          <w:rtl/>
        </w:rPr>
        <w:t xml:space="preserve">כך </w:t>
      </w:r>
      <w:bookmarkStart w:id="12343" w:name="_ETM_Q31_632459"/>
      <w:bookmarkEnd w:id="12343"/>
      <w:r w:rsidR="008C384D">
        <w:rPr>
          <w:rtl/>
        </w:rPr>
        <w:t xml:space="preserve">שעולה </w:t>
      </w:r>
      <w:bookmarkStart w:id="12344" w:name="_ETM_Q31_632819"/>
      <w:bookmarkEnd w:id="12344"/>
      <w:r w:rsidR="008C384D">
        <w:rPr>
          <w:rtl/>
        </w:rPr>
        <w:t xml:space="preserve">החשש </w:t>
      </w:r>
      <w:bookmarkStart w:id="12345" w:name="_ETM_Q31_633239"/>
      <w:bookmarkEnd w:id="12345"/>
      <w:r w:rsidR="008C384D">
        <w:rPr>
          <w:rtl/>
        </w:rPr>
        <w:t>ל</w:t>
      </w:r>
      <w:bookmarkStart w:id="12346" w:name="_ETM_Q31_633330"/>
      <w:bookmarkEnd w:id="12346"/>
      <w:r w:rsidR="008C384D">
        <w:rPr>
          <w:rtl/>
        </w:rPr>
        <w:t xml:space="preserve">ניצול </w:t>
      </w:r>
      <w:bookmarkStart w:id="12347" w:name="_ETM_Q31_633690"/>
      <w:bookmarkEnd w:id="12347"/>
      <w:r w:rsidR="008C384D">
        <w:rPr>
          <w:rtl/>
        </w:rPr>
        <w:t xml:space="preserve">לרעה </w:t>
      </w:r>
      <w:bookmarkStart w:id="12348" w:name="_ETM_Q31_634080"/>
      <w:bookmarkEnd w:id="12348"/>
      <w:r w:rsidR="008C384D">
        <w:rPr>
          <w:rtl/>
        </w:rPr>
        <w:t xml:space="preserve">של </w:t>
      </w:r>
      <w:bookmarkStart w:id="12349" w:name="_ETM_Q31_634260"/>
      <w:bookmarkEnd w:id="12349"/>
      <w:r w:rsidR="008C384D">
        <w:rPr>
          <w:rtl/>
        </w:rPr>
        <w:t>המנגנון</w:t>
      </w:r>
      <w:r w:rsidR="008C384D">
        <w:rPr>
          <w:rFonts w:hint="cs"/>
          <w:rtl/>
        </w:rPr>
        <w:t>.</w:t>
      </w:r>
    </w:p>
    <w:p w:rsidR="008C384D" w:rsidRDefault="008C384D" w:rsidP="00A32B7B">
      <w:pPr>
        <w:rPr>
          <w:rtl/>
        </w:rPr>
      </w:pPr>
    </w:p>
    <w:p w:rsidR="008C384D" w:rsidRDefault="008C384D" w:rsidP="00A91E73">
      <w:pPr>
        <w:pStyle w:val="af7"/>
        <w:rPr>
          <w:rtl/>
        </w:rPr>
      </w:pPr>
      <w:bookmarkStart w:id="12350" w:name="ET_interruption_6151_34"/>
      <w:r w:rsidRPr="00A91E73">
        <w:rPr>
          <w:rStyle w:val="TagStyle"/>
          <w:rtl/>
        </w:rPr>
        <w:t xml:space="preserve"> &lt;&lt; קריאה &gt;&gt;</w:t>
      </w:r>
      <w:r w:rsidR="003A1F77" w:rsidRPr="003A1F77">
        <w:rPr>
          <w:rtl/>
        </w:rPr>
        <w:t>רון</w:t>
      </w:r>
      <w:r>
        <w:rPr>
          <w:rtl/>
        </w:rPr>
        <w:t xml:space="preserve"> כץ (יש עתיד):</w:t>
      </w:r>
      <w:r w:rsidRPr="00636AE1">
        <w:rPr>
          <w:rtl/>
        </w:rPr>
        <w:t xml:space="preserve"> </w:t>
      </w:r>
      <w:r w:rsidRPr="00A91E73">
        <w:rPr>
          <w:rStyle w:val="TagStyle"/>
          <w:rtl/>
        </w:rPr>
        <w:t>&lt;&lt; קריאה &gt;&gt;</w:t>
      </w:r>
      <w:r>
        <w:rPr>
          <w:rtl/>
        </w:rPr>
        <w:t xml:space="preserve"> </w:t>
      </w:r>
      <w:bookmarkEnd w:id="12350"/>
    </w:p>
    <w:p w:rsidR="008C384D" w:rsidRDefault="008C384D" w:rsidP="00A32B7B">
      <w:pPr>
        <w:rPr>
          <w:rtl/>
        </w:rPr>
      </w:pPr>
    </w:p>
    <w:p w:rsidR="008C384D" w:rsidRDefault="008C384D" w:rsidP="00A32B7B">
      <w:pPr>
        <w:rPr>
          <w:rtl/>
        </w:rPr>
      </w:pPr>
      <w:bookmarkStart w:id="12351" w:name="_ETM_Q31_634000"/>
      <w:bookmarkEnd w:id="12351"/>
      <w:r>
        <w:rPr>
          <w:rFonts w:hint="cs"/>
          <w:rtl/>
        </w:rPr>
        <w:t>אמרנו לפי הוועדה.</w:t>
      </w:r>
    </w:p>
    <w:p w:rsidR="008C384D" w:rsidRDefault="008C384D" w:rsidP="00A32B7B">
      <w:pPr>
        <w:rPr>
          <w:rtl/>
        </w:rPr>
      </w:pPr>
      <w:bookmarkStart w:id="12352" w:name="_ETM_Q31_632000"/>
      <w:bookmarkEnd w:id="12352"/>
    </w:p>
    <w:p w:rsidR="008C384D" w:rsidRDefault="008C384D" w:rsidP="00A91E73">
      <w:pPr>
        <w:pStyle w:val="-"/>
        <w:rPr>
          <w:rtl/>
        </w:rPr>
      </w:pPr>
      <w:bookmarkStart w:id="12353" w:name="ET_speakercontinue_6629_35"/>
      <w:r w:rsidRPr="00A91E73">
        <w:rPr>
          <w:rStyle w:val="TagStyle"/>
          <w:rtl/>
        </w:rPr>
        <w:t xml:space="preserve"> &lt;&lt; דובר_המשך &gt;&gt;</w:t>
      </w:r>
      <w:r w:rsidR="003A1F77" w:rsidRPr="003A1F77">
        <w:rPr>
          <w:rtl/>
        </w:rPr>
        <w:t>השר ב</w:t>
      </w:r>
      <w:r>
        <w:rPr>
          <w:rtl/>
        </w:rPr>
        <w:t>משרד החינוך חיים ביטון:</w:t>
      </w:r>
      <w:r w:rsidRPr="00636AE1">
        <w:rPr>
          <w:rtl/>
        </w:rPr>
        <w:t xml:space="preserve"> </w:t>
      </w:r>
      <w:r w:rsidRPr="00A91E73">
        <w:rPr>
          <w:rStyle w:val="TagStyle"/>
          <w:rtl/>
        </w:rPr>
        <w:t>&lt;&lt; דובר_המשך &gt;&gt;</w:t>
      </w:r>
      <w:r>
        <w:rPr>
          <w:rtl/>
        </w:rPr>
        <w:t xml:space="preserve"> </w:t>
      </w:r>
      <w:bookmarkEnd w:id="12353"/>
    </w:p>
    <w:p w:rsidR="008C384D" w:rsidRDefault="008C384D" w:rsidP="00A32B7B">
      <w:pPr>
        <w:rPr>
          <w:rtl/>
        </w:rPr>
      </w:pPr>
    </w:p>
    <w:p w:rsidR="008C384D" w:rsidRDefault="008C384D" w:rsidP="003D6139">
      <w:pPr>
        <w:rPr>
          <w:rtl/>
        </w:rPr>
      </w:pPr>
      <w:bookmarkStart w:id="12354" w:name="_ETM_Q31_633000"/>
      <w:bookmarkStart w:id="12355" w:name="_ETM_Q31_631000"/>
      <w:bookmarkStart w:id="12356" w:name="_ETM_Q31_636080"/>
      <w:bookmarkEnd w:id="12354"/>
      <w:bookmarkEnd w:id="12355"/>
      <w:bookmarkEnd w:id="12356"/>
      <w:r>
        <w:rPr>
          <w:rtl/>
        </w:rPr>
        <w:t xml:space="preserve">כמו </w:t>
      </w:r>
      <w:bookmarkStart w:id="12357" w:name="_ETM_Q31_636350"/>
      <w:bookmarkEnd w:id="12357"/>
      <w:r>
        <w:rPr>
          <w:rtl/>
        </w:rPr>
        <w:t>כן</w:t>
      </w:r>
      <w:r>
        <w:rPr>
          <w:rFonts w:hint="cs"/>
          <w:rtl/>
        </w:rPr>
        <w:t>,</w:t>
      </w:r>
      <w:r>
        <w:rPr>
          <w:rtl/>
        </w:rPr>
        <w:t xml:space="preserve"> </w:t>
      </w:r>
      <w:bookmarkStart w:id="12358" w:name="_ETM_Q31_637670"/>
      <w:bookmarkEnd w:id="12358"/>
      <w:r>
        <w:rPr>
          <w:rtl/>
        </w:rPr>
        <w:t xml:space="preserve">הצעת </w:t>
      </w:r>
      <w:bookmarkStart w:id="12359" w:name="_ETM_Q31_638270"/>
      <w:bookmarkEnd w:id="12359"/>
      <w:r>
        <w:rPr>
          <w:rtl/>
        </w:rPr>
        <w:t xml:space="preserve">החוק </w:t>
      </w:r>
      <w:bookmarkStart w:id="12360" w:name="_ETM_Q31_638600"/>
      <w:bookmarkEnd w:id="12360"/>
      <w:r>
        <w:rPr>
          <w:rtl/>
        </w:rPr>
        <w:t xml:space="preserve">מתייחסת </w:t>
      </w:r>
      <w:bookmarkStart w:id="12361" w:name="_ETM_Q31_639170"/>
      <w:bookmarkEnd w:id="12361"/>
      <w:r>
        <w:rPr>
          <w:rtl/>
        </w:rPr>
        <w:t xml:space="preserve">למוצרים </w:t>
      </w:r>
      <w:bookmarkStart w:id="12362" w:name="_ETM_Q31_639680"/>
      <w:bookmarkEnd w:id="12362"/>
      <w:r>
        <w:rPr>
          <w:rtl/>
        </w:rPr>
        <w:t xml:space="preserve">שחלקם </w:t>
      </w:r>
      <w:bookmarkStart w:id="12363" w:name="_ETM_Q31_640220"/>
      <w:bookmarkEnd w:id="12363"/>
      <w:r>
        <w:rPr>
          <w:rtl/>
        </w:rPr>
        <w:t xml:space="preserve">אינם </w:t>
      </w:r>
      <w:bookmarkStart w:id="12364" w:name="_ETM_Q31_640520"/>
      <w:bookmarkEnd w:id="12364"/>
      <w:r>
        <w:rPr>
          <w:rtl/>
        </w:rPr>
        <w:t xml:space="preserve">נמצאים </w:t>
      </w:r>
      <w:bookmarkStart w:id="12365" w:name="_ETM_Q31_640970"/>
      <w:bookmarkEnd w:id="12365"/>
      <w:r>
        <w:rPr>
          <w:rtl/>
        </w:rPr>
        <w:t>בפיקוח</w:t>
      </w:r>
      <w:r>
        <w:rPr>
          <w:rFonts w:hint="cs"/>
          <w:rtl/>
        </w:rPr>
        <w:t>,</w:t>
      </w:r>
      <w:r>
        <w:rPr>
          <w:rtl/>
        </w:rPr>
        <w:t xml:space="preserve"> </w:t>
      </w:r>
      <w:bookmarkStart w:id="12366" w:name="_ETM_Q31_642140"/>
      <w:bookmarkEnd w:id="12366"/>
      <w:r>
        <w:rPr>
          <w:rtl/>
        </w:rPr>
        <w:t xml:space="preserve">וכך </w:t>
      </w:r>
      <w:bookmarkStart w:id="12367" w:name="_ETM_Q31_642500"/>
      <w:bookmarkEnd w:id="12367"/>
      <w:r>
        <w:rPr>
          <w:rtl/>
        </w:rPr>
        <w:t xml:space="preserve">ישנו </w:t>
      </w:r>
      <w:bookmarkStart w:id="12368" w:name="_ETM_Q31_642860"/>
      <w:bookmarkEnd w:id="12368"/>
      <w:r>
        <w:rPr>
          <w:rtl/>
        </w:rPr>
        <w:t xml:space="preserve">חשש </w:t>
      </w:r>
      <w:bookmarkStart w:id="12369" w:name="_ETM_Q31_644000"/>
      <w:bookmarkEnd w:id="12369"/>
      <w:r>
        <w:rPr>
          <w:rtl/>
        </w:rPr>
        <w:t xml:space="preserve">שהאפשרות </w:t>
      </w:r>
      <w:bookmarkStart w:id="12370" w:name="_ETM_Q31_644750"/>
      <w:bookmarkEnd w:id="12370"/>
      <w:r>
        <w:rPr>
          <w:rtl/>
        </w:rPr>
        <w:t xml:space="preserve">לקבל </w:t>
      </w:r>
      <w:bookmarkStart w:id="12371" w:name="_ETM_Q31_645170"/>
      <w:bookmarkEnd w:id="12371"/>
      <w:r>
        <w:rPr>
          <w:rtl/>
        </w:rPr>
        <w:t xml:space="preserve">החזר </w:t>
      </w:r>
      <w:bookmarkStart w:id="12372" w:name="_ETM_Q31_645560"/>
      <w:bookmarkEnd w:id="12372"/>
      <w:r>
        <w:rPr>
          <w:rtl/>
        </w:rPr>
        <w:t xml:space="preserve">של </w:t>
      </w:r>
      <w:bookmarkStart w:id="12373" w:name="_ETM_Q31_645740"/>
      <w:bookmarkEnd w:id="12373"/>
      <w:r>
        <w:rPr>
          <w:rtl/>
        </w:rPr>
        <w:t xml:space="preserve">תרכובות </w:t>
      </w:r>
      <w:bookmarkStart w:id="12374" w:name="_ETM_Q31_646250"/>
      <w:bookmarkEnd w:id="12374"/>
      <w:r>
        <w:rPr>
          <w:rtl/>
        </w:rPr>
        <w:t xml:space="preserve">מזון </w:t>
      </w:r>
      <w:bookmarkStart w:id="12375" w:name="_ETM_Q31_646610"/>
      <w:bookmarkEnd w:id="12375"/>
      <w:r>
        <w:rPr>
          <w:rtl/>
        </w:rPr>
        <w:t xml:space="preserve">לתינוקות </w:t>
      </w:r>
      <w:bookmarkStart w:id="12376" w:name="_ETM_Q31_647120"/>
      <w:bookmarkEnd w:id="12376"/>
      <w:r>
        <w:rPr>
          <w:rtl/>
        </w:rPr>
        <w:t xml:space="preserve">ומוצרי </w:t>
      </w:r>
      <w:bookmarkStart w:id="12377" w:name="_ETM_Q31_647540"/>
      <w:bookmarkEnd w:id="12377"/>
      <w:r>
        <w:rPr>
          <w:rtl/>
        </w:rPr>
        <w:t xml:space="preserve">הנקה </w:t>
      </w:r>
      <w:bookmarkStart w:id="12378" w:name="_ETM_Q31_647900"/>
      <w:bookmarkEnd w:id="12378"/>
      <w:r>
        <w:rPr>
          <w:rFonts w:hint="cs"/>
          <w:rtl/>
        </w:rPr>
        <w:t>ת</w:t>
      </w:r>
      <w:r>
        <w:rPr>
          <w:rtl/>
        </w:rPr>
        <w:t xml:space="preserve">ביא </w:t>
      </w:r>
      <w:bookmarkStart w:id="12379" w:name="_ETM_Q31_648140"/>
      <w:bookmarkEnd w:id="12379"/>
      <w:r>
        <w:rPr>
          <w:rtl/>
        </w:rPr>
        <w:t xml:space="preserve">דווקא </w:t>
      </w:r>
      <w:bookmarkStart w:id="12380" w:name="_ETM_Q31_648920"/>
      <w:bookmarkEnd w:id="12380"/>
      <w:r>
        <w:rPr>
          <w:rtl/>
        </w:rPr>
        <w:t xml:space="preserve">לעליית </w:t>
      </w:r>
      <w:bookmarkStart w:id="12381" w:name="_ETM_Q31_649490"/>
      <w:bookmarkEnd w:id="12381"/>
      <w:r>
        <w:rPr>
          <w:rtl/>
        </w:rPr>
        <w:t xml:space="preserve">המחירים של </w:t>
      </w:r>
      <w:bookmarkStart w:id="12382" w:name="_ETM_Q31_650210"/>
      <w:bookmarkEnd w:id="12382"/>
      <w:r>
        <w:rPr>
          <w:rtl/>
        </w:rPr>
        <w:t xml:space="preserve">אותם </w:t>
      </w:r>
      <w:bookmarkStart w:id="12383" w:name="_ETM_Q31_650450"/>
      <w:bookmarkEnd w:id="12383"/>
      <w:r>
        <w:rPr>
          <w:rtl/>
        </w:rPr>
        <w:t>מוצרים</w:t>
      </w:r>
      <w:r w:rsidR="003D6139">
        <w:rPr>
          <w:rFonts w:hint="cs"/>
          <w:rtl/>
        </w:rPr>
        <w:t xml:space="preserve"> – </w:t>
      </w:r>
      <w:r w:rsidR="003D6139">
        <w:rPr>
          <w:rFonts w:hint="eastAsia"/>
          <w:rtl/>
        </w:rPr>
        <w:t>–</w:t>
      </w:r>
    </w:p>
    <w:p w:rsidR="008C384D" w:rsidRDefault="008C384D" w:rsidP="00A32B7B">
      <w:pPr>
        <w:rPr>
          <w:rtl/>
        </w:rPr>
      </w:pPr>
    </w:p>
    <w:p w:rsidR="008C384D" w:rsidRDefault="007B24B5" w:rsidP="007B24B5">
      <w:pPr>
        <w:pStyle w:val="af7"/>
        <w:rPr>
          <w:rtl/>
        </w:rPr>
      </w:pPr>
      <w:bookmarkStart w:id="12384" w:name="ET_interruption_6151_1432"/>
      <w:r w:rsidRPr="007B24B5">
        <w:rPr>
          <w:rStyle w:val="TagStyle"/>
          <w:rtl/>
        </w:rPr>
        <w:t xml:space="preserve"> &lt;&lt; קריאה &gt;&gt;</w:t>
      </w:r>
      <w:r w:rsidR="003A1F77" w:rsidRPr="003A1F77">
        <w:rPr>
          <w:rtl/>
        </w:rPr>
        <w:t>רון</w:t>
      </w:r>
      <w:r w:rsidR="008C384D">
        <w:rPr>
          <w:rtl/>
        </w:rPr>
        <w:t xml:space="preserve"> כץ (יש עתיד):</w:t>
      </w:r>
      <w:r w:rsidR="008C384D" w:rsidRPr="00E452C6">
        <w:rPr>
          <w:rtl/>
        </w:rPr>
        <w:t xml:space="preserve"> </w:t>
      </w:r>
      <w:r w:rsidRPr="007B24B5">
        <w:rPr>
          <w:rStyle w:val="TagStyle"/>
          <w:rtl/>
        </w:rPr>
        <w:t>&lt;&lt; קריאה &gt;&gt;</w:t>
      </w:r>
      <w:bookmarkEnd w:id="12384"/>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איך? איך זה קורה? איך, אני לא מבין </w:t>
      </w:r>
      <w:bookmarkStart w:id="12385" w:name="_ETM_Q31_649000"/>
      <w:bookmarkEnd w:id="12385"/>
      <w:r w:rsidR="00E30D80">
        <w:rPr>
          <w:rFonts w:hint="cs"/>
          <w:rtl/>
        </w:rPr>
        <w:t>– – –</w:t>
      </w:r>
    </w:p>
    <w:p w:rsidR="008C384D" w:rsidRDefault="008C384D" w:rsidP="00A32B7B">
      <w:pPr>
        <w:rPr>
          <w:rtl/>
        </w:rPr>
      </w:pPr>
      <w:bookmarkStart w:id="12386" w:name="_ETM_Q31_651000"/>
      <w:bookmarkEnd w:id="12386"/>
    </w:p>
    <w:p w:rsidR="008C384D" w:rsidRDefault="008C384D" w:rsidP="00A91E73">
      <w:pPr>
        <w:pStyle w:val="-"/>
        <w:rPr>
          <w:rtl/>
        </w:rPr>
      </w:pPr>
      <w:bookmarkStart w:id="12387" w:name="ET_speakercontinue_6629_37"/>
      <w:r w:rsidRPr="00A91E73">
        <w:rPr>
          <w:rStyle w:val="TagStyle"/>
          <w:rtl/>
        </w:rPr>
        <w:t xml:space="preserve"> &lt;&lt; דובר_המשך &gt;&gt;</w:t>
      </w:r>
      <w:r w:rsidR="003A1F77" w:rsidRPr="003A1F77">
        <w:rPr>
          <w:rtl/>
        </w:rPr>
        <w:t>השר ב</w:t>
      </w:r>
      <w:r>
        <w:rPr>
          <w:rtl/>
        </w:rPr>
        <w:t>משרד החינוך חיים ביטון:</w:t>
      </w:r>
      <w:r w:rsidRPr="00E452C6">
        <w:rPr>
          <w:rtl/>
        </w:rPr>
        <w:t xml:space="preserve"> </w:t>
      </w:r>
      <w:r w:rsidRPr="00A91E73">
        <w:rPr>
          <w:rStyle w:val="TagStyle"/>
          <w:rtl/>
        </w:rPr>
        <w:t>&lt;&lt; דובר_המשך &gt;&gt;</w:t>
      </w:r>
      <w:r>
        <w:rPr>
          <w:rtl/>
        </w:rPr>
        <w:t xml:space="preserve"> </w:t>
      </w:r>
      <w:bookmarkEnd w:id="12387"/>
    </w:p>
    <w:p w:rsidR="008C384D" w:rsidRDefault="008C384D" w:rsidP="00A32B7B">
      <w:pPr>
        <w:rPr>
          <w:rtl/>
        </w:rPr>
      </w:pPr>
    </w:p>
    <w:p w:rsidR="008C384D" w:rsidRDefault="008C384D" w:rsidP="00A32B7B">
      <w:pPr>
        <w:rPr>
          <w:rtl/>
        </w:rPr>
      </w:pPr>
      <w:r>
        <w:rPr>
          <w:rFonts w:hint="cs"/>
          <w:rtl/>
        </w:rPr>
        <w:t>הקשבת לחלק הראשון?</w:t>
      </w:r>
    </w:p>
    <w:p w:rsidR="008C384D" w:rsidRDefault="008C384D" w:rsidP="00A32B7B">
      <w:pPr>
        <w:rPr>
          <w:rtl/>
        </w:rPr>
      </w:pPr>
      <w:bookmarkStart w:id="12388" w:name="_ETM_Q31_648000"/>
      <w:bookmarkEnd w:id="12388"/>
    </w:p>
    <w:p w:rsidR="008C384D" w:rsidRDefault="008C384D" w:rsidP="00A91E73">
      <w:pPr>
        <w:pStyle w:val="af7"/>
        <w:rPr>
          <w:rtl/>
        </w:rPr>
      </w:pPr>
      <w:bookmarkStart w:id="12389" w:name="ET_interruption_6151_38"/>
      <w:r w:rsidRPr="00A91E73">
        <w:rPr>
          <w:rStyle w:val="TagStyle"/>
          <w:rtl/>
        </w:rPr>
        <w:t xml:space="preserve"> &lt;&lt; קריאה &gt;&gt;</w:t>
      </w:r>
      <w:r w:rsidR="003A1F77" w:rsidRPr="003A1F77">
        <w:rPr>
          <w:rtl/>
        </w:rPr>
        <w:t>רון</w:t>
      </w:r>
      <w:r>
        <w:rPr>
          <w:rtl/>
        </w:rPr>
        <w:t xml:space="preserve"> כץ (יש עתיד):</w:t>
      </w:r>
      <w:r w:rsidRPr="00E452C6">
        <w:rPr>
          <w:rtl/>
        </w:rPr>
        <w:t xml:space="preserve"> </w:t>
      </w:r>
      <w:r w:rsidRPr="00A91E73">
        <w:rPr>
          <w:rStyle w:val="TagStyle"/>
          <w:rtl/>
        </w:rPr>
        <w:t>&lt;&lt; קריאה &gt;&gt;</w:t>
      </w:r>
      <w:r>
        <w:rPr>
          <w:rtl/>
        </w:rPr>
        <w:t xml:space="preserve"> </w:t>
      </w:r>
      <w:bookmarkEnd w:id="12389"/>
    </w:p>
    <w:p w:rsidR="008C384D" w:rsidRDefault="008C384D" w:rsidP="00A32B7B">
      <w:pPr>
        <w:rPr>
          <w:rtl/>
        </w:rPr>
      </w:pPr>
    </w:p>
    <w:p w:rsidR="008C384D" w:rsidRDefault="008C384D" w:rsidP="00A32B7B">
      <w:pPr>
        <w:rPr>
          <w:rtl/>
        </w:rPr>
      </w:pPr>
      <w:bookmarkStart w:id="12390" w:name="_ETM_Q31_650000"/>
      <w:bookmarkEnd w:id="12390"/>
      <w:r>
        <w:rPr>
          <w:rFonts w:hint="cs"/>
          <w:rtl/>
        </w:rPr>
        <w:t xml:space="preserve">כן. איך? </w:t>
      </w:r>
    </w:p>
    <w:p w:rsidR="008C384D" w:rsidRDefault="008C384D" w:rsidP="00A32B7B">
      <w:pPr>
        <w:rPr>
          <w:rtl/>
        </w:rPr>
      </w:pPr>
    </w:p>
    <w:p w:rsidR="008C384D" w:rsidRDefault="008C384D" w:rsidP="00A91E73">
      <w:pPr>
        <w:pStyle w:val="-"/>
        <w:rPr>
          <w:rtl/>
        </w:rPr>
      </w:pPr>
      <w:bookmarkStart w:id="12391" w:name="ET_speakercontinue_6629_39"/>
      <w:r w:rsidRPr="00A91E73">
        <w:rPr>
          <w:rStyle w:val="TagStyle"/>
          <w:rtl/>
        </w:rPr>
        <w:t xml:space="preserve"> &lt;&lt; דובר_המשך &gt;&gt;</w:t>
      </w:r>
      <w:r w:rsidR="003A1F77" w:rsidRPr="003A1F77">
        <w:rPr>
          <w:rtl/>
        </w:rPr>
        <w:t>השר ב</w:t>
      </w:r>
      <w:r>
        <w:rPr>
          <w:rtl/>
        </w:rPr>
        <w:t>משרד החינוך חיים ביטון:</w:t>
      </w:r>
      <w:r w:rsidRPr="00E452C6">
        <w:rPr>
          <w:rtl/>
        </w:rPr>
        <w:t xml:space="preserve"> </w:t>
      </w:r>
      <w:r w:rsidRPr="00A91E73">
        <w:rPr>
          <w:rStyle w:val="TagStyle"/>
          <w:rtl/>
        </w:rPr>
        <w:t>&lt;&lt; דובר_המשך &gt;&gt;</w:t>
      </w:r>
      <w:r>
        <w:rPr>
          <w:rtl/>
        </w:rPr>
        <w:t xml:space="preserve"> </w:t>
      </w:r>
      <w:bookmarkEnd w:id="12391"/>
    </w:p>
    <w:p w:rsidR="008C384D" w:rsidRDefault="008C384D" w:rsidP="00A32B7B">
      <w:pPr>
        <w:rPr>
          <w:rtl/>
        </w:rPr>
      </w:pPr>
    </w:p>
    <w:p w:rsidR="008C384D" w:rsidRDefault="008C384D" w:rsidP="00A32B7B">
      <w:pPr>
        <w:rPr>
          <w:rtl/>
        </w:rPr>
      </w:pPr>
      <w:r>
        <w:rPr>
          <w:rFonts w:hint="cs"/>
          <w:rtl/>
        </w:rPr>
        <w:t>אז אני אחזור.</w:t>
      </w:r>
    </w:p>
    <w:p w:rsidR="008C384D" w:rsidRDefault="008C384D" w:rsidP="00A32B7B">
      <w:pPr>
        <w:rPr>
          <w:rtl/>
        </w:rPr>
      </w:pPr>
      <w:bookmarkStart w:id="12392" w:name="_ETM_Q31_652000"/>
      <w:bookmarkEnd w:id="12392"/>
    </w:p>
    <w:p w:rsidR="008C384D" w:rsidRDefault="008C384D" w:rsidP="00A91E73">
      <w:pPr>
        <w:pStyle w:val="af7"/>
        <w:rPr>
          <w:rtl/>
        </w:rPr>
      </w:pPr>
      <w:bookmarkStart w:id="12393" w:name="ET_interruption_6151_40"/>
      <w:r w:rsidRPr="00A91E73">
        <w:rPr>
          <w:rStyle w:val="TagStyle"/>
          <w:rtl/>
        </w:rPr>
        <w:t xml:space="preserve"> &lt;&lt; קריאה &gt;&gt;</w:t>
      </w:r>
      <w:r w:rsidR="003A1F77" w:rsidRPr="003A1F77">
        <w:rPr>
          <w:rtl/>
        </w:rPr>
        <w:t>רון</w:t>
      </w:r>
      <w:r>
        <w:rPr>
          <w:rtl/>
        </w:rPr>
        <w:t xml:space="preserve"> כץ (יש עתיד):</w:t>
      </w:r>
      <w:r w:rsidRPr="00E452C6">
        <w:rPr>
          <w:rtl/>
        </w:rPr>
        <w:t xml:space="preserve"> </w:t>
      </w:r>
      <w:r w:rsidRPr="00A91E73">
        <w:rPr>
          <w:rStyle w:val="TagStyle"/>
          <w:rtl/>
        </w:rPr>
        <w:t>&lt;&lt; קריאה &gt;&gt;</w:t>
      </w:r>
      <w:r>
        <w:rPr>
          <w:rtl/>
        </w:rPr>
        <w:t xml:space="preserve"> </w:t>
      </w:r>
      <w:bookmarkEnd w:id="12393"/>
    </w:p>
    <w:p w:rsidR="008C384D" w:rsidRDefault="008C384D" w:rsidP="00A32B7B">
      <w:pPr>
        <w:rPr>
          <w:rtl/>
        </w:rPr>
      </w:pPr>
    </w:p>
    <w:p w:rsidR="008C384D" w:rsidRDefault="008C384D" w:rsidP="00A32B7B">
      <w:pPr>
        <w:rPr>
          <w:rtl/>
        </w:rPr>
      </w:pPr>
      <w:r>
        <w:rPr>
          <w:rFonts w:hint="cs"/>
          <w:rtl/>
        </w:rPr>
        <w:t>טוב, אחרי זה אני אעלה להגיב.</w:t>
      </w:r>
    </w:p>
    <w:p w:rsidR="008C384D" w:rsidRDefault="008C384D" w:rsidP="00A32B7B">
      <w:pPr>
        <w:rPr>
          <w:rtl/>
        </w:rPr>
      </w:pPr>
    </w:p>
    <w:p w:rsidR="008C384D" w:rsidRDefault="008C384D" w:rsidP="00A91E73">
      <w:pPr>
        <w:pStyle w:val="-"/>
        <w:rPr>
          <w:rtl/>
        </w:rPr>
      </w:pPr>
      <w:bookmarkStart w:id="12394" w:name="ET_speakercontinue_6629_41"/>
      <w:r w:rsidRPr="00A91E73">
        <w:rPr>
          <w:rStyle w:val="TagStyle"/>
          <w:rtl/>
        </w:rPr>
        <w:t xml:space="preserve"> &lt;&lt; דובר_המשך &gt;&gt;</w:t>
      </w:r>
      <w:r w:rsidR="003A1F77" w:rsidRPr="003A1F77">
        <w:rPr>
          <w:rtl/>
        </w:rPr>
        <w:t>השר ב</w:t>
      </w:r>
      <w:r>
        <w:rPr>
          <w:rtl/>
        </w:rPr>
        <w:t>משרד החינוך חיים ביטון:</w:t>
      </w:r>
      <w:r w:rsidRPr="00E452C6">
        <w:rPr>
          <w:rtl/>
        </w:rPr>
        <w:t xml:space="preserve"> </w:t>
      </w:r>
      <w:r w:rsidRPr="00A91E73">
        <w:rPr>
          <w:rStyle w:val="TagStyle"/>
          <w:rtl/>
        </w:rPr>
        <w:t>&lt;&lt; דובר_המשך &gt;&gt;</w:t>
      </w:r>
      <w:r>
        <w:rPr>
          <w:rtl/>
        </w:rPr>
        <w:t xml:space="preserve"> </w:t>
      </w:r>
      <w:bookmarkEnd w:id="12394"/>
    </w:p>
    <w:p w:rsidR="008C384D" w:rsidRDefault="008C384D" w:rsidP="00A32B7B">
      <w:pPr>
        <w:rPr>
          <w:rtl/>
        </w:rPr>
      </w:pPr>
    </w:p>
    <w:p w:rsidR="008C384D" w:rsidRDefault="003D6139" w:rsidP="003D6139">
      <w:pPr>
        <w:rPr>
          <w:rtl/>
        </w:rPr>
      </w:pPr>
      <w:bookmarkStart w:id="12395" w:name="_ETM_Q31_653000"/>
      <w:bookmarkStart w:id="12396" w:name="_ETM_Q31_651810"/>
      <w:bookmarkEnd w:id="12395"/>
      <w:bookmarkEnd w:id="12396"/>
      <w:r>
        <w:rPr>
          <w:rFonts w:hint="cs"/>
          <w:rtl/>
        </w:rPr>
        <w:t xml:space="preserve">– – </w:t>
      </w:r>
      <w:r w:rsidR="008C384D">
        <w:rPr>
          <w:rtl/>
        </w:rPr>
        <w:t>ובכך</w:t>
      </w:r>
      <w:r w:rsidR="008C384D">
        <w:rPr>
          <w:rFonts w:hint="cs"/>
          <w:rtl/>
        </w:rPr>
        <w:t xml:space="preserve"> </w:t>
      </w:r>
      <w:bookmarkStart w:id="12397" w:name="_ETM_Q31_654000"/>
      <w:bookmarkStart w:id="12398" w:name="_ETM_Q31_652470"/>
      <w:bookmarkStart w:id="12399" w:name="_ETM_Q31_652890"/>
      <w:bookmarkStart w:id="12400" w:name="_ETM_Q31_653160"/>
      <w:bookmarkStart w:id="12401" w:name="_ETM_Q31_654350"/>
      <w:bookmarkStart w:id="12402" w:name="_ETM_Q31_654530"/>
      <w:bookmarkStart w:id="12403" w:name="_ETM_Q31_654680"/>
      <w:bookmarkStart w:id="12404" w:name="_ETM_Q31_656340"/>
      <w:bookmarkStart w:id="12405" w:name="_ETM_Q31_657329"/>
      <w:bookmarkEnd w:id="12397"/>
      <w:bookmarkEnd w:id="12398"/>
      <w:bookmarkEnd w:id="12399"/>
      <w:bookmarkEnd w:id="12400"/>
      <w:bookmarkEnd w:id="12401"/>
      <w:bookmarkEnd w:id="12402"/>
      <w:bookmarkEnd w:id="12403"/>
      <w:bookmarkEnd w:id="12404"/>
      <w:bookmarkEnd w:id="12405"/>
      <w:r w:rsidR="008C384D">
        <w:rPr>
          <w:rFonts w:hint="cs"/>
          <w:rtl/>
        </w:rPr>
        <w:t>ת</w:t>
      </w:r>
      <w:r w:rsidR="008C384D">
        <w:rPr>
          <w:rtl/>
        </w:rPr>
        <w:t xml:space="preserve">ביא </w:t>
      </w:r>
      <w:bookmarkStart w:id="12406" w:name="_ETM_Q31_657599"/>
      <w:bookmarkEnd w:id="12406"/>
      <w:r w:rsidR="008C384D">
        <w:rPr>
          <w:rtl/>
        </w:rPr>
        <w:t xml:space="preserve">לתוצאה </w:t>
      </w:r>
      <w:bookmarkStart w:id="12407" w:name="_ETM_Q31_658049"/>
      <w:bookmarkEnd w:id="12407"/>
      <w:r w:rsidR="008C384D">
        <w:rPr>
          <w:rtl/>
        </w:rPr>
        <w:t xml:space="preserve">הפוכה </w:t>
      </w:r>
      <w:bookmarkStart w:id="12408" w:name="_ETM_Q31_658439"/>
      <w:bookmarkEnd w:id="12408"/>
      <w:r w:rsidR="008C384D">
        <w:rPr>
          <w:rtl/>
        </w:rPr>
        <w:t xml:space="preserve">מזו </w:t>
      </w:r>
      <w:bookmarkStart w:id="12409" w:name="_ETM_Q31_659040"/>
      <w:bookmarkEnd w:id="12409"/>
      <w:r w:rsidR="008C384D">
        <w:rPr>
          <w:rtl/>
        </w:rPr>
        <w:t xml:space="preserve">שמנסה </w:t>
      </w:r>
      <w:bookmarkStart w:id="12410" w:name="_ETM_Q31_659609"/>
      <w:bookmarkEnd w:id="12410"/>
      <w:r w:rsidR="008C384D">
        <w:rPr>
          <w:rtl/>
        </w:rPr>
        <w:t xml:space="preserve">לקדם </w:t>
      </w:r>
      <w:bookmarkStart w:id="12411" w:name="_ETM_Q31_660029"/>
      <w:bookmarkEnd w:id="12411"/>
      <w:r w:rsidR="008C384D">
        <w:rPr>
          <w:rtl/>
        </w:rPr>
        <w:t xml:space="preserve">הצעת </w:t>
      </w:r>
      <w:bookmarkStart w:id="12412" w:name="_ETM_Q31_660389"/>
      <w:bookmarkEnd w:id="12412"/>
      <w:r w:rsidR="008C384D">
        <w:rPr>
          <w:rtl/>
        </w:rPr>
        <w:t>החוק</w:t>
      </w:r>
      <w:r w:rsidR="008C384D">
        <w:rPr>
          <w:rFonts w:hint="cs"/>
          <w:rtl/>
        </w:rPr>
        <w:t>.</w:t>
      </w:r>
      <w:r w:rsidR="008C384D">
        <w:rPr>
          <w:rtl/>
        </w:rPr>
        <w:t xml:space="preserve"> </w:t>
      </w:r>
      <w:bookmarkStart w:id="12413" w:name="_ETM_Q31_661950"/>
      <w:bookmarkEnd w:id="12413"/>
      <w:r w:rsidR="008C384D">
        <w:rPr>
          <w:rFonts w:hint="cs"/>
          <w:rtl/>
        </w:rPr>
        <w:t>ל</w:t>
      </w:r>
      <w:r w:rsidR="008C384D">
        <w:rPr>
          <w:rtl/>
        </w:rPr>
        <w:t>בסוף</w:t>
      </w:r>
      <w:r w:rsidR="008C384D">
        <w:rPr>
          <w:rFonts w:hint="cs"/>
          <w:rtl/>
        </w:rPr>
        <w:t>,</w:t>
      </w:r>
      <w:r w:rsidR="008C384D">
        <w:rPr>
          <w:rtl/>
        </w:rPr>
        <w:t xml:space="preserve"> </w:t>
      </w:r>
      <w:bookmarkStart w:id="12414" w:name="_ETM_Q31_662579"/>
      <w:bookmarkEnd w:id="12414"/>
      <w:r w:rsidR="008C384D">
        <w:rPr>
          <w:rtl/>
        </w:rPr>
        <w:t xml:space="preserve">חשוב </w:t>
      </w:r>
      <w:bookmarkStart w:id="12415" w:name="_ETM_Q31_662879"/>
      <w:bookmarkEnd w:id="12415"/>
      <w:r w:rsidR="008C384D">
        <w:rPr>
          <w:rtl/>
        </w:rPr>
        <w:t xml:space="preserve">לציין </w:t>
      </w:r>
      <w:bookmarkStart w:id="12416" w:name="_ETM_Q31_663209"/>
      <w:bookmarkEnd w:id="12416"/>
      <w:r w:rsidR="008C384D">
        <w:rPr>
          <w:rtl/>
        </w:rPr>
        <w:t xml:space="preserve">כי </w:t>
      </w:r>
      <w:bookmarkStart w:id="12417" w:name="_ETM_Q31_663329"/>
      <w:bookmarkEnd w:id="12417"/>
      <w:r w:rsidR="008C384D">
        <w:rPr>
          <w:rtl/>
        </w:rPr>
        <w:t xml:space="preserve">משרד </w:t>
      </w:r>
      <w:bookmarkStart w:id="12418" w:name="_ETM_Q31_663629"/>
      <w:bookmarkEnd w:id="12418"/>
      <w:r w:rsidR="008C384D">
        <w:rPr>
          <w:rtl/>
        </w:rPr>
        <w:t xml:space="preserve">הבריאות </w:t>
      </w:r>
      <w:bookmarkStart w:id="12419" w:name="_ETM_Q31_664379"/>
      <w:bookmarkEnd w:id="12419"/>
      <w:r w:rsidR="008C384D">
        <w:rPr>
          <w:rtl/>
        </w:rPr>
        <w:t xml:space="preserve">אינו </w:t>
      </w:r>
      <w:bookmarkStart w:id="12420" w:name="_ETM_Q31_664829"/>
      <w:bookmarkEnd w:id="12420"/>
      <w:r w:rsidR="008C384D">
        <w:rPr>
          <w:rtl/>
        </w:rPr>
        <w:t xml:space="preserve">מומחה </w:t>
      </w:r>
      <w:bookmarkStart w:id="12421" w:name="_ETM_Q31_665279"/>
      <w:bookmarkEnd w:id="12421"/>
      <w:r w:rsidR="008C384D">
        <w:rPr>
          <w:rtl/>
        </w:rPr>
        <w:t xml:space="preserve">בתחום </w:t>
      </w:r>
      <w:bookmarkStart w:id="12422" w:name="_ETM_Q31_665730"/>
      <w:bookmarkEnd w:id="12422"/>
      <w:r w:rsidR="008C384D">
        <w:rPr>
          <w:rtl/>
        </w:rPr>
        <w:t xml:space="preserve">חלוקת </w:t>
      </w:r>
      <w:bookmarkStart w:id="12423" w:name="_ETM_Q31_666180"/>
      <w:bookmarkEnd w:id="12423"/>
      <w:r w:rsidR="008C384D">
        <w:rPr>
          <w:rtl/>
        </w:rPr>
        <w:t xml:space="preserve">סובסידיות </w:t>
      </w:r>
      <w:bookmarkStart w:id="12424" w:name="_ETM_Q31_667260"/>
      <w:bookmarkEnd w:id="12424"/>
      <w:r w:rsidR="008C384D">
        <w:rPr>
          <w:rtl/>
        </w:rPr>
        <w:t xml:space="preserve">לגורמים </w:t>
      </w:r>
      <w:bookmarkStart w:id="12425" w:name="_ETM_Q31_667739"/>
      <w:bookmarkEnd w:id="12425"/>
      <w:r w:rsidR="008C384D">
        <w:rPr>
          <w:rtl/>
        </w:rPr>
        <w:t>פרטיים</w:t>
      </w:r>
      <w:r w:rsidR="008C384D">
        <w:rPr>
          <w:rFonts w:hint="cs"/>
          <w:rtl/>
        </w:rPr>
        <w:t>,</w:t>
      </w:r>
      <w:r w:rsidR="008C384D">
        <w:rPr>
          <w:rtl/>
        </w:rPr>
        <w:t xml:space="preserve"> </w:t>
      </w:r>
      <w:bookmarkStart w:id="12426" w:name="_ETM_Q31_668159"/>
      <w:bookmarkEnd w:id="12426"/>
      <w:r w:rsidR="008C384D">
        <w:rPr>
          <w:rtl/>
        </w:rPr>
        <w:t xml:space="preserve">במיוחד </w:t>
      </w:r>
      <w:bookmarkStart w:id="12427" w:name="_ETM_Q31_668639"/>
      <w:bookmarkEnd w:id="12427"/>
      <w:r w:rsidR="008C384D">
        <w:rPr>
          <w:rtl/>
        </w:rPr>
        <w:t xml:space="preserve">כאלה </w:t>
      </w:r>
      <w:bookmarkStart w:id="12428" w:name="_ETM_Q31_668909"/>
      <w:bookmarkEnd w:id="12428"/>
      <w:r w:rsidR="008C384D">
        <w:rPr>
          <w:rtl/>
        </w:rPr>
        <w:t xml:space="preserve">המתבססות </w:t>
      </w:r>
      <w:bookmarkStart w:id="12429" w:name="_ETM_Q31_669779"/>
      <w:bookmarkEnd w:id="12429"/>
      <w:r w:rsidR="008C384D">
        <w:rPr>
          <w:rtl/>
        </w:rPr>
        <w:t xml:space="preserve">על </w:t>
      </w:r>
      <w:bookmarkStart w:id="12430" w:name="_ETM_Q31_669989"/>
      <w:bookmarkEnd w:id="12430"/>
      <w:r w:rsidR="008C384D">
        <w:rPr>
          <w:rtl/>
        </w:rPr>
        <w:t>הכנסה</w:t>
      </w:r>
      <w:r w:rsidR="008C384D">
        <w:rPr>
          <w:rFonts w:hint="cs"/>
          <w:rtl/>
        </w:rPr>
        <w:t>.</w:t>
      </w:r>
      <w:bookmarkStart w:id="12431" w:name="_ETM_Q31_671060"/>
      <w:bookmarkEnd w:id="12431"/>
      <w:r w:rsidR="008C384D">
        <w:rPr>
          <w:rFonts w:hint="cs"/>
          <w:rtl/>
        </w:rPr>
        <w:t xml:space="preserve"> </w:t>
      </w:r>
      <w:r w:rsidR="008C384D">
        <w:rPr>
          <w:rtl/>
        </w:rPr>
        <w:t xml:space="preserve">יישום </w:t>
      </w:r>
      <w:bookmarkStart w:id="12432" w:name="_ETM_Q31_671360"/>
      <w:bookmarkEnd w:id="12432"/>
      <w:r w:rsidR="008C384D">
        <w:rPr>
          <w:rtl/>
        </w:rPr>
        <w:t xml:space="preserve">הצעת </w:t>
      </w:r>
      <w:bookmarkStart w:id="12433" w:name="_ETM_Q31_671689"/>
      <w:bookmarkEnd w:id="12433"/>
      <w:r w:rsidR="008C384D">
        <w:rPr>
          <w:rtl/>
        </w:rPr>
        <w:t xml:space="preserve">החוק </w:t>
      </w:r>
      <w:bookmarkStart w:id="12434" w:name="_ETM_Q31_672380"/>
      <w:bookmarkEnd w:id="12434"/>
      <w:r w:rsidR="008C384D">
        <w:rPr>
          <w:rtl/>
        </w:rPr>
        <w:t xml:space="preserve">צריך </w:t>
      </w:r>
      <w:bookmarkStart w:id="12435" w:name="_ETM_Q31_672710"/>
      <w:bookmarkEnd w:id="12435"/>
      <w:r w:rsidR="008C384D">
        <w:rPr>
          <w:rtl/>
        </w:rPr>
        <w:t xml:space="preserve">להיות </w:t>
      </w:r>
      <w:bookmarkStart w:id="12436" w:name="_ETM_Q31_673010"/>
      <w:bookmarkEnd w:id="12436"/>
      <w:r w:rsidR="008C384D">
        <w:rPr>
          <w:rtl/>
        </w:rPr>
        <w:t xml:space="preserve">במשרד </w:t>
      </w:r>
      <w:bookmarkStart w:id="12437" w:name="_ETM_Q31_673370"/>
      <w:bookmarkEnd w:id="12437"/>
      <w:r w:rsidR="008C384D">
        <w:rPr>
          <w:rtl/>
        </w:rPr>
        <w:t xml:space="preserve">ממשלתי </w:t>
      </w:r>
      <w:bookmarkStart w:id="12438" w:name="_ETM_Q31_673820"/>
      <w:bookmarkEnd w:id="12438"/>
      <w:r w:rsidR="008C384D">
        <w:rPr>
          <w:rtl/>
        </w:rPr>
        <w:t>שז</w:t>
      </w:r>
      <w:r w:rsidR="008C384D">
        <w:rPr>
          <w:rFonts w:hint="cs"/>
          <w:rtl/>
        </w:rPr>
        <w:t>ו</w:t>
      </w:r>
      <w:r w:rsidR="008C384D">
        <w:rPr>
          <w:rtl/>
        </w:rPr>
        <w:t xml:space="preserve"> </w:t>
      </w:r>
      <w:bookmarkStart w:id="12439" w:name="_ETM_Q31_674060"/>
      <w:bookmarkEnd w:id="12439"/>
      <w:r w:rsidR="008C384D">
        <w:rPr>
          <w:rtl/>
        </w:rPr>
        <w:t>התמחותו</w:t>
      </w:r>
      <w:r w:rsidR="008C384D">
        <w:rPr>
          <w:rFonts w:hint="cs"/>
          <w:rtl/>
        </w:rPr>
        <w:t>,</w:t>
      </w:r>
      <w:r w:rsidR="008C384D">
        <w:rPr>
          <w:rtl/>
        </w:rPr>
        <w:t xml:space="preserve"> </w:t>
      </w:r>
      <w:bookmarkStart w:id="12440" w:name="_ETM_Q31_674600"/>
      <w:bookmarkEnd w:id="12440"/>
      <w:r w:rsidR="008C384D">
        <w:rPr>
          <w:rtl/>
        </w:rPr>
        <w:t xml:space="preserve">לצד </w:t>
      </w:r>
      <w:bookmarkStart w:id="12441" w:name="_ETM_Q31_674960"/>
      <w:bookmarkEnd w:id="12441"/>
      <w:r w:rsidR="008C384D">
        <w:rPr>
          <w:rtl/>
        </w:rPr>
        <w:t xml:space="preserve">חובת </w:t>
      </w:r>
      <w:bookmarkStart w:id="12442" w:name="_ETM_Q31_675320"/>
      <w:bookmarkEnd w:id="12442"/>
      <w:r w:rsidR="008C384D">
        <w:rPr>
          <w:rtl/>
        </w:rPr>
        <w:t xml:space="preserve">התייעצות </w:t>
      </w:r>
      <w:bookmarkStart w:id="12443" w:name="_ETM_Q31_676540"/>
      <w:bookmarkEnd w:id="12443"/>
      <w:r w:rsidR="00E30D80">
        <w:rPr>
          <w:rFonts w:hint="cs"/>
          <w:rtl/>
        </w:rPr>
        <w:t>– –</w:t>
      </w:r>
      <w:r w:rsidR="008C384D">
        <w:rPr>
          <w:rFonts w:hint="cs"/>
          <w:rtl/>
        </w:rPr>
        <w:t xml:space="preserve"> </w:t>
      </w:r>
    </w:p>
    <w:p w:rsidR="008C384D" w:rsidRDefault="008C384D" w:rsidP="00A32B7B">
      <w:pPr>
        <w:rPr>
          <w:rtl/>
        </w:rPr>
      </w:pPr>
    </w:p>
    <w:p w:rsidR="008C384D" w:rsidRDefault="008C384D" w:rsidP="00A91E73">
      <w:pPr>
        <w:pStyle w:val="af7"/>
        <w:rPr>
          <w:rtl/>
        </w:rPr>
      </w:pPr>
      <w:bookmarkStart w:id="12444" w:name="ET_interruption_6156_42"/>
      <w:r w:rsidRPr="00A91E73">
        <w:rPr>
          <w:rStyle w:val="TagStyle"/>
          <w:rtl/>
        </w:rPr>
        <w:t xml:space="preserve"> &lt;&lt; קריאה &gt;&gt;</w:t>
      </w:r>
      <w:r>
        <w:rPr>
          <w:rtl/>
        </w:rPr>
        <w:t>גלעד קריב (העבודה):</w:t>
      </w:r>
      <w:r w:rsidRPr="00E452C6">
        <w:rPr>
          <w:rtl/>
        </w:rPr>
        <w:t xml:space="preserve"> </w:t>
      </w:r>
      <w:r w:rsidRPr="00A91E73">
        <w:rPr>
          <w:rStyle w:val="TagStyle"/>
          <w:rtl/>
        </w:rPr>
        <w:t>&lt;&lt; קריאה &gt;&gt;</w:t>
      </w:r>
      <w:r>
        <w:rPr>
          <w:rtl/>
        </w:rPr>
        <w:t xml:space="preserve"> </w:t>
      </w:r>
      <w:bookmarkEnd w:id="12444"/>
    </w:p>
    <w:p w:rsidR="008C384D" w:rsidRDefault="008C384D" w:rsidP="00A32B7B">
      <w:pPr>
        <w:rPr>
          <w:rtl/>
        </w:rPr>
      </w:pPr>
    </w:p>
    <w:p w:rsidR="008C384D" w:rsidRDefault="008C384D" w:rsidP="00A32B7B">
      <w:pPr>
        <w:rPr>
          <w:rtl/>
        </w:rPr>
      </w:pPr>
      <w:r>
        <w:rPr>
          <w:rFonts w:hint="cs"/>
          <w:rtl/>
        </w:rPr>
        <w:t>זאת הבעיה בחוק?</w:t>
      </w:r>
    </w:p>
    <w:p w:rsidR="008C384D" w:rsidRDefault="008C384D" w:rsidP="00A32B7B">
      <w:pPr>
        <w:rPr>
          <w:rtl/>
        </w:rPr>
      </w:pPr>
    </w:p>
    <w:p w:rsidR="008C384D" w:rsidRDefault="007B24B5" w:rsidP="007B24B5">
      <w:pPr>
        <w:pStyle w:val="-"/>
        <w:rPr>
          <w:rtl/>
        </w:rPr>
      </w:pPr>
      <w:bookmarkStart w:id="12445" w:name="_Toc189133113"/>
      <w:bookmarkStart w:id="12446" w:name="ET_speakercontinue_6629_1433"/>
      <w:r w:rsidRPr="007B24B5">
        <w:rPr>
          <w:rStyle w:val="TagStyle"/>
          <w:rtl/>
        </w:rPr>
        <w:t xml:space="preserve"> &lt;&lt; דובר_המשך &gt;&gt;</w:t>
      </w:r>
      <w:r w:rsidR="003A1F77" w:rsidRPr="003A1F77">
        <w:rPr>
          <w:rtl/>
        </w:rPr>
        <w:t>השר ב</w:t>
      </w:r>
      <w:r w:rsidR="008C384D">
        <w:rPr>
          <w:rtl/>
        </w:rPr>
        <w:t>משרד החינוך חיים ביטון:</w:t>
      </w:r>
      <w:r w:rsidR="008C384D" w:rsidRPr="00E452C6">
        <w:rPr>
          <w:rtl/>
        </w:rPr>
        <w:t xml:space="preserve"> </w:t>
      </w:r>
      <w:bookmarkEnd w:id="12445"/>
      <w:r w:rsidRPr="007B24B5">
        <w:rPr>
          <w:rStyle w:val="TagStyle"/>
          <w:rtl/>
        </w:rPr>
        <w:t>&lt;&lt; דובר_המשך &gt;&gt;</w:t>
      </w:r>
      <w:bookmarkEnd w:id="12446"/>
      <w:r w:rsidRPr="007B24B5">
        <w:rPr>
          <w:rStyle w:val="TagStyle"/>
          <w:rtl/>
        </w:rPr>
        <w:t xml:space="preserve"> </w:t>
      </w:r>
      <w:r w:rsidR="008C384D">
        <w:rPr>
          <w:rtl/>
        </w:rPr>
        <w:t xml:space="preserve"> </w:t>
      </w:r>
    </w:p>
    <w:p w:rsidR="008C384D" w:rsidRDefault="008C384D" w:rsidP="00A32B7B">
      <w:pPr>
        <w:rPr>
          <w:rtl/>
        </w:rPr>
      </w:pPr>
    </w:p>
    <w:p w:rsidR="008C384D" w:rsidRDefault="00E30D80" w:rsidP="00A32B7B">
      <w:pPr>
        <w:rPr>
          <w:rtl/>
        </w:rPr>
      </w:pPr>
      <w:bookmarkStart w:id="12447" w:name="_ETM_Q31_671000"/>
      <w:bookmarkEnd w:id="12447"/>
      <w:r>
        <w:rPr>
          <w:rFonts w:hint="cs"/>
          <w:rtl/>
        </w:rPr>
        <w:t>– –</w:t>
      </w:r>
      <w:r w:rsidR="008C384D">
        <w:rPr>
          <w:rFonts w:hint="cs"/>
          <w:rtl/>
        </w:rPr>
        <w:t xml:space="preserve"> </w:t>
      </w:r>
      <w:r w:rsidR="008C384D">
        <w:rPr>
          <w:rtl/>
        </w:rPr>
        <w:t xml:space="preserve">עם </w:t>
      </w:r>
      <w:bookmarkStart w:id="12448" w:name="_ETM_Q31_676720"/>
      <w:bookmarkEnd w:id="12448"/>
      <w:r w:rsidR="008C384D">
        <w:rPr>
          <w:rtl/>
        </w:rPr>
        <w:t xml:space="preserve">שר </w:t>
      </w:r>
      <w:bookmarkStart w:id="12449" w:name="_ETM_Q31_676989"/>
      <w:bookmarkEnd w:id="12449"/>
      <w:r w:rsidR="008C384D">
        <w:rPr>
          <w:rtl/>
        </w:rPr>
        <w:t xml:space="preserve">הבריאות </w:t>
      </w:r>
      <w:bookmarkStart w:id="12450" w:name="_ETM_Q31_677379"/>
      <w:bookmarkEnd w:id="12450"/>
      <w:r w:rsidR="008C384D">
        <w:rPr>
          <w:rtl/>
        </w:rPr>
        <w:t xml:space="preserve">בעניין </w:t>
      </w:r>
      <w:bookmarkStart w:id="12451" w:name="_ETM_Q31_677769"/>
      <w:bookmarkEnd w:id="12451"/>
      <w:r w:rsidR="008C384D">
        <w:rPr>
          <w:rtl/>
        </w:rPr>
        <w:t xml:space="preserve">המוצרים </w:t>
      </w:r>
      <w:bookmarkStart w:id="12452" w:name="_ETM_Q31_678250"/>
      <w:bookmarkEnd w:id="12452"/>
      <w:r w:rsidR="008C384D">
        <w:rPr>
          <w:rtl/>
        </w:rPr>
        <w:t xml:space="preserve">והשירותים </w:t>
      </w:r>
      <w:bookmarkStart w:id="12453" w:name="_ETM_Q31_678760"/>
      <w:bookmarkEnd w:id="12453"/>
      <w:r w:rsidR="008C384D">
        <w:rPr>
          <w:rtl/>
        </w:rPr>
        <w:t>הנדרשים</w:t>
      </w:r>
      <w:r w:rsidR="008C384D">
        <w:rPr>
          <w:rFonts w:hint="cs"/>
          <w:rtl/>
        </w:rPr>
        <w:t xml:space="preserve"> </w:t>
      </w:r>
      <w:r>
        <w:rPr>
          <w:rFonts w:hint="cs"/>
          <w:rtl/>
        </w:rPr>
        <w:t>– –</w:t>
      </w:r>
    </w:p>
    <w:p w:rsidR="008C384D" w:rsidRDefault="008C384D" w:rsidP="00A32B7B">
      <w:pPr>
        <w:rPr>
          <w:rtl/>
        </w:rPr>
      </w:pPr>
    </w:p>
    <w:p w:rsidR="008C384D" w:rsidRDefault="008C384D" w:rsidP="00A91E73">
      <w:pPr>
        <w:pStyle w:val="af7"/>
        <w:rPr>
          <w:rtl/>
        </w:rPr>
      </w:pPr>
      <w:bookmarkStart w:id="12454" w:name="ET_interruption_6156_44"/>
      <w:r w:rsidRPr="00A91E73">
        <w:rPr>
          <w:rStyle w:val="TagStyle"/>
          <w:rtl/>
        </w:rPr>
        <w:t xml:space="preserve"> &lt;&lt; קריאה &gt;&gt;</w:t>
      </w:r>
      <w:r>
        <w:rPr>
          <w:rtl/>
        </w:rPr>
        <w:t>גלעד קריב (העבודה):</w:t>
      </w:r>
      <w:r w:rsidRPr="00E452C6">
        <w:rPr>
          <w:rtl/>
        </w:rPr>
        <w:t xml:space="preserve"> </w:t>
      </w:r>
      <w:r w:rsidRPr="00A91E73">
        <w:rPr>
          <w:rStyle w:val="TagStyle"/>
          <w:rtl/>
        </w:rPr>
        <w:t>&lt;&lt; קריאה &gt;&gt;</w:t>
      </w:r>
      <w:r>
        <w:rPr>
          <w:rtl/>
        </w:rPr>
        <w:t xml:space="preserve"> </w:t>
      </w:r>
      <w:bookmarkEnd w:id="12454"/>
    </w:p>
    <w:p w:rsidR="008C384D" w:rsidRDefault="008C384D" w:rsidP="00A32B7B">
      <w:pPr>
        <w:rPr>
          <w:rtl/>
        </w:rPr>
      </w:pPr>
    </w:p>
    <w:p w:rsidR="008C384D" w:rsidRDefault="008C384D" w:rsidP="00A32B7B">
      <w:pPr>
        <w:rPr>
          <w:rtl/>
        </w:rPr>
      </w:pPr>
      <w:r>
        <w:rPr>
          <w:rFonts w:hint="cs"/>
          <w:rtl/>
        </w:rPr>
        <w:t xml:space="preserve">תמנו את חיים כץ שר הבריאות, ואז נוכל </w:t>
      </w:r>
      <w:r w:rsidR="00E30D80">
        <w:rPr>
          <w:rFonts w:hint="cs"/>
          <w:rtl/>
        </w:rPr>
        <w:t>– – –</w:t>
      </w:r>
    </w:p>
    <w:p w:rsidR="008C384D" w:rsidRDefault="008C384D" w:rsidP="00A32B7B">
      <w:pPr>
        <w:rPr>
          <w:rtl/>
        </w:rPr>
      </w:pPr>
    </w:p>
    <w:p w:rsidR="008C384D" w:rsidRDefault="008C384D" w:rsidP="00A91E73">
      <w:pPr>
        <w:pStyle w:val="-"/>
        <w:rPr>
          <w:rtl/>
        </w:rPr>
      </w:pPr>
      <w:bookmarkStart w:id="12455" w:name="ET_speakercontinue_6629_46"/>
      <w:r w:rsidRPr="00A91E73">
        <w:rPr>
          <w:rStyle w:val="TagStyle"/>
          <w:rtl/>
        </w:rPr>
        <w:t xml:space="preserve"> &lt;&lt; דובר_המשך &gt;&gt;</w:t>
      </w:r>
      <w:r w:rsidR="003A1F77" w:rsidRPr="003A1F77">
        <w:rPr>
          <w:rtl/>
        </w:rPr>
        <w:t>השר ב</w:t>
      </w:r>
      <w:r>
        <w:rPr>
          <w:rtl/>
        </w:rPr>
        <w:t>משרד החינוך חיים ביטון:</w:t>
      </w:r>
      <w:r w:rsidRPr="00E452C6">
        <w:rPr>
          <w:rtl/>
        </w:rPr>
        <w:t xml:space="preserve"> </w:t>
      </w:r>
      <w:r w:rsidRPr="00A91E73">
        <w:rPr>
          <w:rStyle w:val="TagStyle"/>
          <w:rtl/>
        </w:rPr>
        <w:t>&lt;&lt; דובר_המשך &gt;&gt;</w:t>
      </w:r>
      <w:r>
        <w:rPr>
          <w:rtl/>
        </w:rPr>
        <w:t xml:space="preserve"> </w:t>
      </w:r>
      <w:bookmarkEnd w:id="12455"/>
    </w:p>
    <w:p w:rsidR="008C384D" w:rsidRDefault="008C384D" w:rsidP="00A32B7B">
      <w:pPr>
        <w:rPr>
          <w:rtl/>
        </w:rPr>
      </w:pPr>
    </w:p>
    <w:p w:rsidR="008C384D" w:rsidRDefault="00E30D80" w:rsidP="00A32B7B">
      <w:pPr>
        <w:rPr>
          <w:rtl/>
        </w:rPr>
      </w:pPr>
      <w:r>
        <w:rPr>
          <w:rFonts w:hint="cs"/>
          <w:rtl/>
        </w:rPr>
        <w:t>– –</w:t>
      </w:r>
      <w:r w:rsidR="008C384D">
        <w:rPr>
          <w:rFonts w:hint="cs"/>
          <w:rtl/>
        </w:rPr>
        <w:t xml:space="preserve"> </w:t>
      </w:r>
      <w:bookmarkStart w:id="12456" w:name="_ETM_Q31_679000"/>
      <w:bookmarkEnd w:id="12456"/>
      <w:r w:rsidR="008C384D">
        <w:rPr>
          <w:rFonts w:hint="cs"/>
          <w:rtl/>
        </w:rPr>
        <w:t xml:space="preserve">למשפחות לצורך הנקה ואופן קבלת תרכובות מזון לתינוקות בצורה מיטבית. </w:t>
      </w:r>
    </w:p>
    <w:p w:rsidR="008C384D" w:rsidRDefault="008C384D" w:rsidP="00A32B7B">
      <w:pPr>
        <w:rPr>
          <w:rtl/>
        </w:rPr>
      </w:pPr>
      <w:bookmarkStart w:id="12457" w:name="_ETM_Q31_676000"/>
      <w:bookmarkEnd w:id="12457"/>
    </w:p>
    <w:p w:rsidR="008C384D" w:rsidRDefault="008C384D" w:rsidP="00A91E73">
      <w:pPr>
        <w:pStyle w:val="af8"/>
        <w:rPr>
          <w:rtl/>
        </w:rPr>
      </w:pPr>
      <w:bookmarkStart w:id="12458" w:name="ET_yor_6593_45"/>
      <w:r w:rsidRPr="00A91E73">
        <w:rPr>
          <w:rStyle w:val="TagStyle"/>
          <w:rtl/>
        </w:rPr>
        <w:t xml:space="preserve"> &lt;&lt; יור &gt;&gt;</w:t>
      </w:r>
      <w:r w:rsidR="003A1F77" w:rsidRPr="003A1F77">
        <w:rPr>
          <w:rtl/>
        </w:rPr>
        <w:t>הי</w:t>
      </w:r>
      <w:r>
        <w:rPr>
          <w:rtl/>
        </w:rPr>
        <w:t>ו"ר חנוך דב מלביצקי:</w:t>
      </w:r>
      <w:r w:rsidRPr="00E452C6">
        <w:rPr>
          <w:rtl/>
        </w:rPr>
        <w:t xml:space="preserve"> </w:t>
      </w:r>
      <w:r w:rsidRPr="00A91E73">
        <w:rPr>
          <w:rStyle w:val="TagStyle"/>
          <w:rtl/>
        </w:rPr>
        <w:t>&lt;&lt; יור &gt;&gt;</w:t>
      </w:r>
      <w:r>
        <w:rPr>
          <w:rtl/>
        </w:rPr>
        <w:t xml:space="preserve"> </w:t>
      </w:r>
      <w:bookmarkEnd w:id="12458"/>
    </w:p>
    <w:p w:rsidR="008C384D" w:rsidRDefault="008C384D" w:rsidP="00A32B7B">
      <w:pPr>
        <w:rPr>
          <w:rtl/>
        </w:rPr>
      </w:pPr>
    </w:p>
    <w:p w:rsidR="008C384D" w:rsidRDefault="008C384D" w:rsidP="00A32B7B">
      <w:pPr>
        <w:rPr>
          <w:rtl/>
        </w:rPr>
      </w:pPr>
      <w:bookmarkStart w:id="12459" w:name="_ETM_Q31_680000"/>
      <w:bookmarkEnd w:id="12459"/>
      <w:r>
        <w:rPr>
          <w:rFonts w:hint="cs"/>
          <w:rtl/>
        </w:rPr>
        <w:t xml:space="preserve">חבר הכנסת קריב, די. </w:t>
      </w:r>
    </w:p>
    <w:p w:rsidR="008C384D" w:rsidRDefault="008C384D" w:rsidP="00A32B7B">
      <w:pPr>
        <w:rPr>
          <w:rtl/>
        </w:rPr>
      </w:pPr>
    </w:p>
    <w:p w:rsidR="008C384D" w:rsidRDefault="008C384D" w:rsidP="00A91E73">
      <w:pPr>
        <w:pStyle w:val="-"/>
        <w:rPr>
          <w:rtl/>
        </w:rPr>
      </w:pPr>
      <w:bookmarkStart w:id="12460" w:name="ET_speakercontinue_6629_47"/>
      <w:r w:rsidRPr="00A91E73">
        <w:rPr>
          <w:rStyle w:val="TagStyle"/>
          <w:rtl/>
        </w:rPr>
        <w:t xml:space="preserve"> &lt;&lt; דובר_המשך &gt;&gt;</w:t>
      </w:r>
      <w:r w:rsidR="003A1F77" w:rsidRPr="003A1F77">
        <w:rPr>
          <w:rtl/>
        </w:rPr>
        <w:t>השר ב</w:t>
      </w:r>
      <w:r>
        <w:rPr>
          <w:rtl/>
        </w:rPr>
        <w:t>משרד החינוך חיים ביטון:</w:t>
      </w:r>
      <w:r w:rsidRPr="00E452C6">
        <w:rPr>
          <w:rtl/>
        </w:rPr>
        <w:t xml:space="preserve"> </w:t>
      </w:r>
      <w:r w:rsidRPr="00A91E73">
        <w:rPr>
          <w:rStyle w:val="TagStyle"/>
          <w:rtl/>
        </w:rPr>
        <w:t>&lt;&lt; דובר_המשך &gt;&gt;</w:t>
      </w:r>
      <w:r>
        <w:rPr>
          <w:rtl/>
        </w:rPr>
        <w:t xml:space="preserve"> </w:t>
      </w:r>
      <w:bookmarkEnd w:id="12460"/>
    </w:p>
    <w:p w:rsidR="008C384D" w:rsidRDefault="008C384D" w:rsidP="00A32B7B">
      <w:pPr>
        <w:rPr>
          <w:rtl/>
        </w:rPr>
      </w:pPr>
    </w:p>
    <w:p w:rsidR="008C384D" w:rsidRDefault="008C384D" w:rsidP="003D6139">
      <w:pPr>
        <w:rPr>
          <w:rtl/>
        </w:rPr>
      </w:pPr>
      <w:bookmarkStart w:id="12461" w:name="_ETM_Q31_684000"/>
      <w:bookmarkStart w:id="12462" w:name="_ETM_Q31_680109"/>
      <w:bookmarkStart w:id="12463" w:name="_ETM_Q31_685120"/>
      <w:bookmarkStart w:id="12464" w:name="_ETM_Q31_685659"/>
      <w:bookmarkStart w:id="12465" w:name="_ETM_Q31_688269"/>
      <w:bookmarkEnd w:id="12461"/>
      <w:bookmarkEnd w:id="12462"/>
      <w:bookmarkEnd w:id="12463"/>
      <w:bookmarkEnd w:id="12464"/>
      <w:bookmarkEnd w:id="12465"/>
      <w:r>
        <w:rPr>
          <w:rtl/>
        </w:rPr>
        <w:t>לסיכום</w:t>
      </w:r>
      <w:r>
        <w:rPr>
          <w:rFonts w:hint="cs"/>
          <w:rtl/>
        </w:rPr>
        <w:t xml:space="preserve"> </w:t>
      </w:r>
      <w:r>
        <w:rPr>
          <w:rFonts w:hint="eastAsia"/>
          <w:rtl/>
        </w:rPr>
        <w:t>–</w:t>
      </w:r>
      <w:r>
        <w:rPr>
          <w:rtl/>
        </w:rPr>
        <w:t xml:space="preserve"> </w:t>
      </w:r>
      <w:bookmarkStart w:id="12466" w:name="_ETM_Q31_688959"/>
      <w:bookmarkEnd w:id="12466"/>
      <w:r>
        <w:rPr>
          <w:rtl/>
        </w:rPr>
        <w:t xml:space="preserve">אני </w:t>
      </w:r>
      <w:bookmarkStart w:id="12467" w:name="_ETM_Q31_689110"/>
      <w:bookmarkEnd w:id="12467"/>
      <w:r>
        <w:rPr>
          <w:rtl/>
        </w:rPr>
        <w:t xml:space="preserve">חושב </w:t>
      </w:r>
      <w:bookmarkStart w:id="12468" w:name="_ETM_Q31_689410"/>
      <w:bookmarkEnd w:id="12468"/>
      <w:r>
        <w:rPr>
          <w:rtl/>
        </w:rPr>
        <w:t xml:space="preserve">שאתם </w:t>
      </w:r>
      <w:bookmarkStart w:id="12469" w:name="_ETM_Q31_689680"/>
      <w:bookmarkEnd w:id="12469"/>
      <w:r>
        <w:rPr>
          <w:rtl/>
        </w:rPr>
        <w:t xml:space="preserve">תאהבו </w:t>
      </w:r>
      <w:bookmarkStart w:id="12470" w:name="_ETM_Q31_689950"/>
      <w:bookmarkEnd w:id="12470"/>
      <w:r>
        <w:rPr>
          <w:rtl/>
        </w:rPr>
        <w:t xml:space="preserve">את </w:t>
      </w:r>
      <w:bookmarkStart w:id="12471" w:name="_ETM_Q31_690010"/>
      <w:bookmarkEnd w:id="12471"/>
      <w:r>
        <w:rPr>
          <w:rtl/>
        </w:rPr>
        <w:t>הסיכום</w:t>
      </w:r>
      <w:r>
        <w:rPr>
          <w:rFonts w:hint="cs"/>
          <w:rtl/>
        </w:rPr>
        <w:t>,</w:t>
      </w:r>
      <w:r>
        <w:rPr>
          <w:rtl/>
        </w:rPr>
        <w:t xml:space="preserve"> </w:t>
      </w:r>
      <w:bookmarkStart w:id="12472" w:name="_ETM_Q31_690400"/>
      <w:bookmarkEnd w:id="12472"/>
      <w:r>
        <w:rPr>
          <w:rtl/>
        </w:rPr>
        <w:t xml:space="preserve">רון </w:t>
      </w:r>
      <w:bookmarkStart w:id="12473" w:name="_ETM_Q31_691500"/>
      <w:bookmarkEnd w:id="12473"/>
      <w:r>
        <w:rPr>
          <w:rFonts w:hint="cs"/>
          <w:rtl/>
        </w:rPr>
        <w:t xml:space="preserve">– </w:t>
      </w:r>
      <w:bookmarkStart w:id="12474" w:name="_ETM_Q31_692520"/>
      <w:bookmarkEnd w:id="12474"/>
      <w:r>
        <w:rPr>
          <w:rtl/>
        </w:rPr>
        <w:t xml:space="preserve">אני </w:t>
      </w:r>
      <w:bookmarkStart w:id="12475" w:name="_ETM_Q31_693030"/>
      <w:bookmarkStart w:id="12476" w:name="_ETM_Q31_693270"/>
      <w:bookmarkEnd w:id="12475"/>
      <w:bookmarkEnd w:id="12476"/>
      <w:r>
        <w:rPr>
          <w:rtl/>
        </w:rPr>
        <w:t xml:space="preserve">סבור </w:t>
      </w:r>
      <w:bookmarkStart w:id="12477" w:name="_ETM_Q31_693750"/>
      <w:bookmarkEnd w:id="12477"/>
      <w:r>
        <w:rPr>
          <w:rtl/>
        </w:rPr>
        <w:t xml:space="preserve">כי </w:t>
      </w:r>
      <w:bookmarkStart w:id="12478" w:name="_ETM_Q31_693900"/>
      <w:bookmarkEnd w:id="12478"/>
      <w:r>
        <w:rPr>
          <w:rtl/>
        </w:rPr>
        <w:t xml:space="preserve">הצעת </w:t>
      </w:r>
      <w:bookmarkStart w:id="12479" w:name="_ETM_Q31_694320"/>
      <w:bookmarkEnd w:id="12479"/>
      <w:r>
        <w:rPr>
          <w:rtl/>
        </w:rPr>
        <w:t xml:space="preserve">החוק </w:t>
      </w:r>
      <w:bookmarkStart w:id="12480" w:name="_ETM_Q31_694650"/>
      <w:bookmarkEnd w:id="12480"/>
      <w:r>
        <w:rPr>
          <w:rtl/>
        </w:rPr>
        <w:t xml:space="preserve">מצריכה </w:t>
      </w:r>
      <w:bookmarkStart w:id="12481" w:name="_ETM_Q31_695250"/>
      <w:bookmarkEnd w:id="12481"/>
      <w:r>
        <w:rPr>
          <w:rtl/>
        </w:rPr>
        <w:t>תיקונים</w:t>
      </w:r>
      <w:r>
        <w:rPr>
          <w:rFonts w:hint="cs"/>
          <w:rtl/>
        </w:rPr>
        <w:t>,</w:t>
      </w:r>
      <w:r>
        <w:rPr>
          <w:rtl/>
        </w:rPr>
        <w:t xml:space="preserve"> </w:t>
      </w:r>
      <w:bookmarkStart w:id="12482" w:name="_ETM_Q31_696540"/>
      <w:bookmarkEnd w:id="12482"/>
      <w:r>
        <w:rPr>
          <w:rtl/>
        </w:rPr>
        <w:t xml:space="preserve">שיח </w:t>
      </w:r>
      <w:bookmarkStart w:id="12483" w:name="_ETM_Q31_697050"/>
      <w:bookmarkEnd w:id="12483"/>
      <w:r>
        <w:rPr>
          <w:rtl/>
        </w:rPr>
        <w:t xml:space="preserve">עם </w:t>
      </w:r>
      <w:bookmarkStart w:id="12484" w:name="_ETM_Q31_697140"/>
      <w:bookmarkEnd w:id="12484"/>
      <w:r>
        <w:rPr>
          <w:rtl/>
        </w:rPr>
        <w:t xml:space="preserve">משרדי </w:t>
      </w:r>
      <w:bookmarkStart w:id="12485" w:name="_ETM_Q31_697500"/>
      <w:bookmarkEnd w:id="12485"/>
      <w:r>
        <w:rPr>
          <w:rtl/>
        </w:rPr>
        <w:t xml:space="preserve">הממשלה </w:t>
      </w:r>
      <w:bookmarkStart w:id="12486" w:name="_ETM_Q31_697950"/>
      <w:bookmarkEnd w:id="12486"/>
      <w:r>
        <w:rPr>
          <w:rtl/>
        </w:rPr>
        <w:t xml:space="preserve">ומציאת </w:t>
      </w:r>
      <w:bookmarkStart w:id="12487" w:name="_ETM_Q31_698400"/>
      <w:bookmarkEnd w:id="12487"/>
      <w:r>
        <w:rPr>
          <w:rtl/>
        </w:rPr>
        <w:t xml:space="preserve">מקור </w:t>
      </w:r>
      <w:bookmarkStart w:id="12488" w:name="_ETM_Q31_698700"/>
      <w:bookmarkEnd w:id="12488"/>
      <w:r>
        <w:rPr>
          <w:rtl/>
        </w:rPr>
        <w:t>תקציבי</w:t>
      </w:r>
      <w:r>
        <w:rPr>
          <w:rFonts w:hint="cs"/>
          <w:rtl/>
        </w:rPr>
        <w:t>,</w:t>
      </w:r>
      <w:r>
        <w:rPr>
          <w:rtl/>
        </w:rPr>
        <w:t xml:space="preserve"> </w:t>
      </w:r>
      <w:bookmarkStart w:id="12489" w:name="_ETM_Q31_699120"/>
      <w:bookmarkEnd w:id="12489"/>
      <w:r>
        <w:rPr>
          <w:rtl/>
        </w:rPr>
        <w:t xml:space="preserve">ככל </w:t>
      </w:r>
      <w:bookmarkStart w:id="12490" w:name="_ETM_Q31_699420"/>
      <w:bookmarkEnd w:id="12490"/>
      <w:r>
        <w:rPr>
          <w:rtl/>
        </w:rPr>
        <w:t>שיהיה</w:t>
      </w:r>
      <w:r>
        <w:rPr>
          <w:rFonts w:hint="cs"/>
          <w:rtl/>
        </w:rPr>
        <w:t>,</w:t>
      </w:r>
      <w:r>
        <w:rPr>
          <w:rtl/>
        </w:rPr>
        <w:t xml:space="preserve"> </w:t>
      </w:r>
      <w:bookmarkStart w:id="12491" w:name="_ETM_Q31_700429"/>
      <w:bookmarkEnd w:id="12491"/>
      <w:r>
        <w:rPr>
          <w:rtl/>
        </w:rPr>
        <w:t xml:space="preserve">על </w:t>
      </w:r>
      <w:bookmarkStart w:id="12492" w:name="_ETM_Q31_700669"/>
      <w:bookmarkEnd w:id="12492"/>
      <w:r>
        <w:rPr>
          <w:rtl/>
        </w:rPr>
        <w:t xml:space="preserve">מנת </w:t>
      </w:r>
      <w:bookmarkStart w:id="12493" w:name="_ETM_Q31_700909"/>
      <w:bookmarkEnd w:id="12493"/>
      <w:r>
        <w:rPr>
          <w:rtl/>
        </w:rPr>
        <w:t xml:space="preserve">להבטיח </w:t>
      </w:r>
      <w:bookmarkStart w:id="12494" w:name="_ETM_Q31_701359"/>
      <w:bookmarkEnd w:id="12494"/>
      <w:r>
        <w:rPr>
          <w:rtl/>
        </w:rPr>
        <w:t>שהס</w:t>
      </w:r>
      <w:r>
        <w:rPr>
          <w:rFonts w:hint="cs"/>
          <w:rtl/>
        </w:rPr>
        <w:t>ב</w:t>
      </w:r>
      <w:r>
        <w:rPr>
          <w:rtl/>
        </w:rPr>
        <w:t>סו</w:t>
      </w:r>
      <w:r>
        <w:rPr>
          <w:rFonts w:hint="cs"/>
          <w:rtl/>
        </w:rPr>
        <w:t>ד</w:t>
      </w:r>
      <w:r>
        <w:rPr>
          <w:rtl/>
        </w:rPr>
        <w:t xml:space="preserve"> </w:t>
      </w:r>
      <w:bookmarkStart w:id="12495" w:name="_ETM_Q31_701929"/>
      <w:bookmarkEnd w:id="12495"/>
      <w:r>
        <w:rPr>
          <w:rtl/>
        </w:rPr>
        <w:t xml:space="preserve">ייתן </w:t>
      </w:r>
      <w:bookmarkStart w:id="12496" w:name="_ETM_Q31_702200"/>
      <w:bookmarkEnd w:id="12496"/>
      <w:r>
        <w:rPr>
          <w:rtl/>
        </w:rPr>
        <w:t xml:space="preserve">מענה </w:t>
      </w:r>
      <w:bookmarkStart w:id="12497" w:name="_ETM_Q31_702530"/>
      <w:bookmarkEnd w:id="12497"/>
      <w:r>
        <w:rPr>
          <w:rtl/>
        </w:rPr>
        <w:t xml:space="preserve">אמיתי </w:t>
      </w:r>
      <w:bookmarkStart w:id="12498" w:name="_ETM_Q31_702890"/>
      <w:bookmarkEnd w:id="12498"/>
      <w:r>
        <w:rPr>
          <w:rtl/>
        </w:rPr>
        <w:t xml:space="preserve">ויעיל </w:t>
      </w:r>
      <w:bookmarkStart w:id="12499" w:name="_ETM_Q31_703219"/>
      <w:bookmarkEnd w:id="12499"/>
      <w:r>
        <w:rPr>
          <w:rtl/>
        </w:rPr>
        <w:t xml:space="preserve">לציבור </w:t>
      </w:r>
      <w:bookmarkStart w:id="12500" w:name="_ETM_Q31_704100"/>
      <w:bookmarkEnd w:id="12500"/>
      <w:r>
        <w:rPr>
          <w:rtl/>
        </w:rPr>
        <w:t xml:space="preserve">בלי </w:t>
      </w:r>
      <w:bookmarkStart w:id="12501" w:name="_ETM_Q31_704490"/>
      <w:bookmarkEnd w:id="12501"/>
      <w:r>
        <w:rPr>
          <w:rtl/>
        </w:rPr>
        <w:t xml:space="preserve">לגרום </w:t>
      </w:r>
      <w:bookmarkStart w:id="12502" w:name="_ETM_Q31_704910"/>
      <w:bookmarkEnd w:id="12502"/>
      <w:r>
        <w:rPr>
          <w:rtl/>
        </w:rPr>
        <w:t xml:space="preserve">להוצאות </w:t>
      </w:r>
      <w:bookmarkStart w:id="12503" w:name="_ETM_Q31_705360"/>
      <w:bookmarkEnd w:id="12503"/>
      <w:r>
        <w:rPr>
          <w:rtl/>
        </w:rPr>
        <w:t xml:space="preserve">לא </w:t>
      </w:r>
      <w:bookmarkStart w:id="12504" w:name="_ETM_Q31_705450"/>
      <w:bookmarkEnd w:id="12504"/>
      <w:r>
        <w:rPr>
          <w:rtl/>
        </w:rPr>
        <w:t>רצויות</w:t>
      </w:r>
      <w:r>
        <w:rPr>
          <w:rFonts w:hint="cs"/>
          <w:rtl/>
        </w:rPr>
        <w:t>.</w:t>
      </w:r>
    </w:p>
    <w:p w:rsidR="008C384D" w:rsidRDefault="008C384D" w:rsidP="00A32B7B">
      <w:pPr>
        <w:rPr>
          <w:rtl/>
        </w:rPr>
      </w:pPr>
    </w:p>
    <w:p w:rsidR="008C384D" w:rsidRDefault="008C384D" w:rsidP="003D6139">
      <w:pPr>
        <w:rPr>
          <w:rtl/>
        </w:rPr>
      </w:pPr>
      <w:bookmarkStart w:id="12505" w:name="_ETM_Q31_701000"/>
      <w:bookmarkStart w:id="12506" w:name="_ETM_Q31_705990"/>
      <w:bookmarkEnd w:id="12505"/>
      <w:bookmarkEnd w:id="12506"/>
      <w:r>
        <w:rPr>
          <w:rtl/>
        </w:rPr>
        <w:t xml:space="preserve">לאור </w:t>
      </w:r>
      <w:bookmarkStart w:id="12507" w:name="_ETM_Q31_706260"/>
      <w:bookmarkEnd w:id="12507"/>
      <w:r>
        <w:rPr>
          <w:rtl/>
        </w:rPr>
        <w:t xml:space="preserve">כל </w:t>
      </w:r>
      <w:bookmarkStart w:id="12508" w:name="_ETM_Q31_706440"/>
      <w:bookmarkEnd w:id="12508"/>
      <w:r>
        <w:rPr>
          <w:rtl/>
        </w:rPr>
        <w:t xml:space="preserve">האמור </w:t>
      </w:r>
      <w:bookmarkStart w:id="12509" w:name="_ETM_Q31_707120"/>
      <w:bookmarkEnd w:id="12509"/>
      <w:r>
        <w:rPr>
          <w:rtl/>
        </w:rPr>
        <w:t xml:space="preserve">החליטה </w:t>
      </w:r>
      <w:bookmarkStart w:id="12510" w:name="_ETM_Q31_707599"/>
      <w:bookmarkEnd w:id="12510"/>
      <w:r>
        <w:rPr>
          <w:rtl/>
        </w:rPr>
        <w:t xml:space="preserve">ועדת </w:t>
      </w:r>
      <w:bookmarkStart w:id="12511" w:name="_ETM_Q31_707929"/>
      <w:bookmarkEnd w:id="12511"/>
      <w:r>
        <w:rPr>
          <w:rFonts w:hint="cs"/>
          <w:rtl/>
        </w:rPr>
        <w:t>ה</w:t>
      </w:r>
      <w:r>
        <w:rPr>
          <w:rtl/>
        </w:rPr>
        <w:t xml:space="preserve">שרים </w:t>
      </w:r>
      <w:bookmarkStart w:id="12512" w:name="_ETM_Q31_708200"/>
      <w:bookmarkEnd w:id="12512"/>
      <w:r>
        <w:rPr>
          <w:rtl/>
        </w:rPr>
        <w:t xml:space="preserve">לחקיקה </w:t>
      </w:r>
      <w:bookmarkStart w:id="12513" w:name="_ETM_Q31_709279"/>
      <w:bookmarkEnd w:id="12513"/>
      <w:r>
        <w:rPr>
          <w:rtl/>
        </w:rPr>
        <w:t xml:space="preserve">להתנגד </w:t>
      </w:r>
      <w:bookmarkStart w:id="12514" w:name="_ETM_Q31_709849"/>
      <w:bookmarkEnd w:id="12514"/>
      <w:r>
        <w:rPr>
          <w:rtl/>
        </w:rPr>
        <w:t xml:space="preserve">להצעת </w:t>
      </w:r>
      <w:bookmarkStart w:id="12515" w:name="_ETM_Q31_710239"/>
      <w:bookmarkEnd w:id="12515"/>
      <w:r>
        <w:rPr>
          <w:rtl/>
        </w:rPr>
        <w:t>החוק</w:t>
      </w:r>
      <w:r>
        <w:rPr>
          <w:rFonts w:hint="cs"/>
          <w:rtl/>
        </w:rPr>
        <w:t>,</w:t>
      </w:r>
      <w:r>
        <w:rPr>
          <w:rtl/>
        </w:rPr>
        <w:t xml:space="preserve"> </w:t>
      </w:r>
      <w:bookmarkStart w:id="12516" w:name="_ETM_Q31_710480"/>
      <w:bookmarkEnd w:id="12516"/>
      <w:r>
        <w:rPr>
          <w:rtl/>
        </w:rPr>
        <w:t xml:space="preserve">ואני </w:t>
      </w:r>
      <w:bookmarkStart w:id="12517" w:name="_ETM_Q31_710659"/>
      <w:bookmarkEnd w:id="12517"/>
      <w:r>
        <w:rPr>
          <w:rtl/>
        </w:rPr>
        <w:t xml:space="preserve">אבקש </w:t>
      </w:r>
      <w:bookmarkStart w:id="12518" w:name="_ETM_Q31_710989"/>
      <w:bookmarkEnd w:id="12518"/>
      <w:r>
        <w:rPr>
          <w:rtl/>
        </w:rPr>
        <w:t xml:space="preserve">מחברי </w:t>
      </w:r>
      <w:bookmarkStart w:id="12519" w:name="_ETM_Q31_711349"/>
      <w:bookmarkEnd w:id="12519"/>
      <w:r>
        <w:rPr>
          <w:rtl/>
        </w:rPr>
        <w:t xml:space="preserve">הכנסת </w:t>
      </w:r>
      <w:bookmarkStart w:id="12520" w:name="_ETM_Q31_711709"/>
      <w:bookmarkEnd w:id="12520"/>
      <w:r>
        <w:rPr>
          <w:rtl/>
        </w:rPr>
        <w:t xml:space="preserve">להתנגד </w:t>
      </w:r>
      <w:bookmarkStart w:id="12521" w:name="_ETM_Q31_712189"/>
      <w:bookmarkEnd w:id="12521"/>
      <w:r>
        <w:rPr>
          <w:rtl/>
        </w:rPr>
        <w:t>לה</w:t>
      </w:r>
      <w:r>
        <w:rPr>
          <w:rFonts w:hint="cs"/>
          <w:rtl/>
        </w:rPr>
        <w:t>.</w:t>
      </w:r>
    </w:p>
    <w:p w:rsidR="008C384D" w:rsidRDefault="008C384D" w:rsidP="00A32B7B">
      <w:pPr>
        <w:rPr>
          <w:rtl/>
        </w:rPr>
      </w:pPr>
    </w:p>
    <w:p w:rsidR="008C384D" w:rsidRDefault="008C384D" w:rsidP="003D6139">
      <w:pPr>
        <w:rPr>
          <w:rtl/>
        </w:rPr>
      </w:pPr>
      <w:bookmarkStart w:id="12522" w:name="_ETM_Q31_713000"/>
      <w:bookmarkStart w:id="12523" w:name="_ETM_Q31_712970"/>
      <w:bookmarkEnd w:id="12522"/>
      <w:bookmarkEnd w:id="12523"/>
      <w:r>
        <w:rPr>
          <w:rtl/>
        </w:rPr>
        <w:t xml:space="preserve">עכשיו </w:t>
      </w:r>
      <w:bookmarkStart w:id="12524" w:name="_ETM_Q31_713239"/>
      <w:bookmarkEnd w:id="12524"/>
      <w:r>
        <w:rPr>
          <w:rtl/>
        </w:rPr>
        <w:t>תשמע</w:t>
      </w:r>
      <w:r>
        <w:rPr>
          <w:rFonts w:hint="cs"/>
          <w:rtl/>
        </w:rPr>
        <w:t>,</w:t>
      </w:r>
      <w:r>
        <w:rPr>
          <w:rtl/>
        </w:rPr>
        <w:t xml:space="preserve"> </w:t>
      </w:r>
      <w:bookmarkStart w:id="12525" w:name="_ETM_Q31_713599"/>
      <w:bookmarkEnd w:id="12525"/>
      <w:r>
        <w:rPr>
          <w:rtl/>
        </w:rPr>
        <w:t>רון</w:t>
      </w:r>
      <w:r>
        <w:rPr>
          <w:rFonts w:hint="cs"/>
          <w:rtl/>
        </w:rPr>
        <w:t>,</w:t>
      </w:r>
      <w:r>
        <w:rPr>
          <w:rtl/>
        </w:rPr>
        <w:t xml:space="preserve"> </w:t>
      </w:r>
      <w:bookmarkStart w:id="12526" w:name="_ETM_Q31_713900"/>
      <w:bookmarkEnd w:id="12526"/>
      <w:r>
        <w:rPr>
          <w:rtl/>
        </w:rPr>
        <w:t xml:space="preserve">אני </w:t>
      </w:r>
      <w:bookmarkStart w:id="12527" w:name="_ETM_Q31_714739"/>
      <w:bookmarkEnd w:id="12527"/>
      <w:r>
        <w:rPr>
          <w:rtl/>
        </w:rPr>
        <w:t xml:space="preserve">חבר </w:t>
      </w:r>
      <w:bookmarkStart w:id="12528" w:name="_ETM_Q31_715099"/>
      <w:bookmarkEnd w:id="12528"/>
      <w:r>
        <w:rPr>
          <w:rtl/>
        </w:rPr>
        <w:t xml:space="preserve">ועדת </w:t>
      </w:r>
      <w:bookmarkStart w:id="12529" w:name="_ETM_Q31_715370"/>
      <w:bookmarkEnd w:id="12529"/>
      <w:r>
        <w:rPr>
          <w:rtl/>
        </w:rPr>
        <w:t xml:space="preserve">שרים </w:t>
      </w:r>
      <w:bookmarkStart w:id="12530" w:name="_ETM_Q31_715610"/>
      <w:bookmarkEnd w:id="12530"/>
      <w:r>
        <w:rPr>
          <w:rtl/>
        </w:rPr>
        <w:t>לחקיקה</w:t>
      </w:r>
      <w:r w:rsidR="003D6139">
        <w:rPr>
          <w:rFonts w:hint="cs"/>
          <w:rtl/>
        </w:rPr>
        <w:t>,</w:t>
      </w:r>
      <w:bookmarkStart w:id="12531" w:name="_ETM_Q31_715000"/>
      <w:bookmarkEnd w:id="12531"/>
      <w:r>
        <w:rPr>
          <w:rtl/>
        </w:rPr>
        <w:t xml:space="preserve"> </w:t>
      </w:r>
      <w:bookmarkStart w:id="12532" w:name="_ETM_Q31_716300"/>
      <w:bookmarkEnd w:id="12532"/>
      <w:r>
        <w:rPr>
          <w:rtl/>
        </w:rPr>
        <w:t xml:space="preserve">אם </w:t>
      </w:r>
      <w:bookmarkStart w:id="12533" w:name="_ETM_Q31_716390"/>
      <w:bookmarkEnd w:id="12533"/>
      <w:r>
        <w:rPr>
          <w:rtl/>
        </w:rPr>
        <w:t xml:space="preserve">אתה </w:t>
      </w:r>
      <w:bookmarkStart w:id="12534" w:name="_ETM_Q31_716540"/>
      <w:bookmarkEnd w:id="12534"/>
      <w:r>
        <w:rPr>
          <w:rtl/>
        </w:rPr>
        <w:t xml:space="preserve">יודע </w:t>
      </w:r>
      <w:bookmarkStart w:id="12535" w:name="_ETM_Q31_716780"/>
      <w:bookmarkEnd w:id="12535"/>
      <w:r>
        <w:rPr>
          <w:rtl/>
        </w:rPr>
        <w:t xml:space="preserve">או </w:t>
      </w:r>
      <w:bookmarkStart w:id="12536" w:name="_ETM_Q31_716870"/>
      <w:bookmarkEnd w:id="12536"/>
      <w:r>
        <w:rPr>
          <w:rtl/>
        </w:rPr>
        <w:t>לא</w:t>
      </w:r>
      <w:r w:rsidR="003D6139">
        <w:rPr>
          <w:rFonts w:hint="cs"/>
          <w:rtl/>
        </w:rPr>
        <w:t>;</w:t>
      </w:r>
      <w:bookmarkStart w:id="12537" w:name="_ETM_Q31_717480"/>
      <w:bookmarkEnd w:id="12537"/>
      <w:r>
        <w:rPr>
          <w:rFonts w:hint="cs"/>
          <w:rtl/>
        </w:rPr>
        <w:t xml:space="preserve"> </w:t>
      </w:r>
      <w:r>
        <w:rPr>
          <w:rtl/>
        </w:rPr>
        <w:t xml:space="preserve">יושב </w:t>
      </w:r>
      <w:bookmarkStart w:id="12538" w:name="_ETM_Q31_717779"/>
      <w:bookmarkEnd w:id="12538"/>
      <w:r>
        <w:rPr>
          <w:rtl/>
        </w:rPr>
        <w:t>ש</w:t>
      </w:r>
      <w:r>
        <w:rPr>
          <w:rFonts w:hint="cs"/>
          <w:rtl/>
        </w:rPr>
        <w:t>ם</w:t>
      </w:r>
      <w:r>
        <w:rPr>
          <w:rtl/>
        </w:rPr>
        <w:t xml:space="preserve"> </w:t>
      </w:r>
      <w:bookmarkStart w:id="12539" w:name="_ETM_Q31_718049"/>
      <w:bookmarkEnd w:id="12539"/>
      <w:r>
        <w:rPr>
          <w:rtl/>
        </w:rPr>
        <w:t>הרבה</w:t>
      </w:r>
      <w:r>
        <w:rPr>
          <w:rFonts w:hint="cs"/>
          <w:rtl/>
        </w:rPr>
        <w:t>.</w:t>
      </w:r>
      <w:r>
        <w:rPr>
          <w:rtl/>
        </w:rPr>
        <w:t xml:space="preserve"> </w:t>
      </w:r>
      <w:bookmarkStart w:id="12540" w:name="_ETM_Q31_718799"/>
      <w:bookmarkEnd w:id="12540"/>
      <w:r>
        <w:rPr>
          <w:rtl/>
        </w:rPr>
        <w:t xml:space="preserve">מגיעים </w:t>
      </w:r>
      <w:bookmarkStart w:id="12541" w:name="_ETM_Q31_719159"/>
      <w:bookmarkEnd w:id="12541"/>
      <w:r>
        <w:rPr>
          <w:rtl/>
        </w:rPr>
        <w:t xml:space="preserve">הרבה </w:t>
      </w:r>
      <w:bookmarkStart w:id="12542" w:name="_ETM_Q31_719370"/>
      <w:bookmarkEnd w:id="12542"/>
      <w:r>
        <w:rPr>
          <w:rtl/>
        </w:rPr>
        <w:t xml:space="preserve">מאוד </w:t>
      </w:r>
      <w:bookmarkStart w:id="12543" w:name="_ETM_Q31_719519"/>
      <w:bookmarkEnd w:id="12543"/>
      <w:r>
        <w:rPr>
          <w:rtl/>
        </w:rPr>
        <w:t>חוקים</w:t>
      </w:r>
      <w:r>
        <w:rPr>
          <w:rFonts w:hint="cs"/>
          <w:rtl/>
        </w:rPr>
        <w:t xml:space="preserve">, חוקים </w:t>
      </w:r>
      <w:bookmarkStart w:id="12544" w:name="_ETM_Q31_720969"/>
      <w:bookmarkStart w:id="12545" w:name="_ETM_Q31_721269"/>
      <w:bookmarkEnd w:id="12544"/>
      <w:bookmarkEnd w:id="12545"/>
      <w:r>
        <w:rPr>
          <w:rtl/>
        </w:rPr>
        <w:t xml:space="preserve">גם </w:t>
      </w:r>
      <w:bookmarkStart w:id="12546" w:name="_ETM_Q31_721419"/>
      <w:bookmarkEnd w:id="12546"/>
      <w:r>
        <w:rPr>
          <w:rtl/>
        </w:rPr>
        <w:t>ש</w:t>
      </w:r>
      <w:r>
        <w:rPr>
          <w:rFonts w:hint="cs"/>
          <w:rtl/>
        </w:rPr>
        <w:t xml:space="preserve">ל </w:t>
      </w:r>
      <w:r>
        <w:rPr>
          <w:rtl/>
        </w:rPr>
        <w:t>קואליציה</w:t>
      </w:r>
      <w:r>
        <w:rPr>
          <w:rFonts w:hint="cs"/>
          <w:rtl/>
        </w:rPr>
        <w:t>,</w:t>
      </w:r>
      <w:r>
        <w:rPr>
          <w:rtl/>
        </w:rPr>
        <w:t xml:space="preserve"> </w:t>
      </w:r>
      <w:bookmarkStart w:id="12547" w:name="_ETM_Q31_722379"/>
      <w:bookmarkEnd w:id="12547"/>
      <w:r>
        <w:rPr>
          <w:rtl/>
        </w:rPr>
        <w:t xml:space="preserve">לא </w:t>
      </w:r>
      <w:bookmarkStart w:id="12548" w:name="_ETM_Q31_722499"/>
      <w:bookmarkEnd w:id="12548"/>
      <w:r>
        <w:rPr>
          <w:rtl/>
        </w:rPr>
        <w:t xml:space="preserve">רק </w:t>
      </w:r>
      <w:bookmarkStart w:id="12549" w:name="_ETM_Q31_722620"/>
      <w:bookmarkEnd w:id="12549"/>
      <w:r>
        <w:rPr>
          <w:rtl/>
        </w:rPr>
        <w:t xml:space="preserve">של </w:t>
      </w:r>
      <w:bookmarkStart w:id="12550" w:name="_ETM_Q31_722769"/>
      <w:bookmarkEnd w:id="12550"/>
      <w:r>
        <w:rPr>
          <w:rtl/>
        </w:rPr>
        <w:t>אופוזיציה</w:t>
      </w:r>
      <w:r>
        <w:rPr>
          <w:rFonts w:hint="cs"/>
          <w:rtl/>
        </w:rPr>
        <w:t>,</w:t>
      </w:r>
      <w:r>
        <w:rPr>
          <w:rtl/>
        </w:rPr>
        <w:t xml:space="preserve"> </w:t>
      </w:r>
      <w:bookmarkStart w:id="12551" w:name="_ETM_Q31_723809"/>
      <w:bookmarkEnd w:id="12551"/>
      <w:r>
        <w:rPr>
          <w:rtl/>
        </w:rPr>
        <w:t xml:space="preserve">חוקים </w:t>
      </w:r>
      <w:bookmarkStart w:id="12552" w:name="_ETM_Q31_724410"/>
      <w:bookmarkEnd w:id="12552"/>
      <w:r>
        <w:rPr>
          <w:rtl/>
        </w:rPr>
        <w:t>טובים</w:t>
      </w:r>
      <w:r>
        <w:rPr>
          <w:rFonts w:hint="cs"/>
          <w:rtl/>
        </w:rPr>
        <w:t>.</w:t>
      </w:r>
      <w:bookmarkStart w:id="12553" w:name="_ETM_Q31_725000"/>
      <w:bookmarkStart w:id="12554" w:name="_ETM_Q31_725590"/>
      <w:bookmarkEnd w:id="12553"/>
      <w:bookmarkEnd w:id="12554"/>
      <w:r>
        <w:rPr>
          <w:rFonts w:hint="cs"/>
          <w:rtl/>
        </w:rPr>
        <w:t xml:space="preserve"> </w:t>
      </w:r>
      <w:r>
        <w:rPr>
          <w:rtl/>
        </w:rPr>
        <w:t xml:space="preserve">רוב </w:t>
      </w:r>
      <w:bookmarkStart w:id="12555" w:name="_ETM_Q31_725950"/>
      <w:bookmarkEnd w:id="12555"/>
      <w:r>
        <w:rPr>
          <w:rtl/>
        </w:rPr>
        <w:t>הפעמים</w:t>
      </w:r>
      <w:r>
        <w:rPr>
          <w:rFonts w:hint="cs"/>
          <w:rtl/>
        </w:rPr>
        <w:t>,</w:t>
      </w:r>
      <w:r>
        <w:rPr>
          <w:rtl/>
        </w:rPr>
        <w:t xml:space="preserve"> </w:t>
      </w:r>
      <w:bookmarkStart w:id="12556" w:name="_ETM_Q31_727000"/>
      <w:bookmarkEnd w:id="12556"/>
      <w:r>
        <w:rPr>
          <w:rtl/>
        </w:rPr>
        <w:t xml:space="preserve">הנפילה </w:t>
      </w:r>
      <w:bookmarkStart w:id="12557" w:name="_ETM_Q31_728110"/>
      <w:bookmarkEnd w:id="12557"/>
      <w:r>
        <w:rPr>
          <w:rtl/>
        </w:rPr>
        <w:t xml:space="preserve">של </w:t>
      </w:r>
      <w:bookmarkStart w:id="12558" w:name="_ETM_Q31_728350"/>
      <w:bookmarkEnd w:id="12558"/>
      <w:r>
        <w:rPr>
          <w:rtl/>
        </w:rPr>
        <w:t xml:space="preserve">חוק </w:t>
      </w:r>
      <w:bookmarkStart w:id="12559" w:name="_ETM_Q31_728709"/>
      <w:bookmarkEnd w:id="12559"/>
      <w:r>
        <w:rPr>
          <w:rFonts w:hint="cs"/>
          <w:rtl/>
        </w:rPr>
        <w:t xml:space="preserve">היא </w:t>
      </w:r>
      <w:bookmarkStart w:id="12560" w:name="_ETM_Q31_729220"/>
      <w:bookmarkEnd w:id="12560"/>
      <w:r>
        <w:rPr>
          <w:rFonts w:hint="cs"/>
          <w:rtl/>
        </w:rPr>
        <w:t>ע</w:t>
      </w:r>
      <w:r>
        <w:rPr>
          <w:rtl/>
        </w:rPr>
        <w:t xml:space="preserve">ל </w:t>
      </w:r>
      <w:bookmarkStart w:id="12561" w:name="_ETM_Q31_729340"/>
      <w:bookmarkEnd w:id="12561"/>
      <w:r>
        <w:rPr>
          <w:rtl/>
        </w:rPr>
        <w:t xml:space="preserve">עניין </w:t>
      </w:r>
      <w:bookmarkStart w:id="12562" w:name="_ETM_Q31_729610"/>
      <w:bookmarkEnd w:id="12562"/>
      <w:r>
        <w:rPr>
          <w:rtl/>
        </w:rPr>
        <w:t>תקציבי</w:t>
      </w:r>
      <w:r>
        <w:rPr>
          <w:rFonts w:hint="cs"/>
          <w:rtl/>
        </w:rPr>
        <w:t>.</w:t>
      </w:r>
      <w:r>
        <w:rPr>
          <w:rtl/>
        </w:rPr>
        <w:t xml:space="preserve"> </w:t>
      </w:r>
      <w:bookmarkStart w:id="12563" w:name="_ETM_Q31_730720"/>
      <w:bookmarkEnd w:id="12563"/>
      <w:r>
        <w:rPr>
          <w:rtl/>
        </w:rPr>
        <w:t>בסוף</w:t>
      </w:r>
      <w:r>
        <w:rPr>
          <w:rFonts w:hint="cs"/>
          <w:rtl/>
        </w:rPr>
        <w:t>,</w:t>
      </w:r>
      <w:r>
        <w:rPr>
          <w:rtl/>
        </w:rPr>
        <w:t xml:space="preserve"> </w:t>
      </w:r>
      <w:bookmarkStart w:id="12564" w:name="_ETM_Q31_731809"/>
      <w:bookmarkEnd w:id="12564"/>
      <w:r>
        <w:rPr>
          <w:rtl/>
        </w:rPr>
        <w:t xml:space="preserve">אין </w:t>
      </w:r>
      <w:bookmarkStart w:id="12565" w:name="_ETM_Q31_732019"/>
      <w:bookmarkEnd w:id="12565"/>
      <w:r>
        <w:rPr>
          <w:rtl/>
        </w:rPr>
        <w:t>ספק</w:t>
      </w:r>
      <w:r>
        <w:rPr>
          <w:rFonts w:hint="cs"/>
          <w:rtl/>
        </w:rPr>
        <w:t>,</w:t>
      </w:r>
      <w:r>
        <w:rPr>
          <w:rtl/>
        </w:rPr>
        <w:t xml:space="preserve"> </w:t>
      </w:r>
      <w:bookmarkStart w:id="12566" w:name="_ETM_Q31_732409"/>
      <w:bookmarkEnd w:id="12566"/>
      <w:r>
        <w:rPr>
          <w:rtl/>
        </w:rPr>
        <w:t xml:space="preserve">ואמרתי </w:t>
      </w:r>
      <w:bookmarkStart w:id="12567" w:name="_ETM_Q31_732769"/>
      <w:bookmarkEnd w:id="12567"/>
      <w:r>
        <w:rPr>
          <w:rtl/>
        </w:rPr>
        <w:t xml:space="preserve">בתחילת </w:t>
      </w:r>
      <w:bookmarkStart w:id="12568" w:name="_ETM_Q31_733129"/>
      <w:bookmarkEnd w:id="12568"/>
      <w:r>
        <w:rPr>
          <w:rtl/>
        </w:rPr>
        <w:t>דבריי</w:t>
      </w:r>
      <w:r>
        <w:rPr>
          <w:rFonts w:hint="cs"/>
          <w:rtl/>
        </w:rPr>
        <w:t>,</w:t>
      </w:r>
      <w:r>
        <w:rPr>
          <w:rtl/>
        </w:rPr>
        <w:t xml:space="preserve"> </w:t>
      </w:r>
      <w:bookmarkStart w:id="12569" w:name="_ETM_Q31_733580"/>
      <w:bookmarkEnd w:id="12569"/>
      <w:r>
        <w:rPr>
          <w:rtl/>
        </w:rPr>
        <w:t xml:space="preserve">זה </w:t>
      </w:r>
      <w:bookmarkStart w:id="12570" w:name="_ETM_Q31_733730"/>
      <w:bookmarkEnd w:id="12570"/>
      <w:r>
        <w:rPr>
          <w:rtl/>
        </w:rPr>
        <w:t xml:space="preserve">לא </w:t>
      </w:r>
      <w:bookmarkStart w:id="12571" w:name="_ETM_Q31_733849"/>
      <w:bookmarkEnd w:id="12571"/>
      <w:r>
        <w:rPr>
          <w:rtl/>
        </w:rPr>
        <w:t xml:space="preserve">פשוט </w:t>
      </w:r>
      <w:bookmarkStart w:id="12572" w:name="_ETM_Q31_734209"/>
      <w:bookmarkEnd w:id="12572"/>
      <w:r>
        <w:rPr>
          <w:rtl/>
        </w:rPr>
        <w:t xml:space="preserve">לעמוד </w:t>
      </w:r>
      <w:bookmarkStart w:id="12573" w:name="_ETM_Q31_734510"/>
      <w:bookmarkEnd w:id="12573"/>
      <w:r>
        <w:rPr>
          <w:rtl/>
        </w:rPr>
        <w:t xml:space="preserve">פה </w:t>
      </w:r>
      <w:bookmarkStart w:id="12574" w:name="_ETM_Q31_734659"/>
      <w:bookmarkEnd w:id="12574"/>
      <w:r>
        <w:rPr>
          <w:rtl/>
        </w:rPr>
        <w:t xml:space="preserve">על </w:t>
      </w:r>
      <w:bookmarkStart w:id="12575" w:name="_ETM_Q31_734720"/>
      <w:bookmarkEnd w:id="12575"/>
      <w:r>
        <w:rPr>
          <w:rFonts w:hint="cs"/>
          <w:rtl/>
        </w:rPr>
        <w:t>ה</w:t>
      </w:r>
      <w:r>
        <w:rPr>
          <w:rtl/>
        </w:rPr>
        <w:t>דוכן</w:t>
      </w:r>
      <w:r>
        <w:rPr>
          <w:rFonts w:hint="cs"/>
          <w:rtl/>
        </w:rPr>
        <w:t>,</w:t>
      </w:r>
      <w:r>
        <w:rPr>
          <w:rtl/>
        </w:rPr>
        <w:t xml:space="preserve"> </w:t>
      </w:r>
      <w:bookmarkStart w:id="12576" w:name="_ETM_Q31_735080"/>
      <w:bookmarkEnd w:id="12576"/>
      <w:r>
        <w:rPr>
          <w:rtl/>
        </w:rPr>
        <w:t xml:space="preserve">להתנגד </w:t>
      </w:r>
      <w:bookmarkStart w:id="12577" w:name="_ETM_Q31_735890"/>
      <w:bookmarkEnd w:id="12577"/>
      <w:r>
        <w:rPr>
          <w:rtl/>
        </w:rPr>
        <w:t xml:space="preserve">לחוק </w:t>
      </w:r>
      <w:bookmarkStart w:id="12578" w:name="_ETM_Q31_736429"/>
      <w:bookmarkEnd w:id="12578"/>
      <w:r>
        <w:rPr>
          <w:rtl/>
        </w:rPr>
        <w:t xml:space="preserve">מאוד </w:t>
      </w:r>
      <w:bookmarkStart w:id="12579" w:name="_ETM_Q31_736790"/>
      <w:bookmarkEnd w:id="12579"/>
      <w:r>
        <w:rPr>
          <w:rtl/>
        </w:rPr>
        <w:t xml:space="preserve">מאוד </w:t>
      </w:r>
      <w:bookmarkStart w:id="12580" w:name="_ETM_Q31_737000"/>
      <w:bookmarkEnd w:id="12580"/>
      <w:r>
        <w:rPr>
          <w:rtl/>
        </w:rPr>
        <w:t>חשוב</w:t>
      </w:r>
      <w:r w:rsidR="003D6139">
        <w:rPr>
          <w:rFonts w:hint="cs"/>
          <w:rtl/>
        </w:rPr>
        <w:t>,</w:t>
      </w:r>
      <w:r>
        <w:rPr>
          <w:rtl/>
        </w:rPr>
        <w:t xml:space="preserve"> </w:t>
      </w:r>
      <w:bookmarkStart w:id="12581" w:name="_ETM_Q31_737750"/>
      <w:bookmarkEnd w:id="12581"/>
      <w:r>
        <w:rPr>
          <w:rtl/>
        </w:rPr>
        <w:t xml:space="preserve">שאמור </w:t>
      </w:r>
      <w:bookmarkStart w:id="12582" w:name="_ETM_Q31_738200"/>
      <w:bookmarkEnd w:id="12582"/>
      <w:r>
        <w:rPr>
          <w:rtl/>
        </w:rPr>
        <w:t xml:space="preserve">להקל </w:t>
      </w:r>
      <w:bookmarkStart w:id="12583" w:name="_ETM_Q31_738679"/>
      <w:bookmarkEnd w:id="12583"/>
      <w:r>
        <w:rPr>
          <w:rtl/>
        </w:rPr>
        <w:t xml:space="preserve">על </w:t>
      </w:r>
      <w:bookmarkStart w:id="12584" w:name="_ETM_Q31_739070"/>
      <w:bookmarkEnd w:id="12584"/>
      <w:r>
        <w:rPr>
          <w:rtl/>
        </w:rPr>
        <w:t xml:space="preserve">המצב </w:t>
      </w:r>
      <w:bookmarkStart w:id="12585" w:name="_ETM_Q31_740419"/>
      <w:bookmarkEnd w:id="12585"/>
      <w:r>
        <w:rPr>
          <w:rtl/>
        </w:rPr>
        <w:t xml:space="preserve">הקשה </w:t>
      </w:r>
      <w:bookmarkStart w:id="12586" w:name="_ETM_Q31_740929"/>
      <w:bookmarkEnd w:id="12586"/>
      <w:r>
        <w:rPr>
          <w:rtl/>
        </w:rPr>
        <w:t xml:space="preserve">שקיים </w:t>
      </w:r>
      <w:bookmarkStart w:id="12587" w:name="_ETM_Q31_741470"/>
      <w:bookmarkEnd w:id="12587"/>
      <w:r>
        <w:rPr>
          <w:rtl/>
        </w:rPr>
        <w:t xml:space="preserve">היום </w:t>
      </w:r>
      <w:bookmarkStart w:id="12588" w:name="_ETM_Q31_741980"/>
      <w:bookmarkEnd w:id="12588"/>
      <w:r>
        <w:rPr>
          <w:rtl/>
        </w:rPr>
        <w:t>בציבור</w:t>
      </w:r>
      <w:r w:rsidR="003D6139">
        <w:rPr>
          <w:rFonts w:hint="cs"/>
          <w:rtl/>
        </w:rPr>
        <w:t>,</w:t>
      </w:r>
      <w:r>
        <w:rPr>
          <w:rtl/>
        </w:rPr>
        <w:t xml:space="preserve"> </w:t>
      </w:r>
      <w:bookmarkStart w:id="12589" w:name="_ETM_Q31_742639"/>
      <w:bookmarkEnd w:id="12589"/>
      <w:r>
        <w:rPr>
          <w:rtl/>
        </w:rPr>
        <w:t xml:space="preserve">וגם </w:t>
      </w:r>
      <w:bookmarkStart w:id="12590" w:name="_ETM_Q31_742970"/>
      <w:bookmarkEnd w:id="12590"/>
      <w:r>
        <w:rPr>
          <w:rFonts w:hint="cs"/>
          <w:rtl/>
        </w:rPr>
        <w:t xml:space="preserve">לגבי </w:t>
      </w:r>
      <w:r>
        <w:rPr>
          <w:rtl/>
        </w:rPr>
        <w:t xml:space="preserve">עליית </w:t>
      </w:r>
      <w:bookmarkStart w:id="12591" w:name="_ETM_Q31_743330"/>
      <w:bookmarkEnd w:id="12591"/>
      <w:r>
        <w:rPr>
          <w:rtl/>
        </w:rPr>
        <w:t>המחירים</w:t>
      </w:r>
      <w:r>
        <w:rPr>
          <w:rFonts w:hint="cs"/>
          <w:rtl/>
        </w:rPr>
        <w:t>,</w:t>
      </w:r>
      <w:r>
        <w:rPr>
          <w:rtl/>
        </w:rPr>
        <w:t xml:space="preserve"> </w:t>
      </w:r>
      <w:bookmarkStart w:id="12592" w:name="_ETM_Q31_744640"/>
      <w:bookmarkEnd w:id="12592"/>
      <w:r>
        <w:rPr>
          <w:rtl/>
        </w:rPr>
        <w:t xml:space="preserve">אבל </w:t>
      </w:r>
      <w:bookmarkStart w:id="12593" w:name="_ETM_Q31_744970"/>
      <w:bookmarkEnd w:id="12593"/>
      <w:r>
        <w:rPr>
          <w:rtl/>
        </w:rPr>
        <w:t xml:space="preserve">הכול </w:t>
      </w:r>
      <w:bookmarkStart w:id="12594" w:name="_ETM_Q31_745240"/>
      <w:bookmarkEnd w:id="12594"/>
      <w:r>
        <w:rPr>
          <w:rtl/>
        </w:rPr>
        <w:t xml:space="preserve">צריך </w:t>
      </w:r>
      <w:bookmarkStart w:id="12595" w:name="_ETM_Q31_745510"/>
      <w:bookmarkEnd w:id="12595"/>
      <w:r>
        <w:rPr>
          <w:rtl/>
        </w:rPr>
        <w:t xml:space="preserve">להיות </w:t>
      </w:r>
      <w:bookmarkStart w:id="12596" w:name="_ETM_Q31_745690"/>
      <w:bookmarkEnd w:id="12596"/>
      <w:proofErr w:type="spellStart"/>
      <w:r>
        <w:rPr>
          <w:rtl/>
        </w:rPr>
        <w:t>באיזונים</w:t>
      </w:r>
      <w:proofErr w:type="spellEnd"/>
      <w:r>
        <w:rPr>
          <w:rFonts w:hint="cs"/>
          <w:rtl/>
        </w:rPr>
        <w:t>.</w:t>
      </w:r>
      <w:bookmarkStart w:id="12597" w:name="_ETM_Q31_743000"/>
      <w:bookmarkStart w:id="12598" w:name="_ETM_Q31_746200"/>
      <w:bookmarkEnd w:id="12597"/>
      <w:bookmarkEnd w:id="12598"/>
      <w:r>
        <w:rPr>
          <w:rFonts w:hint="cs"/>
          <w:rtl/>
        </w:rPr>
        <w:t xml:space="preserve"> </w:t>
      </w:r>
      <w:r>
        <w:rPr>
          <w:rtl/>
        </w:rPr>
        <w:t>מצד</w:t>
      </w:r>
      <w:r>
        <w:rPr>
          <w:rFonts w:hint="cs"/>
          <w:rtl/>
        </w:rPr>
        <w:t xml:space="preserve"> אחד,</w:t>
      </w:r>
      <w:bookmarkStart w:id="12599" w:name="_ETM_Q31_746470"/>
      <w:bookmarkEnd w:id="12599"/>
      <w:r>
        <w:rPr>
          <w:rtl/>
        </w:rPr>
        <w:t xml:space="preserve"> </w:t>
      </w:r>
      <w:bookmarkStart w:id="12600" w:name="_ETM_Q31_746830"/>
      <w:bookmarkEnd w:id="12600"/>
      <w:r>
        <w:rPr>
          <w:rtl/>
        </w:rPr>
        <w:t xml:space="preserve">המצב </w:t>
      </w:r>
      <w:bookmarkStart w:id="12601" w:name="_ETM_Q31_747250"/>
      <w:bookmarkEnd w:id="12601"/>
      <w:r>
        <w:rPr>
          <w:rtl/>
        </w:rPr>
        <w:t xml:space="preserve">כרגע </w:t>
      </w:r>
      <w:bookmarkStart w:id="12602" w:name="_ETM_Q31_747730"/>
      <w:bookmarkEnd w:id="12602"/>
      <w:r>
        <w:rPr>
          <w:rtl/>
        </w:rPr>
        <w:t xml:space="preserve">הוא </w:t>
      </w:r>
      <w:bookmarkStart w:id="12603" w:name="_ETM_Q31_749059"/>
      <w:bookmarkEnd w:id="12603"/>
      <w:r>
        <w:rPr>
          <w:rtl/>
        </w:rPr>
        <w:t xml:space="preserve">של </w:t>
      </w:r>
      <w:bookmarkStart w:id="12604" w:name="_ETM_Q31_749360"/>
      <w:bookmarkEnd w:id="12604"/>
      <w:r>
        <w:rPr>
          <w:rtl/>
        </w:rPr>
        <w:t xml:space="preserve">תקציב </w:t>
      </w:r>
      <w:bookmarkStart w:id="12605" w:name="_ETM_Q31_749809"/>
      <w:bookmarkEnd w:id="12605"/>
      <w:r>
        <w:rPr>
          <w:rtl/>
        </w:rPr>
        <w:t xml:space="preserve">מאוד </w:t>
      </w:r>
      <w:bookmarkStart w:id="12606" w:name="_ETM_Q31_750170"/>
      <w:bookmarkEnd w:id="12606"/>
      <w:r>
        <w:rPr>
          <w:rtl/>
        </w:rPr>
        <w:t xml:space="preserve">מורכב </w:t>
      </w:r>
      <w:bookmarkStart w:id="12607" w:name="_ETM_Q31_751509"/>
      <w:bookmarkEnd w:id="12607"/>
      <w:r>
        <w:rPr>
          <w:rtl/>
        </w:rPr>
        <w:t>ש</w:t>
      </w:r>
      <w:r>
        <w:rPr>
          <w:rFonts w:hint="cs"/>
          <w:rtl/>
        </w:rPr>
        <w:t xml:space="preserve">עוד </w:t>
      </w:r>
      <w:bookmarkStart w:id="12608" w:name="_ETM_Q31_752409"/>
      <w:bookmarkEnd w:id="12608"/>
      <w:r>
        <w:rPr>
          <w:rtl/>
        </w:rPr>
        <w:t xml:space="preserve">צריך </w:t>
      </w:r>
      <w:bookmarkStart w:id="12609" w:name="_ETM_Q31_752740"/>
      <w:bookmarkEnd w:id="12609"/>
      <w:r>
        <w:rPr>
          <w:rtl/>
        </w:rPr>
        <w:t>לעבור</w:t>
      </w:r>
      <w:r>
        <w:rPr>
          <w:rFonts w:hint="cs"/>
          <w:rtl/>
        </w:rPr>
        <w:t>,</w:t>
      </w:r>
      <w:r>
        <w:rPr>
          <w:rtl/>
        </w:rPr>
        <w:t xml:space="preserve"> </w:t>
      </w:r>
      <w:bookmarkStart w:id="12610" w:name="_ETM_Q31_753370"/>
      <w:bookmarkEnd w:id="12610"/>
      <w:r>
        <w:rPr>
          <w:rtl/>
        </w:rPr>
        <w:t xml:space="preserve">אבל </w:t>
      </w:r>
      <w:bookmarkStart w:id="12611" w:name="_ETM_Q31_754179"/>
      <w:bookmarkEnd w:id="12611"/>
      <w:r>
        <w:rPr>
          <w:rtl/>
        </w:rPr>
        <w:t xml:space="preserve">התקציב </w:t>
      </w:r>
      <w:bookmarkStart w:id="12612" w:name="_ETM_Q31_754689"/>
      <w:bookmarkEnd w:id="12612"/>
      <w:r>
        <w:rPr>
          <w:rtl/>
        </w:rPr>
        <w:t xml:space="preserve">הזה </w:t>
      </w:r>
      <w:bookmarkStart w:id="12613" w:name="_ETM_Q31_754960"/>
      <w:bookmarkEnd w:id="12613"/>
      <w:r>
        <w:rPr>
          <w:rtl/>
        </w:rPr>
        <w:t xml:space="preserve">הוא </w:t>
      </w:r>
      <w:bookmarkStart w:id="12614" w:name="_ETM_Q31_755080"/>
      <w:bookmarkEnd w:id="12614"/>
      <w:r>
        <w:rPr>
          <w:rtl/>
        </w:rPr>
        <w:t xml:space="preserve">תקציב </w:t>
      </w:r>
      <w:bookmarkStart w:id="12615" w:name="_ETM_Q31_756280"/>
      <w:bookmarkEnd w:id="12615"/>
      <w:r>
        <w:rPr>
          <w:rtl/>
        </w:rPr>
        <w:t>ש</w:t>
      </w:r>
      <w:bookmarkStart w:id="12616" w:name="_ETM_Q31_757240"/>
      <w:bookmarkEnd w:id="12616"/>
      <w:r>
        <w:rPr>
          <w:rtl/>
        </w:rPr>
        <w:t xml:space="preserve">כולל </w:t>
      </w:r>
      <w:bookmarkStart w:id="12617" w:name="_ETM_Q31_757570"/>
      <w:bookmarkEnd w:id="12617"/>
      <w:r>
        <w:rPr>
          <w:rtl/>
        </w:rPr>
        <w:t xml:space="preserve">בתוכו </w:t>
      </w:r>
      <w:bookmarkStart w:id="12618" w:name="_ETM_Q31_758020"/>
      <w:bookmarkEnd w:id="12618"/>
      <w:r>
        <w:rPr>
          <w:rtl/>
        </w:rPr>
        <w:t xml:space="preserve">הרבה </w:t>
      </w:r>
      <w:bookmarkStart w:id="12619" w:name="_ETM_Q31_758290"/>
      <w:bookmarkEnd w:id="12619"/>
      <w:r>
        <w:rPr>
          <w:rtl/>
        </w:rPr>
        <w:t xml:space="preserve">מאוד </w:t>
      </w:r>
      <w:bookmarkStart w:id="12620" w:name="_ETM_Q31_758740"/>
      <w:bookmarkEnd w:id="12620"/>
      <w:r>
        <w:rPr>
          <w:rtl/>
        </w:rPr>
        <w:t xml:space="preserve">מרכיבי </w:t>
      </w:r>
      <w:bookmarkStart w:id="12621" w:name="_ETM_Q31_759160"/>
      <w:bookmarkEnd w:id="12621"/>
      <w:r>
        <w:rPr>
          <w:rtl/>
        </w:rPr>
        <w:t>ביטחון</w:t>
      </w:r>
      <w:r w:rsidR="003D6139">
        <w:rPr>
          <w:rFonts w:hint="cs"/>
          <w:rtl/>
        </w:rPr>
        <w:t>,</w:t>
      </w:r>
      <w:r>
        <w:rPr>
          <w:rtl/>
        </w:rPr>
        <w:t xml:space="preserve"> </w:t>
      </w:r>
      <w:bookmarkStart w:id="12622" w:name="_ETM_Q31_759610"/>
      <w:bookmarkEnd w:id="12622"/>
      <w:r>
        <w:rPr>
          <w:rtl/>
        </w:rPr>
        <w:t xml:space="preserve">בגלל </w:t>
      </w:r>
      <w:bookmarkStart w:id="12623" w:name="_ETM_Q31_759850"/>
      <w:bookmarkEnd w:id="12623"/>
      <w:r>
        <w:rPr>
          <w:rtl/>
        </w:rPr>
        <w:t xml:space="preserve">המצב </w:t>
      </w:r>
      <w:bookmarkStart w:id="12624" w:name="_ETM_Q31_760210"/>
      <w:bookmarkEnd w:id="12624"/>
      <w:r>
        <w:rPr>
          <w:rtl/>
        </w:rPr>
        <w:t xml:space="preserve">שאנחנו </w:t>
      </w:r>
      <w:bookmarkStart w:id="12625" w:name="_ETM_Q31_760510"/>
      <w:bookmarkEnd w:id="12625"/>
      <w:r>
        <w:rPr>
          <w:rtl/>
        </w:rPr>
        <w:t xml:space="preserve">נמצאים </w:t>
      </w:r>
      <w:bookmarkStart w:id="12626" w:name="_ETM_Q31_760900"/>
      <w:bookmarkEnd w:id="12626"/>
      <w:r>
        <w:rPr>
          <w:rtl/>
        </w:rPr>
        <w:t>בו</w:t>
      </w:r>
      <w:r>
        <w:rPr>
          <w:rFonts w:hint="cs"/>
          <w:rtl/>
        </w:rPr>
        <w:t xml:space="preserve">. </w:t>
      </w:r>
      <w:bookmarkStart w:id="12627" w:name="_ETM_Q31_760000"/>
      <w:bookmarkStart w:id="12628" w:name="_ETM_Q31_761789"/>
      <w:bookmarkStart w:id="12629" w:name="_ETM_Q31_762960"/>
      <w:bookmarkStart w:id="12630" w:name="_ETM_Q31_763169"/>
      <w:bookmarkStart w:id="12631" w:name="_ETM_Q31_763530"/>
      <w:bookmarkStart w:id="12632" w:name="_ETM_Q31_763710"/>
      <w:bookmarkStart w:id="12633" w:name="_ETM_Q31_763800"/>
      <w:bookmarkStart w:id="12634" w:name="_ETM_Q31_764130"/>
      <w:bookmarkStart w:id="12635" w:name="_ETM_Q31_764610"/>
      <w:bookmarkEnd w:id="12627"/>
      <w:bookmarkEnd w:id="12628"/>
      <w:bookmarkEnd w:id="12629"/>
      <w:bookmarkEnd w:id="12630"/>
      <w:bookmarkEnd w:id="12631"/>
      <w:bookmarkEnd w:id="12632"/>
      <w:bookmarkEnd w:id="12633"/>
      <w:bookmarkEnd w:id="12634"/>
      <w:bookmarkEnd w:id="12635"/>
      <w:r>
        <w:rPr>
          <w:rtl/>
        </w:rPr>
        <w:t>אגב</w:t>
      </w:r>
      <w:r>
        <w:rPr>
          <w:rFonts w:hint="cs"/>
          <w:rtl/>
        </w:rPr>
        <w:t>,</w:t>
      </w:r>
      <w:r>
        <w:rPr>
          <w:rtl/>
        </w:rPr>
        <w:t xml:space="preserve"> </w:t>
      </w:r>
      <w:bookmarkStart w:id="12636" w:name="_ETM_Q31_764910"/>
      <w:bookmarkEnd w:id="12636"/>
      <w:r>
        <w:rPr>
          <w:rtl/>
        </w:rPr>
        <w:t xml:space="preserve">אני </w:t>
      </w:r>
      <w:bookmarkStart w:id="12637" w:name="_ETM_Q31_765059"/>
      <w:bookmarkEnd w:id="12637"/>
      <w:r>
        <w:rPr>
          <w:rtl/>
        </w:rPr>
        <w:t xml:space="preserve">לא </w:t>
      </w:r>
      <w:bookmarkStart w:id="12638" w:name="_ETM_Q31_765150"/>
      <w:bookmarkEnd w:id="12638"/>
      <w:r>
        <w:rPr>
          <w:rtl/>
        </w:rPr>
        <w:t xml:space="preserve">חושב </w:t>
      </w:r>
      <w:bookmarkStart w:id="12639" w:name="_ETM_Q31_765419"/>
      <w:bookmarkEnd w:id="12639"/>
      <w:r>
        <w:rPr>
          <w:rtl/>
        </w:rPr>
        <w:t xml:space="preserve">שזו </w:t>
      </w:r>
      <w:bookmarkStart w:id="12640" w:name="_ETM_Q31_765570"/>
      <w:bookmarkEnd w:id="12640"/>
      <w:r>
        <w:rPr>
          <w:rtl/>
        </w:rPr>
        <w:t xml:space="preserve">הצעה </w:t>
      </w:r>
      <w:bookmarkStart w:id="12641" w:name="_ETM_Q31_765780"/>
      <w:bookmarkEnd w:id="12641"/>
      <w:r>
        <w:rPr>
          <w:rtl/>
        </w:rPr>
        <w:t>פופוליסטית</w:t>
      </w:r>
      <w:r>
        <w:rPr>
          <w:rFonts w:hint="cs"/>
          <w:rtl/>
        </w:rPr>
        <w:t>,</w:t>
      </w:r>
      <w:r>
        <w:rPr>
          <w:rtl/>
        </w:rPr>
        <w:t xml:space="preserve"> </w:t>
      </w:r>
      <w:bookmarkStart w:id="12642" w:name="_ETM_Q31_766410"/>
      <w:bookmarkEnd w:id="12642"/>
      <w:r>
        <w:rPr>
          <w:rtl/>
        </w:rPr>
        <w:t xml:space="preserve">בשונה </w:t>
      </w:r>
      <w:bookmarkStart w:id="12643" w:name="_ETM_Q31_767039"/>
      <w:bookmarkEnd w:id="12643"/>
      <w:r>
        <w:rPr>
          <w:rtl/>
        </w:rPr>
        <w:t xml:space="preserve">מהרבה </w:t>
      </w:r>
      <w:bookmarkStart w:id="12644" w:name="_ETM_Q31_767699"/>
      <w:bookmarkEnd w:id="12644"/>
      <w:r>
        <w:rPr>
          <w:rtl/>
        </w:rPr>
        <w:t xml:space="preserve">הצעות </w:t>
      </w:r>
      <w:bookmarkStart w:id="12645" w:name="_ETM_Q31_768059"/>
      <w:bookmarkEnd w:id="12645"/>
      <w:r>
        <w:rPr>
          <w:rFonts w:hint="cs"/>
          <w:rtl/>
        </w:rPr>
        <w:t xml:space="preserve">אחרות. </w:t>
      </w:r>
      <w:bookmarkStart w:id="12646" w:name="_ETM_Q31_768210"/>
      <w:bookmarkEnd w:id="12646"/>
      <w:r>
        <w:rPr>
          <w:rtl/>
        </w:rPr>
        <w:t xml:space="preserve">אני </w:t>
      </w:r>
      <w:bookmarkStart w:id="12647" w:name="_ETM_Q31_768300"/>
      <w:bookmarkEnd w:id="12647"/>
      <w:r>
        <w:rPr>
          <w:rtl/>
        </w:rPr>
        <w:t xml:space="preserve">חושב </w:t>
      </w:r>
      <w:bookmarkStart w:id="12648" w:name="_ETM_Q31_768570"/>
      <w:bookmarkEnd w:id="12648"/>
      <w:r>
        <w:rPr>
          <w:rtl/>
        </w:rPr>
        <w:t xml:space="preserve">שזו </w:t>
      </w:r>
      <w:bookmarkStart w:id="12649" w:name="_ETM_Q31_768720"/>
      <w:bookmarkEnd w:id="12649"/>
      <w:r>
        <w:rPr>
          <w:rtl/>
        </w:rPr>
        <w:t xml:space="preserve">הצעת </w:t>
      </w:r>
      <w:bookmarkStart w:id="12650" w:name="_ETM_Q31_769020"/>
      <w:bookmarkEnd w:id="12650"/>
      <w:r>
        <w:rPr>
          <w:rtl/>
        </w:rPr>
        <w:t xml:space="preserve">חוק </w:t>
      </w:r>
      <w:bookmarkStart w:id="12651" w:name="_ETM_Q31_769169"/>
      <w:bookmarkEnd w:id="12651"/>
      <w:r>
        <w:rPr>
          <w:rtl/>
        </w:rPr>
        <w:t>טובה</w:t>
      </w:r>
      <w:r>
        <w:rPr>
          <w:rFonts w:hint="cs"/>
          <w:rtl/>
        </w:rPr>
        <w:t>,</w:t>
      </w:r>
      <w:r>
        <w:rPr>
          <w:rtl/>
        </w:rPr>
        <w:t xml:space="preserve"> </w:t>
      </w:r>
      <w:bookmarkStart w:id="12652" w:name="_ETM_Q31_769530"/>
      <w:bookmarkEnd w:id="12652"/>
      <w:r>
        <w:rPr>
          <w:rtl/>
        </w:rPr>
        <w:t xml:space="preserve">אני </w:t>
      </w:r>
      <w:bookmarkStart w:id="12653" w:name="_ETM_Q31_769650"/>
      <w:bookmarkEnd w:id="12653"/>
      <w:r>
        <w:rPr>
          <w:rtl/>
        </w:rPr>
        <w:t xml:space="preserve">אומר </w:t>
      </w:r>
      <w:bookmarkStart w:id="12654" w:name="_ETM_Q31_769860"/>
      <w:bookmarkEnd w:id="12654"/>
      <w:r>
        <w:rPr>
          <w:rtl/>
        </w:rPr>
        <w:t xml:space="preserve">את </w:t>
      </w:r>
      <w:bookmarkStart w:id="12655" w:name="_ETM_Q31_769919"/>
      <w:bookmarkEnd w:id="12655"/>
      <w:r>
        <w:rPr>
          <w:rtl/>
        </w:rPr>
        <w:t xml:space="preserve">זה </w:t>
      </w:r>
      <w:bookmarkStart w:id="12656" w:name="_ETM_Q31_770009"/>
      <w:bookmarkEnd w:id="12656"/>
      <w:r>
        <w:rPr>
          <w:rtl/>
        </w:rPr>
        <w:t>חד</w:t>
      </w:r>
      <w:r>
        <w:rPr>
          <w:rFonts w:hint="cs"/>
          <w:rtl/>
        </w:rPr>
        <w:t>-</w:t>
      </w:r>
      <w:bookmarkStart w:id="12657" w:name="_ETM_Q31_770130"/>
      <w:bookmarkEnd w:id="12657"/>
      <w:r>
        <w:rPr>
          <w:rtl/>
        </w:rPr>
        <w:t>משמעית</w:t>
      </w:r>
      <w:r>
        <w:rPr>
          <w:rFonts w:hint="cs"/>
          <w:rtl/>
        </w:rPr>
        <w:t>,</w:t>
      </w:r>
      <w:r>
        <w:rPr>
          <w:rtl/>
        </w:rPr>
        <w:t xml:space="preserve"> </w:t>
      </w:r>
      <w:bookmarkStart w:id="12658" w:name="_ETM_Q31_770729"/>
      <w:bookmarkEnd w:id="12658"/>
      <w:r>
        <w:rPr>
          <w:rtl/>
        </w:rPr>
        <w:t xml:space="preserve">ואני </w:t>
      </w:r>
      <w:bookmarkStart w:id="12659" w:name="_ETM_Q31_770910"/>
      <w:bookmarkEnd w:id="12659"/>
      <w:r>
        <w:rPr>
          <w:rtl/>
        </w:rPr>
        <w:t xml:space="preserve">חושב </w:t>
      </w:r>
      <w:bookmarkStart w:id="12660" w:name="_ETM_Q31_771179"/>
      <w:bookmarkEnd w:id="12660"/>
      <w:r>
        <w:rPr>
          <w:rtl/>
        </w:rPr>
        <w:t xml:space="preserve">שגם </w:t>
      </w:r>
      <w:bookmarkStart w:id="12661" w:name="_ETM_Q31_771509"/>
      <w:bookmarkEnd w:id="12661"/>
      <w:r>
        <w:rPr>
          <w:rtl/>
        </w:rPr>
        <w:t>בתגובה</w:t>
      </w:r>
      <w:r>
        <w:rPr>
          <w:rFonts w:hint="cs"/>
          <w:rtl/>
        </w:rPr>
        <w:t xml:space="preserve"> –</w:t>
      </w:r>
      <w:r>
        <w:rPr>
          <w:rtl/>
        </w:rPr>
        <w:t xml:space="preserve"> </w:t>
      </w:r>
      <w:bookmarkStart w:id="12662" w:name="_ETM_Q31_772889"/>
      <w:bookmarkEnd w:id="12662"/>
      <w:r>
        <w:rPr>
          <w:rtl/>
        </w:rPr>
        <w:t xml:space="preserve">שלא </w:t>
      </w:r>
      <w:bookmarkStart w:id="12663" w:name="_ETM_Q31_773370"/>
      <w:bookmarkEnd w:id="12663"/>
      <w:r>
        <w:rPr>
          <w:rtl/>
        </w:rPr>
        <w:t xml:space="preserve">אהבתי </w:t>
      </w:r>
      <w:bookmarkStart w:id="12664" w:name="_ETM_Q31_773610"/>
      <w:bookmarkEnd w:id="12664"/>
      <w:r>
        <w:rPr>
          <w:rtl/>
        </w:rPr>
        <w:t>לה</w:t>
      </w:r>
      <w:r>
        <w:rPr>
          <w:rFonts w:hint="cs"/>
          <w:rtl/>
        </w:rPr>
        <w:t xml:space="preserve">קריא </w:t>
      </w:r>
      <w:bookmarkStart w:id="12665" w:name="_ETM_Q31_773880"/>
      <w:bookmarkEnd w:id="12665"/>
      <w:r>
        <w:rPr>
          <w:rtl/>
        </w:rPr>
        <w:t>אותה</w:t>
      </w:r>
      <w:r>
        <w:rPr>
          <w:rFonts w:hint="cs"/>
          <w:rtl/>
        </w:rPr>
        <w:t>,</w:t>
      </w:r>
      <w:r>
        <w:rPr>
          <w:rtl/>
        </w:rPr>
        <w:t xml:space="preserve"> </w:t>
      </w:r>
      <w:bookmarkStart w:id="12666" w:name="_ETM_Q31_774090"/>
      <w:bookmarkEnd w:id="12666"/>
      <w:r>
        <w:rPr>
          <w:rtl/>
        </w:rPr>
        <w:t xml:space="preserve">אבל </w:t>
      </w:r>
      <w:bookmarkStart w:id="12667" w:name="_ETM_Q31_774240"/>
      <w:bookmarkEnd w:id="12667"/>
      <w:r>
        <w:rPr>
          <w:rtl/>
        </w:rPr>
        <w:t>ז</w:t>
      </w:r>
      <w:r>
        <w:rPr>
          <w:rFonts w:hint="cs"/>
          <w:rtl/>
        </w:rPr>
        <w:t>ו</w:t>
      </w:r>
      <w:r>
        <w:rPr>
          <w:rtl/>
        </w:rPr>
        <w:t xml:space="preserve"> </w:t>
      </w:r>
      <w:bookmarkStart w:id="12668" w:name="_ETM_Q31_774570"/>
      <w:bookmarkEnd w:id="12668"/>
      <w:r>
        <w:rPr>
          <w:rtl/>
        </w:rPr>
        <w:t xml:space="preserve">תגובה </w:t>
      </w:r>
      <w:bookmarkStart w:id="12669" w:name="_ETM_Q31_774990"/>
      <w:bookmarkEnd w:id="12669"/>
      <w:r>
        <w:rPr>
          <w:rtl/>
        </w:rPr>
        <w:t xml:space="preserve">שאומרת </w:t>
      </w:r>
      <w:bookmarkStart w:id="12670" w:name="_ETM_Q31_775830"/>
      <w:bookmarkEnd w:id="12670"/>
      <w:r>
        <w:rPr>
          <w:rtl/>
        </w:rPr>
        <w:t xml:space="preserve">שהחוק </w:t>
      </w:r>
      <w:bookmarkStart w:id="12671" w:name="_ETM_Q31_776220"/>
      <w:bookmarkEnd w:id="12671"/>
      <w:r>
        <w:rPr>
          <w:rtl/>
        </w:rPr>
        <w:t xml:space="preserve">הזה </w:t>
      </w:r>
      <w:bookmarkStart w:id="12672" w:name="_ETM_Q31_776429"/>
      <w:bookmarkEnd w:id="12672"/>
      <w:r>
        <w:rPr>
          <w:rtl/>
        </w:rPr>
        <w:t xml:space="preserve">הוא </w:t>
      </w:r>
      <w:bookmarkStart w:id="12673" w:name="_ETM_Q31_776520"/>
      <w:bookmarkEnd w:id="12673"/>
      <w:r>
        <w:rPr>
          <w:rtl/>
        </w:rPr>
        <w:t>ראוי</w:t>
      </w:r>
      <w:r w:rsidR="003D6139">
        <w:rPr>
          <w:rFonts w:hint="cs"/>
          <w:rtl/>
        </w:rPr>
        <w:t>,</w:t>
      </w:r>
      <w:r>
        <w:rPr>
          <w:rtl/>
        </w:rPr>
        <w:t xml:space="preserve"> </w:t>
      </w:r>
      <w:bookmarkStart w:id="12674" w:name="_ETM_Q31_777179"/>
      <w:bookmarkEnd w:id="12674"/>
      <w:r>
        <w:rPr>
          <w:rtl/>
        </w:rPr>
        <w:t xml:space="preserve">רק </w:t>
      </w:r>
      <w:bookmarkStart w:id="12675" w:name="_ETM_Q31_777389"/>
      <w:bookmarkEnd w:id="12675"/>
      <w:r>
        <w:rPr>
          <w:rtl/>
        </w:rPr>
        <w:t>מה</w:t>
      </w:r>
      <w:r>
        <w:rPr>
          <w:rFonts w:hint="cs"/>
          <w:rtl/>
        </w:rPr>
        <w:t>?</w:t>
      </w:r>
      <w:r>
        <w:rPr>
          <w:rtl/>
        </w:rPr>
        <w:t xml:space="preserve"> </w:t>
      </w:r>
      <w:bookmarkStart w:id="12676" w:name="_ETM_Q31_778070"/>
      <w:bookmarkEnd w:id="12676"/>
      <w:r>
        <w:rPr>
          <w:rtl/>
        </w:rPr>
        <w:t xml:space="preserve">יש </w:t>
      </w:r>
      <w:bookmarkStart w:id="12677" w:name="_ETM_Q31_778220"/>
      <w:bookmarkEnd w:id="12677"/>
      <w:r>
        <w:rPr>
          <w:rtl/>
        </w:rPr>
        <w:t xml:space="preserve">פה </w:t>
      </w:r>
      <w:bookmarkStart w:id="12678" w:name="_ETM_Q31_778370"/>
      <w:bookmarkEnd w:id="12678"/>
      <w:r>
        <w:rPr>
          <w:rtl/>
        </w:rPr>
        <w:t xml:space="preserve">כמה </w:t>
      </w:r>
      <w:bookmarkStart w:id="12679" w:name="_ETM_Q31_778610"/>
      <w:bookmarkEnd w:id="12679"/>
      <w:r>
        <w:rPr>
          <w:rtl/>
        </w:rPr>
        <w:t xml:space="preserve">בעיות </w:t>
      </w:r>
      <w:bookmarkStart w:id="12680" w:name="_ETM_Q31_778880"/>
      <w:bookmarkEnd w:id="12680"/>
      <w:r>
        <w:rPr>
          <w:rtl/>
        </w:rPr>
        <w:t>פרוצדורה</w:t>
      </w:r>
      <w:r>
        <w:rPr>
          <w:rFonts w:hint="cs"/>
          <w:rtl/>
        </w:rPr>
        <w:t>,</w:t>
      </w:r>
      <w:r>
        <w:rPr>
          <w:rtl/>
        </w:rPr>
        <w:t xml:space="preserve"> </w:t>
      </w:r>
      <w:bookmarkStart w:id="12681" w:name="_ETM_Q31_779900"/>
      <w:bookmarkEnd w:id="12681"/>
      <w:r>
        <w:rPr>
          <w:rtl/>
        </w:rPr>
        <w:t xml:space="preserve">ובעיקר </w:t>
      </w:r>
      <w:bookmarkStart w:id="12682" w:name="_ETM_Q31_780559"/>
      <w:bookmarkEnd w:id="12682"/>
      <w:r>
        <w:rPr>
          <w:rtl/>
        </w:rPr>
        <w:t xml:space="preserve">עניין </w:t>
      </w:r>
      <w:bookmarkStart w:id="12683" w:name="_ETM_Q31_780950"/>
      <w:bookmarkEnd w:id="12683"/>
      <w:r>
        <w:rPr>
          <w:rtl/>
        </w:rPr>
        <w:t>תקציבי</w:t>
      </w:r>
      <w:r>
        <w:rPr>
          <w:rFonts w:hint="cs"/>
          <w:rtl/>
        </w:rPr>
        <w:t>,</w:t>
      </w:r>
      <w:r>
        <w:rPr>
          <w:rtl/>
        </w:rPr>
        <w:t xml:space="preserve"> </w:t>
      </w:r>
      <w:bookmarkStart w:id="12684" w:name="_ETM_Q31_782030"/>
      <w:bookmarkEnd w:id="12684"/>
      <w:r>
        <w:rPr>
          <w:rtl/>
        </w:rPr>
        <w:t>ש</w:t>
      </w:r>
      <w:r>
        <w:rPr>
          <w:rFonts w:hint="cs"/>
          <w:rtl/>
        </w:rPr>
        <w:t xml:space="preserve">בדרך כלל – וזה מה שעושה ועדת שרים לחקיקה – לרוב, אם יש לזה רק בעיה תקציבית, אז היא אומרת: </w:t>
      </w:r>
      <w:bookmarkStart w:id="12685" w:name="_ETM_Q31_784000"/>
      <w:bookmarkEnd w:id="12685"/>
      <w:r>
        <w:rPr>
          <w:rFonts w:hint="cs"/>
          <w:rtl/>
        </w:rPr>
        <w:t>לכו שבו</w:t>
      </w:r>
      <w:r w:rsidR="003D6139">
        <w:rPr>
          <w:rFonts w:hint="cs"/>
          <w:rtl/>
        </w:rPr>
        <w:t>,</w:t>
      </w:r>
      <w:r>
        <w:rPr>
          <w:rFonts w:hint="cs"/>
          <w:rtl/>
        </w:rPr>
        <w:t xml:space="preserve"> ודוחה אותו.</w:t>
      </w:r>
    </w:p>
    <w:p w:rsidR="008C384D" w:rsidRDefault="008C384D" w:rsidP="00A32B7B">
      <w:pPr>
        <w:rPr>
          <w:rtl/>
        </w:rPr>
      </w:pPr>
    </w:p>
    <w:p w:rsidR="008C384D" w:rsidRDefault="008C384D" w:rsidP="00C12522">
      <w:pPr>
        <w:rPr>
          <w:rtl/>
        </w:rPr>
      </w:pPr>
      <w:bookmarkStart w:id="12686" w:name="TOR_Q32"/>
      <w:bookmarkEnd w:id="12686"/>
      <w:r>
        <w:rPr>
          <w:rFonts w:hint="cs"/>
          <w:rtl/>
        </w:rPr>
        <w:t xml:space="preserve">אבל כיוון שהמשרד הרלוונטי, כפי שאתה רואה בחוק פה, המשרד הרלוונטי הוא כנראה לא המשרד שעליו הטילו </w:t>
      </w:r>
      <w:r>
        <w:rPr>
          <w:rFonts w:hint="eastAsia"/>
          <w:rtl/>
        </w:rPr>
        <w:t xml:space="preserve">– </w:t>
      </w:r>
      <w:r>
        <w:rPr>
          <w:rFonts w:hint="cs"/>
          <w:rtl/>
        </w:rPr>
        <w:t xml:space="preserve">משום מה החלטתם בחוק לשים את זה </w:t>
      </w:r>
      <w:bookmarkStart w:id="12687" w:name="_ETM_Q32_200822"/>
      <w:bookmarkEnd w:id="12687"/>
      <w:r>
        <w:rPr>
          <w:rFonts w:hint="cs"/>
          <w:rtl/>
        </w:rPr>
        <w:t>על משרד הבריאות, ומסתבר שזה לא המשרד הנכון; בכל אופן זה מה שהמשרד טוען בעצמו. אני לא שר הבריאות, אבל אם המשרד טוען שזה לא התפקיד שלו, אז אני חושב</w:t>
      </w:r>
      <w:bookmarkStart w:id="12688" w:name="_ETM_Q32_215863"/>
      <w:bookmarkEnd w:id="12688"/>
      <w:r>
        <w:rPr>
          <w:rFonts w:hint="cs"/>
          <w:rtl/>
        </w:rPr>
        <w:t xml:space="preserve"> שכמציע החוק תעשה נכון וראוי </w:t>
      </w:r>
      <w:r>
        <w:rPr>
          <w:rFonts w:hint="eastAsia"/>
          <w:rtl/>
        </w:rPr>
        <w:t xml:space="preserve">– </w:t>
      </w:r>
      <w:r>
        <w:rPr>
          <w:rFonts w:hint="cs"/>
          <w:rtl/>
        </w:rPr>
        <w:t xml:space="preserve">א. תביא את זה בפרוצדורה נכונה; ב. תבוא במשא ומתן מול האנשים הרלוונטיים במשרד האוצר כדי לעשות מהלך נכון בדרך הנכונה כדי שהוא יצא לפועל. זה </w:t>
      </w:r>
      <w:r w:rsidR="00C12522">
        <w:rPr>
          <w:rFonts w:hint="eastAsia"/>
          <w:rtl/>
        </w:rPr>
        <w:t xml:space="preserve">– </w:t>
      </w:r>
      <w:r>
        <w:rPr>
          <w:rFonts w:hint="cs"/>
          <w:rtl/>
        </w:rPr>
        <w:t xml:space="preserve">דבר ראשון. </w:t>
      </w:r>
      <w:bookmarkStart w:id="12689" w:name="_ETM_Q32_229549"/>
      <w:bookmarkStart w:id="12690" w:name="_ETM_Q32_229597"/>
      <w:bookmarkStart w:id="12691" w:name="_ETM_Q32_229684"/>
      <w:bookmarkStart w:id="12692" w:name="_ETM_Q32_229729"/>
      <w:bookmarkEnd w:id="12689"/>
      <w:bookmarkEnd w:id="12690"/>
      <w:bookmarkEnd w:id="12691"/>
      <w:bookmarkEnd w:id="12692"/>
      <w:r>
        <w:rPr>
          <w:rFonts w:hint="cs"/>
          <w:rtl/>
        </w:rPr>
        <w:t>דבר שני, חבר הכנסת רון כץ היקר, כיוון שלקחת מהזמן הקודם גם</w:t>
      </w:r>
      <w:bookmarkStart w:id="12693" w:name="_ETM_Q32_238764"/>
      <w:bookmarkEnd w:id="12693"/>
      <w:r>
        <w:rPr>
          <w:rFonts w:hint="cs"/>
          <w:rtl/>
        </w:rPr>
        <w:t xml:space="preserve"> לדברים אחרים </w:t>
      </w:r>
      <w:r>
        <w:rPr>
          <w:rtl/>
        </w:rPr>
        <w:t>–</w:t>
      </w:r>
      <w:r>
        <w:rPr>
          <w:rFonts w:hint="cs"/>
          <w:rtl/>
        </w:rPr>
        <w:t xml:space="preserve"> לא יודע, חיברת את זה </w:t>
      </w:r>
      <w:r w:rsidR="00C12522">
        <w:rPr>
          <w:rFonts w:hint="eastAsia"/>
          <w:rtl/>
        </w:rPr>
        <w:t xml:space="preserve">– </w:t>
      </w:r>
      <w:r>
        <w:rPr>
          <w:rFonts w:hint="cs"/>
          <w:rtl/>
        </w:rPr>
        <w:t xml:space="preserve">גם אני אחבר לך את זה. </w:t>
      </w:r>
    </w:p>
    <w:p w:rsidR="008C384D" w:rsidRDefault="008C384D" w:rsidP="00A32B7B">
      <w:pPr>
        <w:ind w:firstLine="0"/>
        <w:rPr>
          <w:rtl/>
        </w:rPr>
      </w:pPr>
      <w:bookmarkStart w:id="12694" w:name="_ETM_Q32_238488"/>
      <w:bookmarkStart w:id="12695" w:name="_ETM_Q32_238542"/>
      <w:bookmarkEnd w:id="12694"/>
      <w:bookmarkEnd w:id="12695"/>
    </w:p>
    <w:p w:rsidR="008C384D" w:rsidRDefault="007B24B5" w:rsidP="007B24B5">
      <w:pPr>
        <w:pStyle w:val="af7"/>
        <w:rPr>
          <w:rtl/>
        </w:rPr>
      </w:pPr>
      <w:bookmarkStart w:id="12696" w:name="ET_interruption_6151_1434"/>
      <w:r w:rsidRPr="007B24B5">
        <w:rPr>
          <w:rStyle w:val="TagStyle"/>
          <w:rtl/>
        </w:rPr>
        <w:t xml:space="preserve"> &lt;&lt; קריאה &gt;&gt;</w:t>
      </w:r>
      <w:r w:rsidR="003A1F77" w:rsidRPr="003A1F77">
        <w:rPr>
          <w:rtl/>
        </w:rPr>
        <w:t>רון</w:t>
      </w:r>
      <w:r w:rsidR="008C384D">
        <w:rPr>
          <w:rtl/>
        </w:rPr>
        <w:t xml:space="preserve"> כץ (יש עתיד):</w:t>
      </w:r>
      <w:r w:rsidR="008C384D" w:rsidRPr="009376A6">
        <w:rPr>
          <w:rtl/>
        </w:rPr>
        <w:t xml:space="preserve"> </w:t>
      </w:r>
      <w:r w:rsidRPr="007B24B5">
        <w:rPr>
          <w:rStyle w:val="TagStyle"/>
          <w:rtl/>
        </w:rPr>
        <w:t>&lt;&lt; קריאה &gt;&gt;</w:t>
      </w:r>
      <w:bookmarkEnd w:id="12696"/>
      <w:r w:rsidRPr="007B24B5">
        <w:rPr>
          <w:rStyle w:val="TagStyle"/>
          <w:rtl/>
        </w:rPr>
        <w:t xml:space="preserve"> </w:t>
      </w:r>
      <w:r w:rsidR="008C384D">
        <w:rPr>
          <w:rtl/>
        </w:rPr>
        <w:t xml:space="preserve"> </w:t>
      </w:r>
    </w:p>
    <w:p w:rsidR="008C384D" w:rsidRDefault="008C384D" w:rsidP="00A32B7B">
      <w:pPr>
        <w:rPr>
          <w:rtl/>
        </w:rPr>
      </w:pPr>
    </w:p>
    <w:p w:rsidR="008C384D" w:rsidRDefault="00E30D80" w:rsidP="00A32B7B">
      <w:pPr>
        <w:rPr>
          <w:rtl/>
        </w:rPr>
      </w:pPr>
      <w:bookmarkStart w:id="12697" w:name="_ETM_Q32_242662"/>
      <w:bookmarkStart w:id="12698" w:name="_ETM_Q32_242903"/>
      <w:bookmarkStart w:id="12699" w:name="_ETM_Q32_242968"/>
      <w:bookmarkEnd w:id="12697"/>
      <w:bookmarkEnd w:id="12698"/>
      <w:bookmarkEnd w:id="12699"/>
      <w:r>
        <w:rPr>
          <w:rFonts w:hint="cs"/>
          <w:rtl/>
        </w:rPr>
        <w:t>– – –</w:t>
      </w:r>
    </w:p>
    <w:p w:rsidR="008C384D" w:rsidRDefault="008C384D" w:rsidP="00A32B7B">
      <w:pPr>
        <w:rPr>
          <w:rtl/>
        </w:rPr>
      </w:pPr>
      <w:bookmarkStart w:id="12700" w:name="_ETM_Q32_245761"/>
      <w:bookmarkStart w:id="12701" w:name="_ETM_Q32_245825"/>
      <w:bookmarkEnd w:id="12700"/>
      <w:bookmarkEnd w:id="12701"/>
    </w:p>
    <w:p w:rsidR="008C384D" w:rsidRDefault="007B24B5" w:rsidP="007B24B5">
      <w:pPr>
        <w:pStyle w:val="-"/>
        <w:rPr>
          <w:rtl/>
        </w:rPr>
      </w:pPr>
      <w:bookmarkStart w:id="12702" w:name="_Toc189133114"/>
      <w:bookmarkStart w:id="12703" w:name="ET_speakercontinue_6629_1435"/>
      <w:r w:rsidRPr="007B24B5">
        <w:rPr>
          <w:rStyle w:val="TagStyle"/>
          <w:rtl/>
        </w:rPr>
        <w:t xml:space="preserve"> &lt;&lt; דובר_המשך &gt;&gt;</w:t>
      </w:r>
      <w:r w:rsidR="003A1F77" w:rsidRPr="003A1F77">
        <w:rPr>
          <w:rtl/>
        </w:rPr>
        <w:t>השר ב</w:t>
      </w:r>
      <w:r w:rsidR="008C384D">
        <w:rPr>
          <w:rtl/>
        </w:rPr>
        <w:t>משרד החינוך חיים ביטון:</w:t>
      </w:r>
      <w:r w:rsidR="008C384D" w:rsidRPr="009376A6">
        <w:rPr>
          <w:rtl/>
        </w:rPr>
        <w:t xml:space="preserve"> </w:t>
      </w:r>
      <w:bookmarkEnd w:id="12702"/>
      <w:r w:rsidRPr="007B24B5">
        <w:rPr>
          <w:rStyle w:val="TagStyle"/>
          <w:rtl/>
        </w:rPr>
        <w:t>&lt;&lt; דובר_המשך &gt;&gt;</w:t>
      </w:r>
      <w:bookmarkEnd w:id="12703"/>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כאחד שמאוד </w:t>
      </w:r>
      <w:bookmarkStart w:id="12704" w:name="_ETM_Q32_238954"/>
      <w:bookmarkStart w:id="12705" w:name="_ETM_Q32_238994"/>
      <w:bookmarkEnd w:id="12704"/>
      <w:bookmarkEnd w:id="12705"/>
      <w:r>
        <w:rPr>
          <w:rFonts w:hint="cs"/>
          <w:rtl/>
        </w:rPr>
        <w:t xml:space="preserve">מוקיר ומעריך אותך מהשיח שלנו מחוץ לכנסת </w:t>
      </w:r>
      <w:r w:rsidR="00E30D80">
        <w:rPr>
          <w:rFonts w:hint="cs"/>
          <w:rtl/>
        </w:rPr>
        <w:t>– –</w:t>
      </w:r>
    </w:p>
    <w:p w:rsidR="008C384D" w:rsidRDefault="008C384D" w:rsidP="009635F5">
      <w:pPr>
        <w:rPr>
          <w:rtl/>
        </w:rPr>
      </w:pPr>
    </w:p>
    <w:p w:rsidR="008C384D" w:rsidRDefault="008C384D" w:rsidP="00A91E73">
      <w:pPr>
        <w:pStyle w:val="af7"/>
        <w:rPr>
          <w:rtl/>
        </w:rPr>
      </w:pPr>
      <w:bookmarkStart w:id="12706" w:name="ET_interruption_6151_3"/>
      <w:r w:rsidRPr="00A91E73">
        <w:rPr>
          <w:rStyle w:val="TagStyle"/>
          <w:rtl/>
        </w:rPr>
        <w:t xml:space="preserve"> &lt;&lt; קריאה &gt;&gt;</w:t>
      </w:r>
      <w:r w:rsidR="003A1F77" w:rsidRPr="003A1F77">
        <w:rPr>
          <w:rtl/>
        </w:rPr>
        <w:t>רון</w:t>
      </w:r>
      <w:r>
        <w:rPr>
          <w:rtl/>
        </w:rPr>
        <w:t xml:space="preserve"> כץ (יש עתיד):</w:t>
      </w:r>
      <w:r w:rsidRPr="0074150C">
        <w:rPr>
          <w:rtl/>
        </w:rPr>
        <w:t xml:space="preserve"> </w:t>
      </w:r>
      <w:r w:rsidRPr="00A91E73">
        <w:rPr>
          <w:rStyle w:val="TagStyle"/>
          <w:rtl/>
        </w:rPr>
        <w:t>&lt;&lt; קריאה &gt;&gt;</w:t>
      </w:r>
      <w:r>
        <w:rPr>
          <w:rtl/>
        </w:rPr>
        <w:t xml:space="preserve"> </w:t>
      </w:r>
      <w:bookmarkEnd w:id="12706"/>
    </w:p>
    <w:p w:rsidR="008C384D" w:rsidRDefault="008C384D" w:rsidP="00A32B7B">
      <w:pPr>
        <w:rPr>
          <w:rtl/>
        </w:rPr>
      </w:pPr>
    </w:p>
    <w:p w:rsidR="008C384D" w:rsidRDefault="008C384D" w:rsidP="00A32B7B">
      <w:pPr>
        <w:rPr>
          <w:rtl/>
        </w:rPr>
      </w:pPr>
      <w:r>
        <w:rPr>
          <w:rFonts w:hint="cs"/>
          <w:rtl/>
        </w:rPr>
        <w:t xml:space="preserve">זה הדדי. </w:t>
      </w:r>
    </w:p>
    <w:p w:rsidR="008C384D" w:rsidRDefault="008C384D" w:rsidP="00A32B7B">
      <w:pPr>
        <w:rPr>
          <w:rtl/>
        </w:rPr>
      </w:pPr>
    </w:p>
    <w:p w:rsidR="008C384D" w:rsidRDefault="007B24B5" w:rsidP="007B24B5">
      <w:pPr>
        <w:pStyle w:val="-"/>
        <w:rPr>
          <w:rtl/>
        </w:rPr>
      </w:pPr>
      <w:bookmarkStart w:id="12707" w:name="_Toc189133115"/>
      <w:bookmarkStart w:id="12708" w:name="ET_speakercontinue_6629_1436"/>
      <w:r w:rsidRPr="007B24B5">
        <w:rPr>
          <w:rStyle w:val="TagStyle"/>
          <w:rtl/>
        </w:rPr>
        <w:t xml:space="preserve"> &lt;&lt; דובר_המשך &gt;&gt;</w:t>
      </w:r>
      <w:r w:rsidR="003A1F77" w:rsidRPr="003A1F77">
        <w:rPr>
          <w:rtl/>
        </w:rPr>
        <w:t>השר ב</w:t>
      </w:r>
      <w:r w:rsidR="008C384D">
        <w:rPr>
          <w:rtl/>
        </w:rPr>
        <w:t>משרד החינוך חיים ביטון:</w:t>
      </w:r>
      <w:r w:rsidR="008C384D" w:rsidRPr="0074150C">
        <w:rPr>
          <w:rtl/>
        </w:rPr>
        <w:t xml:space="preserve"> </w:t>
      </w:r>
      <w:bookmarkEnd w:id="12707"/>
      <w:r w:rsidRPr="007B24B5">
        <w:rPr>
          <w:rStyle w:val="TagStyle"/>
          <w:rtl/>
        </w:rPr>
        <w:t>&lt;&lt; דובר_המשך &gt;&gt;</w:t>
      </w:r>
      <w:bookmarkEnd w:id="12708"/>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זה הדדי, נכון. אל תסתבך עם זה שאתה מסתדר טוב </w:t>
      </w:r>
      <w:bookmarkStart w:id="12709" w:name="_ETM_Q32_255126"/>
      <w:bookmarkEnd w:id="12709"/>
      <w:r>
        <w:rPr>
          <w:rFonts w:hint="cs"/>
          <w:rtl/>
        </w:rPr>
        <w:t xml:space="preserve">גם עם משה ארבל ועוד כמה. לא יודע, אולי זה </w:t>
      </w:r>
      <w:bookmarkStart w:id="12710" w:name="_ETM_Q32_257241"/>
      <w:bookmarkEnd w:id="12710"/>
      <w:r>
        <w:rPr>
          <w:rFonts w:hint="cs"/>
          <w:rtl/>
        </w:rPr>
        <w:t xml:space="preserve">מסבך אותך פה. אבל אני חושב שבשיח הזה </w:t>
      </w:r>
      <w:r>
        <w:rPr>
          <w:rFonts w:hint="eastAsia"/>
          <w:rtl/>
        </w:rPr>
        <w:t xml:space="preserve">– </w:t>
      </w:r>
      <w:r>
        <w:rPr>
          <w:rFonts w:hint="cs"/>
          <w:rtl/>
        </w:rPr>
        <w:t xml:space="preserve">בדרך כלל, בסדר? אני חושב </w:t>
      </w:r>
      <w:bookmarkStart w:id="12711" w:name="_ETM_Q32_267261"/>
      <w:bookmarkEnd w:id="12711"/>
      <w:r>
        <w:rPr>
          <w:rFonts w:hint="cs"/>
          <w:rtl/>
        </w:rPr>
        <w:t xml:space="preserve">שאתה מייצג ערכים מאוד טובים, אתה מביא דברים נכונים ובדרך נכונה. אבל אני גם מבין שאתה עושה את זה בצורה יפה מאוד </w:t>
      </w:r>
      <w:r>
        <w:rPr>
          <w:rtl/>
        </w:rPr>
        <w:t>–</w:t>
      </w:r>
      <w:r>
        <w:rPr>
          <w:rFonts w:hint="cs"/>
          <w:rtl/>
        </w:rPr>
        <w:t xml:space="preserve"> </w:t>
      </w:r>
      <w:bookmarkStart w:id="12712" w:name="_ETM_Q32_280418"/>
      <w:bookmarkEnd w:id="12712"/>
      <w:r>
        <w:rPr>
          <w:rFonts w:hint="cs"/>
          <w:rtl/>
        </w:rPr>
        <w:t xml:space="preserve">איך אומרים? מנסה לייצר, לבנות מציאות. </w:t>
      </w:r>
    </w:p>
    <w:p w:rsidR="008C384D" w:rsidRDefault="008C384D" w:rsidP="00A32B7B">
      <w:pPr>
        <w:rPr>
          <w:rtl/>
        </w:rPr>
      </w:pPr>
    </w:p>
    <w:p w:rsidR="008C384D" w:rsidRDefault="007B24B5" w:rsidP="007B24B5">
      <w:pPr>
        <w:pStyle w:val="af7"/>
        <w:rPr>
          <w:rtl/>
        </w:rPr>
      </w:pPr>
      <w:bookmarkStart w:id="12713" w:name="ET_interruption_6151_1437"/>
      <w:r w:rsidRPr="007B24B5">
        <w:rPr>
          <w:rStyle w:val="TagStyle"/>
          <w:rtl/>
        </w:rPr>
        <w:t xml:space="preserve"> &lt;&lt; קריאה &gt;&gt;</w:t>
      </w:r>
      <w:r w:rsidR="003A1F77" w:rsidRPr="003A1F77">
        <w:rPr>
          <w:rtl/>
        </w:rPr>
        <w:t>רון</w:t>
      </w:r>
      <w:r w:rsidR="008C384D">
        <w:rPr>
          <w:rtl/>
        </w:rPr>
        <w:t xml:space="preserve"> כץ (יש עתיד):</w:t>
      </w:r>
      <w:r w:rsidR="008C384D" w:rsidRPr="0074150C">
        <w:rPr>
          <w:rtl/>
        </w:rPr>
        <w:t xml:space="preserve"> </w:t>
      </w:r>
      <w:r w:rsidRPr="007B24B5">
        <w:rPr>
          <w:rStyle w:val="TagStyle"/>
          <w:rtl/>
        </w:rPr>
        <w:t>&lt;&lt; קריאה &gt;&gt;</w:t>
      </w:r>
      <w:bookmarkEnd w:id="12713"/>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לברוא מציאות. </w:t>
      </w:r>
    </w:p>
    <w:p w:rsidR="008C384D" w:rsidRDefault="008C384D" w:rsidP="00A32B7B">
      <w:pPr>
        <w:rPr>
          <w:rtl/>
        </w:rPr>
      </w:pPr>
    </w:p>
    <w:p w:rsidR="008C384D" w:rsidRDefault="007B24B5" w:rsidP="007B24B5">
      <w:pPr>
        <w:pStyle w:val="-"/>
        <w:rPr>
          <w:rtl/>
        </w:rPr>
      </w:pPr>
      <w:bookmarkStart w:id="12714" w:name="_Toc189133116"/>
      <w:bookmarkStart w:id="12715" w:name="ET_speakercontinue_6629_1438"/>
      <w:r w:rsidRPr="007B24B5">
        <w:rPr>
          <w:rStyle w:val="TagStyle"/>
          <w:rtl/>
        </w:rPr>
        <w:t xml:space="preserve"> &lt;&lt; דובר_המשך &gt;&gt;</w:t>
      </w:r>
      <w:r w:rsidR="003A1F77" w:rsidRPr="003A1F77">
        <w:rPr>
          <w:rtl/>
        </w:rPr>
        <w:t>השר ב</w:t>
      </w:r>
      <w:r w:rsidR="008C384D">
        <w:rPr>
          <w:rtl/>
        </w:rPr>
        <w:t>משרד החינוך חיים ביטון:</w:t>
      </w:r>
      <w:r w:rsidR="008C384D" w:rsidRPr="0074150C">
        <w:rPr>
          <w:rtl/>
        </w:rPr>
        <w:t xml:space="preserve"> </w:t>
      </w:r>
      <w:bookmarkEnd w:id="12714"/>
      <w:r w:rsidRPr="007B24B5">
        <w:rPr>
          <w:rStyle w:val="TagStyle"/>
          <w:rtl/>
        </w:rPr>
        <w:t>&lt;&lt; דובר_המשך &gt;&gt;</w:t>
      </w:r>
      <w:bookmarkEnd w:id="12715"/>
      <w:r w:rsidRPr="007B24B5">
        <w:rPr>
          <w:rStyle w:val="TagStyle"/>
          <w:rtl/>
        </w:rPr>
        <w:t xml:space="preserve"> </w:t>
      </w:r>
      <w:r w:rsidR="008C384D">
        <w:rPr>
          <w:rtl/>
        </w:rPr>
        <w:t xml:space="preserve"> </w:t>
      </w:r>
    </w:p>
    <w:p w:rsidR="008C384D" w:rsidRDefault="008C384D" w:rsidP="00A32B7B">
      <w:pPr>
        <w:rPr>
          <w:rtl/>
        </w:rPr>
      </w:pPr>
    </w:p>
    <w:p w:rsidR="008C384D" w:rsidRDefault="008C384D" w:rsidP="00C12522">
      <w:pPr>
        <w:rPr>
          <w:rtl/>
        </w:rPr>
      </w:pPr>
      <w:r>
        <w:rPr>
          <w:rFonts w:hint="cs"/>
          <w:rtl/>
        </w:rPr>
        <w:t>אתה יודע</w:t>
      </w:r>
      <w:r w:rsidR="00C12522">
        <w:rPr>
          <w:rFonts w:hint="cs"/>
          <w:rtl/>
        </w:rPr>
        <w:t>,</w:t>
      </w:r>
      <w:r>
        <w:rPr>
          <w:rFonts w:hint="cs"/>
          <w:rtl/>
        </w:rPr>
        <w:t xml:space="preserve"> יש דבר מעניין </w:t>
      </w:r>
      <w:r>
        <w:rPr>
          <w:rtl/>
        </w:rPr>
        <w:t>–</w:t>
      </w:r>
      <w:r>
        <w:rPr>
          <w:rFonts w:hint="cs"/>
          <w:rtl/>
        </w:rPr>
        <w:t xml:space="preserve"> הוא קצת תורני</w:t>
      </w:r>
      <w:r w:rsidR="00C12522">
        <w:rPr>
          <w:rFonts w:hint="cs"/>
          <w:rtl/>
        </w:rPr>
        <w:t>,</w:t>
      </w:r>
      <w:r>
        <w:rPr>
          <w:rFonts w:hint="cs"/>
          <w:rtl/>
        </w:rPr>
        <w:t xml:space="preserve"> אבל הוא יעניין אותך: יש את כל המושג הזה של אמונה. כל המושג הזה של אמונה. משה רבנו שואל את הקדוש ברוך הוא</w:t>
      </w:r>
      <w:bookmarkStart w:id="12716" w:name="_ETM_Q32_295449"/>
      <w:bookmarkEnd w:id="12716"/>
      <w:r>
        <w:rPr>
          <w:rFonts w:hint="cs"/>
          <w:rtl/>
        </w:rPr>
        <w:t xml:space="preserve">: איך יאמינו לי? על עם ישראל, כשהוא בסנה, הוא שואל אותו: איך יאמינו לי? אז יש פירוש מאוד מאוד </w:t>
      </w:r>
      <w:bookmarkStart w:id="12717" w:name="_ETM_Q32_305225"/>
      <w:bookmarkEnd w:id="12717"/>
      <w:r>
        <w:rPr>
          <w:rFonts w:hint="cs"/>
          <w:rtl/>
        </w:rPr>
        <w:t>מעניין שמסביר</w:t>
      </w:r>
      <w:r w:rsidR="00C12522">
        <w:rPr>
          <w:rFonts w:hint="cs"/>
          <w:rtl/>
        </w:rPr>
        <w:t>:</w:t>
      </w:r>
      <w:r>
        <w:rPr>
          <w:rFonts w:hint="cs"/>
          <w:rtl/>
        </w:rPr>
        <w:t xml:space="preserve"> מה הוא מבקש? מה אכפת לו אם יאמינו או לא יאמינו? אתה מוציא אותם </w:t>
      </w:r>
      <w:bookmarkStart w:id="12718" w:name="_ETM_Q32_305393"/>
      <w:bookmarkEnd w:id="12718"/>
      <w:r>
        <w:rPr>
          <w:rFonts w:hint="cs"/>
          <w:rtl/>
        </w:rPr>
        <w:t xml:space="preserve">ממצרים, מה זה העניין של האמונה? אז המפרשים מסבירים דבר מעניין </w:t>
      </w:r>
      <w:r>
        <w:rPr>
          <w:rFonts w:hint="eastAsia"/>
          <w:rtl/>
        </w:rPr>
        <w:t xml:space="preserve">– </w:t>
      </w:r>
      <w:r>
        <w:rPr>
          <w:rFonts w:hint="cs"/>
          <w:rtl/>
        </w:rPr>
        <w:t>שהאמונה יוצרת מציאות. אז הוא אומר שכדי שנוציא אותם</w:t>
      </w:r>
      <w:r w:rsidR="00C12522">
        <w:rPr>
          <w:rFonts w:hint="cs"/>
          <w:rtl/>
        </w:rPr>
        <w:t>,</w:t>
      </w:r>
      <w:r>
        <w:rPr>
          <w:rFonts w:hint="cs"/>
          <w:rtl/>
        </w:rPr>
        <w:t xml:space="preserve"> צריך לייצר את האמונה שלהם שתייצר מציאות. </w:t>
      </w:r>
      <w:bookmarkStart w:id="12719" w:name="_ETM_Q32_318256"/>
      <w:bookmarkStart w:id="12720" w:name="_ETM_Q32_318324"/>
      <w:bookmarkStart w:id="12721" w:name="_ETM_Q32_318409"/>
      <w:bookmarkStart w:id="12722" w:name="_ETM_Q32_318449"/>
      <w:bookmarkEnd w:id="12719"/>
      <w:bookmarkEnd w:id="12720"/>
      <w:bookmarkEnd w:id="12721"/>
      <w:bookmarkEnd w:id="12722"/>
      <w:r>
        <w:rPr>
          <w:rFonts w:hint="cs"/>
          <w:rtl/>
        </w:rPr>
        <w:t>אז</w:t>
      </w:r>
      <w:bookmarkStart w:id="12723" w:name="_ETM_Q32_319806"/>
      <w:bookmarkEnd w:id="12723"/>
      <w:r>
        <w:rPr>
          <w:rFonts w:hint="cs"/>
          <w:rtl/>
        </w:rPr>
        <w:t xml:space="preserve"> זה בסדר שיש לך אמונה בפירוק הממשלה ואתה רוצה לצייר את המציאות. אפילו דיברת על זה שנראה </w:t>
      </w:r>
      <w:r>
        <w:rPr>
          <w:rtl/>
        </w:rPr>
        <w:t>–</w:t>
      </w:r>
      <w:r>
        <w:rPr>
          <w:rFonts w:hint="cs"/>
          <w:rtl/>
        </w:rPr>
        <w:t xml:space="preserve"> אגב, יפה, שיש לך זמן לראות את ערוץ הכנסת </w:t>
      </w:r>
      <w:r w:rsidR="00E30D80">
        <w:rPr>
          <w:rFonts w:hint="cs"/>
          <w:rtl/>
        </w:rPr>
        <w:t>– – –</w:t>
      </w:r>
    </w:p>
    <w:p w:rsidR="008C384D" w:rsidRDefault="008C384D" w:rsidP="00A32B7B">
      <w:pPr>
        <w:rPr>
          <w:rtl/>
        </w:rPr>
      </w:pPr>
    </w:p>
    <w:p w:rsidR="008C384D" w:rsidRDefault="008C384D" w:rsidP="00A91E73">
      <w:pPr>
        <w:pStyle w:val="af7"/>
        <w:rPr>
          <w:rtl/>
        </w:rPr>
      </w:pPr>
      <w:bookmarkStart w:id="12724" w:name="ET_interruption_6151_7"/>
      <w:r w:rsidRPr="00A91E73">
        <w:rPr>
          <w:rStyle w:val="TagStyle"/>
          <w:rtl/>
        </w:rPr>
        <w:t xml:space="preserve"> &lt;&lt; קריאה &gt;&gt;</w:t>
      </w:r>
      <w:r w:rsidR="003A1F77" w:rsidRPr="003A1F77">
        <w:rPr>
          <w:rtl/>
        </w:rPr>
        <w:t>רון</w:t>
      </w:r>
      <w:r>
        <w:rPr>
          <w:rtl/>
        </w:rPr>
        <w:t xml:space="preserve"> כץ (יש עתיד):</w:t>
      </w:r>
      <w:r w:rsidRPr="0074150C">
        <w:rPr>
          <w:rtl/>
        </w:rPr>
        <w:t xml:space="preserve"> </w:t>
      </w:r>
      <w:r w:rsidRPr="00A91E73">
        <w:rPr>
          <w:rStyle w:val="TagStyle"/>
          <w:rtl/>
        </w:rPr>
        <w:t>&lt;&lt; קריאה &gt;&gt;</w:t>
      </w:r>
      <w:r>
        <w:rPr>
          <w:rtl/>
        </w:rPr>
        <w:t xml:space="preserve"> </w:t>
      </w:r>
      <w:bookmarkEnd w:id="12724"/>
    </w:p>
    <w:p w:rsidR="008C384D" w:rsidRDefault="008C384D" w:rsidP="00A32B7B">
      <w:pPr>
        <w:rPr>
          <w:rtl/>
        </w:rPr>
      </w:pPr>
    </w:p>
    <w:p w:rsidR="008C384D" w:rsidRDefault="008C384D" w:rsidP="00A32B7B">
      <w:pPr>
        <w:rPr>
          <w:rtl/>
        </w:rPr>
      </w:pPr>
      <w:r>
        <w:rPr>
          <w:rFonts w:hint="cs"/>
          <w:rtl/>
        </w:rPr>
        <w:t xml:space="preserve">שולחים לי. </w:t>
      </w:r>
      <w:bookmarkStart w:id="12725" w:name="_ETM_Q32_332184"/>
      <w:bookmarkEnd w:id="12725"/>
    </w:p>
    <w:p w:rsidR="008C384D" w:rsidRDefault="008C384D" w:rsidP="00A32B7B">
      <w:pPr>
        <w:rPr>
          <w:rtl/>
        </w:rPr>
      </w:pPr>
    </w:p>
    <w:p w:rsidR="008C384D" w:rsidRDefault="007B24B5" w:rsidP="007B24B5">
      <w:pPr>
        <w:pStyle w:val="-"/>
        <w:rPr>
          <w:rtl/>
        </w:rPr>
      </w:pPr>
      <w:bookmarkStart w:id="12726" w:name="_Toc189133117"/>
      <w:bookmarkStart w:id="12727" w:name="ET_speakercontinue_6629_1439"/>
      <w:r w:rsidRPr="007B24B5">
        <w:rPr>
          <w:rStyle w:val="TagStyle"/>
          <w:rtl/>
        </w:rPr>
        <w:t xml:space="preserve"> &lt;&lt; דובר_המשך &gt;&gt;</w:t>
      </w:r>
      <w:r w:rsidR="003A1F77" w:rsidRPr="003A1F77">
        <w:rPr>
          <w:rtl/>
        </w:rPr>
        <w:t>השר ב</w:t>
      </w:r>
      <w:r w:rsidR="008C384D">
        <w:rPr>
          <w:rtl/>
        </w:rPr>
        <w:t>משרד החינוך חיים ביטון:</w:t>
      </w:r>
      <w:r w:rsidR="008C384D" w:rsidRPr="0074150C">
        <w:rPr>
          <w:rtl/>
        </w:rPr>
        <w:t xml:space="preserve"> </w:t>
      </w:r>
      <w:bookmarkEnd w:id="12726"/>
      <w:r w:rsidRPr="007B24B5">
        <w:rPr>
          <w:rStyle w:val="TagStyle"/>
          <w:rtl/>
        </w:rPr>
        <w:t>&lt;&lt; דובר_המשך &gt;&gt;</w:t>
      </w:r>
      <w:bookmarkEnd w:id="12727"/>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שולחים לך. יפה. יש משהו כזה שאומר, מי אמר, </w:t>
      </w:r>
      <w:bookmarkStart w:id="12728" w:name="_ETM_Q32_335535"/>
      <w:bookmarkEnd w:id="12728"/>
      <w:r>
        <w:rPr>
          <w:rFonts w:hint="cs"/>
          <w:rtl/>
        </w:rPr>
        <w:t>צודק?</w:t>
      </w:r>
    </w:p>
    <w:p w:rsidR="008C384D" w:rsidRDefault="008C384D" w:rsidP="00A32B7B">
      <w:pPr>
        <w:rPr>
          <w:rtl/>
        </w:rPr>
      </w:pPr>
    </w:p>
    <w:p w:rsidR="008C384D" w:rsidRDefault="008C384D" w:rsidP="00A91E73">
      <w:pPr>
        <w:pStyle w:val="af7"/>
        <w:rPr>
          <w:rtl/>
        </w:rPr>
      </w:pPr>
      <w:bookmarkStart w:id="12729" w:name="ET_interruption_6151_9"/>
      <w:r w:rsidRPr="00A91E73">
        <w:rPr>
          <w:rStyle w:val="TagStyle"/>
          <w:rtl/>
        </w:rPr>
        <w:t xml:space="preserve"> &lt;&lt; קריאה &gt;&gt;</w:t>
      </w:r>
      <w:r w:rsidR="003A1F77" w:rsidRPr="003A1F77">
        <w:rPr>
          <w:rtl/>
        </w:rPr>
        <w:t>רון</w:t>
      </w:r>
      <w:r>
        <w:rPr>
          <w:rtl/>
        </w:rPr>
        <w:t xml:space="preserve"> כץ (יש עתיד):</w:t>
      </w:r>
      <w:r w:rsidRPr="0074150C">
        <w:rPr>
          <w:rtl/>
        </w:rPr>
        <w:t xml:space="preserve"> </w:t>
      </w:r>
      <w:r w:rsidRPr="00A91E73">
        <w:rPr>
          <w:rStyle w:val="TagStyle"/>
          <w:rtl/>
        </w:rPr>
        <w:t>&lt;&lt; קריאה &gt;&gt;</w:t>
      </w:r>
      <w:r>
        <w:rPr>
          <w:rtl/>
        </w:rPr>
        <w:t xml:space="preserve"> </w:t>
      </w:r>
      <w:bookmarkEnd w:id="12729"/>
    </w:p>
    <w:p w:rsidR="008C384D" w:rsidRDefault="008C384D" w:rsidP="00A32B7B">
      <w:pPr>
        <w:rPr>
          <w:rtl/>
        </w:rPr>
      </w:pPr>
    </w:p>
    <w:p w:rsidR="008C384D" w:rsidRDefault="008C384D" w:rsidP="00A32B7B">
      <w:pPr>
        <w:rPr>
          <w:rtl/>
        </w:rPr>
      </w:pPr>
      <w:r>
        <w:rPr>
          <w:rFonts w:hint="cs"/>
          <w:rtl/>
        </w:rPr>
        <w:t xml:space="preserve">כשהיא </w:t>
      </w:r>
      <w:proofErr w:type="spellStart"/>
      <w:r>
        <w:rPr>
          <w:rFonts w:hint="cs"/>
          <w:rtl/>
        </w:rPr>
        <w:t>תתפזר</w:t>
      </w:r>
      <w:proofErr w:type="spellEnd"/>
      <w:r>
        <w:rPr>
          <w:rFonts w:hint="cs"/>
          <w:rtl/>
        </w:rPr>
        <w:t xml:space="preserve"> </w:t>
      </w:r>
      <w:r w:rsidR="00E30D80">
        <w:rPr>
          <w:rFonts w:hint="cs"/>
          <w:rtl/>
        </w:rPr>
        <w:t>– – –</w:t>
      </w:r>
    </w:p>
    <w:p w:rsidR="008C384D" w:rsidRDefault="008C384D" w:rsidP="00A32B7B">
      <w:pPr>
        <w:rPr>
          <w:rtl/>
        </w:rPr>
      </w:pPr>
    </w:p>
    <w:p w:rsidR="008C384D" w:rsidRDefault="007B24B5" w:rsidP="007B24B5">
      <w:pPr>
        <w:pStyle w:val="-"/>
        <w:rPr>
          <w:rtl/>
        </w:rPr>
      </w:pPr>
      <w:bookmarkStart w:id="12730" w:name="_Toc189133118"/>
      <w:bookmarkStart w:id="12731" w:name="ET_speakercontinue_6629_1440"/>
      <w:r w:rsidRPr="007B24B5">
        <w:rPr>
          <w:rStyle w:val="TagStyle"/>
          <w:rtl/>
        </w:rPr>
        <w:t xml:space="preserve"> &lt;&lt; דובר_המשך &gt;&gt;</w:t>
      </w:r>
      <w:r w:rsidR="003A1F77" w:rsidRPr="003A1F77">
        <w:rPr>
          <w:rtl/>
        </w:rPr>
        <w:t>השר ב</w:t>
      </w:r>
      <w:r w:rsidR="008C384D">
        <w:rPr>
          <w:rtl/>
        </w:rPr>
        <w:t>משרד החינוך חיים ביטון:</w:t>
      </w:r>
      <w:r w:rsidR="008C384D" w:rsidRPr="0074150C">
        <w:rPr>
          <w:rtl/>
        </w:rPr>
        <w:t xml:space="preserve"> </w:t>
      </w:r>
      <w:bookmarkEnd w:id="12730"/>
      <w:r w:rsidRPr="007B24B5">
        <w:rPr>
          <w:rStyle w:val="TagStyle"/>
          <w:rtl/>
        </w:rPr>
        <w:t>&lt;&lt; דובר_המשך &gt;&gt;</w:t>
      </w:r>
      <w:bookmarkEnd w:id="12731"/>
      <w:r w:rsidRPr="007B24B5">
        <w:rPr>
          <w:rStyle w:val="TagStyle"/>
          <w:rtl/>
        </w:rPr>
        <w:t xml:space="preserve"> </w:t>
      </w:r>
      <w:r w:rsidR="008C384D">
        <w:rPr>
          <w:rtl/>
        </w:rPr>
        <w:t xml:space="preserve"> </w:t>
      </w:r>
    </w:p>
    <w:p w:rsidR="008C384D" w:rsidRDefault="008C384D" w:rsidP="00A32B7B">
      <w:pPr>
        <w:rPr>
          <w:rtl/>
        </w:rPr>
      </w:pPr>
    </w:p>
    <w:p w:rsidR="008C384D" w:rsidRDefault="008C384D" w:rsidP="00C12522">
      <w:pPr>
        <w:rPr>
          <w:rtl/>
        </w:rPr>
      </w:pPr>
      <w:r>
        <w:rPr>
          <w:rFonts w:hint="cs"/>
          <w:rtl/>
        </w:rPr>
        <w:t>אז אני מחכה שתשלח לי. לפי מה שאתה אומר</w:t>
      </w:r>
      <w:r w:rsidR="00C12522">
        <w:rPr>
          <w:rFonts w:hint="cs"/>
          <w:rtl/>
        </w:rPr>
        <w:t>,</w:t>
      </w:r>
      <w:r>
        <w:rPr>
          <w:rFonts w:hint="cs"/>
          <w:rtl/>
        </w:rPr>
        <w:t xml:space="preserve"> זה לא עוד הרבה זמן</w:t>
      </w:r>
      <w:r w:rsidR="00C12522">
        <w:rPr>
          <w:rFonts w:hint="cs"/>
          <w:rtl/>
        </w:rPr>
        <w:t>.</w:t>
      </w:r>
      <w:r>
        <w:rPr>
          <w:rFonts w:hint="cs"/>
          <w:rtl/>
        </w:rPr>
        <w:t xml:space="preserve"> לא נשכח מזה. אבל </w:t>
      </w:r>
      <w:bookmarkStart w:id="12732" w:name="_ETM_Q32_344846"/>
      <w:bookmarkEnd w:id="12732"/>
      <w:r>
        <w:rPr>
          <w:rFonts w:hint="cs"/>
          <w:rtl/>
        </w:rPr>
        <w:t xml:space="preserve">אני אומר לך ומאכזב אותך הפעם </w:t>
      </w:r>
      <w:r>
        <w:rPr>
          <w:rtl/>
        </w:rPr>
        <w:t>–</w:t>
      </w:r>
      <w:r>
        <w:rPr>
          <w:rFonts w:hint="cs"/>
          <w:rtl/>
        </w:rPr>
        <w:t xml:space="preserve"> ואמרתי את זה כבר פעם </w:t>
      </w:r>
      <w:bookmarkStart w:id="12733" w:name="_ETM_Q32_352766"/>
      <w:bookmarkEnd w:id="12733"/>
      <w:r>
        <w:rPr>
          <w:rFonts w:hint="cs"/>
          <w:rtl/>
        </w:rPr>
        <w:t xml:space="preserve">היום ואני משחזר </w:t>
      </w:r>
      <w:r>
        <w:rPr>
          <w:rFonts w:hint="eastAsia"/>
          <w:rtl/>
        </w:rPr>
        <w:t xml:space="preserve">– </w:t>
      </w:r>
      <w:r>
        <w:rPr>
          <w:rFonts w:hint="cs"/>
          <w:rtl/>
        </w:rPr>
        <w:t xml:space="preserve">שזאת לא הסיטואציה. אנחנו לא נמצאים במצב שאנחנו חושבים שעל האירוע הזה תיפול ממשלה. לכן אני מאכזב אותך ואומר לך, ככל שלא תעבור לש"ס </w:t>
      </w:r>
      <w:r>
        <w:rPr>
          <w:rFonts w:hint="eastAsia"/>
          <w:rtl/>
        </w:rPr>
        <w:t xml:space="preserve">– </w:t>
      </w:r>
      <w:r>
        <w:rPr>
          <w:rFonts w:hint="cs"/>
          <w:rtl/>
        </w:rPr>
        <w:t xml:space="preserve">אתה בצד הימני לעומד כאן, זה האופוזיציה כאן. הצד השני </w:t>
      </w:r>
      <w:r>
        <w:rPr>
          <w:rtl/>
        </w:rPr>
        <w:t>–</w:t>
      </w:r>
      <w:r>
        <w:rPr>
          <w:rFonts w:hint="cs"/>
          <w:rtl/>
        </w:rPr>
        <w:t xml:space="preserve"> אם תעבור לש"ס זה יהיה עכשיו מהר. </w:t>
      </w:r>
      <w:bookmarkStart w:id="12734" w:name="_ETM_Q32_369361"/>
      <w:bookmarkEnd w:id="12734"/>
      <w:r>
        <w:rPr>
          <w:rFonts w:hint="cs"/>
          <w:rtl/>
        </w:rPr>
        <w:t>אני לא יודע מה ולדימיר רוצה לעשות לך על מה שאני אומר לך עכשיו</w:t>
      </w:r>
      <w:r w:rsidR="00C12522">
        <w:rPr>
          <w:rFonts w:hint="cs"/>
          <w:rtl/>
        </w:rPr>
        <w:t>,</w:t>
      </w:r>
      <w:r>
        <w:rPr>
          <w:rFonts w:hint="cs"/>
          <w:rtl/>
        </w:rPr>
        <w:t xml:space="preserve"> אין לי מושג. </w:t>
      </w:r>
    </w:p>
    <w:p w:rsidR="008C384D" w:rsidRDefault="008C384D" w:rsidP="00A32B7B">
      <w:pPr>
        <w:rPr>
          <w:rtl/>
        </w:rPr>
      </w:pPr>
    </w:p>
    <w:p w:rsidR="008C384D" w:rsidRDefault="007B24B5" w:rsidP="007B24B5">
      <w:pPr>
        <w:pStyle w:val="af7"/>
        <w:rPr>
          <w:rtl/>
        </w:rPr>
      </w:pPr>
      <w:bookmarkStart w:id="12735" w:name="ET_interruption_6151_1441"/>
      <w:r w:rsidRPr="007B24B5">
        <w:rPr>
          <w:rStyle w:val="TagStyle"/>
          <w:rtl/>
        </w:rPr>
        <w:t xml:space="preserve"> &lt;&lt; קריאה &gt;&gt;</w:t>
      </w:r>
      <w:r w:rsidR="003A1F77" w:rsidRPr="003A1F77">
        <w:rPr>
          <w:rtl/>
        </w:rPr>
        <w:t>רון</w:t>
      </w:r>
      <w:r w:rsidR="008C384D">
        <w:rPr>
          <w:rtl/>
        </w:rPr>
        <w:t xml:space="preserve"> כץ (יש עתיד):</w:t>
      </w:r>
      <w:r w:rsidR="008C384D" w:rsidRPr="0074150C">
        <w:rPr>
          <w:rtl/>
        </w:rPr>
        <w:t xml:space="preserve"> </w:t>
      </w:r>
      <w:r w:rsidRPr="007B24B5">
        <w:rPr>
          <w:rStyle w:val="TagStyle"/>
          <w:rtl/>
        </w:rPr>
        <w:t>&lt;&lt; קריאה &gt;&gt;</w:t>
      </w:r>
      <w:bookmarkEnd w:id="12735"/>
      <w:r w:rsidRPr="007B24B5">
        <w:rPr>
          <w:rStyle w:val="TagStyle"/>
          <w:rtl/>
        </w:rPr>
        <w:t xml:space="preserve"> </w:t>
      </w:r>
      <w:r w:rsidR="008C384D">
        <w:rPr>
          <w:rtl/>
        </w:rPr>
        <w:t xml:space="preserve"> </w:t>
      </w:r>
    </w:p>
    <w:p w:rsidR="008C384D" w:rsidRDefault="008C384D" w:rsidP="00A32B7B">
      <w:pPr>
        <w:rPr>
          <w:rtl/>
        </w:rPr>
      </w:pPr>
    </w:p>
    <w:p w:rsidR="008C384D" w:rsidRDefault="00E30D80" w:rsidP="00A32B7B">
      <w:pPr>
        <w:rPr>
          <w:rtl/>
        </w:rPr>
      </w:pPr>
      <w:r>
        <w:rPr>
          <w:rFonts w:hint="cs"/>
          <w:rtl/>
        </w:rPr>
        <w:t>– – –</w:t>
      </w:r>
      <w:r w:rsidR="008C384D">
        <w:rPr>
          <w:rFonts w:hint="cs"/>
          <w:rtl/>
        </w:rPr>
        <w:t xml:space="preserve"> נחליף מקומות. </w:t>
      </w:r>
    </w:p>
    <w:p w:rsidR="008C384D" w:rsidRDefault="008C384D" w:rsidP="00A32B7B">
      <w:pPr>
        <w:rPr>
          <w:rtl/>
        </w:rPr>
      </w:pPr>
    </w:p>
    <w:p w:rsidR="008C384D" w:rsidRDefault="007B24B5" w:rsidP="007B24B5">
      <w:pPr>
        <w:pStyle w:val="-"/>
        <w:rPr>
          <w:rtl/>
        </w:rPr>
      </w:pPr>
      <w:bookmarkStart w:id="12736" w:name="_Toc189133119"/>
      <w:bookmarkStart w:id="12737" w:name="ET_speakercontinue_6629_1442"/>
      <w:r w:rsidRPr="007B24B5">
        <w:rPr>
          <w:rStyle w:val="TagStyle"/>
          <w:rtl/>
        </w:rPr>
        <w:t xml:space="preserve"> &lt;&lt; דובר_המשך &gt;&gt;</w:t>
      </w:r>
      <w:r w:rsidR="003A1F77" w:rsidRPr="003A1F77">
        <w:rPr>
          <w:rtl/>
        </w:rPr>
        <w:t>השר ב</w:t>
      </w:r>
      <w:r w:rsidR="008C384D">
        <w:rPr>
          <w:rtl/>
        </w:rPr>
        <w:t>משרד החינוך חיים ביטון:</w:t>
      </w:r>
      <w:r w:rsidR="008C384D" w:rsidRPr="0074150C">
        <w:rPr>
          <w:rtl/>
        </w:rPr>
        <w:t xml:space="preserve"> </w:t>
      </w:r>
      <w:bookmarkEnd w:id="12736"/>
      <w:r w:rsidRPr="007B24B5">
        <w:rPr>
          <w:rStyle w:val="TagStyle"/>
          <w:rtl/>
        </w:rPr>
        <w:t>&lt;&lt; דובר_המשך &gt;&gt;</w:t>
      </w:r>
      <w:bookmarkEnd w:id="12737"/>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אבל אני אומר </w:t>
      </w:r>
      <w:bookmarkStart w:id="12738" w:name="_ETM_Q32_379542"/>
      <w:bookmarkEnd w:id="12738"/>
      <w:r>
        <w:rPr>
          <w:rFonts w:hint="cs"/>
          <w:rtl/>
        </w:rPr>
        <w:t xml:space="preserve">את זה ברגע של רצינות. אנחנו באמת בתקופה מורכבת. אני חייב להגיד לך גם משהו, ואני נהנה לדבר איתך </w:t>
      </w:r>
      <w:r>
        <w:rPr>
          <w:rFonts w:hint="eastAsia"/>
          <w:rtl/>
        </w:rPr>
        <w:t xml:space="preserve">– </w:t>
      </w:r>
      <w:r>
        <w:rPr>
          <w:rFonts w:hint="cs"/>
          <w:rtl/>
        </w:rPr>
        <w:t xml:space="preserve">הייתה לי ישיבה משמעותית במשרד. חבר הכנסת טור פז, אתה תתעניין </w:t>
      </w:r>
      <w:bookmarkStart w:id="12739" w:name="_ETM_Q32_391581"/>
      <w:bookmarkEnd w:id="12739"/>
      <w:r>
        <w:rPr>
          <w:rFonts w:hint="cs"/>
          <w:rtl/>
        </w:rPr>
        <w:t xml:space="preserve">במה שאני אומר עכשיו. הייתה לי במשרד ישיבה מורכבת עם הרבה אנשים, סמנכ"לים של המשרד. פתאום שמנו לב שסוף-סוף יש ממשלה שמחזיקה שנתיים וחודש, לעומת היסטוריה של הרבה מאוד שנים אחורה שהמנכ"לים והשרים התחלפו, לא רוצה להגיד כמו </w:t>
      </w:r>
      <w:r w:rsidR="00E30D80">
        <w:rPr>
          <w:rFonts w:hint="cs"/>
          <w:rtl/>
        </w:rPr>
        <w:t>– – –</w:t>
      </w:r>
      <w:r>
        <w:rPr>
          <w:rFonts w:hint="cs"/>
          <w:rtl/>
        </w:rPr>
        <w:t xml:space="preserve"> </w:t>
      </w:r>
    </w:p>
    <w:p w:rsidR="008C384D" w:rsidRDefault="008C384D" w:rsidP="00A32B7B">
      <w:pPr>
        <w:rPr>
          <w:rtl/>
        </w:rPr>
      </w:pPr>
    </w:p>
    <w:p w:rsidR="008C384D" w:rsidRDefault="007B24B5" w:rsidP="007B24B5">
      <w:pPr>
        <w:pStyle w:val="af7"/>
        <w:rPr>
          <w:rtl/>
        </w:rPr>
      </w:pPr>
      <w:bookmarkStart w:id="12740" w:name="ET_interruption_קר_אה_1443"/>
      <w:r w:rsidRPr="007B24B5">
        <w:rPr>
          <w:rStyle w:val="TagStyle"/>
          <w:rtl/>
        </w:rPr>
        <w:t xml:space="preserve"> &lt;&lt; קריאה &gt;&gt;</w:t>
      </w:r>
      <w:r w:rsidR="008C384D">
        <w:rPr>
          <w:rtl/>
        </w:rPr>
        <w:t>קריאה:</w:t>
      </w:r>
      <w:r w:rsidR="008C384D" w:rsidRPr="00374F57">
        <w:rPr>
          <w:rtl/>
        </w:rPr>
        <w:t xml:space="preserve"> </w:t>
      </w:r>
      <w:r w:rsidRPr="007B24B5">
        <w:rPr>
          <w:rStyle w:val="TagStyle"/>
          <w:rtl/>
        </w:rPr>
        <w:t>&lt;&lt; קריאה &gt;&gt;</w:t>
      </w:r>
      <w:bookmarkEnd w:id="12740"/>
      <w:r w:rsidRPr="007B24B5">
        <w:rPr>
          <w:rStyle w:val="TagStyle"/>
          <w:rtl/>
        </w:rPr>
        <w:t xml:space="preserve"> </w:t>
      </w:r>
      <w:r w:rsidR="008C384D">
        <w:rPr>
          <w:rtl/>
        </w:rPr>
        <w:t xml:space="preserve">  </w:t>
      </w:r>
    </w:p>
    <w:p w:rsidR="008C384D" w:rsidRDefault="008C384D" w:rsidP="00A32B7B">
      <w:pPr>
        <w:rPr>
          <w:rtl/>
        </w:rPr>
      </w:pPr>
      <w:r>
        <w:rPr>
          <w:rtl/>
        </w:rPr>
        <w:t xml:space="preserve"> </w:t>
      </w:r>
    </w:p>
    <w:p w:rsidR="008C384D" w:rsidRDefault="00E30D80" w:rsidP="00A32B7B">
      <w:pPr>
        <w:rPr>
          <w:rtl/>
        </w:rPr>
      </w:pPr>
      <w:r>
        <w:rPr>
          <w:rFonts w:hint="cs"/>
          <w:rtl/>
        </w:rPr>
        <w:t>– – –</w:t>
      </w:r>
    </w:p>
    <w:p w:rsidR="008C384D" w:rsidRDefault="008C384D" w:rsidP="00A32B7B">
      <w:pPr>
        <w:rPr>
          <w:rtl/>
        </w:rPr>
      </w:pPr>
    </w:p>
    <w:p w:rsidR="008C384D" w:rsidRDefault="007B24B5" w:rsidP="007B24B5">
      <w:pPr>
        <w:pStyle w:val="-"/>
        <w:rPr>
          <w:rtl/>
        </w:rPr>
      </w:pPr>
      <w:bookmarkStart w:id="12741" w:name="_Toc189133120"/>
      <w:bookmarkStart w:id="12742" w:name="ET_speakercontinue_6629_1444"/>
      <w:r w:rsidRPr="007B24B5">
        <w:rPr>
          <w:rStyle w:val="TagStyle"/>
          <w:rtl/>
        </w:rPr>
        <w:t xml:space="preserve"> &lt;&lt; דובר_המשך &gt;&gt;</w:t>
      </w:r>
      <w:r w:rsidR="003A1F77" w:rsidRPr="003A1F77">
        <w:rPr>
          <w:rtl/>
        </w:rPr>
        <w:t>השר ב</w:t>
      </w:r>
      <w:r w:rsidR="008C384D">
        <w:rPr>
          <w:rtl/>
        </w:rPr>
        <w:t>משרד החינוך חיים ביטון:</w:t>
      </w:r>
      <w:r w:rsidR="008C384D" w:rsidRPr="007B4E1F">
        <w:rPr>
          <w:rtl/>
        </w:rPr>
        <w:t xml:space="preserve"> </w:t>
      </w:r>
      <w:bookmarkEnd w:id="12741"/>
      <w:r w:rsidRPr="007B24B5">
        <w:rPr>
          <w:rStyle w:val="TagStyle"/>
          <w:rtl/>
        </w:rPr>
        <w:t>&lt;&lt; דובר_המשך &gt;&gt;</w:t>
      </w:r>
      <w:bookmarkEnd w:id="12742"/>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רגע, שנייה. המשמעות של זה הייתה שבהעברת תהליכים בסיסיים </w:t>
      </w:r>
      <w:bookmarkStart w:id="12743" w:name="_ETM_Q32_420673"/>
      <w:bookmarkEnd w:id="12743"/>
      <w:r>
        <w:rPr>
          <w:rtl/>
        </w:rPr>
        <w:t>–</w:t>
      </w:r>
      <w:r>
        <w:rPr>
          <w:rFonts w:hint="cs"/>
          <w:rtl/>
        </w:rPr>
        <w:t xml:space="preserve"> עזוב כרגע ציבור חרדי או לא ציבור חרדי</w:t>
      </w:r>
      <w:bookmarkStart w:id="12744" w:name="_ETM_Q32_421591"/>
      <w:bookmarkEnd w:id="12744"/>
      <w:r>
        <w:rPr>
          <w:rFonts w:hint="cs"/>
          <w:rtl/>
        </w:rPr>
        <w:t xml:space="preserve">, ואתה יודע שאני צודק </w:t>
      </w:r>
      <w:r>
        <w:rPr>
          <w:rFonts w:hint="eastAsia"/>
          <w:rtl/>
        </w:rPr>
        <w:t xml:space="preserve">– </w:t>
      </w:r>
      <w:r>
        <w:rPr>
          <w:rFonts w:hint="cs"/>
          <w:rtl/>
        </w:rPr>
        <w:t>בהעברת תהליכים בסיס</w:t>
      </w:r>
      <w:r w:rsidR="00890A91">
        <w:rPr>
          <w:rFonts w:hint="cs"/>
          <w:rtl/>
        </w:rPr>
        <w:t>י</w:t>
      </w:r>
      <w:r>
        <w:rPr>
          <w:rFonts w:hint="cs"/>
          <w:rtl/>
        </w:rPr>
        <w:t xml:space="preserve">ים ברמת </w:t>
      </w:r>
      <w:bookmarkStart w:id="12745" w:name="_ETM_Q32_429589"/>
      <w:bookmarkEnd w:id="12745"/>
      <w:r>
        <w:rPr>
          <w:rFonts w:hint="cs"/>
          <w:rtl/>
        </w:rPr>
        <w:t>ממשלה, החלפת שרים ומנכ"לים יוצרת מצב אבסורדי שאין אמון במערכת.</w:t>
      </w:r>
    </w:p>
    <w:p w:rsidR="008C384D" w:rsidRDefault="008C384D" w:rsidP="00A32B7B">
      <w:pPr>
        <w:ind w:firstLine="0"/>
        <w:rPr>
          <w:rtl/>
        </w:rPr>
      </w:pPr>
    </w:p>
    <w:p w:rsidR="008C384D" w:rsidRDefault="008C384D" w:rsidP="00A91E73">
      <w:pPr>
        <w:pStyle w:val="af7"/>
        <w:rPr>
          <w:rtl/>
        </w:rPr>
      </w:pPr>
      <w:bookmarkStart w:id="12746" w:name="ET_interruption_6128_32"/>
      <w:r w:rsidRPr="00A91E73">
        <w:rPr>
          <w:rStyle w:val="TagStyle"/>
          <w:rtl/>
        </w:rPr>
        <w:t xml:space="preserve"> &lt;&lt; קריאה &gt;&gt;</w:t>
      </w:r>
      <w:r w:rsidR="003A1F77" w:rsidRPr="003A1F77">
        <w:rPr>
          <w:rtl/>
        </w:rPr>
        <w:t xml:space="preserve">משה </w:t>
      </w:r>
      <w:r>
        <w:rPr>
          <w:rtl/>
        </w:rPr>
        <w:t>טור פז (יש עתיד):</w:t>
      </w:r>
      <w:r w:rsidRPr="007B4E1F">
        <w:rPr>
          <w:rtl/>
        </w:rPr>
        <w:t xml:space="preserve"> </w:t>
      </w:r>
      <w:r w:rsidRPr="00A91E73">
        <w:rPr>
          <w:rStyle w:val="TagStyle"/>
          <w:rtl/>
        </w:rPr>
        <w:t>&lt;&lt; קריאה &gt;&gt;</w:t>
      </w:r>
      <w:r>
        <w:rPr>
          <w:rtl/>
        </w:rPr>
        <w:t xml:space="preserve"> </w:t>
      </w:r>
      <w:bookmarkEnd w:id="12746"/>
    </w:p>
    <w:p w:rsidR="008C384D" w:rsidRDefault="008C384D" w:rsidP="00A32B7B">
      <w:pPr>
        <w:rPr>
          <w:rtl/>
        </w:rPr>
      </w:pPr>
    </w:p>
    <w:p w:rsidR="008C384D" w:rsidRDefault="00E30D80" w:rsidP="00A32B7B">
      <w:pPr>
        <w:rPr>
          <w:rtl/>
        </w:rPr>
      </w:pPr>
      <w:r>
        <w:rPr>
          <w:rFonts w:hint="cs"/>
          <w:rtl/>
        </w:rPr>
        <w:t>– – –</w:t>
      </w:r>
    </w:p>
    <w:p w:rsidR="008C384D" w:rsidRDefault="008C384D" w:rsidP="00A32B7B">
      <w:pPr>
        <w:rPr>
          <w:rtl/>
        </w:rPr>
      </w:pPr>
    </w:p>
    <w:p w:rsidR="008C384D" w:rsidRDefault="007B24B5" w:rsidP="007B24B5">
      <w:pPr>
        <w:pStyle w:val="-"/>
        <w:rPr>
          <w:rtl/>
        </w:rPr>
      </w:pPr>
      <w:bookmarkStart w:id="12747" w:name="_Toc189133121"/>
      <w:bookmarkStart w:id="12748" w:name="ET_speakercontinue_6629_1445"/>
      <w:r w:rsidRPr="007B24B5">
        <w:rPr>
          <w:rStyle w:val="TagStyle"/>
          <w:rtl/>
        </w:rPr>
        <w:t xml:space="preserve"> &lt;&lt; דובר_המשך &gt;&gt;</w:t>
      </w:r>
      <w:r w:rsidR="003A1F77" w:rsidRPr="003A1F77">
        <w:rPr>
          <w:rtl/>
        </w:rPr>
        <w:t>השר ב</w:t>
      </w:r>
      <w:r w:rsidR="008C384D">
        <w:rPr>
          <w:rtl/>
        </w:rPr>
        <w:t>משרד החינוך חיים ביטון:</w:t>
      </w:r>
      <w:r w:rsidR="008C384D" w:rsidRPr="007B4E1F">
        <w:rPr>
          <w:rtl/>
        </w:rPr>
        <w:t xml:space="preserve"> </w:t>
      </w:r>
      <w:bookmarkEnd w:id="12747"/>
      <w:r w:rsidRPr="007B24B5">
        <w:rPr>
          <w:rStyle w:val="TagStyle"/>
          <w:rtl/>
        </w:rPr>
        <w:t>&lt;&lt; דובר_המשך &gt;&gt;</w:t>
      </w:r>
      <w:bookmarkEnd w:id="12748"/>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נכון. אין רציפות, אין מושג כמה זה קטסטרופה. אתה </w:t>
      </w:r>
      <w:bookmarkStart w:id="12749" w:name="_ETM_Q32_440066"/>
      <w:bookmarkEnd w:id="12749"/>
      <w:r>
        <w:rPr>
          <w:rFonts w:hint="cs"/>
          <w:rtl/>
        </w:rPr>
        <w:t xml:space="preserve">יודע מה, אפילו ברמה מסוימת הייתי </w:t>
      </w:r>
      <w:bookmarkStart w:id="12750" w:name="_ETM_Q32_442283"/>
      <w:bookmarkEnd w:id="12750"/>
      <w:r>
        <w:rPr>
          <w:rtl/>
        </w:rPr>
        <w:t>–</w:t>
      </w:r>
      <w:r>
        <w:rPr>
          <w:rFonts w:hint="cs"/>
          <w:rtl/>
        </w:rPr>
        <w:t xml:space="preserve"> לא מופתע, אבל אני חושב שלפחות אתם מופתעים שכבר עברו שנתיים וחודש. זה לא נותן לכם קרדיט כאופוזיציה חזקה, נכון?</w:t>
      </w:r>
    </w:p>
    <w:p w:rsidR="008C384D" w:rsidRDefault="008C384D" w:rsidP="00A32B7B">
      <w:pPr>
        <w:rPr>
          <w:rtl/>
        </w:rPr>
      </w:pPr>
    </w:p>
    <w:p w:rsidR="008C384D" w:rsidRDefault="008C384D" w:rsidP="00A91E73">
      <w:pPr>
        <w:pStyle w:val="af7"/>
        <w:rPr>
          <w:rtl/>
        </w:rPr>
      </w:pPr>
      <w:bookmarkStart w:id="12751" w:name="ET_interruption_6128_14"/>
      <w:r w:rsidRPr="00A91E73">
        <w:rPr>
          <w:rStyle w:val="TagStyle"/>
          <w:rtl/>
        </w:rPr>
        <w:t xml:space="preserve"> &lt;&lt; קריאה &gt;&gt;</w:t>
      </w:r>
      <w:r w:rsidR="003A1F77" w:rsidRPr="003A1F77">
        <w:rPr>
          <w:rtl/>
        </w:rPr>
        <w:t xml:space="preserve">משה </w:t>
      </w:r>
      <w:r>
        <w:rPr>
          <w:rtl/>
        </w:rPr>
        <w:t>טור פז (יש עתיד):</w:t>
      </w:r>
      <w:r w:rsidRPr="0074150C">
        <w:rPr>
          <w:rtl/>
        </w:rPr>
        <w:t xml:space="preserve"> </w:t>
      </w:r>
      <w:r w:rsidRPr="00A91E73">
        <w:rPr>
          <w:rStyle w:val="TagStyle"/>
          <w:rtl/>
        </w:rPr>
        <w:t>&lt;&lt; קריאה &gt;&gt;</w:t>
      </w:r>
      <w:r>
        <w:rPr>
          <w:rtl/>
        </w:rPr>
        <w:t xml:space="preserve"> </w:t>
      </w:r>
      <w:bookmarkEnd w:id="12751"/>
    </w:p>
    <w:p w:rsidR="008C384D" w:rsidRDefault="008C384D" w:rsidP="00A32B7B">
      <w:pPr>
        <w:rPr>
          <w:rtl/>
        </w:rPr>
      </w:pPr>
    </w:p>
    <w:p w:rsidR="008C384D" w:rsidRDefault="00E30D80" w:rsidP="00A32B7B">
      <w:pPr>
        <w:rPr>
          <w:rtl/>
        </w:rPr>
      </w:pPr>
      <w:r>
        <w:rPr>
          <w:rFonts w:hint="cs"/>
          <w:rtl/>
        </w:rPr>
        <w:t>– – –</w:t>
      </w:r>
      <w:r w:rsidR="008C384D">
        <w:rPr>
          <w:rFonts w:hint="cs"/>
          <w:rtl/>
        </w:rPr>
        <w:t xml:space="preserve"> בתואר ראשון שאם תקשור חמור </w:t>
      </w:r>
      <w:r>
        <w:rPr>
          <w:rFonts w:hint="cs"/>
          <w:rtl/>
        </w:rPr>
        <w:t>– – –</w:t>
      </w:r>
      <w:r w:rsidR="008C384D">
        <w:rPr>
          <w:rFonts w:hint="cs"/>
          <w:rtl/>
        </w:rPr>
        <w:t xml:space="preserve"> הוא יסיים אחרי שלוש שנים תואר. </w:t>
      </w:r>
    </w:p>
    <w:p w:rsidR="008C384D" w:rsidRDefault="008C384D" w:rsidP="00A32B7B">
      <w:pPr>
        <w:rPr>
          <w:rtl/>
        </w:rPr>
      </w:pPr>
    </w:p>
    <w:p w:rsidR="008C384D" w:rsidRDefault="007B24B5" w:rsidP="007B24B5">
      <w:pPr>
        <w:pStyle w:val="-"/>
        <w:rPr>
          <w:rtl/>
        </w:rPr>
      </w:pPr>
      <w:bookmarkStart w:id="12752" w:name="_Toc189133122"/>
      <w:bookmarkStart w:id="12753" w:name="ET_speakercontinue_6629_1446"/>
      <w:r w:rsidRPr="007B24B5">
        <w:rPr>
          <w:rStyle w:val="TagStyle"/>
          <w:rtl/>
        </w:rPr>
        <w:t xml:space="preserve"> &lt;&lt; דובר_המשך &gt;&gt;</w:t>
      </w:r>
      <w:r w:rsidR="003A1F77" w:rsidRPr="003A1F77">
        <w:rPr>
          <w:rtl/>
        </w:rPr>
        <w:t>השר ב</w:t>
      </w:r>
      <w:r w:rsidR="008C384D">
        <w:rPr>
          <w:rtl/>
        </w:rPr>
        <w:t>משרד החינוך חיים ביטון:</w:t>
      </w:r>
      <w:r w:rsidR="008C384D" w:rsidRPr="0074150C">
        <w:rPr>
          <w:rtl/>
        </w:rPr>
        <w:t xml:space="preserve"> </w:t>
      </w:r>
      <w:bookmarkEnd w:id="12752"/>
      <w:r w:rsidRPr="007B24B5">
        <w:rPr>
          <w:rStyle w:val="TagStyle"/>
          <w:rtl/>
        </w:rPr>
        <w:t>&lt;&lt; דובר_המשך &gt;&gt;</w:t>
      </w:r>
      <w:bookmarkEnd w:id="12753"/>
      <w:r w:rsidRPr="007B24B5">
        <w:rPr>
          <w:rStyle w:val="TagStyle"/>
          <w:rtl/>
        </w:rPr>
        <w:t xml:space="preserve"> </w:t>
      </w:r>
      <w:r w:rsidR="008C384D">
        <w:rPr>
          <w:rtl/>
        </w:rPr>
        <w:t xml:space="preserve"> </w:t>
      </w:r>
    </w:p>
    <w:p w:rsidR="008C384D" w:rsidRDefault="008C384D" w:rsidP="00A32B7B">
      <w:pPr>
        <w:rPr>
          <w:rtl/>
        </w:rPr>
      </w:pPr>
    </w:p>
    <w:p w:rsidR="008C384D" w:rsidRDefault="008C384D" w:rsidP="00890A91">
      <w:pPr>
        <w:rPr>
          <w:rtl/>
        </w:rPr>
      </w:pPr>
      <w:r>
        <w:rPr>
          <w:rFonts w:hint="cs"/>
          <w:rtl/>
        </w:rPr>
        <w:t>אוי ואבוי אם זה מה שאתה מאמין</w:t>
      </w:r>
      <w:r w:rsidR="00890A91">
        <w:rPr>
          <w:rFonts w:hint="cs"/>
          <w:rtl/>
        </w:rPr>
        <w:t>,</w:t>
      </w:r>
      <w:r>
        <w:rPr>
          <w:rFonts w:hint="cs"/>
          <w:rtl/>
        </w:rPr>
        <w:t xml:space="preserve"> אבל אקוויוולנטי זה לא, אין </w:t>
      </w:r>
      <w:bookmarkStart w:id="12754" w:name="_ETM_Q32_467743"/>
      <w:bookmarkEnd w:id="12754"/>
      <w:r>
        <w:rPr>
          <w:rFonts w:hint="cs"/>
          <w:rtl/>
        </w:rPr>
        <w:t xml:space="preserve">שם חמורים. רון, לא הקשבת לי, אבל בסדר. אני אומר לך שדווקא עם כל ההסתכלות שצריך כאופוזיציה לבוא ולייצר סיטואציה </w:t>
      </w:r>
      <w:bookmarkStart w:id="12755" w:name="_ETM_Q32_481237"/>
      <w:bookmarkEnd w:id="12755"/>
      <w:r>
        <w:rPr>
          <w:rFonts w:hint="eastAsia"/>
          <w:rtl/>
        </w:rPr>
        <w:t xml:space="preserve">– </w:t>
      </w:r>
      <w:r>
        <w:rPr>
          <w:rFonts w:hint="cs"/>
          <w:rtl/>
        </w:rPr>
        <w:t>זה התפקיד שלך, אתה עושה את זה טוב, אפילו יפה. אני יכול להגיד לך שבכל נאום שלך אתה עושה</w:t>
      </w:r>
      <w:bookmarkStart w:id="12756" w:name="_ETM_Q32_484882"/>
      <w:bookmarkEnd w:id="12756"/>
      <w:r>
        <w:rPr>
          <w:rFonts w:hint="cs"/>
          <w:rtl/>
        </w:rPr>
        <w:t xml:space="preserve"> את התפקיד שלך כאופוזיציה אולי יותר מהרבה אופוזיציונרים אחרים </w:t>
      </w:r>
      <w:bookmarkStart w:id="12757" w:name="_ETM_Q32_491977"/>
      <w:bookmarkEnd w:id="12757"/>
      <w:r>
        <w:rPr>
          <w:rFonts w:hint="cs"/>
          <w:rtl/>
        </w:rPr>
        <w:t>פה שלא עושים את העבודה</w:t>
      </w:r>
      <w:r w:rsidR="00890A91">
        <w:rPr>
          <w:rFonts w:hint="cs"/>
          <w:rtl/>
        </w:rPr>
        <w:t>,</w:t>
      </w:r>
      <w:r>
        <w:rPr>
          <w:rFonts w:hint="cs"/>
          <w:rtl/>
        </w:rPr>
        <w:t xml:space="preserve"> ולצערכם, אנחנו כבר שנתיים וחודש בתפקיד. אבל</w:t>
      </w:r>
      <w:bookmarkStart w:id="12758" w:name="_ETM_Q32_496549"/>
      <w:bookmarkEnd w:id="12758"/>
      <w:r>
        <w:rPr>
          <w:rFonts w:hint="cs"/>
          <w:rtl/>
        </w:rPr>
        <w:t xml:space="preserve"> אני אומר לך שאתה עושה את זה טוב. </w:t>
      </w:r>
    </w:p>
    <w:p w:rsidR="008C384D" w:rsidRDefault="008C384D" w:rsidP="00A32B7B">
      <w:pPr>
        <w:rPr>
          <w:rtl/>
        </w:rPr>
      </w:pPr>
      <w:bookmarkStart w:id="12759" w:name="_ETM_Q32_496062"/>
      <w:bookmarkStart w:id="12760" w:name="_ETM_Q32_496103"/>
      <w:bookmarkEnd w:id="12759"/>
      <w:bookmarkEnd w:id="12760"/>
    </w:p>
    <w:p w:rsidR="008C384D" w:rsidRDefault="008C384D" w:rsidP="00890A91">
      <w:pPr>
        <w:rPr>
          <w:rtl/>
        </w:rPr>
      </w:pPr>
      <w:bookmarkStart w:id="12761" w:name="_ETM_Q32_496196"/>
      <w:bookmarkStart w:id="12762" w:name="_ETM_Q32_496245"/>
      <w:bookmarkEnd w:id="12761"/>
      <w:bookmarkEnd w:id="12762"/>
      <w:r>
        <w:rPr>
          <w:rFonts w:hint="cs"/>
          <w:rtl/>
        </w:rPr>
        <w:t xml:space="preserve">אמרתי כאן לפני רגע: כמדינה, כאזרחים, ממשלות מתחלפות זה </w:t>
      </w:r>
      <w:bookmarkStart w:id="12763" w:name="_ETM_Q32_503839"/>
      <w:bookmarkEnd w:id="12763"/>
      <w:r>
        <w:rPr>
          <w:rFonts w:hint="cs"/>
          <w:rtl/>
        </w:rPr>
        <w:t xml:space="preserve">דבר מאוד לא בריא. נכון שאתם נגד הממשלה, וכל מה </w:t>
      </w:r>
      <w:bookmarkStart w:id="12764" w:name="_ETM_Q32_507068"/>
      <w:bookmarkEnd w:id="12764"/>
      <w:r>
        <w:rPr>
          <w:rFonts w:hint="cs"/>
          <w:rtl/>
        </w:rPr>
        <w:t>שאנחנו עושים הוא רע, ורק אתם מהצד הנכון</w:t>
      </w:r>
      <w:r w:rsidR="00890A91">
        <w:rPr>
          <w:rFonts w:hint="cs"/>
          <w:rtl/>
        </w:rPr>
        <w:t>,</w:t>
      </w:r>
      <w:r>
        <w:rPr>
          <w:rFonts w:hint="cs"/>
          <w:rtl/>
        </w:rPr>
        <w:t xml:space="preserve"> אבל תדע לך שברמת ממשלה, כשיש ממשלה עם רציפות זה דבר טוב למדינה, לכלכלה, שהיא יודעת להתמודד במצבים מורכבים כמו שאנחנו נמצאים בהם עכשיו. </w:t>
      </w:r>
    </w:p>
    <w:p w:rsidR="008C384D" w:rsidRDefault="008C384D" w:rsidP="00A32B7B">
      <w:pPr>
        <w:rPr>
          <w:rtl/>
        </w:rPr>
      </w:pPr>
    </w:p>
    <w:p w:rsidR="008C384D" w:rsidRDefault="008C384D" w:rsidP="00A91E73">
      <w:pPr>
        <w:pStyle w:val="af7"/>
        <w:rPr>
          <w:rtl/>
        </w:rPr>
      </w:pPr>
      <w:bookmarkStart w:id="12765" w:name="ET_interruption_6151_16"/>
      <w:r w:rsidRPr="00A91E73">
        <w:rPr>
          <w:rStyle w:val="TagStyle"/>
          <w:rtl/>
        </w:rPr>
        <w:t xml:space="preserve"> &lt;&lt; קריאה &gt;&gt;</w:t>
      </w:r>
      <w:r w:rsidR="003A1F77" w:rsidRPr="003A1F77">
        <w:rPr>
          <w:rtl/>
        </w:rPr>
        <w:t>רון</w:t>
      </w:r>
      <w:r>
        <w:rPr>
          <w:rtl/>
        </w:rPr>
        <w:t xml:space="preserve"> כץ (יש עתיד):</w:t>
      </w:r>
      <w:r w:rsidRPr="0074150C">
        <w:rPr>
          <w:rtl/>
        </w:rPr>
        <w:t xml:space="preserve"> </w:t>
      </w:r>
      <w:r w:rsidRPr="00A91E73">
        <w:rPr>
          <w:rStyle w:val="TagStyle"/>
          <w:rtl/>
        </w:rPr>
        <w:t>&lt;&lt; קריאה &gt;&gt;</w:t>
      </w:r>
      <w:r>
        <w:rPr>
          <w:rtl/>
        </w:rPr>
        <w:t xml:space="preserve"> </w:t>
      </w:r>
      <w:bookmarkEnd w:id="12765"/>
    </w:p>
    <w:p w:rsidR="008C384D" w:rsidRDefault="008C384D" w:rsidP="00A32B7B">
      <w:pPr>
        <w:rPr>
          <w:rtl/>
        </w:rPr>
      </w:pPr>
    </w:p>
    <w:p w:rsidR="008C384D" w:rsidRDefault="00E30D80" w:rsidP="00A32B7B">
      <w:pPr>
        <w:rPr>
          <w:rtl/>
        </w:rPr>
      </w:pPr>
      <w:r>
        <w:rPr>
          <w:rFonts w:hint="cs"/>
          <w:rtl/>
        </w:rPr>
        <w:t>– – –</w:t>
      </w:r>
    </w:p>
    <w:p w:rsidR="008C384D" w:rsidRDefault="008C384D" w:rsidP="00A32B7B">
      <w:pPr>
        <w:ind w:firstLine="0"/>
        <w:rPr>
          <w:rtl/>
        </w:rPr>
      </w:pPr>
      <w:bookmarkStart w:id="12766" w:name="_ETM_Q32_519629"/>
      <w:bookmarkStart w:id="12767" w:name="_ETM_Q32_519688"/>
      <w:bookmarkEnd w:id="12766"/>
      <w:bookmarkEnd w:id="12767"/>
    </w:p>
    <w:p w:rsidR="008C384D" w:rsidRDefault="007B24B5" w:rsidP="007B24B5">
      <w:pPr>
        <w:pStyle w:val="-"/>
        <w:rPr>
          <w:rtl/>
        </w:rPr>
      </w:pPr>
      <w:bookmarkStart w:id="12768" w:name="_Toc189133123"/>
      <w:bookmarkStart w:id="12769" w:name="ET_speakercontinue_6629_1447"/>
      <w:r w:rsidRPr="007B24B5">
        <w:rPr>
          <w:rStyle w:val="TagStyle"/>
          <w:rtl/>
        </w:rPr>
        <w:t xml:space="preserve"> &lt;&lt; דובר_המשך &gt;&gt;</w:t>
      </w:r>
      <w:r w:rsidR="003A1F77" w:rsidRPr="003A1F77">
        <w:rPr>
          <w:rtl/>
        </w:rPr>
        <w:t>השר ב</w:t>
      </w:r>
      <w:r w:rsidR="008C384D">
        <w:rPr>
          <w:rtl/>
        </w:rPr>
        <w:t>משרד החינוך חיים ביטון:</w:t>
      </w:r>
      <w:r w:rsidR="008C384D" w:rsidRPr="002B32AB">
        <w:rPr>
          <w:rtl/>
        </w:rPr>
        <w:t xml:space="preserve"> </w:t>
      </w:r>
      <w:bookmarkEnd w:id="12768"/>
      <w:r w:rsidRPr="007B24B5">
        <w:rPr>
          <w:rStyle w:val="TagStyle"/>
          <w:rtl/>
        </w:rPr>
        <w:t>&lt;&lt; דובר_המשך &gt;&gt;</w:t>
      </w:r>
      <w:bookmarkEnd w:id="12769"/>
      <w:r w:rsidRPr="007B24B5">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2770" w:name="_ETM_Q32_522316"/>
      <w:bookmarkEnd w:id="12770"/>
      <w:r>
        <w:rPr>
          <w:rFonts w:hint="cs"/>
          <w:rtl/>
        </w:rPr>
        <w:t xml:space="preserve">אתה לא </w:t>
      </w:r>
      <w:bookmarkStart w:id="12771" w:name="_ETM_Q32_523092"/>
      <w:bookmarkEnd w:id="12771"/>
      <w:r>
        <w:rPr>
          <w:rFonts w:hint="cs"/>
          <w:rtl/>
        </w:rPr>
        <w:t>רואה, לצערך, מה לעשות? המשקפיים שלך הם משקפיים</w:t>
      </w:r>
      <w:bookmarkStart w:id="12772" w:name="_ETM_Q32_523764"/>
      <w:bookmarkEnd w:id="12772"/>
      <w:r>
        <w:rPr>
          <w:rFonts w:hint="cs"/>
          <w:rtl/>
        </w:rPr>
        <w:t xml:space="preserve"> בעייתיים, וזה בסדר. תפקידך להסתכל, ואמרתי לך, כאופוזיציה </w:t>
      </w:r>
      <w:bookmarkStart w:id="12773" w:name="_ETM_Q32_529756"/>
      <w:bookmarkEnd w:id="12773"/>
      <w:r>
        <w:rPr>
          <w:rFonts w:hint="cs"/>
          <w:rtl/>
        </w:rPr>
        <w:t>אתה עושה את העבודה.</w:t>
      </w:r>
    </w:p>
    <w:p w:rsidR="008C384D" w:rsidRDefault="008C384D" w:rsidP="00A32B7B">
      <w:pPr>
        <w:rPr>
          <w:rtl/>
        </w:rPr>
      </w:pPr>
      <w:bookmarkStart w:id="12774" w:name="_ETM_Q32_532787"/>
      <w:bookmarkStart w:id="12775" w:name="_ETM_Q32_532872"/>
      <w:bookmarkEnd w:id="12774"/>
      <w:bookmarkEnd w:id="12775"/>
    </w:p>
    <w:p w:rsidR="008C384D" w:rsidRDefault="007B24B5" w:rsidP="007B24B5">
      <w:pPr>
        <w:pStyle w:val="af7"/>
        <w:rPr>
          <w:rtl/>
        </w:rPr>
      </w:pPr>
      <w:bookmarkStart w:id="12776" w:name="ET_interruption_6151_1448"/>
      <w:r w:rsidRPr="007B24B5">
        <w:rPr>
          <w:rStyle w:val="TagStyle"/>
          <w:rtl/>
        </w:rPr>
        <w:t xml:space="preserve"> &lt;&lt; קריאה &gt;&gt;</w:t>
      </w:r>
      <w:r w:rsidR="003A1F77" w:rsidRPr="003A1F77">
        <w:rPr>
          <w:rtl/>
        </w:rPr>
        <w:t>רון</w:t>
      </w:r>
      <w:r w:rsidR="008C384D">
        <w:rPr>
          <w:rtl/>
        </w:rPr>
        <w:t xml:space="preserve"> כץ (יש עתיד):</w:t>
      </w:r>
      <w:r w:rsidR="008C384D" w:rsidRPr="002B32AB">
        <w:rPr>
          <w:rtl/>
        </w:rPr>
        <w:t xml:space="preserve"> </w:t>
      </w:r>
      <w:r w:rsidRPr="007B24B5">
        <w:rPr>
          <w:rStyle w:val="TagStyle"/>
          <w:rtl/>
        </w:rPr>
        <w:t>&lt;&lt; קריאה &gt;&gt;</w:t>
      </w:r>
      <w:bookmarkEnd w:id="12776"/>
      <w:r w:rsidRPr="007B24B5">
        <w:rPr>
          <w:rStyle w:val="TagStyle"/>
          <w:rtl/>
        </w:rPr>
        <w:t xml:space="preserve"> </w:t>
      </w:r>
      <w:r w:rsidR="008C384D">
        <w:rPr>
          <w:rtl/>
        </w:rPr>
        <w:t xml:space="preserve"> </w:t>
      </w:r>
    </w:p>
    <w:p w:rsidR="008C384D" w:rsidRDefault="008C384D" w:rsidP="00A32B7B">
      <w:pPr>
        <w:rPr>
          <w:rtl/>
        </w:rPr>
      </w:pPr>
    </w:p>
    <w:p w:rsidR="008C384D" w:rsidRDefault="00E30D80" w:rsidP="00A32B7B">
      <w:pPr>
        <w:rPr>
          <w:rtl/>
        </w:rPr>
      </w:pPr>
      <w:r>
        <w:rPr>
          <w:rFonts w:hint="cs"/>
          <w:rtl/>
        </w:rPr>
        <w:t>– – –</w:t>
      </w:r>
      <w:bookmarkStart w:id="12777" w:name="_ETM_Q32_520141"/>
      <w:bookmarkStart w:id="12778" w:name="_ETM_Q32_520191"/>
      <w:bookmarkStart w:id="12779" w:name="_ETM_Q32_532503"/>
      <w:bookmarkEnd w:id="12777"/>
      <w:bookmarkEnd w:id="12778"/>
      <w:bookmarkEnd w:id="12779"/>
      <w:r w:rsidR="008C384D">
        <w:rPr>
          <w:rFonts w:hint="cs"/>
          <w:rtl/>
        </w:rPr>
        <w:t xml:space="preserve"> אזרחי מדינת ישראל אומרים. </w:t>
      </w:r>
    </w:p>
    <w:p w:rsidR="008C384D" w:rsidRDefault="008C384D" w:rsidP="00A32B7B">
      <w:pPr>
        <w:rPr>
          <w:rtl/>
        </w:rPr>
      </w:pPr>
    </w:p>
    <w:p w:rsidR="008C384D" w:rsidRDefault="007B24B5" w:rsidP="007B24B5">
      <w:pPr>
        <w:pStyle w:val="-"/>
        <w:rPr>
          <w:rtl/>
        </w:rPr>
      </w:pPr>
      <w:bookmarkStart w:id="12780" w:name="_Toc189133124"/>
      <w:bookmarkStart w:id="12781" w:name="ET_speakercontinue_6629_1449"/>
      <w:r w:rsidRPr="007B24B5">
        <w:rPr>
          <w:rStyle w:val="TagStyle"/>
          <w:rtl/>
        </w:rPr>
        <w:t xml:space="preserve"> &lt;&lt; דובר_המשך &gt;&gt;</w:t>
      </w:r>
      <w:r w:rsidR="003A1F77" w:rsidRPr="003A1F77">
        <w:rPr>
          <w:rtl/>
        </w:rPr>
        <w:t>השר ב</w:t>
      </w:r>
      <w:r w:rsidR="008C384D">
        <w:rPr>
          <w:rtl/>
        </w:rPr>
        <w:t>משרד החינוך חיים ביטון:</w:t>
      </w:r>
      <w:r w:rsidR="008C384D" w:rsidRPr="0074150C">
        <w:rPr>
          <w:rtl/>
        </w:rPr>
        <w:t xml:space="preserve"> </w:t>
      </w:r>
      <w:bookmarkEnd w:id="12780"/>
      <w:r w:rsidRPr="007B24B5">
        <w:rPr>
          <w:rStyle w:val="TagStyle"/>
          <w:rtl/>
        </w:rPr>
        <w:t>&lt;&lt; דובר_המשך &gt;&gt;</w:t>
      </w:r>
      <w:bookmarkEnd w:id="12781"/>
      <w:r w:rsidRPr="007B24B5">
        <w:rPr>
          <w:rStyle w:val="TagStyle"/>
          <w:rtl/>
        </w:rPr>
        <w:t xml:space="preserve"> </w:t>
      </w:r>
      <w:r w:rsidR="008C384D">
        <w:rPr>
          <w:rtl/>
        </w:rPr>
        <w:t xml:space="preserve"> </w:t>
      </w:r>
    </w:p>
    <w:p w:rsidR="008C384D" w:rsidRDefault="008C384D" w:rsidP="00A32B7B">
      <w:pPr>
        <w:rPr>
          <w:rtl/>
        </w:rPr>
      </w:pPr>
    </w:p>
    <w:p w:rsidR="008C384D" w:rsidRDefault="008C384D" w:rsidP="00890A91">
      <w:pPr>
        <w:rPr>
          <w:rtl/>
        </w:rPr>
      </w:pPr>
      <w:r>
        <w:rPr>
          <w:rFonts w:hint="cs"/>
          <w:rtl/>
        </w:rPr>
        <w:t xml:space="preserve">אבל אני אומר לך, בהסתכלות של האזרח למטה, למרות שתצעקו עכשיו: מה, האזרחים, הם רואים </w:t>
      </w:r>
      <w:bookmarkStart w:id="12782" w:name="_ETM_Q32_538797"/>
      <w:bookmarkEnd w:id="12782"/>
      <w:r>
        <w:rPr>
          <w:rtl/>
        </w:rPr>
        <w:t>–</w:t>
      </w:r>
      <w:r>
        <w:rPr>
          <w:rFonts w:hint="cs"/>
          <w:rtl/>
        </w:rPr>
        <w:t xml:space="preserve"> בסוף, כשאתה מסתכל כאזרח על ממשלה יציבה </w:t>
      </w:r>
      <w:r>
        <w:rPr>
          <w:rtl/>
        </w:rPr>
        <w:t>–</w:t>
      </w:r>
      <w:r>
        <w:rPr>
          <w:rFonts w:hint="cs"/>
          <w:rtl/>
        </w:rPr>
        <w:t xml:space="preserve"> </w:t>
      </w:r>
      <w:bookmarkStart w:id="12783" w:name="_ETM_Q32_543158"/>
      <w:bookmarkEnd w:id="12783"/>
      <w:r>
        <w:rPr>
          <w:rFonts w:hint="cs"/>
          <w:rtl/>
        </w:rPr>
        <w:t xml:space="preserve">ואתה יודע, לא כל דבר בממשלה זה נקודות של ויכוח בינינו </w:t>
      </w:r>
      <w:proofErr w:type="spellStart"/>
      <w:r w:rsidR="00890A91">
        <w:rPr>
          <w:rFonts w:hint="cs"/>
          <w:rtl/>
        </w:rPr>
        <w:t>ל</w:t>
      </w:r>
      <w:r>
        <w:rPr>
          <w:rFonts w:hint="cs"/>
          <w:rtl/>
        </w:rPr>
        <w:t>ביניכם</w:t>
      </w:r>
      <w:proofErr w:type="spellEnd"/>
      <w:r>
        <w:rPr>
          <w:rFonts w:hint="cs"/>
          <w:rtl/>
        </w:rPr>
        <w:t xml:space="preserve">. לא כל דבר. יש דברים שהם כבר צריכים </w:t>
      </w:r>
      <w:r w:rsidR="00E30D80">
        <w:rPr>
          <w:rFonts w:hint="cs"/>
          <w:rtl/>
        </w:rPr>
        <w:t>– – –</w:t>
      </w:r>
      <w:r>
        <w:rPr>
          <w:rFonts w:hint="cs"/>
          <w:rtl/>
        </w:rPr>
        <w:t xml:space="preserve"> </w:t>
      </w:r>
    </w:p>
    <w:p w:rsidR="008C384D" w:rsidRDefault="008C384D" w:rsidP="00A32B7B">
      <w:pPr>
        <w:rPr>
          <w:rtl/>
        </w:rPr>
      </w:pPr>
    </w:p>
    <w:p w:rsidR="008C384D" w:rsidRDefault="008C384D" w:rsidP="00A91E73">
      <w:pPr>
        <w:pStyle w:val="af8"/>
        <w:rPr>
          <w:rtl/>
        </w:rPr>
      </w:pPr>
      <w:bookmarkStart w:id="12784" w:name="ET_yor_6593_18"/>
      <w:r w:rsidRPr="00A91E73">
        <w:rPr>
          <w:rStyle w:val="TagStyle"/>
          <w:rtl/>
        </w:rPr>
        <w:t xml:space="preserve"> &lt;&lt; יור &gt;&gt;</w:t>
      </w:r>
      <w:r w:rsidR="003A1F77" w:rsidRPr="003A1F77">
        <w:rPr>
          <w:rtl/>
        </w:rPr>
        <w:t>הי</w:t>
      </w:r>
      <w:r>
        <w:rPr>
          <w:rtl/>
        </w:rPr>
        <w:t>ו"ר חנוך דב מלביצקי:</w:t>
      </w:r>
      <w:r w:rsidRPr="0074150C">
        <w:rPr>
          <w:rtl/>
        </w:rPr>
        <w:t xml:space="preserve"> </w:t>
      </w:r>
      <w:r w:rsidRPr="00A91E73">
        <w:rPr>
          <w:rStyle w:val="TagStyle"/>
          <w:rtl/>
        </w:rPr>
        <w:t>&lt;&lt; יור &gt;&gt;</w:t>
      </w:r>
      <w:r>
        <w:rPr>
          <w:rtl/>
        </w:rPr>
        <w:t xml:space="preserve"> </w:t>
      </w:r>
      <w:bookmarkEnd w:id="12784"/>
    </w:p>
    <w:p w:rsidR="008C384D" w:rsidRDefault="008C384D" w:rsidP="00A32B7B">
      <w:pPr>
        <w:rPr>
          <w:rtl/>
        </w:rPr>
      </w:pPr>
    </w:p>
    <w:p w:rsidR="008C384D" w:rsidRDefault="008C384D" w:rsidP="00A32B7B">
      <w:pPr>
        <w:rPr>
          <w:rtl/>
        </w:rPr>
      </w:pPr>
      <w:r>
        <w:rPr>
          <w:rFonts w:hint="cs"/>
          <w:rtl/>
        </w:rPr>
        <w:t xml:space="preserve">תודה. </w:t>
      </w:r>
    </w:p>
    <w:p w:rsidR="008C384D" w:rsidRDefault="008C384D" w:rsidP="00A32B7B">
      <w:pPr>
        <w:rPr>
          <w:rtl/>
        </w:rPr>
      </w:pPr>
    </w:p>
    <w:p w:rsidR="008C384D" w:rsidRDefault="008C384D" w:rsidP="00A91E73">
      <w:pPr>
        <w:pStyle w:val="-"/>
        <w:rPr>
          <w:rtl/>
        </w:rPr>
      </w:pPr>
      <w:bookmarkStart w:id="12785" w:name="ET_speakercontinue_6629_19"/>
      <w:r w:rsidRPr="00A91E73">
        <w:rPr>
          <w:rStyle w:val="TagStyle"/>
          <w:rtl/>
        </w:rPr>
        <w:t xml:space="preserve"> &lt;&lt; דובר_המשך &gt;&gt;</w:t>
      </w:r>
      <w:r w:rsidR="003A1F77" w:rsidRPr="003A1F77">
        <w:rPr>
          <w:rtl/>
        </w:rPr>
        <w:t>השר ב</w:t>
      </w:r>
      <w:r>
        <w:rPr>
          <w:rtl/>
        </w:rPr>
        <w:t>משרד החינוך חיים ביטון:</w:t>
      </w:r>
      <w:r w:rsidRPr="0074150C">
        <w:rPr>
          <w:rtl/>
        </w:rPr>
        <w:t xml:space="preserve"> </w:t>
      </w:r>
      <w:r w:rsidRPr="00A91E73">
        <w:rPr>
          <w:rStyle w:val="TagStyle"/>
          <w:rtl/>
        </w:rPr>
        <w:t>&lt;&lt; דובר_המשך &gt;&gt;</w:t>
      </w:r>
      <w:r>
        <w:rPr>
          <w:rtl/>
        </w:rPr>
        <w:t xml:space="preserve"> </w:t>
      </w:r>
      <w:bookmarkEnd w:id="12785"/>
    </w:p>
    <w:p w:rsidR="008C384D" w:rsidRDefault="008C384D" w:rsidP="00A32B7B">
      <w:pPr>
        <w:rPr>
          <w:rtl/>
        </w:rPr>
      </w:pPr>
    </w:p>
    <w:p w:rsidR="008C384D" w:rsidRDefault="008C384D" w:rsidP="00A32B7B">
      <w:pPr>
        <w:rPr>
          <w:rtl/>
        </w:rPr>
      </w:pPr>
      <w:r>
        <w:rPr>
          <w:rFonts w:hint="cs"/>
          <w:rtl/>
        </w:rPr>
        <w:t xml:space="preserve">אז אני מאתגר אותך שוב. אתה בטח עולה לדבר, אז </w:t>
      </w:r>
      <w:bookmarkStart w:id="12786" w:name="_ETM_Q32_554705"/>
      <w:bookmarkEnd w:id="12786"/>
      <w:r>
        <w:rPr>
          <w:rFonts w:hint="cs"/>
          <w:rtl/>
        </w:rPr>
        <w:t xml:space="preserve">תגיד עוד פעם שנדבר על אז, אז גם אני אמרתי את זה. תודה לכם. </w:t>
      </w:r>
    </w:p>
    <w:p w:rsidR="008C384D" w:rsidRDefault="008C384D" w:rsidP="00A32B7B">
      <w:pPr>
        <w:rPr>
          <w:rtl/>
        </w:rPr>
      </w:pPr>
    </w:p>
    <w:p w:rsidR="008C384D" w:rsidRDefault="008C384D" w:rsidP="00A91E73">
      <w:pPr>
        <w:pStyle w:val="af8"/>
        <w:rPr>
          <w:rtl/>
        </w:rPr>
      </w:pPr>
      <w:bookmarkStart w:id="12787" w:name="ET_yor_6593_20"/>
      <w:r w:rsidRPr="00A91E73">
        <w:rPr>
          <w:rStyle w:val="TagStyle"/>
          <w:rtl/>
        </w:rPr>
        <w:t xml:space="preserve"> &lt;&lt; יור &gt;&gt;</w:t>
      </w:r>
      <w:r w:rsidR="003A1F77" w:rsidRPr="003A1F77">
        <w:rPr>
          <w:rtl/>
        </w:rPr>
        <w:t>הי</w:t>
      </w:r>
      <w:r>
        <w:rPr>
          <w:rtl/>
        </w:rPr>
        <w:t>ו"ר חנוך דב מלביצקי:</w:t>
      </w:r>
      <w:r w:rsidRPr="0074150C">
        <w:rPr>
          <w:rtl/>
        </w:rPr>
        <w:t xml:space="preserve"> </w:t>
      </w:r>
      <w:r w:rsidRPr="00A91E73">
        <w:rPr>
          <w:rStyle w:val="TagStyle"/>
          <w:rtl/>
        </w:rPr>
        <w:t>&lt;&lt; יור &gt;&gt;</w:t>
      </w:r>
      <w:r>
        <w:rPr>
          <w:rtl/>
        </w:rPr>
        <w:t xml:space="preserve"> </w:t>
      </w:r>
      <w:bookmarkEnd w:id="12787"/>
    </w:p>
    <w:p w:rsidR="008C384D" w:rsidRDefault="008C384D" w:rsidP="00A32B7B">
      <w:pPr>
        <w:rPr>
          <w:rtl/>
        </w:rPr>
      </w:pPr>
    </w:p>
    <w:p w:rsidR="008C384D" w:rsidRDefault="008C384D" w:rsidP="00A32B7B">
      <w:pPr>
        <w:rPr>
          <w:rtl/>
        </w:rPr>
      </w:pPr>
      <w:r>
        <w:rPr>
          <w:rFonts w:hint="cs"/>
          <w:rtl/>
        </w:rPr>
        <w:t>חבר הכנסת כץ, אתה מעוניין להשיב? בבקשה.</w:t>
      </w:r>
    </w:p>
    <w:p w:rsidR="008C384D" w:rsidRDefault="008C384D" w:rsidP="00A32B7B">
      <w:pPr>
        <w:rPr>
          <w:rtl/>
        </w:rPr>
      </w:pPr>
    </w:p>
    <w:p w:rsidR="008C384D" w:rsidRDefault="008C384D" w:rsidP="00A91E73">
      <w:pPr>
        <w:pStyle w:val="a5"/>
        <w:rPr>
          <w:rtl/>
        </w:rPr>
      </w:pPr>
      <w:bookmarkStart w:id="12788" w:name="ET_speaker_6151_21"/>
      <w:r w:rsidRPr="00A91E73">
        <w:rPr>
          <w:rStyle w:val="TagStyle"/>
          <w:rtl/>
        </w:rPr>
        <w:t xml:space="preserve"> &lt;&lt; דובר &gt;&gt;</w:t>
      </w:r>
      <w:bookmarkStart w:id="12789" w:name="_Toc222733026"/>
      <w:r w:rsidR="003A1F77" w:rsidRPr="003A1F77">
        <w:rPr>
          <w:rtl/>
        </w:rPr>
        <w:t>רון</w:t>
      </w:r>
      <w:bookmarkStart w:id="12790" w:name="_Toc189128606"/>
      <w:bookmarkStart w:id="12791" w:name="_Toc189133125"/>
      <w:bookmarkStart w:id="12792" w:name="_Toc189134205"/>
      <w:r>
        <w:rPr>
          <w:rtl/>
        </w:rPr>
        <w:t xml:space="preserve"> כץ (יש עתיד):</w:t>
      </w:r>
      <w:bookmarkEnd w:id="12790"/>
      <w:bookmarkEnd w:id="12791"/>
      <w:bookmarkEnd w:id="12792"/>
      <w:bookmarkEnd w:id="12789"/>
      <w:r w:rsidRPr="0074150C">
        <w:rPr>
          <w:rtl/>
        </w:rPr>
        <w:t xml:space="preserve"> </w:t>
      </w:r>
      <w:r w:rsidRPr="00A91E73">
        <w:rPr>
          <w:rStyle w:val="TagStyle"/>
          <w:rtl/>
        </w:rPr>
        <w:t>&lt;&lt; דובר &gt;&gt;</w:t>
      </w:r>
      <w:r>
        <w:rPr>
          <w:rtl/>
        </w:rPr>
        <w:t xml:space="preserve"> </w:t>
      </w:r>
      <w:bookmarkEnd w:id="12788"/>
    </w:p>
    <w:p w:rsidR="008C384D" w:rsidRDefault="008C384D" w:rsidP="00A32B7B">
      <w:pPr>
        <w:rPr>
          <w:rtl/>
        </w:rPr>
      </w:pPr>
    </w:p>
    <w:p w:rsidR="008C384D" w:rsidRDefault="008C384D" w:rsidP="00890A91">
      <w:pPr>
        <w:rPr>
          <w:rtl/>
        </w:rPr>
      </w:pPr>
      <w:r>
        <w:rPr>
          <w:rFonts w:hint="cs"/>
          <w:rtl/>
        </w:rPr>
        <w:t xml:space="preserve">תודה רבה. אדוני היו"ר, חבריי חברי הכנסת, עלה פה השר והגיב בשם הממשלה ואמר: 1. לא יודעים כמה ילדים יש </w:t>
      </w:r>
      <w:r>
        <w:rPr>
          <w:rtl/>
        </w:rPr>
        <w:t>–</w:t>
      </w:r>
      <w:r>
        <w:rPr>
          <w:rFonts w:hint="cs"/>
          <w:rtl/>
        </w:rPr>
        <w:t xml:space="preserve"> תשאלו את שר הפנים </w:t>
      </w:r>
      <w:r w:rsidR="00890A91">
        <w:rPr>
          <w:rFonts w:hint="eastAsia"/>
          <w:rtl/>
        </w:rPr>
        <w:t xml:space="preserve">– </w:t>
      </w:r>
      <w:r>
        <w:rPr>
          <w:rFonts w:hint="cs"/>
          <w:rtl/>
        </w:rPr>
        <w:t xml:space="preserve">ואומרים שיהיו אפליות במחיר. לא יודע </w:t>
      </w:r>
      <w:bookmarkStart w:id="12793" w:name="_ETM_Q32_597114"/>
      <w:bookmarkEnd w:id="12793"/>
      <w:r>
        <w:rPr>
          <w:rFonts w:hint="cs"/>
          <w:rtl/>
        </w:rPr>
        <w:t xml:space="preserve">איך סבסוד של מוצרים יגרם לאפליות במחיר. ואמרו שזה יעלה לנו 240 מיליון שקל, אז אני רוצה לעדכן את </w:t>
      </w:r>
      <w:bookmarkStart w:id="12794" w:name="_ETM_Q32_608435"/>
      <w:bookmarkEnd w:id="12794"/>
      <w:r>
        <w:rPr>
          <w:rFonts w:hint="cs"/>
          <w:rtl/>
        </w:rPr>
        <w:t xml:space="preserve">אדוני השר ואת כל הנכבדים שיושבים בחדר: זה לא 5% מהכספים הקואליציוניים שגזלתם מאזרחי ישראל; זה לא 50% מהכספים שאתם מעבירים לאורית סטרוק בתור הקופה הקטנה של סמוטריץ'; זה לא משתווה אפילו לכספים האדירים שאתם גוזלים ממדינת ישראל. מה אנחנו </w:t>
      </w:r>
      <w:bookmarkStart w:id="12795" w:name="_ETM_Q32_630641"/>
      <w:bookmarkEnd w:id="12795"/>
      <w:r>
        <w:rPr>
          <w:rFonts w:hint="cs"/>
          <w:rtl/>
        </w:rPr>
        <w:t xml:space="preserve">ביקשנו, שתסבסדו אוכל לתינוקות במדינת ישראל? </w:t>
      </w:r>
      <w:bookmarkStart w:id="12796" w:name="_ETM_Q32_636672"/>
      <w:bookmarkEnd w:id="12796"/>
    </w:p>
    <w:p w:rsidR="008C384D" w:rsidRDefault="008C384D" w:rsidP="00A32B7B">
      <w:pPr>
        <w:rPr>
          <w:rtl/>
        </w:rPr>
      </w:pPr>
      <w:bookmarkStart w:id="12797" w:name="_ETM_Q32_636732"/>
      <w:bookmarkStart w:id="12798" w:name="_ETM_Q32_636817"/>
      <w:bookmarkEnd w:id="12797"/>
      <w:bookmarkEnd w:id="12798"/>
    </w:p>
    <w:p w:rsidR="008C384D" w:rsidRDefault="008C384D" w:rsidP="00890A91">
      <w:pPr>
        <w:rPr>
          <w:rtl/>
        </w:rPr>
      </w:pPr>
      <w:bookmarkStart w:id="12799" w:name="_ETM_Q32_636867"/>
      <w:bookmarkEnd w:id="12799"/>
      <w:r>
        <w:rPr>
          <w:rFonts w:hint="cs"/>
          <w:rtl/>
        </w:rPr>
        <w:t xml:space="preserve">אני רוצה לומר עוד משהו: עשו את זה כבר </w:t>
      </w:r>
      <w:bookmarkStart w:id="12800" w:name="_ETM_Q32_638472"/>
      <w:bookmarkEnd w:id="12800"/>
      <w:r>
        <w:rPr>
          <w:rFonts w:hint="cs"/>
          <w:rtl/>
        </w:rPr>
        <w:t>בעבר. יושב פה שר הרווחה לשעבר מאיר כהן. גם בקדנציה שלנו ביקשתי את אותה בקשה, ואתם יודעים מה קרה? לא היה צריך את כל הקרקס הזה. מאיר כהן אמר כן, ושם 18 מיליון שקל וסבסד בדיוק את זה. אתם ביטלתם את זה. אתם, אלה שדואגים לשקופים</w:t>
      </w:r>
      <w:r w:rsidR="00890A91">
        <w:rPr>
          <w:rFonts w:hint="cs"/>
          <w:rtl/>
        </w:rPr>
        <w:t>,</w:t>
      </w:r>
      <w:r>
        <w:rPr>
          <w:rFonts w:hint="cs"/>
          <w:rtl/>
        </w:rPr>
        <w:t xml:space="preserve"> לא רואים אותם; אתם, </w:t>
      </w:r>
      <w:bookmarkStart w:id="12801" w:name="_ETM_Q32_655927"/>
      <w:bookmarkEnd w:id="12801"/>
      <w:r>
        <w:rPr>
          <w:rFonts w:hint="cs"/>
          <w:rtl/>
        </w:rPr>
        <w:t>אלה שמתיימרים לדאוג לצעירים</w:t>
      </w:r>
      <w:r w:rsidR="00890A91">
        <w:rPr>
          <w:rFonts w:hint="cs"/>
          <w:rtl/>
        </w:rPr>
        <w:t>,</w:t>
      </w:r>
      <w:r>
        <w:rPr>
          <w:rFonts w:hint="cs"/>
          <w:rtl/>
        </w:rPr>
        <w:t xml:space="preserve"> לא רואים אותם; אתם, אלה שכל פעם עומדים פה ומזכירים לנו </w:t>
      </w:r>
      <w:bookmarkStart w:id="12802" w:name="_ETM_Q32_662469"/>
      <w:bookmarkEnd w:id="12802"/>
      <w:r>
        <w:rPr>
          <w:rFonts w:hint="cs"/>
          <w:rtl/>
        </w:rPr>
        <w:t xml:space="preserve">מחדש כמה אתם תותחים </w:t>
      </w:r>
      <w:r>
        <w:rPr>
          <w:rtl/>
        </w:rPr>
        <w:t>–</w:t>
      </w:r>
      <w:r>
        <w:rPr>
          <w:rFonts w:hint="cs"/>
          <w:rtl/>
        </w:rPr>
        <w:t xml:space="preserve"> אז אני רוצה לומר לכם משהו: אולי אתם חיים יותר מדי זמן בבית הזה. אבל לא יכול להיות ששר יעמוד פה ויגיד שהממשלה הזאת טובה. זאת הממשלה שהביאה עלינו את </w:t>
      </w:r>
      <w:bookmarkStart w:id="12803" w:name="_ETM_Q32_676660"/>
      <w:bookmarkEnd w:id="12803"/>
      <w:r>
        <w:rPr>
          <w:rFonts w:hint="cs"/>
          <w:rtl/>
        </w:rPr>
        <w:t>7 באוקטובר.</w:t>
      </w:r>
    </w:p>
    <w:p w:rsidR="008C384D" w:rsidRDefault="008C384D" w:rsidP="00A32B7B">
      <w:pPr>
        <w:rPr>
          <w:rtl/>
        </w:rPr>
      </w:pPr>
    </w:p>
    <w:p w:rsidR="008C384D" w:rsidRDefault="008C384D" w:rsidP="00A91E73">
      <w:pPr>
        <w:pStyle w:val="af7"/>
        <w:rPr>
          <w:rtl/>
        </w:rPr>
      </w:pPr>
      <w:bookmarkStart w:id="12804" w:name="ET_interruption_5807_36"/>
      <w:r w:rsidRPr="00A91E73">
        <w:rPr>
          <w:rStyle w:val="TagStyle"/>
          <w:rtl/>
        </w:rPr>
        <w:t xml:space="preserve"> &lt;&lt; קריאה &gt;&gt;</w:t>
      </w:r>
      <w:r w:rsidR="003A1F77" w:rsidRPr="003A1F77">
        <w:rPr>
          <w:rtl/>
        </w:rPr>
        <w:t xml:space="preserve">קטי </w:t>
      </w:r>
      <w:r>
        <w:rPr>
          <w:rtl/>
        </w:rPr>
        <w:t>קטרין שטרית (הליכוד):</w:t>
      </w:r>
      <w:r w:rsidRPr="009E6BA1">
        <w:rPr>
          <w:rtl/>
        </w:rPr>
        <w:t xml:space="preserve"> </w:t>
      </w:r>
      <w:r w:rsidRPr="00A91E73">
        <w:rPr>
          <w:rStyle w:val="TagStyle"/>
          <w:rtl/>
        </w:rPr>
        <w:t>&lt;&lt; קריאה &gt;&gt;</w:t>
      </w:r>
      <w:r>
        <w:rPr>
          <w:rtl/>
        </w:rPr>
        <w:t xml:space="preserve"> </w:t>
      </w:r>
      <w:bookmarkEnd w:id="12804"/>
    </w:p>
    <w:p w:rsidR="008C384D" w:rsidRDefault="008C384D" w:rsidP="00A32B7B">
      <w:pPr>
        <w:rPr>
          <w:rtl/>
        </w:rPr>
      </w:pPr>
    </w:p>
    <w:p w:rsidR="008C384D" w:rsidRDefault="008C384D" w:rsidP="00A32B7B">
      <w:pPr>
        <w:rPr>
          <w:rtl/>
        </w:rPr>
      </w:pPr>
      <w:r>
        <w:rPr>
          <w:rFonts w:hint="cs"/>
          <w:rtl/>
        </w:rPr>
        <w:t xml:space="preserve">נו, באמת. </w:t>
      </w:r>
    </w:p>
    <w:p w:rsidR="008C384D" w:rsidRDefault="008C384D" w:rsidP="00A32B7B">
      <w:pPr>
        <w:rPr>
          <w:rtl/>
        </w:rPr>
      </w:pPr>
    </w:p>
    <w:p w:rsidR="008C384D" w:rsidRDefault="008C384D" w:rsidP="00A91E73">
      <w:pPr>
        <w:pStyle w:val="-"/>
        <w:rPr>
          <w:rtl/>
        </w:rPr>
      </w:pPr>
      <w:bookmarkStart w:id="12805" w:name="ET_speakercontinue_6151_38"/>
      <w:r w:rsidRPr="00A91E73">
        <w:rPr>
          <w:rStyle w:val="TagStyle"/>
          <w:rtl/>
        </w:rPr>
        <w:t xml:space="preserve"> &lt;&lt; דובר_המשך &gt;&gt;</w:t>
      </w:r>
      <w:r w:rsidR="003A1F77" w:rsidRPr="003A1F77">
        <w:rPr>
          <w:rtl/>
        </w:rPr>
        <w:t>רון</w:t>
      </w:r>
      <w:r>
        <w:rPr>
          <w:rtl/>
        </w:rPr>
        <w:t xml:space="preserve"> כץ (יש עתיד):</w:t>
      </w:r>
      <w:r w:rsidRPr="009E6BA1">
        <w:rPr>
          <w:rtl/>
        </w:rPr>
        <w:t xml:space="preserve"> </w:t>
      </w:r>
      <w:r w:rsidRPr="00A91E73">
        <w:rPr>
          <w:rStyle w:val="TagStyle"/>
          <w:rtl/>
        </w:rPr>
        <w:t>&lt;&lt; דובר_המשך &gt;&gt;</w:t>
      </w:r>
      <w:r>
        <w:rPr>
          <w:rtl/>
        </w:rPr>
        <w:t xml:space="preserve"> </w:t>
      </w:r>
      <w:bookmarkEnd w:id="12805"/>
    </w:p>
    <w:p w:rsidR="008C384D" w:rsidRDefault="008C384D" w:rsidP="00A32B7B">
      <w:pPr>
        <w:rPr>
          <w:rtl/>
        </w:rPr>
      </w:pPr>
    </w:p>
    <w:p w:rsidR="008C384D" w:rsidRPr="009E6BA1" w:rsidRDefault="008C384D" w:rsidP="00A32B7B">
      <w:pPr>
        <w:rPr>
          <w:rtl/>
        </w:rPr>
      </w:pPr>
      <w:r>
        <w:rPr>
          <w:rFonts w:hint="cs"/>
          <w:rtl/>
        </w:rPr>
        <w:t xml:space="preserve">זאת </w:t>
      </w:r>
      <w:bookmarkStart w:id="12806" w:name="_ETM_Q32_678190"/>
      <w:bookmarkEnd w:id="12806"/>
      <w:r>
        <w:rPr>
          <w:rFonts w:hint="cs"/>
          <w:rtl/>
        </w:rPr>
        <w:t>הממשלה שהרסה את המותג מדינת ישראל בעיני העולם.</w:t>
      </w:r>
    </w:p>
    <w:p w:rsidR="008C384D" w:rsidRPr="009E6BA1" w:rsidRDefault="008C384D" w:rsidP="00A32B7B">
      <w:pPr>
        <w:rPr>
          <w:rtl/>
        </w:rPr>
      </w:pPr>
    </w:p>
    <w:p w:rsidR="008C384D" w:rsidRDefault="008C384D" w:rsidP="00A91E73">
      <w:pPr>
        <w:pStyle w:val="af7"/>
        <w:rPr>
          <w:rtl/>
        </w:rPr>
      </w:pPr>
      <w:bookmarkStart w:id="12807" w:name="ET_interruption_5807_22"/>
      <w:r w:rsidRPr="00A91E73">
        <w:rPr>
          <w:rStyle w:val="TagStyle"/>
          <w:rtl/>
        </w:rPr>
        <w:t xml:space="preserve"> &lt;&lt; קריאה &gt;&gt;</w:t>
      </w:r>
      <w:r w:rsidR="003A1F77" w:rsidRPr="003A1F77">
        <w:rPr>
          <w:rtl/>
        </w:rPr>
        <w:t xml:space="preserve">קטי </w:t>
      </w:r>
      <w:r>
        <w:rPr>
          <w:rtl/>
        </w:rPr>
        <w:t>קטרין שטרית (הליכוד):</w:t>
      </w:r>
      <w:r w:rsidRPr="0074150C">
        <w:rPr>
          <w:rtl/>
        </w:rPr>
        <w:t xml:space="preserve"> </w:t>
      </w:r>
      <w:r w:rsidRPr="00A91E73">
        <w:rPr>
          <w:rStyle w:val="TagStyle"/>
          <w:rtl/>
        </w:rPr>
        <w:t>&lt;&lt; קריאה &gt;&gt;</w:t>
      </w:r>
      <w:r>
        <w:rPr>
          <w:rtl/>
        </w:rPr>
        <w:t xml:space="preserve"> </w:t>
      </w:r>
      <w:bookmarkEnd w:id="12807"/>
    </w:p>
    <w:p w:rsidR="008C384D" w:rsidRDefault="008C384D" w:rsidP="00A32B7B">
      <w:pPr>
        <w:rPr>
          <w:rtl/>
        </w:rPr>
      </w:pPr>
    </w:p>
    <w:p w:rsidR="008C384D" w:rsidRDefault="008C384D" w:rsidP="00A32B7B">
      <w:pPr>
        <w:rPr>
          <w:rtl/>
        </w:rPr>
      </w:pPr>
      <w:r>
        <w:rPr>
          <w:rFonts w:hint="cs"/>
          <w:rtl/>
        </w:rPr>
        <w:t xml:space="preserve">שטויות. איזה שטויות אתה מדבר. </w:t>
      </w:r>
    </w:p>
    <w:p w:rsidR="008C384D" w:rsidRDefault="008C384D" w:rsidP="00A32B7B">
      <w:pPr>
        <w:rPr>
          <w:rtl/>
        </w:rPr>
      </w:pPr>
    </w:p>
    <w:p w:rsidR="008C384D" w:rsidRDefault="008C384D" w:rsidP="00A91E73">
      <w:pPr>
        <w:pStyle w:val="-"/>
        <w:rPr>
          <w:rtl/>
        </w:rPr>
      </w:pPr>
      <w:bookmarkStart w:id="12808" w:name="ET_speakercontinue_6151_23"/>
      <w:r w:rsidRPr="00A91E73">
        <w:rPr>
          <w:rStyle w:val="TagStyle"/>
          <w:rtl/>
        </w:rPr>
        <w:t xml:space="preserve"> &lt;&lt; דובר_המשך &gt;&gt;</w:t>
      </w:r>
      <w:r w:rsidR="003A1F77" w:rsidRPr="003A1F77">
        <w:rPr>
          <w:rtl/>
        </w:rPr>
        <w:t>רון</w:t>
      </w:r>
      <w:r>
        <w:rPr>
          <w:rtl/>
        </w:rPr>
        <w:t xml:space="preserve"> כץ (יש עתיד):</w:t>
      </w:r>
      <w:r w:rsidRPr="0074150C">
        <w:rPr>
          <w:rtl/>
        </w:rPr>
        <w:t xml:space="preserve"> </w:t>
      </w:r>
      <w:r w:rsidRPr="00A91E73">
        <w:rPr>
          <w:rStyle w:val="TagStyle"/>
          <w:rtl/>
        </w:rPr>
        <w:t>&lt;&lt; דובר_המשך &gt;&gt;</w:t>
      </w:r>
      <w:r>
        <w:rPr>
          <w:rtl/>
        </w:rPr>
        <w:t xml:space="preserve"> </w:t>
      </w:r>
      <w:bookmarkEnd w:id="12808"/>
    </w:p>
    <w:p w:rsidR="008C384D" w:rsidRDefault="008C384D" w:rsidP="00A32B7B">
      <w:pPr>
        <w:rPr>
          <w:rtl/>
        </w:rPr>
      </w:pPr>
    </w:p>
    <w:p w:rsidR="008C384D" w:rsidRDefault="008C384D" w:rsidP="00A32B7B">
      <w:pPr>
        <w:rPr>
          <w:rtl/>
        </w:rPr>
      </w:pPr>
      <w:r>
        <w:rPr>
          <w:rFonts w:hint="cs"/>
          <w:rtl/>
        </w:rPr>
        <w:t xml:space="preserve">זאת הממשלה שהפקירה את הכלכלה. זאת הממשלה שמפקירה את החטופים. </w:t>
      </w:r>
    </w:p>
    <w:p w:rsidR="008C384D" w:rsidRDefault="008C384D" w:rsidP="00A32B7B">
      <w:pPr>
        <w:rPr>
          <w:rtl/>
        </w:rPr>
      </w:pPr>
    </w:p>
    <w:p w:rsidR="008C384D" w:rsidRDefault="008C384D" w:rsidP="00A91E73">
      <w:pPr>
        <w:pStyle w:val="af7"/>
        <w:rPr>
          <w:rtl/>
        </w:rPr>
      </w:pPr>
      <w:bookmarkStart w:id="12809" w:name="ET_interruption_5807_24"/>
      <w:r w:rsidRPr="00A91E73">
        <w:rPr>
          <w:rStyle w:val="TagStyle"/>
          <w:rtl/>
        </w:rPr>
        <w:t xml:space="preserve"> &lt;&lt; קריאה &gt;&gt;</w:t>
      </w:r>
      <w:r w:rsidR="003A1F77" w:rsidRPr="003A1F77">
        <w:rPr>
          <w:rtl/>
        </w:rPr>
        <w:t xml:space="preserve">קטי </w:t>
      </w:r>
      <w:r>
        <w:rPr>
          <w:rtl/>
        </w:rPr>
        <w:t>קטרין שטרית (הליכוד):</w:t>
      </w:r>
      <w:r w:rsidRPr="0074150C">
        <w:rPr>
          <w:rtl/>
        </w:rPr>
        <w:t xml:space="preserve"> </w:t>
      </w:r>
      <w:r w:rsidRPr="00A91E73">
        <w:rPr>
          <w:rStyle w:val="TagStyle"/>
          <w:rtl/>
        </w:rPr>
        <w:t>&lt;&lt; קריאה &gt;&gt;</w:t>
      </w:r>
      <w:r>
        <w:rPr>
          <w:rtl/>
        </w:rPr>
        <w:t xml:space="preserve"> </w:t>
      </w:r>
      <w:bookmarkEnd w:id="12809"/>
    </w:p>
    <w:p w:rsidR="008C384D" w:rsidRDefault="008C384D" w:rsidP="00A32B7B">
      <w:pPr>
        <w:rPr>
          <w:rtl/>
        </w:rPr>
      </w:pPr>
    </w:p>
    <w:p w:rsidR="008C384D" w:rsidRDefault="008C384D" w:rsidP="00A32B7B">
      <w:pPr>
        <w:rPr>
          <w:rtl/>
        </w:rPr>
      </w:pPr>
      <w:r>
        <w:rPr>
          <w:rFonts w:hint="cs"/>
          <w:rtl/>
        </w:rPr>
        <w:t xml:space="preserve">איזה שטויות אתה מדבר. </w:t>
      </w:r>
    </w:p>
    <w:p w:rsidR="008C384D" w:rsidRDefault="008C384D" w:rsidP="00A32B7B">
      <w:pPr>
        <w:rPr>
          <w:rtl/>
        </w:rPr>
      </w:pPr>
    </w:p>
    <w:p w:rsidR="008C384D" w:rsidRDefault="008C384D" w:rsidP="00A91E73">
      <w:pPr>
        <w:pStyle w:val="-"/>
        <w:rPr>
          <w:rtl/>
        </w:rPr>
      </w:pPr>
      <w:bookmarkStart w:id="12810" w:name="ET_speakercontinue_6151_25"/>
      <w:r w:rsidRPr="00A91E73">
        <w:rPr>
          <w:rStyle w:val="TagStyle"/>
          <w:rtl/>
        </w:rPr>
        <w:t xml:space="preserve"> &lt;&lt; דובר_המשך &gt;&gt;</w:t>
      </w:r>
      <w:r w:rsidR="003A1F77" w:rsidRPr="003A1F77">
        <w:rPr>
          <w:rtl/>
        </w:rPr>
        <w:t>רון</w:t>
      </w:r>
      <w:r>
        <w:rPr>
          <w:rtl/>
        </w:rPr>
        <w:t xml:space="preserve"> כץ (יש עתיד):</w:t>
      </w:r>
      <w:r w:rsidRPr="0074150C">
        <w:rPr>
          <w:rtl/>
        </w:rPr>
        <w:t xml:space="preserve"> </w:t>
      </w:r>
      <w:r w:rsidRPr="00A91E73">
        <w:rPr>
          <w:rStyle w:val="TagStyle"/>
          <w:rtl/>
        </w:rPr>
        <w:t>&lt;&lt; דובר_המשך &gt;&gt;</w:t>
      </w:r>
      <w:r>
        <w:rPr>
          <w:rtl/>
        </w:rPr>
        <w:t xml:space="preserve"> </w:t>
      </w:r>
      <w:bookmarkEnd w:id="12810"/>
    </w:p>
    <w:p w:rsidR="008C384D" w:rsidRDefault="008C384D" w:rsidP="00A32B7B">
      <w:pPr>
        <w:rPr>
          <w:rtl/>
        </w:rPr>
      </w:pPr>
    </w:p>
    <w:p w:rsidR="008C384D" w:rsidRDefault="008C384D" w:rsidP="00A32B7B">
      <w:pPr>
        <w:rPr>
          <w:rtl/>
        </w:rPr>
      </w:pPr>
      <w:r>
        <w:rPr>
          <w:rFonts w:hint="cs"/>
          <w:rtl/>
        </w:rPr>
        <w:t>זאת הממשלה שמנסה להעביר חוק השתמטות</w:t>
      </w:r>
      <w:r w:rsidR="00890A91">
        <w:rPr>
          <w:rFonts w:hint="cs"/>
          <w:rtl/>
        </w:rPr>
        <w:t>.</w:t>
      </w:r>
    </w:p>
    <w:p w:rsidR="008C384D" w:rsidRDefault="008C384D" w:rsidP="00A32B7B">
      <w:pPr>
        <w:ind w:firstLine="0"/>
        <w:rPr>
          <w:rtl/>
        </w:rPr>
      </w:pPr>
    </w:p>
    <w:p w:rsidR="008C384D" w:rsidRDefault="007B24B5" w:rsidP="007B24B5">
      <w:pPr>
        <w:pStyle w:val="af7"/>
        <w:rPr>
          <w:rtl/>
        </w:rPr>
      </w:pPr>
      <w:bookmarkStart w:id="12811" w:name="ET_interruption_5807_1450"/>
      <w:r w:rsidRPr="007B24B5">
        <w:rPr>
          <w:rStyle w:val="TagStyle"/>
          <w:rtl/>
        </w:rPr>
        <w:t xml:space="preserve"> &lt;&lt; קריאה &gt;&gt;</w:t>
      </w:r>
      <w:r w:rsidR="003A1F77" w:rsidRPr="003A1F77">
        <w:rPr>
          <w:rtl/>
        </w:rPr>
        <w:t xml:space="preserve">קטי </w:t>
      </w:r>
      <w:r w:rsidR="008C384D">
        <w:rPr>
          <w:rtl/>
        </w:rPr>
        <w:t>קטרין שטרית (הליכוד):</w:t>
      </w:r>
      <w:r w:rsidR="008C384D" w:rsidRPr="0074150C">
        <w:rPr>
          <w:rtl/>
        </w:rPr>
        <w:t xml:space="preserve"> </w:t>
      </w:r>
      <w:r w:rsidRPr="007B24B5">
        <w:rPr>
          <w:rStyle w:val="TagStyle"/>
          <w:rtl/>
        </w:rPr>
        <w:t>&lt;&lt; קריאה &gt;&gt;</w:t>
      </w:r>
      <w:bookmarkEnd w:id="12811"/>
      <w:r w:rsidRPr="007B24B5">
        <w:rPr>
          <w:rStyle w:val="TagStyle"/>
          <w:rtl/>
        </w:rPr>
        <w:t xml:space="preserve"> </w:t>
      </w:r>
      <w:r w:rsidR="008C384D">
        <w:rPr>
          <w:rtl/>
        </w:rPr>
        <w:t xml:space="preserve"> </w:t>
      </w:r>
    </w:p>
    <w:p w:rsidR="008C384D" w:rsidRDefault="008C384D" w:rsidP="00A32B7B">
      <w:pPr>
        <w:rPr>
          <w:rtl/>
        </w:rPr>
      </w:pPr>
    </w:p>
    <w:p w:rsidR="008C384D" w:rsidRDefault="00E30D80" w:rsidP="00A32B7B">
      <w:pPr>
        <w:rPr>
          <w:rtl/>
        </w:rPr>
      </w:pPr>
      <w:r>
        <w:rPr>
          <w:rFonts w:hint="cs"/>
          <w:rtl/>
        </w:rPr>
        <w:t>– – –</w:t>
      </w:r>
    </w:p>
    <w:p w:rsidR="008C384D" w:rsidRDefault="008C384D" w:rsidP="00A32B7B">
      <w:pPr>
        <w:rPr>
          <w:rtl/>
        </w:rPr>
      </w:pPr>
    </w:p>
    <w:p w:rsidR="008C384D" w:rsidRDefault="008C384D" w:rsidP="00A91E73">
      <w:pPr>
        <w:pStyle w:val="-"/>
        <w:rPr>
          <w:rtl/>
        </w:rPr>
      </w:pPr>
      <w:bookmarkStart w:id="12812" w:name="ET_speakercontinue_6151_39"/>
      <w:r w:rsidRPr="00A91E73">
        <w:rPr>
          <w:rStyle w:val="TagStyle"/>
          <w:rtl/>
        </w:rPr>
        <w:t xml:space="preserve"> &lt;&lt; דובר_המשך &gt;&gt;</w:t>
      </w:r>
      <w:r w:rsidR="003A1F77" w:rsidRPr="003A1F77">
        <w:rPr>
          <w:rtl/>
        </w:rPr>
        <w:t>רון</w:t>
      </w:r>
      <w:r>
        <w:rPr>
          <w:rtl/>
        </w:rPr>
        <w:t xml:space="preserve"> כץ (יש עתיד):</w:t>
      </w:r>
      <w:r w:rsidRPr="009E6BA1">
        <w:rPr>
          <w:rtl/>
        </w:rPr>
        <w:t xml:space="preserve"> </w:t>
      </w:r>
      <w:r w:rsidRPr="00A91E73">
        <w:rPr>
          <w:rStyle w:val="TagStyle"/>
          <w:rtl/>
        </w:rPr>
        <w:t>&lt;&lt; דובר_המשך &gt;&gt;</w:t>
      </w:r>
      <w:r>
        <w:rPr>
          <w:rtl/>
        </w:rPr>
        <w:t xml:space="preserve"> </w:t>
      </w:r>
      <w:bookmarkEnd w:id="12812"/>
    </w:p>
    <w:p w:rsidR="008C384D" w:rsidRDefault="008C384D" w:rsidP="00A32B7B">
      <w:pPr>
        <w:rPr>
          <w:rtl/>
        </w:rPr>
      </w:pPr>
    </w:p>
    <w:p w:rsidR="008C384D" w:rsidRDefault="008C384D" w:rsidP="00A32B7B">
      <w:pPr>
        <w:rPr>
          <w:rtl/>
        </w:rPr>
      </w:pPr>
      <w:bookmarkStart w:id="12813" w:name="_ETM_Q32_696840"/>
      <w:bookmarkStart w:id="12814" w:name="_ETM_Q32_697320"/>
      <w:bookmarkEnd w:id="12813"/>
      <w:bookmarkEnd w:id="12814"/>
      <w:r>
        <w:rPr>
          <w:rFonts w:hint="cs"/>
          <w:rtl/>
        </w:rPr>
        <w:t xml:space="preserve"> זאת ממשלה שהייתה צריכה ללכת הביתה הרבה לפני כן, </w:t>
      </w:r>
      <w:bookmarkStart w:id="12815" w:name="_ETM_Q32_699636"/>
      <w:bookmarkEnd w:id="12815"/>
      <w:r>
        <w:rPr>
          <w:rFonts w:hint="cs"/>
          <w:rtl/>
        </w:rPr>
        <w:t xml:space="preserve">הרבה </w:t>
      </w:r>
      <w:proofErr w:type="spellStart"/>
      <w:r>
        <w:rPr>
          <w:rFonts w:hint="cs"/>
          <w:rtl/>
        </w:rPr>
        <w:t>הרבה</w:t>
      </w:r>
      <w:proofErr w:type="spellEnd"/>
      <w:r>
        <w:rPr>
          <w:rFonts w:hint="cs"/>
          <w:rtl/>
        </w:rPr>
        <w:t xml:space="preserve"> לפני כן, קטי.</w:t>
      </w:r>
      <w:bookmarkStart w:id="12816" w:name="_ETM_Q32_701397"/>
      <w:bookmarkEnd w:id="12816"/>
    </w:p>
    <w:p w:rsidR="008C384D" w:rsidRDefault="008C384D" w:rsidP="00A32B7B">
      <w:pPr>
        <w:rPr>
          <w:rtl/>
        </w:rPr>
      </w:pPr>
      <w:bookmarkStart w:id="12817" w:name="_ETM_Q32_701486"/>
      <w:bookmarkEnd w:id="12817"/>
    </w:p>
    <w:p w:rsidR="008C384D" w:rsidRDefault="008C384D" w:rsidP="00A91E73">
      <w:pPr>
        <w:pStyle w:val="af7"/>
        <w:rPr>
          <w:rtl/>
        </w:rPr>
      </w:pPr>
      <w:bookmarkStart w:id="12818" w:name="ET_interruption_5807_40"/>
      <w:r w:rsidRPr="00A91E73">
        <w:rPr>
          <w:rStyle w:val="TagStyle"/>
          <w:rtl/>
        </w:rPr>
        <w:t xml:space="preserve"> &lt;&lt; קריאה &gt;&gt;</w:t>
      </w:r>
      <w:r w:rsidR="003A1F77" w:rsidRPr="003A1F77">
        <w:rPr>
          <w:rtl/>
        </w:rPr>
        <w:t xml:space="preserve">קטי </w:t>
      </w:r>
      <w:r>
        <w:rPr>
          <w:rtl/>
        </w:rPr>
        <w:t>קטרין שטרית (הליכוד):</w:t>
      </w:r>
      <w:r w:rsidRPr="009E6BA1">
        <w:rPr>
          <w:rtl/>
        </w:rPr>
        <w:t xml:space="preserve"> </w:t>
      </w:r>
      <w:r w:rsidRPr="00A91E73">
        <w:rPr>
          <w:rStyle w:val="TagStyle"/>
          <w:rtl/>
        </w:rPr>
        <w:t>&lt;&lt; קריאה &gt;&gt;</w:t>
      </w:r>
      <w:r>
        <w:rPr>
          <w:rtl/>
        </w:rPr>
        <w:t xml:space="preserve"> </w:t>
      </w:r>
      <w:bookmarkEnd w:id="12818"/>
    </w:p>
    <w:p w:rsidR="008C384D" w:rsidRDefault="008C384D" w:rsidP="00A32B7B">
      <w:pPr>
        <w:rPr>
          <w:rtl/>
        </w:rPr>
      </w:pPr>
    </w:p>
    <w:p w:rsidR="008C384D" w:rsidRDefault="00E30D80" w:rsidP="00A32B7B">
      <w:pPr>
        <w:rPr>
          <w:rtl/>
        </w:rPr>
      </w:pPr>
      <w:r>
        <w:rPr>
          <w:rFonts w:hint="cs"/>
          <w:rtl/>
        </w:rPr>
        <w:t>– – –</w:t>
      </w:r>
      <w:bookmarkStart w:id="12819" w:name="_ETM_Q32_699477"/>
      <w:bookmarkEnd w:id="12819"/>
    </w:p>
    <w:p w:rsidR="008C384D" w:rsidRDefault="008C384D" w:rsidP="00A32B7B">
      <w:pPr>
        <w:rPr>
          <w:rtl/>
        </w:rPr>
      </w:pPr>
      <w:bookmarkStart w:id="12820" w:name="_ETM_Q32_699573"/>
      <w:bookmarkEnd w:id="12820"/>
    </w:p>
    <w:p w:rsidR="008C384D" w:rsidRDefault="008C384D" w:rsidP="00A91E73">
      <w:pPr>
        <w:pStyle w:val="-"/>
        <w:rPr>
          <w:rtl/>
        </w:rPr>
      </w:pPr>
      <w:bookmarkStart w:id="12821" w:name="ET_speakercontinue_6151_41"/>
      <w:r w:rsidRPr="00A91E73">
        <w:rPr>
          <w:rStyle w:val="TagStyle"/>
          <w:rtl/>
        </w:rPr>
        <w:t xml:space="preserve"> &lt;&lt; דובר_המשך &gt;&gt;</w:t>
      </w:r>
      <w:r w:rsidR="003A1F77" w:rsidRPr="003A1F77">
        <w:rPr>
          <w:rtl/>
        </w:rPr>
        <w:t>רון</w:t>
      </w:r>
      <w:r>
        <w:rPr>
          <w:rtl/>
        </w:rPr>
        <w:t xml:space="preserve"> כץ (יש עתיד):</w:t>
      </w:r>
      <w:r w:rsidRPr="009E6BA1">
        <w:rPr>
          <w:rtl/>
        </w:rPr>
        <w:t xml:space="preserve"> </w:t>
      </w:r>
      <w:r w:rsidRPr="00A91E73">
        <w:rPr>
          <w:rStyle w:val="TagStyle"/>
          <w:rtl/>
        </w:rPr>
        <w:t>&lt;&lt; דובר_המשך &gt;&gt;</w:t>
      </w:r>
      <w:r>
        <w:rPr>
          <w:rtl/>
        </w:rPr>
        <w:t xml:space="preserve"> </w:t>
      </w:r>
      <w:bookmarkEnd w:id="12821"/>
    </w:p>
    <w:p w:rsidR="008C384D" w:rsidRDefault="008C384D" w:rsidP="00A32B7B">
      <w:pPr>
        <w:rPr>
          <w:rtl/>
        </w:rPr>
      </w:pPr>
    </w:p>
    <w:p w:rsidR="008C384D" w:rsidRDefault="008C384D" w:rsidP="00A32B7B">
      <w:pPr>
        <w:rPr>
          <w:rtl/>
        </w:rPr>
      </w:pPr>
      <w:bookmarkStart w:id="12822" w:name="_ETM_Q32_700773"/>
      <w:bookmarkEnd w:id="12822"/>
      <w:r>
        <w:rPr>
          <w:rFonts w:hint="cs"/>
          <w:rtl/>
        </w:rPr>
        <w:t xml:space="preserve">כל </w:t>
      </w:r>
      <w:bookmarkStart w:id="12823" w:name="_ETM_Q32_702286"/>
      <w:bookmarkEnd w:id="12823"/>
      <w:r>
        <w:rPr>
          <w:rFonts w:hint="cs"/>
          <w:rtl/>
        </w:rPr>
        <w:t>אדם הגון אחרי שעבר</w:t>
      </w:r>
      <w:r w:rsidR="00890A91">
        <w:rPr>
          <w:rFonts w:hint="cs"/>
          <w:rtl/>
        </w:rPr>
        <w:t xml:space="preserve"> את</w:t>
      </w:r>
      <w:r>
        <w:rPr>
          <w:rFonts w:hint="cs"/>
          <w:rtl/>
        </w:rPr>
        <w:t xml:space="preserve"> 7 באוקטובר היה שם את המפתחות </w:t>
      </w:r>
      <w:bookmarkStart w:id="12824" w:name="_ETM_Q32_708158"/>
      <w:bookmarkEnd w:id="12824"/>
      <w:r>
        <w:rPr>
          <w:rFonts w:hint="cs"/>
          <w:rtl/>
        </w:rPr>
        <w:t xml:space="preserve">ואומר </w:t>
      </w:r>
      <w:r w:rsidR="00E30D80">
        <w:rPr>
          <w:rFonts w:hint="cs"/>
          <w:rtl/>
        </w:rPr>
        <w:t>– –</w:t>
      </w:r>
    </w:p>
    <w:p w:rsidR="008C384D" w:rsidRDefault="008C384D" w:rsidP="00A32B7B">
      <w:pPr>
        <w:rPr>
          <w:rtl/>
        </w:rPr>
      </w:pPr>
    </w:p>
    <w:p w:rsidR="008C384D" w:rsidRDefault="008C384D" w:rsidP="00A91E73">
      <w:pPr>
        <w:pStyle w:val="af7"/>
        <w:rPr>
          <w:rtl/>
        </w:rPr>
      </w:pPr>
      <w:bookmarkStart w:id="12825" w:name="ET_interruption_5807_42"/>
      <w:r w:rsidRPr="00A91E73">
        <w:rPr>
          <w:rStyle w:val="TagStyle"/>
          <w:rtl/>
        </w:rPr>
        <w:t xml:space="preserve"> &lt;&lt; קריאה &gt;&gt;</w:t>
      </w:r>
      <w:r w:rsidR="003A1F77" w:rsidRPr="003A1F77">
        <w:rPr>
          <w:rtl/>
        </w:rPr>
        <w:t xml:space="preserve">קטי </w:t>
      </w:r>
      <w:r>
        <w:rPr>
          <w:rtl/>
        </w:rPr>
        <w:t>קטרין שטרית (הליכוד):</w:t>
      </w:r>
      <w:r w:rsidRPr="009E6BA1">
        <w:rPr>
          <w:rtl/>
        </w:rPr>
        <w:t xml:space="preserve"> </w:t>
      </w:r>
      <w:r w:rsidRPr="00A91E73">
        <w:rPr>
          <w:rStyle w:val="TagStyle"/>
          <w:rtl/>
        </w:rPr>
        <w:t>&lt;&lt; קריאה &gt;&gt;</w:t>
      </w:r>
      <w:r>
        <w:rPr>
          <w:rtl/>
        </w:rPr>
        <w:t xml:space="preserve"> </w:t>
      </w:r>
      <w:bookmarkEnd w:id="12825"/>
    </w:p>
    <w:p w:rsidR="008C384D" w:rsidRDefault="008C384D" w:rsidP="00A32B7B">
      <w:pPr>
        <w:rPr>
          <w:rtl/>
        </w:rPr>
      </w:pPr>
    </w:p>
    <w:p w:rsidR="008C384D" w:rsidRDefault="008C384D" w:rsidP="00A32B7B">
      <w:pPr>
        <w:rPr>
          <w:rtl/>
        </w:rPr>
      </w:pPr>
      <w:bookmarkStart w:id="12826" w:name="_ETM_Q32_706911"/>
      <w:bookmarkStart w:id="12827" w:name="_ETM_Q32_707165"/>
      <w:bookmarkStart w:id="12828" w:name="_ETM_Q32_707236"/>
      <w:bookmarkEnd w:id="12826"/>
      <w:bookmarkEnd w:id="12827"/>
      <w:bookmarkEnd w:id="12828"/>
      <w:r>
        <w:rPr>
          <w:rFonts w:hint="cs"/>
          <w:rtl/>
        </w:rPr>
        <w:t xml:space="preserve">מספיק </w:t>
      </w:r>
      <w:r w:rsidR="00E30D80">
        <w:rPr>
          <w:rFonts w:hint="cs"/>
          <w:rtl/>
        </w:rPr>
        <w:t>– – –</w:t>
      </w:r>
    </w:p>
    <w:p w:rsidR="008C384D" w:rsidRDefault="008C384D" w:rsidP="00A32B7B">
      <w:pPr>
        <w:rPr>
          <w:rtl/>
        </w:rPr>
      </w:pPr>
    </w:p>
    <w:p w:rsidR="008C384D" w:rsidRDefault="008C384D" w:rsidP="00A91E73">
      <w:pPr>
        <w:pStyle w:val="-"/>
        <w:rPr>
          <w:rtl/>
        </w:rPr>
      </w:pPr>
      <w:bookmarkStart w:id="12829" w:name="ET_speakercontinue_6151_43"/>
      <w:r w:rsidRPr="00A91E73">
        <w:rPr>
          <w:rStyle w:val="TagStyle"/>
          <w:rtl/>
        </w:rPr>
        <w:t xml:space="preserve"> &lt;&lt; דובר_המשך &gt;&gt;</w:t>
      </w:r>
      <w:r w:rsidR="003A1F77" w:rsidRPr="003A1F77">
        <w:rPr>
          <w:rtl/>
        </w:rPr>
        <w:t>רון</w:t>
      </w:r>
      <w:r>
        <w:rPr>
          <w:rtl/>
        </w:rPr>
        <w:t xml:space="preserve"> כץ (יש עתיד):</w:t>
      </w:r>
      <w:r w:rsidRPr="009E6BA1">
        <w:rPr>
          <w:rtl/>
        </w:rPr>
        <w:t xml:space="preserve"> </w:t>
      </w:r>
      <w:r w:rsidRPr="00A91E73">
        <w:rPr>
          <w:rStyle w:val="TagStyle"/>
          <w:rtl/>
        </w:rPr>
        <w:t>&lt;&lt; דובר_המשך &gt;&gt;</w:t>
      </w:r>
      <w:r>
        <w:rPr>
          <w:rtl/>
        </w:rPr>
        <w:t xml:space="preserve"> </w:t>
      </w:r>
      <w:bookmarkEnd w:id="12829"/>
    </w:p>
    <w:p w:rsidR="008C384D" w:rsidRDefault="008C384D" w:rsidP="00A32B7B">
      <w:pPr>
        <w:rPr>
          <w:rtl/>
        </w:rPr>
      </w:pPr>
    </w:p>
    <w:p w:rsidR="008C384D" w:rsidRDefault="00E30D80" w:rsidP="00A32B7B">
      <w:pPr>
        <w:rPr>
          <w:rtl/>
        </w:rPr>
      </w:pPr>
      <w:bookmarkStart w:id="12830" w:name="_ETM_Q32_709729"/>
      <w:bookmarkEnd w:id="12830"/>
      <w:r>
        <w:rPr>
          <w:rFonts w:hint="cs"/>
          <w:rtl/>
        </w:rPr>
        <w:t>– –</w:t>
      </w:r>
      <w:r w:rsidR="008C384D">
        <w:rPr>
          <w:rFonts w:hint="cs"/>
          <w:rtl/>
        </w:rPr>
        <w:t xml:space="preserve"> טעיתי, חטאתי, פשעתי</w:t>
      </w:r>
      <w:bookmarkStart w:id="12831" w:name="_ETM_Q32_712185"/>
      <w:bookmarkEnd w:id="12831"/>
      <w:r w:rsidR="008C384D">
        <w:rPr>
          <w:rFonts w:hint="cs"/>
          <w:rtl/>
        </w:rPr>
        <w:t xml:space="preserve"> </w:t>
      </w:r>
      <w:r w:rsidR="008C384D">
        <w:rPr>
          <w:rtl/>
        </w:rPr>
        <w:t>–</w:t>
      </w:r>
      <w:r w:rsidR="008C384D">
        <w:rPr>
          <w:rFonts w:hint="cs"/>
          <w:rtl/>
        </w:rPr>
        <w:t xml:space="preserve"> אני הולך הביתה. לכו כבר. נמאסתם על כל העם. </w:t>
      </w:r>
    </w:p>
    <w:p w:rsidR="008C384D" w:rsidRDefault="008C384D" w:rsidP="00A32B7B">
      <w:pPr>
        <w:rPr>
          <w:rtl/>
        </w:rPr>
      </w:pPr>
    </w:p>
    <w:p w:rsidR="008C384D" w:rsidRDefault="008C384D" w:rsidP="00A91E73">
      <w:pPr>
        <w:pStyle w:val="af7"/>
        <w:rPr>
          <w:rtl/>
        </w:rPr>
      </w:pPr>
      <w:bookmarkStart w:id="12832" w:name="ET_interruption_קריאות_28"/>
      <w:r w:rsidRPr="00A91E73">
        <w:rPr>
          <w:rStyle w:val="TagStyle"/>
          <w:rtl/>
        </w:rPr>
        <w:t xml:space="preserve"> &lt;&lt; קריאה &gt;&gt;</w:t>
      </w:r>
      <w:r>
        <w:rPr>
          <w:rtl/>
        </w:rPr>
        <w:t>קריאות:</w:t>
      </w:r>
      <w:r w:rsidRPr="0074150C">
        <w:rPr>
          <w:rtl/>
        </w:rPr>
        <w:t xml:space="preserve"> </w:t>
      </w:r>
      <w:r w:rsidRPr="00A91E73">
        <w:rPr>
          <w:rStyle w:val="TagStyle"/>
          <w:rtl/>
        </w:rPr>
        <w:t>&lt;&lt; קריאה &gt;&gt;</w:t>
      </w:r>
      <w:r>
        <w:rPr>
          <w:rtl/>
        </w:rPr>
        <w:t xml:space="preserve"> </w:t>
      </w:r>
      <w:bookmarkEnd w:id="12832"/>
    </w:p>
    <w:p w:rsidR="008C384D" w:rsidRDefault="008C384D" w:rsidP="00A32B7B">
      <w:pPr>
        <w:rPr>
          <w:rtl/>
        </w:rPr>
      </w:pPr>
    </w:p>
    <w:p w:rsidR="008C384D" w:rsidRDefault="00E30D80" w:rsidP="00A32B7B">
      <w:pPr>
        <w:rPr>
          <w:rtl/>
        </w:rPr>
      </w:pPr>
      <w:r>
        <w:rPr>
          <w:rFonts w:hint="cs"/>
          <w:rtl/>
        </w:rPr>
        <w:t>– – –</w:t>
      </w:r>
    </w:p>
    <w:p w:rsidR="008C384D" w:rsidRPr="00826922" w:rsidRDefault="008C384D" w:rsidP="00826922">
      <w:pPr>
        <w:rPr>
          <w:rtl/>
        </w:rPr>
      </w:pPr>
    </w:p>
    <w:p w:rsidR="008C384D" w:rsidRDefault="008C384D" w:rsidP="00A91E73">
      <w:pPr>
        <w:pStyle w:val="af8"/>
        <w:rPr>
          <w:rtl/>
        </w:rPr>
      </w:pPr>
      <w:bookmarkStart w:id="12833" w:name="ET_yor_6593_40"/>
      <w:r w:rsidRPr="00A91E73">
        <w:rPr>
          <w:rStyle w:val="TagStyle"/>
          <w:rtl/>
        </w:rPr>
        <w:t xml:space="preserve"> &lt;&lt; יור &gt;&gt;</w:t>
      </w:r>
      <w:r w:rsidR="003A1F77" w:rsidRPr="003A1F77">
        <w:rPr>
          <w:rtl/>
        </w:rPr>
        <w:t>הי</w:t>
      </w:r>
      <w:r>
        <w:rPr>
          <w:rtl/>
        </w:rPr>
        <w:t>ו"ר חנוך דב מלביצקי:</w:t>
      </w:r>
      <w:r w:rsidRPr="00621A32">
        <w:rPr>
          <w:rtl/>
        </w:rPr>
        <w:t xml:space="preserve"> </w:t>
      </w:r>
      <w:r w:rsidRPr="00A91E73">
        <w:rPr>
          <w:rStyle w:val="TagStyle"/>
          <w:rtl/>
        </w:rPr>
        <w:t>&lt;&lt; יור &gt;&gt;</w:t>
      </w:r>
      <w:r>
        <w:rPr>
          <w:rtl/>
        </w:rPr>
        <w:t xml:space="preserve">   </w:t>
      </w:r>
      <w:bookmarkEnd w:id="12833"/>
    </w:p>
    <w:p w:rsidR="008C384D" w:rsidRPr="00621A32" w:rsidRDefault="008C384D" w:rsidP="00A32B7B">
      <w:pPr>
        <w:ind w:firstLine="0"/>
        <w:rPr>
          <w:rtl/>
          <w:lang w:eastAsia="he-IL"/>
        </w:rPr>
      </w:pPr>
    </w:p>
    <w:p w:rsidR="008C384D" w:rsidRDefault="00947779" w:rsidP="00947779">
      <w:pPr>
        <w:rPr>
          <w:rtl/>
        </w:rPr>
      </w:pPr>
      <w:r>
        <w:rPr>
          <w:rFonts w:hint="cs"/>
          <w:rtl/>
        </w:rPr>
        <w:t xml:space="preserve">גם </w:t>
      </w:r>
      <w:r w:rsidR="008C384D">
        <w:rPr>
          <w:rFonts w:hint="cs"/>
          <w:rtl/>
        </w:rPr>
        <w:t xml:space="preserve">אתה רוצה, גלעד? </w:t>
      </w:r>
      <w:bookmarkStart w:id="12834" w:name="_ETM_Q32_725606"/>
      <w:bookmarkEnd w:id="12834"/>
    </w:p>
    <w:p w:rsidR="008C384D" w:rsidRDefault="008C384D" w:rsidP="00A32B7B">
      <w:pPr>
        <w:rPr>
          <w:rtl/>
        </w:rPr>
      </w:pPr>
    </w:p>
    <w:p w:rsidR="008C384D" w:rsidRDefault="008C384D" w:rsidP="00A91E73">
      <w:pPr>
        <w:pStyle w:val="a5"/>
        <w:rPr>
          <w:rtl/>
        </w:rPr>
      </w:pPr>
      <w:bookmarkStart w:id="12835" w:name="ET_speaker_6156_30"/>
      <w:r w:rsidRPr="00A91E73">
        <w:rPr>
          <w:rStyle w:val="TagStyle"/>
          <w:rtl/>
        </w:rPr>
        <w:t xml:space="preserve"> &lt;&lt; דובר &gt;&gt;</w:t>
      </w:r>
      <w:bookmarkStart w:id="12836" w:name="_Toc189128607"/>
      <w:bookmarkStart w:id="12837" w:name="_Toc189133126"/>
      <w:bookmarkStart w:id="12838" w:name="_Toc189134206"/>
      <w:bookmarkStart w:id="12839" w:name="_Toc222733027"/>
      <w:r>
        <w:rPr>
          <w:rtl/>
        </w:rPr>
        <w:t>גלעד קריב (העבודה):</w:t>
      </w:r>
      <w:bookmarkEnd w:id="12836"/>
      <w:bookmarkEnd w:id="12837"/>
      <w:bookmarkEnd w:id="12838"/>
      <w:bookmarkEnd w:id="12839"/>
      <w:r w:rsidRPr="0074150C">
        <w:rPr>
          <w:rtl/>
        </w:rPr>
        <w:t xml:space="preserve"> </w:t>
      </w:r>
      <w:r w:rsidRPr="00A91E73">
        <w:rPr>
          <w:rStyle w:val="TagStyle"/>
          <w:rtl/>
        </w:rPr>
        <w:t>&lt;&lt; דובר &gt;&gt;</w:t>
      </w:r>
      <w:r>
        <w:rPr>
          <w:rtl/>
        </w:rPr>
        <w:t xml:space="preserve"> </w:t>
      </w:r>
      <w:bookmarkEnd w:id="12835"/>
    </w:p>
    <w:p w:rsidR="008C384D" w:rsidRDefault="008C384D" w:rsidP="00A32B7B">
      <w:pPr>
        <w:rPr>
          <w:rtl/>
        </w:rPr>
      </w:pPr>
    </w:p>
    <w:p w:rsidR="008C384D" w:rsidRDefault="008C384D" w:rsidP="00826922">
      <w:pPr>
        <w:rPr>
          <w:rtl/>
          <w:lang w:eastAsia="he-IL"/>
        </w:rPr>
      </w:pPr>
      <w:r>
        <w:rPr>
          <w:rFonts w:hint="cs"/>
          <w:rtl/>
        </w:rPr>
        <w:t xml:space="preserve">אדוני היושב-ראש, כנסת נכבדה, תאמר לי, השר ביטון, אתה לא מתבייש לעמוד כאן ולספר לנו על תקציב דחוק עם אילוצים? תאמר לי, אתה חושב שאנחנו מטומטמים? אתה חושב שאנחנו לא יודעים לקרוא? הנחתם פה תקציב עם מיליארדי שקלים של כספים קואליציוניים. יצאה מפלגה מהקואליציה </w:t>
      </w:r>
      <w:r>
        <w:rPr>
          <w:rtl/>
        </w:rPr>
        <w:t>–</w:t>
      </w:r>
      <w:r>
        <w:rPr>
          <w:rFonts w:hint="cs"/>
          <w:rtl/>
        </w:rPr>
        <w:t xml:space="preserve"> </w:t>
      </w:r>
      <w:bookmarkStart w:id="12840" w:name="_ETM_Q32_766307"/>
      <w:bookmarkEnd w:id="12840"/>
      <w:r>
        <w:rPr>
          <w:rFonts w:hint="cs"/>
          <w:rtl/>
        </w:rPr>
        <w:t xml:space="preserve">אתם שומרים להם ארבעה משרדים, שלושה מהם מיותרים לחלוטין, ואתה מטיף לנו על אחריות תקציבית? איך אתה לא מתבייש? אתם, סיעת ש"ס, הולכים להצביע נגד עזרה למשפחות ברוכות ילדים; </w:t>
      </w:r>
      <w:bookmarkStart w:id="12841" w:name="_ETM_Q32_788546"/>
      <w:bookmarkEnd w:id="12841"/>
      <w:r>
        <w:rPr>
          <w:rFonts w:hint="cs"/>
          <w:rtl/>
        </w:rPr>
        <w:t>אתם, סיעת ש"ס, הולכים להצביע נגד עזרה למשפחות מוחלשות. העיקר בניתם את הקמפיין שלכם על</w:t>
      </w:r>
      <w:bookmarkStart w:id="12842" w:name="_ETM_Q32_798115"/>
      <w:bookmarkEnd w:id="12842"/>
      <w:r>
        <w:rPr>
          <w:rFonts w:hint="cs"/>
          <w:rtl/>
        </w:rPr>
        <w:t xml:space="preserve"> תלושי המזון, שחילקתם בשלב הראשון רק למשפחות שקרובות </w:t>
      </w:r>
      <w:bookmarkStart w:id="12843" w:name="_ETM_Q32_805877"/>
      <w:bookmarkEnd w:id="12843"/>
      <w:r>
        <w:rPr>
          <w:rFonts w:hint="cs"/>
          <w:rtl/>
        </w:rPr>
        <w:t xml:space="preserve">אליכם עד שבג"ץ התערב בזה. </w:t>
      </w:r>
      <w:bookmarkStart w:id="12844" w:name="TOR_Q33"/>
      <w:bookmarkStart w:id="12845" w:name="_ETM_Q33_206789"/>
      <w:bookmarkEnd w:id="12844"/>
      <w:bookmarkEnd w:id="12845"/>
      <w:r>
        <w:rPr>
          <w:rFonts w:hint="cs"/>
          <w:rtl/>
          <w:lang w:eastAsia="he-IL"/>
        </w:rPr>
        <w:t>אתה לא מתבייש?</w:t>
      </w:r>
      <w:bookmarkStart w:id="12846" w:name="_ETM_Q33_209859"/>
      <w:bookmarkEnd w:id="12846"/>
    </w:p>
    <w:p w:rsidR="008C384D" w:rsidRDefault="008C384D" w:rsidP="00A32B7B">
      <w:pPr>
        <w:rPr>
          <w:rtl/>
          <w:lang w:eastAsia="he-IL"/>
        </w:rPr>
      </w:pPr>
      <w:bookmarkStart w:id="12847" w:name="_ETM_Q33_209941"/>
      <w:bookmarkStart w:id="12848" w:name="_ETM_Q33_207969"/>
      <w:bookmarkEnd w:id="12847"/>
      <w:bookmarkEnd w:id="12848"/>
    </w:p>
    <w:p w:rsidR="008C384D" w:rsidRDefault="008C384D" w:rsidP="00A91E73">
      <w:pPr>
        <w:pStyle w:val="af7"/>
        <w:rPr>
          <w:rtl/>
        </w:rPr>
      </w:pPr>
      <w:bookmarkStart w:id="12849" w:name="ET_interruption_5084_4"/>
      <w:r w:rsidRPr="00A91E73">
        <w:rPr>
          <w:rStyle w:val="TagStyle"/>
          <w:rtl/>
        </w:rPr>
        <w:t xml:space="preserve"> &lt;&lt; קריאה &gt;&gt;</w:t>
      </w:r>
      <w:r w:rsidR="003A1F77" w:rsidRPr="003A1F77">
        <w:rPr>
          <w:rtl/>
        </w:rPr>
        <w:t>מיקי</w:t>
      </w:r>
      <w:r>
        <w:rPr>
          <w:rtl/>
        </w:rPr>
        <w:t xml:space="preserve"> לוי (יש עתיד):</w:t>
      </w:r>
      <w:r w:rsidRPr="00851F59">
        <w:rPr>
          <w:rtl/>
        </w:rPr>
        <w:t xml:space="preserve"> </w:t>
      </w:r>
      <w:r w:rsidRPr="00A91E73">
        <w:rPr>
          <w:rStyle w:val="TagStyle"/>
          <w:rtl/>
        </w:rPr>
        <w:t>&lt;&lt; קריאה &gt;&gt;</w:t>
      </w:r>
      <w:r>
        <w:rPr>
          <w:rtl/>
        </w:rPr>
        <w:t xml:space="preserve"> </w:t>
      </w:r>
      <w:bookmarkEnd w:id="12849"/>
    </w:p>
    <w:p w:rsidR="008C384D" w:rsidRDefault="008C384D" w:rsidP="00A32B7B">
      <w:pPr>
        <w:rPr>
          <w:rtl/>
          <w:lang w:eastAsia="he-IL"/>
        </w:rPr>
      </w:pPr>
    </w:p>
    <w:p w:rsidR="008C384D" w:rsidRDefault="008C384D" w:rsidP="00A32B7B">
      <w:pPr>
        <w:rPr>
          <w:rtl/>
          <w:lang w:eastAsia="he-IL"/>
        </w:rPr>
      </w:pPr>
      <w:bookmarkStart w:id="12850" w:name="_ETM_Q33_212356"/>
      <w:bookmarkEnd w:id="12850"/>
      <w:r>
        <w:rPr>
          <w:rFonts w:hint="cs"/>
          <w:rtl/>
          <w:lang w:eastAsia="he-IL"/>
        </w:rPr>
        <w:t xml:space="preserve">הוא נתן 18 מיליון </w:t>
      </w:r>
      <w:bookmarkStart w:id="12851" w:name="_ETM_Q33_210249"/>
      <w:bookmarkEnd w:id="12851"/>
      <w:r>
        <w:rPr>
          <w:rFonts w:hint="cs"/>
          <w:rtl/>
          <w:lang w:eastAsia="he-IL"/>
        </w:rPr>
        <w:t>לטובת הנושא.</w:t>
      </w:r>
    </w:p>
    <w:p w:rsidR="008C384D" w:rsidRDefault="008C384D" w:rsidP="00A32B7B">
      <w:pPr>
        <w:rPr>
          <w:rtl/>
          <w:lang w:eastAsia="he-IL"/>
        </w:rPr>
      </w:pPr>
      <w:bookmarkStart w:id="12852" w:name="_ETM_Q33_212975"/>
      <w:bookmarkStart w:id="12853" w:name="_ETM_Q33_213061"/>
      <w:bookmarkEnd w:id="12852"/>
      <w:bookmarkEnd w:id="12853"/>
    </w:p>
    <w:p w:rsidR="008C384D" w:rsidRDefault="008C384D" w:rsidP="00A91E73">
      <w:pPr>
        <w:pStyle w:val="-"/>
        <w:rPr>
          <w:rtl/>
        </w:rPr>
      </w:pPr>
      <w:bookmarkStart w:id="12854" w:name="ET_speakercontinue_6156_5"/>
      <w:r w:rsidRPr="00A91E73">
        <w:rPr>
          <w:rStyle w:val="TagStyle"/>
          <w:rtl/>
        </w:rPr>
        <w:t xml:space="preserve"> &lt;&lt; דובר_המשך &gt;&gt;</w:t>
      </w:r>
      <w:r>
        <w:rPr>
          <w:rtl/>
        </w:rPr>
        <w:t>גלעד קריב (העבודה):</w:t>
      </w:r>
      <w:r w:rsidRPr="00851F59">
        <w:rPr>
          <w:rtl/>
        </w:rPr>
        <w:t xml:space="preserve"> </w:t>
      </w:r>
      <w:r w:rsidRPr="00A91E73">
        <w:rPr>
          <w:rStyle w:val="TagStyle"/>
          <w:rtl/>
        </w:rPr>
        <w:t>&lt;&lt; דובר_המשך &gt;&gt;</w:t>
      </w:r>
      <w:r>
        <w:rPr>
          <w:rtl/>
        </w:rPr>
        <w:t xml:space="preserve"> </w:t>
      </w:r>
      <w:bookmarkEnd w:id="12854"/>
    </w:p>
    <w:p w:rsidR="008C384D" w:rsidRDefault="008C384D" w:rsidP="00A32B7B">
      <w:pPr>
        <w:rPr>
          <w:rtl/>
          <w:lang w:eastAsia="he-IL"/>
        </w:rPr>
      </w:pPr>
    </w:p>
    <w:p w:rsidR="008C384D" w:rsidRDefault="008C384D" w:rsidP="00A32B7B">
      <w:pPr>
        <w:rPr>
          <w:rtl/>
          <w:lang w:eastAsia="he-IL"/>
        </w:rPr>
      </w:pPr>
      <w:bookmarkStart w:id="12855" w:name="_ETM_Q33_215422"/>
      <w:bookmarkEnd w:id="12855"/>
      <w:r>
        <w:rPr>
          <w:rFonts w:hint="cs"/>
          <w:rtl/>
          <w:lang w:eastAsia="he-IL"/>
        </w:rPr>
        <w:t>עזוב, אתה לא מתבייש לדבר איתנו על אילוצי תקציב?</w:t>
      </w:r>
      <w:bookmarkStart w:id="12856" w:name="_ETM_Q33_211959"/>
      <w:bookmarkEnd w:id="12856"/>
      <w:r>
        <w:rPr>
          <w:rFonts w:hint="cs"/>
          <w:rtl/>
          <w:lang w:eastAsia="he-IL"/>
        </w:rPr>
        <w:t xml:space="preserve"> </w:t>
      </w:r>
    </w:p>
    <w:p w:rsidR="008C384D" w:rsidRDefault="008C384D" w:rsidP="00A32B7B">
      <w:pPr>
        <w:rPr>
          <w:rtl/>
          <w:lang w:eastAsia="he-IL"/>
        </w:rPr>
      </w:pPr>
    </w:p>
    <w:p w:rsidR="008C384D" w:rsidRDefault="008C384D" w:rsidP="00A32B7B">
      <w:pPr>
        <w:rPr>
          <w:rtl/>
        </w:rPr>
      </w:pPr>
      <w:r>
        <w:rPr>
          <w:rFonts w:hint="cs"/>
          <w:rtl/>
          <w:lang w:eastAsia="he-IL"/>
        </w:rPr>
        <w:t>ועכש</w:t>
      </w:r>
      <w:bookmarkStart w:id="12857" w:name="_ETM_Q33_214979"/>
      <w:bookmarkEnd w:id="12857"/>
      <w:r>
        <w:rPr>
          <w:rFonts w:hint="cs"/>
          <w:rtl/>
          <w:lang w:eastAsia="he-IL"/>
        </w:rPr>
        <w:t xml:space="preserve">יו, אדוני השר </w:t>
      </w:r>
      <w:bookmarkStart w:id="12858" w:name="_ETM_Q33_218532"/>
      <w:bookmarkEnd w:id="12858"/>
      <w:r>
        <w:rPr>
          <w:rFonts w:hint="cs"/>
          <w:rtl/>
          <w:lang w:eastAsia="he-IL"/>
        </w:rPr>
        <w:t>ברקת, ראיתי שחזרת לאולם. השר ברקת, אנחנו שמחי</w:t>
      </w:r>
      <w:bookmarkStart w:id="12859" w:name="_ETM_Q33_219899"/>
      <w:bookmarkEnd w:id="12859"/>
      <w:r>
        <w:rPr>
          <w:rFonts w:hint="cs"/>
          <w:rtl/>
          <w:lang w:eastAsia="he-IL"/>
        </w:rPr>
        <w:t xml:space="preserve">ם שאתה </w:t>
      </w:r>
      <w:bookmarkStart w:id="12860" w:name="_ETM_Q33_222020"/>
      <w:bookmarkEnd w:id="12860"/>
      <w:r>
        <w:rPr>
          <w:rFonts w:hint="cs"/>
          <w:rtl/>
          <w:lang w:eastAsia="he-IL"/>
        </w:rPr>
        <w:t xml:space="preserve">איתנו ולא </w:t>
      </w:r>
      <w:bookmarkStart w:id="12861" w:name="_ETM_Q33_222849"/>
      <w:bookmarkEnd w:id="12861"/>
      <w:r>
        <w:rPr>
          <w:rFonts w:hint="cs"/>
          <w:rtl/>
          <w:lang w:eastAsia="he-IL"/>
        </w:rPr>
        <w:t xml:space="preserve">במסע מעבר לים. </w:t>
      </w:r>
      <w:bookmarkStart w:id="12862" w:name="_ETM_Q33_227050"/>
      <w:bookmarkEnd w:id="12862"/>
      <w:r>
        <w:rPr>
          <w:rFonts w:hint="cs"/>
          <w:rtl/>
          <w:lang w:eastAsia="he-IL"/>
        </w:rPr>
        <w:t>השר ברקת, לא נהוג</w:t>
      </w:r>
      <w:bookmarkStart w:id="12863" w:name="_ETM_Q33_233855"/>
      <w:bookmarkEnd w:id="12863"/>
      <w:r>
        <w:rPr>
          <w:rFonts w:hint="cs"/>
          <w:rtl/>
          <w:lang w:eastAsia="he-IL"/>
        </w:rPr>
        <w:t xml:space="preserve"> לעמוד </w:t>
      </w:r>
      <w:bookmarkStart w:id="12864" w:name="_ETM_Q33_230009"/>
      <w:bookmarkEnd w:id="12864"/>
      <w:r>
        <w:rPr>
          <w:rFonts w:hint="cs"/>
          <w:rtl/>
          <w:lang w:eastAsia="he-IL"/>
        </w:rPr>
        <w:t xml:space="preserve">עם הגב אל הדובר. בכל זאת, אתה שר </w:t>
      </w:r>
      <w:bookmarkStart w:id="12865" w:name="_ETM_Q33_239043"/>
      <w:bookmarkEnd w:id="12865"/>
      <w:r>
        <w:rPr>
          <w:rFonts w:hint="cs"/>
          <w:rtl/>
          <w:lang w:eastAsia="he-IL"/>
        </w:rPr>
        <w:t xml:space="preserve">הכלכלה, ואנחנו </w:t>
      </w:r>
      <w:bookmarkStart w:id="12866" w:name="_ETM_Q33_234149"/>
      <w:bookmarkEnd w:id="12866"/>
      <w:r>
        <w:rPr>
          <w:rFonts w:hint="cs"/>
          <w:rtl/>
          <w:lang w:eastAsia="he-IL"/>
        </w:rPr>
        <w:t>מדברים פה על העלייה התלולה במחירי מוצרי המזון.</w:t>
      </w:r>
      <w:bookmarkStart w:id="12867" w:name="_ETM_Q33_242700"/>
      <w:bookmarkStart w:id="12868" w:name="_ETM_Q33_243093"/>
      <w:bookmarkStart w:id="12869" w:name="_ETM_Q33_243174"/>
      <w:bookmarkStart w:id="12870" w:name="_ETM_Q33_243269"/>
      <w:bookmarkStart w:id="12871" w:name="_ETM_Q33_243373"/>
      <w:bookmarkEnd w:id="12867"/>
      <w:bookmarkEnd w:id="12868"/>
      <w:bookmarkEnd w:id="12869"/>
      <w:bookmarkEnd w:id="12870"/>
      <w:bookmarkEnd w:id="12871"/>
      <w:r>
        <w:rPr>
          <w:rFonts w:hint="cs"/>
          <w:rtl/>
          <w:lang w:eastAsia="he-IL"/>
        </w:rPr>
        <w:t xml:space="preserve"> אז </w:t>
      </w:r>
      <w:bookmarkStart w:id="12872" w:name="_ETM_Q33_244053"/>
      <w:bookmarkEnd w:id="12872"/>
      <w:r>
        <w:rPr>
          <w:rFonts w:hint="cs"/>
          <w:rtl/>
          <w:lang w:eastAsia="he-IL"/>
        </w:rPr>
        <w:t xml:space="preserve">בוא, נתתם פה תשובה, התחמקתם </w:t>
      </w:r>
      <w:bookmarkStart w:id="12873" w:name="_ETM_Q33_244899"/>
      <w:bookmarkEnd w:id="12873"/>
      <w:r>
        <w:rPr>
          <w:rFonts w:hint="cs"/>
          <w:rtl/>
          <w:lang w:eastAsia="he-IL"/>
        </w:rPr>
        <w:t xml:space="preserve">מהסוגיה של מחירי המזון לתינוקות. </w:t>
      </w:r>
      <w:bookmarkStart w:id="12874" w:name="_ETM_Q33_252466"/>
      <w:bookmarkEnd w:id="12874"/>
      <w:r>
        <w:rPr>
          <w:rFonts w:hint="cs"/>
          <w:rtl/>
          <w:lang w:eastAsia="he-IL"/>
        </w:rPr>
        <w:t xml:space="preserve">בוא תנצל </w:t>
      </w:r>
      <w:bookmarkStart w:id="12875" w:name="_ETM_Q33_249340"/>
      <w:bookmarkEnd w:id="12875"/>
      <w:r>
        <w:rPr>
          <w:rFonts w:hint="cs"/>
          <w:rtl/>
          <w:lang w:eastAsia="he-IL"/>
        </w:rPr>
        <w:t xml:space="preserve">את הזכות שלך למסור הודעה </w:t>
      </w:r>
      <w:bookmarkStart w:id="12876" w:name="_ETM_Q33_252390"/>
      <w:bookmarkStart w:id="12877" w:name="_ETM_Q33_255390"/>
      <w:bookmarkStart w:id="12878" w:name="_ETM_Q33_251980"/>
      <w:bookmarkStart w:id="12879" w:name="_ETM_Q33_259430"/>
      <w:bookmarkEnd w:id="12876"/>
      <w:bookmarkEnd w:id="12877"/>
      <w:bookmarkEnd w:id="12878"/>
      <w:bookmarkEnd w:id="12879"/>
      <w:r>
        <w:rPr>
          <w:rtl/>
        </w:rPr>
        <w:t xml:space="preserve">כשר </w:t>
      </w:r>
      <w:bookmarkStart w:id="12880" w:name="_ETM_Q33_255930"/>
      <w:bookmarkEnd w:id="12880"/>
      <w:r>
        <w:rPr>
          <w:rtl/>
        </w:rPr>
        <w:t>בממשלה</w:t>
      </w:r>
      <w:bookmarkStart w:id="12881" w:name="_ETM_Q33_258050"/>
      <w:bookmarkEnd w:id="12881"/>
      <w:r>
        <w:rPr>
          <w:rtl/>
        </w:rPr>
        <w:t xml:space="preserve"> </w:t>
      </w:r>
      <w:bookmarkStart w:id="12882" w:name="_ETM_Q33_256770"/>
      <w:bookmarkEnd w:id="12882"/>
      <w:r>
        <w:rPr>
          <w:rtl/>
        </w:rPr>
        <w:t xml:space="preserve">ותודיע </w:t>
      </w:r>
      <w:bookmarkStart w:id="12883" w:name="_ETM_Q33_258000"/>
      <w:bookmarkEnd w:id="12883"/>
      <w:r>
        <w:rPr>
          <w:rtl/>
        </w:rPr>
        <w:t xml:space="preserve">שאתה </w:t>
      </w:r>
      <w:bookmarkStart w:id="12884" w:name="_ETM_Q33_258540"/>
      <w:bookmarkEnd w:id="12884"/>
      <w:r>
        <w:rPr>
          <w:rtl/>
        </w:rPr>
        <w:t xml:space="preserve">מתכוון </w:t>
      </w:r>
      <w:bookmarkStart w:id="12885" w:name="_ETM_Q33_259229"/>
      <w:bookmarkEnd w:id="12885"/>
      <w:r>
        <w:rPr>
          <w:rtl/>
        </w:rPr>
        <w:t xml:space="preserve">להכניס </w:t>
      </w:r>
      <w:bookmarkStart w:id="12886" w:name="_ETM_Q33_259860"/>
      <w:bookmarkEnd w:id="12886"/>
      <w:r>
        <w:rPr>
          <w:rtl/>
        </w:rPr>
        <w:t xml:space="preserve">את </w:t>
      </w:r>
      <w:bookmarkStart w:id="12887" w:name="_ETM_Q33_260040"/>
      <w:bookmarkEnd w:id="12887"/>
      <w:r>
        <w:rPr>
          <w:rtl/>
        </w:rPr>
        <w:t xml:space="preserve">המזון </w:t>
      </w:r>
      <w:bookmarkStart w:id="12888" w:name="_ETM_Q33_260549"/>
      <w:bookmarkEnd w:id="12888"/>
      <w:r>
        <w:rPr>
          <w:rtl/>
        </w:rPr>
        <w:t xml:space="preserve">לתינוקות </w:t>
      </w:r>
      <w:bookmarkStart w:id="12889" w:name="_ETM_Q33_261980"/>
      <w:bookmarkEnd w:id="12889"/>
      <w:r>
        <w:rPr>
          <w:rtl/>
        </w:rPr>
        <w:t>לרשימ</w:t>
      </w:r>
      <w:bookmarkStart w:id="12890" w:name="_ETM_Q33_262700"/>
      <w:bookmarkEnd w:id="12890"/>
      <w:r>
        <w:rPr>
          <w:rtl/>
        </w:rPr>
        <w:t>ת</w:t>
      </w:r>
      <w:r>
        <w:rPr>
          <w:rFonts w:hint="cs"/>
          <w:rtl/>
        </w:rPr>
        <w:t xml:space="preserve"> </w:t>
      </w:r>
      <w:r>
        <w:rPr>
          <w:rtl/>
        </w:rPr>
        <w:t>ה</w:t>
      </w:r>
      <w:bookmarkStart w:id="12891" w:name="_ETM_Q33_262910"/>
      <w:bookmarkStart w:id="12892" w:name="_ETM_Q33_260010"/>
      <w:bookmarkEnd w:id="12891"/>
      <w:bookmarkEnd w:id="12892"/>
      <w:r>
        <w:rPr>
          <w:rtl/>
        </w:rPr>
        <w:t xml:space="preserve">מוצרים </w:t>
      </w:r>
      <w:bookmarkStart w:id="12893" w:name="_ETM_Q33_263480"/>
      <w:bookmarkEnd w:id="12893"/>
      <w:r>
        <w:rPr>
          <w:rtl/>
        </w:rPr>
        <w:t>בפיקוח</w:t>
      </w:r>
      <w:r>
        <w:rPr>
          <w:rFonts w:hint="cs"/>
          <w:rtl/>
        </w:rPr>
        <w:t>.</w:t>
      </w:r>
      <w:r>
        <w:rPr>
          <w:rtl/>
        </w:rPr>
        <w:t xml:space="preserve"> </w:t>
      </w:r>
      <w:bookmarkStart w:id="12894" w:name="_ETM_Q33_266190"/>
      <w:bookmarkEnd w:id="12894"/>
      <w:r>
        <w:rPr>
          <w:rFonts w:hint="cs"/>
          <w:rtl/>
        </w:rPr>
        <w:t>בוא</w:t>
      </w:r>
      <w:bookmarkStart w:id="12895" w:name="_ETM_Q33_263691"/>
      <w:bookmarkEnd w:id="12895"/>
      <w:r>
        <w:rPr>
          <w:rFonts w:hint="cs"/>
          <w:rtl/>
        </w:rPr>
        <w:t>,</w:t>
      </w:r>
      <w:bookmarkStart w:id="12896" w:name="_ETM_Q33_264851"/>
      <w:bookmarkEnd w:id="12896"/>
      <w:r>
        <w:rPr>
          <w:rFonts w:hint="cs"/>
          <w:rtl/>
        </w:rPr>
        <w:t xml:space="preserve"> תנו אלטר</w:t>
      </w:r>
      <w:bookmarkStart w:id="12897" w:name="_ETM_Q33_263261"/>
      <w:bookmarkEnd w:id="12897"/>
      <w:r>
        <w:rPr>
          <w:rFonts w:hint="cs"/>
          <w:rtl/>
        </w:rPr>
        <w:t>נטיבה.</w:t>
      </w:r>
      <w:bookmarkStart w:id="12898" w:name="_ETM_Q33_266429"/>
      <w:bookmarkEnd w:id="12898"/>
    </w:p>
    <w:p w:rsidR="008C384D" w:rsidRDefault="008C384D" w:rsidP="00A32B7B">
      <w:pPr>
        <w:rPr>
          <w:rtl/>
        </w:rPr>
      </w:pPr>
      <w:bookmarkStart w:id="12899" w:name="_ETM_Q33_266552"/>
      <w:bookmarkStart w:id="12900" w:name="_ETM_Q33_263190"/>
      <w:bookmarkEnd w:id="12899"/>
      <w:bookmarkEnd w:id="12900"/>
    </w:p>
    <w:p w:rsidR="008C384D" w:rsidRDefault="008C384D" w:rsidP="00A91E73">
      <w:pPr>
        <w:pStyle w:val="af7"/>
        <w:rPr>
          <w:rtl/>
        </w:rPr>
      </w:pPr>
      <w:bookmarkStart w:id="12901" w:name="ET_interruption_6157_6"/>
      <w:r w:rsidRPr="00A91E73">
        <w:rPr>
          <w:rStyle w:val="TagStyle"/>
          <w:rtl/>
        </w:rPr>
        <w:t xml:space="preserve"> &lt;&lt; קריאה &gt;&gt;</w:t>
      </w:r>
      <w:r>
        <w:rPr>
          <w:rtl/>
        </w:rPr>
        <w:t>שמחה רוטמן (הציונות הדתית):</w:t>
      </w:r>
      <w:r w:rsidRPr="00851F59">
        <w:rPr>
          <w:rtl/>
        </w:rPr>
        <w:t xml:space="preserve"> </w:t>
      </w:r>
      <w:r w:rsidRPr="00A91E73">
        <w:rPr>
          <w:rStyle w:val="TagStyle"/>
          <w:rtl/>
        </w:rPr>
        <w:t>&lt;&lt; קריאה &gt;&gt;</w:t>
      </w:r>
      <w:r>
        <w:rPr>
          <w:rtl/>
        </w:rPr>
        <w:t xml:space="preserve"> </w:t>
      </w:r>
      <w:bookmarkEnd w:id="12901"/>
    </w:p>
    <w:p w:rsidR="008C384D" w:rsidRDefault="008C384D" w:rsidP="00A32B7B">
      <w:pPr>
        <w:rPr>
          <w:rtl/>
          <w:lang w:eastAsia="he-IL"/>
        </w:rPr>
      </w:pPr>
    </w:p>
    <w:p w:rsidR="008C384D" w:rsidRDefault="00E30D80" w:rsidP="00A32B7B">
      <w:pPr>
        <w:rPr>
          <w:rtl/>
          <w:lang w:eastAsia="he-IL"/>
        </w:rPr>
      </w:pPr>
      <w:bookmarkStart w:id="12902" w:name="_ETM_Q33_268727"/>
      <w:bookmarkStart w:id="12903" w:name="_ETM_Q33_264070"/>
      <w:bookmarkEnd w:id="12902"/>
      <w:bookmarkEnd w:id="12903"/>
      <w:r>
        <w:rPr>
          <w:rFonts w:hint="cs"/>
          <w:rtl/>
          <w:lang w:eastAsia="he-IL"/>
        </w:rPr>
        <w:t>– – –</w:t>
      </w:r>
    </w:p>
    <w:p w:rsidR="008C384D" w:rsidRDefault="008C384D" w:rsidP="00A32B7B">
      <w:pPr>
        <w:rPr>
          <w:rtl/>
          <w:lang w:eastAsia="he-IL"/>
        </w:rPr>
      </w:pPr>
      <w:bookmarkStart w:id="12904" w:name="_ETM_Q33_265237"/>
      <w:bookmarkStart w:id="12905" w:name="_ETM_Q33_265309"/>
      <w:bookmarkEnd w:id="12904"/>
      <w:bookmarkEnd w:id="12905"/>
    </w:p>
    <w:p w:rsidR="008C384D" w:rsidRDefault="008C384D" w:rsidP="00A91E73">
      <w:pPr>
        <w:pStyle w:val="-"/>
        <w:rPr>
          <w:rtl/>
        </w:rPr>
      </w:pPr>
      <w:bookmarkStart w:id="12906" w:name="ET_speakercontinue_6156_7"/>
      <w:r w:rsidRPr="00A91E73">
        <w:rPr>
          <w:rStyle w:val="TagStyle"/>
          <w:rtl/>
        </w:rPr>
        <w:t xml:space="preserve"> &lt;&lt; דובר_המשך &gt;&gt;</w:t>
      </w:r>
      <w:r>
        <w:rPr>
          <w:rtl/>
        </w:rPr>
        <w:t>גלעד קריב (העבודה):</w:t>
      </w:r>
      <w:r w:rsidRPr="00851F59">
        <w:rPr>
          <w:rtl/>
        </w:rPr>
        <w:t xml:space="preserve"> </w:t>
      </w:r>
      <w:r w:rsidRPr="00A91E73">
        <w:rPr>
          <w:rStyle w:val="TagStyle"/>
          <w:rtl/>
        </w:rPr>
        <w:t>&lt;&lt; דובר_המשך &gt;&gt;</w:t>
      </w:r>
      <w:r>
        <w:rPr>
          <w:rtl/>
        </w:rPr>
        <w:t xml:space="preserve"> </w:t>
      </w:r>
      <w:bookmarkEnd w:id="12906"/>
    </w:p>
    <w:p w:rsidR="008C384D" w:rsidRDefault="008C384D" w:rsidP="00A32B7B">
      <w:pPr>
        <w:rPr>
          <w:rtl/>
          <w:lang w:eastAsia="he-IL"/>
        </w:rPr>
      </w:pPr>
    </w:p>
    <w:p w:rsidR="008C384D" w:rsidRDefault="008C384D" w:rsidP="00A32B7B">
      <w:pPr>
        <w:rPr>
          <w:rtl/>
        </w:rPr>
      </w:pPr>
      <w:bookmarkStart w:id="12907" w:name="_ETM_Q33_266498"/>
      <w:bookmarkEnd w:id="12907"/>
      <w:r>
        <w:rPr>
          <w:rFonts w:hint="cs"/>
          <w:rtl/>
          <w:lang w:eastAsia="he-IL"/>
        </w:rPr>
        <w:t xml:space="preserve">ממש </w:t>
      </w:r>
      <w:bookmarkStart w:id="12908" w:name="_ETM_Q33_266490"/>
      <w:bookmarkStart w:id="12909" w:name="_ETM_Q33_266000"/>
      <w:bookmarkStart w:id="12910" w:name="_ETM_Q33_266750"/>
      <w:bookmarkEnd w:id="12908"/>
      <w:bookmarkEnd w:id="12909"/>
      <w:bookmarkEnd w:id="12910"/>
      <w:r w:rsidR="00E30D80">
        <w:rPr>
          <w:rFonts w:hint="cs"/>
          <w:rtl/>
          <w:lang w:eastAsia="he-IL"/>
        </w:rPr>
        <w:t>– – –</w:t>
      </w:r>
      <w:r>
        <w:rPr>
          <w:rFonts w:hint="cs"/>
          <w:rtl/>
          <w:lang w:eastAsia="he-IL"/>
        </w:rPr>
        <w:t xml:space="preserve"> מחסור.</w:t>
      </w:r>
      <w:bookmarkStart w:id="12911" w:name="_ETM_Q33_268210"/>
      <w:bookmarkEnd w:id="12911"/>
      <w:r>
        <w:rPr>
          <w:rFonts w:hint="cs"/>
          <w:rtl/>
          <w:lang w:eastAsia="he-IL"/>
        </w:rPr>
        <w:t xml:space="preserve"> </w:t>
      </w:r>
      <w:bookmarkStart w:id="12912" w:name="_ETM_Q33_266607"/>
      <w:bookmarkStart w:id="12913" w:name="_ETM_Q33_266649"/>
      <w:bookmarkStart w:id="12914" w:name="_ETM_Q33_268509"/>
      <w:bookmarkStart w:id="12915" w:name="_ETM_Q33_269319"/>
      <w:bookmarkStart w:id="12916" w:name="_ETM_Q33_269439"/>
      <w:bookmarkStart w:id="12917" w:name="_ETM_Q33_270430"/>
      <w:bookmarkEnd w:id="12912"/>
      <w:bookmarkEnd w:id="12913"/>
      <w:bookmarkEnd w:id="12914"/>
      <w:bookmarkEnd w:id="12915"/>
      <w:bookmarkEnd w:id="12916"/>
      <w:bookmarkEnd w:id="12917"/>
      <w:r>
        <w:rPr>
          <w:rtl/>
        </w:rPr>
        <w:t xml:space="preserve">תפסיקו </w:t>
      </w:r>
      <w:bookmarkStart w:id="12918" w:name="_ETM_Q33_271000"/>
      <w:bookmarkEnd w:id="12918"/>
      <w:r>
        <w:rPr>
          <w:rtl/>
        </w:rPr>
        <w:t xml:space="preserve">עם </w:t>
      </w:r>
      <w:bookmarkStart w:id="12919" w:name="_ETM_Q33_271119"/>
      <w:bookmarkEnd w:id="12919"/>
      <w:r>
        <w:rPr>
          <w:rtl/>
        </w:rPr>
        <w:t xml:space="preserve">השטויות </w:t>
      </w:r>
      <w:bookmarkStart w:id="12920" w:name="_ETM_Q33_271810"/>
      <w:bookmarkEnd w:id="12920"/>
      <w:r>
        <w:rPr>
          <w:rtl/>
        </w:rPr>
        <w:t>שלכם</w:t>
      </w:r>
      <w:r>
        <w:rPr>
          <w:rFonts w:hint="cs"/>
          <w:rtl/>
        </w:rPr>
        <w:t>.</w:t>
      </w:r>
      <w:r>
        <w:rPr>
          <w:rtl/>
        </w:rPr>
        <w:t xml:space="preserve"> </w:t>
      </w:r>
      <w:bookmarkStart w:id="12921" w:name="_ETM_Q33_272930"/>
      <w:bookmarkEnd w:id="12921"/>
      <w:r>
        <w:rPr>
          <w:rtl/>
        </w:rPr>
        <w:t xml:space="preserve">השתוללות </w:t>
      </w:r>
      <w:bookmarkStart w:id="12922" w:name="_ETM_Q33_273799"/>
      <w:bookmarkEnd w:id="12922"/>
      <w:r>
        <w:rPr>
          <w:rtl/>
        </w:rPr>
        <w:t xml:space="preserve">של </w:t>
      </w:r>
      <w:bookmarkStart w:id="12923" w:name="_ETM_Q33_274040"/>
      <w:bookmarkEnd w:id="12923"/>
      <w:r>
        <w:rPr>
          <w:rtl/>
        </w:rPr>
        <w:t xml:space="preserve">מחירים </w:t>
      </w:r>
      <w:bookmarkStart w:id="12924" w:name="_ETM_Q33_275240"/>
      <w:bookmarkEnd w:id="12924"/>
      <w:r>
        <w:rPr>
          <w:rtl/>
        </w:rPr>
        <w:t xml:space="preserve">גם </w:t>
      </w:r>
      <w:bookmarkStart w:id="12925" w:name="_ETM_Q33_275540"/>
      <w:bookmarkEnd w:id="12925"/>
      <w:r>
        <w:rPr>
          <w:rtl/>
        </w:rPr>
        <w:t xml:space="preserve">בנושא </w:t>
      </w:r>
      <w:bookmarkStart w:id="12926" w:name="_ETM_Q33_276049"/>
      <w:bookmarkEnd w:id="12926"/>
      <w:r>
        <w:rPr>
          <w:rtl/>
        </w:rPr>
        <w:t xml:space="preserve">הזה </w:t>
      </w:r>
      <w:bookmarkStart w:id="12927" w:name="_ETM_Q33_276380"/>
      <w:bookmarkEnd w:id="12927"/>
      <w:r>
        <w:rPr>
          <w:rtl/>
        </w:rPr>
        <w:t xml:space="preserve">של </w:t>
      </w:r>
      <w:bookmarkStart w:id="12928" w:name="_ETM_Q33_276619"/>
      <w:bookmarkEnd w:id="12928"/>
      <w:r>
        <w:rPr>
          <w:rtl/>
        </w:rPr>
        <w:t xml:space="preserve">מזון </w:t>
      </w:r>
      <w:bookmarkStart w:id="12929" w:name="_ETM_Q33_277040"/>
      <w:bookmarkEnd w:id="12929"/>
      <w:r>
        <w:rPr>
          <w:rtl/>
        </w:rPr>
        <w:t>לתינוקות</w:t>
      </w:r>
      <w:r>
        <w:rPr>
          <w:rFonts w:hint="cs"/>
          <w:rtl/>
        </w:rPr>
        <w:t>,</w:t>
      </w:r>
      <w:r>
        <w:rPr>
          <w:rtl/>
        </w:rPr>
        <w:t xml:space="preserve"> </w:t>
      </w:r>
      <w:bookmarkStart w:id="12930" w:name="_ETM_Q33_278360"/>
      <w:bookmarkEnd w:id="12930"/>
      <w:r>
        <w:rPr>
          <w:rtl/>
        </w:rPr>
        <w:t xml:space="preserve">והממשלה </w:t>
      </w:r>
      <w:bookmarkStart w:id="12931" w:name="_ETM_Q33_278979"/>
      <w:bookmarkStart w:id="12932" w:name="_ETM_Q33_279130"/>
      <w:bookmarkStart w:id="12933" w:name="_ETM_Q33_279340"/>
      <w:bookmarkEnd w:id="12931"/>
      <w:bookmarkEnd w:id="12932"/>
      <w:bookmarkEnd w:id="12933"/>
      <w:r>
        <w:rPr>
          <w:rFonts w:hint="cs"/>
          <w:rtl/>
        </w:rPr>
        <w:t>ו</w:t>
      </w:r>
      <w:bookmarkStart w:id="12934" w:name="_ETM_Q33_278140"/>
      <w:bookmarkEnd w:id="12934"/>
      <w:r>
        <w:rPr>
          <w:rtl/>
        </w:rPr>
        <w:t xml:space="preserve">הקואליציה </w:t>
      </w:r>
      <w:bookmarkStart w:id="12935" w:name="_ETM_Q33_280119"/>
      <w:bookmarkEnd w:id="12935"/>
      <w:r>
        <w:rPr>
          <w:rtl/>
        </w:rPr>
        <w:t xml:space="preserve">שלכם </w:t>
      </w:r>
      <w:bookmarkStart w:id="12936" w:name="_ETM_Q33_281049"/>
      <w:bookmarkEnd w:id="12936"/>
      <w:r>
        <w:rPr>
          <w:rtl/>
        </w:rPr>
        <w:t xml:space="preserve">לא </w:t>
      </w:r>
      <w:bookmarkStart w:id="12937" w:name="_ETM_Q33_281319"/>
      <w:bookmarkEnd w:id="12937"/>
      <w:r>
        <w:rPr>
          <w:rtl/>
        </w:rPr>
        <w:t xml:space="preserve">עושה </w:t>
      </w:r>
      <w:bookmarkStart w:id="12938" w:name="_ETM_Q33_281619"/>
      <w:bookmarkEnd w:id="12938"/>
      <w:r>
        <w:rPr>
          <w:rtl/>
        </w:rPr>
        <w:t xml:space="preserve">דבר </w:t>
      </w:r>
      <w:bookmarkStart w:id="12939" w:name="_ETM_Q33_282039"/>
      <w:bookmarkEnd w:id="12939"/>
      <w:r>
        <w:rPr>
          <w:rtl/>
        </w:rPr>
        <w:t xml:space="preserve">וחצי </w:t>
      </w:r>
      <w:bookmarkStart w:id="12940" w:name="_ETM_Q33_282520"/>
      <w:bookmarkEnd w:id="12940"/>
      <w:r>
        <w:rPr>
          <w:rtl/>
        </w:rPr>
        <w:t>דבר</w:t>
      </w:r>
      <w:r>
        <w:rPr>
          <w:rFonts w:hint="cs"/>
          <w:rtl/>
        </w:rPr>
        <w:t>.</w:t>
      </w:r>
      <w:bookmarkStart w:id="12941" w:name="_ETM_Q33_283389"/>
      <w:bookmarkStart w:id="12942" w:name="_ETM_Q33_286952"/>
      <w:bookmarkEnd w:id="12941"/>
      <w:bookmarkEnd w:id="12942"/>
    </w:p>
    <w:p w:rsidR="008C384D" w:rsidRDefault="008C384D" w:rsidP="00A32B7B">
      <w:pPr>
        <w:rPr>
          <w:rtl/>
        </w:rPr>
      </w:pPr>
      <w:bookmarkStart w:id="12943" w:name="_ETM_Q33_287069"/>
      <w:bookmarkStart w:id="12944" w:name="_ETM_Q33_287128"/>
      <w:bookmarkEnd w:id="12943"/>
      <w:bookmarkEnd w:id="12944"/>
    </w:p>
    <w:p w:rsidR="008C384D" w:rsidRDefault="008C384D" w:rsidP="00A32B7B">
      <w:pPr>
        <w:rPr>
          <w:rtl/>
        </w:rPr>
      </w:pPr>
      <w:bookmarkStart w:id="12945" w:name="_ETM_Q33_287197"/>
      <w:bookmarkEnd w:id="12945"/>
      <w:r>
        <w:rPr>
          <w:rtl/>
        </w:rPr>
        <w:t xml:space="preserve">בקדנציה </w:t>
      </w:r>
      <w:bookmarkStart w:id="12946" w:name="_ETM_Q33_284319"/>
      <w:bookmarkEnd w:id="12946"/>
      <w:r>
        <w:rPr>
          <w:rtl/>
        </w:rPr>
        <w:t>שלנו</w:t>
      </w:r>
      <w:r>
        <w:rPr>
          <w:rFonts w:hint="cs"/>
          <w:rtl/>
        </w:rPr>
        <w:t>, הקצרה,</w:t>
      </w:r>
      <w:bookmarkStart w:id="12947" w:name="_ETM_Q33_283510"/>
      <w:bookmarkEnd w:id="12947"/>
      <w:r>
        <w:rPr>
          <w:rtl/>
        </w:rPr>
        <w:t xml:space="preserve"> </w:t>
      </w:r>
      <w:bookmarkStart w:id="12948" w:name="_ETM_Q33_284889"/>
      <w:bookmarkStart w:id="12949" w:name="_ETM_Q33_283570"/>
      <w:bookmarkStart w:id="12950" w:name="_ETM_Q33_285130"/>
      <w:bookmarkStart w:id="12951" w:name="_ETM_Q33_285360"/>
      <w:bookmarkStart w:id="12952" w:name="_ETM_Q33_286100"/>
      <w:bookmarkStart w:id="12953" w:name="_ETM_Q33_286590"/>
      <w:bookmarkEnd w:id="12948"/>
      <w:bookmarkEnd w:id="12949"/>
      <w:bookmarkEnd w:id="12950"/>
      <w:bookmarkEnd w:id="12951"/>
      <w:bookmarkEnd w:id="12952"/>
      <w:bookmarkEnd w:id="12953"/>
      <w:r>
        <w:rPr>
          <w:rtl/>
        </w:rPr>
        <w:t xml:space="preserve">מכיוון </w:t>
      </w:r>
      <w:bookmarkStart w:id="12954" w:name="_ETM_Q33_287160"/>
      <w:bookmarkEnd w:id="12954"/>
      <w:r>
        <w:rPr>
          <w:rtl/>
        </w:rPr>
        <w:t xml:space="preserve">שההצעה </w:t>
      </w:r>
      <w:bookmarkStart w:id="12955" w:name="_ETM_Q33_287850"/>
      <w:bookmarkEnd w:id="12955"/>
      <w:r>
        <w:rPr>
          <w:rtl/>
        </w:rPr>
        <w:t xml:space="preserve">הזאת </w:t>
      </w:r>
      <w:bookmarkStart w:id="12956" w:name="_ETM_Q33_288210"/>
      <w:bookmarkEnd w:id="12956"/>
      <w:r>
        <w:rPr>
          <w:rtl/>
        </w:rPr>
        <w:t>הונחה</w:t>
      </w:r>
      <w:r>
        <w:rPr>
          <w:rFonts w:hint="cs"/>
          <w:rtl/>
        </w:rPr>
        <w:t>,</w:t>
      </w:r>
      <w:r>
        <w:rPr>
          <w:rtl/>
        </w:rPr>
        <w:t xml:space="preserve"> </w:t>
      </w:r>
      <w:bookmarkStart w:id="12957" w:name="_ETM_Q33_289520"/>
      <w:bookmarkEnd w:id="12957"/>
      <w:r>
        <w:rPr>
          <w:rtl/>
        </w:rPr>
        <w:t xml:space="preserve">היה </w:t>
      </w:r>
      <w:bookmarkStart w:id="12958" w:name="_ETM_Q33_289880"/>
      <w:bookmarkEnd w:id="12958"/>
      <w:r>
        <w:rPr>
          <w:rtl/>
        </w:rPr>
        <w:t xml:space="preserve">צוות </w:t>
      </w:r>
      <w:bookmarkStart w:id="12959" w:name="_ETM_Q33_290509"/>
      <w:bookmarkEnd w:id="12959"/>
      <w:r>
        <w:rPr>
          <w:rtl/>
        </w:rPr>
        <w:t xml:space="preserve">שעבד </w:t>
      </w:r>
      <w:bookmarkStart w:id="12960" w:name="_ETM_Q33_291760"/>
      <w:bookmarkEnd w:id="12960"/>
      <w:r>
        <w:rPr>
          <w:rtl/>
        </w:rPr>
        <w:t xml:space="preserve">על </w:t>
      </w:r>
      <w:bookmarkStart w:id="12961" w:name="_ETM_Q33_291970"/>
      <w:bookmarkEnd w:id="12961"/>
      <w:r>
        <w:rPr>
          <w:rtl/>
        </w:rPr>
        <w:t xml:space="preserve">הנושא </w:t>
      </w:r>
      <w:bookmarkStart w:id="12962" w:name="_ETM_Q33_292479"/>
      <w:bookmarkEnd w:id="12962"/>
      <w:r>
        <w:rPr>
          <w:rtl/>
        </w:rPr>
        <w:t>הזה</w:t>
      </w:r>
      <w:r>
        <w:rPr>
          <w:rFonts w:hint="cs"/>
          <w:rtl/>
        </w:rPr>
        <w:t>,</w:t>
      </w:r>
      <w:r>
        <w:rPr>
          <w:rtl/>
        </w:rPr>
        <w:t xml:space="preserve"> </w:t>
      </w:r>
      <w:bookmarkStart w:id="12963" w:name="_ETM_Q33_293350"/>
      <w:bookmarkEnd w:id="12963"/>
      <w:r>
        <w:rPr>
          <w:rtl/>
        </w:rPr>
        <w:t xml:space="preserve">כיצד </w:t>
      </w:r>
      <w:bookmarkStart w:id="12964" w:name="_ETM_Q33_293890"/>
      <w:bookmarkEnd w:id="12964"/>
      <w:r>
        <w:rPr>
          <w:rtl/>
        </w:rPr>
        <w:t xml:space="preserve">מביאים </w:t>
      </w:r>
      <w:bookmarkStart w:id="12965" w:name="_ETM_Q33_294369"/>
      <w:bookmarkEnd w:id="12965"/>
      <w:r>
        <w:rPr>
          <w:rtl/>
        </w:rPr>
        <w:t xml:space="preserve">פתרונות </w:t>
      </w:r>
      <w:bookmarkStart w:id="12966" w:name="_ETM_Q33_295210"/>
      <w:bookmarkEnd w:id="12966"/>
      <w:r>
        <w:rPr>
          <w:rtl/>
        </w:rPr>
        <w:t>לעלי</w:t>
      </w:r>
      <w:r>
        <w:rPr>
          <w:rFonts w:hint="cs"/>
          <w:rtl/>
        </w:rPr>
        <w:t>י</w:t>
      </w:r>
      <w:bookmarkStart w:id="12967" w:name="_ETM_Q33_294430"/>
      <w:bookmarkEnd w:id="12967"/>
      <w:r>
        <w:rPr>
          <w:rtl/>
        </w:rPr>
        <w:t xml:space="preserve">ה </w:t>
      </w:r>
      <w:bookmarkStart w:id="12968" w:name="_ETM_Q33_295869"/>
      <w:bookmarkEnd w:id="12968"/>
      <w:r>
        <w:rPr>
          <w:rtl/>
        </w:rPr>
        <w:t xml:space="preserve">במחירי </w:t>
      </w:r>
      <w:bookmarkStart w:id="12969" w:name="_ETM_Q33_296440"/>
      <w:bookmarkEnd w:id="12969"/>
      <w:r>
        <w:rPr>
          <w:rtl/>
        </w:rPr>
        <w:t xml:space="preserve">המזון </w:t>
      </w:r>
      <w:bookmarkStart w:id="12970" w:name="_ETM_Q33_297159"/>
      <w:bookmarkEnd w:id="12970"/>
      <w:r>
        <w:rPr>
          <w:rtl/>
        </w:rPr>
        <w:t>לתינוקות</w:t>
      </w:r>
      <w:r>
        <w:rPr>
          <w:rFonts w:hint="cs"/>
          <w:rtl/>
        </w:rPr>
        <w:t>.</w:t>
      </w:r>
      <w:r>
        <w:rPr>
          <w:rtl/>
        </w:rPr>
        <w:t xml:space="preserve"> </w:t>
      </w:r>
      <w:bookmarkStart w:id="12971" w:name="_ETM_Q33_298299"/>
      <w:bookmarkEnd w:id="12971"/>
      <w:r>
        <w:rPr>
          <w:rtl/>
        </w:rPr>
        <w:t xml:space="preserve">מה </w:t>
      </w:r>
      <w:bookmarkStart w:id="12972" w:name="_ETM_Q33_298849"/>
      <w:bookmarkEnd w:id="12972"/>
      <w:r>
        <w:rPr>
          <w:rFonts w:hint="cs"/>
          <w:rtl/>
        </w:rPr>
        <w:t>אתם</w:t>
      </w:r>
      <w:r>
        <w:rPr>
          <w:rtl/>
        </w:rPr>
        <w:t xml:space="preserve"> </w:t>
      </w:r>
      <w:bookmarkStart w:id="12973" w:name="_ETM_Q33_298969"/>
      <w:bookmarkEnd w:id="12973"/>
      <w:r>
        <w:rPr>
          <w:rtl/>
        </w:rPr>
        <w:t>עשיתם</w:t>
      </w:r>
      <w:r>
        <w:rPr>
          <w:rFonts w:hint="cs"/>
          <w:rtl/>
        </w:rPr>
        <w:t>?</w:t>
      </w:r>
      <w:bookmarkStart w:id="12974" w:name="_ETM_Q33_297659"/>
      <w:bookmarkEnd w:id="12974"/>
      <w:r>
        <w:rPr>
          <w:rtl/>
        </w:rPr>
        <w:t xml:space="preserve"> </w:t>
      </w:r>
      <w:bookmarkStart w:id="12975" w:name="_ETM_Q33_299880"/>
      <w:bookmarkEnd w:id="12975"/>
      <w:r>
        <w:rPr>
          <w:rFonts w:hint="cs"/>
          <w:rtl/>
        </w:rPr>
        <w:t>השר</w:t>
      </w:r>
      <w:r>
        <w:rPr>
          <w:rtl/>
        </w:rPr>
        <w:t xml:space="preserve"> </w:t>
      </w:r>
      <w:bookmarkStart w:id="12976" w:name="_ETM_Q33_300659"/>
      <w:bookmarkStart w:id="12977" w:name="_ETM_Q33_301170"/>
      <w:bookmarkStart w:id="12978" w:name="_ETM_Q33_301500"/>
      <w:bookmarkEnd w:id="12976"/>
      <w:bookmarkEnd w:id="12977"/>
      <w:bookmarkEnd w:id="12978"/>
      <w:r>
        <w:rPr>
          <w:rFonts w:hint="cs"/>
          <w:rtl/>
        </w:rPr>
        <w:t xml:space="preserve">ברקת מטייל </w:t>
      </w:r>
      <w:r>
        <w:rPr>
          <w:rtl/>
        </w:rPr>
        <w:t xml:space="preserve">בכל </w:t>
      </w:r>
      <w:bookmarkStart w:id="12979" w:name="_ETM_Q33_301920"/>
      <w:bookmarkEnd w:id="12979"/>
      <w:r>
        <w:rPr>
          <w:rtl/>
        </w:rPr>
        <w:t xml:space="preserve">העולם </w:t>
      </w:r>
      <w:bookmarkStart w:id="12980" w:name="_ETM_Q33_302790"/>
      <w:bookmarkEnd w:id="12980"/>
      <w:r>
        <w:rPr>
          <w:rtl/>
        </w:rPr>
        <w:t>כאילו</w:t>
      </w:r>
      <w:bookmarkStart w:id="12981" w:name="_ETM_Q33_303859"/>
      <w:bookmarkEnd w:id="12981"/>
      <w:r>
        <w:rPr>
          <w:rFonts w:hint="cs"/>
          <w:rtl/>
        </w:rPr>
        <w:t xml:space="preserve"> הוא</w:t>
      </w:r>
      <w:r>
        <w:rPr>
          <w:rtl/>
        </w:rPr>
        <w:t xml:space="preserve"> </w:t>
      </w:r>
      <w:bookmarkStart w:id="12982" w:name="_ETM_Q33_303270"/>
      <w:bookmarkEnd w:id="12982"/>
      <w:r>
        <w:rPr>
          <w:rtl/>
        </w:rPr>
        <w:t xml:space="preserve">שר </w:t>
      </w:r>
      <w:bookmarkStart w:id="12983" w:name="_ETM_Q33_304500"/>
      <w:bookmarkEnd w:id="12983"/>
      <w:r>
        <w:rPr>
          <w:rtl/>
        </w:rPr>
        <w:t>החוץ</w:t>
      </w:r>
      <w:r>
        <w:rPr>
          <w:rFonts w:hint="cs"/>
          <w:rtl/>
        </w:rPr>
        <w:t>,</w:t>
      </w:r>
      <w:r>
        <w:rPr>
          <w:rtl/>
        </w:rPr>
        <w:t xml:space="preserve"> </w:t>
      </w:r>
      <w:bookmarkStart w:id="12984" w:name="_ETM_Q33_306060"/>
      <w:bookmarkStart w:id="12985" w:name="_ETM_Q33_306930"/>
      <w:bookmarkEnd w:id="12984"/>
      <w:bookmarkEnd w:id="12985"/>
      <w:r>
        <w:rPr>
          <w:rtl/>
        </w:rPr>
        <w:t xml:space="preserve">הוא </w:t>
      </w:r>
      <w:bookmarkStart w:id="12986" w:name="_ETM_Q33_307080"/>
      <w:bookmarkEnd w:id="12986"/>
      <w:r>
        <w:rPr>
          <w:rtl/>
        </w:rPr>
        <w:t xml:space="preserve">ומירי </w:t>
      </w:r>
      <w:bookmarkStart w:id="12987" w:name="_ETM_Q33_307560"/>
      <w:bookmarkEnd w:id="12987"/>
      <w:r>
        <w:rPr>
          <w:rtl/>
        </w:rPr>
        <w:t>רגב</w:t>
      </w:r>
      <w:r>
        <w:rPr>
          <w:rFonts w:hint="cs"/>
          <w:rtl/>
        </w:rPr>
        <w:t>.</w:t>
      </w:r>
      <w:r>
        <w:rPr>
          <w:rtl/>
        </w:rPr>
        <w:t xml:space="preserve"> </w:t>
      </w:r>
      <w:bookmarkStart w:id="12988" w:name="_ETM_Q33_310169"/>
      <w:bookmarkStart w:id="12989" w:name="_ETM_Q33_310440"/>
      <w:bookmarkEnd w:id="12988"/>
      <w:bookmarkEnd w:id="12989"/>
      <w:r>
        <w:rPr>
          <w:rFonts w:hint="cs"/>
          <w:rtl/>
        </w:rPr>
        <w:t>הוא ומירי רגב</w:t>
      </w:r>
      <w:bookmarkStart w:id="12990" w:name="_ETM_Q33_308949"/>
      <w:bookmarkEnd w:id="12990"/>
      <w:r>
        <w:rPr>
          <w:rFonts w:hint="cs"/>
          <w:rtl/>
        </w:rPr>
        <w:t xml:space="preserve">, על </w:t>
      </w:r>
      <w:bookmarkStart w:id="12991" w:name="_ETM_Q33_309509"/>
      <w:bookmarkEnd w:id="12991"/>
      <w:r>
        <w:rPr>
          <w:rtl/>
        </w:rPr>
        <w:t xml:space="preserve">כל </w:t>
      </w:r>
      <w:bookmarkStart w:id="12992" w:name="_ETM_Q33_310710"/>
      <w:bookmarkEnd w:id="12992"/>
      <w:r>
        <w:rPr>
          <w:rtl/>
        </w:rPr>
        <w:t xml:space="preserve">יום </w:t>
      </w:r>
      <w:bookmarkStart w:id="12993" w:name="_ETM_Q33_311470"/>
      <w:bookmarkEnd w:id="12993"/>
      <w:r>
        <w:rPr>
          <w:rtl/>
        </w:rPr>
        <w:t>ש</w:t>
      </w:r>
      <w:r>
        <w:rPr>
          <w:rFonts w:hint="cs"/>
          <w:rtl/>
        </w:rPr>
        <w:t>ה</w:t>
      </w:r>
      <w:r>
        <w:rPr>
          <w:rtl/>
        </w:rPr>
        <w:t xml:space="preserve">ם </w:t>
      </w:r>
      <w:bookmarkStart w:id="12994" w:name="_ETM_Q33_311770"/>
      <w:bookmarkEnd w:id="12994"/>
      <w:r>
        <w:rPr>
          <w:rtl/>
        </w:rPr>
        <w:t>ב</w:t>
      </w:r>
      <w:r>
        <w:rPr>
          <w:rFonts w:hint="cs"/>
          <w:rtl/>
        </w:rPr>
        <w:t>משרד</w:t>
      </w:r>
      <w:bookmarkStart w:id="12995" w:name="_ETM_Q33_310739"/>
      <w:bookmarkEnd w:id="12995"/>
      <w:r>
        <w:rPr>
          <w:rFonts w:hint="cs"/>
          <w:rtl/>
        </w:rPr>
        <w:t xml:space="preserve"> הם </w:t>
      </w:r>
      <w:bookmarkStart w:id="12996" w:name="_ETM_Q33_311717"/>
      <w:bookmarkEnd w:id="12996"/>
      <w:r>
        <w:rPr>
          <w:rFonts w:hint="cs"/>
          <w:rtl/>
        </w:rPr>
        <w:t>יום באירופה. בינתיי</w:t>
      </w:r>
      <w:bookmarkStart w:id="12997" w:name="_ETM_Q33_313599"/>
      <w:bookmarkEnd w:id="12997"/>
      <w:r>
        <w:rPr>
          <w:rFonts w:hint="cs"/>
          <w:rtl/>
        </w:rPr>
        <w:t>ם משפחות לא מסוגלות ל</w:t>
      </w:r>
      <w:bookmarkStart w:id="12998" w:name="_ETM_Q33_313669"/>
      <w:bookmarkEnd w:id="12998"/>
      <w:r>
        <w:rPr>
          <w:rFonts w:hint="cs"/>
          <w:rtl/>
        </w:rPr>
        <w:t>קנות מטרנה.</w:t>
      </w:r>
      <w:bookmarkStart w:id="12999" w:name="_ETM_Q33_313019"/>
      <w:bookmarkStart w:id="13000" w:name="_ETM_Q33_317462"/>
      <w:bookmarkEnd w:id="12999"/>
      <w:bookmarkEnd w:id="13000"/>
    </w:p>
    <w:p w:rsidR="008C384D" w:rsidRDefault="008C384D" w:rsidP="00A32B7B">
      <w:pPr>
        <w:rPr>
          <w:rtl/>
        </w:rPr>
      </w:pPr>
      <w:bookmarkStart w:id="13001" w:name="_ETM_Q33_317575"/>
      <w:bookmarkEnd w:id="13001"/>
    </w:p>
    <w:p w:rsidR="008C384D" w:rsidRDefault="008C384D" w:rsidP="00A91E73">
      <w:pPr>
        <w:pStyle w:val="af8"/>
        <w:rPr>
          <w:rtl/>
        </w:rPr>
      </w:pPr>
      <w:bookmarkStart w:id="13002" w:name="ET_yor_6593_8"/>
      <w:r w:rsidRPr="00A91E73">
        <w:rPr>
          <w:rStyle w:val="TagStyle"/>
          <w:rtl/>
        </w:rPr>
        <w:t xml:space="preserve"> &lt;&lt; יור &gt;&gt;</w:t>
      </w:r>
      <w:r w:rsidR="003A1F77" w:rsidRPr="003A1F77">
        <w:rPr>
          <w:rtl/>
        </w:rPr>
        <w:t>הי</w:t>
      </w:r>
      <w:r>
        <w:rPr>
          <w:rtl/>
        </w:rPr>
        <w:t>ו"ר חנוך דב מלביצקי:</w:t>
      </w:r>
      <w:r w:rsidRPr="00CC6A4B">
        <w:rPr>
          <w:rtl/>
        </w:rPr>
        <w:t xml:space="preserve"> </w:t>
      </w:r>
      <w:r w:rsidRPr="00A91E73">
        <w:rPr>
          <w:rStyle w:val="TagStyle"/>
          <w:rtl/>
        </w:rPr>
        <w:t>&lt;&lt; יור &gt;&gt;</w:t>
      </w:r>
      <w:r>
        <w:rPr>
          <w:rtl/>
        </w:rPr>
        <w:t xml:space="preserve"> </w:t>
      </w:r>
      <w:bookmarkEnd w:id="13002"/>
    </w:p>
    <w:p w:rsidR="008C384D" w:rsidRDefault="008C384D" w:rsidP="00A32B7B">
      <w:pPr>
        <w:rPr>
          <w:rtl/>
          <w:lang w:eastAsia="he-IL"/>
        </w:rPr>
      </w:pPr>
    </w:p>
    <w:p w:rsidR="008C384D" w:rsidRDefault="008C384D" w:rsidP="00A32B7B">
      <w:pPr>
        <w:rPr>
          <w:rtl/>
          <w:lang w:eastAsia="he-IL"/>
        </w:rPr>
      </w:pPr>
      <w:bookmarkStart w:id="13003" w:name="_ETM_Q33_321711"/>
      <w:bookmarkStart w:id="13004" w:name="_ETM_Q33_317668"/>
      <w:bookmarkEnd w:id="13003"/>
      <w:bookmarkEnd w:id="13004"/>
      <w:r>
        <w:rPr>
          <w:rFonts w:hint="cs"/>
          <w:rtl/>
          <w:lang w:eastAsia="he-IL"/>
        </w:rPr>
        <w:t xml:space="preserve">תודה רבה, </w:t>
      </w:r>
      <w:bookmarkStart w:id="13005" w:name="_ETM_Q33_319534"/>
      <w:bookmarkEnd w:id="13005"/>
      <w:r>
        <w:rPr>
          <w:rFonts w:hint="cs"/>
          <w:rtl/>
          <w:lang w:eastAsia="he-IL"/>
        </w:rPr>
        <w:t>חבר הכנסת קריב.</w:t>
      </w:r>
      <w:bookmarkStart w:id="13006" w:name="_ETM_Q33_317407"/>
      <w:bookmarkStart w:id="13007" w:name="_ETM_Q33_320147"/>
      <w:bookmarkEnd w:id="13006"/>
      <w:bookmarkEnd w:id="13007"/>
    </w:p>
    <w:p w:rsidR="008C384D" w:rsidRDefault="008C384D" w:rsidP="00A32B7B">
      <w:pPr>
        <w:rPr>
          <w:rtl/>
          <w:lang w:eastAsia="he-IL"/>
        </w:rPr>
      </w:pPr>
      <w:bookmarkStart w:id="13008" w:name="_ETM_Q33_320228"/>
      <w:bookmarkEnd w:id="13008"/>
    </w:p>
    <w:p w:rsidR="008C384D" w:rsidRDefault="008C384D" w:rsidP="00A91E73">
      <w:pPr>
        <w:pStyle w:val="-"/>
        <w:rPr>
          <w:rtl/>
        </w:rPr>
      </w:pPr>
      <w:bookmarkStart w:id="13009" w:name="ET_speakercontinue_6156_9"/>
      <w:r w:rsidRPr="00A91E73">
        <w:rPr>
          <w:rStyle w:val="TagStyle"/>
          <w:rtl/>
        </w:rPr>
        <w:t xml:space="preserve"> &lt;&lt; דובר_המשך &gt;&gt;</w:t>
      </w:r>
      <w:r>
        <w:rPr>
          <w:rtl/>
        </w:rPr>
        <w:t>גלעד קריב (העבודה):</w:t>
      </w:r>
      <w:r w:rsidRPr="00CC6A4B">
        <w:rPr>
          <w:rtl/>
        </w:rPr>
        <w:t xml:space="preserve"> </w:t>
      </w:r>
      <w:r w:rsidRPr="00A91E73">
        <w:rPr>
          <w:rStyle w:val="TagStyle"/>
          <w:rtl/>
        </w:rPr>
        <w:t>&lt;&lt; דובר_המשך &gt;&gt;</w:t>
      </w:r>
      <w:r>
        <w:rPr>
          <w:rtl/>
        </w:rPr>
        <w:t xml:space="preserve"> </w:t>
      </w:r>
      <w:bookmarkEnd w:id="13009"/>
    </w:p>
    <w:p w:rsidR="008C384D" w:rsidRDefault="008C384D" w:rsidP="00A32B7B">
      <w:pPr>
        <w:rPr>
          <w:rtl/>
          <w:lang w:eastAsia="he-IL"/>
        </w:rPr>
      </w:pPr>
    </w:p>
    <w:p w:rsidR="008C384D" w:rsidRDefault="008C384D" w:rsidP="00A32B7B">
      <w:pPr>
        <w:rPr>
          <w:rtl/>
        </w:rPr>
      </w:pPr>
      <w:bookmarkStart w:id="13010" w:name="_ETM_Q33_321269"/>
      <w:bookmarkStart w:id="13011" w:name="_ETM_Q33_317637"/>
      <w:bookmarkStart w:id="13012" w:name="_ETM_Q33_317698"/>
      <w:bookmarkStart w:id="13013" w:name="_ETM_Q33_314040"/>
      <w:bookmarkStart w:id="13014" w:name="_ETM_Q33_314250"/>
      <w:bookmarkStart w:id="13015" w:name="_ETM_Q33_315010"/>
      <w:bookmarkStart w:id="13016" w:name="_ETM_Q33_315189"/>
      <w:bookmarkStart w:id="13017" w:name="_ETM_Q33_316300"/>
      <w:bookmarkStart w:id="13018" w:name="_ETM_Q33_317590"/>
      <w:bookmarkStart w:id="13019" w:name="_ETM_Q33_318310"/>
      <w:bookmarkEnd w:id="13010"/>
      <w:bookmarkEnd w:id="13011"/>
      <w:bookmarkEnd w:id="13012"/>
      <w:bookmarkEnd w:id="13013"/>
      <w:bookmarkEnd w:id="13014"/>
      <w:bookmarkEnd w:id="13015"/>
      <w:bookmarkEnd w:id="13016"/>
      <w:bookmarkEnd w:id="13017"/>
      <w:bookmarkEnd w:id="13018"/>
      <w:bookmarkEnd w:id="13019"/>
      <w:r>
        <w:rPr>
          <w:rtl/>
        </w:rPr>
        <w:t>אדוני</w:t>
      </w:r>
      <w:r>
        <w:rPr>
          <w:rFonts w:hint="cs"/>
          <w:rtl/>
        </w:rPr>
        <w:t xml:space="preserve"> השר</w:t>
      </w:r>
      <w:r>
        <w:rPr>
          <w:rtl/>
        </w:rPr>
        <w:t xml:space="preserve"> </w:t>
      </w:r>
      <w:bookmarkStart w:id="13020" w:name="_ETM_Q33_319379"/>
      <w:bookmarkEnd w:id="13020"/>
      <w:r>
        <w:rPr>
          <w:rtl/>
        </w:rPr>
        <w:t>בר</w:t>
      </w:r>
      <w:bookmarkStart w:id="13021" w:name="_ETM_Q33_317547"/>
      <w:bookmarkEnd w:id="13021"/>
      <w:r>
        <w:rPr>
          <w:rFonts w:hint="cs"/>
          <w:rtl/>
        </w:rPr>
        <w:t>ק</w:t>
      </w:r>
      <w:r>
        <w:rPr>
          <w:rtl/>
        </w:rPr>
        <w:t>ת</w:t>
      </w:r>
      <w:r>
        <w:rPr>
          <w:rFonts w:hint="cs"/>
          <w:rtl/>
        </w:rPr>
        <w:t>,</w:t>
      </w:r>
      <w:r>
        <w:rPr>
          <w:rtl/>
        </w:rPr>
        <w:t xml:space="preserve"> </w:t>
      </w:r>
      <w:bookmarkStart w:id="13022" w:name="_ETM_Q33_320310"/>
      <w:bookmarkStart w:id="13023" w:name="_ETM_Q33_320790"/>
      <w:bookmarkStart w:id="13024" w:name="_ETM_Q33_321870"/>
      <w:bookmarkEnd w:id="13022"/>
      <w:bookmarkEnd w:id="13023"/>
      <w:bookmarkEnd w:id="13024"/>
      <w:r>
        <w:rPr>
          <w:rFonts w:hint="cs"/>
          <w:rtl/>
        </w:rPr>
        <w:t xml:space="preserve">מה </w:t>
      </w:r>
      <w:bookmarkStart w:id="13025" w:name="_ETM_Q33_320958"/>
      <w:bookmarkEnd w:id="13025"/>
      <w:r>
        <w:rPr>
          <w:rFonts w:hint="cs"/>
          <w:rtl/>
        </w:rPr>
        <w:t>אתה מתכוון לעשות עם עליית המחירים</w:t>
      </w:r>
      <w:bookmarkStart w:id="13026" w:name="_ETM_Q33_328217"/>
      <w:bookmarkEnd w:id="13026"/>
      <w:r>
        <w:rPr>
          <w:rFonts w:hint="cs"/>
          <w:rtl/>
        </w:rPr>
        <w:t xml:space="preserve"> של המזון לתי</w:t>
      </w:r>
      <w:bookmarkStart w:id="13027" w:name="_ETM_Q33_326287"/>
      <w:bookmarkEnd w:id="13027"/>
      <w:r>
        <w:rPr>
          <w:rFonts w:hint="cs"/>
          <w:rtl/>
        </w:rPr>
        <w:t xml:space="preserve">נוקות? הוא </w:t>
      </w:r>
      <w:bookmarkStart w:id="13028" w:name="_ETM_Q33_327617"/>
      <w:bookmarkStart w:id="13029" w:name="_ETM_Q33_329517"/>
      <w:bookmarkEnd w:id="13028"/>
      <w:bookmarkEnd w:id="13029"/>
      <w:r>
        <w:rPr>
          <w:rFonts w:hint="cs"/>
          <w:rtl/>
        </w:rPr>
        <w:t>נוסע לחו"ל למשלחת מחקר על מזון</w:t>
      </w:r>
      <w:bookmarkStart w:id="13030" w:name="_ETM_Q33_334640"/>
      <w:bookmarkEnd w:id="13030"/>
      <w:r>
        <w:rPr>
          <w:rFonts w:hint="cs"/>
          <w:rtl/>
        </w:rPr>
        <w:t xml:space="preserve"> לתינוקות באירופה.</w:t>
      </w:r>
    </w:p>
    <w:p w:rsidR="008C384D" w:rsidRDefault="008C384D" w:rsidP="00A32B7B">
      <w:pPr>
        <w:rPr>
          <w:rtl/>
        </w:rPr>
      </w:pPr>
      <w:bookmarkStart w:id="13031" w:name="_ETM_Q33_338400"/>
      <w:bookmarkStart w:id="13032" w:name="_ETM_Q33_338558"/>
      <w:bookmarkStart w:id="13033" w:name="_ETM_Q33_344377"/>
      <w:bookmarkEnd w:id="13031"/>
      <w:bookmarkEnd w:id="13032"/>
      <w:bookmarkEnd w:id="13033"/>
    </w:p>
    <w:p w:rsidR="008C384D" w:rsidRDefault="008C384D" w:rsidP="00A91E73">
      <w:pPr>
        <w:pStyle w:val="af7"/>
        <w:rPr>
          <w:rtl/>
        </w:rPr>
      </w:pPr>
      <w:bookmarkStart w:id="13034" w:name="ET_interruption_קריאות_20"/>
      <w:r w:rsidRPr="00A91E73">
        <w:rPr>
          <w:rStyle w:val="TagStyle"/>
          <w:rtl/>
        </w:rPr>
        <w:t xml:space="preserve"> &lt;&lt; קריאה &gt;&gt;</w:t>
      </w:r>
      <w:r>
        <w:rPr>
          <w:rtl/>
        </w:rPr>
        <w:t>קריאות:</w:t>
      </w:r>
      <w:r w:rsidRPr="00B555E7">
        <w:rPr>
          <w:rtl/>
        </w:rPr>
        <w:t xml:space="preserve"> </w:t>
      </w:r>
      <w:r w:rsidRPr="00A91E73">
        <w:rPr>
          <w:rStyle w:val="TagStyle"/>
          <w:rtl/>
        </w:rPr>
        <w:t>&lt;&lt; קריאה &gt;&gt;</w:t>
      </w:r>
      <w:r>
        <w:rPr>
          <w:rtl/>
        </w:rPr>
        <w:t xml:space="preserve"> </w:t>
      </w:r>
      <w:bookmarkEnd w:id="13034"/>
    </w:p>
    <w:p w:rsidR="008C384D" w:rsidRDefault="008C384D" w:rsidP="00A32B7B">
      <w:pPr>
        <w:rPr>
          <w:rtl/>
        </w:rPr>
      </w:pPr>
    </w:p>
    <w:p w:rsidR="008C384D" w:rsidRDefault="00E30D80" w:rsidP="00A32B7B">
      <w:pPr>
        <w:rPr>
          <w:rtl/>
        </w:rPr>
      </w:pPr>
      <w:r>
        <w:rPr>
          <w:rFonts w:hint="cs"/>
          <w:rtl/>
        </w:rPr>
        <w:t>– – –</w:t>
      </w:r>
    </w:p>
    <w:p w:rsidR="008C384D" w:rsidRPr="00B555E7" w:rsidRDefault="008C384D" w:rsidP="00A32B7B">
      <w:pPr>
        <w:rPr>
          <w:rtl/>
        </w:rPr>
      </w:pPr>
    </w:p>
    <w:p w:rsidR="008C384D" w:rsidRDefault="008C384D" w:rsidP="00A91E73">
      <w:pPr>
        <w:pStyle w:val="af7"/>
        <w:rPr>
          <w:rtl/>
        </w:rPr>
      </w:pPr>
      <w:bookmarkStart w:id="13035" w:name="ET_interruption_6156_10"/>
      <w:r w:rsidRPr="00A91E73">
        <w:rPr>
          <w:rStyle w:val="TagStyle"/>
          <w:rtl/>
        </w:rPr>
        <w:t xml:space="preserve"> &lt;&lt; קריאה &gt;&gt;</w:t>
      </w:r>
      <w:r>
        <w:rPr>
          <w:rtl/>
        </w:rPr>
        <w:t>גלעד קריב (העבודה):</w:t>
      </w:r>
      <w:r w:rsidRPr="00A738E0">
        <w:rPr>
          <w:rtl/>
        </w:rPr>
        <w:t xml:space="preserve"> </w:t>
      </w:r>
      <w:r w:rsidRPr="00A91E73">
        <w:rPr>
          <w:rStyle w:val="TagStyle"/>
          <w:rtl/>
        </w:rPr>
        <w:t>&lt;&lt; קריאה &gt;&gt;</w:t>
      </w:r>
      <w:r>
        <w:rPr>
          <w:rtl/>
        </w:rPr>
        <w:t xml:space="preserve"> </w:t>
      </w:r>
      <w:bookmarkEnd w:id="13035"/>
    </w:p>
    <w:p w:rsidR="008C384D" w:rsidRDefault="008C384D" w:rsidP="00A32B7B">
      <w:pPr>
        <w:rPr>
          <w:rtl/>
          <w:lang w:eastAsia="he-IL"/>
        </w:rPr>
      </w:pPr>
    </w:p>
    <w:p w:rsidR="008C384D" w:rsidRDefault="008C384D" w:rsidP="00A32B7B">
      <w:pPr>
        <w:rPr>
          <w:rtl/>
          <w:lang w:eastAsia="he-IL"/>
        </w:rPr>
      </w:pPr>
      <w:bookmarkStart w:id="13036" w:name="_ETM_Q33_348006"/>
      <w:bookmarkEnd w:id="13036"/>
      <w:r>
        <w:rPr>
          <w:rFonts w:hint="cs"/>
          <w:rtl/>
          <w:lang w:eastAsia="he-IL"/>
        </w:rPr>
        <w:t>אולי השר ברקת רוצה למסור הודעה אישית?</w:t>
      </w:r>
      <w:bookmarkStart w:id="13037" w:name="_ETM_Q33_344057"/>
      <w:bookmarkEnd w:id="13037"/>
    </w:p>
    <w:p w:rsidR="008C384D" w:rsidRPr="00826922" w:rsidRDefault="008C384D" w:rsidP="00826922">
      <w:pPr>
        <w:rPr>
          <w:rtl/>
        </w:rPr>
      </w:pPr>
      <w:bookmarkStart w:id="13038" w:name="_ETM_Q33_344237"/>
      <w:bookmarkStart w:id="13039" w:name="_ETM_Q33_344323"/>
      <w:bookmarkEnd w:id="13038"/>
      <w:bookmarkEnd w:id="13039"/>
    </w:p>
    <w:p w:rsidR="008C384D" w:rsidRDefault="008C384D" w:rsidP="00A91E73">
      <w:pPr>
        <w:pStyle w:val="af8"/>
        <w:rPr>
          <w:rtl/>
        </w:rPr>
      </w:pPr>
      <w:bookmarkStart w:id="13040" w:name="ET_yor_6593_19"/>
      <w:r w:rsidRPr="00A91E73">
        <w:rPr>
          <w:rStyle w:val="TagStyle"/>
          <w:rtl/>
        </w:rPr>
        <w:t xml:space="preserve"> &lt;&lt; יור &gt;&gt;</w:t>
      </w:r>
      <w:r w:rsidR="003A1F77" w:rsidRPr="003A1F77">
        <w:rPr>
          <w:rtl/>
        </w:rPr>
        <w:t>הי</w:t>
      </w:r>
      <w:r>
        <w:rPr>
          <w:rtl/>
        </w:rPr>
        <w:t>ו"ר חנוך דב מלביצקי:</w:t>
      </w:r>
      <w:r w:rsidRPr="005507F6">
        <w:rPr>
          <w:rtl/>
        </w:rPr>
        <w:t xml:space="preserve"> </w:t>
      </w:r>
      <w:r w:rsidRPr="00A91E73">
        <w:rPr>
          <w:rStyle w:val="TagStyle"/>
          <w:rtl/>
        </w:rPr>
        <w:t>&lt;&lt; יור &gt;&gt;</w:t>
      </w:r>
      <w:r>
        <w:rPr>
          <w:rtl/>
        </w:rPr>
        <w:t xml:space="preserve"> </w:t>
      </w:r>
      <w:bookmarkEnd w:id="13040"/>
    </w:p>
    <w:p w:rsidR="008C384D" w:rsidRPr="005507F6" w:rsidRDefault="008C384D" w:rsidP="00A32B7B">
      <w:pPr>
        <w:ind w:firstLine="0"/>
        <w:rPr>
          <w:rtl/>
          <w:lang w:eastAsia="he-IL"/>
        </w:rPr>
      </w:pPr>
    </w:p>
    <w:p w:rsidR="008C384D" w:rsidRDefault="008C384D" w:rsidP="00826922">
      <w:pPr>
        <w:rPr>
          <w:rtl/>
        </w:rPr>
      </w:pPr>
      <w:bookmarkStart w:id="13041" w:name="_ETM_Q33_345086"/>
      <w:bookmarkStart w:id="13042" w:name="_ETM_Q33_348330"/>
      <w:bookmarkEnd w:id="13041"/>
      <w:bookmarkEnd w:id="13042"/>
      <w:r>
        <w:rPr>
          <w:rFonts w:hint="cs"/>
          <w:rtl/>
        </w:rPr>
        <w:t>א</w:t>
      </w:r>
      <w:r>
        <w:rPr>
          <w:rtl/>
        </w:rPr>
        <w:t xml:space="preserve">נחנו </w:t>
      </w:r>
      <w:bookmarkStart w:id="13043" w:name="_ETM_Q33_349230"/>
      <w:bookmarkEnd w:id="13043"/>
      <w:r>
        <w:rPr>
          <w:rtl/>
        </w:rPr>
        <w:t xml:space="preserve">נעבור </w:t>
      </w:r>
      <w:bookmarkStart w:id="13044" w:name="_ETM_Q33_349770"/>
      <w:bookmarkEnd w:id="13044"/>
      <w:r>
        <w:rPr>
          <w:rtl/>
        </w:rPr>
        <w:t xml:space="preserve">להצבעה </w:t>
      </w:r>
      <w:bookmarkStart w:id="13045" w:name="_ETM_Q33_350970"/>
      <w:bookmarkEnd w:id="13045"/>
      <w:r>
        <w:rPr>
          <w:rtl/>
        </w:rPr>
        <w:t xml:space="preserve">על </w:t>
      </w:r>
      <w:bookmarkStart w:id="13046" w:name="_ETM_Q33_351120"/>
      <w:bookmarkEnd w:id="13046"/>
      <w:r>
        <w:rPr>
          <w:rtl/>
        </w:rPr>
        <w:t xml:space="preserve">הצעת </w:t>
      </w:r>
      <w:bookmarkStart w:id="13047" w:name="_ETM_Q33_351599"/>
      <w:bookmarkEnd w:id="13047"/>
      <w:r>
        <w:rPr>
          <w:rtl/>
        </w:rPr>
        <w:t xml:space="preserve">חוק </w:t>
      </w:r>
      <w:bookmarkStart w:id="13048" w:name="_ETM_Q33_351810"/>
      <w:bookmarkEnd w:id="13048"/>
      <w:r>
        <w:rPr>
          <w:rtl/>
        </w:rPr>
        <w:t xml:space="preserve">תמיכה </w:t>
      </w:r>
      <w:bookmarkStart w:id="13049" w:name="_ETM_Q33_352260"/>
      <w:bookmarkEnd w:id="13049"/>
      <w:r>
        <w:rPr>
          <w:rtl/>
        </w:rPr>
        <w:t xml:space="preserve">בביטחון </w:t>
      </w:r>
      <w:bookmarkStart w:id="13050" w:name="_ETM_Q33_352830"/>
      <w:bookmarkEnd w:id="13050"/>
      <w:r>
        <w:rPr>
          <w:rtl/>
        </w:rPr>
        <w:t xml:space="preserve">תזונתי </w:t>
      </w:r>
      <w:bookmarkStart w:id="13051" w:name="_ETM_Q33_353250"/>
      <w:bookmarkEnd w:id="13051"/>
      <w:r>
        <w:rPr>
          <w:rtl/>
        </w:rPr>
        <w:t xml:space="preserve">אצל </w:t>
      </w:r>
      <w:bookmarkStart w:id="13052" w:name="_ETM_Q33_353550"/>
      <w:bookmarkEnd w:id="13052"/>
      <w:r>
        <w:rPr>
          <w:rtl/>
        </w:rPr>
        <w:t>תינוקות</w:t>
      </w:r>
      <w:r>
        <w:rPr>
          <w:rFonts w:hint="cs"/>
          <w:rtl/>
        </w:rPr>
        <w:t>,</w:t>
      </w:r>
      <w:r>
        <w:rPr>
          <w:rtl/>
        </w:rPr>
        <w:t xml:space="preserve"> </w:t>
      </w:r>
      <w:bookmarkStart w:id="13053" w:name="_ETM_Q33_354959"/>
      <w:bookmarkEnd w:id="13053"/>
      <w:r>
        <w:rPr>
          <w:rtl/>
        </w:rPr>
        <w:t>התשפ"</w:t>
      </w:r>
      <w:bookmarkStart w:id="13054" w:name="_ETM_Q33_355560"/>
      <w:bookmarkStart w:id="13055" w:name="_ETM_Q33_355889"/>
      <w:bookmarkEnd w:id="13054"/>
      <w:bookmarkEnd w:id="13055"/>
      <w:r>
        <w:rPr>
          <w:rFonts w:hint="cs"/>
          <w:rtl/>
        </w:rPr>
        <w:t>ה</w:t>
      </w:r>
      <w:r>
        <w:rPr>
          <w:rFonts w:hint="eastAsia"/>
          <w:rtl/>
        </w:rPr>
        <w:t>–</w:t>
      </w:r>
      <w:r>
        <w:rPr>
          <w:rFonts w:hint="cs"/>
          <w:rtl/>
        </w:rPr>
        <w:t>2024</w:t>
      </w:r>
      <w:bookmarkStart w:id="13056" w:name="_ETM_Q33_359087"/>
      <w:bookmarkEnd w:id="13056"/>
      <w:r>
        <w:rPr>
          <w:rFonts w:hint="cs"/>
          <w:rtl/>
        </w:rPr>
        <w:t>,</w:t>
      </w:r>
      <w:r>
        <w:rPr>
          <w:rtl/>
        </w:rPr>
        <w:t xml:space="preserve"> </w:t>
      </w:r>
      <w:bookmarkStart w:id="13057" w:name="_ETM_Q33_357239"/>
      <w:bookmarkEnd w:id="13057"/>
      <w:r>
        <w:rPr>
          <w:rtl/>
        </w:rPr>
        <w:t xml:space="preserve">של </w:t>
      </w:r>
      <w:bookmarkStart w:id="13058" w:name="_ETM_Q33_357629"/>
      <w:bookmarkEnd w:id="13058"/>
      <w:r>
        <w:rPr>
          <w:rtl/>
        </w:rPr>
        <w:t xml:space="preserve">חבר </w:t>
      </w:r>
      <w:bookmarkStart w:id="13059" w:name="_ETM_Q33_358019"/>
      <w:bookmarkEnd w:id="13059"/>
      <w:r>
        <w:rPr>
          <w:rtl/>
        </w:rPr>
        <w:t xml:space="preserve">הכנסת </w:t>
      </w:r>
      <w:bookmarkStart w:id="13060" w:name="_ETM_Q33_358590"/>
      <w:bookmarkEnd w:id="13060"/>
      <w:r>
        <w:rPr>
          <w:rtl/>
        </w:rPr>
        <w:t xml:space="preserve">רון </w:t>
      </w:r>
      <w:bookmarkStart w:id="13061" w:name="_ETM_Q33_358860"/>
      <w:bookmarkEnd w:id="13061"/>
      <w:r>
        <w:rPr>
          <w:rtl/>
        </w:rPr>
        <w:t>כץ</w:t>
      </w:r>
      <w:r>
        <w:rPr>
          <w:rFonts w:hint="cs"/>
          <w:rtl/>
        </w:rPr>
        <w:t>.</w:t>
      </w:r>
      <w:r>
        <w:rPr>
          <w:rtl/>
        </w:rPr>
        <w:t xml:space="preserve"> </w:t>
      </w:r>
      <w:bookmarkStart w:id="13062" w:name="_ETM_Q33_359550"/>
      <w:bookmarkEnd w:id="13062"/>
      <w:r>
        <w:rPr>
          <w:rtl/>
        </w:rPr>
        <w:t>הצבעה</w:t>
      </w:r>
      <w:r>
        <w:rPr>
          <w:rFonts w:hint="cs"/>
          <w:rtl/>
        </w:rPr>
        <w:t>.</w:t>
      </w:r>
      <w:bookmarkStart w:id="13063" w:name="_ETM_Q33_376129"/>
      <w:bookmarkEnd w:id="13063"/>
    </w:p>
    <w:p w:rsidR="008C384D" w:rsidRDefault="008C384D" w:rsidP="00A32B7B">
      <w:pPr>
        <w:rPr>
          <w:rtl/>
        </w:rPr>
      </w:pPr>
    </w:p>
    <w:p w:rsidR="008C384D" w:rsidRDefault="008C384D" w:rsidP="007B24B5">
      <w:pPr>
        <w:pStyle w:val="af3"/>
        <w:rPr>
          <w:rtl/>
        </w:rPr>
      </w:pPr>
      <w:bookmarkStart w:id="13064" w:name="_ETM_Q33_365907"/>
      <w:bookmarkStart w:id="13065" w:name="_ETM_Q33_372827"/>
      <w:bookmarkEnd w:id="13064"/>
      <w:bookmarkEnd w:id="13065"/>
      <w:r>
        <w:rPr>
          <w:rtl/>
        </w:rPr>
        <w:t>הצבעה מס'</w:t>
      </w:r>
      <w:r>
        <w:rPr>
          <w:rFonts w:hint="cs"/>
          <w:rtl/>
        </w:rPr>
        <w:t xml:space="preserve"> 8</w:t>
      </w:r>
    </w:p>
    <w:p w:rsidR="008C384D" w:rsidRDefault="008C384D" w:rsidP="00A32B7B">
      <w:pPr>
        <w:pStyle w:val="af6"/>
        <w:keepNext/>
        <w:rPr>
          <w:rtl/>
        </w:rPr>
      </w:pPr>
    </w:p>
    <w:p w:rsidR="008C384D" w:rsidRDefault="008C384D" w:rsidP="007B24B5">
      <w:pPr>
        <w:pStyle w:val="--"/>
        <w:rPr>
          <w:rtl/>
        </w:rPr>
      </w:pPr>
      <w:r>
        <w:rPr>
          <w:rtl/>
        </w:rPr>
        <w:t>בעד ההצעה להעביר את הצעת החוק לוועדה –</w:t>
      </w:r>
      <w:r>
        <w:rPr>
          <w:rFonts w:hint="cs"/>
          <w:rtl/>
        </w:rPr>
        <w:t xml:space="preserve"> 30</w:t>
      </w:r>
    </w:p>
    <w:p w:rsidR="008C384D" w:rsidRDefault="008C384D" w:rsidP="007B24B5">
      <w:pPr>
        <w:pStyle w:val="--"/>
        <w:rPr>
          <w:rtl/>
        </w:rPr>
      </w:pPr>
      <w:r>
        <w:rPr>
          <w:rFonts w:hint="cs"/>
          <w:rtl/>
        </w:rPr>
        <w:t xml:space="preserve">בעד ההצעה להסיר מסדר-היום את הצעת החוק </w:t>
      </w:r>
      <w:r>
        <w:rPr>
          <w:rtl/>
        </w:rPr>
        <w:t xml:space="preserve">– </w:t>
      </w:r>
      <w:r>
        <w:rPr>
          <w:rFonts w:hint="cs"/>
          <w:rtl/>
        </w:rPr>
        <w:t>41</w:t>
      </w:r>
    </w:p>
    <w:p w:rsidR="008C384D" w:rsidRDefault="008C384D" w:rsidP="007B24B5">
      <w:pPr>
        <w:pStyle w:val="--"/>
        <w:rPr>
          <w:rtl/>
        </w:rPr>
      </w:pPr>
      <w:r>
        <w:rPr>
          <w:rtl/>
        </w:rPr>
        <w:t>נמנעים –</w:t>
      </w:r>
      <w:r>
        <w:rPr>
          <w:rFonts w:hint="cs"/>
          <w:rtl/>
        </w:rPr>
        <w:t xml:space="preserve"> אין</w:t>
      </w:r>
      <w:r>
        <w:rPr>
          <w:rtl/>
        </w:rPr>
        <w:t xml:space="preserve"> </w:t>
      </w:r>
    </w:p>
    <w:p w:rsidR="008C384D" w:rsidRDefault="008C384D" w:rsidP="007B24B5">
      <w:pPr>
        <w:pStyle w:val="af4"/>
        <w:rPr>
          <w:rtl/>
        </w:rPr>
      </w:pPr>
      <w:r>
        <w:rPr>
          <w:rtl/>
        </w:rPr>
        <w:t xml:space="preserve">ההצעה </w:t>
      </w:r>
      <w:r>
        <w:rPr>
          <w:rFonts w:hint="cs"/>
          <w:rtl/>
        </w:rPr>
        <w:t xml:space="preserve">להעביר לוועדה </w:t>
      </w:r>
      <w:r>
        <w:rPr>
          <w:rtl/>
        </w:rPr>
        <w:t>את הצעת חוק</w:t>
      </w:r>
      <w:r>
        <w:rPr>
          <w:rFonts w:hint="cs"/>
          <w:rtl/>
        </w:rPr>
        <w:t xml:space="preserve"> </w:t>
      </w:r>
      <w:r>
        <w:rPr>
          <w:rtl/>
        </w:rPr>
        <w:t>תמיכה בביטחון תזונתי אצל תינוקות</w:t>
      </w:r>
      <w:r>
        <w:rPr>
          <w:rFonts w:hint="cs"/>
          <w:rtl/>
        </w:rPr>
        <w:t>,</w:t>
      </w:r>
      <w:r>
        <w:rPr>
          <w:rtl/>
        </w:rPr>
        <w:t xml:space="preserve"> התשפ"</w:t>
      </w:r>
      <w:r>
        <w:rPr>
          <w:rFonts w:hint="cs"/>
          <w:rtl/>
        </w:rPr>
        <w:t>ה</w:t>
      </w:r>
      <w:r>
        <w:rPr>
          <w:rFonts w:hint="eastAsia"/>
          <w:rtl/>
        </w:rPr>
        <w:t>–</w:t>
      </w:r>
      <w:r>
        <w:rPr>
          <w:rFonts w:hint="cs"/>
          <w:rtl/>
        </w:rPr>
        <w:t>2024</w:t>
      </w:r>
      <w:bookmarkStart w:id="13066" w:name="_ETM_Q33_372596"/>
      <w:bookmarkEnd w:id="13066"/>
      <w:r>
        <w:rPr>
          <w:rFonts w:hint="cs"/>
          <w:rtl/>
        </w:rPr>
        <w:t>, לא נתקבלה.</w:t>
      </w:r>
      <w:bookmarkStart w:id="13067" w:name="_ETM_Q33_379871"/>
      <w:bookmarkEnd w:id="13067"/>
    </w:p>
    <w:p w:rsidR="008C384D" w:rsidRDefault="008C384D" w:rsidP="00A32B7B">
      <w:pPr>
        <w:rPr>
          <w:rtl/>
        </w:rPr>
      </w:pPr>
      <w:bookmarkStart w:id="13068" w:name="_ETM_Q33_379959"/>
      <w:bookmarkEnd w:id="13068"/>
    </w:p>
    <w:p w:rsidR="008C384D" w:rsidRDefault="008C384D" w:rsidP="00A91E73">
      <w:pPr>
        <w:pStyle w:val="af8"/>
        <w:rPr>
          <w:rtl/>
        </w:rPr>
      </w:pPr>
      <w:bookmarkStart w:id="13069" w:name="ET_yor_6593_12"/>
      <w:r w:rsidRPr="00A91E73">
        <w:rPr>
          <w:rStyle w:val="TagStyle"/>
          <w:rtl/>
        </w:rPr>
        <w:t xml:space="preserve"> &lt;&lt; יור &gt;&gt;</w:t>
      </w:r>
      <w:r w:rsidR="003A1F77" w:rsidRPr="003A1F77">
        <w:rPr>
          <w:rtl/>
        </w:rPr>
        <w:t>הי</w:t>
      </w:r>
      <w:r>
        <w:rPr>
          <w:rtl/>
        </w:rPr>
        <w:t>ו"ר חנוך דב מלביצקי:</w:t>
      </w:r>
      <w:r w:rsidRPr="00C843A9">
        <w:rPr>
          <w:rtl/>
        </w:rPr>
        <w:t xml:space="preserve"> </w:t>
      </w:r>
      <w:r w:rsidRPr="00A91E73">
        <w:rPr>
          <w:rStyle w:val="TagStyle"/>
          <w:rtl/>
        </w:rPr>
        <w:t>&lt;&lt; יור &gt;&gt;</w:t>
      </w:r>
      <w:r>
        <w:rPr>
          <w:rtl/>
        </w:rPr>
        <w:t xml:space="preserve"> </w:t>
      </w:r>
      <w:bookmarkEnd w:id="13069"/>
    </w:p>
    <w:p w:rsidR="008C384D" w:rsidRDefault="008C384D" w:rsidP="00A32B7B">
      <w:pPr>
        <w:rPr>
          <w:rtl/>
          <w:lang w:eastAsia="he-IL"/>
        </w:rPr>
      </w:pPr>
    </w:p>
    <w:p w:rsidR="008C384D" w:rsidRDefault="008C384D" w:rsidP="00A32B7B">
      <w:pPr>
        <w:rPr>
          <w:rtl/>
        </w:rPr>
      </w:pPr>
      <w:bookmarkStart w:id="13070" w:name="_ETM_Q33_383009"/>
      <w:bookmarkStart w:id="13071" w:name="_ETM_Q33_360067"/>
      <w:bookmarkStart w:id="13072" w:name="_ETM_Q33_379466"/>
      <w:bookmarkStart w:id="13073" w:name="_ETM_Q33_374957"/>
      <w:bookmarkEnd w:id="13070"/>
      <w:bookmarkEnd w:id="13071"/>
      <w:bookmarkEnd w:id="13072"/>
      <w:bookmarkEnd w:id="13073"/>
      <w:r>
        <w:rPr>
          <w:rtl/>
        </w:rPr>
        <w:t xml:space="preserve">30 </w:t>
      </w:r>
      <w:bookmarkStart w:id="13074" w:name="_ETM_Q33_376669"/>
      <w:bookmarkEnd w:id="13074"/>
      <w:r>
        <w:rPr>
          <w:rtl/>
        </w:rPr>
        <w:t>בעד</w:t>
      </w:r>
      <w:r>
        <w:rPr>
          <w:rFonts w:hint="cs"/>
          <w:rtl/>
        </w:rPr>
        <w:t>,</w:t>
      </w:r>
      <w:r>
        <w:rPr>
          <w:rtl/>
        </w:rPr>
        <w:t xml:space="preserve"> </w:t>
      </w:r>
      <w:bookmarkStart w:id="13075" w:name="_ETM_Q33_377030"/>
      <w:bookmarkEnd w:id="13075"/>
      <w:r>
        <w:rPr>
          <w:rtl/>
        </w:rPr>
        <w:t xml:space="preserve">41 </w:t>
      </w:r>
      <w:bookmarkStart w:id="13076" w:name="_ETM_Q33_377750"/>
      <w:bookmarkEnd w:id="13076"/>
      <w:r>
        <w:rPr>
          <w:rtl/>
        </w:rPr>
        <w:t>מתנגדים</w:t>
      </w:r>
      <w:r>
        <w:rPr>
          <w:rFonts w:hint="cs"/>
          <w:rtl/>
        </w:rPr>
        <w:t>.</w:t>
      </w:r>
      <w:r>
        <w:rPr>
          <w:rtl/>
        </w:rPr>
        <w:t xml:space="preserve"> </w:t>
      </w:r>
      <w:bookmarkStart w:id="13077" w:name="_ETM_Q33_378650"/>
      <w:bookmarkEnd w:id="13077"/>
      <w:r>
        <w:rPr>
          <w:rtl/>
        </w:rPr>
        <w:t xml:space="preserve">אני </w:t>
      </w:r>
      <w:bookmarkStart w:id="13078" w:name="_ETM_Q33_378889"/>
      <w:bookmarkEnd w:id="13078"/>
      <w:r>
        <w:rPr>
          <w:rtl/>
        </w:rPr>
        <w:t xml:space="preserve">קובע </w:t>
      </w:r>
      <w:bookmarkStart w:id="13079" w:name="_ETM_Q33_379250"/>
      <w:bookmarkEnd w:id="13079"/>
      <w:r>
        <w:rPr>
          <w:rtl/>
        </w:rPr>
        <w:t xml:space="preserve">כי </w:t>
      </w:r>
      <w:bookmarkStart w:id="13080" w:name="_ETM_Q33_379370"/>
      <w:bookmarkEnd w:id="13080"/>
      <w:r>
        <w:rPr>
          <w:rtl/>
        </w:rPr>
        <w:t xml:space="preserve">הצעת </w:t>
      </w:r>
      <w:bookmarkStart w:id="13081" w:name="_ETM_Q33_379700"/>
      <w:bookmarkEnd w:id="13081"/>
      <w:r>
        <w:rPr>
          <w:rtl/>
        </w:rPr>
        <w:t xml:space="preserve">חוק </w:t>
      </w:r>
      <w:bookmarkStart w:id="13082" w:name="_ETM_Q33_379879"/>
      <w:bookmarkEnd w:id="13082"/>
      <w:r>
        <w:rPr>
          <w:rtl/>
        </w:rPr>
        <w:t xml:space="preserve">תמיכה </w:t>
      </w:r>
      <w:bookmarkStart w:id="13083" w:name="_ETM_Q33_380209"/>
      <w:bookmarkEnd w:id="13083"/>
      <w:r>
        <w:rPr>
          <w:rtl/>
        </w:rPr>
        <w:t xml:space="preserve">בביטחון </w:t>
      </w:r>
      <w:bookmarkStart w:id="13084" w:name="_ETM_Q33_380690"/>
      <w:bookmarkEnd w:id="13084"/>
      <w:r>
        <w:rPr>
          <w:rtl/>
        </w:rPr>
        <w:t xml:space="preserve">תזונתי </w:t>
      </w:r>
      <w:bookmarkStart w:id="13085" w:name="_ETM_Q33_381080"/>
      <w:bookmarkEnd w:id="13085"/>
      <w:r>
        <w:rPr>
          <w:rtl/>
        </w:rPr>
        <w:t xml:space="preserve">אצל </w:t>
      </w:r>
      <w:bookmarkStart w:id="13086" w:name="_ETM_Q33_381349"/>
      <w:bookmarkEnd w:id="13086"/>
      <w:r>
        <w:rPr>
          <w:rtl/>
        </w:rPr>
        <w:t>תינוקות</w:t>
      </w:r>
      <w:r>
        <w:rPr>
          <w:rFonts w:hint="cs"/>
          <w:rtl/>
        </w:rPr>
        <w:t>,</w:t>
      </w:r>
      <w:r>
        <w:rPr>
          <w:rtl/>
        </w:rPr>
        <w:t xml:space="preserve"> </w:t>
      </w:r>
      <w:bookmarkStart w:id="13087" w:name="_ETM_Q33_381860"/>
      <w:bookmarkEnd w:id="13087"/>
      <w:r>
        <w:rPr>
          <w:rtl/>
        </w:rPr>
        <w:t>התשפ"</w:t>
      </w:r>
      <w:bookmarkStart w:id="13088" w:name="_ETM_Q33_382250"/>
      <w:bookmarkStart w:id="13089" w:name="_ETM_Q33_383030"/>
      <w:bookmarkEnd w:id="13088"/>
      <w:bookmarkEnd w:id="13089"/>
      <w:r>
        <w:rPr>
          <w:rFonts w:hint="cs"/>
          <w:rtl/>
        </w:rPr>
        <w:t>ה</w:t>
      </w:r>
      <w:r>
        <w:rPr>
          <w:rFonts w:hint="eastAsia"/>
          <w:rtl/>
        </w:rPr>
        <w:t>–</w:t>
      </w:r>
      <w:r>
        <w:rPr>
          <w:rFonts w:hint="cs"/>
          <w:rtl/>
        </w:rPr>
        <w:t xml:space="preserve">2024, </w:t>
      </w:r>
      <w:bookmarkStart w:id="13090" w:name="_ETM_Q33_379157"/>
      <w:bookmarkEnd w:id="13090"/>
      <w:r>
        <w:rPr>
          <w:rtl/>
        </w:rPr>
        <w:t xml:space="preserve">של </w:t>
      </w:r>
      <w:bookmarkStart w:id="13091" w:name="_ETM_Q33_383180"/>
      <w:bookmarkEnd w:id="13091"/>
      <w:r>
        <w:rPr>
          <w:rtl/>
        </w:rPr>
        <w:t xml:space="preserve">חבר </w:t>
      </w:r>
      <w:bookmarkStart w:id="13092" w:name="_ETM_Q33_383419"/>
      <w:bookmarkEnd w:id="13092"/>
      <w:r>
        <w:rPr>
          <w:rtl/>
        </w:rPr>
        <w:t xml:space="preserve">הכנסת </w:t>
      </w:r>
      <w:bookmarkStart w:id="13093" w:name="_ETM_Q33_383720"/>
      <w:bookmarkEnd w:id="13093"/>
      <w:r>
        <w:rPr>
          <w:rtl/>
        </w:rPr>
        <w:t xml:space="preserve">רון </w:t>
      </w:r>
      <w:bookmarkStart w:id="13094" w:name="_ETM_Q33_383900"/>
      <w:bookmarkEnd w:id="13094"/>
      <w:r>
        <w:rPr>
          <w:rtl/>
        </w:rPr>
        <w:t>כץ</w:t>
      </w:r>
      <w:r>
        <w:rPr>
          <w:rFonts w:hint="cs"/>
          <w:rtl/>
        </w:rPr>
        <w:t>,</w:t>
      </w:r>
      <w:r>
        <w:rPr>
          <w:rtl/>
        </w:rPr>
        <w:t xml:space="preserve"> </w:t>
      </w:r>
      <w:bookmarkStart w:id="13095" w:name="_ETM_Q33_384169"/>
      <w:bookmarkEnd w:id="13095"/>
      <w:r>
        <w:rPr>
          <w:rtl/>
        </w:rPr>
        <w:t xml:space="preserve">לא </w:t>
      </w:r>
      <w:bookmarkStart w:id="13096" w:name="_ETM_Q33_384319"/>
      <w:bookmarkEnd w:id="13096"/>
      <w:r>
        <w:rPr>
          <w:rtl/>
        </w:rPr>
        <w:t>אושרה</w:t>
      </w:r>
      <w:r>
        <w:rPr>
          <w:rFonts w:hint="cs"/>
          <w:rtl/>
        </w:rPr>
        <w:t>,</w:t>
      </w:r>
      <w:r>
        <w:rPr>
          <w:rtl/>
        </w:rPr>
        <w:t xml:space="preserve"> </w:t>
      </w:r>
      <w:bookmarkStart w:id="13097" w:name="_ETM_Q33_384680"/>
      <w:bookmarkStart w:id="13098" w:name="_ETM_Q33_385250"/>
      <w:bookmarkStart w:id="13099" w:name="_ETM_Q33_383187"/>
      <w:bookmarkEnd w:id="13097"/>
      <w:bookmarkEnd w:id="13098"/>
      <w:bookmarkEnd w:id="13099"/>
      <w:r>
        <w:rPr>
          <w:rFonts w:hint="cs"/>
          <w:rtl/>
        </w:rPr>
        <w:t xml:space="preserve">ותוסר </w:t>
      </w:r>
      <w:r>
        <w:rPr>
          <w:rtl/>
        </w:rPr>
        <w:t>מסדר</w:t>
      </w:r>
      <w:bookmarkStart w:id="13100" w:name="_ETM_Q33_385790"/>
      <w:bookmarkEnd w:id="13100"/>
      <w:r>
        <w:rPr>
          <w:rFonts w:hint="cs"/>
          <w:rtl/>
        </w:rPr>
        <w:t>-</w:t>
      </w:r>
      <w:r>
        <w:rPr>
          <w:rtl/>
        </w:rPr>
        <w:t>היום</w:t>
      </w:r>
      <w:r>
        <w:rPr>
          <w:rFonts w:hint="cs"/>
          <w:rtl/>
        </w:rPr>
        <w:t>.</w:t>
      </w:r>
      <w:bookmarkStart w:id="13101" w:name="_ETM_Q33_386690"/>
      <w:bookmarkStart w:id="13102" w:name="_ETM_Q33_387716"/>
      <w:bookmarkEnd w:id="13101"/>
      <w:bookmarkEnd w:id="13102"/>
    </w:p>
    <w:p w:rsidR="008C384D" w:rsidRDefault="008C384D" w:rsidP="00A32B7B">
      <w:pPr>
        <w:rPr>
          <w:rtl/>
        </w:rPr>
      </w:pPr>
      <w:bookmarkStart w:id="13103" w:name="_ETM_Q33_387786"/>
      <w:bookmarkStart w:id="13104" w:name="_ETM_Q33_387876"/>
      <w:bookmarkEnd w:id="13103"/>
      <w:bookmarkEnd w:id="13104"/>
    </w:p>
    <w:p w:rsidR="008C384D" w:rsidRDefault="008C384D" w:rsidP="00A32B7B">
      <w:pPr>
        <w:rPr>
          <w:rtl/>
        </w:rPr>
      </w:pPr>
      <w:bookmarkStart w:id="13105" w:name="_ETM_Q33_387932"/>
      <w:bookmarkStart w:id="13106" w:name="_ETM_Q33_384657"/>
      <w:bookmarkEnd w:id="13105"/>
      <w:bookmarkEnd w:id="13106"/>
      <w:r>
        <w:rPr>
          <w:rFonts w:hint="cs"/>
          <w:rtl/>
        </w:rPr>
        <w:t>נ</w:t>
      </w:r>
      <w:r>
        <w:rPr>
          <w:rtl/>
        </w:rPr>
        <w:t xml:space="preserve">עבור </w:t>
      </w:r>
      <w:bookmarkStart w:id="13107" w:name="_ETM_Q33_387139"/>
      <w:bookmarkEnd w:id="13107"/>
      <w:r>
        <w:rPr>
          <w:rtl/>
        </w:rPr>
        <w:t xml:space="preserve">להצבעה </w:t>
      </w:r>
      <w:bookmarkStart w:id="13108" w:name="_ETM_Q33_387590"/>
      <w:bookmarkEnd w:id="13108"/>
      <w:r>
        <w:rPr>
          <w:rtl/>
        </w:rPr>
        <w:t xml:space="preserve">על </w:t>
      </w:r>
      <w:bookmarkStart w:id="13109" w:name="_ETM_Q33_387680"/>
      <w:bookmarkEnd w:id="13109"/>
      <w:r>
        <w:rPr>
          <w:rtl/>
        </w:rPr>
        <w:t xml:space="preserve">הצעת </w:t>
      </w:r>
      <w:bookmarkStart w:id="13110" w:name="_ETM_Q33_387980"/>
      <w:bookmarkEnd w:id="13110"/>
      <w:r>
        <w:rPr>
          <w:rtl/>
        </w:rPr>
        <w:t xml:space="preserve">חוק </w:t>
      </w:r>
      <w:bookmarkStart w:id="13111" w:name="_ETM_Q33_388160"/>
      <w:bookmarkEnd w:id="13111"/>
      <w:r>
        <w:rPr>
          <w:rtl/>
        </w:rPr>
        <w:t xml:space="preserve">תמיכה </w:t>
      </w:r>
      <w:bookmarkStart w:id="13112" w:name="_ETM_Q33_388489"/>
      <w:bookmarkEnd w:id="13112"/>
      <w:r>
        <w:rPr>
          <w:rtl/>
        </w:rPr>
        <w:t xml:space="preserve">לביטחון </w:t>
      </w:r>
      <w:bookmarkStart w:id="13113" w:name="_ETM_Q33_388910"/>
      <w:bookmarkEnd w:id="13113"/>
      <w:r>
        <w:rPr>
          <w:rtl/>
        </w:rPr>
        <w:t xml:space="preserve">תזונתי </w:t>
      </w:r>
      <w:bookmarkStart w:id="13114" w:name="_ETM_Q33_389269"/>
      <w:bookmarkEnd w:id="13114"/>
      <w:r>
        <w:rPr>
          <w:rtl/>
        </w:rPr>
        <w:t>אצ</w:t>
      </w:r>
      <w:bookmarkStart w:id="13115" w:name="_ETM_Q33_415746"/>
      <w:bookmarkEnd w:id="13115"/>
      <w:r>
        <w:rPr>
          <w:rtl/>
        </w:rPr>
        <w:t xml:space="preserve">ל </w:t>
      </w:r>
      <w:bookmarkStart w:id="13116" w:name="_ETM_Q33_389510"/>
      <w:bookmarkEnd w:id="13116"/>
      <w:r>
        <w:rPr>
          <w:rtl/>
        </w:rPr>
        <w:t xml:space="preserve">תינוקות </w:t>
      </w:r>
      <w:bookmarkStart w:id="13117" w:name="_ETM_Q33_390410"/>
      <w:bookmarkEnd w:id="13117"/>
      <w:r>
        <w:rPr>
          <w:rtl/>
        </w:rPr>
        <w:t xml:space="preserve">של </w:t>
      </w:r>
      <w:bookmarkStart w:id="13118" w:name="_ETM_Q33_390590"/>
      <w:bookmarkEnd w:id="13118"/>
      <w:r>
        <w:rPr>
          <w:rtl/>
        </w:rPr>
        <w:t xml:space="preserve">חבר </w:t>
      </w:r>
      <w:bookmarkStart w:id="13119" w:name="_ETM_Q33_390889"/>
      <w:bookmarkEnd w:id="13119"/>
      <w:r>
        <w:rPr>
          <w:rtl/>
        </w:rPr>
        <w:t xml:space="preserve">הכנסת </w:t>
      </w:r>
      <w:bookmarkStart w:id="13120" w:name="_ETM_Q33_391340"/>
      <w:bookmarkEnd w:id="13120"/>
      <w:r>
        <w:rPr>
          <w:rtl/>
        </w:rPr>
        <w:t xml:space="preserve">גלעד </w:t>
      </w:r>
      <w:bookmarkStart w:id="13121" w:name="_ETM_Q33_391730"/>
      <w:bookmarkEnd w:id="13121"/>
      <w:r>
        <w:rPr>
          <w:rtl/>
        </w:rPr>
        <w:t>קריב</w:t>
      </w:r>
      <w:r>
        <w:rPr>
          <w:rFonts w:hint="cs"/>
          <w:rtl/>
        </w:rPr>
        <w:t xml:space="preserve">. </w:t>
      </w:r>
      <w:r>
        <w:rPr>
          <w:rtl/>
        </w:rPr>
        <w:t>הצבעה</w:t>
      </w:r>
      <w:r>
        <w:rPr>
          <w:rFonts w:hint="cs"/>
          <w:rtl/>
        </w:rPr>
        <w:t>.</w:t>
      </w:r>
      <w:bookmarkStart w:id="13122" w:name="_ETM_Q33_407510"/>
      <w:bookmarkStart w:id="13123" w:name="_ETM_Q33_399131"/>
      <w:bookmarkEnd w:id="13122"/>
      <w:bookmarkEnd w:id="13123"/>
    </w:p>
    <w:p w:rsidR="008C384D" w:rsidRDefault="008C384D" w:rsidP="00A32B7B">
      <w:pPr>
        <w:rPr>
          <w:rtl/>
        </w:rPr>
      </w:pPr>
    </w:p>
    <w:p w:rsidR="008C384D" w:rsidRDefault="008C384D" w:rsidP="007B24B5">
      <w:pPr>
        <w:pStyle w:val="af3"/>
        <w:rPr>
          <w:rtl/>
        </w:rPr>
      </w:pPr>
      <w:bookmarkStart w:id="13124" w:name="_ETM_Q33_399202"/>
      <w:bookmarkStart w:id="13125" w:name="_ETM_Q33_398928"/>
      <w:bookmarkEnd w:id="13124"/>
      <w:bookmarkEnd w:id="13125"/>
      <w:r>
        <w:rPr>
          <w:rtl/>
        </w:rPr>
        <w:t>הצבעה מס'</w:t>
      </w:r>
      <w:r>
        <w:rPr>
          <w:rFonts w:hint="cs"/>
          <w:rtl/>
        </w:rPr>
        <w:t xml:space="preserve"> 9</w:t>
      </w:r>
    </w:p>
    <w:p w:rsidR="008C384D" w:rsidRDefault="008C384D" w:rsidP="007B24B5">
      <w:pPr>
        <w:pStyle w:val="--"/>
        <w:rPr>
          <w:rtl/>
        </w:rPr>
      </w:pPr>
    </w:p>
    <w:p w:rsidR="008C384D" w:rsidRDefault="008C384D" w:rsidP="007B24B5">
      <w:pPr>
        <w:pStyle w:val="--"/>
        <w:rPr>
          <w:rtl/>
        </w:rPr>
      </w:pPr>
      <w:r>
        <w:rPr>
          <w:rtl/>
        </w:rPr>
        <w:t>בעד ההצעה להעביר את הצעת החוק לוועדה –</w:t>
      </w:r>
      <w:r>
        <w:rPr>
          <w:rFonts w:hint="cs"/>
          <w:rtl/>
        </w:rPr>
        <w:t xml:space="preserve"> 31</w:t>
      </w:r>
    </w:p>
    <w:p w:rsidR="008C384D" w:rsidRDefault="008C384D" w:rsidP="0032043B">
      <w:pPr>
        <w:pStyle w:val="--"/>
        <w:rPr>
          <w:rtl/>
        </w:rPr>
      </w:pPr>
      <w:r>
        <w:rPr>
          <w:rFonts w:hint="cs"/>
          <w:rtl/>
        </w:rPr>
        <w:t xml:space="preserve">בעד ההצעה להסיר מסדר-היום את הצעת החוק </w:t>
      </w:r>
      <w:r>
        <w:rPr>
          <w:rtl/>
        </w:rPr>
        <w:t xml:space="preserve">– </w:t>
      </w:r>
      <w:r>
        <w:rPr>
          <w:rFonts w:hint="cs"/>
          <w:rtl/>
        </w:rPr>
        <w:t>4</w:t>
      </w:r>
      <w:r w:rsidR="0032043B">
        <w:rPr>
          <w:rFonts w:hint="cs"/>
          <w:rtl/>
        </w:rPr>
        <w:t>0</w:t>
      </w:r>
    </w:p>
    <w:p w:rsidR="008C384D" w:rsidRDefault="008C384D" w:rsidP="007B24B5">
      <w:pPr>
        <w:pStyle w:val="--"/>
        <w:rPr>
          <w:rtl/>
        </w:rPr>
      </w:pPr>
      <w:r>
        <w:rPr>
          <w:rtl/>
        </w:rPr>
        <w:t xml:space="preserve">נמנעים – </w:t>
      </w:r>
      <w:r>
        <w:rPr>
          <w:rFonts w:hint="cs"/>
          <w:rtl/>
        </w:rPr>
        <w:t>אין</w:t>
      </w:r>
    </w:p>
    <w:p w:rsidR="008C384D" w:rsidRDefault="008C384D" w:rsidP="007B24B5">
      <w:pPr>
        <w:pStyle w:val="af4"/>
        <w:rPr>
          <w:rtl/>
        </w:rPr>
      </w:pPr>
      <w:r>
        <w:rPr>
          <w:rtl/>
        </w:rPr>
        <w:t xml:space="preserve">ההצעה </w:t>
      </w:r>
      <w:r>
        <w:rPr>
          <w:rFonts w:hint="cs"/>
          <w:rtl/>
        </w:rPr>
        <w:t xml:space="preserve">להעביר לוועדה </w:t>
      </w:r>
      <w:r>
        <w:rPr>
          <w:rtl/>
        </w:rPr>
        <w:t>את הצעת חוק</w:t>
      </w:r>
      <w:bookmarkStart w:id="13126" w:name="_ETM_Q33_407373"/>
      <w:bookmarkEnd w:id="13126"/>
      <w:r w:rsidRPr="00C843A9">
        <w:rPr>
          <w:rtl/>
        </w:rPr>
        <w:t xml:space="preserve"> </w:t>
      </w:r>
      <w:r>
        <w:rPr>
          <w:rtl/>
        </w:rPr>
        <w:t>תמיכה בביטחון תזונתי אצל תינוקות</w:t>
      </w:r>
      <w:r>
        <w:rPr>
          <w:rFonts w:hint="cs"/>
          <w:rtl/>
        </w:rPr>
        <w:t>,</w:t>
      </w:r>
      <w:r>
        <w:rPr>
          <w:rtl/>
        </w:rPr>
        <w:t xml:space="preserve"> התשפ"</w:t>
      </w:r>
      <w:r>
        <w:rPr>
          <w:rFonts w:hint="cs"/>
          <w:rtl/>
        </w:rPr>
        <w:t>ה</w:t>
      </w:r>
      <w:r>
        <w:rPr>
          <w:rFonts w:hint="eastAsia"/>
          <w:rtl/>
        </w:rPr>
        <w:t>–</w:t>
      </w:r>
      <w:r>
        <w:rPr>
          <w:rFonts w:hint="cs"/>
          <w:rtl/>
        </w:rPr>
        <w:t xml:space="preserve">2024, </w:t>
      </w:r>
      <w:bookmarkStart w:id="13127" w:name="_ETM_Q33_403778"/>
      <w:bookmarkStart w:id="13128" w:name="_ETM_Q33_404497"/>
      <w:bookmarkStart w:id="13129" w:name="_ETM_Q33_402767"/>
      <w:bookmarkEnd w:id="13127"/>
      <w:bookmarkEnd w:id="13128"/>
      <w:bookmarkEnd w:id="13129"/>
      <w:r>
        <w:rPr>
          <w:rFonts w:hint="cs"/>
          <w:rtl/>
        </w:rPr>
        <w:t>לא נתקבלה.</w:t>
      </w:r>
      <w:bookmarkStart w:id="13130" w:name="_ETM_Q33_404447"/>
      <w:bookmarkEnd w:id="13130"/>
    </w:p>
    <w:p w:rsidR="008C384D" w:rsidRDefault="008C384D" w:rsidP="00A32B7B">
      <w:pPr>
        <w:rPr>
          <w:rtl/>
        </w:rPr>
      </w:pPr>
      <w:bookmarkStart w:id="13131" w:name="_ETM_Q33_404582"/>
      <w:bookmarkStart w:id="13132" w:name="_ETM_Q33_405766"/>
      <w:bookmarkEnd w:id="13131"/>
      <w:bookmarkEnd w:id="13132"/>
    </w:p>
    <w:p w:rsidR="008C384D" w:rsidRDefault="008C384D" w:rsidP="00A91E73">
      <w:pPr>
        <w:pStyle w:val="af8"/>
        <w:rPr>
          <w:rtl/>
        </w:rPr>
      </w:pPr>
      <w:bookmarkStart w:id="13133" w:name="ET_yor_6593_13"/>
      <w:r w:rsidRPr="00A91E73">
        <w:rPr>
          <w:rStyle w:val="TagStyle"/>
          <w:rtl/>
        </w:rPr>
        <w:t xml:space="preserve"> &lt;&lt; יור &gt;&gt;</w:t>
      </w:r>
      <w:r w:rsidR="003A1F77" w:rsidRPr="003A1F77">
        <w:rPr>
          <w:rtl/>
        </w:rPr>
        <w:t>הי</w:t>
      </w:r>
      <w:r>
        <w:rPr>
          <w:rtl/>
        </w:rPr>
        <w:t>ו"ר חנוך דב מלביצקי:</w:t>
      </w:r>
      <w:r w:rsidRPr="006E4F91">
        <w:rPr>
          <w:rtl/>
        </w:rPr>
        <w:t xml:space="preserve"> </w:t>
      </w:r>
      <w:r w:rsidRPr="00A91E73">
        <w:rPr>
          <w:rStyle w:val="TagStyle"/>
          <w:rtl/>
        </w:rPr>
        <w:t>&lt;&lt; יור &gt;&gt;</w:t>
      </w:r>
      <w:r>
        <w:rPr>
          <w:rtl/>
        </w:rPr>
        <w:t xml:space="preserve"> </w:t>
      </w:r>
      <w:bookmarkEnd w:id="13133"/>
    </w:p>
    <w:p w:rsidR="008C384D" w:rsidRDefault="008C384D" w:rsidP="00A32B7B">
      <w:pPr>
        <w:rPr>
          <w:rtl/>
          <w:lang w:eastAsia="he-IL"/>
        </w:rPr>
      </w:pPr>
    </w:p>
    <w:p w:rsidR="008C384D" w:rsidRDefault="008C384D" w:rsidP="00A32B7B">
      <w:pPr>
        <w:rPr>
          <w:rtl/>
        </w:rPr>
      </w:pPr>
      <w:bookmarkStart w:id="13134" w:name="_ETM_Q33_407886"/>
      <w:bookmarkStart w:id="13135" w:name="_ETM_Q33_399291"/>
      <w:bookmarkStart w:id="13136" w:name="_ETM_Q33_399339"/>
      <w:bookmarkEnd w:id="13134"/>
      <w:bookmarkEnd w:id="13135"/>
      <w:bookmarkEnd w:id="13136"/>
      <w:r>
        <w:rPr>
          <w:rtl/>
        </w:rPr>
        <w:t xml:space="preserve">31 </w:t>
      </w:r>
      <w:bookmarkStart w:id="13137" w:name="_ETM_Q33_408470"/>
      <w:bookmarkEnd w:id="13137"/>
      <w:r>
        <w:rPr>
          <w:rtl/>
        </w:rPr>
        <w:t>בעד</w:t>
      </w:r>
      <w:r>
        <w:rPr>
          <w:rFonts w:hint="cs"/>
          <w:rtl/>
        </w:rPr>
        <w:t>,</w:t>
      </w:r>
      <w:r>
        <w:rPr>
          <w:rtl/>
        </w:rPr>
        <w:t xml:space="preserve"> </w:t>
      </w:r>
      <w:bookmarkStart w:id="13138" w:name="_ETM_Q33_408860"/>
      <w:bookmarkEnd w:id="13138"/>
      <w:r>
        <w:rPr>
          <w:rtl/>
        </w:rPr>
        <w:t xml:space="preserve">40 </w:t>
      </w:r>
      <w:bookmarkStart w:id="13139" w:name="_ETM_Q33_409280"/>
      <w:bookmarkEnd w:id="13139"/>
      <w:r>
        <w:rPr>
          <w:rtl/>
        </w:rPr>
        <w:t>נגד</w:t>
      </w:r>
      <w:r>
        <w:rPr>
          <w:rFonts w:hint="cs"/>
          <w:rtl/>
        </w:rPr>
        <w:t>.</w:t>
      </w:r>
      <w:bookmarkStart w:id="13140" w:name="_ETM_Q33_406586"/>
      <w:bookmarkEnd w:id="13140"/>
      <w:r>
        <w:rPr>
          <w:rtl/>
        </w:rPr>
        <w:t xml:space="preserve"> </w:t>
      </w:r>
      <w:bookmarkStart w:id="13141" w:name="_ETM_Q33_409760"/>
      <w:bookmarkEnd w:id="13141"/>
      <w:r>
        <w:rPr>
          <w:rtl/>
        </w:rPr>
        <w:t xml:space="preserve">אני </w:t>
      </w:r>
      <w:bookmarkStart w:id="13142" w:name="_ETM_Q33_409940"/>
      <w:bookmarkEnd w:id="13142"/>
      <w:r>
        <w:rPr>
          <w:rtl/>
        </w:rPr>
        <w:t xml:space="preserve">קובע </w:t>
      </w:r>
      <w:bookmarkStart w:id="13143" w:name="_ETM_Q33_410300"/>
      <w:bookmarkEnd w:id="13143"/>
      <w:r>
        <w:rPr>
          <w:rtl/>
        </w:rPr>
        <w:t xml:space="preserve">כי </w:t>
      </w:r>
      <w:bookmarkStart w:id="13144" w:name="_ETM_Q33_410420"/>
      <w:bookmarkEnd w:id="13144"/>
      <w:r>
        <w:rPr>
          <w:rtl/>
        </w:rPr>
        <w:t xml:space="preserve">הצעת </w:t>
      </w:r>
      <w:bookmarkStart w:id="13145" w:name="_ETM_Q33_410750"/>
      <w:bookmarkEnd w:id="13145"/>
      <w:r>
        <w:rPr>
          <w:rtl/>
        </w:rPr>
        <w:t xml:space="preserve">חוק </w:t>
      </w:r>
      <w:bookmarkStart w:id="13146" w:name="_ETM_Q33_410959"/>
      <w:bookmarkEnd w:id="13146"/>
      <w:r>
        <w:rPr>
          <w:rtl/>
        </w:rPr>
        <w:t xml:space="preserve">תמיכה </w:t>
      </w:r>
      <w:bookmarkStart w:id="13147" w:name="_ETM_Q33_411890"/>
      <w:bookmarkEnd w:id="13147"/>
      <w:r>
        <w:rPr>
          <w:rtl/>
        </w:rPr>
        <w:t xml:space="preserve">בביטחון </w:t>
      </w:r>
      <w:bookmarkStart w:id="13148" w:name="_ETM_Q33_412430"/>
      <w:bookmarkEnd w:id="13148"/>
      <w:r>
        <w:rPr>
          <w:rtl/>
        </w:rPr>
        <w:t xml:space="preserve">תזונתי </w:t>
      </w:r>
      <w:bookmarkStart w:id="13149" w:name="_ETM_Q33_412910"/>
      <w:bookmarkEnd w:id="13149"/>
      <w:r>
        <w:rPr>
          <w:rtl/>
        </w:rPr>
        <w:t xml:space="preserve">אצל </w:t>
      </w:r>
      <w:bookmarkStart w:id="13150" w:name="_ETM_Q33_413180"/>
      <w:bookmarkEnd w:id="13150"/>
      <w:r>
        <w:rPr>
          <w:rtl/>
        </w:rPr>
        <w:t xml:space="preserve">תינוקות </w:t>
      </w:r>
      <w:bookmarkStart w:id="13151" w:name="_ETM_Q33_413750"/>
      <w:bookmarkEnd w:id="13151"/>
      <w:r>
        <w:rPr>
          <w:rtl/>
        </w:rPr>
        <w:t>של</w:t>
      </w:r>
      <w:bookmarkStart w:id="13152" w:name="_ETM_Q33_411627"/>
      <w:bookmarkEnd w:id="13152"/>
      <w:r>
        <w:rPr>
          <w:rFonts w:hint="cs"/>
          <w:rtl/>
        </w:rPr>
        <w:t xml:space="preserve"> חבר הכנסת גלעד קריב לא </w:t>
      </w:r>
      <w:bookmarkStart w:id="13153" w:name="_ETM_Q33_413767"/>
      <w:bookmarkEnd w:id="13153"/>
      <w:r>
        <w:rPr>
          <w:rFonts w:hint="cs"/>
          <w:rtl/>
        </w:rPr>
        <w:t>אושרה</w:t>
      </w:r>
      <w:bookmarkStart w:id="13154" w:name="_ETM_Q33_414543"/>
      <w:bookmarkEnd w:id="13154"/>
      <w:r>
        <w:rPr>
          <w:rFonts w:hint="cs"/>
          <w:rtl/>
        </w:rPr>
        <w:t>, ותוסר מסדר-היום.</w:t>
      </w:r>
      <w:bookmarkStart w:id="13155" w:name="_ETM_Q33_414019"/>
      <w:bookmarkStart w:id="13156" w:name="_ETM_Q33_420415"/>
      <w:bookmarkEnd w:id="13155"/>
      <w:bookmarkEnd w:id="13156"/>
    </w:p>
    <w:p w:rsidR="008C384D" w:rsidRDefault="008C384D" w:rsidP="00A32B7B">
      <w:pPr>
        <w:rPr>
          <w:rtl/>
        </w:rPr>
      </w:pPr>
    </w:p>
    <w:p w:rsidR="008C384D" w:rsidRDefault="008C384D" w:rsidP="00A32B7B">
      <w:pPr>
        <w:rPr>
          <w:rtl/>
        </w:rPr>
      </w:pPr>
    </w:p>
    <w:p w:rsidR="008C384D" w:rsidRDefault="008C384D" w:rsidP="00A91E73">
      <w:pPr>
        <w:pStyle w:val="a7"/>
        <w:rPr>
          <w:rtl/>
        </w:rPr>
      </w:pPr>
      <w:bookmarkStart w:id="13157" w:name="_ETM_Q33_420519"/>
      <w:bookmarkStart w:id="13158" w:name="_ETM_Q33_416076"/>
      <w:bookmarkStart w:id="13159" w:name="ET_halsi_643719_15"/>
      <w:bookmarkEnd w:id="13157"/>
      <w:bookmarkEnd w:id="13158"/>
      <w:r w:rsidRPr="00A91E73">
        <w:rPr>
          <w:rStyle w:val="TagStyle"/>
          <w:rtl/>
        </w:rPr>
        <w:t xml:space="preserve"> &lt;&lt; הלסי &gt;&gt;</w:t>
      </w:r>
      <w:r w:rsidRPr="00B572CA">
        <w:rPr>
          <w:rtl/>
        </w:rPr>
        <w:t xml:space="preserve"> </w:t>
      </w:r>
      <w:bookmarkStart w:id="13160" w:name="_Toc189128608"/>
      <w:bookmarkStart w:id="13161" w:name="_Toc189133127"/>
      <w:bookmarkStart w:id="13162" w:name="_Toc189134207"/>
      <w:bookmarkStart w:id="13163" w:name="_Toc222733028"/>
      <w:r>
        <w:rPr>
          <w:rtl/>
        </w:rPr>
        <w:t>החטופות והחטופים</w:t>
      </w:r>
      <w:bookmarkEnd w:id="13160"/>
      <w:bookmarkEnd w:id="13161"/>
      <w:bookmarkEnd w:id="13162"/>
      <w:bookmarkEnd w:id="13163"/>
      <w:r w:rsidRPr="00B572CA">
        <w:rPr>
          <w:rtl/>
        </w:rPr>
        <w:t xml:space="preserve"> </w:t>
      </w:r>
      <w:r w:rsidRPr="00A91E73">
        <w:rPr>
          <w:rStyle w:val="TagStyle"/>
          <w:rtl/>
        </w:rPr>
        <w:t>&lt;&lt; הלסי &gt;&gt;</w:t>
      </w:r>
      <w:r>
        <w:rPr>
          <w:rtl/>
        </w:rPr>
        <w:t xml:space="preserve"> </w:t>
      </w:r>
      <w:bookmarkEnd w:id="13159"/>
    </w:p>
    <w:p w:rsidR="008C384D" w:rsidRDefault="008C384D" w:rsidP="00A32B7B">
      <w:pPr>
        <w:rPr>
          <w:rtl/>
        </w:rPr>
      </w:pPr>
      <w:r>
        <w:rPr>
          <w:rFonts w:hint="cs"/>
          <w:rtl/>
        </w:rPr>
        <w:t>[דברי הכנסת, מושב שני, חוברת ל"ט, ישיבה 199.]</w:t>
      </w:r>
    </w:p>
    <w:p w:rsidR="008C384D" w:rsidRDefault="008C384D" w:rsidP="00A32B7B">
      <w:pPr>
        <w:rPr>
          <w:rtl/>
        </w:rPr>
      </w:pPr>
    </w:p>
    <w:p w:rsidR="008C384D" w:rsidRDefault="008C384D" w:rsidP="00A91E73">
      <w:pPr>
        <w:pStyle w:val="af8"/>
        <w:rPr>
          <w:rtl/>
        </w:rPr>
      </w:pPr>
      <w:bookmarkStart w:id="13164" w:name="ET_yor_6593_16"/>
      <w:r w:rsidRPr="00A91E73">
        <w:rPr>
          <w:rStyle w:val="TagStyle"/>
          <w:rtl/>
        </w:rPr>
        <w:t xml:space="preserve"> &lt;&lt; יור &gt;&gt;</w:t>
      </w:r>
      <w:r w:rsidR="003A1F77" w:rsidRPr="003A1F77">
        <w:rPr>
          <w:rtl/>
        </w:rPr>
        <w:t>הי</w:t>
      </w:r>
      <w:r>
        <w:rPr>
          <w:rtl/>
        </w:rPr>
        <w:t>ו"ר חנוך דב מלביצקי:</w:t>
      </w:r>
      <w:r w:rsidRPr="00B572CA">
        <w:rPr>
          <w:rtl/>
        </w:rPr>
        <w:t xml:space="preserve"> </w:t>
      </w:r>
      <w:r w:rsidRPr="00A91E73">
        <w:rPr>
          <w:rStyle w:val="TagStyle"/>
          <w:rtl/>
        </w:rPr>
        <w:t>&lt;&lt; יור &gt;&gt;</w:t>
      </w:r>
      <w:r>
        <w:rPr>
          <w:rtl/>
        </w:rPr>
        <w:t xml:space="preserve"> </w:t>
      </w:r>
      <w:bookmarkEnd w:id="13164"/>
    </w:p>
    <w:p w:rsidR="008C384D" w:rsidRDefault="008C384D" w:rsidP="00A32B7B">
      <w:pPr>
        <w:rPr>
          <w:rtl/>
        </w:rPr>
      </w:pPr>
    </w:p>
    <w:p w:rsidR="008C384D" w:rsidRDefault="008C384D" w:rsidP="00947779">
      <w:pPr>
        <w:rPr>
          <w:rtl/>
        </w:rPr>
      </w:pPr>
      <w:r>
        <w:rPr>
          <w:rtl/>
        </w:rPr>
        <w:t>נעבור ל</w:t>
      </w:r>
      <w:bookmarkStart w:id="13165" w:name="_ETM_Q33_416246"/>
      <w:bookmarkStart w:id="13166" w:name="_ETM_Q33_418515"/>
      <w:bookmarkEnd w:id="13165"/>
      <w:bookmarkEnd w:id="13166"/>
      <w:r>
        <w:rPr>
          <w:rFonts w:hint="cs"/>
          <w:rtl/>
        </w:rPr>
        <w:t>נושא הבא על</w:t>
      </w:r>
      <w:r>
        <w:rPr>
          <w:rtl/>
        </w:rPr>
        <w:t xml:space="preserve"> </w:t>
      </w:r>
      <w:r>
        <w:rPr>
          <w:rFonts w:hint="cs"/>
          <w:rtl/>
        </w:rPr>
        <w:t>סדר-</w:t>
      </w:r>
      <w:bookmarkStart w:id="13167" w:name="_ETM_Q33_419106"/>
      <w:bookmarkEnd w:id="13167"/>
      <w:r>
        <w:rPr>
          <w:rtl/>
        </w:rPr>
        <w:t>היום</w:t>
      </w:r>
      <w:r>
        <w:rPr>
          <w:rFonts w:hint="cs"/>
          <w:rtl/>
        </w:rPr>
        <w:t xml:space="preserve"> </w:t>
      </w:r>
      <w:r>
        <w:rPr>
          <w:rFonts w:hint="eastAsia"/>
          <w:rtl/>
        </w:rPr>
        <w:t xml:space="preserve">– </w:t>
      </w:r>
      <w:r>
        <w:rPr>
          <w:rFonts w:hint="cs"/>
          <w:rtl/>
        </w:rPr>
        <w:t xml:space="preserve">דיון </w:t>
      </w:r>
      <w:bookmarkStart w:id="13168" w:name="_ETM_Q33_418706"/>
      <w:bookmarkEnd w:id="13168"/>
      <w:r>
        <w:rPr>
          <w:rFonts w:hint="cs"/>
          <w:rtl/>
        </w:rPr>
        <w:t>שהכנסת החליטה</w:t>
      </w:r>
      <w:bookmarkStart w:id="13169" w:name="_ETM_Q33_421539"/>
      <w:bookmarkEnd w:id="13169"/>
      <w:r>
        <w:rPr>
          <w:rFonts w:hint="cs"/>
          <w:rtl/>
        </w:rPr>
        <w:t xml:space="preserve"> לכלול בסדר-היום בנושא</w:t>
      </w:r>
      <w:r>
        <w:rPr>
          <w:rtl/>
        </w:rPr>
        <w:t xml:space="preserve"> החטופות והחטופים</w:t>
      </w:r>
      <w:r w:rsidR="00947779">
        <w:rPr>
          <w:rFonts w:hint="cs"/>
          <w:rtl/>
        </w:rPr>
        <w:t>.</w:t>
      </w:r>
      <w:r>
        <w:rPr>
          <w:rtl/>
        </w:rPr>
        <w:t xml:space="preserve"> </w:t>
      </w:r>
      <w:bookmarkStart w:id="13170" w:name="_ETM_Q33_425519"/>
      <w:bookmarkEnd w:id="13170"/>
      <w:r>
        <w:rPr>
          <w:rtl/>
        </w:rPr>
        <w:t xml:space="preserve">אני </w:t>
      </w:r>
      <w:bookmarkStart w:id="13171" w:name="_ETM_Q33_425639"/>
      <w:bookmarkEnd w:id="13171"/>
      <w:r>
        <w:rPr>
          <w:rtl/>
        </w:rPr>
        <w:t xml:space="preserve">מזמין </w:t>
      </w:r>
      <w:bookmarkStart w:id="13172" w:name="_ETM_Q33_425969"/>
      <w:bookmarkEnd w:id="13172"/>
      <w:r>
        <w:rPr>
          <w:rtl/>
        </w:rPr>
        <w:t xml:space="preserve">את </w:t>
      </w:r>
      <w:bookmarkStart w:id="13173" w:name="_ETM_Q33_426089"/>
      <w:bookmarkEnd w:id="13173"/>
      <w:r>
        <w:rPr>
          <w:rtl/>
        </w:rPr>
        <w:t xml:space="preserve">חברת </w:t>
      </w:r>
      <w:bookmarkStart w:id="13174" w:name="_ETM_Q33_426449"/>
      <w:bookmarkEnd w:id="13174"/>
      <w:r>
        <w:rPr>
          <w:rtl/>
        </w:rPr>
        <w:t xml:space="preserve">הכנסת </w:t>
      </w:r>
      <w:bookmarkStart w:id="13175" w:name="_ETM_Q33_426839"/>
      <w:bookmarkEnd w:id="13175"/>
      <w:r>
        <w:rPr>
          <w:rtl/>
        </w:rPr>
        <w:t xml:space="preserve">פנינה </w:t>
      </w:r>
      <w:bookmarkStart w:id="13176" w:name="_ETM_Q33_427139"/>
      <w:bookmarkEnd w:id="13176"/>
      <w:r>
        <w:rPr>
          <w:rtl/>
        </w:rPr>
        <w:t>תמנו</w:t>
      </w:r>
      <w:bookmarkStart w:id="13177" w:name="_ETM_Q33_429129"/>
      <w:bookmarkStart w:id="13178" w:name="_ETM_Q33_429369"/>
      <w:bookmarkStart w:id="13179" w:name="_ETM_Q33_429459"/>
      <w:bookmarkStart w:id="13180" w:name="_ETM_Q33_429819"/>
      <w:bookmarkStart w:id="13181" w:name="_ETM_Q33_431620"/>
      <w:bookmarkEnd w:id="13177"/>
      <w:bookmarkEnd w:id="13178"/>
      <w:bookmarkEnd w:id="13179"/>
      <w:bookmarkEnd w:id="13180"/>
      <w:bookmarkEnd w:id="13181"/>
      <w:r>
        <w:rPr>
          <w:rFonts w:hint="cs"/>
          <w:rtl/>
        </w:rPr>
        <w:t xml:space="preserve">. </w:t>
      </w:r>
      <w:r>
        <w:rPr>
          <w:rtl/>
        </w:rPr>
        <w:t>בבקשה</w:t>
      </w:r>
      <w:r>
        <w:rPr>
          <w:rFonts w:hint="cs"/>
          <w:rtl/>
        </w:rPr>
        <w:t>,</w:t>
      </w:r>
      <w:r>
        <w:rPr>
          <w:rtl/>
        </w:rPr>
        <w:t xml:space="preserve"> </w:t>
      </w:r>
      <w:bookmarkStart w:id="13182" w:name="_ETM_Q33_432040"/>
      <w:bookmarkEnd w:id="13182"/>
      <w:r>
        <w:rPr>
          <w:rtl/>
        </w:rPr>
        <w:t>גברתי</w:t>
      </w:r>
      <w:r>
        <w:rPr>
          <w:rFonts w:hint="cs"/>
          <w:rtl/>
        </w:rPr>
        <w:t>.</w:t>
      </w:r>
      <w:r>
        <w:rPr>
          <w:rtl/>
        </w:rPr>
        <w:t xml:space="preserve"> </w:t>
      </w:r>
      <w:bookmarkStart w:id="13183" w:name="_ETM_Q33_435810"/>
      <w:bookmarkEnd w:id="13183"/>
      <w:r>
        <w:rPr>
          <w:rtl/>
        </w:rPr>
        <w:t xml:space="preserve">רשימת </w:t>
      </w:r>
      <w:bookmarkStart w:id="13184" w:name="_ETM_Q33_436350"/>
      <w:bookmarkEnd w:id="13184"/>
      <w:r>
        <w:rPr>
          <w:rtl/>
        </w:rPr>
        <w:t xml:space="preserve">הדוברים </w:t>
      </w:r>
      <w:bookmarkStart w:id="13185" w:name="_ETM_Q33_436740"/>
      <w:bookmarkEnd w:id="13185"/>
      <w:r>
        <w:rPr>
          <w:rtl/>
        </w:rPr>
        <w:t>נעולה</w:t>
      </w:r>
      <w:r>
        <w:rPr>
          <w:rFonts w:hint="cs"/>
          <w:rtl/>
        </w:rPr>
        <w:t>.</w:t>
      </w:r>
      <w:bookmarkStart w:id="13186" w:name="_ETM_Q33_453779"/>
      <w:bookmarkStart w:id="13187" w:name="_ETM_Q33_442219"/>
      <w:bookmarkEnd w:id="13186"/>
      <w:bookmarkEnd w:id="13187"/>
    </w:p>
    <w:p w:rsidR="008C384D" w:rsidRDefault="008C384D" w:rsidP="00A32B7B">
      <w:pPr>
        <w:rPr>
          <w:rtl/>
        </w:rPr>
      </w:pPr>
      <w:bookmarkStart w:id="13188" w:name="_ETM_Q33_442339"/>
      <w:bookmarkEnd w:id="13188"/>
    </w:p>
    <w:p w:rsidR="008C384D" w:rsidRDefault="008C384D" w:rsidP="00A91E73">
      <w:pPr>
        <w:pStyle w:val="a5"/>
        <w:rPr>
          <w:rtl/>
        </w:rPr>
      </w:pPr>
      <w:bookmarkStart w:id="13189" w:name="ET_speaker_5115_17"/>
      <w:r w:rsidRPr="00A91E73">
        <w:rPr>
          <w:rStyle w:val="TagStyle"/>
          <w:rtl/>
        </w:rPr>
        <w:t xml:space="preserve"> &lt;&lt; דובר &gt;&gt;</w:t>
      </w:r>
      <w:bookmarkStart w:id="13190" w:name="_Toc222733029"/>
      <w:r w:rsidR="003A1F77">
        <w:rPr>
          <w:rtl/>
        </w:rPr>
        <w:t>פנינה</w:t>
      </w:r>
      <w:bookmarkStart w:id="13191" w:name="_Toc189128609"/>
      <w:bookmarkStart w:id="13192" w:name="_Toc189133128"/>
      <w:bookmarkStart w:id="13193" w:name="_Toc189134208"/>
      <w:r>
        <w:rPr>
          <w:rtl/>
        </w:rPr>
        <w:t xml:space="preserve"> תמנו (המחנה הממלכתי):</w:t>
      </w:r>
      <w:bookmarkEnd w:id="13191"/>
      <w:bookmarkEnd w:id="13192"/>
      <w:bookmarkEnd w:id="13193"/>
      <w:bookmarkEnd w:id="13190"/>
      <w:r w:rsidRPr="00F75BFD">
        <w:rPr>
          <w:rtl/>
        </w:rPr>
        <w:t xml:space="preserve"> </w:t>
      </w:r>
      <w:r w:rsidRPr="00A91E73">
        <w:rPr>
          <w:rStyle w:val="TagStyle"/>
          <w:rtl/>
        </w:rPr>
        <w:t>&lt;&lt; דובר &gt;&gt;</w:t>
      </w:r>
      <w:r>
        <w:rPr>
          <w:rtl/>
        </w:rPr>
        <w:t xml:space="preserve"> </w:t>
      </w:r>
      <w:bookmarkEnd w:id="13189"/>
    </w:p>
    <w:p w:rsidR="008C384D" w:rsidRDefault="008C384D" w:rsidP="00A32B7B">
      <w:pPr>
        <w:rPr>
          <w:rtl/>
          <w:lang w:eastAsia="he-IL"/>
        </w:rPr>
      </w:pPr>
    </w:p>
    <w:p w:rsidR="008C384D" w:rsidRDefault="008C384D" w:rsidP="00A32B7B">
      <w:pPr>
        <w:rPr>
          <w:rtl/>
        </w:rPr>
      </w:pPr>
      <w:bookmarkStart w:id="13194" w:name="_ETM_Q33_447560"/>
      <w:bookmarkStart w:id="13195" w:name="_ETM_Q33_447624"/>
      <w:bookmarkStart w:id="13196" w:name="_ETM_Q33_442379"/>
      <w:bookmarkStart w:id="13197" w:name="_ETM_Q33_442461"/>
      <w:bookmarkStart w:id="13198" w:name="_ETM_Q33_455210"/>
      <w:bookmarkEnd w:id="13194"/>
      <w:bookmarkEnd w:id="13195"/>
      <w:bookmarkEnd w:id="13196"/>
      <w:bookmarkEnd w:id="13197"/>
      <w:bookmarkEnd w:id="13198"/>
      <w:r>
        <w:rPr>
          <w:rtl/>
        </w:rPr>
        <w:t xml:space="preserve">אדוני </w:t>
      </w:r>
      <w:bookmarkStart w:id="13199" w:name="_ETM_Q33_455930"/>
      <w:bookmarkEnd w:id="13199"/>
      <w:r>
        <w:rPr>
          <w:rtl/>
        </w:rPr>
        <w:t>היושב</w:t>
      </w:r>
      <w:bookmarkStart w:id="13200" w:name="_ETM_Q33_456499"/>
      <w:bookmarkEnd w:id="13200"/>
      <w:r>
        <w:rPr>
          <w:rFonts w:hint="cs"/>
          <w:rtl/>
        </w:rPr>
        <w:t>-</w:t>
      </w:r>
      <w:r>
        <w:rPr>
          <w:rtl/>
        </w:rPr>
        <w:t>ראש</w:t>
      </w:r>
      <w:r>
        <w:rPr>
          <w:rFonts w:hint="cs"/>
          <w:rtl/>
        </w:rPr>
        <w:t>,</w:t>
      </w:r>
      <w:r>
        <w:rPr>
          <w:rtl/>
        </w:rPr>
        <w:t xml:space="preserve"> </w:t>
      </w:r>
      <w:bookmarkStart w:id="13201" w:name="_ETM_Q33_458599"/>
      <w:bookmarkEnd w:id="13201"/>
      <w:r>
        <w:rPr>
          <w:rtl/>
        </w:rPr>
        <w:t xml:space="preserve">כנסת </w:t>
      </w:r>
      <w:bookmarkStart w:id="13202" w:name="_ETM_Q33_459169"/>
      <w:bookmarkEnd w:id="13202"/>
      <w:r>
        <w:rPr>
          <w:rtl/>
        </w:rPr>
        <w:t>נכבדה</w:t>
      </w:r>
      <w:r>
        <w:rPr>
          <w:rFonts w:hint="cs"/>
          <w:rtl/>
        </w:rPr>
        <w:t>,</w:t>
      </w:r>
      <w:r>
        <w:rPr>
          <w:rtl/>
        </w:rPr>
        <w:t xml:space="preserve"> </w:t>
      </w:r>
      <w:bookmarkStart w:id="13203" w:name="_ETM_Q33_459889"/>
      <w:bookmarkEnd w:id="13203"/>
      <w:r>
        <w:rPr>
          <w:rtl/>
        </w:rPr>
        <w:t xml:space="preserve">לפני </w:t>
      </w:r>
      <w:bookmarkStart w:id="13204" w:name="_ETM_Q33_460279"/>
      <w:bookmarkEnd w:id="13204"/>
      <w:r>
        <w:rPr>
          <w:rtl/>
        </w:rPr>
        <w:t xml:space="preserve">שאני </w:t>
      </w:r>
      <w:bookmarkStart w:id="13205" w:name="_ETM_Q33_460669"/>
      <w:bookmarkEnd w:id="13205"/>
      <w:r>
        <w:rPr>
          <w:rtl/>
        </w:rPr>
        <w:t>מתחילה</w:t>
      </w:r>
      <w:r>
        <w:rPr>
          <w:rFonts w:hint="cs"/>
          <w:rtl/>
        </w:rPr>
        <w:t>,</w:t>
      </w:r>
      <w:r>
        <w:rPr>
          <w:rtl/>
        </w:rPr>
        <w:t xml:space="preserve"> </w:t>
      </w:r>
      <w:bookmarkStart w:id="13206" w:name="_ETM_Q33_462650"/>
      <w:bookmarkEnd w:id="13206"/>
      <w:r>
        <w:rPr>
          <w:rtl/>
        </w:rPr>
        <w:t xml:space="preserve">אני </w:t>
      </w:r>
      <w:bookmarkStart w:id="13207" w:name="_ETM_Q33_462920"/>
      <w:bookmarkEnd w:id="13207"/>
      <w:r>
        <w:rPr>
          <w:rtl/>
        </w:rPr>
        <w:t xml:space="preserve">מבקשת </w:t>
      </w:r>
      <w:bookmarkStart w:id="13208" w:name="_ETM_Q33_463610"/>
      <w:bookmarkEnd w:id="13208"/>
      <w:r>
        <w:rPr>
          <w:rtl/>
        </w:rPr>
        <w:t xml:space="preserve">לשלוח </w:t>
      </w:r>
      <w:bookmarkStart w:id="13209" w:name="_ETM_Q33_464210"/>
      <w:bookmarkEnd w:id="13209"/>
      <w:r>
        <w:rPr>
          <w:rtl/>
        </w:rPr>
        <w:t>מכאן</w:t>
      </w:r>
      <w:r>
        <w:rPr>
          <w:rFonts w:hint="cs"/>
          <w:rtl/>
        </w:rPr>
        <w:t>,</w:t>
      </w:r>
      <w:r>
        <w:rPr>
          <w:rtl/>
        </w:rPr>
        <w:t xml:space="preserve"> </w:t>
      </w:r>
      <w:bookmarkStart w:id="13210" w:name="_ETM_Q33_465870"/>
      <w:bookmarkEnd w:id="13210"/>
      <w:r>
        <w:rPr>
          <w:rtl/>
        </w:rPr>
        <w:t xml:space="preserve">בשמי </w:t>
      </w:r>
      <w:bookmarkStart w:id="13211" w:name="_ETM_Q33_466469"/>
      <w:bookmarkEnd w:id="13211"/>
      <w:r>
        <w:rPr>
          <w:rtl/>
        </w:rPr>
        <w:t xml:space="preserve">ובשם </w:t>
      </w:r>
      <w:bookmarkStart w:id="13212" w:name="_ETM_Q33_467290"/>
      <w:bookmarkEnd w:id="13212"/>
      <w:r>
        <w:rPr>
          <w:rFonts w:hint="cs"/>
          <w:rtl/>
        </w:rPr>
        <w:t>הכנס</w:t>
      </w:r>
      <w:r>
        <w:rPr>
          <w:rtl/>
        </w:rPr>
        <w:t>ת</w:t>
      </w:r>
      <w:bookmarkStart w:id="13213" w:name="_ETM_Q33_468616"/>
      <w:bookmarkEnd w:id="13213"/>
      <w:r>
        <w:rPr>
          <w:rFonts w:hint="cs"/>
          <w:rtl/>
        </w:rPr>
        <w:t>,</w:t>
      </w:r>
      <w:r>
        <w:rPr>
          <w:rtl/>
        </w:rPr>
        <w:t xml:space="preserve"> </w:t>
      </w:r>
      <w:bookmarkStart w:id="13214" w:name="_ETM_Q33_469200"/>
      <w:bookmarkEnd w:id="13214"/>
      <w:r>
        <w:rPr>
          <w:rtl/>
        </w:rPr>
        <w:t xml:space="preserve">את </w:t>
      </w:r>
      <w:bookmarkStart w:id="13215" w:name="_ETM_Q33_469380"/>
      <w:bookmarkEnd w:id="13215"/>
      <w:r>
        <w:rPr>
          <w:rtl/>
        </w:rPr>
        <w:t xml:space="preserve">תנחומינו </w:t>
      </w:r>
      <w:bookmarkStart w:id="13216" w:name="_ETM_Q33_470100"/>
      <w:bookmarkEnd w:id="13216"/>
      <w:r>
        <w:rPr>
          <w:rtl/>
        </w:rPr>
        <w:t xml:space="preserve">הכנים </w:t>
      </w:r>
      <w:bookmarkStart w:id="13217" w:name="_ETM_Q33_472089"/>
      <w:bookmarkEnd w:id="13217"/>
      <w:r>
        <w:rPr>
          <w:rtl/>
        </w:rPr>
        <w:t xml:space="preserve">למשפחתו </w:t>
      </w:r>
      <w:bookmarkStart w:id="13218" w:name="_ETM_Q33_472930"/>
      <w:bookmarkEnd w:id="13218"/>
      <w:r>
        <w:rPr>
          <w:rtl/>
        </w:rPr>
        <w:t xml:space="preserve">של </w:t>
      </w:r>
      <w:bookmarkStart w:id="13219" w:name="_ETM_Q33_473140"/>
      <w:bookmarkEnd w:id="13219"/>
      <w:r>
        <w:rPr>
          <w:rtl/>
        </w:rPr>
        <w:t xml:space="preserve">קובי </w:t>
      </w:r>
      <w:bookmarkStart w:id="13220" w:name="_ETM_Q33_473560"/>
      <w:bookmarkEnd w:id="13220"/>
      <w:r>
        <w:rPr>
          <w:rtl/>
        </w:rPr>
        <w:t xml:space="preserve">אביטן </w:t>
      </w:r>
      <w:bookmarkStart w:id="13221" w:name="_ETM_Q33_474460"/>
      <w:bookmarkEnd w:id="13221"/>
      <w:r>
        <w:rPr>
          <w:rtl/>
        </w:rPr>
        <w:t xml:space="preserve">על </w:t>
      </w:r>
      <w:bookmarkStart w:id="13222" w:name="_ETM_Q33_474640"/>
      <w:bookmarkEnd w:id="13222"/>
      <w:r>
        <w:rPr>
          <w:rtl/>
        </w:rPr>
        <w:t xml:space="preserve">מותו </w:t>
      </w:r>
      <w:bookmarkStart w:id="13223" w:name="_ETM_Q33_475029"/>
      <w:bookmarkEnd w:id="13223"/>
      <w:r>
        <w:rPr>
          <w:rtl/>
        </w:rPr>
        <w:t xml:space="preserve">הטרגי </w:t>
      </w:r>
      <w:bookmarkStart w:id="13224" w:name="_ETM_Q33_476720"/>
      <w:bookmarkEnd w:id="13224"/>
      <w:r>
        <w:rPr>
          <w:rFonts w:hint="cs"/>
          <w:rtl/>
        </w:rPr>
        <w:t>וה</w:t>
      </w:r>
      <w:r>
        <w:rPr>
          <w:rtl/>
        </w:rPr>
        <w:t>קשה</w:t>
      </w:r>
      <w:r>
        <w:rPr>
          <w:rFonts w:hint="cs"/>
          <w:rtl/>
        </w:rPr>
        <w:t>.</w:t>
      </w:r>
      <w:r>
        <w:rPr>
          <w:rtl/>
        </w:rPr>
        <w:t xml:space="preserve"> </w:t>
      </w:r>
      <w:bookmarkStart w:id="13225" w:name="_ETM_Q33_478970"/>
      <w:bookmarkEnd w:id="13225"/>
      <w:r>
        <w:rPr>
          <w:rtl/>
        </w:rPr>
        <w:t xml:space="preserve">קובי </w:t>
      </w:r>
      <w:bookmarkStart w:id="13226" w:name="_ETM_Q33_480259"/>
      <w:bookmarkEnd w:id="13226"/>
      <w:r>
        <w:rPr>
          <w:rtl/>
        </w:rPr>
        <w:t xml:space="preserve">היה </w:t>
      </w:r>
      <w:bookmarkStart w:id="13227" w:name="_ETM_Q33_480800"/>
      <w:bookmarkEnd w:id="13227"/>
      <w:r>
        <w:rPr>
          <w:rFonts w:hint="cs"/>
          <w:rtl/>
        </w:rPr>
        <w:t>א</w:t>
      </w:r>
      <w:r>
        <w:rPr>
          <w:rtl/>
        </w:rPr>
        <w:t>זר</w:t>
      </w:r>
      <w:r>
        <w:rPr>
          <w:rFonts w:hint="cs"/>
          <w:rtl/>
        </w:rPr>
        <w:t>ח</w:t>
      </w:r>
      <w:bookmarkStart w:id="13228" w:name="_ETM_Q33_481196"/>
      <w:bookmarkEnd w:id="13228"/>
      <w:r>
        <w:rPr>
          <w:rFonts w:hint="cs"/>
          <w:rtl/>
        </w:rPr>
        <w:t>,</w:t>
      </w:r>
      <w:r>
        <w:rPr>
          <w:rtl/>
        </w:rPr>
        <w:t xml:space="preserve"> </w:t>
      </w:r>
      <w:bookmarkStart w:id="13229" w:name="_ETM_Q33_481990"/>
      <w:bookmarkEnd w:id="13229"/>
      <w:r>
        <w:rPr>
          <w:rtl/>
        </w:rPr>
        <w:t>עובד</w:t>
      </w:r>
      <w:bookmarkStart w:id="13230" w:name="_ETM_Q33_480000"/>
      <w:bookmarkStart w:id="13231" w:name="_ETM_Q33_480900"/>
      <w:bookmarkStart w:id="13232" w:name="_ETM_Q33_481410"/>
      <w:bookmarkStart w:id="13233" w:name="_ETM_Q33_482600"/>
      <w:bookmarkStart w:id="13234" w:name="_ETM_Q33_483020"/>
      <w:bookmarkEnd w:id="13230"/>
      <w:bookmarkEnd w:id="13231"/>
      <w:bookmarkEnd w:id="13232"/>
      <w:bookmarkEnd w:id="13233"/>
      <w:bookmarkEnd w:id="13234"/>
      <w:r>
        <w:rPr>
          <w:rFonts w:hint="cs"/>
          <w:rtl/>
        </w:rPr>
        <w:t xml:space="preserve"> </w:t>
      </w:r>
      <w:r>
        <w:rPr>
          <w:rtl/>
        </w:rPr>
        <w:t xml:space="preserve">משרד </w:t>
      </w:r>
      <w:bookmarkStart w:id="13235" w:name="_ETM_Q33_483529"/>
      <w:bookmarkEnd w:id="13235"/>
      <w:r>
        <w:rPr>
          <w:rtl/>
        </w:rPr>
        <w:t>הביטחון</w:t>
      </w:r>
      <w:bookmarkStart w:id="13236" w:name="_ETM_Q33_484356"/>
      <w:bookmarkEnd w:id="13236"/>
      <w:r>
        <w:rPr>
          <w:rFonts w:hint="cs"/>
          <w:rtl/>
        </w:rPr>
        <w:t>,</w:t>
      </w:r>
      <w:r>
        <w:rPr>
          <w:rtl/>
        </w:rPr>
        <w:t xml:space="preserve"> </w:t>
      </w:r>
      <w:bookmarkStart w:id="13237" w:name="_ETM_Q33_485229"/>
      <w:bookmarkEnd w:id="13237"/>
      <w:r>
        <w:rPr>
          <w:rtl/>
        </w:rPr>
        <w:t xml:space="preserve">יצא </w:t>
      </w:r>
      <w:bookmarkStart w:id="13238" w:name="_ETM_Q33_485769"/>
      <w:bookmarkEnd w:id="13238"/>
      <w:r>
        <w:rPr>
          <w:rtl/>
        </w:rPr>
        <w:t xml:space="preserve">בשליחות </w:t>
      </w:r>
      <w:bookmarkStart w:id="13239" w:name="_ETM_Q33_486370"/>
      <w:bookmarkEnd w:id="13239"/>
      <w:r>
        <w:rPr>
          <w:rtl/>
        </w:rPr>
        <w:t xml:space="preserve">המדינה </w:t>
      </w:r>
      <w:bookmarkStart w:id="13240" w:name="_ETM_Q33_488019"/>
      <w:bookmarkEnd w:id="13240"/>
      <w:r>
        <w:rPr>
          <w:rtl/>
        </w:rPr>
        <w:t xml:space="preserve">ונהרג </w:t>
      </w:r>
      <w:bookmarkStart w:id="13241" w:name="_ETM_Q33_488679"/>
      <w:bookmarkEnd w:id="13241"/>
      <w:r>
        <w:rPr>
          <w:rtl/>
        </w:rPr>
        <w:t xml:space="preserve">בשוגג </w:t>
      </w:r>
      <w:bookmarkStart w:id="13242" w:name="_ETM_Q33_489339"/>
      <w:bookmarkEnd w:id="13242"/>
      <w:r>
        <w:rPr>
          <w:rtl/>
        </w:rPr>
        <w:t>ע</w:t>
      </w:r>
      <w:r>
        <w:rPr>
          <w:rFonts w:hint="cs"/>
          <w:rtl/>
        </w:rPr>
        <w:t>ל ידי</w:t>
      </w:r>
      <w:r>
        <w:rPr>
          <w:rtl/>
        </w:rPr>
        <w:t xml:space="preserve"> </w:t>
      </w:r>
      <w:bookmarkStart w:id="13243" w:name="_ETM_Q33_490179"/>
      <w:bookmarkEnd w:id="13243"/>
      <w:r>
        <w:rPr>
          <w:rtl/>
        </w:rPr>
        <w:t xml:space="preserve">כוחות </w:t>
      </w:r>
      <w:bookmarkStart w:id="13244" w:name="_ETM_Q33_490660"/>
      <w:bookmarkEnd w:id="13244"/>
      <w:r>
        <w:rPr>
          <w:rtl/>
        </w:rPr>
        <w:t xml:space="preserve">צה"ל </w:t>
      </w:r>
      <w:bookmarkStart w:id="13245" w:name="_ETM_Q33_491170"/>
      <w:bookmarkEnd w:id="13245"/>
      <w:r>
        <w:rPr>
          <w:rtl/>
        </w:rPr>
        <w:t>בעזה</w:t>
      </w:r>
      <w:r>
        <w:rPr>
          <w:rFonts w:hint="cs"/>
          <w:rtl/>
        </w:rPr>
        <w:t>.</w:t>
      </w:r>
      <w:r>
        <w:rPr>
          <w:rtl/>
        </w:rPr>
        <w:t xml:space="preserve"> </w:t>
      </w:r>
      <w:bookmarkStart w:id="13246" w:name="_ETM_Q33_493219"/>
      <w:bookmarkEnd w:id="13246"/>
      <w:r>
        <w:rPr>
          <w:rtl/>
        </w:rPr>
        <w:t xml:space="preserve">עם </w:t>
      </w:r>
      <w:bookmarkStart w:id="13247" w:name="_ETM_Q33_493429"/>
      <w:bookmarkEnd w:id="13247"/>
      <w:r>
        <w:rPr>
          <w:rtl/>
        </w:rPr>
        <w:t xml:space="preserve">ישראל </w:t>
      </w:r>
      <w:bookmarkStart w:id="13248" w:name="_ETM_Q33_493940"/>
      <w:bookmarkEnd w:id="13248"/>
      <w:r>
        <w:rPr>
          <w:rtl/>
        </w:rPr>
        <w:t xml:space="preserve">כולו </w:t>
      </w:r>
      <w:bookmarkStart w:id="13249" w:name="_ETM_Q33_495129"/>
      <w:bookmarkEnd w:id="13249"/>
      <w:r>
        <w:rPr>
          <w:rtl/>
        </w:rPr>
        <w:t>מ</w:t>
      </w:r>
      <w:r>
        <w:rPr>
          <w:rFonts w:hint="cs"/>
          <w:rtl/>
        </w:rPr>
        <w:t>חבק</w:t>
      </w:r>
      <w:r>
        <w:rPr>
          <w:rtl/>
        </w:rPr>
        <w:t xml:space="preserve"> </w:t>
      </w:r>
      <w:bookmarkStart w:id="13250" w:name="_ETM_Q33_497150"/>
      <w:bookmarkEnd w:id="13250"/>
      <w:r>
        <w:rPr>
          <w:rtl/>
        </w:rPr>
        <w:t xml:space="preserve">את </w:t>
      </w:r>
      <w:bookmarkStart w:id="13251" w:name="_ETM_Q33_497300"/>
      <w:bookmarkEnd w:id="13251"/>
      <w:r>
        <w:rPr>
          <w:rtl/>
        </w:rPr>
        <w:t xml:space="preserve">משפחת </w:t>
      </w:r>
      <w:bookmarkStart w:id="13252" w:name="_ETM_Q33_497839"/>
      <w:bookmarkEnd w:id="13252"/>
      <w:r>
        <w:rPr>
          <w:rtl/>
        </w:rPr>
        <w:t>אביטן</w:t>
      </w:r>
      <w:r>
        <w:rPr>
          <w:rFonts w:hint="cs"/>
          <w:rtl/>
        </w:rPr>
        <w:t>.</w:t>
      </w:r>
      <w:r>
        <w:rPr>
          <w:rtl/>
        </w:rPr>
        <w:t xml:space="preserve"> </w:t>
      </w:r>
      <w:bookmarkStart w:id="13253" w:name="_ETM_Q33_498830"/>
      <w:bookmarkEnd w:id="13253"/>
      <w:r>
        <w:rPr>
          <w:rtl/>
        </w:rPr>
        <w:t xml:space="preserve">יהי </w:t>
      </w:r>
      <w:bookmarkStart w:id="13254" w:name="_ETM_Q33_499100"/>
      <w:bookmarkEnd w:id="13254"/>
      <w:r>
        <w:rPr>
          <w:rtl/>
        </w:rPr>
        <w:t xml:space="preserve">זכרו </w:t>
      </w:r>
      <w:bookmarkStart w:id="13255" w:name="_ETM_Q33_499460"/>
      <w:bookmarkEnd w:id="13255"/>
      <w:r>
        <w:rPr>
          <w:rtl/>
        </w:rPr>
        <w:t>ברוך</w:t>
      </w:r>
      <w:r>
        <w:rPr>
          <w:rFonts w:hint="cs"/>
          <w:rtl/>
        </w:rPr>
        <w:t>.</w:t>
      </w:r>
      <w:bookmarkStart w:id="13256" w:name="_ETM_Q33_501499"/>
      <w:bookmarkStart w:id="13257" w:name="_ETM_Q33_503986"/>
      <w:bookmarkEnd w:id="13256"/>
      <w:bookmarkEnd w:id="13257"/>
    </w:p>
    <w:p w:rsidR="008C384D" w:rsidRDefault="008C384D" w:rsidP="00A32B7B">
      <w:pPr>
        <w:rPr>
          <w:rtl/>
        </w:rPr>
      </w:pPr>
      <w:bookmarkStart w:id="13258" w:name="_ETM_Q33_504090"/>
      <w:bookmarkEnd w:id="13258"/>
    </w:p>
    <w:p w:rsidR="008C384D" w:rsidRDefault="008C384D" w:rsidP="00947779">
      <w:pPr>
        <w:rPr>
          <w:rtl/>
        </w:rPr>
      </w:pPr>
      <w:bookmarkStart w:id="13259" w:name="_ETM_Q33_504146"/>
      <w:bookmarkStart w:id="13260" w:name="_ETM_Q33_504234"/>
      <w:bookmarkEnd w:id="13259"/>
      <w:bookmarkEnd w:id="13260"/>
      <w:r>
        <w:rPr>
          <w:rtl/>
        </w:rPr>
        <w:t xml:space="preserve">חברות </w:t>
      </w:r>
      <w:bookmarkStart w:id="13261" w:name="_ETM_Q33_501980"/>
      <w:bookmarkEnd w:id="13261"/>
      <w:r>
        <w:rPr>
          <w:rtl/>
        </w:rPr>
        <w:t xml:space="preserve">וחברי </w:t>
      </w:r>
      <w:bookmarkStart w:id="13262" w:name="_ETM_Q33_502429"/>
      <w:bookmarkEnd w:id="13262"/>
      <w:r>
        <w:rPr>
          <w:rtl/>
        </w:rPr>
        <w:t>הכנסת</w:t>
      </w:r>
      <w:r>
        <w:rPr>
          <w:rFonts w:hint="cs"/>
          <w:rtl/>
        </w:rPr>
        <w:t>,</w:t>
      </w:r>
      <w:r>
        <w:rPr>
          <w:rtl/>
        </w:rPr>
        <w:t xml:space="preserve"> </w:t>
      </w:r>
      <w:bookmarkStart w:id="13263" w:name="_ETM_Q33_504130"/>
      <w:bookmarkEnd w:id="13263"/>
      <w:r>
        <w:rPr>
          <w:rtl/>
        </w:rPr>
        <w:t xml:space="preserve">היום </w:t>
      </w:r>
      <w:bookmarkStart w:id="13264" w:name="_ETM_Q33_504460"/>
      <w:bookmarkEnd w:id="13264"/>
      <w:r>
        <w:rPr>
          <w:rtl/>
        </w:rPr>
        <w:t xml:space="preserve">אנחנו </w:t>
      </w:r>
      <w:bookmarkStart w:id="13265" w:name="_ETM_Q33_504730"/>
      <w:bookmarkEnd w:id="13265"/>
      <w:r>
        <w:rPr>
          <w:rtl/>
        </w:rPr>
        <w:t xml:space="preserve">מציינים </w:t>
      </w:r>
      <w:bookmarkStart w:id="13266" w:name="_ETM_Q33_506409"/>
      <w:bookmarkEnd w:id="13266"/>
      <w:r>
        <w:rPr>
          <w:rFonts w:hint="cs"/>
          <w:rtl/>
        </w:rPr>
        <w:t>א</w:t>
      </w:r>
      <w:r>
        <w:rPr>
          <w:rtl/>
        </w:rPr>
        <w:t xml:space="preserve">ת </w:t>
      </w:r>
      <w:bookmarkStart w:id="13267" w:name="_ETM_Q33_506679"/>
      <w:bookmarkEnd w:id="13267"/>
      <w:r>
        <w:rPr>
          <w:rFonts w:hint="cs"/>
          <w:rtl/>
        </w:rPr>
        <w:t>ה</w:t>
      </w:r>
      <w:r>
        <w:rPr>
          <w:rtl/>
        </w:rPr>
        <w:t xml:space="preserve">מספר </w:t>
      </w:r>
      <w:bookmarkStart w:id="13268" w:name="_ETM_Q33_507339"/>
      <w:bookmarkEnd w:id="13268"/>
      <w:r>
        <w:rPr>
          <w:rFonts w:hint="cs"/>
          <w:rtl/>
        </w:rPr>
        <w:t>ה</w:t>
      </w:r>
      <w:r>
        <w:rPr>
          <w:rtl/>
        </w:rPr>
        <w:t>בלתי</w:t>
      </w:r>
      <w:bookmarkStart w:id="13269" w:name="_ETM_Q33_507759"/>
      <w:bookmarkEnd w:id="13269"/>
      <w:r>
        <w:rPr>
          <w:rFonts w:hint="cs"/>
          <w:rtl/>
        </w:rPr>
        <w:t>-</w:t>
      </w:r>
      <w:bookmarkStart w:id="13270" w:name="_ETM_Q33_507435"/>
      <w:bookmarkEnd w:id="13270"/>
      <w:r>
        <w:rPr>
          <w:rtl/>
        </w:rPr>
        <w:t xml:space="preserve">נתפס </w:t>
      </w:r>
      <w:bookmarkStart w:id="13271" w:name="_ETM_Q33_509560"/>
      <w:bookmarkEnd w:id="13271"/>
      <w:r>
        <w:rPr>
          <w:rtl/>
        </w:rPr>
        <w:t xml:space="preserve">של </w:t>
      </w:r>
      <w:bookmarkStart w:id="13272" w:name="_ETM_Q33_509769"/>
      <w:bookmarkEnd w:id="13272"/>
      <w:r>
        <w:rPr>
          <w:rtl/>
        </w:rPr>
        <w:t xml:space="preserve">481 </w:t>
      </w:r>
      <w:bookmarkStart w:id="13273" w:name="_ETM_Q33_511750"/>
      <w:bookmarkEnd w:id="13273"/>
      <w:r>
        <w:rPr>
          <w:rtl/>
        </w:rPr>
        <w:t xml:space="preserve">ימים </w:t>
      </w:r>
      <w:bookmarkStart w:id="13274" w:name="_ETM_Q33_513279"/>
      <w:bookmarkEnd w:id="13274"/>
      <w:r>
        <w:rPr>
          <w:rtl/>
        </w:rPr>
        <w:t xml:space="preserve">לפרוץ </w:t>
      </w:r>
      <w:bookmarkStart w:id="13275" w:name="_ETM_Q33_513790"/>
      <w:bookmarkEnd w:id="13275"/>
      <w:r>
        <w:rPr>
          <w:rtl/>
        </w:rPr>
        <w:t>המלחמה</w:t>
      </w:r>
      <w:r>
        <w:rPr>
          <w:rFonts w:hint="cs"/>
          <w:rtl/>
        </w:rPr>
        <w:t>,</w:t>
      </w:r>
      <w:r>
        <w:rPr>
          <w:rtl/>
        </w:rPr>
        <w:t xml:space="preserve"> </w:t>
      </w:r>
      <w:bookmarkStart w:id="13276" w:name="_ETM_Q33_515649"/>
      <w:bookmarkEnd w:id="13276"/>
      <w:r>
        <w:rPr>
          <w:rtl/>
        </w:rPr>
        <w:t xml:space="preserve">האסון </w:t>
      </w:r>
      <w:bookmarkStart w:id="13277" w:name="_ETM_Q33_516159"/>
      <w:bookmarkEnd w:id="13277"/>
      <w:r>
        <w:rPr>
          <w:rtl/>
        </w:rPr>
        <w:t xml:space="preserve">הגדול </w:t>
      </w:r>
      <w:bookmarkStart w:id="13278" w:name="_ETM_Q33_516609"/>
      <w:bookmarkEnd w:id="13278"/>
      <w:r>
        <w:rPr>
          <w:rtl/>
        </w:rPr>
        <w:t xml:space="preserve">שפקד </w:t>
      </w:r>
      <w:bookmarkStart w:id="13279" w:name="_ETM_Q33_517210"/>
      <w:bookmarkEnd w:id="13279"/>
      <w:r>
        <w:rPr>
          <w:rtl/>
        </w:rPr>
        <w:t>אותנו</w:t>
      </w:r>
      <w:r>
        <w:rPr>
          <w:rFonts w:hint="cs"/>
          <w:rtl/>
        </w:rPr>
        <w:t>,</w:t>
      </w:r>
      <w:r>
        <w:rPr>
          <w:rtl/>
        </w:rPr>
        <w:t xml:space="preserve"> </w:t>
      </w:r>
      <w:bookmarkStart w:id="13280" w:name="_ETM_Q33_518729"/>
      <w:bookmarkEnd w:id="13280"/>
      <w:r>
        <w:rPr>
          <w:rtl/>
        </w:rPr>
        <w:t>הטבח</w:t>
      </w:r>
      <w:r>
        <w:rPr>
          <w:rFonts w:hint="cs"/>
          <w:rtl/>
        </w:rPr>
        <w:t>;</w:t>
      </w:r>
      <w:r>
        <w:rPr>
          <w:rtl/>
        </w:rPr>
        <w:t xml:space="preserve"> </w:t>
      </w:r>
      <w:bookmarkStart w:id="13281" w:name="_ETM_Q33_521020"/>
      <w:bookmarkEnd w:id="13281"/>
      <w:r>
        <w:rPr>
          <w:rFonts w:hint="cs"/>
          <w:rtl/>
        </w:rPr>
        <w:t>א</w:t>
      </w:r>
      <w:r>
        <w:rPr>
          <w:rtl/>
        </w:rPr>
        <w:t xml:space="preserve">ת </w:t>
      </w:r>
      <w:bookmarkStart w:id="13282" w:name="_ETM_Q33_521290"/>
      <w:bookmarkEnd w:id="13282"/>
      <w:r>
        <w:rPr>
          <w:rFonts w:hint="cs"/>
          <w:rtl/>
        </w:rPr>
        <w:t>ה</w:t>
      </w:r>
      <w:bookmarkStart w:id="13283" w:name="_ETM_Q33_522216"/>
      <w:bookmarkEnd w:id="13283"/>
      <w:r>
        <w:rPr>
          <w:rtl/>
        </w:rPr>
        <w:t xml:space="preserve">מספר </w:t>
      </w:r>
      <w:bookmarkStart w:id="13284" w:name="_ETM_Q33_521710"/>
      <w:bookmarkEnd w:id="13284"/>
      <w:r>
        <w:rPr>
          <w:rtl/>
        </w:rPr>
        <w:t>הבלתי</w:t>
      </w:r>
      <w:bookmarkStart w:id="13285" w:name="_ETM_Q33_522160"/>
      <w:bookmarkEnd w:id="13285"/>
      <w:r>
        <w:rPr>
          <w:rFonts w:hint="cs"/>
          <w:rtl/>
        </w:rPr>
        <w:t>-</w:t>
      </w:r>
      <w:r>
        <w:rPr>
          <w:rtl/>
        </w:rPr>
        <w:t xml:space="preserve">נתפס </w:t>
      </w:r>
      <w:bookmarkStart w:id="13286" w:name="_ETM_Q33_523899"/>
      <w:bookmarkEnd w:id="13286"/>
      <w:r>
        <w:rPr>
          <w:rtl/>
        </w:rPr>
        <w:t xml:space="preserve">של </w:t>
      </w:r>
      <w:bookmarkStart w:id="13287" w:name="_ETM_Q33_524140"/>
      <w:bookmarkEnd w:id="13287"/>
      <w:r>
        <w:rPr>
          <w:rtl/>
        </w:rPr>
        <w:t xml:space="preserve">481 </w:t>
      </w:r>
      <w:bookmarkStart w:id="13288" w:name="_ETM_Q33_525579"/>
      <w:bookmarkEnd w:id="13288"/>
      <w:r>
        <w:rPr>
          <w:rtl/>
        </w:rPr>
        <w:t xml:space="preserve">ימים </w:t>
      </w:r>
      <w:bookmarkStart w:id="13289" w:name="_ETM_Q33_527240"/>
      <w:bookmarkEnd w:id="13289"/>
      <w:r>
        <w:rPr>
          <w:rFonts w:hint="cs"/>
          <w:rtl/>
        </w:rPr>
        <w:t>ש-90</w:t>
      </w:r>
      <w:bookmarkStart w:id="13290" w:name="_ETM_Q33_527175"/>
      <w:bookmarkStart w:id="13291" w:name="_ETM_Q33_527660"/>
      <w:bookmarkStart w:id="13292" w:name="_ETM_Q33_527940"/>
      <w:bookmarkStart w:id="13293" w:name="_ETM_Q33_528149"/>
      <w:bookmarkEnd w:id="13290"/>
      <w:bookmarkEnd w:id="13291"/>
      <w:bookmarkEnd w:id="13292"/>
      <w:bookmarkEnd w:id="13293"/>
      <w:r>
        <w:rPr>
          <w:rFonts w:hint="cs"/>
          <w:rtl/>
        </w:rPr>
        <w:t xml:space="preserve"> </w:t>
      </w:r>
      <w:r>
        <w:rPr>
          <w:rtl/>
        </w:rPr>
        <w:t xml:space="preserve">אזרחים </w:t>
      </w:r>
      <w:bookmarkStart w:id="13294" w:name="_ETM_Q33_528690"/>
      <w:bookmarkEnd w:id="13294"/>
      <w:r>
        <w:rPr>
          <w:rtl/>
        </w:rPr>
        <w:t xml:space="preserve">ואזרחיות </w:t>
      </w:r>
      <w:bookmarkStart w:id="13295" w:name="_ETM_Q33_529469"/>
      <w:bookmarkEnd w:id="13295"/>
      <w:r>
        <w:rPr>
          <w:rtl/>
        </w:rPr>
        <w:t>ישרא</w:t>
      </w:r>
      <w:bookmarkStart w:id="13296" w:name="_ETM_Q33_526055"/>
      <w:bookmarkEnd w:id="13296"/>
      <w:r>
        <w:rPr>
          <w:rtl/>
        </w:rPr>
        <w:t>ל</w:t>
      </w:r>
      <w:r>
        <w:rPr>
          <w:rFonts w:hint="cs"/>
          <w:rtl/>
        </w:rPr>
        <w:t>,</w:t>
      </w:r>
      <w:r>
        <w:rPr>
          <w:rtl/>
        </w:rPr>
        <w:t xml:space="preserve"> </w:t>
      </w:r>
      <w:bookmarkStart w:id="13297" w:name="_ETM_Q33_531069"/>
      <w:bookmarkEnd w:id="13297"/>
      <w:r>
        <w:rPr>
          <w:rtl/>
        </w:rPr>
        <w:t xml:space="preserve">אחים </w:t>
      </w:r>
      <w:bookmarkStart w:id="13298" w:name="_ETM_Q33_531699"/>
      <w:bookmarkEnd w:id="13298"/>
      <w:r>
        <w:rPr>
          <w:rtl/>
        </w:rPr>
        <w:t xml:space="preserve">ואחיות </w:t>
      </w:r>
      <w:bookmarkStart w:id="13299" w:name="_ETM_Q33_532329"/>
      <w:bookmarkEnd w:id="13299"/>
      <w:r>
        <w:rPr>
          <w:rtl/>
        </w:rPr>
        <w:t>שלנו</w:t>
      </w:r>
      <w:r>
        <w:rPr>
          <w:rFonts w:hint="cs"/>
          <w:rtl/>
        </w:rPr>
        <w:t>,</w:t>
      </w:r>
      <w:r>
        <w:rPr>
          <w:rtl/>
        </w:rPr>
        <w:t xml:space="preserve"> </w:t>
      </w:r>
      <w:bookmarkStart w:id="13300" w:name="_ETM_Q33_533800"/>
      <w:bookmarkEnd w:id="13300"/>
      <w:r>
        <w:rPr>
          <w:rtl/>
        </w:rPr>
        <w:t>בנינו</w:t>
      </w:r>
      <w:bookmarkStart w:id="13301" w:name="_ETM_Q33_534390"/>
      <w:bookmarkStart w:id="13302" w:name="_ETM_Q33_534660"/>
      <w:bookmarkStart w:id="13303" w:name="_ETM_Q33_534839"/>
      <w:bookmarkStart w:id="13304" w:name="_ETM_Q33_535170"/>
      <w:bookmarkEnd w:id="13301"/>
      <w:bookmarkEnd w:id="13302"/>
      <w:bookmarkEnd w:id="13303"/>
      <w:bookmarkEnd w:id="13304"/>
      <w:r>
        <w:rPr>
          <w:rFonts w:hint="cs"/>
          <w:rtl/>
        </w:rPr>
        <w:t xml:space="preserve"> ובנותי</w:t>
      </w:r>
      <w:bookmarkStart w:id="13305" w:name="_ETM_Q33_534145"/>
      <w:bookmarkEnd w:id="13305"/>
      <w:r>
        <w:rPr>
          <w:rFonts w:hint="cs"/>
          <w:rtl/>
        </w:rPr>
        <w:t>נ</w:t>
      </w:r>
      <w:r>
        <w:rPr>
          <w:rtl/>
        </w:rPr>
        <w:t>ו</w:t>
      </w:r>
      <w:r>
        <w:rPr>
          <w:rFonts w:hint="cs"/>
          <w:rtl/>
        </w:rPr>
        <w:t>,</w:t>
      </w:r>
      <w:r>
        <w:rPr>
          <w:rtl/>
        </w:rPr>
        <w:t xml:space="preserve"> </w:t>
      </w:r>
      <w:bookmarkStart w:id="13306" w:name="_ETM_Q33_536829"/>
      <w:bookmarkStart w:id="13307" w:name="_ETM_Q33_537079"/>
      <w:bookmarkEnd w:id="13306"/>
      <w:bookmarkEnd w:id="13307"/>
      <w:r>
        <w:rPr>
          <w:rFonts w:hint="cs"/>
          <w:rtl/>
        </w:rPr>
        <w:t>סב</w:t>
      </w:r>
      <w:bookmarkStart w:id="13308" w:name="_ETM_Q33_535984"/>
      <w:bookmarkEnd w:id="13308"/>
      <w:r>
        <w:rPr>
          <w:rFonts w:hint="cs"/>
          <w:rtl/>
        </w:rPr>
        <w:t>ינ</w:t>
      </w:r>
      <w:r>
        <w:rPr>
          <w:rtl/>
        </w:rPr>
        <w:t xml:space="preserve">ו </w:t>
      </w:r>
      <w:bookmarkStart w:id="13309" w:name="_ETM_Q33_537379"/>
      <w:bookmarkEnd w:id="13309"/>
      <w:r>
        <w:rPr>
          <w:rtl/>
        </w:rPr>
        <w:t>וסבת</w:t>
      </w:r>
      <w:r>
        <w:rPr>
          <w:rFonts w:hint="cs"/>
          <w:rtl/>
        </w:rPr>
        <w:t xml:space="preserve">ותינו, </w:t>
      </w:r>
      <w:bookmarkStart w:id="13310" w:name="_ETM_Q33_533484"/>
      <w:bookmarkStart w:id="13311" w:name="_ETM_Q33_537980"/>
      <w:bookmarkStart w:id="13312" w:name="_ETM_Q33_538960"/>
      <w:bookmarkEnd w:id="13310"/>
      <w:bookmarkEnd w:id="13311"/>
      <w:bookmarkEnd w:id="13312"/>
      <w:r>
        <w:rPr>
          <w:rtl/>
        </w:rPr>
        <w:t xml:space="preserve">נמצאים </w:t>
      </w:r>
      <w:bookmarkStart w:id="13313" w:name="_ETM_Q33_539620"/>
      <w:bookmarkEnd w:id="13313"/>
      <w:r>
        <w:rPr>
          <w:rtl/>
        </w:rPr>
        <w:t>בג</w:t>
      </w:r>
      <w:bookmarkStart w:id="13314" w:name="_ETM_Q33_538304"/>
      <w:bookmarkEnd w:id="13314"/>
      <w:r>
        <w:rPr>
          <w:rFonts w:hint="cs"/>
          <w:rtl/>
        </w:rPr>
        <w:t>יהי</w:t>
      </w:r>
      <w:r>
        <w:rPr>
          <w:rtl/>
        </w:rPr>
        <w:t xml:space="preserve">נום </w:t>
      </w:r>
      <w:bookmarkStart w:id="13315" w:name="_ETM_Q33_540480"/>
      <w:bookmarkEnd w:id="13315"/>
      <w:r>
        <w:rPr>
          <w:rFonts w:hint="cs"/>
          <w:rtl/>
        </w:rPr>
        <w:t>בע</w:t>
      </w:r>
      <w:r>
        <w:rPr>
          <w:rtl/>
        </w:rPr>
        <w:t>זה</w:t>
      </w:r>
      <w:r>
        <w:rPr>
          <w:rFonts w:hint="cs"/>
          <w:rtl/>
        </w:rPr>
        <w:t>.</w:t>
      </w:r>
      <w:bookmarkStart w:id="13316" w:name="_ETM_Q33_537575"/>
      <w:bookmarkStart w:id="13317" w:name="_ETM_Q33_542510"/>
      <w:bookmarkStart w:id="13318" w:name="_ETM_Q33_548935"/>
      <w:bookmarkEnd w:id="13316"/>
      <w:bookmarkEnd w:id="13317"/>
      <w:bookmarkEnd w:id="13318"/>
      <w:r>
        <w:rPr>
          <w:rFonts w:hint="cs"/>
          <w:rtl/>
        </w:rPr>
        <w:t xml:space="preserve"> </w:t>
      </w:r>
      <w:r>
        <w:rPr>
          <w:rtl/>
        </w:rPr>
        <w:t xml:space="preserve">כדי </w:t>
      </w:r>
      <w:bookmarkStart w:id="13319" w:name="_ETM_Q33_542839"/>
      <w:bookmarkEnd w:id="13319"/>
      <w:r>
        <w:rPr>
          <w:rtl/>
        </w:rPr>
        <w:t xml:space="preserve">להבין </w:t>
      </w:r>
      <w:bookmarkStart w:id="13320" w:name="_ETM_Q33_543500"/>
      <w:bookmarkEnd w:id="13320"/>
      <w:r>
        <w:rPr>
          <w:rtl/>
        </w:rPr>
        <w:t xml:space="preserve">את </w:t>
      </w:r>
      <w:bookmarkStart w:id="13321" w:name="_ETM_Q33_543739"/>
      <w:bookmarkEnd w:id="13321"/>
      <w:r>
        <w:rPr>
          <w:rtl/>
        </w:rPr>
        <w:t>קצה</w:t>
      </w:r>
      <w:bookmarkStart w:id="13322" w:name="_ETM_Q33_544070"/>
      <w:bookmarkEnd w:id="13322"/>
      <w:r>
        <w:rPr>
          <w:rFonts w:hint="cs"/>
          <w:rtl/>
        </w:rPr>
        <w:t>-</w:t>
      </w:r>
      <w:r>
        <w:rPr>
          <w:rtl/>
        </w:rPr>
        <w:t xml:space="preserve">קצהו </w:t>
      </w:r>
      <w:bookmarkStart w:id="13323" w:name="_ETM_Q33_545029"/>
      <w:bookmarkEnd w:id="13323"/>
      <w:r>
        <w:rPr>
          <w:rtl/>
        </w:rPr>
        <w:t xml:space="preserve">של </w:t>
      </w:r>
      <w:bookmarkStart w:id="13324" w:name="_ETM_Q33_545299"/>
      <w:bookmarkEnd w:id="13324"/>
      <w:r>
        <w:rPr>
          <w:rtl/>
        </w:rPr>
        <w:t>הג</w:t>
      </w:r>
      <w:r>
        <w:rPr>
          <w:rFonts w:hint="cs"/>
          <w:rtl/>
        </w:rPr>
        <w:t>יהי</w:t>
      </w:r>
      <w:r>
        <w:rPr>
          <w:rtl/>
        </w:rPr>
        <w:t>נום</w:t>
      </w:r>
      <w:r>
        <w:rPr>
          <w:rFonts w:hint="cs"/>
          <w:rtl/>
        </w:rPr>
        <w:t>,</w:t>
      </w:r>
      <w:r>
        <w:rPr>
          <w:rtl/>
        </w:rPr>
        <w:t xml:space="preserve"> </w:t>
      </w:r>
      <w:bookmarkStart w:id="13325" w:name="_ETM_Q33_547600"/>
      <w:bookmarkEnd w:id="13325"/>
      <w:r>
        <w:rPr>
          <w:rtl/>
        </w:rPr>
        <w:t xml:space="preserve">היה </w:t>
      </w:r>
      <w:bookmarkStart w:id="13326" w:name="_ETM_Q33_547900"/>
      <w:bookmarkEnd w:id="13326"/>
      <w:r>
        <w:rPr>
          <w:rtl/>
        </w:rPr>
        <w:t xml:space="preserve">צריך </w:t>
      </w:r>
      <w:bookmarkStart w:id="13327" w:name="_ETM_Q33_548290"/>
      <w:bookmarkEnd w:id="13327"/>
      <w:r>
        <w:rPr>
          <w:rtl/>
        </w:rPr>
        <w:t xml:space="preserve">לשמוע </w:t>
      </w:r>
      <w:bookmarkStart w:id="13328" w:name="_ETM_Q33_548830"/>
      <w:bookmarkEnd w:id="13328"/>
      <w:r>
        <w:rPr>
          <w:rtl/>
        </w:rPr>
        <w:t xml:space="preserve">אתמול </w:t>
      </w:r>
      <w:bookmarkStart w:id="13329" w:name="_ETM_Q33_550589"/>
      <w:bookmarkStart w:id="13330" w:name="_ETM_Q33_551010"/>
      <w:bookmarkStart w:id="13331" w:name="_ETM_Q33_551490"/>
      <w:bookmarkStart w:id="13332" w:name="_ETM_Q33_547816"/>
      <w:bookmarkEnd w:id="13329"/>
      <w:bookmarkEnd w:id="13330"/>
      <w:bookmarkEnd w:id="13331"/>
      <w:bookmarkEnd w:id="13332"/>
      <w:r>
        <w:rPr>
          <w:rFonts w:hint="cs"/>
          <w:rtl/>
        </w:rPr>
        <w:t>א</w:t>
      </w:r>
      <w:bookmarkStart w:id="13333" w:name="_ETM_Q33_548440"/>
      <w:bookmarkEnd w:id="13333"/>
      <w:r>
        <w:rPr>
          <w:rFonts w:hint="cs"/>
          <w:rtl/>
        </w:rPr>
        <w:t xml:space="preserve">ת </w:t>
      </w:r>
      <w:bookmarkStart w:id="13334" w:name="_ETM_Q33_547556"/>
      <w:bookmarkEnd w:id="13334"/>
      <w:r>
        <w:rPr>
          <w:rFonts w:hint="cs"/>
          <w:rtl/>
        </w:rPr>
        <w:t>העדות ה</w:t>
      </w:r>
      <w:r>
        <w:rPr>
          <w:rtl/>
        </w:rPr>
        <w:t xml:space="preserve">אמיצה </w:t>
      </w:r>
      <w:bookmarkStart w:id="13335" w:name="_ETM_Q33_553049"/>
      <w:bookmarkEnd w:id="13335"/>
      <w:r>
        <w:rPr>
          <w:rFonts w:hint="cs"/>
          <w:rtl/>
        </w:rPr>
        <w:t xml:space="preserve">– </w:t>
      </w:r>
      <w:r>
        <w:rPr>
          <w:rtl/>
        </w:rPr>
        <w:t xml:space="preserve">לא </w:t>
      </w:r>
      <w:bookmarkStart w:id="13336" w:name="_ETM_Q33_553589"/>
      <w:bookmarkEnd w:id="13336"/>
      <w:r>
        <w:rPr>
          <w:rFonts w:hint="cs"/>
          <w:rtl/>
        </w:rPr>
        <w:t>ב</w:t>
      </w:r>
      <w:r>
        <w:rPr>
          <w:rtl/>
        </w:rPr>
        <w:t xml:space="preserve">פעם </w:t>
      </w:r>
      <w:bookmarkStart w:id="13337" w:name="_ETM_Q33_553770"/>
      <w:bookmarkEnd w:id="13337"/>
      <w:r>
        <w:rPr>
          <w:rtl/>
        </w:rPr>
        <w:t>הראשונה</w:t>
      </w:r>
      <w:r>
        <w:rPr>
          <w:rFonts w:hint="cs"/>
          <w:rtl/>
        </w:rPr>
        <w:t>,</w:t>
      </w:r>
      <w:r>
        <w:rPr>
          <w:rtl/>
        </w:rPr>
        <w:t xml:space="preserve"> </w:t>
      </w:r>
      <w:bookmarkStart w:id="13338" w:name="_ETM_Q33_554369"/>
      <w:bookmarkEnd w:id="13338"/>
      <w:r>
        <w:rPr>
          <w:rtl/>
        </w:rPr>
        <w:t xml:space="preserve">אבל </w:t>
      </w:r>
      <w:bookmarkStart w:id="13339" w:name="_ETM_Q33_554609"/>
      <w:bookmarkEnd w:id="13339"/>
      <w:r>
        <w:rPr>
          <w:rtl/>
        </w:rPr>
        <w:t xml:space="preserve">הפעם </w:t>
      </w:r>
      <w:bookmarkStart w:id="13340" w:name="_ETM_Q33_555390"/>
      <w:bookmarkEnd w:id="13340"/>
      <w:r>
        <w:rPr>
          <w:rtl/>
        </w:rPr>
        <w:t>בעברית</w:t>
      </w:r>
      <w:r>
        <w:rPr>
          <w:rFonts w:hint="cs"/>
          <w:rtl/>
        </w:rPr>
        <w:t xml:space="preserve"> </w:t>
      </w:r>
      <w:r>
        <w:rPr>
          <w:rFonts w:hint="eastAsia"/>
          <w:rtl/>
        </w:rPr>
        <w:t>–</w:t>
      </w:r>
      <w:r>
        <w:rPr>
          <w:rtl/>
        </w:rPr>
        <w:t xml:space="preserve"> </w:t>
      </w:r>
      <w:bookmarkStart w:id="13341" w:name="_ETM_Q33_557560"/>
      <w:bookmarkEnd w:id="13341"/>
      <w:r>
        <w:rPr>
          <w:rtl/>
        </w:rPr>
        <w:t xml:space="preserve">עדות </w:t>
      </w:r>
      <w:bookmarkStart w:id="13342" w:name="_ETM_Q33_558040"/>
      <w:bookmarkStart w:id="13343" w:name="_ETM_Q33_555986"/>
      <w:bookmarkEnd w:id="13342"/>
      <w:bookmarkEnd w:id="13343"/>
      <w:r>
        <w:rPr>
          <w:rtl/>
        </w:rPr>
        <w:t xml:space="preserve">אמיצה </w:t>
      </w:r>
      <w:bookmarkStart w:id="13344" w:name="_ETM_Q33_558490"/>
      <w:bookmarkEnd w:id="13344"/>
      <w:r>
        <w:rPr>
          <w:rtl/>
        </w:rPr>
        <w:t>ו</w:t>
      </w:r>
      <w:bookmarkStart w:id="13345" w:name="_ETM_Q33_558969"/>
      <w:bookmarkStart w:id="13346" w:name="_ETM_Q33_559060"/>
      <w:bookmarkStart w:id="13347" w:name="_ETM_Q33_559420"/>
      <w:bookmarkStart w:id="13348" w:name="_ETM_Q33_559750"/>
      <w:bookmarkStart w:id="13349" w:name="_ETM_Q33_561250"/>
      <w:bookmarkEnd w:id="13345"/>
      <w:bookmarkEnd w:id="13346"/>
      <w:bookmarkEnd w:id="13347"/>
      <w:bookmarkEnd w:id="13348"/>
      <w:bookmarkEnd w:id="13349"/>
      <w:r>
        <w:rPr>
          <w:rFonts w:hint="cs"/>
          <w:rtl/>
        </w:rPr>
        <w:t xml:space="preserve">מפורטת של עמית </w:t>
      </w:r>
      <w:proofErr w:type="spellStart"/>
      <w:r>
        <w:rPr>
          <w:rFonts w:hint="cs"/>
          <w:rtl/>
        </w:rPr>
        <w:t>סוסנה</w:t>
      </w:r>
      <w:bookmarkStart w:id="13350" w:name="_ETM_Q33_555286"/>
      <w:bookmarkEnd w:id="13350"/>
      <w:proofErr w:type="spellEnd"/>
      <w:r>
        <w:rPr>
          <w:rFonts w:hint="cs"/>
          <w:rtl/>
        </w:rPr>
        <w:t xml:space="preserve"> </w:t>
      </w:r>
      <w:r>
        <w:rPr>
          <w:rtl/>
        </w:rPr>
        <w:t>בר</w:t>
      </w:r>
      <w:r>
        <w:rPr>
          <w:rFonts w:hint="cs"/>
          <w:rtl/>
        </w:rPr>
        <w:t>י</w:t>
      </w:r>
      <w:r>
        <w:rPr>
          <w:rtl/>
        </w:rPr>
        <w:t xml:space="preserve">איון </w:t>
      </w:r>
      <w:bookmarkStart w:id="13351" w:name="_ETM_Q33_561910"/>
      <w:bookmarkEnd w:id="13351"/>
      <w:r>
        <w:rPr>
          <w:rtl/>
        </w:rPr>
        <w:t xml:space="preserve">ששודר </w:t>
      </w:r>
      <w:bookmarkStart w:id="13352" w:name="_ETM_Q33_562840"/>
      <w:bookmarkEnd w:id="13352"/>
      <w:r>
        <w:rPr>
          <w:rtl/>
        </w:rPr>
        <w:t xml:space="preserve">אמש </w:t>
      </w:r>
      <w:bookmarkStart w:id="13353" w:name="_ETM_Q33_564339"/>
      <w:bookmarkEnd w:id="13353"/>
      <w:r>
        <w:rPr>
          <w:rtl/>
        </w:rPr>
        <w:t xml:space="preserve">אצל </w:t>
      </w:r>
      <w:bookmarkStart w:id="13354" w:name="_ETM_Q33_564759"/>
      <w:bookmarkEnd w:id="13354"/>
      <w:r>
        <w:rPr>
          <w:rtl/>
        </w:rPr>
        <w:t xml:space="preserve">בן </w:t>
      </w:r>
      <w:bookmarkStart w:id="13355" w:name="_ETM_Q33_565029"/>
      <w:bookmarkEnd w:id="13355"/>
      <w:r>
        <w:rPr>
          <w:rtl/>
        </w:rPr>
        <w:t xml:space="preserve">שני </w:t>
      </w:r>
      <w:bookmarkStart w:id="13356" w:name="_ETM_Q33_565450"/>
      <w:bookmarkEnd w:id="13356"/>
      <w:r>
        <w:rPr>
          <w:rtl/>
        </w:rPr>
        <w:t>בעובדה</w:t>
      </w:r>
      <w:bookmarkStart w:id="13357" w:name="_ETM_Q33_566106"/>
      <w:bookmarkEnd w:id="13357"/>
      <w:r>
        <w:rPr>
          <w:rFonts w:hint="cs"/>
          <w:rtl/>
        </w:rPr>
        <w:t>.</w:t>
      </w:r>
      <w:bookmarkStart w:id="13358" w:name="_ETM_Q33_567570"/>
      <w:bookmarkStart w:id="13359" w:name="_ETM_Q33_573706"/>
      <w:bookmarkStart w:id="13360" w:name="_ETM_Q33_573759"/>
      <w:bookmarkStart w:id="13361" w:name="_ETM_Q33_573898"/>
      <w:bookmarkStart w:id="13362" w:name="_ETM_Q33_573945"/>
      <w:bookmarkStart w:id="13363" w:name="_ETM_Q33_569017"/>
      <w:bookmarkEnd w:id="13358"/>
      <w:bookmarkEnd w:id="13359"/>
      <w:bookmarkEnd w:id="13360"/>
      <w:bookmarkEnd w:id="13361"/>
      <w:bookmarkEnd w:id="13362"/>
      <w:bookmarkEnd w:id="13363"/>
      <w:r>
        <w:rPr>
          <w:rFonts w:hint="cs"/>
          <w:rtl/>
        </w:rPr>
        <w:t xml:space="preserve"> </w:t>
      </w:r>
      <w:r>
        <w:rPr>
          <w:rtl/>
        </w:rPr>
        <w:t xml:space="preserve">עמית </w:t>
      </w:r>
      <w:bookmarkStart w:id="13364" w:name="_ETM_Q33_568920"/>
      <w:bookmarkEnd w:id="13364"/>
      <w:r>
        <w:rPr>
          <w:rtl/>
        </w:rPr>
        <w:t xml:space="preserve">סיפרה </w:t>
      </w:r>
      <w:bookmarkStart w:id="13365" w:name="_ETM_Q33_569310"/>
      <w:bookmarkStart w:id="13366" w:name="_ETM_Q33_570420"/>
      <w:bookmarkEnd w:id="13365"/>
      <w:bookmarkEnd w:id="13366"/>
      <w:r>
        <w:rPr>
          <w:rtl/>
        </w:rPr>
        <w:t xml:space="preserve">באומץ </w:t>
      </w:r>
      <w:bookmarkStart w:id="13367" w:name="_ETM_Q33_571020"/>
      <w:bookmarkEnd w:id="13367"/>
      <w:r>
        <w:rPr>
          <w:rtl/>
        </w:rPr>
        <w:t xml:space="preserve">לב </w:t>
      </w:r>
      <w:bookmarkStart w:id="13368" w:name="_ETM_Q33_572100"/>
      <w:bookmarkStart w:id="13369" w:name="_ETM_Q33_572219"/>
      <w:bookmarkEnd w:id="13368"/>
      <w:bookmarkEnd w:id="13369"/>
      <w:r>
        <w:rPr>
          <w:rFonts w:hint="cs"/>
          <w:rtl/>
        </w:rPr>
        <w:t xml:space="preserve">ובכאב </w:t>
      </w:r>
      <w:bookmarkStart w:id="13370" w:name="_ETM_Q33_571297"/>
      <w:bookmarkStart w:id="13371" w:name="_ETM_Q33_572700"/>
      <w:bookmarkStart w:id="13372" w:name="_ETM_Q33_573680"/>
      <w:bookmarkEnd w:id="13370"/>
      <w:bookmarkEnd w:id="13371"/>
      <w:bookmarkEnd w:id="13372"/>
      <w:r>
        <w:rPr>
          <w:rtl/>
        </w:rPr>
        <w:t xml:space="preserve">על </w:t>
      </w:r>
      <w:bookmarkStart w:id="13373" w:name="_ETM_Q33_573920"/>
      <w:bookmarkEnd w:id="13373"/>
      <w:r>
        <w:rPr>
          <w:rtl/>
        </w:rPr>
        <w:t>הרג</w:t>
      </w:r>
      <w:bookmarkStart w:id="13374" w:name="_ETM_Q33_574310"/>
      <w:bookmarkStart w:id="13375" w:name="_ETM_Q33_574520"/>
      <w:bookmarkEnd w:id="13374"/>
      <w:bookmarkEnd w:id="13375"/>
      <w:r>
        <w:rPr>
          <w:rtl/>
        </w:rPr>
        <w:t xml:space="preserve">עים </w:t>
      </w:r>
      <w:bookmarkStart w:id="13376" w:name="_ETM_Q33_575060"/>
      <w:bookmarkEnd w:id="13376"/>
      <w:r>
        <w:rPr>
          <w:rtl/>
        </w:rPr>
        <w:t xml:space="preserve">הקשים </w:t>
      </w:r>
      <w:bookmarkStart w:id="13377" w:name="_ETM_Q33_576700"/>
      <w:bookmarkEnd w:id="13377"/>
      <w:r>
        <w:rPr>
          <w:rFonts w:hint="cs"/>
          <w:rtl/>
        </w:rPr>
        <w:t>כ</w:t>
      </w:r>
      <w:r>
        <w:rPr>
          <w:rtl/>
        </w:rPr>
        <w:t xml:space="preserve">שהיא </w:t>
      </w:r>
      <w:bookmarkStart w:id="13378" w:name="_ETM_Q33_576970"/>
      <w:bookmarkEnd w:id="13378"/>
      <w:r>
        <w:rPr>
          <w:rtl/>
        </w:rPr>
        <w:t xml:space="preserve">נגררה </w:t>
      </w:r>
      <w:bookmarkStart w:id="13379" w:name="_ETM_Q33_577779"/>
      <w:bookmarkStart w:id="13380" w:name="_ETM_Q33_574567"/>
      <w:bookmarkEnd w:id="13379"/>
      <w:bookmarkEnd w:id="13380"/>
      <w:r>
        <w:rPr>
          <w:rFonts w:hint="cs"/>
          <w:rtl/>
        </w:rPr>
        <w:t>לעז</w:t>
      </w:r>
      <w:r>
        <w:rPr>
          <w:rtl/>
        </w:rPr>
        <w:t>ה</w:t>
      </w:r>
      <w:r>
        <w:rPr>
          <w:rFonts w:hint="cs"/>
          <w:rtl/>
        </w:rPr>
        <w:t>,</w:t>
      </w:r>
      <w:r>
        <w:rPr>
          <w:rtl/>
        </w:rPr>
        <w:t xml:space="preserve"> </w:t>
      </w:r>
      <w:bookmarkStart w:id="13381" w:name="_ETM_Q33_578200"/>
      <w:bookmarkStart w:id="13382" w:name="_ETM_Q33_579850"/>
      <w:bookmarkEnd w:id="13381"/>
      <w:bookmarkEnd w:id="13382"/>
      <w:r>
        <w:rPr>
          <w:rtl/>
        </w:rPr>
        <w:t xml:space="preserve">על </w:t>
      </w:r>
      <w:bookmarkStart w:id="13383" w:name="_ETM_Q33_580060"/>
      <w:bookmarkEnd w:id="13383"/>
      <w:r>
        <w:rPr>
          <w:rtl/>
        </w:rPr>
        <w:t>מ</w:t>
      </w:r>
      <w:bookmarkStart w:id="13384" w:name="_ETM_Q33_580240"/>
      <w:bookmarkEnd w:id="13384"/>
      <w:r>
        <w:rPr>
          <w:rtl/>
        </w:rPr>
        <w:t>אב</w:t>
      </w:r>
      <w:r>
        <w:rPr>
          <w:rFonts w:hint="cs"/>
          <w:rtl/>
        </w:rPr>
        <w:t>ק</w:t>
      </w:r>
      <w:bookmarkStart w:id="13385" w:name="_ETM_Q33_579067"/>
      <w:bookmarkEnd w:id="13385"/>
      <w:r>
        <w:rPr>
          <w:rtl/>
        </w:rPr>
        <w:t xml:space="preserve"> </w:t>
      </w:r>
      <w:bookmarkStart w:id="13386" w:name="_ETM_Q33_580600"/>
      <w:bookmarkEnd w:id="13386"/>
      <w:r>
        <w:rPr>
          <w:rtl/>
        </w:rPr>
        <w:t xml:space="preserve">חייה </w:t>
      </w:r>
      <w:bookmarkStart w:id="13387" w:name="_ETM_Q33_582500"/>
      <w:bookmarkEnd w:id="13387"/>
      <w:r w:rsidR="00947779">
        <w:rPr>
          <w:rFonts w:hint="cs"/>
          <w:rtl/>
        </w:rPr>
        <w:t xml:space="preserve">– </w:t>
      </w:r>
      <w:r>
        <w:rPr>
          <w:rtl/>
        </w:rPr>
        <w:t xml:space="preserve">היא </w:t>
      </w:r>
      <w:bookmarkStart w:id="13388" w:name="_ETM_Q33_582710"/>
      <w:bookmarkEnd w:id="13388"/>
      <w:r>
        <w:rPr>
          <w:rtl/>
        </w:rPr>
        <w:t xml:space="preserve">קראה </w:t>
      </w:r>
      <w:bookmarkStart w:id="13389" w:name="_ETM_Q33_583100"/>
      <w:bookmarkEnd w:id="13389"/>
      <w:r>
        <w:rPr>
          <w:rtl/>
        </w:rPr>
        <w:t xml:space="preserve">לזה </w:t>
      </w:r>
      <w:bookmarkStart w:id="13390" w:name="_ETM_Q33_583520"/>
      <w:bookmarkEnd w:id="13390"/>
      <w:r>
        <w:rPr>
          <w:rFonts w:hint="cs"/>
          <w:rtl/>
        </w:rPr>
        <w:t>"</w:t>
      </w:r>
      <w:r>
        <w:rPr>
          <w:rtl/>
        </w:rPr>
        <w:t xml:space="preserve">מאבק </w:t>
      </w:r>
      <w:bookmarkStart w:id="13391" w:name="_ETM_Q33_584240"/>
      <w:bookmarkEnd w:id="13391"/>
      <w:r>
        <w:rPr>
          <w:rtl/>
        </w:rPr>
        <w:t>חיי</w:t>
      </w:r>
      <w:bookmarkStart w:id="13392" w:name="_ETM_Q33_579977"/>
      <w:bookmarkEnd w:id="13392"/>
      <w:r>
        <w:rPr>
          <w:rFonts w:hint="cs"/>
          <w:rtl/>
        </w:rPr>
        <w:t>"</w:t>
      </w:r>
      <w:r>
        <w:rPr>
          <w:rtl/>
        </w:rPr>
        <w:t xml:space="preserve"> </w:t>
      </w:r>
      <w:bookmarkStart w:id="13393" w:name="_ETM_Q33_586160"/>
      <w:bookmarkEnd w:id="13393"/>
      <w:r>
        <w:rPr>
          <w:rFonts w:hint="cs"/>
          <w:rtl/>
        </w:rPr>
        <w:t xml:space="preserve">– </w:t>
      </w:r>
      <w:r>
        <w:rPr>
          <w:rtl/>
        </w:rPr>
        <w:t xml:space="preserve">המאבק </w:t>
      </w:r>
      <w:bookmarkStart w:id="13394" w:name="_ETM_Q33_586850"/>
      <w:bookmarkEnd w:id="13394"/>
      <w:r>
        <w:rPr>
          <w:rtl/>
        </w:rPr>
        <w:t xml:space="preserve">נגד </w:t>
      </w:r>
      <w:bookmarkStart w:id="13395" w:name="_ETM_Q33_587330"/>
      <w:bookmarkEnd w:id="13395"/>
      <w:r>
        <w:rPr>
          <w:rtl/>
        </w:rPr>
        <w:t>המחבלים</w:t>
      </w:r>
      <w:r>
        <w:rPr>
          <w:rFonts w:hint="cs"/>
          <w:rtl/>
        </w:rPr>
        <w:t>,</w:t>
      </w:r>
      <w:r>
        <w:rPr>
          <w:rtl/>
        </w:rPr>
        <w:t xml:space="preserve"> </w:t>
      </w:r>
      <w:bookmarkStart w:id="13396" w:name="_ETM_Q33_587960"/>
      <w:bookmarkEnd w:id="13396"/>
      <w:r>
        <w:rPr>
          <w:rtl/>
        </w:rPr>
        <w:t>המפלצות</w:t>
      </w:r>
      <w:r>
        <w:rPr>
          <w:rFonts w:hint="cs"/>
          <w:rtl/>
        </w:rPr>
        <w:t>,</w:t>
      </w:r>
      <w:r>
        <w:rPr>
          <w:rtl/>
        </w:rPr>
        <w:t xml:space="preserve"> </w:t>
      </w:r>
      <w:bookmarkStart w:id="13397" w:name="_ETM_Q33_589700"/>
      <w:bookmarkEnd w:id="13397"/>
      <w:r>
        <w:rPr>
          <w:rtl/>
        </w:rPr>
        <w:t xml:space="preserve">שגררו </w:t>
      </w:r>
      <w:bookmarkStart w:id="13398" w:name="_ETM_Q33_590509"/>
      <w:bookmarkEnd w:id="13398"/>
      <w:r>
        <w:rPr>
          <w:rtl/>
        </w:rPr>
        <w:t xml:space="preserve">אותה </w:t>
      </w:r>
      <w:bookmarkStart w:id="13399" w:name="_ETM_Q33_591740"/>
      <w:bookmarkEnd w:id="13399"/>
      <w:r>
        <w:rPr>
          <w:rtl/>
        </w:rPr>
        <w:t xml:space="preserve">תוך </w:t>
      </w:r>
      <w:bookmarkStart w:id="13400" w:name="_ETM_Q33_592039"/>
      <w:bookmarkEnd w:id="13400"/>
      <w:r>
        <w:rPr>
          <w:rtl/>
        </w:rPr>
        <w:t xml:space="preserve">התנגדות </w:t>
      </w:r>
      <w:bookmarkStart w:id="13401" w:name="_ETM_Q33_592939"/>
      <w:bookmarkEnd w:id="13401"/>
      <w:r>
        <w:rPr>
          <w:rtl/>
        </w:rPr>
        <w:t xml:space="preserve">עזה </w:t>
      </w:r>
      <w:bookmarkStart w:id="13402" w:name="_ETM_Q33_593509"/>
      <w:bookmarkEnd w:id="13402"/>
      <w:r>
        <w:rPr>
          <w:rtl/>
        </w:rPr>
        <w:t>שלה</w:t>
      </w:r>
      <w:r>
        <w:rPr>
          <w:rFonts w:hint="cs"/>
          <w:rtl/>
        </w:rPr>
        <w:t>,</w:t>
      </w:r>
      <w:r>
        <w:rPr>
          <w:rtl/>
        </w:rPr>
        <w:t xml:space="preserve"> </w:t>
      </w:r>
      <w:bookmarkStart w:id="13403" w:name="_ETM_Q33_595060"/>
      <w:bookmarkEnd w:id="13403"/>
      <w:r>
        <w:rPr>
          <w:rtl/>
        </w:rPr>
        <w:t xml:space="preserve">עד </w:t>
      </w:r>
      <w:bookmarkStart w:id="13404" w:name="_ETM_Q33_595270"/>
      <w:bookmarkEnd w:id="13404"/>
      <w:r>
        <w:rPr>
          <w:rtl/>
        </w:rPr>
        <w:t xml:space="preserve">שהם </w:t>
      </w:r>
      <w:bookmarkStart w:id="13405" w:name="_ETM_Q33_595570"/>
      <w:bookmarkEnd w:id="13405"/>
      <w:r>
        <w:rPr>
          <w:rtl/>
        </w:rPr>
        <w:t xml:space="preserve">נטרלו </w:t>
      </w:r>
      <w:bookmarkStart w:id="13406" w:name="_ETM_Q33_596259"/>
      <w:bookmarkEnd w:id="13406"/>
      <w:r>
        <w:rPr>
          <w:rtl/>
        </w:rPr>
        <w:t xml:space="preserve">אותה </w:t>
      </w:r>
      <w:bookmarkStart w:id="13407" w:name="_ETM_Q33_597440"/>
      <w:bookmarkEnd w:id="13407"/>
      <w:r>
        <w:rPr>
          <w:rtl/>
        </w:rPr>
        <w:t>במ</w:t>
      </w:r>
      <w:bookmarkStart w:id="13408" w:name="_ETM_Q33_598060"/>
      <w:bookmarkEnd w:id="13408"/>
      <w:r>
        <w:rPr>
          <w:rtl/>
        </w:rPr>
        <w:t>כות</w:t>
      </w:r>
      <w:r>
        <w:rPr>
          <w:rFonts w:hint="cs"/>
          <w:rtl/>
        </w:rPr>
        <w:t>,</w:t>
      </w:r>
      <w:bookmarkStart w:id="13409" w:name="_ETM_Q33_596398"/>
      <w:bookmarkEnd w:id="13409"/>
      <w:r>
        <w:rPr>
          <w:rtl/>
        </w:rPr>
        <w:t xml:space="preserve"> </w:t>
      </w:r>
      <w:bookmarkStart w:id="13410" w:name="_ETM_Q33_599470"/>
      <w:bookmarkEnd w:id="13410"/>
      <w:r>
        <w:rPr>
          <w:rtl/>
        </w:rPr>
        <w:t xml:space="preserve">מכות </w:t>
      </w:r>
      <w:bookmarkStart w:id="13411" w:name="_ETM_Q33_599950"/>
      <w:bookmarkEnd w:id="13411"/>
      <w:r>
        <w:rPr>
          <w:rtl/>
        </w:rPr>
        <w:t xml:space="preserve">קשות </w:t>
      </w:r>
      <w:bookmarkStart w:id="13412" w:name="_ETM_Q33_600399"/>
      <w:bookmarkEnd w:id="13412"/>
      <w:r>
        <w:rPr>
          <w:rtl/>
        </w:rPr>
        <w:t xml:space="preserve">בכל </w:t>
      </w:r>
      <w:bookmarkStart w:id="13413" w:name="_ETM_Q33_600759"/>
      <w:bookmarkEnd w:id="13413"/>
      <w:r>
        <w:rPr>
          <w:rtl/>
        </w:rPr>
        <w:t xml:space="preserve">חלקי </w:t>
      </w:r>
      <w:bookmarkStart w:id="13414" w:name="_ETM_Q33_601180"/>
      <w:bookmarkEnd w:id="13414"/>
      <w:r>
        <w:rPr>
          <w:rtl/>
        </w:rPr>
        <w:t>גופה</w:t>
      </w:r>
      <w:r>
        <w:rPr>
          <w:rFonts w:hint="cs"/>
          <w:rtl/>
        </w:rPr>
        <w:t>,</w:t>
      </w:r>
      <w:r>
        <w:rPr>
          <w:rtl/>
        </w:rPr>
        <w:t xml:space="preserve"> </w:t>
      </w:r>
      <w:bookmarkStart w:id="13415" w:name="_ETM_Q33_602659"/>
      <w:bookmarkEnd w:id="13415"/>
      <w:r>
        <w:rPr>
          <w:rtl/>
        </w:rPr>
        <w:t xml:space="preserve">ובעיקר </w:t>
      </w:r>
      <w:bookmarkStart w:id="13416" w:name="_ETM_Q33_604560"/>
      <w:bookmarkEnd w:id="13416"/>
      <w:r>
        <w:rPr>
          <w:rtl/>
        </w:rPr>
        <w:t>בפניה</w:t>
      </w:r>
      <w:r>
        <w:rPr>
          <w:rFonts w:hint="cs"/>
          <w:rtl/>
        </w:rPr>
        <w:t>.</w:t>
      </w:r>
      <w:bookmarkStart w:id="13417" w:name="_ETM_Q33_606559"/>
      <w:bookmarkStart w:id="13418" w:name="_ETM_Q33_609560"/>
      <w:bookmarkStart w:id="13419" w:name="_ETM_Q33_609615"/>
      <w:bookmarkStart w:id="13420" w:name="_ETM_Q33_609721"/>
      <w:bookmarkStart w:id="13421" w:name="_ETM_Q33_609765"/>
      <w:bookmarkStart w:id="13422" w:name="_ETM_Q33_604927"/>
      <w:bookmarkEnd w:id="13417"/>
      <w:bookmarkEnd w:id="13418"/>
      <w:bookmarkEnd w:id="13419"/>
      <w:bookmarkEnd w:id="13420"/>
      <w:bookmarkEnd w:id="13421"/>
      <w:bookmarkEnd w:id="13422"/>
      <w:r>
        <w:rPr>
          <w:rFonts w:hint="cs"/>
          <w:rtl/>
        </w:rPr>
        <w:t xml:space="preserve"> </w:t>
      </w:r>
      <w:r>
        <w:rPr>
          <w:rtl/>
        </w:rPr>
        <w:t xml:space="preserve">היא </w:t>
      </w:r>
      <w:bookmarkStart w:id="13423" w:name="_ETM_Q33_606679"/>
      <w:bookmarkEnd w:id="13423"/>
      <w:r>
        <w:rPr>
          <w:rtl/>
        </w:rPr>
        <w:t xml:space="preserve">סיפרה </w:t>
      </w:r>
      <w:bookmarkStart w:id="13424" w:name="_ETM_Q33_607369"/>
      <w:bookmarkEnd w:id="13424"/>
      <w:r>
        <w:rPr>
          <w:rFonts w:hint="cs"/>
          <w:rtl/>
        </w:rPr>
        <w:t>על</w:t>
      </w:r>
      <w:bookmarkStart w:id="13425" w:name="_ETM_Q33_607696"/>
      <w:bookmarkEnd w:id="13425"/>
      <w:r>
        <w:rPr>
          <w:rFonts w:hint="cs"/>
          <w:rtl/>
        </w:rPr>
        <w:t xml:space="preserve"> ה</w:t>
      </w:r>
      <w:r>
        <w:rPr>
          <w:rtl/>
        </w:rPr>
        <w:t xml:space="preserve">אפלה </w:t>
      </w:r>
      <w:bookmarkStart w:id="13426" w:name="_ETM_Q33_608060"/>
      <w:bookmarkEnd w:id="13426"/>
      <w:r>
        <w:rPr>
          <w:rtl/>
        </w:rPr>
        <w:t>והחושך</w:t>
      </w:r>
      <w:r>
        <w:rPr>
          <w:rFonts w:hint="cs"/>
          <w:rtl/>
        </w:rPr>
        <w:t>,</w:t>
      </w:r>
      <w:r>
        <w:rPr>
          <w:rtl/>
        </w:rPr>
        <w:t xml:space="preserve"> </w:t>
      </w:r>
      <w:bookmarkStart w:id="13427" w:name="_ETM_Q33_610440"/>
      <w:bookmarkEnd w:id="13427"/>
      <w:r>
        <w:rPr>
          <w:rtl/>
        </w:rPr>
        <w:t xml:space="preserve">החושך </w:t>
      </w:r>
      <w:bookmarkStart w:id="13428" w:name="_ETM_Q33_610980"/>
      <w:bookmarkEnd w:id="13428"/>
      <w:r>
        <w:rPr>
          <w:rtl/>
        </w:rPr>
        <w:t>הגדול</w:t>
      </w:r>
      <w:r>
        <w:rPr>
          <w:rFonts w:hint="cs"/>
          <w:rtl/>
        </w:rPr>
        <w:t>,</w:t>
      </w:r>
      <w:r>
        <w:rPr>
          <w:rtl/>
        </w:rPr>
        <w:t xml:space="preserve"> </w:t>
      </w:r>
      <w:bookmarkStart w:id="13429" w:name="_ETM_Q33_612480"/>
      <w:bookmarkEnd w:id="13429"/>
      <w:r>
        <w:rPr>
          <w:rtl/>
        </w:rPr>
        <w:t xml:space="preserve">בזמן </w:t>
      </w:r>
      <w:bookmarkStart w:id="13430" w:name="_ETM_Q33_612930"/>
      <w:bookmarkEnd w:id="13430"/>
      <w:r>
        <w:rPr>
          <w:rtl/>
        </w:rPr>
        <w:t>ש</w:t>
      </w:r>
      <w:bookmarkStart w:id="13431" w:name="_ETM_Q33_610167"/>
      <w:bookmarkEnd w:id="13431"/>
      <w:r>
        <w:rPr>
          <w:rFonts w:hint="cs"/>
          <w:rtl/>
        </w:rPr>
        <w:t>ש</w:t>
      </w:r>
      <w:r>
        <w:rPr>
          <w:rtl/>
        </w:rPr>
        <w:t xml:space="preserve">התה </w:t>
      </w:r>
      <w:bookmarkStart w:id="13432" w:name="_ETM_Q33_613530"/>
      <w:bookmarkEnd w:id="13432"/>
      <w:r>
        <w:rPr>
          <w:rtl/>
        </w:rPr>
        <w:t xml:space="preserve">בשבועות </w:t>
      </w:r>
      <w:bookmarkStart w:id="13433" w:name="_ETM_Q33_614220"/>
      <w:bookmarkEnd w:id="13433"/>
      <w:r>
        <w:rPr>
          <w:rtl/>
        </w:rPr>
        <w:t xml:space="preserve">הראשונים </w:t>
      </w:r>
      <w:bookmarkStart w:id="13434" w:name="_ETM_Q33_616019"/>
      <w:bookmarkEnd w:id="13434"/>
      <w:r>
        <w:rPr>
          <w:rtl/>
        </w:rPr>
        <w:t xml:space="preserve">בבית </w:t>
      </w:r>
      <w:bookmarkStart w:id="13435" w:name="_ETM_Q33_616769"/>
      <w:bookmarkEnd w:id="13435"/>
      <w:r>
        <w:rPr>
          <w:rtl/>
        </w:rPr>
        <w:t>בעזה</w:t>
      </w:r>
      <w:r>
        <w:rPr>
          <w:rFonts w:hint="cs"/>
          <w:rtl/>
        </w:rPr>
        <w:t>,</w:t>
      </w:r>
      <w:r>
        <w:rPr>
          <w:rtl/>
        </w:rPr>
        <w:t xml:space="preserve"> </w:t>
      </w:r>
      <w:bookmarkStart w:id="13436" w:name="_ETM_Q33_617310"/>
      <w:bookmarkEnd w:id="13436"/>
      <w:r>
        <w:rPr>
          <w:rtl/>
        </w:rPr>
        <w:t xml:space="preserve">לא </w:t>
      </w:r>
      <w:bookmarkStart w:id="13437" w:name="_ETM_Q33_617459"/>
      <w:bookmarkEnd w:id="13437"/>
      <w:r>
        <w:rPr>
          <w:rtl/>
        </w:rPr>
        <w:t xml:space="preserve">רחוק </w:t>
      </w:r>
      <w:bookmarkStart w:id="13438" w:name="_ETM_Q33_617879"/>
      <w:bookmarkEnd w:id="13438"/>
      <w:r>
        <w:rPr>
          <w:rtl/>
        </w:rPr>
        <w:t xml:space="preserve">מהגבול </w:t>
      </w:r>
      <w:bookmarkStart w:id="13439" w:name="_ETM_Q33_619150"/>
      <w:bookmarkEnd w:id="13439"/>
      <w:r>
        <w:rPr>
          <w:rFonts w:hint="cs"/>
          <w:rtl/>
        </w:rPr>
        <w:t xml:space="preserve">עם </w:t>
      </w:r>
      <w:r>
        <w:rPr>
          <w:rtl/>
        </w:rPr>
        <w:t>ישראל</w:t>
      </w:r>
      <w:r>
        <w:rPr>
          <w:rFonts w:hint="cs"/>
          <w:rtl/>
        </w:rPr>
        <w:t>,</w:t>
      </w:r>
      <w:r>
        <w:rPr>
          <w:rtl/>
        </w:rPr>
        <w:t xml:space="preserve"> </w:t>
      </w:r>
      <w:bookmarkStart w:id="13440" w:name="_ETM_Q33_621060"/>
      <w:bookmarkEnd w:id="13440"/>
      <w:r>
        <w:rPr>
          <w:rtl/>
        </w:rPr>
        <w:t>אז</w:t>
      </w:r>
      <w:bookmarkStart w:id="13441" w:name="_ETM_Q33_621300"/>
      <w:bookmarkStart w:id="13442" w:name="_ETM_Q33_621450"/>
      <w:bookmarkStart w:id="13443" w:name="_ETM_Q33_619577"/>
      <w:bookmarkEnd w:id="13441"/>
      <w:bookmarkEnd w:id="13442"/>
      <w:bookmarkEnd w:id="13443"/>
      <w:r>
        <w:rPr>
          <w:rFonts w:hint="cs"/>
          <w:rtl/>
        </w:rPr>
        <w:t xml:space="preserve">וקה </w:t>
      </w:r>
      <w:bookmarkStart w:id="13444" w:name="_ETM_Q33_622489"/>
      <w:bookmarkEnd w:id="13444"/>
      <w:r>
        <w:rPr>
          <w:rtl/>
        </w:rPr>
        <w:t xml:space="preserve">כמו </w:t>
      </w:r>
      <w:bookmarkStart w:id="13445" w:name="_ETM_Q33_622760"/>
      <w:bookmarkEnd w:id="13445"/>
      <w:r>
        <w:rPr>
          <w:rtl/>
        </w:rPr>
        <w:t xml:space="preserve">חיה </w:t>
      </w:r>
      <w:bookmarkStart w:id="13446" w:name="_ETM_Q33_623269"/>
      <w:bookmarkEnd w:id="13446"/>
      <w:r>
        <w:rPr>
          <w:rtl/>
        </w:rPr>
        <w:t xml:space="preserve">בשלשלות </w:t>
      </w:r>
      <w:bookmarkStart w:id="13447" w:name="_ETM_Q33_624170"/>
      <w:bookmarkEnd w:id="13447"/>
      <w:r>
        <w:rPr>
          <w:rtl/>
        </w:rPr>
        <w:t xml:space="preserve">של </w:t>
      </w:r>
      <w:bookmarkStart w:id="13448" w:name="_ETM_Q33_624349"/>
      <w:bookmarkEnd w:id="13448"/>
      <w:r>
        <w:rPr>
          <w:rtl/>
        </w:rPr>
        <w:t>ברזל</w:t>
      </w:r>
      <w:r>
        <w:rPr>
          <w:rFonts w:hint="cs"/>
          <w:rtl/>
        </w:rPr>
        <w:t>,</w:t>
      </w:r>
      <w:bookmarkStart w:id="13449" w:name="_ETM_Q33_623697"/>
      <w:bookmarkEnd w:id="13449"/>
      <w:r>
        <w:rPr>
          <w:rtl/>
        </w:rPr>
        <w:t xml:space="preserve"> </w:t>
      </w:r>
      <w:bookmarkStart w:id="13450" w:name="_ETM_Q33_626040"/>
      <w:bookmarkEnd w:id="13450"/>
      <w:r>
        <w:rPr>
          <w:rtl/>
        </w:rPr>
        <w:t xml:space="preserve">כשהיא </w:t>
      </w:r>
      <w:bookmarkStart w:id="13451" w:name="_ETM_Q33_626370"/>
      <w:bookmarkEnd w:id="13451"/>
      <w:r>
        <w:rPr>
          <w:rtl/>
        </w:rPr>
        <w:t xml:space="preserve">נתונה </w:t>
      </w:r>
      <w:bookmarkStart w:id="13452" w:name="_ETM_Q33_626959"/>
      <w:bookmarkStart w:id="13453" w:name="_ETM_Q33_627260"/>
      <w:bookmarkEnd w:id="13452"/>
      <w:bookmarkEnd w:id="13453"/>
      <w:r>
        <w:rPr>
          <w:rFonts w:hint="cs"/>
          <w:rtl/>
        </w:rPr>
        <w:t>לחס</w:t>
      </w:r>
      <w:r>
        <w:rPr>
          <w:rtl/>
        </w:rPr>
        <w:t xml:space="preserve">דים </w:t>
      </w:r>
      <w:bookmarkStart w:id="13454" w:name="_ETM_Q33_627680"/>
      <w:bookmarkEnd w:id="13454"/>
      <w:r>
        <w:rPr>
          <w:rtl/>
        </w:rPr>
        <w:t xml:space="preserve">של </w:t>
      </w:r>
      <w:bookmarkStart w:id="13455" w:name="_ETM_Q33_627889"/>
      <w:bookmarkEnd w:id="13455"/>
      <w:r>
        <w:rPr>
          <w:rtl/>
        </w:rPr>
        <w:t xml:space="preserve">שני </w:t>
      </w:r>
      <w:bookmarkStart w:id="13456" w:name="_ETM_Q33_628340"/>
      <w:bookmarkEnd w:id="13456"/>
      <w:r>
        <w:rPr>
          <w:rtl/>
        </w:rPr>
        <w:t>מחבלים</w:t>
      </w:r>
      <w:r>
        <w:rPr>
          <w:rFonts w:hint="cs"/>
          <w:rtl/>
        </w:rPr>
        <w:t xml:space="preserve"> </w:t>
      </w:r>
      <w:r w:rsidR="00E30D80">
        <w:rPr>
          <w:rFonts w:hint="cs"/>
          <w:rtl/>
        </w:rPr>
        <w:t>– – –</w:t>
      </w:r>
      <w:bookmarkStart w:id="13457" w:name="_ETM_Q33_631869"/>
      <w:bookmarkEnd w:id="13457"/>
    </w:p>
    <w:p w:rsidR="008C384D" w:rsidRDefault="008C384D" w:rsidP="00A32B7B">
      <w:pPr>
        <w:rPr>
          <w:rtl/>
        </w:rPr>
      </w:pPr>
      <w:bookmarkStart w:id="13458" w:name="_ETM_Q33_631971"/>
      <w:bookmarkStart w:id="13459" w:name="_ETM_Q33_627317"/>
      <w:bookmarkEnd w:id="13458"/>
      <w:bookmarkEnd w:id="13459"/>
    </w:p>
    <w:p w:rsidR="008C384D" w:rsidRDefault="002F6C4F" w:rsidP="002F6C4F">
      <w:pPr>
        <w:pStyle w:val="af8"/>
        <w:rPr>
          <w:rtl/>
        </w:rPr>
      </w:pPr>
      <w:bookmarkStart w:id="13460" w:name="ET_yor_6593_1592"/>
      <w:r w:rsidRPr="002F6C4F">
        <w:rPr>
          <w:rStyle w:val="TagStyle"/>
          <w:rtl/>
        </w:rPr>
        <w:t xml:space="preserve"> &lt;&lt; יור &gt;&gt;</w:t>
      </w:r>
      <w:r w:rsidR="003A1F77" w:rsidRPr="003A1F77">
        <w:rPr>
          <w:rtl/>
        </w:rPr>
        <w:t>הי</w:t>
      </w:r>
      <w:r w:rsidR="008C384D">
        <w:rPr>
          <w:rtl/>
        </w:rPr>
        <w:t>ו"ר חנוך דב מלביצקי:</w:t>
      </w:r>
      <w:r w:rsidR="008C384D" w:rsidRPr="00D336DE">
        <w:rPr>
          <w:rtl/>
        </w:rPr>
        <w:t xml:space="preserve"> </w:t>
      </w:r>
      <w:r w:rsidRPr="002F6C4F">
        <w:rPr>
          <w:rStyle w:val="TagStyle"/>
          <w:rtl/>
        </w:rPr>
        <w:t>&lt;&lt; יור &gt;&gt;</w:t>
      </w:r>
      <w:bookmarkEnd w:id="13460"/>
      <w:r w:rsidRPr="002F6C4F">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rPr>
      </w:pPr>
      <w:bookmarkStart w:id="13461" w:name="_ETM_Q33_628222"/>
      <w:bookmarkEnd w:id="13461"/>
      <w:r>
        <w:rPr>
          <w:rFonts w:hint="cs"/>
          <w:rtl/>
          <w:lang w:eastAsia="he-IL"/>
        </w:rPr>
        <w:t xml:space="preserve">שנייה, חברת הכנסת </w:t>
      </w:r>
      <w:bookmarkStart w:id="13462" w:name="_ETM_Q33_633284"/>
      <w:bookmarkEnd w:id="13462"/>
      <w:r>
        <w:rPr>
          <w:rFonts w:hint="cs"/>
          <w:rtl/>
          <w:lang w:eastAsia="he-IL"/>
        </w:rPr>
        <w:t>תמנו</w:t>
      </w:r>
      <w:bookmarkStart w:id="13463" w:name="_ETM_Q33_629417"/>
      <w:bookmarkEnd w:id="13463"/>
      <w:r>
        <w:rPr>
          <w:rFonts w:hint="cs"/>
          <w:rtl/>
          <w:lang w:eastAsia="he-IL"/>
        </w:rPr>
        <w:t xml:space="preserve">. </w:t>
      </w:r>
      <w:bookmarkStart w:id="13464" w:name="_ETM_Q33_636766"/>
      <w:bookmarkEnd w:id="13464"/>
      <w:r>
        <w:rPr>
          <w:rFonts w:hint="cs"/>
          <w:rtl/>
          <w:lang w:eastAsia="he-IL"/>
        </w:rPr>
        <w:t>מנהלי ומנה</w:t>
      </w:r>
      <w:bookmarkStart w:id="13465" w:name="_ETM_Q33_631586"/>
      <w:bookmarkEnd w:id="13465"/>
      <w:r>
        <w:rPr>
          <w:rFonts w:hint="cs"/>
          <w:rtl/>
          <w:lang w:eastAsia="he-IL"/>
        </w:rPr>
        <w:t xml:space="preserve">לות הסיעה בשני הצדדים וחברי הכנסת, </w:t>
      </w:r>
      <w:bookmarkStart w:id="13466" w:name="_ETM_Q33_639904"/>
      <w:bookmarkEnd w:id="13466"/>
      <w:r>
        <w:rPr>
          <w:rFonts w:hint="cs"/>
          <w:rtl/>
          <w:lang w:eastAsia="he-IL"/>
        </w:rPr>
        <w:t xml:space="preserve">התוכן </w:t>
      </w:r>
      <w:bookmarkStart w:id="13467" w:name="_ETM_Q33_637116"/>
      <w:bookmarkEnd w:id="13467"/>
      <w:r>
        <w:rPr>
          <w:rFonts w:hint="cs"/>
          <w:rtl/>
          <w:lang w:eastAsia="he-IL"/>
        </w:rPr>
        <w:t xml:space="preserve">של מה שאומרת פה </w:t>
      </w:r>
      <w:bookmarkStart w:id="13468" w:name="_ETM_Q33_636296"/>
      <w:bookmarkStart w:id="13469" w:name="_ETM_Q33_638790"/>
      <w:bookmarkStart w:id="13470" w:name="_ETM_Q33_638940"/>
      <w:bookmarkStart w:id="13471" w:name="_ETM_Q33_636416"/>
      <w:bookmarkEnd w:id="13468"/>
      <w:bookmarkEnd w:id="13469"/>
      <w:bookmarkEnd w:id="13470"/>
      <w:bookmarkEnd w:id="13471"/>
      <w:r>
        <w:rPr>
          <w:rtl/>
        </w:rPr>
        <w:t xml:space="preserve">חברת </w:t>
      </w:r>
      <w:bookmarkStart w:id="13472" w:name="_ETM_Q33_639330"/>
      <w:bookmarkEnd w:id="13472"/>
      <w:r>
        <w:rPr>
          <w:rtl/>
        </w:rPr>
        <w:t>הכנסת</w:t>
      </w:r>
      <w:r>
        <w:rPr>
          <w:rFonts w:hint="cs"/>
          <w:rtl/>
        </w:rPr>
        <w:t>,</w:t>
      </w:r>
      <w:r>
        <w:rPr>
          <w:rtl/>
        </w:rPr>
        <w:t xml:space="preserve"> </w:t>
      </w:r>
      <w:bookmarkStart w:id="13473" w:name="_ETM_Q33_639810"/>
      <w:bookmarkStart w:id="13474" w:name="_ETM_Q33_640650"/>
      <w:bookmarkStart w:id="13475" w:name="_ETM_Q33_638566"/>
      <w:bookmarkEnd w:id="13473"/>
      <w:bookmarkEnd w:id="13474"/>
      <w:bookmarkEnd w:id="13475"/>
      <w:r>
        <w:rPr>
          <w:rtl/>
        </w:rPr>
        <w:t xml:space="preserve">אני </w:t>
      </w:r>
      <w:bookmarkStart w:id="13476" w:name="_ETM_Q33_640860"/>
      <w:bookmarkEnd w:id="13476"/>
      <w:r>
        <w:rPr>
          <w:rtl/>
        </w:rPr>
        <w:t xml:space="preserve">בטוח </w:t>
      </w:r>
      <w:bookmarkStart w:id="13477" w:name="_ETM_Q33_641220"/>
      <w:bookmarkEnd w:id="13477"/>
      <w:r>
        <w:rPr>
          <w:rtl/>
        </w:rPr>
        <w:t xml:space="preserve">שנוגע </w:t>
      </w:r>
      <w:bookmarkStart w:id="13478" w:name="_ETM_Q33_641790"/>
      <w:bookmarkEnd w:id="13478"/>
      <w:r>
        <w:rPr>
          <w:rtl/>
        </w:rPr>
        <w:t>לכולם</w:t>
      </w:r>
      <w:r>
        <w:rPr>
          <w:rFonts w:hint="cs"/>
          <w:rtl/>
        </w:rPr>
        <w:t>.</w:t>
      </w:r>
      <w:bookmarkStart w:id="13479" w:name="_ETM_Q33_636946"/>
      <w:bookmarkEnd w:id="13479"/>
      <w:r>
        <w:rPr>
          <w:rtl/>
        </w:rPr>
        <w:t xml:space="preserve"> </w:t>
      </w:r>
      <w:bookmarkStart w:id="13480" w:name="_ETM_Q33_642600"/>
      <w:bookmarkStart w:id="13481" w:name="_ETM_Q33_639067"/>
      <w:bookmarkEnd w:id="13480"/>
      <w:bookmarkEnd w:id="13481"/>
      <w:r>
        <w:rPr>
          <w:rtl/>
        </w:rPr>
        <w:t xml:space="preserve">מי </w:t>
      </w:r>
      <w:bookmarkStart w:id="13482" w:name="_ETM_Q33_642750"/>
      <w:bookmarkEnd w:id="13482"/>
      <w:r>
        <w:rPr>
          <w:rtl/>
        </w:rPr>
        <w:t xml:space="preserve">שלא </w:t>
      </w:r>
      <w:bookmarkStart w:id="13483" w:name="_ETM_Q33_643020"/>
      <w:bookmarkEnd w:id="13483"/>
      <w:r>
        <w:rPr>
          <w:rtl/>
        </w:rPr>
        <w:t xml:space="preserve">רוצה </w:t>
      </w:r>
      <w:bookmarkStart w:id="13484" w:name="_ETM_Q33_643320"/>
      <w:bookmarkEnd w:id="13484"/>
      <w:r>
        <w:rPr>
          <w:rtl/>
        </w:rPr>
        <w:t xml:space="preserve">להקשיב </w:t>
      </w:r>
      <w:bookmarkStart w:id="13485" w:name="_ETM_Q33_644190"/>
      <w:bookmarkEnd w:id="13485"/>
      <w:r>
        <w:rPr>
          <w:rtl/>
        </w:rPr>
        <w:t xml:space="preserve">ורוצה </w:t>
      </w:r>
      <w:bookmarkStart w:id="13486" w:name="_ETM_Q33_644550"/>
      <w:bookmarkEnd w:id="13486"/>
      <w:r>
        <w:rPr>
          <w:rtl/>
        </w:rPr>
        <w:t>לדבר</w:t>
      </w:r>
      <w:r>
        <w:rPr>
          <w:rFonts w:hint="cs"/>
          <w:rtl/>
        </w:rPr>
        <w:t>,</w:t>
      </w:r>
      <w:bookmarkStart w:id="13487" w:name="_ETM_Q33_643256"/>
      <w:bookmarkEnd w:id="13487"/>
      <w:r>
        <w:rPr>
          <w:rtl/>
        </w:rPr>
        <w:t xml:space="preserve"> </w:t>
      </w:r>
      <w:bookmarkStart w:id="13488" w:name="_ETM_Q33_645270"/>
      <w:bookmarkEnd w:id="13488"/>
      <w:r>
        <w:rPr>
          <w:rtl/>
        </w:rPr>
        <w:t xml:space="preserve">מתבקש </w:t>
      </w:r>
      <w:bookmarkStart w:id="13489" w:name="_ETM_Q33_645750"/>
      <w:bookmarkEnd w:id="13489"/>
      <w:r>
        <w:rPr>
          <w:rtl/>
        </w:rPr>
        <w:t xml:space="preserve">לעשות </w:t>
      </w:r>
      <w:bookmarkStart w:id="13490" w:name="_ETM_Q33_646080"/>
      <w:bookmarkEnd w:id="13490"/>
      <w:r>
        <w:rPr>
          <w:rtl/>
        </w:rPr>
        <w:t xml:space="preserve">את </w:t>
      </w:r>
      <w:bookmarkStart w:id="13491" w:name="_ETM_Q33_646200"/>
      <w:bookmarkEnd w:id="13491"/>
      <w:r>
        <w:rPr>
          <w:rtl/>
        </w:rPr>
        <w:t xml:space="preserve">זה </w:t>
      </w:r>
      <w:bookmarkStart w:id="13492" w:name="_ETM_Q33_646290"/>
      <w:bookmarkEnd w:id="13492"/>
      <w:r>
        <w:rPr>
          <w:rtl/>
        </w:rPr>
        <w:t>בחוץ</w:t>
      </w:r>
      <w:r>
        <w:rPr>
          <w:rFonts w:hint="cs"/>
          <w:rtl/>
        </w:rPr>
        <w:t>.</w:t>
      </w:r>
      <w:r>
        <w:rPr>
          <w:rtl/>
        </w:rPr>
        <w:t xml:space="preserve"> </w:t>
      </w:r>
      <w:bookmarkStart w:id="13493" w:name="_ETM_Q33_647140"/>
      <w:bookmarkEnd w:id="13493"/>
      <w:r>
        <w:rPr>
          <w:rtl/>
        </w:rPr>
        <w:t xml:space="preserve">זה </w:t>
      </w:r>
      <w:bookmarkStart w:id="13494" w:name="_ETM_Q33_647319"/>
      <w:bookmarkEnd w:id="13494"/>
      <w:r>
        <w:rPr>
          <w:rtl/>
        </w:rPr>
        <w:t xml:space="preserve">לא </w:t>
      </w:r>
      <w:bookmarkStart w:id="13495" w:name="_ETM_Q33_647410"/>
      <w:bookmarkEnd w:id="13495"/>
      <w:r>
        <w:rPr>
          <w:rtl/>
        </w:rPr>
        <w:t xml:space="preserve">הגיוני </w:t>
      </w:r>
      <w:bookmarkStart w:id="13496" w:name="_ETM_Q33_647709"/>
      <w:bookmarkEnd w:id="13496"/>
      <w:r>
        <w:rPr>
          <w:rtl/>
        </w:rPr>
        <w:t xml:space="preserve">שהיא </w:t>
      </w:r>
      <w:bookmarkStart w:id="13497" w:name="_ETM_Q33_647890"/>
      <w:bookmarkEnd w:id="13497"/>
      <w:r>
        <w:rPr>
          <w:rtl/>
        </w:rPr>
        <w:t xml:space="preserve">צריכה </w:t>
      </w:r>
      <w:bookmarkStart w:id="13498" w:name="_ETM_Q33_648220"/>
      <w:bookmarkEnd w:id="13498"/>
      <w:r>
        <w:rPr>
          <w:rtl/>
        </w:rPr>
        <w:t xml:space="preserve">לצעוק </w:t>
      </w:r>
      <w:bookmarkStart w:id="13499" w:name="_ETM_Q33_649150"/>
      <w:bookmarkEnd w:id="13499"/>
      <w:r>
        <w:rPr>
          <w:rtl/>
        </w:rPr>
        <w:t xml:space="preserve">בשביל </w:t>
      </w:r>
      <w:bookmarkStart w:id="13500" w:name="_ETM_Q33_649450"/>
      <w:bookmarkEnd w:id="13500"/>
      <w:r>
        <w:rPr>
          <w:rtl/>
        </w:rPr>
        <w:t xml:space="preserve">להעביר </w:t>
      </w:r>
      <w:bookmarkStart w:id="13501" w:name="_ETM_Q33_649750"/>
      <w:bookmarkEnd w:id="13501"/>
      <w:r>
        <w:rPr>
          <w:rtl/>
        </w:rPr>
        <w:t xml:space="preserve">את </w:t>
      </w:r>
      <w:bookmarkStart w:id="13502" w:name="_ETM_Q33_649810"/>
      <w:bookmarkEnd w:id="13502"/>
      <w:r>
        <w:rPr>
          <w:rtl/>
        </w:rPr>
        <w:t xml:space="preserve">הדברים </w:t>
      </w:r>
      <w:bookmarkStart w:id="13503" w:name="_ETM_Q33_650230"/>
      <w:bookmarkEnd w:id="13503"/>
      <w:r>
        <w:rPr>
          <w:rtl/>
        </w:rPr>
        <w:t>האלה</w:t>
      </w:r>
      <w:r>
        <w:rPr>
          <w:rFonts w:hint="cs"/>
          <w:rtl/>
        </w:rPr>
        <w:t xml:space="preserve"> ו</w:t>
      </w:r>
      <w:bookmarkStart w:id="13504" w:name="_ETM_Q33_650530"/>
      <w:bookmarkEnd w:id="13504"/>
      <w:r>
        <w:rPr>
          <w:rtl/>
        </w:rPr>
        <w:t xml:space="preserve">להתגבר </w:t>
      </w:r>
      <w:bookmarkStart w:id="13505" w:name="_ETM_Q33_651010"/>
      <w:bookmarkEnd w:id="13505"/>
      <w:r>
        <w:rPr>
          <w:rtl/>
        </w:rPr>
        <w:t xml:space="preserve">על </w:t>
      </w:r>
      <w:bookmarkStart w:id="13506" w:name="_ETM_Q33_651129"/>
      <w:bookmarkEnd w:id="13506"/>
      <w:r>
        <w:rPr>
          <w:rtl/>
        </w:rPr>
        <w:t>הרעש</w:t>
      </w:r>
      <w:r>
        <w:rPr>
          <w:rFonts w:hint="cs"/>
          <w:rtl/>
        </w:rPr>
        <w:t>.</w:t>
      </w:r>
      <w:r>
        <w:rPr>
          <w:rtl/>
        </w:rPr>
        <w:t xml:space="preserve"> </w:t>
      </w:r>
      <w:bookmarkStart w:id="13507" w:name="_ETM_Q33_652370"/>
      <w:bookmarkStart w:id="13508" w:name="_ETM_Q33_649966"/>
      <w:bookmarkEnd w:id="13507"/>
      <w:bookmarkEnd w:id="13508"/>
      <w:r>
        <w:rPr>
          <w:rFonts w:hint="cs"/>
          <w:rtl/>
        </w:rPr>
        <w:t>אנא.</w:t>
      </w:r>
      <w:bookmarkStart w:id="13509" w:name="_ETM_Q33_653900"/>
      <w:bookmarkStart w:id="13510" w:name="_ETM_Q33_651864"/>
      <w:bookmarkEnd w:id="13509"/>
      <w:bookmarkEnd w:id="13510"/>
      <w:r>
        <w:rPr>
          <w:rFonts w:hint="cs"/>
          <w:rtl/>
        </w:rPr>
        <w:t xml:space="preserve"> תודה.</w:t>
      </w:r>
      <w:bookmarkStart w:id="13511" w:name="_ETM_Q33_655006"/>
      <w:bookmarkEnd w:id="13511"/>
    </w:p>
    <w:p w:rsidR="008C384D" w:rsidRDefault="008C384D" w:rsidP="00A32B7B">
      <w:pPr>
        <w:rPr>
          <w:rtl/>
        </w:rPr>
      </w:pPr>
      <w:bookmarkStart w:id="13512" w:name="_ETM_Q33_651933"/>
      <w:bookmarkEnd w:id="13512"/>
    </w:p>
    <w:p w:rsidR="008C384D" w:rsidRDefault="008C384D" w:rsidP="00A91E73">
      <w:pPr>
        <w:pStyle w:val="-"/>
        <w:rPr>
          <w:rtl/>
        </w:rPr>
      </w:pPr>
      <w:bookmarkStart w:id="13513" w:name="ET_speakercontinue_5115_19"/>
      <w:r w:rsidRPr="00A91E73">
        <w:rPr>
          <w:rStyle w:val="TagStyle"/>
          <w:rtl/>
        </w:rPr>
        <w:t xml:space="preserve"> &lt;&lt; דובר_המשך &gt;&gt;</w:t>
      </w:r>
      <w:r w:rsidR="003A1F77">
        <w:rPr>
          <w:rtl/>
        </w:rPr>
        <w:t>פנינה</w:t>
      </w:r>
      <w:r>
        <w:rPr>
          <w:rtl/>
        </w:rPr>
        <w:t xml:space="preserve"> תמנו (המחנה הממלכתי):</w:t>
      </w:r>
      <w:r w:rsidRPr="00D336DE">
        <w:rPr>
          <w:rtl/>
        </w:rPr>
        <w:t xml:space="preserve"> </w:t>
      </w:r>
      <w:r w:rsidRPr="00A91E73">
        <w:rPr>
          <w:rStyle w:val="TagStyle"/>
          <w:rtl/>
        </w:rPr>
        <w:t>&lt;&lt; דובר_המשך &gt;&gt;</w:t>
      </w:r>
      <w:r>
        <w:rPr>
          <w:rtl/>
        </w:rPr>
        <w:t xml:space="preserve"> </w:t>
      </w:r>
      <w:bookmarkEnd w:id="13513"/>
    </w:p>
    <w:p w:rsidR="008C384D" w:rsidRDefault="008C384D" w:rsidP="00A32B7B">
      <w:pPr>
        <w:rPr>
          <w:rtl/>
          <w:lang w:eastAsia="he-IL"/>
        </w:rPr>
      </w:pPr>
    </w:p>
    <w:p w:rsidR="008C384D" w:rsidRDefault="008C384D" w:rsidP="00A32B7B">
      <w:pPr>
        <w:rPr>
          <w:rtl/>
        </w:rPr>
      </w:pPr>
      <w:bookmarkStart w:id="13514" w:name="_ETM_Q33_654629"/>
      <w:bookmarkStart w:id="13515" w:name="_ETM_Q33_652040"/>
      <w:bookmarkStart w:id="13516" w:name="_ETM_Q33_652112"/>
      <w:bookmarkEnd w:id="13514"/>
      <w:bookmarkEnd w:id="13515"/>
      <w:bookmarkEnd w:id="13516"/>
      <w:r>
        <w:rPr>
          <w:rtl/>
        </w:rPr>
        <w:t>ו</w:t>
      </w:r>
      <w:r>
        <w:rPr>
          <w:rFonts w:hint="cs"/>
          <w:rtl/>
        </w:rPr>
        <w:t>ה</w:t>
      </w:r>
      <w:r>
        <w:rPr>
          <w:rtl/>
        </w:rPr>
        <w:t xml:space="preserve">ם </w:t>
      </w:r>
      <w:bookmarkStart w:id="13517" w:name="_ETM_Q33_654080"/>
      <w:bookmarkEnd w:id="13517"/>
      <w:r>
        <w:rPr>
          <w:rFonts w:hint="cs"/>
          <w:rtl/>
        </w:rPr>
        <w:t>מ</w:t>
      </w:r>
      <w:r>
        <w:rPr>
          <w:rtl/>
        </w:rPr>
        <w:t>משי</w:t>
      </w:r>
      <w:r>
        <w:rPr>
          <w:rFonts w:hint="cs"/>
          <w:rtl/>
        </w:rPr>
        <w:t>כים.</w:t>
      </w:r>
      <w:r>
        <w:rPr>
          <w:rtl/>
        </w:rPr>
        <w:t xml:space="preserve"> </w:t>
      </w:r>
      <w:bookmarkStart w:id="13518" w:name="_ETM_Q33_654410"/>
      <w:bookmarkEnd w:id="13518"/>
      <w:r>
        <w:rPr>
          <w:rFonts w:hint="cs"/>
          <w:rtl/>
        </w:rPr>
        <w:t>מתעלמים.</w:t>
      </w:r>
    </w:p>
    <w:p w:rsidR="008C384D" w:rsidRDefault="008C384D" w:rsidP="00A32B7B">
      <w:pPr>
        <w:rPr>
          <w:rtl/>
        </w:rPr>
      </w:pPr>
      <w:bookmarkStart w:id="13519" w:name="_ETM_Q33_662010"/>
      <w:bookmarkStart w:id="13520" w:name="_ETM_Q33_662093"/>
      <w:bookmarkStart w:id="13521" w:name="_ETM_Q33_657366"/>
      <w:bookmarkEnd w:id="13519"/>
      <w:bookmarkEnd w:id="13520"/>
      <w:bookmarkEnd w:id="13521"/>
    </w:p>
    <w:p w:rsidR="008C384D" w:rsidRDefault="004B336A" w:rsidP="004B336A">
      <w:pPr>
        <w:pStyle w:val="af8"/>
        <w:rPr>
          <w:rtl/>
        </w:rPr>
      </w:pPr>
      <w:bookmarkStart w:id="13522" w:name="ET_yor_6593_1451"/>
      <w:r w:rsidRPr="004B336A">
        <w:rPr>
          <w:rStyle w:val="TagStyle"/>
          <w:rtl/>
        </w:rPr>
        <w:t xml:space="preserve"> &lt;&lt; יור &gt;&gt;</w:t>
      </w:r>
      <w:r w:rsidR="003A1F77" w:rsidRPr="003A1F77">
        <w:rPr>
          <w:rtl/>
        </w:rPr>
        <w:t>הי</w:t>
      </w:r>
      <w:r w:rsidR="008C384D">
        <w:rPr>
          <w:rtl/>
        </w:rPr>
        <w:t>ו"ר חנוך דב מלביצקי:</w:t>
      </w:r>
      <w:r w:rsidR="008C384D" w:rsidRPr="00D336DE">
        <w:rPr>
          <w:rtl/>
        </w:rPr>
        <w:t xml:space="preserve"> </w:t>
      </w:r>
      <w:r w:rsidRPr="004B336A">
        <w:rPr>
          <w:rStyle w:val="TagStyle"/>
          <w:rtl/>
        </w:rPr>
        <w:t>&lt;&lt; יור &gt;&gt;</w:t>
      </w:r>
      <w:bookmarkEnd w:id="13522"/>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bookmarkStart w:id="13523" w:name="_ETM_Q33_658111"/>
      <w:bookmarkEnd w:id="13523"/>
      <w:r>
        <w:rPr>
          <w:rFonts w:hint="cs"/>
          <w:rtl/>
          <w:lang w:eastAsia="he-IL"/>
        </w:rPr>
        <w:t>תודה לכולם. בבקשה.</w:t>
      </w:r>
    </w:p>
    <w:p w:rsidR="008C384D" w:rsidRDefault="008C384D" w:rsidP="00A32B7B">
      <w:pPr>
        <w:rPr>
          <w:rtl/>
          <w:lang w:eastAsia="he-IL"/>
        </w:rPr>
      </w:pPr>
      <w:bookmarkStart w:id="13524" w:name="_ETM_Q33_661940"/>
      <w:bookmarkStart w:id="13525" w:name="_ETM_Q33_662038"/>
      <w:bookmarkEnd w:id="13524"/>
      <w:bookmarkEnd w:id="13525"/>
    </w:p>
    <w:p w:rsidR="008C384D" w:rsidRDefault="008C384D" w:rsidP="00A91E73">
      <w:pPr>
        <w:pStyle w:val="-"/>
        <w:rPr>
          <w:rtl/>
        </w:rPr>
      </w:pPr>
      <w:bookmarkStart w:id="13526" w:name="ET_speakercontinue_5115_21"/>
      <w:r w:rsidRPr="00A91E73">
        <w:rPr>
          <w:rStyle w:val="TagStyle"/>
          <w:rtl/>
        </w:rPr>
        <w:t xml:space="preserve"> &lt;&lt; דובר_המשך &gt;&gt;</w:t>
      </w:r>
      <w:r w:rsidR="003A1F77">
        <w:rPr>
          <w:rtl/>
        </w:rPr>
        <w:t>פנינה</w:t>
      </w:r>
      <w:r>
        <w:rPr>
          <w:rtl/>
        </w:rPr>
        <w:t xml:space="preserve"> תמנו (המחנה הממלכתי):</w:t>
      </w:r>
      <w:r w:rsidRPr="00D336DE">
        <w:rPr>
          <w:rtl/>
        </w:rPr>
        <w:t xml:space="preserve"> </w:t>
      </w:r>
      <w:r w:rsidRPr="00A91E73">
        <w:rPr>
          <w:rStyle w:val="TagStyle"/>
          <w:rtl/>
        </w:rPr>
        <w:t>&lt;&lt; דובר_המשך &gt;&gt;</w:t>
      </w:r>
      <w:r>
        <w:rPr>
          <w:rtl/>
        </w:rPr>
        <w:t xml:space="preserve"> </w:t>
      </w:r>
      <w:bookmarkEnd w:id="13526"/>
    </w:p>
    <w:p w:rsidR="008C384D" w:rsidRDefault="008C384D" w:rsidP="00A32B7B">
      <w:pPr>
        <w:rPr>
          <w:rtl/>
          <w:lang w:eastAsia="he-IL"/>
        </w:rPr>
      </w:pPr>
    </w:p>
    <w:p w:rsidR="008C384D" w:rsidRDefault="008C384D" w:rsidP="00A32B7B">
      <w:pPr>
        <w:rPr>
          <w:rtl/>
        </w:rPr>
      </w:pPr>
      <w:bookmarkStart w:id="13527" w:name="_ETM_Q33_663516"/>
      <w:bookmarkStart w:id="13528" w:name="_ETM_Q33_662170"/>
      <w:bookmarkStart w:id="13529" w:name="_ETM_Q33_662277"/>
      <w:bookmarkStart w:id="13530" w:name="_ETM_Q33_657879"/>
      <w:bookmarkStart w:id="13531" w:name="_ETM_Q33_658299"/>
      <w:bookmarkStart w:id="13532" w:name="_ETM_Q33_660720"/>
      <w:bookmarkStart w:id="13533" w:name="_ETM_Q33_661470"/>
      <w:bookmarkStart w:id="13534" w:name="_ETM_Q33_661680"/>
      <w:bookmarkStart w:id="13535" w:name="_ETM_Q33_661980"/>
      <w:bookmarkStart w:id="13536" w:name="_ETM_Q33_661505"/>
      <w:bookmarkEnd w:id="13527"/>
      <w:bookmarkEnd w:id="13528"/>
      <w:bookmarkEnd w:id="13529"/>
      <w:bookmarkEnd w:id="13530"/>
      <w:bookmarkEnd w:id="13531"/>
      <w:bookmarkEnd w:id="13532"/>
      <w:bookmarkEnd w:id="13533"/>
      <w:bookmarkEnd w:id="13534"/>
      <w:bookmarkEnd w:id="13535"/>
      <w:bookmarkEnd w:id="13536"/>
      <w:r>
        <w:rPr>
          <w:rFonts w:hint="cs"/>
          <w:rtl/>
        </w:rPr>
        <w:t>תודה,</w:t>
      </w:r>
      <w:bookmarkStart w:id="13537" w:name="_ETM_Q33_662735"/>
      <w:bookmarkEnd w:id="13537"/>
      <w:r>
        <w:rPr>
          <w:rFonts w:hint="cs"/>
          <w:rtl/>
        </w:rPr>
        <w:t xml:space="preserve"> ה</w:t>
      </w:r>
      <w:r>
        <w:rPr>
          <w:rtl/>
        </w:rPr>
        <w:t>יושב</w:t>
      </w:r>
      <w:bookmarkStart w:id="13538" w:name="_ETM_Q33_662370"/>
      <w:bookmarkEnd w:id="13538"/>
      <w:r>
        <w:rPr>
          <w:rFonts w:hint="cs"/>
          <w:rtl/>
        </w:rPr>
        <w:t>-</w:t>
      </w:r>
      <w:r>
        <w:rPr>
          <w:rtl/>
        </w:rPr>
        <w:t>ראש</w:t>
      </w:r>
      <w:r>
        <w:rPr>
          <w:rFonts w:hint="cs"/>
          <w:rtl/>
        </w:rPr>
        <w:t>.</w:t>
      </w:r>
      <w:bookmarkStart w:id="13539" w:name="_ETM_Q33_666943"/>
      <w:bookmarkEnd w:id="13539"/>
      <w:r>
        <w:rPr>
          <w:rtl/>
        </w:rPr>
        <w:t xml:space="preserve"> </w:t>
      </w:r>
      <w:bookmarkStart w:id="13540" w:name="_ETM_Q33_664510"/>
      <w:bookmarkEnd w:id="13540"/>
      <w:r>
        <w:rPr>
          <w:rtl/>
        </w:rPr>
        <w:t xml:space="preserve">היא </w:t>
      </w:r>
      <w:bookmarkStart w:id="13541" w:name="_ETM_Q33_664659"/>
      <w:bookmarkEnd w:id="13541"/>
      <w:r>
        <w:rPr>
          <w:rtl/>
        </w:rPr>
        <w:t xml:space="preserve">סיפרה </w:t>
      </w:r>
      <w:bookmarkStart w:id="13542" w:name="_ETM_Q33_665080"/>
      <w:bookmarkEnd w:id="13542"/>
      <w:r>
        <w:rPr>
          <w:rtl/>
        </w:rPr>
        <w:t xml:space="preserve">על </w:t>
      </w:r>
      <w:bookmarkStart w:id="13543" w:name="_ETM_Q33_665200"/>
      <w:bookmarkEnd w:id="13543"/>
      <w:r>
        <w:rPr>
          <w:rtl/>
        </w:rPr>
        <w:t xml:space="preserve">האפלה </w:t>
      </w:r>
      <w:bookmarkStart w:id="13544" w:name="_ETM_Q33_665739"/>
      <w:bookmarkEnd w:id="13544"/>
      <w:r>
        <w:rPr>
          <w:rtl/>
        </w:rPr>
        <w:t>והחושך</w:t>
      </w:r>
      <w:r>
        <w:rPr>
          <w:rFonts w:hint="cs"/>
          <w:rtl/>
        </w:rPr>
        <w:t>,</w:t>
      </w:r>
      <w:r>
        <w:rPr>
          <w:rtl/>
        </w:rPr>
        <w:t xml:space="preserve"> </w:t>
      </w:r>
      <w:bookmarkStart w:id="13545" w:name="_ETM_Q33_668010"/>
      <w:bookmarkEnd w:id="13545"/>
      <w:r>
        <w:rPr>
          <w:rtl/>
        </w:rPr>
        <w:t xml:space="preserve">איך </w:t>
      </w:r>
      <w:bookmarkStart w:id="13546" w:name="_ETM_Q33_668190"/>
      <w:bookmarkEnd w:id="13546"/>
      <w:r>
        <w:rPr>
          <w:rtl/>
        </w:rPr>
        <w:t xml:space="preserve">היא </w:t>
      </w:r>
      <w:bookmarkStart w:id="13547" w:name="_ETM_Q33_668280"/>
      <w:bookmarkEnd w:id="13547"/>
      <w:r>
        <w:rPr>
          <w:rtl/>
        </w:rPr>
        <w:t>שה</w:t>
      </w:r>
      <w:bookmarkStart w:id="13548" w:name="_ETM_Q33_667306"/>
      <w:bookmarkEnd w:id="13548"/>
      <w:r>
        <w:rPr>
          <w:rtl/>
        </w:rPr>
        <w:t xml:space="preserve">תה </w:t>
      </w:r>
      <w:bookmarkStart w:id="13549" w:name="_ETM_Q33_668850"/>
      <w:bookmarkEnd w:id="13549"/>
      <w:r>
        <w:rPr>
          <w:rtl/>
        </w:rPr>
        <w:t xml:space="preserve">בשבועות </w:t>
      </w:r>
      <w:bookmarkStart w:id="13550" w:name="_ETM_Q33_669480"/>
      <w:bookmarkEnd w:id="13550"/>
      <w:r>
        <w:rPr>
          <w:rtl/>
        </w:rPr>
        <w:t xml:space="preserve">הראשונים </w:t>
      </w:r>
      <w:bookmarkStart w:id="13551" w:name="_ETM_Q33_670110"/>
      <w:bookmarkEnd w:id="13551"/>
      <w:r>
        <w:rPr>
          <w:rtl/>
        </w:rPr>
        <w:t xml:space="preserve">בבית </w:t>
      </w:r>
      <w:bookmarkStart w:id="13552" w:name="_ETM_Q33_671400"/>
      <w:bookmarkEnd w:id="13552"/>
      <w:r>
        <w:rPr>
          <w:rFonts w:hint="cs"/>
          <w:rtl/>
        </w:rPr>
        <w:t>ששם</w:t>
      </w:r>
      <w:r>
        <w:rPr>
          <w:rtl/>
        </w:rPr>
        <w:t xml:space="preserve"> </w:t>
      </w:r>
      <w:bookmarkStart w:id="13553" w:name="_ETM_Q33_671879"/>
      <w:bookmarkStart w:id="13554" w:name="_ETM_Q33_668537"/>
      <w:bookmarkEnd w:id="13553"/>
      <w:bookmarkEnd w:id="13554"/>
      <w:r>
        <w:rPr>
          <w:rFonts w:hint="cs"/>
          <w:rtl/>
        </w:rPr>
        <w:t>אזקו</w:t>
      </w:r>
      <w:r>
        <w:rPr>
          <w:rtl/>
        </w:rPr>
        <w:t xml:space="preserve"> </w:t>
      </w:r>
      <w:bookmarkStart w:id="13555" w:name="_ETM_Q33_672420"/>
      <w:bookmarkEnd w:id="13555"/>
      <w:r>
        <w:rPr>
          <w:rtl/>
        </w:rPr>
        <w:t xml:space="preserve">אותה </w:t>
      </w:r>
      <w:bookmarkStart w:id="13556" w:name="_ETM_Q33_672629"/>
      <w:bookmarkEnd w:id="13556"/>
      <w:r>
        <w:rPr>
          <w:rtl/>
        </w:rPr>
        <w:t xml:space="preserve">בשלשלות </w:t>
      </w:r>
      <w:bookmarkStart w:id="13557" w:name="_ETM_Q33_673590"/>
      <w:bookmarkEnd w:id="13557"/>
      <w:r>
        <w:rPr>
          <w:rtl/>
        </w:rPr>
        <w:t>ברזל</w:t>
      </w:r>
      <w:r>
        <w:rPr>
          <w:rFonts w:hint="cs"/>
          <w:rtl/>
        </w:rPr>
        <w:t>,</w:t>
      </w:r>
      <w:r>
        <w:rPr>
          <w:rtl/>
        </w:rPr>
        <w:t xml:space="preserve"> </w:t>
      </w:r>
      <w:bookmarkStart w:id="13558" w:name="_ETM_Q33_674159"/>
      <w:bookmarkEnd w:id="13558"/>
      <w:r>
        <w:rPr>
          <w:rtl/>
        </w:rPr>
        <w:t xml:space="preserve">כמו </w:t>
      </w:r>
      <w:bookmarkStart w:id="13559" w:name="_ETM_Q33_674400"/>
      <w:bookmarkEnd w:id="13559"/>
      <w:r>
        <w:rPr>
          <w:rtl/>
        </w:rPr>
        <w:t>חיה</w:t>
      </w:r>
      <w:r>
        <w:rPr>
          <w:rFonts w:hint="cs"/>
          <w:rtl/>
        </w:rPr>
        <w:t>,</w:t>
      </w:r>
      <w:r>
        <w:rPr>
          <w:rtl/>
        </w:rPr>
        <w:t xml:space="preserve"> </w:t>
      </w:r>
      <w:bookmarkStart w:id="13560" w:name="_ETM_Q33_675760"/>
      <w:bookmarkEnd w:id="13560"/>
      <w:r>
        <w:rPr>
          <w:rtl/>
        </w:rPr>
        <w:t xml:space="preserve">כשהיא </w:t>
      </w:r>
      <w:bookmarkStart w:id="13561" w:name="_ETM_Q33_676030"/>
      <w:bookmarkEnd w:id="13561"/>
      <w:r>
        <w:rPr>
          <w:rtl/>
        </w:rPr>
        <w:t xml:space="preserve">נתונה </w:t>
      </w:r>
      <w:bookmarkStart w:id="13562" w:name="_ETM_Q33_676569"/>
      <w:bookmarkEnd w:id="13562"/>
      <w:r>
        <w:rPr>
          <w:rtl/>
        </w:rPr>
        <w:t xml:space="preserve">לחסדים </w:t>
      </w:r>
      <w:bookmarkStart w:id="13563" w:name="_ETM_Q33_677200"/>
      <w:bookmarkEnd w:id="13563"/>
      <w:r>
        <w:rPr>
          <w:rtl/>
        </w:rPr>
        <w:t xml:space="preserve">של </w:t>
      </w:r>
      <w:bookmarkStart w:id="13564" w:name="_ETM_Q33_677379"/>
      <w:bookmarkEnd w:id="13564"/>
      <w:r>
        <w:rPr>
          <w:rtl/>
        </w:rPr>
        <w:t xml:space="preserve">שני </w:t>
      </w:r>
      <w:bookmarkStart w:id="13565" w:name="_ETM_Q33_677680"/>
      <w:bookmarkEnd w:id="13565"/>
      <w:r>
        <w:rPr>
          <w:rtl/>
        </w:rPr>
        <w:t>מחבלים</w:t>
      </w:r>
      <w:r>
        <w:rPr>
          <w:rFonts w:hint="cs"/>
          <w:rtl/>
        </w:rPr>
        <w:t>,</w:t>
      </w:r>
      <w:r>
        <w:rPr>
          <w:rtl/>
        </w:rPr>
        <w:t xml:space="preserve"> </w:t>
      </w:r>
      <w:bookmarkStart w:id="13566" w:name="_ETM_Q33_679670"/>
      <w:bookmarkEnd w:id="13566"/>
      <w:r>
        <w:rPr>
          <w:rFonts w:hint="cs"/>
          <w:rtl/>
        </w:rPr>
        <w:t>ש</w:t>
      </w:r>
      <w:bookmarkStart w:id="13567" w:name="_ETM_Q33_678127"/>
      <w:bookmarkEnd w:id="13567"/>
      <w:r>
        <w:rPr>
          <w:rtl/>
        </w:rPr>
        <w:t xml:space="preserve">אחד </w:t>
      </w:r>
      <w:bookmarkStart w:id="13568" w:name="_ETM_Q33_680269"/>
      <w:bookmarkEnd w:id="13568"/>
      <w:r>
        <w:rPr>
          <w:rtl/>
        </w:rPr>
        <w:t>מהם</w:t>
      </w:r>
      <w:r>
        <w:rPr>
          <w:rFonts w:hint="cs"/>
          <w:rtl/>
        </w:rPr>
        <w:t>,</w:t>
      </w:r>
      <w:r>
        <w:rPr>
          <w:rtl/>
        </w:rPr>
        <w:t xml:space="preserve"> </w:t>
      </w:r>
      <w:bookmarkStart w:id="13569" w:name="_ETM_Q33_680659"/>
      <w:bookmarkEnd w:id="13569"/>
      <w:r>
        <w:rPr>
          <w:rtl/>
        </w:rPr>
        <w:t xml:space="preserve">כמו </w:t>
      </w:r>
      <w:bookmarkStart w:id="13570" w:name="_ETM_Q33_680870"/>
      <w:bookmarkEnd w:id="13570"/>
      <w:r>
        <w:rPr>
          <w:rtl/>
        </w:rPr>
        <w:t xml:space="preserve">חיית </w:t>
      </w:r>
      <w:bookmarkStart w:id="13571" w:name="_ETM_Q33_681500"/>
      <w:bookmarkStart w:id="13572" w:name="_ETM_Q33_682480"/>
      <w:bookmarkEnd w:id="13571"/>
      <w:bookmarkEnd w:id="13572"/>
      <w:r>
        <w:rPr>
          <w:rFonts w:hint="cs"/>
          <w:rtl/>
        </w:rPr>
        <w:t>טרף,</w:t>
      </w:r>
      <w:bookmarkStart w:id="13573" w:name="_ETM_Q33_680427"/>
      <w:bookmarkEnd w:id="13573"/>
      <w:r>
        <w:rPr>
          <w:rFonts w:hint="cs"/>
          <w:rtl/>
        </w:rPr>
        <w:t xml:space="preserve"> </w:t>
      </w:r>
      <w:r>
        <w:rPr>
          <w:rtl/>
        </w:rPr>
        <w:t xml:space="preserve">פגע </w:t>
      </w:r>
      <w:bookmarkStart w:id="13574" w:name="_ETM_Q33_682990"/>
      <w:bookmarkEnd w:id="13574"/>
      <w:r>
        <w:rPr>
          <w:rtl/>
        </w:rPr>
        <w:t xml:space="preserve">בה </w:t>
      </w:r>
      <w:bookmarkStart w:id="13575" w:name="_ETM_Q33_683140"/>
      <w:bookmarkEnd w:id="13575"/>
      <w:r>
        <w:rPr>
          <w:rtl/>
        </w:rPr>
        <w:t xml:space="preserve">מינית </w:t>
      </w:r>
      <w:bookmarkStart w:id="13576" w:name="_ETM_Q33_684180"/>
      <w:bookmarkEnd w:id="13576"/>
      <w:r>
        <w:rPr>
          <w:rtl/>
        </w:rPr>
        <w:t xml:space="preserve">תוך </w:t>
      </w:r>
      <w:bookmarkStart w:id="13577" w:name="_ETM_Q33_684420"/>
      <w:bookmarkEnd w:id="13577"/>
      <w:r>
        <w:rPr>
          <w:rtl/>
        </w:rPr>
        <w:t xml:space="preserve">איומי </w:t>
      </w:r>
      <w:bookmarkStart w:id="13578" w:name="_ETM_Q33_685020"/>
      <w:bookmarkEnd w:id="13578"/>
      <w:r>
        <w:rPr>
          <w:rtl/>
        </w:rPr>
        <w:t xml:space="preserve">אקדח </w:t>
      </w:r>
      <w:bookmarkStart w:id="13579" w:name="_ETM_Q33_685740"/>
      <w:bookmarkEnd w:id="13579"/>
      <w:r>
        <w:rPr>
          <w:rtl/>
        </w:rPr>
        <w:t xml:space="preserve">ופגיעה </w:t>
      </w:r>
      <w:bookmarkStart w:id="13580" w:name="_ETM_Q33_686310"/>
      <w:bookmarkEnd w:id="13580"/>
      <w:r>
        <w:rPr>
          <w:rtl/>
        </w:rPr>
        <w:t xml:space="preserve">פיזית </w:t>
      </w:r>
      <w:bookmarkStart w:id="13581" w:name="_ETM_Q33_686790"/>
      <w:bookmarkEnd w:id="13581"/>
      <w:r>
        <w:rPr>
          <w:rtl/>
        </w:rPr>
        <w:t>קשה</w:t>
      </w:r>
      <w:r>
        <w:rPr>
          <w:rFonts w:hint="cs"/>
          <w:rtl/>
        </w:rPr>
        <w:t>.</w:t>
      </w:r>
      <w:bookmarkStart w:id="13582" w:name="_ETM_Q33_688500"/>
      <w:bookmarkEnd w:id="13582"/>
    </w:p>
    <w:p w:rsidR="008C384D" w:rsidRDefault="008C384D" w:rsidP="00A32B7B">
      <w:pPr>
        <w:rPr>
          <w:rtl/>
        </w:rPr>
      </w:pPr>
      <w:bookmarkStart w:id="13583" w:name="_ETM_Q33_689678"/>
      <w:bookmarkStart w:id="13584" w:name="_ETM_Q33_689749"/>
      <w:bookmarkEnd w:id="13583"/>
      <w:bookmarkEnd w:id="13584"/>
    </w:p>
    <w:p w:rsidR="008C384D" w:rsidRDefault="008C384D" w:rsidP="00A32B7B">
      <w:pPr>
        <w:rPr>
          <w:rtl/>
        </w:rPr>
      </w:pPr>
      <w:bookmarkStart w:id="13585" w:name="_ETM_Q33_689839"/>
      <w:bookmarkStart w:id="13586" w:name="_ETM_Q33_689885"/>
      <w:bookmarkEnd w:id="13585"/>
      <w:bookmarkEnd w:id="13586"/>
      <w:r>
        <w:rPr>
          <w:rtl/>
        </w:rPr>
        <w:t>עמי</w:t>
      </w:r>
      <w:r>
        <w:rPr>
          <w:rFonts w:hint="cs"/>
          <w:rtl/>
        </w:rPr>
        <w:t>ת</w:t>
      </w:r>
      <w:bookmarkStart w:id="13587" w:name="_ETM_Q33_686086"/>
      <w:bookmarkEnd w:id="13587"/>
      <w:r>
        <w:rPr>
          <w:rtl/>
        </w:rPr>
        <w:t xml:space="preserve"> </w:t>
      </w:r>
      <w:bookmarkStart w:id="13588" w:name="_ETM_Q33_688860"/>
      <w:bookmarkEnd w:id="13588"/>
      <w:r>
        <w:rPr>
          <w:rtl/>
        </w:rPr>
        <w:t xml:space="preserve">הגיבורה </w:t>
      </w:r>
      <w:bookmarkStart w:id="13589" w:name="_ETM_Q33_689310"/>
      <w:bookmarkEnd w:id="13589"/>
      <w:r>
        <w:rPr>
          <w:rtl/>
        </w:rPr>
        <w:t>נ</w:t>
      </w:r>
      <w:r>
        <w:rPr>
          <w:rFonts w:hint="cs"/>
          <w:rtl/>
        </w:rPr>
        <w:t>א</w:t>
      </w:r>
      <w:r>
        <w:rPr>
          <w:rtl/>
        </w:rPr>
        <w:t xml:space="preserve">חזה </w:t>
      </w:r>
      <w:bookmarkStart w:id="13590" w:name="_ETM_Q33_689939"/>
      <w:bookmarkEnd w:id="13590"/>
      <w:r>
        <w:rPr>
          <w:rtl/>
        </w:rPr>
        <w:t>בחיים</w:t>
      </w:r>
      <w:r>
        <w:rPr>
          <w:rFonts w:hint="cs"/>
          <w:rtl/>
        </w:rPr>
        <w:t>.</w:t>
      </w:r>
      <w:r>
        <w:rPr>
          <w:rtl/>
        </w:rPr>
        <w:t xml:space="preserve"> </w:t>
      </w:r>
      <w:bookmarkStart w:id="13591" w:name="_ETM_Q33_691430"/>
      <w:bookmarkEnd w:id="13591"/>
      <w:r>
        <w:rPr>
          <w:rtl/>
        </w:rPr>
        <w:t>ה</w:t>
      </w:r>
      <w:bookmarkStart w:id="13592" w:name="_ETM_Q33_691670"/>
      <w:bookmarkEnd w:id="13592"/>
      <w:r>
        <w:rPr>
          <w:rFonts w:hint="cs"/>
          <w:rtl/>
        </w:rPr>
        <w:t xml:space="preserve">יא נאחזה </w:t>
      </w:r>
      <w:bookmarkStart w:id="13593" w:name="_ETM_Q33_690026"/>
      <w:bookmarkEnd w:id="13593"/>
      <w:r>
        <w:rPr>
          <w:rFonts w:hint="cs"/>
          <w:rtl/>
        </w:rPr>
        <w:t>באור,</w:t>
      </w:r>
      <w:bookmarkStart w:id="13594" w:name="_ETM_Q33_691790"/>
      <w:bookmarkStart w:id="13595" w:name="_ETM_Q33_692059"/>
      <w:bookmarkStart w:id="13596" w:name="_ETM_Q33_694020"/>
      <w:bookmarkStart w:id="13597" w:name="_ETM_Q33_688305"/>
      <w:bookmarkEnd w:id="13594"/>
      <w:bookmarkEnd w:id="13595"/>
      <w:bookmarkEnd w:id="13596"/>
      <w:bookmarkEnd w:id="13597"/>
      <w:r>
        <w:rPr>
          <w:rtl/>
        </w:rPr>
        <w:t xml:space="preserve"> </w:t>
      </w:r>
      <w:bookmarkStart w:id="13598" w:name="_ETM_Q33_694380"/>
      <w:bookmarkStart w:id="13599" w:name="_ETM_Q33_694800"/>
      <w:bookmarkEnd w:id="13598"/>
      <w:bookmarkEnd w:id="13599"/>
      <w:r>
        <w:rPr>
          <w:rFonts w:hint="cs"/>
          <w:rtl/>
        </w:rPr>
        <w:t>באור ש</w:t>
      </w:r>
      <w:r>
        <w:rPr>
          <w:rtl/>
        </w:rPr>
        <w:t xml:space="preserve">מעת </w:t>
      </w:r>
      <w:bookmarkStart w:id="13600" w:name="_ETM_Q33_695160"/>
      <w:bookmarkEnd w:id="13600"/>
      <w:r>
        <w:rPr>
          <w:rtl/>
        </w:rPr>
        <w:t xml:space="preserve">לעת </w:t>
      </w:r>
      <w:bookmarkStart w:id="13601" w:name="_ETM_Q33_696010"/>
      <w:bookmarkEnd w:id="13601"/>
      <w:r>
        <w:rPr>
          <w:rtl/>
        </w:rPr>
        <w:t xml:space="preserve">בצבץ </w:t>
      </w:r>
      <w:bookmarkStart w:id="13602" w:name="_ETM_Q33_696819"/>
      <w:bookmarkEnd w:id="13602"/>
      <w:r>
        <w:rPr>
          <w:rtl/>
        </w:rPr>
        <w:t>מהחלון</w:t>
      </w:r>
      <w:r>
        <w:rPr>
          <w:rFonts w:hint="cs"/>
          <w:rtl/>
        </w:rPr>
        <w:t>,</w:t>
      </w:r>
      <w:r>
        <w:rPr>
          <w:rtl/>
        </w:rPr>
        <w:t xml:space="preserve"> </w:t>
      </w:r>
      <w:bookmarkStart w:id="13603" w:name="_ETM_Q33_698609"/>
      <w:bookmarkEnd w:id="13603"/>
      <w:r>
        <w:rPr>
          <w:rtl/>
        </w:rPr>
        <w:t xml:space="preserve">בתקווה </w:t>
      </w:r>
      <w:bookmarkStart w:id="13604" w:name="_ETM_Q33_699239"/>
      <w:bookmarkEnd w:id="13604"/>
      <w:r>
        <w:rPr>
          <w:rtl/>
        </w:rPr>
        <w:t>גדולה</w:t>
      </w:r>
      <w:r>
        <w:rPr>
          <w:rFonts w:hint="cs"/>
          <w:rtl/>
        </w:rPr>
        <w:t>,</w:t>
      </w:r>
      <w:r>
        <w:rPr>
          <w:rtl/>
        </w:rPr>
        <w:t xml:space="preserve"> </w:t>
      </w:r>
      <w:bookmarkStart w:id="13605" w:name="_ETM_Q33_700489"/>
      <w:bookmarkEnd w:id="13605"/>
      <w:r>
        <w:rPr>
          <w:rFonts w:hint="cs"/>
          <w:rtl/>
        </w:rPr>
        <w:t>כ</w:t>
      </w:r>
      <w:r>
        <w:rPr>
          <w:rtl/>
        </w:rPr>
        <w:t xml:space="preserve">שהיא </w:t>
      </w:r>
      <w:bookmarkStart w:id="13606" w:name="_ETM_Q33_700879"/>
      <w:bookmarkEnd w:id="13606"/>
      <w:r>
        <w:rPr>
          <w:rtl/>
        </w:rPr>
        <w:t xml:space="preserve">בתוך </w:t>
      </w:r>
      <w:bookmarkStart w:id="13607" w:name="_ETM_Q33_701299"/>
      <w:bookmarkEnd w:id="13607"/>
      <w:r>
        <w:rPr>
          <w:rtl/>
        </w:rPr>
        <w:t xml:space="preserve">ליבה </w:t>
      </w:r>
      <w:bookmarkStart w:id="13608" w:name="_ETM_Q33_701719"/>
      <w:bookmarkEnd w:id="13608"/>
      <w:r>
        <w:rPr>
          <w:rtl/>
        </w:rPr>
        <w:t>אמרה</w:t>
      </w:r>
      <w:r>
        <w:rPr>
          <w:rFonts w:hint="cs"/>
          <w:rtl/>
        </w:rPr>
        <w:t>:</w:t>
      </w:r>
      <w:r>
        <w:rPr>
          <w:rtl/>
        </w:rPr>
        <w:t xml:space="preserve"> </w:t>
      </w:r>
      <w:bookmarkStart w:id="13609" w:name="_ETM_Q33_702109"/>
      <w:bookmarkEnd w:id="13609"/>
      <w:r>
        <w:rPr>
          <w:rtl/>
        </w:rPr>
        <w:t xml:space="preserve">אין </w:t>
      </w:r>
      <w:bookmarkStart w:id="13610" w:name="_ETM_Q33_702379"/>
      <w:bookmarkEnd w:id="13610"/>
      <w:r>
        <w:rPr>
          <w:rtl/>
        </w:rPr>
        <w:t>סיכוי</w:t>
      </w:r>
      <w:r>
        <w:rPr>
          <w:rFonts w:hint="cs"/>
          <w:rtl/>
        </w:rPr>
        <w:t>,</w:t>
      </w:r>
      <w:bookmarkStart w:id="13611" w:name="_ETM_Q33_699745"/>
      <w:bookmarkEnd w:id="13611"/>
      <w:r>
        <w:rPr>
          <w:rtl/>
        </w:rPr>
        <w:t xml:space="preserve"> </w:t>
      </w:r>
      <w:bookmarkStart w:id="13612" w:name="_ETM_Q33_703679"/>
      <w:bookmarkEnd w:id="13612"/>
      <w:r>
        <w:rPr>
          <w:rtl/>
        </w:rPr>
        <w:t xml:space="preserve">אין </w:t>
      </w:r>
      <w:bookmarkStart w:id="13613" w:name="_ETM_Q33_704010"/>
      <w:bookmarkEnd w:id="13613"/>
      <w:r>
        <w:rPr>
          <w:rtl/>
        </w:rPr>
        <w:t xml:space="preserve">סיכוי </w:t>
      </w:r>
      <w:bookmarkStart w:id="13614" w:name="_ETM_Q33_704459"/>
      <w:bookmarkEnd w:id="13614"/>
      <w:r>
        <w:rPr>
          <w:rtl/>
        </w:rPr>
        <w:t>שממשל</w:t>
      </w:r>
      <w:bookmarkStart w:id="13615" w:name="_ETM_Q33_702675"/>
      <w:bookmarkEnd w:id="13615"/>
      <w:r>
        <w:rPr>
          <w:rFonts w:hint="cs"/>
          <w:rtl/>
        </w:rPr>
        <w:t>ת ישראל</w:t>
      </w:r>
      <w:r>
        <w:rPr>
          <w:rtl/>
        </w:rPr>
        <w:t xml:space="preserve"> </w:t>
      </w:r>
      <w:bookmarkStart w:id="13616" w:name="_ETM_Q33_705179"/>
      <w:bookmarkEnd w:id="13616"/>
      <w:r>
        <w:rPr>
          <w:rtl/>
        </w:rPr>
        <w:t>תפ</w:t>
      </w:r>
      <w:bookmarkStart w:id="13617" w:name="_ETM_Q33_705659"/>
      <w:bookmarkEnd w:id="13617"/>
      <w:r>
        <w:rPr>
          <w:rFonts w:hint="cs"/>
          <w:rtl/>
        </w:rPr>
        <w:t>ק</w:t>
      </w:r>
      <w:r>
        <w:rPr>
          <w:rtl/>
        </w:rPr>
        <w:t xml:space="preserve">יר </w:t>
      </w:r>
      <w:bookmarkStart w:id="13618" w:name="_ETM_Q33_706169"/>
      <w:bookmarkEnd w:id="13618"/>
      <w:r>
        <w:rPr>
          <w:rtl/>
        </w:rPr>
        <w:t>אותי</w:t>
      </w:r>
      <w:r>
        <w:rPr>
          <w:rFonts w:hint="cs"/>
          <w:rtl/>
        </w:rPr>
        <w:t>.</w:t>
      </w:r>
      <w:bookmarkStart w:id="13619" w:name="_ETM_Q33_709444"/>
      <w:bookmarkEnd w:id="13619"/>
      <w:r>
        <w:rPr>
          <w:rtl/>
        </w:rPr>
        <w:t xml:space="preserve"> </w:t>
      </w:r>
      <w:bookmarkStart w:id="13620" w:name="_ETM_Q33_708390"/>
      <w:bookmarkEnd w:id="13620"/>
      <w:r>
        <w:rPr>
          <w:rtl/>
        </w:rPr>
        <w:t xml:space="preserve">אין </w:t>
      </w:r>
      <w:bookmarkStart w:id="13621" w:name="_ETM_Q33_708660"/>
      <w:bookmarkEnd w:id="13621"/>
      <w:r>
        <w:rPr>
          <w:rtl/>
        </w:rPr>
        <w:t xml:space="preserve">סיכוי </w:t>
      </w:r>
      <w:bookmarkStart w:id="13622" w:name="_ETM_Q33_709860"/>
      <w:bookmarkEnd w:id="13622"/>
      <w:r>
        <w:rPr>
          <w:rtl/>
        </w:rPr>
        <w:t xml:space="preserve">שממשלת </w:t>
      </w:r>
      <w:bookmarkStart w:id="13623" w:name="_ETM_Q33_710670"/>
      <w:bookmarkEnd w:id="13623"/>
      <w:r>
        <w:rPr>
          <w:rtl/>
        </w:rPr>
        <w:t xml:space="preserve">ישראל </w:t>
      </w:r>
      <w:bookmarkStart w:id="13624" w:name="_ETM_Q33_710900"/>
      <w:bookmarkStart w:id="13625" w:name="_ETM_Q33_712459"/>
      <w:bookmarkEnd w:id="13624"/>
      <w:bookmarkEnd w:id="13625"/>
      <w:r>
        <w:rPr>
          <w:rtl/>
        </w:rPr>
        <w:t xml:space="preserve">תשאיר </w:t>
      </w:r>
      <w:bookmarkStart w:id="13626" w:name="_ETM_Q33_712879"/>
      <w:bookmarkEnd w:id="13626"/>
      <w:r>
        <w:rPr>
          <w:rtl/>
        </w:rPr>
        <w:t xml:space="preserve">אותי </w:t>
      </w:r>
      <w:bookmarkStart w:id="13627" w:name="_ETM_Q33_713120"/>
      <w:bookmarkEnd w:id="13627"/>
      <w:r>
        <w:rPr>
          <w:rtl/>
        </w:rPr>
        <w:t>בעזה</w:t>
      </w:r>
      <w:r>
        <w:rPr>
          <w:rFonts w:hint="cs"/>
          <w:rtl/>
        </w:rPr>
        <w:t>.</w:t>
      </w:r>
      <w:r>
        <w:rPr>
          <w:rtl/>
        </w:rPr>
        <w:t xml:space="preserve"> </w:t>
      </w:r>
      <w:bookmarkStart w:id="13628" w:name="_ETM_Q33_714679"/>
      <w:bookmarkEnd w:id="13628"/>
      <w:r>
        <w:rPr>
          <w:rtl/>
        </w:rPr>
        <w:t>עמי</w:t>
      </w:r>
      <w:bookmarkStart w:id="13629" w:name="_ETM_Q33_714104"/>
      <w:bookmarkEnd w:id="13629"/>
      <w:r>
        <w:rPr>
          <w:rtl/>
        </w:rPr>
        <w:t xml:space="preserve">ת </w:t>
      </w:r>
      <w:bookmarkStart w:id="13630" w:name="_ETM_Q33_715010"/>
      <w:bookmarkEnd w:id="13630"/>
      <w:r>
        <w:rPr>
          <w:rtl/>
        </w:rPr>
        <w:t xml:space="preserve">הגיבורה </w:t>
      </w:r>
      <w:bookmarkStart w:id="13631" w:name="_ETM_Q33_715549"/>
      <w:bookmarkEnd w:id="13631"/>
      <w:r>
        <w:rPr>
          <w:rtl/>
        </w:rPr>
        <w:t xml:space="preserve">עברה </w:t>
      </w:r>
      <w:bookmarkStart w:id="13632" w:name="_ETM_Q33_716299"/>
      <w:bookmarkEnd w:id="13632"/>
      <w:r>
        <w:rPr>
          <w:rtl/>
        </w:rPr>
        <w:t xml:space="preserve">שוב </w:t>
      </w:r>
      <w:bookmarkStart w:id="13633" w:name="_ETM_Q33_717019"/>
      <w:bookmarkEnd w:id="13633"/>
      <w:r>
        <w:rPr>
          <w:rtl/>
        </w:rPr>
        <w:t xml:space="preserve">ושוב </w:t>
      </w:r>
      <w:bookmarkStart w:id="13634" w:name="_ETM_Q33_717920"/>
      <w:bookmarkEnd w:id="13634"/>
      <w:r>
        <w:rPr>
          <w:rtl/>
        </w:rPr>
        <w:t>סבל</w:t>
      </w:r>
      <w:bookmarkStart w:id="13635" w:name="_ETM_Q33_716844"/>
      <w:bookmarkEnd w:id="13635"/>
      <w:r>
        <w:rPr>
          <w:rFonts w:hint="cs"/>
          <w:rtl/>
        </w:rPr>
        <w:t>,</w:t>
      </w:r>
      <w:r>
        <w:rPr>
          <w:rtl/>
        </w:rPr>
        <w:t xml:space="preserve"> </w:t>
      </w:r>
      <w:bookmarkStart w:id="13636" w:name="_ETM_Q33_718730"/>
      <w:bookmarkEnd w:id="13636"/>
      <w:r>
        <w:rPr>
          <w:rtl/>
        </w:rPr>
        <w:t xml:space="preserve">גם </w:t>
      </w:r>
      <w:bookmarkStart w:id="13637" w:name="_ETM_Q33_719059"/>
      <w:bookmarkEnd w:id="13637"/>
      <w:r>
        <w:rPr>
          <w:rtl/>
        </w:rPr>
        <w:t>בהמשך</w:t>
      </w:r>
      <w:r>
        <w:rPr>
          <w:rFonts w:hint="cs"/>
          <w:rtl/>
        </w:rPr>
        <w:t>,</w:t>
      </w:r>
      <w:r>
        <w:rPr>
          <w:rtl/>
        </w:rPr>
        <w:t xml:space="preserve"> </w:t>
      </w:r>
      <w:bookmarkStart w:id="13638" w:name="_ETM_Q33_720140"/>
      <w:bookmarkEnd w:id="13638"/>
      <w:r>
        <w:rPr>
          <w:rtl/>
        </w:rPr>
        <w:t xml:space="preserve">כשהיא </w:t>
      </w:r>
      <w:bookmarkStart w:id="13639" w:name="_ETM_Q33_720409"/>
      <w:bookmarkEnd w:id="13639"/>
      <w:r>
        <w:rPr>
          <w:rtl/>
        </w:rPr>
        <w:t xml:space="preserve">נלקחה </w:t>
      </w:r>
      <w:bookmarkStart w:id="13640" w:name="_ETM_Q33_720980"/>
      <w:bookmarkEnd w:id="13640"/>
      <w:r>
        <w:rPr>
          <w:rtl/>
        </w:rPr>
        <w:t xml:space="preserve">למקום </w:t>
      </w:r>
      <w:bookmarkStart w:id="13641" w:name="_ETM_Q33_722120"/>
      <w:bookmarkEnd w:id="13641"/>
      <w:r>
        <w:rPr>
          <w:rFonts w:hint="cs"/>
          <w:rtl/>
        </w:rPr>
        <w:t>ש</w:t>
      </w:r>
      <w:r>
        <w:rPr>
          <w:rtl/>
        </w:rPr>
        <w:t xml:space="preserve">בו </w:t>
      </w:r>
      <w:bookmarkStart w:id="13642" w:name="_ETM_Q33_722359"/>
      <w:bookmarkEnd w:id="13642"/>
      <w:r>
        <w:rPr>
          <w:rtl/>
        </w:rPr>
        <w:t xml:space="preserve">לפחות </w:t>
      </w:r>
      <w:bookmarkStart w:id="13643" w:name="_ETM_Q33_723019"/>
      <w:bookmarkEnd w:id="13643"/>
      <w:r>
        <w:rPr>
          <w:rtl/>
        </w:rPr>
        <w:t xml:space="preserve">היא </w:t>
      </w:r>
      <w:bookmarkStart w:id="13644" w:name="_ETM_Q33_723109"/>
      <w:bookmarkEnd w:id="13644"/>
      <w:r>
        <w:rPr>
          <w:rtl/>
        </w:rPr>
        <w:t xml:space="preserve">פגשה </w:t>
      </w:r>
      <w:bookmarkStart w:id="13645" w:name="_ETM_Q33_723590"/>
      <w:bookmarkEnd w:id="13645"/>
      <w:r>
        <w:rPr>
          <w:rtl/>
        </w:rPr>
        <w:t xml:space="preserve">חטופים </w:t>
      </w:r>
      <w:bookmarkStart w:id="13646" w:name="_ETM_Q33_724159"/>
      <w:bookmarkEnd w:id="13646"/>
      <w:r>
        <w:rPr>
          <w:rFonts w:hint="cs"/>
          <w:rtl/>
        </w:rPr>
        <w:t xml:space="preserve">וחטופות </w:t>
      </w:r>
      <w:r>
        <w:rPr>
          <w:rtl/>
        </w:rPr>
        <w:t>ישראלים</w:t>
      </w:r>
      <w:r>
        <w:rPr>
          <w:rFonts w:hint="cs"/>
          <w:rtl/>
        </w:rPr>
        <w:t>.</w:t>
      </w:r>
      <w:bookmarkStart w:id="13647" w:name="_ETM_Q33_724849"/>
      <w:bookmarkStart w:id="13648" w:name="_ETM_Q33_721104"/>
      <w:bookmarkEnd w:id="13647"/>
      <w:bookmarkEnd w:id="13648"/>
      <w:r>
        <w:rPr>
          <w:rtl/>
        </w:rPr>
        <w:t xml:space="preserve"> </w:t>
      </w:r>
      <w:bookmarkStart w:id="13649" w:name="_ETM_Q33_726450"/>
      <w:bookmarkEnd w:id="13649"/>
      <w:r>
        <w:rPr>
          <w:rtl/>
        </w:rPr>
        <w:t xml:space="preserve">שם </w:t>
      </w:r>
      <w:bookmarkStart w:id="13650" w:name="_ETM_Q33_727459"/>
      <w:bookmarkEnd w:id="13650"/>
      <w:r>
        <w:rPr>
          <w:rtl/>
        </w:rPr>
        <w:t xml:space="preserve">היא </w:t>
      </w:r>
      <w:bookmarkStart w:id="13651" w:name="_ETM_Q33_727700"/>
      <w:bookmarkEnd w:id="13651"/>
      <w:r>
        <w:rPr>
          <w:rtl/>
        </w:rPr>
        <w:t xml:space="preserve">סומנה </w:t>
      </w:r>
      <w:bookmarkStart w:id="13652" w:name="_ETM_Q33_728179"/>
      <w:bookmarkEnd w:id="13652"/>
      <w:r>
        <w:rPr>
          <w:rtl/>
        </w:rPr>
        <w:t xml:space="preserve">כקצינה </w:t>
      </w:r>
      <w:bookmarkStart w:id="13653" w:name="_ETM_Q33_728900"/>
      <w:bookmarkEnd w:id="13653"/>
      <w:r>
        <w:rPr>
          <w:rtl/>
        </w:rPr>
        <w:t xml:space="preserve">בכירה </w:t>
      </w:r>
      <w:bookmarkStart w:id="13654" w:name="_ETM_Q33_729380"/>
      <w:bookmarkEnd w:id="13654"/>
      <w:r>
        <w:rPr>
          <w:rtl/>
        </w:rPr>
        <w:t>בצבא</w:t>
      </w:r>
      <w:r>
        <w:rPr>
          <w:rFonts w:hint="cs"/>
          <w:rtl/>
        </w:rPr>
        <w:t>, עונתה</w:t>
      </w:r>
      <w:r>
        <w:rPr>
          <w:rtl/>
        </w:rPr>
        <w:t xml:space="preserve"> </w:t>
      </w:r>
      <w:bookmarkStart w:id="13655" w:name="_ETM_Q33_731620"/>
      <w:bookmarkStart w:id="13656" w:name="_ETM_Q33_731860"/>
      <w:bookmarkEnd w:id="13655"/>
      <w:bookmarkEnd w:id="13656"/>
      <w:r>
        <w:rPr>
          <w:rFonts w:hint="cs"/>
          <w:rtl/>
        </w:rPr>
        <w:t>ב</w:t>
      </w:r>
      <w:r>
        <w:rPr>
          <w:rtl/>
        </w:rPr>
        <w:t xml:space="preserve">אופן </w:t>
      </w:r>
      <w:bookmarkStart w:id="13657" w:name="_ETM_Q33_732429"/>
      <w:bookmarkEnd w:id="13657"/>
      <w:r>
        <w:rPr>
          <w:rtl/>
        </w:rPr>
        <w:t>מ</w:t>
      </w:r>
      <w:bookmarkStart w:id="13658" w:name="_ETM_Q33_732564"/>
      <w:bookmarkEnd w:id="13658"/>
      <w:r>
        <w:rPr>
          <w:rFonts w:hint="cs"/>
          <w:rtl/>
        </w:rPr>
        <w:t>חפיר</w:t>
      </w:r>
      <w:r>
        <w:rPr>
          <w:rtl/>
        </w:rPr>
        <w:t xml:space="preserve"> </w:t>
      </w:r>
      <w:bookmarkStart w:id="13659" w:name="_ETM_Q33_734249"/>
      <w:bookmarkEnd w:id="13659"/>
      <w:r>
        <w:rPr>
          <w:rtl/>
        </w:rPr>
        <w:t xml:space="preserve">וכמעט </w:t>
      </w:r>
      <w:bookmarkStart w:id="13660" w:name="_ETM_Q33_735059"/>
      <w:bookmarkEnd w:id="13660"/>
      <w:r>
        <w:rPr>
          <w:rtl/>
        </w:rPr>
        <w:t xml:space="preserve">הוצאה </w:t>
      </w:r>
      <w:bookmarkStart w:id="13661" w:name="_ETM_Q33_735599"/>
      <w:bookmarkEnd w:id="13661"/>
      <w:r>
        <w:rPr>
          <w:rtl/>
        </w:rPr>
        <w:t>ל</w:t>
      </w:r>
      <w:bookmarkStart w:id="13662" w:name="_ETM_Q33_735890"/>
      <w:bookmarkEnd w:id="13662"/>
      <w:r>
        <w:rPr>
          <w:rtl/>
        </w:rPr>
        <w:t>הורג</w:t>
      </w:r>
      <w:r>
        <w:rPr>
          <w:rFonts w:hint="cs"/>
          <w:rtl/>
        </w:rPr>
        <w:t>.</w:t>
      </w:r>
      <w:bookmarkStart w:id="13663" w:name="_ETM_Q33_737409"/>
      <w:bookmarkEnd w:id="13663"/>
    </w:p>
    <w:p w:rsidR="008C384D" w:rsidRDefault="008C384D" w:rsidP="00A32B7B">
      <w:pPr>
        <w:rPr>
          <w:rtl/>
        </w:rPr>
      </w:pPr>
      <w:bookmarkStart w:id="13664" w:name="_ETM_Q33_733124"/>
      <w:bookmarkEnd w:id="13664"/>
    </w:p>
    <w:p w:rsidR="008C384D" w:rsidRDefault="008C384D" w:rsidP="00A32B7B">
      <w:pPr>
        <w:rPr>
          <w:rtl/>
        </w:rPr>
      </w:pPr>
      <w:bookmarkStart w:id="13665" w:name="_ETM_Q33_729944"/>
      <w:bookmarkEnd w:id="13665"/>
      <w:r>
        <w:rPr>
          <w:rtl/>
        </w:rPr>
        <w:t xml:space="preserve">אתמול </w:t>
      </w:r>
      <w:bookmarkStart w:id="13666" w:name="_ETM_Q33_737949"/>
      <w:bookmarkEnd w:id="13666"/>
      <w:r>
        <w:rPr>
          <w:rtl/>
        </w:rPr>
        <w:t xml:space="preserve">היא </w:t>
      </w:r>
      <w:bookmarkStart w:id="13667" w:name="_ETM_Q33_738009"/>
      <w:bookmarkEnd w:id="13667"/>
      <w:r>
        <w:rPr>
          <w:rtl/>
        </w:rPr>
        <w:t xml:space="preserve">סיפרה </w:t>
      </w:r>
      <w:bookmarkStart w:id="13668" w:name="_ETM_Q33_739250"/>
      <w:bookmarkEnd w:id="13668"/>
      <w:r>
        <w:rPr>
          <w:rtl/>
        </w:rPr>
        <w:t xml:space="preserve">איך </w:t>
      </w:r>
      <w:bookmarkStart w:id="13669" w:name="_ETM_Q33_739490"/>
      <w:bookmarkEnd w:id="13669"/>
      <w:r>
        <w:rPr>
          <w:rtl/>
        </w:rPr>
        <w:t xml:space="preserve">אפילו </w:t>
      </w:r>
      <w:bookmarkStart w:id="13670" w:name="_ETM_Q33_739970"/>
      <w:bookmarkEnd w:id="13670"/>
      <w:r>
        <w:rPr>
          <w:rtl/>
        </w:rPr>
        <w:t xml:space="preserve">במקום </w:t>
      </w:r>
      <w:bookmarkStart w:id="13671" w:name="_ETM_Q33_741320"/>
      <w:bookmarkEnd w:id="13671"/>
      <w:r>
        <w:rPr>
          <w:rtl/>
        </w:rPr>
        <w:t xml:space="preserve">הכי </w:t>
      </w:r>
      <w:bookmarkStart w:id="13672" w:name="_ETM_Q33_741770"/>
      <w:bookmarkEnd w:id="13672"/>
      <w:r>
        <w:rPr>
          <w:rtl/>
        </w:rPr>
        <w:t xml:space="preserve">קשה </w:t>
      </w:r>
      <w:bookmarkStart w:id="13673" w:name="_ETM_Q33_742780"/>
      <w:bookmarkEnd w:id="13673"/>
      <w:r>
        <w:rPr>
          <w:rtl/>
        </w:rPr>
        <w:t>ו</w:t>
      </w:r>
      <w:r>
        <w:rPr>
          <w:rFonts w:hint="cs"/>
          <w:rtl/>
        </w:rPr>
        <w:t>הכ</w:t>
      </w:r>
      <w:r>
        <w:rPr>
          <w:rtl/>
        </w:rPr>
        <w:t xml:space="preserve">י </w:t>
      </w:r>
      <w:bookmarkStart w:id="13674" w:name="_ETM_Q33_743350"/>
      <w:bookmarkStart w:id="13675" w:name="_ETM_Q33_745770"/>
      <w:bookmarkStart w:id="13676" w:name="_ETM_Q33_743124"/>
      <w:bookmarkEnd w:id="13674"/>
      <w:bookmarkEnd w:id="13675"/>
      <w:bookmarkEnd w:id="13676"/>
      <w:r>
        <w:rPr>
          <w:rFonts w:hint="cs"/>
          <w:rtl/>
        </w:rPr>
        <w:t xml:space="preserve">אפל, </w:t>
      </w:r>
      <w:r>
        <w:rPr>
          <w:rtl/>
        </w:rPr>
        <w:t xml:space="preserve">החיים </w:t>
      </w:r>
      <w:bookmarkStart w:id="13677" w:name="_ETM_Q33_746160"/>
      <w:bookmarkEnd w:id="13677"/>
      <w:r>
        <w:rPr>
          <w:rtl/>
        </w:rPr>
        <w:t xml:space="preserve">שלה </w:t>
      </w:r>
      <w:bookmarkStart w:id="13678" w:name="_ETM_Q33_746490"/>
      <w:bookmarkEnd w:id="13678"/>
      <w:r>
        <w:rPr>
          <w:rtl/>
        </w:rPr>
        <w:t xml:space="preserve">ניצלו </w:t>
      </w:r>
      <w:bookmarkStart w:id="13679" w:name="_ETM_Q33_747300"/>
      <w:bookmarkEnd w:id="13679"/>
      <w:r>
        <w:rPr>
          <w:rtl/>
        </w:rPr>
        <w:t xml:space="preserve">בזכות </w:t>
      </w:r>
      <w:bookmarkStart w:id="13680" w:name="_ETM_Q33_747809"/>
      <w:bookmarkEnd w:id="13680"/>
      <w:r>
        <w:rPr>
          <w:rtl/>
        </w:rPr>
        <w:t xml:space="preserve">אנושיות </w:t>
      </w:r>
      <w:bookmarkStart w:id="13681" w:name="_ETM_Q33_749170"/>
      <w:bookmarkEnd w:id="13681"/>
      <w:r>
        <w:rPr>
          <w:rtl/>
        </w:rPr>
        <w:t xml:space="preserve">של </w:t>
      </w:r>
      <w:bookmarkStart w:id="13682" w:name="_ETM_Q33_749440"/>
      <w:bookmarkEnd w:id="13682"/>
      <w:r>
        <w:rPr>
          <w:rtl/>
        </w:rPr>
        <w:t xml:space="preserve">אישה </w:t>
      </w:r>
      <w:bookmarkStart w:id="13683" w:name="_ETM_Q33_749860"/>
      <w:bookmarkEnd w:id="13683"/>
      <w:r>
        <w:rPr>
          <w:rtl/>
        </w:rPr>
        <w:t>צעירה</w:t>
      </w:r>
      <w:r>
        <w:rPr>
          <w:rFonts w:hint="cs"/>
          <w:rtl/>
        </w:rPr>
        <w:t>,</w:t>
      </w:r>
      <w:r>
        <w:rPr>
          <w:rtl/>
        </w:rPr>
        <w:t xml:space="preserve"> </w:t>
      </w:r>
      <w:bookmarkStart w:id="13684" w:name="_ETM_Q33_751350"/>
      <w:bookmarkEnd w:id="13684"/>
      <w:r>
        <w:rPr>
          <w:rtl/>
        </w:rPr>
        <w:t xml:space="preserve">ובעיקר </w:t>
      </w:r>
      <w:bookmarkStart w:id="13685" w:name="_ETM_Q33_752100"/>
      <w:bookmarkEnd w:id="13685"/>
      <w:r>
        <w:rPr>
          <w:rtl/>
        </w:rPr>
        <w:t xml:space="preserve">אישה </w:t>
      </w:r>
      <w:bookmarkStart w:id="13686" w:name="_ETM_Q33_752789"/>
      <w:bookmarkEnd w:id="13686"/>
      <w:r>
        <w:rPr>
          <w:rtl/>
        </w:rPr>
        <w:t xml:space="preserve">אמיצה </w:t>
      </w:r>
      <w:bookmarkStart w:id="13687" w:name="_ETM_Q33_753330"/>
      <w:bookmarkEnd w:id="13687"/>
      <w:r>
        <w:rPr>
          <w:rtl/>
        </w:rPr>
        <w:t>מאוד</w:t>
      </w:r>
      <w:r>
        <w:rPr>
          <w:rFonts w:hint="cs"/>
          <w:rtl/>
        </w:rPr>
        <w:t>,</w:t>
      </w:r>
      <w:r>
        <w:rPr>
          <w:rtl/>
        </w:rPr>
        <w:t xml:space="preserve"> </w:t>
      </w:r>
      <w:bookmarkStart w:id="13688" w:name="_ETM_Q33_754830"/>
      <w:bookmarkEnd w:id="13688"/>
      <w:r>
        <w:rPr>
          <w:rtl/>
        </w:rPr>
        <w:t xml:space="preserve">שנעמדה </w:t>
      </w:r>
      <w:bookmarkStart w:id="13689" w:name="_ETM_Q33_755760"/>
      <w:bookmarkEnd w:id="13689"/>
      <w:r>
        <w:rPr>
          <w:rtl/>
        </w:rPr>
        <w:t xml:space="preserve">מול </w:t>
      </w:r>
      <w:bookmarkStart w:id="13690" w:name="_ETM_Q33_756420"/>
      <w:bookmarkEnd w:id="13690"/>
      <w:r>
        <w:rPr>
          <w:rtl/>
        </w:rPr>
        <w:t xml:space="preserve">המחבלים </w:t>
      </w:r>
      <w:bookmarkStart w:id="13691" w:name="_ETM_Q33_757170"/>
      <w:bookmarkEnd w:id="13691"/>
      <w:r>
        <w:rPr>
          <w:rtl/>
        </w:rPr>
        <w:t xml:space="preserve">באומץ </w:t>
      </w:r>
      <w:bookmarkStart w:id="13692" w:name="_ETM_Q33_757860"/>
      <w:bookmarkEnd w:id="13692"/>
      <w:r>
        <w:rPr>
          <w:rtl/>
        </w:rPr>
        <w:t xml:space="preserve">גדול </w:t>
      </w:r>
      <w:bookmarkStart w:id="13693" w:name="_ETM_Q33_759150"/>
      <w:bookmarkEnd w:id="13693"/>
      <w:r>
        <w:rPr>
          <w:rtl/>
        </w:rPr>
        <w:t xml:space="preserve">והפצירה </w:t>
      </w:r>
      <w:bookmarkStart w:id="13694" w:name="_ETM_Q33_759870"/>
      <w:bookmarkEnd w:id="13694"/>
      <w:r>
        <w:rPr>
          <w:rtl/>
        </w:rPr>
        <w:t xml:space="preserve">בהם </w:t>
      </w:r>
      <w:bookmarkStart w:id="13695" w:name="_ETM_Q33_760679"/>
      <w:bookmarkEnd w:id="13695"/>
      <w:r>
        <w:rPr>
          <w:rtl/>
        </w:rPr>
        <w:t>ש</w:t>
      </w:r>
      <w:r>
        <w:rPr>
          <w:rFonts w:hint="cs"/>
          <w:rtl/>
        </w:rPr>
        <w:t>י</w:t>
      </w:r>
      <w:r>
        <w:rPr>
          <w:rtl/>
        </w:rPr>
        <w:t>ני</w:t>
      </w:r>
      <w:bookmarkStart w:id="13696" w:name="_ETM_Q33_761280"/>
      <w:bookmarkStart w:id="13697" w:name="_ETM_Q33_758954"/>
      <w:bookmarkEnd w:id="13696"/>
      <w:bookmarkEnd w:id="13697"/>
      <w:r>
        <w:rPr>
          <w:rFonts w:hint="cs"/>
          <w:rtl/>
        </w:rPr>
        <w:t>חו</w:t>
      </w:r>
      <w:r>
        <w:rPr>
          <w:rtl/>
        </w:rPr>
        <w:t xml:space="preserve"> </w:t>
      </w:r>
      <w:bookmarkStart w:id="13698" w:name="_ETM_Q33_761580"/>
      <w:bookmarkEnd w:id="13698"/>
      <w:r>
        <w:rPr>
          <w:rtl/>
        </w:rPr>
        <w:t>לעמי</w:t>
      </w:r>
      <w:r>
        <w:rPr>
          <w:rFonts w:hint="cs"/>
          <w:rtl/>
        </w:rPr>
        <w:t>ת</w:t>
      </w:r>
      <w:r>
        <w:rPr>
          <w:rtl/>
        </w:rPr>
        <w:t xml:space="preserve"> </w:t>
      </w:r>
      <w:bookmarkStart w:id="13699" w:name="_ETM_Q33_762150"/>
      <w:bookmarkEnd w:id="13699"/>
      <w:r>
        <w:rPr>
          <w:rtl/>
        </w:rPr>
        <w:t xml:space="preserve">לנפשה </w:t>
      </w:r>
      <w:bookmarkStart w:id="13700" w:name="_ETM_Q33_762780"/>
      <w:bookmarkEnd w:id="13700"/>
      <w:r>
        <w:rPr>
          <w:rtl/>
        </w:rPr>
        <w:t xml:space="preserve">ושלא </w:t>
      </w:r>
      <w:bookmarkStart w:id="13701" w:name="_ETM_Q33_763229"/>
      <w:bookmarkEnd w:id="13701"/>
      <w:r>
        <w:rPr>
          <w:rtl/>
        </w:rPr>
        <w:t xml:space="preserve">יהרגו </w:t>
      </w:r>
      <w:bookmarkStart w:id="13702" w:name="_ETM_Q33_763740"/>
      <w:bookmarkEnd w:id="13702"/>
      <w:r>
        <w:rPr>
          <w:rtl/>
        </w:rPr>
        <w:t>אותה</w:t>
      </w:r>
      <w:r>
        <w:rPr>
          <w:rFonts w:hint="cs"/>
          <w:rtl/>
        </w:rPr>
        <w:t>.</w:t>
      </w:r>
      <w:r>
        <w:rPr>
          <w:rtl/>
        </w:rPr>
        <w:t xml:space="preserve"> </w:t>
      </w:r>
      <w:bookmarkStart w:id="13703" w:name="_ETM_Q33_765370"/>
      <w:bookmarkStart w:id="13704" w:name="_ETM_Q33_761344"/>
      <w:bookmarkEnd w:id="13703"/>
      <w:bookmarkEnd w:id="13704"/>
      <w:r>
        <w:rPr>
          <w:rtl/>
        </w:rPr>
        <w:t xml:space="preserve">האישה </w:t>
      </w:r>
      <w:bookmarkStart w:id="13705" w:name="_ETM_Q33_765880"/>
      <w:bookmarkEnd w:id="13705"/>
      <w:r>
        <w:rPr>
          <w:rtl/>
        </w:rPr>
        <w:t xml:space="preserve">הזו </w:t>
      </w:r>
      <w:bookmarkStart w:id="13706" w:name="_ETM_Q33_766900"/>
      <w:bookmarkStart w:id="13707" w:name="_ETM_Q33_767230"/>
      <w:bookmarkEnd w:id="13706"/>
      <w:bookmarkEnd w:id="13707"/>
      <w:r>
        <w:rPr>
          <w:rFonts w:hint="cs"/>
          <w:rtl/>
        </w:rPr>
        <w:t>היא לירי</w:t>
      </w:r>
      <w:bookmarkStart w:id="13708" w:name="_ETM_Q33_763884"/>
      <w:bookmarkEnd w:id="13708"/>
      <w:r>
        <w:rPr>
          <w:rtl/>
        </w:rPr>
        <w:t xml:space="preserve"> </w:t>
      </w:r>
      <w:bookmarkStart w:id="13709" w:name="_ETM_Q33_767650"/>
      <w:bookmarkStart w:id="13710" w:name="_ETM_Q33_769150"/>
      <w:bookmarkStart w:id="13711" w:name="_ETM_Q33_769420"/>
      <w:bookmarkStart w:id="13712" w:name="_ETM_Q33_769870"/>
      <w:bookmarkEnd w:id="13709"/>
      <w:bookmarkEnd w:id="13710"/>
      <w:bookmarkEnd w:id="13711"/>
      <w:bookmarkEnd w:id="13712"/>
      <w:proofErr w:type="spellStart"/>
      <w:r>
        <w:rPr>
          <w:rFonts w:hint="cs"/>
          <w:rtl/>
        </w:rPr>
        <w:t>אלבג</w:t>
      </w:r>
      <w:bookmarkStart w:id="13713" w:name="_ETM_Q33_768874"/>
      <w:bookmarkEnd w:id="13713"/>
      <w:proofErr w:type="spellEnd"/>
      <w:r>
        <w:rPr>
          <w:rFonts w:hint="cs"/>
          <w:rtl/>
        </w:rPr>
        <w:t>,</w:t>
      </w:r>
      <w:r>
        <w:rPr>
          <w:rtl/>
        </w:rPr>
        <w:t xml:space="preserve"> </w:t>
      </w:r>
      <w:bookmarkStart w:id="13714" w:name="_ETM_Q33_770200"/>
      <w:bookmarkEnd w:id="13714"/>
      <w:r>
        <w:rPr>
          <w:rFonts w:hint="cs"/>
          <w:rtl/>
        </w:rPr>
        <w:t xml:space="preserve">לירי </w:t>
      </w:r>
      <w:proofErr w:type="spellStart"/>
      <w:r>
        <w:rPr>
          <w:rFonts w:hint="cs"/>
          <w:rtl/>
        </w:rPr>
        <w:t>אלבג</w:t>
      </w:r>
      <w:proofErr w:type="spellEnd"/>
      <w:r>
        <w:rPr>
          <w:rFonts w:hint="cs"/>
          <w:rtl/>
        </w:rPr>
        <w:t xml:space="preserve">, </w:t>
      </w:r>
      <w:bookmarkStart w:id="13715" w:name="_ETM_Q33_769094"/>
      <w:bookmarkEnd w:id="13715"/>
      <w:r>
        <w:rPr>
          <w:rtl/>
        </w:rPr>
        <w:t xml:space="preserve">שמשפחתה </w:t>
      </w:r>
      <w:bookmarkStart w:id="13716" w:name="_ETM_Q33_770980"/>
      <w:bookmarkEnd w:id="13716"/>
      <w:r>
        <w:rPr>
          <w:rtl/>
        </w:rPr>
        <w:t xml:space="preserve">זכתה </w:t>
      </w:r>
      <w:bookmarkStart w:id="13717" w:name="_ETM_Q33_772250"/>
      <w:bookmarkEnd w:id="13717"/>
      <w:r>
        <w:rPr>
          <w:rtl/>
        </w:rPr>
        <w:t xml:space="preserve">יחד </w:t>
      </w:r>
      <w:bookmarkStart w:id="13718" w:name="_ETM_Q33_772700"/>
      <w:bookmarkEnd w:id="13718"/>
      <w:r>
        <w:rPr>
          <w:rtl/>
        </w:rPr>
        <w:t xml:space="preserve">עם </w:t>
      </w:r>
      <w:bookmarkStart w:id="13719" w:name="_ETM_Q33_772850"/>
      <w:bookmarkEnd w:id="13719"/>
      <w:r>
        <w:rPr>
          <w:rtl/>
        </w:rPr>
        <w:t xml:space="preserve">כל </w:t>
      </w:r>
      <w:bookmarkStart w:id="13720" w:name="_ETM_Q33_773360"/>
      <w:bookmarkEnd w:id="13720"/>
      <w:r>
        <w:rPr>
          <w:rtl/>
        </w:rPr>
        <w:t xml:space="preserve">עם </w:t>
      </w:r>
      <w:bookmarkStart w:id="13721" w:name="_ETM_Q33_773480"/>
      <w:bookmarkEnd w:id="13721"/>
      <w:r>
        <w:rPr>
          <w:rtl/>
        </w:rPr>
        <w:t xml:space="preserve">ישראל </w:t>
      </w:r>
      <w:bookmarkStart w:id="13722" w:name="_ETM_Q33_774110"/>
      <w:bookmarkEnd w:id="13722"/>
      <w:r>
        <w:rPr>
          <w:rtl/>
        </w:rPr>
        <w:t xml:space="preserve">לראות </w:t>
      </w:r>
      <w:bookmarkStart w:id="13723" w:name="_ETM_Q33_774410"/>
      <w:bookmarkEnd w:id="13723"/>
      <w:r>
        <w:rPr>
          <w:rtl/>
        </w:rPr>
        <w:t xml:space="preserve">את </w:t>
      </w:r>
      <w:bookmarkStart w:id="13724" w:name="_ETM_Q33_774559"/>
      <w:bookmarkEnd w:id="13724"/>
      <w:r>
        <w:rPr>
          <w:rtl/>
        </w:rPr>
        <w:t xml:space="preserve">השחרור </w:t>
      </w:r>
      <w:bookmarkStart w:id="13725" w:name="_ETM_Q33_775130"/>
      <w:bookmarkEnd w:id="13725"/>
      <w:r>
        <w:rPr>
          <w:rtl/>
        </w:rPr>
        <w:t>של</w:t>
      </w:r>
      <w:r>
        <w:rPr>
          <w:rFonts w:hint="cs"/>
          <w:rtl/>
        </w:rPr>
        <w:t>ה</w:t>
      </w:r>
      <w:r>
        <w:rPr>
          <w:rtl/>
        </w:rPr>
        <w:t xml:space="preserve"> </w:t>
      </w:r>
      <w:bookmarkStart w:id="13726" w:name="_ETM_Q33_775490"/>
      <w:bookmarkEnd w:id="13726"/>
      <w:r>
        <w:rPr>
          <w:rtl/>
        </w:rPr>
        <w:t xml:space="preserve">מהשבי </w:t>
      </w:r>
      <w:bookmarkStart w:id="13727" w:name="_ETM_Q33_777200"/>
      <w:bookmarkEnd w:id="13727"/>
      <w:r>
        <w:rPr>
          <w:rtl/>
        </w:rPr>
        <w:t xml:space="preserve">ביום </w:t>
      </w:r>
      <w:bookmarkStart w:id="13728" w:name="_ETM_Q33_777559"/>
      <w:bookmarkEnd w:id="13728"/>
      <w:r>
        <w:rPr>
          <w:rtl/>
        </w:rPr>
        <w:t>שבת</w:t>
      </w:r>
      <w:r>
        <w:rPr>
          <w:rFonts w:hint="cs"/>
          <w:rtl/>
        </w:rPr>
        <w:t>,</w:t>
      </w:r>
      <w:r>
        <w:rPr>
          <w:rtl/>
        </w:rPr>
        <w:t xml:space="preserve"> </w:t>
      </w:r>
      <w:bookmarkStart w:id="13729" w:name="_ETM_Q33_778429"/>
      <w:bookmarkEnd w:id="13729"/>
      <w:r>
        <w:rPr>
          <w:rtl/>
        </w:rPr>
        <w:t xml:space="preserve">לצד </w:t>
      </w:r>
      <w:bookmarkStart w:id="13730" w:name="_ETM_Q33_778790"/>
      <w:bookmarkEnd w:id="13730"/>
      <w:r>
        <w:rPr>
          <w:rtl/>
        </w:rPr>
        <w:t>החטו</w:t>
      </w:r>
      <w:bookmarkStart w:id="13731" w:name="_ETM_Q33_776054"/>
      <w:bookmarkEnd w:id="13731"/>
      <w:r>
        <w:rPr>
          <w:rtl/>
        </w:rPr>
        <w:t xml:space="preserve">פות </w:t>
      </w:r>
      <w:bookmarkStart w:id="13732" w:name="_ETM_Q33_779419"/>
      <w:bookmarkEnd w:id="13732"/>
      <w:r>
        <w:rPr>
          <w:rtl/>
        </w:rPr>
        <w:t>ה</w:t>
      </w:r>
      <w:r>
        <w:rPr>
          <w:rFonts w:hint="cs"/>
          <w:rtl/>
        </w:rPr>
        <w:t>א</w:t>
      </w:r>
      <w:r>
        <w:rPr>
          <w:rtl/>
        </w:rPr>
        <w:t>חרות</w:t>
      </w:r>
      <w:r>
        <w:rPr>
          <w:rFonts w:hint="cs"/>
          <w:rtl/>
        </w:rPr>
        <w:t>,</w:t>
      </w:r>
      <w:r>
        <w:rPr>
          <w:rtl/>
        </w:rPr>
        <w:t xml:space="preserve"> </w:t>
      </w:r>
      <w:bookmarkStart w:id="13733" w:name="_ETM_Q33_780050"/>
      <w:bookmarkEnd w:id="13733"/>
      <w:r>
        <w:rPr>
          <w:rtl/>
        </w:rPr>
        <w:t xml:space="preserve">התצפיתניות </w:t>
      </w:r>
      <w:bookmarkStart w:id="13734" w:name="_ETM_Q33_781580"/>
      <w:bookmarkEnd w:id="13734"/>
      <w:r>
        <w:rPr>
          <w:rtl/>
        </w:rPr>
        <w:t>דניאלה</w:t>
      </w:r>
      <w:r>
        <w:rPr>
          <w:rFonts w:hint="cs"/>
          <w:rtl/>
        </w:rPr>
        <w:t>, קרינה ונעמה.</w:t>
      </w:r>
      <w:bookmarkStart w:id="13735" w:name="_ETM_Q33_793881"/>
      <w:bookmarkEnd w:id="13735"/>
    </w:p>
    <w:p w:rsidR="008C384D" w:rsidRDefault="008C384D" w:rsidP="00A32B7B">
      <w:pPr>
        <w:rPr>
          <w:rtl/>
        </w:rPr>
      </w:pPr>
      <w:bookmarkStart w:id="13736" w:name="_ETM_Q33_793950"/>
      <w:bookmarkEnd w:id="13736"/>
    </w:p>
    <w:p w:rsidR="008C384D" w:rsidRDefault="008C384D" w:rsidP="00947779">
      <w:pPr>
        <w:rPr>
          <w:rtl/>
        </w:rPr>
      </w:pPr>
      <w:bookmarkStart w:id="13737" w:name="TOR_Q34"/>
      <w:bookmarkEnd w:id="13737"/>
      <w:r>
        <w:rPr>
          <w:rFonts w:hint="cs"/>
          <w:rtl/>
          <w:lang w:eastAsia="he-IL"/>
        </w:rPr>
        <w:t xml:space="preserve">תשמעו, אדוני השר, </w:t>
      </w:r>
      <w:bookmarkStart w:id="13738" w:name="_ETM_Q34_191320"/>
      <w:bookmarkEnd w:id="13738"/>
      <w:r>
        <w:rPr>
          <w:rFonts w:hint="cs"/>
          <w:rtl/>
          <w:lang w:eastAsia="he-IL"/>
        </w:rPr>
        <w:t xml:space="preserve">זה </w:t>
      </w:r>
      <w:r>
        <w:rPr>
          <w:rtl/>
        </w:rPr>
        <w:t xml:space="preserve">לא </w:t>
      </w:r>
      <w:bookmarkStart w:id="13739" w:name="_ETM_Q34_191679"/>
      <w:bookmarkEnd w:id="13739"/>
      <w:r>
        <w:rPr>
          <w:rtl/>
        </w:rPr>
        <w:t xml:space="preserve">היה </w:t>
      </w:r>
      <w:bookmarkStart w:id="13740" w:name="_ETM_Q34_191799"/>
      <w:bookmarkEnd w:id="13740"/>
      <w:r>
        <w:rPr>
          <w:rtl/>
        </w:rPr>
        <w:t xml:space="preserve">צריך </w:t>
      </w:r>
      <w:bookmarkStart w:id="13741" w:name="_ETM_Q34_192190"/>
      <w:bookmarkEnd w:id="13741"/>
      <w:r>
        <w:rPr>
          <w:rtl/>
        </w:rPr>
        <w:t xml:space="preserve">לקחת </w:t>
      </w:r>
      <w:bookmarkStart w:id="13742" w:name="_ETM_Q34_192669"/>
      <w:bookmarkEnd w:id="13742"/>
      <w:r>
        <w:rPr>
          <w:rtl/>
        </w:rPr>
        <w:t xml:space="preserve">481 </w:t>
      </w:r>
      <w:bookmarkStart w:id="13743" w:name="_ETM_Q34_193929"/>
      <w:bookmarkEnd w:id="13743"/>
      <w:r>
        <w:rPr>
          <w:rtl/>
        </w:rPr>
        <w:t>ימים</w:t>
      </w:r>
      <w:r>
        <w:rPr>
          <w:rFonts w:hint="cs"/>
          <w:rtl/>
        </w:rPr>
        <w:t>,</w:t>
      </w:r>
      <w:r>
        <w:rPr>
          <w:rtl/>
        </w:rPr>
        <w:t xml:space="preserve"> </w:t>
      </w:r>
      <w:bookmarkStart w:id="13744" w:name="_ETM_Q34_195809"/>
      <w:bookmarkEnd w:id="13744"/>
      <w:r>
        <w:rPr>
          <w:rtl/>
        </w:rPr>
        <w:t xml:space="preserve">481 </w:t>
      </w:r>
      <w:bookmarkStart w:id="13745" w:name="_ETM_Q34_197550"/>
      <w:bookmarkEnd w:id="13745"/>
      <w:r>
        <w:rPr>
          <w:rtl/>
        </w:rPr>
        <w:t xml:space="preserve">ימים </w:t>
      </w:r>
      <w:bookmarkStart w:id="13746" w:name="_ETM_Q34_198029"/>
      <w:bookmarkEnd w:id="13746"/>
      <w:r>
        <w:rPr>
          <w:rtl/>
        </w:rPr>
        <w:t xml:space="preserve">של </w:t>
      </w:r>
      <w:bookmarkStart w:id="13747" w:name="_ETM_Q34_198270"/>
      <w:bookmarkEnd w:id="13747"/>
      <w:r>
        <w:rPr>
          <w:rtl/>
        </w:rPr>
        <w:t xml:space="preserve">סבל </w:t>
      </w:r>
      <w:bookmarkStart w:id="13748" w:name="_ETM_Q34_199270"/>
      <w:bookmarkEnd w:id="13748"/>
      <w:r>
        <w:rPr>
          <w:rtl/>
        </w:rPr>
        <w:t>ועינויים</w:t>
      </w:r>
      <w:r w:rsidR="00947779">
        <w:rPr>
          <w:rFonts w:hint="cs"/>
          <w:rtl/>
        </w:rPr>
        <w:t>,</w:t>
      </w:r>
      <w:r>
        <w:rPr>
          <w:rtl/>
        </w:rPr>
        <w:t xml:space="preserve"> </w:t>
      </w:r>
      <w:bookmarkStart w:id="13749" w:name="_ETM_Q34_200530"/>
      <w:bookmarkEnd w:id="13749"/>
      <w:r>
        <w:rPr>
          <w:rtl/>
        </w:rPr>
        <w:t xml:space="preserve">כדי </w:t>
      </w:r>
      <w:bookmarkStart w:id="13750" w:name="_ETM_Q34_200829"/>
      <w:bookmarkEnd w:id="13750"/>
      <w:r>
        <w:rPr>
          <w:rtl/>
        </w:rPr>
        <w:t xml:space="preserve">להביא </w:t>
      </w:r>
      <w:bookmarkStart w:id="13751" w:name="_ETM_Q34_201220"/>
      <w:bookmarkEnd w:id="13751"/>
      <w:r>
        <w:rPr>
          <w:rtl/>
        </w:rPr>
        <w:t xml:space="preserve">אותן </w:t>
      </w:r>
      <w:bookmarkStart w:id="13752" w:name="_ETM_Q34_201579"/>
      <w:bookmarkEnd w:id="13752"/>
      <w:r>
        <w:rPr>
          <w:rtl/>
        </w:rPr>
        <w:t>הביתה</w:t>
      </w:r>
      <w:r>
        <w:rPr>
          <w:rFonts w:hint="cs"/>
          <w:rtl/>
        </w:rPr>
        <w:t>.</w:t>
      </w:r>
      <w:r>
        <w:rPr>
          <w:rtl/>
        </w:rPr>
        <w:t xml:space="preserve"> </w:t>
      </w:r>
      <w:bookmarkStart w:id="13753" w:name="_ETM_Q34_203180"/>
      <w:bookmarkEnd w:id="13753"/>
      <w:r>
        <w:rPr>
          <w:rtl/>
        </w:rPr>
        <w:t xml:space="preserve">חודשים </w:t>
      </w:r>
      <w:bookmarkStart w:id="13754" w:name="_ETM_Q34_203750"/>
      <w:bookmarkEnd w:id="13754"/>
      <w:r>
        <w:rPr>
          <w:rtl/>
        </w:rPr>
        <w:t xml:space="preserve">ארוכים </w:t>
      </w:r>
      <w:bookmarkStart w:id="13755" w:name="_ETM_Q34_204949"/>
      <w:bookmarkEnd w:id="13755"/>
      <w:r>
        <w:rPr>
          <w:rtl/>
        </w:rPr>
        <w:t xml:space="preserve">שממשלת </w:t>
      </w:r>
      <w:bookmarkStart w:id="13756" w:name="_ETM_Q34_205730"/>
      <w:bookmarkEnd w:id="13756"/>
      <w:r>
        <w:rPr>
          <w:rtl/>
        </w:rPr>
        <w:t>ישראל</w:t>
      </w:r>
      <w:r>
        <w:rPr>
          <w:rFonts w:hint="cs"/>
          <w:rtl/>
        </w:rPr>
        <w:t xml:space="preserve"> </w:t>
      </w:r>
      <w:r>
        <w:rPr>
          <w:rFonts w:hint="eastAsia"/>
        </w:rPr>
        <w:t>–</w:t>
      </w:r>
      <w:r>
        <w:rPr>
          <w:rtl/>
        </w:rPr>
        <w:t xml:space="preserve"> </w:t>
      </w:r>
      <w:bookmarkStart w:id="13757" w:name="_ETM_Q34_206929"/>
      <w:bookmarkEnd w:id="13757"/>
      <w:r>
        <w:rPr>
          <w:rtl/>
        </w:rPr>
        <w:t xml:space="preserve">וכאן </w:t>
      </w:r>
      <w:bookmarkStart w:id="13758" w:name="_ETM_Q34_207409"/>
      <w:bookmarkEnd w:id="13758"/>
      <w:r>
        <w:rPr>
          <w:rtl/>
        </w:rPr>
        <w:t xml:space="preserve">בכנסת </w:t>
      </w:r>
      <w:bookmarkStart w:id="13759" w:name="_ETM_Q34_208249"/>
      <w:bookmarkEnd w:id="13759"/>
      <w:r>
        <w:rPr>
          <w:rtl/>
        </w:rPr>
        <w:t xml:space="preserve">שמענו </w:t>
      </w:r>
      <w:bookmarkStart w:id="13760" w:name="_ETM_Q34_208669"/>
      <w:bookmarkEnd w:id="13760"/>
      <w:r>
        <w:rPr>
          <w:rtl/>
        </w:rPr>
        <w:t xml:space="preserve">את </w:t>
      </w:r>
      <w:bookmarkStart w:id="13761" w:name="_ETM_Q34_208789"/>
      <w:bookmarkEnd w:id="13761"/>
      <w:r>
        <w:rPr>
          <w:rtl/>
        </w:rPr>
        <w:t xml:space="preserve">הקולות </w:t>
      </w:r>
      <w:bookmarkStart w:id="13762" w:name="_ETM_Q34_209239"/>
      <w:bookmarkEnd w:id="13762"/>
      <w:r>
        <w:rPr>
          <w:rtl/>
        </w:rPr>
        <w:t xml:space="preserve">של </w:t>
      </w:r>
      <w:bookmarkStart w:id="13763" w:name="_ETM_Q34_209390"/>
      <w:bookmarkEnd w:id="13763"/>
      <w:r>
        <w:rPr>
          <w:rtl/>
        </w:rPr>
        <w:t xml:space="preserve">המשפחות </w:t>
      </w:r>
      <w:bookmarkStart w:id="13764" w:name="_ETM_Q34_210109"/>
      <w:bookmarkEnd w:id="13764"/>
      <w:r>
        <w:rPr>
          <w:rtl/>
        </w:rPr>
        <w:t>מתחננות</w:t>
      </w:r>
      <w:r>
        <w:rPr>
          <w:rFonts w:hint="cs"/>
          <w:rtl/>
        </w:rPr>
        <w:t>,</w:t>
      </w:r>
      <w:r>
        <w:rPr>
          <w:rtl/>
        </w:rPr>
        <w:t xml:space="preserve"> </w:t>
      </w:r>
      <w:bookmarkStart w:id="13765" w:name="_ETM_Q34_211949"/>
      <w:bookmarkEnd w:id="13765"/>
      <w:r>
        <w:rPr>
          <w:rtl/>
        </w:rPr>
        <w:t xml:space="preserve">מתחננות </w:t>
      </w:r>
      <w:bookmarkStart w:id="13766" w:name="_ETM_Q34_212820"/>
      <w:bookmarkEnd w:id="13766"/>
      <w:r>
        <w:rPr>
          <w:rtl/>
        </w:rPr>
        <w:t>בכ</w:t>
      </w:r>
      <w:r>
        <w:rPr>
          <w:rFonts w:hint="cs"/>
          <w:rtl/>
        </w:rPr>
        <w:t>אב</w:t>
      </w:r>
      <w:r>
        <w:rPr>
          <w:rtl/>
        </w:rPr>
        <w:t xml:space="preserve"> </w:t>
      </w:r>
      <w:bookmarkStart w:id="13767" w:name="_ETM_Q34_213420"/>
      <w:bookmarkEnd w:id="13767"/>
      <w:r>
        <w:rPr>
          <w:rtl/>
        </w:rPr>
        <w:t xml:space="preserve">וזעקה </w:t>
      </w:r>
      <w:bookmarkStart w:id="13768" w:name="_ETM_Q34_213989"/>
      <w:bookmarkEnd w:id="13768"/>
      <w:r>
        <w:rPr>
          <w:rtl/>
        </w:rPr>
        <w:t xml:space="preserve">גדולה </w:t>
      </w:r>
      <w:bookmarkStart w:id="13769" w:name="_ETM_Q34_215700"/>
      <w:bookmarkEnd w:id="13769"/>
      <w:r>
        <w:rPr>
          <w:rtl/>
        </w:rPr>
        <w:t>ש</w:t>
      </w:r>
      <w:bookmarkStart w:id="13770" w:name="_ETM_Q34_215970"/>
      <w:bookmarkEnd w:id="13770"/>
      <w:r>
        <w:rPr>
          <w:rFonts w:hint="cs"/>
          <w:rtl/>
        </w:rPr>
        <w:t>נ</w:t>
      </w:r>
      <w:r>
        <w:rPr>
          <w:rtl/>
        </w:rPr>
        <w:t xml:space="preserve">לך </w:t>
      </w:r>
      <w:bookmarkStart w:id="13771" w:name="_ETM_Q34_216180"/>
      <w:bookmarkEnd w:id="13771"/>
      <w:r>
        <w:rPr>
          <w:rtl/>
        </w:rPr>
        <w:t xml:space="preserve">למתווה </w:t>
      </w:r>
      <w:bookmarkStart w:id="13772" w:name="_ETM_Q34_216690"/>
      <w:bookmarkEnd w:id="13772"/>
      <w:r>
        <w:rPr>
          <w:rtl/>
        </w:rPr>
        <w:t>לשחרורם</w:t>
      </w:r>
      <w:r>
        <w:rPr>
          <w:rFonts w:hint="cs"/>
          <w:rtl/>
        </w:rPr>
        <w:t>,</w:t>
      </w:r>
      <w:r>
        <w:rPr>
          <w:rtl/>
        </w:rPr>
        <w:t xml:space="preserve"> </w:t>
      </w:r>
      <w:bookmarkStart w:id="13773" w:name="_ETM_Q34_219629"/>
      <w:bookmarkEnd w:id="13773"/>
      <w:r>
        <w:rPr>
          <w:rtl/>
        </w:rPr>
        <w:t xml:space="preserve">זעקה </w:t>
      </w:r>
      <w:bookmarkStart w:id="13774" w:name="_ETM_Q34_220140"/>
      <w:bookmarkEnd w:id="13774"/>
      <w:r>
        <w:rPr>
          <w:rtl/>
        </w:rPr>
        <w:t xml:space="preserve">גדולה </w:t>
      </w:r>
      <w:bookmarkStart w:id="13775" w:name="_ETM_Q34_220739"/>
      <w:bookmarkEnd w:id="13775"/>
      <w:r>
        <w:rPr>
          <w:rtl/>
        </w:rPr>
        <w:t xml:space="preserve">לממש </w:t>
      </w:r>
      <w:bookmarkStart w:id="13776" w:name="_ETM_Q34_221219"/>
      <w:bookmarkEnd w:id="13776"/>
      <w:r>
        <w:rPr>
          <w:rtl/>
        </w:rPr>
        <w:t xml:space="preserve">את </w:t>
      </w:r>
      <w:bookmarkStart w:id="13777" w:name="_ETM_Q34_221340"/>
      <w:bookmarkEnd w:id="13777"/>
      <w:r>
        <w:rPr>
          <w:rtl/>
        </w:rPr>
        <w:t>חובת</w:t>
      </w:r>
      <w:bookmarkStart w:id="13778" w:name="_ETM_Q34_221600"/>
      <w:bookmarkEnd w:id="13778"/>
      <w:r>
        <w:rPr>
          <w:rtl/>
        </w:rPr>
        <w:t xml:space="preserve">כם </w:t>
      </w:r>
      <w:bookmarkStart w:id="13779" w:name="_ETM_Q34_222350"/>
      <w:bookmarkEnd w:id="13779"/>
      <w:r>
        <w:rPr>
          <w:rtl/>
        </w:rPr>
        <w:t>כממשלה</w:t>
      </w:r>
      <w:r>
        <w:rPr>
          <w:rFonts w:hint="cs"/>
          <w:rtl/>
        </w:rPr>
        <w:t>,</w:t>
      </w:r>
      <w:r>
        <w:rPr>
          <w:rtl/>
        </w:rPr>
        <w:t xml:space="preserve"> </w:t>
      </w:r>
      <w:bookmarkStart w:id="13780" w:name="_ETM_Q34_223159"/>
      <w:bookmarkEnd w:id="13780"/>
      <w:r>
        <w:rPr>
          <w:rtl/>
        </w:rPr>
        <w:t xml:space="preserve">חובתכם </w:t>
      </w:r>
      <w:bookmarkStart w:id="13781" w:name="_ETM_Q34_223729"/>
      <w:bookmarkEnd w:id="13781"/>
      <w:r>
        <w:rPr>
          <w:rtl/>
        </w:rPr>
        <w:t xml:space="preserve">הברורה </w:t>
      </w:r>
      <w:bookmarkStart w:id="13782" w:name="_ETM_Q34_225079"/>
      <w:bookmarkEnd w:id="13782"/>
      <w:r>
        <w:rPr>
          <w:rtl/>
        </w:rPr>
        <w:t xml:space="preserve">להחזירם </w:t>
      </w:r>
      <w:bookmarkStart w:id="13783" w:name="_ETM_Q34_225829"/>
      <w:bookmarkEnd w:id="13783"/>
      <w:r>
        <w:rPr>
          <w:rtl/>
        </w:rPr>
        <w:t>מי</w:t>
      </w:r>
      <w:r>
        <w:rPr>
          <w:rFonts w:hint="cs"/>
          <w:rtl/>
        </w:rPr>
        <w:t>י</w:t>
      </w:r>
      <w:r>
        <w:rPr>
          <w:rtl/>
        </w:rPr>
        <w:t>די</w:t>
      </w:r>
      <w:r>
        <w:rPr>
          <w:rFonts w:hint="cs"/>
          <w:rtl/>
        </w:rPr>
        <w:t>ת</w:t>
      </w:r>
      <w:r>
        <w:rPr>
          <w:rtl/>
        </w:rPr>
        <w:t xml:space="preserve"> </w:t>
      </w:r>
      <w:bookmarkStart w:id="13784" w:name="_ETM_Q34_227540"/>
      <w:bookmarkEnd w:id="13784"/>
      <w:r>
        <w:rPr>
          <w:rtl/>
        </w:rPr>
        <w:t xml:space="preserve">מבחינה </w:t>
      </w:r>
      <w:bookmarkStart w:id="13785" w:name="_ETM_Q34_228020"/>
      <w:bookmarkEnd w:id="13785"/>
      <w:r>
        <w:rPr>
          <w:rtl/>
        </w:rPr>
        <w:t>מוסרית</w:t>
      </w:r>
      <w:r>
        <w:rPr>
          <w:rFonts w:hint="cs"/>
          <w:rtl/>
        </w:rPr>
        <w:t>,</w:t>
      </w:r>
      <w:r>
        <w:rPr>
          <w:rtl/>
        </w:rPr>
        <w:t xml:space="preserve"> </w:t>
      </w:r>
      <w:bookmarkStart w:id="13786" w:name="_ETM_Q34_229699"/>
      <w:bookmarkEnd w:id="13786"/>
      <w:r>
        <w:rPr>
          <w:rtl/>
        </w:rPr>
        <w:t>אנושי</w:t>
      </w:r>
      <w:r>
        <w:rPr>
          <w:rFonts w:hint="cs"/>
          <w:rtl/>
        </w:rPr>
        <w:t>ת, ערכית,</w:t>
      </w:r>
      <w:r>
        <w:rPr>
          <w:rtl/>
        </w:rPr>
        <w:t xml:space="preserve"> </w:t>
      </w:r>
      <w:bookmarkStart w:id="13787" w:name="_ETM_Q34_233129"/>
      <w:bookmarkEnd w:id="13787"/>
      <w:r>
        <w:rPr>
          <w:rtl/>
        </w:rPr>
        <w:t xml:space="preserve">והכי </w:t>
      </w:r>
      <w:bookmarkStart w:id="13788" w:name="_ETM_Q34_233460"/>
      <w:bookmarkEnd w:id="13788"/>
      <w:r>
        <w:rPr>
          <w:rtl/>
        </w:rPr>
        <w:t>חשוב</w:t>
      </w:r>
      <w:r>
        <w:rPr>
          <w:rFonts w:hint="cs"/>
          <w:rtl/>
        </w:rPr>
        <w:t xml:space="preserve"> –</w:t>
      </w:r>
      <w:r>
        <w:rPr>
          <w:rtl/>
        </w:rPr>
        <w:t xml:space="preserve"> </w:t>
      </w:r>
      <w:bookmarkStart w:id="13789" w:name="_ETM_Q34_234649"/>
      <w:bookmarkEnd w:id="13789"/>
      <w:r>
        <w:rPr>
          <w:rtl/>
        </w:rPr>
        <w:t xml:space="preserve">גם </w:t>
      </w:r>
      <w:bookmarkStart w:id="13790" w:name="_ETM_Q34_234890"/>
      <w:bookmarkEnd w:id="13790"/>
      <w:r>
        <w:rPr>
          <w:rtl/>
        </w:rPr>
        <w:t xml:space="preserve">מבחינה </w:t>
      </w:r>
      <w:bookmarkStart w:id="13791" w:name="_ETM_Q34_235339"/>
      <w:bookmarkEnd w:id="13791"/>
      <w:r>
        <w:rPr>
          <w:rtl/>
        </w:rPr>
        <w:t>יהודית</w:t>
      </w:r>
      <w:r>
        <w:rPr>
          <w:rFonts w:hint="cs"/>
          <w:rtl/>
        </w:rPr>
        <w:t>,</w:t>
      </w:r>
      <w:r>
        <w:rPr>
          <w:rtl/>
        </w:rPr>
        <w:t xml:space="preserve"> </w:t>
      </w:r>
      <w:bookmarkStart w:id="13792" w:name="_ETM_Q34_237000"/>
      <w:bookmarkEnd w:id="13792"/>
      <w:r>
        <w:rPr>
          <w:rtl/>
        </w:rPr>
        <w:t xml:space="preserve">שהרי </w:t>
      </w:r>
      <w:bookmarkStart w:id="13793" w:name="_ETM_Q34_237480"/>
      <w:bookmarkEnd w:id="13793"/>
      <w:r>
        <w:rPr>
          <w:rtl/>
        </w:rPr>
        <w:t xml:space="preserve">אין </w:t>
      </w:r>
      <w:bookmarkStart w:id="13794" w:name="_ETM_Q34_237719"/>
      <w:bookmarkEnd w:id="13794"/>
      <w:r>
        <w:rPr>
          <w:rtl/>
        </w:rPr>
        <w:t xml:space="preserve">מצווה </w:t>
      </w:r>
      <w:bookmarkStart w:id="13795" w:name="_ETM_Q34_238769"/>
      <w:bookmarkEnd w:id="13795"/>
      <w:r>
        <w:rPr>
          <w:rtl/>
        </w:rPr>
        <w:t xml:space="preserve">יותר </w:t>
      </w:r>
      <w:bookmarkStart w:id="13796" w:name="_ETM_Q34_239160"/>
      <w:bookmarkEnd w:id="13796"/>
      <w:r>
        <w:rPr>
          <w:rtl/>
        </w:rPr>
        <w:t xml:space="preserve">גדולה </w:t>
      </w:r>
      <w:bookmarkStart w:id="13797" w:name="_ETM_Q34_240370"/>
      <w:bookmarkEnd w:id="13797"/>
      <w:r>
        <w:rPr>
          <w:rFonts w:hint="cs"/>
          <w:rtl/>
        </w:rPr>
        <w:t>ו</w:t>
      </w:r>
      <w:r>
        <w:rPr>
          <w:rtl/>
        </w:rPr>
        <w:t xml:space="preserve">מצווה </w:t>
      </w:r>
      <w:bookmarkStart w:id="13798" w:name="_ETM_Q34_240940"/>
      <w:bookmarkEnd w:id="13798"/>
      <w:r>
        <w:rPr>
          <w:rtl/>
        </w:rPr>
        <w:t xml:space="preserve">משמחת </w:t>
      </w:r>
      <w:bookmarkStart w:id="13799" w:name="_ETM_Q34_241780"/>
      <w:bookmarkEnd w:id="13799"/>
      <w:r>
        <w:rPr>
          <w:rtl/>
        </w:rPr>
        <w:t xml:space="preserve">יותר </w:t>
      </w:r>
      <w:bookmarkStart w:id="13800" w:name="_ETM_Q34_242920"/>
      <w:bookmarkEnd w:id="13800"/>
      <w:r>
        <w:rPr>
          <w:rtl/>
        </w:rPr>
        <w:t xml:space="preserve">מפדיון </w:t>
      </w:r>
      <w:bookmarkStart w:id="13801" w:name="_ETM_Q34_243609"/>
      <w:bookmarkEnd w:id="13801"/>
      <w:r>
        <w:rPr>
          <w:rtl/>
        </w:rPr>
        <w:t xml:space="preserve">שבויים </w:t>
      </w:r>
      <w:bookmarkStart w:id="13802" w:name="_ETM_Q34_245020"/>
      <w:bookmarkEnd w:id="13802"/>
      <w:r>
        <w:rPr>
          <w:rtl/>
        </w:rPr>
        <w:t>ושבויות</w:t>
      </w:r>
      <w:r>
        <w:rPr>
          <w:rFonts w:hint="cs"/>
          <w:rtl/>
        </w:rPr>
        <w:t>, ואין עם</w:t>
      </w:r>
      <w:r>
        <w:rPr>
          <w:rtl/>
        </w:rPr>
        <w:t xml:space="preserve"> </w:t>
      </w:r>
      <w:bookmarkStart w:id="13803" w:name="_ETM_Q34_247240"/>
      <w:bookmarkEnd w:id="13803"/>
      <w:r>
        <w:rPr>
          <w:rtl/>
        </w:rPr>
        <w:t xml:space="preserve">ישראל </w:t>
      </w:r>
      <w:bookmarkStart w:id="13804" w:name="_ETM_Q34_248079"/>
      <w:bookmarkEnd w:id="13804"/>
      <w:r>
        <w:rPr>
          <w:rtl/>
        </w:rPr>
        <w:t>של</w:t>
      </w:r>
      <w:r>
        <w:rPr>
          <w:rFonts w:hint="cs"/>
          <w:rtl/>
        </w:rPr>
        <w:t>ם</w:t>
      </w:r>
      <w:r>
        <w:rPr>
          <w:rtl/>
        </w:rPr>
        <w:t xml:space="preserve"> </w:t>
      </w:r>
      <w:bookmarkStart w:id="13805" w:name="_ETM_Q34_249720"/>
      <w:bookmarkEnd w:id="13805"/>
      <w:r>
        <w:rPr>
          <w:rtl/>
        </w:rPr>
        <w:t xml:space="preserve">בלי </w:t>
      </w:r>
      <w:bookmarkStart w:id="13806" w:name="_ETM_Q34_250050"/>
      <w:bookmarkEnd w:id="13806"/>
      <w:r>
        <w:rPr>
          <w:rtl/>
        </w:rPr>
        <w:t xml:space="preserve">שכל </w:t>
      </w:r>
      <w:bookmarkStart w:id="13807" w:name="_ETM_Q34_250440"/>
      <w:bookmarkEnd w:id="13807"/>
      <w:r>
        <w:rPr>
          <w:rtl/>
        </w:rPr>
        <w:t xml:space="preserve">הבנים </w:t>
      </w:r>
      <w:bookmarkStart w:id="13808" w:name="_ETM_Q34_250890"/>
      <w:bookmarkEnd w:id="13808"/>
      <w:r>
        <w:rPr>
          <w:rtl/>
        </w:rPr>
        <w:t xml:space="preserve">והבנות </w:t>
      </w:r>
      <w:bookmarkStart w:id="13809" w:name="_ETM_Q34_252220"/>
      <w:bookmarkEnd w:id="13809"/>
      <w:r>
        <w:rPr>
          <w:rtl/>
        </w:rPr>
        <w:t xml:space="preserve">יחזרו </w:t>
      </w:r>
      <w:bookmarkStart w:id="13810" w:name="_ETM_Q34_253090"/>
      <w:bookmarkEnd w:id="13810"/>
      <w:r>
        <w:rPr>
          <w:rtl/>
        </w:rPr>
        <w:t xml:space="preserve">לגבולות </w:t>
      </w:r>
      <w:bookmarkStart w:id="13811" w:name="_ETM_Q34_253690"/>
      <w:bookmarkEnd w:id="13811"/>
      <w:r>
        <w:rPr>
          <w:rtl/>
        </w:rPr>
        <w:t>ישראל</w:t>
      </w:r>
      <w:r>
        <w:rPr>
          <w:rFonts w:hint="cs"/>
          <w:rtl/>
        </w:rPr>
        <w:t>.</w:t>
      </w:r>
    </w:p>
    <w:p w:rsidR="008C384D" w:rsidRDefault="008C384D" w:rsidP="00A32B7B">
      <w:pPr>
        <w:rPr>
          <w:rtl/>
        </w:rPr>
      </w:pPr>
      <w:bookmarkStart w:id="13812" w:name="_ETM_Q34_256159"/>
      <w:bookmarkStart w:id="13813" w:name="_ETM_Q34_256254"/>
      <w:bookmarkEnd w:id="13812"/>
      <w:bookmarkEnd w:id="13813"/>
    </w:p>
    <w:p w:rsidR="008C384D" w:rsidRDefault="008C384D" w:rsidP="00A32B7B">
      <w:pPr>
        <w:rPr>
          <w:rtl/>
        </w:rPr>
      </w:pPr>
      <w:bookmarkStart w:id="13814" w:name="_ETM_Q34_256315"/>
      <w:bookmarkStart w:id="13815" w:name="_ETM_Q34_256386"/>
      <w:bookmarkStart w:id="13816" w:name="_ETM_Q34_255700"/>
      <w:bookmarkEnd w:id="13814"/>
      <w:bookmarkEnd w:id="13815"/>
      <w:bookmarkEnd w:id="13816"/>
      <w:r>
        <w:rPr>
          <w:rtl/>
        </w:rPr>
        <w:t>מחר</w:t>
      </w:r>
      <w:r>
        <w:rPr>
          <w:rFonts w:hint="cs"/>
          <w:rtl/>
        </w:rPr>
        <w:t>,</w:t>
      </w:r>
      <w:r>
        <w:rPr>
          <w:rtl/>
        </w:rPr>
        <w:t xml:space="preserve"> </w:t>
      </w:r>
      <w:bookmarkStart w:id="13817" w:name="_ETM_Q34_256090"/>
      <w:bookmarkEnd w:id="13817"/>
      <w:r>
        <w:rPr>
          <w:rtl/>
        </w:rPr>
        <w:t>בעזרת</w:t>
      </w:r>
      <w:bookmarkStart w:id="13818" w:name="_ETM_Q34_256659"/>
      <w:bookmarkEnd w:id="13818"/>
      <w:r>
        <w:rPr>
          <w:rFonts w:hint="cs"/>
          <w:rtl/>
        </w:rPr>
        <w:t xml:space="preserve"> </w:t>
      </w:r>
      <w:r>
        <w:rPr>
          <w:rtl/>
        </w:rPr>
        <w:t>השם</w:t>
      </w:r>
      <w:r>
        <w:rPr>
          <w:rFonts w:hint="cs"/>
          <w:rtl/>
        </w:rPr>
        <w:t>,</w:t>
      </w:r>
      <w:r>
        <w:rPr>
          <w:rtl/>
        </w:rPr>
        <w:t xml:space="preserve"> </w:t>
      </w:r>
      <w:bookmarkStart w:id="13819" w:name="_ETM_Q34_258020"/>
      <w:bookmarkEnd w:id="13819"/>
      <w:r>
        <w:rPr>
          <w:rtl/>
        </w:rPr>
        <w:t xml:space="preserve">צפויות </w:t>
      </w:r>
      <w:bookmarkStart w:id="13820" w:name="_ETM_Q34_258530"/>
      <w:bookmarkStart w:id="13821" w:name="_ETM_Q34_259370"/>
      <w:bookmarkEnd w:id="13820"/>
      <w:bookmarkEnd w:id="13821"/>
      <w:r>
        <w:rPr>
          <w:rtl/>
        </w:rPr>
        <w:t xml:space="preserve">לחזור </w:t>
      </w:r>
      <w:bookmarkStart w:id="13822" w:name="_ETM_Q34_260829"/>
      <w:bookmarkEnd w:id="13822"/>
      <w:r>
        <w:rPr>
          <w:rtl/>
        </w:rPr>
        <w:t>הביתה גם</w:t>
      </w:r>
      <w:r>
        <w:rPr>
          <w:rFonts w:hint="cs"/>
          <w:rtl/>
        </w:rPr>
        <w:t xml:space="preserve"> ארבל</w:t>
      </w:r>
      <w:r>
        <w:rPr>
          <w:rtl/>
        </w:rPr>
        <w:t xml:space="preserve"> </w:t>
      </w:r>
      <w:bookmarkStart w:id="13823" w:name="_ETM_Q34_261220"/>
      <w:bookmarkEnd w:id="13823"/>
      <w:r>
        <w:rPr>
          <w:rtl/>
        </w:rPr>
        <w:t xml:space="preserve">יהוד </w:t>
      </w:r>
      <w:bookmarkStart w:id="13824" w:name="_ETM_Q34_262480"/>
      <w:bookmarkEnd w:id="13824"/>
      <w:r>
        <w:rPr>
          <w:rtl/>
        </w:rPr>
        <w:t>ו</w:t>
      </w:r>
      <w:r>
        <w:rPr>
          <w:rFonts w:hint="cs"/>
          <w:rtl/>
        </w:rPr>
        <w:t>א</w:t>
      </w:r>
      <w:r>
        <w:rPr>
          <w:rtl/>
        </w:rPr>
        <w:t xml:space="preserve">גם </w:t>
      </w:r>
      <w:bookmarkStart w:id="13825" w:name="_ETM_Q34_262990"/>
      <w:bookmarkEnd w:id="13825"/>
      <w:r>
        <w:rPr>
          <w:rtl/>
        </w:rPr>
        <w:t>ב</w:t>
      </w:r>
      <w:r>
        <w:rPr>
          <w:rFonts w:hint="cs"/>
          <w:rtl/>
        </w:rPr>
        <w:t>רגר. אני</w:t>
      </w:r>
      <w:r>
        <w:rPr>
          <w:rtl/>
        </w:rPr>
        <w:t xml:space="preserve"> </w:t>
      </w:r>
      <w:bookmarkStart w:id="13826" w:name="_ETM_Q34_264520"/>
      <w:bookmarkEnd w:id="13826"/>
      <w:r>
        <w:rPr>
          <w:rtl/>
        </w:rPr>
        <w:t xml:space="preserve">רוצה </w:t>
      </w:r>
      <w:bookmarkStart w:id="13827" w:name="_ETM_Q34_264880"/>
      <w:bookmarkEnd w:id="13827"/>
      <w:r>
        <w:rPr>
          <w:rtl/>
        </w:rPr>
        <w:t xml:space="preserve">לחבק </w:t>
      </w:r>
      <w:bookmarkStart w:id="13828" w:name="_ETM_Q34_265510"/>
      <w:bookmarkEnd w:id="13828"/>
      <w:r>
        <w:rPr>
          <w:rtl/>
        </w:rPr>
        <w:t xml:space="preserve">את </w:t>
      </w:r>
      <w:bookmarkStart w:id="13829" w:name="_ETM_Q34_265630"/>
      <w:bookmarkEnd w:id="13829"/>
      <w:r>
        <w:rPr>
          <w:rtl/>
        </w:rPr>
        <w:t xml:space="preserve">המשפחות </w:t>
      </w:r>
      <w:bookmarkStart w:id="13830" w:name="_ETM_Q34_266980"/>
      <w:bookmarkEnd w:id="13830"/>
      <w:r>
        <w:rPr>
          <w:rtl/>
        </w:rPr>
        <w:t xml:space="preserve">ברגעים </w:t>
      </w:r>
      <w:bookmarkStart w:id="13831" w:name="_ETM_Q34_267850"/>
      <w:bookmarkStart w:id="13832" w:name="_ETM_Q34_268209"/>
      <w:bookmarkEnd w:id="13831"/>
      <w:bookmarkEnd w:id="13832"/>
      <w:proofErr w:type="spellStart"/>
      <w:r>
        <w:rPr>
          <w:rtl/>
        </w:rPr>
        <w:t>מור</w:t>
      </w:r>
      <w:r>
        <w:rPr>
          <w:rFonts w:hint="cs"/>
          <w:rtl/>
        </w:rPr>
        <w:t>ט</w:t>
      </w:r>
      <w:r>
        <w:rPr>
          <w:rtl/>
        </w:rPr>
        <w:t>י</w:t>
      </w:r>
      <w:proofErr w:type="spellEnd"/>
      <w:r>
        <w:rPr>
          <w:rtl/>
        </w:rPr>
        <w:t xml:space="preserve"> </w:t>
      </w:r>
      <w:bookmarkStart w:id="13833" w:name="_ETM_Q34_268660"/>
      <w:bookmarkEnd w:id="13833"/>
      <w:r>
        <w:rPr>
          <w:rFonts w:hint="cs"/>
          <w:rtl/>
        </w:rPr>
        <w:t>ה</w:t>
      </w:r>
      <w:r>
        <w:rPr>
          <w:rtl/>
        </w:rPr>
        <w:t>עצבים</w:t>
      </w:r>
      <w:r>
        <w:rPr>
          <w:rFonts w:hint="cs"/>
          <w:rtl/>
        </w:rPr>
        <w:t xml:space="preserve"> </w:t>
      </w:r>
      <w:r>
        <w:rPr>
          <w:rtl/>
        </w:rPr>
        <w:t>האלה</w:t>
      </w:r>
      <w:r>
        <w:rPr>
          <w:rFonts w:hint="cs"/>
          <w:rtl/>
        </w:rPr>
        <w:t>.</w:t>
      </w:r>
      <w:r>
        <w:rPr>
          <w:rtl/>
        </w:rPr>
        <w:t xml:space="preserve"> </w:t>
      </w:r>
      <w:bookmarkStart w:id="13834" w:name="_ETM_Q34_270380"/>
      <w:bookmarkEnd w:id="13834"/>
      <w:r>
        <w:rPr>
          <w:rtl/>
        </w:rPr>
        <w:t xml:space="preserve">כל </w:t>
      </w:r>
      <w:bookmarkStart w:id="13835" w:name="_ETM_Q34_270770"/>
      <w:bookmarkEnd w:id="13835"/>
      <w:r>
        <w:rPr>
          <w:rFonts w:hint="cs"/>
          <w:rtl/>
        </w:rPr>
        <w:t>אחת ואחד</w:t>
      </w:r>
      <w:r>
        <w:rPr>
          <w:rtl/>
        </w:rPr>
        <w:t xml:space="preserve"> </w:t>
      </w:r>
      <w:bookmarkStart w:id="13836" w:name="_ETM_Q34_271850"/>
      <w:bookmarkEnd w:id="13836"/>
      <w:r>
        <w:rPr>
          <w:rtl/>
        </w:rPr>
        <w:t xml:space="preserve">שחוזרים </w:t>
      </w:r>
      <w:bookmarkStart w:id="13837" w:name="_ETM_Q34_272479"/>
      <w:bookmarkEnd w:id="13837"/>
      <w:r>
        <w:rPr>
          <w:rtl/>
        </w:rPr>
        <w:t xml:space="preserve">הביתה </w:t>
      </w:r>
      <w:bookmarkStart w:id="13838" w:name="_ETM_Q34_273709"/>
      <w:bookmarkEnd w:id="13838"/>
      <w:r>
        <w:rPr>
          <w:rtl/>
        </w:rPr>
        <w:t xml:space="preserve">הם </w:t>
      </w:r>
      <w:bookmarkStart w:id="13839" w:name="_ETM_Q34_273890"/>
      <w:bookmarkEnd w:id="13839"/>
      <w:r>
        <w:rPr>
          <w:rtl/>
        </w:rPr>
        <w:t xml:space="preserve">חלק </w:t>
      </w:r>
      <w:bookmarkStart w:id="13840" w:name="_ETM_Q34_274659"/>
      <w:bookmarkEnd w:id="13840"/>
      <w:r>
        <w:rPr>
          <w:rtl/>
        </w:rPr>
        <w:t xml:space="preserve">בלתי </w:t>
      </w:r>
      <w:bookmarkStart w:id="13841" w:name="_ETM_Q34_275140"/>
      <w:bookmarkEnd w:id="13841"/>
      <w:r>
        <w:rPr>
          <w:rtl/>
        </w:rPr>
        <w:t xml:space="preserve">נפרד </w:t>
      </w:r>
      <w:bookmarkStart w:id="13842" w:name="_ETM_Q34_276050"/>
      <w:bookmarkEnd w:id="13842"/>
      <w:r>
        <w:rPr>
          <w:rFonts w:hint="cs"/>
          <w:rtl/>
        </w:rPr>
        <w:t>ו</w:t>
      </w:r>
      <w:r>
        <w:rPr>
          <w:rtl/>
        </w:rPr>
        <w:t xml:space="preserve">תנאי </w:t>
      </w:r>
      <w:bookmarkStart w:id="13843" w:name="_ETM_Q34_276800"/>
      <w:bookmarkEnd w:id="13843"/>
      <w:r>
        <w:rPr>
          <w:rFonts w:hint="cs"/>
          <w:rtl/>
        </w:rPr>
        <w:t>בסיסי</w:t>
      </w:r>
      <w:r>
        <w:rPr>
          <w:rtl/>
        </w:rPr>
        <w:t xml:space="preserve"> </w:t>
      </w:r>
      <w:bookmarkStart w:id="13844" w:name="_ETM_Q34_277400"/>
      <w:bookmarkEnd w:id="13844"/>
      <w:r>
        <w:rPr>
          <w:rtl/>
        </w:rPr>
        <w:t xml:space="preserve">לריפוי </w:t>
      </w:r>
      <w:bookmarkStart w:id="13845" w:name="_ETM_Q34_278150"/>
      <w:bookmarkEnd w:id="13845"/>
      <w:r>
        <w:rPr>
          <w:rtl/>
        </w:rPr>
        <w:t xml:space="preserve">של </w:t>
      </w:r>
      <w:bookmarkStart w:id="13846" w:name="_ETM_Q34_278480"/>
      <w:bookmarkEnd w:id="13846"/>
      <w:r>
        <w:rPr>
          <w:rFonts w:hint="cs"/>
          <w:rtl/>
        </w:rPr>
        <w:t>ה</w:t>
      </w:r>
      <w:r>
        <w:rPr>
          <w:rtl/>
        </w:rPr>
        <w:t xml:space="preserve">כאב </w:t>
      </w:r>
      <w:bookmarkStart w:id="13847" w:name="_ETM_Q34_279440"/>
      <w:bookmarkStart w:id="13848" w:name="_ETM_Q34_280069"/>
      <w:bookmarkEnd w:id="13847"/>
      <w:bookmarkEnd w:id="13848"/>
      <w:r>
        <w:rPr>
          <w:rFonts w:hint="cs"/>
          <w:rtl/>
        </w:rPr>
        <w:t>ש</w:t>
      </w:r>
      <w:r>
        <w:rPr>
          <w:rtl/>
        </w:rPr>
        <w:t xml:space="preserve">אנו </w:t>
      </w:r>
      <w:bookmarkStart w:id="13849" w:name="_ETM_Q34_280400"/>
      <w:bookmarkEnd w:id="13849"/>
      <w:r>
        <w:rPr>
          <w:rtl/>
        </w:rPr>
        <w:t xml:space="preserve">חווים </w:t>
      </w:r>
      <w:bookmarkStart w:id="13850" w:name="_ETM_Q34_280850"/>
      <w:bookmarkEnd w:id="13850"/>
      <w:r>
        <w:rPr>
          <w:rtl/>
        </w:rPr>
        <w:t xml:space="preserve">וחשים </w:t>
      </w:r>
      <w:bookmarkStart w:id="13851" w:name="_ETM_Q34_281909"/>
      <w:bookmarkEnd w:id="13851"/>
      <w:r>
        <w:rPr>
          <w:rtl/>
        </w:rPr>
        <w:t xml:space="preserve">כל </w:t>
      </w:r>
      <w:bookmarkStart w:id="13852" w:name="_ETM_Q34_282029"/>
      <w:bookmarkEnd w:id="13852"/>
      <w:r>
        <w:rPr>
          <w:rtl/>
        </w:rPr>
        <w:t xml:space="preserve">יום </w:t>
      </w:r>
      <w:bookmarkStart w:id="13853" w:name="_ETM_Q34_282419"/>
      <w:bookmarkEnd w:id="13853"/>
      <w:r>
        <w:rPr>
          <w:rtl/>
        </w:rPr>
        <w:t xml:space="preserve">בעם </w:t>
      </w:r>
      <w:bookmarkStart w:id="13854" w:name="_ETM_Q34_282779"/>
      <w:bookmarkEnd w:id="13854"/>
      <w:r>
        <w:rPr>
          <w:rtl/>
        </w:rPr>
        <w:t>ישראל</w:t>
      </w:r>
      <w:r>
        <w:rPr>
          <w:rFonts w:hint="cs"/>
          <w:rtl/>
        </w:rPr>
        <w:t>,</w:t>
      </w:r>
      <w:r>
        <w:rPr>
          <w:rtl/>
        </w:rPr>
        <w:t xml:space="preserve"> </w:t>
      </w:r>
      <w:bookmarkStart w:id="13855" w:name="_ETM_Q34_284229"/>
      <w:bookmarkEnd w:id="13855"/>
      <w:r>
        <w:rPr>
          <w:rtl/>
        </w:rPr>
        <w:t xml:space="preserve">אז </w:t>
      </w:r>
      <w:bookmarkStart w:id="13856" w:name="_ETM_Q34_284500"/>
      <w:bookmarkEnd w:id="13856"/>
      <w:r>
        <w:rPr>
          <w:rtl/>
        </w:rPr>
        <w:t xml:space="preserve">תארו </w:t>
      </w:r>
      <w:bookmarkStart w:id="13857" w:name="_ETM_Q34_284860"/>
      <w:bookmarkEnd w:id="13857"/>
      <w:r>
        <w:rPr>
          <w:rtl/>
        </w:rPr>
        <w:t xml:space="preserve">לכם </w:t>
      </w:r>
      <w:bookmarkStart w:id="13858" w:name="_ETM_Q34_285899"/>
      <w:bookmarkEnd w:id="13858"/>
      <w:r>
        <w:rPr>
          <w:rtl/>
        </w:rPr>
        <w:t xml:space="preserve">מה </w:t>
      </w:r>
      <w:bookmarkStart w:id="13859" w:name="_ETM_Q34_286049"/>
      <w:bookmarkEnd w:id="13859"/>
      <w:r>
        <w:rPr>
          <w:rtl/>
        </w:rPr>
        <w:t>חשו</w:t>
      </w:r>
      <w:bookmarkStart w:id="13860" w:name="_ETM_Q34_286409"/>
      <w:bookmarkEnd w:id="13860"/>
      <w:r>
        <w:rPr>
          <w:rtl/>
        </w:rPr>
        <w:t xml:space="preserve">ת </w:t>
      </w:r>
      <w:bookmarkStart w:id="13861" w:name="_ETM_Q34_286499"/>
      <w:bookmarkEnd w:id="13861"/>
      <w:r>
        <w:rPr>
          <w:rtl/>
        </w:rPr>
        <w:t>המשפחות</w:t>
      </w:r>
      <w:r>
        <w:rPr>
          <w:rFonts w:hint="cs"/>
          <w:rtl/>
        </w:rPr>
        <w:t>.</w:t>
      </w:r>
      <w:r>
        <w:rPr>
          <w:rtl/>
        </w:rPr>
        <w:t xml:space="preserve"> </w:t>
      </w:r>
      <w:bookmarkStart w:id="13862" w:name="_ETM_Q34_288710"/>
      <w:bookmarkEnd w:id="13862"/>
    </w:p>
    <w:p w:rsidR="008C384D" w:rsidRDefault="008C384D" w:rsidP="00A32B7B">
      <w:pPr>
        <w:rPr>
          <w:rtl/>
        </w:rPr>
      </w:pPr>
      <w:bookmarkStart w:id="13863" w:name="_ETM_Q34_294089"/>
      <w:bookmarkStart w:id="13864" w:name="_ETM_Q34_294157"/>
      <w:bookmarkEnd w:id="13863"/>
      <w:bookmarkEnd w:id="13864"/>
    </w:p>
    <w:p w:rsidR="008C384D" w:rsidRDefault="008C384D" w:rsidP="00947779">
      <w:pPr>
        <w:rPr>
          <w:rtl/>
        </w:rPr>
      </w:pPr>
      <w:bookmarkStart w:id="13865" w:name="_ETM_Q34_294233"/>
      <w:bookmarkStart w:id="13866" w:name="_ETM_Q34_294299"/>
      <w:bookmarkEnd w:id="13865"/>
      <w:bookmarkEnd w:id="13866"/>
      <w:r>
        <w:rPr>
          <w:rtl/>
        </w:rPr>
        <w:t xml:space="preserve">מאז </w:t>
      </w:r>
      <w:bookmarkStart w:id="13867" w:name="_ETM_Q34_289039"/>
      <w:bookmarkEnd w:id="13867"/>
      <w:r>
        <w:rPr>
          <w:rFonts w:hint="cs"/>
          <w:rtl/>
        </w:rPr>
        <w:t>ש</w:t>
      </w:r>
      <w:r>
        <w:rPr>
          <w:rtl/>
        </w:rPr>
        <w:t xml:space="preserve">ביצעו </w:t>
      </w:r>
      <w:bookmarkStart w:id="13868" w:name="_ETM_Q34_289609"/>
      <w:bookmarkEnd w:id="13868"/>
      <w:r>
        <w:rPr>
          <w:rtl/>
        </w:rPr>
        <w:t xml:space="preserve">בנו </w:t>
      </w:r>
      <w:bookmarkStart w:id="13869" w:name="_ETM_Q34_289939"/>
      <w:bookmarkEnd w:id="13869"/>
      <w:r>
        <w:rPr>
          <w:rtl/>
        </w:rPr>
        <w:t xml:space="preserve">את </w:t>
      </w:r>
      <w:bookmarkStart w:id="13870" w:name="_ETM_Q34_290060"/>
      <w:bookmarkEnd w:id="13870"/>
      <w:r>
        <w:rPr>
          <w:rtl/>
        </w:rPr>
        <w:t xml:space="preserve">הטבח </w:t>
      </w:r>
      <w:bookmarkStart w:id="13871" w:name="_ETM_Q34_291229"/>
      <w:bookmarkEnd w:id="13871"/>
      <w:r>
        <w:rPr>
          <w:rtl/>
        </w:rPr>
        <w:t xml:space="preserve">וחטפו </w:t>
      </w:r>
      <w:bookmarkStart w:id="13872" w:name="_ETM_Q34_291799"/>
      <w:bookmarkEnd w:id="13872"/>
      <w:r>
        <w:rPr>
          <w:rtl/>
        </w:rPr>
        <w:t xml:space="preserve">את </w:t>
      </w:r>
      <w:bookmarkStart w:id="13873" w:name="_ETM_Q34_291950"/>
      <w:bookmarkEnd w:id="13873"/>
      <w:r>
        <w:rPr>
          <w:rtl/>
        </w:rPr>
        <w:t>יקירינו</w:t>
      </w:r>
      <w:r>
        <w:rPr>
          <w:rFonts w:hint="cs"/>
          <w:rtl/>
        </w:rPr>
        <w:t>,</w:t>
      </w:r>
      <w:r>
        <w:rPr>
          <w:rtl/>
        </w:rPr>
        <w:t xml:space="preserve"> </w:t>
      </w:r>
      <w:bookmarkStart w:id="13874" w:name="_ETM_Q34_293720"/>
      <w:bookmarkEnd w:id="13874"/>
      <w:r>
        <w:rPr>
          <w:rtl/>
        </w:rPr>
        <w:t xml:space="preserve">הימים </w:t>
      </w:r>
      <w:bookmarkStart w:id="13875" w:name="_ETM_Q34_295579"/>
      <w:bookmarkEnd w:id="13875"/>
      <w:r>
        <w:rPr>
          <w:rtl/>
        </w:rPr>
        <w:t xml:space="preserve">הם </w:t>
      </w:r>
      <w:bookmarkStart w:id="13876" w:name="_ETM_Q34_295789"/>
      <w:bookmarkEnd w:id="13876"/>
      <w:r>
        <w:rPr>
          <w:rtl/>
        </w:rPr>
        <w:t xml:space="preserve">לא </w:t>
      </w:r>
      <w:bookmarkStart w:id="13877" w:name="_ETM_Q34_295909"/>
      <w:bookmarkEnd w:id="13877"/>
      <w:r>
        <w:rPr>
          <w:rtl/>
        </w:rPr>
        <w:t xml:space="preserve">אותם </w:t>
      </w:r>
      <w:bookmarkStart w:id="13878" w:name="_ETM_Q34_296240"/>
      <w:bookmarkEnd w:id="13878"/>
      <w:r>
        <w:rPr>
          <w:rtl/>
        </w:rPr>
        <w:t>ימי</w:t>
      </w:r>
      <w:r>
        <w:rPr>
          <w:rFonts w:hint="cs"/>
          <w:rtl/>
        </w:rPr>
        <w:t>ם</w:t>
      </w:r>
      <w:r>
        <w:rPr>
          <w:rtl/>
        </w:rPr>
        <w:t xml:space="preserve"> </w:t>
      </w:r>
      <w:bookmarkStart w:id="13879" w:name="_ETM_Q34_296569"/>
      <w:bookmarkEnd w:id="13879"/>
      <w:r>
        <w:rPr>
          <w:rtl/>
        </w:rPr>
        <w:t>בישראל</w:t>
      </w:r>
      <w:r>
        <w:rPr>
          <w:rFonts w:hint="cs"/>
          <w:rtl/>
        </w:rPr>
        <w:t>,</w:t>
      </w:r>
      <w:r>
        <w:rPr>
          <w:rtl/>
        </w:rPr>
        <w:t xml:space="preserve"> </w:t>
      </w:r>
      <w:bookmarkStart w:id="13880" w:name="_ETM_Q34_299049"/>
      <w:bookmarkEnd w:id="13880"/>
      <w:r>
        <w:rPr>
          <w:rtl/>
        </w:rPr>
        <w:t xml:space="preserve">אבל </w:t>
      </w:r>
      <w:bookmarkStart w:id="13881" w:name="_ETM_Q34_299319"/>
      <w:bookmarkEnd w:id="13881"/>
      <w:r>
        <w:rPr>
          <w:rtl/>
        </w:rPr>
        <w:t xml:space="preserve">עלינו </w:t>
      </w:r>
      <w:bookmarkStart w:id="13882" w:name="_ETM_Q34_299649"/>
      <w:bookmarkEnd w:id="13882"/>
      <w:r>
        <w:rPr>
          <w:rtl/>
        </w:rPr>
        <w:t>ל</w:t>
      </w:r>
      <w:r>
        <w:rPr>
          <w:rFonts w:hint="cs"/>
          <w:rtl/>
        </w:rPr>
        <w:t>זכ</w:t>
      </w:r>
      <w:r>
        <w:rPr>
          <w:rtl/>
        </w:rPr>
        <w:t xml:space="preserve">ור </w:t>
      </w:r>
      <w:bookmarkStart w:id="13883" w:name="_ETM_Q34_301530"/>
      <w:bookmarkStart w:id="13884" w:name="_ETM_Q34_301710"/>
      <w:bookmarkEnd w:id="13883"/>
      <w:bookmarkEnd w:id="13884"/>
      <w:r>
        <w:rPr>
          <w:rFonts w:hint="cs"/>
          <w:rtl/>
        </w:rPr>
        <w:t>ש</w:t>
      </w:r>
      <w:r>
        <w:rPr>
          <w:rtl/>
        </w:rPr>
        <w:t xml:space="preserve">האזרחים </w:t>
      </w:r>
      <w:bookmarkStart w:id="13885" w:name="_ETM_Q34_302220"/>
      <w:bookmarkEnd w:id="13885"/>
      <w:r>
        <w:rPr>
          <w:rtl/>
        </w:rPr>
        <w:t xml:space="preserve">והאזרחיות </w:t>
      </w:r>
      <w:bookmarkStart w:id="13886" w:name="_ETM_Q34_302910"/>
      <w:bookmarkEnd w:id="13886"/>
      <w:r>
        <w:rPr>
          <w:rtl/>
        </w:rPr>
        <w:t xml:space="preserve">החפים </w:t>
      </w:r>
      <w:bookmarkStart w:id="13887" w:name="_ETM_Q34_303450"/>
      <w:bookmarkEnd w:id="13887"/>
      <w:r>
        <w:rPr>
          <w:rFonts w:hint="cs"/>
          <w:rtl/>
        </w:rPr>
        <w:t>וה</w:t>
      </w:r>
      <w:r>
        <w:rPr>
          <w:rtl/>
        </w:rPr>
        <w:t xml:space="preserve">חפות </w:t>
      </w:r>
      <w:bookmarkStart w:id="13888" w:name="_ETM_Q34_304020"/>
      <w:bookmarkEnd w:id="13888"/>
      <w:r>
        <w:rPr>
          <w:rtl/>
        </w:rPr>
        <w:t xml:space="preserve">מפשע </w:t>
      </w:r>
      <w:bookmarkStart w:id="13889" w:name="_ETM_Q34_306009"/>
      <w:bookmarkEnd w:id="13889"/>
      <w:r>
        <w:rPr>
          <w:rtl/>
        </w:rPr>
        <w:t xml:space="preserve">נפלו </w:t>
      </w:r>
      <w:bookmarkStart w:id="13890" w:name="_ETM_Q34_306399"/>
      <w:bookmarkEnd w:id="13890"/>
      <w:r>
        <w:rPr>
          <w:rtl/>
        </w:rPr>
        <w:t xml:space="preserve">לידי </w:t>
      </w:r>
      <w:bookmarkStart w:id="13891" w:name="_ETM_Q34_306789"/>
      <w:bookmarkEnd w:id="13891"/>
      <w:r>
        <w:rPr>
          <w:rtl/>
        </w:rPr>
        <w:t xml:space="preserve">האויב </w:t>
      </w:r>
      <w:bookmarkStart w:id="13892" w:name="_ETM_Q34_307259"/>
      <w:bookmarkStart w:id="13893" w:name="_ETM_Q34_307709"/>
      <w:bookmarkEnd w:id="13892"/>
      <w:bookmarkEnd w:id="13893"/>
      <w:r>
        <w:rPr>
          <w:rFonts w:hint="cs"/>
          <w:rtl/>
        </w:rPr>
        <w:t>ה</w:t>
      </w:r>
      <w:r>
        <w:rPr>
          <w:rtl/>
        </w:rPr>
        <w:t xml:space="preserve">מר </w:t>
      </w:r>
      <w:bookmarkStart w:id="13894" w:name="_ETM_Q34_308990"/>
      <w:bookmarkEnd w:id="13894"/>
      <w:r>
        <w:rPr>
          <w:rFonts w:hint="cs"/>
          <w:rtl/>
        </w:rPr>
        <w:t>כ</w:t>
      </w:r>
      <w:r>
        <w:rPr>
          <w:rtl/>
        </w:rPr>
        <w:t xml:space="preserve">שכל </w:t>
      </w:r>
      <w:bookmarkStart w:id="13895" w:name="_ETM_Q34_309470"/>
      <w:bookmarkEnd w:id="13895"/>
      <w:r>
        <w:rPr>
          <w:rtl/>
        </w:rPr>
        <w:t xml:space="preserve">המערכות </w:t>
      </w:r>
      <w:bookmarkStart w:id="13896" w:name="_ETM_Q34_310130"/>
      <w:bookmarkEnd w:id="13896"/>
      <w:r>
        <w:rPr>
          <w:rtl/>
        </w:rPr>
        <w:t>כשלו</w:t>
      </w:r>
      <w:r>
        <w:rPr>
          <w:rFonts w:hint="cs"/>
          <w:rtl/>
        </w:rPr>
        <w:t>.</w:t>
      </w:r>
      <w:r>
        <w:rPr>
          <w:rtl/>
        </w:rPr>
        <w:t xml:space="preserve"> </w:t>
      </w:r>
      <w:bookmarkStart w:id="13897" w:name="_ETM_Q34_312280"/>
      <w:bookmarkEnd w:id="13897"/>
      <w:r>
        <w:rPr>
          <w:rtl/>
        </w:rPr>
        <w:t xml:space="preserve">אתה </w:t>
      </w:r>
      <w:bookmarkStart w:id="13898" w:name="_ETM_Q34_312549"/>
      <w:bookmarkEnd w:id="13898"/>
      <w:r>
        <w:rPr>
          <w:rtl/>
        </w:rPr>
        <w:t>שומע</w:t>
      </w:r>
      <w:r>
        <w:rPr>
          <w:rFonts w:hint="cs"/>
          <w:rtl/>
        </w:rPr>
        <w:t>,</w:t>
      </w:r>
      <w:r>
        <w:rPr>
          <w:rtl/>
        </w:rPr>
        <w:t xml:space="preserve"> </w:t>
      </w:r>
      <w:bookmarkStart w:id="13899" w:name="_ETM_Q34_313000"/>
      <w:bookmarkEnd w:id="13899"/>
      <w:r>
        <w:rPr>
          <w:rtl/>
        </w:rPr>
        <w:t xml:space="preserve">השר </w:t>
      </w:r>
      <w:bookmarkStart w:id="13900" w:name="_ETM_Q34_313299"/>
      <w:bookmarkEnd w:id="13900"/>
      <w:r>
        <w:rPr>
          <w:rtl/>
        </w:rPr>
        <w:t>דיכטר</w:t>
      </w:r>
      <w:r w:rsidR="00947779">
        <w:rPr>
          <w:rFonts w:hint="cs"/>
          <w:rtl/>
        </w:rPr>
        <w:t>?</w:t>
      </w:r>
      <w:r>
        <w:rPr>
          <w:rtl/>
        </w:rPr>
        <w:t xml:space="preserve"> </w:t>
      </w:r>
      <w:bookmarkStart w:id="13901" w:name="_ETM_Q34_315150"/>
      <w:bookmarkEnd w:id="13901"/>
      <w:r>
        <w:rPr>
          <w:rtl/>
        </w:rPr>
        <w:t>בתפקיד</w:t>
      </w:r>
      <w:r>
        <w:rPr>
          <w:rFonts w:hint="cs"/>
          <w:rtl/>
        </w:rPr>
        <w:t>יך</w:t>
      </w:r>
      <w:r>
        <w:rPr>
          <w:rtl/>
        </w:rPr>
        <w:t xml:space="preserve"> </w:t>
      </w:r>
      <w:bookmarkStart w:id="13902" w:name="_ETM_Q34_316200"/>
      <w:bookmarkEnd w:id="13902"/>
      <w:r>
        <w:rPr>
          <w:rtl/>
        </w:rPr>
        <w:t>ה</w:t>
      </w:r>
      <w:r>
        <w:rPr>
          <w:rFonts w:hint="cs"/>
          <w:rtl/>
        </w:rPr>
        <w:t>רבים</w:t>
      </w:r>
      <w:r>
        <w:rPr>
          <w:rtl/>
        </w:rPr>
        <w:t xml:space="preserve"> </w:t>
      </w:r>
      <w:bookmarkStart w:id="13903" w:name="_ETM_Q34_316739"/>
      <w:bookmarkEnd w:id="13903"/>
      <w:r>
        <w:rPr>
          <w:rtl/>
        </w:rPr>
        <w:t xml:space="preserve">במערכת </w:t>
      </w:r>
      <w:bookmarkStart w:id="13904" w:name="_ETM_Q34_317430"/>
      <w:bookmarkEnd w:id="13904"/>
      <w:r>
        <w:rPr>
          <w:rtl/>
        </w:rPr>
        <w:t xml:space="preserve">הביטחון </w:t>
      </w:r>
      <w:bookmarkStart w:id="13905" w:name="_ETM_Q34_318810"/>
      <w:bookmarkEnd w:id="13905"/>
      <w:r>
        <w:rPr>
          <w:rtl/>
        </w:rPr>
        <w:t xml:space="preserve">אתה </w:t>
      </w:r>
      <w:bookmarkStart w:id="13906" w:name="_ETM_Q34_319169"/>
      <w:bookmarkEnd w:id="13906"/>
      <w:r>
        <w:rPr>
          <w:rtl/>
        </w:rPr>
        <w:t xml:space="preserve">יודע </w:t>
      </w:r>
      <w:bookmarkStart w:id="13907" w:name="_ETM_Q34_319620"/>
      <w:bookmarkEnd w:id="13907"/>
      <w:r>
        <w:rPr>
          <w:rtl/>
        </w:rPr>
        <w:t xml:space="preserve">להצביע </w:t>
      </w:r>
      <w:bookmarkStart w:id="13908" w:name="_ETM_Q34_320280"/>
      <w:bookmarkEnd w:id="13908"/>
      <w:r>
        <w:rPr>
          <w:rtl/>
        </w:rPr>
        <w:t xml:space="preserve">על </w:t>
      </w:r>
      <w:bookmarkStart w:id="13909" w:name="_ETM_Q34_320400"/>
      <w:bookmarkEnd w:id="13909"/>
      <w:r>
        <w:rPr>
          <w:rtl/>
        </w:rPr>
        <w:t xml:space="preserve">האחריות </w:t>
      </w:r>
      <w:bookmarkStart w:id="13910" w:name="_ETM_Q34_320849"/>
      <w:bookmarkEnd w:id="13910"/>
      <w:r>
        <w:rPr>
          <w:rtl/>
        </w:rPr>
        <w:t>שלהם</w:t>
      </w:r>
      <w:r>
        <w:rPr>
          <w:rFonts w:hint="cs"/>
          <w:rtl/>
        </w:rPr>
        <w:t>,</w:t>
      </w:r>
      <w:r>
        <w:rPr>
          <w:rtl/>
        </w:rPr>
        <w:t xml:space="preserve"> </w:t>
      </w:r>
      <w:bookmarkStart w:id="13911" w:name="_ETM_Q34_321180"/>
      <w:bookmarkEnd w:id="13911"/>
      <w:r>
        <w:rPr>
          <w:rtl/>
        </w:rPr>
        <w:t xml:space="preserve">הם </w:t>
      </w:r>
      <w:bookmarkStart w:id="13912" w:name="_ETM_Q34_321450"/>
      <w:bookmarkEnd w:id="13912"/>
      <w:r>
        <w:rPr>
          <w:rtl/>
        </w:rPr>
        <w:t xml:space="preserve">הצביעו </w:t>
      </w:r>
      <w:bookmarkStart w:id="13913" w:name="_ETM_Q34_321780"/>
      <w:bookmarkEnd w:id="13913"/>
      <w:r>
        <w:rPr>
          <w:rtl/>
        </w:rPr>
        <w:t xml:space="preserve">על </w:t>
      </w:r>
      <w:bookmarkStart w:id="13914" w:name="_ETM_Q34_321870"/>
      <w:bookmarkEnd w:id="13914"/>
      <w:r>
        <w:rPr>
          <w:rtl/>
        </w:rPr>
        <w:t xml:space="preserve">האחריות </w:t>
      </w:r>
      <w:bookmarkStart w:id="13915" w:name="_ETM_Q34_322260"/>
      <w:bookmarkEnd w:id="13915"/>
      <w:r>
        <w:rPr>
          <w:rtl/>
        </w:rPr>
        <w:t>שלהם</w:t>
      </w:r>
      <w:r>
        <w:rPr>
          <w:rFonts w:hint="cs"/>
          <w:rtl/>
        </w:rPr>
        <w:t>,</w:t>
      </w:r>
      <w:r>
        <w:rPr>
          <w:rtl/>
        </w:rPr>
        <w:t xml:space="preserve"> </w:t>
      </w:r>
      <w:bookmarkStart w:id="13916" w:name="_ETM_Q34_322650"/>
      <w:bookmarkEnd w:id="13916"/>
      <w:r>
        <w:rPr>
          <w:rtl/>
        </w:rPr>
        <w:t xml:space="preserve">רק </w:t>
      </w:r>
      <w:bookmarkStart w:id="13917" w:name="_ETM_Q34_322919"/>
      <w:bookmarkEnd w:id="13917"/>
      <w:r>
        <w:rPr>
          <w:rtl/>
        </w:rPr>
        <w:t xml:space="preserve">אתם </w:t>
      </w:r>
      <w:bookmarkStart w:id="13918" w:name="_ETM_Q34_323960"/>
      <w:bookmarkEnd w:id="13918"/>
      <w:r>
        <w:rPr>
          <w:rtl/>
        </w:rPr>
        <w:t xml:space="preserve">לא </w:t>
      </w:r>
      <w:bookmarkStart w:id="13919" w:name="_ETM_Q34_324110"/>
      <w:bookmarkEnd w:id="13919"/>
      <w:r>
        <w:rPr>
          <w:rtl/>
        </w:rPr>
        <w:t xml:space="preserve">לוקחים </w:t>
      </w:r>
      <w:bookmarkStart w:id="13920" w:name="_ETM_Q34_324500"/>
      <w:bookmarkEnd w:id="13920"/>
      <w:r>
        <w:rPr>
          <w:rtl/>
        </w:rPr>
        <w:t xml:space="preserve">אחריות </w:t>
      </w:r>
      <w:bookmarkStart w:id="13921" w:name="_ETM_Q34_325780"/>
      <w:bookmarkEnd w:id="13921"/>
      <w:r>
        <w:rPr>
          <w:rtl/>
        </w:rPr>
        <w:t xml:space="preserve">על </w:t>
      </w:r>
      <w:bookmarkStart w:id="13922" w:name="_ETM_Q34_325959"/>
      <w:bookmarkEnd w:id="13922"/>
      <w:r>
        <w:rPr>
          <w:rtl/>
        </w:rPr>
        <w:t>ה</w:t>
      </w:r>
      <w:r>
        <w:rPr>
          <w:rFonts w:hint="cs"/>
          <w:rtl/>
        </w:rPr>
        <w:t>כשל.</w:t>
      </w:r>
      <w:r>
        <w:rPr>
          <w:rtl/>
        </w:rPr>
        <w:t xml:space="preserve"> </w:t>
      </w:r>
      <w:bookmarkStart w:id="13923" w:name="_ETM_Q34_328000"/>
      <w:bookmarkEnd w:id="13923"/>
      <w:r>
        <w:rPr>
          <w:rtl/>
        </w:rPr>
        <w:t xml:space="preserve">צה"ל </w:t>
      </w:r>
      <w:bookmarkStart w:id="13924" w:name="_ETM_Q34_328569"/>
      <w:bookmarkEnd w:id="13924"/>
      <w:r>
        <w:rPr>
          <w:rtl/>
        </w:rPr>
        <w:t xml:space="preserve">לקחו </w:t>
      </w:r>
      <w:bookmarkStart w:id="13925" w:name="_ETM_Q34_328840"/>
      <w:bookmarkEnd w:id="13925"/>
      <w:r>
        <w:rPr>
          <w:rtl/>
        </w:rPr>
        <w:t>אחריות</w:t>
      </w:r>
      <w:r>
        <w:rPr>
          <w:rFonts w:hint="cs"/>
          <w:rtl/>
        </w:rPr>
        <w:t>, אמ"ן</w:t>
      </w:r>
      <w:r>
        <w:rPr>
          <w:rtl/>
        </w:rPr>
        <w:t xml:space="preserve"> </w:t>
      </w:r>
      <w:bookmarkStart w:id="13926" w:name="_ETM_Q34_329800"/>
      <w:bookmarkEnd w:id="13926"/>
      <w:r>
        <w:rPr>
          <w:rtl/>
        </w:rPr>
        <w:t xml:space="preserve">לקחו </w:t>
      </w:r>
      <w:bookmarkStart w:id="13927" w:name="_ETM_Q34_330159"/>
      <w:bookmarkEnd w:id="13927"/>
      <w:r>
        <w:rPr>
          <w:rtl/>
        </w:rPr>
        <w:t>אחריות</w:t>
      </w:r>
      <w:r>
        <w:rPr>
          <w:rFonts w:hint="cs"/>
          <w:rtl/>
        </w:rPr>
        <w:t xml:space="preserve">, </w:t>
      </w:r>
      <w:bookmarkStart w:id="13928" w:name="_ETM_Q34_330431"/>
      <w:bookmarkEnd w:id="13928"/>
      <w:r>
        <w:rPr>
          <w:rFonts w:hint="cs"/>
          <w:rtl/>
        </w:rPr>
        <w:t>שב"כ לקחו</w:t>
      </w:r>
      <w:r>
        <w:rPr>
          <w:rtl/>
        </w:rPr>
        <w:t xml:space="preserve"> </w:t>
      </w:r>
      <w:bookmarkStart w:id="13929" w:name="_ETM_Q34_331659"/>
      <w:bookmarkEnd w:id="13929"/>
      <w:r>
        <w:rPr>
          <w:rtl/>
        </w:rPr>
        <w:t>אחריות</w:t>
      </w:r>
      <w:r>
        <w:rPr>
          <w:rFonts w:hint="cs"/>
          <w:rtl/>
        </w:rPr>
        <w:t>,</w:t>
      </w:r>
      <w:r>
        <w:rPr>
          <w:rtl/>
        </w:rPr>
        <w:t xml:space="preserve"> </w:t>
      </w:r>
      <w:bookmarkStart w:id="13930" w:name="_ETM_Q34_332850"/>
      <w:bookmarkEnd w:id="13930"/>
      <w:r>
        <w:rPr>
          <w:rtl/>
        </w:rPr>
        <w:t xml:space="preserve">אבל </w:t>
      </w:r>
      <w:bookmarkStart w:id="13931" w:name="_ETM_Q34_333240"/>
      <w:bookmarkEnd w:id="13931"/>
      <w:r>
        <w:rPr>
          <w:rtl/>
        </w:rPr>
        <w:t xml:space="preserve">בראש </w:t>
      </w:r>
      <w:bookmarkStart w:id="13932" w:name="_ETM_Q34_333690"/>
      <w:bookmarkEnd w:id="13932"/>
      <w:r>
        <w:rPr>
          <w:rtl/>
        </w:rPr>
        <w:t xml:space="preserve">ובראשונה </w:t>
      </w:r>
      <w:bookmarkStart w:id="13933" w:name="_ETM_Q34_335840"/>
      <w:bookmarkEnd w:id="13933"/>
      <w:r>
        <w:rPr>
          <w:rtl/>
        </w:rPr>
        <w:t xml:space="preserve">האחריות </w:t>
      </w:r>
      <w:bookmarkStart w:id="13934" w:name="_ETM_Q34_336740"/>
      <w:bookmarkEnd w:id="13934"/>
      <w:r>
        <w:rPr>
          <w:rtl/>
        </w:rPr>
        <w:t xml:space="preserve">והמחדל </w:t>
      </w:r>
      <w:bookmarkStart w:id="13935" w:name="_ETM_Q34_337820"/>
      <w:bookmarkEnd w:id="13935"/>
      <w:r>
        <w:rPr>
          <w:rtl/>
        </w:rPr>
        <w:t xml:space="preserve">היא </w:t>
      </w:r>
      <w:bookmarkStart w:id="13936" w:name="_ETM_Q34_337940"/>
      <w:bookmarkEnd w:id="13936"/>
      <w:r>
        <w:rPr>
          <w:rtl/>
        </w:rPr>
        <w:t xml:space="preserve">במשמרת </w:t>
      </w:r>
      <w:bookmarkStart w:id="13937" w:name="_ETM_Q34_339050"/>
      <w:bookmarkEnd w:id="13937"/>
      <w:r>
        <w:rPr>
          <w:rtl/>
        </w:rPr>
        <w:t>שלכם</w:t>
      </w:r>
      <w:r>
        <w:rPr>
          <w:rFonts w:hint="cs"/>
          <w:rtl/>
        </w:rPr>
        <w:t>,</w:t>
      </w:r>
      <w:r>
        <w:rPr>
          <w:rtl/>
        </w:rPr>
        <w:t xml:space="preserve"> </w:t>
      </w:r>
      <w:bookmarkStart w:id="13938" w:name="_ETM_Q34_341100"/>
      <w:bookmarkEnd w:id="13938"/>
      <w:r>
        <w:rPr>
          <w:rtl/>
        </w:rPr>
        <w:t xml:space="preserve">של </w:t>
      </w:r>
      <w:bookmarkStart w:id="13939" w:name="_ETM_Q34_341310"/>
      <w:bookmarkEnd w:id="13939"/>
      <w:r>
        <w:rPr>
          <w:rtl/>
        </w:rPr>
        <w:t xml:space="preserve">ממשלת </w:t>
      </w:r>
      <w:bookmarkStart w:id="13940" w:name="_ETM_Q34_341880"/>
      <w:bookmarkEnd w:id="13940"/>
      <w:r>
        <w:rPr>
          <w:rtl/>
        </w:rPr>
        <w:t>ישראל</w:t>
      </w:r>
      <w:r>
        <w:rPr>
          <w:rFonts w:hint="cs"/>
          <w:rtl/>
        </w:rPr>
        <w:t>,</w:t>
      </w:r>
      <w:r>
        <w:rPr>
          <w:rtl/>
        </w:rPr>
        <w:t xml:space="preserve"> </w:t>
      </w:r>
      <w:bookmarkStart w:id="13941" w:name="_ETM_Q34_343540"/>
      <w:bookmarkEnd w:id="13941"/>
      <w:r>
        <w:rPr>
          <w:rtl/>
        </w:rPr>
        <w:t xml:space="preserve">ובראש </w:t>
      </w:r>
      <w:bookmarkStart w:id="13942" w:name="_ETM_Q34_344049"/>
      <w:bookmarkEnd w:id="13942"/>
      <w:r>
        <w:rPr>
          <w:rtl/>
        </w:rPr>
        <w:t xml:space="preserve">ובראשונה </w:t>
      </w:r>
      <w:bookmarkStart w:id="13943" w:name="_ETM_Q34_344859"/>
      <w:bookmarkEnd w:id="13943"/>
      <w:r>
        <w:rPr>
          <w:rtl/>
        </w:rPr>
        <w:t xml:space="preserve">תחת </w:t>
      </w:r>
      <w:bookmarkStart w:id="13944" w:name="_ETM_Q34_345310"/>
      <w:bookmarkEnd w:id="13944"/>
      <w:r>
        <w:rPr>
          <w:rtl/>
        </w:rPr>
        <w:t xml:space="preserve">שלטונו </w:t>
      </w:r>
      <w:bookmarkStart w:id="13945" w:name="_ETM_Q34_345819"/>
      <w:bookmarkEnd w:id="13945"/>
      <w:r>
        <w:rPr>
          <w:rtl/>
        </w:rPr>
        <w:t xml:space="preserve">של </w:t>
      </w:r>
      <w:bookmarkStart w:id="13946" w:name="_ETM_Q34_345969"/>
      <w:bookmarkEnd w:id="13946"/>
      <w:r>
        <w:rPr>
          <w:rtl/>
        </w:rPr>
        <w:t>נתניהו</w:t>
      </w:r>
      <w:r>
        <w:rPr>
          <w:rFonts w:hint="cs"/>
          <w:rtl/>
        </w:rPr>
        <w:t>.</w:t>
      </w:r>
      <w:r>
        <w:rPr>
          <w:rtl/>
        </w:rPr>
        <w:t xml:space="preserve"> </w:t>
      </w:r>
      <w:bookmarkStart w:id="13947" w:name="_ETM_Q34_349169"/>
      <w:bookmarkEnd w:id="13947"/>
    </w:p>
    <w:p w:rsidR="008C384D" w:rsidRDefault="008C384D" w:rsidP="00A32B7B">
      <w:pPr>
        <w:rPr>
          <w:rtl/>
        </w:rPr>
      </w:pPr>
      <w:bookmarkStart w:id="13948" w:name="_ETM_Q34_346239"/>
      <w:bookmarkStart w:id="13949" w:name="_ETM_Q34_346300"/>
      <w:bookmarkEnd w:id="13948"/>
      <w:bookmarkEnd w:id="13949"/>
    </w:p>
    <w:p w:rsidR="008C384D" w:rsidRDefault="008C384D" w:rsidP="00947779">
      <w:pPr>
        <w:rPr>
          <w:rtl/>
        </w:rPr>
      </w:pPr>
      <w:bookmarkStart w:id="13950" w:name="_ETM_Q34_346399"/>
      <w:bookmarkStart w:id="13951" w:name="_ETM_Q34_346454"/>
      <w:bookmarkStart w:id="13952" w:name="_ETM_Q34_350430"/>
      <w:bookmarkEnd w:id="13950"/>
      <w:bookmarkEnd w:id="13951"/>
      <w:bookmarkEnd w:id="13952"/>
      <w:r>
        <w:rPr>
          <w:rtl/>
        </w:rPr>
        <w:t xml:space="preserve">מעבר </w:t>
      </w:r>
      <w:bookmarkStart w:id="13953" w:name="_ETM_Q34_350790"/>
      <w:bookmarkEnd w:id="13953"/>
      <w:r>
        <w:rPr>
          <w:rtl/>
        </w:rPr>
        <w:t xml:space="preserve">לדברים </w:t>
      </w:r>
      <w:bookmarkStart w:id="13954" w:name="_ETM_Q34_351209"/>
      <w:bookmarkEnd w:id="13954"/>
      <w:r>
        <w:rPr>
          <w:rtl/>
        </w:rPr>
        <w:t>שפירטתי</w:t>
      </w:r>
      <w:r>
        <w:rPr>
          <w:rFonts w:hint="cs"/>
          <w:rtl/>
        </w:rPr>
        <w:t xml:space="preserve">, </w:t>
      </w:r>
      <w:r>
        <w:rPr>
          <w:rtl/>
        </w:rPr>
        <w:t xml:space="preserve">אנחנו </w:t>
      </w:r>
      <w:bookmarkStart w:id="13955" w:name="_ETM_Q34_349530"/>
      <w:bookmarkEnd w:id="13955"/>
      <w:r>
        <w:rPr>
          <w:rtl/>
        </w:rPr>
        <w:t xml:space="preserve">רואים </w:t>
      </w:r>
      <w:bookmarkStart w:id="13956" w:name="_ETM_Q34_353860"/>
      <w:bookmarkEnd w:id="13956"/>
      <w:r>
        <w:rPr>
          <w:rtl/>
        </w:rPr>
        <w:t xml:space="preserve">שגורלם </w:t>
      </w:r>
      <w:bookmarkStart w:id="13957" w:name="_ETM_Q34_355629"/>
      <w:bookmarkEnd w:id="13957"/>
      <w:r>
        <w:rPr>
          <w:rtl/>
        </w:rPr>
        <w:t xml:space="preserve">של </w:t>
      </w:r>
      <w:bookmarkStart w:id="13958" w:name="_ETM_Q34_356349"/>
      <w:bookmarkEnd w:id="13958"/>
      <w:r>
        <w:rPr>
          <w:rFonts w:hint="cs"/>
          <w:rtl/>
        </w:rPr>
        <w:t>הח</w:t>
      </w:r>
      <w:r>
        <w:rPr>
          <w:rtl/>
        </w:rPr>
        <w:t xml:space="preserve">טופים </w:t>
      </w:r>
      <w:bookmarkStart w:id="13959" w:name="_ETM_Q34_357580"/>
      <w:bookmarkEnd w:id="13959"/>
      <w:r>
        <w:rPr>
          <w:rtl/>
        </w:rPr>
        <w:t>שעוד</w:t>
      </w:r>
      <w:r>
        <w:rPr>
          <w:rFonts w:hint="cs"/>
          <w:rtl/>
        </w:rPr>
        <w:t>ם</w:t>
      </w:r>
      <w:r>
        <w:rPr>
          <w:rtl/>
        </w:rPr>
        <w:t xml:space="preserve"> </w:t>
      </w:r>
      <w:bookmarkStart w:id="13960" w:name="_ETM_Q34_358360"/>
      <w:bookmarkEnd w:id="13960"/>
      <w:r>
        <w:rPr>
          <w:rtl/>
        </w:rPr>
        <w:t xml:space="preserve">בחיים </w:t>
      </w:r>
      <w:bookmarkStart w:id="13961" w:name="_ETM_Q34_359500"/>
      <w:bookmarkEnd w:id="13961"/>
      <w:r>
        <w:rPr>
          <w:rtl/>
        </w:rPr>
        <w:t xml:space="preserve">קשה </w:t>
      </w:r>
      <w:bookmarkStart w:id="13962" w:name="_ETM_Q34_359919"/>
      <w:bookmarkEnd w:id="13962"/>
      <w:r>
        <w:rPr>
          <w:rtl/>
        </w:rPr>
        <w:t>מ</w:t>
      </w:r>
      <w:r>
        <w:rPr>
          <w:rFonts w:hint="cs"/>
          <w:rtl/>
        </w:rPr>
        <w:t>נשוא.</w:t>
      </w:r>
      <w:r>
        <w:rPr>
          <w:rtl/>
        </w:rPr>
        <w:t xml:space="preserve"> </w:t>
      </w:r>
      <w:bookmarkStart w:id="13963" w:name="_ETM_Q34_360099"/>
      <w:bookmarkStart w:id="13964" w:name="_ETM_Q34_361120"/>
      <w:bookmarkEnd w:id="13963"/>
      <w:bookmarkEnd w:id="13964"/>
      <w:r>
        <w:rPr>
          <w:rtl/>
        </w:rPr>
        <w:t xml:space="preserve">טיוטת </w:t>
      </w:r>
      <w:bookmarkStart w:id="13965" w:name="_ETM_Q34_361540"/>
      <w:bookmarkEnd w:id="13965"/>
      <w:r>
        <w:rPr>
          <w:rtl/>
        </w:rPr>
        <w:t xml:space="preserve">דוח </w:t>
      </w:r>
      <w:bookmarkStart w:id="13966" w:name="_ETM_Q34_362049"/>
      <w:bookmarkEnd w:id="13966"/>
      <w:r>
        <w:rPr>
          <w:rtl/>
        </w:rPr>
        <w:t xml:space="preserve">של </w:t>
      </w:r>
      <w:bookmarkStart w:id="13967" w:name="_ETM_Q34_362230"/>
      <w:bookmarkEnd w:id="13967"/>
      <w:r>
        <w:rPr>
          <w:rtl/>
        </w:rPr>
        <w:t xml:space="preserve">משרד </w:t>
      </w:r>
      <w:bookmarkStart w:id="13968" w:name="_ETM_Q34_362590"/>
      <w:bookmarkEnd w:id="13968"/>
      <w:r>
        <w:rPr>
          <w:rtl/>
        </w:rPr>
        <w:t xml:space="preserve">הבריאות </w:t>
      </w:r>
      <w:bookmarkStart w:id="13969" w:name="_ETM_Q34_362889"/>
      <w:bookmarkEnd w:id="13969"/>
      <w:r>
        <w:rPr>
          <w:rtl/>
        </w:rPr>
        <w:t>שנח</w:t>
      </w:r>
      <w:r>
        <w:rPr>
          <w:rFonts w:hint="cs"/>
          <w:rtl/>
        </w:rPr>
        <w:t>ש</w:t>
      </w:r>
      <w:r>
        <w:rPr>
          <w:rtl/>
        </w:rPr>
        <w:t xml:space="preserve">פה </w:t>
      </w:r>
      <w:bookmarkStart w:id="13970" w:name="_ETM_Q34_363489"/>
      <w:bookmarkEnd w:id="13970"/>
      <w:r>
        <w:rPr>
          <w:rtl/>
        </w:rPr>
        <w:t xml:space="preserve">לפני </w:t>
      </w:r>
      <w:bookmarkStart w:id="13971" w:name="_ETM_Q34_363790"/>
      <w:bookmarkEnd w:id="13971"/>
      <w:r>
        <w:rPr>
          <w:rtl/>
        </w:rPr>
        <w:t xml:space="preserve">כחודש </w:t>
      </w:r>
      <w:bookmarkStart w:id="13972" w:name="_ETM_Q34_364299"/>
      <w:bookmarkEnd w:id="13972"/>
      <w:r>
        <w:rPr>
          <w:rtl/>
        </w:rPr>
        <w:t xml:space="preserve">והוגשה </w:t>
      </w:r>
      <w:bookmarkStart w:id="13973" w:name="_ETM_Q34_364749"/>
      <w:bookmarkEnd w:id="13973"/>
      <w:r>
        <w:rPr>
          <w:rtl/>
        </w:rPr>
        <w:t xml:space="preserve">לאו"ם </w:t>
      </w:r>
      <w:bookmarkStart w:id="13974" w:name="_ETM_Q34_366069"/>
      <w:bookmarkEnd w:id="13974"/>
      <w:r>
        <w:rPr>
          <w:rtl/>
        </w:rPr>
        <w:t xml:space="preserve">אספה </w:t>
      </w:r>
      <w:bookmarkStart w:id="13975" w:name="_ETM_Q34_366579"/>
      <w:bookmarkEnd w:id="13975"/>
      <w:r>
        <w:rPr>
          <w:rtl/>
        </w:rPr>
        <w:t xml:space="preserve">עדויות </w:t>
      </w:r>
      <w:bookmarkStart w:id="13976" w:name="_ETM_Q34_367669"/>
      <w:bookmarkEnd w:id="13976"/>
      <w:r>
        <w:rPr>
          <w:rtl/>
        </w:rPr>
        <w:t xml:space="preserve">רבות </w:t>
      </w:r>
      <w:bookmarkStart w:id="13977" w:name="_ETM_Q34_368269"/>
      <w:bookmarkEnd w:id="13977"/>
      <w:r>
        <w:rPr>
          <w:rtl/>
        </w:rPr>
        <w:t xml:space="preserve">של </w:t>
      </w:r>
      <w:bookmarkStart w:id="13978" w:name="_ETM_Q34_368450"/>
      <w:bookmarkStart w:id="13979" w:name="_ETM_Q34_369169"/>
      <w:bookmarkEnd w:id="13978"/>
      <w:bookmarkEnd w:id="13979"/>
      <w:r>
        <w:rPr>
          <w:rFonts w:hint="cs"/>
          <w:rtl/>
        </w:rPr>
        <w:t>שבים ושבות</w:t>
      </w:r>
      <w:r w:rsidR="00947779">
        <w:rPr>
          <w:rFonts w:hint="cs"/>
          <w:rtl/>
        </w:rPr>
        <w:t>,</w:t>
      </w:r>
      <w:r>
        <w:rPr>
          <w:rFonts w:hint="cs"/>
          <w:rtl/>
        </w:rPr>
        <w:t xml:space="preserve"> ו</w:t>
      </w:r>
      <w:bookmarkStart w:id="13980" w:name="_ETM_Q34_369499"/>
      <w:bookmarkEnd w:id="13980"/>
      <w:r>
        <w:rPr>
          <w:rFonts w:hint="cs"/>
          <w:rtl/>
        </w:rPr>
        <w:t>ב</w:t>
      </w:r>
      <w:r>
        <w:rPr>
          <w:rtl/>
        </w:rPr>
        <w:t xml:space="preserve">הם </w:t>
      </w:r>
      <w:bookmarkStart w:id="13981" w:name="_ETM_Q34_369799"/>
      <w:bookmarkEnd w:id="13981"/>
      <w:r>
        <w:rPr>
          <w:rtl/>
        </w:rPr>
        <w:t xml:space="preserve">ילדים </w:t>
      </w:r>
      <w:bookmarkStart w:id="13982" w:name="_ETM_Q34_370249"/>
      <w:bookmarkEnd w:id="13982"/>
      <w:r>
        <w:rPr>
          <w:rtl/>
        </w:rPr>
        <w:t>קטנים</w:t>
      </w:r>
      <w:r>
        <w:rPr>
          <w:rFonts w:hint="cs"/>
          <w:rtl/>
        </w:rPr>
        <w:t>.</w:t>
      </w:r>
      <w:r>
        <w:rPr>
          <w:rtl/>
        </w:rPr>
        <w:t xml:space="preserve"> </w:t>
      </w:r>
      <w:bookmarkStart w:id="13983" w:name="_ETM_Q34_371599"/>
      <w:bookmarkEnd w:id="13983"/>
      <w:r>
        <w:rPr>
          <w:rtl/>
        </w:rPr>
        <w:t xml:space="preserve">התמונה </w:t>
      </w:r>
      <w:bookmarkStart w:id="13984" w:name="_ETM_Q34_373160"/>
      <w:bookmarkEnd w:id="13984"/>
      <w:r>
        <w:rPr>
          <w:rtl/>
        </w:rPr>
        <w:t xml:space="preserve">שמצטיירת </w:t>
      </w:r>
      <w:bookmarkStart w:id="13985" w:name="_ETM_Q34_374270"/>
      <w:bookmarkEnd w:id="13985"/>
      <w:r>
        <w:rPr>
          <w:rtl/>
        </w:rPr>
        <w:t xml:space="preserve">שם </w:t>
      </w:r>
      <w:bookmarkStart w:id="13986" w:name="_ETM_Q34_375019"/>
      <w:bookmarkEnd w:id="13986"/>
      <w:r>
        <w:rPr>
          <w:rtl/>
        </w:rPr>
        <w:t xml:space="preserve">בצל </w:t>
      </w:r>
      <w:bookmarkStart w:id="13987" w:name="_ETM_Q34_375859"/>
      <w:bookmarkEnd w:id="13987"/>
      <w:r>
        <w:rPr>
          <w:rtl/>
        </w:rPr>
        <w:t xml:space="preserve">האירועים </w:t>
      </w:r>
      <w:bookmarkStart w:id="13988" w:name="_ETM_Q34_376699"/>
      <w:bookmarkEnd w:id="13988"/>
      <w:r>
        <w:rPr>
          <w:rtl/>
        </w:rPr>
        <w:t xml:space="preserve">היא </w:t>
      </w:r>
      <w:bookmarkStart w:id="13989" w:name="_ETM_Q34_376849"/>
      <w:bookmarkEnd w:id="13989"/>
      <w:r>
        <w:rPr>
          <w:rtl/>
        </w:rPr>
        <w:t>קשה</w:t>
      </w:r>
      <w:r>
        <w:rPr>
          <w:rFonts w:hint="cs"/>
          <w:rtl/>
        </w:rPr>
        <w:t>.</w:t>
      </w:r>
      <w:r>
        <w:rPr>
          <w:rtl/>
        </w:rPr>
        <w:t xml:space="preserve"> </w:t>
      </w:r>
      <w:bookmarkStart w:id="13990" w:name="_ETM_Q34_378360"/>
      <w:bookmarkEnd w:id="13990"/>
      <w:r>
        <w:rPr>
          <w:rtl/>
        </w:rPr>
        <w:t xml:space="preserve">מדובר </w:t>
      </w:r>
      <w:bookmarkStart w:id="13991" w:name="_ETM_Q34_378810"/>
      <w:bookmarkEnd w:id="13991"/>
      <w:r>
        <w:rPr>
          <w:rtl/>
        </w:rPr>
        <w:t xml:space="preserve">בחטופים </w:t>
      </w:r>
      <w:bookmarkStart w:id="13992" w:name="_ETM_Q34_379379"/>
      <w:bookmarkEnd w:id="13992"/>
      <w:r>
        <w:rPr>
          <w:rtl/>
        </w:rPr>
        <w:t xml:space="preserve">וחטופות </w:t>
      </w:r>
      <w:bookmarkStart w:id="13993" w:name="_ETM_Q34_380370"/>
      <w:bookmarkEnd w:id="13993"/>
      <w:r>
        <w:rPr>
          <w:rtl/>
        </w:rPr>
        <w:t xml:space="preserve">ששוהים </w:t>
      </w:r>
      <w:bookmarkStart w:id="13994" w:name="_ETM_Q34_382560"/>
      <w:bookmarkEnd w:id="13994"/>
      <w:r>
        <w:rPr>
          <w:rtl/>
        </w:rPr>
        <w:t xml:space="preserve">ימים </w:t>
      </w:r>
      <w:bookmarkStart w:id="13995" w:name="_ETM_Q34_383040"/>
      <w:bookmarkEnd w:id="13995"/>
      <w:r>
        <w:rPr>
          <w:rtl/>
        </w:rPr>
        <w:t>ארוכים</w:t>
      </w:r>
      <w:r>
        <w:rPr>
          <w:rFonts w:hint="cs"/>
          <w:rtl/>
        </w:rPr>
        <w:t>,</w:t>
      </w:r>
      <w:r>
        <w:rPr>
          <w:rtl/>
        </w:rPr>
        <w:t xml:space="preserve"> </w:t>
      </w:r>
      <w:bookmarkStart w:id="13996" w:name="_ETM_Q34_384200"/>
      <w:bookmarkEnd w:id="13996"/>
      <w:r>
        <w:rPr>
          <w:rtl/>
        </w:rPr>
        <w:t>שנה</w:t>
      </w:r>
      <w:r>
        <w:rPr>
          <w:rFonts w:hint="cs"/>
          <w:rtl/>
        </w:rPr>
        <w:t>,</w:t>
      </w:r>
      <w:r>
        <w:rPr>
          <w:rtl/>
        </w:rPr>
        <w:t xml:space="preserve"> </w:t>
      </w:r>
      <w:bookmarkStart w:id="13997" w:name="_ETM_Q34_385669"/>
      <w:bookmarkEnd w:id="13997"/>
      <w:r>
        <w:rPr>
          <w:rtl/>
        </w:rPr>
        <w:t xml:space="preserve">שנה </w:t>
      </w:r>
      <w:bookmarkStart w:id="13998" w:name="_ETM_Q34_385999"/>
      <w:bookmarkEnd w:id="13998"/>
      <w:r>
        <w:rPr>
          <w:rtl/>
        </w:rPr>
        <w:t>ו</w:t>
      </w:r>
      <w:r>
        <w:rPr>
          <w:rFonts w:hint="cs"/>
          <w:rtl/>
        </w:rPr>
        <w:t>שלושה</w:t>
      </w:r>
      <w:r>
        <w:rPr>
          <w:rtl/>
        </w:rPr>
        <w:t xml:space="preserve"> </w:t>
      </w:r>
      <w:bookmarkStart w:id="13999" w:name="_ETM_Q34_386449"/>
      <w:bookmarkEnd w:id="13999"/>
      <w:r>
        <w:rPr>
          <w:rtl/>
        </w:rPr>
        <w:t xml:space="preserve">חודשים </w:t>
      </w:r>
      <w:bookmarkStart w:id="14000" w:name="_ETM_Q34_386930"/>
      <w:bookmarkEnd w:id="14000"/>
      <w:r>
        <w:rPr>
          <w:rFonts w:hint="cs"/>
          <w:rtl/>
        </w:rPr>
        <w:t>ו</w:t>
      </w:r>
      <w:r>
        <w:rPr>
          <w:rtl/>
        </w:rPr>
        <w:t>יותר</w:t>
      </w:r>
      <w:r>
        <w:rPr>
          <w:rFonts w:hint="cs"/>
          <w:rtl/>
        </w:rPr>
        <w:t>,</w:t>
      </w:r>
      <w:r>
        <w:rPr>
          <w:rtl/>
        </w:rPr>
        <w:t xml:space="preserve"> </w:t>
      </w:r>
      <w:bookmarkStart w:id="14001" w:name="_ETM_Q34_388060"/>
      <w:bookmarkEnd w:id="14001"/>
      <w:r>
        <w:rPr>
          <w:rtl/>
        </w:rPr>
        <w:t>בחושך</w:t>
      </w:r>
      <w:r>
        <w:rPr>
          <w:rFonts w:hint="cs"/>
          <w:rtl/>
        </w:rPr>
        <w:t>,</w:t>
      </w:r>
      <w:r>
        <w:rPr>
          <w:rtl/>
        </w:rPr>
        <w:t xml:space="preserve"> </w:t>
      </w:r>
      <w:bookmarkStart w:id="14002" w:name="_ETM_Q34_389430"/>
      <w:bookmarkEnd w:id="14002"/>
      <w:r>
        <w:rPr>
          <w:rtl/>
        </w:rPr>
        <w:t xml:space="preserve">קשורים </w:t>
      </w:r>
      <w:bookmarkStart w:id="14003" w:name="_ETM_Q34_389819"/>
      <w:bookmarkEnd w:id="14003"/>
      <w:r>
        <w:rPr>
          <w:rtl/>
        </w:rPr>
        <w:t xml:space="preserve">בידיים </w:t>
      </w:r>
      <w:bookmarkStart w:id="14004" w:name="_ETM_Q34_390299"/>
      <w:bookmarkEnd w:id="14004"/>
      <w:r>
        <w:rPr>
          <w:rtl/>
        </w:rPr>
        <w:t>וברגליים</w:t>
      </w:r>
      <w:r>
        <w:rPr>
          <w:rFonts w:hint="cs"/>
          <w:rtl/>
        </w:rPr>
        <w:t>,</w:t>
      </w:r>
      <w:r>
        <w:rPr>
          <w:rtl/>
        </w:rPr>
        <w:t xml:space="preserve"> </w:t>
      </w:r>
      <w:bookmarkStart w:id="14005" w:name="_ETM_Q34_391950"/>
      <w:bookmarkEnd w:id="14005"/>
      <w:r>
        <w:rPr>
          <w:rtl/>
        </w:rPr>
        <w:t xml:space="preserve">כמעט </w:t>
      </w:r>
      <w:bookmarkStart w:id="14006" w:name="_ETM_Q34_392310"/>
      <w:bookmarkEnd w:id="14006"/>
      <w:r>
        <w:rPr>
          <w:rtl/>
        </w:rPr>
        <w:t xml:space="preserve">לא </w:t>
      </w:r>
      <w:bookmarkStart w:id="14007" w:name="_ETM_Q34_392400"/>
      <w:bookmarkEnd w:id="14007"/>
      <w:r>
        <w:rPr>
          <w:rtl/>
        </w:rPr>
        <w:t xml:space="preserve">מקבלים </w:t>
      </w:r>
      <w:bookmarkStart w:id="14008" w:name="_ETM_Q34_392910"/>
      <w:bookmarkEnd w:id="14008"/>
      <w:r>
        <w:rPr>
          <w:rtl/>
        </w:rPr>
        <w:t>אוכל</w:t>
      </w:r>
      <w:r>
        <w:rPr>
          <w:rFonts w:hint="cs"/>
          <w:rtl/>
        </w:rPr>
        <w:t>,</w:t>
      </w:r>
      <w:r>
        <w:rPr>
          <w:rtl/>
        </w:rPr>
        <w:t xml:space="preserve"> </w:t>
      </w:r>
      <w:bookmarkStart w:id="14009" w:name="_ETM_Q34_394880"/>
      <w:bookmarkEnd w:id="14009"/>
      <w:r>
        <w:rPr>
          <w:rtl/>
        </w:rPr>
        <w:t>מעונים</w:t>
      </w:r>
      <w:r>
        <w:rPr>
          <w:rFonts w:hint="cs"/>
          <w:rtl/>
        </w:rPr>
        <w:t>, מוכים,</w:t>
      </w:r>
      <w:r>
        <w:rPr>
          <w:rtl/>
        </w:rPr>
        <w:t xml:space="preserve"> </w:t>
      </w:r>
      <w:bookmarkStart w:id="14010" w:name="_ETM_Q34_397610"/>
      <w:bookmarkEnd w:id="14010"/>
      <w:r>
        <w:rPr>
          <w:rtl/>
        </w:rPr>
        <w:t>מושפל</w:t>
      </w:r>
      <w:r>
        <w:rPr>
          <w:rFonts w:hint="cs"/>
          <w:rtl/>
        </w:rPr>
        <w:t>ים, מוחקים מהם</w:t>
      </w:r>
      <w:r>
        <w:rPr>
          <w:rtl/>
        </w:rPr>
        <w:t xml:space="preserve"> </w:t>
      </w:r>
      <w:bookmarkStart w:id="14011" w:name="_ETM_Q34_400270"/>
      <w:bookmarkEnd w:id="14011"/>
      <w:r>
        <w:rPr>
          <w:rtl/>
        </w:rPr>
        <w:t xml:space="preserve">כל </w:t>
      </w:r>
      <w:bookmarkStart w:id="14012" w:name="_ETM_Q34_400780"/>
      <w:bookmarkEnd w:id="14012"/>
      <w:r>
        <w:rPr>
          <w:rFonts w:hint="cs"/>
          <w:rtl/>
        </w:rPr>
        <w:t xml:space="preserve">צלם </w:t>
      </w:r>
      <w:r>
        <w:rPr>
          <w:rtl/>
        </w:rPr>
        <w:t>אנוש</w:t>
      </w:r>
      <w:r w:rsidR="00947779">
        <w:rPr>
          <w:rFonts w:hint="cs"/>
          <w:rtl/>
        </w:rPr>
        <w:t>,</w:t>
      </w:r>
      <w:r>
        <w:rPr>
          <w:rtl/>
        </w:rPr>
        <w:t xml:space="preserve"> </w:t>
      </w:r>
      <w:bookmarkStart w:id="14013" w:name="_ETM_Q34_403100"/>
      <w:bookmarkEnd w:id="14013"/>
      <w:r>
        <w:rPr>
          <w:rtl/>
        </w:rPr>
        <w:t xml:space="preserve">שלא </w:t>
      </w:r>
      <w:bookmarkStart w:id="14014" w:name="_ETM_Q34_403400"/>
      <w:bookmarkEnd w:id="14014"/>
      <w:r>
        <w:rPr>
          <w:rFonts w:hint="cs"/>
          <w:rtl/>
        </w:rPr>
        <w:t xml:space="preserve">לדבר </w:t>
      </w:r>
      <w:bookmarkStart w:id="14015" w:name="_ETM_Q34_403709"/>
      <w:bookmarkStart w:id="14016" w:name="_ETM_Q34_404620"/>
      <w:bookmarkEnd w:id="14015"/>
      <w:bookmarkEnd w:id="14016"/>
      <w:r>
        <w:rPr>
          <w:rtl/>
        </w:rPr>
        <w:t xml:space="preserve">שלקחו </w:t>
      </w:r>
      <w:bookmarkStart w:id="14017" w:name="_ETM_Q34_405159"/>
      <w:bookmarkEnd w:id="14017"/>
      <w:r>
        <w:rPr>
          <w:rtl/>
        </w:rPr>
        <w:t xml:space="preserve">ילדים </w:t>
      </w:r>
      <w:bookmarkStart w:id="14018" w:name="_ETM_Q34_406520"/>
      <w:bookmarkEnd w:id="14018"/>
      <w:r>
        <w:rPr>
          <w:rtl/>
        </w:rPr>
        <w:t>ופ</w:t>
      </w:r>
      <w:r>
        <w:rPr>
          <w:rFonts w:hint="cs"/>
          <w:rtl/>
        </w:rPr>
        <w:t>געו בהם</w:t>
      </w:r>
      <w:r>
        <w:rPr>
          <w:rtl/>
        </w:rPr>
        <w:t xml:space="preserve"> </w:t>
      </w:r>
      <w:bookmarkStart w:id="14019" w:name="_ETM_Q34_407150"/>
      <w:bookmarkEnd w:id="14019"/>
      <w:r>
        <w:rPr>
          <w:rtl/>
        </w:rPr>
        <w:t>מינית</w:t>
      </w:r>
      <w:r>
        <w:rPr>
          <w:rFonts w:hint="cs"/>
          <w:rtl/>
        </w:rPr>
        <w:t>,</w:t>
      </w:r>
      <w:r>
        <w:rPr>
          <w:rtl/>
        </w:rPr>
        <w:t xml:space="preserve"> </w:t>
      </w:r>
      <w:bookmarkStart w:id="14020" w:name="_ETM_Q34_408959"/>
      <w:bookmarkEnd w:id="14020"/>
      <w:r>
        <w:rPr>
          <w:rtl/>
        </w:rPr>
        <w:t xml:space="preserve">הכריחו </w:t>
      </w:r>
      <w:bookmarkStart w:id="14021" w:name="_ETM_Q34_409680"/>
      <w:bookmarkEnd w:id="14021"/>
      <w:r>
        <w:rPr>
          <w:rtl/>
        </w:rPr>
        <w:t xml:space="preserve">ילדים </w:t>
      </w:r>
      <w:bookmarkStart w:id="14022" w:name="_ETM_Q34_410189"/>
      <w:bookmarkEnd w:id="14022"/>
      <w:r>
        <w:rPr>
          <w:rtl/>
        </w:rPr>
        <w:t xml:space="preserve">לצפות </w:t>
      </w:r>
      <w:bookmarkStart w:id="14023" w:name="_ETM_Q34_411390"/>
      <w:bookmarkEnd w:id="14023"/>
      <w:r>
        <w:rPr>
          <w:rtl/>
        </w:rPr>
        <w:t xml:space="preserve">בטלוויזיה </w:t>
      </w:r>
      <w:bookmarkStart w:id="14024" w:name="_ETM_Q34_412959"/>
      <w:bookmarkEnd w:id="14024"/>
      <w:r>
        <w:rPr>
          <w:rtl/>
        </w:rPr>
        <w:t xml:space="preserve">איך </w:t>
      </w:r>
      <w:bookmarkStart w:id="14025" w:name="_ETM_Q34_413349"/>
      <w:bookmarkEnd w:id="14025"/>
      <w:r>
        <w:rPr>
          <w:rtl/>
        </w:rPr>
        <w:t xml:space="preserve">המפלצות </w:t>
      </w:r>
      <w:bookmarkStart w:id="14026" w:name="_ETM_Q34_414099"/>
      <w:bookmarkEnd w:id="14026"/>
      <w:r>
        <w:rPr>
          <w:rtl/>
        </w:rPr>
        <w:t xml:space="preserve">רוצחים </w:t>
      </w:r>
      <w:bookmarkStart w:id="14027" w:name="_ETM_Q34_414729"/>
      <w:bookmarkEnd w:id="14027"/>
      <w:r>
        <w:rPr>
          <w:rtl/>
        </w:rPr>
        <w:t xml:space="preserve">את </w:t>
      </w:r>
      <w:bookmarkStart w:id="14028" w:name="_ETM_Q34_414849"/>
      <w:bookmarkEnd w:id="14028"/>
      <w:r>
        <w:rPr>
          <w:rtl/>
        </w:rPr>
        <w:t xml:space="preserve">בני </w:t>
      </w:r>
      <w:bookmarkStart w:id="14029" w:name="_ETM_Q34_415180"/>
      <w:bookmarkEnd w:id="14029"/>
      <w:r>
        <w:rPr>
          <w:rtl/>
        </w:rPr>
        <w:t xml:space="preserve">ובנות </w:t>
      </w:r>
      <w:bookmarkStart w:id="14030" w:name="_ETM_Q34_415569"/>
      <w:bookmarkEnd w:id="14030"/>
      <w:r>
        <w:rPr>
          <w:rtl/>
        </w:rPr>
        <w:t>עמנו</w:t>
      </w:r>
      <w:r>
        <w:rPr>
          <w:rFonts w:hint="cs"/>
          <w:rtl/>
        </w:rPr>
        <w:t>.</w:t>
      </w:r>
    </w:p>
    <w:p w:rsidR="008C384D" w:rsidRDefault="008C384D" w:rsidP="00A32B7B">
      <w:pPr>
        <w:rPr>
          <w:rtl/>
        </w:rPr>
      </w:pPr>
      <w:bookmarkStart w:id="14031" w:name="_ETM_Q34_416921"/>
      <w:bookmarkStart w:id="14032" w:name="_ETM_Q34_417031"/>
      <w:bookmarkEnd w:id="14031"/>
      <w:bookmarkEnd w:id="14032"/>
    </w:p>
    <w:p w:rsidR="008C384D" w:rsidRDefault="008C384D" w:rsidP="00947779">
      <w:pPr>
        <w:rPr>
          <w:rtl/>
        </w:rPr>
      </w:pPr>
      <w:bookmarkStart w:id="14033" w:name="_ETM_Q34_417082"/>
      <w:bookmarkStart w:id="14034" w:name="_ETM_Q34_417142"/>
      <w:bookmarkStart w:id="14035" w:name="_ETM_Q34_417819"/>
      <w:bookmarkStart w:id="14036" w:name="_ETM_Q34_418089"/>
      <w:bookmarkEnd w:id="14033"/>
      <w:bookmarkEnd w:id="14034"/>
      <w:bookmarkEnd w:id="14035"/>
      <w:bookmarkEnd w:id="14036"/>
      <w:r>
        <w:rPr>
          <w:rFonts w:hint="cs"/>
          <w:rtl/>
        </w:rPr>
        <w:t xml:space="preserve">עכשיו </w:t>
      </w:r>
      <w:r>
        <w:rPr>
          <w:rtl/>
        </w:rPr>
        <w:t xml:space="preserve">אני </w:t>
      </w:r>
      <w:bookmarkStart w:id="14037" w:name="_ETM_Q34_418269"/>
      <w:bookmarkEnd w:id="14037"/>
      <w:r>
        <w:rPr>
          <w:rtl/>
        </w:rPr>
        <w:t>שואלת</w:t>
      </w:r>
      <w:r>
        <w:rPr>
          <w:rFonts w:hint="cs"/>
          <w:rtl/>
        </w:rPr>
        <w:t>:</w:t>
      </w:r>
      <w:r>
        <w:rPr>
          <w:rtl/>
        </w:rPr>
        <w:t xml:space="preserve"> </w:t>
      </w:r>
      <w:bookmarkStart w:id="14038" w:name="_ETM_Q34_420719"/>
      <w:bookmarkEnd w:id="14038"/>
      <w:r>
        <w:rPr>
          <w:rtl/>
        </w:rPr>
        <w:t xml:space="preserve">אחרי </w:t>
      </w:r>
      <w:bookmarkStart w:id="14039" w:name="_ETM_Q34_420959"/>
      <w:bookmarkEnd w:id="14039"/>
      <w:r>
        <w:rPr>
          <w:rtl/>
        </w:rPr>
        <w:t xml:space="preserve">כל </w:t>
      </w:r>
      <w:bookmarkStart w:id="14040" w:name="_ETM_Q34_421290"/>
      <w:bookmarkEnd w:id="14040"/>
      <w:r>
        <w:rPr>
          <w:rtl/>
        </w:rPr>
        <w:t>ה</w:t>
      </w:r>
      <w:r>
        <w:rPr>
          <w:rFonts w:hint="cs"/>
          <w:rtl/>
        </w:rPr>
        <w:t>תיא</w:t>
      </w:r>
      <w:r>
        <w:rPr>
          <w:rtl/>
        </w:rPr>
        <w:t xml:space="preserve">ורים </w:t>
      </w:r>
      <w:bookmarkStart w:id="14041" w:name="_ETM_Q34_421919"/>
      <w:bookmarkEnd w:id="14041"/>
      <w:r>
        <w:rPr>
          <w:rtl/>
        </w:rPr>
        <w:t>האל</w:t>
      </w:r>
      <w:r w:rsidR="00947779">
        <w:rPr>
          <w:rFonts w:hint="cs"/>
          <w:rtl/>
        </w:rPr>
        <w:t>ה</w:t>
      </w:r>
      <w:r>
        <w:rPr>
          <w:rFonts w:hint="cs"/>
          <w:rtl/>
        </w:rPr>
        <w:t>,</w:t>
      </w:r>
      <w:r>
        <w:rPr>
          <w:rtl/>
        </w:rPr>
        <w:t xml:space="preserve"> </w:t>
      </w:r>
      <w:bookmarkStart w:id="14042" w:name="_ETM_Q34_423510"/>
      <w:bookmarkEnd w:id="14042"/>
      <w:r>
        <w:rPr>
          <w:rtl/>
        </w:rPr>
        <w:t xml:space="preserve">תגידו </w:t>
      </w:r>
      <w:bookmarkStart w:id="14043" w:name="_ETM_Q34_423960"/>
      <w:bookmarkEnd w:id="14043"/>
      <w:r>
        <w:rPr>
          <w:rtl/>
        </w:rPr>
        <w:t>לי</w:t>
      </w:r>
      <w:r>
        <w:rPr>
          <w:rFonts w:hint="cs"/>
          <w:rtl/>
        </w:rPr>
        <w:t>,</w:t>
      </w:r>
      <w:r>
        <w:rPr>
          <w:rtl/>
        </w:rPr>
        <w:t xml:space="preserve"> </w:t>
      </w:r>
      <w:bookmarkStart w:id="14044" w:name="_ETM_Q34_424140"/>
      <w:bookmarkEnd w:id="14044"/>
      <w:r>
        <w:rPr>
          <w:rFonts w:hint="cs"/>
          <w:rtl/>
        </w:rPr>
        <w:t xml:space="preserve">השר </w:t>
      </w:r>
      <w:bookmarkStart w:id="14045" w:name="_ETM_Q34_424653"/>
      <w:bookmarkEnd w:id="14045"/>
      <w:r>
        <w:rPr>
          <w:rtl/>
        </w:rPr>
        <w:t xml:space="preserve">איתמר </w:t>
      </w:r>
      <w:bookmarkStart w:id="14046" w:name="_ETM_Q34_424380"/>
      <w:bookmarkEnd w:id="14046"/>
      <w:r>
        <w:rPr>
          <w:rtl/>
        </w:rPr>
        <w:t xml:space="preserve">בן </w:t>
      </w:r>
      <w:bookmarkStart w:id="14047" w:name="_ETM_Q34_424590"/>
      <w:bookmarkEnd w:id="14047"/>
      <w:r>
        <w:rPr>
          <w:rtl/>
        </w:rPr>
        <w:t xml:space="preserve">גביר </w:t>
      </w:r>
      <w:bookmarkStart w:id="14048" w:name="_ETM_Q34_425460"/>
      <w:bookmarkEnd w:id="14048"/>
      <w:r>
        <w:rPr>
          <w:rFonts w:hint="cs"/>
          <w:rtl/>
        </w:rPr>
        <w:t xml:space="preserve">– </w:t>
      </w:r>
      <w:r>
        <w:rPr>
          <w:rtl/>
        </w:rPr>
        <w:t>אה</w:t>
      </w:r>
      <w:r>
        <w:rPr>
          <w:rFonts w:hint="cs"/>
          <w:rtl/>
        </w:rPr>
        <w:t>,</w:t>
      </w:r>
      <w:r>
        <w:rPr>
          <w:rtl/>
        </w:rPr>
        <w:t xml:space="preserve"> </w:t>
      </w:r>
      <w:bookmarkStart w:id="14049" w:name="_ETM_Q34_425640"/>
      <w:bookmarkEnd w:id="14049"/>
      <w:r>
        <w:rPr>
          <w:rtl/>
        </w:rPr>
        <w:t>סליחה</w:t>
      </w:r>
      <w:r>
        <w:rPr>
          <w:rFonts w:hint="cs"/>
          <w:rtl/>
        </w:rPr>
        <w:t>,</w:t>
      </w:r>
      <w:r>
        <w:rPr>
          <w:rtl/>
        </w:rPr>
        <w:t xml:space="preserve"> </w:t>
      </w:r>
      <w:bookmarkStart w:id="14050" w:name="_ETM_Q34_425970"/>
      <w:bookmarkEnd w:id="14050"/>
      <w:r>
        <w:rPr>
          <w:rtl/>
        </w:rPr>
        <w:t xml:space="preserve">חבר </w:t>
      </w:r>
      <w:bookmarkStart w:id="14051" w:name="_ETM_Q34_426270"/>
      <w:bookmarkEnd w:id="14051"/>
      <w:r>
        <w:rPr>
          <w:rtl/>
        </w:rPr>
        <w:t xml:space="preserve">הכנסת </w:t>
      </w:r>
      <w:bookmarkStart w:id="14052" w:name="_ETM_Q34_426810"/>
      <w:bookmarkEnd w:id="14052"/>
      <w:r>
        <w:rPr>
          <w:rtl/>
        </w:rPr>
        <w:t xml:space="preserve">בן </w:t>
      </w:r>
      <w:bookmarkStart w:id="14053" w:name="_ETM_Q34_426990"/>
      <w:bookmarkEnd w:id="14053"/>
      <w:r>
        <w:rPr>
          <w:rtl/>
        </w:rPr>
        <w:t>גביר</w:t>
      </w:r>
      <w:r>
        <w:rPr>
          <w:rFonts w:hint="cs"/>
          <w:rtl/>
        </w:rPr>
        <w:t xml:space="preserve"> </w:t>
      </w:r>
      <w:r>
        <w:rPr>
          <w:rFonts w:hint="eastAsia"/>
        </w:rPr>
        <w:t>–</w:t>
      </w:r>
      <w:r>
        <w:rPr>
          <w:rtl/>
        </w:rPr>
        <w:t xml:space="preserve"> </w:t>
      </w:r>
      <w:bookmarkStart w:id="14054" w:name="_ETM_Q34_428450"/>
      <w:bookmarkEnd w:id="14054"/>
      <w:r>
        <w:rPr>
          <w:rtl/>
        </w:rPr>
        <w:t>ו</w:t>
      </w:r>
      <w:r>
        <w:rPr>
          <w:rFonts w:hint="cs"/>
          <w:rtl/>
        </w:rPr>
        <w:t>השר סמוטריץ',</w:t>
      </w:r>
      <w:r>
        <w:rPr>
          <w:rtl/>
        </w:rPr>
        <w:t xml:space="preserve"> </w:t>
      </w:r>
      <w:bookmarkStart w:id="14055" w:name="_ETM_Q34_429999"/>
      <w:bookmarkEnd w:id="14055"/>
      <w:r>
        <w:rPr>
          <w:rtl/>
        </w:rPr>
        <w:t xml:space="preserve">איך </w:t>
      </w:r>
      <w:bookmarkStart w:id="14056" w:name="_ETM_Q34_430449"/>
      <w:bookmarkEnd w:id="14056"/>
      <w:r>
        <w:rPr>
          <w:rtl/>
        </w:rPr>
        <w:t xml:space="preserve">העזתם </w:t>
      </w:r>
      <w:bookmarkStart w:id="14057" w:name="_ETM_Q34_430989"/>
      <w:bookmarkEnd w:id="14057"/>
      <w:r>
        <w:rPr>
          <w:rtl/>
        </w:rPr>
        <w:t xml:space="preserve">להצביע </w:t>
      </w:r>
      <w:bookmarkStart w:id="14058" w:name="_ETM_Q34_431529"/>
      <w:bookmarkEnd w:id="14058"/>
      <w:r>
        <w:rPr>
          <w:rtl/>
        </w:rPr>
        <w:t xml:space="preserve">נגד </w:t>
      </w:r>
      <w:bookmarkStart w:id="14059" w:name="_ETM_Q34_431949"/>
      <w:bookmarkEnd w:id="14059"/>
      <w:r>
        <w:rPr>
          <w:rtl/>
        </w:rPr>
        <w:t>עסקה</w:t>
      </w:r>
      <w:r>
        <w:rPr>
          <w:rFonts w:hint="cs"/>
          <w:rtl/>
        </w:rPr>
        <w:t>?</w:t>
      </w:r>
      <w:r>
        <w:rPr>
          <w:rtl/>
        </w:rPr>
        <w:t xml:space="preserve"> </w:t>
      </w:r>
      <w:bookmarkStart w:id="14060" w:name="_ETM_Q34_433860"/>
      <w:bookmarkEnd w:id="14060"/>
      <w:r>
        <w:rPr>
          <w:rtl/>
        </w:rPr>
        <w:t xml:space="preserve">איך </w:t>
      </w:r>
      <w:bookmarkStart w:id="14061" w:name="_ETM_Q34_434130"/>
      <w:bookmarkEnd w:id="14061"/>
      <w:r>
        <w:rPr>
          <w:rtl/>
        </w:rPr>
        <w:t xml:space="preserve">אתם </w:t>
      </w:r>
      <w:bookmarkStart w:id="14062" w:name="_ETM_Q34_434430"/>
      <w:bookmarkEnd w:id="14062"/>
      <w:r>
        <w:rPr>
          <w:rtl/>
        </w:rPr>
        <w:t>מסוג</w:t>
      </w:r>
      <w:r>
        <w:rPr>
          <w:rFonts w:hint="cs"/>
          <w:rtl/>
        </w:rPr>
        <w:t>לים</w:t>
      </w:r>
      <w:r w:rsidR="00947779">
        <w:rPr>
          <w:rFonts w:hint="cs"/>
          <w:rtl/>
        </w:rPr>
        <w:t>,</w:t>
      </w:r>
      <w:r>
        <w:rPr>
          <w:rtl/>
        </w:rPr>
        <w:t xml:space="preserve"> </w:t>
      </w:r>
      <w:bookmarkStart w:id="14063" w:name="_ETM_Q34_437529"/>
      <w:bookmarkEnd w:id="14063"/>
      <w:r>
        <w:rPr>
          <w:rtl/>
        </w:rPr>
        <w:t xml:space="preserve">באותה </w:t>
      </w:r>
      <w:bookmarkStart w:id="14064" w:name="_ETM_Q34_438130"/>
      <w:bookmarkEnd w:id="14064"/>
      <w:r>
        <w:rPr>
          <w:rFonts w:hint="cs"/>
          <w:rtl/>
        </w:rPr>
        <w:t>קלות</w:t>
      </w:r>
      <w:r>
        <w:rPr>
          <w:rtl/>
        </w:rPr>
        <w:t xml:space="preserve"> </w:t>
      </w:r>
      <w:bookmarkStart w:id="14065" w:name="_ETM_Q34_438520"/>
      <w:bookmarkEnd w:id="14065"/>
      <w:r>
        <w:rPr>
          <w:rtl/>
        </w:rPr>
        <w:t xml:space="preserve">דעת </w:t>
      </w:r>
      <w:bookmarkStart w:id="14066" w:name="_ETM_Q34_440230"/>
      <w:bookmarkEnd w:id="14066"/>
      <w:r>
        <w:rPr>
          <w:rtl/>
        </w:rPr>
        <w:t xml:space="preserve">שהצבעתם </w:t>
      </w:r>
      <w:bookmarkStart w:id="14067" w:name="_ETM_Q34_440980"/>
      <w:bookmarkEnd w:id="14067"/>
      <w:r>
        <w:rPr>
          <w:rtl/>
        </w:rPr>
        <w:t>נגד</w:t>
      </w:r>
      <w:r>
        <w:rPr>
          <w:rFonts w:hint="cs"/>
          <w:rtl/>
        </w:rPr>
        <w:t>,</w:t>
      </w:r>
      <w:r>
        <w:rPr>
          <w:rtl/>
        </w:rPr>
        <w:t xml:space="preserve"> </w:t>
      </w:r>
      <w:bookmarkStart w:id="14068" w:name="_ETM_Q34_442690"/>
      <w:bookmarkEnd w:id="14068"/>
      <w:r>
        <w:rPr>
          <w:rtl/>
        </w:rPr>
        <w:t xml:space="preserve">גם </w:t>
      </w:r>
      <w:bookmarkStart w:id="14069" w:name="_ETM_Q34_442960"/>
      <w:bookmarkStart w:id="14070" w:name="_ETM_Q34_443650"/>
      <w:bookmarkEnd w:id="14069"/>
      <w:bookmarkEnd w:id="14070"/>
      <w:r>
        <w:rPr>
          <w:rtl/>
        </w:rPr>
        <w:t xml:space="preserve">לצייץ </w:t>
      </w:r>
      <w:bookmarkStart w:id="14071" w:name="_ETM_Q34_444250"/>
      <w:bookmarkEnd w:id="14071"/>
      <w:r>
        <w:rPr>
          <w:rtl/>
        </w:rPr>
        <w:t xml:space="preserve">באותה </w:t>
      </w:r>
      <w:bookmarkStart w:id="14072" w:name="_ETM_Q34_444580"/>
      <w:bookmarkEnd w:id="14072"/>
      <w:r>
        <w:rPr>
          <w:rtl/>
        </w:rPr>
        <w:t xml:space="preserve">קלות </w:t>
      </w:r>
      <w:bookmarkStart w:id="14073" w:name="_ETM_Q34_444910"/>
      <w:bookmarkEnd w:id="14073"/>
      <w:r>
        <w:rPr>
          <w:rtl/>
        </w:rPr>
        <w:t xml:space="preserve">דעת </w:t>
      </w:r>
      <w:bookmarkStart w:id="14074" w:name="_ETM_Q34_445909"/>
      <w:bookmarkEnd w:id="14074"/>
      <w:r>
        <w:rPr>
          <w:rtl/>
        </w:rPr>
        <w:t xml:space="preserve">ציוץ </w:t>
      </w:r>
      <w:bookmarkStart w:id="14075" w:name="_ETM_Q34_446990"/>
      <w:bookmarkEnd w:id="14075"/>
      <w:r>
        <w:rPr>
          <w:rtl/>
        </w:rPr>
        <w:t xml:space="preserve">עד </w:t>
      </w:r>
      <w:bookmarkStart w:id="14076" w:name="_ETM_Q34_447199"/>
      <w:bookmarkEnd w:id="14076"/>
      <w:r>
        <w:rPr>
          <w:rtl/>
        </w:rPr>
        <w:t>כ</w:t>
      </w:r>
      <w:r>
        <w:rPr>
          <w:rFonts w:hint="cs"/>
          <w:rtl/>
        </w:rPr>
        <w:t>מה</w:t>
      </w:r>
      <w:r>
        <w:rPr>
          <w:rtl/>
        </w:rPr>
        <w:t xml:space="preserve"> </w:t>
      </w:r>
      <w:bookmarkStart w:id="14077" w:name="_ETM_Q34_447300"/>
      <w:bookmarkStart w:id="14078" w:name="_ETM_Q34_447509"/>
      <w:bookmarkEnd w:id="14077"/>
      <w:bookmarkEnd w:id="14078"/>
      <w:r>
        <w:rPr>
          <w:rtl/>
        </w:rPr>
        <w:t xml:space="preserve">אתם </w:t>
      </w:r>
      <w:bookmarkStart w:id="14079" w:name="_ETM_Q34_447750"/>
      <w:bookmarkEnd w:id="14079"/>
      <w:r>
        <w:rPr>
          <w:rtl/>
        </w:rPr>
        <w:t xml:space="preserve">שמחים </w:t>
      </w:r>
      <w:bookmarkStart w:id="14080" w:name="_ETM_Q34_448110"/>
      <w:bookmarkEnd w:id="14080"/>
      <w:r>
        <w:rPr>
          <w:rtl/>
        </w:rPr>
        <w:t>ש</w:t>
      </w:r>
      <w:r>
        <w:rPr>
          <w:rFonts w:hint="cs"/>
          <w:rtl/>
        </w:rPr>
        <w:t xml:space="preserve">הם </w:t>
      </w:r>
      <w:r>
        <w:rPr>
          <w:rtl/>
        </w:rPr>
        <w:t>בבית</w:t>
      </w:r>
      <w:r>
        <w:rPr>
          <w:rFonts w:hint="cs"/>
          <w:rtl/>
        </w:rPr>
        <w:t>? אה,</w:t>
      </w:r>
      <w:r>
        <w:rPr>
          <w:rtl/>
        </w:rPr>
        <w:t xml:space="preserve"> </w:t>
      </w:r>
      <w:bookmarkStart w:id="14081" w:name="_ETM_Q34_449520"/>
      <w:bookmarkEnd w:id="14081"/>
      <w:r>
        <w:rPr>
          <w:rtl/>
        </w:rPr>
        <w:t>באמת</w:t>
      </w:r>
      <w:r>
        <w:rPr>
          <w:rFonts w:hint="cs"/>
          <w:rtl/>
        </w:rPr>
        <w:t>?</w:t>
      </w:r>
      <w:r>
        <w:rPr>
          <w:rtl/>
        </w:rPr>
        <w:t xml:space="preserve"> </w:t>
      </w:r>
      <w:bookmarkStart w:id="14082" w:name="_ETM_Q34_450690"/>
      <w:bookmarkEnd w:id="14082"/>
      <w:r>
        <w:rPr>
          <w:rtl/>
        </w:rPr>
        <w:t xml:space="preserve">באמת </w:t>
      </w:r>
      <w:bookmarkStart w:id="14083" w:name="_ETM_Q34_451050"/>
      <w:bookmarkEnd w:id="14083"/>
      <w:r>
        <w:rPr>
          <w:rtl/>
        </w:rPr>
        <w:t xml:space="preserve">תודה </w:t>
      </w:r>
      <w:bookmarkStart w:id="14084" w:name="_ETM_Q34_451409"/>
      <w:bookmarkEnd w:id="14084"/>
      <w:r>
        <w:rPr>
          <w:rtl/>
        </w:rPr>
        <w:t xml:space="preserve">רבה </w:t>
      </w:r>
      <w:bookmarkStart w:id="14085" w:name="_ETM_Q34_451740"/>
      <w:bookmarkEnd w:id="14085"/>
      <w:r>
        <w:rPr>
          <w:rtl/>
        </w:rPr>
        <w:t>לכם</w:t>
      </w:r>
      <w:r>
        <w:rPr>
          <w:rFonts w:hint="cs"/>
          <w:rtl/>
        </w:rPr>
        <w:t>.</w:t>
      </w:r>
      <w:r>
        <w:rPr>
          <w:rtl/>
        </w:rPr>
        <w:t xml:space="preserve"> </w:t>
      </w:r>
      <w:bookmarkStart w:id="14086" w:name="_ETM_Q34_452699"/>
      <w:bookmarkEnd w:id="14086"/>
      <w:r>
        <w:rPr>
          <w:rtl/>
        </w:rPr>
        <w:t xml:space="preserve">אתם </w:t>
      </w:r>
      <w:bookmarkStart w:id="14087" w:name="_ETM_Q34_453120"/>
      <w:bookmarkEnd w:id="14087"/>
      <w:r>
        <w:rPr>
          <w:rtl/>
        </w:rPr>
        <w:t xml:space="preserve">יודעים </w:t>
      </w:r>
      <w:bookmarkStart w:id="14088" w:name="_ETM_Q34_454860"/>
      <w:bookmarkEnd w:id="14088"/>
      <w:r>
        <w:rPr>
          <w:rFonts w:hint="cs"/>
          <w:rtl/>
        </w:rPr>
        <w:t xml:space="preserve">מה? </w:t>
      </w:r>
      <w:r>
        <w:rPr>
          <w:rtl/>
        </w:rPr>
        <w:t xml:space="preserve">יש </w:t>
      </w:r>
      <w:bookmarkStart w:id="14089" w:name="_ETM_Q34_455130"/>
      <w:bookmarkEnd w:id="14089"/>
      <w:r>
        <w:rPr>
          <w:rtl/>
        </w:rPr>
        <w:t xml:space="preserve">דעות </w:t>
      </w:r>
      <w:bookmarkStart w:id="14090" w:name="_ETM_Q34_456089"/>
      <w:bookmarkEnd w:id="14090"/>
      <w:r>
        <w:rPr>
          <w:rtl/>
        </w:rPr>
        <w:t xml:space="preserve">לכאן </w:t>
      </w:r>
      <w:bookmarkStart w:id="14091" w:name="_ETM_Q34_456419"/>
      <w:bookmarkEnd w:id="14091"/>
      <w:r>
        <w:rPr>
          <w:rtl/>
        </w:rPr>
        <w:t>ולכאן</w:t>
      </w:r>
      <w:r>
        <w:rPr>
          <w:rFonts w:hint="cs"/>
          <w:rtl/>
        </w:rPr>
        <w:t>,</w:t>
      </w:r>
      <w:r>
        <w:rPr>
          <w:rtl/>
        </w:rPr>
        <w:t xml:space="preserve"> </w:t>
      </w:r>
      <w:bookmarkStart w:id="14092" w:name="_ETM_Q34_457350"/>
      <w:bookmarkEnd w:id="14092"/>
      <w:r>
        <w:rPr>
          <w:rtl/>
        </w:rPr>
        <w:t xml:space="preserve">זה </w:t>
      </w:r>
      <w:bookmarkStart w:id="14093" w:name="_ETM_Q34_457620"/>
      <w:bookmarkEnd w:id="14093"/>
      <w:r>
        <w:rPr>
          <w:rtl/>
        </w:rPr>
        <w:t>בסדר</w:t>
      </w:r>
      <w:r>
        <w:rPr>
          <w:rFonts w:hint="cs"/>
          <w:rtl/>
        </w:rPr>
        <w:t>,</w:t>
      </w:r>
      <w:r>
        <w:rPr>
          <w:rtl/>
        </w:rPr>
        <w:t xml:space="preserve"> </w:t>
      </w:r>
      <w:bookmarkStart w:id="14094" w:name="_ETM_Q34_458800"/>
      <w:bookmarkEnd w:id="14094"/>
      <w:r>
        <w:rPr>
          <w:rtl/>
        </w:rPr>
        <w:t xml:space="preserve">לא </w:t>
      </w:r>
      <w:bookmarkStart w:id="14095" w:name="_ETM_Q34_459100"/>
      <w:bookmarkEnd w:id="14095"/>
      <w:r>
        <w:rPr>
          <w:rtl/>
        </w:rPr>
        <w:t xml:space="preserve">כל </w:t>
      </w:r>
      <w:bookmarkStart w:id="14096" w:name="_ETM_Q34_459400"/>
      <w:bookmarkEnd w:id="14096"/>
      <w:r>
        <w:rPr>
          <w:rtl/>
        </w:rPr>
        <w:t>בני</w:t>
      </w:r>
      <w:r>
        <w:rPr>
          <w:rFonts w:hint="cs"/>
          <w:rtl/>
        </w:rPr>
        <w:t xml:space="preserve"> </w:t>
      </w:r>
      <w:r>
        <w:rPr>
          <w:rtl/>
        </w:rPr>
        <w:t xml:space="preserve">האדם </w:t>
      </w:r>
      <w:bookmarkStart w:id="14097" w:name="_ETM_Q34_459970"/>
      <w:bookmarkEnd w:id="14097"/>
      <w:r>
        <w:rPr>
          <w:rtl/>
        </w:rPr>
        <w:t xml:space="preserve">חושבים </w:t>
      </w:r>
      <w:bookmarkStart w:id="14098" w:name="_ETM_Q34_460360"/>
      <w:bookmarkEnd w:id="14098"/>
      <w:r>
        <w:rPr>
          <w:rtl/>
        </w:rPr>
        <w:t xml:space="preserve">אותו </w:t>
      </w:r>
      <w:bookmarkStart w:id="14099" w:name="_ETM_Q34_460630"/>
      <w:bookmarkEnd w:id="14099"/>
      <w:r>
        <w:rPr>
          <w:rtl/>
        </w:rPr>
        <w:t>דבר</w:t>
      </w:r>
      <w:r>
        <w:rPr>
          <w:rFonts w:hint="cs"/>
          <w:rtl/>
        </w:rPr>
        <w:t>,</w:t>
      </w:r>
      <w:r>
        <w:rPr>
          <w:rtl/>
        </w:rPr>
        <w:t xml:space="preserve"> </w:t>
      </w:r>
      <w:bookmarkStart w:id="14100" w:name="_ETM_Q34_461919"/>
      <w:bookmarkEnd w:id="14100"/>
      <w:r>
        <w:rPr>
          <w:rtl/>
        </w:rPr>
        <w:t xml:space="preserve">אבל </w:t>
      </w:r>
      <w:bookmarkStart w:id="14101" w:name="_ETM_Q34_462339"/>
      <w:bookmarkEnd w:id="14101"/>
      <w:r>
        <w:rPr>
          <w:rtl/>
        </w:rPr>
        <w:t xml:space="preserve">האחריות </w:t>
      </w:r>
      <w:bookmarkStart w:id="14102" w:name="_ETM_Q34_464160"/>
      <w:bookmarkEnd w:id="14102"/>
      <w:r>
        <w:rPr>
          <w:rtl/>
        </w:rPr>
        <w:t xml:space="preserve">בזמן </w:t>
      </w:r>
      <w:bookmarkStart w:id="14103" w:name="_ETM_Q34_464640"/>
      <w:bookmarkEnd w:id="14103"/>
      <w:r>
        <w:rPr>
          <w:rtl/>
        </w:rPr>
        <w:t xml:space="preserve">שאתם </w:t>
      </w:r>
      <w:bookmarkStart w:id="14104" w:name="_ETM_Q34_464970"/>
      <w:bookmarkEnd w:id="14104"/>
      <w:r>
        <w:rPr>
          <w:rtl/>
        </w:rPr>
        <w:t>מבי</w:t>
      </w:r>
      <w:r>
        <w:rPr>
          <w:rFonts w:hint="cs"/>
          <w:rtl/>
        </w:rPr>
        <w:t>ע</w:t>
      </w:r>
      <w:r>
        <w:rPr>
          <w:rtl/>
        </w:rPr>
        <w:t xml:space="preserve">ים </w:t>
      </w:r>
      <w:bookmarkStart w:id="14105" w:name="_ETM_Q34_465300"/>
      <w:bookmarkEnd w:id="14105"/>
      <w:r>
        <w:rPr>
          <w:rtl/>
        </w:rPr>
        <w:t xml:space="preserve">את </w:t>
      </w:r>
      <w:bookmarkStart w:id="14106" w:name="_ETM_Q34_465390"/>
      <w:bookmarkEnd w:id="14106"/>
      <w:r>
        <w:rPr>
          <w:rtl/>
        </w:rPr>
        <w:t>דעותיכם</w:t>
      </w:r>
      <w:r>
        <w:rPr>
          <w:rFonts w:hint="cs"/>
          <w:rtl/>
        </w:rPr>
        <w:t>,</w:t>
      </w:r>
      <w:r>
        <w:rPr>
          <w:rtl/>
        </w:rPr>
        <w:t xml:space="preserve"> </w:t>
      </w:r>
      <w:bookmarkStart w:id="14107" w:name="_ETM_Q34_466890"/>
      <w:bookmarkEnd w:id="14107"/>
      <w:r>
        <w:rPr>
          <w:rtl/>
        </w:rPr>
        <w:t xml:space="preserve">בזמן </w:t>
      </w:r>
      <w:bookmarkStart w:id="14108" w:name="_ETM_Q34_467220"/>
      <w:bookmarkEnd w:id="14108"/>
      <w:r>
        <w:rPr>
          <w:rtl/>
        </w:rPr>
        <w:t xml:space="preserve">שאתם </w:t>
      </w:r>
      <w:bookmarkStart w:id="14109" w:name="_ETM_Q34_467490"/>
      <w:bookmarkEnd w:id="14109"/>
      <w:r>
        <w:rPr>
          <w:rtl/>
        </w:rPr>
        <w:t xml:space="preserve">מחזיקים </w:t>
      </w:r>
      <w:bookmarkStart w:id="14110" w:name="_ETM_Q34_467990"/>
      <w:bookmarkEnd w:id="14110"/>
      <w:r>
        <w:rPr>
          <w:rtl/>
        </w:rPr>
        <w:t xml:space="preserve">במפתחות </w:t>
      </w:r>
      <w:bookmarkStart w:id="14111" w:name="_ETM_Q34_469319"/>
      <w:bookmarkStart w:id="14112" w:name="_ETM_Q34_469560"/>
      <w:bookmarkEnd w:id="14111"/>
      <w:bookmarkEnd w:id="14112"/>
      <w:r>
        <w:rPr>
          <w:rFonts w:hint="cs"/>
          <w:rtl/>
        </w:rPr>
        <w:t>מקבלי</w:t>
      </w:r>
      <w:r>
        <w:rPr>
          <w:rtl/>
        </w:rPr>
        <w:t xml:space="preserve"> </w:t>
      </w:r>
      <w:bookmarkStart w:id="14113" w:name="_ETM_Q34_469710"/>
      <w:bookmarkEnd w:id="14113"/>
      <w:r>
        <w:rPr>
          <w:rFonts w:hint="cs"/>
          <w:rtl/>
        </w:rPr>
        <w:t>ה</w:t>
      </w:r>
      <w:r>
        <w:rPr>
          <w:rtl/>
        </w:rPr>
        <w:t xml:space="preserve">החלטות </w:t>
      </w:r>
      <w:bookmarkStart w:id="14114" w:name="_ETM_Q34_470490"/>
      <w:bookmarkEnd w:id="14114"/>
      <w:r>
        <w:rPr>
          <w:rtl/>
        </w:rPr>
        <w:t xml:space="preserve">במדינת </w:t>
      </w:r>
      <w:bookmarkStart w:id="14115" w:name="_ETM_Q34_471029"/>
      <w:bookmarkEnd w:id="14115"/>
      <w:r>
        <w:rPr>
          <w:rtl/>
        </w:rPr>
        <w:t>ישראל</w:t>
      </w:r>
      <w:r>
        <w:rPr>
          <w:rFonts w:hint="cs"/>
          <w:rtl/>
        </w:rPr>
        <w:t xml:space="preserve"> –</w:t>
      </w:r>
      <w:r>
        <w:rPr>
          <w:rtl/>
        </w:rPr>
        <w:t xml:space="preserve"> </w:t>
      </w:r>
      <w:bookmarkStart w:id="14116" w:name="_ETM_Q34_471930"/>
      <w:bookmarkEnd w:id="14116"/>
      <w:r>
        <w:rPr>
          <w:rtl/>
        </w:rPr>
        <w:t xml:space="preserve">זו </w:t>
      </w:r>
      <w:bookmarkStart w:id="14117" w:name="_ETM_Q34_472229"/>
      <w:bookmarkEnd w:id="14117"/>
      <w:r>
        <w:rPr>
          <w:rtl/>
        </w:rPr>
        <w:t xml:space="preserve">האחריות </w:t>
      </w:r>
      <w:bookmarkStart w:id="14118" w:name="_ETM_Q34_473339"/>
      <w:bookmarkEnd w:id="14118"/>
      <w:r>
        <w:rPr>
          <w:rtl/>
        </w:rPr>
        <w:t xml:space="preserve">שאתם </w:t>
      </w:r>
      <w:bookmarkStart w:id="14119" w:name="_ETM_Q34_473729"/>
      <w:bookmarkEnd w:id="14119"/>
      <w:r>
        <w:rPr>
          <w:rtl/>
        </w:rPr>
        <w:t xml:space="preserve">חייבים </w:t>
      </w:r>
      <w:bookmarkStart w:id="14120" w:name="_ETM_Q34_474389"/>
      <w:bookmarkEnd w:id="14120"/>
      <w:r>
        <w:rPr>
          <w:rtl/>
        </w:rPr>
        <w:t xml:space="preserve">לממש </w:t>
      </w:r>
      <w:bookmarkStart w:id="14121" w:name="_ETM_Q34_475289"/>
      <w:bookmarkEnd w:id="14121"/>
      <w:r>
        <w:rPr>
          <w:rtl/>
        </w:rPr>
        <w:t xml:space="preserve">כלפי </w:t>
      </w:r>
      <w:bookmarkStart w:id="14122" w:name="_ETM_Q34_475680"/>
      <w:bookmarkEnd w:id="14122"/>
      <w:r>
        <w:rPr>
          <w:rtl/>
        </w:rPr>
        <w:t>המשפחות</w:t>
      </w:r>
      <w:r>
        <w:rPr>
          <w:rFonts w:hint="cs"/>
          <w:rtl/>
        </w:rPr>
        <w:t>.</w:t>
      </w:r>
      <w:r>
        <w:rPr>
          <w:rtl/>
        </w:rPr>
        <w:t xml:space="preserve"> </w:t>
      </w:r>
      <w:bookmarkStart w:id="14123" w:name="_ETM_Q34_477169"/>
      <w:bookmarkEnd w:id="14123"/>
      <w:r>
        <w:rPr>
          <w:rFonts w:hint="cs"/>
          <w:rtl/>
        </w:rPr>
        <w:t>ו</w:t>
      </w:r>
      <w:r>
        <w:rPr>
          <w:rtl/>
        </w:rPr>
        <w:t xml:space="preserve">מה </w:t>
      </w:r>
      <w:bookmarkStart w:id="14124" w:name="_ETM_Q34_477470"/>
      <w:bookmarkEnd w:id="14124"/>
      <w:r>
        <w:rPr>
          <w:rtl/>
        </w:rPr>
        <w:t xml:space="preserve">אתם </w:t>
      </w:r>
      <w:bookmarkStart w:id="14125" w:name="_ETM_Q34_477710"/>
      <w:bookmarkEnd w:id="14125"/>
      <w:r>
        <w:rPr>
          <w:rtl/>
        </w:rPr>
        <w:t xml:space="preserve">עושים </w:t>
      </w:r>
      <w:bookmarkStart w:id="14126" w:name="_ETM_Q34_477980"/>
      <w:bookmarkEnd w:id="14126"/>
      <w:r>
        <w:rPr>
          <w:rtl/>
        </w:rPr>
        <w:t xml:space="preserve">במקום </w:t>
      </w:r>
      <w:bookmarkStart w:id="14127" w:name="_ETM_Q34_478400"/>
      <w:bookmarkEnd w:id="14127"/>
      <w:r>
        <w:rPr>
          <w:rtl/>
        </w:rPr>
        <w:t>זה</w:t>
      </w:r>
      <w:r>
        <w:rPr>
          <w:rFonts w:hint="cs"/>
          <w:rtl/>
        </w:rPr>
        <w:t>?</w:t>
      </w:r>
      <w:r>
        <w:rPr>
          <w:rtl/>
        </w:rPr>
        <w:t xml:space="preserve"> </w:t>
      </w:r>
      <w:bookmarkStart w:id="14128" w:name="_ETM_Q34_479270"/>
      <w:bookmarkEnd w:id="14128"/>
      <w:r>
        <w:rPr>
          <w:rtl/>
        </w:rPr>
        <w:t xml:space="preserve">אתם </w:t>
      </w:r>
      <w:bookmarkStart w:id="14129" w:name="_ETM_Q34_480289"/>
      <w:bookmarkEnd w:id="14129"/>
      <w:r>
        <w:rPr>
          <w:rtl/>
        </w:rPr>
        <w:t xml:space="preserve">מהלכים </w:t>
      </w:r>
      <w:bookmarkStart w:id="14130" w:name="_ETM_Q34_480889"/>
      <w:bookmarkEnd w:id="14130"/>
      <w:r>
        <w:rPr>
          <w:rtl/>
        </w:rPr>
        <w:t xml:space="preserve">אימים </w:t>
      </w:r>
      <w:bookmarkStart w:id="14131" w:name="_ETM_Q34_480000"/>
      <w:bookmarkStart w:id="14132" w:name="_ETM_Q34_480539"/>
      <w:bookmarkStart w:id="14133" w:name="_ETM_Q34_480919"/>
      <w:bookmarkStart w:id="14134" w:name="_ETM_Q34_482089"/>
      <w:bookmarkEnd w:id="14131"/>
      <w:bookmarkEnd w:id="14132"/>
      <w:bookmarkEnd w:id="14133"/>
      <w:bookmarkEnd w:id="14134"/>
      <w:r>
        <w:rPr>
          <w:rtl/>
        </w:rPr>
        <w:t xml:space="preserve">על </w:t>
      </w:r>
      <w:bookmarkStart w:id="14135" w:name="_ETM_Q34_482270"/>
      <w:bookmarkEnd w:id="14135"/>
      <w:r>
        <w:rPr>
          <w:rtl/>
        </w:rPr>
        <w:t>המשפחות</w:t>
      </w:r>
      <w:r>
        <w:rPr>
          <w:rFonts w:hint="cs"/>
          <w:rtl/>
        </w:rPr>
        <w:t>.</w:t>
      </w:r>
      <w:r>
        <w:rPr>
          <w:rtl/>
        </w:rPr>
        <w:t xml:space="preserve"> </w:t>
      </w:r>
      <w:bookmarkStart w:id="14136" w:name="_ETM_Q34_483560"/>
      <w:bookmarkEnd w:id="14136"/>
      <w:r>
        <w:rPr>
          <w:rtl/>
        </w:rPr>
        <w:t xml:space="preserve">כשאתם </w:t>
      </w:r>
      <w:bookmarkStart w:id="14137" w:name="_ETM_Q34_484160"/>
      <w:bookmarkEnd w:id="14137"/>
      <w:r>
        <w:rPr>
          <w:rtl/>
        </w:rPr>
        <w:t xml:space="preserve">אומרים </w:t>
      </w:r>
      <w:bookmarkStart w:id="14138" w:name="_ETM_Q34_484490"/>
      <w:bookmarkEnd w:id="14138"/>
      <w:r>
        <w:rPr>
          <w:rtl/>
        </w:rPr>
        <w:t xml:space="preserve">לראש </w:t>
      </w:r>
      <w:bookmarkStart w:id="14139" w:name="_ETM_Q34_484880"/>
      <w:bookmarkEnd w:id="14139"/>
      <w:r>
        <w:rPr>
          <w:rtl/>
        </w:rPr>
        <w:t xml:space="preserve">הממשלה </w:t>
      </w:r>
      <w:bookmarkStart w:id="14140" w:name="_ETM_Q34_485990"/>
      <w:bookmarkEnd w:id="14140"/>
      <w:r>
        <w:rPr>
          <w:rtl/>
        </w:rPr>
        <w:t>–</w:t>
      </w:r>
      <w:r>
        <w:rPr>
          <w:rFonts w:hint="cs"/>
          <w:rtl/>
        </w:rPr>
        <w:t xml:space="preserve"> </w:t>
      </w:r>
      <w:proofErr w:type="spellStart"/>
      <w:r>
        <w:rPr>
          <w:rFonts w:hint="cs"/>
          <w:rtl/>
        </w:rPr>
        <w:t>כשסמוטריץ</w:t>
      </w:r>
      <w:proofErr w:type="spellEnd"/>
      <w:r>
        <w:rPr>
          <w:rFonts w:hint="cs"/>
          <w:rtl/>
        </w:rPr>
        <w:t>'</w:t>
      </w:r>
      <w:r w:rsidR="00947779">
        <w:rPr>
          <w:rFonts w:hint="cs"/>
          <w:rtl/>
        </w:rPr>
        <w:t>,</w:t>
      </w:r>
      <w:r>
        <w:rPr>
          <w:rtl/>
        </w:rPr>
        <w:t xml:space="preserve"> </w:t>
      </w:r>
      <w:bookmarkStart w:id="14141" w:name="_ETM_Q34_486740"/>
      <w:bookmarkEnd w:id="14141"/>
      <w:r>
        <w:rPr>
          <w:rtl/>
        </w:rPr>
        <w:t xml:space="preserve">אתה </w:t>
      </w:r>
      <w:bookmarkStart w:id="14142" w:name="_ETM_Q34_487040"/>
      <w:bookmarkEnd w:id="14142"/>
      <w:r>
        <w:rPr>
          <w:rtl/>
        </w:rPr>
        <w:t xml:space="preserve">אומר </w:t>
      </w:r>
      <w:bookmarkStart w:id="14143" w:name="_ETM_Q34_487310"/>
      <w:bookmarkEnd w:id="14143"/>
      <w:r>
        <w:rPr>
          <w:rtl/>
        </w:rPr>
        <w:t xml:space="preserve">לראש </w:t>
      </w:r>
      <w:bookmarkStart w:id="14144" w:name="_ETM_Q34_487670"/>
      <w:bookmarkEnd w:id="14144"/>
      <w:r>
        <w:rPr>
          <w:rtl/>
        </w:rPr>
        <w:t>הממשלה</w:t>
      </w:r>
      <w:r>
        <w:rPr>
          <w:rFonts w:hint="cs"/>
          <w:rtl/>
        </w:rPr>
        <w:t>,</w:t>
      </w:r>
      <w:r>
        <w:rPr>
          <w:rtl/>
        </w:rPr>
        <w:t xml:space="preserve"> </w:t>
      </w:r>
      <w:bookmarkStart w:id="14145" w:name="_ETM_Q34_488600"/>
      <w:bookmarkEnd w:id="14145"/>
      <w:r>
        <w:rPr>
          <w:rtl/>
        </w:rPr>
        <w:t>וכשאתה</w:t>
      </w:r>
      <w:r>
        <w:rPr>
          <w:rFonts w:hint="cs"/>
          <w:rtl/>
        </w:rPr>
        <w:t>, בן גביר, התגאית</w:t>
      </w:r>
      <w:r>
        <w:rPr>
          <w:rtl/>
        </w:rPr>
        <w:t xml:space="preserve"> </w:t>
      </w:r>
      <w:bookmarkStart w:id="14146" w:name="_ETM_Q34_490500"/>
      <w:bookmarkEnd w:id="14146"/>
      <w:r>
        <w:rPr>
          <w:rtl/>
        </w:rPr>
        <w:t xml:space="preserve">בזה </w:t>
      </w:r>
      <w:bookmarkStart w:id="14147" w:name="_ETM_Q34_491099"/>
      <w:bookmarkEnd w:id="14147"/>
      <w:r>
        <w:rPr>
          <w:rtl/>
        </w:rPr>
        <w:t xml:space="preserve">שפעם </w:t>
      </w:r>
      <w:bookmarkStart w:id="14148" w:name="_ETM_Q34_491700"/>
      <w:bookmarkEnd w:id="14148"/>
      <w:r>
        <w:rPr>
          <w:rtl/>
        </w:rPr>
        <w:t xml:space="preserve">אחר </w:t>
      </w:r>
      <w:bookmarkStart w:id="14149" w:name="_ETM_Q34_491999"/>
      <w:bookmarkEnd w:id="14149"/>
      <w:r>
        <w:rPr>
          <w:rtl/>
        </w:rPr>
        <w:t xml:space="preserve">פעם </w:t>
      </w:r>
      <w:bookmarkStart w:id="14150" w:name="_ETM_Q34_492360"/>
      <w:bookmarkEnd w:id="14150"/>
      <w:r>
        <w:rPr>
          <w:rFonts w:hint="cs"/>
          <w:rtl/>
        </w:rPr>
        <w:t>סיכלת</w:t>
      </w:r>
      <w:r>
        <w:rPr>
          <w:rtl/>
        </w:rPr>
        <w:t xml:space="preserve"> </w:t>
      </w:r>
      <w:bookmarkStart w:id="14151" w:name="_ETM_Q34_493549"/>
      <w:bookmarkEnd w:id="14151"/>
      <w:r>
        <w:rPr>
          <w:rtl/>
        </w:rPr>
        <w:t xml:space="preserve">מתווה </w:t>
      </w:r>
      <w:bookmarkStart w:id="14152" w:name="_ETM_Q34_493940"/>
      <w:bookmarkEnd w:id="14152"/>
      <w:r>
        <w:rPr>
          <w:rtl/>
        </w:rPr>
        <w:t xml:space="preserve">לשחרור </w:t>
      </w:r>
      <w:bookmarkStart w:id="14153" w:name="_ETM_Q34_494449"/>
      <w:bookmarkEnd w:id="14153"/>
      <w:r>
        <w:rPr>
          <w:rtl/>
        </w:rPr>
        <w:t>החטופים</w:t>
      </w:r>
      <w:bookmarkStart w:id="14154" w:name="_ETM_Q34_495809"/>
      <w:bookmarkEnd w:id="14154"/>
      <w:r>
        <w:rPr>
          <w:rFonts w:hint="cs"/>
          <w:rtl/>
        </w:rPr>
        <w:t xml:space="preserve"> </w:t>
      </w:r>
      <w:r w:rsidR="00E30D80">
        <w:rPr>
          <w:rFonts w:hint="cs"/>
          <w:rtl/>
        </w:rPr>
        <w:t>– –</w:t>
      </w:r>
    </w:p>
    <w:p w:rsidR="008C384D" w:rsidRDefault="008C384D" w:rsidP="00A32B7B">
      <w:pPr>
        <w:rPr>
          <w:rtl/>
        </w:rPr>
      </w:pPr>
    </w:p>
    <w:p w:rsidR="008C384D" w:rsidRDefault="008C384D" w:rsidP="00A91E73">
      <w:pPr>
        <w:pStyle w:val="af8"/>
        <w:rPr>
          <w:rtl/>
        </w:rPr>
      </w:pPr>
      <w:bookmarkStart w:id="14155" w:name="ET_yor_6593_2"/>
      <w:r w:rsidRPr="00A91E73">
        <w:rPr>
          <w:rStyle w:val="TagStyle"/>
          <w:rtl/>
        </w:rPr>
        <w:t xml:space="preserve"> &lt;&lt; יור &gt;&gt;</w:t>
      </w:r>
      <w:r w:rsidR="003A1F77" w:rsidRPr="003A1F77">
        <w:rPr>
          <w:rtl/>
        </w:rPr>
        <w:t>הי</w:t>
      </w:r>
      <w:r>
        <w:rPr>
          <w:rtl/>
        </w:rPr>
        <w:t>ו"ר חנוך דב מלביצקי:</w:t>
      </w:r>
      <w:r w:rsidRPr="00DF4CE4">
        <w:rPr>
          <w:rtl/>
        </w:rPr>
        <w:t xml:space="preserve"> </w:t>
      </w:r>
      <w:r w:rsidRPr="00A91E73">
        <w:rPr>
          <w:rStyle w:val="TagStyle"/>
          <w:rtl/>
        </w:rPr>
        <w:t>&lt;&lt; יור &gt;&gt;</w:t>
      </w:r>
      <w:r>
        <w:rPr>
          <w:rtl/>
        </w:rPr>
        <w:t xml:space="preserve"> </w:t>
      </w:r>
      <w:bookmarkEnd w:id="14155"/>
    </w:p>
    <w:p w:rsidR="008C384D" w:rsidRDefault="008C384D" w:rsidP="00A32B7B">
      <w:pPr>
        <w:rPr>
          <w:rtl/>
        </w:rPr>
      </w:pPr>
    </w:p>
    <w:p w:rsidR="008C384D" w:rsidRDefault="008C384D" w:rsidP="00A32B7B">
      <w:pPr>
        <w:rPr>
          <w:rtl/>
        </w:rPr>
      </w:pPr>
      <w:r>
        <w:rPr>
          <w:rFonts w:hint="cs"/>
          <w:rtl/>
        </w:rPr>
        <w:t>צריך לסיים, גברתי.</w:t>
      </w:r>
    </w:p>
    <w:p w:rsidR="008C384D" w:rsidRDefault="008C384D" w:rsidP="00A32B7B">
      <w:pPr>
        <w:rPr>
          <w:rtl/>
        </w:rPr>
      </w:pPr>
    </w:p>
    <w:p w:rsidR="008C384D" w:rsidRDefault="008C384D" w:rsidP="00A91E73">
      <w:pPr>
        <w:pStyle w:val="-"/>
        <w:rPr>
          <w:rtl/>
        </w:rPr>
      </w:pPr>
      <w:bookmarkStart w:id="14156" w:name="ET_speakercontinue_5115_3"/>
      <w:r w:rsidRPr="00A91E73">
        <w:rPr>
          <w:rStyle w:val="TagStyle"/>
          <w:rtl/>
        </w:rPr>
        <w:t xml:space="preserve"> &lt;&lt; דובר_המשך &gt;&gt;</w:t>
      </w:r>
      <w:r w:rsidR="003A1F77">
        <w:rPr>
          <w:rtl/>
        </w:rPr>
        <w:t>פנינה</w:t>
      </w:r>
      <w:r>
        <w:rPr>
          <w:rtl/>
        </w:rPr>
        <w:t xml:space="preserve"> תמנו (המחנה הממלכתי):</w:t>
      </w:r>
      <w:r w:rsidRPr="00DF4CE4">
        <w:rPr>
          <w:rtl/>
        </w:rPr>
        <w:t xml:space="preserve"> </w:t>
      </w:r>
      <w:r w:rsidRPr="00A91E73">
        <w:rPr>
          <w:rStyle w:val="TagStyle"/>
          <w:rtl/>
        </w:rPr>
        <w:t>&lt;&lt; דובר_המשך &gt;&gt;</w:t>
      </w:r>
      <w:r>
        <w:rPr>
          <w:rtl/>
        </w:rPr>
        <w:t xml:space="preserve"> </w:t>
      </w:r>
      <w:bookmarkEnd w:id="14156"/>
    </w:p>
    <w:p w:rsidR="008C384D" w:rsidRDefault="008C384D" w:rsidP="00A32B7B">
      <w:pPr>
        <w:rPr>
          <w:rtl/>
        </w:rPr>
      </w:pPr>
    </w:p>
    <w:p w:rsidR="008C384D" w:rsidRDefault="00E30D80" w:rsidP="00A32B7B">
      <w:pPr>
        <w:rPr>
          <w:rtl/>
        </w:rPr>
      </w:pPr>
      <w:r>
        <w:rPr>
          <w:rFonts w:hint="cs"/>
          <w:rtl/>
        </w:rPr>
        <w:t>– –</w:t>
      </w:r>
      <w:r w:rsidR="008C384D">
        <w:rPr>
          <w:rFonts w:hint="cs"/>
          <w:rtl/>
        </w:rPr>
        <w:t xml:space="preserve"> </w:t>
      </w:r>
      <w:r w:rsidR="008C384D">
        <w:rPr>
          <w:rtl/>
        </w:rPr>
        <w:t xml:space="preserve">אתה </w:t>
      </w:r>
      <w:bookmarkStart w:id="14157" w:name="_ETM_Q34_496200"/>
      <w:bookmarkEnd w:id="14157"/>
      <w:r w:rsidR="008C384D">
        <w:rPr>
          <w:rtl/>
        </w:rPr>
        <w:t xml:space="preserve">בעצם </w:t>
      </w:r>
      <w:bookmarkStart w:id="14158" w:name="_ETM_Q34_497839"/>
      <w:bookmarkEnd w:id="14158"/>
      <w:r w:rsidR="008C384D">
        <w:rPr>
          <w:rtl/>
        </w:rPr>
        <w:t xml:space="preserve">פגעת </w:t>
      </w:r>
      <w:bookmarkStart w:id="14159" w:name="_ETM_Q34_499599"/>
      <w:bookmarkEnd w:id="14159"/>
      <w:r w:rsidR="008C384D">
        <w:rPr>
          <w:rtl/>
        </w:rPr>
        <w:t xml:space="preserve">במשפחות </w:t>
      </w:r>
      <w:bookmarkStart w:id="14160" w:name="_ETM_Q34_500439"/>
      <w:bookmarkEnd w:id="14160"/>
      <w:r w:rsidR="008C384D">
        <w:rPr>
          <w:rFonts w:hint="cs"/>
          <w:rtl/>
        </w:rPr>
        <w:t>ו</w:t>
      </w:r>
      <w:r w:rsidR="008C384D">
        <w:rPr>
          <w:rtl/>
        </w:rPr>
        <w:t xml:space="preserve">פוגע </w:t>
      </w:r>
      <w:bookmarkStart w:id="14161" w:name="_ETM_Q34_500829"/>
      <w:bookmarkEnd w:id="14161"/>
      <w:r w:rsidR="008C384D">
        <w:rPr>
          <w:rtl/>
        </w:rPr>
        <w:t xml:space="preserve">במשפחות </w:t>
      </w:r>
      <w:bookmarkStart w:id="14162" w:name="_ETM_Q34_501760"/>
      <w:bookmarkEnd w:id="14162"/>
      <w:r w:rsidR="008C384D">
        <w:rPr>
          <w:rtl/>
        </w:rPr>
        <w:t xml:space="preserve">רק </w:t>
      </w:r>
      <w:bookmarkStart w:id="14163" w:name="_ETM_Q34_502660"/>
      <w:bookmarkEnd w:id="14163"/>
      <w:r w:rsidR="008C384D">
        <w:rPr>
          <w:rtl/>
        </w:rPr>
        <w:t xml:space="preserve">בשם </w:t>
      </w:r>
      <w:bookmarkStart w:id="14164" w:name="_ETM_Q34_503140"/>
      <w:bookmarkEnd w:id="14164"/>
      <w:r w:rsidR="008C384D">
        <w:rPr>
          <w:rtl/>
        </w:rPr>
        <w:t xml:space="preserve">הפוליטיקה </w:t>
      </w:r>
      <w:bookmarkStart w:id="14165" w:name="_ETM_Q34_503830"/>
      <w:bookmarkEnd w:id="14165"/>
      <w:r w:rsidR="008C384D">
        <w:rPr>
          <w:rtl/>
        </w:rPr>
        <w:t>שלך</w:t>
      </w:r>
      <w:r w:rsidR="008C384D">
        <w:rPr>
          <w:rFonts w:hint="cs"/>
          <w:rtl/>
        </w:rPr>
        <w:t>.</w:t>
      </w:r>
      <w:bookmarkStart w:id="14166" w:name="_ETM_Q34_506585"/>
      <w:bookmarkStart w:id="14167" w:name="_ETM_Q34_506663"/>
      <w:bookmarkStart w:id="14168" w:name="_ETM_Q34_506714"/>
      <w:bookmarkStart w:id="14169" w:name="_ETM_Q34_506814"/>
      <w:bookmarkStart w:id="14170" w:name="_ETM_Q34_504370"/>
      <w:bookmarkEnd w:id="14166"/>
      <w:bookmarkEnd w:id="14167"/>
      <w:bookmarkEnd w:id="14168"/>
      <w:bookmarkEnd w:id="14169"/>
      <w:bookmarkEnd w:id="14170"/>
      <w:r w:rsidR="008C384D">
        <w:rPr>
          <w:rFonts w:hint="cs"/>
          <w:rtl/>
        </w:rPr>
        <w:t xml:space="preserve"> </w:t>
      </w:r>
      <w:r w:rsidR="008C384D">
        <w:rPr>
          <w:rtl/>
        </w:rPr>
        <w:t xml:space="preserve">אדוני </w:t>
      </w:r>
      <w:bookmarkStart w:id="14171" w:name="_ETM_Q34_504700"/>
      <w:bookmarkEnd w:id="14171"/>
      <w:r w:rsidR="008C384D">
        <w:rPr>
          <w:rtl/>
        </w:rPr>
        <w:t>היושב-ראש</w:t>
      </w:r>
      <w:r w:rsidR="008C384D">
        <w:rPr>
          <w:rFonts w:hint="cs"/>
          <w:rtl/>
        </w:rPr>
        <w:t>, עוד</w:t>
      </w:r>
      <w:r w:rsidR="008C384D">
        <w:rPr>
          <w:rtl/>
        </w:rPr>
        <w:t xml:space="preserve"> </w:t>
      </w:r>
      <w:bookmarkStart w:id="14172" w:name="_ETM_Q34_506290"/>
      <w:bookmarkEnd w:id="14172"/>
      <w:r w:rsidR="008C384D">
        <w:rPr>
          <w:rtl/>
        </w:rPr>
        <w:t xml:space="preserve">דקה </w:t>
      </w:r>
      <w:bookmarkStart w:id="14173" w:name="_ETM_Q34_506500"/>
      <w:bookmarkEnd w:id="14173"/>
      <w:r w:rsidR="008C384D">
        <w:rPr>
          <w:rFonts w:hint="cs"/>
          <w:rtl/>
        </w:rPr>
        <w:t>אני מסיימת.</w:t>
      </w:r>
    </w:p>
    <w:p w:rsidR="008C384D" w:rsidRDefault="008C384D" w:rsidP="00A32B7B">
      <w:pPr>
        <w:rPr>
          <w:rtl/>
        </w:rPr>
      </w:pPr>
    </w:p>
    <w:p w:rsidR="008C384D" w:rsidRDefault="008C384D" w:rsidP="00A91E73">
      <w:pPr>
        <w:pStyle w:val="af8"/>
        <w:rPr>
          <w:rtl/>
        </w:rPr>
      </w:pPr>
      <w:bookmarkStart w:id="14174" w:name="ET_yor_6593_5"/>
      <w:r w:rsidRPr="00A91E73">
        <w:rPr>
          <w:rStyle w:val="TagStyle"/>
          <w:rtl/>
        </w:rPr>
        <w:t xml:space="preserve"> &lt;&lt; יור &gt;&gt;</w:t>
      </w:r>
      <w:r w:rsidR="003A1F77" w:rsidRPr="003A1F77">
        <w:rPr>
          <w:rtl/>
        </w:rPr>
        <w:t>הי</w:t>
      </w:r>
      <w:r>
        <w:rPr>
          <w:rtl/>
        </w:rPr>
        <w:t>ו"ר חנוך דב מלביצקי:</w:t>
      </w:r>
      <w:r w:rsidRPr="00B73234">
        <w:rPr>
          <w:rtl/>
        </w:rPr>
        <w:t xml:space="preserve"> </w:t>
      </w:r>
      <w:r w:rsidRPr="00A91E73">
        <w:rPr>
          <w:rStyle w:val="TagStyle"/>
          <w:rtl/>
        </w:rPr>
        <w:t>&lt;&lt; יור &gt;&gt;</w:t>
      </w:r>
      <w:r>
        <w:rPr>
          <w:rtl/>
        </w:rPr>
        <w:t xml:space="preserve"> </w:t>
      </w:r>
      <w:bookmarkEnd w:id="14174"/>
    </w:p>
    <w:p w:rsidR="008C384D" w:rsidRDefault="008C384D" w:rsidP="00A32B7B">
      <w:pPr>
        <w:rPr>
          <w:rtl/>
        </w:rPr>
      </w:pPr>
    </w:p>
    <w:p w:rsidR="008C384D" w:rsidRDefault="008C384D" w:rsidP="00A32B7B">
      <w:pPr>
        <w:rPr>
          <w:rtl/>
        </w:rPr>
      </w:pPr>
      <w:r>
        <w:rPr>
          <w:rFonts w:hint="cs"/>
          <w:rtl/>
        </w:rPr>
        <w:t>פחות מדקה</w:t>
      </w:r>
      <w:bookmarkStart w:id="14175" w:name="_ETM_Q34_504687"/>
      <w:bookmarkStart w:id="14176" w:name="_ETM_Q34_504767"/>
      <w:bookmarkEnd w:id="14175"/>
      <w:bookmarkEnd w:id="14176"/>
      <w:r>
        <w:rPr>
          <w:rFonts w:hint="cs"/>
          <w:rtl/>
        </w:rPr>
        <w:t>.</w:t>
      </w:r>
      <w:bookmarkStart w:id="14177" w:name="_ETM_Q34_506559"/>
      <w:bookmarkEnd w:id="14177"/>
    </w:p>
    <w:p w:rsidR="008C384D" w:rsidRPr="00B73234" w:rsidRDefault="008C384D" w:rsidP="00A32B7B">
      <w:pPr>
        <w:rPr>
          <w:rtl/>
        </w:rPr>
      </w:pPr>
      <w:bookmarkStart w:id="14178" w:name="_ETM_Q34_506618"/>
      <w:bookmarkEnd w:id="14178"/>
    </w:p>
    <w:p w:rsidR="008C384D" w:rsidRDefault="008C384D" w:rsidP="00A91E73">
      <w:pPr>
        <w:pStyle w:val="-"/>
        <w:rPr>
          <w:rtl/>
        </w:rPr>
      </w:pPr>
      <w:bookmarkStart w:id="14179" w:name="ET_speakercontinue_5115_4"/>
      <w:r w:rsidRPr="00A91E73">
        <w:rPr>
          <w:rStyle w:val="TagStyle"/>
          <w:rtl/>
        </w:rPr>
        <w:t xml:space="preserve"> &lt;&lt; דובר_המשך &gt;&gt;</w:t>
      </w:r>
      <w:r w:rsidR="003A1F77">
        <w:rPr>
          <w:rtl/>
        </w:rPr>
        <w:t>פנינה</w:t>
      </w:r>
      <w:r>
        <w:rPr>
          <w:rtl/>
        </w:rPr>
        <w:t xml:space="preserve"> תמנו (המחנה הממלכתי):</w:t>
      </w:r>
      <w:r w:rsidRPr="00B73234">
        <w:rPr>
          <w:rtl/>
        </w:rPr>
        <w:t xml:space="preserve"> </w:t>
      </w:r>
      <w:r w:rsidRPr="00A91E73">
        <w:rPr>
          <w:rStyle w:val="TagStyle"/>
          <w:rtl/>
        </w:rPr>
        <w:t>&lt;&lt; דובר_המשך &gt;&gt;</w:t>
      </w:r>
      <w:r>
        <w:rPr>
          <w:rtl/>
        </w:rPr>
        <w:t xml:space="preserve"> </w:t>
      </w:r>
      <w:bookmarkEnd w:id="14179"/>
    </w:p>
    <w:p w:rsidR="008C384D" w:rsidRDefault="008C384D" w:rsidP="00A32B7B">
      <w:pPr>
        <w:rPr>
          <w:rtl/>
        </w:rPr>
      </w:pPr>
    </w:p>
    <w:p w:rsidR="008C384D" w:rsidRDefault="008C384D" w:rsidP="00947779">
      <w:pPr>
        <w:rPr>
          <w:rtl/>
        </w:rPr>
      </w:pPr>
      <w:bookmarkStart w:id="14180" w:name="_ETM_Q34_507070"/>
      <w:bookmarkStart w:id="14181" w:name="_ETM_Q34_507369"/>
      <w:bookmarkStart w:id="14182" w:name="_ETM_Q34_507820"/>
      <w:bookmarkEnd w:id="14180"/>
      <w:bookmarkEnd w:id="14181"/>
      <w:bookmarkEnd w:id="14182"/>
      <w:r>
        <w:rPr>
          <w:rtl/>
        </w:rPr>
        <w:t xml:space="preserve">אני </w:t>
      </w:r>
      <w:bookmarkStart w:id="14183" w:name="_ETM_Q34_508029"/>
      <w:bookmarkEnd w:id="14183"/>
      <w:r>
        <w:rPr>
          <w:rtl/>
        </w:rPr>
        <w:t xml:space="preserve">רוצה </w:t>
      </w:r>
      <w:bookmarkStart w:id="14184" w:name="_ETM_Q34_508330"/>
      <w:bookmarkEnd w:id="14184"/>
      <w:r>
        <w:rPr>
          <w:rtl/>
        </w:rPr>
        <w:t>לומר</w:t>
      </w:r>
      <w:r>
        <w:rPr>
          <w:rFonts w:hint="cs"/>
          <w:rtl/>
        </w:rPr>
        <w:t>,</w:t>
      </w:r>
      <w:r>
        <w:rPr>
          <w:rtl/>
        </w:rPr>
        <w:t xml:space="preserve"> </w:t>
      </w:r>
      <w:bookmarkStart w:id="14185" w:name="_ETM_Q34_511099"/>
      <w:bookmarkEnd w:id="14185"/>
      <w:r>
        <w:rPr>
          <w:rtl/>
        </w:rPr>
        <w:t xml:space="preserve">איך </w:t>
      </w:r>
      <w:bookmarkStart w:id="14186" w:name="_ETM_Q34_511369"/>
      <w:bookmarkEnd w:id="14186"/>
      <w:r>
        <w:rPr>
          <w:rtl/>
        </w:rPr>
        <w:t>ייתכן</w:t>
      </w:r>
      <w:bookmarkStart w:id="14187" w:name="_ETM_Q34_515000"/>
      <w:bookmarkEnd w:id="14187"/>
      <w:r>
        <w:rPr>
          <w:rtl/>
        </w:rPr>
        <w:t xml:space="preserve"> </w:t>
      </w:r>
      <w:bookmarkStart w:id="14188" w:name="_ETM_Q34_515200"/>
      <w:bookmarkStart w:id="14189" w:name="_ETM_Q34_518948"/>
      <w:bookmarkEnd w:id="14188"/>
      <w:bookmarkEnd w:id="14189"/>
      <w:r>
        <w:rPr>
          <w:rFonts w:hint="cs"/>
          <w:rtl/>
        </w:rPr>
        <w:t xml:space="preserve">– הרי </w:t>
      </w:r>
      <w:r>
        <w:rPr>
          <w:rtl/>
        </w:rPr>
        <w:t xml:space="preserve">אצלכם </w:t>
      </w:r>
      <w:bookmarkStart w:id="14190" w:name="_ETM_Q34_516130"/>
      <w:bookmarkStart w:id="14191" w:name="_ETM_Q34_516310"/>
      <w:bookmarkEnd w:id="14190"/>
      <w:bookmarkEnd w:id="14191"/>
      <w:r>
        <w:rPr>
          <w:rtl/>
        </w:rPr>
        <w:t>ז</w:t>
      </w:r>
      <w:r>
        <w:rPr>
          <w:rFonts w:hint="cs"/>
          <w:rtl/>
        </w:rPr>
        <w:t xml:space="preserve">ה </w:t>
      </w:r>
      <w:bookmarkStart w:id="14192" w:name="_ETM_Q34_518938"/>
      <w:bookmarkEnd w:id="14192"/>
      <w:r>
        <w:rPr>
          <w:rtl/>
        </w:rPr>
        <w:t>כרוני</w:t>
      </w:r>
      <w:r>
        <w:rPr>
          <w:rFonts w:hint="cs"/>
          <w:rtl/>
        </w:rPr>
        <w:t>,</w:t>
      </w:r>
      <w:r>
        <w:rPr>
          <w:rtl/>
        </w:rPr>
        <w:t xml:space="preserve"> </w:t>
      </w:r>
      <w:bookmarkStart w:id="14193" w:name="_ETM_Q34_516970"/>
      <w:bookmarkEnd w:id="14193"/>
      <w:r>
        <w:rPr>
          <w:rtl/>
        </w:rPr>
        <w:t>ועדיין</w:t>
      </w:r>
      <w:r w:rsidR="00947779">
        <w:rPr>
          <w:rFonts w:hint="cs"/>
          <w:rtl/>
        </w:rPr>
        <w:t>,</w:t>
      </w:r>
      <w:r>
        <w:rPr>
          <w:rFonts w:hint="cs"/>
          <w:rtl/>
        </w:rPr>
        <w:t xml:space="preserve"> כרוני לברוח ממצוות פדויי</w:t>
      </w:r>
      <w:r>
        <w:rPr>
          <w:rtl/>
        </w:rPr>
        <w:t xml:space="preserve"> </w:t>
      </w:r>
      <w:bookmarkStart w:id="14194" w:name="_ETM_Q34_519559"/>
      <w:bookmarkEnd w:id="14194"/>
      <w:r>
        <w:rPr>
          <w:rtl/>
        </w:rPr>
        <w:t>שבויים</w:t>
      </w:r>
      <w:r>
        <w:rPr>
          <w:rFonts w:hint="cs"/>
          <w:rtl/>
        </w:rPr>
        <w:t>,</w:t>
      </w:r>
      <w:r>
        <w:rPr>
          <w:rtl/>
        </w:rPr>
        <w:t xml:space="preserve"> </w:t>
      </w:r>
      <w:bookmarkStart w:id="14195" w:name="_ETM_Q34_520600"/>
      <w:bookmarkEnd w:id="14195"/>
      <w:r>
        <w:rPr>
          <w:rtl/>
        </w:rPr>
        <w:t xml:space="preserve">זה </w:t>
      </w:r>
      <w:bookmarkStart w:id="14196" w:name="_ETM_Q34_520720"/>
      <w:bookmarkEnd w:id="14196"/>
      <w:r>
        <w:rPr>
          <w:rtl/>
        </w:rPr>
        <w:t xml:space="preserve">הרי </w:t>
      </w:r>
      <w:bookmarkStart w:id="14197" w:name="_ETM_Q34_520900"/>
      <w:bookmarkEnd w:id="14197"/>
      <w:r>
        <w:rPr>
          <w:rFonts w:hint="cs"/>
          <w:rtl/>
        </w:rPr>
        <w:t xml:space="preserve">נהיה </w:t>
      </w:r>
      <w:bookmarkStart w:id="14198" w:name="_ETM_Q34_521170"/>
      <w:bookmarkEnd w:id="14198"/>
      <w:proofErr w:type="spellStart"/>
      <w:r>
        <w:rPr>
          <w:rFonts w:hint="cs"/>
          <w:rtl/>
        </w:rPr>
        <w:t>סיסטמטי</w:t>
      </w:r>
      <w:proofErr w:type="spellEnd"/>
      <w:r>
        <w:rPr>
          <w:rFonts w:hint="cs"/>
          <w:rtl/>
        </w:rPr>
        <w:t>,</w:t>
      </w:r>
      <w:r>
        <w:rPr>
          <w:rtl/>
        </w:rPr>
        <w:t xml:space="preserve"> </w:t>
      </w:r>
      <w:bookmarkStart w:id="14199" w:name="_ETM_Q34_521980"/>
      <w:bookmarkEnd w:id="14199"/>
      <w:r>
        <w:rPr>
          <w:rtl/>
        </w:rPr>
        <w:t xml:space="preserve">כי </w:t>
      </w:r>
      <w:bookmarkStart w:id="14200" w:name="_ETM_Q34_522130"/>
      <w:bookmarkEnd w:id="14200"/>
      <w:r>
        <w:rPr>
          <w:rtl/>
        </w:rPr>
        <w:t xml:space="preserve">לפני </w:t>
      </w:r>
      <w:bookmarkStart w:id="14201" w:name="_ETM_Q34_522370"/>
      <w:bookmarkEnd w:id="14201"/>
      <w:r>
        <w:rPr>
          <w:rtl/>
        </w:rPr>
        <w:t xml:space="preserve">שנה </w:t>
      </w:r>
      <w:bookmarkStart w:id="14202" w:name="_ETM_Q34_522730"/>
      <w:bookmarkEnd w:id="14202"/>
      <w:r>
        <w:rPr>
          <w:rtl/>
        </w:rPr>
        <w:t xml:space="preserve">ויותר </w:t>
      </w:r>
      <w:bookmarkStart w:id="14203" w:name="_ETM_Q34_523969"/>
      <w:bookmarkEnd w:id="14203"/>
      <w:r>
        <w:rPr>
          <w:rFonts w:hint="cs"/>
          <w:rtl/>
        </w:rPr>
        <w:t>התנגדתם</w:t>
      </w:r>
      <w:r>
        <w:rPr>
          <w:rtl/>
        </w:rPr>
        <w:t xml:space="preserve"> </w:t>
      </w:r>
      <w:bookmarkStart w:id="14204" w:name="_ETM_Q34_524749"/>
      <w:bookmarkEnd w:id="14204"/>
      <w:r>
        <w:rPr>
          <w:rFonts w:hint="cs"/>
          <w:rtl/>
        </w:rPr>
        <w:t>ל</w:t>
      </w:r>
      <w:r>
        <w:rPr>
          <w:rtl/>
        </w:rPr>
        <w:t xml:space="preserve">החזרת </w:t>
      </w:r>
      <w:bookmarkStart w:id="14205" w:name="_ETM_Q34_525229"/>
      <w:bookmarkEnd w:id="14205"/>
      <w:r>
        <w:rPr>
          <w:rtl/>
        </w:rPr>
        <w:t xml:space="preserve">104 </w:t>
      </w:r>
      <w:bookmarkStart w:id="14206" w:name="_ETM_Q34_525949"/>
      <w:bookmarkEnd w:id="14206"/>
      <w:r>
        <w:rPr>
          <w:rtl/>
        </w:rPr>
        <w:t>חטופים</w:t>
      </w:r>
      <w:r>
        <w:rPr>
          <w:rFonts w:hint="cs"/>
          <w:rtl/>
        </w:rPr>
        <w:t>,</w:t>
      </w:r>
      <w:r>
        <w:rPr>
          <w:rtl/>
        </w:rPr>
        <w:t xml:space="preserve"> </w:t>
      </w:r>
      <w:bookmarkStart w:id="14207" w:name="_ETM_Q34_526579"/>
      <w:bookmarkEnd w:id="14207"/>
      <w:r>
        <w:rPr>
          <w:rtl/>
        </w:rPr>
        <w:t>מתוכ</w:t>
      </w:r>
      <w:r>
        <w:rPr>
          <w:rFonts w:hint="cs"/>
          <w:rtl/>
        </w:rPr>
        <w:t>ם</w:t>
      </w:r>
      <w:r>
        <w:rPr>
          <w:rtl/>
        </w:rPr>
        <w:t xml:space="preserve"> </w:t>
      </w:r>
      <w:bookmarkStart w:id="14208" w:name="_ETM_Q34_526999"/>
      <w:bookmarkEnd w:id="14208"/>
      <w:r>
        <w:rPr>
          <w:rtl/>
        </w:rPr>
        <w:t xml:space="preserve">39 </w:t>
      </w:r>
      <w:bookmarkStart w:id="14209" w:name="_ETM_Q34_527960"/>
      <w:bookmarkEnd w:id="14209"/>
      <w:r>
        <w:rPr>
          <w:rtl/>
        </w:rPr>
        <w:t>ילדים</w:t>
      </w:r>
      <w:r>
        <w:rPr>
          <w:rFonts w:hint="cs"/>
          <w:rtl/>
        </w:rPr>
        <w:t>, הצבעתם</w:t>
      </w:r>
      <w:r>
        <w:rPr>
          <w:rtl/>
        </w:rPr>
        <w:t xml:space="preserve"> </w:t>
      </w:r>
      <w:bookmarkStart w:id="14210" w:name="_ETM_Q34_530059"/>
      <w:bookmarkEnd w:id="14210"/>
      <w:r>
        <w:rPr>
          <w:rtl/>
        </w:rPr>
        <w:t>נגד</w:t>
      </w:r>
      <w:r>
        <w:rPr>
          <w:rFonts w:hint="cs"/>
          <w:rtl/>
        </w:rPr>
        <w:t>.</w:t>
      </w:r>
      <w:r>
        <w:rPr>
          <w:rtl/>
        </w:rPr>
        <w:t xml:space="preserve"> </w:t>
      </w:r>
      <w:bookmarkStart w:id="14211" w:name="_ETM_Q34_530600"/>
      <w:bookmarkEnd w:id="14211"/>
      <w:r>
        <w:rPr>
          <w:rtl/>
        </w:rPr>
        <w:t xml:space="preserve">תסתכלו </w:t>
      </w:r>
      <w:bookmarkStart w:id="14212" w:name="_ETM_Q34_531079"/>
      <w:bookmarkEnd w:id="14212"/>
      <w:r>
        <w:rPr>
          <w:rtl/>
        </w:rPr>
        <w:t xml:space="preserve">על </w:t>
      </w:r>
      <w:bookmarkStart w:id="14213" w:name="_ETM_Q34_531199"/>
      <w:bookmarkEnd w:id="14213"/>
      <w:r>
        <w:rPr>
          <w:rtl/>
        </w:rPr>
        <w:t xml:space="preserve">אותם </w:t>
      </w:r>
      <w:bookmarkStart w:id="14214" w:name="_ETM_Q34_531500"/>
      <w:bookmarkEnd w:id="14214"/>
      <w:r>
        <w:rPr>
          <w:rtl/>
        </w:rPr>
        <w:t xml:space="preserve">ילדים </w:t>
      </w:r>
      <w:bookmarkStart w:id="14215" w:name="_ETM_Q34_531920"/>
      <w:bookmarkEnd w:id="14215"/>
      <w:r>
        <w:rPr>
          <w:rtl/>
        </w:rPr>
        <w:t>בעיניים</w:t>
      </w:r>
      <w:r>
        <w:rPr>
          <w:rFonts w:hint="cs"/>
          <w:rtl/>
        </w:rPr>
        <w:t>,</w:t>
      </w:r>
      <w:r>
        <w:rPr>
          <w:rtl/>
        </w:rPr>
        <w:t xml:space="preserve"> </w:t>
      </w:r>
      <w:bookmarkStart w:id="14216" w:name="_ETM_Q34_532760"/>
      <w:bookmarkEnd w:id="14216"/>
      <w:r>
        <w:rPr>
          <w:rtl/>
        </w:rPr>
        <w:t xml:space="preserve">על </w:t>
      </w:r>
      <w:bookmarkStart w:id="14217" w:name="_ETM_Q34_533000"/>
      <w:bookmarkEnd w:id="14217"/>
      <w:r>
        <w:rPr>
          <w:rFonts w:hint="cs"/>
          <w:rtl/>
        </w:rPr>
        <w:t>י</w:t>
      </w:r>
      <w:r>
        <w:rPr>
          <w:rtl/>
        </w:rPr>
        <w:t>גיל</w:t>
      </w:r>
      <w:r>
        <w:rPr>
          <w:rFonts w:hint="cs"/>
          <w:rtl/>
        </w:rPr>
        <w:t>,</w:t>
      </w:r>
      <w:r>
        <w:rPr>
          <w:rtl/>
        </w:rPr>
        <w:t xml:space="preserve"> </w:t>
      </w:r>
      <w:bookmarkStart w:id="14218" w:name="_ETM_Q34_533719"/>
      <w:bookmarkEnd w:id="14218"/>
      <w:r>
        <w:rPr>
          <w:rtl/>
        </w:rPr>
        <w:t xml:space="preserve">על </w:t>
      </w:r>
      <w:bookmarkStart w:id="14219" w:name="_ETM_Q34_533960"/>
      <w:bookmarkEnd w:id="14219"/>
      <w:r>
        <w:rPr>
          <w:rtl/>
        </w:rPr>
        <w:t xml:space="preserve">ארז </w:t>
      </w:r>
      <w:bookmarkStart w:id="14220" w:name="_ETM_Q34_534289"/>
      <w:bookmarkEnd w:id="14220"/>
      <w:r>
        <w:rPr>
          <w:rtl/>
        </w:rPr>
        <w:t>ואחרים</w:t>
      </w:r>
      <w:r>
        <w:rPr>
          <w:rFonts w:hint="cs"/>
          <w:rtl/>
        </w:rPr>
        <w:t>.</w:t>
      </w:r>
      <w:bookmarkStart w:id="14221" w:name="_ETM_Q34_540510"/>
      <w:bookmarkStart w:id="14222" w:name="_ETM_Q34_540585"/>
      <w:bookmarkStart w:id="14223" w:name="_ETM_Q34_540654"/>
      <w:bookmarkStart w:id="14224" w:name="_ETM_Q34_540723"/>
      <w:bookmarkStart w:id="14225" w:name="_ETM_Q34_535930"/>
      <w:bookmarkEnd w:id="14221"/>
      <w:bookmarkEnd w:id="14222"/>
      <w:bookmarkEnd w:id="14223"/>
      <w:bookmarkEnd w:id="14224"/>
      <w:bookmarkEnd w:id="14225"/>
      <w:r>
        <w:rPr>
          <w:rFonts w:hint="cs"/>
          <w:rtl/>
        </w:rPr>
        <w:t xml:space="preserve"> </w:t>
      </w:r>
      <w:r>
        <w:rPr>
          <w:rtl/>
        </w:rPr>
        <w:t xml:space="preserve">ואני </w:t>
      </w:r>
      <w:bookmarkStart w:id="14226" w:name="_ETM_Q34_536200"/>
      <w:bookmarkEnd w:id="14226"/>
      <w:r>
        <w:rPr>
          <w:rtl/>
        </w:rPr>
        <w:t>אומרת</w:t>
      </w:r>
      <w:r>
        <w:rPr>
          <w:rFonts w:hint="cs"/>
          <w:rtl/>
        </w:rPr>
        <w:t>,</w:t>
      </w:r>
      <w:r>
        <w:rPr>
          <w:rtl/>
        </w:rPr>
        <w:t xml:space="preserve"> </w:t>
      </w:r>
      <w:bookmarkStart w:id="14227" w:name="_ETM_Q34_537070"/>
      <w:bookmarkEnd w:id="14227"/>
      <w:r>
        <w:rPr>
          <w:rtl/>
        </w:rPr>
        <w:t xml:space="preserve">ההצעה </w:t>
      </w:r>
      <w:bookmarkStart w:id="14228" w:name="_ETM_Q34_537730"/>
      <w:bookmarkEnd w:id="14228"/>
      <w:r>
        <w:rPr>
          <w:rtl/>
        </w:rPr>
        <w:t>הזאת לסדר</w:t>
      </w:r>
      <w:r w:rsidR="00947779">
        <w:rPr>
          <w:rFonts w:hint="cs"/>
          <w:rtl/>
        </w:rPr>
        <w:t>-היום</w:t>
      </w:r>
      <w:r>
        <w:rPr>
          <w:rtl/>
        </w:rPr>
        <w:t xml:space="preserve"> </w:t>
      </w:r>
      <w:bookmarkStart w:id="14229" w:name="_ETM_Q34_538239"/>
      <w:bookmarkEnd w:id="14229"/>
      <w:r>
        <w:rPr>
          <w:rFonts w:hint="cs"/>
          <w:rtl/>
        </w:rPr>
        <w:t>–</w:t>
      </w:r>
      <w:r>
        <w:rPr>
          <w:rtl/>
        </w:rPr>
        <w:t xml:space="preserve"> </w:t>
      </w:r>
      <w:bookmarkStart w:id="14230" w:name="_ETM_Q34_540210"/>
      <w:bookmarkEnd w:id="14230"/>
      <w:r>
        <w:rPr>
          <w:rtl/>
        </w:rPr>
        <w:t xml:space="preserve">היא </w:t>
      </w:r>
      <w:bookmarkStart w:id="14231" w:name="_ETM_Q34_540329"/>
      <w:bookmarkEnd w:id="14231"/>
      <w:r>
        <w:rPr>
          <w:rtl/>
        </w:rPr>
        <w:t>תתקבל</w:t>
      </w:r>
      <w:r>
        <w:rPr>
          <w:rFonts w:hint="cs"/>
          <w:rtl/>
        </w:rPr>
        <w:t>,</w:t>
      </w:r>
      <w:r>
        <w:rPr>
          <w:rtl/>
        </w:rPr>
        <w:t xml:space="preserve"> </w:t>
      </w:r>
      <w:bookmarkStart w:id="14232" w:name="_ETM_Q34_541379"/>
      <w:bookmarkEnd w:id="14232"/>
      <w:r>
        <w:rPr>
          <w:rtl/>
        </w:rPr>
        <w:t xml:space="preserve">אני </w:t>
      </w:r>
      <w:bookmarkStart w:id="14233" w:name="_ETM_Q34_541620"/>
      <w:bookmarkEnd w:id="14233"/>
      <w:r>
        <w:rPr>
          <w:rtl/>
        </w:rPr>
        <w:t>מקווה</w:t>
      </w:r>
      <w:r>
        <w:rPr>
          <w:rFonts w:hint="cs"/>
          <w:rtl/>
        </w:rPr>
        <w:t>,</w:t>
      </w:r>
      <w:r>
        <w:rPr>
          <w:rtl/>
        </w:rPr>
        <w:t xml:space="preserve"> </w:t>
      </w:r>
      <w:bookmarkStart w:id="14234" w:name="_ETM_Q34_542129"/>
      <w:bookmarkEnd w:id="14234"/>
      <w:r>
        <w:rPr>
          <w:rtl/>
        </w:rPr>
        <w:t xml:space="preserve">אם </w:t>
      </w:r>
      <w:bookmarkStart w:id="14235" w:name="_ETM_Q34_542249"/>
      <w:bookmarkEnd w:id="14235"/>
      <w:r>
        <w:rPr>
          <w:rtl/>
        </w:rPr>
        <w:t xml:space="preserve">יש </w:t>
      </w:r>
      <w:bookmarkStart w:id="14236" w:name="_ETM_Q34_542370"/>
      <w:bookmarkEnd w:id="14236"/>
      <w:r>
        <w:rPr>
          <w:rtl/>
        </w:rPr>
        <w:t xml:space="preserve">לכם </w:t>
      </w:r>
      <w:bookmarkStart w:id="14237" w:name="_ETM_Q34_543059"/>
      <w:bookmarkEnd w:id="14237"/>
      <w:r>
        <w:rPr>
          <w:rtl/>
        </w:rPr>
        <w:t>לב</w:t>
      </w:r>
      <w:r>
        <w:rPr>
          <w:rFonts w:hint="cs"/>
          <w:rtl/>
        </w:rPr>
        <w:t>,</w:t>
      </w:r>
      <w:r>
        <w:rPr>
          <w:rtl/>
        </w:rPr>
        <w:t xml:space="preserve"> </w:t>
      </w:r>
      <w:bookmarkStart w:id="14238" w:name="_ETM_Q34_543690"/>
      <w:bookmarkEnd w:id="14238"/>
      <w:r>
        <w:rPr>
          <w:rtl/>
        </w:rPr>
        <w:t xml:space="preserve">אבל </w:t>
      </w:r>
      <w:bookmarkStart w:id="14239" w:name="_ETM_Q34_543960"/>
      <w:bookmarkEnd w:id="14239"/>
      <w:r>
        <w:rPr>
          <w:rtl/>
        </w:rPr>
        <w:t xml:space="preserve">יותר </w:t>
      </w:r>
      <w:bookmarkStart w:id="14240" w:name="_ETM_Q34_544350"/>
      <w:bookmarkEnd w:id="14240"/>
      <w:r>
        <w:rPr>
          <w:rtl/>
        </w:rPr>
        <w:t>מכ</w:t>
      </w:r>
      <w:r>
        <w:rPr>
          <w:rFonts w:hint="cs"/>
          <w:rtl/>
        </w:rPr>
        <w:t>ו</w:t>
      </w:r>
      <w:r>
        <w:rPr>
          <w:rtl/>
        </w:rPr>
        <w:t>ל</w:t>
      </w:r>
      <w:r>
        <w:rPr>
          <w:rFonts w:hint="cs"/>
          <w:rtl/>
        </w:rPr>
        <w:t>,</w:t>
      </w:r>
      <w:r>
        <w:rPr>
          <w:rtl/>
        </w:rPr>
        <w:t xml:space="preserve"> </w:t>
      </w:r>
      <w:bookmarkStart w:id="14241" w:name="_ETM_Q34_545640"/>
      <w:bookmarkEnd w:id="14241"/>
      <w:r>
        <w:rPr>
          <w:rtl/>
        </w:rPr>
        <w:t xml:space="preserve">אמרנו </w:t>
      </w:r>
      <w:bookmarkStart w:id="14242" w:name="_ETM_Q34_546029"/>
      <w:bookmarkEnd w:id="14242"/>
      <w:r>
        <w:rPr>
          <w:rtl/>
        </w:rPr>
        <w:t xml:space="preserve">באופוזיציה </w:t>
      </w:r>
      <w:bookmarkStart w:id="14243" w:name="_ETM_Q34_546689"/>
      <w:bookmarkEnd w:id="14243"/>
      <w:r>
        <w:rPr>
          <w:rtl/>
        </w:rPr>
        <w:t xml:space="preserve">שאנחנו </w:t>
      </w:r>
      <w:bookmarkStart w:id="14244" w:name="_ETM_Q34_547079"/>
      <w:bookmarkEnd w:id="14244"/>
      <w:r>
        <w:rPr>
          <w:rtl/>
        </w:rPr>
        <w:t xml:space="preserve">נהיה </w:t>
      </w:r>
      <w:bookmarkStart w:id="14245" w:name="_ETM_Q34_547319"/>
      <w:bookmarkEnd w:id="14245"/>
      <w:r>
        <w:rPr>
          <w:rtl/>
        </w:rPr>
        <w:t xml:space="preserve">רשת </w:t>
      </w:r>
      <w:bookmarkStart w:id="14246" w:name="_ETM_Q34_547710"/>
      <w:bookmarkEnd w:id="14246"/>
      <w:r>
        <w:rPr>
          <w:rtl/>
        </w:rPr>
        <w:t xml:space="preserve">הביטחון </w:t>
      </w:r>
      <w:bookmarkStart w:id="14247" w:name="_ETM_Q34_548189"/>
      <w:bookmarkEnd w:id="14247"/>
      <w:r>
        <w:rPr>
          <w:rtl/>
        </w:rPr>
        <w:t xml:space="preserve">של </w:t>
      </w:r>
      <w:bookmarkStart w:id="14248" w:name="_ETM_Q34_548339"/>
      <w:bookmarkEnd w:id="14248"/>
      <w:r>
        <w:rPr>
          <w:rtl/>
        </w:rPr>
        <w:t xml:space="preserve">ראש </w:t>
      </w:r>
      <w:bookmarkStart w:id="14249" w:name="_ETM_Q34_548579"/>
      <w:bookmarkEnd w:id="14249"/>
      <w:r>
        <w:rPr>
          <w:rtl/>
        </w:rPr>
        <w:t>הממשלה</w:t>
      </w:r>
      <w:r>
        <w:rPr>
          <w:rFonts w:hint="cs"/>
          <w:rtl/>
        </w:rPr>
        <w:t>,</w:t>
      </w:r>
      <w:r>
        <w:rPr>
          <w:rtl/>
        </w:rPr>
        <w:t xml:space="preserve"> </w:t>
      </w:r>
      <w:bookmarkStart w:id="14250" w:name="_ETM_Q34_549860"/>
      <w:bookmarkEnd w:id="14250"/>
      <w:r>
        <w:rPr>
          <w:rtl/>
        </w:rPr>
        <w:t xml:space="preserve">מה </w:t>
      </w:r>
      <w:bookmarkStart w:id="14251" w:name="_ETM_Q34_550100"/>
      <w:bookmarkEnd w:id="14251"/>
      <w:r>
        <w:rPr>
          <w:rtl/>
        </w:rPr>
        <w:t xml:space="preserve">גם </w:t>
      </w:r>
      <w:bookmarkStart w:id="14252" w:name="_ETM_Q34_550279"/>
      <w:bookmarkEnd w:id="14252"/>
      <w:r>
        <w:rPr>
          <w:rtl/>
        </w:rPr>
        <w:t xml:space="preserve">שאני </w:t>
      </w:r>
      <w:bookmarkStart w:id="14253" w:name="_ETM_Q34_550580"/>
      <w:bookmarkEnd w:id="14253"/>
      <w:r>
        <w:rPr>
          <w:rtl/>
        </w:rPr>
        <w:t xml:space="preserve">אומר </w:t>
      </w:r>
      <w:bookmarkStart w:id="14254" w:name="_ETM_Q34_550850"/>
      <w:bookmarkEnd w:id="14254"/>
      <w:r>
        <w:rPr>
          <w:rtl/>
        </w:rPr>
        <w:t>לך</w:t>
      </w:r>
      <w:r>
        <w:rPr>
          <w:rFonts w:hint="cs"/>
          <w:rtl/>
        </w:rPr>
        <w:t>,</w:t>
      </w:r>
      <w:r>
        <w:rPr>
          <w:rtl/>
        </w:rPr>
        <w:t xml:space="preserve"> </w:t>
      </w:r>
      <w:bookmarkStart w:id="14255" w:name="_ETM_Q34_551450"/>
      <w:bookmarkEnd w:id="14255"/>
      <w:r>
        <w:rPr>
          <w:rtl/>
        </w:rPr>
        <w:t xml:space="preserve">באותה </w:t>
      </w:r>
      <w:bookmarkStart w:id="14256" w:name="_ETM_Q34_551960"/>
      <w:bookmarkEnd w:id="14256"/>
      <w:r>
        <w:rPr>
          <w:rtl/>
        </w:rPr>
        <w:t xml:space="preserve">הצבעה </w:t>
      </w:r>
      <w:bookmarkStart w:id="14257" w:name="_ETM_Q34_552350"/>
      <w:bookmarkEnd w:id="14257"/>
      <w:r>
        <w:rPr>
          <w:rtl/>
        </w:rPr>
        <w:t xml:space="preserve">בממשלה </w:t>
      </w:r>
      <w:bookmarkStart w:id="14258" w:name="_ETM_Q34_552830"/>
      <w:bookmarkEnd w:id="14258"/>
      <w:r>
        <w:rPr>
          <w:rtl/>
        </w:rPr>
        <w:t xml:space="preserve">הם </w:t>
      </w:r>
      <w:bookmarkStart w:id="14259" w:name="_ETM_Q34_552920"/>
      <w:bookmarkEnd w:id="14259"/>
      <w:r>
        <w:rPr>
          <w:rtl/>
        </w:rPr>
        <w:t xml:space="preserve">הצביעו </w:t>
      </w:r>
      <w:bookmarkStart w:id="14260" w:name="_ETM_Q34_553670"/>
      <w:bookmarkEnd w:id="14260"/>
      <w:r>
        <w:rPr>
          <w:rtl/>
        </w:rPr>
        <w:t xml:space="preserve">עבור </w:t>
      </w:r>
      <w:bookmarkStart w:id="14261" w:name="_ETM_Q34_554210"/>
      <w:bookmarkEnd w:id="14261"/>
      <w:r>
        <w:rPr>
          <w:rFonts w:hint="cs"/>
          <w:rtl/>
        </w:rPr>
        <w:t>כל המתווה</w:t>
      </w:r>
      <w:r>
        <w:rPr>
          <w:rtl/>
        </w:rPr>
        <w:t xml:space="preserve"> </w:t>
      </w:r>
      <w:bookmarkStart w:id="14262" w:name="_ETM_Q34_554870"/>
      <w:bookmarkEnd w:id="14262"/>
      <w:r>
        <w:rPr>
          <w:rtl/>
        </w:rPr>
        <w:t xml:space="preserve">על </w:t>
      </w:r>
      <w:bookmarkStart w:id="14263" w:name="_ETM_Q34_554990"/>
      <w:bookmarkEnd w:id="14263"/>
      <w:r>
        <w:rPr>
          <w:rtl/>
        </w:rPr>
        <w:t xml:space="preserve">כל </w:t>
      </w:r>
      <w:bookmarkStart w:id="14264" w:name="_ETM_Q34_555260"/>
      <w:bookmarkEnd w:id="14264"/>
      <w:r>
        <w:rPr>
          <w:rtl/>
        </w:rPr>
        <w:t>שלביו</w:t>
      </w:r>
      <w:r>
        <w:rPr>
          <w:rFonts w:hint="cs"/>
          <w:rtl/>
        </w:rPr>
        <w:t>.</w:t>
      </w:r>
      <w:r>
        <w:rPr>
          <w:rtl/>
        </w:rPr>
        <w:t xml:space="preserve"> </w:t>
      </w:r>
      <w:bookmarkStart w:id="14265" w:name="_ETM_Q34_556400"/>
      <w:bookmarkEnd w:id="14265"/>
      <w:r>
        <w:rPr>
          <w:rtl/>
        </w:rPr>
        <w:t>א</w:t>
      </w:r>
      <w:r>
        <w:rPr>
          <w:rFonts w:hint="cs"/>
          <w:rtl/>
        </w:rPr>
        <w:t>סור</w:t>
      </w:r>
      <w:r>
        <w:rPr>
          <w:rtl/>
        </w:rPr>
        <w:t xml:space="preserve"> </w:t>
      </w:r>
      <w:bookmarkStart w:id="14266" w:name="_ETM_Q34_556980"/>
      <w:bookmarkEnd w:id="14266"/>
      <w:r>
        <w:rPr>
          <w:rFonts w:hint="cs"/>
          <w:rtl/>
        </w:rPr>
        <w:t>ל</w:t>
      </w:r>
      <w:r>
        <w:rPr>
          <w:rtl/>
        </w:rPr>
        <w:t xml:space="preserve">ראש </w:t>
      </w:r>
      <w:bookmarkStart w:id="14267" w:name="_ETM_Q34_557190"/>
      <w:bookmarkEnd w:id="14267"/>
      <w:r>
        <w:rPr>
          <w:rtl/>
        </w:rPr>
        <w:t xml:space="preserve">הממשלה </w:t>
      </w:r>
      <w:bookmarkStart w:id="14268" w:name="_ETM_Q34_558210"/>
      <w:bookmarkEnd w:id="14268"/>
      <w:r>
        <w:rPr>
          <w:rtl/>
        </w:rPr>
        <w:t xml:space="preserve">להפסיק </w:t>
      </w:r>
      <w:bookmarkStart w:id="14269" w:name="_ETM_Q34_558930"/>
      <w:bookmarkStart w:id="14270" w:name="_ETM_Q34_559350"/>
      <w:bookmarkEnd w:id="14269"/>
      <w:bookmarkEnd w:id="14270"/>
      <w:r w:rsidR="00947779">
        <w:rPr>
          <w:rFonts w:hint="cs"/>
          <w:rtl/>
        </w:rPr>
        <w:t xml:space="preserve">את </w:t>
      </w:r>
      <w:r>
        <w:rPr>
          <w:rtl/>
        </w:rPr>
        <w:t>הח</w:t>
      </w:r>
      <w:r>
        <w:rPr>
          <w:rFonts w:hint="cs"/>
          <w:rtl/>
        </w:rPr>
        <w:t>ז</w:t>
      </w:r>
      <w:r>
        <w:rPr>
          <w:rtl/>
        </w:rPr>
        <w:t xml:space="preserve">רת </w:t>
      </w:r>
      <w:bookmarkStart w:id="14271" w:name="_ETM_Q34_559860"/>
      <w:bookmarkEnd w:id="14271"/>
      <w:r>
        <w:rPr>
          <w:rtl/>
        </w:rPr>
        <w:t>החטופים</w:t>
      </w:r>
      <w:r>
        <w:rPr>
          <w:rFonts w:hint="cs"/>
          <w:rtl/>
        </w:rPr>
        <w:t>.</w:t>
      </w:r>
      <w:r>
        <w:rPr>
          <w:rtl/>
        </w:rPr>
        <w:t xml:space="preserve"> </w:t>
      </w:r>
      <w:bookmarkStart w:id="14272" w:name="_ETM_Q34_561000"/>
      <w:bookmarkEnd w:id="14272"/>
    </w:p>
    <w:p w:rsidR="008C384D" w:rsidRDefault="008C384D" w:rsidP="00A32B7B">
      <w:pPr>
        <w:rPr>
          <w:rtl/>
        </w:rPr>
      </w:pPr>
      <w:bookmarkStart w:id="14273" w:name="_ETM_Q34_567692"/>
      <w:bookmarkStart w:id="14274" w:name="_ETM_Q34_567749"/>
      <w:bookmarkEnd w:id="14273"/>
      <w:bookmarkEnd w:id="14274"/>
    </w:p>
    <w:p w:rsidR="008C384D" w:rsidRDefault="008C384D" w:rsidP="00947779">
      <w:pPr>
        <w:rPr>
          <w:rtl/>
        </w:rPr>
      </w:pPr>
      <w:bookmarkStart w:id="14275" w:name="_ETM_Q34_567836"/>
      <w:bookmarkStart w:id="14276" w:name="_ETM_Q34_567887"/>
      <w:bookmarkEnd w:id="14275"/>
      <w:bookmarkEnd w:id="14276"/>
      <w:r>
        <w:rPr>
          <w:rtl/>
        </w:rPr>
        <w:t xml:space="preserve">ואני </w:t>
      </w:r>
      <w:bookmarkStart w:id="14277" w:name="_ETM_Q34_561270"/>
      <w:bookmarkEnd w:id="14277"/>
      <w:r>
        <w:rPr>
          <w:rtl/>
        </w:rPr>
        <w:t xml:space="preserve">רוצה </w:t>
      </w:r>
      <w:bookmarkStart w:id="14278" w:name="_ETM_Q34_561630"/>
      <w:bookmarkEnd w:id="14278"/>
      <w:r>
        <w:rPr>
          <w:rtl/>
        </w:rPr>
        <w:t xml:space="preserve">לומר </w:t>
      </w:r>
      <w:bookmarkStart w:id="14279" w:name="_ETM_Q34_561930"/>
      <w:bookmarkEnd w:id="14279"/>
      <w:r>
        <w:rPr>
          <w:rtl/>
        </w:rPr>
        <w:t>לך</w:t>
      </w:r>
      <w:r>
        <w:rPr>
          <w:rFonts w:hint="cs"/>
          <w:rtl/>
        </w:rPr>
        <w:t>,</w:t>
      </w:r>
      <w:r>
        <w:rPr>
          <w:rtl/>
        </w:rPr>
        <w:t xml:space="preserve"> </w:t>
      </w:r>
      <w:bookmarkStart w:id="14280" w:name="_ETM_Q34_562200"/>
      <w:bookmarkEnd w:id="14280"/>
      <w:r>
        <w:rPr>
          <w:rtl/>
        </w:rPr>
        <w:t xml:space="preserve">אדוני </w:t>
      </w:r>
      <w:bookmarkStart w:id="14281" w:name="_ETM_Q34_562500"/>
      <w:bookmarkEnd w:id="14281"/>
      <w:r>
        <w:rPr>
          <w:rtl/>
        </w:rPr>
        <w:t>היושב-ראש</w:t>
      </w:r>
      <w:r>
        <w:rPr>
          <w:rFonts w:hint="cs"/>
          <w:rtl/>
        </w:rPr>
        <w:t>,</w:t>
      </w:r>
      <w:r>
        <w:rPr>
          <w:rtl/>
        </w:rPr>
        <w:t xml:space="preserve"> </w:t>
      </w:r>
      <w:bookmarkStart w:id="14282" w:name="_ETM_Q34_564439"/>
      <w:bookmarkEnd w:id="14282"/>
      <w:r>
        <w:rPr>
          <w:rtl/>
        </w:rPr>
        <w:t xml:space="preserve">שמדינת </w:t>
      </w:r>
      <w:bookmarkStart w:id="14283" w:name="_ETM_Q34_565729"/>
      <w:bookmarkEnd w:id="14283"/>
      <w:r>
        <w:rPr>
          <w:rtl/>
        </w:rPr>
        <w:t xml:space="preserve">ישראל </w:t>
      </w:r>
      <w:bookmarkStart w:id="14284" w:name="_ETM_Q34_566210"/>
      <w:bookmarkEnd w:id="14284"/>
      <w:r>
        <w:rPr>
          <w:rtl/>
        </w:rPr>
        <w:t xml:space="preserve">ועם </w:t>
      </w:r>
      <w:bookmarkStart w:id="14285" w:name="_ETM_Q34_566600"/>
      <w:bookmarkEnd w:id="14285"/>
      <w:r>
        <w:rPr>
          <w:rtl/>
        </w:rPr>
        <w:t xml:space="preserve">ישראל </w:t>
      </w:r>
      <w:bookmarkStart w:id="14286" w:name="_ETM_Q34_567730"/>
      <w:bookmarkEnd w:id="14286"/>
      <w:r>
        <w:rPr>
          <w:rtl/>
        </w:rPr>
        <w:t xml:space="preserve">לא </w:t>
      </w:r>
      <w:bookmarkStart w:id="14287" w:name="_ETM_Q34_568060"/>
      <w:bookmarkEnd w:id="14287"/>
      <w:r>
        <w:rPr>
          <w:rFonts w:hint="cs"/>
          <w:rtl/>
        </w:rPr>
        <w:t>י</w:t>
      </w:r>
      <w:r>
        <w:rPr>
          <w:rtl/>
        </w:rPr>
        <w:t>שכח</w:t>
      </w:r>
      <w:r>
        <w:rPr>
          <w:rFonts w:hint="cs"/>
          <w:rtl/>
        </w:rPr>
        <w:t>ו</w:t>
      </w:r>
      <w:r>
        <w:rPr>
          <w:rtl/>
        </w:rPr>
        <w:t xml:space="preserve"> </w:t>
      </w:r>
      <w:bookmarkStart w:id="14288" w:name="_ETM_Q34_568659"/>
      <w:bookmarkEnd w:id="14288"/>
      <w:r>
        <w:rPr>
          <w:rtl/>
        </w:rPr>
        <w:t xml:space="preserve">ולא </w:t>
      </w:r>
      <w:bookmarkStart w:id="14289" w:name="_ETM_Q34_568960"/>
      <w:bookmarkEnd w:id="14289"/>
      <w:r>
        <w:rPr>
          <w:rFonts w:hint="cs"/>
          <w:rtl/>
        </w:rPr>
        <w:t>י</w:t>
      </w:r>
      <w:r>
        <w:rPr>
          <w:rtl/>
        </w:rPr>
        <w:t>סלח</w:t>
      </w:r>
      <w:r>
        <w:rPr>
          <w:rFonts w:hint="cs"/>
          <w:rtl/>
        </w:rPr>
        <w:t>ו</w:t>
      </w:r>
      <w:r>
        <w:rPr>
          <w:rtl/>
        </w:rPr>
        <w:t xml:space="preserve"> </w:t>
      </w:r>
      <w:bookmarkStart w:id="14290" w:name="_ETM_Q34_569990"/>
      <w:bookmarkEnd w:id="14290"/>
      <w:r>
        <w:rPr>
          <w:rFonts w:hint="cs"/>
          <w:rtl/>
        </w:rPr>
        <w:t>ל</w:t>
      </w:r>
      <w:r>
        <w:rPr>
          <w:rtl/>
        </w:rPr>
        <w:t xml:space="preserve">מי </w:t>
      </w:r>
      <w:bookmarkStart w:id="14291" w:name="_ETM_Q34_570289"/>
      <w:bookmarkEnd w:id="14291"/>
      <w:r>
        <w:rPr>
          <w:rtl/>
        </w:rPr>
        <w:t xml:space="preserve">שמצביע </w:t>
      </w:r>
      <w:bookmarkStart w:id="14292" w:name="_ETM_Q34_570979"/>
      <w:bookmarkEnd w:id="14292"/>
      <w:r>
        <w:rPr>
          <w:rtl/>
        </w:rPr>
        <w:t>נגד</w:t>
      </w:r>
      <w:r>
        <w:rPr>
          <w:rFonts w:hint="cs"/>
          <w:rtl/>
        </w:rPr>
        <w:t>,</w:t>
      </w:r>
      <w:r>
        <w:rPr>
          <w:rtl/>
        </w:rPr>
        <w:t xml:space="preserve"> </w:t>
      </w:r>
      <w:bookmarkStart w:id="14293" w:name="_ETM_Q34_571789"/>
      <w:bookmarkEnd w:id="14293"/>
      <w:r>
        <w:rPr>
          <w:rtl/>
        </w:rPr>
        <w:t xml:space="preserve">מסתכל </w:t>
      </w:r>
      <w:bookmarkStart w:id="14294" w:name="_ETM_Q34_572359"/>
      <w:bookmarkEnd w:id="14294"/>
      <w:r>
        <w:rPr>
          <w:rtl/>
        </w:rPr>
        <w:t xml:space="preserve">על </w:t>
      </w:r>
      <w:bookmarkStart w:id="14295" w:name="_ETM_Q34_572479"/>
      <w:bookmarkEnd w:id="14295"/>
      <w:r>
        <w:rPr>
          <w:rtl/>
        </w:rPr>
        <w:t xml:space="preserve">החטופים </w:t>
      </w:r>
      <w:bookmarkStart w:id="14296" w:name="_ETM_Q34_572899"/>
      <w:bookmarkEnd w:id="14296"/>
      <w:r>
        <w:rPr>
          <w:rtl/>
        </w:rPr>
        <w:t xml:space="preserve">שחוזרים </w:t>
      </w:r>
      <w:bookmarkStart w:id="14297" w:name="_ETM_Q34_573679"/>
      <w:bookmarkEnd w:id="14297"/>
      <w:r>
        <w:rPr>
          <w:rtl/>
        </w:rPr>
        <w:t xml:space="preserve">ושמח </w:t>
      </w:r>
      <w:bookmarkStart w:id="14298" w:name="_ETM_Q34_574579"/>
      <w:bookmarkEnd w:id="14298"/>
      <w:r>
        <w:rPr>
          <w:rFonts w:hint="cs"/>
          <w:rtl/>
        </w:rPr>
        <w:t xml:space="preserve">– </w:t>
      </w:r>
      <w:r>
        <w:rPr>
          <w:rtl/>
        </w:rPr>
        <w:t xml:space="preserve">אבל </w:t>
      </w:r>
      <w:bookmarkStart w:id="14299" w:name="_ETM_Q34_574819"/>
      <w:bookmarkStart w:id="14300" w:name="_ETM_Q34_574909"/>
      <w:bookmarkEnd w:id="14299"/>
      <w:bookmarkEnd w:id="14300"/>
      <w:r>
        <w:rPr>
          <w:rtl/>
        </w:rPr>
        <w:t xml:space="preserve">יודע </w:t>
      </w:r>
      <w:bookmarkStart w:id="14301" w:name="_ETM_Q34_575239"/>
      <w:bookmarkEnd w:id="14301"/>
      <w:r>
        <w:rPr>
          <w:rtl/>
        </w:rPr>
        <w:t xml:space="preserve">שהוא </w:t>
      </w:r>
      <w:bookmarkStart w:id="14302" w:name="_ETM_Q34_575359"/>
      <w:bookmarkEnd w:id="14302"/>
      <w:r>
        <w:rPr>
          <w:rtl/>
        </w:rPr>
        <w:t xml:space="preserve">מוכן </w:t>
      </w:r>
      <w:bookmarkStart w:id="14303" w:name="_ETM_Q34_575599"/>
      <w:bookmarkEnd w:id="14303"/>
      <w:r>
        <w:rPr>
          <w:rtl/>
        </w:rPr>
        <w:t xml:space="preserve">לשים </w:t>
      </w:r>
      <w:bookmarkStart w:id="14304" w:name="_ETM_Q34_575899"/>
      <w:bookmarkEnd w:id="14304"/>
      <w:r>
        <w:rPr>
          <w:rtl/>
        </w:rPr>
        <w:t xml:space="preserve">על </w:t>
      </w:r>
      <w:bookmarkStart w:id="14305" w:name="_ETM_Q34_576020"/>
      <w:bookmarkEnd w:id="14305"/>
      <w:r>
        <w:rPr>
          <w:rtl/>
        </w:rPr>
        <w:t>המזבח</w:t>
      </w:r>
      <w:r w:rsidR="00947779">
        <w:rPr>
          <w:rFonts w:hint="cs"/>
          <w:rtl/>
        </w:rPr>
        <w:t>,</w:t>
      </w:r>
      <w:r>
        <w:rPr>
          <w:rtl/>
        </w:rPr>
        <w:t xml:space="preserve"> </w:t>
      </w:r>
      <w:bookmarkStart w:id="14306" w:name="_ETM_Q34_577009"/>
      <w:bookmarkEnd w:id="14306"/>
      <w:r>
        <w:rPr>
          <w:rtl/>
        </w:rPr>
        <w:t xml:space="preserve">על </w:t>
      </w:r>
      <w:bookmarkStart w:id="14307" w:name="_ETM_Q34_577189"/>
      <w:bookmarkEnd w:id="14307"/>
      <w:r>
        <w:rPr>
          <w:rtl/>
        </w:rPr>
        <w:t xml:space="preserve">המזבח </w:t>
      </w:r>
      <w:bookmarkStart w:id="14308" w:name="_ETM_Q34_577759"/>
      <w:bookmarkEnd w:id="14308"/>
      <w:r>
        <w:rPr>
          <w:rtl/>
        </w:rPr>
        <w:t xml:space="preserve">כקורבן </w:t>
      </w:r>
      <w:bookmarkStart w:id="14309" w:name="_ETM_Q34_578329"/>
      <w:bookmarkEnd w:id="14309"/>
      <w:r>
        <w:rPr>
          <w:rtl/>
        </w:rPr>
        <w:t xml:space="preserve">של </w:t>
      </w:r>
      <w:bookmarkStart w:id="14310" w:name="_ETM_Q34_578479"/>
      <w:bookmarkEnd w:id="14310"/>
      <w:r>
        <w:rPr>
          <w:rtl/>
        </w:rPr>
        <w:t xml:space="preserve">פחד </w:t>
      </w:r>
      <w:bookmarkStart w:id="14311" w:name="_ETM_Q34_578810"/>
      <w:bookmarkEnd w:id="14311"/>
      <w:r>
        <w:rPr>
          <w:rtl/>
        </w:rPr>
        <w:t>ומלחמה</w:t>
      </w:r>
      <w:r w:rsidR="00947779">
        <w:rPr>
          <w:rFonts w:hint="cs"/>
          <w:rtl/>
        </w:rPr>
        <w:t>,</w:t>
      </w:r>
      <w:r>
        <w:rPr>
          <w:rFonts w:hint="cs"/>
          <w:rtl/>
        </w:rPr>
        <w:t xml:space="preserve"> את</w:t>
      </w:r>
      <w:r>
        <w:rPr>
          <w:rtl/>
        </w:rPr>
        <w:t xml:space="preserve"> </w:t>
      </w:r>
      <w:bookmarkStart w:id="14312" w:name="_ETM_Q34_579859"/>
      <w:bookmarkEnd w:id="14312"/>
      <w:r>
        <w:rPr>
          <w:rFonts w:hint="cs"/>
          <w:rtl/>
        </w:rPr>
        <w:t>ה</w:t>
      </w:r>
      <w:r>
        <w:rPr>
          <w:rtl/>
        </w:rPr>
        <w:t xml:space="preserve">חטופים </w:t>
      </w:r>
      <w:bookmarkStart w:id="14313" w:name="_ETM_Q34_580909"/>
      <w:bookmarkStart w:id="14314" w:name="_ETM_Q34_581089"/>
      <w:bookmarkEnd w:id="14313"/>
      <w:bookmarkEnd w:id="14314"/>
      <w:r>
        <w:rPr>
          <w:rFonts w:hint="cs"/>
          <w:rtl/>
        </w:rPr>
        <w:t>וה</w:t>
      </w:r>
      <w:r>
        <w:rPr>
          <w:rtl/>
        </w:rPr>
        <w:t xml:space="preserve">חטופות </w:t>
      </w:r>
      <w:bookmarkStart w:id="14315" w:name="_ETM_Q34_581569"/>
      <w:bookmarkEnd w:id="14315"/>
      <w:r>
        <w:rPr>
          <w:rtl/>
        </w:rPr>
        <w:t>האחרים</w:t>
      </w:r>
      <w:r>
        <w:rPr>
          <w:rFonts w:hint="cs"/>
          <w:rtl/>
        </w:rPr>
        <w:t>.</w:t>
      </w:r>
      <w:r>
        <w:rPr>
          <w:rtl/>
        </w:rPr>
        <w:t xml:space="preserve"> </w:t>
      </w:r>
      <w:bookmarkStart w:id="14316" w:name="_ETM_Q34_582049"/>
      <w:bookmarkEnd w:id="14316"/>
      <w:r>
        <w:rPr>
          <w:rtl/>
        </w:rPr>
        <w:t>תודה</w:t>
      </w:r>
      <w:r>
        <w:rPr>
          <w:rFonts w:hint="cs"/>
          <w:rtl/>
        </w:rPr>
        <w:t>.</w:t>
      </w:r>
    </w:p>
    <w:p w:rsidR="008C384D" w:rsidRDefault="008C384D" w:rsidP="00A32B7B">
      <w:pPr>
        <w:rPr>
          <w:rtl/>
        </w:rPr>
      </w:pPr>
    </w:p>
    <w:p w:rsidR="008C384D" w:rsidRDefault="008C384D" w:rsidP="00A91E73">
      <w:pPr>
        <w:pStyle w:val="af8"/>
        <w:rPr>
          <w:rtl/>
        </w:rPr>
      </w:pPr>
      <w:bookmarkStart w:id="14317" w:name="ET_yor_6593_6"/>
      <w:r w:rsidRPr="00A91E73">
        <w:rPr>
          <w:rStyle w:val="TagStyle"/>
          <w:rtl/>
        </w:rPr>
        <w:t xml:space="preserve"> &lt;&lt; יור &gt;&gt;</w:t>
      </w:r>
      <w:r w:rsidR="003A1F77" w:rsidRPr="003A1F77">
        <w:rPr>
          <w:rtl/>
        </w:rPr>
        <w:t>הי</w:t>
      </w:r>
      <w:r>
        <w:rPr>
          <w:rtl/>
        </w:rPr>
        <w:t>ו"ר חנוך דב מלביצקי:</w:t>
      </w:r>
      <w:r w:rsidRPr="00B73234">
        <w:rPr>
          <w:rtl/>
        </w:rPr>
        <w:t xml:space="preserve"> </w:t>
      </w:r>
      <w:r w:rsidRPr="00A91E73">
        <w:rPr>
          <w:rStyle w:val="TagStyle"/>
          <w:rtl/>
        </w:rPr>
        <w:t>&lt;&lt; יור &gt;&gt;</w:t>
      </w:r>
      <w:r>
        <w:rPr>
          <w:rtl/>
        </w:rPr>
        <w:t xml:space="preserve"> </w:t>
      </w:r>
      <w:bookmarkEnd w:id="14317"/>
    </w:p>
    <w:p w:rsidR="008C384D" w:rsidRDefault="008C384D" w:rsidP="00A32B7B">
      <w:pPr>
        <w:rPr>
          <w:rtl/>
        </w:rPr>
      </w:pPr>
    </w:p>
    <w:p w:rsidR="008C384D" w:rsidRDefault="008C384D" w:rsidP="00A32B7B">
      <w:pPr>
        <w:rPr>
          <w:rtl/>
        </w:rPr>
      </w:pPr>
      <w:bookmarkStart w:id="14318" w:name="_ETM_Q34_582889"/>
      <w:bookmarkEnd w:id="14318"/>
      <w:r>
        <w:rPr>
          <w:rFonts w:hint="cs"/>
          <w:rtl/>
        </w:rPr>
        <w:t>תודה,</w:t>
      </w:r>
      <w:r>
        <w:rPr>
          <w:rtl/>
        </w:rPr>
        <w:t xml:space="preserve"> חברת </w:t>
      </w:r>
      <w:bookmarkStart w:id="14319" w:name="_ETM_Q34_583189"/>
      <w:bookmarkEnd w:id="14319"/>
      <w:r>
        <w:rPr>
          <w:rtl/>
        </w:rPr>
        <w:t xml:space="preserve">הכנסת </w:t>
      </w:r>
      <w:bookmarkStart w:id="14320" w:name="_ETM_Q34_583549"/>
      <w:bookmarkEnd w:id="14320"/>
      <w:r>
        <w:rPr>
          <w:rFonts w:hint="cs"/>
          <w:rtl/>
        </w:rPr>
        <w:t xml:space="preserve">תמנו. </w:t>
      </w:r>
      <w:bookmarkStart w:id="14321" w:name="_ETM_Q34_581548"/>
      <w:bookmarkEnd w:id="14321"/>
      <w:r>
        <w:rPr>
          <w:rFonts w:hint="cs"/>
          <w:rtl/>
        </w:rPr>
        <w:t>חברת הכנסת שלי טל מירון,</w:t>
      </w:r>
      <w:r>
        <w:rPr>
          <w:rtl/>
        </w:rPr>
        <w:t xml:space="preserve"> </w:t>
      </w:r>
      <w:bookmarkStart w:id="14322" w:name="_ETM_Q34_584389"/>
      <w:bookmarkEnd w:id="14322"/>
      <w:r>
        <w:rPr>
          <w:rtl/>
        </w:rPr>
        <w:t>בבקשה</w:t>
      </w:r>
      <w:r>
        <w:rPr>
          <w:rFonts w:hint="cs"/>
          <w:rtl/>
        </w:rPr>
        <w:t>.</w:t>
      </w:r>
      <w:bookmarkStart w:id="14323" w:name="_ETM_Q34_589867"/>
      <w:bookmarkEnd w:id="14323"/>
    </w:p>
    <w:p w:rsidR="008C384D" w:rsidRDefault="008C384D" w:rsidP="00A32B7B">
      <w:pPr>
        <w:rPr>
          <w:rtl/>
        </w:rPr>
      </w:pPr>
      <w:bookmarkStart w:id="14324" w:name="_ETM_Q34_589934"/>
      <w:bookmarkStart w:id="14325" w:name="_ETM_Q34_590811"/>
      <w:bookmarkEnd w:id="14324"/>
      <w:bookmarkEnd w:id="14325"/>
    </w:p>
    <w:p w:rsidR="008C384D" w:rsidRDefault="008C384D" w:rsidP="00A91E73">
      <w:pPr>
        <w:pStyle w:val="a5"/>
        <w:rPr>
          <w:rtl/>
        </w:rPr>
      </w:pPr>
      <w:bookmarkStart w:id="14326" w:name="ET_speaker_6507_7"/>
      <w:r w:rsidRPr="00A91E73">
        <w:rPr>
          <w:rStyle w:val="TagStyle"/>
          <w:rtl/>
        </w:rPr>
        <w:t xml:space="preserve"> &lt;&lt; דובר &gt;&gt;</w:t>
      </w:r>
      <w:bookmarkStart w:id="14327" w:name="_Toc222733030"/>
      <w:r w:rsidR="003A1F77" w:rsidRPr="003A1F77">
        <w:rPr>
          <w:rtl/>
        </w:rPr>
        <w:t>שלי</w:t>
      </w:r>
      <w:bookmarkStart w:id="14328" w:name="_Toc189128610"/>
      <w:bookmarkStart w:id="14329" w:name="_Toc189133129"/>
      <w:bookmarkStart w:id="14330" w:name="_Toc189134209"/>
      <w:r>
        <w:rPr>
          <w:rtl/>
        </w:rPr>
        <w:t xml:space="preserve"> טל מירון (יש עתיד):</w:t>
      </w:r>
      <w:bookmarkEnd w:id="14328"/>
      <w:bookmarkEnd w:id="14329"/>
      <w:bookmarkEnd w:id="14330"/>
      <w:bookmarkEnd w:id="14327"/>
      <w:r w:rsidRPr="00B73234">
        <w:rPr>
          <w:rtl/>
        </w:rPr>
        <w:t xml:space="preserve"> </w:t>
      </w:r>
      <w:r w:rsidRPr="00A91E73">
        <w:rPr>
          <w:rStyle w:val="TagStyle"/>
          <w:rtl/>
        </w:rPr>
        <w:t>&lt;&lt; דובר &gt;&gt;</w:t>
      </w:r>
      <w:r>
        <w:rPr>
          <w:rtl/>
        </w:rPr>
        <w:t xml:space="preserve"> </w:t>
      </w:r>
      <w:bookmarkEnd w:id="14326"/>
    </w:p>
    <w:p w:rsidR="008C384D" w:rsidRDefault="008C384D" w:rsidP="00A32B7B">
      <w:pPr>
        <w:rPr>
          <w:rtl/>
        </w:rPr>
      </w:pPr>
    </w:p>
    <w:p w:rsidR="008C384D" w:rsidRDefault="008C384D" w:rsidP="00947779">
      <w:pPr>
        <w:rPr>
          <w:rtl/>
        </w:rPr>
      </w:pPr>
      <w:bookmarkStart w:id="14331" w:name="_ETM_Q34_591359"/>
      <w:bookmarkStart w:id="14332" w:name="_ETM_Q34_591399"/>
      <w:bookmarkStart w:id="14333" w:name="_ETM_Q34_585710"/>
      <w:bookmarkStart w:id="14334" w:name="_ETM_Q34_604020"/>
      <w:bookmarkEnd w:id="14331"/>
      <w:bookmarkEnd w:id="14332"/>
      <w:bookmarkEnd w:id="14333"/>
      <w:bookmarkEnd w:id="14334"/>
      <w:r>
        <w:rPr>
          <w:rtl/>
        </w:rPr>
        <w:t xml:space="preserve">תודה </w:t>
      </w:r>
      <w:bookmarkStart w:id="14335" w:name="_ETM_Q34_604350"/>
      <w:bookmarkEnd w:id="14335"/>
      <w:r>
        <w:rPr>
          <w:rtl/>
        </w:rPr>
        <w:t>רבה</w:t>
      </w:r>
      <w:r>
        <w:rPr>
          <w:rFonts w:hint="cs"/>
          <w:rtl/>
        </w:rPr>
        <w:t>.</w:t>
      </w:r>
      <w:r>
        <w:rPr>
          <w:rtl/>
        </w:rPr>
        <w:t xml:space="preserve"> </w:t>
      </w:r>
      <w:bookmarkStart w:id="14336" w:name="_ETM_Q34_604619"/>
      <w:bookmarkEnd w:id="14336"/>
      <w:r>
        <w:rPr>
          <w:rtl/>
        </w:rPr>
        <w:t xml:space="preserve">אדוני </w:t>
      </w:r>
      <w:bookmarkStart w:id="14337" w:name="_ETM_Q34_604860"/>
      <w:bookmarkEnd w:id="14337"/>
      <w:r>
        <w:rPr>
          <w:rtl/>
        </w:rPr>
        <w:t xml:space="preserve">היושב </w:t>
      </w:r>
      <w:bookmarkStart w:id="14338" w:name="_ETM_Q34_605220"/>
      <w:bookmarkEnd w:id="14338"/>
      <w:r>
        <w:rPr>
          <w:rtl/>
        </w:rPr>
        <w:t>בראש</w:t>
      </w:r>
      <w:r>
        <w:rPr>
          <w:rFonts w:hint="cs"/>
          <w:rtl/>
        </w:rPr>
        <w:t>,</w:t>
      </w:r>
      <w:r>
        <w:rPr>
          <w:rtl/>
        </w:rPr>
        <w:t xml:space="preserve"> </w:t>
      </w:r>
      <w:bookmarkStart w:id="14339" w:name="_ETM_Q34_607100"/>
      <w:bookmarkEnd w:id="14339"/>
      <w:r>
        <w:rPr>
          <w:rtl/>
        </w:rPr>
        <w:t xml:space="preserve">אדוני </w:t>
      </w:r>
      <w:bookmarkStart w:id="14340" w:name="_ETM_Q34_607670"/>
      <w:bookmarkEnd w:id="14340"/>
      <w:r>
        <w:rPr>
          <w:rtl/>
        </w:rPr>
        <w:t>השר</w:t>
      </w:r>
      <w:r>
        <w:rPr>
          <w:rFonts w:hint="cs"/>
          <w:rtl/>
        </w:rPr>
        <w:t>,</w:t>
      </w:r>
      <w:r>
        <w:rPr>
          <w:rtl/>
        </w:rPr>
        <w:t xml:space="preserve"> </w:t>
      </w:r>
      <w:bookmarkStart w:id="14341" w:name="_ETM_Q34_608270"/>
      <w:bookmarkEnd w:id="14341"/>
      <w:r>
        <w:rPr>
          <w:rtl/>
        </w:rPr>
        <w:t xml:space="preserve">כנסת </w:t>
      </w:r>
      <w:bookmarkStart w:id="14342" w:name="_ETM_Q34_608690"/>
      <w:bookmarkEnd w:id="14342"/>
      <w:r>
        <w:rPr>
          <w:rtl/>
        </w:rPr>
        <w:t>נכבדה</w:t>
      </w:r>
      <w:r>
        <w:rPr>
          <w:rFonts w:hint="cs"/>
          <w:rtl/>
        </w:rPr>
        <w:t>,</w:t>
      </w:r>
      <w:r>
        <w:rPr>
          <w:rtl/>
        </w:rPr>
        <w:t xml:space="preserve"> </w:t>
      </w:r>
      <w:bookmarkStart w:id="14343" w:name="_ETM_Q34_611180"/>
      <w:bookmarkEnd w:id="14343"/>
      <w:r>
        <w:rPr>
          <w:rtl/>
        </w:rPr>
        <w:t xml:space="preserve">גם </w:t>
      </w:r>
      <w:bookmarkStart w:id="14344" w:name="_ETM_Q34_611450"/>
      <w:bookmarkEnd w:id="14344"/>
      <w:r>
        <w:rPr>
          <w:rtl/>
        </w:rPr>
        <w:t xml:space="preserve">אני </w:t>
      </w:r>
      <w:bookmarkStart w:id="14345" w:name="_ETM_Q34_611629"/>
      <w:bookmarkEnd w:id="14345"/>
      <w:r>
        <w:rPr>
          <w:rtl/>
        </w:rPr>
        <w:t xml:space="preserve">אתמול </w:t>
      </w:r>
      <w:bookmarkStart w:id="14346" w:name="_ETM_Q34_611930"/>
      <w:bookmarkEnd w:id="14346"/>
      <w:r>
        <w:rPr>
          <w:rtl/>
        </w:rPr>
        <w:t xml:space="preserve">צפיתי </w:t>
      </w:r>
      <w:bookmarkStart w:id="14347" w:name="_ETM_Q34_613400"/>
      <w:bookmarkEnd w:id="14347"/>
      <w:r>
        <w:rPr>
          <w:rtl/>
        </w:rPr>
        <w:t>בר</w:t>
      </w:r>
      <w:r>
        <w:rPr>
          <w:rFonts w:hint="cs"/>
          <w:rtl/>
        </w:rPr>
        <w:t>י</w:t>
      </w:r>
      <w:r>
        <w:rPr>
          <w:rtl/>
        </w:rPr>
        <w:t xml:space="preserve">איון </w:t>
      </w:r>
      <w:bookmarkStart w:id="14348" w:name="_ETM_Q34_615060"/>
      <w:bookmarkEnd w:id="14348"/>
      <w:r>
        <w:rPr>
          <w:rtl/>
        </w:rPr>
        <w:t xml:space="preserve">של </w:t>
      </w:r>
      <w:bookmarkStart w:id="14349" w:name="_ETM_Q34_615390"/>
      <w:bookmarkEnd w:id="14349"/>
      <w:r>
        <w:rPr>
          <w:rtl/>
        </w:rPr>
        <w:t xml:space="preserve">עמית </w:t>
      </w:r>
      <w:bookmarkStart w:id="14350" w:name="_ETM_Q34_615630"/>
      <w:bookmarkEnd w:id="14350"/>
      <w:proofErr w:type="spellStart"/>
      <w:r>
        <w:rPr>
          <w:rtl/>
        </w:rPr>
        <w:t>סו</w:t>
      </w:r>
      <w:r>
        <w:rPr>
          <w:rFonts w:hint="cs"/>
          <w:rtl/>
        </w:rPr>
        <w:t>ס</w:t>
      </w:r>
      <w:r>
        <w:rPr>
          <w:rtl/>
        </w:rPr>
        <w:t>נה</w:t>
      </w:r>
      <w:proofErr w:type="spellEnd"/>
      <w:r>
        <w:rPr>
          <w:rFonts w:hint="cs"/>
          <w:rtl/>
        </w:rPr>
        <w:t>,</w:t>
      </w:r>
      <w:r>
        <w:rPr>
          <w:rtl/>
        </w:rPr>
        <w:t xml:space="preserve"> </w:t>
      </w:r>
      <w:bookmarkStart w:id="14351" w:name="_ETM_Q34_616680"/>
      <w:bookmarkEnd w:id="14351"/>
      <w:r>
        <w:rPr>
          <w:rtl/>
        </w:rPr>
        <w:t xml:space="preserve">ואני </w:t>
      </w:r>
      <w:bookmarkStart w:id="14352" w:name="_ETM_Q34_617069"/>
      <w:bookmarkEnd w:id="14352"/>
      <w:r>
        <w:rPr>
          <w:rtl/>
        </w:rPr>
        <w:t xml:space="preserve">חייבת </w:t>
      </w:r>
      <w:bookmarkStart w:id="14353" w:name="_ETM_Q34_617430"/>
      <w:bookmarkEnd w:id="14353"/>
      <w:r>
        <w:rPr>
          <w:rtl/>
        </w:rPr>
        <w:t xml:space="preserve">להגיד </w:t>
      </w:r>
      <w:bookmarkStart w:id="14354" w:name="_ETM_Q34_617760"/>
      <w:bookmarkEnd w:id="14354"/>
      <w:r>
        <w:rPr>
          <w:rtl/>
        </w:rPr>
        <w:t xml:space="preserve">שבאמת </w:t>
      </w:r>
      <w:bookmarkStart w:id="14355" w:name="_ETM_Q34_618180"/>
      <w:bookmarkEnd w:id="14355"/>
      <w:r>
        <w:rPr>
          <w:rtl/>
        </w:rPr>
        <w:t xml:space="preserve">לא </w:t>
      </w:r>
      <w:bookmarkStart w:id="14356" w:name="_ETM_Q34_618270"/>
      <w:bookmarkEnd w:id="14356"/>
      <w:r>
        <w:rPr>
          <w:rtl/>
        </w:rPr>
        <w:t xml:space="preserve">הצלחתי </w:t>
      </w:r>
      <w:bookmarkStart w:id="14357" w:name="_ETM_Q34_618810"/>
      <w:bookmarkEnd w:id="14357"/>
      <w:r>
        <w:rPr>
          <w:rtl/>
        </w:rPr>
        <w:t>לעצו</w:t>
      </w:r>
      <w:r>
        <w:rPr>
          <w:rFonts w:hint="cs"/>
          <w:rtl/>
        </w:rPr>
        <w:t>ם</w:t>
      </w:r>
      <w:r>
        <w:rPr>
          <w:rtl/>
        </w:rPr>
        <w:t xml:space="preserve"> </w:t>
      </w:r>
      <w:bookmarkStart w:id="14358" w:name="_ETM_Q34_619170"/>
      <w:bookmarkEnd w:id="14358"/>
      <w:r>
        <w:rPr>
          <w:rtl/>
        </w:rPr>
        <w:t xml:space="preserve">עין </w:t>
      </w:r>
      <w:bookmarkStart w:id="14359" w:name="_ETM_Q34_619440"/>
      <w:bookmarkEnd w:id="14359"/>
      <w:r>
        <w:rPr>
          <w:rtl/>
        </w:rPr>
        <w:t xml:space="preserve">בלילה </w:t>
      </w:r>
      <w:bookmarkStart w:id="14360" w:name="_ETM_Q34_619890"/>
      <w:bookmarkEnd w:id="14360"/>
      <w:r>
        <w:rPr>
          <w:rtl/>
        </w:rPr>
        <w:t xml:space="preserve">אחרי </w:t>
      </w:r>
      <w:bookmarkStart w:id="14361" w:name="_ETM_Q34_620130"/>
      <w:bookmarkEnd w:id="14361"/>
      <w:r>
        <w:rPr>
          <w:rtl/>
        </w:rPr>
        <w:t xml:space="preserve">שצפיתי </w:t>
      </w:r>
      <w:bookmarkStart w:id="14362" w:name="_ETM_Q34_620910"/>
      <w:bookmarkEnd w:id="14362"/>
      <w:r>
        <w:rPr>
          <w:rtl/>
        </w:rPr>
        <w:t>בזה</w:t>
      </w:r>
      <w:r>
        <w:rPr>
          <w:rFonts w:hint="cs"/>
          <w:rtl/>
        </w:rPr>
        <w:t>.</w:t>
      </w:r>
      <w:r>
        <w:rPr>
          <w:rtl/>
        </w:rPr>
        <w:t xml:space="preserve"> </w:t>
      </w:r>
      <w:bookmarkStart w:id="14363" w:name="_ETM_Q34_622640"/>
      <w:bookmarkEnd w:id="14363"/>
      <w:r>
        <w:rPr>
          <w:rtl/>
        </w:rPr>
        <w:t xml:space="preserve">הרבה </w:t>
      </w:r>
      <w:bookmarkStart w:id="14364" w:name="_ETM_Q34_622970"/>
      <w:bookmarkEnd w:id="14364"/>
      <w:r>
        <w:rPr>
          <w:rtl/>
        </w:rPr>
        <w:t xml:space="preserve">מהדברים </w:t>
      </w:r>
      <w:bookmarkStart w:id="14365" w:name="_ETM_Q34_623480"/>
      <w:bookmarkEnd w:id="14365"/>
      <w:r>
        <w:rPr>
          <w:rtl/>
        </w:rPr>
        <w:t xml:space="preserve">שחברתי </w:t>
      </w:r>
      <w:bookmarkStart w:id="14366" w:name="_ETM_Q34_624350"/>
      <w:bookmarkEnd w:id="14366"/>
      <w:r>
        <w:rPr>
          <w:rtl/>
        </w:rPr>
        <w:t xml:space="preserve">חברת </w:t>
      </w:r>
      <w:bookmarkStart w:id="14367" w:name="_ETM_Q34_624770"/>
      <w:bookmarkEnd w:id="14367"/>
      <w:r>
        <w:rPr>
          <w:rtl/>
        </w:rPr>
        <w:t xml:space="preserve">הכנסת </w:t>
      </w:r>
      <w:bookmarkStart w:id="14368" w:name="_ETM_Q34_625160"/>
      <w:bookmarkEnd w:id="14368"/>
      <w:r>
        <w:rPr>
          <w:rtl/>
        </w:rPr>
        <w:t xml:space="preserve">פנינה </w:t>
      </w:r>
      <w:bookmarkStart w:id="14369" w:name="_ETM_Q34_625460"/>
      <w:bookmarkEnd w:id="14369"/>
      <w:r>
        <w:rPr>
          <w:rtl/>
        </w:rPr>
        <w:t xml:space="preserve">תמנו </w:t>
      </w:r>
      <w:bookmarkStart w:id="14370" w:name="_ETM_Q34_625850"/>
      <w:bookmarkEnd w:id="14370"/>
      <w:r>
        <w:rPr>
          <w:rFonts w:hint="cs"/>
          <w:rtl/>
        </w:rPr>
        <w:t>אמ</w:t>
      </w:r>
      <w:r>
        <w:rPr>
          <w:rtl/>
        </w:rPr>
        <w:t>רה</w:t>
      </w:r>
      <w:r>
        <w:rPr>
          <w:rFonts w:hint="cs"/>
          <w:rtl/>
        </w:rPr>
        <w:t>,</w:t>
      </w:r>
      <w:r>
        <w:rPr>
          <w:rtl/>
        </w:rPr>
        <w:t xml:space="preserve"> </w:t>
      </w:r>
      <w:bookmarkStart w:id="14371" w:name="_ETM_Q34_626300"/>
      <w:bookmarkStart w:id="14372" w:name="_ETM_Q34_626420"/>
      <w:bookmarkEnd w:id="14371"/>
      <w:bookmarkEnd w:id="14372"/>
      <w:r>
        <w:rPr>
          <w:rtl/>
        </w:rPr>
        <w:t xml:space="preserve">כאילו </w:t>
      </w:r>
      <w:bookmarkStart w:id="14373" w:name="_ETM_Q34_626750"/>
      <w:bookmarkEnd w:id="14373"/>
      <w:r>
        <w:rPr>
          <w:rtl/>
        </w:rPr>
        <w:t xml:space="preserve">יצאו </w:t>
      </w:r>
      <w:bookmarkStart w:id="14374" w:name="_ETM_Q34_627290"/>
      <w:bookmarkEnd w:id="14374"/>
      <w:r>
        <w:rPr>
          <w:rtl/>
        </w:rPr>
        <w:t>מגרוני</w:t>
      </w:r>
      <w:r>
        <w:rPr>
          <w:rFonts w:hint="cs"/>
          <w:rtl/>
        </w:rPr>
        <w:t>.</w:t>
      </w:r>
      <w:r>
        <w:rPr>
          <w:rtl/>
        </w:rPr>
        <w:t xml:space="preserve"> </w:t>
      </w:r>
      <w:bookmarkStart w:id="14375" w:name="_ETM_Q34_628930"/>
      <w:bookmarkEnd w:id="14375"/>
      <w:r>
        <w:rPr>
          <w:rtl/>
        </w:rPr>
        <w:t xml:space="preserve">הדבר </w:t>
      </w:r>
      <w:bookmarkStart w:id="14376" w:name="_ETM_Q34_630069"/>
      <w:bookmarkEnd w:id="14376"/>
      <w:r>
        <w:rPr>
          <w:rtl/>
        </w:rPr>
        <w:t xml:space="preserve">הראשון </w:t>
      </w:r>
      <w:bookmarkStart w:id="14377" w:name="_ETM_Q34_630610"/>
      <w:bookmarkEnd w:id="14377"/>
      <w:r>
        <w:rPr>
          <w:rtl/>
        </w:rPr>
        <w:t xml:space="preserve">שרציתי </w:t>
      </w:r>
      <w:bookmarkStart w:id="14378" w:name="_ETM_Q34_631150"/>
      <w:bookmarkEnd w:id="14378"/>
      <w:r>
        <w:rPr>
          <w:rtl/>
        </w:rPr>
        <w:t xml:space="preserve">להגיד </w:t>
      </w:r>
      <w:bookmarkStart w:id="14379" w:name="_ETM_Q34_631510"/>
      <w:bookmarkEnd w:id="14379"/>
      <w:r>
        <w:rPr>
          <w:rtl/>
        </w:rPr>
        <w:t>ל</w:t>
      </w:r>
      <w:r>
        <w:rPr>
          <w:rFonts w:hint="cs"/>
          <w:rtl/>
        </w:rPr>
        <w:t>עמית</w:t>
      </w:r>
      <w:r>
        <w:rPr>
          <w:rtl/>
        </w:rPr>
        <w:t xml:space="preserve"> </w:t>
      </w:r>
      <w:bookmarkStart w:id="14380" w:name="_ETM_Q34_631930"/>
      <w:bookmarkEnd w:id="14380"/>
      <w:r>
        <w:rPr>
          <w:rtl/>
        </w:rPr>
        <w:t>מכאן</w:t>
      </w:r>
      <w:r>
        <w:rPr>
          <w:rFonts w:hint="cs"/>
          <w:rtl/>
        </w:rPr>
        <w:t>,</w:t>
      </w:r>
      <w:r>
        <w:rPr>
          <w:rtl/>
        </w:rPr>
        <w:t xml:space="preserve"> </w:t>
      </w:r>
      <w:bookmarkStart w:id="14381" w:name="_ETM_Q34_632440"/>
      <w:bookmarkEnd w:id="14381"/>
      <w:r>
        <w:rPr>
          <w:rtl/>
        </w:rPr>
        <w:t>מבית</w:t>
      </w:r>
      <w:r>
        <w:rPr>
          <w:rFonts w:hint="cs"/>
          <w:rtl/>
        </w:rPr>
        <w:t xml:space="preserve"> העם,</w:t>
      </w:r>
      <w:r>
        <w:rPr>
          <w:rtl/>
        </w:rPr>
        <w:t xml:space="preserve"> </w:t>
      </w:r>
      <w:bookmarkStart w:id="14382" w:name="_ETM_Q34_633370"/>
      <w:bookmarkEnd w:id="14382"/>
      <w:r>
        <w:rPr>
          <w:rtl/>
        </w:rPr>
        <w:t xml:space="preserve">מבית </w:t>
      </w:r>
      <w:bookmarkStart w:id="14383" w:name="_ETM_Q34_633730"/>
      <w:bookmarkEnd w:id="14383"/>
      <w:r>
        <w:rPr>
          <w:rtl/>
        </w:rPr>
        <w:t>הנבחרים</w:t>
      </w:r>
      <w:r>
        <w:rPr>
          <w:rFonts w:hint="cs"/>
          <w:rtl/>
        </w:rPr>
        <w:t>,</w:t>
      </w:r>
      <w:r>
        <w:rPr>
          <w:rtl/>
        </w:rPr>
        <w:t xml:space="preserve"> </w:t>
      </w:r>
      <w:bookmarkStart w:id="14384" w:name="_ETM_Q34_634330"/>
      <w:bookmarkEnd w:id="14384"/>
      <w:r>
        <w:rPr>
          <w:rtl/>
        </w:rPr>
        <w:t xml:space="preserve">מהמקום </w:t>
      </w:r>
      <w:bookmarkStart w:id="14385" w:name="_ETM_Q34_634810"/>
      <w:bookmarkEnd w:id="14385"/>
      <w:r>
        <w:rPr>
          <w:rtl/>
        </w:rPr>
        <w:t>הזה</w:t>
      </w:r>
      <w:r>
        <w:rPr>
          <w:rFonts w:hint="cs"/>
          <w:rtl/>
        </w:rPr>
        <w:t>,</w:t>
      </w:r>
      <w:r>
        <w:rPr>
          <w:rtl/>
        </w:rPr>
        <w:t xml:space="preserve"> </w:t>
      </w:r>
      <w:bookmarkStart w:id="14386" w:name="_ETM_Q34_635590"/>
      <w:bookmarkEnd w:id="14386"/>
      <w:r>
        <w:rPr>
          <w:rtl/>
        </w:rPr>
        <w:t>ה</w:t>
      </w:r>
      <w:r>
        <w:rPr>
          <w:rFonts w:hint="cs"/>
          <w:rtl/>
        </w:rPr>
        <w:t>וא</w:t>
      </w:r>
      <w:r>
        <w:rPr>
          <w:rtl/>
        </w:rPr>
        <w:t xml:space="preserve"> </w:t>
      </w:r>
      <w:bookmarkStart w:id="14387" w:name="_ETM_Q34_635799"/>
      <w:bookmarkEnd w:id="14387"/>
      <w:r>
        <w:rPr>
          <w:rtl/>
        </w:rPr>
        <w:t xml:space="preserve">לבקש </w:t>
      </w:r>
      <w:bookmarkStart w:id="14388" w:name="_ETM_Q34_636159"/>
      <w:bookmarkEnd w:id="14388"/>
      <w:r>
        <w:rPr>
          <w:rtl/>
        </w:rPr>
        <w:t xml:space="preserve">ממנה </w:t>
      </w:r>
      <w:bookmarkStart w:id="14389" w:name="_ETM_Q34_636489"/>
      <w:bookmarkEnd w:id="14389"/>
      <w:r>
        <w:rPr>
          <w:rtl/>
        </w:rPr>
        <w:t>סליחה</w:t>
      </w:r>
      <w:r>
        <w:rPr>
          <w:rFonts w:hint="cs"/>
          <w:rtl/>
        </w:rPr>
        <w:t xml:space="preserve"> –</w:t>
      </w:r>
      <w:r>
        <w:rPr>
          <w:rtl/>
        </w:rPr>
        <w:t xml:space="preserve"> </w:t>
      </w:r>
      <w:bookmarkStart w:id="14390" w:name="_ETM_Q34_638099"/>
      <w:bookmarkEnd w:id="14390"/>
      <w:r>
        <w:rPr>
          <w:rtl/>
        </w:rPr>
        <w:t xml:space="preserve">סליחה </w:t>
      </w:r>
      <w:bookmarkStart w:id="14391" w:name="_ETM_Q34_638670"/>
      <w:bookmarkEnd w:id="14391"/>
      <w:r>
        <w:rPr>
          <w:rtl/>
        </w:rPr>
        <w:t xml:space="preserve">על </w:t>
      </w:r>
      <w:bookmarkStart w:id="14392" w:name="_ETM_Q34_638760"/>
      <w:bookmarkEnd w:id="14392"/>
      <w:r>
        <w:rPr>
          <w:rtl/>
        </w:rPr>
        <w:t xml:space="preserve">כל </w:t>
      </w:r>
      <w:bookmarkStart w:id="14393" w:name="_ETM_Q34_638969"/>
      <w:bookmarkEnd w:id="14393"/>
      <w:r>
        <w:rPr>
          <w:rtl/>
        </w:rPr>
        <w:t xml:space="preserve">מה </w:t>
      </w:r>
      <w:bookmarkStart w:id="14394" w:name="_ETM_Q34_639060"/>
      <w:bookmarkEnd w:id="14394"/>
      <w:r>
        <w:rPr>
          <w:rtl/>
        </w:rPr>
        <w:t xml:space="preserve">שהיא </w:t>
      </w:r>
      <w:bookmarkStart w:id="14395" w:name="_ETM_Q34_639299"/>
      <w:bookmarkEnd w:id="14395"/>
      <w:r>
        <w:rPr>
          <w:rtl/>
        </w:rPr>
        <w:t>עברה</w:t>
      </w:r>
      <w:r w:rsidR="00947779">
        <w:rPr>
          <w:rFonts w:hint="cs"/>
          <w:rtl/>
        </w:rPr>
        <w:t>;</w:t>
      </w:r>
      <w:r>
        <w:rPr>
          <w:rtl/>
        </w:rPr>
        <w:t xml:space="preserve"> </w:t>
      </w:r>
      <w:bookmarkStart w:id="14396" w:name="_ETM_Q34_640650"/>
      <w:bookmarkEnd w:id="14396"/>
      <w:r>
        <w:rPr>
          <w:rtl/>
        </w:rPr>
        <w:t xml:space="preserve">סליחה </w:t>
      </w:r>
      <w:bookmarkStart w:id="14397" w:name="_ETM_Q34_641430"/>
      <w:bookmarkEnd w:id="14397"/>
      <w:r>
        <w:rPr>
          <w:rtl/>
        </w:rPr>
        <w:t xml:space="preserve">שאף </w:t>
      </w:r>
      <w:bookmarkStart w:id="14398" w:name="_ETM_Q34_642029"/>
      <w:bookmarkEnd w:id="14398"/>
      <w:r>
        <w:rPr>
          <w:rFonts w:hint="cs"/>
          <w:rtl/>
        </w:rPr>
        <w:t>אחד,</w:t>
      </w:r>
      <w:r>
        <w:rPr>
          <w:rtl/>
        </w:rPr>
        <w:t xml:space="preserve"> </w:t>
      </w:r>
      <w:bookmarkStart w:id="14399" w:name="_ETM_Q34_643670"/>
      <w:bookmarkEnd w:id="14399"/>
      <w:r>
        <w:rPr>
          <w:rtl/>
        </w:rPr>
        <w:t xml:space="preserve">לא </w:t>
      </w:r>
      <w:bookmarkStart w:id="14400" w:name="_ETM_Q34_643910"/>
      <w:bookmarkEnd w:id="14400"/>
      <w:r>
        <w:rPr>
          <w:rtl/>
        </w:rPr>
        <w:t xml:space="preserve">מהממשלה </w:t>
      </w:r>
      <w:bookmarkStart w:id="14401" w:name="_ETM_Q34_645320"/>
      <w:bookmarkEnd w:id="14401"/>
      <w:r>
        <w:rPr>
          <w:rtl/>
        </w:rPr>
        <w:t xml:space="preserve">ולא </w:t>
      </w:r>
      <w:bookmarkStart w:id="14402" w:name="_ETM_Q34_645710"/>
      <w:bookmarkEnd w:id="14402"/>
      <w:r>
        <w:rPr>
          <w:rtl/>
        </w:rPr>
        <w:t>מהקואליציה</w:t>
      </w:r>
      <w:r>
        <w:rPr>
          <w:rFonts w:hint="cs"/>
          <w:rtl/>
        </w:rPr>
        <w:t>,</w:t>
      </w:r>
      <w:r>
        <w:rPr>
          <w:rtl/>
        </w:rPr>
        <w:t xml:space="preserve"> </w:t>
      </w:r>
      <w:bookmarkStart w:id="14403" w:name="_ETM_Q34_647450"/>
      <w:bookmarkEnd w:id="14403"/>
      <w:r>
        <w:rPr>
          <w:rtl/>
        </w:rPr>
        <w:t xml:space="preserve">דיבר </w:t>
      </w:r>
      <w:bookmarkStart w:id="14404" w:name="_ETM_Q34_647900"/>
      <w:bookmarkEnd w:id="14404"/>
      <w:r>
        <w:rPr>
          <w:rtl/>
        </w:rPr>
        <w:t xml:space="preserve">איתה </w:t>
      </w:r>
      <w:bookmarkStart w:id="14405" w:name="_ETM_Q34_649200"/>
      <w:bookmarkEnd w:id="14405"/>
      <w:r>
        <w:rPr>
          <w:rFonts w:hint="cs"/>
          <w:rtl/>
        </w:rPr>
        <w:t>ושאל</w:t>
      </w:r>
      <w:r>
        <w:rPr>
          <w:rtl/>
        </w:rPr>
        <w:t xml:space="preserve"> </w:t>
      </w:r>
      <w:bookmarkStart w:id="14406" w:name="_ETM_Q34_649710"/>
      <w:bookmarkEnd w:id="14406"/>
      <w:r>
        <w:rPr>
          <w:rtl/>
        </w:rPr>
        <w:t xml:space="preserve">לשלומה </w:t>
      </w:r>
      <w:bookmarkStart w:id="14407" w:name="_ETM_Q34_650959"/>
      <w:bookmarkEnd w:id="14407"/>
      <w:r>
        <w:rPr>
          <w:rtl/>
        </w:rPr>
        <w:t xml:space="preserve">ושאל </w:t>
      </w:r>
      <w:bookmarkStart w:id="14408" w:name="_ETM_Q34_651529"/>
      <w:bookmarkEnd w:id="14408"/>
      <w:r>
        <w:rPr>
          <w:rtl/>
        </w:rPr>
        <w:t xml:space="preserve">אם </w:t>
      </w:r>
      <w:bookmarkStart w:id="14409" w:name="_ETM_Q34_651620"/>
      <w:bookmarkEnd w:id="14409"/>
      <w:r>
        <w:rPr>
          <w:rtl/>
        </w:rPr>
        <w:t xml:space="preserve">היא </w:t>
      </w:r>
      <w:bookmarkStart w:id="14410" w:name="_ETM_Q34_651709"/>
      <w:bookmarkEnd w:id="14410"/>
      <w:r>
        <w:rPr>
          <w:rtl/>
        </w:rPr>
        <w:t xml:space="preserve">בסדר </w:t>
      </w:r>
      <w:bookmarkStart w:id="14411" w:name="_ETM_Q34_652880"/>
      <w:bookmarkEnd w:id="14411"/>
      <w:r>
        <w:rPr>
          <w:rtl/>
        </w:rPr>
        <w:t xml:space="preserve">ואם </w:t>
      </w:r>
      <w:bookmarkStart w:id="14412" w:name="_ETM_Q34_653150"/>
      <w:bookmarkEnd w:id="14412"/>
      <w:r>
        <w:rPr>
          <w:rtl/>
        </w:rPr>
        <w:t xml:space="preserve">היא </w:t>
      </w:r>
      <w:bookmarkStart w:id="14413" w:name="_ETM_Q34_653210"/>
      <w:bookmarkEnd w:id="14413"/>
      <w:r>
        <w:rPr>
          <w:rtl/>
        </w:rPr>
        <w:t xml:space="preserve">צריכה </w:t>
      </w:r>
      <w:bookmarkStart w:id="14414" w:name="_ETM_Q34_653660"/>
      <w:bookmarkEnd w:id="14414"/>
      <w:r>
        <w:rPr>
          <w:rtl/>
        </w:rPr>
        <w:t>משהו</w:t>
      </w:r>
      <w:r>
        <w:rPr>
          <w:rFonts w:hint="cs"/>
          <w:rtl/>
        </w:rPr>
        <w:t>.</w:t>
      </w:r>
      <w:r>
        <w:rPr>
          <w:rtl/>
        </w:rPr>
        <w:t xml:space="preserve"> </w:t>
      </w:r>
      <w:bookmarkStart w:id="14415" w:name="_ETM_Q34_655930"/>
      <w:bookmarkEnd w:id="14415"/>
    </w:p>
    <w:p w:rsidR="008C384D" w:rsidRDefault="008C384D" w:rsidP="00A32B7B">
      <w:pPr>
        <w:rPr>
          <w:rtl/>
        </w:rPr>
      </w:pPr>
      <w:bookmarkStart w:id="14416" w:name="_ETM_Q34_658058"/>
      <w:bookmarkStart w:id="14417" w:name="_ETM_Q34_658135"/>
      <w:bookmarkEnd w:id="14416"/>
      <w:bookmarkEnd w:id="14417"/>
    </w:p>
    <w:p w:rsidR="008C384D" w:rsidRDefault="008C384D" w:rsidP="00947779">
      <w:pPr>
        <w:rPr>
          <w:rtl/>
        </w:rPr>
      </w:pPr>
      <w:bookmarkStart w:id="14418" w:name="_ETM_Q34_658185"/>
      <w:bookmarkStart w:id="14419" w:name="_ETM_Q34_658247"/>
      <w:bookmarkEnd w:id="14418"/>
      <w:bookmarkEnd w:id="14419"/>
      <w:r>
        <w:rPr>
          <w:rtl/>
        </w:rPr>
        <w:t xml:space="preserve">הקשבתי </w:t>
      </w:r>
      <w:bookmarkStart w:id="14420" w:name="_ETM_Q34_658290"/>
      <w:bookmarkEnd w:id="14420"/>
      <w:r w:rsidR="00947779">
        <w:rPr>
          <w:rFonts w:hint="cs"/>
          <w:rtl/>
        </w:rPr>
        <w:t>ב</w:t>
      </w:r>
      <w:r>
        <w:rPr>
          <w:rtl/>
        </w:rPr>
        <w:t xml:space="preserve">קשב </w:t>
      </w:r>
      <w:bookmarkStart w:id="14421" w:name="_ETM_Q34_658770"/>
      <w:bookmarkEnd w:id="14421"/>
      <w:r>
        <w:rPr>
          <w:rtl/>
        </w:rPr>
        <w:t xml:space="preserve">רב </w:t>
      </w:r>
      <w:bookmarkStart w:id="14422" w:name="_ETM_Q34_659220"/>
      <w:bookmarkEnd w:id="14422"/>
      <w:r>
        <w:rPr>
          <w:rtl/>
        </w:rPr>
        <w:t xml:space="preserve">לכל </w:t>
      </w:r>
      <w:bookmarkStart w:id="14423" w:name="_ETM_Q34_659520"/>
      <w:bookmarkEnd w:id="14423"/>
      <w:r>
        <w:rPr>
          <w:rtl/>
        </w:rPr>
        <w:t xml:space="preserve">מה </w:t>
      </w:r>
      <w:bookmarkStart w:id="14424" w:name="_ETM_Q34_659640"/>
      <w:bookmarkEnd w:id="14424"/>
      <w:r>
        <w:rPr>
          <w:rtl/>
        </w:rPr>
        <w:t xml:space="preserve">שהיא </w:t>
      </w:r>
      <w:bookmarkStart w:id="14425" w:name="_ETM_Q34_659849"/>
      <w:bookmarkEnd w:id="14425"/>
      <w:r>
        <w:rPr>
          <w:rtl/>
        </w:rPr>
        <w:t>תיארה</w:t>
      </w:r>
      <w:r>
        <w:rPr>
          <w:rFonts w:hint="cs"/>
          <w:rtl/>
        </w:rPr>
        <w:t>,</w:t>
      </w:r>
      <w:r>
        <w:rPr>
          <w:rtl/>
        </w:rPr>
        <w:t xml:space="preserve"> </w:t>
      </w:r>
      <w:bookmarkStart w:id="14426" w:name="_ETM_Q34_660330"/>
      <w:bookmarkEnd w:id="14426"/>
      <w:r>
        <w:rPr>
          <w:rtl/>
        </w:rPr>
        <w:t xml:space="preserve">גם </w:t>
      </w:r>
      <w:bookmarkStart w:id="14427" w:name="_ETM_Q34_660540"/>
      <w:bookmarkEnd w:id="14427"/>
      <w:r>
        <w:rPr>
          <w:rtl/>
        </w:rPr>
        <w:t>ל</w:t>
      </w:r>
      <w:r>
        <w:rPr>
          <w:rFonts w:hint="cs"/>
          <w:rtl/>
        </w:rPr>
        <w:t>תיאורים</w:t>
      </w:r>
      <w:r>
        <w:rPr>
          <w:rtl/>
        </w:rPr>
        <w:t xml:space="preserve"> </w:t>
      </w:r>
      <w:bookmarkStart w:id="14428" w:name="_ETM_Q34_661800"/>
      <w:bookmarkEnd w:id="14428"/>
      <w:r>
        <w:rPr>
          <w:rtl/>
        </w:rPr>
        <w:t xml:space="preserve">של </w:t>
      </w:r>
      <w:bookmarkStart w:id="14429" w:name="_ETM_Q34_662100"/>
      <w:bookmarkEnd w:id="14429"/>
      <w:r>
        <w:rPr>
          <w:rtl/>
        </w:rPr>
        <w:t xml:space="preserve">העינויים </w:t>
      </w:r>
      <w:bookmarkStart w:id="14430" w:name="_ETM_Q34_662610"/>
      <w:bookmarkEnd w:id="14430"/>
      <w:r>
        <w:rPr>
          <w:rtl/>
        </w:rPr>
        <w:t xml:space="preserve">בשבי </w:t>
      </w:r>
      <w:bookmarkStart w:id="14431" w:name="_ETM_Q34_664129"/>
      <w:bookmarkEnd w:id="14431"/>
      <w:r>
        <w:rPr>
          <w:rtl/>
        </w:rPr>
        <w:t xml:space="preserve">וגם </w:t>
      </w:r>
      <w:bookmarkStart w:id="14432" w:name="_ETM_Q34_664909"/>
      <w:bookmarkEnd w:id="14432"/>
      <w:r>
        <w:rPr>
          <w:rtl/>
        </w:rPr>
        <w:t xml:space="preserve">להשתלשלות </w:t>
      </w:r>
      <w:bookmarkStart w:id="14433" w:name="_ETM_Q34_665840"/>
      <w:bookmarkEnd w:id="14433"/>
      <w:r>
        <w:rPr>
          <w:rtl/>
        </w:rPr>
        <w:t xml:space="preserve">השבי </w:t>
      </w:r>
      <w:bookmarkStart w:id="14434" w:name="_ETM_Q34_666230"/>
      <w:bookmarkEnd w:id="14434"/>
      <w:r>
        <w:rPr>
          <w:rtl/>
        </w:rPr>
        <w:t>שלה</w:t>
      </w:r>
      <w:r>
        <w:rPr>
          <w:rFonts w:hint="cs"/>
          <w:rtl/>
        </w:rPr>
        <w:t>,</w:t>
      </w:r>
      <w:r>
        <w:rPr>
          <w:rtl/>
        </w:rPr>
        <w:t xml:space="preserve"> </w:t>
      </w:r>
      <w:bookmarkStart w:id="14435" w:name="_ETM_Q34_666530"/>
      <w:bookmarkEnd w:id="14435"/>
      <w:r>
        <w:rPr>
          <w:rtl/>
        </w:rPr>
        <w:t xml:space="preserve">איך </w:t>
      </w:r>
      <w:bookmarkStart w:id="14436" w:name="_ETM_Q34_666680"/>
      <w:bookmarkEnd w:id="14436"/>
      <w:r>
        <w:rPr>
          <w:rtl/>
        </w:rPr>
        <w:t xml:space="preserve">היא </w:t>
      </w:r>
      <w:bookmarkStart w:id="14437" w:name="_ETM_Q34_666769"/>
      <w:bookmarkEnd w:id="14437"/>
      <w:r>
        <w:rPr>
          <w:rtl/>
        </w:rPr>
        <w:t xml:space="preserve">עברה </w:t>
      </w:r>
      <w:bookmarkStart w:id="14438" w:name="_ETM_Q34_667069"/>
      <w:bookmarkEnd w:id="14438"/>
      <w:r>
        <w:rPr>
          <w:rtl/>
        </w:rPr>
        <w:t xml:space="preserve">ממקום </w:t>
      </w:r>
      <w:bookmarkStart w:id="14439" w:name="_ETM_Q34_667519"/>
      <w:bookmarkEnd w:id="14439"/>
      <w:r>
        <w:rPr>
          <w:rtl/>
        </w:rPr>
        <w:t xml:space="preserve">למקום </w:t>
      </w:r>
      <w:bookmarkStart w:id="14440" w:name="_ETM_Q34_668150"/>
      <w:bookmarkEnd w:id="14440"/>
      <w:r>
        <w:rPr>
          <w:rtl/>
        </w:rPr>
        <w:t xml:space="preserve">ומבית </w:t>
      </w:r>
      <w:bookmarkStart w:id="14441" w:name="_ETM_Q34_668689"/>
      <w:bookmarkEnd w:id="14441"/>
      <w:r>
        <w:rPr>
          <w:rtl/>
        </w:rPr>
        <w:t xml:space="preserve">לבית </w:t>
      </w:r>
      <w:bookmarkStart w:id="14442" w:name="_ETM_Q34_669139"/>
      <w:bookmarkEnd w:id="14442"/>
      <w:r>
        <w:rPr>
          <w:rtl/>
        </w:rPr>
        <w:t xml:space="preserve">ואחר </w:t>
      </w:r>
      <w:bookmarkStart w:id="14443" w:name="_ETM_Q34_669409"/>
      <w:bookmarkEnd w:id="14443"/>
      <w:r>
        <w:rPr>
          <w:rtl/>
        </w:rPr>
        <w:t xml:space="preserve">כך </w:t>
      </w:r>
      <w:bookmarkStart w:id="14444" w:name="_ETM_Q34_669560"/>
      <w:bookmarkEnd w:id="14444"/>
      <w:r>
        <w:rPr>
          <w:rtl/>
        </w:rPr>
        <w:t>למנהרות</w:t>
      </w:r>
      <w:r>
        <w:rPr>
          <w:rFonts w:hint="cs"/>
          <w:rtl/>
        </w:rPr>
        <w:t>,</w:t>
      </w:r>
      <w:r>
        <w:rPr>
          <w:rtl/>
        </w:rPr>
        <w:t xml:space="preserve"> </w:t>
      </w:r>
      <w:bookmarkStart w:id="14445" w:name="_ETM_Q34_671040"/>
      <w:bookmarkEnd w:id="14445"/>
      <w:r>
        <w:rPr>
          <w:rtl/>
        </w:rPr>
        <w:t xml:space="preserve">אבל </w:t>
      </w:r>
      <w:bookmarkStart w:id="14446" w:name="_ETM_Q34_671310"/>
      <w:bookmarkEnd w:id="14446"/>
      <w:r>
        <w:rPr>
          <w:rtl/>
        </w:rPr>
        <w:t xml:space="preserve">גם </w:t>
      </w:r>
      <w:bookmarkStart w:id="14447" w:name="_ETM_Q34_671519"/>
      <w:bookmarkEnd w:id="14447"/>
      <w:r>
        <w:rPr>
          <w:rtl/>
        </w:rPr>
        <w:t xml:space="preserve">שמעתי </w:t>
      </w:r>
      <w:bookmarkStart w:id="14448" w:name="_ETM_Q34_671970"/>
      <w:bookmarkEnd w:id="14448"/>
      <w:r>
        <w:rPr>
          <w:rtl/>
        </w:rPr>
        <w:t xml:space="preserve">אותה </w:t>
      </w:r>
      <w:bookmarkStart w:id="14449" w:name="_ETM_Q34_672209"/>
      <w:bookmarkEnd w:id="14449"/>
      <w:r>
        <w:rPr>
          <w:rtl/>
        </w:rPr>
        <w:t xml:space="preserve">מספרת </w:t>
      </w:r>
      <w:bookmarkStart w:id="14450" w:name="_ETM_Q34_673560"/>
      <w:bookmarkEnd w:id="14450"/>
      <w:r>
        <w:rPr>
          <w:rtl/>
        </w:rPr>
        <w:t xml:space="preserve">איך </w:t>
      </w:r>
      <w:bookmarkStart w:id="14451" w:name="_ETM_Q34_673800"/>
      <w:bookmarkEnd w:id="14451"/>
      <w:r>
        <w:rPr>
          <w:rtl/>
        </w:rPr>
        <w:t xml:space="preserve">היא </w:t>
      </w:r>
      <w:bookmarkStart w:id="14452" w:name="_ETM_Q34_673890"/>
      <w:bookmarkEnd w:id="14452"/>
      <w:r>
        <w:rPr>
          <w:rtl/>
        </w:rPr>
        <w:t xml:space="preserve">ראתה </w:t>
      </w:r>
      <w:bookmarkStart w:id="14453" w:name="_ETM_Q34_674700"/>
      <w:bookmarkEnd w:id="14453"/>
      <w:r>
        <w:rPr>
          <w:rtl/>
        </w:rPr>
        <w:t xml:space="preserve">מסיבות </w:t>
      </w:r>
      <w:bookmarkStart w:id="14454" w:name="_ETM_Q34_675240"/>
      <w:bookmarkEnd w:id="14454"/>
      <w:r>
        <w:rPr>
          <w:rtl/>
        </w:rPr>
        <w:t xml:space="preserve">עיתונאים </w:t>
      </w:r>
      <w:bookmarkStart w:id="14455" w:name="_ETM_Q34_675780"/>
      <w:bookmarkEnd w:id="14455"/>
      <w:r>
        <w:rPr>
          <w:rtl/>
        </w:rPr>
        <w:t xml:space="preserve">פה </w:t>
      </w:r>
      <w:bookmarkStart w:id="14456" w:name="_ETM_Q34_675930"/>
      <w:bookmarkEnd w:id="14456"/>
      <w:r>
        <w:rPr>
          <w:rtl/>
        </w:rPr>
        <w:t xml:space="preserve">בארץ </w:t>
      </w:r>
      <w:bookmarkStart w:id="14457" w:name="_ETM_Q34_676870"/>
      <w:bookmarkEnd w:id="14457"/>
      <w:r>
        <w:rPr>
          <w:rtl/>
        </w:rPr>
        <w:t>שבה</w:t>
      </w:r>
      <w:r>
        <w:rPr>
          <w:rFonts w:hint="cs"/>
          <w:rtl/>
        </w:rPr>
        <w:t>ן</w:t>
      </w:r>
      <w:r>
        <w:rPr>
          <w:rtl/>
        </w:rPr>
        <w:t xml:space="preserve"> </w:t>
      </w:r>
      <w:bookmarkStart w:id="14458" w:name="_ETM_Q34_677469"/>
      <w:bookmarkEnd w:id="14458"/>
      <w:r>
        <w:rPr>
          <w:rtl/>
        </w:rPr>
        <w:t xml:space="preserve">היא </w:t>
      </w:r>
      <w:bookmarkStart w:id="14459" w:name="_ETM_Q34_677560"/>
      <w:bookmarkEnd w:id="14459"/>
      <w:r>
        <w:rPr>
          <w:rtl/>
        </w:rPr>
        <w:t xml:space="preserve">רואה </w:t>
      </w:r>
      <w:bookmarkStart w:id="14460" w:name="_ETM_Q34_677890"/>
      <w:bookmarkEnd w:id="14460"/>
      <w:r>
        <w:rPr>
          <w:rtl/>
        </w:rPr>
        <w:t xml:space="preserve">את </w:t>
      </w:r>
      <w:bookmarkStart w:id="14461" w:name="_ETM_Q34_678040"/>
      <w:bookmarkEnd w:id="14461"/>
      <w:r>
        <w:rPr>
          <w:rtl/>
        </w:rPr>
        <w:t xml:space="preserve">ההנהגה </w:t>
      </w:r>
      <w:bookmarkStart w:id="14462" w:name="_ETM_Q34_678549"/>
      <w:bookmarkEnd w:id="14462"/>
      <w:r>
        <w:rPr>
          <w:rtl/>
        </w:rPr>
        <w:t>שלנו</w:t>
      </w:r>
      <w:r>
        <w:rPr>
          <w:rFonts w:hint="cs"/>
          <w:rtl/>
        </w:rPr>
        <w:t>,</w:t>
      </w:r>
      <w:r>
        <w:rPr>
          <w:rtl/>
        </w:rPr>
        <w:t xml:space="preserve"> </w:t>
      </w:r>
      <w:bookmarkStart w:id="14463" w:name="_ETM_Q34_679209"/>
      <w:bookmarkEnd w:id="14463"/>
      <w:r>
        <w:rPr>
          <w:rtl/>
        </w:rPr>
        <w:t xml:space="preserve">את </w:t>
      </w:r>
      <w:bookmarkStart w:id="14464" w:name="_ETM_Q34_679420"/>
      <w:bookmarkEnd w:id="14464"/>
      <w:r>
        <w:rPr>
          <w:rtl/>
        </w:rPr>
        <w:t>ר</w:t>
      </w:r>
      <w:r>
        <w:rPr>
          <w:rFonts w:hint="cs"/>
          <w:rtl/>
        </w:rPr>
        <w:t>אש הממשלה</w:t>
      </w:r>
      <w:r>
        <w:rPr>
          <w:rtl/>
        </w:rPr>
        <w:t xml:space="preserve"> </w:t>
      </w:r>
      <w:bookmarkStart w:id="14465" w:name="_ETM_Q34_680500"/>
      <w:bookmarkEnd w:id="14465"/>
      <w:proofErr w:type="spellStart"/>
      <w:r>
        <w:rPr>
          <w:rtl/>
        </w:rPr>
        <w:t>ולצ</w:t>
      </w:r>
      <w:r>
        <w:rPr>
          <w:rFonts w:hint="cs"/>
          <w:rtl/>
        </w:rPr>
        <w:t>י</w:t>
      </w:r>
      <w:r>
        <w:rPr>
          <w:rtl/>
        </w:rPr>
        <w:t>דו</w:t>
      </w:r>
      <w:proofErr w:type="spellEnd"/>
      <w:r>
        <w:rPr>
          <w:rtl/>
        </w:rPr>
        <w:t xml:space="preserve"> </w:t>
      </w:r>
      <w:bookmarkStart w:id="14466" w:name="_ETM_Q34_681129"/>
      <w:bookmarkEnd w:id="14466"/>
      <w:r>
        <w:rPr>
          <w:rtl/>
        </w:rPr>
        <w:t xml:space="preserve">שר </w:t>
      </w:r>
      <w:bookmarkStart w:id="14467" w:name="_ETM_Q34_681400"/>
      <w:bookmarkEnd w:id="14467"/>
      <w:r>
        <w:rPr>
          <w:rtl/>
        </w:rPr>
        <w:t>הביטחון</w:t>
      </w:r>
      <w:r>
        <w:rPr>
          <w:rFonts w:hint="cs"/>
          <w:rtl/>
        </w:rPr>
        <w:t>,</w:t>
      </w:r>
      <w:r>
        <w:rPr>
          <w:rtl/>
        </w:rPr>
        <w:t xml:space="preserve"> </w:t>
      </w:r>
      <w:bookmarkStart w:id="14468" w:name="_ETM_Q34_682609"/>
      <w:bookmarkEnd w:id="14468"/>
      <w:r>
        <w:rPr>
          <w:rtl/>
        </w:rPr>
        <w:t xml:space="preserve">מדברים </w:t>
      </w:r>
      <w:bookmarkStart w:id="14469" w:name="_ETM_Q34_683719"/>
      <w:bookmarkEnd w:id="14469"/>
      <w:r>
        <w:rPr>
          <w:rtl/>
        </w:rPr>
        <w:t xml:space="preserve">על </w:t>
      </w:r>
      <w:bookmarkStart w:id="14470" w:name="_ETM_Q34_683900"/>
      <w:bookmarkEnd w:id="14470"/>
      <w:r>
        <w:rPr>
          <w:rtl/>
        </w:rPr>
        <w:t xml:space="preserve">המהלכים </w:t>
      </w:r>
      <w:bookmarkStart w:id="14471" w:name="_ETM_Q34_684530"/>
      <w:bookmarkEnd w:id="14471"/>
      <w:r>
        <w:rPr>
          <w:rtl/>
        </w:rPr>
        <w:t>הצבאי</w:t>
      </w:r>
      <w:r>
        <w:rPr>
          <w:rFonts w:hint="cs"/>
          <w:rtl/>
        </w:rPr>
        <w:t>י</w:t>
      </w:r>
      <w:r>
        <w:rPr>
          <w:rtl/>
        </w:rPr>
        <w:t xml:space="preserve">ם </w:t>
      </w:r>
      <w:bookmarkStart w:id="14472" w:name="_ETM_Q34_685989"/>
      <w:bookmarkEnd w:id="14472"/>
      <w:r>
        <w:rPr>
          <w:rtl/>
        </w:rPr>
        <w:t xml:space="preserve">שעומדים </w:t>
      </w:r>
      <w:bookmarkStart w:id="14473" w:name="_ETM_Q34_686529"/>
      <w:bookmarkEnd w:id="14473"/>
      <w:r>
        <w:rPr>
          <w:rtl/>
        </w:rPr>
        <w:t>לקרות</w:t>
      </w:r>
      <w:r w:rsidR="00947779">
        <w:rPr>
          <w:rFonts w:hint="cs"/>
          <w:rtl/>
        </w:rPr>
        <w:t>,</w:t>
      </w:r>
      <w:r>
        <w:rPr>
          <w:rtl/>
        </w:rPr>
        <w:t xml:space="preserve"> </w:t>
      </w:r>
      <w:bookmarkStart w:id="14474" w:name="_ETM_Q34_687620"/>
      <w:bookmarkEnd w:id="14474"/>
      <w:r>
        <w:rPr>
          <w:rtl/>
        </w:rPr>
        <w:t xml:space="preserve">אבל </w:t>
      </w:r>
      <w:bookmarkStart w:id="14475" w:name="_ETM_Q34_688010"/>
      <w:bookmarkEnd w:id="14475"/>
      <w:r>
        <w:rPr>
          <w:rtl/>
        </w:rPr>
        <w:t xml:space="preserve">לא </w:t>
      </w:r>
      <w:bookmarkStart w:id="14476" w:name="_ETM_Q34_688100"/>
      <w:bookmarkEnd w:id="14476"/>
      <w:r>
        <w:rPr>
          <w:rtl/>
        </w:rPr>
        <w:t xml:space="preserve">מזכירים </w:t>
      </w:r>
      <w:bookmarkStart w:id="14477" w:name="_ETM_Q34_688730"/>
      <w:bookmarkEnd w:id="14477"/>
      <w:r>
        <w:rPr>
          <w:rtl/>
        </w:rPr>
        <w:t xml:space="preserve">במילה </w:t>
      </w:r>
      <w:bookmarkStart w:id="14478" w:name="_ETM_Q34_689750"/>
      <w:bookmarkEnd w:id="14478"/>
      <w:r>
        <w:rPr>
          <w:rtl/>
        </w:rPr>
        <w:t xml:space="preserve">את </w:t>
      </w:r>
      <w:bookmarkStart w:id="14479" w:name="_ETM_Q34_689930"/>
      <w:bookmarkEnd w:id="14479"/>
      <w:r>
        <w:rPr>
          <w:rtl/>
        </w:rPr>
        <w:t>החטופים</w:t>
      </w:r>
      <w:r>
        <w:rPr>
          <w:rFonts w:hint="cs"/>
          <w:rtl/>
        </w:rPr>
        <w:t>.</w:t>
      </w:r>
      <w:r>
        <w:rPr>
          <w:rtl/>
        </w:rPr>
        <w:t xml:space="preserve"> </w:t>
      </w:r>
      <w:bookmarkStart w:id="14480" w:name="_ETM_Q34_691560"/>
      <w:bookmarkEnd w:id="14480"/>
      <w:r>
        <w:rPr>
          <w:rtl/>
        </w:rPr>
        <w:t xml:space="preserve">ובאותו </w:t>
      </w:r>
      <w:bookmarkStart w:id="14481" w:name="_ETM_Q34_692309"/>
      <w:bookmarkEnd w:id="14481"/>
      <w:r>
        <w:rPr>
          <w:rtl/>
        </w:rPr>
        <w:t xml:space="preserve">הרגע </w:t>
      </w:r>
      <w:bookmarkStart w:id="14482" w:name="_ETM_Q34_692730"/>
      <w:bookmarkEnd w:id="14482"/>
      <w:r>
        <w:rPr>
          <w:rtl/>
        </w:rPr>
        <w:t xml:space="preserve">מה </w:t>
      </w:r>
      <w:bookmarkStart w:id="14483" w:name="_ETM_Q34_692879"/>
      <w:bookmarkEnd w:id="14483"/>
      <w:r>
        <w:rPr>
          <w:rtl/>
        </w:rPr>
        <w:t>ש</w:t>
      </w:r>
      <w:r>
        <w:rPr>
          <w:rFonts w:hint="cs"/>
          <w:rtl/>
        </w:rPr>
        <w:t>היא חשה,</w:t>
      </w:r>
      <w:r>
        <w:rPr>
          <w:rtl/>
        </w:rPr>
        <w:t xml:space="preserve"> </w:t>
      </w:r>
      <w:bookmarkStart w:id="14484" w:name="_ETM_Q34_693420"/>
      <w:bookmarkEnd w:id="14484"/>
      <w:r>
        <w:rPr>
          <w:rtl/>
        </w:rPr>
        <w:t xml:space="preserve">מה </w:t>
      </w:r>
      <w:bookmarkStart w:id="14485" w:name="_ETM_Q34_693749"/>
      <w:bookmarkEnd w:id="14485"/>
      <w:r>
        <w:rPr>
          <w:rtl/>
        </w:rPr>
        <w:t>שה</w:t>
      </w:r>
      <w:r>
        <w:rPr>
          <w:rFonts w:hint="cs"/>
          <w:rtl/>
        </w:rPr>
        <w:t>יא ה</w:t>
      </w:r>
      <w:r>
        <w:rPr>
          <w:rtl/>
        </w:rPr>
        <w:t>רגיש</w:t>
      </w:r>
      <w:r>
        <w:rPr>
          <w:rFonts w:hint="cs"/>
          <w:rtl/>
        </w:rPr>
        <w:t>ה</w:t>
      </w:r>
      <w:r>
        <w:rPr>
          <w:rtl/>
        </w:rPr>
        <w:t xml:space="preserve"> </w:t>
      </w:r>
      <w:bookmarkStart w:id="14486" w:name="_ETM_Q34_694319"/>
      <w:bookmarkEnd w:id="14486"/>
      <w:r>
        <w:rPr>
          <w:rtl/>
        </w:rPr>
        <w:t>זה</w:t>
      </w:r>
      <w:r>
        <w:rPr>
          <w:rFonts w:hint="cs"/>
          <w:rtl/>
        </w:rPr>
        <w:t>:</w:t>
      </w:r>
      <w:r>
        <w:rPr>
          <w:rtl/>
        </w:rPr>
        <w:t xml:space="preserve"> </w:t>
      </w:r>
      <w:bookmarkStart w:id="14487" w:name="_ETM_Q34_695209"/>
      <w:bookmarkEnd w:id="14487"/>
      <w:r>
        <w:rPr>
          <w:rtl/>
        </w:rPr>
        <w:t xml:space="preserve">אבל </w:t>
      </w:r>
      <w:bookmarkStart w:id="14488" w:name="_ETM_Q34_695599"/>
      <w:bookmarkEnd w:id="14488"/>
      <w:r>
        <w:rPr>
          <w:rtl/>
        </w:rPr>
        <w:t xml:space="preserve">מה </w:t>
      </w:r>
      <w:bookmarkStart w:id="14489" w:name="_ETM_Q34_695720"/>
      <w:bookmarkEnd w:id="14489"/>
      <w:r>
        <w:rPr>
          <w:rFonts w:hint="cs"/>
          <w:rtl/>
        </w:rPr>
        <w:t>איתנו?</w:t>
      </w:r>
      <w:r>
        <w:rPr>
          <w:rtl/>
        </w:rPr>
        <w:t xml:space="preserve"> </w:t>
      </w:r>
      <w:bookmarkStart w:id="14490" w:name="_ETM_Q34_696200"/>
      <w:bookmarkEnd w:id="14490"/>
      <w:r>
        <w:rPr>
          <w:rtl/>
        </w:rPr>
        <w:t>מה</w:t>
      </w:r>
      <w:r>
        <w:rPr>
          <w:rFonts w:hint="cs"/>
          <w:rtl/>
        </w:rPr>
        <w:t>,</w:t>
      </w:r>
      <w:r>
        <w:rPr>
          <w:rtl/>
        </w:rPr>
        <w:t xml:space="preserve"> </w:t>
      </w:r>
      <w:bookmarkStart w:id="14491" w:name="_ETM_Q34_696409"/>
      <w:bookmarkEnd w:id="14491"/>
      <w:r>
        <w:rPr>
          <w:rtl/>
        </w:rPr>
        <w:t xml:space="preserve">שכחתם </w:t>
      </w:r>
      <w:bookmarkStart w:id="14492" w:name="_ETM_Q34_696970"/>
      <w:bookmarkEnd w:id="14492"/>
      <w:r>
        <w:rPr>
          <w:rtl/>
        </w:rPr>
        <w:t>אותנו</w:t>
      </w:r>
      <w:r>
        <w:rPr>
          <w:rFonts w:hint="cs"/>
          <w:rtl/>
        </w:rPr>
        <w:t>? מה, לא</w:t>
      </w:r>
      <w:r>
        <w:rPr>
          <w:rtl/>
        </w:rPr>
        <w:t xml:space="preserve"> </w:t>
      </w:r>
      <w:bookmarkStart w:id="14493" w:name="_ETM_Q34_698260"/>
      <w:bookmarkEnd w:id="14493"/>
      <w:r>
        <w:rPr>
          <w:rtl/>
        </w:rPr>
        <w:t xml:space="preserve">תחזירו </w:t>
      </w:r>
      <w:bookmarkStart w:id="14494" w:name="_ETM_Q34_698800"/>
      <w:bookmarkEnd w:id="14494"/>
      <w:r>
        <w:rPr>
          <w:rtl/>
        </w:rPr>
        <w:t>אות</w:t>
      </w:r>
      <w:r>
        <w:rPr>
          <w:rFonts w:hint="cs"/>
          <w:rtl/>
        </w:rPr>
        <w:t>נו?</w:t>
      </w:r>
      <w:r>
        <w:rPr>
          <w:rtl/>
        </w:rPr>
        <w:t xml:space="preserve"> </w:t>
      </w:r>
      <w:bookmarkStart w:id="14495" w:name="_ETM_Q34_699469"/>
      <w:bookmarkEnd w:id="14495"/>
      <w:r>
        <w:rPr>
          <w:rtl/>
        </w:rPr>
        <w:t xml:space="preserve">למה </w:t>
      </w:r>
      <w:bookmarkStart w:id="14496" w:name="_ETM_Q34_699859"/>
      <w:bookmarkEnd w:id="14496"/>
      <w:r>
        <w:rPr>
          <w:rtl/>
        </w:rPr>
        <w:t xml:space="preserve">אתם </w:t>
      </w:r>
      <w:bookmarkStart w:id="14497" w:name="_ETM_Q34_700040"/>
      <w:bookmarkEnd w:id="14497"/>
      <w:r>
        <w:rPr>
          <w:rtl/>
        </w:rPr>
        <w:t xml:space="preserve">לא </w:t>
      </w:r>
      <w:bookmarkStart w:id="14498" w:name="_ETM_Q34_700129"/>
      <w:bookmarkEnd w:id="14498"/>
      <w:r>
        <w:rPr>
          <w:rtl/>
        </w:rPr>
        <w:t xml:space="preserve">מדברים </w:t>
      </w:r>
      <w:bookmarkStart w:id="14499" w:name="_ETM_Q34_700489"/>
      <w:bookmarkStart w:id="14500" w:name="_ETM_Q34_700579"/>
      <w:bookmarkEnd w:id="14499"/>
      <w:bookmarkEnd w:id="14500"/>
      <w:r>
        <w:rPr>
          <w:rtl/>
        </w:rPr>
        <w:t>עלינו</w:t>
      </w:r>
      <w:r>
        <w:rPr>
          <w:rFonts w:hint="cs"/>
          <w:rtl/>
        </w:rPr>
        <w:t>?</w:t>
      </w:r>
    </w:p>
    <w:p w:rsidR="008C384D" w:rsidRDefault="008C384D" w:rsidP="00A32B7B">
      <w:pPr>
        <w:rPr>
          <w:rtl/>
        </w:rPr>
      </w:pPr>
      <w:bookmarkStart w:id="14501" w:name="_ETM_Q34_703208"/>
      <w:bookmarkStart w:id="14502" w:name="_ETM_Q34_703277"/>
      <w:bookmarkEnd w:id="14501"/>
      <w:bookmarkEnd w:id="14502"/>
    </w:p>
    <w:p w:rsidR="008C384D" w:rsidRDefault="008C384D" w:rsidP="00947779">
      <w:pPr>
        <w:rPr>
          <w:rtl/>
        </w:rPr>
      </w:pPr>
      <w:bookmarkStart w:id="14503" w:name="_ETM_Q34_703335"/>
      <w:bookmarkStart w:id="14504" w:name="_ETM_Q34_703395"/>
      <w:bookmarkStart w:id="14505" w:name="_ETM_Q34_702040"/>
      <w:bookmarkEnd w:id="14503"/>
      <w:bookmarkEnd w:id="14504"/>
      <w:bookmarkEnd w:id="14505"/>
      <w:r>
        <w:rPr>
          <w:rtl/>
        </w:rPr>
        <w:t xml:space="preserve">היא </w:t>
      </w:r>
      <w:bookmarkStart w:id="14506" w:name="_ETM_Q34_702159"/>
      <w:bookmarkEnd w:id="14506"/>
      <w:r>
        <w:rPr>
          <w:rtl/>
        </w:rPr>
        <w:t xml:space="preserve">גם </w:t>
      </w:r>
      <w:bookmarkStart w:id="14507" w:name="_ETM_Q34_702429"/>
      <w:bookmarkEnd w:id="14507"/>
      <w:r>
        <w:rPr>
          <w:rFonts w:hint="cs"/>
          <w:rtl/>
        </w:rPr>
        <w:t>ציינה</w:t>
      </w:r>
      <w:r>
        <w:rPr>
          <w:rtl/>
        </w:rPr>
        <w:t xml:space="preserve"> </w:t>
      </w:r>
      <w:bookmarkStart w:id="14508" w:name="_ETM_Q34_703610"/>
      <w:bookmarkEnd w:id="14508"/>
      <w:r>
        <w:rPr>
          <w:rtl/>
        </w:rPr>
        <w:t xml:space="preserve">שהיא </w:t>
      </w:r>
      <w:bookmarkStart w:id="14509" w:name="_ETM_Q34_703879"/>
      <w:bookmarkEnd w:id="14509"/>
      <w:r>
        <w:rPr>
          <w:rtl/>
        </w:rPr>
        <w:t xml:space="preserve">לא </w:t>
      </w:r>
      <w:bookmarkStart w:id="14510" w:name="_ETM_Q34_704000"/>
      <w:bookmarkEnd w:id="14510"/>
      <w:r>
        <w:rPr>
          <w:rtl/>
        </w:rPr>
        <w:t xml:space="preserve">אדם </w:t>
      </w:r>
      <w:bookmarkStart w:id="14511" w:name="_ETM_Q34_704269"/>
      <w:bookmarkEnd w:id="14511"/>
      <w:r>
        <w:rPr>
          <w:rtl/>
        </w:rPr>
        <w:t>פוליטי</w:t>
      </w:r>
      <w:r>
        <w:rPr>
          <w:rFonts w:hint="cs"/>
          <w:rtl/>
        </w:rPr>
        <w:t>,</w:t>
      </w:r>
      <w:r>
        <w:rPr>
          <w:rtl/>
        </w:rPr>
        <w:t xml:space="preserve"> </w:t>
      </w:r>
      <w:bookmarkStart w:id="14512" w:name="_ETM_Q34_704809"/>
      <w:bookmarkEnd w:id="14512"/>
      <w:r>
        <w:rPr>
          <w:rtl/>
        </w:rPr>
        <w:t>ו</w:t>
      </w:r>
      <w:r>
        <w:rPr>
          <w:rFonts w:hint="cs"/>
          <w:rtl/>
        </w:rPr>
        <w:t xml:space="preserve">היא </w:t>
      </w:r>
      <w:bookmarkStart w:id="14513" w:name="_ETM_Q34_708328"/>
      <w:bookmarkEnd w:id="14513"/>
      <w:r>
        <w:rPr>
          <w:rtl/>
        </w:rPr>
        <w:t xml:space="preserve">מעולם </w:t>
      </w:r>
      <w:bookmarkStart w:id="14514" w:name="_ETM_Q34_705409"/>
      <w:bookmarkEnd w:id="14514"/>
      <w:r>
        <w:rPr>
          <w:rtl/>
        </w:rPr>
        <w:t xml:space="preserve">לא </w:t>
      </w:r>
      <w:bookmarkStart w:id="14515" w:name="_ETM_Q34_705500"/>
      <w:bookmarkEnd w:id="14515"/>
      <w:r>
        <w:rPr>
          <w:rtl/>
        </w:rPr>
        <w:t xml:space="preserve">הייתה </w:t>
      </w:r>
      <w:bookmarkStart w:id="14516" w:name="_ETM_Q34_706159"/>
      <w:bookmarkEnd w:id="14516"/>
      <w:r>
        <w:rPr>
          <w:rtl/>
        </w:rPr>
        <w:t xml:space="preserve">אישה </w:t>
      </w:r>
      <w:bookmarkStart w:id="14517" w:name="_ETM_Q34_706459"/>
      <w:bookmarkEnd w:id="14517"/>
      <w:r>
        <w:rPr>
          <w:rtl/>
        </w:rPr>
        <w:t>פוליטית</w:t>
      </w:r>
      <w:r>
        <w:rPr>
          <w:rFonts w:hint="cs"/>
          <w:rtl/>
        </w:rPr>
        <w:t>,</w:t>
      </w:r>
      <w:r>
        <w:rPr>
          <w:rtl/>
        </w:rPr>
        <w:t xml:space="preserve"> </w:t>
      </w:r>
      <w:bookmarkStart w:id="14518" w:name="_ETM_Q34_706909"/>
      <w:bookmarkEnd w:id="14518"/>
      <w:r>
        <w:rPr>
          <w:rtl/>
        </w:rPr>
        <w:t xml:space="preserve">וזה </w:t>
      </w:r>
      <w:bookmarkStart w:id="14519" w:name="_ETM_Q34_707150"/>
      <w:bookmarkEnd w:id="14519"/>
      <w:r>
        <w:rPr>
          <w:rtl/>
        </w:rPr>
        <w:t xml:space="preserve">לא </w:t>
      </w:r>
      <w:bookmarkStart w:id="14520" w:name="_ETM_Q34_707269"/>
      <w:bookmarkEnd w:id="14520"/>
      <w:r>
        <w:rPr>
          <w:rtl/>
        </w:rPr>
        <w:t xml:space="preserve">קשור </w:t>
      </w:r>
      <w:bookmarkStart w:id="14521" w:name="_ETM_Q34_707629"/>
      <w:bookmarkEnd w:id="14521"/>
      <w:r>
        <w:rPr>
          <w:rtl/>
        </w:rPr>
        <w:t xml:space="preserve">לימין </w:t>
      </w:r>
      <w:bookmarkStart w:id="14522" w:name="_ETM_Q34_708019"/>
      <w:bookmarkEnd w:id="14522"/>
      <w:r>
        <w:rPr>
          <w:rtl/>
        </w:rPr>
        <w:t>ושמאל</w:t>
      </w:r>
      <w:r w:rsidR="00947779">
        <w:rPr>
          <w:rFonts w:hint="cs"/>
          <w:rtl/>
        </w:rPr>
        <w:t>.</w:t>
      </w:r>
      <w:r>
        <w:rPr>
          <w:rtl/>
        </w:rPr>
        <w:t xml:space="preserve"> </w:t>
      </w:r>
      <w:bookmarkStart w:id="14523" w:name="_ETM_Q34_708769"/>
      <w:bookmarkEnd w:id="14523"/>
      <w:r>
        <w:rPr>
          <w:rtl/>
        </w:rPr>
        <w:t xml:space="preserve">היא </w:t>
      </w:r>
      <w:bookmarkStart w:id="14524" w:name="_ETM_Q34_708860"/>
      <w:bookmarkEnd w:id="14524"/>
      <w:r>
        <w:rPr>
          <w:rtl/>
        </w:rPr>
        <w:t xml:space="preserve">ציפתה </w:t>
      </w:r>
      <w:bookmarkStart w:id="14525" w:name="_ETM_Q34_709309"/>
      <w:bookmarkEnd w:id="14525"/>
      <w:r>
        <w:rPr>
          <w:rtl/>
        </w:rPr>
        <w:t xml:space="preserve">שההנהגה </w:t>
      </w:r>
      <w:bookmarkStart w:id="14526" w:name="_ETM_Q34_709939"/>
      <w:bookmarkEnd w:id="14526"/>
      <w:r>
        <w:rPr>
          <w:rtl/>
        </w:rPr>
        <w:t xml:space="preserve">שלנו </w:t>
      </w:r>
      <w:bookmarkStart w:id="14527" w:name="_ETM_Q34_710980"/>
      <w:bookmarkEnd w:id="14527"/>
      <w:r>
        <w:rPr>
          <w:rtl/>
        </w:rPr>
        <w:t xml:space="preserve">תדבר </w:t>
      </w:r>
      <w:bookmarkStart w:id="14528" w:name="_ETM_Q34_711429"/>
      <w:bookmarkEnd w:id="14528"/>
      <w:r>
        <w:rPr>
          <w:rtl/>
        </w:rPr>
        <w:t>עליהם</w:t>
      </w:r>
      <w:r>
        <w:rPr>
          <w:rFonts w:hint="cs"/>
          <w:rtl/>
        </w:rPr>
        <w:t>,</w:t>
      </w:r>
      <w:r>
        <w:rPr>
          <w:rtl/>
        </w:rPr>
        <w:t xml:space="preserve"> </w:t>
      </w:r>
      <w:bookmarkStart w:id="14529" w:name="_ETM_Q34_712309"/>
      <w:bookmarkEnd w:id="14529"/>
      <w:r>
        <w:rPr>
          <w:rtl/>
        </w:rPr>
        <w:t xml:space="preserve">ובמעמד </w:t>
      </w:r>
      <w:bookmarkStart w:id="14530" w:name="_ETM_Q34_713120"/>
      <w:bookmarkEnd w:id="14530"/>
      <w:r>
        <w:rPr>
          <w:rtl/>
        </w:rPr>
        <w:t xml:space="preserve">הזה </w:t>
      </w:r>
      <w:bookmarkStart w:id="14531" w:name="_ETM_Q34_713360"/>
      <w:bookmarkEnd w:id="14531"/>
      <w:r>
        <w:rPr>
          <w:rtl/>
        </w:rPr>
        <w:t>תגיד</w:t>
      </w:r>
      <w:r>
        <w:rPr>
          <w:rFonts w:hint="cs"/>
          <w:rtl/>
        </w:rPr>
        <w:t>:</w:t>
      </w:r>
      <w:r>
        <w:rPr>
          <w:rtl/>
        </w:rPr>
        <w:t xml:space="preserve"> </w:t>
      </w:r>
      <w:bookmarkStart w:id="14532" w:name="_ETM_Q34_713750"/>
      <w:bookmarkEnd w:id="14532"/>
      <w:r>
        <w:rPr>
          <w:rtl/>
        </w:rPr>
        <w:t xml:space="preserve">אנחנו </w:t>
      </w:r>
      <w:bookmarkStart w:id="14533" w:name="_ETM_Q34_714079"/>
      <w:bookmarkEnd w:id="14533"/>
      <w:r>
        <w:rPr>
          <w:rtl/>
        </w:rPr>
        <w:t xml:space="preserve">עושים </w:t>
      </w:r>
      <w:bookmarkStart w:id="14534" w:name="_ETM_Q34_714349"/>
      <w:bookmarkEnd w:id="14534"/>
      <w:r>
        <w:rPr>
          <w:rtl/>
        </w:rPr>
        <w:t xml:space="preserve">הכול </w:t>
      </w:r>
      <w:bookmarkStart w:id="14535" w:name="_ETM_Q34_714769"/>
      <w:bookmarkEnd w:id="14535"/>
      <w:r>
        <w:rPr>
          <w:rtl/>
        </w:rPr>
        <w:t xml:space="preserve">כדי </w:t>
      </w:r>
      <w:bookmarkStart w:id="14536" w:name="_ETM_Q34_715010"/>
      <w:bookmarkEnd w:id="14536"/>
      <w:r>
        <w:rPr>
          <w:rtl/>
        </w:rPr>
        <w:t xml:space="preserve">להחזיר </w:t>
      </w:r>
      <w:bookmarkStart w:id="14537" w:name="_ETM_Q34_715429"/>
      <w:bookmarkEnd w:id="14537"/>
      <w:r>
        <w:rPr>
          <w:rtl/>
        </w:rPr>
        <w:t>אתכם</w:t>
      </w:r>
      <w:r>
        <w:rPr>
          <w:rFonts w:hint="cs"/>
          <w:rtl/>
        </w:rPr>
        <w:t>,</w:t>
      </w:r>
      <w:r>
        <w:rPr>
          <w:rtl/>
        </w:rPr>
        <w:t xml:space="preserve"> </w:t>
      </w:r>
      <w:bookmarkStart w:id="14538" w:name="_ETM_Q34_715760"/>
      <w:bookmarkEnd w:id="14538"/>
      <w:r>
        <w:rPr>
          <w:rtl/>
        </w:rPr>
        <w:t xml:space="preserve">אתם </w:t>
      </w:r>
      <w:bookmarkStart w:id="14539" w:name="_ETM_Q34_715939"/>
      <w:bookmarkEnd w:id="14539"/>
      <w:r>
        <w:rPr>
          <w:rtl/>
        </w:rPr>
        <w:t xml:space="preserve">שומעים </w:t>
      </w:r>
      <w:bookmarkStart w:id="14540" w:name="_ETM_Q34_716299"/>
      <w:bookmarkEnd w:id="14540"/>
      <w:r>
        <w:rPr>
          <w:rtl/>
        </w:rPr>
        <w:t>א</w:t>
      </w:r>
      <w:r>
        <w:rPr>
          <w:rFonts w:hint="cs"/>
          <w:rtl/>
        </w:rPr>
        <w:t>ותנו?</w:t>
      </w:r>
      <w:r>
        <w:rPr>
          <w:rtl/>
        </w:rPr>
        <w:t xml:space="preserve"> </w:t>
      </w:r>
      <w:bookmarkStart w:id="14541" w:name="_ETM_Q34_717730"/>
      <w:bookmarkEnd w:id="14541"/>
      <w:r>
        <w:rPr>
          <w:rtl/>
        </w:rPr>
        <w:t xml:space="preserve">אבל </w:t>
      </w:r>
      <w:bookmarkStart w:id="14542" w:name="_ETM_Q34_717999"/>
      <w:bookmarkEnd w:id="14542"/>
      <w:r>
        <w:rPr>
          <w:rtl/>
        </w:rPr>
        <w:t xml:space="preserve">לא </w:t>
      </w:r>
      <w:bookmarkStart w:id="14543" w:name="_ETM_Q34_718090"/>
      <w:bookmarkEnd w:id="14543"/>
      <w:r>
        <w:rPr>
          <w:rtl/>
        </w:rPr>
        <w:t xml:space="preserve">דיברו </w:t>
      </w:r>
      <w:bookmarkStart w:id="14544" w:name="_ETM_Q34_718419"/>
      <w:bookmarkEnd w:id="14544"/>
      <w:r>
        <w:rPr>
          <w:rFonts w:hint="cs"/>
          <w:rtl/>
        </w:rPr>
        <w:t>א</w:t>
      </w:r>
      <w:r>
        <w:rPr>
          <w:rtl/>
        </w:rPr>
        <w:t>ליה</w:t>
      </w:r>
      <w:r>
        <w:rPr>
          <w:rFonts w:hint="cs"/>
          <w:rtl/>
        </w:rPr>
        <w:t>,</w:t>
      </w:r>
      <w:r>
        <w:rPr>
          <w:rtl/>
        </w:rPr>
        <w:t xml:space="preserve"> </w:t>
      </w:r>
      <w:bookmarkStart w:id="14545" w:name="_ETM_Q34_719569"/>
      <w:bookmarkEnd w:id="14545"/>
      <w:r>
        <w:rPr>
          <w:rtl/>
        </w:rPr>
        <w:t xml:space="preserve">וזה </w:t>
      </w:r>
      <w:bookmarkStart w:id="14546" w:name="_ETM_Q34_719959"/>
      <w:bookmarkEnd w:id="14546"/>
      <w:r>
        <w:rPr>
          <w:rtl/>
        </w:rPr>
        <w:t xml:space="preserve">היה </w:t>
      </w:r>
      <w:bookmarkStart w:id="14547" w:name="_ETM_Q34_720260"/>
      <w:bookmarkEnd w:id="14547"/>
      <w:r>
        <w:rPr>
          <w:rtl/>
        </w:rPr>
        <w:t xml:space="preserve">רגע </w:t>
      </w:r>
      <w:bookmarkStart w:id="14548" w:name="_ETM_Q34_720590"/>
      <w:bookmarkEnd w:id="14548"/>
      <w:r>
        <w:rPr>
          <w:rtl/>
        </w:rPr>
        <w:t xml:space="preserve">של </w:t>
      </w:r>
      <w:bookmarkStart w:id="14549" w:name="_ETM_Q34_720799"/>
      <w:bookmarkEnd w:id="14549"/>
      <w:r>
        <w:rPr>
          <w:rtl/>
        </w:rPr>
        <w:t>שבירה</w:t>
      </w:r>
      <w:r>
        <w:rPr>
          <w:rFonts w:hint="cs"/>
          <w:rtl/>
        </w:rPr>
        <w:t>.</w:t>
      </w:r>
      <w:r>
        <w:rPr>
          <w:rtl/>
        </w:rPr>
        <w:t xml:space="preserve"> </w:t>
      </w:r>
      <w:bookmarkStart w:id="14550" w:name="_ETM_Q34_721639"/>
      <w:bookmarkEnd w:id="14550"/>
      <w:r>
        <w:rPr>
          <w:rtl/>
        </w:rPr>
        <w:t xml:space="preserve">היא </w:t>
      </w:r>
      <w:bookmarkStart w:id="14551" w:name="_ETM_Q34_721760"/>
      <w:bookmarkEnd w:id="14551"/>
      <w:r>
        <w:rPr>
          <w:rtl/>
        </w:rPr>
        <w:t xml:space="preserve">לא </w:t>
      </w:r>
      <w:bookmarkStart w:id="14552" w:name="_ETM_Q34_721909"/>
      <w:bookmarkEnd w:id="14552"/>
      <w:r>
        <w:rPr>
          <w:rtl/>
        </w:rPr>
        <w:t xml:space="preserve">סיפרה </w:t>
      </w:r>
      <w:bookmarkStart w:id="14553" w:name="_ETM_Q34_722510"/>
      <w:bookmarkEnd w:id="14553"/>
      <w:r>
        <w:rPr>
          <w:rtl/>
        </w:rPr>
        <w:t xml:space="preserve">שהעינויים </w:t>
      </w:r>
      <w:bookmarkStart w:id="14554" w:name="_ETM_Q34_723349"/>
      <w:bookmarkEnd w:id="14554"/>
      <w:r>
        <w:rPr>
          <w:rtl/>
        </w:rPr>
        <w:t xml:space="preserve">הביאו </w:t>
      </w:r>
      <w:bookmarkStart w:id="14555" w:name="_ETM_Q34_723739"/>
      <w:bookmarkEnd w:id="14555"/>
      <w:r>
        <w:rPr>
          <w:rtl/>
        </w:rPr>
        <w:t xml:space="preserve">אותה </w:t>
      </w:r>
      <w:bookmarkStart w:id="14556" w:name="_ETM_Q34_723980"/>
      <w:bookmarkEnd w:id="14556"/>
      <w:r>
        <w:rPr>
          <w:rtl/>
        </w:rPr>
        <w:t>לשבירה</w:t>
      </w:r>
      <w:r>
        <w:rPr>
          <w:rFonts w:hint="cs"/>
          <w:rtl/>
        </w:rPr>
        <w:t>, שהעלטה</w:t>
      </w:r>
      <w:r>
        <w:rPr>
          <w:rtl/>
        </w:rPr>
        <w:t xml:space="preserve"> </w:t>
      </w:r>
      <w:bookmarkStart w:id="14557" w:name="_ETM_Q34_725749"/>
      <w:bookmarkEnd w:id="14557"/>
      <w:r>
        <w:rPr>
          <w:rtl/>
        </w:rPr>
        <w:t xml:space="preserve">המוחלטת </w:t>
      </w:r>
      <w:bookmarkStart w:id="14558" w:name="_ETM_Q34_726319"/>
      <w:bookmarkEnd w:id="14558"/>
      <w:r>
        <w:rPr>
          <w:rtl/>
        </w:rPr>
        <w:t xml:space="preserve">הביאה </w:t>
      </w:r>
      <w:bookmarkStart w:id="14559" w:name="_ETM_Q34_726650"/>
      <w:bookmarkEnd w:id="14559"/>
      <w:r>
        <w:rPr>
          <w:rtl/>
        </w:rPr>
        <w:t xml:space="preserve">אותה </w:t>
      </w:r>
      <w:bookmarkStart w:id="14560" w:name="_ETM_Q34_726859"/>
      <w:bookmarkEnd w:id="14560"/>
      <w:r>
        <w:rPr>
          <w:rtl/>
        </w:rPr>
        <w:t>לשבירה</w:t>
      </w:r>
      <w:r>
        <w:rPr>
          <w:rFonts w:hint="cs"/>
          <w:rtl/>
        </w:rPr>
        <w:t>,</w:t>
      </w:r>
      <w:r>
        <w:rPr>
          <w:rtl/>
        </w:rPr>
        <w:t xml:space="preserve"> </w:t>
      </w:r>
      <w:bookmarkStart w:id="14561" w:name="_ETM_Q34_728099"/>
      <w:bookmarkEnd w:id="14561"/>
      <w:r>
        <w:rPr>
          <w:rtl/>
        </w:rPr>
        <w:t xml:space="preserve">שהתקיפה </w:t>
      </w:r>
      <w:bookmarkStart w:id="14562" w:name="_ETM_Q34_729029"/>
      <w:bookmarkEnd w:id="14562"/>
      <w:r>
        <w:rPr>
          <w:rtl/>
        </w:rPr>
        <w:t xml:space="preserve">המינית </w:t>
      </w:r>
      <w:bookmarkStart w:id="14563" w:name="_ETM_Q34_729419"/>
      <w:bookmarkEnd w:id="14563"/>
      <w:r>
        <w:rPr>
          <w:rtl/>
        </w:rPr>
        <w:t xml:space="preserve">הביאה </w:t>
      </w:r>
      <w:bookmarkStart w:id="14564" w:name="_ETM_Q34_729749"/>
      <w:bookmarkEnd w:id="14564"/>
      <w:r>
        <w:rPr>
          <w:rtl/>
        </w:rPr>
        <w:t xml:space="preserve">אותה </w:t>
      </w:r>
      <w:bookmarkStart w:id="14565" w:name="_ETM_Q34_730019"/>
      <w:bookmarkEnd w:id="14565"/>
      <w:r>
        <w:rPr>
          <w:rtl/>
        </w:rPr>
        <w:t>לשבירה</w:t>
      </w:r>
      <w:r>
        <w:rPr>
          <w:rFonts w:hint="cs"/>
          <w:rtl/>
        </w:rPr>
        <w:t xml:space="preserve"> –</w:t>
      </w:r>
      <w:r>
        <w:rPr>
          <w:rtl/>
        </w:rPr>
        <w:t xml:space="preserve"> </w:t>
      </w:r>
      <w:bookmarkStart w:id="14566" w:name="_ETM_Q34_730529"/>
      <w:bookmarkEnd w:id="14566"/>
      <w:r>
        <w:rPr>
          <w:rtl/>
        </w:rPr>
        <w:t>מה</w:t>
      </w:r>
      <w:r>
        <w:rPr>
          <w:rFonts w:hint="cs"/>
          <w:rtl/>
        </w:rPr>
        <w:t xml:space="preserve"> </w:t>
      </w:r>
      <w:r>
        <w:rPr>
          <w:rtl/>
        </w:rPr>
        <w:t>ש</w:t>
      </w:r>
      <w:bookmarkStart w:id="14567" w:name="_ETM_Q34_730830"/>
      <w:bookmarkEnd w:id="14567"/>
      <w:r>
        <w:rPr>
          <w:rtl/>
        </w:rPr>
        <w:t xml:space="preserve">הביא </w:t>
      </w:r>
      <w:bookmarkStart w:id="14568" w:name="_ETM_Q34_731100"/>
      <w:bookmarkEnd w:id="14568"/>
      <w:r>
        <w:rPr>
          <w:rtl/>
        </w:rPr>
        <w:t xml:space="preserve">אותה </w:t>
      </w:r>
      <w:bookmarkStart w:id="14569" w:name="_ETM_Q34_731370"/>
      <w:bookmarkEnd w:id="14569"/>
      <w:r>
        <w:rPr>
          <w:rtl/>
        </w:rPr>
        <w:t xml:space="preserve">לשבירה </w:t>
      </w:r>
      <w:bookmarkStart w:id="14570" w:name="_ETM_Q34_732660"/>
      <w:bookmarkEnd w:id="14570"/>
      <w:r>
        <w:rPr>
          <w:rtl/>
        </w:rPr>
        <w:t xml:space="preserve">זה </w:t>
      </w:r>
      <w:bookmarkStart w:id="14571" w:name="_ETM_Q34_732840"/>
      <w:bookmarkEnd w:id="14571"/>
      <w:r>
        <w:rPr>
          <w:rtl/>
        </w:rPr>
        <w:t>שה</w:t>
      </w:r>
      <w:r>
        <w:rPr>
          <w:rFonts w:hint="cs"/>
          <w:rtl/>
        </w:rPr>
        <w:t>יא הרגישה</w:t>
      </w:r>
      <w:r>
        <w:rPr>
          <w:rtl/>
        </w:rPr>
        <w:t xml:space="preserve"> </w:t>
      </w:r>
      <w:bookmarkStart w:id="14572" w:name="_ETM_Q34_733410"/>
      <w:bookmarkEnd w:id="14572"/>
      <w:r>
        <w:rPr>
          <w:rtl/>
        </w:rPr>
        <w:t xml:space="preserve">ששכחו </w:t>
      </w:r>
      <w:bookmarkStart w:id="14573" w:name="_ETM_Q34_734010"/>
      <w:bookmarkEnd w:id="14573"/>
      <w:r>
        <w:rPr>
          <w:rtl/>
        </w:rPr>
        <w:t>ממנה</w:t>
      </w:r>
      <w:r>
        <w:rPr>
          <w:rFonts w:hint="cs"/>
          <w:rtl/>
        </w:rPr>
        <w:t>,</w:t>
      </w:r>
      <w:r>
        <w:rPr>
          <w:rtl/>
        </w:rPr>
        <w:t xml:space="preserve"> </w:t>
      </w:r>
      <w:bookmarkStart w:id="14574" w:name="_ETM_Q34_735319"/>
      <w:bookmarkEnd w:id="14574"/>
      <w:r>
        <w:rPr>
          <w:rtl/>
        </w:rPr>
        <w:t xml:space="preserve">שהיא </w:t>
      </w:r>
      <w:bookmarkStart w:id="14575" w:name="_ETM_Q34_735530"/>
      <w:bookmarkEnd w:id="14575"/>
      <w:r>
        <w:rPr>
          <w:rtl/>
        </w:rPr>
        <w:t xml:space="preserve">חשבה </w:t>
      </w:r>
      <w:bookmarkStart w:id="14576" w:name="_ETM_Q34_735920"/>
      <w:bookmarkEnd w:id="14576"/>
      <w:r>
        <w:rPr>
          <w:rtl/>
        </w:rPr>
        <w:t xml:space="preserve">שההנהגה </w:t>
      </w:r>
      <w:bookmarkStart w:id="14577" w:name="_ETM_Q34_736490"/>
      <w:bookmarkEnd w:id="14577"/>
      <w:r>
        <w:rPr>
          <w:rtl/>
        </w:rPr>
        <w:t xml:space="preserve">שלה </w:t>
      </w:r>
      <w:bookmarkStart w:id="14578" w:name="_ETM_Q34_736790"/>
      <w:bookmarkEnd w:id="14578"/>
      <w:r>
        <w:rPr>
          <w:rtl/>
        </w:rPr>
        <w:t xml:space="preserve">לא </w:t>
      </w:r>
      <w:bookmarkStart w:id="14579" w:name="_ETM_Q34_736940"/>
      <w:bookmarkEnd w:id="14579"/>
      <w:r>
        <w:rPr>
          <w:rtl/>
        </w:rPr>
        <w:t xml:space="preserve">שם </w:t>
      </w:r>
      <w:bookmarkStart w:id="14580" w:name="_ETM_Q34_737210"/>
      <w:bookmarkEnd w:id="14580"/>
      <w:r>
        <w:rPr>
          <w:rtl/>
        </w:rPr>
        <w:t>בשבילה</w:t>
      </w:r>
      <w:r>
        <w:rPr>
          <w:rFonts w:hint="cs"/>
          <w:rtl/>
        </w:rPr>
        <w:t>.</w:t>
      </w:r>
    </w:p>
    <w:p w:rsidR="008C384D" w:rsidRDefault="008C384D" w:rsidP="00A32B7B">
      <w:pPr>
        <w:rPr>
          <w:rtl/>
        </w:rPr>
      </w:pPr>
      <w:bookmarkStart w:id="14581" w:name="_ETM_Q34_742806"/>
      <w:bookmarkStart w:id="14582" w:name="_ETM_Q34_742893"/>
      <w:bookmarkEnd w:id="14581"/>
      <w:bookmarkEnd w:id="14582"/>
    </w:p>
    <w:p w:rsidR="008C384D" w:rsidRDefault="008C384D" w:rsidP="00947779">
      <w:pPr>
        <w:rPr>
          <w:rtl/>
        </w:rPr>
      </w:pPr>
      <w:bookmarkStart w:id="14583" w:name="_ETM_Q34_742949"/>
      <w:bookmarkStart w:id="14584" w:name="_ETM_Q34_743029"/>
      <w:bookmarkStart w:id="14585" w:name="_ETM_Q34_740820"/>
      <w:bookmarkEnd w:id="14583"/>
      <w:bookmarkEnd w:id="14584"/>
      <w:bookmarkEnd w:id="14585"/>
      <w:r>
        <w:rPr>
          <w:rtl/>
        </w:rPr>
        <w:t xml:space="preserve">ומכאן </w:t>
      </w:r>
      <w:bookmarkStart w:id="14586" w:name="_ETM_Q34_741360"/>
      <w:bookmarkEnd w:id="14586"/>
      <w:r>
        <w:rPr>
          <w:rtl/>
        </w:rPr>
        <w:t xml:space="preserve">רציתי </w:t>
      </w:r>
      <w:bookmarkStart w:id="14587" w:name="_ETM_Q34_741750"/>
      <w:bookmarkEnd w:id="14587"/>
      <w:r>
        <w:rPr>
          <w:rtl/>
        </w:rPr>
        <w:t xml:space="preserve">להגיד </w:t>
      </w:r>
      <w:bookmarkStart w:id="14588" w:name="_ETM_Q34_742140"/>
      <w:bookmarkEnd w:id="14588"/>
      <w:r>
        <w:rPr>
          <w:rtl/>
        </w:rPr>
        <w:t xml:space="preserve">לה </w:t>
      </w:r>
      <w:bookmarkStart w:id="14589" w:name="_ETM_Q34_742230"/>
      <w:bookmarkEnd w:id="14589"/>
      <w:r>
        <w:rPr>
          <w:rtl/>
        </w:rPr>
        <w:t>סליחה</w:t>
      </w:r>
      <w:r>
        <w:rPr>
          <w:rFonts w:hint="cs"/>
          <w:rtl/>
        </w:rPr>
        <w:t>,</w:t>
      </w:r>
      <w:r>
        <w:rPr>
          <w:rtl/>
        </w:rPr>
        <w:t xml:space="preserve"> </w:t>
      </w:r>
      <w:bookmarkStart w:id="14590" w:name="_ETM_Q34_743130"/>
      <w:bookmarkEnd w:id="14590"/>
      <w:r>
        <w:rPr>
          <w:rtl/>
        </w:rPr>
        <w:t xml:space="preserve">סליחה </w:t>
      </w:r>
      <w:bookmarkStart w:id="14591" w:name="_ETM_Q34_743580"/>
      <w:bookmarkEnd w:id="14591"/>
      <w:r>
        <w:rPr>
          <w:rtl/>
        </w:rPr>
        <w:t xml:space="preserve">בשם </w:t>
      </w:r>
      <w:bookmarkStart w:id="14592" w:name="_ETM_Q34_743910"/>
      <w:bookmarkEnd w:id="14592"/>
      <w:r>
        <w:rPr>
          <w:rtl/>
        </w:rPr>
        <w:t xml:space="preserve">מדינת </w:t>
      </w:r>
      <w:bookmarkStart w:id="14593" w:name="_ETM_Q34_744300"/>
      <w:bookmarkEnd w:id="14593"/>
      <w:r>
        <w:rPr>
          <w:rtl/>
        </w:rPr>
        <w:t>ישראל</w:t>
      </w:r>
      <w:r>
        <w:rPr>
          <w:rFonts w:hint="cs"/>
          <w:rtl/>
        </w:rPr>
        <w:t>,</w:t>
      </w:r>
      <w:r>
        <w:rPr>
          <w:rtl/>
        </w:rPr>
        <w:t xml:space="preserve"> </w:t>
      </w:r>
      <w:bookmarkStart w:id="14594" w:name="_ETM_Q34_744780"/>
      <w:bookmarkEnd w:id="14594"/>
      <w:r>
        <w:rPr>
          <w:rtl/>
        </w:rPr>
        <w:t xml:space="preserve">אבל </w:t>
      </w:r>
      <w:bookmarkStart w:id="14595" w:name="_ETM_Q34_745020"/>
      <w:bookmarkEnd w:id="14595"/>
      <w:r>
        <w:rPr>
          <w:rtl/>
        </w:rPr>
        <w:t xml:space="preserve">גם </w:t>
      </w:r>
      <w:bookmarkStart w:id="14596" w:name="_ETM_Q34_745809"/>
      <w:bookmarkEnd w:id="14596"/>
      <w:r>
        <w:rPr>
          <w:rtl/>
        </w:rPr>
        <w:t xml:space="preserve">שאני </w:t>
      </w:r>
      <w:bookmarkStart w:id="14597" w:name="_ETM_Q34_746380"/>
      <w:bookmarkStart w:id="14598" w:name="_ETM_Q34_747070"/>
      <w:bookmarkEnd w:id="14597"/>
      <w:bookmarkEnd w:id="14598"/>
      <w:r>
        <w:rPr>
          <w:rFonts w:hint="cs"/>
          <w:rtl/>
        </w:rPr>
        <w:t xml:space="preserve">– </w:t>
      </w:r>
      <w:r>
        <w:rPr>
          <w:rtl/>
        </w:rPr>
        <w:t xml:space="preserve">ואני </w:t>
      </w:r>
      <w:bookmarkStart w:id="14599" w:name="_ETM_Q34_747340"/>
      <w:bookmarkEnd w:id="14599"/>
      <w:r>
        <w:rPr>
          <w:rtl/>
        </w:rPr>
        <w:t xml:space="preserve">בטוחה </w:t>
      </w:r>
      <w:bookmarkStart w:id="14600" w:name="_ETM_Q34_747760"/>
      <w:bookmarkEnd w:id="14600"/>
      <w:r>
        <w:rPr>
          <w:rtl/>
        </w:rPr>
        <w:t xml:space="preserve">שרבים </w:t>
      </w:r>
      <w:bookmarkStart w:id="14601" w:name="_ETM_Q34_748479"/>
      <w:bookmarkEnd w:id="14601"/>
      <w:r>
        <w:rPr>
          <w:rtl/>
        </w:rPr>
        <w:t xml:space="preserve">כמוני </w:t>
      </w:r>
      <w:bookmarkStart w:id="14602" w:name="_ETM_Q34_749110"/>
      <w:bookmarkEnd w:id="14602"/>
      <w:r>
        <w:rPr>
          <w:rFonts w:hint="cs"/>
          <w:rtl/>
        </w:rPr>
        <w:t xml:space="preserve">– </w:t>
      </w:r>
      <w:r>
        <w:rPr>
          <w:rtl/>
        </w:rPr>
        <w:t xml:space="preserve">פשוט </w:t>
      </w:r>
      <w:bookmarkStart w:id="14603" w:name="_ETM_Q34_749470"/>
      <w:bookmarkEnd w:id="14603"/>
      <w:r>
        <w:rPr>
          <w:rtl/>
        </w:rPr>
        <w:t xml:space="preserve">מעריצים </w:t>
      </w:r>
      <w:bookmarkStart w:id="14604" w:name="_ETM_Q34_750040"/>
      <w:bookmarkEnd w:id="14604"/>
      <w:r>
        <w:rPr>
          <w:rtl/>
        </w:rPr>
        <w:t xml:space="preserve">אותה </w:t>
      </w:r>
      <w:bookmarkStart w:id="14605" w:name="_ETM_Q34_750790"/>
      <w:bookmarkEnd w:id="14605"/>
      <w:r>
        <w:rPr>
          <w:rtl/>
        </w:rPr>
        <w:t xml:space="preserve">על </w:t>
      </w:r>
      <w:bookmarkStart w:id="14606" w:name="_ETM_Q34_750970"/>
      <w:bookmarkEnd w:id="14606"/>
      <w:r>
        <w:rPr>
          <w:rtl/>
        </w:rPr>
        <w:t xml:space="preserve">העוצמות </w:t>
      </w:r>
      <w:bookmarkStart w:id="14607" w:name="_ETM_Q34_751540"/>
      <w:bookmarkEnd w:id="14607"/>
      <w:r>
        <w:rPr>
          <w:rtl/>
        </w:rPr>
        <w:t>שב</w:t>
      </w:r>
      <w:r>
        <w:rPr>
          <w:rFonts w:hint="cs"/>
          <w:rtl/>
        </w:rPr>
        <w:t>ה,</w:t>
      </w:r>
      <w:r>
        <w:rPr>
          <w:rtl/>
        </w:rPr>
        <w:t xml:space="preserve"> </w:t>
      </w:r>
      <w:bookmarkStart w:id="14608" w:name="_ETM_Q34_752400"/>
      <w:bookmarkEnd w:id="14608"/>
      <w:r>
        <w:rPr>
          <w:rtl/>
        </w:rPr>
        <w:t xml:space="preserve">על </w:t>
      </w:r>
      <w:bookmarkStart w:id="14609" w:name="_ETM_Q34_752760"/>
      <w:bookmarkEnd w:id="14609"/>
      <w:r>
        <w:rPr>
          <w:rtl/>
        </w:rPr>
        <w:t xml:space="preserve">מה </w:t>
      </w:r>
      <w:bookmarkStart w:id="14610" w:name="_ETM_Q34_752910"/>
      <w:bookmarkEnd w:id="14610"/>
      <w:r>
        <w:rPr>
          <w:rtl/>
        </w:rPr>
        <w:t xml:space="preserve">שיצא </w:t>
      </w:r>
      <w:bookmarkStart w:id="14611" w:name="_ETM_Q34_753480"/>
      <w:bookmarkEnd w:id="14611"/>
      <w:r>
        <w:rPr>
          <w:rtl/>
        </w:rPr>
        <w:t xml:space="preserve">ממנה </w:t>
      </w:r>
      <w:bookmarkStart w:id="14612" w:name="_ETM_Q34_754020"/>
      <w:bookmarkEnd w:id="14612"/>
      <w:r>
        <w:rPr>
          <w:rtl/>
        </w:rPr>
        <w:t xml:space="preserve">גם </w:t>
      </w:r>
      <w:bookmarkStart w:id="14613" w:name="_ETM_Q34_754320"/>
      <w:bookmarkEnd w:id="14613"/>
      <w:r>
        <w:rPr>
          <w:rtl/>
        </w:rPr>
        <w:t xml:space="preserve">ברגעי </w:t>
      </w:r>
      <w:bookmarkStart w:id="14614" w:name="_ETM_Q34_754710"/>
      <w:bookmarkEnd w:id="14614"/>
      <w:r>
        <w:rPr>
          <w:rtl/>
        </w:rPr>
        <w:t>החטיפה</w:t>
      </w:r>
      <w:r>
        <w:rPr>
          <w:rFonts w:hint="cs"/>
          <w:rtl/>
        </w:rPr>
        <w:t>,</w:t>
      </w:r>
      <w:r>
        <w:rPr>
          <w:rtl/>
        </w:rPr>
        <w:t xml:space="preserve"> </w:t>
      </w:r>
      <w:bookmarkStart w:id="14615" w:name="_ETM_Q34_755220"/>
      <w:bookmarkEnd w:id="14615"/>
      <w:r>
        <w:rPr>
          <w:rtl/>
        </w:rPr>
        <w:t>שבאמת</w:t>
      </w:r>
      <w:r>
        <w:rPr>
          <w:rFonts w:hint="cs"/>
          <w:rtl/>
        </w:rPr>
        <w:t>,</w:t>
      </w:r>
      <w:r>
        <w:rPr>
          <w:rtl/>
        </w:rPr>
        <w:t xml:space="preserve"> </w:t>
      </w:r>
      <w:bookmarkStart w:id="14616" w:name="_ETM_Q34_756389"/>
      <w:bookmarkEnd w:id="14616"/>
      <w:r>
        <w:rPr>
          <w:rtl/>
        </w:rPr>
        <w:t xml:space="preserve">אני </w:t>
      </w:r>
      <w:bookmarkStart w:id="14617" w:name="_ETM_Q34_756660"/>
      <w:bookmarkEnd w:id="14617"/>
      <w:r>
        <w:rPr>
          <w:rtl/>
        </w:rPr>
        <w:t xml:space="preserve">מסתכלת </w:t>
      </w:r>
      <w:bookmarkStart w:id="14618" w:name="_ETM_Q34_757290"/>
      <w:bookmarkEnd w:id="14618"/>
      <w:r>
        <w:rPr>
          <w:rtl/>
        </w:rPr>
        <w:t xml:space="preserve">על </w:t>
      </w:r>
      <w:bookmarkStart w:id="14619" w:name="_ETM_Q34_757410"/>
      <w:bookmarkEnd w:id="14619"/>
      <w:r>
        <w:rPr>
          <w:rtl/>
        </w:rPr>
        <w:t>עצמי</w:t>
      </w:r>
      <w:r>
        <w:rPr>
          <w:rFonts w:hint="cs"/>
          <w:rtl/>
        </w:rPr>
        <w:t xml:space="preserve"> –</w:t>
      </w:r>
      <w:r>
        <w:rPr>
          <w:rtl/>
        </w:rPr>
        <w:t xml:space="preserve"> </w:t>
      </w:r>
      <w:bookmarkStart w:id="14620" w:name="_ETM_Q34_757770"/>
      <w:bookmarkEnd w:id="14620"/>
      <w:r>
        <w:rPr>
          <w:rtl/>
        </w:rPr>
        <w:t xml:space="preserve">אני </w:t>
      </w:r>
      <w:bookmarkStart w:id="14621" w:name="_ETM_Q34_757980"/>
      <w:bookmarkEnd w:id="14621"/>
      <w:r>
        <w:rPr>
          <w:rtl/>
        </w:rPr>
        <w:t xml:space="preserve">בטוחה </w:t>
      </w:r>
      <w:bookmarkStart w:id="14622" w:name="_ETM_Q34_758429"/>
      <w:bookmarkEnd w:id="14622"/>
      <w:r>
        <w:rPr>
          <w:rtl/>
        </w:rPr>
        <w:t xml:space="preserve">שהייתי </w:t>
      </w:r>
      <w:bookmarkStart w:id="14623" w:name="_ETM_Q34_758880"/>
      <w:bookmarkEnd w:id="14623"/>
      <w:r>
        <w:rPr>
          <w:rtl/>
        </w:rPr>
        <w:t xml:space="preserve">אחוזת </w:t>
      </w:r>
      <w:bookmarkStart w:id="14624" w:name="_ETM_Q34_759389"/>
      <w:bookmarkEnd w:id="14624"/>
      <w:r>
        <w:rPr>
          <w:rFonts w:hint="cs"/>
          <w:rtl/>
        </w:rPr>
        <w:t>אימה</w:t>
      </w:r>
      <w:r>
        <w:rPr>
          <w:rtl/>
        </w:rPr>
        <w:t xml:space="preserve"> </w:t>
      </w:r>
      <w:bookmarkStart w:id="14625" w:name="_ETM_Q34_759720"/>
      <w:bookmarkEnd w:id="14625"/>
      <w:r>
        <w:rPr>
          <w:rtl/>
        </w:rPr>
        <w:t xml:space="preserve">ברגעים </w:t>
      </w:r>
      <w:bookmarkStart w:id="14626" w:name="_ETM_Q34_760230"/>
      <w:bookmarkEnd w:id="14626"/>
      <w:r>
        <w:rPr>
          <w:rtl/>
        </w:rPr>
        <w:t>כאלה</w:t>
      </w:r>
      <w:r>
        <w:rPr>
          <w:rFonts w:hint="cs"/>
          <w:rtl/>
        </w:rPr>
        <w:t>,</w:t>
      </w:r>
      <w:r>
        <w:rPr>
          <w:rtl/>
        </w:rPr>
        <w:t xml:space="preserve"> </w:t>
      </w:r>
      <w:bookmarkStart w:id="14627" w:name="_ETM_Q34_760590"/>
      <w:bookmarkEnd w:id="14627"/>
      <w:r>
        <w:rPr>
          <w:rtl/>
        </w:rPr>
        <w:t xml:space="preserve">אני </w:t>
      </w:r>
      <w:bookmarkStart w:id="14628" w:name="_ETM_Q34_760740"/>
      <w:bookmarkEnd w:id="14628"/>
      <w:r>
        <w:rPr>
          <w:rtl/>
        </w:rPr>
        <w:t xml:space="preserve">לא </w:t>
      </w:r>
      <w:bookmarkStart w:id="14629" w:name="_ETM_Q34_760860"/>
      <w:bookmarkEnd w:id="14629"/>
      <w:r>
        <w:rPr>
          <w:rtl/>
        </w:rPr>
        <w:t xml:space="preserve">יודעת </w:t>
      </w:r>
      <w:bookmarkStart w:id="14630" w:name="_ETM_Q34_761100"/>
      <w:bookmarkEnd w:id="14630"/>
      <w:r>
        <w:rPr>
          <w:rtl/>
        </w:rPr>
        <w:t xml:space="preserve">איך </w:t>
      </w:r>
      <w:bookmarkStart w:id="14631" w:name="_ETM_Q34_761250"/>
      <w:bookmarkEnd w:id="14631"/>
      <w:r>
        <w:rPr>
          <w:rtl/>
        </w:rPr>
        <w:t xml:space="preserve">הייתי </w:t>
      </w:r>
      <w:bookmarkStart w:id="14632" w:name="_ETM_Q34_761520"/>
      <w:bookmarkEnd w:id="14632"/>
      <w:r>
        <w:rPr>
          <w:rtl/>
        </w:rPr>
        <w:t>מגיבה</w:t>
      </w:r>
      <w:r>
        <w:rPr>
          <w:rFonts w:hint="cs"/>
          <w:rtl/>
        </w:rPr>
        <w:t>,</w:t>
      </w:r>
      <w:r>
        <w:rPr>
          <w:rtl/>
        </w:rPr>
        <w:t xml:space="preserve"> </w:t>
      </w:r>
      <w:bookmarkStart w:id="14633" w:name="_ETM_Q34_762330"/>
      <w:bookmarkEnd w:id="14633"/>
      <w:r>
        <w:rPr>
          <w:rtl/>
        </w:rPr>
        <w:t xml:space="preserve">אבל </w:t>
      </w:r>
      <w:bookmarkStart w:id="14634" w:name="_ETM_Q34_762660"/>
      <w:bookmarkEnd w:id="14634"/>
      <w:r>
        <w:rPr>
          <w:rtl/>
        </w:rPr>
        <w:t xml:space="preserve">ממנה </w:t>
      </w:r>
      <w:bookmarkStart w:id="14635" w:name="_ETM_Q34_763110"/>
      <w:bookmarkEnd w:id="14635"/>
      <w:r>
        <w:rPr>
          <w:rtl/>
        </w:rPr>
        <w:t xml:space="preserve">יצאו </w:t>
      </w:r>
      <w:bookmarkStart w:id="14636" w:name="_ETM_Q34_763530"/>
      <w:bookmarkEnd w:id="14636"/>
      <w:r>
        <w:rPr>
          <w:rtl/>
        </w:rPr>
        <w:t xml:space="preserve">עוצמות </w:t>
      </w:r>
      <w:bookmarkStart w:id="14637" w:name="_ETM_Q34_764919"/>
      <w:bookmarkEnd w:id="14637"/>
      <w:r>
        <w:rPr>
          <w:rtl/>
        </w:rPr>
        <w:t xml:space="preserve">בלתי </w:t>
      </w:r>
      <w:bookmarkStart w:id="14638" w:name="_ETM_Q34_765369"/>
      <w:bookmarkEnd w:id="14638"/>
      <w:r>
        <w:rPr>
          <w:rtl/>
        </w:rPr>
        <w:t>רגילות</w:t>
      </w:r>
      <w:r>
        <w:rPr>
          <w:rFonts w:hint="cs"/>
          <w:rtl/>
        </w:rPr>
        <w:t>,</w:t>
      </w:r>
      <w:r>
        <w:rPr>
          <w:rtl/>
        </w:rPr>
        <w:t xml:space="preserve"> </w:t>
      </w:r>
      <w:bookmarkStart w:id="14639" w:name="_ETM_Q34_766270"/>
      <w:bookmarkEnd w:id="14639"/>
      <w:r>
        <w:rPr>
          <w:rtl/>
        </w:rPr>
        <w:t xml:space="preserve">והיא </w:t>
      </w:r>
      <w:bookmarkStart w:id="14640" w:name="_ETM_Q34_766449"/>
      <w:bookmarkEnd w:id="14640"/>
      <w:r>
        <w:rPr>
          <w:rtl/>
        </w:rPr>
        <w:t xml:space="preserve">עשתה </w:t>
      </w:r>
      <w:bookmarkStart w:id="14641" w:name="_ETM_Q34_766880"/>
      <w:bookmarkEnd w:id="14641"/>
      <w:r>
        <w:rPr>
          <w:rtl/>
        </w:rPr>
        <w:t xml:space="preserve">כל </w:t>
      </w:r>
      <w:bookmarkStart w:id="14642" w:name="_ETM_Q34_767240"/>
      <w:bookmarkEnd w:id="14642"/>
      <w:r>
        <w:rPr>
          <w:rtl/>
        </w:rPr>
        <w:t xml:space="preserve">מה </w:t>
      </w:r>
      <w:bookmarkStart w:id="14643" w:name="_ETM_Q34_767360"/>
      <w:bookmarkEnd w:id="14643"/>
      <w:r>
        <w:rPr>
          <w:rtl/>
        </w:rPr>
        <w:t>ש</w:t>
      </w:r>
      <w:r>
        <w:rPr>
          <w:rFonts w:hint="cs"/>
          <w:rtl/>
        </w:rPr>
        <w:t>היא יכולה</w:t>
      </w:r>
      <w:r>
        <w:rPr>
          <w:rtl/>
        </w:rPr>
        <w:t xml:space="preserve"> </w:t>
      </w:r>
      <w:bookmarkStart w:id="14644" w:name="_ETM_Q34_767840"/>
      <w:bookmarkEnd w:id="14644"/>
      <w:r>
        <w:rPr>
          <w:rtl/>
        </w:rPr>
        <w:t xml:space="preserve">כדי </w:t>
      </w:r>
      <w:bookmarkStart w:id="14645" w:name="_ETM_Q34_768679"/>
      <w:bookmarkEnd w:id="14645"/>
      <w:r>
        <w:rPr>
          <w:rtl/>
        </w:rPr>
        <w:t xml:space="preserve">להיאבק </w:t>
      </w:r>
      <w:bookmarkStart w:id="14646" w:name="_ETM_Q34_769160"/>
      <w:bookmarkEnd w:id="14646"/>
      <w:r>
        <w:rPr>
          <w:rtl/>
        </w:rPr>
        <w:t>בהם</w:t>
      </w:r>
      <w:r>
        <w:rPr>
          <w:rFonts w:hint="cs"/>
          <w:rtl/>
        </w:rPr>
        <w:t>,</w:t>
      </w:r>
      <w:r>
        <w:rPr>
          <w:rtl/>
        </w:rPr>
        <w:t xml:space="preserve"> </w:t>
      </w:r>
      <w:bookmarkStart w:id="14647" w:name="_ETM_Q34_769670"/>
      <w:bookmarkEnd w:id="14647"/>
      <w:r>
        <w:rPr>
          <w:rtl/>
        </w:rPr>
        <w:t xml:space="preserve">כדי </w:t>
      </w:r>
      <w:bookmarkStart w:id="14648" w:name="_ETM_Q34_770000"/>
      <w:bookmarkEnd w:id="14648"/>
      <w:r>
        <w:rPr>
          <w:rtl/>
        </w:rPr>
        <w:t xml:space="preserve">להילחם </w:t>
      </w:r>
      <w:bookmarkStart w:id="14649" w:name="_ETM_Q34_770480"/>
      <w:bookmarkEnd w:id="14649"/>
      <w:r>
        <w:rPr>
          <w:rtl/>
        </w:rPr>
        <w:t>בהם</w:t>
      </w:r>
      <w:r>
        <w:rPr>
          <w:rFonts w:hint="cs"/>
          <w:rtl/>
        </w:rPr>
        <w:t>,</w:t>
      </w:r>
      <w:r>
        <w:rPr>
          <w:rtl/>
        </w:rPr>
        <w:t xml:space="preserve"> </w:t>
      </w:r>
      <w:bookmarkStart w:id="14650" w:name="_ETM_Q34_770660"/>
      <w:bookmarkEnd w:id="14650"/>
      <w:r>
        <w:rPr>
          <w:rtl/>
        </w:rPr>
        <w:t xml:space="preserve">כדי </w:t>
      </w:r>
      <w:bookmarkStart w:id="14651" w:name="_ETM_Q34_770929"/>
      <w:bookmarkEnd w:id="14651"/>
      <w:r>
        <w:rPr>
          <w:rtl/>
        </w:rPr>
        <w:t xml:space="preserve">לעכב </w:t>
      </w:r>
      <w:bookmarkStart w:id="14652" w:name="_ETM_Q34_771440"/>
      <w:bookmarkEnd w:id="14652"/>
      <w:r>
        <w:rPr>
          <w:rtl/>
        </w:rPr>
        <w:t>אותם</w:t>
      </w:r>
      <w:r>
        <w:rPr>
          <w:rFonts w:hint="cs"/>
          <w:rtl/>
        </w:rPr>
        <w:t>.</w:t>
      </w:r>
      <w:r>
        <w:rPr>
          <w:rtl/>
        </w:rPr>
        <w:t xml:space="preserve"> </w:t>
      </w:r>
      <w:bookmarkStart w:id="14653" w:name="_ETM_Q34_772309"/>
      <w:bookmarkEnd w:id="14653"/>
      <w:r>
        <w:rPr>
          <w:rtl/>
        </w:rPr>
        <w:t xml:space="preserve">היא </w:t>
      </w:r>
      <w:bookmarkStart w:id="14654" w:name="_ETM_Q34_772429"/>
      <w:bookmarkEnd w:id="14654"/>
      <w:r>
        <w:rPr>
          <w:rtl/>
        </w:rPr>
        <w:t xml:space="preserve">ראתה </w:t>
      </w:r>
      <w:bookmarkStart w:id="14655" w:name="_ETM_Q34_772760"/>
      <w:bookmarkEnd w:id="14655"/>
      <w:r>
        <w:rPr>
          <w:rtl/>
        </w:rPr>
        <w:t xml:space="preserve">את </w:t>
      </w:r>
      <w:bookmarkStart w:id="14656" w:name="_ETM_Q34_772880"/>
      <w:bookmarkEnd w:id="14656"/>
      <w:r>
        <w:rPr>
          <w:rtl/>
        </w:rPr>
        <w:t xml:space="preserve">המזל"טים </w:t>
      </w:r>
      <w:bookmarkStart w:id="14657" w:name="_ETM_Q34_773510"/>
      <w:bookmarkEnd w:id="14657"/>
      <w:r>
        <w:rPr>
          <w:rtl/>
        </w:rPr>
        <w:t xml:space="preserve">באוויר </w:t>
      </w:r>
      <w:bookmarkStart w:id="14658" w:name="_ETM_Q34_773900"/>
      <w:bookmarkEnd w:id="14658"/>
      <w:r>
        <w:rPr>
          <w:rtl/>
        </w:rPr>
        <w:t xml:space="preserve">ואמרה </w:t>
      </w:r>
      <w:bookmarkStart w:id="14659" w:name="_ETM_Q34_774230"/>
      <w:bookmarkEnd w:id="14659"/>
      <w:r>
        <w:rPr>
          <w:rtl/>
        </w:rPr>
        <w:t>לעצמה</w:t>
      </w:r>
      <w:r>
        <w:rPr>
          <w:rFonts w:hint="cs"/>
          <w:rtl/>
        </w:rPr>
        <w:t>:</w:t>
      </w:r>
      <w:r>
        <w:rPr>
          <w:rtl/>
        </w:rPr>
        <w:t xml:space="preserve"> </w:t>
      </w:r>
      <w:bookmarkStart w:id="14660" w:name="_ETM_Q34_774530"/>
      <w:bookmarkEnd w:id="14660"/>
      <w:r>
        <w:rPr>
          <w:rtl/>
        </w:rPr>
        <w:t xml:space="preserve">אולי </w:t>
      </w:r>
      <w:bookmarkStart w:id="14661" w:name="_ETM_Q34_774890"/>
      <w:bookmarkEnd w:id="14661"/>
      <w:r>
        <w:rPr>
          <w:rtl/>
        </w:rPr>
        <w:t xml:space="preserve">אם </w:t>
      </w:r>
      <w:bookmarkStart w:id="14662" w:name="_ETM_Q34_774950"/>
      <w:bookmarkEnd w:id="14662"/>
      <w:r>
        <w:rPr>
          <w:rtl/>
        </w:rPr>
        <w:t xml:space="preserve">אני </w:t>
      </w:r>
      <w:bookmarkStart w:id="14663" w:name="_ETM_Q34_775130"/>
      <w:bookmarkEnd w:id="14663"/>
      <w:r>
        <w:rPr>
          <w:rtl/>
        </w:rPr>
        <w:t xml:space="preserve">אמשוך </w:t>
      </w:r>
      <w:bookmarkStart w:id="14664" w:name="_ETM_Q34_775520"/>
      <w:bookmarkEnd w:id="14664"/>
      <w:r>
        <w:rPr>
          <w:rtl/>
        </w:rPr>
        <w:t xml:space="preserve">זמן </w:t>
      </w:r>
      <w:bookmarkStart w:id="14665" w:name="_ETM_Q34_776290"/>
      <w:bookmarkEnd w:id="14665"/>
      <w:r>
        <w:rPr>
          <w:rtl/>
        </w:rPr>
        <w:t xml:space="preserve">אני </w:t>
      </w:r>
      <w:bookmarkStart w:id="14666" w:name="_ETM_Q34_776500"/>
      <w:bookmarkEnd w:id="14666"/>
      <w:r>
        <w:rPr>
          <w:rtl/>
        </w:rPr>
        <w:t xml:space="preserve">בכל </w:t>
      </w:r>
      <w:bookmarkStart w:id="14667" w:name="_ETM_Q34_776830"/>
      <w:bookmarkEnd w:id="14667"/>
      <w:r>
        <w:rPr>
          <w:rtl/>
        </w:rPr>
        <w:t xml:space="preserve">זאת </w:t>
      </w:r>
      <w:bookmarkStart w:id="14668" w:name="_ETM_Q34_777040"/>
      <w:bookmarkEnd w:id="14668"/>
      <w:r>
        <w:rPr>
          <w:rFonts w:hint="cs"/>
          <w:rtl/>
        </w:rPr>
        <w:t>א</w:t>
      </w:r>
      <w:r>
        <w:rPr>
          <w:rtl/>
        </w:rPr>
        <w:t xml:space="preserve">צליח </w:t>
      </w:r>
      <w:bookmarkStart w:id="14669" w:name="_ETM_Q34_777760"/>
      <w:bookmarkEnd w:id="14669"/>
      <w:r>
        <w:rPr>
          <w:rtl/>
        </w:rPr>
        <w:t xml:space="preserve">למנוע </w:t>
      </w:r>
      <w:bookmarkStart w:id="14670" w:name="_ETM_Q34_778240"/>
      <w:bookmarkEnd w:id="14670"/>
      <w:r>
        <w:rPr>
          <w:rtl/>
        </w:rPr>
        <w:t>מהם</w:t>
      </w:r>
      <w:r>
        <w:rPr>
          <w:rFonts w:hint="cs"/>
          <w:rtl/>
        </w:rPr>
        <w:t>, הצבא</w:t>
      </w:r>
      <w:r>
        <w:rPr>
          <w:rtl/>
        </w:rPr>
        <w:t xml:space="preserve"> </w:t>
      </w:r>
      <w:bookmarkStart w:id="14671" w:name="_ETM_Q34_779350"/>
      <w:bookmarkEnd w:id="14671"/>
      <w:r>
        <w:rPr>
          <w:rtl/>
        </w:rPr>
        <w:t xml:space="preserve">תכף </w:t>
      </w:r>
      <w:bookmarkStart w:id="14672" w:name="_ETM_Q34_779710"/>
      <w:bookmarkEnd w:id="14672"/>
      <w:r>
        <w:rPr>
          <w:rtl/>
        </w:rPr>
        <w:t>יבוא</w:t>
      </w:r>
      <w:r>
        <w:rPr>
          <w:rFonts w:hint="cs"/>
          <w:rtl/>
        </w:rPr>
        <w:t>,</w:t>
      </w:r>
      <w:r>
        <w:rPr>
          <w:rtl/>
        </w:rPr>
        <w:t xml:space="preserve"> </w:t>
      </w:r>
      <w:bookmarkStart w:id="14673" w:name="_ETM_Q34_780010"/>
      <w:bookmarkEnd w:id="14673"/>
      <w:r>
        <w:rPr>
          <w:rtl/>
        </w:rPr>
        <w:t xml:space="preserve">תכף </w:t>
      </w:r>
      <w:bookmarkStart w:id="14674" w:name="_ETM_Q34_780309"/>
      <w:bookmarkEnd w:id="14674"/>
      <w:r>
        <w:rPr>
          <w:rtl/>
        </w:rPr>
        <w:t>יציל</w:t>
      </w:r>
      <w:r>
        <w:rPr>
          <w:rFonts w:hint="cs"/>
          <w:rtl/>
        </w:rPr>
        <w:t>ו</w:t>
      </w:r>
      <w:r>
        <w:rPr>
          <w:rtl/>
        </w:rPr>
        <w:t xml:space="preserve"> </w:t>
      </w:r>
      <w:bookmarkStart w:id="14675" w:name="_ETM_Q34_780700"/>
      <w:bookmarkEnd w:id="14675"/>
      <w:r>
        <w:rPr>
          <w:rtl/>
        </w:rPr>
        <w:t>אותי</w:t>
      </w:r>
      <w:r>
        <w:rPr>
          <w:rFonts w:hint="cs"/>
          <w:rtl/>
        </w:rPr>
        <w:t xml:space="preserve"> –</w:t>
      </w:r>
      <w:r>
        <w:rPr>
          <w:rtl/>
        </w:rPr>
        <w:t xml:space="preserve"> </w:t>
      </w:r>
      <w:bookmarkStart w:id="14676" w:name="_ETM_Q34_781910"/>
      <w:bookmarkEnd w:id="14676"/>
      <w:r>
        <w:rPr>
          <w:rtl/>
        </w:rPr>
        <w:t xml:space="preserve">אבל </w:t>
      </w:r>
      <w:bookmarkStart w:id="14677" w:name="_ETM_Q34_782210"/>
      <w:bookmarkEnd w:id="14677"/>
      <w:r>
        <w:rPr>
          <w:rtl/>
        </w:rPr>
        <w:t xml:space="preserve">זה </w:t>
      </w:r>
      <w:bookmarkStart w:id="14678" w:name="_ETM_Q34_782390"/>
      <w:bookmarkEnd w:id="14678"/>
      <w:r>
        <w:rPr>
          <w:rtl/>
        </w:rPr>
        <w:t xml:space="preserve">לא </w:t>
      </w:r>
      <w:r>
        <w:rPr>
          <w:rFonts w:hint="cs"/>
          <w:rtl/>
        </w:rPr>
        <w:t>קרה.</w:t>
      </w:r>
    </w:p>
    <w:p w:rsidR="008C384D" w:rsidRDefault="008C384D" w:rsidP="00A32B7B">
      <w:pPr>
        <w:rPr>
          <w:rtl/>
        </w:rPr>
      </w:pPr>
      <w:bookmarkStart w:id="14679" w:name="_ETM_Q34_786556"/>
      <w:bookmarkStart w:id="14680" w:name="_ETM_Q34_786613"/>
      <w:bookmarkEnd w:id="14679"/>
      <w:bookmarkEnd w:id="14680"/>
    </w:p>
    <w:p w:rsidR="008C384D" w:rsidRDefault="008C384D" w:rsidP="00826922">
      <w:pPr>
        <w:rPr>
          <w:rtl/>
        </w:rPr>
      </w:pPr>
      <w:bookmarkStart w:id="14681" w:name="_ETM_Q34_786716"/>
      <w:bookmarkStart w:id="14682" w:name="_ETM_Q34_786760"/>
      <w:bookmarkEnd w:id="14681"/>
      <w:bookmarkEnd w:id="14682"/>
      <w:r>
        <w:rPr>
          <w:rFonts w:hint="cs"/>
          <w:rtl/>
        </w:rPr>
        <w:t>אחרי שראיתי את הריאיו</w:t>
      </w:r>
      <w:r>
        <w:rPr>
          <w:rFonts w:hint="eastAsia"/>
          <w:rtl/>
        </w:rPr>
        <w:t>ן</w:t>
      </w:r>
      <w:r>
        <w:rPr>
          <w:rFonts w:hint="cs"/>
          <w:rtl/>
        </w:rPr>
        <w:t xml:space="preserve"> </w:t>
      </w:r>
      <w:bookmarkStart w:id="14683" w:name="_ETM_Q34_791803"/>
      <w:bookmarkEnd w:id="14683"/>
      <w:r>
        <w:rPr>
          <w:rFonts w:hint="cs"/>
          <w:rtl/>
        </w:rPr>
        <w:t>הזה אתמול, שבו אני חושבת שאולי בפעם הראשונה שמעתי לפרטי</w:t>
      </w:r>
      <w:bookmarkStart w:id="14684" w:name="_ETM_Q34_794765"/>
      <w:bookmarkEnd w:id="14684"/>
      <w:r>
        <w:rPr>
          <w:rFonts w:hint="cs"/>
          <w:rtl/>
        </w:rPr>
        <w:t xml:space="preserve">-פרטים על עינויים שהחטופים שלנו עוברים בשבי, וזה זעזע אותי בצורה עמוקה – </w:t>
      </w:r>
      <w:bookmarkStart w:id="14685" w:name="TOR_Q35"/>
      <w:bookmarkEnd w:id="14685"/>
      <w:r>
        <w:rPr>
          <w:rFonts w:hint="cs"/>
          <w:rtl/>
        </w:rPr>
        <w:t xml:space="preserve">היא סיפרה שבשלב מסוים הם חשבו שהיא קצינה בצבא, והיא עברה עינויים כדי לנסות להוציא ממנה מידע. בסיטואציה הזאת, שבה </w:t>
      </w:r>
      <w:bookmarkStart w:id="14686" w:name="_ETM_Q35_213253"/>
      <w:bookmarkEnd w:id="14686"/>
      <w:r>
        <w:rPr>
          <w:rFonts w:hint="cs"/>
          <w:rtl/>
        </w:rPr>
        <w:t xml:space="preserve">הם ממש אמרו לה שהם הולכים להרוג אותה, הם הוציאו </w:t>
      </w:r>
      <w:bookmarkStart w:id="14687" w:name="_ETM_Q35_214831"/>
      <w:bookmarkEnd w:id="14687"/>
      <w:r>
        <w:rPr>
          <w:rFonts w:hint="cs"/>
          <w:rtl/>
        </w:rPr>
        <w:t>אותה לחדר אחרי שעינו אותה, היכו אותה והתעללו בה.</w:t>
      </w:r>
      <w:bookmarkStart w:id="14688" w:name="_ETM_Q35_220498"/>
      <w:bookmarkEnd w:id="14688"/>
      <w:r>
        <w:rPr>
          <w:rFonts w:hint="cs"/>
          <w:rtl/>
        </w:rPr>
        <w:t xml:space="preserve"> לירי </w:t>
      </w:r>
      <w:proofErr w:type="spellStart"/>
      <w:r>
        <w:rPr>
          <w:rFonts w:hint="cs"/>
          <w:rtl/>
        </w:rPr>
        <w:t>אלבג</w:t>
      </w:r>
      <w:proofErr w:type="spellEnd"/>
      <w:r>
        <w:rPr>
          <w:rFonts w:hint="cs"/>
          <w:rtl/>
        </w:rPr>
        <w:t xml:space="preserve">, הילדה בת ה-18, הגיבורה האמיצה הזאת, הלכה לדבר </w:t>
      </w:r>
      <w:bookmarkStart w:id="14689" w:name="_ETM_Q35_230690"/>
      <w:bookmarkEnd w:id="14689"/>
      <w:r>
        <w:rPr>
          <w:rFonts w:hint="cs"/>
          <w:rtl/>
        </w:rPr>
        <w:t xml:space="preserve">עם המחבלים. היא הלכה אליהם והיא שכנעה אותם לא </w:t>
      </w:r>
      <w:bookmarkStart w:id="14690" w:name="_ETM_Q35_232127"/>
      <w:bookmarkEnd w:id="14690"/>
      <w:r>
        <w:rPr>
          <w:rFonts w:hint="cs"/>
          <w:rtl/>
        </w:rPr>
        <w:t xml:space="preserve">להרוג אותה ולהניח לה – וזה עבד. </w:t>
      </w:r>
    </w:p>
    <w:p w:rsidR="008C384D" w:rsidRDefault="008C384D" w:rsidP="009635F5">
      <w:pPr>
        <w:rPr>
          <w:rtl/>
        </w:rPr>
      </w:pPr>
      <w:bookmarkStart w:id="14691" w:name="_ETM_Q35_239376"/>
      <w:bookmarkStart w:id="14692" w:name="_ETM_Q35_239460"/>
      <w:bookmarkEnd w:id="14691"/>
      <w:bookmarkEnd w:id="14692"/>
    </w:p>
    <w:p w:rsidR="008C384D" w:rsidRDefault="008C384D" w:rsidP="00A32B7B">
      <w:pPr>
        <w:rPr>
          <w:rtl/>
        </w:rPr>
      </w:pPr>
      <w:bookmarkStart w:id="14693" w:name="_ETM_Q35_239647"/>
      <w:bookmarkStart w:id="14694" w:name="_ETM_Q35_239731"/>
      <w:bookmarkEnd w:id="14693"/>
      <w:bookmarkEnd w:id="14694"/>
      <w:r>
        <w:rPr>
          <w:rFonts w:hint="cs"/>
          <w:rtl/>
        </w:rPr>
        <w:t xml:space="preserve">בעיניי, באמת, זה </w:t>
      </w:r>
      <w:bookmarkStart w:id="14695" w:name="_ETM_Q35_242176"/>
      <w:bookmarkEnd w:id="14695"/>
      <w:r>
        <w:rPr>
          <w:rFonts w:hint="cs"/>
          <w:rtl/>
        </w:rPr>
        <w:t>פשוט ממחיש לנו את העוצמות ואת האומץ המדהים הזה של החטופים והחטופות שלנו</w:t>
      </w:r>
      <w:r w:rsidR="00947779">
        <w:rPr>
          <w:rFonts w:hint="cs"/>
          <w:rtl/>
        </w:rPr>
        <w:t>,</w:t>
      </w:r>
      <w:r>
        <w:rPr>
          <w:rFonts w:hint="cs"/>
          <w:rtl/>
        </w:rPr>
        <w:t xml:space="preserve"> ובפרט החטופות הצעירות האלה, הנשים הצעירות האלה, שיצא מהן משהו </w:t>
      </w:r>
      <w:r>
        <w:rPr>
          <w:rtl/>
        </w:rPr>
        <w:t>–</w:t>
      </w:r>
      <w:r>
        <w:rPr>
          <w:rFonts w:hint="cs"/>
          <w:rtl/>
        </w:rPr>
        <w:t xml:space="preserve"> באמת, אני מסתכלת על מה שהן עברו, הן יותר אמיצות מהממשלה הזאת ומההנהגה הזאת בכל כך הרבה מובנים.</w:t>
      </w:r>
      <w:bookmarkStart w:id="14696" w:name="_ETM_Q35_264411"/>
      <w:bookmarkEnd w:id="14696"/>
      <w:r>
        <w:rPr>
          <w:rFonts w:hint="cs"/>
          <w:rtl/>
        </w:rPr>
        <w:t xml:space="preserve"> באמת, רק לשלוח להן מפה את הערצתנו המלאה. </w:t>
      </w:r>
    </w:p>
    <w:p w:rsidR="008C384D" w:rsidRDefault="008C384D" w:rsidP="009635F5">
      <w:pPr>
        <w:rPr>
          <w:rtl/>
        </w:rPr>
      </w:pPr>
    </w:p>
    <w:p w:rsidR="008C384D" w:rsidRDefault="008C384D" w:rsidP="00947779">
      <w:pPr>
        <w:rPr>
          <w:rtl/>
        </w:rPr>
      </w:pPr>
      <w:r>
        <w:rPr>
          <w:rFonts w:hint="cs"/>
          <w:rtl/>
        </w:rPr>
        <w:t>אתם יודעים, היום זה 481 יום מאז שהמלחמה הזאת פרצה</w:t>
      </w:r>
      <w:bookmarkStart w:id="14697" w:name="_ETM_Q35_277014"/>
      <w:bookmarkEnd w:id="14697"/>
      <w:r>
        <w:rPr>
          <w:rFonts w:hint="cs"/>
          <w:rtl/>
        </w:rPr>
        <w:t>, ועדיין יש לנו 90 חטופות וחטופים. אני בטוחה שכל ישראלי שראה בשבועיים האחרונים את החטופות שלנו חוזרות, התמלא בחמצן, באושר, בתקווה, בשמחה – בכל כך הרבה רגשות. אבל יחד עם זה, אני לא יכולתי שלא לחוש גם דאגה לזה שהעסקה הזאת תצליח לצאת לפועל גם בשלב הזה</w:t>
      </w:r>
      <w:r w:rsidR="00947779">
        <w:rPr>
          <w:rFonts w:hint="cs"/>
          <w:rtl/>
        </w:rPr>
        <w:t>,</w:t>
      </w:r>
      <w:r>
        <w:rPr>
          <w:rFonts w:hint="cs"/>
          <w:rtl/>
        </w:rPr>
        <w:t xml:space="preserve"> אבל גם בשלבים הבאים, וגם עצב מאוד גדול קודם כול על אלה שכבר לא יחזרו. </w:t>
      </w:r>
    </w:p>
    <w:p w:rsidR="008C384D" w:rsidRDefault="008C384D" w:rsidP="00A32B7B">
      <w:pPr>
        <w:rPr>
          <w:rtl/>
        </w:rPr>
      </w:pPr>
      <w:bookmarkStart w:id="14698" w:name="_ETM_Q35_314447"/>
      <w:bookmarkStart w:id="14699" w:name="_ETM_Q35_314508"/>
      <w:bookmarkEnd w:id="14698"/>
      <w:bookmarkEnd w:id="14699"/>
    </w:p>
    <w:p w:rsidR="008C384D" w:rsidRDefault="008C384D" w:rsidP="00947779">
      <w:pPr>
        <w:rPr>
          <w:rtl/>
        </w:rPr>
      </w:pPr>
      <w:bookmarkStart w:id="14700" w:name="_ETM_Q35_314638"/>
      <w:bookmarkStart w:id="14701" w:name="_ETM_Q35_314679"/>
      <w:bookmarkEnd w:id="14700"/>
      <w:bookmarkEnd w:id="14701"/>
      <w:r>
        <w:rPr>
          <w:rFonts w:hint="cs"/>
          <w:rtl/>
        </w:rPr>
        <w:t xml:space="preserve">יצא לי לראות את ההורים של התצפיתניות שנפלו ב-7 באוקטובר, שסיפרו שהם </w:t>
      </w:r>
      <w:bookmarkStart w:id="14702" w:name="_ETM_Q35_316602"/>
      <w:bookmarkEnd w:id="14702"/>
      <w:r>
        <w:rPr>
          <w:rFonts w:hint="cs"/>
          <w:rtl/>
        </w:rPr>
        <w:t>מאוד התרגשו לראות את התצפיתניות חוזרות, אבל הם גם התמלאו עצב, כי הבנות שלהם כבר לא יחזרו. הן איבדו את חייהן באותו יום. יחד עם זה, הרגשתי הזדהות מאוד גדולה עם המשפחות האחרות, שלא יודעות מה עלה בגורל האהובים שלהן, אם הם בכלל בחיים או לא, ואם הן יחזרו. בעיניי, ברגעים האלה</w:t>
      </w:r>
      <w:bookmarkStart w:id="14703" w:name="_ETM_Q35_348855"/>
      <w:bookmarkEnd w:id="14703"/>
      <w:r>
        <w:rPr>
          <w:rFonts w:hint="cs"/>
          <w:rtl/>
        </w:rPr>
        <w:t xml:space="preserve"> אנחנו צריכים לא רק לחבק את המשפחות של החוזרים והחוזרות, אלא בעיקר לא לשכוח את המשפחות שעדיין לא קיבלו את האהובים, שעדיין לא יודעות מה יקרה, שחרדות להשלמת העסקה הזאת – אני שונאת לקרוא לזה עסקה – אבל חרדות שהם יחזרו.</w:t>
      </w:r>
    </w:p>
    <w:p w:rsidR="008C384D" w:rsidRDefault="008C384D" w:rsidP="009635F5">
      <w:pPr>
        <w:rPr>
          <w:rtl/>
        </w:rPr>
      </w:pPr>
    </w:p>
    <w:p w:rsidR="008C384D" w:rsidRDefault="008C384D" w:rsidP="00947779">
      <w:pPr>
        <w:rPr>
          <w:rtl/>
        </w:rPr>
      </w:pPr>
      <w:r>
        <w:rPr>
          <w:rFonts w:hint="cs"/>
          <w:rtl/>
        </w:rPr>
        <w:t xml:space="preserve">אני לא יודעת כמה אנשים פה יודעים, </w:t>
      </w:r>
      <w:bookmarkStart w:id="14704" w:name="_ETM_Q35_368642"/>
      <w:bookmarkEnd w:id="14704"/>
      <w:r>
        <w:rPr>
          <w:rFonts w:hint="cs"/>
          <w:rtl/>
        </w:rPr>
        <w:t>אבל היום יש יוזמה ברחבי הארץ להשתמש במשהו כתום, לענוד משהו כתום, ללבוש משהו כתום, כדי לציין את משפחת ביבס היקרה. אני רוצה להגיד למשפחות ביבס מכאן, כי אני יודעת שקשה להם מאוד והם עוברים ימים מאוד</w:t>
      </w:r>
      <w:bookmarkStart w:id="14705" w:name="_ETM_Q35_382997"/>
      <w:bookmarkEnd w:id="14705"/>
      <w:r>
        <w:rPr>
          <w:rFonts w:hint="cs"/>
          <w:rtl/>
        </w:rPr>
        <w:t xml:space="preserve"> מורכבים, שאנחנו איתם. אנחנו לא שוכחים. אנחנו מבינים שהם עוברים רגעי אימה נוראיים. מצד אחד, הם צריכים לקבל את ירדן בחזרה, ומצד שני, אנחנו לא יודעים מה עלה בגורלם של שירי והילדים. כל המשפחה המורחבת שם באמת עוברת טלטלה </w:t>
      </w:r>
      <w:bookmarkStart w:id="14706" w:name="_ETM_Q35_404351"/>
      <w:bookmarkEnd w:id="14706"/>
      <w:r>
        <w:rPr>
          <w:rFonts w:hint="cs"/>
          <w:rtl/>
        </w:rPr>
        <w:t xml:space="preserve">שאי-אפשר להסביר. אנחנו לא שוכחים אתכם. אנחנו איתכם עד שהם ישובו. אנחנו גם מתפללים לנס שאולי יקרה. </w:t>
      </w:r>
    </w:p>
    <w:p w:rsidR="008C384D" w:rsidRDefault="008C384D" w:rsidP="009635F5">
      <w:pPr>
        <w:rPr>
          <w:rtl/>
        </w:rPr>
      </w:pPr>
    </w:p>
    <w:p w:rsidR="008C384D" w:rsidRDefault="008C384D" w:rsidP="00947779">
      <w:pPr>
        <w:rPr>
          <w:rtl/>
        </w:rPr>
      </w:pPr>
      <w:r>
        <w:rPr>
          <w:rFonts w:hint="cs"/>
          <w:rtl/>
        </w:rPr>
        <w:t xml:space="preserve">מחר וביום שבת אנחנו צפויים לקבל חטופים וחטופות בחזרה. אני כמובן מאוד מאוד מתרגשת. אנחנו עדיין לא יודעים בוודאות מי חוזרים מחר, כי חמאס עוד לא שחרר את הרשימה. רק תתארו לעצמכם את כל </w:t>
      </w:r>
      <w:bookmarkStart w:id="14707" w:name="_ETM_Q35_435147"/>
      <w:bookmarkEnd w:id="14707"/>
      <w:r>
        <w:rPr>
          <w:rFonts w:hint="cs"/>
          <w:rtl/>
        </w:rPr>
        <w:t xml:space="preserve">המשפחות יושבות עכשיו ומחכות לטלפון שמבשר להן. איזה רגעים לא פשוטים. גם המחשבה על השיקום שהם הולכים לעבור היא מחשבה קשה. נכון, ראינו את הבנות חוזרות מאוד שמחות ומחייכות, אבל אסור לנו לחשוב שהכול בסדר. נכון, יש איזה היי נורא גדול כשחוזרים לפה, אבל יש להן עוד דרך </w:t>
      </w:r>
      <w:bookmarkStart w:id="14708" w:name="_ETM_Q35_461323"/>
      <w:bookmarkEnd w:id="14708"/>
      <w:r>
        <w:rPr>
          <w:rFonts w:hint="cs"/>
          <w:rtl/>
        </w:rPr>
        <w:t>ארוכה לפניהם. אנחנו עוד לא שמענו מה הן עברו</w:t>
      </w:r>
      <w:r w:rsidR="00947779">
        <w:rPr>
          <w:rFonts w:hint="cs"/>
          <w:rtl/>
        </w:rPr>
        <w:t>,</w:t>
      </w:r>
      <w:r>
        <w:rPr>
          <w:rFonts w:hint="cs"/>
          <w:rtl/>
        </w:rPr>
        <w:t xml:space="preserve"> שמענו רק ממש טפטופים של מידע על מה עבר עליהן בשבי. אבל </w:t>
      </w:r>
      <w:bookmarkStart w:id="14709" w:name="_ETM_Q35_466622"/>
      <w:bookmarkEnd w:id="14709"/>
      <w:r>
        <w:rPr>
          <w:rFonts w:hint="cs"/>
          <w:rtl/>
        </w:rPr>
        <w:t xml:space="preserve">למשל המחשבה שהפרידו את אגם משאר התצפיתניות, המחשבה על זה שאמילי הציעה שישחררו את </w:t>
      </w:r>
      <w:bookmarkStart w:id="14710" w:name="_ETM_Q35_477045"/>
      <w:bookmarkEnd w:id="14710"/>
      <w:r>
        <w:rPr>
          <w:rFonts w:hint="cs"/>
          <w:rtl/>
        </w:rPr>
        <w:t xml:space="preserve">אחד המבוגרים במקומה – הן עברו שם כל כך הרבה דברים לא נתפסים. </w:t>
      </w:r>
    </w:p>
    <w:p w:rsidR="008C384D" w:rsidRDefault="008C384D" w:rsidP="009635F5">
      <w:pPr>
        <w:rPr>
          <w:rtl/>
        </w:rPr>
      </w:pPr>
    </w:p>
    <w:p w:rsidR="008C384D" w:rsidRDefault="008C384D" w:rsidP="00947779">
      <w:pPr>
        <w:rPr>
          <w:rtl/>
        </w:rPr>
      </w:pPr>
      <w:r>
        <w:rPr>
          <w:rFonts w:hint="cs"/>
          <w:rtl/>
        </w:rPr>
        <w:t xml:space="preserve">ברגעים האלה אני לא יכולה </w:t>
      </w:r>
      <w:r w:rsidR="00947779">
        <w:rPr>
          <w:rFonts w:hint="cs"/>
          <w:rtl/>
        </w:rPr>
        <w:t>ש</w:t>
      </w:r>
      <w:r>
        <w:rPr>
          <w:rFonts w:hint="cs"/>
          <w:rtl/>
        </w:rPr>
        <w:t xml:space="preserve">לא לחשוב על </w:t>
      </w:r>
      <w:bookmarkStart w:id="14711" w:name="_ETM_Q35_483788"/>
      <w:bookmarkEnd w:id="14711"/>
      <w:r>
        <w:rPr>
          <w:rFonts w:hint="cs"/>
          <w:rtl/>
        </w:rPr>
        <w:t>זה שיש אנשים בבית הזה שלא רצו שהעסקה הזאת תצא לפועל, הם התנגדו לה. אז מה בעצם אתם אומרים</w:t>
      </w:r>
      <w:r w:rsidR="00947779">
        <w:rPr>
          <w:rFonts w:hint="cs"/>
          <w:rtl/>
        </w:rPr>
        <w:t>,</w:t>
      </w:r>
      <w:r>
        <w:rPr>
          <w:rFonts w:hint="cs"/>
          <w:rtl/>
        </w:rPr>
        <w:t xml:space="preserve"> שהן היו נשארות שם? שהחטופות האהובות שלנו לא היו עם המשפחות שלהן עכשיו, עכשיו</w:t>
      </w:r>
      <w:r w:rsidR="00947779">
        <w:rPr>
          <w:rFonts w:hint="cs"/>
          <w:rtl/>
        </w:rPr>
        <w:t>,</w:t>
      </w:r>
      <w:r>
        <w:rPr>
          <w:rFonts w:hint="cs"/>
          <w:rtl/>
        </w:rPr>
        <w:t xml:space="preserve"> כי הייתם מתנגדים לעסקה? איך אתם מסוגלים להסתכל לעם ישראל בעיניים? יותר </w:t>
      </w:r>
      <w:bookmarkStart w:id="14712" w:name="_ETM_Q35_500954"/>
      <w:bookmarkEnd w:id="14712"/>
      <w:r>
        <w:rPr>
          <w:rFonts w:hint="cs"/>
          <w:rtl/>
        </w:rPr>
        <w:t xml:space="preserve">מזה, איך אתם מסוגלים בנשימה אחת, אחרי שהצבעתם נגד, לצייץ ולצהול על חזרת החטופות? אני לא יכולה להבין את זה. אני חושבת שיש דברים שהשתיקה יפה </w:t>
      </w:r>
      <w:bookmarkStart w:id="14713" w:name="_ETM_Q35_516845"/>
      <w:bookmarkEnd w:id="14713"/>
      <w:r>
        <w:rPr>
          <w:rFonts w:hint="cs"/>
          <w:rtl/>
        </w:rPr>
        <w:t xml:space="preserve">להם, אז קצת צניעות הייתה יותר במקומה. אתם לא יכולים מצד אחד לברך, אבל מצד שני להתנגד להשבתן. זה בלתי נתפס, זה לא אנושי, זה לא מנהיגותי. </w:t>
      </w:r>
    </w:p>
    <w:p w:rsidR="008C384D" w:rsidRDefault="008C384D" w:rsidP="009635F5">
      <w:pPr>
        <w:rPr>
          <w:rtl/>
        </w:rPr>
      </w:pPr>
    </w:p>
    <w:p w:rsidR="008C384D" w:rsidRDefault="008C384D" w:rsidP="00BB561C">
      <w:pPr>
        <w:rPr>
          <w:rtl/>
        </w:rPr>
      </w:pPr>
      <w:r>
        <w:rPr>
          <w:rFonts w:hint="cs"/>
          <w:rtl/>
        </w:rPr>
        <w:t>אני יודעת גם שהשר סמוטריץ', למשל, לא רק שהוא התנגד, הוא גם התנגד לראות את סרטוני החטיפה</w:t>
      </w:r>
      <w:bookmarkStart w:id="14714" w:name="_ETM_Q35_542362"/>
      <w:bookmarkEnd w:id="14714"/>
      <w:r>
        <w:rPr>
          <w:rFonts w:hint="cs"/>
          <w:rtl/>
        </w:rPr>
        <w:t>. אתם זוכרים שהוא אמר</w:t>
      </w:r>
      <w:r w:rsidR="00BB561C">
        <w:rPr>
          <w:rFonts w:hint="cs"/>
          <w:rtl/>
        </w:rPr>
        <w:t>:</w:t>
      </w:r>
      <w:r>
        <w:rPr>
          <w:rFonts w:hint="cs"/>
          <w:rtl/>
        </w:rPr>
        <w:t xml:space="preserve"> מה, השתגעתם, אתם לא רוצים לישון בלילה? אז אני רוצה להגיד לשר סמוטריץ' שאני לא ישנה בלילה כבר 481 ימים, ואני כלום </w:t>
      </w:r>
      <w:bookmarkStart w:id="14715" w:name="_ETM_Q35_554333"/>
      <w:bookmarkEnd w:id="14715"/>
      <w:r>
        <w:rPr>
          <w:rFonts w:hint="cs"/>
          <w:rtl/>
        </w:rPr>
        <w:t>ואפס לעומת המשפחות ומה שהן עוברות. כן, זה מתפקידכם</w:t>
      </w:r>
      <w:r w:rsidR="00BB561C">
        <w:rPr>
          <w:rFonts w:hint="cs"/>
          <w:rtl/>
        </w:rPr>
        <w:t>,</w:t>
      </w:r>
      <w:r>
        <w:rPr>
          <w:rFonts w:hint="cs"/>
          <w:rtl/>
        </w:rPr>
        <w:t xml:space="preserve"> השרים, הקבינט, מקבלי ההחלטות, הקואליציה, כולם בבית הזה</w:t>
      </w:r>
      <w:r w:rsidR="00BB561C">
        <w:rPr>
          <w:rFonts w:hint="cs"/>
          <w:rtl/>
        </w:rPr>
        <w:t>,</w:t>
      </w:r>
      <w:r>
        <w:rPr>
          <w:rFonts w:hint="cs"/>
          <w:rtl/>
        </w:rPr>
        <w:t xml:space="preserve"> לצפות בסרטונים, להכיר את החטופות והחטופים </w:t>
      </w:r>
      <w:bookmarkStart w:id="14716" w:name="_ETM_Q35_566725"/>
      <w:bookmarkEnd w:id="14716"/>
      <w:r>
        <w:rPr>
          <w:rFonts w:hint="cs"/>
          <w:rtl/>
        </w:rPr>
        <w:t>ולדעת בדיוק מה עובר עליהם, לא להעלים עין ולהגיד</w:t>
      </w:r>
      <w:r w:rsidR="00BB561C">
        <w:rPr>
          <w:rFonts w:hint="cs"/>
          <w:rtl/>
        </w:rPr>
        <w:t>:</w:t>
      </w:r>
      <w:r>
        <w:rPr>
          <w:rFonts w:hint="cs"/>
          <w:rtl/>
        </w:rPr>
        <w:t xml:space="preserve"> אוקיי, </w:t>
      </w:r>
      <w:bookmarkStart w:id="14717" w:name="_ETM_Q35_571324"/>
      <w:bookmarkEnd w:id="14717"/>
      <w:r>
        <w:rPr>
          <w:rFonts w:hint="cs"/>
          <w:rtl/>
        </w:rPr>
        <w:t xml:space="preserve">זה לידי, זה לא נוגע לי. </w:t>
      </w:r>
      <w:bookmarkStart w:id="14718" w:name="_ETM_Q35_571109"/>
      <w:bookmarkEnd w:id="14718"/>
    </w:p>
    <w:p w:rsidR="008C384D" w:rsidRDefault="008C384D" w:rsidP="00A32B7B">
      <w:pPr>
        <w:rPr>
          <w:rtl/>
        </w:rPr>
      </w:pPr>
      <w:bookmarkStart w:id="14719" w:name="_ETM_Q35_571156"/>
      <w:bookmarkEnd w:id="14719"/>
    </w:p>
    <w:p w:rsidR="008C384D" w:rsidRDefault="008C384D" w:rsidP="00BB561C">
      <w:pPr>
        <w:rPr>
          <w:rtl/>
        </w:rPr>
      </w:pPr>
      <w:bookmarkStart w:id="14720" w:name="_ETM_Q35_571237"/>
      <w:bookmarkStart w:id="14721" w:name="_ETM_Q35_571278"/>
      <w:bookmarkEnd w:id="14720"/>
      <w:bookmarkEnd w:id="14721"/>
      <w:r>
        <w:rPr>
          <w:rFonts w:hint="cs"/>
          <w:rtl/>
        </w:rPr>
        <w:t xml:space="preserve">כשאני עמדתי פה ונאמתי מול השר גולדקנופ ושאלתי אותו אם הוא צפה בסרטון של לירי </w:t>
      </w:r>
      <w:proofErr w:type="spellStart"/>
      <w:r>
        <w:rPr>
          <w:rFonts w:hint="cs"/>
          <w:rtl/>
        </w:rPr>
        <w:t>אלבג</w:t>
      </w:r>
      <w:proofErr w:type="spellEnd"/>
      <w:r>
        <w:rPr>
          <w:rFonts w:hint="cs"/>
          <w:rtl/>
        </w:rPr>
        <w:t xml:space="preserve"> מהשבי, הוא לא ידע בכלל את השם, מי היא. אחר כך אמר לי</w:t>
      </w:r>
      <w:r w:rsidR="00BB561C">
        <w:rPr>
          <w:rFonts w:hint="cs"/>
          <w:rtl/>
        </w:rPr>
        <w:t>:</w:t>
      </w:r>
      <w:r>
        <w:rPr>
          <w:rFonts w:hint="cs"/>
          <w:rtl/>
        </w:rPr>
        <w:t xml:space="preserve"> לא, לא צפיתי בסרטון. אז לא, זה לא </w:t>
      </w:r>
      <w:bookmarkStart w:id="14722" w:name="_ETM_Q35_585964"/>
      <w:bookmarkEnd w:id="14722"/>
      <w:r>
        <w:rPr>
          <w:rFonts w:hint="cs"/>
          <w:rtl/>
        </w:rPr>
        <w:t>מקובל. אני מצפה מהמנהיגים שלנו לצפות בסרטונים ולהבין מה עובר על החטופים והחטופות שלנו. כשהם מקבלים את ההחלטה, הם צריכים את כל המידע לפניהם</w:t>
      </w:r>
      <w:bookmarkStart w:id="14723" w:name="_ETM_Q35_592854"/>
      <w:bookmarkEnd w:id="14723"/>
      <w:r>
        <w:rPr>
          <w:rFonts w:hint="cs"/>
          <w:rtl/>
        </w:rPr>
        <w:t>. אי-אפשר להישאר אדישים לילדה בת 18 שזועקת</w:t>
      </w:r>
      <w:r w:rsidR="00BB561C">
        <w:rPr>
          <w:rFonts w:hint="cs"/>
          <w:rtl/>
        </w:rPr>
        <w:t>:</w:t>
      </w:r>
      <w:r>
        <w:rPr>
          <w:rFonts w:hint="cs"/>
          <w:rtl/>
        </w:rPr>
        <w:t xml:space="preserve"> הצילו אותי</w:t>
      </w:r>
      <w:bookmarkStart w:id="14724" w:name="_ETM_Q35_601780"/>
      <w:bookmarkEnd w:id="14724"/>
      <w:r>
        <w:rPr>
          <w:rFonts w:hint="cs"/>
          <w:rtl/>
        </w:rPr>
        <w:t xml:space="preserve"> מהשבי</w:t>
      </w:r>
      <w:r w:rsidR="00BB561C">
        <w:rPr>
          <w:rFonts w:hint="cs"/>
          <w:rtl/>
        </w:rPr>
        <w:t>.</w:t>
      </w:r>
      <w:r>
        <w:rPr>
          <w:rFonts w:hint="cs"/>
          <w:rtl/>
        </w:rPr>
        <w:t xml:space="preserve"> אי-אפשר. </w:t>
      </w:r>
    </w:p>
    <w:p w:rsidR="008C384D" w:rsidRDefault="008C384D" w:rsidP="009635F5">
      <w:pPr>
        <w:rPr>
          <w:rtl/>
        </w:rPr>
      </w:pPr>
    </w:p>
    <w:p w:rsidR="008C384D" w:rsidRDefault="008C384D" w:rsidP="00A32B7B">
      <w:pPr>
        <w:rPr>
          <w:rtl/>
        </w:rPr>
      </w:pPr>
      <w:r>
        <w:rPr>
          <w:rFonts w:hint="cs"/>
          <w:rtl/>
        </w:rPr>
        <w:t>מכאן אני רק רוצה להגיד שהדבר הכי חשוב כרגע הוא להבטיח את קיומה של העסקה הזאת גם בשלב הזה, אבל גם בשלבים הבאים</w:t>
      </w:r>
      <w:r w:rsidR="00BB561C">
        <w:rPr>
          <w:rFonts w:hint="cs"/>
          <w:rtl/>
        </w:rPr>
        <w:t>,</w:t>
      </w:r>
      <w:r>
        <w:rPr>
          <w:rFonts w:hint="cs"/>
          <w:rtl/>
        </w:rPr>
        <w:t xml:space="preserve"> עד השלמת העסקה, עד חזרת כל החטופים</w:t>
      </w:r>
      <w:bookmarkStart w:id="14725" w:name="_ETM_Q35_618920"/>
      <w:bookmarkEnd w:id="14725"/>
      <w:r>
        <w:rPr>
          <w:rFonts w:hint="cs"/>
          <w:rtl/>
        </w:rPr>
        <w:t xml:space="preserve"> והחטופות שלנו, המתים – לקבורה, והחיים – לשיקום. תודה רבה. </w:t>
      </w:r>
      <w:bookmarkStart w:id="14726" w:name="_ETM_Q35_624083"/>
      <w:bookmarkEnd w:id="14726"/>
    </w:p>
    <w:p w:rsidR="008C384D" w:rsidRDefault="008C384D" w:rsidP="00A32B7B">
      <w:pPr>
        <w:rPr>
          <w:rtl/>
        </w:rPr>
      </w:pPr>
      <w:bookmarkStart w:id="14727" w:name="_ETM_Q35_624147"/>
      <w:bookmarkEnd w:id="14727"/>
    </w:p>
    <w:p w:rsidR="008C384D" w:rsidRDefault="008C384D" w:rsidP="00A91E73">
      <w:pPr>
        <w:pStyle w:val="af8"/>
        <w:rPr>
          <w:rtl/>
        </w:rPr>
      </w:pPr>
      <w:bookmarkStart w:id="14728" w:name="ET_yor_6593_3"/>
      <w:r w:rsidRPr="00A91E73">
        <w:rPr>
          <w:rStyle w:val="TagStyle"/>
          <w:rtl/>
        </w:rPr>
        <w:t xml:space="preserve"> &lt;&lt; יור &gt;&gt;</w:t>
      </w:r>
      <w:r w:rsidR="003A1F77" w:rsidRPr="003A1F77">
        <w:rPr>
          <w:rtl/>
        </w:rPr>
        <w:t>הי</w:t>
      </w:r>
      <w:r>
        <w:rPr>
          <w:rtl/>
        </w:rPr>
        <w:t>ו"ר חנוך דב מלביצקי:</w:t>
      </w:r>
      <w:r w:rsidRPr="002323B3">
        <w:rPr>
          <w:rtl/>
        </w:rPr>
        <w:t xml:space="preserve"> </w:t>
      </w:r>
      <w:r w:rsidRPr="00A91E73">
        <w:rPr>
          <w:rStyle w:val="TagStyle"/>
          <w:rtl/>
        </w:rPr>
        <w:t>&lt;&lt; יור &gt;&gt;</w:t>
      </w:r>
      <w:r>
        <w:rPr>
          <w:rtl/>
        </w:rPr>
        <w:t xml:space="preserve"> </w:t>
      </w:r>
      <w:bookmarkEnd w:id="14728"/>
    </w:p>
    <w:p w:rsidR="008C384D" w:rsidRDefault="008C384D" w:rsidP="00A32B7B">
      <w:pPr>
        <w:rPr>
          <w:rtl/>
        </w:rPr>
      </w:pPr>
    </w:p>
    <w:p w:rsidR="008C384D" w:rsidRPr="002323B3" w:rsidRDefault="008C384D" w:rsidP="00A32B7B">
      <w:pPr>
        <w:rPr>
          <w:rtl/>
        </w:rPr>
      </w:pPr>
      <w:bookmarkStart w:id="14729" w:name="_ETM_Q35_625333"/>
      <w:bookmarkEnd w:id="14729"/>
      <w:r>
        <w:rPr>
          <w:rFonts w:hint="cs"/>
          <w:rtl/>
        </w:rPr>
        <w:t xml:space="preserve">חבר </w:t>
      </w:r>
      <w:bookmarkStart w:id="14730" w:name="_ETM_Q35_626226"/>
      <w:bookmarkEnd w:id="14730"/>
      <w:r>
        <w:rPr>
          <w:rFonts w:hint="cs"/>
          <w:rtl/>
        </w:rPr>
        <w:t xml:space="preserve">הכנסת סגלוביץ'. </w:t>
      </w:r>
    </w:p>
    <w:p w:rsidR="008C384D" w:rsidRDefault="008C384D" w:rsidP="009635F5">
      <w:pPr>
        <w:rPr>
          <w:rtl/>
        </w:rPr>
      </w:pPr>
    </w:p>
    <w:p w:rsidR="008C384D" w:rsidRDefault="008C384D" w:rsidP="00A91E73">
      <w:pPr>
        <w:pStyle w:val="a5"/>
        <w:rPr>
          <w:rtl/>
        </w:rPr>
      </w:pPr>
      <w:bookmarkStart w:id="14731" w:name="ET_speaker_5791_2"/>
      <w:r w:rsidRPr="00A91E73">
        <w:rPr>
          <w:rStyle w:val="TagStyle"/>
          <w:rtl/>
        </w:rPr>
        <w:t xml:space="preserve"> &lt;&lt; דובר &gt;&gt;</w:t>
      </w:r>
      <w:bookmarkStart w:id="14732" w:name="_Toc222733031"/>
      <w:r w:rsidR="003A1F77" w:rsidRPr="003A1F77">
        <w:rPr>
          <w:rtl/>
        </w:rPr>
        <w:t>יואב</w:t>
      </w:r>
      <w:bookmarkStart w:id="14733" w:name="_Toc189128611"/>
      <w:bookmarkStart w:id="14734" w:name="_Toc189133130"/>
      <w:bookmarkStart w:id="14735" w:name="_Toc189134210"/>
      <w:r>
        <w:rPr>
          <w:rtl/>
        </w:rPr>
        <w:t xml:space="preserve"> סגלוביץ' (יש עתיד):</w:t>
      </w:r>
      <w:bookmarkEnd w:id="14733"/>
      <w:bookmarkEnd w:id="14734"/>
      <w:bookmarkEnd w:id="14735"/>
      <w:bookmarkEnd w:id="14732"/>
      <w:r w:rsidRPr="00B4538D">
        <w:rPr>
          <w:rtl/>
        </w:rPr>
        <w:t xml:space="preserve"> </w:t>
      </w:r>
      <w:r w:rsidRPr="00A91E73">
        <w:rPr>
          <w:rStyle w:val="TagStyle"/>
          <w:rtl/>
        </w:rPr>
        <w:t>&lt;&lt; דובר &gt;&gt;</w:t>
      </w:r>
      <w:r>
        <w:rPr>
          <w:rtl/>
        </w:rPr>
        <w:t xml:space="preserve"> </w:t>
      </w:r>
      <w:bookmarkEnd w:id="14731"/>
    </w:p>
    <w:p w:rsidR="008C384D" w:rsidRDefault="008C384D" w:rsidP="00A32B7B">
      <w:pPr>
        <w:rPr>
          <w:rtl/>
        </w:rPr>
      </w:pPr>
    </w:p>
    <w:p w:rsidR="008C384D" w:rsidRDefault="008C384D" w:rsidP="00BB561C">
      <w:pPr>
        <w:rPr>
          <w:rtl/>
        </w:rPr>
      </w:pPr>
      <w:r>
        <w:rPr>
          <w:rFonts w:hint="cs"/>
          <w:rtl/>
        </w:rPr>
        <w:t>אדוני היושב בראש, חבריי חברי הכנסת, 481 יום מתחילת המלחמה</w:t>
      </w:r>
      <w:bookmarkStart w:id="14736" w:name="_ETM_Q35_649518"/>
      <w:bookmarkEnd w:id="14736"/>
      <w:r>
        <w:rPr>
          <w:rFonts w:hint="cs"/>
          <w:rtl/>
        </w:rPr>
        <w:t xml:space="preserve"> הזאת. 481 יום חטופים נמצאים בעזה, ובואו נשים דברים על השולחן: לממשלה הזאת ולראש הממשלה הזה יש אחריות מלאה להפקרה, ויש לו אחריות מלאה להשבת כל </w:t>
      </w:r>
      <w:bookmarkStart w:id="14737" w:name="_ETM_Q35_664932"/>
      <w:bookmarkEnd w:id="14737"/>
      <w:r>
        <w:rPr>
          <w:rFonts w:hint="cs"/>
          <w:rtl/>
        </w:rPr>
        <w:t xml:space="preserve">החטופים. זה לא משנה אם הוא לוקח אחריות או לא לוקח אחריות </w:t>
      </w:r>
      <w:r>
        <w:rPr>
          <w:rtl/>
        </w:rPr>
        <w:t>–</w:t>
      </w:r>
      <w:r>
        <w:rPr>
          <w:rFonts w:hint="cs"/>
          <w:rtl/>
        </w:rPr>
        <w:t xml:space="preserve"> היא עליו, היא על הממשלה הזאת. לא </w:t>
      </w:r>
      <w:bookmarkStart w:id="14738" w:name="_ETM_Q35_672372"/>
      <w:bookmarkEnd w:id="14738"/>
      <w:r>
        <w:rPr>
          <w:rFonts w:hint="cs"/>
          <w:rtl/>
        </w:rPr>
        <w:t xml:space="preserve">צריך החלטה על אחריות. הוא לקח את האחריות כי היא </w:t>
      </w:r>
      <w:bookmarkStart w:id="14739" w:name="_ETM_Q35_678052"/>
      <w:bookmarkEnd w:id="14739"/>
      <w:r>
        <w:rPr>
          <w:rFonts w:hint="cs"/>
          <w:rtl/>
        </w:rPr>
        <w:t>עליו</w:t>
      </w:r>
      <w:r w:rsidR="00BB561C">
        <w:rPr>
          <w:rFonts w:hint="cs"/>
          <w:rtl/>
        </w:rPr>
        <w:t>,</w:t>
      </w:r>
      <w:r>
        <w:rPr>
          <w:rFonts w:hint="cs"/>
          <w:rtl/>
        </w:rPr>
        <w:t xml:space="preserve"> והשאלה </w:t>
      </w:r>
      <w:r w:rsidR="00BB561C">
        <w:rPr>
          <w:rFonts w:hint="eastAsia"/>
          <w:rtl/>
        </w:rPr>
        <w:t xml:space="preserve">– </w:t>
      </w:r>
      <w:r>
        <w:rPr>
          <w:rFonts w:hint="cs"/>
          <w:rtl/>
        </w:rPr>
        <w:t>מה עושים איתה</w:t>
      </w:r>
      <w:bookmarkStart w:id="14740" w:name="_ETM_Q35_681748"/>
      <w:bookmarkStart w:id="14741" w:name="_ETM_Q35_681847"/>
      <w:bookmarkStart w:id="14742" w:name="_ETM_Q35_681892"/>
      <w:bookmarkStart w:id="14743" w:name="_ETM_Q35_681961"/>
      <w:bookmarkStart w:id="14744" w:name="_ETM_Q35_683539"/>
      <w:bookmarkEnd w:id="14740"/>
      <w:bookmarkEnd w:id="14741"/>
      <w:bookmarkEnd w:id="14742"/>
      <w:bookmarkEnd w:id="14743"/>
      <w:bookmarkEnd w:id="14744"/>
      <w:r>
        <w:rPr>
          <w:rFonts w:hint="cs"/>
          <w:rtl/>
        </w:rPr>
        <w:t>.</w:t>
      </w:r>
    </w:p>
    <w:p w:rsidR="008C384D" w:rsidRDefault="008C384D" w:rsidP="00A32B7B">
      <w:pPr>
        <w:rPr>
          <w:rtl/>
        </w:rPr>
      </w:pPr>
      <w:bookmarkStart w:id="14745" w:name="_ETM_Q35_683604"/>
      <w:bookmarkEnd w:id="14745"/>
    </w:p>
    <w:p w:rsidR="008C384D" w:rsidRDefault="008C384D" w:rsidP="00BB561C">
      <w:pPr>
        <w:rPr>
          <w:rtl/>
        </w:rPr>
      </w:pPr>
      <w:bookmarkStart w:id="14746" w:name="_ETM_Q35_683812"/>
      <w:bookmarkStart w:id="14747" w:name="_ETM_Q35_683890"/>
      <w:bookmarkEnd w:id="14746"/>
      <w:bookmarkEnd w:id="14747"/>
      <w:r>
        <w:rPr>
          <w:rFonts w:hint="cs"/>
          <w:rtl/>
        </w:rPr>
        <w:t xml:space="preserve">לא ניתן לנהל את האירוע הזה </w:t>
      </w:r>
      <w:bookmarkStart w:id="14748" w:name="_ETM_Q35_687013"/>
      <w:bookmarkEnd w:id="14748"/>
      <w:r>
        <w:rPr>
          <w:rFonts w:hint="cs"/>
          <w:rtl/>
        </w:rPr>
        <w:t>כאירוע פוליטי אם רוצים להחזיר את החטופים כולם הביתה. צריך להקשיב</w:t>
      </w:r>
      <w:bookmarkStart w:id="14749" w:name="_ETM_Q35_692063"/>
      <w:bookmarkEnd w:id="14749"/>
      <w:r>
        <w:rPr>
          <w:rFonts w:hint="cs"/>
          <w:rtl/>
        </w:rPr>
        <w:t xml:space="preserve"> למה שאנשים אומרים, וצריך לקרוא את ההסכם, לפחות מה שפורסם כולו או פורסם חלקו. אם רוצים, יש רק דרך אחת</w:t>
      </w:r>
      <w:bookmarkStart w:id="14750" w:name="_ETM_Q35_704056"/>
      <w:bookmarkEnd w:id="14750"/>
      <w:r>
        <w:rPr>
          <w:rFonts w:hint="cs"/>
          <w:rtl/>
        </w:rPr>
        <w:t xml:space="preserve"> וידועה מראש: הפסקת המלחמה. </w:t>
      </w:r>
    </w:p>
    <w:p w:rsidR="008C384D" w:rsidRDefault="008C384D" w:rsidP="00A32B7B">
      <w:pPr>
        <w:rPr>
          <w:rtl/>
        </w:rPr>
      </w:pPr>
      <w:bookmarkStart w:id="14751" w:name="_ETM_Q35_708680"/>
      <w:bookmarkStart w:id="14752" w:name="_ETM_Q35_708747"/>
      <w:bookmarkEnd w:id="14751"/>
      <w:bookmarkEnd w:id="14752"/>
    </w:p>
    <w:p w:rsidR="008C384D" w:rsidRDefault="008C384D" w:rsidP="00BB561C">
      <w:pPr>
        <w:rPr>
          <w:rtl/>
        </w:rPr>
      </w:pPr>
      <w:bookmarkStart w:id="14753" w:name="_ETM_Q35_708809"/>
      <w:bookmarkStart w:id="14754" w:name="_ETM_Q35_708885"/>
      <w:bookmarkEnd w:id="14753"/>
      <w:bookmarkEnd w:id="14754"/>
      <w:r>
        <w:rPr>
          <w:rFonts w:hint="cs"/>
          <w:rtl/>
        </w:rPr>
        <w:t xml:space="preserve">שר בממשלה הזאת ששמו סמוטריץ' </w:t>
      </w:r>
      <w:bookmarkStart w:id="14755" w:name="_ETM_Q35_713448"/>
      <w:bookmarkEnd w:id="14755"/>
      <w:r>
        <w:rPr>
          <w:rFonts w:hint="cs"/>
          <w:rtl/>
        </w:rPr>
        <w:t>אומר בקול רם, ברור וצלול – והוא לא היחידי: אנחנו נמשיך את המלחמה. אני שם בצד את העניין שחלק מאלה ששולחים</w:t>
      </w:r>
      <w:bookmarkStart w:id="14756" w:name="_ETM_Q35_721279"/>
      <w:bookmarkEnd w:id="14756"/>
      <w:r>
        <w:rPr>
          <w:rFonts w:hint="cs"/>
          <w:rtl/>
        </w:rPr>
        <w:t xml:space="preserve"> את כולנו או את צבא ההגנה להילחם, הם אנשים שלא שירתו</w:t>
      </w:r>
      <w:r w:rsidR="00BB561C">
        <w:rPr>
          <w:rFonts w:hint="cs"/>
          <w:rtl/>
        </w:rPr>
        <w:t>.</w:t>
      </w:r>
      <w:r>
        <w:rPr>
          <w:rFonts w:hint="cs"/>
          <w:rtl/>
        </w:rPr>
        <w:t xml:space="preserve"> אני שם את זה בצד</w:t>
      </w:r>
      <w:r w:rsidR="00BB561C">
        <w:rPr>
          <w:rFonts w:hint="cs"/>
          <w:rtl/>
        </w:rPr>
        <w:t>,</w:t>
      </w:r>
      <w:r>
        <w:rPr>
          <w:rFonts w:hint="cs"/>
          <w:rtl/>
        </w:rPr>
        <w:t xml:space="preserve"> אבל אי-אפשר ליישב </w:t>
      </w:r>
      <w:bookmarkStart w:id="14757" w:name="_ETM_Q35_728971"/>
      <w:bookmarkEnd w:id="14757"/>
      <w:r>
        <w:rPr>
          <w:rFonts w:hint="cs"/>
          <w:rtl/>
        </w:rPr>
        <w:t>את האמירות האלה</w:t>
      </w:r>
      <w:r w:rsidR="00BB561C">
        <w:rPr>
          <w:rFonts w:hint="cs"/>
          <w:rtl/>
        </w:rPr>
        <w:t>.</w:t>
      </w:r>
      <w:r>
        <w:rPr>
          <w:rFonts w:hint="cs"/>
          <w:rtl/>
        </w:rPr>
        <w:t xml:space="preserve"> ומה שאנחנו לא שומעים בקול רם, ברור </w:t>
      </w:r>
      <w:bookmarkStart w:id="14758" w:name="_ETM_Q35_732228"/>
      <w:bookmarkEnd w:id="14758"/>
      <w:r>
        <w:rPr>
          <w:rFonts w:hint="cs"/>
          <w:rtl/>
        </w:rPr>
        <w:t xml:space="preserve">וצלול מהקואליציה הזאת הוא האמירה ההפוכה </w:t>
      </w:r>
      <w:r>
        <w:rPr>
          <w:rtl/>
        </w:rPr>
        <w:t>–</w:t>
      </w:r>
      <w:r>
        <w:rPr>
          <w:rFonts w:hint="cs"/>
          <w:rtl/>
        </w:rPr>
        <w:t xml:space="preserve"> שאם לא </w:t>
      </w:r>
      <w:bookmarkStart w:id="14759" w:name="_ETM_Q35_737433"/>
      <w:bookmarkEnd w:id="14759"/>
      <w:r>
        <w:rPr>
          <w:rFonts w:hint="cs"/>
          <w:rtl/>
        </w:rPr>
        <w:t xml:space="preserve">תושלם העסקה, לא תהיה ממשלה. הממשלה הזאת נמצאת לפחות כרגע </w:t>
      </w:r>
      <w:bookmarkStart w:id="14760" w:name="_ETM_Q35_745688"/>
      <w:bookmarkEnd w:id="14760"/>
      <w:r>
        <w:rPr>
          <w:rFonts w:hint="cs"/>
          <w:rtl/>
        </w:rPr>
        <w:t>באירוע פוליטי שאיננו קשור לאירוע המרכזי שכולנו נמצאים בתוכו. הממשלה</w:t>
      </w:r>
      <w:bookmarkStart w:id="14761" w:name="_ETM_Q35_752316"/>
      <w:bookmarkEnd w:id="14761"/>
      <w:r>
        <w:rPr>
          <w:rFonts w:hint="cs"/>
          <w:rtl/>
        </w:rPr>
        <w:t xml:space="preserve"> הזאת מפקירה גם עכשיו והיא מופקרת עוד יותר, כי ראש </w:t>
      </w:r>
      <w:bookmarkStart w:id="14762" w:name="_ETM_Q35_758733"/>
      <w:bookmarkEnd w:id="14762"/>
      <w:r>
        <w:rPr>
          <w:rFonts w:hint="cs"/>
          <w:rtl/>
        </w:rPr>
        <w:t xml:space="preserve">הממשלה לא אומר בקולו את האמת. ראש הממשלה משקר, כמו </w:t>
      </w:r>
      <w:bookmarkStart w:id="14763" w:name="_ETM_Q35_761253"/>
      <w:bookmarkEnd w:id="14763"/>
      <w:r>
        <w:rPr>
          <w:rFonts w:hint="cs"/>
          <w:rtl/>
        </w:rPr>
        <w:t xml:space="preserve">שהוא שיקר כל הזמן. הוא משקר לזה, הוא משקר </w:t>
      </w:r>
      <w:bookmarkStart w:id="14764" w:name="_ETM_Q35_766165"/>
      <w:bookmarkEnd w:id="14764"/>
      <w:r>
        <w:rPr>
          <w:rFonts w:hint="cs"/>
          <w:rtl/>
        </w:rPr>
        <w:t>לזה, וכולם מחבקים את השקרים האחד של השני ולא אומרים</w:t>
      </w:r>
      <w:bookmarkStart w:id="14765" w:name="_ETM_Q35_765383"/>
      <w:bookmarkEnd w:id="14765"/>
      <w:r>
        <w:rPr>
          <w:rFonts w:hint="cs"/>
          <w:rtl/>
        </w:rPr>
        <w:t xml:space="preserve"> את האמת הפשוטה: המלחמה הזאת – על מנת להחזיר את החטופים, יש </w:t>
      </w:r>
      <w:bookmarkStart w:id="14766" w:name="_ETM_Q35_777366"/>
      <w:bookmarkEnd w:id="14766"/>
      <w:r>
        <w:rPr>
          <w:rFonts w:hint="cs"/>
          <w:rtl/>
        </w:rPr>
        <w:t xml:space="preserve">כאב גדול מאוד במחירים שמשלמים, אבל צריך להגיד שמשלמים אותם, כי חובה </w:t>
      </w:r>
      <w:bookmarkStart w:id="14767" w:name="_ETM_Q35_781877"/>
      <w:bookmarkEnd w:id="14767"/>
      <w:r>
        <w:rPr>
          <w:rFonts w:hint="cs"/>
          <w:rtl/>
        </w:rPr>
        <w:t xml:space="preserve">עלינו לשלם אותם כמדינה. </w:t>
      </w:r>
    </w:p>
    <w:p w:rsidR="008C384D" w:rsidRDefault="008C384D" w:rsidP="00A32B7B">
      <w:pPr>
        <w:rPr>
          <w:rtl/>
        </w:rPr>
      </w:pPr>
    </w:p>
    <w:p w:rsidR="008C384D" w:rsidRDefault="008C384D" w:rsidP="00BB561C">
      <w:pPr>
        <w:rPr>
          <w:rtl/>
          <w:lang w:eastAsia="he-IL"/>
        </w:rPr>
      </w:pPr>
      <w:bookmarkStart w:id="14768" w:name="TOR_Q36"/>
      <w:bookmarkEnd w:id="14768"/>
      <w:r>
        <w:rPr>
          <w:rFonts w:hint="cs"/>
          <w:rtl/>
          <w:lang w:eastAsia="he-IL"/>
        </w:rPr>
        <w:t xml:space="preserve">וראש הממשלה מוביל בכחש את הציבור. את המציאות הוא יודע, הוא יודע שהאירוע </w:t>
      </w:r>
      <w:bookmarkStart w:id="14769" w:name="_ETM_Q36_191000"/>
      <w:bookmarkEnd w:id="14769"/>
      <w:r>
        <w:rPr>
          <w:rFonts w:hint="cs"/>
          <w:rtl/>
          <w:lang w:eastAsia="he-IL"/>
        </w:rPr>
        <w:t xml:space="preserve">הזה מנוהל אך ורק פוליטי. אז הקליינט האחד, האקזמפלר הראשון, </w:t>
      </w:r>
      <w:bookmarkStart w:id="14770" w:name="_ETM_Q36_195000"/>
      <w:bookmarkEnd w:id="14770"/>
      <w:r>
        <w:rPr>
          <w:rFonts w:hint="cs"/>
          <w:rtl/>
          <w:lang w:eastAsia="he-IL"/>
        </w:rPr>
        <w:t>פרש, בן גביר, מתהדר בזה שהוא סיכל עסקאות קודמות; לא אני אומר, הוא אומר את זה. והשני לא הולך איתו כי הוא רב איתו</w:t>
      </w:r>
      <w:bookmarkStart w:id="14771" w:name="_ETM_Q36_203000"/>
      <w:bookmarkEnd w:id="14771"/>
      <w:r>
        <w:rPr>
          <w:rFonts w:hint="cs"/>
          <w:rtl/>
          <w:lang w:eastAsia="he-IL"/>
        </w:rPr>
        <w:t xml:space="preserve"> על אותו בייס, ובתנאי שנחזור למלחמה. נחזור למלחמה </w:t>
      </w:r>
      <w:r>
        <w:rPr>
          <w:rFonts w:hint="eastAsia"/>
          <w:rtl/>
          <w:lang w:eastAsia="he-IL"/>
        </w:rPr>
        <w:t xml:space="preserve">– </w:t>
      </w:r>
      <w:r>
        <w:rPr>
          <w:rFonts w:hint="cs"/>
          <w:rtl/>
          <w:lang w:eastAsia="he-IL"/>
        </w:rPr>
        <w:t xml:space="preserve">לא </w:t>
      </w:r>
      <w:bookmarkStart w:id="14772" w:name="_ETM_Q36_214000"/>
      <w:bookmarkEnd w:id="14772"/>
      <w:r>
        <w:rPr>
          <w:rFonts w:hint="cs"/>
          <w:rtl/>
          <w:lang w:eastAsia="he-IL"/>
        </w:rPr>
        <w:t>תהיה עסקת חטופים. נקודה</w:t>
      </w:r>
      <w:r w:rsidR="00BB561C">
        <w:rPr>
          <w:rFonts w:hint="cs"/>
          <w:rtl/>
          <w:lang w:eastAsia="he-IL"/>
        </w:rPr>
        <w:t>.</w:t>
      </w:r>
      <w:r>
        <w:rPr>
          <w:rFonts w:hint="cs"/>
          <w:rtl/>
          <w:lang w:eastAsia="he-IL"/>
        </w:rPr>
        <w:t xml:space="preserve"> ואת האמת הזאת צריך להגיד. </w:t>
      </w:r>
      <w:bookmarkStart w:id="14773" w:name="_ETM_Q36_215000"/>
      <w:bookmarkEnd w:id="14773"/>
      <w:r>
        <w:rPr>
          <w:rFonts w:hint="cs"/>
          <w:rtl/>
          <w:lang w:eastAsia="he-IL"/>
        </w:rPr>
        <w:t xml:space="preserve">והלב הפועם של מדינת ישראל לא יסבול ערלות לב של </w:t>
      </w:r>
      <w:bookmarkStart w:id="14774" w:name="_ETM_Q36_223000"/>
      <w:bookmarkEnd w:id="14774"/>
      <w:r>
        <w:rPr>
          <w:rFonts w:hint="cs"/>
          <w:rtl/>
          <w:lang w:eastAsia="he-IL"/>
        </w:rPr>
        <w:t xml:space="preserve">ממשלה מפקירה ומופקרת. תודה. </w:t>
      </w:r>
    </w:p>
    <w:p w:rsidR="008C384D" w:rsidRDefault="008C384D" w:rsidP="00A32B7B">
      <w:pPr>
        <w:rPr>
          <w:rtl/>
          <w:lang w:eastAsia="he-IL"/>
        </w:rPr>
      </w:pPr>
    </w:p>
    <w:p w:rsidR="008C384D" w:rsidRDefault="004B336A" w:rsidP="004B336A">
      <w:pPr>
        <w:pStyle w:val="af8"/>
        <w:rPr>
          <w:rtl/>
        </w:rPr>
      </w:pPr>
      <w:bookmarkStart w:id="14775" w:name="ET_yor_6593_1452"/>
      <w:r w:rsidRPr="004B336A">
        <w:rPr>
          <w:rStyle w:val="TagStyle"/>
          <w:rtl/>
        </w:rPr>
        <w:t xml:space="preserve"> &lt;&lt; יור &gt;&gt;</w:t>
      </w:r>
      <w:r w:rsidR="003A1F77" w:rsidRPr="003A1F77">
        <w:rPr>
          <w:rtl/>
        </w:rPr>
        <w:t>הי</w:t>
      </w:r>
      <w:r w:rsidR="008C384D">
        <w:rPr>
          <w:rtl/>
        </w:rPr>
        <w:t>ו"ר חנוך דב מלביצקי:</w:t>
      </w:r>
      <w:r w:rsidR="008C384D" w:rsidRPr="00594268">
        <w:rPr>
          <w:rtl/>
        </w:rPr>
        <w:t xml:space="preserve"> </w:t>
      </w:r>
      <w:bookmarkEnd w:id="14775"/>
      <w:r w:rsidRPr="004B336A">
        <w:rPr>
          <w:rStyle w:val="TagStyle"/>
          <w:rtl/>
        </w:rPr>
        <w:t xml:space="preserve">&lt;&lt; יור &gt;&gt;  </w:t>
      </w:r>
      <w:r w:rsidR="008C384D">
        <w:rPr>
          <w:rtl/>
        </w:rPr>
        <w:t xml:space="preserve"> </w:t>
      </w:r>
    </w:p>
    <w:p w:rsidR="008C384D" w:rsidRDefault="008C384D" w:rsidP="00A32B7B">
      <w:pPr>
        <w:rPr>
          <w:rtl/>
          <w:lang w:eastAsia="he-IL"/>
        </w:rPr>
      </w:pPr>
    </w:p>
    <w:p w:rsidR="008C384D" w:rsidRPr="00701A83" w:rsidRDefault="008C384D" w:rsidP="00A32B7B">
      <w:pPr>
        <w:rPr>
          <w:rtl/>
          <w:lang w:eastAsia="he-IL"/>
        </w:rPr>
      </w:pPr>
      <w:bookmarkStart w:id="14776" w:name="_ETM_Q36_230000"/>
      <w:bookmarkEnd w:id="14776"/>
      <w:r>
        <w:rPr>
          <w:rFonts w:hint="cs"/>
          <w:rtl/>
          <w:lang w:eastAsia="he-IL"/>
        </w:rPr>
        <w:t xml:space="preserve">חברת הכנסת פרידמן </w:t>
      </w:r>
      <w:r>
        <w:rPr>
          <w:rtl/>
          <w:lang w:eastAsia="he-IL"/>
        </w:rPr>
        <w:t>–</w:t>
      </w:r>
      <w:r>
        <w:rPr>
          <w:rFonts w:hint="cs"/>
          <w:rtl/>
          <w:lang w:eastAsia="he-IL"/>
        </w:rPr>
        <w:t xml:space="preserve"> איננה. </w:t>
      </w:r>
      <w:bookmarkStart w:id="14777" w:name="_ETM_Q36_232000"/>
      <w:bookmarkEnd w:id="14777"/>
    </w:p>
    <w:p w:rsidR="008C384D" w:rsidRDefault="008C384D" w:rsidP="00A32B7B">
      <w:pPr>
        <w:rPr>
          <w:rtl/>
          <w:lang w:eastAsia="he-IL"/>
        </w:rPr>
      </w:pPr>
    </w:p>
    <w:p w:rsidR="008C384D" w:rsidRDefault="008C384D" w:rsidP="00A91E73">
      <w:pPr>
        <w:pStyle w:val="af7"/>
        <w:rPr>
          <w:rtl/>
        </w:rPr>
      </w:pPr>
      <w:bookmarkStart w:id="14778" w:name="ET_interruption_6231_4"/>
      <w:r w:rsidRPr="00A91E73">
        <w:rPr>
          <w:rStyle w:val="TagStyle"/>
          <w:rtl/>
        </w:rPr>
        <w:t xml:space="preserve"> &lt;&lt; קריאה &gt;&gt;</w:t>
      </w:r>
      <w:r w:rsidR="003A1F77" w:rsidRPr="003A1F77">
        <w:rPr>
          <w:rtl/>
        </w:rPr>
        <w:t>יסמין</w:t>
      </w:r>
      <w:r>
        <w:rPr>
          <w:rtl/>
        </w:rPr>
        <w:t xml:space="preserve"> פרידמן (יש עתיד):</w:t>
      </w:r>
      <w:r w:rsidRPr="00594268">
        <w:rPr>
          <w:rtl/>
        </w:rPr>
        <w:t xml:space="preserve"> </w:t>
      </w:r>
      <w:r w:rsidRPr="00A91E73">
        <w:rPr>
          <w:rStyle w:val="TagStyle"/>
          <w:rtl/>
        </w:rPr>
        <w:t>&lt;&lt; קריאה &gt;&gt;</w:t>
      </w:r>
      <w:r>
        <w:rPr>
          <w:rtl/>
        </w:rPr>
        <w:t xml:space="preserve"> </w:t>
      </w:r>
      <w:bookmarkEnd w:id="14778"/>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פה, פה. התחלפנו. </w:t>
      </w:r>
    </w:p>
    <w:p w:rsidR="008C384D" w:rsidRDefault="008C384D" w:rsidP="00A32B7B">
      <w:pPr>
        <w:rPr>
          <w:rtl/>
          <w:lang w:eastAsia="he-IL"/>
        </w:rPr>
      </w:pPr>
    </w:p>
    <w:p w:rsidR="008C384D" w:rsidRDefault="004B336A" w:rsidP="004B336A">
      <w:pPr>
        <w:pStyle w:val="af8"/>
        <w:rPr>
          <w:rtl/>
        </w:rPr>
      </w:pPr>
      <w:bookmarkStart w:id="14779" w:name="ET_yor_6593_1453"/>
      <w:r w:rsidRPr="004B336A">
        <w:rPr>
          <w:rStyle w:val="TagStyle"/>
          <w:rtl/>
        </w:rPr>
        <w:t xml:space="preserve"> &lt;&lt; יור &gt;&gt;</w:t>
      </w:r>
      <w:r w:rsidR="003A1F77" w:rsidRPr="003A1F77">
        <w:rPr>
          <w:rtl/>
        </w:rPr>
        <w:t>הי</w:t>
      </w:r>
      <w:r w:rsidR="008C384D">
        <w:rPr>
          <w:rtl/>
        </w:rPr>
        <w:t>ו"ר חנוך דב מלביצקי:</w:t>
      </w:r>
      <w:r w:rsidR="008C384D" w:rsidRPr="00594268">
        <w:rPr>
          <w:rtl/>
        </w:rPr>
        <w:t xml:space="preserve"> </w:t>
      </w:r>
      <w:r w:rsidRPr="004B336A">
        <w:rPr>
          <w:rStyle w:val="TagStyle"/>
          <w:rtl/>
        </w:rPr>
        <w:t>&lt;&lt; יור &gt;&gt;</w:t>
      </w:r>
      <w:bookmarkEnd w:id="14779"/>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חברת הכנסת מטי צרפתי, בבקשה. </w:t>
      </w:r>
    </w:p>
    <w:p w:rsidR="008C384D" w:rsidRDefault="008C384D" w:rsidP="00A32B7B">
      <w:pPr>
        <w:rPr>
          <w:rtl/>
          <w:lang w:eastAsia="he-IL"/>
        </w:rPr>
      </w:pPr>
    </w:p>
    <w:p w:rsidR="008C384D" w:rsidRDefault="008C384D" w:rsidP="00A91E73">
      <w:pPr>
        <w:pStyle w:val="af7"/>
        <w:rPr>
          <w:rtl/>
        </w:rPr>
      </w:pPr>
      <w:bookmarkStart w:id="14780" w:name="ET_interruption_6359_18"/>
      <w:r w:rsidRPr="00A91E73">
        <w:rPr>
          <w:rStyle w:val="TagStyle"/>
          <w:rtl/>
        </w:rPr>
        <w:t xml:space="preserve"> &lt;&lt; קריאה &gt;&gt;</w:t>
      </w:r>
      <w:r>
        <w:rPr>
          <w:rtl/>
        </w:rPr>
        <w:t>מטי צרפתי הרכבי (יש עתיד):</w:t>
      </w:r>
      <w:r w:rsidRPr="00701A83">
        <w:rPr>
          <w:rtl/>
        </w:rPr>
        <w:t xml:space="preserve"> </w:t>
      </w:r>
      <w:r w:rsidRPr="00A91E73">
        <w:rPr>
          <w:rStyle w:val="TagStyle"/>
          <w:rtl/>
        </w:rPr>
        <w:t>&lt;&lt; קריאה &gt;&gt;</w:t>
      </w:r>
      <w:r>
        <w:rPr>
          <w:rtl/>
        </w:rPr>
        <w:t xml:space="preserve"> </w:t>
      </w:r>
      <w:bookmarkEnd w:id="14780"/>
    </w:p>
    <w:p w:rsidR="008C384D" w:rsidRDefault="008C384D" w:rsidP="00A32B7B">
      <w:pPr>
        <w:rPr>
          <w:rtl/>
          <w:lang w:eastAsia="he-IL"/>
        </w:rPr>
      </w:pPr>
    </w:p>
    <w:p w:rsidR="008C384D" w:rsidRDefault="008C384D" w:rsidP="00A32B7B">
      <w:pPr>
        <w:rPr>
          <w:rtl/>
          <w:lang w:eastAsia="he-IL"/>
        </w:rPr>
      </w:pPr>
      <w:bookmarkStart w:id="14781" w:name="_ETM_Q36_238000"/>
      <w:bookmarkEnd w:id="14781"/>
      <w:r>
        <w:rPr>
          <w:rFonts w:hint="cs"/>
          <w:rtl/>
          <w:lang w:eastAsia="he-IL"/>
        </w:rPr>
        <w:t xml:space="preserve">פרידמן אחריי? </w:t>
      </w:r>
    </w:p>
    <w:p w:rsidR="008C384D" w:rsidRDefault="008C384D" w:rsidP="00A32B7B">
      <w:pPr>
        <w:rPr>
          <w:rtl/>
          <w:lang w:eastAsia="he-IL"/>
        </w:rPr>
      </w:pPr>
      <w:bookmarkStart w:id="14782" w:name="_ETM_Q36_241000"/>
      <w:bookmarkEnd w:id="14782"/>
    </w:p>
    <w:p w:rsidR="008C384D" w:rsidRDefault="004B336A" w:rsidP="004B336A">
      <w:pPr>
        <w:pStyle w:val="af8"/>
        <w:rPr>
          <w:rtl/>
        </w:rPr>
      </w:pPr>
      <w:bookmarkStart w:id="14783" w:name="ET_yor_6593_1454"/>
      <w:r w:rsidRPr="004B336A">
        <w:rPr>
          <w:rStyle w:val="TagStyle"/>
          <w:rtl/>
        </w:rPr>
        <w:t xml:space="preserve"> &lt;&lt; יור &gt;&gt;</w:t>
      </w:r>
      <w:r w:rsidR="003A1F77" w:rsidRPr="003A1F77">
        <w:rPr>
          <w:rtl/>
        </w:rPr>
        <w:t>הי</w:t>
      </w:r>
      <w:r w:rsidR="008C384D">
        <w:rPr>
          <w:rtl/>
        </w:rPr>
        <w:t>ו"ר חנוך דב מלביצקי:</w:t>
      </w:r>
      <w:r w:rsidR="008C384D" w:rsidRPr="00701A83">
        <w:rPr>
          <w:rtl/>
        </w:rPr>
        <w:t xml:space="preserve"> </w:t>
      </w:r>
      <w:r w:rsidRPr="004B336A">
        <w:rPr>
          <w:rStyle w:val="TagStyle"/>
          <w:rtl/>
        </w:rPr>
        <w:t>&lt;&lt; יור &gt;&gt;</w:t>
      </w:r>
      <w:bookmarkEnd w:id="14783"/>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bookmarkStart w:id="14784" w:name="_ETM_Q36_242000"/>
      <w:bookmarkEnd w:id="14784"/>
      <w:r>
        <w:rPr>
          <w:rFonts w:hint="cs"/>
          <w:rtl/>
          <w:lang w:eastAsia="he-IL"/>
        </w:rPr>
        <w:t>כן. אתה מסדר</w:t>
      </w:r>
      <w:bookmarkStart w:id="14785" w:name="_ETM_Q36_245000"/>
      <w:bookmarkEnd w:id="14785"/>
      <w:r>
        <w:rPr>
          <w:rFonts w:hint="cs"/>
          <w:rtl/>
          <w:lang w:eastAsia="he-IL"/>
        </w:rPr>
        <w:t xml:space="preserve"> את העניינים, מיכאל? שים ז'קט, בוא תחליף אותי</w:t>
      </w:r>
      <w:bookmarkStart w:id="14786" w:name="_ETM_Q36_251000"/>
      <w:bookmarkEnd w:id="14786"/>
      <w:r>
        <w:rPr>
          <w:rFonts w:hint="cs"/>
          <w:rtl/>
          <w:lang w:eastAsia="he-IL"/>
        </w:rPr>
        <w:t xml:space="preserve">, נו. בבקשה. </w:t>
      </w:r>
    </w:p>
    <w:p w:rsidR="008C384D" w:rsidRPr="00701A83" w:rsidRDefault="008C384D" w:rsidP="00A32B7B">
      <w:pPr>
        <w:rPr>
          <w:rtl/>
          <w:lang w:eastAsia="he-IL"/>
        </w:rPr>
      </w:pPr>
    </w:p>
    <w:p w:rsidR="008C384D" w:rsidRDefault="008C384D" w:rsidP="00A91E73">
      <w:pPr>
        <w:pStyle w:val="a5"/>
        <w:rPr>
          <w:rtl/>
        </w:rPr>
      </w:pPr>
      <w:bookmarkStart w:id="14787" w:name="ET_speaker_6359_6"/>
      <w:r w:rsidRPr="00A91E73">
        <w:rPr>
          <w:rStyle w:val="TagStyle"/>
          <w:rtl/>
        </w:rPr>
        <w:t xml:space="preserve"> &lt;&lt; דובר &gt;&gt;</w:t>
      </w:r>
      <w:bookmarkStart w:id="14788" w:name="_Toc189128612"/>
      <w:bookmarkStart w:id="14789" w:name="_Toc189133131"/>
      <w:bookmarkStart w:id="14790" w:name="_Toc189134211"/>
      <w:bookmarkStart w:id="14791" w:name="_Toc222733032"/>
      <w:r>
        <w:rPr>
          <w:rtl/>
        </w:rPr>
        <w:t>מטי צרפתי הרכבי (יש עתיד):</w:t>
      </w:r>
      <w:bookmarkEnd w:id="14788"/>
      <w:bookmarkEnd w:id="14789"/>
      <w:bookmarkEnd w:id="14790"/>
      <w:bookmarkEnd w:id="14791"/>
      <w:r w:rsidRPr="00594268">
        <w:rPr>
          <w:rtl/>
        </w:rPr>
        <w:t xml:space="preserve"> </w:t>
      </w:r>
      <w:r w:rsidRPr="00A91E73">
        <w:rPr>
          <w:rStyle w:val="TagStyle"/>
          <w:rtl/>
        </w:rPr>
        <w:t>&lt;&lt; דובר &gt;&gt;</w:t>
      </w:r>
      <w:r>
        <w:rPr>
          <w:rtl/>
        </w:rPr>
        <w:t xml:space="preserve"> </w:t>
      </w:r>
      <w:bookmarkEnd w:id="14787"/>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תודה רבה, אדוני היושב-ראש. חבריי חברי הכנסת, 481 ימים למלחמה, 90 חטופות וחטופים עדיין בשבי. בשבת האחרונה נראה לי שכל המדינה </w:t>
      </w:r>
      <w:bookmarkStart w:id="14792" w:name="_ETM_Q36_272000"/>
      <w:bookmarkEnd w:id="14792"/>
      <w:r>
        <w:rPr>
          <w:rFonts w:hint="cs"/>
          <w:rtl/>
          <w:lang w:eastAsia="he-IL"/>
        </w:rPr>
        <w:t xml:space="preserve">התרגשה לראות את לירי, קרינה, נעמה ודניאלה, חיילות גיבורות שלנו, שבות לחיק המשפחות. אנחנו לצד המשפחות </w:t>
      </w:r>
      <w:bookmarkStart w:id="14793" w:name="_ETM_Q36_284000"/>
      <w:bookmarkEnd w:id="14793"/>
      <w:r>
        <w:rPr>
          <w:rtl/>
          <w:lang w:eastAsia="he-IL"/>
        </w:rPr>
        <w:t xml:space="preserve">במאבקן עד שהחטוף האחרון ישוב הביתה. </w:t>
      </w:r>
      <w:bookmarkStart w:id="14794" w:name="_ETM_Q36_287000"/>
      <w:bookmarkEnd w:id="14794"/>
      <w:r>
        <w:rPr>
          <w:rFonts w:hint="cs"/>
          <w:rtl/>
          <w:lang w:eastAsia="he-IL"/>
        </w:rPr>
        <w:t xml:space="preserve">היום </w:t>
      </w:r>
      <w:r>
        <w:rPr>
          <w:rtl/>
          <w:lang w:eastAsia="he-IL"/>
        </w:rPr>
        <w:t>לבשתי חולצה כתומה לכבודה של משפחת ביבס מניר ע</w:t>
      </w:r>
      <w:r>
        <w:rPr>
          <w:rFonts w:hint="cs"/>
          <w:rtl/>
          <w:lang w:eastAsia="he-IL"/>
        </w:rPr>
        <w:t xml:space="preserve">וז, </w:t>
      </w:r>
      <w:r>
        <w:rPr>
          <w:rtl/>
          <w:lang w:eastAsia="he-IL"/>
        </w:rPr>
        <w:t>שירי, כפיר, אריאל וירדן</w:t>
      </w:r>
      <w:r>
        <w:rPr>
          <w:rFonts w:hint="cs"/>
          <w:rtl/>
          <w:lang w:eastAsia="he-IL"/>
        </w:rPr>
        <w:t xml:space="preserve">. אני מכאן </w:t>
      </w:r>
      <w:bookmarkStart w:id="14795" w:name="_ETM_Q36_296000"/>
      <w:bookmarkEnd w:id="14795"/>
      <w:r>
        <w:rPr>
          <w:rFonts w:hint="cs"/>
          <w:rtl/>
          <w:lang w:eastAsia="he-IL"/>
        </w:rPr>
        <w:t xml:space="preserve">קוראת לכם: </w:t>
      </w:r>
      <w:r>
        <w:rPr>
          <w:rtl/>
          <w:lang w:eastAsia="he-IL"/>
        </w:rPr>
        <w:t>אתם בליבנו</w:t>
      </w:r>
      <w:r>
        <w:rPr>
          <w:rFonts w:hint="cs"/>
          <w:rtl/>
          <w:lang w:eastAsia="he-IL"/>
        </w:rPr>
        <w:t>,</w:t>
      </w:r>
      <w:r>
        <w:rPr>
          <w:rtl/>
          <w:lang w:eastAsia="he-IL"/>
        </w:rPr>
        <w:t xml:space="preserve"> ונעשה הכ</w:t>
      </w:r>
      <w:r>
        <w:rPr>
          <w:rFonts w:hint="cs"/>
          <w:rtl/>
          <w:lang w:eastAsia="he-IL"/>
        </w:rPr>
        <w:t>ו</w:t>
      </w:r>
      <w:r>
        <w:rPr>
          <w:rtl/>
          <w:lang w:eastAsia="he-IL"/>
        </w:rPr>
        <w:t>ל על מנת שתחזרו הביתה.</w:t>
      </w:r>
    </w:p>
    <w:p w:rsidR="008C384D" w:rsidRDefault="008C384D" w:rsidP="00A32B7B">
      <w:pPr>
        <w:rPr>
          <w:rtl/>
          <w:lang w:eastAsia="he-IL"/>
        </w:rPr>
      </w:pPr>
      <w:bookmarkStart w:id="14796" w:name="_ETM_Q36_304000"/>
      <w:bookmarkEnd w:id="14796"/>
    </w:p>
    <w:p w:rsidR="008C384D" w:rsidRDefault="008C384D" w:rsidP="00BB561C">
      <w:pPr>
        <w:rPr>
          <w:rtl/>
          <w:lang w:eastAsia="he-IL"/>
        </w:rPr>
      </w:pPr>
      <w:bookmarkStart w:id="14797" w:name="_ETM_Q36_305000"/>
      <w:bookmarkEnd w:id="14797"/>
      <w:r>
        <w:rPr>
          <w:rFonts w:hint="cs"/>
          <w:rtl/>
          <w:lang w:eastAsia="he-IL"/>
        </w:rPr>
        <w:t xml:space="preserve">השבוע </w:t>
      </w:r>
      <w:r>
        <w:rPr>
          <w:rtl/>
          <w:lang w:eastAsia="he-IL"/>
        </w:rPr>
        <w:t>השר סמוטריץ'</w:t>
      </w:r>
      <w:r>
        <w:rPr>
          <w:rFonts w:hint="cs"/>
          <w:rtl/>
          <w:lang w:eastAsia="he-IL"/>
        </w:rPr>
        <w:t xml:space="preserve"> הוכיח לנו פה, בעיקר בבית הזה, </w:t>
      </w:r>
      <w:r>
        <w:rPr>
          <w:rtl/>
          <w:lang w:eastAsia="he-IL"/>
        </w:rPr>
        <w:t>שהוא יודע לתפור דילים ולהפוך עורו. עד לפני שבוע</w:t>
      </w:r>
      <w:bookmarkStart w:id="14798" w:name="_ETM_Q36_312000"/>
      <w:bookmarkEnd w:id="14798"/>
      <w:r>
        <w:rPr>
          <w:rFonts w:hint="cs"/>
          <w:rtl/>
          <w:lang w:eastAsia="he-IL"/>
        </w:rPr>
        <w:t xml:space="preserve"> הוא</w:t>
      </w:r>
      <w:r>
        <w:rPr>
          <w:rtl/>
          <w:lang w:eastAsia="he-IL"/>
        </w:rPr>
        <w:t xml:space="preserve"> הבטיח שיתפטר אם הלחימה לא תתחדש אחרי שלב א</w:t>
      </w:r>
      <w:r>
        <w:rPr>
          <w:rFonts w:hint="cs"/>
          <w:rtl/>
          <w:lang w:eastAsia="he-IL"/>
        </w:rPr>
        <w:t>',</w:t>
      </w:r>
      <w:r>
        <w:rPr>
          <w:rtl/>
          <w:lang w:eastAsia="he-IL"/>
        </w:rPr>
        <w:t xml:space="preserve"> טען שזו עסקה גרועה, קטסטרופלית, </w:t>
      </w:r>
      <w:r>
        <w:rPr>
          <w:rFonts w:hint="cs"/>
          <w:rtl/>
          <w:lang w:eastAsia="he-IL"/>
        </w:rPr>
        <w:t>"</w:t>
      </w:r>
      <w:r>
        <w:rPr>
          <w:rtl/>
          <w:lang w:eastAsia="he-IL"/>
        </w:rPr>
        <w:t>לא ניתן לה יד"</w:t>
      </w:r>
      <w:r>
        <w:rPr>
          <w:rFonts w:hint="cs"/>
          <w:rtl/>
          <w:lang w:eastAsia="he-IL"/>
        </w:rPr>
        <w:t xml:space="preserve">, הצביע נגד, </w:t>
      </w:r>
      <w:r>
        <w:rPr>
          <w:rtl/>
          <w:lang w:eastAsia="he-IL"/>
        </w:rPr>
        <w:t>אבל בפועל הוא התרצה מהר מאו</w:t>
      </w:r>
      <w:bookmarkStart w:id="14799" w:name="_ETM_Q36_325000"/>
      <w:bookmarkEnd w:id="14799"/>
      <w:r>
        <w:rPr>
          <w:rFonts w:hint="cs"/>
          <w:rtl/>
          <w:lang w:eastAsia="he-IL"/>
        </w:rPr>
        <w:t>ד.</w:t>
      </w:r>
      <w:r>
        <w:rPr>
          <w:rFonts w:hint="eastAsia"/>
          <w:rtl/>
          <w:lang w:eastAsia="he-IL"/>
        </w:rPr>
        <w:t xml:space="preserve"> </w:t>
      </w:r>
      <w:r>
        <w:rPr>
          <w:rFonts w:hint="cs"/>
          <w:rtl/>
          <w:lang w:eastAsia="he-IL"/>
        </w:rPr>
        <w:t xml:space="preserve">כנראה שהוא </w:t>
      </w:r>
      <w:r>
        <w:rPr>
          <w:rtl/>
          <w:lang w:eastAsia="he-IL"/>
        </w:rPr>
        <w:t>קיבל אתנן פוליטי</w:t>
      </w:r>
      <w:r>
        <w:rPr>
          <w:rFonts w:hint="cs"/>
          <w:rtl/>
          <w:lang w:eastAsia="he-IL"/>
        </w:rPr>
        <w:t>.</w:t>
      </w:r>
      <w:bookmarkStart w:id="14800" w:name="_ETM_Q36_329000"/>
      <w:bookmarkEnd w:id="14800"/>
      <w:r>
        <w:rPr>
          <w:rFonts w:hint="cs"/>
          <w:rtl/>
          <w:lang w:eastAsia="he-IL"/>
        </w:rPr>
        <w:t xml:space="preserve"> ממש נוח. אז השר </w:t>
      </w:r>
      <w:r>
        <w:rPr>
          <w:rtl/>
          <w:lang w:eastAsia="he-IL"/>
        </w:rPr>
        <w:t>סמוטריץ', אם זה לא היה ברור, המלחמה נגמרה</w:t>
      </w:r>
      <w:r>
        <w:rPr>
          <w:rFonts w:hint="cs"/>
          <w:rtl/>
          <w:lang w:eastAsia="he-IL"/>
        </w:rPr>
        <w:t xml:space="preserve">. </w:t>
      </w:r>
      <w:r>
        <w:rPr>
          <w:rtl/>
          <w:lang w:eastAsia="he-IL"/>
        </w:rPr>
        <w:t>המלחמה נגמרה לא כ</w:t>
      </w:r>
      <w:r>
        <w:rPr>
          <w:rFonts w:hint="cs"/>
          <w:rtl/>
          <w:lang w:eastAsia="he-IL"/>
        </w:rPr>
        <w:t>י</w:t>
      </w:r>
      <w:r>
        <w:rPr>
          <w:rtl/>
          <w:lang w:eastAsia="he-IL"/>
        </w:rPr>
        <w:t xml:space="preserve"> מוטטנו את החמאס, לא כ</w:t>
      </w:r>
      <w:r>
        <w:rPr>
          <w:rFonts w:hint="cs"/>
          <w:rtl/>
          <w:lang w:eastAsia="he-IL"/>
        </w:rPr>
        <w:t>י</w:t>
      </w:r>
      <w:r>
        <w:rPr>
          <w:rtl/>
          <w:lang w:eastAsia="he-IL"/>
        </w:rPr>
        <w:t xml:space="preserve"> השבנו את כל החטופים, לא כי הביטחון הושב לאזרחים.</w:t>
      </w:r>
      <w:r>
        <w:rPr>
          <w:rFonts w:hint="cs"/>
          <w:rtl/>
          <w:lang w:eastAsia="he-IL"/>
        </w:rPr>
        <w:t xml:space="preserve"> </w:t>
      </w:r>
      <w:r>
        <w:rPr>
          <w:rtl/>
          <w:lang w:eastAsia="he-IL"/>
        </w:rPr>
        <w:t>המלחמה נגמרה כי זוהי המציאות בשטח</w:t>
      </w:r>
      <w:r>
        <w:rPr>
          <w:rFonts w:hint="cs"/>
          <w:rtl/>
          <w:lang w:eastAsia="he-IL"/>
        </w:rPr>
        <w:t>.</w:t>
      </w:r>
      <w:r>
        <w:rPr>
          <w:rtl/>
          <w:lang w:eastAsia="he-IL"/>
        </w:rPr>
        <w:t xml:space="preserve"> החמאס חלש אבל עומד על רגליו. מאות אלפי עזתים שבו לביתם בצפון הרצועה</w:t>
      </w:r>
      <w:r>
        <w:rPr>
          <w:rFonts w:hint="cs"/>
          <w:rtl/>
          <w:lang w:eastAsia="he-IL"/>
        </w:rPr>
        <w:t>,</w:t>
      </w:r>
      <w:r>
        <w:rPr>
          <w:rtl/>
          <w:lang w:eastAsia="he-IL"/>
        </w:rPr>
        <w:t xml:space="preserve"> ומנגד</w:t>
      </w:r>
      <w:r>
        <w:rPr>
          <w:rFonts w:hint="cs"/>
          <w:rtl/>
          <w:lang w:eastAsia="he-IL"/>
        </w:rPr>
        <w:t>,</w:t>
      </w:r>
      <w:r>
        <w:rPr>
          <w:rtl/>
          <w:lang w:eastAsia="he-IL"/>
        </w:rPr>
        <w:t xml:space="preserve"> רבים מתושבי הנגב המערבי מפונים ורחוקים מלשוב לביתם.</w:t>
      </w:r>
      <w:r>
        <w:rPr>
          <w:rFonts w:hint="cs"/>
          <w:rtl/>
          <w:lang w:eastAsia="he-IL"/>
        </w:rPr>
        <w:t xml:space="preserve"> ו</w:t>
      </w:r>
      <w:r>
        <w:rPr>
          <w:rtl/>
          <w:lang w:eastAsia="he-IL"/>
        </w:rPr>
        <w:t>בצפון</w:t>
      </w:r>
      <w:r>
        <w:rPr>
          <w:rFonts w:hint="cs"/>
          <w:rtl/>
          <w:lang w:eastAsia="he-IL"/>
        </w:rPr>
        <w:t xml:space="preserve"> </w:t>
      </w:r>
      <w:r>
        <w:rPr>
          <w:rFonts w:hint="eastAsia"/>
          <w:rtl/>
          <w:lang w:eastAsia="he-IL"/>
        </w:rPr>
        <w:t xml:space="preserve">– </w:t>
      </w:r>
      <w:r>
        <w:rPr>
          <w:rFonts w:hint="cs"/>
          <w:rtl/>
          <w:lang w:eastAsia="he-IL"/>
        </w:rPr>
        <w:t>עדיין</w:t>
      </w:r>
      <w:r>
        <w:rPr>
          <w:rtl/>
          <w:lang w:eastAsia="he-IL"/>
        </w:rPr>
        <w:t xml:space="preserve"> עשרות אלפי עקורים, כי </w:t>
      </w:r>
      <w:r>
        <w:rPr>
          <w:rFonts w:hint="cs"/>
          <w:rtl/>
          <w:lang w:eastAsia="he-IL"/>
        </w:rPr>
        <w:t xml:space="preserve">הם לא </w:t>
      </w:r>
      <w:bookmarkStart w:id="14801" w:name="_ETM_Q36_368000"/>
      <w:bookmarkEnd w:id="14801"/>
      <w:r>
        <w:rPr>
          <w:rFonts w:hint="cs"/>
          <w:rtl/>
          <w:lang w:eastAsia="he-IL"/>
        </w:rPr>
        <w:t xml:space="preserve">בטוחים לשוב </w:t>
      </w:r>
      <w:r>
        <w:rPr>
          <w:rtl/>
          <w:lang w:eastAsia="he-IL"/>
        </w:rPr>
        <w:t>הביתה</w:t>
      </w:r>
      <w:r>
        <w:rPr>
          <w:rFonts w:hint="cs"/>
          <w:rtl/>
          <w:lang w:eastAsia="he-IL"/>
        </w:rPr>
        <w:t>, ו-</w:t>
      </w:r>
      <w:r>
        <w:rPr>
          <w:rtl/>
          <w:lang w:eastAsia="he-IL"/>
        </w:rPr>
        <w:t xml:space="preserve">90 חטופות וחטופים עדיין נמקים בשבי. </w:t>
      </w:r>
    </w:p>
    <w:p w:rsidR="008C384D" w:rsidRDefault="008C384D" w:rsidP="00A32B7B">
      <w:pPr>
        <w:rPr>
          <w:rtl/>
          <w:lang w:eastAsia="he-IL"/>
        </w:rPr>
      </w:pPr>
    </w:p>
    <w:p w:rsidR="008C384D" w:rsidRDefault="008C384D" w:rsidP="00A32B7B">
      <w:pPr>
        <w:rPr>
          <w:rtl/>
          <w:lang w:eastAsia="he-IL"/>
        </w:rPr>
      </w:pPr>
      <w:bookmarkStart w:id="14802" w:name="_ETM_Q36_372000"/>
      <w:bookmarkEnd w:id="14802"/>
      <w:r>
        <w:rPr>
          <w:rFonts w:hint="cs"/>
          <w:rtl/>
          <w:lang w:eastAsia="he-IL"/>
        </w:rPr>
        <w:t xml:space="preserve">אז </w:t>
      </w:r>
      <w:bookmarkStart w:id="14803" w:name="_ETM_Q36_374000"/>
      <w:bookmarkEnd w:id="14803"/>
      <w:r>
        <w:rPr>
          <w:rFonts w:hint="cs"/>
          <w:rtl/>
          <w:lang w:eastAsia="he-IL"/>
        </w:rPr>
        <w:t>ל</w:t>
      </w:r>
      <w:r>
        <w:rPr>
          <w:rtl/>
          <w:lang w:eastAsia="he-IL"/>
        </w:rPr>
        <w:t>מען הנרצחים, למען החללים, למען החטופים שעוד שם, למען המשפחות</w:t>
      </w:r>
      <w:r>
        <w:rPr>
          <w:rFonts w:hint="cs"/>
          <w:rtl/>
          <w:lang w:eastAsia="he-IL"/>
        </w:rPr>
        <w:t>,</w:t>
      </w:r>
      <w:r>
        <w:rPr>
          <w:rtl/>
          <w:lang w:eastAsia="he-IL"/>
        </w:rPr>
        <w:t xml:space="preserve"> אסור שהאובדן הגדול </w:t>
      </w:r>
      <w:r>
        <w:rPr>
          <w:rFonts w:hint="cs"/>
          <w:rtl/>
          <w:lang w:eastAsia="he-IL"/>
        </w:rPr>
        <w:t xml:space="preserve">הזה </w:t>
      </w:r>
      <w:r>
        <w:rPr>
          <w:rtl/>
          <w:lang w:eastAsia="he-IL"/>
        </w:rPr>
        <w:t>יהיה לשווא.</w:t>
      </w:r>
      <w:r>
        <w:rPr>
          <w:rFonts w:hint="cs"/>
          <w:rtl/>
          <w:lang w:eastAsia="he-IL"/>
        </w:rPr>
        <w:t xml:space="preserve"> המדינה חייבת</w:t>
      </w:r>
      <w:bookmarkStart w:id="14804" w:name="_ETM_Q36_383000"/>
      <w:bookmarkEnd w:id="14804"/>
      <w:r>
        <w:rPr>
          <w:rFonts w:hint="cs"/>
          <w:rtl/>
          <w:lang w:eastAsia="he-IL"/>
        </w:rPr>
        <w:t xml:space="preserve"> תוכנית מד</w:t>
      </w:r>
      <w:r>
        <w:rPr>
          <w:rtl/>
          <w:lang w:eastAsia="he-IL"/>
        </w:rPr>
        <w:t>ינית ליום שאחרי. ללא החלטות אמיצות</w:t>
      </w:r>
      <w:r>
        <w:rPr>
          <w:rFonts w:hint="cs"/>
          <w:rtl/>
          <w:lang w:eastAsia="he-IL"/>
        </w:rPr>
        <w:t xml:space="preserve"> של ההנהגה, </w:t>
      </w:r>
      <w:r>
        <w:rPr>
          <w:rtl/>
          <w:lang w:eastAsia="he-IL"/>
        </w:rPr>
        <w:t>נמצא עצמנו שוב במציאות של אזעקות וריצה למקלטים</w:t>
      </w:r>
      <w:r>
        <w:rPr>
          <w:rFonts w:hint="cs"/>
          <w:rtl/>
          <w:lang w:eastAsia="he-IL"/>
        </w:rPr>
        <w:t xml:space="preserve"> וטראומה ופחד. </w:t>
      </w:r>
      <w:r>
        <w:rPr>
          <w:rtl/>
          <w:lang w:eastAsia="he-IL"/>
        </w:rPr>
        <w:t>הגיע הזמן לחשוב אחרת</w:t>
      </w:r>
      <w:r>
        <w:rPr>
          <w:rFonts w:hint="cs"/>
          <w:rtl/>
          <w:lang w:eastAsia="he-IL"/>
        </w:rPr>
        <w:t xml:space="preserve">, לצאת </w:t>
      </w:r>
      <w:bookmarkStart w:id="14805" w:name="_ETM_Q36_402000"/>
      <w:bookmarkEnd w:id="14805"/>
      <w:r>
        <w:rPr>
          <w:rFonts w:hint="cs"/>
          <w:rtl/>
          <w:lang w:eastAsia="he-IL"/>
        </w:rPr>
        <w:t xml:space="preserve">מהקופסה. </w:t>
      </w:r>
      <w:r>
        <w:rPr>
          <w:rtl/>
          <w:lang w:eastAsia="he-IL"/>
        </w:rPr>
        <w:t xml:space="preserve">לחזור ולהילחם זה חוסר אחריות שיעלה בחיי </w:t>
      </w:r>
      <w:r>
        <w:rPr>
          <w:rFonts w:hint="cs"/>
          <w:rtl/>
          <w:lang w:eastAsia="he-IL"/>
        </w:rPr>
        <w:t xml:space="preserve">אדם </w:t>
      </w:r>
      <w:r>
        <w:rPr>
          <w:rFonts w:hint="eastAsia"/>
          <w:rtl/>
          <w:lang w:eastAsia="he-IL"/>
        </w:rPr>
        <w:t xml:space="preserve">– </w:t>
      </w:r>
      <w:r>
        <w:rPr>
          <w:rFonts w:hint="cs"/>
          <w:rtl/>
          <w:lang w:eastAsia="he-IL"/>
        </w:rPr>
        <w:t>יעלה בחיי עוד</w:t>
      </w:r>
      <w:r>
        <w:rPr>
          <w:rtl/>
          <w:lang w:eastAsia="he-IL"/>
        </w:rPr>
        <w:t xml:space="preserve"> חטופים</w:t>
      </w:r>
      <w:r>
        <w:rPr>
          <w:rFonts w:hint="cs"/>
          <w:rtl/>
          <w:lang w:eastAsia="he-IL"/>
        </w:rPr>
        <w:t xml:space="preserve">, יעלה בחיי עוד </w:t>
      </w:r>
      <w:r>
        <w:rPr>
          <w:rtl/>
          <w:lang w:eastAsia="he-IL"/>
        </w:rPr>
        <w:t>חיילים. לחזור ולהילחם זה להמשיך ולהפקיר את אזרחי מדינת ישראל. לחזור ולהילחם זה גם להפקיר את החטופים שעדיין שם.</w:t>
      </w:r>
      <w:r>
        <w:rPr>
          <w:rFonts w:hint="cs"/>
          <w:rtl/>
          <w:lang w:eastAsia="he-IL"/>
        </w:rPr>
        <w:t xml:space="preserve"> </w:t>
      </w:r>
    </w:p>
    <w:p w:rsidR="008C384D" w:rsidRDefault="008C384D" w:rsidP="00A32B7B">
      <w:pPr>
        <w:rPr>
          <w:rtl/>
          <w:lang w:eastAsia="he-IL"/>
        </w:rPr>
      </w:pPr>
      <w:bookmarkStart w:id="14806" w:name="_ETM_Q36_422000"/>
      <w:bookmarkEnd w:id="14806"/>
    </w:p>
    <w:p w:rsidR="008C384D" w:rsidRDefault="008C384D" w:rsidP="00A32B7B">
      <w:pPr>
        <w:rPr>
          <w:rtl/>
          <w:lang w:eastAsia="he-IL"/>
        </w:rPr>
      </w:pPr>
      <w:bookmarkStart w:id="14807" w:name="_ETM_Q36_420000"/>
      <w:bookmarkEnd w:id="14807"/>
      <w:r>
        <w:rPr>
          <w:rFonts w:hint="cs"/>
          <w:rtl/>
          <w:lang w:eastAsia="he-IL"/>
        </w:rPr>
        <w:t xml:space="preserve">אני רוצה לשתף אתכם בשיר שככה נתקלתי בו של </w:t>
      </w:r>
      <w:bookmarkStart w:id="14808" w:name="_ETM_Q36_423000"/>
      <w:bookmarkEnd w:id="14808"/>
      <w:r>
        <w:rPr>
          <w:rFonts w:hint="cs"/>
          <w:rtl/>
          <w:lang w:eastAsia="he-IL"/>
        </w:rPr>
        <w:t xml:space="preserve">רחל </w:t>
      </w:r>
      <w:proofErr w:type="spellStart"/>
      <w:r>
        <w:rPr>
          <w:rFonts w:hint="cs"/>
          <w:rtl/>
          <w:lang w:eastAsia="he-IL"/>
        </w:rPr>
        <w:t>סרולוביץ</w:t>
      </w:r>
      <w:proofErr w:type="spellEnd"/>
      <w:r>
        <w:rPr>
          <w:rFonts w:hint="cs"/>
          <w:rtl/>
          <w:lang w:eastAsia="he-IL"/>
        </w:rPr>
        <w:t xml:space="preserve">. לשיר קוראים "יש אימהות". "יש אימהות / שילדו </w:t>
      </w:r>
      <w:bookmarkStart w:id="14809" w:name="_ETM_Q36_430000"/>
      <w:bookmarkEnd w:id="14809"/>
      <w:r>
        <w:rPr>
          <w:rFonts w:hint="cs"/>
          <w:rtl/>
          <w:lang w:eastAsia="he-IL"/>
        </w:rPr>
        <w:t xml:space="preserve">את הילדות שלהן פעמיים. / </w:t>
      </w:r>
      <w:r>
        <w:rPr>
          <w:rtl/>
          <w:lang w:eastAsia="he-IL"/>
        </w:rPr>
        <w:t xml:space="preserve">בפעם הראשונה </w:t>
      </w:r>
      <w:r>
        <w:rPr>
          <w:rFonts w:hint="cs"/>
          <w:rtl/>
          <w:lang w:eastAsia="he-IL"/>
        </w:rPr>
        <w:t xml:space="preserve">/ </w:t>
      </w:r>
      <w:r>
        <w:rPr>
          <w:rtl/>
          <w:lang w:eastAsia="he-IL"/>
        </w:rPr>
        <w:t>הן הגיעו מגן ע</w:t>
      </w:r>
      <w:r>
        <w:rPr>
          <w:rFonts w:hint="cs"/>
          <w:rtl/>
          <w:lang w:eastAsia="he-IL"/>
        </w:rPr>
        <w:t xml:space="preserve">דן, / </w:t>
      </w:r>
      <w:r>
        <w:rPr>
          <w:rtl/>
          <w:lang w:eastAsia="he-IL"/>
        </w:rPr>
        <w:t>בפעם הש</w:t>
      </w:r>
      <w:r>
        <w:rPr>
          <w:rFonts w:hint="cs"/>
          <w:rtl/>
          <w:lang w:eastAsia="he-IL"/>
        </w:rPr>
        <w:t xml:space="preserve">נייה </w:t>
      </w:r>
      <w:bookmarkStart w:id="14810" w:name="_ETM_Q36_439000"/>
      <w:bookmarkEnd w:id="14810"/>
      <w:r>
        <w:rPr>
          <w:rFonts w:hint="eastAsia"/>
          <w:rtl/>
          <w:lang w:eastAsia="he-IL"/>
        </w:rPr>
        <w:t xml:space="preserve">– </w:t>
      </w:r>
      <w:r>
        <w:rPr>
          <w:rFonts w:hint="cs"/>
          <w:rtl/>
          <w:lang w:eastAsia="he-IL"/>
        </w:rPr>
        <w:t xml:space="preserve">/ מהגיהינום. / כמו אז </w:t>
      </w:r>
      <w:r>
        <w:rPr>
          <w:rtl/>
          <w:lang w:eastAsia="he-IL"/>
        </w:rPr>
        <w:t>גם היום</w:t>
      </w:r>
      <w:r>
        <w:rPr>
          <w:rFonts w:hint="cs"/>
          <w:rtl/>
          <w:lang w:eastAsia="he-IL"/>
        </w:rPr>
        <w:t xml:space="preserve">, </w:t>
      </w:r>
      <w:bookmarkStart w:id="14811" w:name="_ETM_Q36_443000"/>
      <w:bookmarkEnd w:id="14811"/>
      <w:r>
        <w:rPr>
          <w:rFonts w:hint="cs"/>
          <w:rtl/>
          <w:lang w:eastAsia="he-IL"/>
        </w:rPr>
        <w:t xml:space="preserve">/ </w:t>
      </w:r>
      <w:r>
        <w:rPr>
          <w:rtl/>
          <w:lang w:eastAsia="he-IL"/>
        </w:rPr>
        <w:t>הן ח</w:t>
      </w:r>
      <w:r>
        <w:rPr>
          <w:rFonts w:hint="cs"/>
          <w:rtl/>
          <w:lang w:eastAsia="he-IL"/>
        </w:rPr>
        <w:t>י</w:t>
      </w:r>
      <w:r>
        <w:rPr>
          <w:rtl/>
          <w:lang w:eastAsia="he-IL"/>
        </w:rPr>
        <w:t>כו לשמ</w:t>
      </w:r>
      <w:r>
        <w:rPr>
          <w:rFonts w:hint="cs"/>
          <w:rtl/>
          <w:lang w:eastAsia="he-IL"/>
        </w:rPr>
        <w:t>ו</w:t>
      </w:r>
      <w:r>
        <w:rPr>
          <w:rtl/>
          <w:lang w:eastAsia="he-IL"/>
        </w:rPr>
        <w:t>ע את הבכי</w:t>
      </w:r>
      <w:r>
        <w:rPr>
          <w:rFonts w:hint="cs"/>
          <w:rtl/>
          <w:lang w:eastAsia="he-IL"/>
        </w:rPr>
        <w:t xml:space="preserve"> / </w:t>
      </w:r>
      <w:r>
        <w:rPr>
          <w:rtl/>
          <w:lang w:eastAsia="he-IL"/>
        </w:rPr>
        <w:t>שאומר שה</w:t>
      </w:r>
      <w:r>
        <w:rPr>
          <w:rFonts w:hint="cs"/>
          <w:rtl/>
          <w:lang w:eastAsia="he-IL"/>
        </w:rPr>
        <w:t>ן</w:t>
      </w:r>
      <w:r>
        <w:rPr>
          <w:rtl/>
          <w:lang w:eastAsia="he-IL"/>
        </w:rPr>
        <w:t xml:space="preserve"> מ</w:t>
      </w:r>
      <w:r>
        <w:rPr>
          <w:rFonts w:hint="cs"/>
          <w:rtl/>
          <w:lang w:eastAsia="he-IL"/>
        </w:rPr>
        <w:t xml:space="preserve">סוגלות </w:t>
      </w:r>
      <w:r>
        <w:rPr>
          <w:rtl/>
          <w:lang w:eastAsia="he-IL"/>
        </w:rPr>
        <w:t xml:space="preserve">עכשיו </w:t>
      </w:r>
      <w:r>
        <w:rPr>
          <w:rFonts w:hint="cs"/>
          <w:rtl/>
          <w:lang w:eastAsia="he-IL"/>
        </w:rPr>
        <w:t xml:space="preserve">/ לנשום." </w:t>
      </w:r>
    </w:p>
    <w:p w:rsidR="008C384D" w:rsidRDefault="008C384D" w:rsidP="00A32B7B">
      <w:pPr>
        <w:rPr>
          <w:rtl/>
          <w:lang w:eastAsia="he-IL"/>
        </w:rPr>
      </w:pPr>
    </w:p>
    <w:p w:rsidR="008C384D" w:rsidRDefault="004B336A" w:rsidP="004B336A">
      <w:pPr>
        <w:pStyle w:val="af8"/>
        <w:rPr>
          <w:rtl/>
        </w:rPr>
      </w:pPr>
      <w:bookmarkStart w:id="14812" w:name="ET_yor_6593_1455"/>
      <w:r w:rsidRPr="004B336A">
        <w:rPr>
          <w:rStyle w:val="TagStyle"/>
          <w:rtl/>
        </w:rPr>
        <w:t xml:space="preserve"> &lt;&lt; יור &gt;&gt;</w:t>
      </w:r>
      <w:r w:rsidR="003A1F77" w:rsidRPr="003A1F77">
        <w:rPr>
          <w:rtl/>
        </w:rPr>
        <w:t>הי</w:t>
      </w:r>
      <w:r w:rsidR="008C384D">
        <w:rPr>
          <w:rtl/>
        </w:rPr>
        <w:t>ו"ר חנוך דב מלביצקי:</w:t>
      </w:r>
      <w:r w:rsidR="008C384D" w:rsidRPr="003A76F4">
        <w:rPr>
          <w:rtl/>
        </w:rPr>
        <w:t xml:space="preserve"> </w:t>
      </w:r>
      <w:r w:rsidRPr="004B336A">
        <w:rPr>
          <w:rStyle w:val="TagStyle"/>
          <w:rtl/>
        </w:rPr>
        <w:t>&lt;&lt; יור &gt;&gt;</w:t>
      </w:r>
      <w:bookmarkEnd w:id="14812"/>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חברת הכנסת פרידמן. </w:t>
      </w:r>
    </w:p>
    <w:p w:rsidR="008C384D" w:rsidRPr="003A76F4" w:rsidRDefault="008C384D" w:rsidP="00A32B7B">
      <w:pPr>
        <w:rPr>
          <w:rtl/>
          <w:lang w:eastAsia="he-IL"/>
        </w:rPr>
      </w:pPr>
      <w:bookmarkStart w:id="14813" w:name="_ETM_Q36_467000"/>
      <w:bookmarkEnd w:id="14813"/>
    </w:p>
    <w:p w:rsidR="008C384D" w:rsidRDefault="008C384D" w:rsidP="00A91E73">
      <w:pPr>
        <w:pStyle w:val="a5"/>
        <w:rPr>
          <w:rtl/>
        </w:rPr>
      </w:pPr>
      <w:bookmarkStart w:id="14814" w:name="_ETM_Q36_450000"/>
      <w:bookmarkStart w:id="14815" w:name="ET_speaker_6231_21"/>
      <w:bookmarkEnd w:id="14814"/>
      <w:r w:rsidRPr="00A91E73">
        <w:rPr>
          <w:rStyle w:val="TagStyle"/>
          <w:rtl/>
        </w:rPr>
        <w:t xml:space="preserve"> &lt;&lt; דובר &gt;&gt;</w:t>
      </w:r>
      <w:bookmarkStart w:id="14816" w:name="_Toc222733033"/>
      <w:r w:rsidR="003A1F77" w:rsidRPr="003A1F77">
        <w:rPr>
          <w:rtl/>
        </w:rPr>
        <w:t>יסמין</w:t>
      </w:r>
      <w:bookmarkStart w:id="14817" w:name="_Toc189128613"/>
      <w:bookmarkStart w:id="14818" w:name="_Toc189133132"/>
      <w:bookmarkStart w:id="14819" w:name="_Toc189134212"/>
      <w:r>
        <w:rPr>
          <w:rtl/>
        </w:rPr>
        <w:t xml:space="preserve"> פרידמן (יש עתיד):</w:t>
      </w:r>
      <w:bookmarkEnd w:id="14817"/>
      <w:bookmarkEnd w:id="14818"/>
      <w:bookmarkEnd w:id="14819"/>
      <w:bookmarkEnd w:id="14816"/>
      <w:r w:rsidRPr="003A76F4">
        <w:rPr>
          <w:rtl/>
        </w:rPr>
        <w:t xml:space="preserve"> </w:t>
      </w:r>
      <w:r w:rsidRPr="00A91E73">
        <w:rPr>
          <w:rStyle w:val="TagStyle"/>
          <w:rtl/>
        </w:rPr>
        <w:t>&lt;&lt; דובר &gt;&gt;</w:t>
      </w:r>
      <w:r>
        <w:rPr>
          <w:rtl/>
        </w:rPr>
        <w:t xml:space="preserve"> </w:t>
      </w:r>
      <w:bookmarkEnd w:id="14815"/>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תודה, אדוני היושב בראש. אני רוצה להקריא משהו שראיתי ממש לפני שניות ספורות </w:t>
      </w:r>
      <w:proofErr w:type="spellStart"/>
      <w:r>
        <w:rPr>
          <w:rFonts w:hint="cs"/>
          <w:rtl/>
          <w:lang w:eastAsia="he-IL"/>
        </w:rPr>
        <w:t>בטוויטר</w:t>
      </w:r>
      <w:proofErr w:type="spellEnd"/>
      <w:r>
        <w:rPr>
          <w:rFonts w:hint="cs"/>
          <w:rtl/>
          <w:lang w:eastAsia="he-IL"/>
        </w:rPr>
        <w:t xml:space="preserve">. </w:t>
      </w:r>
    </w:p>
    <w:p w:rsidR="008C384D" w:rsidRDefault="008C384D" w:rsidP="00A32B7B">
      <w:pPr>
        <w:rPr>
          <w:rtl/>
          <w:lang w:eastAsia="he-IL"/>
        </w:rPr>
      </w:pPr>
      <w:bookmarkStart w:id="14820" w:name="_ETM_Q36_482000"/>
      <w:bookmarkEnd w:id="14820"/>
    </w:p>
    <w:p w:rsidR="008C384D" w:rsidRDefault="008C384D" w:rsidP="00A91E73">
      <w:pPr>
        <w:pStyle w:val="af7"/>
        <w:rPr>
          <w:rtl/>
        </w:rPr>
      </w:pPr>
      <w:bookmarkStart w:id="14821" w:name="ET_interruption_6345_22"/>
      <w:r w:rsidRPr="00A91E73">
        <w:rPr>
          <w:rStyle w:val="TagStyle"/>
          <w:rtl/>
        </w:rPr>
        <w:t xml:space="preserve"> &lt;&lt; קריאה &gt;&gt;</w:t>
      </w:r>
      <w:r>
        <w:rPr>
          <w:rtl/>
        </w:rPr>
        <w:t>טלי גוטליב (הליכוד):</w:t>
      </w:r>
      <w:r w:rsidRPr="003A76F4">
        <w:rPr>
          <w:rtl/>
        </w:rPr>
        <w:t xml:space="preserve"> </w:t>
      </w:r>
      <w:r w:rsidRPr="00A91E73">
        <w:rPr>
          <w:rStyle w:val="TagStyle"/>
          <w:rtl/>
        </w:rPr>
        <w:t>&lt;&lt; קריאה &gt;&gt;</w:t>
      </w:r>
      <w:r>
        <w:rPr>
          <w:rtl/>
        </w:rPr>
        <w:t xml:space="preserve"> </w:t>
      </w:r>
      <w:bookmarkEnd w:id="14821"/>
    </w:p>
    <w:p w:rsidR="008C384D" w:rsidRDefault="008C384D" w:rsidP="00A32B7B">
      <w:pPr>
        <w:rPr>
          <w:rtl/>
          <w:lang w:eastAsia="he-IL"/>
        </w:rPr>
      </w:pPr>
    </w:p>
    <w:p w:rsidR="008C384D" w:rsidRDefault="008C384D" w:rsidP="00A32B7B">
      <w:pPr>
        <w:rPr>
          <w:rtl/>
          <w:lang w:eastAsia="he-IL"/>
        </w:rPr>
      </w:pPr>
      <w:bookmarkStart w:id="14822" w:name="_ETM_Q36_481000"/>
      <w:bookmarkEnd w:id="14822"/>
      <w:r>
        <w:rPr>
          <w:rFonts w:hint="cs"/>
          <w:rtl/>
          <w:lang w:eastAsia="he-IL"/>
        </w:rPr>
        <w:t xml:space="preserve">לא שומעים. </w:t>
      </w:r>
    </w:p>
    <w:p w:rsidR="008C384D" w:rsidRDefault="008C384D" w:rsidP="00A32B7B">
      <w:pPr>
        <w:rPr>
          <w:rtl/>
          <w:lang w:eastAsia="he-IL"/>
        </w:rPr>
      </w:pPr>
      <w:bookmarkStart w:id="14823" w:name="_ETM_Q36_483000"/>
      <w:bookmarkEnd w:id="14823"/>
    </w:p>
    <w:p w:rsidR="008C384D" w:rsidRDefault="008C384D" w:rsidP="00A91E73">
      <w:pPr>
        <w:pStyle w:val="-"/>
        <w:rPr>
          <w:rtl/>
        </w:rPr>
      </w:pPr>
      <w:bookmarkStart w:id="14824" w:name="ET_speakercontinue_6231_23"/>
      <w:r w:rsidRPr="00A91E73">
        <w:rPr>
          <w:rStyle w:val="TagStyle"/>
          <w:rtl/>
        </w:rPr>
        <w:t xml:space="preserve"> &lt;&lt; דובר_המשך &gt;&gt;</w:t>
      </w:r>
      <w:r w:rsidR="003A1F77" w:rsidRPr="003A1F77">
        <w:rPr>
          <w:rtl/>
        </w:rPr>
        <w:t>יסמין</w:t>
      </w:r>
      <w:r>
        <w:rPr>
          <w:rtl/>
        </w:rPr>
        <w:t xml:space="preserve"> פרידמן (יש עתיד):</w:t>
      </w:r>
      <w:r w:rsidRPr="003A76F4">
        <w:rPr>
          <w:rtl/>
        </w:rPr>
        <w:t xml:space="preserve"> </w:t>
      </w:r>
      <w:r w:rsidRPr="00A91E73">
        <w:rPr>
          <w:rStyle w:val="TagStyle"/>
          <w:rtl/>
        </w:rPr>
        <w:t>&lt;&lt; דובר_המשך &gt;&gt;</w:t>
      </w:r>
      <w:r>
        <w:rPr>
          <w:rtl/>
        </w:rPr>
        <w:t xml:space="preserve"> </w:t>
      </w:r>
      <w:bookmarkEnd w:id="14824"/>
    </w:p>
    <w:p w:rsidR="008C384D" w:rsidRDefault="008C384D" w:rsidP="00A32B7B">
      <w:pPr>
        <w:rPr>
          <w:rtl/>
          <w:lang w:eastAsia="he-IL"/>
        </w:rPr>
      </w:pPr>
    </w:p>
    <w:p w:rsidR="008C384D" w:rsidRDefault="008C384D" w:rsidP="00A32B7B">
      <w:pPr>
        <w:rPr>
          <w:rtl/>
          <w:lang w:eastAsia="he-IL"/>
        </w:rPr>
      </w:pPr>
      <w:r>
        <w:rPr>
          <w:rFonts w:hint="cs"/>
          <w:rtl/>
          <w:lang w:eastAsia="he-IL"/>
        </w:rPr>
        <w:t>לא שומעים? אני רוצה להקריא</w:t>
      </w:r>
      <w:bookmarkStart w:id="14825" w:name="_ETM_Q36_484000"/>
      <w:bookmarkEnd w:id="14825"/>
      <w:r>
        <w:rPr>
          <w:rFonts w:hint="cs"/>
          <w:rtl/>
          <w:lang w:eastAsia="he-IL"/>
        </w:rPr>
        <w:t xml:space="preserve"> משהו שראיתי לפני שניות ספורות </w:t>
      </w:r>
      <w:proofErr w:type="spellStart"/>
      <w:r>
        <w:rPr>
          <w:rFonts w:hint="cs"/>
          <w:rtl/>
          <w:lang w:eastAsia="he-IL"/>
        </w:rPr>
        <w:t>בטוויטר</w:t>
      </w:r>
      <w:proofErr w:type="spellEnd"/>
      <w:r>
        <w:rPr>
          <w:rFonts w:hint="cs"/>
          <w:rtl/>
          <w:lang w:eastAsia="he-IL"/>
        </w:rPr>
        <w:t xml:space="preserve">, ולפני שאני מקריאה אותו </w:t>
      </w:r>
      <w:bookmarkStart w:id="14826" w:name="_ETM_Q36_492000"/>
      <w:bookmarkEnd w:id="14826"/>
      <w:r>
        <w:rPr>
          <w:rFonts w:hint="cs"/>
          <w:rtl/>
          <w:lang w:eastAsia="he-IL"/>
        </w:rPr>
        <w:t>אני רוצה לומר שאני מתפללת שזה לא נכון. מה שכתוב</w:t>
      </w:r>
      <w:bookmarkStart w:id="14827" w:name="_ETM_Q36_501000"/>
      <w:bookmarkEnd w:id="14827"/>
      <w:r>
        <w:rPr>
          <w:rFonts w:hint="cs"/>
          <w:rtl/>
          <w:lang w:eastAsia="he-IL"/>
        </w:rPr>
        <w:t xml:space="preserve"> פה לא יכול להיות, לא יכול להיות שמישהו </w:t>
      </w:r>
      <w:bookmarkStart w:id="14828" w:name="_ETM_Q36_504000"/>
      <w:bookmarkEnd w:id="14828"/>
      <w:r>
        <w:rPr>
          <w:rFonts w:hint="cs"/>
          <w:rtl/>
          <w:lang w:eastAsia="he-IL"/>
        </w:rPr>
        <w:t xml:space="preserve">כתב את זה. </w:t>
      </w:r>
      <w:proofErr w:type="spellStart"/>
      <w:r>
        <w:rPr>
          <w:rFonts w:hint="cs"/>
          <w:rtl/>
          <w:lang w:eastAsia="he-IL"/>
        </w:rPr>
        <w:t>בטוויטר</w:t>
      </w:r>
      <w:proofErr w:type="spellEnd"/>
      <w:r>
        <w:rPr>
          <w:rFonts w:hint="cs"/>
          <w:rtl/>
          <w:lang w:eastAsia="he-IL"/>
        </w:rPr>
        <w:t xml:space="preserve"> של דב </w:t>
      </w:r>
      <w:proofErr w:type="spellStart"/>
      <w:r>
        <w:rPr>
          <w:rFonts w:hint="cs"/>
          <w:rtl/>
          <w:lang w:eastAsia="he-IL"/>
        </w:rPr>
        <w:t>הלברטל</w:t>
      </w:r>
      <w:proofErr w:type="spellEnd"/>
      <w:r>
        <w:rPr>
          <w:rFonts w:hint="cs"/>
          <w:rtl/>
          <w:lang w:eastAsia="he-IL"/>
        </w:rPr>
        <w:t xml:space="preserve"> </w:t>
      </w:r>
      <w:r>
        <w:rPr>
          <w:rFonts w:hint="eastAsia"/>
          <w:rtl/>
          <w:lang w:eastAsia="he-IL"/>
        </w:rPr>
        <w:t xml:space="preserve">– </w:t>
      </w:r>
      <w:r>
        <w:rPr>
          <w:rFonts w:hint="cs"/>
          <w:rtl/>
          <w:lang w:eastAsia="he-IL"/>
        </w:rPr>
        <w:t xml:space="preserve">אני </w:t>
      </w:r>
      <w:bookmarkStart w:id="14829" w:name="_ETM_Q36_509000"/>
      <w:bookmarkEnd w:id="14829"/>
      <w:r>
        <w:rPr>
          <w:rFonts w:hint="cs"/>
          <w:rtl/>
          <w:lang w:eastAsia="he-IL"/>
        </w:rPr>
        <w:t xml:space="preserve">לא יודעת אם אני קוראת את זה </w:t>
      </w:r>
      <w:r w:rsidR="00E30D80">
        <w:rPr>
          <w:rFonts w:hint="cs"/>
          <w:rtl/>
          <w:lang w:eastAsia="he-IL"/>
        </w:rPr>
        <w:t>– – –</w:t>
      </w:r>
      <w:r>
        <w:rPr>
          <w:rFonts w:hint="cs"/>
          <w:rtl/>
          <w:lang w:eastAsia="he-IL"/>
        </w:rPr>
        <w:t xml:space="preserve"> </w:t>
      </w:r>
    </w:p>
    <w:p w:rsidR="008C384D" w:rsidRDefault="008C384D" w:rsidP="00A32B7B">
      <w:pPr>
        <w:rPr>
          <w:rtl/>
          <w:lang w:eastAsia="he-IL"/>
        </w:rPr>
      </w:pPr>
    </w:p>
    <w:p w:rsidR="008C384D" w:rsidRDefault="008C384D" w:rsidP="00A91E73">
      <w:pPr>
        <w:pStyle w:val="af7"/>
        <w:rPr>
          <w:rtl/>
        </w:rPr>
      </w:pPr>
      <w:bookmarkStart w:id="14830" w:name="ET_interruption_5115_9"/>
      <w:r w:rsidRPr="00A91E73">
        <w:rPr>
          <w:rStyle w:val="TagStyle"/>
          <w:rtl/>
        </w:rPr>
        <w:t xml:space="preserve"> &lt;&lt; קריאה &gt;&gt;</w:t>
      </w:r>
      <w:r w:rsidR="003A1F77">
        <w:rPr>
          <w:rtl/>
        </w:rPr>
        <w:t>פנינה</w:t>
      </w:r>
      <w:r>
        <w:rPr>
          <w:rtl/>
        </w:rPr>
        <w:t xml:space="preserve"> תמנו (המחנה הממלכתי):</w:t>
      </w:r>
      <w:r w:rsidRPr="00594268">
        <w:rPr>
          <w:rtl/>
        </w:rPr>
        <w:t xml:space="preserve"> </w:t>
      </w:r>
      <w:r w:rsidRPr="00A91E73">
        <w:rPr>
          <w:rStyle w:val="TagStyle"/>
          <w:rtl/>
        </w:rPr>
        <w:t>&lt;&lt; קריאה &gt;&gt;</w:t>
      </w:r>
      <w:r>
        <w:rPr>
          <w:rtl/>
        </w:rPr>
        <w:t xml:space="preserve"> </w:t>
      </w:r>
      <w:bookmarkEnd w:id="14830"/>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הוא רב? </w:t>
      </w:r>
    </w:p>
    <w:p w:rsidR="008C384D" w:rsidRDefault="008C384D" w:rsidP="00A32B7B">
      <w:pPr>
        <w:rPr>
          <w:rtl/>
          <w:lang w:eastAsia="he-IL"/>
        </w:rPr>
      </w:pPr>
    </w:p>
    <w:p w:rsidR="008C384D" w:rsidRDefault="008C384D" w:rsidP="00A91E73">
      <w:pPr>
        <w:pStyle w:val="af7"/>
        <w:rPr>
          <w:rtl/>
        </w:rPr>
      </w:pPr>
      <w:bookmarkStart w:id="14831" w:name="ET_interruption_6345_24"/>
      <w:r w:rsidRPr="00A91E73">
        <w:rPr>
          <w:rStyle w:val="TagStyle"/>
          <w:rtl/>
        </w:rPr>
        <w:t xml:space="preserve"> &lt;&lt; קריאה &gt;&gt;</w:t>
      </w:r>
      <w:r>
        <w:rPr>
          <w:rtl/>
        </w:rPr>
        <w:t>טלי גוטליב (הליכוד):</w:t>
      </w:r>
      <w:r w:rsidRPr="004016AD">
        <w:rPr>
          <w:rtl/>
        </w:rPr>
        <w:t xml:space="preserve"> </w:t>
      </w:r>
      <w:r w:rsidRPr="00A91E73">
        <w:rPr>
          <w:rStyle w:val="TagStyle"/>
          <w:rtl/>
        </w:rPr>
        <w:t>&lt;&lt; קריאה &gt;&gt;</w:t>
      </w:r>
      <w:r>
        <w:rPr>
          <w:rtl/>
        </w:rPr>
        <w:t xml:space="preserve"> </w:t>
      </w:r>
      <w:bookmarkEnd w:id="14831"/>
    </w:p>
    <w:p w:rsidR="008C384D" w:rsidRDefault="008C384D" w:rsidP="00A32B7B">
      <w:pPr>
        <w:rPr>
          <w:rtl/>
          <w:lang w:eastAsia="he-IL"/>
        </w:rPr>
      </w:pPr>
    </w:p>
    <w:p w:rsidR="008C384D" w:rsidRDefault="008C384D" w:rsidP="00A32B7B">
      <w:pPr>
        <w:rPr>
          <w:rtl/>
          <w:lang w:eastAsia="he-IL"/>
        </w:rPr>
      </w:pPr>
      <w:bookmarkStart w:id="14832" w:name="_ETM_Q36_513000"/>
      <w:bookmarkEnd w:id="14832"/>
      <w:r>
        <w:rPr>
          <w:rFonts w:hint="cs"/>
          <w:rtl/>
          <w:lang w:eastAsia="he-IL"/>
        </w:rPr>
        <w:t xml:space="preserve">ממש לא רב. </w:t>
      </w:r>
    </w:p>
    <w:p w:rsidR="008C384D" w:rsidRDefault="008C384D" w:rsidP="00A32B7B">
      <w:pPr>
        <w:rPr>
          <w:rtl/>
          <w:lang w:eastAsia="he-IL"/>
        </w:rPr>
      </w:pPr>
      <w:bookmarkStart w:id="14833" w:name="_ETM_Q36_516000"/>
      <w:bookmarkEnd w:id="14833"/>
    </w:p>
    <w:p w:rsidR="008C384D" w:rsidRDefault="008C384D" w:rsidP="00A91E73">
      <w:pPr>
        <w:pStyle w:val="-"/>
        <w:rPr>
          <w:rtl/>
        </w:rPr>
      </w:pPr>
      <w:bookmarkStart w:id="14834" w:name="ET_speakercontinue_6231_25"/>
      <w:r w:rsidRPr="00A91E73">
        <w:rPr>
          <w:rStyle w:val="TagStyle"/>
          <w:rtl/>
        </w:rPr>
        <w:t xml:space="preserve"> &lt;&lt; דובר_המשך &gt;&gt;</w:t>
      </w:r>
      <w:r w:rsidR="003A1F77" w:rsidRPr="003A1F77">
        <w:rPr>
          <w:rtl/>
        </w:rPr>
        <w:t>יסמין</w:t>
      </w:r>
      <w:r>
        <w:rPr>
          <w:rtl/>
        </w:rPr>
        <w:t xml:space="preserve"> פרידמן (יש עתיד):</w:t>
      </w:r>
      <w:r w:rsidRPr="004016AD">
        <w:rPr>
          <w:rtl/>
        </w:rPr>
        <w:t xml:space="preserve"> </w:t>
      </w:r>
      <w:r w:rsidRPr="00A91E73">
        <w:rPr>
          <w:rStyle w:val="TagStyle"/>
          <w:rtl/>
        </w:rPr>
        <w:t>&lt;&lt; דובר_המשך &gt;&gt;</w:t>
      </w:r>
      <w:r>
        <w:rPr>
          <w:rtl/>
        </w:rPr>
        <w:t xml:space="preserve"> </w:t>
      </w:r>
      <w:bookmarkEnd w:id="14834"/>
    </w:p>
    <w:p w:rsidR="008C384D" w:rsidRDefault="008C384D" w:rsidP="00A32B7B">
      <w:pPr>
        <w:rPr>
          <w:rtl/>
          <w:lang w:eastAsia="he-IL"/>
        </w:rPr>
      </w:pPr>
    </w:p>
    <w:p w:rsidR="008C384D" w:rsidRDefault="008C384D" w:rsidP="00A32B7B">
      <w:pPr>
        <w:rPr>
          <w:rtl/>
          <w:lang w:eastAsia="he-IL"/>
        </w:rPr>
      </w:pPr>
      <w:bookmarkStart w:id="14835" w:name="_ETM_Q36_518000"/>
      <w:bookmarkEnd w:id="14835"/>
      <w:r>
        <w:rPr>
          <w:rFonts w:hint="cs"/>
          <w:rtl/>
          <w:lang w:eastAsia="he-IL"/>
        </w:rPr>
        <w:t xml:space="preserve">אני לא יודעת </w:t>
      </w:r>
      <w:bookmarkStart w:id="14836" w:name="_ETM_Q36_517000"/>
      <w:bookmarkEnd w:id="14836"/>
      <w:r>
        <w:rPr>
          <w:rFonts w:hint="cs"/>
          <w:rtl/>
          <w:lang w:eastAsia="he-IL"/>
        </w:rPr>
        <w:t xml:space="preserve">אם הוא רב, אין לי מושג. אני אומרת לך שאני </w:t>
      </w:r>
      <w:bookmarkStart w:id="14837" w:name="_ETM_Q36_519000"/>
      <w:bookmarkEnd w:id="14837"/>
      <w:r>
        <w:rPr>
          <w:rFonts w:hint="cs"/>
          <w:rtl/>
          <w:lang w:eastAsia="he-IL"/>
        </w:rPr>
        <w:t>באמת לא יודעת מיהו, והוא כותב ככה לגבי התוכנית</w:t>
      </w:r>
      <w:bookmarkStart w:id="14838" w:name="_ETM_Q36_524000"/>
      <w:bookmarkEnd w:id="14838"/>
      <w:r>
        <w:rPr>
          <w:rFonts w:hint="cs"/>
          <w:rtl/>
          <w:lang w:eastAsia="he-IL"/>
        </w:rPr>
        <w:t xml:space="preserve"> שהייתה אתמול עם עמית, שאני ראיתי אותה היום ב-04:00 ומאז אני לא יכולה להפסיק לחשוב על זה, לא יכולה להפסיק </w:t>
      </w:r>
      <w:bookmarkStart w:id="14839" w:name="_ETM_Q36_530000"/>
      <w:bookmarkEnd w:id="14839"/>
      <w:r>
        <w:rPr>
          <w:rFonts w:hint="cs"/>
          <w:rtl/>
          <w:lang w:eastAsia="he-IL"/>
        </w:rPr>
        <w:t>לחשוב עליה, על מה שהיא עברה שם. והוא כותב ככה:</w:t>
      </w:r>
      <w:r>
        <w:rPr>
          <w:rFonts w:hint="cs"/>
          <w:lang w:eastAsia="he-IL"/>
        </w:rPr>
        <w:t xml:space="preserve"> </w:t>
      </w:r>
      <w:bookmarkStart w:id="14840" w:name="_ETM_Q36_538000"/>
      <w:bookmarkStart w:id="14841" w:name="_ETM_Q36_535000"/>
      <w:bookmarkEnd w:id="14840"/>
      <w:bookmarkEnd w:id="14841"/>
      <w:r>
        <w:rPr>
          <w:rFonts w:hint="cs"/>
          <w:rtl/>
          <w:lang w:eastAsia="he-IL"/>
        </w:rPr>
        <w:t xml:space="preserve">"באופן שבו עמית </w:t>
      </w:r>
      <w:proofErr w:type="spellStart"/>
      <w:r>
        <w:rPr>
          <w:rFonts w:hint="cs"/>
          <w:rtl/>
          <w:lang w:eastAsia="he-IL"/>
        </w:rPr>
        <w:t>סוסנה</w:t>
      </w:r>
      <w:proofErr w:type="spellEnd"/>
      <w:r>
        <w:rPr>
          <w:rFonts w:hint="cs"/>
          <w:rtl/>
          <w:lang w:eastAsia="he-IL"/>
        </w:rPr>
        <w:t xml:space="preserve"> מתארת שוב ושוב את הפגיעה בה, בדיבורה בערגה, עושה רושם שהיא נהנתה מאוד. מה עוד</w:t>
      </w:r>
      <w:bookmarkStart w:id="14842" w:name="_ETM_Q36_548000"/>
      <w:bookmarkEnd w:id="14842"/>
      <w:r>
        <w:rPr>
          <w:rFonts w:hint="cs"/>
          <w:rtl/>
          <w:lang w:eastAsia="he-IL"/>
        </w:rPr>
        <w:t xml:space="preserve"> שהפגיעה מאדירה את שיכרון הכוח ותאוות הפרסום הבלתי</w:t>
      </w:r>
      <w:bookmarkStart w:id="14843" w:name="_ETM_Q36_551000"/>
      <w:bookmarkEnd w:id="14843"/>
      <w:r>
        <w:rPr>
          <w:rFonts w:hint="cs"/>
          <w:rtl/>
          <w:lang w:eastAsia="he-IL"/>
        </w:rPr>
        <w:t>-נדלים שלה, בארץ ובעולם. חסד כפול עשה איתה איש החמאס</w:t>
      </w:r>
      <w:bookmarkStart w:id="14844" w:name="_ETM_Q36_557000"/>
      <w:bookmarkEnd w:id="14844"/>
      <w:r>
        <w:rPr>
          <w:rFonts w:hint="cs"/>
          <w:rtl/>
          <w:lang w:eastAsia="he-IL"/>
        </w:rPr>
        <w:t xml:space="preserve">". אני לא יודעת איך להגיב על זה. אני לא יודעת איך להגיב על זה. </w:t>
      </w:r>
    </w:p>
    <w:p w:rsidR="008C384D" w:rsidRDefault="008C384D" w:rsidP="00A32B7B">
      <w:pPr>
        <w:rPr>
          <w:rtl/>
          <w:lang w:eastAsia="he-IL"/>
        </w:rPr>
      </w:pPr>
    </w:p>
    <w:p w:rsidR="008C384D" w:rsidRDefault="004B336A" w:rsidP="004B336A">
      <w:pPr>
        <w:pStyle w:val="af7"/>
        <w:rPr>
          <w:rtl/>
        </w:rPr>
      </w:pPr>
      <w:bookmarkStart w:id="14845" w:name="ET_interruption_6345_1456"/>
      <w:r w:rsidRPr="004B336A">
        <w:rPr>
          <w:rStyle w:val="TagStyle"/>
          <w:rtl/>
        </w:rPr>
        <w:t xml:space="preserve"> &lt;&lt; קריאה &gt;&gt;</w:t>
      </w:r>
      <w:r w:rsidR="008C384D">
        <w:rPr>
          <w:rtl/>
        </w:rPr>
        <w:t>טלי גוטליב (הליכוד):</w:t>
      </w:r>
      <w:r w:rsidR="008C384D" w:rsidRPr="009B6BF6">
        <w:rPr>
          <w:rtl/>
        </w:rPr>
        <w:t xml:space="preserve"> </w:t>
      </w:r>
      <w:r w:rsidRPr="004B336A">
        <w:rPr>
          <w:rStyle w:val="TagStyle"/>
          <w:rtl/>
        </w:rPr>
        <w:t>&lt;&lt; קריאה &gt;&gt;</w:t>
      </w:r>
      <w:bookmarkEnd w:id="14845"/>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bookmarkStart w:id="14846" w:name="_ETM_Q36_563000"/>
      <w:bookmarkEnd w:id="14846"/>
      <w:r>
        <w:rPr>
          <w:rFonts w:hint="cs"/>
          <w:rtl/>
          <w:lang w:eastAsia="he-IL"/>
        </w:rPr>
        <w:t xml:space="preserve">פעם הוא תקף אותי בבית </w:t>
      </w:r>
      <w:bookmarkStart w:id="14847" w:name="_ETM_Q36_567000"/>
      <w:bookmarkEnd w:id="14847"/>
      <w:r>
        <w:rPr>
          <w:rFonts w:hint="cs"/>
          <w:rtl/>
          <w:lang w:eastAsia="he-IL"/>
        </w:rPr>
        <w:t xml:space="preserve">המשפט העליון בצורה מיזוגינית </w:t>
      </w:r>
      <w:r>
        <w:rPr>
          <w:rFonts w:hint="eastAsia"/>
          <w:rtl/>
          <w:lang w:eastAsia="he-IL"/>
        </w:rPr>
        <w:t xml:space="preserve">– </w:t>
      </w:r>
      <w:r>
        <w:rPr>
          <w:rFonts w:hint="cs"/>
          <w:rtl/>
          <w:lang w:eastAsia="he-IL"/>
        </w:rPr>
        <w:t xml:space="preserve">תקשיבו טוב </w:t>
      </w:r>
      <w:r w:rsidR="00E30D80">
        <w:rPr>
          <w:rFonts w:hint="cs"/>
          <w:rtl/>
          <w:lang w:eastAsia="he-IL"/>
        </w:rPr>
        <w:t>– – –</w:t>
      </w:r>
      <w:r>
        <w:rPr>
          <w:rFonts w:hint="cs"/>
          <w:rtl/>
          <w:lang w:eastAsia="he-IL"/>
        </w:rPr>
        <w:t xml:space="preserve"> </w:t>
      </w:r>
      <w:bookmarkStart w:id="14848" w:name="_ETM_Q36_568000"/>
      <w:bookmarkEnd w:id="14848"/>
    </w:p>
    <w:p w:rsidR="008C384D" w:rsidRDefault="008C384D" w:rsidP="00A32B7B">
      <w:pPr>
        <w:rPr>
          <w:rtl/>
          <w:lang w:eastAsia="he-IL"/>
        </w:rPr>
      </w:pPr>
      <w:bookmarkStart w:id="14849" w:name="_ETM_Q36_569000"/>
      <w:bookmarkEnd w:id="14849"/>
    </w:p>
    <w:p w:rsidR="008C384D" w:rsidRDefault="008C384D" w:rsidP="00A91E73">
      <w:pPr>
        <w:pStyle w:val="-"/>
        <w:rPr>
          <w:rtl/>
        </w:rPr>
      </w:pPr>
      <w:bookmarkStart w:id="14850" w:name="ET_speakercontinue_6231_27"/>
      <w:r w:rsidRPr="00A91E73">
        <w:rPr>
          <w:rStyle w:val="TagStyle"/>
          <w:rtl/>
        </w:rPr>
        <w:t xml:space="preserve"> &lt;&lt; דובר_המשך &gt;&gt;</w:t>
      </w:r>
      <w:r w:rsidR="003A1F77" w:rsidRPr="003A1F77">
        <w:rPr>
          <w:rtl/>
        </w:rPr>
        <w:t>יסמין</w:t>
      </w:r>
      <w:r>
        <w:rPr>
          <w:rtl/>
        </w:rPr>
        <w:t xml:space="preserve"> פרידמן (יש עתיד):</w:t>
      </w:r>
      <w:r w:rsidRPr="009B6BF6">
        <w:rPr>
          <w:rtl/>
        </w:rPr>
        <w:t xml:space="preserve"> </w:t>
      </w:r>
      <w:r w:rsidRPr="00A91E73">
        <w:rPr>
          <w:rStyle w:val="TagStyle"/>
          <w:rtl/>
        </w:rPr>
        <w:t>&lt;&lt; דובר_המשך &gt;&gt;</w:t>
      </w:r>
      <w:r>
        <w:rPr>
          <w:rtl/>
        </w:rPr>
        <w:t xml:space="preserve"> </w:t>
      </w:r>
      <w:bookmarkEnd w:id="14850"/>
    </w:p>
    <w:p w:rsidR="008C384D" w:rsidRDefault="008C384D" w:rsidP="00A32B7B">
      <w:pPr>
        <w:rPr>
          <w:rtl/>
          <w:lang w:eastAsia="he-IL"/>
        </w:rPr>
      </w:pPr>
    </w:p>
    <w:p w:rsidR="008C384D" w:rsidRPr="009B6BF6" w:rsidRDefault="008C384D" w:rsidP="00A32B7B">
      <w:pPr>
        <w:rPr>
          <w:rtl/>
          <w:lang w:eastAsia="he-IL"/>
        </w:rPr>
      </w:pPr>
      <w:bookmarkStart w:id="14851" w:name="_ETM_Q36_566000"/>
      <w:bookmarkEnd w:id="14851"/>
      <w:r>
        <w:rPr>
          <w:rFonts w:hint="cs"/>
          <w:rtl/>
          <w:lang w:eastAsia="he-IL"/>
        </w:rPr>
        <w:t xml:space="preserve">אני בהלם. איך יכול להיות? </w:t>
      </w:r>
    </w:p>
    <w:p w:rsidR="008C384D" w:rsidRDefault="008C384D" w:rsidP="00A32B7B">
      <w:pPr>
        <w:rPr>
          <w:rtl/>
          <w:lang w:eastAsia="he-IL"/>
        </w:rPr>
      </w:pPr>
    </w:p>
    <w:p w:rsidR="008C384D" w:rsidRDefault="008C384D" w:rsidP="00A91E73">
      <w:pPr>
        <w:pStyle w:val="af7"/>
        <w:rPr>
          <w:rtl/>
        </w:rPr>
      </w:pPr>
      <w:bookmarkStart w:id="14852" w:name="ET_interruption_5115_11"/>
      <w:r w:rsidRPr="00A91E73">
        <w:rPr>
          <w:rStyle w:val="TagStyle"/>
          <w:rtl/>
        </w:rPr>
        <w:t xml:space="preserve"> &lt;&lt; קריאה &gt;&gt;</w:t>
      </w:r>
      <w:r w:rsidR="003A1F77">
        <w:rPr>
          <w:rtl/>
        </w:rPr>
        <w:t>פנינה</w:t>
      </w:r>
      <w:r>
        <w:rPr>
          <w:rtl/>
        </w:rPr>
        <w:t xml:space="preserve"> תמנו (המחנה הממלכתי):</w:t>
      </w:r>
      <w:r w:rsidRPr="00594268">
        <w:rPr>
          <w:rtl/>
        </w:rPr>
        <w:t xml:space="preserve"> </w:t>
      </w:r>
      <w:r w:rsidRPr="00A91E73">
        <w:rPr>
          <w:rStyle w:val="TagStyle"/>
          <w:rtl/>
        </w:rPr>
        <w:t>&lt;&lt; קריאה &gt;&gt;</w:t>
      </w:r>
      <w:r>
        <w:rPr>
          <w:rtl/>
        </w:rPr>
        <w:t xml:space="preserve"> </w:t>
      </w:r>
      <w:bookmarkEnd w:id="14852"/>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האיש הזה חולה רוח. הוא אומר אפילו שיהודי </w:t>
      </w:r>
      <w:bookmarkStart w:id="14853" w:name="_ETM_Q36_574000"/>
      <w:bookmarkEnd w:id="14853"/>
      <w:r>
        <w:rPr>
          <w:rFonts w:hint="cs"/>
          <w:rtl/>
          <w:lang w:eastAsia="he-IL"/>
        </w:rPr>
        <w:t xml:space="preserve">אתיופיה לא יהודים. </w:t>
      </w:r>
    </w:p>
    <w:p w:rsidR="008C384D" w:rsidRDefault="008C384D" w:rsidP="00A32B7B">
      <w:pPr>
        <w:rPr>
          <w:rtl/>
          <w:lang w:eastAsia="he-IL"/>
        </w:rPr>
      </w:pPr>
    </w:p>
    <w:p w:rsidR="008C384D" w:rsidRDefault="008C384D" w:rsidP="00A91E73">
      <w:pPr>
        <w:pStyle w:val="-"/>
        <w:rPr>
          <w:rtl/>
        </w:rPr>
      </w:pPr>
      <w:bookmarkStart w:id="14854" w:name="ET_speakercontinue_6231_28"/>
      <w:r w:rsidRPr="00A91E73">
        <w:rPr>
          <w:rStyle w:val="TagStyle"/>
          <w:rtl/>
        </w:rPr>
        <w:t xml:space="preserve"> &lt;&lt; דובר_המשך &gt;&gt;</w:t>
      </w:r>
      <w:r w:rsidR="003A1F77" w:rsidRPr="003A1F77">
        <w:rPr>
          <w:rtl/>
        </w:rPr>
        <w:t>יסמין</w:t>
      </w:r>
      <w:r>
        <w:rPr>
          <w:rtl/>
        </w:rPr>
        <w:t xml:space="preserve"> פרידמן (יש עתיד):</w:t>
      </w:r>
      <w:r w:rsidRPr="009B6BF6">
        <w:rPr>
          <w:rtl/>
        </w:rPr>
        <w:t xml:space="preserve"> </w:t>
      </w:r>
      <w:r w:rsidRPr="00A91E73">
        <w:rPr>
          <w:rStyle w:val="TagStyle"/>
          <w:rtl/>
        </w:rPr>
        <w:t>&lt;&lt; דובר_המשך &gt;&gt;</w:t>
      </w:r>
      <w:r>
        <w:rPr>
          <w:rtl/>
        </w:rPr>
        <w:t xml:space="preserve"> </w:t>
      </w:r>
      <w:bookmarkEnd w:id="14854"/>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אני לא יכולה להבין אפילו לדקה איך </w:t>
      </w:r>
      <w:bookmarkStart w:id="14855" w:name="_ETM_Q36_582000"/>
      <w:bookmarkEnd w:id="14855"/>
      <w:r>
        <w:rPr>
          <w:rFonts w:hint="cs"/>
          <w:rtl/>
          <w:lang w:eastAsia="he-IL"/>
        </w:rPr>
        <w:t xml:space="preserve">אפשר לכתוב את הדברים האלה. טלי, איך אפשר? </w:t>
      </w:r>
    </w:p>
    <w:p w:rsidR="008C384D" w:rsidRDefault="008C384D" w:rsidP="00A32B7B">
      <w:pPr>
        <w:rPr>
          <w:rtl/>
          <w:lang w:eastAsia="he-IL"/>
        </w:rPr>
      </w:pPr>
      <w:bookmarkStart w:id="14856" w:name="_ETM_Q36_587000"/>
      <w:bookmarkEnd w:id="14856"/>
    </w:p>
    <w:p w:rsidR="008C384D" w:rsidRDefault="008C384D" w:rsidP="00A91E73">
      <w:pPr>
        <w:pStyle w:val="af7"/>
        <w:rPr>
          <w:rtl/>
        </w:rPr>
      </w:pPr>
      <w:bookmarkStart w:id="14857" w:name="ET_interruption_6345_29"/>
      <w:r w:rsidRPr="00A91E73">
        <w:rPr>
          <w:rStyle w:val="TagStyle"/>
          <w:rtl/>
        </w:rPr>
        <w:t xml:space="preserve"> &lt;&lt; קריאה &gt;&gt;</w:t>
      </w:r>
      <w:r>
        <w:rPr>
          <w:rtl/>
        </w:rPr>
        <w:t>טלי גוטליב (הליכוד):</w:t>
      </w:r>
      <w:r w:rsidRPr="009B6BF6">
        <w:rPr>
          <w:rtl/>
        </w:rPr>
        <w:t xml:space="preserve"> </w:t>
      </w:r>
      <w:r w:rsidRPr="00A91E73">
        <w:rPr>
          <w:rStyle w:val="TagStyle"/>
          <w:rtl/>
        </w:rPr>
        <w:t>&lt;&lt; קריאה &gt;&gt;</w:t>
      </w:r>
      <w:r>
        <w:rPr>
          <w:rtl/>
        </w:rPr>
        <w:t xml:space="preserve"> </w:t>
      </w:r>
      <w:bookmarkEnd w:id="14857"/>
    </w:p>
    <w:p w:rsidR="008C384D" w:rsidRDefault="008C384D" w:rsidP="00A32B7B">
      <w:pPr>
        <w:rPr>
          <w:rtl/>
          <w:lang w:eastAsia="he-IL"/>
        </w:rPr>
      </w:pPr>
    </w:p>
    <w:p w:rsidR="008C384D" w:rsidRPr="009B6BF6" w:rsidRDefault="008C384D" w:rsidP="00A32B7B">
      <w:pPr>
        <w:rPr>
          <w:rtl/>
          <w:lang w:eastAsia="he-IL"/>
        </w:rPr>
      </w:pPr>
      <w:bookmarkStart w:id="14858" w:name="_ETM_Q36_589000"/>
      <w:bookmarkEnd w:id="14858"/>
      <w:r>
        <w:rPr>
          <w:rFonts w:hint="cs"/>
          <w:rtl/>
          <w:lang w:eastAsia="he-IL"/>
        </w:rPr>
        <w:t xml:space="preserve">אני </w:t>
      </w:r>
      <w:bookmarkStart w:id="14859" w:name="_ETM_Q36_590000"/>
      <w:bookmarkEnd w:id="14859"/>
      <w:r>
        <w:rPr>
          <w:rFonts w:hint="cs"/>
          <w:rtl/>
          <w:lang w:eastAsia="he-IL"/>
        </w:rPr>
        <w:t xml:space="preserve">אומרת לך </w:t>
      </w:r>
      <w:r w:rsidR="00E30D80">
        <w:rPr>
          <w:rFonts w:hint="cs"/>
          <w:rtl/>
          <w:lang w:eastAsia="he-IL"/>
        </w:rPr>
        <w:t>– – –</w:t>
      </w:r>
      <w:r>
        <w:rPr>
          <w:rFonts w:hint="cs"/>
          <w:rtl/>
          <w:lang w:eastAsia="he-IL"/>
        </w:rPr>
        <w:t xml:space="preserve"> </w:t>
      </w:r>
    </w:p>
    <w:p w:rsidR="008C384D" w:rsidRDefault="008C384D" w:rsidP="00A32B7B">
      <w:pPr>
        <w:rPr>
          <w:rtl/>
          <w:lang w:eastAsia="he-IL"/>
        </w:rPr>
      </w:pPr>
    </w:p>
    <w:p w:rsidR="008C384D" w:rsidRDefault="008C384D" w:rsidP="00A91E73">
      <w:pPr>
        <w:pStyle w:val="af7"/>
        <w:rPr>
          <w:rtl/>
        </w:rPr>
      </w:pPr>
      <w:bookmarkStart w:id="14860" w:name="ET_interruption_5115_30"/>
      <w:r w:rsidRPr="00A91E73">
        <w:rPr>
          <w:rStyle w:val="TagStyle"/>
          <w:rtl/>
        </w:rPr>
        <w:t xml:space="preserve"> &lt;&lt; קריאה &gt;&gt;</w:t>
      </w:r>
      <w:r w:rsidR="003A1F77">
        <w:rPr>
          <w:rtl/>
        </w:rPr>
        <w:t>פנינה</w:t>
      </w:r>
      <w:r>
        <w:rPr>
          <w:rtl/>
        </w:rPr>
        <w:t xml:space="preserve"> תמנו (המחנה הממלכתי):</w:t>
      </w:r>
      <w:r w:rsidRPr="009B6BF6">
        <w:rPr>
          <w:rtl/>
        </w:rPr>
        <w:t xml:space="preserve"> </w:t>
      </w:r>
      <w:r w:rsidRPr="00A91E73">
        <w:rPr>
          <w:rStyle w:val="TagStyle"/>
          <w:rtl/>
        </w:rPr>
        <w:t>&lt;&lt; קריאה &gt;&gt;</w:t>
      </w:r>
      <w:r>
        <w:rPr>
          <w:rtl/>
        </w:rPr>
        <w:t xml:space="preserve"> </w:t>
      </w:r>
      <w:bookmarkEnd w:id="14860"/>
    </w:p>
    <w:p w:rsidR="008C384D" w:rsidRDefault="008C384D" w:rsidP="00A32B7B">
      <w:pPr>
        <w:rPr>
          <w:rtl/>
          <w:lang w:eastAsia="he-IL"/>
        </w:rPr>
      </w:pPr>
    </w:p>
    <w:p w:rsidR="008C384D" w:rsidRDefault="008C384D" w:rsidP="00A32B7B">
      <w:pPr>
        <w:rPr>
          <w:rtl/>
          <w:lang w:eastAsia="he-IL"/>
        </w:rPr>
      </w:pPr>
      <w:bookmarkStart w:id="14861" w:name="_ETM_Q36_591000"/>
      <w:bookmarkEnd w:id="14861"/>
      <w:r>
        <w:rPr>
          <w:rFonts w:hint="cs"/>
          <w:rtl/>
          <w:lang w:eastAsia="he-IL"/>
        </w:rPr>
        <w:t xml:space="preserve">צריך לתת תלונה במשטרה. </w:t>
      </w:r>
    </w:p>
    <w:p w:rsidR="008C384D" w:rsidRDefault="008C384D" w:rsidP="00A32B7B">
      <w:pPr>
        <w:rPr>
          <w:rtl/>
          <w:lang w:eastAsia="he-IL"/>
        </w:rPr>
      </w:pPr>
    </w:p>
    <w:p w:rsidR="008C384D" w:rsidRDefault="008C384D" w:rsidP="00A91E73">
      <w:pPr>
        <w:pStyle w:val="-"/>
        <w:rPr>
          <w:rtl/>
        </w:rPr>
      </w:pPr>
      <w:bookmarkStart w:id="14862" w:name="ET_speakercontinue_6231_12"/>
      <w:r w:rsidRPr="00A91E73">
        <w:rPr>
          <w:rStyle w:val="TagStyle"/>
          <w:rtl/>
        </w:rPr>
        <w:t xml:space="preserve"> &lt;&lt; דובר_המשך &gt;&gt;</w:t>
      </w:r>
      <w:r w:rsidR="003A1F77" w:rsidRPr="003A1F77">
        <w:rPr>
          <w:rtl/>
        </w:rPr>
        <w:t>יסמין</w:t>
      </w:r>
      <w:r>
        <w:rPr>
          <w:rtl/>
        </w:rPr>
        <w:t xml:space="preserve"> פרידמן (יש עתיד):</w:t>
      </w:r>
      <w:r w:rsidRPr="00BD38A4">
        <w:rPr>
          <w:rtl/>
        </w:rPr>
        <w:t xml:space="preserve"> </w:t>
      </w:r>
      <w:r w:rsidRPr="00A91E73">
        <w:rPr>
          <w:rStyle w:val="TagStyle"/>
          <w:rtl/>
        </w:rPr>
        <w:t>&lt;&lt; דובר_המשך &gt;&gt;</w:t>
      </w:r>
      <w:r>
        <w:rPr>
          <w:rtl/>
        </w:rPr>
        <w:t xml:space="preserve"> </w:t>
      </w:r>
      <w:bookmarkEnd w:id="14862"/>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אני מקריאה שוב ואני </w:t>
      </w:r>
      <w:bookmarkStart w:id="14863" w:name="_ETM_Q36_595000"/>
      <w:bookmarkEnd w:id="14863"/>
      <w:r>
        <w:rPr>
          <w:rFonts w:hint="cs"/>
          <w:rtl/>
          <w:lang w:eastAsia="he-IL"/>
        </w:rPr>
        <w:t xml:space="preserve">מתפללת שזה לא נכון. זה לא יכול להיות. ככה הוא </w:t>
      </w:r>
      <w:bookmarkStart w:id="14864" w:name="_ETM_Q36_599000"/>
      <w:bookmarkEnd w:id="14864"/>
      <w:r>
        <w:rPr>
          <w:rFonts w:hint="cs"/>
          <w:rtl/>
          <w:lang w:eastAsia="he-IL"/>
        </w:rPr>
        <w:t xml:space="preserve">כותב: "באופן שבו עמית </w:t>
      </w:r>
      <w:proofErr w:type="spellStart"/>
      <w:r>
        <w:rPr>
          <w:rFonts w:hint="cs"/>
          <w:rtl/>
          <w:lang w:eastAsia="he-IL"/>
        </w:rPr>
        <w:t>סוסנה</w:t>
      </w:r>
      <w:proofErr w:type="spellEnd"/>
      <w:r>
        <w:rPr>
          <w:rFonts w:hint="cs"/>
          <w:rtl/>
          <w:lang w:eastAsia="he-IL"/>
        </w:rPr>
        <w:t xml:space="preserve"> מתארת שוב ושוב את </w:t>
      </w:r>
      <w:bookmarkStart w:id="14865" w:name="_ETM_Q36_604000"/>
      <w:bookmarkEnd w:id="14865"/>
      <w:r>
        <w:rPr>
          <w:rFonts w:hint="cs"/>
          <w:rtl/>
          <w:lang w:eastAsia="he-IL"/>
        </w:rPr>
        <w:t xml:space="preserve">הפגיעה בה, בדיבורה בערגה, עושה רושם שהיא נהנתה מאוד. </w:t>
      </w:r>
      <w:bookmarkStart w:id="14866" w:name="_ETM_Q36_613000"/>
      <w:bookmarkEnd w:id="14866"/>
      <w:r>
        <w:rPr>
          <w:rFonts w:hint="cs"/>
          <w:rtl/>
          <w:lang w:eastAsia="he-IL"/>
        </w:rPr>
        <w:t>מה עוד שהפגיעה מאדירה את שכרון הכוח ותאוות הפרסום הבלתי</w:t>
      </w:r>
      <w:bookmarkStart w:id="14867" w:name="_ETM_Q36_616000"/>
      <w:bookmarkEnd w:id="14867"/>
      <w:r>
        <w:rPr>
          <w:rFonts w:hint="cs"/>
          <w:rtl/>
          <w:lang w:eastAsia="he-IL"/>
        </w:rPr>
        <w:t>-נדלים שלה, בארץ ובעולם. חסד כפול עשה איתה איש החמאס".</w:t>
      </w:r>
      <w:bookmarkStart w:id="14868" w:name="_ETM_Q36_622000"/>
      <w:bookmarkEnd w:id="14868"/>
      <w:r>
        <w:rPr>
          <w:rFonts w:hint="cs"/>
          <w:rtl/>
          <w:lang w:eastAsia="he-IL"/>
        </w:rPr>
        <w:t xml:space="preserve"> </w:t>
      </w:r>
    </w:p>
    <w:p w:rsidR="008C384D" w:rsidRDefault="008C384D" w:rsidP="00A32B7B">
      <w:pPr>
        <w:rPr>
          <w:rtl/>
          <w:lang w:eastAsia="he-IL"/>
        </w:rPr>
      </w:pPr>
      <w:bookmarkStart w:id="14869" w:name="_ETM_Q36_601000"/>
      <w:bookmarkEnd w:id="14869"/>
    </w:p>
    <w:p w:rsidR="008C384D" w:rsidRDefault="008C384D" w:rsidP="00A91E73">
      <w:pPr>
        <w:pStyle w:val="af7"/>
        <w:rPr>
          <w:rtl/>
        </w:rPr>
      </w:pPr>
      <w:bookmarkStart w:id="14870" w:name="ET_interruption_5115_13"/>
      <w:r w:rsidRPr="00A91E73">
        <w:rPr>
          <w:rStyle w:val="TagStyle"/>
          <w:rtl/>
        </w:rPr>
        <w:t xml:space="preserve"> &lt;&lt; קריאה &gt;&gt;</w:t>
      </w:r>
      <w:r w:rsidR="003A1F77">
        <w:rPr>
          <w:rtl/>
        </w:rPr>
        <w:t>פנינה</w:t>
      </w:r>
      <w:r>
        <w:rPr>
          <w:rtl/>
        </w:rPr>
        <w:t xml:space="preserve"> תמנו (המחנה הממלכתי):</w:t>
      </w:r>
      <w:r w:rsidRPr="00BD38A4">
        <w:rPr>
          <w:rtl/>
        </w:rPr>
        <w:t xml:space="preserve"> </w:t>
      </w:r>
      <w:r w:rsidRPr="00A91E73">
        <w:rPr>
          <w:rStyle w:val="TagStyle"/>
          <w:rtl/>
        </w:rPr>
        <w:t>&lt;&lt; קריאה &gt;&gt;</w:t>
      </w:r>
      <w:r>
        <w:rPr>
          <w:rtl/>
        </w:rPr>
        <w:t xml:space="preserve"> </w:t>
      </w:r>
      <w:bookmarkEnd w:id="14870"/>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אלוהים ישמור. </w:t>
      </w:r>
    </w:p>
    <w:p w:rsidR="008C384D" w:rsidRDefault="008C384D" w:rsidP="00A32B7B">
      <w:pPr>
        <w:rPr>
          <w:rtl/>
          <w:lang w:eastAsia="he-IL"/>
        </w:rPr>
      </w:pPr>
    </w:p>
    <w:p w:rsidR="008C384D" w:rsidRDefault="008C384D" w:rsidP="00A91E73">
      <w:pPr>
        <w:pStyle w:val="-"/>
        <w:rPr>
          <w:rtl/>
        </w:rPr>
      </w:pPr>
      <w:bookmarkStart w:id="14871" w:name="ET_speakercontinue_6231_14"/>
      <w:r w:rsidRPr="00A91E73">
        <w:rPr>
          <w:rStyle w:val="TagStyle"/>
          <w:rtl/>
        </w:rPr>
        <w:t xml:space="preserve"> &lt;&lt; דובר_המשך &gt;&gt;</w:t>
      </w:r>
      <w:r w:rsidR="003A1F77" w:rsidRPr="003A1F77">
        <w:rPr>
          <w:rtl/>
        </w:rPr>
        <w:t>יסמין</w:t>
      </w:r>
      <w:r>
        <w:rPr>
          <w:rtl/>
        </w:rPr>
        <w:t xml:space="preserve"> פרידמן (יש עתיד):</w:t>
      </w:r>
      <w:r w:rsidRPr="00BD38A4">
        <w:rPr>
          <w:rtl/>
        </w:rPr>
        <w:t xml:space="preserve"> </w:t>
      </w:r>
      <w:r w:rsidRPr="00A91E73">
        <w:rPr>
          <w:rStyle w:val="TagStyle"/>
          <w:rtl/>
        </w:rPr>
        <w:t>&lt;&lt; דובר_המשך &gt;&gt;</w:t>
      </w:r>
      <w:r>
        <w:rPr>
          <w:rtl/>
        </w:rPr>
        <w:t xml:space="preserve"> </w:t>
      </w:r>
      <w:bookmarkEnd w:id="14871"/>
    </w:p>
    <w:p w:rsidR="008C384D" w:rsidRDefault="008C384D" w:rsidP="00A32B7B">
      <w:pPr>
        <w:rPr>
          <w:rtl/>
          <w:lang w:eastAsia="he-IL"/>
        </w:rPr>
      </w:pPr>
    </w:p>
    <w:p w:rsidR="008C384D" w:rsidRDefault="008C384D" w:rsidP="00A32B7B">
      <w:pPr>
        <w:rPr>
          <w:rtl/>
          <w:lang w:eastAsia="he-IL"/>
        </w:rPr>
      </w:pPr>
      <w:r>
        <w:rPr>
          <w:rFonts w:hint="cs"/>
          <w:rtl/>
          <w:lang w:eastAsia="he-IL"/>
        </w:rPr>
        <w:t>אני לא יכולה לתאר. הבחורה הזאת מספרת שקשרו אות</w:t>
      </w:r>
      <w:bookmarkStart w:id="14872" w:name="_ETM_Q36_623000"/>
      <w:bookmarkEnd w:id="14872"/>
      <w:r>
        <w:rPr>
          <w:rFonts w:hint="cs"/>
          <w:rtl/>
          <w:lang w:eastAsia="he-IL"/>
        </w:rPr>
        <w:t>ה עם הידיים והרגליים למוט, כמו עוף</w:t>
      </w:r>
      <w:bookmarkStart w:id="14873" w:name="_ETM_Q36_627000"/>
      <w:bookmarkEnd w:id="14873"/>
      <w:r>
        <w:rPr>
          <w:rFonts w:hint="cs"/>
          <w:rtl/>
          <w:lang w:eastAsia="he-IL"/>
        </w:rPr>
        <w:t xml:space="preserve"> בגריל, והיכו אותה בלי הפסקה. הבחורה הזאת מדברת על עינויים, על פחד, על זה שהיא עבר</w:t>
      </w:r>
      <w:bookmarkStart w:id="14874" w:name="_ETM_Q36_636000"/>
      <w:bookmarkEnd w:id="14874"/>
      <w:r>
        <w:rPr>
          <w:rFonts w:hint="cs"/>
          <w:rtl/>
          <w:lang w:eastAsia="he-IL"/>
        </w:rPr>
        <w:t xml:space="preserve">ה לגור בקיבוץ קטן כי היא טיפוס שנחבא אל הכלים, שהיא כל רגע חשבה שהיא </w:t>
      </w:r>
      <w:bookmarkStart w:id="14875" w:name="_ETM_Q36_642000"/>
      <w:bookmarkEnd w:id="14875"/>
      <w:r>
        <w:rPr>
          <w:rFonts w:hint="cs"/>
          <w:rtl/>
          <w:lang w:eastAsia="he-IL"/>
        </w:rPr>
        <w:t xml:space="preserve">עומדת למות שם, שהיא הייתה בתוך קבר. ואני לא </w:t>
      </w:r>
      <w:bookmarkStart w:id="14876" w:name="_ETM_Q36_649000"/>
      <w:bookmarkEnd w:id="14876"/>
      <w:r>
        <w:rPr>
          <w:rFonts w:hint="cs"/>
          <w:rtl/>
          <w:lang w:eastAsia="he-IL"/>
        </w:rPr>
        <w:t xml:space="preserve">יכולה לתאר שכותבים את זה, המוח שלי לא מסוגל לקלוט את זה. ומי האנשים שעושים </w:t>
      </w:r>
      <w:proofErr w:type="spellStart"/>
      <w:r>
        <w:rPr>
          <w:rFonts w:hint="cs"/>
          <w:rtl/>
          <w:lang w:eastAsia="he-IL"/>
        </w:rPr>
        <w:t>לייקים</w:t>
      </w:r>
      <w:proofErr w:type="spellEnd"/>
      <w:r>
        <w:rPr>
          <w:rFonts w:hint="cs"/>
          <w:rtl/>
          <w:lang w:eastAsia="he-IL"/>
        </w:rPr>
        <w:t xml:space="preserve"> לדבר הזה</w:t>
      </w:r>
      <w:bookmarkStart w:id="14877" w:name="_ETM_Q36_655000"/>
      <w:bookmarkEnd w:id="14877"/>
      <w:r>
        <w:rPr>
          <w:rFonts w:hint="cs"/>
          <w:rtl/>
          <w:lang w:eastAsia="he-IL"/>
        </w:rPr>
        <w:t xml:space="preserve">? </w:t>
      </w:r>
    </w:p>
    <w:p w:rsidR="008C384D" w:rsidRDefault="008C384D" w:rsidP="00A32B7B">
      <w:pPr>
        <w:rPr>
          <w:rtl/>
          <w:lang w:eastAsia="he-IL"/>
        </w:rPr>
      </w:pPr>
      <w:bookmarkStart w:id="14878" w:name="_ETM_Q36_657000"/>
      <w:bookmarkEnd w:id="14878"/>
    </w:p>
    <w:p w:rsidR="008C384D" w:rsidRDefault="008C384D" w:rsidP="00A91E73">
      <w:pPr>
        <w:pStyle w:val="af8"/>
        <w:rPr>
          <w:rtl/>
        </w:rPr>
      </w:pPr>
      <w:bookmarkStart w:id="14879" w:name="ET_yor_6593_31"/>
      <w:r w:rsidRPr="00A91E73">
        <w:rPr>
          <w:rStyle w:val="TagStyle"/>
          <w:rtl/>
        </w:rPr>
        <w:t xml:space="preserve"> &lt;&lt; יור &gt;&gt;</w:t>
      </w:r>
      <w:r w:rsidR="003A1F77" w:rsidRPr="003A1F77">
        <w:rPr>
          <w:rtl/>
        </w:rPr>
        <w:t>הי</w:t>
      </w:r>
      <w:r>
        <w:rPr>
          <w:rtl/>
        </w:rPr>
        <w:t>ו"ר חנוך דב מלביצקי:</w:t>
      </w:r>
      <w:r w:rsidRPr="009B6BF6">
        <w:rPr>
          <w:rtl/>
        </w:rPr>
        <w:t xml:space="preserve"> </w:t>
      </w:r>
      <w:r w:rsidRPr="00A91E73">
        <w:rPr>
          <w:rStyle w:val="TagStyle"/>
          <w:rtl/>
        </w:rPr>
        <w:t>&lt;&lt; יור &gt;&gt;</w:t>
      </w:r>
      <w:r>
        <w:rPr>
          <w:rtl/>
        </w:rPr>
        <w:t xml:space="preserve"> </w:t>
      </w:r>
      <w:bookmarkEnd w:id="14879"/>
    </w:p>
    <w:p w:rsidR="008C384D" w:rsidRDefault="008C384D" w:rsidP="00A32B7B">
      <w:pPr>
        <w:rPr>
          <w:rtl/>
          <w:lang w:eastAsia="he-IL"/>
        </w:rPr>
      </w:pPr>
    </w:p>
    <w:p w:rsidR="008C384D" w:rsidRDefault="008C384D" w:rsidP="00A32B7B">
      <w:pPr>
        <w:rPr>
          <w:rtl/>
          <w:lang w:eastAsia="he-IL"/>
        </w:rPr>
      </w:pPr>
      <w:bookmarkStart w:id="14880" w:name="_ETM_Q36_658000"/>
      <w:bookmarkEnd w:id="14880"/>
      <w:r>
        <w:rPr>
          <w:rFonts w:hint="cs"/>
          <w:rtl/>
          <w:lang w:eastAsia="he-IL"/>
        </w:rPr>
        <w:t xml:space="preserve">תודה. חבר הכנסת ביטון. </w:t>
      </w:r>
    </w:p>
    <w:p w:rsidR="008C384D" w:rsidRDefault="008C384D" w:rsidP="00A32B7B">
      <w:pPr>
        <w:rPr>
          <w:rtl/>
          <w:lang w:eastAsia="he-IL"/>
        </w:rPr>
      </w:pPr>
    </w:p>
    <w:p w:rsidR="008C384D" w:rsidRDefault="008C384D" w:rsidP="00A91E73">
      <w:pPr>
        <w:pStyle w:val="af7"/>
        <w:rPr>
          <w:rtl/>
        </w:rPr>
      </w:pPr>
      <w:bookmarkStart w:id="14881" w:name="ET_interruption_6345_17"/>
      <w:r w:rsidRPr="00A91E73">
        <w:rPr>
          <w:rStyle w:val="TagStyle"/>
          <w:rtl/>
        </w:rPr>
        <w:t xml:space="preserve"> &lt;&lt; קריאה &gt;&gt;</w:t>
      </w:r>
      <w:r>
        <w:rPr>
          <w:rtl/>
        </w:rPr>
        <w:t>טלי גוטליב (הליכוד):</w:t>
      </w:r>
      <w:r w:rsidRPr="00BD38A4">
        <w:rPr>
          <w:rtl/>
        </w:rPr>
        <w:t xml:space="preserve"> </w:t>
      </w:r>
      <w:r w:rsidRPr="00A91E73">
        <w:rPr>
          <w:rStyle w:val="TagStyle"/>
          <w:rtl/>
        </w:rPr>
        <w:t>&lt;&lt; קריאה &gt;&gt;</w:t>
      </w:r>
      <w:r>
        <w:rPr>
          <w:rtl/>
        </w:rPr>
        <w:t xml:space="preserve"> </w:t>
      </w:r>
      <w:bookmarkEnd w:id="14881"/>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אני אחפש את הפרסום הזה, </w:t>
      </w:r>
      <w:bookmarkStart w:id="14882" w:name="_ETM_Q36_667000"/>
      <w:bookmarkEnd w:id="14882"/>
      <w:r>
        <w:rPr>
          <w:rFonts w:hint="cs"/>
          <w:rtl/>
          <w:lang w:eastAsia="he-IL"/>
        </w:rPr>
        <w:t xml:space="preserve">אני פרסמתי את זה בבית משפט העליון. הבן האדם הזה מסוכן. פרסמתי את </w:t>
      </w:r>
      <w:bookmarkStart w:id="14883" w:name="_ETM_Q36_677000"/>
      <w:bookmarkEnd w:id="14883"/>
      <w:r>
        <w:rPr>
          <w:rFonts w:hint="cs"/>
          <w:rtl/>
          <w:lang w:eastAsia="he-IL"/>
        </w:rPr>
        <w:t xml:space="preserve">זה בבית משפט עליון </w:t>
      </w:r>
      <w:r w:rsidR="00E30D80">
        <w:rPr>
          <w:rFonts w:hint="cs"/>
          <w:rtl/>
          <w:lang w:eastAsia="he-IL"/>
        </w:rPr>
        <w:t>– – –</w:t>
      </w:r>
      <w:r>
        <w:rPr>
          <w:rFonts w:hint="cs"/>
          <w:rtl/>
          <w:lang w:eastAsia="he-IL"/>
        </w:rPr>
        <w:t xml:space="preserve"> </w:t>
      </w:r>
    </w:p>
    <w:p w:rsidR="008C384D" w:rsidRDefault="008C384D" w:rsidP="00A32B7B">
      <w:pPr>
        <w:rPr>
          <w:rtl/>
          <w:lang w:eastAsia="he-IL"/>
        </w:rPr>
      </w:pPr>
    </w:p>
    <w:p w:rsidR="008C384D" w:rsidRDefault="008C384D" w:rsidP="00A91E73">
      <w:pPr>
        <w:pStyle w:val="af8"/>
        <w:rPr>
          <w:rtl/>
        </w:rPr>
      </w:pPr>
      <w:bookmarkStart w:id="14884" w:name="ET_yor_6593_32"/>
      <w:r w:rsidRPr="00A91E73">
        <w:rPr>
          <w:rStyle w:val="TagStyle"/>
          <w:rtl/>
        </w:rPr>
        <w:t xml:space="preserve"> &lt;&lt; יור &gt;&gt;</w:t>
      </w:r>
      <w:r w:rsidR="003A1F77" w:rsidRPr="003A1F77">
        <w:rPr>
          <w:rtl/>
        </w:rPr>
        <w:t>הי</w:t>
      </w:r>
      <w:r>
        <w:rPr>
          <w:rtl/>
        </w:rPr>
        <w:t>ו"ר חנוך דב מלביצקי:</w:t>
      </w:r>
      <w:r w:rsidRPr="009B6BF6">
        <w:rPr>
          <w:rtl/>
        </w:rPr>
        <w:t xml:space="preserve"> </w:t>
      </w:r>
      <w:r w:rsidRPr="00A91E73">
        <w:rPr>
          <w:rStyle w:val="TagStyle"/>
          <w:rtl/>
        </w:rPr>
        <w:t>&lt;&lt; יור &gt;&gt;</w:t>
      </w:r>
      <w:r>
        <w:rPr>
          <w:rtl/>
        </w:rPr>
        <w:t xml:space="preserve"> </w:t>
      </w:r>
      <w:bookmarkEnd w:id="14884"/>
    </w:p>
    <w:p w:rsidR="008C384D" w:rsidRDefault="008C384D" w:rsidP="00A32B7B">
      <w:pPr>
        <w:rPr>
          <w:rtl/>
          <w:lang w:eastAsia="he-IL"/>
        </w:rPr>
      </w:pPr>
    </w:p>
    <w:p w:rsidR="008C384D" w:rsidRDefault="008C384D" w:rsidP="00A32B7B">
      <w:pPr>
        <w:rPr>
          <w:rtl/>
          <w:lang w:eastAsia="he-IL"/>
        </w:rPr>
      </w:pPr>
      <w:bookmarkStart w:id="14885" w:name="_ETM_Q36_665000"/>
      <w:bookmarkEnd w:id="14885"/>
      <w:r>
        <w:rPr>
          <w:rFonts w:hint="cs"/>
          <w:rtl/>
          <w:lang w:eastAsia="he-IL"/>
        </w:rPr>
        <w:t xml:space="preserve">בבקשה, </w:t>
      </w:r>
      <w:bookmarkStart w:id="14886" w:name="_ETM_Q36_671000"/>
      <w:bookmarkEnd w:id="14886"/>
      <w:r>
        <w:rPr>
          <w:rFonts w:hint="cs"/>
          <w:rtl/>
          <w:lang w:eastAsia="he-IL"/>
        </w:rPr>
        <w:t xml:space="preserve">בבקשה. </w:t>
      </w:r>
    </w:p>
    <w:p w:rsidR="008C384D" w:rsidRPr="009B6BF6" w:rsidRDefault="008C384D" w:rsidP="00A32B7B">
      <w:pPr>
        <w:rPr>
          <w:rtl/>
          <w:lang w:eastAsia="he-IL"/>
        </w:rPr>
      </w:pPr>
      <w:bookmarkStart w:id="14887" w:name="_ETM_Q36_672000"/>
      <w:bookmarkEnd w:id="14887"/>
    </w:p>
    <w:p w:rsidR="008C384D" w:rsidRDefault="008C384D" w:rsidP="00A91E73">
      <w:pPr>
        <w:pStyle w:val="a5"/>
        <w:rPr>
          <w:rtl/>
        </w:rPr>
      </w:pPr>
      <w:bookmarkStart w:id="14888" w:name="ET_speaker_5765_16"/>
      <w:r w:rsidRPr="00A91E73">
        <w:rPr>
          <w:rStyle w:val="TagStyle"/>
          <w:rtl/>
        </w:rPr>
        <w:t xml:space="preserve"> &lt;&lt; דובר &gt;&gt;</w:t>
      </w:r>
      <w:bookmarkStart w:id="14889" w:name="_Toc222733034"/>
      <w:r w:rsidR="003A1F77" w:rsidRPr="003A1F77">
        <w:rPr>
          <w:rtl/>
        </w:rPr>
        <w:t>מיכאל מרדכי</w:t>
      </w:r>
      <w:bookmarkStart w:id="14890" w:name="_Toc189128614"/>
      <w:bookmarkStart w:id="14891" w:name="_Toc189133133"/>
      <w:bookmarkStart w:id="14892" w:name="_Toc189134213"/>
      <w:r>
        <w:rPr>
          <w:rtl/>
        </w:rPr>
        <w:t xml:space="preserve"> ביטון (המחנה הממלכתי):</w:t>
      </w:r>
      <w:bookmarkEnd w:id="14890"/>
      <w:bookmarkEnd w:id="14891"/>
      <w:bookmarkEnd w:id="14892"/>
      <w:bookmarkEnd w:id="14889"/>
      <w:r w:rsidRPr="00BD38A4">
        <w:rPr>
          <w:rtl/>
        </w:rPr>
        <w:t xml:space="preserve"> </w:t>
      </w:r>
      <w:r w:rsidRPr="00A91E73">
        <w:rPr>
          <w:rStyle w:val="TagStyle"/>
          <w:rtl/>
        </w:rPr>
        <w:t>&lt;&lt; דובר &gt;&gt;</w:t>
      </w:r>
      <w:r>
        <w:rPr>
          <w:rtl/>
        </w:rPr>
        <w:t xml:space="preserve"> </w:t>
      </w:r>
      <w:bookmarkEnd w:id="14888"/>
    </w:p>
    <w:p w:rsidR="008C384D" w:rsidRDefault="008C384D" w:rsidP="00A32B7B">
      <w:pPr>
        <w:rPr>
          <w:rtl/>
          <w:lang w:eastAsia="he-IL"/>
        </w:rPr>
      </w:pPr>
    </w:p>
    <w:p w:rsidR="008C384D" w:rsidRDefault="008C384D" w:rsidP="007E0F3D">
      <w:pPr>
        <w:rPr>
          <w:rtl/>
          <w:lang w:eastAsia="he-IL"/>
        </w:rPr>
      </w:pPr>
      <w:r>
        <w:rPr>
          <w:rFonts w:hint="cs"/>
          <w:rtl/>
          <w:lang w:eastAsia="he-IL"/>
        </w:rPr>
        <w:t xml:space="preserve">אני רוצה להודות לחברת הכנסת פנינו תמנו, </w:t>
      </w:r>
      <w:bookmarkStart w:id="14893" w:name="_ETM_Q36_707000"/>
      <w:bookmarkEnd w:id="14893"/>
      <w:r>
        <w:rPr>
          <w:rFonts w:hint="cs"/>
          <w:rtl/>
          <w:lang w:eastAsia="he-IL"/>
        </w:rPr>
        <w:t>שיזמה גם את הדיון במליאה אחרי ההצעה הדחופה לסדר-היום שנדונה</w:t>
      </w:r>
      <w:bookmarkStart w:id="14894" w:name="_ETM_Q36_714000"/>
      <w:bookmarkEnd w:id="14894"/>
      <w:r>
        <w:rPr>
          <w:rFonts w:hint="cs"/>
          <w:rtl/>
          <w:lang w:eastAsia="he-IL"/>
        </w:rPr>
        <w:t xml:space="preserve"> פה</w:t>
      </w:r>
      <w:r w:rsidR="007E0F3D">
        <w:rPr>
          <w:rFonts w:hint="cs"/>
          <w:rtl/>
          <w:lang w:eastAsia="he-IL"/>
        </w:rPr>
        <w:t>,</w:t>
      </w:r>
      <w:r>
        <w:rPr>
          <w:rFonts w:hint="cs"/>
          <w:rtl/>
          <w:lang w:eastAsia="he-IL"/>
        </w:rPr>
        <w:t xml:space="preserve"> אין מקום יותר ראוי לדון </w:t>
      </w:r>
      <w:r w:rsidR="00E30D80">
        <w:rPr>
          <w:rFonts w:hint="cs"/>
          <w:rtl/>
          <w:lang w:eastAsia="he-IL"/>
        </w:rPr>
        <w:t>– – –</w:t>
      </w:r>
      <w:r>
        <w:rPr>
          <w:rFonts w:hint="cs"/>
          <w:rtl/>
          <w:lang w:eastAsia="he-IL"/>
        </w:rPr>
        <w:t xml:space="preserve"> </w:t>
      </w:r>
    </w:p>
    <w:p w:rsidR="008C384D" w:rsidRDefault="008C384D" w:rsidP="00A32B7B">
      <w:pPr>
        <w:rPr>
          <w:rtl/>
          <w:lang w:eastAsia="he-IL"/>
        </w:rPr>
      </w:pPr>
    </w:p>
    <w:p w:rsidR="008C384D" w:rsidRDefault="008C384D" w:rsidP="00A91E73">
      <w:pPr>
        <w:pStyle w:val="af7"/>
        <w:rPr>
          <w:rtl/>
        </w:rPr>
      </w:pPr>
      <w:bookmarkStart w:id="14895" w:name="ET_interruption_5115_18"/>
      <w:r w:rsidRPr="00A91E73">
        <w:rPr>
          <w:rStyle w:val="TagStyle"/>
          <w:rtl/>
        </w:rPr>
        <w:t xml:space="preserve"> &lt;&lt; קריאה &gt;&gt;</w:t>
      </w:r>
      <w:r w:rsidR="003A1F77">
        <w:rPr>
          <w:rtl/>
        </w:rPr>
        <w:t>פנינה</w:t>
      </w:r>
      <w:r>
        <w:rPr>
          <w:rtl/>
        </w:rPr>
        <w:t xml:space="preserve"> תמנו (המחנה הממלכתי):</w:t>
      </w:r>
      <w:r w:rsidRPr="00BD38A4">
        <w:rPr>
          <w:rtl/>
        </w:rPr>
        <w:t xml:space="preserve"> </w:t>
      </w:r>
      <w:r w:rsidRPr="00A91E73">
        <w:rPr>
          <w:rStyle w:val="TagStyle"/>
          <w:rtl/>
        </w:rPr>
        <w:t>&lt;&lt; קריאה &gt;&gt;</w:t>
      </w:r>
      <w:r>
        <w:rPr>
          <w:rtl/>
        </w:rPr>
        <w:t xml:space="preserve"> </w:t>
      </w:r>
      <w:bookmarkEnd w:id="14895"/>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קראת לי? </w:t>
      </w:r>
    </w:p>
    <w:p w:rsidR="008C384D" w:rsidRDefault="008C384D" w:rsidP="00A32B7B">
      <w:pPr>
        <w:rPr>
          <w:rtl/>
          <w:lang w:eastAsia="he-IL"/>
        </w:rPr>
      </w:pPr>
    </w:p>
    <w:p w:rsidR="008C384D" w:rsidRDefault="004B336A" w:rsidP="004B336A">
      <w:pPr>
        <w:pStyle w:val="-"/>
        <w:rPr>
          <w:rtl/>
        </w:rPr>
      </w:pPr>
      <w:bookmarkStart w:id="14896" w:name="_Toc189133134"/>
      <w:bookmarkStart w:id="14897" w:name="ET_speakercontinue_5765_1457"/>
      <w:r w:rsidRPr="004B336A">
        <w:rPr>
          <w:rStyle w:val="TagStyle"/>
          <w:rtl/>
        </w:rPr>
        <w:t xml:space="preserve"> &lt;&lt; דובר_המשך &gt;&gt;</w:t>
      </w:r>
      <w:r w:rsidR="003A1F77" w:rsidRPr="003A1F77">
        <w:rPr>
          <w:rtl/>
        </w:rPr>
        <w:t>מיכאל מרדכי</w:t>
      </w:r>
      <w:r w:rsidR="008C384D">
        <w:rPr>
          <w:rtl/>
        </w:rPr>
        <w:t xml:space="preserve"> ביטון (המחנה הממלכתי):</w:t>
      </w:r>
      <w:r w:rsidR="008C384D" w:rsidRPr="00BD38A4">
        <w:rPr>
          <w:rtl/>
        </w:rPr>
        <w:t xml:space="preserve"> </w:t>
      </w:r>
      <w:bookmarkEnd w:id="14896"/>
      <w:r w:rsidRPr="004B336A">
        <w:rPr>
          <w:rStyle w:val="TagStyle"/>
          <w:rtl/>
        </w:rPr>
        <w:t>&lt;&lt; דובר_המשך &gt;&gt;</w:t>
      </w:r>
      <w:bookmarkEnd w:id="14897"/>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פרגנתי לך. זה מופיע בפרוטוקולים </w:t>
      </w:r>
      <w:bookmarkStart w:id="14898" w:name="_ETM_Q36_717000"/>
      <w:bookmarkEnd w:id="14898"/>
      <w:r>
        <w:rPr>
          <w:rFonts w:hint="cs"/>
          <w:rtl/>
          <w:lang w:eastAsia="he-IL"/>
        </w:rPr>
        <w:t xml:space="preserve">של הכנסת, תקראי אחר כך. </w:t>
      </w:r>
    </w:p>
    <w:p w:rsidR="008C384D" w:rsidRDefault="008C384D" w:rsidP="00A32B7B">
      <w:pPr>
        <w:rPr>
          <w:rtl/>
          <w:lang w:eastAsia="he-IL"/>
        </w:rPr>
      </w:pPr>
    </w:p>
    <w:p w:rsidR="008C384D" w:rsidRDefault="008C384D" w:rsidP="005A2323">
      <w:pPr>
        <w:rPr>
          <w:rtl/>
        </w:rPr>
      </w:pPr>
      <w:bookmarkStart w:id="14899" w:name="_ETM_Q36_726000"/>
      <w:bookmarkEnd w:id="14899"/>
      <w:r>
        <w:rPr>
          <w:rFonts w:hint="cs"/>
          <w:rtl/>
          <w:lang w:eastAsia="he-IL"/>
        </w:rPr>
        <w:t>בכל יום בכנסת</w:t>
      </w:r>
      <w:bookmarkStart w:id="14900" w:name="_ETM_Q36_728000"/>
      <w:bookmarkEnd w:id="14900"/>
      <w:r>
        <w:rPr>
          <w:rFonts w:hint="cs"/>
          <w:rtl/>
          <w:lang w:eastAsia="he-IL"/>
        </w:rPr>
        <w:t xml:space="preserve"> אני לובש חולצה של אחד החטופים או החטופות שטרם שבו, אם החיים ואם </w:t>
      </w:r>
      <w:bookmarkStart w:id="14901" w:name="_ETM_Q36_738000"/>
      <w:bookmarkEnd w:id="14901"/>
      <w:r>
        <w:rPr>
          <w:rFonts w:hint="cs"/>
          <w:rtl/>
          <w:lang w:eastAsia="he-IL"/>
        </w:rPr>
        <w:t xml:space="preserve">אלו שנרצחו או שנחטפו לשם. היום אני לובש חולצה של איתי חן, סמל ראשון איתי </w:t>
      </w:r>
      <w:bookmarkStart w:id="14902" w:name="_ETM_Q36_746000"/>
      <w:bookmarkEnd w:id="14902"/>
      <w:r>
        <w:rPr>
          <w:rFonts w:hint="cs"/>
          <w:rtl/>
          <w:lang w:eastAsia="he-IL"/>
        </w:rPr>
        <w:t xml:space="preserve">חן ז"ל, </w:t>
      </w:r>
      <w:r>
        <w:rPr>
          <w:rtl/>
          <w:lang w:eastAsia="he-IL"/>
        </w:rPr>
        <w:t>בן 19 מנתניה. איתי, ילד אמצעי בין שלושה אחים, אהב את הארץ, לצאת</w:t>
      </w:r>
      <w:r>
        <w:rPr>
          <w:rFonts w:hint="cs"/>
          <w:rtl/>
          <w:lang w:eastAsia="he-IL"/>
        </w:rPr>
        <w:t>,</w:t>
      </w:r>
      <w:r>
        <w:rPr>
          <w:rtl/>
          <w:lang w:eastAsia="he-IL"/>
        </w:rPr>
        <w:t xml:space="preserve"> לטייל</w:t>
      </w:r>
      <w:r>
        <w:rPr>
          <w:rFonts w:hint="cs"/>
          <w:rtl/>
          <w:lang w:eastAsia="he-IL"/>
        </w:rPr>
        <w:t>,</w:t>
      </w:r>
      <w:r>
        <w:rPr>
          <w:rtl/>
          <w:lang w:eastAsia="he-IL"/>
        </w:rPr>
        <w:t xml:space="preserve"> והיה מדריך בכיר </w:t>
      </w:r>
      <w:proofErr w:type="spellStart"/>
      <w:r>
        <w:rPr>
          <w:rtl/>
          <w:lang w:eastAsia="he-IL"/>
        </w:rPr>
        <w:t>במש</w:t>
      </w:r>
      <w:r>
        <w:rPr>
          <w:rFonts w:hint="cs"/>
          <w:rtl/>
          <w:lang w:eastAsia="he-IL"/>
        </w:rPr>
        <w:t>"</w:t>
      </w:r>
      <w:r>
        <w:rPr>
          <w:rtl/>
          <w:lang w:eastAsia="he-IL"/>
        </w:rPr>
        <w:t>צים</w:t>
      </w:r>
      <w:proofErr w:type="spellEnd"/>
      <w:r>
        <w:rPr>
          <w:rtl/>
          <w:lang w:eastAsia="he-IL"/>
        </w:rPr>
        <w:t xml:space="preserve">. הוא שיחק כדורסל בנתניה ואהב מאוד ספורט. בנוסף, </w:t>
      </w:r>
      <w:r>
        <w:rPr>
          <w:rFonts w:hint="cs"/>
          <w:rtl/>
          <w:lang w:eastAsia="he-IL"/>
        </w:rPr>
        <w:t xml:space="preserve">הוא </w:t>
      </w:r>
      <w:r>
        <w:rPr>
          <w:rtl/>
          <w:lang w:eastAsia="he-IL"/>
        </w:rPr>
        <w:t xml:space="preserve">אהב אוכל טוב ומוזיקה. איתי היה בזוגיות יותר משנה עם נטע, </w:t>
      </w:r>
      <w:r>
        <w:rPr>
          <w:rFonts w:hint="cs"/>
          <w:rtl/>
          <w:lang w:eastAsia="he-IL"/>
        </w:rPr>
        <w:t>ו</w:t>
      </w:r>
      <w:r>
        <w:rPr>
          <w:rtl/>
          <w:lang w:eastAsia="he-IL"/>
        </w:rPr>
        <w:t xml:space="preserve">קרא </w:t>
      </w:r>
      <w:r>
        <w:rPr>
          <w:rFonts w:hint="cs"/>
          <w:rtl/>
          <w:lang w:eastAsia="he-IL"/>
        </w:rPr>
        <w:t xml:space="preserve">לה </w:t>
      </w:r>
      <w:r>
        <w:rPr>
          <w:rtl/>
          <w:lang w:eastAsia="he-IL"/>
        </w:rPr>
        <w:t>אהבת חייו.</w:t>
      </w:r>
      <w:r>
        <w:rPr>
          <w:rFonts w:hint="cs"/>
          <w:rtl/>
          <w:lang w:eastAsia="he-IL"/>
        </w:rPr>
        <w:t xml:space="preserve"> </w:t>
      </w:r>
      <w:r>
        <w:rPr>
          <w:rtl/>
          <w:lang w:eastAsia="he-IL"/>
        </w:rPr>
        <w:t>איתי היה לוחם בגדוד 75</w:t>
      </w:r>
      <w:r>
        <w:rPr>
          <w:rFonts w:hint="cs"/>
          <w:rtl/>
          <w:lang w:eastAsia="he-IL"/>
        </w:rPr>
        <w:t>,</w:t>
      </w:r>
      <w:r>
        <w:rPr>
          <w:rtl/>
          <w:lang w:eastAsia="he-IL"/>
        </w:rPr>
        <w:t xml:space="preserve"> עוצבת סער מגולן</w:t>
      </w:r>
      <w:r>
        <w:rPr>
          <w:rFonts w:hint="cs"/>
          <w:rtl/>
          <w:lang w:eastAsia="he-IL"/>
        </w:rPr>
        <w:t>. הוא</w:t>
      </w:r>
      <w:r>
        <w:rPr>
          <w:rtl/>
          <w:lang w:eastAsia="he-IL"/>
        </w:rPr>
        <w:t xml:space="preserve"> נפל ב</w:t>
      </w:r>
      <w:r>
        <w:rPr>
          <w:rFonts w:hint="cs"/>
          <w:rtl/>
          <w:lang w:eastAsia="he-IL"/>
        </w:rPr>
        <w:t>-</w:t>
      </w:r>
      <w:r>
        <w:rPr>
          <w:rtl/>
          <w:lang w:eastAsia="he-IL"/>
        </w:rPr>
        <w:t>7 באוקטובר וגופתו נחטפה לעזה. הרב הראשי קבע את מותו של סמ</w:t>
      </w:r>
      <w:r>
        <w:rPr>
          <w:rFonts w:hint="cs"/>
          <w:rtl/>
          <w:lang w:eastAsia="he-IL"/>
        </w:rPr>
        <w:t>ל ראשון</w:t>
      </w:r>
      <w:r>
        <w:rPr>
          <w:rtl/>
          <w:lang w:eastAsia="he-IL"/>
        </w:rPr>
        <w:t xml:space="preserve"> איתי חן לאחר בחינה של כלל הממצאים ועל בסיס מידע מהימן. לבקשת משפחתו, רק לאחר חזרתו לקבורה בישראל </w:t>
      </w:r>
      <w:r>
        <w:rPr>
          <w:rFonts w:hint="cs"/>
          <w:rtl/>
          <w:lang w:eastAsia="he-IL"/>
        </w:rPr>
        <w:t xml:space="preserve">יתקיימו </w:t>
      </w:r>
      <w:r>
        <w:rPr>
          <w:rtl/>
          <w:lang w:eastAsia="he-IL"/>
        </w:rPr>
        <w:t>הלוויה ושבעה.</w:t>
      </w:r>
      <w:bookmarkStart w:id="14903" w:name="TOR_Q37"/>
      <w:bookmarkEnd w:id="14903"/>
      <w:r>
        <w:rPr>
          <w:rFonts w:hint="cs"/>
          <w:rtl/>
        </w:rPr>
        <w:t xml:space="preserve"> </w:t>
      </w:r>
      <w:r>
        <w:rPr>
          <w:rtl/>
        </w:rPr>
        <w:t>איתי, שנחטף מבסיס נחל עוז, החזיק באזרחות אמריק</w:t>
      </w:r>
      <w:r>
        <w:rPr>
          <w:rFonts w:hint="cs"/>
          <w:rtl/>
        </w:rPr>
        <w:t>א</w:t>
      </w:r>
      <w:r>
        <w:rPr>
          <w:rtl/>
        </w:rPr>
        <w:t xml:space="preserve">ית. אביו נפגש כמה פעמים עם בכירים בממשל האמריקני, עם גורמי התיווך </w:t>
      </w:r>
      <w:proofErr w:type="spellStart"/>
      <w:r>
        <w:rPr>
          <w:rtl/>
        </w:rPr>
        <w:t>הקטרי</w:t>
      </w:r>
      <w:r>
        <w:rPr>
          <w:rFonts w:hint="cs"/>
          <w:rtl/>
        </w:rPr>
        <w:t>י</w:t>
      </w:r>
      <w:r>
        <w:rPr>
          <w:rtl/>
        </w:rPr>
        <w:t>ם</w:t>
      </w:r>
      <w:proofErr w:type="spellEnd"/>
      <w:r>
        <w:rPr>
          <w:rtl/>
        </w:rPr>
        <w:t xml:space="preserve"> ואף עם נשיא ארצות הברית ג</w:t>
      </w:r>
      <w:r>
        <w:rPr>
          <w:rFonts w:hint="cs"/>
          <w:rtl/>
        </w:rPr>
        <w:t>'</w:t>
      </w:r>
      <w:r>
        <w:rPr>
          <w:rtl/>
        </w:rPr>
        <w:t xml:space="preserve">ו </w:t>
      </w:r>
      <w:proofErr w:type="spellStart"/>
      <w:r>
        <w:rPr>
          <w:rtl/>
        </w:rPr>
        <w:t>ביידן</w:t>
      </w:r>
      <w:proofErr w:type="spellEnd"/>
      <w:r>
        <w:rPr>
          <w:rFonts w:hint="cs"/>
          <w:rtl/>
        </w:rPr>
        <w:t xml:space="preserve">, הנשיא לשעבר בעצמו. </w:t>
      </w:r>
    </w:p>
    <w:p w:rsidR="008C384D" w:rsidRPr="006B1E09" w:rsidRDefault="008C384D" w:rsidP="00A32B7B">
      <w:pPr>
        <w:rPr>
          <w:rtl/>
        </w:rPr>
      </w:pPr>
      <w:bookmarkStart w:id="14904" w:name="_ETM_Q37_226000"/>
      <w:bookmarkEnd w:id="14904"/>
    </w:p>
    <w:p w:rsidR="008C384D" w:rsidRDefault="008C384D" w:rsidP="007E0F3D">
      <w:pPr>
        <w:rPr>
          <w:rtl/>
        </w:rPr>
      </w:pPr>
      <w:r>
        <w:rPr>
          <w:rtl/>
        </w:rPr>
        <w:t>משפחתו של איתי הודיעה: לא נקיים הלוויה ולא נשב שבעה עד להחזרתו של בננו. אנו קוראים לראש ממשלת ישראל למלא את חובתו המוסרית, הערכית והיהודית ולהחזיר את בננו לקבורה כגיבור</w:t>
      </w:r>
      <w:r>
        <w:rPr>
          <w:rFonts w:hint="cs"/>
          <w:rtl/>
        </w:rPr>
        <w:t>,</w:t>
      </w:r>
      <w:r>
        <w:rPr>
          <w:rtl/>
        </w:rPr>
        <w:t xml:space="preserve"> כפי שהוא ראוי לה. נמשיך להוביל ולקחת חלק במאבק להחזרת כל החטופים, החטופות</w:t>
      </w:r>
      <w:r>
        <w:rPr>
          <w:rFonts w:hint="cs"/>
          <w:rtl/>
        </w:rPr>
        <w:t>,</w:t>
      </w:r>
      <w:r>
        <w:rPr>
          <w:rtl/>
        </w:rPr>
        <w:t xml:space="preserve"> שלא חזרו. </w:t>
      </w:r>
    </w:p>
    <w:p w:rsidR="008C384D" w:rsidRPr="006B1E09" w:rsidRDefault="008C384D" w:rsidP="00A32B7B">
      <w:pPr>
        <w:rPr>
          <w:rtl/>
        </w:rPr>
      </w:pPr>
    </w:p>
    <w:p w:rsidR="008C384D" w:rsidRDefault="008C384D" w:rsidP="007E0F3D">
      <w:pPr>
        <w:rPr>
          <w:rtl/>
        </w:rPr>
      </w:pPr>
      <w:r>
        <w:rPr>
          <w:rtl/>
        </w:rPr>
        <w:t xml:space="preserve">אנחנו </w:t>
      </w:r>
      <w:bookmarkStart w:id="14905" w:name="_ETM_Q37_257140"/>
      <w:bookmarkEnd w:id="14905"/>
      <w:r>
        <w:rPr>
          <w:rtl/>
        </w:rPr>
        <w:t xml:space="preserve">מתפללים </w:t>
      </w:r>
      <w:bookmarkStart w:id="14906" w:name="_ETM_Q37_258810"/>
      <w:bookmarkEnd w:id="14906"/>
      <w:r>
        <w:rPr>
          <w:rtl/>
        </w:rPr>
        <w:t xml:space="preserve">שנראה </w:t>
      </w:r>
      <w:bookmarkStart w:id="14907" w:name="_ETM_Q37_259500"/>
      <w:bookmarkEnd w:id="14907"/>
      <w:r>
        <w:rPr>
          <w:rtl/>
        </w:rPr>
        <w:t xml:space="preserve">עוד </w:t>
      </w:r>
      <w:bookmarkStart w:id="14908" w:name="_ETM_Q37_259770"/>
      <w:bookmarkEnd w:id="14908"/>
      <w:r>
        <w:rPr>
          <w:rtl/>
        </w:rPr>
        <w:t xml:space="preserve">ועוד </w:t>
      </w:r>
      <w:bookmarkStart w:id="14909" w:name="_ETM_Q37_260130"/>
      <w:bookmarkEnd w:id="14909"/>
      <w:r>
        <w:rPr>
          <w:rtl/>
        </w:rPr>
        <w:t xml:space="preserve">חטופים </w:t>
      </w:r>
      <w:bookmarkStart w:id="14910" w:name="_ETM_Q37_260700"/>
      <w:bookmarkEnd w:id="14910"/>
      <w:r>
        <w:rPr>
          <w:rtl/>
        </w:rPr>
        <w:t>ש</w:t>
      </w:r>
      <w:r>
        <w:rPr>
          <w:rFonts w:hint="cs"/>
          <w:rtl/>
        </w:rPr>
        <w:t>ב</w:t>
      </w:r>
      <w:r>
        <w:rPr>
          <w:rtl/>
        </w:rPr>
        <w:t xml:space="preserve">ים </w:t>
      </w:r>
      <w:bookmarkStart w:id="14911" w:name="_ETM_Q37_261980"/>
      <w:bookmarkEnd w:id="14911"/>
      <w:r>
        <w:rPr>
          <w:rtl/>
        </w:rPr>
        <w:t xml:space="preserve">גם </w:t>
      </w:r>
      <w:bookmarkStart w:id="14912" w:name="_ETM_Q37_262370"/>
      <w:bookmarkEnd w:id="14912"/>
      <w:r>
        <w:rPr>
          <w:rtl/>
        </w:rPr>
        <w:t>מחר</w:t>
      </w:r>
      <w:r>
        <w:rPr>
          <w:rFonts w:hint="cs"/>
          <w:rtl/>
        </w:rPr>
        <w:t>,</w:t>
      </w:r>
      <w:r>
        <w:rPr>
          <w:rtl/>
        </w:rPr>
        <w:t xml:space="preserve"> </w:t>
      </w:r>
      <w:bookmarkStart w:id="14913" w:name="_ETM_Q37_263659"/>
      <w:bookmarkEnd w:id="14913"/>
      <w:r>
        <w:rPr>
          <w:rtl/>
        </w:rPr>
        <w:t xml:space="preserve">גם </w:t>
      </w:r>
      <w:bookmarkStart w:id="14914" w:name="_ETM_Q37_264079"/>
      <w:bookmarkEnd w:id="14914"/>
      <w:r>
        <w:rPr>
          <w:rtl/>
        </w:rPr>
        <w:t>בשבת</w:t>
      </w:r>
      <w:bookmarkStart w:id="14915" w:name="_ETM_Q37_265579"/>
      <w:bookmarkEnd w:id="14915"/>
      <w:r>
        <w:rPr>
          <w:rFonts w:hint="cs"/>
          <w:rtl/>
        </w:rPr>
        <w:t xml:space="preserve">, </w:t>
      </w:r>
      <w:r>
        <w:rPr>
          <w:rtl/>
        </w:rPr>
        <w:t xml:space="preserve">גם </w:t>
      </w:r>
      <w:bookmarkStart w:id="14916" w:name="_ETM_Q37_265939"/>
      <w:bookmarkEnd w:id="14916"/>
      <w:r>
        <w:rPr>
          <w:rtl/>
        </w:rPr>
        <w:t xml:space="preserve">בפעימה </w:t>
      </w:r>
      <w:bookmarkStart w:id="14917" w:name="_ETM_Q37_266539"/>
      <w:bookmarkEnd w:id="14917"/>
      <w:r>
        <w:rPr>
          <w:rtl/>
        </w:rPr>
        <w:t>הראשונה</w:t>
      </w:r>
      <w:r>
        <w:rPr>
          <w:rFonts w:hint="cs"/>
          <w:rtl/>
        </w:rPr>
        <w:t>,</w:t>
      </w:r>
      <w:r>
        <w:rPr>
          <w:rtl/>
        </w:rPr>
        <w:t xml:space="preserve"> </w:t>
      </w:r>
      <w:bookmarkStart w:id="14918" w:name="_ETM_Q37_267319"/>
      <w:bookmarkEnd w:id="14918"/>
      <w:r>
        <w:rPr>
          <w:rtl/>
        </w:rPr>
        <w:t>השנייה</w:t>
      </w:r>
      <w:r>
        <w:rPr>
          <w:rFonts w:hint="cs"/>
          <w:rtl/>
        </w:rPr>
        <w:t>,</w:t>
      </w:r>
      <w:r>
        <w:rPr>
          <w:rtl/>
        </w:rPr>
        <w:t xml:space="preserve"> </w:t>
      </w:r>
      <w:bookmarkStart w:id="14919" w:name="_ETM_Q37_268159"/>
      <w:bookmarkEnd w:id="14919"/>
      <w:r>
        <w:rPr>
          <w:rtl/>
        </w:rPr>
        <w:t xml:space="preserve">השלישית </w:t>
      </w:r>
      <w:bookmarkStart w:id="14920" w:name="_ETM_Q37_268789"/>
      <w:bookmarkEnd w:id="14920"/>
      <w:r>
        <w:rPr>
          <w:rtl/>
        </w:rPr>
        <w:t>והרביעית</w:t>
      </w:r>
      <w:r>
        <w:rPr>
          <w:rFonts w:hint="cs"/>
          <w:rtl/>
        </w:rPr>
        <w:t>.</w:t>
      </w:r>
      <w:r>
        <w:rPr>
          <w:rtl/>
        </w:rPr>
        <w:t xml:space="preserve"> </w:t>
      </w:r>
      <w:bookmarkStart w:id="14921" w:name="_ETM_Q37_270560"/>
      <w:bookmarkEnd w:id="14921"/>
      <w:r>
        <w:rPr>
          <w:rtl/>
        </w:rPr>
        <w:t xml:space="preserve">אלה </w:t>
      </w:r>
      <w:bookmarkStart w:id="14922" w:name="_ETM_Q37_270860"/>
      <w:bookmarkEnd w:id="14922"/>
      <w:r>
        <w:rPr>
          <w:rtl/>
        </w:rPr>
        <w:t xml:space="preserve">שמתנגדים </w:t>
      </w:r>
      <w:bookmarkStart w:id="14923" w:name="_ETM_Q37_271549"/>
      <w:bookmarkEnd w:id="14923"/>
      <w:r>
        <w:rPr>
          <w:rtl/>
        </w:rPr>
        <w:t xml:space="preserve">לעסקה </w:t>
      </w:r>
      <w:bookmarkStart w:id="14924" w:name="_ETM_Q37_272329"/>
      <w:bookmarkEnd w:id="14924"/>
      <w:r>
        <w:rPr>
          <w:rtl/>
        </w:rPr>
        <w:t xml:space="preserve">לא </w:t>
      </w:r>
      <w:bookmarkStart w:id="14925" w:name="_ETM_Q37_272540"/>
      <w:bookmarkEnd w:id="14925"/>
      <w:r>
        <w:rPr>
          <w:rtl/>
        </w:rPr>
        <w:t xml:space="preserve">טועים </w:t>
      </w:r>
      <w:bookmarkStart w:id="14926" w:name="_ETM_Q37_273049"/>
      <w:bookmarkEnd w:id="14926"/>
      <w:r>
        <w:rPr>
          <w:rtl/>
        </w:rPr>
        <w:t xml:space="preserve">שיש </w:t>
      </w:r>
      <w:bookmarkStart w:id="14927" w:name="_ETM_Q37_273409"/>
      <w:bookmarkEnd w:id="14927"/>
      <w:r>
        <w:rPr>
          <w:rtl/>
        </w:rPr>
        <w:t xml:space="preserve">בה </w:t>
      </w:r>
      <w:bookmarkStart w:id="14928" w:name="_ETM_Q37_273619"/>
      <w:bookmarkEnd w:id="14928"/>
      <w:r>
        <w:rPr>
          <w:rtl/>
        </w:rPr>
        <w:t xml:space="preserve">כאב </w:t>
      </w:r>
      <w:bookmarkStart w:id="14929" w:name="_ETM_Q37_274750"/>
      <w:bookmarkEnd w:id="14929"/>
      <w:r>
        <w:rPr>
          <w:rtl/>
        </w:rPr>
        <w:t xml:space="preserve">ויש </w:t>
      </w:r>
      <w:bookmarkStart w:id="14930" w:name="_ETM_Q37_275200"/>
      <w:bookmarkEnd w:id="14930"/>
      <w:r>
        <w:rPr>
          <w:rtl/>
        </w:rPr>
        <w:t xml:space="preserve">בה </w:t>
      </w:r>
      <w:bookmarkStart w:id="14931" w:name="_ETM_Q37_275350"/>
      <w:bookmarkEnd w:id="14931"/>
      <w:r>
        <w:rPr>
          <w:rtl/>
        </w:rPr>
        <w:t xml:space="preserve">דברים </w:t>
      </w:r>
      <w:bookmarkStart w:id="14932" w:name="_ETM_Q37_275770"/>
      <w:bookmarkEnd w:id="14932"/>
      <w:r>
        <w:rPr>
          <w:rtl/>
        </w:rPr>
        <w:t xml:space="preserve">קשים </w:t>
      </w:r>
      <w:bookmarkStart w:id="14933" w:name="_ETM_Q37_276159"/>
      <w:bookmarkEnd w:id="14933"/>
      <w:r>
        <w:rPr>
          <w:rtl/>
        </w:rPr>
        <w:t xml:space="preserve">למדינת </w:t>
      </w:r>
      <w:bookmarkStart w:id="14934" w:name="_ETM_Q37_276609"/>
      <w:bookmarkEnd w:id="14934"/>
      <w:r>
        <w:rPr>
          <w:rtl/>
        </w:rPr>
        <w:t>ישראל</w:t>
      </w:r>
      <w:r w:rsidR="007E0F3D">
        <w:rPr>
          <w:rFonts w:hint="cs"/>
          <w:rtl/>
        </w:rPr>
        <w:t>,</w:t>
      </w:r>
      <w:r>
        <w:rPr>
          <w:rtl/>
        </w:rPr>
        <w:t xml:space="preserve"> </w:t>
      </w:r>
      <w:bookmarkStart w:id="14935" w:name="_ETM_Q37_278179"/>
      <w:bookmarkEnd w:id="14935"/>
      <w:r>
        <w:rPr>
          <w:rtl/>
        </w:rPr>
        <w:t xml:space="preserve">אבל </w:t>
      </w:r>
      <w:bookmarkStart w:id="14936" w:name="_ETM_Q37_278450"/>
      <w:bookmarkEnd w:id="14936"/>
      <w:r>
        <w:rPr>
          <w:rtl/>
        </w:rPr>
        <w:t>דבר</w:t>
      </w:r>
      <w:r>
        <w:rPr>
          <w:rFonts w:hint="cs"/>
          <w:rtl/>
        </w:rPr>
        <w:t xml:space="preserve"> אחד</w:t>
      </w:r>
      <w:bookmarkStart w:id="14937" w:name="_ETM_Q37_278899"/>
      <w:bookmarkEnd w:id="14937"/>
      <w:r>
        <w:rPr>
          <w:rtl/>
        </w:rPr>
        <w:t xml:space="preserve"> </w:t>
      </w:r>
      <w:bookmarkStart w:id="14938" w:name="_ETM_Q37_279319"/>
      <w:bookmarkEnd w:id="14938"/>
      <w:r>
        <w:rPr>
          <w:rFonts w:hint="cs"/>
          <w:rtl/>
        </w:rPr>
        <w:t>י</w:t>
      </w:r>
      <w:r>
        <w:rPr>
          <w:rtl/>
        </w:rPr>
        <w:t xml:space="preserve">חבר </w:t>
      </w:r>
      <w:bookmarkStart w:id="14939" w:name="_ETM_Q37_279799"/>
      <w:bookmarkEnd w:id="14939"/>
      <w:r>
        <w:rPr>
          <w:rtl/>
        </w:rPr>
        <w:t xml:space="preserve">את </w:t>
      </w:r>
      <w:bookmarkStart w:id="14940" w:name="_ETM_Q37_279979"/>
      <w:bookmarkEnd w:id="14940"/>
      <w:r>
        <w:rPr>
          <w:rtl/>
        </w:rPr>
        <w:t xml:space="preserve">העם </w:t>
      </w:r>
      <w:bookmarkStart w:id="14941" w:name="_ETM_Q37_280249"/>
      <w:bookmarkEnd w:id="14941"/>
      <w:r>
        <w:rPr>
          <w:rtl/>
        </w:rPr>
        <w:t xml:space="preserve">הזה </w:t>
      </w:r>
      <w:bookmarkStart w:id="14942" w:name="_ETM_Q37_280490"/>
      <w:bookmarkEnd w:id="14942"/>
      <w:r>
        <w:rPr>
          <w:rtl/>
        </w:rPr>
        <w:t xml:space="preserve">כדי </w:t>
      </w:r>
      <w:bookmarkStart w:id="14943" w:name="_ETM_Q37_280759"/>
      <w:bookmarkEnd w:id="14943"/>
      <w:r>
        <w:rPr>
          <w:rtl/>
        </w:rPr>
        <w:t xml:space="preserve">שנצא </w:t>
      </w:r>
      <w:bookmarkStart w:id="14944" w:name="_ETM_Q37_281240"/>
      <w:bookmarkEnd w:id="14944"/>
      <w:r>
        <w:rPr>
          <w:rtl/>
        </w:rPr>
        <w:t xml:space="preserve">להילחם </w:t>
      </w:r>
      <w:bookmarkStart w:id="14945" w:name="_ETM_Q37_282229"/>
      <w:bookmarkEnd w:id="14945"/>
      <w:r>
        <w:rPr>
          <w:rtl/>
        </w:rPr>
        <w:t xml:space="preserve">על </w:t>
      </w:r>
      <w:bookmarkStart w:id="14946" w:name="_ETM_Q37_282439"/>
      <w:bookmarkEnd w:id="14946"/>
      <w:r>
        <w:rPr>
          <w:rtl/>
        </w:rPr>
        <w:t xml:space="preserve">שלומו </w:t>
      </w:r>
      <w:bookmarkStart w:id="14947" w:name="_ETM_Q37_282979"/>
      <w:bookmarkEnd w:id="14947"/>
      <w:r>
        <w:rPr>
          <w:rtl/>
        </w:rPr>
        <w:t xml:space="preserve">ועל </w:t>
      </w:r>
      <w:bookmarkStart w:id="14948" w:name="_ETM_Q37_283219"/>
      <w:bookmarkEnd w:id="14948"/>
      <w:r>
        <w:rPr>
          <w:rtl/>
        </w:rPr>
        <w:t>ביטחונו</w:t>
      </w:r>
      <w:bookmarkStart w:id="14949" w:name="_ETM_Q37_284670"/>
      <w:bookmarkStart w:id="14950" w:name="_ETM_Q37_286000"/>
      <w:bookmarkEnd w:id="14949"/>
      <w:bookmarkEnd w:id="14950"/>
      <w:r>
        <w:rPr>
          <w:rFonts w:hint="cs"/>
          <w:rtl/>
        </w:rPr>
        <w:t xml:space="preserve"> – </w:t>
      </w:r>
      <w:r>
        <w:rPr>
          <w:rtl/>
        </w:rPr>
        <w:t>ש</w:t>
      </w:r>
      <w:r>
        <w:rPr>
          <w:rFonts w:hint="cs"/>
          <w:rtl/>
        </w:rPr>
        <w:t xml:space="preserve">עננת </w:t>
      </w:r>
      <w:bookmarkStart w:id="14951" w:name="_ETM_Q37_285870"/>
      <w:bookmarkEnd w:id="14951"/>
      <w:r>
        <w:rPr>
          <w:rtl/>
        </w:rPr>
        <w:t xml:space="preserve">וחרפת </w:t>
      </w:r>
      <w:bookmarkStart w:id="14952" w:name="_ETM_Q37_286740"/>
      <w:bookmarkEnd w:id="14952"/>
      <w:r>
        <w:rPr>
          <w:rtl/>
        </w:rPr>
        <w:t xml:space="preserve">החטופים </w:t>
      </w:r>
      <w:bookmarkStart w:id="14953" w:name="_ETM_Q37_287820"/>
      <w:bookmarkStart w:id="14954" w:name="_ETM_Q37_288120"/>
      <w:bookmarkEnd w:id="14953"/>
      <w:bookmarkEnd w:id="14954"/>
      <w:r>
        <w:rPr>
          <w:rFonts w:hint="cs"/>
          <w:rtl/>
        </w:rPr>
        <w:t>ב</w:t>
      </w:r>
      <w:r>
        <w:rPr>
          <w:rtl/>
        </w:rPr>
        <w:t xml:space="preserve">מחדל </w:t>
      </w:r>
      <w:bookmarkStart w:id="14955" w:name="_ETM_Q37_288810"/>
      <w:bookmarkEnd w:id="14955"/>
      <w:r>
        <w:rPr>
          <w:rtl/>
        </w:rPr>
        <w:t xml:space="preserve">הזה </w:t>
      </w:r>
      <w:bookmarkStart w:id="14956" w:name="_ETM_Q37_290609"/>
      <w:bookmarkEnd w:id="14956"/>
      <w:r w:rsidR="00E30D80">
        <w:rPr>
          <w:rFonts w:hint="cs"/>
          <w:rtl/>
        </w:rPr>
        <w:t>– –</w:t>
      </w:r>
      <w:r>
        <w:rPr>
          <w:rFonts w:hint="cs"/>
          <w:rtl/>
        </w:rPr>
        <w:t xml:space="preserve"> </w:t>
      </w:r>
    </w:p>
    <w:p w:rsidR="008C384D" w:rsidRDefault="008C384D" w:rsidP="00A32B7B">
      <w:pPr>
        <w:rPr>
          <w:rtl/>
        </w:rPr>
      </w:pPr>
    </w:p>
    <w:p w:rsidR="008C384D" w:rsidRDefault="008C384D" w:rsidP="00A91E73">
      <w:pPr>
        <w:pStyle w:val="af8"/>
        <w:rPr>
          <w:rtl/>
        </w:rPr>
      </w:pPr>
      <w:bookmarkStart w:id="14957" w:name="ET_yor_6593_1"/>
      <w:r w:rsidRPr="00A91E73">
        <w:rPr>
          <w:rStyle w:val="TagStyle"/>
          <w:rtl/>
        </w:rPr>
        <w:t xml:space="preserve"> &lt;&lt; יור &gt;&gt;</w:t>
      </w:r>
      <w:r w:rsidR="003A1F77" w:rsidRPr="003A1F77">
        <w:rPr>
          <w:rtl/>
        </w:rPr>
        <w:t>הי</w:t>
      </w:r>
      <w:r>
        <w:rPr>
          <w:rtl/>
        </w:rPr>
        <w:t>ו"ר חנוך דב מלביצקי:</w:t>
      </w:r>
      <w:r w:rsidRPr="006B1E09">
        <w:rPr>
          <w:rtl/>
        </w:rPr>
        <w:t xml:space="preserve"> </w:t>
      </w:r>
      <w:r w:rsidRPr="00A91E73">
        <w:rPr>
          <w:rStyle w:val="TagStyle"/>
          <w:rtl/>
        </w:rPr>
        <w:t>&lt;&lt; יור &gt;&gt;</w:t>
      </w:r>
      <w:r>
        <w:rPr>
          <w:rtl/>
        </w:rPr>
        <w:t xml:space="preserve"> </w:t>
      </w:r>
      <w:bookmarkEnd w:id="14957"/>
    </w:p>
    <w:p w:rsidR="008C384D" w:rsidRDefault="008C384D" w:rsidP="00A32B7B">
      <w:pPr>
        <w:rPr>
          <w:rtl/>
        </w:rPr>
      </w:pPr>
    </w:p>
    <w:p w:rsidR="008C384D" w:rsidRDefault="008C384D" w:rsidP="00A32B7B">
      <w:pPr>
        <w:rPr>
          <w:rtl/>
        </w:rPr>
      </w:pPr>
      <w:r>
        <w:rPr>
          <w:rFonts w:hint="cs"/>
          <w:rtl/>
        </w:rPr>
        <w:t xml:space="preserve">תודה, אדוני. </w:t>
      </w:r>
    </w:p>
    <w:p w:rsidR="008C384D" w:rsidRDefault="008C384D" w:rsidP="00A32B7B">
      <w:pPr>
        <w:rPr>
          <w:rtl/>
        </w:rPr>
      </w:pPr>
      <w:bookmarkStart w:id="14958" w:name="_ETM_Q37_285000"/>
      <w:bookmarkEnd w:id="14958"/>
    </w:p>
    <w:p w:rsidR="008C384D" w:rsidRDefault="008C384D" w:rsidP="00A91E73">
      <w:pPr>
        <w:pStyle w:val="-"/>
        <w:rPr>
          <w:rtl/>
        </w:rPr>
      </w:pPr>
      <w:bookmarkStart w:id="14959" w:name="ET_speakercontinue_5765_2"/>
      <w:r w:rsidRPr="00A91E73">
        <w:rPr>
          <w:rStyle w:val="TagStyle"/>
          <w:rtl/>
        </w:rPr>
        <w:t xml:space="preserve"> &lt;&lt; דובר_המשך &gt;&gt;</w:t>
      </w:r>
      <w:r w:rsidR="003A1F77" w:rsidRPr="003A1F77">
        <w:rPr>
          <w:rtl/>
        </w:rPr>
        <w:t>מיכאל מרדכי</w:t>
      </w:r>
      <w:r>
        <w:rPr>
          <w:rtl/>
        </w:rPr>
        <w:t xml:space="preserve"> ביטון (המחנה הממלכתי):</w:t>
      </w:r>
      <w:r w:rsidRPr="006B1E09">
        <w:rPr>
          <w:rtl/>
        </w:rPr>
        <w:t xml:space="preserve"> </w:t>
      </w:r>
      <w:r w:rsidRPr="00A91E73">
        <w:rPr>
          <w:rStyle w:val="TagStyle"/>
          <w:rtl/>
        </w:rPr>
        <w:t>&lt;&lt; דובר_המשך &gt;&gt;</w:t>
      </w:r>
      <w:r>
        <w:rPr>
          <w:rtl/>
        </w:rPr>
        <w:t xml:space="preserve"> </w:t>
      </w:r>
      <w:bookmarkEnd w:id="14959"/>
    </w:p>
    <w:p w:rsidR="008C384D" w:rsidRDefault="008C384D" w:rsidP="00A32B7B">
      <w:pPr>
        <w:rPr>
          <w:rtl/>
        </w:rPr>
      </w:pPr>
    </w:p>
    <w:p w:rsidR="008C384D" w:rsidRDefault="00E30D80" w:rsidP="007E0F3D">
      <w:pPr>
        <w:rPr>
          <w:rtl/>
        </w:rPr>
      </w:pPr>
      <w:r>
        <w:rPr>
          <w:rFonts w:hint="cs"/>
          <w:rtl/>
        </w:rPr>
        <w:t>– –</w:t>
      </w:r>
      <w:r w:rsidR="008C384D" w:rsidRPr="006B1E09">
        <w:rPr>
          <w:rFonts w:hint="cs"/>
          <w:rtl/>
        </w:rPr>
        <w:t xml:space="preserve"> </w:t>
      </w:r>
      <w:r w:rsidR="008C384D">
        <w:rPr>
          <w:rFonts w:hint="cs"/>
          <w:rtl/>
        </w:rPr>
        <w:t xml:space="preserve">ייפתרו </w:t>
      </w:r>
      <w:bookmarkStart w:id="14960" w:name="_ETM_Q37_291450"/>
      <w:bookmarkEnd w:id="14960"/>
      <w:r w:rsidR="008C384D">
        <w:rPr>
          <w:rtl/>
        </w:rPr>
        <w:t xml:space="preserve">באופן </w:t>
      </w:r>
      <w:bookmarkStart w:id="14961" w:name="_ETM_Q37_291899"/>
      <w:bookmarkEnd w:id="14961"/>
      <w:r w:rsidR="008C384D">
        <w:rPr>
          <w:rtl/>
        </w:rPr>
        <w:t xml:space="preserve">שכולם </w:t>
      </w:r>
      <w:bookmarkStart w:id="14962" w:name="_ETM_Q37_292439"/>
      <w:bookmarkEnd w:id="14962"/>
      <w:r w:rsidR="008C384D">
        <w:rPr>
          <w:rFonts w:hint="cs"/>
          <w:rtl/>
        </w:rPr>
        <w:t>שבו הביתה</w:t>
      </w:r>
      <w:r w:rsidR="007E0F3D">
        <w:rPr>
          <w:rFonts w:hint="cs"/>
          <w:rtl/>
        </w:rPr>
        <w:t>,</w:t>
      </w:r>
      <w:r w:rsidR="008C384D">
        <w:rPr>
          <w:rFonts w:hint="cs"/>
          <w:rtl/>
        </w:rPr>
        <w:t xml:space="preserve"> </w:t>
      </w:r>
      <w:bookmarkStart w:id="14963" w:name="_ETM_Q37_293000"/>
      <w:bookmarkEnd w:id="14963"/>
      <w:r w:rsidR="008C384D">
        <w:rPr>
          <w:rtl/>
        </w:rPr>
        <w:t xml:space="preserve">מי </w:t>
      </w:r>
      <w:bookmarkStart w:id="14964" w:name="_ETM_Q37_293429"/>
      <w:bookmarkEnd w:id="14964"/>
      <w:r w:rsidR="008C384D">
        <w:rPr>
          <w:rtl/>
        </w:rPr>
        <w:t xml:space="preserve">בחיים </w:t>
      </w:r>
      <w:bookmarkStart w:id="14965" w:name="_ETM_Q37_294979"/>
      <w:bookmarkEnd w:id="14965"/>
      <w:r w:rsidR="008C384D">
        <w:rPr>
          <w:rtl/>
        </w:rPr>
        <w:t xml:space="preserve">לשיקום </w:t>
      </w:r>
      <w:bookmarkStart w:id="14966" w:name="_ETM_Q37_296549"/>
      <w:bookmarkEnd w:id="14966"/>
      <w:r w:rsidR="008C384D">
        <w:rPr>
          <w:rtl/>
        </w:rPr>
        <w:t xml:space="preserve">ומי </w:t>
      </w:r>
      <w:bookmarkStart w:id="14967" w:name="_ETM_Q37_297119"/>
      <w:bookmarkEnd w:id="14967"/>
      <w:r w:rsidR="008C384D">
        <w:rPr>
          <w:rtl/>
        </w:rPr>
        <w:t>ל</w:t>
      </w:r>
      <w:r w:rsidR="008C384D">
        <w:rPr>
          <w:rFonts w:hint="cs"/>
          <w:rtl/>
        </w:rPr>
        <w:t>ק</w:t>
      </w:r>
      <w:r w:rsidR="008C384D">
        <w:rPr>
          <w:rtl/>
        </w:rPr>
        <w:t xml:space="preserve">בורה </w:t>
      </w:r>
      <w:bookmarkStart w:id="14968" w:name="_ETM_Q37_298630"/>
      <w:bookmarkEnd w:id="14968"/>
      <w:r w:rsidR="008C384D">
        <w:rPr>
          <w:rtl/>
        </w:rPr>
        <w:t xml:space="preserve">בקבר </w:t>
      </w:r>
      <w:bookmarkStart w:id="14969" w:name="_ETM_Q37_299079"/>
      <w:bookmarkEnd w:id="14969"/>
      <w:r w:rsidR="008C384D">
        <w:rPr>
          <w:rtl/>
        </w:rPr>
        <w:t>בישראל</w:t>
      </w:r>
      <w:r w:rsidR="008C384D">
        <w:rPr>
          <w:rFonts w:hint="cs"/>
          <w:rtl/>
        </w:rPr>
        <w:t>.</w:t>
      </w:r>
      <w:r w:rsidR="008C384D">
        <w:rPr>
          <w:rtl/>
        </w:rPr>
        <w:t xml:space="preserve"> </w:t>
      </w:r>
      <w:bookmarkStart w:id="14970" w:name="_ETM_Q37_299919"/>
      <w:bookmarkEnd w:id="14970"/>
      <w:r w:rsidR="008C384D">
        <w:rPr>
          <w:rtl/>
        </w:rPr>
        <w:t>תודה</w:t>
      </w:r>
      <w:r w:rsidR="008C384D">
        <w:rPr>
          <w:rFonts w:hint="cs"/>
          <w:rtl/>
        </w:rPr>
        <w:t>.</w:t>
      </w:r>
    </w:p>
    <w:p w:rsidR="008C384D" w:rsidRDefault="008C384D" w:rsidP="00A32B7B">
      <w:pPr>
        <w:rPr>
          <w:rtl/>
        </w:rPr>
      </w:pPr>
      <w:bookmarkStart w:id="14971" w:name="_ETM_Q37_300000"/>
      <w:bookmarkEnd w:id="14971"/>
    </w:p>
    <w:p w:rsidR="008C384D" w:rsidRDefault="004B336A" w:rsidP="004B336A">
      <w:pPr>
        <w:pStyle w:val="af8"/>
        <w:rPr>
          <w:rtl/>
        </w:rPr>
      </w:pPr>
      <w:bookmarkStart w:id="14972" w:name="ET_yor_6593_1458"/>
      <w:r w:rsidRPr="004B336A">
        <w:rPr>
          <w:rStyle w:val="TagStyle"/>
          <w:rtl/>
        </w:rPr>
        <w:t xml:space="preserve"> &lt;&lt; יור &gt;&gt;</w:t>
      </w:r>
      <w:r w:rsidR="003A1F77" w:rsidRPr="003A1F77">
        <w:rPr>
          <w:rtl/>
        </w:rPr>
        <w:t>הי</w:t>
      </w:r>
      <w:r w:rsidR="008C384D">
        <w:rPr>
          <w:rtl/>
        </w:rPr>
        <w:t>ו"ר חנוך דב מלביצקי:</w:t>
      </w:r>
      <w:r w:rsidR="008C384D" w:rsidRPr="006B1E09">
        <w:rPr>
          <w:rtl/>
        </w:rPr>
        <w:t xml:space="preserve"> </w:t>
      </w:r>
      <w:r w:rsidRPr="004B336A">
        <w:rPr>
          <w:rStyle w:val="TagStyle"/>
          <w:rtl/>
        </w:rPr>
        <w:t>&lt;&lt; יור &gt;&gt;</w:t>
      </w:r>
      <w:bookmarkEnd w:id="14972"/>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4973" w:name="_ETM_Q37_302000"/>
      <w:bookmarkStart w:id="14974" w:name="_ETM_Q37_303000"/>
      <w:bookmarkStart w:id="14975" w:name="_ETM_Q37_300520"/>
      <w:bookmarkEnd w:id="14973"/>
      <w:bookmarkEnd w:id="14974"/>
      <w:bookmarkEnd w:id="14975"/>
      <w:r>
        <w:rPr>
          <w:rtl/>
        </w:rPr>
        <w:t>תודה</w:t>
      </w:r>
      <w:r>
        <w:rPr>
          <w:rFonts w:hint="cs"/>
          <w:rtl/>
        </w:rPr>
        <w:t>.</w:t>
      </w:r>
      <w:r>
        <w:rPr>
          <w:rtl/>
        </w:rPr>
        <w:t xml:space="preserve"> </w:t>
      </w:r>
      <w:bookmarkStart w:id="14976" w:name="_ETM_Q37_300819"/>
      <w:bookmarkEnd w:id="14976"/>
      <w:r>
        <w:rPr>
          <w:rFonts w:hint="cs"/>
          <w:rtl/>
        </w:rPr>
        <w:t>חברת</w:t>
      </w:r>
      <w:r>
        <w:rPr>
          <w:rtl/>
        </w:rPr>
        <w:t xml:space="preserve"> </w:t>
      </w:r>
      <w:bookmarkStart w:id="14977" w:name="_ETM_Q37_301119"/>
      <w:bookmarkEnd w:id="14977"/>
      <w:r>
        <w:rPr>
          <w:rtl/>
        </w:rPr>
        <w:t xml:space="preserve">הכנסת </w:t>
      </w:r>
      <w:bookmarkStart w:id="14978" w:name="_ETM_Q37_301450"/>
      <w:bookmarkEnd w:id="14978"/>
      <w:r>
        <w:rPr>
          <w:rtl/>
        </w:rPr>
        <w:t>פרקש</w:t>
      </w:r>
      <w:r>
        <w:rPr>
          <w:rFonts w:hint="cs"/>
          <w:rtl/>
        </w:rPr>
        <w:t>.</w:t>
      </w:r>
    </w:p>
    <w:p w:rsidR="008C384D" w:rsidRDefault="008C384D" w:rsidP="00A32B7B">
      <w:pPr>
        <w:rPr>
          <w:rtl/>
        </w:rPr>
      </w:pPr>
      <w:bookmarkStart w:id="14979" w:name="_ETM_Q37_316000"/>
      <w:bookmarkEnd w:id="14979"/>
    </w:p>
    <w:p w:rsidR="008C384D" w:rsidRDefault="008C384D" w:rsidP="00A91E73">
      <w:pPr>
        <w:pStyle w:val="a5"/>
        <w:rPr>
          <w:rtl/>
        </w:rPr>
      </w:pPr>
      <w:bookmarkStart w:id="14980" w:name="ET_speaker_5800_4"/>
      <w:r w:rsidRPr="00A91E73">
        <w:rPr>
          <w:rStyle w:val="TagStyle"/>
          <w:rtl/>
        </w:rPr>
        <w:t xml:space="preserve"> &lt;&lt; דובר &gt;&gt;</w:t>
      </w:r>
      <w:bookmarkStart w:id="14981" w:name="_Toc222733035"/>
      <w:r w:rsidR="003A1F77" w:rsidRPr="003A1F77">
        <w:rPr>
          <w:rtl/>
        </w:rPr>
        <w:t>אורית</w:t>
      </w:r>
      <w:bookmarkStart w:id="14982" w:name="_Toc189128615"/>
      <w:bookmarkStart w:id="14983" w:name="_Toc189133135"/>
      <w:bookmarkStart w:id="14984" w:name="_Toc189134214"/>
      <w:r>
        <w:rPr>
          <w:rtl/>
        </w:rPr>
        <w:t xml:space="preserve"> פרקש הכהן (המחנה הממלכתי):</w:t>
      </w:r>
      <w:bookmarkEnd w:id="14982"/>
      <w:bookmarkEnd w:id="14983"/>
      <w:bookmarkEnd w:id="14984"/>
      <w:bookmarkEnd w:id="14981"/>
      <w:r w:rsidRPr="006B1E09">
        <w:rPr>
          <w:rtl/>
        </w:rPr>
        <w:t xml:space="preserve"> </w:t>
      </w:r>
      <w:r w:rsidRPr="00A91E73">
        <w:rPr>
          <w:rStyle w:val="TagStyle"/>
          <w:rtl/>
        </w:rPr>
        <w:t>&lt;&lt; דובר &gt;&gt;</w:t>
      </w:r>
      <w:r>
        <w:rPr>
          <w:rtl/>
        </w:rPr>
        <w:t xml:space="preserve"> </w:t>
      </w:r>
      <w:bookmarkEnd w:id="14980"/>
    </w:p>
    <w:p w:rsidR="008C384D" w:rsidRDefault="008C384D" w:rsidP="00A32B7B">
      <w:pPr>
        <w:rPr>
          <w:rtl/>
        </w:rPr>
      </w:pPr>
    </w:p>
    <w:p w:rsidR="008C384D" w:rsidRDefault="008C384D" w:rsidP="00A32B7B">
      <w:pPr>
        <w:rPr>
          <w:rtl/>
        </w:rPr>
      </w:pPr>
      <w:bookmarkStart w:id="14985" w:name="_ETM_Q37_320000"/>
      <w:bookmarkStart w:id="14986" w:name="_ETM_Q37_253000"/>
      <w:bookmarkEnd w:id="14985"/>
      <w:bookmarkEnd w:id="14986"/>
      <w:r>
        <w:rPr>
          <w:rFonts w:hint="cs"/>
          <w:rtl/>
        </w:rPr>
        <w:t xml:space="preserve">אדוני היושב-ראש, חבריי חברי הכנסת, אני רוצה לייחד את שלוש הדקות שלי </w:t>
      </w:r>
      <w:proofErr w:type="spellStart"/>
      <w:r>
        <w:rPr>
          <w:rFonts w:hint="cs"/>
          <w:rtl/>
        </w:rPr>
        <w:t>לחטופי</w:t>
      </w:r>
      <w:proofErr w:type="spellEnd"/>
      <w:r>
        <w:rPr>
          <w:rFonts w:hint="cs"/>
          <w:rtl/>
        </w:rPr>
        <w:t xml:space="preserve">, לאנשי ולחללי הפעימה </w:t>
      </w:r>
      <w:bookmarkStart w:id="14987" w:name="_ETM_Q37_324000"/>
      <w:bookmarkEnd w:id="14987"/>
      <w:r>
        <w:rPr>
          <w:rFonts w:hint="cs"/>
          <w:rtl/>
        </w:rPr>
        <w:t>השנייה. אנחנו מדברים הרבה על הפעימה השנייה – כן פעימה</w:t>
      </w:r>
      <w:bookmarkStart w:id="14988" w:name="_ETM_Q37_329000"/>
      <w:bookmarkEnd w:id="14988"/>
      <w:r>
        <w:rPr>
          <w:rFonts w:hint="cs"/>
          <w:rtl/>
        </w:rPr>
        <w:t xml:space="preserve"> שנייה, לא פעימה שנייה. שרים בממשלה מאיימים לפרקה</w:t>
      </w:r>
      <w:bookmarkStart w:id="14989" w:name="_ETM_Q37_340000"/>
      <w:bookmarkEnd w:id="14989"/>
      <w:r>
        <w:rPr>
          <w:rFonts w:hint="cs"/>
          <w:rtl/>
        </w:rPr>
        <w:t xml:space="preserve"> אם חס וחלילה נמשיך לפעימה </w:t>
      </w:r>
      <w:bookmarkStart w:id="14990" w:name="_ETM_Q37_339000"/>
      <w:bookmarkEnd w:id="14990"/>
      <w:r>
        <w:rPr>
          <w:rFonts w:hint="cs"/>
          <w:rtl/>
        </w:rPr>
        <w:t xml:space="preserve">השנייה. </w:t>
      </w:r>
    </w:p>
    <w:p w:rsidR="008C384D" w:rsidRDefault="008C384D" w:rsidP="00A32B7B">
      <w:pPr>
        <w:rPr>
          <w:rtl/>
        </w:rPr>
      </w:pPr>
      <w:bookmarkStart w:id="14991" w:name="_ETM_Q37_343000"/>
      <w:bookmarkEnd w:id="14991"/>
    </w:p>
    <w:p w:rsidR="008C384D" w:rsidRDefault="008C384D" w:rsidP="005A2323">
      <w:r>
        <w:rPr>
          <w:rFonts w:hint="cs"/>
          <w:rtl/>
        </w:rPr>
        <w:t>אדוני היושב-ראש, אני רוצה להזכיר</w:t>
      </w:r>
      <w:bookmarkStart w:id="14992" w:name="_ETM_Q37_341000"/>
      <w:bookmarkEnd w:id="14992"/>
      <w:r>
        <w:rPr>
          <w:rFonts w:hint="cs"/>
          <w:rtl/>
        </w:rPr>
        <w:t xml:space="preserve"> את השמות ואת הפנים של הפעימה השנייה. מדובר בסך הכול </w:t>
      </w:r>
      <w:bookmarkStart w:id="14993" w:name="_ETM_Q37_347000"/>
      <w:bookmarkEnd w:id="14993"/>
      <w:r>
        <w:rPr>
          <w:rFonts w:hint="cs"/>
          <w:rtl/>
        </w:rPr>
        <w:t xml:space="preserve">ב-56 אנשי שנותרו בשבי – 23 מתוכם בחיים, 33 חללים ונרצחים. </w:t>
      </w:r>
      <w:bookmarkStart w:id="14994" w:name="_ETM_Q37_360000"/>
      <w:bookmarkEnd w:id="14994"/>
      <w:r>
        <w:rPr>
          <w:rFonts w:hint="cs"/>
          <w:rtl/>
        </w:rPr>
        <w:t>החיילים</w:t>
      </w:r>
      <w:bookmarkStart w:id="14995" w:name="_ETM_Q37_356000"/>
      <w:bookmarkEnd w:id="14995"/>
      <w:r>
        <w:rPr>
          <w:rFonts w:hint="cs"/>
          <w:rtl/>
        </w:rPr>
        <w:t xml:space="preserve"> שבחיים: </w:t>
      </w:r>
      <w:r>
        <w:rPr>
          <w:rtl/>
        </w:rPr>
        <w:t>תמיר נמרודי</w:t>
      </w:r>
      <w:r>
        <w:rPr>
          <w:rFonts w:hint="cs"/>
          <w:rtl/>
        </w:rPr>
        <w:t>, בן 20,</w:t>
      </w:r>
      <w:r>
        <w:rPr>
          <w:rtl/>
        </w:rPr>
        <w:t xml:space="preserve"> חייל במפקדת התיאום והקישור של עזה</w:t>
      </w:r>
      <w:r>
        <w:rPr>
          <w:rFonts w:hint="cs"/>
          <w:rtl/>
        </w:rPr>
        <w:t xml:space="preserve">, </w:t>
      </w:r>
      <w:r>
        <w:rPr>
          <w:rtl/>
        </w:rPr>
        <w:t xml:space="preserve">נחטף מאזור </w:t>
      </w:r>
      <w:r>
        <w:rPr>
          <w:rFonts w:hint="cs"/>
          <w:rtl/>
        </w:rPr>
        <w:t>ה</w:t>
      </w:r>
      <w:r>
        <w:rPr>
          <w:rtl/>
        </w:rPr>
        <w:t>עוטף</w:t>
      </w:r>
      <w:r>
        <w:rPr>
          <w:rFonts w:hint="cs"/>
          <w:rtl/>
        </w:rPr>
        <w:t xml:space="preserve">; </w:t>
      </w:r>
      <w:r>
        <w:rPr>
          <w:rtl/>
        </w:rPr>
        <w:t>נמרוד כהן,</w:t>
      </w:r>
      <w:r>
        <w:rPr>
          <w:rFonts w:hint="cs"/>
          <w:rtl/>
        </w:rPr>
        <w:t xml:space="preserve"> בן</w:t>
      </w:r>
      <w:r>
        <w:rPr>
          <w:rtl/>
        </w:rPr>
        <w:t xml:space="preserve"> 20</w:t>
      </w:r>
      <w:r>
        <w:rPr>
          <w:rFonts w:hint="cs"/>
          <w:rtl/>
        </w:rPr>
        <w:t>,</w:t>
      </w:r>
      <w:r>
        <w:rPr>
          <w:rtl/>
        </w:rPr>
        <w:t xml:space="preserve"> חייל שריון </w:t>
      </w:r>
      <w:r>
        <w:rPr>
          <w:rFonts w:hint="cs"/>
          <w:rtl/>
        </w:rPr>
        <w:t>מ</w:t>
      </w:r>
      <w:r>
        <w:rPr>
          <w:rtl/>
        </w:rPr>
        <w:t>רחובות</w:t>
      </w:r>
      <w:r>
        <w:rPr>
          <w:rFonts w:hint="cs"/>
          <w:rtl/>
        </w:rPr>
        <w:t>,</w:t>
      </w:r>
      <w:r>
        <w:rPr>
          <w:rtl/>
        </w:rPr>
        <w:t xml:space="preserve"> שנחטף </w:t>
      </w:r>
      <w:r>
        <w:rPr>
          <w:rFonts w:hint="cs"/>
          <w:rtl/>
        </w:rPr>
        <w:t xml:space="preserve">גם </w:t>
      </w:r>
      <w:r>
        <w:rPr>
          <w:rtl/>
        </w:rPr>
        <w:t xml:space="preserve">מאזור </w:t>
      </w:r>
      <w:r>
        <w:rPr>
          <w:rFonts w:hint="cs"/>
          <w:rtl/>
        </w:rPr>
        <w:t>ה</w:t>
      </w:r>
      <w:r>
        <w:rPr>
          <w:rtl/>
        </w:rPr>
        <w:t>עוטף</w:t>
      </w:r>
      <w:r>
        <w:rPr>
          <w:rFonts w:hint="cs"/>
          <w:rtl/>
        </w:rPr>
        <w:t>,</w:t>
      </w:r>
      <w:r>
        <w:rPr>
          <w:rtl/>
        </w:rPr>
        <w:t xml:space="preserve"> </w:t>
      </w:r>
      <w:r>
        <w:rPr>
          <w:rFonts w:hint="cs"/>
          <w:rtl/>
        </w:rPr>
        <w:t xml:space="preserve">נראה בסרטונים; </w:t>
      </w:r>
      <w:bookmarkStart w:id="14996" w:name="_ETM_Q37_370000"/>
      <w:bookmarkStart w:id="14997" w:name="_ETM_Q37_374000"/>
      <w:bookmarkEnd w:id="14996"/>
      <w:bookmarkEnd w:id="14997"/>
      <w:r>
        <w:rPr>
          <w:rtl/>
        </w:rPr>
        <w:t xml:space="preserve">מתן </w:t>
      </w:r>
      <w:proofErr w:type="spellStart"/>
      <w:r>
        <w:rPr>
          <w:rtl/>
        </w:rPr>
        <w:t>אנגרסט</w:t>
      </w:r>
      <w:proofErr w:type="spellEnd"/>
      <w:r>
        <w:rPr>
          <w:rtl/>
        </w:rPr>
        <w:t>,</w:t>
      </w:r>
      <w:r>
        <w:rPr>
          <w:rFonts w:hint="cs"/>
          <w:rtl/>
        </w:rPr>
        <w:t xml:space="preserve"> בן</w:t>
      </w:r>
      <w:r>
        <w:rPr>
          <w:rtl/>
        </w:rPr>
        <w:t xml:space="preserve"> 22</w:t>
      </w:r>
      <w:r>
        <w:rPr>
          <w:rFonts w:hint="cs"/>
          <w:rtl/>
        </w:rPr>
        <w:t>,</w:t>
      </w:r>
      <w:r>
        <w:rPr>
          <w:rtl/>
        </w:rPr>
        <w:t xml:space="preserve"> נחטף מהטנק </w:t>
      </w:r>
      <w:r>
        <w:rPr>
          <w:rFonts w:hint="cs"/>
          <w:rtl/>
        </w:rPr>
        <w:t>ש</w:t>
      </w:r>
      <w:r>
        <w:rPr>
          <w:rtl/>
        </w:rPr>
        <w:t>בו נלחם ב</w:t>
      </w:r>
      <w:r>
        <w:rPr>
          <w:rFonts w:hint="cs"/>
          <w:rtl/>
        </w:rPr>
        <w:t>-7 באוקטובר,</w:t>
      </w:r>
      <w:r>
        <w:rPr>
          <w:rtl/>
        </w:rPr>
        <w:t xml:space="preserve"> חבריו לטנק נרצחו כולם</w:t>
      </w:r>
      <w:bookmarkStart w:id="14998" w:name="_ETM_Q37_382000"/>
      <w:bookmarkEnd w:id="14998"/>
      <w:r>
        <w:rPr>
          <w:rFonts w:hint="cs"/>
          <w:rtl/>
        </w:rPr>
        <w:t xml:space="preserve">; </w:t>
      </w:r>
      <w:r>
        <w:rPr>
          <w:rtl/>
        </w:rPr>
        <w:t>עידן אלכסנדר,</w:t>
      </w:r>
      <w:r>
        <w:rPr>
          <w:rFonts w:hint="cs"/>
          <w:rtl/>
        </w:rPr>
        <w:t xml:space="preserve"> בן</w:t>
      </w:r>
      <w:r>
        <w:rPr>
          <w:rtl/>
        </w:rPr>
        <w:t xml:space="preserve"> 21</w:t>
      </w:r>
      <w:r>
        <w:rPr>
          <w:rFonts w:hint="cs"/>
          <w:rtl/>
        </w:rPr>
        <w:t xml:space="preserve"> – </w:t>
      </w:r>
      <w:r>
        <w:rPr>
          <w:rtl/>
        </w:rPr>
        <w:t>עידן, ש</w:t>
      </w:r>
      <w:r>
        <w:rPr>
          <w:rFonts w:hint="cs"/>
          <w:rtl/>
        </w:rPr>
        <w:t>על</w:t>
      </w:r>
      <w:bookmarkStart w:id="14999" w:name="_ETM_Q37_386000"/>
      <w:bookmarkEnd w:id="14999"/>
      <w:r>
        <w:rPr>
          <w:rFonts w:hint="cs"/>
          <w:rtl/>
        </w:rPr>
        <w:t xml:space="preserve">ה </w:t>
      </w:r>
      <w:r>
        <w:rPr>
          <w:rtl/>
        </w:rPr>
        <w:t>לישראל לבדו והתגייס לצה</w:t>
      </w:r>
      <w:r>
        <w:rPr>
          <w:rFonts w:hint="cs"/>
          <w:rtl/>
        </w:rPr>
        <w:t>"</w:t>
      </w:r>
      <w:r>
        <w:rPr>
          <w:rtl/>
        </w:rPr>
        <w:t>ל, נחטף ממוצב כיסופים</w:t>
      </w:r>
      <w:r>
        <w:rPr>
          <w:rFonts w:hint="cs"/>
          <w:rtl/>
        </w:rPr>
        <w:t xml:space="preserve">. </w:t>
      </w:r>
    </w:p>
    <w:p w:rsidR="008C384D" w:rsidRDefault="008C384D" w:rsidP="00A32B7B">
      <w:pPr>
        <w:rPr>
          <w:rtl/>
        </w:rPr>
      </w:pPr>
      <w:bookmarkStart w:id="15000" w:name="_ETM_Q37_399000"/>
      <w:bookmarkEnd w:id="15000"/>
    </w:p>
    <w:p w:rsidR="008C384D" w:rsidRDefault="008C384D" w:rsidP="00EF1AD7">
      <w:pPr>
        <w:rPr>
          <w:rtl/>
        </w:rPr>
      </w:pPr>
      <w:bookmarkStart w:id="15001" w:name="_ETM_Q37_389000"/>
      <w:bookmarkEnd w:id="15001"/>
      <w:r>
        <w:rPr>
          <w:rFonts w:hint="cs"/>
          <w:rtl/>
        </w:rPr>
        <w:t xml:space="preserve">יש גם קטגוריה נוספת של </w:t>
      </w:r>
      <w:r>
        <w:rPr>
          <w:rtl/>
        </w:rPr>
        <w:t xml:space="preserve">גברים ששרדו את טבח </w:t>
      </w:r>
      <w:proofErr w:type="spellStart"/>
      <w:r>
        <w:rPr>
          <w:rtl/>
        </w:rPr>
        <w:t>הנו</w:t>
      </w:r>
      <w:r>
        <w:rPr>
          <w:rFonts w:hint="cs"/>
          <w:rtl/>
        </w:rPr>
        <w:t>ב</w:t>
      </w:r>
      <w:r>
        <w:rPr>
          <w:rtl/>
        </w:rPr>
        <w:t>ה</w:t>
      </w:r>
      <w:proofErr w:type="spellEnd"/>
      <w:r>
        <w:rPr>
          <w:rtl/>
        </w:rPr>
        <w:t xml:space="preserve"> בחיים:</w:t>
      </w:r>
      <w:r>
        <w:rPr>
          <w:rFonts w:hint="cs"/>
          <w:rtl/>
        </w:rPr>
        <w:t xml:space="preserve"> </w:t>
      </w:r>
      <w:bookmarkStart w:id="15002" w:name="_ETM_Q37_397000"/>
      <w:bookmarkEnd w:id="15002"/>
      <w:r>
        <w:rPr>
          <w:rtl/>
        </w:rPr>
        <w:t xml:space="preserve">בר </w:t>
      </w:r>
      <w:proofErr w:type="spellStart"/>
      <w:r>
        <w:rPr>
          <w:rtl/>
        </w:rPr>
        <w:t>קופרשטיין</w:t>
      </w:r>
      <w:proofErr w:type="spellEnd"/>
      <w:r>
        <w:rPr>
          <w:rtl/>
        </w:rPr>
        <w:t>,</w:t>
      </w:r>
      <w:r>
        <w:rPr>
          <w:rFonts w:hint="cs"/>
          <w:rtl/>
        </w:rPr>
        <w:t xml:space="preserve"> בן</w:t>
      </w:r>
      <w:r>
        <w:rPr>
          <w:rtl/>
        </w:rPr>
        <w:t xml:space="preserve"> 22</w:t>
      </w:r>
      <w:r>
        <w:rPr>
          <w:rFonts w:hint="cs"/>
          <w:rtl/>
        </w:rPr>
        <w:t>,</w:t>
      </w:r>
      <w:r>
        <w:rPr>
          <w:rtl/>
        </w:rPr>
        <w:t xml:space="preserve"> חובש באיחוד הצלה</w:t>
      </w:r>
      <w:r>
        <w:rPr>
          <w:rFonts w:hint="cs"/>
          <w:rtl/>
        </w:rPr>
        <w:t xml:space="preserve">, היה </w:t>
      </w:r>
      <w:r>
        <w:rPr>
          <w:rtl/>
        </w:rPr>
        <w:t>מאבטח במסיבה</w:t>
      </w:r>
      <w:r>
        <w:rPr>
          <w:rFonts w:hint="cs"/>
          <w:rtl/>
        </w:rPr>
        <w:t xml:space="preserve">; </w:t>
      </w:r>
      <w:r>
        <w:rPr>
          <w:rtl/>
        </w:rPr>
        <w:t>אלון אהל</w:t>
      </w:r>
      <w:r>
        <w:rPr>
          <w:rFonts w:hint="cs"/>
          <w:rtl/>
        </w:rPr>
        <w:t xml:space="preserve">, בן </w:t>
      </w:r>
      <w:r>
        <w:rPr>
          <w:rtl/>
        </w:rPr>
        <w:t>23</w:t>
      </w:r>
      <w:r>
        <w:rPr>
          <w:rFonts w:hint="cs"/>
          <w:rtl/>
        </w:rPr>
        <w:t xml:space="preserve">, </w:t>
      </w:r>
      <w:r>
        <w:rPr>
          <w:rtl/>
        </w:rPr>
        <w:t>נחטף מהמסיבה</w:t>
      </w:r>
      <w:r>
        <w:rPr>
          <w:rFonts w:hint="cs"/>
          <w:rtl/>
        </w:rPr>
        <w:t xml:space="preserve"> –</w:t>
      </w:r>
      <w:r>
        <w:rPr>
          <w:rtl/>
        </w:rPr>
        <w:t xml:space="preserve"> </w:t>
      </w:r>
      <w:r>
        <w:rPr>
          <w:rFonts w:hint="cs"/>
          <w:rtl/>
        </w:rPr>
        <w:t xml:space="preserve">חזר </w:t>
      </w:r>
      <w:bookmarkStart w:id="15003" w:name="_ETM_Q37_403000"/>
      <w:bookmarkEnd w:id="15003"/>
      <w:r>
        <w:rPr>
          <w:rFonts w:hint="cs"/>
          <w:rtl/>
        </w:rPr>
        <w:t xml:space="preserve">בדיוק מטיול של חצי </w:t>
      </w:r>
      <w:r>
        <w:rPr>
          <w:rtl/>
        </w:rPr>
        <w:t>שנה במזרח</w:t>
      </w:r>
      <w:r>
        <w:rPr>
          <w:rFonts w:hint="cs"/>
          <w:rtl/>
        </w:rPr>
        <w:t>; ג</w:t>
      </w:r>
      <w:r>
        <w:rPr>
          <w:rtl/>
        </w:rPr>
        <w:t>יא גלבוע דלאל,</w:t>
      </w:r>
      <w:r>
        <w:rPr>
          <w:rFonts w:hint="cs"/>
          <w:rtl/>
        </w:rPr>
        <w:t xml:space="preserve"> בן</w:t>
      </w:r>
      <w:r>
        <w:rPr>
          <w:rtl/>
        </w:rPr>
        <w:t xml:space="preserve"> 23</w:t>
      </w:r>
      <w:r>
        <w:rPr>
          <w:rFonts w:hint="cs"/>
          <w:rtl/>
        </w:rPr>
        <w:t>,</w:t>
      </w:r>
      <w:r>
        <w:rPr>
          <w:rtl/>
        </w:rPr>
        <w:t xml:space="preserve"> נסע למסיבה עם חברו</w:t>
      </w:r>
      <w:r>
        <w:rPr>
          <w:rFonts w:hint="cs"/>
          <w:rtl/>
        </w:rPr>
        <w:t>,</w:t>
      </w:r>
      <w:r>
        <w:rPr>
          <w:rtl/>
        </w:rPr>
        <w:t xml:space="preserve"> שנחטף גם הוא</w:t>
      </w:r>
      <w:r>
        <w:rPr>
          <w:rFonts w:hint="cs"/>
          <w:rtl/>
        </w:rPr>
        <w:t xml:space="preserve">; </w:t>
      </w:r>
      <w:bookmarkStart w:id="15004" w:name="_ETM_Q37_413000"/>
      <w:bookmarkStart w:id="15005" w:name="_ETM_Q37_414000"/>
      <w:bookmarkEnd w:id="15004"/>
      <w:bookmarkEnd w:id="15005"/>
      <w:r>
        <w:rPr>
          <w:rtl/>
        </w:rPr>
        <w:t>איתן מור,</w:t>
      </w:r>
      <w:r>
        <w:rPr>
          <w:rFonts w:hint="cs"/>
          <w:rtl/>
        </w:rPr>
        <w:t xml:space="preserve"> בן</w:t>
      </w:r>
      <w:r>
        <w:rPr>
          <w:rtl/>
        </w:rPr>
        <w:t xml:space="preserve"> 24</w:t>
      </w:r>
      <w:r>
        <w:rPr>
          <w:rFonts w:hint="cs"/>
          <w:rtl/>
        </w:rPr>
        <w:t>,</w:t>
      </w:r>
      <w:r>
        <w:rPr>
          <w:rtl/>
        </w:rPr>
        <w:t xml:space="preserve"> הגיע למסיבה ברעים כמאבטח</w:t>
      </w:r>
      <w:r>
        <w:rPr>
          <w:rFonts w:hint="cs"/>
          <w:rtl/>
        </w:rPr>
        <w:t xml:space="preserve">; </w:t>
      </w:r>
      <w:r>
        <w:rPr>
          <w:rtl/>
        </w:rPr>
        <w:t>אלקנה בוחבוט,</w:t>
      </w:r>
      <w:r>
        <w:rPr>
          <w:rFonts w:hint="cs"/>
          <w:rtl/>
        </w:rPr>
        <w:t xml:space="preserve"> בן</w:t>
      </w:r>
      <w:r>
        <w:rPr>
          <w:rtl/>
        </w:rPr>
        <w:t xml:space="preserve"> 35</w:t>
      </w:r>
      <w:r>
        <w:rPr>
          <w:rFonts w:hint="cs"/>
          <w:rtl/>
        </w:rPr>
        <w:t xml:space="preserve">, </w:t>
      </w:r>
      <w:r>
        <w:rPr>
          <w:rtl/>
        </w:rPr>
        <w:t>שותף פעיל בהפקת הפסטיבל ברעים</w:t>
      </w:r>
      <w:r>
        <w:rPr>
          <w:rFonts w:hint="cs"/>
          <w:rtl/>
        </w:rPr>
        <w:t xml:space="preserve">; </w:t>
      </w:r>
      <w:r>
        <w:rPr>
          <w:rtl/>
        </w:rPr>
        <w:t xml:space="preserve">אביתר דוד, </w:t>
      </w:r>
      <w:r>
        <w:rPr>
          <w:rFonts w:hint="cs"/>
          <w:rtl/>
        </w:rPr>
        <w:t xml:space="preserve">בן </w:t>
      </w:r>
      <w:r>
        <w:rPr>
          <w:rtl/>
        </w:rPr>
        <w:t>24</w:t>
      </w:r>
      <w:r>
        <w:rPr>
          <w:rFonts w:hint="cs"/>
          <w:rtl/>
        </w:rPr>
        <w:t xml:space="preserve">, </w:t>
      </w:r>
      <w:r>
        <w:rPr>
          <w:rtl/>
        </w:rPr>
        <w:t>נחטף מהמסיבה ברעים עם חברו גיא גלבוע דלאל</w:t>
      </w:r>
      <w:r>
        <w:rPr>
          <w:rFonts w:hint="cs"/>
          <w:rtl/>
        </w:rPr>
        <w:t xml:space="preserve">; </w:t>
      </w:r>
      <w:bookmarkStart w:id="15006" w:name="_ETM_Q37_432000"/>
      <w:bookmarkEnd w:id="15006"/>
      <w:r>
        <w:rPr>
          <w:rtl/>
        </w:rPr>
        <w:t>רום ברסלבסקי</w:t>
      </w:r>
      <w:r>
        <w:rPr>
          <w:rFonts w:hint="cs"/>
          <w:rtl/>
        </w:rPr>
        <w:t xml:space="preserve">, בן </w:t>
      </w:r>
      <w:r>
        <w:rPr>
          <w:rtl/>
        </w:rPr>
        <w:t>21</w:t>
      </w:r>
      <w:r>
        <w:rPr>
          <w:rFonts w:hint="cs"/>
          <w:rtl/>
        </w:rPr>
        <w:t>,</w:t>
      </w:r>
      <w:r>
        <w:rPr>
          <w:rtl/>
        </w:rPr>
        <w:t xml:space="preserve"> אבטח </w:t>
      </w:r>
      <w:r>
        <w:rPr>
          <w:rFonts w:hint="cs"/>
          <w:rtl/>
        </w:rPr>
        <w:t xml:space="preserve">את </w:t>
      </w:r>
      <w:r>
        <w:rPr>
          <w:rtl/>
        </w:rPr>
        <w:t>מסיבת הטבע ברעים ונחטף</w:t>
      </w:r>
      <w:r>
        <w:rPr>
          <w:rFonts w:hint="cs"/>
          <w:rtl/>
        </w:rPr>
        <w:t xml:space="preserve"> משם; </w:t>
      </w:r>
      <w:r>
        <w:rPr>
          <w:rtl/>
        </w:rPr>
        <w:t xml:space="preserve">מקסים </w:t>
      </w:r>
      <w:proofErr w:type="spellStart"/>
      <w:r>
        <w:rPr>
          <w:rtl/>
        </w:rPr>
        <w:t>הרקין</w:t>
      </w:r>
      <w:proofErr w:type="spellEnd"/>
      <w:r>
        <w:rPr>
          <w:rtl/>
        </w:rPr>
        <w:t>,</w:t>
      </w:r>
      <w:r>
        <w:rPr>
          <w:rFonts w:hint="cs"/>
          <w:rtl/>
        </w:rPr>
        <w:t xml:space="preserve"> </w:t>
      </w:r>
      <w:bookmarkStart w:id="15007" w:name="_ETM_Q37_442000"/>
      <w:bookmarkEnd w:id="15007"/>
      <w:r>
        <w:rPr>
          <w:rFonts w:hint="cs"/>
          <w:rtl/>
        </w:rPr>
        <w:t>בן</w:t>
      </w:r>
      <w:r>
        <w:rPr>
          <w:rtl/>
        </w:rPr>
        <w:t xml:space="preserve"> 36</w:t>
      </w:r>
      <w:r>
        <w:rPr>
          <w:rFonts w:hint="cs"/>
          <w:rtl/>
        </w:rPr>
        <w:t>,</w:t>
      </w:r>
      <w:r>
        <w:rPr>
          <w:rtl/>
        </w:rPr>
        <w:t xml:space="preserve"> נחטף מ</w:t>
      </w:r>
      <w:r>
        <w:rPr>
          <w:rFonts w:hint="cs"/>
          <w:rtl/>
        </w:rPr>
        <w:t xml:space="preserve">ן </w:t>
      </w:r>
      <w:bookmarkStart w:id="15008" w:name="_ETM_Q37_446449"/>
      <w:bookmarkEnd w:id="15008"/>
      <w:r>
        <w:rPr>
          <w:rtl/>
        </w:rPr>
        <w:t xml:space="preserve">המסיבה </w:t>
      </w:r>
      <w:r>
        <w:rPr>
          <w:rFonts w:hint="cs"/>
          <w:rtl/>
        </w:rPr>
        <w:t>–</w:t>
      </w:r>
      <w:r>
        <w:rPr>
          <w:rtl/>
        </w:rPr>
        <w:t xml:space="preserve"> המשפחה </w:t>
      </w:r>
      <w:r>
        <w:rPr>
          <w:rFonts w:hint="cs"/>
          <w:rtl/>
        </w:rPr>
        <w:t>אומרת שזו מסיבת</w:t>
      </w:r>
      <w:r>
        <w:rPr>
          <w:rtl/>
        </w:rPr>
        <w:t xml:space="preserve"> הטרנס הראשו</w:t>
      </w:r>
      <w:r>
        <w:rPr>
          <w:rFonts w:hint="cs"/>
          <w:rtl/>
        </w:rPr>
        <w:t>נה</w:t>
      </w:r>
      <w:r>
        <w:rPr>
          <w:rtl/>
        </w:rPr>
        <w:t xml:space="preserve"> שלו</w:t>
      </w:r>
      <w:r>
        <w:rPr>
          <w:rFonts w:hint="cs"/>
          <w:rtl/>
        </w:rPr>
        <w:t xml:space="preserve">; </w:t>
      </w:r>
      <w:r>
        <w:rPr>
          <w:rtl/>
        </w:rPr>
        <w:t xml:space="preserve">שגב כלפון, </w:t>
      </w:r>
      <w:r>
        <w:rPr>
          <w:rFonts w:hint="cs"/>
          <w:rtl/>
        </w:rPr>
        <w:t xml:space="preserve">בן </w:t>
      </w:r>
      <w:r>
        <w:rPr>
          <w:rtl/>
        </w:rPr>
        <w:t>27</w:t>
      </w:r>
      <w:r>
        <w:rPr>
          <w:rFonts w:hint="cs"/>
          <w:rtl/>
        </w:rPr>
        <w:t>,</w:t>
      </w:r>
      <w:r>
        <w:rPr>
          <w:rtl/>
        </w:rPr>
        <w:t xml:space="preserve"> נחטף </w:t>
      </w:r>
      <w:r>
        <w:rPr>
          <w:rFonts w:hint="cs"/>
          <w:rtl/>
        </w:rPr>
        <w:t xml:space="preserve">גם הוא </w:t>
      </w:r>
      <w:r>
        <w:rPr>
          <w:rtl/>
        </w:rPr>
        <w:t>מהמסיבה</w:t>
      </w:r>
      <w:r>
        <w:rPr>
          <w:rFonts w:hint="cs"/>
          <w:rtl/>
        </w:rPr>
        <w:t xml:space="preserve">; </w:t>
      </w:r>
      <w:r>
        <w:rPr>
          <w:rtl/>
        </w:rPr>
        <w:t>יוס</w:t>
      </w:r>
      <w:r>
        <w:rPr>
          <w:rFonts w:hint="cs"/>
          <w:rtl/>
        </w:rPr>
        <w:t>י</w:t>
      </w:r>
      <w:r>
        <w:rPr>
          <w:rtl/>
        </w:rPr>
        <w:t xml:space="preserve"> חיים אוחנה,</w:t>
      </w:r>
      <w:r>
        <w:rPr>
          <w:rFonts w:hint="cs"/>
          <w:rtl/>
        </w:rPr>
        <w:t xml:space="preserve"> בן</w:t>
      </w:r>
      <w:r>
        <w:rPr>
          <w:rtl/>
        </w:rPr>
        <w:t xml:space="preserve"> 24</w:t>
      </w:r>
      <w:r>
        <w:rPr>
          <w:rFonts w:hint="cs"/>
          <w:rtl/>
        </w:rPr>
        <w:t xml:space="preserve">, </w:t>
      </w:r>
      <w:r>
        <w:rPr>
          <w:rtl/>
        </w:rPr>
        <w:t>נחטף מהמסיבה</w:t>
      </w:r>
      <w:bookmarkStart w:id="15009" w:name="_ETM_Q37_460000"/>
      <w:bookmarkEnd w:id="15009"/>
      <w:r>
        <w:rPr>
          <w:rFonts w:hint="cs"/>
          <w:rtl/>
        </w:rPr>
        <w:t xml:space="preserve">; </w:t>
      </w:r>
      <w:bookmarkStart w:id="15010" w:name="_ETM_Q37_455000"/>
      <w:bookmarkEnd w:id="15010"/>
      <w:proofErr w:type="spellStart"/>
      <w:r>
        <w:rPr>
          <w:rtl/>
        </w:rPr>
        <w:t>אבינתן</w:t>
      </w:r>
      <w:proofErr w:type="spellEnd"/>
      <w:r>
        <w:rPr>
          <w:rtl/>
        </w:rPr>
        <w:t xml:space="preserve"> אור,</w:t>
      </w:r>
      <w:r>
        <w:rPr>
          <w:rFonts w:hint="cs"/>
          <w:rtl/>
        </w:rPr>
        <w:t xml:space="preserve"> כולנו מכירים אותו כבן הזוג של נועה ארגמני, בן</w:t>
      </w:r>
      <w:r>
        <w:rPr>
          <w:rtl/>
        </w:rPr>
        <w:t xml:space="preserve"> 31</w:t>
      </w:r>
      <w:r>
        <w:rPr>
          <w:rFonts w:hint="cs"/>
          <w:rtl/>
        </w:rPr>
        <w:t xml:space="preserve">, </w:t>
      </w:r>
      <w:bookmarkStart w:id="15011" w:name="_ETM_Q37_466000"/>
      <w:bookmarkEnd w:id="15011"/>
      <w:r>
        <w:rPr>
          <w:rFonts w:hint="cs"/>
          <w:rtl/>
        </w:rPr>
        <w:t xml:space="preserve">גם </w:t>
      </w:r>
      <w:r w:rsidR="00EF1AD7">
        <w:rPr>
          <w:rFonts w:hint="cs"/>
          <w:rtl/>
        </w:rPr>
        <w:t xml:space="preserve">הוא </w:t>
      </w:r>
      <w:r>
        <w:rPr>
          <w:rFonts w:hint="cs"/>
          <w:rtl/>
        </w:rPr>
        <w:t>נחטף מהמסיבה.</w:t>
      </w:r>
    </w:p>
    <w:p w:rsidR="008C384D" w:rsidRDefault="008C384D" w:rsidP="00A32B7B">
      <w:pPr>
        <w:rPr>
          <w:rtl/>
        </w:rPr>
      </w:pPr>
      <w:bookmarkStart w:id="15012" w:name="_ETM_Q37_467000"/>
      <w:bookmarkEnd w:id="15012"/>
    </w:p>
    <w:p w:rsidR="008C384D" w:rsidRDefault="008C384D" w:rsidP="00EF1AD7">
      <w:pPr>
        <w:rPr>
          <w:rtl/>
        </w:rPr>
      </w:pPr>
      <w:bookmarkStart w:id="15013" w:name="_ETM_Q37_468000"/>
      <w:bookmarkEnd w:id="15013"/>
      <w:r>
        <w:rPr>
          <w:rFonts w:hint="cs"/>
          <w:rtl/>
        </w:rPr>
        <w:t xml:space="preserve">הקטגוריה האחרונה של החיים – </w:t>
      </w:r>
      <w:r>
        <w:rPr>
          <w:rtl/>
        </w:rPr>
        <w:t>גברים חטופים ש</w:t>
      </w:r>
      <w:r>
        <w:rPr>
          <w:rFonts w:hint="cs"/>
          <w:rtl/>
        </w:rPr>
        <w:t xml:space="preserve">פשוט נחטפו מיישובי </w:t>
      </w:r>
      <w:bookmarkStart w:id="15014" w:name="_ETM_Q37_470000"/>
      <w:bookmarkEnd w:id="15014"/>
      <w:r>
        <w:rPr>
          <w:rFonts w:hint="cs"/>
          <w:rtl/>
        </w:rPr>
        <w:t>הע</w:t>
      </w:r>
      <w:r>
        <w:rPr>
          <w:rtl/>
        </w:rPr>
        <w:t>וטף:</w:t>
      </w:r>
      <w:r>
        <w:rPr>
          <w:rFonts w:hint="cs"/>
          <w:rtl/>
        </w:rPr>
        <w:t xml:space="preserve"> </w:t>
      </w:r>
      <w:r>
        <w:rPr>
          <w:rtl/>
        </w:rPr>
        <w:t>דוד קוניו,</w:t>
      </w:r>
      <w:r>
        <w:rPr>
          <w:rFonts w:hint="cs"/>
          <w:rtl/>
        </w:rPr>
        <w:t xml:space="preserve"> בן</w:t>
      </w:r>
      <w:r>
        <w:rPr>
          <w:rtl/>
        </w:rPr>
        <w:t xml:space="preserve"> 34</w:t>
      </w:r>
      <w:r>
        <w:rPr>
          <w:rFonts w:hint="cs"/>
          <w:rtl/>
        </w:rPr>
        <w:t>, נחטף, אב לב</w:t>
      </w:r>
      <w:r>
        <w:rPr>
          <w:rtl/>
        </w:rPr>
        <w:t>נות</w:t>
      </w:r>
      <w:r>
        <w:rPr>
          <w:rFonts w:hint="cs"/>
          <w:rtl/>
        </w:rPr>
        <w:t xml:space="preserve">; </w:t>
      </w:r>
      <w:r>
        <w:rPr>
          <w:rtl/>
        </w:rPr>
        <w:t>אריאל קוניו</w:t>
      </w:r>
      <w:r>
        <w:rPr>
          <w:rFonts w:hint="cs"/>
          <w:rtl/>
        </w:rPr>
        <w:t>, בן 27,</w:t>
      </w:r>
      <w:r>
        <w:rPr>
          <w:rtl/>
        </w:rPr>
        <w:t xml:space="preserve"> נחטף מ</w:t>
      </w:r>
      <w:r>
        <w:rPr>
          <w:rFonts w:hint="cs"/>
          <w:rtl/>
        </w:rPr>
        <w:t>ה</w:t>
      </w:r>
      <w:r>
        <w:rPr>
          <w:rtl/>
        </w:rPr>
        <w:t>קיבוץ</w:t>
      </w:r>
      <w:r w:rsidR="00EF1AD7">
        <w:rPr>
          <w:rFonts w:hint="cs"/>
          <w:rtl/>
        </w:rPr>
        <w:t>;</w:t>
      </w:r>
      <w:r>
        <w:rPr>
          <w:rFonts w:hint="cs"/>
          <w:rtl/>
        </w:rPr>
        <w:t xml:space="preserve"> אנחנו ממתינים לשוב </w:t>
      </w:r>
      <w:r>
        <w:rPr>
          <w:rtl/>
        </w:rPr>
        <w:t xml:space="preserve">בת זוגו </w:t>
      </w:r>
      <w:r>
        <w:rPr>
          <w:rFonts w:hint="cs"/>
          <w:rtl/>
        </w:rPr>
        <w:t xml:space="preserve">ארבל יהוד; </w:t>
      </w:r>
      <w:r>
        <w:rPr>
          <w:rtl/>
        </w:rPr>
        <w:t>עמרי מירן</w:t>
      </w:r>
      <w:r>
        <w:rPr>
          <w:rFonts w:hint="cs"/>
          <w:rtl/>
        </w:rPr>
        <w:t xml:space="preserve">, בן </w:t>
      </w:r>
      <w:r>
        <w:rPr>
          <w:rtl/>
        </w:rPr>
        <w:t>47</w:t>
      </w:r>
      <w:r>
        <w:rPr>
          <w:rFonts w:hint="cs"/>
          <w:rtl/>
        </w:rPr>
        <w:t xml:space="preserve">, </w:t>
      </w:r>
      <w:bookmarkStart w:id="15015" w:name="_ETM_Q37_491000"/>
      <w:bookmarkEnd w:id="15015"/>
      <w:r>
        <w:rPr>
          <w:rFonts w:hint="cs"/>
          <w:rtl/>
        </w:rPr>
        <w:t>נחטף מ</w:t>
      </w:r>
      <w:r>
        <w:rPr>
          <w:rtl/>
        </w:rPr>
        <w:t>נחל עוז</w:t>
      </w:r>
      <w:r>
        <w:rPr>
          <w:rFonts w:hint="cs"/>
          <w:rtl/>
        </w:rPr>
        <w:t>;</w:t>
      </w:r>
      <w:r>
        <w:rPr>
          <w:rtl/>
        </w:rPr>
        <w:t xml:space="preserve"> </w:t>
      </w:r>
      <w:proofErr w:type="spellStart"/>
      <w:r>
        <w:rPr>
          <w:rtl/>
        </w:rPr>
        <w:t>ביפין</w:t>
      </w:r>
      <w:proofErr w:type="spellEnd"/>
      <w:r>
        <w:rPr>
          <w:rtl/>
        </w:rPr>
        <w:t xml:space="preserve"> </w:t>
      </w:r>
      <w:proofErr w:type="spellStart"/>
      <w:r>
        <w:rPr>
          <w:rtl/>
        </w:rPr>
        <w:t>ג</w:t>
      </w:r>
      <w:r>
        <w:rPr>
          <w:rFonts w:hint="cs"/>
          <w:rtl/>
        </w:rPr>
        <w:t>'</w:t>
      </w:r>
      <w:r>
        <w:rPr>
          <w:rtl/>
        </w:rPr>
        <w:t>ושי</w:t>
      </w:r>
      <w:proofErr w:type="spellEnd"/>
      <w:r>
        <w:rPr>
          <w:rtl/>
        </w:rPr>
        <w:t>, אזרח נפאלי</w:t>
      </w:r>
      <w:r>
        <w:rPr>
          <w:rFonts w:hint="cs"/>
          <w:rtl/>
        </w:rPr>
        <w:t>;</w:t>
      </w:r>
      <w:r>
        <w:rPr>
          <w:rtl/>
        </w:rPr>
        <w:t xml:space="preserve"> מתן צנגאוקר,</w:t>
      </w:r>
      <w:r>
        <w:rPr>
          <w:rFonts w:hint="cs"/>
          <w:rtl/>
        </w:rPr>
        <w:t xml:space="preserve"> בן</w:t>
      </w:r>
      <w:r>
        <w:rPr>
          <w:rtl/>
        </w:rPr>
        <w:t xml:space="preserve"> 25</w:t>
      </w:r>
      <w:r>
        <w:rPr>
          <w:rFonts w:hint="cs"/>
          <w:rtl/>
        </w:rPr>
        <w:t xml:space="preserve">, </w:t>
      </w:r>
      <w:r>
        <w:rPr>
          <w:rtl/>
        </w:rPr>
        <w:t xml:space="preserve">במקור מאופקים, נחטף עם חברתו </w:t>
      </w:r>
      <w:r>
        <w:rPr>
          <w:rFonts w:hint="cs"/>
          <w:rtl/>
        </w:rPr>
        <w:t xml:space="preserve">מניר עוז; </w:t>
      </w:r>
      <w:r>
        <w:rPr>
          <w:rtl/>
        </w:rPr>
        <w:t>גלי ברמן,</w:t>
      </w:r>
      <w:r>
        <w:rPr>
          <w:rFonts w:hint="cs"/>
          <w:rtl/>
        </w:rPr>
        <w:t xml:space="preserve"> בן</w:t>
      </w:r>
      <w:r>
        <w:rPr>
          <w:rtl/>
        </w:rPr>
        <w:t xml:space="preserve"> 27</w:t>
      </w:r>
      <w:r>
        <w:rPr>
          <w:rFonts w:hint="cs"/>
          <w:rtl/>
        </w:rPr>
        <w:t xml:space="preserve"> </w:t>
      </w:r>
      <w:r w:rsidR="00EF1AD7">
        <w:rPr>
          <w:rFonts w:hint="eastAsia"/>
          <w:rtl/>
        </w:rPr>
        <w:t xml:space="preserve">– </w:t>
      </w:r>
      <w:r>
        <w:rPr>
          <w:rtl/>
        </w:rPr>
        <w:t>גלי וזיו,</w:t>
      </w:r>
      <w:r>
        <w:rPr>
          <w:rFonts w:hint="cs"/>
          <w:rtl/>
        </w:rPr>
        <w:t xml:space="preserve"> </w:t>
      </w:r>
      <w:r>
        <w:rPr>
          <w:rtl/>
        </w:rPr>
        <w:t xml:space="preserve">תאומים </w:t>
      </w:r>
      <w:r>
        <w:rPr>
          <w:rFonts w:hint="cs"/>
          <w:rtl/>
        </w:rPr>
        <w:t>ש</w:t>
      </w:r>
      <w:r>
        <w:rPr>
          <w:rtl/>
        </w:rPr>
        <w:t>נחטפו</w:t>
      </w:r>
      <w:r>
        <w:rPr>
          <w:rFonts w:hint="cs"/>
          <w:rtl/>
        </w:rPr>
        <w:t xml:space="preserve"> </w:t>
      </w:r>
      <w:r w:rsidR="00EF1AD7">
        <w:rPr>
          <w:rFonts w:hint="eastAsia"/>
          <w:rtl/>
        </w:rPr>
        <w:t xml:space="preserve">– </w:t>
      </w:r>
      <w:r>
        <w:rPr>
          <w:rtl/>
        </w:rPr>
        <w:t>זיו ברמן,</w:t>
      </w:r>
      <w:r>
        <w:rPr>
          <w:rFonts w:hint="cs"/>
          <w:rtl/>
        </w:rPr>
        <w:t xml:space="preserve"> </w:t>
      </w:r>
      <w:bookmarkStart w:id="15016" w:name="_ETM_Q37_508000"/>
      <w:bookmarkEnd w:id="15016"/>
      <w:r>
        <w:rPr>
          <w:rFonts w:hint="cs"/>
          <w:rtl/>
        </w:rPr>
        <w:t>בן</w:t>
      </w:r>
      <w:r>
        <w:rPr>
          <w:rtl/>
        </w:rPr>
        <w:t xml:space="preserve"> 27</w:t>
      </w:r>
      <w:r w:rsidR="00EF1AD7">
        <w:rPr>
          <w:rFonts w:hint="cs"/>
          <w:rtl/>
        </w:rPr>
        <w:t>;</w:t>
      </w:r>
      <w:r>
        <w:rPr>
          <w:rFonts w:hint="cs"/>
          <w:rtl/>
        </w:rPr>
        <w:t xml:space="preserve"> </w:t>
      </w:r>
      <w:r>
        <w:rPr>
          <w:rtl/>
        </w:rPr>
        <w:t xml:space="preserve">איתן הורן, </w:t>
      </w:r>
      <w:r>
        <w:rPr>
          <w:rFonts w:hint="cs"/>
          <w:rtl/>
        </w:rPr>
        <w:t xml:space="preserve">בן </w:t>
      </w:r>
      <w:r>
        <w:rPr>
          <w:rtl/>
        </w:rPr>
        <w:t>38</w:t>
      </w:r>
      <w:r>
        <w:rPr>
          <w:rFonts w:hint="cs"/>
          <w:rtl/>
        </w:rPr>
        <w:t xml:space="preserve">. </w:t>
      </w:r>
      <w:bookmarkStart w:id="15017" w:name="_ETM_Q37_510000"/>
      <w:bookmarkEnd w:id="15017"/>
      <w:r>
        <w:rPr>
          <w:rFonts w:hint="cs"/>
          <w:rtl/>
        </w:rPr>
        <w:t xml:space="preserve">אלו החיים. </w:t>
      </w:r>
    </w:p>
    <w:p w:rsidR="008C384D" w:rsidRDefault="008C384D" w:rsidP="00A32B7B">
      <w:pPr>
        <w:rPr>
          <w:rtl/>
        </w:rPr>
      </w:pPr>
      <w:bookmarkStart w:id="15018" w:name="_ETM_Q37_512000"/>
      <w:bookmarkEnd w:id="15018"/>
    </w:p>
    <w:p w:rsidR="008C384D" w:rsidRDefault="008C384D" w:rsidP="00EF1AD7">
      <w:pPr>
        <w:rPr>
          <w:rtl/>
        </w:rPr>
      </w:pPr>
      <w:bookmarkStart w:id="15019" w:name="_ETM_Q37_513000"/>
      <w:bookmarkEnd w:id="15019"/>
      <w:r>
        <w:rPr>
          <w:rFonts w:hint="cs"/>
          <w:rtl/>
        </w:rPr>
        <w:t xml:space="preserve">מעבר לזה, אדוני היושב-ראש, שלוש </w:t>
      </w:r>
      <w:bookmarkStart w:id="15020" w:name="_ETM_Q37_517000"/>
      <w:bookmarkEnd w:id="15020"/>
      <w:r w:rsidRPr="00A11A02">
        <w:rPr>
          <w:rtl/>
        </w:rPr>
        <w:t>גופות של נשים</w:t>
      </w:r>
      <w:r>
        <w:rPr>
          <w:rFonts w:hint="cs"/>
          <w:rtl/>
        </w:rPr>
        <w:t>,</w:t>
      </w:r>
      <w:r w:rsidRPr="00A11A02">
        <w:rPr>
          <w:rtl/>
        </w:rPr>
        <w:t xml:space="preserve"> 21 גופות של גברים שנמצאות בשבי</w:t>
      </w:r>
      <w:r>
        <w:rPr>
          <w:rFonts w:hint="cs"/>
          <w:rtl/>
        </w:rPr>
        <w:t>.</w:t>
      </w:r>
      <w:r w:rsidRPr="00A11A02">
        <w:rPr>
          <w:rtl/>
        </w:rPr>
        <w:t xml:space="preserve"> אני רוצה בכוונה להדגיש</w:t>
      </w:r>
      <w:r w:rsidR="00EF1AD7">
        <w:rPr>
          <w:rFonts w:hint="cs"/>
          <w:rtl/>
        </w:rPr>
        <w:t>:</w:t>
      </w:r>
      <w:r>
        <w:rPr>
          <w:rFonts w:hint="cs"/>
          <w:rtl/>
        </w:rPr>
        <w:t xml:space="preserve"> תשע</w:t>
      </w:r>
      <w:r w:rsidRPr="00A11A02">
        <w:rPr>
          <w:rtl/>
        </w:rPr>
        <w:t xml:space="preserve"> גופות של חיילים</w:t>
      </w:r>
      <w:r>
        <w:rPr>
          <w:rFonts w:hint="cs"/>
          <w:rtl/>
        </w:rPr>
        <w:t>.</w:t>
      </w:r>
    </w:p>
    <w:p w:rsidR="008C384D" w:rsidRDefault="008C384D" w:rsidP="00A32B7B">
      <w:pPr>
        <w:rPr>
          <w:rtl/>
        </w:rPr>
      </w:pPr>
    </w:p>
    <w:p w:rsidR="008C384D" w:rsidRDefault="004B336A" w:rsidP="004B336A">
      <w:pPr>
        <w:pStyle w:val="af8"/>
        <w:rPr>
          <w:rtl/>
        </w:rPr>
      </w:pPr>
      <w:bookmarkStart w:id="15021" w:name="ET_yor_6593_1459"/>
      <w:r w:rsidRPr="004B336A">
        <w:rPr>
          <w:rStyle w:val="TagStyle"/>
          <w:rtl/>
        </w:rPr>
        <w:t xml:space="preserve"> &lt;&lt; יור &gt;&gt;</w:t>
      </w:r>
      <w:r w:rsidR="003A1F77" w:rsidRPr="003A1F77">
        <w:rPr>
          <w:rtl/>
        </w:rPr>
        <w:t>הי</w:t>
      </w:r>
      <w:r w:rsidR="008C384D">
        <w:rPr>
          <w:rtl/>
        </w:rPr>
        <w:t>ו"ר חנוך דב מלביצקי:</w:t>
      </w:r>
      <w:r w:rsidR="008C384D" w:rsidRPr="00A11A02">
        <w:rPr>
          <w:rtl/>
        </w:rPr>
        <w:t xml:space="preserve"> </w:t>
      </w:r>
      <w:r w:rsidRPr="004B336A">
        <w:rPr>
          <w:rStyle w:val="TagStyle"/>
          <w:rtl/>
        </w:rPr>
        <w:t>&lt;&lt; יור &gt;&gt;</w:t>
      </w:r>
      <w:bookmarkEnd w:id="15021"/>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5022" w:name="_ETM_Q37_524000"/>
      <w:bookmarkEnd w:id="15022"/>
      <w:r>
        <w:rPr>
          <w:rFonts w:hint="cs"/>
          <w:rtl/>
        </w:rPr>
        <w:t>תודה.</w:t>
      </w:r>
    </w:p>
    <w:p w:rsidR="008C384D" w:rsidRDefault="008C384D" w:rsidP="00A32B7B">
      <w:pPr>
        <w:rPr>
          <w:rtl/>
        </w:rPr>
      </w:pPr>
    </w:p>
    <w:p w:rsidR="008C384D" w:rsidRDefault="008C384D" w:rsidP="00A91E73">
      <w:pPr>
        <w:pStyle w:val="-"/>
        <w:rPr>
          <w:rtl/>
        </w:rPr>
      </w:pPr>
      <w:bookmarkStart w:id="15023" w:name="ET_speakercontinue_5800_6"/>
      <w:r w:rsidRPr="00A91E73">
        <w:rPr>
          <w:rStyle w:val="TagStyle"/>
          <w:rtl/>
        </w:rPr>
        <w:t xml:space="preserve"> &lt;&lt; דובר_המשך &gt;&gt;</w:t>
      </w:r>
      <w:r w:rsidR="003A1F77" w:rsidRPr="003A1F77">
        <w:rPr>
          <w:rtl/>
        </w:rPr>
        <w:t>אורית</w:t>
      </w:r>
      <w:r>
        <w:rPr>
          <w:rtl/>
        </w:rPr>
        <w:t xml:space="preserve"> פרקש הכהן (המחנה הממלכתי):</w:t>
      </w:r>
      <w:r w:rsidRPr="00A11A02">
        <w:rPr>
          <w:rtl/>
        </w:rPr>
        <w:t xml:space="preserve"> </w:t>
      </w:r>
      <w:r w:rsidRPr="00A91E73">
        <w:rPr>
          <w:rStyle w:val="TagStyle"/>
          <w:rtl/>
        </w:rPr>
        <w:t>&lt;&lt; דובר_המשך &gt;&gt;</w:t>
      </w:r>
      <w:r>
        <w:rPr>
          <w:rtl/>
        </w:rPr>
        <w:t xml:space="preserve"> </w:t>
      </w:r>
      <w:bookmarkEnd w:id="15023"/>
    </w:p>
    <w:p w:rsidR="008C384D" w:rsidRDefault="008C384D" w:rsidP="00A32B7B">
      <w:pPr>
        <w:rPr>
          <w:rtl/>
        </w:rPr>
      </w:pPr>
    </w:p>
    <w:p w:rsidR="008C384D" w:rsidRDefault="008C384D" w:rsidP="00A32B7B">
      <w:pPr>
        <w:rPr>
          <w:rtl/>
        </w:rPr>
      </w:pPr>
      <w:bookmarkStart w:id="15024" w:name="_ETM_Q37_521000"/>
      <w:bookmarkEnd w:id="15024"/>
      <w:r w:rsidRPr="00A11A02">
        <w:rPr>
          <w:rtl/>
        </w:rPr>
        <w:t>הפעימה השנייה</w:t>
      </w:r>
      <w:r>
        <w:rPr>
          <w:rFonts w:hint="cs"/>
          <w:rtl/>
        </w:rPr>
        <w:t>,</w:t>
      </w:r>
      <w:r w:rsidRPr="00A11A02">
        <w:rPr>
          <w:rtl/>
        </w:rPr>
        <w:t xml:space="preserve"> אדוני היושב-ראש</w:t>
      </w:r>
      <w:r>
        <w:rPr>
          <w:rFonts w:hint="cs"/>
          <w:rtl/>
        </w:rPr>
        <w:t xml:space="preserve"> –</w:t>
      </w:r>
      <w:r w:rsidRPr="00A11A02">
        <w:rPr>
          <w:rtl/>
        </w:rPr>
        <w:t xml:space="preserve"> זו לא פעימה</w:t>
      </w:r>
      <w:r>
        <w:rPr>
          <w:rFonts w:hint="cs"/>
          <w:rtl/>
        </w:rPr>
        <w:t xml:space="preserve">, </w:t>
      </w:r>
      <w:r>
        <w:rPr>
          <w:rtl/>
        </w:rPr>
        <w:t xml:space="preserve">אלה </w:t>
      </w:r>
      <w:r w:rsidRPr="00A11A02">
        <w:rPr>
          <w:rtl/>
        </w:rPr>
        <w:t>אנשים</w:t>
      </w:r>
      <w:r>
        <w:rPr>
          <w:rFonts w:hint="cs"/>
          <w:rtl/>
        </w:rPr>
        <w:t>,</w:t>
      </w:r>
      <w:r>
        <w:rPr>
          <w:rtl/>
        </w:rPr>
        <w:t xml:space="preserve"> כל </w:t>
      </w:r>
      <w:r>
        <w:rPr>
          <w:rFonts w:hint="cs"/>
          <w:rtl/>
        </w:rPr>
        <w:t xml:space="preserve">אחד </w:t>
      </w:r>
      <w:r w:rsidRPr="00A11A02">
        <w:rPr>
          <w:rtl/>
        </w:rPr>
        <w:t>עולם ומלואו</w:t>
      </w:r>
      <w:r>
        <w:rPr>
          <w:rFonts w:hint="cs"/>
          <w:rtl/>
        </w:rPr>
        <w:t xml:space="preserve"> –</w:t>
      </w:r>
      <w:r>
        <w:rPr>
          <w:rtl/>
        </w:rPr>
        <w:t xml:space="preserve"> </w:t>
      </w:r>
      <w:r w:rsidRPr="00A11A02">
        <w:rPr>
          <w:rtl/>
        </w:rPr>
        <w:t>כמובן</w:t>
      </w:r>
      <w:r>
        <w:rPr>
          <w:rFonts w:hint="cs"/>
          <w:rtl/>
        </w:rPr>
        <w:t>,</w:t>
      </w:r>
      <w:r w:rsidRPr="00A11A02">
        <w:rPr>
          <w:rtl/>
        </w:rPr>
        <w:t xml:space="preserve"> גם החללים לקבורה</w:t>
      </w:r>
      <w:r>
        <w:rPr>
          <w:rFonts w:hint="cs"/>
          <w:rtl/>
        </w:rPr>
        <w:t>.</w:t>
      </w:r>
      <w:r w:rsidRPr="00A11A02">
        <w:rPr>
          <w:rtl/>
        </w:rPr>
        <w:t xml:space="preserve"> תודה רבה</w:t>
      </w:r>
      <w:r>
        <w:rPr>
          <w:rFonts w:hint="cs"/>
          <w:rtl/>
        </w:rPr>
        <w:t>.</w:t>
      </w:r>
    </w:p>
    <w:p w:rsidR="008C384D" w:rsidRDefault="008C384D" w:rsidP="00A32B7B">
      <w:pPr>
        <w:rPr>
          <w:rtl/>
        </w:rPr>
      </w:pPr>
      <w:bookmarkStart w:id="15025" w:name="_ETM_Q37_534000"/>
      <w:bookmarkEnd w:id="15025"/>
    </w:p>
    <w:p w:rsidR="008C384D" w:rsidRDefault="004B336A" w:rsidP="004B336A">
      <w:pPr>
        <w:pStyle w:val="af8"/>
        <w:rPr>
          <w:rtl/>
        </w:rPr>
      </w:pPr>
      <w:bookmarkStart w:id="15026" w:name="ET_yor_6593_1460"/>
      <w:r w:rsidRPr="004B336A">
        <w:rPr>
          <w:rStyle w:val="TagStyle"/>
          <w:rtl/>
        </w:rPr>
        <w:t xml:space="preserve"> &lt;&lt; יור &gt;&gt;</w:t>
      </w:r>
      <w:r w:rsidR="003A1F77" w:rsidRPr="003A1F77">
        <w:rPr>
          <w:rtl/>
        </w:rPr>
        <w:t>הי</w:t>
      </w:r>
      <w:r w:rsidR="008C384D">
        <w:rPr>
          <w:rtl/>
        </w:rPr>
        <w:t>ו"ר חנוך דב מלביצקי:</w:t>
      </w:r>
      <w:r w:rsidR="008C384D" w:rsidRPr="00A11A02">
        <w:rPr>
          <w:rtl/>
        </w:rPr>
        <w:t xml:space="preserve"> </w:t>
      </w:r>
      <w:r w:rsidRPr="004B336A">
        <w:rPr>
          <w:rStyle w:val="TagStyle"/>
          <w:rtl/>
        </w:rPr>
        <w:t>&lt;&lt; יור &gt;&gt;</w:t>
      </w:r>
      <w:bookmarkEnd w:id="15026"/>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5027" w:name="_ETM_Q37_535000"/>
      <w:bookmarkEnd w:id="15027"/>
      <w:r>
        <w:rPr>
          <w:rFonts w:hint="cs"/>
          <w:rtl/>
        </w:rPr>
        <w:t xml:space="preserve">חברת הכנסת שרון ניר. </w:t>
      </w:r>
    </w:p>
    <w:p w:rsidR="008C384D" w:rsidRDefault="008C384D" w:rsidP="00A32B7B">
      <w:pPr>
        <w:rPr>
          <w:rtl/>
        </w:rPr>
      </w:pPr>
      <w:bookmarkStart w:id="15028" w:name="_ETM_Q37_540000"/>
      <w:bookmarkEnd w:id="15028"/>
    </w:p>
    <w:p w:rsidR="008C384D" w:rsidRDefault="008C384D" w:rsidP="00A91E73">
      <w:pPr>
        <w:pStyle w:val="a5"/>
        <w:rPr>
          <w:rtl/>
        </w:rPr>
      </w:pPr>
      <w:bookmarkStart w:id="15029" w:name="ET_speaker_6367_8"/>
      <w:r w:rsidRPr="00A91E73">
        <w:rPr>
          <w:rStyle w:val="TagStyle"/>
          <w:rtl/>
        </w:rPr>
        <w:t xml:space="preserve"> &lt;&lt; דובר &gt;&gt;</w:t>
      </w:r>
      <w:bookmarkStart w:id="15030" w:name="_Toc222733036"/>
      <w:r w:rsidR="003A1F77" w:rsidRPr="003A1F77">
        <w:rPr>
          <w:rtl/>
        </w:rPr>
        <w:t>שר</w:t>
      </w:r>
      <w:bookmarkStart w:id="15031" w:name="_Toc189128616"/>
      <w:bookmarkStart w:id="15032" w:name="_Toc189133136"/>
      <w:bookmarkStart w:id="15033" w:name="_Toc189134215"/>
      <w:r>
        <w:rPr>
          <w:rtl/>
        </w:rPr>
        <w:t>ון ניר (ישראל ביתנו):</w:t>
      </w:r>
      <w:bookmarkEnd w:id="15031"/>
      <w:bookmarkEnd w:id="15032"/>
      <w:bookmarkEnd w:id="15033"/>
      <w:bookmarkEnd w:id="15030"/>
      <w:r w:rsidRPr="00A11A02">
        <w:rPr>
          <w:rtl/>
        </w:rPr>
        <w:t xml:space="preserve"> </w:t>
      </w:r>
      <w:r w:rsidRPr="00A91E73">
        <w:rPr>
          <w:rStyle w:val="TagStyle"/>
          <w:rtl/>
        </w:rPr>
        <w:t>&lt;&lt; דובר &gt;&gt;</w:t>
      </w:r>
      <w:r>
        <w:rPr>
          <w:rtl/>
        </w:rPr>
        <w:t xml:space="preserve"> </w:t>
      </w:r>
      <w:bookmarkEnd w:id="15029"/>
    </w:p>
    <w:p w:rsidR="008C384D" w:rsidRDefault="008C384D" w:rsidP="00A32B7B">
      <w:pPr>
        <w:rPr>
          <w:rtl/>
        </w:rPr>
      </w:pPr>
    </w:p>
    <w:p w:rsidR="008C384D" w:rsidRDefault="008C384D" w:rsidP="00EF1AD7">
      <w:pPr>
        <w:rPr>
          <w:rtl/>
        </w:rPr>
      </w:pPr>
      <w:bookmarkStart w:id="15034" w:name="_ETM_Q37_544000"/>
      <w:bookmarkEnd w:id="15034"/>
      <w:r>
        <w:rPr>
          <w:rtl/>
        </w:rPr>
        <w:t xml:space="preserve">אדוני </w:t>
      </w:r>
      <w:r>
        <w:rPr>
          <w:rFonts w:hint="cs"/>
          <w:rtl/>
        </w:rPr>
        <w:t>ה</w:t>
      </w:r>
      <w:r>
        <w:rPr>
          <w:rtl/>
        </w:rPr>
        <w:t>יושב</w:t>
      </w:r>
      <w:r>
        <w:rPr>
          <w:rFonts w:hint="cs"/>
          <w:rtl/>
        </w:rPr>
        <w:t>-</w:t>
      </w:r>
      <w:r>
        <w:rPr>
          <w:rtl/>
        </w:rPr>
        <w:t>ראש, חברי</w:t>
      </w:r>
      <w:r>
        <w:rPr>
          <w:rFonts w:hint="cs"/>
          <w:rtl/>
        </w:rPr>
        <w:t>י</w:t>
      </w:r>
      <w:r>
        <w:rPr>
          <w:rtl/>
        </w:rPr>
        <w:t xml:space="preserve"> חברי הכנסת,</w:t>
      </w:r>
      <w:r>
        <w:rPr>
          <w:rFonts w:hint="cs"/>
          <w:rtl/>
        </w:rPr>
        <w:t xml:space="preserve"> </w:t>
      </w:r>
      <w:r>
        <w:rPr>
          <w:rtl/>
        </w:rPr>
        <w:t>7 באוקטובר הוא כ</w:t>
      </w:r>
      <w:r>
        <w:rPr>
          <w:rFonts w:hint="cs"/>
          <w:rtl/>
        </w:rPr>
        <w:t>ישלון לאומי</w:t>
      </w:r>
      <w:r w:rsidR="00EF1AD7">
        <w:rPr>
          <w:rFonts w:hint="cs"/>
          <w:rtl/>
        </w:rPr>
        <w:t>,</w:t>
      </w:r>
      <w:r>
        <w:rPr>
          <w:rtl/>
        </w:rPr>
        <w:t xml:space="preserve"> המחדל הגדול </w:t>
      </w:r>
      <w:r>
        <w:rPr>
          <w:rFonts w:hint="cs"/>
          <w:rtl/>
        </w:rPr>
        <w:t xml:space="preserve">ביותר </w:t>
      </w:r>
      <w:r>
        <w:rPr>
          <w:rtl/>
        </w:rPr>
        <w:t>מאז</w:t>
      </w:r>
      <w:r>
        <w:rPr>
          <w:rFonts w:hint="cs"/>
          <w:rtl/>
        </w:rPr>
        <w:t xml:space="preserve"> </w:t>
      </w:r>
      <w:r>
        <w:rPr>
          <w:rtl/>
        </w:rPr>
        <w:t>קום המדינה</w:t>
      </w:r>
      <w:r>
        <w:rPr>
          <w:rFonts w:hint="cs"/>
          <w:rtl/>
        </w:rPr>
        <w:t xml:space="preserve">, </w:t>
      </w:r>
      <w:r>
        <w:rPr>
          <w:rtl/>
        </w:rPr>
        <w:t>שנה וארבעה חודשים מאז היום הנורא ביותר בתולדות המדינה</w:t>
      </w:r>
      <w:r w:rsidR="00EF1AD7">
        <w:rPr>
          <w:rFonts w:hint="cs"/>
          <w:rtl/>
        </w:rPr>
        <w:t>,</w:t>
      </w:r>
      <w:r>
        <w:rPr>
          <w:rtl/>
        </w:rPr>
        <w:t xml:space="preserve"> ועדיי</w:t>
      </w:r>
      <w:r>
        <w:rPr>
          <w:rFonts w:hint="cs"/>
          <w:rtl/>
        </w:rPr>
        <w:t xml:space="preserve">ן 90 חטופים </w:t>
      </w:r>
      <w:r>
        <w:rPr>
          <w:rtl/>
        </w:rPr>
        <w:t xml:space="preserve">נמקים בשבי חמאס. ממשלת </w:t>
      </w:r>
      <w:r>
        <w:rPr>
          <w:rFonts w:hint="cs"/>
          <w:rtl/>
        </w:rPr>
        <w:t>7</w:t>
      </w:r>
      <w:r>
        <w:rPr>
          <w:rtl/>
        </w:rPr>
        <w:t xml:space="preserve"> באוקטובר מתנערת מאחריות</w:t>
      </w:r>
      <w:r>
        <w:rPr>
          <w:rFonts w:hint="cs"/>
          <w:rtl/>
        </w:rPr>
        <w:t xml:space="preserve">. </w:t>
      </w:r>
      <w:bookmarkStart w:id="15035" w:name="_ETM_Q37_596000"/>
      <w:bookmarkEnd w:id="15035"/>
      <w:r>
        <w:rPr>
          <w:rtl/>
        </w:rPr>
        <w:t xml:space="preserve">עד לרגע </w:t>
      </w:r>
      <w:r>
        <w:rPr>
          <w:rFonts w:hint="cs"/>
          <w:rtl/>
        </w:rPr>
        <w:t>ה</w:t>
      </w:r>
      <w:r>
        <w:rPr>
          <w:rtl/>
        </w:rPr>
        <w:t>ז</w:t>
      </w:r>
      <w:r>
        <w:rPr>
          <w:rFonts w:hint="cs"/>
          <w:rtl/>
        </w:rPr>
        <w:t>ה</w:t>
      </w:r>
      <w:r>
        <w:rPr>
          <w:rtl/>
        </w:rPr>
        <w:t xml:space="preserve"> לא </w:t>
      </w:r>
      <w:r>
        <w:rPr>
          <w:rFonts w:hint="cs"/>
          <w:rtl/>
        </w:rPr>
        <w:t xml:space="preserve">מונתה </w:t>
      </w:r>
      <w:r>
        <w:rPr>
          <w:rtl/>
        </w:rPr>
        <w:t>ועדת חקירה ממלכתית</w:t>
      </w:r>
      <w:r>
        <w:rPr>
          <w:rFonts w:hint="cs"/>
          <w:rtl/>
        </w:rPr>
        <w:t>.</w:t>
      </w:r>
    </w:p>
    <w:p w:rsidR="008C384D" w:rsidRPr="00A11A02" w:rsidRDefault="008C384D" w:rsidP="00A32B7B">
      <w:pPr>
        <w:rPr>
          <w:rtl/>
        </w:rPr>
      </w:pPr>
      <w:bookmarkStart w:id="15036" w:name="_ETM_Q37_600000"/>
      <w:bookmarkEnd w:id="15036"/>
    </w:p>
    <w:p w:rsidR="008C384D" w:rsidRDefault="008C384D" w:rsidP="00A32B7B">
      <w:pPr>
        <w:rPr>
          <w:rtl/>
        </w:rPr>
      </w:pPr>
      <w:r>
        <w:rPr>
          <w:rtl/>
        </w:rPr>
        <w:t xml:space="preserve">הנשים החוזרות מהשבי מספרות סיפור </w:t>
      </w:r>
      <w:r>
        <w:rPr>
          <w:rFonts w:hint="cs"/>
          <w:rtl/>
        </w:rPr>
        <w:t>בלהות ו</w:t>
      </w:r>
      <w:r>
        <w:rPr>
          <w:rtl/>
        </w:rPr>
        <w:t xml:space="preserve">סיפור </w:t>
      </w:r>
      <w:r>
        <w:rPr>
          <w:rFonts w:hint="cs"/>
          <w:rtl/>
        </w:rPr>
        <w:t xml:space="preserve">מורכב, סיפור </w:t>
      </w:r>
      <w:r>
        <w:rPr>
          <w:rtl/>
        </w:rPr>
        <w:t>של עינויי תופת וגיה</w:t>
      </w:r>
      <w:r>
        <w:rPr>
          <w:rFonts w:hint="cs"/>
          <w:rtl/>
        </w:rPr>
        <w:t>י</w:t>
      </w:r>
      <w:r>
        <w:rPr>
          <w:rtl/>
        </w:rPr>
        <w:t>נום לצד גבורה ותעצומות נפש</w:t>
      </w:r>
      <w:r>
        <w:rPr>
          <w:rFonts w:hint="cs"/>
          <w:rtl/>
        </w:rPr>
        <w:t xml:space="preserve">; </w:t>
      </w:r>
      <w:r>
        <w:rPr>
          <w:rtl/>
        </w:rPr>
        <w:t>רוע צרוף והתעללות של מפלצות חמאס מול</w:t>
      </w:r>
      <w:r>
        <w:rPr>
          <w:rFonts w:hint="cs"/>
          <w:rtl/>
        </w:rPr>
        <w:t xml:space="preserve"> </w:t>
      </w:r>
      <w:r>
        <w:rPr>
          <w:rtl/>
        </w:rPr>
        <w:t>עוצמה נשית של חטופות אמיצות בעלות תושייה וחוש הישרדות.</w:t>
      </w:r>
      <w:r>
        <w:rPr>
          <w:rFonts w:hint="cs"/>
          <w:rtl/>
        </w:rPr>
        <w:t xml:space="preserve"> </w:t>
      </w:r>
      <w:r>
        <w:rPr>
          <w:rtl/>
        </w:rPr>
        <w:t>התצפיתניות הגיבורות ששבו השבוע – נעמה, לירי, קרינה ודניאלה –</w:t>
      </w:r>
      <w:bookmarkStart w:id="15037" w:name="_ETM_Q37_636000"/>
      <w:bookmarkEnd w:id="15037"/>
      <w:r>
        <w:rPr>
          <w:rtl/>
        </w:rPr>
        <w:t xml:space="preserve"> שחמאס פעל עד לרגע האחרון כדי להשפיל אותן על במה מול המון זועם</w:t>
      </w:r>
      <w:r w:rsidR="00EF1AD7">
        <w:rPr>
          <w:rFonts w:hint="cs"/>
          <w:rtl/>
        </w:rPr>
        <w:t>,</w:t>
      </w:r>
      <w:r>
        <w:rPr>
          <w:rtl/>
        </w:rPr>
        <w:t xml:space="preserve"> צמא דם, הצליחו </w:t>
      </w:r>
      <w:r>
        <w:rPr>
          <w:rFonts w:hint="cs"/>
          <w:rtl/>
        </w:rPr>
        <w:t xml:space="preserve">גם שם </w:t>
      </w:r>
      <w:r>
        <w:rPr>
          <w:rtl/>
        </w:rPr>
        <w:t>להפוך את הקערה על פיה</w:t>
      </w:r>
      <w:r>
        <w:rPr>
          <w:rFonts w:hint="cs"/>
          <w:rtl/>
        </w:rPr>
        <w:t xml:space="preserve">: </w:t>
      </w:r>
      <w:r>
        <w:rPr>
          <w:rtl/>
        </w:rPr>
        <w:t>במקום חולשה הן שידרו עוצמה</w:t>
      </w:r>
      <w:r>
        <w:rPr>
          <w:rFonts w:hint="cs"/>
          <w:rtl/>
        </w:rPr>
        <w:t>,</w:t>
      </w:r>
      <w:r>
        <w:rPr>
          <w:rtl/>
        </w:rPr>
        <w:t xml:space="preserve"> גדלות נפש שתיזכר לדורות.</w:t>
      </w:r>
      <w:r>
        <w:rPr>
          <w:rFonts w:hint="cs"/>
          <w:rtl/>
        </w:rPr>
        <w:t xml:space="preserve"> </w:t>
      </w:r>
      <w:r>
        <w:rPr>
          <w:rtl/>
        </w:rPr>
        <w:t>התצפיתניות הבלתי</w:t>
      </w:r>
      <w:r>
        <w:rPr>
          <w:rFonts w:hint="cs"/>
          <w:rtl/>
        </w:rPr>
        <w:t>-</w:t>
      </w:r>
      <w:r>
        <w:rPr>
          <w:rtl/>
        </w:rPr>
        <w:t>מנוצחות סיפקו תמונה של תקווה ועוצמה.</w:t>
      </w:r>
    </w:p>
    <w:p w:rsidR="008C384D" w:rsidRPr="00A11A02" w:rsidRDefault="008C384D" w:rsidP="00A32B7B">
      <w:pPr>
        <w:rPr>
          <w:rtl/>
        </w:rPr>
      </w:pPr>
      <w:bookmarkStart w:id="15038" w:name="_ETM_Q37_663000"/>
      <w:bookmarkEnd w:id="15038"/>
    </w:p>
    <w:p w:rsidR="008C384D" w:rsidRDefault="008C384D" w:rsidP="00EF1AD7">
      <w:pPr>
        <w:rPr>
          <w:rtl/>
        </w:rPr>
      </w:pPr>
      <w:r>
        <w:rPr>
          <w:rtl/>
        </w:rPr>
        <w:t xml:space="preserve">כאשר אמילי דמארי </w:t>
      </w:r>
      <w:r>
        <w:rPr>
          <w:rFonts w:hint="cs"/>
          <w:rtl/>
        </w:rPr>
        <w:t>שבה</w:t>
      </w:r>
      <w:r>
        <w:rPr>
          <w:rtl/>
        </w:rPr>
        <w:t xml:space="preserve"> מהשבי, התבשרנו שכאשר נאמר לה </w:t>
      </w:r>
      <w:r>
        <w:rPr>
          <w:rFonts w:hint="cs"/>
          <w:rtl/>
        </w:rPr>
        <w:t xml:space="preserve">סוף-סוף </w:t>
      </w:r>
      <w:r>
        <w:rPr>
          <w:rtl/>
        </w:rPr>
        <w:t>שהיא משתחררת, היא הציעה להישאר</w:t>
      </w:r>
      <w:r>
        <w:rPr>
          <w:rFonts w:hint="cs"/>
          <w:rtl/>
        </w:rPr>
        <w:t xml:space="preserve"> בשבי</w:t>
      </w:r>
      <w:r>
        <w:rPr>
          <w:rtl/>
        </w:rPr>
        <w:t xml:space="preserve"> ולשחרר במקומה את </w:t>
      </w:r>
      <w:proofErr w:type="spellStart"/>
      <w:r>
        <w:rPr>
          <w:rtl/>
        </w:rPr>
        <w:t>קית</w:t>
      </w:r>
      <w:proofErr w:type="spellEnd"/>
      <w:r>
        <w:rPr>
          <w:rFonts w:hint="cs"/>
          <w:rtl/>
        </w:rPr>
        <w:t>'</w:t>
      </w:r>
      <w:r>
        <w:rPr>
          <w:rtl/>
        </w:rPr>
        <w:t xml:space="preserve"> סיגל בן ה-65.</w:t>
      </w:r>
      <w:r>
        <w:rPr>
          <w:rFonts w:hint="cs"/>
          <w:rtl/>
        </w:rPr>
        <w:t xml:space="preserve"> </w:t>
      </w:r>
      <w:r>
        <w:rPr>
          <w:rtl/>
        </w:rPr>
        <w:t>בתוך החשכה</w:t>
      </w:r>
      <w:r>
        <w:rPr>
          <w:rFonts w:hint="cs"/>
          <w:rtl/>
        </w:rPr>
        <w:t xml:space="preserve"> הפכה </w:t>
      </w:r>
      <w:bookmarkStart w:id="15039" w:name="_ETM_Q37_675000"/>
      <w:bookmarkEnd w:id="15039"/>
      <w:r>
        <w:rPr>
          <w:rFonts w:hint="cs"/>
          <w:rtl/>
        </w:rPr>
        <w:t xml:space="preserve">אמילי דמארי </w:t>
      </w:r>
      <w:r>
        <w:rPr>
          <w:rtl/>
        </w:rPr>
        <w:t>לאייקון</w:t>
      </w:r>
      <w:r>
        <w:rPr>
          <w:rFonts w:hint="cs"/>
          <w:rtl/>
        </w:rPr>
        <w:t xml:space="preserve">, לסמל </w:t>
      </w:r>
      <w:r>
        <w:rPr>
          <w:rtl/>
        </w:rPr>
        <w:t>של חוסן ורעות.</w:t>
      </w:r>
    </w:p>
    <w:p w:rsidR="008C384D" w:rsidRPr="0093079F" w:rsidRDefault="008C384D" w:rsidP="00A32B7B">
      <w:pPr>
        <w:rPr>
          <w:rtl/>
        </w:rPr>
      </w:pPr>
      <w:bookmarkStart w:id="15040" w:name="_ETM_Q37_687000"/>
      <w:bookmarkEnd w:id="15040"/>
    </w:p>
    <w:p w:rsidR="008C384D" w:rsidRDefault="008C384D" w:rsidP="00EF1AD7">
      <w:pPr>
        <w:rPr>
          <w:rtl/>
        </w:rPr>
      </w:pPr>
      <w:r>
        <w:rPr>
          <w:rtl/>
        </w:rPr>
        <w:t xml:space="preserve">אתמול בעדות של עמית </w:t>
      </w:r>
      <w:proofErr w:type="spellStart"/>
      <w:r>
        <w:rPr>
          <w:rtl/>
        </w:rPr>
        <w:t>סוסנה</w:t>
      </w:r>
      <w:proofErr w:type="spellEnd"/>
      <w:r>
        <w:rPr>
          <w:rtl/>
        </w:rPr>
        <w:t xml:space="preserve"> הגיבורה היא לא חסכה בתיאור התלאות שעובר</w:t>
      </w:r>
      <w:r w:rsidR="00EF1AD7">
        <w:rPr>
          <w:rFonts w:hint="cs"/>
          <w:rtl/>
        </w:rPr>
        <w:t>ות</w:t>
      </w:r>
      <w:r>
        <w:rPr>
          <w:rtl/>
        </w:rPr>
        <w:t xml:space="preserve"> על החטופות והחטופים</w:t>
      </w:r>
      <w:r>
        <w:rPr>
          <w:rFonts w:hint="cs"/>
          <w:rtl/>
        </w:rPr>
        <w:t xml:space="preserve">. היא </w:t>
      </w:r>
      <w:r>
        <w:rPr>
          <w:rtl/>
        </w:rPr>
        <w:t xml:space="preserve">סיפקה הצצה נוספת על </w:t>
      </w:r>
      <w:r>
        <w:rPr>
          <w:rFonts w:hint="cs"/>
          <w:rtl/>
        </w:rPr>
        <w:t>גיבורה, מ</w:t>
      </w:r>
      <w:r>
        <w:rPr>
          <w:rtl/>
        </w:rPr>
        <w:t>נהיגה צעירה</w:t>
      </w:r>
      <w:r>
        <w:rPr>
          <w:rFonts w:hint="cs"/>
          <w:rtl/>
        </w:rPr>
        <w:t>,</w:t>
      </w:r>
      <w:r>
        <w:rPr>
          <w:rtl/>
        </w:rPr>
        <w:t xml:space="preserve"> ממולחת</w:t>
      </w:r>
      <w:r>
        <w:rPr>
          <w:rFonts w:hint="cs"/>
          <w:rtl/>
        </w:rPr>
        <w:t xml:space="preserve"> </w:t>
      </w:r>
      <w:r>
        <w:rPr>
          <w:rtl/>
        </w:rPr>
        <w:t>–</w:t>
      </w:r>
      <w:r>
        <w:rPr>
          <w:rFonts w:hint="cs"/>
          <w:rtl/>
        </w:rPr>
        <w:t xml:space="preserve"> התצפיתנית </w:t>
      </w:r>
      <w:r>
        <w:rPr>
          <w:rtl/>
        </w:rPr>
        <w:t xml:space="preserve">לירי </w:t>
      </w:r>
      <w:proofErr w:type="spellStart"/>
      <w:r>
        <w:rPr>
          <w:rtl/>
        </w:rPr>
        <w:t>אלבג</w:t>
      </w:r>
      <w:proofErr w:type="spellEnd"/>
      <w:r>
        <w:rPr>
          <w:rFonts w:hint="cs"/>
          <w:rtl/>
        </w:rPr>
        <w:t xml:space="preserve">. התצפיתנית לירי </w:t>
      </w:r>
      <w:proofErr w:type="spellStart"/>
      <w:r>
        <w:rPr>
          <w:rFonts w:hint="cs"/>
          <w:rtl/>
        </w:rPr>
        <w:t>אלבג</w:t>
      </w:r>
      <w:proofErr w:type="spellEnd"/>
      <w:r>
        <w:rPr>
          <w:rFonts w:hint="cs"/>
          <w:rtl/>
        </w:rPr>
        <w:t xml:space="preserve"> ה</w:t>
      </w:r>
      <w:r>
        <w:rPr>
          <w:rtl/>
        </w:rPr>
        <w:t>צילה את חייה כשמחבל הצמיד ל</w:t>
      </w:r>
      <w:r>
        <w:rPr>
          <w:rFonts w:hint="cs"/>
          <w:rtl/>
        </w:rPr>
        <w:t xml:space="preserve">עמית </w:t>
      </w:r>
      <w:r>
        <w:rPr>
          <w:rtl/>
        </w:rPr>
        <w:t>אקדח לראש ואיים להוציאה להורג.</w:t>
      </w:r>
      <w:r>
        <w:rPr>
          <w:rFonts w:hint="cs"/>
          <w:rtl/>
        </w:rPr>
        <w:t xml:space="preserve"> </w:t>
      </w:r>
      <w:r>
        <w:rPr>
          <w:rtl/>
        </w:rPr>
        <w:t>לירי, רק בת 18, לא איבדה עשתונות</w:t>
      </w:r>
      <w:r>
        <w:rPr>
          <w:rFonts w:hint="cs"/>
          <w:rtl/>
        </w:rPr>
        <w:t>,</w:t>
      </w:r>
      <w:r>
        <w:rPr>
          <w:rtl/>
        </w:rPr>
        <w:t xml:space="preserve"> פעלה בקור רוח ובשום שכל כששכנעה את שוביה שעמית </w:t>
      </w:r>
      <w:r>
        <w:rPr>
          <w:rFonts w:hint="cs"/>
          <w:rtl/>
        </w:rPr>
        <w:t xml:space="preserve">היא לא </w:t>
      </w:r>
      <w:r>
        <w:rPr>
          <w:rtl/>
        </w:rPr>
        <w:t>קצינה בצה</w:t>
      </w:r>
      <w:r>
        <w:rPr>
          <w:rFonts w:hint="cs"/>
          <w:rtl/>
        </w:rPr>
        <w:t>"</w:t>
      </w:r>
      <w:r>
        <w:rPr>
          <w:rtl/>
        </w:rPr>
        <w:t>ל,</w:t>
      </w:r>
      <w:r>
        <w:rPr>
          <w:rFonts w:hint="cs"/>
          <w:rtl/>
        </w:rPr>
        <w:t xml:space="preserve"> </w:t>
      </w:r>
      <w:bookmarkStart w:id="15041" w:name="_ETM_Q37_723000"/>
      <w:bookmarkEnd w:id="15041"/>
      <w:r>
        <w:rPr>
          <w:rtl/>
        </w:rPr>
        <w:t>ובכך הצילה אותה.</w:t>
      </w:r>
      <w:r>
        <w:rPr>
          <w:rFonts w:hint="cs"/>
          <w:rtl/>
        </w:rPr>
        <w:t xml:space="preserve"> </w:t>
      </w:r>
      <w:bookmarkStart w:id="15042" w:name="_ETM_Q37_729000"/>
      <w:bookmarkEnd w:id="15042"/>
      <w:r>
        <w:rPr>
          <w:rtl/>
        </w:rPr>
        <w:t xml:space="preserve">איזו עוצמה, </w:t>
      </w:r>
      <w:r>
        <w:rPr>
          <w:rFonts w:hint="cs"/>
          <w:rtl/>
        </w:rPr>
        <w:t>איזו</w:t>
      </w:r>
      <w:r>
        <w:rPr>
          <w:rtl/>
        </w:rPr>
        <w:t xml:space="preserve"> ערבות הדדית, איזה כוח נשי</w:t>
      </w:r>
      <w:r>
        <w:rPr>
          <w:rFonts w:hint="cs"/>
          <w:rtl/>
        </w:rPr>
        <w:t xml:space="preserve">. אלו </w:t>
      </w:r>
      <w:r>
        <w:rPr>
          <w:rtl/>
        </w:rPr>
        <w:t>גיבורות בעל כורחן.</w:t>
      </w:r>
    </w:p>
    <w:p w:rsidR="008C384D" w:rsidRDefault="008C384D" w:rsidP="00A32B7B">
      <w:pPr>
        <w:rPr>
          <w:rtl/>
        </w:rPr>
      </w:pPr>
      <w:bookmarkStart w:id="15043" w:name="_ETM_Q37_737000"/>
      <w:bookmarkEnd w:id="15043"/>
    </w:p>
    <w:p w:rsidR="008C384D" w:rsidRDefault="008C384D" w:rsidP="00EF1AD7">
      <w:pPr>
        <w:rPr>
          <w:rtl/>
        </w:rPr>
      </w:pPr>
      <w:bookmarkStart w:id="15044" w:name="_ETM_Q37_738000"/>
      <w:bookmarkEnd w:id="15044"/>
      <w:r>
        <w:rPr>
          <w:rtl/>
        </w:rPr>
        <w:t>עדיין לא נחשפנו לקצה הקרחון של הזוועות והייסורים בשבי.</w:t>
      </w:r>
      <w:r>
        <w:rPr>
          <w:rFonts w:hint="cs"/>
          <w:rtl/>
        </w:rPr>
        <w:t xml:space="preserve"> </w:t>
      </w:r>
      <w:r>
        <w:rPr>
          <w:rtl/>
        </w:rPr>
        <w:t>התמונות והתיאורים לא מותירים מקום לספק</w:t>
      </w:r>
      <w:r w:rsidR="00EF1AD7">
        <w:rPr>
          <w:rFonts w:hint="cs"/>
          <w:rtl/>
        </w:rPr>
        <w:t>:</w:t>
      </w:r>
      <w:r>
        <w:rPr>
          <w:rtl/>
        </w:rPr>
        <w:t xml:space="preserve"> הדבר הראשון בראש סדר העדיפויות </w:t>
      </w:r>
      <w:r>
        <w:rPr>
          <w:rFonts w:hint="cs"/>
          <w:rtl/>
        </w:rPr>
        <w:t xml:space="preserve">היום </w:t>
      </w:r>
      <w:r>
        <w:rPr>
          <w:rtl/>
        </w:rPr>
        <w:t>הוא להשיב את כולם הביתה</w:t>
      </w:r>
      <w:r>
        <w:rPr>
          <w:rFonts w:hint="cs"/>
          <w:rtl/>
        </w:rPr>
        <w:t xml:space="preserve"> </w:t>
      </w:r>
      <w:r>
        <w:rPr>
          <w:rtl/>
        </w:rPr>
        <w:t>–</w:t>
      </w:r>
      <w:bookmarkStart w:id="15045" w:name="_ETM_Q37_752000"/>
      <w:bookmarkEnd w:id="15045"/>
      <w:r>
        <w:rPr>
          <w:rFonts w:hint="cs"/>
          <w:rtl/>
        </w:rPr>
        <w:t>פעימה ראשונה</w:t>
      </w:r>
      <w:bookmarkStart w:id="15046" w:name="_ETM_Q37_748000"/>
      <w:bookmarkEnd w:id="15046"/>
      <w:r>
        <w:rPr>
          <w:rFonts w:hint="cs"/>
          <w:rtl/>
        </w:rPr>
        <w:t xml:space="preserve">, פעימה שנייה – וכולם, כמה שאפשר יותר מהר, </w:t>
      </w:r>
      <w:r>
        <w:rPr>
          <w:rtl/>
        </w:rPr>
        <w:t>עד האחרון שבהם</w:t>
      </w:r>
      <w:r>
        <w:rPr>
          <w:rFonts w:hint="cs"/>
          <w:rtl/>
        </w:rPr>
        <w:t>.</w:t>
      </w:r>
    </w:p>
    <w:p w:rsidR="008C384D" w:rsidRDefault="008C384D" w:rsidP="00A32B7B">
      <w:pPr>
        <w:rPr>
          <w:rtl/>
        </w:rPr>
      </w:pPr>
    </w:p>
    <w:p w:rsidR="008C384D" w:rsidRDefault="008C384D" w:rsidP="00A91E73">
      <w:pPr>
        <w:pStyle w:val="af8"/>
        <w:rPr>
          <w:rtl/>
        </w:rPr>
      </w:pPr>
      <w:bookmarkStart w:id="15047" w:name="ET_yor_6593_9"/>
      <w:r w:rsidRPr="00A91E73">
        <w:rPr>
          <w:rStyle w:val="TagStyle"/>
          <w:rtl/>
        </w:rPr>
        <w:t xml:space="preserve"> &lt;&lt; יור &gt;&gt;</w:t>
      </w:r>
      <w:r w:rsidR="003A1F77" w:rsidRPr="003A1F77">
        <w:rPr>
          <w:rtl/>
        </w:rPr>
        <w:t>הי</w:t>
      </w:r>
      <w:r>
        <w:rPr>
          <w:rtl/>
        </w:rPr>
        <w:t>ו"ר חנוך דב מלביצקי:</w:t>
      </w:r>
      <w:r w:rsidRPr="0093079F">
        <w:rPr>
          <w:rtl/>
        </w:rPr>
        <w:t xml:space="preserve"> </w:t>
      </w:r>
      <w:r w:rsidRPr="00A91E73">
        <w:rPr>
          <w:rStyle w:val="TagStyle"/>
          <w:rtl/>
        </w:rPr>
        <w:t>&lt;&lt; יור &gt;&gt;</w:t>
      </w:r>
      <w:r>
        <w:rPr>
          <w:rtl/>
        </w:rPr>
        <w:t xml:space="preserve"> </w:t>
      </w:r>
      <w:bookmarkEnd w:id="15047"/>
    </w:p>
    <w:p w:rsidR="008C384D" w:rsidRDefault="008C384D" w:rsidP="00A32B7B">
      <w:pPr>
        <w:rPr>
          <w:rtl/>
        </w:rPr>
      </w:pPr>
    </w:p>
    <w:p w:rsidR="008C384D" w:rsidRDefault="008C384D" w:rsidP="00A32B7B">
      <w:pPr>
        <w:rPr>
          <w:rtl/>
        </w:rPr>
      </w:pPr>
      <w:bookmarkStart w:id="15048" w:name="_ETM_Q37_754000"/>
      <w:bookmarkEnd w:id="15048"/>
      <w:r>
        <w:rPr>
          <w:rFonts w:hint="cs"/>
          <w:rtl/>
        </w:rPr>
        <w:t>תודה.</w:t>
      </w:r>
    </w:p>
    <w:p w:rsidR="008C384D" w:rsidRDefault="008C384D" w:rsidP="00A32B7B">
      <w:pPr>
        <w:rPr>
          <w:rtl/>
        </w:rPr>
      </w:pPr>
    </w:p>
    <w:p w:rsidR="008C384D" w:rsidRDefault="008C384D" w:rsidP="00A91E73">
      <w:pPr>
        <w:pStyle w:val="-"/>
        <w:rPr>
          <w:rtl/>
        </w:rPr>
      </w:pPr>
      <w:bookmarkStart w:id="15049" w:name="ET_speakercontinue_6367_10"/>
      <w:r w:rsidRPr="00A91E73">
        <w:rPr>
          <w:rStyle w:val="TagStyle"/>
          <w:rtl/>
        </w:rPr>
        <w:t xml:space="preserve"> &lt;&lt; דובר_המשך &gt;&gt;</w:t>
      </w:r>
      <w:r w:rsidR="003A1F77" w:rsidRPr="003A1F77">
        <w:rPr>
          <w:rtl/>
        </w:rPr>
        <w:t>שר</w:t>
      </w:r>
      <w:r>
        <w:rPr>
          <w:rtl/>
        </w:rPr>
        <w:t>ון ניר (ישראל ביתנו):</w:t>
      </w:r>
      <w:r w:rsidRPr="0093079F">
        <w:rPr>
          <w:rtl/>
        </w:rPr>
        <w:t xml:space="preserve"> </w:t>
      </w:r>
      <w:r w:rsidRPr="00A91E73">
        <w:rPr>
          <w:rStyle w:val="TagStyle"/>
          <w:rtl/>
        </w:rPr>
        <w:t>&lt;&lt; דובר_המשך &gt;&gt;</w:t>
      </w:r>
      <w:r>
        <w:rPr>
          <w:rtl/>
        </w:rPr>
        <w:t xml:space="preserve"> </w:t>
      </w:r>
      <w:bookmarkEnd w:id="15049"/>
    </w:p>
    <w:p w:rsidR="008C384D" w:rsidRDefault="008C384D" w:rsidP="00A32B7B">
      <w:pPr>
        <w:rPr>
          <w:rtl/>
        </w:rPr>
      </w:pPr>
    </w:p>
    <w:p w:rsidR="008C384D" w:rsidRDefault="008C384D" w:rsidP="00A32B7B">
      <w:pPr>
        <w:rPr>
          <w:rtl/>
        </w:rPr>
      </w:pPr>
      <w:bookmarkStart w:id="15050" w:name="_ETM_Q37_753000"/>
      <w:bookmarkEnd w:id="15050"/>
      <w:r>
        <w:rPr>
          <w:rtl/>
        </w:rPr>
        <w:t>צריך לעצור את מעגל הסבל הבלתי</w:t>
      </w:r>
      <w:r>
        <w:rPr>
          <w:rFonts w:hint="cs"/>
          <w:rtl/>
        </w:rPr>
        <w:t>-</w:t>
      </w:r>
      <w:r>
        <w:rPr>
          <w:rtl/>
        </w:rPr>
        <w:t>נגמר ולפעול להשבת כולם</w:t>
      </w:r>
      <w:r>
        <w:rPr>
          <w:rFonts w:hint="cs"/>
          <w:rtl/>
        </w:rPr>
        <w:t xml:space="preserve"> הבית</w:t>
      </w:r>
      <w:bookmarkStart w:id="15051" w:name="_ETM_Q37_760000"/>
      <w:bookmarkEnd w:id="15051"/>
      <w:r>
        <w:rPr>
          <w:rFonts w:hint="cs"/>
          <w:rtl/>
        </w:rPr>
        <w:t>ה.</w:t>
      </w:r>
    </w:p>
    <w:p w:rsidR="008C384D" w:rsidRDefault="008C384D" w:rsidP="00A32B7B">
      <w:pPr>
        <w:rPr>
          <w:rtl/>
        </w:rPr>
      </w:pPr>
      <w:bookmarkStart w:id="15052" w:name="_ETM_Q37_762000"/>
      <w:bookmarkEnd w:id="15052"/>
    </w:p>
    <w:p w:rsidR="008C384D" w:rsidRDefault="008C384D" w:rsidP="00A91E73">
      <w:pPr>
        <w:pStyle w:val="af8"/>
        <w:rPr>
          <w:rtl/>
        </w:rPr>
      </w:pPr>
      <w:bookmarkStart w:id="15053" w:name="ET_yor_6593_11"/>
      <w:r w:rsidRPr="00A91E73">
        <w:rPr>
          <w:rStyle w:val="TagStyle"/>
          <w:rtl/>
        </w:rPr>
        <w:t xml:space="preserve"> &lt;&lt; יור &gt;&gt;</w:t>
      </w:r>
      <w:r w:rsidR="003A1F77" w:rsidRPr="003A1F77">
        <w:rPr>
          <w:rtl/>
        </w:rPr>
        <w:t>הי</w:t>
      </w:r>
      <w:r>
        <w:rPr>
          <w:rtl/>
        </w:rPr>
        <w:t>ו"ר חנוך דב מלביצקי:</w:t>
      </w:r>
      <w:r w:rsidRPr="0093079F">
        <w:rPr>
          <w:rtl/>
        </w:rPr>
        <w:t xml:space="preserve"> </w:t>
      </w:r>
      <w:r w:rsidRPr="00A91E73">
        <w:rPr>
          <w:rStyle w:val="TagStyle"/>
          <w:rtl/>
        </w:rPr>
        <w:t>&lt;&lt; יור &gt;&gt;</w:t>
      </w:r>
      <w:r>
        <w:rPr>
          <w:rtl/>
        </w:rPr>
        <w:t xml:space="preserve"> </w:t>
      </w:r>
      <w:bookmarkEnd w:id="15053"/>
    </w:p>
    <w:p w:rsidR="008C384D" w:rsidRDefault="008C384D" w:rsidP="00A32B7B">
      <w:pPr>
        <w:rPr>
          <w:rtl/>
        </w:rPr>
      </w:pPr>
    </w:p>
    <w:p w:rsidR="008C384D" w:rsidRDefault="008C384D" w:rsidP="00A32B7B">
      <w:pPr>
        <w:rPr>
          <w:rtl/>
        </w:rPr>
      </w:pPr>
      <w:bookmarkStart w:id="15054" w:name="_ETM_Q37_763000"/>
      <w:bookmarkEnd w:id="15054"/>
      <w:r>
        <w:rPr>
          <w:rFonts w:hint="cs"/>
          <w:rtl/>
        </w:rPr>
        <w:t xml:space="preserve">תודה. חבר הכנסת ירון לוי. </w:t>
      </w:r>
    </w:p>
    <w:p w:rsidR="008C384D" w:rsidRDefault="008C384D" w:rsidP="00A32B7B">
      <w:pPr>
        <w:rPr>
          <w:rtl/>
        </w:rPr>
      </w:pPr>
      <w:bookmarkStart w:id="15055" w:name="_ETM_Q37_767000"/>
      <w:bookmarkStart w:id="15056" w:name="_ETM_Q37_768000"/>
      <w:bookmarkEnd w:id="15055"/>
      <w:bookmarkEnd w:id="15056"/>
    </w:p>
    <w:p w:rsidR="008C384D" w:rsidRDefault="008C384D" w:rsidP="00A91E73">
      <w:pPr>
        <w:pStyle w:val="a5"/>
        <w:rPr>
          <w:rtl/>
        </w:rPr>
      </w:pPr>
      <w:bookmarkStart w:id="15057" w:name="ET_speaker_6574_11"/>
      <w:r w:rsidRPr="00A91E73">
        <w:rPr>
          <w:rStyle w:val="TagStyle"/>
          <w:rtl/>
        </w:rPr>
        <w:t>&lt;&lt; דובר &gt;&gt;</w:t>
      </w:r>
      <w:bookmarkStart w:id="15058" w:name="_Toc222733037"/>
      <w:r w:rsidR="003A1F77" w:rsidRPr="003A1F77">
        <w:rPr>
          <w:rtl/>
        </w:rPr>
        <w:t>ירון</w:t>
      </w:r>
      <w:bookmarkStart w:id="15059" w:name="_Toc189128617"/>
      <w:bookmarkStart w:id="15060" w:name="_Toc189133137"/>
      <w:bookmarkStart w:id="15061" w:name="_Toc189134216"/>
      <w:r>
        <w:rPr>
          <w:rtl/>
        </w:rPr>
        <w:t xml:space="preserve"> לוי (יש עתיד):</w:t>
      </w:r>
      <w:bookmarkEnd w:id="15059"/>
      <w:bookmarkEnd w:id="15060"/>
      <w:bookmarkEnd w:id="15061"/>
      <w:bookmarkEnd w:id="15058"/>
      <w:r w:rsidRPr="002E0667">
        <w:rPr>
          <w:rtl/>
        </w:rPr>
        <w:t xml:space="preserve"> </w:t>
      </w:r>
      <w:r w:rsidRPr="00A91E73">
        <w:rPr>
          <w:rStyle w:val="TagStyle"/>
          <w:rtl/>
        </w:rPr>
        <w:t>&lt;&lt; דובר &gt;&gt;</w:t>
      </w:r>
      <w:r>
        <w:rPr>
          <w:rtl/>
        </w:rPr>
        <w:t xml:space="preserve"> </w:t>
      </w:r>
      <w:bookmarkEnd w:id="15057"/>
    </w:p>
    <w:p w:rsidR="008C384D" w:rsidRDefault="008C384D" w:rsidP="00A32B7B">
      <w:pPr>
        <w:ind w:firstLine="0"/>
        <w:rPr>
          <w:rtl/>
        </w:rPr>
      </w:pPr>
    </w:p>
    <w:p w:rsidR="008C384D" w:rsidRDefault="008C384D" w:rsidP="00A32B7B">
      <w:pPr>
        <w:rPr>
          <w:rtl/>
        </w:rPr>
      </w:pPr>
      <w:r>
        <w:rPr>
          <w:rtl/>
        </w:rPr>
        <w:t xml:space="preserve">אדוני </w:t>
      </w:r>
      <w:bookmarkStart w:id="15062" w:name="_ETM_Q38_186370"/>
      <w:bookmarkEnd w:id="15062"/>
      <w:r>
        <w:rPr>
          <w:rtl/>
        </w:rPr>
        <w:t>היושב-ראש</w:t>
      </w:r>
      <w:r>
        <w:rPr>
          <w:rFonts w:hint="cs"/>
          <w:rtl/>
        </w:rPr>
        <w:t>,</w:t>
      </w:r>
      <w:r>
        <w:rPr>
          <w:rtl/>
        </w:rPr>
        <w:t xml:space="preserve"> </w:t>
      </w:r>
      <w:bookmarkStart w:id="15063" w:name="_ETM_Q38_187540"/>
      <w:bookmarkEnd w:id="15063"/>
      <w:r>
        <w:rPr>
          <w:rtl/>
        </w:rPr>
        <w:t xml:space="preserve">כנסת </w:t>
      </w:r>
      <w:bookmarkStart w:id="15064" w:name="_ETM_Q38_188200"/>
      <w:bookmarkEnd w:id="15064"/>
      <w:r>
        <w:rPr>
          <w:rtl/>
        </w:rPr>
        <w:t>נכבדה</w:t>
      </w:r>
      <w:r>
        <w:rPr>
          <w:rFonts w:hint="cs"/>
          <w:rtl/>
        </w:rPr>
        <w:t>,</w:t>
      </w:r>
      <w:r>
        <w:rPr>
          <w:rtl/>
        </w:rPr>
        <w:t xml:space="preserve"> </w:t>
      </w:r>
      <w:bookmarkStart w:id="15065" w:name="_ETM_Q38_190309"/>
      <w:bookmarkEnd w:id="15065"/>
      <w:r>
        <w:rPr>
          <w:rtl/>
        </w:rPr>
        <w:t xml:space="preserve">יש </w:t>
      </w:r>
      <w:bookmarkStart w:id="15066" w:name="_ETM_Q38_190820"/>
      <w:bookmarkEnd w:id="15066"/>
      <w:r>
        <w:rPr>
          <w:rtl/>
        </w:rPr>
        <w:t>שיר</w:t>
      </w:r>
      <w:r>
        <w:rPr>
          <w:rFonts w:hint="cs"/>
          <w:rtl/>
        </w:rPr>
        <w:t>,</w:t>
      </w:r>
      <w:r>
        <w:rPr>
          <w:rtl/>
        </w:rPr>
        <w:t xml:space="preserve"> </w:t>
      </w:r>
      <w:bookmarkStart w:id="15067" w:name="_ETM_Q38_192410"/>
      <w:bookmarkEnd w:id="15067"/>
      <w:r>
        <w:rPr>
          <w:rFonts w:hint="cs"/>
          <w:rtl/>
        </w:rPr>
        <w:t>"</w:t>
      </w:r>
      <w:r>
        <w:rPr>
          <w:rtl/>
        </w:rPr>
        <w:t xml:space="preserve">דבר </w:t>
      </w:r>
      <w:bookmarkStart w:id="15068" w:name="_ETM_Q38_192950"/>
      <w:bookmarkEnd w:id="15068"/>
      <w:r>
        <w:rPr>
          <w:rtl/>
        </w:rPr>
        <w:t xml:space="preserve">איתי </w:t>
      </w:r>
      <w:bookmarkStart w:id="15069" w:name="_ETM_Q38_193129"/>
      <w:bookmarkEnd w:id="15069"/>
      <w:r>
        <w:rPr>
          <w:rtl/>
        </w:rPr>
        <w:t xml:space="preserve">על </w:t>
      </w:r>
      <w:bookmarkStart w:id="15070" w:name="_ETM_Q38_193249"/>
      <w:bookmarkEnd w:id="15070"/>
      <w:r>
        <w:rPr>
          <w:rtl/>
        </w:rPr>
        <w:t>המצב</w:t>
      </w:r>
      <w:r>
        <w:rPr>
          <w:rFonts w:hint="cs"/>
          <w:rtl/>
        </w:rPr>
        <w:t>",</w:t>
      </w:r>
      <w:r>
        <w:rPr>
          <w:rtl/>
        </w:rPr>
        <w:t xml:space="preserve"> </w:t>
      </w:r>
      <w:bookmarkStart w:id="15071" w:name="_ETM_Q38_193610"/>
      <w:bookmarkEnd w:id="15071"/>
      <w:r>
        <w:rPr>
          <w:rtl/>
        </w:rPr>
        <w:t xml:space="preserve">של </w:t>
      </w:r>
      <w:bookmarkStart w:id="15072" w:name="_ETM_Q38_193759"/>
      <w:bookmarkEnd w:id="15072"/>
      <w:r>
        <w:rPr>
          <w:rtl/>
        </w:rPr>
        <w:t xml:space="preserve">שלמה </w:t>
      </w:r>
      <w:bookmarkStart w:id="15073" w:name="_ETM_Q38_194179"/>
      <w:bookmarkEnd w:id="15073"/>
      <w:r>
        <w:rPr>
          <w:rFonts w:hint="cs"/>
          <w:rtl/>
        </w:rPr>
        <w:t>ארצי. יש</w:t>
      </w:r>
      <w:bookmarkStart w:id="15074" w:name="_ETM_Q38_190203"/>
      <w:bookmarkStart w:id="15075" w:name="_ETM_Q38_186473"/>
      <w:bookmarkEnd w:id="15074"/>
      <w:bookmarkEnd w:id="15075"/>
      <w:r>
        <w:rPr>
          <w:rtl/>
        </w:rPr>
        <w:t xml:space="preserve"> </w:t>
      </w:r>
      <w:bookmarkStart w:id="15076" w:name="_ETM_Q38_194480"/>
      <w:bookmarkEnd w:id="15076"/>
      <w:r>
        <w:rPr>
          <w:rtl/>
        </w:rPr>
        <w:t xml:space="preserve">שם </w:t>
      </w:r>
      <w:bookmarkStart w:id="15077" w:name="_ETM_Q38_194690"/>
      <w:bookmarkEnd w:id="15077"/>
      <w:r>
        <w:rPr>
          <w:rtl/>
        </w:rPr>
        <w:t xml:space="preserve">שורה </w:t>
      </w:r>
      <w:bookmarkStart w:id="15078" w:name="_ETM_Q38_196390"/>
      <w:bookmarkEnd w:id="15078"/>
      <w:r>
        <w:rPr>
          <w:rtl/>
        </w:rPr>
        <w:t>שאומרת</w:t>
      </w:r>
      <w:r>
        <w:rPr>
          <w:rFonts w:hint="cs"/>
          <w:rtl/>
        </w:rPr>
        <w:t>:</w:t>
      </w:r>
      <w:r>
        <w:rPr>
          <w:rtl/>
        </w:rPr>
        <w:t xml:space="preserve"> </w:t>
      </w:r>
      <w:bookmarkStart w:id="15079" w:name="_ETM_Q38_197020"/>
      <w:bookmarkEnd w:id="15079"/>
      <w:r>
        <w:rPr>
          <w:rFonts w:hint="cs"/>
          <w:rtl/>
        </w:rPr>
        <w:t>"</w:t>
      </w:r>
      <w:r>
        <w:rPr>
          <w:rtl/>
        </w:rPr>
        <w:t xml:space="preserve">אחרי </w:t>
      </w:r>
      <w:bookmarkStart w:id="15080" w:name="_ETM_Q38_197350"/>
      <w:bookmarkEnd w:id="15080"/>
      <w:r>
        <w:rPr>
          <w:rtl/>
        </w:rPr>
        <w:t xml:space="preserve">שנים </w:t>
      </w:r>
      <w:bookmarkStart w:id="15081" w:name="_ETM_Q38_199410"/>
      <w:bookmarkEnd w:id="15081"/>
      <w:r>
        <w:rPr>
          <w:rtl/>
        </w:rPr>
        <w:t xml:space="preserve">אין </w:t>
      </w:r>
      <w:bookmarkStart w:id="15082" w:name="_ETM_Q38_199650"/>
      <w:bookmarkEnd w:id="15082"/>
      <w:r>
        <w:rPr>
          <w:rtl/>
        </w:rPr>
        <w:t>סיכומים</w:t>
      </w:r>
      <w:r>
        <w:rPr>
          <w:rFonts w:hint="cs"/>
          <w:rtl/>
        </w:rPr>
        <w:t>,</w:t>
      </w:r>
      <w:r>
        <w:rPr>
          <w:rtl/>
        </w:rPr>
        <w:t xml:space="preserve"> </w:t>
      </w:r>
      <w:bookmarkStart w:id="15083" w:name="_ETM_Q38_200250"/>
      <w:bookmarkEnd w:id="15083"/>
      <w:r>
        <w:rPr>
          <w:rtl/>
        </w:rPr>
        <w:t xml:space="preserve">יש </w:t>
      </w:r>
      <w:bookmarkStart w:id="15084" w:name="_ETM_Q38_200460"/>
      <w:bookmarkEnd w:id="15084"/>
      <w:r>
        <w:rPr>
          <w:rtl/>
        </w:rPr>
        <w:t xml:space="preserve">רק </w:t>
      </w:r>
      <w:bookmarkStart w:id="15085" w:name="_ETM_Q38_200670"/>
      <w:bookmarkEnd w:id="15085"/>
      <w:r>
        <w:rPr>
          <w:rtl/>
        </w:rPr>
        <w:t>ספק</w:t>
      </w:r>
      <w:r>
        <w:rPr>
          <w:rFonts w:hint="cs"/>
          <w:rtl/>
        </w:rPr>
        <w:t>".</w:t>
      </w:r>
      <w:r>
        <w:rPr>
          <w:rtl/>
        </w:rPr>
        <w:t xml:space="preserve"> </w:t>
      </w:r>
      <w:bookmarkStart w:id="15086" w:name="_ETM_Q38_203739"/>
      <w:bookmarkEnd w:id="15086"/>
      <w:r>
        <w:rPr>
          <w:rtl/>
        </w:rPr>
        <w:t xml:space="preserve">אני </w:t>
      </w:r>
      <w:bookmarkStart w:id="15087" w:name="_ETM_Q38_204160"/>
      <w:bookmarkEnd w:id="15087"/>
      <w:r>
        <w:rPr>
          <w:rtl/>
        </w:rPr>
        <w:t xml:space="preserve">חושב </w:t>
      </w:r>
      <w:bookmarkStart w:id="15088" w:name="_ETM_Q38_204460"/>
      <w:bookmarkEnd w:id="15088"/>
      <w:r>
        <w:rPr>
          <w:rtl/>
        </w:rPr>
        <w:t xml:space="preserve">על </w:t>
      </w:r>
      <w:bookmarkStart w:id="15089" w:name="_ETM_Q38_204579"/>
      <w:bookmarkEnd w:id="15089"/>
      <w:r>
        <w:rPr>
          <w:rtl/>
        </w:rPr>
        <w:t xml:space="preserve">הימים </w:t>
      </w:r>
      <w:bookmarkStart w:id="15090" w:name="_ETM_Q38_204970"/>
      <w:bookmarkEnd w:id="15090"/>
      <w:r>
        <w:rPr>
          <w:rtl/>
        </w:rPr>
        <w:t>האלה</w:t>
      </w:r>
      <w:r>
        <w:rPr>
          <w:rFonts w:hint="cs"/>
          <w:rtl/>
        </w:rPr>
        <w:t>,</w:t>
      </w:r>
      <w:r>
        <w:rPr>
          <w:rtl/>
        </w:rPr>
        <w:t xml:space="preserve"> </w:t>
      </w:r>
      <w:bookmarkStart w:id="15091" w:name="_ETM_Q38_205270"/>
      <w:bookmarkEnd w:id="15091"/>
      <w:r>
        <w:rPr>
          <w:rFonts w:hint="cs"/>
          <w:rtl/>
        </w:rPr>
        <w:t>כ</w:t>
      </w:r>
      <w:r>
        <w:rPr>
          <w:rtl/>
        </w:rPr>
        <w:t xml:space="preserve">שעדיין </w:t>
      </w:r>
      <w:bookmarkStart w:id="15092" w:name="_ETM_Q38_207420"/>
      <w:bookmarkEnd w:id="15092"/>
      <w:r>
        <w:rPr>
          <w:rtl/>
        </w:rPr>
        <w:t xml:space="preserve">נמצאים </w:t>
      </w:r>
      <w:bookmarkStart w:id="15093" w:name="_ETM_Q38_207840"/>
      <w:bookmarkEnd w:id="15093"/>
      <w:r>
        <w:rPr>
          <w:rtl/>
        </w:rPr>
        <w:t xml:space="preserve">חטופים </w:t>
      </w:r>
      <w:bookmarkStart w:id="15094" w:name="_ETM_Q38_208470"/>
      <w:bookmarkEnd w:id="15094"/>
      <w:r>
        <w:rPr>
          <w:rFonts w:hint="cs"/>
          <w:rtl/>
        </w:rPr>
        <w:t>בעזה.</w:t>
      </w:r>
      <w:bookmarkStart w:id="15095" w:name="_ETM_Q38_206743"/>
      <w:bookmarkEnd w:id="15095"/>
      <w:r>
        <w:rPr>
          <w:rtl/>
        </w:rPr>
        <w:t xml:space="preserve"> </w:t>
      </w:r>
      <w:bookmarkStart w:id="15096" w:name="_ETM_Q38_208860"/>
      <w:bookmarkEnd w:id="15096"/>
      <w:r>
        <w:rPr>
          <w:rtl/>
        </w:rPr>
        <w:t xml:space="preserve">האם </w:t>
      </w:r>
      <w:bookmarkStart w:id="15097" w:name="_ETM_Q38_209039"/>
      <w:bookmarkEnd w:id="15097"/>
      <w:r>
        <w:rPr>
          <w:rtl/>
        </w:rPr>
        <w:t xml:space="preserve">אנחנו </w:t>
      </w:r>
      <w:bookmarkStart w:id="15098" w:name="_ETM_Q38_209430"/>
      <w:bookmarkEnd w:id="15098"/>
      <w:r>
        <w:rPr>
          <w:rtl/>
        </w:rPr>
        <w:t xml:space="preserve">יכולים </w:t>
      </w:r>
      <w:bookmarkStart w:id="15099" w:name="_ETM_Q38_210330"/>
      <w:bookmarkEnd w:id="15099"/>
      <w:r>
        <w:rPr>
          <w:rtl/>
        </w:rPr>
        <w:t xml:space="preserve">לחיות </w:t>
      </w:r>
      <w:bookmarkStart w:id="15100" w:name="_ETM_Q38_211140"/>
      <w:bookmarkEnd w:id="15100"/>
      <w:r>
        <w:rPr>
          <w:rtl/>
        </w:rPr>
        <w:t xml:space="preserve">בספק </w:t>
      </w:r>
      <w:bookmarkStart w:id="15101" w:name="_ETM_Q38_211770"/>
      <w:bookmarkEnd w:id="15101"/>
      <w:r>
        <w:rPr>
          <w:rtl/>
        </w:rPr>
        <w:t xml:space="preserve">הזה </w:t>
      </w:r>
      <w:bookmarkStart w:id="15102" w:name="_ETM_Q38_213770"/>
      <w:bookmarkEnd w:id="15102"/>
      <w:r>
        <w:rPr>
          <w:rtl/>
        </w:rPr>
        <w:t>ש</w:t>
      </w:r>
      <w:r>
        <w:rPr>
          <w:rFonts w:hint="cs"/>
          <w:rtl/>
        </w:rPr>
        <w:t xml:space="preserve">היה </w:t>
      </w:r>
      <w:r>
        <w:rPr>
          <w:rtl/>
        </w:rPr>
        <w:t xml:space="preserve">אפשר </w:t>
      </w:r>
      <w:bookmarkStart w:id="15103" w:name="_ETM_Q38_214219"/>
      <w:bookmarkEnd w:id="15103"/>
      <w:r>
        <w:rPr>
          <w:rtl/>
        </w:rPr>
        <w:t xml:space="preserve">לפעול </w:t>
      </w:r>
      <w:bookmarkStart w:id="15104" w:name="_ETM_Q38_214579"/>
      <w:bookmarkEnd w:id="15104"/>
      <w:r>
        <w:rPr>
          <w:rtl/>
        </w:rPr>
        <w:t>אחרת</w:t>
      </w:r>
      <w:r>
        <w:rPr>
          <w:rFonts w:hint="cs"/>
          <w:rtl/>
        </w:rPr>
        <w:t>,</w:t>
      </w:r>
      <w:bookmarkStart w:id="15105" w:name="_ETM_Q38_212983"/>
      <w:bookmarkEnd w:id="15105"/>
      <w:r>
        <w:rPr>
          <w:rtl/>
        </w:rPr>
        <w:t xml:space="preserve"> </w:t>
      </w:r>
      <w:bookmarkStart w:id="15106" w:name="_ETM_Q38_216180"/>
      <w:bookmarkEnd w:id="15106"/>
      <w:r>
        <w:rPr>
          <w:rtl/>
        </w:rPr>
        <w:t xml:space="preserve">שלא </w:t>
      </w:r>
      <w:bookmarkStart w:id="15107" w:name="_ETM_Q38_216540"/>
      <w:bookmarkEnd w:id="15107"/>
      <w:r>
        <w:rPr>
          <w:rtl/>
        </w:rPr>
        <w:t xml:space="preserve">נלחמנו </w:t>
      </w:r>
      <w:bookmarkStart w:id="15108" w:name="_ETM_Q38_217080"/>
      <w:bookmarkEnd w:id="15108"/>
      <w:r>
        <w:rPr>
          <w:rtl/>
        </w:rPr>
        <w:t>כאן</w:t>
      </w:r>
      <w:r>
        <w:rPr>
          <w:rFonts w:hint="cs"/>
          <w:rtl/>
        </w:rPr>
        <w:t>,</w:t>
      </w:r>
      <w:r>
        <w:rPr>
          <w:rtl/>
        </w:rPr>
        <w:t xml:space="preserve"> </w:t>
      </w:r>
      <w:bookmarkStart w:id="15109" w:name="_ETM_Q38_217350"/>
      <w:bookmarkEnd w:id="15109"/>
      <w:r>
        <w:rPr>
          <w:rtl/>
        </w:rPr>
        <w:t xml:space="preserve">בבית </w:t>
      </w:r>
      <w:bookmarkStart w:id="15110" w:name="_ETM_Q38_217770"/>
      <w:bookmarkEnd w:id="15110"/>
      <w:r>
        <w:rPr>
          <w:rtl/>
        </w:rPr>
        <w:t>הזה</w:t>
      </w:r>
      <w:r>
        <w:rPr>
          <w:rFonts w:hint="cs"/>
          <w:rtl/>
        </w:rPr>
        <w:t>,</w:t>
      </w:r>
      <w:r>
        <w:rPr>
          <w:rtl/>
        </w:rPr>
        <w:t xml:space="preserve"> </w:t>
      </w:r>
      <w:bookmarkStart w:id="15111" w:name="_ETM_Q38_218070"/>
      <w:bookmarkEnd w:id="15111"/>
      <w:r>
        <w:rPr>
          <w:rtl/>
        </w:rPr>
        <w:t>ברחובות</w:t>
      </w:r>
      <w:r>
        <w:rPr>
          <w:rFonts w:hint="cs"/>
          <w:rtl/>
        </w:rPr>
        <w:t>,</w:t>
      </w:r>
      <w:r>
        <w:rPr>
          <w:rtl/>
        </w:rPr>
        <w:t xml:space="preserve"> </w:t>
      </w:r>
      <w:bookmarkStart w:id="15112" w:name="_ETM_Q38_218760"/>
      <w:bookmarkEnd w:id="15112"/>
      <w:r>
        <w:rPr>
          <w:rtl/>
        </w:rPr>
        <w:t xml:space="preserve">שכל </w:t>
      </w:r>
      <w:bookmarkStart w:id="15113" w:name="_ETM_Q38_219120"/>
      <w:bookmarkStart w:id="15114" w:name="_ETM_Q38_219540"/>
      <w:bookmarkEnd w:id="15113"/>
      <w:bookmarkEnd w:id="15114"/>
      <w:r>
        <w:rPr>
          <w:rFonts w:hint="cs"/>
          <w:rtl/>
        </w:rPr>
        <w:t>אחד ואחת</w:t>
      </w:r>
      <w:bookmarkStart w:id="15115" w:name="_ETM_Q38_215683"/>
      <w:bookmarkEnd w:id="15115"/>
      <w:r>
        <w:rPr>
          <w:rtl/>
        </w:rPr>
        <w:t xml:space="preserve"> </w:t>
      </w:r>
      <w:bookmarkStart w:id="15116" w:name="_ETM_Q38_220170"/>
      <w:bookmarkEnd w:id="15116"/>
      <w:r>
        <w:rPr>
          <w:rtl/>
        </w:rPr>
        <w:t>מא</w:t>
      </w:r>
      <w:r>
        <w:rPr>
          <w:rFonts w:hint="cs"/>
          <w:rtl/>
        </w:rPr>
        <w:t>י</w:t>
      </w:r>
      <w:bookmarkStart w:id="15117" w:name="_ETM_Q38_215402"/>
      <w:bookmarkEnd w:id="15117"/>
      <w:r>
        <w:rPr>
          <w:rtl/>
        </w:rPr>
        <w:t xml:space="preserve">תנו </w:t>
      </w:r>
      <w:bookmarkStart w:id="15118" w:name="_ETM_Q38_222050"/>
      <w:bookmarkEnd w:id="15118"/>
      <w:r>
        <w:rPr>
          <w:rtl/>
        </w:rPr>
        <w:t xml:space="preserve">לא </w:t>
      </w:r>
      <w:bookmarkStart w:id="15119" w:name="_ETM_Q38_222260"/>
      <w:bookmarkEnd w:id="15119"/>
      <w:r>
        <w:rPr>
          <w:rtl/>
        </w:rPr>
        <w:t xml:space="preserve">עשה </w:t>
      </w:r>
      <w:bookmarkStart w:id="15120" w:name="_ETM_Q38_223250"/>
      <w:bookmarkEnd w:id="15120"/>
      <w:r>
        <w:rPr>
          <w:rtl/>
        </w:rPr>
        <w:t xml:space="preserve">עוד </w:t>
      </w:r>
      <w:bookmarkStart w:id="15121" w:name="_ETM_Q38_223460"/>
      <w:bookmarkEnd w:id="15121"/>
      <w:r>
        <w:rPr>
          <w:rtl/>
        </w:rPr>
        <w:t xml:space="preserve">דבר </w:t>
      </w:r>
      <w:bookmarkStart w:id="15122" w:name="_ETM_Q38_223850"/>
      <w:bookmarkEnd w:id="15122"/>
      <w:r>
        <w:rPr>
          <w:rtl/>
        </w:rPr>
        <w:t xml:space="preserve">בשביל </w:t>
      </w:r>
      <w:bookmarkStart w:id="15123" w:name="_ETM_Q38_224149"/>
      <w:bookmarkEnd w:id="15123"/>
      <w:r>
        <w:rPr>
          <w:rtl/>
        </w:rPr>
        <w:t xml:space="preserve">להחזיר </w:t>
      </w:r>
      <w:bookmarkStart w:id="15124" w:name="_ETM_Q38_224510"/>
      <w:bookmarkEnd w:id="15124"/>
      <w:r>
        <w:rPr>
          <w:rtl/>
        </w:rPr>
        <w:t xml:space="preserve">את </w:t>
      </w:r>
      <w:bookmarkStart w:id="15125" w:name="_ETM_Q38_224629"/>
      <w:bookmarkEnd w:id="15125"/>
      <w:r>
        <w:rPr>
          <w:rtl/>
        </w:rPr>
        <w:t xml:space="preserve">החטופים </w:t>
      </w:r>
      <w:bookmarkStart w:id="15126" w:name="_ETM_Q38_225170"/>
      <w:bookmarkEnd w:id="15126"/>
      <w:r>
        <w:rPr>
          <w:rFonts w:hint="cs"/>
          <w:rtl/>
        </w:rPr>
        <w:t>וה</w:t>
      </w:r>
      <w:r>
        <w:rPr>
          <w:rtl/>
        </w:rPr>
        <w:t xml:space="preserve">חטופות </w:t>
      </w:r>
      <w:bookmarkStart w:id="15127" w:name="_ETM_Q38_225739"/>
      <w:bookmarkEnd w:id="15127"/>
      <w:r>
        <w:rPr>
          <w:rtl/>
        </w:rPr>
        <w:t>הביתה</w:t>
      </w:r>
      <w:r>
        <w:rPr>
          <w:rFonts w:hint="cs"/>
          <w:rtl/>
        </w:rPr>
        <w:t>?</w:t>
      </w:r>
      <w:r>
        <w:rPr>
          <w:rtl/>
        </w:rPr>
        <w:t xml:space="preserve"> </w:t>
      </w:r>
      <w:bookmarkStart w:id="15128" w:name="_ETM_Q38_228340"/>
      <w:bookmarkEnd w:id="15128"/>
      <w:r>
        <w:rPr>
          <w:rtl/>
        </w:rPr>
        <w:t xml:space="preserve">אסור </w:t>
      </w:r>
      <w:bookmarkStart w:id="15129" w:name="_ETM_Q38_228790"/>
      <w:bookmarkEnd w:id="15129"/>
      <w:r>
        <w:rPr>
          <w:rtl/>
        </w:rPr>
        <w:t xml:space="preserve">לנו </w:t>
      </w:r>
      <w:bookmarkStart w:id="15130" w:name="_ETM_Q38_229060"/>
      <w:bookmarkEnd w:id="15130"/>
      <w:r>
        <w:rPr>
          <w:rtl/>
        </w:rPr>
        <w:t xml:space="preserve">לחיות </w:t>
      </w:r>
      <w:bookmarkStart w:id="15131" w:name="_ETM_Q38_229450"/>
      <w:bookmarkEnd w:id="15131"/>
      <w:r>
        <w:rPr>
          <w:rtl/>
        </w:rPr>
        <w:t xml:space="preserve">בספק </w:t>
      </w:r>
      <w:bookmarkStart w:id="15132" w:name="_ETM_Q38_230020"/>
      <w:bookmarkEnd w:id="15132"/>
      <w:r>
        <w:rPr>
          <w:rtl/>
        </w:rPr>
        <w:t>הזה</w:t>
      </w:r>
      <w:r>
        <w:rPr>
          <w:rFonts w:hint="cs"/>
          <w:rtl/>
        </w:rPr>
        <w:t>.</w:t>
      </w:r>
      <w:r>
        <w:rPr>
          <w:rtl/>
        </w:rPr>
        <w:t xml:space="preserve"> </w:t>
      </w:r>
      <w:bookmarkStart w:id="15133" w:name="_ETM_Q38_231210"/>
      <w:bookmarkEnd w:id="15133"/>
      <w:r>
        <w:rPr>
          <w:rtl/>
        </w:rPr>
        <w:t xml:space="preserve">אנחנו </w:t>
      </w:r>
      <w:bookmarkStart w:id="15134" w:name="_ETM_Q38_231720"/>
      <w:bookmarkEnd w:id="15134"/>
      <w:r>
        <w:rPr>
          <w:rtl/>
        </w:rPr>
        <w:t xml:space="preserve">חייבים </w:t>
      </w:r>
      <w:bookmarkStart w:id="15135" w:name="_ETM_Q38_232260"/>
      <w:bookmarkEnd w:id="15135"/>
      <w:r>
        <w:rPr>
          <w:rtl/>
        </w:rPr>
        <w:t xml:space="preserve">להסיר </w:t>
      </w:r>
      <w:bookmarkStart w:id="15136" w:name="_ETM_Q38_232650"/>
      <w:bookmarkEnd w:id="15136"/>
      <w:r>
        <w:rPr>
          <w:rtl/>
        </w:rPr>
        <w:t xml:space="preserve">את </w:t>
      </w:r>
      <w:bookmarkStart w:id="15137" w:name="_ETM_Q38_232740"/>
      <w:bookmarkEnd w:id="15137"/>
      <w:r>
        <w:rPr>
          <w:rtl/>
        </w:rPr>
        <w:t xml:space="preserve">הספק </w:t>
      </w:r>
      <w:bookmarkStart w:id="15138" w:name="_ETM_Q38_233250"/>
      <w:bookmarkEnd w:id="15138"/>
      <w:r>
        <w:rPr>
          <w:rtl/>
        </w:rPr>
        <w:t>הזה</w:t>
      </w:r>
      <w:r>
        <w:rPr>
          <w:rFonts w:hint="cs"/>
          <w:rtl/>
        </w:rPr>
        <w:t>,</w:t>
      </w:r>
      <w:r>
        <w:rPr>
          <w:rtl/>
        </w:rPr>
        <w:t xml:space="preserve"> </w:t>
      </w:r>
      <w:bookmarkStart w:id="15139" w:name="_ETM_Q38_234409"/>
      <w:bookmarkEnd w:id="15139"/>
      <w:r>
        <w:rPr>
          <w:rtl/>
        </w:rPr>
        <w:t xml:space="preserve">קודם </w:t>
      </w:r>
      <w:bookmarkStart w:id="15140" w:name="_ETM_Q38_234800"/>
      <w:bookmarkEnd w:id="15140"/>
      <w:r>
        <w:rPr>
          <w:rtl/>
        </w:rPr>
        <w:t>כ</w:t>
      </w:r>
      <w:r>
        <w:rPr>
          <w:rFonts w:hint="cs"/>
          <w:rtl/>
        </w:rPr>
        <w:t>ו</w:t>
      </w:r>
      <w:r>
        <w:rPr>
          <w:rtl/>
        </w:rPr>
        <w:t>ל</w:t>
      </w:r>
      <w:bookmarkStart w:id="15141" w:name="_ETM_Q38_233002"/>
      <w:bookmarkEnd w:id="15141"/>
      <w:r>
        <w:rPr>
          <w:rtl/>
        </w:rPr>
        <w:t xml:space="preserve"> </w:t>
      </w:r>
      <w:bookmarkStart w:id="15142" w:name="_ETM_Q38_235039"/>
      <w:bookmarkEnd w:id="15142"/>
      <w:r>
        <w:rPr>
          <w:rtl/>
        </w:rPr>
        <w:t xml:space="preserve">בשביל </w:t>
      </w:r>
      <w:bookmarkStart w:id="15143" w:name="_ETM_Q38_236170"/>
      <w:bookmarkEnd w:id="15143"/>
      <w:r>
        <w:rPr>
          <w:rtl/>
        </w:rPr>
        <w:t xml:space="preserve">אותם </w:t>
      </w:r>
      <w:bookmarkStart w:id="15144" w:name="_ETM_Q38_236650"/>
      <w:bookmarkEnd w:id="15144"/>
      <w:r>
        <w:rPr>
          <w:rtl/>
        </w:rPr>
        <w:t xml:space="preserve">חטופים </w:t>
      </w:r>
      <w:bookmarkStart w:id="15145" w:name="_ETM_Q38_237130"/>
      <w:bookmarkEnd w:id="15145"/>
      <w:r>
        <w:rPr>
          <w:rtl/>
        </w:rPr>
        <w:t>וחטופות</w:t>
      </w:r>
      <w:r>
        <w:rPr>
          <w:rFonts w:hint="cs"/>
          <w:rtl/>
        </w:rPr>
        <w:t>,</w:t>
      </w:r>
      <w:r>
        <w:rPr>
          <w:rtl/>
        </w:rPr>
        <w:t xml:space="preserve"> </w:t>
      </w:r>
      <w:bookmarkStart w:id="15146" w:name="_ETM_Q38_237790"/>
      <w:bookmarkEnd w:id="15146"/>
      <w:r>
        <w:rPr>
          <w:rtl/>
        </w:rPr>
        <w:t xml:space="preserve">בשביל </w:t>
      </w:r>
      <w:bookmarkStart w:id="15147" w:name="_ETM_Q38_238150"/>
      <w:bookmarkEnd w:id="15147"/>
      <w:r>
        <w:rPr>
          <w:rtl/>
        </w:rPr>
        <w:t xml:space="preserve">המשפחות </w:t>
      </w:r>
      <w:bookmarkStart w:id="15148" w:name="_ETM_Q38_238690"/>
      <w:bookmarkEnd w:id="15148"/>
      <w:r>
        <w:rPr>
          <w:rtl/>
        </w:rPr>
        <w:t>שלהם</w:t>
      </w:r>
      <w:r>
        <w:rPr>
          <w:rFonts w:hint="cs"/>
          <w:rtl/>
        </w:rPr>
        <w:t>,</w:t>
      </w:r>
      <w:r>
        <w:rPr>
          <w:rtl/>
        </w:rPr>
        <w:t xml:space="preserve"> </w:t>
      </w:r>
      <w:bookmarkStart w:id="15149" w:name="_ETM_Q38_239739"/>
      <w:bookmarkEnd w:id="15149"/>
      <w:r>
        <w:rPr>
          <w:rtl/>
        </w:rPr>
        <w:t xml:space="preserve">בשביל </w:t>
      </w:r>
      <w:bookmarkStart w:id="15150" w:name="_ETM_Q38_240309"/>
      <w:bookmarkEnd w:id="15150"/>
      <w:r>
        <w:rPr>
          <w:rtl/>
        </w:rPr>
        <w:t xml:space="preserve">הילדים </w:t>
      </w:r>
      <w:bookmarkStart w:id="15151" w:name="_ETM_Q38_240760"/>
      <w:bookmarkEnd w:id="15151"/>
      <w:r>
        <w:rPr>
          <w:rtl/>
        </w:rPr>
        <w:t>שלנו</w:t>
      </w:r>
      <w:r>
        <w:rPr>
          <w:rFonts w:hint="cs"/>
          <w:rtl/>
        </w:rPr>
        <w:t>,</w:t>
      </w:r>
      <w:r>
        <w:rPr>
          <w:rtl/>
        </w:rPr>
        <w:t xml:space="preserve"> </w:t>
      </w:r>
      <w:bookmarkStart w:id="15152" w:name="_ETM_Q38_242590"/>
      <w:bookmarkEnd w:id="15152"/>
      <w:r>
        <w:rPr>
          <w:rtl/>
        </w:rPr>
        <w:t xml:space="preserve">בשביל </w:t>
      </w:r>
      <w:bookmarkStart w:id="15153" w:name="_ETM_Q38_242950"/>
      <w:bookmarkEnd w:id="15153"/>
      <w:r>
        <w:rPr>
          <w:rtl/>
        </w:rPr>
        <w:t>המדינה</w:t>
      </w:r>
      <w:r>
        <w:rPr>
          <w:rFonts w:hint="cs"/>
          <w:rtl/>
        </w:rPr>
        <w:t>,</w:t>
      </w:r>
      <w:r>
        <w:rPr>
          <w:rtl/>
        </w:rPr>
        <w:t xml:space="preserve"> </w:t>
      </w:r>
      <w:bookmarkStart w:id="15154" w:name="_ETM_Q38_243520"/>
      <w:bookmarkEnd w:id="15154"/>
      <w:r>
        <w:rPr>
          <w:rtl/>
        </w:rPr>
        <w:t xml:space="preserve">למען </w:t>
      </w:r>
      <w:bookmarkStart w:id="15155" w:name="_ETM_Q38_243940"/>
      <w:bookmarkEnd w:id="15155"/>
      <w:r>
        <w:rPr>
          <w:rtl/>
        </w:rPr>
        <w:t xml:space="preserve">המדינה </w:t>
      </w:r>
      <w:bookmarkStart w:id="15156" w:name="_ETM_Q38_245680"/>
      <w:bookmarkEnd w:id="15156"/>
      <w:r>
        <w:rPr>
          <w:rFonts w:hint="cs"/>
          <w:rtl/>
        </w:rPr>
        <w:t>ו</w:t>
      </w:r>
      <w:r>
        <w:rPr>
          <w:rtl/>
        </w:rPr>
        <w:t xml:space="preserve">ערך </w:t>
      </w:r>
      <w:bookmarkStart w:id="15157" w:name="_ETM_Q38_246100"/>
      <w:bookmarkEnd w:id="15157"/>
      <w:r>
        <w:rPr>
          <w:rtl/>
        </w:rPr>
        <w:t>התורה</w:t>
      </w:r>
      <w:r>
        <w:rPr>
          <w:rFonts w:hint="cs"/>
          <w:rtl/>
        </w:rPr>
        <w:t>.</w:t>
      </w:r>
      <w:bookmarkStart w:id="15158" w:name="_ETM_Q38_243572"/>
      <w:bookmarkEnd w:id="15158"/>
      <w:r>
        <w:rPr>
          <w:rtl/>
        </w:rPr>
        <w:t xml:space="preserve"> </w:t>
      </w:r>
      <w:bookmarkStart w:id="15159" w:name="_ETM_Q38_247650"/>
      <w:bookmarkEnd w:id="15159"/>
      <w:r>
        <w:rPr>
          <w:rtl/>
        </w:rPr>
        <w:t xml:space="preserve">חייבים </w:t>
      </w:r>
      <w:bookmarkStart w:id="15160" w:name="_ETM_Q38_248310"/>
      <w:bookmarkEnd w:id="15160"/>
      <w:r>
        <w:rPr>
          <w:rtl/>
        </w:rPr>
        <w:t xml:space="preserve">להחזיר </w:t>
      </w:r>
      <w:bookmarkStart w:id="15161" w:name="_ETM_Q38_248730"/>
      <w:bookmarkEnd w:id="15161"/>
      <w:r>
        <w:rPr>
          <w:rtl/>
        </w:rPr>
        <w:t xml:space="preserve">את </w:t>
      </w:r>
      <w:bookmarkStart w:id="15162" w:name="_ETM_Q38_248850"/>
      <w:bookmarkEnd w:id="15162"/>
      <w:r>
        <w:rPr>
          <w:rtl/>
        </w:rPr>
        <w:t>כולם</w:t>
      </w:r>
      <w:r>
        <w:rPr>
          <w:rFonts w:hint="cs"/>
          <w:rtl/>
        </w:rPr>
        <w:t>.</w:t>
      </w:r>
      <w:r>
        <w:rPr>
          <w:rtl/>
        </w:rPr>
        <w:t xml:space="preserve"> </w:t>
      </w:r>
      <w:bookmarkStart w:id="15163" w:name="_ETM_Q38_251240"/>
      <w:bookmarkEnd w:id="15163"/>
    </w:p>
    <w:p w:rsidR="008C384D" w:rsidRDefault="008C384D" w:rsidP="00A32B7B">
      <w:pPr>
        <w:rPr>
          <w:rtl/>
        </w:rPr>
      </w:pPr>
      <w:bookmarkStart w:id="15164" w:name="_ETM_Q38_246982"/>
      <w:bookmarkStart w:id="15165" w:name="_ETM_Q38_247073"/>
      <w:bookmarkEnd w:id="15164"/>
      <w:bookmarkEnd w:id="15165"/>
    </w:p>
    <w:p w:rsidR="008C384D" w:rsidRDefault="008C384D" w:rsidP="00EF1AD7">
      <w:pPr>
        <w:rPr>
          <w:rtl/>
        </w:rPr>
      </w:pPr>
      <w:bookmarkStart w:id="15166" w:name="_ETM_Q38_247135"/>
      <w:bookmarkStart w:id="15167" w:name="_ETM_Q38_247224"/>
      <w:bookmarkEnd w:id="15166"/>
      <w:bookmarkEnd w:id="15167"/>
      <w:r>
        <w:rPr>
          <w:rtl/>
        </w:rPr>
        <w:t xml:space="preserve">בשבת </w:t>
      </w:r>
      <w:bookmarkStart w:id="15168" w:name="_ETM_Q38_251780"/>
      <w:bookmarkEnd w:id="15168"/>
      <w:r>
        <w:rPr>
          <w:rtl/>
        </w:rPr>
        <w:t xml:space="preserve">הייתה </w:t>
      </w:r>
      <w:bookmarkStart w:id="15169" w:name="_ETM_Q38_252050"/>
      <w:bookmarkEnd w:id="15169"/>
      <w:r>
        <w:rPr>
          <w:rtl/>
        </w:rPr>
        <w:t xml:space="preserve">פעימה </w:t>
      </w:r>
      <w:bookmarkStart w:id="15170" w:name="_ETM_Q38_252380"/>
      <w:bookmarkEnd w:id="15170"/>
      <w:r>
        <w:rPr>
          <w:rtl/>
        </w:rPr>
        <w:t xml:space="preserve">נוספת </w:t>
      </w:r>
      <w:bookmarkStart w:id="15171" w:name="_ETM_Q38_252890"/>
      <w:bookmarkEnd w:id="15171"/>
      <w:r>
        <w:rPr>
          <w:rtl/>
        </w:rPr>
        <w:t xml:space="preserve">של </w:t>
      </w:r>
      <w:bookmarkStart w:id="15172" w:name="_ETM_Q38_253040"/>
      <w:bookmarkEnd w:id="15172"/>
      <w:r>
        <w:rPr>
          <w:rtl/>
        </w:rPr>
        <w:t xml:space="preserve">העסקה </w:t>
      </w:r>
      <w:bookmarkStart w:id="15173" w:name="_ETM_Q38_253610"/>
      <w:bookmarkEnd w:id="15173"/>
      <w:r>
        <w:rPr>
          <w:rFonts w:hint="cs"/>
          <w:rtl/>
        </w:rPr>
        <w:t>ו</w:t>
      </w:r>
      <w:r>
        <w:rPr>
          <w:rtl/>
        </w:rPr>
        <w:t xml:space="preserve">בה </w:t>
      </w:r>
      <w:bookmarkStart w:id="15174" w:name="_ETM_Q38_254060"/>
      <w:bookmarkEnd w:id="15174"/>
      <w:r>
        <w:rPr>
          <w:rtl/>
        </w:rPr>
        <w:t>שוחרר</w:t>
      </w:r>
      <w:r>
        <w:rPr>
          <w:rFonts w:hint="cs"/>
          <w:rtl/>
        </w:rPr>
        <w:t>ו</w:t>
      </w:r>
      <w:bookmarkStart w:id="15175" w:name="_ETM_Q38_251442"/>
      <w:bookmarkEnd w:id="15175"/>
      <w:r>
        <w:rPr>
          <w:rtl/>
        </w:rPr>
        <w:t xml:space="preserve"> </w:t>
      </w:r>
      <w:bookmarkStart w:id="15176" w:name="_ETM_Q38_254630"/>
      <w:bookmarkEnd w:id="15176"/>
      <w:r>
        <w:rPr>
          <w:rtl/>
        </w:rPr>
        <w:t>נעמה</w:t>
      </w:r>
      <w:r>
        <w:rPr>
          <w:rFonts w:hint="cs"/>
          <w:rtl/>
        </w:rPr>
        <w:t>,</w:t>
      </w:r>
      <w:r>
        <w:rPr>
          <w:rtl/>
        </w:rPr>
        <w:t xml:space="preserve"> </w:t>
      </w:r>
      <w:bookmarkStart w:id="15177" w:name="_ETM_Q38_255110"/>
      <w:bookmarkEnd w:id="15177"/>
      <w:r>
        <w:rPr>
          <w:rtl/>
        </w:rPr>
        <w:t>דניאל</w:t>
      </w:r>
      <w:r>
        <w:rPr>
          <w:rFonts w:hint="cs"/>
          <w:rtl/>
        </w:rPr>
        <w:t>ה,</w:t>
      </w:r>
      <w:r>
        <w:rPr>
          <w:rtl/>
        </w:rPr>
        <w:t xml:space="preserve"> </w:t>
      </w:r>
      <w:bookmarkStart w:id="15178" w:name="_ETM_Q38_255620"/>
      <w:bookmarkEnd w:id="15178"/>
      <w:r>
        <w:rPr>
          <w:rtl/>
        </w:rPr>
        <w:t xml:space="preserve">לירי </w:t>
      </w:r>
      <w:bookmarkStart w:id="15179" w:name="_ETM_Q38_257510"/>
      <w:bookmarkEnd w:id="15179"/>
      <w:r>
        <w:rPr>
          <w:rtl/>
        </w:rPr>
        <w:t>וקרינה</w:t>
      </w:r>
      <w:r>
        <w:rPr>
          <w:rFonts w:hint="cs"/>
          <w:rtl/>
        </w:rPr>
        <w:t>.</w:t>
      </w:r>
      <w:bookmarkStart w:id="15180" w:name="_ETM_Q38_255982"/>
      <w:bookmarkEnd w:id="15180"/>
      <w:r>
        <w:rPr>
          <w:rtl/>
        </w:rPr>
        <w:t xml:space="preserve"> </w:t>
      </w:r>
      <w:bookmarkStart w:id="15181" w:name="_ETM_Q38_259209"/>
      <w:bookmarkEnd w:id="15181"/>
      <w:r>
        <w:rPr>
          <w:rtl/>
        </w:rPr>
        <w:t xml:space="preserve">זאת </w:t>
      </w:r>
      <w:bookmarkStart w:id="15182" w:name="_ETM_Q38_259539"/>
      <w:bookmarkEnd w:id="15182"/>
      <w:r>
        <w:rPr>
          <w:rtl/>
        </w:rPr>
        <w:t xml:space="preserve">פעימה </w:t>
      </w:r>
      <w:bookmarkStart w:id="15183" w:name="_ETM_Q38_260170"/>
      <w:bookmarkEnd w:id="15183"/>
      <w:r>
        <w:rPr>
          <w:rtl/>
        </w:rPr>
        <w:t xml:space="preserve">שבזמן </w:t>
      </w:r>
      <w:bookmarkStart w:id="15184" w:name="_ETM_Q38_260740"/>
      <w:bookmarkEnd w:id="15184"/>
      <w:r>
        <w:rPr>
          <w:rtl/>
        </w:rPr>
        <w:t xml:space="preserve">שראינו </w:t>
      </w:r>
      <w:bookmarkStart w:id="15185" w:name="_ETM_Q38_261189"/>
      <w:bookmarkEnd w:id="15185"/>
      <w:r>
        <w:rPr>
          <w:rtl/>
        </w:rPr>
        <w:t>אותה</w:t>
      </w:r>
      <w:r>
        <w:rPr>
          <w:rFonts w:hint="cs"/>
          <w:rtl/>
        </w:rPr>
        <w:t>,</w:t>
      </w:r>
      <w:r>
        <w:rPr>
          <w:rtl/>
        </w:rPr>
        <w:t xml:space="preserve"> </w:t>
      </w:r>
      <w:bookmarkStart w:id="15186" w:name="_ETM_Q38_261819"/>
      <w:bookmarkEnd w:id="15186"/>
      <w:r>
        <w:rPr>
          <w:rtl/>
        </w:rPr>
        <w:t xml:space="preserve">החסרנו </w:t>
      </w:r>
      <w:bookmarkStart w:id="15187" w:name="_ETM_Q38_262450"/>
      <w:bookmarkEnd w:id="15187"/>
      <w:r>
        <w:rPr>
          <w:rtl/>
        </w:rPr>
        <w:t xml:space="preserve">פעימה </w:t>
      </w:r>
      <w:bookmarkStart w:id="15188" w:name="_ETM_Q38_262840"/>
      <w:bookmarkEnd w:id="15188"/>
      <w:r>
        <w:rPr>
          <w:rtl/>
        </w:rPr>
        <w:t>בלב</w:t>
      </w:r>
      <w:r>
        <w:rPr>
          <w:rFonts w:hint="cs"/>
          <w:rtl/>
        </w:rPr>
        <w:t>.</w:t>
      </w:r>
      <w:r>
        <w:rPr>
          <w:rtl/>
        </w:rPr>
        <w:t xml:space="preserve"> </w:t>
      </w:r>
      <w:bookmarkStart w:id="15189" w:name="_ETM_Q38_265209"/>
      <w:bookmarkEnd w:id="15189"/>
      <w:r>
        <w:rPr>
          <w:rtl/>
        </w:rPr>
        <w:t xml:space="preserve">בזמן </w:t>
      </w:r>
      <w:bookmarkStart w:id="15190" w:name="_ETM_Q38_265659"/>
      <w:bookmarkEnd w:id="15190"/>
      <w:r>
        <w:rPr>
          <w:rtl/>
        </w:rPr>
        <w:t xml:space="preserve">ששמחנו </w:t>
      </w:r>
      <w:bookmarkStart w:id="15191" w:name="_ETM_Q38_266350"/>
      <w:bookmarkEnd w:id="15191"/>
      <w:r>
        <w:rPr>
          <w:rFonts w:hint="cs"/>
          <w:rtl/>
        </w:rPr>
        <w:t>כ</w:t>
      </w:r>
      <w:r>
        <w:rPr>
          <w:rtl/>
        </w:rPr>
        <w:t xml:space="preserve">שראינו </w:t>
      </w:r>
      <w:bookmarkStart w:id="15192" w:name="_ETM_Q38_266829"/>
      <w:bookmarkEnd w:id="15192"/>
      <w:r>
        <w:rPr>
          <w:rtl/>
        </w:rPr>
        <w:t>אותן</w:t>
      </w:r>
      <w:r>
        <w:rPr>
          <w:rFonts w:hint="cs"/>
          <w:rtl/>
        </w:rPr>
        <w:t>,</w:t>
      </w:r>
      <w:r>
        <w:rPr>
          <w:rtl/>
        </w:rPr>
        <w:t xml:space="preserve"> </w:t>
      </w:r>
      <w:bookmarkStart w:id="15193" w:name="_ETM_Q38_268190"/>
      <w:bookmarkEnd w:id="15193"/>
      <w:r>
        <w:rPr>
          <w:rtl/>
        </w:rPr>
        <w:t>ה</w:t>
      </w:r>
      <w:r>
        <w:rPr>
          <w:rFonts w:hint="cs"/>
          <w:rtl/>
        </w:rPr>
        <w:t>י</w:t>
      </w:r>
      <w:bookmarkStart w:id="15194" w:name="_ETM_Q38_266411"/>
      <w:bookmarkStart w:id="15195" w:name="_ETM_Q38_263681"/>
      <w:bookmarkEnd w:id="15194"/>
      <w:bookmarkEnd w:id="15195"/>
      <w:r>
        <w:rPr>
          <w:rtl/>
        </w:rPr>
        <w:t xml:space="preserve">ינו </w:t>
      </w:r>
      <w:bookmarkStart w:id="15196" w:name="_ETM_Q38_268459"/>
      <w:bookmarkEnd w:id="15196"/>
      <w:r>
        <w:rPr>
          <w:rtl/>
        </w:rPr>
        <w:t xml:space="preserve">עצובים </w:t>
      </w:r>
      <w:bookmarkStart w:id="15197" w:name="_ETM_Q38_269000"/>
      <w:bookmarkEnd w:id="15197"/>
      <w:r>
        <w:rPr>
          <w:rtl/>
        </w:rPr>
        <w:t xml:space="preserve">שעדיין </w:t>
      </w:r>
      <w:bookmarkStart w:id="15198" w:name="_ETM_Q38_269450"/>
      <w:bookmarkEnd w:id="15198"/>
      <w:r>
        <w:rPr>
          <w:rtl/>
        </w:rPr>
        <w:t xml:space="preserve">יש </w:t>
      </w:r>
      <w:bookmarkStart w:id="15199" w:name="_ETM_Q38_269630"/>
      <w:bookmarkEnd w:id="15199"/>
      <w:r>
        <w:rPr>
          <w:rtl/>
        </w:rPr>
        <w:t xml:space="preserve">שם </w:t>
      </w:r>
      <w:bookmarkStart w:id="15200" w:name="_ETM_Q38_269750"/>
      <w:bookmarkEnd w:id="15200"/>
      <w:r>
        <w:rPr>
          <w:rtl/>
        </w:rPr>
        <w:t xml:space="preserve">90 </w:t>
      </w:r>
      <w:bookmarkStart w:id="15201" w:name="_ETM_Q38_270110"/>
      <w:bookmarkEnd w:id="15201"/>
      <w:r>
        <w:rPr>
          <w:rtl/>
        </w:rPr>
        <w:t xml:space="preserve">חטופים </w:t>
      </w:r>
      <w:bookmarkStart w:id="15202" w:name="_ETM_Q38_270650"/>
      <w:bookmarkEnd w:id="15202"/>
      <w:r>
        <w:rPr>
          <w:rtl/>
        </w:rPr>
        <w:t>וחטופות</w:t>
      </w:r>
      <w:r>
        <w:rPr>
          <w:rFonts w:hint="cs"/>
          <w:rtl/>
        </w:rPr>
        <w:t>.</w:t>
      </w:r>
      <w:r>
        <w:rPr>
          <w:rtl/>
        </w:rPr>
        <w:t xml:space="preserve"> </w:t>
      </w:r>
      <w:bookmarkStart w:id="15203" w:name="_ETM_Q38_271850"/>
      <w:bookmarkEnd w:id="15203"/>
      <w:r>
        <w:rPr>
          <w:rFonts w:hint="cs"/>
          <w:rtl/>
        </w:rPr>
        <w:t>אתה</w:t>
      </w:r>
      <w:r>
        <w:rPr>
          <w:rtl/>
        </w:rPr>
        <w:t xml:space="preserve"> </w:t>
      </w:r>
      <w:bookmarkStart w:id="15204" w:name="_ETM_Q38_272149"/>
      <w:bookmarkEnd w:id="15204"/>
      <w:r>
        <w:rPr>
          <w:rtl/>
        </w:rPr>
        <w:t>אמביוולנטי</w:t>
      </w:r>
      <w:r>
        <w:rPr>
          <w:rFonts w:hint="cs"/>
          <w:rtl/>
        </w:rPr>
        <w:t>,</w:t>
      </w:r>
      <w:bookmarkStart w:id="15205" w:name="_ETM_Q38_268421"/>
      <w:bookmarkEnd w:id="15205"/>
      <w:r>
        <w:rPr>
          <w:rtl/>
        </w:rPr>
        <w:t xml:space="preserve"> </w:t>
      </w:r>
      <w:bookmarkStart w:id="15206" w:name="_ETM_Q38_272840"/>
      <w:bookmarkEnd w:id="15206"/>
      <w:r>
        <w:rPr>
          <w:rtl/>
        </w:rPr>
        <w:t xml:space="preserve">אתה </w:t>
      </w:r>
      <w:bookmarkStart w:id="15207" w:name="_ETM_Q38_272990"/>
      <w:bookmarkEnd w:id="15207"/>
      <w:r>
        <w:rPr>
          <w:rtl/>
        </w:rPr>
        <w:t xml:space="preserve">שמח </w:t>
      </w:r>
      <w:bookmarkStart w:id="15208" w:name="_ETM_Q38_273500"/>
      <w:bookmarkEnd w:id="15208"/>
      <w:r>
        <w:rPr>
          <w:rtl/>
        </w:rPr>
        <w:t xml:space="preserve">ועצוב </w:t>
      </w:r>
      <w:bookmarkStart w:id="15209" w:name="_ETM_Q38_274009"/>
      <w:bookmarkEnd w:id="15209"/>
      <w:r>
        <w:rPr>
          <w:rtl/>
        </w:rPr>
        <w:t>ביחד</w:t>
      </w:r>
      <w:r>
        <w:rPr>
          <w:rFonts w:hint="cs"/>
          <w:rtl/>
        </w:rPr>
        <w:t>,</w:t>
      </w:r>
      <w:r>
        <w:rPr>
          <w:rtl/>
        </w:rPr>
        <w:t xml:space="preserve"> </w:t>
      </w:r>
      <w:bookmarkStart w:id="15210" w:name="_ETM_Q38_274880"/>
      <w:bookmarkEnd w:id="15210"/>
      <w:r>
        <w:rPr>
          <w:rtl/>
        </w:rPr>
        <w:t xml:space="preserve">הילדים </w:t>
      </w:r>
      <w:bookmarkStart w:id="15211" w:name="_ETM_Q38_275390"/>
      <w:bookmarkEnd w:id="15211"/>
      <w:r>
        <w:rPr>
          <w:rtl/>
        </w:rPr>
        <w:t xml:space="preserve">שלנו </w:t>
      </w:r>
      <w:bookmarkStart w:id="15212" w:name="_ETM_Q38_276200"/>
      <w:bookmarkEnd w:id="15212"/>
      <w:r>
        <w:rPr>
          <w:rtl/>
        </w:rPr>
        <w:t xml:space="preserve">שמחים </w:t>
      </w:r>
      <w:bookmarkStart w:id="15213" w:name="_ETM_Q38_276920"/>
      <w:bookmarkEnd w:id="15213"/>
      <w:r>
        <w:rPr>
          <w:rtl/>
        </w:rPr>
        <w:t xml:space="preserve">ועצובים </w:t>
      </w:r>
      <w:bookmarkStart w:id="15214" w:name="_ETM_Q38_277580"/>
      <w:bookmarkEnd w:id="15214"/>
      <w:r>
        <w:rPr>
          <w:rtl/>
        </w:rPr>
        <w:t>ב</w:t>
      </w:r>
      <w:r>
        <w:rPr>
          <w:rFonts w:hint="cs"/>
          <w:rtl/>
        </w:rPr>
        <w:t xml:space="preserve">ו </w:t>
      </w:r>
      <w:r>
        <w:rPr>
          <w:rtl/>
        </w:rPr>
        <w:t>זמנית</w:t>
      </w:r>
      <w:bookmarkStart w:id="15215" w:name="_ETM_Q38_281880"/>
      <w:bookmarkEnd w:id="15215"/>
      <w:r>
        <w:rPr>
          <w:rFonts w:hint="cs"/>
          <w:rtl/>
        </w:rPr>
        <w:t>.</w:t>
      </w:r>
      <w:bookmarkStart w:id="15216" w:name="_ETM_Q38_289326"/>
      <w:bookmarkStart w:id="15217" w:name="_ETM_Q38_289424"/>
      <w:bookmarkStart w:id="15218" w:name="_ETM_Q38_289485"/>
      <w:bookmarkStart w:id="15219" w:name="_ETM_Q38_289554"/>
      <w:bookmarkEnd w:id="15216"/>
      <w:bookmarkEnd w:id="15217"/>
      <w:bookmarkEnd w:id="15218"/>
      <w:bookmarkEnd w:id="15219"/>
      <w:r w:rsidR="00EF1AD7">
        <w:rPr>
          <w:rFonts w:hint="cs"/>
          <w:rtl/>
        </w:rPr>
        <w:t xml:space="preserve"> </w:t>
      </w:r>
      <w:r>
        <w:rPr>
          <w:rtl/>
        </w:rPr>
        <w:t xml:space="preserve">האחים </w:t>
      </w:r>
      <w:bookmarkStart w:id="15220" w:name="_ETM_Q38_282479"/>
      <w:bookmarkEnd w:id="15220"/>
      <w:r>
        <w:rPr>
          <w:rtl/>
        </w:rPr>
        <w:t xml:space="preserve">והאחיות </w:t>
      </w:r>
      <w:bookmarkStart w:id="15221" w:name="_ETM_Q38_282930"/>
      <w:bookmarkEnd w:id="15221"/>
      <w:r>
        <w:rPr>
          <w:rtl/>
        </w:rPr>
        <w:t xml:space="preserve">שלנו </w:t>
      </w:r>
      <w:bookmarkStart w:id="15222" w:name="_ETM_Q38_283530"/>
      <w:bookmarkEnd w:id="15222"/>
      <w:r>
        <w:rPr>
          <w:rtl/>
        </w:rPr>
        <w:t xml:space="preserve">עדיין </w:t>
      </w:r>
      <w:bookmarkStart w:id="15223" w:name="_ETM_Q38_284069"/>
      <w:bookmarkEnd w:id="15223"/>
      <w:r>
        <w:rPr>
          <w:rtl/>
        </w:rPr>
        <w:t xml:space="preserve">חטופים </w:t>
      </w:r>
      <w:bookmarkStart w:id="15224" w:name="_ETM_Q38_284729"/>
      <w:bookmarkEnd w:id="15224"/>
      <w:r>
        <w:rPr>
          <w:rtl/>
        </w:rPr>
        <w:t>בעזה</w:t>
      </w:r>
      <w:r>
        <w:rPr>
          <w:rFonts w:hint="cs"/>
          <w:rtl/>
        </w:rPr>
        <w:t>.</w:t>
      </w:r>
      <w:r>
        <w:rPr>
          <w:rtl/>
        </w:rPr>
        <w:t xml:space="preserve"> </w:t>
      </w:r>
      <w:bookmarkStart w:id="15225" w:name="_ETM_Q38_287700"/>
      <w:bookmarkEnd w:id="15225"/>
      <w:r>
        <w:rPr>
          <w:rtl/>
        </w:rPr>
        <w:t xml:space="preserve">הם </w:t>
      </w:r>
      <w:bookmarkStart w:id="15226" w:name="_ETM_Q38_287850"/>
      <w:bookmarkEnd w:id="15226"/>
      <w:r>
        <w:rPr>
          <w:rtl/>
        </w:rPr>
        <w:t xml:space="preserve">נמצאים </w:t>
      </w:r>
      <w:bookmarkStart w:id="15227" w:name="_ETM_Q38_288299"/>
      <w:bookmarkEnd w:id="15227"/>
      <w:r>
        <w:rPr>
          <w:rtl/>
        </w:rPr>
        <w:t xml:space="preserve">שם </w:t>
      </w:r>
      <w:bookmarkStart w:id="15228" w:name="_ETM_Q38_290350"/>
      <w:bookmarkEnd w:id="15228"/>
      <w:r>
        <w:rPr>
          <w:rFonts w:hint="cs"/>
          <w:rtl/>
        </w:rPr>
        <w:t xml:space="preserve">אצל </w:t>
      </w:r>
      <w:bookmarkStart w:id="15229" w:name="_ETM_Q38_289011"/>
      <w:bookmarkEnd w:id="15229"/>
      <w:r>
        <w:rPr>
          <w:rtl/>
        </w:rPr>
        <w:t xml:space="preserve">ארגון </w:t>
      </w:r>
      <w:bookmarkStart w:id="15230" w:name="_ETM_Q38_291249"/>
      <w:bookmarkStart w:id="15231" w:name="_ETM_Q38_291700"/>
      <w:bookmarkEnd w:id="15230"/>
      <w:bookmarkEnd w:id="15231"/>
      <w:r>
        <w:rPr>
          <w:rtl/>
        </w:rPr>
        <w:t xml:space="preserve">טרור </w:t>
      </w:r>
      <w:bookmarkStart w:id="15232" w:name="_ETM_Q38_292090"/>
      <w:bookmarkEnd w:id="15232"/>
      <w:r>
        <w:rPr>
          <w:rtl/>
        </w:rPr>
        <w:t>רצחני</w:t>
      </w:r>
      <w:r>
        <w:rPr>
          <w:rFonts w:hint="cs"/>
          <w:rtl/>
        </w:rPr>
        <w:t xml:space="preserve">. </w:t>
      </w:r>
      <w:bookmarkStart w:id="15233" w:name="_ETM_Q38_287251"/>
      <w:bookmarkStart w:id="15234" w:name="_ETM_Q38_292810"/>
      <w:bookmarkEnd w:id="15233"/>
      <w:bookmarkEnd w:id="15234"/>
      <w:r>
        <w:rPr>
          <w:rtl/>
        </w:rPr>
        <w:t xml:space="preserve">אסור </w:t>
      </w:r>
      <w:bookmarkStart w:id="15235" w:name="_ETM_Q38_293229"/>
      <w:bookmarkEnd w:id="15235"/>
      <w:r>
        <w:rPr>
          <w:rtl/>
        </w:rPr>
        <w:t xml:space="preserve">לנו </w:t>
      </w:r>
      <w:bookmarkStart w:id="15236" w:name="_ETM_Q38_293439"/>
      <w:bookmarkEnd w:id="15236"/>
      <w:r>
        <w:rPr>
          <w:rtl/>
        </w:rPr>
        <w:t xml:space="preserve">לשכוח </w:t>
      </w:r>
      <w:bookmarkStart w:id="15237" w:name="_ETM_Q38_293920"/>
      <w:bookmarkEnd w:id="15237"/>
      <w:r>
        <w:rPr>
          <w:rtl/>
        </w:rPr>
        <w:t xml:space="preserve">את </w:t>
      </w:r>
      <w:bookmarkStart w:id="15238" w:name="_ETM_Q38_294039"/>
      <w:bookmarkEnd w:id="15238"/>
      <w:r>
        <w:rPr>
          <w:rtl/>
        </w:rPr>
        <w:t>זה</w:t>
      </w:r>
      <w:bookmarkStart w:id="15239" w:name="_ETM_Q38_294130"/>
      <w:bookmarkEnd w:id="15239"/>
      <w:r>
        <w:rPr>
          <w:rFonts w:hint="cs"/>
          <w:rtl/>
        </w:rPr>
        <w:t xml:space="preserve"> כ</w:t>
      </w:r>
      <w:r>
        <w:rPr>
          <w:rtl/>
        </w:rPr>
        <w:t xml:space="preserve">שאנחנו </w:t>
      </w:r>
      <w:bookmarkStart w:id="15240" w:name="_ETM_Q38_294549"/>
      <w:bookmarkEnd w:id="15240"/>
      <w:r>
        <w:rPr>
          <w:rtl/>
        </w:rPr>
        <w:t xml:space="preserve">באים </w:t>
      </w:r>
      <w:bookmarkStart w:id="15241" w:name="_ETM_Q38_294819"/>
      <w:bookmarkEnd w:id="15241"/>
      <w:r>
        <w:rPr>
          <w:rtl/>
        </w:rPr>
        <w:t xml:space="preserve">למקום </w:t>
      </w:r>
      <w:bookmarkStart w:id="15242" w:name="_ETM_Q38_295270"/>
      <w:bookmarkEnd w:id="15242"/>
      <w:r>
        <w:rPr>
          <w:rtl/>
        </w:rPr>
        <w:t>הזה</w:t>
      </w:r>
      <w:r>
        <w:rPr>
          <w:rFonts w:hint="cs"/>
          <w:rtl/>
        </w:rPr>
        <w:t>.</w:t>
      </w:r>
      <w:bookmarkStart w:id="15243" w:name="_ETM_Q38_295151"/>
      <w:bookmarkEnd w:id="15243"/>
      <w:r>
        <w:rPr>
          <w:rtl/>
        </w:rPr>
        <w:t xml:space="preserve"> </w:t>
      </w:r>
      <w:bookmarkStart w:id="15244" w:name="_ETM_Q38_295450"/>
      <w:bookmarkEnd w:id="15244"/>
      <w:r>
        <w:rPr>
          <w:rFonts w:hint="cs"/>
          <w:rtl/>
        </w:rPr>
        <w:t>כש</w:t>
      </w:r>
      <w:r>
        <w:rPr>
          <w:rtl/>
        </w:rPr>
        <w:t xml:space="preserve">אנחנו </w:t>
      </w:r>
      <w:bookmarkStart w:id="15245" w:name="_ETM_Q38_295810"/>
      <w:bookmarkEnd w:id="15245"/>
      <w:r>
        <w:rPr>
          <w:rtl/>
        </w:rPr>
        <w:t>הולכים</w:t>
      </w:r>
      <w:r>
        <w:rPr>
          <w:rFonts w:hint="cs"/>
          <w:rtl/>
        </w:rPr>
        <w:t xml:space="preserve">, </w:t>
      </w:r>
      <w:bookmarkStart w:id="15246" w:name="_ETM_Q38_297470"/>
      <w:bookmarkStart w:id="15247" w:name="_ETM_Q38_292451"/>
      <w:bookmarkEnd w:id="15246"/>
      <w:bookmarkEnd w:id="15247"/>
      <w:r>
        <w:rPr>
          <w:rFonts w:hint="cs"/>
          <w:rtl/>
        </w:rPr>
        <w:t>מסיימים</w:t>
      </w:r>
      <w:r>
        <w:rPr>
          <w:rtl/>
        </w:rPr>
        <w:t xml:space="preserve"> </w:t>
      </w:r>
      <w:bookmarkStart w:id="15248" w:name="_ETM_Q38_297920"/>
      <w:bookmarkEnd w:id="15248"/>
      <w:r>
        <w:rPr>
          <w:rtl/>
        </w:rPr>
        <w:t>כ</w:t>
      </w:r>
      <w:r>
        <w:rPr>
          <w:rFonts w:hint="cs"/>
          <w:rtl/>
        </w:rPr>
        <w:t>א</w:t>
      </w:r>
      <w:bookmarkStart w:id="15249" w:name="_ETM_Q38_294221"/>
      <w:bookmarkEnd w:id="15249"/>
      <w:r>
        <w:rPr>
          <w:rtl/>
        </w:rPr>
        <w:t xml:space="preserve">ן </w:t>
      </w:r>
      <w:bookmarkStart w:id="15250" w:name="_ETM_Q38_298130"/>
      <w:bookmarkEnd w:id="15250"/>
      <w:r>
        <w:rPr>
          <w:rtl/>
        </w:rPr>
        <w:t xml:space="preserve">את </w:t>
      </w:r>
      <w:bookmarkStart w:id="15251" w:name="_ETM_Q38_298280"/>
      <w:bookmarkEnd w:id="15251"/>
      <w:r>
        <w:rPr>
          <w:rtl/>
        </w:rPr>
        <w:t>היום</w:t>
      </w:r>
      <w:r>
        <w:rPr>
          <w:rFonts w:hint="cs"/>
          <w:rtl/>
        </w:rPr>
        <w:t>,</w:t>
      </w:r>
      <w:r>
        <w:rPr>
          <w:rtl/>
        </w:rPr>
        <w:t xml:space="preserve"> </w:t>
      </w:r>
      <w:bookmarkStart w:id="15252" w:name="_ETM_Q38_298610"/>
      <w:bookmarkEnd w:id="15252"/>
      <w:r>
        <w:rPr>
          <w:rtl/>
        </w:rPr>
        <w:t xml:space="preserve">זה </w:t>
      </w:r>
      <w:bookmarkStart w:id="15253" w:name="_ETM_Q38_298730"/>
      <w:bookmarkEnd w:id="15253"/>
      <w:r>
        <w:rPr>
          <w:rtl/>
        </w:rPr>
        <w:t xml:space="preserve">צריך </w:t>
      </w:r>
      <w:bookmarkStart w:id="15254" w:name="_ETM_Q38_299030"/>
      <w:bookmarkEnd w:id="15254"/>
      <w:r>
        <w:rPr>
          <w:rtl/>
        </w:rPr>
        <w:t xml:space="preserve">להיות </w:t>
      </w:r>
      <w:bookmarkStart w:id="15255" w:name="_ETM_Q38_299270"/>
      <w:bookmarkEnd w:id="15255"/>
      <w:r>
        <w:rPr>
          <w:rFonts w:hint="cs"/>
          <w:rtl/>
        </w:rPr>
        <w:t>ב</w:t>
      </w:r>
      <w:r>
        <w:rPr>
          <w:rtl/>
        </w:rPr>
        <w:t xml:space="preserve">ראש </w:t>
      </w:r>
      <w:bookmarkStart w:id="15256" w:name="_ETM_Q38_299630"/>
      <w:bookmarkEnd w:id="15256"/>
      <w:r>
        <w:rPr>
          <w:rtl/>
        </w:rPr>
        <w:t xml:space="preserve">של </w:t>
      </w:r>
      <w:bookmarkStart w:id="15257" w:name="_ETM_Q38_299750"/>
      <w:bookmarkEnd w:id="15257"/>
      <w:r>
        <w:rPr>
          <w:rtl/>
        </w:rPr>
        <w:t>כולנו</w:t>
      </w:r>
      <w:r>
        <w:rPr>
          <w:rFonts w:hint="cs"/>
          <w:rtl/>
        </w:rPr>
        <w:t>.</w:t>
      </w:r>
      <w:r>
        <w:rPr>
          <w:rtl/>
        </w:rPr>
        <w:t xml:space="preserve"> </w:t>
      </w:r>
      <w:bookmarkStart w:id="15258" w:name="_ETM_Q38_300170"/>
      <w:bookmarkEnd w:id="15258"/>
      <w:r>
        <w:rPr>
          <w:rtl/>
        </w:rPr>
        <w:t>ז</w:t>
      </w:r>
      <w:r>
        <w:rPr>
          <w:rFonts w:hint="cs"/>
          <w:rtl/>
        </w:rPr>
        <w:t>ו</w:t>
      </w:r>
      <w:bookmarkStart w:id="15259" w:name="_ETM_Q38_296011"/>
      <w:bookmarkEnd w:id="15259"/>
      <w:r>
        <w:rPr>
          <w:rtl/>
        </w:rPr>
        <w:t xml:space="preserve"> </w:t>
      </w:r>
      <w:bookmarkStart w:id="15260" w:name="_ETM_Q38_300290"/>
      <w:bookmarkEnd w:id="15260"/>
      <w:r>
        <w:rPr>
          <w:rFonts w:hint="cs"/>
          <w:rtl/>
        </w:rPr>
        <w:t>ה</w:t>
      </w:r>
      <w:r>
        <w:rPr>
          <w:rtl/>
        </w:rPr>
        <w:t xml:space="preserve">אחריות </w:t>
      </w:r>
      <w:bookmarkStart w:id="15261" w:name="_ETM_Q38_300620"/>
      <w:bookmarkEnd w:id="15261"/>
      <w:r>
        <w:rPr>
          <w:rtl/>
        </w:rPr>
        <w:t xml:space="preserve">של </w:t>
      </w:r>
      <w:bookmarkStart w:id="15262" w:name="_ETM_Q38_300800"/>
      <w:bookmarkEnd w:id="15262"/>
      <w:r>
        <w:rPr>
          <w:rtl/>
        </w:rPr>
        <w:t>כולנו</w:t>
      </w:r>
      <w:r>
        <w:rPr>
          <w:rFonts w:hint="cs"/>
          <w:rtl/>
        </w:rPr>
        <w:t>.</w:t>
      </w:r>
      <w:bookmarkStart w:id="15263" w:name="_ETM_Q38_297171"/>
      <w:bookmarkEnd w:id="15263"/>
      <w:r>
        <w:rPr>
          <w:rtl/>
        </w:rPr>
        <w:t xml:space="preserve"> </w:t>
      </w:r>
      <w:bookmarkStart w:id="15264" w:name="_ETM_Q38_301490"/>
      <w:bookmarkEnd w:id="15264"/>
      <w:r>
        <w:rPr>
          <w:rtl/>
        </w:rPr>
        <w:t xml:space="preserve">זה </w:t>
      </w:r>
      <w:bookmarkStart w:id="15265" w:name="_ETM_Q38_301670"/>
      <w:bookmarkEnd w:id="15265"/>
      <w:r>
        <w:rPr>
          <w:rtl/>
        </w:rPr>
        <w:t xml:space="preserve">הנושא </w:t>
      </w:r>
      <w:bookmarkStart w:id="15266" w:name="_ETM_Q38_302000"/>
      <w:bookmarkEnd w:id="15266"/>
      <w:r>
        <w:rPr>
          <w:rtl/>
        </w:rPr>
        <w:t xml:space="preserve">החשוב </w:t>
      </w:r>
      <w:bookmarkStart w:id="15267" w:name="_ETM_Q38_302420"/>
      <w:bookmarkEnd w:id="15267"/>
      <w:r>
        <w:rPr>
          <w:rtl/>
        </w:rPr>
        <w:t xml:space="preserve">ביותר </w:t>
      </w:r>
      <w:bookmarkStart w:id="15268" w:name="_ETM_Q38_303890"/>
      <w:bookmarkEnd w:id="15268"/>
      <w:r>
        <w:rPr>
          <w:rtl/>
        </w:rPr>
        <w:t>שהממשלה</w:t>
      </w:r>
      <w:r>
        <w:rPr>
          <w:rFonts w:hint="cs"/>
          <w:rtl/>
        </w:rPr>
        <w:t>,</w:t>
      </w:r>
      <w:r>
        <w:rPr>
          <w:rtl/>
        </w:rPr>
        <w:t xml:space="preserve"> </w:t>
      </w:r>
      <w:bookmarkStart w:id="15269" w:name="_ETM_Q38_304760"/>
      <w:bookmarkEnd w:id="15269"/>
      <w:r>
        <w:rPr>
          <w:rtl/>
        </w:rPr>
        <w:t xml:space="preserve">ממשלת </w:t>
      </w:r>
      <w:bookmarkStart w:id="15270" w:name="_ETM_Q38_305210"/>
      <w:bookmarkEnd w:id="15270"/>
      <w:r>
        <w:rPr>
          <w:rtl/>
        </w:rPr>
        <w:t>ישראל</w:t>
      </w:r>
      <w:r>
        <w:rPr>
          <w:rFonts w:hint="cs"/>
          <w:rtl/>
        </w:rPr>
        <w:t>,</w:t>
      </w:r>
      <w:r>
        <w:rPr>
          <w:rtl/>
        </w:rPr>
        <w:t xml:space="preserve"> </w:t>
      </w:r>
      <w:bookmarkStart w:id="15271" w:name="_ETM_Q38_305570"/>
      <w:bookmarkEnd w:id="15271"/>
      <w:r>
        <w:rPr>
          <w:rtl/>
        </w:rPr>
        <w:t xml:space="preserve">צריכה </w:t>
      </w:r>
      <w:bookmarkStart w:id="15272" w:name="_ETM_Q38_305840"/>
      <w:bookmarkEnd w:id="15272"/>
      <w:r>
        <w:rPr>
          <w:rtl/>
        </w:rPr>
        <w:t xml:space="preserve">להתעסק </w:t>
      </w:r>
      <w:bookmarkStart w:id="15273" w:name="_ETM_Q38_306409"/>
      <w:bookmarkEnd w:id="15273"/>
      <w:r>
        <w:rPr>
          <w:rtl/>
        </w:rPr>
        <w:t>בו</w:t>
      </w:r>
      <w:r>
        <w:rPr>
          <w:rFonts w:hint="cs"/>
          <w:rtl/>
        </w:rPr>
        <w:t>,</w:t>
      </w:r>
      <w:r>
        <w:rPr>
          <w:rtl/>
        </w:rPr>
        <w:t xml:space="preserve"> </w:t>
      </w:r>
      <w:bookmarkStart w:id="15274" w:name="_ETM_Q38_306680"/>
      <w:bookmarkEnd w:id="15274"/>
      <w:r>
        <w:rPr>
          <w:rtl/>
        </w:rPr>
        <w:t xml:space="preserve">מבוקר </w:t>
      </w:r>
      <w:bookmarkStart w:id="15275" w:name="_ETM_Q38_307250"/>
      <w:bookmarkEnd w:id="15275"/>
      <w:r>
        <w:rPr>
          <w:rtl/>
        </w:rPr>
        <w:t xml:space="preserve">ועד </w:t>
      </w:r>
      <w:bookmarkStart w:id="15276" w:name="_ETM_Q38_307490"/>
      <w:bookmarkEnd w:id="15276"/>
      <w:r>
        <w:rPr>
          <w:rtl/>
        </w:rPr>
        <w:t>לילה</w:t>
      </w:r>
      <w:r>
        <w:rPr>
          <w:rFonts w:hint="cs"/>
          <w:rtl/>
        </w:rPr>
        <w:t>.</w:t>
      </w:r>
      <w:bookmarkStart w:id="15277" w:name="_ETM_Q38_305691"/>
      <w:bookmarkEnd w:id="15277"/>
      <w:r>
        <w:rPr>
          <w:rtl/>
        </w:rPr>
        <w:t xml:space="preserve"> </w:t>
      </w:r>
      <w:bookmarkStart w:id="15278" w:name="_ETM_Q38_309169"/>
      <w:bookmarkEnd w:id="15278"/>
      <w:r>
        <w:rPr>
          <w:rtl/>
        </w:rPr>
        <w:t xml:space="preserve">השיקום </w:t>
      </w:r>
      <w:bookmarkStart w:id="15279" w:name="_ETM_Q38_309740"/>
      <w:bookmarkEnd w:id="15279"/>
      <w:r>
        <w:rPr>
          <w:rtl/>
        </w:rPr>
        <w:t>שלנו</w:t>
      </w:r>
      <w:r>
        <w:rPr>
          <w:rFonts w:hint="cs"/>
          <w:rtl/>
        </w:rPr>
        <w:t>,</w:t>
      </w:r>
      <w:r>
        <w:rPr>
          <w:rtl/>
        </w:rPr>
        <w:t xml:space="preserve"> </w:t>
      </w:r>
      <w:bookmarkStart w:id="15280" w:name="_ETM_Q38_310280"/>
      <w:bookmarkEnd w:id="15280"/>
      <w:r>
        <w:rPr>
          <w:rtl/>
        </w:rPr>
        <w:t>הרי</w:t>
      </w:r>
      <w:r>
        <w:rPr>
          <w:rFonts w:hint="cs"/>
          <w:rtl/>
        </w:rPr>
        <w:t>פ</w:t>
      </w:r>
      <w:r>
        <w:rPr>
          <w:rtl/>
        </w:rPr>
        <w:t xml:space="preserve">וי </w:t>
      </w:r>
      <w:bookmarkStart w:id="15281" w:name="_ETM_Q38_310730"/>
      <w:bookmarkEnd w:id="15281"/>
      <w:r>
        <w:rPr>
          <w:rtl/>
        </w:rPr>
        <w:t xml:space="preserve">של </w:t>
      </w:r>
      <w:bookmarkStart w:id="15282" w:name="_ETM_Q38_310970"/>
      <w:bookmarkEnd w:id="15282"/>
      <w:r>
        <w:rPr>
          <w:rtl/>
        </w:rPr>
        <w:t xml:space="preserve">העם </w:t>
      </w:r>
      <w:bookmarkStart w:id="15283" w:name="_ETM_Q38_311180"/>
      <w:bookmarkEnd w:id="15283"/>
      <w:r>
        <w:rPr>
          <w:rtl/>
        </w:rPr>
        <w:t>שלנו</w:t>
      </w:r>
      <w:bookmarkStart w:id="15284" w:name="_ETM_Q38_311510"/>
      <w:bookmarkEnd w:id="15284"/>
      <w:r>
        <w:rPr>
          <w:rFonts w:hint="cs"/>
          <w:rtl/>
        </w:rPr>
        <w:t xml:space="preserve">, </w:t>
      </w:r>
      <w:bookmarkStart w:id="15285" w:name="_ETM_Q38_308771"/>
      <w:bookmarkEnd w:id="15285"/>
      <w:r>
        <w:rPr>
          <w:rtl/>
        </w:rPr>
        <w:t xml:space="preserve">יתחיל </w:t>
      </w:r>
      <w:bookmarkStart w:id="15286" w:name="_ETM_Q38_311990"/>
      <w:bookmarkEnd w:id="15286"/>
      <w:r>
        <w:rPr>
          <w:rtl/>
        </w:rPr>
        <w:t xml:space="preserve">ברגע </w:t>
      </w:r>
      <w:bookmarkStart w:id="15287" w:name="_ETM_Q38_312350"/>
      <w:bookmarkEnd w:id="15287"/>
      <w:r>
        <w:rPr>
          <w:rtl/>
        </w:rPr>
        <w:t xml:space="preserve">שכולם </w:t>
      </w:r>
      <w:bookmarkStart w:id="15288" w:name="_ETM_Q38_312830"/>
      <w:bookmarkEnd w:id="15288"/>
      <w:r>
        <w:rPr>
          <w:rtl/>
        </w:rPr>
        <w:t>יחזר</w:t>
      </w:r>
      <w:bookmarkStart w:id="15289" w:name="_ETM_Q38_312011"/>
      <w:bookmarkEnd w:id="15289"/>
      <w:r>
        <w:rPr>
          <w:rtl/>
        </w:rPr>
        <w:t>ו</w:t>
      </w:r>
      <w:r>
        <w:rPr>
          <w:rFonts w:hint="cs"/>
          <w:rtl/>
        </w:rPr>
        <w:t>.</w:t>
      </w:r>
      <w:r>
        <w:rPr>
          <w:rtl/>
        </w:rPr>
        <w:t xml:space="preserve"> </w:t>
      </w:r>
      <w:bookmarkStart w:id="15290" w:name="_ETM_Q38_314940"/>
      <w:bookmarkEnd w:id="15290"/>
    </w:p>
    <w:p w:rsidR="008C384D" w:rsidRDefault="008C384D" w:rsidP="00A32B7B">
      <w:pPr>
        <w:rPr>
          <w:rtl/>
        </w:rPr>
      </w:pPr>
      <w:bookmarkStart w:id="15291" w:name="_ETM_Q38_315404"/>
      <w:bookmarkStart w:id="15292" w:name="_ETM_Q38_315505"/>
      <w:bookmarkEnd w:id="15291"/>
      <w:bookmarkEnd w:id="15292"/>
    </w:p>
    <w:p w:rsidR="008C384D" w:rsidRDefault="008C384D" w:rsidP="00A32B7B">
      <w:pPr>
        <w:rPr>
          <w:rtl/>
        </w:rPr>
      </w:pPr>
      <w:bookmarkStart w:id="15293" w:name="_ETM_Q38_315954"/>
      <w:bookmarkStart w:id="15294" w:name="_ETM_Q38_316025"/>
      <w:bookmarkEnd w:id="15293"/>
      <w:bookmarkEnd w:id="15294"/>
      <w:r>
        <w:rPr>
          <w:rtl/>
        </w:rPr>
        <w:t xml:space="preserve">בעזרת </w:t>
      </w:r>
      <w:bookmarkStart w:id="15295" w:name="_ETM_Q38_315360"/>
      <w:bookmarkEnd w:id="15295"/>
      <w:r>
        <w:rPr>
          <w:rtl/>
        </w:rPr>
        <w:t>השם</w:t>
      </w:r>
      <w:bookmarkStart w:id="15296" w:name="_ETM_Q38_313101"/>
      <w:bookmarkEnd w:id="15296"/>
      <w:r>
        <w:rPr>
          <w:rFonts w:hint="cs"/>
          <w:rtl/>
        </w:rPr>
        <w:t>,</w:t>
      </w:r>
      <w:bookmarkStart w:id="15297" w:name="_ETM_Q38_315720"/>
      <w:bookmarkEnd w:id="15297"/>
      <w:r>
        <w:rPr>
          <w:rFonts w:hint="cs"/>
          <w:rtl/>
        </w:rPr>
        <w:t xml:space="preserve"> </w:t>
      </w:r>
      <w:r>
        <w:rPr>
          <w:rtl/>
        </w:rPr>
        <w:t xml:space="preserve">אני </w:t>
      </w:r>
      <w:bookmarkStart w:id="15298" w:name="_ETM_Q38_315840"/>
      <w:bookmarkEnd w:id="15298"/>
      <w:r>
        <w:rPr>
          <w:rtl/>
        </w:rPr>
        <w:t xml:space="preserve">מתפלל </w:t>
      </w:r>
      <w:bookmarkStart w:id="15299" w:name="_ETM_Q38_316410"/>
      <w:bookmarkEnd w:id="15299"/>
      <w:r>
        <w:rPr>
          <w:rtl/>
        </w:rPr>
        <w:t xml:space="preserve">שכולם </w:t>
      </w:r>
      <w:bookmarkStart w:id="15300" w:name="_ETM_Q38_316830"/>
      <w:bookmarkEnd w:id="15300"/>
      <w:r>
        <w:rPr>
          <w:rtl/>
        </w:rPr>
        <w:t>יחזר</w:t>
      </w:r>
      <w:r>
        <w:rPr>
          <w:rFonts w:hint="cs"/>
          <w:rtl/>
        </w:rPr>
        <w:t>ו</w:t>
      </w:r>
      <w:r>
        <w:rPr>
          <w:rtl/>
        </w:rPr>
        <w:t xml:space="preserve"> </w:t>
      </w:r>
      <w:bookmarkStart w:id="15301" w:name="_ETM_Q38_317130"/>
      <w:bookmarkEnd w:id="15301"/>
      <w:r>
        <w:rPr>
          <w:rtl/>
        </w:rPr>
        <w:t xml:space="preserve">כמה </w:t>
      </w:r>
      <w:bookmarkStart w:id="15302" w:name="_ETM_Q38_317430"/>
      <w:bookmarkEnd w:id="15302"/>
      <w:r>
        <w:rPr>
          <w:rtl/>
        </w:rPr>
        <w:t xml:space="preserve">שיותר </w:t>
      </w:r>
      <w:bookmarkStart w:id="15303" w:name="_ETM_Q38_317820"/>
      <w:bookmarkEnd w:id="15303"/>
      <w:r>
        <w:rPr>
          <w:rtl/>
        </w:rPr>
        <w:t>מהר</w:t>
      </w:r>
      <w:r>
        <w:rPr>
          <w:rFonts w:hint="cs"/>
          <w:rtl/>
        </w:rPr>
        <w:t>,</w:t>
      </w:r>
      <w:bookmarkStart w:id="15304" w:name="_ETM_Q38_316900"/>
      <w:bookmarkEnd w:id="15304"/>
      <w:r>
        <w:rPr>
          <w:rtl/>
        </w:rPr>
        <w:t xml:space="preserve"> </w:t>
      </w:r>
      <w:bookmarkStart w:id="15305" w:name="_ETM_Q38_318919"/>
      <w:bookmarkEnd w:id="15305"/>
      <w:r>
        <w:rPr>
          <w:rtl/>
        </w:rPr>
        <w:t xml:space="preserve">שנתחיל </w:t>
      </w:r>
      <w:bookmarkStart w:id="15306" w:name="_ETM_Q38_319520"/>
      <w:bookmarkEnd w:id="15306"/>
      <w:r>
        <w:rPr>
          <w:rtl/>
        </w:rPr>
        <w:t xml:space="preserve">את </w:t>
      </w:r>
      <w:bookmarkStart w:id="15307" w:name="_ETM_Q38_319580"/>
      <w:bookmarkEnd w:id="15307"/>
      <w:r>
        <w:rPr>
          <w:rtl/>
        </w:rPr>
        <w:t xml:space="preserve">השיקום </w:t>
      </w:r>
      <w:bookmarkStart w:id="15308" w:name="_ETM_Q38_320240"/>
      <w:bookmarkEnd w:id="15308"/>
      <w:r>
        <w:rPr>
          <w:rtl/>
        </w:rPr>
        <w:t xml:space="preserve">ואת </w:t>
      </w:r>
      <w:bookmarkStart w:id="15309" w:name="_ETM_Q38_320480"/>
      <w:bookmarkEnd w:id="15309"/>
      <w:r>
        <w:rPr>
          <w:rtl/>
        </w:rPr>
        <w:t xml:space="preserve">הריפוי </w:t>
      </w:r>
      <w:bookmarkStart w:id="15310" w:name="_ETM_Q38_321020"/>
      <w:bookmarkEnd w:id="15310"/>
      <w:r>
        <w:rPr>
          <w:rtl/>
        </w:rPr>
        <w:t xml:space="preserve">של </w:t>
      </w:r>
      <w:bookmarkStart w:id="15311" w:name="_ETM_Q38_321230"/>
      <w:bookmarkEnd w:id="15311"/>
      <w:r>
        <w:rPr>
          <w:rtl/>
        </w:rPr>
        <w:t xml:space="preserve">החברה </w:t>
      </w:r>
      <w:bookmarkStart w:id="15312" w:name="_ETM_Q38_321709"/>
      <w:bookmarkEnd w:id="15312"/>
      <w:r>
        <w:rPr>
          <w:rtl/>
        </w:rPr>
        <w:t>שלנו</w:t>
      </w:r>
      <w:r>
        <w:rPr>
          <w:rFonts w:hint="cs"/>
          <w:rtl/>
        </w:rPr>
        <w:t>,</w:t>
      </w:r>
      <w:r>
        <w:rPr>
          <w:rtl/>
        </w:rPr>
        <w:t xml:space="preserve"> </w:t>
      </w:r>
      <w:bookmarkStart w:id="15313" w:name="_ETM_Q38_322950"/>
      <w:bookmarkEnd w:id="15313"/>
      <w:r>
        <w:rPr>
          <w:rtl/>
        </w:rPr>
        <w:t xml:space="preserve">של </w:t>
      </w:r>
      <w:bookmarkStart w:id="15314" w:name="_ETM_Q38_323220"/>
      <w:bookmarkEnd w:id="15314"/>
      <w:r>
        <w:rPr>
          <w:rtl/>
        </w:rPr>
        <w:t xml:space="preserve">המקום </w:t>
      </w:r>
      <w:bookmarkStart w:id="15315" w:name="_ETM_Q38_323669"/>
      <w:bookmarkEnd w:id="15315"/>
      <w:r>
        <w:rPr>
          <w:rtl/>
        </w:rPr>
        <w:t>הזה</w:t>
      </w:r>
      <w:r>
        <w:rPr>
          <w:rFonts w:hint="cs"/>
          <w:rtl/>
        </w:rPr>
        <w:t>,</w:t>
      </w:r>
      <w:r>
        <w:rPr>
          <w:rtl/>
        </w:rPr>
        <w:t xml:space="preserve"> </w:t>
      </w:r>
      <w:bookmarkStart w:id="15316" w:name="_ETM_Q38_323910"/>
      <w:bookmarkEnd w:id="15316"/>
      <w:r>
        <w:rPr>
          <w:rtl/>
        </w:rPr>
        <w:t>שהפך</w:t>
      </w:r>
      <w:bookmarkStart w:id="15317" w:name="_ETM_Q38_326550"/>
      <w:bookmarkEnd w:id="15317"/>
      <w:r>
        <w:rPr>
          <w:rFonts w:hint="cs"/>
          <w:rtl/>
        </w:rPr>
        <w:t xml:space="preserve"> </w:t>
      </w:r>
      <w:bookmarkStart w:id="15318" w:name="_ETM_Q38_336861"/>
      <w:bookmarkEnd w:id="15318"/>
      <w:r>
        <w:rPr>
          <w:rtl/>
        </w:rPr>
        <w:t xml:space="preserve">להיות </w:t>
      </w:r>
      <w:bookmarkStart w:id="15319" w:name="_ETM_Q38_326820"/>
      <w:bookmarkEnd w:id="15319"/>
      <w:r>
        <w:rPr>
          <w:rtl/>
        </w:rPr>
        <w:t>עצוב</w:t>
      </w:r>
      <w:r>
        <w:rPr>
          <w:rFonts w:hint="cs"/>
          <w:rtl/>
        </w:rPr>
        <w:t>.</w:t>
      </w:r>
      <w:r>
        <w:rPr>
          <w:rtl/>
        </w:rPr>
        <w:t xml:space="preserve"> </w:t>
      </w:r>
      <w:bookmarkStart w:id="15320" w:name="_ETM_Q38_327210"/>
      <w:bookmarkEnd w:id="15320"/>
      <w:r>
        <w:rPr>
          <w:rtl/>
        </w:rPr>
        <w:t xml:space="preserve">המדינה </w:t>
      </w:r>
      <w:bookmarkStart w:id="15321" w:name="_ETM_Q38_327600"/>
      <w:bookmarkEnd w:id="15321"/>
      <w:r>
        <w:rPr>
          <w:rtl/>
        </w:rPr>
        <w:t xml:space="preserve">שלנו </w:t>
      </w:r>
      <w:bookmarkStart w:id="15322" w:name="_ETM_Q38_327840"/>
      <w:bookmarkEnd w:id="15322"/>
      <w:r>
        <w:rPr>
          <w:rtl/>
        </w:rPr>
        <w:t xml:space="preserve">הפכה </w:t>
      </w:r>
      <w:bookmarkStart w:id="15323" w:name="_ETM_Q38_328110"/>
      <w:bookmarkEnd w:id="15323"/>
      <w:r>
        <w:rPr>
          <w:rtl/>
        </w:rPr>
        <w:t xml:space="preserve">להיות </w:t>
      </w:r>
      <w:bookmarkStart w:id="15324" w:name="_ETM_Q38_328350"/>
      <w:bookmarkEnd w:id="15324"/>
      <w:r>
        <w:rPr>
          <w:rtl/>
        </w:rPr>
        <w:t>עצו</w:t>
      </w:r>
      <w:r>
        <w:rPr>
          <w:rFonts w:hint="cs"/>
          <w:rtl/>
        </w:rPr>
        <w:t>בה</w:t>
      </w:r>
      <w:r>
        <w:rPr>
          <w:rtl/>
        </w:rPr>
        <w:t xml:space="preserve"> </w:t>
      </w:r>
      <w:bookmarkStart w:id="15325" w:name="_ETM_Q38_328770"/>
      <w:bookmarkEnd w:id="15325"/>
      <w:r>
        <w:rPr>
          <w:rtl/>
        </w:rPr>
        <w:t xml:space="preserve">בשנה </w:t>
      </w:r>
      <w:bookmarkStart w:id="15326" w:name="_ETM_Q38_330760"/>
      <w:bookmarkEnd w:id="15326"/>
      <w:r>
        <w:rPr>
          <w:rtl/>
        </w:rPr>
        <w:t xml:space="preserve">וכמה </w:t>
      </w:r>
      <w:bookmarkStart w:id="15327" w:name="_ETM_Q38_331209"/>
      <w:bookmarkEnd w:id="15327"/>
      <w:r>
        <w:rPr>
          <w:rtl/>
        </w:rPr>
        <w:t>חודשים</w:t>
      </w:r>
      <w:r>
        <w:rPr>
          <w:rFonts w:hint="cs"/>
          <w:rtl/>
        </w:rPr>
        <w:t xml:space="preserve">. </w:t>
      </w:r>
      <w:bookmarkStart w:id="15328" w:name="_ETM_Q38_333862"/>
      <w:bookmarkEnd w:id="15328"/>
      <w:r>
        <w:rPr>
          <w:rFonts w:hint="cs"/>
          <w:rtl/>
        </w:rPr>
        <w:t>מי סופר כאן?</w:t>
      </w:r>
      <w:r>
        <w:rPr>
          <w:rtl/>
        </w:rPr>
        <w:t xml:space="preserve"> </w:t>
      </w:r>
      <w:bookmarkStart w:id="15329" w:name="_ETM_Q38_331780"/>
      <w:bookmarkStart w:id="15330" w:name="_ETM_Q38_332290"/>
      <w:bookmarkStart w:id="15331" w:name="_ETM_Q38_334020"/>
      <w:bookmarkStart w:id="15332" w:name="_ETM_Q38_330680"/>
      <w:bookmarkEnd w:id="15329"/>
      <w:bookmarkEnd w:id="15330"/>
      <w:bookmarkEnd w:id="15331"/>
      <w:bookmarkEnd w:id="15332"/>
      <w:r>
        <w:rPr>
          <w:rtl/>
        </w:rPr>
        <w:t xml:space="preserve">זה </w:t>
      </w:r>
      <w:bookmarkStart w:id="15333" w:name="_ETM_Q38_334260"/>
      <w:bookmarkEnd w:id="15333"/>
      <w:r>
        <w:rPr>
          <w:rtl/>
        </w:rPr>
        <w:t xml:space="preserve">ארוך </w:t>
      </w:r>
      <w:bookmarkStart w:id="15334" w:name="_ETM_Q38_334620"/>
      <w:bookmarkEnd w:id="15334"/>
      <w:r>
        <w:rPr>
          <w:rtl/>
        </w:rPr>
        <w:t>מדי</w:t>
      </w:r>
      <w:r>
        <w:rPr>
          <w:rFonts w:hint="cs"/>
          <w:rtl/>
        </w:rPr>
        <w:t>.</w:t>
      </w:r>
      <w:r>
        <w:rPr>
          <w:rtl/>
        </w:rPr>
        <w:t xml:space="preserve"> </w:t>
      </w:r>
      <w:bookmarkStart w:id="15335" w:name="_ETM_Q38_335550"/>
      <w:bookmarkEnd w:id="15335"/>
      <w:r>
        <w:rPr>
          <w:rtl/>
        </w:rPr>
        <w:t xml:space="preserve">הסיוט </w:t>
      </w:r>
      <w:bookmarkStart w:id="15336" w:name="_ETM_Q38_335970"/>
      <w:bookmarkEnd w:id="15336"/>
      <w:r>
        <w:rPr>
          <w:rtl/>
        </w:rPr>
        <w:t xml:space="preserve">הזה </w:t>
      </w:r>
      <w:bookmarkStart w:id="15337" w:name="_ETM_Q38_336180"/>
      <w:bookmarkEnd w:id="15337"/>
      <w:r>
        <w:rPr>
          <w:rtl/>
        </w:rPr>
        <w:t xml:space="preserve">יכול </w:t>
      </w:r>
      <w:bookmarkStart w:id="15338" w:name="_ETM_Q38_336790"/>
      <w:bookmarkEnd w:id="15338"/>
      <w:r>
        <w:rPr>
          <w:rtl/>
        </w:rPr>
        <w:t xml:space="preserve">להיפסק </w:t>
      </w:r>
      <w:bookmarkStart w:id="15339" w:name="_ETM_Q38_338790"/>
      <w:bookmarkEnd w:id="15339"/>
      <w:r>
        <w:rPr>
          <w:rFonts w:hint="cs"/>
          <w:rtl/>
        </w:rPr>
        <w:t>א</w:t>
      </w:r>
      <w:r>
        <w:rPr>
          <w:rtl/>
        </w:rPr>
        <w:t xml:space="preserve">ם </w:t>
      </w:r>
      <w:bookmarkStart w:id="15340" w:name="_ETM_Q38_338940"/>
      <w:bookmarkEnd w:id="15340"/>
      <w:r>
        <w:rPr>
          <w:rtl/>
        </w:rPr>
        <w:t xml:space="preserve">מקבלי </w:t>
      </w:r>
      <w:bookmarkStart w:id="15341" w:name="_ETM_Q38_339330"/>
      <w:bookmarkEnd w:id="15341"/>
      <w:r>
        <w:rPr>
          <w:rtl/>
        </w:rPr>
        <w:t xml:space="preserve">ההחלטות </w:t>
      </w:r>
      <w:bookmarkStart w:id="15342" w:name="_ETM_Q38_340389"/>
      <w:bookmarkEnd w:id="15342"/>
      <w:r>
        <w:rPr>
          <w:rFonts w:hint="cs"/>
          <w:rtl/>
        </w:rPr>
        <w:t>יי</w:t>
      </w:r>
      <w:r>
        <w:rPr>
          <w:rtl/>
        </w:rPr>
        <w:t xml:space="preserve">תנו </w:t>
      </w:r>
      <w:bookmarkStart w:id="15343" w:name="_ETM_Q38_340779"/>
      <w:bookmarkEnd w:id="15343"/>
      <w:r>
        <w:rPr>
          <w:rtl/>
        </w:rPr>
        <w:t xml:space="preserve">את </w:t>
      </w:r>
      <w:bookmarkStart w:id="15344" w:name="_ETM_Q38_340870"/>
      <w:bookmarkEnd w:id="15344"/>
      <w:r>
        <w:rPr>
          <w:rtl/>
        </w:rPr>
        <w:t xml:space="preserve">הגז </w:t>
      </w:r>
      <w:bookmarkStart w:id="15345" w:name="_ETM_Q38_341200"/>
      <w:bookmarkEnd w:id="15345"/>
      <w:r>
        <w:rPr>
          <w:rtl/>
        </w:rPr>
        <w:t xml:space="preserve">עד </w:t>
      </w:r>
      <w:bookmarkStart w:id="15346" w:name="_ETM_Q38_341319"/>
      <w:bookmarkEnd w:id="15346"/>
      <w:r>
        <w:rPr>
          <w:rtl/>
        </w:rPr>
        <w:t xml:space="preserve">הסוף </w:t>
      </w:r>
      <w:bookmarkStart w:id="15347" w:name="_ETM_Q38_341620"/>
      <w:bookmarkEnd w:id="15347"/>
      <w:r>
        <w:rPr>
          <w:rtl/>
        </w:rPr>
        <w:t xml:space="preserve">ולא </w:t>
      </w:r>
      <w:bookmarkStart w:id="15348" w:name="_ETM_Q38_341799"/>
      <w:bookmarkEnd w:id="15348"/>
      <w:r>
        <w:rPr>
          <w:rtl/>
        </w:rPr>
        <w:t>י</w:t>
      </w:r>
      <w:r>
        <w:rPr>
          <w:rFonts w:hint="cs"/>
          <w:rtl/>
        </w:rPr>
        <w:t>ע</w:t>
      </w:r>
      <w:r>
        <w:rPr>
          <w:rtl/>
        </w:rPr>
        <w:t xml:space="preserve">צרו </w:t>
      </w:r>
      <w:bookmarkStart w:id="15349" w:name="_ETM_Q38_342219"/>
      <w:bookmarkEnd w:id="15349"/>
      <w:r>
        <w:rPr>
          <w:rtl/>
        </w:rPr>
        <w:t>ול</w:t>
      </w:r>
      <w:bookmarkStart w:id="15350" w:name="_ETM_Q38_342609"/>
      <w:bookmarkEnd w:id="15350"/>
      <w:r>
        <w:rPr>
          <w:rFonts w:hint="cs"/>
          <w:rtl/>
        </w:rPr>
        <w:t>א יפחדו</w:t>
      </w:r>
      <w:r>
        <w:rPr>
          <w:rtl/>
        </w:rPr>
        <w:t xml:space="preserve"> </w:t>
      </w:r>
      <w:bookmarkStart w:id="15351" w:name="_ETM_Q38_343460"/>
      <w:bookmarkEnd w:id="15351"/>
      <w:r>
        <w:rPr>
          <w:rFonts w:hint="cs"/>
          <w:rtl/>
        </w:rPr>
        <w:t>מ</w:t>
      </w:r>
      <w:bookmarkStart w:id="15352" w:name="_ETM_Q38_339460"/>
      <w:bookmarkEnd w:id="15352"/>
      <w:r>
        <w:rPr>
          <w:rtl/>
        </w:rPr>
        <w:t xml:space="preserve">שיקולים </w:t>
      </w:r>
      <w:bookmarkStart w:id="15353" w:name="_ETM_Q38_344000"/>
      <w:bookmarkEnd w:id="15353"/>
      <w:r>
        <w:rPr>
          <w:rtl/>
        </w:rPr>
        <w:t xml:space="preserve">פוליטיים </w:t>
      </w:r>
      <w:bookmarkStart w:id="15354" w:name="_ETM_Q38_344450"/>
      <w:bookmarkEnd w:id="15354"/>
      <w:r>
        <w:rPr>
          <w:rtl/>
        </w:rPr>
        <w:t xml:space="preserve">כאלה </w:t>
      </w:r>
      <w:bookmarkStart w:id="15355" w:name="_ETM_Q38_344780"/>
      <w:bookmarkEnd w:id="15355"/>
      <w:r>
        <w:rPr>
          <w:rtl/>
        </w:rPr>
        <w:t>ואחרים</w:t>
      </w:r>
      <w:r>
        <w:rPr>
          <w:rFonts w:hint="cs"/>
          <w:rtl/>
        </w:rPr>
        <w:t>.</w:t>
      </w:r>
      <w:r>
        <w:rPr>
          <w:rtl/>
        </w:rPr>
        <w:t xml:space="preserve"> </w:t>
      </w:r>
      <w:bookmarkStart w:id="15356" w:name="_ETM_Q38_345710"/>
      <w:bookmarkStart w:id="15357" w:name="_ETM_Q38_345919"/>
      <w:bookmarkEnd w:id="15356"/>
      <w:bookmarkEnd w:id="15357"/>
      <w:r>
        <w:rPr>
          <w:rFonts w:hint="cs"/>
          <w:rtl/>
        </w:rPr>
        <w:t>הלוואי</w:t>
      </w:r>
      <w:bookmarkStart w:id="15358" w:name="_ETM_Q38_343150"/>
      <w:bookmarkEnd w:id="15358"/>
      <w:r>
        <w:rPr>
          <w:rtl/>
        </w:rPr>
        <w:t xml:space="preserve"> </w:t>
      </w:r>
      <w:bookmarkStart w:id="15359" w:name="_ETM_Q38_346220"/>
      <w:bookmarkEnd w:id="15359"/>
      <w:r>
        <w:rPr>
          <w:rFonts w:hint="cs"/>
          <w:rtl/>
        </w:rPr>
        <w:t>ש</w:t>
      </w:r>
      <w:r>
        <w:rPr>
          <w:rtl/>
        </w:rPr>
        <w:t xml:space="preserve">נמשיך </w:t>
      </w:r>
      <w:bookmarkStart w:id="15360" w:name="_ETM_Q38_346669"/>
      <w:bookmarkEnd w:id="15360"/>
      <w:r>
        <w:rPr>
          <w:rtl/>
        </w:rPr>
        <w:t xml:space="preserve">בקצב </w:t>
      </w:r>
      <w:bookmarkStart w:id="15361" w:name="_ETM_Q38_347120"/>
      <w:bookmarkEnd w:id="15361"/>
      <w:r>
        <w:rPr>
          <w:rtl/>
        </w:rPr>
        <w:t xml:space="preserve">הזה </w:t>
      </w:r>
      <w:bookmarkStart w:id="15362" w:name="_ETM_Q38_347300"/>
      <w:bookmarkEnd w:id="15362"/>
      <w:r>
        <w:rPr>
          <w:rtl/>
        </w:rPr>
        <w:t xml:space="preserve">ונגביר </w:t>
      </w:r>
      <w:bookmarkStart w:id="15363" w:name="_ETM_Q38_347810"/>
      <w:bookmarkEnd w:id="15363"/>
      <w:r>
        <w:rPr>
          <w:rtl/>
        </w:rPr>
        <w:t>אותו</w:t>
      </w:r>
      <w:r>
        <w:rPr>
          <w:rFonts w:hint="cs"/>
          <w:rtl/>
        </w:rPr>
        <w:t>.</w:t>
      </w:r>
      <w:r>
        <w:rPr>
          <w:rtl/>
        </w:rPr>
        <w:t xml:space="preserve"> </w:t>
      </w:r>
      <w:bookmarkStart w:id="15364" w:name="_ETM_Q38_349630"/>
      <w:bookmarkEnd w:id="15364"/>
      <w:r>
        <w:rPr>
          <w:rtl/>
        </w:rPr>
        <w:t xml:space="preserve">תודה </w:t>
      </w:r>
      <w:bookmarkStart w:id="15365" w:name="_ETM_Q38_349840"/>
      <w:bookmarkEnd w:id="15365"/>
      <w:r>
        <w:rPr>
          <w:rtl/>
        </w:rPr>
        <w:t>רבה</w:t>
      </w:r>
      <w:r>
        <w:rPr>
          <w:rFonts w:hint="cs"/>
          <w:rtl/>
        </w:rPr>
        <w:t>.</w:t>
      </w:r>
    </w:p>
    <w:p w:rsidR="008C384D" w:rsidRDefault="008C384D" w:rsidP="00A32B7B">
      <w:pPr>
        <w:rPr>
          <w:rtl/>
        </w:rPr>
      </w:pPr>
    </w:p>
    <w:p w:rsidR="008C384D" w:rsidRDefault="004B336A" w:rsidP="004B336A">
      <w:pPr>
        <w:pStyle w:val="af8"/>
        <w:rPr>
          <w:rtl/>
        </w:rPr>
      </w:pPr>
      <w:bookmarkStart w:id="15366" w:name="ET_yor_6593_1461"/>
      <w:r w:rsidRPr="004B336A">
        <w:rPr>
          <w:rStyle w:val="TagStyle"/>
          <w:rtl/>
        </w:rPr>
        <w:t xml:space="preserve"> &lt;&lt; יור &gt;&gt;</w:t>
      </w:r>
      <w:r w:rsidR="003A1F77" w:rsidRPr="003A1F77">
        <w:rPr>
          <w:rtl/>
        </w:rPr>
        <w:t>הי</w:t>
      </w:r>
      <w:r w:rsidR="008C384D">
        <w:rPr>
          <w:rtl/>
        </w:rPr>
        <w:t>ו"ר חנוך דב מלביצקי:</w:t>
      </w:r>
      <w:r w:rsidR="008C384D" w:rsidRPr="004B23BF">
        <w:rPr>
          <w:rtl/>
        </w:rPr>
        <w:t xml:space="preserve"> </w:t>
      </w:r>
      <w:r w:rsidRPr="004B336A">
        <w:rPr>
          <w:rStyle w:val="TagStyle"/>
          <w:rtl/>
        </w:rPr>
        <w:t>&lt;&lt; יור &gt;&gt;</w:t>
      </w:r>
      <w:bookmarkEnd w:id="15366"/>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5367" w:name="_ETM_Q38_351709"/>
      <w:bookmarkEnd w:id="15367"/>
      <w:r>
        <w:rPr>
          <w:rtl/>
        </w:rPr>
        <w:t>תודה</w:t>
      </w:r>
      <w:r>
        <w:rPr>
          <w:rFonts w:hint="cs"/>
          <w:rtl/>
        </w:rPr>
        <w:t>.</w:t>
      </w:r>
      <w:r>
        <w:rPr>
          <w:rtl/>
        </w:rPr>
        <w:t xml:space="preserve"> </w:t>
      </w:r>
      <w:bookmarkStart w:id="15368" w:name="_ETM_Q38_352099"/>
      <w:bookmarkEnd w:id="15368"/>
      <w:r>
        <w:rPr>
          <w:rtl/>
        </w:rPr>
        <w:t>חבר</w:t>
      </w:r>
      <w:r>
        <w:rPr>
          <w:rFonts w:hint="cs"/>
          <w:rtl/>
        </w:rPr>
        <w:t>ת</w:t>
      </w:r>
      <w:r>
        <w:rPr>
          <w:rtl/>
        </w:rPr>
        <w:t xml:space="preserve"> </w:t>
      </w:r>
      <w:bookmarkStart w:id="15369" w:name="_ETM_Q38_352400"/>
      <w:bookmarkEnd w:id="15369"/>
      <w:r>
        <w:rPr>
          <w:rtl/>
        </w:rPr>
        <w:t xml:space="preserve">הכנסת </w:t>
      </w:r>
      <w:bookmarkStart w:id="15370" w:name="_ETM_Q38_352790"/>
      <w:bookmarkStart w:id="15371" w:name="_ETM_Q38_369139"/>
      <w:bookmarkEnd w:id="15370"/>
      <w:bookmarkEnd w:id="15371"/>
      <w:r>
        <w:rPr>
          <w:rFonts w:hint="cs"/>
          <w:rtl/>
        </w:rPr>
        <w:t>כהן.</w:t>
      </w:r>
      <w:r>
        <w:rPr>
          <w:rtl/>
        </w:rPr>
        <w:t xml:space="preserve"> </w:t>
      </w:r>
      <w:bookmarkStart w:id="15372" w:name="_ETM_Q38_369590"/>
      <w:bookmarkEnd w:id="15372"/>
    </w:p>
    <w:p w:rsidR="008C384D" w:rsidRDefault="008C384D" w:rsidP="00A32B7B">
      <w:pPr>
        <w:rPr>
          <w:rtl/>
        </w:rPr>
      </w:pPr>
    </w:p>
    <w:p w:rsidR="008C384D" w:rsidRDefault="008C384D" w:rsidP="00A91E73">
      <w:pPr>
        <w:pStyle w:val="a5"/>
        <w:rPr>
          <w:rtl/>
        </w:rPr>
      </w:pPr>
      <w:bookmarkStart w:id="15373" w:name="ET_speaker_5783_5"/>
      <w:r w:rsidRPr="00A91E73">
        <w:rPr>
          <w:rStyle w:val="TagStyle"/>
          <w:rtl/>
        </w:rPr>
        <w:t xml:space="preserve"> &lt;&lt; דובר &gt;&gt;</w:t>
      </w:r>
      <w:bookmarkStart w:id="15374" w:name="_Toc222733038"/>
      <w:r w:rsidR="003A1F77" w:rsidRPr="003A1F77">
        <w:rPr>
          <w:rtl/>
        </w:rPr>
        <w:t>מירב</w:t>
      </w:r>
      <w:bookmarkStart w:id="15375" w:name="_Toc189128618"/>
      <w:bookmarkStart w:id="15376" w:name="_Toc189133138"/>
      <w:bookmarkStart w:id="15377" w:name="_Toc189134217"/>
      <w:r>
        <w:rPr>
          <w:rtl/>
        </w:rPr>
        <w:t xml:space="preserve"> כהן (יש עתיד):</w:t>
      </w:r>
      <w:bookmarkEnd w:id="15375"/>
      <w:bookmarkEnd w:id="15376"/>
      <w:bookmarkEnd w:id="15377"/>
      <w:bookmarkEnd w:id="15374"/>
      <w:r w:rsidRPr="004B23BF">
        <w:rPr>
          <w:rtl/>
        </w:rPr>
        <w:t xml:space="preserve"> </w:t>
      </w:r>
      <w:r w:rsidRPr="00A91E73">
        <w:rPr>
          <w:rStyle w:val="TagStyle"/>
          <w:rtl/>
        </w:rPr>
        <w:t>&lt;&lt; דובר &gt;&gt;</w:t>
      </w:r>
      <w:r>
        <w:rPr>
          <w:rtl/>
        </w:rPr>
        <w:t xml:space="preserve"> </w:t>
      </w:r>
      <w:bookmarkEnd w:id="15373"/>
    </w:p>
    <w:p w:rsidR="008C384D" w:rsidRDefault="008C384D" w:rsidP="00A32B7B">
      <w:pPr>
        <w:rPr>
          <w:rtl/>
        </w:rPr>
      </w:pPr>
    </w:p>
    <w:p w:rsidR="008C384D" w:rsidRDefault="008C384D" w:rsidP="00A32B7B">
      <w:pPr>
        <w:rPr>
          <w:rtl/>
        </w:rPr>
      </w:pPr>
      <w:r>
        <w:rPr>
          <w:rFonts w:hint="cs"/>
          <w:rtl/>
        </w:rPr>
        <w:t xml:space="preserve">שלום, </w:t>
      </w:r>
      <w:bookmarkStart w:id="15378" w:name="_ETM_Q38_365261"/>
      <w:bookmarkEnd w:id="15378"/>
      <w:r>
        <w:rPr>
          <w:rtl/>
        </w:rPr>
        <w:t xml:space="preserve">כנסת </w:t>
      </w:r>
      <w:bookmarkStart w:id="15379" w:name="_ETM_Q38_370040"/>
      <w:bookmarkEnd w:id="15379"/>
      <w:r>
        <w:rPr>
          <w:rtl/>
        </w:rPr>
        <w:t>נכבדה</w:t>
      </w:r>
      <w:r>
        <w:rPr>
          <w:rFonts w:hint="cs"/>
          <w:rtl/>
        </w:rPr>
        <w:t>.</w:t>
      </w:r>
      <w:r>
        <w:rPr>
          <w:rtl/>
        </w:rPr>
        <w:t xml:space="preserve"> </w:t>
      </w:r>
      <w:bookmarkStart w:id="15380" w:name="_ETM_Q38_371090"/>
      <w:bookmarkEnd w:id="15380"/>
      <w:r>
        <w:rPr>
          <w:rtl/>
        </w:rPr>
        <w:t xml:space="preserve">חברי </w:t>
      </w:r>
      <w:bookmarkStart w:id="15381" w:name="_ETM_Q38_371540"/>
      <w:bookmarkEnd w:id="15381"/>
      <w:r>
        <w:rPr>
          <w:rtl/>
        </w:rPr>
        <w:t>הכנסת</w:t>
      </w:r>
      <w:r>
        <w:rPr>
          <w:rFonts w:hint="cs"/>
          <w:rtl/>
        </w:rPr>
        <w:t>,</w:t>
      </w:r>
      <w:r>
        <w:rPr>
          <w:rtl/>
        </w:rPr>
        <w:t xml:space="preserve"> </w:t>
      </w:r>
      <w:bookmarkStart w:id="15382" w:name="_ETM_Q38_373300"/>
      <w:bookmarkEnd w:id="15382"/>
      <w:r>
        <w:rPr>
          <w:rtl/>
        </w:rPr>
        <w:t xml:space="preserve">חשוב </w:t>
      </w:r>
      <w:bookmarkStart w:id="15383" w:name="_ETM_Q38_373859"/>
      <w:bookmarkEnd w:id="15383"/>
      <w:r>
        <w:rPr>
          <w:rtl/>
        </w:rPr>
        <w:t xml:space="preserve">לי </w:t>
      </w:r>
      <w:bookmarkStart w:id="15384" w:name="_ETM_Q38_374879"/>
      <w:bookmarkEnd w:id="15384"/>
      <w:r>
        <w:rPr>
          <w:rtl/>
        </w:rPr>
        <w:t xml:space="preserve">לומר </w:t>
      </w:r>
      <w:bookmarkStart w:id="15385" w:name="_ETM_Q38_375359"/>
      <w:bookmarkEnd w:id="15385"/>
      <w:r>
        <w:rPr>
          <w:rtl/>
        </w:rPr>
        <w:t xml:space="preserve">מעל </w:t>
      </w:r>
      <w:bookmarkStart w:id="15386" w:name="_ETM_Q38_375629"/>
      <w:bookmarkEnd w:id="15386"/>
      <w:r>
        <w:rPr>
          <w:rtl/>
        </w:rPr>
        <w:t xml:space="preserve">הבמה </w:t>
      </w:r>
      <w:bookmarkStart w:id="15387" w:name="_ETM_Q38_376019"/>
      <w:bookmarkEnd w:id="15387"/>
      <w:r>
        <w:rPr>
          <w:rtl/>
        </w:rPr>
        <w:t xml:space="preserve">הזו </w:t>
      </w:r>
      <w:bookmarkStart w:id="15388" w:name="_ETM_Q38_377489"/>
      <w:bookmarkEnd w:id="15388"/>
      <w:r>
        <w:rPr>
          <w:rtl/>
        </w:rPr>
        <w:t xml:space="preserve">שאני </w:t>
      </w:r>
      <w:bookmarkStart w:id="15389" w:name="_ETM_Q38_378750"/>
      <w:bookmarkStart w:id="15390" w:name="_ETM_Q38_379079"/>
      <w:bookmarkEnd w:id="15389"/>
      <w:bookmarkEnd w:id="15390"/>
      <w:r>
        <w:rPr>
          <w:rtl/>
        </w:rPr>
        <w:t>מכבד</w:t>
      </w:r>
      <w:bookmarkStart w:id="15391" w:name="_ETM_Q38_379439"/>
      <w:bookmarkEnd w:id="15391"/>
      <w:r>
        <w:rPr>
          <w:rtl/>
        </w:rPr>
        <w:t>ת</w:t>
      </w:r>
      <w:r>
        <w:rPr>
          <w:rFonts w:hint="cs"/>
          <w:rtl/>
        </w:rPr>
        <w:t xml:space="preserve"> מאוד</w:t>
      </w:r>
      <w:r>
        <w:rPr>
          <w:rtl/>
        </w:rPr>
        <w:t xml:space="preserve"> </w:t>
      </w:r>
      <w:bookmarkStart w:id="15392" w:name="_ETM_Q38_379530"/>
      <w:bookmarkEnd w:id="15392"/>
      <w:r>
        <w:rPr>
          <w:rtl/>
        </w:rPr>
        <w:t xml:space="preserve">תפיסות </w:t>
      </w:r>
      <w:bookmarkStart w:id="15393" w:name="_ETM_Q38_379980"/>
      <w:bookmarkEnd w:id="15393"/>
      <w:r>
        <w:rPr>
          <w:rtl/>
        </w:rPr>
        <w:t xml:space="preserve">עולם </w:t>
      </w:r>
      <w:bookmarkStart w:id="15394" w:name="_ETM_Q38_380459"/>
      <w:bookmarkEnd w:id="15394"/>
      <w:r>
        <w:rPr>
          <w:rtl/>
        </w:rPr>
        <w:t>ש</w:t>
      </w:r>
      <w:bookmarkStart w:id="15395" w:name="_ETM_Q38_380730"/>
      <w:bookmarkEnd w:id="15395"/>
      <w:r>
        <w:rPr>
          <w:rtl/>
        </w:rPr>
        <w:t xml:space="preserve">שונות </w:t>
      </w:r>
      <w:bookmarkStart w:id="15396" w:name="_ETM_Q38_381150"/>
      <w:bookmarkEnd w:id="15396"/>
      <w:r>
        <w:rPr>
          <w:rtl/>
        </w:rPr>
        <w:t>משלי</w:t>
      </w:r>
      <w:r>
        <w:rPr>
          <w:rFonts w:hint="cs"/>
          <w:rtl/>
        </w:rPr>
        <w:t>,</w:t>
      </w:r>
      <w:r>
        <w:rPr>
          <w:rtl/>
        </w:rPr>
        <w:t xml:space="preserve"> </w:t>
      </w:r>
      <w:bookmarkStart w:id="15397" w:name="_ETM_Q38_381980"/>
      <w:bookmarkEnd w:id="15397"/>
      <w:r>
        <w:rPr>
          <w:rtl/>
        </w:rPr>
        <w:t xml:space="preserve">והמציאות </w:t>
      </w:r>
      <w:bookmarkStart w:id="15398" w:name="_ETM_Q38_382819"/>
      <w:bookmarkEnd w:id="15398"/>
      <w:r>
        <w:rPr>
          <w:rtl/>
        </w:rPr>
        <w:t xml:space="preserve">היא </w:t>
      </w:r>
      <w:bookmarkStart w:id="15399" w:name="_ETM_Q38_382939"/>
      <w:bookmarkEnd w:id="15399"/>
      <w:r>
        <w:rPr>
          <w:rtl/>
        </w:rPr>
        <w:t>מורכבת</w:t>
      </w:r>
      <w:r>
        <w:rPr>
          <w:rFonts w:hint="cs"/>
          <w:rtl/>
        </w:rPr>
        <w:t>.</w:t>
      </w:r>
      <w:r>
        <w:rPr>
          <w:rtl/>
        </w:rPr>
        <w:t xml:space="preserve"> </w:t>
      </w:r>
      <w:bookmarkStart w:id="15400" w:name="_ETM_Q38_384319"/>
      <w:bookmarkEnd w:id="15400"/>
      <w:r>
        <w:rPr>
          <w:rtl/>
        </w:rPr>
        <w:t xml:space="preserve">אני </w:t>
      </w:r>
      <w:bookmarkStart w:id="15401" w:name="_ETM_Q38_384799"/>
      <w:bookmarkEnd w:id="15401"/>
      <w:r>
        <w:rPr>
          <w:rtl/>
        </w:rPr>
        <w:t xml:space="preserve">גם </w:t>
      </w:r>
      <w:bookmarkStart w:id="15402" w:name="_ETM_Q38_385459"/>
      <w:bookmarkEnd w:id="15402"/>
      <w:r>
        <w:rPr>
          <w:rtl/>
        </w:rPr>
        <w:t xml:space="preserve">מכבדת </w:t>
      </w:r>
      <w:bookmarkStart w:id="15403" w:name="_ETM_Q38_386480"/>
      <w:bookmarkEnd w:id="15403"/>
      <w:r>
        <w:rPr>
          <w:rtl/>
        </w:rPr>
        <w:t xml:space="preserve">ומבינה </w:t>
      </w:r>
      <w:bookmarkStart w:id="15404" w:name="_ETM_Q38_387200"/>
      <w:bookmarkEnd w:id="15404"/>
      <w:r>
        <w:rPr>
          <w:rtl/>
        </w:rPr>
        <w:t xml:space="preserve">אנשים </w:t>
      </w:r>
      <w:bookmarkStart w:id="15405" w:name="_ETM_Q38_387739"/>
      <w:bookmarkEnd w:id="15405"/>
      <w:r>
        <w:rPr>
          <w:rtl/>
        </w:rPr>
        <w:t xml:space="preserve">שמתנגדים </w:t>
      </w:r>
      <w:bookmarkStart w:id="15406" w:name="_ETM_Q38_388879"/>
      <w:bookmarkEnd w:id="15406"/>
      <w:r>
        <w:rPr>
          <w:rtl/>
        </w:rPr>
        <w:t xml:space="preserve">לעסקת </w:t>
      </w:r>
      <w:bookmarkStart w:id="15407" w:name="_ETM_Q38_389299"/>
      <w:bookmarkEnd w:id="15407"/>
      <w:r>
        <w:rPr>
          <w:rtl/>
        </w:rPr>
        <w:t>חטופים</w:t>
      </w:r>
      <w:r>
        <w:rPr>
          <w:rFonts w:hint="cs"/>
          <w:rtl/>
        </w:rPr>
        <w:t>.</w:t>
      </w:r>
      <w:r>
        <w:rPr>
          <w:rtl/>
        </w:rPr>
        <w:t xml:space="preserve"> </w:t>
      </w:r>
      <w:bookmarkStart w:id="15408" w:name="_ETM_Q38_389840"/>
      <w:bookmarkEnd w:id="15408"/>
      <w:r>
        <w:rPr>
          <w:rtl/>
        </w:rPr>
        <w:t xml:space="preserve">אני </w:t>
      </w:r>
      <w:bookmarkStart w:id="15409" w:name="_ETM_Q38_389989"/>
      <w:bookmarkEnd w:id="15409"/>
      <w:r>
        <w:rPr>
          <w:rtl/>
        </w:rPr>
        <w:t xml:space="preserve">לא </w:t>
      </w:r>
      <w:bookmarkStart w:id="15410" w:name="_ETM_Q38_390109"/>
      <w:bookmarkEnd w:id="15410"/>
      <w:r>
        <w:rPr>
          <w:rtl/>
        </w:rPr>
        <w:t xml:space="preserve">חושבת </w:t>
      </w:r>
      <w:bookmarkStart w:id="15411" w:name="_ETM_Q38_390529"/>
      <w:bookmarkEnd w:id="15411"/>
      <w:r>
        <w:rPr>
          <w:rtl/>
        </w:rPr>
        <w:t xml:space="preserve">שהלב </w:t>
      </w:r>
      <w:bookmarkStart w:id="15412" w:name="_ETM_Q38_391629"/>
      <w:bookmarkEnd w:id="15412"/>
      <w:r>
        <w:rPr>
          <w:rtl/>
        </w:rPr>
        <w:t xml:space="preserve">שלהם </w:t>
      </w:r>
      <w:bookmarkStart w:id="15413" w:name="_ETM_Q38_392019"/>
      <w:bookmarkEnd w:id="15413"/>
      <w:r>
        <w:rPr>
          <w:rtl/>
        </w:rPr>
        <w:t>אטום</w:t>
      </w:r>
      <w:r>
        <w:rPr>
          <w:rFonts w:hint="cs"/>
          <w:rtl/>
        </w:rPr>
        <w:t>,</w:t>
      </w:r>
      <w:r>
        <w:rPr>
          <w:rtl/>
        </w:rPr>
        <w:t xml:space="preserve"> </w:t>
      </w:r>
      <w:bookmarkStart w:id="15414" w:name="_ETM_Q38_392590"/>
      <w:bookmarkEnd w:id="15414"/>
      <w:r>
        <w:rPr>
          <w:rtl/>
        </w:rPr>
        <w:t xml:space="preserve">אני </w:t>
      </w:r>
      <w:bookmarkStart w:id="15415" w:name="_ETM_Q38_392800"/>
      <w:bookmarkEnd w:id="15415"/>
      <w:r>
        <w:rPr>
          <w:rtl/>
        </w:rPr>
        <w:t xml:space="preserve">פשוט </w:t>
      </w:r>
      <w:bookmarkStart w:id="15416" w:name="_ETM_Q38_393610"/>
      <w:bookmarkEnd w:id="15416"/>
      <w:r>
        <w:rPr>
          <w:rtl/>
        </w:rPr>
        <w:t xml:space="preserve">מבינה </w:t>
      </w:r>
      <w:bookmarkStart w:id="15417" w:name="_ETM_Q38_394150"/>
      <w:bookmarkEnd w:id="15417"/>
      <w:r>
        <w:rPr>
          <w:rtl/>
        </w:rPr>
        <w:t xml:space="preserve">את </w:t>
      </w:r>
      <w:bookmarkStart w:id="15418" w:name="_ETM_Q38_394269"/>
      <w:bookmarkEnd w:id="15418"/>
      <w:r>
        <w:rPr>
          <w:rtl/>
        </w:rPr>
        <w:t xml:space="preserve">זה </w:t>
      </w:r>
      <w:bookmarkStart w:id="15419" w:name="_ETM_Q38_394389"/>
      <w:bookmarkEnd w:id="15419"/>
      <w:r>
        <w:rPr>
          <w:rtl/>
        </w:rPr>
        <w:t xml:space="preserve">שהוא </w:t>
      </w:r>
      <w:bookmarkStart w:id="15420" w:name="_ETM_Q38_394540"/>
      <w:bookmarkEnd w:id="15420"/>
      <w:r>
        <w:rPr>
          <w:rtl/>
        </w:rPr>
        <w:t xml:space="preserve">מלא </w:t>
      </w:r>
      <w:bookmarkStart w:id="15421" w:name="_ETM_Q38_394840"/>
      <w:bookmarkEnd w:id="15421"/>
      <w:r>
        <w:rPr>
          <w:rtl/>
        </w:rPr>
        <w:t xml:space="preserve">בחשש </w:t>
      </w:r>
      <w:bookmarkStart w:id="15422" w:name="_ETM_Q38_396230"/>
      <w:bookmarkEnd w:id="15422"/>
      <w:r>
        <w:rPr>
          <w:rtl/>
        </w:rPr>
        <w:t xml:space="preserve">ממה </w:t>
      </w:r>
      <w:bookmarkStart w:id="15423" w:name="_ETM_Q38_396739"/>
      <w:bookmarkEnd w:id="15423"/>
      <w:r>
        <w:rPr>
          <w:rFonts w:hint="cs"/>
          <w:rtl/>
        </w:rPr>
        <w:t>ש</w:t>
      </w:r>
      <w:r>
        <w:rPr>
          <w:rtl/>
        </w:rPr>
        <w:t xml:space="preserve">עלול </w:t>
      </w:r>
      <w:bookmarkStart w:id="15424" w:name="_ETM_Q38_396950"/>
      <w:bookmarkEnd w:id="15424"/>
      <w:r>
        <w:rPr>
          <w:rtl/>
        </w:rPr>
        <w:t xml:space="preserve">לקרות </w:t>
      </w:r>
      <w:bookmarkStart w:id="15425" w:name="_ETM_Q38_397459"/>
      <w:bookmarkEnd w:id="15425"/>
      <w:r>
        <w:rPr>
          <w:rtl/>
        </w:rPr>
        <w:t>פה</w:t>
      </w:r>
      <w:r>
        <w:rPr>
          <w:rFonts w:hint="cs"/>
          <w:rtl/>
        </w:rPr>
        <w:t>,</w:t>
      </w:r>
      <w:r>
        <w:rPr>
          <w:rtl/>
        </w:rPr>
        <w:t xml:space="preserve"> </w:t>
      </w:r>
      <w:bookmarkStart w:id="15426" w:name="_ETM_Q38_398069"/>
      <w:bookmarkEnd w:id="15426"/>
      <w:r>
        <w:rPr>
          <w:rtl/>
        </w:rPr>
        <w:t xml:space="preserve">כי </w:t>
      </w:r>
      <w:bookmarkStart w:id="15427" w:name="_ETM_Q38_398249"/>
      <w:bookmarkEnd w:id="15427"/>
      <w:r>
        <w:rPr>
          <w:rtl/>
        </w:rPr>
        <w:t xml:space="preserve">המחירים </w:t>
      </w:r>
      <w:bookmarkStart w:id="15428" w:name="_ETM_Q38_398790"/>
      <w:bookmarkEnd w:id="15428"/>
      <w:r>
        <w:rPr>
          <w:rtl/>
        </w:rPr>
        <w:t xml:space="preserve">של </w:t>
      </w:r>
      <w:bookmarkStart w:id="15429" w:name="_ETM_Q38_398969"/>
      <w:bookmarkEnd w:id="15429"/>
      <w:r>
        <w:rPr>
          <w:rFonts w:hint="cs"/>
          <w:rtl/>
        </w:rPr>
        <w:t>ה</w:t>
      </w:r>
      <w:r>
        <w:rPr>
          <w:rtl/>
        </w:rPr>
        <w:t xml:space="preserve">עסקה </w:t>
      </w:r>
      <w:bookmarkStart w:id="15430" w:name="_ETM_Q38_399359"/>
      <w:bookmarkEnd w:id="15430"/>
      <w:r>
        <w:rPr>
          <w:rtl/>
        </w:rPr>
        <w:t xml:space="preserve">הם </w:t>
      </w:r>
      <w:bookmarkStart w:id="15431" w:name="_ETM_Q38_399480"/>
      <w:bookmarkEnd w:id="15431"/>
      <w:r>
        <w:rPr>
          <w:rtl/>
        </w:rPr>
        <w:t xml:space="preserve">מאוד </w:t>
      </w:r>
      <w:bookmarkStart w:id="15432" w:name="_ETM_Q38_399779"/>
      <w:bookmarkEnd w:id="15432"/>
      <w:r>
        <w:rPr>
          <w:rtl/>
        </w:rPr>
        <w:t xml:space="preserve">מאוד </w:t>
      </w:r>
      <w:bookmarkStart w:id="15433" w:name="_ETM_Q38_400019"/>
      <w:bookmarkEnd w:id="15433"/>
      <w:r>
        <w:rPr>
          <w:rtl/>
        </w:rPr>
        <w:t>כבדים</w:t>
      </w:r>
      <w:r>
        <w:rPr>
          <w:rFonts w:hint="cs"/>
          <w:rtl/>
        </w:rPr>
        <w:t>.</w:t>
      </w:r>
      <w:r>
        <w:rPr>
          <w:rtl/>
        </w:rPr>
        <w:t xml:space="preserve"> </w:t>
      </w:r>
      <w:bookmarkStart w:id="15434" w:name="_ETM_Q38_401200"/>
      <w:bookmarkEnd w:id="15434"/>
    </w:p>
    <w:p w:rsidR="008C384D" w:rsidRDefault="008C384D" w:rsidP="00A32B7B">
      <w:pPr>
        <w:rPr>
          <w:rtl/>
        </w:rPr>
      </w:pPr>
    </w:p>
    <w:p w:rsidR="008C384D" w:rsidRDefault="008C384D" w:rsidP="00A32B7B">
      <w:pPr>
        <w:rPr>
          <w:rtl/>
        </w:rPr>
      </w:pPr>
      <w:bookmarkStart w:id="15435" w:name="_ETM_Q38_401379"/>
      <w:bookmarkEnd w:id="15435"/>
      <w:r>
        <w:rPr>
          <w:rtl/>
        </w:rPr>
        <w:t xml:space="preserve">אני </w:t>
      </w:r>
      <w:bookmarkStart w:id="15436" w:name="_ETM_Q38_401500"/>
      <w:bookmarkEnd w:id="15436"/>
      <w:r>
        <w:rPr>
          <w:rtl/>
        </w:rPr>
        <w:t xml:space="preserve">רוצה </w:t>
      </w:r>
      <w:bookmarkStart w:id="15437" w:name="_ETM_Q38_401830"/>
      <w:bookmarkEnd w:id="15437"/>
      <w:r>
        <w:rPr>
          <w:rFonts w:hint="cs"/>
          <w:rtl/>
        </w:rPr>
        <w:t>לה</w:t>
      </w:r>
      <w:bookmarkStart w:id="15438" w:name="_ETM_Q38_397690"/>
      <w:bookmarkEnd w:id="15438"/>
      <w:r>
        <w:rPr>
          <w:rtl/>
        </w:rPr>
        <w:t xml:space="preserve">סביר </w:t>
      </w:r>
      <w:bookmarkStart w:id="15439" w:name="_ETM_Q38_402160"/>
      <w:bookmarkEnd w:id="15439"/>
      <w:r>
        <w:rPr>
          <w:rtl/>
        </w:rPr>
        <w:t xml:space="preserve">מדוע </w:t>
      </w:r>
      <w:bookmarkStart w:id="15440" w:name="_ETM_Q38_402460"/>
      <w:bookmarkEnd w:id="15440"/>
      <w:r>
        <w:rPr>
          <w:rtl/>
        </w:rPr>
        <w:t xml:space="preserve">אני </w:t>
      </w:r>
      <w:bookmarkStart w:id="15441" w:name="_ETM_Q38_402610"/>
      <w:bookmarkEnd w:id="15441"/>
      <w:r>
        <w:rPr>
          <w:rtl/>
        </w:rPr>
        <w:t xml:space="preserve">חושבת </w:t>
      </w:r>
      <w:bookmarkStart w:id="15442" w:name="_ETM_Q38_403180"/>
      <w:bookmarkEnd w:id="15442"/>
      <w:r>
        <w:rPr>
          <w:rtl/>
        </w:rPr>
        <w:t xml:space="preserve">שמתנגדי </w:t>
      </w:r>
      <w:bookmarkStart w:id="15443" w:name="_ETM_Q38_403810"/>
      <w:bookmarkEnd w:id="15443"/>
      <w:r>
        <w:rPr>
          <w:rtl/>
        </w:rPr>
        <w:t xml:space="preserve">העסקה </w:t>
      </w:r>
      <w:bookmarkStart w:id="15444" w:name="_ETM_Q38_404810"/>
      <w:bookmarkEnd w:id="15444"/>
      <w:r>
        <w:rPr>
          <w:rtl/>
        </w:rPr>
        <w:t xml:space="preserve">בקואליציה </w:t>
      </w:r>
      <w:bookmarkStart w:id="15445" w:name="_ETM_Q38_405709"/>
      <w:bookmarkEnd w:id="15445"/>
      <w:r>
        <w:rPr>
          <w:rtl/>
        </w:rPr>
        <w:t>הזו</w:t>
      </w:r>
      <w:r>
        <w:rPr>
          <w:rFonts w:hint="cs"/>
          <w:rtl/>
        </w:rPr>
        <w:t>,</w:t>
      </w:r>
      <w:r>
        <w:rPr>
          <w:rtl/>
        </w:rPr>
        <w:t xml:space="preserve"> </w:t>
      </w:r>
      <w:bookmarkStart w:id="15446" w:name="_ETM_Q38_406980"/>
      <w:bookmarkEnd w:id="15446"/>
      <w:r>
        <w:rPr>
          <w:rtl/>
        </w:rPr>
        <w:t xml:space="preserve">בהובלתם </w:t>
      </w:r>
      <w:bookmarkStart w:id="15447" w:name="_ETM_Q38_407970"/>
      <w:bookmarkEnd w:id="15447"/>
      <w:r>
        <w:rPr>
          <w:rtl/>
        </w:rPr>
        <w:t xml:space="preserve">של </w:t>
      </w:r>
      <w:bookmarkStart w:id="15448" w:name="_ETM_Q38_408510"/>
      <w:bookmarkEnd w:id="15448"/>
      <w:r>
        <w:rPr>
          <w:rtl/>
        </w:rPr>
        <w:t>סמוטריץ</w:t>
      </w:r>
      <w:r>
        <w:rPr>
          <w:rFonts w:hint="cs"/>
          <w:rtl/>
        </w:rPr>
        <w:t>'</w:t>
      </w:r>
      <w:r>
        <w:rPr>
          <w:rtl/>
        </w:rPr>
        <w:t xml:space="preserve"> </w:t>
      </w:r>
      <w:bookmarkStart w:id="15449" w:name="_ETM_Q38_409140"/>
      <w:bookmarkEnd w:id="15449"/>
      <w:r>
        <w:rPr>
          <w:rtl/>
        </w:rPr>
        <w:t xml:space="preserve">ובן </w:t>
      </w:r>
      <w:bookmarkStart w:id="15450" w:name="_ETM_Q38_409560"/>
      <w:bookmarkEnd w:id="15450"/>
      <w:r>
        <w:rPr>
          <w:rtl/>
        </w:rPr>
        <w:t>גביר</w:t>
      </w:r>
      <w:r>
        <w:rPr>
          <w:rFonts w:hint="cs"/>
          <w:rtl/>
        </w:rPr>
        <w:t>, מדוע</w:t>
      </w:r>
      <w:r>
        <w:rPr>
          <w:rtl/>
        </w:rPr>
        <w:t xml:space="preserve"> </w:t>
      </w:r>
      <w:bookmarkStart w:id="15451" w:name="_ETM_Q38_410400"/>
      <w:bookmarkEnd w:id="15451"/>
      <w:r>
        <w:rPr>
          <w:rtl/>
        </w:rPr>
        <w:t xml:space="preserve">הם </w:t>
      </w:r>
      <w:bookmarkStart w:id="15452" w:name="_ETM_Q38_410459"/>
      <w:bookmarkStart w:id="15453" w:name="_ETM_Q38_412230"/>
      <w:bookmarkStart w:id="15454" w:name="_ETM_Q38_412409"/>
      <w:bookmarkStart w:id="15455" w:name="_ETM_Q38_409890"/>
      <w:bookmarkEnd w:id="15452"/>
      <w:bookmarkEnd w:id="15453"/>
      <w:bookmarkEnd w:id="15454"/>
      <w:bookmarkEnd w:id="15455"/>
      <w:r>
        <w:rPr>
          <w:rtl/>
        </w:rPr>
        <w:t xml:space="preserve">מתנהלים </w:t>
      </w:r>
      <w:bookmarkStart w:id="15456" w:name="_ETM_Q38_412890"/>
      <w:bookmarkEnd w:id="15456"/>
      <w:r>
        <w:rPr>
          <w:rtl/>
        </w:rPr>
        <w:t xml:space="preserve">בצביעות </w:t>
      </w:r>
      <w:bookmarkStart w:id="15457" w:name="_ETM_Q38_413579"/>
      <w:bookmarkEnd w:id="15457"/>
      <w:r>
        <w:rPr>
          <w:rtl/>
        </w:rPr>
        <w:t xml:space="preserve">ומדוע </w:t>
      </w:r>
      <w:bookmarkStart w:id="15458" w:name="_ETM_Q38_414390"/>
      <w:bookmarkEnd w:id="15458"/>
      <w:r>
        <w:rPr>
          <w:rtl/>
        </w:rPr>
        <w:t xml:space="preserve">את </w:t>
      </w:r>
      <w:bookmarkStart w:id="15459" w:name="_ETM_Q38_414569"/>
      <w:bookmarkEnd w:id="15459"/>
      <w:r>
        <w:rPr>
          <w:rtl/>
        </w:rPr>
        <w:t xml:space="preserve">הדרך </w:t>
      </w:r>
      <w:bookmarkStart w:id="15460" w:name="_ETM_Q38_415019"/>
      <w:bookmarkEnd w:id="15460"/>
      <w:r>
        <w:rPr>
          <w:rtl/>
        </w:rPr>
        <w:t xml:space="preserve">שלהם </w:t>
      </w:r>
      <w:bookmarkStart w:id="15461" w:name="_ETM_Q38_416100"/>
      <w:bookmarkEnd w:id="15461"/>
      <w:r>
        <w:rPr>
          <w:rtl/>
        </w:rPr>
        <w:t xml:space="preserve">אני </w:t>
      </w:r>
      <w:bookmarkStart w:id="15462" w:name="_ETM_Q38_416340"/>
      <w:bookmarkEnd w:id="15462"/>
      <w:r>
        <w:rPr>
          <w:rtl/>
        </w:rPr>
        <w:t xml:space="preserve">ממש </w:t>
      </w:r>
      <w:bookmarkStart w:id="15463" w:name="_ETM_Q38_417090"/>
      <w:bookmarkEnd w:id="15463"/>
      <w:r>
        <w:rPr>
          <w:rtl/>
        </w:rPr>
        <w:t xml:space="preserve">לא </w:t>
      </w:r>
      <w:bookmarkStart w:id="15464" w:name="_ETM_Q38_417300"/>
      <w:bookmarkEnd w:id="15464"/>
      <w:r>
        <w:rPr>
          <w:rtl/>
        </w:rPr>
        <w:t>מעריכה</w:t>
      </w:r>
      <w:r>
        <w:rPr>
          <w:rFonts w:hint="cs"/>
          <w:rtl/>
        </w:rPr>
        <w:t>.</w:t>
      </w:r>
      <w:r>
        <w:rPr>
          <w:rtl/>
        </w:rPr>
        <w:t xml:space="preserve"> </w:t>
      </w:r>
      <w:bookmarkStart w:id="15465" w:name="_ETM_Q38_419250"/>
      <w:bookmarkEnd w:id="15465"/>
      <w:r>
        <w:rPr>
          <w:rtl/>
        </w:rPr>
        <w:t xml:space="preserve">באים </w:t>
      </w:r>
      <w:bookmarkStart w:id="15466" w:name="_ETM_Q38_419640"/>
      <w:bookmarkEnd w:id="15466"/>
      <w:r>
        <w:rPr>
          <w:rtl/>
        </w:rPr>
        <w:t>סמוטרי</w:t>
      </w:r>
      <w:r>
        <w:rPr>
          <w:rFonts w:hint="cs"/>
          <w:rtl/>
        </w:rPr>
        <w:t>ץ'</w:t>
      </w:r>
      <w:r>
        <w:rPr>
          <w:rtl/>
        </w:rPr>
        <w:t xml:space="preserve"> </w:t>
      </w:r>
      <w:bookmarkStart w:id="15467" w:name="_ETM_Q38_420330"/>
      <w:bookmarkEnd w:id="15467"/>
      <w:r>
        <w:rPr>
          <w:rFonts w:hint="cs"/>
          <w:rtl/>
        </w:rPr>
        <w:t>ובן גביר</w:t>
      </w:r>
      <w:bookmarkStart w:id="15468" w:name="_ETM_Q38_416060"/>
      <w:bookmarkEnd w:id="15468"/>
      <w:r>
        <w:rPr>
          <w:rtl/>
        </w:rPr>
        <w:t xml:space="preserve"> </w:t>
      </w:r>
      <w:bookmarkStart w:id="15469" w:name="_ETM_Q38_420569"/>
      <w:bookmarkEnd w:id="15469"/>
      <w:r>
        <w:rPr>
          <w:rtl/>
        </w:rPr>
        <w:t>ואומרים</w:t>
      </w:r>
      <w:r>
        <w:rPr>
          <w:rFonts w:hint="cs"/>
          <w:rtl/>
        </w:rPr>
        <w:t>:</w:t>
      </w:r>
      <w:r>
        <w:rPr>
          <w:rtl/>
        </w:rPr>
        <w:t xml:space="preserve"> </w:t>
      </w:r>
      <w:bookmarkStart w:id="15470" w:name="_ETM_Q38_421349"/>
      <w:bookmarkEnd w:id="15470"/>
      <w:r>
        <w:rPr>
          <w:rtl/>
        </w:rPr>
        <w:t>תקשיבו</w:t>
      </w:r>
      <w:r>
        <w:rPr>
          <w:rFonts w:hint="cs"/>
          <w:rtl/>
        </w:rPr>
        <w:t>,</w:t>
      </w:r>
      <w:r>
        <w:rPr>
          <w:rtl/>
        </w:rPr>
        <w:t xml:space="preserve"> </w:t>
      </w:r>
      <w:bookmarkStart w:id="15471" w:name="_ETM_Q38_421980"/>
      <w:bookmarkEnd w:id="15471"/>
      <w:r>
        <w:rPr>
          <w:rtl/>
        </w:rPr>
        <w:t>אי</w:t>
      </w:r>
      <w:bookmarkStart w:id="15472" w:name="_ETM_Q38_422159"/>
      <w:bookmarkEnd w:id="15472"/>
      <w:r>
        <w:rPr>
          <w:rFonts w:hint="cs"/>
          <w:rtl/>
        </w:rPr>
        <w:t>-</w:t>
      </w:r>
      <w:r>
        <w:rPr>
          <w:rtl/>
        </w:rPr>
        <w:t xml:space="preserve">אפשר </w:t>
      </w:r>
      <w:bookmarkStart w:id="15473" w:name="_ETM_Q38_422519"/>
      <w:bookmarkEnd w:id="15473"/>
      <w:r>
        <w:rPr>
          <w:rtl/>
        </w:rPr>
        <w:t xml:space="preserve">לעשות </w:t>
      </w:r>
      <w:bookmarkStart w:id="15474" w:name="_ETM_Q38_422939"/>
      <w:bookmarkEnd w:id="15474"/>
      <w:r>
        <w:rPr>
          <w:rtl/>
        </w:rPr>
        <w:t xml:space="preserve">עסקה </w:t>
      </w:r>
      <w:bookmarkStart w:id="15475" w:name="_ETM_Q38_423360"/>
      <w:bookmarkEnd w:id="15475"/>
      <w:r>
        <w:rPr>
          <w:rtl/>
        </w:rPr>
        <w:t xml:space="preserve">לשחרור </w:t>
      </w:r>
      <w:bookmarkStart w:id="15476" w:name="_ETM_Q38_423840"/>
      <w:bookmarkEnd w:id="15476"/>
      <w:r>
        <w:rPr>
          <w:rtl/>
        </w:rPr>
        <w:t>חטו</w:t>
      </w:r>
      <w:bookmarkStart w:id="15477" w:name="_ETM_Q38_424120"/>
      <w:bookmarkEnd w:id="15477"/>
      <w:r>
        <w:rPr>
          <w:rtl/>
        </w:rPr>
        <w:t>פים</w:t>
      </w:r>
      <w:r>
        <w:rPr>
          <w:rFonts w:hint="cs"/>
          <w:rtl/>
        </w:rPr>
        <w:t>,</w:t>
      </w:r>
      <w:r>
        <w:rPr>
          <w:rtl/>
        </w:rPr>
        <w:t xml:space="preserve"> </w:t>
      </w:r>
      <w:bookmarkStart w:id="15478" w:name="_ETM_Q38_425049"/>
      <w:bookmarkEnd w:id="15478"/>
      <w:r>
        <w:rPr>
          <w:rFonts w:hint="cs"/>
          <w:rtl/>
        </w:rPr>
        <w:t>מ</w:t>
      </w:r>
      <w:bookmarkStart w:id="15479" w:name="_ETM_Q38_423890"/>
      <w:bookmarkEnd w:id="15479"/>
      <w:r>
        <w:rPr>
          <w:rtl/>
        </w:rPr>
        <w:t xml:space="preserve">כיוון </w:t>
      </w:r>
      <w:bookmarkStart w:id="15480" w:name="_ETM_Q38_425470"/>
      <w:bookmarkEnd w:id="15480"/>
      <w:r>
        <w:rPr>
          <w:rtl/>
        </w:rPr>
        <w:t xml:space="preserve">שאנחנו </w:t>
      </w:r>
      <w:bookmarkStart w:id="15481" w:name="_ETM_Q38_426040"/>
      <w:bookmarkEnd w:id="15481"/>
      <w:r>
        <w:rPr>
          <w:rtl/>
        </w:rPr>
        <w:t xml:space="preserve">חייבים </w:t>
      </w:r>
      <w:bookmarkStart w:id="15482" w:name="_ETM_Q38_426400"/>
      <w:bookmarkStart w:id="15483" w:name="_ETM_Q38_426519"/>
      <w:bookmarkEnd w:id="15482"/>
      <w:bookmarkEnd w:id="15483"/>
      <w:r>
        <w:rPr>
          <w:rFonts w:hint="cs"/>
          <w:rtl/>
        </w:rPr>
        <w:t>ל</w:t>
      </w:r>
      <w:r>
        <w:rPr>
          <w:rtl/>
        </w:rPr>
        <w:t xml:space="preserve">פרק </w:t>
      </w:r>
      <w:bookmarkStart w:id="15484" w:name="_ETM_Q38_427030"/>
      <w:bookmarkEnd w:id="15484"/>
      <w:r>
        <w:rPr>
          <w:rtl/>
        </w:rPr>
        <w:t xml:space="preserve">את </w:t>
      </w:r>
      <w:bookmarkStart w:id="15485" w:name="_ETM_Q38_427150"/>
      <w:bookmarkEnd w:id="15485"/>
      <w:r>
        <w:rPr>
          <w:rtl/>
        </w:rPr>
        <w:t>חמאס</w:t>
      </w:r>
      <w:r>
        <w:rPr>
          <w:rFonts w:hint="cs"/>
          <w:rtl/>
        </w:rPr>
        <w:t>,</w:t>
      </w:r>
      <w:r>
        <w:rPr>
          <w:rtl/>
        </w:rPr>
        <w:t xml:space="preserve"> </w:t>
      </w:r>
      <w:bookmarkStart w:id="15486" w:name="_ETM_Q38_428230"/>
      <w:bookmarkEnd w:id="15486"/>
      <w:r>
        <w:rPr>
          <w:rtl/>
        </w:rPr>
        <w:t xml:space="preserve">וזה </w:t>
      </w:r>
      <w:bookmarkStart w:id="15487" w:name="_ETM_Q38_428549"/>
      <w:bookmarkStart w:id="15488" w:name="_ETM_Q38_428699"/>
      <w:bookmarkEnd w:id="15487"/>
      <w:bookmarkEnd w:id="15488"/>
      <w:r>
        <w:rPr>
          <w:rtl/>
        </w:rPr>
        <w:t xml:space="preserve">עוזר </w:t>
      </w:r>
      <w:bookmarkStart w:id="15489" w:name="_ETM_Q38_429120"/>
      <w:bookmarkEnd w:id="15489"/>
      <w:r>
        <w:rPr>
          <w:rtl/>
        </w:rPr>
        <w:t>ל</w:t>
      </w:r>
      <w:bookmarkStart w:id="15490" w:name="_ETM_Q38_429359"/>
      <w:bookmarkStart w:id="15491" w:name="_ETM_Q38_430730"/>
      <w:bookmarkEnd w:id="15490"/>
      <w:bookmarkEnd w:id="15491"/>
      <w:r>
        <w:rPr>
          <w:rFonts w:hint="cs"/>
          <w:rtl/>
        </w:rPr>
        <w:t xml:space="preserve">חמאס. </w:t>
      </w:r>
      <w:bookmarkStart w:id="15492" w:name="_ETM_Q38_425040"/>
      <w:bookmarkStart w:id="15493" w:name="_ETM_Q38_430939"/>
      <w:bookmarkEnd w:id="15492"/>
      <w:bookmarkEnd w:id="15493"/>
    </w:p>
    <w:p w:rsidR="008C384D" w:rsidRDefault="008C384D" w:rsidP="00A32B7B">
      <w:pPr>
        <w:rPr>
          <w:rtl/>
        </w:rPr>
      </w:pPr>
    </w:p>
    <w:p w:rsidR="008C384D" w:rsidRDefault="008C384D" w:rsidP="00EF1AD7">
      <w:pPr>
        <w:rPr>
          <w:rtl/>
        </w:rPr>
      </w:pPr>
      <w:bookmarkStart w:id="15494" w:name="_ETM_Q38_469541"/>
      <w:bookmarkEnd w:id="15494"/>
      <w:r>
        <w:rPr>
          <w:rFonts w:hint="cs"/>
          <w:rtl/>
        </w:rPr>
        <w:t>אז א</w:t>
      </w:r>
      <w:r>
        <w:rPr>
          <w:rtl/>
        </w:rPr>
        <w:t xml:space="preserve">ני </w:t>
      </w:r>
      <w:bookmarkStart w:id="15495" w:name="_ETM_Q38_431220"/>
      <w:bookmarkEnd w:id="15495"/>
      <w:r>
        <w:rPr>
          <w:rtl/>
        </w:rPr>
        <w:t>שואלת</w:t>
      </w:r>
      <w:r>
        <w:rPr>
          <w:rFonts w:hint="cs"/>
          <w:rtl/>
        </w:rPr>
        <w:t>:</w:t>
      </w:r>
      <w:r>
        <w:rPr>
          <w:rtl/>
        </w:rPr>
        <w:t xml:space="preserve"> </w:t>
      </w:r>
      <w:bookmarkStart w:id="15496" w:name="_ETM_Q38_432480"/>
      <w:bookmarkEnd w:id="15496"/>
      <w:r>
        <w:rPr>
          <w:rFonts w:hint="cs"/>
          <w:rtl/>
        </w:rPr>
        <w:t>איפה הייתם</w:t>
      </w:r>
      <w:bookmarkStart w:id="15497" w:name="_ETM_Q38_430790"/>
      <w:bookmarkEnd w:id="15497"/>
      <w:r>
        <w:rPr>
          <w:rtl/>
        </w:rPr>
        <w:t xml:space="preserve"> </w:t>
      </w:r>
      <w:bookmarkStart w:id="15498" w:name="_ETM_Q38_432900"/>
      <w:bookmarkEnd w:id="15498"/>
      <w:r>
        <w:rPr>
          <w:rtl/>
        </w:rPr>
        <w:t xml:space="preserve">במשך </w:t>
      </w:r>
      <w:bookmarkStart w:id="15499" w:name="_ETM_Q38_433290"/>
      <w:bookmarkEnd w:id="15499"/>
      <w:r>
        <w:rPr>
          <w:rtl/>
        </w:rPr>
        <w:t xml:space="preserve">השנה </w:t>
      </w:r>
      <w:bookmarkStart w:id="15500" w:name="_ETM_Q38_433739"/>
      <w:bookmarkEnd w:id="15500"/>
      <w:r>
        <w:rPr>
          <w:rtl/>
        </w:rPr>
        <w:t>האחרונה</w:t>
      </w:r>
      <w:r>
        <w:rPr>
          <w:rFonts w:hint="cs"/>
          <w:rtl/>
        </w:rPr>
        <w:t>,</w:t>
      </w:r>
      <w:r>
        <w:rPr>
          <w:rtl/>
        </w:rPr>
        <w:t xml:space="preserve"> </w:t>
      </w:r>
      <w:bookmarkStart w:id="15501" w:name="_ETM_Q38_434879"/>
      <w:bookmarkEnd w:id="15501"/>
      <w:r>
        <w:rPr>
          <w:rtl/>
        </w:rPr>
        <w:t>כ</w:t>
      </w:r>
      <w:bookmarkStart w:id="15502" w:name="_ETM_Q38_435480"/>
      <w:bookmarkEnd w:id="15502"/>
      <w:r>
        <w:rPr>
          <w:rFonts w:hint="cs"/>
          <w:rtl/>
        </w:rPr>
        <w:t>שהקואליציה</w:t>
      </w:r>
      <w:bookmarkStart w:id="15503" w:name="_ETM_Q38_431160"/>
      <w:bookmarkEnd w:id="15503"/>
      <w:r>
        <w:rPr>
          <w:rtl/>
        </w:rPr>
        <w:t xml:space="preserve"> </w:t>
      </w:r>
      <w:bookmarkStart w:id="15504" w:name="_ETM_Q38_435989"/>
      <w:bookmarkEnd w:id="15504"/>
      <w:r>
        <w:rPr>
          <w:rtl/>
        </w:rPr>
        <w:t xml:space="preserve">שאתם </w:t>
      </w:r>
      <w:bookmarkStart w:id="15505" w:name="_ETM_Q38_436350"/>
      <w:bookmarkEnd w:id="15505"/>
      <w:r>
        <w:rPr>
          <w:rtl/>
        </w:rPr>
        <w:t xml:space="preserve">יושבים </w:t>
      </w:r>
      <w:bookmarkStart w:id="15506" w:name="_ETM_Q38_436860"/>
      <w:bookmarkEnd w:id="15506"/>
      <w:r>
        <w:rPr>
          <w:rtl/>
        </w:rPr>
        <w:t xml:space="preserve">בה </w:t>
      </w:r>
      <w:bookmarkStart w:id="15507" w:name="_ETM_Q38_437190"/>
      <w:bookmarkEnd w:id="15507"/>
      <w:r>
        <w:rPr>
          <w:rFonts w:hint="cs"/>
          <w:rtl/>
        </w:rPr>
        <w:t xml:space="preserve">– </w:t>
      </w:r>
      <w:r>
        <w:rPr>
          <w:rtl/>
        </w:rPr>
        <w:t xml:space="preserve">אתם </w:t>
      </w:r>
      <w:bookmarkStart w:id="15508" w:name="_ETM_Q38_437370"/>
      <w:bookmarkEnd w:id="15508"/>
      <w:r>
        <w:rPr>
          <w:rFonts w:hint="cs"/>
          <w:rtl/>
        </w:rPr>
        <w:t>אפילו</w:t>
      </w:r>
      <w:r>
        <w:rPr>
          <w:rtl/>
        </w:rPr>
        <w:t xml:space="preserve"> </w:t>
      </w:r>
      <w:bookmarkStart w:id="15509" w:name="_ETM_Q38_437500"/>
      <w:bookmarkEnd w:id="15509"/>
      <w:r>
        <w:rPr>
          <w:rtl/>
        </w:rPr>
        <w:t xml:space="preserve">יושבים </w:t>
      </w:r>
      <w:bookmarkStart w:id="15510" w:name="_ETM_Q38_437920"/>
      <w:bookmarkEnd w:id="15510"/>
      <w:r>
        <w:rPr>
          <w:rFonts w:hint="cs"/>
          <w:rtl/>
        </w:rPr>
        <w:t>ב</w:t>
      </w:r>
      <w:r>
        <w:rPr>
          <w:rtl/>
        </w:rPr>
        <w:t xml:space="preserve">קבינט </w:t>
      </w:r>
      <w:bookmarkStart w:id="15511" w:name="_ETM_Q38_438430"/>
      <w:bookmarkEnd w:id="15511"/>
      <w:r>
        <w:rPr>
          <w:rtl/>
        </w:rPr>
        <w:t>המדיני</w:t>
      </w:r>
      <w:bookmarkStart w:id="15512" w:name="_ETM_Q38_438820"/>
      <w:bookmarkEnd w:id="15512"/>
      <w:r>
        <w:rPr>
          <w:rFonts w:hint="cs"/>
          <w:rtl/>
        </w:rPr>
        <w:t>-</w:t>
      </w:r>
      <w:r>
        <w:rPr>
          <w:rtl/>
        </w:rPr>
        <w:t xml:space="preserve">ביטחוני </w:t>
      </w:r>
      <w:bookmarkStart w:id="15513" w:name="_ETM_Q38_439970"/>
      <w:bookmarkEnd w:id="15513"/>
      <w:r>
        <w:rPr>
          <w:rFonts w:hint="cs"/>
          <w:rtl/>
        </w:rPr>
        <w:t xml:space="preserve">– </w:t>
      </w:r>
      <w:r>
        <w:rPr>
          <w:rtl/>
        </w:rPr>
        <w:t>מ</w:t>
      </w:r>
      <w:bookmarkStart w:id="15514" w:name="_ETM_Q38_440259"/>
      <w:bookmarkStart w:id="15515" w:name="_ETM_Q38_440349"/>
      <w:bookmarkEnd w:id="15514"/>
      <w:bookmarkEnd w:id="15515"/>
      <w:r>
        <w:rPr>
          <w:rFonts w:hint="cs"/>
          <w:rtl/>
        </w:rPr>
        <w:t>די</w:t>
      </w:r>
      <w:bookmarkStart w:id="15516" w:name="_ETM_Q38_436140"/>
      <w:bookmarkEnd w:id="15516"/>
      <w:r>
        <w:rPr>
          <w:rtl/>
        </w:rPr>
        <w:t xml:space="preserve"> </w:t>
      </w:r>
      <w:bookmarkStart w:id="15517" w:name="_ETM_Q38_440589"/>
      <w:bookmarkEnd w:id="15517"/>
      <w:r>
        <w:rPr>
          <w:rtl/>
        </w:rPr>
        <w:t xml:space="preserve">יום </w:t>
      </w:r>
      <w:bookmarkStart w:id="15518" w:name="_ETM_Q38_441509"/>
      <w:bookmarkStart w:id="15519" w:name="_ETM_Q38_438160"/>
      <w:bookmarkEnd w:id="15518"/>
      <w:bookmarkEnd w:id="15519"/>
      <w:r>
        <w:rPr>
          <w:rFonts w:hint="cs"/>
          <w:rtl/>
        </w:rPr>
        <w:t xml:space="preserve">משגרת 200 משאיות </w:t>
      </w:r>
      <w:bookmarkStart w:id="15520" w:name="_ETM_Q38_443360"/>
      <w:bookmarkEnd w:id="15520"/>
      <w:r>
        <w:rPr>
          <w:rtl/>
        </w:rPr>
        <w:t xml:space="preserve">עם </w:t>
      </w:r>
      <w:bookmarkStart w:id="15521" w:name="_ETM_Q38_443509"/>
      <w:bookmarkEnd w:id="15521"/>
      <w:r>
        <w:rPr>
          <w:rtl/>
        </w:rPr>
        <w:t xml:space="preserve">ציוד </w:t>
      </w:r>
      <w:bookmarkStart w:id="15522" w:name="_ETM_Q38_444460"/>
      <w:bookmarkEnd w:id="15522"/>
      <w:r>
        <w:rPr>
          <w:rtl/>
        </w:rPr>
        <w:t xml:space="preserve">ישירות </w:t>
      </w:r>
      <w:bookmarkStart w:id="15523" w:name="_ETM_Q38_445089"/>
      <w:bookmarkEnd w:id="15523"/>
      <w:r>
        <w:rPr>
          <w:rFonts w:hint="cs"/>
          <w:rtl/>
        </w:rPr>
        <w:t xml:space="preserve">לחמאס? </w:t>
      </w:r>
      <w:bookmarkStart w:id="15524" w:name="_ETM_Q38_445410"/>
      <w:bookmarkStart w:id="15525" w:name="_ETM_Q38_440590"/>
      <w:bookmarkStart w:id="15526" w:name="_ETM_Q38_446339"/>
      <w:bookmarkEnd w:id="15524"/>
      <w:bookmarkEnd w:id="15525"/>
      <w:bookmarkEnd w:id="15526"/>
      <w:r>
        <w:rPr>
          <w:rtl/>
        </w:rPr>
        <w:t xml:space="preserve">מדוע </w:t>
      </w:r>
      <w:bookmarkStart w:id="15527" w:name="_ETM_Q38_446940"/>
      <w:bookmarkEnd w:id="15527"/>
      <w:r>
        <w:rPr>
          <w:rFonts w:hint="cs"/>
          <w:rtl/>
        </w:rPr>
        <w:t>בכל</w:t>
      </w:r>
      <w:r>
        <w:rPr>
          <w:rtl/>
        </w:rPr>
        <w:t xml:space="preserve"> </w:t>
      </w:r>
      <w:bookmarkStart w:id="15528" w:name="_ETM_Q38_447300"/>
      <w:bookmarkEnd w:id="15528"/>
      <w:r>
        <w:rPr>
          <w:rFonts w:hint="cs"/>
          <w:rtl/>
        </w:rPr>
        <w:t>ה</w:t>
      </w:r>
      <w:r>
        <w:rPr>
          <w:rtl/>
        </w:rPr>
        <w:t xml:space="preserve">שנה </w:t>
      </w:r>
      <w:bookmarkStart w:id="15529" w:name="_ETM_Q38_447900"/>
      <w:bookmarkEnd w:id="15529"/>
      <w:r>
        <w:rPr>
          <w:rFonts w:hint="cs"/>
          <w:rtl/>
        </w:rPr>
        <w:t>ה</w:t>
      </w:r>
      <w:r>
        <w:rPr>
          <w:rtl/>
        </w:rPr>
        <w:t xml:space="preserve">זו </w:t>
      </w:r>
      <w:bookmarkStart w:id="15530" w:name="_ETM_Q38_448140"/>
      <w:bookmarkEnd w:id="15530"/>
      <w:r>
        <w:rPr>
          <w:rtl/>
        </w:rPr>
        <w:t xml:space="preserve">לא </w:t>
      </w:r>
      <w:bookmarkStart w:id="15531" w:name="_ETM_Q38_448320"/>
      <w:bookmarkEnd w:id="15531"/>
      <w:r>
        <w:rPr>
          <w:rtl/>
        </w:rPr>
        <w:t xml:space="preserve">באתם </w:t>
      </w:r>
      <w:bookmarkStart w:id="15532" w:name="_ETM_Q38_448830"/>
      <w:bookmarkStart w:id="15533" w:name="_ETM_Q38_450009"/>
      <w:bookmarkStart w:id="15534" w:name="_ETM_Q38_447710"/>
      <w:bookmarkEnd w:id="15532"/>
      <w:bookmarkEnd w:id="15533"/>
      <w:bookmarkEnd w:id="15534"/>
      <w:r>
        <w:rPr>
          <w:rFonts w:hint="cs"/>
          <w:rtl/>
        </w:rPr>
        <w:t xml:space="preserve">ואמרתם: </w:t>
      </w:r>
      <w:r>
        <w:rPr>
          <w:rtl/>
        </w:rPr>
        <w:t xml:space="preserve">אנחנו </w:t>
      </w:r>
      <w:bookmarkStart w:id="15535" w:name="_ETM_Q38_450550"/>
      <w:bookmarkEnd w:id="15535"/>
      <w:r>
        <w:rPr>
          <w:rtl/>
        </w:rPr>
        <w:t xml:space="preserve">נפרק </w:t>
      </w:r>
      <w:bookmarkStart w:id="15536" w:name="_ETM_Q38_451089"/>
      <w:bookmarkEnd w:id="15536"/>
      <w:r>
        <w:rPr>
          <w:rtl/>
        </w:rPr>
        <w:t xml:space="preserve">את </w:t>
      </w:r>
      <w:bookmarkStart w:id="15537" w:name="_ETM_Q38_451240"/>
      <w:bookmarkEnd w:id="15537"/>
      <w:r>
        <w:rPr>
          <w:rtl/>
        </w:rPr>
        <w:t xml:space="preserve">הממשלה </w:t>
      </w:r>
      <w:bookmarkStart w:id="15538" w:name="_ETM_Q38_451779"/>
      <w:bookmarkEnd w:id="15538"/>
      <w:r>
        <w:rPr>
          <w:rtl/>
        </w:rPr>
        <w:t xml:space="preserve">אם </w:t>
      </w:r>
      <w:bookmarkStart w:id="15539" w:name="_ETM_Q38_451900"/>
      <w:bookmarkEnd w:id="15539"/>
      <w:r>
        <w:rPr>
          <w:rtl/>
        </w:rPr>
        <w:t xml:space="preserve">תמשיכו </w:t>
      </w:r>
      <w:bookmarkStart w:id="15540" w:name="_ETM_Q38_452469"/>
      <w:bookmarkEnd w:id="15540"/>
      <w:r>
        <w:rPr>
          <w:rtl/>
        </w:rPr>
        <w:t xml:space="preserve">לתת </w:t>
      </w:r>
      <w:bookmarkStart w:id="15541" w:name="_ETM_Q38_453699"/>
      <w:bookmarkEnd w:id="15541"/>
      <w:r>
        <w:rPr>
          <w:rtl/>
        </w:rPr>
        <w:t xml:space="preserve">ציוד </w:t>
      </w:r>
      <w:bookmarkStart w:id="15542" w:name="_ETM_Q38_454360"/>
      <w:bookmarkEnd w:id="15542"/>
      <w:r>
        <w:rPr>
          <w:rtl/>
        </w:rPr>
        <w:t>לאויב</w:t>
      </w:r>
      <w:r>
        <w:rPr>
          <w:rFonts w:hint="cs"/>
          <w:rtl/>
        </w:rPr>
        <w:t>,</w:t>
      </w:r>
      <w:r>
        <w:rPr>
          <w:rtl/>
        </w:rPr>
        <w:t xml:space="preserve"> </w:t>
      </w:r>
      <w:bookmarkStart w:id="15543" w:name="_ETM_Q38_456029"/>
      <w:bookmarkEnd w:id="15543"/>
      <w:r>
        <w:rPr>
          <w:rtl/>
        </w:rPr>
        <w:t xml:space="preserve">ציוד </w:t>
      </w:r>
      <w:bookmarkStart w:id="15544" w:name="_ETM_Q38_456599"/>
      <w:bookmarkEnd w:id="15544"/>
      <w:r>
        <w:rPr>
          <w:rtl/>
        </w:rPr>
        <w:t xml:space="preserve">שבאמצעותו </w:t>
      </w:r>
      <w:bookmarkStart w:id="15545" w:name="_ETM_Q38_457559"/>
      <w:bookmarkEnd w:id="15545"/>
      <w:r>
        <w:rPr>
          <w:rFonts w:hint="cs"/>
          <w:rtl/>
        </w:rPr>
        <w:t xml:space="preserve">הוא </w:t>
      </w:r>
      <w:r>
        <w:rPr>
          <w:rtl/>
        </w:rPr>
        <w:t xml:space="preserve">מגייס </w:t>
      </w:r>
      <w:bookmarkStart w:id="15546" w:name="_ETM_Q38_458460"/>
      <w:bookmarkEnd w:id="15546"/>
      <w:r>
        <w:rPr>
          <w:rtl/>
        </w:rPr>
        <w:t xml:space="preserve">עוד </w:t>
      </w:r>
      <w:bookmarkStart w:id="15547" w:name="_ETM_Q38_458879"/>
      <w:bookmarkEnd w:id="15547"/>
      <w:r>
        <w:rPr>
          <w:rtl/>
        </w:rPr>
        <w:t xml:space="preserve">ועוד </w:t>
      </w:r>
      <w:bookmarkStart w:id="15548" w:name="_ETM_Q38_459180"/>
      <w:bookmarkEnd w:id="15548"/>
      <w:r>
        <w:rPr>
          <w:rtl/>
        </w:rPr>
        <w:t>מחבלים</w:t>
      </w:r>
      <w:r>
        <w:rPr>
          <w:rFonts w:hint="cs"/>
          <w:rtl/>
        </w:rPr>
        <w:t>? הוא</w:t>
      </w:r>
      <w:r>
        <w:rPr>
          <w:rtl/>
        </w:rPr>
        <w:t xml:space="preserve"> </w:t>
      </w:r>
      <w:bookmarkStart w:id="15549" w:name="_ETM_Q38_459659"/>
      <w:bookmarkEnd w:id="15549"/>
      <w:r>
        <w:rPr>
          <w:rtl/>
        </w:rPr>
        <w:t xml:space="preserve">כבר </w:t>
      </w:r>
      <w:bookmarkStart w:id="15550" w:name="_ETM_Q38_459960"/>
      <w:bookmarkEnd w:id="15550"/>
      <w:r>
        <w:rPr>
          <w:rtl/>
        </w:rPr>
        <w:t xml:space="preserve">עשה </w:t>
      </w:r>
      <w:bookmarkStart w:id="15551" w:name="_ETM_Q38_460229"/>
      <w:bookmarkEnd w:id="15551"/>
      <w:r>
        <w:rPr>
          <w:rtl/>
        </w:rPr>
        <w:t xml:space="preserve">למעלה </w:t>
      </w:r>
      <w:bookmarkStart w:id="15552" w:name="_ETM_Q38_460680"/>
      <w:bookmarkEnd w:id="15552"/>
      <w:r>
        <w:rPr>
          <w:rtl/>
        </w:rPr>
        <w:t>מ</w:t>
      </w:r>
      <w:r>
        <w:rPr>
          <w:rFonts w:hint="cs"/>
          <w:rtl/>
        </w:rPr>
        <w:t>מיליארד</w:t>
      </w:r>
      <w:bookmarkStart w:id="15553" w:name="_ETM_Q38_456770"/>
      <w:bookmarkEnd w:id="15553"/>
      <w:r>
        <w:rPr>
          <w:rtl/>
        </w:rPr>
        <w:t xml:space="preserve"> </w:t>
      </w:r>
      <w:bookmarkStart w:id="15554" w:name="_ETM_Q38_461279"/>
      <w:bookmarkEnd w:id="15554"/>
      <w:r>
        <w:rPr>
          <w:rtl/>
        </w:rPr>
        <w:t xml:space="preserve">דולר </w:t>
      </w:r>
      <w:bookmarkStart w:id="15555" w:name="_ETM_Q38_461850"/>
      <w:bookmarkEnd w:id="15555"/>
      <w:r>
        <w:rPr>
          <w:rtl/>
        </w:rPr>
        <w:t>מה</w:t>
      </w:r>
      <w:bookmarkStart w:id="15556" w:name="_ETM_Q38_462389"/>
      <w:bookmarkEnd w:id="15556"/>
      <w:r>
        <w:rPr>
          <w:rtl/>
        </w:rPr>
        <w:t xml:space="preserve">משאיות </w:t>
      </w:r>
      <w:bookmarkStart w:id="15557" w:name="_ETM_Q38_462900"/>
      <w:bookmarkEnd w:id="15557"/>
      <w:r>
        <w:rPr>
          <w:rtl/>
        </w:rPr>
        <w:t xml:space="preserve">שאנחנו </w:t>
      </w:r>
      <w:bookmarkStart w:id="15558" w:name="_ETM_Q38_463589"/>
      <w:bookmarkEnd w:id="15558"/>
      <w:r>
        <w:rPr>
          <w:rtl/>
        </w:rPr>
        <w:t xml:space="preserve">מעבירים </w:t>
      </w:r>
      <w:bookmarkStart w:id="15559" w:name="_ETM_Q38_464100"/>
      <w:bookmarkEnd w:id="15559"/>
      <w:r>
        <w:rPr>
          <w:rtl/>
        </w:rPr>
        <w:t>להם</w:t>
      </w:r>
      <w:r>
        <w:rPr>
          <w:rFonts w:hint="cs"/>
          <w:rtl/>
        </w:rPr>
        <w:t>.</w:t>
      </w:r>
      <w:r>
        <w:rPr>
          <w:rtl/>
        </w:rPr>
        <w:t xml:space="preserve"> </w:t>
      </w:r>
      <w:bookmarkStart w:id="15560" w:name="_ETM_Q38_464910"/>
      <w:bookmarkEnd w:id="15560"/>
      <w:r>
        <w:rPr>
          <w:rtl/>
        </w:rPr>
        <w:t xml:space="preserve">מדוע </w:t>
      </w:r>
      <w:bookmarkStart w:id="15561" w:name="_ETM_Q38_465480"/>
      <w:bookmarkEnd w:id="15561"/>
      <w:r>
        <w:rPr>
          <w:rtl/>
        </w:rPr>
        <w:t xml:space="preserve">אז </w:t>
      </w:r>
      <w:bookmarkStart w:id="15562" w:name="_ETM_Q38_466320"/>
      <w:bookmarkEnd w:id="15562"/>
      <w:r>
        <w:rPr>
          <w:rtl/>
        </w:rPr>
        <w:t xml:space="preserve">לא </w:t>
      </w:r>
      <w:bookmarkStart w:id="15563" w:name="_ETM_Q38_466589"/>
      <w:bookmarkEnd w:id="15563"/>
      <w:r>
        <w:rPr>
          <w:rtl/>
        </w:rPr>
        <w:t xml:space="preserve">איימתם </w:t>
      </w:r>
      <w:bookmarkStart w:id="15564" w:name="_ETM_Q38_467520"/>
      <w:bookmarkEnd w:id="15564"/>
      <w:r>
        <w:rPr>
          <w:rtl/>
        </w:rPr>
        <w:t xml:space="preserve">בפירוק </w:t>
      </w:r>
      <w:bookmarkStart w:id="15565" w:name="_ETM_Q38_468089"/>
      <w:bookmarkEnd w:id="15565"/>
      <w:r>
        <w:rPr>
          <w:rtl/>
        </w:rPr>
        <w:t>הממשלה</w:t>
      </w:r>
      <w:r>
        <w:rPr>
          <w:rFonts w:hint="cs"/>
          <w:rtl/>
        </w:rPr>
        <w:t>?</w:t>
      </w:r>
      <w:r>
        <w:rPr>
          <w:rtl/>
        </w:rPr>
        <w:t xml:space="preserve"> </w:t>
      </w:r>
      <w:bookmarkStart w:id="15566" w:name="_ETM_Q38_469370"/>
      <w:bookmarkEnd w:id="15566"/>
      <w:r>
        <w:rPr>
          <w:rFonts w:hint="cs"/>
          <w:rtl/>
        </w:rPr>
        <w:t>נזכרתם</w:t>
      </w:r>
      <w:r>
        <w:rPr>
          <w:rtl/>
        </w:rPr>
        <w:t xml:space="preserve"> </w:t>
      </w:r>
      <w:bookmarkStart w:id="15567" w:name="_ETM_Q38_469790"/>
      <w:bookmarkEnd w:id="15567"/>
      <w:r>
        <w:rPr>
          <w:rtl/>
        </w:rPr>
        <w:t xml:space="preserve">רק </w:t>
      </w:r>
      <w:bookmarkStart w:id="15568" w:name="_ETM_Q38_470029"/>
      <w:bookmarkEnd w:id="15568"/>
      <w:r>
        <w:rPr>
          <w:rtl/>
        </w:rPr>
        <w:t>עכשיו</w:t>
      </w:r>
      <w:r>
        <w:rPr>
          <w:rFonts w:hint="cs"/>
          <w:rtl/>
        </w:rPr>
        <w:t>,</w:t>
      </w:r>
      <w:r>
        <w:rPr>
          <w:rtl/>
        </w:rPr>
        <w:t xml:space="preserve"> </w:t>
      </w:r>
      <w:bookmarkStart w:id="15569" w:name="_ETM_Q38_471199"/>
      <w:bookmarkEnd w:id="15569"/>
      <w:r>
        <w:rPr>
          <w:rtl/>
        </w:rPr>
        <w:t>כש</w:t>
      </w:r>
      <w:bookmarkStart w:id="15570" w:name="_ETM_Q38_472220"/>
      <w:bookmarkEnd w:id="15570"/>
      <w:r>
        <w:rPr>
          <w:rtl/>
        </w:rPr>
        <w:t xml:space="preserve">אנחנו </w:t>
      </w:r>
      <w:bookmarkStart w:id="15571" w:name="_ETM_Q38_472639"/>
      <w:bookmarkEnd w:id="15571"/>
      <w:r>
        <w:rPr>
          <w:rtl/>
        </w:rPr>
        <w:t xml:space="preserve">יכולים </w:t>
      </w:r>
      <w:bookmarkStart w:id="15572" w:name="_ETM_Q38_473060"/>
      <w:bookmarkEnd w:id="15572"/>
      <w:r>
        <w:rPr>
          <w:rtl/>
        </w:rPr>
        <w:t xml:space="preserve">גם </w:t>
      </w:r>
      <w:bookmarkStart w:id="15573" w:name="_ETM_Q38_473210"/>
      <w:bookmarkEnd w:id="15573"/>
      <w:r>
        <w:rPr>
          <w:rtl/>
        </w:rPr>
        <w:t xml:space="preserve">לקבל </w:t>
      </w:r>
      <w:bookmarkStart w:id="15574" w:name="_ETM_Q38_473660"/>
      <w:bookmarkEnd w:id="15574"/>
      <w:r>
        <w:rPr>
          <w:rtl/>
        </w:rPr>
        <w:t xml:space="preserve">משהו </w:t>
      </w:r>
      <w:bookmarkStart w:id="15575" w:name="_ETM_Q38_474020"/>
      <w:bookmarkEnd w:id="15575"/>
      <w:r>
        <w:rPr>
          <w:rtl/>
        </w:rPr>
        <w:t xml:space="preserve">בתמורה </w:t>
      </w:r>
      <w:bookmarkStart w:id="15576" w:name="_ETM_Q38_475080"/>
      <w:bookmarkEnd w:id="15576"/>
      <w:r>
        <w:rPr>
          <w:rFonts w:hint="cs"/>
          <w:rtl/>
        </w:rPr>
        <w:t xml:space="preserve">– </w:t>
      </w:r>
      <w:r>
        <w:rPr>
          <w:rtl/>
        </w:rPr>
        <w:t xml:space="preserve">את </w:t>
      </w:r>
      <w:bookmarkStart w:id="15577" w:name="_ETM_Q38_475259"/>
      <w:bookmarkEnd w:id="15577"/>
      <w:r>
        <w:rPr>
          <w:rtl/>
        </w:rPr>
        <w:t xml:space="preserve">החטופים </w:t>
      </w:r>
      <w:bookmarkStart w:id="15578" w:name="_ETM_Q38_475800"/>
      <w:bookmarkEnd w:id="15578"/>
      <w:r>
        <w:rPr>
          <w:rtl/>
        </w:rPr>
        <w:t xml:space="preserve">והחטופות </w:t>
      </w:r>
      <w:bookmarkStart w:id="15579" w:name="_ETM_Q38_476460"/>
      <w:bookmarkEnd w:id="15579"/>
      <w:r>
        <w:rPr>
          <w:rtl/>
        </w:rPr>
        <w:t>שלנו</w:t>
      </w:r>
      <w:r>
        <w:rPr>
          <w:rFonts w:hint="cs"/>
          <w:rtl/>
        </w:rPr>
        <w:t>.</w:t>
      </w:r>
      <w:r>
        <w:rPr>
          <w:rtl/>
        </w:rPr>
        <w:t xml:space="preserve"> </w:t>
      </w:r>
      <w:bookmarkStart w:id="15580" w:name="_ETM_Q38_478839"/>
      <w:bookmarkStart w:id="15581" w:name="_ETM_Q38_476896"/>
      <w:bookmarkStart w:id="15582" w:name="_ETM_Q38_476995"/>
      <w:bookmarkStart w:id="15583" w:name="_ETM_Q38_477024"/>
      <w:bookmarkStart w:id="15584" w:name="_ETM_Q38_477102"/>
      <w:bookmarkEnd w:id="15580"/>
      <w:bookmarkEnd w:id="15581"/>
      <w:bookmarkEnd w:id="15582"/>
      <w:bookmarkEnd w:id="15583"/>
      <w:bookmarkEnd w:id="15584"/>
      <w:r>
        <w:rPr>
          <w:rtl/>
        </w:rPr>
        <w:t xml:space="preserve">אתם </w:t>
      </w:r>
      <w:bookmarkStart w:id="15585" w:name="_ETM_Q38_479169"/>
      <w:bookmarkEnd w:id="15585"/>
      <w:r>
        <w:rPr>
          <w:rtl/>
        </w:rPr>
        <w:t>אומרים</w:t>
      </w:r>
      <w:bookmarkStart w:id="15586" w:name="_ETM_Q38_479460"/>
      <w:bookmarkEnd w:id="15586"/>
      <w:r>
        <w:rPr>
          <w:rFonts w:hint="cs"/>
          <w:rtl/>
        </w:rPr>
        <w:t>:</w:t>
      </w:r>
      <w:r>
        <w:rPr>
          <w:rtl/>
        </w:rPr>
        <w:t xml:space="preserve"> </w:t>
      </w:r>
      <w:bookmarkStart w:id="15587" w:name="_ETM_Q38_479669"/>
      <w:bookmarkEnd w:id="15587"/>
      <w:r>
        <w:rPr>
          <w:rtl/>
        </w:rPr>
        <w:t xml:space="preserve">אסור </w:t>
      </w:r>
      <w:bookmarkStart w:id="15588" w:name="_ETM_Q38_480089"/>
      <w:bookmarkEnd w:id="15588"/>
      <w:r>
        <w:rPr>
          <w:rtl/>
        </w:rPr>
        <w:t xml:space="preserve">לעשות </w:t>
      </w:r>
      <w:bookmarkStart w:id="15589" w:name="_ETM_Q38_480539"/>
      <w:bookmarkEnd w:id="15589"/>
      <w:r>
        <w:rPr>
          <w:rtl/>
        </w:rPr>
        <w:t xml:space="preserve">עסקים </w:t>
      </w:r>
      <w:bookmarkStart w:id="15590" w:name="_ETM_Q38_482009"/>
      <w:bookmarkStart w:id="15591" w:name="_ETM_Q38_481650"/>
      <w:bookmarkEnd w:id="15590"/>
      <w:bookmarkEnd w:id="15591"/>
      <w:r>
        <w:rPr>
          <w:rtl/>
        </w:rPr>
        <w:t xml:space="preserve">עם </w:t>
      </w:r>
      <w:bookmarkStart w:id="15592" w:name="_ETM_Q38_481829"/>
      <w:bookmarkEnd w:id="15592"/>
      <w:r>
        <w:rPr>
          <w:rtl/>
        </w:rPr>
        <w:t>טרוריסטים</w:t>
      </w:r>
      <w:r w:rsidR="00EF1AD7">
        <w:rPr>
          <w:rFonts w:hint="cs"/>
          <w:rtl/>
        </w:rPr>
        <w:t>,</w:t>
      </w:r>
      <w:bookmarkStart w:id="15593" w:name="_ETM_Q38_480461"/>
      <w:bookmarkEnd w:id="15593"/>
      <w:r>
        <w:rPr>
          <w:rtl/>
        </w:rPr>
        <w:t xml:space="preserve"> </w:t>
      </w:r>
      <w:bookmarkStart w:id="15594" w:name="_ETM_Q38_483750"/>
      <w:bookmarkEnd w:id="15594"/>
      <w:r>
        <w:rPr>
          <w:rtl/>
        </w:rPr>
        <w:t xml:space="preserve">אבל </w:t>
      </w:r>
      <w:bookmarkStart w:id="15595" w:name="_ETM_Q38_484020"/>
      <w:bookmarkEnd w:id="15595"/>
      <w:r>
        <w:rPr>
          <w:rtl/>
        </w:rPr>
        <w:t xml:space="preserve">לא </w:t>
      </w:r>
      <w:bookmarkStart w:id="15596" w:name="_ETM_Q38_484569"/>
      <w:bookmarkEnd w:id="15596"/>
      <w:r>
        <w:rPr>
          <w:rtl/>
        </w:rPr>
        <w:t>א</w:t>
      </w:r>
      <w:r>
        <w:rPr>
          <w:rFonts w:hint="cs"/>
          <w:rtl/>
        </w:rPr>
        <w:t>יימתם</w:t>
      </w:r>
      <w:r>
        <w:rPr>
          <w:rtl/>
        </w:rPr>
        <w:t xml:space="preserve"> </w:t>
      </w:r>
      <w:bookmarkStart w:id="15597" w:name="_ETM_Q38_484750"/>
      <w:bookmarkEnd w:id="15597"/>
      <w:r>
        <w:rPr>
          <w:rtl/>
        </w:rPr>
        <w:t xml:space="preserve">לפרק </w:t>
      </w:r>
      <w:bookmarkStart w:id="15598" w:name="_ETM_Q38_485140"/>
      <w:bookmarkEnd w:id="15598"/>
      <w:r>
        <w:rPr>
          <w:rtl/>
        </w:rPr>
        <w:t xml:space="preserve">את </w:t>
      </w:r>
      <w:bookmarkStart w:id="15599" w:name="_ETM_Q38_485259"/>
      <w:bookmarkEnd w:id="15599"/>
      <w:r>
        <w:rPr>
          <w:rtl/>
        </w:rPr>
        <w:t xml:space="preserve">הממשלה </w:t>
      </w:r>
      <w:bookmarkStart w:id="15600" w:name="_ETM_Q38_486279"/>
      <w:bookmarkEnd w:id="15600"/>
      <w:r>
        <w:rPr>
          <w:rFonts w:hint="cs"/>
          <w:rtl/>
        </w:rPr>
        <w:t>כ</w:t>
      </w:r>
      <w:r>
        <w:rPr>
          <w:rtl/>
        </w:rPr>
        <w:t>שהממ</w:t>
      </w:r>
      <w:bookmarkStart w:id="15601" w:name="_ETM_Q38_488131"/>
      <w:bookmarkEnd w:id="15601"/>
      <w:r>
        <w:rPr>
          <w:rtl/>
        </w:rPr>
        <w:t xml:space="preserve">שלה </w:t>
      </w:r>
      <w:bookmarkStart w:id="15602" w:name="_ETM_Q38_486880"/>
      <w:bookmarkEnd w:id="15602"/>
      <w:r>
        <w:rPr>
          <w:rtl/>
        </w:rPr>
        <w:t xml:space="preserve">הזו </w:t>
      </w:r>
      <w:bookmarkStart w:id="15603" w:name="_ETM_Q38_487089"/>
      <w:bookmarkEnd w:id="15603"/>
      <w:r>
        <w:rPr>
          <w:rtl/>
        </w:rPr>
        <w:t xml:space="preserve">עשתה </w:t>
      </w:r>
      <w:bookmarkStart w:id="15604" w:name="_ETM_Q38_487940"/>
      <w:bookmarkEnd w:id="15604"/>
      <w:r>
        <w:rPr>
          <w:rFonts w:hint="cs"/>
          <w:rtl/>
        </w:rPr>
        <w:t>עסק</w:t>
      </w:r>
      <w:r>
        <w:rPr>
          <w:rtl/>
        </w:rPr>
        <w:t xml:space="preserve">ה </w:t>
      </w:r>
      <w:bookmarkStart w:id="15605" w:name="_ETM_Q38_488360"/>
      <w:bookmarkEnd w:id="15605"/>
      <w:r>
        <w:rPr>
          <w:rtl/>
        </w:rPr>
        <w:t xml:space="preserve">עם </w:t>
      </w:r>
      <w:bookmarkStart w:id="15606" w:name="_ETM_Q38_488510"/>
      <w:bookmarkEnd w:id="15606"/>
      <w:r>
        <w:rPr>
          <w:rtl/>
        </w:rPr>
        <w:t>חיזבאללה</w:t>
      </w:r>
      <w:r>
        <w:rPr>
          <w:rFonts w:hint="cs"/>
          <w:rtl/>
        </w:rPr>
        <w:t>,</w:t>
      </w:r>
      <w:r>
        <w:rPr>
          <w:rtl/>
        </w:rPr>
        <w:t xml:space="preserve"> </w:t>
      </w:r>
      <w:bookmarkStart w:id="15607" w:name="_ETM_Q38_489290"/>
      <w:bookmarkEnd w:id="15607"/>
      <w:r>
        <w:rPr>
          <w:rtl/>
        </w:rPr>
        <w:t xml:space="preserve">כשחיזבאללה </w:t>
      </w:r>
      <w:bookmarkStart w:id="15608" w:name="_ETM_Q38_490160"/>
      <w:bookmarkEnd w:id="15608"/>
      <w:r>
        <w:rPr>
          <w:rtl/>
        </w:rPr>
        <w:t xml:space="preserve">עדיין </w:t>
      </w:r>
      <w:bookmarkStart w:id="15609" w:name="_ETM_Q38_490520"/>
      <w:bookmarkEnd w:id="15609"/>
      <w:r>
        <w:rPr>
          <w:rtl/>
        </w:rPr>
        <w:t xml:space="preserve">על </w:t>
      </w:r>
      <w:bookmarkStart w:id="15610" w:name="_ETM_Q38_490640"/>
      <w:bookmarkEnd w:id="15610"/>
      <w:r>
        <w:rPr>
          <w:rtl/>
        </w:rPr>
        <w:t>הרגליים</w:t>
      </w:r>
      <w:r>
        <w:rPr>
          <w:rFonts w:hint="cs"/>
          <w:rtl/>
        </w:rPr>
        <w:t>,</w:t>
      </w:r>
      <w:r>
        <w:rPr>
          <w:rtl/>
        </w:rPr>
        <w:t xml:space="preserve"> </w:t>
      </w:r>
      <w:bookmarkStart w:id="15611" w:name="_ETM_Q38_491210"/>
      <w:bookmarkEnd w:id="15611"/>
      <w:r>
        <w:rPr>
          <w:rtl/>
        </w:rPr>
        <w:t xml:space="preserve">עסקה </w:t>
      </w:r>
      <w:bookmarkStart w:id="15612" w:name="_ETM_Q38_491570"/>
      <w:bookmarkEnd w:id="15612"/>
      <w:r>
        <w:rPr>
          <w:rtl/>
        </w:rPr>
        <w:t xml:space="preserve">מאוד </w:t>
      </w:r>
      <w:bookmarkStart w:id="15613" w:name="_ETM_Q38_491990"/>
      <w:bookmarkEnd w:id="15613"/>
      <w:r>
        <w:rPr>
          <w:rtl/>
        </w:rPr>
        <w:t xml:space="preserve">מאוד </w:t>
      </w:r>
      <w:bookmarkStart w:id="15614" w:name="_ETM_Q38_492620"/>
      <w:bookmarkEnd w:id="15614"/>
      <w:r>
        <w:rPr>
          <w:rtl/>
        </w:rPr>
        <w:t xml:space="preserve">בעייתית </w:t>
      </w:r>
      <w:bookmarkStart w:id="15615" w:name="_ETM_Q38_493219"/>
      <w:bookmarkEnd w:id="15615"/>
      <w:r>
        <w:rPr>
          <w:rtl/>
        </w:rPr>
        <w:t>בלבנון</w:t>
      </w:r>
      <w:r>
        <w:rPr>
          <w:rFonts w:hint="cs"/>
          <w:rtl/>
        </w:rPr>
        <w:t>.</w:t>
      </w:r>
      <w:r>
        <w:rPr>
          <w:rtl/>
        </w:rPr>
        <w:t xml:space="preserve"> </w:t>
      </w:r>
      <w:bookmarkStart w:id="15616" w:name="_ETM_Q38_494380"/>
      <w:bookmarkEnd w:id="15616"/>
      <w:r>
        <w:rPr>
          <w:rtl/>
        </w:rPr>
        <w:t xml:space="preserve">לא </w:t>
      </w:r>
      <w:bookmarkStart w:id="15617" w:name="_ETM_Q38_494589"/>
      <w:bookmarkEnd w:id="15617"/>
      <w:r>
        <w:rPr>
          <w:rFonts w:hint="cs"/>
          <w:rtl/>
        </w:rPr>
        <w:t>איימתם</w:t>
      </w:r>
      <w:r>
        <w:rPr>
          <w:rtl/>
        </w:rPr>
        <w:t xml:space="preserve"> </w:t>
      </w:r>
      <w:bookmarkStart w:id="15618" w:name="_ETM_Q38_495099"/>
      <w:bookmarkEnd w:id="15618"/>
      <w:r>
        <w:rPr>
          <w:rtl/>
        </w:rPr>
        <w:t xml:space="preserve">לפרק </w:t>
      </w:r>
      <w:bookmarkStart w:id="15619" w:name="_ETM_Q38_495490"/>
      <w:bookmarkEnd w:id="15619"/>
      <w:r>
        <w:rPr>
          <w:rtl/>
        </w:rPr>
        <w:t xml:space="preserve">את </w:t>
      </w:r>
      <w:bookmarkStart w:id="15620" w:name="_ETM_Q38_495580"/>
      <w:bookmarkEnd w:id="15620"/>
      <w:r>
        <w:rPr>
          <w:rtl/>
        </w:rPr>
        <w:t>הממשלה</w:t>
      </w:r>
      <w:r>
        <w:rPr>
          <w:rFonts w:hint="cs"/>
          <w:rtl/>
        </w:rPr>
        <w:t>.</w:t>
      </w:r>
      <w:r>
        <w:rPr>
          <w:rtl/>
        </w:rPr>
        <w:t xml:space="preserve"> </w:t>
      </w:r>
      <w:bookmarkStart w:id="15621" w:name="_ETM_Q38_496360"/>
      <w:bookmarkStart w:id="15622" w:name="_ETM_Q38_496600"/>
      <w:bookmarkStart w:id="15623" w:name="_ETM_Q38_496690"/>
      <w:bookmarkEnd w:id="15621"/>
      <w:bookmarkEnd w:id="15622"/>
      <w:bookmarkEnd w:id="15623"/>
      <w:r>
        <w:rPr>
          <w:rFonts w:hint="cs"/>
          <w:rtl/>
        </w:rPr>
        <w:t>רק בע</w:t>
      </w:r>
      <w:bookmarkStart w:id="15624" w:name="_ETM_Q38_492361"/>
      <w:bookmarkEnd w:id="15624"/>
      <w:r>
        <w:rPr>
          <w:rtl/>
        </w:rPr>
        <w:t xml:space="preserve">זה </w:t>
      </w:r>
      <w:bookmarkStart w:id="15625" w:name="_ETM_Q38_496779"/>
      <w:bookmarkEnd w:id="15625"/>
      <w:r>
        <w:rPr>
          <w:rFonts w:hint="cs"/>
          <w:rtl/>
        </w:rPr>
        <w:t xml:space="preserve">זה </w:t>
      </w:r>
      <w:bookmarkStart w:id="15626" w:name="_ETM_Q38_494553"/>
      <w:bookmarkEnd w:id="15626"/>
      <w:r>
        <w:rPr>
          <w:rtl/>
        </w:rPr>
        <w:t xml:space="preserve">מפריע </w:t>
      </w:r>
      <w:bookmarkStart w:id="15627" w:name="_ETM_Q38_497170"/>
      <w:bookmarkEnd w:id="15627"/>
      <w:r>
        <w:rPr>
          <w:rtl/>
        </w:rPr>
        <w:t>לכם</w:t>
      </w:r>
      <w:r>
        <w:rPr>
          <w:rFonts w:hint="cs"/>
          <w:rtl/>
        </w:rPr>
        <w:t>,</w:t>
      </w:r>
      <w:r>
        <w:rPr>
          <w:rtl/>
        </w:rPr>
        <w:t xml:space="preserve"> </w:t>
      </w:r>
      <w:bookmarkStart w:id="15628" w:name="_ETM_Q38_497830"/>
      <w:bookmarkEnd w:id="15628"/>
      <w:r>
        <w:rPr>
          <w:rFonts w:hint="cs"/>
          <w:rtl/>
        </w:rPr>
        <w:t>ו</w:t>
      </w:r>
      <w:r>
        <w:rPr>
          <w:rtl/>
        </w:rPr>
        <w:t>ש</w:t>
      </w:r>
      <w:r>
        <w:rPr>
          <w:rFonts w:hint="cs"/>
          <w:rtl/>
        </w:rPr>
        <w:t>ם</w:t>
      </w:r>
      <w:bookmarkStart w:id="15629" w:name="_ETM_Q38_495551"/>
      <w:bookmarkEnd w:id="15629"/>
      <w:r>
        <w:rPr>
          <w:rtl/>
        </w:rPr>
        <w:t xml:space="preserve"> </w:t>
      </w:r>
      <w:bookmarkStart w:id="15630" w:name="_ETM_Q38_498370"/>
      <w:bookmarkEnd w:id="15630"/>
      <w:r>
        <w:rPr>
          <w:rtl/>
        </w:rPr>
        <w:t xml:space="preserve">החטופים </w:t>
      </w:r>
      <w:bookmarkStart w:id="15631" w:name="_ETM_Q38_498910"/>
      <w:bookmarkEnd w:id="15631"/>
      <w:r>
        <w:rPr>
          <w:rtl/>
        </w:rPr>
        <w:t xml:space="preserve">שלנו </w:t>
      </w:r>
      <w:bookmarkStart w:id="15632" w:name="_ETM_Q38_499330"/>
      <w:bookmarkEnd w:id="15632"/>
      <w:r>
        <w:rPr>
          <w:rtl/>
        </w:rPr>
        <w:t xml:space="preserve">וזה </w:t>
      </w:r>
      <w:bookmarkStart w:id="15633" w:name="_ETM_Q38_499570"/>
      <w:bookmarkEnd w:id="15633"/>
      <w:r>
        <w:rPr>
          <w:rtl/>
        </w:rPr>
        <w:t xml:space="preserve">הכי </w:t>
      </w:r>
      <w:bookmarkStart w:id="15634" w:name="_ETM_Q38_499810"/>
      <w:bookmarkEnd w:id="15634"/>
      <w:r>
        <w:rPr>
          <w:rtl/>
        </w:rPr>
        <w:t>דחוף</w:t>
      </w:r>
      <w:r>
        <w:rPr>
          <w:rFonts w:hint="cs"/>
          <w:rtl/>
        </w:rPr>
        <w:t>.</w:t>
      </w:r>
      <w:r>
        <w:rPr>
          <w:rtl/>
        </w:rPr>
        <w:t xml:space="preserve"> </w:t>
      </w:r>
      <w:bookmarkStart w:id="15635" w:name="_ETM_Q38_501130"/>
      <w:bookmarkEnd w:id="15635"/>
      <w:r>
        <w:rPr>
          <w:rtl/>
        </w:rPr>
        <w:t>מה</w:t>
      </w:r>
      <w:r>
        <w:rPr>
          <w:rFonts w:hint="cs"/>
          <w:rtl/>
        </w:rPr>
        <w:t>,</w:t>
      </w:r>
      <w:bookmarkStart w:id="15636" w:name="_ETM_Q38_500731"/>
      <w:bookmarkEnd w:id="15636"/>
      <w:r>
        <w:rPr>
          <w:rtl/>
        </w:rPr>
        <w:t xml:space="preserve"> </w:t>
      </w:r>
      <w:bookmarkStart w:id="15637" w:name="_ETM_Q38_501490"/>
      <w:bookmarkEnd w:id="15637"/>
      <w:r>
        <w:rPr>
          <w:rtl/>
        </w:rPr>
        <w:t xml:space="preserve">ההגנה </w:t>
      </w:r>
      <w:bookmarkStart w:id="15638" w:name="_ETM_Q38_502270"/>
      <w:bookmarkEnd w:id="15638"/>
      <w:r>
        <w:rPr>
          <w:rtl/>
        </w:rPr>
        <w:t xml:space="preserve">על </w:t>
      </w:r>
      <w:bookmarkStart w:id="15639" w:name="_ETM_Q38_502420"/>
      <w:bookmarkEnd w:id="15639"/>
      <w:r>
        <w:rPr>
          <w:rFonts w:hint="cs"/>
          <w:rtl/>
        </w:rPr>
        <w:t>תושבי</w:t>
      </w:r>
      <w:r>
        <w:rPr>
          <w:rtl/>
        </w:rPr>
        <w:t xml:space="preserve"> </w:t>
      </w:r>
      <w:bookmarkStart w:id="15640" w:name="_ETM_Q38_502699"/>
      <w:bookmarkEnd w:id="15640"/>
      <w:r>
        <w:rPr>
          <w:rtl/>
        </w:rPr>
        <w:t xml:space="preserve">הצפון </w:t>
      </w:r>
      <w:bookmarkStart w:id="15641" w:name="_ETM_Q38_504320"/>
      <w:bookmarkStart w:id="15642" w:name="_ETM_Q38_504529"/>
      <w:bookmarkEnd w:id="15641"/>
      <w:bookmarkEnd w:id="15642"/>
      <w:r>
        <w:rPr>
          <w:rFonts w:hint="cs"/>
          <w:rtl/>
        </w:rPr>
        <w:t>ל</w:t>
      </w:r>
      <w:r>
        <w:rPr>
          <w:rtl/>
        </w:rPr>
        <w:t xml:space="preserve">א </w:t>
      </w:r>
      <w:bookmarkStart w:id="15643" w:name="_ETM_Q38_504710"/>
      <w:bookmarkEnd w:id="15643"/>
      <w:r>
        <w:rPr>
          <w:rtl/>
        </w:rPr>
        <w:t xml:space="preserve">חשובה </w:t>
      </w:r>
      <w:bookmarkStart w:id="15644" w:name="_ETM_Q38_505220"/>
      <w:bookmarkEnd w:id="15644"/>
      <w:r>
        <w:rPr>
          <w:rtl/>
        </w:rPr>
        <w:t xml:space="preserve">כמו </w:t>
      </w:r>
      <w:bookmarkStart w:id="15645" w:name="_ETM_Q38_505400"/>
      <w:bookmarkEnd w:id="15645"/>
      <w:r>
        <w:rPr>
          <w:rtl/>
        </w:rPr>
        <w:t xml:space="preserve">ההגנה </w:t>
      </w:r>
      <w:bookmarkStart w:id="15646" w:name="_ETM_Q38_506089"/>
      <w:bookmarkEnd w:id="15646"/>
      <w:r>
        <w:rPr>
          <w:rtl/>
        </w:rPr>
        <w:t xml:space="preserve">על </w:t>
      </w:r>
      <w:bookmarkStart w:id="15647" w:name="_ETM_Q38_506269"/>
      <w:bookmarkEnd w:id="15647"/>
      <w:r>
        <w:rPr>
          <w:rtl/>
        </w:rPr>
        <w:t xml:space="preserve">יושבי </w:t>
      </w:r>
      <w:bookmarkStart w:id="15648" w:name="_ETM_Q38_506779"/>
      <w:bookmarkEnd w:id="15648"/>
      <w:r>
        <w:rPr>
          <w:rtl/>
        </w:rPr>
        <w:t xml:space="preserve">עוטף </w:t>
      </w:r>
      <w:bookmarkStart w:id="15649" w:name="_ETM_Q38_507230"/>
      <w:bookmarkEnd w:id="15649"/>
      <w:r>
        <w:rPr>
          <w:rtl/>
        </w:rPr>
        <w:t>עזה</w:t>
      </w:r>
      <w:r>
        <w:rPr>
          <w:rFonts w:hint="cs"/>
          <w:rtl/>
        </w:rPr>
        <w:t>?</w:t>
      </w:r>
      <w:r>
        <w:rPr>
          <w:rtl/>
        </w:rPr>
        <w:t xml:space="preserve"> </w:t>
      </w:r>
      <w:bookmarkStart w:id="15650" w:name="_ETM_Q38_508910"/>
      <w:bookmarkEnd w:id="15650"/>
    </w:p>
    <w:p w:rsidR="008C384D" w:rsidRDefault="008C384D" w:rsidP="00A32B7B">
      <w:pPr>
        <w:rPr>
          <w:rtl/>
        </w:rPr>
      </w:pPr>
    </w:p>
    <w:p w:rsidR="008C384D" w:rsidRDefault="008C384D" w:rsidP="00A32B7B">
      <w:pPr>
        <w:rPr>
          <w:rtl/>
        </w:rPr>
      </w:pPr>
      <w:bookmarkStart w:id="15651" w:name="_ETM_Q38_509391"/>
      <w:bookmarkEnd w:id="15651"/>
      <w:r>
        <w:rPr>
          <w:rtl/>
        </w:rPr>
        <w:t xml:space="preserve">ואתם </w:t>
      </w:r>
      <w:bookmarkStart w:id="15652" w:name="_ETM_Q38_509300"/>
      <w:bookmarkEnd w:id="15652"/>
      <w:r>
        <w:rPr>
          <w:rtl/>
        </w:rPr>
        <w:t xml:space="preserve">ממשיכים </w:t>
      </w:r>
      <w:bookmarkStart w:id="15653" w:name="_ETM_Q38_510080"/>
      <w:bookmarkEnd w:id="15653"/>
      <w:r>
        <w:rPr>
          <w:rFonts w:hint="cs"/>
          <w:rtl/>
        </w:rPr>
        <w:t>ב</w:t>
      </w:r>
      <w:r>
        <w:rPr>
          <w:rtl/>
        </w:rPr>
        <w:t xml:space="preserve">צביעות </w:t>
      </w:r>
      <w:bookmarkStart w:id="15654" w:name="_ETM_Q38_510650"/>
      <w:bookmarkEnd w:id="15654"/>
      <w:r>
        <w:rPr>
          <w:rtl/>
        </w:rPr>
        <w:t>שלכם</w:t>
      </w:r>
      <w:r>
        <w:rPr>
          <w:rFonts w:hint="cs"/>
          <w:rtl/>
        </w:rPr>
        <w:t>.</w:t>
      </w:r>
      <w:r>
        <w:rPr>
          <w:rtl/>
        </w:rPr>
        <w:t xml:space="preserve"> </w:t>
      </w:r>
      <w:bookmarkStart w:id="15655" w:name="_ETM_Q38_511339"/>
      <w:bookmarkEnd w:id="15655"/>
      <w:r>
        <w:rPr>
          <w:rtl/>
        </w:rPr>
        <w:t>א</w:t>
      </w:r>
      <w:r>
        <w:rPr>
          <w:rFonts w:hint="cs"/>
          <w:rtl/>
        </w:rPr>
        <w:t>תם</w:t>
      </w:r>
      <w:r>
        <w:rPr>
          <w:rtl/>
        </w:rPr>
        <w:t xml:space="preserve"> </w:t>
      </w:r>
      <w:bookmarkStart w:id="15656" w:name="_ETM_Q38_511460"/>
      <w:bookmarkEnd w:id="15656"/>
      <w:r>
        <w:rPr>
          <w:rtl/>
        </w:rPr>
        <w:t>אומרים</w:t>
      </w:r>
      <w:r>
        <w:rPr>
          <w:rFonts w:hint="cs"/>
          <w:rtl/>
        </w:rPr>
        <w:t>:</w:t>
      </w:r>
      <w:r>
        <w:rPr>
          <w:rtl/>
        </w:rPr>
        <w:t xml:space="preserve"> </w:t>
      </w:r>
      <w:bookmarkStart w:id="15657" w:name="_ETM_Q38_511730"/>
      <w:bookmarkEnd w:id="15657"/>
      <w:r>
        <w:rPr>
          <w:rFonts w:hint="cs"/>
          <w:rtl/>
        </w:rPr>
        <w:t>מה</w:t>
      </w:r>
      <w:r>
        <w:rPr>
          <w:rtl/>
        </w:rPr>
        <w:t xml:space="preserve"> </w:t>
      </w:r>
      <w:bookmarkStart w:id="15658" w:name="_ETM_Q38_511850"/>
      <w:bookmarkEnd w:id="15658"/>
      <w:r>
        <w:rPr>
          <w:rtl/>
        </w:rPr>
        <w:t xml:space="preserve">התוכנית </w:t>
      </w:r>
      <w:bookmarkStart w:id="15659" w:name="_ETM_Q38_513170"/>
      <w:bookmarkEnd w:id="15659"/>
      <w:r>
        <w:rPr>
          <w:rFonts w:hint="cs"/>
          <w:rtl/>
        </w:rPr>
        <w:t xml:space="preserve">שלנו? </w:t>
      </w:r>
      <w:r>
        <w:rPr>
          <w:rtl/>
        </w:rPr>
        <w:t xml:space="preserve">לא </w:t>
      </w:r>
      <w:bookmarkStart w:id="15660" w:name="_ETM_Q38_513360"/>
      <w:bookmarkStart w:id="15661" w:name="_ETM_Q38_513480"/>
      <w:bookmarkStart w:id="15662" w:name="_ETM_Q38_509071"/>
      <w:bookmarkEnd w:id="15660"/>
      <w:bookmarkEnd w:id="15661"/>
      <w:bookmarkEnd w:id="15662"/>
      <w:r>
        <w:rPr>
          <w:rtl/>
        </w:rPr>
        <w:t xml:space="preserve">לסיים </w:t>
      </w:r>
      <w:bookmarkStart w:id="15663" w:name="_ETM_Q38_513810"/>
      <w:bookmarkEnd w:id="15663"/>
      <w:r>
        <w:rPr>
          <w:rtl/>
        </w:rPr>
        <w:t xml:space="preserve">את </w:t>
      </w:r>
      <w:bookmarkStart w:id="15664" w:name="_ETM_Q38_513900"/>
      <w:bookmarkEnd w:id="15664"/>
      <w:r>
        <w:rPr>
          <w:rtl/>
        </w:rPr>
        <w:t>המלחמה</w:t>
      </w:r>
      <w:r>
        <w:rPr>
          <w:rFonts w:hint="cs"/>
          <w:rtl/>
        </w:rPr>
        <w:t>,</w:t>
      </w:r>
      <w:r>
        <w:rPr>
          <w:rtl/>
        </w:rPr>
        <w:t xml:space="preserve"> </w:t>
      </w:r>
      <w:bookmarkStart w:id="15665" w:name="_ETM_Q38_514380"/>
      <w:bookmarkEnd w:id="15665"/>
      <w:r>
        <w:rPr>
          <w:rtl/>
        </w:rPr>
        <w:t>ו</w:t>
      </w:r>
      <w:r>
        <w:rPr>
          <w:rFonts w:hint="cs"/>
          <w:rtl/>
        </w:rPr>
        <w:t>ל</w:t>
      </w:r>
      <w:r>
        <w:rPr>
          <w:rtl/>
        </w:rPr>
        <w:t xml:space="preserve">כבוש </w:t>
      </w:r>
      <w:bookmarkStart w:id="15666" w:name="_ETM_Q38_514980"/>
      <w:bookmarkEnd w:id="15666"/>
      <w:r>
        <w:rPr>
          <w:rtl/>
        </w:rPr>
        <w:t xml:space="preserve">את </w:t>
      </w:r>
      <w:bookmarkStart w:id="15667" w:name="_ETM_Q38_515070"/>
      <w:bookmarkEnd w:id="15667"/>
      <w:r>
        <w:rPr>
          <w:rtl/>
        </w:rPr>
        <w:t>הרצועה</w:t>
      </w:r>
      <w:r>
        <w:rPr>
          <w:rFonts w:hint="cs"/>
          <w:rtl/>
        </w:rPr>
        <w:t>.</w:t>
      </w:r>
      <w:r>
        <w:rPr>
          <w:rtl/>
        </w:rPr>
        <w:t xml:space="preserve"> </w:t>
      </w:r>
      <w:bookmarkStart w:id="15668" w:name="_ETM_Q38_516409"/>
      <w:bookmarkEnd w:id="15668"/>
      <w:r>
        <w:rPr>
          <w:rtl/>
        </w:rPr>
        <w:t>על</w:t>
      </w:r>
      <w:r>
        <w:rPr>
          <w:rFonts w:hint="cs"/>
          <w:rtl/>
        </w:rPr>
        <w:t>א</w:t>
      </w:r>
      <w:r>
        <w:rPr>
          <w:rtl/>
        </w:rPr>
        <w:t xml:space="preserve"> </w:t>
      </w:r>
      <w:bookmarkStart w:id="15669" w:name="_ETM_Q38_516679"/>
      <w:bookmarkEnd w:id="15669"/>
      <w:r>
        <w:rPr>
          <w:rtl/>
        </w:rPr>
        <w:t>כיפאק</w:t>
      </w:r>
      <w:r>
        <w:rPr>
          <w:rFonts w:hint="cs"/>
          <w:rtl/>
        </w:rPr>
        <w:t>,</w:t>
      </w:r>
      <w:bookmarkStart w:id="15670" w:name="_ETM_Q38_514970"/>
      <w:bookmarkEnd w:id="15670"/>
      <w:r>
        <w:rPr>
          <w:rtl/>
        </w:rPr>
        <w:t xml:space="preserve"> </w:t>
      </w:r>
      <w:bookmarkStart w:id="15671" w:name="_ETM_Q38_517729"/>
      <w:bookmarkEnd w:id="15671"/>
      <w:r>
        <w:rPr>
          <w:rtl/>
        </w:rPr>
        <w:t xml:space="preserve">אבל </w:t>
      </w:r>
      <w:bookmarkStart w:id="15672" w:name="_ETM_Q38_518600"/>
      <w:bookmarkEnd w:id="15672"/>
      <w:r>
        <w:rPr>
          <w:rFonts w:hint="cs"/>
          <w:rtl/>
        </w:rPr>
        <w:t xml:space="preserve">איפה כוח האדם? </w:t>
      </w:r>
      <w:bookmarkStart w:id="15673" w:name="_ETM_Q38_515300"/>
      <w:bookmarkStart w:id="15674" w:name="_ETM_Q38_520069"/>
      <w:bookmarkEnd w:id="15673"/>
      <w:bookmarkEnd w:id="15674"/>
      <w:r>
        <w:rPr>
          <w:rFonts w:hint="cs"/>
          <w:rtl/>
        </w:rPr>
        <w:t>מאיפה יבואו</w:t>
      </w:r>
      <w:r>
        <w:rPr>
          <w:rtl/>
        </w:rPr>
        <w:t xml:space="preserve"> </w:t>
      </w:r>
      <w:bookmarkStart w:id="15675" w:name="_ETM_Q38_520309"/>
      <w:bookmarkEnd w:id="15675"/>
      <w:r>
        <w:rPr>
          <w:rtl/>
        </w:rPr>
        <w:t xml:space="preserve">החיילים </w:t>
      </w:r>
      <w:bookmarkStart w:id="15676" w:name="_ETM_Q38_520940"/>
      <w:bookmarkStart w:id="15677" w:name="_ETM_Q38_521480"/>
      <w:bookmarkStart w:id="15678" w:name="_ETM_Q38_521719"/>
      <w:bookmarkEnd w:id="15676"/>
      <w:bookmarkEnd w:id="15677"/>
      <w:bookmarkEnd w:id="15678"/>
      <w:r>
        <w:rPr>
          <w:rFonts w:hint="cs"/>
          <w:rtl/>
        </w:rPr>
        <w:t>שיכבשו</w:t>
      </w:r>
      <w:bookmarkStart w:id="15679" w:name="_ETM_Q38_518730"/>
      <w:bookmarkEnd w:id="15679"/>
      <w:r>
        <w:rPr>
          <w:rtl/>
        </w:rPr>
        <w:t xml:space="preserve"> </w:t>
      </w:r>
      <w:bookmarkStart w:id="15680" w:name="_ETM_Q38_522079"/>
      <w:bookmarkEnd w:id="15680"/>
      <w:r>
        <w:rPr>
          <w:rtl/>
        </w:rPr>
        <w:t xml:space="preserve">את </w:t>
      </w:r>
      <w:bookmarkStart w:id="15681" w:name="_ETM_Q38_522230"/>
      <w:bookmarkEnd w:id="15681"/>
      <w:r>
        <w:rPr>
          <w:rtl/>
        </w:rPr>
        <w:t xml:space="preserve">הרצועה </w:t>
      </w:r>
      <w:bookmarkStart w:id="15682" w:name="_ETM_Q38_522769"/>
      <w:bookmarkEnd w:id="15682"/>
      <w:r>
        <w:rPr>
          <w:rFonts w:hint="cs"/>
          <w:rtl/>
        </w:rPr>
        <w:t>וישבו</w:t>
      </w:r>
      <w:r>
        <w:rPr>
          <w:rtl/>
        </w:rPr>
        <w:t xml:space="preserve"> </w:t>
      </w:r>
      <w:bookmarkStart w:id="15683" w:name="_ETM_Q38_523290"/>
      <w:bookmarkEnd w:id="15683"/>
      <w:r>
        <w:rPr>
          <w:rtl/>
        </w:rPr>
        <w:t xml:space="preserve">שם </w:t>
      </w:r>
      <w:bookmarkStart w:id="15684" w:name="_ETM_Q38_524070"/>
      <w:bookmarkEnd w:id="15684"/>
      <w:r>
        <w:rPr>
          <w:rtl/>
        </w:rPr>
        <w:t xml:space="preserve">עוד </w:t>
      </w:r>
      <w:bookmarkStart w:id="15685" w:name="_ETM_Q38_524309"/>
      <w:bookmarkEnd w:id="15685"/>
      <w:r>
        <w:rPr>
          <w:rtl/>
        </w:rPr>
        <w:t xml:space="preserve">שנים </w:t>
      </w:r>
      <w:bookmarkStart w:id="15686" w:name="_ETM_Q38_524649"/>
      <w:bookmarkEnd w:id="15686"/>
      <w:r>
        <w:rPr>
          <w:rtl/>
        </w:rPr>
        <w:t>קדימה</w:t>
      </w:r>
      <w:r>
        <w:rPr>
          <w:rFonts w:hint="cs"/>
          <w:rtl/>
        </w:rPr>
        <w:t>,</w:t>
      </w:r>
      <w:r>
        <w:rPr>
          <w:rtl/>
        </w:rPr>
        <w:t xml:space="preserve"> </w:t>
      </w:r>
      <w:bookmarkStart w:id="15687" w:name="_ETM_Q38_526159"/>
      <w:bookmarkEnd w:id="15687"/>
      <w:r>
        <w:rPr>
          <w:rtl/>
        </w:rPr>
        <w:t xml:space="preserve">אם </w:t>
      </w:r>
      <w:bookmarkStart w:id="15688" w:name="_ETM_Q38_526370"/>
      <w:bookmarkEnd w:id="15688"/>
      <w:r>
        <w:rPr>
          <w:rtl/>
        </w:rPr>
        <w:t xml:space="preserve">אתם </w:t>
      </w:r>
      <w:bookmarkStart w:id="15689" w:name="_ETM_Q38_526639"/>
      <w:bookmarkEnd w:id="15689"/>
      <w:r>
        <w:rPr>
          <w:rtl/>
        </w:rPr>
        <w:t xml:space="preserve">יושבים </w:t>
      </w:r>
      <w:bookmarkStart w:id="15690" w:name="_ETM_Q38_526909"/>
      <w:bookmarkEnd w:id="15690"/>
      <w:r>
        <w:rPr>
          <w:rtl/>
        </w:rPr>
        <w:t xml:space="preserve">בקואליציה </w:t>
      </w:r>
      <w:bookmarkStart w:id="15691" w:name="_ETM_Q38_527449"/>
      <w:bookmarkEnd w:id="15691"/>
      <w:r>
        <w:rPr>
          <w:rtl/>
        </w:rPr>
        <w:t xml:space="preserve">שמאשרת </w:t>
      </w:r>
      <w:bookmarkStart w:id="15692" w:name="_ETM_Q38_528229"/>
      <w:bookmarkEnd w:id="15692"/>
      <w:r>
        <w:rPr>
          <w:rtl/>
        </w:rPr>
        <w:t xml:space="preserve">את </w:t>
      </w:r>
      <w:bookmarkStart w:id="15693" w:name="_ETM_Q38_528319"/>
      <w:bookmarkEnd w:id="15693"/>
      <w:r>
        <w:rPr>
          <w:rtl/>
        </w:rPr>
        <w:t xml:space="preserve">חוק </w:t>
      </w:r>
      <w:bookmarkStart w:id="15694" w:name="_ETM_Q38_528529"/>
      <w:bookmarkEnd w:id="15694"/>
      <w:r>
        <w:rPr>
          <w:rtl/>
        </w:rPr>
        <w:t>ההשתמטות</w:t>
      </w:r>
      <w:bookmarkStart w:id="15695" w:name="_ETM_Q38_529730"/>
      <w:bookmarkEnd w:id="15695"/>
      <w:r>
        <w:rPr>
          <w:rFonts w:hint="cs"/>
          <w:rtl/>
        </w:rPr>
        <w:t xml:space="preserve"> כ</w:t>
      </w:r>
      <w:r>
        <w:rPr>
          <w:rtl/>
        </w:rPr>
        <w:t xml:space="preserve">שכבר </w:t>
      </w:r>
      <w:bookmarkStart w:id="15696" w:name="_ETM_Q38_530779"/>
      <w:bookmarkStart w:id="15697" w:name="_ETM_Q38_531050"/>
      <w:bookmarkEnd w:id="15696"/>
      <w:bookmarkEnd w:id="15697"/>
      <w:r>
        <w:rPr>
          <w:rFonts w:hint="cs"/>
          <w:rtl/>
        </w:rPr>
        <w:t xml:space="preserve">עכשיו חסרים לנו </w:t>
      </w:r>
      <w:r>
        <w:rPr>
          <w:rtl/>
        </w:rPr>
        <w:t>חיילים</w:t>
      </w:r>
      <w:r>
        <w:rPr>
          <w:rFonts w:hint="cs"/>
          <w:rtl/>
        </w:rPr>
        <w:t>?</w:t>
      </w:r>
      <w:bookmarkStart w:id="15698" w:name="_ETM_Q38_528141"/>
      <w:bookmarkEnd w:id="15698"/>
      <w:r>
        <w:rPr>
          <w:rtl/>
        </w:rPr>
        <w:t xml:space="preserve"> </w:t>
      </w:r>
      <w:bookmarkStart w:id="15699" w:name="_ETM_Q38_533680"/>
      <w:bookmarkStart w:id="15700" w:name="_ETM_Q38_530648"/>
      <w:bookmarkEnd w:id="15699"/>
      <w:bookmarkEnd w:id="15700"/>
    </w:p>
    <w:p w:rsidR="008C384D" w:rsidRDefault="008C384D" w:rsidP="00A32B7B">
      <w:pPr>
        <w:rPr>
          <w:rtl/>
        </w:rPr>
      </w:pPr>
      <w:bookmarkStart w:id="15701" w:name="_ETM_Q38_530721"/>
      <w:bookmarkEnd w:id="15701"/>
    </w:p>
    <w:p w:rsidR="008C384D" w:rsidRDefault="008C384D" w:rsidP="00A32B7B">
      <w:pPr>
        <w:rPr>
          <w:rtl/>
        </w:rPr>
      </w:pPr>
      <w:bookmarkStart w:id="15702" w:name="_ETM_Q38_530824"/>
      <w:bookmarkStart w:id="15703" w:name="_ETM_Q38_530900"/>
      <w:bookmarkEnd w:id="15702"/>
      <w:bookmarkEnd w:id="15703"/>
      <w:r>
        <w:rPr>
          <w:rtl/>
        </w:rPr>
        <w:t xml:space="preserve">אז </w:t>
      </w:r>
      <w:bookmarkStart w:id="15704" w:name="_ETM_Q38_533890"/>
      <w:bookmarkEnd w:id="15704"/>
      <w:r>
        <w:rPr>
          <w:rtl/>
        </w:rPr>
        <w:t xml:space="preserve">אתם </w:t>
      </w:r>
      <w:bookmarkStart w:id="15705" w:name="_ETM_Q38_534160"/>
      <w:bookmarkEnd w:id="15705"/>
      <w:r>
        <w:rPr>
          <w:rtl/>
        </w:rPr>
        <w:t>צבועים</w:t>
      </w:r>
      <w:r>
        <w:rPr>
          <w:rFonts w:hint="cs"/>
          <w:rtl/>
        </w:rPr>
        <w:t>.</w:t>
      </w:r>
      <w:r>
        <w:rPr>
          <w:rtl/>
        </w:rPr>
        <w:t xml:space="preserve"> </w:t>
      </w:r>
      <w:bookmarkStart w:id="15706" w:name="_ETM_Q38_535200"/>
      <w:bookmarkEnd w:id="15706"/>
      <w:r>
        <w:rPr>
          <w:rtl/>
        </w:rPr>
        <w:t xml:space="preserve">אם </w:t>
      </w:r>
      <w:bookmarkStart w:id="15707" w:name="_ETM_Q38_535410"/>
      <w:bookmarkEnd w:id="15707"/>
      <w:r>
        <w:rPr>
          <w:rtl/>
        </w:rPr>
        <w:t xml:space="preserve">הייתם </w:t>
      </w:r>
      <w:bookmarkStart w:id="15708" w:name="_ETM_Q38_535740"/>
      <w:bookmarkEnd w:id="15708"/>
      <w:r>
        <w:rPr>
          <w:rFonts w:hint="cs"/>
          <w:rtl/>
        </w:rPr>
        <w:t>קוהרנטי</w:t>
      </w:r>
      <w:bookmarkStart w:id="15709" w:name="_ETM_Q38_535941"/>
      <w:bookmarkEnd w:id="15709"/>
      <w:r>
        <w:rPr>
          <w:rFonts w:hint="cs"/>
          <w:rtl/>
        </w:rPr>
        <w:t>ים</w:t>
      </w:r>
      <w:bookmarkStart w:id="15710" w:name="_ETM_Q38_532740"/>
      <w:bookmarkEnd w:id="15710"/>
      <w:r>
        <w:rPr>
          <w:rtl/>
        </w:rPr>
        <w:t xml:space="preserve"> </w:t>
      </w:r>
      <w:bookmarkStart w:id="15711" w:name="_ETM_Q38_536760"/>
      <w:bookmarkEnd w:id="15711"/>
      <w:r>
        <w:rPr>
          <w:rtl/>
        </w:rPr>
        <w:t xml:space="preserve">באמת </w:t>
      </w:r>
      <w:bookmarkStart w:id="15712" w:name="_ETM_Q38_538000"/>
      <w:bookmarkEnd w:id="15712"/>
      <w:r>
        <w:rPr>
          <w:rFonts w:hint="cs"/>
          <w:rtl/>
        </w:rPr>
        <w:t xml:space="preserve">– </w:t>
      </w:r>
      <w:r>
        <w:rPr>
          <w:rtl/>
        </w:rPr>
        <w:t xml:space="preserve">נלחמים </w:t>
      </w:r>
      <w:bookmarkStart w:id="15713" w:name="_ETM_Q38_538690"/>
      <w:bookmarkEnd w:id="15713"/>
      <w:r>
        <w:rPr>
          <w:rFonts w:hint="cs"/>
          <w:rtl/>
        </w:rPr>
        <w:t>כ</w:t>
      </w:r>
      <w:r>
        <w:rPr>
          <w:rtl/>
        </w:rPr>
        <w:t xml:space="preserve">שמכניסים </w:t>
      </w:r>
      <w:bookmarkStart w:id="15714" w:name="_ETM_Q38_539500"/>
      <w:bookmarkEnd w:id="15714"/>
      <w:r>
        <w:rPr>
          <w:rtl/>
        </w:rPr>
        <w:t>משאיות</w:t>
      </w:r>
      <w:r>
        <w:rPr>
          <w:rFonts w:hint="cs"/>
          <w:rtl/>
        </w:rPr>
        <w:t>,</w:t>
      </w:r>
      <w:r>
        <w:rPr>
          <w:rtl/>
        </w:rPr>
        <w:t xml:space="preserve"> </w:t>
      </w:r>
      <w:bookmarkStart w:id="15715" w:name="_ETM_Q38_540309"/>
      <w:bookmarkEnd w:id="15715"/>
      <w:r>
        <w:rPr>
          <w:rtl/>
        </w:rPr>
        <w:t xml:space="preserve">מאות </w:t>
      </w:r>
      <w:bookmarkStart w:id="15716" w:name="_ETM_Q38_540610"/>
      <w:bookmarkEnd w:id="15716"/>
      <w:r>
        <w:rPr>
          <w:rtl/>
        </w:rPr>
        <w:t xml:space="preserve">משאיות </w:t>
      </w:r>
      <w:bookmarkStart w:id="15717" w:name="_ETM_Q38_541150"/>
      <w:bookmarkEnd w:id="15717"/>
      <w:r>
        <w:rPr>
          <w:rtl/>
        </w:rPr>
        <w:t>ביום</w:t>
      </w:r>
      <w:r>
        <w:rPr>
          <w:rFonts w:hint="cs"/>
          <w:rtl/>
        </w:rPr>
        <w:t>,</w:t>
      </w:r>
      <w:r>
        <w:rPr>
          <w:rtl/>
        </w:rPr>
        <w:t xml:space="preserve"> </w:t>
      </w:r>
      <w:bookmarkStart w:id="15718" w:name="_ETM_Q38_541960"/>
      <w:bookmarkEnd w:id="15718"/>
      <w:r>
        <w:rPr>
          <w:rtl/>
        </w:rPr>
        <w:t xml:space="preserve">לאויבים </w:t>
      </w:r>
      <w:bookmarkStart w:id="15719" w:name="_ETM_Q38_542529"/>
      <w:bookmarkEnd w:id="15719"/>
      <w:r>
        <w:rPr>
          <w:rtl/>
        </w:rPr>
        <w:t>שלנו</w:t>
      </w:r>
      <w:r w:rsidR="00EF1AD7">
        <w:rPr>
          <w:rFonts w:hint="cs"/>
          <w:rtl/>
        </w:rPr>
        <w:t>,</w:t>
      </w:r>
      <w:r>
        <w:rPr>
          <w:rtl/>
        </w:rPr>
        <w:t xml:space="preserve"> </w:t>
      </w:r>
      <w:bookmarkStart w:id="15720" w:name="_ETM_Q38_543629"/>
      <w:bookmarkEnd w:id="15720"/>
      <w:r>
        <w:rPr>
          <w:rtl/>
        </w:rPr>
        <w:t xml:space="preserve">ומתנגדים </w:t>
      </w:r>
      <w:bookmarkStart w:id="15721" w:name="_ETM_Q38_544529"/>
      <w:bookmarkEnd w:id="15721"/>
      <w:r>
        <w:rPr>
          <w:rtl/>
        </w:rPr>
        <w:t xml:space="preserve">לעסקאות </w:t>
      </w:r>
      <w:bookmarkStart w:id="15722" w:name="_ETM_Q38_545310"/>
      <w:bookmarkEnd w:id="15722"/>
      <w:r>
        <w:rPr>
          <w:rtl/>
        </w:rPr>
        <w:t xml:space="preserve">עם </w:t>
      </w:r>
      <w:bookmarkStart w:id="15723" w:name="_ETM_Q38_545760"/>
      <w:bookmarkEnd w:id="15723"/>
      <w:r>
        <w:rPr>
          <w:rtl/>
        </w:rPr>
        <w:t xml:space="preserve">ארגוני </w:t>
      </w:r>
      <w:bookmarkStart w:id="15724" w:name="_ETM_Q38_546240"/>
      <w:bookmarkEnd w:id="15724"/>
      <w:r>
        <w:rPr>
          <w:rtl/>
        </w:rPr>
        <w:t>הטרור</w:t>
      </w:r>
      <w:bookmarkStart w:id="15725" w:name="_ETM_Q38_550101"/>
      <w:bookmarkEnd w:id="15725"/>
      <w:r>
        <w:rPr>
          <w:rFonts w:hint="cs"/>
          <w:rtl/>
        </w:rPr>
        <w:t xml:space="preserve"> ומאיימים</w:t>
      </w:r>
      <w:r>
        <w:rPr>
          <w:rtl/>
        </w:rPr>
        <w:t xml:space="preserve"> </w:t>
      </w:r>
      <w:bookmarkStart w:id="15726" w:name="_ETM_Q38_549490"/>
      <w:bookmarkEnd w:id="15726"/>
      <w:r>
        <w:rPr>
          <w:rtl/>
        </w:rPr>
        <w:t xml:space="preserve">לפרק </w:t>
      </w:r>
      <w:bookmarkStart w:id="15727" w:name="_ETM_Q38_550209"/>
      <w:bookmarkEnd w:id="15727"/>
      <w:r>
        <w:rPr>
          <w:rtl/>
        </w:rPr>
        <w:t xml:space="preserve">את </w:t>
      </w:r>
      <w:bookmarkStart w:id="15728" w:name="_ETM_Q38_550299"/>
      <w:bookmarkEnd w:id="15728"/>
      <w:r>
        <w:rPr>
          <w:rtl/>
        </w:rPr>
        <w:t xml:space="preserve">הממשלה </w:t>
      </w:r>
      <w:bookmarkStart w:id="15729" w:name="_ETM_Q38_551439"/>
      <w:bookmarkEnd w:id="15729"/>
      <w:r>
        <w:rPr>
          <w:rFonts w:hint="cs"/>
          <w:rtl/>
        </w:rPr>
        <w:t>אם חוק ה</w:t>
      </w:r>
      <w:bookmarkStart w:id="15730" w:name="_ETM_Q38_548110"/>
      <w:bookmarkEnd w:id="15730"/>
      <w:r>
        <w:rPr>
          <w:rtl/>
        </w:rPr>
        <w:t xml:space="preserve">השתמטות </w:t>
      </w:r>
      <w:bookmarkStart w:id="15731" w:name="_ETM_Q38_551920"/>
      <w:bookmarkEnd w:id="15731"/>
      <w:r>
        <w:rPr>
          <w:rtl/>
        </w:rPr>
        <w:t>יעב</w:t>
      </w:r>
      <w:r>
        <w:rPr>
          <w:rFonts w:hint="cs"/>
          <w:rtl/>
        </w:rPr>
        <w:t>ו</w:t>
      </w:r>
      <w:r>
        <w:rPr>
          <w:rtl/>
        </w:rPr>
        <w:t xml:space="preserve">ר </w:t>
      </w:r>
      <w:bookmarkStart w:id="15732" w:name="_ETM_Q38_553010"/>
      <w:bookmarkEnd w:id="15732"/>
      <w:r>
        <w:rPr>
          <w:rtl/>
        </w:rPr>
        <w:t>–</w:t>
      </w:r>
      <w:r>
        <w:rPr>
          <w:rFonts w:hint="cs"/>
          <w:rtl/>
        </w:rPr>
        <w:t xml:space="preserve"> </w:t>
      </w:r>
      <w:r>
        <w:rPr>
          <w:rtl/>
        </w:rPr>
        <w:t xml:space="preserve">אז </w:t>
      </w:r>
      <w:bookmarkStart w:id="15733" w:name="_ETM_Q38_553100"/>
      <w:bookmarkEnd w:id="15733"/>
      <w:r>
        <w:rPr>
          <w:rtl/>
        </w:rPr>
        <w:t xml:space="preserve">אולי </w:t>
      </w:r>
      <w:bookmarkStart w:id="15734" w:name="_ETM_Q38_553400"/>
      <w:bookmarkEnd w:id="15734"/>
      <w:r>
        <w:rPr>
          <w:rtl/>
        </w:rPr>
        <w:t xml:space="preserve">לא </w:t>
      </w:r>
      <w:bookmarkStart w:id="15735" w:name="_ETM_Q38_553550"/>
      <w:bookmarkEnd w:id="15735"/>
      <w:r>
        <w:rPr>
          <w:rtl/>
        </w:rPr>
        <w:t xml:space="preserve">היינו </w:t>
      </w:r>
      <w:bookmarkStart w:id="15736" w:name="_ETM_Q38_553730"/>
      <w:bookmarkEnd w:id="15736"/>
      <w:r>
        <w:rPr>
          <w:rtl/>
        </w:rPr>
        <w:t>מסכימים</w:t>
      </w:r>
      <w:r>
        <w:rPr>
          <w:rFonts w:hint="cs"/>
          <w:rtl/>
        </w:rPr>
        <w:t>,</w:t>
      </w:r>
      <w:r>
        <w:rPr>
          <w:rtl/>
        </w:rPr>
        <w:t xml:space="preserve"> </w:t>
      </w:r>
      <w:bookmarkStart w:id="15737" w:name="_ETM_Q38_554300"/>
      <w:bookmarkEnd w:id="15737"/>
      <w:r>
        <w:rPr>
          <w:rtl/>
        </w:rPr>
        <w:t xml:space="preserve">אבל </w:t>
      </w:r>
      <w:bookmarkStart w:id="15738" w:name="_ETM_Q38_554480"/>
      <w:bookmarkEnd w:id="15738"/>
      <w:r>
        <w:rPr>
          <w:rtl/>
        </w:rPr>
        <w:t xml:space="preserve">הייתי </w:t>
      </w:r>
      <w:bookmarkStart w:id="15739" w:name="_ETM_Q38_554779"/>
      <w:bookmarkEnd w:id="15739"/>
      <w:r>
        <w:rPr>
          <w:rtl/>
        </w:rPr>
        <w:t xml:space="preserve">מכבדת </w:t>
      </w:r>
      <w:bookmarkStart w:id="15740" w:name="_ETM_Q38_555500"/>
      <w:bookmarkEnd w:id="15740"/>
      <w:r>
        <w:rPr>
          <w:rtl/>
        </w:rPr>
        <w:t>אתכם</w:t>
      </w:r>
      <w:r>
        <w:rPr>
          <w:rFonts w:hint="cs"/>
          <w:rtl/>
        </w:rPr>
        <w:t>.</w:t>
      </w:r>
    </w:p>
    <w:p w:rsidR="008C384D" w:rsidRDefault="008C384D" w:rsidP="00A32B7B">
      <w:pPr>
        <w:rPr>
          <w:rtl/>
        </w:rPr>
      </w:pPr>
    </w:p>
    <w:p w:rsidR="008C384D" w:rsidRDefault="004B336A" w:rsidP="004B336A">
      <w:pPr>
        <w:pStyle w:val="af8"/>
        <w:rPr>
          <w:rtl/>
        </w:rPr>
      </w:pPr>
      <w:bookmarkStart w:id="15741" w:name="ET_yor_6593_1462"/>
      <w:r w:rsidRPr="004B336A">
        <w:rPr>
          <w:rStyle w:val="TagStyle"/>
          <w:rtl/>
        </w:rPr>
        <w:t xml:space="preserve"> &lt;&lt; יור &gt;&gt;</w:t>
      </w:r>
      <w:r w:rsidR="003A1F77" w:rsidRPr="003A1F77">
        <w:rPr>
          <w:rtl/>
        </w:rPr>
        <w:t>הי</w:t>
      </w:r>
      <w:r w:rsidR="008C384D">
        <w:rPr>
          <w:rtl/>
        </w:rPr>
        <w:t>ו"ר חנוך דב מלביצקי:</w:t>
      </w:r>
      <w:r w:rsidR="008C384D" w:rsidRPr="00641CC6">
        <w:rPr>
          <w:rtl/>
        </w:rPr>
        <w:t xml:space="preserve"> </w:t>
      </w:r>
      <w:r w:rsidRPr="004B336A">
        <w:rPr>
          <w:rStyle w:val="TagStyle"/>
          <w:rtl/>
        </w:rPr>
        <w:t>&lt;&lt; יור &gt;&gt;</w:t>
      </w:r>
      <w:bookmarkEnd w:id="15741"/>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5742" w:name="_ETM_Q38_555950"/>
      <w:bookmarkEnd w:id="15742"/>
      <w:r>
        <w:rPr>
          <w:rtl/>
        </w:rPr>
        <w:t xml:space="preserve">תודה </w:t>
      </w:r>
      <w:bookmarkStart w:id="15743" w:name="_ETM_Q38_556220"/>
      <w:bookmarkEnd w:id="15743"/>
      <w:r>
        <w:rPr>
          <w:rFonts w:hint="cs"/>
          <w:rtl/>
        </w:rPr>
        <w:t>רבה.</w:t>
      </w:r>
    </w:p>
    <w:p w:rsidR="008C384D" w:rsidRDefault="008C384D" w:rsidP="00A32B7B">
      <w:pPr>
        <w:rPr>
          <w:rtl/>
        </w:rPr>
      </w:pPr>
    </w:p>
    <w:p w:rsidR="004B336A" w:rsidRDefault="004B336A" w:rsidP="004B336A">
      <w:pPr>
        <w:pStyle w:val="-"/>
        <w:rPr>
          <w:rtl/>
        </w:rPr>
      </w:pPr>
      <w:bookmarkStart w:id="15744" w:name="ET_speakercontinue_5783_1563"/>
      <w:r w:rsidRPr="004B336A">
        <w:rPr>
          <w:rStyle w:val="TagStyle"/>
          <w:rtl/>
        </w:rPr>
        <w:t xml:space="preserve"> &lt;&lt; דובר_המשך &gt;&gt;</w:t>
      </w:r>
      <w:r w:rsidR="003A1F77" w:rsidRPr="003A1F77">
        <w:rPr>
          <w:rtl/>
        </w:rPr>
        <w:t>מירב</w:t>
      </w:r>
      <w:r>
        <w:rPr>
          <w:rtl/>
        </w:rPr>
        <w:t xml:space="preserve"> כהן (יש עתיד):</w:t>
      </w:r>
      <w:r w:rsidRPr="004B23BF">
        <w:rPr>
          <w:rtl/>
        </w:rPr>
        <w:t xml:space="preserve"> </w:t>
      </w:r>
      <w:r w:rsidRPr="004B336A">
        <w:rPr>
          <w:rStyle w:val="TagStyle"/>
          <w:rtl/>
        </w:rPr>
        <w:t>&lt;&lt; דובר_המשך &gt;&gt;</w:t>
      </w:r>
      <w:bookmarkEnd w:id="15744"/>
      <w:r w:rsidRPr="004B336A">
        <w:rPr>
          <w:rStyle w:val="TagStyle"/>
          <w:rtl/>
        </w:rPr>
        <w:t xml:space="preserve"> </w:t>
      </w:r>
      <w:r>
        <w:rPr>
          <w:rtl/>
        </w:rPr>
        <w:t xml:space="preserve"> </w:t>
      </w:r>
    </w:p>
    <w:p w:rsidR="008C384D" w:rsidRDefault="008C384D" w:rsidP="004B336A">
      <w:pPr>
        <w:pStyle w:val="-"/>
        <w:rPr>
          <w:rtl/>
        </w:rPr>
      </w:pPr>
    </w:p>
    <w:p w:rsidR="008C384D" w:rsidRDefault="008C384D" w:rsidP="00A32B7B">
      <w:pPr>
        <w:rPr>
          <w:rtl/>
        </w:rPr>
      </w:pPr>
      <w:r>
        <w:rPr>
          <w:rFonts w:hint="cs"/>
          <w:rtl/>
        </w:rPr>
        <w:t>הייתי</w:t>
      </w:r>
      <w:bookmarkStart w:id="15745" w:name="_ETM_Q38_553590"/>
      <w:bookmarkEnd w:id="15745"/>
      <w:r>
        <w:rPr>
          <w:rtl/>
        </w:rPr>
        <w:t xml:space="preserve"> </w:t>
      </w:r>
      <w:bookmarkStart w:id="15746" w:name="_ETM_Q38_556550"/>
      <w:bookmarkEnd w:id="15746"/>
      <w:r>
        <w:rPr>
          <w:rtl/>
        </w:rPr>
        <w:t xml:space="preserve">מאמינה </w:t>
      </w:r>
      <w:bookmarkStart w:id="15747" w:name="_ETM_Q38_557090"/>
      <w:bookmarkEnd w:id="15747"/>
      <w:r>
        <w:rPr>
          <w:rtl/>
        </w:rPr>
        <w:t xml:space="preserve">שזה </w:t>
      </w:r>
      <w:bookmarkStart w:id="15748" w:name="_ETM_Q38_557360"/>
      <w:bookmarkEnd w:id="15748"/>
      <w:r>
        <w:rPr>
          <w:rtl/>
        </w:rPr>
        <w:t xml:space="preserve">מתוך </w:t>
      </w:r>
      <w:bookmarkStart w:id="15749" w:name="_ETM_Q38_558140"/>
      <w:bookmarkEnd w:id="15749"/>
      <w:r>
        <w:rPr>
          <w:rtl/>
        </w:rPr>
        <w:t xml:space="preserve">אידיאולוגיה </w:t>
      </w:r>
      <w:bookmarkStart w:id="15750" w:name="_ETM_Q38_559010"/>
      <w:bookmarkEnd w:id="15750"/>
      <w:r>
        <w:rPr>
          <w:rtl/>
        </w:rPr>
        <w:t xml:space="preserve">ולא </w:t>
      </w:r>
      <w:bookmarkStart w:id="15751" w:name="_ETM_Q38_559370"/>
      <w:bookmarkEnd w:id="15751"/>
      <w:r>
        <w:rPr>
          <w:rtl/>
        </w:rPr>
        <w:t xml:space="preserve">מתוך </w:t>
      </w:r>
      <w:bookmarkStart w:id="15752" w:name="_ETM_Q38_560170"/>
      <w:bookmarkEnd w:id="15752"/>
      <w:r>
        <w:rPr>
          <w:rtl/>
        </w:rPr>
        <w:t xml:space="preserve">פוליטיקה </w:t>
      </w:r>
      <w:bookmarkStart w:id="15753" w:name="_ETM_Q38_560740"/>
      <w:bookmarkEnd w:id="15753"/>
      <w:r>
        <w:rPr>
          <w:rtl/>
        </w:rPr>
        <w:t>קטנה</w:t>
      </w:r>
      <w:r>
        <w:rPr>
          <w:rFonts w:hint="cs"/>
          <w:rtl/>
        </w:rPr>
        <w:t>.</w:t>
      </w:r>
      <w:r>
        <w:rPr>
          <w:rtl/>
        </w:rPr>
        <w:t xml:space="preserve"> </w:t>
      </w:r>
      <w:bookmarkStart w:id="15754" w:name="_ETM_Q38_562259"/>
      <w:bookmarkEnd w:id="15754"/>
    </w:p>
    <w:p w:rsidR="008C384D" w:rsidRDefault="008C384D" w:rsidP="00A32B7B">
      <w:pPr>
        <w:rPr>
          <w:rtl/>
        </w:rPr>
      </w:pPr>
    </w:p>
    <w:p w:rsidR="008C384D" w:rsidRDefault="004B336A" w:rsidP="004B336A">
      <w:pPr>
        <w:pStyle w:val="af8"/>
        <w:rPr>
          <w:rtl/>
        </w:rPr>
      </w:pPr>
      <w:bookmarkStart w:id="15755" w:name="ET_yor_6593_1463"/>
      <w:r w:rsidRPr="004B336A">
        <w:rPr>
          <w:rStyle w:val="TagStyle"/>
          <w:rtl/>
        </w:rPr>
        <w:t xml:space="preserve"> &lt;&lt; יור &gt;&gt;</w:t>
      </w:r>
      <w:r w:rsidR="003A1F77" w:rsidRPr="003A1F77">
        <w:rPr>
          <w:rtl/>
        </w:rPr>
        <w:t>הי</w:t>
      </w:r>
      <w:r w:rsidR="008C384D">
        <w:rPr>
          <w:rtl/>
        </w:rPr>
        <w:t>ו"ר חנוך דב מלביצקי:</w:t>
      </w:r>
      <w:r w:rsidR="008C384D" w:rsidRPr="004B23BF">
        <w:rPr>
          <w:rtl/>
        </w:rPr>
        <w:t xml:space="preserve"> </w:t>
      </w:r>
      <w:r w:rsidRPr="004B336A">
        <w:rPr>
          <w:rStyle w:val="TagStyle"/>
          <w:rtl/>
        </w:rPr>
        <w:t>&lt;&lt; יור &gt;&gt;</w:t>
      </w:r>
      <w:bookmarkEnd w:id="15755"/>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tl/>
        </w:rPr>
        <w:t xml:space="preserve">חבר </w:t>
      </w:r>
      <w:bookmarkStart w:id="15756" w:name="_ETM_Q38_562619"/>
      <w:bookmarkEnd w:id="15756"/>
      <w:r>
        <w:rPr>
          <w:rtl/>
        </w:rPr>
        <w:t xml:space="preserve">הכנסת </w:t>
      </w:r>
      <w:bookmarkStart w:id="15757" w:name="_ETM_Q38_562890"/>
      <w:bookmarkEnd w:id="15757"/>
      <w:r>
        <w:rPr>
          <w:rtl/>
        </w:rPr>
        <w:t>לוי</w:t>
      </w:r>
      <w:r>
        <w:rPr>
          <w:rFonts w:hint="cs"/>
          <w:rtl/>
        </w:rPr>
        <w:t>.</w:t>
      </w:r>
      <w:r>
        <w:rPr>
          <w:rtl/>
        </w:rPr>
        <w:t xml:space="preserve"> </w:t>
      </w:r>
      <w:bookmarkStart w:id="15758" w:name="_ETM_Q38_579310"/>
      <w:bookmarkEnd w:id="15758"/>
    </w:p>
    <w:p w:rsidR="008C384D" w:rsidRDefault="008C384D" w:rsidP="00A32B7B">
      <w:pPr>
        <w:rPr>
          <w:rtl/>
        </w:rPr>
      </w:pPr>
    </w:p>
    <w:p w:rsidR="008C384D" w:rsidRDefault="008C384D" w:rsidP="00A91E73">
      <w:pPr>
        <w:pStyle w:val="a5"/>
        <w:rPr>
          <w:rtl/>
        </w:rPr>
      </w:pPr>
      <w:bookmarkStart w:id="15759" w:name="ET_speaker_5084_7"/>
      <w:r w:rsidRPr="00A91E73">
        <w:rPr>
          <w:rStyle w:val="TagStyle"/>
          <w:rtl/>
        </w:rPr>
        <w:t xml:space="preserve"> &lt;&lt; דובר &gt;&gt;</w:t>
      </w:r>
      <w:bookmarkStart w:id="15760" w:name="_Toc222733039"/>
      <w:r w:rsidR="003A1F77" w:rsidRPr="003A1F77">
        <w:rPr>
          <w:rtl/>
        </w:rPr>
        <w:t>מיקי</w:t>
      </w:r>
      <w:bookmarkStart w:id="15761" w:name="_Toc189128619"/>
      <w:bookmarkStart w:id="15762" w:name="_Toc189133140"/>
      <w:bookmarkStart w:id="15763" w:name="_Toc189134219"/>
      <w:r>
        <w:rPr>
          <w:rtl/>
        </w:rPr>
        <w:t xml:space="preserve"> לוי (יש עתיד):</w:t>
      </w:r>
      <w:bookmarkEnd w:id="15761"/>
      <w:bookmarkEnd w:id="15762"/>
      <w:bookmarkEnd w:id="15763"/>
      <w:bookmarkEnd w:id="15760"/>
      <w:r w:rsidRPr="004B23BF">
        <w:rPr>
          <w:rtl/>
        </w:rPr>
        <w:t xml:space="preserve"> </w:t>
      </w:r>
      <w:r w:rsidRPr="00A91E73">
        <w:rPr>
          <w:rStyle w:val="TagStyle"/>
          <w:rtl/>
        </w:rPr>
        <w:t>&lt;&lt; דובר &gt;&gt;</w:t>
      </w:r>
      <w:r>
        <w:rPr>
          <w:rtl/>
        </w:rPr>
        <w:t xml:space="preserve"> </w:t>
      </w:r>
      <w:bookmarkEnd w:id="15759"/>
    </w:p>
    <w:p w:rsidR="008C384D" w:rsidRDefault="008C384D" w:rsidP="00A32B7B">
      <w:pPr>
        <w:rPr>
          <w:rtl/>
        </w:rPr>
      </w:pPr>
    </w:p>
    <w:p w:rsidR="008C384D" w:rsidRDefault="008C384D" w:rsidP="00EF1AD7">
      <w:pPr>
        <w:rPr>
          <w:rtl/>
        </w:rPr>
      </w:pPr>
      <w:r>
        <w:rPr>
          <w:rtl/>
        </w:rPr>
        <w:t xml:space="preserve">אדוני </w:t>
      </w:r>
      <w:bookmarkStart w:id="15764" w:name="_ETM_Q38_579579"/>
      <w:bookmarkEnd w:id="15764"/>
      <w:r>
        <w:rPr>
          <w:rtl/>
        </w:rPr>
        <w:t>היושב</w:t>
      </w:r>
      <w:bookmarkStart w:id="15765" w:name="_ETM_Q38_579880"/>
      <w:bookmarkEnd w:id="15765"/>
      <w:r>
        <w:rPr>
          <w:rFonts w:hint="cs"/>
          <w:rtl/>
        </w:rPr>
        <w:t>-</w:t>
      </w:r>
      <w:r>
        <w:rPr>
          <w:rtl/>
        </w:rPr>
        <w:t>ראש</w:t>
      </w:r>
      <w:r>
        <w:rPr>
          <w:rFonts w:hint="cs"/>
          <w:rtl/>
        </w:rPr>
        <w:t>,</w:t>
      </w:r>
      <w:r>
        <w:rPr>
          <w:rtl/>
        </w:rPr>
        <w:t xml:space="preserve"> </w:t>
      </w:r>
      <w:bookmarkStart w:id="15766" w:name="_ETM_Q38_582389"/>
      <w:bookmarkEnd w:id="15766"/>
      <w:r>
        <w:rPr>
          <w:rtl/>
        </w:rPr>
        <w:t xml:space="preserve">כנסת </w:t>
      </w:r>
      <w:bookmarkStart w:id="15767" w:name="_ETM_Q38_582839"/>
      <w:bookmarkEnd w:id="15767"/>
      <w:r>
        <w:rPr>
          <w:rtl/>
        </w:rPr>
        <w:t>נכבדה</w:t>
      </w:r>
      <w:r>
        <w:rPr>
          <w:rFonts w:hint="cs"/>
          <w:rtl/>
        </w:rPr>
        <w:t>,</w:t>
      </w:r>
      <w:r>
        <w:rPr>
          <w:rtl/>
        </w:rPr>
        <w:t xml:space="preserve"> </w:t>
      </w:r>
      <w:bookmarkStart w:id="15768" w:name="_ETM_Q38_586119"/>
      <w:bookmarkEnd w:id="15768"/>
      <w:r>
        <w:rPr>
          <w:rtl/>
        </w:rPr>
        <w:t xml:space="preserve">אביבה </w:t>
      </w:r>
      <w:bookmarkStart w:id="15769" w:name="_ETM_Q38_587689"/>
      <w:bookmarkEnd w:id="15769"/>
      <w:r>
        <w:rPr>
          <w:rtl/>
        </w:rPr>
        <w:t xml:space="preserve">סיגל </w:t>
      </w:r>
      <w:bookmarkStart w:id="15770" w:name="_ETM_Q38_589290"/>
      <w:bookmarkEnd w:id="15770"/>
      <w:r>
        <w:rPr>
          <w:rtl/>
        </w:rPr>
        <w:t xml:space="preserve">השתחררה </w:t>
      </w:r>
      <w:bookmarkStart w:id="15771" w:name="_ETM_Q38_590070"/>
      <w:bookmarkEnd w:id="15771"/>
      <w:r>
        <w:rPr>
          <w:rtl/>
        </w:rPr>
        <w:t xml:space="preserve">בפעימה </w:t>
      </w:r>
      <w:bookmarkStart w:id="15772" w:name="_ETM_Q38_590850"/>
      <w:bookmarkEnd w:id="15772"/>
      <w:r>
        <w:rPr>
          <w:rtl/>
        </w:rPr>
        <w:t xml:space="preserve">הראשונה </w:t>
      </w:r>
      <w:bookmarkStart w:id="15773" w:name="_ETM_Q38_593659"/>
      <w:bookmarkEnd w:id="15773"/>
      <w:r>
        <w:rPr>
          <w:rtl/>
        </w:rPr>
        <w:t>מ</w:t>
      </w:r>
      <w:bookmarkStart w:id="15774" w:name="_ETM_Q38_593839"/>
      <w:bookmarkEnd w:id="15774"/>
      <w:r>
        <w:rPr>
          <w:rtl/>
        </w:rPr>
        <w:t xml:space="preserve">שבי </w:t>
      </w:r>
      <w:bookmarkStart w:id="15775" w:name="_ETM_Q38_594200"/>
      <w:bookmarkEnd w:id="15775"/>
      <w:r>
        <w:rPr>
          <w:rtl/>
        </w:rPr>
        <w:t>מפלצ</w:t>
      </w:r>
      <w:r>
        <w:rPr>
          <w:rFonts w:hint="cs"/>
          <w:rtl/>
        </w:rPr>
        <w:t>ו</w:t>
      </w:r>
      <w:r>
        <w:rPr>
          <w:rtl/>
        </w:rPr>
        <w:t>ת</w:t>
      </w:r>
      <w:r>
        <w:rPr>
          <w:rFonts w:hint="cs"/>
          <w:rtl/>
        </w:rPr>
        <w:t xml:space="preserve"> חמאס.</w:t>
      </w:r>
      <w:r>
        <w:rPr>
          <w:rtl/>
        </w:rPr>
        <w:t xml:space="preserve"> </w:t>
      </w:r>
      <w:bookmarkStart w:id="15776" w:name="_ETM_Q38_594799"/>
      <w:bookmarkStart w:id="15777" w:name="_ETM_Q38_595200"/>
      <w:bookmarkStart w:id="15778" w:name="_ETM_Q38_596399"/>
      <w:bookmarkStart w:id="15779" w:name="_ETM_Q38_594498"/>
      <w:bookmarkEnd w:id="15776"/>
      <w:bookmarkEnd w:id="15777"/>
      <w:bookmarkEnd w:id="15778"/>
      <w:bookmarkEnd w:id="15779"/>
      <w:proofErr w:type="spellStart"/>
      <w:r>
        <w:rPr>
          <w:rtl/>
        </w:rPr>
        <w:t>קי</w:t>
      </w:r>
      <w:r>
        <w:rPr>
          <w:rFonts w:hint="cs"/>
          <w:rtl/>
        </w:rPr>
        <w:t>ת</w:t>
      </w:r>
      <w:proofErr w:type="spellEnd"/>
      <w:r>
        <w:rPr>
          <w:rFonts w:hint="cs"/>
          <w:rtl/>
        </w:rPr>
        <w:t>' ס</w:t>
      </w:r>
      <w:bookmarkStart w:id="15780" w:name="_ETM_Q38_597570"/>
      <w:bookmarkEnd w:id="15780"/>
      <w:r>
        <w:rPr>
          <w:rFonts w:hint="cs"/>
          <w:rtl/>
        </w:rPr>
        <w:t>י</w:t>
      </w:r>
      <w:r>
        <w:rPr>
          <w:rtl/>
        </w:rPr>
        <w:t>גל</w:t>
      </w:r>
      <w:r>
        <w:rPr>
          <w:rFonts w:hint="cs"/>
          <w:rtl/>
        </w:rPr>
        <w:t>,</w:t>
      </w:r>
      <w:r>
        <w:rPr>
          <w:rtl/>
        </w:rPr>
        <w:t xml:space="preserve"> </w:t>
      </w:r>
      <w:bookmarkStart w:id="15781" w:name="_ETM_Q38_599120"/>
      <w:bookmarkEnd w:id="15781"/>
      <w:r>
        <w:rPr>
          <w:rtl/>
        </w:rPr>
        <w:t>בעלה</w:t>
      </w:r>
      <w:r>
        <w:rPr>
          <w:rFonts w:hint="cs"/>
          <w:rtl/>
        </w:rPr>
        <w:t>,</w:t>
      </w:r>
      <w:r>
        <w:rPr>
          <w:rtl/>
        </w:rPr>
        <w:t xml:space="preserve"> </w:t>
      </w:r>
      <w:bookmarkStart w:id="15782" w:name="_ETM_Q38_601890"/>
      <w:bookmarkEnd w:id="15782"/>
      <w:r>
        <w:rPr>
          <w:rtl/>
        </w:rPr>
        <w:t xml:space="preserve">שעלה </w:t>
      </w:r>
      <w:bookmarkStart w:id="15783" w:name="_ETM_Q38_602400"/>
      <w:bookmarkEnd w:id="15783"/>
      <w:r>
        <w:rPr>
          <w:rtl/>
        </w:rPr>
        <w:t xml:space="preserve">לארץ </w:t>
      </w:r>
      <w:bookmarkStart w:id="15784" w:name="_ETM_Q38_603089"/>
      <w:bookmarkEnd w:id="15784"/>
      <w:r>
        <w:rPr>
          <w:rtl/>
        </w:rPr>
        <w:t xml:space="preserve">וראה </w:t>
      </w:r>
      <w:bookmarkStart w:id="15785" w:name="_ETM_Q38_603810"/>
      <w:bookmarkEnd w:id="15785"/>
      <w:r>
        <w:rPr>
          <w:rtl/>
        </w:rPr>
        <w:t>בעלי</w:t>
      </w:r>
      <w:r>
        <w:rPr>
          <w:rFonts w:hint="cs"/>
          <w:rtl/>
        </w:rPr>
        <w:t>י</w:t>
      </w:r>
      <w:r>
        <w:rPr>
          <w:rtl/>
        </w:rPr>
        <w:t xml:space="preserve">ה </w:t>
      </w:r>
      <w:bookmarkStart w:id="15786" w:name="_ETM_Q38_604560"/>
      <w:bookmarkEnd w:id="15786"/>
      <w:r>
        <w:rPr>
          <w:rtl/>
        </w:rPr>
        <w:t xml:space="preserve">שלו </w:t>
      </w:r>
      <w:bookmarkStart w:id="15787" w:name="_ETM_Q38_604860"/>
      <w:bookmarkEnd w:id="15787"/>
      <w:r>
        <w:rPr>
          <w:rtl/>
        </w:rPr>
        <w:t xml:space="preserve">מארצות </w:t>
      </w:r>
      <w:bookmarkStart w:id="15788" w:name="_ETM_Q38_605430"/>
      <w:bookmarkEnd w:id="15788"/>
      <w:r>
        <w:rPr>
          <w:rtl/>
        </w:rPr>
        <w:t xml:space="preserve">הברית </w:t>
      </w:r>
      <w:bookmarkStart w:id="15789" w:name="_ETM_Q38_606700"/>
      <w:bookmarkEnd w:id="15789"/>
      <w:r>
        <w:rPr>
          <w:rtl/>
        </w:rPr>
        <w:t xml:space="preserve">ציונות </w:t>
      </w:r>
      <w:bookmarkStart w:id="15790" w:name="_ETM_Q38_607330"/>
      <w:bookmarkEnd w:id="15790"/>
      <w:r>
        <w:rPr>
          <w:rtl/>
        </w:rPr>
        <w:t>לשמה</w:t>
      </w:r>
      <w:r>
        <w:rPr>
          <w:rFonts w:hint="cs"/>
          <w:rtl/>
        </w:rPr>
        <w:t xml:space="preserve"> </w:t>
      </w:r>
      <w:r>
        <w:rPr>
          <w:rtl/>
        </w:rPr>
        <w:t xml:space="preserve">– </w:t>
      </w:r>
      <w:bookmarkStart w:id="15791" w:name="_ETM_Q38_608080"/>
      <w:bookmarkEnd w:id="15791"/>
      <w:r>
        <w:rPr>
          <w:rtl/>
        </w:rPr>
        <w:t xml:space="preserve">שניהם </w:t>
      </w:r>
      <w:bookmarkStart w:id="15792" w:name="_ETM_Q38_608589"/>
      <w:bookmarkEnd w:id="15792"/>
      <w:r>
        <w:rPr>
          <w:rtl/>
        </w:rPr>
        <w:t xml:space="preserve">התיישבו </w:t>
      </w:r>
      <w:bookmarkStart w:id="15793" w:name="_ETM_Q38_609100"/>
      <w:bookmarkEnd w:id="15793"/>
      <w:r>
        <w:rPr>
          <w:rtl/>
        </w:rPr>
        <w:t xml:space="preserve">בכפר </w:t>
      </w:r>
      <w:bookmarkStart w:id="15794" w:name="_ETM_Q38_609670"/>
      <w:bookmarkEnd w:id="15794"/>
      <w:r>
        <w:rPr>
          <w:rFonts w:hint="cs"/>
          <w:rtl/>
        </w:rPr>
        <w:t>ע</w:t>
      </w:r>
      <w:r>
        <w:rPr>
          <w:rtl/>
        </w:rPr>
        <w:t>זה</w:t>
      </w:r>
      <w:r>
        <w:rPr>
          <w:rFonts w:hint="cs"/>
          <w:rtl/>
        </w:rPr>
        <w:t>.</w:t>
      </w:r>
      <w:r>
        <w:rPr>
          <w:rtl/>
        </w:rPr>
        <w:t xml:space="preserve"> </w:t>
      </w:r>
      <w:bookmarkStart w:id="15795" w:name="_ETM_Q38_613630"/>
      <w:bookmarkEnd w:id="15795"/>
      <w:r>
        <w:rPr>
          <w:rtl/>
        </w:rPr>
        <w:t xml:space="preserve">לי </w:t>
      </w:r>
      <w:bookmarkStart w:id="15796" w:name="_ETM_Q38_614020"/>
      <w:bookmarkEnd w:id="15796"/>
      <w:r>
        <w:rPr>
          <w:rFonts w:hint="cs"/>
          <w:rtl/>
        </w:rPr>
        <w:t xml:space="preserve">יש </w:t>
      </w:r>
      <w:r>
        <w:rPr>
          <w:rtl/>
        </w:rPr>
        <w:t xml:space="preserve">קשר </w:t>
      </w:r>
      <w:bookmarkStart w:id="15797" w:name="_ETM_Q38_614440"/>
      <w:bookmarkEnd w:id="15797"/>
      <w:r>
        <w:rPr>
          <w:rtl/>
        </w:rPr>
        <w:t xml:space="preserve">אישי </w:t>
      </w:r>
      <w:bookmarkStart w:id="15798" w:name="_ETM_Q38_614830"/>
      <w:bookmarkEnd w:id="15798"/>
      <w:r>
        <w:rPr>
          <w:rtl/>
        </w:rPr>
        <w:t xml:space="preserve">מיוחד </w:t>
      </w:r>
      <w:bookmarkStart w:id="15799" w:name="_ETM_Q38_615640"/>
      <w:bookmarkEnd w:id="15799"/>
      <w:r>
        <w:rPr>
          <w:rtl/>
        </w:rPr>
        <w:t>ל</w:t>
      </w:r>
      <w:bookmarkStart w:id="15800" w:name="_ETM_Q38_616420"/>
      <w:bookmarkStart w:id="15801" w:name="_ETM_Q38_613019"/>
      <w:bookmarkEnd w:id="15800"/>
      <w:bookmarkEnd w:id="15801"/>
      <w:r>
        <w:rPr>
          <w:rFonts w:hint="cs"/>
          <w:rtl/>
        </w:rPr>
        <w:t xml:space="preserve">זוג </w:t>
      </w:r>
      <w:r>
        <w:rPr>
          <w:rtl/>
        </w:rPr>
        <w:t xml:space="preserve">סיגל </w:t>
      </w:r>
      <w:bookmarkStart w:id="15802" w:name="_ETM_Q38_618910"/>
      <w:bookmarkEnd w:id="15802"/>
      <w:r>
        <w:rPr>
          <w:rFonts w:hint="cs"/>
          <w:rtl/>
        </w:rPr>
        <w:t xml:space="preserve">– </w:t>
      </w:r>
      <w:r>
        <w:rPr>
          <w:rtl/>
        </w:rPr>
        <w:t xml:space="preserve">אביבה </w:t>
      </w:r>
      <w:bookmarkStart w:id="15803" w:name="_ETM_Q38_619480"/>
      <w:bookmarkEnd w:id="15803"/>
      <w:r>
        <w:rPr>
          <w:rtl/>
        </w:rPr>
        <w:t xml:space="preserve">הייתה </w:t>
      </w:r>
      <w:bookmarkStart w:id="15804" w:name="_ETM_Q38_620110"/>
      <w:bookmarkEnd w:id="15804"/>
      <w:r>
        <w:rPr>
          <w:rtl/>
        </w:rPr>
        <w:t xml:space="preserve">הגננת </w:t>
      </w:r>
      <w:bookmarkStart w:id="15805" w:name="_ETM_Q38_620830"/>
      <w:bookmarkEnd w:id="15805"/>
      <w:r>
        <w:rPr>
          <w:rtl/>
        </w:rPr>
        <w:t xml:space="preserve">של </w:t>
      </w:r>
      <w:bookmarkStart w:id="15806" w:name="_ETM_Q38_622080"/>
      <w:bookmarkEnd w:id="15806"/>
      <w:r>
        <w:rPr>
          <w:rFonts w:hint="cs"/>
          <w:rtl/>
        </w:rPr>
        <w:t>ה</w:t>
      </w:r>
      <w:r>
        <w:rPr>
          <w:rtl/>
        </w:rPr>
        <w:t xml:space="preserve">נכד </w:t>
      </w:r>
      <w:bookmarkStart w:id="15807" w:name="_ETM_Q38_622560"/>
      <w:bookmarkEnd w:id="15807"/>
      <w:r>
        <w:rPr>
          <w:rtl/>
        </w:rPr>
        <w:t>שלי</w:t>
      </w:r>
      <w:r>
        <w:rPr>
          <w:rFonts w:hint="cs"/>
          <w:rtl/>
        </w:rPr>
        <w:t>.</w:t>
      </w:r>
      <w:r>
        <w:rPr>
          <w:rtl/>
        </w:rPr>
        <w:t xml:space="preserve"> </w:t>
      </w:r>
      <w:bookmarkStart w:id="15808" w:name="_ETM_Q38_624140"/>
      <w:bookmarkEnd w:id="15808"/>
      <w:r>
        <w:rPr>
          <w:rtl/>
        </w:rPr>
        <w:t xml:space="preserve">לא </w:t>
      </w:r>
      <w:bookmarkStart w:id="15809" w:name="_ETM_Q38_624410"/>
      <w:bookmarkEnd w:id="15809"/>
      <w:r>
        <w:rPr>
          <w:rtl/>
        </w:rPr>
        <w:t xml:space="preserve">פעם </w:t>
      </w:r>
      <w:bookmarkStart w:id="15810" w:name="_ETM_Q38_624800"/>
      <w:bookmarkEnd w:id="15810"/>
      <w:r>
        <w:rPr>
          <w:rtl/>
        </w:rPr>
        <w:t>דיברנו</w:t>
      </w:r>
      <w:r>
        <w:rPr>
          <w:rFonts w:hint="cs"/>
          <w:rtl/>
        </w:rPr>
        <w:t>,</w:t>
      </w:r>
      <w:r>
        <w:rPr>
          <w:rtl/>
        </w:rPr>
        <w:t xml:space="preserve"> </w:t>
      </w:r>
      <w:bookmarkStart w:id="15811" w:name="_ETM_Q38_625310"/>
      <w:bookmarkEnd w:id="15811"/>
      <w:r>
        <w:rPr>
          <w:rtl/>
        </w:rPr>
        <w:t xml:space="preserve">גם </w:t>
      </w:r>
      <w:bookmarkStart w:id="15812" w:name="_ETM_Q38_625580"/>
      <w:bookmarkEnd w:id="15812"/>
      <w:r>
        <w:rPr>
          <w:rtl/>
        </w:rPr>
        <w:t>בכנסת</w:t>
      </w:r>
      <w:r>
        <w:rPr>
          <w:rFonts w:hint="cs"/>
          <w:rtl/>
        </w:rPr>
        <w:t>,</w:t>
      </w:r>
      <w:r>
        <w:rPr>
          <w:rtl/>
        </w:rPr>
        <w:t xml:space="preserve"> </w:t>
      </w:r>
      <w:bookmarkStart w:id="15813" w:name="_ETM_Q38_626330"/>
      <w:bookmarkEnd w:id="15813"/>
      <w:r>
        <w:rPr>
          <w:rtl/>
        </w:rPr>
        <w:t xml:space="preserve">גם </w:t>
      </w:r>
      <w:bookmarkStart w:id="15814" w:name="_ETM_Q38_626660"/>
      <w:bookmarkEnd w:id="15814"/>
      <w:r>
        <w:rPr>
          <w:rtl/>
        </w:rPr>
        <w:t xml:space="preserve">לפני </w:t>
      </w:r>
      <w:bookmarkStart w:id="15815" w:name="_ETM_Q38_627050"/>
      <w:bookmarkEnd w:id="15815"/>
      <w:r>
        <w:rPr>
          <w:rtl/>
        </w:rPr>
        <w:t xml:space="preserve">החטיפה </w:t>
      </w:r>
      <w:bookmarkStart w:id="15816" w:name="_ETM_Q38_627620"/>
      <w:bookmarkEnd w:id="15816"/>
      <w:r>
        <w:rPr>
          <w:rtl/>
        </w:rPr>
        <w:t xml:space="preserve">וגם </w:t>
      </w:r>
      <w:bookmarkStart w:id="15817" w:name="_ETM_Q38_628010"/>
      <w:bookmarkEnd w:id="15817"/>
      <w:r>
        <w:rPr>
          <w:rtl/>
        </w:rPr>
        <w:t xml:space="preserve">כשהייתי </w:t>
      </w:r>
      <w:bookmarkStart w:id="15818" w:name="_ETM_Q38_628400"/>
      <w:bookmarkEnd w:id="15818"/>
      <w:r>
        <w:rPr>
          <w:rtl/>
        </w:rPr>
        <w:t xml:space="preserve">בא </w:t>
      </w:r>
      <w:bookmarkStart w:id="15819" w:name="_ETM_Q38_628730"/>
      <w:bookmarkEnd w:id="15819"/>
      <w:r>
        <w:rPr>
          <w:rtl/>
        </w:rPr>
        <w:t>לקח</w:t>
      </w:r>
      <w:r w:rsidR="00EF1AD7">
        <w:rPr>
          <w:rFonts w:hint="cs"/>
          <w:rtl/>
        </w:rPr>
        <w:t>ת</w:t>
      </w:r>
      <w:r>
        <w:rPr>
          <w:rtl/>
        </w:rPr>
        <w:t xml:space="preserve"> </w:t>
      </w:r>
      <w:bookmarkStart w:id="15820" w:name="_ETM_Q38_629030"/>
      <w:bookmarkEnd w:id="15820"/>
      <w:r>
        <w:rPr>
          <w:rtl/>
        </w:rPr>
        <w:t xml:space="preserve">את </w:t>
      </w:r>
      <w:bookmarkStart w:id="15821" w:name="_ETM_Q38_629180"/>
      <w:bookmarkEnd w:id="15821"/>
      <w:r>
        <w:rPr>
          <w:rtl/>
        </w:rPr>
        <w:t xml:space="preserve">הנכד </w:t>
      </w:r>
      <w:bookmarkStart w:id="15822" w:name="_ETM_Q38_630480"/>
      <w:bookmarkEnd w:id="15822"/>
      <w:r>
        <w:rPr>
          <w:rtl/>
        </w:rPr>
        <w:t xml:space="preserve">מגן </w:t>
      </w:r>
      <w:bookmarkStart w:id="15823" w:name="_ETM_Q38_630930"/>
      <w:bookmarkEnd w:id="15823"/>
      <w:r>
        <w:rPr>
          <w:rtl/>
        </w:rPr>
        <w:t>הילדים</w:t>
      </w:r>
      <w:r>
        <w:rPr>
          <w:rFonts w:hint="cs"/>
          <w:rtl/>
        </w:rPr>
        <w:t>.</w:t>
      </w:r>
      <w:r>
        <w:rPr>
          <w:rtl/>
        </w:rPr>
        <w:t xml:space="preserve"> </w:t>
      </w:r>
      <w:bookmarkStart w:id="15824" w:name="_ETM_Q38_635519"/>
      <w:bookmarkEnd w:id="15824"/>
    </w:p>
    <w:p w:rsidR="008C384D" w:rsidRDefault="008C384D" w:rsidP="00A32B7B">
      <w:pPr>
        <w:rPr>
          <w:rtl/>
        </w:rPr>
      </w:pPr>
      <w:bookmarkStart w:id="15825" w:name="_ETM_Q38_635465"/>
      <w:bookmarkStart w:id="15826" w:name="_ETM_Q38_635556"/>
      <w:bookmarkEnd w:id="15825"/>
      <w:bookmarkEnd w:id="15826"/>
    </w:p>
    <w:p w:rsidR="008C384D" w:rsidRDefault="008C384D" w:rsidP="00EF1AD7">
      <w:pPr>
        <w:rPr>
          <w:rtl/>
        </w:rPr>
      </w:pPr>
      <w:bookmarkStart w:id="15827" w:name="_ETM_Q38_635593"/>
      <w:bookmarkStart w:id="15828" w:name="_ETM_Q38_635710"/>
      <w:bookmarkEnd w:id="15827"/>
      <w:bookmarkEnd w:id="15828"/>
      <w:r>
        <w:rPr>
          <w:rtl/>
        </w:rPr>
        <w:t xml:space="preserve">אני </w:t>
      </w:r>
      <w:bookmarkStart w:id="15829" w:name="_ETM_Q38_635849"/>
      <w:bookmarkEnd w:id="15829"/>
      <w:r>
        <w:rPr>
          <w:rtl/>
        </w:rPr>
        <w:t xml:space="preserve">לא </w:t>
      </w:r>
      <w:bookmarkStart w:id="15830" w:name="_ETM_Q38_635939"/>
      <w:bookmarkEnd w:id="15830"/>
      <w:r>
        <w:rPr>
          <w:rtl/>
        </w:rPr>
        <w:t xml:space="preserve">מבין </w:t>
      </w:r>
      <w:bookmarkStart w:id="15831" w:name="_ETM_Q38_636569"/>
      <w:bookmarkEnd w:id="15831"/>
      <w:r>
        <w:rPr>
          <w:rtl/>
        </w:rPr>
        <w:t xml:space="preserve">למה </w:t>
      </w:r>
      <w:bookmarkStart w:id="15832" w:name="_ETM_Q38_636959"/>
      <w:bookmarkEnd w:id="15832"/>
      <w:r>
        <w:rPr>
          <w:rtl/>
        </w:rPr>
        <w:t xml:space="preserve">הדברים </w:t>
      </w:r>
      <w:bookmarkStart w:id="15833" w:name="_ETM_Q38_637499"/>
      <w:bookmarkEnd w:id="15833"/>
      <w:r>
        <w:rPr>
          <w:rtl/>
        </w:rPr>
        <w:t xml:space="preserve">האלה </w:t>
      </w:r>
      <w:bookmarkStart w:id="15834" w:name="_ETM_Q38_637799"/>
      <w:bookmarkEnd w:id="15834"/>
      <w:r>
        <w:rPr>
          <w:rtl/>
        </w:rPr>
        <w:t xml:space="preserve">בכלל </w:t>
      </w:r>
      <w:bookmarkStart w:id="15835" w:name="_ETM_Q38_638159"/>
      <w:bookmarkEnd w:id="15835"/>
      <w:r>
        <w:rPr>
          <w:rtl/>
        </w:rPr>
        <w:t xml:space="preserve">צריכים </w:t>
      </w:r>
      <w:bookmarkStart w:id="15836" w:name="_ETM_Q38_638549"/>
      <w:bookmarkEnd w:id="15836"/>
      <w:r>
        <w:rPr>
          <w:rtl/>
        </w:rPr>
        <w:t xml:space="preserve">לבוא </w:t>
      </w:r>
      <w:bookmarkStart w:id="15837" w:name="_ETM_Q38_640049"/>
      <w:bookmarkEnd w:id="15837"/>
      <w:r>
        <w:rPr>
          <w:rtl/>
        </w:rPr>
        <w:t xml:space="preserve">להצבעה </w:t>
      </w:r>
      <w:bookmarkStart w:id="15838" w:name="_ETM_Q38_640769"/>
      <w:bookmarkEnd w:id="15838"/>
      <w:r>
        <w:rPr>
          <w:rtl/>
        </w:rPr>
        <w:t>בכנסת</w:t>
      </w:r>
      <w:r>
        <w:rPr>
          <w:rFonts w:hint="cs"/>
          <w:rtl/>
        </w:rPr>
        <w:t>,</w:t>
      </w:r>
      <w:r>
        <w:rPr>
          <w:rtl/>
        </w:rPr>
        <w:t xml:space="preserve"> </w:t>
      </w:r>
      <w:bookmarkStart w:id="15839" w:name="_ETM_Q38_641969"/>
      <w:bookmarkEnd w:id="15839"/>
      <w:r>
        <w:rPr>
          <w:rtl/>
        </w:rPr>
        <w:t xml:space="preserve">למה </w:t>
      </w:r>
      <w:bookmarkStart w:id="15840" w:name="_ETM_Q38_642419"/>
      <w:bookmarkEnd w:id="15840"/>
      <w:r>
        <w:rPr>
          <w:rtl/>
        </w:rPr>
        <w:t xml:space="preserve">הם </w:t>
      </w:r>
      <w:bookmarkStart w:id="15841" w:name="_ETM_Q38_642540"/>
      <w:bookmarkEnd w:id="15841"/>
      <w:r>
        <w:rPr>
          <w:rtl/>
        </w:rPr>
        <w:t xml:space="preserve">לא </w:t>
      </w:r>
      <w:bookmarkStart w:id="15842" w:name="_ETM_Q38_642689"/>
      <w:bookmarkEnd w:id="15842"/>
      <w:r>
        <w:rPr>
          <w:rtl/>
        </w:rPr>
        <w:t>בקונ</w:t>
      </w:r>
      <w:r>
        <w:rPr>
          <w:rFonts w:hint="cs"/>
          <w:rtl/>
        </w:rPr>
        <w:t>ס</w:t>
      </w:r>
      <w:r>
        <w:rPr>
          <w:rtl/>
        </w:rPr>
        <w:t>נזוס</w:t>
      </w:r>
      <w:r>
        <w:rPr>
          <w:rFonts w:hint="cs"/>
          <w:rtl/>
        </w:rPr>
        <w:t>,</w:t>
      </w:r>
      <w:r>
        <w:rPr>
          <w:rtl/>
        </w:rPr>
        <w:t xml:space="preserve"> </w:t>
      </w:r>
      <w:bookmarkStart w:id="15843" w:name="_ETM_Q38_644620"/>
      <w:bookmarkEnd w:id="15843"/>
      <w:r>
        <w:rPr>
          <w:rtl/>
        </w:rPr>
        <w:t xml:space="preserve">למה </w:t>
      </w:r>
      <w:bookmarkStart w:id="15844" w:name="_ETM_Q38_645069"/>
      <w:bookmarkEnd w:id="15844"/>
      <w:r>
        <w:rPr>
          <w:rtl/>
        </w:rPr>
        <w:t xml:space="preserve">דברים </w:t>
      </w:r>
      <w:bookmarkStart w:id="15845" w:name="_ETM_Q38_645520"/>
      <w:bookmarkEnd w:id="15845"/>
      <w:r>
        <w:rPr>
          <w:rtl/>
        </w:rPr>
        <w:t xml:space="preserve">כאלה </w:t>
      </w:r>
      <w:bookmarkStart w:id="15846" w:name="_ETM_Q38_647830"/>
      <w:bookmarkEnd w:id="15846"/>
      <w:r>
        <w:rPr>
          <w:rtl/>
        </w:rPr>
        <w:t xml:space="preserve">שקשורים </w:t>
      </w:r>
      <w:bookmarkStart w:id="15847" w:name="_ETM_Q38_648910"/>
      <w:bookmarkEnd w:id="15847"/>
      <w:r>
        <w:rPr>
          <w:rtl/>
        </w:rPr>
        <w:t xml:space="preserve">לאסון </w:t>
      </w:r>
      <w:bookmarkStart w:id="15848" w:name="_ETM_Q38_649569"/>
      <w:bookmarkEnd w:id="15848"/>
      <w:r>
        <w:rPr>
          <w:rtl/>
        </w:rPr>
        <w:t xml:space="preserve">הגדול </w:t>
      </w:r>
      <w:bookmarkStart w:id="15849" w:name="_ETM_Q38_650050"/>
      <w:bookmarkEnd w:id="15849"/>
      <w:r>
        <w:rPr>
          <w:rtl/>
        </w:rPr>
        <w:t xml:space="preserve">ביותר </w:t>
      </w:r>
      <w:bookmarkStart w:id="15850" w:name="_ETM_Q38_650590"/>
      <w:bookmarkEnd w:id="15850"/>
      <w:r>
        <w:rPr>
          <w:rtl/>
        </w:rPr>
        <w:t xml:space="preserve">שקרה </w:t>
      </w:r>
      <w:bookmarkStart w:id="15851" w:name="_ETM_Q38_651800"/>
      <w:bookmarkEnd w:id="15851"/>
      <w:r>
        <w:rPr>
          <w:rtl/>
        </w:rPr>
        <w:t xml:space="preserve">לאזרחי </w:t>
      </w:r>
      <w:bookmarkStart w:id="15852" w:name="_ETM_Q38_652459"/>
      <w:bookmarkEnd w:id="15852"/>
      <w:r>
        <w:rPr>
          <w:rtl/>
        </w:rPr>
        <w:t xml:space="preserve">מדינת </w:t>
      </w:r>
      <w:bookmarkStart w:id="15853" w:name="_ETM_Q38_652970"/>
      <w:bookmarkEnd w:id="15853"/>
      <w:r>
        <w:rPr>
          <w:rtl/>
        </w:rPr>
        <w:t xml:space="preserve">ישראל </w:t>
      </w:r>
      <w:bookmarkStart w:id="15854" w:name="_ETM_Q38_654290"/>
      <w:bookmarkEnd w:id="15854"/>
      <w:r>
        <w:rPr>
          <w:rtl/>
        </w:rPr>
        <w:t xml:space="preserve">מאז </w:t>
      </w:r>
      <w:bookmarkStart w:id="15855" w:name="_ETM_Q38_654770"/>
      <w:bookmarkEnd w:id="15855"/>
      <w:r>
        <w:rPr>
          <w:rtl/>
        </w:rPr>
        <w:t xml:space="preserve">קום </w:t>
      </w:r>
      <w:bookmarkStart w:id="15856" w:name="_ETM_Q38_655040"/>
      <w:bookmarkEnd w:id="15856"/>
      <w:r>
        <w:rPr>
          <w:rtl/>
        </w:rPr>
        <w:t>המדינה</w:t>
      </w:r>
      <w:r>
        <w:rPr>
          <w:rFonts w:hint="cs"/>
          <w:rtl/>
        </w:rPr>
        <w:t xml:space="preserve"> </w:t>
      </w:r>
      <w:r>
        <w:rPr>
          <w:rtl/>
        </w:rPr>
        <w:t>–</w:t>
      </w:r>
      <w:bookmarkStart w:id="15857" w:name="_ETM_Q38_659434"/>
      <w:bookmarkEnd w:id="15857"/>
      <w:r>
        <w:rPr>
          <w:rtl/>
        </w:rPr>
        <w:t xml:space="preserve"> </w:t>
      </w:r>
      <w:bookmarkStart w:id="15858" w:name="_ETM_Q38_657180"/>
      <w:bookmarkEnd w:id="15858"/>
      <w:r>
        <w:rPr>
          <w:rtl/>
        </w:rPr>
        <w:t xml:space="preserve">ואתם </w:t>
      </w:r>
      <w:bookmarkStart w:id="15859" w:name="_ETM_Q38_657689"/>
      <w:bookmarkEnd w:id="15859"/>
      <w:r>
        <w:rPr>
          <w:rtl/>
        </w:rPr>
        <w:t>בשל</w:t>
      </w:r>
      <w:bookmarkStart w:id="15860" w:name="_ETM_Q38_658019"/>
      <w:bookmarkEnd w:id="15860"/>
      <w:r>
        <w:rPr>
          <w:rtl/>
        </w:rPr>
        <w:t>כם</w:t>
      </w:r>
      <w:r>
        <w:rPr>
          <w:rFonts w:hint="cs"/>
          <w:rtl/>
        </w:rPr>
        <w:t>.</w:t>
      </w:r>
      <w:bookmarkStart w:id="15861" w:name="_ETM_Q38_657480"/>
      <w:bookmarkEnd w:id="15861"/>
      <w:r>
        <w:rPr>
          <w:rtl/>
        </w:rPr>
        <w:t xml:space="preserve"> </w:t>
      </w:r>
      <w:bookmarkStart w:id="15862" w:name="_ETM_Q38_660060"/>
      <w:bookmarkEnd w:id="15862"/>
      <w:r>
        <w:rPr>
          <w:rtl/>
        </w:rPr>
        <w:t xml:space="preserve">שנה </w:t>
      </w:r>
      <w:bookmarkStart w:id="15863" w:name="_ETM_Q38_660510"/>
      <w:bookmarkEnd w:id="15863"/>
      <w:r>
        <w:rPr>
          <w:rtl/>
        </w:rPr>
        <w:t>ו</w:t>
      </w:r>
      <w:r>
        <w:rPr>
          <w:rFonts w:hint="cs"/>
          <w:rtl/>
        </w:rPr>
        <w:t>חמישה</w:t>
      </w:r>
      <w:r>
        <w:rPr>
          <w:rtl/>
        </w:rPr>
        <w:t xml:space="preserve"> </w:t>
      </w:r>
      <w:bookmarkStart w:id="15864" w:name="_ETM_Q38_661080"/>
      <w:bookmarkEnd w:id="15864"/>
      <w:r>
        <w:rPr>
          <w:rtl/>
        </w:rPr>
        <w:t xml:space="preserve">חודשים </w:t>
      </w:r>
      <w:bookmarkStart w:id="15865" w:name="_ETM_Q38_661770"/>
      <w:bookmarkEnd w:id="15865"/>
      <w:r>
        <w:rPr>
          <w:rtl/>
        </w:rPr>
        <w:t xml:space="preserve">כמעט </w:t>
      </w:r>
      <w:bookmarkStart w:id="15866" w:name="_ETM_Q38_664970"/>
      <w:bookmarkEnd w:id="15866"/>
      <w:r w:rsidR="00EF1AD7">
        <w:rPr>
          <w:rFonts w:hint="cs"/>
          <w:rtl/>
        </w:rPr>
        <w:t xml:space="preserve">– </w:t>
      </w:r>
      <w:r>
        <w:rPr>
          <w:rtl/>
        </w:rPr>
        <w:t xml:space="preserve">ועדת </w:t>
      </w:r>
      <w:bookmarkStart w:id="15867" w:name="_ETM_Q38_665510"/>
      <w:bookmarkEnd w:id="15867"/>
      <w:r>
        <w:rPr>
          <w:rtl/>
        </w:rPr>
        <w:t xml:space="preserve">חקירה </w:t>
      </w:r>
      <w:bookmarkStart w:id="15868" w:name="_ETM_Q38_666140"/>
      <w:bookmarkEnd w:id="15868"/>
      <w:r>
        <w:rPr>
          <w:rtl/>
        </w:rPr>
        <w:t xml:space="preserve">ממלכתית </w:t>
      </w:r>
      <w:bookmarkStart w:id="15869" w:name="_ETM_Q38_667890"/>
      <w:bookmarkEnd w:id="15869"/>
      <w:r>
        <w:rPr>
          <w:rtl/>
        </w:rPr>
        <w:t xml:space="preserve">לא </w:t>
      </w:r>
      <w:bookmarkStart w:id="15870" w:name="_ETM_Q38_668069"/>
      <w:bookmarkEnd w:id="15870"/>
      <w:r>
        <w:rPr>
          <w:rtl/>
        </w:rPr>
        <w:t>באופק</w:t>
      </w:r>
      <w:r>
        <w:rPr>
          <w:rFonts w:hint="cs"/>
          <w:rtl/>
        </w:rPr>
        <w:t>,</w:t>
      </w:r>
      <w:r>
        <w:rPr>
          <w:rtl/>
        </w:rPr>
        <w:t xml:space="preserve"> </w:t>
      </w:r>
      <w:bookmarkStart w:id="15871" w:name="_ETM_Q38_669300"/>
      <w:bookmarkEnd w:id="15871"/>
      <w:r>
        <w:rPr>
          <w:rtl/>
        </w:rPr>
        <w:t xml:space="preserve">כאילו </w:t>
      </w:r>
      <w:bookmarkStart w:id="15872" w:name="_ETM_Q38_669690"/>
      <w:bookmarkEnd w:id="15872"/>
      <w:r>
        <w:rPr>
          <w:rtl/>
        </w:rPr>
        <w:t xml:space="preserve">אתם </w:t>
      </w:r>
      <w:bookmarkStart w:id="15873" w:name="_ETM_Q38_669960"/>
      <w:bookmarkEnd w:id="15873"/>
      <w:r>
        <w:rPr>
          <w:rtl/>
        </w:rPr>
        <w:t xml:space="preserve">לא </w:t>
      </w:r>
      <w:bookmarkStart w:id="15874" w:name="_ETM_Q38_670080"/>
      <w:bookmarkEnd w:id="15874"/>
      <w:r>
        <w:rPr>
          <w:rtl/>
        </w:rPr>
        <w:t>אשמים</w:t>
      </w:r>
      <w:r>
        <w:rPr>
          <w:rFonts w:hint="cs"/>
          <w:rtl/>
        </w:rPr>
        <w:t>,</w:t>
      </w:r>
      <w:r>
        <w:rPr>
          <w:rtl/>
        </w:rPr>
        <w:t xml:space="preserve"> </w:t>
      </w:r>
      <w:bookmarkStart w:id="15875" w:name="_ETM_Q38_671210"/>
      <w:bookmarkEnd w:id="15875"/>
      <w:r>
        <w:rPr>
          <w:rtl/>
        </w:rPr>
        <w:t xml:space="preserve">כאילו </w:t>
      </w:r>
      <w:bookmarkStart w:id="15876" w:name="_ETM_Q38_671810"/>
      <w:bookmarkStart w:id="15877" w:name="_ETM_Q38_671930"/>
      <w:bookmarkStart w:id="15878" w:name="_ETM_Q38_672170"/>
      <w:bookmarkEnd w:id="15876"/>
      <w:bookmarkEnd w:id="15877"/>
      <w:bookmarkEnd w:id="15878"/>
      <w:r>
        <w:rPr>
          <w:rFonts w:hint="cs"/>
          <w:rtl/>
        </w:rPr>
        <w:t>לא הייתם אחראים,</w:t>
      </w:r>
      <w:bookmarkStart w:id="15879" w:name="_ETM_Q38_668639"/>
      <w:bookmarkEnd w:id="15879"/>
      <w:r>
        <w:rPr>
          <w:rtl/>
        </w:rPr>
        <w:t xml:space="preserve"> </w:t>
      </w:r>
      <w:bookmarkStart w:id="15880" w:name="_ETM_Q38_673100"/>
      <w:bookmarkEnd w:id="15880"/>
      <w:r>
        <w:rPr>
          <w:rtl/>
        </w:rPr>
        <w:t xml:space="preserve">כאילו </w:t>
      </w:r>
      <w:bookmarkStart w:id="15881" w:name="_ETM_Q38_673460"/>
      <w:bookmarkEnd w:id="15881"/>
      <w:r>
        <w:rPr>
          <w:rtl/>
        </w:rPr>
        <w:t xml:space="preserve">אתם </w:t>
      </w:r>
      <w:bookmarkStart w:id="15882" w:name="_ETM_Q38_673700"/>
      <w:bookmarkEnd w:id="15882"/>
      <w:r>
        <w:rPr>
          <w:rtl/>
        </w:rPr>
        <w:t xml:space="preserve">לא </w:t>
      </w:r>
      <w:bookmarkStart w:id="15883" w:name="_ETM_Q38_673820"/>
      <w:bookmarkEnd w:id="15883"/>
      <w:r>
        <w:rPr>
          <w:rtl/>
        </w:rPr>
        <w:t xml:space="preserve">נושאים </w:t>
      </w:r>
      <w:bookmarkStart w:id="15884" w:name="_ETM_Q38_674210"/>
      <w:bookmarkEnd w:id="15884"/>
      <w:r>
        <w:rPr>
          <w:rtl/>
        </w:rPr>
        <w:t>באחריות</w:t>
      </w:r>
      <w:r>
        <w:rPr>
          <w:rFonts w:hint="cs"/>
          <w:rtl/>
        </w:rPr>
        <w:t>,</w:t>
      </w:r>
      <w:r>
        <w:rPr>
          <w:rtl/>
        </w:rPr>
        <w:t xml:space="preserve"> </w:t>
      </w:r>
      <w:bookmarkStart w:id="15885" w:name="_ETM_Q38_675560"/>
      <w:bookmarkEnd w:id="15885"/>
      <w:r>
        <w:rPr>
          <w:rtl/>
        </w:rPr>
        <w:t xml:space="preserve">כאילו </w:t>
      </w:r>
      <w:bookmarkStart w:id="15886" w:name="_ETM_Q38_676040"/>
      <w:bookmarkEnd w:id="15886"/>
      <w:r>
        <w:rPr>
          <w:rtl/>
        </w:rPr>
        <w:t xml:space="preserve">אתם </w:t>
      </w:r>
      <w:bookmarkStart w:id="15887" w:name="_ETM_Q38_676340"/>
      <w:bookmarkEnd w:id="15887"/>
      <w:r>
        <w:rPr>
          <w:rtl/>
        </w:rPr>
        <w:t xml:space="preserve">לא </w:t>
      </w:r>
      <w:bookmarkStart w:id="15888" w:name="_ETM_Q38_676550"/>
      <w:bookmarkEnd w:id="15888"/>
      <w:r>
        <w:rPr>
          <w:rtl/>
        </w:rPr>
        <w:t>הממשלה</w:t>
      </w:r>
      <w:r>
        <w:rPr>
          <w:rFonts w:hint="cs"/>
          <w:rtl/>
        </w:rPr>
        <w:t>.</w:t>
      </w:r>
      <w:r>
        <w:rPr>
          <w:rtl/>
        </w:rPr>
        <w:t xml:space="preserve"> </w:t>
      </w:r>
      <w:bookmarkStart w:id="15889" w:name="_ETM_Q38_679860"/>
      <w:bookmarkStart w:id="15890" w:name="_ETM_Q38_682118"/>
      <w:bookmarkStart w:id="15891" w:name="_ETM_Q38_682216"/>
      <w:bookmarkStart w:id="15892" w:name="_ETM_Q38_682318"/>
      <w:bookmarkStart w:id="15893" w:name="_ETM_Q38_682398"/>
      <w:bookmarkEnd w:id="15889"/>
      <w:bookmarkEnd w:id="15890"/>
      <w:bookmarkEnd w:id="15891"/>
      <w:bookmarkEnd w:id="15892"/>
      <w:bookmarkEnd w:id="15893"/>
      <w:r>
        <w:rPr>
          <w:rtl/>
        </w:rPr>
        <w:t xml:space="preserve">האסון </w:t>
      </w:r>
      <w:bookmarkStart w:id="15894" w:name="_ETM_Q38_680310"/>
      <w:bookmarkEnd w:id="15894"/>
      <w:r>
        <w:rPr>
          <w:rtl/>
        </w:rPr>
        <w:t xml:space="preserve">הגדול </w:t>
      </w:r>
      <w:bookmarkStart w:id="15895" w:name="_ETM_Q38_680730"/>
      <w:bookmarkEnd w:id="15895"/>
      <w:r>
        <w:rPr>
          <w:rtl/>
        </w:rPr>
        <w:t>ביותר</w:t>
      </w:r>
      <w:r>
        <w:rPr>
          <w:rFonts w:hint="cs"/>
          <w:rtl/>
        </w:rPr>
        <w:t>.</w:t>
      </w:r>
    </w:p>
    <w:p w:rsidR="008C384D" w:rsidRDefault="008C384D" w:rsidP="00A32B7B">
      <w:pPr>
        <w:rPr>
          <w:rtl/>
        </w:rPr>
      </w:pPr>
    </w:p>
    <w:p w:rsidR="008C384D" w:rsidRDefault="008C384D" w:rsidP="00A32B7B">
      <w:pPr>
        <w:rPr>
          <w:rtl/>
        </w:rPr>
      </w:pPr>
      <w:r>
        <w:rPr>
          <w:rFonts w:hint="cs"/>
          <w:rtl/>
        </w:rPr>
        <w:t xml:space="preserve">אלי כהן, </w:t>
      </w:r>
      <w:bookmarkStart w:id="15896" w:name="_ETM_Q38_681450"/>
      <w:bookmarkStart w:id="15897" w:name="_ETM_Q38_681629"/>
      <w:bookmarkStart w:id="15898" w:name="_ETM_Q38_681930"/>
      <w:bookmarkEnd w:id="15896"/>
      <w:bookmarkEnd w:id="15897"/>
      <w:bookmarkEnd w:id="15898"/>
      <w:r>
        <w:rPr>
          <w:rtl/>
        </w:rPr>
        <w:t xml:space="preserve">שר </w:t>
      </w:r>
      <w:bookmarkStart w:id="15899" w:name="_ETM_Q38_682290"/>
      <w:bookmarkEnd w:id="15899"/>
      <w:r>
        <w:rPr>
          <w:rtl/>
        </w:rPr>
        <w:t>האנרגיה</w:t>
      </w:r>
      <w:r>
        <w:rPr>
          <w:rFonts w:hint="cs"/>
          <w:rtl/>
        </w:rPr>
        <w:t>,</w:t>
      </w:r>
      <w:bookmarkStart w:id="15900" w:name="_ETM_Q38_678729"/>
      <w:bookmarkEnd w:id="15900"/>
      <w:r>
        <w:rPr>
          <w:rtl/>
        </w:rPr>
        <w:t xml:space="preserve"> </w:t>
      </w:r>
      <w:bookmarkStart w:id="15901" w:name="_ETM_Q38_683860"/>
      <w:bookmarkEnd w:id="15901"/>
      <w:r>
        <w:rPr>
          <w:rtl/>
        </w:rPr>
        <w:t xml:space="preserve">ב-18 </w:t>
      </w:r>
      <w:bookmarkStart w:id="15902" w:name="_ETM_Q38_684715"/>
      <w:bookmarkEnd w:id="15902"/>
      <w:r>
        <w:rPr>
          <w:rFonts w:hint="cs"/>
          <w:rtl/>
        </w:rPr>
        <w:t>בנובמבר</w:t>
      </w:r>
      <w:bookmarkStart w:id="15903" w:name="_ETM_Q38_681959"/>
      <w:bookmarkStart w:id="15904" w:name="_ETM_Q38_685529"/>
      <w:bookmarkEnd w:id="15903"/>
      <w:bookmarkEnd w:id="15904"/>
      <w:r>
        <w:rPr>
          <w:rFonts w:hint="cs"/>
          <w:rtl/>
        </w:rPr>
        <w:t>:</w:t>
      </w:r>
      <w:r>
        <w:rPr>
          <w:rtl/>
        </w:rPr>
        <w:t xml:space="preserve"> </w:t>
      </w:r>
      <w:bookmarkStart w:id="15905" w:name="_ETM_Q38_685569"/>
      <w:bookmarkEnd w:id="15905"/>
      <w:r>
        <w:rPr>
          <w:rFonts w:hint="cs"/>
          <w:rtl/>
        </w:rPr>
        <w:t>"</w:t>
      </w:r>
      <w:bookmarkStart w:id="15906" w:name="_ETM_Q38_689399"/>
      <w:bookmarkEnd w:id="15906"/>
      <w:r>
        <w:rPr>
          <w:rtl/>
        </w:rPr>
        <w:t xml:space="preserve">יום </w:t>
      </w:r>
      <w:bookmarkStart w:id="15907" w:name="_ETM_Q38_685780"/>
      <w:bookmarkEnd w:id="15907"/>
      <w:r>
        <w:rPr>
          <w:rtl/>
        </w:rPr>
        <w:t xml:space="preserve">לאחר </w:t>
      </w:r>
      <w:bookmarkStart w:id="15908" w:name="_ETM_Q38_686170"/>
      <w:bookmarkEnd w:id="15908"/>
      <w:r>
        <w:rPr>
          <w:rtl/>
        </w:rPr>
        <w:t xml:space="preserve">שהמלחמה </w:t>
      </w:r>
      <w:bookmarkStart w:id="15909" w:name="_ETM_Q38_686890"/>
      <w:bookmarkEnd w:id="15909"/>
      <w:r>
        <w:rPr>
          <w:rtl/>
        </w:rPr>
        <w:t xml:space="preserve">תסתיים </w:t>
      </w:r>
      <w:bookmarkStart w:id="15910" w:name="_ETM_Q38_688340"/>
      <w:bookmarkEnd w:id="15910"/>
      <w:r>
        <w:rPr>
          <w:rtl/>
        </w:rPr>
        <w:t xml:space="preserve">צריך </w:t>
      </w:r>
      <w:bookmarkStart w:id="15911" w:name="_ETM_Q38_688819"/>
      <w:bookmarkEnd w:id="15911"/>
      <w:r>
        <w:rPr>
          <w:rtl/>
        </w:rPr>
        <w:t xml:space="preserve">להקים </w:t>
      </w:r>
      <w:bookmarkStart w:id="15912" w:name="_ETM_Q38_689239"/>
      <w:bookmarkEnd w:id="15912"/>
      <w:r>
        <w:rPr>
          <w:rtl/>
        </w:rPr>
        <w:t xml:space="preserve">ועדת </w:t>
      </w:r>
      <w:bookmarkStart w:id="15913" w:name="_ETM_Q38_689659"/>
      <w:bookmarkEnd w:id="15913"/>
      <w:r>
        <w:rPr>
          <w:rtl/>
        </w:rPr>
        <w:t xml:space="preserve">חקירה </w:t>
      </w:r>
      <w:bookmarkStart w:id="15914" w:name="_ETM_Q38_690140"/>
      <w:bookmarkEnd w:id="15914"/>
      <w:r>
        <w:rPr>
          <w:rtl/>
        </w:rPr>
        <w:t xml:space="preserve">ממלכתית </w:t>
      </w:r>
      <w:bookmarkStart w:id="15915" w:name="_ETM_Q38_690709"/>
      <w:bookmarkEnd w:id="15915"/>
      <w:r>
        <w:rPr>
          <w:rtl/>
        </w:rPr>
        <w:t xml:space="preserve">שתבדוק </w:t>
      </w:r>
      <w:bookmarkStart w:id="15916" w:name="_ETM_Q38_691280"/>
      <w:bookmarkEnd w:id="15916"/>
      <w:r>
        <w:rPr>
          <w:rtl/>
        </w:rPr>
        <w:t xml:space="preserve">את </w:t>
      </w:r>
      <w:bookmarkStart w:id="15917" w:name="_ETM_Q38_691430"/>
      <w:bookmarkEnd w:id="15917"/>
      <w:r>
        <w:rPr>
          <w:rtl/>
        </w:rPr>
        <w:t xml:space="preserve">כל </w:t>
      </w:r>
      <w:bookmarkStart w:id="15918" w:name="_ETM_Q38_691640"/>
      <w:bookmarkEnd w:id="15918"/>
      <w:r>
        <w:rPr>
          <w:rtl/>
        </w:rPr>
        <w:t xml:space="preserve">מה </w:t>
      </w:r>
      <w:bookmarkStart w:id="15919" w:name="_ETM_Q38_691819"/>
      <w:bookmarkEnd w:id="15919"/>
      <w:r>
        <w:rPr>
          <w:rtl/>
        </w:rPr>
        <w:t>שנדרש</w:t>
      </w:r>
      <w:r>
        <w:rPr>
          <w:rFonts w:hint="cs"/>
          <w:rtl/>
        </w:rPr>
        <w:t>".</w:t>
      </w:r>
      <w:r>
        <w:rPr>
          <w:rtl/>
        </w:rPr>
        <w:t xml:space="preserve"> </w:t>
      </w:r>
      <w:bookmarkStart w:id="15920" w:name="_ETM_Q38_692480"/>
      <w:bookmarkEnd w:id="15920"/>
      <w:r>
        <w:rPr>
          <w:rtl/>
        </w:rPr>
        <w:t xml:space="preserve">אז </w:t>
      </w:r>
      <w:bookmarkStart w:id="15921" w:name="_ETM_Q38_692659"/>
      <w:bookmarkEnd w:id="15921"/>
      <w:r>
        <w:rPr>
          <w:rtl/>
        </w:rPr>
        <w:t>אמר</w:t>
      </w:r>
      <w:r>
        <w:rPr>
          <w:rFonts w:hint="cs"/>
          <w:rtl/>
        </w:rPr>
        <w:t>.</w:t>
      </w:r>
      <w:r>
        <w:rPr>
          <w:rtl/>
        </w:rPr>
        <w:t xml:space="preserve"> </w:t>
      </w:r>
      <w:bookmarkStart w:id="15922" w:name="_ETM_Q38_693940"/>
      <w:bookmarkEnd w:id="15922"/>
      <w:r>
        <w:rPr>
          <w:rtl/>
        </w:rPr>
        <w:t xml:space="preserve">ב-10 </w:t>
      </w:r>
      <w:bookmarkStart w:id="15923" w:name="_ETM_Q38_694615"/>
      <w:bookmarkEnd w:id="15923"/>
      <w:r>
        <w:rPr>
          <w:rFonts w:hint="cs"/>
          <w:rtl/>
        </w:rPr>
        <w:t>בדצמבר</w:t>
      </w:r>
      <w:bookmarkStart w:id="15924" w:name="_ETM_Q38_691569"/>
      <w:bookmarkEnd w:id="15924"/>
      <w:r>
        <w:rPr>
          <w:rtl/>
        </w:rPr>
        <w:t xml:space="preserve"> </w:t>
      </w:r>
      <w:bookmarkStart w:id="15925" w:name="_ETM_Q38_695290"/>
      <w:bookmarkEnd w:id="15925"/>
      <w:r>
        <w:rPr>
          <w:rtl/>
        </w:rPr>
        <w:t xml:space="preserve">אומר </w:t>
      </w:r>
      <w:bookmarkStart w:id="15926" w:name="_ETM_Q38_695590"/>
      <w:bookmarkEnd w:id="15926"/>
      <w:r>
        <w:rPr>
          <w:rtl/>
        </w:rPr>
        <w:t xml:space="preserve">אותו </w:t>
      </w:r>
      <w:bookmarkStart w:id="15927" w:name="_ETM_Q38_695920"/>
      <w:bookmarkEnd w:id="15927"/>
      <w:r>
        <w:rPr>
          <w:rFonts w:hint="cs"/>
          <w:rtl/>
        </w:rPr>
        <w:t>ש</w:t>
      </w:r>
      <w:r>
        <w:rPr>
          <w:rtl/>
        </w:rPr>
        <w:t>ר</w:t>
      </w:r>
      <w:r>
        <w:rPr>
          <w:rFonts w:hint="cs"/>
          <w:rtl/>
        </w:rPr>
        <w:t>,</w:t>
      </w:r>
      <w:r>
        <w:rPr>
          <w:rtl/>
        </w:rPr>
        <w:t xml:space="preserve"> </w:t>
      </w:r>
      <w:bookmarkStart w:id="15928" w:name="_ETM_Q38_696400"/>
      <w:bookmarkEnd w:id="15928"/>
      <w:r>
        <w:rPr>
          <w:rtl/>
        </w:rPr>
        <w:t xml:space="preserve">אלי </w:t>
      </w:r>
      <w:bookmarkStart w:id="15929" w:name="_ETM_Q38_696670"/>
      <w:bookmarkEnd w:id="15929"/>
      <w:r>
        <w:rPr>
          <w:rtl/>
        </w:rPr>
        <w:t>כהן</w:t>
      </w:r>
      <w:r>
        <w:rPr>
          <w:rFonts w:hint="cs"/>
          <w:rtl/>
        </w:rPr>
        <w:t>: "</w:t>
      </w:r>
      <w:bookmarkStart w:id="15930" w:name="_ETM_Q38_697489"/>
      <w:bookmarkEnd w:id="15930"/>
      <w:r>
        <w:rPr>
          <w:rtl/>
        </w:rPr>
        <w:t xml:space="preserve">בהחלט </w:t>
      </w:r>
      <w:bookmarkStart w:id="15931" w:name="_ETM_Q38_698239"/>
      <w:bookmarkEnd w:id="15931"/>
      <w:r>
        <w:rPr>
          <w:rtl/>
        </w:rPr>
        <w:t xml:space="preserve">צריכה </w:t>
      </w:r>
      <w:bookmarkStart w:id="15932" w:name="_ETM_Q38_698719"/>
      <w:bookmarkEnd w:id="15932"/>
      <w:r>
        <w:rPr>
          <w:rtl/>
        </w:rPr>
        <w:t xml:space="preserve">לקום </w:t>
      </w:r>
      <w:bookmarkStart w:id="15933" w:name="_ETM_Q38_699109"/>
      <w:bookmarkEnd w:id="15933"/>
      <w:r>
        <w:rPr>
          <w:rtl/>
        </w:rPr>
        <w:t xml:space="preserve">ועדת </w:t>
      </w:r>
      <w:bookmarkStart w:id="15934" w:name="_ETM_Q38_699559"/>
      <w:bookmarkEnd w:id="15934"/>
      <w:r>
        <w:rPr>
          <w:rtl/>
        </w:rPr>
        <w:t>חקירה</w:t>
      </w:r>
      <w:r>
        <w:rPr>
          <w:rFonts w:hint="cs"/>
          <w:rtl/>
        </w:rPr>
        <w:t>,</w:t>
      </w:r>
      <w:r>
        <w:rPr>
          <w:rtl/>
        </w:rPr>
        <w:t xml:space="preserve"> </w:t>
      </w:r>
      <w:bookmarkStart w:id="15935" w:name="_ETM_Q38_700099"/>
      <w:bookmarkEnd w:id="15935"/>
      <w:r>
        <w:rPr>
          <w:rtl/>
        </w:rPr>
        <w:t xml:space="preserve">אני </w:t>
      </w:r>
      <w:bookmarkStart w:id="15936" w:name="_ETM_Q38_700249"/>
      <w:bookmarkEnd w:id="15936"/>
      <w:r>
        <w:rPr>
          <w:rtl/>
        </w:rPr>
        <w:t xml:space="preserve">קורא </w:t>
      </w:r>
      <w:bookmarkStart w:id="15937" w:name="_ETM_Q38_700639"/>
      <w:bookmarkEnd w:id="15937"/>
      <w:r>
        <w:rPr>
          <w:rtl/>
        </w:rPr>
        <w:t xml:space="preserve">לה </w:t>
      </w:r>
      <w:bookmarkStart w:id="15938" w:name="_ETM_Q38_700909"/>
      <w:bookmarkEnd w:id="15938"/>
      <w:r>
        <w:rPr>
          <w:rtl/>
        </w:rPr>
        <w:t>אובייקטיב</w:t>
      </w:r>
      <w:r>
        <w:rPr>
          <w:rFonts w:hint="cs"/>
          <w:rtl/>
        </w:rPr>
        <w:t>ית"</w:t>
      </w:r>
      <w:bookmarkStart w:id="15939" w:name="_ETM_Q38_699169"/>
      <w:bookmarkEnd w:id="15939"/>
      <w:r>
        <w:rPr>
          <w:rtl/>
        </w:rPr>
        <w:t xml:space="preserve"> </w:t>
      </w:r>
      <w:bookmarkStart w:id="15940" w:name="_ETM_Q38_702429"/>
      <w:bookmarkEnd w:id="15940"/>
      <w:r>
        <w:rPr>
          <w:rFonts w:hint="cs"/>
          <w:rtl/>
        </w:rPr>
        <w:t xml:space="preserve">– </w:t>
      </w:r>
      <w:r>
        <w:rPr>
          <w:rtl/>
        </w:rPr>
        <w:t xml:space="preserve">כל </w:t>
      </w:r>
      <w:bookmarkStart w:id="15941" w:name="_ETM_Q38_702790"/>
      <w:bookmarkEnd w:id="15941"/>
      <w:r>
        <w:rPr>
          <w:rtl/>
        </w:rPr>
        <w:t xml:space="preserve">מיני </w:t>
      </w:r>
      <w:bookmarkStart w:id="15942" w:name="_ETM_Q38_703059"/>
      <w:bookmarkEnd w:id="15942"/>
      <w:r>
        <w:rPr>
          <w:rtl/>
        </w:rPr>
        <w:t>שמות</w:t>
      </w:r>
      <w:r>
        <w:rPr>
          <w:rFonts w:hint="cs"/>
          <w:rtl/>
        </w:rPr>
        <w:t>,</w:t>
      </w:r>
      <w:bookmarkStart w:id="15943" w:name="_ETM_Q38_699499"/>
      <w:bookmarkEnd w:id="15943"/>
      <w:r>
        <w:rPr>
          <w:rtl/>
        </w:rPr>
        <w:t xml:space="preserve"> </w:t>
      </w:r>
      <w:bookmarkStart w:id="15944" w:name="_ETM_Q38_703569"/>
      <w:bookmarkEnd w:id="15944"/>
      <w:r>
        <w:rPr>
          <w:rtl/>
        </w:rPr>
        <w:t xml:space="preserve">אתם </w:t>
      </w:r>
      <w:bookmarkStart w:id="15945" w:name="_ETM_Q38_703840"/>
      <w:bookmarkEnd w:id="15945"/>
      <w:r>
        <w:rPr>
          <w:rtl/>
        </w:rPr>
        <w:t xml:space="preserve">מתהפכים </w:t>
      </w:r>
      <w:bookmarkStart w:id="15946" w:name="_ETM_Q38_704380"/>
      <w:bookmarkEnd w:id="15946"/>
      <w:r>
        <w:rPr>
          <w:rtl/>
        </w:rPr>
        <w:t xml:space="preserve">כמו </w:t>
      </w:r>
      <w:bookmarkStart w:id="15947" w:name="_ETM_Q38_704679"/>
      <w:bookmarkEnd w:id="15947"/>
      <w:r>
        <w:rPr>
          <w:rtl/>
        </w:rPr>
        <w:t xml:space="preserve">סטייקים </w:t>
      </w:r>
      <w:bookmarkStart w:id="15948" w:name="_ETM_Q38_705340"/>
      <w:bookmarkEnd w:id="15948"/>
      <w:r>
        <w:rPr>
          <w:rtl/>
        </w:rPr>
        <w:t xml:space="preserve">על </w:t>
      </w:r>
      <w:bookmarkStart w:id="15949" w:name="_ETM_Q38_705490"/>
      <w:bookmarkEnd w:id="15949"/>
      <w:r>
        <w:rPr>
          <w:rtl/>
        </w:rPr>
        <w:t>האש</w:t>
      </w:r>
      <w:r>
        <w:rPr>
          <w:rFonts w:hint="cs"/>
          <w:rtl/>
        </w:rPr>
        <w:t>.</w:t>
      </w:r>
      <w:r>
        <w:rPr>
          <w:rtl/>
        </w:rPr>
        <w:t xml:space="preserve"> </w:t>
      </w:r>
      <w:bookmarkStart w:id="15950" w:name="_ETM_Q38_706669"/>
      <w:bookmarkStart w:id="15951" w:name="_ETM_Q38_706819"/>
      <w:bookmarkEnd w:id="15950"/>
      <w:bookmarkEnd w:id="15951"/>
      <w:r>
        <w:rPr>
          <w:rFonts w:hint="cs"/>
          <w:rtl/>
        </w:rPr>
        <w:t>השר</w:t>
      </w:r>
      <w:r>
        <w:rPr>
          <w:rtl/>
        </w:rPr>
        <w:t xml:space="preserve"> </w:t>
      </w:r>
      <w:bookmarkStart w:id="15952" w:name="_ETM_Q38_707120"/>
      <w:bookmarkEnd w:id="15952"/>
      <w:r>
        <w:rPr>
          <w:rtl/>
        </w:rPr>
        <w:t xml:space="preserve">מיקי </w:t>
      </w:r>
      <w:bookmarkStart w:id="15953" w:name="_ETM_Q38_707419"/>
      <w:bookmarkEnd w:id="15953"/>
      <w:r>
        <w:rPr>
          <w:rtl/>
        </w:rPr>
        <w:t>זוהר</w:t>
      </w:r>
      <w:r>
        <w:rPr>
          <w:rFonts w:hint="cs"/>
          <w:rtl/>
        </w:rPr>
        <w:t>,</w:t>
      </w:r>
      <w:r>
        <w:rPr>
          <w:rtl/>
        </w:rPr>
        <w:t xml:space="preserve"> </w:t>
      </w:r>
      <w:bookmarkStart w:id="15954" w:name="_ETM_Q38_708799"/>
      <w:bookmarkEnd w:id="15954"/>
      <w:r>
        <w:rPr>
          <w:rtl/>
        </w:rPr>
        <w:t xml:space="preserve">15 </w:t>
      </w:r>
      <w:bookmarkStart w:id="15955" w:name="_ETM_Q38_709744"/>
      <w:bookmarkStart w:id="15956" w:name="_ETM_Q38_710900"/>
      <w:bookmarkEnd w:id="15955"/>
      <w:bookmarkEnd w:id="15956"/>
      <w:r>
        <w:rPr>
          <w:rFonts w:hint="cs"/>
          <w:rtl/>
        </w:rPr>
        <w:t>בנובמבר: "</w:t>
      </w:r>
      <w:bookmarkStart w:id="15957" w:name="_ETM_Q38_706119"/>
      <w:bookmarkEnd w:id="15957"/>
      <w:r>
        <w:rPr>
          <w:rtl/>
        </w:rPr>
        <w:t>ברור</w:t>
      </w:r>
      <w:r>
        <w:rPr>
          <w:rFonts w:hint="cs"/>
          <w:rtl/>
        </w:rPr>
        <w:t>,</w:t>
      </w:r>
      <w:r>
        <w:rPr>
          <w:rtl/>
        </w:rPr>
        <w:t xml:space="preserve"> </w:t>
      </w:r>
      <w:bookmarkStart w:id="15958" w:name="_ETM_Q38_711379"/>
      <w:bookmarkEnd w:id="15958"/>
      <w:r>
        <w:rPr>
          <w:rtl/>
        </w:rPr>
        <w:t xml:space="preserve">תהיה </w:t>
      </w:r>
      <w:bookmarkStart w:id="15959" w:name="_ETM_Q38_711769"/>
      <w:bookmarkEnd w:id="15959"/>
      <w:r>
        <w:rPr>
          <w:rtl/>
        </w:rPr>
        <w:t xml:space="preserve">ועדת </w:t>
      </w:r>
      <w:bookmarkStart w:id="15960" w:name="_ETM_Q38_712190"/>
      <w:bookmarkEnd w:id="15960"/>
      <w:r>
        <w:rPr>
          <w:rtl/>
        </w:rPr>
        <w:t xml:space="preserve">חקירה </w:t>
      </w:r>
      <w:bookmarkStart w:id="15961" w:name="_ETM_Q38_712640"/>
      <w:bookmarkEnd w:id="15961"/>
      <w:r>
        <w:rPr>
          <w:rtl/>
        </w:rPr>
        <w:t>ממלכתית</w:t>
      </w:r>
      <w:r>
        <w:rPr>
          <w:rFonts w:hint="cs"/>
          <w:rtl/>
        </w:rPr>
        <w:t>,</w:t>
      </w:r>
      <w:r>
        <w:rPr>
          <w:rtl/>
        </w:rPr>
        <w:t xml:space="preserve"> </w:t>
      </w:r>
      <w:bookmarkStart w:id="15962" w:name="_ETM_Q38_713420"/>
      <w:bookmarkEnd w:id="15962"/>
      <w:r>
        <w:rPr>
          <w:rtl/>
        </w:rPr>
        <w:t xml:space="preserve">אין </w:t>
      </w:r>
      <w:bookmarkStart w:id="15963" w:name="_ETM_Q38_713690"/>
      <w:bookmarkEnd w:id="15963"/>
      <w:r>
        <w:rPr>
          <w:rtl/>
        </w:rPr>
        <w:t xml:space="preserve">שאלה </w:t>
      </w:r>
      <w:bookmarkStart w:id="15964" w:name="_ETM_Q38_714170"/>
      <w:bookmarkEnd w:id="15964"/>
      <w:r>
        <w:rPr>
          <w:rtl/>
        </w:rPr>
        <w:t>בכלל</w:t>
      </w:r>
      <w:r>
        <w:rPr>
          <w:rFonts w:hint="cs"/>
          <w:rtl/>
        </w:rPr>
        <w:t>".</w:t>
      </w:r>
      <w:r>
        <w:rPr>
          <w:rtl/>
        </w:rPr>
        <w:t xml:space="preserve"> </w:t>
      </w:r>
      <w:bookmarkStart w:id="15965" w:name="_ETM_Q38_715980"/>
      <w:bookmarkEnd w:id="15965"/>
      <w:r>
        <w:rPr>
          <w:rtl/>
        </w:rPr>
        <w:t xml:space="preserve">השר </w:t>
      </w:r>
      <w:bookmarkStart w:id="15966" w:name="_ETM_Q38_716400"/>
      <w:bookmarkEnd w:id="15966"/>
      <w:r>
        <w:rPr>
          <w:rtl/>
        </w:rPr>
        <w:t xml:space="preserve">זוהר </w:t>
      </w:r>
      <w:bookmarkStart w:id="15967" w:name="_ETM_Q38_716760"/>
      <w:bookmarkEnd w:id="15967"/>
      <w:r>
        <w:rPr>
          <w:rtl/>
        </w:rPr>
        <w:t xml:space="preserve">ב-15 </w:t>
      </w:r>
      <w:bookmarkStart w:id="15968" w:name="_ETM_Q38_717614"/>
      <w:bookmarkEnd w:id="15968"/>
      <w:r>
        <w:rPr>
          <w:rFonts w:hint="cs"/>
          <w:rtl/>
        </w:rPr>
        <w:t xml:space="preserve">בדצמבר: </w:t>
      </w:r>
      <w:bookmarkStart w:id="15969" w:name="_ETM_Q38_718849"/>
      <w:bookmarkEnd w:id="15969"/>
      <w:r w:rsidR="00EF1AD7">
        <w:rPr>
          <w:rFonts w:hint="cs"/>
          <w:rtl/>
        </w:rPr>
        <w:t>"</w:t>
      </w:r>
      <w:r>
        <w:rPr>
          <w:rtl/>
        </w:rPr>
        <w:t xml:space="preserve">השם </w:t>
      </w:r>
      <w:bookmarkStart w:id="15970" w:name="_ETM_Q38_719480"/>
      <w:bookmarkEnd w:id="15970"/>
      <w:r>
        <w:rPr>
          <w:rtl/>
        </w:rPr>
        <w:t>שלה</w:t>
      </w:r>
      <w:r>
        <w:rPr>
          <w:rFonts w:hint="cs"/>
          <w:rtl/>
        </w:rPr>
        <w:t>,</w:t>
      </w:r>
      <w:r>
        <w:rPr>
          <w:rtl/>
        </w:rPr>
        <w:t xml:space="preserve"> </w:t>
      </w:r>
      <w:bookmarkStart w:id="15971" w:name="_ETM_Q38_720380"/>
      <w:bookmarkEnd w:id="15971"/>
      <w:r>
        <w:rPr>
          <w:rtl/>
        </w:rPr>
        <w:t xml:space="preserve">אם </w:t>
      </w:r>
      <w:bookmarkStart w:id="15972" w:name="_ETM_Q38_720559"/>
      <w:bookmarkEnd w:id="15972"/>
      <w:r>
        <w:rPr>
          <w:rtl/>
        </w:rPr>
        <w:t xml:space="preserve">זה </w:t>
      </w:r>
      <w:bookmarkStart w:id="15973" w:name="_ETM_Q38_720740"/>
      <w:bookmarkEnd w:id="15973"/>
      <w:r>
        <w:rPr>
          <w:rtl/>
        </w:rPr>
        <w:t xml:space="preserve">ממלכתי </w:t>
      </w:r>
      <w:bookmarkStart w:id="15974" w:name="_ETM_Q38_721370"/>
      <w:bookmarkEnd w:id="15974"/>
      <w:r>
        <w:rPr>
          <w:rtl/>
        </w:rPr>
        <w:t xml:space="preserve">או </w:t>
      </w:r>
      <w:bookmarkStart w:id="15975" w:name="_ETM_Q38_721490"/>
      <w:bookmarkEnd w:id="15975"/>
      <w:r>
        <w:rPr>
          <w:rtl/>
        </w:rPr>
        <w:t xml:space="preserve">משהו </w:t>
      </w:r>
      <w:bookmarkStart w:id="15976" w:name="_ETM_Q38_721850"/>
      <w:bookmarkEnd w:id="15976"/>
      <w:r>
        <w:rPr>
          <w:rtl/>
        </w:rPr>
        <w:t>אחר</w:t>
      </w:r>
      <w:r>
        <w:rPr>
          <w:rFonts w:hint="cs"/>
          <w:rtl/>
        </w:rPr>
        <w:t>,</w:t>
      </w:r>
      <w:r>
        <w:rPr>
          <w:rtl/>
        </w:rPr>
        <w:t xml:space="preserve"> </w:t>
      </w:r>
      <w:bookmarkStart w:id="15977" w:name="_ETM_Q38_722210"/>
      <w:bookmarkEnd w:id="15977"/>
      <w:r>
        <w:rPr>
          <w:rtl/>
        </w:rPr>
        <w:t xml:space="preserve">זה </w:t>
      </w:r>
      <w:bookmarkStart w:id="15978" w:name="_ETM_Q38_722360"/>
      <w:bookmarkEnd w:id="15978"/>
      <w:r>
        <w:rPr>
          <w:rtl/>
        </w:rPr>
        <w:t xml:space="preserve">לדעתי </w:t>
      </w:r>
      <w:bookmarkStart w:id="15979" w:name="_ETM_Q38_722900"/>
      <w:bookmarkEnd w:id="15979"/>
      <w:r>
        <w:rPr>
          <w:rtl/>
        </w:rPr>
        <w:t xml:space="preserve">פחות </w:t>
      </w:r>
      <w:bookmarkStart w:id="15980" w:name="_ETM_Q38_723320"/>
      <w:bookmarkEnd w:id="15980"/>
      <w:r>
        <w:rPr>
          <w:rtl/>
        </w:rPr>
        <w:t>חשוב</w:t>
      </w:r>
      <w:r>
        <w:rPr>
          <w:rFonts w:hint="cs"/>
          <w:rtl/>
        </w:rPr>
        <w:t>".</w:t>
      </w:r>
      <w:bookmarkStart w:id="15981" w:name="_ETM_Q38_721599"/>
      <w:bookmarkEnd w:id="15981"/>
      <w:r>
        <w:rPr>
          <w:rtl/>
        </w:rPr>
        <w:t xml:space="preserve"> </w:t>
      </w:r>
      <w:bookmarkStart w:id="15982" w:name="_ETM_Q38_724530"/>
      <w:bookmarkEnd w:id="15982"/>
      <w:r>
        <w:rPr>
          <w:rtl/>
        </w:rPr>
        <w:t xml:space="preserve">השר </w:t>
      </w:r>
      <w:bookmarkStart w:id="15983" w:name="_ETM_Q38_724890"/>
      <w:bookmarkEnd w:id="15983"/>
      <w:r>
        <w:rPr>
          <w:rtl/>
        </w:rPr>
        <w:t>זוהר</w:t>
      </w:r>
      <w:r>
        <w:rPr>
          <w:rFonts w:hint="cs"/>
          <w:rtl/>
        </w:rPr>
        <w:t>,</w:t>
      </w:r>
      <w:r>
        <w:rPr>
          <w:rtl/>
        </w:rPr>
        <w:t xml:space="preserve"> </w:t>
      </w:r>
      <w:bookmarkStart w:id="15984" w:name="_ETM_Q38_726270"/>
      <w:bookmarkEnd w:id="15984"/>
      <w:r>
        <w:rPr>
          <w:rtl/>
        </w:rPr>
        <w:t xml:space="preserve">זה </w:t>
      </w:r>
      <w:bookmarkStart w:id="15985" w:name="_ETM_Q38_726570"/>
      <w:bookmarkEnd w:id="15985"/>
      <w:r>
        <w:rPr>
          <w:rtl/>
        </w:rPr>
        <w:t xml:space="preserve">כן </w:t>
      </w:r>
      <w:bookmarkStart w:id="15986" w:name="_ETM_Q38_726929"/>
      <w:bookmarkEnd w:id="15986"/>
      <w:r>
        <w:rPr>
          <w:rtl/>
        </w:rPr>
        <w:t xml:space="preserve">אישי </w:t>
      </w:r>
      <w:bookmarkStart w:id="15987" w:name="_ETM_Q38_727350"/>
      <w:bookmarkEnd w:id="15987"/>
      <w:r>
        <w:rPr>
          <w:rtl/>
        </w:rPr>
        <w:t xml:space="preserve">וזה </w:t>
      </w:r>
      <w:bookmarkStart w:id="15988" w:name="_ETM_Q38_727679"/>
      <w:bookmarkEnd w:id="15988"/>
      <w:r>
        <w:rPr>
          <w:rtl/>
        </w:rPr>
        <w:t xml:space="preserve">כן </w:t>
      </w:r>
      <w:bookmarkStart w:id="15989" w:name="_ETM_Q38_728010"/>
      <w:bookmarkEnd w:id="15989"/>
      <w:r>
        <w:rPr>
          <w:rtl/>
        </w:rPr>
        <w:t>חשו</w:t>
      </w:r>
      <w:r>
        <w:rPr>
          <w:rFonts w:hint="cs"/>
          <w:rtl/>
        </w:rPr>
        <w:t>ב,</w:t>
      </w:r>
      <w:r>
        <w:rPr>
          <w:rtl/>
        </w:rPr>
        <w:t xml:space="preserve"> </w:t>
      </w:r>
      <w:bookmarkStart w:id="15990" w:name="_ETM_Q38_729090"/>
      <w:bookmarkEnd w:id="15990"/>
      <w:r>
        <w:rPr>
          <w:rtl/>
        </w:rPr>
        <w:t xml:space="preserve">כי </w:t>
      </w:r>
      <w:bookmarkStart w:id="15991" w:name="_ETM_Q38_729300"/>
      <w:bookmarkEnd w:id="15991"/>
      <w:r>
        <w:rPr>
          <w:rtl/>
        </w:rPr>
        <w:t xml:space="preserve">רק </w:t>
      </w:r>
      <w:bookmarkStart w:id="15992" w:name="_ETM_Q38_729540"/>
      <w:bookmarkEnd w:id="15992"/>
      <w:r>
        <w:rPr>
          <w:rtl/>
        </w:rPr>
        <w:t xml:space="preserve">ועדת </w:t>
      </w:r>
      <w:bookmarkStart w:id="15993" w:name="_ETM_Q38_729990"/>
      <w:bookmarkEnd w:id="15993"/>
      <w:r>
        <w:rPr>
          <w:rtl/>
        </w:rPr>
        <w:t xml:space="preserve">חקירה </w:t>
      </w:r>
      <w:bookmarkStart w:id="15994" w:name="_ETM_Q38_730440"/>
      <w:bookmarkEnd w:id="15994"/>
      <w:r>
        <w:rPr>
          <w:rtl/>
        </w:rPr>
        <w:t>ממלכתית</w:t>
      </w:r>
      <w:r w:rsidR="00EF1AD7">
        <w:rPr>
          <w:rFonts w:hint="cs"/>
          <w:rtl/>
        </w:rPr>
        <w:t>,</w:t>
      </w:r>
      <w:r>
        <w:rPr>
          <w:rtl/>
        </w:rPr>
        <w:t xml:space="preserve"> </w:t>
      </w:r>
      <w:bookmarkStart w:id="15995" w:name="_ETM_Q38_731280"/>
      <w:bookmarkEnd w:id="15995"/>
      <w:r>
        <w:rPr>
          <w:rtl/>
        </w:rPr>
        <w:t xml:space="preserve">ולא </w:t>
      </w:r>
      <w:bookmarkStart w:id="15996" w:name="_ETM_Q38_731490"/>
      <w:bookmarkEnd w:id="15996"/>
      <w:r>
        <w:rPr>
          <w:rtl/>
        </w:rPr>
        <w:t xml:space="preserve">שום </w:t>
      </w:r>
      <w:bookmarkStart w:id="15997" w:name="_ETM_Q38_731910"/>
      <w:bookmarkEnd w:id="15997"/>
      <w:r>
        <w:rPr>
          <w:rtl/>
        </w:rPr>
        <w:t xml:space="preserve">ועדת </w:t>
      </w:r>
      <w:bookmarkStart w:id="15998" w:name="_ETM_Q38_732360"/>
      <w:bookmarkEnd w:id="15998"/>
      <w:r>
        <w:rPr>
          <w:rFonts w:hint="cs"/>
          <w:rtl/>
        </w:rPr>
        <w:t>טיוח</w:t>
      </w:r>
      <w:r>
        <w:rPr>
          <w:rtl/>
        </w:rPr>
        <w:t xml:space="preserve"> </w:t>
      </w:r>
      <w:bookmarkStart w:id="15999" w:name="_ETM_Q38_732720"/>
      <w:bookmarkEnd w:id="15999"/>
      <w:r>
        <w:rPr>
          <w:rtl/>
        </w:rPr>
        <w:t>אחרת</w:t>
      </w:r>
      <w:r w:rsidR="00EF1AD7">
        <w:rPr>
          <w:rFonts w:hint="cs"/>
          <w:rtl/>
        </w:rPr>
        <w:t>,</w:t>
      </w:r>
      <w:r>
        <w:rPr>
          <w:rtl/>
        </w:rPr>
        <w:t xml:space="preserve"> </w:t>
      </w:r>
      <w:bookmarkStart w:id="16000" w:name="_ETM_Q38_733790"/>
      <w:bookmarkEnd w:id="16000"/>
      <w:r>
        <w:rPr>
          <w:rtl/>
        </w:rPr>
        <w:t xml:space="preserve">תוכל </w:t>
      </w:r>
      <w:bookmarkStart w:id="16001" w:name="_ETM_Q38_734329"/>
      <w:bookmarkEnd w:id="16001"/>
      <w:r>
        <w:rPr>
          <w:rtl/>
        </w:rPr>
        <w:t xml:space="preserve">להוציא </w:t>
      </w:r>
      <w:bookmarkStart w:id="16002" w:name="_ETM_Q38_734989"/>
      <w:bookmarkEnd w:id="16002"/>
      <w:r>
        <w:rPr>
          <w:rtl/>
        </w:rPr>
        <w:t xml:space="preserve">את </w:t>
      </w:r>
      <w:bookmarkStart w:id="16003" w:name="_ETM_Q38_735859"/>
      <w:bookmarkEnd w:id="16003"/>
      <w:r>
        <w:rPr>
          <w:rtl/>
        </w:rPr>
        <w:t xml:space="preserve">האמת </w:t>
      </w:r>
      <w:bookmarkStart w:id="16004" w:name="_ETM_Q38_736280"/>
      <w:bookmarkEnd w:id="16004"/>
      <w:r>
        <w:rPr>
          <w:rtl/>
        </w:rPr>
        <w:t>ל</w:t>
      </w:r>
      <w:bookmarkStart w:id="16005" w:name="_ETM_Q38_736429"/>
      <w:bookmarkStart w:id="16006" w:name="_ETM_Q38_732288"/>
      <w:bookmarkEnd w:id="16005"/>
      <w:bookmarkEnd w:id="16006"/>
      <w:r>
        <w:rPr>
          <w:rtl/>
        </w:rPr>
        <w:t>אור</w:t>
      </w:r>
      <w:r>
        <w:rPr>
          <w:rFonts w:hint="cs"/>
          <w:rtl/>
        </w:rPr>
        <w:t>.</w:t>
      </w:r>
      <w:r>
        <w:rPr>
          <w:rtl/>
        </w:rPr>
        <w:t xml:space="preserve"> </w:t>
      </w:r>
      <w:bookmarkStart w:id="16007" w:name="_ETM_Q38_737699"/>
      <w:bookmarkEnd w:id="16007"/>
    </w:p>
    <w:p w:rsidR="008C384D" w:rsidRDefault="008C384D" w:rsidP="00A32B7B">
      <w:pPr>
        <w:rPr>
          <w:rtl/>
        </w:rPr>
      </w:pPr>
    </w:p>
    <w:p w:rsidR="008C384D" w:rsidRDefault="008C384D" w:rsidP="00A32B7B">
      <w:pPr>
        <w:rPr>
          <w:rtl/>
        </w:rPr>
      </w:pPr>
      <w:r>
        <w:rPr>
          <w:rtl/>
        </w:rPr>
        <w:t xml:space="preserve">אין </w:t>
      </w:r>
      <w:bookmarkStart w:id="16008" w:name="_ETM_Q38_737909"/>
      <w:bookmarkEnd w:id="16008"/>
      <w:r>
        <w:rPr>
          <w:rtl/>
        </w:rPr>
        <w:t xml:space="preserve">לי </w:t>
      </w:r>
      <w:bookmarkStart w:id="16009" w:name="_ETM_Q38_738029"/>
      <w:bookmarkEnd w:id="16009"/>
      <w:r>
        <w:rPr>
          <w:rtl/>
        </w:rPr>
        <w:t>זמן</w:t>
      </w:r>
      <w:r>
        <w:rPr>
          <w:rFonts w:hint="cs"/>
          <w:rtl/>
        </w:rPr>
        <w:t>,</w:t>
      </w:r>
      <w:r>
        <w:rPr>
          <w:rtl/>
        </w:rPr>
        <w:t xml:space="preserve"> </w:t>
      </w:r>
      <w:bookmarkStart w:id="16010" w:name="_ETM_Q38_738419"/>
      <w:bookmarkEnd w:id="16010"/>
      <w:r>
        <w:rPr>
          <w:rtl/>
        </w:rPr>
        <w:t xml:space="preserve">אחרת </w:t>
      </w:r>
      <w:bookmarkStart w:id="16011" w:name="_ETM_Q38_738809"/>
      <w:bookmarkEnd w:id="16011"/>
      <w:r>
        <w:rPr>
          <w:rtl/>
        </w:rPr>
        <w:t xml:space="preserve">יש </w:t>
      </w:r>
      <w:bookmarkStart w:id="16012" w:name="_ETM_Q38_738990"/>
      <w:bookmarkEnd w:id="16012"/>
      <w:r>
        <w:rPr>
          <w:rtl/>
        </w:rPr>
        <w:t xml:space="preserve">לי </w:t>
      </w:r>
      <w:bookmarkStart w:id="16013" w:name="_ETM_Q38_739110"/>
      <w:bookmarkStart w:id="16014" w:name="_ETM_Q38_739229"/>
      <w:bookmarkEnd w:id="16013"/>
      <w:bookmarkEnd w:id="16014"/>
      <w:r>
        <w:rPr>
          <w:rtl/>
        </w:rPr>
        <w:t xml:space="preserve">רשימה </w:t>
      </w:r>
      <w:bookmarkStart w:id="16015" w:name="_ETM_Q38_739620"/>
      <w:bookmarkEnd w:id="16015"/>
      <w:r>
        <w:rPr>
          <w:rtl/>
        </w:rPr>
        <w:t xml:space="preserve">של </w:t>
      </w:r>
      <w:bookmarkStart w:id="16016" w:name="_ETM_Q38_739800"/>
      <w:bookmarkEnd w:id="16016"/>
      <w:r>
        <w:rPr>
          <w:rFonts w:hint="cs"/>
          <w:rtl/>
        </w:rPr>
        <w:t xml:space="preserve">עוד </w:t>
      </w:r>
      <w:bookmarkStart w:id="16017" w:name="_ETM_Q38_740488"/>
      <w:bookmarkEnd w:id="16017"/>
      <w:r>
        <w:rPr>
          <w:rFonts w:hint="cs"/>
          <w:rtl/>
        </w:rPr>
        <w:t>כמה</w:t>
      </w:r>
      <w:r>
        <w:rPr>
          <w:rtl/>
        </w:rPr>
        <w:t xml:space="preserve"> </w:t>
      </w:r>
      <w:bookmarkStart w:id="16018" w:name="_ETM_Q38_740219"/>
      <w:bookmarkEnd w:id="16018"/>
      <w:r>
        <w:rPr>
          <w:rtl/>
        </w:rPr>
        <w:t>שרים</w:t>
      </w:r>
      <w:r>
        <w:rPr>
          <w:rFonts w:hint="cs"/>
          <w:rtl/>
        </w:rPr>
        <w:t>.</w:t>
      </w:r>
      <w:r>
        <w:rPr>
          <w:rtl/>
        </w:rPr>
        <w:t xml:space="preserve"> </w:t>
      </w:r>
      <w:bookmarkStart w:id="16019" w:name="_ETM_Q38_741800"/>
      <w:bookmarkEnd w:id="16019"/>
      <w:r>
        <w:rPr>
          <w:rtl/>
        </w:rPr>
        <w:t xml:space="preserve">חבר </w:t>
      </w:r>
      <w:bookmarkStart w:id="16020" w:name="_ETM_Q38_742250"/>
      <w:bookmarkEnd w:id="16020"/>
      <w:r>
        <w:rPr>
          <w:rtl/>
        </w:rPr>
        <w:t xml:space="preserve">הכנסת </w:t>
      </w:r>
      <w:bookmarkStart w:id="16021" w:name="_ETM_Q38_742879"/>
      <w:bookmarkEnd w:id="16021"/>
      <w:r>
        <w:rPr>
          <w:rtl/>
        </w:rPr>
        <w:t xml:space="preserve">השר </w:t>
      </w:r>
      <w:bookmarkStart w:id="16022" w:name="_ETM_Q38_743330"/>
      <w:bookmarkEnd w:id="16022"/>
      <w:r>
        <w:rPr>
          <w:rtl/>
        </w:rPr>
        <w:t xml:space="preserve">ניר </w:t>
      </w:r>
      <w:bookmarkStart w:id="16023" w:name="_ETM_Q38_743569"/>
      <w:bookmarkEnd w:id="16023"/>
      <w:r>
        <w:rPr>
          <w:rFonts w:hint="cs"/>
          <w:rtl/>
        </w:rPr>
        <w:t xml:space="preserve">ברקת, </w:t>
      </w:r>
      <w:bookmarkStart w:id="16024" w:name="_ETM_Q38_743809"/>
      <w:bookmarkStart w:id="16025" w:name="_ETM_Q38_744409"/>
      <w:bookmarkEnd w:id="16024"/>
      <w:bookmarkEnd w:id="16025"/>
      <w:r>
        <w:rPr>
          <w:rFonts w:hint="cs"/>
          <w:rtl/>
        </w:rPr>
        <w:t>שר הכלכלה,</w:t>
      </w:r>
      <w:r>
        <w:rPr>
          <w:rtl/>
        </w:rPr>
        <w:t xml:space="preserve"> </w:t>
      </w:r>
      <w:bookmarkStart w:id="16026" w:name="_ETM_Q38_746000"/>
      <w:bookmarkEnd w:id="16026"/>
      <w:r>
        <w:rPr>
          <w:rtl/>
        </w:rPr>
        <w:t xml:space="preserve">19 </w:t>
      </w:r>
      <w:bookmarkStart w:id="16027" w:name="_ETM_Q38_746615"/>
      <w:bookmarkEnd w:id="16027"/>
      <w:r>
        <w:rPr>
          <w:rFonts w:hint="cs"/>
          <w:rtl/>
        </w:rPr>
        <w:t>באוגוסט: "</w:t>
      </w:r>
      <w:bookmarkStart w:id="16028" w:name="_ETM_Q38_747230"/>
      <w:bookmarkStart w:id="16029" w:name="_ETM_Q38_740278"/>
      <w:bookmarkEnd w:id="16028"/>
      <w:bookmarkEnd w:id="16029"/>
      <w:r>
        <w:rPr>
          <w:rtl/>
        </w:rPr>
        <w:t xml:space="preserve">אני </w:t>
      </w:r>
      <w:bookmarkStart w:id="16030" w:name="_ETM_Q38_747470"/>
      <w:bookmarkEnd w:id="16030"/>
      <w:r>
        <w:rPr>
          <w:rtl/>
        </w:rPr>
        <w:t>מאמין</w:t>
      </w:r>
      <w:bookmarkStart w:id="16031" w:name="_ETM_Q38_747860"/>
      <w:bookmarkEnd w:id="16031"/>
      <w:r>
        <w:rPr>
          <w:rFonts w:hint="cs"/>
          <w:rtl/>
        </w:rPr>
        <w:t xml:space="preserve">" </w:t>
      </w:r>
      <w:r>
        <w:rPr>
          <w:rFonts w:hint="eastAsia"/>
          <w:rtl/>
        </w:rPr>
        <w:t xml:space="preserve">– </w:t>
      </w:r>
      <w:r>
        <w:rPr>
          <w:rFonts w:hint="cs"/>
          <w:rtl/>
        </w:rPr>
        <w:t xml:space="preserve">הוא מאמין </w:t>
      </w:r>
      <w:r>
        <w:rPr>
          <w:rFonts w:hint="eastAsia"/>
          <w:rtl/>
        </w:rPr>
        <w:t xml:space="preserve">– </w:t>
      </w:r>
      <w:r>
        <w:rPr>
          <w:rFonts w:hint="cs"/>
          <w:rtl/>
        </w:rPr>
        <w:t>"שצריכה</w:t>
      </w:r>
      <w:bookmarkStart w:id="16032" w:name="_ETM_Q38_746028"/>
      <w:bookmarkEnd w:id="16032"/>
      <w:r>
        <w:rPr>
          <w:rtl/>
        </w:rPr>
        <w:t xml:space="preserve"> </w:t>
      </w:r>
      <w:bookmarkStart w:id="16033" w:name="_ETM_Q38_748460"/>
      <w:bookmarkStart w:id="16034" w:name="_ETM_Q38_748850"/>
      <w:bookmarkStart w:id="16035" w:name="_ETM_Q38_749929"/>
      <w:bookmarkStart w:id="16036" w:name="_ETM_Q38_750559"/>
      <w:bookmarkEnd w:id="16033"/>
      <w:bookmarkEnd w:id="16034"/>
      <w:bookmarkEnd w:id="16035"/>
      <w:bookmarkEnd w:id="16036"/>
      <w:r>
        <w:rPr>
          <w:rtl/>
        </w:rPr>
        <w:t xml:space="preserve">לקום </w:t>
      </w:r>
      <w:bookmarkStart w:id="16037" w:name="_ETM_Q38_750920"/>
      <w:bookmarkEnd w:id="16037"/>
      <w:r>
        <w:rPr>
          <w:rtl/>
        </w:rPr>
        <w:t xml:space="preserve">ועדת </w:t>
      </w:r>
      <w:bookmarkStart w:id="16038" w:name="_ETM_Q38_751340"/>
      <w:bookmarkEnd w:id="16038"/>
      <w:r>
        <w:rPr>
          <w:rtl/>
        </w:rPr>
        <w:t xml:space="preserve">חקירה </w:t>
      </w:r>
      <w:bookmarkStart w:id="16039" w:name="_ETM_Q38_751790"/>
      <w:bookmarkEnd w:id="16039"/>
      <w:r>
        <w:rPr>
          <w:rtl/>
        </w:rPr>
        <w:t xml:space="preserve">ממלכתית </w:t>
      </w:r>
      <w:bookmarkStart w:id="16040" w:name="_ETM_Q38_752300"/>
      <w:bookmarkEnd w:id="16040"/>
      <w:r>
        <w:rPr>
          <w:rtl/>
        </w:rPr>
        <w:t xml:space="preserve">שתבדוק </w:t>
      </w:r>
      <w:bookmarkStart w:id="16041" w:name="_ETM_Q38_752900"/>
      <w:bookmarkEnd w:id="16041"/>
      <w:r>
        <w:rPr>
          <w:rtl/>
        </w:rPr>
        <w:t>הכול</w:t>
      </w:r>
      <w:r>
        <w:rPr>
          <w:rFonts w:hint="cs"/>
          <w:rtl/>
        </w:rPr>
        <w:t>".</w:t>
      </w:r>
      <w:r>
        <w:rPr>
          <w:rtl/>
        </w:rPr>
        <w:t xml:space="preserve"> </w:t>
      </w:r>
      <w:bookmarkStart w:id="16042" w:name="_ETM_Q38_754130"/>
      <w:bookmarkStart w:id="16043" w:name="_ETM_Q38_756170"/>
      <w:bookmarkStart w:id="16044" w:name="_ETM_Q38_756650"/>
      <w:bookmarkStart w:id="16045" w:name="_ETM_Q38_749698"/>
      <w:bookmarkEnd w:id="16042"/>
      <w:bookmarkEnd w:id="16043"/>
      <w:bookmarkEnd w:id="16044"/>
      <w:bookmarkEnd w:id="16045"/>
      <w:r>
        <w:rPr>
          <w:rFonts w:hint="cs"/>
          <w:rtl/>
        </w:rPr>
        <w:t xml:space="preserve">ב-1 בינואר 2025, </w:t>
      </w:r>
      <w:bookmarkStart w:id="16046" w:name="_ETM_Q38_758676"/>
      <w:bookmarkEnd w:id="16046"/>
      <w:r>
        <w:rPr>
          <w:rFonts w:hint="cs"/>
          <w:rtl/>
        </w:rPr>
        <w:t>ברקת:</w:t>
      </w:r>
      <w:r>
        <w:rPr>
          <w:rtl/>
        </w:rPr>
        <w:t xml:space="preserve"> </w:t>
      </w:r>
      <w:bookmarkStart w:id="16047" w:name="_ETM_Q38_757760"/>
      <w:bookmarkStart w:id="16048" w:name="_ETM_Q38_754488"/>
      <w:bookmarkEnd w:id="16047"/>
      <w:bookmarkEnd w:id="16048"/>
      <w:r>
        <w:rPr>
          <w:rtl/>
        </w:rPr>
        <w:t xml:space="preserve">המילה </w:t>
      </w:r>
      <w:bookmarkStart w:id="16049" w:name="_ETM_Q38_758210"/>
      <w:bookmarkEnd w:id="16049"/>
      <w:r>
        <w:rPr>
          <w:rtl/>
        </w:rPr>
        <w:t xml:space="preserve">ועדת </w:t>
      </w:r>
      <w:bookmarkStart w:id="16050" w:name="_ETM_Q38_758720"/>
      <w:bookmarkEnd w:id="16050"/>
      <w:r>
        <w:rPr>
          <w:rtl/>
        </w:rPr>
        <w:t xml:space="preserve">חקירה </w:t>
      </w:r>
      <w:bookmarkStart w:id="16051" w:name="_ETM_Q38_759170"/>
      <w:bookmarkEnd w:id="16051"/>
      <w:r>
        <w:rPr>
          <w:rtl/>
        </w:rPr>
        <w:t xml:space="preserve">ממלכתית </w:t>
      </w:r>
      <w:bookmarkStart w:id="16052" w:name="_ETM_Q38_760400"/>
      <w:bookmarkEnd w:id="16052"/>
      <w:r>
        <w:rPr>
          <w:rFonts w:hint="cs"/>
          <w:rtl/>
        </w:rPr>
        <w:t xml:space="preserve">– </w:t>
      </w:r>
      <w:bookmarkStart w:id="16053" w:name="_ETM_Q38_768310"/>
      <w:bookmarkEnd w:id="16053"/>
      <w:r>
        <w:rPr>
          <w:rtl/>
        </w:rPr>
        <w:t>חד</w:t>
      </w:r>
      <w:bookmarkStart w:id="16054" w:name="_ETM_Q38_760850"/>
      <w:bookmarkEnd w:id="16054"/>
      <w:r>
        <w:rPr>
          <w:rFonts w:hint="cs"/>
          <w:rtl/>
        </w:rPr>
        <w:t>-</w:t>
      </w:r>
      <w:r>
        <w:rPr>
          <w:rtl/>
        </w:rPr>
        <w:t xml:space="preserve">משמעית </w:t>
      </w:r>
      <w:bookmarkStart w:id="16055" w:name="_ETM_Q38_761600"/>
      <w:bookmarkEnd w:id="16055"/>
      <w:r>
        <w:rPr>
          <w:rtl/>
        </w:rPr>
        <w:t>כן</w:t>
      </w:r>
      <w:r>
        <w:rPr>
          <w:rFonts w:hint="cs"/>
          <w:rtl/>
        </w:rPr>
        <w:t>.</w:t>
      </w:r>
    </w:p>
    <w:p w:rsidR="008C384D" w:rsidRDefault="008C384D" w:rsidP="00A32B7B">
      <w:pPr>
        <w:rPr>
          <w:rtl/>
        </w:rPr>
      </w:pPr>
    </w:p>
    <w:p w:rsidR="008C384D" w:rsidRDefault="004B336A" w:rsidP="004B336A">
      <w:pPr>
        <w:pStyle w:val="af8"/>
        <w:rPr>
          <w:rtl/>
        </w:rPr>
      </w:pPr>
      <w:bookmarkStart w:id="16056" w:name="ET_yor_6593_1464"/>
      <w:r w:rsidRPr="004B336A">
        <w:rPr>
          <w:rStyle w:val="TagStyle"/>
          <w:rtl/>
        </w:rPr>
        <w:t xml:space="preserve"> &lt;&lt; יור &gt;&gt;</w:t>
      </w:r>
      <w:r w:rsidR="003A1F77" w:rsidRPr="003A1F77">
        <w:rPr>
          <w:rtl/>
        </w:rPr>
        <w:t>הי</w:t>
      </w:r>
      <w:r w:rsidR="008C384D">
        <w:rPr>
          <w:rtl/>
        </w:rPr>
        <w:t>ו"ר חנוך דב מלביצקי:</w:t>
      </w:r>
      <w:r w:rsidR="008C384D" w:rsidRPr="00825A03">
        <w:rPr>
          <w:rtl/>
        </w:rPr>
        <w:t xml:space="preserve"> </w:t>
      </w:r>
      <w:bookmarkEnd w:id="16056"/>
      <w:r w:rsidRPr="004B336A">
        <w:rPr>
          <w:rStyle w:val="TagStyle"/>
          <w:rtl/>
        </w:rPr>
        <w:t xml:space="preserve">&lt;&lt; יור &gt;&gt;  </w:t>
      </w:r>
      <w:r w:rsidR="008C384D">
        <w:rPr>
          <w:rtl/>
        </w:rPr>
        <w:t xml:space="preserve"> </w:t>
      </w:r>
    </w:p>
    <w:p w:rsidR="008C384D" w:rsidRDefault="008C384D" w:rsidP="00A32B7B">
      <w:pPr>
        <w:rPr>
          <w:rtl/>
        </w:rPr>
      </w:pPr>
    </w:p>
    <w:p w:rsidR="008C384D" w:rsidRDefault="008C384D" w:rsidP="00A32B7B">
      <w:pPr>
        <w:rPr>
          <w:rtl/>
        </w:rPr>
      </w:pPr>
      <w:bookmarkStart w:id="16057" w:name="_ETM_Q38_762320"/>
      <w:bookmarkEnd w:id="16057"/>
      <w:r>
        <w:rPr>
          <w:rtl/>
        </w:rPr>
        <w:t xml:space="preserve">תודה </w:t>
      </w:r>
      <w:bookmarkStart w:id="16058" w:name="_ETM_Q38_762620"/>
      <w:bookmarkEnd w:id="16058"/>
      <w:r>
        <w:rPr>
          <w:rtl/>
        </w:rPr>
        <w:t>אדוני</w:t>
      </w:r>
      <w:r>
        <w:rPr>
          <w:rFonts w:hint="cs"/>
          <w:rtl/>
        </w:rPr>
        <w:t>. צריך לסיים.</w:t>
      </w:r>
      <w:bookmarkStart w:id="16059" w:name="_ETM_Q38_759897"/>
      <w:bookmarkEnd w:id="16059"/>
    </w:p>
    <w:p w:rsidR="008C384D" w:rsidRDefault="008C384D" w:rsidP="00A32B7B">
      <w:pPr>
        <w:ind w:firstLine="0"/>
        <w:rPr>
          <w:rtl/>
        </w:rPr>
      </w:pPr>
      <w:bookmarkStart w:id="16060" w:name="_ETM_Q38_757937"/>
      <w:bookmarkEnd w:id="16060"/>
    </w:p>
    <w:p w:rsidR="008C384D" w:rsidRDefault="008C384D" w:rsidP="00A91E73">
      <w:pPr>
        <w:pStyle w:val="-"/>
        <w:rPr>
          <w:rtl/>
        </w:rPr>
      </w:pPr>
      <w:bookmarkStart w:id="16061" w:name="ET_speakercontinue_5084_14"/>
      <w:r w:rsidRPr="00A91E73">
        <w:rPr>
          <w:rStyle w:val="TagStyle"/>
          <w:rtl/>
        </w:rPr>
        <w:t xml:space="preserve"> &lt;&lt; דובר_המשך &gt;&gt;</w:t>
      </w:r>
      <w:r w:rsidR="003A1F77" w:rsidRPr="003A1F77">
        <w:rPr>
          <w:rtl/>
        </w:rPr>
        <w:t>מיקי</w:t>
      </w:r>
      <w:r>
        <w:rPr>
          <w:rtl/>
        </w:rPr>
        <w:t xml:space="preserve"> לוי (יש עתיד):</w:t>
      </w:r>
      <w:r w:rsidRPr="00825A03">
        <w:rPr>
          <w:rtl/>
        </w:rPr>
        <w:t xml:space="preserve"> </w:t>
      </w:r>
      <w:r w:rsidRPr="00A91E73">
        <w:rPr>
          <w:rStyle w:val="TagStyle"/>
          <w:rtl/>
        </w:rPr>
        <w:t>&lt;&lt; דובר_המשך &gt;&gt;</w:t>
      </w:r>
      <w:r>
        <w:rPr>
          <w:rtl/>
        </w:rPr>
        <w:t xml:space="preserve"> </w:t>
      </w:r>
      <w:bookmarkEnd w:id="16061"/>
    </w:p>
    <w:p w:rsidR="008C384D" w:rsidRDefault="008C384D" w:rsidP="00A32B7B">
      <w:pPr>
        <w:rPr>
          <w:rtl/>
        </w:rPr>
      </w:pPr>
    </w:p>
    <w:p w:rsidR="008C384D" w:rsidRDefault="008C384D" w:rsidP="00A32B7B">
      <w:pPr>
        <w:rPr>
          <w:rtl/>
        </w:rPr>
      </w:pPr>
      <w:bookmarkStart w:id="16062" w:name="_ETM_Q38_763970"/>
      <w:bookmarkEnd w:id="16062"/>
      <w:r>
        <w:rPr>
          <w:rtl/>
        </w:rPr>
        <w:t xml:space="preserve">אני </w:t>
      </w:r>
      <w:bookmarkStart w:id="16063" w:name="_ETM_Q38_764120"/>
      <w:bookmarkEnd w:id="16063"/>
      <w:r>
        <w:rPr>
          <w:rtl/>
        </w:rPr>
        <w:t>מסיים</w:t>
      </w:r>
      <w:r>
        <w:rPr>
          <w:rFonts w:hint="cs"/>
          <w:rtl/>
        </w:rPr>
        <w:t>.</w:t>
      </w:r>
      <w:bookmarkStart w:id="16064" w:name="_ETM_Q38_760517"/>
      <w:bookmarkEnd w:id="16064"/>
      <w:r>
        <w:rPr>
          <w:rtl/>
        </w:rPr>
        <w:t xml:space="preserve"> </w:t>
      </w:r>
      <w:bookmarkStart w:id="16065" w:name="_ETM_Q38_765370"/>
      <w:bookmarkEnd w:id="16065"/>
      <w:r>
        <w:rPr>
          <w:rtl/>
        </w:rPr>
        <w:t xml:space="preserve">מה </w:t>
      </w:r>
      <w:bookmarkStart w:id="16066" w:name="_ETM_Q38_765610"/>
      <w:bookmarkEnd w:id="16066"/>
      <w:r>
        <w:rPr>
          <w:rtl/>
        </w:rPr>
        <w:t>ל</w:t>
      </w:r>
      <w:bookmarkStart w:id="16067" w:name="_ETM_Q38_765700"/>
      <w:bookmarkStart w:id="16068" w:name="_ETM_Q38_765730"/>
      <w:bookmarkEnd w:id="16067"/>
      <w:bookmarkEnd w:id="16068"/>
      <w:r>
        <w:rPr>
          <w:rFonts w:hint="cs"/>
          <w:rtl/>
        </w:rPr>
        <w:t>ו</w:t>
      </w:r>
      <w:r>
        <w:rPr>
          <w:rtl/>
        </w:rPr>
        <w:t>מר</w:t>
      </w:r>
      <w:r>
        <w:rPr>
          <w:rFonts w:hint="cs"/>
          <w:rtl/>
        </w:rPr>
        <w:t>,</w:t>
      </w:r>
      <w:r>
        <w:rPr>
          <w:rtl/>
        </w:rPr>
        <w:t xml:space="preserve"> </w:t>
      </w:r>
      <w:bookmarkStart w:id="16069" w:name="_ETM_Q38_766600"/>
      <w:bookmarkEnd w:id="16069"/>
      <w:r>
        <w:rPr>
          <w:rtl/>
        </w:rPr>
        <w:t xml:space="preserve">חוץ </w:t>
      </w:r>
      <w:bookmarkStart w:id="16070" w:name="_ETM_Q38_766930"/>
      <w:bookmarkEnd w:id="16070"/>
      <w:r>
        <w:rPr>
          <w:rtl/>
        </w:rPr>
        <w:t xml:space="preserve">מזה </w:t>
      </w:r>
      <w:bookmarkStart w:id="16071" w:name="_ETM_Q38_767200"/>
      <w:bookmarkEnd w:id="16071"/>
      <w:r>
        <w:rPr>
          <w:rtl/>
        </w:rPr>
        <w:t>ש</w:t>
      </w:r>
      <w:r>
        <w:rPr>
          <w:rFonts w:hint="cs"/>
          <w:rtl/>
        </w:rPr>
        <w:t xml:space="preserve">אין </w:t>
      </w:r>
      <w:bookmarkStart w:id="16072" w:name="_ETM_Q38_763958"/>
      <w:bookmarkEnd w:id="16072"/>
      <w:r>
        <w:rPr>
          <w:rtl/>
        </w:rPr>
        <w:t xml:space="preserve">לך </w:t>
      </w:r>
      <w:bookmarkStart w:id="16073" w:name="_ETM_Q38_767770"/>
      <w:bookmarkStart w:id="16074" w:name="_ETM_Q38_768580"/>
      <w:bookmarkEnd w:id="16073"/>
      <w:bookmarkEnd w:id="16074"/>
      <w:r>
        <w:rPr>
          <w:rFonts w:hint="cs"/>
          <w:rtl/>
        </w:rPr>
        <w:t>עמוד שדרה?</w:t>
      </w:r>
      <w:bookmarkStart w:id="16075" w:name="_ETM_Q38_766528"/>
      <w:bookmarkEnd w:id="16075"/>
      <w:r>
        <w:rPr>
          <w:rFonts w:hint="cs"/>
          <w:rtl/>
        </w:rPr>
        <w:t xml:space="preserve"> </w:t>
      </w:r>
      <w:r>
        <w:rPr>
          <w:rtl/>
        </w:rPr>
        <w:t xml:space="preserve">אדוני </w:t>
      </w:r>
      <w:bookmarkStart w:id="16076" w:name="_ETM_Q38_768910"/>
      <w:bookmarkEnd w:id="16076"/>
      <w:r>
        <w:rPr>
          <w:rFonts w:hint="cs"/>
          <w:rtl/>
        </w:rPr>
        <w:t>השר,</w:t>
      </w:r>
      <w:r>
        <w:rPr>
          <w:rtl/>
        </w:rPr>
        <w:t xml:space="preserve"> </w:t>
      </w:r>
      <w:bookmarkStart w:id="16077" w:name="_ETM_Q38_769510"/>
      <w:bookmarkEnd w:id="16077"/>
      <w:r>
        <w:rPr>
          <w:rFonts w:hint="cs"/>
          <w:rtl/>
        </w:rPr>
        <w:t xml:space="preserve">עד </w:t>
      </w:r>
      <w:r>
        <w:rPr>
          <w:rtl/>
        </w:rPr>
        <w:t xml:space="preserve">להיכן </w:t>
      </w:r>
      <w:bookmarkStart w:id="16078" w:name="_ETM_Q38_770050"/>
      <w:bookmarkEnd w:id="16078"/>
      <w:r>
        <w:rPr>
          <w:rtl/>
        </w:rPr>
        <w:t>הידרדרת</w:t>
      </w:r>
      <w:r>
        <w:rPr>
          <w:rFonts w:hint="cs"/>
          <w:rtl/>
        </w:rPr>
        <w:t>?</w:t>
      </w:r>
      <w:r>
        <w:rPr>
          <w:rtl/>
        </w:rPr>
        <w:t xml:space="preserve"> </w:t>
      </w:r>
      <w:bookmarkStart w:id="16079" w:name="_ETM_Q38_771360"/>
      <w:bookmarkEnd w:id="16079"/>
      <w:r>
        <w:rPr>
          <w:rtl/>
        </w:rPr>
        <w:t xml:space="preserve">ראינו </w:t>
      </w:r>
      <w:bookmarkStart w:id="16080" w:name="_ETM_Q38_771780"/>
      <w:bookmarkEnd w:id="16080"/>
      <w:r>
        <w:rPr>
          <w:rtl/>
        </w:rPr>
        <w:t xml:space="preserve">אותך </w:t>
      </w:r>
      <w:bookmarkStart w:id="16081" w:name="_ETM_Q38_772080"/>
      <w:bookmarkEnd w:id="16081"/>
      <w:r>
        <w:rPr>
          <w:rtl/>
        </w:rPr>
        <w:t xml:space="preserve">השבוע </w:t>
      </w:r>
      <w:bookmarkStart w:id="16082" w:name="_ETM_Q38_772530"/>
      <w:bookmarkEnd w:id="16082"/>
      <w:r>
        <w:rPr>
          <w:rtl/>
        </w:rPr>
        <w:t xml:space="preserve">מתייצב </w:t>
      </w:r>
      <w:bookmarkStart w:id="16083" w:name="_ETM_Q38_773070"/>
      <w:bookmarkEnd w:id="16083"/>
      <w:r>
        <w:rPr>
          <w:rtl/>
        </w:rPr>
        <w:t xml:space="preserve">בבית </w:t>
      </w:r>
      <w:bookmarkStart w:id="16084" w:name="_ETM_Q38_773370"/>
      <w:bookmarkEnd w:id="16084"/>
      <w:r>
        <w:rPr>
          <w:rtl/>
        </w:rPr>
        <w:t xml:space="preserve">המשפט </w:t>
      </w:r>
      <w:bookmarkStart w:id="16085" w:name="_ETM_Q38_773820"/>
      <w:bookmarkEnd w:id="16085"/>
      <w:r>
        <w:rPr>
          <w:rtl/>
        </w:rPr>
        <w:t xml:space="preserve">זו </w:t>
      </w:r>
      <w:bookmarkStart w:id="16086" w:name="_ETM_Q38_774000"/>
      <w:bookmarkEnd w:id="16086"/>
      <w:r>
        <w:rPr>
          <w:rtl/>
        </w:rPr>
        <w:t xml:space="preserve">הפעם </w:t>
      </w:r>
      <w:bookmarkStart w:id="16087" w:name="_ETM_Q38_774449"/>
      <w:bookmarkEnd w:id="16087"/>
      <w:r>
        <w:rPr>
          <w:rtl/>
        </w:rPr>
        <w:t>השנייה</w:t>
      </w:r>
      <w:r>
        <w:rPr>
          <w:rFonts w:hint="cs"/>
          <w:rtl/>
        </w:rPr>
        <w:t>.</w:t>
      </w:r>
      <w:r>
        <w:rPr>
          <w:rtl/>
        </w:rPr>
        <w:t xml:space="preserve"> </w:t>
      </w:r>
      <w:bookmarkStart w:id="16088" w:name="_ETM_Q38_775620"/>
      <w:bookmarkEnd w:id="16088"/>
      <w:r>
        <w:rPr>
          <w:rtl/>
        </w:rPr>
        <w:t xml:space="preserve">אין </w:t>
      </w:r>
      <w:bookmarkStart w:id="16089" w:name="_ETM_Q38_775830"/>
      <w:bookmarkEnd w:id="16089"/>
      <w:r>
        <w:rPr>
          <w:rtl/>
        </w:rPr>
        <w:t xml:space="preserve">לך </w:t>
      </w:r>
      <w:bookmarkStart w:id="16090" w:name="_ETM_Q38_776130"/>
      <w:bookmarkEnd w:id="16090"/>
      <w:r>
        <w:rPr>
          <w:rtl/>
        </w:rPr>
        <w:t xml:space="preserve">עמוד </w:t>
      </w:r>
      <w:bookmarkStart w:id="16091" w:name="_ETM_Q38_776400"/>
      <w:bookmarkEnd w:id="16091"/>
      <w:r>
        <w:rPr>
          <w:rtl/>
        </w:rPr>
        <w:t>שדרה</w:t>
      </w:r>
      <w:r>
        <w:rPr>
          <w:rFonts w:hint="cs"/>
          <w:rtl/>
        </w:rPr>
        <w:t>.</w:t>
      </w:r>
      <w:r>
        <w:rPr>
          <w:rtl/>
        </w:rPr>
        <w:t xml:space="preserve"> </w:t>
      </w:r>
      <w:bookmarkStart w:id="16092" w:name="_ETM_Q38_776790"/>
      <w:bookmarkEnd w:id="16092"/>
      <w:r>
        <w:rPr>
          <w:rtl/>
        </w:rPr>
        <w:t xml:space="preserve">תודה </w:t>
      </w:r>
      <w:bookmarkStart w:id="16093" w:name="_ETM_Q38_777090"/>
      <w:bookmarkEnd w:id="16093"/>
      <w:r>
        <w:rPr>
          <w:rtl/>
        </w:rPr>
        <w:t>רבה</w:t>
      </w:r>
      <w:r>
        <w:rPr>
          <w:rFonts w:hint="cs"/>
          <w:rtl/>
        </w:rPr>
        <w:t>.</w:t>
      </w:r>
    </w:p>
    <w:p w:rsidR="008C384D" w:rsidRDefault="008C384D" w:rsidP="00A32B7B">
      <w:pPr>
        <w:rPr>
          <w:rtl/>
        </w:rPr>
      </w:pPr>
    </w:p>
    <w:p w:rsidR="008C384D" w:rsidRDefault="004B336A" w:rsidP="004B336A">
      <w:pPr>
        <w:pStyle w:val="af8"/>
        <w:rPr>
          <w:rtl/>
        </w:rPr>
      </w:pPr>
      <w:bookmarkStart w:id="16094" w:name="ET_yor_6593_1465"/>
      <w:r w:rsidRPr="004B336A">
        <w:rPr>
          <w:rStyle w:val="TagStyle"/>
          <w:rtl/>
        </w:rPr>
        <w:t xml:space="preserve"> &lt;&lt; יור &gt;&gt;</w:t>
      </w:r>
      <w:r w:rsidR="003A1F77" w:rsidRPr="003A1F77">
        <w:rPr>
          <w:rtl/>
        </w:rPr>
        <w:t>הי</w:t>
      </w:r>
      <w:r w:rsidR="008C384D">
        <w:rPr>
          <w:rtl/>
        </w:rPr>
        <w:t>ו"ר חנוך דב מלביצקי:</w:t>
      </w:r>
      <w:r w:rsidR="008C384D" w:rsidRPr="004B23BF">
        <w:rPr>
          <w:rtl/>
        </w:rPr>
        <w:t xml:space="preserve"> </w:t>
      </w:r>
      <w:r w:rsidRPr="004B336A">
        <w:rPr>
          <w:rStyle w:val="TagStyle"/>
          <w:rtl/>
        </w:rPr>
        <w:t>&lt;&lt; יור &gt;&gt;</w:t>
      </w:r>
      <w:bookmarkEnd w:id="16094"/>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6095" w:name="_ETM_Q38_777929"/>
      <w:bookmarkEnd w:id="16095"/>
      <w:r>
        <w:rPr>
          <w:rtl/>
        </w:rPr>
        <w:t>תודה</w:t>
      </w:r>
      <w:bookmarkStart w:id="16096" w:name="_ETM_Q38_778380"/>
      <w:bookmarkStart w:id="16097" w:name="_ETM_Q38_778770"/>
      <w:bookmarkStart w:id="16098" w:name="_ETM_Q38_779250"/>
      <w:bookmarkEnd w:id="16096"/>
      <w:bookmarkEnd w:id="16097"/>
      <w:bookmarkEnd w:id="16098"/>
      <w:r>
        <w:rPr>
          <w:rFonts w:hint="cs"/>
          <w:rtl/>
        </w:rPr>
        <w:t>.</w:t>
      </w:r>
    </w:p>
    <w:p w:rsidR="00EF1AD7" w:rsidRDefault="00EF1AD7" w:rsidP="00A32B7B">
      <w:pPr>
        <w:rPr>
          <w:rtl/>
        </w:rPr>
      </w:pPr>
    </w:p>
    <w:p w:rsidR="008C384D" w:rsidRDefault="008C384D" w:rsidP="009635F5">
      <w:pPr>
        <w:rPr>
          <w:rtl/>
        </w:rPr>
      </w:pPr>
    </w:p>
    <w:p w:rsidR="008C384D" w:rsidRDefault="008C384D" w:rsidP="00A91E73">
      <w:pPr>
        <w:pStyle w:val="a7"/>
        <w:rPr>
          <w:rtl/>
        </w:rPr>
      </w:pPr>
      <w:bookmarkStart w:id="16099" w:name="ET_subject_מסמכים_שהונחו_על_שולחן__2"/>
      <w:r w:rsidRPr="00A91E73">
        <w:rPr>
          <w:rStyle w:val="TagStyle"/>
          <w:rtl/>
        </w:rPr>
        <w:t>&lt;&lt; נושא &gt;&gt;</w:t>
      </w:r>
      <w:bookmarkStart w:id="16100" w:name="_Toc189128620"/>
      <w:bookmarkStart w:id="16101" w:name="_Toc189133141"/>
      <w:bookmarkStart w:id="16102" w:name="_Toc189134220"/>
      <w:bookmarkStart w:id="16103" w:name="_Toc222733040"/>
      <w:r>
        <w:rPr>
          <w:rtl/>
        </w:rPr>
        <w:t>מסמכים שהונחו על שולחן הכנסת</w:t>
      </w:r>
      <w:bookmarkEnd w:id="16100"/>
      <w:bookmarkEnd w:id="16101"/>
      <w:bookmarkEnd w:id="16102"/>
      <w:bookmarkEnd w:id="16103"/>
      <w:r w:rsidRPr="00FE5CEA">
        <w:rPr>
          <w:rtl/>
        </w:rPr>
        <w:t xml:space="preserve"> </w:t>
      </w:r>
      <w:r w:rsidRPr="00A91E73">
        <w:rPr>
          <w:rStyle w:val="TagStyle"/>
          <w:rtl/>
        </w:rPr>
        <w:t>&lt;&lt; נושא &gt;&gt;</w:t>
      </w:r>
      <w:r>
        <w:rPr>
          <w:rtl/>
        </w:rPr>
        <w:t xml:space="preserve"> </w:t>
      </w:r>
      <w:bookmarkEnd w:id="16099"/>
    </w:p>
    <w:p w:rsidR="008C384D" w:rsidRDefault="008C384D" w:rsidP="00A32B7B">
      <w:pPr>
        <w:rPr>
          <w:rtl/>
        </w:rPr>
      </w:pPr>
    </w:p>
    <w:p w:rsidR="008C384D" w:rsidRDefault="004B336A" w:rsidP="004B336A">
      <w:pPr>
        <w:pStyle w:val="af8"/>
        <w:rPr>
          <w:rtl/>
        </w:rPr>
      </w:pPr>
      <w:bookmarkStart w:id="16104" w:name="ET_yor_6593_1466"/>
      <w:r w:rsidRPr="004B336A">
        <w:rPr>
          <w:rStyle w:val="TagStyle"/>
          <w:rtl/>
        </w:rPr>
        <w:t xml:space="preserve"> &lt;&lt; יור &gt;&gt;</w:t>
      </w:r>
      <w:r w:rsidR="003A1F77" w:rsidRPr="003A1F77">
        <w:rPr>
          <w:rtl/>
        </w:rPr>
        <w:t>הי</w:t>
      </w:r>
      <w:r w:rsidR="008C384D">
        <w:rPr>
          <w:rtl/>
        </w:rPr>
        <w:t>ו"ר חנוך דב מלביצקי:</w:t>
      </w:r>
      <w:r w:rsidR="008C384D" w:rsidRPr="00FE5CEA">
        <w:rPr>
          <w:rtl/>
        </w:rPr>
        <w:t xml:space="preserve"> </w:t>
      </w:r>
      <w:r w:rsidRPr="004B336A">
        <w:rPr>
          <w:rStyle w:val="TagStyle"/>
          <w:rtl/>
        </w:rPr>
        <w:t>&lt;&lt; יור &gt;&gt;</w:t>
      </w:r>
      <w:bookmarkEnd w:id="16104"/>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הודעה למזכירות הכנסת.</w:t>
      </w:r>
    </w:p>
    <w:p w:rsidR="008C384D" w:rsidRDefault="008C384D" w:rsidP="00A32B7B">
      <w:pPr>
        <w:rPr>
          <w:rtl/>
          <w:lang w:eastAsia="he-IL"/>
        </w:rPr>
      </w:pPr>
    </w:p>
    <w:p w:rsidR="008C384D" w:rsidRDefault="008C384D" w:rsidP="00A91E73">
      <w:pPr>
        <w:pStyle w:val="a5"/>
        <w:rPr>
          <w:rtl/>
        </w:rPr>
      </w:pPr>
      <w:bookmarkStart w:id="16105" w:name="ET_speaker_6118_4"/>
      <w:r w:rsidRPr="00A91E73">
        <w:rPr>
          <w:rStyle w:val="TagStyle"/>
          <w:rtl/>
        </w:rPr>
        <w:t xml:space="preserve"> &lt;&lt; דובר &gt;&gt;</w:t>
      </w:r>
      <w:bookmarkStart w:id="16106" w:name="_Toc222733041"/>
      <w:r w:rsidR="003A1F77" w:rsidRPr="003A1F77">
        <w:rPr>
          <w:rtl/>
        </w:rPr>
        <w:t>סגנית</w:t>
      </w:r>
      <w:bookmarkStart w:id="16107" w:name="_Toc189128621"/>
      <w:bookmarkStart w:id="16108" w:name="_Toc189133142"/>
      <w:bookmarkStart w:id="16109" w:name="_Toc189134221"/>
      <w:r w:rsidR="00A67D32">
        <w:rPr>
          <w:rFonts w:hint="cs"/>
          <w:rtl/>
        </w:rPr>
        <w:t xml:space="preserve"> </w:t>
      </w:r>
      <w:r w:rsidR="003A1F77" w:rsidRPr="003A1F77">
        <w:rPr>
          <w:rtl/>
        </w:rPr>
        <w:t>מזכיר</w:t>
      </w:r>
      <w:r>
        <w:rPr>
          <w:rtl/>
        </w:rPr>
        <w:t xml:space="preserve"> הכנסת אלינור ימין:</w:t>
      </w:r>
      <w:bookmarkEnd w:id="16107"/>
      <w:bookmarkEnd w:id="16108"/>
      <w:bookmarkEnd w:id="16109"/>
      <w:bookmarkEnd w:id="16106"/>
      <w:r w:rsidRPr="00FE5CEA">
        <w:rPr>
          <w:rtl/>
        </w:rPr>
        <w:t xml:space="preserve"> </w:t>
      </w:r>
      <w:r w:rsidRPr="00A91E73">
        <w:rPr>
          <w:rStyle w:val="TagStyle"/>
          <w:rtl/>
        </w:rPr>
        <w:t>&lt;&lt; דובר &gt;&gt;</w:t>
      </w:r>
      <w:r>
        <w:rPr>
          <w:rtl/>
        </w:rPr>
        <w:t xml:space="preserve"> </w:t>
      </w:r>
      <w:bookmarkEnd w:id="16105"/>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ברשות יושב-ראש הישיבה, אני מתכבדת להודיעכם, כי הונחה היום על שולחן הכנסת </w:t>
      </w:r>
      <w:r>
        <w:rPr>
          <w:rtl/>
          <w:lang w:eastAsia="he-IL"/>
        </w:rPr>
        <w:t>–</w:t>
      </w:r>
    </w:p>
    <w:p w:rsidR="008C384D" w:rsidRDefault="008C384D" w:rsidP="00A32B7B">
      <w:pPr>
        <w:rPr>
          <w:rtl/>
          <w:lang w:eastAsia="he-IL"/>
        </w:rPr>
      </w:pPr>
      <w:bookmarkStart w:id="16110" w:name="_ETM_Q39_182000"/>
      <w:bookmarkEnd w:id="16110"/>
    </w:p>
    <w:p w:rsidR="008C384D" w:rsidRDefault="008C384D" w:rsidP="00A32B7B">
      <w:pPr>
        <w:rPr>
          <w:rtl/>
          <w:lang w:eastAsia="he-IL"/>
        </w:rPr>
      </w:pPr>
      <w:bookmarkStart w:id="16111" w:name="_ETM_Q39_183000"/>
      <w:bookmarkEnd w:id="16111"/>
      <w:r>
        <w:rPr>
          <w:rFonts w:hint="cs"/>
          <w:rtl/>
          <w:lang w:eastAsia="he-IL"/>
        </w:rPr>
        <w:t xml:space="preserve">לקריאה שנייה ולקריאה שלישית </w:t>
      </w:r>
      <w:r>
        <w:rPr>
          <w:rtl/>
          <w:lang w:eastAsia="he-IL"/>
        </w:rPr>
        <w:t>–</w:t>
      </w:r>
      <w:r>
        <w:rPr>
          <w:rFonts w:hint="cs"/>
          <w:rtl/>
          <w:lang w:eastAsia="he-IL"/>
        </w:rPr>
        <w:t xml:space="preserve"> הצעת </w:t>
      </w:r>
      <w:bookmarkStart w:id="16112" w:name="_ETM_Q39_186000"/>
      <w:bookmarkEnd w:id="16112"/>
      <w:r>
        <w:rPr>
          <w:rFonts w:hint="cs"/>
          <w:rtl/>
          <w:lang w:eastAsia="he-IL"/>
        </w:rPr>
        <w:t xml:space="preserve">חוק הגנה על עובדים בשעת חירום (תיקון מס' 5 והוראת </w:t>
      </w:r>
      <w:bookmarkStart w:id="16113" w:name="_ETM_Q39_189000"/>
      <w:bookmarkEnd w:id="16113"/>
      <w:r>
        <w:rPr>
          <w:rFonts w:hint="cs"/>
          <w:rtl/>
          <w:lang w:eastAsia="he-IL"/>
        </w:rPr>
        <w:t xml:space="preserve">שעה </w:t>
      </w:r>
      <w:r>
        <w:rPr>
          <w:rtl/>
          <w:lang w:eastAsia="he-IL"/>
        </w:rPr>
        <w:t>–</w:t>
      </w:r>
      <w:r>
        <w:rPr>
          <w:rFonts w:hint="cs"/>
          <w:rtl/>
          <w:lang w:eastAsia="he-IL"/>
        </w:rPr>
        <w:t xml:space="preserve"> חרבות ברזל) (תיקון מס' 3), התשפ"ה</w:t>
      </w:r>
      <w:r>
        <w:rPr>
          <w:rFonts w:hint="eastAsia"/>
          <w:rtl/>
          <w:lang w:eastAsia="he-IL"/>
        </w:rPr>
        <w:t>–</w:t>
      </w:r>
      <w:r>
        <w:rPr>
          <w:rFonts w:hint="cs"/>
          <w:rtl/>
          <w:lang w:eastAsia="he-IL"/>
        </w:rPr>
        <w:t xml:space="preserve">2025, שהחזירה ועדת </w:t>
      </w:r>
      <w:bookmarkStart w:id="16114" w:name="_ETM_Q39_193000"/>
      <w:bookmarkEnd w:id="16114"/>
      <w:r>
        <w:rPr>
          <w:rFonts w:hint="cs"/>
          <w:rtl/>
          <w:lang w:eastAsia="he-IL"/>
        </w:rPr>
        <w:t>העבודה והרווחה.</w:t>
      </w:r>
    </w:p>
    <w:p w:rsidR="008C384D" w:rsidRDefault="008C384D" w:rsidP="00A32B7B">
      <w:pPr>
        <w:rPr>
          <w:rtl/>
          <w:lang w:eastAsia="he-IL"/>
        </w:rPr>
      </w:pPr>
    </w:p>
    <w:p w:rsidR="008C384D" w:rsidRDefault="008C384D" w:rsidP="00EF1AD7">
      <w:pPr>
        <w:rPr>
          <w:rtl/>
          <w:lang w:eastAsia="he-IL"/>
        </w:rPr>
      </w:pPr>
      <w:bookmarkStart w:id="16115" w:name="_ETM_Q39_195000"/>
      <w:bookmarkEnd w:id="16115"/>
      <w:r>
        <w:rPr>
          <w:rFonts w:hint="cs"/>
          <w:rtl/>
          <w:lang w:eastAsia="he-IL"/>
        </w:rPr>
        <w:t>עוד הונח</w:t>
      </w:r>
      <w:r w:rsidR="00EF1AD7">
        <w:rPr>
          <w:rFonts w:hint="cs"/>
          <w:rtl/>
          <w:lang w:eastAsia="he-IL"/>
        </w:rPr>
        <w:t>ו</w:t>
      </w:r>
      <w:r>
        <w:rPr>
          <w:rFonts w:hint="cs"/>
          <w:rtl/>
          <w:lang w:eastAsia="he-IL"/>
        </w:rPr>
        <w:t xml:space="preserve"> על שולחן הכנסת, לקריאה ראשונה, מטעם הכנסת, </w:t>
      </w:r>
      <w:bookmarkStart w:id="16116" w:name="_ETM_Q39_196000"/>
      <w:bookmarkStart w:id="16117" w:name="_ETM_Q39_198000"/>
      <w:bookmarkEnd w:id="16116"/>
      <w:bookmarkEnd w:id="16117"/>
      <w:r>
        <w:rPr>
          <w:rFonts w:hint="cs"/>
          <w:rtl/>
          <w:lang w:eastAsia="he-IL"/>
        </w:rPr>
        <w:t>הצעת חוק איסור לכידת בעלי חיים באמצעות מלכודות אסורות, התשפ"ה</w:t>
      </w:r>
      <w:r>
        <w:rPr>
          <w:rFonts w:hint="eastAsia"/>
          <w:rtl/>
          <w:lang w:eastAsia="he-IL"/>
        </w:rPr>
        <w:t>–</w:t>
      </w:r>
      <w:r>
        <w:rPr>
          <w:rFonts w:hint="cs"/>
          <w:rtl/>
          <w:lang w:eastAsia="he-IL"/>
        </w:rPr>
        <w:t xml:space="preserve">2025, </w:t>
      </w:r>
      <w:bookmarkStart w:id="16118" w:name="_ETM_Q39_199000"/>
      <w:bookmarkEnd w:id="16118"/>
      <w:r>
        <w:rPr>
          <w:rFonts w:hint="cs"/>
          <w:rtl/>
          <w:lang w:eastAsia="he-IL"/>
        </w:rPr>
        <w:t xml:space="preserve">של חברות הכנסת יסמין פרידמן וקטי קטרין שטרית וקבוצת חברי </w:t>
      </w:r>
      <w:bookmarkStart w:id="16119" w:name="_ETM_Q39_206000"/>
      <w:bookmarkEnd w:id="16119"/>
      <w:r>
        <w:rPr>
          <w:rFonts w:hint="cs"/>
          <w:rtl/>
          <w:lang w:eastAsia="he-IL"/>
        </w:rPr>
        <w:t xml:space="preserve">הכנסת; </w:t>
      </w:r>
      <w:bookmarkStart w:id="16120" w:name="_ETM_Q39_207000"/>
      <w:bookmarkEnd w:id="16120"/>
      <w:r>
        <w:rPr>
          <w:rFonts w:hint="cs"/>
          <w:rtl/>
          <w:lang w:eastAsia="he-IL"/>
        </w:rPr>
        <w:t xml:space="preserve">הצעת חוק הביטוח הלאומי (תיקון מס' 257) (חישוב תגמול מילואים </w:t>
      </w:r>
      <w:bookmarkStart w:id="16121" w:name="_ETM_Q39_213000"/>
      <w:bookmarkEnd w:id="16121"/>
      <w:r>
        <w:rPr>
          <w:rFonts w:hint="cs"/>
          <w:rtl/>
          <w:lang w:eastAsia="he-IL"/>
        </w:rPr>
        <w:t>למשוחרר משירות קבע), התשפ"ה</w:t>
      </w:r>
      <w:r>
        <w:rPr>
          <w:rFonts w:hint="eastAsia"/>
          <w:rtl/>
          <w:lang w:eastAsia="he-IL"/>
        </w:rPr>
        <w:t>–</w:t>
      </w:r>
      <w:r>
        <w:rPr>
          <w:rFonts w:hint="cs"/>
          <w:rtl/>
          <w:lang w:eastAsia="he-IL"/>
        </w:rPr>
        <w:t>2025, של חברת הכנסת חוה אתי עטייה.</w:t>
      </w:r>
    </w:p>
    <w:p w:rsidR="008C384D" w:rsidRDefault="008C384D" w:rsidP="00A32B7B">
      <w:pPr>
        <w:rPr>
          <w:rtl/>
          <w:lang w:eastAsia="he-IL"/>
        </w:rPr>
      </w:pPr>
    </w:p>
    <w:p w:rsidR="008C384D" w:rsidRPr="002713B9" w:rsidRDefault="008C384D" w:rsidP="00A32B7B">
      <w:pPr>
        <w:rPr>
          <w:rtl/>
          <w:lang w:eastAsia="he-IL"/>
        </w:rPr>
      </w:pPr>
      <w:bookmarkStart w:id="16122" w:name="_ETM_Q39_217000"/>
      <w:bookmarkEnd w:id="16122"/>
      <w:r>
        <w:rPr>
          <w:rFonts w:hint="cs"/>
          <w:rtl/>
          <w:lang w:eastAsia="he-IL"/>
        </w:rPr>
        <w:t xml:space="preserve">עוד הונחו על שולחן הכנסת מסקנות ועדת הבריאות בעקבות דיון </w:t>
      </w:r>
      <w:bookmarkStart w:id="16123" w:name="_ETM_Q39_220000"/>
      <w:bookmarkEnd w:id="16123"/>
      <w:r>
        <w:rPr>
          <w:rFonts w:hint="cs"/>
          <w:rtl/>
          <w:lang w:eastAsia="he-IL"/>
        </w:rPr>
        <w:t xml:space="preserve">מהיר בהצעתם של חברי הכנסת טטיאנה מזרסקי, משה </w:t>
      </w:r>
      <w:bookmarkStart w:id="16124" w:name="_ETM_Q39_225000"/>
      <w:bookmarkEnd w:id="16124"/>
      <w:r>
        <w:rPr>
          <w:rFonts w:hint="cs"/>
          <w:rtl/>
          <w:lang w:eastAsia="he-IL"/>
        </w:rPr>
        <w:t xml:space="preserve">רוט, איימן עודה, יצחק קרויזר, אימאן ח'טיב יאסין וניסים ואטורי בנושא: טיפול לא אחיד ופערים מדאיגים בין פריפריה למרכז </w:t>
      </w:r>
      <w:bookmarkStart w:id="16125" w:name="_ETM_Q39_223000"/>
      <w:bookmarkEnd w:id="16125"/>
      <w:r>
        <w:rPr>
          <w:rFonts w:hint="cs"/>
          <w:rtl/>
          <w:lang w:eastAsia="he-IL"/>
        </w:rPr>
        <w:t xml:space="preserve">במענה למקרי שבץ בישראל. </w:t>
      </w:r>
      <w:bookmarkStart w:id="16126" w:name="_ETM_Q39_234000"/>
      <w:bookmarkEnd w:id="16126"/>
      <w:r>
        <w:rPr>
          <w:rFonts w:hint="cs"/>
          <w:rtl/>
          <w:lang w:eastAsia="he-IL"/>
        </w:rPr>
        <w:t>תודה.</w:t>
      </w:r>
    </w:p>
    <w:p w:rsidR="008C384D" w:rsidRDefault="008C384D" w:rsidP="00A32B7B">
      <w:pPr>
        <w:rPr>
          <w:rtl/>
          <w:lang w:eastAsia="he-IL"/>
        </w:rPr>
      </w:pPr>
    </w:p>
    <w:p w:rsidR="008C384D" w:rsidRDefault="004B336A" w:rsidP="004B336A">
      <w:pPr>
        <w:pStyle w:val="af8"/>
        <w:rPr>
          <w:rtl/>
        </w:rPr>
      </w:pPr>
      <w:bookmarkStart w:id="16127" w:name="ET_yor_6593_1467"/>
      <w:r w:rsidRPr="004B336A">
        <w:rPr>
          <w:rStyle w:val="TagStyle"/>
          <w:rtl/>
        </w:rPr>
        <w:t xml:space="preserve"> &lt;&lt; יור &gt;&gt;</w:t>
      </w:r>
      <w:r w:rsidR="003A1F77" w:rsidRPr="003A1F77">
        <w:rPr>
          <w:rtl/>
        </w:rPr>
        <w:t>הי</w:t>
      </w:r>
      <w:r w:rsidR="008C384D">
        <w:rPr>
          <w:rtl/>
        </w:rPr>
        <w:t>ו"ר חנוך דב מלביצקי:</w:t>
      </w:r>
      <w:r w:rsidR="008C384D" w:rsidRPr="00FE5CEA">
        <w:rPr>
          <w:rtl/>
        </w:rPr>
        <w:t xml:space="preserve"> </w:t>
      </w:r>
      <w:r w:rsidRPr="004B336A">
        <w:rPr>
          <w:rStyle w:val="TagStyle"/>
          <w:rtl/>
        </w:rPr>
        <w:t>&lt;&lt; יור &gt;&gt;</w:t>
      </w:r>
      <w:bookmarkEnd w:id="16127"/>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תודה. </w:t>
      </w:r>
    </w:p>
    <w:p w:rsidR="008C384D" w:rsidRDefault="008C384D" w:rsidP="00A32B7B">
      <w:pPr>
        <w:rPr>
          <w:rtl/>
          <w:lang w:eastAsia="he-IL"/>
        </w:rPr>
      </w:pPr>
    </w:p>
    <w:p w:rsidR="008C384D" w:rsidRDefault="008C384D" w:rsidP="00A32B7B">
      <w:pPr>
        <w:rPr>
          <w:rtl/>
          <w:lang w:eastAsia="he-IL"/>
        </w:rPr>
      </w:pPr>
    </w:p>
    <w:p w:rsidR="008C384D" w:rsidRDefault="004B336A" w:rsidP="004B336A">
      <w:pPr>
        <w:pStyle w:val="a7"/>
        <w:rPr>
          <w:rtl/>
        </w:rPr>
      </w:pPr>
      <w:bookmarkStart w:id="16128" w:name="_Toc189133143"/>
      <w:bookmarkStart w:id="16129" w:name="ET_halsi_643719_1468"/>
      <w:r w:rsidRPr="004B336A">
        <w:rPr>
          <w:rStyle w:val="TagStyle"/>
          <w:rtl/>
        </w:rPr>
        <w:t xml:space="preserve"> &lt;&lt; נושא &gt;&gt;</w:t>
      </w:r>
      <w:bookmarkStart w:id="16130" w:name="_Toc189128622"/>
      <w:bookmarkStart w:id="16131" w:name="_Toc189134222"/>
      <w:bookmarkStart w:id="16132" w:name="_Toc222733042"/>
      <w:r w:rsidR="008C384D">
        <w:rPr>
          <w:rtl/>
        </w:rPr>
        <w:t>החטופות והחטופים</w:t>
      </w:r>
      <w:bookmarkEnd w:id="16130"/>
      <w:bookmarkEnd w:id="16131"/>
      <w:bookmarkEnd w:id="16132"/>
      <w:r w:rsidR="008C384D" w:rsidRPr="00B572CA">
        <w:rPr>
          <w:rtl/>
        </w:rPr>
        <w:t xml:space="preserve"> </w:t>
      </w:r>
      <w:bookmarkEnd w:id="16128"/>
      <w:r w:rsidRPr="004B336A">
        <w:rPr>
          <w:rStyle w:val="TagStyle"/>
          <w:rtl/>
        </w:rPr>
        <w:t>&lt;&lt; נושא &gt;&gt;</w:t>
      </w:r>
      <w:bookmarkEnd w:id="16129"/>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4B336A" w:rsidP="004B336A">
      <w:pPr>
        <w:pStyle w:val="af8"/>
        <w:rPr>
          <w:rtl/>
        </w:rPr>
      </w:pPr>
      <w:bookmarkStart w:id="16133" w:name="ET_yor_6593_1469"/>
      <w:r w:rsidRPr="004B336A">
        <w:rPr>
          <w:rStyle w:val="TagStyle"/>
          <w:rtl/>
        </w:rPr>
        <w:t xml:space="preserve"> &lt;&lt; יור &gt;&gt;</w:t>
      </w:r>
      <w:r w:rsidR="003A1F77" w:rsidRPr="003A1F77">
        <w:rPr>
          <w:rtl/>
        </w:rPr>
        <w:t>הי</w:t>
      </w:r>
      <w:r w:rsidR="008C384D">
        <w:rPr>
          <w:rtl/>
        </w:rPr>
        <w:t>ו"ר חנוך דב מלביצקי:</w:t>
      </w:r>
      <w:r w:rsidR="008C384D" w:rsidRPr="00FE5CEA">
        <w:rPr>
          <w:rtl/>
        </w:rPr>
        <w:t xml:space="preserve"> </w:t>
      </w:r>
      <w:r w:rsidRPr="004B336A">
        <w:rPr>
          <w:rStyle w:val="TagStyle"/>
          <w:rtl/>
        </w:rPr>
        <w:t>&lt;&lt; יור &gt;&gt;</w:t>
      </w:r>
      <w:bookmarkEnd w:id="16133"/>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חבר הכנסת דוידסון. חבר הכנסת לוי, השתמשת במטאפורה "מתהפכים כמו </w:t>
      </w:r>
      <w:bookmarkStart w:id="16134" w:name="_ETM_Q39_238000"/>
      <w:bookmarkEnd w:id="16134"/>
      <w:r>
        <w:rPr>
          <w:rFonts w:hint="cs"/>
          <w:rtl/>
          <w:lang w:eastAsia="he-IL"/>
        </w:rPr>
        <w:t>סטייקים על האש". סטייק טוב הופכים פעם אחת, לא יותר מזה.</w:t>
      </w:r>
    </w:p>
    <w:p w:rsidR="008C384D" w:rsidRDefault="008C384D" w:rsidP="00A32B7B">
      <w:pPr>
        <w:rPr>
          <w:rtl/>
          <w:lang w:eastAsia="he-IL"/>
        </w:rPr>
      </w:pPr>
    </w:p>
    <w:p w:rsidR="008C384D" w:rsidRDefault="008C384D" w:rsidP="00A91E73">
      <w:pPr>
        <w:pStyle w:val="af7"/>
        <w:rPr>
          <w:rtl/>
        </w:rPr>
      </w:pPr>
      <w:bookmarkStart w:id="16135" w:name="ET_interruption_6255_14"/>
      <w:r w:rsidRPr="00A91E73">
        <w:rPr>
          <w:rStyle w:val="TagStyle"/>
          <w:rtl/>
        </w:rPr>
        <w:t xml:space="preserve"> &lt;&lt; קריאה &gt;&gt;</w:t>
      </w:r>
      <w:r w:rsidR="003A1F77" w:rsidRPr="003A1F77">
        <w:rPr>
          <w:rtl/>
        </w:rPr>
        <w:t>סימון</w:t>
      </w:r>
      <w:r>
        <w:rPr>
          <w:rtl/>
        </w:rPr>
        <w:t xml:space="preserve"> דוידסון (יש עתיד):</w:t>
      </w:r>
      <w:r w:rsidRPr="002713B9">
        <w:rPr>
          <w:rtl/>
        </w:rPr>
        <w:t xml:space="preserve"> </w:t>
      </w:r>
      <w:r w:rsidRPr="00A91E73">
        <w:rPr>
          <w:rStyle w:val="TagStyle"/>
          <w:rtl/>
        </w:rPr>
        <w:t>&lt;&lt; קריאה &gt;&gt;</w:t>
      </w:r>
      <w:r>
        <w:rPr>
          <w:rtl/>
        </w:rPr>
        <w:t xml:space="preserve"> </w:t>
      </w:r>
      <w:bookmarkEnd w:id="16135"/>
    </w:p>
    <w:p w:rsidR="008C384D" w:rsidRDefault="008C384D" w:rsidP="00A32B7B">
      <w:pPr>
        <w:rPr>
          <w:rtl/>
          <w:lang w:eastAsia="he-IL"/>
        </w:rPr>
      </w:pPr>
    </w:p>
    <w:p w:rsidR="008C384D" w:rsidRDefault="008C384D" w:rsidP="00A32B7B">
      <w:pPr>
        <w:rPr>
          <w:rtl/>
          <w:lang w:eastAsia="he-IL"/>
        </w:rPr>
      </w:pPr>
      <w:bookmarkStart w:id="16136" w:name="_ETM_Q39_247000"/>
      <w:bookmarkEnd w:id="16136"/>
      <w:r>
        <w:rPr>
          <w:rFonts w:hint="cs"/>
          <w:rtl/>
          <w:lang w:eastAsia="he-IL"/>
        </w:rPr>
        <w:t>דרך</w:t>
      </w:r>
      <w:bookmarkStart w:id="16137" w:name="_ETM_Q39_248000"/>
      <w:bookmarkEnd w:id="16137"/>
      <w:r>
        <w:rPr>
          <w:rFonts w:hint="cs"/>
          <w:rtl/>
          <w:lang w:eastAsia="he-IL"/>
        </w:rPr>
        <w:t xml:space="preserve"> אגב, לא נכון.</w:t>
      </w:r>
    </w:p>
    <w:p w:rsidR="008C384D" w:rsidRDefault="008C384D" w:rsidP="00A32B7B">
      <w:pPr>
        <w:rPr>
          <w:rtl/>
          <w:lang w:eastAsia="he-IL"/>
        </w:rPr>
      </w:pPr>
      <w:bookmarkStart w:id="16138" w:name="_ETM_Q39_250000"/>
      <w:bookmarkEnd w:id="16138"/>
    </w:p>
    <w:p w:rsidR="008C384D" w:rsidRDefault="008C384D" w:rsidP="00A91E73">
      <w:pPr>
        <w:pStyle w:val="af7"/>
        <w:rPr>
          <w:rtl/>
        </w:rPr>
      </w:pPr>
      <w:bookmarkStart w:id="16139" w:name="ET_interruption_5084_15"/>
      <w:r w:rsidRPr="00A91E73">
        <w:rPr>
          <w:rStyle w:val="TagStyle"/>
          <w:rtl/>
        </w:rPr>
        <w:t xml:space="preserve"> &lt;&lt; קריאה &gt;&gt;</w:t>
      </w:r>
      <w:r w:rsidR="003A1F77" w:rsidRPr="003A1F77">
        <w:rPr>
          <w:rtl/>
        </w:rPr>
        <w:t>מיקי</w:t>
      </w:r>
      <w:r>
        <w:rPr>
          <w:rtl/>
        </w:rPr>
        <w:t xml:space="preserve"> לוי (יש עתיד):</w:t>
      </w:r>
      <w:r w:rsidRPr="002713B9">
        <w:rPr>
          <w:rtl/>
        </w:rPr>
        <w:t xml:space="preserve"> </w:t>
      </w:r>
      <w:r w:rsidRPr="00A91E73">
        <w:rPr>
          <w:rStyle w:val="TagStyle"/>
          <w:rtl/>
        </w:rPr>
        <w:t>&lt;&lt; קריאה &gt;&gt;</w:t>
      </w:r>
      <w:r>
        <w:rPr>
          <w:rtl/>
        </w:rPr>
        <w:t xml:space="preserve"> </w:t>
      </w:r>
      <w:bookmarkEnd w:id="16139"/>
    </w:p>
    <w:p w:rsidR="008C384D" w:rsidRDefault="008C384D" w:rsidP="00A32B7B">
      <w:pPr>
        <w:rPr>
          <w:rtl/>
          <w:lang w:eastAsia="he-IL"/>
        </w:rPr>
      </w:pPr>
    </w:p>
    <w:p w:rsidR="008C384D" w:rsidRPr="002713B9" w:rsidRDefault="008C384D" w:rsidP="00A32B7B">
      <w:pPr>
        <w:rPr>
          <w:rtl/>
          <w:lang w:eastAsia="he-IL"/>
        </w:rPr>
      </w:pPr>
      <w:bookmarkStart w:id="16140" w:name="_ETM_Q39_255000"/>
      <w:bookmarkEnd w:id="16140"/>
      <w:r>
        <w:rPr>
          <w:rFonts w:hint="cs"/>
          <w:rtl/>
          <w:lang w:eastAsia="he-IL"/>
        </w:rPr>
        <w:t>אני מסכים, הוא צודק. אחרת הוא מתייבש.</w:t>
      </w:r>
    </w:p>
    <w:p w:rsidR="008C384D" w:rsidRDefault="008C384D" w:rsidP="00A32B7B">
      <w:pPr>
        <w:rPr>
          <w:rtl/>
          <w:lang w:eastAsia="he-IL"/>
        </w:rPr>
      </w:pPr>
    </w:p>
    <w:p w:rsidR="008C384D" w:rsidRDefault="008C384D" w:rsidP="00A91E73">
      <w:pPr>
        <w:pStyle w:val="af7"/>
        <w:rPr>
          <w:rtl/>
        </w:rPr>
      </w:pPr>
      <w:bookmarkStart w:id="16141" w:name="ET_interruption_6345_16"/>
      <w:r w:rsidRPr="00A91E73">
        <w:rPr>
          <w:rStyle w:val="TagStyle"/>
          <w:rtl/>
        </w:rPr>
        <w:t xml:space="preserve"> &lt;&lt; קריאה &gt;&gt;</w:t>
      </w:r>
      <w:r>
        <w:rPr>
          <w:rtl/>
        </w:rPr>
        <w:t>טלי גוטליב (הליכוד):</w:t>
      </w:r>
      <w:r w:rsidRPr="002713B9">
        <w:rPr>
          <w:rtl/>
        </w:rPr>
        <w:t xml:space="preserve"> </w:t>
      </w:r>
      <w:r w:rsidRPr="00A91E73">
        <w:rPr>
          <w:rStyle w:val="TagStyle"/>
          <w:rtl/>
        </w:rPr>
        <w:t>&lt;&lt; קריאה &gt;&gt;</w:t>
      </w:r>
      <w:r>
        <w:rPr>
          <w:rtl/>
        </w:rPr>
        <w:t xml:space="preserve"> </w:t>
      </w:r>
      <w:bookmarkEnd w:id="16141"/>
    </w:p>
    <w:p w:rsidR="008C384D" w:rsidRDefault="008C384D" w:rsidP="00A32B7B">
      <w:pPr>
        <w:rPr>
          <w:rtl/>
          <w:lang w:eastAsia="he-IL"/>
        </w:rPr>
      </w:pPr>
    </w:p>
    <w:p w:rsidR="008C384D" w:rsidRDefault="008C384D" w:rsidP="00A32B7B">
      <w:pPr>
        <w:rPr>
          <w:rtl/>
          <w:lang w:eastAsia="he-IL"/>
        </w:rPr>
      </w:pPr>
      <w:bookmarkStart w:id="16142" w:name="_ETM_Q39_257000"/>
      <w:bookmarkEnd w:id="16142"/>
      <w:r>
        <w:rPr>
          <w:rFonts w:hint="cs"/>
          <w:rtl/>
          <w:lang w:eastAsia="he-IL"/>
        </w:rPr>
        <w:t xml:space="preserve">גם אני </w:t>
      </w:r>
      <w:bookmarkStart w:id="16143" w:name="_ETM_Q39_254000"/>
      <w:bookmarkEnd w:id="16143"/>
      <w:r>
        <w:rPr>
          <w:rFonts w:hint="cs"/>
          <w:rtl/>
          <w:lang w:eastAsia="he-IL"/>
        </w:rPr>
        <w:t xml:space="preserve">צמחונית. תראה, אני לא </w:t>
      </w:r>
      <w:r w:rsidR="00E30D80">
        <w:rPr>
          <w:rFonts w:hint="cs"/>
          <w:rtl/>
          <w:lang w:eastAsia="he-IL"/>
        </w:rPr>
        <w:t>– – –</w:t>
      </w:r>
    </w:p>
    <w:p w:rsidR="008C384D" w:rsidRDefault="008C384D" w:rsidP="00A32B7B">
      <w:pPr>
        <w:rPr>
          <w:rtl/>
          <w:lang w:eastAsia="he-IL"/>
        </w:rPr>
      </w:pPr>
      <w:bookmarkStart w:id="16144" w:name="_ETM_Q39_256000"/>
      <w:bookmarkEnd w:id="16144"/>
    </w:p>
    <w:p w:rsidR="008C384D" w:rsidRDefault="004B336A" w:rsidP="004B336A">
      <w:pPr>
        <w:pStyle w:val="af7"/>
        <w:rPr>
          <w:rtl/>
        </w:rPr>
      </w:pPr>
      <w:bookmarkStart w:id="16145" w:name="ET_interruption_5084_1470"/>
      <w:r w:rsidRPr="004B336A">
        <w:rPr>
          <w:rStyle w:val="TagStyle"/>
          <w:rtl/>
        </w:rPr>
        <w:t xml:space="preserve"> &lt;&lt; קריאה &gt;&gt;</w:t>
      </w:r>
      <w:r w:rsidR="003A1F77" w:rsidRPr="003A1F77">
        <w:rPr>
          <w:rtl/>
        </w:rPr>
        <w:t>מיקי</w:t>
      </w:r>
      <w:r w:rsidR="008C384D">
        <w:rPr>
          <w:rtl/>
        </w:rPr>
        <w:t xml:space="preserve"> לוי (יש עתיד):</w:t>
      </w:r>
      <w:r w:rsidR="008C384D" w:rsidRPr="002713B9">
        <w:rPr>
          <w:rtl/>
        </w:rPr>
        <w:t xml:space="preserve"> </w:t>
      </w:r>
      <w:r w:rsidRPr="004B336A">
        <w:rPr>
          <w:rStyle w:val="TagStyle"/>
          <w:rtl/>
        </w:rPr>
        <w:t xml:space="preserve">&lt;&lt; קריאה &gt;&gt;  </w:t>
      </w:r>
      <w:r w:rsidR="008C384D">
        <w:rPr>
          <w:rtl/>
        </w:rPr>
        <w:t xml:space="preserve"> </w:t>
      </w:r>
    </w:p>
    <w:bookmarkEnd w:id="16145"/>
    <w:p w:rsidR="008C384D" w:rsidRDefault="008C384D" w:rsidP="00A32B7B">
      <w:pPr>
        <w:rPr>
          <w:rtl/>
          <w:lang w:eastAsia="he-IL"/>
        </w:rPr>
      </w:pPr>
    </w:p>
    <w:p w:rsidR="008C384D" w:rsidRPr="002713B9" w:rsidRDefault="008C384D" w:rsidP="00A32B7B">
      <w:pPr>
        <w:rPr>
          <w:rtl/>
          <w:lang w:eastAsia="he-IL"/>
        </w:rPr>
      </w:pPr>
      <w:bookmarkStart w:id="16146" w:name="_ETM_Q39_258000"/>
      <w:bookmarkEnd w:id="16146"/>
      <w:r>
        <w:rPr>
          <w:rFonts w:hint="cs"/>
          <w:rtl/>
          <w:lang w:eastAsia="he-IL"/>
        </w:rPr>
        <w:t xml:space="preserve">טוב, אני אחפש משהו </w:t>
      </w:r>
      <w:bookmarkStart w:id="16147" w:name="_ETM_Q39_262000"/>
      <w:bookmarkEnd w:id="16147"/>
      <w:r>
        <w:rPr>
          <w:rFonts w:hint="cs"/>
          <w:rtl/>
          <w:lang w:eastAsia="he-IL"/>
        </w:rPr>
        <w:t xml:space="preserve">אחר. </w:t>
      </w:r>
    </w:p>
    <w:p w:rsidR="008C384D" w:rsidRPr="000A5D86" w:rsidRDefault="008C384D" w:rsidP="00A32B7B">
      <w:pPr>
        <w:rPr>
          <w:rtl/>
        </w:rPr>
      </w:pPr>
      <w:bookmarkStart w:id="16148" w:name="ET_speaker_6255_6"/>
    </w:p>
    <w:p w:rsidR="008C384D" w:rsidRDefault="008C384D" w:rsidP="00A91E73">
      <w:pPr>
        <w:pStyle w:val="a5"/>
        <w:rPr>
          <w:rtl/>
        </w:rPr>
      </w:pPr>
      <w:r w:rsidRPr="00A91E73">
        <w:rPr>
          <w:rStyle w:val="TagStyle"/>
          <w:rtl/>
        </w:rPr>
        <w:t xml:space="preserve"> &lt;&lt; דובר &gt;&gt;</w:t>
      </w:r>
      <w:bookmarkStart w:id="16149" w:name="_Toc222733043"/>
      <w:r w:rsidR="003A1F77" w:rsidRPr="003A1F77">
        <w:rPr>
          <w:rtl/>
        </w:rPr>
        <w:t>סימון</w:t>
      </w:r>
      <w:bookmarkStart w:id="16150" w:name="_Toc189128623"/>
      <w:bookmarkStart w:id="16151" w:name="_Toc189133144"/>
      <w:bookmarkStart w:id="16152" w:name="_Toc189134223"/>
      <w:r>
        <w:rPr>
          <w:rtl/>
        </w:rPr>
        <w:t xml:space="preserve"> דוידסון (יש עתיד):</w:t>
      </w:r>
      <w:bookmarkEnd w:id="16150"/>
      <w:bookmarkEnd w:id="16151"/>
      <w:bookmarkEnd w:id="16152"/>
      <w:bookmarkEnd w:id="16149"/>
      <w:r w:rsidRPr="00FE5CEA">
        <w:rPr>
          <w:rtl/>
        </w:rPr>
        <w:t xml:space="preserve"> </w:t>
      </w:r>
      <w:r w:rsidRPr="00A91E73">
        <w:rPr>
          <w:rStyle w:val="TagStyle"/>
          <w:rtl/>
        </w:rPr>
        <w:t>&lt;&lt; דובר &gt;&gt;</w:t>
      </w:r>
      <w:r>
        <w:rPr>
          <w:rtl/>
        </w:rPr>
        <w:t xml:space="preserve"> </w:t>
      </w:r>
      <w:bookmarkEnd w:id="16148"/>
    </w:p>
    <w:p w:rsidR="008C384D" w:rsidRDefault="008C384D" w:rsidP="00A32B7B">
      <w:pPr>
        <w:rPr>
          <w:rtl/>
          <w:lang w:eastAsia="he-IL"/>
        </w:rPr>
      </w:pPr>
    </w:p>
    <w:p w:rsidR="008C384D" w:rsidRDefault="008C384D" w:rsidP="00EF1AD7">
      <w:pPr>
        <w:rPr>
          <w:rtl/>
          <w:lang w:eastAsia="he-IL"/>
        </w:rPr>
      </w:pPr>
      <w:r>
        <w:rPr>
          <w:rFonts w:hint="cs"/>
          <w:rtl/>
          <w:lang w:eastAsia="he-IL"/>
        </w:rPr>
        <w:t xml:space="preserve">תודה רבה, אדוני היושב-ראש. כנסת נכבדה, יש לי שכן שקוראים לו רובי חן, ואשתו זו חגית. יש להם </w:t>
      </w:r>
      <w:bookmarkStart w:id="16153" w:name="_ETM_Q39_275000"/>
      <w:bookmarkEnd w:id="16153"/>
      <w:r>
        <w:rPr>
          <w:rFonts w:hint="cs"/>
          <w:rtl/>
          <w:lang w:eastAsia="he-IL"/>
        </w:rPr>
        <w:t>ילד ששמו איתי חן. איתי חן הוא חטוף. כנראה שגופתו חטופה בעזה, כנראה שאיתי כבר לא בחיים, ואיתי חוגג יומולדת 21 בשבוע הבא. הוא נחטף כשהוא היה בן 19. במוצאי שבת הקרוב, ב-18:30, בצומת פולג, אני בטוח שיגיעו אלפים רבים</w:t>
      </w:r>
      <w:r w:rsidR="00EF1AD7">
        <w:rPr>
          <w:rFonts w:hint="cs"/>
          <w:rtl/>
          <w:lang w:eastAsia="he-IL"/>
        </w:rPr>
        <w:t>,</w:t>
      </w:r>
      <w:r>
        <w:rPr>
          <w:rFonts w:hint="cs"/>
          <w:rtl/>
          <w:lang w:eastAsia="he-IL"/>
        </w:rPr>
        <w:t xml:space="preserve"> יחד עם ראש עיריית נתניה, מרים </w:t>
      </w:r>
      <w:proofErr w:type="spellStart"/>
      <w:r>
        <w:rPr>
          <w:rFonts w:hint="cs"/>
          <w:rtl/>
          <w:lang w:eastAsia="he-IL"/>
        </w:rPr>
        <w:t>פיירברג</w:t>
      </w:r>
      <w:proofErr w:type="spellEnd"/>
      <w:r>
        <w:rPr>
          <w:rFonts w:hint="cs"/>
          <w:rtl/>
          <w:lang w:eastAsia="he-IL"/>
        </w:rPr>
        <w:t xml:space="preserve">-איכר, ויהיה אירוע מאוד מיוחד לחגוג </w:t>
      </w:r>
      <w:r>
        <w:rPr>
          <w:rFonts w:hint="eastAsia"/>
          <w:rtl/>
          <w:lang w:eastAsia="he-IL"/>
        </w:rPr>
        <w:t xml:space="preserve">– </w:t>
      </w:r>
      <w:r>
        <w:rPr>
          <w:rFonts w:hint="cs"/>
          <w:rtl/>
          <w:lang w:eastAsia="he-IL"/>
        </w:rPr>
        <w:t>אי-אפשר לחגוג, אבל לציין את יום הולדתו ה-21 של איתי חן.</w:t>
      </w:r>
    </w:p>
    <w:p w:rsidR="008C384D" w:rsidRDefault="008C384D" w:rsidP="00A32B7B">
      <w:pPr>
        <w:rPr>
          <w:rtl/>
          <w:lang w:eastAsia="he-IL"/>
        </w:rPr>
      </w:pPr>
    </w:p>
    <w:p w:rsidR="008C384D" w:rsidRDefault="008C384D" w:rsidP="00A32B7B">
      <w:pPr>
        <w:rPr>
          <w:rtl/>
          <w:lang w:eastAsia="he-IL"/>
        </w:rPr>
      </w:pPr>
      <w:bookmarkStart w:id="16154" w:name="_ETM_Q39_316000"/>
      <w:bookmarkEnd w:id="16154"/>
      <w:r>
        <w:rPr>
          <w:rFonts w:hint="cs"/>
          <w:rtl/>
          <w:lang w:eastAsia="he-IL"/>
        </w:rPr>
        <w:t xml:space="preserve">אני מפה </w:t>
      </w:r>
      <w:bookmarkStart w:id="16155" w:name="_ETM_Q39_318000"/>
      <w:bookmarkEnd w:id="16155"/>
      <w:r>
        <w:rPr>
          <w:rFonts w:hint="cs"/>
          <w:rtl/>
          <w:lang w:eastAsia="he-IL"/>
        </w:rPr>
        <w:t xml:space="preserve">קורא לכל תושבי נתניה והסביבה לבוא ולתמוך במשפחה, לבוא ולתמוך </w:t>
      </w:r>
      <w:bookmarkStart w:id="16156" w:name="_ETM_Q39_315000"/>
      <w:bookmarkEnd w:id="16156"/>
      <w:r>
        <w:rPr>
          <w:rFonts w:hint="cs"/>
          <w:rtl/>
          <w:lang w:eastAsia="he-IL"/>
        </w:rPr>
        <w:t xml:space="preserve">ברובי ובחגית ובאחים של איתי. החיבוק הזה מאוד מאוד מחזק </w:t>
      </w:r>
      <w:bookmarkStart w:id="16157" w:name="_ETM_Q39_328000"/>
      <w:bookmarkEnd w:id="16157"/>
      <w:r>
        <w:rPr>
          <w:rFonts w:hint="cs"/>
          <w:rtl/>
          <w:lang w:eastAsia="he-IL"/>
        </w:rPr>
        <w:t xml:space="preserve">אותם. אי-אפשר להחזיר את איתי, כי איתי כנראה לא </w:t>
      </w:r>
      <w:bookmarkStart w:id="16158" w:name="_ETM_Q39_333000"/>
      <w:bookmarkEnd w:id="16158"/>
      <w:r>
        <w:rPr>
          <w:rFonts w:hint="cs"/>
          <w:rtl/>
          <w:lang w:eastAsia="he-IL"/>
        </w:rPr>
        <w:t xml:space="preserve">בין החיים, אבל צריך להחזיר את הגופה שלו. צריך </w:t>
      </w:r>
      <w:bookmarkStart w:id="16159" w:name="_ETM_Q39_334000"/>
      <w:bookmarkEnd w:id="16159"/>
      <w:r>
        <w:rPr>
          <w:rFonts w:hint="cs"/>
          <w:rtl/>
          <w:lang w:eastAsia="he-IL"/>
        </w:rPr>
        <w:t xml:space="preserve">להחזיר את איתי למדינת ישראל כדי שחגית ורובי יוכלו לקיים </w:t>
      </w:r>
      <w:bookmarkStart w:id="16160" w:name="_ETM_Q39_342000"/>
      <w:bookmarkEnd w:id="16160"/>
      <w:r>
        <w:rPr>
          <w:rFonts w:hint="cs"/>
          <w:rtl/>
          <w:lang w:eastAsia="he-IL"/>
        </w:rPr>
        <w:t xml:space="preserve">מצוות הלוויה ושבעה, לסגור את המעגל הזה, כי כל עוד </w:t>
      </w:r>
      <w:bookmarkStart w:id="16161" w:name="_ETM_Q39_351000"/>
      <w:bookmarkEnd w:id="16161"/>
      <w:r>
        <w:rPr>
          <w:rFonts w:hint="cs"/>
          <w:rtl/>
          <w:lang w:eastAsia="he-IL"/>
        </w:rPr>
        <w:t xml:space="preserve">הגופה של איתי נמצאת בעזה והם לא יעשו הלוויה </w:t>
      </w:r>
      <w:bookmarkStart w:id="16162" w:name="_ETM_Q39_353000"/>
      <w:bookmarkEnd w:id="16162"/>
      <w:r>
        <w:rPr>
          <w:rFonts w:hint="cs"/>
          <w:rtl/>
          <w:lang w:eastAsia="he-IL"/>
        </w:rPr>
        <w:t xml:space="preserve">ושבעה כמו שצריך, כמו שמגיע לכל משפחה יהודית במדינת ישראל </w:t>
      </w:r>
      <w:bookmarkStart w:id="16163" w:name="_ETM_Q39_354000"/>
      <w:bookmarkEnd w:id="16163"/>
      <w:r>
        <w:rPr>
          <w:rFonts w:hint="cs"/>
          <w:rtl/>
          <w:lang w:eastAsia="he-IL"/>
        </w:rPr>
        <w:t xml:space="preserve">ובכלל בעולם, הדבר הזה לא ייסגר. הלב שלהם תמיד יהיה </w:t>
      </w:r>
      <w:bookmarkStart w:id="16164" w:name="_ETM_Q39_363000"/>
      <w:bookmarkEnd w:id="16164"/>
      <w:r>
        <w:rPr>
          <w:rFonts w:hint="cs"/>
          <w:rtl/>
          <w:lang w:eastAsia="he-IL"/>
        </w:rPr>
        <w:t>פתוח ופצוע, וכואב מאוד לראות את רובי ואת חגית, ואנחנו</w:t>
      </w:r>
      <w:bookmarkStart w:id="16165" w:name="_ETM_Q39_371000"/>
      <w:bookmarkEnd w:id="16165"/>
      <w:r>
        <w:rPr>
          <w:rFonts w:hint="cs"/>
          <w:rtl/>
          <w:lang w:eastAsia="he-IL"/>
        </w:rPr>
        <w:t xml:space="preserve"> מחזקים אותם, והלב שלנו איתם.</w:t>
      </w:r>
    </w:p>
    <w:p w:rsidR="008C384D" w:rsidRDefault="008C384D" w:rsidP="00A32B7B">
      <w:pPr>
        <w:rPr>
          <w:rtl/>
          <w:lang w:eastAsia="he-IL"/>
        </w:rPr>
      </w:pPr>
    </w:p>
    <w:p w:rsidR="008C384D" w:rsidRDefault="008C384D" w:rsidP="00A32B7B">
      <w:pPr>
        <w:rPr>
          <w:rtl/>
          <w:lang w:eastAsia="he-IL"/>
        </w:rPr>
      </w:pPr>
      <w:bookmarkStart w:id="16166" w:name="_ETM_Q39_374000"/>
      <w:bookmarkEnd w:id="16166"/>
      <w:r>
        <w:rPr>
          <w:rFonts w:hint="cs"/>
          <w:rtl/>
          <w:lang w:eastAsia="he-IL"/>
        </w:rPr>
        <w:t xml:space="preserve">במעבר חד מאוד </w:t>
      </w:r>
      <w:r>
        <w:rPr>
          <w:rtl/>
          <w:lang w:eastAsia="he-IL"/>
        </w:rPr>
        <w:t>–</w:t>
      </w:r>
      <w:r>
        <w:rPr>
          <w:rFonts w:hint="cs"/>
          <w:rtl/>
          <w:lang w:eastAsia="he-IL"/>
        </w:rPr>
        <w:t xml:space="preserve"> אני פשוט </w:t>
      </w:r>
      <w:bookmarkStart w:id="16167" w:name="_ETM_Q39_377000"/>
      <w:bookmarkEnd w:id="16167"/>
      <w:r>
        <w:rPr>
          <w:rFonts w:hint="cs"/>
          <w:rtl/>
          <w:lang w:eastAsia="he-IL"/>
        </w:rPr>
        <w:t xml:space="preserve">רואה את השר גדעון סער פה </w:t>
      </w:r>
      <w:r>
        <w:rPr>
          <w:rFonts w:hint="eastAsia"/>
          <w:rtl/>
          <w:lang w:eastAsia="he-IL"/>
        </w:rPr>
        <w:t xml:space="preserve">– </w:t>
      </w:r>
      <w:r>
        <w:rPr>
          <w:rFonts w:hint="cs"/>
          <w:rtl/>
          <w:lang w:eastAsia="he-IL"/>
        </w:rPr>
        <w:t>לפני שנתיים העברנו פה,</w:t>
      </w:r>
      <w:bookmarkStart w:id="16168" w:name="_ETM_Q39_383000"/>
      <w:bookmarkEnd w:id="16168"/>
      <w:r>
        <w:rPr>
          <w:rFonts w:hint="cs"/>
          <w:rtl/>
          <w:lang w:eastAsia="he-IL"/>
        </w:rPr>
        <w:t xml:space="preserve"> בכנסת, את חוק האלימות. גדעון סער היה שר המשפטים </w:t>
      </w:r>
      <w:bookmarkStart w:id="16169" w:name="_ETM_Q39_386000"/>
      <w:bookmarkEnd w:id="16169"/>
      <w:r>
        <w:rPr>
          <w:rFonts w:hint="cs"/>
          <w:rtl/>
          <w:lang w:eastAsia="he-IL"/>
        </w:rPr>
        <w:t xml:space="preserve">שקידם את החוק הזה יחד עם שר הספורט חילי טרופר. </w:t>
      </w:r>
      <w:bookmarkStart w:id="16170" w:name="_ETM_Q39_391000"/>
      <w:bookmarkEnd w:id="16170"/>
      <w:r>
        <w:rPr>
          <w:rFonts w:hint="cs"/>
          <w:rtl/>
          <w:lang w:eastAsia="he-IL"/>
        </w:rPr>
        <w:t xml:space="preserve">אני אומר את זה כי בשבוע האחרון נתקלנו בשני מקרי </w:t>
      </w:r>
      <w:bookmarkStart w:id="16171" w:name="_ETM_Q39_395000"/>
      <w:bookmarkEnd w:id="16171"/>
      <w:r>
        <w:rPr>
          <w:rFonts w:hint="cs"/>
          <w:rtl/>
          <w:lang w:eastAsia="he-IL"/>
        </w:rPr>
        <w:t xml:space="preserve">אלימות מאוד מאוד קשים בספורט הישראלי, ובנס גדול אין הרוגים </w:t>
      </w:r>
      <w:bookmarkStart w:id="16172" w:name="_ETM_Q39_401000"/>
      <w:bookmarkEnd w:id="16172"/>
      <w:r>
        <w:rPr>
          <w:rFonts w:hint="cs"/>
          <w:rtl/>
          <w:lang w:eastAsia="he-IL"/>
        </w:rPr>
        <w:t xml:space="preserve">באירועים האלה. </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ואני אומר למשטרה: תפתחו את החוק הזה, תקראו </w:t>
      </w:r>
      <w:bookmarkStart w:id="16173" w:name="_ETM_Q39_405000"/>
      <w:bookmarkEnd w:id="16173"/>
      <w:r>
        <w:rPr>
          <w:rFonts w:hint="cs"/>
          <w:rtl/>
          <w:lang w:eastAsia="he-IL"/>
        </w:rPr>
        <w:t xml:space="preserve">מה הוא אומר ותפעלו לפי החוק. החוק הזה </w:t>
      </w:r>
      <w:bookmarkStart w:id="16174" w:name="_ETM_Q39_403000"/>
      <w:bookmarkEnd w:id="16174"/>
      <w:r>
        <w:rPr>
          <w:rFonts w:hint="cs"/>
          <w:rtl/>
          <w:lang w:eastAsia="he-IL"/>
        </w:rPr>
        <w:t xml:space="preserve">נותן כלים למשטרת ישראל לעצור את הפושעים, העבריינים האלה, שהורסים </w:t>
      </w:r>
      <w:bookmarkStart w:id="16175" w:name="_ETM_Q39_419000"/>
      <w:bookmarkEnd w:id="16175"/>
      <w:r>
        <w:rPr>
          <w:rFonts w:hint="cs"/>
          <w:rtl/>
          <w:lang w:eastAsia="he-IL"/>
        </w:rPr>
        <w:t xml:space="preserve">את הספורט הישראלי. על פי החוק אפשר להכניס לשנתיים לכלא, לשנתיים </w:t>
      </w:r>
      <w:bookmarkStart w:id="16176" w:name="_ETM_Q39_429000"/>
      <w:bookmarkEnd w:id="16176"/>
      <w:r>
        <w:rPr>
          <w:rFonts w:hint="cs"/>
          <w:rtl/>
          <w:lang w:eastAsia="he-IL"/>
        </w:rPr>
        <w:t xml:space="preserve">לכלא, אדם שמתנהג בצורה כזאת. הרי ראינו מקרי אלימות קשים </w:t>
      </w:r>
      <w:bookmarkStart w:id="16177" w:name="_ETM_Q39_433000"/>
      <w:bookmarkEnd w:id="16177"/>
      <w:r>
        <w:rPr>
          <w:rFonts w:hint="cs"/>
          <w:rtl/>
          <w:lang w:eastAsia="he-IL"/>
        </w:rPr>
        <w:t xml:space="preserve">מאוד, אבל המשטרה לא אוכפת את החוק הזה. אין עצורים </w:t>
      </w:r>
      <w:bookmarkStart w:id="16178" w:name="_ETM_Q39_431000"/>
      <w:bookmarkEnd w:id="16178"/>
      <w:r>
        <w:rPr>
          <w:rFonts w:hint="cs"/>
          <w:rtl/>
          <w:lang w:eastAsia="he-IL"/>
        </w:rPr>
        <w:t xml:space="preserve">ואין אנשים שנכנסים לכלא, וגם אלה שמוציאים אותם ממגרשים לא </w:t>
      </w:r>
      <w:bookmarkStart w:id="16179" w:name="_ETM_Q39_442000"/>
      <w:bookmarkEnd w:id="16179"/>
      <w:r>
        <w:rPr>
          <w:rFonts w:hint="cs"/>
          <w:rtl/>
          <w:lang w:eastAsia="he-IL"/>
        </w:rPr>
        <w:t xml:space="preserve">מגיעים לתחנת המשטרה כדי לבדוק איפה הם נמצאים בכלל, אז </w:t>
      </w:r>
      <w:bookmarkStart w:id="16180" w:name="_ETM_Q39_445000"/>
      <w:bookmarkEnd w:id="16180"/>
      <w:r>
        <w:rPr>
          <w:rFonts w:hint="cs"/>
          <w:rtl/>
          <w:lang w:eastAsia="he-IL"/>
        </w:rPr>
        <w:t>אין אכיפה בכלל.</w:t>
      </w:r>
    </w:p>
    <w:p w:rsidR="008C384D" w:rsidRDefault="008C384D" w:rsidP="00A32B7B">
      <w:pPr>
        <w:rPr>
          <w:rtl/>
          <w:lang w:eastAsia="he-IL"/>
        </w:rPr>
      </w:pPr>
    </w:p>
    <w:p w:rsidR="008C384D" w:rsidRDefault="008C384D" w:rsidP="00A32B7B">
      <w:pPr>
        <w:rPr>
          <w:rtl/>
          <w:lang w:eastAsia="he-IL"/>
        </w:rPr>
      </w:pPr>
      <w:bookmarkStart w:id="16181" w:name="_ETM_Q39_447000"/>
      <w:bookmarkEnd w:id="16181"/>
      <w:r>
        <w:rPr>
          <w:rFonts w:hint="cs"/>
          <w:rtl/>
          <w:lang w:eastAsia="he-IL"/>
        </w:rPr>
        <w:t xml:space="preserve">אז ביום שני אנחנו מקיימים דיון מאוד רציני </w:t>
      </w:r>
      <w:bookmarkStart w:id="16182" w:name="_ETM_Q39_446000"/>
      <w:bookmarkEnd w:id="16182"/>
      <w:r>
        <w:rPr>
          <w:rFonts w:hint="cs"/>
          <w:rtl/>
          <w:lang w:eastAsia="he-IL"/>
        </w:rPr>
        <w:t xml:space="preserve">בוועדה לביקורת המדינה, יחד עם ועדת הספורט, יחד עם השר </w:t>
      </w:r>
      <w:bookmarkStart w:id="16183" w:name="_ETM_Q39_454000"/>
      <w:bookmarkEnd w:id="16183"/>
      <w:r>
        <w:rPr>
          <w:rFonts w:hint="cs"/>
          <w:rtl/>
          <w:lang w:eastAsia="he-IL"/>
        </w:rPr>
        <w:t xml:space="preserve">מיקי זוהר, המשטרה, משרד המשפטים </w:t>
      </w:r>
      <w:r>
        <w:rPr>
          <w:rtl/>
          <w:lang w:eastAsia="he-IL"/>
        </w:rPr>
        <w:t>–</w:t>
      </w:r>
      <w:r>
        <w:rPr>
          <w:rFonts w:hint="cs"/>
          <w:rtl/>
          <w:lang w:eastAsia="he-IL"/>
        </w:rPr>
        <w:t xml:space="preserve"> כולם מגיעים, כדי שיתחילו </w:t>
      </w:r>
      <w:bookmarkStart w:id="16184" w:name="_ETM_Q39_456000"/>
      <w:bookmarkEnd w:id="16184"/>
      <w:r>
        <w:rPr>
          <w:rFonts w:hint="cs"/>
          <w:rtl/>
          <w:lang w:eastAsia="he-IL"/>
        </w:rPr>
        <w:t>לאכוף את החוק הזה קודם כול. תודה.</w:t>
      </w:r>
    </w:p>
    <w:p w:rsidR="008C384D" w:rsidRDefault="008C384D" w:rsidP="00A32B7B">
      <w:pPr>
        <w:rPr>
          <w:rtl/>
          <w:lang w:eastAsia="he-IL"/>
        </w:rPr>
      </w:pPr>
    </w:p>
    <w:p w:rsidR="008C384D" w:rsidRDefault="004B336A" w:rsidP="004B336A">
      <w:pPr>
        <w:pStyle w:val="af8"/>
        <w:rPr>
          <w:rtl/>
        </w:rPr>
      </w:pPr>
      <w:bookmarkStart w:id="16185" w:name="ET_yor_6593_1471"/>
      <w:r w:rsidRPr="004B336A">
        <w:rPr>
          <w:rStyle w:val="TagStyle"/>
          <w:rtl/>
        </w:rPr>
        <w:t xml:space="preserve"> &lt;&lt; יור &gt;&gt;</w:t>
      </w:r>
      <w:r w:rsidR="003A1F77" w:rsidRPr="003A1F77">
        <w:rPr>
          <w:rtl/>
        </w:rPr>
        <w:t>הי</w:t>
      </w:r>
      <w:r w:rsidR="008C384D">
        <w:rPr>
          <w:rtl/>
        </w:rPr>
        <w:t>ו"ר חנוך דב מלביצקי:</w:t>
      </w:r>
      <w:r w:rsidR="008C384D" w:rsidRPr="00FE5CEA">
        <w:rPr>
          <w:rtl/>
        </w:rPr>
        <w:t xml:space="preserve"> </w:t>
      </w:r>
      <w:r w:rsidRPr="004B336A">
        <w:rPr>
          <w:rStyle w:val="TagStyle"/>
          <w:rtl/>
        </w:rPr>
        <w:t>&lt;&lt; יור &gt;&gt;</w:t>
      </w:r>
      <w:bookmarkEnd w:id="16185"/>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תודה. חשוב מאוד. חברת הכנסת לזימי.</w:t>
      </w:r>
    </w:p>
    <w:p w:rsidR="008C384D" w:rsidRDefault="008C384D" w:rsidP="00A32B7B">
      <w:pPr>
        <w:rPr>
          <w:rtl/>
          <w:lang w:eastAsia="he-IL"/>
        </w:rPr>
      </w:pPr>
    </w:p>
    <w:p w:rsidR="008C384D" w:rsidRDefault="008C384D" w:rsidP="00A91E73">
      <w:pPr>
        <w:pStyle w:val="a5"/>
        <w:rPr>
          <w:rtl/>
        </w:rPr>
      </w:pPr>
      <w:bookmarkStart w:id="16186" w:name="ET_speaker_6236_8"/>
      <w:r w:rsidRPr="00A91E73">
        <w:rPr>
          <w:rStyle w:val="TagStyle"/>
          <w:rtl/>
        </w:rPr>
        <w:t xml:space="preserve"> &lt;&lt; דובר &gt;&gt;</w:t>
      </w:r>
      <w:bookmarkStart w:id="16187" w:name="_Toc189128624"/>
      <w:bookmarkStart w:id="16188" w:name="_Toc189133145"/>
      <w:bookmarkStart w:id="16189" w:name="_Toc189134224"/>
      <w:bookmarkStart w:id="16190" w:name="_Toc222733044"/>
      <w:r>
        <w:rPr>
          <w:rtl/>
        </w:rPr>
        <w:t>נעמה לזימי (העבודה):</w:t>
      </w:r>
      <w:bookmarkEnd w:id="16187"/>
      <w:bookmarkEnd w:id="16188"/>
      <w:bookmarkEnd w:id="16189"/>
      <w:bookmarkEnd w:id="16190"/>
      <w:r w:rsidRPr="00FE5CEA">
        <w:rPr>
          <w:rtl/>
        </w:rPr>
        <w:t xml:space="preserve"> </w:t>
      </w:r>
      <w:r w:rsidRPr="00A91E73">
        <w:rPr>
          <w:rStyle w:val="TagStyle"/>
          <w:rtl/>
        </w:rPr>
        <w:t>&lt;&lt; דובר &gt;&gt;</w:t>
      </w:r>
      <w:r>
        <w:rPr>
          <w:rtl/>
        </w:rPr>
        <w:t xml:space="preserve"> </w:t>
      </w:r>
      <w:bookmarkEnd w:id="16186"/>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כבוד היושב בראש, כנסת נכבדה, בעוד ראש הממשלה עסק בטרפוד עסקה ובניסיון להציל את עורו ואת כיסאו על פני הצלת חיים, הציבור הישראלי הראה לכולנו מהי ערבות הדדית, כי זאת ממשלה של פחדנים אבל עם של גיבורים </w:t>
      </w:r>
      <w:bookmarkStart w:id="16191" w:name="_ETM_Q39_509000"/>
      <w:bookmarkEnd w:id="16191"/>
      <w:r>
        <w:rPr>
          <w:rFonts w:hint="cs"/>
          <w:rtl/>
          <w:lang w:eastAsia="he-IL"/>
        </w:rPr>
        <w:t>וגיבורות.</w:t>
      </w:r>
    </w:p>
    <w:p w:rsidR="008C384D" w:rsidRDefault="008C384D" w:rsidP="00A32B7B">
      <w:pPr>
        <w:rPr>
          <w:rtl/>
          <w:lang w:eastAsia="he-IL"/>
        </w:rPr>
      </w:pPr>
    </w:p>
    <w:p w:rsidR="008C384D" w:rsidRDefault="008C384D" w:rsidP="00A32B7B">
      <w:pPr>
        <w:rPr>
          <w:rtl/>
          <w:lang w:eastAsia="he-IL"/>
        </w:rPr>
      </w:pPr>
      <w:bookmarkStart w:id="16192" w:name="_ETM_Q39_511000"/>
      <w:bookmarkEnd w:id="16192"/>
      <w:r>
        <w:rPr>
          <w:rFonts w:hint="cs"/>
          <w:rtl/>
          <w:lang w:eastAsia="he-IL"/>
        </w:rPr>
        <w:t xml:space="preserve">גיבורה עמית </w:t>
      </w:r>
      <w:proofErr w:type="spellStart"/>
      <w:r>
        <w:rPr>
          <w:rFonts w:hint="cs"/>
          <w:rtl/>
          <w:lang w:eastAsia="he-IL"/>
        </w:rPr>
        <w:t>סוסנה</w:t>
      </w:r>
      <w:proofErr w:type="spellEnd"/>
      <w:r>
        <w:rPr>
          <w:rFonts w:hint="cs"/>
          <w:rtl/>
          <w:lang w:eastAsia="he-IL"/>
        </w:rPr>
        <w:t xml:space="preserve">, גיבורה שדיברה בקול ברור למרות הכול, תיארה את </w:t>
      </w:r>
      <w:bookmarkStart w:id="16193" w:name="_ETM_Q39_515000"/>
      <w:bookmarkEnd w:id="16193"/>
      <w:r>
        <w:rPr>
          <w:rFonts w:hint="cs"/>
          <w:rtl/>
          <w:lang w:eastAsia="he-IL"/>
        </w:rPr>
        <w:t xml:space="preserve">שנעשה לה, למרות שזה לא קל, וחשפה בפני העולם כולו </w:t>
      </w:r>
      <w:bookmarkStart w:id="16194" w:name="_ETM_Q39_516000"/>
      <w:bookmarkEnd w:id="16194"/>
      <w:r>
        <w:rPr>
          <w:rFonts w:hint="cs"/>
          <w:rtl/>
          <w:lang w:eastAsia="he-IL"/>
        </w:rPr>
        <w:t xml:space="preserve">את הפגיעות המיניות של החמאס, ובכך תיקפה את כלל </w:t>
      </w:r>
      <w:bookmarkStart w:id="16195" w:name="_ETM_Q39_529000"/>
      <w:bookmarkEnd w:id="16195"/>
      <w:r>
        <w:rPr>
          <w:rFonts w:hint="cs"/>
          <w:rtl/>
          <w:lang w:eastAsia="he-IL"/>
        </w:rPr>
        <w:t xml:space="preserve">העדויות והחומר שנאסף בנושא. וזו גבורה להיחשף, וזו גבורה לדבר. </w:t>
      </w:r>
      <w:bookmarkStart w:id="16196" w:name="_ETM_Q39_537000"/>
      <w:bookmarkEnd w:id="16196"/>
      <w:r>
        <w:rPr>
          <w:rFonts w:hint="cs"/>
          <w:rtl/>
          <w:lang w:eastAsia="he-IL"/>
        </w:rPr>
        <w:t>תודה לך, עמית.</w:t>
      </w:r>
    </w:p>
    <w:p w:rsidR="008C384D" w:rsidRDefault="008C384D" w:rsidP="00A32B7B">
      <w:pPr>
        <w:rPr>
          <w:rtl/>
          <w:lang w:eastAsia="he-IL"/>
        </w:rPr>
      </w:pPr>
    </w:p>
    <w:p w:rsidR="008C384D" w:rsidRDefault="008C384D" w:rsidP="00A32B7B">
      <w:pPr>
        <w:rPr>
          <w:rtl/>
          <w:lang w:eastAsia="he-IL"/>
        </w:rPr>
      </w:pPr>
      <w:bookmarkStart w:id="16197" w:name="_ETM_Q39_540000"/>
      <w:bookmarkEnd w:id="16197"/>
      <w:r>
        <w:rPr>
          <w:rFonts w:hint="cs"/>
          <w:rtl/>
          <w:lang w:eastAsia="he-IL"/>
        </w:rPr>
        <w:t xml:space="preserve">גיבורה לירי, חיילת צעירה שנחטפה בעוד חברותיה נרצחו, </w:t>
      </w:r>
      <w:bookmarkStart w:id="16198" w:name="_ETM_Q39_549000"/>
      <w:bookmarkEnd w:id="16198"/>
      <w:r>
        <w:rPr>
          <w:rFonts w:hint="cs"/>
          <w:rtl/>
          <w:lang w:eastAsia="he-IL"/>
        </w:rPr>
        <w:t xml:space="preserve">וחברותיה האחרות איתה, מעונות. לא היססה, הלכה ודיברה </w:t>
      </w:r>
      <w:bookmarkStart w:id="16199" w:name="_ETM_Q39_550000"/>
      <w:bookmarkEnd w:id="16199"/>
      <w:r>
        <w:rPr>
          <w:rFonts w:hint="cs"/>
          <w:rtl/>
          <w:lang w:eastAsia="he-IL"/>
        </w:rPr>
        <w:t xml:space="preserve">עם החוטף, עם החמאס, שכנעה אותם שעמית </w:t>
      </w:r>
      <w:proofErr w:type="spellStart"/>
      <w:r>
        <w:rPr>
          <w:rFonts w:hint="cs"/>
          <w:rtl/>
          <w:lang w:eastAsia="he-IL"/>
        </w:rPr>
        <w:t>סוסנה</w:t>
      </w:r>
      <w:proofErr w:type="spellEnd"/>
      <w:r>
        <w:rPr>
          <w:rFonts w:hint="cs"/>
          <w:rtl/>
          <w:lang w:eastAsia="he-IL"/>
        </w:rPr>
        <w:t xml:space="preserve"> אינה חיילת, </w:t>
      </w:r>
      <w:bookmarkStart w:id="16200" w:name="_ETM_Q39_564000"/>
      <w:bookmarkEnd w:id="16200"/>
      <w:r>
        <w:rPr>
          <w:rFonts w:hint="cs"/>
          <w:rtl/>
          <w:lang w:eastAsia="he-IL"/>
        </w:rPr>
        <w:t>ובכך ככל הנראה הצילה את חייה. כל כך צעירה, כל כך גיבורה.</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גיבורה </w:t>
      </w:r>
      <w:bookmarkStart w:id="16201" w:name="_ETM_Q39_567000"/>
      <w:bookmarkEnd w:id="16201"/>
      <w:r>
        <w:rPr>
          <w:rFonts w:hint="cs"/>
          <w:rtl/>
          <w:lang w:eastAsia="he-IL"/>
        </w:rPr>
        <w:t xml:space="preserve">ואמיצה אמילי דמארי, שלא רק שלירי העידה כמה היא </w:t>
      </w:r>
      <w:bookmarkStart w:id="16202" w:name="_ETM_Q39_577000"/>
      <w:bookmarkEnd w:id="16202"/>
      <w:r>
        <w:rPr>
          <w:rFonts w:hint="cs"/>
          <w:rtl/>
          <w:lang w:eastAsia="he-IL"/>
        </w:rPr>
        <w:t xml:space="preserve">הייתה לה לעוגן בשבי, גם נודע לנו שהיא ביקשה להתחלף </w:t>
      </w:r>
      <w:bookmarkStart w:id="16203" w:name="_ETM_Q39_586000"/>
      <w:bookmarkEnd w:id="16203"/>
      <w:r>
        <w:rPr>
          <w:rFonts w:hint="cs"/>
          <w:rtl/>
          <w:lang w:eastAsia="he-IL"/>
        </w:rPr>
        <w:t xml:space="preserve">עם </w:t>
      </w:r>
      <w:proofErr w:type="spellStart"/>
      <w:r>
        <w:rPr>
          <w:rFonts w:hint="cs"/>
          <w:rtl/>
          <w:lang w:eastAsia="he-IL"/>
        </w:rPr>
        <w:t>קית</w:t>
      </w:r>
      <w:proofErr w:type="spellEnd"/>
      <w:r>
        <w:rPr>
          <w:rFonts w:hint="cs"/>
          <w:rtl/>
          <w:lang w:eastAsia="he-IL"/>
        </w:rPr>
        <w:t xml:space="preserve">' סיגל, להישאר בשבי כדי שהוא יינצל. איזו אישה. </w:t>
      </w:r>
      <w:bookmarkStart w:id="16204" w:name="_ETM_Q39_594000"/>
      <w:bookmarkEnd w:id="16204"/>
      <w:r>
        <w:rPr>
          <w:rFonts w:hint="cs"/>
          <w:rtl/>
          <w:lang w:eastAsia="he-IL"/>
        </w:rPr>
        <w:t xml:space="preserve">ישראל היפה. וזה הניצחון שלנו </w:t>
      </w:r>
      <w:r>
        <w:rPr>
          <w:rFonts w:hint="eastAsia"/>
          <w:rtl/>
          <w:lang w:eastAsia="he-IL"/>
        </w:rPr>
        <w:t xml:space="preserve">– </w:t>
      </w:r>
      <w:r>
        <w:rPr>
          <w:rFonts w:hint="cs"/>
          <w:rtl/>
          <w:lang w:eastAsia="he-IL"/>
        </w:rPr>
        <w:t xml:space="preserve">ניצחון הרוח הישראלית, החמלה, אהבת </w:t>
      </w:r>
      <w:bookmarkStart w:id="16205" w:name="_ETM_Q39_602000"/>
      <w:bookmarkEnd w:id="16205"/>
      <w:r>
        <w:rPr>
          <w:rFonts w:hint="cs"/>
          <w:rtl/>
          <w:lang w:eastAsia="he-IL"/>
        </w:rPr>
        <w:t xml:space="preserve">האדם, הגבורה, הכוח. זאת המשמעות של אומה שמקדשת את החיים </w:t>
      </w:r>
      <w:bookmarkStart w:id="16206" w:name="_ETM_Q39_612000"/>
      <w:bookmarkEnd w:id="16206"/>
      <w:r>
        <w:rPr>
          <w:rFonts w:hint="cs"/>
          <w:rtl/>
          <w:lang w:eastAsia="he-IL"/>
        </w:rPr>
        <w:t>על פני קידוש המוות.</w:t>
      </w:r>
    </w:p>
    <w:p w:rsidR="008C384D" w:rsidRDefault="008C384D" w:rsidP="00A32B7B">
      <w:pPr>
        <w:rPr>
          <w:rtl/>
          <w:lang w:eastAsia="he-IL"/>
        </w:rPr>
      </w:pPr>
    </w:p>
    <w:p w:rsidR="008C384D" w:rsidRDefault="008C384D" w:rsidP="00A32B7B">
      <w:pPr>
        <w:rPr>
          <w:rtl/>
          <w:lang w:eastAsia="he-IL"/>
        </w:rPr>
      </w:pPr>
      <w:bookmarkStart w:id="16207" w:name="_ETM_Q39_614000"/>
      <w:bookmarkEnd w:id="16207"/>
      <w:r>
        <w:rPr>
          <w:rFonts w:hint="cs"/>
          <w:rtl/>
          <w:lang w:eastAsia="he-IL"/>
        </w:rPr>
        <w:t xml:space="preserve">ואני רוצה להגיד לכל מי שהצביעו נגד העסקה, </w:t>
      </w:r>
      <w:bookmarkStart w:id="16208" w:name="_ETM_Q39_619000"/>
      <w:bookmarkEnd w:id="16208"/>
      <w:r>
        <w:rPr>
          <w:rFonts w:hint="cs"/>
          <w:rtl/>
          <w:lang w:eastAsia="he-IL"/>
        </w:rPr>
        <w:t xml:space="preserve">כל מי שפעלו לטרפד, הדליפו חומרים מסווגים </w:t>
      </w:r>
      <w:r>
        <w:rPr>
          <w:rtl/>
          <w:lang w:eastAsia="he-IL"/>
        </w:rPr>
        <w:t>–</w:t>
      </w:r>
      <w:r>
        <w:rPr>
          <w:rFonts w:hint="cs"/>
          <w:rtl/>
          <w:lang w:eastAsia="he-IL"/>
        </w:rPr>
        <w:t xml:space="preserve"> כן, כן, </w:t>
      </w:r>
      <w:bookmarkStart w:id="16209" w:name="_ETM_Q39_622000"/>
      <w:bookmarkEnd w:id="16209"/>
      <w:r>
        <w:rPr>
          <w:rFonts w:hint="cs"/>
          <w:rtl/>
          <w:lang w:eastAsia="he-IL"/>
        </w:rPr>
        <w:t xml:space="preserve">ראש הממשלה, כל מי שעסקו בלמנוע הצלת חיים: לדיראון </w:t>
      </w:r>
      <w:bookmarkStart w:id="16210" w:name="_ETM_Q39_630000"/>
      <w:bookmarkEnd w:id="16210"/>
      <w:r>
        <w:rPr>
          <w:rFonts w:hint="cs"/>
          <w:rtl/>
          <w:lang w:eastAsia="he-IL"/>
        </w:rPr>
        <w:t>עולם אתם תהיו כתם בהיסטוריה של המקום הזה.</w:t>
      </w:r>
    </w:p>
    <w:p w:rsidR="008C384D" w:rsidRDefault="008C384D" w:rsidP="00A32B7B">
      <w:pPr>
        <w:rPr>
          <w:rtl/>
          <w:lang w:eastAsia="he-IL"/>
        </w:rPr>
      </w:pPr>
    </w:p>
    <w:p w:rsidR="008C384D" w:rsidRDefault="008C384D" w:rsidP="00A32B7B">
      <w:pPr>
        <w:rPr>
          <w:rtl/>
          <w:lang w:eastAsia="he-IL"/>
        </w:rPr>
      </w:pPr>
      <w:bookmarkStart w:id="16211" w:name="_ETM_Q39_634000"/>
      <w:bookmarkEnd w:id="16211"/>
      <w:r>
        <w:rPr>
          <w:rFonts w:hint="cs"/>
          <w:rtl/>
          <w:lang w:eastAsia="he-IL"/>
        </w:rPr>
        <w:t xml:space="preserve">אני רוצה להגיד </w:t>
      </w:r>
      <w:bookmarkStart w:id="16212" w:name="_ETM_Q39_636000"/>
      <w:bookmarkEnd w:id="16212"/>
      <w:r>
        <w:rPr>
          <w:rFonts w:hint="cs"/>
          <w:rtl/>
          <w:lang w:eastAsia="he-IL"/>
        </w:rPr>
        <w:t xml:space="preserve">לחיילים שלנו, למשפחות החטופים, לציבור שיצא, לכל מי שנתן גיבוי </w:t>
      </w:r>
      <w:bookmarkStart w:id="16213" w:name="_ETM_Q39_646000"/>
      <w:bookmarkEnd w:id="16213"/>
      <w:r>
        <w:rPr>
          <w:rFonts w:hint="cs"/>
          <w:rtl/>
          <w:lang w:eastAsia="he-IL"/>
        </w:rPr>
        <w:t xml:space="preserve">בתקשורת ובכל מרחב אחר, תודה. אני רוצה להגיד </w:t>
      </w:r>
      <w:proofErr w:type="spellStart"/>
      <w:r>
        <w:rPr>
          <w:rFonts w:hint="cs"/>
          <w:rtl/>
          <w:lang w:eastAsia="he-IL"/>
        </w:rPr>
        <w:t>לביידן</w:t>
      </w:r>
      <w:proofErr w:type="spellEnd"/>
      <w:r>
        <w:rPr>
          <w:rFonts w:hint="cs"/>
          <w:rtl/>
          <w:lang w:eastAsia="he-IL"/>
        </w:rPr>
        <w:t xml:space="preserve"> </w:t>
      </w:r>
      <w:bookmarkStart w:id="16214" w:name="_ETM_Q39_652000"/>
      <w:bookmarkEnd w:id="16214"/>
      <w:proofErr w:type="spellStart"/>
      <w:r>
        <w:rPr>
          <w:rFonts w:hint="cs"/>
          <w:rtl/>
          <w:lang w:eastAsia="he-IL"/>
        </w:rPr>
        <w:t>וטראמפ</w:t>
      </w:r>
      <w:proofErr w:type="spellEnd"/>
      <w:r>
        <w:rPr>
          <w:rFonts w:hint="cs"/>
          <w:rtl/>
          <w:lang w:eastAsia="he-IL"/>
        </w:rPr>
        <w:t xml:space="preserve"> תודה. העסקה הזאת לא קרתה בגלל הממשלה אלא </w:t>
      </w:r>
      <w:bookmarkStart w:id="16215" w:name="_ETM_Q39_656000"/>
      <w:bookmarkEnd w:id="16215"/>
      <w:r>
        <w:rPr>
          <w:rFonts w:hint="cs"/>
          <w:rtl/>
          <w:lang w:eastAsia="he-IL"/>
        </w:rPr>
        <w:t>למרות הממשלה. למרות הממשלה. בזכות הציבור, בזכות החיילים, בזכות המשפחות.</w:t>
      </w:r>
    </w:p>
    <w:p w:rsidR="008C384D" w:rsidRDefault="008C384D" w:rsidP="00A32B7B">
      <w:pPr>
        <w:rPr>
          <w:rtl/>
          <w:lang w:eastAsia="he-IL"/>
        </w:rPr>
      </w:pPr>
    </w:p>
    <w:p w:rsidR="008C384D" w:rsidRDefault="004B336A" w:rsidP="004B336A">
      <w:pPr>
        <w:pStyle w:val="af8"/>
        <w:rPr>
          <w:rtl/>
        </w:rPr>
      </w:pPr>
      <w:bookmarkStart w:id="16216" w:name="ET_yor_6593_1472"/>
      <w:r w:rsidRPr="004B336A">
        <w:rPr>
          <w:rStyle w:val="TagStyle"/>
          <w:rtl/>
        </w:rPr>
        <w:t xml:space="preserve"> &lt;&lt; יור &gt;&gt;</w:t>
      </w:r>
      <w:r w:rsidR="003A1F77" w:rsidRPr="003A1F77">
        <w:rPr>
          <w:rtl/>
        </w:rPr>
        <w:t>הי</w:t>
      </w:r>
      <w:r w:rsidR="008C384D">
        <w:rPr>
          <w:rtl/>
        </w:rPr>
        <w:t>ו"ר חנוך דב מלביצקי:</w:t>
      </w:r>
      <w:r w:rsidR="008C384D" w:rsidRPr="00B133CF">
        <w:rPr>
          <w:rtl/>
        </w:rPr>
        <w:t xml:space="preserve"> </w:t>
      </w:r>
      <w:r w:rsidRPr="004B336A">
        <w:rPr>
          <w:rStyle w:val="TagStyle"/>
          <w:rtl/>
        </w:rPr>
        <w:t>&lt;&lt; יור &gt;&gt;</w:t>
      </w:r>
      <w:bookmarkEnd w:id="16216"/>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bookmarkStart w:id="16217" w:name="_ETM_Q39_663000"/>
      <w:bookmarkEnd w:id="16217"/>
      <w:r>
        <w:rPr>
          <w:rFonts w:hint="cs"/>
          <w:rtl/>
          <w:lang w:eastAsia="he-IL"/>
        </w:rPr>
        <w:t>צר</w:t>
      </w:r>
      <w:bookmarkStart w:id="16218" w:name="_ETM_Q39_667000"/>
      <w:bookmarkEnd w:id="16218"/>
      <w:r>
        <w:rPr>
          <w:rFonts w:hint="cs"/>
          <w:rtl/>
          <w:lang w:eastAsia="he-IL"/>
        </w:rPr>
        <w:t>יכה לסיים, גברתי.</w:t>
      </w:r>
    </w:p>
    <w:p w:rsidR="008C384D" w:rsidRDefault="008C384D" w:rsidP="00A32B7B">
      <w:pPr>
        <w:rPr>
          <w:rtl/>
          <w:lang w:eastAsia="he-IL"/>
        </w:rPr>
      </w:pPr>
      <w:bookmarkStart w:id="16219" w:name="_ETM_Q39_664000"/>
      <w:bookmarkEnd w:id="16219"/>
    </w:p>
    <w:p w:rsidR="008C384D" w:rsidRDefault="008C384D" w:rsidP="00A91E73">
      <w:pPr>
        <w:pStyle w:val="-"/>
        <w:rPr>
          <w:rtl/>
        </w:rPr>
      </w:pPr>
      <w:bookmarkStart w:id="16220" w:name="ET_speakercontinue_6236_10"/>
      <w:r w:rsidRPr="00A91E73">
        <w:rPr>
          <w:rStyle w:val="TagStyle"/>
          <w:rtl/>
        </w:rPr>
        <w:t xml:space="preserve"> &lt;&lt; דובר_המשך &gt;&gt;</w:t>
      </w:r>
      <w:r>
        <w:rPr>
          <w:rtl/>
        </w:rPr>
        <w:t>נעמה לזימי (העבודה):</w:t>
      </w:r>
      <w:r w:rsidRPr="00E50631">
        <w:rPr>
          <w:rtl/>
        </w:rPr>
        <w:t xml:space="preserve"> </w:t>
      </w:r>
      <w:r w:rsidRPr="00A91E73">
        <w:rPr>
          <w:rStyle w:val="TagStyle"/>
          <w:rtl/>
        </w:rPr>
        <w:t>&lt;&lt; דובר_המשך &gt;&gt;</w:t>
      </w:r>
      <w:r>
        <w:rPr>
          <w:rtl/>
        </w:rPr>
        <w:t xml:space="preserve"> </w:t>
      </w:r>
      <w:bookmarkEnd w:id="16220"/>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בוודאי. ובגלל שמשפחת ביבס היקרה ביקשה לציין היום את שירי, ירדן והילדים </w:t>
      </w:r>
      <w:r>
        <w:rPr>
          <w:rtl/>
          <w:lang w:eastAsia="he-IL"/>
        </w:rPr>
        <w:t>–</w:t>
      </w:r>
      <w:r>
        <w:rPr>
          <w:rFonts w:hint="cs"/>
          <w:rtl/>
          <w:lang w:eastAsia="he-IL"/>
        </w:rPr>
        <w:t xml:space="preserve"> </w:t>
      </w:r>
      <w:bookmarkStart w:id="16221" w:name="_ETM_Q39_680000"/>
      <w:bookmarkEnd w:id="16221"/>
      <w:r>
        <w:rPr>
          <w:rFonts w:hint="cs"/>
          <w:rtl/>
          <w:lang w:eastAsia="he-IL"/>
        </w:rPr>
        <w:t xml:space="preserve">כולנו </w:t>
      </w:r>
      <w:proofErr w:type="spellStart"/>
      <w:r>
        <w:rPr>
          <w:rFonts w:hint="cs"/>
          <w:rtl/>
          <w:lang w:eastAsia="he-IL"/>
        </w:rPr>
        <w:t>כולנו</w:t>
      </w:r>
      <w:proofErr w:type="spellEnd"/>
      <w:r>
        <w:rPr>
          <w:rFonts w:hint="cs"/>
          <w:rtl/>
          <w:lang w:eastAsia="he-IL"/>
        </w:rPr>
        <w:t xml:space="preserve"> </w:t>
      </w:r>
      <w:bookmarkStart w:id="16222" w:name="_ETM_Q39_678000"/>
      <w:bookmarkEnd w:id="16222"/>
      <w:r>
        <w:rPr>
          <w:rFonts w:hint="cs"/>
          <w:rtl/>
          <w:lang w:eastAsia="he-IL"/>
        </w:rPr>
        <w:t xml:space="preserve">אתכם, משפחת ביבס, מייחלים ומקווים לבשורות טובות, לראות את המשפחה פה מאוחדת יחד. הלוואי, הלוואי, הלוואי, אלוהים. מייחלים לבשורות טובות לכל המשפחות, שיזכו לראות </w:t>
      </w:r>
      <w:bookmarkStart w:id="16223" w:name="_ETM_Q39_693000"/>
      <w:bookmarkEnd w:id="16223"/>
      <w:r>
        <w:rPr>
          <w:rFonts w:hint="cs"/>
          <w:rtl/>
          <w:lang w:eastAsia="he-IL"/>
        </w:rPr>
        <w:t xml:space="preserve">את יקיריהם. מתרגשים כולנו מחזרתם מחר של החטופים הנוספים וגם ביום שבת. ארבל, אגם </w:t>
      </w:r>
      <w:r>
        <w:rPr>
          <w:rtl/>
          <w:lang w:eastAsia="he-IL"/>
        </w:rPr>
        <w:t>–</w:t>
      </w:r>
      <w:r>
        <w:rPr>
          <w:rFonts w:hint="cs"/>
          <w:rtl/>
          <w:lang w:eastAsia="he-IL"/>
        </w:rPr>
        <w:t xml:space="preserve"> </w:t>
      </w:r>
      <w:bookmarkStart w:id="16224" w:name="_ETM_Q39_705000"/>
      <w:bookmarkEnd w:id="16224"/>
      <w:r>
        <w:rPr>
          <w:rFonts w:hint="cs"/>
          <w:rtl/>
          <w:lang w:eastAsia="he-IL"/>
        </w:rPr>
        <w:t xml:space="preserve">מחכים לכן כל כך. ניצחון הרוח הישראלית </w:t>
      </w:r>
      <w:r w:rsidR="00E30D80">
        <w:rPr>
          <w:rFonts w:hint="cs"/>
          <w:rtl/>
          <w:lang w:eastAsia="he-IL"/>
        </w:rPr>
        <w:t>– –</w:t>
      </w:r>
    </w:p>
    <w:p w:rsidR="008C384D" w:rsidRDefault="008C384D" w:rsidP="00A32B7B">
      <w:pPr>
        <w:rPr>
          <w:rtl/>
          <w:lang w:eastAsia="he-IL"/>
        </w:rPr>
      </w:pPr>
    </w:p>
    <w:p w:rsidR="008C384D" w:rsidRDefault="004B336A" w:rsidP="004B336A">
      <w:pPr>
        <w:pStyle w:val="af8"/>
        <w:rPr>
          <w:rtl/>
        </w:rPr>
      </w:pPr>
      <w:bookmarkStart w:id="16225" w:name="ET_yor_6593_1473"/>
      <w:r w:rsidRPr="004B336A">
        <w:rPr>
          <w:rStyle w:val="TagStyle"/>
          <w:rtl/>
        </w:rPr>
        <w:t xml:space="preserve"> &lt;&lt; יור &gt;&gt;</w:t>
      </w:r>
      <w:r w:rsidR="003A1F77" w:rsidRPr="003A1F77">
        <w:rPr>
          <w:rtl/>
        </w:rPr>
        <w:t>הי</w:t>
      </w:r>
      <w:r w:rsidR="008C384D">
        <w:rPr>
          <w:rtl/>
        </w:rPr>
        <w:t>ו"ר חנוך דב מלביצקי:</w:t>
      </w:r>
      <w:r w:rsidR="008C384D" w:rsidRPr="00B133CF">
        <w:rPr>
          <w:rtl/>
        </w:rPr>
        <w:t xml:space="preserve"> </w:t>
      </w:r>
      <w:r w:rsidRPr="004B336A">
        <w:rPr>
          <w:rStyle w:val="TagStyle"/>
          <w:rtl/>
        </w:rPr>
        <w:t>&lt;&lt; יור &gt;&gt;</w:t>
      </w:r>
      <w:bookmarkEnd w:id="16225"/>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תודה רבה.</w:t>
      </w:r>
    </w:p>
    <w:p w:rsidR="008C384D" w:rsidRDefault="008C384D" w:rsidP="00A32B7B">
      <w:pPr>
        <w:pStyle w:val="a8"/>
        <w:keepNext/>
        <w:rPr>
          <w:rtl/>
        </w:rPr>
      </w:pPr>
      <w:bookmarkStart w:id="16226" w:name="_ETM_Q39_704000"/>
      <w:bookmarkStart w:id="16227" w:name="ET_speakercontinue_6236_20"/>
      <w:bookmarkEnd w:id="16226"/>
    </w:p>
    <w:p w:rsidR="008C384D" w:rsidRDefault="008C384D" w:rsidP="00A91E73">
      <w:pPr>
        <w:pStyle w:val="-"/>
        <w:rPr>
          <w:rtl/>
        </w:rPr>
      </w:pPr>
      <w:bookmarkStart w:id="16228" w:name="ET_speakercontinue_6236_21"/>
      <w:r w:rsidRPr="00A91E73">
        <w:rPr>
          <w:rStyle w:val="TagStyle"/>
          <w:rtl/>
        </w:rPr>
        <w:t xml:space="preserve"> &lt;&lt; דובר_המשך &gt;&gt;</w:t>
      </w:r>
      <w:r>
        <w:rPr>
          <w:rtl/>
        </w:rPr>
        <w:t>נעמה לזימי (העבודה):</w:t>
      </w:r>
      <w:r w:rsidRPr="00B133CF">
        <w:rPr>
          <w:rtl/>
        </w:rPr>
        <w:t xml:space="preserve"> </w:t>
      </w:r>
      <w:r w:rsidRPr="00A91E73">
        <w:rPr>
          <w:rStyle w:val="TagStyle"/>
          <w:rtl/>
        </w:rPr>
        <w:t>&lt;&lt; דובר_המשך &gt;&gt;</w:t>
      </w:r>
      <w:r>
        <w:rPr>
          <w:rtl/>
        </w:rPr>
        <w:t xml:space="preserve"> </w:t>
      </w:r>
      <w:bookmarkEnd w:id="16228"/>
    </w:p>
    <w:p w:rsidR="008C384D" w:rsidRDefault="008C384D" w:rsidP="00A32B7B">
      <w:pPr>
        <w:rPr>
          <w:rtl/>
        </w:rPr>
      </w:pPr>
    </w:p>
    <w:p w:rsidR="008C384D" w:rsidRDefault="00E30D80" w:rsidP="00A32B7B">
      <w:pPr>
        <w:rPr>
          <w:rtl/>
          <w:lang w:eastAsia="he-IL"/>
        </w:rPr>
      </w:pPr>
      <w:bookmarkStart w:id="16229" w:name="_ETM_Q39_707000"/>
      <w:bookmarkStart w:id="16230" w:name="_ETM_Q39_710000"/>
      <w:bookmarkEnd w:id="16227"/>
      <w:bookmarkEnd w:id="16229"/>
      <w:bookmarkEnd w:id="16230"/>
      <w:r>
        <w:rPr>
          <w:rFonts w:hint="cs"/>
          <w:rtl/>
          <w:lang w:eastAsia="he-IL"/>
        </w:rPr>
        <w:t>– –</w:t>
      </w:r>
      <w:r w:rsidR="008C384D">
        <w:rPr>
          <w:rFonts w:hint="cs"/>
          <w:rtl/>
          <w:lang w:eastAsia="he-IL"/>
        </w:rPr>
        <w:t xml:space="preserve"> זו עסקה. ניצחון הרוח הישראלית להשלמת </w:t>
      </w:r>
      <w:bookmarkStart w:id="16231" w:name="_ETM_Q39_708000"/>
      <w:bookmarkEnd w:id="16231"/>
      <w:r w:rsidR="008C384D">
        <w:rPr>
          <w:rFonts w:hint="cs"/>
          <w:rtl/>
          <w:lang w:eastAsia="he-IL"/>
        </w:rPr>
        <w:t>העסקה עד סופה. תודה.</w:t>
      </w:r>
    </w:p>
    <w:p w:rsidR="008C384D" w:rsidRDefault="008C384D" w:rsidP="00A32B7B">
      <w:pPr>
        <w:rPr>
          <w:rtl/>
          <w:lang w:eastAsia="he-IL"/>
        </w:rPr>
      </w:pPr>
    </w:p>
    <w:p w:rsidR="008C384D" w:rsidRDefault="004B336A" w:rsidP="004B336A">
      <w:pPr>
        <w:pStyle w:val="af8"/>
        <w:rPr>
          <w:rtl/>
        </w:rPr>
      </w:pPr>
      <w:bookmarkStart w:id="16232" w:name="ET_yor_6593_1474"/>
      <w:r w:rsidRPr="004B336A">
        <w:rPr>
          <w:rStyle w:val="TagStyle"/>
          <w:rtl/>
        </w:rPr>
        <w:t xml:space="preserve"> &lt;&lt; יור &gt;&gt;</w:t>
      </w:r>
      <w:r w:rsidR="003A1F77" w:rsidRPr="003A1F77">
        <w:rPr>
          <w:rtl/>
        </w:rPr>
        <w:t>הי</w:t>
      </w:r>
      <w:r w:rsidR="008C384D">
        <w:rPr>
          <w:rtl/>
        </w:rPr>
        <w:t>ו"ר חנוך דב מלביצקי:</w:t>
      </w:r>
      <w:r w:rsidR="008C384D" w:rsidRPr="00E50631">
        <w:rPr>
          <w:rtl/>
        </w:rPr>
        <w:t xml:space="preserve"> </w:t>
      </w:r>
      <w:r w:rsidRPr="004B336A">
        <w:rPr>
          <w:rStyle w:val="TagStyle"/>
          <w:rtl/>
        </w:rPr>
        <w:t>&lt;&lt; יור &gt;&gt;</w:t>
      </w:r>
      <w:bookmarkEnd w:id="16232"/>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חברת הכנסת לזימי, תודה. חבר הכנסת עמאר, בבקשה.</w:t>
      </w:r>
    </w:p>
    <w:p w:rsidR="008C384D" w:rsidRDefault="008C384D" w:rsidP="00A32B7B">
      <w:pPr>
        <w:rPr>
          <w:rtl/>
          <w:lang w:eastAsia="he-IL"/>
        </w:rPr>
      </w:pPr>
    </w:p>
    <w:p w:rsidR="008C384D" w:rsidRDefault="008C384D" w:rsidP="00A91E73">
      <w:pPr>
        <w:pStyle w:val="a5"/>
        <w:rPr>
          <w:rtl/>
        </w:rPr>
      </w:pPr>
      <w:bookmarkStart w:id="16233" w:name="ET_speaker_4674_12"/>
      <w:r w:rsidRPr="00A91E73">
        <w:rPr>
          <w:rStyle w:val="TagStyle"/>
          <w:rtl/>
        </w:rPr>
        <w:t xml:space="preserve"> &lt;&lt; דובר &gt;&gt;</w:t>
      </w:r>
      <w:bookmarkStart w:id="16234" w:name="_Toc222733045"/>
      <w:r w:rsidR="003A1F77" w:rsidRPr="003A1F77">
        <w:rPr>
          <w:rtl/>
        </w:rPr>
        <w:t>חמד</w:t>
      </w:r>
      <w:bookmarkStart w:id="16235" w:name="_Toc189128625"/>
      <w:bookmarkStart w:id="16236" w:name="_Toc189133146"/>
      <w:bookmarkStart w:id="16237" w:name="_Toc189134225"/>
      <w:r>
        <w:rPr>
          <w:rtl/>
        </w:rPr>
        <w:t xml:space="preserve"> עמאר (ישראל ביתנו):</w:t>
      </w:r>
      <w:bookmarkEnd w:id="16235"/>
      <w:bookmarkEnd w:id="16236"/>
      <w:bookmarkEnd w:id="16237"/>
      <w:bookmarkEnd w:id="16234"/>
      <w:r w:rsidRPr="00E50631">
        <w:rPr>
          <w:rtl/>
        </w:rPr>
        <w:t xml:space="preserve"> </w:t>
      </w:r>
      <w:r w:rsidRPr="00A91E73">
        <w:rPr>
          <w:rStyle w:val="TagStyle"/>
          <w:rtl/>
        </w:rPr>
        <w:t>&lt;&lt; דובר &gt;&gt;</w:t>
      </w:r>
      <w:r>
        <w:rPr>
          <w:rtl/>
        </w:rPr>
        <w:t xml:space="preserve"> </w:t>
      </w:r>
      <w:bookmarkEnd w:id="16233"/>
    </w:p>
    <w:p w:rsidR="008C384D" w:rsidRDefault="008C384D" w:rsidP="00A32B7B">
      <w:pPr>
        <w:rPr>
          <w:rtl/>
          <w:lang w:eastAsia="he-IL"/>
        </w:rPr>
      </w:pPr>
    </w:p>
    <w:p w:rsidR="008C384D" w:rsidRDefault="008C384D" w:rsidP="005A2323">
      <w:pPr>
        <w:rPr>
          <w:rtl/>
        </w:rPr>
      </w:pPr>
      <w:r>
        <w:rPr>
          <w:rFonts w:hint="cs"/>
          <w:rtl/>
          <w:lang w:eastAsia="he-IL"/>
        </w:rPr>
        <w:t xml:space="preserve">אדוני היושב-ראש, חבריי חברי הכנסת, ראש הממשלה של 7 באוקטובר, ביבי נתניהו, ממשלת 7 באוקטובר </w:t>
      </w:r>
      <w:r>
        <w:rPr>
          <w:rtl/>
          <w:lang w:eastAsia="he-IL"/>
        </w:rPr>
        <w:t>–</w:t>
      </w:r>
      <w:r>
        <w:rPr>
          <w:rFonts w:hint="cs"/>
          <w:rtl/>
          <w:lang w:eastAsia="he-IL"/>
        </w:rPr>
        <w:t xml:space="preserve"> </w:t>
      </w:r>
      <w:bookmarkStart w:id="16238" w:name="_ETM_Q39_760000"/>
      <w:bookmarkEnd w:id="16238"/>
      <w:r>
        <w:rPr>
          <w:rFonts w:hint="cs"/>
          <w:rtl/>
          <w:lang w:eastAsia="he-IL"/>
        </w:rPr>
        <w:t>ממשלת הכישלון. כל רגע</w:t>
      </w:r>
      <w:bookmarkStart w:id="16239" w:name="_ETM_Q39_766000"/>
      <w:bookmarkEnd w:id="16239"/>
      <w:r>
        <w:rPr>
          <w:rFonts w:hint="cs"/>
          <w:rtl/>
          <w:lang w:eastAsia="he-IL"/>
        </w:rPr>
        <w:t xml:space="preserve"> שחולף, כל דקה, כל שעה שעוברת, הם מחכים, הם מחכים </w:t>
      </w:r>
      <w:bookmarkStart w:id="16240" w:name="_ETM_Q39_774000"/>
      <w:bookmarkEnd w:id="16240"/>
      <w:r>
        <w:rPr>
          <w:rFonts w:hint="cs"/>
          <w:rtl/>
          <w:lang w:eastAsia="he-IL"/>
        </w:rPr>
        <w:t>שנחזיר אותם הביתה, מתוך המנהרות. הם מחכים.</w:t>
      </w:r>
      <w:bookmarkStart w:id="16241" w:name="_ETM_Q39_787000"/>
      <w:bookmarkEnd w:id="16241"/>
      <w:r>
        <w:rPr>
          <w:rFonts w:hint="cs"/>
          <w:rtl/>
          <w:lang w:eastAsia="he-IL"/>
        </w:rPr>
        <w:t xml:space="preserve"> ואני אומר לך, </w:t>
      </w:r>
      <w:bookmarkStart w:id="16242" w:name="_ETM_Q39_788000"/>
      <w:bookmarkEnd w:id="16242"/>
      <w:r>
        <w:rPr>
          <w:rFonts w:hint="cs"/>
          <w:rtl/>
          <w:lang w:eastAsia="he-IL"/>
        </w:rPr>
        <w:t xml:space="preserve">היושב-ראש, אנחנו חייבים להחזיר את כולם, אבל את כולם, הביתה. </w:t>
      </w:r>
      <w:bookmarkStart w:id="16243" w:name="TOR_Q40"/>
      <w:bookmarkEnd w:id="16243"/>
      <w:r>
        <w:rPr>
          <w:rFonts w:hint="cs"/>
          <w:rtl/>
        </w:rPr>
        <w:t>תארו לכם, לעצמכם, חברי הכנסת,</w:t>
      </w:r>
      <w:bookmarkStart w:id="16244" w:name="_ETM_Q40_180000"/>
      <w:bookmarkEnd w:id="16244"/>
      <w:r>
        <w:rPr>
          <w:rFonts w:hint="cs"/>
          <w:rtl/>
        </w:rPr>
        <w:t xml:space="preserve"> א</w:t>
      </w:r>
      <w:r>
        <w:rPr>
          <w:rtl/>
        </w:rPr>
        <w:t xml:space="preserve">ם </w:t>
      </w:r>
      <w:bookmarkStart w:id="16245" w:name="_ETM_Q40_199660"/>
      <w:bookmarkEnd w:id="16245"/>
      <w:r>
        <w:rPr>
          <w:rtl/>
        </w:rPr>
        <w:t xml:space="preserve">האח </w:t>
      </w:r>
      <w:bookmarkStart w:id="16246" w:name="_ETM_Q40_199960"/>
      <w:bookmarkEnd w:id="16246"/>
      <w:r>
        <w:rPr>
          <w:rtl/>
        </w:rPr>
        <w:t>שלכם</w:t>
      </w:r>
      <w:r>
        <w:rPr>
          <w:rFonts w:hint="cs"/>
          <w:rtl/>
        </w:rPr>
        <w:t>,</w:t>
      </w:r>
      <w:r>
        <w:rPr>
          <w:rtl/>
        </w:rPr>
        <w:t xml:space="preserve"> </w:t>
      </w:r>
      <w:bookmarkStart w:id="16247" w:name="_ETM_Q40_200920"/>
      <w:bookmarkEnd w:id="16247"/>
      <w:r>
        <w:rPr>
          <w:rFonts w:hint="cs"/>
          <w:rtl/>
        </w:rPr>
        <w:t>א</w:t>
      </w:r>
      <w:r>
        <w:rPr>
          <w:rtl/>
        </w:rPr>
        <w:t xml:space="preserve">ם </w:t>
      </w:r>
      <w:bookmarkStart w:id="16248" w:name="_ETM_Q40_201100"/>
      <w:bookmarkEnd w:id="16248"/>
      <w:r>
        <w:rPr>
          <w:rtl/>
        </w:rPr>
        <w:t>אחותכם</w:t>
      </w:r>
      <w:r>
        <w:rPr>
          <w:rFonts w:hint="cs"/>
          <w:rtl/>
        </w:rPr>
        <w:t>,</w:t>
      </w:r>
      <w:r>
        <w:rPr>
          <w:rtl/>
        </w:rPr>
        <w:t xml:space="preserve"> </w:t>
      </w:r>
      <w:bookmarkStart w:id="16249" w:name="_ETM_Q40_203160"/>
      <w:bookmarkEnd w:id="16249"/>
      <w:r>
        <w:rPr>
          <w:rtl/>
        </w:rPr>
        <w:t xml:space="preserve">אם </w:t>
      </w:r>
      <w:bookmarkStart w:id="16250" w:name="_ETM_Q40_203369"/>
      <w:bookmarkEnd w:id="16250"/>
      <w:r>
        <w:rPr>
          <w:rtl/>
        </w:rPr>
        <w:t xml:space="preserve">אימא </w:t>
      </w:r>
      <w:bookmarkStart w:id="16251" w:name="_ETM_Q40_203640"/>
      <w:bookmarkEnd w:id="16251"/>
      <w:r>
        <w:rPr>
          <w:rtl/>
        </w:rPr>
        <w:t>שלכם</w:t>
      </w:r>
      <w:r>
        <w:rPr>
          <w:rFonts w:hint="cs"/>
          <w:rtl/>
        </w:rPr>
        <w:t>,</w:t>
      </w:r>
      <w:r>
        <w:rPr>
          <w:rtl/>
        </w:rPr>
        <w:t xml:space="preserve"> </w:t>
      </w:r>
      <w:bookmarkStart w:id="16252" w:name="_ETM_Q40_204150"/>
      <w:bookmarkEnd w:id="16252"/>
      <w:r>
        <w:rPr>
          <w:rtl/>
        </w:rPr>
        <w:t xml:space="preserve">אבא </w:t>
      </w:r>
      <w:bookmarkStart w:id="16253" w:name="_ETM_Q40_204480"/>
      <w:bookmarkEnd w:id="16253"/>
      <w:r>
        <w:rPr>
          <w:rtl/>
        </w:rPr>
        <w:t>שלכם</w:t>
      </w:r>
      <w:r>
        <w:rPr>
          <w:rFonts w:hint="cs"/>
          <w:rtl/>
        </w:rPr>
        <w:t>,</w:t>
      </w:r>
      <w:r>
        <w:rPr>
          <w:rtl/>
        </w:rPr>
        <w:t xml:space="preserve"> </w:t>
      </w:r>
      <w:bookmarkStart w:id="16254" w:name="_ETM_Q40_207550"/>
      <w:bookmarkEnd w:id="16254"/>
      <w:r>
        <w:rPr>
          <w:rtl/>
        </w:rPr>
        <w:t xml:space="preserve">מישהו </w:t>
      </w:r>
      <w:bookmarkStart w:id="16255" w:name="_ETM_Q40_207970"/>
      <w:bookmarkEnd w:id="16255"/>
      <w:r>
        <w:rPr>
          <w:rtl/>
        </w:rPr>
        <w:t xml:space="preserve">מהמשפחה </w:t>
      </w:r>
      <w:bookmarkStart w:id="16256" w:name="_ETM_Q40_208599"/>
      <w:bookmarkEnd w:id="16256"/>
      <w:r>
        <w:rPr>
          <w:rtl/>
        </w:rPr>
        <w:t xml:space="preserve">שלכם </w:t>
      </w:r>
      <w:bookmarkStart w:id="16257" w:name="_ETM_Q40_209019"/>
      <w:bookmarkEnd w:id="16257"/>
      <w:r>
        <w:rPr>
          <w:rtl/>
        </w:rPr>
        <w:t xml:space="preserve">היה </w:t>
      </w:r>
      <w:bookmarkStart w:id="16258" w:name="_ETM_Q40_209560"/>
      <w:bookmarkEnd w:id="16258"/>
      <w:r>
        <w:rPr>
          <w:rtl/>
        </w:rPr>
        <w:t xml:space="preserve">נמצא </w:t>
      </w:r>
      <w:bookmarkStart w:id="16259" w:name="_ETM_Q40_209980"/>
      <w:bookmarkEnd w:id="16259"/>
      <w:r>
        <w:rPr>
          <w:rtl/>
        </w:rPr>
        <w:t>שם</w:t>
      </w:r>
      <w:r>
        <w:rPr>
          <w:rFonts w:hint="cs"/>
          <w:rtl/>
        </w:rPr>
        <w:t>.</w:t>
      </w:r>
      <w:r>
        <w:rPr>
          <w:rtl/>
        </w:rPr>
        <w:t xml:space="preserve"> </w:t>
      </w:r>
      <w:bookmarkStart w:id="16260" w:name="_ETM_Q40_211439"/>
      <w:bookmarkEnd w:id="16260"/>
      <w:r>
        <w:rPr>
          <w:rtl/>
        </w:rPr>
        <w:t xml:space="preserve">לא </w:t>
      </w:r>
      <w:bookmarkStart w:id="16261" w:name="_ETM_Q40_211650"/>
      <w:bookmarkEnd w:id="16261"/>
      <w:r>
        <w:rPr>
          <w:rtl/>
        </w:rPr>
        <w:t xml:space="preserve">הייתם </w:t>
      </w:r>
      <w:bookmarkStart w:id="16262" w:name="_ETM_Q40_211949"/>
      <w:bookmarkEnd w:id="16262"/>
      <w:r>
        <w:rPr>
          <w:rtl/>
        </w:rPr>
        <w:t xml:space="preserve">עושים </w:t>
      </w:r>
      <w:bookmarkStart w:id="16263" w:name="_ETM_Q40_212309"/>
      <w:bookmarkEnd w:id="16263"/>
      <w:r>
        <w:rPr>
          <w:rtl/>
        </w:rPr>
        <w:t xml:space="preserve">הכול </w:t>
      </w:r>
      <w:bookmarkStart w:id="16264" w:name="_ETM_Q40_214300"/>
      <w:bookmarkEnd w:id="16264"/>
      <w:r>
        <w:rPr>
          <w:rtl/>
        </w:rPr>
        <w:t xml:space="preserve">על </w:t>
      </w:r>
      <w:bookmarkStart w:id="16265" w:name="_ETM_Q40_214449"/>
      <w:bookmarkEnd w:id="16265"/>
      <w:r>
        <w:rPr>
          <w:rtl/>
        </w:rPr>
        <w:t xml:space="preserve">מנת </w:t>
      </w:r>
      <w:bookmarkStart w:id="16266" w:name="_ETM_Q40_214750"/>
      <w:bookmarkEnd w:id="16266"/>
      <w:r>
        <w:rPr>
          <w:rtl/>
        </w:rPr>
        <w:t xml:space="preserve">להחזיר </w:t>
      </w:r>
      <w:bookmarkStart w:id="16267" w:name="_ETM_Q40_215109"/>
      <w:bookmarkEnd w:id="16267"/>
      <w:r>
        <w:rPr>
          <w:rtl/>
        </w:rPr>
        <w:t xml:space="preserve">אותו </w:t>
      </w:r>
      <w:bookmarkStart w:id="16268" w:name="_ETM_Q40_215350"/>
      <w:bookmarkEnd w:id="16268"/>
      <w:r>
        <w:rPr>
          <w:rtl/>
        </w:rPr>
        <w:t>הביתה</w:t>
      </w:r>
      <w:r>
        <w:rPr>
          <w:rFonts w:hint="cs"/>
          <w:rtl/>
        </w:rPr>
        <w:t>?</w:t>
      </w:r>
      <w:r>
        <w:rPr>
          <w:rtl/>
        </w:rPr>
        <w:t xml:space="preserve"> </w:t>
      </w:r>
      <w:bookmarkStart w:id="16269" w:name="_ETM_Q40_219390"/>
      <w:bookmarkEnd w:id="16269"/>
      <w:r>
        <w:rPr>
          <w:rtl/>
        </w:rPr>
        <w:t xml:space="preserve">אני </w:t>
      </w:r>
      <w:bookmarkStart w:id="16270" w:name="_ETM_Q40_219600"/>
      <w:bookmarkEnd w:id="16270"/>
      <w:r>
        <w:rPr>
          <w:rtl/>
        </w:rPr>
        <w:t xml:space="preserve">בטוח </w:t>
      </w:r>
      <w:bookmarkStart w:id="16271" w:name="_ETM_Q40_221379"/>
      <w:bookmarkEnd w:id="16271"/>
      <w:r>
        <w:rPr>
          <w:rtl/>
        </w:rPr>
        <w:t xml:space="preserve">שהייתם </w:t>
      </w:r>
      <w:bookmarkStart w:id="16272" w:name="_ETM_Q40_221710"/>
      <w:bookmarkEnd w:id="16272"/>
      <w:r>
        <w:rPr>
          <w:rtl/>
        </w:rPr>
        <w:t xml:space="preserve">עושים </w:t>
      </w:r>
      <w:bookmarkStart w:id="16273" w:name="_ETM_Q40_221979"/>
      <w:bookmarkEnd w:id="16273"/>
      <w:r>
        <w:rPr>
          <w:rtl/>
        </w:rPr>
        <w:t>הכ</w:t>
      </w:r>
      <w:r>
        <w:rPr>
          <w:rFonts w:hint="cs"/>
          <w:rtl/>
        </w:rPr>
        <w:t>ו</w:t>
      </w:r>
      <w:r>
        <w:rPr>
          <w:rtl/>
        </w:rPr>
        <w:t xml:space="preserve">ל </w:t>
      </w:r>
      <w:bookmarkStart w:id="16274" w:name="_ETM_Q40_223670"/>
      <w:bookmarkEnd w:id="16274"/>
      <w:r>
        <w:rPr>
          <w:rtl/>
        </w:rPr>
        <w:t xml:space="preserve">על </w:t>
      </w:r>
      <w:bookmarkStart w:id="16275" w:name="_ETM_Q40_223820"/>
      <w:bookmarkEnd w:id="16275"/>
      <w:r>
        <w:rPr>
          <w:rtl/>
        </w:rPr>
        <w:t xml:space="preserve">מנת </w:t>
      </w:r>
      <w:bookmarkStart w:id="16276" w:name="_ETM_Q40_224120"/>
      <w:bookmarkEnd w:id="16276"/>
      <w:r>
        <w:rPr>
          <w:rtl/>
        </w:rPr>
        <w:t xml:space="preserve">להחזיר </w:t>
      </w:r>
      <w:bookmarkStart w:id="16277" w:name="_ETM_Q40_224450"/>
      <w:bookmarkEnd w:id="16277"/>
      <w:r>
        <w:rPr>
          <w:rtl/>
        </w:rPr>
        <w:t xml:space="preserve">אותו </w:t>
      </w:r>
      <w:bookmarkStart w:id="16278" w:name="_ETM_Q40_224659"/>
      <w:bookmarkEnd w:id="16278"/>
      <w:r>
        <w:rPr>
          <w:rtl/>
        </w:rPr>
        <w:t>הביתה</w:t>
      </w:r>
      <w:r>
        <w:rPr>
          <w:rFonts w:hint="cs"/>
          <w:rtl/>
        </w:rPr>
        <w:t>.</w:t>
      </w:r>
      <w:r>
        <w:rPr>
          <w:rtl/>
        </w:rPr>
        <w:t xml:space="preserve"> </w:t>
      </w:r>
      <w:bookmarkStart w:id="16279" w:name="_ETM_Q40_226699"/>
      <w:bookmarkEnd w:id="16279"/>
      <w:r>
        <w:rPr>
          <w:rtl/>
        </w:rPr>
        <w:t xml:space="preserve">ואנחנו </w:t>
      </w:r>
      <w:bookmarkStart w:id="16280" w:name="_ETM_Q40_227120"/>
      <w:bookmarkEnd w:id="16280"/>
      <w:r>
        <w:rPr>
          <w:rtl/>
        </w:rPr>
        <w:t xml:space="preserve">חייבים </w:t>
      </w:r>
      <w:bookmarkStart w:id="16281" w:name="_ETM_Q40_227510"/>
      <w:bookmarkEnd w:id="16281"/>
      <w:r>
        <w:rPr>
          <w:rtl/>
        </w:rPr>
        <w:t xml:space="preserve">לעשות </w:t>
      </w:r>
      <w:bookmarkStart w:id="16282" w:name="_ETM_Q40_229859"/>
      <w:bookmarkEnd w:id="16282"/>
      <w:r>
        <w:rPr>
          <w:rtl/>
        </w:rPr>
        <w:t>הכ</w:t>
      </w:r>
      <w:r>
        <w:rPr>
          <w:rFonts w:hint="cs"/>
          <w:rtl/>
        </w:rPr>
        <w:t>ו</w:t>
      </w:r>
      <w:r>
        <w:rPr>
          <w:rtl/>
        </w:rPr>
        <w:t xml:space="preserve">ל </w:t>
      </w:r>
      <w:bookmarkStart w:id="16283" w:name="_ETM_Q40_230280"/>
      <w:bookmarkEnd w:id="16283"/>
      <w:r>
        <w:rPr>
          <w:rtl/>
        </w:rPr>
        <w:t xml:space="preserve">על </w:t>
      </w:r>
      <w:bookmarkStart w:id="16284" w:name="_ETM_Q40_230399"/>
      <w:bookmarkEnd w:id="16284"/>
      <w:r>
        <w:rPr>
          <w:rtl/>
        </w:rPr>
        <w:t xml:space="preserve">מנת </w:t>
      </w:r>
      <w:bookmarkStart w:id="16285" w:name="_ETM_Q40_230640"/>
      <w:bookmarkEnd w:id="16285"/>
      <w:r>
        <w:rPr>
          <w:rtl/>
        </w:rPr>
        <w:t xml:space="preserve">להחזיר </w:t>
      </w:r>
      <w:bookmarkStart w:id="16286" w:name="_ETM_Q40_230940"/>
      <w:bookmarkEnd w:id="16286"/>
      <w:r>
        <w:rPr>
          <w:rtl/>
        </w:rPr>
        <w:t xml:space="preserve">אותם </w:t>
      </w:r>
      <w:bookmarkStart w:id="16287" w:name="_ETM_Q40_231239"/>
      <w:bookmarkEnd w:id="16287"/>
      <w:r>
        <w:rPr>
          <w:rtl/>
        </w:rPr>
        <w:t>הביתה</w:t>
      </w:r>
      <w:r>
        <w:rPr>
          <w:rFonts w:hint="cs"/>
          <w:rtl/>
        </w:rPr>
        <w:t>.</w:t>
      </w:r>
      <w:r>
        <w:rPr>
          <w:rtl/>
        </w:rPr>
        <w:t xml:space="preserve"> </w:t>
      </w:r>
      <w:bookmarkStart w:id="16288" w:name="_ETM_Q40_232789"/>
      <w:bookmarkEnd w:id="16288"/>
    </w:p>
    <w:p w:rsidR="008C384D" w:rsidRDefault="008C384D" w:rsidP="00A32B7B">
      <w:pPr>
        <w:rPr>
          <w:rtl/>
        </w:rPr>
      </w:pPr>
      <w:bookmarkStart w:id="16289" w:name="_ETM_Q40_237883"/>
      <w:bookmarkStart w:id="16290" w:name="_ETM_Q40_237986"/>
      <w:bookmarkEnd w:id="16289"/>
      <w:bookmarkEnd w:id="16290"/>
    </w:p>
    <w:p w:rsidR="008C384D" w:rsidRDefault="008C384D" w:rsidP="00A32B7B">
      <w:pPr>
        <w:rPr>
          <w:rtl/>
        </w:rPr>
      </w:pPr>
      <w:bookmarkStart w:id="16291" w:name="_ETM_Q40_238129"/>
      <w:bookmarkStart w:id="16292" w:name="_ETM_Q40_238215"/>
      <w:bookmarkEnd w:id="16291"/>
      <w:bookmarkEnd w:id="16292"/>
      <w:r>
        <w:rPr>
          <w:rtl/>
        </w:rPr>
        <w:t xml:space="preserve">אני </w:t>
      </w:r>
      <w:bookmarkStart w:id="16293" w:name="_ETM_Q40_232999"/>
      <w:bookmarkEnd w:id="16293"/>
      <w:r>
        <w:rPr>
          <w:rtl/>
        </w:rPr>
        <w:t xml:space="preserve">לא </w:t>
      </w:r>
      <w:bookmarkStart w:id="16294" w:name="_ETM_Q40_233120"/>
      <w:bookmarkEnd w:id="16294"/>
      <w:r>
        <w:rPr>
          <w:rtl/>
        </w:rPr>
        <w:t xml:space="preserve">מצליח </w:t>
      </w:r>
      <w:bookmarkStart w:id="16295" w:name="_ETM_Q40_233569"/>
      <w:bookmarkEnd w:id="16295"/>
      <w:r>
        <w:rPr>
          <w:rtl/>
        </w:rPr>
        <w:t xml:space="preserve">להבין </w:t>
      </w:r>
      <w:bookmarkStart w:id="16296" w:name="_ETM_Q40_235980"/>
      <w:bookmarkEnd w:id="16296"/>
      <w:r>
        <w:rPr>
          <w:rtl/>
        </w:rPr>
        <w:t xml:space="preserve">שרים </w:t>
      </w:r>
      <w:bookmarkStart w:id="16297" w:name="_ETM_Q40_239219"/>
      <w:bookmarkEnd w:id="16297"/>
      <w:r>
        <w:rPr>
          <w:rtl/>
        </w:rPr>
        <w:t xml:space="preserve">שמצביעים </w:t>
      </w:r>
      <w:bookmarkStart w:id="16298" w:name="_ETM_Q40_240120"/>
      <w:bookmarkEnd w:id="16298"/>
      <w:r>
        <w:rPr>
          <w:rtl/>
        </w:rPr>
        <w:t xml:space="preserve">נגד </w:t>
      </w:r>
      <w:bookmarkStart w:id="16299" w:name="_ETM_Q40_240600"/>
      <w:bookmarkEnd w:id="16299"/>
      <w:r>
        <w:rPr>
          <w:rFonts w:hint="cs"/>
          <w:rtl/>
        </w:rPr>
        <w:t>ה</w:t>
      </w:r>
      <w:r>
        <w:rPr>
          <w:rtl/>
        </w:rPr>
        <w:t xml:space="preserve">שבתם </w:t>
      </w:r>
      <w:bookmarkStart w:id="16300" w:name="_ETM_Q40_241170"/>
      <w:bookmarkEnd w:id="16300"/>
      <w:r>
        <w:rPr>
          <w:rtl/>
        </w:rPr>
        <w:t xml:space="preserve">הביתה </w:t>
      </w:r>
      <w:bookmarkStart w:id="16301" w:name="_ETM_Q40_242610"/>
      <w:bookmarkEnd w:id="16301"/>
      <w:r>
        <w:rPr>
          <w:rtl/>
        </w:rPr>
        <w:t xml:space="preserve">של </w:t>
      </w:r>
      <w:bookmarkStart w:id="16302" w:name="_ETM_Q40_242879"/>
      <w:bookmarkEnd w:id="16302"/>
      <w:r>
        <w:rPr>
          <w:rtl/>
        </w:rPr>
        <w:t>החטופים</w:t>
      </w:r>
      <w:r>
        <w:rPr>
          <w:rFonts w:hint="cs"/>
          <w:rtl/>
        </w:rPr>
        <w:t>.</w:t>
      </w:r>
      <w:r>
        <w:rPr>
          <w:rtl/>
        </w:rPr>
        <w:t xml:space="preserve"> </w:t>
      </w:r>
      <w:bookmarkStart w:id="16303" w:name="_ETM_Q40_246479"/>
      <w:bookmarkEnd w:id="16303"/>
      <w:r>
        <w:rPr>
          <w:rtl/>
        </w:rPr>
        <w:t xml:space="preserve">אני </w:t>
      </w:r>
      <w:bookmarkStart w:id="16304" w:name="_ETM_Q40_246689"/>
      <w:bookmarkEnd w:id="16304"/>
      <w:r>
        <w:rPr>
          <w:rtl/>
        </w:rPr>
        <w:t xml:space="preserve">לא </w:t>
      </w:r>
      <w:bookmarkStart w:id="16305" w:name="_ETM_Q40_246810"/>
      <w:bookmarkEnd w:id="16305"/>
      <w:r>
        <w:rPr>
          <w:rtl/>
        </w:rPr>
        <w:t xml:space="preserve">מצליח </w:t>
      </w:r>
      <w:bookmarkStart w:id="16306" w:name="_ETM_Q40_247140"/>
      <w:bookmarkEnd w:id="16306"/>
      <w:r>
        <w:rPr>
          <w:rtl/>
        </w:rPr>
        <w:t xml:space="preserve">להבין </w:t>
      </w:r>
      <w:bookmarkStart w:id="16307" w:name="_ETM_Q40_248040"/>
      <w:bookmarkEnd w:id="16307"/>
      <w:r>
        <w:rPr>
          <w:rtl/>
        </w:rPr>
        <w:t xml:space="preserve">חברי </w:t>
      </w:r>
      <w:bookmarkStart w:id="16308" w:name="_ETM_Q40_248459"/>
      <w:bookmarkEnd w:id="16308"/>
      <w:r>
        <w:rPr>
          <w:rFonts w:hint="cs"/>
          <w:rtl/>
        </w:rPr>
        <w:t>ה</w:t>
      </w:r>
      <w:r>
        <w:rPr>
          <w:rtl/>
        </w:rPr>
        <w:t xml:space="preserve">כנסת </w:t>
      </w:r>
      <w:bookmarkStart w:id="16309" w:name="_ETM_Q40_248909"/>
      <w:bookmarkEnd w:id="16309"/>
      <w:r>
        <w:rPr>
          <w:rtl/>
        </w:rPr>
        <w:t xml:space="preserve">שמתנגדים </w:t>
      </w:r>
      <w:bookmarkStart w:id="16310" w:name="_ETM_Q40_251069"/>
      <w:bookmarkEnd w:id="16310"/>
      <w:r>
        <w:rPr>
          <w:rtl/>
        </w:rPr>
        <w:t xml:space="preserve">להחזיר </w:t>
      </w:r>
      <w:bookmarkStart w:id="16311" w:name="_ETM_Q40_251610"/>
      <w:bookmarkEnd w:id="16311"/>
      <w:r>
        <w:rPr>
          <w:rtl/>
        </w:rPr>
        <w:t xml:space="preserve">אותם </w:t>
      </w:r>
      <w:bookmarkStart w:id="16312" w:name="_ETM_Q40_251880"/>
      <w:bookmarkEnd w:id="16312"/>
      <w:r>
        <w:rPr>
          <w:rtl/>
        </w:rPr>
        <w:t>הביתה</w:t>
      </w:r>
      <w:r>
        <w:rPr>
          <w:rFonts w:hint="cs"/>
          <w:rtl/>
        </w:rPr>
        <w:t>.</w:t>
      </w:r>
      <w:r>
        <w:rPr>
          <w:rtl/>
        </w:rPr>
        <w:t xml:space="preserve"> </w:t>
      </w:r>
      <w:bookmarkStart w:id="16313" w:name="_ETM_Q40_254229"/>
      <w:bookmarkEnd w:id="16313"/>
      <w:r>
        <w:rPr>
          <w:rtl/>
        </w:rPr>
        <w:t>בוא</w:t>
      </w:r>
      <w:r>
        <w:rPr>
          <w:rFonts w:hint="cs"/>
          <w:rtl/>
        </w:rPr>
        <w:t>ו</w:t>
      </w:r>
      <w:r>
        <w:rPr>
          <w:rtl/>
        </w:rPr>
        <w:t xml:space="preserve"> </w:t>
      </w:r>
      <w:bookmarkStart w:id="16314" w:name="_ETM_Q40_254469"/>
      <w:bookmarkEnd w:id="16314"/>
      <w:r>
        <w:rPr>
          <w:rtl/>
        </w:rPr>
        <w:t xml:space="preserve">נעשה </w:t>
      </w:r>
      <w:bookmarkStart w:id="16315" w:name="_ETM_Q40_254859"/>
      <w:bookmarkEnd w:id="16315"/>
      <w:r>
        <w:rPr>
          <w:rtl/>
        </w:rPr>
        <w:t xml:space="preserve">את </w:t>
      </w:r>
      <w:bookmarkStart w:id="16316" w:name="_ETM_Q40_254979"/>
      <w:bookmarkEnd w:id="16316"/>
      <w:r>
        <w:rPr>
          <w:rtl/>
        </w:rPr>
        <w:t xml:space="preserve">הכול </w:t>
      </w:r>
      <w:bookmarkStart w:id="16317" w:name="_ETM_Q40_255310"/>
      <w:bookmarkEnd w:id="16317"/>
      <w:r>
        <w:rPr>
          <w:rtl/>
        </w:rPr>
        <w:t xml:space="preserve">על </w:t>
      </w:r>
      <w:bookmarkStart w:id="16318" w:name="_ETM_Q40_255429"/>
      <w:bookmarkEnd w:id="16318"/>
      <w:r>
        <w:rPr>
          <w:rtl/>
        </w:rPr>
        <w:t xml:space="preserve">מנת </w:t>
      </w:r>
      <w:bookmarkStart w:id="16319" w:name="_ETM_Q40_255700"/>
      <w:bookmarkEnd w:id="16319"/>
      <w:r>
        <w:rPr>
          <w:rtl/>
        </w:rPr>
        <w:t xml:space="preserve">להחזיר </w:t>
      </w:r>
      <w:bookmarkStart w:id="16320" w:name="_ETM_Q40_256060"/>
      <w:bookmarkEnd w:id="16320"/>
      <w:r>
        <w:rPr>
          <w:rtl/>
        </w:rPr>
        <w:t xml:space="preserve">אותם </w:t>
      </w:r>
      <w:bookmarkStart w:id="16321" w:name="_ETM_Q40_256359"/>
      <w:bookmarkEnd w:id="16321"/>
      <w:r>
        <w:rPr>
          <w:rtl/>
        </w:rPr>
        <w:t>הביתה</w:t>
      </w:r>
      <w:r>
        <w:rPr>
          <w:rFonts w:hint="cs"/>
          <w:rtl/>
        </w:rPr>
        <w:t>,</w:t>
      </w:r>
      <w:r>
        <w:rPr>
          <w:rtl/>
        </w:rPr>
        <w:t xml:space="preserve"> </w:t>
      </w:r>
      <w:bookmarkStart w:id="16322" w:name="_ETM_Q40_258039"/>
      <w:bookmarkEnd w:id="16322"/>
      <w:r>
        <w:rPr>
          <w:rtl/>
        </w:rPr>
        <w:t xml:space="preserve">ואחרי </w:t>
      </w:r>
      <w:bookmarkStart w:id="16323" w:name="_ETM_Q40_258520"/>
      <w:bookmarkEnd w:id="16323"/>
      <w:r>
        <w:rPr>
          <w:rtl/>
        </w:rPr>
        <w:t xml:space="preserve">זה </w:t>
      </w:r>
      <w:bookmarkStart w:id="16324" w:name="_ETM_Q40_260200"/>
      <w:bookmarkEnd w:id="16324"/>
      <w:r>
        <w:rPr>
          <w:rtl/>
        </w:rPr>
        <w:t xml:space="preserve">נדע </w:t>
      </w:r>
      <w:bookmarkStart w:id="16325" w:name="_ETM_Q40_260560"/>
      <w:bookmarkEnd w:id="16325"/>
      <w:r>
        <w:rPr>
          <w:rtl/>
        </w:rPr>
        <w:t xml:space="preserve">לטפל </w:t>
      </w:r>
      <w:bookmarkStart w:id="16326" w:name="_ETM_Q40_260979"/>
      <w:bookmarkEnd w:id="16326"/>
      <w:r>
        <w:rPr>
          <w:rtl/>
        </w:rPr>
        <w:t xml:space="preserve">בחמאס </w:t>
      </w:r>
      <w:bookmarkStart w:id="16327" w:name="_ETM_Q40_264810"/>
      <w:bookmarkEnd w:id="16327"/>
      <w:r>
        <w:rPr>
          <w:rtl/>
        </w:rPr>
        <w:t xml:space="preserve">ולדאוג </w:t>
      </w:r>
      <w:bookmarkStart w:id="16328" w:name="_ETM_Q40_266939"/>
      <w:bookmarkEnd w:id="16328"/>
      <w:r>
        <w:rPr>
          <w:rtl/>
        </w:rPr>
        <w:t>ש</w:t>
      </w:r>
      <w:r>
        <w:rPr>
          <w:rFonts w:hint="cs"/>
          <w:rtl/>
        </w:rPr>
        <w:t xml:space="preserve">לא </w:t>
      </w:r>
      <w:r>
        <w:rPr>
          <w:rtl/>
        </w:rPr>
        <w:t xml:space="preserve">חמאס </w:t>
      </w:r>
      <w:bookmarkStart w:id="16329" w:name="_ETM_Q40_269310"/>
      <w:bookmarkEnd w:id="16329"/>
      <w:r>
        <w:rPr>
          <w:rtl/>
        </w:rPr>
        <w:t xml:space="preserve">ולא </w:t>
      </w:r>
      <w:bookmarkStart w:id="16330" w:name="_ETM_Q40_269640"/>
      <w:bookmarkEnd w:id="16330"/>
      <w:r>
        <w:rPr>
          <w:rFonts w:hint="cs"/>
          <w:rtl/>
        </w:rPr>
        <w:t>שום</w:t>
      </w:r>
      <w:r>
        <w:rPr>
          <w:rtl/>
        </w:rPr>
        <w:t xml:space="preserve"> </w:t>
      </w:r>
      <w:bookmarkStart w:id="16331" w:name="_ETM_Q40_269940"/>
      <w:bookmarkEnd w:id="16331"/>
      <w:r>
        <w:rPr>
          <w:rtl/>
        </w:rPr>
        <w:t xml:space="preserve">ארגון </w:t>
      </w:r>
      <w:bookmarkStart w:id="16332" w:name="_ETM_Q40_270360"/>
      <w:bookmarkEnd w:id="16332"/>
      <w:r>
        <w:rPr>
          <w:rtl/>
        </w:rPr>
        <w:t xml:space="preserve">טרור </w:t>
      </w:r>
      <w:bookmarkStart w:id="16333" w:name="_ETM_Q40_272350"/>
      <w:bookmarkEnd w:id="16333"/>
      <w:r>
        <w:rPr>
          <w:rtl/>
        </w:rPr>
        <w:t xml:space="preserve">יצליח </w:t>
      </w:r>
      <w:bookmarkStart w:id="16334" w:name="_ETM_Q40_272890"/>
      <w:bookmarkEnd w:id="16334"/>
      <w:r>
        <w:rPr>
          <w:rFonts w:hint="cs"/>
          <w:rtl/>
        </w:rPr>
        <w:t>לעשות</w:t>
      </w:r>
      <w:r>
        <w:rPr>
          <w:rtl/>
        </w:rPr>
        <w:t xml:space="preserve"> </w:t>
      </w:r>
      <w:bookmarkStart w:id="16335" w:name="_ETM_Q40_274670"/>
      <w:bookmarkEnd w:id="16335"/>
      <w:r>
        <w:rPr>
          <w:rtl/>
        </w:rPr>
        <w:t xml:space="preserve">מה </w:t>
      </w:r>
      <w:bookmarkStart w:id="16336" w:name="_ETM_Q40_274880"/>
      <w:bookmarkEnd w:id="16336"/>
      <w:r>
        <w:rPr>
          <w:rtl/>
        </w:rPr>
        <w:t xml:space="preserve">שעשה </w:t>
      </w:r>
      <w:bookmarkStart w:id="16337" w:name="_ETM_Q40_276369"/>
      <w:bookmarkEnd w:id="16337"/>
      <w:r>
        <w:rPr>
          <w:rtl/>
        </w:rPr>
        <w:t xml:space="preserve">ארגון </w:t>
      </w:r>
      <w:bookmarkStart w:id="16338" w:name="_ETM_Q40_276759"/>
      <w:bookmarkEnd w:id="16338"/>
      <w:r>
        <w:rPr>
          <w:rtl/>
        </w:rPr>
        <w:t xml:space="preserve">הטרור </w:t>
      </w:r>
      <w:bookmarkStart w:id="16339" w:name="_ETM_Q40_277179"/>
      <w:bookmarkEnd w:id="16339"/>
      <w:r>
        <w:rPr>
          <w:rtl/>
        </w:rPr>
        <w:t xml:space="preserve">חמאס </w:t>
      </w:r>
      <w:bookmarkStart w:id="16340" w:name="_ETM_Q40_278380"/>
      <w:bookmarkEnd w:id="16340"/>
      <w:r>
        <w:rPr>
          <w:rFonts w:hint="cs"/>
          <w:rtl/>
        </w:rPr>
        <w:t>ב-7 באוקטובר.</w:t>
      </w:r>
      <w:r>
        <w:rPr>
          <w:rtl/>
        </w:rPr>
        <w:t xml:space="preserve"> </w:t>
      </w:r>
      <w:bookmarkStart w:id="16341" w:name="_ETM_Q40_279969"/>
      <w:bookmarkEnd w:id="16341"/>
      <w:r>
        <w:rPr>
          <w:rtl/>
        </w:rPr>
        <w:t xml:space="preserve">אבל </w:t>
      </w:r>
      <w:bookmarkStart w:id="16342" w:name="_ETM_Q40_280240"/>
      <w:bookmarkEnd w:id="16342"/>
      <w:r>
        <w:rPr>
          <w:rtl/>
        </w:rPr>
        <w:t xml:space="preserve">אנחנו </w:t>
      </w:r>
      <w:bookmarkStart w:id="16343" w:name="_ETM_Q40_280479"/>
      <w:bookmarkEnd w:id="16343"/>
      <w:r>
        <w:rPr>
          <w:rtl/>
        </w:rPr>
        <w:t xml:space="preserve">חייבים </w:t>
      </w:r>
      <w:bookmarkStart w:id="16344" w:name="_ETM_Q40_281109"/>
      <w:bookmarkEnd w:id="16344"/>
      <w:r>
        <w:rPr>
          <w:rtl/>
        </w:rPr>
        <w:t xml:space="preserve">להחזיר </w:t>
      </w:r>
      <w:bookmarkStart w:id="16345" w:name="_ETM_Q40_281499"/>
      <w:bookmarkEnd w:id="16345"/>
      <w:r>
        <w:rPr>
          <w:rtl/>
        </w:rPr>
        <w:t xml:space="preserve">אותם </w:t>
      </w:r>
      <w:bookmarkStart w:id="16346" w:name="_ETM_Q40_281770"/>
      <w:bookmarkEnd w:id="16346"/>
      <w:r>
        <w:rPr>
          <w:rtl/>
        </w:rPr>
        <w:t>הבית</w:t>
      </w:r>
      <w:r>
        <w:rPr>
          <w:rFonts w:hint="cs"/>
          <w:rtl/>
        </w:rPr>
        <w:t>ה.</w:t>
      </w:r>
      <w:r>
        <w:rPr>
          <w:rtl/>
        </w:rPr>
        <w:t xml:space="preserve"> </w:t>
      </w:r>
      <w:bookmarkStart w:id="16347" w:name="_ETM_Q40_283390"/>
      <w:bookmarkEnd w:id="16347"/>
    </w:p>
    <w:p w:rsidR="008C384D" w:rsidRDefault="008C384D" w:rsidP="00A32B7B">
      <w:pPr>
        <w:rPr>
          <w:rtl/>
        </w:rPr>
      </w:pPr>
      <w:bookmarkStart w:id="16348" w:name="_ETM_Q40_286907"/>
      <w:bookmarkStart w:id="16349" w:name="_ETM_Q40_286996"/>
      <w:bookmarkEnd w:id="16348"/>
      <w:bookmarkEnd w:id="16349"/>
    </w:p>
    <w:p w:rsidR="008C384D" w:rsidRDefault="008C384D" w:rsidP="00A32B7B">
      <w:pPr>
        <w:rPr>
          <w:rtl/>
        </w:rPr>
      </w:pPr>
      <w:bookmarkStart w:id="16350" w:name="_ETM_Q40_287191"/>
      <w:bookmarkStart w:id="16351" w:name="_ETM_Q40_287268"/>
      <w:bookmarkEnd w:id="16350"/>
      <w:bookmarkEnd w:id="16351"/>
      <w:r>
        <w:rPr>
          <w:rFonts w:hint="cs"/>
          <w:rtl/>
        </w:rPr>
        <w:t>יושב-</w:t>
      </w:r>
      <w:bookmarkStart w:id="16352" w:name="_ETM_Q40_283660"/>
      <w:bookmarkEnd w:id="16352"/>
      <w:r>
        <w:rPr>
          <w:rtl/>
        </w:rPr>
        <w:t xml:space="preserve">ראש </w:t>
      </w:r>
      <w:bookmarkStart w:id="16353" w:name="_ETM_Q40_283870"/>
      <w:bookmarkEnd w:id="16353"/>
      <w:r>
        <w:rPr>
          <w:rtl/>
        </w:rPr>
        <w:t xml:space="preserve">ועדת </w:t>
      </w:r>
      <w:bookmarkStart w:id="16354" w:name="_ETM_Q40_284230"/>
      <w:bookmarkEnd w:id="16354"/>
      <w:r>
        <w:rPr>
          <w:rtl/>
        </w:rPr>
        <w:t>הכספים</w:t>
      </w:r>
      <w:r>
        <w:rPr>
          <w:rFonts w:hint="cs"/>
          <w:rtl/>
        </w:rPr>
        <w:t>,</w:t>
      </w:r>
      <w:r>
        <w:rPr>
          <w:rtl/>
        </w:rPr>
        <w:t xml:space="preserve"> </w:t>
      </w:r>
      <w:bookmarkStart w:id="16355" w:name="_ETM_Q40_285500"/>
      <w:bookmarkEnd w:id="16355"/>
      <w:r>
        <w:rPr>
          <w:rtl/>
        </w:rPr>
        <w:t xml:space="preserve">אני </w:t>
      </w:r>
      <w:bookmarkStart w:id="16356" w:name="_ETM_Q40_285709"/>
      <w:bookmarkEnd w:id="16356"/>
      <w:r>
        <w:rPr>
          <w:rtl/>
        </w:rPr>
        <w:t xml:space="preserve">מכיר </w:t>
      </w:r>
      <w:bookmarkStart w:id="16357" w:name="_ETM_Q40_286039"/>
      <w:bookmarkEnd w:id="16357"/>
      <w:r>
        <w:rPr>
          <w:rtl/>
        </w:rPr>
        <w:t xml:space="preserve">את </w:t>
      </w:r>
      <w:bookmarkStart w:id="16358" w:name="_ETM_Q40_286130"/>
      <w:bookmarkEnd w:id="16358"/>
      <w:r>
        <w:rPr>
          <w:rtl/>
        </w:rPr>
        <w:t xml:space="preserve">העמדה </w:t>
      </w:r>
      <w:bookmarkStart w:id="16359" w:name="_ETM_Q40_286459"/>
      <w:bookmarkEnd w:id="16359"/>
      <w:r>
        <w:rPr>
          <w:rtl/>
        </w:rPr>
        <w:t>שלך</w:t>
      </w:r>
      <w:r>
        <w:rPr>
          <w:rFonts w:hint="cs"/>
          <w:rtl/>
        </w:rPr>
        <w:t>,</w:t>
      </w:r>
      <w:r>
        <w:rPr>
          <w:rtl/>
        </w:rPr>
        <w:t xml:space="preserve"> </w:t>
      </w:r>
      <w:bookmarkStart w:id="16360" w:name="_ETM_Q40_287420"/>
      <w:bookmarkEnd w:id="16360"/>
      <w:r>
        <w:rPr>
          <w:rtl/>
        </w:rPr>
        <w:t xml:space="preserve">אני </w:t>
      </w:r>
      <w:bookmarkStart w:id="16361" w:name="_ETM_Q40_287630"/>
      <w:bookmarkEnd w:id="16361"/>
      <w:r>
        <w:rPr>
          <w:rtl/>
        </w:rPr>
        <w:t xml:space="preserve">שומע </w:t>
      </w:r>
      <w:bookmarkStart w:id="16362" w:name="_ETM_Q40_288079"/>
      <w:bookmarkEnd w:id="16362"/>
      <w:r>
        <w:rPr>
          <w:rtl/>
        </w:rPr>
        <w:t>אותך</w:t>
      </w:r>
      <w:r>
        <w:rPr>
          <w:rFonts w:hint="cs"/>
          <w:rtl/>
        </w:rPr>
        <w:t>.</w:t>
      </w:r>
      <w:r>
        <w:rPr>
          <w:rtl/>
        </w:rPr>
        <w:t xml:space="preserve"> </w:t>
      </w:r>
      <w:bookmarkStart w:id="16363" w:name="_ETM_Q40_288829"/>
      <w:bookmarkEnd w:id="16363"/>
      <w:r>
        <w:rPr>
          <w:rtl/>
        </w:rPr>
        <w:t xml:space="preserve">אני </w:t>
      </w:r>
      <w:bookmarkStart w:id="16364" w:name="_ETM_Q40_289069"/>
      <w:bookmarkEnd w:id="16364"/>
      <w:r>
        <w:rPr>
          <w:rtl/>
        </w:rPr>
        <w:t xml:space="preserve">יודע </w:t>
      </w:r>
      <w:bookmarkStart w:id="16365" w:name="_ETM_Q40_290230"/>
      <w:bookmarkEnd w:id="16365"/>
      <w:r>
        <w:rPr>
          <w:rtl/>
        </w:rPr>
        <w:t>שאתה</w:t>
      </w:r>
      <w:r>
        <w:rPr>
          <w:rFonts w:hint="cs"/>
          <w:rtl/>
        </w:rPr>
        <w:t>,</w:t>
      </w:r>
      <w:r>
        <w:rPr>
          <w:rtl/>
        </w:rPr>
        <w:t xml:space="preserve"> </w:t>
      </w:r>
      <w:bookmarkStart w:id="16366" w:name="_ETM_Q40_290590"/>
      <w:bookmarkStart w:id="16367" w:name="_ETM_Q40_291540"/>
      <w:bookmarkEnd w:id="16366"/>
      <w:bookmarkEnd w:id="16367"/>
      <w:r>
        <w:rPr>
          <w:rtl/>
        </w:rPr>
        <w:t xml:space="preserve">כמוני </w:t>
      </w:r>
      <w:bookmarkStart w:id="16368" w:name="_ETM_Q40_292960"/>
      <w:bookmarkEnd w:id="16368"/>
      <w:r>
        <w:rPr>
          <w:rtl/>
        </w:rPr>
        <w:t>וכמ</w:t>
      </w:r>
      <w:r>
        <w:rPr>
          <w:rFonts w:hint="cs"/>
          <w:rtl/>
        </w:rPr>
        <w:t>ו רוב</w:t>
      </w:r>
      <w:r>
        <w:rPr>
          <w:rtl/>
        </w:rPr>
        <w:t xml:space="preserve"> </w:t>
      </w:r>
      <w:bookmarkStart w:id="16369" w:name="_ETM_Q40_293410"/>
      <w:bookmarkStart w:id="16370" w:name="_ETM_Q40_293950"/>
      <w:bookmarkEnd w:id="16369"/>
      <w:bookmarkEnd w:id="16370"/>
      <w:r>
        <w:rPr>
          <w:rtl/>
        </w:rPr>
        <w:t xml:space="preserve">אזרחי </w:t>
      </w:r>
      <w:bookmarkStart w:id="16371" w:name="_ETM_Q40_294490"/>
      <w:bookmarkEnd w:id="16371"/>
      <w:r>
        <w:rPr>
          <w:rtl/>
        </w:rPr>
        <w:t xml:space="preserve">מדינת </w:t>
      </w:r>
      <w:bookmarkStart w:id="16372" w:name="_ETM_Q40_294910"/>
      <w:bookmarkEnd w:id="16372"/>
      <w:r>
        <w:rPr>
          <w:rtl/>
        </w:rPr>
        <w:t>ישראל</w:t>
      </w:r>
      <w:r>
        <w:rPr>
          <w:rFonts w:hint="cs"/>
          <w:rtl/>
        </w:rPr>
        <w:t>,</w:t>
      </w:r>
      <w:r>
        <w:rPr>
          <w:rtl/>
        </w:rPr>
        <w:t xml:space="preserve"> </w:t>
      </w:r>
      <w:bookmarkStart w:id="16373" w:name="_ETM_Q40_296220"/>
      <w:bookmarkEnd w:id="16373"/>
      <w:r>
        <w:rPr>
          <w:rtl/>
        </w:rPr>
        <w:t xml:space="preserve">רוצים </w:t>
      </w:r>
      <w:bookmarkStart w:id="16374" w:name="_ETM_Q40_296579"/>
      <w:bookmarkEnd w:id="16374"/>
      <w:r>
        <w:rPr>
          <w:rtl/>
        </w:rPr>
        <w:t xml:space="preserve">לראות </w:t>
      </w:r>
      <w:bookmarkStart w:id="16375" w:name="_ETM_Q40_296909"/>
      <w:bookmarkEnd w:id="16375"/>
      <w:r>
        <w:rPr>
          <w:rtl/>
        </w:rPr>
        <w:t xml:space="preserve">אותם </w:t>
      </w:r>
      <w:bookmarkStart w:id="16376" w:name="_ETM_Q40_297149"/>
      <w:bookmarkEnd w:id="16376"/>
      <w:r>
        <w:rPr>
          <w:rFonts w:hint="cs"/>
          <w:rtl/>
        </w:rPr>
        <w:t>בבית.</w:t>
      </w:r>
      <w:r>
        <w:rPr>
          <w:rtl/>
        </w:rPr>
        <w:t xml:space="preserve"> </w:t>
      </w:r>
      <w:bookmarkStart w:id="16377" w:name="_ETM_Q40_298810"/>
      <w:bookmarkEnd w:id="16377"/>
      <w:r>
        <w:rPr>
          <w:rtl/>
        </w:rPr>
        <w:t xml:space="preserve">רוצים </w:t>
      </w:r>
      <w:bookmarkStart w:id="16378" w:name="_ETM_Q40_299170"/>
      <w:bookmarkEnd w:id="16378"/>
      <w:r>
        <w:rPr>
          <w:rtl/>
        </w:rPr>
        <w:t xml:space="preserve">לראות </w:t>
      </w:r>
      <w:bookmarkStart w:id="16379" w:name="_ETM_Q40_299439"/>
      <w:bookmarkEnd w:id="16379"/>
      <w:r>
        <w:rPr>
          <w:rtl/>
        </w:rPr>
        <w:t xml:space="preserve">אותם </w:t>
      </w:r>
      <w:bookmarkStart w:id="16380" w:name="_ETM_Q40_299710"/>
      <w:bookmarkEnd w:id="16380"/>
      <w:r>
        <w:rPr>
          <w:rtl/>
        </w:rPr>
        <w:t xml:space="preserve">חוזרים </w:t>
      </w:r>
      <w:bookmarkStart w:id="16381" w:name="_ETM_Q40_300219"/>
      <w:bookmarkEnd w:id="16381"/>
      <w:r>
        <w:rPr>
          <w:rtl/>
        </w:rPr>
        <w:t>הביתה</w:t>
      </w:r>
      <w:r>
        <w:rPr>
          <w:rFonts w:hint="cs"/>
          <w:rtl/>
        </w:rPr>
        <w:t>.</w:t>
      </w:r>
      <w:r>
        <w:rPr>
          <w:rtl/>
        </w:rPr>
        <w:t xml:space="preserve"> </w:t>
      </w:r>
      <w:bookmarkStart w:id="16382" w:name="_ETM_Q40_304840"/>
      <w:bookmarkEnd w:id="16382"/>
      <w:r>
        <w:rPr>
          <w:rtl/>
        </w:rPr>
        <w:t xml:space="preserve">זה </w:t>
      </w:r>
      <w:bookmarkStart w:id="16383" w:name="_ETM_Q40_305049"/>
      <w:bookmarkEnd w:id="16383"/>
      <w:r>
        <w:rPr>
          <w:rtl/>
        </w:rPr>
        <w:t xml:space="preserve">לא </w:t>
      </w:r>
      <w:bookmarkStart w:id="16384" w:name="_ETM_Q40_305649"/>
      <w:bookmarkEnd w:id="16384"/>
      <w:r>
        <w:rPr>
          <w:rFonts w:hint="cs"/>
          <w:rtl/>
        </w:rPr>
        <w:t xml:space="preserve">רק </w:t>
      </w:r>
      <w:r>
        <w:rPr>
          <w:rtl/>
        </w:rPr>
        <w:t>חוב</w:t>
      </w:r>
      <w:r>
        <w:rPr>
          <w:rFonts w:hint="cs"/>
          <w:rtl/>
        </w:rPr>
        <w:t>ה</w:t>
      </w:r>
      <w:r>
        <w:rPr>
          <w:rtl/>
        </w:rPr>
        <w:t xml:space="preserve"> </w:t>
      </w:r>
      <w:bookmarkStart w:id="16385" w:name="_ETM_Q40_307249"/>
      <w:bookmarkEnd w:id="16385"/>
      <w:r>
        <w:rPr>
          <w:rtl/>
        </w:rPr>
        <w:t xml:space="preserve">ומצווה </w:t>
      </w:r>
      <w:bookmarkStart w:id="16386" w:name="_ETM_Q40_307850"/>
      <w:bookmarkEnd w:id="16386"/>
      <w:r>
        <w:rPr>
          <w:rtl/>
        </w:rPr>
        <w:t>דתי</w:t>
      </w:r>
      <w:r>
        <w:rPr>
          <w:rFonts w:hint="cs"/>
          <w:rtl/>
        </w:rPr>
        <w:t>ת,</w:t>
      </w:r>
      <w:r>
        <w:rPr>
          <w:rtl/>
        </w:rPr>
        <w:t xml:space="preserve"> </w:t>
      </w:r>
      <w:bookmarkStart w:id="16387" w:name="_ETM_Q40_309680"/>
      <w:bookmarkEnd w:id="16387"/>
      <w:r>
        <w:rPr>
          <w:rtl/>
        </w:rPr>
        <w:t xml:space="preserve">זה </w:t>
      </w:r>
      <w:bookmarkStart w:id="16388" w:name="_ETM_Q40_309830"/>
      <w:bookmarkEnd w:id="16388"/>
      <w:r>
        <w:rPr>
          <w:rtl/>
        </w:rPr>
        <w:t xml:space="preserve">חוב </w:t>
      </w:r>
      <w:bookmarkStart w:id="16389" w:name="_ETM_Q40_310130"/>
      <w:bookmarkEnd w:id="16389"/>
      <w:r>
        <w:rPr>
          <w:rtl/>
        </w:rPr>
        <w:t xml:space="preserve">מוסרי </w:t>
      </w:r>
      <w:bookmarkStart w:id="16390" w:name="_ETM_Q40_310580"/>
      <w:bookmarkEnd w:id="16390"/>
      <w:r>
        <w:rPr>
          <w:rFonts w:hint="cs"/>
          <w:rtl/>
        </w:rPr>
        <w:t>שלנו</w:t>
      </w:r>
      <w:r>
        <w:rPr>
          <w:rtl/>
        </w:rPr>
        <w:t xml:space="preserve"> </w:t>
      </w:r>
      <w:bookmarkStart w:id="16391" w:name="_ETM_Q40_312440"/>
      <w:bookmarkEnd w:id="16391"/>
      <w:r>
        <w:rPr>
          <w:rtl/>
        </w:rPr>
        <w:t>ל</w:t>
      </w:r>
      <w:bookmarkStart w:id="16392" w:name="_ETM_Q40_312650"/>
      <w:bookmarkEnd w:id="16392"/>
      <w:r>
        <w:rPr>
          <w:rtl/>
        </w:rPr>
        <w:t xml:space="preserve">אותם </w:t>
      </w:r>
      <w:bookmarkStart w:id="16393" w:name="_ETM_Q40_312919"/>
      <w:bookmarkEnd w:id="16393"/>
      <w:r>
        <w:rPr>
          <w:rtl/>
        </w:rPr>
        <w:t>חטופים</w:t>
      </w:r>
      <w:r>
        <w:rPr>
          <w:rFonts w:hint="cs"/>
          <w:rtl/>
        </w:rPr>
        <w:t>,</w:t>
      </w:r>
      <w:r>
        <w:rPr>
          <w:rtl/>
        </w:rPr>
        <w:t xml:space="preserve"> </w:t>
      </w:r>
      <w:bookmarkStart w:id="16394" w:name="_ETM_Q40_314749"/>
      <w:bookmarkEnd w:id="16394"/>
      <w:r>
        <w:rPr>
          <w:rtl/>
        </w:rPr>
        <w:t xml:space="preserve">לאותם </w:t>
      </w:r>
      <w:bookmarkStart w:id="16395" w:name="_ETM_Q40_315109"/>
      <w:bookmarkEnd w:id="16395"/>
      <w:r>
        <w:rPr>
          <w:rtl/>
        </w:rPr>
        <w:t xml:space="preserve">אנשים </w:t>
      </w:r>
      <w:bookmarkStart w:id="16396" w:name="_ETM_Q40_316849"/>
      <w:bookmarkStart w:id="16397" w:name="_ETM_Q40_317269"/>
      <w:bookmarkStart w:id="16398" w:name="_ETM_Q40_316628"/>
      <w:bookmarkEnd w:id="16396"/>
      <w:bookmarkEnd w:id="16397"/>
      <w:bookmarkEnd w:id="16398"/>
      <w:r>
        <w:rPr>
          <w:rFonts w:hint="cs"/>
          <w:rtl/>
        </w:rPr>
        <w:t>שממשלת 7</w:t>
      </w:r>
      <w:bookmarkStart w:id="16399" w:name="_ETM_Q40_316727"/>
      <w:bookmarkStart w:id="16400" w:name="_ETM_Q40_317780"/>
      <w:bookmarkStart w:id="16401" w:name="_ETM_Q40_318139"/>
      <w:bookmarkEnd w:id="16399"/>
      <w:bookmarkEnd w:id="16400"/>
      <w:bookmarkEnd w:id="16401"/>
      <w:r>
        <w:rPr>
          <w:rFonts w:hint="cs"/>
          <w:rtl/>
        </w:rPr>
        <w:t xml:space="preserve"> </w:t>
      </w:r>
      <w:r>
        <w:rPr>
          <w:rtl/>
        </w:rPr>
        <w:t xml:space="preserve">באוקטובר </w:t>
      </w:r>
      <w:bookmarkStart w:id="16402" w:name="_ETM_Q40_319750"/>
      <w:bookmarkEnd w:id="16402"/>
      <w:r>
        <w:rPr>
          <w:rtl/>
        </w:rPr>
        <w:t xml:space="preserve">הפקירה </w:t>
      </w:r>
      <w:bookmarkStart w:id="16403" w:name="_ETM_Q40_320319"/>
      <w:bookmarkEnd w:id="16403"/>
      <w:r>
        <w:rPr>
          <w:rtl/>
        </w:rPr>
        <w:t>אותם</w:t>
      </w:r>
      <w:r>
        <w:rPr>
          <w:rFonts w:hint="cs"/>
          <w:rtl/>
        </w:rPr>
        <w:t>.</w:t>
      </w:r>
      <w:r>
        <w:rPr>
          <w:rtl/>
        </w:rPr>
        <w:t xml:space="preserve"> </w:t>
      </w:r>
      <w:bookmarkStart w:id="16404" w:name="_ETM_Q40_321610"/>
      <w:bookmarkEnd w:id="16404"/>
    </w:p>
    <w:p w:rsidR="008C384D" w:rsidRDefault="008C384D" w:rsidP="00A32B7B">
      <w:pPr>
        <w:rPr>
          <w:rtl/>
        </w:rPr>
      </w:pPr>
      <w:bookmarkStart w:id="16405" w:name="_ETM_Q40_323706"/>
      <w:bookmarkStart w:id="16406" w:name="_ETM_Q40_323789"/>
      <w:bookmarkEnd w:id="16405"/>
      <w:bookmarkEnd w:id="16406"/>
    </w:p>
    <w:p w:rsidR="008C384D" w:rsidRDefault="008C384D" w:rsidP="00A32B7B">
      <w:pPr>
        <w:rPr>
          <w:rtl/>
        </w:rPr>
      </w:pPr>
      <w:bookmarkStart w:id="16407" w:name="_ETM_Q40_323931"/>
      <w:bookmarkStart w:id="16408" w:name="_ETM_Q40_324003"/>
      <w:bookmarkEnd w:id="16407"/>
      <w:bookmarkEnd w:id="16408"/>
      <w:r>
        <w:rPr>
          <w:rtl/>
        </w:rPr>
        <w:t>לכן</w:t>
      </w:r>
      <w:r>
        <w:rPr>
          <w:rFonts w:hint="cs"/>
          <w:rtl/>
        </w:rPr>
        <w:t>,</w:t>
      </w:r>
      <w:r>
        <w:rPr>
          <w:rtl/>
        </w:rPr>
        <w:t xml:space="preserve"> </w:t>
      </w:r>
      <w:bookmarkStart w:id="16409" w:name="_ETM_Q40_321970"/>
      <w:bookmarkEnd w:id="16409"/>
      <w:r>
        <w:rPr>
          <w:rtl/>
        </w:rPr>
        <w:t xml:space="preserve">אדוני </w:t>
      </w:r>
      <w:bookmarkStart w:id="16410" w:name="_ETM_Q40_322270"/>
      <w:bookmarkEnd w:id="16410"/>
      <w:r>
        <w:rPr>
          <w:rtl/>
        </w:rPr>
        <w:t>היושב-ראש</w:t>
      </w:r>
      <w:r>
        <w:rPr>
          <w:rFonts w:hint="cs"/>
          <w:rtl/>
        </w:rPr>
        <w:t>,</w:t>
      </w:r>
      <w:r>
        <w:rPr>
          <w:rtl/>
        </w:rPr>
        <w:t xml:space="preserve"> </w:t>
      </w:r>
      <w:bookmarkStart w:id="16411" w:name="_ETM_Q40_325010"/>
      <w:bookmarkEnd w:id="16411"/>
      <w:r>
        <w:rPr>
          <w:rtl/>
        </w:rPr>
        <w:t xml:space="preserve">אני </w:t>
      </w:r>
      <w:bookmarkStart w:id="16412" w:name="_ETM_Q40_325220"/>
      <w:bookmarkEnd w:id="16412"/>
      <w:r>
        <w:rPr>
          <w:rtl/>
        </w:rPr>
        <w:t xml:space="preserve">מצפה </w:t>
      </w:r>
      <w:bookmarkStart w:id="16413" w:name="_ETM_Q40_325610"/>
      <w:bookmarkEnd w:id="16413"/>
      <w:r>
        <w:rPr>
          <w:rtl/>
        </w:rPr>
        <w:t xml:space="preserve">לראות </w:t>
      </w:r>
      <w:bookmarkStart w:id="16414" w:name="_ETM_Q40_326060"/>
      <w:bookmarkEnd w:id="16414"/>
      <w:r>
        <w:rPr>
          <w:rFonts w:hint="cs"/>
          <w:rtl/>
        </w:rPr>
        <w:t xml:space="preserve">את </w:t>
      </w:r>
      <w:r>
        <w:rPr>
          <w:rtl/>
        </w:rPr>
        <w:t xml:space="preserve">כולם </w:t>
      </w:r>
      <w:bookmarkStart w:id="16415" w:name="_ETM_Q40_326450"/>
      <w:bookmarkEnd w:id="16415"/>
      <w:r>
        <w:rPr>
          <w:rtl/>
        </w:rPr>
        <w:t>כ</w:t>
      </w:r>
      <w:r>
        <w:rPr>
          <w:rFonts w:hint="cs"/>
          <w:rtl/>
        </w:rPr>
        <w:t>א</w:t>
      </w:r>
      <w:r>
        <w:rPr>
          <w:rtl/>
        </w:rPr>
        <w:t>ן</w:t>
      </w:r>
      <w:r>
        <w:rPr>
          <w:rFonts w:hint="cs"/>
          <w:rtl/>
        </w:rPr>
        <w:t>,</w:t>
      </w:r>
      <w:r>
        <w:rPr>
          <w:rtl/>
        </w:rPr>
        <w:t xml:space="preserve"> </w:t>
      </w:r>
      <w:bookmarkStart w:id="16416" w:name="_ETM_Q40_328450"/>
      <w:bookmarkEnd w:id="16416"/>
      <w:r>
        <w:rPr>
          <w:rtl/>
        </w:rPr>
        <w:t xml:space="preserve">במדינת </w:t>
      </w:r>
      <w:bookmarkStart w:id="16417" w:name="_ETM_Q40_328989"/>
      <w:bookmarkEnd w:id="16417"/>
      <w:r>
        <w:rPr>
          <w:rtl/>
        </w:rPr>
        <w:t>ישראל</w:t>
      </w:r>
      <w:r>
        <w:rPr>
          <w:rFonts w:hint="cs"/>
          <w:rtl/>
        </w:rPr>
        <w:t>,</w:t>
      </w:r>
      <w:r>
        <w:rPr>
          <w:rtl/>
        </w:rPr>
        <w:t xml:space="preserve"> </w:t>
      </w:r>
      <w:bookmarkStart w:id="16418" w:name="_ETM_Q40_329830"/>
      <w:bookmarkEnd w:id="16418"/>
      <w:r>
        <w:rPr>
          <w:rtl/>
        </w:rPr>
        <w:t xml:space="preserve">וכמה </w:t>
      </w:r>
      <w:bookmarkStart w:id="16419" w:name="_ETM_Q40_330250"/>
      <w:bookmarkEnd w:id="16419"/>
      <w:r>
        <w:rPr>
          <w:rtl/>
        </w:rPr>
        <w:t xml:space="preserve">שיותר </w:t>
      </w:r>
      <w:bookmarkStart w:id="16420" w:name="_ETM_Q40_330669"/>
      <w:bookmarkEnd w:id="16420"/>
      <w:r>
        <w:rPr>
          <w:rtl/>
        </w:rPr>
        <w:t>מהר</w:t>
      </w:r>
      <w:r>
        <w:rPr>
          <w:rFonts w:hint="cs"/>
          <w:rtl/>
        </w:rPr>
        <w:t>.</w:t>
      </w:r>
      <w:r>
        <w:rPr>
          <w:rtl/>
        </w:rPr>
        <w:t xml:space="preserve"> </w:t>
      </w:r>
      <w:bookmarkStart w:id="16421" w:name="_ETM_Q40_331480"/>
      <w:bookmarkEnd w:id="16421"/>
    </w:p>
    <w:p w:rsidR="008C384D" w:rsidRDefault="008C384D" w:rsidP="00A32B7B">
      <w:pPr>
        <w:rPr>
          <w:rtl/>
        </w:rPr>
      </w:pPr>
      <w:bookmarkStart w:id="16422" w:name="_ETM_Q40_328220"/>
      <w:bookmarkStart w:id="16423" w:name="_ETM_Q40_328301"/>
      <w:bookmarkStart w:id="16424" w:name="_ETM_Q40_328543"/>
      <w:bookmarkEnd w:id="16422"/>
      <w:bookmarkEnd w:id="16423"/>
      <w:bookmarkEnd w:id="16424"/>
    </w:p>
    <w:p w:rsidR="008C384D" w:rsidRDefault="004B336A" w:rsidP="004B336A">
      <w:pPr>
        <w:pStyle w:val="af8"/>
        <w:rPr>
          <w:rtl/>
        </w:rPr>
      </w:pPr>
      <w:bookmarkStart w:id="16425" w:name="_ETM_Q40_328626"/>
      <w:bookmarkStart w:id="16426" w:name="_ETM_Q40_328798"/>
      <w:bookmarkStart w:id="16427" w:name="ET_yor_6593_1475"/>
      <w:bookmarkEnd w:id="16425"/>
      <w:bookmarkEnd w:id="16426"/>
      <w:r w:rsidRPr="004B336A">
        <w:rPr>
          <w:rStyle w:val="TagStyle"/>
          <w:rtl/>
        </w:rPr>
        <w:t xml:space="preserve"> &lt;&lt; יור &gt;&gt;</w:t>
      </w:r>
      <w:r w:rsidR="003A1F77" w:rsidRPr="003A1F77">
        <w:rPr>
          <w:rtl/>
        </w:rPr>
        <w:t>הי</w:t>
      </w:r>
      <w:r w:rsidR="008C384D">
        <w:rPr>
          <w:rtl/>
        </w:rPr>
        <w:t>ו"ר חנוך דב מלביצקי:</w:t>
      </w:r>
      <w:r w:rsidR="008C384D" w:rsidRPr="008E70C0">
        <w:rPr>
          <w:rtl/>
        </w:rPr>
        <w:t xml:space="preserve"> </w:t>
      </w:r>
      <w:r w:rsidRPr="004B336A">
        <w:rPr>
          <w:rStyle w:val="TagStyle"/>
          <w:rtl/>
        </w:rPr>
        <w:t>&lt;&lt; יור &gt;&gt;</w:t>
      </w:r>
      <w:bookmarkEnd w:id="16427"/>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6428" w:name="_ETM_Q40_328866"/>
      <w:bookmarkEnd w:id="16428"/>
      <w:r>
        <w:rPr>
          <w:rtl/>
        </w:rPr>
        <w:t>תודה</w:t>
      </w:r>
      <w:r>
        <w:rPr>
          <w:rFonts w:hint="cs"/>
          <w:rtl/>
        </w:rPr>
        <w:t>.</w:t>
      </w:r>
      <w:r>
        <w:rPr>
          <w:rtl/>
        </w:rPr>
        <w:t xml:space="preserve"> </w:t>
      </w:r>
      <w:bookmarkStart w:id="16429" w:name="_ETM_Q40_331870"/>
      <w:bookmarkEnd w:id="16429"/>
      <w:r>
        <w:rPr>
          <w:rtl/>
        </w:rPr>
        <w:t xml:space="preserve">חבר </w:t>
      </w:r>
      <w:bookmarkStart w:id="16430" w:name="_ETM_Q40_332139"/>
      <w:bookmarkEnd w:id="16430"/>
      <w:r>
        <w:rPr>
          <w:rtl/>
        </w:rPr>
        <w:t xml:space="preserve">הכנסת </w:t>
      </w:r>
      <w:bookmarkStart w:id="16431" w:name="_ETM_Q40_332439"/>
      <w:bookmarkEnd w:id="16431"/>
      <w:r>
        <w:rPr>
          <w:rFonts w:hint="cs"/>
          <w:rtl/>
        </w:rPr>
        <w:t xml:space="preserve">מעוז </w:t>
      </w:r>
      <w:bookmarkStart w:id="16432" w:name="_ETM_Q40_335422"/>
      <w:bookmarkEnd w:id="16432"/>
      <w:r>
        <w:rPr>
          <w:rFonts w:hint="eastAsia"/>
          <w:rtl/>
        </w:rPr>
        <w:t>–</w:t>
      </w:r>
      <w:r>
        <w:rPr>
          <w:rtl/>
        </w:rPr>
        <w:t xml:space="preserve"> </w:t>
      </w:r>
      <w:bookmarkStart w:id="16433" w:name="_ETM_Q40_332680"/>
      <w:bookmarkEnd w:id="16433"/>
      <w:r>
        <w:rPr>
          <w:rtl/>
        </w:rPr>
        <w:t xml:space="preserve">אינו </w:t>
      </w:r>
      <w:bookmarkStart w:id="16434" w:name="_ETM_Q40_332889"/>
      <w:bookmarkEnd w:id="16434"/>
      <w:r>
        <w:rPr>
          <w:rtl/>
        </w:rPr>
        <w:t>נוכח</w:t>
      </w:r>
      <w:r>
        <w:rPr>
          <w:rFonts w:hint="cs"/>
          <w:rtl/>
        </w:rPr>
        <w:t>.</w:t>
      </w:r>
      <w:r>
        <w:rPr>
          <w:rtl/>
        </w:rPr>
        <w:t xml:space="preserve"> </w:t>
      </w:r>
      <w:bookmarkStart w:id="16435" w:name="_ETM_Q40_333310"/>
      <w:bookmarkEnd w:id="16435"/>
      <w:r>
        <w:rPr>
          <w:rtl/>
        </w:rPr>
        <w:t xml:space="preserve">חבר </w:t>
      </w:r>
      <w:bookmarkStart w:id="16436" w:name="_ETM_Q40_333489"/>
      <w:bookmarkEnd w:id="16436"/>
      <w:r>
        <w:rPr>
          <w:rtl/>
        </w:rPr>
        <w:t xml:space="preserve">הכנסת </w:t>
      </w:r>
      <w:bookmarkStart w:id="16437" w:name="_ETM_Q40_333790"/>
      <w:bookmarkEnd w:id="16437"/>
      <w:r>
        <w:rPr>
          <w:rtl/>
        </w:rPr>
        <w:t>גפני</w:t>
      </w:r>
      <w:r>
        <w:rPr>
          <w:rFonts w:hint="cs"/>
          <w:rtl/>
        </w:rPr>
        <w:t>,</w:t>
      </w:r>
      <w:r>
        <w:rPr>
          <w:rtl/>
        </w:rPr>
        <w:t xml:space="preserve"> </w:t>
      </w:r>
      <w:bookmarkStart w:id="16438" w:name="_ETM_Q40_334150"/>
      <w:bookmarkEnd w:id="16438"/>
      <w:r>
        <w:rPr>
          <w:rtl/>
        </w:rPr>
        <w:t>בבקשה</w:t>
      </w:r>
      <w:r>
        <w:rPr>
          <w:rFonts w:hint="cs"/>
          <w:rtl/>
        </w:rPr>
        <w:t>,</w:t>
      </w:r>
      <w:r>
        <w:rPr>
          <w:rtl/>
        </w:rPr>
        <w:t xml:space="preserve"> </w:t>
      </w:r>
      <w:bookmarkStart w:id="16439" w:name="_ETM_Q40_334569"/>
      <w:bookmarkEnd w:id="16439"/>
      <w:r>
        <w:rPr>
          <w:rtl/>
        </w:rPr>
        <w:t>אדוני</w:t>
      </w:r>
      <w:r>
        <w:rPr>
          <w:rFonts w:hint="cs"/>
          <w:rtl/>
        </w:rPr>
        <w:t>.</w:t>
      </w:r>
      <w:r>
        <w:rPr>
          <w:rtl/>
        </w:rPr>
        <w:t xml:space="preserve"> </w:t>
      </w:r>
      <w:bookmarkStart w:id="16440" w:name="_ETM_Q40_351270"/>
      <w:bookmarkStart w:id="16441" w:name="_ETM_Q40_335577"/>
      <w:bookmarkEnd w:id="16440"/>
      <w:bookmarkEnd w:id="16441"/>
    </w:p>
    <w:p w:rsidR="008C384D" w:rsidRDefault="008C384D" w:rsidP="00A32B7B">
      <w:pPr>
        <w:rPr>
          <w:rtl/>
        </w:rPr>
      </w:pPr>
      <w:bookmarkStart w:id="16442" w:name="_ETM_Q40_335648"/>
      <w:bookmarkEnd w:id="16442"/>
    </w:p>
    <w:p w:rsidR="008C384D" w:rsidRDefault="008C384D" w:rsidP="00A91E73">
      <w:pPr>
        <w:pStyle w:val="a5"/>
        <w:rPr>
          <w:rtl/>
        </w:rPr>
      </w:pPr>
      <w:bookmarkStart w:id="16443" w:name="_ETM_Q40_335888"/>
      <w:bookmarkStart w:id="16444" w:name="_ETM_Q40_335952"/>
      <w:bookmarkStart w:id="16445" w:name="_ETM_Q40_336166"/>
      <w:bookmarkStart w:id="16446" w:name="ET_speaker_5561_5"/>
      <w:bookmarkEnd w:id="16443"/>
      <w:bookmarkEnd w:id="16444"/>
      <w:bookmarkEnd w:id="16445"/>
      <w:r w:rsidRPr="00A91E73">
        <w:rPr>
          <w:rStyle w:val="TagStyle"/>
          <w:rtl/>
        </w:rPr>
        <w:t>&lt;&lt; דובר &gt;&gt;</w:t>
      </w:r>
      <w:bookmarkStart w:id="16447" w:name="_Toc222733046"/>
      <w:r w:rsidR="003A1F77" w:rsidRPr="003A1F77">
        <w:rPr>
          <w:rtl/>
        </w:rPr>
        <w:t xml:space="preserve">משה </w:t>
      </w:r>
      <w:bookmarkStart w:id="16448" w:name="_Toc189128626"/>
      <w:bookmarkStart w:id="16449" w:name="_Toc189133147"/>
      <w:bookmarkStart w:id="16450" w:name="_Toc189134226"/>
      <w:r>
        <w:rPr>
          <w:rtl/>
        </w:rPr>
        <w:t>גפני (יהדות התורה):</w:t>
      </w:r>
      <w:bookmarkEnd w:id="16448"/>
      <w:bookmarkEnd w:id="16449"/>
      <w:bookmarkEnd w:id="16450"/>
      <w:bookmarkEnd w:id="16447"/>
      <w:r w:rsidRPr="000C041C">
        <w:rPr>
          <w:rtl/>
        </w:rPr>
        <w:t xml:space="preserve"> </w:t>
      </w:r>
      <w:r w:rsidRPr="00A91E73">
        <w:rPr>
          <w:rStyle w:val="TagStyle"/>
          <w:rtl/>
        </w:rPr>
        <w:t>&lt;&lt; דובר &gt;&gt;</w:t>
      </w:r>
      <w:r>
        <w:rPr>
          <w:rtl/>
        </w:rPr>
        <w:t xml:space="preserve"> </w:t>
      </w:r>
      <w:bookmarkEnd w:id="16446"/>
    </w:p>
    <w:p w:rsidR="008C384D" w:rsidRDefault="008C384D" w:rsidP="00A32B7B">
      <w:pPr>
        <w:rPr>
          <w:rtl/>
        </w:rPr>
      </w:pPr>
    </w:p>
    <w:p w:rsidR="008C384D" w:rsidRDefault="008C384D" w:rsidP="00A32B7B">
      <w:pPr>
        <w:rPr>
          <w:rtl/>
        </w:rPr>
      </w:pPr>
      <w:bookmarkStart w:id="16451" w:name="_ETM_Q40_336221"/>
      <w:bookmarkStart w:id="16452" w:name="_ETM_Q40_367740"/>
      <w:bookmarkEnd w:id="16451"/>
      <w:bookmarkEnd w:id="16452"/>
      <w:r>
        <w:rPr>
          <w:rtl/>
        </w:rPr>
        <w:t xml:space="preserve">אדוני </w:t>
      </w:r>
      <w:bookmarkStart w:id="16453" w:name="_ETM_Q40_368040"/>
      <w:bookmarkEnd w:id="16453"/>
      <w:r>
        <w:rPr>
          <w:rtl/>
        </w:rPr>
        <w:t>היושב-ראש</w:t>
      </w:r>
      <w:r>
        <w:rPr>
          <w:rFonts w:hint="cs"/>
          <w:rtl/>
        </w:rPr>
        <w:t>,</w:t>
      </w:r>
      <w:r>
        <w:rPr>
          <w:rtl/>
        </w:rPr>
        <w:t xml:space="preserve"> </w:t>
      </w:r>
      <w:bookmarkStart w:id="16454" w:name="_ETM_Q40_369969"/>
      <w:bookmarkEnd w:id="16454"/>
      <w:r>
        <w:rPr>
          <w:rtl/>
        </w:rPr>
        <w:t xml:space="preserve">חברי </w:t>
      </w:r>
      <w:bookmarkStart w:id="16455" w:name="_ETM_Q40_370419"/>
      <w:bookmarkEnd w:id="16455"/>
      <w:r>
        <w:rPr>
          <w:rtl/>
        </w:rPr>
        <w:t>הכנסת</w:t>
      </w:r>
      <w:r>
        <w:rPr>
          <w:rFonts w:hint="cs"/>
          <w:rtl/>
        </w:rPr>
        <w:t>,</w:t>
      </w:r>
      <w:r>
        <w:rPr>
          <w:rtl/>
        </w:rPr>
        <w:t xml:space="preserve"> </w:t>
      </w:r>
      <w:bookmarkStart w:id="16456" w:name="_ETM_Q40_373319"/>
      <w:bookmarkEnd w:id="16456"/>
      <w:r>
        <w:rPr>
          <w:rtl/>
        </w:rPr>
        <w:t>עמדתי</w:t>
      </w:r>
      <w:r>
        <w:rPr>
          <w:rFonts w:hint="cs"/>
          <w:rtl/>
        </w:rPr>
        <w:t>,</w:t>
      </w:r>
      <w:r>
        <w:rPr>
          <w:rtl/>
        </w:rPr>
        <w:t xml:space="preserve"> </w:t>
      </w:r>
      <w:bookmarkStart w:id="16457" w:name="_ETM_Q40_374280"/>
      <w:bookmarkEnd w:id="16457"/>
      <w:r>
        <w:rPr>
          <w:rtl/>
        </w:rPr>
        <w:t xml:space="preserve">כפי </w:t>
      </w:r>
      <w:bookmarkStart w:id="16458" w:name="_ETM_Q40_374610"/>
      <w:bookmarkEnd w:id="16458"/>
      <w:r>
        <w:rPr>
          <w:rFonts w:hint="cs"/>
          <w:rtl/>
        </w:rPr>
        <w:t>שהבעתי</w:t>
      </w:r>
      <w:r>
        <w:rPr>
          <w:rtl/>
        </w:rPr>
        <w:t xml:space="preserve"> </w:t>
      </w:r>
      <w:bookmarkStart w:id="16459" w:name="_ETM_Q40_375239"/>
      <w:bookmarkEnd w:id="16459"/>
      <w:r>
        <w:rPr>
          <w:rtl/>
        </w:rPr>
        <w:t xml:space="preserve">אותה </w:t>
      </w:r>
      <w:bookmarkStart w:id="16460" w:name="_ETM_Q40_376560"/>
      <w:bookmarkEnd w:id="16460"/>
      <w:r>
        <w:rPr>
          <w:rtl/>
        </w:rPr>
        <w:t xml:space="preserve">במשך </w:t>
      </w:r>
      <w:bookmarkStart w:id="16461" w:name="_ETM_Q40_377040"/>
      <w:bookmarkEnd w:id="16461"/>
      <w:r>
        <w:rPr>
          <w:rtl/>
        </w:rPr>
        <w:t xml:space="preserve">כל </w:t>
      </w:r>
      <w:bookmarkStart w:id="16462" w:name="_ETM_Q40_377310"/>
      <w:bookmarkEnd w:id="16462"/>
      <w:r>
        <w:rPr>
          <w:rtl/>
        </w:rPr>
        <w:t xml:space="preserve">הזמן </w:t>
      </w:r>
      <w:bookmarkStart w:id="16463" w:name="_ETM_Q40_379079"/>
      <w:bookmarkEnd w:id="16463"/>
      <w:r>
        <w:rPr>
          <w:rtl/>
        </w:rPr>
        <w:t xml:space="preserve">בפגישות </w:t>
      </w:r>
      <w:bookmarkStart w:id="16464" w:name="_ETM_Q40_379829"/>
      <w:bookmarkEnd w:id="16464"/>
      <w:r>
        <w:rPr>
          <w:rtl/>
        </w:rPr>
        <w:t xml:space="preserve">שקיימתי </w:t>
      </w:r>
      <w:bookmarkStart w:id="16465" w:name="_ETM_Q40_380459"/>
      <w:bookmarkEnd w:id="16465"/>
      <w:r>
        <w:rPr>
          <w:rtl/>
        </w:rPr>
        <w:t xml:space="preserve">עם </w:t>
      </w:r>
      <w:bookmarkStart w:id="16466" w:name="_ETM_Q40_380549"/>
      <w:bookmarkEnd w:id="16466"/>
      <w:r>
        <w:rPr>
          <w:rtl/>
        </w:rPr>
        <w:t xml:space="preserve">משפחות </w:t>
      </w:r>
      <w:bookmarkStart w:id="16467" w:name="_ETM_Q40_380999"/>
      <w:bookmarkEnd w:id="16467"/>
      <w:r>
        <w:rPr>
          <w:rtl/>
        </w:rPr>
        <w:t>החטופים</w:t>
      </w:r>
      <w:r>
        <w:rPr>
          <w:rFonts w:hint="cs"/>
          <w:rtl/>
        </w:rPr>
        <w:t>,</w:t>
      </w:r>
      <w:r>
        <w:rPr>
          <w:rtl/>
        </w:rPr>
        <w:t xml:space="preserve"> </w:t>
      </w:r>
      <w:bookmarkStart w:id="16468" w:name="_ETM_Q40_384590"/>
      <w:bookmarkEnd w:id="16468"/>
      <w:r>
        <w:rPr>
          <w:rFonts w:hint="cs"/>
          <w:rtl/>
        </w:rPr>
        <w:t>ב</w:t>
      </w:r>
      <w:r>
        <w:rPr>
          <w:rtl/>
        </w:rPr>
        <w:t xml:space="preserve">דברים </w:t>
      </w:r>
      <w:bookmarkStart w:id="16469" w:name="_ETM_Q40_384980"/>
      <w:bookmarkEnd w:id="16469"/>
      <w:r>
        <w:rPr>
          <w:rtl/>
        </w:rPr>
        <w:t xml:space="preserve">שאמרתי </w:t>
      </w:r>
      <w:bookmarkStart w:id="16470" w:name="_ETM_Q40_385459"/>
      <w:bookmarkEnd w:id="16470"/>
      <w:r>
        <w:rPr>
          <w:rtl/>
        </w:rPr>
        <w:t xml:space="preserve">גם </w:t>
      </w:r>
      <w:bookmarkStart w:id="16471" w:name="_ETM_Q40_385700"/>
      <w:bookmarkEnd w:id="16471"/>
      <w:r>
        <w:rPr>
          <w:rtl/>
        </w:rPr>
        <w:t xml:space="preserve">בוועדת </w:t>
      </w:r>
      <w:bookmarkStart w:id="16472" w:name="_ETM_Q40_386239"/>
      <w:bookmarkEnd w:id="16472"/>
      <w:r>
        <w:rPr>
          <w:rtl/>
        </w:rPr>
        <w:t>הכספים</w:t>
      </w:r>
      <w:r>
        <w:rPr>
          <w:rFonts w:hint="cs"/>
          <w:rtl/>
        </w:rPr>
        <w:t>,</w:t>
      </w:r>
      <w:r>
        <w:rPr>
          <w:rtl/>
        </w:rPr>
        <w:t xml:space="preserve"> </w:t>
      </w:r>
      <w:bookmarkStart w:id="16473" w:name="_ETM_Q40_386810"/>
      <w:bookmarkEnd w:id="16473"/>
      <w:r>
        <w:rPr>
          <w:rtl/>
        </w:rPr>
        <w:t xml:space="preserve">אבל </w:t>
      </w:r>
      <w:bookmarkStart w:id="16474" w:name="_ETM_Q40_387019"/>
      <w:bookmarkEnd w:id="16474"/>
      <w:r>
        <w:rPr>
          <w:rtl/>
        </w:rPr>
        <w:t xml:space="preserve">גם </w:t>
      </w:r>
      <w:bookmarkStart w:id="16475" w:name="_ETM_Q40_387319"/>
      <w:bookmarkEnd w:id="16475"/>
      <w:r>
        <w:rPr>
          <w:rtl/>
        </w:rPr>
        <w:t xml:space="preserve">בשיחות </w:t>
      </w:r>
      <w:bookmarkStart w:id="16476" w:name="_ETM_Q40_389330"/>
      <w:bookmarkEnd w:id="16476"/>
      <w:r>
        <w:rPr>
          <w:rtl/>
        </w:rPr>
        <w:t xml:space="preserve">שהיו </w:t>
      </w:r>
      <w:bookmarkStart w:id="16477" w:name="_ETM_Q40_389780"/>
      <w:bookmarkEnd w:id="16477"/>
      <w:r>
        <w:rPr>
          <w:rtl/>
        </w:rPr>
        <w:t xml:space="preserve">לי </w:t>
      </w:r>
      <w:bookmarkStart w:id="16478" w:name="_ETM_Q40_389900"/>
      <w:bookmarkEnd w:id="16478"/>
      <w:r>
        <w:rPr>
          <w:rtl/>
        </w:rPr>
        <w:t xml:space="preserve">בעניין </w:t>
      </w:r>
      <w:bookmarkStart w:id="16479" w:name="_ETM_Q40_390260"/>
      <w:bookmarkEnd w:id="16479"/>
      <w:r>
        <w:rPr>
          <w:rtl/>
        </w:rPr>
        <w:t xml:space="preserve">הזה </w:t>
      </w:r>
      <w:bookmarkStart w:id="16480" w:name="_ETM_Q40_390470"/>
      <w:bookmarkEnd w:id="16480"/>
      <w:r>
        <w:rPr>
          <w:rFonts w:hint="cs"/>
          <w:rtl/>
        </w:rPr>
        <w:t xml:space="preserve">– </w:t>
      </w:r>
      <w:r>
        <w:rPr>
          <w:rtl/>
        </w:rPr>
        <w:t xml:space="preserve">לא </w:t>
      </w:r>
      <w:bookmarkStart w:id="16481" w:name="_ETM_Q40_390650"/>
      <w:bookmarkEnd w:id="16481"/>
      <w:r>
        <w:rPr>
          <w:rtl/>
        </w:rPr>
        <w:t xml:space="preserve">סוד </w:t>
      </w:r>
      <w:bookmarkStart w:id="16482" w:name="_ETM_Q40_392410"/>
      <w:bookmarkEnd w:id="16482"/>
      <w:r>
        <w:rPr>
          <w:rFonts w:hint="cs"/>
          <w:rtl/>
        </w:rPr>
        <w:t xml:space="preserve">– </w:t>
      </w:r>
      <w:r>
        <w:rPr>
          <w:rtl/>
        </w:rPr>
        <w:t xml:space="preserve">מכל </w:t>
      </w:r>
      <w:bookmarkStart w:id="16483" w:name="_ETM_Q40_392860"/>
      <w:bookmarkEnd w:id="16483"/>
      <w:r>
        <w:rPr>
          <w:rtl/>
        </w:rPr>
        <w:t xml:space="preserve">היבט </w:t>
      </w:r>
      <w:bookmarkStart w:id="16484" w:name="_ETM_Q40_393190"/>
      <w:bookmarkEnd w:id="16484"/>
      <w:r>
        <w:rPr>
          <w:rtl/>
        </w:rPr>
        <w:t xml:space="preserve">אפשרי </w:t>
      </w:r>
      <w:bookmarkStart w:id="16485" w:name="_ETM_Q40_393700"/>
      <w:bookmarkEnd w:id="16485"/>
      <w:r>
        <w:rPr>
          <w:rFonts w:hint="cs"/>
          <w:rtl/>
        </w:rPr>
        <w:t xml:space="preserve">– </w:t>
      </w:r>
      <w:r>
        <w:rPr>
          <w:rtl/>
        </w:rPr>
        <w:t xml:space="preserve">אני </w:t>
      </w:r>
      <w:bookmarkStart w:id="16486" w:name="_ETM_Q40_393940"/>
      <w:bookmarkEnd w:id="16486"/>
      <w:r>
        <w:rPr>
          <w:rtl/>
        </w:rPr>
        <w:t xml:space="preserve">לא </w:t>
      </w:r>
      <w:bookmarkStart w:id="16487" w:name="_ETM_Q40_394510"/>
      <w:bookmarkEnd w:id="16487"/>
      <w:r>
        <w:rPr>
          <w:rtl/>
        </w:rPr>
        <w:t xml:space="preserve">הולך </w:t>
      </w:r>
      <w:bookmarkStart w:id="16488" w:name="_ETM_Q40_394840"/>
      <w:bookmarkEnd w:id="16488"/>
      <w:r>
        <w:rPr>
          <w:rtl/>
        </w:rPr>
        <w:t xml:space="preserve">להאריך </w:t>
      </w:r>
      <w:bookmarkStart w:id="16489" w:name="_ETM_Q40_395319"/>
      <w:bookmarkEnd w:id="16489"/>
      <w:r>
        <w:rPr>
          <w:rtl/>
        </w:rPr>
        <w:t xml:space="preserve">בעניין </w:t>
      </w:r>
      <w:bookmarkStart w:id="16490" w:name="_ETM_Q40_395860"/>
      <w:bookmarkEnd w:id="16490"/>
      <w:r>
        <w:rPr>
          <w:rtl/>
        </w:rPr>
        <w:t xml:space="preserve">הזה </w:t>
      </w:r>
      <w:bookmarkStart w:id="16491" w:name="_ETM_Q40_396970"/>
      <w:bookmarkEnd w:id="16491"/>
      <w:r>
        <w:rPr>
          <w:rFonts w:hint="cs"/>
          <w:rtl/>
        </w:rPr>
        <w:t xml:space="preserve">– </w:t>
      </w:r>
      <w:r>
        <w:rPr>
          <w:rtl/>
        </w:rPr>
        <w:t xml:space="preserve">אני </w:t>
      </w:r>
      <w:bookmarkStart w:id="16492" w:name="_ETM_Q40_398340"/>
      <w:bookmarkEnd w:id="16492"/>
      <w:r>
        <w:rPr>
          <w:rtl/>
        </w:rPr>
        <w:t xml:space="preserve">תמכתי </w:t>
      </w:r>
      <w:bookmarkStart w:id="16493" w:name="_ETM_Q40_399090"/>
      <w:bookmarkEnd w:id="16493"/>
      <w:r>
        <w:rPr>
          <w:rFonts w:hint="cs"/>
          <w:rtl/>
        </w:rPr>
        <w:t xml:space="preserve">בכך </w:t>
      </w:r>
      <w:r>
        <w:rPr>
          <w:rtl/>
        </w:rPr>
        <w:t xml:space="preserve">שהדבר </w:t>
      </w:r>
      <w:bookmarkStart w:id="16494" w:name="_ETM_Q40_399959"/>
      <w:bookmarkEnd w:id="16494"/>
      <w:r>
        <w:rPr>
          <w:rtl/>
        </w:rPr>
        <w:t xml:space="preserve">הראשון </w:t>
      </w:r>
      <w:bookmarkStart w:id="16495" w:name="_ETM_Q40_400650"/>
      <w:bookmarkEnd w:id="16495"/>
      <w:r>
        <w:rPr>
          <w:rtl/>
        </w:rPr>
        <w:t xml:space="preserve">והחשוב </w:t>
      </w:r>
      <w:bookmarkStart w:id="16496" w:name="_ETM_Q40_401250"/>
      <w:bookmarkEnd w:id="16496"/>
      <w:r>
        <w:rPr>
          <w:rtl/>
        </w:rPr>
        <w:t xml:space="preserve">ביותר </w:t>
      </w:r>
      <w:bookmarkStart w:id="16497" w:name="_ETM_Q40_401670"/>
      <w:bookmarkEnd w:id="16497"/>
      <w:r>
        <w:rPr>
          <w:rtl/>
        </w:rPr>
        <w:t xml:space="preserve">שצריך </w:t>
      </w:r>
      <w:bookmarkStart w:id="16498" w:name="_ETM_Q40_402030"/>
      <w:bookmarkEnd w:id="16498"/>
      <w:r>
        <w:rPr>
          <w:rtl/>
        </w:rPr>
        <w:t xml:space="preserve">לעשות </w:t>
      </w:r>
      <w:bookmarkStart w:id="16499" w:name="_ETM_Q40_402450"/>
      <w:bookmarkEnd w:id="16499"/>
      <w:r>
        <w:rPr>
          <w:rtl/>
        </w:rPr>
        <w:t xml:space="preserve">זה </w:t>
      </w:r>
      <w:bookmarkStart w:id="16500" w:name="_ETM_Q40_402569"/>
      <w:bookmarkEnd w:id="16500"/>
      <w:r>
        <w:rPr>
          <w:rtl/>
        </w:rPr>
        <w:t xml:space="preserve">להחזיר </w:t>
      </w:r>
      <w:bookmarkStart w:id="16501" w:name="_ETM_Q40_402930"/>
      <w:bookmarkEnd w:id="16501"/>
      <w:r>
        <w:rPr>
          <w:rtl/>
        </w:rPr>
        <w:t xml:space="preserve">את </w:t>
      </w:r>
      <w:bookmarkStart w:id="16502" w:name="_ETM_Q40_403019"/>
      <w:bookmarkEnd w:id="16502"/>
      <w:r>
        <w:rPr>
          <w:rtl/>
        </w:rPr>
        <w:t>החטופים</w:t>
      </w:r>
      <w:r>
        <w:rPr>
          <w:rFonts w:hint="cs"/>
          <w:rtl/>
        </w:rPr>
        <w:t>.</w:t>
      </w:r>
      <w:r>
        <w:rPr>
          <w:rtl/>
        </w:rPr>
        <w:t xml:space="preserve"> </w:t>
      </w:r>
      <w:bookmarkStart w:id="16503" w:name="_ETM_Q40_404870"/>
      <w:bookmarkStart w:id="16504" w:name="_ETM_Q40_402169"/>
      <w:bookmarkEnd w:id="16503"/>
      <w:bookmarkEnd w:id="16504"/>
    </w:p>
    <w:p w:rsidR="008C384D" w:rsidRDefault="008C384D" w:rsidP="00A32B7B">
      <w:pPr>
        <w:rPr>
          <w:rtl/>
        </w:rPr>
      </w:pPr>
    </w:p>
    <w:p w:rsidR="008C384D" w:rsidRDefault="008C384D" w:rsidP="00A32B7B">
      <w:pPr>
        <w:rPr>
          <w:rtl/>
        </w:rPr>
      </w:pPr>
      <w:bookmarkStart w:id="16505" w:name="_ETM_Q40_402437"/>
      <w:bookmarkStart w:id="16506" w:name="_ETM_Q40_402705"/>
      <w:bookmarkStart w:id="16507" w:name="_ETM_Q40_403363"/>
      <w:bookmarkEnd w:id="16505"/>
      <w:bookmarkEnd w:id="16506"/>
      <w:bookmarkEnd w:id="16507"/>
      <w:r>
        <w:rPr>
          <w:rtl/>
        </w:rPr>
        <w:t>ה</w:t>
      </w:r>
      <w:r>
        <w:rPr>
          <w:rFonts w:hint="cs"/>
          <w:rtl/>
        </w:rPr>
        <w:t>י</w:t>
      </w:r>
      <w:r>
        <w:rPr>
          <w:rtl/>
        </w:rPr>
        <w:t>נה</w:t>
      </w:r>
      <w:r>
        <w:rPr>
          <w:rFonts w:hint="cs"/>
          <w:rtl/>
        </w:rPr>
        <w:t>,</w:t>
      </w:r>
      <w:r>
        <w:rPr>
          <w:rtl/>
        </w:rPr>
        <w:t xml:space="preserve"> </w:t>
      </w:r>
      <w:bookmarkStart w:id="16508" w:name="_ETM_Q40_405140"/>
      <w:bookmarkEnd w:id="16508"/>
      <w:r>
        <w:rPr>
          <w:rtl/>
        </w:rPr>
        <w:t xml:space="preserve">השבוע </w:t>
      </w:r>
      <w:bookmarkStart w:id="16509" w:name="_ETM_Q40_406650"/>
      <w:bookmarkEnd w:id="16509"/>
      <w:r>
        <w:rPr>
          <w:rtl/>
        </w:rPr>
        <w:t xml:space="preserve">אני </w:t>
      </w:r>
      <w:bookmarkStart w:id="16510" w:name="_ETM_Q40_407040"/>
      <w:bookmarkEnd w:id="16510"/>
      <w:r>
        <w:rPr>
          <w:rtl/>
        </w:rPr>
        <w:t xml:space="preserve">פוגש </w:t>
      </w:r>
      <w:bookmarkStart w:id="16511" w:name="_ETM_Q40_408790"/>
      <w:bookmarkEnd w:id="16511"/>
      <w:r>
        <w:rPr>
          <w:rtl/>
        </w:rPr>
        <w:t xml:space="preserve">תקשורת </w:t>
      </w:r>
      <w:bookmarkStart w:id="16512" w:name="_ETM_Q40_410810"/>
      <w:bookmarkEnd w:id="16512"/>
      <w:r>
        <w:rPr>
          <w:rtl/>
        </w:rPr>
        <w:t>ש</w:t>
      </w:r>
      <w:bookmarkStart w:id="16513" w:name="_ETM_Q40_411139"/>
      <w:bookmarkEnd w:id="16513"/>
      <w:r>
        <w:rPr>
          <w:rtl/>
        </w:rPr>
        <w:t xml:space="preserve">אומרת </w:t>
      </w:r>
      <w:bookmarkStart w:id="16514" w:name="_ETM_Q40_412810"/>
      <w:bookmarkEnd w:id="16514"/>
      <w:r>
        <w:rPr>
          <w:rFonts w:hint="cs"/>
          <w:rtl/>
        </w:rPr>
        <w:t>ש</w:t>
      </w:r>
      <w:r>
        <w:rPr>
          <w:rtl/>
        </w:rPr>
        <w:t xml:space="preserve">אני </w:t>
      </w:r>
      <w:bookmarkStart w:id="16515" w:name="_ETM_Q40_413590"/>
      <w:bookmarkEnd w:id="16515"/>
      <w:r>
        <w:rPr>
          <w:rtl/>
        </w:rPr>
        <w:t xml:space="preserve">תומך </w:t>
      </w:r>
      <w:bookmarkStart w:id="16516" w:name="_ETM_Q40_414190"/>
      <w:bookmarkEnd w:id="16516"/>
      <w:r>
        <w:rPr>
          <w:rtl/>
        </w:rPr>
        <w:t xml:space="preserve">בהחזרת </w:t>
      </w:r>
      <w:bookmarkStart w:id="16517" w:name="_ETM_Q40_414940"/>
      <w:bookmarkEnd w:id="16517"/>
      <w:r>
        <w:rPr>
          <w:rtl/>
        </w:rPr>
        <w:t xml:space="preserve">החטופים </w:t>
      </w:r>
      <w:bookmarkStart w:id="16518" w:name="_ETM_Q40_416909"/>
      <w:bookmarkEnd w:id="16518"/>
      <w:r>
        <w:rPr>
          <w:rtl/>
        </w:rPr>
        <w:t xml:space="preserve">מכיוון </w:t>
      </w:r>
      <w:bookmarkStart w:id="16519" w:name="_ETM_Q40_417480"/>
      <w:bookmarkEnd w:id="16519"/>
      <w:r>
        <w:rPr>
          <w:rtl/>
        </w:rPr>
        <w:t xml:space="preserve">שאני </w:t>
      </w:r>
      <w:bookmarkStart w:id="16520" w:name="_ETM_Q40_417719"/>
      <w:bookmarkEnd w:id="16520"/>
      <w:r>
        <w:rPr>
          <w:rtl/>
        </w:rPr>
        <w:t xml:space="preserve">רוצה </w:t>
      </w:r>
      <w:bookmarkStart w:id="16521" w:name="_ETM_Q40_418079"/>
      <w:bookmarkEnd w:id="16521"/>
      <w:r>
        <w:rPr>
          <w:rtl/>
        </w:rPr>
        <w:t xml:space="preserve">את </w:t>
      </w:r>
      <w:bookmarkStart w:id="16522" w:name="_ETM_Q40_418200"/>
      <w:bookmarkEnd w:id="16522"/>
      <w:r>
        <w:rPr>
          <w:rtl/>
        </w:rPr>
        <w:t xml:space="preserve">חוק </w:t>
      </w:r>
      <w:bookmarkStart w:id="16523" w:name="_ETM_Q40_418469"/>
      <w:bookmarkEnd w:id="16523"/>
      <w:r>
        <w:rPr>
          <w:rtl/>
        </w:rPr>
        <w:t>הגיוס</w:t>
      </w:r>
      <w:r>
        <w:rPr>
          <w:rFonts w:hint="cs"/>
          <w:rtl/>
        </w:rPr>
        <w:t>.</w:t>
      </w:r>
      <w:r>
        <w:rPr>
          <w:rtl/>
        </w:rPr>
        <w:t xml:space="preserve"> </w:t>
      </w:r>
      <w:bookmarkStart w:id="16524" w:name="_ETM_Q40_420620"/>
      <w:bookmarkEnd w:id="16524"/>
      <w:r>
        <w:rPr>
          <w:rFonts w:hint="cs"/>
          <w:rtl/>
        </w:rPr>
        <w:t>בסדר,</w:t>
      </w:r>
      <w:r>
        <w:rPr>
          <w:rtl/>
        </w:rPr>
        <w:t xml:space="preserve"> </w:t>
      </w:r>
      <w:bookmarkStart w:id="16525" w:name="_ETM_Q40_421549"/>
      <w:bookmarkEnd w:id="16525"/>
      <w:r>
        <w:rPr>
          <w:rtl/>
        </w:rPr>
        <w:t xml:space="preserve">כנראה </w:t>
      </w:r>
      <w:bookmarkStart w:id="16526" w:name="_ETM_Q40_422090"/>
      <w:bookmarkEnd w:id="16526"/>
      <w:r>
        <w:rPr>
          <w:rtl/>
        </w:rPr>
        <w:t xml:space="preserve">שהעיתונות </w:t>
      </w:r>
      <w:bookmarkStart w:id="16527" w:name="_ETM_Q40_424170"/>
      <w:bookmarkEnd w:id="16527"/>
      <w:r>
        <w:rPr>
          <w:rtl/>
        </w:rPr>
        <w:t xml:space="preserve">והמילים </w:t>
      </w:r>
      <w:bookmarkStart w:id="16528" w:name="_ETM_Q40_425220"/>
      <w:bookmarkEnd w:id="16528"/>
      <w:r>
        <w:rPr>
          <w:rtl/>
        </w:rPr>
        <w:t>העבריות</w:t>
      </w:r>
      <w:r>
        <w:rPr>
          <w:rFonts w:hint="cs"/>
          <w:rtl/>
        </w:rPr>
        <w:t>,</w:t>
      </w:r>
      <w:r>
        <w:rPr>
          <w:rtl/>
        </w:rPr>
        <w:t xml:space="preserve"> </w:t>
      </w:r>
      <w:bookmarkStart w:id="16529" w:name="_ETM_Q40_425880"/>
      <w:bookmarkEnd w:id="16529"/>
      <w:r>
        <w:rPr>
          <w:rtl/>
        </w:rPr>
        <w:t xml:space="preserve">אפשר </w:t>
      </w:r>
      <w:bookmarkStart w:id="16530" w:name="_ETM_Q40_426120"/>
      <w:bookmarkEnd w:id="16530"/>
      <w:r>
        <w:rPr>
          <w:rtl/>
        </w:rPr>
        <w:t xml:space="preserve">לכתוב </w:t>
      </w:r>
      <w:bookmarkStart w:id="16531" w:name="_ETM_Q40_426540"/>
      <w:bookmarkEnd w:id="16531"/>
      <w:r>
        <w:rPr>
          <w:rtl/>
        </w:rPr>
        <w:t>אות</w:t>
      </w:r>
      <w:r>
        <w:rPr>
          <w:rFonts w:hint="cs"/>
          <w:rtl/>
        </w:rPr>
        <w:t>ן</w:t>
      </w:r>
      <w:r>
        <w:rPr>
          <w:rtl/>
        </w:rPr>
        <w:t xml:space="preserve"> </w:t>
      </w:r>
      <w:bookmarkStart w:id="16532" w:name="_ETM_Q40_426750"/>
      <w:bookmarkEnd w:id="16532"/>
      <w:r>
        <w:rPr>
          <w:rtl/>
        </w:rPr>
        <w:t xml:space="preserve">איך </w:t>
      </w:r>
      <w:bookmarkStart w:id="16533" w:name="_ETM_Q40_426870"/>
      <w:bookmarkEnd w:id="16533"/>
      <w:r>
        <w:rPr>
          <w:rtl/>
        </w:rPr>
        <w:t>שרוצים</w:t>
      </w:r>
      <w:r>
        <w:rPr>
          <w:rFonts w:hint="cs"/>
          <w:rtl/>
        </w:rPr>
        <w:t>.</w:t>
      </w:r>
      <w:r>
        <w:rPr>
          <w:rtl/>
        </w:rPr>
        <w:t xml:space="preserve"> </w:t>
      </w:r>
      <w:bookmarkStart w:id="16534" w:name="_ETM_Q40_428829"/>
      <w:bookmarkEnd w:id="16534"/>
      <w:r>
        <w:rPr>
          <w:rtl/>
        </w:rPr>
        <w:t xml:space="preserve">לא </w:t>
      </w:r>
      <w:bookmarkStart w:id="16535" w:name="_ETM_Q40_429129"/>
      <w:bookmarkEnd w:id="16535"/>
      <w:r>
        <w:rPr>
          <w:rtl/>
        </w:rPr>
        <w:t xml:space="preserve">היה </w:t>
      </w:r>
      <w:bookmarkStart w:id="16536" w:name="_ETM_Q40_429370"/>
      <w:bookmarkEnd w:id="16536"/>
      <w:r>
        <w:rPr>
          <w:rtl/>
        </w:rPr>
        <w:t xml:space="preserve">חוק </w:t>
      </w:r>
      <w:bookmarkStart w:id="16537" w:name="_ETM_Q40_429579"/>
      <w:bookmarkEnd w:id="16537"/>
      <w:r>
        <w:rPr>
          <w:rtl/>
        </w:rPr>
        <w:t xml:space="preserve">גיוס </w:t>
      </w:r>
      <w:bookmarkStart w:id="16538" w:name="_ETM_Q40_430180"/>
      <w:bookmarkEnd w:id="16538"/>
      <w:r>
        <w:rPr>
          <w:rtl/>
        </w:rPr>
        <w:t xml:space="preserve">לפני </w:t>
      </w:r>
      <w:bookmarkStart w:id="16539" w:name="_ETM_Q40_431949"/>
      <w:bookmarkEnd w:id="16539"/>
      <w:r>
        <w:rPr>
          <w:rtl/>
        </w:rPr>
        <w:t>שנה</w:t>
      </w:r>
      <w:r>
        <w:rPr>
          <w:rFonts w:hint="cs"/>
          <w:rtl/>
        </w:rPr>
        <w:t>.</w:t>
      </w:r>
      <w:r>
        <w:rPr>
          <w:rtl/>
        </w:rPr>
        <w:t xml:space="preserve"> </w:t>
      </w:r>
      <w:bookmarkStart w:id="16540" w:name="_ETM_Q40_434209"/>
      <w:bookmarkEnd w:id="16540"/>
      <w:r>
        <w:rPr>
          <w:rtl/>
        </w:rPr>
        <w:t xml:space="preserve">לא </w:t>
      </w:r>
      <w:bookmarkStart w:id="16541" w:name="_ETM_Q40_434479"/>
      <w:bookmarkEnd w:id="16541"/>
      <w:r>
        <w:rPr>
          <w:rtl/>
        </w:rPr>
        <w:t xml:space="preserve">היה </w:t>
      </w:r>
      <w:bookmarkStart w:id="16542" w:name="_ETM_Q40_434779"/>
      <w:bookmarkEnd w:id="16542"/>
      <w:r>
        <w:rPr>
          <w:rtl/>
        </w:rPr>
        <w:t xml:space="preserve">נושא </w:t>
      </w:r>
      <w:bookmarkStart w:id="16543" w:name="_ETM_Q40_436220"/>
      <w:bookmarkEnd w:id="16543"/>
      <w:r>
        <w:rPr>
          <w:rFonts w:hint="cs"/>
          <w:rtl/>
        </w:rPr>
        <w:t>שעליו היה</w:t>
      </w:r>
      <w:r>
        <w:rPr>
          <w:rtl/>
        </w:rPr>
        <w:t xml:space="preserve"> </w:t>
      </w:r>
      <w:bookmarkStart w:id="16544" w:name="_ETM_Q40_437120"/>
      <w:bookmarkEnd w:id="16544"/>
      <w:r>
        <w:rPr>
          <w:rtl/>
        </w:rPr>
        <w:t xml:space="preserve">צריך </w:t>
      </w:r>
      <w:bookmarkStart w:id="16545" w:name="_ETM_Q40_437570"/>
      <w:bookmarkEnd w:id="16545"/>
      <w:r>
        <w:rPr>
          <w:rtl/>
        </w:rPr>
        <w:t xml:space="preserve">להסתמך </w:t>
      </w:r>
      <w:bookmarkStart w:id="16546" w:name="_ETM_Q40_438320"/>
      <w:bookmarkEnd w:id="16546"/>
      <w:r>
        <w:rPr>
          <w:rtl/>
        </w:rPr>
        <w:t xml:space="preserve">כדי </w:t>
      </w:r>
      <w:bookmarkStart w:id="16547" w:name="_ETM_Q40_438680"/>
      <w:bookmarkEnd w:id="16547"/>
      <w:r>
        <w:rPr>
          <w:rtl/>
        </w:rPr>
        <w:t xml:space="preserve">לתמוך </w:t>
      </w:r>
      <w:bookmarkStart w:id="16548" w:name="_ETM_Q40_439250"/>
      <w:bookmarkEnd w:id="16548"/>
      <w:r>
        <w:rPr>
          <w:rtl/>
        </w:rPr>
        <w:t xml:space="preserve">בעניין </w:t>
      </w:r>
      <w:bookmarkStart w:id="16549" w:name="_ETM_Q40_439730"/>
      <w:bookmarkEnd w:id="16549"/>
      <w:r>
        <w:rPr>
          <w:rtl/>
        </w:rPr>
        <w:t xml:space="preserve">הזה </w:t>
      </w:r>
      <w:bookmarkStart w:id="16550" w:name="_ETM_Q40_439970"/>
      <w:bookmarkEnd w:id="16550"/>
      <w:r>
        <w:rPr>
          <w:rtl/>
        </w:rPr>
        <w:t xml:space="preserve">של </w:t>
      </w:r>
      <w:bookmarkStart w:id="16551" w:name="_ETM_Q40_440150"/>
      <w:bookmarkEnd w:id="16551"/>
      <w:r>
        <w:rPr>
          <w:rtl/>
        </w:rPr>
        <w:t>החזר</w:t>
      </w:r>
      <w:r>
        <w:rPr>
          <w:rFonts w:hint="cs"/>
          <w:rtl/>
        </w:rPr>
        <w:t>ת</w:t>
      </w:r>
      <w:r w:rsidRPr="005B5BB7">
        <w:rPr>
          <w:rtl/>
        </w:rPr>
        <w:t xml:space="preserve"> </w:t>
      </w:r>
      <w:r>
        <w:rPr>
          <w:rtl/>
        </w:rPr>
        <w:t xml:space="preserve">החטופים </w:t>
      </w:r>
      <w:bookmarkStart w:id="16552" w:name="_ETM_Q40_440600"/>
      <w:bookmarkEnd w:id="16552"/>
      <w:r>
        <w:rPr>
          <w:rFonts w:hint="cs"/>
          <w:rtl/>
        </w:rPr>
        <w:t>– ש</w:t>
      </w:r>
      <w:bookmarkStart w:id="16553" w:name="_ETM_Q40_441320"/>
      <w:bookmarkEnd w:id="16553"/>
      <w:r>
        <w:rPr>
          <w:rtl/>
        </w:rPr>
        <w:t xml:space="preserve">דרך </w:t>
      </w:r>
      <w:bookmarkStart w:id="16554" w:name="_ETM_Q40_441589"/>
      <w:bookmarkEnd w:id="16554"/>
      <w:r>
        <w:rPr>
          <w:rtl/>
        </w:rPr>
        <w:t>אגב</w:t>
      </w:r>
      <w:r>
        <w:rPr>
          <w:rFonts w:hint="cs"/>
          <w:rtl/>
        </w:rPr>
        <w:t>,</w:t>
      </w:r>
      <w:r>
        <w:rPr>
          <w:rtl/>
        </w:rPr>
        <w:t xml:space="preserve"> </w:t>
      </w:r>
      <w:bookmarkStart w:id="16555" w:name="_ETM_Q40_442290"/>
      <w:bookmarkEnd w:id="16555"/>
      <w:r>
        <w:rPr>
          <w:rtl/>
        </w:rPr>
        <w:t xml:space="preserve">אני </w:t>
      </w:r>
      <w:bookmarkStart w:id="16556" w:name="_ETM_Q40_442650"/>
      <w:bookmarkEnd w:id="16556"/>
      <w:r>
        <w:rPr>
          <w:rtl/>
        </w:rPr>
        <w:t xml:space="preserve">לא </w:t>
      </w:r>
      <w:bookmarkStart w:id="16557" w:name="_ETM_Q40_442890"/>
      <w:bookmarkEnd w:id="16557"/>
      <w:r>
        <w:rPr>
          <w:rtl/>
        </w:rPr>
        <w:t xml:space="preserve">אאריך </w:t>
      </w:r>
      <w:bookmarkStart w:id="16558" w:name="_ETM_Q40_443250"/>
      <w:bookmarkEnd w:id="16558"/>
      <w:r>
        <w:rPr>
          <w:rtl/>
        </w:rPr>
        <w:t xml:space="preserve">בעניין </w:t>
      </w:r>
      <w:bookmarkStart w:id="16559" w:name="_ETM_Q40_443700"/>
      <w:bookmarkEnd w:id="16559"/>
      <w:r>
        <w:rPr>
          <w:rtl/>
        </w:rPr>
        <w:t>הזה</w:t>
      </w:r>
      <w:r>
        <w:rPr>
          <w:rFonts w:hint="cs"/>
          <w:rtl/>
        </w:rPr>
        <w:t>,</w:t>
      </w:r>
      <w:r>
        <w:rPr>
          <w:rtl/>
        </w:rPr>
        <w:t xml:space="preserve"> </w:t>
      </w:r>
      <w:bookmarkStart w:id="16560" w:name="_ETM_Q40_443940"/>
      <w:bookmarkEnd w:id="16560"/>
      <w:r>
        <w:rPr>
          <w:rtl/>
        </w:rPr>
        <w:t xml:space="preserve">אבל </w:t>
      </w:r>
      <w:bookmarkStart w:id="16561" w:name="_ETM_Q40_444150"/>
      <w:bookmarkEnd w:id="16561"/>
      <w:r>
        <w:rPr>
          <w:rtl/>
        </w:rPr>
        <w:t xml:space="preserve">מבחינה </w:t>
      </w:r>
      <w:bookmarkStart w:id="16562" w:name="_ETM_Q40_444540"/>
      <w:bookmarkEnd w:id="16562"/>
      <w:r>
        <w:rPr>
          <w:rtl/>
        </w:rPr>
        <w:t xml:space="preserve">הלכתית </w:t>
      </w:r>
      <w:bookmarkStart w:id="16563" w:name="_ETM_Q40_445080"/>
      <w:bookmarkEnd w:id="16563"/>
      <w:r>
        <w:rPr>
          <w:rtl/>
        </w:rPr>
        <w:t xml:space="preserve">זה </w:t>
      </w:r>
      <w:bookmarkStart w:id="16564" w:name="_ETM_Q40_445230"/>
      <w:bookmarkEnd w:id="16564"/>
      <w:r>
        <w:rPr>
          <w:rtl/>
        </w:rPr>
        <w:t xml:space="preserve">מה </w:t>
      </w:r>
      <w:bookmarkStart w:id="16565" w:name="_ETM_Q40_445350"/>
      <w:bookmarkEnd w:id="16565"/>
      <w:r>
        <w:rPr>
          <w:rtl/>
        </w:rPr>
        <w:t>ש</w:t>
      </w:r>
      <w:r>
        <w:rPr>
          <w:rFonts w:hint="cs"/>
          <w:rtl/>
        </w:rPr>
        <w:t xml:space="preserve">היה </w:t>
      </w:r>
      <w:r>
        <w:rPr>
          <w:rtl/>
        </w:rPr>
        <w:t xml:space="preserve">צריך </w:t>
      </w:r>
      <w:bookmarkStart w:id="16566" w:name="_ETM_Q40_446010"/>
      <w:bookmarkEnd w:id="16566"/>
      <w:r>
        <w:rPr>
          <w:rtl/>
        </w:rPr>
        <w:t>לעשות</w:t>
      </w:r>
      <w:r>
        <w:rPr>
          <w:rFonts w:hint="cs"/>
          <w:rtl/>
        </w:rPr>
        <w:t>.</w:t>
      </w:r>
      <w:r>
        <w:rPr>
          <w:rtl/>
        </w:rPr>
        <w:t xml:space="preserve"> </w:t>
      </w:r>
      <w:bookmarkStart w:id="16567" w:name="_ETM_Q40_447029"/>
      <w:bookmarkEnd w:id="16567"/>
      <w:r>
        <w:rPr>
          <w:rtl/>
        </w:rPr>
        <w:t xml:space="preserve">זאת </w:t>
      </w:r>
      <w:bookmarkStart w:id="16568" w:name="_ETM_Q40_447389"/>
      <w:bookmarkEnd w:id="16568"/>
      <w:r>
        <w:rPr>
          <w:rtl/>
        </w:rPr>
        <w:t xml:space="preserve">העמדה </w:t>
      </w:r>
      <w:bookmarkStart w:id="16569" w:name="_ETM_Q40_447750"/>
      <w:bookmarkEnd w:id="16569"/>
      <w:r>
        <w:rPr>
          <w:rtl/>
        </w:rPr>
        <w:t>שלי</w:t>
      </w:r>
      <w:r>
        <w:rPr>
          <w:rFonts w:hint="cs"/>
          <w:rtl/>
        </w:rPr>
        <w:t>,</w:t>
      </w:r>
      <w:r>
        <w:rPr>
          <w:rtl/>
        </w:rPr>
        <w:t xml:space="preserve"> </w:t>
      </w:r>
      <w:bookmarkStart w:id="16570" w:name="_ETM_Q40_448620"/>
      <w:bookmarkEnd w:id="16570"/>
      <w:r>
        <w:rPr>
          <w:rtl/>
        </w:rPr>
        <w:t xml:space="preserve">אבל </w:t>
      </w:r>
      <w:bookmarkStart w:id="16571" w:name="_ETM_Q40_448860"/>
      <w:bookmarkEnd w:id="16571"/>
      <w:r>
        <w:rPr>
          <w:rtl/>
        </w:rPr>
        <w:t xml:space="preserve">זאת </w:t>
      </w:r>
      <w:bookmarkStart w:id="16572" w:name="_ETM_Q40_449069"/>
      <w:bookmarkEnd w:id="16572"/>
      <w:r>
        <w:rPr>
          <w:rtl/>
        </w:rPr>
        <w:t xml:space="preserve">העמדה </w:t>
      </w:r>
      <w:bookmarkStart w:id="16573" w:name="_ETM_Q40_450160"/>
      <w:bookmarkEnd w:id="16573"/>
      <w:r>
        <w:rPr>
          <w:rtl/>
        </w:rPr>
        <w:t xml:space="preserve">של </w:t>
      </w:r>
      <w:bookmarkStart w:id="16574" w:name="_ETM_Q40_450430"/>
      <w:bookmarkEnd w:id="16574"/>
      <w:r>
        <w:rPr>
          <w:rtl/>
        </w:rPr>
        <w:t xml:space="preserve">כל </w:t>
      </w:r>
      <w:bookmarkStart w:id="16575" w:name="_ETM_Q40_450850"/>
      <w:bookmarkEnd w:id="16575"/>
      <w:r>
        <w:rPr>
          <w:rtl/>
        </w:rPr>
        <w:t xml:space="preserve">הנציגים </w:t>
      </w:r>
      <w:bookmarkStart w:id="16576" w:name="_ETM_Q40_451420"/>
      <w:bookmarkEnd w:id="16576"/>
      <w:r>
        <w:rPr>
          <w:rtl/>
        </w:rPr>
        <w:t xml:space="preserve">החרדים </w:t>
      </w:r>
      <w:bookmarkStart w:id="16577" w:name="_ETM_Q40_452529"/>
      <w:bookmarkEnd w:id="16577"/>
      <w:r>
        <w:rPr>
          <w:rtl/>
        </w:rPr>
        <w:t xml:space="preserve">שנמצאים </w:t>
      </w:r>
      <w:bookmarkStart w:id="16578" w:name="_ETM_Q40_453160"/>
      <w:bookmarkEnd w:id="16578"/>
      <w:r>
        <w:rPr>
          <w:rtl/>
        </w:rPr>
        <w:t>בכנסת</w:t>
      </w:r>
      <w:r>
        <w:rPr>
          <w:rFonts w:hint="cs"/>
          <w:rtl/>
        </w:rPr>
        <w:t xml:space="preserve"> </w:t>
      </w:r>
      <w:r>
        <w:rPr>
          <w:rFonts w:hint="eastAsia"/>
          <w:rtl/>
        </w:rPr>
        <w:t>–</w:t>
      </w:r>
      <w:r>
        <w:rPr>
          <w:rtl/>
        </w:rPr>
        <w:t xml:space="preserve"> </w:t>
      </w:r>
      <w:bookmarkStart w:id="16579" w:name="_ETM_Q40_454300"/>
      <w:bookmarkEnd w:id="16579"/>
      <w:r>
        <w:rPr>
          <w:rtl/>
        </w:rPr>
        <w:t>ש"ס</w:t>
      </w:r>
      <w:r>
        <w:rPr>
          <w:rFonts w:hint="cs"/>
          <w:rtl/>
        </w:rPr>
        <w:t>,</w:t>
      </w:r>
      <w:r>
        <w:rPr>
          <w:rtl/>
        </w:rPr>
        <w:t xml:space="preserve"> </w:t>
      </w:r>
      <w:bookmarkStart w:id="16580" w:name="_ETM_Q40_454990"/>
      <w:bookmarkEnd w:id="16580"/>
      <w:r>
        <w:rPr>
          <w:rtl/>
        </w:rPr>
        <w:t xml:space="preserve">יהדות </w:t>
      </w:r>
      <w:bookmarkStart w:id="16581" w:name="_ETM_Q40_455470"/>
      <w:bookmarkEnd w:id="16581"/>
      <w:r>
        <w:rPr>
          <w:rtl/>
        </w:rPr>
        <w:t>התורה</w:t>
      </w:r>
      <w:r>
        <w:rPr>
          <w:rFonts w:hint="cs"/>
          <w:rtl/>
        </w:rPr>
        <w:t>.</w:t>
      </w:r>
      <w:r>
        <w:rPr>
          <w:rtl/>
        </w:rPr>
        <w:t xml:space="preserve"> </w:t>
      </w:r>
      <w:bookmarkStart w:id="16582" w:name="_ETM_Q40_456610"/>
      <w:bookmarkEnd w:id="16582"/>
    </w:p>
    <w:p w:rsidR="008C384D" w:rsidRDefault="008C384D" w:rsidP="00A32B7B">
      <w:pPr>
        <w:rPr>
          <w:rtl/>
        </w:rPr>
      </w:pPr>
      <w:bookmarkStart w:id="16583" w:name="_ETM_Q40_461643"/>
      <w:bookmarkEnd w:id="16583"/>
    </w:p>
    <w:p w:rsidR="008C384D" w:rsidRDefault="008C384D" w:rsidP="003D3319">
      <w:pPr>
        <w:rPr>
          <w:rtl/>
        </w:rPr>
      </w:pPr>
      <w:bookmarkStart w:id="16584" w:name="_ETM_Q40_461833"/>
      <w:bookmarkStart w:id="16585" w:name="_ETM_Q40_461875"/>
      <w:bookmarkStart w:id="16586" w:name="_ETM_Q40_461941"/>
      <w:bookmarkEnd w:id="16584"/>
      <w:bookmarkEnd w:id="16585"/>
      <w:bookmarkEnd w:id="16586"/>
      <w:r>
        <w:rPr>
          <w:rtl/>
        </w:rPr>
        <w:t xml:space="preserve">אנחנו </w:t>
      </w:r>
      <w:bookmarkStart w:id="16587" w:name="_ETM_Q40_457120"/>
      <w:bookmarkEnd w:id="16587"/>
      <w:r>
        <w:rPr>
          <w:rtl/>
        </w:rPr>
        <w:t xml:space="preserve">ביהדות </w:t>
      </w:r>
      <w:bookmarkStart w:id="16588" w:name="_ETM_Q40_457930"/>
      <w:bookmarkEnd w:id="16588"/>
      <w:r>
        <w:rPr>
          <w:rtl/>
        </w:rPr>
        <w:t xml:space="preserve">התורה </w:t>
      </w:r>
      <w:bookmarkStart w:id="16589" w:name="_ETM_Q40_458870"/>
      <w:bookmarkEnd w:id="16589"/>
      <w:r>
        <w:rPr>
          <w:rtl/>
        </w:rPr>
        <w:t>קיבלנו</w:t>
      </w:r>
      <w:bookmarkStart w:id="16590" w:name="_ETM_Q40_459500"/>
      <w:bookmarkEnd w:id="16590"/>
      <w:r>
        <w:rPr>
          <w:rFonts w:hint="cs"/>
          <w:rtl/>
        </w:rPr>
        <w:t xml:space="preserve"> </w:t>
      </w:r>
      <w:r>
        <w:rPr>
          <w:rtl/>
        </w:rPr>
        <w:t xml:space="preserve">כמעט </w:t>
      </w:r>
      <w:bookmarkStart w:id="16591" w:name="_ETM_Q40_459800"/>
      <w:bookmarkEnd w:id="16591"/>
      <w:r>
        <w:rPr>
          <w:rtl/>
        </w:rPr>
        <w:t xml:space="preserve">באופן </w:t>
      </w:r>
      <w:bookmarkStart w:id="16592" w:name="_ETM_Q40_460160"/>
      <w:bookmarkEnd w:id="16592"/>
      <w:r>
        <w:rPr>
          <w:rtl/>
        </w:rPr>
        <w:t xml:space="preserve">קבוע </w:t>
      </w:r>
      <w:bookmarkStart w:id="16593" w:name="_ETM_Q40_460669"/>
      <w:bookmarkEnd w:id="16593"/>
      <w:r>
        <w:rPr>
          <w:rtl/>
        </w:rPr>
        <w:t xml:space="preserve">את </w:t>
      </w:r>
      <w:bookmarkStart w:id="16594" w:name="_ETM_Q40_460759"/>
      <w:bookmarkEnd w:id="16594"/>
      <w:r>
        <w:rPr>
          <w:rtl/>
        </w:rPr>
        <w:t xml:space="preserve">משפחות </w:t>
      </w:r>
      <w:bookmarkStart w:id="16595" w:name="_ETM_Q40_461270"/>
      <w:bookmarkEnd w:id="16595"/>
      <w:r>
        <w:rPr>
          <w:rtl/>
        </w:rPr>
        <w:t xml:space="preserve">החטופים </w:t>
      </w:r>
      <w:bookmarkStart w:id="16596" w:name="_ETM_Q40_461810"/>
      <w:bookmarkEnd w:id="16596"/>
      <w:r>
        <w:rPr>
          <w:rtl/>
        </w:rPr>
        <w:t xml:space="preserve">שבאו </w:t>
      </w:r>
      <w:bookmarkStart w:id="16597" w:name="_ETM_Q40_462229"/>
      <w:bookmarkEnd w:id="16597"/>
      <w:r>
        <w:rPr>
          <w:rtl/>
        </w:rPr>
        <w:t xml:space="preserve">אלינו </w:t>
      </w:r>
      <w:bookmarkStart w:id="16598" w:name="_ETM_Q40_462589"/>
      <w:bookmarkEnd w:id="16598"/>
      <w:r>
        <w:rPr>
          <w:rFonts w:hint="cs"/>
          <w:rtl/>
        </w:rPr>
        <w:t>ל</w:t>
      </w:r>
      <w:r>
        <w:rPr>
          <w:rtl/>
        </w:rPr>
        <w:t>סיעה</w:t>
      </w:r>
      <w:r>
        <w:rPr>
          <w:rFonts w:hint="cs"/>
          <w:rtl/>
        </w:rPr>
        <w:t>.</w:t>
      </w:r>
      <w:r>
        <w:rPr>
          <w:rtl/>
        </w:rPr>
        <w:t xml:space="preserve"> </w:t>
      </w:r>
      <w:bookmarkStart w:id="16599" w:name="_ETM_Q40_463919"/>
      <w:bookmarkEnd w:id="16599"/>
      <w:r>
        <w:rPr>
          <w:rtl/>
        </w:rPr>
        <w:t xml:space="preserve">אבל </w:t>
      </w:r>
      <w:bookmarkStart w:id="16600" w:name="_ETM_Q40_464220"/>
      <w:bookmarkStart w:id="16601" w:name="_ETM_Q40_465540"/>
      <w:bookmarkEnd w:id="16600"/>
      <w:bookmarkEnd w:id="16601"/>
      <w:r>
        <w:rPr>
          <w:rtl/>
        </w:rPr>
        <w:t>תדעו</w:t>
      </w:r>
      <w:r>
        <w:rPr>
          <w:rFonts w:hint="cs"/>
          <w:rtl/>
        </w:rPr>
        <w:t>,</w:t>
      </w:r>
      <w:r>
        <w:rPr>
          <w:rtl/>
        </w:rPr>
        <w:t xml:space="preserve"> </w:t>
      </w:r>
      <w:bookmarkStart w:id="16602" w:name="_ETM_Q40_466589"/>
      <w:bookmarkEnd w:id="16602"/>
      <w:r>
        <w:rPr>
          <w:rtl/>
        </w:rPr>
        <w:t xml:space="preserve">אומרים </w:t>
      </w:r>
      <w:bookmarkStart w:id="16603" w:name="_ETM_Q40_466950"/>
      <w:bookmarkEnd w:id="16603"/>
      <w:r>
        <w:rPr>
          <w:rtl/>
        </w:rPr>
        <w:t xml:space="preserve">העיתונאים </w:t>
      </w:r>
      <w:bookmarkStart w:id="16604" w:name="_ETM_Q40_467610"/>
      <w:bookmarkEnd w:id="16604"/>
      <w:r>
        <w:rPr>
          <w:rtl/>
        </w:rPr>
        <w:t xml:space="preserve">האלה </w:t>
      </w:r>
      <w:bookmarkStart w:id="16605" w:name="_ETM_Q40_467940"/>
      <w:bookmarkEnd w:id="16605"/>
      <w:r>
        <w:rPr>
          <w:rtl/>
        </w:rPr>
        <w:t>לציבור</w:t>
      </w:r>
      <w:r>
        <w:rPr>
          <w:rFonts w:hint="cs"/>
          <w:rtl/>
        </w:rPr>
        <w:t>:</w:t>
      </w:r>
      <w:r>
        <w:rPr>
          <w:rtl/>
        </w:rPr>
        <w:t xml:space="preserve"> </w:t>
      </w:r>
      <w:bookmarkStart w:id="16606" w:name="_ETM_Q40_469159"/>
      <w:bookmarkStart w:id="16607" w:name="_ETM_Q40_469460"/>
      <w:bookmarkEnd w:id="16606"/>
      <w:bookmarkEnd w:id="16607"/>
      <w:r>
        <w:rPr>
          <w:rFonts w:hint="cs"/>
          <w:rtl/>
        </w:rPr>
        <w:t>אל ת</w:t>
      </w:r>
      <w:r>
        <w:rPr>
          <w:rtl/>
        </w:rPr>
        <w:t xml:space="preserve">תחשבו </w:t>
      </w:r>
      <w:bookmarkStart w:id="16608" w:name="_ETM_Q40_470330"/>
      <w:bookmarkEnd w:id="16608"/>
      <w:r>
        <w:rPr>
          <w:rFonts w:hint="cs"/>
          <w:rtl/>
        </w:rPr>
        <w:t>ב</w:t>
      </w:r>
      <w:r>
        <w:rPr>
          <w:rtl/>
        </w:rPr>
        <w:t xml:space="preserve">מה </w:t>
      </w:r>
      <w:bookmarkStart w:id="16609" w:name="_ETM_Q40_470719"/>
      <w:bookmarkEnd w:id="16609"/>
      <w:r>
        <w:rPr>
          <w:rtl/>
        </w:rPr>
        <w:t xml:space="preserve">שהחרדים </w:t>
      </w:r>
      <w:bookmarkStart w:id="16610" w:name="_ETM_Q40_471409"/>
      <w:bookmarkEnd w:id="16610"/>
      <w:r>
        <w:rPr>
          <w:rtl/>
        </w:rPr>
        <w:t>אומרים</w:t>
      </w:r>
      <w:r>
        <w:rPr>
          <w:rFonts w:hint="cs"/>
          <w:rtl/>
        </w:rPr>
        <w:t>,</w:t>
      </w:r>
      <w:r>
        <w:rPr>
          <w:rtl/>
        </w:rPr>
        <w:t xml:space="preserve"> </w:t>
      </w:r>
      <w:bookmarkStart w:id="16611" w:name="_ETM_Q40_472500"/>
      <w:bookmarkEnd w:id="16611"/>
      <w:r>
        <w:rPr>
          <w:rtl/>
        </w:rPr>
        <w:t xml:space="preserve">זה </w:t>
      </w:r>
      <w:bookmarkStart w:id="16612" w:name="_ETM_Q40_472620"/>
      <w:bookmarkEnd w:id="16612"/>
      <w:r>
        <w:rPr>
          <w:rtl/>
        </w:rPr>
        <w:t xml:space="preserve">בכלל </w:t>
      </w:r>
      <w:bookmarkStart w:id="16613" w:name="_ETM_Q40_472949"/>
      <w:bookmarkEnd w:id="16613"/>
      <w:r>
        <w:rPr>
          <w:rtl/>
        </w:rPr>
        <w:t xml:space="preserve">לא </w:t>
      </w:r>
      <w:bookmarkStart w:id="16614" w:name="_ETM_Q40_473040"/>
      <w:bookmarkEnd w:id="16614"/>
      <w:r>
        <w:rPr>
          <w:rtl/>
        </w:rPr>
        <w:t>משנה</w:t>
      </w:r>
      <w:r>
        <w:rPr>
          <w:rFonts w:hint="cs"/>
          <w:rtl/>
        </w:rPr>
        <w:t xml:space="preserve">. </w:t>
      </w:r>
      <w:bookmarkStart w:id="16615" w:name="_ETM_Q40_474120"/>
      <w:bookmarkEnd w:id="16615"/>
      <w:r>
        <w:rPr>
          <w:rtl/>
        </w:rPr>
        <w:t xml:space="preserve">להם </w:t>
      </w:r>
      <w:bookmarkStart w:id="16616" w:name="_ETM_Q40_474479"/>
      <w:bookmarkEnd w:id="16616"/>
      <w:r>
        <w:rPr>
          <w:rtl/>
        </w:rPr>
        <w:t xml:space="preserve">יש </w:t>
      </w:r>
      <w:bookmarkStart w:id="16617" w:name="_ETM_Q40_474690"/>
      <w:bookmarkEnd w:id="16617"/>
      <w:r>
        <w:rPr>
          <w:rtl/>
        </w:rPr>
        <w:t xml:space="preserve">עסקים </w:t>
      </w:r>
      <w:bookmarkStart w:id="16618" w:name="_ETM_Q40_475380"/>
      <w:bookmarkEnd w:id="16618"/>
      <w:r>
        <w:rPr>
          <w:rtl/>
        </w:rPr>
        <w:t xml:space="preserve">שהם </w:t>
      </w:r>
      <w:bookmarkStart w:id="16619" w:name="_ETM_Q40_475680"/>
      <w:bookmarkEnd w:id="16619"/>
      <w:r>
        <w:rPr>
          <w:rtl/>
        </w:rPr>
        <w:t xml:space="preserve">מחוץ </w:t>
      </w:r>
      <w:bookmarkStart w:id="16620" w:name="_ETM_Q40_476070"/>
      <w:bookmarkEnd w:id="16620"/>
      <w:r>
        <w:rPr>
          <w:rtl/>
        </w:rPr>
        <w:t>למערכת</w:t>
      </w:r>
      <w:r w:rsidR="003D3319">
        <w:rPr>
          <w:rFonts w:hint="cs"/>
          <w:rtl/>
        </w:rPr>
        <w:t>.</w:t>
      </w:r>
      <w:r>
        <w:rPr>
          <w:rtl/>
        </w:rPr>
        <w:t xml:space="preserve"> </w:t>
      </w:r>
      <w:bookmarkStart w:id="16621" w:name="_ETM_Q40_477430"/>
      <w:bookmarkEnd w:id="16621"/>
      <w:r>
        <w:rPr>
          <w:rtl/>
        </w:rPr>
        <w:t xml:space="preserve">אין </w:t>
      </w:r>
      <w:bookmarkStart w:id="16622" w:name="_ETM_Q40_477639"/>
      <w:bookmarkStart w:id="16623" w:name="_ETM_Q40_478449"/>
      <w:bookmarkEnd w:id="16622"/>
      <w:bookmarkEnd w:id="16623"/>
      <w:r>
        <w:rPr>
          <w:rFonts w:hint="cs"/>
          <w:rtl/>
        </w:rPr>
        <w:t xml:space="preserve">אצלם </w:t>
      </w:r>
      <w:r>
        <w:rPr>
          <w:rtl/>
        </w:rPr>
        <w:t xml:space="preserve">דיון </w:t>
      </w:r>
      <w:bookmarkStart w:id="16624" w:name="_ETM_Q40_479349"/>
      <w:bookmarkEnd w:id="16624"/>
      <w:r>
        <w:rPr>
          <w:rFonts w:hint="cs"/>
          <w:rtl/>
        </w:rPr>
        <w:t>אם צריך</w:t>
      </w:r>
      <w:r>
        <w:rPr>
          <w:rtl/>
        </w:rPr>
        <w:t xml:space="preserve"> </w:t>
      </w:r>
      <w:bookmarkStart w:id="16625" w:name="_ETM_Q40_479860"/>
      <w:bookmarkEnd w:id="16625"/>
      <w:r>
        <w:rPr>
          <w:rtl/>
        </w:rPr>
        <w:t xml:space="preserve">להחזיר </w:t>
      </w:r>
      <w:bookmarkStart w:id="16626" w:name="_ETM_Q40_480279"/>
      <w:bookmarkEnd w:id="16626"/>
      <w:r>
        <w:rPr>
          <w:rtl/>
        </w:rPr>
        <w:t xml:space="preserve">את </w:t>
      </w:r>
      <w:bookmarkStart w:id="16627" w:name="_ETM_Q40_480400"/>
      <w:bookmarkEnd w:id="16627"/>
      <w:r>
        <w:rPr>
          <w:rtl/>
        </w:rPr>
        <w:t xml:space="preserve">החטופים </w:t>
      </w:r>
      <w:bookmarkStart w:id="16628" w:name="_ETM_Q40_481180"/>
      <w:bookmarkEnd w:id="16628"/>
      <w:r>
        <w:rPr>
          <w:rtl/>
        </w:rPr>
        <w:t xml:space="preserve">או </w:t>
      </w:r>
      <w:bookmarkStart w:id="16629" w:name="_ETM_Q40_481270"/>
      <w:bookmarkEnd w:id="16629"/>
      <w:r>
        <w:rPr>
          <w:rtl/>
        </w:rPr>
        <w:t>לא</w:t>
      </w:r>
      <w:r>
        <w:rPr>
          <w:rFonts w:hint="cs"/>
          <w:rtl/>
        </w:rPr>
        <w:t>,</w:t>
      </w:r>
      <w:r>
        <w:rPr>
          <w:rtl/>
        </w:rPr>
        <w:t xml:space="preserve"> </w:t>
      </w:r>
      <w:bookmarkStart w:id="16630" w:name="_ETM_Q40_480000"/>
      <w:bookmarkEnd w:id="16630"/>
      <w:r>
        <w:rPr>
          <w:rFonts w:hint="cs"/>
          <w:rtl/>
        </w:rPr>
        <w:t>יש אצלם</w:t>
      </w:r>
      <w:r>
        <w:rPr>
          <w:rtl/>
        </w:rPr>
        <w:t xml:space="preserve"> </w:t>
      </w:r>
      <w:bookmarkStart w:id="16631" w:name="_ETM_Q40_482429"/>
      <w:bookmarkEnd w:id="16631"/>
      <w:r>
        <w:rPr>
          <w:rtl/>
        </w:rPr>
        <w:t xml:space="preserve">דיונים </w:t>
      </w:r>
      <w:bookmarkStart w:id="16632" w:name="_ETM_Q40_484569"/>
      <w:bookmarkEnd w:id="16632"/>
      <w:r>
        <w:rPr>
          <w:rFonts w:hint="cs"/>
          <w:rtl/>
        </w:rPr>
        <w:t xml:space="preserve">אחרים. </w:t>
      </w:r>
      <w:bookmarkStart w:id="16633" w:name="_ETM_Q40_481666"/>
      <w:bookmarkStart w:id="16634" w:name="_ETM_Q40_481755"/>
      <w:bookmarkStart w:id="16635" w:name="_ETM_Q40_481937"/>
      <w:bookmarkStart w:id="16636" w:name="_ETM_Q40_482058"/>
      <w:bookmarkEnd w:id="16633"/>
      <w:bookmarkEnd w:id="16634"/>
      <w:bookmarkEnd w:id="16635"/>
      <w:bookmarkEnd w:id="16636"/>
      <w:r>
        <w:rPr>
          <w:rtl/>
        </w:rPr>
        <w:t xml:space="preserve">המשמעות </w:t>
      </w:r>
      <w:bookmarkStart w:id="16637" w:name="_ETM_Q40_485350"/>
      <w:bookmarkEnd w:id="16637"/>
      <w:r>
        <w:rPr>
          <w:rtl/>
        </w:rPr>
        <w:t xml:space="preserve">של </w:t>
      </w:r>
      <w:bookmarkStart w:id="16638" w:name="_ETM_Q40_485529"/>
      <w:bookmarkEnd w:id="16638"/>
      <w:r>
        <w:rPr>
          <w:rtl/>
        </w:rPr>
        <w:t>העניין</w:t>
      </w:r>
      <w:r>
        <w:rPr>
          <w:rFonts w:hint="cs"/>
          <w:rtl/>
        </w:rPr>
        <w:t>,</w:t>
      </w:r>
      <w:r>
        <w:rPr>
          <w:rtl/>
        </w:rPr>
        <w:t xml:space="preserve"> </w:t>
      </w:r>
      <w:bookmarkStart w:id="16639" w:name="_ETM_Q40_486040"/>
      <w:bookmarkEnd w:id="16639"/>
      <w:r>
        <w:rPr>
          <w:rtl/>
        </w:rPr>
        <w:t xml:space="preserve">מי </w:t>
      </w:r>
      <w:bookmarkStart w:id="16640" w:name="_ETM_Q40_486250"/>
      <w:bookmarkEnd w:id="16640"/>
      <w:r>
        <w:rPr>
          <w:rtl/>
        </w:rPr>
        <w:t xml:space="preserve">ששם </w:t>
      </w:r>
      <w:bookmarkStart w:id="16641" w:name="_ETM_Q40_486729"/>
      <w:bookmarkEnd w:id="16641"/>
      <w:r>
        <w:rPr>
          <w:rtl/>
        </w:rPr>
        <w:t xml:space="preserve">לב </w:t>
      </w:r>
      <w:bookmarkStart w:id="16642" w:name="_ETM_Q40_486970"/>
      <w:bookmarkEnd w:id="16642"/>
      <w:r>
        <w:rPr>
          <w:rtl/>
        </w:rPr>
        <w:t>לזה</w:t>
      </w:r>
      <w:bookmarkStart w:id="16643" w:name="_ETM_Q40_488009"/>
      <w:bookmarkEnd w:id="16643"/>
      <w:r>
        <w:rPr>
          <w:rFonts w:hint="cs"/>
          <w:rtl/>
        </w:rPr>
        <w:t xml:space="preserve"> </w:t>
      </w:r>
      <w:r>
        <w:rPr>
          <w:rFonts w:hint="eastAsia"/>
          <w:rtl/>
        </w:rPr>
        <w:t>–</w:t>
      </w:r>
      <w:r>
        <w:rPr>
          <w:rFonts w:hint="cs"/>
          <w:rtl/>
        </w:rPr>
        <w:t xml:space="preserve"> </w:t>
      </w:r>
      <w:r>
        <w:rPr>
          <w:rtl/>
        </w:rPr>
        <w:t xml:space="preserve">אומרים </w:t>
      </w:r>
      <w:bookmarkStart w:id="16644" w:name="_ETM_Q40_488460"/>
      <w:bookmarkEnd w:id="16644"/>
      <w:r>
        <w:rPr>
          <w:rtl/>
        </w:rPr>
        <w:t>לנו</w:t>
      </w:r>
      <w:r>
        <w:rPr>
          <w:rFonts w:hint="cs"/>
          <w:rtl/>
        </w:rPr>
        <w:t>:</w:t>
      </w:r>
      <w:r>
        <w:rPr>
          <w:rtl/>
        </w:rPr>
        <w:t xml:space="preserve"> </w:t>
      </w:r>
      <w:bookmarkStart w:id="16645" w:name="_ETM_Q40_490009"/>
      <w:bookmarkEnd w:id="16645"/>
      <w:r>
        <w:rPr>
          <w:rtl/>
        </w:rPr>
        <w:t xml:space="preserve">אל </w:t>
      </w:r>
      <w:bookmarkStart w:id="16646" w:name="_ETM_Q40_490190"/>
      <w:bookmarkEnd w:id="16646"/>
      <w:r>
        <w:rPr>
          <w:rtl/>
        </w:rPr>
        <w:t xml:space="preserve">תקשיבו </w:t>
      </w:r>
      <w:bookmarkStart w:id="16647" w:name="_ETM_Q40_490669"/>
      <w:bookmarkEnd w:id="16647"/>
      <w:r>
        <w:rPr>
          <w:rFonts w:hint="cs"/>
          <w:rtl/>
        </w:rPr>
        <w:t>ל</w:t>
      </w:r>
      <w:r>
        <w:rPr>
          <w:rtl/>
        </w:rPr>
        <w:t xml:space="preserve">מה </w:t>
      </w:r>
      <w:bookmarkStart w:id="16648" w:name="_ETM_Q40_490849"/>
      <w:bookmarkEnd w:id="16648"/>
      <w:r>
        <w:rPr>
          <w:rtl/>
        </w:rPr>
        <w:t xml:space="preserve">שהם </w:t>
      </w:r>
      <w:bookmarkStart w:id="16649" w:name="_ETM_Q40_491089"/>
      <w:bookmarkEnd w:id="16649"/>
      <w:r>
        <w:rPr>
          <w:rtl/>
        </w:rPr>
        <w:t>אומרים</w:t>
      </w:r>
      <w:r>
        <w:rPr>
          <w:rFonts w:hint="cs"/>
          <w:rtl/>
        </w:rPr>
        <w:t>,</w:t>
      </w:r>
      <w:r>
        <w:rPr>
          <w:rtl/>
        </w:rPr>
        <w:t xml:space="preserve"> </w:t>
      </w:r>
      <w:bookmarkStart w:id="16650" w:name="_ETM_Q40_491449"/>
      <w:bookmarkEnd w:id="16650"/>
      <w:r>
        <w:rPr>
          <w:rtl/>
        </w:rPr>
        <w:t xml:space="preserve">חברי </w:t>
      </w:r>
      <w:bookmarkStart w:id="16651" w:name="_ETM_Q40_491779"/>
      <w:bookmarkEnd w:id="16651"/>
      <w:r>
        <w:rPr>
          <w:rtl/>
        </w:rPr>
        <w:t xml:space="preserve">הכנסת </w:t>
      </w:r>
      <w:bookmarkStart w:id="16652" w:name="_ETM_Q40_492320"/>
      <w:bookmarkEnd w:id="16652"/>
      <w:r>
        <w:rPr>
          <w:rtl/>
        </w:rPr>
        <w:t>האלה</w:t>
      </w:r>
      <w:r>
        <w:rPr>
          <w:rFonts w:hint="cs"/>
          <w:rtl/>
        </w:rPr>
        <w:t>.</w:t>
      </w:r>
      <w:r>
        <w:rPr>
          <w:rtl/>
        </w:rPr>
        <w:t xml:space="preserve"> </w:t>
      </w:r>
      <w:bookmarkStart w:id="16653" w:name="_ETM_Q40_492679"/>
      <w:bookmarkEnd w:id="16653"/>
    </w:p>
    <w:p w:rsidR="008C384D" w:rsidRDefault="008C384D" w:rsidP="00A32B7B">
      <w:pPr>
        <w:rPr>
          <w:rtl/>
        </w:rPr>
      </w:pPr>
      <w:bookmarkStart w:id="16654" w:name="_ETM_Q40_497687"/>
      <w:bookmarkStart w:id="16655" w:name="_ETM_Q40_497781"/>
      <w:bookmarkStart w:id="16656" w:name="_ETM_Q40_498002"/>
      <w:bookmarkEnd w:id="16654"/>
      <w:bookmarkEnd w:id="16655"/>
      <w:bookmarkEnd w:id="16656"/>
    </w:p>
    <w:p w:rsidR="008C384D" w:rsidRDefault="008C384D" w:rsidP="003D3319">
      <w:pPr>
        <w:rPr>
          <w:rtl/>
        </w:rPr>
      </w:pPr>
      <w:bookmarkStart w:id="16657" w:name="_ETM_Q40_498108"/>
      <w:bookmarkEnd w:id="16657"/>
      <w:r>
        <w:rPr>
          <w:rtl/>
        </w:rPr>
        <w:t xml:space="preserve">למה </w:t>
      </w:r>
      <w:bookmarkStart w:id="16658" w:name="_ETM_Q40_493969"/>
      <w:bookmarkEnd w:id="16658"/>
      <w:r>
        <w:rPr>
          <w:rtl/>
        </w:rPr>
        <w:t xml:space="preserve">נזעקתי </w:t>
      </w:r>
      <w:bookmarkStart w:id="16659" w:name="_ETM_Q40_494779"/>
      <w:bookmarkEnd w:id="16659"/>
      <w:r>
        <w:rPr>
          <w:rtl/>
        </w:rPr>
        <w:t xml:space="preserve">לעניין </w:t>
      </w:r>
      <w:bookmarkStart w:id="16660" w:name="_ETM_Q40_495230"/>
      <w:bookmarkEnd w:id="16660"/>
      <w:r>
        <w:rPr>
          <w:rtl/>
        </w:rPr>
        <w:t>הזה</w:t>
      </w:r>
      <w:r>
        <w:rPr>
          <w:rFonts w:hint="cs"/>
          <w:rtl/>
        </w:rPr>
        <w:t>?</w:t>
      </w:r>
      <w:r>
        <w:rPr>
          <w:rtl/>
        </w:rPr>
        <w:t xml:space="preserve"> </w:t>
      </w:r>
      <w:bookmarkStart w:id="16661" w:name="_ETM_Q40_495439"/>
      <w:bookmarkEnd w:id="16661"/>
      <w:r>
        <w:rPr>
          <w:rtl/>
        </w:rPr>
        <w:t>נזע</w:t>
      </w:r>
      <w:r>
        <w:rPr>
          <w:rFonts w:hint="cs"/>
          <w:rtl/>
        </w:rPr>
        <w:t>ק</w:t>
      </w:r>
      <w:r>
        <w:rPr>
          <w:rtl/>
        </w:rPr>
        <w:t xml:space="preserve">תי </w:t>
      </w:r>
      <w:bookmarkStart w:id="16662" w:name="_ETM_Q40_495889"/>
      <w:bookmarkEnd w:id="16662"/>
      <w:r>
        <w:rPr>
          <w:rtl/>
        </w:rPr>
        <w:t xml:space="preserve">לעניין </w:t>
      </w:r>
      <w:bookmarkStart w:id="16663" w:name="_ETM_Q40_496250"/>
      <w:bookmarkStart w:id="16664" w:name="_ETM_Q40_496789"/>
      <w:bookmarkEnd w:id="16663"/>
      <w:bookmarkEnd w:id="16664"/>
      <w:r>
        <w:rPr>
          <w:rtl/>
        </w:rPr>
        <w:t xml:space="preserve">הזה </w:t>
      </w:r>
      <w:r>
        <w:rPr>
          <w:rFonts w:hint="cs"/>
          <w:rtl/>
        </w:rPr>
        <w:t>מכיוון ש</w:t>
      </w:r>
      <w:r>
        <w:rPr>
          <w:rtl/>
        </w:rPr>
        <w:t xml:space="preserve">זה </w:t>
      </w:r>
      <w:bookmarkStart w:id="16665" w:name="_ETM_Q40_496910"/>
      <w:bookmarkEnd w:id="16665"/>
      <w:r>
        <w:rPr>
          <w:rtl/>
        </w:rPr>
        <w:t xml:space="preserve">סתם </w:t>
      </w:r>
      <w:bookmarkStart w:id="16666" w:name="_ETM_Q40_497239"/>
      <w:bookmarkEnd w:id="16666"/>
      <w:r>
        <w:rPr>
          <w:rtl/>
        </w:rPr>
        <w:t xml:space="preserve">שקר </w:t>
      </w:r>
      <w:bookmarkStart w:id="16667" w:name="_ETM_Q40_497839"/>
      <w:bookmarkEnd w:id="16667"/>
      <w:r>
        <w:rPr>
          <w:rtl/>
        </w:rPr>
        <w:t xml:space="preserve">כזה </w:t>
      </w:r>
      <w:bookmarkStart w:id="16668" w:name="_ETM_Q40_498739"/>
      <w:bookmarkEnd w:id="16668"/>
      <w:r>
        <w:rPr>
          <w:rtl/>
        </w:rPr>
        <w:t>שאי</w:t>
      </w:r>
      <w:bookmarkStart w:id="16669" w:name="_ETM_Q40_499399"/>
      <w:bookmarkEnd w:id="16669"/>
      <w:r>
        <w:rPr>
          <w:rFonts w:hint="cs"/>
          <w:rtl/>
        </w:rPr>
        <w:t>-</w:t>
      </w:r>
      <w:r>
        <w:rPr>
          <w:rtl/>
        </w:rPr>
        <w:t xml:space="preserve">אפשר </w:t>
      </w:r>
      <w:bookmarkStart w:id="16670" w:name="_ETM_Q40_499669"/>
      <w:bookmarkEnd w:id="16670"/>
      <w:r>
        <w:rPr>
          <w:rtl/>
        </w:rPr>
        <w:t xml:space="preserve">לתאר </w:t>
      </w:r>
      <w:bookmarkStart w:id="16671" w:name="_ETM_Q40_500119"/>
      <w:bookmarkEnd w:id="16671"/>
      <w:r>
        <w:rPr>
          <w:rtl/>
        </w:rPr>
        <w:t>אותו</w:t>
      </w:r>
      <w:r>
        <w:rPr>
          <w:rFonts w:hint="cs"/>
          <w:rtl/>
        </w:rPr>
        <w:t>.</w:t>
      </w:r>
      <w:r>
        <w:rPr>
          <w:rtl/>
        </w:rPr>
        <w:t xml:space="preserve"> </w:t>
      </w:r>
      <w:bookmarkStart w:id="16672" w:name="_ETM_Q40_500419"/>
      <w:bookmarkEnd w:id="16672"/>
      <w:r>
        <w:rPr>
          <w:rtl/>
        </w:rPr>
        <w:t xml:space="preserve">אבל </w:t>
      </w:r>
      <w:bookmarkStart w:id="16673" w:name="_ETM_Q40_500599"/>
      <w:bookmarkEnd w:id="16673"/>
      <w:r>
        <w:rPr>
          <w:rtl/>
        </w:rPr>
        <w:t xml:space="preserve">אני </w:t>
      </w:r>
      <w:bookmarkStart w:id="16674" w:name="_ETM_Q40_500720"/>
      <w:bookmarkEnd w:id="16674"/>
      <w:r>
        <w:rPr>
          <w:rtl/>
        </w:rPr>
        <w:t xml:space="preserve">מרגיש </w:t>
      </w:r>
      <w:bookmarkStart w:id="16675" w:name="_ETM_Q40_501109"/>
      <w:bookmarkEnd w:id="16675"/>
      <w:r>
        <w:rPr>
          <w:rtl/>
        </w:rPr>
        <w:t xml:space="preserve">את </w:t>
      </w:r>
      <w:bookmarkStart w:id="16676" w:name="_ETM_Q40_501230"/>
      <w:bookmarkEnd w:id="16676"/>
      <w:r>
        <w:rPr>
          <w:rtl/>
        </w:rPr>
        <w:t xml:space="preserve">זה </w:t>
      </w:r>
      <w:bookmarkStart w:id="16677" w:name="_ETM_Q40_501380"/>
      <w:bookmarkEnd w:id="16677"/>
      <w:r>
        <w:rPr>
          <w:rtl/>
        </w:rPr>
        <w:t xml:space="preserve">הרבה </w:t>
      </w:r>
      <w:bookmarkStart w:id="16678" w:name="_ETM_Q40_501649"/>
      <w:bookmarkEnd w:id="16678"/>
      <w:r>
        <w:rPr>
          <w:rtl/>
        </w:rPr>
        <w:t xml:space="preserve">פעמים </w:t>
      </w:r>
      <w:bookmarkStart w:id="16679" w:name="_ETM_Q40_502830"/>
      <w:bookmarkEnd w:id="16679"/>
      <w:r>
        <w:rPr>
          <w:rtl/>
        </w:rPr>
        <w:t xml:space="preserve">בתפקיד </w:t>
      </w:r>
      <w:bookmarkStart w:id="16680" w:name="_ETM_Q40_503460"/>
      <w:bookmarkEnd w:id="16680"/>
      <w:r>
        <w:rPr>
          <w:rtl/>
        </w:rPr>
        <w:t xml:space="preserve">שלי </w:t>
      </w:r>
      <w:bookmarkStart w:id="16681" w:name="_ETM_Q40_503760"/>
      <w:bookmarkEnd w:id="16681"/>
      <w:r>
        <w:rPr>
          <w:rtl/>
        </w:rPr>
        <w:t xml:space="preserve">כיושב-ראש </w:t>
      </w:r>
      <w:bookmarkStart w:id="16682" w:name="_ETM_Q40_504420"/>
      <w:bookmarkEnd w:id="16682"/>
      <w:r>
        <w:rPr>
          <w:rtl/>
        </w:rPr>
        <w:t xml:space="preserve">ועדת </w:t>
      </w:r>
      <w:bookmarkStart w:id="16683" w:name="_ETM_Q40_504810"/>
      <w:bookmarkEnd w:id="16683"/>
      <w:r>
        <w:rPr>
          <w:rtl/>
        </w:rPr>
        <w:t>הכספים</w:t>
      </w:r>
      <w:r>
        <w:rPr>
          <w:rFonts w:hint="cs"/>
          <w:rtl/>
        </w:rPr>
        <w:t>.</w:t>
      </w:r>
      <w:r>
        <w:rPr>
          <w:rtl/>
        </w:rPr>
        <w:t xml:space="preserve"> </w:t>
      </w:r>
      <w:bookmarkStart w:id="16684" w:name="_ETM_Q40_506200"/>
      <w:bookmarkEnd w:id="16684"/>
      <w:r>
        <w:rPr>
          <w:rtl/>
        </w:rPr>
        <w:t xml:space="preserve">יש </w:t>
      </w:r>
      <w:bookmarkStart w:id="16685" w:name="_ETM_Q40_506380"/>
      <w:bookmarkEnd w:id="16685"/>
      <w:r>
        <w:rPr>
          <w:rtl/>
        </w:rPr>
        <w:t xml:space="preserve">פעמים </w:t>
      </w:r>
      <w:bookmarkStart w:id="16686" w:name="_ETM_Q40_506950"/>
      <w:bookmarkEnd w:id="16686"/>
      <w:r>
        <w:rPr>
          <w:rtl/>
        </w:rPr>
        <w:t>שב</w:t>
      </w:r>
      <w:r>
        <w:rPr>
          <w:rFonts w:hint="cs"/>
          <w:rtl/>
        </w:rPr>
        <w:t>אה ה</w:t>
      </w:r>
      <w:r>
        <w:rPr>
          <w:rtl/>
        </w:rPr>
        <w:t xml:space="preserve">אופוזיציה </w:t>
      </w:r>
      <w:bookmarkStart w:id="16687" w:name="_ETM_Q40_509000"/>
      <w:bookmarkEnd w:id="16687"/>
      <w:r>
        <w:rPr>
          <w:rtl/>
        </w:rPr>
        <w:t xml:space="preserve">ואומרת </w:t>
      </w:r>
      <w:bookmarkStart w:id="16688" w:name="_ETM_Q40_509689"/>
      <w:bookmarkEnd w:id="16688"/>
      <w:r>
        <w:rPr>
          <w:rtl/>
        </w:rPr>
        <w:t xml:space="preserve">שצריך </w:t>
      </w:r>
      <w:bookmarkStart w:id="16689" w:name="_ETM_Q40_510199"/>
      <w:bookmarkEnd w:id="16689"/>
      <w:r>
        <w:rPr>
          <w:rtl/>
        </w:rPr>
        <w:t xml:space="preserve">לעצור </w:t>
      </w:r>
      <w:bookmarkStart w:id="16690" w:name="_ETM_Q40_510770"/>
      <w:bookmarkEnd w:id="16690"/>
      <w:r>
        <w:rPr>
          <w:rtl/>
        </w:rPr>
        <w:t xml:space="preserve">חוק </w:t>
      </w:r>
      <w:bookmarkStart w:id="16691" w:name="_ETM_Q40_511070"/>
      <w:bookmarkEnd w:id="16691"/>
      <w:r>
        <w:rPr>
          <w:rtl/>
        </w:rPr>
        <w:t xml:space="preserve">מסוים </w:t>
      </w:r>
      <w:bookmarkStart w:id="16692" w:name="_ETM_Q40_511670"/>
      <w:bookmarkEnd w:id="16692"/>
      <w:r>
        <w:rPr>
          <w:rtl/>
        </w:rPr>
        <w:t xml:space="preserve">שהממשלה </w:t>
      </w:r>
      <w:bookmarkStart w:id="16693" w:name="_ETM_Q40_512989"/>
      <w:bookmarkEnd w:id="16693"/>
      <w:r>
        <w:rPr>
          <w:rtl/>
        </w:rPr>
        <w:t>מביאה</w:t>
      </w:r>
      <w:r>
        <w:rPr>
          <w:rFonts w:hint="cs"/>
          <w:rtl/>
        </w:rPr>
        <w:t>,</w:t>
      </w:r>
      <w:r>
        <w:rPr>
          <w:rtl/>
        </w:rPr>
        <w:t xml:space="preserve"> </w:t>
      </w:r>
      <w:bookmarkStart w:id="16694" w:name="_ETM_Q40_513529"/>
      <w:bookmarkEnd w:id="16694"/>
      <w:r>
        <w:rPr>
          <w:rtl/>
        </w:rPr>
        <w:t xml:space="preserve">שהוא </w:t>
      </w:r>
      <w:bookmarkStart w:id="16695" w:name="_ETM_Q40_513739"/>
      <w:bookmarkEnd w:id="16695"/>
      <w:r>
        <w:rPr>
          <w:rtl/>
        </w:rPr>
        <w:t xml:space="preserve">לא </w:t>
      </w:r>
      <w:bookmarkStart w:id="16696" w:name="_ETM_Q40_513890"/>
      <w:bookmarkEnd w:id="16696"/>
      <w:r>
        <w:rPr>
          <w:rtl/>
        </w:rPr>
        <w:t>טוב</w:t>
      </w:r>
      <w:r>
        <w:rPr>
          <w:rFonts w:hint="cs"/>
          <w:rtl/>
        </w:rPr>
        <w:t>,</w:t>
      </w:r>
      <w:r>
        <w:rPr>
          <w:rtl/>
        </w:rPr>
        <w:t xml:space="preserve"> </w:t>
      </w:r>
      <w:bookmarkStart w:id="16697" w:name="_ETM_Q40_514890"/>
      <w:bookmarkEnd w:id="16697"/>
      <w:r>
        <w:rPr>
          <w:rFonts w:hint="cs"/>
          <w:rtl/>
        </w:rPr>
        <w:t>יש לנו</w:t>
      </w:r>
      <w:r>
        <w:rPr>
          <w:rtl/>
        </w:rPr>
        <w:t xml:space="preserve"> </w:t>
      </w:r>
      <w:bookmarkStart w:id="16698" w:name="_ETM_Q40_515550"/>
      <w:bookmarkEnd w:id="16698"/>
      <w:r>
        <w:rPr>
          <w:rtl/>
        </w:rPr>
        <w:t xml:space="preserve">הרבה </w:t>
      </w:r>
      <w:bookmarkStart w:id="16699" w:name="_ETM_Q40_515820"/>
      <w:bookmarkEnd w:id="16699"/>
      <w:r>
        <w:rPr>
          <w:rtl/>
        </w:rPr>
        <w:t xml:space="preserve">דיונים </w:t>
      </w:r>
      <w:bookmarkStart w:id="16700" w:name="_ETM_Q40_516300"/>
      <w:bookmarkEnd w:id="16700"/>
      <w:r>
        <w:rPr>
          <w:rFonts w:hint="cs"/>
          <w:rtl/>
        </w:rPr>
        <w:t>שהם</w:t>
      </w:r>
      <w:r>
        <w:rPr>
          <w:rtl/>
        </w:rPr>
        <w:t xml:space="preserve"> </w:t>
      </w:r>
      <w:bookmarkStart w:id="16701" w:name="_ETM_Q40_516480"/>
      <w:bookmarkEnd w:id="16701"/>
      <w:r>
        <w:rPr>
          <w:rtl/>
        </w:rPr>
        <w:t xml:space="preserve">דיונים </w:t>
      </w:r>
      <w:bookmarkStart w:id="16702" w:name="_ETM_Q40_516870"/>
      <w:bookmarkEnd w:id="16702"/>
      <w:r>
        <w:rPr>
          <w:rtl/>
        </w:rPr>
        <w:t>מקצועיים</w:t>
      </w:r>
      <w:r>
        <w:rPr>
          <w:rFonts w:hint="cs"/>
          <w:rtl/>
        </w:rPr>
        <w:t>,</w:t>
      </w:r>
      <w:r>
        <w:rPr>
          <w:rtl/>
        </w:rPr>
        <w:t xml:space="preserve"> </w:t>
      </w:r>
      <w:bookmarkStart w:id="16703" w:name="_ETM_Q40_518219"/>
      <w:bookmarkEnd w:id="16703"/>
      <w:r>
        <w:rPr>
          <w:rtl/>
        </w:rPr>
        <w:t xml:space="preserve">ואני </w:t>
      </w:r>
      <w:bookmarkStart w:id="16704" w:name="_ETM_Q40_518489"/>
      <w:bookmarkEnd w:id="16704"/>
      <w:r>
        <w:rPr>
          <w:rtl/>
        </w:rPr>
        <w:t xml:space="preserve">מקבל </w:t>
      </w:r>
      <w:bookmarkStart w:id="16705" w:name="_ETM_Q40_518910"/>
      <w:bookmarkStart w:id="16706" w:name="_ETM_Q40_519390"/>
      <w:bookmarkEnd w:id="16705"/>
      <w:bookmarkEnd w:id="16706"/>
      <w:r>
        <w:rPr>
          <w:rFonts w:hint="cs"/>
          <w:rtl/>
        </w:rPr>
        <w:t>את העמדה הזאת.</w:t>
      </w:r>
      <w:bookmarkStart w:id="16707" w:name="_ETM_Q40_519989"/>
      <w:bookmarkEnd w:id="16707"/>
      <w:r>
        <w:rPr>
          <w:rFonts w:hint="cs"/>
          <w:rtl/>
        </w:rPr>
        <w:t xml:space="preserve"> </w:t>
      </w:r>
      <w:r>
        <w:rPr>
          <w:rtl/>
        </w:rPr>
        <w:t xml:space="preserve">יש </w:t>
      </w:r>
      <w:bookmarkStart w:id="16708" w:name="_ETM_Q40_520230"/>
      <w:bookmarkEnd w:id="16708"/>
      <w:r>
        <w:rPr>
          <w:rtl/>
        </w:rPr>
        <w:t xml:space="preserve">מקרים </w:t>
      </w:r>
      <w:bookmarkStart w:id="16709" w:name="_ETM_Q40_520710"/>
      <w:bookmarkEnd w:id="16709"/>
      <w:r>
        <w:rPr>
          <w:rtl/>
        </w:rPr>
        <w:t>כאלה</w:t>
      </w:r>
      <w:r w:rsidR="003D3319">
        <w:rPr>
          <w:rFonts w:hint="cs"/>
          <w:rtl/>
        </w:rPr>
        <w:t xml:space="preserve"> ש</w:t>
      </w:r>
      <w:bookmarkStart w:id="16710" w:name="_ETM_Q40_521989"/>
      <w:bookmarkEnd w:id="16710"/>
      <w:r>
        <w:rPr>
          <w:rtl/>
        </w:rPr>
        <w:t xml:space="preserve">אני </w:t>
      </w:r>
      <w:bookmarkStart w:id="16711" w:name="_ETM_Q40_522350"/>
      <w:bookmarkEnd w:id="16711"/>
      <w:r>
        <w:rPr>
          <w:rtl/>
        </w:rPr>
        <w:t xml:space="preserve">לא </w:t>
      </w:r>
      <w:bookmarkStart w:id="16712" w:name="_ETM_Q40_522469"/>
      <w:bookmarkEnd w:id="16712"/>
      <w:r>
        <w:rPr>
          <w:rtl/>
        </w:rPr>
        <w:t xml:space="preserve">מביא </w:t>
      </w:r>
      <w:bookmarkStart w:id="16713" w:name="_ETM_Q40_522800"/>
      <w:bookmarkEnd w:id="16713"/>
      <w:r>
        <w:rPr>
          <w:rtl/>
        </w:rPr>
        <w:t xml:space="preserve">את </w:t>
      </w:r>
      <w:bookmarkStart w:id="16714" w:name="_ETM_Q40_522949"/>
      <w:bookmarkEnd w:id="16714"/>
      <w:r>
        <w:rPr>
          <w:rtl/>
        </w:rPr>
        <w:t xml:space="preserve">הדיון </w:t>
      </w:r>
      <w:bookmarkStart w:id="16715" w:name="_ETM_Q40_523460"/>
      <w:bookmarkEnd w:id="16715"/>
      <w:r>
        <w:rPr>
          <w:rtl/>
        </w:rPr>
        <w:t xml:space="preserve">או </w:t>
      </w:r>
      <w:bookmarkStart w:id="16716" w:name="_ETM_Q40_523519"/>
      <w:bookmarkEnd w:id="16716"/>
      <w:r>
        <w:rPr>
          <w:rtl/>
        </w:rPr>
        <w:t xml:space="preserve">שאני </w:t>
      </w:r>
      <w:bookmarkStart w:id="16717" w:name="_ETM_Q40_523760"/>
      <w:bookmarkEnd w:id="16717"/>
      <w:r>
        <w:rPr>
          <w:rtl/>
        </w:rPr>
        <w:t xml:space="preserve">לא </w:t>
      </w:r>
      <w:bookmarkStart w:id="16718" w:name="_ETM_Q40_523879"/>
      <w:bookmarkEnd w:id="16718"/>
      <w:r>
        <w:rPr>
          <w:rtl/>
        </w:rPr>
        <w:t xml:space="preserve">מביא </w:t>
      </w:r>
      <w:bookmarkStart w:id="16719" w:name="_ETM_Q40_524149"/>
      <w:bookmarkEnd w:id="16719"/>
      <w:r>
        <w:rPr>
          <w:rtl/>
        </w:rPr>
        <w:t>ל</w:t>
      </w:r>
      <w:bookmarkStart w:id="16720" w:name="_ETM_Q40_524300"/>
      <w:bookmarkEnd w:id="16720"/>
      <w:r>
        <w:rPr>
          <w:rtl/>
        </w:rPr>
        <w:t xml:space="preserve">אישור </w:t>
      </w:r>
      <w:bookmarkStart w:id="16721" w:name="_ETM_Q40_524749"/>
      <w:bookmarkEnd w:id="16721"/>
      <w:r>
        <w:rPr>
          <w:rtl/>
        </w:rPr>
        <w:t xml:space="preserve">דבר </w:t>
      </w:r>
      <w:bookmarkStart w:id="16722" w:name="_ETM_Q40_525140"/>
      <w:bookmarkEnd w:id="16722"/>
      <w:r>
        <w:rPr>
          <w:rFonts w:hint="cs"/>
          <w:rtl/>
        </w:rPr>
        <w:t>ש</w:t>
      </w:r>
      <w:r>
        <w:rPr>
          <w:rtl/>
        </w:rPr>
        <w:t xml:space="preserve">הוא </w:t>
      </w:r>
      <w:bookmarkStart w:id="16723" w:name="_ETM_Q40_525710"/>
      <w:bookmarkEnd w:id="16723"/>
      <w:r>
        <w:rPr>
          <w:rtl/>
        </w:rPr>
        <w:t xml:space="preserve">לפי </w:t>
      </w:r>
      <w:bookmarkStart w:id="16724" w:name="_ETM_Q40_526070"/>
      <w:bookmarkEnd w:id="16724"/>
      <w:r>
        <w:rPr>
          <w:rtl/>
        </w:rPr>
        <w:t xml:space="preserve">דעתי </w:t>
      </w:r>
      <w:bookmarkStart w:id="16725" w:name="_ETM_Q40_526460"/>
      <w:bookmarkEnd w:id="16725"/>
      <w:r>
        <w:rPr>
          <w:rtl/>
        </w:rPr>
        <w:t xml:space="preserve">פוגע </w:t>
      </w:r>
      <w:bookmarkStart w:id="16726" w:name="_ETM_Q40_526850"/>
      <w:bookmarkEnd w:id="16726"/>
      <w:r>
        <w:rPr>
          <w:rtl/>
        </w:rPr>
        <w:t>בציבור</w:t>
      </w:r>
      <w:r>
        <w:rPr>
          <w:rFonts w:hint="cs"/>
          <w:rtl/>
        </w:rPr>
        <w:t>.</w:t>
      </w:r>
      <w:r>
        <w:rPr>
          <w:rtl/>
        </w:rPr>
        <w:t xml:space="preserve"> </w:t>
      </w:r>
      <w:bookmarkStart w:id="16727" w:name="_ETM_Q40_527989"/>
      <w:bookmarkStart w:id="16728" w:name="_ETM_Q40_527680"/>
      <w:bookmarkStart w:id="16729" w:name="_ETM_Q40_527777"/>
      <w:bookmarkStart w:id="16730" w:name="_ETM_Q40_527977"/>
      <w:bookmarkStart w:id="16731" w:name="_ETM_Q40_528076"/>
      <w:bookmarkStart w:id="16732" w:name="_ETM_Q40_528289"/>
      <w:bookmarkEnd w:id="16727"/>
      <w:bookmarkEnd w:id="16728"/>
      <w:bookmarkEnd w:id="16729"/>
      <w:bookmarkEnd w:id="16730"/>
      <w:bookmarkEnd w:id="16731"/>
      <w:bookmarkEnd w:id="16732"/>
      <w:r>
        <w:rPr>
          <w:rtl/>
        </w:rPr>
        <w:t>למ</w:t>
      </w:r>
      <w:r>
        <w:rPr>
          <w:rFonts w:hint="cs"/>
          <w:rtl/>
        </w:rPr>
        <w:t>ו</w:t>
      </w:r>
      <w:r>
        <w:rPr>
          <w:rtl/>
        </w:rPr>
        <w:t xml:space="preserve">חרת </w:t>
      </w:r>
      <w:bookmarkStart w:id="16733" w:name="_ETM_Q40_529070"/>
      <w:bookmarkEnd w:id="16733"/>
      <w:r>
        <w:rPr>
          <w:rFonts w:hint="cs"/>
          <w:rtl/>
        </w:rPr>
        <w:t xml:space="preserve">אני </w:t>
      </w:r>
      <w:r>
        <w:rPr>
          <w:rtl/>
        </w:rPr>
        <w:t xml:space="preserve">רואה </w:t>
      </w:r>
      <w:bookmarkStart w:id="16734" w:name="_ETM_Q40_529370"/>
      <w:bookmarkEnd w:id="16734"/>
      <w:r>
        <w:rPr>
          <w:rtl/>
        </w:rPr>
        <w:t>ב</w:t>
      </w:r>
      <w:bookmarkStart w:id="16735" w:name="_ETM_Q40_529879"/>
      <w:bookmarkEnd w:id="16735"/>
      <w:r>
        <w:rPr>
          <w:rFonts w:hint="cs"/>
          <w:rtl/>
        </w:rPr>
        <w:t xml:space="preserve">אחד </w:t>
      </w:r>
      <w:r>
        <w:rPr>
          <w:rtl/>
        </w:rPr>
        <w:t xml:space="preserve">העיתונים </w:t>
      </w:r>
      <w:bookmarkStart w:id="16736" w:name="_ETM_Q40_530420"/>
      <w:bookmarkEnd w:id="16736"/>
      <w:r>
        <w:rPr>
          <w:rtl/>
        </w:rPr>
        <w:t xml:space="preserve">החילוניים </w:t>
      </w:r>
      <w:bookmarkStart w:id="16737" w:name="_ETM_Q40_531850"/>
      <w:bookmarkEnd w:id="16737"/>
      <w:r>
        <w:rPr>
          <w:rtl/>
        </w:rPr>
        <w:t xml:space="preserve">שאני </w:t>
      </w:r>
      <w:bookmarkStart w:id="16738" w:name="_ETM_Q40_532210"/>
      <w:bookmarkEnd w:id="16738"/>
      <w:r>
        <w:rPr>
          <w:rtl/>
        </w:rPr>
        <w:t xml:space="preserve">עצרתי </w:t>
      </w:r>
      <w:bookmarkStart w:id="16739" w:name="_ETM_Q40_532810"/>
      <w:bookmarkEnd w:id="16739"/>
      <w:r>
        <w:rPr>
          <w:rtl/>
        </w:rPr>
        <w:t xml:space="preserve">את </w:t>
      </w:r>
      <w:bookmarkStart w:id="16740" w:name="_ETM_Q40_532900"/>
      <w:bookmarkEnd w:id="16740"/>
      <w:r>
        <w:rPr>
          <w:rtl/>
        </w:rPr>
        <w:t xml:space="preserve">זה </w:t>
      </w:r>
      <w:bookmarkStart w:id="16741" w:name="_ETM_Q40_533050"/>
      <w:bookmarkStart w:id="16742" w:name="_ETM_Q40_533320"/>
      <w:bookmarkEnd w:id="16741"/>
      <w:bookmarkEnd w:id="16742"/>
      <w:r>
        <w:rPr>
          <w:rFonts w:hint="cs"/>
          <w:rtl/>
        </w:rPr>
        <w:t>בגלל ה</w:t>
      </w:r>
      <w:r>
        <w:rPr>
          <w:rtl/>
        </w:rPr>
        <w:t xml:space="preserve">חינוך </w:t>
      </w:r>
      <w:bookmarkStart w:id="16743" w:name="_ETM_Q40_533830"/>
      <w:bookmarkEnd w:id="16743"/>
      <w:r>
        <w:rPr>
          <w:rtl/>
        </w:rPr>
        <w:t>העצמאי</w:t>
      </w:r>
      <w:r>
        <w:rPr>
          <w:rFonts w:hint="cs"/>
          <w:rtl/>
        </w:rPr>
        <w:t>.</w:t>
      </w:r>
      <w:r>
        <w:rPr>
          <w:rtl/>
        </w:rPr>
        <w:t xml:space="preserve"> </w:t>
      </w:r>
      <w:bookmarkStart w:id="16744" w:name="_ETM_Q40_536510"/>
      <w:bookmarkStart w:id="16745" w:name="_ETM_Q40_539797"/>
      <w:bookmarkStart w:id="16746" w:name="_ETM_Q40_539929"/>
      <w:bookmarkStart w:id="16747" w:name="_ETM_Q40_540158"/>
      <w:bookmarkStart w:id="16748" w:name="_ETM_Q40_540238"/>
      <w:bookmarkEnd w:id="16744"/>
      <w:bookmarkEnd w:id="16745"/>
      <w:bookmarkEnd w:id="16746"/>
      <w:bookmarkEnd w:id="16747"/>
      <w:bookmarkEnd w:id="16748"/>
      <w:r>
        <w:rPr>
          <w:rtl/>
        </w:rPr>
        <w:t xml:space="preserve">אני </w:t>
      </w:r>
      <w:bookmarkStart w:id="16749" w:name="_ETM_Q40_536899"/>
      <w:bookmarkEnd w:id="16749"/>
      <w:r>
        <w:rPr>
          <w:rtl/>
        </w:rPr>
        <w:t xml:space="preserve">לא </w:t>
      </w:r>
      <w:bookmarkStart w:id="16750" w:name="_ETM_Q40_537019"/>
      <w:bookmarkEnd w:id="16750"/>
      <w:r>
        <w:rPr>
          <w:rtl/>
        </w:rPr>
        <w:t xml:space="preserve">יזמתי </w:t>
      </w:r>
      <w:bookmarkStart w:id="16751" w:name="_ETM_Q40_537679"/>
      <w:bookmarkEnd w:id="16751"/>
      <w:r>
        <w:rPr>
          <w:rtl/>
        </w:rPr>
        <w:t xml:space="preserve">את </w:t>
      </w:r>
      <w:bookmarkStart w:id="16752" w:name="_ETM_Q40_537799"/>
      <w:bookmarkEnd w:id="16752"/>
      <w:r>
        <w:rPr>
          <w:rtl/>
        </w:rPr>
        <w:t>זה</w:t>
      </w:r>
      <w:r>
        <w:rPr>
          <w:rFonts w:hint="cs"/>
          <w:rtl/>
        </w:rPr>
        <w:t>.</w:t>
      </w:r>
      <w:r>
        <w:rPr>
          <w:rtl/>
        </w:rPr>
        <w:t xml:space="preserve"> </w:t>
      </w:r>
      <w:bookmarkStart w:id="16753" w:name="_ETM_Q40_538820"/>
      <w:bookmarkEnd w:id="16753"/>
      <w:r>
        <w:rPr>
          <w:rtl/>
        </w:rPr>
        <w:t xml:space="preserve">דווקא </w:t>
      </w:r>
      <w:bookmarkStart w:id="16754" w:name="_ETM_Q40_539210"/>
      <w:bookmarkEnd w:id="16754"/>
      <w:r>
        <w:rPr>
          <w:rtl/>
        </w:rPr>
        <w:t xml:space="preserve">הייתה </w:t>
      </w:r>
      <w:bookmarkStart w:id="16755" w:name="_ETM_Q40_539450"/>
      <w:bookmarkEnd w:id="16755"/>
      <w:r>
        <w:rPr>
          <w:rtl/>
        </w:rPr>
        <w:t xml:space="preserve">יוזמה </w:t>
      </w:r>
      <w:bookmarkStart w:id="16756" w:name="_ETM_Q40_540050"/>
      <w:bookmarkEnd w:id="16756"/>
      <w:r>
        <w:rPr>
          <w:rtl/>
        </w:rPr>
        <w:t>בוועדה</w:t>
      </w:r>
      <w:r>
        <w:rPr>
          <w:rFonts w:hint="cs"/>
          <w:rtl/>
        </w:rPr>
        <w:t>,</w:t>
      </w:r>
      <w:r>
        <w:rPr>
          <w:rtl/>
        </w:rPr>
        <w:t xml:space="preserve"> </w:t>
      </w:r>
      <w:bookmarkStart w:id="16757" w:name="_ETM_Q40_543149"/>
      <w:bookmarkEnd w:id="16757"/>
      <w:r>
        <w:rPr>
          <w:rFonts w:hint="cs"/>
          <w:rtl/>
        </w:rPr>
        <w:t>משהו</w:t>
      </w:r>
      <w:r>
        <w:rPr>
          <w:rtl/>
        </w:rPr>
        <w:t xml:space="preserve"> </w:t>
      </w:r>
      <w:bookmarkStart w:id="16758" w:name="_ETM_Q40_543779"/>
      <w:bookmarkEnd w:id="16758"/>
      <w:r>
        <w:rPr>
          <w:rFonts w:hint="cs"/>
          <w:rtl/>
        </w:rPr>
        <w:t>ש</w:t>
      </w:r>
      <w:r>
        <w:rPr>
          <w:rtl/>
        </w:rPr>
        <w:t>קיבלתי</w:t>
      </w:r>
      <w:r>
        <w:rPr>
          <w:rFonts w:hint="cs"/>
          <w:rtl/>
        </w:rPr>
        <w:t>.</w:t>
      </w:r>
      <w:r>
        <w:rPr>
          <w:rtl/>
        </w:rPr>
        <w:t xml:space="preserve"> </w:t>
      </w:r>
      <w:bookmarkStart w:id="16759" w:name="_ETM_Q40_545390"/>
      <w:bookmarkEnd w:id="16759"/>
      <w:r>
        <w:rPr>
          <w:rtl/>
        </w:rPr>
        <w:t xml:space="preserve">או </w:t>
      </w:r>
      <w:bookmarkStart w:id="16760" w:name="_ETM_Q40_546350"/>
      <w:bookmarkEnd w:id="16760"/>
      <w:r>
        <w:rPr>
          <w:rFonts w:hint="cs"/>
          <w:rtl/>
        </w:rPr>
        <w:t xml:space="preserve">להפך </w:t>
      </w:r>
      <w:r>
        <w:rPr>
          <w:rFonts w:hint="eastAsia"/>
          <w:rtl/>
        </w:rPr>
        <w:t xml:space="preserve">– </w:t>
      </w:r>
      <w:r>
        <w:rPr>
          <w:rFonts w:hint="cs"/>
          <w:rtl/>
        </w:rPr>
        <w:t>כ</w:t>
      </w:r>
      <w:r>
        <w:rPr>
          <w:rtl/>
        </w:rPr>
        <w:t xml:space="preserve">שאני </w:t>
      </w:r>
      <w:bookmarkStart w:id="16761" w:name="_ETM_Q40_546620"/>
      <w:bookmarkEnd w:id="16761"/>
      <w:r>
        <w:rPr>
          <w:rtl/>
        </w:rPr>
        <w:t xml:space="preserve">מזרז </w:t>
      </w:r>
      <w:bookmarkStart w:id="16762" w:name="_ETM_Q40_547189"/>
      <w:bookmarkStart w:id="16763" w:name="_ETM_Q40_547490"/>
      <w:bookmarkEnd w:id="16762"/>
      <w:bookmarkEnd w:id="16763"/>
      <w:r>
        <w:rPr>
          <w:rtl/>
        </w:rPr>
        <w:t xml:space="preserve">משהו </w:t>
      </w:r>
      <w:bookmarkStart w:id="16764" w:name="_ETM_Q40_547880"/>
      <w:bookmarkEnd w:id="16764"/>
      <w:r>
        <w:rPr>
          <w:rFonts w:hint="cs"/>
          <w:rtl/>
        </w:rPr>
        <w:t xml:space="preserve">שהוא </w:t>
      </w:r>
      <w:r>
        <w:rPr>
          <w:rtl/>
        </w:rPr>
        <w:t>טוב</w:t>
      </w:r>
      <w:r>
        <w:rPr>
          <w:rFonts w:hint="cs"/>
          <w:rtl/>
        </w:rPr>
        <w:t>,</w:t>
      </w:r>
      <w:r>
        <w:rPr>
          <w:rtl/>
        </w:rPr>
        <w:t xml:space="preserve"> </w:t>
      </w:r>
      <w:bookmarkStart w:id="16765" w:name="_ETM_Q40_548719"/>
      <w:bookmarkEnd w:id="16765"/>
      <w:r>
        <w:rPr>
          <w:rtl/>
        </w:rPr>
        <w:t xml:space="preserve">אז </w:t>
      </w:r>
      <w:bookmarkStart w:id="16766" w:name="_ETM_Q40_548929"/>
      <w:bookmarkEnd w:id="16766"/>
      <w:r>
        <w:rPr>
          <w:rtl/>
        </w:rPr>
        <w:t xml:space="preserve">גם </w:t>
      </w:r>
      <w:bookmarkStart w:id="16767" w:name="_ETM_Q40_549170"/>
      <w:bookmarkStart w:id="16768" w:name="_ETM_Q40_549380"/>
      <w:bookmarkEnd w:id="16767"/>
      <w:bookmarkEnd w:id="16768"/>
      <w:r>
        <w:rPr>
          <w:rtl/>
        </w:rPr>
        <w:t xml:space="preserve">קיבלתי </w:t>
      </w:r>
      <w:bookmarkStart w:id="16769" w:name="_ETM_Q40_549920"/>
      <w:bookmarkEnd w:id="16769"/>
      <w:r>
        <w:rPr>
          <w:rtl/>
        </w:rPr>
        <w:t>משהו</w:t>
      </w:r>
      <w:r>
        <w:rPr>
          <w:rFonts w:hint="cs"/>
          <w:rtl/>
        </w:rPr>
        <w:t>.</w:t>
      </w:r>
      <w:r>
        <w:rPr>
          <w:rtl/>
        </w:rPr>
        <w:t xml:space="preserve"> </w:t>
      </w:r>
      <w:bookmarkStart w:id="16770" w:name="_ETM_Q40_551810"/>
      <w:bookmarkStart w:id="16771" w:name="_ETM_Q40_549449"/>
      <w:bookmarkEnd w:id="16770"/>
      <w:bookmarkEnd w:id="16771"/>
    </w:p>
    <w:p w:rsidR="008C384D" w:rsidRDefault="008C384D" w:rsidP="00A32B7B">
      <w:pPr>
        <w:rPr>
          <w:rtl/>
        </w:rPr>
      </w:pPr>
      <w:bookmarkStart w:id="16772" w:name="_ETM_Q40_549537"/>
      <w:bookmarkEnd w:id="16772"/>
    </w:p>
    <w:p w:rsidR="008C384D" w:rsidRDefault="008C384D" w:rsidP="003D3319">
      <w:pPr>
        <w:rPr>
          <w:rtl/>
        </w:rPr>
      </w:pPr>
      <w:bookmarkStart w:id="16773" w:name="_ETM_Q40_549720"/>
      <w:bookmarkStart w:id="16774" w:name="_ETM_Q40_549808"/>
      <w:bookmarkEnd w:id="16773"/>
      <w:bookmarkEnd w:id="16774"/>
      <w:r>
        <w:rPr>
          <w:rtl/>
        </w:rPr>
        <w:t xml:space="preserve">יש </w:t>
      </w:r>
      <w:bookmarkStart w:id="16775" w:name="_ETM_Q40_552350"/>
      <w:bookmarkEnd w:id="16775"/>
      <w:r>
        <w:rPr>
          <w:rtl/>
        </w:rPr>
        <w:t xml:space="preserve">מגמה </w:t>
      </w:r>
      <w:bookmarkStart w:id="16776" w:name="_ETM_Q40_553500"/>
      <w:bookmarkEnd w:id="16776"/>
      <w:r>
        <w:rPr>
          <w:rtl/>
        </w:rPr>
        <w:t xml:space="preserve">שצריך </w:t>
      </w:r>
      <w:bookmarkStart w:id="16777" w:name="_ETM_Q40_553920"/>
      <w:bookmarkEnd w:id="16777"/>
      <w:r>
        <w:rPr>
          <w:rFonts w:hint="cs"/>
          <w:rtl/>
        </w:rPr>
        <w:t>להקיא</w:t>
      </w:r>
      <w:r>
        <w:rPr>
          <w:rtl/>
        </w:rPr>
        <w:t xml:space="preserve"> </w:t>
      </w:r>
      <w:bookmarkStart w:id="16778" w:name="_ETM_Q40_554549"/>
      <w:bookmarkEnd w:id="16778"/>
      <w:r>
        <w:rPr>
          <w:rtl/>
        </w:rPr>
        <w:t>אותה</w:t>
      </w:r>
      <w:r>
        <w:rPr>
          <w:rFonts w:hint="cs"/>
          <w:rtl/>
        </w:rPr>
        <w:t>,</w:t>
      </w:r>
      <w:r>
        <w:rPr>
          <w:rtl/>
        </w:rPr>
        <w:t xml:space="preserve"> </w:t>
      </w:r>
      <w:bookmarkStart w:id="16779" w:name="_ETM_Q40_555580"/>
      <w:bookmarkStart w:id="16780" w:name="_ETM_Q40_556450"/>
      <w:bookmarkEnd w:id="16779"/>
      <w:bookmarkEnd w:id="16780"/>
      <w:r>
        <w:rPr>
          <w:rtl/>
        </w:rPr>
        <w:t xml:space="preserve">מגמה </w:t>
      </w:r>
      <w:r>
        <w:rPr>
          <w:rFonts w:hint="cs"/>
          <w:rtl/>
        </w:rPr>
        <w:t xml:space="preserve">עלובה, של </w:t>
      </w:r>
      <w:r>
        <w:rPr>
          <w:rtl/>
        </w:rPr>
        <w:t xml:space="preserve">אנשים </w:t>
      </w:r>
      <w:bookmarkStart w:id="16781" w:name="_ETM_Q40_558159"/>
      <w:bookmarkStart w:id="16782" w:name="_ETM_Q40_558729"/>
      <w:bookmarkEnd w:id="16781"/>
      <w:bookmarkEnd w:id="16782"/>
      <w:r>
        <w:rPr>
          <w:rtl/>
        </w:rPr>
        <w:t xml:space="preserve">לא </w:t>
      </w:r>
      <w:bookmarkStart w:id="16783" w:name="_ETM_Q40_559029"/>
      <w:bookmarkEnd w:id="16783"/>
      <w:r>
        <w:rPr>
          <w:rtl/>
        </w:rPr>
        <w:t xml:space="preserve">אינטליגנטים </w:t>
      </w:r>
      <w:bookmarkStart w:id="16784" w:name="_ETM_Q40_559930"/>
      <w:bookmarkEnd w:id="16784"/>
      <w:r>
        <w:rPr>
          <w:rtl/>
        </w:rPr>
        <w:t xml:space="preserve">שלא </w:t>
      </w:r>
      <w:bookmarkStart w:id="16785" w:name="_ETM_Q40_560200"/>
      <w:bookmarkEnd w:id="16785"/>
      <w:r>
        <w:rPr>
          <w:rtl/>
        </w:rPr>
        <w:t xml:space="preserve">יודעים </w:t>
      </w:r>
      <w:bookmarkStart w:id="16786" w:name="_ETM_Q40_560470"/>
      <w:bookmarkEnd w:id="16786"/>
      <w:r>
        <w:rPr>
          <w:rtl/>
        </w:rPr>
        <w:t xml:space="preserve">להתמודד </w:t>
      </w:r>
      <w:bookmarkStart w:id="16787" w:name="_ETM_Q40_561700"/>
      <w:bookmarkEnd w:id="16787"/>
      <w:r>
        <w:rPr>
          <w:rtl/>
        </w:rPr>
        <w:t xml:space="preserve">עם </w:t>
      </w:r>
      <w:bookmarkStart w:id="16788" w:name="_ETM_Q40_561850"/>
      <w:bookmarkEnd w:id="16788"/>
      <w:r>
        <w:rPr>
          <w:rFonts w:hint="cs"/>
          <w:rtl/>
        </w:rPr>
        <w:t>הנושאים</w:t>
      </w:r>
      <w:r>
        <w:rPr>
          <w:rtl/>
        </w:rPr>
        <w:t xml:space="preserve"> </w:t>
      </w:r>
      <w:bookmarkStart w:id="16789" w:name="_ETM_Q40_562479"/>
      <w:bookmarkEnd w:id="16789"/>
      <w:r>
        <w:rPr>
          <w:rtl/>
        </w:rPr>
        <w:t>עצמם</w:t>
      </w:r>
      <w:r>
        <w:rPr>
          <w:rFonts w:hint="cs"/>
          <w:rtl/>
        </w:rPr>
        <w:t>.</w:t>
      </w:r>
      <w:r>
        <w:rPr>
          <w:rtl/>
        </w:rPr>
        <w:t xml:space="preserve"> </w:t>
      </w:r>
      <w:bookmarkStart w:id="16790" w:name="_ETM_Q40_564000"/>
      <w:bookmarkEnd w:id="16790"/>
      <w:r>
        <w:rPr>
          <w:rFonts w:hint="cs"/>
          <w:rtl/>
        </w:rPr>
        <w:t>אם מישהו</w:t>
      </w:r>
      <w:r>
        <w:rPr>
          <w:rtl/>
        </w:rPr>
        <w:t xml:space="preserve"> </w:t>
      </w:r>
      <w:bookmarkStart w:id="16791" w:name="_ETM_Q40_564630"/>
      <w:bookmarkEnd w:id="16791"/>
      <w:r>
        <w:rPr>
          <w:rtl/>
        </w:rPr>
        <w:t xml:space="preserve">היה </w:t>
      </w:r>
      <w:bookmarkStart w:id="16792" w:name="_ETM_Q40_564839"/>
      <w:bookmarkEnd w:id="16792"/>
      <w:r>
        <w:rPr>
          <w:rtl/>
        </w:rPr>
        <w:t xml:space="preserve">יודע </w:t>
      </w:r>
      <w:bookmarkStart w:id="16793" w:name="_ETM_Q40_566130"/>
      <w:bookmarkEnd w:id="16793"/>
      <w:r>
        <w:rPr>
          <w:rtl/>
        </w:rPr>
        <w:t xml:space="preserve">מה </w:t>
      </w:r>
      <w:bookmarkStart w:id="16794" w:name="_ETM_Q40_566339"/>
      <w:bookmarkEnd w:id="16794"/>
      <w:r>
        <w:rPr>
          <w:rFonts w:hint="cs"/>
          <w:rtl/>
        </w:rPr>
        <w:t>מדברים</w:t>
      </w:r>
      <w:r>
        <w:rPr>
          <w:rtl/>
        </w:rPr>
        <w:t xml:space="preserve"> </w:t>
      </w:r>
      <w:bookmarkStart w:id="16795" w:name="_ETM_Q40_567029"/>
      <w:bookmarkEnd w:id="16795"/>
      <w:r>
        <w:rPr>
          <w:rtl/>
        </w:rPr>
        <w:t xml:space="preserve">בציבור </w:t>
      </w:r>
      <w:bookmarkStart w:id="16796" w:name="_ETM_Q40_567509"/>
      <w:bookmarkEnd w:id="16796"/>
      <w:r>
        <w:rPr>
          <w:rtl/>
        </w:rPr>
        <w:t xml:space="preserve">החרדי </w:t>
      </w:r>
      <w:bookmarkStart w:id="16797" w:name="_ETM_Q40_568710"/>
      <w:bookmarkEnd w:id="16797"/>
      <w:r>
        <w:rPr>
          <w:rtl/>
        </w:rPr>
        <w:t xml:space="preserve">על </w:t>
      </w:r>
      <w:bookmarkStart w:id="16798" w:name="_ETM_Q40_568920"/>
      <w:bookmarkEnd w:id="16798"/>
      <w:r>
        <w:rPr>
          <w:rtl/>
        </w:rPr>
        <w:t xml:space="preserve">הנושא </w:t>
      </w:r>
      <w:bookmarkStart w:id="16799" w:name="_ETM_Q40_569460"/>
      <w:bookmarkEnd w:id="16799"/>
      <w:r>
        <w:rPr>
          <w:rtl/>
        </w:rPr>
        <w:t>הזה</w:t>
      </w:r>
      <w:bookmarkStart w:id="16800" w:name="_ETM_Q40_570820"/>
      <w:bookmarkEnd w:id="16800"/>
      <w:r>
        <w:rPr>
          <w:rFonts w:hint="cs"/>
          <w:rtl/>
        </w:rPr>
        <w:t xml:space="preserve"> של ל</w:t>
      </w:r>
      <w:r>
        <w:rPr>
          <w:rtl/>
        </w:rPr>
        <w:t xml:space="preserve">החזיר </w:t>
      </w:r>
      <w:bookmarkStart w:id="16801" w:name="_ETM_Q40_573060"/>
      <w:bookmarkStart w:id="16802" w:name="_ETM_Q40_573839"/>
      <w:bookmarkEnd w:id="16801"/>
      <w:bookmarkEnd w:id="16802"/>
      <w:r>
        <w:rPr>
          <w:rFonts w:hint="cs"/>
          <w:rtl/>
        </w:rPr>
        <w:t xml:space="preserve">את החטופים, </w:t>
      </w:r>
      <w:r>
        <w:rPr>
          <w:rtl/>
        </w:rPr>
        <w:t xml:space="preserve">את </w:t>
      </w:r>
      <w:bookmarkStart w:id="16803" w:name="_ETM_Q40_573990"/>
      <w:bookmarkEnd w:id="16803"/>
      <w:r>
        <w:rPr>
          <w:rtl/>
        </w:rPr>
        <w:t xml:space="preserve">כולם </w:t>
      </w:r>
      <w:bookmarkStart w:id="16804" w:name="_ETM_Q40_574410"/>
      <w:bookmarkEnd w:id="16804"/>
      <w:r>
        <w:rPr>
          <w:rtl/>
        </w:rPr>
        <w:t>הביתה</w:t>
      </w:r>
      <w:r>
        <w:rPr>
          <w:rFonts w:hint="cs"/>
          <w:rtl/>
        </w:rPr>
        <w:t>.</w:t>
      </w:r>
      <w:r>
        <w:rPr>
          <w:rtl/>
        </w:rPr>
        <w:t xml:space="preserve"> </w:t>
      </w:r>
      <w:bookmarkStart w:id="16805" w:name="_ETM_Q40_574860"/>
      <w:bookmarkStart w:id="16806" w:name="_ETM_Q40_575070"/>
      <w:bookmarkEnd w:id="16805"/>
      <w:bookmarkEnd w:id="16806"/>
      <w:r>
        <w:rPr>
          <w:rtl/>
        </w:rPr>
        <w:t xml:space="preserve">אני </w:t>
      </w:r>
      <w:bookmarkStart w:id="16807" w:name="_ETM_Q40_575190"/>
      <w:bookmarkEnd w:id="16807"/>
      <w:r>
        <w:rPr>
          <w:rtl/>
        </w:rPr>
        <w:t>מסיים</w:t>
      </w:r>
      <w:r>
        <w:rPr>
          <w:rFonts w:hint="cs"/>
          <w:rtl/>
        </w:rPr>
        <w:t>.</w:t>
      </w:r>
      <w:r>
        <w:rPr>
          <w:rtl/>
        </w:rPr>
        <w:t xml:space="preserve"> </w:t>
      </w:r>
      <w:bookmarkStart w:id="16808" w:name="_ETM_Q40_576990"/>
      <w:bookmarkEnd w:id="16808"/>
      <w:r>
        <w:rPr>
          <w:rtl/>
        </w:rPr>
        <w:t xml:space="preserve">יושבים </w:t>
      </w:r>
      <w:bookmarkStart w:id="16809" w:name="_ETM_Q40_577440"/>
      <w:bookmarkEnd w:id="16809"/>
      <w:r>
        <w:rPr>
          <w:rtl/>
        </w:rPr>
        <w:t>עיתונאים</w:t>
      </w:r>
      <w:r>
        <w:rPr>
          <w:rFonts w:hint="cs"/>
          <w:rtl/>
        </w:rPr>
        <w:t>,</w:t>
      </w:r>
      <w:r>
        <w:rPr>
          <w:rtl/>
        </w:rPr>
        <w:t xml:space="preserve"> </w:t>
      </w:r>
      <w:bookmarkStart w:id="16810" w:name="_ETM_Q40_578040"/>
      <w:bookmarkEnd w:id="16810"/>
      <w:r>
        <w:rPr>
          <w:rtl/>
        </w:rPr>
        <w:t xml:space="preserve">אדוני </w:t>
      </w:r>
      <w:bookmarkStart w:id="16811" w:name="_ETM_Q40_578370"/>
      <w:bookmarkEnd w:id="16811"/>
      <w:r>
        <w:rPr>
          <w:rtl/>
        </w:rPr>
        <w:t>היושב-ראש</w:t>
      </w:r>
      <w:r>
        <w:rPr>
          <w:rFonts w:hint="cs"/>
          <w:rtl/>
        </w:rPr>
        <w:t>,</w:t>
      </w:r>
      <w:r>
        <w:rPr>
          <w:rtl/>
        </w:rPr>
        <w:t xml:space="preserve"> </w:t>
      </w:r>
      <w:bookmarkStart w:id="16812" w:name="_ETM_Q40_579600"/>
      <w:bookmarkEnd w:id="16812"/>
      <w:r>
        <w:rPr>
          <w:rtl/>
        </w:rPr>
        <w:t xml:space="preserve">ועושים </w:t>
      </w:r>
      <w:bookmarkStart w:id="16813" w:name="_ETM_Q40_580229"/>
      <w:bookmarkEnd w:id="16813"/>
      <w:r>
        <w:rPr>
          <w:rFonts w:hint="cs"/>
          <w:rtl/>
        </w:rPr>
        <w:t>כ</w:t>
      </w:r>
      <w:r>
        <w:rPr>
          <w:rtl/>
        </w:rPr>
        <w:t>רצונם</w:t>
      </w:r>
      <w:r>
        <w:rPr>
          <w:rFonts w:hint="cs"/>
          <w:rtl/>
        </w:rPr>
        <w:t>,</w:t>
      </w:r>
      <w:r>
        <w:rPr>
          <w:rtl/>
        </w:rPr>
        <w:t xml:space="preserve"> </w:t>
      </w:r>
      <w:bookmarkStart w:id="16814" w:name="_ETM_Q40_581039"/>
      <w:bookmarkEnd w:id="16814"/>
      <w:r>
        <w:rPr>
          <w:rtl/>
        </w:rPr>
        <w:t xml:space="preserve">כותבים </w:t>
      </w:r>
      <w:bookmarkStart w:id="16815" w:name="_ETM_Q40_581520"/>
      <w:bookmarkEnd w:id="16815"/>
      <w:r>
        <w:rPr>
          <w:rtl/>
        </w:rPr>
        <w:t xml:space="preserve">מה </w:t>
      </w:r>
      <w:bookmarkStart w:id="16816" w:name="_ETM_Q40_581640"/>
      <w:bookmarkEnd w:id="16816"/>
      <w:r>
        <w:rPr>
          <w:rtl/>
        </w:rPr>
        <w:t xml:space="preserve">שהם </w:t>
      </w:r>
      <w:bookmarkStart w:id="16817" w:name="_ETM_Q40_581939"/>
      <w:bookmarkEnd w:id="16817"/>
      <w:r>
        <w:rPr>
          <w:rtl/>
        </w:rPr>
        <w:t>רוצים</w:t>
      </w:r>
      <w:r w:rsidR="003D3319">
        <w:rPr>
          <w:rFonts w:hint="cs"/>
          <w:rtl/>
        </w:rPr>
        <w:t>,</w:t>
      </w:r>
      <w:r>
        <w:rPr>
          <w:rtl/>
        </w:rPr>
        <w:t xml:space="preserve"> </w:t>
      </w:r>
      <w:bookmarkStart w:id="16818" w:name="_ETM_Q40_582779"/>
      <w:bookmarkEnd w:id="16818"/>
      <w:r>
        <w:rPr>
          <w:rtl/>
        </w:rPr>
        <w:t xml:space="preserve">ומותר </w:t>
      </w:r>
      <w:bookmarkStart w:id="16819" w:name="_ETM_Q40_583349"/>
      <w:bookmarkEnd w:id="16819"/>
      <w:r>
        <w:rPr>
          <w:rtl/>
        </w:rPr>
        <w:t xml:space="preserve">להם </w:t>
      </w:r>
      <w:bookmarkStart w:id="16820" w:name="_ETM_Q40_583709"/>
      <w:bookmarkEnd w:id="16820"/>
      <w:r>
        <w:rPr>
          <w:rtl/>
        </w:rPr>
        <w:t xml:space="preserve">לכתוב </w:t>
      </w:r>
      <w:bookmarkStart w:id="16821" w:name="_ETM_Q40_584159"/>
      <w:bookmarkEnd w:id="16821"/>
      <w:r>
        <w:rPr>
          <w:rtl/>
        </w:rPr>
        <w:t xml:space="preserve">מה </w:t>
      </w:r>
      <w:bookmarkStart w:id="16822" w:name="_ETM_Q40_584339"/>
      <w:bookmarkEnd w:id="16822"/>
      <w:r>
        <w:rPr>
          <w:rtl/>
        </w:rPr>
        <w:t xml:space="preserve">שהם </w:t>
      </w:r>
      <w:bookmarkStart w:id="16823" w:name="_ETM_Q40_584579"/>
      <w:bookmarkEnd w:id="16823"/>
      <w:r>
        <w:rPr>
          <w:rtl/>
        </w:rPr>
        <w:t xml:space="preserve">רוצים </w:t>
      </w:r>
      <w:bookmarkStart w:id="16824" w:name="_ETM_Q40_584849"/>
      <w:bookmarkEnd w:id="16824"/>
      <w:r>
        <w:rPr>
          <w:rFonts w:hint="cs"/>
          <w:rtl/>
        </w:rPr>
        <w:t xml:space="preserve">על </w:t>
      </w:r>
      <w:bookmarkStart w:id="16825" w:name="_ETM_Q40_584969"/>
      <w:bookmarkEnd w:id="16825"/>
      <w:r>
        <w:rPr>
          <w:rtl/>
        </w:rPr>
        <w:t>החרדים</w:t>
      </w:r>
      <w:bookmarkStart w:id="16826" w:name="_ETM_Q40_586200"/>
      <w:bookmarkStart w:id="16827" w:name="_ETM_Q40_587189"/>
      <w:bookmarkEnd w:id="16826"/>
      <w:bookmarkEnd w:id="16827"/>
      <w:r>
        <w:rPr>
          <w:rFonts w:hint="cs"/>
          <w:rtl/>
        </w:rPr>
        <w:t xml:space="preserve">, בגלל שאנחנו, </w:t>
      </w:r>
      <w:r>
        <w:rPr>
          <w:rtl/>
        </w:rPr>
        <w:t xml:space="preserve">בניגוד </w:t>
      </w:r>
      <w:bookmarkStart w:id="16828" w:name="_ETM_Q40_587639"/>
      <w:bookmarkEnd w:id="16828"/>
      <w:r>
        <w:rPr>
          <w:rtl/>
        </w:rPr>
        <w:t>לכם</w:t>
      </w:r>
      <w:r>
        <w:rPr>
          <w:rFonts w:hint="cs"/>
          <w:rtl/>
        </w:rPr>
        <w:t>,</w:t>
      </w:r>
      <w:r>
        <w:rPr>
          <w:rtl/>
        </w:rPr>
        <w:t xml:space="preserve"> </w:t>
      </w:r>
      <w:bookmarkStart w:id="16829" w:name="_ETM_Q40_588060"/>
      <w:bookmarkEnd w:id="16829"/>
      <w:r>
        <w:rPr>
          <w:rtl/>
        </w:rPr>
        <w:t xml:space="preserve">אדוני </w:t>
      </w:r>
      <w:bookmarkStart w:id="16830" w:name="_ETM_Q40_588359"/>
      <w:bookmarkEnd w:id="16830"/>
      <w:r>
        <w:rPr>
          <w:rtl/>
        </w:rPr>
        <w:t>היושב-ראש</w:t>
      </w:r>
      <w:r>
        <w:rPr>
          <w:rFonts w:hint="cs"/>
          <w:rtl/>
        </w:rPr>
        <w:t>,</w:t>
      </w:r>
      <w:r>
        <w:rPr>
          <w:rtl/>
        </w:rPr>
        <w:t xml:space="preserve"> </w:t>
      </w:r>
      <w:bookmarkStart w:id="16831" w:name="_ETM_Q40_588869"/>
      <w:bookmarkEnd w:id="16831"/>
      <w:r>
        <w:rPr>
          <w:rtl/>
        </w:rPr>
        <w:t xml:space="preserve">לא </w:t>
      </w:r>
      <w:bookmarkStart w:id="16832" w:name="_ETM_Q40_589020"/>
      <w:bookmarkEnd w:id="16832"/>
      <w:r>
        <w:rPr>
          <w:rtl/>
        </w:rPr>
        <w:t xml:space="preserve">נלך </w:t>
      </w:r>
      <w:bookmarkStart w:id="16833" w:name="_ETM_Q40_589349"/>
      <w:bookmarkEnd w:id="16833"/>
      <w:r>
        <w:rPr>
          <w:rtl/>
        </w:rPr>
        <w:t xml:space="preserve">לבג"ץ </w:t>
      </w:r>
      <w:bookmarkStart w:id="16834" w:name="_ETM_Q40_590640"/>
      <w:bookmarkEnd w:id="16834"/>
      <w:r>
        <w:rPr>
          <w:rFonts w:hint="cs"/>
          <w:rtl/>
        </w:rPr>
        <w:t>– לא</w:t>
      </w:r>
      <w:r>
        <w:rPr>
          <w:rtl/>
        </w:rPr>
        <w:t xml:space="preserve"> </w:t>
      </w:r>
      <w:bookmarkStart w:id="16835" w:name="_ETM_Q40_590760"/>
      <w:bookmarkEnd w:id="16835"/>
      <w:r>
        <w:rPr>
          <w:rtl/>
        </w:rPr>
        <w:t xml:space="preserve">נלך </w:t>
      </w:r>
      <w:bookmarkStart w:id="16836" w:name="_ETM_Q40_591029"/>
      <w:bookmarkEnd w:id="16836"/>
      <w:r>
        <w:rPr>
          <w:rtl/>
        </w:rPr>
        <w:t>לבג"</w:t>
      </w:r>
      <w:r>
        <w:rPr>
          <w:rFonts w:hint="cs"/>
          <w:rtl/>
        </w:rPr>
        <w:t>ץ</w:t>
      </w:r>
      <w:r w:rsidR="003D3319">
        <w:rPr>
          <w:rFonts w:hint="cs"/>
          <w:rtl/>
        </w:rPr>
        <w:t>,</w:t>
      </w:r>
      <w:r>
        <w:rPr>
          <w:rtl/>
        </w:rPr>
        <w:t xml:space="preserve"> </w:t>
      </w:r>
      <w:bookmarkStart w:id="16837" w:name="_ETM_Q40_591540"/>
      <w:bookmarkEnd w:id="16837"/>
      <w:r>
        <w:rPr>
          <w:rtl/>
        </w:rPr>
        <w:t xml:space="preserve">בגלל </w:t>
      </w:r>
      <w:bookmarkStart w:id="16838" w:name="_ETM_Q40_591779"/>
      <w:bookmarkEnd w:id="16838"/>
      <w:r>
        <w:rPr>
          <w:rtl/>
        </w:rPr>
        <w:t xml:space="preserve">שאין </w:t>
      </w:r>
      <w:bookmarkStart w:id="16839" w:name="_ETM_Q40_591990"/>
      <w:bookmarkEnd w:id="16839"/>
      <w:r>
        <w:rPr>
          <w:rtl/>
        </w:rPr>
        <w:t xml:space="preserve">לנו </w:t>
      </w:r>
      <w:bookmarkStart w:id="16840" w:name="_ETM_Q40_592170"/>
      <w:bookmarkEnd w:id="16840"/>
      <w:r>
        <w:rPr>
          <w:rtl/>
        </w:rPr>
        <w:t>ש</w:t>
      </w:r>
      <w:r>
        <w:rPr>
          <w:rFonts w:hint="cs"/>
          <w:rtl/>
        </w:rPr>
        <w:t>ם</w:t>
      </w:r>
      <w:r>
        <w:rPr>
          <w:rtl/>
        </w:rPr>
        <w:t xml:space="preserve"> </w:t>
      </w:r>
      <w:bookmarkStart w:id="16841" w:name="_ETM_Q40_592440"/>
      <w:bookmarkEnd w:id="16841"/>
      <w:r>
        <w:rPr>
          <w:rtl/>
        </w:rPr>
        <w:t xml:space="preserve">שום </w:t>
      </w:r>
      <w:bookmarkStart w:id="16842" w:name="_ETM_Q40_592650"/>
      <w:bookmarkEnd w:id="16842"/>
      <w:r>
        <w:rPr>
          <w:rtl/>
        </w:rPr>
        <w:t>סיכוי</w:t>
      </w:r>
      <w:r>
        <w:rPr>
          <w:rFonts w:hint="cs"/>
          <w:rtl/>
        </w:rPr>
        <w:t>.</w:t>
      </w:r>
      <w:r>
        <w:rPr>
          <w:rtl/>
        </w:rPr>
        <w:t xml:space="preserve"> </w:t>
      </w:r>
      <w:bookmarkStart w:id="16843" w:name="_ETM_Q40_593640"/>
      <w:bookmarkEnd w:id="16843"/>
    </w:p>
    <w:p w:rsidR="008C384D" w:rsidRDefault="008C384D" w:rsidP="00A32B7B">
      <w:pPr>
        <w:rPr>
          <w:rtl/>
        </w:rPr>
      </w:pPr>
    </w:p>
    <w:p w:rsidR="008C384D" w:rsidRDefault="004B336A" w:rsidP="004B336A">
      <w:pPr>
        <w:pStyle w:val="af8"/>
        <w:rPr>
          <w:rtl/>
        </w:rPr>
      </w:pPr>
      <w:bookmarkStart w:id="16844" w:name="ET_yor_6593_1476"/>
      <w:r w:rsidRPr="004B336A">
        <w:rPr>
          <w:rStyle w:val="TagStyle"/>
          <w:rtl/>
        </w:rPr>
        <w:t xml:space="preserve"> &lt;&lt; יור &gt;&gt;</w:t>
      </w:r>
      <w:r w:rsidR="003A1F77" w:rsidRPr="003A1F77">
        <w:rPr>
          <w:rtl/>
        </w:rPr>
        <w:t>הי</w:t>
      </w:r>
      <w:r w:rsidR="008C384D">
        <w:rPr>
          <w:rtl/>
        </w:rPr>
        <w:t>ו"ר חנוך דב מלביצקי:</w:t>
      </w:r>
      <w:r w:rsidR="008C384D" w:rsidRPr="00036343">
        <w:rPr>
          <w:rtl/>
        </w:rPr>
        <w:t xml:space="preserve"> </w:t>
      </w:r>
      <w:r w:rsidRPr="004B336A">
        <w:rPr>
          <w:rStyle w:val="TagStyle"/>
          <w:rtl/>
        </w:rPr>
        <w:t>&lt;&lt; יור &gt;&gt;</w:t>
      </w:r>
      <w:bookmarkEnd w:id="16844"/>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גם לנו לא.</w:t>
      </w:r>
    </w:p>
    <w:p w:rsidR="008C384D" w:rsidRPr="00036343" w:rsidRDefault="008C384D" w:rsidP="00A32B7B">
      <w:pPr>
        <w:rPr>
          <w:rtl/>
        </w:rPr>
      </w:pPr>
    </w:p>
    <w:p w:rsidR="008C384D" w:rsidRDefault="008C384D" w:rsidP="00A91E73">
      <w:pPr>
        <w:pStyle w:val="-"/>
        <w:rPr>
          <w:rtl/>
        </w:rPr>
      </w:pPr>
      <w:bookmarkStart w:id="16845" w:name="ET_speakercontinue_5561_6"/>
      <w:r w:rsidRPr="00A91E73">
        <w:rPr>
          <w:rStyle w:val="TagStyle"/>
          <w:rtl/>
        </w:rPr>
        <w:t xml:space="preserve"> &lt;&lt; דובר_המשך &gt;&gt;</w:t>
      </w:r>
      <w:r w:rsidR="003A1F77" w:rsidRPr="003A1F77">
        <w:rPr>
          <w:rtl/>
        </w:rPr>
        <w:t xml:space="preserve">משה </w:t>
      </w:r>
      <w:r>
        <w:rPr>
          <w:rtl/>
        </w:rPr>
        <w:t>גפני (יהדות התורה):</w:t>
      </w:r>
      <w:r w:rsidRPr="00036343">
        <w:rPr>
          <w:rtl/>
        </w:rPr>
        <w:t xml:space="preserve"> </w:t>
      </w:r>
      <w:r w:rsidRPr="00A91E73">
        <w:rPr>
          <w:rStyle w:val="TagStyle"/>
          <w:rtl/>
        </w:rPr>
        <w:t>&lt;&lt; דובר_המשך &gt;&gt;</w:t>
      </w:r>
      <w:r>
        <w:rPr>
          <w:rtl/>
        </w:rPr>
        <w:t xml:space="preserve"> </w:t>
      </w:r>
      <w:bookmarkEnd w:id="16845"/>
    </w:p>
    <w:p w:rsidR="008C384D" w:rsidRDefault="008C384D" w:rsidP="00A32B7B">
      <w:pPr>
        <w:rPr>
          <w:rtl/>
        </w:rPr>
      </w:pPr>
    </w:p>
    <w:p w:rsidR="008C384D" w:rsidRDefault="008C384D" w:rsidP="00A32B7B">
      <w:pPr>
        <w:rPr>
          <w:rtl/>
        </w:rPr>
      </w:pPr>
      <w:r>
        <w:rPr>
          <w:rtl/>
        </w:rPr>
        <w:t xml:space="preserve">השופט </w:t>
      </w:r>
      <w:bookmarkStart w:id="16846" w:name="_ETM_Q40_594210"/>
      <w:bookmarkStart w:id="16847" w:name="_ETM_Q40_595969"/>
      <w:bookmarkEnd w:id="16846"/>
      <w:bookmarkEnd w:id="16847"/>
      <w:r>
        <w:rPr>
          <w:rFonts w:hint="cs"/>
          <w:rtl/>
        </w:rPr>
        <w:t xml:space="preserve">רואה שאנחנו </w:t>
      </w:r>
      <w:r>
        <w:rPr>
          <w:rtl/>
        </w:rPr>
        <w:t>חרדים</w:t>
      </w:r>
      <w:r>
        <w:rPr>
          <w:rFonts w:hint="cs"/>
          <w:rtl/>
        </w:rPr>
        <w:t xml:space="preserve"> </w:t>
      </w:r>
      <w:bookmarkStart w:id="16848" w:name="_ETM_Q40_594103"/>
      <w:bookmarkEnd w:id="16848"/>
      <w:r>
        <w:rPr>
          <w:rFonts w:hint="eastAsia"/>
          <w:rtl/>
        </w:rPr>
        <w:t>–</w:t>
      </w:r>
      <w:r>
        <w:rPr>
          <w:rtl/>
        </w:rPr>
        <w:t xml:space="preserve"> </w:t>
      </w:r>
      <w:bookmarkStart w:id="16849" w:name="_ETM_Q40_596960"/>
      <w:bookmarkEnd w:id="16849"/>
      <w:r>
        <w:rPr>
          <w:rtl/>
        </w:rPr>
        <w:t xml:space="preserve">לא </w:t>
      </w:r>
      <w:bookmarkStart w:id="16850" w:name="_ETM_Q40_597109"/>
      <w:bookmarkEnd w:id="16850"/>
      <w:r>
        <w:rPr>
          <w:rFonts w:hint="cs"/>
          <w:rtl/>
        </w:rPr>
        <w:t>נ</w:t>
      </w:r>
      <w:r>
        <w:rPr>
          <w:rtl/>
        </w:rPr>
        <w:t xml:space="preserve">קבל </w:t>
      </w:r>
      <w:bookmarkStart w:id="16851" w:name="_ETM_Q40_597589"/>
      <w:bookmarkEnd w:id="16851"/>
      <w:r>
        <w:rPr>
          <w:rtl/>
        </w:rPr>
        <w:t>כלום</w:t>
      </w:r>
      <w:r>
        <w:rPr>
          <w:rFonts w:hint="cs"/>
          <w:rtl/>
        </w:rPr>
        <w:t>.</w:t>
      </w:r>
      <w:r>
        <w:rPr>
          <w:rtl/>
        </w:rPr>
        <w:t xml:space="preserve"> </w:t>
      </w:r>
      <w:bookmarkStart w:id="16852" w:name="_ETM_Q40_598009"/>
      <w:bookmarkEnd w:id="16852"/>
    </w:p>
    <w:p w:rsidR="008C384D" w:rsidRDefault="008C384D" w:rsidP="00A32B7B">
      <w:pPr>
        <w:rPr>
          <w:rtl/>
        </w:rPr>
      </w:pPr>
    </w:p>
    <w:p w:rsidR="008C384D" w:rsidRDefault="004B336A" w:rsidP="004B336A">
      <w:pPr>
        <w:pStyle w:val="af8"/>
        <w:rPr>
          <w:rtl/>
        </w:rPr>
      </w:pPr>
      <w:bookmarkStart w:id="16853" w:name="ET_yor_6593_1477"/>
      <w:r w:rsidRPr="004B336A">
        <w:rPr>
          <w:rStyle w:val="TagStyle"/>
          <w:rtl/>
        </w:rPr>
        <w:t xml:space="preserve"> &lt;&lt; יור &gt;&gt;</w:t>
      </w:r>
      <w:r w:rsidR="003A1F77" w:rsidRPr="003A1F77">
        <w:rPr>
          <w:rtl/>
        </w:rPr>
        <w:t>הי</w:t>
      </w:r>
      <w:r w:rsidR="008C384D">
        <w:rPr>
          <w:rtl/>
        </w:rPr>
        <w:t>ו"ר חנוך דב מלביצקי:</w:t>
      </w:r>
      <w:r w:rsidR="008C384D" w:rsidRPr="00153268">
        <w:rPr>
          <w:rtl/>
        </w:rPr>
        <w:t xml:space="preserve"> </w:t>
      </w:r>
      <w:r w:rsidRPr="004B336A">
        <w:rPr>
          <w:rStyle w:val="TagStyle"/>
          <w:rtl/>
        </w:rPr>
        <w:t>&lt;&lt; יור &gt;&gt;</w:t>
      </w:r>
      <w:bookmarkEnd w:id="16853"/>
      <w:r w:rsidRPr="004B336A">
        <w:rPr>
          <w:rStyle w:val="TagStyle"/>
          <w:rtl/>
        </w:rPr>
        <w:t xml:space="preserve"> </w:t>
      </w:r>
      <w:r w:rsidR="008C384D">
        <w:rPr>
          <w:rtl/>
        </w:rPr>
        <w:t xml:space="preserve"> </w:t>
      </w:r>
    </w:p>
    <w:p w:rsidR="008C384D" w:rsidRPr="00153268" w:rsidRDefault="008C384D" w:rsidP="00A32B7B">
      <w:pPr>
        <w:ind w:firstLine="0"/>
        <w:rPr>
          <w:rtl/>
        </w:rPr>
      </w:pPr>
    </w:p>
    <w:p w:rsidR="008C384D" w:rsidRDefault="008C384D" w:rsidP="00A32B7B">
      <w:pPr>
        <w:rPr>
          <w:rtl/>
        </w:rPr>
      </w:pPr>
      <w:r>
        <w:rPr>
          <w:rtl/>
        </w:rPr>
        <w:t>תודה</w:t>
      </w:r>
      <w:r>
        <w:rPr>
          <w:rFonts w:hint="cs"/>
          <w:rtl/>
        </w:rPr>
        <w:t>.</w:t>
      </w:r>
      <w:r>
        <w:rPr>
          <w:rtl/>
        </w:rPr>
        <w:t xml:space="preserve"> </w:t>
      </w:r>
      <w:bookmarkStart w:id="16854" w:name="_ETM_Q40_598810"/>
      <w:bookmarkStart w:id="16855" w:name="_ETM_Q40_600301"/>
      <w:bookmarkStart w:id="16856" w:name="_ETM_Q40_600387"/>
      <w:bookmarkStart w:id="16857" w:name="_ETM_Q40_600604"/>
      <w:bookmarkStart w:id="16858" w:name="_ETM_Q40_600782"/>
      <w:bookmarkEnd w:id="16854"/>
      <w:bookmarkEnd w:id="16855"/>
      <w:bookmarkEnd w:id="16856"/>
      <w:bookmarkEnd w:id="16857"/>
      <w:bookmarkEnd w:id="16858"/>
      <w:r>
        <w:rPr>
          <w:rtl/>
        </w:rPr>
        <w:t xml:space="preserve">חבר </w:t>
      </w:r>
      <w:bookmarkStart w:id="16859" w:name="_ETM_Q40_599200"/>
      <w:bookmarkEnd w:id="16859"/>
      <w:r>
        <w:rPr>
          <w:rtl/>
        </w:rPr>
        <w:t xml:space="preserve">הכנסת </w:t>
      </w:r>
      <w:bookmarkStart w:id="16860" w:name="_ETM_Q40_599560"/>
      <w:bookmarkEnd w:id="16860"/>
      <w:r>
        <w:rPr>
          <w:rtl/>
        </w:rPr>
        <w:t>בליא</w:t>
      </w:r>
      <w:r>
        <w:rPr>
          <w:rFonts w:hint="cs"/>
          <w:rtl/>
        </w:rPr>
        <w:t>ק,</w:t>
      </w:r>
      <w:r>
        <w:rPr>
          <w:rtl/>
        </w:rPr>
        <w:t xml:space="preserve"> </w:t>
      </w:r>
      <w:bookmarkStart w:id="16861" w:name="_ETM_Q40_600189"/>
      <w:bookmarkEnd w:id="16861"/>
      <w:r>
        <w:rPr>
          <w:rtl/>
        </w:rPr>
        <w:t>בבקשה</w:t>
      </w:r>
      <w:r>
        <w:rPr>
          <w:rFonts w:hint="cs"/>
          <w:rtl/>
        </w:rPr>
        <w:t>,</w:t>
      </w:r>
      <w:r>
        <w:rPr>
          <w:rtl/>
        </w:rPr>
        <w:t xml:space="preserve"> </w:t>
      </w:r>
      <w:bookmarkStart w:id="16862" w:name="_ETM_Q40_600609"/>
      <w:bookmarkEnd w:id="16862"/>
      <w:r>
        <w:rPr>
          <w:rtl/>
        </w:rPr>
        <w:t>אדוני</w:t>
      </w:r>
      <w:r>
        <w:rPr>
          <w:rFonts w:hint="cs"/>
          <w:rtl/>
        </w:rPr>
        <w:t>.</w:t>
      </w:r>
      <w:r>
        <w:rPr>
          <w:rtl/>
        </w:rPr>
        <w:t xml:space="preserve"> </w:t>
      </w:r>
      <w:bookmarkStart w:id="16863" w:name="_ETM_Q40_602970"/>
      <w:bookmarkEnd w:id="16863"/>
    </w:p>
    <w:p w:rsidR="008C384D" w:rsidRDefault="008C384D" w:rsidP="00A32B7B">
      <w:pPr>
        <w:rPr>
          <w:rtl/>
        </w:rPr>
      </w:pPr>
    </w:p>
    <w:p w:rsidR="008C384D" w:rsidRDefault="008C384D" w:rsidP="00A91E73">
      <w:pPr>
        <w:pStyle w:val="af7"/>
        <w:rPr>
          <w:rtl/>
        </w:rPr>
      </w:pPr>
      <w:bookmarkStart w:id="16864" w:name="ET_interruption_6361_9"/>
      <w:r w:rsidRPr="00A91E73">
        <w:rPr>
          <w:rStyle w:val="TagStyle"/>
          <w:rtl/>
        </w:rPr>
        <w:t xml:space="preserve"> &lt;&lt; קריאה &gt;&gt;</w:t>
      </w:r>
      <w:r w:rsidR="003A1F77">
        <w:rPr>
          <w:rtl/>
        </w:rPr>
        <w:t>נאור</w:t>
      </w:r>
      <w:r>
        <w:rPr>
          <w:rtl/>
        </w:rPr>
        <w:t xml:space="preserve"> שירי (יש עתיד):</w:t>
      </w:r>
      <w:r w:rsidRPr="009F1636">
        <w:rPr>
          <w:rtl/>
        </w:rPr>
        <w:t xml:space="preserve"> </w:t>
      </w:r>
      <w:r w:rsidRPr="00A91E73">
        <w:rPr>
          <w:rStyle w:val="TagStyle"/>
          <w:rtl/>
        </w:rPr>
        <w:t>&lt;&lt; קריאה &gt;&gt;</w:t>
      </w:r>
      <w:r>
        <w:rPr>
          <w:rtl/>
        </w:rPr>
        <w:t xml:space="preserve"> </w:t>
      </w:r>
      <w:bookmarkEnd w:id="16864"/>
    </w:p>
    <w:p w:rsidR="008C384D" w:rsidRDefault="008C384D" w:rsidP="00A32B7B">
      <w:pPr>
        <w:rPr>
          <w:rtl/>
        </w:rPr>
      </w:pPr>
    </w:p>
    <w:p w:rsidR="008C384D" w:rsidRDefault="008C384D" w:rsidP="00A32B7B">
      <w:pPr>
        <w:rPr>
          <w:rtl/>
        </w:rPr>
      </w:pPr>
      <w:r>
        <w:rPr>
          <w:rFonts w:hint="cs"/>
          <w:rtl/>
        </w:rPr>
        <w:t>להזכיר לך מה קיבלת מבג"ץ?</w:t>
      </w:r>
    </w:p>
    <w:p w:rsidR="008C384D" w:rsidRDefault="008C384D" w:rsidP="00A32B7B">
      <w:pPr>
        <w:rPr>
          <w:rtl/>
        </w:rPr>
      </w:pPr>
    </w:p>
    <w:p w:rsidR="008C384D" w:rsidRPr="009F1636" w:rsidRDefault="008C384D" w:rsidP="00A91E73">
      <w:pPr>
        <w:pStyle w:val="af7"/>
        <w:rPr>
          <w:rtl/>
        </w:rPr>
      </w:pPr>
      <w:bookmarkStart w:id="16865" w:name="ET_interruption_5561_10"/>
      <w:r w:rsidRPr="00A91E73">
        <w:rPr>
          <w:rStyle w:val="TagStyle"/>
          <w:rtl/>
        </w:rPr>
        <w:t xml:space="preserve"> &lt;&lt; קריאה &gt;&gt;</w:t>
      </w:r>
      <w:r w:rsidR="003A1F77" w:rsidRPr="003A1F77">
        <w:rPr>
          <w:rtl/>
        </w:rPr>
        <w:t xml:space="preserve">משה </w:t>
      </w:r>
      <w:r>
        <w:rPr>
          <w:rtl/>
        </w:rPr>
        <w:t>גפני (יהדות התורה):</w:t>
      </w:r>
      <w:r w:rsidRPr="009F1636">
        <w:rPr>
          <w:rtl/>
        </w:rPr>
        <w:t xml:space="preserve"> </w:t>
      </w:r>
      <w:r w:rsidRPr="00A91E73">
        <w:rPr>
          <w:rStyle w:val="TagStyle"/>
          <w:rtl/>
        </w:rPr>
        <w:t>&lt;&lt; קריאה &gt;&gt;</w:t>
      </w:r>
      <w:r>
        <w:rPr>
          <w:rtl/>
        </w:rPr>
        <w:t xml:space="preserve"> </w:t>
      </w:r>
      <w:bookmarkEnd w:id="16865"/>
    </w:p>
    <w:p w:rsidR="008C384D" w:rsidRDefault="008C384D" w:rsidP="00A32B7B">
      <w:pPr>
        <w:rPr>
          <w:rtl/>
        </w:rPr>
      </w:pPr>
    </w:p>
    <w:p w:rsidR="008C384D" w:rsidRDefault="008C384D" w:rsidP="00A32B7B">
      <w:pPr>
        <w:rPr>
          <w:rtl/>
        </w:rPr>
      </w:pPr>
      <w:r>
        <w:rPr>
          <w:rtl/>
        </w:rPr>
        <w:t>לא</w:t>
      </w:r>
      <w:r>
        <w:rPr>
          <w:rFonts w:hint="cs"/>
          <w:rtl/>
        </w:rPr>
        <w:t>.</w:t>
      </w:r>
      <w:r>
        <w:rPr>
          <w:rtl/>
        </w:rPr>
        <w:t xml:space="preserve"> </w:t>
      </w:r>
      <w:bookmarkStart w:id="16866" w:name="_ETM_Q40_604579"/>
      <w:bookmarkEnd w:id="16866"/>
    </w:p>
    <w:p w:rsidR="008C384D" w:rsidRDefault="008C384D" w:rsidP="00A32B7B">
      <w:pPr>
        <w:rPr>
          <w:rtl/>
        </w:rPr>
      </w:pPr>
      <w:bookmarkStart w:id="16867" w:name="_ETM_Q40_603121"/>
      <w:bookmarkStart w:id="16868" w:name="_ETM_Q40_603175"/>
      <w:bookmarkEnd w:id="16867"/>
      <w:bookmarkEnd w:id="16868"/>
    </w:p>
    <w:p w:rsidR="008C384D" w:rsidRDefault="004B336A" w:rsidP="004B336A">
      <w:pPr>
        <w:pStyle w:val="af7"/>
        <w:rPr>
          <w:rtl/>
        </w:rPr>
      </w:pPr>
      <w:bookmarkStart w:id="16869" w:name="_ETM_Q40_603361"/>
      <w:bookmarkStart w:id="16870" w:name="_ETM_Q40_603436"/>
      <w:bookmarkStart w:id="16871" w:name="ET_interruption_6361_1478"/>
      <w:bookmarkEnd w:id="16869"/>
      <w:bookmarkEnd w:id="16870"/>
      <w:r w:rsidRPr="004B336A">
        <w:rPr>
          <w:rStyle w:val="TagStyle"/>
          <w:rtl/>
        </w:rPr>
        <w:t xml:space="preserve"> &lt;&lt; קריאה &gt;&gt;</w:t>
      </w:r>
      <w:r w:rsidR="003A1F77">
        <w:rPr>
          <w:rtl/>
        </w:rPr>
        <w:t>נאור</w:t>
      </w:r>
      <w:r w:rsidR="008C384D">
        <w:rPr>
          <w:rtl/>
        </w:rPr>
        <w:t xml:space="preserve"> שירי (יש עתיד):</w:t>
      </w:r>
      <w:r w:rsidR="008C384D" w:rsidRPr="009F1636">
        <w:rPr>
          <w:rtl/>
        </w:rPr>
        <w:t xml:space="preserve"> </w:t>
      </w:r>
      <w:r w:rsidRPr="004B336A">
        <w:rPr>
          <w:rStyle w:val="TagStyle"/>
          <w:rtl/>
        </w:rPr>
        <w:t>&lt;&lt; קריאה &gt;&gt;</w:t>
      </w:r>
      <w:bookmarkEnd w:id="16871"/>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למה?</w:t>
      </w:r>
    </w:p>
    <w:p w:rsidR="008C384D" w:rsidRDefault="008C384D" w:rsidP="00A32B7B">
      <w:pPr>
        <w:rPr>
          <w:rtl/>
        </w:rPr>
      </w:pPr>
    </w:p>
    <w:p w:rsidR="008C384D" w:rsidRDefault="008C384D" w:rsidP="00A91E73">
      <w:pPr>
        <w:pStyle w:val="af7"/>
        <w:rPr>
          <w:rtl/>
        </w:rPr>
      </w:pPr>
      <w:bookmarkStart w:id="16872" w:name="ET_interruption_6127_9"/>
      <w:r w:rsidRPr="00A91E73">
        <w:rPr>
          <w:rStyle w:val="TagStyle"/>
          <w:rtl/>
        </w:rPr>
        <w:t>&lt;&lt; קריאה &gt;&gt;</w:t>
      </w:r>
      <w:r w:rsidR="003A1F77" w:rsidRPr="003A1F77">
        <w:rPr>
          <w:rtl/>
        </w:rPr>
        <w:t>ולדימיר</w:t>
      </w:r>
      <w:r>
        <w:rPr>
          <w:rtl/>
        </w:rPr>
        <w:t xml:space="preserve"> בליאק (יש עתיד):</w:t>
      </w:r>
      <w:r w:rsidRPr="00036343">
        <w:rPr>
          <w:rtl/>
        </w:rPr>
        <w:t xml:space="preserve"> </w:t>
      </w:r>
      <w:r w:rsidRPr="00A91E73">
        <w:rPr>
          <w:rStyle w:val="TagStyle"/>
          <w:rtl/>
        </w:rPr>
        <w:t>&lt;&lt; קריאה &gt;&gt;</w:t>
      </w:r>
      <w:r>
        <w:rPr>
          <w:rtl/>
        </w:rPr>
        <w:t xml:space="preserve"> </w:t>
      </w:r>
      <w:bookmarkEnd w:id="16872"/>
    </w:p>
    <w:p w:rsidR="008C384D" w:rsidRDefault="008C384D" w:rsidP="00A32B7B">
      <w:pPr>
        <w:rPr>
          <w:rtl/>
        </w:rPr>
      </w:pPr>
    </w:p>
    <w:p w:rsidR="008C384D" w:rsidRDefault="008C384D" w:rsidP="00A32B7B">
      <w:pPr>
        <w:rPr>
          <w:rtl/>
        </w:rPr>
      </w:pPr>
      <w:r>
        <w:rPr>
          <w:rFonts w:hint="cs"/>
          <w:rtl/>
        </w:rPr>
        <w:t>הזלתי דמעה עכשיו.</w:t>
      </w:r>
    </w:p>
    <w:p w:rsidR="008C384D" w:rsidRDefault="008C384D" w:rsidP="00A32B7B">
      <w:pPr>
        <w:rPr>
          <w:rtl/>
        </w:rPr>
      </w:pPr>
    </w:p>
    <w:p w:rsidR="008C384D" w:rsidRPr="009F1636" w:rsidRDefault="004B336A" w:rsidP="004B336A">
      <w:pPr>
        <w:pStyle w:val="af7"/>
        <w:rPr>
          <w:rtl/>
        </w:rPr>
      </w:pPr>
      <w:bookmarkStart w:id="16873" w:name="ET_interruption_5561_1479"/>
      <w:r w:rsidRPr="004B336A">
        <w:rPr>
          <w:rStyle w:val="TagStyle"/>
          <w:rtl/>
        </w:rPr>
        <w:t xml:space="preserve"> &lt;&lt; קריאה &gt;&gt;</w:t>
      </w:r>
      <w:r w:rsidR="003A1F77" w:rsidRPr="003A1F77">
        <w:rPr>
          <w:rtl/>
        </w:rPr>
        <w:t xml:space="preserve">משה </w:t>
      </w:r>
      <w:r w:rsidR="008C384D">
        <w:rPr>
          <w:rtl/>
        </w:rPr>
        <w:t>גפני (יהדות התורה):</w:t>
      </w:r>
      <w:r w:rsidR="008C384D" w:rsidRPr="009F1636">
        <w:rPr>
          <w:rtl/>
        </w:rPr>
        <w:t xml:space="preserve"> </w:t>
      </w:r>
      <w:r w:rsidRPr="004B336A">
        <w:rPr>
          <w:rStyle w:val="TagStyle"/>
          <w:rtl/>
        </w:rPr>
        <w:t>&lt;&lt; קריאה &gt;&gt;</w:t>
      </w:r>
      <w:bookmarkEnd w:id="16873"/>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אל תזיל דמעה.</w:t>
      </w:r>
    </w:p>
    <w:p w:rsidR="008C384D" w:rsidRDefault="008C384D" w:rsidP="00A32B7B">
      <w:pPr>
        <w:rPr>
          <w:rtl/>
        </w:rPr>
      </w:pPr>
      <w:bookmarkStart w:id="16874" w:name="_ETM_Q40_609360"/>
      <w:bookmarkEnd w:id="16874"/>
    </w:p>
    <w:p w:rsidR="008C384D" w:rsidRDefault="004B336A" w:rsidP="004B336A">
      <w:pPr>
        <w:pStyle w:val="af7"/>
        <w:rPr>
          <w:rtl/>
        </w:rPr>
      </w:pPr>
      <w:bookmarkStart w:id="16875" w:name="_ETM_Q40_609436"/>
      <w:bookmarkStart w:id="16876" w:name="ET_interruption_6361_1480"/>
      <w:bookmarkEnd w:id="16875"/>
      <w:r w:rsidRPr="004B336A">
        <w:rPr>
          <w:rStyle w:val="TagStyle"/>
          <w:rtl/>
        </w:rPr>
        <w:t xml:space="preserve"> &lt;&lt; קריאה &gt;&gt;</w:t>
      </w:r>
      <w:r w:rsidR="003A1F77">
        <w:rPr>
          <w:rtl/>
        </w:rPr>
        <w:t>נאור</w:t>
      </w:r>
      <w:r w:rsidR="008C384D">
        <w:rPr>
          <w:rtl/>
        </w:rPr>
        <w:t xml:space="preserve"> שירי (יש עתיד):</w:t>
      </w:r>
      <w:r w:rsidR="008C384D" w:rsidRPr="009F1636">
        <w:rPr>
          <w:rtl/>
        </w:rPr>
        <w:t xml:space="preserve"> </w:t>
      </w:r>
      <w:r w:rsidRPr="004B336A">
        <w:rPr>
          <w:rStyle w:val="TagStyle"/>
          <w:rtl/>
        </w:rPr>
        <w:t>&lt;&lt; קריאה &gt;&gt;</w:t>
      </w:r>
      <w:bookmarkEnd w:id="16876"/>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6877" w:name="_ETM_Q40_609648"/>
      <w:bookmarkStart w:id="16878" w:name="_ETM_Q40_609710"/>
      <w:bookmarkEnd w:id="16877"/>
      <w:bookmarkEnd w:id="16878"/>
      <w:r>
        <w:rPr>
          <w:rFonts w:hint="cs"/>
          <w:rtl/>
        </w:rPr>
        <w:t>זה דמעות תנין.</w:t>
      </w:r>
    </w:p>
    <w:p w:rsidR="008C384D" w:rsidRDefault="008C384D" w:rsidP="00A32B7B">
      <w:pPr>
        <w:rPr>
          <w:rtl/>
        </w:rPr>
      </w:pPr>
      <w:bookmarkStart w:id="16879" w:name="_ETM_Q40_607087"/>
      <w:bookmarkStart w:id="16880" w:name="_ETM_Q40_607152"/>
      <w:bookmarkEnd w:id="16879"/>
      <w:bookmarkEnd w:id="16880"/>
    </w:p>
    <w:p w:rsidR="008C384D" w:rsidRDefault="004B336A" w:rsidP="004B336A">
      <w:pPr>
        <w:pStyle w:val="a5"/>
        <w:rPr>
          <w:rtl/>
        </w:rPr>
      </w:pPr>
      <w:bookmarkStart w:id="16881" w:name="ET_speaker_6127_1481"/>
      <w:r w:rsidRPr="004B336A">
        <w:rPr>
          <w:rStyle w:val="TagStyle"/>
          <w:rtl/>
        </w:rPr>
        <w:t xml:space="preserve"> &lt;&lt; דובר &gt;&gt;</w:t>
      </w:r>
      <w:bookmarkStart w:id="16882" w:name="_Toc222733047"/>
      <w:r w:rsidR="003A1F77" w:rsidRPr="003A1F77">
        <w:rPr>
          <w:rtl/>
        </w:rPr>
        <w:t>ולדימיר</w:t>
      </w:r>
      <w:bookmarkStart w:id="16883" w:name="_Toc189128627"/>
      <w:bookmarkStart w:id="16884" w:name="_Toc189134227"/>
      <w:r w:rsidR="008C384D">
        <w:rPr>
          <w:rtl/>
        </w:rPr>
        <w:t xml:space="preserve"> בליאק (יש עתיד):</w:t>
      </w:r>
      <w:bookmarkEnd w:id="16883"/>
      <w:bookmarkEnd w:id="16884"/>
      <w:bookmarkEnd w:id="16882"/>
      <w:r w:rsidR="008C384D" w:rsidRPr="00036343">
        <w:rPr>
          <w:rtl/>
        </w:rPr>
        <w:t xml:space="preserve"> </w:t>
      </w:r>
      <w:r w:rsidRPr="004B336A">
        <w:rPr>
          <w:rStyle w:val="TagStyle"/>
          <w:rtl/>
        </w:rPr>
        <w:t>&lt;&lt; דובר &gt;&gt;</w:t>
      </w:r>
      <w:bookmarkEnd w:id="16881"/>
      <w:r w:rsidRPr="004B336A">
        <w:rPr>
          <w:rStyle w:val="TagStyle"/>
          <w:rtl/>
        </w:rPr>
        <w:t xml:space="preserve"> </w:t>
      </w:r>
      <w:r w:rsidR="008C384D">
        <w:rPr>
          <w:rtl/>
        </w:rPr>
        <w:t xml:space="preserve"> </w:t>
      </w:r>
    </w:p>
    <w:p w:rsidR="008C384D" w:rsidRDefault="008C384D" w:rsidP="00A32B7B">
      <w:pPr>
        <w:rPr>
          <w:rtl/>
        </w:rPr>
      </w:pPr>
    </w:p>
    <w:p w:rsidR="008C384D" w:rsidRDefault="008C384D" w:rsidP="003D3319">
      <w:pPr>
        <w:rPr>
          <w:rtl/>
        </w:rPr>
      </w:pPr>
      <w:bookmarkStart w:id="16885" w:name="_ETM_Q40_603521"/>
      <w:bookmarkStart w:id="16886" w:name="_ETM_Q40_603580"/>
      <w:bookmarkStart w:id="16887" w:name="_ETM_Q40_620620"/>
      <w:bookmarkEnd w:id="16885"/>
      <w:bookmarkEnd w:id="16886"/>
      <w:bookmarkEnd w:id="16887"/>
      <w:r>
        <w:rPr>
          <w:rtl/>
        </w:rPr>
        <w:t xml:space="preserve">אדוני </w:t>
      </w:r>
      <w:bookmarkStart w:id="16888" w:name="_ETM_Q40_620890"/>
      <w:bookmarkEnd w:id="16888"/>
      <w:r>
        <w:rPr>
          <w:rtl/>
        </w:rPr>
        <w:t>היושב-ראש</w:t>
      </w:r>
      <w:r>
        <w:rPr>
          <w:rFonts w:hint="cs"/>
          <w:rtl/>
        </w:rPr>
        <w:t>,</w:t>
      </w:r>
      <w:r>
        <w:rPr>
          <w:rtl/>
        </w:rPr>
        <w:t xml:space="preserve"> </w:t>
      </w:r>
      <w:bookmarkStart w:id="16889" w:name="_ETM_Q40_623230"/>
      <w:bookmarkEnd w:id="16889"/>
      <w:r>
        <w:rPr>
          <w:rtl/>
        </w:rPr>
        <w:t>חברי</w:t>
      </w:r>
      <w:r>
        <w:rPr>
          <w:rFonts w:hint="cs"/>
          <w:rtl/>
        </w:rPr>
        <w:t>י</w:t>
      </w:r>
      <w:r>
        <w:rPr>
          <w:rtl/>
        </w:rPr>
        <w:t xml:space="preserve"> </w:t>
      </w:r>
      <w:bookmarkStart w:id="16890" w:name="_ETM_Q40_623680"/>
      <w:bookmarkEnd w:id="16890"/>
      <w:r>
        <w:rPr>
          <w:rtl/>
        </w:rPr>
        <w:t xml:space="preserve">חברי </w:t>
      </w:r>
      <w:bookmarkStart w:id="16891" w:name="_ETM_Q40_623980"/>
      <w:bookmarkEnd w:id="16891"/>
      <w:r>
        <w:rPr>
          <w:rtl/>
        </w:rPr>
        <w:t>הכנסת</w:t>
      </w:r>
      <w:r>
        <w:rPr>
          <w:rFonts w:hint="cs"/>
          <w:rtl/>
        </w:rPr>
        <w:t>,</w:t>
      </w:r>
      <w:r>
        <w:rPr>
          <w:rtl/>
        </w:rPr>
        <w:t xml:space="preserve"> </w:t>
      </w:r>
      <w:bookmarkStart w:id="16892" w:name="_ETM_Q40_625140"/>
      <w:bookmarkEnd w:id="16892"/>
      <w:r>
        <w:rPr>
          <w:rtl/>
        </w:rPr>
        <w:t xml:space="preserve">עמדה </w:t>
      </w:r>
      <w:bookmarkStart w:id="16893" w:name="_ETM_Q40_625590"/>
      <w:bookmarkEnd w:id="16893"/>
      <w:r>
        <w:rPr>
          <w:rtl/>
        </w:rPr>
        <w:t xml:space="preserve">פה </w:t>
      </w:r>
      <w:bookmarkStart w:id="16894" w:name="_ETM_Q40_625770"/>
      <w:bookmarkEnd w:id="16894"/>
      <w:r>
        <w:rPr>
          <w:rtl/>
        </w:rPr>
        <w:t xml:space="preserve">היום </w:t>
      </w:r>
      <w:bookmarkStart w:id="16895" w:name="_ETM_Q40_626550"/>
      <w:bookmarkEnd w:id="16895"/>
      <w:r>
        <w:rPr>
          <w:rFonts w:hint="cs"/>
          <w:rtl/>
        </w:rPr>
        <w:t>שרה</w:t>
      </w:r>
      <w:r>
        <w:rPr>
          <w:rtl/>
        </w:rPr>
        <w:t xml:space="preserve"> </w:t>
      </w:r>
      <w:bookmarkStart w:id="16896" w:name="_ETM_Q40_627060"/>
      <w:bookmarkEnd w:id="16896"/>
      <w:r>
        <w:rPr>
          <w:rtl/>
        </w:rPr>
        <w:t xml:space="preserve">בממשלה </w:t>
      </w:r>
      <w:bookmarkStart w:id="16897" w:name="_ETM_Q40_628420"/>
      <w:bookmarkEnd w:id="16897"/>
      <w:r>
        <w:rPr>
          <w:rtl/>
        </w:rPr>
        <w:t xml:space="preserve">שדיברה </w:t>
      </w:r>
      <w:bookmarkStart w:id="16898" w:name="_ETM_Q40_629230"/>
      <w:bookmarkEnd w:id="16898"/>
      <w:r>
        <w:rPr>
          <w:rtl/>
        </w:rPr>
        <w:t xml:space="preserve">לפני </w:t>
      </w:r>
      <w:bookmarkStart w:id="16899" w:name="_ETM_Q40_629530"/>
      <w:bookmarkEnd w:id="16899"/>
      <w:r>
        <w:rPr>
          <w:rtl/>
        </w:rPr>
        <w:t xml:space="preserve">כמה </w:t>
      </w:r>
      <w:bookmarkStart w:id="16900" w:name="_ETM_Q40_629770"/>
      <w:bookmarkEnd w:id="16900"/>
      <w:r>
        <w:rPr>
          <w:rtl/>
        </w:rPr>
        <w:t xml:space="preserve">חודשים </w:t>
      </w:r>
      <w:bookmarkStart w:id="16901" w:name="_ETM_Q40_630220"/>
      <w:bookmarkEnd w:id="16901"/>
      <w:r>
        <w:rPr>
          <w:rtl/>
        </w:rPr>
        <w:t xml:space="preserve">על </w:t>
      </w:r>
      <w:bookmarkStart w:id="16902" w:name="_ETM_Q40_630370"/>
      <w:bookmarkEnd w:id="16902"/>
      <w:r>
        <w:rPr>
          <w:rtl/>
        </w:rPr>
        <w:t xml:space="preserve">תקופה </w:t>
      </w:r>
      <w:bookmarkStart w:id="16903" w:name="_ETM_Q40_630700"/>
      <w:bookmarkEnd w:id="16903"/>
      <w:r>
        <w:rPr>
          <w:rtl/>
        </w:rPr>
        <w:t xml:space="preserve">של </w:t>
      </w:r>
      <w:bookmarkStart w:id="16904" w:name="_ETM_Q40_630910"/>
      <w:bookmarkEnd w:id="16904"/>
      <w:r>
        <w:rPr>
          <w:rtl/>
        </w:rPr>
        <w:t>נס</w:t>
      </w:r>
      <w:r>
        <w:rPr>
          <w:rFonts w:hint="cs"/>
          <w:rtl/>
        </w:rPr>
        <w:t>,</w:t>
      </w:r>
      <w:r>
        <w:rPr>
          <w:rtl/>
        </w:rPr>
        <w:t xml:space="preserve"> </w:t>
      </w:r>
      <w:bookmarkStart w:id="16905" w:name="_ETM_Q40_632460"/>
      <w:bookmarkEnd w:id="16905"/>
      <w:r>
        <w:rPr>
          <w:rtl/>
        </w:rPr>
        <w:t xml:space="preserve">והיום </w:t>
      </w:r>
      <w:bookmarkStart w:id="16906" w:name="_ETM_Q40_632850"/>
      <w:bookmarkEnd w:id="16906"/>
      <w:r>
        <w:rPr>
          <w:rtl/>
        </w:rPr>
        <w:t xml:space="preserve">היא </w:t>
      </w:r>
      <w:bookmarkStart w:id="16907" w:name="_ETM_Q40_632940"/>
      <w:bookmarkEnd w:id="16907"/>
      <w:r>
        <w:rPr>
          <w:rtl/>
        </w:rPr>
        <w:t xml:space="preserve">דיברה </w:t>
      </w:r>
      <w:bookmarkStart w:id="16908" w:name="_ETM_Q40_633510"/>
      <w:bookmarkEnd w:id="16908"/>
      <w:r>
        <w:rPr>
          <w:rtl/>
        </w:rPr>
        <w:t xml:space="preserve">על </w:t>
      </w:r>
      <w:bookmarkStart w:id="16909" w:name="_ETM_Q40_633630"/>
      <w:bookmarkEnd w:id="16909"/>
      <w:r>
        <w:rPr>
          <w:rtl/>
        </w:rPr>
        <w:t xml:space="preserve">תקופה </w:t>
      </w:r>
      <w:bookmarkStart w:id="16910" w:name="_ETM_Q40_634140"/>
      <w:bookmarkEnd w:id="16910"/>
      <w:r>
        <w:rPr>
          <w:rtl/>
        </w:rPr>
        <w:t xml:space="preserve">היסטורית </w:t>
      </w:r>
      <w:bookmarkStart w:id="16911" w:name="_ETM_Q40_635280"/>
      <w:bookmarkEnd w:id="16911"/>
      <w:r>
        <w:rPr>
          <w:rtl/>
        </w:rPr>
        <w:t xml:space="preserve">בהקשר </w:t>
      </w:r>
      <w:bookmarkStart w:id="16912" w:name="_ETM_Q40_635730"/>
      <w:bookmarkEnd w:id="16912"/>
      <w:r>
        <w:rPr>
          <w:rFonts w:hint="cs"/>
          <w:rtl/>
        </w:rPr>
        <w:t>ש</w:t>
      </w:r>
      <w:r>
        <w:rPr>
          <w:rtl/>
        </w:rPr>
        <w:t>ל</w:t>
      </w:r>
      <w:r>
        <w:rPr>
          <w:rFonts w:hint="cs"/>
          <w:rtl/>
        </w:rPr>
        <w:t xml:space="preserve"> </w:t>
      </w:r>
      <w:r>
        <w:rPr>
          <w:rtl/>
        </w:rPr>
        <w:t xml:space="preserve">ביטול </w:t>
      </w:r>
      <w:bookmarkStart w:id="16913" w:name="_ETM_Q40_637269"/>
      <w:bookmarkEnd w:id="16913"/>
      <w:r>
        <w:rPr>
          <w:rtl/>
        </w:rPr>
        <w:t xml:space="preserve">החוק </w:t>
      </w:r>
      <w:bookmarkStart w:id="16914" w:name="_ETM_Q40_637870"/>
      <w:bookmarkEnd w:id="16914"/>
      <w:r>
        <w:rPr>
          <w:rtl/>
        </w:rPr>
        <w:t>הירדני</w:t>
      </w:r>
      <w:r>
        <w:rPr>
          <w:rFonts w:hint="cs"/>
          <w:rtl/>
        </w:rPr>
        <w:t>;</w:t>
      </w:r>
      <w:r>
        <w:rPr>
          <w:rtl/>
        </w:rPr>
        <w:t xml:space="preserve"> </w:t>
      </w:r>
      <w:bookmarkStart w:id="16915" w:name="_ETM_Q40_639709"/>
      <w:bookmarkEnd w:id="16915"/>
      <w:r>
        <w:rPr>
          <w:rtl/>
        </w:rPr>
        <w:t xml:space="preserve">שרה </w:t>
      </w:r>
      <w:bookmarkStart w:id="16916" w:name="_ETM_Q40_640189"/>
      <w:bookmarkEnd w:id="16916"/>
      <w:r>
        <w:rPr>
          <w:rtl/>
        </w:rPr>
        <w:t xml:space="preserve">שעשתה </w:t>
      </w:r>
      <w:bookmarkStart w:id="16917" w:name="_ETM_Q40_642030"/>
      <w:bookmarkEnd w:id="16917"/>
      <w:r>
        <w:rPr>
          <w:rtl/>
        </w:rPr>
        <w:t xml:space="preserve">לא </w:t>
      </w:r>
      <w:bookmarkStart w:id="16918" w:name="_ETM_Q40_642239"/>
      <w:bookmarkEnd w:id="16918"/>
      <w:r>
        <w:rPr>
          <w:rtl/>
        </w:rPr>
        <w:t xml:space="preserve">מעט </w:t>
      </w:r>
      <w:bookmarkStart w:id="16919" w:name="_ETM_Q40_642599"/>
      <w:bookmarkEnd w:id="16919"/>
      <w:r>
        <w:rPr>
          <w:rtl/>
        </w:rPr>
        <w:t xml:space="preserve">כדי </w:t>
      </w:r>
      <w:bookmarkStart w:id="16920" w:name="_ETM_Q40_642989"/>
      <w:bookmarkEnd w:id="16920"/>
      <w:r>
        <w:rPr>
          <w:rtl/>
        </w:rPr>
        <w:t xml:space="preserve">לסכל </w:t>
      </w:r>
      <w:bookmarkStart w:id="16921" w:name="_ETM_Q40_644209"/>
      <w:bookmarkEnd w:id="16921"/>
      <w:r>
        <w:rPr>
          <w:rtl/>
        </w:rPr>
        <w:t xml:space="preserve">את </w:t>
      </w:r>
      <w:bookmarkStart w:id="16922" w:name="_ETM_Q40_644510"/>
      <w:bookmarkEnd w:id="16922"/>
      <w:r>
        <w:rPr>
          <w:rFonts w:hint="cs"/>
          <w:rtl/>
        </w:rPr>
        <w:t>עסקת</w:t>
      </w:r>
      <w:r>
        <w:rPr>
          <w:rtl/>
        </w:rPr>
        <w:t xml:space="preserve"> </w:t>
      </w:r>
      <w:bookmarkStart w:id="16923" w:name="_ETM_Q40_644870"/>
      <w:bookmarkEnd w:id="16923"/>
      <w:r>
        <w:rPr>
          <w:rtl/>
        </w:rPr>
        <w:t xml:space="preserve">החטופים </w:t>
      </w:r>
      <w:bookmarkStart w:id="16924" w:name="_ETM_Q40_645440"/>
      <w:bookmarkEnd w:id="16924"/>
      <w:r>
        <w:rPr>
          <w:rtl/>
        </w:rPr>
        <w:t xml:space="preserve">בשנה </w:t>
      </w:r>
      <w:bookmarkStart w:id="16925" w:name="_ETM_Q40_645830"/>
      <w:bookmarkEnd w:id="16925"/>
      <w:r>
        <w:rPr>
          <w:rtl/>
        </w:rPr>
        <w:t>האחרונה</w:t>
      </w:r>
      <w:r>
        <w:rPr>
          <w:rFonts w:hint="cs"/>
          <w:rtl/>
        </w:rPr>
        <w:t>,</w:t>
      </w:r>
      <w:r>
        <w:rPr>
          <w:rtl/>
        </w:rPr>
        <w:t xml:space="preserve"> </w:t>
      </w:r>
      <w:bookmarkStart w:id="16926" w:name="_ETM_Q40_646160"/>
      <w:bookmarkEnd w:id="16926"/>
      <w:r>
        <w:rPr>
          <w:rtl/>
        </w:rPr>
        <w:t>שהצביע</w:t>
      </w:r>
      <w:r>
        <w:rPr>
          <w:rFonts w:hint="cs"/>
          <w:rtl/>
        </w:rPr>
        <w:t>ה</w:t>
      </w:r>
      <w:r>
        <w:rPr>
          <w:rtl/>
        </w:rPr>
        <w:t xml:space="preserve"> </w:t>
      </w:r>
      <w:bookmarkStart w:id="16927" w:name="_ETM_Q40_647599"/>
      <w:bookmarkEnd w:id="16927"/>
      <w:r>
        <w:rPr>
          <w:rtl/>
        </w:rPr>
        <w:t xml:space="preserve">נגד </w:t>
      </w:r>
      <w:bookmarkStart w:id="16928" w:name="_ETM_Q40_647959"/>
      <w:bookmarkEnd w:id="16928"/>
      <w:r>
        <w:rPr>
          <w:rtl/>
        </w:rPr>
        <w:t xml:space="preserve">עסקת </w:t>
      </w:r>
      <w:bookmarkStart w:id="16929" w:name="_ETM_Q40_648349"/>
      <w:bookmarkEnd w:id="16929"/>
      <w:r>
        <w:rPr>
          <w:rtl/>
        </w:rPr>
        <w:t>החטופים</w:t>
      </w:r>
      <w:r>
        <w:rPr>
          <w:rFonts w:hint="cs"/>
          <w:rtl/>
        </w:rPr>
        <w:t>,</w:t>
      </w:r>
      <w:r>
        <w:rPr>
          <w:rtl/>
        </w:rPr>
        <w:t xml:space="preserve"> </w:t>
      </w:r>
      <w:bookmarkStart w:id="16930" w:name="_ETM_Q40_648890"/>
      <w:bookmarkEnd w:id="16930"/>
      <w:r>
        <w:rPr>
          <w:rtl/>
        </w:rPr>
        <w:t xml:space="preserve">וגם </w:t>
      </w:r>
      <w:bookmarkStart w:id="16931" w:name="_ETM_Q40_649489"/>
      <w:bookmarkEnd w:id="16931"/>
      <w:r>
        <w:rPr>
          <w:rtl/>
        </w:rPr>
        <w:t xml:space="preserve">היום </w:t>
      </w:r>
      <w:bookmarkStart w:id="16932" w:name="_ETM_Q40_649940"/>
      <w:bookmarkEnd w:id="16932"/>
      <w:r>
        <w:rPr>
          <w:rtl/>
        </w:rPr>
        <w:t xml:space="preserve">עושה </w:t>
      </w:r>
      <w:bookmarkStart w:id="16933" w:name="_ETM_Q40_650270"/>
      <w:bookmarkEnd w:id="16933"/>
      <w:r>
        <w:rPr>
          <w:rtl/>
        </w:rPr>
        <w:t>מאמצים</w:t>
      </w:r>
      <w:r>
        <w:rPr>
          <w:rFonts w:hint="cs"/>
          <w:rtl/>
        </w:rPr>
        <w:t>,</w:t>
      </w:r>
      <w:r>
        <w:rPr>
          <w:rtl/>
        </w:rPr>
        <w:t xml:space="preserve"> </w:t>
      </w:r>
      <w:bookmarkStart w:id="16934" w:name="_ETM_Q40_650930"/>
      <w:bookmarkEnd w:id="16934"/>
      <w:r>
        <w:rPr>
          <w:rtl/>
        </w:rPr>
        <w:t xml:space="preserve">יחד </w:t>
      </w:r>
      <w:bookmarkStart w:id="16935" w:name="_ETM_Q40_651830"/>
      <w:bookmarkEnd w:id="16935"/>
      <w:r>
        <w:rPr>
          <w:rtl/>
        </w:rPr>
        <w:t xml:space="preserve">עם </w:t>
      </w:r>
      <w:bookmarkStart w:id="16936" w:name="_ETM_Q40_652040"/>
      <w:bookmarkEnd w:id="16936"/>
      <w:r>
        <w:rPr>
          <w:rtl/>
        </w:rPr>
        <w:t xml:space="preserve">החברים </w:t>
      </w:r>
      <w:bookmarkStart w:id="16937" w:name="_ETM_Q40_653000"/>
      <w:bookmarkEnd w:id="16937"/>
      <w:r>
        <w:rPr>
          <w:rtl/>
        </w:rPr>
        <w:t xml:space="preserve">למפלגה </w:t>
      </w:r>
      <w:bookmarkStart w:id="16938" w:name="_ETM_Q40_653599"/>
      <w:bookmarkEnd w:id="16938"/>
      <w:r>
        <w:rPr>
          <w:rtl/>
        </w:rPr>
        <w:t>של</w:t>
      </w:r>
      <w:r>
        <w:rPr>
          <w:rFonts w:hint="cs"/>
          <w:rtl/>
        </w:rPr>
        <w:t>ה,</w:t>
      </w:r>
      <w:r>
        <w:rPr>
          <w:rtl/>
        </w:rPr>
        <w:t xml:space="preserve"> </w:t>
      </w:r>
      <w:bookmarkStart w:id="16939" w:name="_ETM_Q40_654560"/>
      <w:bookmarkStart w:id="16940" w:name="_ETM_Q40_655640"/>
      <w:bookmarkEnd w:id="16939"/>
      <w:bookmarkEnd w:id="16940"/>
      <w:r>
        <w:rPr>
          <w:rtl/>
        </w:rPr>
        <w:t xml:space="preserve">למנוע </w:t>
      </w:r>
      <w:bookmarkStart w:id="16941" w:name="_ETM_Q40_656239"/>
      <w:bookmarkEnd w:id="16941"/>
      <w:r>
        <w:rPr>
          <w:rtl/>
        </w:rPr>
        <w:t xml:space="preserve">את </w:t>
      </w:r>
      <w:bookmarkStart w:id="16942" w:name="_ETM_Q40_656360"/>
      <w:bookmarkEnd w:id="16942"/>
      <w:r>
        <w:rPr>
          <w:rtl/>
        </w:rPr>
        <w:t xml:space="preserve">המעבר </w:t>
      </w:r>
      <w:bookmarkStart w:id="16943" w:name="_ETM_Q40_657640"/>
      <w:bookmarkEnd w:id="16943"/>
      <w:r>
        <w:rPr>
          <w:rtl/>
        </w:rPr>
        <w:t xml:space="preserve">משלב </w:t>
      </w:r>
      <w:bookmarkStart w:id="16944" w:name="_ETM_Q40_658209"/>
      <w:bookmarkEnd w:id="16944"/>
      <w:r>
        <w:rPr>
          <w:rtl/>
        </w:rPr>
        <w:t xml:space="preserve">א' </w:t>
      </w:r>
      <w:bookmarkStart w:id="16945" w:name="_ETM_Q40_658599"/>
      <w:bookmarkEnd w:id="16945"/>
      <w:r>
        <w:rPr>
          <w:rFonts w:hint="cs"/>
          <w:rtl/>
        </w:rPr>
        <w:t>לשלב ב'</w:t>
      </w:r>
      <w:r>
        <w:rPr>
          <w:rtl/>
        </w:rPr>
        <w:t xml:space="preserve"> </w:t>
      </w:r>
      <w:bookmarkStart w:id="16946" w:name="_ETM_Q40_659319"/>
      <w:bookmarkEnd w:id="16946"/>
      <w:r>
        <w:rPr>
          <w:rtl/>
        </w:rPr>
        <w:t xml:space="preserve">ולהפקיר </w:t>
      </w:r>
      <w:bookmarkStart w:id="16947" w:name="_ETM_Q40_660520"/>
      <w:bookmarkEnd w:id="16947"/>
      <w:r>
        <w:rPr>
          <w:rtl/>
        </w:rPr>
        <w:t>את</w:t>
      </w:r>
      <w:r>
        <w:rPr>
          <w:rFonts w:hint="cs"/>
          <w:rtl/>
        </w:rPr>
        <w:t xml:space="preserve"> </w:t>
      </w:r>
      <w:r>
        <w:rPr>
          <w:rtl/>
        </w:rPr>
        <w:t>ה</w:t>
      </w:r>
      <w:bookmarkStart w:id="16948" w:name="_ETM_Q40_660670"/>
      <w:bookmarkEnd w:id="16948"/>
      <w:r>
        <w:rPr>
          <w:rtl/>
        </w:rPr>
        <w:t>חטופים</w:t>
      </w:r>
      <w:r>
        <w:rPr>
          <w:rFonts w:hint="cs"/>
          <w:rtl/>
        </w:rPr>
        <w:t>.</w:t>
      </w:r>
      <w:r>
        <w:rPr>
          <w:rtl/>
        </w:rPr>
        <w:t xml:space="preserve"> </w:t>
      </w:r>
      <w:bookmarkStart w:id="16949" w:name="_ETM_Q40_662920"/>
      <w:bookmarkEnd w:id="16949"/>
    </w:p>
    <w:p w:rsidR="008C384D" w:rsidRDefault="008C384D" w:rsidP="00A32B7B">
      <w:pPr>
        <w:rPr>
          <w:rtl/>
        </w:rPr>
      </w:pPr>
    </w:p>
    <w:p w:rsidR="008C384D" w:rsidRDefault="008C384D" w:rsidP="003D3319">
      <w:pPr>
        <w:rPr>
          <w:rtl/>
        </w:rPr>
      </w:pPr>
      <w:r>
        <w:rPr>
          <w:rtl/>
        </w:rPr>
        <w:t xml:space="preserve">אז </w:t>
      </w:r>
      <w:bookmarkStart w:id="16950" w:name="_ETM_Q40_663099"/>
      <w:bookmarkEnd w:id="16950"/>
      <w:r>
        <w:rPr>
          <w:rtl/>
        </w:rPr>
        <w:t xml:space="preserve">יש </w:t>
      </w:r>
      <w:bookmarkStart w:id="16951" w:name="_ETM_Q40_663280"/>
      <w:bookmarkEnd w:id="16951"/>
      <w:r>
        <w:rPr>
          <w:rtl/>
        </w:rPr>
        <w:t xml:space="preserve">בכנסת </w:t>
      </w:r>
      <w:bookmarkStart w:id="16952" w:name="_ETM_Q40_663760"/>
      <w:bookmarkEnd w:id="16952"/>
      <w:r>
        <w:rPr>
          <w:rtl/>
        </w:rPr>
        <w:t xml:space="preserve">הזאת </w:t>
      </w:r>
      <w:bookmarkStart w:id="16953" w:name="_ETM_Q40_664180"/>
      <w:bookmarkEnd w:id="16953"/>
      <w:r>
        <w:rPr>
          <w:rtl/>
        </w:rPr>
        <w:t xml:space="preserve">מספר </w:t>
      </w:r>
      <w:bookmarkStart w:id="16954" w:name="_ETM_Q40_664659"/>
      <w:bookmarkEnd w:id="16954"/>
      <w:r>
        <w:rPr>
          <w:rtl/>
        </w:rPr>
        <w:t xml:space="preserve">מצומצם </w:t>
      </w:r>
      <w:bookmarkStart w:id="16955" w:name="_ETM_Q40_665940"/>
      <w:bookmarkEnd w:id="16955"/>
      <w:r>
        <w:rPr>
          <w:rtl/>
        </w:rPr>
        <w:t xml:space="preserve">של </w:t>
      </w:r>
      <w:bookmarkStart w:id="16956" w:name="_ETM_Q40_666209"/>
      <w:bookmarkEnd w:id="16956"/>
      <w:r>
        <w:rPr>
          <w:rtl/>
        </w:rPr>
        <w:t xml:space="preserve">חברים </w:t>
      </w:r>
      <w:bookmarkStart w:id="16957" w:name="_ETM_Q40_668180"/>
      <w:bookmarkEnd w:id="16957"/>
      <w:r>
        <w:rPr>
          <w:rtl/>
        </w:rPr>
        <w:t xml:space="preserve">שמצביעים </w:t>
      </w:r>
      <w:bookmarkStart w:id="16958" w:name="_ETM_Q40_669020"/>
      <w:bookmarkEnd w:id="16958"/>
      <w:r>
        <w:rPr>
          <w:rtl/>
        </w:rPr>
        <w:t>נגד</w:t>
      </w:r>
      <w:r>
        <w:rPr>
          <w:rFonts w:hint="cs"/>
          <w:rtl/>
        </w:rPr>
        <w:t>,</w:t>
      </w:r>
      <w:r>
        <w:rPr>
          <w:rtl/>
        </w:rPr>
        <w:t xml:space="preserve"> </w:t>
      </w:r>
      <w:bookmarkStart w:id="16959" w:name="_ETM_Q40_669500"/>
      <w:bookmarkEnd w:id="16959"/>
      <w:r>
        <w:rPr>
          <w:rtl/>
        </w:rPr>
        <w:t xml:space="preserve">ומי </w:t>
      </w:r>
      <w:bookmarkStart w:id="16960" w:name="_ETM_Q40_669680"/>
      <w:bookmarkEnd w:id="16960"/>
      <w:r>
        <w:rPr>
          <w:rtl/>
        </w:rPr>
        <w:t xml:space="preserve">שמצביע </w:t>
      </w:r>
      <w:bookmarkStart w:id="16961" w:name="_ETM_Q40_670190"/>
      <w:bookmarkEnd w:id="16961"/>
      <w:r>
        <w:rPr>
          <w:rtl/>
        </w:rPr>
        <w:t xml:space="preserve">נגד </w:t>
      </w:r>
      <w:bookmarkStart w:id="16962" w:name="_ETM_Q40_670490"/>
      <w:bookmarkEnd w:id="16962"/>
      <w:r>
        <w:rPr>
          <w:rtl/>
        </w:rPr>
        <w:t xml:space="preserve">הוא </w:t>
      </w:r>
      <w:bookmarkStart w:id="16963" w:name="_ETM_Q40_670550"/>
      <w:bookmarkEnd w:id="16963"/>
      <w:r>
        <w:rPr>
          <w:rtl/>
        </w:rPr>
        <w:t xml:space="preserve">בעצם </w:t>
      </w:r>
      <w:bookmarkStart w:id="16964" w:name="_ETM_Q40_670880"/>
      <w:bookmarkEnd w:id="16964"/>
      <w:r>
        <w:rPr>
          <w:rtl/>
        </w:rPr>
        <w:t xml:space="preserve">מתנגד </w:t>
      </w:r>
      <w:bookmarkStart w:id="16965" w:name="_ETM_Q40_671390"/>
      <w:bookmarkEnd w:id="16965"/>
      <w:r>
        <w:rPr>
          <w:rtl/>
        </w:rPr>
        <w:t xml:space="preserve">להשבת </w:t>
      </w:r>
      <w:bookmarkStart w:id="16966" w:name="_ETM_Q40_671840"/>
      <w:bookmarkEnd w:id="16966"/>
      <w:r>
        <w:rPr>
          <w:rtl/>
        </w:rPr>
        <w:t>החטופים</w:t>
      </w:r>
      <w:r>
        <w:rPr>
          <w:rFonts w:hint="cs"/>
          <w:rtl/>
        </w:rPr>
        <w:t>.</w:t>
      </w:r>
      <w:r>
        <w:rPr>
          <w:rtl/>
        </w:rPr>
        <w:t xml:space="preserve"> </w:t>
      </w:r>
      <w:bookmarkStart w:id="16967" w:name="_ETM_Q40_672739"/>
      <w:bookmarkEnd w:id="16967"/>
      <w:r>
        <w:rPr>
          <w:rtl/>
        </w:rPr>
        <w:t xml:space="preserve">מאוד </w:t>
      </w:r>
      <w:bookmarkStart w:id="16968" w:name="_ETM_Q40_673010"/>
      <w:bookmarkEnd w:id="16968"/>
      <w:r>
        <w:rPr>
          <w:rtl/>
        </w:rPr>
        <w:t>פשוט</w:t>
      </w:r>
      <w:r>
        <w:rPr>
          <w:rFonts w:hint="cs"/>
          <w:rtl/>
        </w:rPr>
        <w:t>.</w:t>
      </w:r>
      <w:r>
        <w:rPr>
          <w:rtl/>
        </w:rPr>
        <w:t xml:space="preserve"> </w:t>
      </w:r>
      <w:bookmarkStart w:id="16969" w:name="_ETM_Q40_674120"/>
      <w:bookmarkEnd w:id="16969"/>
      <w:r>
        <w:rPr>
          <w:rtl/>
        </w:rPr>
        <w:t xml:space="preserve">אבל </w:t>
      </w:r>
      <w:bookmarkStart w:id="16970" w:name="_ETM_Q40_674480"/>
      <w:bookmarkEnd w:id="16970"/>
      <w:r>
        <w:rPr>
          <w:rtl/>
        </w:rPr>
        <w:t xml:space="preserve">רוב </w:t>
      </w:r>
      <w:bookmarkStart w:id="16971" w:name="_ETM_Q40_674750"/>
      <w:bookmarkEnd w:id="16971"/>
      <w:r>
        <w:rPr>
          <w:rtl/>
        </w:rPr>
        <w:t xml:space="preserve">מוחלט </w:t>
      </w:r>
      <w:bookmarkStart w:id="16972" w:name="_ETM_Q40_675230"/>
      <w:bookmarkEnd w:id="16972"/>
      <w:r>
        <w:rPr>
          <w:rtl/>
        </w:rPr>
        <w:t xml:space="preserve">של </w:t>
      </w:r>
      <w:bookmarkStart w:id="16973" w:name="_ETM_Q40_675379"/>
      <w:bookmarkEnd w:id="16973"/>
      <w:r>
        <w:rPr>
          <w:rtl/>
        </w:rPr>
        <w:t xml:space="preserve">חברי </w:t>
      </w:r>
      <w:bookmarkStart w:id="16974" w:name="_ETM_Q40_675680"/>
      <w:bookmarkEnd w:id="16974"/>
      <w:r>
        <w:rPr>
          <w:rFonts w:hint="cs"/>
          <w:rtl/>
        </w:rPr>
        <w:t>ה</w:t>
      </w:r>
      <w:r>
        <w:rPr>
          <w:rtl/>
        </w:rPr>
        <w:t xml:space="preserve">כנסת </w:t>
      </w:r>
      <w:bookmarkStart w:id="16975" w:name="_ETM_Q40_676099"/>
      <w:bookmarkEnd w:id="16975"/>
      <w:r>
        <w:rPr>
          <w:rtl/>
        </w:rPr>
        <w:t xml:space="preserve">מהקואליציה </w:t>
      </w:r>
      <w:bookmarkStart w:id="16976" w:name="_ETM_Q40_676790"/>
      <w:bookmarkEnd w:id="16976"/>
      <w:r>
        <w:rPr>
          <w:rFonts w:hint="cs"/>
          <w:rtl/>
        </w:rPr>
        <w:t>ומה</w:t>
      </w:r>
      <w:r>
        <w:rPr>
          <w:rtl/>
        </w:rPr>
        <w:t>אופוזיציה</w:t>
      </w:r>
      <w:r>
        <w:rPr>
          <w:rFonts w:hint="cs"/>
          <w:rtl/>
        </w:rPr>
        <w:t>,</w:t>
      </w:r>
      <w:r>
        <w:rPr>
          <w:rtl/>
        </w:rPr>
        <w:t xml:space="preserve"> </w:t>
      </w:r>
      <w:bookmarkStart w:id="16977" w:name="_ETM_Q40_677209"/>
      <w:bookmarkEnd w:id="16977"/>
      <w:r>
        <w:rPr>
          <w:rtl/>
        </w:rPr>
        <w:t xml:space="preserve">יחד </w:t>
      </w:r>
      <w:bookmarkStart w:id="16978" w:name="_ETM_Q40_678560"/>
      <w:bookmarkEnd w:id="16978"/>
      <w:r>
        <w:rPr>
          <w:rtl/>
        </w:rPr>
        <w:t xml:space="preserve">עם </w:t>
      </w:r>
      <w:bookmarkStart w:id="16979" w:name="_ETM_Q40_678739"/>
      <w:bookmarkEnd w:id="16979"/>
      <w:r>
        <w:rPr>
          <w:rtl/>
        </w:rPr>
        <w:t xml:space="preserve">מיליוני </w:t>
      </w:r>
      <w:bookmarkStart w:id="16980" w:name="_ETM_Q40_679459"/>
      <w:bookmarkEnd w:id="16980"/>
      <w:r>
        <w:rPr>
          <w:rtl/>
        </w:rPr>
        <w:t xml:space="preserve">אזרחי </w:t>
      </w:r>
      <w:bookmarkStart w:id="16981" w:name="_ETM_Q40_680030"/>
      <w:bookmarkEnd w:id="16981"/>
      <w:r>
        <w:rPr>
          <w:rtl/>
        </w:rPr>
        <w:t xml:space="preserve">מדינת </w:t>
      </w:r>
      <w:bookmarkStart w:id="16982" w:name="_ETM_Q40_680450"/>
      <w:bookmarkEnd w:id="16982"/>
      <w:r>
        <w:rPr>
          <w:rtl/>
        </w:rPr>
        <w:t>ישראל</w:t>
      </w:r>
      <w:r>
        <w:rPr>
          <w:rFonts w:hint="cs"/>
          <w:rtl/>
        </w:rPr>
        <w:t>,</w:t>
      </w:r>
      <w:r>
        <w:rPr>
          <w:rtl/>
        </w:rPr>
        <w:t xml:space="preserve"> </w:t>
      </w:r>
      <w:bookmarkStart w:id="16983" w:name="_ETM_Q40_680930"/>
      <w:bookmarkEnd w:id="16983"/>
      <w:r>
        <w:rPr>
          <w:rtl/>
        </w:rPr>
        <w:t xml:space="preserve">עשו </w:t>
      </w:r>
      <w:bookmarkStart w:id="16984" w:name="_ETM_Q40_682060"/>
      <w:bookmarkEnd w:id="16984"/>
      <w:r>
        <w:rPr>
          <w:rFonts w:hint="cs"/>
          <w:rtl/>
        </w:rPr>
        <w:t>ב</w:t>
      </w:r>
      <w:r>
        <w:rPr>
          <w:rtl/>
        </w:rPr>
        <w:t xml:space="preserve">כמעט </w:t>
      </w:r>
      <w:bookmarkStart w:id="16985" w:name="_ETM_Q40_682540"/>
      <w:bookmarkEnd w:id="16985"/>
      <w:r>
        <w:rPr>
          <w:rtl/>
        </w:rPr>
        <w:t xml:space="preserve">16 </w:t>
      </w:r>
      <w:bookmarkStart w:id="16986" w:name="_ETM_Q40_683260"/>
      <w:bookmarkEnd w:id="16986"/>
      <w:r>
        <w:rPr>
          <w:rtl/>
        </w:rPr>
        <w:t xml:space="preserve">חודשים </w:t>
      </w:r>
      <w:bookmarkStart w:id="16987" w:name="_ETM_Q40_683739"/>
      <w:bookmarkEnd w:id="16987"/>
      <w:r>
        <w:rPr>
          <w:rtl/>
        </w:rPr>
        <w:t xml:space="preserve">האחרונים </w:t>
      </w:r>
      <w:bookmarkStart w:id="16988" w:name="_ETM_Q40_684930"/>
      <w:bookmarkEnd w:id="16988"/>
      <w:r>
        <w:rPr>
          <w:rtl/>
        </w:rPr>
        <w:t xml:space="preserve">לא </w:t>
      </w:r>
      <w:bookmarkStart w:id="16989" w:name="_ETM_Q40_685260"/>
      <w:bookmarkEnd w:id="16989"/>
      <w:r>
        <w:rPr>
          <w:rtl/>
        </w:rPr>
        <w:t xml:space="preserve">מעט </w:t>
      </w:r>
      <w:bookmarkStart w:id="16990" w:name="_ETM_Q40_685680"/>
      <w:bookmarkEnd w:id="16990"/>
      <w:r>
        <w:rPr>
          <w:rtl/>
        </w:rPr>
        <w:t xml:space="preserve">ונלחמו </w:t>
      </w:r>
      <w:bookmarkStart w:id="16991" w:name="_ETM_Q40_687110"/>
      <w:bookmarkEnd w:id="16991"/>
      <w:r>
        <w:rPr>
          <w:rtl/>
        </w:rPr>
        <w:t xml:space="preserve">על </w:t>
      </w:r>
      <w:bookmarkStart w:id="16992" w:name="_ETM_Q40_687455"/>
      <w:bookmarkEnd w:id="16992"/>
      <w:r>
        <w:rPr>
          <w:rtl/>
        </w:rPr>
        <w:t xml:space="preserve">מנת </w:t>
      </w:r>
      <w:bookmarkStart w:id="16993" w:name="_ETM_Q40_687730"/>
      <w:bookmarkEnd w:id="16993"/>
      <w:r>
        <w:rPr>
          <w:rtl/>
        </w:rPr>
        <w:t xml:space="preserve">להציל </w:t>
      </w:r>
      <w:bookmarkStart w:id="16994" w:name="_ETM_Q40_688480"/>
      <w:bookmarkEnd w:id="16994"/>
      <w:r>
        <w:rPr>
          <w:rtl/>
        </w:rPr>
        <w:t xml:space="preserve">את </w:t>
      </w:r>
      <w:bookmarkStart w:id="16995" w:name="_ETM_Q40_688629"/>
      <w:bookmarkEnd w:id="16995"/>
      <w:r>
        <w:rPr>
          <w:rtl/>
        </w:rPr>
        <w:t xml:space="preserve">האחים </w:t>
      </w:r>
      <w:bookmarkStart w:id="16996" w:name="_ETM_Q40_689080"/>
      <w:bookmarkEnd w:id="16996"/>
      <w:r>
        <w:rPr>
          <w:rtl/>
        </w:rPr>
        <w:t xml:space="preserve">והאחיות </w:t>
      </w:r>
      <w:bookmarkStart w:id="16997" w:name="_ETM_Q40_689590"/>
      <w:bookmarkEnd w:id="16997"/>
      <w:r>
        <w:rPr>
          <w:rtl/>
        </w:rPr>
        <w:t>שלנו</w:t>
      </w:r>
      <w:r>
        <w:rPr>
          <w:rFonts w:hint="cs"/>
          <w:rtl/>
        </w:rPr>
        <w:t>,</w:t>
      </w:r>
      <w:r>
        <w:rPr>
          <w:rtl/>
        </w:rPr>
        <w:t xml:space="preserve"> </w:t>
      </w:r>
      <w:bookmarkStart w:id="16998" w:name="_ETM_Q40_690829"/>
      <w:bookmarkEnd w:id="16998"/>
      <w:r>
        <w:rPr>
          <w:rtl/>
        </w:rPr>
        <w:t>ש</w:t>
      </w:r>
      <w:r>
        <w:rPr>
          <w:rFonts w:hint="cs"/>
          <w:rtl/>
        </w:rPr>
        <w:t xml:space="preserve">חלקם </w:t>
      </w:r>
      <w:r>
        <w:rPr>
          <w:rtl/>
        </w:rPr>
        <w:t xml:space="preserve">עדיין </w:t>
      </w:r>
      <w:bookmarkStart w:id="16999" w:name="_ETM_Q40_691760"/>
      <w:bookmarkEnd w:id="16999"/>
      <w:r>
        <w:rPr>
          <w:rtl/>
        </w:rPr>
        <w:t xml:space="preserve">נמצאים </w:t>
      </w:r>
      <w:bookmarkStart w:id="17000" w:name="_ETM_Q40_692510"/>
      <w:bookmarkStart w:id="17001" w:name="_ETM_Q40_694190"/>
      <w:bookmarkEnd w:id="17000"/>
      <w:bookmarkEnd w:id="17001"/>
      <w:r>
        <w:rPr>
          <w:rtl/>
        </w:rPr>
        <w:t xml:space="preserve">בשבי </w:t>
      </w:r>
      <w:bookmarkStart w:id="17002" w:name="_ETM_Q40_694790"/>
      <w:bookmarkEnd w:id="17002"/>
      <w:r>
        <w:rPr>
          <w:rtl/>
        </w:rPr>
        <w:t>החמאס</w:t>
      </w:r>
      <w:r>
        <w:rPr>
          <w:rFonts w:hint="cs"/>
          <w:rtl/>
        </w:rPr>
        <w:t>.</w:t>
      </w:r>
      <w:r>
        <w:rPr>
          <w:rtl/>
        </w:rPr>
        <w:t xml:space="preserve"> </w:t>
      </w:r>
      <w:bookmarkStart w:id="17003" w:name="_ETM_Q40_695920"/>
      <w:bookmarkEnd w:id="17003"/>
    </w:p>
    <w:p w:rsidR="008C384D" w:rsidRDefault="008C384D" w:rsidP="00A32B7B">
      <w:pPr>
        <w:rPr>
          <w:rtl/>
        </w:rPr>
      </w:pPr>
      <w:bookmarkStart w:id="17004" w:name="_ETM_Q40_698587"/>
      <w:bookmarkStart w:id="17005" w:name="_ETM_Q40_698724"/>
      <w:bookmarkStart w:id="17006" w:name="_ETM_Q40_698875"/>
      <w:bookmarkEnd w:id="17004"/>
      <w:bookmarkEnd w:id="17005"/>
      <w:bookmarkEnd w:id="17006"/>
    </w:p>
    <w:p w:rsidR="008C384D" w:rsidRDefault="008C384D" w:rsidP="003D3319">
      <w:pPr>
        <w:rPr>
          <w:rtl/>
        </w:rPr>
      </w:pPr>
      <w:bookmarkStart w:id="17007" w:name="_ETM_Q40_698957"/>
      <w:bookmarkEnd w:id="17007"/>
      <w:r>
        <w:rPr>
          <w:rtl/>
        </w:rPr>
        <w:t>כש</w:t>
      </w:r>
      <w:bookmarkStart w:id="17008" w:name="_ETM_Q40_696849"/>
      <w:bookmarkEnd w:id="17008"/>
      <w:r>
        <w:rPr>
          <w:rtl/>
        </w:rPr>
        <w:t xml:space="preserve">נלחמנו </w:t>
      </w:r>
      <w:bookmarkStart w:id="17009" w:name="_ETM_Q40_697569"/>
      <w:bookmarkEnd w:id="17009"/>
      <w:r>
        <w:rPr>
          <w:rtl/>
        </w:rPr>
        <w:t xml:space="preserve">על </w:t>
      </w:r>
      <w:bookmarkStart w:id="17010" w:name="_ETM_Q40_697840"/>
      <w:bookmarkEnd w:id="17010"/>
      <w:r>
        <w:rPr>
          <w:rtl/>
        </w:rPr>
        <w:t xml:space="preserve">הקמת </w:t>
      </w:r>
      <w:bookmarkStart w:id="17011" w:name="_ETM_Q40_698290"/>
      <w:bookmarkEnd w:id="17011"/>
      <w:proofErr w:type="spellStart"/>
      <w:r>
        <w:rPr>
          <w:rtl/>
        </w:rPr>
        <w:t>מ</w:t>
      </w:r>
      <w:r>
        <w:rPr>
          <w:rFonts w:hint="cs"/>
          <w:rtl/>
        </w:rPr>
        <w:t>י</w:t>
      </w:r>
      <w:r>
        <w:rPr>
          <w:rtl/>
        </w:rPr>
        <w:t>נהלת</w:t>
      </w:r>
      <w:proofErr w:type="spellEnd"/>
      <w:r>
        <w:rPr>
          <w:rtl/>
        </w:rPr>
        <w:t xml:space="preserve"> </w:t>
      </w:r>
      <w:bookmarkStart w:id="17012" w:name="_ETM_Q40_698709"/>
      <w:bookmarkEnd w:id="17012"/>
      <w:r>
        <w:rPr>
          <w:rtl/>
        </w:rPr>
        <w:t xml:space="preserve">החטופים </w:t>
      </w:r>
      <w:bookmarkStart w:id="17013" w:name="_ETM_Q40_699920"/>
      <w:bookmarkEnd w:id="17013"/>
      <w:r>
        <w:rPr>
          <w:rtl/>
        </w:rPr>
        <w:t xml:space="preserve">בלשכת </w:t>
      </w:r>
      <w:bookmarkStart w:id="17014" w:name="_ETM_Q40_700520"/>
      <w:bookmarkEnd w:id="17014"/>
      <w:r>
        <w:rPr>
          <w:rtl/>
        </w:rPr>
        <w:t xml:space="preserve">ראש </w:t>
      </w:r>
      <w:bookmarkStart w:id="17015" w:name="_ETM_Q40_700760"/>
      <w:bookmarkEnd w:id="17015"/>
      <w:r>
        <w:rPr>
          <w:rtl/>
        </w:rPr>
        <w:t>הממשלה</w:t>
      </w:r>
      <w:r>
        <w:rPr>
          <w:rFonts w:hint="cs"/>
          <w:rtl/>
        </w:rPr>
        <w:t>,</w:t>
      </w:r>
      <w:r>
        <w:rPr>
          <w:rtl/>
        </w:rPr>
        <w:t xml:space="preserve"> </w:t>
      </w:r>
      <w:bookmarkStart w:id="17016" w:name="_ETM_Q40_702730"/>
      <w:bookmarkEnd w:id="17016"/>
      <w:r>
        <w:rPr>
          <w:rtl/>
        </w:rPr>
        <w:t xml:space="preserve">נלחמנו </w:t>
      </w:r>
      <w:bookmarkStart w:id="17017" w:name="_ETM_Q40_703390"/>
      <w:bookmarkEnd w:id="17017"/>
      <w:r>
        <w:rPr>
          <w:rFonts w:hint="cs"/>
          <w:rtl/>
        </w:rPr>
        <w:t>על ה</w:t>
      </w:r>
      <w:r>
        <w:rPr>
          <w:rtl/>
        </w:rPr>
        <w:t xml:space="preserve">שבת </w:t>
      </w:r>
      <w:bookmarkStart w:id="17018" w:name="_ETM_Q40_703840"/>
      <w:bookmarkEnd w:id="17018"/>
      <w:r>
        <w:rPr>
          <w:rtl/>
        </w:rPr>
        <w:t>החטופים</w:t>
      </w:r>
      <w:r>
        <w:rPr>
          <w:rFonts w:hint="cs"/>
          <w:rtl/>
        </w:rPr>
        <w:t>.</w:t>
      </w:r>
      <w:r>
        <w:rPr>
          <w:rtl/>
        </w:rPr>
        <w:t xml:space="preserve"> </w:t>
      </w:r>
      <w:bookmarkStart w:id="17019" w:name="_ETM_Q40_704770"/>
      <w:bookmarkEnd w:id="17019"/>
      <w:r>
        <w:rPr>
          <w:rtl/>
        </w:rPr>
        <w:t xml:space="preserve">כשקידמנו </w:t>
      </w:r>
      <w:bookmarkStart w:id="17020" w:name="_ETM_Q40_705550"/>
      <w:bookmarkEnd w:id="17020"/>
      <w:r>
        <w:rPr>
          <w:rtl/>
        </w:rPr>
        <w:t xml:space="preserve">את </w:t>
      </w:r>
      <w:bookmarkStart w:id="17021" w:name="_ETM_Q40_705640"/>
      <w:bookmarkEnd w:id="17021"/>
      <w:r>
        <w:rPr>
          <w:rtl/>
        </w:rPr>
        <w:t xml:space="preserve">חוק </w:t>
      </w:r>
      <w:bookmarkStart w:id="17022" w:name="_ETM_Q40_705910"/>
      <w:bookmarkEnd w:id="17022"/>
      <w:r>
        <w:rPr>
          <w:rtl/>
        </w:rPr>
        <w:t xml:space="preserve">התגמולים </w:t>
      </w:r>
      <w:bookmarkStart w:id="17023" w:name="_ETM_Q40_706570"/>
      <w:bookmarkEnd w:id="17023"/>
      <w:r>
        <w:rPr>
          <w:rtl/>
        </w:rPr>
        <w:t xml:space="preserve">למשפחות </w:t>
      </w:r>
      <w:bookmarkStart w:id="17024" w:name="_ETM_Q40_707170"/>
      <w:bookmarkEnd w:id="17024"/>
      <w:r>
        <w:rPr>
          <w:rtl/>
        </w:rPr>
        <w:t>החטופים</w:t>
      </w:r>
      <w:r>
        <w:rPr>
          <w:rFonts w:hint="cs"/>
          <w:rtl/>
        </w:rPr>
        <w:t>,</w:t>
      </w:r>
      <w:r>
        <w:rPr>
          <w:rtl/>
        </w:rPr>
        <w:t xml:space="preserve"> </w:t>
      </w:r>
      <w:bookmarkStart w:id="17025" w:name="_ETM_Q40_708130"/>
      <w:bookmarkEnd w:id="17025"/>
      <w:r>
        <w:rPr>
          <w:rtl/>
        </w:rPr>
        <w:t xml:space="preserve">נלחמנו </w:t>
      </w:r>
      <w:bookmarkStart w:id="17026" w:name="_ETM_Q40_708790"/>
      <w:bookmarkEnd w:id="17026"/>
      <w:r>
        <w:rPr>
          <w:rFonts w:hint="cs"/>
          <w:rtl/>
        </w:rPr>
        <w:t>על ה</w:t>
      </w:r>
      <w:r>
        <w:rPr>
          <w:rtl/>
        </w:rPr>
        <w:t xml:space="preserve">שבת </w:t>
      </w:r>
      <w:bookmarkStart w:id="17027" w:name="_ETM_Q40_709270"/>
      <w:bookmarkEnd w:id="17027"/>
      <w:r>
        <w:rPr>
          <w:rtl/>
        </w:rPr>
        <w:t>החטופים</w:t>
      </w:r>
      <w:r>
        <w:rPr>
          <w:rFonts w:hint="cs"/>
          <w:rtl/>
        </w:rPr>
        <w:t>.</w:t>
      </w:r>
      <w:r>
        <w:rPr>
          <w:rtl/>
        </w:rPr>
        <w:t xml:space="preserve"> </w:t>
      </w:r>
      <w:bookmarkStart w:id="17028" w:name="_ETM_Q40_711160"/>
      <w:bookmarkEnd w:id="17028"/>
      <w:r>
        <w:rPr>
          <w:rtl/>
        </w:rPr>
        <w:t xml:space="preserve">כשקידמנו </w:t>
      </w:r>
      <w:bookmarkStart w:id="17029" w:name="_ETM_Q40_711970"/>
      <w:bookmarkEnd w:id="17029"/>
      <w:r>
        <w:rPr>
          <w:rtl/>
        </w:rPr>
        <w:t xml:space="preserve">את </w:t>
      </w:r>
      <w:bookmarkStart w:id="17030" w:name="_ETM_Q40_712059"/>
      <w:bookmarkEnd w:id="17030"/>
      <w:r>
        <w:rPr>
          <w:rtl/>
        </w:rPr>
        <w:t xml:space="preserve">חוק </w:t>
      </w:r>
      <w:bookmarkStart w:id="17031" w:name="_ETM_Q40_712330"/>
      <w:bookmarkEnd w:id="17031"/>
      <w:r>
        <w:rPr>
          <w:rtl/>
        </w:rPr>
        <w:t>חל</w:t>
      </w:r>
      <w:r>
        <w:rPr>
          <w:rFonts w:hint="cs"/>
          <w:rtl/>
        </w:rPr>
        <w:t>ף</w:t>
      </w:r>
      <w:r>
        <w:rPr>
          <w:rtl/>
        </w:rPr>
        <w:t xml:space="preserve"> </w:t>
      </w:r>
      <w:bookmarkStart w:id="17032" w:name="_ETM_Q40_712660"/>
      <w:bookmarkEnd w:id="17032"/>
      <w:r>
        <w:rPr>
          <w:rtl/>
        </w:rPr>
        <w:t xml:space="preserve">שכר </w:t>
      </w:r>
      <w:bookmarkStart w:id="17033" w:name="_ETM_Q40_713170"/>
      <w:bookmarkEnd w:id="17033"/>
      <w:r>
        <w:rPr>
          <w:rtl/>
        </w:rPr>
        <w:t xml:space="preserve">לחטופים </w:t>
      </w:r>
      <w:bookmarkStart w:id="17034" w:name="_ETM_Q40_713709"/>
      <w:bookmarkEnd w:id="17034"/>
      <w:r>
        <w:rPr>
          <w:rFonts w:hint="cs"/>
          <w:rtl/>
        </w:rPr>
        <w:t>ו</w:t>
      </w:r>
      <w:r>
        <w:rPr>
          <w:rtl/>
        </w:rPr>
        <w:t xml:space="preserve">בעצם </w:t>
      </w:r>
      <w:bookmarkStart w:id="17035" w:name="_ETM_Q40_714220"/>
      <w:bookmarkEnd w:id="17035"/>
      <w:r>
        <w:rPr>
          <w:rtl/>
        </w:rPr>
        <w:t xml:space="preserve">התלבשנו </w:t>
      </w:r>
      <w:bookmarkStart w:id="17036" w:name="_ETM_Q40_715300"/>
      <w:bookmarkEnd w:id="17036"/>
      <w:r>
        <w:rPr>
          <w:rtl/>
        </w:rPr>
        <w:t xml:space="preserve">על </w:t>
      </w:r>
      <w:bookmarkStart w:id="17037" w:name="_ETM_Q40_715480"/>
      <w:bookmarkEnd w:id="17037"/>
      <w:r>
        <w:rPr>
          <w:rtl/>
        </w:rPr>
        <w:t xml:space="preserve">הפורמט </w:t>
      </w:r>
      <w:bookmarkStart w:id="17038" w:name="_ETM_Q40_715959"/>
      <w:bookmarkEnd w:id="17038"/>
      <w:r>
        <w:rPr>
          <w:rtl/>
        </w:rPr>
        <w:t xml:space="preserve">של </w:t>
      </w:r>
      <w:bookmarkStart w:id="17039" w:name="_ETM_Q40_716110"/>
      <w:bookmarkEnd w:id="17039"/>
      <w:r>
        <w:rPr>
          <w:rtl/>
        </w:rPr>
        <w:t xml:space="preserve">תגמולי </w:t>
      </w:r>
      <w:bookmarkStart w:id="17040" w:name="_ETM_Q40_716559"/>
      <w:bookmarkEnd w:id="17040"/>
      <w:r>
        <w:rPr>
          <w:rtl/>
        </w:rPr>
        <w:t>המילואים</w:t>
      </w:r>
      <w:r>
        <w:rPr>
          <w:rFonts w:hint="cs"/>
          <w:rtl/>
        </w:rPr>
        <w:t>,</w:t>
      </w:r>
      <w:r>
        <w:rPr>
          <w:rtl/>
        </w:rPr>
        <w:t xml:space="preserve"> </w:t>
      </w:r>
      <w:bookmarkStart w:id="17041" w:name="_ETM_Q40_717220"/>
      <w:bookmarkEnd w:id="17041"/>
      <w:r>
        <w:rPr>
          <w:rtl/>
        </w:rPr>
        <w:t xml:space="preserve">נלחמנו </w:t>
      </w:r>
      <w:bookmarkStart w:id="17042" w:name="_ETM_Q40_717879"/>
      <w:bookmarkEnd w:id="17042"/>
      <w:r>
        <w:rPr>
          <w:rtl/>
        </w:rPr>
        <w:t xml:space="preserve">על </w:t>
      </w:r>
      <w:bookmarkStart w:id="17043" w:name="_ETM_Q40_717970"/>
      <w:bookmarkEnd w:id="17043"/>
      <w:r>
        <w:rPr>
          <w:rtl/>
        </w:rPr>
        <w:t xml:space="preserve">השבת </w:t>
      </w:r>
      <w:bookmarkStart w:id="17044" w:name="_ETM_Q40_718390"/>
      <w:bookmarkEnd w:id="17044"/>
      <w:r>
        <w:rPr>
          <w:rtl/>
        </w:rPr>
        <w:t>החטופים</w:t>
      </w:r>
      <w:r>
        <w:rPr>
          <w:rFonts w:hint="cs"/>
          <w:rtl/>
        </w:rPr>
        <w:t>.</w:t>
      </w:r>
      <w:r>
        <w:rPr>
          <w:rtl/>
        </w:rPr>
        <w:t xml:space="preserve"> </w:t>
      </w:r>
      <w:bookmarkStart w:id="17045" w:name="_ETM_Q40_719379"/>
      <w:bookmarkEnd w:id="17045"/>
      <w:r>
        <w:rPr>
          <w:rtl/>
        </w:rPr>
        <w:t xml:space="preserve">כשהעברנו </w:t>
      </w:r>
      <w:bookmarkStart w:id="17046" w:name="_ETM_Q40_720129"/>
      <w:bookmarkEnd w:id="17046"/>
      <w:r>
        <w:rPr>
          <w:rtl/>
        </w:rPr>
        <w:t xml:space="preserve">את </w:t>
      </w:r>
      <w:bookmarkStart w:id="17047" w:name="_ETM_Q40_720220"/>
      <w:bookmarkEnd w:id="17047"/>
      <w:r>
        <w:rPr>
          <w:rtl/>
        </w:rPr>
        <w:t xml:space="preserve">חוק </w:t>
      </w:r>
      <w:bookmarkStart w:id="17048" w:name="_ETM_Q40_720610"/>
      <w:bookmarkEnd w:id="17048"/>
      <w:r>
        <w:rPr>
          <w:rtl/>
        </w:rPr>
        <w:t xml:space="preserve">התגמולים </w:t>
      </w:r>
      <w:bookmarkStart w:id="17049" w:name="_ETM_Q40_722379"/>
      <w:bookmarkEnd w:id="17049"/>
      <w:r>
        <w:rPr>
          <w:rFonts w:hint="cs"/>
          <w:rtl/>
        </w:rPr>
        <w:t>לפדויי שבי</w:t>
      </w:r>
      <w:r>
        <w:rPr>
          <w:rtl/>
        </w:rPr>
        <w:t xml:space="preserve"> </w:t>
      </w:r>
      <w:bookmarkStart w:id="17050" w:name="_ETM_Q40_723190"/>
      <w:bookmarkEnd w:id="17050"/>
      <w:r>
        <w:rPr>
          <w:rtl/>
        </w:rPr>
        <w:t>ולשבים</w:t>
      </w:r>
      <w:r>
        <w:rPr>
          <w:rFonts w:hint="cs"/>
          <w:rtl/>
        </w:rPr>
        <w:t>,</w:t>
      </w:r>
      <w:r>
        <w:rPr>
          <w:rtl/>
        </w:rPr>
        <w:t xml:space="preserve"> </w:t>
      </w:r>
      <w:bookmarkStart w:id="17051" w:name="_ETM_Q40_723879"/>
      <w:bookmarkEnd w:id="17051"/>
      <w:r>
        <w:rPr>
          <w:rtl/>
        </w:rPr>
        <w:t xml:space="preserve">נלחמנו </w:t>
      </w:r>
      <w:bookmarkStart w:id="17052" w:name="_ETM_Q40_724959"/>
      <w:bookmarkEnd w:id="17052"/>
      <w:r>
        <w:rPr>
          <w:rtl/>
        </w:rPr>
        <w:t xml:space="preserve">על </w:t>
      </w:r>
      <w:bookmarkStart w:id="17053" w:name="_ETM_Q40_725110"/>
      <w:bookmarkEnd w:id="17053"/>
      <w:r>
        <w:rPr>
          <w:rtl/>
        </w:rPr>
        <w:t xml:space="preserve">השבת </w:t>
      </w:r>
      <w:bookmarkStart w:id="17054" w:name="_ETM_Q40_725500"/>
      <w:bookmarkEnd w:id="17054"/>
      <w:r>
        <w:rPr>
          <w:rtl/>
        </w:rPr>
        <w:t>החטופים</w:t>
      </w:r>
      <w:r w:rsidR="003D3319">
        <w:rPr>
          <w:rFonts w:hint="cs"/>
          <w:rtl/>
        </w:rPr>
        <w:t>.</w:t>
      </w:r>
      <w:r>
        <w:rPr>
          <w:rtl/>
        </w:rPr>
        <w:t xml:space="preserve"> </w:t>
      </w:r>
      <w:bookmarkStart w:id="17055" w:name="_ETM_Q40_726040"/>
      <w:bookmarkEnd w:id="17055"/>
      <w:r>
        <w:rPr>
          <w:rtl/>
        </w:rPr>
        <w:t xml:space="preserve">עשינו </w:t>
      </w:r>
      <w:bookmarkStart w:id="17056" w:name="_ETM_Q40_727239"/>
      <w:bookmarkEnd w:id="17056"/>
      <w:r>
        <w:rPr>
          <w:rtl/>
        </w:rPr>
        <w:t>הכ</w:t>
      </w:r>
      <w:r>
        <w:rPr>
          <w:rFonts w:hint="cs"/>
          <w:rtl/>
        </w:rPr>
        <w:t>ו</w:t>
      </w:r>
      <w:r>
        <w:rPr>
          <w:rtl/>
        </w:rPr>
        <w:t>ל</w:t>
      </w:r>
      <w:r>
        <w:rPr>
          <w:rFonts w:hint="cs"/>
          <w:rtl/>
        </w:rPr>
        <w:t>,</w:t>
      </w:r>
      <w:r>
        <w:rPr>
          <w:rtl/>
        </w:rPr>
        <w:t xml:space="preserve"> </w:t>
      </w:r>
      <w:bookmarkStart w:id="17057" w:name="_ETM_Q40_727720"/>
      <w:bookmarkEnd w:id="17057"/>
      <w:r>
        <w:rPr>
          <w:rtl/>
        </w:rPr>
        <w:t xml:space="preserve">כל </w:t>
      </w:r>
      <w:bookmarkStart w:id="17058" w:name="_ETM_Q40_727900"/>
      <w:bookmarkEnd w:id="17058"/>
      <w:r>
        <w:rPr>
          <w:rtl/>
        </w:rPr>
        <w:t xml:space="preserve">מה </w:t>
      </w:r>
      <w:bookmarkStart w:id="17059" w:name="_ETM_Q40_728050"/>
      <w:bookmarkEnd w:id="17059"/>
      <w:r>
        <w:rPr>
          <w:rtl/>
        </w:rPr>
        <w:t>שיכולנו</w:t>
      </w:r>
      <w:r>
        <w:rPr>
          <w:rFonts w:hint="cs"/>
          <w:rtl/>
        </w:rPr>
        <w:t>,</w:t>
      </w:r>
      <w:r>
        <w:rPr>
          <w:rtl/>
        </w:rPr>
        <w:t xml:space="preserve"> </w:t>
      </w:r>
      <w:bookmarkStart w:id="17060" w:name="_ETM_Q40_728739"/>
      <w:bookmarkEnd w:id="17060"/>
      <w:r>
        <w:rPr>
          <w:rtl/>
        </w:rPr>
        <w:t xml:space="preserve">כדי </w:t>
      </w:r>
      <w:bookmarkStart w:id="17061" w:name="_ETM_Q40_729409"/>
      <w:bookmarkEnd w:id="17061"/>
      <w:r>
        <w:rPr>
          <w:rtl/>
        </w:rPr>
        <w:t xml:space="preserve">לקדם </w:t>
      </w:r>
      <w:bookmarkStart w:id="17062" w:name="_ETM_Q40_730489"/>
      <w:bookmarkEnd w:id="17062"/>
      <w:r>
        <w:rPr>
          <w:rtl/>
        </w:rPr>
        <w:t xml:space="preserve">את </w:t>
      </w:r>
      <w:bookmarkStart w:id="17063" w:name="_ETM_Q40_730669"/>
      <w:bookmarkEnd w:id="17063"/>
      <w:r>
        <w:rPr>
          <w:rtl/>
        </w:rPr>
        <w:t xml:space="preserve">היום </w:t>
      </w:r>
      <w:bookmarkStart w:id="17064" w:name="_ETM_Q40_731059"/>
      <w:bookmarkEnd w:id="17064"/>
      <w:r>
        <w:rPr>
          <w:rtl/>
        </w:rPr>
        <w:t>הזה</w:t>
      </w:r>
      <w:r>
        <w:rPr>
          <w:rFonts w:hint="cs"/>
          <w:rtl/>
        </w:rPr>
        <w:t>.</w:t>
      </w:r>
      <w:r>
        <w:rPr>
          <w:rtl/>
        </w:rPr>
        <w:t xml:space="preserve"> </w:t>
      </w:r>
      <w:bookmarkStart w:id="17065" w:name="_ETM_Q40_732319"/>
      <w:bookmarkStart w:id="17066" w:name="_ETM_Q40_736488"/>
      <w:bookmarkStart w:id="17067" w:name="_ETM_Q40_736582"/>
      <w:bookmarkEnd w:id="17065"/>
      <w:bookmarkEnd w:id="17066"/>
      <w:bookmarkEnd w:id="17067"/>
      <w:r>
        <w:rPr>
          <w:rtl/>
        </w:rPr>
        <w:t xml:space="preserve">מחר </w:t>
      </w:r>
      <w:bookmarkStart w:id="17068" w:name="_ETM_Q40_733849"/>
      <w:bookmarkEnd w:id="17068"/>
      <w:r>
        <w:rPr>
          <w:rtl/>
        </w:rPr>
        <w:t xml:space="preserve">ישוחררו </w:t>
      </w:r>
      <w:bookmarkStart w:id="17069" w:name="_ETM_Q40_735719"/>
      <w:bookmarkStart w:id="17070" w:name="_ETM_Q40_736679"/>
      <w:bookmarkEnd w:id="17069"/>
      <w:bookmarkEnd w:id="17070"/>
      <w:r w:rsidRPr="000506D3">
        <w:rPr>
          <w:rtl/>
        </w:rPr>
        <w:t xml:space="preserve">ארבל יהוד וגדי מוזס </w:t>
      </w:r>
      <w:bookmarkStart w:id="17071" w:name="_ETM_Q40_741379"/>
      <w:bookmarkEnd w:id="17071"/>
      <w:r>
        <w:rPr>
          <w:rtl/>
        </w:rPr>
        <w:t>ו</w:t>
      </w:r>
      <w:r>
        <w:rPr>
          <w:rFonts w:hint="cs"/>
          <w:rtl/>
        </w:rPr>
        <w:t>א</w:t>
      </w:r>
      <w:r>
        <w:rPr>
          <w:rtl/>
        </w:rPr>
        <w:t xml:space="preserve">גם </w:t>
      </w:r>
      <w:bookmarkStart w:id="17072" w:name="_ETM_Q40_741889"/>
      <w:bookmarkEnd w:id="17072"/>
      <w:r>
        <w:rPr>
          <w:rtl/>
        </w:rPr>
        <w:t>ברגר</w:t>
      </w:r>
      <w:r>
        <w:rPr>
          <w:rFonts w:hint="cs"/>
          <w:rtl/>
        </w:rPr>
        <w:t>,</w:t>
      </w:r>
      <w:r>
        <w:rPr>
          <w:rtl/>
        </w:rPr>
        <w:t xml:space="preserve"> </w:t>
      </w:r>
      <w:bookmarkStart w:id="17073" w:name="_ETM_Q40_743300"/>
      <w:bookmarkEnd w:id="17073"/>
      <w:r>
        <w:rPr>
          <w:rtl/>
        </w:rPr>
        <w:t xml:space="preserve">ואנחנו </w:t>
      </w:r>
      <w:bookmarkStart w:id="17074" w:name="_ETM_Q40_743780"/>
      <w:bookmarkEnd w:id="17074"/>
      <w:r>
        <w:rPr>
          <w:rtl/>
        </w:rPr>
        <w:t>מח</w:t>
      </w:r>
      <w:r>
        <w:rPr>
          <w:rFonts w:hint="cs"/>
          <w:rtl/>
        </w:rPr>
        <w:t>כ</w:t>
      </w:r>
      <w:r>
        <w:rPr>
          <w:rtl/>
        </w:rPr>
        <w:t xml:space="preserve">ים </w:t>
      </w:r>
      <w:bookmarkStart w:id="17075" w:name="_ETM_Q40_744320"/>
      <w:bookmarkEnd w:id="17075"/>
      <w:r>
        <w:rPr>
          <w:rtl/>
        </w:rPr>
        <w:t>להם</w:t>
      </w:r>
      <w:r>
        <w:rPr>
          <w:rFonts w:hint="cs"/>
          <w:rtl/>
        </w:rPr>
        <w:t>,</w:t>
      </w:r>
      <w:r>
        <w:rPr>
          <w:rtl/>
        </w:rPr>
        <w:t xml:space="preserve"> </w:t>
      </w:r>
      <w:bookmarkStart w:id="17076" w:name="_ETM_Q40_745699"/>
      <w:bookmarkEnd w:id="17076"/>
      <w:r>
        <w:rPr>
          <w:rFonts w:hint="cs"/>
          <w:rtl/>
        </w:rPr>
        <w:t>ו</w:t>
      </w:r>
      <w:bookmarkStart w:id="17077" w:name="_ETM_Q40_745879"/>
      <w:bookmarkEnd w:id="17077"/>
      <w:r>
        <w:rPr>
          <w:rtl/>
        </w:rPr>
        <w:t xml:space="preserve">אנחנו </w:t>
      </w:r>
      <w:bookmarkStart w:id="17078" w:name="_ETM_Q40_746090"/>
      <w:bookmarkEnd w:id="17078"/>
      <w:r>
        <w:rPr>
          <w:rtl/>
        </w:rPr>
        <w:t xml:space="preserve">נעשה </w:t>
      </w:r>
      <w:bookmarkStart w:id="17079" w:name="_ETM_Q40_746629"/>
      <w:bookmarkEnd w:id="17079"/>
      <w:r>
        <w:rPr>
          <w:rtl/>
        </w:rPr>
        <w:t>הכ</w:t>
      </w:r>
      <w:r>
        <w:rPr>
          <w:rFonts w:hint="cs"/>
          <w:rtl/>
        </w:rPr>
        <w:t>ו</w:t>
      </w:r>
      <w:r>
        <w:rPr>
          <w:rtl/>
        </w:rPr>
        <w:t>ל</w:t>
      </w:r>
      <w:r>
        <w:rPr>
          <w:rFonts w:hint="cs"/>
          <w:rtl/>
        </w:rPr>
        <w:t>,</w:t>
      </w:r>
      <w:r>
        <w:rPr>
          <w:rtl/>
        </w:rPr>
        <w:t xml:space="preserve"> </w:t>
      </w:r>
      <w:bookmarkStart w:id="17080" w:name="_ETM_Q40_747169"/>
      <w:bookmarkEnd w:id="17080"/>
      <w:r>
        <w:rPr>
          <w:rtl/>
        </w:rPr>
        <w:t>הכ</w:t>
      </w:r>
      <w:r>
        <w:rPr>
          <w:rFonts w:hint="cs"/>
          <w:rtl/>
        </w:rPr>
        <w:t>ו</w:t>
      </w:r>
      <w:r>
        <w:rPr>
          <w:rtl/>
        </w:rPr>
        <w:t xml:space="preserve">ל </w:t>
      </w:r>
      <w:bookmarkStart w:id="17081" w:name="_ETM_Q40_747590"/>
      <w:bookmarkEnd w:id="17081"/>
      <w:r>
        <w:rPr>
          <w:rtl/>
        </w:rPr>
        <w:t xml:space="preserve">כולל </w:t>
      </w:r>
      <w:bookmarkStart w:id="17082" w:name="_ETM_Q40_747979"/>
      <w:bookmarkEnd w:id="17082"/>
      <w:r>
        <w:rPr>
          <w:rtl/>
        </w:rPr>
        <w:t>הכ</w:t>
      </w:r>
      <w:r>
        <w:rPr>
          <w:rFonts w:hint="cs"/>
          <w:rtl/>
        </w:rPr>
        <w:t>ו</w:t>
      </w:r>
      <w:r>
        <w:rPr>
          <w:rtl/>
        </w:rPr>
        <w:t>ל</w:t>
      </w:r>
      <w:r>
        <w:rPr>
          <w:rFonts w:hint="cs"/>
          <w:rtl/>
        </w:rPr>
        <w:t>,</w:t>
      </w:r>
      <w:r>
        <w:rPr>
          <w:rtl/>
        </w:rPr>
        <w:t xml:space="preserve"> </w:t>
      </w:r>
      <w:bookmarkStart w:id="17083" w:name="_ETM_Q40_748800"/>
      <w:bookmarkEnd w:id="17083"/>
      <w:r>
        <w:rPr>
          <w:rtl/>
        </w:rPr>
        <w:t xml:space="preserve">כדי </w:t>
      </w:r>
      <w:bookmarkStart w:id="17084" w:name="_ETM_Q40_749250"/>
      <w:bookmarkEnd w:id="17084"/>
      <w:r>
        <w:rPr>
          <w:rtl/>
        </w:rPr>
        <w:t xml:space="preserve">להשיב </w:t>
      </w:r>
      <w:bookmarkStart w:id="17085" w:name="_ETM_Q40_749850"/>
      <w:bookmarkEnd w:id="17085"/>
      <w:r>
        <w:rPr>
          <w:rtl/>
        </w:rPr>
        <w:t>הבית</w:t>
      </w:r>
      <w:r>
        <w:rPr>
          <w:rFonts w:hint="cs"/>
          <w:rtl/>
        </w:rPr>
        <w:t>ה</w:t>
      </w:r>
      <w:r>
        <w:rPr>
          <w:rtl/>
        </w:rPr>
        <w:t xml:space="preserve"> </w:t>
      </w:r>
      <w:bookmarkStart w:id="17086" w:name="_ETM_Q40_750300"/>
      <w:bookmarkEnd w:id="17086"/>
      <w:r>
        <w:rPr>
          <w:rtl/>
        </w:rPr>
        <w:t xml:space="preserve">את </w:t>
      </w:r>
      <w:bookmarkStart w:id="17087" w:name="_ETM_Q40_750450"/>
      <w:bookmarkEnd w:id="17087"/>
      <w:r>
        <w:rPr>
          <w:rtl/>
        </w:rPr>
        <w:t>כולם</w:t>
      </w:r>
      <w:r>
        <w:rPr>
          <w:rFonts w:hint="cs"/>
          <w:rtl/>
        </w:rPr>
        <w:t>,</w:t>
      </w:r>
      <w:r>
        <w:rPr>
          <w:rtl/>
        </w:rPr>
        <w:t xml:space="preserve"> </w:t>
      </w:r>
      <w:bookmarkStart w:id="17088" w:name="_ETM_Q40_750840"/>
      <w:bookmarkEnd w:id="17088"/>
      <w:r>
        <w:rPr>
          <w:rtl/>
        </w:rPr>
        <w:t xml:space="preserve">כדי </w:t>
      </w:r>
      <w:bookmarkStart w:id="17089" w:name="_ETM_Q40_751530"/>
      <w:bookmarkEnd w:id="17089"/>
      <w:r>
        <w:rPr>
          <w:rtl/>
        </w:rPr>
        <w:t xml:space="preserve">לעבור </w:t>
      </w:r>
      <w:bookmarkStart w:id="17090" w:name="_ETM_Q40_752100"/>
      <w:bookmarkEnd w:id="17090"/>
      <w:r>
        <w:rPr>
          <w:rtl/>
        </w:rPr>
        <w:t xml:space="preserve">משלב </w:t>
      </w:r>
      <w:bookmarkStart w:id="17091" w:name="_ETM_Q40_752490"/>
      <w:bookmarkEnd w:id="17091"/>
      <w:r>
        <w:rPr>
          <w:rtl/>
        </w:rPr>
        <w:t xml:space="preserve">א' </w:t>
      </w:r>
      <w:bookmarkStart w:id="17092" w:name="_ETM_Q40_752730"/>
      <w:bookmarkEnd w:id="17092"/>
      <w:r>
        <w:rPr>
          <w:rtl/>
        </w:rPr>
        <w:t xml:space="preserve">לשלב </w:t>
      </w:r>
      <w:bookmarkStart w:id="17093" w:name="_ETM_Q40_753120"/>
      <w:bookmarkEnd w:id="17093"/>
      <w:r>
        <w:rPr>
          <w:rtl/>
        </w:rPr>
        <w:t>ב'</w:t>
      </w:r>
      <w:r>
        <w:rPr>
          <w:rFonts w:hint="cs"/>
          <w:rtl/>
        </w:rPr>
        <w:t>,</w:t>
      </w:r>
      <w:r>
        <w:rPr>
          <w:rtl/>
        </w:rPr>
        <w:t xml:space="preserve"> </w:t>
      </w:r>
      <w:bookmarkStart w:id="17094" w:name="_ETM_Q40_753360"/>
      <w:bookmarkEnd w:id="17094"/>
      <w:r>
        <w:rPr>
          <w:rtl/>
        </w:rPr>
        <w:t xml:space="preserve">ועד </w:t>
      </w:r>
      <w:bookmarkStart w:id="17095" w:name="_ETM_Q40_753660"/>
      <w:bookmarkEnd w:id="17095"/>
      <w:r>
        <w:rPr>
          <w:rtl/>
        </w:rPr>
        <w:t xml:space="preserve">הסוף </w:t>
      </w:r>
      <w:bookmarkStart w:id="17096" w:name="_ETM_Q40_753990"/>
      <w:bookmarkEnd w:id="17096"/>
      <w:r>
        <w:rPr>
          <w:rtl/>
        </w:rPr>
        <w:t xml:space="preserve">להשלים </w:t>
      </w:r>
      <w:bookmarkStart w:id="17097" w:name="_ETM_Q40_754440"/>
      <w:bookmarkEnd w:id="17097"/>
      <w:r>
        <w:rPr>
          <w:rtl/>
        </w:rPr>
        <w:t xml:space="preserve">את </w:t>
      </w:r>
      <w:bookmarkStart w:id="17098" w:name="_ETM_Q40_754559"/>
      <w:bookmarkEnd w:id="17098"/>
      <w:r>
        <w:rPr>
          <w:rtl/>
        </w:rPr>
        <w:t>העסקה</w:t>
      </w:r>
      <w:r>
        <w:rPr>
          <w:rFonts w:hint="cs"/>
          <w:rtl/>
        </w:rPr>
        <w:t>.</w:t>
      </w:r>
      <w:r>
        <w:rPr>
          <w:rtl/>
        </w:rPr>
        <w:t xml:space="preserve"> </w:t>
      </w:r>
      <w:bookmarkStart w:id="17099" w:name="_ETM_Q40_756360"/>
      <w:bookmarkEnd w:id="17099"/>
    </w:p>
    <w:p w:rsidR="008C384D" w:rsidRDefault="008C384D" w:rsidP="00A32B7B">
      <w:pPr>
        <w:rPr>
          <w:rtl/>
        </w:rPr>
      </w:pPr>
      <w:bookmarkStart w:id="17100" w:name="_ETM_Q40_753328"/>
      <w:bookmarkStart w:id="17101" w:name="_ETM_Q40_753421"/>
      <w:bookmarkStart w:id="17102" w:name="_ETM_Q40_753687"/>
      <w:bookmarkEnd w:id="17100"/>
      <w:bookmarkEnd w:id="17101"/>
      <w:bookmarkEnd w:id="17102"/>
    </w:p>
    <w:p w:rsidR="008C384D" w:rsidRDefault="008C384D" w:rsidP="00A32B7B">
      <w:pPr>
        <w:rPr>
          <w:rtl/>
        </w:rPr>
      </w:pPr>
      <w:bookmarkStart w:id="17103" w:name="_ETM_Q40_753777"/>
      <w:bookmarkEnd w:id="17103"/>
      <w:r>
        <w:rPr>
          <w:rtl/>
        </w:rPr>
        <w:t xml:space="preserve">ואני </w:t>
      </w:r>
      <w:bookmarkStart w:id="17104" w:name="_ETM_Q40_756630"/>
      <w:bookmarkEnd w:id="17104"/>
      <w:r>
        <w:rPr>
          <w:rtl/>
        </w:rPr>
        <w:t xml:space="preserve">חייב </w:t>
      </w:r>
      <w:bookmarkStart w:id="17105" w:name="_ETM_Q40_756900"/>
      <w:bookmarkEnd w:id="17105"/>
      <w:r>
        <w:rPr>
          <w:rtl/>
        </w:rPr>
        <w:t xml:space="preserve">להגיד </w:t>
      </w:r>
      <w:bookmarkStart w:id="17106" w:name="_ETM_Q40_757139"/>
      <w:bookmarkEnd w:id="17106"/>
      <w:r>
        <w:rPr>
          <w:rtl/>
        </w:rPr>
        <w:t xml:space="preserve">לכם </w:t>
      </w:r>
      <w:bookmarkStart w:id="17107" w:name="_ETM_Q40_757380"/>
      <w:bookmarkEnd w:id="17107"/>
      <w:r>
        <w:rPr>
          <w:rtl/>
        </w:rPr>
        <w:t xml:space="preserve">ברמה </w:t>
      </w:r>
      <w:bookmarkStart w:id="17108" w:name="_ETM_Q40_757679"/>
      <w:bookmarkEnd w:id="17108"/>
      <w:r>
        <w:rPr>
          <w:rtl/>
        </w:rPr>
        <w:t>האישית</w:t>
      </w:r>
      <w:r>
        <w:rPr>
          <w:rFonts w:hint="cs"/>
          <w:rtl/>
        </w:rPr>
        <w:t>,</w:t>
      </w:r>
      <w:r>
        <w:rPr>
          <w:rtl/>
        </w:rPr>
        <w:t xml:space="preserve"> </w:t>
      </w:r>
      <w:bookmarkStart w:id="17109" w:name="_ETM_Q40_758010"/>
      <w:bookmarkEnd w:id="17109"/>
      <w:r>
        <w:rPr>
          <w:rtl/>
        </w:rPr>
        <w:t xml:space="preserve">אני </w:t>
      </w:r>
      <w:bookmarkStart w:id="17110" w:name="_ETM_Q40_758190"/>
      <w:bookmarkEnd w:id="17110"/>
      <w:r>
        <w:rPr>
          <w:rtl/>
        </w:rPr>
        <w:t xml:space="preserve">לא </w:t>
      </w:r>
      <w:bookmarkStart w:id="17111" w:name="_ETM_Q40_758340"/>
      <w:bookmarkEnd w:id="17111"/>
      <w:r>
        <w:rPr>
          <w:rtl/>
        </w:rPr>
        <w:t xml:space="preserve">נולדתי </w:t>
      </w:r>
      <w:bookmarkStart w:id="17112" w:name="_ETM_Q40_758880"/>
      <w:bookmarkEnd w:id="17112"/>
      <w:r>
        <w:rPr>
          <w:rtl/>
        </w:rPr>
        <w:t xml:space="preserve">כאן </w:t>
      </w:r>
      <w:bookmarkStart w:id="17113" w:name="_ETM_Q40_759090"/>
      <w:bookmarkEnd w:id="17113"/>
      <w:r>
        <w:rPr>
          <w:rtl/>
        </w:rPr>
        <w:t xml:space="preserve">ולא </w:t>
      </w:r>
      <w:bookmarkStart w:id="17114" w:name="_ETM_Q40_760139"/>
      <w:bookmarkEnd w:id="17114"/>
      <w:r>
        <w:rPr>
          <w:rtl/>
        </w:rPr>
        <w:t xml:space="preserve">גדלתי </w:t>
      </w:r>
      <w:bookmarkStart w:id="17115" w:name="_ETM_Q40_760740"/>
      <w:bookmarkEnd w:id="17115"/>
      <w:r>
        <w:rPr>
          <w:rFonts w:hint="cs"/>
          <w:rtl/>
        </w:rPr>
        <w:t>כאן. אני</w:t>
      </w:r>
      <w:r>
        <w:rPr>
          <w:rtl/>
        </w:rPr>
        <w:t xml:space="preserve"> </w:t>
      </w:r>
      <w:bookmarkStart w:id="17116" w:name="_ETM_Q40_761870"/>
      <w:bookmarkEnd w:id="17116"/>
      <w:r>
        <w:rPr>
          <w:rtl/>
        </w:rPr>
        <w:t xml:space="preserve">מכיר </w:t>
      </w:r>
      <w:bookmarkStart w:id="17117" w:name="_ETM_Q40_762620"/>
      <w:bookmarkEnd w:id="17117"/>
      <w:r>
        <w:rPr>
          <w:rtl/>
        </w:rPr>
        <w:t xml:space="preserve">היטב </w:t>
      </w:r>
      <w:bookmarkStart w:id="17118" w:name="_ETM_Q40_763129"/>
      <w:bookmarkEnd w:id="17118"/>
      <w:r>
        <w:rPr>
          <w:rtl/>
        </w:rPr>
        <w:t xml:space="preserve">את </w:t>
      </w:r>
      <w:bookmarkStart w:id="17119" w:name="_ETM_Q40_763280"/>
      <w:bookmarkEnd w:id="17119"/>
      <w:r>
        <w:rPr>
          <w:rtl/>
        </w:rPr>
        <w:t xml:space="preserve">היחס </w:t>
      </w:r>
      <w:bookmarkStart w:id="17120" w:name="_ETM_Q40_764630"/>
      <w:bookmarkEnd w:id="17120"/>
      <w:r>
        <w:rPr>
          <w:rtl/>
        </w:rPr>
        <w:t xml:space="preserve">לנושא </w:t>
      </w:r>
      <w:bookmarkStart w:id="17121" w:name="_ETM_Q40_765410"/>
      <w:bookmarkEnd w:id="17121"/>
      <w:r>
        <w:rPr>
          <w:rtl/>
        </w:rPr>
        <w:t xml:space="preserve">של </w:t>
      </w:r>
      <w:bookmarkStart w:id="17122" w:name="_ETM_Q40_765830"/>
      <w:bookmarkEnd w:id="17122"/>
      <w:r>
        <w:rPr>
          <w:rFonts w:hint="cs"/>
          <w:rtl/>
        </w:rPr>
        <w:t>פדויי</w:t>
      </w:r>
      <w:r>
        <w:rPr>
          <w:rtl/>
        </w:rPr>
        <w:t xml:space="preserve"> </w:t>
      </w:r>
      <w:bookmarkStart w:id="17123" w:name="_ETM_Q40_766340"/>
      <w:bookmarkEnd w:id="17123"/>
      <w:r>
        <w:rPr>
          <w:rtl/>
        </w:rPr>
        <w:t xml:space="preserve">שבי </w:t>
      </w:r>
      <w:bookmarkStart w:id="17124" w:name="_ETM_Q40_767150"/>
      <w:bookmarkEnd w:id="17124"/>
      <w:r>
        <w:rPr>
          <w:rFonts w:hint="cs"/>
          <w:rtl/>
        </w:rPr>
        <w:t>ו</w:t>
      </w:r>
      <w:r>
        <w:rPr>
          <w:rtl/>
        </w:rPr>
        <w:t xml:space="preserve">נעדרים </w:t>
      </w:r>
      <w:bookmarkStart w:id="17125" w:name="_ETM_Q40_767840"/>
      <w:bookmarkEnd w:id="17125"/>
      <w:r>
        <w:rPr>
          <w:rtl/>
        </w:rPr>
        <w:t xml:space="preserve">במדינות </w:t>
      </w:r>
      <w:bookmarkStart w:id="17126" w:name="_ETM_Q40_768320"/>
      <w:bookmarkEnd w:id="17126"/>
      <w:r>
        <w:rPr>
          <w:rtl/>
        </w:rPr>
        <w:t>אחרות</w:t>
      </w:r>
      <w:r>
        <w:rPr>
          <w:rFonts w:hint="cs"/>
          <w:rtl/>
        </w:rPr>
        <w:t>.</w:t>
      </w:r>
      <w:r>
        <w:rPr>
          <w:rtl/>
        </w:rPr>
        <w:t xml:space="preserve"> </w:t>
      </w:r>
      <w:bookmarkStart w:id="17127" w:name="_ETM_Q40_769539"/>
      <w:bookmarkEnd w:id="17127"/>
      <w:r>
        <w:rPr>
          <w:rtl/>
        </w:rPr>
        <w:t xml:space="preserve">אנחנו </w:t>
      </w:r>
      <w:bookmarkStart w:id="17128" w:name="_ETM_Q40_770080"/>
      <w:bookmarkEnd w:id="17128"/>
      <w:r>
        <w:rPr>
          <w:rtl/>
        </w:rPr>
        <w:t xml:space="preserve">מדינה </w:t>
      </w:r>
      <w:bookmarkStart w:id="17129" w:name="_ETM_Q40_770830"/>
      <w:bookmarkEnd w:id="17129"/>
      <w:r>
        <w:rPr>
          <w:rtl/>
        </w:rPr>
        <w:t>מיוחדת</w:t>
      </w:r>
      <w:r>
        <w:rPr>
          <w:rFonts w:hint="cs"/>
          <w:rtl/>
        </w:rPr>
        <w:t>,</w:t>
      </w:r>
      <w:r>
        <w:rPr>
          <w:rtl/>
        </w:rPr>
        <w:t xml:space="preserve"> </w:t>
      </w:r>
      <w:bookmarkStart w:id="17130" w:name="_ETM_Q40_772250"/>
      <w:bookmarkEnd w:id="17130"/>
      <w:r>
        <w:rPr>
          <w:rtl/>
        </w:rPr>
        <w:t xml:space="preserve">מיוחדת </w:t>
      </w:r>
      <w:bookmarkStart w:id="17131" w:name="_ETM_Q40_772970"/>
      <w:bookmarkEnd w:id="17131"/>
      <w:r>
        <w:rPr>
          <w:rFonts w:hint="cs"/>
          <w:rtl/>
        </w:rPr>
        <w:t>ו</w:t>
      </w:r>
      <w:r>
        <w:rPr>
          <w:rtl/>
        </w:rPr>
        <w:t>טובה</w:t>
      </w:r>
      <w:r>
        <w:rPr>
          <w:rFonts w:hint="cs"/>
          <w:rtl/>
        </w:rPr>
        <w:t>,</w:t>
      </w:r>
      <w:r>
        <w:rPr>
          <w:rtl/>
        </w:rPr>
        <w:t xml:space="preserve"> </w:t>
      </w:r>
      <w:bookmarkStart w:id="17132" w:name="_ETM_Q40_773960"/>
      <w:bookmarkEnd w:id="17132"/>
      <w:r>
        <w:rPr>
          <w:rtl/>
        </w:rPr>
        <w:t xml:space="preserve">כי </w:t>
      </w:r>
      <w:bookmarkStart w:id="17133" w:name="_ETM_Q40_774169"/>
      <w:bookmarkEnd w:id="17133"/>
      <w:r>
        <w:rPr>
          <w:rtl/>
        </w:rPr>
        <w:t>כ</w:t>
      </w:r>
      <w:r>
        <w:rPr>
          <w:rFonts w:hint="cs"/>
          <w:rtl/>
        </w:rPr>
        <w:t>א</w:t>
      </w:r>
      <w:r>
        <w:rPr>
          <w:rtl/>
        </w:rPr>
        <w:t>ן</w:t>
      </w:r>
      <w:r>
        <w:rPr>
          <w:rFonts w:hint="cs"/>
          <w:rtl/>
        </w:rPr>
        <w:t>,</w:t>
      </w:r>
      <w:r>
        <w:rPr>
          <w:rtl/>
        </w:rPr>
        <w:t xml:space="preserve"> </w:t>
      </w:r>
      <w:bookmarkStart w:id="17134" w:name="_ETM_Q40_774559"/>
      <w:bookmarkEnd w:id="17134"/>
      <w:r>
        <w:rPr>
          <w:rtl/>
        </w:rPr>
        <w:t xml:space="preserve">כל </w:t>
      </w:r>
      <w:bookmarkStart w:id="17135" w:name="_ETM_Q40_774889"/>
      <w:bookmarkEnd w:id="17135"/>
      <w:r>
        <w:rPr>
          <w:rtl/>
        </w:rPr>
        <w:t>אזרח</w:t>
      </w:r>
      <w:r>
        <w:rPr>
          <w:rFonts w:hint="cs"/>
          <w:rtl/>
        </w:rPr>
        <w:t>,</w:t>
      </w:r>
      <w:r>
        <w:rPr>
          <w:rtl/>
        </w:rPr>
        <w:t xml:space="preserve"> </w:t>
      </w:r>
      <w:bookmarkStart w:id="17136" w:name="_ETM_Q40_775309"/>
      <w:bookmarkEnd w:id="17136"/>
      <w:r>
        <w:rPr>
          <w:rtl/>
        </w:rPr>
        <w:t xml:space="preserve">יש </w:t>
      </w:r>
      <w:bookmarkStart w:id="17137" w:name="_ETM_Q40_775550"/>
      <w:bookmarkEnd w:id="17137"/>
      <w:r>
        <w:rPr>
          <w:rtl/>
        </w:rPr>
        <w:t xml:space="preserve">לו </w:t>
      </w:r>
      <w:bookmarkStart w:id="17138" w:name="_ETM_Q40_775700"/>
      <w:bookmarkEnd w:id="17138"/>
      <w:r>
        <w:rPr>
          <w:rtl/>
        </w:rPr>
        <w:t xml:space="preserve">שם </w:t>
      </w:r>
      <w:bookmarkStart w:id="17139" w:name="_ETM_Q40_776389"/>
      <w:bookmarkEnd w:id="17139"/>
      <w:r>
        <w:rPr>
          <w:rFonts w:hint="cs"/>
          <w:rtl/>
        </w:rPr>
        <w:t>ו</w:t>
      </w:r>
      <w:bookmarkStart w:id="17140" w:name="_ETM_Q40_776540"/>
      <w:bookmarkEnd w:id="17140"/>
      <w:r>
        <w:rPr>
          <w:rtl/>
        </w:rPr>
        <w:t xml:space="preserve">יש </w:t>
      </w:r>
      <w:bookmarkStart w:id="17141" w:name="_ETM_Q40_776690"/>
      <w:bookmarkEnd w:id="17141"/>
      <w:r>
        <w:rPr>
          <w:rtl/>
        </w:rPr>
        <w:t xml:space="preserve">לו </w:t>
      </w:r>
      <w:bookmarkStart w:id="17142" w:name="_ETM_Q40_776840"/>
      <w:bookmarkEnd w:id="17142"/>
      <w:r>
        <w:rPr>
          <w:rtl/>
        </w:rPr>
        <w:t>תמונה</w:t>
      </w:r>
      <w:r>
        <w:rPr>
          <w:rFonts w:hint="cs"/>
          <w:rtl/>
        </w:rPr>
        <w:t>,</w:t>
      </w:r>
      <w:r>
        <w:rPr>
          <w:rtl/>
        </w:rPr>
        <w:t xml:space="preserve"> </w:t>
      </w:r>
      <w:bookmarkStart w:id="17143" w:name="_ETM_Q40_777590"/>
      <w:bookmarkEnd w:id="17143"/>
      <w:r>
        <w:rPr>
          <w:rFonts w:hint="cs"/>
          <w:rtl/>
        </w:rPr>
        <w:t>ו</w:t>
      </w:r>
      <w:bookmarkStart w:id="17144" w:name="_ETM_Q40_778880"/>
      <w:bookmarkEnd w:id="17144"/>
      <w:r>
        <w:rPr>
          <w:rtl/>
        </w:rPr>
        <w:t xml:space="preserve">הוא </w:t>
      </w:r>
      <w:bookmarkStart w:id="17145" w:name="_ETM_Q40_778910"/>
      <w:bookmarkEnd w:id="17145"/>
      <w:r>
        <w:rPr>
          <w:rtl/>
        </w:rPr>
        <w:t xml:space="preserve">יודע </w:t>
      </w:r>
      <w:bookmarkStart w:id="17146" w:name="_ETM_Q40_779360"/>
      <w:bookmarkEnd w:id="17146"/>
      <w:r>
        <w:rPr>
          <w:rtl/>
        </w:rPr>
        <w:t xml:space="preserve">והמשפחה </w:t>
      </w:r>
      <w:bookmarkStart w:id="17147" w:name="_ETM_Q40_779929"/>
      <w:bookmarkEnd w:id="17147"/>
      <w:r>
        <w:rPr>
          <w:rtl/>
        </w:rPr>
        <w:t xml:space="preserve">שלו </w:t>
      </w:r>
      <w:bookmarkStart w:id="17148" w:name="_ETM_Q40_780169"/>
      <w:bookmarkEnd w:id="17148"/>
      <w:r>
        <w:rPr>
          <w:rtl/>
        </w:rPr>
        <w:t xml:space="preserve">יודעת </w:t>
      </w:r>
      <w:bookmarkStart w:id="17149" w:name="_ETM_Q40_780729"/>
      <w:bookmarkEnd w:id="17149"/>
      <w:r>
        <w:rPr>
          <w:rtl/>
        </w:rPr>
        <w:t xml:space="preserve">שהמדינה </w:t>
      </w:r>
      <w:bookmarkStart w:id="17150" w:name="_ETM_Q40_781300"/>
      <w:bookmarkEnd w:id="17150"/>
      <w:r>
        <w:rPr>
          <w:rtl/>
        </w:rPr>
        <w:t xml:space="preserve">תעשה </w:t>
      </w:r>
      <w:bookmarkStart w:id="17151" w:name="_ETM_Q40_781719"/>
      <w:bookmarkEnd w:id="17151"/>
      <w:r>
        <w:rPr>
          <w:rtl/>
        </w:rPr>
        <w:t xml:space="preserve">הכול </w:t>
      </w:r>
      <w:bookmarkStart w:id="17152" w:name="_ETM_Q40_782080"/>
      <w:bookmarkEnd w:id="17152"/>
      <w:r>
        <w:rPr>
          <w:rtl/>
        </w:rPr>
        <w:t xml:space="preserve">כדי </w:t>
      </w:r>
      <w:bookmarkStart w:id="17153" w:name="_ETM_Q40_782319"/>
      <w:bookmarkEnd w:id="17153"/>
      <w:r>
        <w:rPr>
          <w:rFonts w:hint="cs"/>
          <w:rtl/>
        </w:rPr>
        <w:t xml:space="preserve">להציל אותו ולהחזיר אותו הביתה. זה הערך הבסיסי של המדינה הזאת. אלה הערכים שלנו, </w:t>
      </w:r>
      <w:bookmarkStart w:id="17154" w:name="_ETM_Q40_791411"/>
      <w:bookmarkEnd w:id="17154"/>
      <w:r>
        <w:rPr>
          <w:rFonts w:hint="cs"/>
          <w:rtl/>
        </w:rPr>
        <w:t>אלה העקרונות שלנו. אסור לנו לאבד את זה. אנחנו נעשה הכול כדי להשיב אותם הביתה. תודה.</w:t>
      </w:r>
    </w:p>
    <w:p w:rsidR="008C384D" w:rsidRDefault="008C384D" w:rsidP="009635F5">
      <w:pPr>
        <w:rPr>
          <w:rtl/>
        </w:rPr>
      </w:pPr>
    </w:p>
    <w:p w:rsidR="008C384D" w:rsidRDefault="004B336A" w:rsidP="004B336A">
      <w:pPr>
        <w:pStyle w:val="af8"/>
        <w:rPr>
          <w:rtl/>
        </w:rPr>
      </w:pPr>
      <w:bookmarkStart w:id="17155" w:name="ET_yor_6593_1482"/>
      <w:r w:rsidRPr="004B336A">
        <w:rPr>
          <w:rStyle w:val="TagStyle"/>
          <w:rtl/>
        </w:rPr>
        <w:t xml:space="preserve"> &lt;&lt; יור &gt;&gt;</w:t>
      </w:r>
      <w:r w:rsidR="003A1F77" w:rsidRPr="003A1F77">
        <w:rPr>
          <w:rtl/>
        </w:rPr>
        <w:t>הי</w:t>
      </w:r>
      <w:r w:rsidR="008C384D">
        <w:rPr>
          <w:rtl/>
        </w:rPr>
        <w:t>ו"ר חנוך דב מלביצקי:</w:t>
      </w:r>
      <w:r w:rsidR="008C384D" w:rsidRPr="00613F87">
        <w:rPr>
          <w:rtl/>
        </w:rPr>
        <w:t xml:space="preserve"> </w:t>
      </w:r>
      <w:r w:rsidRPr="004B336A">
        <w:rPr>
          <w:rStyle w:val="TagStyle"/>
          <w:rtl/>
        </w:rPr>
        <w:t>&lt;&lt; יור &gt;&gt;</w:t>
      </w:r>
      <w:bookmarkEnd w:id="17155"/>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rPr>
      </w:pPr>
      <w:r>
        <w:rPr>
          <w:rFonts w:hint="cs"/>
          <w:rtl/>
          <w:lang w:eastAsia="he-IL"/>
        </w:rPr>
        <w:t xml:space="preserve">תודה. חבר הכנסת שירי. </w:t>
      </w:r>
      <w:bookmarkStart w:id="17156" w:name="_ETM_Q41_198800"/>
      <w:bookmarkEnd w:id="17156"/>
    </w:p>
    <w:p w:rsidR="008C384D" w:rsidRDefault="008C384D" w:rsidP="00A32B7B">
      <w:pPr>
        <w:rPr>
          <w:rtl/>
        </w:rPr>
      </w:pPr>
    </w:p>
    <w:p w:rsidR="008C384D" w:rsidRDefault="008C384D" w:rsidP="00A91E73">
      <w:pPr>
        <w:pStyle w:val="a5"/>
        <w:rPr>
          <w:rtl/>
        </w:rPr>
      </w:pPr>
      <w:bookmarkStart w:id="17157" w:name="ET_speaker_6361_16"/>
      <w:r w:rsidRPr="00A91E73">
        <w:rPr>
          <w:rStyle w:val="TagStyle"/>
          <w:rtl/>
        </w:rPr>
        <w:t xml:space="preserve"> &lt;&lt; דובר &gt;&gt;</w:t>
      </w:r>
      <w:bookmarkStart w:id="17158" w:name="_Toc222733048"/>
      <w:r w:rsidR="003A1F77">
        <w:rPr>
          <w:rtl/>
        </w:rPr>
        <w:t>נאור</w:t>
      </w:r>
      <w:bookmarkStart w:id="17159" w:name="_Toc189128628"/>
      <w:bookmarkStart w:id="17160" w:name="_Toc189133148"/>
      <w:bookmarkStart w:id="17161" w:name="_Toc189134228"/>
      <w:r>
        <w:rPr>
          <w:rtl/>
        </w:rPr>
        <w:t xml:space="preserve"> שירי (יש עתיד):</w:t>
      </w:r>
      <w:bookmarkEnd w:id="17159"/>
      <w:bookmarkEnd w:id="17160"/>
      <w:bookmarkEnd w:id="17161"/>
      <w:bookmarkEnd w:id="17158"/>
      <w:r w:rsidRPr="009E4A1C">
        <w:rPr>
          <w:rtl/>
        </w:rPr>
        <w:t xml:space="preserve"> </w:t>
      </w:r>
      <w:r w:rsidRPr="00A91E73">
        <w:rPr>
          <w:rStyle w:val="TagStyle"/>
          <w:rtl/>
        </w:rPr>
        <w:t>&lt;&lt; דובר &gt;&gt;</w:t>
      </w:r>
      <w:r>
        <w:rPr>
          <w:rtl/>
        </w:rPr>
        <w:t xml:space="preserve"> </w:t>
      </w:r>
      <w:bookmarkEnd w:id="17157"/>
    </w:p>
    <w:p w:rsidR="008C384D" w:rsidRDefault="008C384D" w:rsidP="00A32B7B">
      <w:pPr>
        <w:rPr>
          <w:rtl/>
        </w:rPr>
      </w:pPr>
    </w:p>
    <w:p w:rsidR="008C384D" w:rsidRDefault="008C384D" w:rsidP="00A32B7B">
      <w:pPr>
        <w:rPr>
          <w:rtl/>
        </w:rPr>
      </w:pPr>
      <w:bookmarkStart w:id="17162" w:name="_ETM_Q41_199130"/>
      <w:bookmarkStart w:id="17163" w:name="_ETM_Q41_199489"/>
      <w:bookmarkStart w:id="17164" w:name="_ETM_Q41_220050"/>
      <w:bookmarkStart w:id="17165" w:name="_ETM_Q41_220350"/>
      <w:bookmarkStart w:id="17166" w:name="_ETM_Q41_220620"/>
      <w:bookmarkStart w:id="17167" w:name="_ETM_Q41_220769"/>
      <w:bookmarkEnd w:id="17162"/>
      <w:bookmarkEnd w:id="17163"/>
      <w:bookmarkEnd w:id="17164"/>
      <w:bookmarkEnd w:id="17165"/>
      <w:bookmarkEnd w:id="17166"/>
      <w:bookmarkEnd w:id="17167"/>
      <w:r>
        <w:rPr>
          <w:rtl/>
        </w:rPr>
        <w:t xml:space="preserve">תודה </w:t>
      </w:r>
      <w:bookmarkStart w:id="17168" w:name="_ETM_Q41_221010"/>
      <w:bookmarkEnd w:id="17168"/>
      <w:r>
        <w:rPr>
          <w:rtl/>
        </w:rPr>
        <w:t>רבה</w:t>
      </w:r>
      <w:r>
        <w:rPr>
          <w:rFonts w:hint="cs"/>
          <w:rtl/>
        </w:rPr>
        <w:t>,</w:t>
      </w:r>
      <w:r>
        <w:rPr>
          <w:rtl/>
        </w:rPr>
        <w:t xml:space="preserve"> </w:t>
      </w:r>
      <w:bookmarkStart w:id="17169" w:name="_ETM_Q41_221250"/>
      <w:bookmarkEnd w:id="17169"/>
      <w:r>
        <w:rPr>
          <w:rtl/>
        </w:rPr>
        <w:t xml:space="preserve">אדוני </w:t>
      </w:r>
      <w:bookmarkStart w:id="17170" w:name="_ETM_Q41_221550"/>
      <w:bookmarkEnd w:id="17170"/>
      <w:r>
        <w:rPr>
          <w:rtl/>
        </w:rPr>
        <w:t>היושב-ראש</w:t>
      </w:r>
      <w:r>
        <w:rPr>
          <w:rFonts w:hint="cs"/>
          <w:rtl/>
        </w:rPr>
        <w:t>.</w:t>
      </w:r>
      <w:r>
        <w:rPr>
          <w:rtl/>
        </w:rPr>
        <w:t xml:space="preserve"> </w:t>
      </w:r>
      <w:bookmarkStart w:id="17171" w:name="_ETM_Q41_222659"/>
      <w:bookmarkEnd w:id="17171"/>
      <w:r>
        <w:rPr>
          <w:rtl/>
        </w:rPr>
        <w:t xml:space="preserve">חבריי </w:t>
      </w:r>
      <w:bookmarkStart w:id="17172" w:name="_ETM_Q41_223140"/>
      <w:bookmarkEnd w:id="17172"/>
      <w:r>
        <w:rPr>
          <w:rtl/>
        </w:rPr>
        <w:t xml:space="preserve">חברי </w:t>
      </w:r>
      <w:bookmarkStart w:id="17173" w:name="_ETM_Q41_223409"/>
      <w:bookmarkEnd w:id="17173"/>
      <w:r>
        <w:rPr>
          <w:rtl/>
        </w:rPr>
        <w:t>הכנסת</w:t>
      </w:r>
      <w:r>
        <w:rPr>
          <w:rFonts w:hint="cs"/>
          <w:rtl/>
        </w:rPr>
        <w:t>,</w:t>
      </w:r>
      <w:r>
        <w:rPr>
          <w:rtl/>
        </w:rPr>
        <w:t xml:space="preserve"> </w:t>
      </w:r>
      <w:bookmarkStart w:id="17174" w:name="_ETM_Q41_225280"/>
      <w:bookmarkEnd w:id="17174"/>
      <w:r>
        <w:rPr>
          <w:rtl/>
        </w:rPr>
        <w:t xml:space="preserve">אני </w:t>
      </w:r>
      <w:bookmarkStart w:id="17175" w:name="_ETM_Q41_225460"/>
      <w:bookmarkEnd w:id="17175"/>
      <w:r>
        <w:rPr>
          <w:rtl/>
        </w:rPr>
        <w:t xml:space="preserve">כמובן </w:t>
      </w:r>
      <w:bookmarkStart w:id="17176" w:name="_ETM_Q41_225820"/>
      <w:bookmarkEnd w:id="17176"/>
      <w:r>
        <w:rPr>
          <w:rtl/>
        </w:rPr>
        <w:t xml:space="preserve">מצטרף </w:t>
      </w:r>
      <w:bookmarkStart w:id="17177" w:name="_ETM_Q41_226179"/>
      <w:bookmarkEnd w:id="17177"/>
      <w:r>
        <w:rPr>
          <w:rtl/>
        </w:rPr>
        <w:t xml:space="preserve">לכל </w:t>
      </w:r>
      <w:bookmarkStart w:id="17178" w:name="_ETM_Q41_226449"/>
      <w:bookmarkEnd w:id="17178"/>
      <w:r>
        <w:rPr>
          <w:rtl/>
        </w:rPr>
        <w:t xml:space="preserve">הדברים </w:t>
      </w:r>
      <w:bookmarkStart w:id="17179" w:name="_ETM_Q41_226780"/>
      <w:bookmarkEnd w:id="17179"/>
      <w:r>
        <w:rPr>
          <w:rtl/>
        </w:rPr>
        <w:t xml:space="preserve">של </w:t>
      </w:r>
      <w:bookmarkStart w:id="17180" w:name="_ETM_Q41_227199"/>
      <w:bookmarkEnd w:id="17180"/>
      <w:r>
        <w:rPr>
          <w:rtl/>
        </w:rPr>
        <w:t>קודמיי</w:t>
      </w:r>
      <w:r>
        <w:rPr>
          <w:rFonts w:hint="cs"/>
          <w:rtl/>
        </w:rPr>
        <w:t>,</w:t>
      </w:r>
      <w:r>
        <w:rPr>
          <w:rtl/>
        </w:rPr>
        <w:t xml:space="preserve"> </w:t>
      </w:r>
      <w:bookmarkStart w:id="17181" w:name="_ETM_Q41_227649"/>
      <w:bookmarkEnd w:id="17181"/>
      <w:r>
        <w:rPr>
          <w:rtl/>
        </w:rPr>
        <w:t xml:space="preserve">בטח </w:t>
      </w:r>
      <w:bookmarkStart w:id="17182" w:name="_ETM_Q41_227979"/>
      <w:bookmarkEnd w:id="17182"/>
      <w:r>
        <w:rPr>
          <w:rtl/>
        </w:rPr>
        <w:t xml:space="preserve">ברמת </w:t>
      </w:r>
      <w:bookmarkStart w:id="17183" w:name="_ETM_Q41_229149"/>
      <w:bookmarkEnd w:id="17183"/>
      <w:r>
        <w:rPr>
          <w:rtl/>
        </w:rPr>
        <w:t xml:space="preserve">המחויבות </w:t>
      </w:r>
      <w:bookmarkStart w:id="17184" w:name="_ETM_Q41_230589"/>
      <w:bookmarkEnd w:id="17184"/>
      <w:r>
        <w:rPr>
          <w:rtl/>
        </w:rPr>
        <w:t>לחטופים</w:t>
      </w:r>
      <w:r>
        <w:rPr>
          <w:rFonts w:hint="cs"/>
          <w:rtl/>
        </w:rPr>
        <w:t>.</w:t>
      </w:r>
      <w:r>
        <w:rPr>
          <w:rtl/>
        </w:rPr>
        <w:t xml:space="preserve"> </w:t>
      </w:r>
      <w:bookmarkStart w:id="17185" w:name="_ETM_Q41_232719"/>
      <w:bookmarkEnd w:id="17185"/>
      <w:r>
        <w:rPr>
          <w:rtl/>
        </w:rPr>
        <w:t xml:space="preserve">אני </w:t>
      </w:r>
      <w:bookmarkStart w:id="17186" w:name="_ETM_Q41_232899"/>
      <w:bookmarkEnd w:id="17186"/>
      <w:r>
        <w:rPr>
          <w:rtl/>
        </w:rPr>
        <w:t xml:space="preserve">רוצה </w:t>
      </w:r>
      <w:bookmarkStart w:id="17187" w:name="_ETM_Q41_233109"/>
      <w:bookmarkEnd w:id="17187"/>
      <w:r>
        <w:rPr>
          <w:rtl/>
        </w:rPr>
        <w:t xml:space="preserve">לדבר </w:t>
      </w:r>
      <w:bookmarkStart w:id="17188" w:name="_ETM_Q41_233409"/>
      <w:bookmarkEnd w:id="17188"/>
      <w:r>
        <w:rPr>
          <w:rtl/>
        </w:rPr>
        <w:t>א</w:t>
      </w:r>
      <w:r>
        <w:rPr>
          <w:rFonts w:hint="cs"/>
          <w:rtl/>
        </w:rPr>
        <w:t>י</w:t>
      </w:r>
      <w:r>
        <w:rPr>
          <w:rtl/>
        </w:rPr>
        <w:t xml:space="preserve">תכם </w:t>
      </w:r>
      <w:bookmarkStart w:id="17189" w:name="_ETM_Q41_233619"/>
      <w:bookmarkEnd w:id="17189"/>
      <w:r>
        <w:rPr>
          <w:rtl/>
        </w:rPr>
        <w:t xml:space="preserve">על </w:t>
      </w:r>
      <w:bookmarkStart w:id="17190" w:name="_ETM_Q41_233709"/>
      <w:bookmarkEnd w:id="17190"/>
      <w:r>
        <w:rPr>
          <w:rtl/>
        </w:rPr>
        <w:t xml:space="preserve">תופעה </w:t>
      </w:r>
      <w:bookmarkStart w:id="17191" w:name="_ETM_Q41_234159"/>
      <w:bookmarkEnd w:id="17191"/>
      <w:r w:rsidRPr="002D1440">
        <w:rPr>
          <w:rtl/>
        </w:rPr>
        <w:t>שראיתי</w:t>
      </w:r>
      <w:r>
        <w:rPr>
          <w:rFonts w:hint="cs"/>
          <w:rtl/>
        </w:rPr>
        <w:t>,</w:t>
      </w:r>
      <w:r w:rsidRPr="002D1440">
        <w:rPr>
          <w:rtl/>
        </w:rPr>
        <w:t xml:space="preserve"> </w:t>
      </w:r>
      <w:bookmarkStart w:id="17192" w:name="_ETM_Q41_234699"/>
      <w:bookmarkEnd w:id="17192"/>
      <w:r w:rsidRPr="002D1440">
        <w:rPr>
          <w:rFonts w:hint="cs"/>
          <w:rtl/>
        </w:rPr>
        <w:t>ה</w:t>
      </w:r>
      <w:r w:rsidRPr="002D1440">
        <w:rPr>
          <w:rtl/>
        </w:rPr>
        <w:t>אמת</w:t>
      </w:r>
      <w:r>
        <w:rPr>
          <w:rtl/>
        </w:rPr>
        <w:t xml:space="preserve"> </w:t>
      </w:r>
      <w:bookmarkStart w:id="17193" w:name="_ETM_Q41_236909"/>
      <w:bookmarkEnd w:id="17193"/>
      <w:r>
        <w:rPr>
          <w:rtl/>
        </w:rPr>
        <w:t xml:space="preserve">במרחבי </w:t>
      </w:r>
      <w:bookmarkStart w:id="17194" w:name="_ETM_Q41_237960"/>
      <w:bookmarkEnd w:id="17194"/>
      <w:r>
        <w:rPr>
          <w:rtl/>
        </w:rPr>
        <w:t>המרשתת</w:t>
      </w:r>
      <w:r>
        <w:rPr>
          <w:rFonts w:hint="cs"/>
          <w:rtl/>
        </w:rPr>
        <w:t>,</w:t>
      </w:r>
      <w:r>
        <w:rPr>
          <w:rtl/>
        </w:rPr>
        <w:t xml:space="preserve"> </w:t>
      </w:r>
      <w:bookmarkStart w:id="17195" w:name="_ETM_Q41_239540"/>
      <w:bookmarkEnd w:id="17195"/>
      <w:r>
        <w:rPr>
          <w:rtl/>
        </w:rPr>
        <w:t xml:space="preserve">על </w:t>
      </w:r>
      <w:bookmarkStart w:id="17196" w:name="_ETM_Q41_239809"/>
      <w:bookmarkEnd w:id="17196"/>
      <w:r>
        <w:rPr>
          <w:rFonts w:hint="cs"/>
          <w:rtl/>
        </w:rPr>
        <w:t>ה</w:t>
      </w:r>
      <w:r>
        <w:rPr>
          <w:rtl/>
        </w:rPr>
        <w:t xml:space="preserve">תוכנית </w:t>
      </w:r>
      <w:bookmarkStart w:id="17197" w:name="_ETM_Q41_240879"/>
      <w:bookmarkEnd w:id="17197"/>
      <w:r>
        <w:rPr>
          <w:rtl/>
        </w:rPr>
        <w:t>הפטריוטים</w:t>
      </w:r>
      <w:r>
        <w:rPr>
          <w:rFonts w:hint="cs"/>
          <w:rtl/>
        </w:rPr>
        <w:t>.</w:t>
      </w:r>
      <w:r>
        <w:rPr>
          <w:rtl/>
        </w:rPr>
        <w:t xml:space="preserve"> </w:t>
      </w:r>
      <w:bookmarkStart w:id="17198" w:name="_ETM_Q41_241749"/>
      <w:bookmarkEnd w:id="17198"/>
      <w:r>
        <w:rPr>
          <w:rtl/>
        </w:rPr>
        <w:t xml:space="preserve">אני </w:t>
      </w:r>
      <w:bookmarkStart w:id="17199" w:name="_ETM_Q41_241869"/>
      <w:bookmarkEnd w:id="17199"/>
      <w:r>
        <w:rPr>
          <w:rtl/>
        </w:rPr>
        <w:t xml:space="preserve">לא </w:t>
      </w:r>
      <w:bookmarkStart w:id="17200" w:name="_ETM_Q41_241929"/>
      <w:bookmarkEnd w:id="17200"/>
      <w:r>
        <w:rPr>
          <w:rtl/>
        </w:rPr>
        <w:t xml:space="preserve">יודע </w:t>
      </w:r>
      <w:bookmarkStart w:id="17201" w:name="_ETM_Q41_242079"/>
      <w:bookmarkEnd w:id="17201"/>
      <w:r>
        <w:rPr>
          <w:rtl/>
        </w:rPr>
        <w:t xml:space="preserve">אם </w:t>
      </w:r>
      <w:bookmarkStart w:id="17202" w:name="_ETM_Q41_242170"/>
      <w:bookmarkEnd w:id="17202"/>
      <w:r>
        <w:rPr>
          <w:rtl/>
        </w:rPr>
        <w:t xml:space="preserve">אתם </w:t>
      </w:r>
      <w:bookmarkStart w:id="17203" w:name="_ETM_Q41_242319"/>
      <w:bookmarkEnd w:id="17203"/>
      <w:r>
        <w:rPr>
          <w:rtl/>
        </w:rPr>
        <w:t xml:space="preserve">מכירים </w:t>
      </w:r>
      <w:bookmarkStart w:id="17204" w:name="_ETM_Q41_242709"/>
      <w:bookmarkEnd w:id="17204"/>
      <w:r>
        <w:rPr>
          <w:rtl/>
        </w:rPr>
        <w:t xml:space="preserve">את </w:t>
      </w:r>
      <w:bookmarkStart w:id="17205" w:name="_ETM_Q41_242769"/>
      <w:bookmarkEnd w:id="17205"/>
      <w:r>
        <w:rPr>
          <w:rtl/>
        </w:rPr>
        <w:t xml:space="preserve">התוכנית </w:t>
      </w:r>
      <w:bookmarkStart w:id="17206" w:name="_ETM_Q41_243219"/>
      <w:bookmarkEnd w:id="17206"/>
      <w:r>
        <w:rPr>
          <w:rtl/>
        </w:rPr>
        <w:t>הזו</w:t>
      </w:r>
      <w:r>
        <w:rPr>
          <w:rFonts w:hint="cs"/>
          <w:rtl/>
        </w:rPr>
        <w:t>.</w:t>
      </w:r>
      <w:r>
        <w:rPr>
          <w:rtl/>
        </w:rPr>
        <w:t xml:space="preserve"> </w:t>
      </w:r>
      <w:bookmarkStart w:id="17207" w:name="_ETM_Q41_243890"/>
      <w:bookmarkEnd w:id="17207"/>
      <w:r>
        <w:rPr>
          <w:rFonts w:hint="cs"/>
          <w:rtl/>
        </w:rPr>
        <w:t>ז</w:t>
      </w:r>
      <w:r>
        <w:rPr>
          <w:rtl/>
        </w:rPr>
        <w:t>ו</w:t>
      </w:r>
      <w:r>
        <w:rPr>
          <w:rFonts w:hint="cs"/>
          <w:rtl/>
        </w:rPr>
        <w:t xml:space="preserve"> </w:t>
      </w:r>
      <w:r>
        <w:rPr>
          <w:rtl/>
        </w:rPr>
        <w:t xml:space="preserve">תוכנית </w:t>
      </w:r>
      <w:bookmarkStart w:id="17208" w:name="_ETM_Q41_244430"/>
      <w:bookmarkEnd w:id="17208"/>
      <w:r>
        <w:rPr>
          <w:rtl/>
        </w:rPr>
        <w:t xml:space="preserve">שמאכלסת </w:t>
      </w:r>
      <w:bookmarkStart w:id="17209" w:name="_ETM_Q41_245650"/>
      <w:bookmarkEnd w:id="17209"/>
      <w:r>
        <w:rPr>
          <w:rtl/>
        </w:rPr>
        <w:t xml:space="preserve">בתוכה </w:t>
      </w:r>
      <w:bookmarkStart w:id="17210" w:name="_ETM_Q41_246910"/>
      <w:bookmarkEnd w:id="17210"/>
      <w:r>
        <w:rPr>
          <w:rtl/>
        </w:rPr>
        <w:t xml:space="preserve">ומרכזת </w:t>
      </w:r>
      <w:bookmarkStart w:id="17211" w:name="_ETM_Q41_248530"/>
      <w:bookmarkEnd w:id="17211"/>
      <w:r>
        <w:rPr>
          <w:rtl/>
        </w:rPr>
        <w:t xml:space="preserve">המון </w:t>
      </w:r>
      <w:bookmarkStart w:id="17212" w:name="_ETM_Q41_248860"/>
      <w:bookmarkEnd w:id="17212"/>
      <w:r>
        <w:rPr>
          <w:rtl/>
        </w:rPr>
        <w:t xml:space="preserve">מועמדים </w:t>
      </w:r>
      <w:bookmarkStart w:id="17213" w:name="_ETM_Q41_250030"/>
      <w:bookmarkEnd w:id="17213"/>
      <w:r>
        <w:rPr>
          <w:rtl/>
        </w:rPr>
        <w:t>ל</w:t>
      </w:r>
      <w:bookmarkStart w:id="17214" w:name="_ETM_Q41_250420"/>
      <w:bookmarkEnd w:id="17214"/>
      <w:r>
        <w:rPr>
          <w:rtl/>
        </w:rPr>
        <w:t>זוכ</w:t>
      </w:r>
      <w:r>
        <w:rPr>
          <w:rFonts w:hint="cs"/>
          <w:rtl/>
        </w:rPr>
        <w:t>י</w:t>
      </w:r>
      <w:r>
        <w:rPr>
          <w:rtl/>
        </w:rPr>
        <w:t xml:space="preserve"> </w:t>
      </w:r>
      <w:bookmarkStart w:id="17215" w:name="_ETM_Q41_250840"/>
      <w:bookmarkEnd w:id="17215"/>
      <w:r>
        <w:rPr>
          <w:rtl/>
        </w:rPr>
        <w:t xml:space="preserve">פרס </w:t>
      </w:r>
      <w:bookmarkStart w:id="17216" w:name="_ETM_Q41_251200"/>
      <w:bookmarkEnd w:id="17216"/>
      <w:r>
        <w:rPr>
          <w:rtl/>
        </w:rPr>
        <w:t>פוליצר</w:t>
      </w:r>
      <w:r>
        <w:rPr>
          <w:rFonts w:hint="cs"/>
          <w:rtl/>
        </w:rPr>
        <w:t>.</w:t>
      </w:r>
    </w:p>
    <w:p w:rsidR="008C384D" w:rsidRDefault="008C384D" w:rsidP="00A32B7B">
      <w:pPr>
        <w:rPr>
          <w:rtl/>
        </w:rPr>
      </w:pPr>
      <w:bookmarkStart w:id="17217" w:name="_ETM_Q41_254545"/>
      <w:bookmarkStart w:id="17218" w:name="_ETM_Q41_254652"/>
      <w:bookmarkEnd w:id="17217"/>
      <w:bookmarkEnd w:id="17218"/>
    </w:p>
    <w:p w:rsidR="008C384D" w:rsidRDefault="004B336A" w:rsidP="004B336A">
      <w:pPr>
        <w:pStyle w:val="af7"/>
        <w:rPr>
          <w:rtl/>
        </w:rPr>
      </w:pPr>
      <w:bookmarkStart w:id="17219" w:name="ET_interruption_6127_1483"/>
      <w:r w:rsidRPr="004B336A">
        <w:rPr>
          <w:rStyle w:val="TagStyle"/>
          <w:rtl/>
        </w:rPr>
        <w:t xml:space="preserve"> &lt;&lt; קריאה &gt;&gt;</w:t>
      </w:r>
      <w:r w:rsidR="003A1F77" w:rsidRPr="003A1F77">
        <w:rPr>
          <w:rtl/>
        </w:rPr>
        <w:t>ולדימיר</w:t>
      </w:r>
      <w:r w:rsidR="008C384D">
        <w:rPr>
          <w:rtl/>
        </w:rPr>
        <w:t xml:space="preserve"> בליאק (יש עתיד):</w:t>
      </w:r>
      <w:r w:rsidR="008C384D" w:rsidRPr="00B826F5">
        <w:rPr>
          <w:rtl/>
        </w:rPr>
        <w:t xml:space="preserve"> </w:t>
      </w:r>
      <w:r w:rsidRPr="004B336A">
        <w:rPr>
          <w:rStyle w:val="TagStyle"/>
          <w:rtl/>
        </w:rPr>
        <w:t>&lt;&lt; קריאה &gt;&gt;</w:t>
      </w:r>
      <w:bookmarkEnd w:id="17219"/>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sidRPr="001D347D">
        <w:rPr>
          <w:rFonts w:hint="cs"/>
          <w:rtl/>
        </w:rPr>
        <w:t>משתמטים.</w:t>
      </w:r>
    </w:p>
    <w:p w:rsidR="008C384D" w:rsidRDefault="008C384D" w:rsidP="00A32B7B">
      <w:pPr>
        <w:rPr>
          <w:rtl/>
        </w:rPr>
      </w:pPr>
      <w:bookmarkStart w:id="17220" w:name="_ETM_Q41_251827"/>
      <w:bookmarkStart w:id="17221" w:name="_ETM_Q41_251896"/>
      <w:bookmarkEnd w:id="17220"/>
      <w:bookmarkEnd w:id="17221"/>
    </w:p>
    <w:p w:rsidR="008C384D" w:rsidRDefault="008C384D" w:rsidP="00A91E73">
      <w:pPr>
        <w:pStyle w:val="-"/>
        <w:rPr>
          <w:rtl/>
        </w:rPr>
      </w:pPr>
      <w:bookmarkStart w:id="17222" w:name="ET_speakercontinue_6361_18"/>
      <w:r w:rsidRPr="00A91E73">
        <w:rPr>
          <w:rStyle w:val="TagStyle"/>
          <w:rtl/>
        </w:rPr>
        <w:t xml:space="preserve"> &lt;&lt; דובר_המשך &gt;&gt;</w:t>
      </w:r>
      <w:r w:rsidR="003A1F77">
        <w:rPr>
          <w:rtl/>
        </w:rPr>
        <w:t>נאור</w:t>
      </w:r>
      <w:r>
        <w:rPr>
          <w:rtl/>
        </w:rPr>
        <w:t xml:space="preserve"> שירי (יש עתיד):</w:t>
      </w:r>
      <w:r w:rsidRPr="00B826F5">
        <w:rPr>
          <w:rtl/>
        </w:rPr>
        <w:t xml:space="preserve"> </w:t>
      </w:r>
      <w:r w:rsidRPr="00A91E73">
        <w:rPr>
          <w:rStyle w:val="TagStyle"/>
          <w:rtl/>
        </w:rPr>
        <w:t>&lt;&lt; דובר_המשך &gt;&gt;</w:t>
      </w:r>
      <w:r>
        <w:rPr>
          <w:rtl/>
        </w:rPr>
        <w:t xml:space="preserve"> </w:t>
      </w:r>
      <w:bookmarkEnd w:id="17222"/>
    </w:p>
    <w:p w:rsidR="008C384D" w:rsidRDefault="008C384D" w:rsidP="00A32B7B">
      <w:pPr>
        <w:rPr>
          <w:rtl/>
        </w:rPr>
      </w:pPr>
    </w:p>
    <w:p w:rsidR="008C384D" w:rsidRDefault="008C384D" w:rsidP="00A32B7B">
      <w:pPr>
        <w:rPr>
          <w:rtl/>
        </w:rPr>
      </w:pPr>
      <w:bookmarkStart w:id="17223" w:name="_ETM_Q41_253000"/>
      <w:bookmarkEnd w:id="17223"/>
      <w:r>
        <w:rPr>
          <w:rFonts w:hint="cs"/>
          <w:rtl/>
        </w:rPr>
        <w:t xml:space="preserve">כן. </w:t>
      </w:r>
      <w:bookmarkStart w:id="17224" w:name="_ETM_Q41_249972"/>
      <w:bookmarkStart w:id="17225" w:name="_ETM_Q41_250077"/>
      <w:bookmarkStart w:id="17226" w:name="_ETM_Q41_253480"/>
      <w:bookmarkStart w:id="17227" w:name="_ETM_Q41_254319"/>
      <w:bookmarkStart w:id="17228" w:name="_ETM_Q41_254650"/>
      <w:bookmarkStart w:id="17229" w:name="_ETM_Q41_255550"/>
      <w:bookmarkEnd w:id="17224"/>
      <w:bookmarkEnd w:id="17225"/>
      <w:bookmarkEnd w:id="17226"/>
      <w:bookmarkEnd w:id="17227"/>
      <w:bookmarkEnd w:id="17228"/>
      <w:bookmarkEnd w:id="17229"/>
      <w:r>
        <w:rPr>
          <w:rtl/>
        </w:rPr>
        <w:t xml:space="preserve">אחרי </w:t>
      </w:r>
      <w:bookmarkStart w:id="17230" w:name="_ETM_Q41_255910"/>
      <w:bookmarkEnd w:id="17230"/>
      <w:r>
        <w:rPr>
          <w:rtl/>
        </w:rPr>
        <w:t xml:space="preserve">הנאום </w:t>
      </w:r>
      <w:bookmarkStart w:id="17231" w:name="_ETM_Q41_256510"/>
      <w:bookmarkStart w:id="17232" w:name="_ETM_Q41_256900"/>
      <w:bookmarkEnd w:id="17231"/>
      <w:bookmarkEnd w:id="17232"/>
      <w:r>
        <w:rPr>
          <w:rFonts w:hint="cs"/>
          <w:rtl/>
        </w:rPr>
        <w:t>ש</w:t>
      </w:r>
      <w:r>
        <w:rPr>
          <w:rtl/>
        </w:rPr>
        <w:t xml:space="preserve">משפחות </w:t>
      </w:r>
      <w:bookmarkStart w:id="17233" w:name="_ETM_Q41_257709"/>
      <w:bookmarkStart w:id="17234" w:name="_ETM_Q41_257980"/>
      <w:bookmarkStart w:id="17235" w:name="_ETM_Q41_258310"/>
      <w:bookmarkEnd w:id="17233"/>
      <w:bookmarkEnd w:id="17234"/>
      <w:bookmarkEnd w:id="17235"/>
      <w:r>
        <w:rPr>
          <w:rtl/>
        </w:rPr>
        <w:t xml:space="preserve">החטופים </w:t>
      </w:r>
      <w:bookmarkStart w:id="17236" w:name="_ETM_Q41_258730"/>
      <w:bookmarkEnd w:id="17236"/>
      <w:r>
        <w:rPr>
          <w:rtl/>
        </w:rPr>
        <w:t>נאמו</w:t>
      </w:r>
      <w:r>
        <w:rPr>
          <w:rFonts w:hint="cs"/>
          <w:rtl/>
        </w:rPr>
        <w:t>,</w:t>
      </w:r>
      <w:r>
        <w:rPr>
          <w:rtl/>
        </w:rPr>
        <w:t xml:space="preserve"> </w:t>
      </w:r>
      <w:bookmarkStart w:id="17237" w:name="_ETM_Q41_260009"/>
      <w:bookmarkEnd w:id="17237"/>
      <w:r>
        <w:rPr>
          <w:rFonts w:hint="cs"/>
          <w:rtl/>
        </w:rPr>
        <w:t>ה</w:t>
      </w:r>
      <w:r>
        <w:rPr>
          <w:rtl/>
        </w:rPr>
        <w:t xml:space="preserve">משפחות </w:t>
      </w:r>
      <w:bookmarkStart w:id="17238" w:name="_ETM_Q41_260430"/>
      <w:bookmarkEnd w:id="17238"/>
      <w:r>
        <w:rPr>
          <w:rtl/>
        </w:rPr>
        <w:t xml:space="preserve">של </w:t>
      </w:r>
      <w:bookmarkStart w:id="17239" w:name="_ETM_Q41_260640"/>
      <w:bookmarkEnd w:id="17239"/>
      <w:r>
        <w:rPr>
          <w:rtl/>
        </w:rPr>
        <w:t>נעמה</w:t>
      </w:r>
      <w:r>
        <w:rPr>
          <w:rFonts w:hint="cs"/>
          <w:rtl/>
        </w:rPr>
        <w:t>,</w:t>
      </w:r>
      <w:r>
        <w:rPr>
          <w:rtl/>
        </w:rPr>
        <w:t xml:space="preserve"> </w:t>
      </w:r>
      <w:bookmarkStart w:id="17240" w:name="_ETM_Q41_261060"/>
      <w:bookmarkEnd w:id="17240"/>
      <w:r>
        <w:rPr>
          <w:rtl/>
        </w:rPr>
        <w:t>לירי</w:t>
      </w:r>
      <w:r>
        <w:rPr>
          <w:rFonts w:hint="cs"/>
          <w:rtl/>
        </w:rPr>
        <w:t>,</w:t>
      </w:r>
      <w:r>
        <w:rPr>
          <w:rtl/>
        </w:rPr>
        <w:t xml:space="preserve"> </w:t>
      </w:r>
      <w:bookmarkStart w:id="17241" w:name="_ETM_Q41_261450"/>
      <w:bookmarkEnd w:id="17241"/>
      <w:r>
        <w:rPr>
          <w:rtl/>
        </w:rPr>
        <w:t xml:space="preserve">קרינה </w:t>
      </w:r>
      <w:bookmarkStart w:id="17242" w:name="_ETM_Q41_261810"/>
      <w:bookmarkEnd w:id="17242"/>
      <w:r>
        <w:rPr>
          <w:rtl/>
        </w:rPr>
        <w:t>ו</w:t>
      </w:r>
      <w:r>
        <w:rPr>
          <w:rFonts w:hint="cs"/>
          <w:rtl/>
        </w:rPr>
        <w:t>דניאלה</w:t>
      </w:r>
      <w:r>
        <w:rPr>
          <w:rtl/>
        </w:rPr>
        <w:t xml:space="preserve"> </w:t>
      </w:r>
      <w:bookmarkStart w:id="17243" w:name="_ETM_Q41_262170"/>
      <w:bookmarkStart w:id="17244" w:name="_ETM_Q41_262920"/>
      <w:bookmarkEnd w:id="17243"/>
      <w:bookmarkEnd w:id="17244"/>
      <w:r>
        <w:rPr>
          <w:rtl/>
        </w:rPr>
        <w:t>–</w:t>
      </w:r>
      <w:r>
        <w:rPr>
          <w:rFonts w:hint="cs"/>
          <w:rtl/>
        </w:rPr>
        <w:t xml:space="preserve"> </w:t>
      </w:r>
      <w:r>
        <w:rPr>
          <w:rtl/>
        </w:rPr>
        <w:t xml:space="preserve">הם </w:t>
      </w:r>
      <w:bookmarkStart w:id="17245" w:name="_ETM_Q41_263069"/>
      <w:bookmarkEnd w:id="17245"/>
      <w:r>
        <w:rPr>
          <w:rtl/>
        </w:rPr>
        <w:t xml:space="preserve">נאמו </w:t>
      </w:r>
      <w:bookmarkStart w:id="17246" w:name="_ETM_Q41_263340"/>
      <w:bookmarkEnd w:id="17246"/>
      <w:r>
        <w:rPr>
          <w:rtl/>
        </w:rPr>
        <w:t xml:space="preserve">ואמרו </w:t>
      </w:r>
      <w:bookmarkStart w:id="17247" w:name="_ETM_Q41_263640"/>
      <w:bookmarkEnd w:id="17247"/>
      <w:r>
        <w:rPr>
          <w:rtl/>
        </w:rPr>
        <w:t xml:space="preserve">תודה </w:t>
      </w:r>
      <w:bookmarkStart w:id="17248" w:name="_ETM_Q41_264060"/>
      <w:bookmarkStart w:id="17249" w:name="_ETM_Q41_264299"/>
      <w:bookmarkEnd w:id="17248"/>
      <w:bookmarkEnd w:id="17249"/>
      <w:r>
        <w:rPr>
          <w:rtl/>
        </w:rPr>
        <w:t>רבה</w:t>
      </w:r>
      <w:bookmarkStart w:id="17250" w:name="_ETM_Q41_265079"/>
      <w:bookmarkStart w:id="17251" w:name="_ETM_Q41_265560"/>
      <w:bookmarkEnd w:id="17250"/>
      <w:bookmarkEnd w:id="17251"/>
      <w:r>
        <w:rPr>
          <w:rFonts w:hint="cs"/>
          <w:rtl/>
        </w:rPr>
        <w:t xml:space="preserve">, </w:t>
      </w:r>
      <w:r>
        <w:rPr>
          <w:rtl/>
        </w:rPr>
        <w:t>הודו</w:t>
      </w:r>
      <w:r>
        <w:rPr>
          <w:rFonts w:hint="cs"/>
          <w:rtl/>
        </w:rPr>
        <w:t>,</w:t>
      </w:r>
      <w:r>
        <w:rPr>
          <w:rtl/>
        </w:rPr>
        <w:t xml:space="preserve"> </w:t>
      </w:r>
      <w:bookmarkStart w:id="17252" w:name="_ETM_Q41_266009"/>
      <w:bookmarkEnd w:id="17252"/>
      <w:r>
        <w:rPr>
          <w:rtl/>
        </w:rPr>
        <w:t xml:space="preserve">עדכנו </w:t>
      </w:r>
      <w:bookmarkStart w:id="17253" w:name="_ETM_Q41_266430"/>
      <w:bookmarkEnd w:id="17253"/>
      <w:r>
        <w:rPr>
          <w:rtl/>
        </w:rPr>
        <w:t xml:space="preserve">במצב </w:t>
      </w:r>
      <w:bookmarkStart w:id="17254" w:name="_ETM_Q41_267209"/>
      <w:bookmarkEnd w:id="17254"/>
      <w:r>
        <w:rPr>
          <w:rtl/>
        </w:rPr>
        <w:t xml:space="preserve">של </w:t>
      </w:r>
      <w:bookmarkStart w:id="17255" w:name="_ETM_Q41_267539"/>
      <w:bookmarkEnd w:id="17255"/>
      <w:r>
        <w:rPr>
          <w:rFonts w:hint="cs"/>
          <w:rtl/>
        </w:rPr>
        <w:t>הח</w:t>
      </w:r>
      <w:r>
        <w:rPr>
          <w:rtl/>
        </w:rPr>
        <w:t>טופות</w:t>
      </w:r>
      <w:r>
        <w:rPr>
          <w:rFonts w:hint="cs"/>
          <w:rtl/>
        </w:rPr>
        <w:t>,</w:t>
      </w:r>
      <w:r>
        <w:rPr>
          <w:rtl/>
        </w:rPr>
        <w:t xml:space="preserve"> </w:t>
      </w:r>
      <w:bookmarkStart w:id="17256" w:name="_ETM_Q41_268439"/>
      <w:bookmarkEnd w:id="17256"/>
      <w:r>
        <w:rPr>
          <w:rtl/>
        </w:rPr>
        <w:t>ו</w:t>
      </w:r>
      <w:r w:rsidRPr="002D1440">
        <w:rPr>
          <w:rtl/>
        </w:rPr>
        <w:t xml:space="preserve">אז </w:t>
      </w:r>
      <w:bookmarkStart w:id="17257" w:name="_ETM_Q41_268920"/>
      <w:bookmarkEnd w:id="17257"/>
      <w:r w:rsidRPr="002D1440">
        <w:rPr>
          <w:rtl/>
        </w:rPr>
        <w:t xml:space="preserve">היה </w:t>
      </w:r>
      <w:bookmarkStart w:id="17258" w:name="_ETM_Q41_270700"/>
      <w:bookmarkEnd w:id="17258"/>
      <w:proofErr w:type="spellStart"/>
      <w:r w:rsidRPr="002D1440">
        <w:rPr>
          <w:rFonts w:hint="cs"/>
          <w:rtl/>
        </w:rPr>
        <w:t>סשן</w:t>
      </w:r>
      <w:proofErr w:type="spellEnd"/>
      <w:r>
        <w:rPr>
          <w:rFonts w:hint="cs"/>
          <w:rtl/>
        </w:rPr>
        <w:t xml:space="preserve"> </w:t>
      </w:r>
      <w:bookmarkStart w:id="17259" w:name="_ETM_Q41_271850"/>
      <w:bookmarkStart w:id="17260" w:name="_ETM_Q41_272149"/>
      <w:bookmarkStart w:id="17261" w:name="_ETM_Q41_272359"/>
      <w:bookmarkEnd w:id="17259"/>
      <w:bookmarkEnd w:id="17260"/>
      <w:bookmarkEnd w:id="17261"/>
      <w:r>
        <w:rPr>
          <w:rtl/>
        </w:rPr>
        <w:t xml:space="preserve">שלם </w:t>
      </w:r>
      <w:bookmarkStart w:id="17262" w:name="_ETM_Q41_272780"/>
      <w:bookmarkEnd w:id="17262"/>
      <w:r>
        <w:rPr>
          <w:rtl/>
        </w:rPr>
        <w:t xml:space="preserve">בתוכנית </w:t>
      </w:r>
      <w:bookmarkStart w:id="17263" w:name="_ETM_Q41_273880"/>
      <w:bookmarkEnd w:id="17263"/>
      <w:r>
        <w:rPr>
          <w:rtl/>
        </w:rPr>
        <w:t xml:space="preserve">שמבקרים </w:t>
      </w:r>
      <w:bookmarkStart w:id="17264" w:name="_ETM_Q41_274810"/>
      <w:bookmarkEnd w:id="17264"/>
      <w:r>
        <w:rPr>
          <w:rtl/>
        </w:rPr>
        <w:t xml:space="preserve">את </w:t>
      </w:r>
      <w:bookmarkStart w:id="17265" w:name="_ETM_Q41_274959"/>
      <w:bookmarkEnd w:id="17265"/>
      <w:r>
        <w:rPr>
          <w:rtl/>
        </w:rPr>
        <w:t xml:space="preserve">המשפחות </w:t>
      </w:r>
      <w:bookmarkStart w:id="17266" w:name="_ETM_Q41_276109"/>
      <w:bookmarkEnd w:id="17266"/>
      <w:r>
        <w:rPr>
          <w:rtl/>
        </w:rPr>
        <w:t>–</w:t>
      </w:r>
      <w:r>
        <w:rPr>
          <w:rFonts w:hint="cs"/>
          <w:rtl/>
        </w:rPr>
        <w:t xml:space="preserve"> </w:t>
      </w:r>
      <w:bookmarkStart w:id="17267" w:name="_ETM_Q41_277959"/>
      <w:bookmarkEnd w:id="17267"/>
      <w:r>
        <w:rPr>
          <w:rtl/>
        </w:rPr>
        <w:t xml:space="preserve">חבר </w:t>
      </w:r>
      <w:bookmarkStart w:id="17268" w:name="_ETM_Q41_276409"/>
      <w:bookmarkEnd w:id="17268"/>
      <w:r>
        <w:rPr>
          <w:rtl/>
        </w:rPr>
        <w:t xml:space="preserve">הכנסת </w:t>
      </w:r>
      <w:bookmarkStart w:id="17269" w:name="_ETM_Q41_276770"/>
      <w:bookmarkEnd w:id="17269"/>
      <w:r>
        <w:rPr>
          <w:rtl/>
        </w:rPr>
        <w:t>אזולאי</w:t>
      </w:r>
      <w:r>
        <w:rPr>
          <w:rFonts w:hint="cs"/>
          <w:rtl/>
        </w:rPr>
        <w:t>,</w:t>
      </w:r>
      <w:bookmarkStart w:id="17270" w:name="_ETM_Q41_277189"/>
      <w:bookmarkEnd w:id="17270"/>
      <w:r>
        <w:rPr>
          <w:rFonts w:hint="cs"/>
          <w:rtl/>
        </w:rPr>
        <w:t xml:space="preserve"> </w:t>
      </w:r>
      <w:r>
        <w:rPr>
          <w:rtl/>
        </w:rPr>
        <w:t xml:space="preserve">מבקרים </w:t>
      </w:r>
      <w:bookmarkStart w:id="17271" w:name="_ETM_Q41_277609"/>
      <w:bookmarkEnd w:id="17271"/>
      <w:r>
        <w:rPr>
          <w:rtl/>
        </w:rPr>
        <w:t xml:space="preserve">את </w:t>
      </w:r>
      <w:bookmarkStart w:id="17272" w:name="_ETM_Q41_277700"/>
      <w:bookmarkEnd w:id="17272"/>
      <w:r>
        <w:rPr>
          <w:rtl/>
        </w:rPr>
        <w:t xml:space="preserve">המשפחות </w:t>
      </w:r>
      <w:bookmarkStart w:id="17273" w:name="_ETM_Q41_278240"/>
      <w:bookmarkEnd w:id="17273"/>
      <w:r>
        <w:rPr>
          <w:rtl/>
        </w:rPr>
        <w:t xml:space="preserve">למה </w:t>
      </w:r>
      <w:bookmarkStart w:id="17274" w:name="_ETM_Q41_278479"/>
      <w:bookmarkEnd w:id="17274"/>
      <w:r>
        <w:rPr>
          <w:rtl/>
        </w:rPr>
        <w:t xml:space="preserve">הם </w:t>
      </w:r>
      <w:bookmarkStart w:id="17275" w:name="_ETM_Q41_278569"/>
      <w:bookmarkEnd w:id="17275"/>
      <w:r>
        <w:rPr>
          <w:rtl/>
        </w:rPr>
        <w:t xml:space="preserve">לא </w:t>
      </w:r>
      <w:bookmarkStart w:id="17276" w:name="_ETM_Q41_278659"/>
      <w:bookmarkEnd w:id="17276"/>
      <w:r>
        <w:rPr>
          <w:rtl/>
        </w:rPr>
        <w:t xml:space="preserve">אמרו </w:t>
      </w:r>
      <w:bookmarkStart w:id="17277" w:name="_ETM_Q41_278869"/>
      <w:bookmarkEnd w:id="17277"/>
      <w:r>
        <w:rPr>
          <w:rtl/>
        </w:rPr>
        <w:t>תודה</w:t>
      </w:r>
      <w:r>
        <w:rPr>
          <w:rFonts w:hint="cs"/>
          <w:rtl/>
        </w:rPr>
        <w:t>,</w:t>
      </w:r>
      <w:r>
        <w:rPr>
          <w:rtl/>
        </w:rPr>
        <w:t xml:space="preserve"> </w:t>
      </w:r>
      <w:bookmarkStart w:id="17278" w:name="_ETM_Q41_280149"/>
      <w:bookmarkEnd w:id="17278"/>
      <w:r>
        <w:rPr>
          <w:rtl/>
        </w:rPr>
        <w:t xml:space="preserve">למה </w:t>
      </w:r>
      <w:bookmarkStart w:id="17279" w:name="_ETM_Q41_280450"/>
      <w:bookmarkEnd w:id="17279"/>
      <w:r>
        <w:rPr>
          <w:rtl/>
        </w:rPr>
        <w:t xml:space="preserve">הם </w:t>
      </w:r>
      <w:bookmarkStart w:id="17280" w:name="_ETM_Q41_280509"/>
      <w:bookmarkEnd w:id="17280"/>
      <w:r>
        <w:rPr>
          <w:rtl/>
        </w:rPr>
        <w:t xml:space="preserve">לא </w:t>
      </w:r>
      <w:bookmarkStart w:id="17281" w:name="_ETM_Q41_280600"/>
      <w:bookmarkEnd w:id="17281"/>
      <w:r>
        <w:rPr>
          <w:rtl/>
        </w:rPr>
        <w:t xml:space="preserve">אמרו </w:t>
      </w:r>
      <w:bookmarkStart w:id="17282" w:name="_ETM_Q41_280750"/>
      <w:bookmarkEnd w:id="17282"/>
      <w:r>
        <w:rPr>
          <w:rtl/>
        </w:rPr>
        <w:t xml:space="preserve">תודה </w:t>
      </w:r>
      <w:bookmarkStart w:id="17283" w:name="_ETM_Q41_280990"/>
      <w:bookmarkEnd w:id="17283"/>
      <w:r>
        <w:rPr>
          <w:rtl/>
        </w:rPr>
        <w:t>ללוחמים</w:t>
      </w:r>
      <w:r>
        <w:rPr>
          <w:rFonts w:hint="cs"/>
          <w:rtl/>
        </w:rPr>
        <w:t>,</w:t>
      </w:r>
      <w:r>
        <w:rPr>
          <w:rtl/>
        </w:rPr>
        <w:t xml:space="preserve"> </w:t>
      </w:r>
      <w:bookmarkStart w:id="17284" w:name="_ETM_Q41_281680"/>
      <w:bookmarkEnd w:id="17284"/>
      <w:r>
        <w:rPr>
          <w:rtl/>
        </w:rPr>
        <w:t xml:space="preserve">למה </w:t>
      </w:r>
      <w:bookmarkStart w:id="17285" w:name="_ETM_Q41_281890"/>
      <w:bookmarkEnd w:id="17285"/>
      <w:r>
        <w:rPr>
          <w:rtl/>
        </w:rPr>
        <w:t xml:space="preserve">הם </w:t>
      </w:r>
      <w:bookmarkStart w:id="17286" w:name="_ETM_Q41_281979"/>
      <w:bookmarkEnd w:id="17286"/>
      <w:r>
        <w:rPr>
          <w:rtl/>
        </w:rPr>
        <w:t xml:space="preserve">לא </w:t>
      </w:r>
      <w:bookmarkStart w:id="17287" w:name="_ETM_Q41_282069"/>
      <w:bookmarkEnd w:id="17287"/>
      <w:r>
        <w:rPr>
          <w:rFonts w:hint="cs"/>
          <w:rtl/>
        </w:rPr>
        <w:t xml:space="preserve">אמרו </w:t>
      </w:r>
      <w:bookmarkStart w:id="17288" w:name="_ETM_Q41_282340"/>
      <w:bookmarkEnd w:id="17288"/>
      <w:r>
        <w:rPr>
          <w:rtl/>
        </w:rPr>
        <w:t xml:space="preserve">תודה </w:t>
      </w:r>
      <w:bookmarkStart w:id="17289" w:name="_ETM_Q41_282609"/>
      <w:bookmarkEnd w:id="17289"/>
      <w:r>
        <w:rPr>
          <w:rtl/>
        </w:rPr>
        <w:t>לממשלה</w:t>
      </w:r>
      <w:r>
        <w:rPr>
          <w:rFonts w:hint="cs"/>
          <w:rtl/>
        </w:rPr>
        <w:t>.</w:t>
      </w:r>
    </w:p>
    <w:p w:rsidR="008C384D" w:rsidRDefault="008C384D" w:rsidP="00A32B7B">
      <w:pPr>
        <w:rPr>
          <w:rtl/>
        </w:rPr>
      </w:pPr>
      <w:bookmarkStart w:id="17290" w:name="_ETM_Q41_281116"/>
      <w:bookmarkStart w:id="17291" w:name="_ETM_Q41_281218"/>
      <w:bookmarkEnd w:id="17290"/>
      <w:bookmarkEnd w:id="17291"/>
    </w:p>
    <w:p w:rsidR="008C384D" w:rsidRDefault="008C384D" w:rsidP="00A91E73">
      <w:pPr>
        <w:pStyle w:val="af7"/>
        <w:rPr>
          <w:rtl/>
        </w:rPr>
      </w:pPr>
      <w:bookmarkStart w:id="17292" w:name="ET_interruption_5726_19"/>
      <w:r w:rsidRPr="00A91E73">
        <w:rPr>
          <w:rStyle w:val="TagStyle"/>
          <w:rtl/>
        </w:rPr>
        <w:t xml:space="preserve"> &lt;&lt; קריאה &gt;&gt;</w:t>
      </w:r>
      <w:r w:rsidR="001B3E33" w:rsidRPr="001B3E33">
        <w:rPr>
          <w:rtl/>
        </w:rPr>
        <w:t>ינון</w:t>
      </w:r>
      <w:r>
        <w:rPr>
          <w:rtl/>
        </w:rPr>
        <w:t xml:space="preserve"> אזולאי (ש"ס):</w:t>
      </w:r>
      <w:r w:rsidRPr="0051638F">
        <w:rPr>
          <w:rtl/>
        </w:rPr>
        <w:t xml:space="preserve"> </w:t>
      </w:r>
      <w:r w:rsidRPr="00A91E73">
        <w:rPr>
          <w:rStyle w:val="TagStyle"/>
          <w:rtl/>
        </w:rPr>
        <w:t>&lt;&lt; קריאה &gt;&gt;</w:t>
      </w:r>
      <w:r>
        <w:rPr>
          <w:rtl/>
        </w:rPr>
        <w:t xml:space="preserve"> </w:t>
      </w:r>
      <w:bookmarkEnd w:id="17292"/>
    </w:p>
    <w:p w:rsidR="008C384D" w:rsidRDefault="008C384D" w:rsidP="00A32B7B">
      <w:pPr>
        <w:rPr>
          <w:rtl/>
        </w:rPr>
      </w:pPr>
    </w:p>
    <w:p w:rsidR="008C384D" w:rsidRDefault="00E30D80" w:rsidP="00A32B7B">
      <w:pPr>
        <w:rPr>
          <w:rtl/>
        </w:rPr>
      </w:pPr>
      <w:r>
        <w:rPr>
          <w:rFonts w:hint="cs"/>
          <w:rtl/>
        </w:rPr>
        <w:t>– – –</w:t>
      </w:r>
      <w:r w:rsidR="008C384D">
        <w:rPr>
          <w:rFonts w:hint="cs"/>
          <w:rtl/>
        </w:rPr>
        <w:t xml:space="preserve"> שאני אמרתי </w:t>
      </w:r>
      <w:r>
        <w:rPr>
          <w:rFonts w:hint="cs"/>
          <w:rtl/>
        </w:rPr>
        <w:t>– – –</w:t>
      </w:r>
    </w:p>
    <w:p w:rsidR="008C384D" w:rsidRDefault="008C384D" w:rsidP="00A32B7B">
      <w:pPr>
        <w:rPr>
          <w:rtl/>
        </w:rPr>
      </w:pPr>
      <w:bookmarkStart w:id="17293" w:name="_ETM_Q41_282532"/>
      <w:bookmarkStart w:id="17294" w:name="_ETM_Q41_282619"/>
      <w:bookmarkEnd w:id="17293"/>
      <w:bookmarkEnd w:id="17294"/>
    </w:p>
    <w:p w:rsidR="008C384D" w:rsidRDefault="008C384D" w:rsidP="00A91E73">
      <w:pPr>
        <w:pStyle w:val="-"/>
        <w:rPr>
          <w:rtl/>
        </w:rPr>
      </w:pPr>
      <w:bookmarkStart w:id="17295" w:name="ET_speakercontinue_6361_20"/>
      <w:r w:rsidRPr="00A91E73">
        <w:rPr>
          <w:rStyle w:val="TagStyle"/>
          <w:rtl/>
        </w:rPr>
        <w:t xml:space="preserve"> &lt;&lt; דובר_המשך &gt;&gt;</w:t>
      </w:r>
      <w:r w:rsidR="003A1F77">
        <w:rPr>
          <w:rtl/>
        </w:rPr>
        <w:t>נאור</w:t>
      </w:r>
      <w:r>
        <w:rPr>
          <w:rtl/>
        </w:rPr>
        <w:t xml:space="preserve"> שירי (יש עתיד):</w:t>
      </w:r>
      <w:r w:rsidRPr="0051638F">
        <w:rPr>
          <w:rtl/>
        </w:rPr>
        <w:t xml:space="preserve"> </w:t>
      </w:r>
      <w:r w:rsidRPr="00A91E73">
        <w:rPr>
          <w:rStyle w:val="TagStyle"/>
          <w:rtl/>
        </w:rPr>
        <w:t>&lt;&lt; דובר_המשך &gt;&gt;</w:t>
      </w:r>
      <w:r>
        <w:rPr>
          <w:rtl/>
        </w:rPr>
        <w:t xml:space="preserve"> </w:t>
      </w:r>
      <w:bookmarkEnd w:id="17295"/>
    </w:p>
    <w:p w:rsidR="008C384D" w:rsidRDefault="008C384D" w:rsidP="00A32B7B">
      <w:pPr>
        <w:rPr>
          <w:rtl/>
        </w:rPr>
      </w:pPr>
    </w:p>
    <w:p w:rsidR="008C384D" w:rsidRDefault="008C384D" w:rsidP="00A32B7B">
      <w:pPr>
        <w:rPr>
          <w:rtl/>
        </w:rPr>
      </w:pPr>
      <w:bookmarkStart w:id="17296" w:name="_ETM_Q41_283710"/>
      <w:bookmarkStart w:id="17297" w:name="_ETM_Q41_284869"/>
      <w:bookmarkEnd w:id="17296"/>
      <w:bookmarkEnd w:id="17297"/>
      <w:r>
        <w:rPr>
          <w:rtl/>
        </w:rPr>
        <w:t>לא</w:t>
      </w:r>
      <w:r>
        <w:rPr>
          <w:rFonts w:hint="cs"/>
          <w:rtl/>
        </w:rPr>
        <w:t>,</w:t>
      </w:r>
      <w:r>
        <w:rPr>
          <w:rtl/>
        </w:rPr>
        <w:t xml:space="preserve"> </w:t>
      </w:r>
      <w:bookmarkStart w:id="17298" w:name="_ETM_Q41_285049"/>
      <w:bookmarkEnd w:id="17298"/>
      <w:r>
        <w:rPr>
          <w:rtl/>
        </w:rPr>
        <w:t>לא</w:t>
      </w:r>
      <w:bookmarkStart w:id="17299" w:name="_ETM_Q41_285290"/>
      <w:bookmarkEnd w:id="17299"/>
      <w:r>
        <w:rPr>
          <w:rFonts w:hint="cs"/>
          <w:rtl/>
        </w:rPr>
        <w:t>,</w:t>
      </w:r>
      <w:r>
        <w:rPr>
          <w:rtl/>
        </w:rPr>
        <w:t xml:space="preserve"> </w:t>
      </w:r>
      <w:bookmarkStart w:id="17300" w:name="_ETM_Q41_285500"/>
      <w:bookmarkEnd w:id="17300"/>
      <w:r>
        <w:rPr>
          <w:rtl/>
        </w:rPr>
        <w:t>לא</w:t>
      </w:r>
      <w:r>
        <w:rPr>
          <w:rFonts w:hint="cs"/>
          <w:rtl/>
        </w:rPr>
        <w:t>, לא.</w:t>
      </w:r>
      <w:r>
        <w:rPr>
          <w:rtl/>
        </w:rPr>
        <w:t xml:space="preserve"> </w:t>
      </w:r>
      <w:bookmarkStart w:id="17301" w:name="_ETM_Q41_285649"/>
      <w:bookmarkEnd w:id="17301"/>
      <w:r>
        <w:rPr>
          <w:rtl/>
        </w:rPr>
        <w:t xml:space="preserve">אתה </w:t>
      </w:r>
      <w:bookmarkStart w:id="17302" w:name="_ETM_Q41_285860"/>
      <w:bookmarkEnd w:id="17302"/>
      <w:r>
        <w:rPr>
          <w:rtl/>
        </w:rPr>
        <w:t xml:space="preserve">לא </w:t>
      </w:r>
      <w:bookmarkStart w:id="17303" w:name="_ETM_Q41_285979"/>
      <w:bookmarkEnd w:id="17303"/>
      <w:r>
        <w:rPr>
          <w:rtl/>
        </w:rPr>
        <w:t>אמרת</w:t>
      </w:r>
      <w:r>
        <w:rPr>
          <w:rFonts w:hint="cs"/>
          <w:rtl/>
        </w:rPr>
        <w:t>.</w:t>
      </w:r>
      <w:r>
        <w:rPr>
          <w:rtl/>
        </w:rPr>
        <w:t xml:space="preserve"> </w:t>
      </w:r>
      <w:bookmarkStart w:id="17304" w:name="_ETM_Q41_286399"/>
      <w:bookmarkEnd w:id="17304"/>
      <w:r>
        <w:rPr>
          <w:rtl/>
        </w:rPr>
        <w:t xml:space="preserve">אני </w:t>
      </w:r>
      <w:bookmarkStart w:id="17305" w:name="_ETM_Q41_286490"/>
      <w:bookmarkEnd w:id="17305"/>
      <w:r>
        <w:rPr>
          <w:rtl/>
        </w:rPr>
        <w:t xml:space="preserve">מדבר </w:t>
      </w:r>
      <w:bookmarkStart w:id="17306" w:name="_ETM_Q41_286789"/>
      <w:bookmarkEnd w:id="17306"/>
      <w:r>
        <w:rPr>
          <w:rtl/>
        </w:rPr>
        <w:t xml:space="preserve">על </w:t>
      </w:r>
      <w:bookmarkStart w:id="17307" w:name="_ETM_Q41_286880"/>
      <w:bookmarkEnd w:id="17307"/>
      <w:r>
        <w:rPr>
          <w:rtl/>
        </w:rPr>
        <w:t>זוכ</w:t>
      </w:r>
      <w:r>
        <w:rPr>
          <w:rFonts w:hint="cs"/>
          <w:rtl/>
        </w:rPr>
        <w:t>י</w:t>
      </w:r>
      <w:r>
        <w:rPr>
          <w:rtl/>
        </w:rPr>
        <w:t xml:space="preserve"> </w:t>
      </w:r>
      <w:bookmarkStart w:id="17308" w:name="_ETM_Q41_287180"/>
      <w:bookmarkEnd w:id="17308"/>
      <w:r>
        <w:rPr>
          <w:rtl/>
        </w:rPr>
        <w:t xml:space="preserve">פרס </w:t>
      </w:r>
      <w:bookmarkStart w:id="17309" w:name="_ETM_Q41_287539"/>
      <w:bookmarkEnd w:id="17309"/>
      <w:proofErr w:type="spellStart"/>
      <w:r>
        <w:rPr>
          <w:rtl/>
        </w:rPr>
        <w:t>הפוליצר</w:t>
      </w:r>
      <w:proofErr w:type="spellEnd"/>
      <w:r>
        <w:rPr>
          <w:rFonts w:hint="cs"/>
          <w:rtl/>
        </w:rPr>
        <w:t>,</w:t>
      </w:r>
      <w:r>
        <w:rPr>
          <w:rtl/>
        </w:rPr>
        <w:t xml:space="preserve"> </w:t>
      </w:r>
      <w:bookmarkStart w:id="17310" w:name="_ETM_Q41_288170"/>
      <w:bookmarkEnd w:id="17310"/>
      <w:r>
        <w:rPr>
          <w:rtl/>
        </w:rPr>
        <w:t xml:space="preserve">לא </w:t>
      </w:r>
      <w:bookmarkStart w:id="17311" w:name="_ETM_Q41_288320"/>
      <w:bookmarkEnd w:id="17311"/>
      <w:r>
        <w:rPr>
          <w:rtl/>
        </w:rPr>
        <w:t>אתה</w:t>
      </w:r>
      <w:bookmarkStart w:id="17312" w:name="_ETM_Q41_289859"/>
      <w:bookmarkStart w:id="17313" w:name="_ETM_Q41_287952"/>
      <w:bookmarkEnd w:id="17312"/>
      <w:bookmarkEnd w:id="17313"/>
      <w:r>
        <w:rPr>
          <w:rFonts w:hint="cs"/>
          <w:rtl/>
        </w:rPr>
        <w:t xml:space="preserve"> </w:t>
      </w:r>
      <w:r>
        <w:rPr>
          <w:rtl/>
        </w:rPr>
        <w:t>–</w:t>
      </w:r>
      <w:bookmarkStart w:id="17314" w:name="_ETM_Q41_289789"/>
      <w:bookmarkEnd w:id="17314"/>
      <w:r>
        <w:rPr>
          <w:rFonts w:hint="cs"/>
          <w:rtl/>
        </w:rPr>
        <w:t xml:space="preserve"> ינון, </w:t>
      </w:r>
      <w:bookmarkStart w:id="17315" w:name="_ETM_Q41_290579"/>
      <w:bookmarkEnd w:id="17315"/>
      <w:r>
        <w:rPr>
          <w:rFonts w:hint="cs"/>
          <w:rtl/>
        </w:rPr>
        <w:t>ע</w:t>
      </w:r>
      <w:r>
        <w:rPr>
          <w:rtl/>
        </w:rPr>
        <w:t xml:space="preserve">ירית </w:t>
      </w:r>
      <w:bookmarkStart w:id="17316" w:name="_ETM_Q41_290939"/>
      <w:bookmarkEnd w:id="17316"/>
      <w:r>
        <w:rPr>
          <w:rtl/>
        </w:rPr>
        <w:t>לינור</w:t>
      </w:r>
      <w:r>
        <w:rPr>
          <w:rFonts w:hint="cs"/>
          <w:rtl/>
        </w:rPr>
        <w:t>,</w:t>
      </w:r>
      <w:r>
        <w:rPr>
          <w:rtl/>
        </w:rPr>
        <w:t xml:space="preserve"> </w:t>
      </w:r>
      <w:bookmarkStart w:id="17317" w:name="_ETM_Q41_291659"/>
      <w:bookmarkEnd w:id="17317"/>
      <w:proofErr w:type="spellStart"/>
      <w:r>
        <w:rPr>
          <w:rFonts w:hint="cs"/>
          <w:rtl/>
        </w:rPr>
        <w:t>אדמקר</w:t>
      </w:r>
      <w:bookmarkStart w:id="17318" w:name="_ETM_Q41_292139"/>
      <w:bookmarkEnd w:id="17318"/>
      <w:proofErr w:type="spellEnd"/>
      <w:r>
        <w:rPr>
          <w:rFonts w:hint="cs"/>
          <w:rtl/>
        </w:rPr>
        <w:t xml:space="preserve"> </w:t>
      </w:r>
      <w:bookmarkStart w:id="17319" w:name="_ETM_Q41_292950"/>
      <w:bookmarkEnd w:id="17319"/>
      <w:r>
        <w:rPr>
          <w:rtl/>
        </w:rPr>
        <w:t xml:space="preserve">ופליישמן </w:t>
      </w:r>
      <w:bookmarkStart w:id="17320" w:name="_ETM_Q41_293609"/>
      <w:bookmarkEnd w:id="17320"/>
      <w:r>
        <w:rPr>
          <w:rFonts w:hint="cs"/>
          <w:rtl/>
        </w:rPr>
        <w:t xml:space="preserve">או </w:t>
      </w:r>
      <w:r>
        <w:rPr>
          <w:rtl/>
        </w:rPr>
        <w:t>–</w:t>
      </w:r>
      <w:r>
        <w:rPr>
          <w:rFonts w:hint="cs"/>
          <w:rtl/>
        </w:rPr>
        <w:t xml:space="preserve"> אני לא </w:t>
      </w:r>
      <w:bookmarkStart w:id="17321" w:name="_ETM_Q41_293729"/>
      <w:bookmarkStart w:id="17322" w:name="_ETM_Q41_293939"/>
      <w:bookmarkStart w:id="17323" w:name="_ETM_Q41_294149"/>
      <w:bookmarkStart w:id="17324" w:name="_ETM_Q41_294240"/>
      <w:bookmarkEnd w:id="17321"/>
      <w:bookmarkEnd w:id="17322"/>
      <w:bookmarkEnd w:id="17323"/>
      <w:bookmarkEnd w:id="17324"/>
      <w:r>
        <w:rPr>
          <w:rtl/>
        </w:rPr>
        <w:t xml:space="preserve">מבדיל </w:t>
      </w:r>
      <w:bookmarkStart w:id="17325" w:name="_ETM_Q41_294599"/>
      <w:bookmarkEnd w:id="17325"/>
      <w:r>
        <w:rPr>
          <w:rtl/>
        </w:rPr>
        <w:t xml:space="preserve">ביניהם </w:t>
      </w:r>
      <w:bookmarkStart w:id="17326" w:name="_ETM_Q41_295090"/>
      <w:bookmarkEnd w:id="17326"/>
      <w:r>
        <w:rPr>
          <w:rtl/>
        </w:rPr>
        <w:t>–</w:t>
      </w:r>
      <w:r>
        <w:rPr>
          <w:rFonts w:hint="cs"/>
          <w:rtl/>
        </w:rPr>
        <w:t xml:space="preserve"> </w:t>
      </w:r>
      <w:bookmarkStart w:id="17327" w:name="_ETM_Q41_296491"/>
      <w:bookmarkEnd w:id="17327"/>
      <w:proofErr w:type="spellStart"/>
      <w:r>
        <w:rPr>
          <w:rFonts w:hint="cs"/>
          <w:rtl/>
        </w:rPr>
        <w:t>קאפח</w:t>
      </w:r>
      <w:proofErr w:type="spellEnd"/>
      <w:r>
        <w:rPr>
          <w:rFonts w:hint="cs"/>
          <w:rtl/>
        </w:rPr>
        <w:t>,</w:t>
      </w:r>
      <w:r>
        <w:rPr>
          <w:rtl/>
        </w:rPr>
        <w:t xml:space="preserve"> </w:t>
      </w:r>
      <w:bookmarkStart w:id="17328" w:name="_ETM_Q41_295659"/>
      <w:bookmarkEnd w:id="17328"/>
      <w:r>
        <w:rPr>
          <w:rtl/>
        </w:rPr>
        <w:t xml:space="preserve">פליישמן </w:t>
      </w:r>
      <w:bookmarkStart w:id="17329" w:name="_ETM_Q41_296200"/>
      <w:bookmarkEnd w:id="17329"/>
      <w:r>
        <w:rPr>
          <w:rtl/>
        </w:rPr>
        <w:t xml:space="preserve">ויש </w:t>
      </w:r>
      <w:bookmarkStart w:id="17330" w:name="_ETM_Q41_296439"/>
      <w:bookmarkEnd w:id="17330"/>
      <w:r>
        <w:rPr>
          <w:rtl/>
        </w:rPr>
        <w:t xml:space="preserve">עוד </w:t>
      </w:r>
      <w:bookmarkStart w:id="17331" w:name="_ETM_Q41_296590"/>
      <w:bookmarkEnd w:id="17331"/>
      <w:r>
        <w:rPr>
          <w:rtl/>
        </w:rPr>
        <w:t>מישהו</w:t>
      </w:r>
      <w:r>
        <w:rPr>
          <w:rFonts w:hint="cs"/>
          <w:rtl/>
        </w:rPr>
        <w:t>.</w:t>
      </w:r>
      <w:bookmarkStart w:id="17332" w:name="_ETM_Q41_300223"/>
      <w:bookmarkStart w:id="17333" w:name="_ETM_Q41_302935"/>
      <w:bookmarkEnd w:id="17332"/>
      <w:bookmarkEnd w:id="17333"/>
    </w:p>
    <w:p w:rsidR="008C384D" w:rsidRDefault="008C384D" w:rsidP="00A32B7B">
      <w:pPr>
        <w:rPr>
          <w:rtl/>
        </w:rPr>
      </w:pPr>
      <w:bookmarkStart w:id="17334" w:name="_ETM_Q41_303054"/>
      <w:bookmarkEnd w:id="17334"/>
    </w:p>
    <w:p w:rsidR="008C384D" w:rsidRDefault="008C384D" w:rsidP="00A91E73">
      <w:pPr>
        <w:pStyle w:val="af7"/>
        <w:rPr>
          <w:rtl/>
        </w:rPr>
      </w:pPr>
      <w:bookmarkStart w:id="17335" w:name="ET_interruption_קר_אה_21"/>
      <w:r w:rsidRPr="00A91E73">
        <w:rPr>
          <w:rStyle w:val="TagStyle"/>
          <w:rtl/>
        </w:rPr>
        <w:t xml:space="preserve"> &lt;&lt; קריאה &gt;&gt;</w:t>
      </w:r>
      <w:r>
        <w:rPr>
          <w:rtl/>
        </w:rPr>
        <w:t>קריאה:</w:t>
      </w:r>
      <w:r w:rsidRPr="0051638F">
        <w:rPr>
          <w:rtl/>
        </w:rPr>
        <w:t xml:space="preserve"> </w:t>
      </w:r>
      <w:r w:rsidRPr="00A91E73">
        <w:rPr>
          <w:rStyle w:val="TagStyle"/>
          <w:rtl/>
        </w:rPr>
        <w:t>&lt;&lt; קריאה &gt;&gt;</w:t>
      </w:r>
      <w:r>
        <w:rPr>
          <w:rtl/>
        </w:rPr>
        <w:t xml:space="preserve"> </w:t>
      </w:r>
      <w:bookmarkEnd w:id="17335"/>
    </w:p>
    <w:p w:rsidR="008C384D" w:rsidRDefault="008C384D" w:rsidP="00A32B7B">
      <w:pPr>
        <w:rPr>
          <w:rtl/>
        </w:rPr>
      </w:pPr>
    </w:p>
    <w:p w:rsidR="008C384D" w:rsidRDefault="008C384D" w:rsidP="00A32B7B">
      <w:pPr>
        <w:rPr>
          <w:rtl/>
        </w:rPr>
      </w:pPr>
      <w:bookmarkStart w:id="17336" w:name="_ETM_Q41_302791"/>
      <w:bookmarkStart w:id="17337" w:name="_ETM_Q41_303066"/>
      <w:bookmarkStart w:id="17338" w:name="_ETM_Q41_303144"/>
      <w:bookmarkEnd w:id="17336"/>
      <w:bookmarkEnd w:id="17337"/>
      <w:bookmarkEnd w:id="17338"/>
      <w:r>
        <w:rPr>
          <w:rFonts w:hint="cs"/>
          <w:rtl/>
        </w:rPr>
        <w:t>זמרי.</w:t>
      </w:r>
    </w:p>
    <w:p w:rsidR="008C384D" w:rsidRDefault="008C384D" w:rsidP="00A32B7B">
      <w:pPr>
        <w:rPr>
          <w:rtl/>
        </w:rPr>
      </w:pPr>
      <w:bookmarkStart w:id="17339" w:name="_ETM_Q41_295866"/>
      <w:bookmarkStart w:id="17340" w:name="_ETM_Q41_295942"/>
      <w:bookmarkEnd w:id="17339"/>
      <w:bookmarkEnd w:id="17340"/>
    </w:p>
    <w:p w:rsidR="008C384D" w:rsidRDefault="008C384D" w:rsidP="00A91E73">
      <w:pPr>
        <w:pStyle w:val="-"/>
        <w:rPr>
          <w:rtl/>
        </w:rPr>
      </w:pPr>
      <w:bookmarkStart w:id="17341" w:name="ET_speakercontinue_6361_22"/>
      <w:r w:rsidRPr="00A91E73">
        <w:rPr>
          <w:rStyle w:val="TagStyle"/>
          <w:rtl/>
        </w:rPr>
        <w:t xml:space="preserve"> &lt;&lt; דובר_המשך &gt;&gt;</w:t>
      </w:r>
      <w:r w:rsidR="003A1F77">
        <w:rPr>
          <w:rtl/>
        </w:rPr>
        <w:t>נאור</w:t>
      </w:r>
      <w:r>
        <w:rPr>
          <w:rtl/>
        </w:rPr>
        <w:t xml:space="preserve"> שירי (יש עתיד):</w:t>
      </w:r>
      <w:r w:rsidRPr="0051638F">
        <w:rPr>
          <w:rtl/>
        </w:rPr>
        <w:t xml:space="preserve"> </w:t>
      </w:r>
      <w:r w:rsidRPr="00A91E73">
        <w:rPr>
          <w:rStyle w:val="TagStyle"/>
          <w:rtl/>
        </w:rPr>
        <w:t>&lt;&lt; דובר_המשך &gt;&gt;</w:t>
      </w:r>
      <w:r>
        <w:rPr>
          <w:rtl/>
        </w:rPr>
        <w:t xml:space="preserve"> </w:t>
      </w:r>
      <w:bookmarkEnd w:id="17341"/>
    </w:p>
    <w:p w:rsidR="008C384D" w:rsidRDefault="008C384D" w:rsidP="00A32B7B">
      <w:pPr>
        <w:rPr>
          <w:rtl/>
        </w:rPr>
      </w:pPr>
    </w:p>
    <w:p w:rsidR="008C384D" w:rsidRDefault="008C384D" w:rsidP="00A32B7B">
      <w:pPr>
        <w:rPr>
          <w:rtl/>
        </w:rPr>
      </w:pPr>
      <w:bookmarkStart w:id="17342" w:name="_ETM_Q41_296863"/>
      <w:bookmarkStart w:id="17343" w:name="_ETM_Q41_300342"/>
      <w:bookmarkStart w:id="17344" w:name="_ETM_Q41_297049"/>
      <w:bookmarkStart w:id="17345" w:name="_ETM_Q41_297740"/>
      <w:bookmarkStart w:id="17346" w:name="_ETM_Q41_297920"/>
      <w:bookmarkEnd w:id="17342"/>
      <w:bookmarkEnd w:id="17343"/>
      <w:bookmarkEnd w:id="17344"/>
      <w:bookmarkEnd w:id="17345"/>
      <w:bookmarkEnd w:id="17346"/>
      <w:r>
        <w:rPr>
          <w:rFonts w:hint="cs"/>
          <w:rtl/>
        </w:rPr>
        <w:t>ז</w:t>
      </w:r>
      <w:r>
        <w:rPr>
          <w:rtl/>
        </w:rPr>
        <w:t>מרי</w:t>
      </w:r>
      <w:bookmarkStart w:id="17347" w:name="_ETM_Q41_299159"/>
      <w:bookmarkEnd w:id="17347"/>
      <w:r>
        <w:rPr>
          <w:rFonts w:hint="cs"/>
          <w:rtl/>
        </w:rPr>
        <w:t>.</w:t>
      </w:r>
      <w:bookmarkStart w:id="17348" w:name="_ETM_Q41_301649"/>
      <w:bookmarkEnd w:id="17348"/>
    </w:p>
    <w:p w:rsidR="008C384D" w:rsidRDefault="008C384D" w:rsidP="00A32B7B">
      <w:pPr>
        <w:rPr>
          <w:rtl/>
        </w:rPr>
      </w:pPr>
      <w:bookmarkStart w:id="17349" w:name="_ETM_Q41_301751"/>
      <w:bookmarkEnd w:id="17349"/>
    </w:p>
    <w:p w:rsidR="008C384D" w:rsidRDefault="008C384D" w:rsidP="00A91E73">
      <w:pPr>
        <w:pStyle w:val="af7"/>
        <w:rPr>
          <w:rtl/>
        </w:rPr>
      </w:pPr>
      <w:bookmarkStart w:id="17350" w:name="ET_interruption_5726_23"/>
      <w:r w:rsidRPr="00A91E73">
        <w:rPr>
          <w:rStyle w:val="TagStyle"/>
          <w:rtl/>
        </w:rPr>
        <w:t xml:space="preserve"> &lt;&lt; קריאה &gt;&gt;</w:t>
      </w:r>
      <w:r w:rsidR="001B3E33" w:rsidRPr="001B3E33">
        <w:rPr>
          <w:rtl/>
        </w:rPr>
        <w:t>ינון</w:t>
      </w:r>
      <w:r>
        <w:rPr>
          <w:rtl/>
        </w:rPr>
        <w:t xml:space="preserve"> אזולאי (ש"ס):</w:t>
      </w:r>
      <w:r w:rsidRPr="0051638F">
        <w:rPr>
          <w:rtl/>
        </w:rPr>
        <w:t xml:space="preserve"> </w:t>
      </w:r>
      <w:r w:rsidRPr="00A91E73">
        <w:rPr>
          <w:rStyle w:val="TagStyle"/>
          <w:rtl/>
        </w:rPr>
        <w:t>&lt;&lt; קריאה &gt;&gt;</w:t>
      </w:r>
      <w:r>
        <w:rPr>
          <w:rtl/>
        </w:rPr>
        <w:t xml:space="preserve"> </w:t>
      </w:r>
      <w:bookmarkEnd w:id="17350"/>
    </w:p>
    <w:p w:rsidR="008C384D" w:rsidRDefault="008C384D" w:rsidP="00A32B7B">
      <w:pPr>
        <w:rPr>
          <w:rtl/>
        </w:rPr>
      </w:pPr>
    </w:p>
    <w:p w:rsidR="008C384D" w:rsidRDefault="00E30D80" w:rsidP="00A32B7B">
      <w:pPr>
        <w:rPr>
          <w:rtl/>
        </w:rPr>
      </w:pPr>
      <w:bookmarkStart w:id="17351" w:name="_ETM_Q41_305145"/>
      <w:bookmarkEnd w:id="17351"/>
      <w:r>
        <w:rPr>
          <w:rFonts w:hint="cs"/>
          <w:rtl/>
        </w:rPr>
        <w:t>– – –</w:t>
      </w:r>
    </w:p>
    <w:p w:rsidR="008C384D" w:rsidRDefault="008C384D" w:rsidP="00A32B7B">
      <w:pPr>
        <w:rPr>
          <w:rtl/>
        </w:rPr>
      </w:pPr>
      <w:bookmarkStart w:id="17352" w:name="_ETM_Q41_301644"/>
      <w:bookmarkStart w:id="17353" w:name="_ETM_Q41_301750"/>
      <w:bookmarkEnd w:id="17352"/>
      <w:bookmarkEnd w:id="17353"/>
    </w:p>
    <w:p w:rsidR="008C384D" w:rsidRDefault="008C384D" w:rsidP="00A91E73">
      <w:pPr>
        <w:pStyle w:val="-"/>
        <w:rPr>
          <w:rtl/>
        </w:rPr>
      </w:pPr>
      <w:bookmarkStart w:id="17354" w:name="ET_speakercontinue_6361_24"/>
      <w:r w:rsidRPr="00A91E73">
        <w:rPr>
          <w:rStyle w:val="TagStyle"/>
          <w:rtl/>
        </w:rPr>
        <w:t xml:space="preserve"> &lt;&lt; דובר_המשך &gt;&gt;</w:t>
      </w:r>
      <w:r w:rsidR="003A1F77">
        <w:rPr>
          <w:rtl/>
        </w:rPr>
        <w:t>נאור</w:t>
      </w:r>
      <w:r>
        <w:rPr>
          <w:rtl/>
        </w:rPr>
        <w:t xml:space="preserve"> שירי (יש עתיד):</w:t>
      </w:r>
      <w:r w:rsidRPr="0051638F">
        <w:rPr>
          <w:rtl/>
        </w:rPr>
        <w:t xml:space="preserve"> </w:t>
      </w:r>
      <w:r w:rsidRPr="00A91E73">
        <w:rPr>
          <w:rStyle w:val="TagStyle"/>
          <w:rtl/>
        </w:rPr>
        <w:t>&lt;&lt; דובר_המשך &gt;&gt;</w:t>
      </w:r>
      <w:r>
        <w:rPr>
          <w:rtl/>
        </w:rPr>
        <w:t xml:space="preserve"> </w:t>
      </w:r>
      <w:bookmarkEnd w:id="17354"/>
    </w:p>
    <w:p w:rsidR="008C384D" w:rsidRDefault="008C384D" w:rsidP="00A32B7B">
      <w:pPr>
        <w:rPr>
          <w:rtl/>
        </w:rPr>
      </w:pPr>
    </w:p>
    <w:p w:rsidR="008C384D" w:rsidRDefault="008C384D" w:rsidP="00A32B7B">
      <w:pPr>
        <w:rPr>
          <w:rtl/>
        </w:rPr>
      </w:pPr>
      <w:bookmarkStart w:id="17355" w:name="_ETM_Q41_302550"/>
      <w:bookmarkStart w:id="17356" w:name="_ETM_Q41_299429"/>
      <w:bookmarkStart w:id="17357" w:name="_ETM_Q41_300600"/>
      <w:bookmarkStart w:id="17358" w:name="_ETM_Q41_301109"/>
      <w:bookmarkEnd w:id="17355"/>
      <w:bookmarkEnd w:id="17356"/>
      <w:bookmarkEnd w:id="17357"/>
      <w:bookmarkEnd w:id="17358"/>
      <w:r>
        <w:rPr>
          <w:rtl/>
        </w:rPr>
        <w:t>לא</w:t>
      </w:r>
      <w:r>
        <w:rPr>
          <w:rFonts w:hint="cs"/>
          <w:rtl/>
        </w:rPr>
        <w:t>.</w:t>
      </w:r>
      <w:r>
        <w:rPr>
          <w:rtl/>
        </w:rPr>
        <w:t xml:space="preserve"> </w:t>
      </w:r>
      <w:bookmarkStart w:id="17359" w:name="_ETM_Q41_301289"/>
      <w:bookmarkEnd w:id="17359"/>
      <w:r>
        <w:rPr>
          <w:rtl/>
        </w:rPr>
        <w:t xml:space="preserve">אני </w:t>
      </w:r>
      <w:bookmarkStart w:id="17360" w:name="_ETM_Q41_301439"/>
      <w:bookmarkEnd w:id="17360"/>
      <w:r>
        <w:rPr>
          <w:rtl/>
        </w:rPr>
        <w:t>מודה</w:t>
      </w:r>
      <w:r>
        <w:rPr>
          <w:rFonts w:hint="cs"/>
          <w:rtl/>
        </w:rPr>
        <w:t>,</w:t>
      </w:r>
      <w:r>
        <w:rPr>
          <w:rtl/>
        </w:rPr>
        <w:t xml:space="preserve"> </w:t>
      </w:r>
      <w:bookmarkStart w:id="17361" w:name="_ETM_Q41_301709"/>
      <w:bookmarkStart w:id="17362" w:name="_ETM_Q41_302280"/>
      <w:bookmarkEnd w:id="17361"/>
      <w:bookmarkEnd w:id="17362"/>
      <w:r>
        <w:rPr>
          <w:rtl/>
        </w:rPr>
        <w:t xml:space="preserve">מודה </w:t>
      </w:r>
      <w:bookmarkStart w:id="17363" w:name="_ETM_Q41_302670"/>
      <w:bookmarkEnd w:id="17363"/>
      <w:r>
        <w:rPr>
          <w:rtl/>
        </w:rPr>
        <w:t>ומתוודה</w:t>
      </w:r>
      <w:r>
        <w:rPr>
          <w:rFonts w:hint="cs"/>
          <w:rtl/>
        </w:rPr>
        <w:t>.</w:t>
      </w:r>
      <w:r>
        <w:rPr>
          <w:rtl/>
        </w:rPr>
        <w:t xml:space="preserve"> </w:t>
      </w:r>
      <w:bookmarkStart w:id="17364" w:name="_ETM_Q41_303659"/>
      <w:bookmarkEnd w:id="17364"/>
      <w:r>
        <w:rPr>
          <w:rtl/>
        </w:rPr>
        <w:t xml:space="preserve">אבל </w:t>
      </w:r>
      <w:bookmarkStart w:id="17365" w:name="_ETM_Q41_303869"/>
      <w:bookmarkEnd w:id="17365"/>
      <w:r>
        <w:rPr>
          <w:rtl/>
        </w:rPr>
        <w:t>בסדר</w:t>
      </w:r>
      <w:r>
        <w:rPr>
          <w:rFonts w:hint="cs"/>
          <w:rtl/>
        </w:rPr>
        <w:t>,</w:t>
      </w:r>
      <w:r>
        <w:rPr>
          <w:rtl/>
        </w:rPr>
        <w:t xml:space="preserve"> </w:t>
      </w:r>
      <w:bookmarkStart w:id="17366" w:name="_ETM_Q41_304109"/>
      <w:bookmarkEnd w:id="17366"/>
      <w:r>
        <w:rPr>
          <w:rtl/>
        </w:rPr>
        <w:t xml:space="preserve">גם </w:t>
      </w:r>
      <w:bookmarkStart w:id="17367" w:name="_ETM_Q41_304289"/>
      <w:bookmarkEnd w:id="17367"/>
      <w:r>
        <w:rPr>
          <w:rtl/>
        </w:rPr>
        <w:t xml:space="preserve">בינינו </w:t>
      </w:r>
      <w:bookmarkStart w:id="17368" w:name="_ETM_Q41_304590"/>
      <w:bookmarkEnd w:id="17368"/>
      <w:r>
        <w:rPr>
          <w:rtl/>
        </w:rPr>
        <w:t xml:space="preserve">מתבלבלים </w:t>
      </w:r>
      <w:bookmarkStart w:id="17369" w:name="_ETM_Q41_305909"/>
      <w:bookmarkEnd w:id="17369"/>
      <w:r>
        <w:rPr>
          <w:rtl/>
        </w:rPr>
        <w:t>–</w:t>
      </w:r>
      <w:r>
        <w:rPr>
          <w:rFonts w:hint="cs"/>
          <w:rtl/>
        </w:rPr>
        <w:t xml:space="preserve"> </w:t>
      </w:r>
      <w:r>
        <w:rPr>
          <w:rtl/>
        </w:rPr>
        <w:t>נכון</w:t>
      </w:r>
      <w:r>
        <w:rPr>
          <w:rFonts w:hint="cs"/>
          <w:rtl/>
        </w:rPr>
        <w:t>,</w:t>
      </w:r>
      <w:r>
        <w:rPr>
          <w:rtl/>
        </w:rPr>
        <w:t xml:space="preserve"> </w:t>
      </w:r>
      <w:bookmarkStart w:id="17370" w:name="_ETM_Q41_306209"/>
      <w:bookmarkEnd w:id="17370"/>
      <w:r>
        <w:rPr>
          <w:rtl/>
        </w:rPr>
        <w:t>יו</w:t>
      </w:r>
      <w:r>
        <w:rPr>
          <w:rFonts w:hint="cs"/>
          <w:rtl/>
        </w:rPr>
        <w:t>ר</w:t>
      </w:r>
      <w:r>
        <w:rPr>
          <w:rtl/>
        </w:rPr>
        <w:t>אי</w:t>
      </w:r>
      <w:r>
        <w:rPr>
          <w:rFonts w:hint="cs"/>
          <w:rtl/>
        </w:rPr>
        <w:t>?</w:t>
      </w:r>
      <w:r>
        <w:rPr>
          <w:rtl/>
        </w:rPr>
        <w:t xml:space="preserve"> </w:t>
      </w:r>
      <w:bookmarkStart w:id="17371" w:name="_ETM_Q41_307479"/>
      <w:bookmarkEnd w:id="17371"/>
    </w:p>
    <w:p w:rsidR="008C384D" w:rsidRDefault="008C384D" w:rsidP="00A32B7B">
      <w:pPr>
        <w:rPr>
          <w:rtl/>
        </w:rPr>
      </w:pPr>
      <w:bookmarkStart w:id="17372" w:name="_ETM_Q41_309461"/>
      <w:bookmarkStart w:id="17373" w:name="_ETM_Q41_309533"/>
      <w:bookmarkEnd w:id="17372"/>
      <w:bookmarkEnd w:id="17373"/>
    </w:p>
    <w:p w:rsidR="008C384D" w:rsidRDefault="008C384D" w:rsidP="00A91E73">
      <w:pPr>
        <w:pStyle w:val="af7"/>
        <w:rPr>
          <w:rtl/>
        </w:rPr>
      </w:pPr>
      <w:bookmarkStart w:id="17374" w:name="ET_interruption_5787_25"/>
      <w:r w:rsidRPr="00A91E73">
        <w:rPr>
          <w:rStyle w:val="TagStyle"/>
          <w:rtl/>
        </w:rPr>
        <w:t xml:space="preserve"> &lt;&lt; קריאה &gt;&gt;</w:t>
      </w:r>
      <w:r w:rsidR="001B3E33" w:rsidRPr="001B3E33">
        <w:rPr>
          <w:rtl/>
        </w:rPr>
        <w:t>יוראי</w:t>
      </w:r>
      <w:r>
        <w:rPr>
          <w:rtl/>
        </w:rPr>
        <w:t xml:space="preserve"> להב הרצנו (יש עתיד):</w:t>
      </w:r>
      <w:r w:rsidRPr="0051638F">
        <w:rPr>
          <w:rtl/>
        </w:rPr>
        <w:t xml:space="preserve"> </w:t>
      </w:r>
      <w:r w:rsidRPr="00A91E73">
        <w:rPr>
          <w:rStyle w:val="TagStyle"/>
          <w:rtl/>
        </w:rPr>
        <w:t>&lt;&lt; קריאה &gt;&gt;</w:t>
      </w:r>
      <w:r>
        <w:rPr>
          <w:rtl/>
        </w:rPr>
        <w:t xml:space="preserve"> </w:t>
      </w:r>
      <w:bookmarkEnd w:id="17374"/>
    </w:p>
    <w:p w:rsidR="008C384D" w:rsidRDefault="008C384D" w:rsidP="00A32B7B">
      <w:pPr>
        <w:rPr>
          <w:rtl/>
        </w:rPr>
      </w:pPr>
    </w:p>
    <w:p w:rsidR="008C384D" w:rsidRDefault="008C384D" w:rsidP="00A32B7B">
      <w:pPr>
        <w:rPr>
          <w:rtl/>
        </w:rPr>
      </w:pPr>
      <w:bookmarkStart w:id="17375" w:name="_ETM_Q41_313694"/>
      <w:bookmarkEnd w:id="17375"/>
      <w:r>
        <w:rPr>
          <w:rFonts w:hint="cs"/>
          <w:rtl/>
        </w:rPr>
        <w:t xml:space="preserve">מה? </w:t>
      </w:r>
    </w:p>
    <w:p w:rsidR="008C384D" w:rsidRDefault="008C384D" w:rsidP="00A32B7B">
      <w:pPr>
        <w:rPr>
          <w:rtl/>
        </w:rPr>
      </w:pPr>
      <w:bookmarkStart w:id="17376" w:name="_ETM_Q41_307660"/>
      <w:bookmarkStart w:id="17377" w:name="_ETM_Q41_307714"/>
      <w:bookmarkEnd w:id="17376"/>
      <w:bookmarkEnd w:id="17377"/>
    </w:p>
    <w:p w:rsidR="008C384D" w:rsidRDefault="008C384D" w:rsidP="00A91E73">
      <w:pPr>
        <w:pStyle w:val="-"/>
        <w:rPr>
          <w:rtl/>
        </w:rPr>
      </w:pPr>
      <w:bookmarkStart w:id="17378" w:name="ET_speakercontinue_6361_26"/>
      <w:r w:rsidRPr="00A91E73">
        <w:rPr>
          <w:rStyle w:val="TagStyle"/>
          <w:rtl/>
        </w:rPr>
        <w:t xml:space="preserve"> &lt;&lt; דובר_המשך &gt;&gt;</w:t>
      </w:r>
      <w:r w:rsidR="003A1F77">
        <w:rPr>
          <w:rtl/>
        </w:rPr>
        <w:t>נאור</w:t>
      </w:r>
      <w:r>
        <w:rPr>
          <w:rtl/>
        </w:rPr>
        <w:t xml:space="preserve"> שירי (יש עתיד):</w:t>
      </w:r>
      <w:r w:rsidRPr="0051638F">
        <w:rPr>
          <w:rtl/>
        </w:rPr>
        <w:t xml:space="preserve"> </w:t>
      </w:r>
      <w:r w:rsidRPr="00A91E73">
        <w:rPr>
          <w:rStyle w:val="TagStyle"/>
          <w:rtl/>
        </w:rPr>
        <w:t>&lt;&lt; דובר_המשך &gt;&gt;</w:t>
      </w:r>
      <w:r>
        <w:rPr>
          <w:rtl/>
        </w:rPr>
        <w:t xml:space="preserve"> </w:t>
      </w:r>
      <w:bookmarkEnd w:id="17378"/>
    </w:p>
    <w:p w:rsidR="008C384D" w:rsidRDefault="008C384D" w:rsidP="00A32B7B">
      <w:pPr>
        <w:rPr>
          <w:rtl/>
        </w:rPr>
      </w:pPr>
    </w:p>
    <w:p w:rsidR="008C384D" w:rsidRPr="0071503A" w:rsidRDefault="008C384D" w:rsidP="00A32B7B">
      <w:pPr>
        <w:rPr>
          <w:rtl/>
        </w:rPr>
      </w:pPr>
      <w:bookmarkStart w:id="17379" w:name="_ETM_Q41_309033"/>
      <w:bookmarkEnd w:id="17379"/>
      <w:r>
        <w:rPr>
          <w:rtl/>
        </w:rPr>
        <w:t xml:space="preserve">לא </w:t>
      </w:r>
      <w:bookmarkStart w:id="17380" w:name="_ETM_Q41_307600"/>
      <w:bookmarkEnd w:id="17380"/>
      <w:r>
        <w:rPr>
          <w:rtl/>
        </w:rPr>
        <w:t>משנה</w:t>
      </w:r>
      <w:r>
        <w:rPr>
          <w:rFonts w:hint="cs"/>
          <w:rtl/>
        </w:rPr>
        <w:t>.</w:t>
      </w:r>
      <w:r>
        <w:rPr>
          <w:rtl/>
        </w:rPr>
        <w:t xml:space="preserve"> </w:t>
      </w:r>
      <w:bookmarkStart w:id="17381" w:name="_ETM_Q41_310500"/>
      <w:bookmarkEnd w:id="17381"/>
      <w:r w:rsidRPr="0071503A">
        <w:rPr>
          <w:rtl/>
        </w:rPr>
        <w:t xml:space="preserve">פספסת </w:t>
      </w:r>
      <w:bookmarkStart w:id="17382" w:name="_ETM_Q41_311070"/>
      <w:bookmarkEnd w:id="17382"/>
      <w:r w:rsidRPr="0071503A">
        <w:rPr>
          <w:rtl/>
        </w:rPr>
        <w:t>לגמרי</w:t>
      </w:r>
      <w:r w:rsidRPr="0071503A">
        <w:rPr>
          <w:rFonts w:hint="cs"/>
          <w:rtl/>
        </w:rPr>
        <w:t xml:space="preserve">. </w:t>
      </w:r>
      <w:bookmarkStart w:id="17383" w:name="_ETM_Q41_308830"/>
      <w:bookmarkStart w:id="17384" w:name="_ETM_Q41_308925"/>
      <w:bookmarkStart w:id="17385" w:name="_ETM_Q41_312180"/>
      <w:bookmarkEnd w:id="17383"/>
      <w:bookmarkEnd w:id="17384"/>
      <w:bookmarkEnd w:id="17385"/>
      <w:r w:rsidRPr="0071503A">
        <w:rPr>
          <w:rtl/>
        </w:rPr>
        <w:t>בקיצור</w:t>
      </w:r>
      <w:r w:rsidRPr="0071503A">
        <w:rPr>
          <w:rFonts w:hint="cs"/>
          <w:rtl/>
        </w:rPr>
        <w:t>,</w:t>
      </w:r>
      <w:r w:rsidRPr="0071503A">
        <w:rPr>
          <w:rtl/>
        </w:rPr>
        <w:t xml:space="preserve"> </w:t>
      </w:r>
      <w:bookmarkStart w:id="17386" w:name="_ETM_Q41_313380"/>
      <w:bookmarkEnd w:id="17386"/>
      <w:r w:rsidRPr="0071503A">
        <w:rPr>
          <w:rtl/>
        </w:rPr>
        <w:t xml:space="preserve">אז </w:t>
      </w:r>
      <w:bookmarkStart w:id="17387" w:name="_ETM_Q41_313590"/>
      <w:bookmarkEnd w:id="17387"/>
      <w:r w:rsidRPr="0071503A">
        <w:rPr>
          <w:rtl/>
        </w:rPr>
        <w:t xml:space="preserve">אומרים </w:t>
      </w:r>
      <w:bookmarkStart w:id="17388" w:name="_ETM_Q41_314700"/>
      <w:bookmarkStart w:id="17389" w:name="_ETM_Q41_314909"/>
      <w:bookmarkStart w:id="17390" w:name="_ETM_Q41_315389"/>
      <w:bookmarkEnd w:id="17388"/>
      <w:bookmarkEnd w:id="17389"/>
      <w:bookmarkEnd w:id="17390"/>
      <w:r w:rsidRPr="0071503A">
        <w:rPr>
          <w:rtl/>
        </w:rPr>
        <w:t>ה</w:t>
      </w:r>
      <w:r w:rsidRPr="0071503A">
        <w:rPr>
          <w:rFonts w:hint="cs"/>
          <w:rtl/>
        </w:rPr>
        <w:t>ש</w:t>
      </w:r>
      <w:r w:rsidRPr="0071503A">
        <w:rPr>
          <w:rtl/>
        </w:rPr>
        <w:t xml:space="preserve">דרנים </w:t>
      </w:r>
      <w:bookmarkStart w:id="17391" w:name="_ETM_Q41_316409"/>
      <w:bookmarkEnd w:id="17391"/>
      <w:r w:rsidRPr="0071503A">
        <w:rPr>
          <w:rtl/>
        </w:rPr>
        <w:t>שהי</w:t>
      </w:r>
      <w:r w:rsidRPr="0071503A">
        <w:rPr>
          <w:rFonts w:hint="cs"/>
          <w:rtl/>
        </w:rPr>
        <w:t>ית</w:t>
      </w:r>
      <w:r w:rsidRPr="0071503A">
        <w:rPr>
          <w:rtl/>
        </w:rPr>
        <w:t xml:space="preserve">ה </w:t>
      </w:r>
      <w:bookmarkStart w:id="17392" w:name="_ETM_Q41_316650"/>
      <w:bookmarkEnd w:id="17392"/>
      <w:r w:rsidRPr="0071503A">
        <w:rPr>
          <w:rtl/>
        </w:rPr>
        <w:t>חסר</w:t>
      </w:r>
      <w:r w:rsidRPr="0071503A">
        <w:rPr>
          <w:rFonts w:hint="cs"/>
          <w:rtl/>
        </w:rPr>
        <w:t>ה</w:t>
      </w:r>
      <w:r w:rsidRPr="0071503A">
        <w:rPr>
          <w:rtl/>
        </w:rPr>
        <w:t xml:space="preserve"> </w:t>
      </w:r>
      <w:bookmarkStart w:id="17393" w:name="_ETM_Q41_317010"/>
      <w:bookmarkEnd w:id="17393"/>
      <w:r w:rsidRPr="0071503A">
        <w:rPr>
          <w:rtl/>
        </w:rPr>
        <w:t xml:space="preserve">להם </w:t>
      </w:r>
      <w:bookmarkStart w:id="17394" w:name="_ETM_Q41_317250"/>
      <w:bookmarkEnd w:id="17394"/>
      <w:r w:rsidRPr="0071503A">
        <w:rPr>
          <w:rtl/>
        </w:rPr>
        <w:t xml:space="preserve">בנאום </w:t>
      </w:r>
      <w:bookmarkStart w:id="17395" w:name="_ETM_Q41_318389"/>
      <w:bookmarkEnd w:id="17395"/>
      <w:r w:rsidRPr="0071503A">
        <w:rPr>
          <w:rtl/>
        </w:rPr>
        <w:t>ש</w:t>
      </w:r>
      <w:r w:rsidRPr="0071503A">
        <w:rPr>
          <w:rFonts w:hint="cs"/>
          <w:rtl/>
        </w:rPr>
        <w:t xml:space="preserve">ל המשפחות </w:t>
      </w:r>
      <w:bookmarkStart w:id="17396" w:name="_ETM_Q41_321363"/>
      <w:bookmarkStart w:id="17397" w:name="_ETM_Q41_318959"/>
      <w:bookmarkStart w:id="17398" w:name="_ETM_Q41_319109"/>
      <w:bookmarkStart w:id="17399" w:name="_ETM_Q41_319650"/>
      <w:bookmarkEnd w:id="17396"/>
      <w:bookmarkEnd w:id="17397"/>
      <w:bookmarkEnd w:id="17398"/>
      <w:bookmarkEnd w:id="17399"/>
      <w:r w:rsidRPr="0071503A">
        <w:rPr>
          <w:rtl/>
        </w:rPr>
        <w:t xml:space="preserve">קצת </w:t>
      </w:r>
      <w:bookmarkStart w:id="17400" w:name="_ETM_Q41_319980"/>
      <w:bookmarkEnd w:id="17400"/>
      <w:r w:rsidRPr="0071503A">
        <w:rPr>
          <w:rtl/>
        </w:rPr>
        <w:t xml:space="preserve">הכרת </w:t>
      </w:r>
      <w:bookmarkStart w:id="17401" w:name="_ETM_Q41_320370"/>
      <w:bookmarkEnd w:id="17401"/>
      <w:r w:rsidRPr="0071503A">
        <w:rPr>
          <w:rtl/>
        </w:rPr>
        <w:t>הטוב</w:t>
      </w:r>
      <w:r w:rsidRPr="0071503A">
        <w:rPr>
          <w:rFonts w:hint="cs"/>
          <w:rtl/>
        </w:rPr>
        <w:t>.</w:t>
      </w:r>
      <w:r w:rsidRPr="0071503A">
        <w:rPr>
          <w:rtl/>
        </w:rPr>
        <w:t xml:space="preserve"> </w:t>
      </w:r>
      <w:bookmarkStart w:id="17402" w:name="_ETM_Q41_321060"/>
      <w:bookmarkEnd w:id="17402"/>
      <w:r w:rsidRPr="0071503A">
        <w:rPr>
          <w:rtl/>
        </w:rPr>
        <w:t xml:space="preserve">מגדילה </w:t>
      </w:r>
      <w:bookmarkStart w:id="17403" w:name="_ETM_Q41_321629"/>
      <w:bookmarkEnd w:id="17403"/>
      <w:r w:rsidRPr="0071503A">
        <w:rPr>
          <w:rtl/>
        </w:rPr>
        <w:t xml:space="preserve">ואומרת </w:t>
      </w:r>
      <w:bookmarkStart w:id="17404" w:name="_ETM_Q41_323340"/>
      <w:bookmarkStart w:id="17405" w:name="_ETM_Q41_323669"/>
      <w:bookmarkEnd w:id="17404"/>
      <w:bookmarkEnd w:id="17405"/>
      <w:r w:rsidRPr="0071503A">
        <w:rPr>
          <w:rtl/>
        </w:rPr>
        <w:t xml:space="preserve">עירית </w:t>
      </w:r>
      <w:bookmarkStart w:id="17406" w:name="_ETM_Q41_324030"/>
      <w:bookmarkEnd w:id="17406"/>
      <w:r w:rsidRPr="0071503A">
        <w:rPr>
          <w:rtl/>
        </w:rPr>
        <w:t xml:space="preserve">לִינוּר </w:t>
      </w:r>
      <w:bookmarkStart w:id="17407" w:name="_ETM_Q41_324719"/>
      <w:bookmarkEnd w:id="17407"/>
      <w:r w:rsidRPr="0071503A">
        <w:rPr>
          <w:rtl/>
        </w:rPr>
        <w:t>–</w:t>
      </w:r>
      <w:r w:rsidRPr="0071503A">
        <w:rPr>
          <w:rFonts w:hint="cs"/>
          <w:rtl/>
        </w:rPr>
        <w:t xml:space="preserve"> </w:t>
      </w:r>
      <w:bookmarkStart w:id="17408" w:name="_ETM_Q41_325590"/>
      <w:bookmarkEnd w:id="17408"/>
      <w:r w:rsidRPr="0071503A">
        <w:rPr>
          <w:rtl/>
        </w:rPr>
        <w:t>לִינוֹר</w:t>
      </w:r>
      <w:r w:rsidRPr="0071503A">
        <w:rPr>
          <w:rFonts w:hint="cs"/>
          <w:rtl/>
        </w:rPr>
        <w:t xml:space="preserve">, </w:t>
      </w:r>
      <w:r w:rsidRPr="0071503A">
        <w:rPr>
          <w:rtl/>
        </w:rPr>
        <w:t>סליחה</w:t>
      </w:r>
      <w:r w:rsidRPr="0071503A">
        <w:rPr>
          <w:rFonts w:hint="cs"/>
          <w:rtl/>
        </w:rPr>
        <w:t>.</w:t>
      </w:r>
    </w:p>
    <w:p w:rsidR="008C384D" w:rsidRPr="0071503A" w:rsidRDefault="008C384D" w:rsidP="00A32B7B">
      <w:pPr>
        <w:rPr>
          <w:rtl/>
        </w:rPr>
      </w:pPr>
      <w:bookmarkStart w:id="17409" w:name="_ETM_Q41_325128"/>
      <w:bookmarkStart w:id="17410" w:name="_ETM_Q41_325234"/>
      <w:bookmarkEnd w:id="17409"/>
      <w:bookmarkEnd w:id="17410"/>
    </w:p>
    <w:p w:rsidR="008C384D" w:rsidRPr="0071503A" w:rsidRDefault="008C384D" w:rsidP="00A91E73">
      <w:pPr>
        <w:pStyle w:val="af7"/>
        <w:rPr>
          <w:rtl/>
        </w:rPr>
      </w:pPr>
      <w:bookmarkStart w:id="17411" w:name="ET_interruption_6345_27"/>
      <w:r w:rsidRPr="00A91E73">
        <w:rPr>
          <w:rStyle w:val="TagStyle"/>
          <w:rtl/>
        </w:rPr>
        <w:t xml:space="preserve"> &lt;&lt; קריאה &gt;&gt;</w:t>
      </w:r>
      <w:r w:rsidRPr="0071503A">
        <w:rPr>
          <w:rtl/>
        </w:rPr>
        <w:t xml:space="preserve">טלי גוטליב (הליכוד): </w:t>
      </w:r>
      <w:r w:rsidRPr="00A91E73">
        <w:rPr>
          <w:rStyle w:val="TagStyle"/>
          <w:rtl/>
        </w:rPr>
        <w:t>&lt;&lt; קריאה &gt;&gt;</w:t>
      </w:r>
      <w:r>
        <w:rPr>
          <w:rtl/>
        </w:rPr>
        <w:t xml:space="preserve"> </w:t>
      </w:r>
      <w:bookmarkEnd w:id="17411"/>
    </w:p>
    <w:p w:rsidR="008C384D" w:rsidRPr="0071503A" w:rsidRDefault="008C384D" w:rsidP="00A32B7B">
      <w:pPr>
        <w:rPr>
          <w:rtl/>
        </w:rPr>
      </w:pPr>
    </w:p>
    <w:p w:rsidR="008C384D" w:rsidRPr="0071503A" w:rsidRDefault="008C384D" w:rsidP="00A32B7B">
      <w:pPr>
        <w:rPr>
          <w:rtl/>
        </w:rPr>
      </w:pPr>
      <w:bookmarkStart w:id="17412" w:name="_ETM_Q41_328745"/>
      <w:bookmarkEnd w:id="17412"/>
      <w:r w:rsidRPr="00A50F28">
        <w:rPr>
          <w:rtl/>
        </w:rPr>
        <w:t>לִינוּר</w:t>
      </w:r>
      <w:r w:rsidRPr="0071503A">
        <w:rPr>
          <w:rFonts w:hint="cs"/>
          <w:rtl/>
        </w:rPr>
        <w:t xml:space="preserve">, </w:t>
      </w:r>
      <w:r w:rsidRPr="00A50F28">
        <w:rPr>
          <w:rtl/>
        </w:rPr>
        <w:t>לִינוּר</w:t>
      </w:r>
      <w:r w:rsidRPr="0071503A">
        <w:rPr>
          <w:rFonts w:hint="cs"/>
          <w:rtl/>
        </w:rPr>
        <w:t xml:space="preserve">. </w:t>
      </w:r>
      <w:bookmarkStart w:id="17413" w:name="_ETM_Q41_324910"/>
      <w:bookmarkEnd w:id="17413"/>
    </w:p>
    <w:p w:rsidR="008C384D" w:rsidRPr="0071503A" w:rsidRDefault="008C384D" w:rsidP="00A32B7B">
      <w:pPr>
        <w:rPr>
          <w:rtl/>
        </w:rPr>
      </w:pPr>
      <w:bookmarkStart w:id="17414" w:name="_ETM_Q41_325011"/>
      <w:bookmarkEnd w:id="17414"/>
    </w:p>
    <w:p w:rsidR="008C384D" w:rsidRPr="0071503A" w:rsidRDefault="008C384D" w:rsidP="00A91E73">
      <w:pPr>
        <w:pStyle w:val="-"/>
        <w:rPr>
          <w:rtl/>
        </w:rPr>
      </w:pPr>
      <w:bookmarkStart w:id="17415" w:name="ET_speakercontinue_6361_28"/>
      <w:r w:rsidRPr="00A91E73">
        <w:rPr>
          <w:rStyle w:val="TagStyle"/>
          <w:rtl/>
        </w:rPr>
        <w:t xml:space="preserve"> &lt;&lt; דובר_המשך &gt;&gt;</w:t>
      </w:r>
      <w:r w:rsidR="003A1F77">
        <w:rPr>
          <w:rtl/>
        </w:rPr>
        <w:t>נאור</w:t>
      </w:r>
      <w:r w:rsidRPr="0071503A">
        <w:rPr>
          <w:rtl/>
        </w:rPr>
        <w:t xml:space="preserve"> שירי (יש עתיד): </w:t>
      </w:r>
      <w:r w:rsidRPr="00A91E73">
        <w:rPr>
          <w:rStyle w:val="TagStyle"/>
          <w:rtl/>
        </w:rPr>
        <w:t>&lt;&lt; דובר_המשך &gt;&gt;</w:t>
      </w:r>
      <w:r>
        <w:rPr>
          <w:rtl/>
        </w:rPr>
        <w:t xml:space="preserve"> </w:t>
      </w:r>
      <w:bookmarkEnd w:id="17415"/>
    </w:p>
    <w:p w:rsidR="008C384D" w:rsidRPr="0071503A" w:rsidRDefault="008C384D" w:rsidP="00A32B7B">
      <w:pPr>
        <w:rPr>
          <w:rtl/>
        </w:rPr>
      </w:pPr>
    </w:p>
    <w:p w:rsidR="008C384D" w:rsidRPr="0071503A" w:rsidRDefault="008C384D" w:rsidP="00A32B7B">
      <w:pPr>
        <w:rPr>
          <w:rtl/>
        </w:rPr>
      </w:pPr>
      <w:bookmarkStart w:id="17416" w:name="_ETM_Q41_326277"/>
      <w:bookmarkEnd w:id="17416"/>
      <w:r w:rsidRPr="00A50F28">
        <w:rPr>
          <w:rtl/>
        </w:rPr>
        <w:t>לִינוּר</w:t>
      </w:r>
      <w:r w:rsidRPr="0071503A">
        <w:rPr>
          <w:rFonts w:hint="cs"/>
          <w:rtl/>
        </w:rPr>
        <w:t>?</w:t>
      </w:r>
    </w:p>
    <w:p w:rsidR="008C384D" w:rsidRPr="0071503A" w:rsidRDefault="008C384D" w:rsidP="00A32B7B">
      <w:pPr>
        <w:rPr>
          <w:rtl/>
        </w:rPr>
      </w:pPr>
      <w:bookmarkStart w:id="17417" w:name="_ETM_Q41_327979"/>
      <w:bookmarkStart w:id="17418" w:name="_ETM_Q41_328050"/>
      <w:bookmarkEnd w:id="17417"/>
      <w:bookmarkEnd w:id="17418"/>
    </w:p>
    <w:p w:rsidR="008C384D" w:rsidRPr="0071503A" w:rsidRDefault="004B336A" w:rsidP="004B336A">
      <w:pPr>
        <w:pStyle w:val="af7"/>
        <w:rPr>
          <w:rtl/>
        </w:rPr>
      </w:pPr>
      <w:bookmarkStart w:id="17419" w:name="ET_interruption_6345_1484"/>
      <w:r w:rsidRPr="004B336A">
        <w:rPr>
          <w:rStyle w:val="TagStyle"/>
          <w:rtl/>
        </w:rPr>
        <w:t xml:space="preserve"> &lt;&lt; קריאה &gt;&gt;</w:t>
      </w:r>
      <w:r w:rsidR="008C384D" w:rsidRPr="0071503A">
        <w:rPr>
          <w:rtl/>
        </w:rPr>
        <w:t xml:space="preserve">טלי גוטליב (הליכוד): </w:t>
      </w:r>
      <w:r w:rsidRPr="004B336A">
        <w:rPr>
          <w:rStyle w:val="TagStyle"/>
          <w:rtl/>
        </w:rPr>
        <w:t>&lt;&lt; קריאה &gt;&gt;</w:t>
      </w:r>
      <w:bookmarkEnd w:id="17419"/>
      <w:r w:rsidRPr="004B336A">
        <w:rPr>
          <w:rStyle w:val="TagStyle"/>
          <w:rtl/>
        </w:rPr>
        <w:t xml:space="preserve"> </w:t>
      </w:r>
      <w:r w:rsidR="008C384D">
        <w:rPr>
          <w:rtl/>
        </w:rPr>
        <w:t xml:space="preserve"> </w:t>
      </w:r>
    </w:p>
    <w:p w:rsidR="008C384D" w:rsidRPr="0071503A" w:rsidRDefault="008C384D" w:rsidP="00A32B7B">
      <w:pPr>
        <w:rPr>
          <w:rtl/>
        </w:rPr>
      </w:pPr>
    </w:p>
    <w:p w:rsidR="008C384D" w:rsidRPr="0071503A" w:rsidRDefault="008C384D" w:rsidP="00A32B7B">
      <w:pPr>
        <w:rPr>
          <w:rtl/>
        </w:rPr>
      </w:pPr>
      <w:r w:rsidRPr="00A50F28">
        <w:rPr>
          <w:rtl/>
        </w:rPr>
        <w:t>לִינוּר</w:t>
      </w:r>
      <w:r w:rsidRPr="0071503A">
        <w:rPr>
          <w:rFonts w:hint="cs"/>
          <w:rtl/>
        </w:rPr>
        <w:t xml:space="preserve">. </w:t>
      </w:r>
    </w:p>
    <w:p w:rsidR="008C384D" w:rsidRPr="0071503A" w:rsidRDefault="008C384D" w:rsidP="00A32B7B">
      <w:pPr>
        <w:rPr>
          <w:rtl/>
        </w:rPr>
      </w:pPr>
      <w:bookmarkStart w:id="17420" w:name="_ETM_Q41_331500"/>
      <w:bookmarkStart w:id="17421" w:name="_ETM_Q41_331603"/>
      <w:bookmarkEnd w:id="17420"/>
      <w:bookmarkEnd w:id="17421"/>
    </w:p>
    <w:p w:rsidR="008C384D" w:rsidRPr="0071503A" w:rsidRDefault="008C384D" w:rsidP="00A91E73">
      <w:pPr>
        <w:pStyle w:val="-"/>
        <w:rPr>
          <w:rtl/>
        </w:rPr>
      </w:pPr>
      <w:bookmarkStart w:id="17422" w:name="ET_speakercontinue_6361_30"/>
      <w:r w:rsidRPr="00A91E73">
        <w:rPr>
          <w:rStyle w:val="TagStyle"/>
          <w:rtl/>
        </w:rPr>
        <w:t xml:space="preserve"> &lt;&lt; דובר_המשך &gt;&gt;</w:t>
      </w:r>
      <w:r w:rsidR="003A1F77">
        <w:rPr>
          <w:rtl/>
        </w:rPr>
        <w:t>נאור</w:t>
      </w:r>
      <w:r w:rsidRPr="0071503A">
        <w:rPr>
          <w:rtl/>
        </w:rPr>
        <w:t xml:space="preserve"> שירי (יש עתיד): </w:t>
      </w:r>
      <w:r w:rsidRPr="00A91E73">
        <w:rPr>
          <w:rStyle w:val="TagStyle"/>
          <w:rtl/>
        </w:rPr>
        <w:t>&lt;&lt; דובר_המשך &gt;&gt;</w:t>
      </w:r>
      <w:r>
        <w:rPr>
          <w:rtl/>
        </w:rPr>
        <w:t xml:space="preserve"> </w:t>
      </w:r>
      <w:bookmarkEnd w:id="17422"/>
    </w:p>
    <w:p w:rsidR="008C384D" w:rsidRPr="0071503A" w:rsidRDefault="008C384D" w:rsidP="00A32B7B">
      <w:pPr>
        <w:rPr>
          <w:rtl/>
        </w:rPr>
      </w:pPr>
    </w:p>
    <w:p w:rsidR="008C384D" w:rsidRPr="0071503A" w:rsidRDefault="008C384D" w:rsidP="00A32B7B">
      <w:pPr>
        <w:rPr>
          <w:rtl/>
        </w:rPr>
      </w:pPr>
      <w:bookmarkStart w:id="17423" w:name="_ETM_Q41_327890"/>
      <w:bookmarkEnd w:id="17423"/>
      <w:r w:rsidRPr="0071503A">
        <w:rPr>
          <w:rFonts w:hint="cs"/>
          <w:rtl/>
        </w:rPr>
        <w:t xml:space="preserve">לא </w:t>
      </w:r>
      <w:r w:rsidRPr="0071503A">
        <w:rPr>
          <w:rtl/>
        </w:rPr>
        <w:t>לִינוֹר</w:t>
      </w:r>
      <w:r w:rsidRPr="0071503A">
        <w:rPr>
          <w:rFonts w:hint="cs"/>
          <w:rtl/>
        </w:rPr>
        <w:t>?</w:t>
      </w:r>
      <w:r>
        <w:rPr>
          <w:rFonts w:hint="cs"/>
          <w:rtl/>
        </w:rPr>
        <w:t xml:space="preserve"> </w:t>
      </w:r>
    </w:p>
    <w:p w:rsidR="008C384D" w:rsidRPr="0071503A" w:rsidRDefault="008C384D" w:rsidP="00A32B7B">
      <w:pPr>
        <w:rPr>
          <w:rtl/>
        </w:rPr>
      </w:pPr>
      <w:bookmarkStart w:id="17424" w:name="_ETM_Q41_329833"/>
      <w:bookmarkStart w:id="17425" w:name="_ETM_Q41_329950"/>
      <w:bookmarkEnd w:id="17424"/>
      <w:bookmarkEnd w:id="17425"/>
    </w:p>
    <w:p w:rsidR="008C384D" w:rsidRPr="0071503A" w:rsidRDefault="008C384D" w:rsidP="00A91E73">
      <w:pPr>
        <w:pStyle w:val="af7"/>
        <w:rPr>
          <w:rtl/>
        </w:rPr>
      </w:pPr>
      <w:bookmarkStart w:id="17426" w:name="ET_interruption_6345_31"/>
      <w:r w:rsidRPr="00A91E73">
        <w:rPr>
          <w:rStyle w:val="TagStyle"/>
          <w:rtl/>
        </w:rPr>
        <w:t xml:space="preserve"> &lt;&lt; קריאה &gt;&gt;</w:t>
      </w:r>
      <w:r w:rsidRPr="0071503A">
        <w:rPr>
          <w:rtl/>
        </w:rPr>
        <w:t xml:space="preserve">טלי גוטליב (הליכוד): </w:t>
      </w:r>
      <w:r w:rsidRPr="00A91E73">
        <w:rPr>
          <w:rStyle w:val="TagStyle"/>
          <w:rtl/>
        </w:rPr>
        <w:t>&lt;&lt; קריאה &gt;&gt;</w:t>
      </w:r>
      <w:r>
        <w:rPr>
          <w:rtl/>
        </w:rPr>
        <w:t xml:space="preserve"> </w:t>
      </w:r>
      <w:bookmarkEnd w:id="17426"/>
    </w:p>
    <w:p w:rsidR="008C384D" w:rsidRPr="0071503A" w:rsidRDefault="008C384D" w:rsidP="00A32B7B">
      <w:pPr>
        <w:rPr>
          <w:rtl/>
        </w:rPr>
      </w:pPr>
    </w:p>
    <w:p w:rsidR="008C384D" w:rsidRDefault="008C384D" w:rsidP="00A32B7B">
      <w:pPr>
        <w:rPr>
          <w:rtl/>
        </w:rPr>
      </w:pPr>
      <w:r w:rsidRPr="0071503A">
        <w:rPr>
          <w:rFonts w:hint="cs"/>
          <w:rtl/>
        </w:rPr>
        <w:t>לא.</w:t>
      </w:r>
      <w:r>
        <w:rPr>
          <w:rFonts w:hint="cs"/>
          <w:rtl/>
        </w:rPr>
        <w:t xml:space="preserve"> </w:t>
      </w:r>
    </w:p>
    <w:p w:rsidR="008C384D" w:rsidRDefault="008C384D" w:rsidP="00A32B7B">
      <w:pPr>
        <w:rPr>
          <w:rtl/>
        </w:rPr>
      </w:pPr>
      <w:bookmarkStart w:id="17427" w:name="_ETM_Q41_329907"/>
      <w:bookmarkStart w:id="17428" w:name="_ETM_Q41_330002"/>
      <w:bookmarkEnd w:id="17427"/>
      <w:bookmarkEnd w:id="17428"/>
    </w:p>
    <w:p w:rsidR="008C384D" w:rsidRDefault="008C384D" w:rsidP="00A91E73">
      <w:pPr>
        <w:pStyle w:val="-"/>
        <w:rPr>
          <w:rtl/>
        </w:rPr>
      </w:pPr>
      <w:bookmarkStart w:id="17429" w:name="ET_speakercontinue_6361_32"/>
      <w:r w:rsidRPr="00A91E73">
        <w:rPr>
          <w:rStyle w:val="TagStyle"/>
          <w:rtl/>
        </w:rPr>
        <w:t xml:space="preserve"> &lt;&lt; דובר_המשך &gt;&gt;</w:t>
      </w:r>
      <w:r w:rsidR="003A1F77">
        <w:rPr>
          <w:rtl/>
        </w:rPr>
        <w:t>נאור</w:t>
      </w:r>
      <w:r>
        <w:rPr>
          <w:rtl/>
        </w:rPr>
        <w:t xml:space="preserve"> שירי (יש עתיד):</w:t>
      </w:r>
      <w:r w:rsidRPr="00E32733">
        <w:rPr>
          <w:rtl/>
        </w:rPr>
        <w:t xml:space="preserve"> </w:t>
      </w:r>
      <w:r w:rsidRPr="00A91E73">
        <w:rPr>
          <w:rStyle w:val="TagStyle"/>
          <w:rtl/>
        </w:rPr>
        <w:t>&lt;&lt; דובר_המשך &gt;&gt;</w:t>
      </w:r>
      <w:r>
        <w:rPr>
          <w:rtl/>
        </w:rPr>
        <w:t xml:space="preserve"> </w:t>
      </w:r>
      <w:bookmarkEnd w:id="17429"/>
    </w:p>
    <w:p w:rsidR="008C384D" w:rsidRDefault="008C384D" w:rsidP="00A32B7B">
      <w:pPr>
        <w:rPr>
          <w:rtl/>
        </w:rPr>
      </w:pPr>
    </w:p>
    <w:p w:rsidR="008C384D" w:rsidRDefault="008C384D" w:rsidP="00A32B7B">
      <w:pPr>
        <w:rPr>
          <w:rtl/>
        </w:rPr>
      </w:pPr>
      <w:bookmarkStart w:id="17430" w:name="_ETM_Q41_331317"/>
      <w:bookmarkEnd w:id="17430"/>
      <w:r>
        <w:rPr>
          <w:rFonts w:hint="cs"/>
          <w:rtl/>
        </w:rPr>
        <w:t xml:space="preserve">סבבה. </w:t>
      </w:r>
      <w:bookmarkStart w:id="17431" w:name="_ETM_Q41_326459"/>
      <w:bookmarkStart w:id="17432" w:name="_ETM_Q41_326639"/>
      <w:bookmarkStart w:id="17433" w:name="_ETM_Q41_327930"/>
      <w:bookmarkStart w:id="17434" w:name="_ETM_Q41_328620"/>
      <w:bookmarkStart w:id="17435" w:name="_ETM_Q41_328770"/>
      <w:bookmarkStart w:id="17436" w:name="_ETM_Q41_329870"/>
      <w:bookmarkStart w:id="17437" w:name="_ETM_Q41_330050"/>
      <w:bookmarkStart w:id="17438" w:name="_ETM_Q41_330750"/>
      <w:bookmarkStart w:id="17439" w:name="_ETM_Q41_330959"/>
      <w:bookmarkEnd w:id="17431"/>
      <w:bookmarkEnd w:id="17432"/>
      <w:bookmarkEnd w:id="17433"/>
      <w:bookmarkEnd w:id="17434"/>
      <w:bookmarkEnd w:id="17435"/>
      <w:bookmarkEnd w:id="17436"/>
      <w:bookmarkEnd w:id="17437"/>
      <w:bookmarkEnd w:id="17438"/>
      <w:bookmarkEnd w:id="17439"/>
      <w:r>
        <w:rPr>
          <w:rtl/>
        </w:rPr>
        <w:t xml:space="preserve">אז </w:t>
      </w:r>
      <w:bookmarkStart w:id="17440" w:name="_ETM_Q41_331230"/>
      <w:bookmarkEnd w:id="17440"/>
      <w:r>
        <w:rPr>
          <w:rtl/>
        </w:rPr>
        <w:t xml:space="preserve">אמרתי </w:t>
      </w:r>
      <w:bookmarkStart w:id="17441" w:name="_ETM_Q41_331530"/>
      <w:bookmarkEnd w:id="17441"/>
      <w:r>
        <w:rPr>
          <w:rtl/>
        </w:rPr>
        <w:t xml:space="preserve">טוב </w:t>
      </w:r>
      <w:bookmarkStart w:id="17442" w:name="_ETM_Q41_331680"/>
      <w:bookmarkEnd w:id="17442"/>
      <w:r>
        <w:rPr>
          <w:rtl/>
        </w:rPr>
        <w:t>בהתחלה</w:t>
      </w:r>
      <w:r>
        <w:rPr>
          <w:rFonts w:hint="cs"/>
          <w:rtl/>
        </w:rPr>
        <w:t>.</w:t>
      </w:r>
      <w:r>
        <w:rPr>
          <w:rtl/>
        </w:rPr>
        <w:t xml:space="preserve"> </w:t>
      </w:r>
      <w:bookmarkStart w:id="17443" w:name="_ETM_Q41_332189"/>
      <w:bookmarkEnd w:id="17443"/>
      <w:r>
        <w:rPr>
          <w:rtl/>
        </w:rPr>
        <w:t xml:space="preserve">תודה </w:t>
      </w:r>
      <w:bookmarkStart w:id="17444" w:name="_ETM_Q41_332430"/>
      <w:bookmarkEnd w:id="17444"/>
      <w:r>
        <w:rPr>
          <w:rtl/>
        </w:rPr>
        <w:t>רבה</w:t>
      </w:r>
      <w:r>
        <w:rPr>
          <w:rFonts w:hint="cs"/>
          <w:rtl/>
        </w:rPr>
        <w:t>.</w:t>
      </w:r>
      <w:r>
        <w:rPr>
          <w:rtl/>
        </w:rPr>
        <w:t xml:space="preserve"> </w:t>
      </w:r>
      <w:bookmarkStart w:id="17445" w:name="_ETM_Q41_332669"/>
      <w:bookmarkEnd w:id="17445"/>
      <w:r>
        <w:rPr>
          <w:rtl/>
        </w:rPr>
        <w:t xml:space="preserve">למחוק </w:t>
      </w:r>
      <w:bookmarkStart w:id="17446" w:name="_ETM_Q41_332970"/>
      <w:bookmarkEnd w:id="17446"/>
      <w:r>
        <w:rPr>
          <w:rtl/>
        </w:rPr>
        <w:t xml:space="preserve">מהפרוטוקול </w:t>
      </w:r>
      <w:bookmarkStart w:id="17447" w:name="_ETM_Q41_333540"/>
      <w:bookmarkEnd w:id="17447"/>
      <w:r>
        <w:rPr>
          <w:rtl/>
        </w:rPr>
        <w:t>ש</w:t>
      </w:r>
      <w:bookmarkStart w:id="17448" w:name="_ETM_Q41_333689"/>
      <w:bookmarkEnd w:id="17448"/>
      <w:r>
        <w:rPr>
          <w:rtl/>
        </w:rPr>
        <w:t xml:space="preserve">תיקנתי </w:t>
      </w:r>
      <w:bookmarkStart w:id="17449" w:name="_ETM_Q41_334079"/>
      <w:bookmarkEnd w:id="17449"/>
      <w:r>
        <w:rPr>
          <w:rtl/>
        </w:rPr>
        <w:t xml:space="preserve">את </w:t>
      </w:r>
      <w:bookmarkStart w:id="17450" w:name="_ETM_Q41_334139"/>
      <w:bookmarkEnd w:id="17450"/>
      <w:r>
        <w:rPr>
          <w:rtl/>
        </w:rPr>
        <w:t>עצמי</w:t>
      </w:r>
      <w:r>
        <w:rPr>
          <w:rFonts w:hint="cs"/>
          <w:rtl/>
        </w:rPr>
        <w:t>.</w:t>
      </w:r>
      <w:r>
        <w:rPr>
          <w:rtl/>
        </w:rPr>
        <w:t xml:space="preserve"> </w:t>
      </w:r>
      <w:bookmarkStart w:id="17451" w:name="_ETM_Q41_335359"/>
      <w:bookmarkStart w:id="17452" w:name="_ETM_Q41_335710"/>
      <w:bookmarkStart w:id="17453" w:name="_ETM_Q41_335950"/>
      <w:bookmarkEnd w:id="17451"/>
      <w:bookmarkEnd w:id="17452"/>
      <w:bookmarkEnd w:id="17453"/>
      <w:r>
        <w:rPr>
          <w:rFonts w:hint="cs"/>
          <w:rtl/>
        </w:rPr>
        <w:t xml:space="preserve">תודה </w:t>
      </w:r>
      <w:bookmarkStart w:id="17454" w:name="_ETM_Q41_338008"/>
      <w:bookmarkEnd w:id="17454"/>
      <w:r>
        <w:rPr>
          <w:rtl/>
        </w:rPr>
        <w:t>רבה</w:t>
      </w:r>
      <w:r>
        <w:rPr>
          <w:rFonts w:hint="cs"/>
          <w:rtl/>
        </w:rPr>
        <w:t>,</w:t>
      </w:r>
      <w:r>
        <w:rPr>
          <w:rtl/>
        </w:rPr>
        <w:t xml:space="preserve"> </w:t>
      </w:r>
      <w:bookmarkStart w:id="17455" w:name="_ETM_Q41_336280"/>
      <w:bookmarkEnd w:id="17455"/>
      <w:r>
        <w:rPr>
          <w:rtl/>
        </w:rPr>
        <w:t xml:space="preserve">חברת </w:t>
      </w:r>
      <w:bookmarkStart w:id="17456" w:name="_ETM_Q41_336550"/>
      <w:bookmarkEnd w:id="17456"/>
      <w:r>
        <w:rPr>
          <w:rtl/>
        </w:rPr>
        <w:t xml:space="preserve">הכנסת </w:t>
      </w:r>
      <w:bookmarkStart w:id="17457" w:name="_ETM_Q41_336970"/>
      <w:bookmarkEnd w:id="17457"/>
      <w:r>
        <w:rPr>
          <w:rtl/>
        </w:rPr>
        <w:t>גוטליב</w:t>
      </w:r>
      <w:r>
        <w:rPr>
          <w:rFonts w:hint="cs"/>
          <w:rtl/>
        </w:rPr>
        <w:t>.</w:t>
      </w:r>
      <w:r>
        <w:rPr>
          <w:rtl/>
        </w:rPr>
        <w:t xml:space="preserve"> </w:t>
      </w:r>
      <w:bookmarkStart w:id="17458" w:name="_ETM_Q41_337810"/>
      <w:bookmarkEnd w:id="17458"/>
      <w:r>
        <w:rPr>
          <w:rtl/>
        </w:rPr>
        <w:t xml:space="preserve">היא </w:t>
      </w:r>
      <w:bookmarkStart w:id="17459" w:name="_ETM_Q41_337960"/>
      <w:bookmarkStart w:id="17460" w:name="_ETM_Q41_338380"/>
      <w:bookmarkStart w:id="17461" w:name="_ETM_Q41_338770"/>
      <w:bookmarkStart w:id="17462" w:name="_ETM_Q41_338980"/>
      <w:bookmarkStart w:id="17463" w:name="_ETM_Q41_339340"/>
      <w:bookmarkStart w:id="17464" w:name="_ETM_Q41_339850"/>
      <w:bookmarkEnd w:id="17459"/>
      <w:bookmarkEnd w:id="17460"/>
      <w:bookmarkEnd w:id="17461"/>
      <w:bookmarkEnd w:id="17462"/>
      <w:bookmarkEnd w:id="17463"/>
      <w:bookmarkEnd w:id="17464"/>
      <w:r>
        <w:rPr>
          <w:rtl/>
        </w:rPr>
        <w:t xml:space="preserve">פונה </w:t>
      </w:r>
      <w:bookmarkStart w:id="17465" w:name="_ETM_Q41_340120"/>
      <w:bookmarkEnd w:id="17465"/>
      <w:r>
        <w:rPr>
          <w:rtl/>
        </w:rPr>
        <w:t xml:space="preserve">למשפחות </w:t>
      </w:r>
      <w:bookmarkStart w:id="17466" w:name="_ETM_Q41_340570"/>
      <w:bookmarkEnd w:id="17466"/>
      <w:r>
        <w:rPr>
          <w:rtl/>
        </w:rPr>
        <w:t xml:space="preserve">החטופים </w:t>
      </w:r>
      <w:bookmarkStart w:id="17467" w:name="_ETM_Q41_341110"/>
      <w:bookmarkEnd w:id="17467"/>
      <w:r>
        <w:rPr>
          <w:rFonts w:hint="cs"/>
          <w:rtl/>
        </w:rPr>
        <w:t xml:space="preserve">ואומרת: </w:t>
      </w:r>
      <w:r>
        <w:rPr>
          <w:rtl/>
        </w:rPr>
        <w:t xml:space="preserve">החלק </w:t>
      </w:r>
      <w:bookmarkStart w:id="17468" w:name="_ETM_Q41_341410"/>
      <w:bookmarkEnd w:id="17468"/>
      <w:r>
        <w:rPr>
          <w:rtl/>
        </w:rPr>
        <w:t xml:space="preserve">הזה </w:t>
      </w:r>
      <w:bookmarkStart w:id="17469" w:name="_ETM_Q41_341590"/>
      <w:bookmarkEnd w:id="17469"/>
      <w:r>
        <w:rPr>
          <w:rtl/>
        </w:rPr>
        <w:t xml:space="preserve">בחיים </w:t>
      </w:r>
      <w:bookmarkStart w:id="17470" w:name="_ETM_Q41_341919"/>
      <w:bookmarkEnd w:id="17470"/>
      <w:r>
        <w:rPr>
          <w:rtl/>
        </w:rPr>
        <w:t xml:space="preserve">שלכם </w:t>
      </w:r>
      <w:bookmarkStart w:id="17471" w:name="_ETM_Q41_342280"/>
      <w:bookmarkEnd w:id="17471"/>
      <w:r>
        <w:rPr>
          <w:rFonts w:hint="cs"/>
          <w:rtl/>
        </w:rPr>
        <w:t xml:space="preserve">עבר, </w:t>
      </w:r>
      <w:bookmarkStart w:id="17472" w:name="_ETM_Q41_343030"/>
      <w:bookmarkEnd w:id="17472"/>
      <w:r>
        <w:rPr>
          <w:rtl/>
        </w:rPr>
        <w:t xml:space="preserve">אני </w:t>
      </w:r>
      <w:bookmarkStart w:id="17473" w:name="_ETM_Q41_343240"/>
      <w:bookmarkEnd w:id="17473"/>
      <w:r>
        <w:rPr>
          <w:rtl/>
        </w:rPr>
        <w:t xml:space="preserve">מצפה </w:t>
      </w:r>
      <w:bookmarkStart w:id="17474" w:name="_ETM_Q41_343810"/>
      <w:bookmarkEnd w:id="17474"/>
      <w:proofErr w:type="spellStart"/>
      <w:r>
        <w:rPr>
          <w:rtl/>
        </w:rPr>
        <w:t>לקצת</w:t>
      </w:r>
      <w:proofErr w:type="spellEnd"/>
      <w:r>
        <w:rPr>
          <w:rtl/>
        </w:rPr>
        <w:t xml:space="preserve"> </w:t>
      </w:r>
      <w:bookmarkStart w:id="17475" w:name="_ETM_Q41_344290"/>
      <w:bookmarkEnd w:id="17475"/>
      <w:r>
        <w:rPr>
          <w:rtl/>
        </w:rPr>
        <w:t xml:space="preserve">יותר </w:t>
      </w:r>
      <w:bookmarkStart w:id="17476" w:name="_ETM_Q41_344770"/>
      <w:bookmarkEnd w:id="17476"/>
      <w:r>
        <w:rPr>
          <w:rtl/>
        </w:rPr>
        <w:t xml:space="preserve">הכרת </w:t>
      </w:r>
      <w:bookmarkStart w:id="17477" w:name="_ETM_Q41_345190"/>
      <w:bookmarkEnd w:id="17477"/>
      <w:r>
        <w:rPr>
          <w:rtl/>
        </w:rPr>
        <w:t>הטוב</w:t>
      </w:r>
      <w:r>
        <w:rPr>
          <w:rFonts w:hint="cs"/>
          <w:rtl/>
        </w:rPr>
        <w:t>.</w:t>
      </w:r>
      <w:r>
        <w:rPr>
          <w:rtl/>
        </w:rPr>
        <w:t xml:space="preserve"> </w:t>
      </w:r>
      <w:bookmarkStart w:id="17478" w:name="_ETM_Q41_346050"/>
      <w:bookmarkEnd w:id="17478"/>
      <w:r>
        <w:rPr>
          <w:rtl/>
        </w:rPr>
        <w:t>באמת</w:t>
      </w:r>
      <w:r>
        <w:rPr>
          <w:rFonts w:hint="cs"/>
          <w:rtl/>
        </w:rPr>
        <w:t>,</w:t>
      </w:r>
      <w:r>
        <w:rPr>
          <w:rtl/>
        </w:rPr>
        <w:t xml:space="preserve"> </w:t>
      </w:r>
      <w:bookmarkStart w:id="17479" w:name="_ETM_Q41_346620"/>
      <w:bookmarkEnd w:id="17479"/>
      <w:r>
        <w:rPr>
          <w:rtl/>
        </w:rPr>
        <w:t xml:space="preserve">בית </w:t>
      </w:r>
      <w:bookmarkStart w:id="17480" w:name="_ETM_Q41_346830"/>
      <w:bookmarkEnd w:id="17480"/>
      <w:r>
        <w:rPr>
          <w:rtl/>
        </w:rPr>
        <w:t xml:space="preserve">ספר </w:t>
      </w:r>
      <w:bookmarkStart w:id="17481" w:name="_ETM_Q41_347520"/>
      <w:bookmarkEnd w:id="17481"/>
      <w:r>
        <w:rPr>
          <w:rtl/>
        </w:rPr>
        <w:t xml:space="preserve">לחינוך </w:t>
      </w:r>
      <w:bookmarkStart w:id="17482" w:name="_ETM_Q41_348180"/>
      <w:bookmarkEnd w:id="17482"/>
      <w:r>
        <w:rPr>
          <w:rtl/>
        </w:rPr>
        <w:t xml:space="preserve">למשפחות </w:t>
      </w:r>
      <w:bookmarkStart w:id="17483" w:name="_ETM_Q41_348810"/>
      <w:bookmarkEnd w:id="17483"/>
      <w:r>
        <w:rPr>
          <w:rtl/>
        </w:rPr>
        <w:t>החטופים</w:t>
      </w:r>
      <w:r>
        <w:rPr>
          <w:rFonts w:hint="cs"/>
          <w:rtl/>
        </w:rPr>
        <w:t>.</w:t>
      </w:r>
      <w:r>
        <w:rPr>
          <w:rtl/>
        </w:rPr>
        <w:t xml:space="preserve"> </w:t>
      </w:r>
      <w:bookmarkStart w:id="17484" w:name="_ETM_Q41_350239"/>
      <w:bookmarkStart w:id="17485" w:name="_ETM_Q41_351802"/>
      <w:bookmarkStart w:id="17486" w:name="_ETM_Q41_351873"/>
      <w:bookmarkStart w:id="17487" w:name="_ETM_Q41_351923"/>
      <w:bookmarkStart w:id="17488" w:name="_ETM_Q41_351979"/>
      <w:bookmarkEnd w:id="17484"/>
      <w:bookmarkEnd w:id="17485"/>
      <w:bookmarkEnd w:id="17486"/>
      <w:bookmarkEnd w:id="17487"/>
      <w:bookmarkEnd w:id="17488"/>
      <w:r>
        <w:rPr>
          <w:rtl/>
        </w:rPr>
        <w:t>עכשיו</w:t>
      </w:r>
      <w:r>
        <w:rPr>
          <w:rFonts w:hint="cs"/>
          <w:rtl/>
        </w:rPr>
        <w:t>,</w:t>
      </w:r>
      <w:r>
        <w:rPr>
          <w:rtl/>
        </w:rPr>
        <w:t xml:space="preserve"> </w:t>
      </w:r>
      <w:bookmarkStart w:id="17489" w:name="_ETM_Q41_350599"/>
      <w:bookmarkEnd w:id="17489"/>
      <w:r>
        <w:rPr>
          <w:rtl/>
        </w:rPr>
        <w:t xml:space="preserve">מה </w:t>
      </w:r>
      <w:bookmarkStart w:id="17490" w:name="_ETM_Q41_350810"/>
      <w:bookmarkEnd w:id="17490"/>
      <w:r>
        <w:rPr>
          <w:rtl/>
        </w:rPr>
        <w:t xml:space="preserve">הכי </w:t>
      </w:r>
      <w:bookmarkStart w:id="17491" w:name="_ETM_Q41_351139"/>
      <w:bookmarkEnd w:id="17491"/>
      <w:r>
        <w:rPr>
          <w:rtl/>
        </w:rPr>
        <w:t>מזעזע</w:t>
      </w:r>
      <w:r>
        <w:rPr>
          <w:rFonts w:hint="cs"/>
          <w:rtl/>
        </w:rPr>
        <w:t>?</w:t>
      </w:r>
      <w:r>
        <w:rPr>
          <w:rtl/>
        </w:rPr>
        <w:t xml:space="preserve"> </w:t>
      </w:r>
      <w:bookmarkStart w:id="17492" w:name="_ETM_Q41_352400"/>
      <w:bookmarkEnd w:id="17492"/>
      <w:r>
        <w:rPr>
          <w:rtl/>
        </w:rPr>
        <w:t xml:space="preserve">שבנאום </w:t>
      </w:r>
      <w:bookmarkStart w:id="17493" w:name="_ETM_Q41_353090"/>
      <w:bookmarkEnd w:id="17493"/>
      <w:r>
        <w:rPr>
          <w:rtl/>
        </w:rPr>
        <w:t xml:space="preserve">של </w:t>
      </w:r>
      <w:bookmarkStart w:id="17494" w:name="_ETM_Q41_353269"/>
      <w:bookmarkEnd w:id="17494"/>
      <w:r>
        <w:rPr>
          <w:rtl/>
        </w:rPr>
        <w:t xml:space="preserve">המשפחות </w:t>
      </w:r>
      <w:bookmarkStart w:id="17495" w:name="_ETM_Q41_353959"/>
      <w:bookmarkEnd w:id="17495"/>
      <w:r>
        <w:rPr>
          <w:rtl/>
        </w:rPr>
        <w:t xml:space="preserve">הם </w:t>
      </w:r>
      <w:bookmarkStart w:id="17496" w:name="_ETM_Q41_354200"/>
      <w:bookmarkEnd w:id="17496"/>
      <w:r>
        <w:rPr>
          <w:rtl/>
        </w:rPr>
        <w:t xml:space="preserve">אומרים </w:t>
      </w:r>
      <w:bookmarkStart w:id="17497" w:name="_ETM_Q41_354800"/>
      <w:bookmarkEnd w:id="17497"/>
      <w:r>
        <w:rPr>
          <w:rFonts w:hint="cs"/>
          <w:rtl/>
        </w:rPr>
        <w:t xml:space="preserve">תודה </w:t>
      </w:r>
      <w:r>
        <w:rPr>
          <w:rtl/>
        </w:rPr>
        <w:t xml:space="preserve">לכולם </w:t>
      </w:r>
      <w:bookmarkStart w:id="17498" w:name="_ETM_Q41_355819"/>
      <w:bookmarkEnd w:id="17498"/>
      <w:r>
        <w:rPr>
          <w:rtl/>
        </w:rPr>
        <w:t>–</w:t>
      </w:r>
      <w:r>
        <w:rPr>
          <w:rFonts w:hint="cs"/>
          <w:rtl/>
        </w:rPr>
        <w:t xml:space="preserve"> </w:t>
      </w:r>
      <w:bookmarkStart w:id="17499" w:name="_ETM_Q41_357135"/>
      <w:bookmarkEnd w:id="17499"/>
      <w:r>
        <w:rPr>
          <w:rFonts w:hint="cs"/>
          <w:rtl/>
        </w:rPr>
        <w:t xml:space="preserve">לראש הממשלה; </w:t>
      </w:r>
      <w:bookmarkStart w:id="17500" w:name="_ETM_Q41_357110"/>
      <w:bookmarkEnd w:id="17500"/>
      <w:r>
        <w:rPr>
          <w:rtl/>
        </w:rPr>
        <w:t xml:space="preserve">הם </w:t>
      </w:r>
      <w:bookmarkStart w:id="17501" w:name="_ETM_Q41_357349"/>
      <w:bookmarkEnd w:id="17501"/>
      <w:r>
        <w:rPr>
          <w:rtl/>
        </w:rPr>
        <w:t xml:space="preserve">לא </w:t>
      </w:r>
      <w:bookmarkStart w:id="17502" w:name="_ETM_Q41_357470"/>
      <w:bookmarkEnd w:id="17502"/>
      <w:r>
        <w:rPr>
          <w:rtl/>
        </w:rPr>
        <w:t xml:space="preserve">מפספסים </w:t>
      </w:r>
      <w:bookmarkStart w:id="17503" w:name="_ETM_Q41_358069"/>
      <w:bookmarkEnd w:id="17503"/>
      <w:r>
        <w:rPr>
          <w:rtl/>
        </w:rPr>
        <w:t xml:space="preserve">את </w:t>
      </w:r>
      <w:bookmarkStart w:id="17504" w:name="_ETM_Q41_358220"/>
      <w:bookmarkEnd w:id="17504"/>
      <w:r>
        <w:rPr>
          <w:rtl/>
        </w:rPr>
        <w:t>רעייתו</w:t>
      </w:r>
      <w:r>
        <w:rPr>
          <w:rFonts w:hint="cs"/>
          <w:rtl/>
        </w:rPr>
        <w:t>,</w:t>
      </w:r>
      <w:r>
        <w:rPr>
          <w:rtl/>
        </w:rPr>
        <w:t xml:space="preserve"> </w:t>
      </w:r>
      <w:bookmarkStart w:id="17505" w:name="_ETM_Q41_359470"/>
      <w:bookmarkEnd w:id="17505"/>
      <w:r>
        <w:rPr>
          <w:rFonts w:hint="cs"/>
          <w:rtl/>
        </w:rPr>
        <w:t>ה</w:t>
      </w:r>
      <w:r>
        <w:rPr>
          <w:rtl/>
        </w:rPr>
        <w:t xml:space="preserve">ם </w:t>
      </w:r>
      <w:bookmarkStart w:id="17506" w:name="_ETM_Q41_359650"/>
      <w:bookmarkEnd w:id="17506"/>
      <w:r>
        <w:rPr>
          <w:rtl/>
        </w:rPr>
        <w:t xml:space="preserve">לא </w:t>
      </w:r>
      <w:bookmarkStart w:id="17507" w:name="_ETM_Q41_359889"/>
      <w:bookmarkEnd w:id="17507"/>
      <w:r>
        <w:rPr>
          <w:rFonts w:hint="cs"/>
          <w:rtl/>
        </w:rPr>
        <w:t xml:space="preserve">מפספסים </w:t>
      </w:r>
      <w:bookmarkStart w:id="17508" w:name="_ETM_Q41_360040"/>
      <w:bookmarkStart w:id="17509" w:name="_ETM_Q41_360400"/>
      <w:bookmarkEnd w:id="17508"/>
      <w:bookmarkEnd w:id="17509"/>
      <w:r>
        <w:rPr>
          <w:rtl/>
        </w:rPr>
        <w:t xml:space="preserve">אותה </w:t>
      </w:r>
      <w:bookmarkStart w:id="17510" w:name="_ETM_Q41_360639"/>
      <w:bookmarkEnd w:id="17510"/>
      <w:r>
        <w:rPr>
          <w:rtl/>
        </w:rPr>
        <w:t xml:space="preserve">למרות </w:t>
      </w:r>
      <w:bookmarkStart w:id="17511" w:name="_ETM_Q41_360940"/>
      <w:bookmarkEnd w:id="17511"/>
      <w:r>
        <w:rPr>
          <w:rtl/>
        </w:rPr>
        <w:t xml:space="preserve">שהיא </w:t>
      </w:r>
      <w:bookmarkStart w:id="17512" w:name="_ETM_Q41_361090"/>
      <w:bookmarkEnd w:id="17512"/>
      <w:r>
        <w:rPr>
          <w:rtl/>
        </w:rPr>
        <w:t xml:space="preserve">באזור </w:t>
      </w:r>
      <w:bookmarkStart w:id="17513" w:name="_ETM_Q41_361480"/>
      <w:bookmarkEnd w:id="17513"/>
      <w:r>
        <w:rPr>
          <w:rtl/>
        </w:rPr>
        <w:t xml:space="preserve">חיוג </w:t>
      </w:r>
      <w:bookmarkStart w:id="17514" w:name="_ETM_Q41_361840"/>
      <w:bookmarkEnd w:id="17514"/>
      <w:r>
        <w:rPr>
          <w:rtl/>
        </w:rPr>
        <w:t>מיאמי</w:t>
      </w:r>
      <w:bookmarkStart w:id="17515" w:name="_ETM_Q41_362730"/>
      <w:bookmarkEnd w:id="17515"/>
      <w:r>
        <w:rPr>
          <w:rFonts w:hint="cs"/>
          <w:rtl/>
        </w:rPr>
        <w:t xml:space="preserve">; </w:t>
      </w:r>
      <w:r>
        <w:rPr>
          <w:rtl/>
        </w:rPr>
        <w:t xml:space="preserve">הם </w:t>
      </w:r>
      <w:bookmarkStart w:id="17516" w:name="_ETM_Q41_362909"/>
      <w:bookmarkEnd w:id="17516"/>
      <w:r>
        <w:rPr>
          <w:rtl/>
        </w:rPr>
        <w:t xml:space="preserve">אומרים </w:t>
      </w:r>
      <w:bookmarkStart w:id="17517" w:name="_ETM_Q41_363150"/>
      <w:bookmarkEnd w:id="17517"/>
      <w:r>
        <w:rPr>
          <w:rtl/>
        </w:rPr>
        <w:t xml:space="preserve">תודה </w:t>
      </w:r>
      <w:bookmarkStart w:id="17518" w:name="_ETM_Q41_363389"/>
      <w:bookmarkEnd w:id="17518"/>
      <w:r>
        <w:rPr>
          <w:rtl/>
        </w:rPr>
        <w:t xml:space="preserve">לעם </w:t>
      </w:r>
      <w:bookmarkStart w:id="17519" w:name="_ETM_Q41_363659"/>
      <w:bookmarkEnd w:id="17519"/>
      <w:r>
        <w:rPr>
          <w:rtl/>
        </w:rPr>
        <w:t>ישראל</w:t>
      </w:r>
      <w:r>
        <w:rPr>
          <w:rFonts w:hint="cs"/>
          <w:rtl/>
        </w:rPr>
        <w:t>,</w:t>
      </w:r>
      <w:r>
        <w:rPr>
          <w:rtl/>
        </w:rPr>
        <w:t xml:space="preserve"> </w:t>
      </w:r>
      <w:bookmarkStart w:id="17520" w:name="_ETM_Q41_364500"/>
      <w:bookmarkEnd w:id="17520"/>
      <w:r>
        <w:rPr>
          <w:rtl/>
        </w:rPr>
        <w:t>ללוחמים</w:t>
      </w:r>
      <w:r>
        <w:rPr>
          <w:rFonts w:hint="cs"/>
          <w:rtl/>
        </w:rPr>
        <w:t>,</w:t>
      </w:r>
      <w:r>
        <w:rPr>
          <w:rtl/>
        </w:rPr>
        <w:t xml:space="preserve"> </w:t>
      </w:r>
      <w:bookmarkStart w:id="17521" w:name="_ETM_Q41_365549"/>
      <w:bookmarkEnd w:id="17521"/>
      <w:r>
        <w:rPr>
          <w:rtl/>
        </w:rPr>
        <w:t>לממשלה</w:t>
      </w:r>
      <w:r>
        <w:rPr>
          <w:rFonts w:hint="cs"/>
          <w:rtl/>
        </w:rPr>
        <w:t>,</w:t>
      </w:r>
      <w:r>
        <w:rPr>
          <w:rtl/>
        </w:rPr>
        <w:t xml:space="preserve"> </w:t>
      </w:r>
      <w:bookmarkStart w:id="17522" w:name="_ETM_Q41_366689"/>
      <w:bookmarkEnd w:id="17522"/>
      <w:r>
        <w:rPr>
          <w:rtl/>
        </w:rPr>
        <w:t xml:space="preserve">לכל </w:t>
      </w:r>
      <w:bookmarkStart w:id="17523" w:name="_ETM_Q41_367200"/>
      <w:bookmarkEnd w:id="17523"/>
      <w:r>
        <w:rPr>
          <w:rtl/>
        </w:rPr>
        <w:t xml:space="preserve">השרים </w:t>
      </w:r>
      <w:bookmarkStart w:id="17524" w:name="_ETM_Q41_367590"/>
      <w:bookmarkEnd w:id="17524"/>
      <w:r>
        <w:rPr>
          <w:rtl/>
        </w:rPr>
        <w:t xml:space="preserve">שהצביעו </w:t>
      </w:r>
      <w:bookmarkStart w:id="17525" w:name="_ETM_Q41_368069"/>
      <w:bookmarkEnd w:id="17525"/>
      <w:r>
        <w:rPr>
          <w:rtl/>
        </w:rPr>
        <w:t>בעד</w:t>
      </w:r>
      <w:r>
        <w:rPr>
          <w:rFonts w:hint="cs"/>
          <w:rtl/>
        </w:rPr>
        <w:t xml:space="preserve"> –</w:t>
      </w:r>
      <w:r>
        <w:rPr>
          <w:rtl/>
        </w:rPr>
        <w:t xml:space="preserve"> </w:t>
      </w:r>
      <w:bookmarkStart w:id="17526" w:name="_ETM_Q41_368790"/>
      <w:bookmarkEnd w:id="17526"/>
      <w:r>
        <w:rPr>
          <w:rtl/>
        </w:rPr>
        <w:t>וכן</w:t>
      </w:r>
      <w:r>
        <w:rPr>
          <w:rFonts w:hint="cs"/>
          <w:rtl/>
        </w:rPr>
        <w:t>,</w:t>
      </w:r>
      <w:r>
        <w:rPr>
          <w:rtl/>
        </w:rPr>
        <w:t xml:space="preserve"> </w:t>
      </w:r>
      <w:bookmarkStart w:id="17527" w:name="_ETM_Q41_369269"/>
      <w:bookmarkEnd w:id="17527"/>
      <w:r>
        <w:rPr>
          <w:rtl/>
        </w:rPr>
        <w:t xml:space="preserve">הם </w:t>
      </w:r>
      <w:bookmarkStart w:id="17528" w:name="_ETM_Q41_369360"/>
      <w:bookmarkEnd w:id="17528"/>
      <w:r>
        <w:rPr>
          <w:rtl/>
        </w:rPr>
        <w:t xml:space="preserve">אומרים </w:t>
      </w:r>
      <w:bookmarkStart w:id="17529" w:name="_ETM_Q41_369689"/>
      <w:bookmarkEnd w:id="17529"/>
      <w:r>
        <w:rPr>
          <w:rtl/>
        </w:rPr>
        <w:t xml:space="preserve">שיש </w:t>
      </w:r>
      <w:bookmarkStart w:id="17530" w:name="_ETM_Q41_369989"/>
      <w:bookmarkEnd w:id="17530"/>
      <w:r>
        <w:rPr>
          <w:rtl/>
        </w:rPr>
        <w:t xml:space="preserve">להם </w:t>
      </w:r>
      <w:bookmarkStart w:id="17531" w:name="_ETM_Q41_370260"/>
      <w:bookmarkEnd w:id="17531"/>
      <w:r>
        <w:rPr>
          <w:rtl/>
        </w:rPr>
        <w:t xml:space="preserve">בוז </w:t>
      </w:r>
      <w:bookmarkStart w:id="17532" w:name="_ETM_Q41_370620"/>
      <w:bookmarkEnd w:id="17532"/>
      <w:r>
        <w:rPr>
          <w:rtl/>
        </w:rPr>
        <w:t xml:space="preserve">מאוד </w:t>
      </w:r>
      <w:bookmarkStart w:id="17533" w:name="_ETM_Q41_370919"/>
      <w:bookmarkEnd w:id="17533"/>
      <w:r>
        <w:rPr>
          <w:rtl/>
        </w:rPr>
        <w:t xml:space="preserve">גדול </w:t>
      </w:r>
      <w:bookmarkStart w:id="17534" w:name="_ETM_Q41_371730"/>
      <w:bookmarkEnd w:id="17534"/>
      <w:r>
        <w:rPr>
          <w:rFonts w:hint="cs"/>
          <w:rtl/>
        </w:rPr>
        <w:t>לאלו</w:t>
      </w:r>
      <w:r>
        <w:rPr>
          <w:rtl/>
        </w:rPr>
        <w:t xml:space="preserve"> </w:t>
      </w:r>
      <w:bookmarkStart w:id="17535" w:name="_ETM_Q41_372000"/>
      <w:bookmarkEnd w:id="17535"/>
      <w:r>
        <w:rPr>
          <w:rtl/>
        </w:rPr>
        <w:t>ש</w:t>
      </w:r>
      <w:r>
        <w:rPr>
          <w:rFonts w:hint="cs"/>
          <w:rtl/>
        </w:rPr>
        <w:t>ה</w:t>
      </w:r>
      <w:r>
        <w:rPr>
          <w:rtl/>
        </w:rPr>
        <w:t xml:space="preserve">צביעו </w:t>
      </w:r>
      <w:bookmarkStart w:id="17536" w:name="_ETM_Q41_372450"/>
      <w:bookmarkEnd w:id="17536"/>
      <w:r>
        <w:rPr>
          <w:rFonts w:hint="cs"/>
          <w:rtl/>
        </w:rPr>
        <w:t xml:space="preserve">נגד. </w:t>
      </w:r>
      <w:bookmarkStart w:id="17537" w:name="_ETM_Q41_372659"/>
      <w:bookmarkStart w:id="17538" w:name="_ETM_Q41_373480"/>
      <w:bookmarkEnd w:id="17537"/>
      <w:bookmarkEnd w:id="17538"/>
      <w:r>
        <w:rPr>
          <w:rtl/>
        </w:rPr>
        <w:t xml:space="preserve">אבל </w:t>
      </w:r>
      <w:bookmarkStart w:id="17539" w:name="_ETM_Q41_373750"/>
      <w:bookmarkEnd w:id="17539"/>
      <w:r>
        <w:rPr>
          <w:rtl/>
        </w:rPr>
        <w:t xml:space="preserve">יושבים </w:t>
      </w:r>
      <w:bookmarkStart w:id="17540" w:name="_ETM_Q41_374200"/>
      <w:bookmarkEnd w:id="17540"/>
      <w:r>
        <w:rPr>
          <w:rtl/>
        </w:rPr>
        <w:t xml:space="preserve">אנשים </w:t>
      </w:r>
      <w:bookmarkStart w:id="17541" w:name="_ETM_Q41_375049"/>
      <w:bookmarkEnd w:id="17541"/>
      <w:r w:rsidRPr="00540507">
        <w:rPr>
          <w:rtl/>
        </w:rPr>
        <w:t>ו</w:t>
      </w:r>
      <w:r w:rsidRPr="00540507">
        <w:rPr>
          <w:rFonts w:hint="cs"/>
          <w:rtl/>
        </w:rPr>
        <w:t xml:space="preserve">אשכרה </w:t>
      </w:r>
      <w:bookmarkStart w:id="17542" w:name="_ETM_Q41_375680"/>
      <w:bookmarkEnd w:id="17542"/>
      <w:r w:rsidRPr="00540507">
        <w:rPr>
          <w:rtl/>
        </w:rPr>
        <w:t>מסתכלים</w:t>
      </w:r>
      <w:r>
        <w:rPr>
          <w:rtl/>
        </w:rPr>
        <w:t xml:space="preserve"> </w:t>
      </w:r>
      <w:bookmarkStart w:id="17543" w:name="_ETM_Q41_376340"/>
      <w:bookmarkEnd w:id="17543"/>
      <w:r>
        <w:rPr>
          <w:rtl/>
        </w:rPr>
        <w:t xml:space="preserve">על </w:t>
      </w:r>
      <w:bookmarkStart w:id="17544" w:name="_ETM_Q41_376430"/>
      <w:bookmarkEnd w:id="17544"/>
      <w:r>
        <w:rPr>
          <w:rtl/>
        </w:rPr>
        <w:t xml:space="preserve">בית </w:t>
      </w:r>
      <w:bookmarkStart w:id="17545" w:name="_ETM_Q41_376639"/>
      <w:bookmarkEnd w:id="17545"/>
      <w:r>
        <w:rPr>
          <w:rtl/>
        </w:rPr>
        <w:t xml:space="preserve">ספר </w:t>
      </w:r>
      <w:bookmarkStart w:id="17546" w:name="_ETM_Q41_377389"/>
      <w:bookmarkEnd w:id="17546"/>
      <w:r>
        <w:rPr>
          <w:rtl/>
        </w:rPr>
        <w:t>ש</w:t>
      </w:r>
      <w:bookmarkStart w:id="17547" w:name="_ETM_Q41_378970"/>
      <w:bookmarkEnd w:id="17547"/>
      <w:r>
        <w:rPr>
          <w:rtl/>
        </w:rPr>
        <w:t>מנס</w:t>
      </w:r>
      <w:r>
        <w:rPr>
          <w:rFonts w:hint="cs"/>
          <w:rtl/>
        </w:rPr>
        <w:t>ה</w:t>
      </w:r>
      <w:r>
        <w:rPr>
          <w:rtl/>
        </w:rPr>
        <w:t xml:space="preserve"> </w:t>
      </w:r>
      <w:bookmarkStart w:id="17548" w:name="_ETM_Q41_379389"/>
      <w:bookmarkEnd w:id="17548"/>
      <w:r>
        <w:rPr>
          <w:rtl/>
        </w:rPr>
        <w:t xml:space="preserve">לחנך </w:t>
      </w:r>
      <w:bookmarkStart w:id="17549" w:name="_ETM_Q41_380200"/>
      <w:bookmarkEnd w:id="17549"/>
      <w:r>
        <w:rPr>
          <w:rFonts w:hint="cs"/>
          <w:rtl/>
        </w:rPr>
        <w:t xml:space="preserve">את </w:t>
      </w:r>
      <w:r>
        <w:rPr>
          <w:rtl/>
        </w:rPr>
        <w:t xml:space="preserve">משפחות </w:t>
      </w:r>
      <w:bookmarkStart w:id="17550" w:name="_ETM_Q41_380650"/>
      <w:bookmarkEnd w:id="17550"/>
      <w:r>
        <w:rPr>
          <w:rFonts w:hint="cs"/>
          <w:rtl/>
        </w:rPr>
        <w:t>החטופים</w:t>
      </w:r>
      <w:bookmarkStart w:id="17551" w:name="_ETM_Q41_381889"/>
      <w:bookmarkEnd w:id="17551"/>
      <w:r>
        <w:rPr>
          <w:rFonts w:hint="cs"/>
          <w:rtl/>
        </w:rPr>
        <w:t xml:space="preserve"> </w:t>
      </w:r>
      <w:r>
        <w:rPr>
          <w:rtl/>
        </w:rPr>
        <w:t xml:space="preserve">מה </w:t>
      </w:r>
      <w:bookmarkStart w:id="17552" w:name="_ETM_Q41_382129"/>
      <w:bookmarkEnd w:id="17552"/>
      <w:r>
        <w:rPr>
          <w:rtl/>
        </w:rPr>
        <w:t>ללבוש</w:t>
      </w:r>
      <w:r>
        <w:rPr>
          <w:rFonts w:hint="cs"/>
          <w:rtl/>
        </w:rPr>
        <w:t>,</w:t>
      </w:r>
      <w:r>
        <w:rPr>
          <w:rtl/>
        </w:rPr>
        <w:t xml:space="preserve"> </w:t>
      </w:r>
      <w:bookmarkStart w:id="17553" w:name="_ETM_Q41_383269"/>
      <w:bookmarkEnd w:id="17553"/>
      <w:r>
        <w:rPr>
          <w:rtl/>
        </w:rPr>
        <w:t xml:space="preserve">איך </w:t>
      </w:r>
      <w:bookmarkStart w:id="17554" w:name="_ETM_Q41_383540"/>
      <w:bookmarkEnd w:id="17554"/>
      <w:r>
        <w:rPr>
          <w:rtl/>
        </w:rPr>
        <w:t>להתנהג</w:t>
      </w:r>
      <w:r>
        <w:rPr>
          <w:rFonts w:hint="cs"/>
          <w:rtl/>
        </w:rPr>
        <w:t>,</w:t>
      </w:r>
      <w:r>
        <w:rPr>
          <w:rtl/>
        </w:rPr>
        <w:t xml:space="preserve"> </w:t>
      </w:r>
      <w:bookmarkStart w:id="17555" w:name="_ETM_Q41_384709"/>
      <w:bookmarkEnd w:id="17555"/>
      <w:r>
        <w:rPr>
          <w:rtl/>
        </w:rPr>
        <w:t>אי</w:t>
      </w:r>
      <w:r>
        <w:rPr>
          <w:rFonts w:hint="cs"/>
          <w:rtl/>
        </w:rPr>
        <w:t>לו</w:t>
      </w:r>
      <w:r>
        <w:rPr>
          <w:rtl/>
        </w:rPr>
        <w:t xml:space="preserve"> </w:t>
      </w:r>
      <w:bookmarkStart w:id="17556" w:name="_ETM_Q41_385040"/>
      <w:bookmarkEnd w:id="17556"/>
      <w:r>
        <w:rPr>
          <w:rtl/>
        </w:rPr>
        <w:t xml:space="preserve">שלטים </w:t>
      </w:r>
      <w:bookmarkStart w:id="17557" w:name="_ETM_Q41_386180"/>
      <w:bookmarkEnd w:id="17557"/>
      <w:r>
        <w:rPr>
          <w:rtl/>
        </w:rPr>
        <w:t>להניף</w:t>
      </w:r>
      <w:r>
        <w:rPr>
          <w:rFonts w:hint="cs"/>
          <w:rtl/>
        </w:rPr>
        <w:t>,</w:t>
      </w:r>
      <w:r>
        <w:rPr>
          <w:rtl/>
        </w:rPr>
        <w:t xml:space="preserve"> </w:t>
      </w:r>
      <w:bookmarkStart w:id="17558" w:name="_ETM_Q41_387409"/>
      <w:bookmarkEnd w:id="17558"/>
      <w:r>
        <w:rPr>
          <w:rtl/>
        </w:rPr>
        <w:t xml:space="preserve">כמה </w:t>
      </w:r>
      <w:bookmarkStart w:id="17559" w:name="_ETM_Q41_387739"/>
      <w:bookmarkEnd w:id="17559"/>
      <w:r>
        <w:rPr>
          <w:rtl/>
        </w:rPr>
        <w:t xml:space="preserve">זמן </w:t>
      </w:r>
      <w:bookmarkStart w:id="17560" w:name="_ETM_Q41_388069"/>
      <w:bookmarkEnd w:id="17560"/>
      <w:r>
        <w:rPr>
          <w:rtl/>
        </w:rPr>
        <w:t>לדבר</w:t>
      </w:r>
      <w:r>
        <w:rPr>
          <w:rFonts w:hint="cs"/>
          <w:rtl/>
        </w:rPr>
        <w:t>,</w:t>
      </w:r>
      <w:r>
        <w:rPr>
          <w:rtl/>
        </w:rPr>
        <w:t xml:space="preserve"> </w:t>
      </w:r>
      <w:bookmarkStart w:id="17561" w:name="_ETM_Q41_389900"/>
      <w:bookmarkEnd w:id="17561"/>
      <w:r>
        <w:rPr>
          <w:rtl/>
        </w:rPr>
        <w:t xml:space="preserve">למי </w:t>
      </w:r>
      <w:bookmarkStart w:id="17562" w:name="_ETM_Q41_390230"/>
      <w:bookmarkEnd w:id="17562"/>
      <w:r>
        <w:rPr>
          <w:rtl/>
        </w:rPr>
        <w:t xml:space="preserve">לומר </w:t>
      </w:r>
      <w:bookmarkStart w:id="17563" w:name="_ETM_Q41_390560"/>
      <w:bookmarkEnd w:id="17563"/>
      <w:r>
        <w:rPr>
          <w:rtl/>
        </w:rPr>
        <w:t xml:space="preserve">תודה </w:t>
      </w:r>
      <w:bookmarkStart w:id="17564" w:name="_ETM_Q41_391010"/>
      <w:bookmarkEnd w:id="17564"/>
      <w:r>
        <w:rPr>
          <w:rtl/>
        </w:rPr>
        <w:t xml:space="preserve">ולמי </w:t>
      </w:r>
      <w:bookmarkStart w:id="17565" w:name="_ETM_Q41_391370"/>
      <w:bookmarkEnd w:id="17565"/>
      <w:r>
        <w:rPr>
          <w:rtl/>
        </w:rPr>
        <w:t xml:space="preserve">לא </w:t>
      </w:r>
      <w:bookmarkStart w:id="17566" w:name="_ETM_Q41_391490"/>
      <w:bookmarkEnd w:id="17566"/>
      <w:r>
        <w:rPr>
          <w:rtl/>
        </w:rPr>
        <w:t xml:space="preserve">לומר </w:t>
      </w:r>
      <w:bookmarkStart w:id="17567" w:name="_ETM_Q41_391819"/>
      <w:bookmarkEnd w:id="17567"/>
      <w:r>
        <w:rPr>
          <w:rtl/>
        </w:rPr>
        <w:t>תודה</w:t>
      </w:r>
      <w:r>
        <w:rPr>
          <w:rFonts w:hint="cs"/>
          <w:rtl/>
        </w:rPr>
        <w:t>,</w:t>
      </w:r>
      <w:r>
        <w:rPr>
          <w:rtl/>
        </w:rPr>
        <w:t xml:space="preserve"> </w:t>
      </w:r>
      <w:bookmarkStart w:id="17568" w:name="_ETM_Q41_393700"/>
      <w:bookmarkEnd w:id="17568"/>
      <w:r>
        <w:rPr>
          <w:rtl/>
        </w:rPr>
        <w:t xml:space="preserve">באיזה </w:t>
      </w:r>
      <w:bookmarkStart w:id="17569" w:name="_ETM_Q41_394180"/>
      <w:bookmarkEnd w:id="17569"/>
      <w:r>
        <w:rPr>
          <w:rtl/>
        </w:rPr>
        <w:t xml:space="preserve">טון </w:t>
      </w:r>
      <w:bookmarkStart w:id="17570" w:name="_ETM_Q41_394480"/>
      <w:bookmarkEnd w:id="17570"/>
      <w:r>
        <w:rPr>
          <w:rtl/>
        </w:rPr>
        <w:t xml:space="preserve">אתה </w:t>
      </w:r>
      <w:bookmarkStart w:id="17571" w:name="_ETM_Q41_394689"/>
      <w:bookmarkEnd w:id="17571"/>
      <w:r>
        <w:rPr>
          <w:rtl/>
        </w:rPr>
        <w:t>מדבר</w:t>
      </w:r>
      <w:r>
        <w:rPr>
          <w:rFonts w:hint="cs"/>
          <w:rtl/>
        </w:rPr>
        <w:t>.</w:t>
      </w:r>
      <w:r>
        <w:rPr>
          <w:rtl/>
        </w:rPr>
        <w:t xml:space="preserve"> </w:t>
      </w:r>
      <w:bookmarkStart w:id="17572" w:name="_ETM_Q41_395170"/>
      <w:bookmarkStart w:id="17573" w:name="_ETM_Q41_397693"/>
      <w:bookmarkStart w:id="17574" w:name="_ETM_Q41_397762"/>
      <w:bookmarkStart w:id="17575" w:name="_ETM_Q41_397849"/>
      <w:bookmarkStart w:id="17576" w:name="_ETM_Q41_397911"/>
      <w:bookmarkEnd w:id="17572"/>
      <w:bookmarkEnd w:id="17573"/>
      <w:bookmarkEnd w:id="17574"/>
      <w:bookmarkEnd w:id="17575"/>
      <w:bookmarkEnd w:id="17576"/>
      <w:r>
        <w:rPr>
          <w:rtl/>
        </w:rPr>
        <w:t xml:space="preserve">יש </w:t>
      </w:r>
      <w:bookmarkStart w:id="17577" w:name="_ETM_Q41_395379"/>
      <w:bookmarkEnd w:id="17577"/>
      <w:r>
        <w:rPr>
          <w:rtl/>
        </w:rPr>
        <w:t xml:space="preserve">כאלה </w:t>
      </w:r>
      <w:bookmarkStart w:id="17578" w:name="_ETM_Q41_395680"/>
      <w:bookmarkEnd w:id="17578"/>
      <w:r>
        <w:rPr>
          <w:rtl/>
        </w:rPr>
        <w:t xml:space="preserve">גם </w:t>
      </w:r>
      <w:bookmarkStart w:id="17579" w:name="_ETM_Q41_395859"/>
      <w:bookmarkEnd w:id="17579"/>
      <w:r>
        <w:rPr>
          <w:rtl/>
        </w:rPr>
        <w:t>בכנס</w:t>
      </w:r>
      <w:r w:rsidRPr="00C715E2">
        <w:rPr>
          <w:rtl/>
        </w:rPr>
        <w:t xml:space="preserve">ת </w:t>
      </w:r>
      <w:bookmarkStart w:id="17580" w:name="_ETM_Q41_396310"/>
      <w:bookmarkEnd w:id="17580"/>
      <w:r w:rsidRPr="00C715E2">
        <w:rPr>
          <w:rtl/>
        </w:rPr>
        <w:t xml:space="preserve">שלפעמים </w:t>
      </w:r>
      <w:bookmarkStart w:id="17581" w:name="_ETM_Q41_396790"/>
      <w:bookmarkEnd w:id="17581"/>
      <w:r w:rsidRPr="00C715E2">
        <w:rPr>
          <w:rtl/>
        </w:rPr>
        <w:t xml:space="preserve">מתבלבלים </w:t>
      </w:r>
      <w:bookmarkStart w:id="17582" w:name="_ETM_Q41_397719"/>
      <w:bookmarkEnd w:id="17582"/>
      <w:r w:rsidRPr="00C715E2">
        <w:rPr>
          <w:rtl/>
        </w:rPr>
        <w:t xml:space="preserve">ומנסים </w:t>
      </w:r>
      <w:bookmarkStart w:id="17583" w:name="_ETM_Q41_398290"/>
      <w:bookmarkEnd w:id="17583"/>
      <w:r w:rsidRPr="00C715E2">
        <w:rPr>
          <w:rtl/>
        </w:rPr>
        <w:t xml:space="preserve">לומר </w:t>
      </w:r>
      <w:bookmarkStart w:id="17584" w:name="_ETM_Q41_398530"/>
      <w:bookmarkEnd w:id="17584"/>
      <w:r w:rsidRPr="00C715E2">
        <w:rPr>
          <w:rtl/>
        </w:rPr>
        <w:t>להם</w:t>
      </w:r>
      <w:r w:rsidRPr="00C715E2">
        <w:rPr>
          <w:rFonts w:hint="cs"/>
          <w:rtl/>
        </w:rPr>
        <w:t>:</w:t>
      </w:r>
      <w:r w:rsidRPr="00C715E2">
        <w:rPr>
          <w:rtl/>
        </w:rPr>
        <w:t xml:space="preserve"> </w:t>
      </w:r>
      <w:bookmarkStart w:id="17585" w:name="_ETM_Q41_398920"/>
      <w:bookmarkEnd w:id="17585"/>
      <w:r w:rsidRPr="00C715E2">
        <w:rPr>
          <w:rtl/>
        </w:rPr>
        <w:t xml:space="preserve">אל </w:t>
      </w:r>
      <w:bookmarkStart w:id="17586" w:name="_ETM_Q41_399040"/>
      <w:bookmarkEnd w:id="17586"/>
      <w:r w:rsidRPr="00C715E2">
        <w:rPr>
          <w:rtl/>
        </w:rPr>
        <w:t xml:space="preserve">תדברו </w:t>
      </w:r>
      <w:bookmarkStart w:id="17587" w:name="_ETM_Q41_399489"/>
      <w:bookmarkEnd w:id="17587"/>
      <w:r w:rsidRPr="00C715E2">
        <w:rPr>
          <w:rtl/>
        </w:rPr>
        <w:t>אלי</w:t>
      </w:r>
      <w:r w:rsidRPr="00C715E2">
        <w:rPr>
          <w:rFonts w:hint="cs"/>
          <w:rtl/>
        </w:rPr>
        <w:t>י</w:t>
      </w:r>
      <w:r w:rsidRPr="00C715E2">
        <w:rPr>
          <w:rtl/>
        </w:rPr>
        <w:t xml:space="preserve"> </w:t>
      </w:r>
      <w:bookmarkStart w:id="17588" w:name="_ETM_Q41_399640"/>
      <w:bookmarkEnd w:id="17588"/>
      <w:r w:rsidRPr="00C715E2">
        <w:rPr>
          <w:rtl/>
        </w:rPr>
        <w:t xml:space="preserve">בטון </w:t>
      </w:r>
      <w:bookmarkStart w:id="17589" w:name="_ETM_Q41_399969"/>
      <w:bookmarkEnd w:id="17589"/>
      <w:r w:rsidRPr="00C715E2">
        <w:rPr>
          <w:rtl/>
        </w:rPr>
        <w:t>כזה</w:t>
      </w:r>
      <w:r w:rsidRPr="00C715E2">
        <w:rPr>
          <w:rFonts w:hint="cs"/>
          <w:rtl/>
        </w:rPr>
        <w:t>.</w:t>
      </w:r>
      <w:r w:rsidRPr="00C715E2">
        <w:rPr>
          <w:rtl/>
        </w:rPr>
        <w:t xml:space="preserve"> </w:t>
      </w:r>
      <w:bookmarkStart w:id="17590" w:name="_ETM_Q41_400689"/>
      <w:bookmarkEnd w:id="17590"/>
    </w:p>
    <w:p w:rsidR="008C384D" w:rsidRDefault="008C384D" w:rsidP="00A32B7B">
      <w:pPr>
        <w:rPr>
          <w:rtl/>
        </w:rPr>
      </w:pPr>
    </w:p>
    <w:p w:rsidR="008C384D" w:rsidRDefault="008C384D" w:rsidP="00A32B7B">
      <w:pPr>
        <w:rPr>
          <w:rtl/>
        </w:rPr>
      </w:pPr>
      <w:bookmarkStart w:id="17591" w:name="_ETM_Q41_401379"/>
      <w:bookmarkStart w:id="17592" w:name="_ETM_Q41_401433"/>
      <w:bookmarkEnd w:id="17591"/>
      <w:bookmarkEnd w:id="17592"/>
      <w:r w:rsidRPr="00C715E2">
        <w:rPr>
          <w:rtl/>
        </w:rPr>
        <w:t xml:space="preserve">באמת </w:t>
      </w:r>
      <w:bookmarkStart w:id="17593" w:name="_ETM_Q41_401079"/>
      <w:bookmarkEnd w:id="17593"/>
      <w:r w:rsidRPr="00C715E2">
        <w:rPr>
          <w:rtl/>
        </w:rPr>
        <w:t xml:space="preserve">אני </w:t>
      </w:r>
      <w:bookmarkStart w:id="17594" w:name="_ETM_Q41_401260"/>
      <w:bookmarkEnd w:id="17594"/>
      <w:r w:rsidRPr="00C715E2">
        <w:rPr>
          <w:rtl/>
        </w:rPr>
        <w:t>אומר</w:t>
      </w:r>
      <w:r w:rsidRPr="00C715E2">
        <w:rPr>
          <w:rFonts w:hint="cs"/>
          <w:rtl/>
        </w:rPr>
        <w:t>,</w:t>
      </w:r>
      <w:r w:rsidRPr="00C715E2">
        <w:rPr>
          <w:rtl/>
        </w:rPr>
        <w:t xml:space="preserve"> </w:t>
      </w:r>
      <w:bookmarkStart w:id="17595" w:name="_ETM_Q41_402250"/>
      <w:bookmarkEnd w:id="17595"/>
      <w:r w:rsidRPr="00C715E2">
        <w:rPr>
          <w:rtl/>
        </w:rPr>
        <w:t xml:space="preserve">הבושה </w:t>
      </w:r>
      <w:bookmarkStart w:id="17596" w:name="_ETM_Q41_403060"/>
      <w:bookmarkStart w:id="17597" w:name="_ETM_Q41_403900"/>
      <w:bookmarkEnd w:id="17596"/>
      <w:bookmarkEnd w:id="17597"/>
      <w:r w:rsidRPr="00C715E2">
        <w:rPr>
          <w:rtl/>
        </w:rPr>
        <w:t>–</w:t>
      </w:r>
      <w:r w:rsidRPr="00C715E2">
        <w:rPr>
          <w:rFonts w:hint="cs"/>
          <w:rtl/>
        </w:rPr>
        <w:t xml:space="preserve"> </w:t>
      </w:r>
      <w:r w:rsidRPr="00C715E2">
        <w:rPr>
          <w:rtl/>
        </w:rPr>
        <w:t xml:space="preserve">שני </w:t>
      </w:r>
      <w:bookmarkStart w:id="17598" w:name="_ETM_Q41_404109"/>
      <w:bookmarkEnd w:id="17598"/>
      <w:r w:rsidRPr="00C715E2">
        <w:rPr>
          <w:rtl/>
        </w:rPr>
        <w:t>משפטים</w:t>
      </w:r>
      <w:r>
        <w:rPr>
          <w:rtl/>
        </w:rPr>
        <w:t xml:space="preserve"> </w:t>
      </w:r>
      <w:bookmarkStart w:id="17599" w:name="_ETM_Q41_404500"/>
      <w:bookmarkEnd w:id="17599"/>
      <w:r>
        <w:rPr>
          <w:rtl/>
        </w:rPr>
        <w:t>אחרונים</w:t>
      </w:r>
      <w:r>
        <w:rPr>
          <w:rFonts w:hint="cs"/>
          <w:rtl/>
        </w:rPr>
        <w:t>,</w:t>
      </w:r>
      <w:r>
        <w:rPr>
          <w:rtl/>
        </w:rPr>
        <w:t xml:space="preserve"> </w:t>
      </w:r>
      <w:bookmarkStart w:id="17600" w:name="_ETM_Q41_404829"/>
      <w:bookmarkEnd w:id="17600"/>
      <w:r>
        <w:rPr>
          <w:rtl/>
        </w:rPr>
        <w:t xml:space="preserve">לא </w:t>
      </w:r>
      <w:bookmarkStart w:id="17601" w:name="_ETM_Q41_404920"/>
      <w:bookmarkEnd w:id="17601"/>
      <w:r>
        <w:rPr>
          <w:rtl/>
        </w:rPr>
        <w:t>משפט</w:t>
      </w:r>
      <w:r>
        <w:rPr>
          <w:rFonts w:hint="cs"/>
          <w:rtl/>
        </w:rPr>
        <w:t>,</w:t>
      </w:r>
      <w:r>
        <w:rPr>
          <w:rtl/>
        </w:rPr>
        <w:t xml:space="preserve"> </w:t>
      </w:r>
      <w:bookmarkStart w:id="17602" w:name="_ETM_Q41_405250"/>
      <w:bookmarkEnd w:id="17602"/>
      <w:r>
        <w:rPr>
          <w:rtl/>
        </w:rPr>
        <w:t xml:space="preserve">אני </w:t>
      </w:r>
      <w:bookmarkStart w:id="17603" w:name="_ETM_Q41_405400"/>
      <w:bookmarkEnd w:id="17603"/>
      <w:r>
        <w:rPr>
          <w:rtl/>
        </w:rPr>
        <w:t xml:space="preserve">לא </w:t>
      </w:r>
      <w:bookmarkStart w:id="17604" w:name="_ETM_Q41_405459"/>
      <w:bookmarkEnd w:id="17604"/>
      <w:r>
        <w:rPr>
          <w:rtl/>
        </w:rPr>
        <w:t xml:space="preserve">רוצה </w:t>
      </w:r>
      <w:bookmarkStart w:id="17605" w:name="_ETM_Q41_405670"/>
      <w:bookmarkEnd w:id="17605"/>
      <w:r>
        <w:rPr>
          <w:rtl/>
        </w:rPr>
        <w:t>לשקר</w:t>
      </w:r>
      <w:bookmarkStart w:id="17606" w:name="_ETM_Q41_407309"/>
      <w:bookmarkEnd w:id="17606"/>
      <w:r>
        <w:rPr>
          <w:rFonts w:hint="cs"/>
          <w:rtl/>
        </w:rPr>
        <w:t xml:space="preserve"> </w:t>
      </w:r>
      <w:bookmarkStart w:id="17607" w:name="_ETM_Q41_410818"/>
      <w:bookmarkEnd w:id="17607"/>
      <w:r>
        <w:rPr>
          <w:rtl/>
        </w:rPr>
        <w:t>–</w:t>
      </w:r>
      <w:r>
        <w:rPr>
          <w:rFonts w:hint="cs"/>
          <w:rtl/>
        </w:rPr>
        <w:t xml:space="preserve"> </w:t>
      </w:r>
      <w:r>
        <w:rPr>
          <w:rtl/>
        </w:rPr>
        <w:t xml:space="preserve">הבושה </w:t>
      </w:r>
      <w:bookmarkStart w:id="17608" w:name="_ETM_Q41_407879"/>
      <w:bookmarkEnd w:id="17608"/>
      <w:r>
        <w:rPr>
          <w:rtl/>
        </w:rPr>
        <w:t xml:space="preserve">מזמן </w:t>
      </w:r>
      <w:bookmarkStart w:id="17609" w:name="_ETM_Q41_408449"/>
      <w:bookmarkStart w:id="17610" w:name="_ETM_Q41_408839"/>
      <w:bookmarkEnd w:id="17609"/>
      <w:bookmarkEnd w:id="17610"/>
      <w:r>
        <w:rPr>
          <w:rtl/>
        </w:rPr>
        <w:t xml:space="preserve">נעלמה </w:t>
      </w:r>
      <w:bookmarkStart w:id="17611" w:name="_ETM_Q41_409199"/>
      <w:bookmarkStart w:id="17612" w:name="_ETM_Q41_410320"/>
      <w:bookmarkEnd w:id="17611"/>
      <w:bookmarkEnd w:id="17612"/>
      <w:r>
        <w:rPr>
          <w:rtl/>
        </w:rPr>
        <w:t xml:space="preserve">מהמשכן </w:t>
      </w:r>
      <w:bookmarkStart w:id="17613" w:name="_ETM_Q41_411490"/>
      <w:bookmarkEnd w:id="17613"/>
      <w:r>
        <w:rPr>
          <w:rtl/>
        </w:rPr>
        <w:t>הזה</w:t>
      </w:r>
      <w:r>
        <w:rPr>
          <w:rFonts w:hint="cs"/>
          <w:rtl/>
        </w:rPr>
        <w:t>.</w:t>
      </w:r>
      <w:r>
        <w:rPr>
          <w:rtl/>
        </w:rPr>
        <w:t xml:space="preserve"> </w:t>
      </w:r>
      <w:bookmarkStart w:id="17614" w:name="_ETM_Q41_412060"/>
      <w:bookmarkEnd w:id="17614"/>
      <w:r>
        <w:rPr>
          <w:rtl/>
        </w:rPr>
        <w:t xml:space="preserve">אבל </w:t>
      </w:r>
      <w:bookmarkStart w:id="17615" w:name="_ETM_Q41_412390"/>
      <w:bookmarkEnd w:id="17615"/>
      <w:r>
        <w:rPr>
          <w:rtl/>
        </w:rPr>
        <w:t xml:space="preserve">הרצון </w:t>
      </w:r>
      <w:bookmarkStart w:id="17616" w:name="_ETM_Q41_413950"/>
      <w:bookmarkEnd w:id="17616"/>
      <w:r>
        <w:rPr>
          <w:rtl/>
        </w:rPr>
        <w:t xml:space="preserve">של </w:t>
      </w:r>
      <w:bookmarkStart w:id="17617" w:name="_ETM_Q41_414189"/>
      <w:bookmarkEnd w:id="17617"/>
      <w:r>
        <w:rPr>
          <w:rtl/>
        </w:rPr>
        <w:t xml:space="preserve">אנשים </w:t>
      </w:r>
      <w:bookmarkStart w:id="17618" w:name="_ETM_Q41_414700"/>
      <w:bookmarkEnd w:id="17618"/>
      <w:r>
        <w:rPr>
          <w:rtl/>
        </w:rPr>
        <w:t xml:space="preserve">לחנך </w:t>
      </w:r>
      <w:bookmarkStart w:id="17619" w:name="_ETM_Q41_415329"/>
      <w:bookmarkEnd w:id="17619"/>
      <w:r>
        <w:rPr>
          <w:rtl/>
        </w:rPr>
        <w:t xml:space="preserve">משפחות </w:t>
      </w:r>
      <w:bookmarkStart w:id="17620" w:name="_ETM_Q41_415930"/>
      <w:bookmarkEnd w:id="17620"/>
      <w:r>
        <w:rPr>
          <w:rtl/>
        </w:rPr>
        <w:t>של</w:t>
      </w:r>
      <w:bookmarkStart w:id="17621" w:name="_ETM_Q41_416200"/>
      <w:bookmarkEnd w:id="17621"/>
      <w:r>
        <w:rPr>
          <w:rFonts w:hint="cs"/>
          <w:rtl/>
        </w:rPr>
        <w:t xml:space="preserve"> ח</w:t>
      </w:r>
      <w:r>
        <w:rPr>
          <w:rtl/>
        </w:rPr>
        <w:t xml:space="preserve">טופים </w:t>
      </w:r>
      <w:bookmarkStart w:id="17622" w:name="_ETM_Q41_417150"/>
      <w:bookmarkEnd w:id="17622"/>
      <w:r>
        <w:rPr>
          <w:rtl/>
        </w:rPr>
        <w:t xml:space="preserve">ולהטיף </w:t>
      </w:r>
      <w:bookmarkStart w:id="17623" w:name="_ETM_Q41_417989"/>
      <w:bookmarkEnd w:id="17623"/>
      <w:r>
        <w:rPr>
          <w:rFonts w:hint="cs"/>
          <w:rtl/>
        </w:rPr>
        <w:t xml:space="preserve">להן </w:t>
      </w:r>
      <w:r>
        <w:rPr>
          <w:rtl/>
        </w:rPr>
        <w:t xml:space="preserve">מוסר </w:t>
      </w:r>
      <w:bookmarkStart w:id="17624" w:name="_ETM_Q41_418559"/>
      <w:bookmarkEnd w:id="17624"/>
      <w:r>
        <w:rPr>
          <w:rtl/>
        </w:rPr>
        <w:t xml:space="preserve">איך </w:t>
      </w:r>
      <w:bookmarkStart w:id="17625" w:name="_ETM_Q41_418769"/>
      <w:bookmarkEnd w:id="17625"/>
      <w:r>
        <w:rPr>
          <w:rtl/>
        </w:rPr>
        <w:t>מפגינים</w:t>
      </w:r>
      <w:r>
        <w:rPr>
          <w:rFonts w:hint="cs"/>
          <w:rtl/>
        </w:rPr>
        <w:t>,</w:t>
      </w:r>
      <w:r>
        <w:rPr>
          <w:rtl/>
        </w:rPr>
        <w:t xml:space="preserve"> </w:t>
      </w:r>
      <w:bookmarkStart w:id="17626" w:name="_ETM_Q41_419849"/>
      <w:bookmarkEnd w:id="17626"/>
      <w:r>
        <w:rPr>
          <w:rtl/>
        </w:rPr>
        <w:t xml:space="preserve">על </w:t>
      </w:r>
      <w:bookmarkStart w:id="17627" w:name="_ETM_Q41_420029"/>
      <w:bookmarkEnd w:id="17627"/>
      <w:r>
        <w:rPr>
          <w:rtl/>
        </w:rPr>
        <w:t xml:space="preserve">איזה </w:t>
      </w:r>
      <w:bookmarkStart w:id="17628" w:name="_ETM_Q41_420239"/>
      <w:bookmarkEnd w:id="17628"/>
      <w:r>
        <w:rPr>
          <w:rtl/>
        </w:rPr>
        <w:t>כביש</w:t>
      </w:r>
      <w:r>
        <w:rPr>
          <w:rFonts w:hint="cs"/>
          <w:rtl/>
        </w:rPr>
        <w:t>,</w:t>
      </w:r>
      <w:r>
        <w:rPr>
          <w:rtl/>
        </w:rPr>
        <w:t xml:space="preserve"> </w:t>
      </w:r>
      <w:bookmarkStart w:id="17629" w:name="_ETM_Q41_420930"/>
      <w:bookmarkEnd w:id="17629"/>
      <w:r>
        <w:rPr>
          <w:rtl/>
        </w:rPr>
        <w:t>ע</w:t>
      </w:r>
      <w:r>
        <w:rPr>
          <w:rFonts w:hint="cs"/>
          <w:rtl/>
        </w:rPr>
        <w:t>ם</w:t>
      </w:r>
      <w:r>
        <w:rPr>
          <w:rtl/>
        </w:rPr>
        <w:t xml:space="preserve"> </w:t>
      </w:r>
      <w:bookmarkStart w:id="17630" w:name="_ETM_Q41_421109"/>
      <w:bookmarkEnd w:id="17630"/>
      <w:r>
        <w:rPr>
          <w:rtl/>
        </w:rPr>
        <w:t>אי</w:t>
      </w:r>
      <w:r>
        <w:rPr>
          <w:rFonts w:hint="cs"/>
          <w:rtl/>
        </w:rPr>
        <w:t>לו</w:t>
      </w:r>
      <w:r>
        <w:rPr>
          <w:rtl/>
        </w:rPr>
        <w:t xml:space="preserve"> </w:t>
      </w:r>
      <w:bookmarkStart w:id="17631" w:name="_ETM_Q41_421290"/>
      <w:bookmarkEnd w:id="17631"/>
      <w:r>
        <w:rPr>
          <w:rtl/>
        </w:rPr>
        <w:t>שלטים</w:t>
      </w:r>
      <w:r>
        <w:rPr>
          <w:rFonts w:hint="cs"/>
          <w:rtl/>
        </w:rPr>
        <w:t>,</w:t>
      </w:r>
      <w:r>
        <w:rPr>
          <w:rtl/>
        </w:rPr>
        <w:t xml:space="preserve"> </w:t>
      </w:r>
      <w:bookmarkStart w:id="17632" w:name="_ETM_Q41_421889"/>
      <w:bookmarkEnd w:id="17632"/>
      <w:r>
        <w:rPr>
          <w:rtl/>
        </w:rPr>
        <w:t xml:space="preserve">מה </w:t>
      </w:r>
      <w:bookmarkStart w:id="17633" w:name="_ETM_Q41_422099"/>
      <w:bookmarkEnd w:id="17633"/>
      <w:r>
        <w:rPr>
          <w:rtl/>
        </w:rPr>
        <w:t>אומרים</w:t>
      </w:r>
      <w:r>
        <w:rPr>
          <w:rFonts w:hint="cs"/>
          <w:rtl/>
        </w:rPr>
        <w:t>.</w:t>
      </w:r>
      <w:r>
        <w:rPr>
          <w:rtl/>
        </w:rPr>
        <w:t xml:space="preserve"> </w:t>
      </w:r>
      <w:bookmarkStart w:id="17634" w:name="_ETM_Q41_422470"/>
      <w:bookmarkEnd w:id="17634"/>
      <w:r>
        <w:rPr>
          <w:rFonts w:hint="cs"/>
          <w:rtl/>
        </w:rPr>
        <w:t xml:space="preserve">ויש איזה </w:t>
      </w:r>
      <w:proofErr w:type="spellStart"/>
      <w:r>
        <w:rPr>
          <w:rFonts w:hint="cs"/>
          <w:rtl/>
        </w:rPr>
        <w:t>וייב</w:t>
      </w:r>
      <w:proofErr w:type="spellEnd"/>
      <w:r>
        <w:rPr>
          <w:rFonts w:hint="cs"/>
          <w:rtl/>
        </w:rPr>
        <w:t xml:space="preserve"> כזה </w:t>
      </w:r>
      <w:bookmarkStart w:id="17635" w:name="_ETM_Q41_420227"/>
      <w:bookmarkStart w:id="17636" w:name="_ETM_Q41_423130"/>
      <w:bookmarkStart w:id="17637" w:name="_ETM_Q41_423280"/>
      <w:bookmarkStart w:id="17638" w:name="_ETM_Q41_423640"/>
      <w:bookmarkStart w:id="17639" w:name="_ETM_Q41_423880"/>
      <w:bookmarkEnd w:id="17635"/>
      <w:bookmarkEnd w:id="17636"/>
      <w:bookmarkEnd w:id="17637"/>
      <w:bookmarkEnd w:id="17638"/>
      <w:bookmarkEnd w:id="17639"/>
      <w:r>
        <w:rPr>
          <w:rtl/>
        </w:rPr>
        <w:t xml:space="preserve">שעכשיו </w:t>
      </w:r>
      <w:bookmarkStart w:id="17640" w:name="_ETM_Q41_424210"/>
      <w:bookmarkEnd w:id="17640"/>
      <w:r>
        <w:rPr>
          <w:rtl/>
        </w:rPr>
        <w:t>אומרים</w:t>
      </w:r>
      <w:r>
        <w:rPr>
          <w:rFonts w:hint="cs"/>
          <w:rtl/>
        </w:rPr>
        <w:t>:</w:t>
      </w:r>
      <w:r>
        <w:rPr>
          <w:rtl/>
        </w:rPr>
        <w:t xml:space="preserve"> </w:t>
      </w:r>
      <w:bookmarkStart w:id="17641" w:name="_ETM_Q41_424660"/>
      <w:bookmarkEnd w:id="17641"/>
      <w:r>
        <w:rPr>
          <w:rtl/>
        </w:rPr>
        <w:t xml:space="preserve">אם </w:t>
      </w:r>
      <w:bookmarkStart w:id="17642" w:name="_ETM_Q41_424840"/>
      <w:bookmarkEnd w:id="17642"/>
      <w:r>
        <w:rPr>
          <w:rtl/>
        </w:rPr>
        <w:t xml:space="preserve">אתם </w:t>
      </w:r>
      <w:bookmarkStart w:id="17643" w:name="_ETM_Q41_425110"/>
      <w:bookmarkEnd w:id="17643"/>
      <w:r>
        <w:rPr>
          <w:rtl/>
        </w:rPr>
        <w:t xml:space="preserve">תדברו </w:t>
      </w:r>
      <w:bookmarkStart w:id="17644" w:name="_ETM_Q41_425560"/>
      <w:bookmarkEnd w:id="17644"/>
      <w:r>
        <w:rPr>
          <w:rtl/>
        </w:rPr>
        <w:t xml:space="preserve">ככה </w:t>
      </w:r>
      <w:bookmarkStart w:id="17645" w:name="_ETM_Q41_426010"/>
      <w:bookmarkEnd w:id="17645"/>
      <w:r>
        <w:rPr>
          <w:rFonts w:hint="cs"/>
          <w:rtl/>
        </w:rPr>
        <w:t xml:space="preserve">אז אל </w:t>
      </w:r>
      <w:bookmarkStart w:id="17646" w:name="_ETM_Q41_426290"/>
      <w:bookmarkEnd w:id="17646"/>
      <w:r>
        <w:rPr>
          <w:rtl/>
        </w:rPr>
        <w:t xml:space="preserve">תתפלאו </w:t>
      </w:r>
      <w:bookmarkStart w:id="17647" w:name="_ETM_Q41_426739"/>
      <w:bookmarkEnd w:id="17647"/>
      <w:r>
        <w:rPr>
          <w:rtl/>
        </w:rPr>
        <w:t xml:space="preserve">שהחטופים </w:t>
      </w:r>
      <w:bookmarkStart w:id="17648" w:name="_ETM_Q41_427370"/>
      <w:bookmarkEnd w:id="17648"/>
      <w:r>
        <w:rPr>
          <w:rtl/>
        </w:rPr>
        <w:t>שלכם</w:t>
      </w:r>
      <w:r>
        <w:rPr>
          <w:rFonts w:hint="cs"/>
          <w:rtl/>
        </w:rPr>
        <w:t>,</w:t>
      </w:r>
      <w:r>
        <w:rPr>
          <w:rtl/>
        </w:rPr>
        <w:t xml:space="preserve"> </w:t>
      </w:r>
      <w:bookmarkStart w:id="17649" w:name="_ETM_Q41_427849"/>
      <w:bookmarkEnd w:id="17649"/>
      <w:r>
        <w:rPr>
          <w:rtl/>
        </w:rPr>
        <w:t xml:space="preserve">הבנים </w:t>
      </w:r>
      <w:bookmarkStart w:id="17650" w:name="_ETM_Q41_428420"/>
      <w:bookmarkEnd w:id="17650"/>
      <w:r>
        <w:rPr>
          <w:rFonts w:hint="cs"/>
          <w:rtl/>
        </w:rPr>
        <w:t>וה</w:t>
      </w:r>
      <w:r>
        <w:rPr>
          <w:rtl/>
        </w:rPr>
        <w:t xml:space="preserve">ילדים </w:t>
      </w:r>
      <w:bookmarkStart w:id="17651" w:name="_ETM_Q41_429049"/>
      <w:bookmarkEnd w:id="17651"/>
      <w:r>
        <w:rPr>
          <w:rtl/>
        </w:rPr>
        <w:t xml:space="preserve">שלכם </w:t>
      </w:r>
      <w:bookmarkStart w:id="17652" w:name="_ETM_Q41_429489"/>
      <w:bookmarkEnd w:id="17652"/>
      <w:r>
        <w:rPr>
          <w:rFonts w:hint="cs"/>
          <w:rtl/>
        </w:rPr>
        <w:t xml:space="preserve">שהופקרו, לא יהיו ברשימות. </w:t>
      </w:r>
    </w:p>
    <w:p w:rsidR="008C384D" w:rsidRDefault="008C384D" w:rsidP="00A32B7B">
      <w:pPr>
        <w:rPr>
          <w:rtl/>
        </w:rPr>
      </w:pPr>
      <w:bookmarkStart w:id="17653" w:name="_ETM_Q41_433459"/>
      <w:bookmarkStart w:id="17654" w:name="_ETM_Q41_433536"/>
      <w:bookmarkEnd w:id="17653"/>
      <w:bookmarkEnd w:id="17654"/>
    </w:p>
    <w:p w:rsidR="008C384D" w:rsidRDefault="008C384D" w:rsidP="00A91E73">
      <w:pPr>
        <w:pStyle w:val="af8"/>
        <w:rPr>
          <w:rtl/>
        </w:rPr>
      </w:pPr>
      <w:bookmarkStart w:id="17655" w:name="ET_yor_6593_33"/>
      <w:r w:rsidRPr="00A91E73">
        <w:rPr>
          <w:rStyle w:val="TagStyle"/>
          <w:rtl/>
        </w:rPr>
        <w:t xml:space="preserve"> &lt;&lt; יור &gt;&gt;</w:t>
      </w:r>
      <w:r w:rsidR="003A1F77" w:rsidRPr="003A1F77">
        <w:rPr>
          <w:rtl/>
        </w:rPr>
        <w:t>הי</w:t>
      </w:r>
      <w:r>
        <w:rPr>
          <w:rtl/>
        </w:rPr>
        <w:t>ו"ר חנוך דב מלביצקי:</w:t>
      </w:r>
      <w:r w:rsidRPr="00AC61DC">
        <w:rPr>
          <w:rtl/>
        </w:rPr>
        <w:t xml:space="preserve"> </w:t>
      </w:r>
      <w:r w:rsidRPr="00A91E73">
        <w:rPr>
          <w:rStyle w:val="TagStyle"/>
          <w:rtl/>
        </w:rPr>
        <w:t>&lt;&lt; יור &gt;&gt;</w:t>
      </w:r>
      <w:r>
        <w:rPr>
          <w:rtl/>
        </w:rPr>
        <w:t xml:space="preserve"> </w:t>
      </w:r>
      <w:bookmarkEnd w:id="17655"/>
    </w:p>
    <w:p w:rsidR="008C384D" w:rsidRDefault="008C384D" w:rsidP="00A32B7B">
      <w:pPr>
        <w:rPr>
          <w:rtl/>
        </w:rPr>
      </w:pPr>
    </w:p>
    <w:p w:rsidR="008C384D" w:rsidRDefault="008C384D" w:rsidP="00A32B7B">
      <w:pPr>
        <w:rPr>
          <w:rtl/>
        </w:rPr>
      </w:pPr>
      <w:r>
        <w:rPr>
          <w:rFonts w:hint="cs"/>
          <w:rtl/>
        </w:rPr>
        <w:t xml:space="preserve">חבר הכנסת שירי, תודה. </w:t>
      </w:r>
      <w:bookmarkStart w:id="17656" w:name="_ETM_Q41_431100"/>
      <w:bookmarkEnd w:id="17656"/>
    </w:p>
    <w:p w:rsidR="008C384D" w:rsidRDefault="008C384D" w:rsidP="00A32B7B">
      <w:pPr>
        <w:rPr>
          <w:rtl/>
        </w:rPr>
      </w:pPr>
      <w:bookmarkStart w:id="17657" w:name="_ETM_Q41_431316"/>
      <w:bookmarkStart w:id="17658" w:name="_ETM_Q41_431373"/>
      <w:bookmarkEnd w:id="17657"/>
      <w:bookmarkEnd w:id="17658"/>
    </w:p>
    <w:p w:rsidR="008C384D" w:rsidRDefault="008C384D" w:rsidP="00A91E73">
      <w:pPr>
        <w:pStyle w:val="-"/>
        <w:rPr>
          <w:rtl/>
        </w:rPr>
      </w:pPr>
      <w:bookmarkStart w:id="17659" w:name="ET_speakercontinue_6361_34"/>
      <w:r w:rsidRPr="00A91E73">
        <w:rPr>
          <w:rStyle w:val="TagStyle"/>
          <w:rtl/>
        </w:rPr>
        <w:t xml:space="preserve"> &lt;&lt; דובר_המשך &gt;&gt;</w:t>
      </w:r>
      <w:r w:rsidR="003A1F77">
        <w:rPr>
          <w:rtl/>
        </w:rPr>
        <w:t>נאור</w:t>
      </w:r>
      <w:r>
        <w:rPr>
          <w:rtl/>
        </w:rPr>
        <w:t xml:space="preserve"> שירי (יש עתיד):</w:t>
      </w:r>
      <w:r w:rsidRPr="00AC61DC">
        <w:rPr>
          <w:rtl/>
        </w:rPr>
        <w:t xml:space="preserve"> </w:t>
      </w:r>
      <w:r w:rsidRPr="00A91E73">
        <w:rPr>
          <w:rStyle w:val="TagStyle"/>
          <w:rtl/>
        </w:rPr>
        <w:t>&lt;&lt; דובר_המשך &gt;&gt;</w:t>
      </w:r>
      <w:r>
        <w:rPr>
          <w:rtl/>
        </w:rPr>
        <w:t xml:space="preserve"> </w:t>
      </w:r>
      <w:bookmarkEnd w:id="17659"/>
    </w:p>
    <w:p w:rsidR="008C384D" w:rsidRDefault="008C384D" w:rsidP="00A32B7B">
      <w:pPr>
        <w:rPr>
          <w:rtl/>
        </w:rPr>
      </w:pPr>
    </w:p>
    <w:p w:rsidR="008C384D" w:rsidRDefault="008C384D" w:rsidP="00A32B7B">
      <w:pPr>
        <w:rPr>
          <w:rtl/>
        </w:rPr>
      </w:pPr>
      <w:bookmarkStart w:id="17660" w:name="_ETM_Q41_432498"/>
      <w:bookmarkStart w:id="17661" w:name="_ETM_Q41_429790"/>
      <w:bookmarkStart w:id="17662" w:name="_ETM_Q41_430090"/>
      <w:bookmarkStart w:id="17663" w:name="_ETM_Q41_430569"/>
      <w:bookmarkStart w:id="17664" w:name="_ETM_Q41_430779"/>
      <w:bookmarkStart w:id="17665" w:name="_ETM_Q41_431590"/>
      <w:bookmarkStart w:id="17666" w:name="_ETM_Q41_432680"/>
      <w:bookmarkEnd w:id="17660"/>
      <w:bookmarkEnd w:id="17661"/>
      <w:bookmarkEnd w:id="17662"/>
      <w:bookmarkEnd w:id="17663"/>
      <w:bookmarkEnd w:id="17664"/>
      <w:bookmarkEnd w:id="17665"/>
      <w:bookmarkEnd w:id="17666"/>
      <w:r>
        <w:rPr>
          <w:rtl/>
        </w:rPr>
        <w:t xml:space="preserve">זה </w:t>
      </w:r>
      <w:bookmarkStart w:id="17667" w:name="_ETM_Q41_433069"/>
      <w:bookmarkEnd w:id="17667"/>
      <w:r>
        <w:rPr>
          <w:rtl/>
        </w:rPr>
        <w:t xml:space="preserve">המצב שהגענו </w:t>
      </w:r>
      <w:bookmarkStart w:id="17668" w:name="_ETM_Q41_434269"/>
      <w:bookmarkEnd w:id="17668"/>
      <w:r>
        <w:rPr>
          <w:rFonts w:hint="cs"/>
          <w:rtl/>
        </w:rPr>
        <w:t xml:space="preserve">אליו, </w:t>
      </w:r>
      <w:r>
        <w:rPr>
          <w:rtl/>
        </w:rPr>
        <w:t xml:space="preserve">בית </w:t>
      </w:r>
      <w:bookmarkStart w:id="17669" w:name="_ETM_Q41_434510"/>
      <w:bookmarkEnd w:id="17669"/>
      <w:r>
        <w:rPr>
          <w:rtl/>
        </w:rPr>
        <w:t xml:space="preserve">ספר </w:t>
      </w:r>
      <w:bookmarkStart w:id="17670" w:name="_ETM_Q41_434959"/>
      <w:bookmarkEnd w:id="17670"/>
      <w:r>
        <w:rPr>
          <w:rtl/>
        </w:rPr>
        <w:t xml:space="preserve">לחינוך </w:t>
      </w:r>
      <w:bookmarkStart w:id="17671" w:name="_ETM_Q41_435709"/>
      <w:bookmarkEnd w:id="17671"/>
      <w:r>
        <w:rPr>
          <w:rtl/>
        </w:rPr>
        <w:t>למשפ</w:t>
      </w:r>
      <w:r>
        <w:rPr>
          <w:rFonts w:hint="cs"/>
          <w:rtl/>
        </w:rPr>
        <w:t>חות</w:t>
      </w:r>
      <w:r>
        <w:rPr>
          <w:rtl/>
        </w:rPr>
        <w:t xml:space="preserve"> </w:t>
      </w:r>
      <w:bookmarkStart w:id="17672" w:name="_ETM_Q41_436300"/>
      <w:bookmarkEnd w:id="17672"/>
      <w:r>
        <w:rPr>
          <w:rtl/>
        </w:rPr>
        <w:t>חטופים</w:t>
      </w:r>
      <w:r>
        <w:rPr>
          <w:rFonts w:hint="cs"/>
          <w:rtl/>
        </w:rPr>
        <w:t xml:space="preserve">. אבל הכול </w:t>
      </w:r>
      <w:bookmarkStart w:id="17673" w:name="_ETM_Q41_436900"/>
      <w:bookmarkStart w:id="17674" w:name="_ETM_Q41_437160"/>
      <w:bookmarkStart w:id="17675" w:name="_ETM_Q41_437339"/>
      <w:bookmarkEnd w:id="17673"/>
      <w:bookmarkEnd w:id="17674"/>
      <w:bookmarkEnd w:id="17675"/>
      <w:r>
        <w:rPr>
          <w:rtl/>
        </w:rPr>
        <w:t>נורמ</w:t>
      </w:r>
      <w:bookmarkStart w:id="17676" w:name="_ETM_Q41_437670"/>
      <w:bookmarkEnd w:id="17676"/>
      <w:r>
        <w:rPr>
          <w:rtl/>
        </w:rPr>
        <w:t xml:space="preserve">לי </w:t>
      </w:r>
      <w:bookmarkStart w:id="17677" w:name="_ETM_Q41_437790"/>
      <w:bookmarkEnd w:id="17677"/>
      <w:r>
        <w:rPr>
          <w:rtl/>
        </w:rPr>
        <w:t>פה</w:t>
      </w:r>
      <w:r>
        <w:rPr>
          <w:rFonts w:hint="cs"/>
          <w:rtl/>
        </w:rPr>
        <w:t>. הכול נורמלי,</w:t>
      </w:r>
      <w:r>
        <w:rPr>
          <w:rtl/>
        </w:rPr>
        <w:t xml:space="preserve"> </w:t>
      </w:r>
      <w:bookmarkStart w:id="17678" w:name="_ETM_Q41_438479"/>
      <w:bookmarkStart w:id="17679" w:name="_ETM_Q41_438770"/>
      <w:bookmarkStart w:id="17680" w:name="_ETM_Q41_439099"/>
      <w:bookmarkStart w:id="17681" w:name="_ETM_Q41_439129"/>
      <w:bookmarkStart w:id="17682" w:name="_ETM_Q41_439310"/>
      <w:bookmarkStart w:id="17683" w:name="_ETM_Q41_439460"/>
      <w:bookmarkEnd w:id="17678"/>
      <w:bookmarkEnd w:id="17679"/>
      <w:bookmarkEnd w:id="17680"/>
      <w:bookmarkEnd w:id="17681"/>
      <w:bookmarkEnd w:id="17682"/>
      <w:bookmarkEnd w:id="17683"/>
      <w:r>
        <w:rPr>
          <w:rtl/>
        </w:rPr>
        <w:t xml:space="preserve">אל </w:t>
      </w:r>
      <w:bookmarkStart w:id="17684" w:name="_ETM_Q41_439580"/>
      <w:bookmarkEnd w:id="17684"/>
      <w:r>
        <w:rPr>
          <w:rtl/>
        </w:rPr>
        <w:t>תדאגו</w:t>
      </w:r>
      <w:r>
        <w:rPr>
          <w:rFonts w:hint="cs"/>
          <w:rtl/>
        </w:rPr>
        <w:t>.</w:t>
      </w:r>
    </w:p>
    <w:p w:rsidR="008C384D" w:rsidRDefault="008C384D" w:rsidP="00A32B7B">
      <w:pPr>
        <w:rPr>
          <w:rtl/>
        </w:rPr>
      </w:pPr>
      <w:bookmarkStart w:id="17685" w:name="_ETM_Q41_440752"/>
      <w:bookmarkStart w:id="17686" w:name="_ETM_Q41_440883"/>
      <w:bookmarkEnd w:id="17685"/>
      <w:bookmarkEnd w:id="17686"/>
    </w:p>
    <w:p w:rsidR="008C384D" w:rsidRDefault="008C384D" w:rsidP="00A91E73">
      <w:pPr>
        <w:pStyle w:val="af8"/>
        <w:rPr>
          <w:rtl/>
        </w:rPr>
      </w:pPr>
      <w:bookmarkStart w:id="17687" w:name="ET_yor_6593_35"/>
      <w:r w:rsidRPr="00A91E73">
        <w:rPr>
          <w:rStyle w:val="TagStyle"/>
          <w:rtl/>
        </w:rPr>
        <w:t xml:space="preserve"> &lt;&lt; יור &gt;&gt;</w:t>
      </w:r>
      <w:r w:rsidR="003A1F77" w:rsidRPr="003A1F77">
        <w:rPr>
          <w:rtl/>
        </w:rPr>
        <w:t>הי</w:t>
      </w:r>
      <w:r>
        <w:rPr>
          <w:rtl/>
        </w:rPr>
        <w:t>ו"ר חנוך דב מלביצקי:</w:t>
      </w:r>
      <w:r w:rsidRPr="00AC61DC">
        <w:rPr>
          <w:rtl/>
        </w:rPr>
        <w:t xml:space="preserve"> </w:t>
      </w:r>
      <w:r w:rsidRPr="00A91E73">
        <w:rPr>
          <w:rStyle w:val="TagStyle"/>
          <w:rtl/>
        </w:rPr>
        <w:t>&lt;&lt; יור &gt;&gt;</w:t>
      </w:r>
      <w:r>
        <w:rPr>
          <w:rtl/>
        </w:rPr>
        <w:t xml:space="preserve"> </w:t>
      </w:r>
      <w:bookmarkEnd w:id="17687"/>
    </w:p>
    <w:p w:rsidR="008C384D" w:rsidRDefault="008C384D" w:rsidP="00A32B7B">
      <w:pPr>
        <w:rPr>
          <w:rtl/>
        </w:rPr>
      </w:pPr>
    </w:p>
    <w:p w:rsidR="008C384D" w:rsidRDefault="008C384D" w:rsidP="00A32B7B">
      <w:pPr>
        <w:rPr>
          <w:rtl/>
        </w:rPr>
      </w:pPr>
      <w:bookmarkStart w:id="17688" w:name="_ETM_Q41_441803"/>
      <w:bookmarkStart w:id="17689" w:name="_ETM_Q41_440790"/>
      <w:bookmarkEnd w:id="17688"/>
      <w:bookmarkEnd w:id="17689"/>
      <w:r>
        <w:rPr>
          <w:rtl/>
        </w:rPr>
        <w:t xml:space="preserve">חבר </w:t>
      </w:r>
      <w:bookmarkStart w:id="17690" w:name="_ETM_Q41_441089"/>
      <w:bookmarkEnd w:id="17690"/>
      <w:r>
        <w:rPr>
          <w:rtl/>
        </w:rPr>
        <w:t xml:space="preserve">הכנסת </w:t>
      </w:r>
      <w:bookmarkStart w:id="17691" w:name="_ETM_Q41_441449"/>
      <w:bookmarkEnd w:id="17691"/>
      <w:r>
        <w:rPr>
          <w:rtl/>
        </w:rPr>
        <w:t>כץ</w:t>
      </w:r>
      <w:r>
        <w:rPr>
          <w:rFonts w:hint="cs"/>
          <w:rtl/>
        </w:rPr>
        <w:t>.</w:t>
      </w:r>
    </w:p>
    <w:p w:rsidR="008C384D" w:rsidRDefault="008C384D" w:rsidP="00A32B7B">
      <w:pPr>
        <w:rPr>
          <w:rtl/>
        </w:rPr>
      </w:pPr>
    </w:p>
    <w:p w:rsidR="008C384D" w:rsidRDefault="008C384D" w:rsidP="00A91E73">
      <w:pPr>
        <w:pStyle w:val="af7"/>
        <w:rPr>
          <w:rtl/>
        </w:rPr>
      </w:pPr>
      <w:bookmarkStart w:id="17692" w:name="ET_interruption_5726_36"/>
      <w:r w:rsidRPr="00A91E73">
        <w:rPr>
          <w:rStyle w:val="TagStyle"/>
          <w:rtl/>
        </w:rPr>
        <w:t xml:space="preserve"> &lt;&lt; קריאה &gt;&gt;</w:t>
      </w:r>
      <w:r w:rsidR="001B3E33" w:rsidRPr="001B3E33">
        <w:rPr>
          <w:rtl/>
        </w:rPr>
        <w:t>ינון</w:t>
      </w:r>
      <w:r>
        <w:rPr>
          <w:rtl/>
        </w:rPr>
        <w:t xml:space="preserve"> אזולאי (ש"ס):</w:t>
      </w:r>
      <w:r w:rsidRPr="0010761F">
        <w:rPr>
          <w:rtl/>
        </w:rPr>
        <w:t xml:space="preserve"> </w:t>
      </w:r>
      <w:r w:rsidRPr="00A91E73">
        <w:rPr>
          <w:rStyle w:val="TagStyle"/>
          <w:rtl/>
        </w:rPr>
        <w:t>&lt;&lt; קריאה &gt;&gt;</w:t>
      </w:r>
      <w:r>
        <w:rPr>
          <w:rtl/>
        </w:rPr>
        <w:t xml:space="preserve"> </w:t>
      </w:r>
      <w:bookmarkEnd w:id="17692"/>
    </w:p>
    <w:p w:rsidR="008C384D" w:rsidRDefault="008C384D" w:rsidP="00A32B7B">
      <w:pPr>
        <w:rPr>
          <w:rtl/>
        </w:rPr>
      </w:pPr>
    </w:p>
    <w:p w:rsidR="008C384D" w:rsidRDefault="008C384D" w:rsidP="00A32B7B">
      <w:pPr>
        <w:rPr>
          <w:rtl/>
        </w:rPr>
      </w:pPr>
      <w:r>
        <w:rPr>
          <w:rFonts w:hint="cs"/>
          <w:rtl/>
        </w:rPr>
        <w:t xml:space="preserve">רון, רון, </w:t>
      </w:r>
      <w:bookmarkStart w:id="17693" w:name="_ETM_Q41_450741"/>
      <w:bookmarkEnd w:id="17693"/>
      <w:r>
        <w:rPr>
          <w:rFonts w:hint="cs"/>
          <w:rtl/>
        </w:rPr>
        <w:t xml:space="preserve">רק בזהירות </w:t>
      </w:r>
      <w:r w:rsidR="00E30D80">
        <w:rPr>
          <w:rFonts w:hint="cs"/>
          <w:rtl/>
        </w:rPr>
        <w:t>– – –</w:t>
      </w:r>
      <w:r>
        <w:rPr>
          <w:rFonts w:hint="cs"/>
          <w:rtl/>
        </w:rPr>
        <w:t xml:space="preserve"> </w:t>
      </w:r>
    </w:p>
    <w:p w:rsidR="008C384D" w:rsidRDefault="008C384D" w:rsidP="00A32B7B">
      <w:pPr>
        <w:rPr>
          <w:rtl/>
        </w:rPr>
      </w:pPr>
      <w:bookmarkStart w:id="17694" w:name="_ETM_Q41_458541"/>
      <w:bookmarkStart w:id="17695" w:name="_ETM_Q41_458628"/>
      <w:bookmarkEnd w:id="17694"/>
      <w:bookmarkEnd w:id="17695"/>
    </w:p>
    <w:p w:rsidR="008C384D" w:rsidRDefault="008C384D" w:rsidP="00A91E73">
      <w:pPr>
        <w:pStyle w:val="a5"/>
        <w:rPr>
          <w:rtl/>
        </w:rPr>
      </w:pPr>
      <w:bookmarkStart w:id="17696" w:name="ET_speaker_6151_37"/>
      <w:r w:rsidRPr="00A91E73">
        <w:rPr>
          <w:rStyle w:val="TagStyle"/>
          <w:rtl/>
        </w:rPr>
        <w:t xml:space="preserve"> &lt;&lt; דובר &gt;&gt;</w:t>
      </w:r>
      <w:bookmarkStart w:id="17697" w:name="_Toc222733049"/>
      <w:r w:rsidR="003A1F77" w:rsidRPr="003A1F77">
        <w:rPr>
          <w:rtl/>
        </w:rPr>
        <w:t>רון</w:t>
      </w:r>
      <w:bookmarkStart w:id="17698" w:name="_Toc189128629"/>
      <w:bookmarkStart w:id="17699" w:name="_Toc189133149"/>
      <w:bookmarkStart w:id="17700" w:name="_Toc189134229"/>
      <w:r>
        <w:rPr>
          <w:rtl/>
        </w:rPr>
        <w:t xml:space="preserve"> כץ (יש עתיד):</w:t>
      </w:r>
      <w:bookmarkEnd w:id="17698"/>
      <w:bookmarkEnd w:id="17699"/>
      <w:bookmarkEnd w:id="17700"/>
      <w:bookmarkEnd w:id="17697"/>
      <w:r w:rsidRPr="0010761F">
        <w:rPr>
          <w:rtl/>
        </w:rPr>
        <w:t xml:space="preserve"> </w:t>
      </w:r>
      <w:r w:rsidRPr="00A91E73">
        <w:rPr>
          <w:rStyle w:val="TagStyle"/>
          <w:rtl/>
        </w:rPr>
        <w:t>&lt;&lt; דובר &gt;&gt;</w:t>
      </w:r>
      <w:r>
        <w:rPr>
          <w:rtl/>
        </w:rPr>
        <w:t xml:space="preserve"> </w:t>
      </w:r>
      <w:bookmarkEnd w:id="17696"/>
    </w:p>
    <w:p w:rsidR="008C384D" w:rsidRDefault="008C384D" w:rsidP="00A32B7B">
      <w:pPr>
        <w:rPr>
          <w:rtl/>
        </w:rPr>
      </w:pPr>
    </w:p>
    <w:p w:rsidR="008C384D" w:rsidRDefault="008C384D" w:rsidP="00A32B7B">
      <w:pPr>
        <w:rPr>
          <w:rtl/>
        </w:rPr>
      </w:pPr>
      <w:r>
        <w:rPr>
          <w:rFonts w:hint="cs"/>
          <w:rtl/>
        </w:rPr>
        <w:t xml:space="preserve">נשארת </w:t>
      </w:r>
      <w:bookmarkStart w:id="17701" w:name="_ETM_Q41_444833"/>
      <w:bookmarkStart w:id="17702" w:name="_ETM_Q41_444936"/>
      <w:bookmarkStart w:id="17703" w:name="_ETM_Q41_445025"/>
      <w:bookmarkStart w:id="17704" w:name="_ETM_Q41_445127"/>
      <w:bookmarkStart w:id="17705" w:name="_ETM_Q41_456669"/>
      <w:bookmarkStart w:id="17706" w:name="_ETM_Q41_456819"/>
      <w:bookmarkEnd w:id="17701"/>
      <w:bookmarkEnd w:id="17702"/>
      <w:bookmarkEnd w:id="17703"/>
      <w:bookmarkEnd w:id="17704"/>
      <w:bookmarkEnd w:id="17705"/>
      <w:bookmarkEnd w:id="17706"/>
      <w:r>
        <w:rPr>
          <w:rtl/>
        </w:rPr>
        <w:t>בשבילי</w:t>
      </w:r>
      <w:r>
        <w:rPr>
          <w:rFonts w:hint="cs"/>
          <w:rtl/>
        </w:rPr>
        <w:t>?</w:t>
      </w:r>
    </w:p>
    <w:p w:rsidR="008C384D" w:rsidRDefault="008C384D" w:rsidP="00A32B7B">
      <w:pPr>
        <w:rPr>
          <w:rtl/>
        </w:rPr>
      </w:pPr>
    </w:p>
    <w:p w:rsidR="008C384D" w:rsidRDefault="008C384D" w:rsidP="00A91E73">
      <w:pPr>
        <w:pStyle w:val="af7"/>
        <w:rPr>
          <w:rtl/>
        </w:rPr>
      </w:pPr>
      <w:bookmarkStart w:id="17707" w:name="ET_interruption_5726_38"/>
      <w:r w:rsidRPr="00A91E73">
        <w:rPr>
          <w:rStyle w:val="TagStyle"/>
          <w:rtl/>
        </w:rPr>
        <w:t xml:space="preserve"> &lt;&lt; קריאה &gt;&gt;</w:t>
      </w:r>
      <w:r w:rsidR="001B3E33" w:rsidRPr="001B3E33">
        <w:rPr>
          <w:rtl/>
        </w:rPr>
        <w:t>ינון</w:t>
      </w:r>
      <w:r>
        <w:rPr>
          <w:rtl/>
        </w:rPr>
        <w:t xml:space="preserve"> אזולאי (ש"ס):</w:t>
      </w:r>
      <w:r w:rsidRPr="0010761F">
        <w:rPr>
          <w:rtl/>
        </w:rPr>
        <w:t xml:space="preserve"> </w:t>
      </w:r>
      <w:r w:rsidRPr="00A91E73">
        <w:rPr>
          <w:rStyle w:val="TagStyle"/>
          <w:rtl/>
        </w:rPr>
        <w:t>&lt;&lt; קריאה &gt;&gt;</w:t>
      </w:r>
      <w:r>
        <w:rPr>
          <w:rtl/>
        </w:rPr>
        <w:t xml:space="preserve"> </w:t>
      </w:r>
      <w:bookmarkEnd w:id="17707"/>
    </w:p>
    <w:p w:rsidR="008C384D" w:rsidRDefault="008C384D" w:rsidP="00A32B7B">
      <w:pPr>
        <w:rPr>
          <w:rtl/>
        </w:rPr>
      </w:pPr>
    </w:p>
    <w:p w:rsidR="008C384D" w:rsidRDefault="00E30D80" w:rsidP="00A32B7B">
      <w:pPr>
        <w:rPr>
          <w:rtl/>
        </w:rPr>
      </w:pPr>
      <w:r>
        <w:rPr>
          <w:rFonts w:hint="cs"/>
          <w:rtl/>
        </w:rPr>
        <w:t>– –</w:t>
      </w:r>
      <w:r w:rsidR="008C384D">
        <w:rPr>
          <w:rFonts w:hint="cs"/>
          <w:rtl/>
        </w:rPr>
        <w:t xml:space="preserve"> </w:t>
      </w:r>
      <w:r w:rsidR="003D3319">
        <w:rPr>
          <w:rFonts w:hint="cs"/>
          <w:rtl/>
        </w:rPr>
        <w:t>–</w:t>
      </w:r>
    </w:p>
    <w:p w:rsidR="008C384D" w:rsidRDefault="008C384D" w:rsidP="00A32B7B">
      <w:pPr>
        <w:rPr>
          <w:rtl/>
        </w:rPr>
      </w:pPr>
      <w:bookmarkStart w:id="17708" w:name="_ETM_Q41_454678"/>
      <w:bookmarkStart w:id="17709" w:name="_ETM_Q41_454771"/>
      <w:bookmarkEnd w:id="17708"/>
      <w:bookmarkEnd w:id="17709"/>
    </w:p>
    <w:p w:rsidR="008C384D" w:rsidRDefault="004B336A" w:rsidP="004B336A">
      <w:pPr>
        <w:pStyle w:val="-"/>
        <w:rPr>
          <w:rtl/>
        </w:rPr>
      </w:pPr>
      <w:bookmarkStart w:id="17710" w:name="_Toc189133150"/>
      <w:bookmarkStart w:id="17711" w:name="ET_speakercontinue_6151_1485"/>
      <w:r w:rsidRPr="004B336A">
        <w:rPr>
          <w:rStyle w:val="TagStyle"/>
          <w:rtl/>
        </w:rPr>
        <w:t xml:space="preserve"> &lt;&lt; דובר_המשך &gt;&gt;</w:t>
      </w:r>
      <w:r w:rsidR="003A1F77" w:rsidRPr="003A1F77">
        <w:rPr>
          <w:rtl/>
        </w:rPr>
        <w:t>רון</w:t>
      </w:r>
      <w:r w:rsidR="008C384D">
        <w:rPr>
          <w:rtl/>
        </w:rPr>
        <w:t xml:space="preserve"> כץ (יש עתיד):</w:t>
      </w:r>
      <w:r w:rsidR="008C384D" w:rsidRPr="0010761F">
        <w:rPr>
          <w:rtl/>
        </w:rPr>
        <w:t xml:space="preserve"> </w:t>
      </w:r>
      <w:bookmarkEnd w:id="17710"/>
      <w:r w:rsidRPr="004B336A">
        <w:rPr>
          <w:rStyle w:val="TagStyle"/>
          <w:rtl/>
        </w:rPr>
        <w:t>&lt;&lt; דובר_המשך &gt;&gt;</w:t>
      </w:r>
      <w:bookmarkEnd w:id="17711"/>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7712" w:name="_ETM_Q41_455867"/>
      <w:bookmarkStart w:id="17713" w:name="_ETM_Q41_458210"/>
      <w:bookmarkStart w:id="17714" w:name="_ETM_Q41_458330"/>
      <w:bookmarkEnd w:id="17712"/>
      <w:bookmarkEnd w:id="17713"/>
      <w:bookmarkEnd w:id="17714"/>
      <w:r>
        <w:rPr>
          <w:rFonts w:hint="cs"/>
          <w:rtl/>
        </w:rPr>
        <w:t xml:space="preserve">תודה. </w:t>
      </w:r>
      <w:bookmarkStart w:id="17715" w:name="_ETM_Q41_458509"/>
      <w:bookmarkEnd w:id="17715"/>
      <w:r>
        <w:rPr>
          <w:rtl/>
        </w:rPr>
        <w:t xml:space="preserve">אני </w:t>
      </w:r>
      <w:bookmarkStart w:id="17716" w:name="_ETM_Q41_458599"/>
      <w:bookmarkEnd w:id="17716"/>
      <w:r>
        <w:rPr>
          <w:rtl/>
        </w:rPr>
        <w:t xml:space="preserve">מעריך </w:t>
      </w:r>
      <w:bookmarkStart w:id="17717" w:name="_ETM_Q41_458900"/>
      <w:bookmarkEnd w:id="17717"/>
      <w:r>
        <w:rPr>
          <w:rtl/>
        </w:rPr>
        <w:t xml:space="preserve">את </w:t>
      </w:r>
      <w:bookmarkStart w:id="17718" w:name="_ETM_Q41_459020"/>
      <w:bookmarkEnd w:id="17718"/>
      <w:r>
        <w:rPr>
          <w:rtl/>
        </w:rPr>
        <w:t>זה</w:t>
      </w:r>
      <w:r>
        <w:rPr>
          <w:rFonts w:hint="cs"/>
          <w:rtl/>
        </w:rPr>
        <w:t>.</w:t>
      </w:r>
      <w:r>
        <w:rPr>
          <w:rtl/>
        </w:rPr>
        <w:t xml:space="preserve"> </w:t>
      </w:r>
      <w:bookmarkStart w:id="17719" w:name="_ETM_Q41_460670"/>
      <w:bookmarkEnd w:id="17719"/>
    </w:p>
    <w:p w:rsidR="008C384D" w:rsidRDefault="008C384D" w:rsidP="00A32B7B">
      <w:pPr>
        <w:rPr>
          <w:rtl/>
        </w:rPr>
      </w:pPr>
      <w:bookmarkStart w:id="17720" w:name="_ETM_Q41_460798"/>
      <w:bookmarkStart w:id="17721" w:name="_ETM_Q41_460853"/>
      <w:bookmarkEnd w:id="17720"/>
      <w:bookmarkEnd w:id="17721"/>
    </w:p>
    <w:p w:rsidR="008C384D" w:rsidRDefault="008C384D" w:rsidP="00A91E73">
      <w:pPr>
        <w:pStyle w:val="af7"/>
        <w:rPr>
          <w:rtl/>
        </w:rPr>
      </w:pPr>
      <w:bookmarkStart w:id="17722" w:name="ET_interruption_5726_40"/>
      <w:r w:rsidRPr="00A91E73">
        <w:rPr>
          <w:rStyle w:val="TagStyle"/>
          <w:rtl/>
        </w:rPr>
        <w:t xml:space="preserve"> &lt;&lt; קריאה &gt;&gt;</w:t>
      </w:r>
      <w:r w:rsidR="001B3E33" w:rsidRPr="001B3E33">
        <w:rPr>
          <w:rtl/>
        </w:rPr>
        <w:t>ינון</w:t>
      </w:r>
      <w:r>
        <w:rPr>
          <w:rtl/>
        </w:rPr>
        <w:t xml:space="preserve"> אזולאי (ש"ס):</w:t>
      </w:r>
      <w:r w:rsidRPr="0010761F">
        <w:rPr>
          <w:rtl/>
        </w:rPr>
        <w:t xml:space="preserve"> </w:t>
      </w:r>
      <w:r w:rsidRPr="00A91E73">
        <w:rPr>
          <w:rStyle w:val="TagStyle"/>
          <w:rtl/>
        </w:rPr>
        <w:t>&lt;&lt; קריאה &gt;&gt;</w:t>
      </w:r>
      <w:r>
        <w:rPr>
          <w:rtl/>
        </w:rPr>
        <w:t xml:space="preserve"> </w:t>
      </w:r>
      <w:bookmarkEnd w:id="17722"/>
    </w:p>
    <w:p w:rsidR="008C384D" w:rsidRDefault="008C384D" w:rsidP="00A32B7B">
      <w:pPr>
        <w:rPr>
          <w:rtl/>
        </w:rPr>
      </w:pPr>
    </w:p>
    <w:p w:rsidR="008C384D" w:rsidRDefault="00E30D80" w:rsidP="00A32B7B">
      <w:pPr>
        <w:rPr>
          <w:rtl/>
        </w:rPr>
      </w:pPr>
      <w:bookmarkStart w:id="17723" w:name="_ETM_Q41_462438"/>
      <w:bookmarkEnd w:id="17723"/>
      <w:r>
        <w:rPr>
          <w:rFonts w:hint="cs"/>
          <w:rtl/>
        </w:rPr>
        <w:t>– – –</w:t>
      </w:r>
      <w:r w:rsidR="008C384D">
        <w:rPr>
          <w:rFonts w:hint="cs"/>
          <w:rtl/>
        </w:rPr>
        <w:t xml:space="preserve"> </w:t>
      </w:r>
    </w:p>
    <w:p w:rsidR="008C384D" w:rsidRDefault="008C384D" w:rsidP="00A32B7B">
      <w:pPr>
        <w:rPr>
          <w:rtl/>
        </w:rPr>
      </w:pPr>
      <w:bookmarkStart w:id="17724" w:name="_ETM_Q41_463571"/>
      <w:bookmarkStart w:id="17725" w:name="_ETM_Q41_463629"/>
      <w:bookmarkEnd w:id="17724"/>
      <w:bookmarkEnd w:id="17725"/>
    </w:p>
    <w:p w:rsidR="008C384D" w:rsidRDefault="004B336A" w:rsidP="004B336A">
      <w:pPr>
        <w:pStyle w:val="-"/>
        <w:rPr>
          <w:rtl/>
        </w:rPr>
      </w:pPr>
      <w:bookmarkStart w:id="17726" w:name="_Toc189133151"/>
      <w:bookmarkStart w:id="17727" w:name="ET_speakercontinue_6151_1486"/>
      <w:r w:rsidRPr="004B336A">
        <w:rPr>
          <w:rStyle w:val="TagStyle"/>
          <w:rtl/>
        </w:rPr>
        <w:t xml:space="preserve"> &lt;&lt; דובר_המשך &gt;&gt;</w:t>
      </w:r>
      <w:r w:rsidR="003A1F77" w:rsidRPr="003A1F77">
        <w:rPr>
          <w:rtl/>
        </w:rPr>
        <w:t>רון</w:t>
      </w:r>
      <w:r w:rsidR="008C384D">
        <w:rPr>
          <w:rtl/>
        </w:rPr>
        <w:t xml:space="preserve"> כץ (יש עתיד):</w:t>
      </w:r>
      <w:r w:rsidR="008C384D" w:rsidRPr="0010761F">
        <w:rPr>
          <w:rtl/>
        </w:rPr>
        <w:t xml:space="preserve"> </w:t>
      </w:r>
      <w:bookmarkEnd w:id="17726"/>
      <w:r w:rsidRPr="004B336A">
        <w:rPr>
          <w:rStyle w:val="TagStyle"/>
          <w:rtl/>
        </w:rPr>
        <w:t>&lt;&lt; דובר_המשך &gt;&gt;</w:t>
      </w:r>
      <w:bookmarkEnd w:id="17727"/>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7728" w:name="_ETM_Q41_464513"/>
      <w:bookmarkEnd w:id="17728"/>
      <w:r>
        <w:rPr>
          <w:rtl/>
        </w:rPr>
        <w:t xml:space="preserve">אדוני </w:t>
      </w:r>
      <w:bookmarkStart w:id="17729" w:name="_ETM_Q41_461029"/>
      <w:bookmarkEnd w:id="17729"/>
      <w:r>
        <w:rPr>
          <w:rtl/>
        </w:rPr>
        <w:t>היו"ר</w:t>
      </w:r>
      <w:r>
        <w:rPr>
          <w:rFonts w:hint="cs"/>
          <w:rtl/>
        </w:rPr>
        <w:t>,</w:t>
      </w:r>
      <w:r>
        <w:rPr>
          <w:rtl/>
        </w:rPr>
        <w:t xml:space="preserve"> </w:t>
      </w:r>
      <w:bookmarkStart w:id="17730" w:name="_ETM_Q41_461330"/>
      <w:bookmarkEnd w:id="17730"/>
      <w:r>
        <w:rPr>
          <w:rtl/>
        </w:rPr>
        <w:t xml:space="preserve">כנסת </w:t>
      </w:r>
      <w:bookmarkStart w:id="17731" w:name="_ETM_Q41_461630"/>
      <w:bookmarkEnd w:id="17731"/>
      <w:r>
        <w:rPr>
          <w:rtl/>
        </w:rPr>
        <w:t>נכבדה</w:t>
      </w:r>
      <w:r>
        <w:rPr>
          <w:rFonts w:hint="cs"/>
          <w:rtl/>
        </w:rPr>
        <w:t>,</w:t>
      </w:r>
      <w:r>
        <w:rPr>
          <w:rtl/>
        </w:rPr>
        <w:t xml:space="preserve"> </w:t>
      </w:r>
      <w:bookmarkStart w:id="17732" w:name="_ETM_Q41_463160"/>
      <w:bookmarkEnd w:id="17732"/>
      <w:r>
        <w:rPr>
          <w:rtl/>
        </w:rPr>
        <w:t xml:space="preserve">אדוני </w:t>
      </w:r>
      <w:bookmarkStart w:id="17733" w:name="_ETM_Q41_463490"/>
      <w:bookmarkEnd w:id="17733"/>
      <w:r>
        <w:rPr>
          <w:rtl/>
        </w:rPr>
        <w:t>השר</w:t>
      </w:r>
      <w:r>
        <w:rPr>
          <w:rFonts w:hint="cs"/>
          <w:rtl/>
        </w:rPr>
        <w:t>,</w:t>
      </w:r>
      <w:r>
        <w:rPr>
          <w:rtl/>
        </w:rPr>
        <w:t xml:space="preserve"> </w:t>
      </w:r>
      <w:bookmarkStart w:id="17734" w:name="_ETM_Q41_465550"/>
      <w:bookmarkEnd w:id="17734"/>
      <w:r>
        <w:rPr>
          <w:rtl/>
        </w:rPr>
        <w:t xml:space="preserve">אני </w:t>
      </w:r>
      <w:bookmarkStart w:id="17735" w:name="_ETM_Q41_466919"/>
      <w:bookmarkEnd w:id="17735"/>
      <w:r>
        <w:rPr>
          <w:rtl/>
        </w:rPr>
        <w:t xml:space="preserve">רוצה </w:t>
      </w:r>
      <w:bookmarkStart w:id="17736" w:name="_ETM_Q41_467219"/>
      <w:bookmarkEnd w:id="17736"/>
      <w:r>
        <w:rPr>
          <w:rtl/>
        </w:rPr>
        <w:t xml:space="preserve">לנצל </w:t>
      </w:r>
      <w:bookmarkStart w:id="17737" w:name="_ETM_Q41_467580"/>
      <w:bookmarkEnd w:id="17737"/>
      <w:r>
        <w:rPr>
          <w:rtl/>
        </w:rPr>
        <w:t xml:space="preserve">את </w:t>
      </w:r>
      <w:bookmarkStart w:id="17738" w:name="_ETM_Q41_467699"/>
      <w:bookmarkEnd w:id="17738"/>
      <w:r>
        <w:rPr>
          <w:rtl/>
        </w:rPr>
        <w:t xml:space="preserve">הבמה </w:t>
      </w:r>
      <w:bookmarkStart w:id="17739" w:name="_ETM_Q41_469080"/>
      <w:bookmarkEnd w:id="17739"/>
      <w:r>
        <w:rPr>
          <w:rFonts w:hint="cs"/>
          <w:rtl/>
        </w:rPr>
        <w:t>ה</w:t>
      </w:r>
      <w:r>
        <w:rPr>
          <w:rtl/>
        </w:rPr>
        <w:t xml:space="preserve">מכובדת </w:t>
      </w:r>
      <w:bookmarkStart w:id="17740" w:name="_ETM_Q41_469800"/>
      <w:bookmarkEnd w:id="17740"/>
      <w:r>
        <w:rPr>
          <w:rtl/>
        </w:rPr>
        <w:t xml:space="preserve">הזו </w:t>
      </w:r>
      <w:bookmarkStart w:id="17741" w:name="_ETM_Q41_470129"/>
      <w:bookmarkEnd w:id="17741"/>
      <w:r>
        <w:rPr>
          <w:rtl/>
        </w:rPr>
        <w:t xml:space="preserve">ולחלוק </w:t>
      </w:r>
      <w:bookmarkStart w:id="17742" w:name="_ETM_Q41_471089"/>
      <w:bookmarkEnd w:id="17742"/>
      <w:r>
        <w:rPr>
          <w:rtl/>
        </w:rPr>
        <w:t>א</w:t>
      </w:r>
      <w:r>
        <w:rPr>
          <w:rFonts w:hint="cs"/>
          <w:rtl/>
        </w:rPr>
        <w:t>י</w:t>
      </w:r>
      <w:r>
        <w:rPr>
          <w:rtl/>
        </w:rPr>
        <w:t xml:space="preserve">תכם </w:t>
      </w:r>
      <w:bookmarkStart w:id="17743" w:name="_ETM_Q41_472410"/>
      <w:bookmarkStart w:id="17744" w:name="_ETM_Q41_472680"/>
      <w:bookmarkEnd w:id="17743"/>
      <w:bookmarkEnd w:id="17744"/>
      <w:r>
        <w:rPr>
          <w:rtl/>
        </w:rPr>
        <w:t xml:space="preserve">חלק </w:t>
      </w:r>
      <w:bookmarkStart w:id="17745" w:name="_ETM_Q41_472919"/>
      <w:bookmarkEnd w:id="17745"/>
      <w:r>
        <w:rPr>
          <w:rtl/>
        </w:rPr>
        <w:t>מ</w:t>
      </w:r>
      <w:bookmarkStart w:id="17746" w:name="_ETM_Q41_473279"/>
      <w:bookmarkEnd w:id="17746"/>
      <w:r>
        <w:rPr>
          <w:rtl/>
        </w:rPr>
        <w:t xml:space="preserve">התחושות </w:t>
      </w:r>
      <w:bookmarkStart w:id="17747" w:name="_ETM_Q41_473700"/>
      <w:bookmarkEnd w:id="17747"/>
      <w:r>
        <w:rPr>
          <w:rtl/>
        </w:rPr>
        <w:t>שלי</w:t>
      </w:r>
      <w:r>
        <w:rPr>
          <w:rFonts w:hint="cs"/>
          <w:rtl/>
        </w:rPr>
        <w:t>,</w:t>
      </w:r>
      <w:r>
        <w:rPr>
          <w:rtl/>
        </w:rPr>
        <w:t xml:space="preserve"> </w:t>
      </w:r>
      <w:bookmarkStart w:id="17748" w:name="_ETM_Q41_474599"/>
      <w:bookmarkStart w:id="17749" w:name="_ETM_Q41_474750"/>
      <w:bookmarkEnd w:id="17748"/>
      <w:bookmarkEnd w:id="17749"/>
      <w:r>
        <w:rPr>
          <w:rtl/>
        </w:rPr>
        <w:t xml:space="preserve">מה </w:t>
      </w:r>
      <w:bookmarkStart w:id="17750" w:name="_ETM_Q41_474900"/>
      <w:bookmarkStart w:id="17751" w:name="_ETM_Q41_475620"/>
      <w:bookmarkStart w:id="17752" w:name="_ETM_Q41_475710"/>
      <w:bookmarkStart w:id="17753" w:name="_ETM_Q41_475800"/>
      <w:bookmarkEnd w:id="17750"/>
      <w:bookmarkEnd w:id="17751"/>
      <w:bookmarkEnd w:id="17752"/>
      <w:bookmarkEnd w:id="17753"/>
      <w:r>
        <w:rPr>
          <w:rtl/>
        </w:rPr>
        <w:t xml:space="preserve">שאני </w:t>
      </w:r>
      <w:bookmarkStart w:id="17754" w:name="_ETM_Q41_476009"/>
      <w:bookmarkEnd w:id="17754"/>
      <w:r>
        <w:rPr>
          <w:rtl/>
        </w:rPr>
        <w:t xml:space="preserve">באמת </w:t>
      </w:r>
      <w:bookmarkStart w:id="17755" w:name="_ETM_Q41_476250"/>
      <w:bookmarkEnd w:id="17755"/>
      <w:r>
        <w:rPr>
          <w:rtl/>
        </w:rPr>
        <w:t xml:space="preserve">מרגיש </w:t>
      </w:r>
      <w:bookmarkStart w:id="17756" w:name="_ETM_Q41_476669"/>
      <w:bookmarkEnd w:id="17756"/>
      <w:r>
        <w:rPr>
          <w:rtl/>
        </w:rPr>
        <w:t xml:space="preserve">גם </w:t>
      </w:r>
      <w:bookmarkStart w:id="17757" w:name="_ETM_Q41_477029"/>
      <w:bookmarkEnd w:id="17757"/>
      <w:r>
        <w:rPr>
          <w:rtl/>
        </w:rPr>
        <w:t xml:space="preserve">כחבר </w:t>
      </w:r>
      <w:bookmarkStart w:id="17758" w:name="_ETM_Q41_477389"/>
      <w:bookmarkEnd w:id="17758"/>
      <w:r>
        <w:rPr>
          <w:rtl/>
        </w:rPr>
        <w:t xml:space="preserve">כנסת </w:t>
      </w:r>
      <w:bookmarkStart w:id="17759" w:name="_ETM_Q41_477690"/>
      <w:bookmarkEnd w:id="17759"/>
      <w:r>
        <w:rPr>
          <w:rtl/>
        </w:rPr>
        <w:t xml:space="preserve">וגם </w:t>
      </w:r>
      <w:bookmarkStart w:id="17760" w:name="_ETM_Q41_478610"/>
      <w:bookmarkEnd w:id="17760"/>
      <w:r>
        <w:rPr>
          <w:rtl/>
        </w:rPr>
        <w:t xml:space="preserve">כאזרח </w:t>
      </w:r>
      <w:bookmarkStart w:id="17761" w:name="_ETM_Q41_479120"/>
      <w:bookmarkEnd w:id="17761"/>
      <w:r>
        <w:rPr>
          <w:rtl/>
        </w:rPr>
        <w:t xml:space="preserve">במדינת </w:t>
      </w:r>
      <w:bookmarkStart w:id="17762" w:name="_ETM_Q41_479600"/>
      <w:bookmarkEnd w:id="17762"/>
      <w:r>
        <w:rPr>
          <w:rtl/>
        </w:rPr>
        <w:t>ישראל</w:t>
      </w:r>
      <w:r>
        <w:rPr>
          <w:rFonts w:hint="cs"/>
          <w:rtl/>
        </w:rPr>
        <w:t>.</w:t>
      </w:r>
      <w:r>
        <w:rPr>
          <w:rtl/>
        </w:rPr>
        <w:t xml:space="preserve"> </w:t>
      </w:r>
      <w:bookmarkStart w:id="17763" w:name="_ETM_Q41_481060"/>
      <w:bookmarkEnd w:id="17763"/>
      <w:r>
        <w:rPr>
          <w:rtl/>
        </w:rPr>
        <w:t xml:space="preserve">שלב </w:t>
      </w:r>
      <w:bookmarkStart w:id="17764" w:name="_ETM_Q41_481420"/>
      <w:bookmarkStart w:id="17765" w:name="_ETM_Q41_481630"/>
      <w:bookmarkStart w:id="17766" w:name="_ETM_Q41_481810"/>
      <w:bookmarkStart w:id="17767" w:name="_ETM_Q41_480779"/>
      <w:bookmarkStart w:id="17768" w:name="_ETM_Q41_481140"/>
      <w:bookmarkEnd w:id="17764"/>
      <w:bookmarkEnd w:id="17765"/>
      <w:bookmarkEnd w:id="17766"/>
      <w:bookmarkEnd w:id="17767"/>
      <w:bookmarkEnd w:id="17768"/>
      <w:r>
        <w:rPr>
          <w:rtl/>
        </w:rPr>
        <w:t xml:space="preserve">ב' </w:t>
      </w:r>
      <w:bookmarkStart w:id="17769" w:name="_ETM_Q41_481350"/>
      <w:bookmarkEnd w:id="17769"/>
      <w:r>
        <w:rPr>
          <w:rtl/>
        </w:rPr>
        <w:t xml:space="preserve">של </w:t>
      </w:r>
      <w:bookmarkStart w:id="17770" w:name="_ETM_Q41_481529"/>
      <w:bookmarkEnd w:id="17770"/>
      <w:r>
        <w:rPr>
          <w:rtl/>
        </w:rPr>
        <w:t xml:space="preserve">העסקה </w:t>
      </w:r>
      <w:bookmarkStart w:id="17771" w:name="_ETM_Q41_482899"/>
      <w:bookmarkEnd w:id="17771"/>
      <w:r>
        <w:rPr>
          <w:rtl/>
        </w:rPr>
        <w:t xml:space="preserve">מדאיג </w:t>
      </w:r>
      <w:bookmarkStart w:id="17772" w:name="_ETM_Q41_483350"/>
      <w:bookmarkEnd w:id="17772"/>
      <w:r>
        <w:rPr>
          <w:rtl/>
        </w:rPr>
        <w:t xml:space="preserve">אותי </w:t>
      </w:r>
      <w:bookmarkStart w:id="17773" w:name="_ETM_Q41_483560"/>
      <w:bookmarkEnd w:id="17773"/>
      <w:r>
        <w:rPr>
          <w:rtl/>
        </w:rPr>
        <w:t>מאוד</w:t>
      </w:r>
      <w:r>
        <w:rPr>
          <w:rFonts w:hint="cs"/>
          <w:rtl/>
        </w:rPr>
        <w:t>.</w:t>
      </w:r>
      <w:r>
        <w:rPr>
          <w:rtl/>
        </w:rPr>
        <w:t xml:space="preserve"> </w:t>
      </w:r>
      <w:bookmarkStart w:id="17774" w:name="_ETM_Q41_484339"/>
      <w:bookmarkEnd w:id="17774"/>
      <w:r>
        <w:rPr>
          <w:rtl/>
        </w:rPr>
        <w:t xml:space="preserve">מדאיג </w:t>
      </w:r>
      <w:bookmarkStart w:id="17775" w:name="_ETM_Q41_484760"/>
      <w:bookmarkEnd w:id="17775"/>
      <w:r>
        <w:rPr>
          <w:rtl/>
        </w:rPr>
        <w:t xml:space="preserve">אותי </w:t>
      </w:r>
      <w:bookmarkStart w:id="17776" w:name="_ETM_Q41_485870"/>
      <w:bookmarkEnd w:id="17776"/>
      <w:r>
        <w:rPr>
          <w:rtl/>
        </w:rPr>
        <w:t xml:space="preserve">ששר </w:t>
      </w:r>
      <w:bookmarkStart w:id="17777" w:name="_ETM_Q41_486710"/>
      <w:bookmarkEnd w:id="17777"/>
      <w:r>
        <w:rPr>
          <w:rtl/>
        </w:rPr>
        <w:t xml:space="preserve">האוצר </w:t>
      </w:r>
      <w:bookmarkStart w:id="17778" w:name="_ETM_Q41_488230"/>
      <w:bookmarkEnd w:id="17778"/>
      <w:r>
        <w:rPr>
          <w:rtl/>
        </w:rPr>
        <w:t xml:space="preserve">מצהיר </w:t>
      </w:r>
      <w:bookmarkStart w:id="17779" w:name="_ETM_Q41_488920"/>
      <w:bookmarkEnd w:id="17779"/>
      <w:r>
        <w:rPr>
          <w:rtl/>
        </w:rPr>
        <w:t xml:space="preserve">שהוא </w:t>
      </w:r>
      <w:bookmarkStart w:id="17780" w:name="_ETM_Q41_489129"/>
      <w:bookmarkEnd w:id="17780"/>
      <w:r>
        <w:rPr>
          <w:rtl/>
        </w:rPr>
        <w:t xml:space="preserve">מנסה </w:t>
      </w:r>
      <w:bookmarkStart w:id="17781" w:name="_ETM_Q41_489549"/>
      <w:bookmarkEnd w:id="17781"/>
      <w:r>
        <w:rPr>
          <w:rtl/>
        </w:rPr>
        <w:t xml:space="preserve">לסנדל </w:t>
      </w:r>
      <w:bookmarkStart w:id="17782" w:name="_ETM_Q41_490059"/>
      <w:bookmarkEnd w:id="17782"/>
      <w:r>
        <w:rPr>
          <w:rtl/>
        </w:rPr>
        <w:t>אותו</w:t>
      </w:r>
      <w:r>
        <w:rPr>
          <w:rFonts w:hint="cs"/>
          <w:rtl/>
        </w:rPr>
        <w:t>,</w:t>
      </w:r>
      <w:r>
        <w:rPr>
          <w:rtl/>
        </w:rPr>
        <w:t xml:space="preserve"> </w:t>
      </w:r>
      <w:bookmarkStart w:id="17783" w:name="_ETM_Q41_491120"/>
      <w:bookmarkEnd w:id="17783"/>
      <w:r>
        <w:rPr>
          <w:rtl/>
        </w:rPr>
        <w:t xml:space="preserve">מדאיג </w:t>
      </w:r>
      <w:bookmarkStart w:id="17784" w:name="_ETM_Q41_491660"/>
      <w:bookmarkEnd w:id="17784"/>
      <w:r>
        <w:rPr>
          <w:rtl/>
        </w:rPr>
        <w:t xml:space="preserve">אותי </w:t>
      </w:r>
      <w:bookmarkStart w:id="17785" w:name="_ETM_Q41_492019"/>
      <w:bookmarkEnd w:id="17785"/>
      <w:r>
        <w:rPr>
          <w:rtl/>
        </w:rPr>
        <w:t>שי</w:t>
      </w:r>
      <w:r>
        <w:rPr>
          <w:rFonts w:hint="cs"/>
          <w:rtl/>
        </w:rPr>
        <w:t>ש</w:t>
      </w:r>
      <w:r>
        <w:rPr>
          <w:rtl/>
        </w:rPr>
        <w:t xml:space="preserve"> </w:t>
      </w:r>
      <w:bookmarkStart w:id="17786" w:name="_ETM_Q41_492320"/>
      <w:bookmarkEnd w:id="17786"/>
      <w:r>
        <w:rPr>
          <w:rtl/>
        </w:rPr>
        <w:t xml:space="preserve">שרים </w:t>
      </w:r>
      <w:bookmarkStart w:id="17787" w:name="_ETM_Q41_492709"/>
      <w:bookmarkEnd w:id="17787"/>
      <w:r>
        <w:rPr>
          <w:rtl/>
        </w:rPr>
        <w:t>ש</w:t>
      </w:r>
      <w:r>
        <w:rPr>
          <w:rFonts w:hint="cs"/>
          <w:rtl/>
        </w:rPr>
        <w:t>ה</w:t>
      </w:r>
      <w:r>
        <w:rPr>
          <w:rtl/>
        </w:rPr>
        <w:t xml:space="preserve">תפטרו </w:t>
      </w:r>
      <w:bookmarkStart w:id="17788" w:name="_ETM_Q41_493339"/>
      <w:bookmarkEnd w:id="17788"/>
      <w:r>
        <w:rPr>
          <w:rtl/>
        </w:rPr>
        <w:t xml:space="preserve">מהממשלה </w:t>
      </w:r>
      <w:bookmarkStart w:id="17789" w:name="_ETM_Q41_495380"/>
      <w:bookmarkStart w:id="17790" w:name="_ETM_Q41_497050"/>
      <w:bookmarkEnd w:id="17789"/>
      <w:bookmarkEnd w:id="17790"/>
      <w:r>
        <w:rPr>
          <w:rFonts w:hint="cs"/>
          <w:rtl/>
        </w:rPr>
        <w:t xml:space="preserve">במחאה </w:t>
      </w:r>
      <w:r>
        <w:rPr>
          <w:rtl/>
        </w:rPr>
        <w:t xml:space="preserve">על </w:t>
      </w:r>
      <w:bookmarkStart w:id="17791" w:name="_ETM_Q41_497259"/>
      <w:bookmarkEnd w:id="17791"/>
      <w:r>
        <w:rPr>
          <w:rtl/>
        </w:rPr>
        <w:t xml:space="preserve">עסקה </w:t>
      </w:r>
      <w:bookmarkStart w:id="17792" w:name="_ETM_Q41_497649"/>
      <w:bookmarkEnd w:id="17792"/>
      <w:r>
        <w:rPr>
          <w:rtl/>
        </w:rPr>
        <w:t xml:space="preserve">להחזיר </w:t>
      </w:r>
      <w:bookmarkStart w:id="17793" w:name="_ETM_Q41_498220"/>
      <w:bookmarkEnd w:id="17793"/>
      <w:r>
        <w:rPr>
          <w:rtl/>
        </w:rPr>
        <w:t xml:space="preserve">את </w:t>
      </w:r>
      <w:bookmarkStart w:id="17794" w:name="_ETM_Q41_498369"/>
      <w:bookmarkEnd w:id="17794"/>
      <w:r>
        <w:rPr>
          <w:rFonts w:hint="cs"/>
          <w:rtl/>
        </w:rPr>
        <w:t>ה</w:t>
      </w:r>
      <w:r>
        <w:rPr>
          <w:rtl/>
        </w:rPr>
        <w:t xml:space="preserve">אחים </w:t>
      </w:r>
      <w:bookmarkStart w:id="17795" w:name="_ETM_Q41_498609"/>
      <w:bookmarkEnd w:id="17795"/>
      <w:r>
        <w:rPr>
          <w:rtl/>
        </w:rPr>
        <w:t xml:space="preserve">שלנו </w:t>
      </w:r>
      <w:bookmarkStart w:id="17796" w:name="_ETM_Q41_499300"/>
      <w:bookmarkEnd w:id="17796"/>
      <w:r>
        <w:rPr>
          <w:rtl/>
        </w:rPr>
        <w:t>ו</w:t>
      </w:r>
      <w:r>
        <w:rPr>
          <w:rFonts w:hint="cs"/>
          <w:rtl/>
        </w:rPr>
        <w:t>ה</w:t>
      </w:r>
      <w:r>
        <w:rPr>
          <w:rtl/>
        </w:rPr>
        <w:t xml:space="preserve">אחיות </w:t>
      </w:r>
      <w:bookmarkStart w:id="17797" w:name="_ETM_Q41_499749"/>
      <w:bookmarkEnd w:id="17797"/>
      <w:r>
        <w:rPr>
          <w:rtl/>
        </w:rPr>
        <w:t xml:space="preserve">שלנו </w:t>
      </w:r>
      <w:bookmarkStart w:id="17798" w:name="_ETM_Q41_500079"/>
      <w:bookmarkEnd w:id="17798"/>
      <w:r>
        <w:rPr>
          <w:rtl/>
        </w:rPr>
        <w:t xml:space="preserve">למדינת </w:t>
      </w:r>
      <w:bookmarkStart w:id="17799" w:name="_ETM_Q41_500499"/>
      <w:bookmarkEnd w:id="17799"/>
      <w:r>
        <w:rPr>
          <w:rtl/>
        </w:rPr>
        <w:t>ישראל</w:t>
      </w:r>
      <w:r>
        <w:rPr>
          <w:rFonts w:hint="cs"/>
          <w:rtl/>
        </w:rPr>
        <w:t>,</w:t>
      </w:r>
      <w:r>
        <w:rPr>
          <w:rtl/>
        </w:rPr>
        <w:t xml:space="preserve"> </w:t>
      </w:r>
      <w:bookmarkStart w:id="17800" w:name="_ETM_Q41_502310"/>
      <w:bookmarkEnd w:id="17800"/>
      <w:r>
        <w:rPr>
          <w:rFonts w:hint="cs"/>
          <w:rtl/>
        </w:rPr>
        <w:t>ו</w:t>
      </w:r>
      <w:r>
        <w:rPr>
          <w:rtl/>
        </w:rPr>
        <w:t xml:space="preserve">הכי </w:t>
      </w:r>
      <w:bookmarkStart w:id="17801" w:name="_ETM_Q41_502640"/>
      <w:bookmarkEnd w:id="17801"/>
      <w:r>
        <w:rPr>
          <w:rtl/>
        </w:rPr>
        <w:t xml:space="preserve">מדאיג </w:t>
      </w:r>
      <w:bookmarkStart w:id="17802" w:name="_ETM_Q41_502939"/>
      <w:bookmarkEnd w:id="17802"/>
      <w:r>
        <w:rPr>
          <w:rtl/>
        </w:rPr>
        <w:t xml:space="preserve">אותי </w:t>
      </w:r>
      <w:bookmarkStart w:id="17803" w:name="_ETM_Q41_503210"/>
      <w:bookmarkEnd w:id="17803"/>
      <w:r>
        <w:rPr>
          <w:rtl/>
        </w:rPr>
        <w:t xml:space="preserve">שיש </w:t>
      </w:r>
      <w:bookmarkStart w:id="17804" w:name="_ETM_Q41_503449"/>
      <w:bookmarkEnd w:id="17804"/>
      <w:r>
        <w:rPr>
          <w:rtl/>
        </w:rPr>
        <w:t xml:space="preserve">לנו </w:t>
      </w:r>
      <w:bookmarkStart w:id="17805" w:name="_ETM_Q41_503630"/>
      <w:bookmarkEnd w:id="17805"/>
      <w:r>
        <w:rPr>
          <w:rtl/>
        </w:rPr>
        <w:t xml:space="preserve">ראש </w:t>
      </w:r>
      <w:bookmarkStart w:id="17806" w:name="_ETM_Q41_503810"/>
      <w:bookmarkEnd w:id="17806"/>
      <w:r>
        <w:rPr>
          <w:rtl/>
        </w:rPr>
        <w:t xml:space="preserve">ממשלה </w:t>
      </w:r>
      <w:bookmarkStart w:id="17807" w:name="_ETM_Q41_505170"/>
      <w:bookmarkEnd w:id="17807"/>
      <w:r>
        <w:rPr>
          <w:rtl/>
        </w:rPr>
        <w:t xml:space="preserve">שתמיד </w:t>
      </w:r>
      <w:bookmarkStart w:id="17808" w:name="_ETM_Q41_506310"/>
      <w:bookmarkEnd w:id="17808"/>
      <w:r>
        <w:rPr>
          <w:rtl/>
        </w:rPr>
        <w:t xml:space="preserve">ברגע </w:t>
      </w:r>
      <w:bookmarkStart w:id="17809" w:name="_ETM_Q41_506849"/>
      <w:bookmarkEnd w:id="17809"/>
      <w:r>
        <w:rPr>
          <w:rtl/>
        </w:rPr>
        <w:t xml:space="preserve">האמת </w:t>
      </w:r>
      <w:bookmarkStart w:id="17810" w:name="_ETM_Q41_507930"/>
      <w:bookmarkEnd w:id="17810"/>
      <w:r>
        <w:rPr>
          <w:rtl/>
        </w:rPr>
        <w:t xml:space="preserve">בוחר </w:t>
      </w:r>
      <w:bookmarkStart w:id="17811" w:name="_ETM_Q41_509029"/>
      <w:bookmarkEnd w:id="17811"/>
      <w:r>
        <w:rPr>
          <w:rtl/>
        </w:rPr>
        <w:t xml:space="preserve">בשיקולים </w:t>
      </w:r>
      <w:bookmarkStart w:id="17812" w:name="_ETM_Q41_509630"/>
      <w:bookmarkEnd w:id="17812"/>
      <w:r>
        <w:rPr>
          <w:rtl/>
        </w:rPr>
        <w:t>הפוליטיים</w:t>
      </w:r>
      <w:r>
        <w:rPr>
          <w:rFonts w:hint="cs"/>
          <w:rtl/>
        </w:rPr>
        <w:t>.</w:t>
      </w:r>
    </w:p>
    <w:p w:rsidR="008C384D" w:rsidRDefault="008C384D" w:rsidP="00A32B7B">
      <w:pPr>
        <w:rPr>
          <w:rtl/>
        </w:rPr>
      </w:pPr>
      <w:bookmarkStart w:id="17813" w:name="_ETM_Q41_516234"/>
      <w:bookmarkStart w:id="17814" w:name="_ETM_Q41_516376"/>
      <w:bookmarkEnd w:id="17813"/>
      <w:bookmarkEnd w:id="17814"/>
    </w:p>
    <w:p w:rsidR="008C384D" w:rsidRDefault="008C384D" w:rsidP="00A32B7B">
      <w:pPr>
        <w:rPr>
          <w:rtl/>
        </w:rPr>
      </w:pPr>
      <w:bookmarkStart w:id="17815" w:name="_ETM_Q41_516420"/>
      <w:bookmarkStart w:id="17816" w:name="_ETM_Q41_516524"/>
      <w:bookmarkStart w:id="17817" w:name="_ETM_Q41_510990"/>
      <w:bookmarkEnd w:id="17815"/>
      <w:bookmarkEnd w:id="17816"/>
      <w:bookmarkEnd w:id="17817"/>
      <w:r>
        <w:rPr>
          <w:rtl/>
        </w:rPr>
        <w:t xml:space="preserve">למה </w:t>
      </w:r>
      <w:bookmarkStart w:id="17818" w:name="_ETM_Q41_511349"/>
      <w:bookmarkEnd w:id="17818"/>
      <w:r>
        <w:rPr>
          <w:rtl/>
        </w:rPr>
        <w:t xml:space="preserve">אני </w:t>
      </w:r>
      <w:bookmarkStart w:id="17819" w:name="_ETM_Q41_511439"/>
      <w:bookmarkEnd w:id="17819"/>
      <w:r>
        <w:rPr>
          <w:rtl/>
        </w:rPr>
        <w:t xml:space="preserve">מספר </w:t>
      </w:r>
      <w:bookmarkStart w:id="17820" w:name="_ETM_Q41_511800"/>
      <w:bookmarkEnd w:id="17820"/>
      <w:r>
        <w:rPr>
          <w:rtl/>
        </w:rPr>
        <w:t xml:space="preserve">לכם </w:t>
      </w:r>
      <w:bookmarkStart w:id="17821" w:name="_ETM_Q41_512010"/>
      <w:bookmarkEnd w:id="17821"/>
      <w:r>
        <w:rPr>
          <w:rtl/>
        </w:rPr>
        <w:t xml:space="preserve">את </w:t>
      </w:r>
      <w:bookmarkStart w:id="17822" w:name="_ETM_Q41_512100"/>
      <w:bookmarkEnd w:id="17822"/>
      <w:r>
        <w:rPr>
          <w:rtl/>
        </w:rPr>
        <w:t>זה</w:t>
      </w:r>
      <w:r>
        <w:rPr>
          <w:rFonts w:hint="cs"/>
          <w:rtl/>
        </w:rPr>
        <w:t>?</w:t>
      </w:r>
      <w:r>
        <w:rPr>
          <w:rtl/>
        </w:rPr>
        <w:t xml:space="preserve"> </w:t>
      </w:r>
      <w:bookmarkStart w:id="17823" w:name="_ETM_Q41_513089"/>
      <w:bookmarkEnd w:id="17823"/>
      <w:r>
        <w:rPr>
          <w:rtl/>
        </w:rPr>
        <w:t xml:space="preserve">אני </w:t>
      </w:r>
      <w:bookmarkStart w:id="17824" w:name="_ETM_Q41_513240"/>
      <w:bookmarkEnd w:id="17824"/>
      <w:r>
        <w:rPr>
          <w:rtl/>
        </w:rPr>
        <w:t xml:space="preserve">מספר </w:t>
      </w:r>
      <w:bookmarkStart w:id="17825" w:name="_ETM_Q41_513540"/>
      <w:bookmarkEnd w:id="17825"/>
      <w:r>
        <w:rPr>
          <w:rtl/>
        </w:rPr>
        <w:t xml:space="preserve">לכם </w:t>
      </w:r>
      <w:bookmarkStart w:id="17826" w:name="_ETM_Q41_513810"/>
      <w:bookmarkEnd w:id="17826"/>
      <w:r>
        <w:rPr>
          <w:rtl/>
        </w:rPr>
        <w:t xml:space="preserve">את </w:t>
      </w:r>
      <w:bookmarkStart w:id="17827" w:name="_ETM_Q41_513900"/>
      <w:bookmarkEnd w:id="17827"/>
      <w:r>
        <w:rPr>
          <w:rtl/>
        </w:rPr>
        <w:t xml:space="preserve">זה </w:t>
      </w:r>
      <w:bookmarkStart w:id="17828" w:name="_ETM_Q41_514110"/>
      <w:bookmarkEnd w:id="17828"/>
      <w:r>
        <w:rPr>
          <w:rtl/>
        </w:rPr>
        <w:t xml:space="preserve">כי </w:t>
      </w:r>
      <w:bookmarkStart w:id="17829" w:name="_ETM_Q41_514290"/>
      <w:bookmarkEnd w:id="17829"/>
      <w:r>
        <w:rPr>
          <w:rtl/>
        </w:rPr>
        <w:t xml:space="preserve">לציבור </w:t>
      </w:r>
      <w:bookmarkStart w:id="17830" w:name="_ETM_Q41_514890"/>
      <w:bookmarkEnd w:id="17830"/>
      <w:r>
        <w:rPr>
          <w:rtl/>
        </w:rPr>
        <w:t xml:space="preserve">יש </w:t>
      </w:r>
      <w:bookmarkStart w:id="17831" w:name="_ETM_Q41_515100"/>
      <w:bookmarkEnd w:id="17831"/>
      <w:r>
        <w:rPr>
          <w:rtl/>
        </w:rPr>
        <w:t xml:space="preserve">כוח </w:t>
      </w:r>
      <w:bookmarkStart w:id="17832" w:name="_ETM_Q41_515550"/>
      <w:bookmarkEnd w:id="17832"/>
      <w:r>
        <w:rPr>
          <w:rtl/>
        </w:rPr>
        <w:t>אדיר</w:t>
      </w:r>
      <w:r>
        <w:rPr>
          <w:rFonts w:hint="cs"/>
          <w:rtl/>
        </w:rPr>
        <w:t>,</w:t>
      </w:r>
      <w:r>
        <w:rPr>
          <w:rtl/>
        </w:rPr>
        <w:t xml:space="preserve"> </w:t>
      </w:r>
      <w:bookmarkStart w:id="17833" w:name="_ETM_Q41_516820"/>
      <w:bookmarkEnd w:id="17833"/>
      <w:r>
        <w:rPr>
          <w:rtl/>
        </w:rPr>
        <w:t>אדיר</w:t>
      </w:r>
      <w:r>
        <w:rPr>
          <w:rFonts w:hint="cs"/>
          <w:rtl/>
        </w:rPr>
        <w:t>,</w:t>
      </w:r>
      <w:r>
        <w:rPr>
          <w:rtl/>
        </w:rPr>
        <w:t xml:space="preserve"> </w:t>
      </w:r>
      <w:bookmarkStart w:id="17834" w:name="_ETM_Q41_517749"/>
      <w:bookmarkEnd w:id="17834"/>
      <w:r>
        <w:rPr>
          <w:rtl/>
        </w:rPr>
        <w:t xml:space="preserve">להשפיע </w:t>
      </w:r>
      <w:bookmarkStart w:id="17835" w:name="_ETM_Q41_519080"/>
      <w:bookmarkEnd w:id="17835"/>
      <w:r>
        <w:rPr>
          <w:rtl/>
        </w:rPr>
        <w:t xml:space="preserve">בדיוק </w:t>
      </w:r>
      <w:bookmarkStart w:id="17836" w:name="_ETM_Q41_519589"/>
      <w:bookmarkEnd w:id="17836"/>
      <w:r>
        <w:rPr>
          <w:rtl/>
        </w:rPr>
        <w:t xml:space="preserve">ברגעים </w:t>
      </w:r>
      <w:bookmarkStart w:id="17837" w:name="_ETM_Q41_520040"/>
      <w:bookmarkEnd w:id="17837"/>
      <w:r>
        <w:rPr>
          <w:rtl/>
        </w:rPr>
        <w:t>האלה</w:t>
      </w:r>
      <w:r>
        <w:rPr>
          <w:rFonts w:hint="cs"/>
          <w:rtl/>
        </w:rPr>
        <w:t>,</w:t>
      </w:r>
      <w:r>
        <w:rPr>
          <w:rtl/>
        </w:rPr>
        <w:t xml:space="preserve"> </w:t>
      </w:r>
      <w:bookmarkStart w:id="17838" w:name="_ETM_Q41_521010"/>
      <w:bookmarkEnd w:id="17838"/>
      <w:r>
        <w:rPr>
          <w:rtl/>
        </w:rPr>
        <w:t xml:space="preserve">ברגעים </w:t>
      </w:r>
      <w:bookmarkStart w:id="17839" w:name="_ETM_Q41_522339"/>
      <w:bookmarkEnd w:id="17839"/>
      <w:r>
        <w:rPr>
          <w:rtl/>
        </w:rPr>
        <w:t xml:space="preserve">הכי </w:t>
      </w:r>
      <w:bookmarkStart w:id="17840" w:name="_ETM_Q41_523059"/>
      <w:bookmarkEnd w:id="17840"/>
      <w:r>
        <w:rPr>
          <w:rtl/>
        </w:rPr>
        <w:t xml:space="preserve">משמעותיים </w:t>
      </w:r>
      <w:bookmarkStart w:id="17841" w:name="_ETM_Q41_524670"/>
      <w:bookmarkEnd w:id="17841"/>
      <w:r>
        <w:rPr>
          <w:rtl/>
        </w:rPr>
        <w:t xml:space="preserve">לעסקת </w:t>
      </w:r>
      <w:bookmarkStart w:id="17842" w:name="_ETM_Q41_525120"/>
      <w:bookmarkEnd w:id="17842"/>
      <w:r>
        <w:rPr>
          <w:rtl/>
        </w:rPr>
        <w:t xml:space="preserve">החטופים </w:t>
      </w:r>
      <w:bookmarkStart w:id="17843" w:name="_ETM_Q41_526930"/>
      <w:bookmarkEnd w:id="17843"/>
      <w:r>
        <w:rPr>
          <w:rtl/>
        </w:rPr>
        <w:t xml:space="preserve">ולאפשרות </w:t>
      </w:r>
      <w:bookmarkStart w:id="17844" w:name="_ETM_Q41_529059"/>
      <w:bookmarkEnd w:id="17844"/>
      <w:r>
        <w:rPr>
          <w:rtl/>
        </w:rPr>
        <w:t>האמיתית</w:t>
      </w:r>
      <w:r>
        <w:rPr>
          <w:rFonts w:hint="cs"/>
          <w:rtl/>
        </w:rPr>
        <w:t>,</w:t>
      </w:r>
      <w:r>
        <w:rPr>
          <w:rtl/>
        </w:rPr>
        <w:t xml:space="preserve"> </w:t>
      </w:r>
      <w:bookmarkStart w:id="17845" w:name="_ETM_Q41_529600"/>
      <w:bookmarkEnd w:id="17845"/>
      <w:r>
        <w:rPr>
          <w:rtl/>
        </w:rPr>
        <w:t>הריאלית</w:t>
      </w:r>
      <w:r>
        <w:rPr>
          <w:rFonts w:hint="cs"/>
          <w:rtl/>
        </w:rPr>
        <w:t>,</w:t>
      </w:r>
      <w:r>
        <w:rPr>
          <w:rtl/>
        </w:rPr>
        <w:t xml:space="preserve"> </w:t>
      </w:r>
      <w:bookmarkStart w:id="17846" w:name="_ETM_Q41_530910"/>
      <w:bookmarkEnd w:id="17846"/>
      <w:r>
        <w:rPr>
          <w:rtl/>
        </w:rPr>
        <w:t xml:space="preserve">לראות </w:t>
      </w:r>
      <w:bookmarkStart w:id="17847" w:name="_ETM_Q41_531239"/>
      <w:bookmarkEnd w:id="17847"/>
      <w:r>
        <w:rPr>
          <w:rtl/>
        </w:rPr>
        <w:t xml:space="preserve">את </w:t>
      </w:r>
      <w:bookmarkStart w:id="17848" w:name="_ETM_Q41_531359"/>
      <w:bookmarkEnd w:id="17848"/>
      <w:r>
        <w:rPr>
          <w:rtl/>
        </w:rPr>
        <w:t xml:space="preserve">כולם </w:t>
      </w:r>
      <w:bookmarkStart w:id="17849" w:name="_ETM_Q41_531690"/>
      <w:bookmarkEnd w:id="17849"/>
      <w:r>
        <w:rPr>
          <w:rtl/>
        </w:rPr>
        <w:t>כ</w:t>
      </w:r>
      <w:r>
        <w:rPr>
          <w:rFonts w:hint="cs"/>
          <w:rtl/>
        </w:rPr>
        <w:t>א</w:t>
      </w:r>
      <w:r>
        <w:rPr>
          <w:rtl/>
        </w:rPr>
        <w:t>ן</w:t>
      </w:r>
      <w:r>
        <w:rPr>
          <w:rFonts w:hint="cs"/>
          <w:rtl/>
        </w:rPr>
        <w:t>.</w:t>
      </w:r>
      <w:r>
        <w:rPr>
          <w:rtl/>
        </w:rPr>
        <w:t xml:space="preserve"> </w:t>
      </w:r>
      <w:bookmarkStart w:id="17850" w:name="_ETM_Q41_532789"/>
      <w:bookmarkEnd w:id="17850"/>
      <w:r>
        <w:rPr>
          <w:rtl/>
        </w:rPr>
        <w:t xml:space="preserve">אבל </w:t>
      </w:r>
      <w:bookmarkStart w:id="17851" w:name="_ETM_Q41_533059"/>
      <w:bookmarkEnd w:id="17851"/>
      <w:r>
        <w:rPr>
          <w:rtl/>
        </w:rPr>
        <w:t xml:space="preserve">זה </w:t>
      </w:r>
      <w:bookmarkStart w:id="17852" w:name="_ETM_Q41_533180"/>
      <w:bookmarkEnd w:id="17852"/>
      <w:r>
        <w:rPr>
          <w:rtl/>
        </w:rPr>
        <w:t xml:space="preserve">לא </w:t>
      </w:r>
      <w:bookmarkStart w:id="17853" w:name="_ETM_Q41_533300"/>
      <w:bookmarkEnd w:id="17853"/>
      <w:r>
        <w:rPr>
          <w:rtl/>
        </w:rPr>
        <w:t xml:space="preserve">יקרה </w:t>
      </w:r>
      <w:bookmarkStart w:id="17854" w:name="_ETM_Q41_534510"/>
      <w:bookmarkEnd w:id="17854"/>
      <w:r>
        <w:rPr>
          <w:rtl/>
        </w:rPr>
        <w:t xml:space="preserve">אם </w:t>
      </w:r>
      <w:bookmarkStart w:id="17855" w:name="_ETM_Q41_534690"/>
      <w:bookmarkEnd w:id="17855"/>
      <w:r>
        <w:rPr>
          <w:rtl/>
        </w:rPr>
        <w:t xml:space="preserve">אנחנו </w:t>
      </w:r>
      <w:bookmarkStart w:id="17856" w:name="_ETM_Q41_535230"/>
      <w:bookmarkEnd w:id="17856"/>
      <w:r>
        <w:rPr>
          <w:rtl/>
        </w:rPr>
        <w:t xml:space="preserve">נשב </w:t>
      </w:r>
      <w:bookmarkStart w:id="17857" w:name="_ETM_Q41_535589"/>
      <w:bookmarkEnd w:id="17857"/>
      <w:r>
        <w:rPr>
          <w:rtl/>
        </w:rPr>
        <w:t>מ</w:t>
      </w:r>
      <w:bookmarkStart w:id="17858" w:name="_ETM_Q41_535710"/>
      <w:bookmarkEnd w:id="17858"/>
      <w:r>
        <w:rPr>
          <w:rtl/>
        </w:rPr>
        <w:t xml:space="preserve">נגד </w:t>
      </w:r>
      <w:bookmarkStart w:id="17859" w:name="_ETM_Q41_537320"/>
      <w:bookmarkEnd w:id="17859"/>
      <w:r>
        <w:rPr>
          <w:rtl/>
        </w:rPr>
        <w:t xml:space="preserve">ולא </w:t>
      </w:r>
      <w:bookmarkStart w:id="17860" w:name="_ETM_Q41_537589"/>
      <w:bookmarkEnd w:id="17860"/>
      <w:r>
        <w:rPr>
          <w:rtl/>
        </w:rPr>
        <w:t xml:space="preserve">נעשה </w:t>
      </w:r>
      <w:bookmarkStart w:id="17861" w:name="_ETM_Q41_537920"/>
      <w:bookmarkEnd w:id="17861"/>
      <w:r>
        <w:rPr>
          <w:rtl/>
        </w:rPr>
        <w:t>כלום</w:t>
      </w:r>
      <w:r>
        <w:rPr>
          <w:rFonts w:hint="cs"/>
          <w:rtl/>
        </w:rPr>
        <w:t>.</w:t>
      </w:r>
      <w:r>
        <w:rPr>
          <w:rtl/>
        </w:rPr>
        <w:t xml:space="preserve"> </w:t>
      </w:r>
      <w:bookmarkStart w:id="17862" w:name="_ETM_Q41_538190"/>
      <w:bookmarkEnd w:id="17862"/>
      <w:r>
        <w:rPr>
          <w:rtl/>
        </w:rPr>
        <w:t xml:space="preserve">זה </w:t>
      </w:r>
      <w:bookmarkStart w:id="17863" w:name="_ETM_Q41_538309"/>
      <w:bookmarkEnd w:id="17863"/>
      <w:r>
        <w:rPr>
          <w:rtl/>
        </w:rPr>
        <w:t xml:space="preserve">לא </w:t>
      </w:r>
      <w:bookmarkStart w:id="17864" w:name="_ETM_Q41_538399"/>
      <w:bookmarkEnd w:id="17864"/>
      <w:r>
        <w:rPr>
          <w:rtl/>
        </w:rPr>
        <w:t>יקרה</w:t>
      </w:r>
      <w:r>
        <w:rPr>
          <w:rFonts w:hint="cs"/>
          <w:rtl/>
        </w:rPr>
        <w:t>.</w:t>
      </w:r>
      <w:r>
        <w:rPr>
          <w:rtl/>
        </w:rPr>
        <w:t xml:space="preserve"> </w:t>
      </w:r>
      <w:bookmarkStart w:id="17865" w:name="_ETM_Q41_539839"/>
      <w:bookmarkEnd w:id="17865"/>
      <w:r>
        <w:rPr>
          <w:rtl/>
        </w:rPr>
        <w:t xml:space="preserve">אנחנו </w:t>
      </w:r>
      <w:bookmarkStart w:id="17866" w:name="_ETM_Q41_541370"/>
      <w:bookmarkEnd w:id="17866"/>
      <w:r>
        <w:rPr>
          <w:rtl/>
        </w:rPr>
        <w:t xml:space="preserve">מתרגשים </w:t>
      </w:r>
      <w:bookmarkStart w:id="17867" w:name="_ETM_Q41_542150"/>
      <w:bookmarkEnd w:id="17867"/>
      <w:r>
        <w:rPr>
          <w:rtl/>
        </w:rPr>
        <w:t xml:space="preserve">יחד </w:t>
      </w:r>
      <w:bookmarkStart w:id="17868" w:name="_ETM_Q41_542540"/>
      <w:bookmarkEnd w:id="17868"/>
      <w:r>
        <w:rPr>
          <w:rtl/>
        </w:rPr>
        <w:t>ע</w:t>
      </w:r>
      <w:r>
        <w:rPr>
          <w:rFonts w:hint="cs"/>
          <w:rtl/>
        </w:rPr>
        <w:t xml:space="preserve">ם </w:t>
      </w:r>
      <w:proofErr w:type="spellStart"/>
      <w:r>
        <w:rPr>
          <w:rFonts w:hint="cs"/>
          <w:rtl/>
        </w:rPr>
        <w:t>עם</w:t>
      </w:r>
      <w:proofErr w:type="spellEnd"/>
      <w:r>
        <w:rPr>
          <w:rFonts w:hint="cs"/>
          <w:rtl/>
        </w:rPr>
        <w:t xml:space="preserve"> </w:t>
      </w:r>
      <w:bookmarkStart w:id="17869" w:name="_ETM_Q41_542750"/>
      <w:bookmarkEnd w:id="17869"/>
      <w:r>
        <w:rPr>
          <w:rtl/>
        </w:rPr>
        <w:t>ישראל</w:t>
      </w:r>
      <w:r>
        <w:rPr>
          <w:rFonts w:hint="cs"/>
          <w:rtl/>
        </w:rPr>
        <w:t>,</w:t>
      </w:r>
      <w:r>
        <w:rPr>
          <w:rtl/>
        </w:rPr>
        <w:t xml:space="preserve"> </w:t>
      </w:r>
      <w:bookmarkStart w:id="17870" w:name="_ETM_Q41_544420"/>
      <w:bookmarkEnd w:id="17870"/>
      <w:r>
        <w:rPr>
          <w:rFonts w:hint="cs"/>
          <w:rtl/>
        </w:rPr>
        <w:t>ו</w:t>
      </w:r>
      <w:r>
        <w:rPr>
          <w:rtl/>
        </w:rPr>
        <w:t xml:space="preserve">כל </w:t>
      </w:r>
      <w:bookmarkStart w:id="17871" w:name="_ETM_Q41_544810"/>
      <w:bookmarkEnd w:id="17871"/>
      <w:r>
        <w:rPr>
          <w:rtl/>
        </w:rPr>
        <w:t xml:space="preserve">תמונה </w:t>
      </w:r>
      <w:bookmarkStart w:id="17872" w:name="_ETM_Q41_546360"/>
      <w:bookmarkEnd w:id="17872"/>
      <w:r>
        <w:rPr>
          <w:rtl/>
        </w:rPr>
        <w:t xml:space="preserve">של </w:t>
      </w:r>
      <w:bookmarkStart w:id="17873" w:name="_ETM_Q41_546630"/>
      <w:bookmarkEnd w:id="17873"/>
      <w:r>
        <w:rPr>
          <w:rtl/>
        </w:rPr>
        <w:t xml:space="preserve">איחוד </w:t>
      </w:r>
      <w:bookmarkStart w:id="17874" w:name="_ETM_Q41_546960"/>
      <w:bookmarkEnd w:id="17874"/>
      <w:r>
        <w:rPr>
          <w:rtl/>
        </w:rPr>
        <w:t xml:space="preserve">מרגש </w:t>
      </w:r>
      <w:bookmarkStart w:id="17875" w:name="_ETM_Q41_547560"/>
      <w:bookmarkEnd w:id="17875"/>
      <w:r>
        <w:rPr>
          <w:rtl/>
        </w:rPr>
        <w:t>ב</w:t>
      </w:r>
      <w:r>
        <w:rPr>
          <w:rFonts w:hint="cs"/>
          <w:rtl/>
        </w:rPr>
        <w:t>י</w:t>
      </w:r>
      <w:r>
        <w:rPr>
          <w:rtl/>
        </w:rPr>
        <w:t xml:space="preserve">ן </w:t>
      </w:r>
      <w:bookmarkStart w:id="17876" w:name="_ETM_Q41_549119"/>
      <w:bookmarkEnd w:id="17876"/>
      <w:r>
        <w:rPr>
          <w:rtl/>
        </w:rPr>
        <w:t xml:space="preserve">חטוף </w:t>
      </w:r>
      <w:bookmarkStart w:id="17877" w:name="_ETM_Q41_549810"/>
      <w:bookmarkEnd w:id="17877"/>
      <w:r>
        <w:rPr>
          <w:rtl/>
        </w:rPr>
        <w:t>למשפחת</w:t>
      </w:r>
      <w:r>
        <w:rPr>
          <w:rFonts w:hint="cs"/>
          <w:rtl/>
        </w:rPr>
        <w:t xml:space="preserve">ו, בין </w:t>
      </w:r>
      <w:bookmarkStart w:id="17878" w:name="_ETM_Q41_550390"/>
      <w:bookmarkStart w:id="17879" w:name="_ETM_Q41_550779"/>
      <w:bookmarkStart w:id="17880" w:name="_ETM_Q41_550990"/>
      <w:bookmarkEnd w:id="17878"/>
      <w:bookmarkEnd w:id="17879"/>
      <w:bookmarkEnd w:id="17880"/>
      <w:r>
        <w:rPr>
          <w:rtl/>
        </w:rPr>
        <w:t xml:space="preserve">חטופה </w:t>
      </w:r>
      <w:bookmarkStart w:id="17881" w:name="_ETM_Q41_552490"/>
      <w:bookmarkEnd w:id="17881"/>
      <w:r>
        <w:rPr>
          <w:rtl/>
        </w:rPr>
        <w:t>למשפחתה</w:t>
      </w:r>
      <w:r>
        <w:rPr>
          <w:rFonts w:hint="cs"/>
          <w:rtl/>
        </w:rPr>
        <w:t xml:space="preserve"> –</w:t>
      </w:r>
      <w:r>
        <w:rPr>
          <w:rtl/>
        </w:rPr>
        <w:t xml:space="preserve"> </w:t>
      </w:r>
      <w:bookmarkStart w:id="17882" w:name="_ETM_Q41_554119"/>
      <w:bookmarkEnd w:id="17882"/>
      <w:r>
        <w:rPr>
          <w:rtl/>
        </w:rPr>
        <w:t xml:space="preserve">אין </w:t>
      </w:r>
      <w:bookmarkStart w:id="17883" w:name="_ETM_Q41_554509"/>
      <w:bookmarkEnd w:id="17883"/>
      <w:r>
        <w:rPr>
          <w:rtl/>
        </w:rPr>
        <w:t xml:space="preserve">דברים </w:t>
      </w:r>
      <w:bookmarkStart w:id="17884" w:name="_ETM_Q41_554810"/>
      <w:bookmarkEnd w:id="17884"/>
      <w:r>
        <w:rPr>
          <w:rtl/>
        </w:rPr>
        <w:t>כאלה</w:t>
      </w:r>
      <w:r>
        <w:rPr>
          <w:rFonts w:hint="cs"/>
          <w:rtl/>
        </w:rPr>
        <w:t>.</w:t>
      </w:r>
      <w:r>
        <w:rPr>
          <w:rtl/>
        </w:rPr>
        <w:t xml:space="preserve"> </w:t>
      </w:r>
      <w:bookmarkStart w:id="17885" w:name="_ETM_Q41_555380"/>
      <w:bookmarkEnd w:id="17885"/>
      <w:r>
        <w:rPr>
          <w:rtl/>
        </w:rPr>
        <w:t xml:space="preserve">אני </w:t>
      </w:r>
      <w:bookmarkStart w:id="17886" w:name="_ETM_Q41_555560"/>
      <w:bookmarkEnd w:id="17886"/>
      <w:r>
        <w:rPr>
          <w:rtl/>
        </w:rPr>
        <w:t xml:space="preserve">יכול </w:t>
      </w:r>
      <w:bookmarkStart w:id="17887" w:name="_ETM_Q41_555740"/>
      <w:bookmarkEnd w:id="17887"/>
      <w:r>
        <w:rPr>
          <w:rtl/>
        </w:rPr>
        <w:t xml:space="preserve">לומר </w:t>
      </w:r>
      <w:bookmarkStart w:id="17888" w:name="_ETM_Q41_555920"/>
      <w:bookmarkEnd w:id="17888"/>
      <w:r>
        <w:rPr>
          <w:rtl/>
        </w:rPr>
        <w:t>לכם</w:t>
      </w:r>
      <w:r>
        <w:rPr>
          <w:rFonts w:hint="cs"/>
          <w:rtl/>
        </w:rPr>
        <w:t>,</w:t>
      </w:r>
      <w:r>
        <w:rPr>
          <w:rtl/>
        </w:rPr>
        <w:t xml:space="preserve"> </w:t>
      </w:r>
      <w:bookmarkStart w:id="17889" w:name="_ETM_Q41_556159"/>
      <w:bookmarkEnd w:id="17889"/>
      <w:r>
        <w:rPr>
          <w:rtl/>
        </w:rPr>
        <w:t xml:space="preserve">אני </w:t>
      </w:r>
      <w:bookmarkStart w:id="17890" w:name="_ETM_Q41_556310"/>
      <w:bookmarkEnd w:id="17890"/>
      <w:r>
        <w:rPr>
          <w:rtl/>
        </w:rPr>
        <w:t xml:space="preserve">ראיתי </w:t>
      </w:r>
      <w:bookmarkStart w:id="17891" w:name="_ETM_Q41_556850"/>
      <w:bookmarkEnd w:id="17891"/>
      <w:r>
        <w:rPr>
          <w:rtl/>
        </w:rPr>
        <w:t xml:space="preserve">את </w:t>
      </w:r>
      <w:bookmarkStart w:id="17892" w:name="_ETM_Q41_557089"/>
      <w:bookmarkEnd w:id="17892"/>
      <w:r>
        <w:rPr>
          <w:rtl/>
        </w:rPr>
        <w:t xml:space="preserve">האיחוד </w:t>
      </w:r>
      <w:bookmarkStart w:id="17893" w:name="_ETM_Q41_558140"/>
      <w:bookmarkEnd w:id="17893"/>
      <w:r>
        <w:rPr>
          <w:rtl/>
        </w:rPr>
        <w:t xml:space="preserve">של </w:t>
      </w:r>
      <w:bookmarkStart w:id="17894" w:name="_ETM_Q41_558409"/>
      <w:bookmarkEnd w:id="17894"/>
      <w:r>
        <w:rPr>
          <w:rtl/>
        </w:rPr>
        <w:t xml:space="preserve">דניאלה </w:t>
      </w:r>
      <w:bookmarkStart w:id="17895" w:name="_ETM_Q41_559700"/>
      <w:bookmarkEnd w:id="17895"/>
      <w:r>
        <w:rPr>
          <w:rFonts w:hint="cs"/>
          <w:rtl/>
        </w:rPr>
        <w:t xml:space="preserve">עם </w:t>
      </w:r>
      <w:r>
        <w:rPr>
          <w:rtl/>
        </w:rPr>
        <w:t xml:space="preserve">אימא </w:t>
      </w:r>
      <w:bookmarkStart w:id="17896" w:name="_ETM_Q41_560089"/>
      <w:bookmarkEnd w:id="17896"/>
      <w:r>
        <w:rPr>
          <w:rtl/>
        </w:rPr>
        <w:t xml:space="preserve">שלה </w:t>
      </w:r>
      <w:bookmarkStart w:id="17897" w:name="_ETM_Q41_561360"/>
      <w:bookmarkEnd w:id="17897"/>
      <w:r>
        <w:rPr>
          <w:rtl/>
        </w:rPr>
        <w:t xml:space="preserve">אולי </w:t>
      </w:r>
      <w:bookmarkStart w:id="17898" w:name="_ETM_Q41_561660"/>
      <w:bookmarkEnd w:id="17898"/>
      <w:r>
        <w:rPr>
          <w:rtl/>
        </w:rPr>
        <w:t xml:space="preserve">40 </w:t>
      </w:r>
      <w:bookmarkStart w:id="17899" w:name="_ETM_Q41_561960"/>
      <w:bookmarkEnd w:id="17899"/>
      <w:r>
        <w:rPr>
          <w:rtl/>
        </w:rPr>
        <w:t>פעמים</w:t>
      </w:r>
      <w:r>
        <w:rPr>
          <w:rFonts w:hint="cs"/>
          <w:rtl/>
        </w:rPr>
        <w:t>.</w:t>
      </w:r>
      <w:r>
        <w:rPr>
          <w:rtl/>
        </w:rPr>
        <w:t xml:space="preserve"> </w:t>
      </w:r>
      <w:bookmarkStart w:id="17900" w:name="_ETM_Q41_562470"/>
      <w:bookmarkEnd w:id="17900"/>
      <w:r>
        <w:rPr>
          <w:rtl/>
        </w:rPr>
        <w:t>באמת</w:t>
      </w:r>
      <w:r>
        <w:rPr>
          <w:rFonts w:hint="cs"/>
          <w:rtl/>
        </w:rPr>
        <w:t>.</w:t>
      </w:r>
      <w:r>
        <w:rPr>
          <w:rtl/>
        </w:rPr>
        <w:t xml:space="preserve"> </w:t>
      </w:r>
      <w:bookmarkStart w:id="17901" w:name="_ETM_Q41_562860"/>
      <w:bookmarkStart w:id="17902" w:name="_ETM_Q41_563130"/>
      <w:bookmarkStart w:id="17903" w:name="_ETM_Q41_563520"/>
      <w:bookmarkEnd w:id="17901"/>
      <w:bookmarkEnd w:id="17902"/>
      <w:bookmarkEnd w:id="17903"/>
      <w:r>
        <w:rPr>
          <w:rFonts w:hint="cs"/>
          <w:rtl/>
        </w:rPr>
        <w:t>אל</w:t>
      </w:r>
      <w:r>
        <w:rPr>
          <w:rtl/>
        </w:rPr>
        <w:t xml:space="preserve">ה </w:t>
      </w:r>
      <w:bookmarkStart w:id="17904" w:name="_ETM_Q41_563760"/>
      <w:bookmarkEnd w:id="17904"/>
      <w:r>
        <w:rPr>
          <w:rtl/>
        </w:rPr>
        <w:t xml:space="preserve">רגעים </w:t>
      </w:r>
      <w:bookmarkStart w:id="17905" w:name="_ETM_Q41_564210"/>
      <w:bookmarkEnd w:id="17905"/>
      <w:r>
        <w:rPr>
          <w:rtl/>
        </w:rPr>
        <w:t xml:space="preserve">שאי-אפשר </w:t>
      </w:r>
      <w:bookmarkStart w:id="17906" w:name="_ETM_Q41_564960"/>
      <w:bookmarkEnd w:id="17906"/>
      <w:r>
        <w:rPr>
          <w:rtl/>
        </w:rPr>
        <w:t xml:space="preserve">להפריז </w:t>
      </w:r>
      <w:bookmarkStart w:id="17907" w:name="_ETM_Q41_566249"/>
      <w:bookmarkEnd w:id="17907"/>
      <w:r>
        <w:rPr>
          <w:rtl/>
        </w:rPr>
        <w:t xml:space="preserve">באושר </w:t>
      </w:r>
      <w:bookmarkStart w:id="17908" w:name="_ETM_Q41_567179"/>
      <w:bookmarkEnd w:id="17908"/>
      <w:r>
        <w:rPr>
          <w:rtl/>
        </w:rPr>
        <w:t xml:space="preserve">שהם </w:t>
      </w:r>
      <w:bookmarkStart w:id="17909" w:name="_ETM_Q41_567420"/>
      <w:bookmarkEnd w:id="17909"/>
      <w:r>
        <w:rPr>
          <w:rtl/>
        </w:rPr>
        <w:t>גורמים</w:t>
      </w:r>
      <w:r>
        <w:rPr>
          <w:rFonts w:hint="cs"/>
          <w:rtl/>
        </w:rPr>
        <w:t>,</w:t>
      </w:r>
      <w:r>
        <w:rPr>
          <w:rtl/>
        </w:rPr>
        <w:t xml:space="preserve"> </w:t>
      </w:r>
      <w:bookmarkStart w:id="17910" w:name="_ETM_Q41_567779"/>
      <w:bookmarkEnd w:id="17910"/>
      <w:r>
        <w:rPr>
          <w:rtl/>
        </w:rPr>
        <w:t xml:space="preserve">במתיקות </w:t>
      </w:r>
      <w:bookmarkStart w:id="17911" w:name="_ETM_Q41_568350"/>
      <w:bookmarkEnd w:id="17911"/>
      <w:r>
        <w:rPr>
          <w:rtl/>
        </w:rPr>
        <w:t>שלהם</w:t>
      </w:r>
      <w:r>
        <w:rPr>
          <w:rFonts w:hint="cs"/>
          <w:rtl/>
        </w:rPr>
        <w:t>.</w:t>
      </w:r>
      <w:r>
        <w:rPr>
          <w:rtl/>
        </w:rPr>
        <w:t xml:space="preserve"> </w:t>
      </w:r>
      <w:bookmarkStart w:id="17912" w:name="_ETM_Q41_569969"/>
      <w:bookmarkEnd w:id="17912"/>
      <w:r>
        <w:rPr>
          <w:rtl/>
        </w:rPr>
        <w:t xml:space="preserve">אבל </w:t>
      </w:r>
      <w:bookmarkStart w:id="17913" w:name="_ETM_Q41_570240"/>
      <w:bookmarkEnd w:id="17913"/>
      <w:r>
        <w:rPr>
          <w:rtl/>
        </w:rPr>
        <w:t xml:space="preserve">יש </w:t>
      </w:r>
      <w:bookmarkStart w:id="17914" w:name="_ETM_Q41_570420"/>
      <w:bookmarkEnd w:id="17914"/>
      <w:r>
        <w:rPr>
          <w:rtl/>
        </w:rPr>
        <w:t xml:space="preserve">סיכוי </w:t>
      </w:r>
      <w:bookmarkStart w:id="17915" w:name="_ETM_Q41_571610"/>
      <w:bookmarkEnd w:id="17915"/>
      <w:r>
        <w:rPr>
          <w:rtl/>
        </w:rPr>
        <w:t xml:space="preserve">לא </w:t>
      </w:r>
      <w:bookmarkStart w:id="17916" w:name="_ETM_Q41_571820"/>
      <w:bookmarkEnd w:id="17916"/>
      <w:r>
        <w:rPr>
          <w:rtl/>
        </w:rPr>
        <w:t xml:space="preserve">קטן </w:t>
      </w:r>
      <w:bookmarkStart w:id="17917" w:name="_ETM_Q41_572880"/>
      <w:bookmarkEnd w:id="17917"/>
      <w:r>
        <w:rPr>
          <w:rtl/>
        </w:rPr>
        <w:t>ש</w:t>
      </w:r>
      <w:r>
        <w:rPr>
          <w:rFonts w:hint="cs"/>
          <w:rtl/>
        </w:rPr>
        <w:t xml:space="preserve">שלב ב' </w:t>
      </w:r>
      <w:bookmarkStart w:id="17918" w:name="_ETM_Q41_573119"/>
      <w:bookmarkStart w:id="17919" w:name="_ETM_Q41_573479"/>
      <w:bookmarkEnd w:id="17918"/>
      <w:bookmarkEnd w:id="17919"/>
      <w:r>
        <w:rPr>
          <w:rtl/>
        </w:rPr>
        <w:t xml:space="preserve">של </w:t>
      </w:r>
      <w:bookmarkStart w:id="17920" w:name="_ETM_Q41_573630"/>
      <w:bookmarkEnd w:id="17920"/>
      <w:r>
        <w:rPr>
          <w:rtl/>
        </w:rPr>
        <w:t xml:space="preserve">העסקה </w:t>
      </w:r>
      <w:bookmarkStart w:id="17921" w:name="_ETM_Q41_573990"/>
      <w:bookmarkEnd w:id="17921"/>
      <w:r>
        <w:rPr>
          <w:rtl/>
        </w:rPr>
        <w:t>ייעצר</w:t>
      </w:r>
      <w:r>
        <w:rPr>
          <w:rFonts w:hint="cs"/>
          <w:rtl/>
        </w:rPr>
        <w:t>.</w:t>
      </w:r>
      <w:r>
        <w:rPr>
          <w:rtl/>
        </w:rPr>
        <w:t xml:space="preserve"> </w:t>
      </w:r>
      <w:bookmarkStart w:id="17922" w:name="_ETM_Q41_575230"/>
      <w:bookmarkEnd w:id="17922"/>
      <w:r>
        <w:rPr>
          <w:rtl/>
        </w:rPr>
        <w:t xml:space="preserve">הוא </w:t>
      </w:r>
      <w:bookmarkStart w:id="17923" w:name="_ETM_Q41_575410"/>
      <w:bookmarkEnd w:id="17923"/>
      <w:r>
        <w:rPr>
          <w:rtl/>
        </w:rPr>
        <w:t xml:space="preserve">ייעצר </w:t>
      </w:r>
      <w:bookmarkStart w:id="17924" w:name="_ETM_Q41_576400"/>
      <w:bookmarkEnd w:id="17924"/>
      <w:r>
        <w:rPr>
          <w:rtl/>
        </w:rPr>
        <w:t xml:space="preserve">ממניעים </w:t>
      </w:r>
      <w:bookmarkStart w:id="17925" w:name="_ETM_Q41_577089"/>
      <w:bookmarkEnd w:id="17925"/>
      <w:r>
        <w:rPr>
          <w:rtl/>
        </w:rPr>
        <w:t xml:space="preserve">פוליטיים </w:t>
      </w:r>
      <w:bookmarkStart w:id="17926" w:name="_ETM_Q41_577660"/>
      <w:bookmarkEnd w:id="17926"/>
      <w:r>
        <w:rPr>
          <w:rtl/>
        </w:rPr>
        <w:t xml:space="preserve">צרים </w:t>
      </w:r>
      <w:bookmarkStart w:id="17927" w:name="_ETM_Q41_578750"/>
      <w:bookmarkEnd w:id="17927"/>
      <w:r>
        <w:rPr>
          <w:rtl/>
        </w:rPr>
        <w:t xml:space="preserve">בשביל </w:t>
      </w:r>
      <w:bookmarkStart w:id="17928" w:name="_ETM_Q41_579290"/>
      <w:bookmarkEnd w:id="17928"/>
      <w:r>
        <w:rPr>
          <w:rtl/>
        </w:rPr>
        <w:t xml:space="preserve">לשמר </w:t>
      </w:r>
      <w:bookmarkStart w:id="17929" w:name="_ETM_Q41_579710"/>
      <w:bookmarkEnd w:id="17929"/>
      <w:r>
        <w:rPr>
          <w:rtl/>
        </w:rPr>
        <w:t>קואליציה</w:t>
      </w:r>
      <w:r>
        <w:rPr>
          <w:rFonts w:hint="cs"/>
          <w:rtl/>
        </w:rPr>
        <w:t>.</w:t>
      </w:r>
      <w:r>
        <w:rPr>
          <w:rtl/>
        </w:rPr>
        <w:t xml:space="preserve"> </w:t>
      </w:r>
      <w:bookmarkStart w:id="17930" w:name="_ETM_Q41_581180"/>
      <w:bookmarkEnd w:id="17930"/>
    </w:p>
    <w:p w:rsidR="008C384D" w:rsidRDefault="008C384D" w:rsidP="00A32B7B">
      <w:pPr>
        <w:rPr>
          <w:rtl/>
        </w:rPr>
      </w:pPr>
      <w:bookmarkStart w:id="17931" w:name="_ETM_Q41_587645"/>
      <w:bookmarkStart w:id="17932" w:name="_ETM_Q41_587786"/>
      <w:bookmarkEnd w:id="17931"/>
      <w:bookmarkEnd w:id="17932"/>
    </w:p>
    <w:p w:rsidR="008C384D" w:rsidRDefault="008C384D" w:rsidP="003D3319">
      <w:pPr>
        <w:rPr>
          <w:rtl/>
        </w:rPr>
      </w:pPr>
      <w:bookmarkStart w:id="17933" w:name="_ETM_Q41_587859"/>
      <w:bookmarkStart w:id="17934" w:name="_ETM_Q41_587971"/>
      <w:bookmarkEnd w:id="17933"/>
      <w:bookmarkEnd w:id="17934"/>
      <w:r>
        <w:rPr>
          <w:rtl/>
        </w:rPr>
        <w:t xml:space="preserve">פה </w:t>
      </w:r>
      <w:bookmarkStart w:id="17935" w:name="_ETM_Q41_581570"/>
      <w:bookmarkEnd w:id="17935"/>
      <w:r>
        <w:rPr>
          <w:rtl/>
        </w:rPr>
        <w:t xml:space="preserve">חשוב </w:t>
      </w:r>
      <w:bookmarkStart w:id="17936" w:name="_ETM_Q41_582790"/>
      <w:bookmarkEnd w:id="17936"/>
      <w:r>
        <w:rPr>
          <w:rtl/>
        </w:rPr>
        <w:t xml:space="preserve">שכל </w:t>
      </w:r>
      <w:bookmarkStart w:id="17937" w:name="_ETM_Q41_583360"/>
      <w:bookmarkEnd w:id="17937"/>
      <w:r>
        <w:rPr>
          <w:rtl/>
        </w:rPr>
        <w:t xml:space="preserve">עם </w:t>
      </w:r>
      <w:bookmarkStart w:id="17938" w:name="_ETM_Q41_583510"/>
      <w:bookmarkEnd w:id="17938"/>
      <w:r>
        <w:rPr>
          <w:rtl/>
        </w:rPr>
        <w:t>ישראל</w:t>
      </w:r>
      <w:r>
        <w:rPr>
          <w:rFonts w:hint="cs"/>
          <w:rtl/>
        </w:rPr>
        <w:t>,</w:t>
      </w:r>
      <w:r>
        <w:rPr>
          <w:rtl/>
        </w:rPr>
        <w:t xml:space="preserve"> </w:t>
      </w:r>
      <w:bookmarkStart w:id="17939" w:name="_ETM_Q41_584779"/>
      <w:bookmarkEnd w:id="17939"/>
      <w:r>
        <w:rPr>
          <w:rtl/>
        </w:rPr>
        <w:t xml:space="preserve">כל </w:t>
      </w:r>
      <w:bookmarkStart w:id="17940" w:name="_ETM_Q41_585080"/>
      <w:bookmarkEnd w:id="17940"/>
      <w:r>
        <w:rPr>
          <w:rtl/>
        </w:rPr>
        <w:t xml:space="preserve">מנהיגי </w:t>
      </w:r>
      <w:bookmarkStart w:id="17941" w:name="_ETM_Q41_585500"/>
      <w:bookmarkEnd w:id="17941"/>
      <w:r>
        <w:rPr>
          <w:rtl/>
        </w:rPr>
        <w:t>הציבור</w:t>
      </w:r>
      <w:r>
        <w:rPr>
          <w:rFonts w:hint="cs"/>
          <w:rtl/>
        </w:rPr>
        <w:t>,</w:t>
      </w:r>
      <w:r>
        <w:rPr>
          <w:rtl/>
        </w:rPr>
        <w:t xml:space="preserve"> </w:t>
      </w:r>
      <w:bookmarkStart w:id="17942" w:name="_ETM_Q41_586409"/>
      <w:bookmarkEnd w:id="17942"/>
      <w:r>
        <w:rPr>
          <w:rtl/>
        </w:rPr>
        <w:t xml:space="preserve">כל </w:t>
      </w:r>
      <w:bookmarkStart w:id="17943" w:name="_ETM_Q41_586770"/>
      <w:bookmarkEnd w:id="17943"/>
      <w:r>
        <w:rPr>
          <w:rtl/>
        </w:rPr>
        <w:t xml:space="preserve">מובילי </w:t>
      </w:r>
      <w:bookmarkStart w:id="17944" w:name="_ETM_Q41_587190"/>
      <w:bookmarkEnd w:id="17944"/>
      <w:r>
        <w:rPr>
          <w:rtl/>
        </w:rPr>
        <w:t xml:space="preserve">דעת </w:t>
      </w:r>
      <w:bookmarkStart w:id="17945" w:name="_ETM_Q41_587490"/>
      <w:bookmarkEnd w:id="17945"/>
      <w:r>
        <w:rPr>
          <w:rtl/>
        </w:rPr>
        <w:t>הקהל</w:t>
      </w:r>
      <w:r>
        <w:rPr>
          <w:rFonts w:hint="cs"/>
          <w:rtl/>
        </w:rPr>
        <w:t>,</w:t>
      </w:r>
      <w:r>
        <w:rPr>
          <w:rtl/>
        </w:rPr>
        <w:t xml:space="preserve"> </w:t>
      </w:r>
      <w:bookmarkStart w:id="17946" w:name="_ETM_Q41_588360"/>
      <w:bookmarkEnd w:id="17946"/>
      <w:r>
        <w:rPr>
          <w:rtl/>
        </w:rPr>
        <w:t xml:space="preserve">כולם </w:t>
      </w:r>
      <w:bookmarkStart w:id="17947" w:name="_ETM_Q41_589680"/>
      <w:bookmarkEnd w:id="17947"/>
      <w:r>
        <w:rPr>
          <w:rFonts w:hint="cs"/>
          <w:rtl/>
        </w:rPr>
        <w:t>יהיו ע</w:t>
      </w:r>
      <w:bookmarkStart w:id="17948" w:name="_ETM_Q41_589890"/>
      <w:bookmarkEnd w:id="17948"/>
      <w:r>
        <w:rPr>
          <w:rtl/>
        </w:rPr>
        <w:t xml:space="preserve">ם </w:t>
      </w:r>
      <w:bookmarkStart w:id="17949" w:name="_ETM_Q41_590010"/>
      <w:bookmarkEnd w:id="17949"/>
      <w:r>
        <w:rPr>
          <w:rtl/>
        </w:rPr>
        <w:t xml:space="preserve">העיניים </w:t>
      </w:r>
      <w:bookmarkStart w:id="17950" w:name="_ETM_Q41_590369"/>
      <w:bookmarkEnd w:id="17950"/>
      <w:r>
        <w:rPr>
          <w:rtl/>
        </w:rPr>
        <w:t xml:space="preserve">על </w:t>
      </w:r>
      <w:bookmarkStart w:id="17951" w:name="_ETM_Q41_590460"/>
      <w:bookmarkEnd w:id="17951"/>
      <w:r>
        <w:rPr>
          <w:rtl/>
        </w:rPr>
        <w:t>הכדור</w:t>
      </w:r>
      <w:r>
        <w:rPr>
          <w:rFonts w:hint="cs"/>
          <w:rtl/>
        </w:rPr>
        <w:t>.</w:t>
      </w:r>
      <w:r>
        <w:rPr>
          <w:rtl/>
        </w:rPr>
        <w:t xml:space="preserve"> </w:t>
      </w:r>
      <w:bookmarkStart w:id="17952" w:name="_ETM_Q41_591670"/>
      <w:bookmarkEnd w:id="17952"/>
      <w:r>
        <w:rPr>
          <w:rtl/>
        </w:rPr>
        <w:t xml:space="preserve">כולם </w:t>
      </w:r>
      <w:bookmarkStart w:id="17953" w:name="_ETM_Q41_592119"/>
      <w:bookmarkEnd w:id="17953"/>
      <w:r>
        <w:rPr>
          <w:rtl/>
        </w:rPr>
        <w:t xml:space="preserve">צריכים </w:t>
      </w:r>
      <w:bookmarkStart w:id="17954" w:name="_ETM_Q41_592539"/>
      <w:bookmarkEnd w:id="17954"/>
      <w:r>
        <w:rPr>
          <w:rtl/>
        </w:rPr>
        <w:t xml:space="preserve">להבין </w:t>
      </w:r>
      <w:bookmarkStart w:id="17955" w:name="_ETM_Q41_593500"/>
      <w:bookmarkEnd w:id="17955"/>
      <w:r>
        <w:rPr>
          <w:rtl/>
        </w:rPr>
        <w:t>ש</w:t>
      </w:r>
      <w:bookmarkStart w:id="17956" w:name="_ETM_Q41_593770"/>
      <w:bookmarkEnd w:id="17956"/>
      <w:r>
        <w:rPr>
          <w:rFonts w:hint="cs"/>
          <w:rtl/>
        </w:rPr>
        <w:t xml:space="preserve">שלב </w:t>
      </w:r>
      <w:bookmarkStart w:id="17957" w:name="_ETM_Q41_597263"/>
      <w:bookmarkEnd w:id="17957"/>
      <w:r>
        <w:rPr>
          <w:rFonts w:hint="cs"/>
          <w:rtl/>
        </w:rPr>
        <w:t>ב'</w:t>
      </w:r>
      <w:r>
        <w:rPr>
          <w:rtl/>
        </w:rPr>
        <w:t xml:space="preserve"> </w:t>
      </w:r>
      <w:bookmarkStart w:id="17958" w:name="_ETM_Q41_593950"/>
      <w:bookmarkEnd w:id="17958"/>
      <w:r>
        <w:rPr>
          <w:rtl/>
        </w:rPr>
        <w:t xml:space="preserve">חייב </w:t>
      </w:r>
      <w:bookmarkStart w:id="17959" w:name="_ETM_Q41_595159"/>
      <w:bookmarkEnd w:id="17959"/>
      <w:r>
        <w:rPr>
          <w:rtl/>
        </w:rPr>
        <w:t xml:space="preserve">לצאת </w:t>
      </w:r>
      <w:bookmarkStart w:id="17960" w:name="_ETM_Q41_595520"/>
      <w:bookmarkEnd w:id="17960"/>
      <w:r>
        <w:rPr>
          <w:rtl/>
        </w:rPr>
        <w:t>לפועל</w:t>
      </w:r>
      <w:r>
        <w:rPr>
          <w:rFonts w:hint="cs"/>
          <w:rtl/>
        </w:rPr>
        <w:t>.</w:t>
      </w:r>
      <w:r>
        <w:rPr>
          <w:rtl/>
        </w:rPr>
        <w:t xml:space="preserve"> </w:t>
      </w:r>
      <w:bookmarkStart w:id="17961" w:name="_ETM_Q41_597389"/>
      <w:bookmarkEnd w:id="17961"/>
      <w:r>
        <w:rPr>
          <w:rtl/>
        </w:rPr>
        <w:t xml:space="preserve">כולנו </w:t>
      </w:r>
      <w:bookmarkStart w:id="17962" w:name="_ETM_Q41_597839"/>
      <w:bookmarkEnd w:id="17962"/>
      <w:r>
        <w:rPr>
          <w:rtl/>
        </w:rPr>
        <w:t xml:space="preserve">צריכים </w:t>
      </w:r>
      <w:bookmarkStart w:id="17963" w:name="_ETM_Q41_598259"/>
      <w:bookmarkEnd w:id="17963"/>
      <w:r>
        <w:rPr>
          <w:rtl/>
        </w:rPr>
        <w:t xml:space="preserve">להבין </w:t>
      </w:r>
      <w:bookmarkStart w:id="17964" w:name="_ETM_Q41_600009"/>
      <w:bookmarkEnd w:id="17964"/>
      <w:r>
        <w:rPr>
          <w:rtl/>
        </w:rPr>
        <w:t xml:space="preserve">מי </w:t>
      </w:r>
      <w:bookmarkStart w:id="17965" w:name="_ETM_Q41_600310"/>
      <w:bookmarkEnd w:id="17965"/>
      <w:r>
        <w:rPr>
          <w:rtl/>
        </w:rPr>
        <w:t xml:space="preserve">נשאר </w:t>
      </w:r>
      <w:bookmarkStart w:id="17966" w:name="_ETM_Q41_600639"/>
      <w:bookmarkEnd w:id="17966"/>
      <w:r>
        <w:rPr>
          <w:rtl/>
        </w:rPr>
        <w:t xml:space="preserve">שם </w:t>
      </w:r>
      <w:bookmarkStart w:id="17967" w:name="_ETM_Q41_600849"/>
      <w:bookmarkEnd w:id="17967"/>
      <w:r>
        <w:rPr>
          <w:rtl/>
        </w:rPr>
        <w:t>מאחור</w:t>
      </w:r>
      <w:r>
        <w:rPr>
          <w:rFonts w:hint="cs"/>
          <w:rtl/>
        </w:rPr>
        <w:t>,</w:t>
      </w:r>
      <w:r>
        <w:rPr>
          <w:rtl/>
        </w:rPr>
        <w:t xml:space="preserve"> </w:t>
      </w:r>
      <w:bookmarkStart w:id="17968" w:name="_ETM_Q41_601359"/>
      <w:bookmarkEnd w:id="17968"/>
      <w:r>
        <w:rPr>
          <w:rtl/>
        </w:rPr>
        <w:t xml:space="preserve">ועליו </w:t>
      </w:r>
      <w:bookmarkStart w:id="17969" w:name="_ETM_Q41_601749"/>
      <w:bookmarkEnd w:id="17969"/>
      <w:r>
        <w:rPr>
          <w:rtl/>
        </w:rPr>
        <w:t xml:space="preserve">אנחנו </w:t>
      </w:r>
      <w:bookmarkStart w:id="17970" w:name="_ETM_Q41_602020"/>
      <w:bookmarkEnd w:id="17970"/>
      <w:r>
        <w:rPr>
          <w:rtl/>
        </w:rPr>
        <w:t xml:space="preserve">צריכים </w:t>
      </w:r>
      <w:bookmarkStart w:id="17971" w:name="_ETM_Q41_602380"/>
      <w:bookmarkEnd w:id="17971"/>
      <w:r>
        <w:rPr>
          <w:rtl/>
        </w:rPr>
        <w:t xml:space="preserve">להילחם </w:t>
      </w:r>
      <w:bookmarkStart w:id="17972" w:name="_ETM_Q41_603520"/>
      <w:bookmarkEnd w:id="17972"/>
      <w:r>
        <w:rPr>
          <w:rtl/>
        </w:rPr>
        <w:t xml:space="preserve">בשביל </w:t>
      </w:r>
      <w:bookmarkStart w:id="17973" w:name="_ETM_Q41_603820"/>
      <w:bookmarkEnd w:id="17973"/>
      <w:r>
        <w:rPr>
          <w:rtl/>
        </w:rPr>
        <w:t xml:space="preserve">שיחזור </w:t>
      </w:r>
      <w:bookmarkStart w:id="17974" w:name="_ETM_Q41_605700"/>
      <w:bookmarkStart w:id="17975" w:name="_ETM_Q41_605850"/>
      <w:bookmarkEnd w:id="17974"/>
      <w:bookmarkEnd w:id="17975"/>
      <w:r>
        <w:rPr>
          <w:rFonts w:hint="cs"/>
          <w:rtl/>
        </w:rPr>
        <w:t xml:space="preserve">אל </w:t>
      </w:r>
      <w:r>
        <w:rPr>
          <w:rtl/>
        </w:rPr>
        <w:t xml:space="preserve">גבולות </w:t>
      </w:r>
      <w:bookmarkStart w:id="17976" w:name="_ETM_Q41_606180"/>
      <w:bookmarkEnd w:id="17976"/>
      <w:r>
        <w:rPr>
          <w:rtl/>
        </w:rPr>
        <w:t xml:space="preserve">מדינת </w:t>
      </w:r>
      <w:bookmarkStart w:id="17977" w:name="_ETM_Q41_606630"/>
      <w:bookmarkEnd w:id="17977"/>
      <w:r>
        <w:rPr>
          <w:rtl/>
        </w:rPr>
        <w:t>ישראל</w:t>
      </w:r>
      <w:r>
        <w:rPr>
          <w:rFonts w:hint="cs"/>
          <w:rtl/>
        </w:rPr>
        <w:t>,</w:t>
      </w:r>
      <w:r>
        <w:rPr>
          <w:rtl/>
        </w:rPr>
        <w:t xml:space="preserve"> </w:t>
      </w:r>
      <w:bookmarkStart w:id="17978" w:name="_ETM_Q41_608640"/>
      <w:bookmarkEnd w:id="17978"/>
      <w:r>
        <w:rPr>
          <w:rtl/>
        </w:rPr>
        <w:t xml:space="preserve">מי </w:t>
      </w:r>
      <w:bookmarkStart w:id="17979" w:name="_ETM_Q41_609720"/>
      <w:bookmarkEnd w:id="17979"/>
      <w:r>
        <w:rPr>
          <w:rtl/>
        </w:rPr>
        <w:t xml:space="preserve">למשפחתו </w:t>
      </w:r>
      <w:bookmarkStart w:id="17980" w:name="_ETM_Q41_610530"/>
      <w:bookmarkEnd w:id="17980"/>
      <w:r>
        <w:rPr>
          <w:rtl/>
        </w:rPr>
        <w:t xml:space="preserve">לשיקום </w:t>
      </w:r>
      <w:bookmarkStart w:id="17981" w:name="_ETM_Q41_611640"/>
      <w:bookmarkEnd w:id="17981"/>
      <w:r>
        <w:rPr>
          <w:rFonts w:hint="cs"/>
          <w:rtl/>
        </w:rPr>
        <w:t>ו</w:t>
      </w:r>
      <w:r>
        <w:rPr>
          <w:rtl/>
        </w:rPr>
        <w:t xml:space="preserve">מי </w:t>
      </w:r>
      <w:bookmarkStart w:id="17982" w:name="_ETM_Q41_611940"/>
      <w:bookmarkEnd w:id="17982"/>
      <w:r>
        <w:rPr>
          <w:rtl/>
        </w:rPr>
        <w:t xml:space="preserve">לקבורה </w:t>
      </w:r>
      <w:bookmarkStart w:id="17983" w:name="_ETM_Q41_612660"/>
      <w:bookmarkEnd w:id="17983"/>
      <w:r>
        <w:rPr>
          <w:rtl/>
        </w:rPr>
        <w:t xml:space="preserve">מכובדת </w:t>
      </w:r>
      <w:bookmarkStart w:id="17984" w:name="_ETM_Q41_613319"/>
      <w:bookmarkEnd w:id="17984"/>
      <w:r>
        <w:rPr>
          <w:rtl/>
        </w:rPr>
        <w:t xml:space="preserve">במדינת </w:t>
      </w:r>
      <w:bookmarkStart w:id="17985" w:name="_ETM_Q41_613800"/>
      <w:bookmarkEnd w:id="17985"/>
      <w:r>
        <w:rPr>
          <w:rtl/>
        </w:rPr>
        <w:t>ישראל</w:t>
      </w:r>
      <w:r>
        <w:rPr>
          <w:rFonts w:hint="cs"/>
          <w:rtl/>
        </w:rPr>
        <w:t>.</w:t>
      </w:r>
      <w:r>
        <w:rPr>
          <w:rtl/>
        </w:rPr>
        <w:t xml:space="preserve"> </w:t>
      </w:r>
      <w:bookmarkStart w:id="17986" w:name="_ETM_Q41_614870"/>
      <w:bookmarkEnd w:id="17986"/>
      <w:r>
        <w:rPr>
          <w:rtl/>
        </w:rPr>
        <w:t xml:space="preserve">אסור </w:t>
      </w:r>
      <w:bookmarkStart w:id="17987" w:name="_ETM_Q41_615349"/>
      <w:bookmarkEnd w:id="17987"/>
      <w:r>
        <w:rPr>
          <w:rtl/>
        </w:rPr>
        <w:t>לנו</w:t>
      </w:r>
      <w:r>
        <w:rPr>
          <w:rFonts w:hint="cs"/>
          <w:rtl/>
        </w:rPr>
        <w:t>,</w:t>
      </w:r>
      <w:r>
        <w:rPr>
          <w:rtl/>
        </w:rPr>
        <w:t xml:space="preserve"> </w:t>
      </w:r>
      <w:bookmarkStart w:id="17988" w:name="_ETM_Q41_616159"/>
      <w:bookmarkEnd w:id="17988"/>
      <w:r>
        <w:rPr>
          <w:rtl/>
        </w:rPr>
        <w:t xml:space="preserve">אסור </w:t>
      </w:r>
      <w:bookmarkStart w:id="17989" w:name="_ETM_Q41_616579"/>
      <w:bookmarkEnd w:id="17989"/>
      <w:r>
        <w:rPr>
          <w:rtl/>
        </w:rPr>
        <w:t xml:space="preserve">לנו </w:t>
      </w:r>
      <w:bookmarkStart w:id="17990" w:name="_ETM_Q41_617880"/>
      <w:bookmarkEnd w:id="17990"/>
      <w:r>
        <w:rPr>
          <w:rtl/>
        </w:rPr>
        <w:t xml:space="preserve">להוריד </w:t>
      </w:r>
      <w:bookmarkStart w:id="17991" w:name="_ETM_Q41_618390"/>
      <w:bookmarkEnd w:id="17991"/>
      <w:r>
        <w:rPr>
          <w:rtl/>
        </w:rPr>
        <w:t xml:space="preserve">את </w:t>
      </w:r>
      <w:bookmarkStart w:id="17992" w:name="_ETM_Q41_618510"/>
      <w:bookmarkEnd w:id="17992"/>
      <w:r>
        <w:rPr>
          <w:rtl/>
        </w:rPr>
        <w:t xml:space="preserve">הרגל </w:t>
      </w:r>
      <w:bookmarkStart w:id="17993" w:name="_ETM_Q41_618870"/>
      <w:bookmarkEnd w:id="17993"/>
      <w:r>
        <w:rPr>
          <w:rtl/>
        </w:rPr>
        <w:t>מהגז</w:t>
      </w:r>
      <w:r>
        <w:rPr>
          <w:rFonts w:hint="cs"/>
          <w:rtl/>
        </w:rPr>
        <w:t>.</w:t>
      </w:r>
      <w:r>
        <w:rPr>
          <w:rtl/>
        </w:rPr>
        <w:t xml:space="preserve"> </w:t>
      </w:r>
      <w:bookmarkStart w:id="17994" w:name="_ETM_Q41_619380"/>
      <w:bookmarkEnd w:id="17994"/>
      <w:r>
        <w:rPr>
          <w:rtl/>
        </w:rPr>
        <w:t xml:space="preserve">אסור </w:t>
      </w:r>
      <w:bookmarkStart w:id="17995" w:name="_ETM_Q41_619650"/>
      <w:bookmarkEnd w:id="17995"/>
      <w:r>
        <w:rPr>
          <w:rtl/>
        </w:rPr>
        <w:t xml:space="preserve">לנו </w:t>
      </w:r>
      <w:bookmarkStart w:id="17996" w:name="_ETM_Q41_619890"/>
      <w:bookmarkEnd w:id="17996"/>
      <w:r>
        <w:rPr>
          <w:rtl/>
        </w:rPr>
        <w:t xml:space="preserve">להוריד </w:t>
      </w:r>
      <w:bookmarkStart w:id="17997" w:name="_ETM_Q41_620220"/>
      <w:bookmarkEnd w:id="17997"/>
      <w:r>
        <w:rPr>
          <w:rtl/>
        </w:rPr>
        <w:t xml:space="preserve">את </w:t>
      </w:r>
      <w:bookmarkStart w:id="17998" w:name="_ETM_Q41_620370"/>
      <w:bookmarkEnd w:id="17998"/>
      <w:r>
        <w:rPr>
          <w:rtl/>
        </w:rPr>
        <w:t xml:space="preserve">העיניים </w:t>
      </w:r>
      <w:bookmarkStart w:id="17999" w:name="_ETM_Q41_620700"/>
      <w:bookmarkEnd w:id="17999"/>
      <w:r>
        <w:rPr>
          <w:rtl/>
        </w:rPr>
        <w:t>מהכדור</w:t>
      </w:r>
      <w:r>
        <w:rPr>
          <w:rFonts w:hint="cs"/>
          <w:rtl/>
        </w:rPr>
        <w:t>.</w:t>
      </w:r>
      <w:r>
        <w:rPr>
          <w:rtl/>
        </w:rPr>
        <w:t xml:space="preserve"> </w:t>
      </w:r>
      <w:bookmarkStart w:id="18000" w:name="_ETM_Q41_621760"/>
      <w:bookmarkEnd w:id="18000"/>
      <w:r>
        <w:rPr>
          <w:rtl/>
        </w:rPr>
        <w:t xml:space="preserve">אסור </w:t>
      </w:r>
      <w:bookmarkStart w:id="18001" w:name="_ETM_Q41_622090"/>
      <w:bookmarkEnd w:id="18001"/>
      <w:r>
        <w:rPr>
          <w:rtl/>
        </w:rPr>
        <w:t xml:space="preserve">לנו </w:t>
      </w:r>
      <w:bookmarkStart w:id="18002" w:name="_ETM_Q41_622270"/>
      <w:bookmarkEnd w:id="18002"/>
      <w:r>
        <w:rPr>
          <w:rtl/>
        </w:rPr>
        <w:t>להתבלבל</w:t>
      </w:r>
      <w:r>
        <w:rPr>
          <w:rFonts w:hint="cs"/>
          <w:rtl/>
        </w:rPr>
        <w:t>.</w:t>
      </w:r>
      <w:r>
        <w:rPr>
          <w:rtl/>
        </w:rPr>
        <w:t xml:space="preserve"> </w:t>
      </w:r>
      <w:bookmarkStart w:id="18003" w:name="_ETM_Q41_623440"/>
      <w:bookmarkEnd w:id="18003"/>
      <w:r>
        <w:rPr>
          <w:rtl/>
        </w:rPr>
        <w:t xml:space="preserve">מדינת </w:t>
      </w:r>
      <w:bookmarkStart w:id="18004" w:name="_ETM_Q41_623980"/>
      <w:bookmarkEnd w:id="18004"/>
      <w:r>
        <w:rPr>
          <w:rtl/>
        </w:rPr>
        <w:t xml:space="preserve">ישראל </w:t>
      </w:r>
      <w:bookmarkStart w:id="18005" w:name="_ETM_Q41_624460"/>
      <w:bookmarkEnd w:id="18005"/>
      <w:r>
        <w:rPr>
          <w:rtl/>
        </w:rPr>
        <w:t xml:space="preserve">צריכה </w:t>
      </w:r>
      <w:bookmarkStart w:id="18006" w:name="_ETM_Q41_624730"/>
      <w:bookmarkEnd w:id="18006"/>
      <w:r>
        <w:rPr>
          <w:rtl/>
        </w:rPr>
        <w:t xml:space="preserve">להיות </w:t>
      </w:r>
      <w:bookmarkStart w:id="18007" w:name="_ETM_Q41_625000"/>
      <w:bookmarkEnd w:id="18007"/>
      <w:r>
        <w:rPr>
          <w:rtl/>
        </w:rPr>
        <w:t xml:space="preserve">מחויבת </w:t>
      </w:r>
      <w:bookmarkStart w:id="18008" w:name="_ETM_Q41_625840"/>
      <w:bookmarkEnd w:id="18008"/>
      <w:r>
        <w:rPr>
          <w:rtl/>
        </w:rPr>
        <w:t xml:space="preserve">מלא </w:t>
      </w:r>
      <w:bookmarkStart w:id="18009" w:name="_ETM_Q41_626680"/>
      <w:bookmarkEnd w:id="18009"/>
      <w:proofErr w:type="spellStart"/>
      <w:r>
        <w:rPr>
          <w:rtl/>
        </w:rPr>
        <w:t>מלא</w:t>
      </w:r>
      <w:proofErr w:type="spellEnd"/>
      <w:r w:rsidR="003D3319">
        <w:rPr>
          <w:rFonts w:hint="cs"/>
          <w:rtl/>
        </w:rPr>
        <w:t>,</w:t>
      </w:r>
      <w:r>
        <w:rPr>
          <w:rtl/>
        </w:rPr>
        <w:t xml:space="preserve"> </w:t>
      </w:r>
      <w:bookmarkStart w:id="18010" w:name="_ETM_Q41_627640"/>
      <w:bookmarkEnd w:id="18010"/>
      <w:r>
        <w:rPr>
          <w:rtl/>
        </w:rPr>
        <w:t xml:space="preserve">עד </w:t>
      </w:r>
      <w:bookmarkStart w:id="18011" w:name="_ETM_Q41_627879"/>
      <w:bookmarkEnd w:id="18011"/>
      <w:r>
        <w:rPr>
          <w:rtl/>
        </w:rPr>
        <w:t xml:space="preserve">החטוף </w:t>
      </w:r>
      <w:bookmarkStart w:id="18012" w:name="_ETM_Q41_628300"/>
      <w:bookmarkEnd w:id="18012"/>
      <w:r>
        <w:rPr>
          <w:rtl/>
        </w:rPr>
        <w:t>האחרון</w:t>
      </w:r>
      <w:r>
        <w:rPr>
          <w:rFonts w:hint="cs"/>
          <w:rtl/>
        </w:rPr>
        <w:t>.</w:t>
      </w:r>
      <w:r>
        <w:rPr>
          <w:rtl/>
        </w:rPr>
        <w:t xml:space="preserve"> </w:t>
      </w:r>
      <w:bookmarkStart w:id="18013" w:name="_ETM_Q41_629709"/>
      <w:bookmarkEnd w:id="18013"/>
      <w:r>
        <w:rPr>
          <w:rtl/>
        </w:rPr>
        <w:t xml:space="preserve">האופוזיציה </w:t>
      </w:r>
      <w:bookmarkStart w:id="18014" w:name="_ETM_Q41_630340"/>
      <w:bookmarkEnd w:id="18014"/>
      <w:r>
        <w:rPr>
          <w:rtl/>
        </w:rPr>
        <w:t xml:space="preserve">מחויבת </w:t>
      </w:r>
      <w:bookmarkStart w:id="18015" w:name="_ETM_Q41_630970"/>
      <w:bookmarkEnd w:id="18015"/>
      <w:r>
        <w:rPr>
          <w:rtl/>
        </w:rPr>
        <w:t xml:space="preserve">עד </w:t>
      </w:r>
      <w:bookmarkStart w:id="18016" w:name="_ETM_Q41_631180"/>
      <w:bookmarkEnd w:id="18016"/>
      <w:r>
        <w:rPr>
          <w:rtl/>
        </w:rPr>
        <w:t xml:space="preserve">החטוף </w:t>
      </w:r>
      <w:bookmarkStart w:id="18017" w:name="_ETM_Q41_631569"/>
      <w:bookmarkEnd w:id="18017"/>
      <w:r>
        <w:rPr>
          <w:rtl/>
        </w:rPr>
        <w:t>האחרון</w:t>
      </w:r>
      <w:r w:rsidR="003D3319">
        <w:rPr>
          <w:rFonts w:hint="cs"/>
          <w:rtl/>
        </w:rPr>
        <w:t>,</w:t>
      </w:r>
      <w:r>
        <w:rPr>
          <w:rtl/>
        </w:rPr>
        <w:t xml:space="preserve"> </w:t>
      </w:r>
      <w:bookmarkStart w:id="18018" w:name="_ETM_Q41_631959"/>
      <w:bookmarkEnd w:id="18018"/>
      <w:r>
        <w:rPr>
          <w:rtl/>
        </w:rPr>
        <w:t xml:space="preserve">אני </w:t>
      </w:r>
      <w:bookmarkStart w:id="18019" w:name="_ETM_Q41_632110"/>
      <w:bookmarkEnd w:id="18019"/>
      <w:r>
        <w:rPr>
          <w:rtl/>
        </w:rPr>
        <w:t xml:space="preserve">אומר </w:t>
      </w:r>
      <w:bookmarkStart w:id="18020" w:name="_ETM_Q41_632290"/>
      <w:bookmarkEnd w:id="18020"/>
      <w:r>
        <w:rPr>
          <w:rtl/>
        </w:rPr>
        <w:t>ל</w:t>
      </w:r>
      <w:r>
        <w:rPr>
          <w:rFonts w:hint="cs"/>
          <w:rtl/>
        </w:rPr>
        <w:t>כם,</w:t>
      </w:r>
      <w:r>
        <w:rPr>
          <w:rtl/>
        </w:rPr>
        <w:t xml:space="preserve"> </w:t>
      </w:r>
      <w:bookmarkStart w:id="18021" w:name="_ETM_Q41_632470"/>
      <w:bookmarkEnd w:id="18021"/>
      <w:r>
        <w:rPr>
          <w:rtl/>
        </w:rPr>
        <w:t xml:space="preserve">אני </w:t>
      </w:r>
      <w:bookmarkStart w:id="18022" w:name="_ETM_Q41_632560"/>
      <w:bookmarkEnd w:id="18022"/>
      <w:r>
        <w:rPr>
          <w:rtl/>
        </w:rPr>
        <w:t xml:space="preserve">מבטיח </w:t>
      </w:r>
      <w:bookmarkStart w:id="18023" w:name="_ETM_Q41_632890"/>
      <w:bookmarkEnd w:id="18023"/>
      <w:r>
        <w:rPr>
          <w:rtl/>
        </w:rPr>
        <w:t>לכם</w:t>
      </w:r>
      <w:r>
        <w:rPr>
          <w:rFonts w:hint="cs"/>
          <w:rtl/>
        </w:rPr>
        <w:t>.</w:t>
      </w:r>
      <w:r>
        <w:rPr>
          <w:rtl/>
        </w:rPr>
        <w:t xml:space="preserve"> </w:t>
      </w:r>
      <w:bookmarkStart w:id="18024" w:name="_ETM_Q41_633489"/>
      <w:bookmarkEnd w:id="18024"/>
      <w:r>
        <w:rPr>
          <w:rtl/>
        </w:rPr>
        <w:t xml:space="preserve">הקואליציה </w:t>
      </w:r>
      <w:bookmarkStart w:id="18025" w:name="_ETM_Q41_634269"/>
      <w:bookmarkEnd w:id="18025"/>
      <w:r>
        <w:rPr>
          <w:rFonts w:hint="cs"/>
          <w:rtl/>
        </w:rPr>
        <w:t xml:space="preserve">– </w:t>
      </w:r>
      <w:r>
        <w:rPr>
          <w:rtl/>
        </w:rPr>
        <w:t xml:space="preserve">חלקה </w:t>
      </w:r>
      <w:bookmarkStart w:id="18026" w:name="_ETM_Q41_634659"/>
      <w:bookmarkEnd w:id="18026"/>
      <w:r>
        <w:rPr>
          <w:rtl/>
        </w:rPr>
        <w:t>מחויבת</w:t>
      </w:r>
      <w:bookmarkStart w:id="18027" w:name="_ETM_Q41_635290"/>
      <w:bookmarkEnd w:id="18027"/>
      <w:r>
        <w:rPr>
          <w:rFonts w:hint="cs"/>
          <w:rtl/>
        </w:rPr>
        <w:t xml:space="preserve">. </w:t>
      </w:r>
      <w:r>
        <w:rPr>
          <w:rtl/>
        </w:rPr>
        <w:t xml:space="preserve">שמענו </w:t>
      </w:r>
      <w:bookmarkStart w:id="18028" w:name="_ETM_Q41_635650"/>
      <w:bookmarkEnd w:id="18028"/>
      <w:r>
        <w:rPr>
          <w:rtl/>
        </w:rPr>
        <w:t xml:space="preserve">פה </w:t>
      </w:r>
      <w:bookmarkStart w:id="18029" w:name="_ETM_Q41_635799"/>
      <w:bookmarkEnd w:id="18029"/>
      <w:r>
        <w:rPr>
          <w:rtl/>
        </w:rPr>
        <w:t xml:space="preserve">את </w:t>
      </w:r>
      <w:bookmarkStart w:id="18030" w:name="_ETM_Q41_635919"/>
      <w:bookmarkEnd w:id="18030"/>
      <w:r>
        <w:rPr>
          <w:rtl/>
        </w:rPr>
        <w:t xml:space="preserve">ראשי </w:t>
      </w:r>
      <w:bookmarkStart w:id="18031" w:name="_ETM_Q41_636189"/>
      <w:bookmarkEnd w:id="18031"/>
      <w:r>
        <w:rPr>
          <w:rtl/>
        </w:rPr>
        <w:t xml:space="preserve">הסיעות </w:t>
      </w:r>
      <w:bookmarkStart w:id="18032" w:name="_ETM_Q41_636519"/>
      <w:bookmarkEnd w:id="18032"/>
      <w:r>
        <w:rPr>
          <w:rtl/>
        </w:rPr>
        <w:t>החרדיות</w:t>
      </w:r>
      <w:r w:rsidR="003D3319">
        <w:rPr>
          <w:rFonts w:hint="cs"/>
          <w:rtl/>
        </w:rPr>
        <w:t>,</w:t>
      </w:r>
      <w:r>
        <w:rPr>
          <w:rtl/>
        </w:rPr>
        <w:t xml:space="preserve"> </w:t>
      </w:r>
      <w:bookmarkStart w:id="18033" w:name="_ETM_Q41_637990"/>
      <w:bookmarkEnd w:id="18033"/>
      <w:r>
        <w:rPr>
          <w:rtl/>
        </w:rPr>
        <w:t xml:space="preserve">הם </w:t>
      </w:r>
      <w:bookmarkStart w:id="18034" w:name="_ETM_Q41_638140"/>
      <w:bookmarkEnd w:id="18034"/>
      <w:r>
        <w:rPr>
          <w:rtl/>
        </w:rPr>
        <w:t xml:space="preserve">אומרים </w:t>
      </w:r>
      <w:bookmarkStart w:id="18035" w:name="_ETM_Q41_638410"/>
      <w:bookmarkEnd w:id="18035"/>
      <w:r>
        <w:rPr>
          <w:rtl/>
        </w:rPr>
        <w:t xml:space="preserve">שהם </w:t>
      </w:r>
      <w:bookmarkStart w:id="18036" w:name="_ETM_Q41_638620"/>
      <w:bookmarkEnd w:id="18036"/>
      <w:r>
        <w:rPr>
          <w:rtl/>
        </w:rPr>
        <w:t>מחויבים</w:t>
      </w:r>
      <w:r>
        <w:rPr>
          <w:rFonts w:hint="cs"/>
          <w:rtl/>
        </w:rPr>
        <w:t>,</w:t>
      </w:r>
      <w:r>
        <w:rPr>
          <w:rtl/>
        </w:rPr>
        <w:t xml:space="preserve"> </w:t>
      </w:r>
      <w:bookmarkStart w:id="18037" w:name="_ETM_Q41_639130"/>
      <w:bookmarkEnd w:id="18037"/>
      <w:r>
        <w:rPr>
          <w:rtl/>
        </w:rPr>
        <w:t xml:space="preserve">אבל </w:t>
      </w:r>
      <w:bookmarkStart w:id="18038" w:name="_ETM_Q41_639310"/>
      <w:bookmarkEnd w:id="18038"/>
      <w:r>
        <w:rPr>
          <w:rtl/>
        </w:rPr>
        <w:t xml:space="preserve">ברגע </w:t>
      </w:r>
      <w:bookmarkStart w:id="18039" w:name="_ETM_Q41_639670"/>
      <w:bookmarkEnd w:id="18039"/>
      <w:r>
        <w:rPr>
          <w:rtl/>
        </w:rPr>
        <w:t>האמת</w:t>
      </w:r>
      <w:r>
        <w:rPr>
          <w:rFonts w:hint="cs"/>
          <w:rtl/>
        </w:rPr>
        <w:t>,</w:t>
      </w:r>
      <w:r>
        <w:rPr>
          <w:rtl/>
        </w:rPr>
        <w:t xml:space="preserve"> </w:t>
      </w:r>
      <w:bookmarkStart w:id="18040" w:name="_ETM_Q41_640870"/>
      <w:bookmarkEnd w:id="18040"/>
      <w:r>
        <w:rPr>
          <w:rtl/>
        </w:rPr>
        <w:t xml:space="preserve">ברגע </w:t>
      </w:r>
      <w:bookmarkStart w:id="18041" w:name="_ETM_Q41_641350"/>
      <w:bookmarkEnd w:id="18041"/>
      <w:r>
        <w:rPr>
          <w:rtl/>
        </w:rPr>
        <w:t xml:space="preserve">האמת </w:t>
      </w:r>
      <w:bookmarkStart w:id="18042" w:name="_ETM_Q41_642010"/>
      <w:bookmarkEnd w:id="18042"/>
      <w:r>
        <w:rPr>
          <w:rtl/>
        </w:rPr>
        <w:t xml:space="preserve">אולי </w:t>
      </w:r>
      <w:bookmarkStart w:id="18043" w:name="_ETM_Q41_642400"/>
      <w:bookmarkEnd w:id="18043"/>
      <w:r>
        <w:rPr>
          <w:rtl/>
        </w:rPr>
        <w:t xml:space="preserve">שר </w:t>
      </w:r>
      <w:bookmarkStart w:id="18044" w:name="_ETM_Q41_642640"/>
      <w:bookmarkEnd w:id="18044"/>
      <w:r>
        <w:rPr>
          <w:rtl/>
        </w:rPr>
        <w:t xml:space="preserve">האוצר </w:t>
      </w:r>
      <w:bookmarkStart w:id="18045" w:name="_ETM_Q41_643000"/>
      <w:bookmarkEnd w:id="18045"/>
      <w:r>
        <w:rPr>
          <w:rtl/>
        </w:rPr>
        <w:t xml:space="preserve">יפיל </w:t>
      </w:r>
      <w:bookmarkStart w:id="18046" w:name="_ETM_Q41_643270"/>
      <w:bookmarkEnd w:id="18046"/>
      <w:r>
        <w:rPr>
          <w:rtl/>
        </w:rPr>
        <w:t xml:space="preserve">את </w:t>
      </w:r>
      <w:bookmarkStart w:id="18047" w:name="_ETM_Q41_643360"/>
      <w:bookmarkEnd w:id="18047"/>
      <w:r>
        <w:rPr>
          <w:rtl/>
        </w:rPr>
        <w:t xml:space="preserve">הממשלה </w:t>
      </w:r>
      <w:bookmarkStart w:id="18048" w:name="_ETM_Q41_643840"/>
      <w:bookmarkEnd w:id="18048"/>
      <w:r>
        <w:rPr>
          <w:rtl/>
        </w:rPr>
        <w:t xml:space="preserve">כי </w:t>
      </w:r>
      <w:bookmarkStart w:id="18049" w:name="_ETM_Q41_643960"/>
      <w:bookmarkEnd w:id="18049"/>
      <w:r>
        <w:rPr>
          <w:rtl/>
        </w:rPr>
        <w:t xml:space="preserve">בשלב </w:t>
      </w:r>
      <w:bookmarkStart w:id="18050" w:name="_ETM_Q41_644320"/>
      <w:bookmarkEnd w:id="18050"/>
      <w:r>
        <w:rPr>
          <w:rtl/>
        </w:rPr>
        <w:t xml:space="preserve">ב' </w:t>
      </w:r>
      <w:bookmarkStart w:id="18051" w:name="_ETM_Q41_644530"/>
      <w:bookmarkEnd w:id="18051"/>
      <w:r>
        <w:rPr>
          <w:rtl/>
        </w:rPr>
        <w:t xml:space="preserve">הוא </w:t>
      </w:r>
      <w:bookmarkStart w:id="18052" w:name="_ETM_Q41_644620"/>
      <w:bookmarkEnd w:id="18052"/>
      <w:r>
        <w:rPr>
          <w:rtl/>
        </w:rPr>
        <w:t xml:space="preserve">יחשוב </w:t>
      </w:r>
      <w:bookmarkStart w:id="18053" w:name="_ETM_Q41_645670"/>
      <w:bookmarkEnd w:id="18053"/>
      <w:r>
        <w:rPr>
          <w:rtl/>
        </w:rPr>
        <w:t xml:space="preserve">שלא </w:t>
      </w:r>
      <w:bookmarkStart w:id="18054" w:name="_ETM_Q41_646360"/>
      <w:bookmarkEnd w:id="18054"/>
      <w:r w:rsidR="00E30D80">
        <w:rPr>
          <w:rFonts w:hint="cs"/>
          <w:rtl/>
        </w:rPr>
        <w:t>– –</w:t>
      </w:r>
    </w:p>
    <w:p w:rsidR="008C384D" w:rsidRDefault="008C384D" w:rsidP="00A32B7B">
      <w:pPr>
        <w:rPr>
          <w:rtl/>
        </w:rPr>
      </w:pPr>
    </w:p>
    <w:p w:rsidR="008C384D" w:rsidRDefault="008C384D" w:rsidP="00A91E73">
      <w:pPr>
        <w:pStyle w:val="af8"/>
        <w:rPr>
          <w:rtl/>
        </w:rPr>
      </w:pPr>
      <w:bookmarkStart w:id="18055" w:name="ET_yor_6593_42"/>
      <w:r w:rsidRPr="00A91E73">
        <w:rPr>
          <w:rStyle w:val="TagStyle"/>
          <w:rtl/>
        </w:rPr>
        <w:t xml:space="preserve"> &lt;&lt; יור &gt;&gt;</w:t>
      </w:r>
      <w:r w:rsidR="003A1F77" w:rsidRPr="003A1F77">
        <w:rPr>
          <w:rtl/>
        </w:rPr>
        <w:t>הי</w:t>
      </w:r>
      <w:r>
        <w:rPr>
          <w:rtl/>
        </w:rPr>
        <w:t>ו"ר חנוך דב מלביצקי:</w:t>
      </w:r>
      <w:r w:rsidRPr="001F0BC7">
        <w:rPr>
          <w:rtl/>
        </w:rPr>
        <w:t xml:space="preserve"> </w:t>
      </w:r>
      <w:r w:rsidRPr="00A91E73">
        <w:rPr>
          <w:rStyle w:val="TagStyle"/>
          <w:rtl/>
        </w:rPr>
        <w:t>&lt;&lt; יור &gt;&gt;</w:t>
      </w:r>
      <w:r>
        <w:rPr>
          <w:rtl/>
        </w:rPr>
        <w:t xml:space="preserve"> </w:t>
      </w:r>
      <w:bookmarkEnd w:id="18055"/>
    </w:p>
    <w:p w:rsidR="008C384D" w:rsidRDefault="008C384D" w:rsidP="00A32B7B">
      <w:pPr>
        <w:rPr>
          <w:rtl/>
        </w:rPr>
      </w:pPr>
    </w:p>
    <w:p w:rsidR="008C384D" w:rsidRDefault="008C384D" w:rsidP="00A32B7B">
      <w:pPr>
        <w:rPr>
          <w:rtl/>
        </w:rPr>
      </w:pPr>
      <w:r>
        <w:rPr>
          <w:rFonts w:hint="cs"/>
          <w:rtl/>
        </w:rPr>
        <w:t xml:space="preserve">רק תסיים, </w:t>
      </w:r>
      <w:r>
        <w:rPr>
          <w:rtl/>
        </w:rPr>
        <w:t>אדוני</w:t>
      </w:r>
      <w:r>
        <w:rPr>
          <w:rFonts w:hint="cs"/>
          <w:rtl/>
        </w:rPr>
        <w:t>.</w:t>
      </w:r>
    </w:p>
    <w:p w:rsidR="008C384D" w:rsidRDefault="008C384D" w:rsidP="00A32B7B">
      <w:pPr>
        <w:rPr>
          <w:rtl/>
        </w:rPr>
      </w:pPr>
      <w:bookmarkStart w:id="18056" w:name="_ETM_Q41_646152"/>
      <w:bookmarkStart w:id="18057" w:name="_ETM_Q41_646252"/>
      <w:bookmarkEnd w:id="18056"/>
      <w:bookmarkEnd w:id="18057"/>
    </w:p>
    <w:p w:rsidR="008C384D" w:rsidRDefault="004B336A" w:rsidP="004B336A">
      <w:pPr>
        <w:pStyle w:val="-"/>
        <w:rPr>
          <w:rtl/>
        </w:rPr>
      </w:pPr>
      <w:bookmarkStart w:id="18058" w:name="_Toc189133152"/>
      <w:bookmarkStart w:id="18059" w:name="ET_speakercontinue_6151_1487"/>
      <w:r w:rsidRPr="004B336A">
        <w:rPr>
          <w:rStyle w:val="TagStyle"/>
          <w:rtl/>
        </w:rPr>
        <w:t xml:space="preserve"> &lt;&lt; דובר_המשך &gt;&gt;</w:t>
      </w:r>
      <w:r w:rsidR="003A1F77" w:rsidRPr="003A1F77">
        <w:rPr>
          <w:rtl/>
        </w:rPr>
        <w:t>רון</w:t>
      </w:r>
      <w:r w:rsidR="008C384D">
        <w:rPr>
          <w:rtl/>
        </w:rPr>
        <w:t xml:space="preserve"> כץ (יש עתיד):</w:t>
      </w:r>
      <w:r w:rsidR="008C384D" w:rsidRPr="001F0BC7">
        <w:rPr>
          <w:rtl/>
        </w:rPr>
        <w:t xml:space="preserve"> </w:t>
      </w:r>
      <w:bookmarkEnd w:id="18058"/>
      <w:r w:rsidRPr="004B336A">
        <w:rPr>
          <w:rStyle w:val="TagStyle"/>
          <w:rtl/>
        </w:rPr>
        <w:t>&lt;&lt; דובר_המשך &gt;&gt;</w:t>
      </w:r>
      <w:bookmarkEnd w:id="18059"/>
      <w:r w:rsidRPr="004B336A">
        <w:rPr>
          <w:rStyle w:val="TagStyle"/>
          <w:rtl/>
        </w:rPr>
        <w:t xml:space="preserve"> </w:t>
      </w:r>
      <w:r w:rsidR="008C384D">
        <w:rPr>
          <w:rtl/>
        </w:rPr>
        <w:t xml:space="preserve"> </w:t>
      </w:r>
    </w:p>
    <w:p w:rsidR="008C384D" w:rsidRDefault="008C384D" w:rsidP="00A32B7B">
      <w:pPr>
        <w:rPr>
          <w:rtl/>
        </w:rPr>
      </w:pPr>
    </w:p>
    <w:p w:rsidR="008C384D" w:rsidRDefault="008C384D" w:rsidP="003D3319">
      <w:pPr>
        <w:rPr>
          <w:rtl/>
        </w:rPr>
      </w:pPr>
      <w:bookmarkStart w:id="18060" w:name="_ETM_Q41_647152"/>
      <w:bookmarkStart w:id="18061" w:name="_ETM_Q41_646900"/>
      <w:bookmarkEnd w:id="18060"/>
      <w:bookmarkEnd w:id="18061"/>
      <w:r>
        <w:rPr>
          <w:rtl/>
        </w:rPr>
        <w:t xml:space="preserve">אני </w:t>
      </w:r>
      <w:bookmarkStart w:id="18062" w:name="_ETM_Q41_647110"/>
      <w:bookmarkEnd w:id="18062"/>
      <w:r>
        <w:rPr>
          <w:rtl/>
        </w:rPr>
        <w:t>מסיים</w:t>
      </w:r>
      <w:r>
        <w:rPr>
          <w:rFonts w:hint="cs"/>
          <w:rtl/>
        </w:rPr>
        <w:t>,</w:t>
      </w:r>
      <w:r>
        <w:rPr>
          <w:rtl/>
        </w:rPr>
        <w:t xml:space="preserve"> </w:t>
      </w:r>
      <w:bookmarkStart w:id="18063" w:name="_ETM_Q41_647410"/>
      <w:bookmarkEnd w:id="18063"/>
      <w:r>
        <w:rPr>
          <w:rtl/>
        </w:rPr>
        <w:t>אדוני</w:t>
      </w:r>
      <w:r w:rsidR="003D3319">
        <w:rPr>
          <w:rFonts w:hint="cs"/>
          <w:rtl/>
        </w:rPr>
        <w:t>.</w:t>
      </w:r>
      <w:r>
        <w:rPr>
          <w:rtl/>
        </w:rPr>
        <w:t xml:space="preserve"> </w:t>
      </w:r>
      <w:bookmarkStart w:id="18064" w:name="_ETM_Q41_647830"/>
      <w:bookmarkEnd w:id="18064"/>
      <w:r>
        <w:rPr>
          <w:rtl/>
        </w:rPr>
        <w:t>–</w:t>
      </w:r>
      <w:r>
        <w:rPr>
          <w:rFonts w:hint="cs"/>
          <w:rtl/>
        </w:rPr>
        <w:t xml:space="preserve"> </w:t>
      </w:r>
      <w:bookmarkStart w:id="18065" w:name="_ETM_Q41_646488"/>
      <w:bookmarkEnd w:id="18065"/>
      <w:r w:rsidR="003D3319">
        <w:rPr>
          <w:rFonts w:hint="eastAsia"/>
          <w:rtl/>
        </w:rPr>
        <w:t xml:space="preserve">– </w:t>
      </w:r>
      <w:r>
        <w:rPr>
          <w:rFonts w:hint="cs"/>
          <w:rtl/>
        </w:rPr>
        <w:t xml:space="preserve">שבשלב ב' </w:t>
      </w:r>
      <w:bookmarkStart w:id="18066" w:name="_ETM_Q41_648460"/>
      <w:bookmarkEnd w:id="18066"/>
      <w:r>
        <w:rPr>
          <w:rFonts w:hint="cs"/>
          <w:rtl/>
        </w:rPr>
        <w:t xml:space="preserve">הוא </w:t>
      </w:r>
      <w:r>
        <w:rPr>
          <w:rtl/>
        </w:rPr>
        <w:t xml:space="preserve">יחשוב </w:t>
      </w:r>
      <w:bookmarkStart w:id="18067" w:name="_ETM_Q41_648790"/>
      <w:bookmarkEnd w:id="18067"/>
      <w:r>
        <w:rPr>
          <w:rtl/>
        </w:rPr>
        <w:t xml:space="preserve">שלא </w:t>
      </w:r>
      <w:bookmarkStart w:id="18068" w:name="_ETM_Q41_649000"/>
      <w:bookmarkEnd w:id="18068"/>
      <w:r>
        <w:rPr>
          <w:rtl/>
        </w:rPr>
        <w:t xml:space="preserve">כובשים </w:t>
      </w:r>
      <w:bookmarkStart w:id="18069" w:name="_ETM_Q41_649360"/>
      <w:bookmarkEnd w:id="18069"/>
      <w:r>
        <w:rPr>
          <w:rtl/>
        </w:rPr>
        <w:t xml:space="preserve">בחזרה </w:t>
      </w:r>
      <w:bookmarkStart w:id="18070" w:name="_ETM_Q41_649840"/>
      <w:bookmarkEnd w:id="18070"/>
      <w:r>
        <w:rPr>
          <w:rtl/>
        </w:rPr>
        <w:t xml:space="preserve">את </w:t>
      </w:r>
      <w:bookmarkStart w:id="18071" w:name="_ETM_Q41_650020"/>
      <w:bookmarkEnd w:id="18071"/>
      <w:r>
        <w:rPr>
          <w:rFonts w:hint="cs"/>
          <w:rtl/>
        </w:rPr>
        <w:t>ע</w:t>
      </w:r>
      <w:r>
        <w:rPr>
          <w:rtl/>
        </w:rPr>
        <w:t xml:space="preserve">זה </w:t>
      </w:r>
      <w:bookmarkStart w:id="18072" w:name="_ETM_Q41_650320"/>
      <w:bookmarkEnd w:id="18072"/>
      <w:r>
        <w:rPr>
          <w:rFonts w:hint="cs"/>
          <w:rtl/>
        </w:rPr>
        <w:t xml:space="preserve">או </w:t>
      </w:r>
      <w:r>
        <w:rPr>
          <w:rtl/>
        </w:rPr>
        <w:t xml:space="preserve">אני </w:t>
      </w:r>
      <w:bookmarkStart w:id="18073" w:name="_ETM_Q41_650440"/>
      <w:bookmarkEnd w:id="18073"/>
      <w:r>
        <w:rPr>
          <w:rtl/>
        </w:rPr>
        <w:t xml:space="preserve">לא </w:t>
      </w:r>
      <w:bookmarkStart w:id="18074" w:name="_ETM_Q41_650560"/>
      <w:bookmarkEnd w:id="18074"/>
      <w:r>
        <w:rPr>
          <w:rtl/>
        </w:rPr>
        <w:t xml:space="preserve">יודע </w:t>
      </w:r>
      <w:bookmarkStart w:id="18075" w:name="_ETM_Q41_650740"/>
      <w:bookmarkEnd w:id="18075"/>
      <w:r>
        <w:rPr>
          <w:rtl/>
        </w:rPr>
        <w:t xml:space="preserve">איזה </w:t>
      </w:r>
      <w:bookmarkStart w:id="18076" w:name="_ETM_Q41_650890"/>
      <w:bookmarkEnd w:id="18076"/>
      <w:r>
        <w:rPr>
          <w:rtl/>
        </w:rPr>
        <w:t xml:space="preserve">הזיות </w:t>
      </w:r>
      <w:bookmarkStart w:id="18077" w:name="_ETM_Q41_651310"/>
      <w:bookmarkEnd w:id="18077"/>
      <w:r>
        <w:rPr>
          <w:rFonts w:hint="cs"/>
          <w:rtl/>
        </w:rPr>
        <w:t xml:space="preserve">יהיו </w:t>
      </w:r>
      <w:bookmarkStart w:id="18078" w:name="_ETM_Q41_651580"/>
      <w:bookmarkEnd w:id="18078"/>
      <w:r>
        <w:rPr>
          <w:rtl/>
        </w:rPr>
        <w:t>ל</w:t>
      </w:r>
      <w:r>
        <w:rPr>
          <w:rFonts w:hint="cs"/>
          <w:rtl/>
        </w:rPr>
        <w:t xml:space="preserve">ו. </w:t>
      </w:r>
      <w:bookmarkStart w:id="18079" w:name="_ETM_Q41_652150"/>
      <w:bookmarkEnd w:id="18079"/>
      <w:r>
        <w:rPr>
          <w:rtl/>
        </w:rPr>
        <w:t xml:space="preserve">אז </w:t>
      </w:r>
      <w:bookmarkStart w:id="18080" w:name="_ETM_Q41_652359"/>
      <w:bookmarkEnd w:id="18080"/>
      <w:r>
        <w:rPr>
          <w:rtl/>
        </w:rPr>
        <w:t xml:space="preserve">אני </w:t>
      </w:r>
      <w:bookmarkStart w:id="18081" w:name="_ETM_Q41_652540"/>
      <w:bookmarkEnd w:id="18081"/>
      <w:r>
        <w:rPr>
          <w:rtl/>
        </w:rPr>
        <w:t xml:space="preserve">מבטיח </w:t>
      </w:r>
      <w:bookmarkStart w:id="18082" w:name="_ETM_Q41_652780"/>
      <w:bookmarkStart w:id="18083" w:name="_ETM_Q41_652930"/>
      <w:bookmarkEnd w:id="18082"/>
      <w:bookmarkEnd w:id="18083"/>
      <w:r>
        <w:rPr>
          <w:rtl/>
        </w:rPr>
        <w:t xml:space="preserve">לכם </w:t>
      </w:r>
      <w:bookmarkStart w:id="18084" w:name="_ETM_Q41_653140"/>
      <w:bookmarkEnd w:id="18084"/>
      <w:r>
        <w:rPr>
          <w:rtl/>
        </w:rPr>
        <w:t>מפה</w:t>
      </w:r>
      <w:r>
        <w:rPr>
          <w:rFonts w:hint="cs"/>
          <w:rtl/>
        </w:rPr>
        <w:t>,</w:t>
      </w:r>
      <w:r>
        <w:rPr>
          <w:rtl/>
        </w:rPr>
        <w:t xml:space="preserve"> </w:t>
      </w:r>
      <w:bookmarkStart w:id="18085" w:name="_ETM_Q41_654070"/>
      <w:bookmarkEnd w:id="18085"/>
      <w:r>
        <w:rPr>
          <w:rtl/>
        </w:rPr>
        <w:t>למשפחות</w:t>
      </w:r>
      <w:r>
        <w:rPr>
          <w:rFonts w:hint="cs"/>
          <w:rtl/>
        </w:rPr>
        <w:t>,</w:t>
      </w:r>
      <w:r>
        <w:rPr>
          <w:rtl/>
        </w:rPr>
        <w:t xml:space="preserve"> </w:t>
      </w:r>
      <w:bookmarkStart w:id="18086" w:name="_ETM_Q41_655090"/>
      <w:bookmarkEnd w:id="18086"/>
      <w:r>
        <w:rPr>
          <w:rtl/>
        </w:rPr>
        <w:t xml:space="preserve">וגם </w:t>
      </w:r>
      <w:bookmarkStart w:id="18087" w:name="_ETM_Q41_655420"/>
      <w:bookmarkEnd w:id="18087"/>
      <w:r>
        <w:rPr>
          <w:rtl/>
        </w:rPr>
        <w:t xml:space="preserve">לחברים </w:t>
      </w:r>
      <w:bookmarkStart w:id="18088" w:name="_ETM_Q41_655840"/>
      <w:bookmarkEnd w:id="18088"/>
      <w:r>
        <w:rPr>
          <w:rtl/>
        </w:rPr>
        <w:t xml:space="preserve">שלי </w:t>
      </w:r>
      <w:bookmarkStart w:id="18089" w:name="_ETM_Q41_656080"/>
      <w:bookmarkEnd w:id="18089"/>
      <w:r>
        <w:rPr>
          <w:rtl/>
        </w:rPr>
        <w:t>ב</w:t>
      </w:r>
      <w:bookmarkStart w:id="18090" w:name="_ETM_Q41_656230"/>
      <w:bookmarkEnd w:id="18090"/>
      <w:r>
        <w:rPr>
          <w:rtl/>
        </w:rPr>
        <w:t>קואליציה</w:t>
      </w:r>
      <w:r w:rsidR="003D3319">
        <w:rPr>
          <w:rFonts w:hint="cs"/>
          <w:rtl/>
        </w:rPr>
        <w:t>:</w:t>
      </w:r>
      <w:r>
        <w:rPr>
          <w:rtl/>
        </w:rPr>
        <w:t xml:space="preserve"> </w:t>
      </w:r>
      <w:bookmarkStart w:id="18091" w:name="_ETM_Q41_657120"/>
      <w:bookmarkEnd w:id="18091"/>
      <w:r>
        <w:rPr>
          <w:rtl/>
        </w:rPr>
        <w:t xml:space="preserve">אנחנו </w:t>
      </w:r>
      <w:bookmarkStart w:id="18092" w:name="_ETM_Q41_657720"/>
      <w:bookmarkEnd w:id="18092"/>
      <w:r>
        <w:rPr>
          <w:rtl/>
        </w:rPr>
        <w:t xml:space="preserve">ניתן </w:t>
      </w:r>
      <w:bookmarkStart w:id="18093" w:name="_ETM_Q41_658050"/>
      <w:bookmarkEnd w:id="18093"/>
      <w:r>
        <w:rPr>
          <w:rtl/>
        </w:rPr>
        <w:t xml:space="preserve">רשת </w:t>
      </w:r>
      <w:bookmarkStart w:id="18094" w:name="_ETM_Q41_658380"/>
      <w:bookmarkEnd w:id="18094"/>
      <w:r>
        <w:rPr>
          <w:rtl/>
        </w:rPr>
        <w:t xml:space="preserve">ביטחון </w:t>
      </w:r>
      <w:bookmarkStart w:id="18095" w:name="_ETM_Q41_658920"/>
      <w:bookmarkEnd w:id="18095"/>
      <w:r>
        <w:rPr>
          <w:rtl/>
        </w:rPr>
        <w:t xml:space="preserve">אמיתית </w:t>
      </w:r>
      <w:bookmarkStart w:id="18096" w:name="_ETM_Q41_659760"/>
      <w:bookmarkEnd w:id="18096"/>
      <w:r>
        <w:rPr>
          <w:rtl/>
        </w:rPr>
        <w:t xml:space="preserve">להחזיר </w:t>
      </w:r>
      <w:bookmarkStart w:id="18097" w:name="_ETM_Q41_660390"/>
      <w:bookmarkEnd w:id="18097"/>
      <w:r>
        <w:rPr>
          <w:rtl/>
        </w:rPr>
        <w:t xml:space="preserve">את </w:t>
      </w:r>
      <w:bookmarkStart w:id="18098" w:name="_ETM_Q41_660540"/>
      <w:bookmarkEnd w:id="18098"/>
      <w:r>
        <w:rPr>
          <w:rtl/>
        </w:rPr>
        <w:t xml:space="preserve">כולם </w:t>
      </w:r>
      <w:bookmarkStart w:id="18099" w:name="_ETM_Q41_661230"/>
      <w:bookmarkEnd w:id="18099"/>
      <w:r>
        <w:rPr>
          <w:rtl/>
        </w:rPr>
        <w:t xml:space="preserve">למדינת </w:t>
      </w:r>
      <w:bookmarkStart w:id="18100" w:name="_ETM_Q41_661800"/>
      <w:bookmarkEnd w:id="18100"/>
      <w:r>
        <w:rPr>
          <w:rtl/>
        </w:rPr>
        <w:t>ישראל</w:t>
      </w:r>
      <w:r>
        <w:rPr>
          <w:rFonts w:hint="cs"/>
          <w:rtl/>
        </w:rPr>
        <w:t>.</w:t>
      </w:r>
      <w:r>
        <w:rPr>
          <w:rtl/>
        </w:rPr>
        <w:t xml:space="preserve"> </w:t>
      </w:r>
      <w:bookmarkStart w:id="18101" w:name="_ETM_Q41_662160"/>
      <w:bookmarkEnd w:id="18101"/>
      <w:r>
        <w:rPr>
          <w:rtl/>
        </w:rPr>
        <w:t xml:space="preserve">אני </w:t>
      </w:r>
      <w:bookmarkStart w:id="18102" w:name="_ETM_Q41_662250"/>
      <w:bookmarkEnd w:id="18102"/>
      <w:r>
        <w:rPr>
          <w:rtl/>
        </w:rPr>
        <w:t xml:space="preserve">מצפה </w:t>
      </w:r>
      <w:bookmarkStart w:id="18103" w:name="_ETM_Q41_662670"/>
      <w:bookmarkEnd w:id="18103"/>
      <w:r>
        <w:rPr>
          <w:rtl/>
        </w:rPr>
        <w:t xml:space="preserve">ממכם </w:t>
      </w:r>
      <w:bookmarkStart w:id="18104" w:name="_ETM_Q41_663390"/>
      <w:bookmarkEnd w:id="18104"/>
      <w:r>
        <w:rPr>
          <w:rtl/>
        </w:rPr>
        <w:t xml:space="preserve">לעשות </w:t>
      </w:r>
      <w:bookmarkStart w:id="18105" w:name="_ETM_Q41_663810"/>
      <w:bookmarkEnd w:id="18105"/>
      <w:r>
        <w:rPr>
          <w:rtl/>
        </w:rPr>
        <w:t xml:space="preserve">אותו </w:t>
      </w:r>
      <w:bookmarkStart w:id="18106" w:name="_ETM_Q41_663989"/>
      <w:bookmarkEnd w:id="18106"/>
      <w:r>
        <w:rPr>
          <w:rtl/>
        </w:rPr>
        <w:t>דבר</w:t>
      </w:r>
      <w:r>
        <w:rPr>
          <w:rFonts w:hint="cs"/>
          <w:rtl/>
        </w:rPr>
        <w:t>,</w:t>
      </w:r>
      <w:r>
        <w:rPr>
          <w:rtl/>
        </w:rPr>
        <w:t xml:space="preserve"> </w:t>
      </w:r>
      <w:bookmarkStart w:id="18107" w:name="_ETM_Q41_664319"/>
      <w:bookmarkEnd w:id="18107"/>
      <w:r>
        <w:rPr>
          <w:rtl/>
        </w:rPr>
        <w:t xml:space="preserve">ואני </w:t>
      </w:r>
      <w:bookmarkStart w:id="18108" w:name="_ETM_Q41_664500"/>
      <w:bookmarkEnd w:id="18108"/>
      <w:r>
        <w:rPr>
          <w:rtl/>
        </w:rPr>
        <w:t xml:space="preserve">מצפה </w:t>
      </w:r>
      <w:bookmarkStart w:id="18109" w:name="_ETM_Q41_664830"/>
      <w:bookmarkEnd w:id="18109"/>
      <w:r>
        <w:rPr>
          <w:rtl/>
        </w:rPr>
        <w:t xml:space="preserve">ממדינת </w:t>
      </w:r>
      <w:bookmarkStart w:id="18110" w:name="_ETM_Q41_665310"/>
      <w:bookmarkEnd w:id="18110"/>
      <w:r>
        <w:rPr>
          <w:rtl/>
        </w:rPr>
        <w:t xml:space="preserve">ישראל </w:t>
      </w:r>
      <w:bookmarkStart w:id="18111" w:name="_ETM_Q41_666370"/>
      <w:bookmarkEnd w:id="18111"/>
      <w:r w:rsidR="00E30D80">
        <w:rPr>
          <w:rFonts w:hint="cs"/>
          <w:rtl/>
        </w:rPr>
        <w:t>– –</w:t>
      </w:r>
      <w:r>
        <w:rPr>
          <w:rFonts w:hint="cs"/>
          <w:rtl/>
        </w:rPr>
        <w:t xml:space="preserve"> </w:t>
      </w:r>
    </w:p>
    <w:p w:rsidR="008C384D" w:rsidRDefault="008C384D" w:rsidP="00A32B7B">
      <w:pPr>
        <w:rPr>
          <w:rtl/>
        </w:rPr>
      </w:pPr>
    </w:p>
    <w:p w:rsidR="008C384D" w:rsidRDefault="008C384D" w:rsidP="00A91E73">
      <w:pPr>
        <w:pStyle w:val="af8"/>
        <w:rPr>
          <w:rtl/>
        </w:rPr>
      </w:pPr>
      <w:bookmarkStart w:id="18112" w:name="ET_yor_6593_44"/>
      <w:r w:rsidRPr="00A91E73">
        <w:rPr>
          <w:rStyle w:val="TagStyle"/>
          <w:rtl/>
        </w:rPr>
        <w:t xml:space="preserve"> &lt;&lt; יור &gt;&gt;</w:t>
      </w:r>
      <w:r w:rsidR="003A1F77" w:rsidRPr="003A1F77">
        <w:rPr>
          <w:rtl/>
        </w:rPr>
        <w:t>הי</w:t>
      </w:r>
      <w:r>
        <w:rPr>
          <w:rtl/>
        </w:rPr>
        <w:t>ו"ר חנוך דב מלביצקי:</w:t>
      </w:r>
      <w:r w:rsidRPr="001F0BC7">
        <w:rPr>
          <w:rtl/>
        </w:rPr>
        <w:t xml:space="preserve"> </w:t>
      </w:r>
      <w:r w:rsidRPr="00A91E73">
        <w:rPr>
          <w:rStyle w:val="TagStyle"/>
          <w:rtl/>
        </w:rPr>
        <w:t>&lt;&lt; יור &gt;&gt;</w:t>
      </w:r>
      <w:r>
        <w:rPr>
          <w:rtl/>
        </w:rPr>
        <w:t xml:space="preserve"> </w:t>
      </w:r>
      <w:bookmarkEnd w:id="18112"/>
    </w:p>
    <w:p w:rsidR="008C384D" w:rsidRDefault="008C384D" w:rsidP="00A32B7B">
      <w:pPr>
        <w:rPr>
          <w:rtl/>
        </w:rPr>
      </w:pPr>
    </w:p>
    <w:p w:rsidR="008C384D" w:rsidRDefault="008C384D" w:rsidP="00A32B7B">
      <w:pPr>
        <w:rPr>
          <w:rtl/>
        </w:rPr>
      </w:pPr>
      <w:r>
        <w:rPr>
          <w:rFonts w:hint="cs"/>
          <w:rtl/>
        </w:rPr>
        <w:t xml:space="preserve">תודה. </w:t>
      </w:r>
    </w:p>
    <w:p w:rsidR="008C384D" w:rsidRDefault="008C384D" w:rsidP="00A32B7B">
      <w:pPr>
        <w:rPr>
          <w:rtl/>
        </w:rPr>
      </w:pPr>
      <w:bookmarkStart w:id="18113" w:name="_ETM_Q41_667283"/>
      <w:bookmarkStart w:id="18114" w:name="_ETM_Q41_667340"/>
      <w:bookmarkEnd w:id="18113"/>
      <w:bookmarkEnd w:id="18114"/>
    </w:p>
    <w:p w:rsidR="008C384D" w:rsidRDefault="008C384D" w:rsidP="00A91E73">
      <w:pPr>
        <w:pStyle w:val="-"/>
        <w:rPr>
          <w:rtl/>
        </w:rPr>
      </w:pPr>
      <w:bookmarkStart w:id="18115" w:name="ET_speakercontinue_6151_45"/>
      <w:r w:rsidRPr="00A91E73">
        <w:rPr>
          <w:rStyle w:val="TagStyle"/>
          <w:rtl/>
        </w:rPr>
        <w:t xml:space="preserve"> &lt;&lt; דובר_המשך &gt;&gt;</w:t>
      </w:r>
      <w:r w:rsidR="003A1F77" w:rsidRPr="003A1F77">
        <w:rPr>
          <w:rtl/>
        </w:rPr>
        <w:t>רון</w:t>
      </w:r>
      <w:r>
        <w:rPr>
          <w:rtl/>
        </w:rPr>
        <w:t xml:space="preserve"> כץ (יש עתיד):</w:t>
      </w:r>
      <w:r w:rsidRPr="001F0BC7">
        <w:rPr>
          <w:rtl/>
        </w:rPr>
        <w:t xml:space="preserve"> </w:t>
      </w:r>
      <w:r w:rsidRPr="00A91E73">
        <w:rPr>
          <w:rStyle w:val="TagStyle"/>
          <w:rtl/>
        </w:rPr>
        <w:t>&lt;&lt; דובר_המשך &gt;&gt;</w:t>
      </w:r>
      <w:r>
        <w:rPr>
          <w:rtl/>
        </w:rPr>
        <w:t xml:space="preserve"> </w:t>
      </w:r>
      <w:bookmarkEnd w:id="18115"/>
    </w:p>
    <w:p w:rsidR="008C384D" w:rsidRDefault="008C384D" w:rsidP="00A32B7B">
      <w:pPr>
        <w:rPr>
          <w:rtl/>
        </w:rPr>
      </w:pPr>
    </w:p>
    <w:p w:rsidR="008C384D" w:rsidRDefault="00E30D80" w:rsidP="00A32B7B">
      <w:pPr>
        <w:rPr>
          <w:rtl/>
        </w:rPr>
      </w:pPr>
      <w:bookmarkStart w:id="18116" w:name="_ETM_Q41_668210"/>
      <w:bookmarkEnd w:id="18116"/>
      <w:r>
        <w:rPr>
          <w:rFonts w:hint="cs"/>
          <w:rtl/>
        </w:rPr>
        <w:t>– –</w:t>
      </w:r>
      <w:r w:rsidR="008C384D">
        <w:rPr>
          <w:rFonts w:hint="cs"/>
          <w:rtl/>
        </w:rPr>
        <w:t xml:space="preserve"> </w:t>
      </w:r>
      <w:r w:rsidR="008C384D">
        <w:rPr>
          <w:rtl/>
        </w:rPr>
        <w:t xml:space="preserve">ומכל </w:t>
      </w:r>
      <w:bookmarkStart w:id="18117" w:name="_ETM_Q41_667480"/>
      <w:bookmarkEnd w:id="18117"/>
      <w:r w:rsidR="008C384D">
        <w:rPr>
          <w:rtl/>
        </w:rPr>
        <w:t xml:space="preserve">מי </w:t>
      </w:r>
      <w:bookmarkStart w:id="18118" w:name="_ETM_Q41_667780"/>
      <w:bookmarkStart w:id="18119" w:name="_ETM_Q41_668379"/>
      <w:bookmarkStart w:id="18120" w:name="_ETM_Q41_668829"/>
      <w:bookmarkStart w:id="18121" w:name="_ETM_Q41_668950"/>
      <w:bookmarkEnd w:id="18118"/>
      <w:bookmarkEnd w:id="18119"/>
      <w:bookmarkEnd w:id="18120"/>
      <w:bookmarkEnd w:id="18121"/>
      <w:r w:rsidR="008C384D">
        <w:rPr>
          <w:rtl/>
        </w:rPr>
        <w:t xml:space="preserve">שמוביל </w:t>
      </w:r>
      <w:bookmarkStart w:id="18122" w:name="_ETM_Q41_669730"/>
      <w:bookmarkEnd w:id="18122"/>
      <w:r w:rsidR="008C384D">
        <w:rPr>
          <w:rtl/>
        </w:rPr>
        <w:t xml:space="preserve">דעת </w:t>
      </w:r>
      <w:bookmarkStart w:id="18123" w:name="_ETM_Q41_670090"/>
      <w:bookmarkEnd w:id="18123"/>
      <w:r w:rsidR="008C384D">
        <w:rPr>
          <w:rtl/>
        </w:rPr>
        <w:t xml:space="preserve">קהל </w:t>
      </w:r>
      <w:bookmarkStart w:id="18124" w:name="_ETM_Q41_670299"/>
      <w:bookmarkEnd w:id="18124"/>
      <w:r w:rsidR="008C384D">
        <w:rPr>
          <w:rtl/>
        </w:rPr>
        <w:t xml:space="preserve">במדינת </w:t>
      </w:r>
      <w:bookmarkStart w:id="18125" w:name="_ETM_Q41_670750"/>
      <w:bookmarkEnd w:id="18125"/>
      <w:r w:rsidR="008C384D">
        <w:rPr>
          <w:rtl/>
        </w:rPr>
        <w:t xml:space="preserve">ישראל </w:t>
      </w:r>
      <w:bookmarkStart w:id="18126" w:name="_ETM_Q41_671470"/>
      <w:bookmarkEnd w:id="18126"/>
      <w:r w:rsidR="008C384D">
        <w:rPr>
          <w:rtl/>
        </w:rPr>
        <w:t xml:space="preserve">לעשות </w:t>
      </w:r>
      <w:bookmarkStart w:id="18127" w:name="_ETM_Q41_671950"/>
      <w:bookmarkEnd w:id="18127"/>
      <w:r w:rsidR="008C384D">
        <w:rPr>
          <w:rtl/>
        </w:rPr>
        <w:t xml:space="preserve">כמונו </w:t>
      </w:r>
      <w:bookmarkStart w:id="18128" w:name="_ETM_Q41_672400"/>
      <w:bookmarkEnd w:id="18128"/>
      <w:r w:rsidR="008C384D">
        <w:rPr>
          <w:rtl/>
        </w:rPr>
        <w:t xml:space="preserve">ולהילחם </w:t>
      </w:r>
      <w:bookmarkStart w:id="18129" w:name="_ETM_Q41_673209"/>
      <w:bookmarkEnd w:id="18129"/>
      <w:r w:rsidR="008C384D">
        <w:rPr>
          <w:rtl/>
        </w:rPr>
        <w:t xml:space="preserve">עד </w:t>
      </w:r>
      <w:bookmarkStart w:id="18130" w:name="_ETM_Q41_673450"/>
      <w:bookmarkEnd w:id="18130"/>
      <w:r w:rsidR="008C384D">
        <w:rPr>
          <w:rtl/>
        </w:rPr>
        <w:t xml:space="preserve">החטוף </w:t>
      </w:r>
      <w:bookmarkStart w:id="18131" w:name="_ETM_Q41_673840"/>
      <w:bookmarkEnd w:id="18131"/>
      <w:r w:rsidR="008C384D">
        <w:rPr>
          <w:rtl/>
        </w:rPr>
        <w:t>האחרון</w:t>
      </w:r>
      <w:r w:rsidR="008C384D">
        <w:rPr>
          <w:rFonts w:hint="cs"/>
          <w:rtl/>
        </w:rPr>
        <w:t>.</w:t>
      </w:r>
      <w:r w:rsidR="008C384D">
        <w:rPr>
          <w:rtl/>
        </w:rPr>
        <w:t xml:space="preserve"> </w:t>
      </w:r>
      <w:bookmarkStart w:id="18132" w:name="_ETM_Q41_674290"/>
      <w:bookmarkEnd w:id="18132"/>
      <w:r w:rsidR="008C384D">
        <w:rPr>
          <w:rtl/>
        </w:rPr>
        <w:t xml:space="preserve">אין </w:t>
      </w:r>
      <w:bookmarkStart w:id="18133" w:name="_ETM_Q41_674439"/>
      <w:bookmarkEnd w:id="18133"/>
      <w:r w:rsidR="008C384D">
        <w:rPr>
          <w:rtl/>
        </w:rPr>
        <w:t xml:space="preserve">חשוב </w:t>
      </w:r>
      <w:bookmarkStart w:id="18134" w:name="_ETM_Q41_674799"/>
      <w:bookmarkEnd w:id="18134"/>
      <w:r w:rsidR="008C384D">
        <w:rPr>
          <w:rtl/>
        </w:rPr>
        <w:t>מזה</w:t>
      </w:r>
      <w:r w:rsidR="008C384D">
        <w:rPr>
          <w:rFonts w:hint="cs"/>
          <w:rtl/>
        </w:rPr>
        <w:t>.</w:t>
      </w:r>
      <w:r w:rsidR="008C384D">
        <w:rPr>
          <w:rtl/>
        </w:rPr>
        <w:t xml:space="preserve"> </w:t>
      </w:r>
      <w:bookmarkStart w:id="18135" w:name="_ETM_Q41_675560"/>
      <w:bookmarkEnd w:id="18135"/>
    </w:p>
    <w:p w:rsidR="008C384D" w:rsidRDefault="008C384D" w:rsidP="00A32B7B">
      <w:pPr>
        <w:rPr>
          <w:rtl/>
        </w:rPr>
      </w:pPr>
      <w:bookmarkStart w:id="18136" w:name="_ETM_Q41_675830"/>
      <w:bookmarkStart w:id="18137" w:name="_ETM_Q41_675913"/>
      <w:bookmarkEnd w:id="18136"/>
      <w:bookmarkEnd w:id="18137"/>
    </w:p>
    <w:p w:rsidR="008C384D" w:rsidRDefault="008C384D" w:rsidP="00A91E73">
      <w:pPr>
        <w:pStyle w:val="af8"/>
        <w:rPr>
          <w:rtl/>
        </w:rPr>
      </w:pPr>
      <w:bookmarkStart w:id="18138" w:name="ET_yor_6593_46"/>
      <w:r w:rsidRPr="00A91E73">
        <w:rPr>
          <w:rStyle w:val="TagStyle"/>
          <w:rtl/>
        </w:rPr>
        <w:t xml:space="preserve"> &lt;&lt; יור &gt;&gt;</w:t>
      </w:r>
      <w:r w:rsidR="003A1F77" w:rsidRPr="003A1F77">
        <w:rPr>
          <w:rtl/>
        </w:rPr>
        <w:t>הי</w:t>
      </w:r>
      <w:r>
        <w:rPr>
          <w:rtl/>
        </w:rPr>
        <w:t>ו"ר חנוך דב מלביצקי:</w:t>
      </w:r>
      <w:r w:rsidRPr="001F0BC7">
        <w:rPr>
          <w:rtl/>
        </w:rPr>
        <w:t xml:space="preserve"> </w:t>
      </w:r>
      <w:r w:rsidRPr="00A91E73">
        <w:rPr>
          <w:rStyle w:val="TagStyle"/>
          <w:rtl/>
        </w:rPr>
        <w:t>&lt;&lt; יור &gt;&gt;</w:t>
      </w:r>
      <w:r>
        <w:rPr>
          <w:rtl/>
        </w:rPr>
        <w:t xml:space="preserve"> </w:t>
      </w:r>
      <w:bookmarkEnd w:id="18138"/>
    </w:p>
    <w:p w:rsidR="008C384D" w:rsidRDefault="008C384D" w:rsidP="00A32B7B">
      <w:pPr>
        <w:rPr>
          <w:rtl/>
        </w:rPr>
      </w:pPr>
    </w:p>
    <w:p w:rsidR="008C384D" w:rsidRDefault="008C384D" w:rsidP="00A32B7B">
      <w:pPr>
        <w:rPr>
          <w:rtl/>
        </w:rPr>
      </w:pPr>
      <w:bookmarkStart w:id="18139" w:name="_ETM_Q41_676989"/>
      <w:bookmarkEnd w:id="18139"/>
      <w:r>
        <w:rPr>
          <w:rtl/>
        </w:rPr>
        <w:t xml:space="preserve">חבר הכנסת </w:t>
      </w:r>
      <w:bookmarkStart w:id="18140" w:name="_ETM_Q41_676190"/>
      <w:bookmarkEnd w:id="18140"/>
      <w:r>
        <w:rPr>
          <w:rtl/>
        </w:rPr>
        <w:t xml:space="preserve">בן </w:t>
      </w:r>
      <w:bookmarkStart w:id="18141" w:name="_ETM_Q41_676370"/>
      <w:bookmarkEnd w:id="18141"/>
      <w:r>
        <w:rPr>
          <w:rFonts w:hint="cs"/>
          <w:rtl/>
        </w:rPr>
        <w:t xml:space="preserve">גביר </w:t>
      </w:r>
      <w:bookmarkStart w:id="18142" w:name="_ETM_Q41_676580"/>
      <w:bookmarkEnd w:id="18142"/>
      <w:r>
        <w:rPr>
          <w:rtl/>
        </w:rPr>
        <w:t>–</w:t>
      </w:r>
      <w:r>
        <w:rPr>
          <w:rFonts w:hint="cs"/>
          <w:rtl/>
        </w:rPr>
        <w:t xml:space="preserve"> </w:t>
      </w:r>
      <w:r>
        <w:rPr>
          <w:rtl/>
        </w:rPr>
        <w:t xml:space="preserve">אינו </w:t>
      </w:r>
      <w:bookmarkStart w:id="18143" w:name="_ETM_Q41_676790"/>
      <w:bookmarkEnd w:id="18143"/>
      <w:r>
        <w:rPr>
          <w:rtl/>
        </w:rPr>
        <w:t>נוכח</w:t>
      </w:r>
      <w:r>
        <w:rPr>
          <w:rFonts w:hint="cs"/>
          <w:rtl/>
        </w:rPr>
        <w:t>.</w:t>
      </w:r>
      <w:r>
        <w:rPr>
          <w:rtl/>
        </w:rPr>
        <w:t xml:space="preserve"> </w:t>
      </w:r>
      <w:bookmarkStart w:id="18144" w:name="_ETM_Q41_677420"/>
      <w:bookmarkEnd w:id="18144"/>
      <w:r>
        <w:rPr>
          <w:rtl/>
        </w:rPr>
        <w:t xml:space="preserve">חבר </w:t>
      </w:r>
      <w:bookmarkStart w:id="18145" w:name="_ETM_Q41_677629"/>
      <w:bookmarkEnd w:id="18145"/>
      <w:r>
        <w:rPr>
          <w:rtl/>
        </w:rPr>
        <w:t xml:space="preserve">הכנסת </w:t>
      </w:r>
      <w:bookmarkStart w:id="18146" w:name="_ETM_Q41_677900"/>
      <w:bookmarkEnd w:id="18146"/>
      <w:r>
        <w:rPr>
          <w:rtl/>
        </w:rPr>
        <w:t>הרצ</w:t>
      </w:r>
      <w:r>
        <w:rPr>
          <w:rFonts w:hint="cs"/>
          <w:rtl/>
        </w:rPr>
        <w:t>נו,</w:t>
      </w:r>
      <w:r>
        <w:rPr>
          <w:rtl/>
        </w:rPr>
        <w:t xml:space="preserve"> </w:t>
      </w:r>
      <w:bookmarkStart w:id="18147" w:name="_ETM_Q41_678640"/>
      <w:bookmarkEnd w:id="18147"/>
      <w:r>
        <w:rPr>
          <w:rtl/>
        </w:rPr>
        <w:t>בבקשה</w:t>
      </w:r>
      <w:r>
        <w:rPr>
          <w:rFonts w:hint="cs"/>
          <w:rtl/>
        </w:rPr>
        <w:t>.</w:t>
      </w:r>
    </w:p>
    <w:p w:rsidR="008C384D" w:rsidRDefault="008C384D" w:rsidP="00A32B7B">
      <w:pPr>
        <w:rPr>
          <w:rtl/>
        </w:rPr>
      </w:pPr>
      <w:bookmarkStart w:id="18148" w:name="_ETM_Q41_684905"/>
      <w:bookmarkStart w:id="18149" w:name="_ETM_Q41_685024"/>
      <w:bookmarkStart w:id="18150" w:name="_ETM_Q41_685569"/>
      <w:bookmarkEnd w:id="18148"/>
      <w:bookmarkEnd w:id="18149"/>
      <w:bookmarkEnd w:id="18150"/>
    </w:p>
    <w:p w:rsidR="008C384D" w:rsidRDefault="008C384D" w:rsidP="00A91E73">
      <w:pPr>
        <w:pStyle w:val="a5"/>
        <w:rPr>
          <w:rtl/>
        </w:rPr>
      </w:pPr>
      <w:bookmarkStart w:id="18151" w:name="ET_speaker_5787_47"/>
      <w:r w:rsidRPr="00A91E73">
        <w:rPr>
          <w:rStyle w:val="TagStyle"/>
          <w:rtl/>
        </w:rPr>
        <w:t xml:space="preserve"> &lt;&lt; דובר &gt;&gt;</w:t>
      </w:r>
      <w:bookmarkStart w:id="18152" w:name="_Toc222733050"/>
      <w:r w:rsidR="001B3E33" w:rsidRPr="001B3E33">
        <w:rPr>
          <w:rtl/>
        </w:rPr>
        <w:t>יוראי</w:t>
      </w:r>
      <w:bookmarkStart w:id="18153" w:name="_Toc189128630"/>
      <w:bookmarkStart w:id="18154" w:name="_Toc189133153"/>
      <w:bookmarkStart w:id="18155" w:name="_Toc189134230"/>
      <w:r>
        <w:rPr>
          <w:rtl/>
        </w:rPr>
        <w:t xml:space="preserve"> להב הרצנו (יש עתיד):</w:t>
      </w:r>
      <w:bookmarkEnd w:id="18153"/>
      <w:bookmarkEnd w:id="18154"/>
      <w:bookmarkEnd w:id="18155"/>
      <w:bookmarkEnd w:id="18152"/>
      <w:r w:rsidRPr="001F0BC7">
        <w:rPr>
          <w:rtl/>
        </w:rPr>
        <w:t xml:space="preserve"> </w:t>
      </w:r>
      <w:r w:rsidRPr="00A91E73">
        <w:rPr>
          <w:rStyle w:val="TagStyle"/>
          <w:rtl/>
        </w:rPr>
        <w:t>&lt;&lt; דובר &gt;&gt;</w:t>
      </w:r>
      <w:r>
        <w:rPr>
          <w:rtl/>
        </w:rPr>
        <w:t xml:space="preserve"> </w:t>
      </w:r>
      <w:bookmarkEnd w:id="18151"/>
    </w:p>
    <w:p w:rsidR="008C384D" w:rsidRDefault="008C384D" w:rsidP="00A32B7B">
      <w:pPr>
        <w:rPr>
          <w:rtl/>
        </w:rPr>
      </w:pPr>
    </w:p>
    <w:p w:rsidR="008C384D" w:rsidRDefault="008C384D" w:rsidP="00A32B7B">
      <w:pPr>
        <w:rPr>
          <w:rtl/>
        </w:rPr>
      </w:pPr>
      <w:bookmarkStart w:id="18156" w:name="_ETM_Q41_686261"/>
      <w:bookmarkStart w:id="18157" w:name="_ETM_Q41_686329"/>
      <w:bookmarkStart w:id="18158" w:name="_ETM_Q41_685090"/>
      <w:bookmarkStart w:id="18159" w:name="_ETM_Q41_685222"/>
      <w:bookmarkStart w:id="18160" w:name="_ETM_Q41_686870"/>
      <w:bookmarkEnd w:id="18156"/>
      <w:bookmarkEnd w:id="18157"/>
      <w:bookmarkEnd w:id="18158"/>
      <w:bookmarkEnd w:id="18159"/>
      <w:bookmarkEnd w:id="18160"/>
      <w:r>
        <w:rPr>
          <w:rtl/>
        </w:rPr>
        <w:t xml:space="preserve">אדוני </w:t>
      </w:r>
      <w:bookmarkStart w:id="18161" w:name="_ETM_Q41_687230"/>
      <w:bookmarkEnd w:id="18161"/>
      <w:r>
        <w:rPr>
          <w:rFonts w:hint="cs"/>
          <w:rtl/>
        </w:rPr>
        <w:t>ה</w:t>
      </w:r>
      <w:r>
        <w:rPr>
          <w:rtl/>
        </w:rPr>
        <w:t>יושב-ראש</w:t>
      </w:r>
      <w:r>
        <w:rPr>
          <w:rFonts w:hint="cs"/>
          <w:rtl/>
        </w:rPr>
        <w:t>,</w:t>
      </w:r>
      <w:r>
        <w:rPr>
          <w:rtl/>
        </w:rPr>
        <w:t xml:space="preserve"> </w:t>
      </w:r>
      <w:bookmarkStart w:id="18162" w:name="_ETM_Q41_687829"/>
      <w:bookmarkEnd w:id="18162"/>
      <w:r>
        <w:rPr>
          <w:rtl/>
        </w:rPr>
        <w:t xml:space="preserve">חבריי </w:t>
      </w:r>
      <w:bookmarkStart w:id="18163" w:name="_ETM_Q41_688249"/>
      <w:bookmarkEnd w:id="18163"/>
      <w:r>
        <w:rPr>
          <w:rtl/>
        </w:rPr>
        <w:t xml:space="preserve">חברי </w:t>
      </w:r>
      <w:bookmarkStart w:id="18164" w:name="_ETM_Q41_688579"/>
      <w:bookmarkEnd w:id="18164"/>
      <w:r>
        <w:rPr>
          <w:rtl/>
        </w:rPr>
        <w:t>הכנסת</w:t>
      </w:r>
      <w:r>
        <w:rPr>
          <w:rFonts w:hint="cs"/>
          <w:rtl/>
        </w:rPr>
        <w:t>,</w:t>
      </w:r>
      <w:r>
        <w:rPr>
          <w:rtl/>
        </w:rPr>
        <w:t xml:space="preserve"> </w:t>
      </w:r>
      <w:bookmarkStart w:id="18165" w:name="_ETM_Q41_689239"/>
      <w:bookmarkEnd w:id="18165"/>
      <w:r>
        <w:rPr>
          <w:rtl/>
        </w:rPr>
        <w:t xml:space="preserve">אני </w:t>
      </w:r>
      <w:bookmarkStart w:id="18166" w:name="_ETM_Q41_689629"/>
      <w:bookmarkEnd w:id="18166"/>
      <w:r>
        <w:rPr>
          <w:rtl/>
        </w:rPr>
        <w:t xml:space="preserve">מצדיע </w:t>
      </w:r>
      <w:bookmarkStart w:id="18167" w:name="_ETM_Q41_690200"/>
      <w:bookmarkEnd w:id="18167"/>
      <w:r>
        <w:rPr>
          <w:rtl/>
        </w:rPr>
        <w:t>ל</w:t>
      </w:r>
      <w:r>
        <w:rPr>
          <w:rFonts w:hint="cs"/>
          <w:rtl/>
        </w:rPr>
        <w:t xml:space="preserve">עמית </w:t>
      </w:r>
      <w:proofErr w:type="spellStart"/>
      <w:r>
        <w:rPr>
          <w:rFonts w:hint="cs"/>
          <w:rtl/>
        </w:rPr>
        <w:t>סוסנה</w:t>
      </w:r>
      <w:proofErr w:type="spellEnd"/>
      <w:r>
        <w:rPr>
          <w:rFonts w:hint="cs"/>
          <w:rtl/>
        </w:rPr>
        <w:t xml:space="preserve"> על </w:t>
      </w:r>
      <w:bookmarkStart w:id="18168" w:name="_ETM_Q41_690650"/>
      <w:bookmarkStart w:id="18169" w:name="_ETM_Q41_690950"/>
      <w:bookmarkStart w:id="18170" w:name="_ETM_Q41_691370"/>
      <w:bookmarkEnd w:id="18168"/>
      <w:bookmarkEnd w:id="18169"/>
      <w:bookmarkEnd w:id="18170"/>
      <w:r>
        <w:rPr>
          <w:rtl/>
        </w:rPr>
        <w:t xml:space="preserve">האומץ </w:t>
      </w:r>
      <w:bookmarkStart w:id="18171" w:name="_ETM_Q41_691909"/>
      <w:bookmarkEnd w:id="18171"/>
      <w:r>
        <w:rPr>
          <w:rtl/>
        </w:rPr>
        <w:t xml:space="preserve">לחשוף </w:t>
      </w:r>
      <w:bookmarkStart w:id="18172" w:name="_ETM_Q41_692359"/>
      <w:bookmarkEnd w:id="18172"/>
      <w:r>
        <w:rPr>
          <w:rtl/>
        </w:rPr>
        <w:t xml:space="preserve">את </w:t>
      </w:r>
      <w:bookmarkStart w:id="18173" w:name="_ETM_Q41_692480"/>
      <w:bookmarkEnd w:id="18173"/>
      <w:r>
        <w:rPr>
          <w:rtl/>
        </w:rPr>
        <w:t xml:space="preserve">מה </w:t>
      </w:r>
      <w:bookmarkStart w:id="18174" w:name="_ETM_Q41_692659"/>
      <w:bookmarkEnd w:id="18174"/>
      <w:r>
        <w:rPr>
          <w:rtl/>
        </w:rPr>
        <w:t xml:space="preserve">שהיא </w:t>
      </w:r>
      <w:bookmarkStart w:id="18175" w:name="_ETM_Q41_692870"/>
      <w:bookmarkEnd w:id="18175"/>
      <w:r>
        <w:rPr>
          <w:rtl/>
        </w:rPr>
        <w:t xml:space="preserve">עברה </w:t>
      </w:r>
      <w:bookmarkStart w:id="18176" w:name="_ETM_Q41_693139"/>
      <w:bookmarkEnd w:id="18176"/>
      <w:r>
        <w:rPr>
          <w:rtl/>
        </w:rPr>
        <w:t>בשבי</w:t>
      </w:r>
      <w:r>
        <w:rPr>
          <w:rFonts w:hint="cs"/>
          <w:rtl/>
        </w:rPr>
        <w:t>,</w:t>
      </w:r>
      <w:r>
        <w:rPr>
          <w:rtl/>
        </w:rPr>
        <w:t xml:space="preserve"> </w:t>
      </w:r>
      <w:bookmarkStart w:id="18177" w:name="_ETM_Q41_694189"/>
      <w:bookmarkEnd w:id="18177"/>
      <w:r>
        <w:rPr>
          <w:rtl/>
        </w:rPr>
        <w:t xml:space="preserve">על </w:t>
      </w:r>
      <w:bookmarkStart w:id="18178" w:name="_ETM_Q41_694340"/>
      <w:bookmarkEnd w:id="18178"/>
      <w:r>
        <w:rPr>
          <w:rtl/>
        </w:rPr>
        <w:t xml:space="preserve">התושייה </w:t>
      </w:r>
      <w:bookmarkStart w:id="18179" w:name="_ETM_Q41_694849"/>
      <w:bookmarkEnd w:id="18179"/>
      <w:r>
        <w:rPr>
          <w:rtl/>
        </w:rPr>
        <w:t xml:space="preserve">שהיא </w:t>
      </w:r>
      <w:bookmarkStart w:id="18180" w:name="_ETM_Q41_695029"/>
      <w:bookmarkEnd w:id="18180"/>
      <w:r>
        <w:rPr>
          <w:rtl/>
        </w:rPr>
        <w:t xml:space="preserve">גילתה </w:t>
      </w:r>
      <w:bookmarkStart w:id="18181" w:name="_ETM_Q41_695419"/>
      <w:bookmarkEnd w:id="18181"/>
      <w:r>
        <w:rPr>
          <w:rtl/>
        </w:rPr>
        <w:t xml:space="preserve">מול </w:t>
      </w:r>
      <w:bookmarkStart w:id="18182" w:name="_ETM_Q41_695719"/>
      <w:bookmarkEnd w:id="18182"/>
      <w:r>
        <w:rPr>
          <w:rtl/>
        </w:rPr>
        <w:t xml:space="preserve">מחבלי </w:t>
      </w:r>
      <w:bookmarkStart w:id="18183" w:name="_ETM_Q41_696230"/>
      <w:bookmarkEnd w:id="18183"/>
      <w:r>
        <w:rPr>
          <w:rtl/>
        </w:rPr>
        <w:t>חמאס</w:t>
      </w:r>
      <w:r>
        <w:rPr>
          <w:rFonts w:hint="cs"/>
          <w:rtl/>
        </w:rPr>
        <w:t>,</w:t>
      </w:r>
      <w:r>
        <w:rPr>
          <w:rtl/>
        </w:rPr>
        <w:t xml:space="preserve"> </w:t>
      </w:r>
      <w:bookmarkStart w:id="18184" w:name="_ETM_Q41_696829"/>
      <w:bookmarkEnd w:id="18184"/>
      <w:r>
        <w:rPr>
          <w:rFonts w:hint="cs"/>
          <w:rtl/>
        </w:rPr>
        <w:t xml:space="preserve">על </w:t>
      </w:r>
      <w:bookmarkStart w:id="18185" w:name="_ETM_Q41_697959"/>
      <w:bookmarkEnd w:id="18185"/>
      <w:r>
        <w:rPr>
          <w:rFonts w:hint="cs"/>
          <w:rtl/>
        </w:rPr>
        <w:t xml:space="preserve">הכוח </w:t>
      </w:r>
      <w:r>
        <w:rPr>
          <w:rtl/>
        </w:rPr>
        <w:t xml:space="preserve">לשרוד </w:t>
      </w:r>
      <w:bookmarkStart w:id="18186" w:name="_ETM_Q41_698439"/>
      <w:bookmarkEnd w:id="18186"/>
      <w:r>
        <w:rPr>
          <w:rtl/>
        </w:rPr>
        <w:t xml:space="preserve">בשבי </w:t>
      </w:r>
      <w:bookmarkStart w:id="18187" w:name="_ETM_Q41_699040"/>
      <w:bookmarkEnd w:id="18187"/>
      <w:r>
        <w:rPr>
          <w:rtl/>
        </w:rPr>
        <w:t xml:space="preserve">יום </w:t>
      </w:r>
      <w:bookmarkStart w:id="18188" w:name="_ETM_Q41_699309"/>
      <w:bookmarkEnd w:id="18188"/>
      <w:r>
        <w:rPr>
          <w:rtl/>
        </w:rPr>
        <w:t xml:space="preserve">אחרי </w:t>
      </w:r>
      <w:bookmarkStart w:id="18189" w:name="_ETM_Q41_699579"/>
      <w:bookmarkEnd w:id="18189"/>
      <w:r>
        <w:rPr>
          <w:rtl/>
        </w:rPr>
        <w:t>יום</w:t>
      </w:r>
      <w:r>
        <w:rPr>
          <w:rFonts w:hint="cs"/>
          <w:rtl/>
        </w:rPr>
        <w:t>,</w:t>
      </w:r>
      <w:r>
        <w:rPr>
          <w:rtl/>
        </w:rPr>
        <w:t xml:space="preserve"> </w:t>
      </w:r>
      <w:bookmarkStart w:id="18190" w:name="_ETM_Q41_699939"/>
      <w:bookmarkEnd w:id="18190"/>
      <w:r>
        <w:rPr>
          <w:rtl/>
        </w:rPr>
        <w:t xml:space="preserve">שעה </w:t>
      </w:r>
      <w:bookmarkStart w:id="18191" w:name="_ETM_Q41_700389"/>
      <w:bookmarkEnd w:id="18191"/>
      <w:r>
        <w:rPr>
          <w:rtl/>
        </w:rPr>
        <w:t xml:space="preserve">אחרי </w:t>
      </w:r>
      <w:bookmarkStart w:id="18192" w:name="_ETM_Q41_700719"/>
      <w:bookmarkEnd w:id="18192"/>
      <w:r>
        <w:rPr>
          <w:rtl/>
        </w:rPr>
        <w:t>שעה</w:t>
      </w:r>
      <w:r>
        <w:rPr>
          <w:rFonts w:hint="cs"/>
          <w:rtl/>
        </w:rPr>
        <w:t>,</w:t>
      </w:r>
      <w:r>
        <w:rPr>
          <w:rtl/>
        </w:rPr>
        <w:t xml:space="preserve"> </w:t>
      </w:r>
      <w:bookmarkStart w:id="18193" w:name="_ETM_Q41_701650"/>
      <w:bookmarkEnd w:id="18193"/>
      <w:r>
        <w:rPr>
          <w:rtl/>
        </w:rPr>
        <w:t xml:space="preserve">על </w:t>
      </w:r>
      <w:bookmarkStart w:id="18194" w:name="_ETM_Q41_701799"/>
      <w:bookmarkEnd w:id="18194"/>
      <w:r>
        <w:rPr>
          <w:rtl/>
        </w:rPr>
        <w:t xml:space="preserve">התקיפה </w:t>
      </w:r>
      <w:bookmarkStart w:id="18195" w:name="_ETM_Q41_702549"/>
      <w:bookmarkEnd w:id="18195"/>
      <w:r>
        <w:rPr>
          <w:rtl/>
        </w:rPr>
        <w:t xml:space="preserve">המינית </w:t>
      </w:r>
      <w:bookmarkStart w:id="18196" w:name="_ETM_Q41_702939"/>
      <w:bookmarkEnd w:id="18196"/>
      <w:r>
        <w:rPr>
          <w:rtl/>
        </w:rPr>
        <w:t xml:space="preserve">המזעזעת </w:t>
      </w:r>
      <w:bookmarkStart w:id="18197" w:name="_ETM_Q41_703659"/>
      <w:bookmarkEnd w:id="18197"/>
      <w:r>
        <w:rPr>
          <w:rtl/>
        </w:rPr>
        <w:t xml:space="preserve">שעברה </w:t>
      </w:r>
      <w:bookmarkStart w:id="18198" w:name="_ETM_Q41_704109"/>
      <w:bookmarkEnd w:id="18198"/>
      <w:r>
        <w:rPr>
          <w:rtl/>
        </w:rPr>
        <w:t xml:space="preserve">תחת </w:t>
      </w:r>
      <w:bookmarkStart w:id="18199" w:name="_ETM_Q41_704469"/>
      <w:bookmarkEnd w:id="18199"/>
      <w:r>
        <w:rPr>
          <w:rtl/>
        </w:rPr>
        <w:t xml:space="preserve">איומי </w:t>
      </w:r>
      <w:bookmarkStart w:id="18200" w:name="_ETM_Q41_704859"/>
      <w:bookmarkEnd w:id="18200"/>
      <w:r>
        <w:rPr>
          <w:rtl/>
        </w:rPr>
        <w:t>אקדח</w:t>
      </w:r>
      <w:r>
        <w:rPr>
          <w:rFonts w:hint="cs"/>
          <w:rtl/>
        </w:rPr>
        <w:t>.</w:t>
      </w:r>
      <w:r>
        <w:rPr>
          <w:rtl/>
        </w:rPr>
        <w:t xml:space="preserve"> </w:t>
      </w:r>
      <w:bookmarkStart w:id="18201" w:name="_ETM_Q41_705950"/>
      <w:bookmarkEnd w:id="18201"/>
      <w:r>
        <w:rPr>
          <w:rFonts w:hint="cs"/>
          <w:rtl/>
        </w:rPr>
        <w:t>ע</w:t>
      </w:r>
      <w:r>
        <w:rPr>
          <w:rtl/>
        </w:rPr>
        <w:t>מית</w:t>
      </w:r>
      <w:r>
        <w:rPr>
          <w:rFonts w:hint="cs"/>
          <w:rtl/>
        </w:rPr>
        <w:t xml:space="preserve"> </w:t>
      </w:r>
      <w:bookmarkStart w:id="18202" w:name="_ETM_Q41_709828"/>
      <w:bookmarkEnd w:id="18202"/>
      <w:r>
        <w:rPr>
          <w:rFonts w:hint="cs"/>
          <w:rtl/>
        </w:rPr>
        <w:t>היא</w:t>
      </w:r>
      <w:r>
        <w:rPr>
          <w:rtl/>
        </w:rPr>
        <w:t xml:space="preserve"> </w:t>
      </w:r>
      <w:bookmarkStart w:id="18203" w:name="_ETM_Q41_706309"/>
      <w:bookmarkEnd w:id="18203"/>
      <w:r>
        <w:rPr>
          <w:rtl/>
        </w:rPr>
        <w:t xml:space="preserve">הגיבורה </w:t>
      </w:r>
      <w:bookmarkStart w:id="18204" w:name="_ETM_Q41_706819"/>
      <w:bookmarkEnd w:id="18204"/>
      <w:r>
        <w:rPr>
          <w:rtl/>
        </w:rPr>
        <w:t>שלי</w:t>
      </w:r>
      <w:r>
        <w:rPr>
          <w:rFonts w:hint="cs"/>
          <w:rtl/>
        </w:rPr>
        <w:t>,</w:t>
      </w:r>
      <w:r>
        <w:rPr>
          <w:rtl/>
        </w:rPr>
        <w:t xml:space="preserve"> </w:t>
      </w:r>
      <w:bookmarkStart w:id="18205" w:name="_ETM_Q41_707920"/>
      <w:bookmarkEnd w:id="18205"/>
      <w:r>
        <w:rPr>
          <w:rtl/>
        </w:rPr>
        <w:t xml:space="preserve">כי </w:t>
      </w:r>
      <w:bookmarkStart w:id="18206" w:name="_ETM_Q41_708099"/>
      <w:bookmarkEnd w:id="18206"/>
      <w:r>
        <w:rPr>
          <w:rFonts w:hint="cs"/>
          <w:rtl/>
        </w:rPr>
        <w:t xml:space="preserve">היא </w:t>
      </w:r>
      <w:r>
        <w:rPr>
          <w:rtl/>
        </w:rPr>
        <w:t xml:space="preserve">בחרה </w:t>
      </w:r>
      <w:bookmarkStart w:id="18207" w:name="_ETM_Q41_708489"/>
      <w:bookmarkEnd w:id="18207"/>
      <w:r>
        <w:rPr>
          <w:rtl/>
        </w:rPr>
        <w:t xml:space="preserve">לחזור </w:t>
      </w:r>
      <w:bookmarkStart w:id="18208" w:name="_ETM_Q41_709390"/>
      <w:bookmarkEnd w:id="18208"/>
      <w:r>
        <w:rPr>
          <w:rtl/>
        </w:rPr>
        <w:t xml:space="preserve">לרגעים </w:t>
      </w:r>
      <w:bookmarkStart w:id="18209" w:name="_ETM_Q41_709929"/>
      <w:bookmarkEnd w:id="18209"/>
      <w:r>
        <w:rPr>
          <w:rtl/>
        </w:rPr>
        <w:t xml:space="preserve">הכי </w:t>
      </w:r>
      <w:bookmarkStart w:id="18210" w:name="_ETM_Q41_710140"/>
      <w:bookmarkEnd w:id="18210"/>
      <w:r>
        <w:rPr>
          <w:rtl/>
        </w:rPr>
        <w:t xml:space="preserve">קשים </w:t>
      </w:r>
      <w:bookmarkStart w:id="18211" w:name="_ETM_Q41_710440"/>
      <w:bookmarkEnd w:id="18211"/>
      <w:r>
        <w:rPr>
          <w:rtl/>
        </w:rPr>
        <w:t xml:space="preserve">בחיים </w:t>
      </w:r>
      <w:bookmarkStart w:id="18212" w:name="_ETM_Q41_710800"/>
      <w:bookmarkEnd w:id="18212"/>
      <w:r>
        <w:rPr>
          <w:rtl/>
        </w:rPr>
        <w:t xml:space="preserve">שלה </w:t>
      </w:r>
      <w:bookmarkStart w:id="18213" w:name="_ETM_Q41_711610"/>
      <w:bookmarkEnd w:id="18213"/>
      <w:r>
        <w:rPr>
          <w:rtl/>
        </w:rPr>
        <w:t xml:space="preserve">כדי </w:t>
      </w:r>
      <w:bookmarkStart w:id="18214" w:name="_ETM_Q41_711879"/>
      <w:bookmarkEnd w:id="18214"/>
      <w:r>
        <w:rPr>
          <w:rtl/>
        </w:rPr>
        <w:t xml:space="preserve">להציל </w:t>
      </w:r>
      <w:bookmarkStart w:id="18215" w:name="_ETM_Q41_712330"/>
      <w:bookmarkEnd w:id="18215"/>
      <w:r>
        <w:rPr>
          <w:rtl/>
        </w:rPr>
        <w:t xml:space="preserve">את </w:t>
      </w:r>
      <w:bookmarkStart w:id="18216" w:name="_ETM_Q41_712450"/>
      <w:bookmarkEnd w:id="18216"/>
      <w:r>
        <w:rPr>
          <w:rtl/>
        </w:rPr>
        <w:t xml:space="preserve">החטופים </w:t>
      </w:r>
      <w:bookmarkStart w:id="18217" w:name="_ETM_Q41_712959"/>
      <w:bookmarkEnd w:id="18217"/>
      <w:r>
        <w:rPr>
          <w:rtl/>
        </w:rPr>
        <w:t xml:space="preserve">והחטופות </w:t>
      </w:r>
      <w:bookmarkStart w:id="18218" w:name="_ETM_Q41_713530"/>
      <w:bookmarkEnd w:id="18218"/>
      <w:r>
        <w:rPr>
          <w:rtl/>
        </w:rPr>
        <w:t xml:space="preserve">שלנו </w:t>
      </w:r>
      <w:bookmarkStart w:id="18219" w:name="_ETM_Q41_713860"/>
      <w:bookmarkEnd w:id="18219"/>
      <w:r>
        <w:rPr>
          <w:rtl/>
        </w:rPr>
        <w:t xml:space="preserve">שעדיין </w:t>
      </w:r>
      <w:bookmarkStart w:id="18220" w:name="_ETM_Q41_714459"/>
      <w:bookmarkEnd w:id="18220"/>
      <w:r>
        <w:rPr>
          <w:rtl/>
        </w:rPr>
        <w:t>שם</w:t>
      </w:r>
      <w:r>
        <w:rPr>
          <w:rFonts w:hint="cs"/>
          <w:rtl/>
        </w:rPr>
        <w:t>.</w:t>
      </w:r>
      <w:r>
        <w:rPr>
          <w:rtl/>
        </w:rPr>
        <w:t xml:space="preserve"> </w:t>
      </w:r>
      <w:bookmarkStart w:id="18221" w:name="_ETM_Q41_715470"/>
      <w:bookmarkEnd w:id="18221"/>
      <w:r>
        <w:rPr>
          <w:rtl/>
        </w:rPr>
        <w:t xml:space="preserve">כל </w:t>
      </w:r>
      <w:bookmarkStart w:id="18222" w:name="_ETM_Q41_715950"/>
      <w:bookmarkEnd w:id="18222"/>
      <w:r>
        <w:rPr>
          <w:rtl/>
        </w:rPr>
        <w:t>בן</w:t>
      </w:r>
      <w:r>
        <w:rPr>
          <w:rFonts w:hint="cs"/>
          <w:rtl/>
        </w:rPr>
        <w:t xml:space="preserve"> </w:t>
      </w:r>
      <w:r>
        <w:rPr>
          <w:rtl/>
        </w:rPr>
        <w:t xml:space="preserve">אדם </w:t>
      </w:r>
      <w:bookmarkStart w:id="18223" w:name="_ETM_Q41_716490"/>
      <w:bookmarkEnd w:id="18223"/>
      <w:r>
        <w:rPr>
          <w:rtl/>
        </w:rPr>
        <w:t xml:space="preserve">במדינה </w:t>
      </w:r>
      <w:bookmarkStart w:id="18224" w:name="_ETM_Q41_716940"/>
      <w:bookmarkEnd w:id="18224"/>
      <w:r>
        <w:rPr>
          <w:rtl/>
        </w:rPr>
        <w:t xml:space="preserve">צריך </w:t>
      </w:r>
      <w:bookmarkStart w:id="18225" w:name="_ETM_Q41_717120"/>
      <w:bookmarkEnd w:id="18225"/>
      <w:r>
        <w:rPr>
          <w:rtl/>
        </w:rPr>
        <w:t xml:space="preserve">לראות </w:t>
      </w:r>
      <w:bookmarkStart w:id="18226" w:name="_ETM_Q41_717420"/>
      <w:bookmarkEnd w:id="18226"/>
      <w:r>
        <w:rPr>
          <w:rtl/>
        </w:rPr>
        <w:t xml:space="preserve">את </w:t>
      </w:r>
      <w:bookmarkStart w:id="18227" w:name="_ETM_Q41_717569"/>
      <w:bookmarkEnd w:id="18227"/>
      <w:r>
        <w:rPr>
          <w:rtl/>
        </w:rPr>
        <w:t xml:space="preserve">העדות </w:t>
      </w:r>
      <w:bookmarkStart w:id="18228" w:name="_ETM_Q41_717960"/>
      <w:bookmarkEnd w:id="18228"/>
      <w:r>
        <w:rPr>
          <w:rtl/>
        </w:rPr>
        <w:t xml:space="preserve">של </w:t>
      </w:r>
      <w:bookmarkStart w:id="18229" w:name="_ETM_Q41_718620"/>
      <w:bookmarkEnd w:id="18229"/>
      <w:r>
        <w:rPr>
          <w:rFonts w:hint="cs"/>
          <w:rtl/>
        </w:rPr>
        <w:t>ע</w:t>
      </w:r>
      <w:r>
        <w:rPr>
          <w:rtl/>
        </w:rPr>
        <w:t>מי</w:t>
      </w:r>
      <w:r>
        <w:rPr>
          <w:rFonts w:hint="cs"/>
          <w:rtl/>
        </w:rPr>
        <w:t>ת</w:t>
      </w:r>
      <w:bookmarkStart w:id="18230" w:name="_ETM_Q41_719340"/>
      <w:bookmarkEnd w:id="18230"/>
      <w:r>
        <w:rPr>
          <w:rFonts w:hint="cs"/>
          <w:rtl/>
        </w:rPr>
        <w:t xml:space="preserve">. </w:t>
      </w:r>
      <w:r>
        <w:rPr>
          <w:rtl/>
        </w:rPr>
        <w:t xml:space="preserve">כ-90 </w:t>
      </w:r>
      <w:bookmarkStart w:id="18231" w:name="_ETM_Q41_720209"/>
      <w:bookmarkEnd w:id="18231"/>
      <w:r>
        <w:rPr>
          <w:rtl/>
        </w:rPr>
        <w:t xml:space="preserve">אחים </w:t>
      </w:r>
      <w:bookmarkStart w:id="18232" w:name="_ETM_Q41_720569"/>
      <w:bookmarkEnd w:id="18232"/>
      <w:r>
        <w:rPr>
          <w:rFonts w:hint="cs"/>
          <w:rtl/>
        </w:rPr>
        <w:t>ו</w:t>
      </w:r>
      <w:r>
        <w:rPr>
          <w:rtl/>
        </w:rPr>
        <w:t xml:space="preserve">אחיות </w:t>
      </w:r>
      <w:bookmarkStart w:id="18233" w:name="_ETM_Q41_721020"/>
      <w:bookmarkEnd w:id="18233"/>
      <w:r>
        <w:rPr>
          <w:rtl/>
        </w:rPr>
        <w:t xml:space="preserve">שלנו </w:t>
      </w:r>
      <w:bookmarkStart w:id="18234" w:name="_ETM_Q41_721350"/>
      <w:bookmarkEnd w:id="18234"/>
      <w:r>
        <w:rPr>
          <w:rtl/>
        </w:rPr>
        <w:t xml:space="preserve">עדיין </w:t>
      </w:r>
      <w:bookmarkStart w:id="18235" w:name="_ETM_Q41_721770"/>
      <w:bookmarkEnd w:id="18235"/>
      <w:r>
        <w:rPr>
          <w:rtl/>
        </w:rPr>
        <w:t>שם</w:t>
      </w:r>
      <w:r>
        <w:rPr>
          <w:rFonts w:hint="cs"/>
          <w:rtl/>
        </w:rPr>
        <w:t>,</w:t>
      </w:r>
      <w:r>
        <w:rPr>
          <w:rtl/>
        </w:rPr>
        <w:t xml:space="preserve"> </w:t>
      </w:r>
      <w:bookmarkStart w:id="18236" w:name="_ETM_Q41_722730"/>
      <w:bookmarkEnd w:id="18236"/>
      <w:r>
        <w:rPr>
          <w:rtl/>
        </w:rPr>
        <w:t xml:space="preserve">ואת </w:t>
      </w:r>
      <w:bookmarkStart w:id="18237" w:name="_ETM_Q41_723059"/>
      <w:bookmarkEnd w:id="18237"/>
      <w:r>
        <w:rPr>
          <w:rtl/>
        </w:rPr>
        <w:t xml:space="preserve">מה </w:t>
      </w:r>
      <w:bookmarkStart w:id="18238" w:name="_ETM_Q41_723270"/>
      <w:bookmarkEnd w:id="18238"/>
      <w:r>
        <w:rPr>
          <w:rtl/>
        </w:rPr>
        <w:t xml:space="preserve">שעמית </w:t>
      </w:r>
      <w:bookmarkStart w:id="18239" w:name="_ETM_Q41_723720"/>
      <w:bookmarkEnd w:id="18239"/>
      <w:r>
        <w:rPr>
          <w:rtl/>
        </w:rPr>
        <w:t xml:space="preserve">חוותה </w:t>
      </w:r>
      <w:bookmarkStart w:id="18240" w:name="_ETM_Q41_724170"/>
      <w:bookmarkEnd w:id="18240"/>
      <w:r>
        <w:rPr>
          <w:rtl/>
        </w:rPr>
        <w:t xml:space="preserve">במשך </w:t>
      </w:r>
      <w:bookmarkStart w:id="18241" w:name="_ETM_Q41_724709"/>
      <w:bookmarkEnd w:id="18241"/>
      <w:r>
        <w:rPr>
          <w:rtl/>
        </w:rPr>
        <w:t xml:space="preserve">55 </w:t>
      </w:r>
      <w:bookmarkStart w:id="18242" w:name="_ETM_Q41_725700"/>
      <w:bookmarkEnd w:id="18242"/>
      <w:r>
        <w:rPr>
          <w:rtl/>
        </w:rPr>
        <w:t xml:space="preserve">ימים </w:t>
      </w:r>
      <w:bookmarkStart w:id="18243" w:name="_ETM_Q41_726500"/>
      <w:bookmarkEnd w:id="18243"/>
      <w:r>
        <w:rPr>
          <w:rtl/>
        </w:rPr>
        <w:t xml:space="preserve">הם </w:t>
      </w:r>
      <w:bookmarkStart w:id="18244" w:name="_ETM_Q41_726709"/>
      <w:bookmarkEnd w:id="18244"/>
      <w:r>
        <w:rPr>
          <w:rtl/>
        </w:rPr>
        <w:t xml:space="preserve">חווים </w:t>
      </w:r>
      <w:bookmarkStart w:id="18245" w:name="_ETM_Q41_727189"/>
      <w:bookmarkEnd w:id="18245"/>
      <w:r>
        <w:rPr>
          <w:rtl/>
        </w:rPr>
        <w:t xml:space="preserve">במשך </w:t>
      </w:r>
      <w:bookmarkStart w:id="18246" w:name="_ETM_Q41_727610"/>
      <w:bookmarkEnd w:id="18246"/>
      <w:r>
        <w:rPr>
          <w:rtl/>
        </w:rPr>
        <w:t xml:space="preserve">482 </w:t>
      </w:r>
      <w:bookmarkStart w:id="18247" w:name="_ETM_Q41_729590"/>
      <w:bookmarkEnd w:id="18247"/>
      <w:r>
        <w:rPr>
          <w:rtl/>
        </w:rPr>
        <w:t xml:space="preserve">ימים </w:t>
      </w:r>
      <w:bookmarkStart w:id="18248" w:name="_ETM_Q41_730159"/>
      <w:bookmarkEnd w:id="18248"/>
      <w:r>
        <w:rPr>
          <w:rtl/>
        </w:rPr>
        <w:t>–</w:t>
      </w:r>
      <w:r>
        <w:rPr>
          <w:rFonts w:hint="cs"/>
          <w:rtl/>
        </w:rPr>
        <w:t xml:space="preserve"> </w:t>
      </w:r>
      <w:r>
        <w:rPr>
          <w:rtl/>
        </w:rPr>
        <w:t xml:space="preserve">תקיפות </w:t>
      </w:r>
      <w:bookmarkStart w:id="18249" w:name="_ETM_Q41_730609"/>
      <w:bookmarkEnd w:id="18249"/>
      <w:r>
        <w:rPr>
          <w:rtl/>
        </w:rPr>
        <w:t>מיניות</w:t>
      </w:r>
      <w:r>
        <w:rPr>
          <w:rFonts w:hint="cs"/>
          <w:rtl/>
        </w:rPr>
        <w:t>,</w:t>
      </w:r>
      <w:r>
        <w:rPr>
          <w:rtl/>
        </w:rPr>
        <w:t xml:space="preserve"> </w:t>
      </w:r>
      <w:bookmarkStart w:id="18250" w:name="_ETM_Q41_731269"/>
      <w:bookmarkEnd w:id="18250"/>
      <w:r>
        <w:rPr>
          <w:rtl/>
        </w:rPr>
        <w:t>הר</w:t>
      </w:r>
      <w:r>
        <w:rPr>
          <w:rFonts w:hint="cs"/>
          <w:rtl/>
        </w:rPr>
        <w:t>עבה,</w:t>
      </w:r>
      <w:r>
        <w:rPr>
          <w:rtl/>
        </w:rPr>
        <w:t xml:space="preserve"> </w:t>
      </w:r>
      <w:bookmarkStart w:id="18251" w:name="_ETM_Q41_732049"/>
      <w:bookmarkEnd w:id="18251"/>
      <w:r>
        <w:rPr>
          <w:rtl/>
        </w:rPr>
        <w:t>השפלות</w:t>
      </w:r>
      <w:r>
        <w:rPr>
          <w:rFonts w:hint="cs"/>
          <w:rtl/>
        </w:rPr>
        <w:t>,</w:t>
      </w:r>
      <w:r>
        <w:rPr>
          <w:rtl/>
        </w:rPr>
        <w:t xml:space="preserve"> </w:t>
      </w:r>
      <w:bookmarkStart w:id="18252" w:name="_ETM_Q41_732709"/>
      <w:bookmarkEnd w:id="18252"/>
      <w:r>
        <w:rPr>
          <w:rtl/>
        </w:rPr>
        <w:t xml:space="preserve">עינויי </w:t>
      </w:r>
      <w:bookmarkStart w:id="18253" w:name="_ETM_Q41_732980"/>
      <w:bookmarkEnd w:id="18253"/>
      <w:r>
        <w:rPr>
          <w:rtl/>
        </w:rPr>
        <w:t>תופת</w:t>
      </w:r>
      <w:bookmarkStart w:id="18254" w:name="_ETM_Q41_735087"/>
      <w:bookmarkStart w:id="18255" w:name="_ETM_Q41_735198"/>
      <w:bookmarkEnd w:id="18254"/>
      <w:bookmarkEnd w:id="18255"/>
      <w:r>
        <w:rPr>
          <w:rFonts w:hint="cs"/>
          <w:rtl/>
        </w:rPr>
        <w:t>,</w:t>
      </w:r>
      <w:r>
        <w:rPr>
          <w:rtl/>
        </w:rPr>
        <w:t xml:space="preserve"> </w:t>
      </w:r>
      <w:bookmarkStart w:id="18256" w:name="_ETM_Q41_733489"/>
      <w:bookmarkEnd w:id="18256"/>
      <w:r>
        <w:rPr>
          <w:rtl/>
        </w:rPr>
        <w:t xml:space="preserve">בלי </w:t>
      </w:r>
      <w:bookmarkStart w:id="18257" w:name="_ETM_Q41_734209"/>
      <w:bookmarkEnd w:id="18257"/>
      <w:r>
        <w:rPr>
          <w:rtl/>
        </w:rPr>
        <w:t>אור</w:t>
      </w:r>
      <w:r>
        <w:rPr>
          <w:rFonts w:hint="cs"/>
          <w:rtl/>
        </w:rPr>
        <w:t>,</w:t>
      </w:r>
      <w:r>
        <w:rPr>
          <w:rtl/>
        </w:rPr>
        <w:t xml:space="preserve"> </w:t>
      </w:r>
      <w:bookmarkStart w:id="18258" w:name="_ETM_Q41_734510"/>
      <w:bookmarkEnd w:id="18258"/>
      <w:r>
        <w:rPr>
          <w:rtl/>
        </w:rPr>
        <w:t xml:space="preserve">בחושך </w:t>
      </w:r>
      <w:bookmarkStart w:id="18259" w:name="_ETM_Q41_735019"/>
      <w:bookmarkEnd w:id="18259"/>
      <w:r>
        <w:rPr>
          <w:rtl/>
        </w:rPr>
        <w:t>מוחלט</w:t>
      </w:r>
      <w:r w:rsidR="003D3319">
        <w:rPr>
          <w:rFonts w:hint="cs"/>
          <w:rtl/>
        </w:rPr>
        <w:t>,</w:t>
      </w:r>
      <w:r>
        <w:rPr>
          <w:rtl/>
        </w:rPr>
        <w:t xml:space="preserve"> </w:t>
      </w:r>
      <w:bookmarkStart w:id="18260" w:name="_ETM_Q41_735469"/>
      <w:bookmarkEnd w:id="18260"/>
      <w:r>
        <w:rPr>
          <w:rtl/>
        </w:rPr>
        <w:t xml:space="preserve">מתחת </w:t>
      </w:r>
      <w:bookmarkStart w:id="18261" w:name="_ETM_Q41_735920"/>
      <w:bookmarkEnd w:id="18261"/>
      <w:r>
        <w:rPr>
          <w:rtl/>
        </w:rPr>
        <w:t>לאדמה</w:t>
      </w:r>
      <w:r>
        <w:rPr>
          <w:rFonts w:hint="cs"/>
          <w:rtl/>
        </w:rPr>
        <w:t>.</w:t>
      </w:r>
      <w:r>
        <w:rPr>
          <w:rtl/>
        </w:rPr>
        <w:t xml:space="preserve"> </w:t>
      </w:r>
      <w:bookmarkStart w:id="18262" w:name="_ETM_Q41_736520"/>
      <w:bookmarkEnd w:id="18262"/>
      <w:r>
        <w:rPr>
          <w:rtl/>
        </w:rPr>
        <w:t xml:space="preserve">אין </w:t>
      </w:r>
      <w:bookmarkStart w:id="18263" w:name="_ETM_Q41_737090"/>
      <w:bookmarkEnd w:id="18263"/>
      <w:r>
        <w:rPr>
          <w:rtl/>
        </w:rPr>
        <w:t xml:space="preserve">לנו </w:t>
      </w:r>
      <w:bookmarkStart w:id="18264" w:name="_ETM_Q41_737360"/>
      <w:bookmarkEnd w:id="18264"/>
      <w:r>
        <w:rPr>
          <w:rtl/>
        </w:rPr>
        <w:t xml:space="preserve">דבר </w:t>
      </w:r>
      <w:bookmarkStart w:id="18265" w:name="_ETM_Q41_737750"/>
      <w:bookmarkEnd w:id="18265"/>
      <w:r>
        <w:rPr>
          <w:rtl/>
        </w:rPr>
        <w:t xml:space="preserve">חשוב </w:t>
      </w:r>
      <w:bookmarkStart w:id="18266" w:name="_ETM_Q41_738259"/>
      <w:bookmarkEnd w:id="18266"/>
      <w:r>
        <w:rPr>
          <w:rFonts w:hint="cs"/>
          <w:rtl/>
        </w:rPr>
        <w:t>א</w:t>
      </w:r>
      <w:r>
        <w:rPr>
          <w:rtl/>
        </w:rPr>
        <w:t>ו</w:t>
      </w:r>
      <w:r>
        <w:rPr>
          <w:rFonts w:hint="cs"/>
          <w:rtl/>
        </w:rPr>
        <w:t xml:space="preserve"> </w:t>
      </w:r>
      <w:r>
        <w:rPr>
          <w:rtl/>
        </w:rPr>
        <w:t xml:space="preserve">דחוף </w:t>
      </w:r>
      <w:bookmarkStart w:id="18267" w:name="_ETM_Q41_738710"/>
      <w:bookmarkEnd w:id="18267"/>
      <w:r>
        <w:rPr>
          <w:rtl/>
        </w:rPr>
        <w:t xml:space="preserve">יותר </w:t>
      </w:r>
      <w:bookmarkStart w:id="18268" w:name="_ETM_Q41_739130"/>
      <w:bookmarkEnd w:id="18268"/>
      <w:r>
        <w:rPr>
          <w:rtl/>
        </w:rPr>
        <w:t xml:space="preserve">חוץ </w:t>
      </w:r>
      <w:bookmarkStart w:id="18269" w:name="_ETM_Q41_739429"/>
      <w:bookmarkEnd w:id="18269"/>
      <w:r>
        <w:rPr>
          <w:rtl/>
        </w:rPr>
        <w:t>מ</w:t>
      </w:r>
      <w:bookmarkStart w:id="18270" w:name="_ETM_Q41_739520"/>
      <w:bookmarkEnd w:id="18270"/>
      <w:r>
        <w:rPr>
          <w:rtl/>
        </w:rPr>
        <w:t xml:space="preserve">להחזיר </w:t>
      </w:r>
      <w:bookmarkStart w:id="18271" w:name="_ETM_Q41_740570"/>
      <w:bookmarkEnd w:id="18271"/>
      <w:r>
        <w:rPr>
          <w:rtl/>
        </w:rPr>
        <w:t xml:space="preserve">אותם </w:t>
      </w:r>
      <w:bookmarkStart w:id="18272" w:name="_ETM_Q41_740870"/>
      <w:bookmarkEnd w:id="18272"/>
      <w:r>
        <w:rPr>
          <w:rtl/>
        </w:rPr>
        <w:t xml:space="preserve">הביתה </w:t>
      </w:r>
      <w:bookmarkStart w:id="18273" w:name="_ETM_Q41_741289"/>
      <w:bookmarkEnd w:id="18273"/>
      <w:r>
        <w:rPr>
          <w:rtl/>
        </w:rPr>
        <w:t>מהג</w:t>
      </w:r>
      <w:r>
        <w:rPr>
          <w:rFonts w:hint="cs"/>
          <w:rtl/>
        </w:rPr>
        <w:t>יהי</w:t>
      </w:r>
      <w:r>
        <w:rPr>
          <w:rtl/>
        </w:rPr>
        <w:t xml:space="preserve">נום </w:t>
      </w:r>
      <w:bookmarkStart w:id="18274" w:name="_ETM_Q41_742389"/>
      <w:bookmarkEnd w:id="18274"/>
      <w:r>
        <w:rPr>
          <w:rtl/>
        </w:rPr>
        <w:t xml:space="preserve">שהם </w:t>
      </w:r>
      <w:bookmarkStart w:id="18275" w:name="_ETM_Q41_742689"/>
      <w:bookmarkEnd w:id="18275"/>
      <w:r>
        <w:rPr>
          <w:rtl/>
        </w:rPr>
        <w:t>חווים</w:t>
      </w:r>
      <w:r>
        <w:rPr>
          <w:rFonts w:hint="cs"/>
          <w:rtl/>
        </w:rPr>
        <w:t>.</w:t>
      </w:r>
    </w:p>
    <w:p w:rsidR="008C384D" w:rsidRDefault="008C384D" w:rsidP="00A32B7B">
      <w:pPr>
        <w:rPr>
          <w:rtl/>
        </w:rPr>
      </w:pPr>
      <w:bookmarkStart w:id="18276" w:name="_ETM_Q41_739931"/>
      <w:bookmarkStart w:id="18277" w:name="_ETM_Q41_740033"/>
      <w:bookmarkEnd w:id="18276"/>
      <w:bookmarkEnd w:id="18277"/>
    </w:p>
    <w:p w:rsidR="008C384D" w:rsidRDefault="008C384D" w:rsidP="00A32B7B">
      <w:pPr>
        <w:rPr>
          <w:rtl/>
        </w:rPr>
      </w:pPr>
      <w:bookmarkStart w:id="18278" w:name="_ETM_Q41_740065"/>
      <w:bookmarkStart w:id="18279" w:name="_ETM_Q41_740168"/>
      <w:bookmarkEnd w:id="18278"/>
      <w:bookmarkEnd w:id="18279"/>
      <w:r>
        <w:rPr>
          <w:rtl/>
        </w:rPr>
        <w:t xml:space="preserve"> </w:t>
      </w:r>
      <w:bookmarkStart w:id="18280" w:name="_ETM_Q41_744130"/>
      <w:bookmarkEnd w:id="18280"/>
      <w:r>
        <w:rPr>
          <w:rFonts w:hint="cs"/>
          <w:rtl/>
        </w:rPr>
        <w:t xml:space="preserve">אדוני, </w:t>
      </w:r>
      <w:r>
        <w:rPr>
          <w:rtl/>
        </w:rPr>
        <w:t xml:space="preserve">אני </w:t>
      </w:r>
      <w:bookmarkStart w:id="18281" w:name="_ETM_Q41_744340"/>
      <w:bookmarkEnd w:id="18281"/>
      <w:r>
        <w:rPr>
          <w:rtl/>
        </w:rPr>
        <w:t xml:space="preserve">רוצה </w:t>
      </w:r>
      <w:bookmarkStart w:id="18282" w:name="_ETM_Q41_744640"/>
      <w:bookmarkStart w:id="18283" w:name="_ETM_Q41_744940"/>
      <w:bookmarkEnd w:id="18282"/>
      <w:bookmarkEnd w:id="18283"/>
      <w:r>
        <w:rPr>
          <w:rtl/>
        </w:rPr>
        <w:t xml:space="preserve">לדבר </w:t>
      </w:r>
      <w:bookmarkStart w:id="18284" w:name="_ETM_Q41_745270"/>
      <w:bookmarkEnd w:id="18284"/>
      <w:r>
        <w:rPr>
          <w:rtl/>
        </w:rPr>
        <w:t xml:space="preserve">על </w:t>
      </w:r>
      <w:bookmarkStart w:id="18285" w:name="_ETM_Q41_745360"/>
      <w:bookmarkEnd w:id="18285"/>
      <w:r>
        <w:rPr>
          <w:rtl/>
        </w:rPr>
        <w:t xml:space="preserve">מעשה </w:t>
      </w:r>
      <w:bookmarkStart w:id="18286" w:name="_ETM_Q41_745690"/>
      <w:bookmarkEnd w:id="18286"/>
      <w:r>
        <w:rPr>
          <w:rtl/>
        </w:rPr>
        <w:t xml:space="preserve">הגבורה </w:t>
      </w:r>
      <w:bookmarkStart w:id="18287" w:name="_ETM_Q41_746080"/>
      <w:bookmarkEnd w:id="18287"/>
      <w:r>
        <w:rPr>
          <w:rtl/>
        </w:rPr>
        <w:t xml:space="preserve">של </w:t>
      </w:r>
      <w:bookmarkStart w:id="18288" w:name="_ETM_Q41_746350"/>
      <w:bookmarkEnd w:id="18288"/>
      <w:r>
        <w:rPr>
          <w:rFonts w:hint="cs"/>
          <w:rtl/>
        </w:rPr>
        <w:t xml:space="preserve">לירי </w:t>
      </w:r>
      <w:proofErr w:type="spellStart"/>
      <w:r>
        <w:rPr>
          <w:rFonts w:hint="cs"/>
          <w:rtl/>
        </w:rPr>
        <w:t>אלבג</w:t>
      </w:r>
      <w:proofErr w:type="spellEnd"/>
      <w:r>
        <w:rPr>
          <w:rFonts w:hint="cs"/>
          <w:rtl/>
        </w:rPr>
        <w:t xml:space="preserve">. </w:t>
      </w:r>
      <w:bookmarkStart w:id="18289" w:name="_ETM_Q41_748673"/>
      <w:bookmarkStart w:id="18290" w:name="_ETM_Q41_746679"/>
      <w:bookmarkStart w:id="18291" w:name="_ETM_Q41_747490"/>
      <w:bookmarkEnd w:id="18289"/>
      <w:bookmarkEnd w:id="18290"/>
      <w:bookmarkEnd w:id="18291"/>
      <w:r>
        <w:rPr>
          <w:rFonts w:hint="cs"/>
          <w:rtl/>
        </w:rPr>
        <w:t xml:space="preserve">אישה </w:t>
      </w:r>
      <w:r>
        <w:rPr>
          <w:rtl/>
        </w:rPr>
        <w:t>צעירה</w:t>
      </w:r>
      <w:r>
        <w:rPr>
          <w:rFonts w:hint="cs"/>
          <w:rtl/>
        </w:rPr>
        <w:t>,</w:t>
      </w:r>
      <w:r>
        <w:rPr>
          <w:rtl/>
        </w:rPr>
        <w:t xml:space="preserve"> </w:t>
      </w:r>
      <w:bookmarkStart w:id="18292" w:name="_ETM_Q41_748420"/>
      <w:bookmarkEnd w:id="18292"/>
      <w:r>
        <w:rPr>
          <w:rtl/>
        </w:rPr>
        <w:t>חיילת</w:t>
      </w:r>
      <w:r>
        <w:rPr>
          <w:rFonts w:hint="cs"/>
          <w:rtl/>
        </w:rPr>
        <w:t>,</w:t>
      </w:r>
      <w:r>
        <w:rPr>
          <w:rtl/>
        </w:rPr>
        <w:t xml:space="preserve"> </w:t>
      </w:r>
      <w:bookmarkStart w:id="18293" w:name="_ETM_Q41_749200"/>
      <w:bookmarkEnd w:id="18293"/>
      <w:r>
        <w:rPr>
          <w:rtl/>
        </w:rPr>
        <w:t>מנהל</w:t>
      </w:r>
      <w:r>
        <w:rPr>
          <w:rFonts w:hint="cs"/>
          <w:rtl/>
        </w:rPr>
        <w:t>ת</w:t>
      </w:r>
      <w:r>
        <w:rPr>
          <w:rtl/>
        </w:rPr>
        <w:t xml:space="preserve"> </w:t>
      </w:r>
      <w:bookmarkStart w:id="18294" w:name="_ETM_Q41_749559"/>
      <w:bookmarkEnd w:id="18294"/>
      <w:r>
        <w:rPr>
          <w:rtl/>
        </w:rPr>
        <w:t xml:space="preserve">דיאלוג </w:t>
      </w:r>
      <w:bookmarkStart w:id="18295" w:name="_ETM_Q41_750010"/>
      <w:bookmarkEnd w:id="18295"/>
      <w:r>
        <w:rPr>
          <w:rtl/>
        </w:rPr>
        <w:t xml:space="preserve">עם </w:t>
      </w:r>
      <w:bookmarkStart w:id="18296" w:name="_ETM_Q41_750100"/>
      <w:bookmarkEnd w:id="18296"/>
      <w:r>
        <w:rPr>
          <w:rtl/>
        </w:rPr>
        <w:t xml:space="preserve">חוטף </w:t>
      </w:r>
      <w:bookmarkStart w:id="18297" w:name="_ETM_Q41_750990"/>
      <w:bookmarkEnd w:id="18297"/>
      <w:r>
        <w:rPr>
          <w:rtl/>
        </w:rPr>
        <w:t xml:space="preserve">רצחני </w:t>
      </w:r>
      <w:bookmarkStart w:id="18298" w:name="_ETM_Q41_751710"/>
      <w:bookmarkEnd w:id="18298"/>
      <w:r>
        <w:rPr>
          <w:rtl/>
        </w:rPr>
        <w:t xml:space="preserve">אכזר </w:t>
      </w:r>
      <w:bookmarkStart w:id="18299" w:name="_ETM_Q41_752400"/>
      <w:bookmarkEnd w:id="18299"/>
      <w:r>
        <w:rPr>
          <w:rtl/>
        </w:rPr>
        <w:t xml:space="preserve">כדי </w:t>
      </w:r>
      <w:bookmarkStart w:id="18300" w:name="_ETM_Q41_752640"/>
      <w:bookmarkEnd w:id="18300"/>
      <w:r>
        <w:rPr>
          <w:rtl/>
        </w:rPr>
        <w:t xml:space="preserve">להציל </w:t>
      </w:r>
      <w:bookmarkStart w:id="18301" w:name="_ETM_Q41_753240"/>
      <w:bookmarkEnd w:id="18301"/>
      <w:r>
        <w:rPr>
          <w:rtl/>
        </w:rPr>
        <w:t xml:space="preserve">את </w:t>
      </w:r>
      <w:bookmarkStart w:id="18302" w:name="_ETM_Q41_753360"/>
      <w:bookmarkEnd w:id="18302"/>
      <w:r>
        <w:rPr>
          <w:rtl/>
        </w:rPr>
        <w:t xml:space="preserve">חייה </w:t>
      </w:r>
      <w:bookmarkStart w:id="18303" w:name="_ETM_Q41_753690"/>
      <w:bookmarkEnd w:id="18303"/>
      <w:r>
        <w:rPr>
          <w:rtl/>
        </w:rPr>
        <w:t xml:space="preserve">של </w:t>
      </w:r>
      <w:bookmarkStart w:id="18304" w:name="_ETM_Q41_753900"/>
      <w:bookmarkEnd w:id="18304"/>
      <w:r>
        <w:rPr>
          <w:rtl/>
        </w:rPr>
        <w:t xml:space="preserve">אישה </w:t>
      </w:r>
      <w:bookmarkStart w:id="18305" w:name="_ETM_Q41_754590"/>
      <w:bookmarkEnd w:id="18305"/>
      <w:r>
        <w:rPr>
          <w:rtl/>
        </w:rPr>
        <w:t xml:space="preserve">זרה </w:t>
      </w:r>
      <w:bookmarkStart w:id="18306" w:name="_ETM_Q41_755070"/>
      <w:bookmarkEnd w:id="18306"/>
      <w:r>
        <w:rPr>
          <w:rtl/>
        </w:rPr>
        <w:t>ל</w:t>
      </w:r>
      <w:r>
        <w:rPr>
          <w:rFonts w:hint="cs"/>
          <w:rtl/>
        </w:rPr>
        <w:t>ה,</w:t>
      </w:r>
      <w:r>
        <w:rPr>
          <w:rtl/>
        </w:rPr>
        <w:t xml:space="preserve"> </w:t>
      </w:r>
      <w:bookmarkStart w:id="18307" w:name="_ETM_Q41_755610"/>
      <w:bookmarkEnd w:id="18307"/>
      <w:r>
        <w:rPr>
          <w:rtl/>
        </w:rPr>
        <w:t xml:space="preserve">כל </w:t>
      </w:r>
      <w:bookmarkStart w:id="18308" w:name="_ETM_Q41_755969"/>
      <w:bookmarkEnd w:id="18308"/>
      <w:r>
        <w:rPr>
          <w:rtl/>
        </w:rPr>
        <w:t xml:space="preserve">זה </w:t>
      </w:r>
      <w:bookmarkStart w:id="18309" w:name="_ETM_Q41_756179"/>
      <w:bookmarkEnd w:id="18309"/>
      <w:r>
        <w:rPr>
          <w:rtl/>
        </w:rPr>
        <w:t xml:space="preserve">תוך </w:t>
      </w:r>
      <w:bookmarkStart w:id="18310" w:name="_ETM_Q41_756389"/>
      <w:bookmarkEnd w:id="18310"/>
      <w:r>
        <w:rPr>
          <w:rtl/>
        </w:rPr>
        <w:t xml:space="preserve">הסיכון </w:t>
      </w:r>
      <w:bookmarkStart w:id="18311" w:name="_ETM_Q41_757139"/>
      <w:bookmarkEnd w:id="18311"/>
      <w:r>
        <w:rPr>
          <w:rtl/>
        </w:rPr>
        <w:t xml:space="preserve">של </w:t>
      </w:r>
      <w:bookmarkStart w:id="18312" w:name="_ETM_Q41_757349"/>
      <w:bookmarkEnd w:id="18312"/>
      <w:r>
        <w:rPr>
          <w:rtl/>
        </w:rPr>
        <w:t xml:space="preserve">החיים </w:t>
      </w:r>
      <w:bookmarkStart w:id="18313" w:name="_ETM_Q41_757740"/>
      <w:bookmarkEnd w:id="18313"/>
      <w:r>
        <w:rPr>
          <w:rtl/>
        </w:rPr>
        <w:t>שלה</w:t>
      </w:r>
      <w:r>
        <w:rPr>
          <w:rFonts w:hint="cs"/>
          <w:rtl/>
        </w:rPr>
        <w:t>.</w:t>
      </w:r>
      <w:r>
        <w:rPr>
          <w:rtl/>
        </w:rPr>
        <w:t xml:space="preserve"> </w:t>
      </w:r>
      <w:bookmarkStart w:id="18314" w:name="_ETM_Q41_758689"/>
      <w:bookmarkEnd w:id="18314"/>
      <w:r>
        <w:rPr>
          <w:rtl/>
        </w:rPr>
        <w:t>בהחלט</w:t>
      </w:r>
      <w:r>
        <w:rPr>
          <w:rFonts w:hint="cs"/>
          <w:rtl/>
        </w:rPr>
        <w:t xml:space="preserve"> </w:t>
      </w:r>
      <w:bookmarkStart w:id="18315" w:name="_ETM_Q41_759289"/>
      <w:bookmarkStart w:id="18316" w:name="_ETM_Q41_759710"/>
      <w:bookmarkStart w:id="18317" w:name="_ETM_Q41_760909"/>
      <w:bookmarkEnd w:id="18315"/>
      <w:bookmarkEnd w:id="18316"/>
      <w:bookmarkEnd w:id="18317"/>
      <w:r w:rsidRPr="005F0081">
        <w:t>number one</w:t>
      </w:r>
      <w:r>
        <w:rPr>
          <w:rFonts w:hint="cs"/>
          <w:rtl/>
        </w:rPr>
        <w:t xml:space="preserve">. </w:t>
      </w:r>
      <w:r>
        <w:rPr>
          <w:rtl/>
        </w:rPr>
        <w:t xml:space="preserve">אתה </w:t>
      </w:r>
      <w:bookmarkStart w:id="18318" w:name="_ETM_Q41_761030"/>
      <w:bookmarkEnd w:id="18318"/>
      <w:r>
        <w:rPr>
          <w:rtl/>
        </w:rPr>
        <w:t>יודע</w:t>
      </w:r>
      <w:r>
        <w:rPr>
          <w:rFonts w:hint="cs"/>
          <w:rtl/>
        </w:rPr>
        <w:t>,</w:t>
      </w:r>
      <w:r>
        <w:rPr>
          <w:rtl/>
        </w:rPr>
        <w:t xml:space="preserve"> </w:t>
      </w:r>
      <w:bookmarkStart w:id="18319" w:name="_ETM_Q41_761270"/>
      <w:bookmarkEnd w:id="18319"/>
      <w:r>
        <w:rPr>
          <w:rtl/>
        </w:rPr>
        <w:t xml:space="preserve">בתוך </w:t>
      </w:r>
      <w:bookmarkStart w:id="18320" w:name="_ETM_Q41_761629"/>
      <w:bookmarkEnd w:id="18320"/>
      <w:r>
        <w:rPr>
          <w:rtl/>
        </w:rPr>
        <w:t>הג</w:t>
      </w:r>
      <w:r>
        <w:rPr>
          <w:rFonts w:hint="cs"/>
          <w:rtl/>
        </w:rPr>
        <w:t>יהי</w:t>
      </w:r>
      <w:r>
        <w:rPr>
          <w:rtl/>
        </w:rPr>
        <w:t xml:space="preserve">נום </w:t>
      </w:r>
      <w:bookmarkStart w:id="18321" w:name="_ETM_Q41_762259"/>
      <w:bookmarkEnd w:id="18321"/>
      <w:proofErr w:type="spellStart"/>
      <w:r>
        <w:rPr>
          <w:rtl/>
        </w:rPr>
        <w:t>החמאסי</w:t>
      </w:r>
      <w:proofErr w:type="spellEnd"/>
      <w:r>
        <w:rPr>
          <w:rtl/>
        </w:rPr>
        <w:t xml:space="preserve"> </w:t>
      </w:r>
      <w:bookmarkStart w:id="18322" w:name="_ETM_Q41_762979"/>
      <w:bookmarkEnd w:id="18322"/>
      <w:r>
        <w:rPr>
          <w:rtl/>
        </w:rPr>
        <w:t>שב</w:t>
      </w:r>
      <w:r>
        <w:rPr>
          <w:rFonts w:hint="cs"/>
          <w:rtl/>
        </w:rPr>
        <w:t xml:space="preserve">ו </w:t>
      </w:r>
      <w:r>
        <w:rPr>
          <w:rtl/>
        </w:rPr>
        <w:t xml:space="preserve">הן </w:t>
      </w:r>
      <w:bookmarkStart w:id="18323" w:name="_ETM_Q41_766220"/>
      <w:bookmarkEnd w:id="18323"/>
      <w:r>
        <w:rPr>
          <w:rtl/>
        </w:rPr>
        <w:t>–</w:t>
      </w:r>
      <w:bookmarkStart w:id="18324" w:name="_ETM_Q41_768455"/>
      <w:bookmarkStart w:id="18325" w:name="_ETM_Q41_766520"/>
      <w:bookmarkStart w:id="18326" w:name="_ETM_Q41_766760"/>
      <w:bookmarkEnd w:id="18324"/>
      <w:bookmarkEnd w:id="18325"/>
      <w:bookmarkEnd w:id="18326"/>
      <w:r>
        <w:rPr>
          <w:rFonts w:hint="cs"/>
          <w:rtl/>
        </w:rPr>
        <w:t xml:space="preserve"> </w:t>
      </w:r>
      <w:bookmarkStart w:id="18327" w:name="_ETM_Q41_766778"/>
      <w:bookmarkEnd w:id="18327"/>
      <w:r>
        <w:rPr>
          <w:rtl/>
        </w:rPr>
        <w:t xml:space="preserve">זה </w:t>
      </w:r>
      <w:bookmarkStart w:id="18328" w:name="_ETM_Q41_766910"/>
      <w:bookmarkEnd w:id="18328"/>
      <w:r>
        <w:rPr>
          <w:rtl/>
        </w:rPr>
        <w:t xml:space="preserve">מוציא </w:t>
      </w:r>
      <w:bookmarkStart w:id="18329" w:name="_ETM_Q41_767090"/>
      <w:bookmarkEnd w:id="18329"/>
      <w:r>
        <w:rPr>
          <w:rtl/>
        </w:rPr>
        <w:t>אותי</w:t>
      </w:r>
      <w:bookmarkStart w:id="18330" w:name="_ETM_Q41_767300"/>
      <w:bookmarkEnd w:id="18330"/>
      <w:r>
        <w:rPr>
          <w:rFonts w:hint="cs"/>
          <w:rtl/>
        </w:rPr>
        <w:t xml:space="preserve"> </w:t>
      </w:r>
      <w:r w:rsidR="00E30D80">
        <w:rPr>
          <w:rFonts w:hint="cs"/>
          <w:rtl/>
        </w:rPr>
        <w:t>– – –</w:t>
      </w:r>
      <w:r>
        <w:rPr>
          <w:rFonts w:hint="cs"/>
          <w:rtl/>
        </w:rPr>
        <w:t xml:space="preserve"> </w:t>
      </w:r>
    </w:p>
    <w:p w:rsidR="008C384D" w:rsidRDefault="008C384D" w:rsidP="00A32B7B">
      <w:pPr>
        <w:rPr>
          <w:rtl/>
        </w:rPr>
      </w:pPr>
    </w:p>
    <w:p w:rsidR="008C384D" w:rsidRDefault="008C384D" w:rsidP="00A91E73">
      <w:pPr>
        <w:pStyle w:val="af8"/>
        <w:rPr>
          <w:rtl/>
        </w:rPr>
      </w:pPr>
      <w:bookmarkStart w:id="18331" w:name="ET_yor_6593_48"/>
      <w:r w:rsidRPr="00A91E73">
        <w:rPr>
          <w:rStyle w:val="TagStyle"/>
          <w:rtl/>
        </w:rPr>
        <w:t xml:space="preserve"> &lt;&lt; יור &gt;&gt;</w:t>
      </w:r>
      <w:r w:rsidR="003A1F77" w:rsidRPr="003A1F77">
        <w:rPr>
          <w:rtl/>
        </w:rPr>
        <w:t>הי</w:t>
      </w:r>
      <w:r>
        <w:rPr>
          <w:rtl/>
        </w:rPr>
        <w:t>ו"ר חנוך דב מלביצקי:</w:t>
      </w:r>
      <w:r w:rsidRPr="009236FD">
        <w:rPr>
          <w:rtl/>
        </w:rPr>
        <w:t xml:space="preserve"> </w:t>
      </w:r>
      <w:r w:rsidRPr="00A91E73">
        <w:rPr>
          <w:rStyle w:val="TagStyle"/>
          <w:rtl/>
        </w:rPr>
        <w:t>&lt;&lt; יור &gt;&gt;</w:t>
      </w:r>
      <w:r>
        <w:rPr>
          <w:rtl/>
        </w:rPr>
        <w:t xml:space="preserve"> </w:t>
      </w:r>
      <w:bookmarkEnd w:id="18331"/>
    </w:p>
    <w:p w:rsidR="008C384D" w:rsidRDefault="008C384D" w:rsidP="00A32B7B">
      <w:pPr>
        <w:rPr>
          <w:rtl/>
        </w:rPr>
      </w:pPr>
    </w:p>
    <w:p w:rsidR="008C384D" w:rsidRDefault="008C384D" w:rsidP="00A32B7B">
      <w:pPr>
        <w:rPr>
          <w:rtl/>
        </w:rPr>
      </w:pPr>
      <w:r>
        <w:rPr>
          <w:rFonts w:hint="cs"/>
          <w:rtl/>
        </w:rPr>
        <w:t xml:space="preserve">אני אתן לך עוד זמן. </w:t>
      </w:r>
      <w:bookmarkStart w:id="18332" w:name="_ETM_Q41_768620"/>
      <w:bookmarkStart w:id="18333" w:name="_ETM_Q41_769340"/>
      <w:bookmarkStart w:id="18334" w:name="_ETM_Q41_769730"/>
      <w:bookmarkEnd w:id="18332"/>
      <w:bookmarkEnd w:id="18333"/>
      <w:bookmarkEnd w:id="18334"/>
      <w:r>
        <w:rPr>
          <w:rFonts w:hint="cs"/>
          <w:rtl/>
        </w:rPr>
        <w:t>ת</w:t>
      </w:r>
      <w:r>
        <w:rPr>
          <w:rtl/>
        </w:rPr>
        <w:t>משיך</w:t>
      </w:r>
      <w:r>
        <w:rPr>
          <w:rFonts w:hint="cs"/>
          <w:rtl/>
        </w:rPr>
        <w:t>,</w:t>
      </w:r>
      <w:r>
        <w:rPr>
          <w:rtl/>
        </w:rPr>
        <w:t xml:space="preserve"> </w:t>
      </w:r>
      <w:bookmarkStart w:id="18335" w:name="_ETM_Q41_770059"/>
      <w:bookmarkEnd w:id="18335"/>
      <w:r>
        <w:rPr>
          <w:rFonts w:hint="cs"/>
          <w:rtl/>
        </w:rPr>
        <w:t>ת</w:t>
      </w:r>
      <w:r>
        <w:rPr>
          <w:rtl/>
        </w:rPr>
        <w:t>משיך</w:t>
      </w:r>
      <w:r>
        <w:rPr>
          <w:rFonts w:hint="cs"/>
          <w:rtl/>
        </w:rPr>
        <w:t>.</w:t>
      </w:r>
    </w:p>
    <w:p w:rsidR="008C384D" w:rsidRDefault="008C384D" w:rsidP="00A32B7B">
      <w:pPr>
        <w:rPr>
          <w:rtl/>
        </w:rPr>
      </w:pPr>
      <w:bookmarkStart w:id="18336" w:name="_ETM_Q41_772306"/>
      <w:bookmarkStart w:id="18337" w:name="_ETM_Q41_772403"/>
      <w:bookmarkEnd w:id="18336"/>
      <w:bookmarkEnd w:id="18337"/>
    </w:p>
    <w:p w:rsidR="008C384D" w:rsidRDefault="008C384D" w:rsidP="00A91E73">
      <w:pPr>
        <w:pStyle w:val="-"/>
        <w:rPr>
          <w:rtl/>
        </w:rPr>
      </w:pPr>
      <w:bookmarkStart w:id="18338" w:name="ET_speakercontinue_5787_49"/>
      <w:r w:rsidRPr="00A91E73">
        <w:rPr>
          <w:rStyle w:val="TagStyle"/>
          <w:rtl/>
        </w:rPr>
        <w:t xml:space="preserve"> &lt;&lt; דובר_המשך &gt;&gt;</w:t>
      </w:r>
      <w:r w:rsidR="001B3E33" w:rsidRPr="001B3E33">
        <w:rPr>
          <w:rtl/>
        </w:rPr>
        <w:t>יוראי</w:t>
      </w:r>
      <w:r>
        <w:rPr>
          <w:rtl/>
        </w:rPr>
        <w:t xml:space="preserve"> להב הרצנו (יש עתיד):</w:t>
      </w:r>
      <w:r w:rsidRPr="009236FD">
        <w:rPr>
          <w:rtl/>
        </w:rPr>
        <w:t xml:space="preserve"> </w:t>
      </w:r>
      <w:r w:rsidRPr="00A91E73">
        <w:rPr>
          <w:rStyle w:val="TagStyle"/>
          <w:rtl/>
        </w:rPr>
        <w:t>&lt;&lt; דובר_המשך &gt;&gt;</w:t>
      </w:r>
      <w:r>
        <w:rPr>
          <w:rtl/>
        </w:rPr>
        <w:t xml:space="preserve"> </w:t>
      </w:r>
      <w:bookmarkEnd w:id="18338"/>
    </w:p>
    <w:p w:rsidR="008C384D" w:rsidRDefault="008C384D" w:rsidP="00A32B7B">
      <w:pPr>
        <w:rPr>
          <w:rtl/>
        </w:rPr>
      </w:pPr>
    </w:p>
    <w:p w:rsidR="003D3319" w:rsidRDefault="008C384D" w:rsidP="003D3319">
      <w:pPr>
        <w:rPr>
          <w:rtl/>
        </w:rPr>
      </w:pPr>
      <w:bookmarkStart w:id="18339" w:name="_ETM_Q41_773008"/>
      <w:bookmarkStart w:id="18340" w:name="_ETM_Q41_771110"/>
      <w:bookmarkEnd w:id="18339"/>
      <w:bookmarkEnd w:id="18340"/>
      <w:r>
        <w:rPr>
          <w:rtl/>
        </w:rPr>
        <w:t xml:space="preserve">בתוך </w:t>
      </w:r>
      <w:bookmarkStart w:id="18341" w:name="_ETM_Q41_771470"/>
      <w:bookmarkEnd w:id="18341"/>
      <w:r>
        <w:rPr>
          <w:rtl/>
        </w:rPr>
        <w:t>הג</w:t>
      </w:r>
      <w:r>
        <w:rPr>
          <w:rFonts w:hint="cs"/>
          <w:rtl/>
        </w:rPr>
        <w:t>יהי</w:t>
      </w:r>
      <w:r>
        <w:rPr>
          <w:rtl/>
        </w:rPr>
        <w:t xml:space="preserve">נום </w:t>
      </w:r>
      <w:bookmarkStart w:id="18342" w:name="_ETM_Q41_771919"/>
      <w:bookmarkEnd w:id="18342"/>
      <w:proofErr w:type="spellStart"/>
      <w:r>
        <w:rPr>
          <w:rtl/>
        </w:rPr>
        <w:t>החמאסי</w:t>
      </w:r>
      <w:proofErr w:type="spellEnd"/>
      <w:r>
        <w:rPr>
          <w:rtl/>
        </w:rPr>
        <w:t xml:space="preserve"> </w:t>
      </w:r>
      <w:bookmarkStart w:id="18343" w:name="_ETM_Q41_772429"/>
      <w:bookmarkEnd w:id="18343"/>
      <w:r>
        <w:rPr>
          <w:rtl/>
        </w:rPr>
        <w:t>שבו</w:t>
      </w:r>
      <w:r>
        <w:rPr>
          <w:rFonts w:hint="cs"/>
          <w:rtl/>
        </w:rPr>
        <w:t xml:space="preserve"> </w:t>
      </w:r>
      <w:bookmarkStart w:id="18344" w:name="_ETM_Q41_773500"/>
      <w:bookmarkEnd w:id="18344"/>
      <w:r>
        <w:rPr>
          <w:rFonts w:hint="cs"/>
          <w:rtl/>
        </w:rPr>
        <w:t xml:space="preserve">הן הורעבו </w:t>
      </w:r>
      <w:bookmarkStart w:id="18345" w:name="_ETM_Q41_773150"/>
      <w:bookmarkStart w:id="18346" w:name="_ETM_Q41_773569"/>
      <w:bookmarkEnd w:id="18345"/>
      <w:bookmarkEnd w:id="18346"/>
      <w:r>
        <w:rPr>
          <w:rtl/>
        </w:rPr>
        <w:t>והותקפו</w:t>
      </w:r>
      <w:r>
        <w:rPr>
          <w:rFonts w:hint="cs"/>
          <w:rtl/>
        </w:rPr>
        <w:t>,</w:t>
      </w:r>
      <w:r>
        <w:rPr>
          <w:rtl/>
        </w:rPr>
        <w:t xml:space="preserve"> </w:t>
      </w:r>
      <w:bookmarkStart w:id="18347" w:name="_ETM_Q41_774229"/>
      <w:bookmarkEnd w:id="18347"/>
      <w:r>
        <w:rPr>
          <w:rtl/>
        </w:rPr>
        <w:t>שכבוד</w:t>
      </w:r>
      <w:bookmarkStart w:id="18348" w:name="_ETM_Q41_774770"/>
      <w:bookmarkEnd w:id="18348"/>
      <w:r>
        <w:rPr>
          <w:rFonts w:hint="cs"/>
          <w:rtl/>
        </w:rPr>
        <w:t xml:space="preserve">ן </w:t>
      </w:r>
      <w:r>
        <w:rPr>
          <w:rtl/>
        </w:rPr>
        <w:t>נרמס</w:t>
      </w:r>
      <w:r>
        <w:rPr>
          <w:rFonts w:hint="cs"/>
          <w:rtl/>
        </w:rPr>
        <w:t>,</w:t>
      </w:r>
      <w:r>
        <w:rPr>
          <w:rtl/>
        </w:rPr>
        <w:t xml:space="preserve"> </w:t>
      </w:r>
      <w:bookmarkStart w:id="18349" w:name="_ETM_Q41_775400"/>
      <w:bookmarkEnd w:id="18349"/>
      <w:r>
        <w:rPr>
          <w:rtl/>
        </w:rPr>
        <w:t xml:space="preserve">שצלם </w:t>
      </w:r>
      <w:bookmarkStart w:id="18350" w:name="_ETM_Q41_775910"/>
      <w:bookmarkEnd w:id="18350"/>
      <w:r>
        <w:rPr>
          <w:rtl/>
        </w:rPr>
        <w:t xml:space="preserve">האנוש </w:t>
      </w:r>
      <w:bookmarkStart w:id="18351" w:name="_ETM_Q41_777100"/>
      <w:bookmarkEnd w:id="18351"/>
      <w:r>
        <w:rPr>
          <w:rFonts w:hint="cs"/>
          <w:rtl/>
        </w:rPr>
        <w:t xml:space="preserve">קועקע, </w:t>
      </w:r>
      <w:bookmarkStart w:id="18352" w:name="_ETM_Q41_777669"/>
      <w:bookmarkEnd w:id="18352"/>
      <w:r>
        <w:rPr>
          <w:rtl/>
        </w:rPr>
        <w:t xml:space="preserve">רגע </w:t>
      </w:r>
      <w:bookmarkStart w:id="18353" w:name="_ETM_Q41_778150"/>
      <w:bookmarkEnd w:id="18353"/>
      <w:r>
        <w:rPr>
          <w:rtl/>
        </w:rPr>
        <w:t xml:space="preserve">החסד </w:t>
      </w:r>
      <w:bookmarkStart w:id="18354" w:name="_ETM_Q41_778570"/>
      <w:bookmarkEnd w:id="18354"/>
      <w:r>
        <w:rPr>
          <w:rtl/>
        </w:rPr>
        <w:t xml:space="preserve">האנושי </w:t>
      </w:r>
      <w:bookmarkStart w:id="18355" w:name="_ETM_Q41_779050"/>
      <w:bookmarkEnd w:id="18355"/>
      <w:r>
        <w:rPr>
          <w:rtl/>
        </w:rPr>
        <w:t xml:space="preserve">הזה </w:t>
      </w:r>
      <w:bookmarkStart w:id="18356" w:name="_ETM_Q41_779290"/>
      <w:bookmarkEnd w:id="18356"/>
      <w:r>
        <w:rPr>
          <w:rtl/>
        </w:rPr>
        <w:t xml:space="preserve">של </w:t>
      </w:r>
      <w:bookmarkStart w:id="18357" w:name="_ETM_Q41_779800"/>
      <w:bookmarkEnd w:id="18357"/>
      <w:r>
        <w:rPr>
          <w:rtl/>
        </w:rPr>
        <w:t>ל</w:t>
      </w:r>
      <w:r>
        <w:rPr>
          <w:rFonts w:hint="cs"/>
          <w:rtl/>
        </w:rPr>
        <w:t xml:space="preserve">ירי </w:t>
      </w:r>
      <w:proofErr w:type="spellStart"/>
      <w:r>
        <w:rPr>
          <w:rFonts w:hint="cs"/>
          <w:rtl/>
        </w:rPr>
        <w:t>אלבג</w:t>
      </w:r>
      <w:proofErr w:type="spellEnd"/>
      <w:r>
        <w:rPr>
          <w:rFonts w:hint="cs"/>
          <w:rtl/>
        </w:rPr>
        <w:t xml:space="preserve"> </w:t>
      </w:r>
      <w:bookmarkStart w:id="18358" w:name="_ETM_Q41_780370"/>
      <w:bookmarkStart w:id="18359" w:name="_ETM_Q41_780730"/>
      <w:bookmarkEnd w:id="18358"/>
      <w:bookmarkEnd w:id="18359"/>
      <w:r>
        <w:rPr>
          <w:rtl/>
        </w:rPr>
        <w:t xml:space="preserve">מזקק </w:t>
      </w:r>
      <w:bookmarkStart w:id="18360" w:name="_ETM_Q41_781179"/>
      <w:bookmarkEnd w:id="18360"/>
      <w:r>
        <w:rPr>
          <w:rtl/>
        </w:rPr>
        <w:t xml:space="preserve">בעיניי </w:t>
      </w:r>
      <w:bookmarkStart w:id="18361" w:name="_ETM_Q41_781510"/>
      <w:bookmarkEnd w:id="18361"/>
      <w:r>
        <w:rPr>
          <w:rtl/>
        </w:rPr>
        <w:t xml:space="preserve">את </w:t>
      </w:r>
      <w:bookmarkStart w:id="18362" w:name="_ETM_Q41_781600"/>
      <w:bookmarkEnd w:id="18362"/>
      <w:r>
        <w:rPr>
          <w:rtl/>
        </w:rPr>
        <w:t xml:space="preserve">המשמעות </w:t>
      </w:r>
      <w:bookmarkStart w:id="18363" w:name="_ETM_Q41_782080"/>
      <w:bookmarkEnd w:id="18363"/>
      <w:r>
        <w:rPr>
          <w:rtl/>
        </w:rPr>
        <w:t xml:space="preserve">של </w:t>
      </w:r>
      <w:r>
        <w:rPr>
          <w:rFonts w:hint="cs"/>
          <w:rtl/>
        </w:rPr>
        <w:t xml:space="preserve">היהדות, של הישראליות, של </w:t>
      </w:r>
      <w:bookmarkStart w:id="18364" w:name="_ETM_Q41_782585"/>
      <w:bookmarkEnd w:id="18364"/>
      <w:r>
        <w:rPr>
          <w:rFonts w:hint="cs"/>
          <w:rtl/>
        </w:rPr>
        <w:t xml:space="preserve">מה זה אומר להיות בן אדם. גם כשהכול מסביבה </w:t>
      </w:r>
      <w:bookmarkStart w:id="18365" w:name="_ETM_Q41_790988"/>
      <w:bookmarkEnd w:id="18365"/>
      <w:r>
        <w:rPr>
          <w:rFonts w:hint="cs"/>
          <w:rtl/>
        </w:rPr>
        <w:t>קרס</w:t>
      </w:r>
      <w:r w:rsidR="003D3319">
        <w:rPr>
          <w:rFonts w:hint="cs"/>
          <w:rtl/>
        </w:rPr>
        <w:t>,</w:t>
      </w:r>
      <w:r>
        <w:rPr>
          <w:rFonts w:hint="cs"/>
          <w:rtl/>
        </w:rPr>
        <w:t xml:space="preserve"> לירי בערכים, בערבות ההדדית. ואם שואלים אותי מה </w:t>
      </w:r>
      <w:bookmarkStart w:id="18366" w:name="_ETM_Q41_791316"/>
      <w:bookmarkEnd w:id="18366"/>
      <w:r>
        <w:rPr>
          <w:rFonts w:hint="cs"/>
          <w:rtl/>
        </w:rPr>
        <w:t xml:space="preserve">ישראלי בעיניי, אני אשיב: לירי </w:t>
      </w:r>
      <w:proofErr w:type="spellStart"/>
      <w:r>
        <w:rPr>
          <w:rFonts w:hint="cs"/>
          <w:rtl/>
        </w:rPr>
        <w:t>אלבג</w:t>
      </w:r>
      <w:proofErr w:type="spellEnd"/>
      <w:r>
        <w:rPr>
          <w:rFonts w:hint="cs"/>
          <w:rtl/>
        </w:rPr>
        <w:t xml:space="preserve">. </w:t>
      </w:r>
      <w:bookmarkStart w:id="18367" w:name="_ETM_Q41_799197"/>
      <w:bookmarkStart w:id="18368" w:name="TOR_Q42"/>
      <w:bookmarkEnd w:id="18367"/>
      <w:bookmarkEnd w:id="18368"/>
    </w:p>
    <w:p w:rsidR="003D3319" w:rsidRDefault="003D3319" w:rsidP="003D3319">
      <w:pPr>
        <w:rPr>
          <w:rtl/>
        </w:rPr>
      </w:pPr>
    </w:p>
    <w:p w:rsidR="003D3319" w:rsidRDefault="008C384D" w:rsidP="003D3319">
      <w:pPr>
        <w:rPr>
          <w:rtl/>
        </w:rPr>
      </w:pPr>
      <w:r>
        <w:rPr>
          <w:rFonts w:hint="cs"/>
          <w:rtl/>
        </w:rPr>
        <w:t>להבדיל</w:t>
      </w:r>
      <w:r>
        <w:rPr>
          <w:rFonts w:hint="cs"/>
          <w:b/>
          <w:bCs/>
          <w:rtl/>
        </w:rPr>
        <w:t>,</w:t>
      </w:r>
      <w:r>
        <w:rPr>
          <w:rFonts w:hint="cs"/>
          <w:rtl/>
        </w:rPr>
        <w:t xml:space="preserve"> מה שלא ישראלי </w:t>
      </w:r>
      <w:r w:rsidRPr="00E2062A">
        <w:rPr>
          <w:rFonts w:hint="cs"/>
          <w:rtl/>
        </w:rPr>
        <w:t>בעיניי</w:t>
      </w:r>
      <w:r>
        <w:rPr>
          <w:rFonts w:hint="cs"/>
          <w:rtl/>
        </w:rPr>
        <w:t xml:space="preserve"> זה שרים וחברי כנסת בבית הזה </w:t>
      </w:r>
      <w:bookmarkStart w:id="18369" w:name="_ETM_Q42_203000"/>
      <w:bookmarkEnd w:id="18369"/>
      <w:r>
        <w:rPr>
          <w:rFonts w:hint="cs"/>
          <w:rtl/>
        </w:rPr>
        <w:t xml:space="preserve">שמתגאים שהם השתמשו בכוח הפוליטי שלהם כדי לסכל עסקאות </w:t>
      </w:r>
      <w:bookmarkStart w:id="18370" w:name="_ETM_Q42_206000"/>
      <w:bookmarkEnd w:id="18370"/>
      <w:r>
        <w:rPr>
          <w:rFonts w:hint="cs"/>
          <w:rtl/>
        </w:rPr>
        <w:t>חטופים</w:t>
      </w:r>
      <w:r w:rsidR="003D3319">
        <w:rPr>
          <w:rFonts w:hint="cs"/>
          <w:rtl/>
        </w:rPr>
        <w:t>,</w:t>
      </w:r>
      <w:r>
        <w:rPr>
          <w:rFonts w:hint="cs"/>
          <w:rtl/>
        </w:rPr>
        <w:t xml:space="preserve"> שאם זה היה תלוי בהם, אביגיל עידן בת</w:t>
      </w:r>
      <w:bookmarkStart w:id="18371" w:name="_ETM_Q42_210000"/>
      <w:bookmarkEnd w:id="18371"/>
      <w:r>
        <w:rPr>
          <w:rFonts w:hint="cs"/>
          <w:rtl/>
        </w:rPr>
        <w:t xml:space="preserve"> הארבע, אמילי הנד בת התשע ועמית</w:t>
      </w:r>
      <w:bookmarkStart w:id="18372" w:name="_ETM_Q42_211000"/>
      <w:bookmarkEnd w:id="18372"/>
      <w:r>
        <w:rPr>
          <w:rFonts w:hint="cs"/>
          <w:rtl/>
        </w:rPr>
        <w:t xml:space="preserve"> </w:t>
      </w:r>
      <w:proofErr w:type="spellStart"/>
      <w:r>
        <w:rPr>
          <w:rFonts w:hint="cs"/>
          <w:rtl/>
        </w:rPr>
        <w:t>סוסנה</w:t>
      </w:r>
      <w:proofErr w:type="spellEnd"/>
      <w:r>
        <w:rPr>
          <w:rFonts w:hint="cs"/>
          <w:rtl/>
        </w:rPr>
        <w:t xml:space="preserve"> היו עדיין בשבי. זאת התנהגות שבעיניי סותרת כל ערך </w:t>
      </w:r>
      <w:bookmarkStart w:id="18373" w:name="_ETM_Q42_216000"/>
      <w:bookmarkEnd w:id="18373"/>
      <w:r>
        <w:rPr>
          <w:rFonts w:hint="cs"/>
          <w:rtl/>
        </w:rPr>
        <w:t xml:space="preserve">יהודי, ישראלי, אנושי. 30 חטופות וחטופים נרצחו בשבי בזמן שאיתמר בן גביר משתמש בכוח הפוליטי שלו לסכל עסקה שתביא </w:t>
      </w:r>
      <w:bookmarkStart w:id="18374" w:name="_ETM_Q42_227000"/>
      <w:bookmarkEnd w:id="18374"/>
      <w:r>
        <w:rPr>
          <w:rFonts w:hint="cs"/>
          <w:rtl/>
        </w:rPr>
        <w:t xml:space="preserve">לשחרורם. אותה עסקה בדיוק הייתה במאי, זו </w:t>
      </w:r>
      <w:bookmarkStart w:id="18375" w:name="_ETM_Q42_233000"/>
      <w:bookmarkEnd w:id="18375"/>
      <w:r>
        <w:rPr>
          <w:rFonts w:hint="cs"/>
          <w:rtl/>
        </w:rPr>
        <w:t xml:space="preserve">שנמצאת כרגע על השולחן. </w:t>
      </w:r>
    </w:p>
    <w:p w:rsidR="003D3319" w:rsidRDefault="003D3319" w:rsidP="003D3319">
      <w:pPr>
        <w:rPr>
          <w:rtl/>
        </w:rPr>
      </w:pPr>
    </w:p>
    <w:p w:rsidR="008C384D" w:rsidRPr="00E2062A" w:rsidRDefault="008C384D" w:rsidP="003D3319">
      <w:pPr>
        <w:rPr>
          <w:rtl/>
        </w:rPr>
      </w:pPr>
      <w:r>
        <w:rPr>
          <w:rFonts w:hint="cs"/>
          <w:rtl/>
        </w:rPr>
        <w:t xml:space="preserve">אתם יודעים, עמית </w:t>
      </w:r>
      <w:proofErr w:type="spellStart"/>
      <w:r>
        <w:rPr>
          <w:rFonts w:hint="cs"/>
          <w:rtl/>
        </w:rPr>
        <w:t>סוסנה</w:t>
      </w:r>
      <w:proofErr w:type="spellEnd"/>
      <w:r>
        <w:rPr>
          <w:rFonts w:hint="cs"/>
          <w:rtl/>
        </w:rPr>
        <w:t xml:space="preserve"> חזרה מהשבי בעזה אחרי שעברה גיהינום עלי אדמות, ואיש </w:t>
      </w:r>
      <w:bookmarkStart w:id="18376" w:name="_ETM_Q42_245000"/>
      <w:bookmarkEnd w:id="18376"/>
      <w:r>
        <w:rPr>
          <w:rFonts w:hint="cs"/>
          <w:rtl/>
        </w:rPr>
        <w:t>מהממשלה הזאת לא פנה אליה</w:t>
      </w:r>
      <w:r w:rsidR="003D3319">
        <w:rPr>
          <w:rFonts w:hint="cs"/>
          <w:rtl/>
        </w:rPr>
        <w:t>.</w:t>
      </w:r>
      <w:r>
        <w:rPr>
          <w:rFonts w:hint="cs"/>
          <w:rtl/>
        </w:rPr>
        <w:t xml:space="preserve"> אף אחד. היא אמרה – והמשפט הזה מהדהד בראשי מאז שהיא אמרה אותו: היחס </w:t>
      </w:r>
      <w:bookmarkStart w:id="18377" w:name="_ETM_Q42_248000"/>
      <w:bookmarkEnd w:id="18377"/>
      <w:r>
        <w:rPr>
          <w:rFonts w:hint="cs"/>
          <w:rtl/>
        </w:rPr>
        <w:t xml:space="preserve">למשפחות החטופים, היחס לחטופים </w:t>
      </w:r>
      <w:r>
        <w:rPr>
          <w:rFonts w:hint="eastAsia"/>
          <w:rtl/>
        </w:rPr>
        <w:t>–</w:t>
      </w:r>
      <w:r>
        <w:rPr>
          <w:rFonts w:hint="cs"/>
          <w:rtl/>
        </w:rPr>
        <w:t xml:space="preserve"> זאת תהיה המורשת שלהם. המשפט הבודד הזה של עמית </w:t>
      </w:r>
      <w:proofErr w:type="spellStart"/>
      <w:r>
        <w:rPr>
          <w:rFonts w:hint="cs"/>
          <w:rtl/>
        </w:rPr>
        <w:t>סוסנה</w:t>
      </w:r>
      <w:proofErr w:type="spellEnd"/>
      <w:r>
        <w:rPr>
          <w:rFonts w:hint="cs"/>
          <w:rtl/>
        </w:rPr>
        <w:t xml:space="preserve"> הוא המורשת של </w:t>
      </w:r>
      <w:bookmarkStart w:id="18378" w:name="_ETM_Q42_259000"/>
      <w:bookmarkEnd w:id="18378"/>
      <w:r>
        <w:rPr>
          <w:rFonts w:hint="cs"/>
          <w:rtl/>
        </w:rPr>
        <w:t>ממשלת החורבן, אות קין לעולמי עד על הפקרת החטופים. הוא</w:t>
      </w:r>
      <w:bookmarkStart w:id="18379" w:name="_ETM_Q42_266000"/>
      <w:bookmarkEnd w:id="18379"/>
      <w:r>
        <w:rPr>
          <w:rFonts w:hint="cs"/>
          <w:rtl/>
        </w:rPr>
        <w:t xml:space="preserve"> כתב האישום הכי מזוקק ומדויק נגד נתניהו וממשלתו. בושה. </w:t>
      </w:r>
    </w:p>
    <w:p w:rsidR="008C384D" w:rsidRDefault="008C384D" w:rsidP="00A32B7B">
      <w:pPr>
        <w:rPr>
          <w:rtl/>
          <w:lang w:eastAsia="he-IL"/>
        </w:rPr>
      </w:pPr>
    </w:p>
    <w:p w:rsidR="008C384D" w:rsidRDefault="004B336A" w:rsidP="004B336A">
      <w:pPr>
        <w:pStyle w:val="af8"/>
        <w:rPr>
          <w:rtl/>
        </w:rPr>
      </w:pPr>
      <w:bookmarkStart w:id="18380" w:name="ET_yor_6593_1488"/>
      <w:r w:rsidRPr="004B336A">
        <w:rPr>
          <w:rStyle w:val="TagStyle"/>
          <w:rtl/>
        </w:rPr>
        <w:t xml:space="preserve"> &lt;&lt; יור &gt;&gt;</w:t>
      </w:r>
      <w:r w:rsidR="003A1F77" w:rsidRPr="003A1F77">
        <w:rPr>
          <w:rtl/>
        </w:rPr>
        <w:t>הי</w:t>
      </w:r>
      <w:r w:rsidR="008C384D">
        <w:rPr>
          <w:rtl/>
        </w:rPr>
        <w:t>ו"ר חנוך דב מלביצקי:</w:t>
      </w:r>
      <w:r w:rsidR="008C384D" w:rsidRPr="00A36931">
        <w:rPr>
          <w:rtl/>
        </w:rPr>
        <w:t xml:space="preserve"> </w:t>
      </w:r>
      <w:r w:rsidRPr="004B336A">
        <w:rPr>
          <w:rStyle w:val="TagStyle"/>
          <w:rtl/>
        </w:rPr>
        <w:t>&lt;&lt; יור &gt;&gt;</w:t>
      </w:r>
      <w:bookmarkEnd w:id="18380"/>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תודה. </w:t>
      </w:r>
      <w:bookmarkStart w:id="18381" w:name="_ETM_Q42_272000"/>
      <w:bookmarkEnd w:id="18381"/>
      <w:r>
        <w:rPr>
          <w:rFonts w:hint="cs"/>
          <w:rtl/>
          <w:lang w:eastAsia="he-IL"/>
        </w:rPr>
        <w:t xml:space="preserve">חברת הכנסת לימור סון הר מלך </w:t>
      </w:r>
      <w:r>
        <w:rPr>
          <w:rFonts w:hint="eastAsia"/>
          <w:rtl/>
          <w:lang w:eastAsia="he-IL"/>
        </w:rPr>
        <w:t>–</w:t>
      </w:r>
      <w:r>
        <w:rPr>
          <w:rFonts w:hint="cs"/>
          <w:rtl/>
          <w:lang w:eastAsia="he-IL"/>
        </w:rPr>
        <w:t xml:space="preserve"> אינה נוכחת; חבר</w:t>
      </w:r>
      <w:bookmarkStart w:id="18382" w:name="_ETM_Q42_273000"/>
      <w:bookmarkEnd w:id="18382"/>
      <w:r>
        <w:rPr>
          <w:rFonts w:hint="cs"/>
          <w:rtl/>
          <w:lang w:eastAsia="he-IL"/>
        </w:rPr>
        <w:t xml:space="preserve"> הכנסת שקלים </w:t>
      </w:r>
      <w:r>
        <w:rPr>
          <w:rFonts w:hint="eastAsia"/>
          <w:rtl/>
          <w:lang w:eastAsia="he-IL"/>
        </w:rPr>
        <w:t>–</w:t>
      </w:r>
      <w:r>
        <w:rPr>
          <w:rFonts w:hint="cs"/>
          <w:rtl/>
          <w:lang w:eastAsia="he-IL"/>
        </w:rPr>
        <w:t xml:space="preserve"> אינו נוכח; חבר הכנסת סולומון </w:t>
      </w:r>
      <w:r>
        <w:rPr>
          <w:rFonts w:hint="eastAsia"/>
          <w:rtl/>
          <w:lang w:eastAsia="he-IL"/>
        </w:rPr>
        <w:t>–</w:t>
      </w:r>
      <w:r>
        <w:rPr>
          <w:rFonts w:hint="cs"/>
          <w:rtl/>
          <w:lang w:eastAsia="he-IL"/>
        </w:rPr>
        <w:t xml:space="preserve"> אינו </w:t>
      </w:r>
      <w:bookmarkStart w:id="18383" w:name="_ETM_Q42_276000"/>
      <w:bookmarkEnd w:id="18383"/>
      <w:r>
        <w:rPr>
          <w:rFonts w:hint="cs"/>
          <w:rtl/>
          <w:lang w:eastAsia="he-IL"/>
        </w:rPr>
        <w:t xml:space="preserve">נוכח; חברת הכנסת אלהרר </w:t>
      </w:r>
      <w:r>
        <w:rPr>
          <w:rFonts w:hint="eastAsia"/>
          <w:rtl/>
          <w:lang w:eastAsia="he-IL"/>
        </w:rPr>
        <w:t>–</w:t>
      </w:r>
      <w:r>
        <w:rPr>
          <w:rFonts w:hint="cs"/>
          <w:rtl/>
          <w:lang w:eastAsia="he-IL"/>
        </w:rPr>
        <w:t xml:space="preserve"> אינה נוכחת; חבר הכנסת עטאונה </w:t>
      </w:r>
      <w:r>
        <w:rPr>
          <w:rFonts w:hint="eastAsia"/>
          <w:rtl/>
          <w:lang w:eastAsia="he-IL"/>
        </w:rPr>
        <w:t>–</w:t>
      </w:r>
      <w:r>
        <w:rPr>
          <w:rFonts w:hint="cs"/>
          <w:rtl/>
          <w:lang w:eastAsia="he-IL"/>
        </w:rPr>
        <w:t xml:space="preserve"> אינו נוכח; חברת הכנסת גוטליב </w:t>
      </w:r>
      <w:r>
        <w:rPr>
          <w:rFonts w:hint="eastAsia"/>
          <w:rtl/>
          <w:lang w:eastAsia="he-IL"/>
        </w:rPr>
        <w:t>–</w:t>
      </w:r>
      <w:r>
        <w:rPr>
          <w:rFonts w:hint="cs"/>
          <w:rtl/>
          <w:lang w:eastAsia="he-IL"/>
        </w:rPr>
        <w:t xml:space="preserve"> מוותרת; חברת </w:t>
      </w:r>
      <w:bookmarkStart w:id="18384" w:name="_ETM_Q42_289000"/>
      <w:bookmarkEnd w:id="18384"/>
      <w:r>
        <w:rPr>
          <w:rFonts w:hint="cs"/>
          <w:rtl/>
          <w:lang w:eastAsia="he-IL"/>
        </w:rPr>
        <w:t xml:space="preserve">הכנסת רייטן מרום </w:t>
      </w:r>
      <w:r>
        <w:rPr>
          <w:rFonts w:hint="eastAsia"/>
          <w:rtl/>
          <w:lang w:eastAsia="he-IL"/>
        </w:rPr>
        <w:t>–</w:t>
      </w:r>
      <w:r>
        <w:rPr>
          <w:rFonts w:hint="cs"/>
          <w:rtl/>
          <w:lang w:eastAsia="he-IL"/>
        </w:rPr>
        <w:t xml:space="preserve"> אינה נוכחת. חברת הכנסת מזרסקי.</w:t>
      </w:r>
      <w:bookmarkStart w:id="18385" w:name="_ETM_Q42_295000"/>
      <w:bookmarkEnd w:id="18385"/>
      <w:r>
        <w:rPr>
          <w:rFonts w:hint="cs"/>
          <w:rtl/>
          <w:lang w:eastAsia="he-IL"/>
        </w:rPr>
        <w:t xml:space="preserve"> </w:t>
      </w:r>
    </w:p>
    <w:p w:rsidR="008C384D" w:rsidRDefault="008C384D" w:rsidP="00A32B7B">
      <w:pPr>
        <w:rPr>
          <w:rtl/>
          <w:lang w:eastAsia="he-IL"/>
        </w:rPr>
      </w:pPr>
    </w:p>
    <w:p w:rsidR="008C384D" w:rsidRDefault="008C384D" w:rsidP="00A91E73">
      <w:pPr>
        <w:pStyle w:val="a5"/>
        <w:rPr>
          <w:rtl/>
        </w:rPr>
      </w:pPr>
      <w:bookmarkStart w:id="18386" w:name="ET_speaker_6228_3"/>
      <w:r w:rsidRPr="00A91E73">
        <w:rPr>
          <w:rStyle w:val="TagStyle"/>
          <w:rtl/>
        </w:rPr>
        <w:t xml:space="preserve"> &lt;&lt; דובר &gt;&gt;</w:t>
      </w:r>
      <w:bookmarkStart w:id="18387" w:name="_Toc222733051"/>
      <w:r w:rsidR="001B3E33" w:rsidRPr="001B3E33">
        <w:rPr>
          <w:rtl/>
        </w:rPr>
        <w:t>טטיאנה</w:t>
      </w:r>
      <w:bookmarkStart w:id="18388" w:name="_Toc189128631"/>
      <w:bookmarkStart w:id="18389" w:name="_Toc189133154"/>
      <w:bookmarkStart w:id="18390" w:name="_Toc189134231"/>
      <w:r>
        <w:rPr>
          <w:rtl/>
        </w:rPr>
        <w:t xml:space="preserve"> מזרסקי (יש עתיד):</w:t>
      </w:r>
      <w:bookmarkEnd w:id="18388"/>
      <w:bookmarkEnd w:id="18389"/>
      <w:bookmarkEnd w:id="18390"/>
      <w:bookmarkEnd w:id="18387"/>
      <w:r w:rsidRPr="00A36931">
        <w:rPr>
          <w:rtl/>
        </w:rPr>
        <w:t xml:space="preserve"> </w:t>
      </w:r>
      <w:r w:rsidRPr="00A91E73">
        <w:rPr>
          <w:rStyle w:val="TagStyle"/>
          <w:rtl/>
        </w:rPr>
        <w:t>&lt;&lt; דובר &gt;&gt;</w:t>
      </w:r>
      <w:r>
        <w:rPr>
          <w:rtl/>
        </w:rPr>
        <w:t xml:space="preserve"> </w:t>
      </w:r>
      <w:bookmarkEnd w:id="18386"/>
    </w:p>
    <w:p w:rsidR="008C384D" w:rsidRDefault="008C384D" w:rsidP="00A32B7B">
      <w:pPr>
        <w:rPr>
          <w:rtl/>
          <w:lang w:eastAsia="he-IL"/>
        </w:rPr>
      </w:pPr>
    </w:p>
    <w:p w:rsidR="008C384D" w:rsidRDefault="008C384D" w:rsidP="00A32B7B">
      <w:pPr>
        <w:rPr>
          <w:rtl/>
          <w:lang w:eastAsia="he-IL"/>
        </w:rPr>
      </w:pPr>
      <w:r>
        <w:rPr>
          <w:rFonts w:hint="cs"/>
          <w:rtl/>
          <w:lang w:eastAsia="he-IL"/>
        </w:rPr>
        <w:t>אדוני היושב-ראש, חבריי חברי הכנסת, היום ה-481 למלחמה, יום שבו 90 חטופים עדיין מוחזקים בשבי החמאס בעזה. המציאות שבה אנחנו חיים כיום היא מציאות של כאב, דאגה וציפייה שאין לה סוף. משפחות רבות חיות בתוך עולם של חוסר ודאות מתמשך. כל יום שעובר, כל שעה, כל דקה, רק מגבירים את התחושות המורכבות. הדסה, אחותו של שלמה מנצור בן ה-86</w:t>
      </w:r>
      <w:r w:rsidR="0090288A">
        <w:rPr>
          <w:rFonts w:hint="cs"/>
          <w:rtl/>
          <w:lang w:eastAsia="he-IL"/>
        </w:rPr>
        <w:t>,</w:t>
      </w:r>
      <w:r>
        <w:rPr>
          <w:rFonts w:hint="cs"/>
          <w:rtl/>
          <w:lang w:eastAsia="he-IL"/>
        </w:rPr>
        <w:t xml:space="preserve"> שיתפה הבוקר </w:t>
      </w:r>
      <w:bookmarkStart w:id="18391" w:name="_ETM_Q42_361000"/>
      <w:bookmarkEnd w:id="18391"/>
      <w:r>
        <w:rPr>
          <w:rFonts w:hint="cs"/>
          <w:rtl/>
          <w:lang w:eastAsia="he-IL"/>
        </w:rPr>
        <w:t xml:space="preserve">בחדשות בתחושות קשות שהם כמשפחה חווים בימים האחרונים. היא מספרת על החשש שמלווה אותם כל הזמן. היא </w:t>
      </w:r>
      <w:bookmarkStart w:id="18392" w:name="_ETM_Q42_367000"/>
      <w:bookmarkEnd w:id="18392"/>
      <w:r>
        <w:rPr>
          <w:rFonts w:hint="cs"/>
          <w:rtl/>
          <w:lang w:eastAsia="he-IL"/>
        </w:rPr>
        <w:t>אומרת: הפחד הוא תמיד שמשהו ישתבש בדרך. כל רגע שעובר, כל יום שחולף</w:t>
      </w:r>
      <w:r w:rsidR="0090288A">
        <w:rPr>
          <w:rFonts w:hint="cs"/>
          <w:rtl/>
          <w:lang w:eastAsia="he-IL"/>
        </w:rPr>
        <w:t>,</w:t>
      </w:r>
      <w:r>
        <w:rPr>
          <w:rFonts w:hint="cs"/>
          <w:rtl/>
          <w:lang w:eastAsia="he-IL"/>
        </w:rPr>
        <w:t xml:space="preserve"> נראה כמו נצח, אך בתוך כל החשש הזה יש גם תקווה גדולה. </w:t>
      </w:r>
    </w:p>
    <w:p w:rsidR="008C384D" w:rsidRDefault="008C384D" w:rsidP="00A32B7B">
      <w:pPr>
        <w:rPr>
          <w:rtl/>
          <w:lang w:eastAsia="he-IL"/>
        </w:rPr>
      </w:pPr>
      <w:bookmarkStart w:id="18393" w:name="_ETM_Q42_388000"/>
      <w:bookmarkEnd w:id="18393"/>
    </w:p>
    <w:p w:rsidR="008C384D" w:rsidRDefault="008C384D" w:rsidP="00A32B7B">
      <w:pPr>
        <w:rPr>
          <w:rtl/>
          <w:lang w:eastAsia="he-IL"/>
        </w:rPr>
      </w:pPr>
      <w:bookmarkStart w:id="18394" w:name="_ETM_Q42_389000"/>
      <w:bookmarkEnd w:id="18394"/>
      <w:r>
        <w:rPr>
          <w:rFonts w:hint="cs"/>
          <w:rtl/>
          <w:lang w:eastAsia="he-IL"/>
        </w:rPr>
        <w:t xml:space="preserve">אנחנו, נבחרי הציבור, שאמורים לייצג </w:t>
      </w:r>
      <w:bookmarkStart w:id="18395" w:name="_ETM_Q42_392000"/>
      <w:bookmarkEnd w:id="18395"/>
      <w:r>
        <w:rPr>
          <w:rFonts w:hint="cs"/>
          <w:rtl/>
          <w:lang w:eastAsia="he-IL"/>
        </w:rPr>
        <w:t>את תחושות הציבור, לא יכולים להרשות לעצמנו לחשוב אחרת. כל חטוף וחטופה הוא אדם; כל חטוף</w:t>
      </w:r>
      <w:bookmarkStart w:id="18396" w:name="_ETM_Q42_404000"/>
      <w:bookmarkEnd w:id="18396"/>
      <w:r>
        <w:rPr>
          <w:rFonts w:hint="cs"/>
          <w:rtl/>
          <w:lang w:eastAsia="he-IL"/>
        </w:rPr>
        <w:t xml:space="preserve"> הוא חלק מהעם שלנו. חובתנו לשחרר אותם בלי להבחין בין אדם לאדם, בלי לשאול שאלות מיותרות. </w:t>
      </w:r>
      <w:bookmarkStart w:id="18397" w:name="_ETM_Q42_412000"/>
      <w:bookmarkStart w:id="18398" w:name="_ETM_Q42_413000"/>
      <w:bookmarkEnd w:id="18397"/>
      <w:bookmarkEnd w:id="18398"/>
      <w:r>
        <w:rPr>
          <w:rFonts w:hint="cs"/>
          <w:rtl/>
          <w:lang w:eastAsia="he-IL"/>
        </w:rPr>
        <w:t xml:space="preserve">כל אדם שנחטף ראוי לשוב לביתו בשלום. אנחנו לא נוותר על אף </w:t>
      </w:r>
      <w:bookmarkStart w:id="18399" w:name="_ETM_Q42_420000"/>
      <w:bookmarkEnd w:id="18399"/>
      <w:r>
        <w:rPr>
          <w:rFonts w:hint="cs"/>
          <w:rtl/>
          <w:lang w:eastAsia="he-IL"/>
        </w:rPr>
        <w:t>אחד.</w:t>
      </w:r>
    </w:p>
    <w:p w:rsidR="008C384D" w:rsidRDefault="008C384D" w:rsidP="00A32B7B">
      <w:pPr>
        <w:rPr>
          <w:rtl/>
          <w:lang w:eastAsia="he-IL"/>
        </w:rPr>
      </w:pPr>
    </w:p>
    <w:p w:rsidR="008C384D" w:rsidRDefault="008C384D" w:rsidP="0090288A">
      <w:pPr>
        <w:rPr>
          <w:rtl/>
          <w:lang w:eastAsia="he-IL"/>
        </w:rPr>
      </w:pPr>
      <w:bookmarkStart w:id="18400" w:name="_ETM_Q42_418000"/>
      <w:bookmarkEnd w:id="18400"/>
      <w:r>
        <w:rPr>
          <w:rFonts w:hint="cs"/>
          <w:rtl/>
          <w:lang w:eastAsia="he-IL"/>
        </w:rPr>
        <w:t xml:space="preserve">אני פונה שוב אליכם, חברי הכנסת מהקואליציה, חברי הכנסת שמתנגדים לעסקה: איך אתם ממשיכים </w:t>
      </w:r>
      <w:bookmarkStart w:id="18401" w:name="_ETM_Q42_430000"/>
      <w:bookmarkEnd w:id="18401"/>
      <w:r>
        <w:rPr>
          <w:rFonts w:hint="cs"/>
          <w:rtl/>
          <w:lang w:eastAsia="he-IL"/>
        </w:rPr>
        <w:t>להתנגד? כל כך הרבה זמן אתם משאירים את אחינו בידי חמאס</w:t>
      </w:r>
      <w:r w:rsidR="0090288A">
        <w:rPr>
          <w:rFonts w:hint="cs"/>
          <w:rtl/>
          <w:lang w:eastAsia="he-IL"/>
        </w:rPr>
        <w:t>.</w:t>
      </w:r>
      <w:r>
        <w:rPr>
          <w:rFonts w:hint="cs"/>
          <w:rtl/>
          <w:lang w:eastAsia="he-IL"/>
        </w:rPr>
        <w:t xml:space="preserve"> כוח צבאי לא יצליח להחזיר אותם בחיים. </w:t>
      </w:r>
      <w:bookmarkStart w:id="18402" w:name="_ETM_Q42_442000"/>
      <w:bookmarkEnd w:id="18402"/>
      <w:r>
        <w:rPr>
          <w:rFonts w:hint="cs"/>
          <w:rtl/>
          <w:lang w:eastAsia="he-IL"/>
        </w:rPr>
        <w:t xml:space="preserve">בואו נתאחד כולנו ביחד, נעשה את המקסימום שביכולתנו כדי להחזיר אותם הביתה, את כולם. אתם לא מסוגלים לכך? אז הניחו את המפתחות ולכו הביתה. </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אנחנו כאן, בבית המחוקקים </w:t>
      </w:r>
      <w:bookmarkStart w:id="18403" w:name="_ETM_Q42_459000"/>
      <w:bookmarkEnd w:id="18403"/>
      <w:r>
        <w:rPr>
          <w:rFonts w:hint="cs"/>
          <w:rtl/>
          <w:lang w:eastAsia="he-IL"/>
        </w:rPr>
        <w:t xml:space="preserve">של מדינת ישראל, נושאים באחריות כבדה. האחריות הזאת מחייבת אותנו לעשות הכול, הכול, כדי להשיב אותם בכל דרך. כל אמצעי, כל מאמץ מדיני, ביטחוני, הומניטרי, חייב להיות על השולחן. זה איננו עניין של פוליטיקה, זהו צו מוסרי, זהו ערך יהודי, </w:t>
      </w:r>
      <w:bookmarkStart w:id="18404" w:name="_ETM_Q42_483000"/>
      <w:bookmarkEnd w:id="18404"/>
      <w:r>
        <w:rPr>
          <w:rFonts w:hint="cs"/>
          <w:rtl/>
          <w:lang w:eastAsia="he-IL"/>
        </w:rPr>
        <w:t xml:space="preserve">זהו עיקרון ציוני. כל אדם שנחטף הוא חלק ממשפחה, הוא סיפור חיים, הוא חלק מאיתנו. לא נשקוט עד שכולם יחזרו הביתה. </w:t>
      </w:r>
    </w:p>
    <w:p w:rsidR="008C384D" w:rsidRDefault="008C384D" w:rsidP="00A32B7B">
      <w:pPr>
        <w:rPr>
          <w:rtl/>
          <w:lang w:eastAsia="he-IL"/>
        </w:rPr>
      </w:pPr>
    </w:p>
    <w:p w:rsidR="008C384D" w:rsidRDefault="004B336A" w:rsidP="004B336A">
      <w:pPr>
        <w:pStyle w:val="af8"/>
        <w:rPr>
          <w:rtl/>
        </w:rPr>
      </w:pPr>
      <w:bookmarkStart w:id="18405" w:name="ET_yor_6593_1489"/>
      <w:r w:rsidRPr="004B336A">
        <w:rPr>
          <w:rStyle w:val="TagStyle"/>
          <w:rtl/>
        </w:rPr>
        <w:t xml:space="preserve"> &lt;&lt; יור &gt;&gt;</w:t>
      </w:r>
      <w:r w:rsidR="003A1F77" w:rsidRPr="003A1F77">
        <w:rPr>
          <w:rtl/>
        </w:rPr>
        <w:t>הי</w:t>
      </w:r>
      <w:r w:rsidR="008C384D">
        <w:rPr>
          <w:rtl/>
        </w:rPr>
        <w:t>ו"ר חנוך דב מלביצקי:</w:t>
      </w:r>
      <w:r w:rsidR="008C384D" w:rsidRPr="00A36931">
        <w:rPr>
          <w:rtl/>
        </w:rPr>
        <w:t xml:space="preserve"> </w:t>
      </w:r>
      <w:r w:rsidRPr="004B336A">
        <w:rPr>
          <w:rStyle w:val="TagStyle"/>
          <w:rtl/>
        </w:rPr>
        <w:t>&lt;&lt; יור &gt;&gt;</w:t>
      </w:r>
      <w:bookmarkEnd w:id="18405"/>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תודה. חבר הכנסת </w:t>
      </w:r>
      <w:bookmarkStart w:id="18406" w:name="_ETM_Q42_503000"/>
      <w:bookmarkEnd w:id="18406"/>
      <w:r>
        <w:rPr>
          <w:rFonts w:hint="cs"/>
          <w:rtl/>
          <w:lang w:eastAsia="he-IL"/>
        </w:rPr>
        <w:t xml:space="preserve">מאיר כהן </w:t>
      </w:r>
      <w:r>
        <w:rPr>
          <w:rFonts w:hint="eastAsia"/>
          <w:rtl/>
          <w:lang w:eastAsia="he-IL"/>
        </w:rPr>
        <w:t>–</w:t>
      </w:r>
      <w:r>
        <w:rPr>
          <w:rFonts w:hint="cs"/>
          <w:rtl/>
          <w:lang w:eastAsia="he-IL"/>
        </w:rPr>
        <w:t xml:space="preserve"> אינו נוכח. חבר הכנסת רם בן </w:t>
      </w:r>
      <w:bookmarkStart w:id="18407" w:name="_ETM_Q42_502000"/>
      <w:bookmarkEnd w:id="18407"/>
      <w:r>
        <w:rPr>
          <w:rFonts w:hint="cs"/>
          <w:rtl/>
          <w:lang w:eastAsia="he-IL"/>
        </w:rPr>
        <w:t xml:space="preserve">ברק, בבקשה. </w:t>
      </w:r>
    </w:p>
    <w:p w:rsidR="008C384D" w:rsidRDefault="008C384D" w:rsidP="00A32B7B">
      <w:pPr>
        <w:rPr>
          <w:rtl/>
          <w:lang w:eastAsia="he-IL"/>
        </w:rPr>
      </w:pPr>
    </w:p>
    <w:p w:rsidR="008C384D" w:rsidRDefault="008C384D" w:rsidP="00A91E73">
      <w:pPr>
        <w:pStyle w:val="a5"/>
        <w:rPr>
          <w:rtl/>
        </w:rPr>
      </w:pPr>
      <w:bookmarkStart w:id="18408" w:name="ET_speaker_5766_6"/>
      <w:r w:rsidRPr="00A91E73">
        <w:rPr>
          <w:rStyle w:val="TagStyle"/>
          <w:rtl/>
        </w:rPr>
        <w:t xml:space="preserve"> &lt;&lt; דובר &gt;&gt;</w:t>
      </w:r>
      <w:bookmarkStart w:id="18409" w:name="_Toc222733052"/>
      <w:r w:rsidR="001B3E33" w:rsidRPr="001B3E33">
        <w:rPr>
          <w:rtl/>
        </w:rPr>
        <w:t>רם בן</w:t>
      </w:r>
      <w:bookmarkStart w:id="18410" w:name="_Toc189128632"/>
      <w:bookmarkStart w:id="18411" w:name="_Toc189133155"/>
      <w:bookmarkStart w:id="18412" w:name="_Toc189134232"/>
      <w:r>
        <w:rPr>
          <w:rtl/>
        </w:rPr>
        <w:t xml:space="preserve"> ברק (יש עתיד):</w:t>
      </w:r>
      <w:bookmarkEnd w:id="18410"/>
      <w:bookmarkEnd w:id="18411"/>
      <w:bookmarkEnd w:id="18412"/>
      <w:bookmarkEnd w:id="18409"/>
      <w:r w:rsidRPr="00A36931">
        <w:rPr>
          <w:rtl/>
        </w:rPr>
        <w:t xml:space="preserve"> </w:t>
      </w:r>
      <w:r w:rsidRPr="00A91E73">
        <w:rPr>
          <w:rStyle w:val="TagStyle"/>
          <w:rtl/>
        </w:rPr>
        <w:t>&lt;&lt; דובר &gt;&gt;</w:t>
      </w:r>
      <w:r>
        <w:rPr>
          <w:rtl/>
        </w:rPr>
        <w:t xml:space="preserve"> </w:t>
      </w:r>
      <w:bookmarkEnd w:id="18408"/>
    </w:p>
    <w:p w:rsidR="008C384D" w:rsidRDefault="008C384D" w:rsidP="00A32B7B">
      <w:pPr>
        <w:rPr>
          <w:rtl/>
          <w:lang w:eastAsia="he-IL"/>
        </w:rPr>
      </w:pPr>
    </w:p>
    <w:p w:rsidR="008C384D" w:rsidRDefault="008C384D" w:rsidP="00A32B7B">
      <w:pPr>
        <w:rPr>
          <w:rtl/>
          <w:lang w:eastAsia="he-IL"/>
        </w:rPr>
      </w:pPr>
      <w:r>
        <w:rPr>
          <w:rFonts w:hint="cs"/>
          <w:rtl/>
          <w:lang w:eastAsia="he-IL"/>
        </w:rPr>
        <w:t>תודה רבה, אדוני היושב-ראש. חבריי חברי הכנסת,</w:t>
      </w:r>
      <w:bookmarkStart w:id="18413" w:name="_ETM_Q42_521000"/>
      <w:bookmarkEnd w:id="18413"/>
      <w:r>
        <w:rPr>
          <w:rFonts w:hint="cs"/>
          <w:rtl/>
          <w:lang w:eastAsia="he-IL"/>
        </w:rPr>
        <w:t xml:space="preserve"> החברים שיושבים ביציע, עצם זה שאנחנו עומדים כאן היום, כל כך הרבה ימים, ועדיין מדברים על </w:t>
      </w:r>
      <w:bookmarkStart w:id="18414" w:name="_ETM_Q42_528000"/>
      <w:bookmarkEnd w:id="18414"/>
      <w:r>
        <w:rPr>
          <w:rFonts w:hint="cs"/>
          <w:rtl/>
          <w:lang w:eastAsia="he-IL"/>
        </w:rPr>
        <w:t xml:space="preserve">עסקת חטופים ואם הכנסת תאשר את ההסכם, אם היא לא תאשר את ההסכם, אם היא תעבור משלב א' לשלב ב', היא תגיע </w:t>
      </w:r>
      <w:bookmarkStart w:id="18415" w:name="_ETM_Q42_545000"/>
      <w:bookmarkEnd w:id="18415"/>
      <w:r>
        <w:rPr>
          <w:rFonts w:hint="cs"/>
          <w:rtl/>
          <w:lang w:eastAsia="he-IL"/>
        </w:rPr>
        <w:t xml:space="preserve">לשלב ג' </w:t>
      </w:r>
      <w:r w:rsidR="00E30D80">
        <w:rPr>
          <w:rFonts w:hint="cs"/>
          <w:rtl/>
          <w:lang w:eastAsia="he-IL"/>
        </w:rPr>
        <w:t>– – –</w:t>
      </w:r>
      <w:r>
        <w:rPr>
          <w:rFonts w:hint="cs"/>
          <w:rtl/>
          <w:lang w:eastAsia="he-IL"/>
        </w:rPr>
        <w:t xml:space="preserve"> </w:t>
      </w:r>
    </w:p>
    <w:p w:rsidR="008C384D" w:rsidRDefault="008C384D" w:rsidP="00A32B7B">
      <w:pPr>
        <w:rPr>
          <w:rtl/>
          <w:lang w:eastAsia="he-IL"/>
        </w:rPr>
      </w:pPr>
    </w:p>
    <w:p w:rsidR="008C384D" w:rsidRDefault="008C384D" w:rsidP="00A91E73">
      <w:pPr>
        <w:pStyle w:val="af8"/>
        <w:rPr>
          <w:rtl/>
        </w:rPr>
      </w:pPr>
      <w:bookmarkStart w:id="18416" w:name="ET_yor_6593_10"/>
      <w:r w:rsidRPr="00A91E73">
        <w:rPr>
          <w:rStyle w:val="TagStyle"/>
          <w:rtl/>
        </w:rPr>
        <w:t>&lt;&lt; יור &gt;&gt;</w:t>
      </w:r>
      <w:r w:rsidR="003A1F77" w:rsidRPr="003A1F77">
        <w:rPr>
          <w:rtl/>
        </w:rPr>
        <w:t>הי</w:t>
      </w:r>
      <w:r>
        <w:rPr>
          <w:rtl/>
        </w:rPr>
        <w:t>ו"ר חנוך דב מלביצקי:</w:t>
      </w:r>
      <w:r w:rsidRPr="00516E4A">
        <w:rPr>
          <w:rtl/>
        </w:rPr>
        <w:t xml:space="preserve"> </w:t>
      </w:r>
      <w:r w:rsidRPr="00A91E73">
        <w:rPr>
          <w:rStyle w:val="TagStyle"/>
          <w:rtl/>
        </w:rPr>
        <w:t>&lt;&lt; יור &gt;&gt;</w:t>
      </w:r>
      <w:r>
        <w:rPr>
          <w:rtl/>
        </w:rPr>
        <w:t xml:space="preserve"> </w:t>
      </w:r>
      <w:bookmarkEnd w:id="18416"/>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הכנסת לא מאשרת. </w:t>
      </w:r>
    </w:p>
    <w:p w:rsidR="008C384D" w:rsidRDefault="008C384D" w:rsidP="00A32B7B">
      <w:pPr>
        <w:rPr>
          <w:rtl/>
          <w:lang w:eastAsia="he-IL"/>
        </w:rPr>
      </w:pPr>
    </w:p>
    <w:p w:rsidR="008C384D" w:rsidRDefault="008C384D" w:rsidP="00A91E73">
      <w:pPr>
        <w:pStyle w:val="-"/>
        <w:rPr>
          <w:rtl/>
        </w:rPr>
      </w:pPr>
      <w:bookmarkStart w:id="18417" w:name="ET_speakercontinue_5766_11"/>
      <w:r w:rsidRPr="00A91E73">
        <w:rPr>
          <w:rStyle w:val="TagStyle"/>
          <w:rtl/>
        </w:rPr>
        <w:t xml:space="preserve"> &lt;&lt; דובר_המשך &gt;&gt;</w:t>
      </w:r>
      <w:r w:rsidR="001B3E33" w:rsidRPr="001B3E33">
        <w:rPr>
          <w:rtl/>
        </w:rPr>
        <w:t>רם בן</w:t>
      </w:r>
      <w:r>
        <w:rPr>
          <w:rtl/>
        </w:rPr>
        <w:t xml:space="preserve"> ברק (יש עתיד):</w:t>
      </w:r>
      <w:r w:rsidRPr="00A36931">
        <w:rPr>
          <w:rtl/>
        </w:rPr>
        <w:t xml:space="preserve"> </w:t>
      </w:r>
      <w:r w:rsidRPr="00A91E73">
        <w:rPr>
          <w:rStyle w:val="TagStyle"/>
          <w:rtl/>
        </w:rPr>
        <w:t>&lt;&lt; דובר_המשך &gt;&gt;</w:t>
      </w:r>
      <w:bookmarkEnd w:id="18417"/>
      <w:r>
        <w:rPr>
          <w:rtl/>
        </w:rPr>
        <w:t xml:space="preserve"> </w:t>
      </w:r>
    </w:p>
    <w:p w:rsidR="008C384D" w:rsidRDefault="008C384D" w:rsidP="00A32B7B">
      <w:pPr>
        <w:rPr>
          <w:rtl/>
          <w:lang w:eastAsia="he-IL"/>
        </w:rPr>
      </w:pPr>
    </w:p>
    <w:p w:rsidR="008C384D" w:rsidRDefault="008C384D" w:rsidP="00DF56F1">
      <w:pPr>
        <w:rPr>
          <w:rtl/>
          <w:lang w:eastAsia="he-IL"/>
        </w:rPr>
      </w:pPr>
      <w:bookmarkStart w:id="18418" w:name="_ETM_Q42_543000"/>
      <w:bookmarkEnd w:id="18418"/>
      <w:r>
        <w:rPr>
          <w:rFonts w:hint="cs"/>
          <w:rtl/>
          <w:lang w:eastAsia="he-IL"/>
        </w:rPr>
        <w:t xml:space="preserve">לא הכנסת, </w:t>
      </w:r>
      <w:bookmarkStart w:id="18419" w:name="_ETM_Q42_542000"/>
      <w:bookmarkEnd w:id="18419"/>
      <w:r>
        <w:rPr>
          <w:rFonts w:hint="cs"/>
          <w:rtl/>
          <w:lang w:eastAsia="he-IL"/>
        </w:rPr>
        <w:t>הממשלה. ויש חברי כנסת שמאיימים שהם יפילו את הממשלה</w:t>
      </w:r>
      <w:r w:rsidR="00DF56F1">
        <w:rPr>
          <w:rFonts w:hint="cs"/>
          <w:rtl/>
          <w:lang w:eastAsia="he-IL"/>
        </w:rPr>
        <w:t xml:space="preserve"> אם זה</w:t>
      </w:r>
      <w:r>
        <w:rPr>
          <w:rFonts w:hint="cs"/>
          <w:rtl/>
          <w:lang w:eastAsia="he-IL"/>
        </w:rPr>
        <w:t xml:space="preserve"> יעב</w:t>
      </w:r>
      <w:r w:rsidR="00DF56F1">
        <w:rPr>
          <w:rFonts w:hint="cs"/>
          <w:rtl/>
          <w:lang w:eastAsia="he-IL"/>
        </w:rPr>
        <w:t>ו</w:t>
      </w:r>
      <w:r>
        <w:rPr>
          <w:rFonts w:hint="cs"/>
          <w:rtl/>
          <w:lang w:eastAsia="he-IL"/>
        </w:rPr>
        <w:t xml:space="preserve">ר. בעיניי הדבר </w:t>
      </w:r>
      <w:bookmarkStart w:id="18420" w:name="_ETM_Q42_549000"/>
      <w:bookmarkEnd w:id="18420"/>
      <w:r>
        <w:rPr>
          <w:rFonts w:hint="cs"/>
          <w:rtl/>
          <w:lang w:eastAsia="he-IL"/>
        </w:rPr>
        <w:t xml:space="preserve">הזה הוא הזיה. </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אז אני רוצה לומר בצורה חד-משמעית: מדינת </w:t>
      </w:r>
      <w:bookmarkStart w:id="18421" w:name="_ETM_Q42_557000"/>
      <w:bookmarkEnd w:id="18421"/>
      <w:r>
        <w:rPr>
          <w:rFonts w:hint="cs"/>
          <w:rtl/>
          <w:lang w:eastAsia="he-IL"/>
        </w:rPr>
        <w:t xml:space="preserve">ישראל הפסידה ב-7 באוקטובר. הפסדנו במלחמה ב-7 באוקטובר. מאז </w:t>
      </w:r>
      <w:bookmarkStart w:id="18422" w:name="_ETM_Q42_562000"/>
      <w:bookmarkEnd w:id="18422"/>
      <w:r>
        <w:rPr>
          <w:rFonts w:hint="cs"/>
          <w:rtl/>
          <w:lang w:eastAsia="he-IL"/>
        </w:rPr>
        <w:t>אנחנו מנסים, בהצלחה, לשקם את התדמית. אנחנו הורגים מחבלים, אנחנו</w:t>
      </w:r>
      <w:bookmarkStart w:id="18423" w:name="_ETM_Q42_568000"/>
      <w:bookmarkEnd w:id="18423"/>
      <w:r>
        <w:rPr>
          <w:rFonts w:hint="cs"/>
          <w:rtl/>
          <w:lang w:eastAsia="he-IL"/>
        </w:rPr>
        <w:t xml:space="preserve"> מחסלים את החמאס, אבל צריך להבין שאנחנו לא ננצח, אנחנו הפסדנו. הפסדנו. </w:t>
      </w:r>
      <w:bookmarkStart w:id="18424" w:name="_ETM_Q42_572000"/>
      <w:bookmarkEnd w:id="18424"/>
      <w:r>
        <w:rPr>
          <w:rFonts w:hint="cs"/>
          <w:rtl/>
          <w:lang w:eastAsia="he-IL"/>
        </w:rPr>
        <w:t xml:space="preserve">ב-7 באוקטובר הפסדנו במלחמה. </w:t>
      </w:r>
    </w:p>
    <w:p w:rsidR="008C384D" w:rsidRDefault="008C384D" w:rsidP="00A32B7B">
      <w:pPr>
        <w:rPr>
          <w:rtl/>
          <w:lang w:eastAsia="he-IL"/>
        </w:rPr>
      </w:pPr>
    </w:p>
    <w:p w:rsidR="008C384D" w:rsidRDefault="004B336A" w:rsidP="004B336A">
      <w:pPr>
        <w:pStyle w:val="af7"/>
        <w:rPr>
          <w:rtl/>
        </w:rPr>
      </w:pPr>
      <w:bookmarkStart w:id="18425" w:name="ET_interruption_6345_1490"/>
      <w:r w:rsidRPr="004B336A">
        <w:rPr>
          <w:rStyle w:val="TagStyle"/>
          <w:rtl/>
        </w:rPr>
        <w:t xml:space="preserve"> &lt;&lt; קריאה &gt;&gt;</w:t>
      </w:r>
      <w:r w:rsidR="008C384D">
        <w:rPr>
          <w:rtl/>
        </w:rPr>
        <w:t>טלי גוטליב (הליכוד):</w:t>
      </w:r>
      <w:r w:rsidR="008C384D" w:rsidRPr="00A36931">
        <w:rPr>
          <w:rtl/>
        </w:rPr>
        <w:t xml:space="preserve"> </w:t>
      </w:r>
      <w:r w:rsidRPr="004B336A">
        <w:rPr>
          <w:rStyle w:val="TagStyle"/>
          <w:rtl/>
        </w:rPr>
        <w:t>&lt;&lt; קריאה &gt;&gt;</w:t>
      </w:r>
      <w:bookmarkEnd w:id="18425"/>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לאט-לאט אנחנו מנצחים.</w:t>
      </w:r>
    </w:p>
    <w:p w:rsidR="008C384D" w:rsidRDefault="008C384D" w:rsidP="00A32B7B">
      <w:pPr>
        <w:rPr>
          <w:rtl/>
          <w:lang w:eastAsia="he-IL"/>
        </w:rPr>
      </w:pPr>
    </w:p>
    <w:p w:rsidR="008C384D" w:rsidRDefault="008C384D" w:rsidP="00A91E73">
      <w:pPr>
        <w:pStyle w:val="-"/>
        <w:rPr>
          <w:rtl/>
        </w:rPr>
      </w:pPr>
      <w:bookmarkStart w:id="18426" w:name="ET_speakercontinue_5766_8"/>
      <w:r w:rsidRPr="00A91E73">
        <w:rPr>
          <w:rStyle w:val="TagStyle"/>
          <w:rtl/>
        </w:rPr>
        <w:t xml:space="preserve"> &lt;&lt; דובר_המשך &gt;&gt;</w:t>
      </w:r>
      <w:r w:rsidR="001B3E33" w:rsidRPr="001B3E33">
        <w:rPr>
          <w:rtl/>
        </w:rPr>
        <w:t>רם בן</w:t>
      </w:r>
      <w:r>
        <w:rPr>
          <w:rtl/>
        </w:rPr>
        <w:t xml:space="preserve"> ברק (יש עתיד):</w:t>
      </w:r>
      <w:r w:rsidRPr="00A36931">
        <w:rPr>
          <w:rtl/>
        </w:rPr>
        <w:t xml:space="preserve"> </w:t>
      </w:r>
      <w:r w:rsidRPr="00A91E73">
        <w:rPr>
          <w:rStyle w:val="TagStyle"/>
          <w:rtl/>
        </w:rPr>
        <w:t>&lt;&lt; דובר_המשך &gt;&gt;</w:t>
      </w:r>
      <w:r>
        <w:rPr>
          <w:rtl/>
        </w:rPr>
        <w:t xml:space="preserve"> </w:t>
      </w:r>
      <w:bookmarkEnd w:id="18426"/>
    </w:p>
    <w:p w:rsidR="008C384D" w:rsidRDefault="008C384D" w:rsidP="00A32B7B">
      <w:pPr>
        <w:rPr>
          <w:rtl/>
          <w:lang w:eastAsia="he-IL"/>
        </w:rPr>
      </w:pPr>
    </w:p>
    <w:p w:rsidR="008C384D" w:rsidRDefault="008C384D" w:rsidP="00DF56F1">
      <w:pPr>
        <w:rPr>
          <w:rtl/>
          <w:lang w:eastAsia="he-IL"/>
        </w:rPr>
      </w:pPr>
      <w:r>
        <w:rPr>
          <w:rFonts w:hint="cs"/>
          <w:rtl/>
          <w:lang w:eastAsia="he-IL"/>
        </w:rPr>
        <w:t xml:space="preserve">הפסדנו במלחמה ונרצחו </w:t>
      </w:r>
      <w:bookmarkStart w:id="18427" w:name="_ETM_Q42_586000"/>
      <w:bookmarkEnd w:id="18427"/>
      <w:r>
        <w:rPr>
          <w:rFonts w:hint="cs"/>
          <w:rtl/>
          <w:lang w:eastAsia="he-IL"/>
        </w:rPr>
        <w:t>לנו אלפי אנשים ונחטפו 250 איש לעזה</w:t>
      </w:r>
      <w:r w:rsidR="00DF56F1">
        <w:rPr>
          <w:rFonts w:hint="cs"/>
          <w:rtl/>
          <w:lang w:eastAsia="he-IL"/>
        </w:rPr>
        <w:t>;</w:t>
      </w:r>
      <w:r>
        <w:rPr>
          <w:rFonts w:hint="cs"/>
          <w:rtl/>
          <w:lang w:eastAsia="he-IL"/>
        </w:rPr>
        <w:t xml:space="preserve"> לצערנו חלקם </w:t>
      </w:r>
      <w:bookmarkStart w:id="18428" w:name="_ETM_Q42_592000"/>
      <w:bookmarkEnd w:id="18428"/>
      <w:r>
        <w:rPr>
          <w:rFonts w:hint="cs"/>
          <w:rtl/>
          <w:lang w:eastAsia="he-IL"/>
        </w:rPr>
        <w:t xml:space="preserve">עדיין בעזה. אנחנו הפסדנו בגלל שני דברים: בגלל ההתנהלות המופקרת של הממשלה הנוכחית ובגלל חוסר מוכנות של זרועות </w:t>
      </w:r>
      <w:bookmarkStart w:id="18429" w:name="_ETM_Q42_605000"/>
      <w:bookmarkEnd w:id="18429"/>
      <w:r>
        <w:rPr>
          <w:rFonts w:hint="cs"/>
          <w:rtl/>
          <w:lang w:eastAsia="he-IL"/>
        </w:rPr>
        <w:t xml:space="preserve">הביטחון למיניהן. זו הסיבה שהפסדנו במלחמה. מאז אנחנו מגיעים להישגים </w:t>
      </w:r>
      <w:bookmarkStart w:id="18430" w:name="_ETM_Q42_610000"/>
      <w:bookmarkEnd w:id="18430"/>
      <w:r>
        <w:rPr>
          <w:rFonts w:hint="cs"/>
          <w:rtl/>
          <w:lang w:eastAsia="he-IL"/>
        </w:rPr>
        <w:t xml:space="preserve">גדולים, אבל כל ההישגים האלה לא יספיקו אם אנחנו לא </w:t>
      </w:r>
      <w:bookmarkStart w:id="18431" w:name="_ETM_Q42_613000"/>
      <w:bookmarkEnd w:id="18431"/>
      <w:r>
        <w:rPr>
          <w:rFonts w:hint="cs"/>
          <w:rtl/>
          <w:lang w:eastAsia="he-IL"/>
        </w:rPr>
        <w:t xml:space="preserve">נחזיר את כל החטופים הביתה. </w:t>
      </w:r>
    </w:p>
    <w:p w:rsidR="008C384D" w:rsidRDefault="008C384D" w:rsidP="00A32B7B">
      <w:pPr>
        <w:rPr>
          <w:rtl/>
          <w:lang w:eastAsia="he-IL"/>
        </w:rPr>
      </w:pPr>
    </w:p>
    <w:p w:rsidR="008C384D" w:rsidRDefault="008C384D" w:rsidP="00DF56F1">
      <w:pPr>
        <w:rPr>
          <w:rtl/>
          <w:lang w:eastAsia="he-IL"/>
        </w:rPr>
      </w:pPr>
      <w:r>
        <w:rPr>
          <w:rFonts w:hint="cs"/>
          <w:rtl/>
          <w:lang w:eastAsia="he-IL"/>
        </w:rPr>
        <w:t xml:space="preserve">אני רוצה להגיד לכם </w:t>
      </w:r>
      <w:bookmarkStart w:id="18432" w:name="_ETM_Q42_618000"/>
      <w:bookmarkEnd w:id="18432"/>
      <w:r>
        <w:rPr>
          <w:rFonts w:hint="cs"/>
          <w:rtl/>
          <w:lang w:eastAsia="he-IL"/>
        </w:rPr>
        <w:t xml:space="preserve">משהו על הסיכון הביטחוני בשחרור מחבלים. זה סיכון ביטחוני עצום, עצום, למדינת ישראל. אבל הסיכון בזה שחיילים ואזרחים יבינו שבמידה שיקרה להם משהו ויחטפו אותם, מדינת ישראל תקריב אותם הוא סיכון גדול יותר </w:t>
      </w:r>
      <w:r w:rsidR="00DF56F1">
        <w:rPr>
          <w:rFonts w:hint="eastAsia"/>
          <w:rtl/>
          <w:lang w:eastAsia="he-IL"/>
        </w:rPr>
        <w:t xml:space="preserve">– </w:t>
      </w:r>
      <w:r>
        <w:rPr>
          <w:rFonts w:hint="cs"/>
          <w:rtl/>
          <w:lang w:eastAsia="he-IL"/>
        </w:rPr>
        <w:t xml:space="preserve">הוא סיכון ברוח הלחימה, </w:t>
      </w:r>
      <w:bookmarkStart w:id="18433" w:name="_ETM_Q42_645000"/>
      <w:bookmarkEnd w:id="18433"/>
      <w:r>
        <w:rPr>
          <w:rFonts w:hint="cs"/>
          <w:rtl/>
          <w:lang w:eastAsia="he-IL"/>
        </w:rPr>
        <w:t xml:space="preserve">במוכנות לשבת על קו הגבול. זה סיכון הרבה יותר גדול. לכן אני חושב שהשיקול הביטחוני מחייב אותנו ללכת לעסקת </w:t>
      </w:r>
      <w:bookmarkStart w:id="18434" w:name="_ETM_Q42_650000"/>
      <w:bookmarkEnd w:id="18434"/>
      <w:r>
        <w:rPr>
          <w:rFonts w:hint="cs"/>
          <w:rtl/>
          <w:lang w:eastAsia="he-IL"/>
        </w:rPr>
        <w:t xml:space="preserve">חטופים עד הסוף. </w:t>
      </w:r>
    </w:p>
    <w:p w:rsidR="008C384D" w:rsidRDefault="008C384D" w:rsidP="00A32B7B">
      <w:pPr>
        <w:rPr>
          <w:rtl/>
          <w:lang w:eastAsia="he-IL"/>
        </w:rPr>
      </w:pPr>
    </w:p>
    <w:p w:rsidR="008C384D" w:rsidRDefault="008C384D" w:rsidP="005A2323">
      <w:pPr>
        <w:rPr>
          <w:rtl/>
          <w:lang w:eastAsia="he-IL"/>
        </w:rPr>
      </w:pPr>
      <w:r>
        <w:rPr>
          <w:rFonts w:hint="cs"/>
          <w:rtl/>
          <w:lang w:eastAsia="he-IL"/>
        </w:rPr>
        <w:t xml:space="preserve">אני בז, בז לאותם אנשים שאומרים שהם לא ייתנו לעסקה הזאת לקרות. אני חושב שזו תקלה חמורה, שזה משהו </w:t>
      </w:r>
      <w:bookmarkStart w:id="18435" w:name="_ETM_Q42_671000"/>
      <w:bookmarkEnd w:id="18435"/>
      <w:r>
        <w:rPr>
          <w:rFonts w:hint="cs"/>
          <w:rtl/>
          <w:lang w:eastAsia="he-IL"/>
        </w:rPr>
        <w:t>שלא ייעשה. אני חושב בצער רב על אותם חטופים וחטופות שמתו בגלל שהממשלה הזאת, גורמים בממשלה הזאת, ובראשם</w:t>
      </w:r>
      <w:bookmarkStart w:id="18436" w:name="_ETM_Q42_677000"/>
      <w:bookmarkEnd w:id="18436"/>
      <w:r>
        <w:rPr>
          <w:rFonts w:hint="cs"/>
          <w:rtl/>
          <w:lang w:eastAsia="he-IL"/>
        </w:rPr>
        <w:t xml:space="preserve"> ראש הממשלה, סיכלו את ההצעות הקודמות</w:t>
      </w:r>
      <w:r w:rsidR="00DF56F1">
        <w:rPr>
          <w:rFonts w:hint="cs"/>
          <w:rtl/>
          <w:lang w:eastAsia="he-IL"/>
        </w:rPr>
        <w:t>,</w:t>
      </w:r>
      <w:r>
        <w:rPr>
          <w:rFonts w:hint="cs"/>
          <w:rtl/>
          <w:lang w:eastAsia="he-IL"/>
        </w:rPr>
        <w:t xml:space="preserve"> שהיו יכולות להביא כבר לסיום האירוע הזה. תודה רבה. </w:t>
      </w:r>
    </w:p>
    <w:p w:rsidR="008C384D" w:rsidRDefault="008C384D" w:rsidP="00A32B7B">
      <w:pPr>
        <w:rPr>
          <w:rtl/>
          <w:lang w:eastAsia="he-IL"/>
        </w:rPr>
      </w:pPr>
    </w:p>
    <w:p w:rsidR="008C384D" w:rsidRDefault="004B336A" w:rsidP="004B336A">
      <w:pPr>
        <w:pStyle w:val="af8"/>
        <w:rPr>
          <w:rtl/>
        </w:rPr>
      </w:pPr>
      <w:bookmarkStart w:id="18437" w:name="ET_yor_6593_1491"/>
      <w:r w:rsidRPr="004B336A">
        <w:rPr>
          <w:rStyle w:val="TagStyle"/>
          <w:rtl/>
        </w:rPr>
        <w:t xml:space="preserve"> &lt;&lt; יור &gt;&gt;</w:t>
      </w:r>
      <w:r w:rsidR="003A1F77" w:rsidRPr="003A1F77">
        <w:rPr>
          <w:rtl/>
        </w:rPr>
        <w:t>הי</w:t>
      </w:r>
      <w:r w:rsidR="008C384D">
        <w:rPr>
          <w:rtl/>
        </w:rPr>
        <w:t>ו"ר חנוך דב מלביצקי:</w:t>
      </w:r>
      <w:r w:rsidR="008C384D" w:rsidRPr="00A36931">
        <w:rPr>
          <w:rtl/>
        </w:rPr>
        <w:t xml:space="preserve"> </w:t>
      </w:r>
      <w:r w:rsidRPr="004B336A">
        <w:rPr>
          <w:rStyle w:val="TagStyle"/>
          <w:rtl/>
        </w:rPr>
        <w:t>&lt;&lt; יור &gt;&gt;</w:t>
      </w:r>
      <w:bookmarkEnd w:id="18437"/>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תודה. חבר הכנסת טור פז.</w:t>
      </w:r>
    </w:p>
    <w:p w:rsidR="008C384D" w:rsidRDefault="008C384D" w:rsidP="00A32B7B">
      <w:pPr>
        <w:rPr>
          <w:rtl/>
          <w:lang w:eastAsia="he-IL"/>
        </w:rPr>
      </w:pPr>
    </w:p>
    <w:p w:rsidR="008C384D" w:rsidRDefault="008C384D" w:rsidP="00A91E73">
      <w:pPr>
        <w:pStyle w:val="a5"/>
        <w:rPr>
          <w:rtl/>
        </w:rPr>
      </w:pPr>
      <w:bookmarkStart w:id="18438" w:name="ET_speaker_6128_10"/>
      <w:r w:rsidRPr="00A91E73">
        <w:rPr>
          <w:rStyle w:val="TagStyle"/>
          <w:rtl/>
        </w:rPr>
        <w:t xml:space="preserve"> &lt;&lt; דובר &gt;&gt;</w:t>
      </w:r>
      <w:bookmarkStart w:id="18439" w:name="_Toc222733053"/>
      <w:r w:rsidR="003A1F77" w:rsidRPr="003A1F77">
        <w:rPr>
          <w:rtl/>
        </w:rPr>
        <w:t xml:space="preserve">משה </w:t>
      </w:r>
      <w:bookmarkStart w:id="18440" w:name="_Toc189128633"/>
      <w:bookmarkStart w:id="18441" w:name="_Toc189133156"/>
      <w:bookmarkStart w:id="18442" w:name="_Toc189134233"/>
      <w:r>
        <w:rPr>
          <w:rtl/>
        </w:rPr>
        <w:t>טור פז (יש עתיד):</w:t>
      </w:r>
      <w:bookmarkEnd w:id="18440"/>
      <w:bookmarkEnd w:id="18441"/>
      <w:bookmarkEnd w:id="18442"/>
      <w:bookmarkEnd w:id="18439"/>
      <w:r w:rsidRPr="00A36931">
        <w:rPr>
          <w:rtl/>
        </w:rPr>
        <w:t xml:space="preserve"> </w:t>
      </w:r>
      <w:r w:rsidRPr="00A91E73">
        <w:rPr>
          <w:rStyle w:val="TagStyle"/>
          <w:rtl/>
        </w:rPr>
        <w:t>&lt;&lt; דובר &gt;&gt;</w:t>
      </w:r>
      <w:r>
        <w:rPr>
          <w:rtl/>
        </w:rPr>
        <w:t xml:space="preserve"> </w:t>
      </w:r>
      <w:bookmarkEnd w:id="18438"/>
    </w:p>
    <w:p w:rsidR="008C384D" w:rsidRDefault="008C384D" w:rsidP="00A32B7B">
      <w:pPr>
        <w:rPr>
          <w:rtl/>
          <w:lang w:eastAsia="he-IL"/>
        </w:rPr>
      </w:pPr>
    </w:p>
    <w:p w:rsidR="008C384D" w:rsidRDefault="008C384D" w:rsidP="00DF56F1">
      <w:pPr>
        <w:rPr>
          <w:rtl/>
          <w:lang w:eastAsia="he-IL"/>
        </w:rPr>
      </w:pPr>
      <w:r>
        <w:rPr>
          <w:rFonts w:hint="cs"/>
          <w:rtl/>
          <w:lang w:eastAsia="he-IL"/>
        </w:rPr>
        <w:t xml:space="preserve">אדוני היושב-ראש, חבריי חברי הכנסת, הניצחון המוחלט. אני מברך על </w:t>
      </w:r>
      <w:bookmarkStart w:id="18443" w:name="_ETM_Q42_706000"/>
      <w:bookmarkEnd w:id="18443"/>
      <w:r>
        <w:rPr>
          <w:rFonts w:hint="cs"/>
          <w:rtl/>
          <w:lang w:eastAsia="he-IL"/>
        </w:rPr>
        <w:t xml:space="preserve">שובן של אמילי, רומי, דורון, נעמה, קרינה, דניאלה </w:t>
      </w:r>
      <w:bookmarkStart w:id="18444" w:name="_ETM_Q42_712000"/>
      <w:bookmarkEnd w:id="18444"/>
      <w:r>
        <w:rPr>
          <w:rFonts w:hint="cs"/>
          <w:rtl/>
          <w:lang w:eastAsia="he-IL"/>
        </w:rPr>
        <w:t xml:space="preserve">ולירי ומייחל לשובם המהיר של שאר אחינו ואחיותינו שעדיין מוחזקים בידי חמאס. כן, לעסקה יש מחירים כואבים, כואבים מאוד, ועדיין </w:t>
      </w:r>
      <w:r>
        <w:rPr>
          <w:rFonts w:hint="eastAsia"/>
          <w:rtl/>
          <w:lang w:eastAsia="he-IL"/>
        </w:rPr>
        <w:t>–</w:t>
      </w:r>
      <w:r>
        <w:rPr>
          <w:rFonts w:hint="cs"/>
          <w:rtl/>
          <w:lang w:eastAsia="he-IL"/>
        </w:rPr>
        <w:t xml:space="preserve"> כפי שרייצ'ל, </w:t>
      </w:r>
      <w:bookmarkStart w:id="18445" w:name="_ETM_Q42_725000"/>
      <w:bookmarkEnd w:id="18445"/>
      <w:proofErr w:type="spellStart"/>
      <w:r>
        <w:rPr>
          <w:rFonts w:hint="cs"/>
          <w:rtl/>
          <w:lang w:eastAsia="he-IL"/>
        </w:rPr>
        <w:t>אימו</w:t>
      </w:r>
      <w:proofErr w:type="spellEnd"/>
      <w:r>
        <w:rPr>
          <w:rFonts w:hint="cs"/>
          <w:rtl/>
          <w:lang w:eastAsia="he-IL"/>
        </w:rPr>
        <w:t xml:space="preserve"> של הרש ז"ל, אמרה</w:t>
      </w:r>
      <w:r w:rsidR="00DF56F1">
        <w:rPr>
          <w:rFonts w:hint="cs"/>
          <w:rtl/>
          <w:lang w:eastAsia="he-IL"/>
        </w:rPr>
        <w:t>:</w:t>
      </w:r>
      <w:r>
        <w:rPr>
          <w:rFonts w:hint="cs"/>
          <w:rtl/>
          <w:lang w:eastAsia="he-IL"/>
        </w:rPr>
        <w:t xml:space="preserve"> המחיר </w:t>
      </w:r>
      <w:r w:rsidR="00DF56F1">
        <w:rPr>
          <w:rFonts w:hint="cs"/>
          <w:rtl/>
          <w:lang w:eastAsia="he-IL"/>
        </w:rPr>
        <w:t>ש</w:t>
      </w:r>
      <w:r>
        <w:rPr>
          <w:rFonts w:hint="cs"/>
          <w:rtl/>
          <w:lang w:eastAsia="he-IL"/>
        </w:rPr>
        <w:t>ל</w:t>
      </w:r>
      <w:r w:rsidR="00DF56F1">
        <w:rPr>
          <w:rFonts w:hint="cs"/>
          <w:rtl/>
          <w:lang w:eastAsia="he-IL"/>
        </w:rPr>
        <w:t xml:space="preserve"> </w:t>
      </w:r>
      <w:r>
        <w:rPr>
          <w:rFonts w:hint="cs"/>
          <w:rtl/>
          <w:lang w:eastAsia="he-IL"/>
        </w:rPr>
        <w:t xml:space="preserve">השבתם יהיה גבוה, אבל המחיר </w:t>
      </w:r>
      <w:r w:rsidR="00DF56F1">
        <w:rPr>
          <w:rFonts w:hint="cs"/>
          <w:rtl/>
          <w:lang w:eastAsia="he-IL"/>
        </w:rPr>
        <w:t xml:space="preserve">של </w:t>
      </w:r>
      <w:r>
        <w:rPr>
          <w:rFonts w:hint="cs"/>
          <w:rtl/>
          <w:lang w:eastAsia="he-IL"/>
        </w:rPr>
        <w:t xml:space="preserve">לא להחזיר אותם יהיה גבוה עוד יותר. מחיר העסקה הוא </w:t>
      </w:r>
      <w:bookmarkStart w:id="18446" w:name="_ETM_Q42_732000"/>
      <w:bookmarkEnd w:id="18446"/>
      <w:r>
        <w:rPr>
          <w:rFonts w:hint="cs"/>
          <w:rtl/>
          <w:lang w:eastAsia="he-IL"/>
        </w:rPr>
        <w:t>לא המחיר על שחרורם אלא הוא המחיר על ההפקרה של 7 באוקטובר</w:t>
      </w:r>
      <w:r w:rsidR="00DF56F1">
        <w:rPr>
          <w:rFonts w:hint="cs"/>
          <w:rtl/>
          <w:lang w:eastAsia="he-IL"/>
        </w:rPr>
        <w:t>,</w:t>
      </w:r>
      <w:r>
        <w:rPr>
          <w:rFonts w:hint="cs"/>
          <w:rtl/>
          <w:lang w:eastAsia="he-IL"/>
        </w:rPr>
        <w:t xml:space="preserve"> מחיר גבוה ומייסר, אך כזה שאנחנו נדרשים לשלם. </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אתמול שמעתי ברדיו שינון מגל התפלא למה אני מדבר על המחיר </w:t>
      </w:r>
      <w:bookmarkStart w:id="18447" w:name="_ETM_Q42_753000"/>
      <w:bookmarkEnd w:id="18447"/>
      <w:r>
        <w:rPr>
          <w:rFonts w:hint="cs"/>
          <w:rtl/>
          <w:lang w:eastAsia="he-IL"/>
        </w:rPr>
        <w:t>הזה אם תמכתי בעסקה. יותר נכון,</w:t>
      </w:r>
      <w:bookmarkStart w:id="18448" w:name="_ETM_Q42_757000"/>
      <w:bookmarkEnd w:id="18448"/>
      <w:r>
        <w:rPr>
          <w:rFonts w:hint="cs"/>
          <w:rtl/>
          <w:lang w:eastAsia="he-IL"/>
        </w:rPr>
        <w:t xml:space="preserve"> הבאתי כמה מתמונות עזה עם גרשיים על המילים "הניצחון המוחלט". אז תקשיב, ינון מגל, להחזיר </w:t>
      </w:r>
      <w:bookmarkStart w:id="18449" w:name="_ETM_Q42_767000"/>
      <w:bookmarkEnd w:id="18449"/>
      <w:r>
        <w:rPr>
          <w:rFonts w:hint="cs"/>
          <w:rtl/>
          <w:lang w:eastAsia="he-IL"/>
        </w:rPr>
        <w:t xml:space="preserve">אותם היינו חייבים. עכשיו אנחנו מדברים על המחיר, והמחיר הוא גבוה לא בגלל המפגינים </w:t>
      </w:r>
      <w:bookmarkStart w:id="18450" w:name="_ETM_Q42_768000"/>
      <w:bookmarkEnd w:id="18450"/>
      <w:r>
        <w:rPr>
          <w:rFonts w:hint="cs"/>
          <w:rtl/>
          <w:lang w:eastAsia="he-IL"/>
        </w:rPr>
        <w:t xml:space="preserve">ולא בגלל קריאות ה"עכשיו". הינה, למשפחת מנגיסטו, </w:t>
      </w:r>
      <w:proofErr w:type="spellStart"/>
      <w:r>
        <w:rPr>
          <w:rFonts w:hint="cs"/>
          <w:rtl/>
          <w:lang w:eastAsia="he-IL"/>
        </w:rPr>
        <w:t>לגולדין</w:t>
      </w:r>
      <w:proofErr w:type="spellEnd"/>
      <w:r>
        <w:rPr>
          <w:rFonts w:hint="cs"/>
          <w:rtl/>
          <w:lang w:eastAsia="he-IL"/>
        </w:rPr>
        <w:t>,</w:t>
      </w:r>
      <w:bookmarkStart w:id="18451" w:name="_ETM_Q42_776000"/>
      <w:bookmarkEnd w:id="18451"/>
      <w:r>
        <w:rPr>
          <w:rFonts w:hint="cs"/>
          <w:rtl/>
          <w:lang w:eastAsia="he-IL"/>
        </w:rPr>
        <w:t xml:space="preserve"> לשאול, זה לא עזר שהם היו שקטים. למה המחיר הזה? אז אני אגיד: הרי לא מזמן מכרת כובעים של "ניצחון מוחלט". היה איזה ראש ממשלה </w:t>
      </w:r>
      <w:bookmarkStart w:id="18452" w:name="_ETM_Q42_786000"/>
      <w:bookmarkEnd w:id="18452"/>
      <w:r>
        <w:rPr>
          <w:rFonts w:hint="cs"/>
          <w:rtl/>
          <w:lang w:eastAsia="he-IL"/>
        </w:rPr>
        <w:t xml:space="preserve">פה שסיפר שאנחנו </w:t>
      </w:r>
      <w:proofErr w:type="spellStart"/>
      <w:r>
        <w:rPr>
          <w:rFonts w:hint="cs"/>
          <w:rtl/>
          <w:lang w:eastAsia="he-IL"/>
        </w:rPr>
        <w:t>כפסע</w:t>
      </w:r>
      <w:proofErr w:type="spellEnd"/>
      <w:r>
        <w:rPr>
          <w:rFonts w:hint="cs"/>
          <w:rtl/>
          <w:lang w:eastAsia="he-IL"/>
        </w:rPr>
        <w:t xml:space="preserve">. האם חותמים על עסקה כשאנחנו </w:t>
      </w:r>
      <w:bookmarkStart w:id="18453" w:name="_ETM_Q42_792000"/>
      <w:bookmarkEnd w:id="18453"/>
      <w:proofErr w:type="spellStart"/>
      <w:r>
        <w:rPr>
          <w:rFonts w:hint="cs"/>
          <w:rtl/>
          <w:lang w:eastAsia="he-IL"/>
        </w:rPr>
        <w:t>כפסע</w:t>
      </w:r>
      <w:proofErr w:type="spellEnd"/>
      <w:r>
        <w:rPr>
          <w:rFonts w:hint="cs"/>
          <w:rtl/>
          <w:lang w:eastAsia="he-IL"/>
        </w:rPr>
        <w:t>? כשמגרדים את הניצחון? או אולי, אולי, חיילינו הגיבורים</w:t>
      </w:r>
      <w:bookmarkStart w:id="18454" w:name="_ETM_Q42_797000"/>
      <w:bookmarkEnd w:id="18454"/>
      <w:r>
        <w:rPr>
          <w:rFonts w:hint="cs"/>
          <w:rtl/>
          <w:lang w:eastAsia="he-IL"/>
        </w:rPr>
        <w:t xml:space="preserve"> חירפו את נפשם, ובכל זאת, בכל זאת לא הייתה פה ברירה. כי אם מוכרים לוקשים לאומה, אז עכשיו נגיש זיכוי </w:t>
      </w:r>
      <w:bookmarkStart w:id="18455" w:name="_ETM_Q42_808000"/>
      <w:bookmarkEnd w:id="18455"/>
      <w:r>
        <w:rPr>
          <w:rFonts w:hint="cs"/>
          <w:rtl/>
          <w:lang w:eastAsia="he-IL"/>
        </w:rPr>
        <w:t>על אלפי כובעים?</w:t>
      </w:r>
    </w:p>
    <w:p w:rsidR="008C384D" w:rsidRDefault="008C384D" w:rsidP="00A32B7B">
      <w:pPr>
        <w:ind w:firstLine="0"/>
        <w:rPr>
          <w:rtl/>
          <w:lang w:eastAsia="he-IL"/>
        </w:rPr>
      </w:pPr>
    </w:p>
    <w:p w:rsidR="008C384D" w:rsidRDefault="008C384D" w:rsidP="00A32B7B">
      <w:pPr>
        <w:rPr>
          <w:rtl/>
        </w:rPr>
      </w:pPr>
      <w:bookmarkStart w:id="18456" w:name="TOR_Q43"/>
      <w:bookmarkStart w:id="18457" w:name="_ETM_Q43_208829"/>
      <w:bookmarkEnd w:id="18456"/>
      <w:bookmarkEnd w:id="18457"/>
      <w:r>
        <w:rPr>
          <w:rtl/>
        </w:rPr>
        <w:t xml:space="preserve">היו </w:t>
      </w:r>
      <w:bookmarkStart w:id="18458" w:name="_ETM_Q43_209069"/>
      <w:bookmarkEnd w:id="18458"/>
      <w:r>
        <w:rPr>
          <w:rtl/>
        </w:rPr>
        <w:t xml:space="preserve">דברים </w:t>
      </w:r>
      <w:bookmarkStart w:id="18459" w:name="_ETM_Q43_209369"/>
      <w:bookmarkEnd w:id="18459"/>
      <w:r>
        <w:rPr>
          <w:rtl/>
        </w:rPr>
        <w:t>שהי</w:t>
      </w:r>
      <w:r>
        <w:rPr>
          <w:rFonts w:hint="cs"/>
          <w:rtl/>
        </w:rPr>
        <w:t>ינ</w:t>
      </w:r>
      <w:r>
        <w:rPr>
          <w:rtl/>
        </w:rPr>
        <w:t xml:space="preserve">ו </w:t>
      </w:r>
      <w:bookmarkStart w:id="18460" w:name="_ETM_Q43_209609"/>
      <w:bookmarkEnd w:id="18460"/>
      <w:r>
        <w:rPr>
          <w:rtl/>
        </w:rPr>
        <w:t xml:space="preserve">צריכים </w:t>
      </w:r>
      <w:bookmarkStart w:id="18461" w:name="_ETM_Q43_209909"/>
      <w:bookmarkEnd w:id="18461"/>
      <w:r>
        <w:rPr>
          <w:rtl/>
        </w:rPr>
        <w:t xml:space="preserve">לעשות </w:t>
      </w:r>
      <w:bookmarkStart w:id="18462" w:name="_ETM_Q43_210269"/>
      <w:bookmarkEnd w:id="18462"/>
      <w:r>
        <w:rPr>
          <w:rtl/>
        </w:rPr>
        <w:t>אחרת</w:t>
      </w:r>
      <w:r>
        <w:rPr>
          <w:rFonts w:hint="cs"/>
          <w:rtl/>
        </w:rPr>
        <w:t>,</w:t>
      </w:r>
      <w:r>
        <w:rPr>
          <w:rtl/>
        </w:rPr>
        <w:t xml:space="preserve"> </w:t>
      </w:r>
      <w:bookmarkStart w:id="18463" w:name="_ETM_Q43_211349"/>
      <w:bookmarkEnd w:id="18463"/>
      <w:r>
        <w:rPr>
          <w:rtl/>
        </w:rPr>
        <w:t xml:space="preserve">אבל </w:t>
      </w:r>
      <w:bookmarkStart w:id="18464" w:name="_ETM_Q43_211589"/>
      <w:bookmarkEnd w:id="18464"/>
      <w:r>
        <w:rPr>
          <w:rtl/>
        </w:rPr>
        <w:t xml:space="preserve">דברים </w:t>
      </w:r>
      <w:bookmarkStart w:id="18465" w:name="_ETM_Q43_211980"/>
      <w:bookmarkEnd w:id="18465"/>
      <w:r>
        <w:rPr>
          <w:rtl/>
        </w:rPr>
        <w:t xml:space="preserve">לא </w:t>
      </w:r>
      <w:bookmarkStart w:id="18466" w:name="_ETM_Q43_212100"/>
      <w:bookmarkEnd w:id="18466"/>
      <w:r>
        <w:rPr>
          <w:rFonts w:hint="cs"/>
          <w:rtl/>
        </w:rPr>
        <w:t>י</w:t>
      </w:r>
      <w:r>
        <w:rPr>
          <w:rtl/>
        </w:rPr>
        <w:t xml:space="preserve">שתנו </w:t>
      </w:r>
      <w:bookmarkStart w:id="18467" w:name="_ETM_Q43_213149"/>
      <w:bookmarkEnd w:id="18467"/>
      <w:r>
        <w:rPr>
          <w:rtl/>
        </w:rPr>
        <w:t xml:space="preserve">אם </w:t>
      </w:r>
      <w:bookmarkStart w:id="18468" w:name="_ETM_Q43_213300"/>
      <w:bookmarkEnd w:id="18468"/>
      <w:r>
        <w:rPr>
          <w:rtl/>
        </w:rPr>
        <w:t xml:space="preserve">נמשיך </w:t>
      </w:r>
      <w:bookmarkStart w:id="18469" w:name="_ETM_Q43_213659"/>
      <w:bookmarkEnd w:id="18469"/>
      <w:r>
        <w:rPr>
          <w:rtl/>
        </w:rPr>
        <w:t xml:space="preserve">למכור </w:t>
      </w:r>
      <w:bookmarkStart w:id="18470" w:name="_ETM_Q43_214199"/>
      <w:bookmarkEnd w:id="18470"/>
      <w:r>
        <w:rPr>
          <w:rtl/>
        </w:rPr>
        <w:t xml:space="preserve">לעצמנו </w:t>
      </w:r>
      <w:bookmarkStart w:id="18471" w:name="_ETM_Q43_214680"/>
      <w:bookmarkEnd w:id="18471"/>
      <w:r>
        <w:rPr>
          <w:rtl/>
        </w:rPr>
        <w:t>אשליות</w:t>
      </w:r>
      <w:r>
        <w:rPr>
          <w:rFonts w:hint="cs"/>
          <w:rtl/>
        </w:rPr>
        <w:t xml:space="preserve"> –</w:t>
      </w:r>
      <w:r>
        <w:rPr>
          <w:rtl/>
        </w:rPr>
        <w:t xml:space="preserve"> </w:t>
      </w:r>
      <w:bookmarkStart w:id="18472" w:name="_ETM_Q43_215879"/>
      <w:bookmarkEnd w:id="18472"/>
      <w:r>
        <w:rPr>
          <w:rFonts w:hint="cs"/>
          <w:rtl/>
        </w:rPr>
        <w:t>א</w:t>
      </w:r>
      <w:r>
        <w:rPr>
          <w:rtl/>
        </w:rPr>
        <w:t xml:space="preserve">שליות </w:t>
      </w:r>
      <w:bookmarkStart w:id="18473" w:name="_ETM_Q43_216420"/>
      <w:bookmarkEnd w:id="18473"/>
      <w:r>
        <w:rPr>
          <w:rtl/>
        </w:rPr>
        <w:t xml:space="preserve">שאנחנו </w:t>
      </w:r>
      <w:bookmarkStart w:id="18474" w:name="_ETM_Q43_216809"/>
      <w:bookmarkEnd w:id="18474"/>
      <w:r>
        <w:rPr>
          <w:rtl/>
        </w:rPr>
        <w:t xml:space="preserve">הכי </w:t>
      </w:r>
      <w:bookmarkStart w:id="18475" w:name="_ETM_Q43_217050"/>
      <w:bookmarkEnd w:id="18475"/>
      <w:r>
        <w:rPr>
          <w:rtl/>
        </w:rPr>
        <w:t xml:space="preserve">חזקים </w:t>
      </w:r>
      <w:bookmarkStart w:id="18476" w:name="_ETM_Q43_217559"/>
      <w:bookmarkEnd w:id="18476"/>
      <w:r>
        <w:rPr>
          <w:rtl/>
        </w:rPr>
        <w:t>בעולם</w:t>
      </w:r>
      <w:r>
        <w:rPr>
          <w:rFonts w:hint="cs"/>
          <w:rtl/>
        </w:rPr>
        <w:t>;</w:t>
      </w:r>
      <w:r>
        <w:rPr>
          <w:rtl/>
        </w:rPr>
        <w:t xml:space="preserve"> </w:t>
      </w:r>
      <w:bookmarkStart w:id="18477" w:name="_ETM_Q43_218550"/>
      <w:bookmarkEnd w:id="18477"/>
      <w:r>
        <w:rPr>
          <w:rFonts w:hint="cs"/>
          <w:rtl/>
        </w:rPr>
        <w:t>אשלי</w:t>
      </w:r>
      <w:r>
        <w:rPr>
          <w:rtl/>
        </w:rPr>
        <w:t xml:space="preserve">ות </w:t>
      </w:r>
      <w:bookmarkStart w:id="18478" w:name="_ETM_Q43_219030"/>
      <w:bookmarkEnd w:id="18478"/>
      <w:r>
        <w:rPr>
          <w:rtl/>
        </w:rPr>
        <w:t xml:space="preserve">שאנחנו </w:t>
      </w:r>
      <w:bookmarkStart w:id="18479" w:name="_ETM_Q43_219330"/>
      <w:bookmarkEnd w:id="18479"/>
      <w:r>
        <w:rPr>
          <w:rtl/>
        </w:rPr>
        <w:t xml:space="preserve">יכולים </w:t>
      </w:r>
      <w:bookmarkStart w:id="18480" w:name="_ETM_Q43_219659"/>
      <w:bookmarkEnd w:id="18480"/>
      <w:r>
        <w:rPr>
          <w:rtl/>
        </w:rPr>
        <w:t xml:space="preserve">למכור </w:t>
      </w:r>
      <w:bookmarkStart w:id="18481" w:name="_ETM_Q43_220020"/>
      <w:bookmarkEnd w:id="18481"/>
      <w:r>
        <w:rPr>
          <w:rtl/>
        </w:rPr>
        <w:t xml:space="preserve">את </w:t>
      </w:r>
      <w:bookmarkStart w:id="18482" w:name="_ETM_Q43_220140"/>
      <w:bookmarkEnd w:id="18482"/>
      <w:r>
        <w:rPr>
          <w:rtl/>
        </w:rPr>
        <w:t xml:space="preserve">הנשק </w:t>
      </w:r>
      <w:bookmarkStart w:id="18483" w:name="_ETM_Q43_220740"/>
      <w:bookmarkEnd w:id="18483"/>
      <w:r>
        <w:rPr>
          <w:rtl/>
        </w:rPr>
        <w:t>שלנו</w:t>
      </w:r>
      <w:r>
        <w:rPr>
          <w:rFonts w:hint="cs"/>
          <w:rtl/>
        </w:rPr>
        <w:t>,</w:t>
      </w:r>
      <w:r>
        <w:rPr>
          <w:rtl/>
        </w:rPr>
        <w:t xml:space="preserve"> </w:t>
      </w:r>
      <w:bookmarkStart w:id="18484" w:name="_ETM_Q43_221309"/>
      <w:bookmarkEnd w:id="18484"/>
      <w:r>
        <w:rPr>
          <w:rtl/>
        </w:rPr>
        <w:t xml:space="preserve">לבנות </w:t>
      </w:r>
      <w:bookmarkStart w:id="18485" w:name="_ETM_Q43_221850"/>
      <w:bookmarkEnd w:id="18485"/>
      <w:r>
        <w:rPr>
          <w:rtl/>
        </w:rPr>
        <w:t xml:space="preserve">אותו </w:t>
      </w:r>
      <w:bookmarkStart w:id="18486" w:name="_ETM_Q43_222059"/>
      <w:bookmarkEnd w:id="18486"/>
      <w:r>
        <w:rPr>
          <w:rtl/>
        </w:rPr>
        <w:t xml:space="preserve">רק </w:t>
      </w:r>
      <w:bookmarkStart w:id="18487" w:name="_ETM_Q43_222539"/>
      <w:bookmarkEnd w:id="18487"/>
      <w:r>
        <w:rPr>
          <w:rtl/>
        </w:rPr>
        <w:t>בעצמנו</w:t>
      </w:r>
      <w:r>
        <w:rPr>
          <w:rFonts w:hint="cs"/>
          <w:rtl/>
        </w:rPr>
        <w:t>;</w:t>
      </w:r>
      <w:r>
        <w:rPr>
          <w:rtl/>
        </w:rPr>
        <w:t xml:space="preserve"> </w:t>
      </w:r>
      <w:bookmarkStart w:id="18488" w:name="_ETM_Q43_223589"/>
      <w:bookmarkEnd w:id="18488"/>
      <w:r>
        <w:rPr>
          <w:rtl/>
        </w:rPr>
        <w:t xml:space="preserve">אשליות </w:t>
      </w:r>
      <w:bookmarkStart w:id="18489" w:name="_ETM_Q43_224249"/>
      <w:bookmarkEnd w:id="18489"/>
      <w:r>
        <w:rPr>
          <w:rtl/>
        </w:rPr>
        <w:t xml:space="preserve">שיש </w:t>
      </w:r>
      <w:bookmarkStart w:id="18490" w:name="_ETM_Q43_224579"/>
      <w:bookmarkEnd w:id="18490"/>
      <w:r>
        <w:rPr>
          <w:rtl/>
        </w:rPr>
        <w:t xml:space="preserve">דבר </w:t>
      </w:r>
      <w:bookmarkStart w:id="18491" w:name="_ETM_Q43_225120"/>
      <w:bookmarkEnd w:id="18491"/>
      <w:r>
        <w:rPr>
          <w:rtl/>
        </w:rPr>
        <w:t xml:space="preserve">כזה </w:t>
      </w:r>
      <w:bookmarkStart w:id="18492" w:name="_ETM_Q43_226359"/>
      <w:bookmarkEnd w:id="18492"/>
      <w:r>
        <w:rPr>
          <w:rtl/>
        </w:rPr>
        <w:t xml:space="preserve">ניצחון </w:t>
      </w:r>
      <w:bookmarkStart w:id="18493" w:name="_ETM_Q43_226989"/>
      <w:bookmarkEnd w:id="18493"/>
      <w:r>
        <w:rPr>
          <w:rtl/>
        </w:rPr>
        <w:t>מוחלט</w:t>
      </w:r>
      <w:r>
        <w:rPr>
          <w:rFonts w:hint="cs"/>
          <w:rtl/>
        </w:rPr>
        <w:t>.</w:t>
      </w:r>
      <w:r>
        <w:rPr>
          <w:rtl/>
        </w:rPr>
        <w:t xml:space="preserve"> </w:t>
      </w:r>
      <w:bookmarkStart w:id="18494" w:name="_ETM_Q43_227499"/>
      <w:bookmarkEnd w:id="18494"/>
    </w:p>
    <w:p w:rsidR="008C384D" w:rsidRDefault="008C384D" w:rsidP="00A32B7B">
      <w:pPr>
        <w:rPr>
          <w:rtl/>
        </w:rPr>
      </w:pPr>
      <w:bookmarkStart w:id="18495" w:name="_ETM_Q43_227485"/>
      <w:bookmarkStart w:id="18496" w:name="_ETM_Q43_227610"/>
      <w:bookmarkEnd w:id="18495"/>
      <w:bookmarkEnd w:id="18496"/>
    </w:p>
    <w:p w:rsidR="008C384D" w:rsidRDefault="008C384D" w:rsidP="00A32B7B">
      <w:pPr>
        <w:rPr>
          <w:rtl/>
        </w:rPr>
      </w:pPr>
      <w:bookmarkStart w:id="18497" w:name="_ETM_Q43_227645"/>
      <w:bookmarkStart w:id="18498" w:name="_ETM_Q43_227768"/>
      <w:bookmarkEnd w:id="18497"/>
      <w:bookmarkEnd w:id="18498"/>
      <w:r>
        <w:rPr>
          <w:rtl/>
        </w:rPr>
        <w:t xml:space="preserve">אני </w:t>
      </w:r>
      <w:bookmarkStart w:id="18499" w:name="_ETM_Q43_227620"/>
      <w:bookmarkEnd w:id="18499"/>
      <w:r>
        <w:rPr>
          <w:rtl/>
        </w:rPr>
        <w:t xml:space="preserve">רוצה </w:t>
      </w:r>
      <w:bookmarkStart w:id="18500" w:name="_ETM_Q43_227859"/>
      <w:bookmarkEnd w:id="18500"/>
      <w:r>
        <w:rPr>
          <w:rtl/>
        </w:rPr>
        <w:t xml:space="preserve">לצטט </w:t>
      </w:r>
      <w:bookmarkStart w:id="18501" w:name="_ETM_Q43_228339"/>
      <w:bookmarkEnd w:id="18501"/>
      <w:r>
        <w:rPr>
          <w:rtl/>
        </w:rPr>
        <w:t xml:space="preserve">כאן </w:t>
      </w:r>
      <w:bookmarkStart w:id="18502" w:name="_ETM_Q43_229030"/>
      <w:bookmarkEnd w:id="18502"/>
      <w:r>
        <w:rPr>
          <w:rtl/>
        </w:rPr>
        <w:t xml:space="preserve">מנאומו </w:t>
      </w:r>
      <w:bookmarkStart w:id="18503" w:name="_ETM_Q43_229510"/>
      <w:bookmarkEnd w:id="18503"/>
      <w:r>
        <w:rPr>
          <w:rtl/>
        </w:rPr>
        <w:t xml:space="preserve">של </w:t>
      </w:r>
      <w:bookmarkStart w:id="18504" w:name="_ETM_Q43_229690"/>
      <w:bookmarkEnd w:id="18504"/>
      <w:r>
        <w:rPr>
          <w:rtl/>
        </w:rPr>
        <w:t xml:space="preserve">רבין </w:t>
      </w:r>
      <w:bookmarkStart w:id="18505" w:name="_ETM_Q43_230049"/>
      <w:bookmarkEnd w:id="18505"/>
      <w:r>
        <w:rPr>
          <w:rtl/>
        </w:rPr>
        <w:t xml:space="preserve">בטקס </w:t>
      </w:r>
      <w:bookmarkStart w:id="18506" w:name="_ETM_Q43_230530"/>
      <w:bookmarkEnd w:id="18506"/>
      <w:r>
        <w:rPr>
          <w:rtl/>
        </w:rPr>
        <w:t xml:space="preserve">סיום </w:t>
      </w:r>
      <w:bookmarkStart w:id="18507" w:name="_ETM_Q43_231330"/>
      <w:bookmarkEnd w:id="18507"/>
      <w:r>
        <w:rPr>
          <w:rtl/>
        </w:rPr>
        <w:t xml:space="preserve">בית </w:t>
      </w:r>
      <w:bookmarkStart w:id="18508" w:name="_ETM_Q43_231570"/>
      <w:bookmarkEnd w:id="18508"/>
      <w:r>
        <w:rPr>
          <w:rtl/>
        </w:rPr>
        <w:t xml:space="preserve">הספר </w:t>
      </w:r>
      <w:bookmarkStart w:id="18509" w:name="_ETM_Q43_231960"/>
      <w:bookmarkEnd w:id="18509"/>
      <w:r>
        <w:rPr>
          <w:rtl/>
        </w:rPr>
        <w:t xml:space="preserve">לפיקוד </w:t>
      </w:r>
      <w:bookmarkStart w:id="18510" w:name="_ETM_Q43_232350"/>
      <w:bookmarkEnd w:id="18510"/>
      <w:r>
        <w:rPr>
          <w:rtl/>
        </w:rPr>
        <w:t xml:space="preserve">ומטה </w:t>
      </w:r>
      <w:bookmarkStart w:id="18511" w:name="_ETM_Q43_232650"/>
      <w:bookmarkEnd w:id="18511"/>
      <w:r>
        <w:rPr>
          <w:rtl/>
        </w:rPr>
        <w:t>ב-</w:t>
      </w:r>
      <w:r>
        <w:rPr>
          <w:rFonts w:hint="cs"/>
          <w:rtl/>
        </w:rPr>
        <w:t>1992,</w:t>
      </w:r>
      <w:r>
        <w:rPr>
          <w:rtl/>
        </w:rPr>
        <w:t xml:space="preserve"> </w:t>
      </w:r>
      <w:bookmarkStart w:id="18512" w:name="_ETM_Q43_233970"/>
      <w:bookmarkEnd w:id="18512"/>
      <w:r>
        <w:rPr>
          <w:rtl/>
        </w:rPr>
        <w:t xml:space="preserve">שלצערנו </w:t>
      </w:r>
      <w:bookmarkStart w:id="18513" w:name="_ETM_Q43_235260"/>
      <w:bookmarkEnd w:id="18513"/>
      <w:r>
        <w:rPr>
          <w:rtl/>
        </w:rPr>
        <w:t xml:space="preserve">אחרי </w:t>
      </w:r>
      <w:bookmarkStart w:id="18514" w:name="_ETM_Q43_235620"/>
      <w:bookmarkEnd w:id="18514"/>
      <w:r>
        <w:rPr>
          <w:rtl/>
        </w:rPr>
        <w:t xml:space="preserve">33 </w:t>
      </w:r>
      <w:bookmarkStart w:id="18515" w:name="_ETM_Q43_236700"/>
      <w:bookmarkEnd w:id="18515"/>
      <w:r>
        <w:rPr>
          <w:rtl/>
        </w:rPr>
        <w:t xml:space="preserve">שנה </w:t>
      </w:r>
      <w:bookmarkStart w:id="18516" w:name="_ETM_Q43_236940"/>
      <w:bookmarkEnd w:id="18516"/>
      <w:r>
        <w:rPr>
          <w:rtl/>
        </w:rPr>
        <w:t xml:space="preserve">עדיין </w:t>
      </w:r>
      <w:bookmarkStart w:id="18517" w:name="_ETM_Q43_237210"/>
      <w:bookmarkEnd w:id="18517"/>
      <w:r>
        <w:rPr>
          <w:rtl/>
        </w:rPr>
        <w:t>רלוונטי</w:t>
      </w:r>
      <w:r>
        <w:rPr>
          <w:rFonts w:hint="cs"/>
          <w:rtl/>
        </w:rPr>
        <w:t>:</w:t>
      </w:r>
      <w:r>
        <w:rPr>
          <w:rtl/>
        </w:rPr>
        <w:t xml:space="preserve"> </w:t>
      </w:r>
      <w:bookmarkStart w:id="18518" w:name="_ETM_Q43_240230"/>
      <w:bookmarkEnd w:id="18518"/>
      <w:r>
        <w:rPr>
          <w:rtl/>
        </w:rPr>
        <w:t>לא</w:t>
      </w:r>
      <w:bookmarkStart w:id="18519" w:name="_ETM_Q43_240410"/>
      <w:bookmarkEnd w:id="18519"/>
      <w:r>
        <w:rPr>
          <w:rFonts w:hint="cs"/>
          <w:rtl/>
        </w:rPr>
        <w:t>חת</w:t>
      </w:r>
      <w:r>
        <w:rPr>
          <w:rtl/>
        </w:rPr>
        <w:t xml:space="preserve"> </w:t>
      </w:r>
      <w:bookmarkStart w:id="18520" w:name="_ETM_Q43_240680"/>
      <w:bookmarkEnd w:id="18520"/>
      <w:r>
        <w:rPr>
          <w:rtl/>
        </w:rPr>
        <w:t xml:space="preserve">הבעיות </w:t>
      </w:r>
      <w:bookmarkStart w:id="18521" w:name="_ETM_Q43_241160"/>
      <w:bookmarkEnd w:id="18521"/>
      <w:r>
        <w:rPr>
          <w:rtl/>
        </w:rPr>
        <w:t>ה</w:t>
      </w:r>
      <w:r>
        <w:rPr>
          <w:rFonts w:hint="cs"/>
          <w:rtl/>
        </w:rPr>
        <w:t>כוא</w:t>
      </w:r>
      <w:r>
        <w:rPr>
          <w:rtl/>
        </w:rPr>
        <w:t xml:space="preserve">בות </w:t>
      </w:r>
      <w:bookmarkStart w:id="18522" w:name="_ETM_Q43_241699"/>
      <w:bookmarkEnd w:id="18522"/>
      <w:r>
        <w:rPr>
          <w:rtl/>
        </w:rPr>
        <w:t xml:space="preserve">שלנו </w:t>
      </w:r>
      <w:bookmarkStart w:id="18523" w:name="_ETM_Q43_242030"/>
      <w:bookmarkEnd w:id="18523"/>
      <w:r>
        <w:rPr>
          <w:rtl/>
        </w:rPr>
        <w:t xml:space="preserve">יש </w:t>
      </w:r>
      <w:bookmarkStart w:id="18524" w:name="_ETM_Q43_242390"/>
      <w:bookmarkEnd w:id="18524"/>
      <w:r>
        <w:rPr>
          <w:rtl/>
        </w:rPr>
        <w:t>שם</w:t>
      </w:r>
      <w:r>
        <w:rPr>
          <w:rFonts w:hint="cs"/>
          <w:rtl/>
        </w:rPr>
        <w:t>,</w:t>
      </w:r>
      <w:r>
        <w:rPr>
          <w:rtl/>
        </w:rPr>
        <w:t xml:space="preserve"> </w:t>
      </w:r>
      <w:bookmarkStart w:id="18525" w:name="_ETM_Q43_243079"/>
      <w:bookmarkEnd w:id="18525"/>
      <w:r>
        <w:rPr>
          <w:rtl/>
        </w:rPr>
        <w:t>ש</w:t>
      </w:r>
      <w:r>
        <w:rPr>
          <w:rFonts w:hint="cs"/>
          <w:rtl/>
        </w:rPr>
        <w:t>ם</w:t>
      </w:r>
      <w:r>
        <w:rPr>
          <w:rtl/>
        </w:rPr>
        <w:t xml:space="preserve"> </w:t>
      </w:r>
      <w:bookmarkStart w:id="18526" w:name="_ETM_Q43_243410"/>
      <w:bookmarkEnd w:id="18526"/>
      <w:r>
        <w:rPr>
          <w:rtl/>
        </w:rPr>
        <w:t xml:space="preserve">פרטי </w:t>
      </w:r>
      <w:bookmarkStart w:id="18527" w:name="_ETM_Q43_243800"/>
      <w:bookmarkEnd w:id="18527"/>
      <w:r>
        <w:rPr>
          <w:rtl/>
        </w:rPr>
        <w:t xml:space="preserve">ושם </w:t>
      </w:r>
      <w:bookmarkStart w:id="18528" w:name="_ETM_Q43_244220"/>
      <w:bookmarkEnd w:id="18528"/>
      <w:r>
        <w:rPr>
          <w:rtl/>
        </w:rPr>
        <w:t>משפחה</w:t>
      </w:r>
      <w:r>
        <w:rPr>
          <w:rFonts w:hint="cs"/>
          <w:rtl/>
        </w:rPr>
        <w:t>.</w:t>
      </w:r>
      <w:r>
        <w:rPr>
          <w:rtl/>
        </w:rPr>
        <w:t xml:space="preserve"> </w:t>
      </w:r>
      <w:bookmarkStart w:id="18529" w:name="_ETM_Q43_245360"/>
      <w:bookmarkEnd w:id="18529"/>
      <w:r>
        <w:rPr>
          <w:rtl/>
        </w:rPr>
        <w:t xml:space="preserve">זהו </w:t>
      </w:r>
      <w:bookmarkStart w:id="18530" w:name="_ETM_Q43_245659"/>
      <w:bookmarkEnd w:id="18530"/>
      <w:r>
        <w:rPr>
          <w:rtl/>
        </w:rPr>
        <w:t xml:space="preserve">צירוף </w:t>
      </w:r>
      <w:bookmarkStart w:id="18531" w:name="_ETM_Q43_246049"/>
      <w:bookmarkEnd w:id="18531"/>
      <w:r>
        <w:rPr>
          <w:rtl/>
        </w:rPr>
        <w:t xml:space="preserve">שתי </w:t>
      </w:r>
      <w:bookmarkStart w:id="18532" w:name="_ETM_Q43_246319"/>
      <w:bookmarkEnd w:id="18532"/>
      <w:r>
        <w:rPr>
          <w:rtl/>
        </w:rPr>
        <w:t xml:space="preserve">המילים </w:t>
      </w:r>
      <w:bookmarkStart w:id="18533" w:name="_ETM_Q43_246680"/>
      <w:bookmarkEnd w:id="18533"/>
      <w:r>
        <w:rPr>
          <w:rFonts w:hint="cs"/>
          <w:rtl/>
        </w:rPr>
        <w:t>"</w:t>
      </w:r>
      <w:r>
        <w:rPr>
          <w:rtl/>
        </w:rPr>
        <w:t xml:space="preserve">יהיה </w:t>
      </w:r>
      <w:bookmarkStart w:id="18534" w:name="_ETM_Q43_247189"/>
      <w:bookmarkEnd w:id="18534"/>
      <w:r>
        <w:rPr>
          <w:rtl/>
        </w:rPr>
        <w:t>בסדר</w:t>
      </w:r>
      <w:r>
        <w:rPr>
          <w:rFonts w:hint="cs"/>
          <w:rtl/>
        </w:rPr>
        <w:t>".</w:t>
      </w:r>
      <w:r>
        <w:rPr>
          <w:rtl/>
        </w:rPr>
        <w:t xml:space="preserve"> </w:t>
      </w:r>
      <w:bookmarkStart w:id="18535" w:name="_ETM_Q43_248189"/>
      <w:bookmarkEnd w:id="18535"/>
      <w:r>
        <w:rPr>
          <w:rtl/>
        </w:rPr>
        <w:t xml:space="preserve">מאחורי </w:t>
      </w:r>
      <w:bookmarkStart w:id="18536" w:name="_ETM_Q43_248729"/>
      <w:bookmarkEnd w:id="18536"/>
      <w:r>
        <w:rPr>
          <w:rtl/>
        </w:rPr>
        <w:t xml:space="preserve">שתי </w:t>
      </w:r>
      <w:bookmarkStart w:id="18537" w:name="_ETM_Q43_249030"/>
      <w:bookmarkEnd w:id="18537"/>
      <w:r>
        <w:rPr>
          <w:rtl/>
        </w:rPr>
        <w:t xml:space="preserve">המילים </w:t>
      </w:r>
      <w:bookmarkStart w:id="18538" w:name="_ETM_Q43_249360"/>
      <w:bookmarkEnd w:id="18538"/>
      <w:r>
        <w:rPr>
          <w:rtl/>
        </w:rPr>
        <w:t xml:space="preserve">האלה </w:t>
      </w:r>
      <w:bookmarkStart w:id="18539" w:name="_ETM_Q43_250079"/>
      <w:bookmarkEnd w:id="18539"/>
      <w:r>
        <w:rPr>
          <w:rtl/>
        </w:rPr>
        <w:t xml:space="preserve">חבוי </w:t>
      </w:r>
      <w:bookmarkStart w:id="18540" w:name="_ETM_Q43_250590"/>
      <w:bookmarkEnd w:id="18540"/>
      <w:r>
        <w:rPr>
          <w:rtl/>
        </w:rPr>
        <w:t xml:space="preserve">כל </w:t>
      </w:r>
      <w:bookmarkStart w:id="18541" w:name="_ETM_Q43_250890"/>
      <w:bookmarkEnd w:id="18541"/>
      <w:r>
        <w:rPr>
          <w:rtl/>
        </w:rPr>
        <w:t xml:space="preserve">מה </w:t>
      </w:r>
      <w:bookmarkStart w:id="18542" w:name="_ETM_Q43_251009"/>
      <w:bookmarkEnd w:id="18542"/>
      <w:r>
        <w:rPr>
          <w:rtl/>
        </w:rPr>
        <w:t xml:space="preserve">שלא </w:t>
      </w:r>
      <w:bookmarkStart w:id="18543" w:name="_ETM_Q43_251430"/>
      <w:bookmarkEnd w:id="18543"/>
      <w:r>
        <w:rPr>
          <w:rtl/>
        </w:rPr>
        <w:t xml:space="preserve">בסדר </w:t>
      </w:r>
      <w:bookmarkStart w:id="18544" w:name="_ETM_Q43_252479"/>
      <w:bookmarkEnd w:id="18544"/>
      <w:r>
        <w:rPr>
          <w:rFonts w:hint="eastAsia"/>
          <w:rtl/>
        </w:rPr>
        <w:t>–</w:t>
      </w:r>
      <w:r>
        <w:rPr>
          <w:rFonts w:hint="cs"/>
          <w:rtl/>
        </w:rPr>
        <w:t xml:space="preserve"> </w:t>
      </w:r>
      <w:r>
        <w:rPr>
          <w:rtl/>
        </w:rPr>
        <w:t>יהירות</w:t>
      </w:r>
      <w:r>
        <w:rPr>
          <w:rFonts w:hint="cs"/>
          <w:rtl/>
        </w:rPr>
        <w:t>,</w:t>
      </w:r>
      <w:r>
        <w:rPr>
          <w:rtl/>
        </w:rPr>
        <w:t xml:space="preserve"> </w:t>
      </w:r>
      <w:bookmarkStart w:id="18545" w:name="_ETM_Q43_253890"/>
      <w:bookmarkEnd w:id="18545"/>
      <w:r>
        <w:rPr>
          <w:rtl/>
        </w:rPr>
        <w:t xml:space="preserve">תחושת </w:t>
      </w:r>
      <w:bookmarkStart w:id="18546" w:name="_ETM_Q43_254430"/>
      <w:bookmarkEnd w:id="18546"/>
      <w:r>
        <w:rPr>
          <w:rtl/>
        </w:rPr>
        <w:t xml:space="preserve">ביטחון </w:t>
      </w:r>
      <w:bookmarkStart w:id="18547" w:name="_ETM_Q43_254909"/>
      <w:bookmarkEnd w:id="18547"/>
      <w:r>
        <w:rPr>
          <w:rtl/>
        </w:rPr>
        <w:t xml:space="preserve">עצמי </w:t>
      </w:r>
      <w:bookmarkStart w:id="18548" w:name="_ETM_Q43_255240"/>
      <w:bookmarkEnd w:id="18548"/>
      <w:r>
        <w:rPr>
          <w:rtl/>
        </w:rPr>
        <w:t>מופרז</w:t>
      </w:r>
      <w:r>
        <w:rPr>
          <w:rFonts w:hint="cs"/>
          <w:rtl/>
        </w:rPr>
        <w:t>,</w:t>
      </w:r>
      <w:r>
        <w:rPr>
          <w:rtl/>
        </w:rPr>
        <w:t xml:space="preserve"> </w:t>
      </w:r>
      <w:bookmarkStart w:id="18549" w:name="_ETM_Q43_256389"/>
      <w:bookmarkEnd w:id="18549"/>
      <w:r>
        <w:rPr>
          <w:rtl/>
        </w:rPr>
        <w:t xml:space="preserve">כוח </w:t>
      </w:r>
      <w:bookmarkStart w:id="18550" w:name="_ETM_Q43_256749"/>
      <w:bookmarkStart w:id="18551" w:name="_ETM_Q43_256869"/>
      <w:bookmarkEnd w:id="18550"/>
      <w:bookmarkEnd w:id="18551"/>
      <w:r>
        <w:rPr>
          <w:rFonts w:hint="cs"/>
          <w:rtl/>
        </w:rPr>
        <w:t>ושר</w:t>
      </w:r>
      <w:r>
        <w:rPr>
          <w:rtl/>
        </w:rPr>
        <w:t xml:space="preserve">רה </w:t>
      </w:r>
      <w:bookmarkStart w:id="18552" w:name="_ETM_Q43_257469"/>
      <w:bookmarkEnd w:id="18552"/>
      <w:r>
        <w:rPr>
          <w:rtl/>
        </w:rPr>
        <w:t xml:space="preserve">שאין </w:t>
      </w:r>
      <w:bookmarkStart w:id="18553" w:name="_ETM_Q43_257770"/>
      <w:bookmarkEnd w:id="18553"/>
      <w:r>
        <w:rPr>
          <w:rtl/>
        </w:rPr>
        <w:t xml:space="preserve">להם </w:t>
      </w:r>
      <w:bookmarkStart w:id="18554" w:name="_ETM_Q43_257979"/>
      <w:bookmarkEnd w:id="18554"/>
      <w:r>
        <w:rPr>
          <w:rtl/>
        </w:rPr>
        <w:t>מקום</w:t>
      </w:r>
      <w:r>
        <w:rPr>
          <w:rFonts w:hint="cs"/>
          <w:rtl/>
        </w:rPr>
        <w:t>.</w:t>
      </w:r>
      <w:r>
        <w:rPr>
          <w:rtl/>
        </w:rPr>
        <w:t xml:space="preserve"> </w:t>
      </w:r>
      <w:bookmarkStart w:id="18555" w:name="_ETM_Q43_258909"/>
      <w:bookmarkEnd w:id="18555"/>
      <w:r>
        <w:rPr>
          <w:rtl/>
        </w:rPr>
        <w:t>ה</w:t>
      </w:r>
      <w:r>
        <w:rPr>
          <w:rFonts w:hint="cs"/>
          <w:rtl/>
        </w:rPr>
        <w:t>"יה</w:t>
      </w:r>
      <w:r>
        <w:rPr>
          <w:rtl/>
        </w:rPr>
        <w:t xml:space="preserve">יה </w:t>
      </w:r>
      <w:bookmarkStart w:id="18556" w:name="_ETM_Q43_259209"/>
      <w:bookmarkEnd w:id="18556"/>
      <w:r>
        <w:rPr>
          <w:rtl/>
        </w:rPr>
        <w:t>בסדר</w:t>
      </w:r>
      <w:r>
        <w:rPr>
          <w:rFonts w:hint="cs"/>
          <w:rtl/>
        </w:rPr>
        <w:t>"</w:t>
      </w:r>
      <w:r>
        <w:rPr>
          <w:rtl/>
        </w:rPr>
        <w:t xml:space="preserve"> </w:t>
      </w:r>
      <w:bookmarkStart w:id="18557" w:name="_ETM_Q43_259689"/>
      <w:bookmarkEnd w:id="18557"/>
      <w:r>
        <w:rPr>
          <w:rtl/>
        </w:rPr>
        <w:t xml:space="preserve">מלווה </w:t>
      </w:r>
      <w:bookmarkStart w:id="18558" w:name="_ETM_Q43_260170"/>
      <w:bookmarkEnd w:id="18558"/>
      <w:r>
        <w:rPr>
          <w:rtl/>
        </w:rPr>
        <w:t xml:space="preserve">אותנו </w:t>
      </w:r>
      <w:bookmarkStart w:id="18559" w:name="_ETM_Q43_260529"/>
      <w:bookmarkEnd w:id="18559"/>
      <w:r>
        <w:rPr>
          <w:rtl/>
        </w:rPr>
        <w:t xml:space="preserve">כבר </w:t>
      </w:r>
      <w:bookmarkStart w:id="18560" w:name="_ETM_Q43_260770"/>
      <w:bookmarkEnd w:id="18560"/>
      <w:r>
        <w:rPr>
          <w:rtl/>
        </w:rPr>
        <w:t xml:space="preserve">שנים </w:t>
      </w:r>
      <w:bookmarkStart w:id="18561" w:name="_ETM_Q43_261130"/>
      <w:bookmarkEnd w:id="18561"/>
      <w:r>
        <w:rPr>
          <w:rtl/>
        </w:rPr>
        <w:t>רבות</w:t>
      </w:r>
      <w:r>
        <w:rPr>
          <w:rFonts w:hint="cs"/>
          <w:rtl/>
        </w:rPr>
        <w:t>;</w:t>
      </w:r>
      <w:r>
        <w:rPr>
          <w:rtl/>
        </w:rPr>
        <w:t xml:space="preserve"> </w:t>
      </w:r>
      <w:bookmarkStart w:id="18562" w:name="_ETM_Q43_261909"/>
      <w:bookmarkEnd w:id="18562"/>
      <w:r>
        <w:rPr>
          <w:rtl/>
        </w:rPr>
        <w:t xml:space="preserve">סממן </w:t>
      </w:r>
      <w:bookmarkStart w:id="18563" w:name="_ETM_Q43_262569"/>
      <w:bookmarkEnd w:id="18563"/>
      <w:r>
        <w:rPr>
          <w:rFonts w:hint="cs"/>
          <w:rtl/>
        </w:rPr>
        <w:t>לאווי</w:t>
      </w:r>
      <w:r>
        <w:rPr>
          <w:rtl/>
        </w:rPr>
        <w:t xml:space="preserve">רה </w:t>
      </w:r>
      <w:bookmarkStart w:id="18564" w:name="_ETM_Q43_263020"/>
      <w:bookmarkEnd w:id="18564"/>
      <w:r>
        <w:rPr>
          <w:rFonts w:hint="cs"/>
          <w:rtl/>
        </w:rPr>
        <w:t>ה</w:t>
      </w:r>
      <w:r>
        <w:rPr>
          <w:rtl/>
        </w:rPr>
        <w:t xml:space="preserve">גובלת </w:t>
      </w:r>
      <w:bookmarkStart w:id="18565" w:name="_ETM_Q43_263649"/>
      <w:bookmarkEnd w:id="18565"/>
      <w:r>
        <w:rPr>
          <w:rtl/>
        </w:rPr>
        <w:t xml:space="preserve">בחוסר </w:t>
      </w:r>
      <w:bookmarkStart w:id="18566" w:name="_ETM_Q43_264159"/>
      <w:bookmarkEnd w:id="18566"/>
      <w:r>
        <w:rPr>
          <w:rtl/>
        </w:rPr>
        <w:t xml:space="preserve">אחריות </w:t>
      </w:r>
      <w:bookmarkStart w:id="18567" w:name="_ETM_Q43_265209"/>
      <w:bookmarkEnd w:id="18567"/>
      <w:r>
        <w:rPr>
          <w:rtl/>
        </w:rPr>
        <w:t>ברבי</w:t>
      </w:r>
      <w:r>
        <w:rPr>
          <w:rFonts w:hint="cs"/>
          <w:rtl/>
        </w:rPr>
        <w:t>ם</w:t>
      </w:r>
      <w:r>
        <w:rPr>
          <w:rtl/>
        </w:rPr>
        <w:t xml:space="preserve"> </w:t>
      </w:r>
      <w:bookmarkStart w:id="18568" w:name="_ETM_Q43_265750"/>
      <w:bookmarkEnd w:id="18568"/>
      <w:r>
        <w:rPr>
          <w:rtl/>
        </w:rPr>
        <w:t xml:space="preserve">מתחומי </w:t>
      </w:r>
      <w:bookmarkStart w:id="18569" w:name="_ETM_Q43_266229"/>
      <w:bookmarkEnd w:id="18569"/>
      <w:r>
        <w:rPr>
          <w:rtl/>
        </w:rPr>
        <w:t>חיינו</w:t>
      </w:r>
      <w:r>
        <w:rPr>
          <w:rFonts w:hint="cs"/>
          <w:rtl/>
        </w:rPr>
        <w:t>.</w:t>
      </w:r>
      <w:r>
        <w:rPr>
          <w:rtl/>
        </w:rPr>
        <w:t xml:space="preserve"> </w:t>
      </w:r>
      <w:bookmarkStart w:id="18570" w:name="_ETM_Q43_267069"/>
      <w:bookmarkEnd w:id="18570"/>
      <w:r>
        <w:rPr>
          <w:rtl/>
        </w:rPr>
        <w:t xml:space="preserve">אווירת </w:t>
      </w:r>
      <w:bookmarkStart w:id="18571" w:name="_ETM_Q43_267640"/>
      <w:bookmarkEnd w:id="18571"/>
      <w:r>
        <w:rPr>
          <w:rFonts w:hint="cs"/>
          <w:rtl/>
        </w:rPr>
        <w:t>ה</w:t>
      </w:r>
      <w:r>
        <w:rPr>
          <w:rtl/>
        </w:rPr>
        <w:t xml:space="preserve">חפיף </w:t>
      </w:r>
      <w:bookmarkStart w:id="18572" w:name="_ETM_Q43_268810"/>
      <w:bookmarkEnd w:id="18572"/>
      <w:r>
        <w:rPr>
          <w:rtl/>
        </w:rPr>
        <w:t xml:space="preserve">היא </w:t>
      </w:r>
      <w:bookmarkStart w:id="18573" w:name="_ETM_Q43_268959"/>
      <w:bookmarkEnd w:id="18573"/>
      <w:r>
        <w:rPr>
          <w:rtl/>
        </w:rPr>
        <w:t xml:space="preserve">לצערי </w:t>
      </w:r>
      <w:bookmarkStart w:id="18574" w:name="_ETM_Q43_269530"/>
      <w:bookmarkEnd w:id="18574"/>
      <w:r>
        <w:rPr>
          <w:rtl/>
        </w:rPr>
        <w:t xml:space="preserve">הרב </w:t>
      </w:r>
      <w:bookmarkStart w:id="18575" w:name="_ETM_Q43_269860"/>
      <w:bookmarkEnd w:id="18575"/>
      <w:r>
        <w:rPr>
          <w:rtl/>
        </w:rPr>
        <w:t>נחל</w:t>
      </w:r>
      <w:r>
        <w:rPr>
          <w:rFonts w:hint="cs"/>
          <w:rtl/>
        </w:rPr>
        <w:t>ת</w:t>
      </w:r>
      <w:r>
        <w:rPr>
          <w:rtl/>
        </w:rPr>
        <w:t xml:space="preserve"> </w:t>
      </w:r>
      <w:bookmarkStart w:id="18576" w:name="_ETM_Q43_270250"/>
      <w:bookmarkEnd w:id="18576"/>
      <w:r>
        <w:rPr>
          <w:rtl/>
        </w:rPr>
        <w:t xml:space="preserve">ציבורים </w:t>
      </w:r>
      <w:bookmarkStart w:id="18577" w:name="_ETM_Q43_270759"/>
      <w:bookmarkEnd w:id="18577"/>
      <w:r>
        <w:rPr>
          <w:rtl/>
        </w:rPr>
        <w:t xml:space="preserve">רבים </w:t>
      </w:r>
      <w:bookmarkStart w:id="18578" w:name="_ETM_Q43_271090"/>
      <w:bookmarkEnd w:id="18578"/>
      <w:r>
        <w:rPr>
          <w:rtl/>
        </w:rPr>
        <w:t>בישראל</w:t>
      </w:r>
      <w:r>
        <w:rPr>
          <w:rFonts w:hint="cs"/>
          <w:rtl/>
        </w:rPr>
        <w:t>,</w:t>
      </w:r>
      <w:r>
        <w:rPr>
          <w:rtl/>
        </w:rPr>
        <w:t xml:space="preserve"> </w:t>
      </w:r>
      <w:bookmarkStart w:id="18579" w:name="_ETM_Q43_272020"/>
      <w:bookmarkEnd w:id="18579"/>
      <w:r>
        <w:rPr>
          <w:rtl/>
        </w:rPr>
        <w:t xml:space="preserve">אומר </w:t>
      </w:r>
      <w:bookmarkStart w:id="18580" w:name="_ETM_Q43_272350"/>
      <w:bookmarkEnd w:id="18580"/>
      <w:r>
        <w:rPr>
          <w:rtl/>
        </w:rPr>
        <w:t>רבין</w:t>
      </w:r>
      <w:r>
        <w:rPr>
          <w:rFonts w:hint="cs"/>
          <w:rtl/>
        </w:rPr>
        <w:t>,</w:t>
      </w:r>
      <w:r>
        <w:rPr>
          <w:rtl/>
        </w:rPr>
        <w:t xml:space="preserve"> </w:t>
      </w:r>
      <w:bookmarkStart w:id="18581" w:name="_ETM_Q43_272680"/>
      <w:bookmarkEnd w:id="18581"/>
      <w:r>
        <w:rPr>
          <w:rtl/>
        </w:rPr>
        <w:t xml:space="preserve">לאו </w:t>
      </w:r>
      <w:bookmarkStart w:id="18582" w:name="_ETM_Q43_272890"/>
      <w:bookmarkEnd w:id="18582"/>
      <w:r>
        <w:rPr>
          <w:rtl/>
        </w:rPr>
        <w:t xml:space="preserve">דווקא </w:t>
      </w:r>
      <w:bookmarkStart w:id="18583" w:name="_ETM_Q43_273220"/>
      <w:bookmarkEnd w:id="18583"/>
      <w:r>
        <w:rPr>
          <w:rtl/>
        </w:rPr>
        <w:t>בצה"ל</w:t>
      </w:r>
      <w:r>
        <w:rPr>
          <w:rFonts w:hint="cs"/>
          <w:rtl/>
        </w:rPr>
        <w:t>.</w:t>
      </w:r>
      <w:r>
        <w:rPr>
          <w:rtl/>
        </w:rPr>
        <w:t xml:space="preserve"> </w:t>
      </w:r>
      <w:bookmarkStart w:id="18584" w:name="_ETM_Q43_274149"/>
      <w:bookmarkEnd w:id="18584"/>
      <w:r>
        <w:rPr>
          <w:rtl/>
        </w:rPr>
        <w:t xml:space="preserve">היא </w:t>
      </w:r>
      <w:bookmarkStart w:id="18585" w:name="_ETM_Q43_274270"/>
      <w:bookmarkEnd w:id="18585"/>
      <w:r>
        <w:rPr>
          <w:rtl/>
        </w:rPr>
        <w:t xml:space="preserve">אוכלת </w:t>
      </w:r>
      <w:bookmarkStart w:id="18586" w:name="_ETM_Q43_274600"/>
      <w:bookmarkEnd w:id="18586"/>
      <w:r>
        <w:rPr>
          <w:rtl/>
        </w:rPr>
        <w:t xml:space="preserve">אותנו </w:t>
      </w:r>
      <w:bookmarkStart w:id="18587" w:name="_ETM_Q43_274899"/>
      <w:bookmarkEnd w:id="18587"/>
      <w:r>
        <w:rPr>
          <w:rtl/>
        </w:rPr>
        <w:t xml:space="preserve">בכל </w:t>
      </w:r>
      <w:bookmarkStart w:id="18588" w:name="_ETM_Q43_275319"/>
      <w:bookmarkEnd w:id="18588"/>
      <w:r>
        <w:rPr>
          <w:rtl/>
        </w:rPr>
        <w:t>פה</w:t>
      </w:r>
      <w:r>
        <w:rPr>
          <w:rFonts w:hint="cs"/>
          <w:rtl/>
        </w:rPr>
        <w:t>.</w:t>
      </w:r>
      <w:r>
        <w:rPr>
          <w:rtl/>
        </w:rPr>
        <w:t xml:space="preserve"> </w:t>
      </w:r>
      <w:bookmarkStart w:id="18589" w:name="_ETM_Q43_275970"/>
      <w:bookmarkEnd w:id="18589"/>
      <w:r>
        <w:rPr>
          <w:rtl/>
        </w:rPr>
        <w:t xml:space="preserve">למדנו </w:t>
      </w:r>
      <w:bookmarkStart w:id="18590" w:name="_ETM_Q43_276480"/>
      <w:bookmarkEnd w:id="18590"/>
      <w:r>
        <w:rPr>
          <w:rtl/>
        </w:rPr>
        <w:t xml:space="preserve">כבר </w:t>
      </w:r>
      <w:bookmarkStart w:id="18591" w:name="_ETM_Q43_276690"/>
      <w:bookmarkEnd w:id="18591"/>
      <w:r>
        <w:rPr>
          <w:rtl/>
        </w:rPr>
        <w:t xml:space="preserve">בדרך </w:t>
      </w:r>
      <w:bookmarkStart w:id="18592" w:name="_ETM_Q43_277050"/>
      <w:bookmarkEnd w:id="18592"/>
      <w:r>
        <w:rPr>
          <w:rtl/>
        </w:rPr>
        <w:t xml:space="preserve">הקשה </w:t>
      </w:r>
      <w:bookmarkStart w:id="18593" w:name="_ETM_Q43_277440"/>
      <w:bookmarkEnd w:id="18593"/>
      <w:r>
        <w:rPr>
          <w:rtl/>
        </w:rPr>
        <w:t>ש</w:t>
      </w:r>
      <w:r>
        <w:rPr>
          <w:rFonts w:hint="cs"/>
          <w:rtl/>
        </w:rPr>
        <w:t>"</w:t>
      </w:r>
      <w:r>
        <w:rPr>
          <w:rtl/>
        </w:rPr>
        <w:t xml:space="preserve">יהיה </w:t>
      </w:r>
      <w:bookmarkStart w:id="18594" w:name="_ETM_Q43_277770"/>
      <w:bookmarkEnd w:id="18594"/>
      <w:r>
        <w:rPr>
          <w:rtl/>
        </w:rPr>
        <w:t>בסדר</w:t>
      </w:r>
      <w:r>
        <w:rPr>
          <w:rFonts w:hint="cs"/>
          <w:rtl/>
        </w:rPr>
        <w:t>"</w:t>
      </w:r>
      <w:r>
        <w:rPr>
          <w:rtl/>
        </w:rPr>
        <w:t xml:space="preserve"> </w:t>
      </w:r>
      <w:bookmarkStart w:id="18595" w:name="_ETM_Q43_279030"/>
      <w:bookmarkEnd w:id="18595"/>
      <w:r>
        <w:rPr>
          <w:rtl/>
        </w:rPr>
        <w:t xml:space="preserve">פירושו </w:t>
      </w:r>
      <w:bookmarkStart w:id="18596" w:name="_ETM_Q43_279540"/>
      <w:bookmarkEnd w:id="18596"/>
      <w:r>
        <w:rPr>
          <w:rtl/>
        </w:rPr>
        <w:t xml:space="preserve">שהרבה </w:t>
      </w:r>
      <w:bookmarkStart w:id="18597" w:name="_ETM_Q43_280020"/>
      <w:bookmarkEnd w:id="18597"/>
      <w:r>
        <w:rPr>
          <w:rtl/>
        </w:rPr>
        <w:t xml:space="preserve">מאוד </w:t>
      </w:r>
      <w:bookmarkStart w:id="18598" w:name="_ETM_Q43_280410"/>
      <w:bookmarkEnd w:id="18598"/>
      <w:r>
        <w:rPr>
          <w:rtl/>
        </w:rPr>
        <w:t xml:space="preserve">לא </w:t>
      </w:r>
      <w:bookmarkStart w:id="18599" w:name="_ETM_Q43_280620"/>
      <w:bookmarkEnd w:id="18599"/>
      <w:r>
        <w:rPr>
          <w:rtl/>
        </w:rPr>
        <w:t>בסדר</w:t>
      </w:r>
      <w:r>
        <w:rPr>
          <w:rFonts w:hint="cs"/>
          <w:rtl/>
        </w:rPr>
        <w:t>.</w:t>
      </w:r>
      <w:r>
        <w:rPr>
          <w:rtl/>
        </w:rPr>
        <w:t xml:space="preserve"> </w:t>
      </w:r>
      <w:bookmarkStart w:id="18600" w:name="_ETM_Q43_281640"/>
      <w:bookmarkEnd w:id="18600"/>
      <w:r>
        <w:rPr>
          <w:rtl/>
        </w:rPr>
        <w:t xml:space="preserve">מה </w:t>
      </w:r>
      <w:bookmarkStart w:id="18601" w:name="_ETM_Q43_281910"/>
      <w:bookmarkEnd w:id="18601"/>
      <w:r>
        <w:rPr>
          <w:rtl/>
        </w:rPr>
        <w:t xml:space="preserve">אני </w:t>
      </w:r>
      <w:bookmarkStart w:id="18602" w:name="_ETM_Q43_282030"/>
      <w:bookmarkStart w:id="18603" w:name="_ETM_Q43_282390"/>
      <w:bookmarkStart w:id="18604" w:name="_ETM_Q43_282510"/>
      <w:bookmarkStart w:id="18605" w:name="_ETM_Q43_282690"/>
      <w:bookmarkEnd w:id="18602"/>
      <w:bookmarkEnd w:id="18603"/>
      <w:bookmarkEnd w:id="18604"/>
      <w:bookmarkEnd w:id="18605"/>
      <w:r>
        <w:rPr>
          <w:rtl/>
        </w:rPr>
        <w:t xml:space="preserve">רואה </w:t>
      </w:r>
      <w:bookmarkStart w:id="18606" w:name="_ETM_Q43_282990"/>
      <w:bookmarkEnd w:id="18606"/>
      <w:r>
        <w:rPr>
          <w:rtl/>
        </w:rPr>
        <w:t xml:space="preserve">לעצמי </w:t>
      </w:r>
      <w:bookmarkStart w:id="18607" w:name="_ETM_Q43_283350"/>
      <w:bookmarkEnd w:id="18607"/>
      <w:r>
        <w:rPr>
          <w:rtl/>
        </w:rPr>
        <w:t xml:space="preserve">זכות </w:t>
      </w:r>
      <w:bookmarkStart w:id="18608" w:name="_ETM_Q43_283650"/>
      <w:bookmarkEnd w:id="18608"/>
      <w:r>
        <w:rPr>
          <w:rtl/>
        </w:rPr>
        <w:t xml:space="preserve">וחובה </w:t>
      </w:r>
      <w:bookmarkStart w:id="18609" w:name="_ETM_Q43_284040"/>
      <w:bookmarkEnd w:id="18609"/>
      <w:r>
        <w:rPr>
          <w:rtl/>
        </w:rPr>
        <w:t xml:space="preserve">לתבוע </w:t>
      </w:r>
      <w:bookmarkStart w:id="18610" w:name="_ETM_Q43_284459"/>
      <w:bookmarkEnd w:id="18610"/>
      <w:r>
        <w:rPr>
          <w:rtl/>
        </w:rPr>
        <w:t>מכם</w:t>
      </w:r>
      <w:r>
        <w:rPr>
          <w:rFonts w:hint="cs"/>
          <w:rtl/>
        </w:rPr>
        <w:t>?</w:t>
      </w:r>
      <w:r>
        <w:rPr>
          <w:rtl/>
        </w:rPr>
        <w:t xml:space="preserve"> </w:t>
      </w:r>
      <w:bookmarkStart w:id="18611" w:name="_ETM_Q43_285270"/>
      <w:bookmarkEnd w:id="18611"/>
      <w:r>
        <w:rPr>
          <w:rtl/>
        </w:rPr>
        <w:t xml:space="preserve">בראש </w:t>
      </w:r>
      <w:bookmarkStart w:id="18612" w:name="_ETM_Q43_285780"/>
      <w:bookmarkEnd w:id="18612"/>
      <w:r>
        <w:rPr>
          <w:rtl/>
        </w:rPr>
        <w:t xml:space="preserve">ובראשונה </w:t>
      </w:r>
      <w:bookmarkStart w:id="18613" w:name="_ETM_Q43_287329"/>
      <w:bookmarkEnd w:id="18613"/>
      <w:r>
        <w:rPr>
          <w:rtl/>
        </w:rPr>
        <w:t>אחריות</w:t>
      </w:r>
      <w:r>
        <w:rPr>
          <w:rFonts w:hint="cs"/>
          <w:rtl/>
        </w:rPr>
        <w:t>.</w:t>
      </w:r>
      <w:r>
        <w:rPr>
          <w:rtl/>
        </w:rPr>
        <w:t xml:space="preserve"> </w:t>
      </w:r>
      <w:bookmarkStart w:id="18614" w:name="_ETM_Q43_288469"/>
      <w:bookmarkEnd w:id="18614"/>
      <w:r>
        <w:rPr>
          <w:rtl/>
        </w:rPr>
        <w:t xml:space="preserve">נותנים </w:t>
      </w:r>
      <w:bookmarkStart w:id="18615" w:name="_ETM_Q43_288979"/>
      <w:bookmarkEnd w:id="18615"/>
      <w:r>
        <w:rPr>
          <w:rtl/>
        </w:rPr>
        <w:t xml:space="preserve">בידיכם </w:t>
      </w:r>
      <w:bookmarkStart w:id="18616" w:name="_ETM_Q43_289909"/>
      <w:bookmarkEnd w:id="18616"/>
      <w:r>
        <w:rPr>
          <w:rtl/>
        </w:rPr>
        <w:t xml:space="preserve">גורל </w:t>
      </w:r>
      <w:bookmarkStart w:id="18617" w:name="_ETM_Q43_290840"/>
      <w:bookmarkEnd w:id="18617"/>
      <w:r>
        <w:rPr>
          <w:rtl/>
        </w:rPr>
        <w:t xml:space="preserve">חיי </w:t>
      </w:r>
      <w:bookmarkStart w:id="18618" w:name="_ETM_Q43_291469"/>
      <w:bookmarkEnd w:id="18618"/>
      <w:r>
        <w:rPr>
          <w:rtl/>
        </w:rPr>
        <w:t xml:space="preserve">אנשים </w:t>
      </w:r>
      <w:bookmarkStart w:id="18619" w:name="_ETM_Q43_292130"/>
      <w:bookmarkEnd w:id="18619"/>
      <w:r>
        <w:rPr>
          <w:rtl/>
        </w:rPr>
        <w:t>אחרים</w:t>
      </w:r>
      <w:r>
        <w:rPr>
          <w:rFonts w:hint="cs"/>
          <w:rtl/>
        </w:rPr>
        <w:t>. תודה.</w:t>
      </w:r>
      <w:r>
        <w:rPr>
          <w:rtl/>
        </w:rPr>
        <w:t xml:space="preserve"> </w:t>
      </w:r>
      <w:bookmarkStart w:id="18620" w:name="_ETM_Q43_292880"/>
      <w:bookmarkEnd w:id="18620"/>
    </w:p>
    <w:p w:rsidR="008C384D" w:rsidRDefault="008C384D" w:rsidP="00A32B7B">
      <w:pPr>
        <w:rPr>
          <w:rtl/>
        </w:rPr>
      </w:pPr>
    </w:p>
    <w:p w:rsidR="008C384D" w:rsidRDefault="004B336A" w:rsidP="004B336A">
      <w:pPr>
        <w:pStyle w:val="af8"/>
        <w:rPr>
          <w:rtl/>
        </w:rPr>
      </w:pPr>
      <w:bookmarkStart w:id="18621" w:name="ET_yor_6593_1492"/>
      <w:r w:rsidRPr="004B336A">
        <w:rPr>
          <w:rStyle w:val="TagStyle"/>
          <w:rtl/>
        </w:rPr>
        <w:t>&lt;&lt; יור &gt;&gt;</w:t>
      </w:r>
      <w:r w:rsidR="003A1F77" w:rsidRPr="003A1F77">
        <w:rPr>
          <w:rtl/>
        </w:rPr>
        <w:t>הי</w:t>
      </w:r>
      <w:r w:rsidR="008C384D">
        <w:rPr>
          <w:rtl/>
        </w:rPr>
        <w:t>ו"ר חנוך דב מלביצקי:</w:t>
      </w:r>
      <w:r w:rsidR="008C384D" w:rsidRPr="00043366">
        <w:rPr>
          <w:rtl/>
        </w:rPr>
        <w:t xml:space="preserve"> </w:t>
      </w:r>
      <w:r w:rsidRPr="004B336A">
        <w:rPr>
          <w:rStyle w:val="TagStyle"/>
          <w:rtl/>
        </w:rPr>
        <w:t>&lt;&lt; יור &gt;&gt;</w:t>
      </w:r>
      <w:bookmarkEnd w:id="18621"/>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תודה. חבר הכנסת פינדרוס </w:t>
      </w:r>
      <w:r>
        <w:rPr>
          <w:rtl/>
        </w:rPr>
        <w:t>–</w:t>
      </w:r>
      <w:r>
        <w:rPr>
          <w:rFonts w:hint="cs"/>
          <w:rtl/>
        </w:rPr>
        <w:t xml:space="preserve"> אינו נוכח. </w:t>
      </w:r>
      <w:bookmarkStart w:id="18622" w:name="_ETM_Q43_296334"/>
      <w:bookmarkEnd w:id="18622"/>
      <w:r>
        <w:rPr>
          <w:rFonts w:hint="cs"/>
          <w:rtl/>
        </w:rPr>
        <w:t>חבר הכנסת כהנא, בבקשה.</w:t>
      </w:r>
    </w:p>
    <w:p w:rsidR="008C384D" w:rsidRDefault="008C384D" w:rsidP="00A32B7B">
      <w:pPr>
        <w:rPr>
          <w:rtl/>
        </w:rPr>
      </w:pPr>
      <w:bookmarkStart w:id="18623" w:name="_ETM_Q43_317006"/>
      <w:bookmarkStart w:id="18624" w:name="_ETM_Q43_317128"/>
      <w:bookmarkEnd w:id="18623"/>
      <w:bookmarkEnd w:id="18624"/>
    </w:p>
    <w:p w:rsidR="008C384D" w:rsidRDefault="008C384D" w:rsidP="00A91E73">
      <w:pPr>
        <w:pStyle w:val="a5"/>
        <w:rPr>
          <w:rtl/>
        </w:rPr>
      </w:pPr>
      <w:bookmarkStart w:id="18625" w:name="ET_speaker_5855_3"/>
      <w:r w:rsidRPr="00A91E73">
        <w:rPr>
          <w:rStyle w:val="TagStyle"/>
          <w:rtl/>
        </w:rPr>
        <w:t xml:space="preserve"> &lt;&lt; דובר &gt;&gt;</w:t>
      </w:r>
      <w:bookmarkStart w:id="18626" w:name="_Toc222733054"/>
      <w:r w:rsidR="001B3E33" w:rsidRPr="001B3E33">
        <w:rPr>
          <w:rtl/>
        </w:rPr>
        <w:t>מתן</w:t>
      </w:r>
      <w:bookmarkStart w:id="18627" w:name="_Toc189128634"/>
      <w:bookmarkStart w:id="18628" w:name="_Toc189133157"/>
      <w:bookmarkStart w:id="18629" w:name="_Toc189134234"/>
      <w:r>
        <w:rPr>
          <w:rtl/>
        </w:rPr>
        <w:t xml:space="preserve"> כהנא (המחנה הממלכתי):</w:t>
      </w:r>
      <w:bookmarkEnd w:id="18627"/>
      <w:bookmarkEnd w:id="18628"/>
      <w:bookmarkEnd w:id="18629"/>
      <w:bookmarkEnd w:id="18626"/>
      <w:r w:rsidRPr="008F7D5A">
        <w:rPr>
          <w:rtl/>
        </w:rPr>
        <w:t xml:space="preserve"> </w:t>
      </w:r>
      <w:r w:rsidRPr="00A91E73">
        <w:rPr>
          <w:rStyle w:val="TagStyle"/>
          <w:rtl/>
        </w:rPr>
        <w:t>&lt;&lt; דובר &gt;&gt;</w:t>
      </w:r>
      <w:r>
        <w:rPr>
          <w:rtl/>
        </w:rPr>
        <w:t xml:space="preserve"> </w:t>
      </w:r>
      <w:bookmarkEnd w:id="18625"/>
    </w:p>
    <w:p w:rsidR="008C384D" w:rsidRDefault="008C384D" w:rsidP="00A32B7B">
      <w:pPr>
        <w:rPr>
          <w:rtl/>
        </w:rPr>
      </w:pPr>
    </w:p>
    <w:p w:rsidR="008C384D" w:rsidRDefault="008C384D" w:rsidP="00DF56F1">
      <w:pPr>
        <w:rPr>
          <w:rtl/>
        </w:rPr>
      </w:pPr>
      <w:r>
        <w:rPr>
          <w:rFonts w:hint="cs"/>
          <w:rtl/>
        </w:rPr>
        <w:t>אדוני היושב-ראש, אדוני השר, חבריי חברי הכנסת,</w:t>
      </w:r>
      <w:r>
        <w:rPr>
          <w:rtl/>
        </w:rPr>
        <w:t xml:space="preserve"> </w:t>
      </w:r>
      <w:bookmarkStart w:id="18630" w:name="_ETM_Q43_348280"/>
      <w:bookmarkEnd w:id="18630"/>
      <w:r>
        <w:rPr>
          <w:rtl/>
        </w:rPr>
        <w:t xml:space="preserve">אני </w:t>
      </w:r>
      <w:bookmarkStart w:id="18631" w:name="_ETM_Q43_349790"/>
      <w:bookmarkEnd w:id="18631"/>
      <w:r>
        <w:rPr>
          <w:rtl/>
        </w:rPr>
        <w:t xml:space="preserve">עומד </w:t>
      </w:r>
      <w:bookmarkStart w:id="18632" w:name="_ETM_Q43_350090"/>
      <w:bookmarkEnd w:id="18632"/>
      <w:r>
        <w:rPr>
          <w:rtl/>
        </w:rPr>
        <w:t xml:space="preserve">להקריא </w:t>
      </w:r>
      <w:bookmarkStart w:id="18633" w:name="_ETM_Q43_350480"/>
      <w:bookmarkEnd w:id="18633"/>
      <w:r>
        <w:rPr>
          <w:rtl/>
        </w:rPr>
        <w:t xml:space="preserve">פה </w:t>
      </w:r>
      <w:bookmarkStart w:id="18634" w:name="_ETM_Q43_351760"/>
      <w:bookmarkEnd w:id="18634"/>
      <w:r>
        <w:rPr>
          <w:rtl/>
        </w:rPr>
        <w:t xml:space="preserve">משהו </w:t>
      </w:r>
      <w:bookmarkStart w:id="18635" w:name="_ETM_Q43_352060"/>
      <w:bookmarkEnd w:id="18635"/>
      <w:r>
        <w:rPr>
          <w:rtl/>
        </w:rPr>
        <w:t xml:space="preserve">שכתב </w:t>
      </w:r>
      <w:bookmarkStart w:id="18636" w:name="_ETM_Q43_352900"/>
      <w:bookmarkEnd w:id="18636"/>
      <w:r>
        <w:rPr>
          <w:rtl/>
        </w:rPr>
        <w:t xml:space="preserve">חגי </w:t>
      </w:r>
      <w:bookmarkStart w:id="18637" w:name="_ETM_Q43_353290"/>
      <w:bookmarkEnd w:id="18637"/>
      <w:r>
        <w:rPr>
          <w:rtl/>
        </w:rPr>
        <w:t>ל</w:t>
      </w:r>
      <w:r>
        <w:rPr>
          <w:rFonts w:hint="cs"/>
          <w:rtl/>
        </w:rPr>
        <w:t>ובר,</w:t>
      </w:r>
      <w:r>
        <w:rPr>
          <w:rtl/>
        </w:rPr>
        <w:t xml:space="preserve"> </w:t>
      </w:r>
      <w:bookmarkStart w:id="18638" w:name="_ETM_Q43_353409"/>
      <w:bookmarkStart w:id="18639" w:name="_ETM_Q43_355190"/>
      <w:bookmarkEnd w:id="18638"/>
      <w:bookmarkEnd w:id="18639"/>
      <w:r>
        <w:rPr>
          <w:rtl/>
        </w:rPr>
        <w:t xml:space="preserve">אבא </w:t>
      </w:r>
      <w:bookmarkStart w:id="18640" w:name="_ETM_Q43_355490"/>
      <w:bookmarkEnd w:id="18640"/>
      <w:r>
        <w:rPr>
          <w:rtl/>
        </w:rPr>
        <w:t xml:space="preserve">של </w:t>
      </w:r>
      <w:bookmarkStart w:id="18641" w:name="_ETM_Q43_355820"/>
      <w:bookmarkEnd w:id="18641"/>
      <w:r>
        <w:rPr>
          <w:rtl/>
        </w:rPr>
        <w:t>י</w:t>
      </w:r>
      <w:r>
        <w:rPr>
          <w:rFonts w:hint="cs"/>
          <w:rtl/>
        </w:rPr>
        <w:t>ה</w:t>
      </w:r>
      <w:r>
        <w:rPr>
          <w:rtl/>
        </w:rPr>
        <w:t xml:space="preserve">ונתן </w:t>
      </w:r>
      <w:bookmarkStart w:id="18642" w:name="_ETM_Q43_356330"/>
      <w:bookmarkEnd w:id="18642"/>
      <w:r>
        <w:rPr>
          <w:rFonts w:hint="cs"/>
          <w:rtl/>
        </w:rPr>
        <w:t>לובר,</w:t>
      </w:r>
      <w:r>
        <w:rPr>
          <w:rtl/>
        </w:rPr>
        <w:t xml:space="preserve"> </w:t>
      </w:r>
      <w:bookmarkStart w:id="18643" w:name="_ETM_Q43_356750"/>
      <w:bookmarkEnd w:id="18643"/>
      <w:r>
        <w:rPr>
          <w:rtl/>
        </w:rPr>
        <w:t xml:space="preserve">השם </w:t>
      </w:r>
      <w:bookmarkStart w:id="18644" w:name="_ETM_Q43_357020"/>
      <w:bookmarkEnd w:id="18644"/>
      <w:r>
        <w:rPr>
          <w:rtl/>
        </w:rPr>
        <w:t xml:space="preserve">ייקום </w:t>
      </w:r>
      <w:bookmarkStart w:id="18645" w:name="_ETM_Q43_357260"/>
      <w:bookmarkEnd w:id="18645"/>
      <w:r>
        <w:rPr>
          <w:rtl/>
        </w:rPr>
        <w:t>דמו</w:t>
      </w:r>
      <w:r>
        <w:rPr>
          <w:rFonts w:hint="cs"/>
          <w:rtl/>
        </w:rPr>
        <w:t>,</w:t>
      </w:r>
      <w:r>
        <w:rPr>
          <w:rtl/>
        </w:rPr>
        <w:t xml:space="preserve"> </w:t>
      </w:r>
      <w:bookmarkStart w:id="18646" w:name="_ETM_Q43_357860"/>
      <w:bookmarkEnd w:id="18646"/>
      <w:r>
        <w:rPr>
          <w:rtl/>
        </w:rPr>
        <w:t xml:space="preserve">שנהרג </w:t>
      </w:r>
      <w:bookmarkStart w:id="18647" w:name="_ETM_Q43_358370"/>
      <w:bookmarkEnd w:id="18647"/>
      <w:r>
        <w:rPr>
          <w:rtl/>
        </w:rPr>
        <w:t xml:space="preserve">בקרבות </w:t>
      </w:r>
      <w:bookmarkStart w:id="18648" w:name="_ETM_Q43_358850"/>
      <w:bookmarkEnd w:id="18648"/>
      <w:r>
        <w:rPr>
          <w:rtl/>
        </w:rPr>
        <w:t>בעזה</w:t>
      </w:r>
      <w:r>
        <w:rPr>
          <w:rFonts w:hint="cs"/>
          <w:rtl/>
        </w:rPr>
        <w:t>.</w:t>
      </w:r>
      <w:r>
        <w:rPr>
          <w:rtl/>
        </w:rPr>
        <w:t xml:space="preserve"> </w:t>
      </w:r>
      <w:bookmarkStart w:id="18649" w:name="_ETM_Q43_360849"/>
      <w:bookmarkStart w:id="18650" w:name="_ETM_Q43_361540"/>
      <w:bookmarkEnd w:id="18649"/>
      <w:bookmarkEnd w:id="18650"/>
      <w:r>
        <w:rPr>
          <w:rtl/>
        </w:rPr>
        <w:t xml:space="preserve">אני </w:t>
      </w:r>
      <w:bookmarkStart w:id="18651" w:name="_ETM_Q43_361870"/>
      <w:bookmarkEnd w:id="18651"/>
      <w:r>
        <w:rPr>
          <w:rtl/>
        </w:rPr>
        <w:t xml:space="preserve">מוצא </w:t>
      </w:r>
      <w:bookmarkStart w:id="18652" w:name="_ETM_Q43_362169"/>
      <w:bookmarkEnd w:id="18652"/>
      <w:r>
        <w:rPr>
          <w:rtl/>
        </w:rPr>
        <w:t xml:space="preserve">את </w:t>
      </w:r>
      <w:bookmarkStart w:id="18653" w:name="_ETM_Q43_362230"/>
      <w:bookmarkEnd w:id="18653"/>
      <w:r>
        <w:rPr>
          <w:rtl/>
        </w:rPr>
        <w:t xml:space="preserve">עצמי </w:t>
      </w:r>
      <w:bookmarkStart w:id="18654" w:name="_ETM_Q43_362950"/>
      <w:bookmarkEnd w:id="18654"/>
      <w:r>
        <w:rPr>
          <w:rtl/>
        </w:rPr>
        <w:t xml:space="preserve">מזדהה </w:t>
      </w:r>
      <w:bookmarkStart w:id="18655" w:name="_ETM_Q43_364889"/>
      <w:bookmarkEnd w:id="18655"/>
      <w:r>
        <w:rPr>
          <w:rFonts w:hint="cs"/>
          <w:rtl/>
        </w:rPr>
        <w:t>ע</w:t>
      </w:r>
      <w:r>
        <w:rPr>
          <w:rtl/>
        </w:rPr>
        <w:t xml:space="preserve">ם </w:t>
      </w:r>
      <w:bookmarkStart w:id="18656" w:name="_ETM_Q43_365590"/>
      <w:bookmarkStart w:id="18657" w:name="_ETM_Q43_366250"/>
      <w:bookmarkEnd w:id="18656"/>
      <w:bookmarkEnd w:id="18657"/>
      <w:r>
        <w:rPr>
          <w:rFonts w:hint="cs"/>
          <w:rtl/>
        </w:rPr>
        <w:t xml:space="preserve">כל – </w:t>
      </w:r>
      <w:r>
        <w:rPr>
          <w:rtl/>
        </w:rPr>
        <w:t xml:space="preserve">מרבית </w:t>
      </w:r>
      <w:bookmarkStart w:id="18658" w:name="_ETM_Q43_366940"/>
      <w:bookmarkEnd w:id="18658"/>
      <w:r>
        <w:rPr>
          <w:rFonts w:hint="cs"/>
          <w:rtl/>
        </w:rPr>
        <w:t>מ</w:t>
      </w:r>
      <w:r>
        <w:rPr>
          <w:rtl/>
        </w:rPr>
        <w:t xml:space="preserve">ה </w:t>
      </w:r>
      <w:bookmarkStart w:id="18659" w:name="_ETM_Q43_367150"/>
      <w:bookmarkEnd w:id="18659"/>
      <w:r>
        <w:rPr>
          <w:rtl/>
        </w:rPr>
        <w:t xml:space="preserve">שחגי </w:t>
      </w:r>
      <w:bookmarkStart w:id="18660" w:name="_ETM_Q43_367629"/>
      <w:bookmarkEnd w:id="18660"/>
      <w:r>
        <w:rPr>
          <w:rtl/>
        </w:rPr>
        <w:t>ל</w:t>
      </w:r>
      <w:r>
        <w:rPr>
          <w:rFonts w:hint="cs"/>
          <w:rtl/>
        </w:rPr>
        <w:t>ובר</w:t>
      </w:r>
      <w:r>
        <w:rPr>
          <w:rtl/>
        </w:rPr>
        <w:t xml:space="preserve"> </w:t>
      </w:r>
      <w:bookmarkStart w:id="18661" w:name="_ETM_Q43_367900"/>
      <w:bookmarkEnd w:id="18661"/>
      <w:r>
        <w:rPr>
          <w:rtl/>
        </w:rPr>
        <w:t>כותב</w:t>
      </w:r>
      <w:r>
        <w:rPr>
          <w:rFonts w:hint="cs"/>
          <w:rtl/>
        </w:rPr>
        <w:t>,</w:t>
      </w:r>
      <w:r>
        <w:rPr>
          <w:rtl/>
        </w:rPr>
        <w:t xml:space="preserve"> </w:t>
      </w:r>
      <w:bookmarkStart w:id="18662" w:name="_ETM_Q43_369200"/>
      <w:bookmarkEnd w:id="18662"/>
      <w:r>
        <w:rPr>
          <w:rFonts w:hint="cs"/>
          <w:rtl/>
        </w:rPr>
        <w:t>ו</w:t>
      </w:r>
      <w:r>
        <w:rPr>
          <w:rtl/>
        </w:rPr>
        <w:t xml:space="preserve">מה </w:t>
      </w:r>
      <w:bookmarkStart w:id="18663" w:name="_ETM_Q43_369440"/>
      <w:bookmarkEnd w:id="18663"/>
      <w:r>
        <w:rPr>
          <w:rtl/>
        </w:rPr>
        <w:t xml:space="preserve">שהוא </w:t>
      </w:r>
      <w:bookmarkStart w:id="18664" w:name="_ETM_Q43_369560"/>
      <w:bookmarkEnd w:id="18664"/>
      <w:r>
        <w:rPr>
          <w:rtl/>
        </w:rPr>
        <w:t xml:space="preserve">כותב </w:t>
      </w:r>
      <w:bookmarkStart w:id="18665" w:name="_ETM_Q43_370130"/>
      <w:bookmarkEnd w:id="18665"/>
      <w:r>
        <w:rPr>
          <w:rFonts w:hint="cs"/>
          <w:rtl/>
        </w:rPr>
        <w:t>זה על</w:t>
      </w:r>
      <w:r>
        <w:rPr>
          <w:rtl/>
        </w:rPr>
        <w:t xml:space="preserve"> </w:t>
      </w:r>
      <w:bookmarkStart w:id="18666" w:name="_ETM_Q43_370280"/>
      <w:bookmarkEnd w:id="18666"/>
      <w:r>
        <w:rPr>
          <w:rtl/>
        </w:rPr>
        <w:t xml:space="preserve">המורכבות </w:t>
      </w:r>
      <w:bookmarkStart w:id="18667" w:name="_ETM_Q43_371090"/>
      <w:bookmarkEnd w:id="18667"/>
      <w:r>
        <w:rPr>
          <w:rtl/>
        </w:rPr>
        <w:t xml:space="preserve">של </w:t>
      </w:r>
      <w:bookmarkStart w:id="18668" w:name="_ETM_Q43_371300"/>
      <w:bookmarkEnd w:id="18668"/>
      <w:r>
        <w:rPr>
          <w:rtl/>
        </w:rPr>
        <w:t xml:space="preserve">העסקה </w:t>
      </w:r>
      <w:bookmarkStart w:id="18669" w:name="_ETM_Q43_371660"/>
      <w:bookmarkEnd w:id="18669"/>
      <w:r>
        <w:rPr>
          <w:rtl/>
        </w:rPr>
        <w:t>הז</w:t>
      </w:r>
      <w:r>
        <w:rPr>
          <w:rFonts w:hint="cs"/>
          <w:rtl/>
        </w:rPr>
        <w:t>ו.</w:t>
      </w:r>
      <w:bookmarkStart w:id="18670" w:name="_ETM_Q43_371930"/>
      <w:bookmarkEnd w:id="18670"/>
      <w:r>
        <w:rPr>
          <w:rtl/>
        </w:rPr>
        <w:t xml:space="preserve"> </w:t>
      </w:r>
      <w:bookmarkStart w:id="18671" w:name="_ETM_Q43_372440"/>
      <w:bookmarkEnd w:id="18671"/>
      <w:r>
        <w:rPr>
          <w:rtl/>
        </w:rPr>
        <w:t xml:space="preserve">אני </w:t>
      </w:r>
      <w:bookmarkStart w:id="18672" w:name="_ETM_Q43_372590"/>
      <w:bookmarkEnd w:id="18672"/>
      <w:r>
        <w:rPr>
          <w:rtl/>
        </w:rPr>
        <w:t xml:space="preserve">אומר </w:t>
      </w:r>
      <w:bookmarkStart w:id="18673" w:name="_ETM_Q43_372770"/>
      <w:bookmarkEnd w:id="18673"/>
      <w:r>
        <w:rPr>
          <w:rtl/>
        </w:rPr>
        <w:t>פה</w:t>
      </w:r>
      <w:r>
        <w:rPr>
          <w:rFonts w:hint="cs"/>
          <w:rtl/>
        </w:rPr>
        <w:t>:</w:t>
      </w:r>
      <w:r>
        <w:rPr>
          <w:rtl/>
        </w:rPr>
        <w:t xml:space="preserve"> </w:t>
      </w:r>
      <w:bookmarkStart w:id="18674" w:name="_ETM_Q43_373100"/>
      <w:bookmarkEnd w:id="18674"/>
      <w:r>
        <w:rPr>
          <w:rtl/>
        </w:rPr>
        <w:t>אני</w:t>
      </w:r>
      <w:r>
        <w:rPr>
          <w:rFonts w:hint="cs"/>
          <w:rtl/>
        </w:rPr>
        <w:t>,</w:t>
      </w:r>
      <w:r>
        <w:rPr>
          <w:rtl/>
        </w:rPr>
        <w:t xml:space="preserve"> </w:t>
      </w:r>
      <w:bookmarkStart w:id="18675" w:name="_ETM_Q43_373310"/>
      <w:bookmarkEnd w:id="18675"/>
      <w:r>
        <w:rPr>
          <w:rtl/>
        </w:rPr>
        <w:t xml:space="preserve">בנתונים </w:t>
      </w:r>
      <w:bookmarkStart w:id="18676" w:name="_ETM_Q43_373820"/>
      <w:bookmarkEnd w:id="18676"/>
      <w:r>
        <w:rPr>
          <w:rtl/>
        </w:rPr>
        <w:t>הקיימים</w:t>
      </w:r>
      <w:r>
        <w:rPr>
          <w:rFonts w:hint="cs"/>
          <w:rtl/>
        </w:rPr>
        <w:t>,</w:t>
      </w:r>
      <w:bookmarkStart w:id="18677" w:name="_ETM_Q43_374270"/>
      <w:bookmarkEnd w:id="18677"/>
      <w:r>
        <w:rPr>
          <w:rtl/>
        </w:rPr>
        <w:t xml:space="preserve"> </w:t>
      </w:r>
      <w:bookmarkStart w:id="18678" w:name="_ETM_Q43_374450"/>
      <w:bookmarkEnd w:id="18678"/>
      <w:r>
        <w:rPr>
          <w:rtl/>
        </w:rPr>
        <w:t xml:space="preserve">בעד </w:t>
      </w:r>
      <w:bookmarkStart w:id="18679" w:name="_ETM_Q43_374780"/>
      <w:bookmarkEnd w:id="18679"/>
      <w:r>
        <w:rPr>
          <w:rtl/>
        </w:rPr>
        <w:t xml:space="preserve">העסקה </w:t>
      </w:r>
      <w:bookmarkStart w:id="18680" w:name="_ETM_Q43_375139"/>
      <w:bookmarkEnd w:id="18680"/>
      <w:r>
        <w:rPr>
          <w:rtl/>
        </w:rPr>
        <w:t>וב</w:t>
      </w:r>
      <w:r>
        <w:rPr>
          <w:rFonts w:hint="cs"/>
          <w:rtl/>
        </w:rPr>
        <w:t>ע</w:t>
      </w:r>
      <w:r>
        <w:rPr>
          <w:rtl/>
        </w:rPr>
        <w:t xml:space="preserve">ד </w:t>
      </w:r>
      <w:bookmarkStart w:id="18681" w:name="_ETM_Q43_375470"/>
      <w:bookmarkEnd w:id="18681"/>
      <w:r>
        <w:rPr>
          <w:rtl/>
        </w:rPr>
        <w:t xml:space="preserve">להמשיך </w:t>
      </w:r>
      <w:bookmarkStart w:id="18682" w:name="_ETM_Q43_375830"/>
      <w:bookmarkEnd w:id="18682"/>
      <w:r>
        <w:rPr>
          <w:rtl/>
        </w:rPr>
        <w:t>אותה</w:t>
      </w:r>
      <w:r>
        <w:rPr>
          <w:rFonts w:hint="cs"/>
          <w:rtl/>
        </w:rPr>
        <w:t>,</w:t>
      </w:r>
      <w:r>
        <w:rPr>
          <w:rtl/>
        </w:rPr>
        <w:t xml:space="preserve"> </w:t>
      </w:r>
      <w:bookmarkStart w:id="18683" w:name="_ETM_Q43_376829"/>
      <w:bookmarkEnd w:id="18683"/>
      <w:r>
        <w:rPr>
          <w:rtl/>
        </w:rPr>
        <w:t xml:space="preserve">אבל </w:t>
      </w:r>
      <w:bookmarkStart w:id="18684" w:name="_ETM_Q43_377189"/>
      <w:bookmarkEnd w:id="18684"/>
      <w:r>
        <w:rPr>
          <w:rtl/>
        </w:rPr>
        <w:t>אי</w:t>
      </w:r>
      <w:bookmarkStart w:id="18685" w:name="_ETM_Q43_377310"/>
      <w:bookmarkEnd w:id="18685"/>
      <w:r>
        <w:rPr>
          <w:rFonts w:hint="cs"/>
          <w:rtl/>
        </w:rPr>
        <w:t>-</w:t>
      </w:r>
      <w:r>
        <w:rPr>
          <w:rtl/>
        </w:rPr>
        <w:t xml:space="preserve">אפשר </w:t>
      </w:r>
      <w:bookmarkStart w:id="18686" w:name="_ETM_Q43_377730"/>
      <w:bookmarkEnd w:id="18686"/>
      <w:r>
        <w:rPr>
          <w:rtl/>
        </w:rPr>
        <w:t xml:space="preserve">להתעלם </w:t>
      </w:r>
      <w:bookmarkStart w:id="18687" w:name="_ETM_Q43_378180"/>
      <w:bookmarkEnd w:id="18687"/>
      <w:r>
        <w:rPr>
          <w:rtl/>
        </w:rPr>
        <w:t xml:space="preserve">מהמורכבות </w:t>
      </w:r>
      <w:bookmarkStart w:id="18688" w:name="_ETM_Q43_378989"/>
      <w:bookmarkEnd w:id="18688"/>
      <w:r>
        <w:rPr>
          <w:rtl/>
        </w:rPr>
        <w:t xml:space="preserve">ומהשיח </w:t>
      </w:r>
      <w:bookmarkStart w:id="18689" w:name="_ETM_Q43_381130"/>
      <w:bookmarkEnd w:id="18689"/>
      <w:r>
        <w:rPr>
          <w:rtl/>
        </w:rPr>
        <w:t xml:space="preserve">שיש </w:t>
      </w:r>
      <w:bookmarkStart w:id="18690" w:name="_ETM_Q43_381599"/>
      <w:bookmarkEnd w:id="18690"/>
      <w:r>
        <w:rPr>
          <w:rFonts w:hint="cs"/>
          <w:rtl/>
        </w:rPr>
        <w:t>סביבה</w:t>
      </w:r>
      <w:r w:rsidR="00DF56F1">
        <w:rPr>
          <w:rFonts w:hint="cs"/>
          <w:rtl/>
        </w:rPr>
        <w:t>.</w:t>
      </w:r>
    </w:p>
    <w:p w:rsidR="008C384D" w:rsidRDefault="008C384D" w:rsidP="00A32B7B">
      <w:pPr>
        <w:rPr>
          <w:rtl/>
        </w:rPr>
      </w:pPr>
      <w:bookmarkStart w:id="18691" w:name="_ETM_Q43_382128"/>
      <w:bookmarkStart w:id="18692" w:name="_ETM_Q43_382250"/>
      <w:bookmarkEnd w:id="18691"/>
      <w:bookmarkEnd w:id="18692"/>
    </w:p>
    <w:p w:rsidR="008C384D" w:rsidRDefault="008C384D" w:rsidP="00A32B7B">
      <w:pPr>
        <w:rPr>
          <w:rtl/>
        </w:rPr>
      </w:pPr>
      <w:bookmarkStart w:id="18693" w:name="_ETM_Q43_382496"/>
      <w:bookmarkStart w:id="18694" w:name="_ETM_Q43_382606"/>
      <w:bookmarkStart w:id="18695" w:name="_ETM_Q43_382799"/>
      <w:bookmarkEnd w:id="18693"/>
      <w:bookmarkEnd w:id="18694"/>
      <w:bookmarkEnd w:id="18695"/>
      <w:r>
        <w:rPr>
          <w:rFonts w:hint="cs"/>
          <w:rtl/>
        </w:rPr>
        <w:t>"</w:t>
      </w:r>
      <w:r>
        <w:rPr>
          <w:rtl/>
        </w:rPr>
        <w:t xml:space="preserve">לא </w:t>
      </w:r>
      <w:bookmarkStart w:id="18696" w:name="_ETM_Q43_382980"/>
      <w:bookmarkEnd w:id="18696"/>
      <w:r>
        <w:rPr>
          <w:rtl/>
        </w:rPr>
        <w:t>תבוז</w:t>
      </w:r>
      <w:r>
        <w:rPr>
          <w:rFonts w:hint="cs"/>
          <w:rtl/>
        </w:rPr>
        <w:t xml:space="preserve"> (</w:t>
      </w:r>
      <w:bookmarkStart w:id="18697" w:name="_ETM_Q43_384200"/>
      <w:bookmarkEnd w:id="18697"/>
      <w:r>
        <w:rPr>
          <w:rtl/>
        </w:rPr>
        <w:t>מ</w:t>
      </w:r>
      <w:r>
        <w:rPr>
          <w:rFonts w:hint="cs"/>
          <w:rtl/>
        </w:rPr>
        <w:t>את</w:t>
      </w:r>
      <w:r>
        <w:rPr>
          <w:rtl/>
        </w:rPr>
        <w:t xml:space="preserve"> </w:t>
      </w:r>
      <w:bookmarkStart w:id="18698" w:name="_ETM_Q43_384590"/>
      <w:bookmarkEnd w:id="18698"/>
      <w:r>
        <w:rPr>
          <w:rtl/>
        </w:rPr>
        <w:t xml:space="preserve">אב </w:t>
      </w:r>
      <w:bookmarkStart w:id="18699" w:name="_ETM_Q43_384830"/>
      <w:bookmarkEnd w:id="18699"/>
      <w:r>
        <w:rPr>
          <w:rtl/>
        </w:rPr>
        <w:t xml:space="preserve">שכול </w:t>
      </w:r>
      <w:bookmarkStart w:id="18700" w:name="_ETM_Q43_385459"/>
      <w:bookmarkEnd w:id="18700"/>
      <w:r>
        <w:rPr>
          <w:rtl/>
        </w:rPr>
        <w:t>ל</w:t>
      </w:r>
      <w:r>
        <w:rPr>
          <w:rFonts w:hint="cs"/>
          <w:rtl/>
        </w:rPr>
        <w:t>א</w:t>
      </w:r>
      <w:r>
        <w:rPr>
          <w:rtl/>
        </w:rPr>
        <w:t xml:space="preserve">ב </w:t>
      </w:r>
      <w:bookmarkStart w:id="18701" w:name="_ETM_Q43_385790"/>
      <w:bookmarkEnd w:id="18701"/>
      <w:r>
        <w:rPr>
          <w:rtl/>
        </w:rPr>
        <w:t xml:space="preserve">של </w:t>
      </w:r>
      <w:bookmarkStart w:id="18702" w:name="_ETM_Q43_385940"/>
      <w:bookmarkEnd w:id="18702"/>
      <w:r>
        <w:rPr>
          <w:rtl/>
        </w:rPr>
        <w:t>חטופה</w:t>
      </w:r>
      <w:r>
        <w:rPr>
          <w:rFonts w:hint="cs"/>
          <w:rtl/>
        </w:rPr>
        <w:t>).</w:t>
      </w:r>
      <w:r>
        <w:rPr>
          <w:rtl/>
        </w:rPr>
        <w:t xml:space="preserve"> </w:t>
      </w:r>
      <w:bookmarkStart w:id="18703" w:name="_ETM_Q43_387489"/>
      <w:bookmarkEnd w:id="18703"/>
      <w:r>
        <w:rPr>
          <w:rtl/>
        </w:rPr>
        <w:t xml:space="preserve">מציע </w:t>
      </w:r>
      <w:bookmarkStart w:id="18704" w:name="_ETM_Q43_387879"/>
      <w:bookmarkEnd w:id="18704"/>
      <w:r>
        <w:rPr>
          <w:rtl/>
        </w:rPr>
        <w:t>לכולנו</w:t>
      </w:r>
      <w:r>
        <w:rPr>
          <w:rFonts w:hint="cs"/>
          <w:rtl/>
        </w:rPr>
        <w:t>,</w:t>
      </w:r>
      <w:r>
        <w:rPr>
          <w:rtl/>
        </w:rPr>
        <w:t xml:space="preserve"> </w:t>
      </w:r>
      <w:bookmarkStart w:id="18705" w:name="_ETM_Q43_388389"/>
      <w:bookmarkEnd w:id="18705"/>
      <w:r>
        <w:rPr>
          <w:rtl/>
        </w:rPr>
        <w:t xml:space="preserve">וגם </w:t>
      </w:r>
      <w:bookmarkStart w:id="18706" w:name="_ETM_Q43_388629"/>
      <w:bookmarkEnd w:id="18706"/>
      <w:r>
        <w:rPr>
          <w:rtl/>
        </w:rPr>
        <w:t xml:space="preserve">למשפחות </w:t>
      </w:r>
      <w:bookmarkStart w:id="18707" w:name="_ETM_Q43_389110"/>
      <w:bookmarkEnd w:id="18707"/>
      <w:r>
        <w:rPr>
          <w:rtl/>
        </w:rPr>
        <w:t>החטופים</w:t>
      </w:r>
      <w:r>
        <w:rPr>
          <w:rFonts w:hint="cs"/>
          <w:rtl/>
        </w:rPr>
        <w:t>,</w:t>
      </w:r>
      <w:r>
        <w:rPr>
          <w:rtl/>
        </w:rPr>
        <w:t xml:space="preserve"> </w:t>
      </w:r>
      <w:bookmarkStart w:id="18708" w:name="_ETM_Q43_389680"/>
      <w:bookmarkEnd w:id="18708"/>
      <w:r>
        <w:rPr>
          <w:rtl/>
        </w:rPr>
        <w:t xml:space="preserve">להודות </w:t>
      </w:r>
      <w:bookmarkStart w:id="18709" w:name="_ETM_Q43_390040"/>
      <w:bookmarkEnd w:id="18709"/>
      <w:r>
        <w:rPr>
          <w:rtl/>
        </w:rPr>
        <w:t xml:space="preserve">בפה </w:t>
      </w:r>
      <w:bookmarkStart w:id="18710" w:name="_ETM_Q43_390310"/>
      <w:bookmarkEnd w:id="18710"/>
      <w:r>
        <w:rPr>
          <w:rtl/>
        </w:rPr>
        <w:t xml:space="preserve">מלא </w:t>
      </w:r>
      <w:bookmarkStart w:id="18711" w:name="_ETM_Q43_390579"/>
      <w:bookmarkEnd w:id="18711"/>
      <w:r>
        <w:rPr>
          <w:rtl/>
        </w:rPr>
        <w:t xml:space="preserve">לתומכי </w:t>
      </w:r>
      <w:bookmarkStart w:id="18712" w:name="_ETM_Q43_391030"/>
      <w:bookmarkEnd w:id="18712"/>
      <w:r>
        <w:rPr>
          <w:rtl/>
        </w:rPr>
        <w:t>העסקה</w:t>
      </w:r>
      <w:r>
        <w:rPr>
          <w:rFonts w:hint="cs"/>
          <w:rtl/>
        </w:rPr>
        <w:t>,</w:t>
      </w:r>
      <w:r>
        <w:rPr>
          <w:rtl/>
        </w:rPr>
        <w:t xml:space="preserve"> </w:t>
      </w:r>
      <w:bookmarkStart w:id="18713" w:name="_ETM_Q43_392409"/>
      <w:bookmarkEnd w:id="18713"/>
      <w:r>
        <w:rPr>
          <w:rtl/>
        </w:rPr>
        <w:t xml:space="preserve">חיילים </w:t>
      </w:r>
      <w:bookmarkStart w:id="18714" w:name="_ETM_Q43_392889"/>
      <w:bookmarkEnd w:id="18714"/>
      <w:r>
        <w:rPr>
          <w:rtl/>
        </w:rPr>
        <w:t>ואזרחים</w:t>
      </w:r>
      <w:r>
        <w:rPr>
          <w:rFonts w:hint="cs"/>
          <w:rtl/>
        </w:rPr>
        <w:t>,</w:t>
      </w:r>
      <w:r>
        <w:rPr>
          <w:rtl/>
        </w:rPr>
        <w:t xml:space="preserve"> </w:t>
      </w:r>
      <w:bookmarkStart w:id="18715" w:name="_ETM_Q43_393489"/>
      <w:bookmarkEnd w:id="18715"/>
      <w:r>
        <w:rPr>
          <w:rtl/>
        </w:rPr>
        <w:t xml:space="preserve">שהסכימו </w:t>
      </w:r>
      <w:bookmarkStart w:id="18716" w:name="_ETM_Q43_394060"/>
      <w:bookmarkEnd w:id="18716"/>
      <w:r>
        <w:rPr>
          <w:rtl/>
        </w:rPr>
        <w:t xml:space="preserve">להסתכן </w:t>
      </w:r>
      <w:bookmarkStart w:id="18717" w:name="_ETM_Q43_394599"/>
      <w:bookmarkEnd w:id="18717"/>
      <w:r>
        <w:rPr>
          <w:rtl/>
        </w:rPr>
        <w:t xml:space="preserve">סכנה </w:t>
      </w:r>
      <w:bookmarkStart w:id="18718" w:name="_ETM_Q43_394989"/>
      <w:bookmarkEnd w:id="18718"/>
      <w:r>
        <w:rPr>
          <w:rtl/>
        </w:rPr>
        <w:t xml:space="preserve">נוראה </w:t>
      </w:r>
      <w:bookmarkStart w:id="18719" w:name="_ETM_Q43_395590"/>
      <w:bookmarkEnd w:id="18719"/>
      <w:r>
        <w:rPr>
          <w:rtl/>
        </w:rPr>
        <w:t xml:space="preserve">כדי </w:t>
      </w:r>
      <w:bookmarkStart w:id="18720" w:name="_ETM_Q43_395829"/>
      <w:bookmarkEnd w:id="18720"/>
      <w:r>
        <w:rPr>
          <w:rtl/>
        </w:rPr>
        <w:t xml:space="preserve">לראות </w:t>
      </w:r>
      <w:bookmarkStart w:id="18721" w:name="_ETM_Q43_396099"/>
      <w:bookmarkEnd w:id="18721"/>
      <w:r>
        <w:rPr>
          <w:rtl/>
        </w:rPr>
        <w:t xml:space="preserve">את </w:t>
      </w:r>
      <w:bookmarkStart w:id="18722" w:name="_ETM_Q43_396220"/>
      <w:bookmarkEnd w:id="18722"/>
      <w:r>
        <w:rPr>
          <w:rtl/>
        </w:rPr>
        <w:t xml:space="preserve">בנותיכם </w:t>
      </w:r>
      <w:bookmarkStart w:id="18723" w:name="_ETM_Q43_396849"/>
      <w:bookmarkEnd w:id="18723"/>
      <w:r>
        <w:rPr>
          <w:rtl/>
        </w:rPr>
        <w:t xml:space="preserve">החטופות </w:t>
      </w:r>
      <w:bookmarkStart w:id="18724" w:name="_ETM_Q43_397329"/>
      <w:bookmarkEnd w:id="18724"/>
      <w:r>
        <w:rPr>
          <w:rtl/>
        </w:rPr>
        <w:t>משתחררות</w:t>
      </w:r>
      <w:r>
        <w:rPr>
          <w:rFonts w:hint="cs"/>
          <w:rtl/>
        </w:rPr>
        <w:t>.</w:t>
      </w:r>
      <w:r>
        <w:rPr>
          <w:rtl/>
        </w:rPr>
        <w:t xml:space="preserve"> </w:t>
      </w:r>
      <w:bookmarkStart w:id="18725" w:name="_ETM_Q43_398939"/>
      <w:bookmarkEnd w:id="18725"/>
      <w:r>
        <w:rPr>
          <w:rtl/>
        </w:rPr>
        <w:t>לא</w:t>
      </w:r>
      <w:r>
        <w:rPr>
          <w:rFonts w:hint="cs"/>
          <w:rtl/>
        </w:rPr>
        <w:t>,</w:t>
      </w:r>
      <w:r>
        <w:rPr>
          <w:rtl/>
        </w:rPr>
        <w:t xml:space="preserve"> </w:t>
      </w:r>
      <w:bookmarkStart w:id="18726" w:name="_ETM_Q43_399239"/>
      <w:bookmarkEnd w:id="18726"/>
      <w:r>
        <w:rPr>
          <w:rtl/>
        </w:rPr>
        <w:t xml:space="preserve">זה </w:t>
      </w:r>
      <w:bookmarkStart w:id="18727" w:name="_ETM_Q43_399450"/>
      <w:bookmarkEnd w:id="18727"/>
      <w:r>
        <w:rPr>
          <w:rtl/>
        </w:rPr>
        <w:t xml:space="preserve">לא </w:t>
      </w:r>
      <w:bookmarkStart w:id="18728" w:name="_ETM_Q43_399540"/>
      <w:bookmarkEnd w:id="18728"/>
      <w:r>
        <w:rPr>
          <w:rtl/>
        </w:rPr>
        <w:t xml:space="preserve">מובן </w:t>
      </w:r>
      <w:bookmarkStart w:id="18729" w:name="_ETM_Q43_399870"/>
      <w:bookmarkEnd w:id="18729"/>
      <w:r>
        <w:rPr>
          <w:rtl/>
        </w:rPr>
        <w:t>מאליו</w:t>
      </w:r>
      <w:r>
        <w:rPr>
          <w:rFonts w:hint="cs"/>
          <w:rtl/>
        </w:rPr>
        <w:t>!</w:t>
      </w:r>
      <w:r>
        <w:rPr>
          <w:rtl/>
        </w:rPr>
        <w:t xml:space="preserve"> </w:t>
      </w:r>
      <w:bookmarkStart w:id="18730" w:name="_ETM_Q43_400489"/>
      <w:bookmarkEnd w:id="18730"/>
      <w:r>
        <w:rPr>
          <w:rtl/>
        </w:rPr>
        <w:t xml:space="preserve">לצערנו </w:t>
      </w:r>
      <w:bookmarkStart w:id="18731" w:name="_ETM_Q43_401269"/>
      <w:bookmarkEnd w:id="18731"/>
      <w:r>
        <w:rPr>
          <w:rtl/>
        </w:rPr>
        <w:t xml:space="preserve">ולפי </w:t>
      </w:r>
      <w:bookmarkStart w:id="18732" w:name="_ETM_Q43_401599"/>
      <w:bookmarkEnd w:id="18732"/>
      <w:r>
        <w:rPr>
          <w:rtl/>
        </w:rPr>
        <w:t xml:space="preserve">ניסיון </w:t>
      </w:r>
      <w:bookmarkStart w:id="18733" w:name="_ETM_Q43_401959"/>
      <w:bookmarkEnd w:id="18733"/>
      <w:r>
        <w:rPr>
          <w:rtl/>
        </w:rPr>
        <w:t>העבר</w:t>
      </w:r>
      <w:r>
        <w:rPr>
          <w:rFonts w:hint="cs"/>
          <w:rtl/>
        </w:rPr>
        <w:t>,</w:t>
      </w:r>
      <w:r>
        <w:rPr>
          <w:rtl/>
        </w:rPr>
        <w:t xml:space="preserve"> </w:t>
      </w:r>
      <w:bookmarkStart w:id="18734" w:name="_ETM_Q43_403060"/>
      <w:bookmarkEnd w:id="18734"/>
      <w:r>
        <w:rPr>
          <w:rtl/>
        </w:rPr>
        <w:t xml:space="preserve">יש </w:t>
      </w:r>
      <w:bookmarkStart w:id="18735" w:name="_ETM_Q43_403299"/>
      <w:bookmarkEnd w:id="18735"/>
      <w:r>
        <w:rPr>
          <w:rtl/>
        </w:rPr>
        <w:t xml:space="preserve">סיכוי </w:t>
      </w:r>
      <w:bookmarkStart w:id="18736" w:name="_ETM_Q43_403689"/>
      <w:bookmarkEnd w:id="18736"/>
      <w:r>
        <w:rPr>
          <w:rtl/>
        </w:rPr>
        <w:t xml:space="preserve">שחלק </w:t>
      </w:r>
      <w:bookmarkStart w:id="18737" w:name="_ETM_Q43_404110"/>
      <w:bookmarkEnd w:id="18737"/>
      <w:r>
        <w:rPr>
          <w:rtl/>
        </w:rPr>
        <w:t xml:space="preserve">מתומכי </w:t>
      </w:r>
      <w:bookmarkStart w:id="18738" w:name="_ETM_Q43_404560"/>
      <w:bookmarkEnd w:id="18738"/>
      <w:r>
        <w:rPr>
          <w:rtl/>
        </w:rPr>
        <w:t xml:space="preserve">העסקה </w:t>
      </w:r>
      <w:bookmarkStart w:id="18739" w:name="_ETM_Q43_405099"/>
      <w:bookmarkStart w:id="18740" w:name="_ETM_Q43_405189"/>
      <w:bookmarkEnd w:id="18739"/>
      <w:bookmarkEnd w:id="18740"/>
      <w:r>
        <w:rPr>
          <w:rFonts w:hint="cs"/>
          <w:rtl/>
        </w:rPr>
        <w:t>(ו</w:t>
      </w:r>
      <w:r>
        <w:rPr>
          <w:rtl/>
        </w:rPr>
        <w:t>מתנגדיה</w:t>
      </w:r>
      <w:r>
        <w:rPr>
          <w:rFonts w:hint="cs"/>
          <w:rtl/>
        </w:rPr>
        <w:t>)</w:t>
      </w:r>
      <w:r>
        <w:rPr>
          <w:rtl/>
        </w:rPr>
        <w:t xml:space="preserve"> </w:t>
      </w:r>
      <w:bookmarkStart w:id="18741" w:name="_ETM_Q43_406510"/>
      <w:bookmarkEnd w:id="18741"/>
      <w:r>
        <w:rPr>
          <w:rtl/>
        </w:rPr>
        <w:t xml:space="preserve">ישלמו </w:t>
      </w:r>
      <w:bookmarkStart w:id="18742" w:name="_ETM_Q43_406959"/>
      <w:bookmarkEnd w:id="18742"/>
      <w:r>
        <w:rPr>
          <w:rtl/>
        </w:rPr>
        <w:t xml:space="preserve">בחייהם </w:t>
      </w:r>
      <w:bookmarkStart w:id="18743" w:name="_ETM_Q43_407409"/>
      <w:bookmarkEnd w:id="18743"/>
      <w:r>
        <w:rPr>
          <w:rtl/>
        </w:rPr>
        <w:t xml:space="preserve">ובחיי </w:t>
      </w:r>
      <w:bookmarkStart w:id="18744" w:name="_ETM_Q43_407799"/>
      <w:bookmarkEnd w:id="18744"/>
      <w:r>
        <w:rPr>
          <w:rtl/>
        </w:rPr>
        <w:t xml:space="preserve">ילדיהם </w:t>
      </w:r>
      <w:bookmarkStart w:id="18745" w:name="_ETM_Q43_408129"/>
      <w:bookmarkEnd w:id="18745"/>
      <w:r>
        <w:rPr>
          <w:rtl/>
        </w:rPr>
        <w:t xml:space="preserve">על </w:t>
      </w:r>
      <w:bookmarkStart w:id="18746" w:name="_ETM_Q43_408219"/>
      <w:bookmarkEnd w:id="18746"/>
      <w:r>
        <w:rPr>
          <w:rtl/>
        </w:rPr>
        <w:t>קיומה</w:t>
      </w:r>
      <w:r>
        <w:rPr>
          <w:rFonts w:hint="cs"/>
          <w:rtl/>
        </w:rPr>
        <w:t>.</w:t>
      </w:r>
      <w:r>
        <w:rPr>
          <w:rtl/>
        </w:rPr>
        <w:t xml:space="preserve"> </w:t>
      </w:r>
      <w:bookmarkStart w:id="18747" w:name="_ETM_Q43_410129"/>
      <w:bookmarkEnd w:id="18747"/>
      <w:r>
        <w:rPr>
          <w:rtl/>
        </w:rPr>
        <w:t xml:space="preserve">מציע </w:t>
      </w:r>
      <w:bookmarkStart w:id="18748" w:name="_ETM_Q43_410549"/>
      <w:bookmarkEnd w:id="18748"/>
      <w:r>
        <w:rPr>
          <w:rtl/>
        </w:rPr>
        <w:t xml:space="preserve">לכולנו </w:t>
      </w:r>
      <w:bookmarkStart w:id="18749" w:name="_ETM_Q43_411029"/>
      <w:bookmarkEnd w:id="18749"/>
      <w:r>
        <w:rPr>
          <w:rtl/>
        </w:rPr>
        <w:t xml:space="preserve">וגם </w:t>
      </w:r>
      <w:bookmarkStart w:id="18750" w:name="_ETM_Q43_411299"/>
      <w:bookmarkEnd w:id="18750"/>
      <w:r>
        <w:rPr>
          <w:rFonts w:hint="cs"/>
          <w:rtl/>
        </w:rPr>
        <w:t>ל</w:t>
      </w:r>
      <w:r>
        <w:rPr>
          <w:rtl/>
        </w:rPr>
        <w:t xml:space="preserve">משפחות </w:t>
      </w:r>
      <w:bookmarkStart w:id="18751" w:name="_ETM_Q43_411689"/>
      <w:bookmarkEnd w:id="18751"/>
      <w:r>
        <w:rPr>
          <w:rtl/>
        </w:rPr>
        <w:t xml:space="preserve">החטופים </w:t>
      </w:r>
      <w:bookmarkStart w:id="18752" w:name="_ETM_Q43_412799"/>
      <w:bookmarkEnd w:id="18752"/>
      <w:r>
        <w:rPr>
          <w:rtl/>
        </w:rPr>
        <w:t xml:space="preserve">לא </w:t>
      </w:r>
      <w:bookmarkStart w:id="18753" w:name="_ETM_Q43_412980"/>
      <w:bookmarkStart w:id="18754" w:name="_ETM_Q43_413340"/>
      <w:bookmarkEnd w:id="18753"/>
      <w:bookmarkEnd w:id="18754"/>
      <w:r>
        <w:rPr>
          <w:rFonts w:hint="cs"/>
          <w:rtl/>
        </w:rPr>
        <w:t>לבו</w:t>
      </w:r>
      <w:r>
        <w:rPr>
          <w:rtl/>
        </w:rPr>
        <w:t xml:space="preserve">ז </w:t>
      </w:r>
      <w:bookmarkStart w:id="18755" w:name="_ETM_Q43_413489"/>
      <w:bookmarkEnd w:id="18755"/>
      <w:r>
        <w:rPr>
          <w:rtl/>
        </w:rPr>
        <w:t xml:space="preserve">למתנגדי </w:t>
      </w:r>
      <w:bookmarkStart w:id="18756" w:name="_ETM_Q43_414150"/>
      <w:bookmarkEnd w:id="18756"/>
      <w:r>
        <w:rPr>
          <w:rtl/>
        </w:rPr>
        <w:t>העסקה</w:t>
      </w:r>
      <w:r>
        <w:rPr>
          <w:rFonts w:hint="cs"/>
          <w:rtl/>
        </w:rPr>
        <w:t>,</w:t>
      </w:r>
      <w:r>
        <w:rPr>
          <w:rtl/>
        </w:rPr>
        <w:t xml:space="preserve"> </w:t>
      </w:r>
      <w:bookmarkStart w:id="18757" w:name="_ETM_Q43_415330"/>
      <w:bookmarkEnd w:id="18757"/>
      <w:r>
        <w:rPr>
          <w:rtl/>
        </w:rPr>
        <w:t xml:space="preserve">שבהם </w:t>
      </w:r>
      <w:bookmarkStart w:id="18758" w:name="_ETM_Q43_415780"/>
      <w:bookmarkEnd w:id="18758"/>
      <w:r>
        <w:rPr>
          <w:rtl/>
        </w:rPr>
        <w:t xml:space="preserve">כנראה </w:t>
      </w:r>
      <w:bookmarkStart w:id="18759" w:name="_ETM_Q43_416080"/>
      <w:bookmarkEnd w:id="18759"/>
      <w:r>
        <w:rPr>
          <w:rtl/>
        </w:rPr>
        <w:t xml:space="preserve">גם </w:t>
      </w:r>
      <w:bookmarkStart w:id="18760" w:name="_ETM_Q43_416260"/>
      <w:bookmarkEnd w:id="18760"/>
      <w:r>
        <w:rPr>
          <w:rtl/>
        </w:rPr>
        <w:t xml:space="preserve">בני </w:t>
      </w:r>
      <w:bookmarkStart w:id="18761" w:name="_ETM_Q43_416500"/>
      <w:bookmarkEnd w:id="18761"/>
      <w:r>
        <w:rPr>
          <w:rtl/>
        </w:rPr>
        <w:t>י</w:t>
      </w:r>
      <w:r>
        <w:rPr>
          <w:rFonts w:hint="cs"/>
          <w:rtl/>
        </w:rPr>
        <w:t>ה</w:t>
      </w:r>
      <w:r>
        <w:rPr>
          <w:rtl/>
        </w:rPr>
        <w:t xml:space="preserve">ונתן </w:t>
      </w:r>
      <w:bookmarkStart w:id="18762" w:name="_ETM_Q43_416950"/>
      <w:bookmarkEnd w:id="18762"/>
      <w:r>
        <w:rPr>
          <w:rtl/>
        </w:rPr>
        <w:t>ה</w:t>
      </w:r>
      <w:r>
        <w:rPr>
          <w:rFonts w:hint="cs"/>
          <w:rtl/>
        </w:rPr>
        <w:t>י"ד,</w:t>
      </w:r>
      <w:r>
        <w:rPr>
          <w:rtl/>
        </w:rPr>
        <w:t xml:space="preserve"> </w:t>
      </w:r>
      <w:bookmarkStart w:id="18763" w:name="_ETM_Q43_417850"/>
      <w:bookmarkEnd w:id="18763"/>
      <w:r>
        <w:rPr>
          <w:rtl/>
        </w:rPr>
        <w:t xml:space="preserve">שהלכו </w:t>
      </w:r>
      <w:bookmarkStart w:id="18764" w:name="_ETM_Q43_418360"/>
      <w:bookmarkEnd w:id="18764"/>
      <w:r>
        <w:rPr>
          <w:rtl/>
        </w:rPr>
        <w:t xml:space="preserve">מבית </w:t>
      </w:r>
      <w:bookmarkStart w:id="18765" w:name="_ETM_Q43_418870"/>
      <w:bookmarkEnd w:id="18765"/>
      <w:r>
        <w:rPr>
          <w:rtl/>
        </w:rPr>
        <w:t xml:space="preserve">לבית </w:t>
      </w:r>
      <w:bookmarkStart w:id="18766" w:name="_ETM_Q43_419290"/>
      <w:bookmarkEnd w:id="18766"/>
      <w:r>
        <w:rPr>
          <w:rtl/>
        </w:rPr>
        <w:t xml:space="preserve">ברצועת </w:t>
      </w:r>
      <w:bookmarkStart w:id="18767" w:name="_ETM_Q43_419830"/>
      <w:bookmarkEnd w:id="18767"/>
      <w:r>
        <w:rPr>
          <w:rtl/>
        </w:rPr>
        <w:t xml:space="preserve">עזה </w:t>
      </w:r>
      <w:bookmarkStart w:id="18768" w:name="_ETM_Q43_420100"/>
      <w:bookmarkEnd w:id="18768"/>
      <w:r>
        <w:rPr>
          <w:rtl/>
        </w:rPr>
        <w:t xml:space="preserve">תוך </w:t>
      </w:r>
      <w:bookmarkStart w:id="18769" w:name="_ETM_Q43_420310"/>
      <w:bookmarkEnd w:id="18769"/>
      <w:r>
        <w:rPr>
          <w:rtl/>
        </w:rPr>
        <w:t xml:space="preserve">סיכון </w:t>
      </w:r>
      <w:bookmarkStart w:id="18770" w:name="_ETM_Q43_420820"/>
      <w:bookmarkEnd w:id="18770"/>
      <w:r>
        <w:rPr>
          <w:rtl/>
        </w:rPr>
        <w:t xml:space="preserve">עצמי </w:t>
      </w:r>
      <w:bookmarkStart w:id="18771" w:name="_ETM_Q43_421180"/>
      <w:bookmarkEnd w:id="18771"/>
      <w:r>
        <w:rPr>
          <w:rtl/>
        </w:rPr>
        <w:t xml:space="preserve">אדיר </w:t>
      </w:r>
      <w:bookmarkStart w:id="18772" w:name="_ETM_Q43_421600"/>
      <w:bookmarkEnd w:id="18772"/>
      <w:r>
        <w:rPr>
          <w:rtl/>
        </w:rPr>
        <w:t xml:space="preserve">כדי </w:t>
      </w:r>
      <w:bookmarkStart w:id="18773" w:name="_ETM_Q43_421840"/>
      <w:bookmarkEnd w:id="18773"/>
      <w:r>
        <w:rPr>
          <w:rtl/>
        </w:rPr>
        <w:t xml:space="preserve">להציל </w:t>
      </w:r>
      <w:bookmarkStart w:id="18774" w:name="_ETM_Q43_422200"/>
      <w:bookmarkEnd w:id="18774"/>
      <w:r>
        <w:rPr>
          <w:rtl/>
        </w:rPr>
        <w:t xml:space="preserve">את </w:t>
      </w:r>
      <w:bookmarkStart w:id="18775" w:name="_ETM_Q43_422320"/>
      <w:bookmarkEnd w:id="18775"/>
      <w:r>
        <w:rPr>
          <w:rtl/>
        </w:rPr>
        <w:t>החטופים</w:t>
      </w:r>
      <w:r>
        <w:rPr>
          <w:rFonts w:hint="cs"/>
          <w:rtl/>
        </w:rPr>
        <w:t>,</w:t>
      </w:r>
      <w:r>
        <w:rPr>
          <w:rtl/>
        </w:rPr>
        <w:t xml:space="preserve"> </w:t>
      </w:r>
      <w:bookmarkStart w:id="18776" w:name="_ETM_Q43_423090"/>
      <w:bookmarkEnd w:id="18776"/>
      <w:r>
        <w:rPr>
          <w:rtl/>
        </w:rPr>
        <w:t xml:space="preserve">בניכם </w:t>
      </w:r>
      <w:bookmarkStart w:id="18777" w:name="_ETM_Q43_423510"/>
      <w:bookmarkEnd w:id="18777"/>
      <w:r>
        <w:rPr>
          <w:rtl/>
        </w:rPr>
        <w:t>ובנותיכ</w:t>
      </w:r>
      <w:r>
        <w:rPr>
          <w:rFonts w:hint="cs"/>
          <w:rtl/>
        </w:rPr>
        <w:t>ן.</w:t>
      </w:r>
      <w:r>
        <w:rPr>
          <w:rtl/>
        </w:rPr>
        <w:t xml:space="preserve"> </w:t>
      </w:r>
      <w:bookmarkStart w:id="18778" w:name="_ETM_Q43_425030"/>
      <w:bookmarkEnd w:id="18778"/>
      <w:r>
        <w:rPr>
          <w:rtl/>
        </w:rPr>
        <w:t xml:space="preserve">מציע </w:t>
      </w:r>
      <w:bookmarkStart w:id="18779" w:name="_ETM_Q43_425540"/>
      <w:bookmarkEnd w:id="18779"/>
      <w:r>
        <w:rPr>
          <w:rtl/>
        </w:rPr>
        <w:t xml:space="preserve">לכם </w:t>
      </w:r>
      <w:bookmarkStart w:id="18780" w:name="_ETM_Q43_425810"/>
      <w:bookmarkEnd w:id="18780"/>
      <w:r>
        <w:rPr>
          <w:rtl/>
        </w:rPr>
        <w:t>להצ</w:t>
      </w:r>
      <w:r>
        <w:rPr>
          <w:rFonts w:hint="cs"/>
          <w:rtl/>
        </w:rPr>
        <w:t>ד</w:t>
      </w:r>
      <w:r>
        <w:rPr>
          <w:rtl/>
        </w:rPr>
        <w:t xml:space="preserve">יע </w:t>
      </w:r>
      <w:bookmarkStart w:id="18781" w:name="_ETM_Q43_426319"/>
      <w:bookmarkEnd w:id="18781"/>
      <w:r>
        <w:rPr>
          <w:rtl/>
        </w:rPr>
        <w:t>להם</w:t>
      </w:r>
      <w:r>
        <w:rPr>
          <w:rFonts w:hint="cs"/>
          <w:rtl/>
        </w:rPr>
        <w:t>.</w:t>
      </w:r>
      <w:bookmarkStart w:id="18782" w:name="_ETM_Q43_425273"/>
      <w:bookmarkStart w:id="18783" w:name="_ETM_Q43_425392"/>
      <w:bookmarkStart w:id="18784" w:name="_ETM_Q43_425449"/>
      <w:bookmarkStart w:id="18785" w:name="_ETM_Q43_425552"/>
      <w:bookmarkStart w:id="18786" w:name="_ETM_Q43_426950"/>
      <w:bookmarkEnd w:id="18782"/>
      <w:bookmarkEnd w:id="18783"/>
      <w:bookmarkEnd w:id="18784"/>
      <w:bookmarkEnd w:id="18785"/>
      <w:bookmarkEnd w:id="18786"/>
      <w:r>
        <w:rPr>
          <w:rFonts w:hint="cs"/>
          <w:rtl/>
        </w:rPr>
        <w:t xml:space="preserve"> </w:t>
      </w:r>
      <w:r>
        <w:rPr>
          <w:rtl/>
        </w:rPr>
        <w:t xml:space="preserve">משפחות </w:t>
      </w:r>
      <w:bookmarkStart w:id="18787" w:name="_ETM_Q43_427489"/>
      <w:bookmarkEnd w:id="18787"/>
      <w:r>
        <w:rPr>
          <w:rtl/>
        </w:rPr>
        <w:t>ש</w:t>
      </w:r>
      <w:r>
        <w:rPr>
          <w:rFonts w:hint="cs"/>
          <w:rtl/>
        </w:rPr>
        <w:t xml:space="preserve">ל </w:t>
      </w:r>
      <w:r>
        <w:rPr>
          <w:rtl/>
        </w:rPr>
        <w:t xml:space="preserve">רבים </w:t>
      </w:r>
      <w:bookmarkStart w:id="18788" w:name="_ETM_Q43_428120"/>
      <w:bookmarkEnd w:id="18788"/>
      <w:r>
        <w:rPr>
          <w:rtl/>
        </w:rPr>
        <w:t>מהם</w:t>
      </w:r>
      <w:r>
        <w:rPr>
          <w:rFonts w:hint="cs"/>
          <w:rtl/>
        </w:rPr>
        <w:t>,</w:t>
      </w:r>
      <w:r>
        <w:rPr>
          <w:rtl/>
        </w:rPr>
        <w:t xml:space="preserve"> </w:t>
      </w:r>
      <w:bookmarkStart w:id="18789" w:name="_ETM_Q43_428329"/>
      <w:bookmarkEnd w:id="18789"/>
      <w:r>
        <w:rPr>
          <w:rtl/>
        </w:rPr>
        <w:t>ובתוכ</w:t>
      </w:r>
      <w:r>
        <w:rPr>
          <w:rFonts w:hint="cs"/>
          <w:rtl/>
        </w:rPr>
        <w:t>ן</w:t>
      </w:r>
      <w:r>
        <w:rPr>
          <w:rtl/>
        </w:rPr>
        <w:t xml:space="preserve"> </w:t>
      </w:r>
      <w:bookmarkStart w:id="18790" w:name="_ETM_Q43_428780"/>
      <w:bookmarkEnd w:id="18790"/>
      <w:r>
        <w:rPr>
          <w:rtl/>
        </w:rPr>
        <w:t>משפחתי</w:t>
      </w:r>
      <w:r>
        <w:rPr>
          <w:rFonts w:hint="cs"/>
          <w:rtl/>
        </w:rPr>
        <w:t>,</w:t>
      </w:r>
      <w:r>
        <w:rPr>
          <w:rtl/>
        </w:rPr>
        <w:t xml:space="preserve"> </w:t>
      </w:r>
      <w:bookmarkStart w:id="18791" w:name="_ETM_Q43_429319"/>
      <w:bookmarkEnd w:id="18791"/>
      <w:r>
        <w:rPr>
          <w:rtl/>
        </w:rPr>
        <w:t xml:space="preserve">לא </w:t>
      </w:r>
      <w:bookmarkStart w:id="18792" w:name="_ETM_Q43_429469"/>
      <w:bookmarkEnd w:id="18792"/>
      <w:r>
        <w:rPr>
          <w:rtl/>
        </w:rPr>
        <w:t xml:space="preserve">יזכו </w:t>
      </w:r>
      <w:bookmarkStart w:id="18793" w:name="_ETM_Q43_429859"/>
      <w:bookmarkEnd w:id="18793"/>
      <w:r>
        <w:rPr>
          <w:rtl/>
        </w:rPr>
        <w:t xml:space="preserve">לעולם </w:t>
      </w:r>
      <w:bookmarkStart w:id="18794" w:name="_ETM_Q43_430370"/>
      <w:bookmarkEnd w:id="18794"/>
      <w:r>
        <w:rPr>
          <w:rtl/>
        </w:rPr>
        <w:t xml:space="preserve">לעמוד </w:t>
      </w:r>
      <w:bookmarkStart w:id="18795" w:name="_ETM_Q43_430760"/>
      <w:bookmarkEnd w:id="18795"/>
      <w:r>
        <w:rPr>
          <w:rtl/>
        </w:rPr>
        <w:t xml:space="preserve">איתם </w:t>
      </w:r>
      <w:bookmarkStart w:id="18796" w:name="_ETM_Q43_431060"/>
      <w:bookmarkEnd w:id="18796"/>
      <w:r>
        <w:rPr>
          <w:rtl/>
        </w:rPr>
        <w:t xml:space="preserve">על </w:t>
      </w:r>
      <w:bookmarkStart w:id="18797" w:name="_ETM_Q43_431150"/>
      <w:bookmarkEnd w:id="18797"/>
      <w:r>
        <w:rPr>
          <w:rtl/>
        </w:rPr>
        <w:t>במ</w:t>
      </w:r>
      <w:r>
        <w:rPr>
          <w:rFonts w:hint="cs"/>
          <w:rtl/>
        </w:rPr>
        <w:t xml:space="preserve">ה </w:t>
      </w:r>
      <w:r>
        <w:rPr>
          <w:rtl/>
        </w:rPr>
        <w:t>אח</w:t>
      </w:r>
      <w:r>
        <w:rPr>
          <w:rFonts w:hint="cs"/>
          <w:rtl/>
        </w:rPr>
        <w:t>ת</w:t>
      </w:r>
      <w:r>
        <w:rPr>
          <w:rtl/>
        </w:rPr>
        <w:t xml:space="preserve"> </w:t>
      </w:r>
      <w:bookmarkStart w:id="18798" w:name="_ETM_Q43_431750"/>
      <w:bookmarkEnd w:id="18798"/>
      <w:r>
        <w:rPr>
          <w:rtl/>
        </w:rPr>
        <w:t xml:space="preserve">ולעשות </w:t>
      </w:r>
      <w:bookmarkStart w:id="18799" w:name="_ETM_Q43_432260"/>
      <w:bookmarkEnd w:id="18799"/>
      <w:r>
        <w:rPr>
          <w:rtl/>
        </w:rPr>
        <w:t xml:space="preserve">תנועות </w:t>
      </w:r>
      <w:bookmarkStart w:id="18800" w:name="_ETM_Q43_433069"/>
      <w:bookmarkEnd w:id="18800"/>
      <w:r>
        <w:rPr>
          <w:rtl/>
        </w:rPr>
        <w:t xml:space="preserve">של </w:t>
      </w:r>
      <w:bookmarkStart w:id="18801" w:name="_ETM_Q43_433310"/>
      <w:bookmarkEnd w:id="18801"/>
      <w:r>
        <w:rPr>
          <w:rtl/>
        </w:rPr>
        <w:t xml:space="preserve">אהבה </w:t>
      </w:r>
      <w:bookmarkStart w:id="18802" w:name="_ETM_Q43_433669"/>
      <w:bookmarkEnd w:id="18802"/>
      <w:r>
        <w:rPr>
          <w:rtl/>
        </w:rPr>
        <w:t>באצבעות</w:t>
      </w:r>
      <w:r>
        <w:rPr>
          <w:rFonts w:hint="cs"/>
          <w:rtl/>
        </w:rPr>
        <w:t>".</w:t>
      </w:r>
      <w:bookmarkStart w:id="18803" w:name="_ETM_Q43_434389"/>
      <w:bookmarkEnd w:id="18803"/>
      <w:r>
        <w:rPr>
          <w:rtl/>
        </w:rPr>
        <w:t xml:space="preserve"> </w:t>
      </w:r>
      <w:bookmarkStart w:id="18804" w:name="_ETM_Q43_434540"/>
      <w:bookmarkEnd w:id="18804"/>
      <w:r>
        <w:rPr>
          <w:rtl/>
        </w:rPr>
        <w:t>שוב</w:t>
      </w:r>
      <w:r>
        <w:rPr>
          <w:rFonts w:hint="cs"/>
          <w:rtl/>
        </w:rPr>
        <w:t>,</w:t>
      </w:r>
      <w:r>
        <w:rPr>
          <w:rtl/>
        </w:rPr>
        <w:t xml:space="preserve"> </w:t>
      </w:r>
      <w:bookmarkStart w:id="18805" w:name="_ETM_Q43_434749"/>
      <w:bookmarkEnd w:id="18805"/>
      <w:r>
        <w:rPr>
          <w:rtl/>
        </w:rPr>
        <w:t xml:space="preserve">אני </w:t>
      </w:r>
      <w:bookmarkStart w:id="18806" w:name="_ETM_Q43_434870"/>
      <w:bookmarkEnd w:id="18806"/>
      <w:r>
        <w:rPr>
          <w:rtl/>
        </w:rPr>
        <w:t xml:space="preserve">חוזר </w:t>
      </w:r>
      <w:bookmarkStart w:id="18807" w:name="_ETM_Q43_435200"/>
      <w:bookmarkEnd w:id="18807"/>
      <w:r>
        <w:rPr>
          <w:rtl/>
        </w:rPr>
        <w:t>ואומר</w:t>
      </w:r>
      <w:r>
        <w:rPr>
          <w:rFonts w:hint="cs"/>
          <w:rtl/>
        </w:rPr>
        <w:t>,</w:t>
      </w:r>
      <w:r>
        <w:rPr>
          <w:rtl/>
        </w:rPr>
        <w:t xml:space="preserve"> </w:t>
      </w:r>
      <w:bookmarkStart w:id="18808" w:name="_ETM_Q43_435469"/>
      <w:bookmarkEnd w:id="18808"/>
      <w:r>
        <w:rPr>
          <w:rtl/>
        </w:rPr>
        <w:t xml:space="preserve">אני </w:t>
      </w:r>
      <w:bookmarkStart w:id="18809" w:name="_ETM_Q43_435590"/>
      <w:bookmarkEnd w:id="18809"/>
      <w:r>
        <w:rPr>
          <w:rtl/>
        </w:rPr>
        <w:t xml:space="preserve">מקריא </w:t>
      </w:r>
      <w:bookmarkStart w:id="18810" w:name="_ETM_Q43_435889"/>
      <w:bookmarkEnd w:id="18810"/>
      <w:r>
        <w:rPr>
          <w:rtl/>
        </w:rPr>
        <w:t xml:space="preserve">פה </w:t>
      </w:r>
      <w:bookmarkStart w:id="18811" w:name="_ETM_Q43_436580"/>
      <w:bookmarkEnd w:id="18811"/>
      <w:r>
        <w:rPr>
          <w:rtl/>
        </w:rPr>
        <w:t xml:space="preserve">את </w:t>
      </w:r>
      <w:bookmarkStart w:id="18812" w:name="_ETM_Q43_436729"/>
      <w:bookmarkEnd w:id="18812"/>
      <w:r>
        <w:rPr>
          <w:rtl/>
        </w:rPr>
        <w:t xml:space="preserve">מה </w:t>
      </w:r>
      <w:bookmarkStart w:id="18813" w:name="_ETM_Q43_436910"/>
      <w:bookmarkEnd w:id="18813"/>
      <w:r>
        <w:rPr>
          <w:rtl/>
        </w:rPr>
        <w:t xml:space="preserve">שכתב </w:t>
      </w:r>
      <w:bookmarkStart w:id="18814" w:name="_ETM_Q43_437330"/>
      <w:bookmarkEnd w:id="18814"/>
      <w:r>
        <w:rPr>
          <w:rtl/>
        </w:rPr>
        <w:t xml:space="preserve">חגי </w:t>
      </w:r>
      <w:bookmarkStart w:id="18815" w:name="_ETM_Q43_437660"/>
      <w:bookmarkEnd w:id="18815"/>
      <w:r>
        <w:rPr>
          <w:rtl/>
        </w:rPr>
        <w:t>ל</w:t>
      </w:r>
      <w:r>
        <w:rPr>
          <w:rFonts w:hint="cs"/>
          <w:rtl/>
        </w:rPr>
        <w:t>ובר.</w:t>
      </w:r>
      <w:r>
        <w:rPr>
          <w:rtl/>
        </w:rPr>
        <w:t xml:space="preserve"> </w:t>
      </w:r>
      <w:bookmarkStart w:id="18816" w:name="_ETM_Q43_437779"/>
      <w:bookmarkEnd w:id="18816"/>
    </w:p>
    <w:p w:rsidR="008C384D" w:rsidRDefault="008C384D" w:rsidP="00A32B7B">
      <w:pPr>
        <w:rPr>
          <w:rtl/>
        </w:rPr>
      </w:pPr>
    </w:p>
    <w:p w:rsidR="008C384D" w:rsidRDefault="008C384D" w:rsidP="00A32B7B">
      <w:pPr>
        <w:rPr>
          <w:rtl/>
        </w:rPr>
      </w:pPr>
      <w:r>
        <w:rPr>
          <w:rFonts w:hint="cs"/>
          <w:rtl/>
        </w:rPr>
        <w:t>"</w:t>
      </w:r>
      <w:r>
        <w:rPr>
          <w:rtl/>
        </w:rPr>
        <w:t xml:space="preserve">מציע </w:t>
      </w:r>
      <w:bookmarkStart w:id="18817" w:name="_ETM_Q43_439380"/>
      <w:bookmarkEnd w:id="18817"/>
      <w:r>
        <w:rPr>
          <w:rtl/>
        </w:rPr>
        <w:t>לכולנו</w:t>
      </w:r>
      <w:r>
        <w:rPr>
          <w:rFonts w:hint="cs"/>
          <w:rtl/>
        </w:rPr>
        <w:t>,</w:t>
      </w:r>
      <w:r>
        <w:rPr>
          <w:rtl/>
        </w:rPr>
        <w:t xml:space="preserve"> </w:t>
      </w:r>
      <w:bookmarkStart w:id="18818" w:name="_ETM_Q43_439920"/>
      <w:bookmarkEnd w:id="18818"/>
      <w:r>
        <w:rPr>
          <w:rtl/>
        </w:rPr>
        <w:t xml:space="preserve">וגם </w:t>
      </w:r>
      <w:bookmarkStart w:id="18819" w:name="_ETM_Q43_440220"/>
      <w:bookmarkEnd w:id="18819"/>
      <w:r>
        <w:rPr>
          <w:rFonts w:hint="cs"/>
          <w:rtl/>
        </w:rPr>
        <w:t>ל</w:t>
      </w:r>
      <w:r>
        <w:rPr>
          <w:rtl/>
        </w:rPr>
        <w:t xml:space="preserve">משפחות </w:t>
      </w:r>
      <w:bookmarkStart w:id="18820" w:name="_ETM_Q43_440640"/>
      <w:bookmarkEnd w:id="18820"/>
      <w:r>
        <w:rPr>
          <w:rtl/>
        </w:rPr>
        <w:t>החטופים</w:t>
      </w:r>
      <w:r>
        <w:rPr>
          <w:rFonts w:hint="cs"/>
          <w:rtl/>
        </w:rPr>
        <w:t>,</w:t>
      </w:r>
      <w:r>
        <w:rPr>
          <w:rtl/>
        </w:rPr>
        <w:t xml:space="preserve"> </w:t>
      </w:r>
      <w:bookmarkStart w:id="18821" w:name="_ETM_Q43_441210"/>
      <w:bookmarkEnd w:id="18821"/>
      <w:r>
        <w:rPr>
          <w:rtl/>
        </w:rPr>
        <w:t xml:space="preserve">להביע </w:t>
      </w:r>
      <w:bookmarkStart w:id="18822" w:name="_ETM_Q43_441570"/>
      <w:bookmarkEnd w:id="18822"/>
      <w:r>
        <w:rPr>
          <w:rtl/>
        </w:rPr>
        <w:t xml:space="preserve">אמפתיה </w:t>
      </w:r>
      <w:bookmarkStart w:id="18823" w:name="_ETM_Q43_442260"/>
      <w:bookmarkEnd w:id="18823"/>
      <w:r>
        <w:rPr>
          <w:rtl/>
        </w:rPr>
        <w:t xml:space="preserve">עמוקה </w:t>
      </w:r>
      <w:bookmarkStart w:id="18824" w:name="_ETM_Q43_442770"/>
      <w:bookmarkEnd w:id="18824"/>
      <w:r>
        <w:rPr>
          <w:rtl/>
        </w:rPr>
        <w:t xml:space="preserve">על </w:t>
      </w:r>
      <w:bookmarkStart w:id="18825" w:name="_ETM_Q43_442890"/>
      <w:bookmarkEnd w:id="18825"/>
      <w:r>
        <w:rPr>
          <w:rtl/>
        </w:rPr>
        <w:t xml:space="preserve">הדאגה </w:t>
      </w:r>
      <w:bookmarkStart w:id="18826" w:name="_ETM_Q43_443400"/>
      <w:bookmarkEnd w:id="18826"/>
      <w:r>
        <w:rPr>
          <w:rtl/>
        </w:rPr>
        <w:t xml:space="preserve">העצומה </w:t>
      </w:r>
      <w:bookmarkStart w:id="18827" w:name="_ETM_Q43_443820"/>
      <w:bookmarkEnd w:id="18827"/>
      <w:r>
        <w:rPr>
          <w:rtl/>
        </w:rPr>
        <w:t>ש</w:t>
      </w:r>
      <w:r>
        <w:rPr>
          <w:rFonts w:hint="cs"/>
          <w:rtl/>
        </w:rPr>
        <w:t xml:space="preserve">ל </w:t>
      </w:r>
      <w:r>
        <w:rPr>
          <w:rtl/>
        </w:rPr>
        <w:t xml:space="preserve">משפחות </w:t>
      </w:r>
      <w:bookmarkStart w:id="18828" w:name="_ETM_Q43_444600"/>
      <w:bookmarkEnd w:id="18828"/>
      <w:r>
        <w:rPr>
          <w:rtl/>
        </w:rPr>
        <w:t xml:space="preserve">ואזרחים </w:t>
      </w:r>
      <w:bookmarkStart w:id="18829" w:name="_ETM_Q43_445230"/>
      <w:bookmarkEnd w:id="18829"/>
      <w:r>
        <w:rPr>
          <w:rtl/>
        </w:rPr>
        <w:t xml:space="preserve">רבים </w:t>
      </w:r>
      <w:bookmarkStart w:id="18830" w:name="_ETM_Q43_446370"/>
      <w:bookmarkEnd w:id="18830"/>
      <w:r>
        <w:rPr>
          <w:rtl/>
        </w:rPr>
        <w:t xml:space="preserve">מהרצח </w:t>
      </w:r>
      <w:bookmarkStart w:id="18831" w:name="_ETM_Q43_447000"/>
      <w:bookmarkEnd w:id="18831"/>
      <w:r>
        <w:rPr>
          <w:rtl/>
        </w:rPr>
        <w:t xml:space="preserve">שעלול </w:t>
      </w:r>
      <w:bookmarkStart w:id="18832" w:name="_ETM_Q43_447330"/>
      <w:bookmarkEnd w:id="18832"/>
      <w:r>
        <w:rPr>
          <w:rtl/>
        </w:rPr>
        <w:t xml:space="preserve">לקרות </w:t>
      </w:r>
      <w:bookmarkStart w:id="18833" w:name="_ETM_Q43_447660"/>
      <w:bookmarkEnd w:id="18833"/>
      <w:r>
        <w:rPr>
          <w:rtl/>
        </w:rPr>
        <w:t xml:space="preserve">בעקבות </w:t>
      </w:r>
      <w:bookmarkStart w:id="18834" w:name="_ETM_Q43_447990"/>
      <w:bookmarkEnd w:id="18834"/>
      <w:r>
        <w:rPr>
          <w:rtl/>
        </w:rPr>
        <w:t xml:space="preserve">העסקה </w:t>
      </w:r>
      <w:bookmarkStart w:id="18835" w:name="_ETM_Q43_448440"/>
      <w:bookmarkEnd w:id="18835"/>
      <w:r>
        <w:rPr>
          <w:rtl/>
        </w:rPr>
        <w:t>הזו</w:t>
      </w:r>
      <w:r>
        <w:rPr>
          <w:rFonts w:hint="cs"/>
          <w:rtl/>
        </w:rPr>
        <w:t>,</w:t>
      </w:r>
      <w:r>
        <w:rPr>
          <w:rtl/>
        </w:rPr>
        <w:t xml:space="preserve"> </w:t>
      </w:r>
      <w:bookmarkStart w:id="18836" w:name="_ETM_Q43_448650"/>
      <w:bookmarkEnd w:id="18836"/>
      <w:r>
        <w:rPr>
          <w:rtl/>
        </w:rPr>
        <w:t xml:space="preserve">ולהביע </w:t>
      </w:r>
      <w:bookmarkStart w:id="18837" w:name="_ETM_Q43_449160"/>
      <w:bookmarkEnd w:id="18837"/>
      <w:r>
        <w:rPr>
          <w:rtl/>
        </w:rPr>
        <w:t xml:space="preserve">הזדהות </w:t>
      </w:r>
      <w:bookmarkStart w:id="18838" w:name="_ETM_Q43_449699"/>
      <w:bookmarkEnd w:id="18838"/>
      <w:r>
        <w:rPr>
          <w:rtl/>
        </w:rPr>
        <w:t xml:space="preserve">והבנה </w:t>
      </w:r>
      <w:bookmarkStart w:id="18839" w:name="_ETM_Q43_450240"/>
      <w:bookmarkEnd w:id="18839"/>
      <w:r>
        <w:rPr>
          <w:rFonts w:hint="cs"/>
          <w:rtl/>
        </w:rPr>
        <w:t>ל</w:t>
      </w:r>
      <w:r>
        <w:rPr>
          <w:rtl/>
        </w:rPr>
        <w:t xml:space="preserve">כאב </w:t>
      </w:r>
      <w:bookmarkStart w:id="18840" w:name="_ETM_Q43_450810"/>
      <w:bookmarkEnd w:id="18840"/>
      <w:r>
        <w:rPr>
          <w:rtl/>
        </w:rPr>
        <w:t>של</w:t>
      </w:r>
      <w:bookmarkStart w:id="18841" w:name="_ETM_Q43_451680"/>
      <w:bookmarkEnd w:id="18841"/>
      <w:r>
        <w:rPr>
          <w:rtl/>
        </w:rPr>
        <w:t xml:space="preserve"> </w:t>
      </w:r>
      <w:bookmarkStart w:id="18842" w:name="_ETM_Q43_451860"/>
      <w:bookmarkEnd w:id="18842"/>
      <w:r>
        <w:rPr>
          <w:rtl/>
        </w:rPr>
        <w:t xml:space="preserve">משפחות </w:t>
      </w:r>
      <w:bookmarkStart w:id="18843" w:name="_ETM_Q43_452160"/>
      <w:bookmarkEnd w:id="18843"/>
      <w:r>
        <w:rPr>
          <w:rtl/>
        </w:rPr>
        <w:t xml:space="preserve">נרצחים </w:t>
      </w:r>
      <w:bookmarkStart w:id="18844" w:name="_ETM_Q43_452729"/>
      <w:bookmarkEnd w:id="18844"/>
      <w:r>
        <w:rPr>
          <w:rtl/>
        </w:rPr>
        <w:t>שרוצחי</w:t>
      </w:r>
      <w:r>
        <w:rPr>
          <w:rFonts w:hint="cs"/>
          <w:rtl/>
        </w:rPr>
        <w:t>ה</w:t>
      </w:r>
      <w:r>
        <w:rPr>
          <w:rtl/>
        </w:rPr>
        <w:t xml:space="preserve">ם </w:t>
      </w:r>
      <w:bookmarkStart w:id="18845" w:name="_ETM_Q43_453180"/>
      <w:bookmarkEnd w:id="18845"/>
      <w:r>
        <w:rPr>
          <w:rFonts w:hint="cs"/>
          <w:rtl/>
        </w:rPr>
        <w:t>ה</w:t>
      </w:r>
      <w:r>
        <w:rPr>
          <w:rtl/>
        </w:rPr>
        <w:t xml:space="preserve">שתחררו </w:t>
      </w:r>
      <w:bookmarkStart w:id="18846" w:name="_ETM_Q43_453690"/>
      <w:bookmarkEnd w:id="18846"/>
      <w:r>
        <w:rPr>
          <w:rtl/>
        </w:rPr>
        <w:t>בעסקה</w:t>
      </w:r>
      <w:r>
        <w:rPr>
          <w:rFonts w:hint="cs"/>
          <w:rtl/>
        </w:rPr>
        <w:t>.</w:t>
      </w:r>
      <w:r>
        <w:rPr>
          <w:rtl/>
        </w:rPr>
        <w:t xml:space="preserve"> </w:t>
      </w:r>
      <w:bookmarkStart w:id="18847" w:name="_ETM_Q43_456390"/>
      <w:bookmarkEnd w:id="18847"/>
      <w:r>
        <w:rPr>
          <w:rtl/>
        </w:rPr>
        <w:t xml:space="preserve">אמפתיה </w:t>
      </w:r>
      <w:bookmarkStart w:id="18848" w:name="_ETM_Q43_457200"/>
      <w:bookmarkEnd w:id="18848"/>
      <w:r>
        <w:rPr>
          <w:rtl/>
        </w:rPr>
        <w:t xml:space="preserve">היא </w:t>
      </w:r>
      <w:bookmarkStart w:id="18849" w:name="_ETM_Q43_457320"/>
      <w:bookmarkEnd w:id="18849"/>
      <w:r>
        <w:rPr>
          <w:rtl/>
        </w:rPr>
        <w:t xml:space="preserve">לא </w:t>
      </w:r>
      <w:bookmarkStart w:id="18850" w:name="_ETM_Q43_457440"/>
      <w:bookmarkEnd w:id="18850"/>
      <w:r>
        <w:rPr>
          <w:rtl/>
        </w:rPr>
        <w:t xml:space="preserve">פחיתות </w:t>
      </w:r>
      <w:bookmarkStart w:id="18851" w:name="_ETM_Q43_457860"/>
      <w:bookmarkEnd w:id="18851"/>
      <w:r>
        <w:rPr>
          <w:rtl/>
        </w:rPr>
        <w:t>כבוד</w:t>
      </w:r>
      <w:r>
        <w:rPr>
          <w:rFonts w:hint="cs"/>
          <w:rtl/>
        </w:rPr>
        <w:t>,</w:t>
      </w:r>
      <w:r>
        <w:rPr>
          <w:rtl/>
        </w:rPr>
        <w:t xml:space="preserve"> </w:t>
      </w:r>
      <w:bookmarkStart w:id="18852" w:name="_ETM_Q43_458610"/>
      <w:bookmarkEnd w:id="18852"/>
      <w:r>
        <w:rPr>
          <w:rtl/>
        </w:rPr>
        <w:t xml:space="preserve">היא </w:t>
      </w:r>
      <w:bookmarkStart w:id="18853" w:name="_ETM_Q43_458730"/>
      <w:bookmarkEnd w:id="18853"/>
      <w:r>
        <w:rPr>
          <w:rtl/>
        </w:rPr>
        <w:t xml:space="preserve">לא </w:t>
      </w:r>
      <w:bookmarkStart w:id="18854" w:name="_ETM_Q43_458880"/>
      <w:bookmarkEnd w:id="18854"/>
      <w:r>
        <w:rPr>
          <w:rtl/>
        </w:rPr>
        <w:t xml:space="preserve">סטייה </w:t>
      </w:r>
      <w:bookmarkStart w:id="18855" w:name="_ETM_Q43_459210"/>
      <w:bookmarkEnd w:id="18855"/>
      <w:r>
        <w:rPr>
          <w:rtl/>
        </w:rPr>
        <w:t xml:space="preserve">מדף </w:t>
      </w:r>
      <w:bookmarkStart w:id="18856" w:name="_ETM_Q43_459570"/>
      <w:bookmarkEnd w:id="18856"/>
      <w:r>
        <w:rPr>
          <w:rtl/>
        </w:rPr>
        <w:t>המסרים</w:t>
      </w:r>
      <w:r>
        <w:rPr>
          <w:rFonts w:hint="cs"/>
          <w:rtl/>
        </w:rPr>
        <w:t>;</w:t>
      </w:r>
      <w:r>
        <w:rPr>
          <w:rtl/>
        </w:rPr>
        <w:t xml:space="preserve"> </w:t>
      </w:r>
      <w:bookmarkStart w:id="18857" w:name="_ETM_Q43_460200"/>
      <w:bookmarkEnd w:id="18857"/>
      <w:r>
        <w:rPr>
          <w:rtl/>
        </w:rPr>
        <w:t xml:space="preserve">זו </w:t>
      </w:r>
      <w:bookmarkStart w:id="18858" w:name="_ETM_Q43_460350"/>
      <w:bookmarkEnd w:id="18858"/>
      <w:r>
        <w:rPr>
          <w:rtl/>
        </w:rPr>
        <w:t xml:space="preserve">מחווה </w:t>
      </w:r>
      <w:bookmarkStart w:id="18859" w:name="_ETM_Q43_460740"/>
      <w:bookmarkEnd w:id="18859"/>
      <w:r>
        <w:rPr>
          <w:rtl/>
        </w:rPr>
        <w:t xml:space="preserve">אנושית </w:t>
      </w:r>
      <w:bookmarkStart w:id="18860" w:name="_ETM_Q43_461339"/>
      <w:bookmarkEnd w:id="18860"/>
      <w:r>
        <w:rPr>
          <w:rtl/>
        </w:rPr>
        <w:t xml:space="preserve">פשוטה </w:t>
      </w:r>
      <w:bookmarkStart w:id="18861" w:name="_ETM_Q43_461970"/>
      <w:bookmarkEnd w:id="18861"/>
      <w:r>
        <w:rPr>
          <w:rtl/>
        </w:rPr>
        <w:t xml:space="preserve">למי </w:t>
      </w:r>
      <w:bookmarkStart w:id="18862" w:name="_ETM_Q43_462240"/>
      <w:bookmarkEnd w:id="18862"/>
      <w:r>
        <w:rPr>
          <w:rtl/>
        </w:rPr>
        <w:t>שמס</w:t>
      </w:r>
      <w:r>
        <w:rPr>
          <w:rFonts w:hint="cs"/>
          <w:rtl/>
        </w:rPr>
        <w:t>ר</w:t>
      </w:r>
      <w:r>
        <w:rPr>
          <w:rtl/>
        </w:rPr>
        <w:t xml:space="preserve"> </w:t>
      </w:r>
      <w:bookmarkStart w:id="18863" w:name="_ETM_Q43_462930"/>
      <w:bookmarkEnd w:id="18863"/>
      <w:r>
        <w:rPr>
          <w:rFonts w:hint="cs"/>
          <w:rtl/>
        </w:rPr>
        <w:t>או</w:t>
      </w:r>
      <w:r>
        <w:rPr>
          <w:rtl/>
        </w:rPr>
        <w:t xml:space="preserve"> </w:t>
      </w:r>
      <w:bookmarkStart w:id="18864" w:name="_ETM_Q43_463080"/>
      <w:bookmarkEnd w:id="18864"/>
      <w:r>
        <w:rPr>
          <w:rtl/>
        </w:rPr>
        <w:t xml:space="preserve">היה </w:t>
      </w:r>
      <w:bookmarkStart w:id="18865" w:name="_ETM_Q43_463170"/>
      <w:bookmarkEnd w:id="18865"/>
      <w:r>
        <w:rPr>
          <w:rtl/>
        </w:rPr>
        <w:t xml:space="preserve">מוכן </w:t>
      </w:r>
      <w:bookmarkStart w:id="18866" w:name="_ETM_Q43_463620"/>
      <w:bookmarkEnd w:id="18866"/>
      <w:r>
        <w:rPr>
          <w:rtl/>
        </w:rPr>
        <w:t xml:space="preserve">למסור </w:t>
      </w:r>
      <w:bookmarkStart w:id="18867" w:name="_ETM_Q43_464070"/>
      <w:bookmarkEnd w:id="18867"/>
      <w:r>
        <w:rPr>
          <w:rtl/>
        </w:rPr>
        <w:t xml:space="preserve">את </w:t>
      </w:r>
      <w:bookmarkStart w:id="18868" w:name="_ETM_Q43_464220"/>
      <w:bookmarkEnd w:id="18868"/>
      <w:r>
        <w:rPr>
          <w:rtl/>
        </w:rPr>
        <w:t xml:space="preserve">היקר </w:t>
      </w:r>
      <w:bookmarkStart w:id="18869" w:name="_ETM_Q43_464580"/>
      <w:bookmarkEnd w:id="18869"/>
      <w:r>
        <w:rPr>
          <w:rtl/>
        </w:rPr>
        <w:t>ל</w:t>
      </w:r>
      <w:r>
        <w:rPr>
          <w:rFonts w:hint="cs"/>
          <w:rtl/>
        </w:rPr>
        <w:t>ו</w:t>
      </w:r>
      <w:r>
        <w:rPr>
          <w:rtl/>
        </w:rPr>
        <w:t xml:space="preserve"> </w:t>
      </w:r>
      <w:bookmarkStart w:id="18870" w:name="_ETM_Q43_464730"/>
      <w:bookmarkEnd w:id="18870"/>
      <w:r>
        <w:rPr>
          <w:rtl/>
        </w:rPr>
        <w:t>מכ</w:t>
      </w:r>
      <w:r>
        <w:rPr>
          <w:rFonts w:hint="cs"/>
          <w:rtl/>
        </w:rPr>
        <w:t>ו</w:t>
      </w:r>
      <w:r>
        <w:rPr>
          <w:rtl/>
        </w:rPr>
        <w:t xml:space="preserve">ל </w:t>
      </w:r>
      <w:bookmarkStart w:id="18871" w:name="_ETM_Q43_465060"/>
      <w:bookmarkEnd w:id="18871"/>
      <w:r>
        <w:rPr>
          <w:rtl/>
        </w:rPr>
        <w:t xml:space="preserve">למען </w:t>
      </w:r>
      <w:bookmarkStart w:id="18872" w:name="_ETM_Q43_465330"/>
      <w:bookmarkStart w:id="18873" w:name="_ETM_Q43_465600"/>
      <w:bookmarkEnd w:id="18872"/>
      <w:bookmarkEnd w:id="18873"/>
      <w:r>
        <w:rPr>
          <w:rFonts w:hint="cs"/>
          <w:rtl/>
        </w:rPr>
        <w:t>בנותיכם,</w:t>
      </w:r>
      <w:bookmarkStart w:id="18874" w:name="_ETM_Q43_466430"/>
      <w:bookmarkStart w:id="18875" w:name="_ETM_Q43_466670"/>
      <w:bookmarkStart w:id="18876" w:name="_ETM_Q43_467180"/>
      <w:bookmarkStart w:id="18877" w:name="_ETM_Q43_468080"/>
      <w:bookmarkEnd w:id="18874"/>
      <w:bookmarkEnd w:id="18875"/>
      <w:bookmarkEnd w:id="18876"/>
      <w:bookmarkEnd w:id="18877"/>
      <w:r>
        <w:rPr>
          <w:rFonts w:hint="cs"/>
          <w:rtl/>
        </w:rPr>
        <w:t xml:space="preserve"> </w:t>
      </w:r>
      <w:bookmarkStart w:id="18878" w:name="_ETM_Q43_469013"/>
      <w:bookmarkEnd w:id="18878"/>
      <w:r>
        <w:rPr>
          <w:rtl/>
        </w:rPr>
        <w:t xml:space="preserve">ובכאב </w:t>
      </w:r>
      <w:bookmarkStart w:id="18879" w:name="_ETM_Q43_468529"/>
      <w:bookmarkEnd w:id="18879"/>
      <w:r>
        <w:rPr>
          <w:rtl/>
        </w:rPr>
        <w:t xml:space="preserve">ובחשש </w:t>
      </w:r>
      <w:bookmarkStart w:id="18880" w:name="_ETM_Q43_469130"/>
      <w:bookmarkEnd w:id="18880"/>
      <w:r>
        <w:rPr>
          <w:rtl/>
        </w:rPr>
        <w:t xml:space="preserve">מכריע </w:t>
      </w:r>
      <w:bookmarkStart w:id="18881" w:name="_ETM_Q43_469700"/>
      <w:bookmarkEnd w:id="18881"/>
      <w:r>
        <w:rPr>
          <w:rtl/>
        </w:rPr>
        <w:t xml:space="preserve">אחרת </w:t>
      </w:r>
      <w:bookmarkStart w:id="18882" w:name="_ETM_Q43_470060"/>
      <w:bookmarkEnd w:id="18882"/>
      <w:r>
        <w:rPr>
          <w:rtl/>
        </w:rPr>
        <w:t>מכם</w:t>
      </w:r>
      <w:r>
        <w:rPr>
          <w:rFonts w:hint="cs"/>
          <w:rtl/>
        </w:rPr>
        <w:t>.</w:t>
      </w:r>
      <w:r>
        <w:rPr>
          <w:rtl/>
        </w:rPr>
        <w:t xml:space="preserve"> </w:t>
      </w:r>
      <w:bookmarkStart w:id="18883" w:name="_ETM_Q43_471289"/>
      <w:bookmarkEnd w:id="18883"/>
    </w:p>
    <w:p w:rsidR="008C384D" w:rsidRDefault="008C384D" w:rsidP="00A32B7B">
      <w:pPr>
        <w:rPr>
          <w:rtl/>
        </w:rPr>
      </w:pPr>
      <w:bookmarkStart w:id="18884" w:name="_ETM_Q43_471800"/>
      <w:bookmarkStart w:id="18885" w:name="_ETM_Q43_471891"/>
      <w:bookmarkEnd w:id="18884"/>
      <w:bookmarkEnd w:id="18885"/>
    </w:p>
    <w:p w:rsidR="008C384D" w:rsidRDefault="008C384D" w:rsidP="00A32B7B">
      <w:pPr>
        <w:rPr>
          <w:rtl/>
        </w:rPr>
      </w:pPr>
      <w:bookmarkStart w:id="18886" w:name="_ETM_Q43_471928"/>
      <w:bookmarkStart w:id="18887" w:name="_ETM_Q43_472017"/>
      <w:bookmarkEnd w:id="18886"/>
      <w:bookmarkEnd w:id="18887"/>
      <w:r>
        <w:rPr>
          <w:rFonts w:hint="cs"/>
          <w:rtl/>
        </w:rPr>
        <w:t>"</w:t>
      </w:r>
      <w:r>
        <w:rPr>
          <w:rtl/>
        </w:rPr>
        <w:t>לא</w:t>
      </w:r>
      <w:r>
        <w:rPr>
          <w:rFonts w:hint="cs"/>
          <w:rtl/>
        </w:rPr>
        <w:t>,</w:t>
      </w:r>
      <w:r>
        <w:rPr>
          <w:rtl/>
        </w:rPr>
        <w:t xml:space="preserve"> </w:t>
      </w:r>
      <w:bookmarkStart w:id="18888" w:name="_ETM_Q43_472069"/>
      <w:bookmarkEnd w:id="18888"/>
      <w:r>
        <w:rPr>
          <w:rFonts w:hint="cs"/>
          <w:rtl/>
        </w:rPr>
        <w:t>העם לא</w:t>
      </w:r>
      <w:r>
        <w:rPr>
          <w:rtl/>
        </w:rPr>
        <w:t xml:space="preserve"> </w:t>
      </w:r>
      <w:bookmarkStart w:id="18889" w:name="_ETM_Q43_472189"/>
      <w:bookmarkEnd w:id="18889"/>
      <w:r>
        <w:rPr>
          <w:rtl/>
        </w:rPr>
        <w:t xml:space="preserve">יבוא </w:t>
      </w:r>
      <w:bookmarkStart w:id="18890" w:name="_ETM_Q43_472430"/>
      <w:bookmarkEnd w:id="18890"/>
      <w:r>
        <w:rPr>
          <w:rtl/>
        </w:rPr>
        <w:t>חשבון</w:t>
      </w:r>
      <w:r>
        <w:rPr>
          <w:rFonts w:hint="cs"/>
          <w:rtl/>
        </w:rPr>
        <w:t xml:space="preserve"> עם</w:t>
      </w:r>
      <w:r>
        <w:rPr>
          <w:rtl/>
        </w:rPr>
        <w:t xml:space="preserve"> </w:t>
      </w:r>
      <w:bookmarkStart w:id="18891" w:name="_ETM_Q43_472879"/>
      <w:bookmarkEnd w:id="18891"/>
      <w:r>
        <w:rPr>
          <w:rtl/>
        </w:rPr>
        <w:t xml:space="preserve">מתנגדי </w:t>
      </w:r>
      <w:bookmarkStart w:id="18892" w:name="_ETM_Q43_473360"/>
      <w:bookmarkEnd w:id="18892"/>
      <w:r>
        <w:rPr>
          <w:rtl/>
        </w:rPr>
        <w:t>העסקה</w:t>
      </w:r>
      <w:r>
        <w:rPr>
          <w:rFonts w:hint="cs"/>
          <w:rtl/>
        </w:rPr>
        <w:t>!</w:t>
      </w:r>
      <w:r>
        <w:rPr>
          <w:rtl/>
        </w:rPr>
        <w:t xml:space="preserve"> </w:t>
      </w:r>
      <w:bookmarkStart w:id="18893" w:name="_ETM_Q43_473900"/>
      <w:bookmarkEnd w:id="18893"/>
      <w:r>
        <w:rPr>
          <w:rtl/>
        </w:rPr>
        <w:t>ה</w:t>
      </w:r>
      <w:r>
        <w:rPr>
          <w:rFonts w:hint="cs"/>
          <w:rtl/>
        </w:rPr>
        <w:t xml:space="preserve">עם </w:t>
      </w:r>
      <w:r>
        <w:rPr>
          <w:rtl/>
        </w:rPr>
        <w:t xml:space="preserve">מבין </w:t>
      </w:r>
      <w:bookmarkStart w:id="18894" w:name="_ETM_Q43_474589"/>
      <w:bookmarkEnd w:id="18894"/>
      <w:r>
        <w:rPr>
          <w:rtl/>
        </w:rPr>
        <w:t xml:space="preserve">שמדובר </w:t>
      </w:r>
      <w:bookmarkStart w:id="18895" w:name="_ETM_Q43_475129"/>
      <w:bookmarkEnd w:id="18895"/>
      <w:r>
        <w:rPr>
          <w:rtl/>
        </w:rPr>
        <w:t>ב</w:t>
      </w:r>
      <w:r>
        <w:rPr>
          <w:rFonts w:hint="cs"/>
          <w:rtl/>
        </w:rPr>
        <w:t>אחת ההכרעות</w:t>
      </w:r>
      <w:r>
        <w:rPr>
          <w:rtl/>
        </w:rPr>
        <w:t xml:space="preserve"> </w:t>
      </w:r>
      <w:bookmarkStart w:id="18896" w:name="_ETM_Q43_475580"/>
      <w:bookmarkStart w:id="18897" w:name="_ETM_Q43_475939"/>
      <w:bookmarkEnd w:id="18896"/>
      <w:bookmarkEnd w:id="18897"/>
      <w:r>
        <w:rPr>
          <w:rtl/>
        </w:rPr>
        <w:t xml:space="preserve">הקשות </w:t>
      </w:r>
      <w:bookmarkStart w:id="18898" w:name="_ETM_Q43_476509"/>
      <w:bookmarkEnd w:id="18898"/>
      <w:r>
        <w:rPr>
          <w:rtl/>
        </w:rPr>
        <w:t xml:space="preserve">ביותר </w:t>
      </w:r>
      <w:bookmarkStart w:id="18899" w:name="_ETM_Q43_476900"/>
      <w:bookmarkEnd w:id="18899"/>
      <w:r>
        <w:rPr>
          <w:rtl/>
        </w:rPr>
        <w:t xml:space="preserve">שידענו </w:t>
      </w:r>
      <w:bookmarkStart w:id="18900" w:name="_ETM_Q43_477409"/>
      <w:bookmarkEnd w:id="18900"/>
      <w:r>
        <w:rPr>
          <w:rtl/>
        </w:rPr>
        <w:t>אי</w:t>
      </w:r>
      <w:r>
        <w:rPr>
          <w:rFonts w:hint="cs"/>
          <w:rtl/>
        </w:rPr>
        <w:t xml:space="preserve"> </w:t>
      </w:r>
      <w:r>
        <w:rPr>
          <w:rtl/>
        </w:rPr>
        <w:t>פעם</w:t>
      </w:r>
      <w:r>
        <w:rPr>
          <w:rFonts w:hint="cs"/>
          <w:rtl/>
        </w:rPr>
        <w:t xml:space="preserve"> </w:t>
      </w:r>
      <w:r>
        <w:rPr>
          <w:rFonts w:hint="eastAsia"/>
          <w:rtl/>
        </w:rPr>
        <w:t>–</w:t>
      </w:r>
      <w:r>
        <w:rPr>
          <w:rtl/>
        </w:rPr>
        <w:t xml:space="preserve"> </w:t>
      </w:r>
      <w:bookmarkStart w:id="18901" w:name="_ETM_Q43_478569"/>
      <w:bookmarkEnd w:id="18901"/>
      <w:r>
        <w:rPr>
          <w:rFonts w:hint="cs"/>
          <w:rtl/>
        </w:rPr>
        <w:t>הכרע</w:t>
      </w:r>
      <w:r>
        <w:rPr>
          <w:rtl/>
        </w:rPr>
        <w:t xml:space="preserve">ה </w:t>
      </w:r>
      <w:bookmarkStart w:id="18902" w:name="_ETM_Q43_479020"/>
      <w:bookmarkEnd w:id="18902"/>
      <w:r>
        <w:rPr>
          <w:rtl/>
        </w:rPr>
        <w:t xml:space="preserve">בין </w:t>
      </w:r>
      <w:bookmarkStart w:id="18903" w:name="_ETM_Q43_479229"/>
      <w:bookmarkEnd w:id="18903"/>
      <w:r>
        <w:rPr>
          <w:rtl/>
        </w:rPr>
        <w:t xml:space="preserve">דם </w:t>
      </w:r>
      <w:bookmarkStart w:id="18904" w:name="_ETM_Q43_479500"/>
      <w:bookmarkEnd w:id="18904"/>
      <w:r>
        <w:rPr>
          <w:rtl/>
        </w:rPr>
        <w:t>לדם</w:t>
      </w:r>
      <w:r>
        <w:rPr>
          <w:rFonts w:hint="cs"/>
          <w:rtl/>
        </w:rPr>
        <w:t>,</w:t>
      </w:r>
      <w:r>
        <w:rPr>
          <w:rtl/>
        </w:rPr>
        <w:t xml:space="preserve"> </w:t>
      </w:r>
      <w:bookmarkStart w:id="18905" w:name="_ETM_Q43_480009"/>
      <w:bookmarkEnd w:id="18905"/>
      <w:r>
        <w:rPr>
          <w:rtl/>
        </w:rPr>
        <w:t xml:space="preserve">בין </w:t>
      </w:r>
      <w:bookmarkStart w:id="18906" w:name="_ETM_Q43_480130"/>
      <w:bookmarkEnd w:id="18906"/>
      <w:r>
        <w:rPr>
          <w:rtl/>
        </w:rPr>
        <w:t xml:space="preserve">חטופים </w:t>
      </w:r>
      <w:bookmarkStart w:id="18907" w:name="_ETM_Q43_480580"/>
      <w:bookmarkEnd w:id="18907"/>
      <w:r>
        <w:rPr>
          <w:rtl/>
        </w:rPr>
        <w:t>שי</w:t>
      </w:r>
      <w:r>
        <w:rPr>
          <w:rFonts w:hint="cs"/>
          <w:rtl/>
        </w:rPr>
        <w:t>י</w:t>
      </w:r>
      <w:r>
        <w:rPr>
          <w:rtl/>
        </w:rPr>
        <w:t xml:space="preserve">הרגו </w:t>
      </w:r>
      <w:bookmarkStart w:id="18908" w:name="_ETM_Q43_481210"/>
      <w:bookmarkEnd w:id="18908"/>
      <w:r>
        <w:rPr>
          <w:rtl/>
        </w:rPr>
        <w:t xml:space="preserve">חלילה </w:t>
      </w:r>
      <w:bookmarkStart w:id="18909" w:name="_ETM_Q43_482199"/>
      <w:bookmarkEnd w:id="18909"/>
      <w:r>
        <w:rPr>
          <w:rtl/>
        </w:rPr>
        <w:t xml:space="preserve">לבין </w:t>
      </w:r>
      <w:bookmarkStart w:id="18910" w:name="_ETM_Q43_480000"/>
      <w:bookmarkEnd w:id="18910"/>
      <w:r>
        <w:rPr>
          <w:rFonts w:hint="cs"/>
          <w:rtl/>
        </w:rPr>
        <w:t xml:space="preserve">חיילים ואזרחים </w:t>
      </w:r>
      <w:bookmarkStart w:id="18911" w:name="_ETM_Q43_483810"/>
      <w:bookmarkEnd w:id="18911"/>
      <w:r>
        <w:rPr>
          <w:rtl/>
        </w:rPr>
        <w:t>ש</w:t>
      </w:r>
      <w:r>
        <w:rPr>
          <w:rFonts w:hint="cs"/>
          <w:rtl/>
        </w:rPr>
        <w:t>י</w:t>
      </w:r>
      <w:r>
        <w:rPr>
          <w:rtl/>
        </w:rPr>
        <w:t xml:space="preserve">יהרגו </w:t>
      </w:r>
      <w:bookmarkStart w:id="18912" w:name="_ETM_Q43_484410"/>
      <w:bookmarkEnd w:id="18912"/>
      <w:r>
        <w:rPr>
          <w:rtl/>
        </w:rPr>
        <w:t xml:space="preserve">בלא </w:t>
      </w:r>
      <w:bookmarkStart w:id="18913" w:name="_ETM_Q43_484650"/>
      <w:bookmarkEnd w:id="18913"/>
      <w:r>
        <w:rPr>
          <w:rtl/>
        </w:rPr>
        <w:t xml:space="preserve">פחות </w:t>
      </w:r>
      <w:bookmarkStart w:id="18914" w:name="_ETM_Q43_485009"/>
      <w:bookmarkEnd w:id="18914"/>
      <w:r>
        <w:rPr>
          <w:rtl/>
        </w:rPr>
        <w:t>חלילה</w:t>
      </w:r>
      <w:r>
        <w:rPr>
          <w:rFonts w:hint="cs"/>
          <w:rtl/>
        </w:rPr>
        <w:t>.</w:t>
      </w:r>
      <w:r>
        <w:rPr>
          <w:rtl/>
        </w:rPr>
        <w:t xml:space="preserve"> </w:t>
      </w:r>
      <w:bookmarkStart w:id="18915" w:name="_ETM_Q43_487339"/>
      <w:bookmarkEnd w:id="18915"/>
      <w:r>
        <w:rPr>
          <w:rtl/>
        </w:rPr>
        <w:t xml:space="preserve">גם </w:t>
      </w:r>
      <w:bookmarkStart w:id="18916" w:name="_ETM_Q43_487670"/>
      <w:bookmarkEnd w:id="18916"/>
      <w:r>
        <w:rPr>
          <w:rtl/>
        </w:rPr>
        <w:t xml:space="preserve">אב </w:t>
      </w:r>
      <w:bookmarkStart w:id="18917" w:name="_ETM_Q43_487940"/>
      <w:bookmarkEnd w:id="18917"/>
      <w:r>
        <w:rPr>
          <w:rFonts w:hint="cs"/>
          <w:rtl/>
        </w:rPr>
        <w:t>ה</w:t>
      </w:r>
      <w:r>
        <w:rPr>
          <w:rtl/>
        </w:rPr>
        <w:t xml:space="preserve">נתון </w:t>
      </w:r>
      <w:bookmarkStart w:id="18918" w:name="_ETM_Q43_488240"/>
      <w:bookmarkEnd w:id="18918"/>
      <w:r>
        <w:rPr>
          <w:rFonts w:hint="cs"/>
          <w:rtl/>
        </w:rPr>
        <w:t>ב</w:t>
      </w:r>
      <w:r>
        <w:rPr>
          <w:rtl/>
        </w:rPr>
        <w:t>טלטל</w:t>
      </w:r>
      <w:r>
        <w:rPr>
          <w:rFonts w:hint="cs"/>
          <w:rtl/>
        </w:rPr>
        <w:t>ת</w:t>
      </w:r>
      <w:r>
        <w:rPr>
          <w:rtl/>
        </w:rPr>
        <w:t xml:space="preserve"> </w:t>
      </w:r>
      <w:bookmarkStart w:id="18919" w:name="_ETM_Q43_488600"/>
      <w:bookmarkStart w:id="18920" w:name="_ETM_Q43_488720"/>
      <w:bookmarkEnd w:id="18919"/>
      <w:bookmarkEnd w:id="18920"/>
      <w:r>
        <w:rPr>
          <w:rtl/>
        </w:rPr>
        <w:t xml:space="preserve">רגשות </w:t>
      </w:r>
      <w:bookmarkStart w:id="18921" w:name="_ETM_Q43_489080"/>
      <w:bookmarkEnd w:id="18921"/>
      <w:r>
        <w:rPr>
          <w:rtl/>
        </w:rPr>
        <w:t xml:space="preserve">של </w:t>
      </w:r>
      <w:bookmarkStart w:id="18922" w:name="_ETM_Q43_489200"/>
      <w:bookmarkEnd w:id="18922"/>
      <w:r>
        <w:rPr>
          <w:rtl/>
        </w:rPr>
        <w:t xml:space="preserve">פחד </w:t>
      </w:r>
      <w:bookmarkStart w:id="18923" w:name="_ETM_Q43_489529"/>
      <w:bookmarkEnd w:id="18923"/>
      <w:r>
        <w:rPr>
          <w:rtl/>
        </w:rPr>
        <w:t>עצום</w:t>
      </w:r>
      <w:r>
        <w:rPr>
          <w:rFonts w:hint="cs"/>
          <w:rtl/>
        </w:rPr>
        <w:t>,</w:t>
      </w:r>
      <w:r>
        <w:rPr>
          <w:rtl/>
        </w:rPr>
        <w:t xml:space="preserve"> </w:t>
      </w:r>
      <w:bookmarkStart w:id="18924" w:name="_ETM_Q43_489800"/>
      <w:bookmarkEnd w:id="18924"/>
      <w:r>
        <w:rPr>
          <w:rtl/>
        </w:rPr>
        <w:t xml:space="preserve">שהפך </w:t>
      </w:r>
      <w:bookmarkStart w:id="18925" w:name="_ETM_Q43_490219"/>
      <w:bookmarkEnd w:id="18925"/>
      <w:r>
        <w:rPr>
          <w:rFonts w:hint="cs"/>
          <w:rtl/>
        </w:rPr>
        <w:t>(</w:t>
      </w:r>
      <w:r>
        <w:rPr>
          <w:rtl/>
        </w:rPr>
        <w:t>לשמחתנו</w:t>
      </w:r>
      <w:r>
        <w:rPr>
          <w:rFonts w:hint="cs"/>
          <w:rtl/>
        </w:rPr>
        <w:t>)</w:t>
      </w:r>
      <w:r>
        <w:rPr>
          <w:rtl/>
        </w:rPr>
        <w:t xml:space="preserve"> </w:t>
      </w:r>
      <w:bookmarkStart w:id="18926" w:name="_ETM_Q43_491270"/>
      <w:bookmarkEnd w:id="18926"/>
      <w:r>
        <w:rPr>
          <w:rtl/>
        </w:rPr>
        <w:t xml:space="preserve">לאושר </w:t>
      </w:r>
      <w:bookmarkStart w:id="18927" w:name="_ETM_Q43_491719"/>
      <w:bookmarkEnd w:id="18927"/>
      <w:r>
        <w:rPr>
          <w:rtl/>
        </w:rPr>
        <w:t>עצום</w:t>
      </w:r>
      <w:r>
        <w:rPr>
          <w:rFonts w:hint="cs"/>
          <w:rtl/>
        </w:rPr>
        <w:t>,</w:t>
      </w:r>
      <w:r>
        <w:rPr>
          <w:rtl/>
        </w:rPr>
        <w:t xml:space="preserve"> </w:t>
      </w:r>
      <w:bookmarkStart w:id="18928" w:name="_ETM_Q43_492080"/>
      <w:bookmarkEnd w:id="18928"/>
      <w:r>
        <w:rPr>
          <w:rtl/>
        </w:rPr>
        <w:t xml:space="preserve">לא </w:t>
      </w:r>
      <w:bookmarkStart w:id="18929" w:name="_ETM_Q43_492170"/>
      <w:bookmarkEnd w:id="18929"/>
      <w:r>
        <w:rPr>
          <w:rtl/>
        </w:rPr>
        <w:t xml:space="preserve">רשאי </w:t>
      </w:r>
      <w:bookmarkStart w:id="18930" w:name="_ETM_Q43_492469"/>
      <w:bookmarkEnd w:id="18930"/>
      <w:r>
        <w:rPr>
          <w:rtl/>
        </w:rPr>
        <w:t>לבו</w:t>
      </w:r>
      <w:r>
        <w:rPr>
          <w:rFonts w:hint="cs"/>
          <w:rtl/>
        </w:rPr>
        <w:t>ז</w:t>
      </w:r>
      <w:r>
        <w:rPr>
          <w:rtl/>
        </w:rPr>
        <w:t xml:space="preserve"> </w:t>
      </w:r>
      <w:bookmarkStart w:id="18931" w:name="_ETM_Q43_492770"/>
      <w:bookmarkEnd w:id="18931"/>
      <w:r>
        <w:rPr>
          <w:rtl/>
        </w:rPr>
        <w:t xml:space="preserve">לבני </w:t>
      </w:r>
      <w:bookmarkStart w:id="18932" w:name="_ETM_Q43_493130"/>
      <w:bookmarkEnd w:id="18932"/>
      <w:r>
        <w:rPr>
          <w:rFonts w:hint="cs"/>
          <w:rtl/>
        </w:rPr>
        <w:t>יהונתן,</w:t>
      </w:r>
      <w:bookmarkStart w:id="18933" w:name="_ETM_Q43_493250"/>
      <w:bookmarkEnd w:id="18933"/>
      <w:r>
        <w:rPr>
          <w:rtl/>
        </w:rPr>
        <w:t xml:space="preserve"> </w:t>
      </w:r>
      <w:bookmarkStart w:id="18934" w:name="_ETM_Q43_493730"/>
      <w:bookmarkEnd w:id="18934"/>
      <w:r>
        <w:rPr>
          <w:rtl/>
        </w:rPr>
        <w:t xml:space="preserve">לחבריו </w:t>
      </w:r>
      <w:bookmarkStart w:id="18935" w:name="_ETM_Q43_494240"/>
      <w:bookmarkEnd w:id="18935"/>
      <w:r>
        <w:rPr>
          <w:rtl/>
        </w:rPr>
        <w:t xml:space="preserve">הלוחמים </w:t>
      </w:r>
      <w:bookmarkStart w:id="18936" w:name="_ETM_Q43_494930"/>
      <w:bookmarkEnd w:id="18936"/>
      <w:r>
        <w:rPr>
          <w:rtl/>
        </w:rPr>
        <w:t xml:space="preserve">ולמייצגים </w:t>
      </w:r>
      <w:bookmarkStart w:id="18937" w:name="_ETM_Q43_495559"/>
      <w:bookmarkEnd w:id="18937"/>
      <w:r>
        <w:rPr>
          <w:rtl/>
        </w:rPr>
        <w:t xml:space="preserve">אותם </w:t>
      </w:r>
      <w:bookmarkStart w:id="18938" w:name="_ETM_Q43_495769"/>
      <w:bookmarkEnd w:id="18938"/>
      <w:r>
        <w:rPr>
          <w:rtl/>
        </w:rPr>
        <w:t xml:space="preserve">בכנסת </w:t>
      </w:r>
      <w:bookmarkStart w:id="18939" w:name="_ETM_Q43_496250"/>
      <w:bookmarkEnd w:id="18939"/>
      <w:r>
        <w:rPr>
          <w:rtl/>
        </w:rPr>
        <w:t xml:space="preserve">על </w:t>
      </w:r>
      <w:bookmarkStart w:id="18940" w:name="_ETM_Q43_496369"/>
      <w:bookmarkEnd w:id="18940"/>
      <w:r>
        <w:rPr>
          <w:rtl/>
        </w:rPr>
        <w:t xml:space="preserve">הכרעתם </w:t>
      </w:r>
      <w:bookmarkStart w:id="18941" w:name="_ETM_Q43_496820"/>
      <w:bookmarkEnd w:id="18941"/>
      <w:r>
        <w:rPr>
          <w:rtl/>
        </w:rPr>
        <w:t xml:space="preserve">נגד </w:t>
      </w:r>
      <w:bookmarkStart w:id="18942" w:name="_ETM_Q43_497060"/>
      <w:bookmarkEnd w:id="18942"/>
      <w:r>
        <w:rPr>
          <w:rtl/>
        </w:rPr>
        <w:t>העסקה</w:t>
      </w:r>
      <w:r>
        <w:rPr>
          <w:rFonts w:hint="cs"/>
          <w:rtl/>
        </w:rPr>
        <w:t>,</w:t>
      </w:r>
      <w:r>
        <w:rPr>
          <w:rtl/>
        </w:rPr>
        <w:t xml:space="preserve"> </w:t>
      </w:r>
      <w:bookmarkStart w:id="18943" w:name="_ETM_Q43_498080"/>
      <w:bookmarkEnd w:id="18943"/>
      <w:r>
        <w:rPr>
          <w:rtl/>
        </w:rPr>
        <w:t xml:space="preserve">שהיא </w:t>
      </w:r>
      <w:bookmarkStart w:id="18944" w:name="_ETM_Q43_498380"/>
      <w:bookmarkEnd w:id="18944"/>
      <w:r>
        <w:rPr>
          <w:rtl/>
        </w:rPr>
        <w:t xml:space="preserve">ערכית </w:t>
      </w:r>
      <w:bookmarkStart w:id="18945" w:name="_ETM_Q43_498830"/>
      <w:bookmarkEnd w:id="18945"/>
      <w:r>
        <w:rPr>
          <w:rtl/>
        </w:rPr>
        <w:t xml:space="preserve">ומוסרית </w:t>
      </w:r>
      <w:bookmarkStart w:id="18946" w:name="_ETM_Q43_499430"/>
      <w:bookmarkEnd w:id="18946"/>
      <w:r>
        <w:rPr>
          <w:rtl/>
        </w:rPr>
        <w:t xml:space="preserve">לא </w:t>
      </w:r>
      <w:bookmarkStart w:id="18947" w:name="_ETM_Q43_499520"/>
      <w:bookmarkEnd w:id="18947"/>
      <w:r>
        <w:rPr>
          <w:rtl/>
        </w:rPr>
        <w:t xml:space="preserve">פחות </w:t>
      </w:r>
      <w:bookmarkStart w:id="18948" w:name="_ETM_Q43_499939"/>
      <w:bookmarkEnd w:id="18948"/>
      <w:r>
        <w:rPr>
          <w:rtl/>
        </w:rPr>
        <w:t>מ</w:t>
      </w:r>
      <w:r>
        <w:rPr>
          <w:rFonts w:hint="cs"/>
          <w:rtl/>
        </w:rPr>
        <w:t>הכרעת</w:t>
      </w:r>
      <w:r>
        <w:rPr>
          <w:rtl/>
        </w:rPr>
        <w:t xml:space="preserve"> </w:t>
      </w:r>
      <w:bookmarkStart w:id="18949" w:name="_ETM_Q43_500360"/>
      <w:bookmarkEnd w:id="18949"/>
      <w:r>
        <w:rPr>
          <w:rtl/>
        </w:rPr>
        <w:t xml:space="preserve">התומכים </w:t>
      </w:r>
      <w:bookmarkStart w:id="18950" w:name="_ETM_Q43_500930"/>
      <w:bookmarkEnd w:id="18950"/>
      <w:r>
        <w:rPr>
          <w:rtl/>
        </w:rPr>
        <w:t>בה</w:t>
      </w:r>
      <w:r>
        <w:rPr>
          <w:rFonts w:hint="cs"/>
          <w:rtl/>
        </w:rPr>
        <w:t>.</w:t>
      </w:r>
      <w:r>
        <w:rPr>
          <w:rtl/>
        </w:rPr>
        <w:t xml:space="preserve"> </w:t>
      </w:r>
      <w:bookmarkStart w:id="18951" w:name="_ETM_Q43_502199"/>
      <w:bookmarkEnd w:id="18951"/>
      <w:r>
        <w:rPr>
          <w:rtl/>
        </w:rPr>
        <w:t xml:space="preserve">אב </w:t>
      </w:r>
      <w:bookmarkStart w:id="18952" w:name="_ETM_Q43_502409"/>
      <w:bookmarkEnd w:id="18952"/>
      <w:r>
        <w:rPr>
          <w:rtl/>
        </w:rPr>
        <w:t>יקר</w:t>
      </w:r>
      <w:r>
        <w:rPr>
          <w:rFonts w:hint="cs"/>
          <w:rtl/>
        </w:rPr>
        <w:t>,</w:t>
      </w:r>
      <w:r>
        <w:rPr>
          <w:rtl/>
        </w:rPr>
        <w:t xml:space="preserve"> </w:t>
      </w:r>
      <w:bookmarkStart w:id="18953" w:name="_ETM_Q43_502829"/>
      <w:bookmarkEnd w:id="18953"/>
      <w:r>
        <w:rPr>
          <w:rtl/>
        </w:rPr>
        <w:t xml:space="preserve">האמן </w:t>
      </w:r>
      <w:bookmarkStart w:id="18954" w:name="_ETM_Q43_503159"/>
      <w:bookmarkEnd w:id="18954"/>
      <w:r>
        <w:rPr>
          <w:rtl/>
        </w:rPr>
        <w:t xml:space="preserve">לי </w:t>
      </w:r>
      <w:bookmarkStart w:id="18955" w:name="_ETM_Q43_503249"/>
      <w:bookmarkEnd w:id="18955"/>
      <w:r>
        <w:rPr>
          <w:rtl/>
        </w:rPr>
        <w:t xml:space="preserve">שמתנגדי </w:t>
      </w:r>
      <w:bookmarkStart w:id="18956" w:name="_ETM_Q43_503820"/>
      <w:bookmarkEnd w:id="18956"/>
      <w:r>
        <w:rPr>
          <w:rtl/>
        </w:rPr>
        <w:t xml:space="preserve">ותומכי </w:t>
      </w:r>
      <w:bookmarkStart w:id="18957" w:name="_ETM_Q43_504210"/>
      <w:bookmarkEnd w:id="18957"/>
      <w:r>
        <w:rPr>
          <w:rtl/>
        </w:rPr>
        <w:t xml:space="preserve">העסקה </w:t>
      </w:r>
      <w:bookmarkStart w:id="18958" w:name="_ETM_Q43_504509"/>
      <w:bookmarkEnd w:id="18958"/>
      <w:r>
        <w:rPr>
          <w:rtl/>
        </w:rPr>
        <w:t>כ</w:t>
      </w:r>
      <w:r>
        <w:rPr>
          <w:rFonts w:hint="cs"/>
          <w:rtl/>
        </w:rPr>
        <w:t>אחד</w:t>
      </w:r>
      <w:r>
        <w:rPr>
          <w:rtl/>
        </w:rPr>
        <w:t xml:space="preserve"> </w:t>
      </w:r>
      <w:bookmarkStart w:id="18959" w:name="_ETM_Q43_505409"/>
      <w:bookmarkEnd w:id="18959"/>
      <w:r>
        <w:rPr>
          <w:rtl/>
        </w:rPr>
        <w:t xml:space="preserve">מאושרים </w:t>
      </w:r>
      <w:bookmarkStart w:id="18960" w:name="_ETM_Q43_506070"/>
      <w:bookmarkEnd w:id="18960"/>
      <w:r>
        <w:rPr>
          <w:rtl/>
        </w:rPr>
        <w:t xml:space="preserve">על </w:t>
      </w:r>
      <w:bookmarkStart w:id="18961" w:name="_ETM_Q43_506189"/>
      <w:bookmarkEnd w:id="18961"/>
      <w:r>
        <w:rPr>
          <w:rtl/>
        </w:rPr>
        <w:t xml:space="preserve">שנחסך </w:t>
      </w:r>
      <w:bookmarkStart w:id="18962" w:name="_ETM_Q43_506759"/>
      <w:bookmarkEnd w:id="18962"/>
      <w:r>
        <w:rPr>
          <w:rtl/>
        </w:rPr>
        <w:t xml:space="preserve">מכם </w:t>
      </w:r>
      <w:bookmarkStart w:id="18963" w:name="_ETM_Q43_507119"/>
      <w:bookmarkEnd w:id="18963"/>
      <w:r>
        <w:rPr>
          <w:rtl/>
        </w:rPr>
        <w:t xml:space="preserve">הסיוט </w:t>
      </w:r>
      <w:bookmarkStart w:id="18964" w:name="_ETM_Q43_507539"/>
      <w:bookmarkEnd w:id="18964"/>
      <w:r>
        <w:rPr>
          <w:rtl/>
        </w:rPr>
        <w:t xml:space="preserve">הנורא </w:t>
      </w:r>
      <w:bookmarkStart w:id="18965" w:name="_ETM_Q43_507899"/>
      <w:bookmarkEnd w:id="18965"/>
      <w:r>
        <w:rPr>
          <w:rtl/>
        </w:rPr>
        <w:t xml:space="preserve">של </w:t>
      </w:r>
      <w:bookmarkStart w:id="18966" w:name="_ETM_Q43_508109"/>
      <w:bookmarkEnd w:id="18966"/>
      <w:r>
        <w:rPr>
          <w:rtl/>
        </w:rPr>
        <w:t>הש</w:t>
      </w:r>
      <w:r>
        <w:rPr>
          <w:rFonts w:hint="cs"/>
          <w:rtl/>
        </w:rPr>
        <w:t>כול.</w:t>
      </w:r>
      <w:r>
        <w:rPr>
          <w:rtl/>
        </w:rPr>
        <w:t xml:space="preserve"> </w:t>
      </w:r>
      <w:bookmarkStart w:id="18967" w:name="_ETM_Q43_509269"/>
      <w:bookmarkEnd w:id="18967"/>
      <w:r>
        <w:rPr>
          <w:rtl/>
        </w:rPr>
        <w:t xml:space="preserve">אני </w:t>
      </w:r>
      <w:bookmarkStart w:id="18968" w:name="_ETM_Q43_509509"/>
      <w:bookmarkEnd w:id="18968"/>
      <w:r>
        <w:rPr>
          <w:rtl/>
        </w:rPr>
        <w:t xml:space="preserve">באופן </w:t>
      </w:r>
      <w:bookmarkStart w:id="18969" w:name="_ETM_Q43_509839"/>
      <w:bookmarkEnd w:id="18969"/>
      <w:r>
        <w:rPr>
          <w:rtl/>
        </w:rPr>
        <w:t>אישי</w:t>
      </w:r>
      <w:r>
        <w:rPr>
          <w:rFonts w:hint="cs"/>
          <w:rtl/>
        </w:rPr>
        <w:t>",</w:t>
      </w:r>
      <w:r>
        <w:rPr>
          <w:rtl/>
        </w:rPr>
        <w:t xml:space="preserve"> </w:t>
      </w:r>
      <w:bookmarkStart w:id="18970" w:name="_ETM_Q43_510109"/>
      <w:bookmarkEnd w:id="18970"/>
      <w:r>
        <w:rPr>
          <w:rtl/>
        </w:rPr>
        <w:t xml:space="preserve">אומר </w:t>
      </w:r>
      <w:bookmarkStart w:id="18971" w:name="_ETM_Q43_510349"/>
      <w:bookmarkEnd w:id="18971"/>
      <w:r>
        <w:rPr>
          <w:rtl/>
        </w:rPr>
        <w:t xml:space="preserve">חגי </w:t>
      </w:r>
      <w:bookmarkStart w:id="18972" w:name="_ETM_Q43_510649"/>
      <w:bookmarkEnd w:id="18972"/>
      <w:r>
        <w:rPr>
          <w:rtl/>
        </w:rPr>
        <w:t>ל</w:t>
      </w:r>
      <w:bookmarkStart w:id="18973" w:name="_ETM_Q43_510739"/>
      <w:bookmarkEnd w:id="18973"/>
      <w:r>
        <w:rPr>
          <w:rtl/>
        </w:rPr>
        <w:t>ובר</w:t>
      </w:r>
      <w:r>
        <w:rPr>
          <w:rFonts w:hint="cs"/>
          <w:rtl/>
        </w:rPr>
        <w:t>,</w:t>
      </w:r>
      <w:r>
        <w:rPr>
          <w:rtl/>
        </w:rPr>
        <w:t xml:space="preserve"> </w:t>
      </w:r>
      <w:bookmarkStart w:id="18974" w:name="_ETM_Q43_511620"/>
      <w:bookmarkEnd w:id="18974"/>
      <w:r>
        <w:rPr>
          <w:rFonts w:hint="cs"/>
          <w:rtl/>
        </w:rPr>
        <w:t>"</w:t>
      </w:r>
      <w:r>
        <w:rPr>
          <w:rtl/>
        </w:rPr>
        <w:t xml:space="preserve">מתהומות </w:t>
      </w:r>
      <w:bookmarkStart w:id="18975" w:name="_ETM_Q43_512339"/>
      <w:bookmarkEnd w:id="18975"/>
      <w:r>
        <w:rPr>
          <w:rtl/>
        </w:rPr>
        <w:t>הכאב</w:t>
      </w:r>
      <w:r>
        <w:rPr>
          <w:rFonts w:hint="cs"/>
          <w:rtl/>
        </w:rPr>
        <w:t>,</w:t>
      </w:r>
      <w:r>
        <w:rPr>
          <w:rtl/>
        </w:rPr>
        <w:t xml:space="preserve"> </w:t>
      </w:r>
      <w:bookmarkStart w:id="18976" w:name="_ETM_Q43_512910"/>
      <w:bookmarkEnd w:id="18976"/>
      <w:r>
        <w:rPr>
          <w:rtl/>
        </w:rPr>
        <w:t xml:space="preserve">הגעגוע </w:t>
      </w:r>
      <w:bookmarkStart w:id="18977" w:name="_ETM_Q43_513450"/>
      <w:bookmarkEnd w:id="18977"/>
      <w:r>
        <w:rPr>
          <w:rtl/>
        </w:rPr>
        <w:t xml:space="preserve">והיגון </w:t>
      </w:r>
      <w:bookmarkStart w:id="18978" w:name="_ETM_Q43_514380"/>
      <w:bookmarkEnd w:id="18978"/>
      <w:r>
        <w:rPr>
          <w:rtl/>
        </w:rPr>
        <w:t xml:space="preserve">מתנחם </w:t>
      </w:r>
      <w:bookmarkStart w:id="18979" w:name="_ETM_Q43_515339"/>
      <w:bookmarkEnd w:id="18979"/>
      <w:r>
        <w:rPr>
          <w:rtl/>
        </w:rPr>
        <w:t xml:space="preserve">ומאושר </w:t>
      </w:r>
      <w:bookmarkStart w:id="18980" w:name="_ETM_Q43_516430"/>
      <w:bookmarkEnd w:id="18980"/>
      <w:r>
        <w:rPr>
          <w:rtl/>
        </w:rPr>
        <w:t xml:space="preserve">בצאת </w:t>
      </w:r>
      <w:bookmarkStart w:id="18981" w:name="_ETM_Q43_517210"/>
      <w:bookmarkEnd w:id="18981"/>
      <w:r>
        <w:rPr>
          <w:rtl/>
        </w:rPr>
        <w:t xml:space="preserve">בתך </w:t>
      </w:r>
      <w:bookmarkStart w:id="18982" w:name="_ETM_Q43_517750"/>
      <w:bookmarkEnd w:id="18982"/>
      <w:r>
        <w:rPr>
          <w:rtl/>
        </w:rPr>
        <w:t>לחופשי</w:t>
      </w:r>
      <w:r>
        <w:rPr>
          <w:rFonts w:hint="cs"/>
          <w:rtl/>
        </w:rPr>
        <w:t>.</w:t>
      </w:r>
      <w:r>
        <w:rPr>
          <w:rtl/>
        </w:rPr>
        <w:t xml:space="preserve"> </w:t>
      </w:r>
      <w:bookmarkStart w:id="18983" w:name="_ETM_Q43_518500"/>
      <w:bookmarkEnd w:id="18983"/>
      <w:r>
        <w:rPr>
          <w:rtl/>
        </w:rPr>
        <w:t xml:space="preserve">אל </w:t>
      </w:r>
      <w:bookmarkStart w:id="18984" w:name="_ETM_Q43_518710"/>
      <w:bookmarkEnd w:id="18984"/>
      <w:r>
        <w:rPr>
          <w:rtl/>
        </w:rPr>
        <w:t>תבו</w:t>
      </w:r>
      <w:r>
        <w:rPr>
          <w:rFonts w:hint="cs"/>
          <w:rtl/>
        </w:rPr>
        <w:t>ז,</w:t>
      </w:r>
      <w:r>
        <w:rPr>
          <w:rtl/>
        </w:rPr>
        <w:t xml:space="preserve"> </w:t>
      </w:r>
      <w:bookmarkStart w:id="18985" w:name="_ETM_Q43_519070"/>
      <w:bookmarkStart w:id="18986" w:name="_ETM_Q43_519220"/>
      <w:bookmarkEnd w:id="18985"/>
      <w:bookmarkEnd w:id="18986"/>
      <w:r>
        <w:rPr>
          <w:rtl/>
        </w:rPr>
        <w:t xml:space="preserve">לא </w:t>
      </w:r>
      <w:bookmarkStart w:id="18987" w:name="_ETM_Q43_519339"/>
      <w:bookmarkEnd w:id="18987"/>
      <w:r>
        <w:rPr>
          <w:rtl/>
        </w:rPr>
        <w:t xml:space="preserve">מגיע </w:t>
      </w:r>
      <w:bookmarkStart w:id="18988" w:name="_ETM_Q43_519730"/>
      <w:bookmarkEnd w:id="18988"/>
      <w:r>
        <w:rPr>
          <w:rtl/>
        </w:rPr>
        <w:t>לי</w:t>
      </w:r>
      <w:r>
        <w:rPr>
          <w:rFonts w:hint="cs"/>
          <w:rtl/>
        </w:rPr>
        <w:t>.</w:t>
      </w:r>
      <w:r>
        <w:rPr>
          <w:rtl/>
        </w:rPr>
        <w:t xml:space="preserve"> </w:t>
      </w:r>
      <w:bookmarkStart w:id="18989" w:name="_ETM_Q43_520570"/>
      <w:bookmarkEnd w:id="18989"/>
      <w:r>
        <w:rPr>
          <w:rtl/>
        </w:rPr>
        <w:t>תודה</w:t>
      </w:r>
      <w:r>
        <w:rPr>
          <w:rFonts w:hint="cs"/>
          <w:rtl/>
        </w:rPr>
        <w:t>,</w:t>
      </w:r>
      <w:r>
        <w:rPr>
          <w:rtl/>
        </w:rPr>
        <w:t xml:space="preserve"> </w:t>
      </w:r>
      <w:bookmarkStart w:id="18990" w:name="_ETM_Q43_521050"/>
      <w:bookmarkEnd w:id="18990"/>
      <w:r>
        <w:rPr>
          <w:rtl/>
        </w:rPr>
        <w:t xml:space="preserve">חגי </w:t>
      </w:r>
      <w:bookmarkStart w:id="18991" w:name="_ETM_Q43_521500"/>
      <w:bookmarkEnd w:id="18991"/>
      <w:r>
        <w:rPr>
          <w:rtl/>
        </w:rPr>
        <w:t>ל</w:t>
      </w:r>
      <w:bookmarkStart w:id="18992" w:name="_ETM_Q43_521650"/>
      <w:bookmarkEnd w:id="18992"/>
      <w:r>
        <w:rPr>
          <w:rtl/>
        </w:rPr>
        <w:t>ובר</w:t>
      </w:r>
      <w:r>
        <w:rPr>
          <w:rFonts w:hint="cs"/>
          <w:rtl/>
        </w:rPr>
        <w:t>,</w:t>
      </w:r>
      <w:r>
        <w:rPr>
          <w:rtl/>
        </w:rPr>
        <w:t xml:space="preserve"> </w:t>
      </w:r>
      <w:bookmarkStart w:id="18993" w:name="_ETM_Q43_522070"/>
      <w:bookmarkEnd w:id="18993"/>
      <w:r>
        <w:rPr>
          <w:rtl/>
        </w:rPr>
        <w:t xml:space="preserve">אב </w:t>
      </w:r>
      <w:bookmarkStart w:id="18994" w:name="_ETM_Q43_522279"/>
      <w:bookmarkEnd w:id="18994"/>
      <w:r>
        <w:rPr>
          <w:rtl/>
        </w:rPr>
        <w:t xml:space="preserve">שכול </w:t>
      </w:r>
      <w:bookmarkStart w:id="18995" w:name="_ETM_Q43_523270"/>
      <w:bookmarkEnd w:id="18995"/>
      <w:r>
        <w:rPr>
          <w:rtl/>
        </w:rPr>
        <w:t xml:space="preserve">כואב </w:t>
      </w:r>
      <w:bookmarkStart w:id="18996" w:name="_ETM_Q43_524350"/>
      <w:bookmarkEnd w:id="18996"/>
      <w:r>
        <w:rPr>
          <w:rtl/>
        </w:rPr>
        <w:t>ושמח</w:t>
      </w:r>
      <w:r>
        <w:rPr>
          <w:rFonts w:hint="cs"/>
          <w:rtl/>
        </w:rPr>
        <w:t>".</w:t>
      </w:r>
      <w:r>
        <w:rPr>
          <w:rtl/>
        </w:rPr>
        <w:t xml:space="preserve"> </w:t>
      </w:r>
      <w:bookmarkStart w:id="18997" w:name="_ETM_Q43_524980"/>
      <w:bookmarkEnd w:id="18997"/>
    </w:p>
    <w:p w:rsidR="008C384D" w:rsidRDefault="008C384D" w:rsidP="00A32B7B">
      <w:pPr>
        <w:rPr>
          <w:rtl/>
        </w:rPr>
      </w:pPr>
      <w:bookmarkStart w:id="18998" w:name="_ETM_Q43_525561"/>
      <w:bookmarkStart w:id="18999" w:name="_ETM_Q43_525681"/>
      <w:bookmarkEnd w:id="18998"/>
      <w:bookmarkEnd w:id="18999"/>
    </w:p>
    <w:p w:rsidR="008C384D" w:rsidRDefault="008C384D" w:rsidP="00DF56F1">
      <w:pPr>
        <w:rPr>
          <w:rtl/>
        </w:rPr>
      </w:pPr>
      <w:bookmarkStart w:id="19000" w:name="_ETM_Q43_525761"/>
      <w:bookmarkStart w:id="19001" w:name="_ETM_Q43_525814"/>
      <w:bookmarkEnd w:id="19000"/>
      <w:bookmarkEnd w:id="19001"/>
      <w:r>
        <w:rPr>
          <w:rtl/>
        </w:rPr>
        <w:t xml:space="preserve">אדוני </w:t>
      </w:r>
      <w:bookmarkStart w:id="19002" w:name="_ETM_Q43_525250"/>
      <w:bookmarkEnd w:id="19002"/>
      <w:r>
        <w:rPr>
          <w:rtl/>
        </w:rPr>
        <w:t>היושב-ראש</w:t>
      </w:r>
      <w:r>
        <w:rPr>
          <w:rFonts w:hint="cs"/>
          <w:rtl/>
        </w:rPr>
        <w:t>,</w:t>
      </w:r>
      <w:r>
        <w:rPr>
          <w:rtl/>
        </w:rPr>
        <w:t xml:space="preserve"> </w:t>
      </w:r>
      <w:bookmarkStart w:id="19003" w:name="_ETM_Q43_526440"/>
      <w:bookmarkEnd w:id="19003"/>
      <w:r>
        <w:rPr>
          <w:rtl/>
        </w:rPr>
        <w:t xml:space="preserve">העסקה </w:t>
      </w:r>
      <w:bookmarkStart w:id="19004" w:name="_ETM_Q43_526860"/>
      <w:bookmarkEnd w:id="19004"/>
      <w:r>
        <w:rPr>
          <w:rtl/>
        </w:rPr>
        <w:t xml:space="preserve">הזו </w:t>
      </w:r>
      <w:bookmarkStart w:id="19005" w:name="_ETM_Q43_527070"/>
      <w:bookmarkEnd w:id="19005"/>
      <w:r>
        <w:rPr>
          <w:rtl/>
        </w:rPr>
        <w:t xml:space="preserve">היא באמת </w:t>
      </w:r>
      <w:bookmarkStart w:id="19006" w:name="_ETM_Q43_527579"/>
      <w:bookmarkStart w:id="19007" w:name="_ETM_Q43_527760"/>
      <w:bookmarkEnd w:id="19006"/>
      <w:bookmarkEnd w:id="19007"/>
      <w:r>
        <w:rPr>
          <w:rtl/>
        </w:rPr>
        <w:t xml:space="preserve">עסקה </w:t>
      </w:r>
      <w:bookmarkStart w:id="19008" w:name="_ETM_Q43_528210"/>
      <w:bookmarkEnd w:id="19008"/>
      <w:r>
        <w:rPr>
          <w:rtl/>
        </w:rPr>
        <w:t>מורכבת</w:t>
      </w:r>
      <w:r>
        <w:rPr>
          <w:rFonts w:hint="cs"/>
          <w:rtl/>
        </w:rPr>
        <w:t>,</w:t>
      </w:r>
      <w:r>
        <w:rPr>
          <w:rtl/>
        </w:rPr>
        <w:t xml:space="preserve"> </w:t>
      </w:r>
      <w:bookmarkStart w:id="19009" w:name="_ETM_Q43_528989"/>
      <w:bookmarkEnd w:id="19009"/>
      <w:r>
        <w:rPr>
          <w:rtl/>
        </w:rPr>
        <w:t>קשה</w:t>
      </w:r>
      <w:r>
        <w:rPr>
          <w:rFonts w:hint="cs"/>
          <w:rtl/>
        </w:rPr>
        <w:t>,</w:t>
      </w:r>
      <w:r>
        <w:rPr>
          <w:rtl/>
        </w:rPr>
        <w:t xml:space="preserve"> </w:t>
      </w:r>
      <w:bookmarkStart w:id="19010" w:name="_ETM_Q43_529559"/>
      <w:bookmarkEnd w:id="19010"/>
      <w:r>
        <w:rPr>
          <w:rtl/>
        </w:rPr>
        <w:t>מסוכנת</w:t>
      </w:r>
      <w:r>
        <w:rPr>
          <w:rFonts w:hint="cs"/>
          <w:rtl/>
        </w:rPr>
        <w:t>.</w:t>
      </w:r>
      <w:r>
        <w:rPr>
          <w:rtl/>
        </w:rPr>
        <w:t xml:space="preserve"> </w:t>
      </w:r>
      <w:bookmarkStart w:id="19011" w:name="_ETM_Q43_530399"/>
      <w:bookmarkEnd w:id="19011"/>
      <w:r>
        <w:rPr>
          <w:rtl/>
        </w:rPr>
        <w:t xml:space="preserve">אמרתי </w:t>
      </w:r>
      <w:bookmarkStart w:id="19012" w:name="_ETM_Q43_530789"/>
      <w:bookmarkEnd w:id="19012"/>
      <w:r>
        <w:rPr>
          <w:rtl/>
        </w:rPr>
        <w:t xml:space="preserve">פה </w:t>
      </w:r>
      <w:bookmarkStart w:id="19013" w:name="_ETM_Q43_530940"/>
      <w:bookmarkEnd w:id="19013"/>
      <w:r>
        <w:rPr>
          <w:rtl/>
        </w:rPr>
        <w:t xml:space="preserve">את </w:t>
      </w:r>
      <w:bookmarkStart w:id="19014" w:name="_ETM_Q43_531029"/>
      <w:bookmarkEnd w:id="19014"/>
      <w:r>
        <w:rPr>
          <w:rtl/>
        </w:rPr>
        <w:t xml:space="preserve">עמדתי </w:t>
      </w:r>
      <w:bookmarkStart w:id="19015" w:name="_ETM_Q43_531960"/>
      <w:bookmarkEnd w:id="19015"/>
      <w:r w:rsidR="00DF56F1">
        <w:rPr>
          <w:rFonts w:hint="cs"/>
          <w:rtl/>
        </w:rPr>
        <w:t xml:space="preserve">– </w:t>
      </w:r>
      <w:r>
        <w:rPr>
          <w:rtl/>
        </w:rPr>
        <w:t xml:space="preserve">בעיניי </w:t>
      </w:r>
      <w:bookmarkStart w:id="19016" w:name="_ETM_Q43_532379"/>
      <w:bookmarkEnd w:id="19016"/>
      <w:r>
        <w:rPr>
          <w:rtl/>
        </w:rPr>
        <w:t xml:space="preserve">צריך </w:t>
      </w:r>
      <w:bookmarkStart w:id="19017" w:name="_ETM_Q43_532739"/>
      <w:bookmarkEnd w:id="19017"/>
      <w:r>
        <w:rPr>
          <w:rtl/>
        </w:rPr>
        <w:t xml:space="preserve">להמשיך </w:t>
      </w:r>
      <w:bookmarkStart w:id="19018" w:name="_ETM_Q43_533250"/>
      <w:bookmarkEnd w:id="19018"/>
      <w:r>
        <w:rPr>
          <w:rtl/>
        </w:rPr>
        <w:t>ב</w:t>
      </w:r>
      <w:r>
        <w:rPr>
          <w:rFonts w:hint="cs"/>
          <w:rtl/>
        </w:rPr>
        <w:t>ה</w:t>
      </w:r>
      <w:r w:rsidR="00DF56F1">
        <w:rPr>
          <w:rFonts w:hint="cs"/>
          <w:rtl/>
        </w:rPr>
        <w:t>.</w:t>
      </w:r>
      <w:r>
        <w:rPr>
          <w:rFonts w:hint="cs"/>
          <w:rtl/>
        </w:rPr>
        <w:t xml:space="preserve"> </w:t>
      </w:r>
      <w:r>
        <w:rPr>
          <w:rtl/>
        </w:rPr>
        <w:t xml:space="preserve">אבל </w:t>
      </w:r>
      <w:bookmarkStart w:id="19019" w:name="_ETM_Q43_534250"/>
      <w:bookmarkEnd w:id="19019"/>
      <w:r>
        <w:rPr>
          <w:rtl/>
        </w:rPr>
        <w:t xml:space="preserve">אנחנו </w:t>
      </w:r>
      <w:bookmarkStart w:id="19020" w:name="_ETM_Q43_534430"/>
      <w:bookmarkEnd w:id="19020"/>
      <w:r>
        <w:rPr>
          <w:rtl/>
        </w:rPr>
        <w:t xml:space="preserve">צריכים </w:t>
      </w:r>
      <w:bookmarkStart w:id="19021" w:name="_ETM_Q43_534700"/>
      <w:bookmarkEnd w:id="19021"/>
      <w:r>
        <w:rPr>
          <w:rtl/>
        </w:rPr>
        <w:t xml:space="preserve">לדעת </w:t>
      </w:r>
      <w:bookmarkStart w:id="19022" w:name="_ETM_Q43_535300"/>
      <w:bookmarkEnd w:id="19022"/>
      <w:r>
        <w:rPr>
          <w:rtl/>
        </w:rPr>
        <w:t xml:space="preserve">במדינה </w:t>
      </w:r>
      <w:bookmarkStart w:id="19023" w:name="_ETM_Q43_535810"/>
      <w:bookmarkEnd w:id="19023"/>
      <w:r>
        <w:rPr>
          <w:rtl/>
        </w:rPr>
        <w:t>שלנו</w:t>
      </w:r>
      <w:r>
        <w:rPr>
          <w:rFonts w:hint="cs"/>
          <w:rtl/>
        </w:rPr>
        <w:t>,</w:t>
      </w:r>
      <w:r>
        <w:rPr>
          <w:rtl/>
        </w:rPr>
        <w:t xml:space="preserve"> </w:t>
      </w:r>
      <w:bookmarkStart w:id="19024" w:name="_ETM_Q43_536760"/>
      <w:bookmarkEnd w:id="19024"/>
      <w:r>
        <w:rPr>
          <w:rtl/>
        </w:rPr>
        <w:t xml:space="preserve">במורכבות </w:t>
      </w:r>
      <w:bookmarkStart w:id="19025" w:name="_ETM_Q43_537690"/>
      <w:bookmarkEnd w:id="19025"/>
      <w:r>
        <w:rPr>
          <w:rtl/>
        </w:rPr>
        <w:t xml:space="preserve">של </w:t>
      </w:r>
      <w:bookmarkStart w:id="19026" w:name="_ETM_Q43_537899"/>
      <w:bookmarkEnd w:id="19026"/>
      <w:r>
        <w:rPr>
          <w:rtl/>
        </w:rPr>
        <w:t>הסיטואציה</w:t>
      </w:r>
      <w:r>
        <w:rPr>
          <w:rFonts w:hint="cs"/>
          <w:rtl/>
        </w:rPr>
        <w:t>,</w:t>
      </w:r>
      <w:r>
        <w:rPr>
          <w:rtl/>
        </w:rPr>
        <w:t xml:space="preserve"> </w:t>
      </w:r>
      <w:bookmarkStart w:id="19027" w:name="_ETM_Q43_538649"/>
      <w:bookmarkEnd w:id="19027"/>
      <w:r>
        <w:rPr>
          <w:rtl/>
        </w:rPr>
        <w:t xml:space="preserve">להכיל </w:t>
      </w:r>
      <w:bookmarkStart w:id="19028" w:name="_ETM_Q43_539889"/>
      <w:bookmarkEnd w:id="19028"/>
      <w:r>
        <w:rPr>
          <w:rtl/>
        </w:rPr>
        <w:t xml:space="preserve">את </w:t>
      </w:r>
      <w:bookmarkStart w:id="19029" w:name="_ETM_Q43_540069"/>
      <w:bookmarkEnd w:id="19029"/>
      <w:r>
        <w:rPr>
          <w:rtl/>
        </w:rPr>
        <w:t xml:space="preserve">כל </w:t>
      </w:r>
      <w:bookmarkStart w:id="19030" w:name="_ETM_Q43_540429"/>
      <w:bookmarkEnd w:id="19030"/>
      <w:r>
        <w:rPr>
          <w:rtl/>
        </w:rPr>
        <w:t xml:space="preserve">העמדות </w:t>
      </w:r>
      <w:bookmarkStart w:id="19031" w:name="_ETM_Q43_542440"/>
      <w:bookmarkEnd w:id="19031"/>
      <w:r>
        <w:rPr>
          <w:rtl/>
        </w:rPr>
        <w:t xml:space="preserve">ולדעת </w:t>
      </w:r>
      <w:bookmarkStart w:id="19032" w:name="_ETM_Q43_542980"/>
      <w:bookmarkEnd w:id="19032"/>
      <w:r>
        <w:rPr>
          <w:rtl/>
        </w:rPr>
        <w:t xml:space="preserve">שכולם </w:t>
      </w:r>
      <w:bookmarkStart w:id="19033" w:name="_ETM_Q43_543640"/>
      <w:bookmarkEnd w:id="19033"/>
      <w:r>
        <w:rPr>
          <w:rtl/>
        </w:rPr>
        <w:t xml:space="preserve">כולם </w:t>
      </w:r>
      <w:bookmarkStart w:id="19034" w:name="_ETM_Q43_544360"/>
      <w:bookmarkEnd w:id="19034"/>
      <w:r>
        <w:rPr>
          <w:rtl/>
        </w:rPr>
        <w:t xml:space="preserve">רוצים </w:t>
      </w:r>
      <w:bookmarkStart w:id="19035" w:name="_ETM_Q43_545080"/>
      <w:bookmarkEnd w:id="19035"/>
      <w:r>
        <w:rPr>
          <w:rtl/>
        </w:rPr>
        <w:t xml:space="preserve">לראות </w:t>
      </w:r>
      <w:bookmarkStart w:id="19036" w:name="_ETM_Q43_545650"/>
      <w:bookmarkEnd w:id="19036"/>
      <w:r>
        <w:rPr>
          <w:rtl/>
        </w:rPr>
        <w:t xml:space="preserve">את </w:t>
      </w:r>
      <w:bookmarkStart w:id="19037" w:name="_ETM_Q43_545799"/>
      <w:bookmarkEnd w:id="19037"/>
      <w:r>
        <w:rPr>
          <w:rtl/>
        </w:rPr>
        <w:t xml:space="preserve">החטופים </w:t>
      </w:r>
      <w:bookmarkStart w:id="19038" w:name="_ETM_Q43_546490"/>
      <w:bookmarkEnd w:id="19038"/>
      <w:r>
        <w:rPr>
          <w:rtl/>
        </w:rPr>
        <w:t xml:space="preserve">והחטופות </w:t>
      </w:r>
      <w:bookmarkStart w:id="19039" w:name="_ETM_Q43_546970"/>
      <w:bookmarkEnd w:id="19039"/>
      <w:r>
        <w:rPr>
          <w:rtl/>
        </w:rPr>
        <w:t xml:space="preserve">בבית </w:t>
      </w:r>
      <w:bookmarkStart w:id="19040" w:name="_ETM_Q43_547630"/>
      <w:bookmarkEnd w:id="19040"/>
      <w:r>
        <w:rPr>
          <w:rtl/>
        </w:rPr>
        <w:t xml:space="preserve">ורוצים </w:t>
      </w:r>
      <w:bookmarkStart w:id="19041" w:name="_ETM_Q43_548259"/>
      <w:bookmarkEnd w:id="19041"/>
      <w:r>
        <w:rPr>
          <w:rtl/>
        </w:rPr>
        <w:t xml:space="preserve">לנצח </w:t>
      </w:r>
      <w:bookmarkStart w:id="19042" w:name="_ETM_Q43_548920"/>
      <w:bookmarkEnd w:id="19042"/>
      <w:r>
        <w:rPr>
          <w:rtl/>
        </w:rPr>
        <w:t xml:space="preserve">ולהשמיד </w:t>
      </w:r>
      <w:bookmarkStart w:id="19043" w:name="_ETM_Q43_549460"/>
      <w:bookmarkEnd w:id="19043"/>
      <w:r>
        <w:rPr>
          <w:rtl/>
        </w:rPr>
        <w:t xml:space="preserve">את </w:t>
      </w:r>
      <w:bookmarkStart w:id="19044" w:name="_ETM_Q43_549549"/>
      <w:bookmarkEnd w:id="19044"/>
      <w:r>
        <w:rPr>
          <w:rtl/>
        </w:rPr>
        <w:t>החמאס</w:t>
      </w:r>
      <w:r>
        <w:rPr>
          <w:rFonts w:hint="cs"/>
          <w:rtl/>
        </w:rPr>
        <w:t>,</w:t>
      </w:r>
      <w:r>
        <w:rPr>
          <w:rtl/>
        </w:rPr>
        <w:t xml:space="preserve"> </w:t>
      </w:r>
      <w:bookmarkStart w:id="19045" w:name="_ETM_Q43_550700"/>
      <w:bookmarkEnd w:id="19045"/>
      <w:r>
        <w:rPr>
          <w:rtl/>
        </w:rPr>
        <w:t xml:space="preserve">ובתוך </w:t>
      </w:r>
      <w:bookmarkStart w:id="19046" w:name="_ETM_Q43_551210"/>
      <w:bookmarkEnd w:id="19046"/>
      <w:r>
        <w:rPr>
          <w:rtl/>
        </w:rPr>
        <w:t xml:space="preserve">המורכבות </w:t>
      </w:r>
      <w:bookmarkStart w:id="19047" w:name="_ETM_Q43_551779"/>
      <w:bookmarkEnd w:id="19047"/>
      <w:r>
        <w:rPr>
          <w:rtl/>
        </w:rPr>
        <w:t xml:space="preserve">הזו </w:t>
      </w:r>
      <w:bookmarkStart w:id="19048" w:name="_ETM_Q43_552050"/>
      <w:bookmarkEnd w:id="19048"/>
      <w:r>
        <w:rPr>
          <w:rtl/>
        </w:rPr>
        <w:t xml:space="preserve">אנחנו </w:t>
      </w:r>
      <w:bookmarkStart w:id="19049" w:name="_ETM_Q43_552260"/>
      <w:bookmarkEnd w:id="19049"/>
      <w:r>
        <w:rPr>
          <w:rtl/>
        </w:rPr>
        <w:t xml:space="preserve">גם </w:t>
      </w:r>
      <w:bookmarkStart w:id="19050" w:name="_ETM_Q43_552350"/>
      <w:bookmarkEnd w:id="19050"/>
      <w:r>
        <w:rPr>
          <w:rtl/>
        </w:rPr>
        <w:t xml:space="preserve">צריכים </w:t>
      </w:r>
      <w:bookmarkStart w:id="19051" w:name="_ETM_Q43_552620"/>
      <w:bookmarkEnd w:id="19051"/>
      <w:r>
        <w:rPr>
          <w:rtl/>
        </w:rPr>
        <w:t xml:space="preserve">לקבל </w:t>
      </w:r>
      <w:bookmarkStart w:id="19052" w:name="_ETM_Q43_553040"/>
      <w:bookmarkEnd w:id="19052"/>
      <w:r>
        <w:rPr>
          <w:rtl/>
        </w:rPr>
        <w:t>הכרעות</w:t>
      </w:r>
      <w:r>
        <w:rPr>
          <w:rFonts w:hint="cs"/>
          <w:rtl/>
        </w:rPr>
        <w:t>,</w:t>
      </w:r>
      <w:r>
        <w:rPr>
          <w:rtl/>
        </w:rPr>
        <w:t xml:space="preserve"> </w:t>
      </w:r>
      <w:bookmarkStart w:id="19053" w:name="_ETM_Q43_554240"/>
      <w:bookmarkEnd w:id="19053"/>
      <w:r>
        <w:rPr>
          <w:rtl/>
        </w:rPr>
        <w:t>וה</w:t>
      </w:r>
      <w:r>
        <w:rPr>
          <w:rFonts w:hint="cs"/>
          <w:rtl/>
        </w:rPr>
        <w:t>ן</w:t>
      </w:r>
      <w:r>
        <w:rPr>
          <w:rtl/>
        </w:rPr>
        <w:t xml:space="preserve"> </w:t>
      </w:r>
      <w:bookmarkStart w:id="19054" w:name="_ETM_Q43_554540"/>
      <w:bookmarkEnd w:id="19054"/>
      <w:r>
        <w:rPr>
          <w:rtl/>
        </w:rPr>
        <w:t xml:space="preserve">קשות </w:t>
      </w:r>
      <w:bookmarkStart w:id="19055" w:name="_ETM_Q43_555229"/>
      <w:bookmarkEnd w:id="19055"/>
      <w:r>
        <w:rPr>
          <w:rtl/>
        </w:rPr>
        <w:t>מאוד</w:t>
      </w:r>
      <w:r>
        <w:rPr>
          <w:rFonts w:hint="cs"/>
          <w:rtl/>
        </w:rPr>
        <w:t xml:space="preserve">, </w:t>
      </w:r>
      <w:bookmarkStart w:id="19056" w:name="_ETM_Q43_554920"/>
      <w:bookmarkEnd w:id="19056"/>
      <w:r>
        <w:rPr>
          <w:rFonts w:hint="cs"/>
          <w:rtl/>
        </w:rPr>
        <w:t>וצריכים לכבד את כל בעלי הדעות.</w:t>
      </w:r>
      <w:bookmarkStart w:id="19057" w:name="_ETM_Q43_555890"/>
      <w:bookmarkEnd w:id="19057"/>
    </w:p>
    <w:p w:rsidR="008C384D" w:rsidRDefault="008C384D" w:rsidP="00A32B7B">
      <w:pPr>
        <w:rPr>
          <w:rtl/>
        </w:rPr>
      </w:pPr>
      <w:bookmarkStart w:id="19058" w:name="_ETM_Q43_555775"/>
      <w:bookmarkStart w:id="19059" w:name="_ETM_Q43_555863"/>
      <w:bookmarkEnd w:id="19058"/>
      <w:bookmarkEnd w:id="19059"/>
    </w:p>
    <w:p w:rsidR="008C384D" w:rsidRDefault="008C384D" w:rsidP="00A91E73">
      <w:pPr>
        <w:pStyle w:val="af8"/>
        <w:rPr>
          <w:rtl/>
        </w:rPr>
      </w:pPr>
      <w:bookmarkStart w:id="19060" w:name="ET_yor_6597_6"/>
      <w:r w:rsidRPr="00A91E73">
        <w:rPr>
          <w:rStyle w:val="TagStyle"/>
          <w:rtl/>
        </w:rPr>
        <w:t xml:space="preserve"> &lt;&lt; יור &gt;&gt;</w:t>
      </w:r>
      <w:r w:rsidR="003A1F77" w:rsidRPr="003A1F77">
        <w:rPr>
          <w:rtl/>
        </w:rPr>
        <w:t>הי</w:t>
      </w:r>
      <w:r>
        <w:rPr>
          <w:rtl/>
        </w:rPr>
        <w:t>ו"ר מאיר כהן:</w:t>
      </w:r>
      <w:r w:rsidRPr="00A91547">
        <w:rPr>
          <w:rtl/>
        </w:rPr>
        <w:t xml:space="preserve"> </w:t>
      </w:r>
      <w:r w:rsidRPr="00A91E73">
        <w:rPr>
          <w:rStyle w:val="TagStyle"/>
          <w:rtl/>
        </w:rPr>
        <w:t>&lt;&lt; יור &gt;&gt;</w:t>
      </w:r>
      <w:r>
        <w:rPr>
          <w:rtl/>
        </w:rPr>
        <w:t xml:space="preserve"> </w:t>
      </w:r>
      <w:bookmarkEnd w:id="19060"/>
    </w:p>
    <w:p w:rsidR="008C384D" w:rsidRDefault="008C384D" w:rsidP="00A32B7B">
      <w:pPr>
        <w:rPr>
          <w:rtl/>
        </w:rPr>
      </w:pPr>
    </w:p>
    <w:p w:rsidR="008C384D" w:rsidRDefault="008C384D" w:rsidP="00A32B7B">
      <w:pPr>
        <w:rPr>
          <w:rtl/>
        </w:rPr>
      </w:pPr>
      <w:bookmarkStart w:id="19061" w:name="_ETM_Q43_554537"/>
      <w:bookmarkEnd w:id="19061"/>
      <w:r>
        <w:rPr>
          <w:rFonts w:hint="cs"/>
          <w:rtl/>
        </w:rPr>
        <w:t>תודה.</w:t>
      </w:r>
    </w:p>
    <w:p w:rsidR="008C384D" w:rsidRDefault="008C384D" w:rsidP="00A32B7B">
      <w:pPr>
        <w:rPr>
          <w:rtl/>
        </w:rPr>
      </w:pPr>
      <w:bookmarkStart w:id="19062" w:name="_ETM_Q43_556491"/>
      <w:bookmarkStart w:id="19063" w:name="_ETM_Q43_556584"/>
      <w:bookmarkEnd w:id="19062"/>
      <w:bookmarkEnd w:id="19063"/>
    </w:p>
    <w:p w:rsidR="008C384D" w:rsidRDefault="008C384D" w:rsidP="00A91E73">
      <w:pPr>
        <w:pStyle w:val="-"/>
        <w:rPr>
          <w:rtl/>
        </w:rPr>
      </w:pPr>
      <w:bookmarkStart w:id="19064" w:name="ET_speakercontinue_5855_7"/>
      <w:r w:rsidRPr="00A91E73">
        <w:rPr>
          <w:rStyle w:val="TagStyle"/>
          <w:rtl/>
        </w:rPr>
        <w:t xml:space="preserve"> &lt;&lt; דובר_המשך &gt;&gt;</w:t>
      </w:r>
      <w:r w:rsidR="001B3E33" w:rsidRPr="001B3E33">
        <w:rPr>
          <w:rtl/>
        </w:rPr>
        <w:t>מתן</w:t>
      </w:r>
      <w:r>
        <w:rPr>
          <w:rtl/>
        </w:rPr>
        <w:t xml:space="preserve"> כהנא (המחנה הממלכתי):</w:t>
      </w:r>
      <w:r w:rsidRPr="00A91547">
        <w:rPr>
          <w:rtl/>
        </w:rPr>
        <w:t xml:space="preserve"> </w:t>
      </w:r>
      <w:r w:rsidRPr="00A91E73">
        <w:rPr>
          <w:rStyle w:val="TagStyle"/>
          <w:rtl/>
        </w:rPr>
        <w:t>&lt;&lt; דובר_המשך &gt;&gt;</w:t>
      </w:r>
      <w:r>
        <w:rPr>
          <w:rtl/>
        </w:rPr>
        <w:t xml:space="preserve"> </w:t>
      </w:r>
      <w:bookmarkEnd w:id="19064"/>
    </w:p>
    <w:p w:rsidR="008C384D" w:rsidRDefault="008C384D" w:rsidP="00A32B7B">
      <w:pPr>
        <w:rPr>
          <w:rtl/>
        </w:rPr>
      </w:pPr>
    </w:p>
    <w:p w:rsidR="008C384D" w:rsidRDefault="008C384D" w:rsidP="00DF56F1">
      <w:pPr>
        <w:rPr>
          <w:rtl/>
        </w:rPr>
      </w:pPr>
      <w:bookmarkStart w:id="19065" w:name="_ETM_Q43_557901"/>
      <w:bookmarkEnd w:id="19065"/>
      <w:r>
        <w:rPr>
          <w:rFonts w:hint="cs"/>
          <w:rtl/>
        </w:rPr>
        <w:t>מילה אחרונה.</w:t>
      </w:r>
      <w:r>
        <w:rPr>
          <w:rtl/>
        </w:rPr>
        <w:t xml:space="preserve"> </w:t>
      </w:r>
      <w:bookmarkStart w:id="19066" w:name="_ETM_Q43_559259"/>
      <w:bookmarkEnd w:id="19066"/>
      <w:r>
        <w:rPr>
          <w:rtl/>
        </w:rPr>
        <w:t xml:space="preserve">פגשתי </w:t>
      </w:r>
      <w:bookmarkStart w:id="19067" w:name="_ETM_Q43_559710"/>
      <w:bookmarkEnd w:id="19067"/>
      <w:r>
        <w:rPr>
          <w:rtl/>
        </w:rPr>
        <w:t xml:space="preserve">פה </w:t>
      </w:r>
      <w:bookmarkStart w:id="19068" w:name="_ETM_Q43_559829"/>
      <w:bookmarkEnd w:id="19068"/>
      <w:r>
        <w:rPr>
          <w:rtl/>
        </w:rPr>
        <w:t xml:space="preserve">ממש </w:t>
      </w:r>
      <w:bookmarkStart w:id="19069" w:name="_ETM_Q43_560070"/>
      <w:bookmarkEnd w:id="19069"/>
      <w:r>
        <w:rPr>
          <w:rtl/>
        </w:rPr>
        <w:t xml:space="preserve">לפני </w:t>
      </w:r>
      <w:bookmarkStart w:id="19070" w:name="_ETM_Q43_560339"/>
      <w:bookmarkEnd w:id="19070"/>
      <w:r>
        <w:rPr>
          <w:rtl/>
        </w:rPr>
        <w:t xml:space="preserve">שעליתי </w:t>
      </w:r>
      <w:bookmarkStart w:id="19071" w:name="_ETM_Q43_562000"/>
      <w:bookmarkEnd w:id="19071"/>
      <w:r>
        <w:rPr>
          <w:rFonts w:hint="cs"/>
          <w:rtl/>
        </w:rPr>
        <w:t>את ללי</w:t>
      </w:r>
      <w:r>
        <w:rPr>
          <w:rtl/>
        </w:rPr>
        <w:t xml:space="preserve"> </w:t>
      </w:r>
      <w:bookmarkStart w:id="19072" w:name="_ETM_Q43_562329"/>
      <w:bookmarkEnd w:id="19072"/>
      <w:r>
        <w:rPr>
          <w:rtl/>
        </w:rPr>
        <w:t xml:space="preserve">דרעי </w:t>
      </w:r>
      <w:bookmarkStart w:id="19073" w:name="_ETM_Q43_563330"/>
      <w:bookmarkEnd w:id="19073"/>
      <w:r>
        <w:rPr>
          <w:rtl/>
        </w:rPr>
        <w:t xml:space="preserve">ואמרתי </w:t>
      </w:r>
      <w:bookmarkStart w:id="19074" w:name="_ETM_Q43_563779"/>
      <w:bookmarkEnd w:id="19074"/>
      <w:r>
        <w:rPr>
          <w:rtl/>
        </w:rPr>
        <w:t xml:space="preserve">לה </w:t>
      </w:r>
      <w:bookmarkStart w:id="19075" w:name="_ETM_Q43_563870"/>
      <w:bookmarkEnd w:id="19075"/>
      <w:r>
        <w:rPr>
          <w:rtl/>
        </w:rPr>
        <w:t xml:space="preserve">שאני </w:t>
      </w:r>
      <w:bookmarkStart w:id="19076" w:name="_ETM_Q43_564080"/>
      <w:bookmarkEnd w:id="19076"/>
      <w:r>
        <w:rPr>
          <w:rtl/>
        </w:rPr>
        <w:t xml:space="preserve">הולך </w:t>
      </w:r>
      <w:bookmarkStart w:id="19077" w:name="_ETM_Q43_564260"/>
      <w:bookmarkEnd w:id="19077"/>
      <w:r>
        <w:rPr>
          <w:rtl/>
        </w:rPr>
        <w:t xml:space="preserve">להקריא </w:t>
      </w:r>
      <w:bookmarkStart w:id="19078" w:name="_ETM_Q43_564620"/>
      <w:bookmarkEnd w:id="19078"/>
      <w:r>
        <w:rPr>
          <w:rtl/>
        </w:rPr>
        <w:t xml:space="preserve">את </w:t>
      </w:r>
      <w:bookmarkStart w:id="19079" w:name="_ETM_Q43_564710"/>
      <w:bookmarkEnd w:id="19079"/>
      <w:r>
        <w:rPr>
          <w:rtl/>
        </w:rPr>
        <w:t>זה</w:t>
      </w:r>
      <w:r>
        <w:rPr>
          <w:rFonts w:hint="cs"/>
          <w:rtl/>
        </w:rPr>
        <w:t>.</w:t>
      </w:r>
      <w:r>
        <w:rPr>
          <w:rtl/>
        </w:rPr>
        <w:t xml:space="preserve"> </w:t>
      </w:r>
      <w:bookmarkStart w:id="19080" w:name="_ETM_Q43_565010"/>
      <w:bookmarkEnd w:id="19080"/>
      <w:r>
        <w:rPr>
          <w:rtl/>
        </w:rPr>
        <w:t xml:space="preserve">היא </w:t>
      </w:r>
      <w:bookmarkStart w:id="19081" w:name="_ETM_Q43_565130"/>
      <w:bookmarkEnd w:id="19081"/>
      <w:r>
        <w:rPr>
          <w:rtl/>
        </w:rPr>
        <w:t xml:space="preserve">אמרה </w:t>
      </w:r>
      <w:bookmarkStart w:id="19082" w:name="_ETM_Q43_565310"/>
      <w:bookmarkEnd w:id="19082"/>
      <w:r>
        <w:rPr>
          <w:rtl/>
        </w:rPr>
        <w:t xml:space="preserve">לי </w:t>
      </w:r>
      <w:bookmarkStart w:id="19083" w:name="_ETM_Q43_565430"/>
      <w:bookmarkEnd w:id="19083"/>
      <w:r>
        <w:rPr>
          <w:rtl/>
        </w:rPr>
        <w:t xml:space="preserve">כמה </w:t>
      </w:r>
      <w:bookmarkStart w:id="19084" w:name="_ETM_Q43_565970"/>
      <w:bookmarkEnd w:id="19084"/>
      <w:r>
        <w:rPr>
          <w:rtl/>
        </w:rPr>
        <w:t xml:space="preserve">גם </w:t>
      </w:r>
      <w:bookmarkStart w:id="19085" w:name="_ETM_Q43_566390"/>
      <w:bookmarkStart w:id="19086" w:name="_ETM_Q43_566930"/>
      <w:bookmarkEnd w:id="19085"/>
      <w:bookmarkEnd w:id="19086"/>
      <w:r>
        <w:rPr>
          <w:rFonts w:hint="cs"/>
          <w:rtl/>
        </w:rPr>
        <w:t>מבחינתה</w:t>
      </w:r>
      <w:r>
        <w:rPr>
          <w:rtl/>
        </w:rPr>
        <w:t xml:space="preserve"> </w:t>
      </w:r>
      <w:bookmarkStart w:id="19087" w:name="_ETM_Q43_567229"/>
      <w:bookmarkEnd w:id="19087"/>
      <w:r>
        <w:rPr>
          <w:rtl/>
        </w:rPr>
        <w:t xml:space="preserve">כל </w:t>
      </w:r>
      <w:bookmarkStart w:id="19088" w:name="_ETM_Q43_567409"/>
      <w:bookmarkEnd w:id="19088"/>
      <w:r>
        <w:rPr>
          <w:rtl/>
        </w:rPr>
        <w:t xml:space="preserve">הסיפור </w:t>
      </w:r>
      <w:bookmarkStart w:id="19089" w:name="_ETM_Q43_568070"/>
      <w:bookmarkEnd w:id="19089"/>
      <w:r>
        <w:rPr>
          <w:rtl/>
        </w:rPr>
        <w:t xml:space="preserve">הזה </w:t>
      </w:r>
      <w:bookmarkStart w:id="19090" w:name="_ETM_Q43_568220"/>
      <w:bookmarkEnd w:id="19090"/>
      <w:r>
        <w:rPr>
          <w:rtl/>
        </w:rPr>
        <w:t xml:space="preserve">הוא </w:t>
      </w:r>
      <w:bookmarkStart w:id="19091" w:name="_ETM_Q43_568279"/>
      <w:bookmarkEnd w:id="19091"/>
      <w:r>
        <w:rPr>
          <w:rtl/>
        </w:rPr>
        <w:t>כל</w:t>
      </w:r>
      <w:bookmarkStart w:id="19092" w:name="_ETM_Q43_568400"/>
      <w:bookmarkEnd w:id="19092"/>
      <w:r>
        <w:rPr>
          <w:rFonts w:hint="cs"/>
          <w:rtl/>
        </w:rPr>
        <w:t xml:space="preserve"> </w:t>
      </w:r>
      <w:r>
        <w:rPr>
          <w:rtl/>
        </w:rPr>
        <w:t xml:space="preserve">כך </w:t>
      </w:r>
      <w:bookmarkStart w:id="19093" w:name="_ETM_Q43_568580"/>
      <w:bookmarkEnd w:id="19093"/>
      <w:r>
        <w:rPr>
          <w:rtl/>
        </w:rPr>
        <w:t xml:space="preserve">מורכב </w:t>
      </w:r>
      <w:bookmarkStart w:id="19094" w:name="_ETM_Q43_569180"/>
      <w:bookmarkEnd w:id="19094"/>
      <w:r>
        <w:rPr>
          <w:rtl/>
        </w:rPr>
        <w:t>וקשה</w:t>
      </w:r>
      <w:r>
        <w:rPr>
          <w:rFonts w:hint="cs"/>
          <w:rtl/>
        </w:rPr>
        <w:t>,</w:t>
      </w:r>
      <w:r>
        <w:rPr>
          <w:rtl/>
        </w:rPr>
        <w:t xml:space="preserve"> </w:t>
      </w:r>
      <w:bookmarkStart w:id="19095" w:name="_ETM_Q43_570940"/>
      <w:bookmarkEnd w:id="19095"/>
      <w:r>
        <w:rPr>
          <w:rtl/>
        </w:rPr>
        <w:t xml:space="preserve">וככה </w:t>
      </w:r>
      <w:bookmarkStart w:id="19096" w:name="_ETM_Q43_571300"/>
      <w:bookmarkEnd w:id="19096"/>
      <w:r>
        <w:rPr>
          <w:rtl/>
        </w:rPr>
        <w:t xml:space="preserve">כולנו </w:t>
      </w:r>
      <w:bookmarkStart w:id="19097" w:name="_ETM_Q43_571570"/>
      <w:bookmarkEnd w:id="19097"/>
      <w:r>
        <w:rPr>
          <w:rtl/>
        </w:rPr>
        <w:t xml:space="preserve">צריכים </w:t>
      </w:r>
      <w:bookmarkStart w:id="19098" w:name="_ETM_Q43_571779"/>
      <w:bookmarkEnd w:id="19098"/>
      <w:r>
        <w:rPr>
          <w:rtl/>
        </w:rPr>
        <w:t xml:space="preserve">להתייחס </w:t>
      </w:r>
      <w:bookmarkStart w:id="19099" w:name="_ETM_Q43_572140"/>
      <w:bookmarkEnd w:id="19099"/>
      <w:r>
        <w:rPr>
          <w:rtl/>
        </w:rPr>
        <w:t>למצב</w:t>
      </w:r>
      <w:r>
        <w:rPr>
          <w:rFonts w:hint="cs"/>
          <w:rtl/>
        </w:rPr>
        <w:t>.</w:t>
      </w:r>
      <w:r>
        <w:rPr>
          <w:rtl/>
        </w:rPr>
        <w:t xml:space="preserve"> </w:t>
      </w:r>
      <w:bookmarkStart w:id="19100" w:name="_ETM_Q43_572529"/>
      <w:bookmarkEnd w:id="19100"/>
      <w:r>
        <w:rPr>
          <w:rtl/>
        </w:rPr>
        <w:t>תודה</w:t>
      </w:r>
      <w:r>
        <w:rPr>
          <w:rFonts w:hint="cs"/>
          <w:rtl/>
        </w:rPr>
        <w:t>.</w:t>
      </w:r>
      <w:r>
        <w:rPr>
          <w:rtl/>
        </w:rPr>
        <w:t xml:space="preserve"> </w:t>
      </w:r>
      <w:bookmarkStart w:id="19101" w:name="_ETM_Q43_573100"/>
      <w:bookmarkEnd w:id="19101"/>
    </w:p>
    <w:p w:rsidR="008C384D" w:rsidRDefault="008C384D" w:rsidP="00A32B7B">
      <w:pPr>
        <w:rPr>
          <w:rtl/>
        </w:rPr>
      </w:pPr>
    </w:p>
    <w:p w:rsidR="008C384D" w:rsidRDefault="008C384D" w:rsidP="00A91E73">
      <w:pPr>
        <w:pStyle w:val="af8"/>
        <w:rPr>
          <w:rtl/>
        </w:rPr>
      </w:pPr>
      <w:bookmarkStart w:id="19102" w:name="ET_yor_6597_8"/>
      <w:r w:rsidRPr="00A91E73">
        <w:rPr>
          <w:rStyle w:val="TagStyle"/>
          <w:rtl/>
        </w:rPr>
        <w:t xml:space="preserve"> &lt;&lt; יור &gt;&gt;</w:t>
      </w:r>
      <w:r w:rsidR="003A1F77" w:rsidRPr="003A1F77">
        <w:rPr>
          <w:rtl/>
        </w:rPr>
        <w:t>הי</w:t>
      </w:r>
      <w:r>
        <w:rPr>
          <w:rtl/>
        </w:rPr>
        <w:t>ו"ר מאיר כהן:</w:t>
      </w:r>
      <w:r w:rsidRPr="00A91547">
        <w:rPr>
          <w:rtl/>
        </w:rPr>
        <w:t xml:space="preserve"> </w:t>
      </w:r>
      <w:r w:rsidRPr="00A91E73">
        <w:rPr>
          <w:rStyle w:val="TagStyle"/>
          <w:rtl/>
        </w:rPr>
        <w:t>&lt;&lt; יור &gt;&gt;</w:t>
      </w:r>
      <w:r>
        <w:rPr>
          <w:rtl/>
        </w:rPr>
        <w:t xml:space="preserve"> </w:t>
      </w:r>
      <w:bookmarkEnd w:id="19102"/>
    </w:p>
    <w:p w:rsidR="008C384D" w:rsidRDefault="008C384D" w:rsidP="00A32B7B">
      <w:pPr>
        <w:rPr>
          <w:rtl/>
        </w:rPr>
      </w:pPr>
    </w:p>
    <w:p w:rsidR="008C384D" w:rsidRDefault="008C384D" w:rsidP="00A32B7B">
      <w:pPr>
        <w:rPr>
          <w:rtl/>
        </w:rPr>
      </w:pPr>
      <w:bookmarkStart w:id="19103" w:name="_ETM_Q43_572416"/>
      <w:bookmarkStart w:id="19104" w:name="_ETM_Q43_570875"/>
      <w:bookmarkEnd w:id="19103"/>
      <w:bookmarkEnd w:id="19104"/>
      <w:r>
        <w:rPr>
          <w:rFonts w:hint="cs"/>
          <w:rtl/>
        </w:rPr>
        <w:t>ת</w:t>
      </w:r>
      <w:r>
        <w:rPr>
          <w:rtl/>
        </w:rPr>
        <w:t xml:space="preserve">ודה </w:t>
      </w:r>
      <w:bookmarkStart w:id="19105" w:name="_ETM_Q43_573370"/>
      <w:bookmarkEnd w:id="19105"/>
      <w:r>
        <w:rPr>
          <w:rtl/>
        </w:rPr>
        <w:t>רבה</w:t>
      </w:r>
      <w:r>
        <w:rPr>
          <w:rFonts w:hint="cs"/>
          <w:rtl/>
        </w:rPr>
        <w:t>.</w:t>
      </w:r>
      <w:r>
        <w:rPr>
          <w:rtl/>
        </w:rPr>
        <w:t xml:space="preserve"> </w:t>
      </w:r>
      <w:bookmarkStart w:id="19106" w:name="_ETM_Q43_573580"/>
      <w:bookmarkEnd w:id="19106"/>
      <w:r>
        <w:rPr>
          <w:rtl/>
        </w:rPr>
        <w:t xml:space="preserve">חבר </w:t>
      </w:r>
      <w:bookmarkStart w:id="19107" w:name="_ETM_Q43_573850"/>
      <w:bookmarkEnd w:id="19107"/>
      <w:r>
        <w:rPr>
          <w:rtl/>
        </w:rPr>
        <w:t xml:space="preserve">הכנסת </w:t>
      </w:r>
      <w:bookmarkStart w:id="19108" w:name="_ETM_Q43_574240"/>
      <w:bookmarkEnd w:id="19108"/>
      <w:r>
        <w:rPr>
          <w:rtl/>
        </w:rPr>
        <w:t>פורר</w:t>
      </w:r>
      <w:r>
        <w:rPr>
          <w:rFonts w:hint="cs"/>
          <w:rtl/>
        </w:rPr>
        <w:t>,</w:t>
      </w:r>
      <w:r>
        <w:rPr>
          <w:rtl/>
        </w:rPr>
        <w:t xml:space="preserve"> </w:t>
      </w:r>
      <w:bookmarkStart w:id="19109" w:name="_ETM_Q43_574600"/>
      <w:bookmarkEnd w:id="19109"/>
      <w:r>
        <w:rPr>
          <w:rtl/>
        </w:rPr>
        <w:t>בבקשה</w:t>
      </w:r>
      <w:r>
        <w:rPr>
          <w:rFonts w:hint="cs"/>
          <w:rtl/>
        </w:rPr>
        <w:t>,</w:t>
      </w:r>
      <w:r>
        <w:rPr>
          <w:rtl/>
        </w:rPr>
        <w:t xml:space="preserve"> </w:t>
      </w:r>
      <w:bookmarkStart w:id="19110" w:name="_ETM_Q43_575260"/>
      <w:bookmarkEnd w:id="19110"/>
      <w:r>
        <w:rPr>
          <w:rtl/>
        </w:rPr>
        <w:t>ואחריו</w:t>
      </w:r>
      <w:r>
        <w:rPr>
          <w:rFonts w:hint="cs"/>
          <w:rtl/>
        </w:rPr>
        <w:t xml:space="preserve"> –</w:t>
      </w:r>
      <w:r>
        <w:rPr>
          <w:rtl/>
        </w:rPr>
        <w:t xml:space="preserve"> </w:t>
      </w:r>
      <w:bookmarkStart w:id="19111" w:name="_ETM_Q43_575980"/>
      <w:bookmarkEnd w:id="19111"/>
      <w:r>
        <w:rPr>
          <w:rtl/>
        </w:rPr>
        <w:t xml:space="preserve">חברת </w:t>
      </w:r>
      <w:bookmarkStart w:id="19112" w:name="_ETM_Q43_576340"/>
      <w:bookmarkEnd w:id="19112"/>
      <w:r>
        <w:rPr>
          <w:rtl/>
        </w:rPr>
        <w:t xml:space="preserve">הכנסת </w:t>
      </w:r>
      <w:bookmarkStart w:id="19113" w:name="_ETM_Q43_576880"/>
      <w:bookmarkEnd w:id="19113"/>
      <w:r>
        <w:rPr>
          <w:rtl/>
        </w:rPr>
        <w:t>גל</w:t>
      </w:r>
      <w:r>
        <w:rPr>
          <w:rFonts w:hint="cs"/>
          <w:rtl/>
        </w:rPr>
        <w:t>ית</w:t>
      </w:r>
      <w:r>
        <w:rPr>
          <w:rtl/>
        </w:rPr>
        <w:t xml:space="preserve"> </w:t>
      </w:r>
      <w:bookmarkStart w:id="19114" w:name="_ETM_Q43_577270"/>
      <w:bookmarkEnd w:id="19114"/>
      <w:r>
        <w:rPr>
          <w:rtl/>
        </w:rPr>
        <w:t xml:space="preserve">דיסטל </w:t>
      </w:r>
      <w:bookmarkStart w:id="19115" w:name="_ETM_Q43_578260"/>
      <w:bookmarkEnd w:id="19115"/>
      <w:r>
        <w:rPr>
          <w:rtl/>
        </w:rPr>
        <w:t>א</w:t>
      </w:r>
      <w:r>
        <w:rPr>
          <w:rFonts w:hint="cs"/>
          <w:rtl/>
        </w:rPr>
        <w:t>טבר</w:t>
      </w:r>
      <w:r>
        <w:rPr>
          <w:rtl/>
        </w:rPr>
        <w:t>יאן</w:t>
      </w:r>
      <w:r>
        <w:rPr>
          <w:rFonts w:hint="cs"/>
          <w:rtl/>
        </w:rPr>
        <w:t>.</w:t>
      </w:r>
      <w:r>
        <w:rPr>
          <w:rtl/>
        </w:rPr>
        <w:t xml:space="preserve"> </w:t>
      </w:r>
      <w:bookmarkStart w:id="19116" w:name="_ETM_Q43_596920"/>
      <w:bookmarkEnd w:id="19116"/>
    </w:p>
    <w:p w:rsidR="008C384D" w:rsidRDefault="008C384D" w:rsidP="00A32B7B">
      <w:pPr>
        <w:rPr>
          <w:rtl/>
        </w:rPr>
      </w:pPr>
      <w:bookmarkStart w:id="19117" w:name="_ETM_Q43_584277"/>
      <w:bookmarkStart w:id="19118" w:name="_ETM_Q43_584367"/>
      <w:bookmarkStart w:id="19119" w:name="_ETM_Q43_586693"/>
      <w:bookmarkEnd w:id="19117"/>
      <w:bookmarkEnd w:id="19118"/>
      <w:bookmarkEnd w:id="19119"/>
    </w:p>
    <w:p w:rsidR="008C384D" w:rsidRDefault="008C384D" w:rsidP="00A91E73">
      <w:pPr>
        <w:pStyle w:val="a5"/>
        <w:rPr>
          <w:rtl/>
        </w:rPr>
      </w:pPr>
      <w:bookmarkStart w:id="19120" w:name="ET_speaker_5520_9"/>
      <w:r w:rsidRPr="00A91E73">
        <w:rPr>
          <w:rStyle w:val="TagStyle"/>
          <w:rtl/>
        </w:rPr>
        <w:t xml:space="preserve"> &lt;&lt; דובר &gt;&gt;</w:t>
      </w:r>
      <w:bookmarkStart w:id="19121" w:name="_Toc222733055"/>
      <w:r w:rsidR="001B3E33" w:rsidRPr="001B3E33">
        <w:rPr>
          <w:rtl/>
        </w:rPr>
        <w:t>עודד</w:t>
      </w:r>
      <w:bookmarkStart w:id="19122" w:name="_Toc189128635"/>
      <w:bookmarkStart w:id="19123" w:name="_Toc189133158"/>
      <w:bookmarkStart w:id="19124" w:name="_Toc189134235"/>
      <w:r>
        <w:rPr>
          <w:rtl/>
        </w:rPr>
        <w:t xml:space="preserve"> פורר (ישראל ביתנו):</w:t>
      </w:r>
      <w:bookmarkEnd w:id="19122"/>
      <w:bookmarkEnd w:id="19123"/>
      <w:bookmarkEnd w:id="19124"/>
      <w:bookmarkEnd w:id="19121"/>
      <w:r w:rsidRPr="00A91547">
        <w:rPr>
          <w:rtl/>
        </w:rPr>
        <w:t xml:space="preserve"> </w:t>
      </w:r>
      <w:r w:rsidRPr="00A91E73">
        <w:rPr>
          <w:rStyle w:val="TagStyle"/>
          <w:rtl/>
        </w:rPr>
        <w:t>&lt;&lt; דובר &gt;&gt;</w:t>
      </w:r>
      <w:r>
        <w:rPr>
          <w:rtl/>
        </w:rPr>
        <w:t xml:space="preserve"> </w:t>
      </w:r>
      <w:bookmarkEnd w:id="19120"/>
    </w:p>
    <w:p w:rsidR="008C384D" w:rsidRDefault="008C384D" w:rsidP="00A32B7B">
      <w:pPr>
        <w:rPr>
          <w:rtl/>
        </w:rPr>
      </w:pPr>
    </w:p>
    <w:p w:rsidR="008C384D" w:rsidRDefault="008C384D" w:rsidP="00DF56F1">
      <w:pPr>
        <w:rPr>
          <w:rtl/>
        </w:rPr>
      </w:pPr>
      <w:bookmarkStart w:id="19125" w:name="_ETM_Q43_587423"/>
      <w:bookmarkStart w:id="19126" w:name="_ETM_Q43_587560"/>
      <w:bookmarkStart w:id="19127" w:name="_ETM_Q43_584677"/>
      <w:bookmarkStart w:id="19128" w:name="_ETM_Q43_584764"/>
      <w:bookmarkEnd w:id="19125"/>
      <w:bookmarkEnd w:id="19126"/>
      <w:bookmarkEnd w:id="19127"/>
      <w:bookmarkEnd w:id="19128"/>
      <w:r>
        <w:rPr>
          <w:rtl/>
        </w:rPr>
        <w:t xml:space="preserve">אדוני </w:t>
      </w:r>
      <w:bookmarkStart w:id="19129" w:name="_ETM_Q43_597190"/>
      <w:bookmarkEnd w:id="19129"/>
      <w:r>
        <w:rPr>
          <w:rtl/>
        </w:rPr>
        <w:t>היושב-ראש</w:t>
      </w:r>
      <w:r>
        <w:rPr>
          <w:rFonts w:hint="cs"/>
          <w:rtl/>
        </w:rPr>
        <w:t>,</w:t>
      </w:r>
      <w:r>
        <w:rPr>
          <w:rtl/>
        </w:rPr>
        <w:t xml:space="preserve"> </w:t>
      </w:r>
      <w:bookmarkStart w:id="19130" w:name="_ETM_Q43_598669"/>
      <w:bookmarkEnd w:id="19130"/>
      <w:r>
        <w:rPr>
          <w:rtl/>
        </w:rPr>
        <w:t xml:space="preserve">אדוני </w:t>
      </w:r>
      <w:bookmarkStart w:id="19131" w:name="_ETM_Q43_598909"/>
      <w:bookmarkEnd w:id="19131"/>
      <w:r>
        <w:rPr>
          <w:rtl/>
        </w:rPr>
        <w:t>השר</w:t>
      </w:r>
      <w:r>
        <w:rPr>
          <w:rFonts w:hint="cs"/>
          <w:rtl/>
        </w:rPr>
        <w:t>,</w:t>
      </w:r>
      <w:r>
        <w:rPr>
          <w:rtl/>
        </w:rPr>
        <w:t xml:space="preserve"> </w:t>
      </w:r>
      <w:bookmarkStart w:id="19132" w:name="_ETM_Q43_599209"/>
      <w:bookmarkEnd w:id="19132"/>
      <w:r>
        <w:rPr>
          <w:rtl/>
        </w:rPr>
        <w:t xml:space="preserve">חברי </w:t>
      </w:r>
      <w:bookmarkStart w:id="19133" w:name="_ETM_Q43_599509"/>
      <w:bookmarkEnd w:id="19133"/>
      <w:r>
        <w:rPr>
          <w:rtl/>
        </w:rPr>
        <w:t>הכנסת</w:t>
      </w:r>
      <w:r>
        <w:rPr>
          <w:rFonts w:hint="cs"/>
          <w:rtl/>
        </w:rPr>
        <w:t>,</w:t>
      </w:r>
      <w:r>
        <w:rPr>
          <w:rtl/>
        </w:rPr>
        <w:t xml:space="preserve"> </w:t>
      </w:r>
      <w:bookmarkStart w:id="19134" w:name="_ETM_Q43_600079"/>
      <w:bookmarkEnd w:id="19134"/>
      <w:r>
        <w:rPr>
          <w:rtl/>
        </w:rPr>
        <w:t xml:space="preserve">אני </w:t>
      </w:r>
      <w:bookmarkStart w:id="19135" w:name="_ETM_Q43_600229"/>
      <w:bookmarkEnd w:id="19135"/>
      <w:r>
        <w:rPr>
          <w:rtl/>
        </w:rPr>
        <w:t>רוצה</w:t>
      </w:r>
      <w:r w:rsidR="00DF56F1">
        <w:rPr>
          <w:rFonts w:hint="cs"/>
          <w:rtl/>
        </w:rPr>
        <w:t>,</w:t>
      </w:r>
      <w:r>
        <w:rPr>
          <w:rtl/>
        </w:rPr>
        <w:t xml:space="preserve"> </w:t>
      </w:r>
      <w:bookmarkStart w:id="19136" w:name="_ETM_Q43_602109"/>
      <w:bookmarkEnd w:id="19136"/>
      <w:r>
        <w:rPr>
          <w:rtl/>
        </w:rPr>
        <w:t>ראשית</w:t>
      </w:r>
      <w:r>
        <w:rPr>
          <w:rFonts w:hint="cs"/>
          <w:rtl/>
        </w:rPr>
        <w:t>,</w:t>
      </w:r>
      <w:r>
        <w:rPr>
          <w:rtl/>
        </w:rPr>
        <w:t xml:space="preserve"> </w:t>
      </w:r>
      <w:bookmarkStart w:id="19137" w:name="_ETM_Q43_602409"/>
      <w:bookmarkEnd w:id="19137"/>
      <w:r>
        <w:rPr>
          <w:rtl/>
        </w:rPr>
        <w:t>כמובן</w:t>
      </w:r>
      <w:r>
        <w:rPr>
          <w:rFonts w:hint="cs"/>
          <w:rtl/>
        </w:rPr>
        <w:t>,</w:t>
      </w:r>
      <w:r>
        <w:rPr>
          <w:rtl/>
        </w:rPr>
        <w:t xml:space="preserve"> </w:t>
      </w:r>
      <w:bookmarkStart w:id="19138" w:name="_ETM_Q43_603539"/>
      <w:bookmarkEnd w:id="19138"/>
      <w:r w:rsidR="00DF56F1">
        <w:rPr>
          <w:rFonts w:hint="cs"/>
          <w:rtl/>
        </w:rPr>
        <w:t>ב</w:t>
      </w:r>
      <w:r>
        <w:rPr>
          <w:rtl/>
        </w:rPr>
        <w:t xml:space="preserve">דיון </w:t>
      </w:r>
      <w:bookmarkStart w:id="19139" w:name="_ETM_Q43_604140"/>
      <w:bookmarkEnd w:id="19139"/>
      <w:r>
        <w:rPr>
          <w:rtl/>
        </w:rPr>
        <w:t>הזה</w:t>
      </w:r>
      <w:r>
        <w:rPr>
          <w:rFonts w:hint="cs"/>
          <w:rtl/>
        </w:rPr>
        <w:t>,</w:t>
      </w:r>
      <w:r>
        <w:rPr>
          <w:rtl/>
        </w:rPr>
        <w:t xml:space="preserve"> </w:t>
      </w:r>
      <w:bookmarkStart w:id="19140" w:name="_ETM_Q43_605010"/>
      <w:bookmarkEnd w:id="19140"/>
      <w:r>
        <w:rPr>
          <w:rtl/>
        </w:rPr>
        <w:t xml:space="preserve">שיהיה </w:t>
      </w:r>
      <w:bookmarkStart w:id="19141" w:name="_ETM_Q43_605279"/>
      <w:bookmarkEnd w:id="19141"/>
      <w:r>
        <w:rPr>
          <w:rtl/>
        </w:rPr>
        <w:t xml:space="preserve">ברור </w:t>
      </w:r>
      <w:bookmarkStart w:id="19142" w:name="_ETM_Q43_606529"/>
      <w:bookmarkEnd w:id="19142"/>
      <w:r>
        <w:rPr>
          <w:rtl/>
        </w:rPr>
        <w:t xml:space="preserve">עד </w:t>
      </w:r>
      <w:bookmarkStart w:id="19143" w:name="_ETM_Q43_606740"/>
      <w:bookmarkEnd w:id="19143"/>
      <w:r>
        <w:rPr>
          <w:rtl/>
        </w:rPr>
        <w:t xml:space="preserve">כמה </w:t>
      </w:r>
      <w:bookmarkStart w:id="19144" w:name="_ETM_Q43_608370"/>
      <w:bookmarkEnd w:id="19144"/>
      <w:r>
        <w:rPr>
          <w:rtl/>
        </w:rPr>
        <w:t xml:space="preserve">הצורך </w:t>
      </w:r>
      <w:bookmarkStart w:id="19145" w:name="_ETM_Q43_608880"/>
      <w:bookmarkEnd w:id="19145"/>
      <w:r>
        <w:rPr>
          <w:rtl/>
        </w:rPr>
        <w:t xml:space="preserve">בהשבת </w:t>
      </w:r>
      <w:bookmarkStart w:id="19146" w:name="_ETM_Q43_609360"/>
      <w:bookmarkEnd w:id="19146"/>
      <w:r>
        <w:rPr>
          <w:rtl/>
        </w:rPr>
        <w:t xml:space="preserve">כל </w:t>
      </w:r>
      <w:bookmarkStart w:id="19147" w:name="_ETM_Q43_609600"/>
      <w:bookmarkEnd w:id="19147"/>
      <w:r>
        <w:rPr>
          <w:rtl/>
        </w:rPr>
        <w:t xml:space="preserve">החטופות </w:t>
      </w:r>
      <w:bookmarkStart w:id="19148" w:name="_ETM_Q43_610110"/>
      <w:bookmarkEnd w:id="19148"/>
      <w:r>
        <w:rPr>
          <w:rtl/>
        </w:rPr>
        <w:t xml:space="preserve">והחטופים </w:t>
      </w:r>
      <w:bookmarkStart w:id="19149" w:name="_ETM_Q43_611090"/>
      <w:bookmarkEnd w:id="19149"/>
      <w:r>
        <w:rPr>
          <w:rFonts w:hint="cs"/>
          <w:rtl/>
        </w:rPr>
        <w:t>הוא</w:t>
      </w:r>
      <w:r>
        <w:rPr>
          <w:rtl/>
        </w:rPr>
        <w:t xml:space="preserve"> </w:t>
      </w:r>
      <w:bookmarkStart w:id="19150" w:name="_ETM_Q43_611330"/>
      <w:bookmarkEnd w:id="19150"/>
      <w:r>
        <w:rPr>
          <w:rtl/>
        </w:rPr>
        <w:t xml:space="preserve">משהו </w:t>
      </w:r>
      <w:bookmarkStart w:id="19151" w:name="_ETM_Q43_611569"/>
      <w:bookmarkEnd w:id="19151"/>
      <w:r>
        <w:rPr>
          <w:rtl/>
        </w:rPr>
        <w:t xml:space="preserve">שהבית </w:t>
      </w:r>
      <w:bookmarkStart w:id="19152" w:name="_ETM_Q43_612110"/>
      <w:bookmarkEnd w:id="19152"/>
      <w:r>
        <w:rPr>
          <w:rtl/>
        </w:rPr>
        <w:t xml:space="preserve">הזה </w:t>
      </w:r>
      <w:bookmarkStart w:id="19153" w:name="_ETM_Q43_612350"/>
      <w:bookmarkEnd w:id="19153"/>
      <w:r>
        <w:rPr>
          <w:rtl/>
        </w:rPr>
        <w:t xml:space="preserve">מאוחד </w:t>
      </w:r>
      <w:bookmarkStart w:id="19154" w:name="_ETM_Q43_612740"/>
      <w:bookmarkEnd w:id="19154"/>
      <w:r>
        <w:rPr>
          <w:rtl/>
        </w:rPr>
        <w:t>מסביבו</w:t>
      </w:r>
      <w:r>
        <w:rPr>
          <w:rFonts w:hint="cs"/>
          <w:rtl/>
        </w:rPr>
        <w:t>,</w:t>
      </w:r>
      <w:r>
        <w:rPr>
          <w:rtl/>
        </w:rPr>
        <w:t xml:space="preserve"> </w:t>
      </w:r>
      <w:bookmarkStart w:id="19155" w:name="_ETM_Q43_613250"/>
      <w:bookmarkEnd w:id="19155"/>
      <w:r>
        <w:rPr>
          <w:rtl/>
        </w:rPr>
        <w:t xml:space="preserve">ואני </w:t>
      </w:r>
      <w:bookmarkStart w:id="19156" w:name="_ETM_Q43_613460"/>
      <w:bookmarkEnd w:id="19156"/>
      <w:r>
        <w:rPr>
          <w:rtl/>
        </w:rPr>
        <w:t xml:space="preserve">בטוח </w:t>
      </w:r>
      <w:bookmarkStart w:id="19157" w:name="_ETM_Q43_614390"/>
      <w:bookmarkEnd w:id="19157"/>
      <w:r>
        <w:rPr>
          <w:rtl/>
        </w:rPr>
        <w:t xml:space="preserve">שזה </w:t>
      </w:r>
      <w:bookmarkStart w:id="19158" w:name="_ETM_Q43_615260"/>
      <w:bookmarkEnd w:id="19158"/>
      <w:r>
        <w:rPr>
          <w:rtl/>
        </w:rPr>
        <w:t xml:space="preserve">המסר </w:t>
      </w:r>
      <w:bookmarkStart w:id="19159" w:name="_ETM_Q43_616190"/>
      <w:bookmarkEnd w:id="19159"/>
      <w:r>
        <w:rPr>
          <w:rtl/>
        </w:rPr>
        <w:t>ש</w:t>
      </w:r>
      <w:r>
        <w:rPr>
          <w:rFonts w:hint="cs"/>
          <w:rtl/>
        </w:rPr>
        <w:t>י</w:t>
      </w:r>
      <w:r>
        <w:rPr>
          <w:rtl/>
        </w:rPr>
        <w:t xml:space="preserve">צא </w:t>
      </w:r>
      <w:bookmarkStart w:id="19160" w:name="_ETM_Q43_616580"/>
      <w:bookmarkEnd w:id="19160"/>
      <w:r>
        <w:rPr>
          <w:rtl/>
        </w:rPr>
        <w:t>מכאן</w:t>
      </w:r>
      <w:r>
        <w:rPr>
          <w:rFonts w:hint="cs"/>
          <w:rtl/>
        </w:rPr>
        <w:t>.</w:t>
      </w:r>
      <w:r>
        <w:rPr>
          <w:rtl/>
        </w:rPr>
        <w:t xml:space="preserve"> </w:t>
      </w:r>
      <w:bookmarkStart w:id="19161" w:name="_ETM_Q43_617760"/>
      <w:bookmarkEnd w:id="19161"/>
      <w:r>
        <w:rPr>
          <w:rtl/>
        </w:rPr>
        <w:t xml:space="preserve">אבל </w:t>
      </w:r>
      <w:bookmarkStart w:id="19162" w:name="_ETM_Q43_618060"/>
      <w:bookmarkEnd w:id="19162"/>
      <w:r>
        <w:rPr>
          <w:rtl/>
        </w:rPr>
        <w:t xml:space="preserve">אני </w:t>
      </w:r>
      <w:bookmarkStart w:id="19163" w:name="_ETM_Q43_618180"/>
      <w:bookmarkEnd w:id="19163"/>
      <w:r>
        <w:rPr>
          <w:rtl/>
        </w:rPr>
        <w:t xml:space="preserve">חייב </w:t>
      </w:r>
      <w:bookmarkStart w:id="19164" w:name="_ETM_Q43_618450"/>
      <w:bookmarkEnd w:id="19164"/>
      <w:r>
        <w:rPr>
          <w:rtl/>
        </w:rPr>
        <w:t xml:space="preserve">להתייחס </w:t>
      </w:r>
      <w:bookmarkStart w:id="19165" w:name="_ETM_Q43_618840"/>
      <w:bookmarkEnd w:id="19165"/>
      <w:r>
        <w:rPr>
          <w:rtl/>
        </w:rPr>
        <w:t xml:space="preserve">למשהו </w:t>
      </w:r>
      <w:bookmarkStart w:id="19166" w:name="_ETM_Q43_619170"/>
      <w:bookmarkEnd w:id="19166"/>
      <w:r>
        <w:rPr>
          <w:rtl/>
        </w:rPr>
        <w:t xml:space="preserve">שכן </w:t>
      </w:r>
      <w:bookmarkStart w:id="19167" w:name="_ETM_Q43_619500"/>
      <w:bookmarkEnd w:id="19167"/>
      <w:r>
        <w:rPr>
          <w:rtl/>
        </w:rPr>
        <w:t xml:space="preserve">קרה </w:t>
      </w:r>
      <w:bookmarkStart w:id="19168" w:name="_ETM_Q43_619769"/>
      <w:bookmarkEnd w:id="19168"/>
      <w:r>
        <w:rPr>
          <w:rtl/>
        </w:rPr>
        <w:t xml:space="preserve">השבוע </w:t>
      </w:r>
      <w:bookmarkStart w:id="19169" w:name="_ETM_Q43_620250"/>
      <w:bookmarkEnd w:id="19169"/>
      <w:r>
        <w:rPr>
          <w:rtl/>
        </w:rPr>
        <w:t xml:space="preserve">בסוגיית </w:t>
      </w:r>
      <w:bookmarkStart w:id="19170" w:name="_ETM_Q43_620879"/>
      <w:bookmarkEnd w:id="19170"/>
      <w:r>
        <w:rPr>
          <w:rtl/>
        </w:rPr>
        <w:t xml:space="preserve">המלחמה </w:t>
      </w:r>
      <w:bookmarkStart w:id="19171" w:name="_ETM_Q43_621420"/>
      <w:bookmarkEnd w:id="19171"/>
      <w:r>
        <w:rPr>
          <w:rtl/>
        </w:rPr>
        <w:t xml:space="preserve">והעובדה </w:t>
      </w:r>
      <w:bookmarkStart w:id="19172" w:name="_ETM_Q43_621780"/>
      <w:bookmarkEnd w:id="19172"/>
      <w:r>
        <w:rPr>
          <w:rtl/>
        </w:rPr>
        <w:t xml:space="preserve">שכרגע </w:t>
      </w:r>
      <w:bookmarkStart w:id="19173" w:name="_ETM_Q43_622780"/>
      <w:bookmarkEnd w:id="19173"/>
      <w:r>
        <w:rPr>
          <w:rtl/>
        </w:rPr>
        <w:t xml:space="preserve">אנחנו </w:t>
      </w:r>
      <w:bookmarkStart w:id="19174" w:name="_ETM_Q43_623260"/>
      <w:bookmarkEnd w:id="19174"/>
      <w:r>
        <w:rPr>
          <w:rtl/>
        </w:rPr>
        <w:t xml:space="preserve">נלחמים </w:t>
      </w:r>
      <w:bookmarkStart w:id="19175" w:name="_ETM_Q43_624410"/>
      <w:bookmarkEnd w:id="19175"/>
      <w:r>
        <w:rPr>
          <w:rtl/>
        </w:rPr>
        <w:t xml:space="preserve">בכמה </w:t>
      </w:r>
      <w:bookmarkStart w:id="19176" w:name="_ETM_Q43_624860"/>
      <w:bookmarkEnd w:id="19176"/>
      <w:r>
        <w:rPr>
          <w:rtl/>
        </w:rPr>
        <w:t>חזיתות</w:t>
      </w:r>
      <w:r>
        <w:rPr>
          <w:rFonts w:hint="cs"/>
          <w:rtl/>
        </w:rPr>
        <w:t>;</w:t>
      </w:r>
      <w:r>
        <w:rPr>
          <w:rtl/>
        </w:rPr>
        <w:t xml:space="preserve"> </w:t>
      </w:r>
      <w:bookmarkStart w:id="19177" w:name="_ETM_Q43_626370"/>
      <w:bookmarkEnd w:id="19177"/>
      <w:r>
        <w:rPr>
          <w:rtl/>
        </w:rPr>
        <w:t xml:space="preserve">החיילות </w:t>
      </w:r>
      <w:bookmarkStart w:id="19178" w:name="_ETM_Q43_626790"/>
      <w:bookmarkEnd w:id="19178"/>
      <w:r>
        <w:rPr>
          <w:rtl/>
        </w:rPr>
        <w:t xml:space="preserve">והחיילים </w:t>
      </w:r>
      <w:bookmarkStart w:id="19179" w:name="_ETM_Q43_627270"/>
      <w:bookmarkEnd w:id="19179"/>
      <w:r>
        <w:rPr>
          <w:rtl/>
        </w:rPr>
        <w:t xml:space="preserve">שלנו </w:t>
      </w:r>
      <w:bookmarkStart w:id="19180" w:name="_ETM_Q43_628530"/>
      <w:bookmarkEnd w:id="19180"/>
      <w:r>
        <w:rPr>
          <w:rtl/>
        </w:rPr>
        <w:t xml:space="preserve">נמצאים </w:t>
      </w:r>
      <w:bookmarkStart w:id="19181" w:name="_ETM_Q43_629010"/>
      <w:bookmarkEnd w:id="19181"/>
      <w:r>
        <w:rPr>
          <w:rtl/>
        </w:rPr>
        <w:t xml:space="preserve">תחת </w:t>
      </w:r>
      <w:bookmarkStart w:id="19182" w:name="_ETM_Q43_629310"/>
      <w:bookmarkEnd w:id="19182"/>
      <w:r>
        <w:rPr>
          <w:rtl/>
        </w:rPr>
        <w:t xml:space="preserve">סכנת </w:t>
      </w:r>
      <w:bookmarkStart w:id="19183" w:name="_ETM_Q43_629760"/>
      <w:bookmarkEnd w:id="19183"/>
      <w:r>
        <w:rPr>
          <w:rtl/>
        </w:rPr>
        <w:t xml:space="preserve">חיים </w:t>
      </w:r>
      <w:bookmarkStart w:id="19184" w:name="_ETM_Q43_630770"/>
      <w:bookmarkEnd w:id="19184"/>
      <w:r>
        <w:rPr>
          <w:rtl/>
        </w:rPr>
        <w:t xml:space="preserve">בכמה </w:t>
      </w:r>
      <w:bookmarkStart w:id="19185" w:name="_ETM_Q43_631220"/>
      <w:bookmarkEnd w:id="19185"/>
      <w:r>
        <w:rPr>
          <w:rtl/>
        </w:rPr>
        <w:t>חזיתות</w:t>
      </w:r>
      <w:r>
        <w:rPr>
          <w:rFonts w:hint="cs"/>
          <w:rtl/>
        </w:rPr>
        <w:t>,</w:t>
      </w:r>
      <w:r>
        <w:rPr>
          <w:rtl/>
        </w:rPr>
        <w:t xml:space="preserve"> </w:t>
      </w:r>
      <w:bookmarkStart w:id="19186" w:name="_ETM_Q43_632579"/>
      <w:bookmarkEnd w:id="19186"/>
      <w:r>
        <w:rPr>
          <w:rtl/>
        </w:rPr>
        <w:t xml:space="preserve">ואני </w:t>
      </w:r>
      <w:bookmarkStart w:id="19187" w:name="_ETM_Q43_632819"/>
      <w:bookmarkEnd w:id="19187"/>
      <w:r>
        <w:rPr>
          <w:rtl/>
        </w:rPr>
        <w:t xml:space="preserve">שומע </w:t>
      </w:r>
      <w:bookmarkStart w:id="19188" w:name="_ETM_Q43_633180"/>
      <w:bookmarkEnd w:id="19188"/>
      <w:r>
        <w:rPr>
          <w:rtl/>
        </w:rPr>
        <w:t xml:space="preserve">חבר </w:t>
      </w:r>
      <w:bookmarkStart w:id="19189" w:name="_ETM_Q43_633450"/>
      <w:bookmarkEnd w:id="19189"/>
      <w:r>
        <w:rPr>
          <w:rtl/>
        </w:rPr>
        <w:t xml:space="preserve">כנסת </w:t>
      </w:r>
      <w:bookmarkStart w:id="19190" w:name="_ETM_Q43_633930"/>
      <w:bookmarkEnd w:id="19190"/>
      <w:r>
        <w:rPr>
          <w:rtl/>
        </w:rPr>
        <w:t xml:space="preserve">שאני </w:t>
      </w:r>
      <w:bookmarkStart w:id="19191" w:name="_ETM_Q43_634709"/>
      <w:bookmarkEnd w:id="19191"/>
      <w:r>
        <w:rPr>
          <w:rtl/>
        </w:rPr>
        <w:t xml:space="preserve">מחבב </w:t>
      </w:r>
      <w:bookmarkStart w:id="19192" w:name="_ETM_Q43_635219"/>
      <w:bookmarkEnd w:id="19192"/>
      <w:r>
        <w:rPr>
          <w:rtl/>
        </w:rPr>
        <w:t>מאוד</w:t>
      </w:r>
      <w:r>
        <w:rPr>
          <w:rFonts w:hint="cs"/>
          <w:rtl/>
        </w:rPr>
        <w:t>,</w:t>
      </w:r>
      <w:r>
        <w:rPr>
          <w:rtl/>
        </w:rPr>
        <w:t xml:space="preserve"> </w:t>
      </w:r>
      <w:bookmarkStart w:id="19193" w:name="_ETM_Q43_635959"/>
      <w:bookmarkEnd w:id="19193"/>
      <w:r>
        <w:rPr>
          <w:rtl/>
        </w:rPr>
        <w:t xml:space="preserve">חבר </w:t>
      </w:r>
      <w:bookmarkStart w:id="19194" w:name="_ETM_Q43_636319"/>
      <w:bookmarkEnd w:id="19194"/>
      <w:r>
        <w:rPr>
          <w:rtl/>
        </w:rPr>
        <w:t xml:space="preserve">הכנסת </w:t>
      </w:r>
      <w:bookmarkStart w:id="19195" w:name="_ETM_Q43_636650"/>
      <w:bookmarkEnd w:id="19195"/>
      <w:r>
        <w:rPr>
          <w:rtl/>
        </w:rPr>
        <w:t xml:space="preserve">יוסי </w:t>
      </w:r>
      <w:bookmarkStart w:id="19196" w:name="_ETM_Q43_636950"/>
      <w:bookmarkEnd w:id="19196"/>
      <w:r>
        <w:rPr>
          <w:rtl/>
        </w:rPr>
        <w:t>ט</w:t>
      </w:r>
      <w:r>
        <w:rPr>
          <w:rFonts w:hint="cs"/>
          <w:rtl/>
        </w:rPr>
        <w:t>ייב,</w:t>
      </w:r>
      <w:r>
        <w:rPr>
          <w:rtl/>
        </w:rPr>
        <w:t xml:space="preserve"> </w:t>
      </w:r>
      <w:bookmarkStart w:id="19197" w:name="_ETM_Q43_638220"/>
      <w:bookmarkEnd w:id="19197"/>
      <w:r>
        <w:rPr>
          <w:rtl/>
        </w:rPr>
        <w:t xml:space="preserve">יושב-ראש </w:t>
      </w:r>
      <w:bookmarkStart w:id="19198" w:name="_ETM_Q43_638580"/>
      <w:bookmarkEnd w:id="19198"/>
      <w:r>
        <w:rPr>
          <w:rtl/>
        </w:rPr>
        <w:t xml:space="preserve">ועדת </w:t>
      </w:r>
      <w:bookmarkStart w:id="19199" w:name="_ETM_Q43_638910"/>
      <w:bookmarkEnd w:id="19199"/>
      <w:r>
        <w:rPr>
          <w:rtl/>
        </w:rPr>
        <w:t xml:space="preserve">החינוך </w:t>
      </w:r>
      <w:bookmarkStart w:id="19200" w:name="_ETM_Q43_639360"/>
      <w:bookmarkEnd w:id="19200"/>
      <w:r>
        <w:rPr>
          <w:rtl/>
        </w:rPr>
        <w:t xml:space="preserve">של </w:t>
      </w:r>
      <w:bookmarkStart w:id="19201" w:name="_ETM_Q43_639540"/>
      <w:bookmarkEnd w:id="19201"/>
      <w:r>
        <w:rPr>
          <w:rtl/>
        </w:rPr>
        <w:t xml:space="preserve">הכנסת </w:t>
      </w:r>
      <w:bookmarkStart w:id="19202" w:name="_ETM_Q43_641130"/>
      <w:bookmarkEnd w:id="19202"/>
      <w:r w:rsidR="00DF56F1">
        <w:rPr>
          <w:rFonts w:hint="cs"/>
          <w:rtl/>
        </w:rPr>
        <w:t xml:space="preserve">– </w:t>
      </w:r>
      <w:r>
        <w:rPr>
          <w:rtl/>
        </w:rPr>
        <w:t>ש</w:t>
      </w:r>
      <w:bookmarkStart w:id="19203" w:name="_ETM_Q43_641340"/>
      <w:bookmarkEnd w:id="19203"/>
      <w:r>
        <w:rPr>
          <w:rtl/>
        </w:rPr>
        <w:t>אגב</w:t>
      </w:r>
      <w:r w:rsidR="00DF56F1">
        <w:rPr>
          <w:rFonts w:hint="cs"/>
          <w:rtl/>
        </w:rPr>
        <w:t>,</w:t>
      </w:r>
      <w:r>
        <w:rPr>
          <w:rtl/>
        </w:rPr>
        <w:t xml:space="preserve"> </w:t>
      </w:r>
      <w:bookmarkStart w:id="19204" w:name="_ETM_Q43_641580"/>
      <w:bookmarkEnd w:id="19204"/>
      <w:r>
        <w:rPr>
          <w:rtl/>
        </w:rPr>
        <w:t xml:space="preserve">שירת </w:t>
      </w:r>
      <w:bookmarkStart w:id="19205" w:name="_ETM_Q43_641910"/>
      <w:bookmarkEnd w:id="19205"/>
      <w:r>
        <w:rPr>
          <w:rtl/>
        </w:rPr>
        <w:t>בצה"ל</w:t>
      </w:r>
      <w:r w:rsidR="00DF56F1">
        <w:rPr>
          <w:rFonts w:hint="cs"/>
          <w:rtl/>
        </w:rPr>
        <w:t>,</w:t>
      </w:r>
      <w:r>
        <w:rPr>
          <w:rtl/>
        </w:rPr>
        <w:t xml:space="preserve"> </w:t>
      </w:r>
      <w:bookmarkStart w:id="19206" w:name="_ETM_Q43_643150"/>
      <w:bookmarkEnd w:id="19206"/>
      <w:r>
        <w:rPr>
          <w:rtl/>
        </w:rPr>
        <w:t xml:space="preserve">חשוב </w:t>
      </w:r>
      <w:bookmarkStart w:id="19207" w:name="_ETM_Q43_643359"/>
      <w:bookmarkEnd w:id="19207"/>
      <w:r>
        <w:rPr>
          <w:rtl/>
        </w:rPr>
        <w:t xml:space="preserve">להגיד </w:t>
      </w:r>
      <w:bookmarkStart w:id="19208" w:name="_ETM_Q43_643629"/>
      <w:bookmarkEnd w:id="19208"/>
      <w:r>
        <w:rPr>
          <w:rtl/>
        </w:rPr>
        <w:t xml:space="preserve">את </w:t>
      </w:r>
      <w:bookmarkStart w:id="19209" w:name="_ETM_Q43_643719"/>
      <w:bookmarkEnd w:id="19209"/>
      <w:r>
        <w:rPr>
          <w:rtl/>
        </w:rPr>
        <w:t>זה</w:t>
      </w:r>
      <w:r>
        <w:rPr>
          <w:rFonts w:hint="cs"/>
          <w:rtl/>
        </w:rPr>
        <w:t>,</w:t>
      </w:r>
      <w:r>
        <w:rPr>
          <w:rtl/>
        </w:rPr>
        <w:t xml:space="preserve"> </w:t>
      </w:r>
      <w:bookmarkStart w:id="19210" w:name="_ETM_Q43_643809"/>
      <w:bookmarkEnd w:id="19210"/>
      <w:r>
        <w:rPr>
          <w:rtl/>
        </w:rPr>
        <w:t xml:space="preserve">חבר </w:t>
      </w:r>
      <w:bookmarkStart w:id="19211" w:name="_ETM_Q43_644049"/>
      <w:bookmarkEnd w:id="19211"/>
      <w:r>
        <w:rPr>
          <w:rFonts w:hint="cs"/>
          <w:rtl/>
        </w:rPr>
        <w:t>ה</w:t>
      </w:r>
      <w:r>
        <w:rPr>
          <w:rtl/>
        </w:rPr>
        <w:t xml:space="preserve">כנסת </w:t>
      </w:r>
      <w:bookmarkStart w:id="19212" w:name="_ETM_Q43_644379"/>
      <w:bookmarkEnd w:id="19212"/>
      <w:r>
        <w:rPr>
          <w:rFonts w:hint="cs"/>
          <w:rtl/>
        </w:rPr>
        <w:t>טייב</w:t>
      </w:r>
      <w:r>
        <w:rPr>
          <w:rtl/>
        </w:rPr>
        <w:t xml:space="preserve"> </w:t>
      </w:r>
      <w:bookmarkStart w:id="19213" w:name="_ETM_Q43_644590"/>
      <w:bookmarkEnd w:id="19213"/>
      <w:r>
        <w:rPr>
          <w:rtl/>
        </w:rPr>
        <w:t xml:space="preserve">שירת </w:t>
      </w:r>
      <w:bookmarkStart w:id="19214" w:name="_ETM_Q43_644859"/>
      <w:bookmarkEnd w:id="19214"/>
      <w:r>
        <w:rPr>
          <w:rtl/>
        </w:rPr>
        <w:t>בגבעת</w:t>
      </w:r>
      <w:r>
        <w:rPr>
          <w:rFonts w:hint="cs"/>
          <w:rtl/>
        </w:rPr>
        <w:t>י.</w:t>
      </w:r>
      <w:r>
        <w:rPr>
          <w:rtl/>
        </w:rPr>
        <w:t xml:space="preserve"> </w:t>
      </w:r>
      <w:bookmarkStart w:id="19215" w:name="_ETM_Q43_645309"/>
      <w:bookmarkEnd w:id="19215"/>
    </w:p>
    <w:p w:rsidR="008C384D" w:rsidRDefault="008C384D" w:rsidP="00A32B7B">
      <w:pPr>
        <w:rPr>
          <w:rtl/>
        </w:rPr>
      </w:pPr>
      <w:bookmarkStart w:id="19216" w:name="_ETM_Q43_643754"/>
      <w:bookmarkStart w:id="19217" w:name="_ETM_Q43_643861"/>
      <w:bookmarkEnd w:id="19216"/>
      <w:bookmarkEnd w:id="19217"/>
    </w:p>
    <w:p w:rsidR="008C384D" w:rsidRDefault="008C384D" w:rsidP="00A91E73">
      <w:pPr>
        <w:pStyle w:val="af8"/>
        <w:rPr>
          <w:rtl/>
        </w:rPr>
      </w:pPr>
      <w:bookmarkStart w:id="19218" w:name="ET_yor_6597_10"/>
      <w:r w:rsidRPr="00A91E73">
        <w:rPr>
          <w:rStyle w:val="TagStyle"/>
          <w:rtl/>
        </w:rPr>
        <w:t xml:space="preserve"> &lt;&lt; יור &gt;&gt;</w:t>
      </w:r>
      <w:r w:rsidR="003A1F77" w:rsidRPr="003A1F77">
        <w:rPr>
          <w:rtl/>
        </w:rPr>
        <w:t>הי</w:t>
      </w:r>
      <w:r>
        <w:rPr>
          <w:rtl/>
        </w:rPr>
        <w:t>ו"ר מאיר כהן:</w:t>
      </w:r>
      <w:r w:rsidRPr="00435F22">
        <w:rPr>
          <w:rtl/>
        </w:rPr>
        <w:t xml:space="preserve"> </w:t>
      </w:r>
      <w:r w:rsidRPr="00A91E73">
        <w:rPr>
          <w:rStyle w:val="TagStyle"/>
          <w:rtl/>
        </w:rPr>
        <w:t>&lt;&lt; יור &gt;&gt;</w:t>
      </w:r>
      <w:r>
        <w:rPr>
          <w:rtl/>
        </w:rPr>
        <w:t xml:space="preserve"> </w:t>
      </w:r>
      <w:bookmarkEnd w:id="19218"/>
    </w:p>
    <w:p w:rsidR="008C384D" w:rsidRDefault="008C384D" w:rsidP="00A32B7B">
      <w:pPr>
        <w:rPr>
          <w:rtl/>
        </w:rPr>
      </w:pPr>
    </w:p>
    <w:p w:rsidR="008C384D" w:rsidRDefault="008C384D" w:rsidP="00A32B7B">
      <w:pPr>
        <w:rPr>
          <w:rtl/>
        </w:rPr>
      </w:pPr>
      <w:bookmarkStart w:id="19219" w:name="_ETM_Q43_645528"/>
      <w:bookmarkEnd w:id="19219"/>
      <w:r>
        <w:rPr>
          <w:rFonts w:hint="cs"/>
          <w:rtl/>
        </w:rPr>
        <w:t xml:space="preserve">הוא היה חייל קרבי </w:t>
      </w:r>
      <w:bookmarkStart w:id="19220" w:name="_ETM_Q43_646619"/>
      <w:bookmarkEnd w:id="19220"/>
      <w:r>
        <w:rPr>
          <w:rFonts w:hint="cs"/>
          <w:rtl/>
        </w:rPr>
        <w:t>בגבעתי.</w:t>
      </w:r>
    </w:p>
    <w:p w:rsidR="008C384D" w:rsidRDefault="008C384D" w:rsidP="00A32B7B">
      <w:pPr>
        <w:rPr>
          <w:rtl/>
        </w:rPr>
      </w:pPr>
      <w:bookmarkStart w:id="19221" w:name="_ETM_Q43_646187"/>
      <w:bookmarkStart w:id="19222" w:name="_ETM_Q43_646299"/>
      <w:bookmarkEnd w:id="19221"/>
      <w:bookmarkEnd w:id="19222"/>
    </w:p>
    <w:p w:rsidR="008C384D" w:rsidRDefault="008C384D" w:rsidP="00A91E73">
      <w:pPr>
        <w:pStyle w:val="-"/>
        <w:rPr>
          <w:rtl/>
        </w:rPr>
      </w:pPr>
      <w:bookmarkStart w:id="19223" w:name="ET_speakercontinue_5520_11"/>
      <w:r w:rsidRPr="00A91E73">
        <w:rPr>
          <w:rStyle w:val="TagStyle"/>
          <w:rtl/>
        </w:rPr>
        <w:t xml:space="preserve"> &lt;&lt; דובר_המשך &gt;&gt;</w:t>
      </w:r>
      <w:r w:rsidR="001B3E33" w:rsidRPr="001B3E33">
        <w:rPr>
          <w:rtl/>
        </w:rPr>
        <w:t>עודד</w:t>
      </w:r>
      <w:r>
        <w:rPr>
          <w:rtl/>
        </w:rPr>
        <w:t xml:space="preserve"> פורר (ישראל ביתנו):</w:t>
      </w:r>
      <w:r w:rsidRPr="00435F22">
        <w:rPr>
          <w:rtl/>
        </w:rPr>
        <w:t xml:space="preserve"> </w:t>
      </w:r>
      <w:r w:rsidRPr="00A91E73">
        <w:rPr>
          <w:rStyle w:val="TagStyle"/>
          <w:rtl/>
        </w:rPr>
        <w:t>&lt;&lt; דובר_המשך &gt;&gt;</w:t>
      </w:r>
      <w:r>
        <w:rPr>
          <w:rtl/>
        </w:rPr>
        <w:t xml:space="preserve"> </w:t>
      </w:r>
      <w:bookmarkEnd w:id="19223"/>
    </w:p>
    <w:p w:rsidR="008C384D" w:rsidRDefault="008C384D" w:rsidP="00A32B7B">
      <w:pPr>
        <w:rPr>
          <w:rtl/>
        </w:rPr>
      </w:pPr>
    </w:p>
    <w:p w:rsidR="008C384D" w:rsidRDefault="008C384D" w:rsidP="00DF56F1">
      <w:pPr>
        <w:rPr>
          <w:rtl/>
        </w:rPr>
      </w:pPr>
      <w:bookmarkStart w:id="19224" w:name="_ETM_Q43_647578"/>
      <w:bookmarkStart w:id="19225" w:name="_ETM_Q43_643911"/>
      <w:bookmarkStart w:id="19226" w:name="_ETM_Q43_643982"/>
      <w:bookmarkStart w:id="19227" w:name="_ETM_Q43_645790"/>
      <w:bookmarkStart w:id="19228" w:name="_ETM_Q43_646209"/>
      <w:bookmarkStart w:id="19229" w:name="_ETM_Q43_647230"/>
      <w:bookmarkEnd w:id="19224"/>
      <w:bookmarkEnd w:id="19225"/>
      <w:bookmarkEnd w:id="19226"/>
      <w:bookmarkEnd w:id="19227"/>
      <w:bookmarkEnd w:id="19228"/>
      <w:bookmarkEnd w:id="19229"/>
      <w:r>
        <w:rPr>
          <w:rtl/>
        </w:rPr>
        <w:t xml:space="preserve">ואני </w:t>
      </w:r>
      <w:bookmarkStart w:id="19230" w:name="_ETM_Q43_647529"/>
      <w:bookmarkEnd w:id="19230"/>
      <w:r>
        <w:rPr>
          <w:rtl/>
        </w:rPr>
        <w:t xml:space="preserve">שומע </w:t>
      </w:r>
      <w:bookmarkStart w:id="19231" w:name="_ETM_Q43_648069"/>
      <w:bookmarkEnd w:id="19231"/>
      <w:r>
        <w:rPr>
          <w:rtl/>
        </w:rPr>
        <w:t xml:space="preserve">אותו </w:t>
      </w:r>
      <w:bookmarkStart w:id="19232" w:name="_ETM_Q43_648549"/>
      <w:bookmarkEnd w:id="19232"/>
      <w:r>
        <w:rPr>
          <w:rtl/>
        </w:rPr>
        <w:t xml:space="preserve">אומר </w:t>
      </w:r>
      <w:bookmarkStart w:id="19233" w:name="_ETM_Q43_650410"/>
      <w:bookmarkEnd w:id="19233"/>
      <w:r>
        <w:rPr>
          <w:rtl/>
        </w:rPr>
        <w:t xml:space="preserve">שהבן </w:t>
      </w:r>
      <w:bookmarkStart w:id="19234" w:name="_ETM_Q43_651250"/>
      <w:bookmarkEnd w:id="19234"/>
      <w:r>
        <w:rPr>
          <w:rtl/>
        </w:rPr>
        <w:t xml:space="preserve">שלו </w:t>
      </w:r>
      <w:bookmarkStart w:id="19235" w:name="_ETM_Q43_652450"/>
      <w:bookmarkEnd w:id="19235"/>
      <w:r>
        <w:rPr>
          <w:rtl/>
        </w:rPr>
        <w:t xml:space="preserve">לא </w:t>
      </w:r>
      <w:bookmarkStart w:id="19236" w:name="_ETM_Q43_652690"/>
      <w:bookmarkEnd w:id="19236"/>
      <w:r>
        <w:rPr>
          <w:rtl/>
        </w:rPr>
        <w:t>יתגייס</w:t>
      </w:r>
      <w:r>
        <w:rPr>
          <w:rFonts w:hint="cs"/>
          <w:rtl/>
        </w:rPr>
        <w:t>,</w:t>
      </w:r>
      <w:r>
        <w:rPr>
          <w:rtl/>
        </w:rPr>
        <w:t xml:space="preserve"> </w:t>
      </w:r>
      <w:bookmarkStart w:id="19237" w:name="_ETM_Q43_654450"/>
      <w:bookmarkEnd w:id="19237"/>
      <w:r>
        <w:rPr>
          <w:rtl/>
        </w:rPr>
        <w:t xml:space="preserve">ומבחינתו </w:t>
      </w:r>
      <w:bookmarkStart w:id="19238" w:name="_ETM_Q43_655290"/>
      <w:bookmarkEnd w:id="19238"/>
      <w:r>
        <w:rPr>
          <w:rtl/>
        </w:rPr>
        <w:t xml:space="preserve">גם </w:t>
      </w:r>
      <w:bookmarkStart w:id="19239" w:name="_ETM_Q43_655530"/>
      <w:bookmarkEnd w:id="19239"/>
      <w:r>
        <w:rPr>
          <w:rtl/>
        </w:rPr>
        <w:t xml:space="preserve">אם </w:t>
      </w:r>
      <w:bookmarkStart w:id="19240" w:name="_ETM_Q43_655620"/>
      <w:bookmarkEnd w:id="19240"/>
      <w:r>
        <w:rPr>
          <w:rtl/>
        </w:rPr>
        <w:t xml:space="preserve">הוא </w:t>
      </w:r>
      <w:bookmarkStart w:id="19241" w:name="_ETM_Q43_655710"/>
      <w:bookmarkEnd w:id="19241"/>
      <w:r>
        <w:rPr>
          <w:rtl/>
        </w:rPr>
        <w:t xml:space="preserve">ישב </w:t>
      </w:r>
      <w:bookmarkStart w:id="19242" w:name="_ETM_Q43_655920"/>
      <w:bookmarkEnd w:id="19242"/>
      <w:r>
        <w:rPr>
          <w:rtl/>
        </w:rPr>
        <w:t xml:space="preserve">במעצר </w:t>
      </w:r>
      <w:bookmarkStart w:id="19243" w:name="_ETM_Q43_656460"/>
      <w:bookmarkEnd w:id="19243"/>
      <w:r>
        <w:rPr>
          <w:rtl/>
        </w:rPr>
        <w:t xml:space="preserve">הוא </w:t>
      </w:r>
      <w:bookmarkStart w:id="19244" w:name="_ETM_Q43_656550"/>
      <w:bookmarkEnd w:id="19244"/>
      <w:r>
        <w:rPr>
          <w:rtl/>
        </w:rPr>
        <w:t xml:space="preserve">לא </w:t>
      </w:r>
      <w:bookmarkStart w:id="19245" w:name="_ETM_Q43_656640"/>
      <w:bookmarkEnd w:id="19245"/>
      <w:r>
        <w:rPr>
          <w:rFonts w:hint="cs"/>
          <w:rtl/>
        </w:rPr>
        <w:t>יתגייס.</w:t>
      </w:r>
      <w:bookmarkStart w:id="19246" w:name="_ETM_Q43_656920"/>
      <w:bookmarkStart w:id="19247" w:name="_ETM_Q43_658470"/>
      <w:bookmarkStart w:id="19248" w:name="_ETM_Q43_658590"/>
      <w:bookmarkEnd w:id="19246"/>
      <w:bookmarkEnd w:id="19247"/>
      <w:bookmarkEnd w:id="19248"/>
      <w:r>
        <w:rPr>
          <w:rFonts w:hint="cs"/>
          <w:rtl/>
        </w:rPr>
        <w:t xml:space="preserve"> אני אומר:</w:t>
      </w:r>
      <w:r>
        <w:rPr>
          <w:rtl/>
        </w:rPr>
        <w:t xml:space="preserve"> </w:t>
      </w:r>
      <w:bookmarkStart w:id="19249" w:name="_ETM_Q43_658709"/>
      <w:bookmarkEnd w:id="19249"/>
      <w:r>
        <w:rPr>
          <w:rtl/>
        </w:rPr>
        <w:t>תגידו</w:t>
      </w:r>
      <w:r>
        <w:rPr>
          <w:rFonts w:hint="cs"/>
          <w:rtl/>
        </w:rPr>
        <w:t>,</w:t>
      </w:r>
      <w:r>
        <w:rPr>
          <w:rtl/>
        </w:rPr>
        <w:t xml:space="preserve"> </w:t>
      </w:r>
      <w:bookmarkStart w:id="19250" w:name="_ETM_Q43_659040"/>
      <w:bookmarkEnd w:id="19250"/>
      <w:r>
        <w:rPr>
          <w:rtl/>
        </w:rPr>
        <w:t xml:space="preserve">אתם </w:t>
      </w:r>
      <w:bookmarkStart w:id="19251" w:name="_ETM_Q43_659220"/>
      <w:bookmarkEnd w:id="19251"/>
      <w:r>
        <w:rPr>
          <w:rtl/>
        </w:rPr>
        <w:t xml:space="preserve">ירדתם </w:t>
      </w:r>
      <w:bookmarkStart w:id="19252" w:name="_ETM_Q43_659610"/>
      <w:bookmarkEnd w:id="19252"/>
      <w:r>
        <w:rPr>
          <w:rtl/>
        </w:rPr>
        <w:t xml:space="preserve">מהפסים </w:t>
      </w:r>
      <w:bookmarkStart w:id="19253" w:name="_ETM_Q43_660090"/>
      <w:bookmarkEnd w:id="19253"/>
      <w:r>
        <w:rPr>
          <w:rtl/>
        </w:rPr>
        <w:t>בקואליציה</w:t>
      </w:r>
      <w:r>
        <w:rPr>
          <w:rFonts w:hint="cs"/>
          <w:rtl/>
        </w:rPr>
        <w:t>?</w:t>
      </w:r>
      <w:r>
        <w:rPr>
          <w:rtl/>
        </w:rPr>
        <w:t xml:space="preserve"> </w:t>
      </w:r>
      <w:bookmarkStart w:id="19254" w:name="_ETM_Q43_661460"/>
      <w:bookmarkEnd w:id="19254"/>
      <w:r>
        <w:rPr>
          <w:rtl/>
        </w:rPr>
        <w:t xml:space="preserve">אתם </w:t>
      </w:r>
      <w:bookmarkStart w:id="19255" w:name="_ETM_Q43_661730"/>
      <w:bookmarkEnd w:id="19255"/>
      <w:r>
        <w:rPr>
          <w:rtl/>
        </w:rPr>
        <w:t xml:space="preserve">איבדתם </w:t>
      </w:r>
      <w:bookmarkStart w:id="19256" w:name="_ETM_Q43_662180"/>
      <w:bookmarkEnd w:id="19256"/>
      <w:r>
        <w:rPr>
          <w:rtl/>
        </w:rPr>
        <w:t xml:space="preserve">את </w:t>
      </w:r>
      <w:bookmarkStart w:id="19257" w:name="_ETM_Q43_662240"/>
      <w:bookmarkEnd w:id="19257"/>
      <w:r>
        <w:rPr>
          <w:rtl/>
        </w:rPr>
        <w:t xml:space="preserve">הכיוון </w:t>
      </w:r>
      <w:bookmarkStart w:id="19258" w:name="_ETM_Q43_662630"/>
      <w:bookmarkEnd w:id="19258"/>
      <w:r>
        <w:rPr>
          <w:rtl/>
        </w:rPr>
        <w:t>לגמרי</w:t>
      </w:r>
      <w:r>
        <w:rPr>
          <w:rFonts w:hint="cs"/>
          <w:rtl/>
        </w:rPr>
        <w:t>?</w:t>
      </w:r>
      <w:r>
        <w:rPr>
          <w:rtl/>
        </w:rPr>
        <w:t xml:space="preserve"> </w:t>
      </w:r>
      <w:bookmarkStart w:id="19259" w:name="_ETM_Q43_664930"/>
      <w:bookmarkEnd w:id="19259"/>
      <w:r>
        <w:rPr>
          <w:rtl/>
        </w:rPr>
        <w:t xml:space="preserve">חבר </w:t>
      </w:r>
      <w:bookmarkStart w:id="19260" w:name="_ETM_Q43_665319"/>
      <w:bookmarkEnd w:id="19260"/>
      <w:r>
        <w:rPr>
          <w:rtl/>
        </w:rPr>
        <w:t xml:space="preserve">כנסת </w:t>
      </w:r>
      <w:bookmarkStart w:id="19261" w:name="_ETM_Q43_665829"/>
      <w:bookmarkEnd w:id="19261"/>
      <w:r>
        <w:rPr>
          <w:rtl/>
        </w:rPr>
        <w:t xml:space="preserve">בכנסת </w:t>
      </w:r>
      <w:bookmarkStart w:id="19262" w:name="_ETM_Q43_666249"/>
      <w:bookmarkEnd w:id="19262"/>
      <w:r>
        <w:rPr>
          <w:rtl/>
        </w:rPr>
        <w:t xml:space="preserve">ישראל </w:t>
      </w:r>
      <w:bookmarkStart w:id="19263" w:name="_ETM_Q43_666640"/>
      <w:bookmarkEnd w:id="19263"/>
      <w:r>
        <w:rPr>
          <w:rtl/>
        </w:rPr>
        <w:t>אומר</w:t>
      </w:r>
      <w:r>
        <w:rPr>
          <w:rFonts w:hint="cs"/>
          <w:rtl/>
        </w:rPr>
        <w:t>:</w:t>
      </w:r>
      <w:r>
        <w:rPr>
          <w:rtl/>
        </w:rPr>
        <w:t xml:space="preserve"> </w:t>
      </w:r>
      <w:bookmarkStart w:id="19264" w:name="_ETM_Q43_667239"/>
      <w:bookmarkEnd w:id="19264"/>
      <w:r>
        <w:rPr>
          <w:rtl/>
        </w:rPr>
        <w:t xml:space="preserve">אני </w:t>
      </w:r>
      <w:bookmarkStart w:id="19265" w:name="_ETM_Q43_667450"/>
      <w:bookmarkEnd w:id="19265"/>
      <w:r>
        <w:rPr>
          <w:rtl/>
        </w:rPr>
        <w:t xml:space="preserve">רוצה </w:t>
      </w:r>
      <w:bookmarkStart w:id="19266" w:name="_ETM_Q43_667599"/>
      <w:bookmarkEnd w:id="19266"/>
      <w:r>
        <w:rPr>
          <w:rtl/>
        </w:rPr>
        <w:t xml:space="preserve">שהבן </w:t>
      </w:r>
      <w:bookmarkStart w:id="19267" w:name="_ETM_Q43_667989"/>
      <w:bookmarkEnd w:id="19267"/>
      <w:r>
        <w:rPr>
          <w:rtl/>
        </w:rPr>
        <w:t xml:space="preserve">שלי </w:t>
      </w:r>
      <w:bookmarkStart w:id="19268" w:name="_ETM_Q43_668560"/>
      <w:bookmarkEnd w:id="19268"/>
      <w:r>
        <w:rPr>
          <w:rFonts w:hint="cs"/>
          <w:rtl/>
        </w:rPr>
        <w:t>י</w:t>
      </w:r>
      <w:r>
        <w:rPr>
          <w:rtl/>
        </w:rPr>
        <w:t xml:space="preserve">לך </w:t>
      </w:r>
      <w:bookmarkStart w:id="19269" w:name="_ETM_Q43_668829"/>
      <w:bookmarkEnd w:id="19269"/>
      <w:r>
        <w:rPr>
          <w:rtl/>
        </w:rPr>
        <w:t xml:space="preserve">לכלא </w:t>
      </w:r>
      <w:bookmarkStart w:id="19270" w:name="_ETM_Q43_669219"/>
      <w:bookmarkEnd w:id="19270"/>
      <w:r>
        <w:rPr>
          <w:rtl/>
        </w:rPr>
        <w:t xml:space="preserve">ולא </w:t>
      </w:r>
      <w:bookmarkStart w:id="19271" w:name="_ETM_Q43_669430"/>
      <w:bookmarkEnd w:id="19271"/>
      <w:r>
        <w:rPr>
          <w:rtl/>
        </w:rPr>
        <w:t>יתגייס</w:t>
      </w:r>
      <w:r>
        <w:rPr>
          <w:rFonts w:hint="cs"/>
          <w:rtl/>
        </w:rPr>
        <w:t>?</w:t>
      </w:r>
      <w:r>
        <w:rPr>
          <w:rtl/>
        </w:rPr>
        <w:t xml:space="preserve"> </w:t>
      </w:r>
      <w:bookmarkStart w:id="19272" w:name="_ETM_Q43_671840"/>
      <w:bookmarkEnd w:id="19272"/>
      <w:r>
        <w:rPr>
          <w:rtl/>
        </w:rPr>
        <w:t xml:space="preserve">זה </w:t>
      </w:r>
      <w:bookmarkStart w:id="19273" w:name="_ETM_Q43_672050"/>
      <w:bookmarkEnd w:id="19273"/>
      <w:r>
        <w:rPr>
          <w:rtl/>
        </w:rPr>
        <w:t xml:space="preserve">ליקוי </w:t>
      </w:r>
      <w:bookmarkStart w:id="19274" w:name="_ETM_Q43_672410"/>
      <w:bookmarkEnd w:id="19274"/>
      <w:r>
        <w:rPr>
          <w:rtl/>
        </w:rPr>
        <w:t xml:space="preserve">מאורות </w:t>
      </w:r>
      <w:bookmarkStart w:id="19275" w:name="_ETM_Q43_674170"/>
      <w:bookmarkEnd w:id="19275"/>
      <w:r>
        <w:rPr>
          <w:rtl/>
        </w:rPr>
        <w:t xml:space="preserve">בצורה </w:t>
      </w:r>
      <w:bookmarkStart w:id="19276" w:name="_ETM_Q43_674739"/>
      <w:bookmarkEnd w:id="19276"/>
      <w:r>
        <w:rPr>
          <w:rtl/>
        </w:rPr>
        <w:t xml:space="preserve">הגדולה </w:t>
      </w:r>
      <w:bookmarkStart w:id="19277" w:name="_ETM_Q43_675129"/>
      <w:bookmarkEnd w:id="19277"/>
      <w:r>
        <w:rPr>
          <w:rtl/>
        </w:rPr>
        <w:t>ביותר</w:t>
      </w:r>
      <w:r>
        <w:rPr>
          <w:rFonts w:hint="cs"/>
          <w:rtl/>
        </w:rPr>
        <w:t>.</w:t>
      </w:r>
      <w:r>
        <w:rPr>
          <w:rtl/>
        </w:rPr>
        <w:t xml:space="preserve"> </w:t>
      </w:r>
      <w:bookmarkStart w:id="19278" w:name="_ETM_Q43_675760"/>
      <w:bookmarkEnd w:id="19278"/>
      <w:r>
        <w:rPr>
          <w:rtl/>
        </w:rPr>
        <w:t xml:space="preserve">לא </w:t>
      </w:r>
      <w:bookmarkStart w:id="19279" w:name="_ETM_Q43_676000"/>
      <w:bookmarkEnd w:id="19279"/>
      <w:r>
        <w:rPr>
          <w:rtl/>
        </w:rPr>
        <w:t xml:space="preserve">ראש </w:t>
      </w:r>
      <w:bookmarkStart w:id="19280" w:name="_ETM_Q43_676239"/>
      <w:bookmarkEnd w:id="19280"/>
      <w:r>
        <w:rPr>
          <w:rtl/>
        </w:rPr>
        <w:t xml:space="preserve">הממשלה </w:t>
      </w:r>
      <w:bookmarkStart w:id="19281" w:name="_ETM_Q43_677170"/>
      <w:bookmarkEnd w:id="19281"/>
      <w:r>
        <w:rPr>
          <w:rtl/>
        </w:rPr>
        <w:t xml:space="preserve">מגנה </w:t>
      </w:r>
      <w:bookmarkStart w:id="19282" w:name="_ETM_Q43_677650"/>
      <w:bookmarkEnd w:id="19282"/>
      <w:r>
        <w:rPr>
          <w:rtl/>
        </w:rPr>
        <w:t xml:space="preserve">את </w:t>
      </w:r>
      <w:bookmarkStart w:id="19283" w:name="_ETM_Q43_677709"/>
      <w:bookmarkEnd w:id="19283"/>
      <w:r>
        <w:rPr>
          <w:rtl/>
        </w:rPr>
        <w:t>זה</w:t>
      </w:r>
      <w:r w:rsidR="00DF56F1">
        <w:rPr>
          <w:rFonts w:hint="cs"/>
          <w:rtl/>
        </w:rPr>
        <w:t>,</w:t>
      </w:r>
      <w:r>
        <w:rPr>
          <w:rtl/>
        </w:rPr>
        <w:t xml:space="preserve"> </w:t>
      </w:r>
      <w:bookmarkStart w:id="19284" w:name="_ETM_Q43_678129"/>
      <w:bookmarkEnd w:id="19284"/>
      <w:r>
        <w:rPr>
          <w:rtl/>
        </w:rPr>
        <w:t xml:space="preserve">לא </w:t>
      </w:r>
      <w:bookmarkStart w:id="19285" w:name="_ETM_Q43_678310"/>
      <w:bookmarkEnd w:id="19285"/>
      <w:r>
        <w:rPr>
          <w:rtl/>
        </w:rPr>
        <w:t xml:space="preserve">שר </w:t>
      </w:r>
      <w:bookmarkStart w:id="19286" w:name="_ETM_Q43_678579"/>
      <w:bookmarkEnd w:id="19286"/>
      <w:r>
        <w:rPr>
          <w:rtl/>
        </w:rPr>
        <w:t xml:space="preserve">הביטחון </w:t>
      </w:r>
      <w:bookmarkStart w:id="19287" w:name="_ETM_Q43_679060"/>
      <w:bookmarkEnd w:id="19287"/>
      <w:r>
        <w:rPr>
          <w:rtl/>
        </w:rPr>
        <w:t>מגנ</w:t>
      </w:r>
      <w:r>
        <w:rPr>
          <w:rFonts w:hint="cs"/>
          <w:rtl/>
        </w:rPr>
        <w:t>ה</w:t>
      </w:r>
      <w:r w:rsidR="00DF56F1">
        <w:rPr>
          <w:rFonts w:hint="cs"/>
          <w:rtl/>
        </w:rPr>
        <w:t>,</w:t>
      </w:r>
      <w:r>
        <w:rPr>
          <w:rtl/>
        </w:rPr>
        <w:t xml:space="preserve"> </w:t>
      </w:r>
      <w:bookmarkStart w:id="19288" w:name="_ETM_Q43_679390"/>
      <w:bookmarkEnd w:id="19288"/>
      <w:r>
        <w:rPr>
          <w:rFonts w:hint="cs"/>
          <w:rtl/>
        </w:rPr>
        <w:t>אף</w:t>
      </w:r>
      <w:r>
        <w:rPr>
          <w:rtl/>
        </w:rPr>
        <w:t xml:space="preserve"> </w:t>
      </w:r>
      <w:bookmarkStart w:id="19289" w:name="_ETM_Q43_679599"/>
      <w:bookmarkEnd w:id="19289"/>
      <w:r>
        <w:rPr>
          <w:rtl/>
        </w:rPr>
        <w:t xml:space="preserve">חבר </w:t>
      </w:r>
      <w:bookmarkStart w:id="19290" w:name="_ETM_Q43_679870"/>
      <w:bookmarkEnd w:id="19290"/>
      <w:r>
        <w:rPr>
          <w:rtl/>
        </w:rPr>
        <w:t xml:space="preserve">קואליציה </w:t>
      </w:r>
      <w:bookmarkStart w:id="19291" w:name="_ETM_Q43_680319"/>
      <w:bookmarkEnd w:id="19291"/>
      <w:r>
        <w:rPr>
          <w:rtl/>
        </w:rPr>
        <w:t xml:space="preserve">לא </w:t>
      </w:r>
      <w:bookmarkStart w:id="19292" w:name="_ETM_Q43_680409"/>
      <w:bookmarkEnd w:id="19292"/>
      <w:r>
        <w:rPr>
          <w:rtl/>
        </w:rPr>
        <w:t xml:space="preserve">קם </w:t>
      </w:r>
      <w:bookmarkStart w:id="19293" w:name="_ETM_Q43_680590"/>
      <w:bookmarkEnd w:id="19293"/>
      <w:r>
        <w:rPr>
          <w:rtl/>
        </w:rPr>
        <w:t xml:space="preserve">ועומד </w:t>
      </w:r>
      <w:bookmarkStart w:id="19294" w:name="_ETM_Q43_680890"/>
      <w:bookmarkEnd w:id="19294"/>
      <w:r>
        <w:rPr>
          <w:rtl/>
        </w:rPr>
        <w:t xml:space="preserve">ומגנה </w:t>
      </w:r>
      <w:bookmarkStart w:id="19295" w:name="_ETM_Q43_681310"/>
      <w:bookmarkEnd w:id="19295"/>
      <w:r>
        <w:rPr>
          <w:rtl/>
        </w:rPr>
        <w:t xml:space="preserve">את </w:t>
      </w:r>
      <w:bookmarkStart w:id="19296" w:name="_ETM_Q43_681370"/>
      <w:bookmarkEnd w:id="19296"/>
      <w:r>
        <w:rPr>
          <w:rtl/>
        </w:rPr>
        <w:t>זה</w:t>
      </w:r>
      <w:r>
        <w:rPr>
          <w:rFonts w:hint="cs"/>
          <w:rtl/>
        </w:rPr>
        <w:t>.</w:t>
      </w:r>
      <w:r>
        <w:rPr>
          <w:rtl/>
        </w:rPr>
        <w:t xml:space="preserve"> </w:t>
      </w:r>
      <w:bookmarkStart w:id="19297" w:name="_ETM_Q43_682430"/>
      <w:bookmarkStart w:id="19298" w:name="_ETM_Q43_682745"/>
      <w:bookmarkStart w:id="19299" w:name="_ETM_Q43_682852"/>
      <w:bookmarkStart w:id="19300" w:name="_ETM_Q43_682890"/>
      <w:bookmarkStart w:id="19301" w:name="_ETM_Q43_682995"/>
      <w:bookmarkEnd w:id="19297"/>
      <w:bookmarkEnd w:id="19298"/>
      <w:bookmarkEnd w:id="19299"/>
      <w:bookmarkEnd w:id="19300"/>
      <w:bookmarkEnd w:id="19301"/>
      <w:r>
        <w:rPr>
          <w:rtl/>
        </w:rPr>
        <w:t xml:space="preserve">מה </w:t>
      </w:r>
      <w:bookmarkStart w:id="19302" w:name="_ETM_Q43_682610"/>
      <w:bookmarkEnd w:id="19302"/>
      <w:r>
        <w:rPr>
          <w:rtl/>
        </w:rPr>
        <w:t xml:space="preserve">תגידו </w:t>
      </w:r>
      <w:bookmarkStart w:id="19303" w:name="_ETM_Q43_683000"/>
      <w:bookmarkEnd w:id="19303"/>
      <w:r>
        <w:rPr>
          <w:rtl/>
        </w:rPr>
        <w:t xml:space="preserve">ללוחמים </w:t>
      </w:r>
      <w:bookmarkStart w:id="19304" w:name="_ETM_Q43_683450"/>
      <w:bookmarkEnd w:id="19304"/>
      <w:r>
        <w:rPr>
          <w:rtl/>
        </w:rPr>
        <w:t xml:space="preserve">שנמצאים </w:t>
      </w:r>
      <w:bookmarkStart w:id="19305" w:name="_ETM_Q43_683959"/>
      <w:bookmarkEnd w:id="19305"/>
      <w:r>
        <w:rPr>
          <w:rtl/>
        </w:rPr>
        <w:t xml:space="preserve">כרגע </w:t>
      </w:r>
      <w:bookmarkStart w:id="19306" w:name="_ETM_Q43_684260"/>
      <w:bookmarkEnd w:id="19306"/>
      <w:r>
        <w:rPr>
          <w:rtl/>
        </w:rPr>
        <w:t xml:space="preserve">ומסכנים </w:t>
      </w:r>
      <w:bookmarkStart w:id="19307" w:name="_ETM_Q43_684800"/>
      <w:bookmarkEnd w:id="19307"/>
      <w:r>
        <w:rPr>
          <w:rtl/>
        </w:rPr>
        <w:t xml:space="preserve">את </w:t>
      </w:r>
      <w:bookmarkStart w:id="19308" w:name="_ETM_Q43_684890"/>
      <w:bookmarkEnd w:id="19308"/>
      <w:r>
        <w:rPr>
          <w:rtl/>
        </w:rPr>
        <w:t>חייהם</w:t>
      </w:r>
      <w:r>
        <w:rPr>
          <w:rFonts w:hint="cs"/>
          <w:rtl/>
        </w:rPr>
        <w:t>?</w:t>
      </w:r>
      <w:r>
        <w:rPr>
          <w:rtl/>
        </w:rPr>
        <w:t xml:space="preserve"> </w:t>
      </w:r>
      <w:bookmarkStart w:id="19309" w:name="_ETM_Q43_686010"/>
      <w:bookmarkEnd w:id="19309"/>
      <w:r>
        <w:rPr>
          <w:rtl/>
        </w:rPr>
        <w:t xml:space="preserve">מה </w:t>
      </w:r>
      <w:bookmarkStart w:id="19310" w:name="_ETM_Q43_686309"/>
      <w:bookmarkEnd w:id="19310"/>
      <w:r>
        <w:rPr>
          <w:rtl/>
        </w:rPr>
        <w:t xml:space="preserve">תגידו </w:t>
      </w:r>
      <w:bookmarkStart w:id="19311" w:name="_ETM_Q43_686699"/>
      <w:bookmarkEnd w:id="19311"/>
      <w:r>
        <w:rPr>
          <w:rtl/>
        </w:rPr>
        <w:t>להם</w:t>
      </w:r>
      <w:r>
        <w:rPr>
          <w:rFonts w:hint="cs"/>
          <w:rtl/>
        </w:rPr>
        <w:t>?</w:t>
      </w:r>
      <w:r>
        <w:rPr>
          <w:rtl/>
        </w:rPr>
        <w:t xml:space="preserve"> </w:t>
      </w:r>
      <w:bookmarkStart w:id="19312" w:name="_ETM_Q43_689059"/>
      <w:bookmarkEnd w:id="19312"/>
      <w:r>
        <w:rPr>
          <w:rtl/>
        </w:rPr>
        <w:t xml:space="preserve">מה </w:t>
      </w:r>
      <w:bookmarkStart w:id="19313" w:name="_ETM_Q43_689329"/>
      <w:bookmarkEnd w:id="19313"/>
      <w:r>
        <w:rPr>
          <w:rtl/>
        </w:rPr>
        <w:t xml:space="preserve">אני </w:t>
      </w:r>
      <w:bookmarkStart w:id="19314" w:name="_ETM_Q43_689479"/>
      <w:bookmarkEnd w:id="19314"/>
      <w:r>
        <w:rPr>
          <w:rtl/>
        </w:rPr>
        <w:t xml:space="preserve">צריך </w:t>
      </w:r>
      <w:bookmarkStart w:id="19315" w:name="_ETM_Q43_689689"/>
      <w:bookmarkEnd w:id="19315"/>
      <w:r>
        <w:rPr>
          <w:rtl/>
        </w:rPr>
        <w:t>להסביר</w:t>
      </w:r>
      <w:r>
        <w:rPr>
          <w:rFonts w:hint="cs"/>
          <w:rtl/>
        </w:rPr>
        <w:t>,</w:t>
      </w:r>
      <w:r>
        <w:rPr>
          <w:rtl/>
        </w:rPr>
        <w:t xml:space="preserve"> </w:t>
      </w:r>
      <w:bookmarkStart w:id="19316" w:name="_ETM_Q43_690199"/>
      <w:bookmarkEnd w:id="19316"/>
      <w:r>
        <w:rPr>
          <w:rtl/>
        </w:rPr>
        <w:t>להגיד</w:t>
      </w:r>
      <w:r>
        <w:rPr>
          <w:rFonts w:hint="cs"/>
          <w:rtl/>
        </w:rPr>
        <w:t>?</w:t>
      </w:r>
      <w:r>
        <w:rPr>
          <w:rtl/>
        </w:rPr>
        <w:t xml:space="preserve"> </w:t>
      </w:r>
      <w:bookmarkStart w:id="19317" w:name="_ETM_Q43_690499"/>
      <w:bookmarkStart w:id="19318" w:name="_ETM_Q43_691639"/>
      <w:bookmarkEnd w:id="19317"/>
      <w:bookmarkEnd w:id="19318"/>
      <w:r>
        <w:rPr>
          <w:rtl/>
        </w:rPr>
        <w:t xml:space="preserve">מה </w:t>
      </w:r>
      <w:bookmarkStart w:id="19319" w:name="_ETM_Q43_691819"/>
      <w:bookmarkEnd w:id="19319"/>
      <w:r>
        <w:rPr>
          <w:rtl/>
        </w:rPr>
        <w:t xml:space="preserve">הדובר </w:t>
      </w:r>
      <w:bookmarkStart w:id="19320" w:name="_ETM_Q43_692269"/>
      <w:bookmarkEnd w:id="19320"/>
      <w:r>
        <w:rPr>
          <w:rtl/>
        </w:rPr>
        <w:t>שלי</w:t>
      </w:r>
      <w:r>
        <w:rPr>
          <w:rFonts w:hint="cs"/>
          <w:rtl/>
        </w:rPr>
        <w:t>,</w:t>
      </w:r>
      <w:r>
        <w:rPr>
          <w:rtl/>
        </w:rPr>
        <w:t xml:space="preserve"> </w:t>
      </w:r>
      <w:bookmarkStart w:id="19321" w:name="_ETM_Q43_692629"/>
      <w:bookmarkEnd w:id="19321"/>
      <w:r>
        <w:rPr>
          <w:rtl/>
        </w:rPr>
        <w:t xml:space="preserve">שעשה </w:t>
      </w:r>
      <w:bookmarkStart w:id="19322" w:name="_ETM_Q43_692989"/>
      <w:bookmarkEnd w:id="19322"/>
      <w:r>
        <w:rPr>
          <w:rtl/>
        </w:rPr>
        <w:t xml:space="preserve">170 </w:t>
      </w:r>
      <w:bookmarkStart w:id="19323" w:name="_ETM_Q43_693469"/>
      <w:bookmarkEnd w:id="19323"/>
      <w:r>
        <w:rPr>
          <w:rtl/>
        </w:rPr>
        <w:t xml:space="preserve">ימי </w:t>
      </w:r>
      <w:bookmarkStart w:id="19324" w:name="_ETM_Q43_693709"/>
      <w:bookmarkEnd w:id="19324"/>
      <w:r>
        <w:rPr>
          <w:rtl/>
        </w:rPr>
        <w:t xml:space="preserve">מילואים </w:t>
      </w:r>
      <w:bookmarkStart w:id="19325" w:name="_ETM_Q43_694040"/>
      <w:bookmarkEnd w:id="19325"/>
      <w:r>
        <w:rPr>
          <w:rtl/>
        </w:rPr>
        <w:t xml:space="preserve">השנה </w:t>
      </w:r>
      <w:bookmarkStart w:id="19326" w:name="_ETM_Q43_694669"/>
      <w:bookmarkEnd w:id="19326"/>
      <w:r>
        <w:rPr>
          <w:rFonts w:hint="cs"/>
          <w:rtl/>
        </w:rPr>
        <w:t>ו</w:t>
      </w:r>
      <w:r>
        <w:rPr>
          <w:rtl/>
        </w:rPr>
        <w:t xml:space="preserve">עכשיו </w:t>
      </w:r>
      <w:bookmarkStart w:id="19327" w:name="_ETM_Q43_694969"/>
      <w:bookmarkEnd w:id="19327"/>
      <w:r>
        <w:rPr>
          <w:rtl/>
        </w:rPr>
        <w:t xml:space="preserve">קיבל </w:t>
      </w:r>
      <w:bookmarkStart w:id="19328" w:name="_ETM_Q43_695269"/>
      <w:bookmarkEnd w:id="19328"/>
      <w:r>
        <w:rPr>
          <w:rtl/>
        </w:rPr>
        <w:t xml:space="preserve">צו </w:t>
      </w:r>
      <w:bookmarkStart w:id="19329" w:name="_ETM_Q43_695510"/>
      <w:bookmarkEnd w:id="19329"/>
      <w:r>
        <w:rPr>
          <w:rtl/>
        </w:rPr>
        <w:t xml:space="preserve">לעוד </w:t>
      </w:r>
      <w:bookmarkStart w:id="19330" w:name="_ETM_Q43_695719"/>
      <w:bookmarkEnd w:id="19330"/>
      <w:r>
        <w:rPr>
          <w:rtl/>
        </w:rPr>
        <w:t>חודשיים</w:t>
      </w:r>
      <w:r>
        <w:rPr>
          <w:rFonts w:hint="cs"/>
          <w:rtl/>
        </w:rPr>
        <w:t xml:space="preserve"> </w:t>
      </w:r>
      <w:r>
        <w:rPr>
          <w:rFonts w:hint="eastAsia"/>
          <w:rtl/>
        </w:rPr>
        <w:t>–</w:t>
      </w:r>
      <w:r>
        <w:rPr>
          <w:rtl/>
        </w:rPr>
        <w:t xml:space="preserve"> </w:t>
      </w:r>
      <w:bookmarkStart w:id="19331" w:name="_ETM_Q43_697110"/>
      <w:bookmarkEnd w:id="19331"/>
      <w:r>
        <w:rPr>
          <w:rtl/>
        </w:rPr>
        <w:t xml:space="preserve">הוא </w:t>
      </w:r>
      <w:bookmarkStart w:id="19332" w:name="_ETM_Q43_697200"/>
      <w:bookmarkEnd w:id="19332"/>
      <w:r>
        <w:rPr>
          <w:rtl/>
        </w:rPr>
        <w:t xml:space="preserve">צריך </w:t>
      </w:r>
      <w:bookmarkStart w:id="19333" w:name="_ETM_Q43_697410"/>
      <w:bookmarkEnd w:id="19333"/>
      <w:r>
        <w:rPr>
          <w:rtl/>
        </w:rPr>
        <w:t xml:space="preserve">להסביר </w:t>
      </w:r>
      <w:bookmarkStart w:id="19334" w:name="_ETM_Q43_697770"/>
      <w:bookmarkEnd w:id="19334"/>
      <w:r>
        <w:rPr>
          <w:rtl/>
        </w:rPr>
        <w:t xml:space="preserve">לאשתו </w:t>
      </w:r>
      <w:bookmarkStart w:id="19335" w:name="_ETM_Q43_698190"/>
      <w:bookmarkEnd w:id="19335"/>
      <w:r>
        <w:rPr>
          <w:rtl/>
        </w:rPr>
        <w:t xml:space="preserve">ולילדים </w:t>
      </w:r>
      <w:bookmarkStart w:id="19336" w:name="_ETM_Q43_698790"/>
      <w:bookmarkEnd w:id="19336"/>
      <w:r>
        <w:rPr>
          <w:rtl/>
        </w:rPr>
        <w:t xml:space="preserve">למה </w:t>
      </w:r>
      <w:bookmarkStart w:id="19337" w:name="_ETM_Q43_698970"/>
      <w:bookmarkEnd w:id="19337"/>
      <w:r>
        <w:rPr>
          <w:rtl/>
        </w:rPr>
        <w:t xml:space="preserve">הוא </w:t>
      </w:r>
      <w:bookmarkStart w:id="19338" w:name="_ETM_Q43_699059"/>
      <w:bookmarkEnd w:id="19338"/>
      <w:r>
        <w:rPr>
          <w:rtl/>
        </w:rPr>
        <w:t xml:space="preserve">לא </w:t>
      </w:r>
      <w:bookmarkStart w:id="19339" w:name="_ETM_Q43_699150"/>
      <w:bookmarkEnd w:id="19339"/>
      <w:r>
        <w:rPr>
          <w:rtl/>
        </w:rPr>
        <w:t>בבית</w:t>
      </w:r>
      <w:r w:rsidR="00DF56F1">
        <w:rPr>
          <w:rFonts w:hint="cs"/>
          <w:rtl/>
        </w:rPr>
        <w:t>.</w:t>
      </w:r>
      <w:r>
        <w:rPr>
          <w:rtl/>
        </w:rPr>
        <w:t xml:space="preserve"> </w:t>
      </w:r>
      <w:bookmarkStart w:id="19340" w:name="_ETM_Q43_699660"/>
      <w:bookmarkEnd w:id="19340"/>
      <w:r>
        <w:rPr>
          <w:rtl/>
        </w:rPr>
        <w:t xml:space="preserve">מה </w:t>
      </w:r>
      <w:bookmarkStart w:id="19341" w:name="_ETM_Q43_699780"/>
      <w:bookmarkEnd w:id="19341"/>
      <w:r>
        <w:rPr>
          <w:rtl/>
        </w:rPr>
        <w:t xml:space="preserve">הוא </w:t>
      </w:r>
      <w:bookmarkStart w:id="19342" w:name="_ETM_Q43_699840"/>
      <w:bookmarkEnd w:id="19342"/>
      <w:r>
        <w:rPr>
          <w:rtl/>
        </w:rPr>
        <w:t xml:space="preserve">יגיד </w:t>
      </w:r>
      <w:bookmarkStart w:id="19343" w:name="_ETM_Q43_700110"/>
      <w:bookmarkEnd w:id="19343"/>
      <w:r>
        <w:rPr>
          <w:rtl/>
        </w:rPr>
        <w:t>להם</w:t>
      </w:r>
      <w:r>
        <w:rPr>
          <w:rFonts w:hint="cs"/>
          <w:rtl/>
        </w:rPr>
        <w:t>?</w:t>
      </w:r>
      <w:r>
        <w:rPr>
          <w:rtl/>
        </w:rPr>
        <w:t xml:space="preserve"> </w:t>
      </w:r>
      <w:bookmarkStart w:id="19344" w:name="_ETM_Q43_701130"/>
      <w:bookmarkEnd w:id="19344"/>
      <w:r>
        <w:rPr>
          <w:rFonts w:hint="cs"/>
          <w:rtl/>
        </w:rPr>
        <w:t xml:space="preserve">הוא יגיד: </w:t>
      </w:r>
      <w:r>
        <w:rPr>
          <w:rtl/>
        </w:rPr>
        <w:t>לא</w:t>
      </w:r>
      <w:r>
        <w:rPr>
          <w:rFonts w:hint="cs"/>
          <w:rtl/>
        </w:rPr>
        <w:t>,</w:t>
      </w:r>
      <w:r>
        <w:rPr>
          <w:rtl/>
        </w:rPr>
        <w:t xml:space="preserve"> </w:t>
      </w:r>
      <w:bookmarkStart w:id="19345" w:name="_ETM_Q43_701430"/>
      <w:bookmarkEnd w:id="19345"/>
      <w:r>
        <w:rPr>
          <w:rtl/>
        </w:rPr>
        <w:t xml:space="preserve">אבל </w:t>
      </w:r>
      <w:bookmarkStart w:id="19346" w:name="_ETM_Q43_701610"/>
      <w:bookmarkEnd w:id="19346"/>
      <w:r>
        <w:rPr>
          <w:rtl/>
        </w:rPr>
        <w:t>רגע</w:t>
      </w:r>
      <w:r>
        <w:rPr>
          <w:rFonts w:hint="cs"/>
          <w:rtl/>
        </w:rPr>
        <w:t>,</w:t>
      </w:r>
      <w:r>
        <w:rPr>
          <w:rtl/>
        </w:rPr>
        <w:t xml:space="preserve"> </w:t>
      </w:r>
      <w:bookmarkStart w:id="19347" w:name="_ETM_Q43_701940"/>
      <w:bookmarkEnd w:id="19347"/>
      <w:r>
        <w:rPr>
          <w:rtl/>
        </w:rPr>
        <w:t xml:space="preserve">חבר </w:t>
      </w:r>
      <w:bookmarkStart w:id="19348" w:name="_ETM_Q43_702240"/>
      <w:bookmarkEnd w:id="19348"/>
      <w:r>
        <w:rPr>
          <w:rtl/>
        </w:rPr>
        <w:t>כנסת</w:t>
      </w:r>
      <w:r>
        <w:rPr>
          <w:rFonts w:hint="cs"/>
          <w:rtl/>
        </w:rPr>
        <w:t>,</w:t>
      </w:r>
      <w:r>
        <w:rPr>
          <w:rtl/>
        </w:rPr>
        <w:t xml:space="preserve"> </w:t>
      </w:r>
      <w:bookmarkStart w:id="19349" w:name="_ETM_Q43_703260"/>
      <w:bookmarkEnd w:id="19349"/>
      <w:r>
        <w:rPr>
          <w:rtl/>
        </w:rPr>
        <w:t xml:space="preserve">יושב-ראש </w:t>
      </w:r>
      <w:bookmarkStart w:id="19350" w:name="_ETM_Q43_703680"/>
      <w:bookmarkEnd w:id="19350"/>
      <w:r>
        <w:rPr>
          <w:rtl/>
        </w:rPr>
        <w:t xml:space="preserve">ועדת </w:t>
      </w:r>
      <w:bookmarkStart w:id="19351" w:name="_ETM_Q43_704010"/>
      <w:bookmarkEnd w:id="19351"/>
      <w:r>
        <w:rPr>
          <w:rtl/>
        </w:rPr>
        <w:t xml:space="preserve">החינוך </w:t>
      </w:r>
      <w:bookmarkStart w:id="19352" w:name="_ETM_Q43_704340"/>
      <w:bookmarkEnd w:id="19352"/>
      <w:r>
        <w:rPr>
          <w:rtl/>
        </w:rPr>
        <w:t>בכנסת</w:t>
      </w:r>
      <w:r>
        <w:rPr>
          <w:rFonts w:hint="cs"/>
          <w:rtl/>
        </w:rPr>
        <w:t>,</w:t>
      </w:r>
      <w:r>
        <w:rPr>
          <w:rtl/>
        </w:rPr>
        <w:t xml:space="preserve"> </w:t>
      </w:r>
      <w:bookmarkStart w:id="19353" w:name="_ETM_Q43_704940"/>
      <w:bookmarkEnd w:id="19353"/>
      <w:r>
        <w:rPr>
          <w:rtl/>
        </w:rPr>
        <w:t>אומר</w:t>
      </w:r>
      <w:r>
        <w:rPr>
          <w:rFonts w:hint="cs"/>
          <w:rtl/>
        </w:rPr>
        <w:t>:</w:t>
      </w:r>
      <w:r>
        <w:rPr>
          <w:rtl/>
        </w:rPr>
        <w:t xml:space="preserve"> </w:t>
      </w:r>
      <w:bookmarkStart w:id="19354" w:name="_ETM_Q43_706579"/>
      <w:bookmarkEnd w:id="19354"/>
      <w:r>
        <w:rPr>
          <w:rtl/>
        </w:rPr>
        <w:t xml:space="preserve">לא </w:t>
      </w:r>
      <w:bookmarkStart w:id="19355" w:name="_ETM_Q43_706730"/>
      <w:bookmarkEnd w:id="19355"/>
      <w:proofErr w:type="spellStart"/>
      <w:r>
        <w:rPr>
          <w:rFonts w:hint="cs"/>
          <w:rtl/>
        </w:rPr>
        <w:t>ל</w:t>
      </w:r>
      <w:r>
        <w:rPr>
          <w:rtl/>
        </w:rPr>
        <w:t>א</w:t>
      </w:r>
      <w:proofErr w:type="spellEnd"/>
      <w:r>
        <w:rPr>
          <w:rFonts w:hint="cs"/>
          <w:rtl/>
        </w:rPr>
        <w:t>, לא</w:t>
      </w:r>
      <w:r>
        <w:rPr>
          <w:rtl/>
        </w:rPr>
        <w:t xml:space="preserve"> </w:t>
      </w:r>
      <w:bookmarkStart w:id="19356" w:name="_ETM_Q43_707090"/>
      <w:bookmarkEnd w:id="19356"/>
      <w:r>
        <w:rPr>
          <w:rtl/>
        </w:rPr>
        <w:t xml:space="preserve">צריך </w:t>
      </w:r>
      <w:bookmarkStart w:id="19357" w:name="_ETM_Q43_707269"/>
      <w:bookmarkEnd w:id="19357"/>
      <w:r>
        <w:rPr>
          <w:rtl/>
        </w:rPr>
        <w:t>להתגייס</w:t>
      </w:r>
      <w:r>
        <w:rPr>
          <w:rFonts w:hint="cs"/>
          <w:rtl/>
        </w:rPr>
        <w:t>,</w:t>
      </w:r>
      <w:r>
        <w:rPr>
          <w:rtl/>
        </w:rPr>
        <w:t xml:space="preserve"> </w:t>
      </w:r>
      <w:bookmarkStart w:id="19358" w:name="_ETM_Q43_707870"/>
      <w:bookmarkStart w:id="19359" w:name="_ETM_Q43_708469"/>
      <w:bookmarkEnd w:id="19358"/>
      <w:bookmarkEnd w:id="19359"/>
      <w:r>
        <w:rPr>
          <w:rtl/>
        </w:rPr>
        <w:t xml:space="preserve">גם </w:t>
      </w:r>
      <w:bookmarkStart w:id="19360" w:name="_ETM_Q43_708679"/>
      <w:bookmarkEnd w:id="19360"/>
      <w:r>
        <w:rPr>
          <w:rtl/>
        </w:rPr>
        <w:t xml:space="preserve">אם </w:t>
      </w:r>
      <w:bookmarkStart w:id="19361" w:name="_ETM_Q43_708799"/>
      <w:bookmarkEnd w:id="19361"/>
      <w:r>
        <w:rPr>
          <w:rtl/>
        </w:rPr>
        <w:t xml:space="preserve">תשב </w:t>
      </w:r>
      <w:bookmarkStart w:id="19362" w:name="_ETM_Q43_709129"/>
      <w:bookmarkEnd w:id="19362"/>
      <w:r>
        <w:rPr>
          <w:rtl/>
        </w:rPr>
        <w:t xml:space="preserve">במעצר </w:t>
      </w:r>
      <w:bookmarkStart w:id="19363" w:name="_ETM_Q43_709640"/>
      <w:bookmarkEnd w:id="19363"/>
      <w:r>
        <w:rPr>
          <w:rFonts w:hint="cs"/>
          <w:rtl/>
        </w:rPr>
        <w:t>א</w:t>
      </w:r>
      <w:r>
        <w:rPr>
          <w:rtl/>
        </w:rPr>
        <w:t xml:space="preserve">ל </w:t>
      </w:r>
      <w:bookmarkStart w:id="19364" w:name="_ETM_Q43_709730"/>
      <w:bookmarkEnd w:id="19364"/>
      <w:r>
        <w:rPr>
          <w:rtl/>
        </w:rPr>
        <w:t>תתגייס</w:t>
      </w:r>
      <w:bookmarkStart w:id="19365" w:name="_ETM_Q43_711439"/>
      <w:bookmarkEnd w:id="19365"/>
      <w:r>
        <w:rPr>
          <w:rFonts w:hint="cs"/>
          <w:rtl/>
        </w:rPr>
        <w:t>?</w:t>
      </w:r>
    </w:p>
    <w:p w:rsidR="008C384D" w:rsidRDefault="008C384D" w:rsidP="00A32B7B">
      <w:pPr>
        <w:rPr>
          <w:rtl/>
        </w:rPr>
      </w:pPr>
      <w:bookmarkStart w:id="19366" w:name="_ETM_Q43_712179"/>
      <w:bookmarkStart w:id="19367" w:name="_ETM_Q43_712259"/>
      <w:bookmarkEnd w:id="19366"/>
      <w:bookmarkEnd w:id="19367"/>
    </w:p>
    <w:p w:rsidR="008C384D" w:rsidRDefault="008C384D" w:rsidP="00A32B7B">
      <w:pPr>
        <w:rPr>
          <w:rtl/>
        </w:rPr>
      </w:pPr>
      <w:bookmarkStart w:id="19368" w:name="_ETM_Q43_712339"/>
      <w:bookmarkStart w:id="19369" w:name="_ETM_Q43_712422"/>
      <w:bookmarkEnd w:id="19368"/>
      <w:bookmarkEnd w:id="19369"/>
      <w:r>
        <w:rPr>
          <w:rtl/>
        </w:rPr>
        <w:t>לכן</w:t>
      </w:r>
      <w:r>
        <w:rPr>
          <w:rFonts w:hint="cs"/>
          <w:rtl/>
        </w:rPr>
        <w:t>,</w:t>
      </w:r>
      <w:r>
        <w:rPr>
          <w:rtl/>
        </w:rPr>
        <w:t xml:space="preserve"> </w:t>
      </w:r>
      <w:bookmarkStart w:id="19370" w:name="_ETM_Q43_711890"/>
      <w:bookmarkEnd w:id="19370"/>
      <w:r>
        <w:rPr>
          <w:rtl/>
        </w:rPr>
        <w:t xml:space="preserve">אדוני </w:t>
      </w:r>
      <w:bookmarkStart w:id="19371" w:name="_ETM_Q43_712189"/>
      <w:bookmarkEnd w:id="19371"/>
      <w:r>
        <w:rPr>
          <w:rtl/>
        </w:rPr>
        <w:t>היושב-ראש</w:t>
      </w:r>
      <w:r>
        <w:rPr>
          <w:rFonts w:hint="cs"/>
          <w:rtl/>
        </w:rPr>
        <w:t>,</w:t>
      </w:r>
      <w:r>
        <w:rPr>
          <w:rtl/>
        </w:rPr>
        <w:t xml:space="preserve"> </w:t>
      </w:r>
      <w:bookmarkStart w:id="19372" w:name="_ETM_Q43_713410"/>
      <w:bookmarkEnd w:id="19372"/>
      <w:r>
        <w:rPr>
          <w:rtl/>
        </w:rPr>
        <w:t xml:space="preserve">הפתרון </w:t>
      </w:r>
      <w:bookmarkStart w:id="19373" w:name="_ETM_Q43_714010"/>
      <w:bookmarkEnd w:id="19373"/>
      <w:r>
        <w:rPr>
          <w:rtl/>
        </w:rPr>
        <w:t xml:space="preserve">הוא </w:t>
      </w:r>
      <w:bookmarkStart w:id="19374" w:name="_ETM_Q43_714070"/>
      <w:bookmarkEnd w:id="19374"/>
      <w:r>
        <w:rPr>
          <w:rtl/>
        </w:rPr>
        <w:t xml:space="preserve">מאוד </w:t>
      </w:r>
      <w:bookmarkStart w:id="19375" w:name="_ETM_Q43_714309"/>
      <w:bookmarkEnd w:id="19375"/>
      <w:r>
        <w:rPr>
          <w:rtl/>
        </w:rPr>
        <w:t>פשוט</w:t>
      </w:r>
      <w:r>
        <w:rPr>
          <w:rFonts w:hint="cs"/>
          <w:rtl/>
        </w:rPr>
        <w:t>:</w:t>
      </w:r>
      <w:r>
        <w:rPr>
          <w:rtl/>
        </w:rPr>
        <w:t xml:space="preserve"> </w:t>
      </w:r>
      <w:bookmarkStart w:id="19376" w:name="_ETM_Q43_715860"/>
      <w:bookmarkEnd w:id="19376"/>
      <w:r>
        <w:rPr>
          <w:rtl/>
        </w:rPr>
        <w:t xml:space="preserve">מי </w:t>
      </w:r>
      <w:bookmarkStart w:id="19377" w:name="_ETM_Q43_716069"/>
      <w:bookmarkEnd w:id="19377"/>
      <w:r>
        <w:rPr>
          <w:rtl/>
        </w:rPr>
        <w:t xml:space="preserve">שבוחר </w:t>
      </w:r>
      <w:bookmarkStart w:id="19378" w:name="_ETM_Q43_716640"/>
      <w:bookmarkEnd w:id="19378"/>
      <w:r>
        <w:rPr>
          <w:rtl/>
        </w:rPr>
        <w:t xml:space="preserve">להשתמט </w:t>
      </w:r>
      <w:bookmarkStart w:id="19379" w:name="_ETM_Q43_718540"/>
      <w:bookmarkEnd w:id="19379"/>
      <w:r>
        <w:rPr>
          <w:rtl/>
        </w:rPr>
        <w:t xml:space="preserve">גם </w:t>
      </w:r>
      <w:bookmarkStart w:id="19380" w:name="_ETM_Q43_718780"/>
      <w:bookmarkEnd w:id="19380"/>
      <w:r>
        <w:rPr>
          <w:rtl/>
        </w:rPr>
        <w:t xml:space="preserve">יאבד </w:t>
      </w:r>
      <w:bookmarkStart w:id="19381" w:name="_ETM_Q43_719140"/>
      <w:bookmarkEnd w:id="19381"/>
      <w:r>
        <w:rPr>
          <w:rtl/>
        </w:rPr>
        <w:t xml:space="preserve">את </w:t>
      </w:r>
      <w:bookmarkStart w:id="19382" w:name="_ETM_Q43_719230"/>
      <w:bookmarkEnd w:id="19382"/>
      <w:r>
        <w:rPr>
          <w:rtl/>
        </w:rPr>
        <w:t xml:space="preserve">זכותו </w:t>
      </w:r>
      <w:bookmarkStart w:id="19383" w:name="_ETM_Q43_719590"/>
      <w:bookmarkEnd w:id="19383"/>
      <w:r>
        <w:rPr>
          <w:rtl/>
        </w:rPr>
        <w:t xml:space="preserve">להצביע </w:t>
      </w:r>
      <w:bookmarkStart w:id="19384" w:name="_ETM_Q43_720070"/>
      <w:bookmarkEnd w:id="19384"/>
      <w:r>
        <w:rPr>
          <w:rtl/>
        </w:rPr>
        <w:t xml:space="preserve">במדינת </w:t>
      </w:r>
      <w:bookmarkStart w:id="19385" w:name="_ETM_Q43_720490"/>
      <w:bookmarkEnd w:id="19385"/>
      <w:r>
        <w:rPr>
          <w:rtl/>
        </w:rPr>
        <w:t>ישראל</w:t>
      </w:r>
      <w:r>
        <w:rPr>
          <w:rFonts w:hint="cs"/>
          <w:rtl/>
        </w:rPr>
        <w:t>.</w:t>
      </w:r>
      <w:r>
        <w:rPr>
          <w:rtl/>
        </w:rPr>
        <w:t xml:space="preserve"> </w:t>
      </w:r>
      <w:bookmarkStart w:id="19386" w:name="_ETM_Q43_721929"/>
      <w:bookmarkEnd w:id="19386"/>
      <w:r>
        <w:rPr>
          <w:rtl/>
        </w:rPr>
        <w:t xml:space="preserve">ההצבעה </w:t>
      </w:r>
      <w:bookmarkStart w:id="19387" w:name="_ETM_Q43_722590"/>
      <w:bookmarkEnd w:id="19387"/>
      <w:r>
        <w:rPr>
          <w:rtl/>
        </w:rPr>
        <w:t xml:space="preserve">היא </w:t>
      </w:r>
      <w:bookmarkStart w:id="19388" w:name="_ETM_Q43_722709"/>
      <w:bookmarkEnd w:id="19388"/>
      <w:r>
        <w:rPr>
          <w:rtl/>
        </w:rPr>
        <w:t xml:space="preserve">לא </w:t>
      </w:r>
      <w:bookmarkStart w:id="19389" w:name="_ETM_Q43_722920"/>
      <w:bookmarkEnd w:id="19389"/>
      <w:r>
        <w:rPr>
          <w:rtl/>
        </w:rPr>
        <w:t xml:space="preserve">איזושהי </w:t>
      </w:r>
      <w:bookmarkStart w:id="19390" w:name="_ETM_Q43_723250"/>
      <w:bookmarkEnd w:id="19390"/>
      <w:r>
        <w:rPr>
          <w:rtl/>
        </w:rPr>
        <w:t xml:space="preserve">זכות </w:t>
      </w:r>
      <w:bookmarkStart w:id="19391" w:name="_ETM_Q43_724209"/>
      <w:bookmarkEnd w:id="19391"/>
      <w:r>
        <w:rPr>
          <w:rtl/>
        </w:rPr>
        <w:t>מוקנית</w:t>
      </w:r>
      <w:r>
        <w:rPr>
          <w:rFonts w:hint="cs"/>
          <w:rtl/>
        </w:rPr>
        <w:t>.</w:t>
      </w:r>
      <w:r>
        <w:rPr>
          <w:rtl/>
        </w:rPr>
        <w:t xml:space="preserve"> </w:t>
      </w:r>
      <w:bookmarkStart w:id="19392" w:name="_ETM_Q43_727130"/>
      <w:bookmarkEnd w:id="19392"/>
      <w:r>
        <w:rPr>
          <w:rtl/>
        </w:rPr>
        <w:t xml:space="preserve">ואומרים </w:t>
      </w:r>
      <w:bookmarkStart w:id="19393" w:name="_ETM_Q43_727459"/>
      <w:bookmarkEnd w:id="19393"/>
      <w:r>
        <w:rPr>
          <w:rtl/>
        </w:rPr>
        <w:t xml:space="preserve">לי </w:t>
      </w:r>
      <w:bookmarkStart w:id="19394" w:name="_ETM_Q43_727580"/>
      <w:bookmarkEnd w:id="19394"/>
      <w:r>
        <w:rPr>
          <w:rtl/>
        </w:rPr>
        <w:t>גם</w:t>
      </w:r>
      <w:r>
        <w:rPr>
          <w:rFonts w:hint="cs"/>
          <w:rtl/>
        </w:rPr>
        <w:t>:</w:t>
      </w:r>
      <w:r>
        <w:rPr>
          <w:rtl/>
        </w:rPr>
        <w:t xml:space="preserve"> </w:t>
      </w:r>
      <w:bookmarkStart w:id="19395" w:name="_ETM_Q43_728030"/>
      <w:bookmarkEnd w:id="19395"/>
      <w:r>
        <w:rPr>
          <w:rtl/>
        </w:rPr>
        <w:t xml:space="preserve">זה </w:t>
      </w:r>
      <w:bookmarkStart w:id="19396" w:name="_ETM_Q43_728209"/>
      <w:bookmarkEnd w:id="19396"/>
      <w:r>
        <w:rPr>
          <w:rtl/>
        </w:rPr>
        <w:t xml:space="preserve">לא </w:t>
      </w:r>
      <w:bookmarkStart w:id="19397" w:name="_ETM_Q43_728300"/>
      <w:bookmarkEnd w:id="19397"/>
      <w:r>
        <w:rPr>
          <w:rtl/>
        </w:rPr>
        <w:t>דמוקרטי</w:t>
      </w:r>
      <w:r>
        <w:rPr>
          <w:rFonts w:hint="cs"/>
          <w:rtl/>
        </w:rPr>
        <w:t>.</w:t>
      </w:r>
      <w:r>
        <w:rPr>
          <w:rtl/>
        </w:rPr>
        <w:t xml:space="preserve"> </w:t>
      </w:r>
      <w:bookmarkStart w:id="19398" w:name="_ETM_Q43_730110"/>
      <w:bookmarkEnd w:id="19398"/>
      <w:r>
        <w:rPr>
          <w:rtl/>
        </w:rPr>
        <w:t xml:space="preserve">אדוני </w:t>
      </w:r>
      <w:bookmarkStart w:id="19399" w:name="_ETM_Q43_730440"/>
      <w:bookmarkEnd w:id="19399"/>
      <w:r>
        <w:rPr>
          <w:rtl/>
        </w:rPr>
        <w:t>היושב-ראש</w:t>
      </w:r>
      <w:r>
        <w:rPr>
          <w:rFonts w:hint="cs"/>
          <w:rtl/>
        </w:rPr>
        <w:t>,</w:t>
      </w:r>
      <w:r>
        <w:rPr>
          <w:rtl/>
        </w:rPr>
        <w:t xml:space="preserve"> </w:t>
      </w:r>
      <w:bookmarkStart w:id="19400" w:name="_ETM_Q43_730890"/>
      <w:bookmarkEnd w:id="19400"/>
      <w:r>
        <w:rPr>
          <w:rtl/>
        </w:rPr>
        <w:t xml:space="preserve">בריטניה </w:t>
      </w:r>
      <w:bookmarkStart w:id="19401" w:name="_ETM_Q43_731400"/>
      <w:bookmarkEnd w:id="19401"/>
      <w:r>
        <w:rPr>
          <w:rtl/>
        </w:rPr>
        <w:t xml:space="preserve">היא </w:t>
      </w:r>
      <w:bookmarkStart w:id="19402" w:name="_ETM_Q43_731459"/>
      <w:bookmarkEnd w:id="19402"/>
      <w:r>
        <w:rPr>
          <w:rtl/>
        </w:rPr>
        <w:t xml:space="preserve">מדינה </w:t>
      </w:r>
      <w:bookmarkStart w:id="19403" w:name="_ETM_Q43_731760"/>
      <w:bookmarkEnd w:id="19403"/>
      <w:r>
        <w:rPr>
          <w:rtl/>
        </w:rPr>
        <w:t xml:space="preserve">מספיק </w:t>
      </w:r>
      <w:bookmarkStart w:id="19404" w:name="_ETM_Q43_732059"/>
      <w:bookmarkEnd w:id="19404"/>
      <w:r>
        <w:rPr>
          <w:rtl/>
        </w:rPr>
        <w:t>דמוקרטית</w:t>
      </w:r>
      <w:r>
        <w:rPr>
          <w:rFonts w:hint="cs"/>
          <w:rtl/>
        </w:rPr>
        <w:t>?</w:t>
      </w:r>
      <w:r>
        <w:rPr>
          <w:rtl/>
        </w:rPr>
        <w:t xml:space="preserve"> </w:t>
      </w:r>
      <w:bookmarkStart w:id="19405" w:name="_ETM_Q43_733469"/>
      <w:bookmarkEnd w:id="19405"/>
      <w:r>
        <w:rPr>
          <w:rtl/>
        </w:rPr>
        <w:t xml:space="preserve">בבריטניה </w:t>
      </w:r>
      <w:bookmarkStart w:id="19406" w:name="_ETM_Q43_734129"/>
      <w:bookmarkEnd w:id="19406"/>
      <w:r>
        <w:rPr>
          <w:rtl/>
        </w:rPr>
        <w:t xml:space="preserve">מי </w:t>
      </w:r>
      <w:bookmarkStart w:id="19407" w:name="_ETM_Q43_734249"/>
      <w:bookmarkEnd w:id="19407"/>
      <w:r>
        <w:rPr>
          <w:rtl/>
        </w:rPr>
        <w:t xml:space="preserve">שהורשע </w:t>
      </w:r>
      <w:bookmarkStart w:id="19408" w:name="_ETM_Q43_734639"/>
      <w:bookmarkEnd w:id="19408"/>
      <w:r>
        <w:rPr>
          <w:rtl/>
        </w:rPr>
        <w:t xml:space="preserve">בפלילים </w:t>
      </w:r>
      <w:bookmarkStart w:id="19409" w:name="_ETM_Q43_735150"/>
      <w:bookmarkEnd w:id="19409"/>
      <w:r>
        <w:rPr>
          <w:rtl/>
        </w:rPr>
        <w:t xml:space="preserve">ויושב </w:t>
      </w:r>
      <w:bookmarkStart w:id="19410" w:name="_ETM_Q43_735479"/>
      <w:bookmarkEnd w:id="19410"/>
      <w:r>
        <w:rPr>
          <w:rtl/>
        </w:rPr>
        <w:t xml:space="preserve">בבית </w:t>
      </w:r>
      <w:bookmarkStart w:id="19411" w:name="_ETM_Q43_735749"/>
      <w:bookmarkEnd w:id="19411"/>
      <w:r>
        <w:rPr>
          <w:rtl/>
        </w:rPr>
        <w:t xml:space="preserve">הסוהר </w:t>
      </w:r>
      <w:bookmarkStart w:id="19412" w:name="_ETM_Q43_736080"/>
      <w:bookmarkEnd w:id="19412"/>
      <w:r>
        <w:rPr>
          <w:rtl/>
        </w:rPr>
        <w:t xml:space="preserve">לא </w:t>
      </w:r>
      <w:bookmarkStart w:id="19413" w:name="_ETM_Q43_736199"/>
      <w:bookmarkEnd w:id="19413"/>
      <w:r>
        <w:rPr>
          <w:rtl/>
        </w:rPr>
        <w:t xml:space="preserve">יכול </w:t>
      </w:r>
      <w:bookmarkStart w:id="19414" w:name="_ETM_Q43_736379"/>
      <w:bookmarkEnd w:id="19414"/>
      <w:r>
        <w:rPr>
          <w:rtl/>
        </w:rPr>
        <w:t>להצביע</w:t>
      </w:r>
      <w:r>
        <w:rPr>
          <w:rFonts w:hint="cs"/>
          <w:rtl/>
        </w:rPr>
        <w:t>;</w:t>
      </w:r>
      <w:r>
        <w:rPr>
          <w:rtl/>
        </w:rPr>
        <w:t xml:space="preserve"> </w:t>
      </w:r>
      <w:bookmarkStart w:id="19415" w:name="_ETM_Q43_738120"/>
      <w:bookmarkEnd w:id="19415"/>
      <w:r>
        <w:rPr>
          <w:rtl/>
        </w:rPr>
        <w:t xml:space="preserve">בקליפורניה </w:t>
      </w:r>
      <w:bookmarkStart w:id="19416" w:name="_ETM_Q43_740800"/>
      <w:bookmarkEnd w:id="19416"/>
      <w:r>
        <w:rPr>
          <w:rtl/>
        </w:rPr>
        <w:t xml:space="preserve">מי </w:t>
      </w:r>
      <w:bookmarkStart w:id="19417" w:name="_ETM_Q43_741069"/>
      <w:bookmarkEnd w:id="19417"/>
      <w:r>
        <w:rPr>
          <w:rtl/>
        </w:rPr>
        <w:t xml:space="preserve">שהורשע </w:t>
      </w:r>
      <w:bookmarkStart w:id="19418" w:name="_ETM_Q43_741490"/>
      <w:bookmarkEnd w:id="19418"/>
      <w:r>
        <w:rPr>
          <w:rtl/>
        </w:rPr>
        <w:t xml:space="preserve">בפלילים </w:t>
      </w:r>
      <w:bookmarkStart w:id="19419" w:name="_ETM_Q43_741909"/>
      <w:bookmarkEnd w:id="19419"/>
      <w:r>
        <w:rPr>
          <w:rtl/>
        </w:rPr>
        <w:t xml:space="preserve">ויושב </w:t>
      </w:r>
      <w:bookmarkStart w:id="19420" w:name="_ETM_Q43_742210"/>
      <w:bookmarkEnd w:id="19420"/>
      <w:r>
        <w:rPr>
          <w:rtl/>
        </w:rPr>
        <w:t xml:space="preserve">בבית </w:t>
      </w:r>
      <w:bookmarkStart w:id="19421" w:name="_ETM_Q43_742449"/>
      <w:bookmarkEnd w:id="19421"/>
      <w:r>
        <w:rPr>
          <w:rtl/>
        </w:rPr>
        <w:t xml:space="preserve">הסוהר </w:t>
      </w:r>
      <w:bookmarkStart w:id="19422" w:name="_ETM_Q43_742749"/>
      <w:bookmarkEnd w:id="19422"/>
      <w:r>
        <w:rPr>
          <w:rtl/>
        </w:rPr>
        <w:t xml:space="preserve">לא </w:t>
      </w:r>
      <w:bookmarkStart w:id="19423" w:name="_ETM_Q43_742840"/>
      <w:bookmarkEnd w:id="19423"/>
      <w:r>
        <w:rPr>
          <w:rtl/>
        </w:rPr>
        <w:t xml:space="preserve">יכול </w:t>
      </w:r>
      <w:bookmarkStart w:id="19424" w:name="_ETM_Q43_743080"/>
      <w:bookmarkEnd w:id="19424"/>
      <w:r>
        <w:rPr>
          <w:rtl/>
        </w:rPr>
        <w:t>להצביע</w:t>
      </w:r>
      <w:r>
        <w:rPr>
          <w:rFonts w:hint="cs"/>
          <w:rtl/>
        </w:rPr>
        <w:t>;</w:t>
      </w:r>
      <w:r>
        <w:rPr>
          <w:rtl/>
        </w:rPr>
        <w:t xml:space="preserve"> </w:t>
      </w:r>
      <w:bookmarkStart w:id="19425" w:name="_ETM_Q43_744610"/>
      <w:bookmarkEnd w:id="19425"/>
      <w:r>
        <w:rPr>
          <w:rtl/>
        </w:rPr>
        <w:t xml:space="preserve">בפלורידה </w:t>
      </w:r>
      <w:bookmarkStart w:id="19426" w:name="_ETM_Q43_745510"/>
      <w:bookmarkEnd w:id="19426"/>
      <w:r>
        <w:rPr>
          <w:rtl/>
        </w:rPr>
        <w:t xml:space="preserve">גם </w:t>
      </w:r>
      <w:bookmarkStart w:id="19427" w:name="_ETM_Q43_745720"/>
      <w:bookmarkEnd w:id="19427"/>
      <w:r>
        <w:rPr>
          <w:rtl/>
        </w:rPr>
        <w:t xml:space="preserve">אחרי </w:t>
      </w:r>
      <w:bookmarkStart w:id="19428" w:name="_ETM_Q43_745929"/>
      <w:bookmarkEnd w:id="19428"/>
      <w:r>
        <w:rPr>
          <w:rtl/>
        </w:rPr>
        <w:t xml:space="preserve">שהוא </w:t>
      </w:r>
      <w:bookmarkStart w:id="19429" w:name="_ETM_Q43_746110"/>
      <w:bookmarkEnd w:id="19429"/>
      <w:r>
        <w:rPr>
          <w:rFonts w:hint="cs"/>
          <w:rtl/>
        </w:rPr>
        <w:t>מ</w:t>
      </w:r>
      <w:r>
        <w:rPr>
          <w:rtl/>
        </w:rPr>
        <w:t xml:space="preserve">שתחרר </w:t>
      </w:r>
      <w:bookmarkStart w:id="19430" w:name="_ETM_Q43_746500"/>
      <w:bookmarkEnd w:id="19430"/>
      <w:r>
        <w:rPr>
          <w:rtl/>
        </w:rPr>
        <w:t xml:space="preserve">מבית </w:t>
      </w:r>
      <w:bookmarkStart w:id="19431" w:name="_ETM_Q43_746800"/>
      <w:bookmarkEnd w:id="19431"/>
      <w:r>
        <w:rPr>
          <w:rtl/>
        </w:rPr>
        <w:t xml:space="preserve">הסוהר </w:t>
      </w:r>
      <w:bookmarkStart w:id="19432" w:name="_ETM_Q43_747100"/>
      <w:bookmarkEnd w:id="19432"/>
      <w:r>
        <w:rPr>
          <w:rtl/>
        </w:rPr>
        <w:t xml:space="preserve">הוא </w:t>
      </w:r>
      <w:bookmarkStart w:id="19433" w:name="_ETM_Q43_747190"/>
      <w:bookmarkEnd w:id="19433"/>
      <w:r>
        <w:rPr>
          <w:rtl/>
        </w:rPr>
        <w:t xml:space="preserve">לא </w:t>
      </w:r>
      <w:bookmarkStart w:id="19434" w:name="_ETM_Q43_747280"/>
      <w:bookmarkEnd w:id="19434"/>
      <w:r>
        <w:rPr>
          <w:rtl/>
        </w:rPr>
        <w:t xml:space="preserve">יכול </w:t>
      </w:r>
      <w:bookmarkStart w:id="19435" w:name="_ETM_Q43_747490"/>
      <w:bookmarkEnd w:id="19435"/>
      <w:r>
        <w:rPr>
          <w:rtl/>
        </w:rPr>
        <w:t>להצביע</w:t>
      </w:r>
      <w:r>
        <w:rPr>
          <w:rFonts w:hint="cs"/>
          <w:rtl/>
        </w:rPr>
        <w:t>;</w:t>
      </w:r>
      <w:r>
        <w:rPr>
          <w:rtl/>
        </w:rPr>
        <w:t xml:space="preserve"> </w:t>
      </w:r>
      <w:bookmarkStart w:id="19436" w:name="_ETM_Q43_748910"/>
      <w:bookmarkEnd w:id="19436"/>
      <w:r>
        <w:rPr>
          <w:rtl/>
        </w:rPr>
        <w:t xml:space="preserve">בארצות </w:t>
      </w:r>
      <w:bookmarkStart w:id="19437" w:name="_ETM_Q43_749630"/>
      <w:bookmarkEnd w:id="19437"/>
      <w:r>
        <w:rPr>
          <w:rtl/>
        </w:rPr>
        <w:t xml:space="preserve">הברית </w:t>
      </w:r>
      <w:bookmarkStart w:id="19438" w:name="_ETM_Q43_750979"/>
      <w:bookmarkStart w:id="19439" w:name="_ETM_Q43_752749"/>
      <w:bookmarkEnd w:id="19438"/>
      <w:bookmarkEnd w:id="19439"/>
      <w:r>
        <w:rPr>
          <w:rFonts w:hint="cs"/>
          <w:rtl/>
        </w:rPr>
        <w:t xml:space="preserve">5.3 מיליון </w:t>
      </w:r>
      <w:r>
        <w:rPr>
          <w:rtl/>
        </w:rPr>
        <w:t xml:space="preserve">אמריקאים </w:t>
      </w:r>
      <w:bookmarkStart w:id="19440" w:name="_ETM_Q43_753319"/>
      <w:bookmarkEnd w:id="19440"/>
      <w:r>
        <w:rPr>
          <w:rtl/>
        </w:rPr>
        <w:t xml:space="preserve">בשנת </w:t>
      </w:r>
      <w:bookmarkStart w:id="19441" w:name="_ETM_Q43_753650"/>
      <w:bookmarkEnd w:id="19441"/>
      <w:r>
        <w:rPr>
          <w:rtl/>
        </w:rPr>
        <w:t xml:space="preserve">2008 </w:t>
      </w:r>
      <w:bookmarkStart w:id="19442" w:name="_ETM_Q43_754340"/>
      <w:bookmarkEnd w:id="19442"/>
      <w:r>
        <w:rPr>
          <w:rtl/>
        </w:rPr>
        <w:t xml:space="preserve">לא </w:t>
      </w:r>
      <w:bookmarkStart w:id="19443" w:name="_ETM_Q43_754460"/>
      <w:bookmarkEnd w:id="19443"/>
      <w:r>
        <w:rPr>
          <w:rtl/>
        </w:rPr>
        <w:t xml:space="preserve">יכלו </w:t>
      </w:r>
      <w:bookmarkStart w:id="19444" w:name="_ETM_Q43_754669"/>
      <w:bookmarkEnd w:id="19444"/>
      <w:r>
        <w:rPr>
          <w:rtl/>
        </w:rPr>
        <w:t xml:space="preserve">להצביע </w:t>
      </w:r>
      <w:bookmarkStart w:id="19445" w:name="_ETM_Q43_755090"/>
      <w:bookmarkEnd w:id="19445"/>
      <w:r>
        <w:rPr>
          <w:rtl/>
        </w:rPr>
        <w:t xml:space="preserve">בגלל </w:t>
      </w:r>
      <w:bookmarkStart w:id="19446" w:name="_ETM_Q43_755360"/>
      <w:bookmarkEnd w:id="19446"/>
      <w:r>
        <w:rPr>
          <w:rtl/>
        </w:rPr>
        <w:t xml:space="preserve">הרשעה </w:t>
      </w:r>
      <w:bookmarkStart w:id="19447" w:name="_ETM_Q43_755719"/>
      <w:bookmarkEnd w:id="19447"/>
      <w:r>
        <w:rPr>
          <w:rtl/>
        </w:rPr>
        <w:t>פלילית</w:t>
      </w:r>
      <w:r>
        <w:rPr>
          <w:rFonts w:hint="cs"/>
          <w:rtl/>
        </w:rPr>
        <w:t>,</w:t>
      </w:r>
      <w:r>
        <w:rPr>
          <w:rtl/>
        </w:rPr>
        <w:t xml:space="preserve"> </w:t>
      </w:r>
      <w:bookmarkStart w:id="19448" w:name="_ETM_Q43_756469"/>
      <w:bookmarkEnd w:id="19448"/>
      <w:r>
        <w:rPr>
          <w:rtl/>
        </w:rPr>
        <w:t xml:space="preserve">מתוכם </w:t>
      </w:r>
      <w:bookmarkStart w:id="19449" w:name="_ETM_Q43_757039"/>
      <w:bookmarkEnd w:id="19449"/>
      <w:r>
        <w:rPr>
          <w:rtl/>
        </w:rPr>
        <w:t xml:space="preserve">למעלה </w:t>
      </w:r>
      <w:bookmarkStart w:id="19450" w:name="_ETM_Q43_757400"/>
      <w:bookmarkEnd w:id="19450"/>
      <w:r>
        <w:rPr>
          <w:rtl/>
        </w:rPr>
        <w:t>מ</w:t>
      </w:r>
      <w:bookmarkStart w:id="19451" w:name="_ETM_Q43_757729"/>
      <w:bookmarkEnd w:id="19451"/>
      <w:r>
        <w:rPr>
          <w:rFonts w:hint="cs"/>
          <w:rtl/>
        </w:rPr>
        <w:t>-2 מיליון</w:t>
      </w:r>
      <w:r>
        <w:rPr>
          <w:rtl/>
        </w:rPr>
        <w:t xml:space="preserve"> </w:t>
      </w:r>
      <w:bookmarkStart w:id="19452" w:name="_ETM_Q43_757999"/>
      <w:bookmarkEnd w:id="19452"/>
      <w:r>
        <w:rPr>
          <w:rtl/>
        </w:rPr>
        <w:t xml:space="preserve">שכבר </w:t>
      </w:r>
      <w:bookmarkStart w:id="19453" w:name="_ETM_Q43_758300"/>
      <w:bookmarkEnd w:id="19453"/>
      <w:r>
        <w:rPr>
          <w:rtl/>
        </w:rPr>
        <w:t xml:space="preserve">שוחררו </w:t>
      </w:r>
      <w:bookmarkStart w:id="19454" w:name="_ETM_Q43_758779"/>
      <w:bookmarkEnd w:id="19454"/>
      <w:r>
        <w:rPr>
          <w:rFonts w:hint="cs"/>
          <w:rtl/>
        </w:rPr>
        <w:t>מ</w:t>
      </w:r>
      <w:r>
        <w:rPr>
          <w:rtl/>
        </w:rPr>
        <w:t xml:space="preserve">בתי </w:t>
      </w:r>
      <w:bookmarkStart w:id="19455" w:name="_ETM_Q43_759169"/>
      <w:bookmarkEnd w:id="19455"/>
      <w:r>
        <w:rPr>
          <w:rtl/>
        </w:rPr>
        <w:t>הסוהר</w:t>
      </w:r>
      <w:r>
        <w:rPr>
          <w:rFonts w:hint="cs"/>
          <w:rtl/>
        </w:rPr>
        <w:t>.</w:t>
      </w:r>
      <w:r>
        <w:rPr>
          <w:rtl/>
        </w:rPr>
        <w:t xml:space="preserve"> </w:t>
      </w:r>
      <w:bookmarkStart w:id="19456" w:name="_ETM_Q43_760929"/>
      <w:bookmarkEnd w:id="19456"/>
    </w:p>
    <w:p w:rsidR="008C384D" w:rsidRDefault="008C384D" w:rsidP="00A32B7B">
      <w:pPr>
        <w:rPr>
          <w:rtl/>
        </w:rPr>
      </w:pPr>
      <w:bookmarkStart w:id="19457" w:name="_ETM_Q43_759714"/>
      <w:bookmarkStart w:id="19458" w:name="_ETM_Q43_759808"/>
      <w:bookmarkEnd w:id="19457"/>
      <w:bookmarkEnd w:id="19458"/>
    </w:p>
    <w:p w:rsidR="008C384D" w:rsidRDefault="008C384D" w:rsidP="00A32B7B">
      <w:pPr>
        <w:rPr>
          <w:rtl/>
        </w:rPr>
      </w:pPr>
      <w:bookmarkStart w:id="19459" w:name="_ETM_Q43_759843"/>
      <w:bookmarkStart w:id="19460" w:name="_ETM_Q43_759963"/>
      <w:bookmarkEnd w:id="19459"/>
      <w:bookmarkEnd w:id="19460"/>
      <w:r>
        <w:rPr>
          <w:rtl/>
        </w:rPr>
        <w:t xml:space="preserve">אז </w:t>
      </w:r>
      <w:bookmarkStart w:id="19461" w:name="_ETM_Q43_761140"/>
      <w:bookmarkEnd w:id="19461"/>
      <w:r>
        <w:rPr>
          <w:rtl/>
        </w:rPr>
        <w:t xml:space="preserve">גם </w:t>
      </w:r>
      <w:bookmarkStart w:id="19462" w:name="_ETM_Q43_761530"/>
      <w:bookmarkEnd w:id="19462"/>
      <w:r>
        <w:rPr>
          <w:rFonts w:hint="cs"/>
          <w:rtl/>
        </w:rPr>
        <w:t>כאן</w:t>
      </w:r>
      <w:r>
        <w:rPr>
          <w:rtl/>
        </w:rPr>
        <w:t xml:space="preserve"> </w:t>
      </w:r>
      <w:bookmarkStart w:id="19463" w:name="_ETM_Q43_761679"/>
      <w:bookmarkEnd w:id="19463"/>
      <w:r>
        <w:rPr>
          <w:rtl/>
        </w:rPr>
        <w:t xml:space="preserve">אני </w:t>
      </w:r>
      <w:bookmarkStart w:id="19464" w:name="_ETM_Q43_761800"/>
      <w:bookmarkEnd w:id="19464"/>
      <w:r>
        <w:rPr>
          <w:rtl/>
        </w:rPr>
        <w:t>אומר</w:t>
      </w:r>
      <w:r>
        <w:rPr>
          <w:rFonts w:hint="cs"/>
          <w:rtl/>
        </w:rPr>
        <w:t>:</w:t>
      </w:r>
      <w:r>
        <w:rPr>
          <w:rtl/>
        </w:rPr>
        <w:t xml:space="preserve"> </w:t>
      </w:r>
      <w:bookmarkStart w:id="19465" w:name="_ETM_Q43_762429"/>
      <w:bookmarkEnd w:id="19465"/>
      <w:r>
        <w:rPr>
          <w:rtl/>
        </w:rPr>
        <w:t xml:space="preserve">לא </w:t>
      </w:r>
      <w:bookmarkStart w:id="19466" w:name="_ETM_Q43_762670"/>
      <w:bookmarkEnd w:id="19466"/>
      <w:r>
        <w:rPr>
          <w:rtl/>
        </w:rPr>
        <w:t xml:space="preserve">צריך </w:t>
      </w:r>
      <w:bookmarkStart w:id="19467" w:name="_ETM_Q43_762940"/>
      <w:bookmarkEnd w:id="19467"/>
      <w:r>
        <w:rPr>
          <w:rtl/>
        </w:rPr>
        <w:t xml:space="preserve">לקחת </w:t>
      </w:r>
      <w:bookmarkStart w:id="19468" w:name="_ETM_Q43_763360"/>
      <w:bookmarkEnd w:id="19468"/>
      <w:r>
        <w:rPr>
          <w:rtl/>
        </w:rPr>
        <w:t xml:space="preserve">את </w:t>
      </w:r>
      <w:bookmarkStart w:id="19469" w:name="_ETM_Q43_763510"/>
      <w:bookmarkEnd w:id="19469"/>
      <w:r>
        <w:rPr>
          <w:rtl/>
        </w:rPr>
        <w:t xml:space="preserve">הבן </w:t>
      </w:r>
      <w:bookmarkStart w:id="19470" w:name="_ETM_Q43_763720"/>
      <w:bookmarkEnd w:id="19470"/>
      <w:r>
        <w:rPr>
          <w:rtl/>
        </w:rPr>
        <w:t xml:space="preserve">של </w:t>
      </w:r>
      <w:bookmarkStart w:id="19471" w:name="_ETM_Q43_763840"/>
      <w:bookmarkEnd w:id="19471"/>
      <w:r>
        <w:rPr>
          <w:rtl/>
        </w:rPr>
        <w:t>ח</w:t>
      </w:r>
      <w:r>
        <w:rPr>
          <w:rFonts w:hint="cs"/>
          <w:rtl/>
        </w:rPr>
        <w:t>בר הכנסת לבית סוהר.</w:t>
      </w:r>
      <w:bookmarkStart w:id="19472" w:name="_ETM_Q43_764620"/>
      <w:bookmarkEnd w:id="19472"/>
      <w:r>
        <w:rPr>
          <w:rtl/>
        </w:rPr>
        <w:t xml:space="preserve"> </w:t>
      </w:r>
      <w:bookmarkStart w:id="19473" w:name="_ETM_Q43_766309"/>
      <w:bookmarkEnd w:id="19473"/>
      <w:r>
        <w:rPr>
          <w:rtl/>
        </w:rPr>
        <w:t>לא</w:t>
      </w:r>
      <w:r>
        <w:rPr>
          <w:rFonts w:hint="cs"/>
          <w:rtl/>
        </w:rPr>
        <w:t>.</w:t>
      </w:r>
      <w:r>
        <w:rPr>
          <w:rtl/>
        </w:rPr>
        <w:t xml:space="preserve"> </w:t>
      </w:r>
      <w:bookmarkStart w:id="19474" w:name="_ETM_Q43_766880"/>
      <w:bookmarkEnd w:id="19474"/>
      <w:r>
        <w:rPr>
          <w:rtl/>
        </w:rPr>
        <w:t xml:space="preserve">אם </w:t>
      </w:r>
      <w:bookmarkStart w:id="19475" w:name="_ETM_Q43_767030"/>
      <w:bookmarkEnd w:id="19475"/>
      <w:r>
        <w:rPr>
          <w:rtl/>
        </w:rPr>
        <w:t xml:space="preserve">מישהו </w:t>
      </w:r>
      <w:bookmarkStart w:id="19476" w:name="_ETM_Q43_767270"/>
      <w:bookmarkEnd w:id="19476"/>
      <w:r>
        <w:rPr>
          <w:rtl/>
        </w:rPr>
        <w:t xml:space="preserve">החליט </w:t>
      </w:r>
      <w:bookmarkStart w:id="19477" w:name="_ETM_Q43_767600"/>
      <w:bookmarkEnd w:id="19477"/>
      <w:r>
        <w:rPr>
          <w:rtl/>
        </w:rPr>
        <w:t xml:space="preserve">שהוא </w:t>
      </w:r>
      <w:bookmarkStart w:id="19478" w:name="_ETM_Q43_767720"/>
      <w:bookmarkEnd w:id="19478"/>
      <w:r>
        <w:rPr>
          <w:rtl/>
        </w:rPr>
        <w:t xml:space="preserve">לא </w:t>
      </w:r>
      <w:bookmarkStart w:id="19479" w:name="_ETM_Q43_767840"/>
      <w:bookmarkEnd w:id="19479"/>
      <w:r>
        <w:rPr>
          <w:rtl/>
        </w:rPr>
        <w:t>מתגייס</w:t>
      </w:r>
      <w:r>
        <w:rPr>
          <w:rFonts w:hint="cs"/>
          <w:rtl/>
        </w:rPr>
        <w:t>,</w:t>
      </w:r>
      <w:r>
        <w:rPr>
          <w:rtl/>
        </w:rPr>
        <w:t xml:space="preserve"> </w:t>
      </w:r>
      <w:bookmarkStart w:id="19480" w:name="_ETM_Q43_768900"/>
      <w:bookmarkEnd w:id="19480"/>
      <w:r>
        <w:rPr>
          <w:rtl/>
        </w:rPr>
        <w:t xml:space="preserve">צריך </w:t>
      </w:r>
      <w:bookmarkStart w:id="19481" w:name="_ETM_Q43_769110"/>
      <w:bookmarkEnd w:id="19481"/>
      <w:r>
        <w:rPr>
          <w:rtl/>
        </w:rPr>
        <w:t xml:space="preserve">לשלול </w:t>
      </w:r>
      <w:bookmarkStart w:id="19482" w:name="_ETM_Q43_769469"/>
      <w:bookmarkEnd w:id="19482"/>
      <w:r>
        <w:rPr>
          <w:rtl/>
        </w:rPr>
        <w:t xml:space="preserve">לו </w:t>
      </w:r>
      <w:bookmarkStart w:id="19483" w:name="_ETM_Q43_769559"/>
      <w:bookmarkEnd w:id="19483"/>
      <w:r>
        <w:rPr>
          <w:rtl/>
        </w:rPr>
        <w:t xml:space="preserve">את </w:t>
      </w:r>
      <w:bookmarkStart w:id="19484" w:name="_ETM_Q43_769650"/>
      <w:bookmarkEnd w:id="19484"/>
      <w:r>
        <w:rPr>
          <w:rtl/>
        </w:rPr>
        <w:t xml:space="preserve">זכות </w:t>
      </w:r>
      <w:bookmarkStart w:id="19485" w:name="_ETM_Q43_769919"/>
      <w:bookmarkEnd w:id="19485"/>
      <w:r>
        <w:rPr>
          <w:rtl/>
        </w:rPr>
        <w:t>ההצבעה</w:t>
      </w:r>
      <w:r>
        <w:rPr>
          <w:rFonts w:hint="cs"/>
          <w:rtl/>
        </w:rPr>
        <w:t>,</w:t>
      </w:r>
      <w:r>
        <w:rPr>
          <w:rtl/>
        </w:rPr>
        <w:t xml:space="preserve"> </w:t>
      </w:r>
      <w:bookmarkStart w:id="19486" w:name="_ETM_Q43_770759"/>
      <w:bookmarkEnd w:id="19486"/>
      <w:r>
        <w:rPr>
          <w:rtl/>
        </w:rPr>
        <w:t xml:space="preserve">צריך </w:t>
      </w:r>
      <w:bookmarkStart w:id="19487" w:name="_ETM_Q43_770969"/>
      <w:bookmarkEnd w:id="19487"/>
      <w:r>
        <w:rPr>
          <w:rtl/>
        </w:rPr>
        <w:t xml:space="preserve">לשלול </w:t>
      </w:r>
      <w:bookmarkStart w:id="19488" w:name="_ETM_Q43_771330"/>
      <w:bookmarkEnd w:id="19488"/>
      <w:r>
        <w:rPr>
          <w:rtl/>
        </w:rPr>
        <w:t xml:space="preserve">לו </w:t>
      </w:r>
      <w:bookmarkStart w:id="19489" w:name="_ETM_Q43_771389"/>
      <w:bookmarkEnd w:id="19489"/>
      <w:r>
        <w:rPr>
          <w:rtl/>
        </w:rPr>
        <w:t xml:space="preserve">את </w:t>
      </w:r>
      <w:bookmarkStart w:id="19490" w:name="_ETM_Q43_771539"/>
      <w:bookmarkEnd w:id="19490"/>
      <w:r>
        <w:rPr>
          <w:rtl/>
        </w:rPr>
        <w:t>הקצבה</w:t>
      </w:r>
      <w:r>
        <w:rPr>
          <w:rFonts w:hint="cs"/>
          <w:rtl/>
        </w:rPr>
        <w:t>,</w:t>
      </w:r>
      <w:r>
        <w:rPr>
          <w:rtl/>
        </w:rPr>
        <w:t xml:space="preserve"> </w:t>
      </w:r>
      <w:bookmarkStart w:id="19491" w:name="_ETM_Q43_772319"/>
      <w:bookmarkEnd w:id="19491"/>
      <w:r>
        <w:rPr>
          <w:rtl/>
        </w:rPr>
        <w:t xml:space="preserve">צריך </w:t>
      </w:r>
      <w:bookmarkStart w:id="19492" w:name="_ETM_Q43_772530"/>
      <w:bookmarkEnd w:id="19492"/>
      <w:r>
        <w:rPr>
          <w:rtl/>
        </w:rPr>
        <w:t xml:space="preserve">לשלול </w:t>
      </w:r>
      <w:bookmarkStart w:id="19493" w:name="_ETM_Q43_772830"/>
      <w:bookmarkEnd w:id="19493"/>
      <w:r>
        <w:rPr>
          <w:rtl/>
        </w:rPr>
        <w:t xml:space="preserve">לו </w:t>
      </w:r>
      <w:bookmarkStart w:id="19494" w:name="_ETM_Q43_772889"/>
      <w:bookmarkEnd w:id="19494"/>
      <w:r>
        <w:rPr>
          <w:rtl/>
        </w:rPr>
        <w:t xml:space="preserve">את </w:t>
      </w:r>
      <w:bookmarkStart w:id="19495" w:name="_ETM_Q43_772949"/>
      <w:bookmarkEnd w:id="19495"/>
      <w:r>
        <w:rPr>
          <w:rtl/>
        </w:rPr>
        <w:t xml:space="preserve">ההנחה </w:t>
      </w:r>
      <w:bookmarkStart w:id="19496" w:name="_ETM_Q43_773340"/>
      <w:bookmarkEnd w:id="19496"/>
      <w:r>
        <w:rPr>
          <w:rtl/>
        </w:rPr>
        <w:t>בארנונה</w:t>
      </w:r>
      <w:r>
        <w:rPr>
          <w:rFonts w:hint="cs"/>
          <w:rtl/>
        </w:rPr>
        <w:t>,</w:t>
      </w:r>
      <w:r>
        <w:rPr>
          <w:rtl/>
        </w:rPr>
        <w:t xml:space="preserve"> </w:t>
      </w:r>
      <w:bookmarkStart w:id="19497" w:name="_ETM_Q43_774290"/>
      <w:bookmarkEnd w:id="19497"/>
      <w:r>
        <w:rPr>
          <w:rtl/>
        </w:rPr>
        <w:t>בחשמל</w:t>
      </w:r>
      <w:r>
        <w:rPr>
          <w:rFonts w:hint="cs"/>
          <w:rtl/>
        </w:rPr>
        <w:t>,</w:t>
      </w:r>
      <w:r>
        <w:rPr>
          <w:rtl/>
        </w:rPr>
        <w:t xml:space="preserve"> </w:t>
      </w:r>
      <w:bookmarkStart w:id="19498" w:name="_ETM_Q43_775250"/>
      <w:bookmarkEnd w:id="19498"/>
      <w:r>
        <w:rPr>
          <w:rtl/>
        </w:rPr>
        <w:t xml:space="preserve">את </w:t>
      </w:r>
      <w:bookmarkStart w:id="19499" w:name="_ETM_Q43_775430"/>
      <w:bookmarkEnd w:id="19499"/>
      <w:r>
        <w:rPr>
          <w:rtl/>
        </w:rPr>
        <w:t xml:space="preserve">היכולת </w:t>
      </w:r>
      <w:bookmarkStart w:id="19500" w:name="_ETM_Q43_775790"/>
      <w:bookmarkEnd w:id="19500"/>
      <w:r>
        <w:rPr>
          <w:rtl/>
        </w:rPr>
        <w:t xml:space="preserve">להתמודד </w:t>
      </w:r>
      <w:bookmarkStart w:id="19501" w:name="_ETM_Q43_776330"/>
      <w:bookmarkEnd w:id="19501"/>
      <w:r>
        <w:rPr>
          <w:rtl/>
        </w:rPr>
        <w:t xml:space="preserve">על </w:t>
      </w:r>
      <w:bookmarkStart w:id="19502" w:name="_ETM_Q43_776840"/>
      <w:bookmarkEnd w:id="19502"/>
      <w:r>
        <w:rPr>
          <w:rtl/>
        </w:rPr>
        <w:t xml:space="preserve">מכרזים </w:t>
      </w:r>
      <w:bookmarkStart w:id="19503" w:name="_ETM_Q43_777410"/>
      <w:bookmarkEnd w:id="19503"/>
      <w:r>
        <w:rPr>
          <w:rtl/>
        </w:rPr>
        <w:t xml:space="preserve">בשירות </w:t>
      </w:r>
      <w:bookmarkStart w:id="19504" w:name="_ETM_Q43_777830"/>
      <w:bookmarkEnd w:id="19504"/>
      <w:r>
        <w:rPr>
          <w:rtl/>
        </w:rPr>
        <w:t>המדינה</w:t>
      </w:r>
      <w:r>
        <w:rPr>
          <w:rFonts w:hint="cs"/>
          <w:rtl/>
        </w:rPr>
        <w:t>,</w:t>
      </w:r>
      <w:r>
        <w:rPr>
          <w:rtl/>
        </w:rPr>
        <w:t xml:space="preserve"> </w:t>
      </w:r>
      <w:bookmarkStart w:id="19505" w:name="_ETM_Q43_778730"/>
      <w:bookmarkEnd w:id="19505"/>
      <w:r>
        <w:rPr>
          <w:rtl/>
        </w:rPr>
        <w:t>ואז</w:t>
      </w:r>
      <w:r>
        <w:rPr>
          <w:rFonts w:hint="cs"/>
          <w:rtl/>
        </w:rPr>
        <w:t>,</w:t>
      </w:r>
      <w:r>
        <w:rPr>
          <w:rtl/>
        </w:rPr>
        <w:t xml:space="preserve"> </w:t>
      </w:r>
      <w:bookmarkStart w:id="19506" w:name="_ETM_Q43_779120"/>
      <w:bookmarkEnd w:id="19506"/>
      <w:r>
        <w:rPr>
          <w:rtl/>
        </w:rPr>
        <w:t xml:space="preserve">אדוני </w:t>
      </w:r>
      <w:bookmarkStart w:id="19507" w:name="_ETM_Q43_779390"/>
      <w:bookmarkEnd w:id="19507"/>
      <w:r>
        <w:rPr>
          <w:rtl/>
        </w:rPr>
        <w:t>היושב-ראש</w:t>
      </w:r>
      <w:r>
        <w:rPr>
          <w:rFonts w:hint="cs"/>
          <w:rtl/>
        </w:rPr>
        <w:t>,</w:t>
      </w:r>
      <w:r>
        <w:rPr>
          <w:rtl/>
        </w:rPr>
        <w:t xml:space="preserve"> </w:t>
      </w:r>
      <w:bookmarkStart w:id="19508" w:name="_ETM_Q43_780500"/>
      <w:bookmarkEnd w:id="19508"/>
      <w:r>
        <w:rPr>
          <w:rtl/>
        </w:rPr>
        <w:t xml:space="preserve">אתה </w:t>
      </w:r>
      <w:bookmarkStart w:id="19509" w:name="_ETM_Q43_780710"/>
      <w:bookmarkEnd w:id="19509"/>
      <w:r>
        <w:rPr>
          <w:rtl/>
        </w:rPr>
        <w:t xml:space="preserve">תראה </w:t>
      </w:r>
      <w:bookmarkStart w:id="19510" w:name="_ETM_Q43_780980"/>
      <w:bookmarkEnd w:id="19510"/>
      <w:r>
        <w:rPr>
          <w:rtl/>
        </w:rPr>
        <w:t xml:space="preserve">את </w:t>
      </w:r>
      <w:bookmarkStart w:id="19511" w:name="_ETM_Q43_781070"/>
      <w:bookmarkEnd w:id="19511"/>
      <w:r>
        <w:rPr>
          <w:rtl/>
        </w:rPr>
        <w:t xml:space="preserve">כל </w:t>
      </w:r>
      <w:bookmarkStart w:id="19512" w:name="_ETM_Q43_781220"/>
      <w:bookmarkEnd w:id="19512"/>
      <w:r>
        <w:rPr>
          <w:rtl/>
        </w:rPr>
        <w:t xml:space="preserve">המשתמטים </w:t>
      </w:r>
      <w:bookmarkStart w:id="19513" w:name="_ETM_Q43_782210"/>
      <w:bookmarkEnd w:id="19513"/>
      <w:r>
        <w:rPr>
          <w:rFonts w:hint="cs"/>
          <w:rtl/>
        </w:rPr>
        <w:t>רצים ללשכת הגיוס.</w:t>
      </w:r>
    </w:p>
    <w:p w:rsidR="008C384D" w:rsidRDefault="008C384D" w:rsidP="00A32B7B">
      <w:pPr>
        <w:rPr>
          <w:rtl/>
        </w:rPr>
      </w:pPr>
      <w:bookmarkStart w:id="19514" w:name="_ETM_Q43_784195"/>
      <w:bookmarkStart w:id="19515" w:name="_ETM_Q43_784325"/>
      <w:bookmarkEnd w:id="19514"/>
      <w:bookmarkEnd w:id="19515"/>
    </w:p>
    <w:p w:rsidR="008C384D" w:rsidRDefault="008C384D" w:rsidP="00A91E73">
      <w:pPr>
        <w:pStyle w:val="af8"/>
        <w:rPr>
          <w:rtl/>
        </w:rPr>
      </w:pPr>
      <w:bookmarkStart w:id="19516" w:name="ET_yor_6597_12"/>
      <w:r w:rsidRPr="00A91E73">
        <w:rPr>
          <w:rStyle w:val="TagStyle"/>
          <w:rtl/>
        </w:rPr>
        <w:t xml:space="preserve"> &lt;&lt; יור &gt;&gt;</w:t>
      </w:r>
      <w:r w:rsidR="003A1F77" w:rsidRPr="003A1F77">
        <w:rPr>
          <w:rtl/>
        </w:rPr>
        <w:t>הי</w:t>
      </w:r>
      <w:r>
        <w:rPr>
          <w:rtl/>
        </w:rPr>
        <w:t>ו"ר מאיר כהן:</w:t>
      </w:r>
      <w:r w:rsidRPr="00F320F2">
        <w:rPr>
          <w:rtl/>
        </w:rPr>
        <w:t xml:space="preserve"> </w:t>
      </w:r>
      <w:r w:rsidRPr="00A91E73">
        <w:rPr>
          <w:rStyle w:val="TagStyle"/>
          <w:rtl/>
        </w:rPr>
        <w:t>&lt;&lt; יור &gt;&gt;</w:t>
      </w:r>
      <w:r>
        <w:rPr>
          <w:rtl/>
        </w:rPr>
        <w:t xml:space="preserve"> </w:t>
      </w:r>
      <w:bookmarkEnd w:id="19516"/>
    </w:p>
    <w:p w:rsidR="008C384D" w:rsidRDefault="008C384D" w:rsidP="00A32B7B">
      <w:pPr>
        <w:rPr>
          <w:rtl/>
        </w:rPr>
      </w:pPr>
    </w:p>
    <w:p w:rsidR="008C384D" w:rsidRDefault="008C384D" w:rsidP="00A32B7B">
      <w:pPr>
        <w:rPr>
          <w:rtl/>
        </w:rPr>
      </w:pPr>
      <w:bookmarkStart w:id="19517" w:name="_ETM_Q43_785473"/>
      <w:bookmarkStart w:id="19518" w:name="_ETM_Q43_782284"/>
      <w:bookmarkStart w:id="19519" w:name="_ETM_Q43_782350"/>
      <w:bookmarkStart w:id="19520" w:name="_ETM_Q43_782684"/>
      <w:bookmarkStart w:id="19521" w:name="_ETM_Q43_782763"/>
      <w:bookmarkEnd w:id="19517"/>
      <w:bookmarkEnd w:id="19518"/>
      <w:bookmarkEnd w:id="19519"/>
      <w:bookmarkEnd w:id="19520"/>
      <w:bookmarkEnd w:id="19521"/>
      <w:r>
        <w:rPr>
          <w:rtl/>
        </w:rPr>
        <w:t>תודה</w:t>
      </w:r>
      <w:r>
        <w:rPr>
          <w:rFonts w:hint="cs"/>
          <w:rtl/>
        </w:rPr>
        <w:t xml:space="preserve">. תודה רבה, אדוני. </w:t>
      </w:r>
      <w:bookmarkStart w:id="19522" w:name="_ETM_Q43_786173"/>
      <w:bookmarkEnd w:id="19522"/>
      <w:r>
        <w:rPr>
          <w:rFonts w:hint="cs"/>
          <w:rtl/>
        </w:rPr>
        <w:t>חברת הכנסת גלית דיסטל אטבריאן. חבר הכנסת עמית הלוי, שלוש דקות לרשותך, אדוני, תקפיד.</w:t>
      </w:r>
      <w:r>
        <w:rPr>
          <w:rtl/>
        </w:rPr>
        <w:t xml:space="preserve"> </w:t>
      </w:r>
      <w:r>
        <w:rPr>
          <w:rFonts w:hint="cs"/>
          <w:rtl/>
        </w:rPr>
        <w:t>בבקשה.</w:t>
      </w:r>
    </w:p>
    <w:p w:rsidR="008C384D" w:rsidRDefault="008C384D" w:rsidP="00A32B7B">
      <w:pPr>
        <w:ind w:firstLine="0"/>
        <w:rPr>
          <w:rtl/>
        </w:rPr>
      </w:pPr>
    </w:p>
    <w:p w:rsidR="008C384D" w:rsidRDefault="008C384D" w:rsidP="00A91E73">
      <w:pPr>
        <w:pStyle w:val="a5"/>
        <w:rPr>
          <w:rtl/>
        </w:rPr>
      </w:pPr>
      <w:bookmarkStart w:id="19523" w:name="ET_speaker_6164_4"/>
      <w:r w:rsidRPr="00A91E73">
        <w:rPr>
          <w:rStyle w:val="TagStyle"/>
          <w:rtl/>
        </w:rPr>
        <w:t>&lt;&lt; דובר &gt;&gt;</w:t>
      </w:r>
      <w:bookmarkStart w:id="19524" w:name="_Toc222733056"/>
      <w:r w:rsidR="001B3E33" w:rsidRPr="001B3E33">
        <w:rPr>
          <w:rtl/>
        </w:rPr>
        <w:t>עמית</w:t>
      </w:r>
      <w:bookmarkStart w:id="19525" w:name="_Toc189128636"/>
      <w:bookmarkStart w:id="19526" w:name="_Toc189133159"/>
      <w:bookmarkStart w:id="19527" w:name="_Toc189134236"/>
      <w:r>
        <w:rPr>
          <w:rtl/>
        </w:rPr>
        <w:t xml:space="preserve"> הלוי (הליכוד):</w:t>
      </w:r>
      <w:bookmarkEnd w:id="19525"/>
      <w:bookmarkEnd w:id="19526"/>
      <w:bookmarkEnd w:id="19527"/>
      <w:bookmarkEnd w:id="19524"/>
      <w:r w:rsidRPr="009E76AB">
        <w:rPr>
          <w:rtl/>
        </w:rPr>
        <w:t xml:space="preserve"> </w:t>
      </w:r>
      <w:r w:rsidRPr="00A91E73">
        <w:rPr>
          <w:rStyle w:val="TagStyle"/>
          <w:rtl/>
        </w:rPr>
        <w:t>&lt;&lt; דובר &gt;&gt;</w:t>
      </w:r>
      <w:r>
        <w:rPr>
          <w:rtl/>
        </w:rPr>
        <w:t xml:space="preserve"> </w:t>
      </w:r>
      <w:bookmarkEnd w:id="19523"/>
    </w:p>
    <w:p w:rsidR="008C384D" w:rsidRDefault="008C384D" w:rsidP="00A32B7B">
      <w:pPr>
        <w:rPr>
          <w:rtl/>
        </w:rPr>
      </w:pPr>
      <w:bookmarkStart w:id="19528" w:name="_ETM_Q44_210870"/>
      <w:bookmarkEnd w:id="19528"/>
    </w:p>
    <w:p w:rsidR="008C384D" w:rsidRDefault="008C384D" w:rsidP="005E27C7">
      <w:pPr>
        <w:rPr>
          <w:rtl/>
        </w:rPr>
      </w:pPr>
      <w:r>
        <w:rPr>
          <w:rFonts w:hint="cs"/>
          <w:rtl/>
        </w:rPr>
        <w:t>תודה.</w:t>
      </w:r>
      <w:r w:rsidR="00A32B7B">
        <w:rPr>
          <w:rFonts w:hint="cs"/>
          <w:rtl/>
        </w:rPr>
        <w:t xml:space="preserve"> </w:t>
      </w:r>
      <w:r>
        <w:rPr>
          <w:rFonts w:hint="cs"/>
          <w:rtl/>
        </w:rPr>
        <w:t>תודה, אדוני היושב בראש. חברותיי וחבריי לכנסת, אדוני השר, אזרחי ישראל</w:t>
      </w:r>
      <w:bookmarkStart w:id="19529" w:name="_ETM_Q44_218639"/>
      <w:bookmarkEnd w:id="19529"/>
      <w:r>
        <w:rPr>
          <w:rFonts w:hint="cs"/>
          <w:rtl/>
        </w:rPr>
        <w:t xml:space="preserve">, </w:t>
      </w:r>
      <w:bookmarkStart w:id="19530" w:name="_ETM_Q44_216679"/>
      <w:bookmarkEnd w:id="19530"/>
      <w:r>
        <w:rPr>
          <w:rFonts w:hint="cs"/>
          <w:rtl/>
        </w:rPr>
        <w:t>ראש הממשלה הגדיר – ובצדק הגדיר – את המלחמה</w:t>
      </w:r>
      <w:bookmarkStart w:id="19531" w:name="_ETM_Q44_221989"/>
      <w:bookmarkEnd w:id="19531"/>
      <w:r>
        <w:rPr>
          <w:rFonts w:hint="cs"/>
          <w:rtl/>
        </w:rPr>
        <w:t xml:space="preserve"> </w:t>
      </w:r>
      <w:bookmarkStart w:id="19532" w:name="_ETM_Q44_222622"/>
      <w:bookmarkEnd w:id="19532"/>
      <w:r>
        <w:rPr>
          <w:rFonts w:hint="cs"/>
          <w:rtl/>
        </w:rPr>
        <w:t>הזאת כמלחמת התקומה. וזו אכן מלחמת התקומה,</w:t>
      </w:r>
      <w:bookmarkStart w:id="19533" w:name="_ETM_Q44_226819"/>
      <w:bookmarkEnd w:id="19533"/>
      <w:r>
        <w:rPr>
          <w:rFonts w:hint="cs"/>
          <w:rtl/>
        </w:rPr>
        <w:t xml:space="preserve"> כיוון שהאויב העזתי ניסה</w:t>
      </w:r>
      <w:bookmarkStart w:id="19534" w:name="_ETM_Q44_229209"/>
      <w:bookmarkEnd w:id="19534"/>
      <w:r>
        <w:rPr>
          <w:rFonts w:hint="cs"/>
          <w:rtl/>
        </w:rPr>
        <w:t xml:space="preserve"> במלחמה הזאת לממש מטרה אחת</w:t>
      </w:r>
      <w:bookmarkStart w:id="19535" w:name="_ETM_Q44_231709"/>
      <w:bookmarkEnd w:id="19535"/>
      <w:r>
        <w:rPr>
          <w:rFonts w:hint="cs"/>
          <w:rtl/>
        </w:rPr>
        <w:t xml:space="preserve">, אותה מטרה שהגדיר השטן הנאצי לפני 85 שנה </w:t>
      </w:r>
      <w:r>
        <w:rPr>
          <w:rFonts w:hint="eastAsia"/>
          <w:rtl/>
        </w:rPr>
        <w:t>–</w:t>
      </w:r>
      <w:bookmarkStart w:id="19536" w:name="_ETM_Q44_235983"/>
      <w:bookmarkEnd w:id="19536"/>
      <w:r>
        <w:rPr>
          <w:rFonts w:hint="cs"/>
          <w:rtl/>
        </w:rPr>
        <w:t xml:space="preserve"> השמדה. הוא לא היחיד,</w:t>
      </w:r>
      <w:bookmarkStart w:id="19537" w:name="_ETM_Q44_238503"/>
      <w:bookmarkEnd w:id="19537"/>
      <w:r>
        <w:rPr>
          <w:rFonts w:hint="cs"/>
          <w:rtl/>
        </w:rPr>
        <w:t xml:space="preserve"> כמובן. לא רק בעזה – זו המטרה של משטר </w:t>
      </w:r>
      <w:proofErr w:type="spellStart"/>
      <w:r>
        <w:rPr>
          <w:rFonts w:hint="cs"/>
          <w:rtl/>
        </w:rPr>
        <w:t>האייתוללות</w:t>
      </w:r>
      <w:bookmarkStart w:id="19538" w:name="_ETM_Q44_240873"/>
      <w:bookmarkEnd w:id="19538"/>
      <w:proofErr w:type="spellEnd"/>
      <w:r>
        <w:rPr>
          <w:rFonts w:hint="cs"/>
          <w:rtl/>
        </w:rPr>
        <w:t xml:space="preserve"> באיראן, של הרוצח</w:t>
      </w:r>
      <w:bookmarkStart w:id="19539" w:name="_ETM_Q44_242783"/>
      <w:bookmarkEnd w:id="19539"/>
      <w:r w:rsidR="005E27C7">
        <w:rPr>
          <w:rFonts w:hint="cs"/>
          <w:rtl/>
        </w:rPr>
        <w:t xml:space="preserve"> מאל-</w:t>
      </w:r>
      <w:r>
        <w:rPr>
          <w:rFonts w:hint="cs"/>
          <w:rtl/>
        </w:rPr>
        <w:t>קאעידה</w:t>
      </w:r>
      <w:bookmarkStart w:id="19540" w:name="_ETM_Q44_243723"/>
      <w:bookmarkEnd w:id="19540"/>
      <w:r>
        <w:rPr>
          <w:rFonts w:hint="cs"/>
          <w:rtl/>
        </w:rPr>
        <w:t xml:space="preserve"> אל</w:t>
      </w:r>
      <w:r w:rsidR="00A32B7B">
        <w:rPr>
          <w:rFonts w:hint="cs"/>
          <w:rtl/>
        </w:rPr>
        <w:t>-</w:t>
      </w:r>
      <w:proofErr w:type="spellStart"/>
      <w:r>
        <w:rPr>
          <w:rFonts w:hint="cs"/>
          <w:rtl/>
        </w:rPr>
        <w:t>ג'ולאני</w:t>
      </w:r>
      <w:proofErr w:type="spellEnd"/>
      <w:r>
        <w:rPr>
          <w:rFonts w:hint="cs"/>
          <w:rtl/>
        </w:rPr>
        <w:t>, שהשתלט על סוריה,</w:t>
      </w:r>
      <w:bookmarkStart w:id="19541" w:name="_ETM_Q44_245783"/>
      <w:bookmarkEnd w:id="19541"/>
      <w:r>
        <w:rPr>
          <w:rFonts w:hint="cs"/>
          <w:rtl/>
        </w:rPr>
        <w:t xml:space="preserve"> של חיזבאללה לבנון,</w:t>
      </w:r>
      <w:bookmarkStart w:id="19542" w:name="_ETM_Q44_247103"/>
      <w:bookmarkEnd w:id="19542"/>
      <w:r>
        <w:rPr>
          <w:rFonts w:hint="cs"/>
          <w:rtl/>
        </w:rPr>
        <w:t xml:space="preserve"> של </w:t>
      </w:r>
      <w:proofErr w:type="spellStart"/>
      <w:r>
        <w:rPr>
          <w:rFonts w:hint="cs"/>
          <w:rtl/>
        </w:rPr>
        <w:t>החות'ים</w:t>
      </w:r>
      <w:proofErr w:type="spellEnd"/>
      <w:r>
        <w:rPr>
          <w:rFonts w:hint="cs"/>
          <w:rtl/>
        </w:rPr>
        <w:t xml:space="preserve">, זו המטרה </w:t>
      </w:r>
      <w:bookmarkStart w:id="19543" w:name="_ETM_Q44_248553"/>
      <w:bookmarkEnd w:id="19543"/>
      <w:r>
        <w:rPr>
          <w:rFonts w:hint="cs"/>
          <w:rtl/>
        </w:rPr>
        <w:t>של האחים המוסלמים בירדן ובמצרים – כולם</w:t>
      </w:r>
      <w:bookmarkStart w:id="19544" w:name="_ETM_Q44_252074"/>
      <w:bookmarkEnd w:id="19544"/>
      <w:r>
        <w:rPr>
          <w:rFonts w:hint="cs"/>
          <w:rtl/>
        </w:rPr>
        <w:t xml:space="preserve"> מתפללים, שואפים ו</w:t>
      </w:r>
      <w:bookmarkStart w:id="19545" w:name="_ETM_Q44_254233"/>
      <w:bookmarkEnd w:id="19545"/>
      <w:r>
        <w:rPr>
          <w:rFonts w:hint="cs"/>
          <w:rtl/>
        </w:rPr>
        <w:t>פועלים במלחמה הזאת, לאורך הרבה שנים</w:t>
      </w:r>
      <w:bookmarkStart w:id="19546" w:name="_ETM_Q44_257233"/>
      <w:bookmarkEnd w:id="19546"/>
      <w:r>
        <w:rPr>
          <w:rFonts w:hint="cs"/>
          <w:rtl/>
        </w:rPr>
        <w:t>, לחורבננו. ו</w:t>
      </w:r>
      <w:bookmarkStart w:id="19547" w:name="_ETM_Q44_259743"/>
      <w:bookmarkEnd w:id="19547"/>
      <w:r>
        <w:rPr>
          <w:rFonts w:hint="cs"/>
          <w:rtl/>
        </w:rPr>
        <w:t>מול כוחות האופל הללו, שאיימו על תקומת ישראל</w:t>
      </w:r>
      <w:bookmarkStart w:id="19548" w:name="_ETM_Q44_261633"/>
      <w:bookmarkEnd w:id="19548"/>
      <w:r>
        <w:rPr>
          <w:rFonts w:hint="cs"/>
          <w:rtl/>
        </w:rPr>
        <w:t xml:space="preserve"> בעת החדשה, אנחנו אכן עומדים</w:t>
      </w:r>
      <w:bookmarkStart w:id="19549" w:name="_ETM_Q44_264013"/>
      <w:bookmarkEnd w:id="19549"/>
      <w:r>
        <w:rPr>
          <w:rFonts w:hint="cs"/>
          <w:rtl/>
        </w:rPr>
        <w:t xml:space="preserve"> – עמדנו</w:t>
      </w:r>
      <w:bookmarkStart w:id="19550" w:name="_ETM_Q44_266204"/>
      <w:bookmarkEnd w:id="19550"/>
      <w:r>
        <w:rPr>
          <w:rFonts w:hint="cs"/>
          <w:rtl/>
        </w:rPr>
        <w:t xml:space="preserve"> ונעמוד ועומדים</w:t>
      </w:r>
      <w:bookmarkStart w:id="19551" w:name="_ETM_Q44_268063"/>
      <w:bookmarkEnd w:id="19551"/>
      <w:r>
        <w:rPr>
          <w:rFonts w:hint="cs"/>
          <w:rtl/>
        </w:rPr>
        <w:t xml:space="preserve"> על נפשנו ועל תקומתנו.</w:t>
      </w:r>
    </w:p>
    <w:p w:rsidR="008C384D" w:rsidRDefault="008C384D" w:rsidP="00A32B7B">
      <w:pPr>
        <w:rPr>
          <w:rtl/>
        </w:rPr>
      </w:pPr>
    </w:p>
    <w:p w:rsidR="008C384D" w:rsidRDefault="008C384D" w:rsidP="00A32B7B">
      <w:pPr>
        <w:rPr>
          <w:rtl/>
        </w:rPr>
      </w:pPr>
      <w:r>
        <w:rPr>
          <w:rFonts w:hint="cs"/>
          <w:rtl/>
        </w:rPr>
        <w:t xml:space="preserve"> אבל יש כאן עוד </w:t>
      </w:r>
      <w:bookmarkStart w:id="19552" w:name="_ETM_Q44_270563"/>
      <w:bookmarkEnd w:id="19552"/>
      <w:r>
        <w:rPr>
          <w:rFonts w:hint="cs"/>
          <w:rtl/>
        </w:rPr>
        <w:t>משהו שאני רוצה לחדד כאן.</w:t>
      </w:r>
      <w:bookmarkStart w:id="19553" w:name="_ETM_Q44_273483"/>
      <w:bookmarkEnd w:id="19553"/>
      <w:r>
        <w:rPr>
          <w:rFonts w:hint="cs"/>
          <w:rtl/>
        </w:rPr>
        <w:t xml:space="preserve"> כשהתורה מתארת בפרשת </w:t>
      </w:r>
      <w:r w:rsidR="00A32B7B">
        <w:rPr>
          <w:rFonts w:hint="cs"/>
          <w:rtl/>
        </w:rPr>
        <w:t>בחוקותיי</w:t>
      </w:r>
      <w:r>
        <w:rPr>
          <w:rFonts w:hint="cs"/>
          <w:rtl/>
        </w:rPr>
        <w:t xml:space="preserve"> את הברכה, את הניצחון על האויבים, את</w:t>
      </w:r>
      <w:bookmarkStart w:id="19554" w:name="_ETM_Q44_278223"/>
      <w:bookmarkEnd w:id="19554"/>
      <w:r>
        <w:rPr>
          <w:rFonts w:hint="cs"/>
          <w:rtl/>
        </w:rPr>
        <w:t xml:space="preserve"> השגשוג שיבוא אם נלך בחוקות השם</w:t>
      </w:r>
      <w:bookmarkStart w:id="19555" w:name="_ETM_Q44_279743"/>
      <w:bookmarkEnd w:id="19555"/>
      <w:r>
        <w:rPr>
          <w:rFonts w:hint="cs"/>
          <w:rtl/>
        </w:rPr>
        <w:t>, היא מסיימת בהבטחה:</w:t>
      </w:r>
      <w:bookmarkStart w:id="19556" w:name="_ETM_Q44_282253"/>
      <w:bookmarkEnd w:id="19556"/>
      <w:r>
        <w:rPr>
          <w:rFonts w:hint="cs"/>
          <w:rtl/>
        </w:rPr>
        <w:t xml:space="preserve"> "</w:t>
      </w:r>
      <w:r w:rsidRPr="00211D98">
        <w:rPr>
          <w:rtl/>
        </w:rPr>
        <w:t>וָאש</w:t>
      </w:r>
      <w:r>
        <w:rPr>
          <w:rtl/>
        </w:rPr>
        <w:t xml:space="preserve">בֹּר </w:t>
      </w:r>
      <w:proofErr w:type="spellStart"/>
      <w:r>
        <w:rPr>
          <w:rtl/>
        </w:rPr>
        <w:t>מֹטֹת</w:t>
      </w:r>
      <w:proofErr w:type="spellEnd"/>
      <w:r>
        <w:rPr>
          <w:rtl/>
        </w:rPr>
        <w:t xml:space="preserve"> עֻל</w:t>
      </w:r>
      <w:r w:rsidRPr="00211D98">
        <w:rPr>
          <w:rtl/>
        </w:rPr>
        <w:t>כם וָאולֵך אתכם</w:t>
      </w:r>
      <w:r>
        <w:rPr>
          <w:rFonts w:hint="cs"/>
          <w:rtl/>
        </w:rPr>
        <w:t xml:space="preserve"> קוממיות</w:t>
      </w:r>
      <w:r w:rsidRPr="00211D98">
        <w:rPr>
          <w:rFonts w:hint="cs"/>
          <w:rtl/>
        </w:rPr>
        <w:t>"</w:t>
      </w:r>
      <w:r>
        <w:rPr>
          <w:rFonts w:hint="cs"/>
          <w:rtl/>
        </w:rPr>
        <w:t xml:space="preserve">. יש כאן שתי הבטחות: קוממיות </w:t>
      </w:r>
      <w:r>
        <w:rPr>
          <w:rFonts w:hint="eastAsia"/>
          <w:rtl/>
        </w:rPr>
        <w:t>–</w:t>
      </w:r>
      <w:bookmarkStart w:id="19557" w:name="_ETM_Q44_289228"/>
      <w:bookmarkEnd w:id="19557"/>
      <w:r>
        <w:rPr>
          <w:rFonts w:hint="cs"/>
          <w:rtl/>
        </w:rPr>
        <w:t xml:space="preserve"> לא קומה אחת, כיוון שלחירות המלאה שלנו יש שתי קומות</w:t>
      </w:r>
      <w:bookmarkStart w:id="19558" w:name="_ETM_Q44_292377"/>
      <w:bookmarkEnd w:id="19558"/>
      <w:r>
        <w:rPr>
          <w:rFonts w:hint="cs"/>
          <w:rtl/>
        </w:rPr>
        <w:t>. הקומה הפשוטה היא ההתפתחות של התקומה</w:t>
      </w:r>
      <w:bookmarkStart w:id="19559" w:name="_ETM_Q44_294546"/>
      <w:bookmarkEnd w:id="19559"/>
      <w:r>
        <w:rPr>
          <w:rFonts w:hint="cs"/>
          <w:rtl/>
        </w:rPr>
        <w:t>. קוממיות במובן של יעדי הציונות</w:t>
      </w:r>
      <w:bookmarkStart w:id="19560" w:name="_ETM_Q44_297837"/>
      <w:bookmarkEnd w:id="19560"/>
      <w:r>
        <w:rPr>
          <w:rFonts w:hint="cs"/>
          <w:rtl/>
        </w:rPr>
        <w:t xml:space="preserve"> כפי שהגדיר ראש הממשלה הראשון</w:t>
      </w:r>
      <w:bookmarkStart w:id="19561" w:name="_ETM_Q44_300427"/>
      <w:bookmarkEnd w:id="19561"/>
      <w:r>
        <w:rPr>
          <w:rFonts w:hint="cs"/>
          <w:rtl/>
        </w:rPr>
        <w:t xml:space="preserve"> בן-גוריון, קיבוץ גלויות</w:t>
      </w:r>
      <w:bookmarkStart w:id="19562" w:name="_ETM_Q44_301896"/>
      <w:bookmarkEnd w:id="19562"/>
      <w:r>
        <w:rPr>
          <w:rFonts w:hint="cs"/>
          <w:rtl/>
        </w:rPr>
        <w:t>, ביטחון, התיישבות.</w:t>
      </w:r>
      <w:bookmarkStart w:id="19563" w:name="_ETM_Q44_303577"/>
      <w:bookmarkEnd w:id="19563"/>
      <w:r>
        <w:rPr>
          <w:rFonts w:hint="cs"/>
          <w:rtl/>
        </w:rPr>
        <w:t xml:space="preserve"> יש לנו דרך ארוכה בתקומה הזאת. עדיין אנחנו צריכים</w:t>
      </w:r>
      <w:bookmarkStart w:id="19564" w:name="_ETM_Q44_307477"/>
      <w:bookmarkEnd w:id="19564"/>
      <w:r>
        <w:rPr>
          <w:rFonts w:hint="cs"/>
          <w:rtl/>
        </w:rPr>
        <w:t xml:space="preserve"> לפעול – להיערך לקליטה של</w:t>
      </w:r>
      <w:bookmarkStart w:id="19565" w:name="_ETM_Q44_308917"/>
      <w:bookmarkEnd w:id="19565"/>
      <w:r>
        <w:rPr>
          <w:rFonts w:hint="cs"/>
          <w:rtl/>
        </w:rPr>
        <w:t xml:space="preserve"> עוד מיליוני יהודים; להתיישבות בכל רחבי הארץ</w:t>
      </w:r>
      <w:bookmarkStart w:id="19566" w:name="_ETM_Q44_311076"/>
      <w:bookmarkEnd w:id="19566"/>
      <w:r>
        <w:rPr>
          <w:rFonts w:hint="cs"/>
          <w:rtl/>
        </w:rPr>
        <w:t xml:space="preserve">, בוודאי במאות אלפי הדונמים </w:t>
      </w:r>
      <w:bookmarkStart w:id="19567" w:name="_ETM_Q44_313467"/>
      <w:bookmarkEnd w:id="19567"/>
      <w:r>
        <w:rPr>
          <w:rFonts w:hint="cs"/>
          <w:rtl/>
        </w:rPr>
        <w:t>ביהודה ושומרון, שממתינים לנו</w:t>
      </w:r>
      <w:bookmarkStart w:id="19568" w:name="_ETM_Q44_315187"/>
      <w:bookmarkEnd w:id="19568"/>
      <w:r>
        <w:rPr>
          <w:rFonts w:hint="cs"/>
          <w:rtl/>
        </w:rPr>
        <w:t xml:space="preserve"> שנים רבות מדי; להרחיב</w:t>
      </w:r>
      <w:bookmarkStart w:id="19569" w:name="_ETM_Q44_317217"/>
      <w:bookmarkEnd w:id="19569"/>
      <w:r>
        <w:rPr>
          <w:rFonts w:hint="cs"/>
          <w:rtl/>
        </w:rPr>
        <w:t xml:space="preserve"> ולהעצים את הצבא</w:t>
      </w:r>
      <w:bookmarkStart w:id="19570" w:name="_ETM_Q44_317904"/>
      <w:bookmarkStart w:id="19571" w:name="_ETM_Q44_318618"/>
      <w:bookmarkEnd w:id="19570"/>
      <w:bookmarkEnd w:id="19571"/>
      <w:r>
        <w:rPr>
          <w:rFonts w:hint="cs"/>
          <w:rtl/>
        </w:rPr>
        <w:t xml:space="preserve"> שלנו. </w:t>
      </w:r>
    </w:p>
    <w:p w:rsidR="008C384D" w:rsidRDefault="008C384D" w:rsidP="00A32B7B">
      <w:pPr>
        <w:rPr>
          <w:rtl/>
        </w:rPr>
      </w:pPr>
    </w:p>
    <w:p w:rsidR="008C384D" w:rsidRDefault="008C384D" w:rsidP="00DF56F1">
      <w:pPr>
        <w:rPr>
          <w:rtl/>
        </w:rPr>
      </w:pPr>
      <w:r>
        <w:rPr>
          <w:rFonts w:hint="cs"/>
          <w:rtl/>
        </w:rPr>
        <w:t>זה ממד אחד של תקומה. אבל אנחנו</w:t>
      </w:r>
      <w:bookmarkStart w:id="19572" w:name="_ETM_Q44_320344"/>
      <w:bookmarkEnd w:id="19572"/>
      <w:r>
        <w:rPr>
          <w:rFonts w:hint="cs"/>
          <w:rtl/>
        </w:rPr>
        <w:t xml:space="preserve"> גילינו בשנה האחרונה</w:t>
      </w:r>
      <w:r w:rsidR="00DF56F1">
        <w:rPr>
          <w:rFonts w:hint="cs"/>
          <w:rtl/>
        </w:rPr>
        <w:t>,</w:t>
      </w:r>
      <w:r w:rsidRPr="00A471D8">
        <w:rPr>
          <w:rFonts w:hint="cs"/>
          <w:rtl/>
        </w:rPr>
        <w:t xml:space="preserve"> </w:t>
      </w:r>
      <w:r>
        <w:rPr>
          <w:rFonts w:hint="cs"/>
          <w:rtl/>
        </w:rPr>
        <w:t xml:space="preserve">אולי יותר מאי פעם, אדוני היושב בראש, </w:t>
      </w:r>
      <w:bookmarkStart w:id="19573" w:name="_ETM_Q44_322364"/>
      <w:bookmarkEnd w:id="19573"/>
      <w:r>
        <w:rPr>
          <w:rFonts w:hint="cs"/>
          <w:rtl/>
        </w:rPr>
        <w:t>שלשבור את מוטות עול הזרים, לחיות חיי תקומה</w:t>
      </w:r>
      <w:bookmarkStart w:id="19574" w:name="_ETM_Q44_328214"/>
      <w:bookmarkEnd w:id="19574"/>
      <w:r>
        <w:rPr>
          <w:rFonts w:hint="cs"/>
          <w:rtl/>
        </w:rPr>
        <w:t xml:space="preserve"> אמיתיים, זה לא רק העול של אלו שרוצים לה</w:t>
      </w:r>
      <w:bookmarkStart w:id="19575" w:name="_ETM_Q44_331604"/>
      <w:bookmarkEnd w:id="19575"/>
      <w:r>
        <w:rPr>
          <w:rFonts w:hint="cs"/>
          <w:rtl/>
        </w:rPr>
        <w:t>שמידנו. במלחמה הזאת אנחנו התמודדנו</w:t>
      </w:r>
      <w:bookmarkStart w:id="19576" w:name="_ETM_Q44_335053"/>
      <w:bookmarkStart w:id="19577" w:name="_ETM_Q44_335767"/>
      <w:bookmarkEnd w:id="19576"/>
      <w:bookmarkEnd w:id="19577"/>
      <w:r>
        <w:rPr>
          <w:rFonts w:hint="cs"/>
          <w:rtl/>
        </w:rPr>
        <w:t xml:space="preserve"> עם אמברגו גם מידידים,</w:t>
      </w:r>
      <w:bookmarkStart w:id="19578" w:name="_ETM_Q44_337453"/>
      <w:bookmarkEnd w:id="19578"/>
      <w:r>
        <w:rPr>
          <w:rFonts w:hint="cs"/>
          <w:rtl/>
        </w:rPr>
        <w:t xml:space="preserve"> גם מוושינגטון. אתמול הגיע המשלוח</w:t>
      </w:r>
      <w:bookmarkStart w:id="19579" w:name="_ETM_Q44_339433"/>
      <w:bookmarkEnd w:id="19579"/>
      <w:r>
        <w:rPr>
          <w:rFonts w:hint="cs"/>
          <w:rtl/>
        </w:rPr>
        <w:t xml:space="preserve"> של ה-</w:t>
      </w:r>
      <w:r>
        <w:rPr>
          <w:rFonts w:hint="cs"/>
        </w:rPr>
        <w:t>D9</w:t>
      </w:r>
      <w:bookmarkStart w:id="19580" w:name="_ETM_Q44_341513"/>
      <w:bookmarkEnd w:id="19580"/>
      <w:r>
        <w:rPr>
          <w:rFonts w:hint="cs"/>
          <w:rtl/>
        </w:rPr>
        <w:t>, שאתה יודע שהוא כבר הוזמן באוגוסט 2023, כלומר</w:t>
      </w:r>
      <w:bookmarkStart w:id="19581" w:name="_ETM_Q44_344244"/>
      <w:bookmarkEnd w:id="19581"/>
      <w:r>
        <w:rPr>
          <w:rFonts w:hint="cs"/>
          <w:rtl/>
        </w:rPr>
        <w:t xml:space="preserve"> עוד לפני המלחמה. ולמרות המלחמה</w:t>
      </w:r>
      <w:bookmarkStart w:id="19582" w:name="_ETM_Q44_346633"/>
      <w:bookmarkEnd w:id="19582"/>
      <w:r>
        <w:rPr>
          <w:rFonts w:hint="cs"/>
          <w:rtl/>
        </w:rPr>
        <w:t xml:space="preserve"> ולמרות הטבח</w:t>
      </w:r>
      <w:bookmarkStart w:id="19583" w:name="_ETM_Q44_348583"/>
      <w:bookmarkEnd w:id="19583"/>
      <w:r>
        <w:rPr>
          <w:rFonts w:hint="cs"/>
          <w:rtl/>
        </w:rPr>
        <w:t xml:space="preserve"> ולמרות</w:t>
      </w:r>
      <w:bookmarkStart w:id="19584" w:name="_ETM_Q44_350424"/>
      <w:bookmarkEnd w:id="19584"/>
      <w:r>
        <w:rPr>
          <w:rFonts w:hint="cs"/>
          <w:rtl/>
        </w:rPr>
        <w:t xml:space="preserve"> הצורך החיוני ולמרות שראש </w:t>
      </w:r>
      <w:proofErr w:type="spellStart"/>
      <w:r>
        <w:rPr>
          <w:rFonts w:hint="cs"/>
          <w:rtl/>
        </w:rPr>
        <w:t>המל"ל</w:t>
      </w:r>
      <w:proofErr w:type="spellEnd"/>
      <w:r>
        <w:rPr>
          <w:rFonts w:hint="cs"/>
          <w:rtl/>
        </w:rPr>
        <w:t xml:space="preserve"> וכולם הראו</w:t>
      </w:r>
      <w:bookmarkStart w:id="19585" w:name="_ETM_Q44_352703"/>
      <w:bookmarkEnd w:id="19585"/>
      <w:r>
        <w:rPr>
          <w:rFonts w:hint="cs"/>
          <w:rtl/>
        </w:rPr>
        <w:t xml:space="preserve"> את כל התוכניות – אמברגו. לא קיבלנו.</w:t>
      </w:r>
      <w:bookmarkStart w:id="19586" w:name="_ETM_Q44_355333"/>
      <w:bookmarkEnd w:id="19586"/>
      <w:r>
        <w:rPr>
          <w:rFonts w:hint="cs"/>
          <w:rtl/>
        </w:rPr>
        <w:t xml:space="preserve"> ואז הגיע אמברגו</w:t>
      </w:r>
      <w:bookmarkStart w:id="19587" w:name="_ETM_Q44_357224"/>
      <w:bookmarkEnd w:id="19587"/>
      <w:r>
        <w:rPr>
          <w:rFonts w:hint="cs"/>
          <w:rtl/>
        </w:rPr>
        <w:t xml:space="preserve"> על </w:t>
      </w:r>
      <w:proofErr w:type="spellStart"/>
      <w:r>
        <w:rPr>
          <w:rFonts w:hint="cs"/>
          <w:rtl/>
        </w:rPr>
        <w:t>החימושים</w:t>
      </w:r>
      <w:proofErr w:type="spellEnd"/>
      <w:r>
        <w:rPr>
          <w:rFonts w:hint="cs"/>
          <w:rtl/>
        </w:rPr>
        <w:t xml:space="preserve"> האחרים. ואז</w:t>
      </w:r>
      <w:r w:rsidR="00DF56F1">
        <w:rPr>
          <w:rFonts w:hint="cs"/>
          <w:rtl/>
        </w:rPr>
        <w:t>,</w:t>
      </w:r>
      <w:r>
        <w:rPr>
          <w:rFonts w:hint="cs"/>
          <w:rtl/>
        </w:rPr>
        <w:t xml:space="preserve"> לא רק מארצות הברית </w:t>
      </w:r>
      <w:r>
        <w:rPr>
          <w:rFonts w:hint="eastAsia"/>
          <w:rtl/>
        </w:rPr>
        <w:t>–</w:t>
      </w:r>
      <w:r>
        <w:rPr>
          <w:rFonts w:hint="cs"/>
          <w:rtl/>
        </w:rPr>
        <w:t xml:space="preserve"> מהולנד</w:t>
      </w:r>
      <w:bookmarkStart w:id="19588" w:name="_ETM_Q44_359413"/>
      <w:bookmarkEnd w:id="19588"/>
      <w:r>
        <w:rPr>
          <w:rFonts w:hint="cs"/>
          <w:rtl/>
        </w:rPr>
        <w:t xml:space="preserve"> ומספרד ומבריטניה</w:t>
      </w:r>
      <w:bookmarkStart w:id="19589" w:name="_ETM_Q44_361534"/>
      <w:bookmarkEnd w:id="19589"/>
      <w:r>
        <w:rPr>
          <w:rFonts w:hint="cs"/>
          <w:rtl/>
        </w:rPr>
        <w:t xml:space="preserve"> ומצרפת. ותאמרו</w:t>
      </w:r>
      <w:r w:rsidR="00DF56F1">
        <w:rPr>
          <w:rFonts w:hint="cs"/>
          <w:rtl/>
        </w:rPr>
        <w:t>:</w:t>
      </w:r>
      <w:r>
        <w:rPr>
          <w:rFonts w:hint="cs"/>
          <w:rtl/>
        </w:rPr>
        <w:t xml:space="preserve"> אבל היה סיוע שכן הגיע</w:t>
      </w:r>
      <w:bookmarkStart w:id="19590" w:name="_ETM_Q44_366834"/>
      <w:bookmarkEnd w:id="19590"/>
      <w:r>
        <w:rPr>
          <w:rFonts w:hint="cs"/>
          <w:rtl/>
        </w:rPr>
        <w:t>. בסדר,</w:t>
      </w:r>
      <w:bookmarkStart w:id="19591" w:name="_ETM_Q44_368944"/>
      <w:bookmarkEnd w:id="19591"/>
      <w:r>
        <w:rPr>
          <w:rFonts w:hint="cs"/>
          <w:rtl/>
        </w:rPr>
        <w:t xml:space="preserve"> היה אמברגו, אבל כמו שאמרו חברים בוועדה, היה סיוע שכן הגיע</w:t>
      </w:r>
      <w:bookmarkStart w:id="19592" w:name="_ETM_Q44_371604"/>
      <w:bookmarkEnd w:id="19592"/>
      <w:r>
        <w:rPr>
          <w:rFonts w:hint="cs"/>
          <w:rtl/>
        </w:rPr>
        <w:t>, אפילו גדל</w:t>
      </w:r>
      <w:bookmarkStart w:id="19593" w:name="_ETM_Q44_372634"/>
      <w:bookmarkEnd w:id="19593"/>
      <w:r>
        <w:rPr>
          <w:rFonts w:hint="cs"/>
          <w:rtl/>
        </w:rPr>
        <w:t>. ואני אומר: גם הסיוע הזה התברר</w:t>
      </w:r>
      <w:bookmarkStart w:id="19594" w:name="_ETM_Q44_374814"/>
      <w:bookmarkEnd w:id="19594"/>
      <w:r>
        <w:rPr>
          <w:rFonts w:hint="cs"/>
          <w:rtl/>
        </w:rPr>
        <w:t xml:space="preserve"> השנה – ולא רק השנה,</w:t>
      </w:r>
      <w:bookmarkStart w:id="19595" w:name="_ETM_Q44_377303"/>
      <w:bookmarkEnd w:id="19595"/>
      <w:r>
        <w:rPr>
          <w:rFonts w:hint="cs"/>
          <w:rtl/>
        </w:rPr>
        <w:t xml:space="preserve"> ולא בפעם הראשונה – כשוט</w:t>
      </w:r>
      <w:r w:rsidR="00DF56F1">
        <w:rPr>
          <w:rFonts w:hint="cs"/>
          <w:rtl/>
        </w:rPr>
        <w:t>;</w:t>
      </w:r>
      <w:r>
        <w:rPr>
          <w:rFonts w:hint="cs"/>
          <w:rtl/>
        </w:rPr>
        <w:t xml:space="preserve"> שוט של זהב</w:t>
      </w:r>
      <w:bookmarkStart w:id="19596" w:name="_ETM_Q44_379413"/>
      <w:bookmarkEnd w:id="19596"/>
      <w:r>
        <w:rPr>
          <w:rFonts w:hint="cs"/>
          <w:rtl/>
        </w:rPr>
        <w:t>, אבל שוט. ו</w:t>
      </w:r>
      <w:bookmarkStart w:id="19597" w:name="_ETM_Q44_381773"/>
      <w:bookmarkEnd w:id="19597"/>
      <w:r>
        <w:rPr>
          <w:rFonts w:hint="cs"/>
          <w:rtl/>
        </w:rPr>
        <w:t>כמו שאמרו חכמינו: "עני חשוב כמת"</w:t>
      </w:r>
      <w:bookmarkStart w:id="19598" w:name="_ETM_Q44_384074"/>
      <w:bookmarkEnd w:id="19598"/>
      <w:r>
        <w:rPr>
          <w:rFonts w:hint="cs"/>
          <w:rtl/>
        </w:rPr>
        <w:t>. ושנורר, קבצן, אדם שמאבד</w:t>
      </w:r>
      <w:bookmarkStart w:id="19599" w:name="_ETM_Q44_386853"/>
      <w:bookmarkEnd w:id="19599"/>
      <w:r>
        <w:rPr>
          <w:rFonts w:hint="cs"/>
          <w:rtl/>
        </w:rPr>
        <w:t xml:space="preserve"> את עצמאותו – </w:t>
      </w:r>
      <w:bookmarkStart w:id="19600" w:name="_ETM_Q44_399047"/>
      <w:bookmarkEnd w:id="19600"/>
      <w:r>
        <w:rPr>
          <w:rFonts w:hint="cs"/>
          <w:rtl/>
        </w:rPr>
        <w:t>אינו אדם. ולכן, אחד</w:t>
      </w:r>
      <w:bookmarkStart w:id="19601" w:name="_ETM_Q44_389793"/>
      <w:bookmarkEnd w:id="19601"/>
      <w:r>
        <w:rPr>
          <w:rFonts w:hint="cs"/>
          <w:rtl/>
        </w:rPr>
        <w:t xml:space="preserve"> הדברים שאנחנו</w:t>
      </w:r>
      <w:bookmarkStart w:id="19602" w:name="_ETM_Q44_389637"/>
      <w:bookmarkStart w:id="19603" w:name="_ETM_Q44_390429"/>
      <w:bookmarkEnd w:id="19602"/>
      <w:bookmarkEnd w:id="19603"/>
      <w:r>
        <w:rPr>
          <w:rFonts w:hint="cs"/>
          <w:rtl/>
        </w:rPr>
        <w:t xml:space="preserve"> בוחנים עכשיו בוועדת המשנה של ועדת החוץ והביטחון</w:t>
      </w:r>
      <w:r w:rsidRPr="00D73C77">
        <w:rPr>
          <w:rFonts w:hint="cs"/>
          <w:rtl/>
        </w:rPr>
        <w:t xml:space="preserve"> </w:t>
      </w:r>
      <w:r>
        <w:rPr>
          <w:rFonts w:hint="cs"/>
          <w:rtl/>
        </w:rPr>
        <w:t>שאני עומד בראשה, הוועדה לתפיסת</w:t>
      </w:r>
      <w:bookmarkStart w:id="19604" w:name="_ETM_Q44_395452"/>
      <w:bookmarkEnd w:id="19604"/>
      <w:r>
        <w:rPr>
          <w:rFonts w:hint="cs"/>
          <w:rtl/>
        </w:rPr>
        <w:t xml:space="preserve"> הביטחון ובניין הכוח </w:t>
      </w:r>
      <w:r>
        <w:rPr>
          <w:rFonts w:hint="eastAsia"/>
          <w:rtl/>
        </w:rPr>
        <w:t>–</w:t>
      </w:r>
      <w:r>
        <w:rPr>
          <w:rFonts w:hint="cs"/>
          <w:rtl/>
        </w:rPr>
        <w:t xml:space="preserve"> היית בישיבה</w:t>
      </w:r>
      <w:bookmarkStart w:id="19605" w:name="_ETM_Q44_392006"/>
      <w:bookmarkEnd w:id="19605"/>
      <w:r>
        <w:rPr>
          <w:rFonts w:hint="cs"/>
          <w:rtl/>
        </w:rPr>
        <w:t xml:space="preserve"> – הוא לבחון</w:t>
      </w:r>
      <w:bookmarkStart w:id="19606" w:name="_ETM_Q44_397312"/>
      <w:bookmarkEnd w:id="19606"/>
      <w:r>
        <w:rPr>
          <w:rFonts w:hint="cs"/>
          <w:rtl/>
        </w:rPr>
        <w:t xml:space="preserve"> את הסיוע הזה שמתקבל מארצות הברית.</w:t>
      </w:r>
    </w:p>
    <w:p w:rsidR="008C384D" w:rsidRDefault="008C384D" w:rsidP="00A32B7B">
      <w:pPr>
        <w:rPr>
          <w:rtl/>
        </w:rPr>
      </w:pPr>
    </w:p>
    <w:p w:rsidR="008C384D" w:rsidRDefault="008C384D" w:rsidP="00A91E73">
      <w:pPr>
        <w:pStyle w:val="af8"/>
        <w:rPr>
          <w:rtl/>
        </w:rPr>
      </w:pPr>
      <w:bookmarkStart w:id="19607" w:name="ET_yor_6597_15"/>
      <w:r w:rsidRPr="00A91E73">
        <w:rPr>
          <w:rStyle w:val="TagStyle"/>
          <w:rtl/>
        </w:rPr>
        <w:t xml:space="preserve"> &lt;&lt; יור &gt;&gt;</w:t>
      </w:r>
      <w:r w:rsidR="003A1F77" w:rsidRPr="003A1F77">
        <w:rPr>
          <w:rtl/>
        </w:rPr>
        <w:t>הי</w:t>
      </w:r>
      <w:r>
        <w:rPr>
          <w:rtl/>
        </w:rPr>
        <w:t>ו"ר מאיר כהן:</w:t>
      </w:r>
      <w:r w:rsidRPr="00723795">
        <w:rPr>
          <w:rtl/>
        </w:rPr>
        <w:t xml:space="preserve"> </w:t>
      </w:r>
      <w:r w:rsidRPr="00A91E73">
        <w:rPr>
          <w:rStyle w:val="TagStyle"/>
          <w:rtl/>
        </w:rPr>
        <w:t>&lt;&lt; יור &gt;&gt;</w:t>
      </w:r>
      <w:r>
        <w:rPr>
          <w:rtl/>
        </w:rPr>
        <w:t xml:space="preserve"> </w:t>
      </w:r>
      <w:bookmarkEnd w:id="19607"/>
    </w:p>
    <w:p w:rsidR="008C384D" w:rsidRDefault="008C384D" w:rsidP="00A32B7B">
      <w:pPr>
        <w:rPr>
          <w:rtl/>
        </w:rPr>
      </w:pPr>
    </w:p>
    <w:p w:rsidR="008C384D" w:rsidRDefault="008C384D" w:rsidP="00A32B7B">
      <w:pPr>
        <w:rPr>
          <w:rtl/>
        </w:rPr>
      </w:pPr>
      <w:r>
        <w:rPr>
          <w:rFonts w:hint="cs"/>
          <w:rtl/>
        </w:rPr>
        <w:t>תודה רבה.</w:t>
      </w:r>
    </w:p>
    <w:p w:rsidR="008C384D" w:rsidRPr="00D73C77" w:rsidRDefault="008C384D" w:rsidP="00A32B7B">
      <w:pPr>
        <w:rPr>
          <w:rtl/>
        </w:rPr>
      </w:pPr>
    </w:p>
    <w:p w:rsidR="008C384D" w:rsidRDefault="008C384D" w:rsidP="00A91E73">
      <w:pPr>
        <w:pStyle w:val="-"/>
        <w:rPr>
          <w:rtl/>
        </w:rPr>
      </w:pPr>
      <w:bookmarkStart w:id="19608" w:name="ET_speakercontinue_6164_17"/>
      <w:r w:rsidRPr="00A91E73">
        <w:rPr>
          <w:rStyle w:val="TagStyle"/>
          <w:rtl/>
        </w:rPr>
        <w:t xml:space="preserve"> &lt;&lt; דובר_המשך &gt;&gt;</w:t>
      </w:r>
      <w:r w:rsidR="001B3E33" w:rsidRPr="001B3E33">
        <w:rPr>
          <w:rtl/>
        </w:rPr>
        <w:t>עמית</w:t>
      </w:r>
      <w:r>
        <w:rPr>
          <w:rtl/>
        </w:rPr>
        <w:t xml:space="preserve"> הלוי (הליכוד):</w:t>
      </w:r>
      <w:r w:rsidRPr="00723795">
        <w:rPr>
          <w:rtl/>
        </w:rPr>
        <w:t xml:space="preserve"> </w:t>
      </w:r>
      <w:r w:rsidRPr="00A91E73">
        <w:rPr>
          <w:rStyle w:val="TagStyle"/>
          <w:rtl/>
        </w:rPr>
        <w:t>&lt;&lt; דובר_המשך &gt;&gt;</w:t>
      </w:r>
      <w:r>
        <w:rPr>
          <w:rtl/>
        </w:rPr>
        <w:t xml:space="preserve"> </w:t>
      </w:r>
      <w:bookmarkEnd w:id="19608"/>
    </w:p>
    <w:p w:rsidR="008C384D" w:rsidRPr="00723795" w:rsidRDefault="008C384D" w:rsidP="00A32B7B">
      <w:pPr>
        <w:rPr>
          <w:rtl/>
          <w:lang w:eastAsia="he-IL"/>
        </w:rPr>
      </w:pPr>
      <w:bookmarkStart w:id="19609" w:name="_ETM_Q44_400152"/>
      <w:bookmarkEnd w:id="19609"/>
    </w:p>
    <w:p w:rsidR="008C384D" w:rsidRPr="009F035E" w:rsidRDefault="008C384D" w:rsidP="00DF56F1">
      <w:pPr>
        <w:rPr>
          <w:rtl/>
        </w:rPr>
      </w:pPr>
      <w:r>
        <w:rPr>
          <w:rFonts w:hint="cs"/>
          <w:rtl/>
        </w:rPr>
        <w:t xml:space="preserve"> אנחנו ערב מזכר הבנות חדש. </w:t>
      </w:r>
      <w:bookmarkStart w:id="19610" w:name="_ETM_Q44_403942"/>
      <w:bookmarkEnd w:id="19610"/>
      <w:r>
        <w:rPr>
          <w:rFonts w:hint="cs"/>
          <w:rtl/>
        </w:rPr>
        <w:t>תמיד עם הדולרים באו הלחצים, אדוני. תמיד עם</w:t>
      </w:r>
      <w:bookmarkStart w:id="19611" w:name="_ETM_Q44_405932"/>
      <w:bookmarkEnd w:id="19611"/>
      <w:r>
        <w:rPr>
          <w:rFonts w:hint="cs"/>
          <w:rtl/>
        </w:rPr>
        <w:t xml:space="preserve"> הדולרים הגיעו הדרישות. ולכן אני אומר את זה עכשיו</w:t>
      </w:r>
      <w:bookmarkStart w:id="19612" w:name="_ETM_Q44_409962"/>
      <w:bookmarkEnd w:id="19612"/>
      <w:r>
        <w:rPr>
          <w:rFonts w:hint="cs"/>
          <w:rtl/>
        </w:rPr>
        <w:t>, ערב הנסיעה של ראש הממשלה</w:t>
      </w:r>
      <w:bookmarkStart w:id="19613" w:name="_ETM_Q44_411662"/>
      <w:bookmarkEnd w:id="19613"/>
      <w:r>
        <w:rPr>
          <w:rFonts w:hint="cs"/>
          <w:rtl/>
        </w:rPr>
        <w:t xml:space="preserve"> לנשיא טראמפ </w:t>
      </w:r>
      <w:r w:rsidR="00DF56F1">
        <w:rPr>
          <w:rFonts w:hint="eastAsia"/>
          <w:rtl/>
        </w:rPr>
        <w:t xml:space="preserve">– </w:t>
      </w:r>
      <w:r>
        <w:rPr>
          <w:rFonts w:hint="cs"/>
          <w:rtl/>
        </w:rPr>
        <w:t>זה טוב לישראל, זה נכון</w:t>
      </w:r>
      <w:bookmarkStart w:id="19614" w:name="_ETM_Q44_415822"/>
      <w:bookmarkEnd w:id="19614"/>
      <w:r>
        <w:rPr>
          <w:rFonts w:hint="cs"/>
          <w:rtl/>
        </w:rPr>
        <w:t xml:space="preserve"> לישראל, זה נכון לאמריקה</w:t>
      </w:r>
      <w:bookmarkStart w:id="19615" w:name="_ETM_Q44_418412"/>
      <w:bookmarkEnd w:id="19615"/>
      <w:r>
        <w:rPr>
          <w:rFonts w:hint="cs"/>
          <w:rtl/>
        </w:rPr>
        <w:t xml:space="preserve"> </w:t>
      </w:r>
      <w:r w:rsidR="00DF56F1">
        <w:rPr>
          <w:rFonts w:hint="eastAsia"/>
          <w:rtl/>
        </w:rPr>
        <w:t xml:space="preserve">– </w:t>
      </w:r>
      <w:r>
        <w:rPr>
          <w:rFonts w:hint="cs"/>
          <w:rtl/>
        </w:rPr>
        <w:t>אני מבקש שראש הממשלה יאמר לנשיא טראמפ: בוא נעבור מתלות</w:t>
      </w:r>
      <w:bookmarkStart w:id="19616" w:name="_ETM_Q44_421922"/>
      <w:bookmarkEnd w:id="19616"/>
      <w:r>
        <w:rPr>
          <w:rFonts w:hint="cs"/>
          <w:rtl/>
        </w:rPr>
        <w:t xml:space="preserve"> לשותפות. יש מודלים אחרים. אני מקווה שנלך בכיוון הזה. תודה.</w:t>
      </w:r>
    </w:p>
    <w:p w:rsidR="008C384D" w:rsidRDefault="008C384D" w:rsidP="00A32B7B">
      <w:pPr>
        <w:rPr>
          <w:rtl/>
        </w:rPr>
      </w:pPr>
    </w:p>
    <w:p w:rsidR="008C384D" w:rsidRDefault="008C384D" w:rsidP="00A91E73">
      <w:pPr>
        <w:pStyle w:val="af8"/>
        <w:rPr>
          <w:rtl/>
        </w:rPr>
      </w:pPr>
      <w:bookmarkStart w:id="19617" w:name="ET_yor_6597_18"/>
      <w:r w:rsidRPr="00A91E73">
        <w:rPr>
          <w:rStyle w:val="TagStyle"/>
          <w:rtl/>
        </w:rPr>
        <w:t xml:space="preserve"> &lt;&lt; יור &gt;&gt;</w:t>
      </w:r>
      <w:r w:rsidR="003A1F77" w:rsidRPr="003A1F77">
        <w:rPr>
          <w:rtl/>
        </w:rPr>
        <w:t>הי</w:t>
      </w:r>
      <w:r>
        <w:rPr>
          <w:rtl/>
        </w:rPr>
        <w:t>ו"ר מאיר כהן:</w:t>
      </w:r>
      <w:r w:rsidRPr="00723795">
        <w:rPr>
          <w:rtl/>
        </w:rPr>
        <w:t xml:space="preserve"> </w:t>
      </w:r>
      <w:r w:rsidRPr="00A91E73">
        <w:rPr>
          <w:rStyle w:val="TagStyle"/>
          <w:rtl/>
        </w:rPr>
        <w:t>&lt;&lt; יור &gt;&gt;</w:t>
      </w:r>
      <w:r>
        <w:rPr>
          <w:rtl/>
        </w:rPr>
        <w:t xml:space="preserve"> </w:t>
      </w:r>
      <w:bookmarkEnd w:id="19617"/>
    </w:p>
    <w:p w:rsidR="008C384D" w:rsidRDefault="008C384D" w:rsidP="00A32B7B">
      <w:pPr>
        <w:rPr>
          <w:rtl/>
        </w:rPr>
      </w:pPr>
    </w:p>
    <w:p w:rsidR="008C384D" w:rsidRDefault="008C384D" w:rsidP="00A32B7B">
      <w:pPr>
        <w:rPr>
          <w:rtl/>
          <w:lang w:eastAsia="he-IL"/>
        </w:rPr>
      </w:pPr>
      <w:r>
        <w:rPr>
          <w:rFonts w:hint="cs"/>
          <w:rtl/>
        </w:rPr>
        <w:t>תודה רבה, אדוני</w:t>
      </w:r>
      <w:bookmarkStart w:id="19618" w:name="_ETM_Q44_426943"/>
      <w:bookmarkStart w:id="19619" w:name="_ETM_Q44_427010"/>
      <w:bookmarkEnd w:id="19618"/>
      <w:bookmarkEnd w:id="19619"/>
      <w:r>
        <w:rPr>
          <w:rFonts w:hint="cs"/>
          <w:rtl/>
          <w:lang w:eastAsia="he-IL"/>
        </w:rPr>
        <w:t>. אמן. חבר הכנסת עידן רול, ואח</w:t>
      </w:r>
      <w:bookmarkStart w:id="19620" w:name="_ETM_Q44_433472"/>
      <w:bookmarkEnd w:id="19620"/>
      <w:r>
        <w:rPr>
          <w:rFonts w:hint="cs"/>
          <w:rtl/>
          <w:lang w:eastAsia="he-IL"/>
        </w:rPr>
        <w:t>ריו – חבר הכנסת יבגני סובה. בבקשה.</w:t>
      </w:r>
    </w:p>
    <w:p w:rsidR="008C384D" w:rsidRDefault="008C384D" w:rsidP="00A32B7B">
      <w:pPr>
        <w:rPr>
          <w:rtl/>
          <w:lang w:eastAsia="he-IL"/>
        </w:rPr>
      </w:pPr>
      <w:bookmarkStart w:id="19621" w:name="_ETM_Q44_445426"/>
      <w:bookmarkStart w:id="19622" w:name="_ETM_Q44_445589"/>
      <w:bookmarkEnd w:id="19621"/>
      <w:bookmarkEnd w:id="19622"/>
    </w:p>
    <w:p w:rsidR="008C384D" w:rsidRDefault="008C384D" w:rsidP="00A91E73">
      <w:pPr>
        <w:pStyle w:val="a5"/>
        <w:rPr>
          <w:rtl/>
        </w:rPr>
      </w:pPr>
      <w:bookmarkStart w:id="19623" w:name="ET_speaker_5803_6"/>
      <w:r w:rsidRPr="00A91E73">
        <w:rPr>
          <w:rStyle w:val="TagStyle"/>
          <w:rtl/>
        </w:rPr>
        <w:t xml:space="preserve"> &lt;&lt; דובר &gt;&gt;</w:t>
      </w:r>
      <w:bookmarkStart w:id="19624" w:name="_Toc222733057"/>
      <w:r w:rsidR="001B3E33" w:rsidRPr="001B3E33">
        <w:rPr>
          <w:rtl/>
        </w:rPr>
        <w:t>עידן</w:t>
      </w:r>
      <w:bookmarkStart w:id="19625" w:name="_Toc189128637"/>
      <w:bookmarkStart w:id="19626" w:name="_Toc189133160"/>
      <w:bookmarkStart w:id="19627" w:name="_Toc189134237"/>
      <w:r>
        <w:rPr>
          <w:rtl/>
        </w:rPr>
        <w:t xml:space="preserve"> רול:</w:t>
      </w:r>
      <w:bookmarkEnd w:id="19625"/>
      <w:bookmarkEnd w:id="19626"/>
      <w:bookmarkEnd w:id="19627"/>
      <w:bookmarkEnd w:id="19624"/>
      <w:r w:rsidRPr="009E76AB">
        <w:rPr>
          <w:rtl/>
        </w:rPr>
        <w:t xml:space="preserve"> </w:t>
      </w:r>
      <w:r w:rsidRPr="00A91E73">
        <w:rPr>
          <w:rStyle w:val="TagStyle"/>
          <w:rtl/>
        </w:rPr>
        <w:t>&lt;&lt; דובר &gt;&gt;</w:t>
      </w:r>
      <w:r>
        <w:rPr>
          <w:rtl/>
        </w:rPr>
        <w:t xml:space="preserve"> </w:t>
      </w:r>
      <w:bookmarkEnd w:id="19623"/>
    </w:p>
    <w:p w:rsidR="008C384D" w:rsidRDefault="008C384D" w:rsidP="00A32B7B">
      <w:pPr>
        <w:rPr>
          <w:rtl/>
          <w:lang w:eastAsia="he-IL"/>
        </w:rPr>
      </w:pPr>
      <w:r>
        <w:rPr>
          <w:rFonts w:hint="cs"/>
          <w:rtl/>
          <w:lang w:eastAsia="he-IL"/>
        </w:rPr>
        <w:t xml:space="preserve"> </w:t>
      </w:r>
    </w:p>
    <w:p w:rsidR="008C384D" w:rsidRDefault="008C384D" w:rsidP="00A32B7B">
      <w:pPr>
        <w:rPr>
          <w:rtl/>
          <w:lang w:eastAsia="he-IL"/>
        </w:rPr>
      </w:pPr>
      <w:r>
        <w:rPr>
          <w:rFonts w:hint="cs"/>
          <w:rtl/>
          <w:lang w:eastAsia="he-IL"/>
        </w:rPr>
        <w:t>תודה רבה, אדוני היושב בראש</w:t>
      </w:r>
      <w:bookmarkStart w:id="19628" w:name="_ETM_Q44_459292"/>
      <w:bookmarkStart w:id="19629" w:name="_ETM_Q44_460671"/>
      <w:bookmarkEnd w:id="19628"/>
      <w:bookmarkEnd w:id="19629"/>
      <w:r>
        <w:rPr>
          <w:rFonts w:hint="cs"/>
          <w:rtl/>
          <w:lang w:eastAsia="he-IL"/>
        </w:rPr>
        <w:t xml:space="preserve">. כבוד השר, כנסת נכבדה, </w:t>
      </w:r>
      <w:bookmarkStart w:id="19630" w:name="_ETM_Q44_462941"/>
      <w:bookmarkEnd w:id="19630"/>
      <w:r>
        <w:rPr>
          <w:rFonts w:hint="cs"/>
          <w:rtl/>
          <w:lang w:eastAsia="he-IL"/>
        </w:rPr>
        <w:t>אני רוצה לספר לכם על חטוף שהוא חלק מהשלב השני של העסקה</w:t>
      </w:r>
      <w:bookmarkStart w:id="19631" w:name="_ETM_Q44_470851"/>
      <w:bookmarkEnd w:id="19631"/>
      <w:r>
        <w:rPr>
          <w:lang w:eastAsia="he-IL"/>
        </w:rPr>
        <w:t>.</w:t>
      </w:r>
      <w:r>
        <w:rPr>
          <w:rFonts w:hint="cs"/>
          <w:rtl/>
          <w:lang w:eastAsia="he-IL"/>
        </w:rPr>
        <w:t xml:space="preserve"> ואני רוצה קודם כול לו</w:t>
      </w:r>
      <w:bookmarkStart w:id="19632" w:name="_ETM_Q44_474941"/>
      <w:bookmarkEnd w:id="19632"/>
      <w:r>
        <w:rPr>
          <w:rFonts w:hint="cs"/>
          <w:rtl/>
          <w:lang w:eastAsia="he-IL"/>
        </w:rPr>
        <w:t>מר שאין ספק שמדובר בעסקה מורכבת, עם</w:t>
      </w:r>
      <w:bookmarkStart w:id="19633" w:name="_ETM_Q44_477431"/>
      <w:bookmarkEnd w:id="19633"/>
      <w:r>
        <w:rPr>
          <w:rFonts w:hint="cs"/>
          <w:rtl/>
          <w:lang w:eastAsia="he-IL"/>
        </w:rPr>
        <w:t xml:space="preserve"> מחירים כבדים וכואבים עבור החבר הישראלית</w:t>
      </w:r>
      <w:bookmarkStart w:id="19634" w:name="_ETM_Q44_481001"/>
      <w:bookmarkEnd w:id="19634"/>
      <w:r>
        <w:rPr>
          <w:rFonts w:hint="cs"/>
          <w:rtl/>
          <w:lang w:eastAsia="he-IL"/>
        </w:rPr>
        <w:t>. אני יכול להבין, ואפילו מצפה</w:t>
      </w:r>
      <w:bookmarkStart w:id="19635" w:name="_ETM_Q44_484521"/>
      <w:bookmarkEnd w:id="19635"/>
      <w:r>
        <w:rPr>
          <w:rFonts w:hint="cs"/>
          <w:rtl/>
          <w:lang w:eastAsia="he-IL"/>
        </w:rPr>
        <w:t>, שיהיה דיון בנושא. אני חושב שהיה מדאיג לו הייתה</w:t>
      </w:r>
      <w:bookmarkStart w:id="19636" w:name="_ETM_Q44_489740"/>
      <w:bookmarkEnd w:id="19636"/>
      <w:r>
        <w:rPr>
          <w:rFonts w:hint="cs"/>
          <w:rtl/>
          <w:lang w:eastAsia="he-IL"/>
        </w:rPr>
        <w:t xml:space="preserve"> פשוט איזושהי אמירה כללית והסכמה</w:t>
      </w:r>
      <w:bookmarkStart w:id="19637" w:name="_ETM_Q44_492720"/>
      <w:bookmarkEnd w:id="19637"/>
      <w:r>
        <w:rPr>
          <w:rFonts w:hint="cs"/>
          <w:rtl/>
          <w:lang w:eastAsia="he-IL"/>
        </w:rPr>
        <w:t xml:space="preserve"> כוללת של הבית הזה</w:t>
      </w:r>
      <w:bookmarkStart w:id="19638" w:name="_ETM_Q44_496000"/>
      <w:bookmarkEnd w:id="19638"/>
      <w:r>
        <w:rPr>
          <w:rFonts w:hint="cs"/>
          <w:rtl/>
          <w:lang w:eastAsia="he-IL"/>
        </w:rPr>
        <w:t xml:space="preserve"> ושל הממשלה. בסוף, כשמגיעים להכרעות מדיניות</w:t>
      </w:r>
      <w:bookmarkStart w:id="19639" w:name="_ETM_Q44_499950"/>
      <w:bookmarkEnd w:id="19639"/>
      <w:r>
        <w:rPr>
          <w:rFonts w:hint="cs"/>
          <w:rtl/>
          <w:lang w:eastAsia="he-IL"/>
        </w:rPr>
        <w:t xml:space="preserve"> רגישות, מדממות וכל </w:t>
      </w:r>
      <w:bookmarkStart w:id="19640" w:name="_ETM_Q44_511258"/>
      <w:bookmarkEnd w:id="19640"/>
      <w:r>
        <w:rPr>
          <w:rFonts w:hint="cs"/>
          <w:rtl/>
          <w:lang w:eastAsia="he-IL"/>
        </w:rPr>
        <w:t>כך</w:t>
      </w:r>
      <w:bookmarkStart w:id="19641" w:name="_ETM_Q44_502480"/>
      <w:bookmarkEnd w:id="19641"/>
      <w:r>
        <w:rPr>
          <w:rFonts w:hint="cs"/>
          <w:rtl/>
          <w:lang w:eastAsia="he-IL"/>
        </w:rPr>
        <w:t xml:space="preserve"> קשות, זה אך טבעי שיהיו</w:t>
      </w:r>
      <w:bookmarkStart w:id="19642" w:name="_ETM_Q44_504810"/>
      <w:bookmarkEnd w:id="19642"/>
      <w:r>
        <w:rPr>
          <w:rFonts w:hint="cs"/>
          <w:rtl/>
          <w:lang w:eastAsia="he-IL"/>
        </w:rPr>
        <w:t xml:space="preserve"> גם אי-הסכמות.</w:t>
      </w:r>
    </w:p>
    <w:p w:rsidR="008C384D" w:rsidRDefault="008C384D" w:rsidP="00A32B7B">
      <w:pPr>
        <w:rPr>
          <w:rtl/>
          <w:lang w:eastAsia="he-IL"/>
        </w:rPr>
      </w:pPr>
    </w:p>
    <w:p w:rsidR="008C384D" w:rsidRDefault="008C384D" w:rsidP="00A32B7B">
      <w:pPr>
        <w:rPr>
          <w:rtl/>
          <w:lang w:eastAsia="he-IL"/>
        </w:rPr>
      </w:pPr>
      <w:bookmarkStart w:id="19643" w:name="_ETM_Q44_506420"/>
      <w:bookmarkEnd w:id="19643"/>
      <w:r>
        <w:rPr>
          <w:rFonts w:hint="cs"/>
          <w:rtl/>
          <w:lang w:eastAsia="he-IL"/>
        </w:rPr>
        <w:t>אני חושב שחלק מה</w:t>
      </w:r>
      <w:bookmarkStart w:id="19644" w:name="_ETM_Q44_507521"/>
      <w:bookmarkEnd w:id="19644"/>
      <w:r>
        <w:rPr>
          <w:rFonts w:hint="cs"/>
          <w:rtl/>
          <w:lang w:eastAsia="he-IL"/>
        </w:rPr>
        <w:t>שיעור של 7 באוקטובר</w:t>
      </w:r>
      <w:bookmarkStart w:id="19645" w:name="_ETM_Q44_510740"/>
      <w:bookmarkEnd w:id="19645"/>
      <w:r>
        <w:rPr>
          <w:rFonts w:hint="cs"/>
          <w:rtl/>
          <w:lang w:eastAsia="he-IL"/>
        </w:rPr>
        <w:t xml:space="preserve"> זה היכולת שלנו כציבור</w:t>
      </w:r>
      <w:bookmarkStart w:id="19646" w:name="_ETM_Q44_513460"/>
      <w:bookmarkEnd w:id="19646"/>
      <w:r>
        <w:rPr>
          <w:rFonts w:hint="cs"/>
          <w:rtl/>
          <w:lang w:eastAsia="he-IL"/>
        </w:rPr>
        <w:t>, כנבחרי ציבור,</w:t>
      </w:r>
      <w:bookmarkStart w:id="19647" w:name="_ETM_Q44_515130"/>
      <w:bookmarkEnd w:id="19647"/>
      <w:r>
        <w:rPr>
          <w:rFonts w:hint="cs"/>
          <w:rtl/>
          <w:lang w:eastAsia="he-IL"/>
        </w:rPr>
        <w:t xml:space="preserve"> לנהל שיח מורכב, לנהל שיח </w:t>
      </w:r>
      <w:bookmarkStart w:id="19648" w:name="_ETM_Q44_517660"/>
      <w:bookmarkEnd w:id="19648"/>
      <w:r>
        <w:rPr>
          <w:rFonts w:hint="cs"/>
          <w:rtl/>
          <w:lang w:eastAsia="he-IL"/>
        </w:rPr>
        <w:t>שיודע להכיל מחלוקות, כל עוד הן מבוססות על טיעונים, על עובדות, על איזשהו</w:t>
      </w:r>
      <w:bookmarkStart w:id="19649" w:name="_ETM_Q44_523589"/>
      <w:bookmarkStart w:id="19650" w:name="_ETM_Q44_523884"/>
      <w:bookmarkEnd w:id="19649"/>
      <w:bookmarkEnd w:id="19650"/>
      <w:r>
        <w:rPr>
          <w:rFonts w:hint="cs"/>
          <w:rtl/>
          <w:lang w:eastAsia="he-IL"/>
        </w:rPr>
        <w:t xml:space="preserve"> נימוק באמת, מתוך הבנה שהמורכבות הזו היא מנת חלקנו</w:t>
      </w:r>
      <w:bookmarkStart w:id="19651" w:name="_ETM_Q44_527569"/>
      <w:bookmarkStart w:id="19652" w:name="_ETM_Q44_527579"/>
      <w:bookmarkEnd w:id="19651"/>
      <w:bookmarkEnd w:id="19652"/>
      <w:r>
        <w:rPr>
          <w:rFonts w:hint="cs"/>
          <w:rtl/>
          <w:lang w:eastAsia="he-IL"/>
        </w:rPr>
        <w:t>, ואנחנו חייבים לדעת להכיל אותה</w:t>
      </w:r>
      <w:bookmarkStart w:id="19653" w:name="_ETM_Q44_529209"/>
      <w:bookmarkEnd w:id="19653"/>
      <w:r>
        <w:rPr>
          <w:rFonts w:hint="cs"/>
          <w:rtl/>
          <w:lang w:eastAsia="he-IL"/>
        </w:rPr>
        <w:t>.</w:t>
      </w:r>
    </w:p>
    <w:p w:rsidR="008C384D" w:rsidRDefault="008C384D" w:rsidP="00A32B7B">
      <w:pPr>
        <w:rPr>
          <w:rtl/>
          <w:lang w:eastAsia="he-IL"/>
        </w:rPr>
      </w:pPr>
    </w:p>
    <w:p w:rsidR="008C384D" w:rsidRDefault="008C384D" w:rsidP="00DF56F1">
      <w:pPr>
        <w:rPr>
          <w:rtl/>
          <w:lang w:eastAsia="he-IL"/>
        </w:rPr>
      </w:pPr>
      <w:r>
        <w:rPr>
          <w:rFonts w:hint="cs"/>
          <w:rtl/>
          <w:lang w:eastAsia="he-IL"/>
        </w:rPr>
        <w:t>אז למרות שאני תומך בעסקה</w:t>
      </w:r>
      <w:bookmarkStart w:id="19654" w:name="_ETM_Q44_532140"/>
      <w:bookmarkEnd w:id="19654"/>
      <w:r w:rsidR="00DF56F1">
        <w:rPr>
          <w:rFonts w:hint="cs"/>
          <w:rtl/>
          <w:lang w:eastAsia="he-IL"/>
        </w:rPr>
        <w:t>,</w:t>
      </w:r>
      <w:r>
        <w:rPr>
          <w:rFonts w:hint="cs"/>
          <w:rtl/>
          <w:lang w:eastAsia="he-IL"/>
        </w:rPr>
        <w:t xml:space="preserve"> אני יכול להבין שיש כאלה ש</w:t>
      </w:r>
      <w:bookmarkStart w:id="19655" w:name="_ETM_Q44_534709"/>
      <w:bookmarkEnd w:id="19655"/>
      <w:r>
        <w:rPr>
          <w:rFonts w:hint="cs"/>
          <w:rtl/>
          <w:lang w:eastAsia="he-IL"/>
        </w:rPr>
        <w:t>חושבים אחרת</w:t>
      </w:r>
      <w:r w:rsidR="00DF56F1">
        <w:rPr>
          <w:rFonts w:hint="cs"/>
          <w:rtl/>
          <w:lang w:eastAsia="he-IL"/>
        </w:rPr>
        <w:t>.</w:t>
      </w:r>
      <w:r>
        <w:rPr>
          <w:rFonts w:hint="cs"/>
          <w:rtl/>
          <w:lang w:eastAsia="he-IL"/>
        </w:rPr>
        <w:t xml:space="preserve"> אני לא חושב שזה </w:t>
      </w:r>
      <w:bookmarkStart w:id="19656" w:name="_ETM_Q44_537349"/>
      <w:bookmarkEnd w:id="19656"/>
      <w:r>
        <w:rPr>
          <w:rFonts w:hint="cs"/>
          <w:rtl/>
          <w:lang w:eastAsia="he-IL"/>
        </w:rPr>
        <w:t>אוטומטי או מעיד עליהם משהו. אני בטוח</w:t>
      </w:r>
      <w:bookmarkStart w:id="19657" w:name="_ETM_Q44_540689"/>
      <w:bookmarkEnd w:id="19657"/>
      <w:r>
        <w:rPr>
          <w:rFonts w:hint="cs"/>
          <w:rtl/>
          <w:lang w:eastAsia="he-IL"/>
        </w:rPr>
        <w:t xml:space="preserve"> שכולם רוצים לראות את כל אחינו ואחיותינו בבית. ועכשיו</w:t>
      </w:r>
      <w:r w:rsidR="00DF56F1">
        <w:rPr>
          <w:rFonts w:hint="cs"/>
          <w:rtl/>
          <w:lang w:eastAsia="he-IL"/>
        </w:rPr>
        <w:t>,</w:t>
      </w:r>
      <w:r>
        <w:rPr>
          <w:rFonts w:hint="cs"/>
          <w:rtl/>
          <w:lang w:eastAsia="he-IL"/>
        </w:rPr>
        <w:t xml:space="preserve"> </w:t>
      </w:r>
      <w:r w:rsidR="00DF56F1">
        <w:rPr>
          <w:rFonts w:hint="cs"/>
          <w:rtl/>
          <w:lang w:eastAsia="he-IL"/>
        </w:rPr>
        <w:t>כ</w:t>
      </w:r>
      <w:r>
        <w:rPr>
          <w:rFonts w:hint="cs"/>
          <w:rtl/>
          <w:lang w:eastAsia="he-IL"/>
        </w:rPr>
        <w:t>שהתחיל המתווה הזה</w:t>
      </w:r>
      <w:r w:rsidR="00DF56F1">
        <w:rPr>
          <w:rFonts w:hint="cs"/>
          <w:rtl/>
          <w:lang w:eastAsia="he-IL"/>
        </w:rPr>
        <w:t>,</w:t>
      </w:r>
      <w:r>
        <w:rPr>
          <w:rFonts w:hint="cs"/>
          <w:rtl/>
          <w:lang w:eastAsia="he-IL"/>
        </w:rPr>
        <w:t xml:space="preserve"> צריך להביא לסיומו, וזה </w:t>
      </w:r>
      <w:bookmarkStart w:id="19658" w:name="_ETM_Q44_549049"/>
      <w:bookmarkEnd w:id="19658"/>
      <w:r>
        <w:rPr>
          <w:rFonts w:hint="cs"/>
          <w:rtl/>
          <w:lang w:eastAsia="he-IL"/>
        </w:rPr>
        <w:t>כולל את כולם</w:t>
      </w:r>
      <w:bookmarkStart w:id="19659" w:name="_ETM_Q44_551369"/>
      <w:bookmarkEnd w:id="19659"/>
      <w:r>
        <w:rPr>
          <w:rFonts w:hint="cs"/>
          <w:rtl/>
          <w:lang w:eastAsia="he-IL"/>
        </w:rPr>
        <w:t>.</w:t>
      </w:r>
    </w:p>
    <w:p w:rsidR="008C384D" w:rsidRDefault="008C384D" w:rsidP="00A32B7B">
      <w:pPr>
        <w:rPr>
          <w:rtl/>
          <w:lang w:eastAsia="he-IL"/>
        </w:rPr>
      </w:pPr>
    </w:p>
    <w:p w:rsidR="008C384D" w:rsidRDefault="008C384D" w:rsidP="00A91E73">
      <w:pPr>
        <w:pStyle w:val="af8"/>
        <w:rPr>
          <w:rtl/>
        </w:rPr>
      </w:pPr>
      <w:bookmarkStart w:id="19660" w:name="ET_yor_6597_7"/>
      <w:r w:rsidRPr="00A91E73">
        <w:rPr>
          <w:rStyle w:val="TagStyle"/>
          <w:rtl/>
        </w:rPr>
        <w:t>&lt;&lt; יור &gt;&gt;</w:t>
      </w:r>
      <w:r w:rsidR="003A1F77" w:rsidRPr="003A1F77">
        <w:rPr>
          <w:rtl/>
        </w:rPr>
        <w:t>הי</w:t>
      </w:r>
      <w:r>
        <w:rPr>
          <w:rtl/>
        </w:rPr>
        <w:t>ו"ר מאיר כהן:</w:t>
      </w:r>
      <w:r w:rsidRPr="009E76AB">
        <w:rPr>
          <w:rtl/>
        </w:rPr>
        <w:t xml:space="preserve"> </w:t>
      </w:r>
      <w:r w:rsidRPr="00A91E73">
        <w:rPr>
          <w:rStyle w:val="TagStyle"/>
          <w:rtl/>
        </w:rPr>
        <w:t>&lt;&lt; יור &gt;&gt;</w:t>
      </w:r>
      <w:r>
        <w:rPr>
          <w:rtl/>
        </w:rPr>
        <w:t xml:space="preserve"> </w:t>
      </w:r>
      <w:bookmarkEnd w:id="19660"/>
    </w:p>
    <w:p w:rsidR="008C384D" w:rsidRDefault="008C384D" w:rsidP="00A32B7B">
      <w:pPr>
        <w:rPr>
          <w:rtl/>
          <w:lang w:eastAsia="he-IL"/>
        </w:rPr>
      </w:pPr>
    </w:p>
    <w:p w:rsidR="008C384D" w:rsidRDefault="008C384D" w:rsidP="00A32B7B">
      <w:pPr>
        <w:rPr>
          <w:rtl/>
          <w:lang w:eastAsia="he-IL"/>
        </w:rPr>
      </w:pPr>
      <w:proofErr w:type="spellStart"/>
      <w:r>
        <w:rPr>
          <w:rFonts w:hint="cs"/>
          <w:rtl/>
          <w:lang w:eastAsia="he-IL"/>
        </w:rPr>
        <w:t>שפרית</w:t>
      </w:r>
      <w:proofErr w:type="spellEnd"/>
      <w:r>
        <w:rPr>
          <w:rFonts w:hint="cs"/>
          <w:rtl/>
          <w:lang w:eastAsia="he-IL"/>
        </w:rPr>
        <w:t xml:space="preserve">, </w:t>
      </w:r>
      <w:bookmarkStart w:id="19661" w:name="_ETM_Q44_555552"/>
      <w:bookmarkEnd w:id="19661"/>
      <w:r>
        <w:rPr>
          <w:rFonts w:hint="cs"/>
          <w:rtl/>
          <w:lang w:eastAsia="he-IL"/>
        </w:rPr>
        <w:t>שקט.</w:t>
      </w:r>
    </w:p>
    <w:p w:rsidR="008C384D" w:rsidRDefault="008C384D" w:rsidP="00A32B7B">
      <w:pPr>
        <w:rPr>
          <w:rtl/>
          <w:lang w:eastAsia="he-IL"/>
        </w:rPr>
      </w:pPr>
    </w:p>
    <w:p w:rsidR="008C384D" w:rsidRDefault="008C384D" w:rsidP="00A91E73">
      <w:pPr>
        <w:pStyle w:val="-"/>
        <w:rPr>
          <w:rtl/>
        </w:rPr>
      </w:pPr>
      <w:bookmarkStart w:id="19662" w:name="ET_speakercontinue_5803_8"/>
      <w:r w:rsidRPr="00A91E73">
        <w:rPr>
          <w:rStyle w:val="TagStyle"/>
          <w:rtl/>
        </w:rPr>
        <w:t xml:space="preserve"> &lt;&lt; דובר_המשך &gt;&gt;</w:t>
      </w:r>
      <w:r w:rsidR="001B3E33" w:rsidRPr="001B3E33">
        <w:rPr>
          <w:rtl/>
        </w:rPr>
        <w:t>עידן</w:t>
      </w:r>
      <w:r>
        <w:rPr>
          <w:rtl/>
        </w:rPr>
        <w:t xml:space="preserve"> רול:</w:t>
      </w:r>
      <w:r w:rsidRPr="009E76AB">
        <w:rPr>
          <w:rtl/>
        </w:rPr>
        <w:t xml:space="preserve"> </w:t>
      </w:r>
      <w:r w:rsidRPr="00A91E73">
        <w:rPr>
          <w:rStyle w:val="TagStyle"/>
          <w:rtl/>
        </w:rPr>
        <w:t>&lt;&lt; דובר_המשך &gt;&gt;</w:t>
      </w:r>
      <w:r>
        <w:rPr>
          <w:rtl/>
        </w:rPr>
        <w:t xml:space="preserve"> </w:t>
      </w:r>
      <w:bookmarkEnd w:id="19662"/>
    </w:p>
    <w:p w:rsidR="008C384D" w:rsidRDefault="008C384D" w:rsidP="00A32B7B">
      <w:pPr>
        <w:rPr>
          <w:rtl/>
          <w:lang w:eastAsia="he-IL"/>
        </w:rPr>
      </w:pPr>
    </w:p>
    <w:p w:rsidR="008C384D" w:rsidRDefault="008C384D" w:rsidP="00DF56F1">
      <w:pPr>
        <w:rPr>
          <w:rtl/>
          <w:lang w:eastAsia="he-IL"/>
        </w:rPr>
      </w:pPr>
      <w:bookmarkStart w:id="19663" w:name="_ETM_Q44_554900"/>
      <w:bookmarkEnd w:id="19663"/>
      <w:r>
        <w:rPr>
          <w:rFonts w:hint="cs"/>
          <w:rtl/>
          <w:lang w:eastAsia="he-IL"/>
        </w:rPr>
        <w:t>אחד החטופים שנמצא</w:t>
      </w:r>
      <w:r w:rsidR="00DF56F1">
        <w:rPr>
          <w:rFonts w:hint="cs"/>
          <w:rtl/>
          <w:lang w:eastAsia="he-IL"/>
        </w:rPr>
        <w:t>ים</w:t>
      </w:r>
      <w:r>
        <w:rPr>
          <w:rFonts w:hint="cs"/>
          <w:rtl/>
          <w:lang w:eastAsia="he-IL"/>
        </w:rPr>
        <w:t xml:space="preserve"> </w:t>
      </w:r>
      <w:bookmarkStart w:id="19664" w:name="_ETM_Q44_557929"/>
      <w:bookmarkEnd w:id="19664"/>
      <w:r>
        <w:rPr>
          <w:rFonts w:hint="cs"/>
          <w:rtl/>
          <w:lang w:eastAsia="he-IL"/>
        </w:rPr>
        <w:t>בעזה וה</w:t>
      </w:r>
      <w:r w:rsidR="00DF56F1">
        <w:rPr>
          <w:rFonts w:hint="cs"/>
          <w:rtl/>
          <w:lang w:eastAsia="he-IL"/>
        </w:rPr>
        <w:t>ם</w:t>
      </w:r>
      <w:r>
        <w:rPr>
          <w:rFonts w:hint="cs"/>
          <w:rtl/>
          <w:lang w:eastAsia="he-IL"/>
        </w:rPr>
        <w:t xml:space="preserve"> חלק מהשלב השני הוא אביתר </w:t>
      </w:r>
      <w:bookmarkStart w:id="19665" w:name="_ETM_Q44_560979"/>
      <w:bookmarkEnd w:id="19665"/>
      <w:r>
        <w:rPr>
          <w:rFonts w:hint="cs"/>
          <w:rtl/>
          <w:lang w:eastAsia="he-IL"/>
        </w:rPr>
        <w:t xml:space="preserve">דוד. את המשפחה שלו הכרתי </w:t>
      </w:r>
      <w:bookmarkStart w:id="19666" w:name="_ETM_Q44_563479"/>
      <w:bookmarkEnd w:id="19666"/>
      <w:r>
        <w:rPr>
          <w:rFonts w:hint="cs"/>
          <w:rtl/>
          <w:lang w:eastAsia="he-IL"/>
        </w:rPr>
        <w:t>בפעם הראשונה בצעדת משפחות החטופים</w:t>
      </w:r>
      <w:bookmarkStart w:id="19667" w:name="_ETM_Q44_567159"/>
      <w:bookmarkEnd w:id="19667"/>
      <w:r>
        <w:rPr>
          <w:rFonts w:hint="cs"/>
          <w:rtl/>
          <w:lang w:eastAsia="he-IL"/>
        </w:rPr>
        <w:t xml:space="preserve"> הראשונה. ממש כבר</w:t>
      </w:r>
      <w:bookmarkStart w:id="19668" w:name="_ETM_Q44_568929"/>
      <w:bookmarkEnd w:id="19668"/>
      <w:r>
        <w:rPr>
          <w:rFonts w:hint="cs"/>
          <w:rtl/>
          <w:lang w:eastAsia="he-IL"/>
        </w:rPr>
        <w:t xml:space="preserve"> </w:t>
      </w:r>
      <w:r>
        <w:rPr>
          <w:rFonts w:hint="eastAsia"/>
          <w:rtl/>
          <w:lang w:eastAsia="he-IL"/>
        </w:rPr>
        <w:t>–</w:t>
      </w:r>
      <w:r>
        <w:rPr>
          <w:rFonts w:hint="cs"/>
          <w:rtl/>
          <w:lang w:eastAsia="he-IL"/>
        </w:rPr>
        <w:t xml:space="preserve"> זה נורא לומר, אבל עבר המון</w:t>
      </w:r>
      <w:bookmarkStart w:id="19669" w:name="_ETM_Q44_571129"/>
      <w:bookmarkEnd w:id="19669"/>
      <w:r>
        <w:rPr>
          <w:rFonts w:hint="cs"/>
          <w:rtl/>
          <w:lang w:eastAsia="he-IL"/>
        </w:rPr>
        <w:t xml:space="preserve"> זמן מאז. פגשתי את אימא שלו, את גליה</w:t>
      </w:r>
      <w:bookmarkStart w:id="19670" w:name="_ETM_Q44_575740"/>
      <w:bookmarkEnd w:id="19670"/>
      <w:r>
        <w:rPr>
          <w:rFonts w:hint="cs"/>
          <w:rtl/>
          <w:lang w:eastAsia="he-IL"/>
        </w:rPr>
        <w:t>, והיה בה משהו שפשוט שבה את ליבי,</w:t>
      </w:r>
      <w:bookmarkStart w:id="19671" w:name="_ETM_Q44_579179"/>
      <w:bookmarkEnd w:id="19671"/>
      <w:r>
        <w:rPr>
          <w:rFonts w:hint="cs"/>
          <w:rtl/>
          <w:lang w:eastAsia="he-IL"/>
        </w:rPr>
        <w:t xml:space="preserve"> כי כמות תשומת הלב והצורך </w:t>
      </w:r>
      <w:r w:rsidR="00E30D80">
        <w:rPr>
          <w:rFonts w:hint="cs"/>
          <w:rtl/>
          <w:lang w:eastAsia="he-IL"/>
        </w:rPr>
        <w:t>– – –</w:t>
      </w:r>
    </w:p>
    <w:p w:rsidR="008C384D" w:rsidRDefault="008C384D" w:rsidP="00A32B7B">
      <w:pPr>
        <w:rPr>
          <w:rtl/>
          <w:lang w:eastAsia="he-IL"/>
        </w:rPr>
      </w:pPr>
    </w:p>
    <w:p w:rsidR="008C384D" w:rsidRDefault="008C384D" w:rsidP="00A91E73">
      <w:pPr>
        <w:pStyle w:val="af8"/>
        <w:rPr>
          <w:rtl/>
        </w:rPr>
      </w:pPr>
      <w:bookmarkStart w:id="19672" w:name="ET_yor_6597_9"/>
      <w:r w:rsidRPr="00A91E73">
        <w:rPr>
          <w:rStyle w:val="TagStyle"/>
          <w:rtl/>
        </w:rPr>
        <w:t xml:space="preserve"> &lt;&lt; יור &gt;&gt;</w:t>
      </w:r>
      <w:r w:rsidR="003A1F77" w:rsidRPr="003A1F77">
        <w:rPr>
          <w:rtl/>
        </w:rPr>
        <w:t>הי</w:t>
      </w:r>
      <w:r>
        <w:rPr>
          <w:rtl/>
        </w:rPr>
        <w:t>ו"ר מאיר כהן:</w:t>
      </w:r>
      <w:r w:rsidRPr="009E76AB">
        <w:rPr>
          <w:rtl/>
        </w:rPr>
        <w:t xml:space="preserve"> </w:t>
      </w:r>
      <w:r w:rsidRPr="00A91E73">
        <w:rPr>
          <w:rStyle w:val="TagStyle"/>
          <w:rtl/>
        </w:rPr>
        <w:t>&lt;&lt; יור &gt;&gt;</w:t>
      </w:r>
      <w:r>
        <w:rPr>
          <w:rtl/>
        </w:rPr>
        <w:t xml:space="preserve"> </w:t>
      </w:r>
      <w:bookmarkEnd w:id="19672"/>
    </w:p>
    <w:p w:rsidR="008C384D" w:rsidRDefault="008C384D" w:rsidP="00A32B7B">
      <w:pPr>
        <w:rPr>
          <w:rtl/>
          <w:lang w:eastAsia="he-IL"/>
        </w:rPr>
      </w:pPr>
    </w:p>
    <w:p w:rsidR="008C384D" w:rsidRDefault="008C384D" w:rsidP="00A32B7B">
      <w:pPr>
        <w:rPr>
          <w:rtl/>
          <w:lang w:eastAsia="he-IL"/>
        </w:rPr>
      </w:pPr>
      <w:r>
        <w:rPr>
          <w:rFonts w:hint="cs"/>
          <w:rtl/>
          <w:lang w:eastAsia="he-IL"/>
        </w:rPr>
        <w:t>אני מבקש</w:t>
      </w:r>
      <w:bookmarkStart w:id="19673" w:name="_ETM_Q44_586259"/>
      <w:bookmarkEnd w:id="19673"/>
      <w:r>
        <w:rPr>
          <w:rFonts w:hint="cs"/>
          <w:rtl/>
          <w:lang w:eastAsia="he-IL"/>
        </w:rPr>
        <w:t xml:space="preserve"> שקט שם בצד ימין, </w:t>
      </w:r>
      <w:proofErr w:type="spellStart"/>
      <w:r>
        <w:rPr>
          <w:rFonts w:hint="cs"/>
          <w:rtl/>
          <w:lang w:eastAsia="he-IL"/>
        </w:rPr>
        <w:t>שפרית</w:t>
      </w:r>
      <w:proofErr w:type="spellEnd"/>
      <w:r>
        <w:rPr>
          <w:rFonts w:hint="cs"/>
          <w:rtl/>
          <w:lang w:eastAsia="he-IL"/>
        </w:rPr>
        <w:t xml:space="preserve">. וגם שם, בבקשה, שקט. </w:t>
      </w:r>
      <w:bookmarkStart w:id="19674" w:name="_ETM_Q44_610353"/>
      <w:bookmarkEnd w:id="19674"/>
      <w:r>
        <w:rPr>
          <w:rFonts w:hint="cs"/>
          <w:rtl/>
          <w:lang w:eastAsia="he-IL"/>
        </w:rPr>
        <w:t>תודה.</w:t>
      </w:r>
    </w:p>
    <w:p w:rsidR="008C384D" w:rsidRDefault="008C384D" w:rsidP="00A32B7B">
      <w:pPr>
        <w:rPr>
          <w:rtl/>
          <w:lang w:eastAsia="he-IL"/>
        </w:rPr>
      </w:pPr>
    </w:p>
    <w:p w:rsidR="008C384D" w:rsidRDefault="008C384D" w:rsidP="00A91E73">
      <w:pPr>
        <w:pStyle w:val="af7"/>
        <w:rPr>
          <w:rtl/>
        </w:rPr>
      </w:pPr>
      <w:bookmarkStart w:id="19675" w:name="ET_interruption_קר_אה_20"/>
      <w:r w:rsidRPr="00A91E73">
        <w:rPr>
          <w:rStyle w:val="TagStyle"/>
          <w:rtl/>
        </w:rPr>
        <w:t xml:space="preserve"> &lt;&lt; קריאה &gt;&gt;</w:t>
      </w:r>
      <w:r w:rsidRPr="00E21837">
        <w:rPr>
          <w:rtl/>
        </w:rPr>
        <w:t xml:space="preserve"> </w:t>
      </w:r>
      <w:r>
        <w:rPr>
          <w:rtl/>
        </w:rPr>
        <w:t>קריאה:</w:t>
      </w:r>
      <w:r w:rsidRPr="00E21837">
        <w:rPr>
          <w:rtl/>
        </w:rPr>
        <w:t xml:space="preserve"> </w:t>
      </w:r>
      <w:r w:rsidRPr="00A91E73">
        <w:rPr>
          <w:rStyle w:val="TagStyle"/>
          <w:rtl/>
        </w:rPr>
        <w:t>&lt;&lt; קריאה &gt;&gt;</w:t>
      </w:r>
      <w:r>
        <w:rPr>
          <w:rtl/>
        </w:rPr>
        <w:t xml:space="preserve"> </w:t>
      </w:r>
      <w:bookmarkEnd w:id="19675"/>
    </w:p>
    <w:p w:rsidR="008C384D" w:rsidRDefault="008C384D" w:rsidP="00A32B7B">
      <w:pPr>
        <w:rPr>
          <w:rtl/>
          <w:lang w:eastAsia="he-IL"/>
        </w:rPr>
      </w:pPr>
    </w:p>
    <w:p w:rsidR="008C384D" w:rsidRDefault="008C384D" w:rsidP="00A32B7B">
      <w:pPr>
        <w:rPr>
          <w:rtl/>
          <w:lang w:eastAsia="he-IL"/>
        </w:rPr>
      </w:pPr>
      <w:r>
        <w:rPr>
          <w:rFonts w:hint="cs"/>
          <w:rtl/>
          <w:lang w:eastAsia="he-IL"/>
        </w:rPr>
        <w:t>סליחה.</w:t>
      </w:r>
      <w:bookmarkStart w:id="19676" w:name="_ETM_Q44_594439"/>
      <w:bookmarkEnd w:id="19676"/>
    </w:p>
    <w:p w:rsidR="008C384D" w:rsidRDefault="008C384D" w:rsidP="00A32B7B">
      <w:pPr>
        <w:rPr>
          <w:rtl/>
          <w:lang w:eastAsia="he-IL"/>
        </w:rPr>
      </w:pPr>
    </w:p>
    <w:p w:rsidR="008C384D" w:rsidRDefault="008C384D" w:rsidP="00A91E73">
      <w:pPr>
        <w:pStyle w:val="-"/>
        <w:rPr>
          <w:rtl/>
        </w:rPr>
      </w:pPr>
      <w:bookmarkStart w:id="19677" w:name="ET_speakercontinue_5803_10"/>
      <w:r w:rsidRPr="00A91E73">
        <w:rPr>
          <w:rStyle w:val="TagStyle"/>
          <w:rtl/>
        </w:rPr>
        <w:t xml:space="preserve"> &lt;&lt; דובר_המשך &gt;&gt;</w:t>
      </w:r>
      <w:r w:rsidR="001B3E33" w:rsidRPr="001B3E33">
        <w:rPr>
          <w:rtl/>
        </w:rPr>
        <w:t>עידן</w:t>
      </w:r>
      <w:r>
        <w:rPr>
          <w:rtl/>
        </w:rPr>
        <w:t xml:space="preserve"> רול:</w:t>
      </w:r>
      <w:r w:rsidRPr="009E76AB">
        <w:rPr>
          <w:rtl/>
        </w:rPr>
        <w:t xml:space="preserve"> </w:t>
      </w:r>
      <w:r w:rsidRPr="00A91E73">
        <w:rPr>
          <w:rStyle w:val="TagStyle"/>
          <w:rtl/>
        </w:rPr>
        <w:t>&lt;&lt; דובר_המשך &gt;&gt;</w:t>
      </w:r>
      <w:r>
        <w:rPr>
          <w:rtl/>
        </w:rPr>
        <w:t xml:space="preserve"> </w:t>
      </w:r>
      <w:bookmarkEnd w:id="19677"/>
    </w:p>
    <w:p w:rsidR="008C384D" w:rsidRDefault="008C384D" w:rsidP="00A32B7B">
      <w:pPr>
        <w:rPr>
          <w:rtl/>
          <w:lang w:eastAsia="he-IL"/>
        </w:rPr>
      </w:pPr>
    </w:p>
    <w:p w:rsidR="008C384D" w:rsidRDefault="008C384D" w:rsidP="00A32B7B">
      <w:pPr>
        <w:rPr>
          <w:rtl/>
          <w:lang w:eastAsia="he-IL"/>
        </w:rPr>
      </w:pPr>
      <w:r>
        <w:rPr>
          <w:rFonts w:hint="cs"/>
          <w:rtl/>
          <w:lang w:eastAsia="he-IL"/>
        </w:rPr>
        <w:t>תודה. המשפחה שלו שבתה את ליבי, ואחרי שהכרתי את אימא שלו ואת אחיו</w:t>
      </w:r>
      <w:bookmarkStart w:id="19678" w:name="_ETM_Q44_601259"/>
      <w:bookmarkEnd w:id="19678"/>
      <w:r>
        <w:rPr>
          <w:rFonts w:hint="cs"/>
          <w:rtl/>
          <w:lang w:eastAsia="he-IL"/>
        </w:rPr>
        <w:t xml:space="preserve"> עילאי ואת אחותו יעלה</w:t>
      </w:r>
      <w:bookmarkStart w:id="19679" w:name="_ETM_Q44_597609"/>
      <w:bookmarkEnd w:id="19679"/>
      <w:r>
        <w:rPr>
          <w:rFonts w:hint="cs"/>
          <w:rtl/>
          <w:lang w:eastAsia="he-IL"/>
        </w:rPr>
        <w:t>, הם ממש נכנסו לי ללב</w:t>
      </w:r>
      <w:bookmarkStart w:id="19680" w:name="_ETM_Q44_604159"/>
      <w:bookmarkEnd w:id="19680"/>
      <w:r>
        <w:rPr>
          <w:rFonts w:hint="cs"/>
          <w:rtl/>
          <w:lang w:eastAsia="he-IL"/>
        </w:rPr>
        <w:t>. יש בהם משהו שמאוד התחברתי אליו</w:t>
      </w:r>
      <w:bookmarkStart w:id="19681" w:name="_ETM_Q44_606149"/>
      <w:bookmarkEnd w:id="19681"/>
      <w:r>
        <w:rPr>
          <w:rFonts w:hint="cs"/>
          <w:rtl/>
          <w:lang w:eastAsia="he-IL"/>
        </w:rPr>
        <w:t>. משפחה של</w:t>
      </w:r>
      <w:bookmarkStart w:id="19682" w:name="_ETM_Q44_607630"/>
      <w:bookmarkEnd w:id="19682"/>
      <w:r>
        <w:rPr>
          <w:rFonts w:hint="cs"/>
          <w:rtl/>
          <w:lang w:eastAsia="he-IL"/>
        </w:rPr>
        <w:t xml:space="preserve"> חצי מזרחיים חצי אשכנזים.</w:t>
      </w:r>
      <w:bookmarkStart w:id="19683" w:name="_ETM_Q44_610899"/>
      <w:bookmarkEnd w:id="19683"/>
      <w:r>
        <w:rPr>
          <w:rFonts w:hint="cs"/>
          <w:rtl/>
          <w:lang w:eastAsia="he-IL"/>
        </w:rPr>
        <w:t xml:space="preserve"> הם בכלל כפר-</w:t>
      </w:r>
      <w:proofErr w:type="spellStart"/>
      <w:r>
        <w:rPr>
          <w:rFonts w:hint="cs"/>
          <w:rtl/>
          <w:lang w:eastAsia="he-IL"/>
        </w:rPr>
        <w:t>סבאים</w:t>
      </w:r>
      <w:proofErr w:type="spellEnd"/>
      <w:r>
        <w:rPr>
          <w:rFonts w:hint="cs"/>
          <w:rtl/>
          <w:lang w:eastAsia="he-IL"/>
        </w:rPr>
        <w:t>, ובכלל, כפר סבא קרובה לליבי</w:t>
      </w:r>
      <w:bookmarkStart w:id="19684" w:name="_ETM_Q44_613714"/>
      <w:bookmarkEnd w:id="19684"/>
      <w:r>
        <w:rPr>
          <w:rFonts w:hint="cs"/>
          <w:rtl/>
          <w:lang w:eastAsia="he-IL"/>
        </w:rPr>
        <w:t xml:space="preserve"> בגלל בן הזוג שלי. ויש שם משהו כל כך</w:t>
      </w:r>
      <w:bookmarkStart w:id="19685" w:name="_ETM_Q44_617304"/>
      <w:bookmarkEnd w:id="19685"/>
      <w:r>
        <w:rPr>
          <w:rFonts w:hint="cs"/>
          <w:rtl/>
          <w:lang w:eastAsia="he-IL"/>
        </w:rPr>
        <w:t xml:space="preserve"> מדהים</w:t>
      </w:r>
      <w:bookmarkStart w:id="19686" w:name="_ETM_Q44_620354"/>
      <w:bookmarkEnd w:id="19686"/>
      <w:r>
        <w:rPr>
          <w:rFonts w:hint="cs"/>
          <w:rtl/>
          <w:lang w:eastAsia="he-IL"/>
        </w:rPr>
        <w:t xml:space="preserve"> בתעצומות הנפש שלהם, בדרך שבה הם מוצאים </w:t>
      </w:r>
      <w:bookmarkStart w:id="19687" w:name="_ETM_Q44_622964"/>
      <w:bookmarkEnd w:id="19687"/>
      <w:r>
        <w:rPr>
          <w:rFonts w:hint="cs"/>
          <w:rtl/>
          <w:lang w:eastAsia="he-IL"/>
        </w:rPr>
        <w:t>דרך להתחזק ולחזק מרחוק את אביתר.</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כל יום חמישי ב-20:00 הם עושים בכיכר החטופים ג'ם </w:t>
      </w:r>
      <w:proofErr w:type="spellStart"/>
      <w:r>
        <w:rPr>
          <w:rFonts w:hint="cs"/>
          <w:rtl/>
          <w:lang w:eastAsia="he-IL"/>
        </w:rPr>
        <w:t>סשן</w:t>
      </w:r>
      <w:bookmarkStart w:id="19688" w:name="_ETM_Q44_631334"/>
      <w:bookmarkEnd w:id="19688"/>
      <w:proofErr w:type="spellEnd"/>
      <w:r>
        <w:rPr>
          <w:rFonts w:hint="cs"/>
          <w:rtl/>
          <w:lang w:eastAsia="he-IL"/>
        </w:rPr>
        <w:t>, בגלל שאביתר כל כך אוהב מוזיקה.</w:t>
      </w:r>
      <w:bookmarkStart w:id="19689" w:name="_ETM_Q44_632914"/>
      <w:bookmarkEnd w:id="19689"/>
      <w:r>
        <w:rPr>
          <w:rFonts w:hint="cs"/>
          <w:rtl/>
          <w:lang w:eastAsia="he-IL"/>
        </w:rPr>
        <w:t xml:space="preserve"> ויש שם מין אווירה מיוחדת</w:t>
      </w:r>
      <w:bookmarkStart w:id="19690" w:name="_ETM_Q44_635373"/>
      <w:bookmarkStart w:id="19691" w:name="_ETM_Q44_636273"/>
      <w:bookmarkEnd w:id="19690"/>
      <w:bookmarkEnd w:id="19691"/>
      <w:r>
        <w:rPr>
          <w:rFonts w:hint="cs"/>
          <w:rtl/>
          <w:lang w:eastAsia="he-IL"/>
        </w:rPr>
        <w:t xml:space="preserve"> של התייחדות עם הכאב והתבודדות, אבל גם המון שמחה ותקווה. והם הצליחו לייצר מין </w:t>
      </w:r>
      <w:bookmarkStart w:id="19692" w:name="_ETM_Q44_643484"/>
      <w:bookmarkEnd w:id="19692"/>
      <w:r>
        <w:rPr>
          <w:rFonts w:hint="cs"/>
          <w:rtl/>
          <w:lang w:eastAsia="he-IL"/>
        </w:rPr>
        <w:t>פורמט בלתי אפשרי – שיכול אולי לקרות</w:t>
      </w:r>
      <w:bookmarkStart w:id="19693" w:name="_ETM_Q44_646654"/>
      <w:bookmarkEnd w:id="19693"/>
      <w:r>
        <w:rPr>
          <w:rFonts w:hint="cs"/>
          <w:rtl/>
          <w:lang w:eastAsia="he-IL"/>
        </w:rPr>
        <w:t xml:space="preserve"> רק בתקופה הקשה והמוטרפת שאנחנו חיים בה</w:t>
      </w:r>
      <w:bookmarkStart w:id="19694" w:name="_ETM_Q44_649594"/>
      <w:bookmarkEnd w:id="19694"/>
      <w:r>
        <w:rPr>
          <w:rFonts w:hint="cs"/>
          <w:rtl/>
          <w:lang w:eastAsia="he-IL"/>
        </w:rPr>
        <w:t xml:space="preserve"> – שיש בו המון תקווה והמון כאב</w:t>
      </w:r>
      <w:bookmarkStart w:id="19695" w:name="_ETM_Q44_652474"/>
      <w:bookmarkEnd w:id="19695"/>
      <w:r>
        <w:rPr>
          <w:rFonts w:hint="cs"/>
          <w:rtl/>
          <w:lang w:eastAsia="he-IL"/>
        </w:rPr>
        <w:t xml:space="preserve"> והמון יופי והמון אומנות.</w:t>
      </w:r>
    </w:p>
    <w:p w:rsidR="008C384D" w:rsidRDefault="008C384D" w:rsidP="00A32B7B">
      <w:pPr>
        <w:rPr>
          <w:rtl/>
          <w:lang w:eastAsia="he-IL"/>
        </w:rPr>
      </w:pPr>
    </w:p>
    <w:p w:rsidR="008C384D" w:rsidRDefault="008C384D" w:rsidP="00A91E73">
      <w:pPr>
        <w:pStyle w:val="af8"/>
        <w:rPr>
          <w:rtl/>
        </w:rPr>
      </w:pPr>
      <w:bookmarkStart w:id="19696" w:name="ET_yor_6597_22"/>
      <w:r w:rsidRPr="00A91E73">
        <w:rPr>
          <w:rStyle w:val="TagStyle"/>
          <w:rtl/>
        </w:rPr>
        <w:t xml:space="preserve"> &lt;&lt; יור &gt;&gt;</w:t>
      </w:r>
      <w:r w:rsidR="003A1F77" w:rsidRPr="003A1F77">
        <w:rPr>
          <w:rtl/>
        </w:rPr>
        <w:t>הי</w:t>
      </w:r>
      <w:r>
        <w:rPr>
          <w:rtl/>
        </w:rPr>
        <w:t>ו"ר מאיר כהן:</w:t>
      </w:r>
      <w:r w:rsidRPr="00806FB6">
        <w:rPr>
          <w:rtl/>
        </w:rPr>
        <w:t xml:space="preserve"> </w:t>
      </w:r>
      <w:r w:rsidRPr="00A91E73">
        <w:rPr>
          <w:rStyle w:val="TagStyle"/>
          <w:rtl/>
        </w:rPr>
        <w:t>&lt;&lt; יור &gt;&gt;</w:t>
      </w:r>
      <w:r>
        <w:rPr>
          <w:rtl/>
        </w:rPr>
        <w:t xml:space="preserve"> </w:t>
      </w:r>
      <w:bookmarkEnd w:id="19696"/>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תודה. </w:t>
      </w:r>
    </w:p>
    <w:p w:rsidR="008C384D" w:rsidRPr="005609E7" w:rsidRDefault="008C384D" w:rsidP="00A32B7B">
      <w:pPr>
        <w:rPr>
          <w:rtl/>
        </w:rPr>
      </w:pPr>
    </w:p>
    <w:p w:rsidR="008C384D" w:rsidRDefault="008C384D" w:rsidP="00A91E73">
      <w:pPr>
        <w:pStyle w:val="-"/>
        <w:rPr>
          <w:rtl/>
        </w:rPr>
      </w:pPr>
      <w:bookmarkStart w:id="19697" w:name="ET_speakercontinue_5803_28"/>
      <w:r w:rsidRPr="00A91E73">
        <w:rPr>
          <w:rStyle w:val="TagStyle"/>
          <w:rtl/>
        </w:rPr>
        <w:t xml:space="preserve"> &lt;&lt; דובר_המשך &gt;&gt;</w:t>
      </w:r>
      <w:r w:rsidR="001B3E33" w:rsidRPr="001B3E33">
        <w:rPr>
          <w:rtl/>
        </w:rPr>
        <w:t>עידן</w:t>
      </w:r>
      <w:r>
        <w:rPr>
          <w:rtl/>
        </w:rPr>
        <w:t xml:space="preserve"> רול:</w:t>
      </w:r>
      <w:r w:rsidRPr="00AF1642">
        <w:rPr>
          <w:rtl/>
        </w:rPr>
        <w:t xml:space="preserve"> </w:t>
      </w:r>
      <w:r w:rsidRPr="00A91E73">
        <w:rPr>
          <w:rStyle w:val="TagStyle"/>
          <w:rtl/>
        </w:rPr>
        <w:t>&lt;&lt; דובר_המשך &gt;&gt;</w:t>
      </w:r>
      <w:r>
        <w:rPr>
          <w:rtl/>
        </w:rPr>
        <w:t xml:space="preserve"> </w:t>
      </w:r>
      <w:bookmarkEnd w:id="19697"/>
    </w:p>
    <w:p w:rsidR="008C384D" w:rsidRDefault="008C384D" w:rsidP="00A32B7B">
      <w:pPr>
        <w:rPr>
          <w:rtl/>
          <w:lang w:eastAsia="he-IL"/>
        </w:rPr>
      </w:pPr>
    </w:p>
    <w:p w:rsidR="008C384D" w:rsidRDefault="008C384D" w:rsidP="00DF56F1">
      <w:pPr>
        <w:rPr>
          <w:rtl/>
          <w:lang w:eastAsia="he-IL"/>
        </w:rPr>
      </w:pPr>
      <w:bookmarkStart w:id="19698" w:name="_ETM_Q44_654854"/>
      <w:bookmarkEnd w:id="19698"/>
      <w:r>
        <w:rPr>
          <w:rFonts w:hint="cs"/>
          <w:rtl/>
          <w:lang w:eastAsia="he-IL"/>
        </w:rPr>
        <w:t>והם ימשיכו לעשות את זה בכל יום חמישי עד שאביתר יחזור.</w:t>
      </w:r>
      <w:bookmarkStart w:id="19699" w:name="_ETM_Q44_658584"/>
      <w:bookmarkEnd w:id="19699"/>
      <w:r>
        <w:rPr>
          <w:rFonts w:hint="cs"/>
          <w:rtl/>
          <w:lang w:eastAsia="he-IL"/>
        </w:rPr>
        <w:t xml:space="preserve"> אני מזמין אתכם להצטרף אליהם כל יום חמישי</w:t>
      </w:r>
      <w:bookmarkStart w:id="19700" w:name="_ETM_Q44_661554"/>
      <w:bookmarkEnd w:id="19700"/>
      <w:r>
        <w:rPr>
          <w:rFonts w:hint="cs"/>
          <w:rtl/>
          <w:lang w:eastAsia="he-IL"/>
        </w:rPr>
        <w:t xml:space="preserve"> ולשלוח לו מסרים דרך מוזיקה</w:t>
      </w:r>
      <w:bookmarkStart w:id="19701" w:name="_ETM_Q44_664744"/>
      <w:bookmarkEnd w:id="19701"/>
      <w:r>
        <w:rPr>
          <w:rFonts w:hint="cs"/>
          <w:rtl/>
          <w:lang w:eastAsia="he-IL"/>
        </w:rPr>
        <w:t xml:space="preserve"> שמחכים לו בבית. תודה.</w:t>
      </w:r>
    </w:p>
    <w:p w:rsidR="008C384D" w:rsidRDefault="008C384D" w:rsidP="00A32B7B">
      <w:pPr>
        <w:rPr>
          <w:rtl/>
          <w:lang w:eastAsia="he-IL"/>
        </w:rPr>
      </w:pPr>
    </w:p>
    <w:p w:rsidR="008C384D" w:rsidRDefault="008C384D" w:rsidP="00A91E73">
      <w:pPr>
        <w:pStyle w:val="af8"/>
        <w:rPr>
          <w:rtl/>
        </w:rPr>
      </w:pPr>
      <w:bookmarkStart w:id="19702" w:name="ET_yor_6597_11"/>
      <w:r w:rsidRPr="00A91E73">
        <w:rPr>
          <w:rStyle w:val="TagStyle"/>
          <w:rtl/>
        </w:rPr>
        <w:t xml:space="preserve"> &lt;&lt; יור &gt;&gt;</w:t>
      </w:r>
      <w:r w:rsidR="003A1F77" w:rsidRPr="003A1F77">
        <w:rPr>
          <w:rtl/>
        </w:rPr>
        <w:t>הי</w:t>
      </w:r>
      <w:r>
        <w:rPr>
          <w:rtl/>
        </w:rPr>
        <w:t>ו"ר מאיר כהן:</w:t>
      </w:r>
      <w:r w:rsidRPr="009E76AB">
        <w:rPr>
          <w:rtl/>
        </w:rPr>
        <w:t xml:space="preserve"> </w:t>
      </w:r>
      <w:r w:rsidRPr="00A91E73">
        <w:rPr>
          <w:rStyle w:val="TagStyle"/>
          <w:rtl/>
        </w:rPr>
        <w:t>&lt;&lt; יור &gt;&gt;</w:t>
      </w:r>
      <w:r>
        <w:rPr>
          <w:rtl/>
        </w:rPr>
        <w:t xml:space="preserve"> </w:t>
      </w:r>
      <w:bookmarkEnd w:id="19702"/>
    </w:p>
    <w:p w:rsidR="008C384D" w:rsidRDefault="008C384D" w:rsidP="00A32B7B">
      <w:pPr>
        <w:rPr>
          <w:rtl/>
          <w:lang w:eastAsia="he-IL"/>
        </w:rPr>
      </w:pPr>
    </w:p>
    <w:p w:rsidR="008C384D" w:rsidRDefault="008C384D" w:rsidP="00A32B7B">
      <w:pPr>
        <w:rPr>
          <w:rtl/>
          <w:lang w:eastAsia="he-IL"/>
        </w:rPr>
      </w:pPr>
      <w:r>
        <w:rPr>
          <w:rFonts w:hint="cs"/>
          <w:rtl/>
          <w:lang w:eastAsia="he-IL"/>
        </w:rPr>
        <w:t>תודה רבה</w:t>
      </w:r>
      <w:bookmarkStart w:id="19703" w:name="_ETM_Q44_666844"/>
      <w:bookmarkEnd w:id="19703"/>
      <w:r>
        <w:rPr>
          <w:rFonts w:hint="cs"/>
          <w:rtl/>
          <w:lang w:eastAsia="he-IL"/>
        </w:rPr>
        <w:t>. יבגני סובה, ואחריו – אלון שוסטר. בבקשה, אדוני, שלוש דקות.</w:t>
      </w:r>
    </w:p>
    <w:p w:rsidR="008C384D" w:rsidRDefault="008C384D" w:rsidP="00A32B7B">
      <w:pPr>
        <w:rPr>
          <w:rtl/>
          <w:lang w:eastAsia="he-IL"/>
        </w:rPr>
      </w:pPr>
    </w:p>
    <w:p w:rsidR="008C384D" w:rsidRDefault="008C384D" w:rsidP="00A91E73">
      <w:pPr>
        <w:pStyle w:val="a5"/>
        <w:rPr>
          <w:rtl/>
        </w:rPr>
      </w:pPr>
      <w:bookmarkStart w:id="19704" w:name="ET_speaker_5792_12"/>
      <w:r w:rsidRPr="00A91E73">
        <w:rPr>
          <w:rStyle w:val="TagStyle"/>
          <w:rtl/>
        </w:rPr>
        <w:t xml:space="preserve"> &lt;&lt; דובר &gt;&gt;</w:t>
      </w:r>
      <w:bookmarkStart w:id="19705" w:name="_Toc222733058"/>
      <w:r w:rsidR="003A1F77" w:rsidRPr="003A1F77">
        <w:rPr>
          <w:rtl/>
        </w:rPr>
        <w:t>יבגני</w:t>
      </w:r>
      <w:bookmarkStart w:id="19706" w:name="_Toc189128638"/>
      <w:bookmarkStart w:id="19707" w:name="_Toc189133161"/>
      <w:bookmarkStart w:id="19708" w:name="_Toc189134238"/>
      <w:r>
        <w:rPr>
          <w:rtl/>
        </w:rPr>
        <w:t xml:space="preserve"> סובה (ישראל ביתנו):</w:t>
      </w:r>
      <w:bookmarkEnd w:id="19706"/>
      <w:bookmarkEnd w:id="19707"/>
      <w:bookmarkEnd w:id="19708"/>
      <w:bookmarkEnd w:id="19705"/>
      <w:r w:rsidRPr="009E76AB">
        <w:rPr>
          <w:rtl/>
        </w:rPr>
        <w:t xml:space="preserve"> </w:t>
      </w:r>
      <w:r w:rsidRPr="00A91E73">
        <w:rPr>
          <w:rStyle w:val="TagStyle"/>
          <w:rtl/>
        </w:rPr>
        <w:t>&lt;&lt; דובר &gt;&gt;</w:t>
      </w:r>
      <w:r>
        <w:rPr>
          <w:rtl/>
        </w:rPr>
        <w:t xml:space="preserve"> </w:t>
      </w:r>
      <w:bookmarkEnd w:id="19704"/>
    </w:p>
    <w:p w:rsidR="008C384D" w:rsidRDefault="008C384D" w:rsidP="00A32B7B">
      <w:pPr>
        <w:rPr>
          <w:rtl/>
          <w:lang w:eastAsia="he-IL"/>
        </w:rPr>
      </w:pPr>
    </w:p>
    <w:p w:rsidR="008C384D" w:rsidRDefault="008C384D" w:rsidP="00A32B7B">
      <w:pPr>
        <w:rPr>
          <w:rtl/>
          <w:lang w:eastAsia="he-IL"/>
        </w:rPr>
      </w:pPr>
      <w:r>
        <w:rPr>
          <w:rFonts w:hint="cs"/>
          <w:rtl/>
          <w:lang w:eastAsia="he-IL"/>
        </w:rPr>
        <w:t>אדוני היושב בראש</w:t>
      </w:r>
      <w:bookmarkStart w:id="19709" w:name="_ETM_Q44_702004"/>
      <w:bookmarkEnd w:id="19709"/>
      <w:r>
        <w:rPr>
          <w:rFonts w:hint="cs"/>
          <w:rtl/>
          <w:lang w:eastAsia="he-IL"/>
        </w:rPr>
        <w:t>, כנסת נכבדה</w:t>
      </w:r>
      <w:bookmarkStart w:id="19710" w:name="_ETM_Q44_704604"/>
      <w:bookmarkEnd w:id="19710"/>
      <w:r>
        <w:rPr>
          <w:rFonts w:hint="cs"/>
          <w:rtl/>
          <w:lang w:eastAsia="he-IL"/>
        </w:rPr>
        <w:t>, שנה ושלושה חודשים</w:t>
      </w:r>
      <w:bookmarkStart w:id="19711" w:name="_ETM_Q44_707344"/>
      <w:bookmarkEnd w:id="19711"/>
      <w:r>
        <w:rPr>
          <w:rFonts w:hint="cs"/>
          <w:rtl/>
          <w:lang w:eastAsia="he-IL"/>
        </w:rPr>
        <w:t xml:space="preserve"> כולנו מחכים לשובם של החטופים</w:t>
      </w:r>
      <w:bookmarkStart w:id="19712" w:name="_ETM_Q44_711854"/>
      <w:bookmarkEnd w:id="19712"/>
      <w:r>
        <w:rPr>
          <w:rFonts w:hint="cs"/>
          <w:rtl/>
          <w:lang w:eastAsia="he-IL"/>
        </w:rPr>
        <w:t>. כולנו מחכים ליום שכל אחד</w:t>
      </w:r>
      <w:bookmarkStart w:id="19713" w:name="_ETM_Q44_717094"/>
      <w:bookmarkEnd w:id="19713"/>
      <w:r>
        <w:rPr>
          <w:rFonts w:hint="cs"/>
          <w:rtl/>
          <w:lang w:eastAsia="he-IL"/>
        </w:rPr>
        <w:t xml:space="preserve"> ואחת מהם יחזרו הביתה. </w:t>
      </w:r>
      <w:bookmarkStart w:id="19714" w:name="_ETM_Q44_721364"/>
      <w:bookmarkEnd w:id="19714"/>
      <w:r>
        <w:rPr>
          <w:rFonts w:hint="cs"/>
          <w:rtl/>
          <w:lang w:eastAsia="he-IL"/>
        </w:rPr>
        <w:t xml:space="preserve">עמדתנו </w:t>
      </w:r>
      <w:bookmarkStart w:id="19715" w:name="_ETM_Q44_723484"/>
      <w:bookmarkEnd w:id="19715"/>
      <w:r>
        <w:rPr>
          <w:rFonts w:hint="cs"/>
          <w:rtl/>
          <w:lang w:eastAsia="he-IL"/>
        </w:rPr>
        <w:t>במשך השנה ושלושה החודשים ידועה</w:t>
      </w:r>
      <w:bookmarkStart w:id="19716" w:name="_ETM_Q44_724874"/>
      <w:bookmarkEnd w:id="19716"/>
      <w:r>
        <w:rPr>
          <w:rFonts w:hint="cs"/>
          <w:rtl/>
          <w:lang w:eastAsia="he-IL"/>
        </w:rPr>
        <w:t>, אמרנו את זה בבירור.</w:t>
      </w:r>
      <w:bookmarkStart w:id="19717" w:name="_ETM_Q44_729554"/>
      <w:bookmarkEnd w:id="19717"/>
      <w:r>
        <w:rPr>
          <w:rFonts w:hint="cs"/>
          <w:rtl/>
          <w:lang w:eastAsia="he-IL"/>
        </w:rPr>
        <w:t xml:space="preserve"> בכל עסקה שתובא לשולחן הממשלה על ידי הצוות בראשות</w:t>
      </w:r>
      <w:bookmarkStart w:id="19718" w:name="_ETM_Q44_733604"/>
      <w:bookmarkEnd w:id="19718"/>
      <w:r>
        <w:rPr>
          <w:rFonts w:hint="cs"/>
          <w:rtl/>
          <w:lang w:eastAsia="he-IL"/>
        </w:rPr>
        <w:t xml:space="preserve">ם </w:t>
      </w:r>
      <w:bookmarkStart w:id="19719" w:name="_ETM_Q44_734898"/>
      <w:bookmarkEnd w:id="19719"/>
      <w:r>
        <w:rPr>
          <w:rFonts w:hint="cs"/>
          <w:rtl/>
          <w:lang w:eastAsia="he-IL"/>
        </w:rPr>
        <w:t>של ניצן אלון, ראש המוסד וראש השב"כ</w:t>
      </w:r>
      <w:bookmarkStart w:id="19720" w:name="_ETM_Q44_735874"/>
      <w:bookmarkEnd w:id="19720"/>
      <w:r>
        <w:rPr>
          <w:rFonts w:hint="cs"/>
          <w:rtl/>
          <w:lang w:eastAsia="he-IL"/>
        </w:rPr>
        <w:t xml:space="preserve"> אנחנו נתמוך</w:t>
      </w:r>
      <w:bookmarkStart w:id="19721" w:name="_ETM_Q44_738344"/>
      <w:bookmarkEnd w:id="19721"/>
      <w:r>
        <w:rPr>
          <w:rFonts w:hint="cs"/>
          <w:rtl/>
          <w:lang w:eastAsia="he-IL"/>
        </w:rPr>
        <w:t>, למרות שאנחנו יודעים</w:t>
      </w:r>
      <w:bookmarkStart w:id="19722" w:name="_ETM_Q44_740594"/>
      <w:bookmarkEnd w:id="19722"/>
      <w:r>
        <w:rPr>
          <w:rFonts w:hint="cs"/>
          <w:rtl/>
          <w:lang w:eastAsia="he-IL"/>
        </w:rPr>
        <w:t xml:space="preserve"> שהמחיר הוא כבד.</w:t>
      </w:r>
      <w:bookmarkStart w:id="19723" w:name="_ETM_Q44_742464"/>
      <w:bookmarkEnd w:id="19723"/>
      <w:r>
        <w:rPr>
          <w:rFonts w:hint="cs"/>
          <w:rtl/>
          <w:lang w:eastAsia="he-IL"/>
        </w:rPr>
        <w:t xml:space="preserve"> וכך עשינו. ואני אומר: לנו, לחברי הכנסת,</w:t>
      </w:r>
      <w:bookmarkStart w:id="19724" w:name="_ETM_Q44_747094"/>
      <w:bookmarkEnd w:id="19724"/>
      <w:r>
        <w:rPr>
          <w:rFonts w:hint="cs"/>
          <w:rtl/>
          <w:lang w:eastAsia="he-IL"/>
        </w:rPr>
        <w:t xml:space="preserve"> יש את הלוקסוס לא להצביע, כי זאת פררוגטיב</w:t>
      </w:r>
      <w:r>
        <w:rPr>
          <w:rFonts w:hint="eastAsia"/>
          <w:rtl/>
          <w:lang w:eastAsia="he-IL"/>
        </w:rPr>
        <w:t>ה</w:t>
      </w:r>
      <w:r>
        <w:rPr>
          <w:rFonts w:hint="cs"/>
          <w:rtl/>
          <w:lang w:eastAsia="he-IL"/>
        </w:rPr>
        <w:t xml:space="preserve"> של הממשלה.</w:t>
      </w:r>
      <w:bookmarkStart w:id="19725" w:name="_ETM_Q44_754184"/>
      <w:bookmarkEnd w:id="19725"/>
    </w:p>
    <w:p w:rsidR="008C384D" w:rsidRDefault="008C384D" w:rsidP="00A32B7B">
      <w:pPr>
        <w:rPr>
          <w:rtl/>
          <w:lang w:eastAsia="he-IL"/>
        </w:rPr>
      </w:pPr>
    </w:p>
    <w:p w:rsidR="008C384D" w:rsidRDefault="008C384D" w:rsidP="00A32B7B">
      <w:pPr>
        <w:rPr>
          <w:rtl/>
          <w:lang w:eastAsia="he-IL"/>
        </w:rPr>
      </w:pPr>
      <w:r>
        <w:rPr>
          <w:rFonts w:hint="cs"/>
          <w:rtl/>
          <w:lang w:eastAsia="he-IL"/>
        </w:rPr>
        <w:t>אני מבקש,</w:t>
      </w:r>
      <w:bookmarkStart w:id="19726" w:name="_ETM_Q44_759094"/>
      <w:bookmarkEnd w:id="19726"/>
      <w:r>
        <w:rPr>
          <w:rFonts w:hint="cs"/>
          <w:rtl/>
          <w:lang w:eastAsia="he-IL"/>
        </w:rPr>
        <w:t xml:space="preserve"> אם אפשר, לפזר את ההפגנה.</w:t>
      </w:r>
      <w:r w:rsidR="00A32B7B">
        <w:rPr>
          <w:rFonts w:hint="cs"/>
          <w:rtl/>
          <w:lang w:eastAsia="he-IL"/>
        </w:rPr>
        <w:t xml:space="preserve"> גם טלפון, גם דיבורים. </w:t>
      </w:r>
    </w:p>
    <w:p w:rsidR="008C384D" w:rsidRDefault="008C384D" w:rsidP="00A32B7B">
      <w:pPr>
        <w:rPr>
          <w:rtl/>
          <w:lang w:eastAsia="he-IL"/>
        </w:rPr>
      </w:pPr>
    </w:p>
    <w:p w:rsidR="008C384D" w:rsidRDefault="004B336A" w:rsidP="004B336A">
      <w:pPr>
        <w:pStyle w:val="af8"/>
        <w:rPr>
          <w:rtl/>
        </w:rPr>
      </w:pPr>
      <w:bookmarkStart w:id="19727" w:name="ET_yor_6597_1493"/>
      <w:r w:rsidRPr="004B336A">
        <w:rPr>
          <w:rStyle w:val="TagStyle"/>
          <w:rtl/>
        </w:rPr>
        <w:t xml:space="preserve"> &lt;&lt; יור &gt;&gt;</w:t>
      </w:r>
      <w:r w:rsidR="003A1F77" w:rsidRPr="003A1F77">
        <w:rPr>
          <w:rtl/>
        </w:rPr>
        <w:t>הי</w:t>
      </w:r>
      <w:r w:rsidR="008C384D">
        <w:rPr>
          <w:rtl/>
        </w:rPr>
        <w:t>ו"ר מאיר כהן:</w:t>
      </w:r>
      <w:r w:rsidR="008C384D" w:rsidRPr="001309C5">
        <w:rPr>
          <w:rtl/>
        </w:rPr>
        <w:t xml:space="preserve"> </w:t>
      </w:r>
      <w:r w:rsidRPr="004B336A">
        <w:rPr>
          <w:rStyle w:val="TagStyle"/>
          <w:rtl/>
        </w:rPr>
        <w:t>&lt;&lt; יור &gt;&gt;</w:t>
      </w:r>
      <w:bookmarkEnd w:id="19727"/>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פנינה, בבקשה, צאו החוצה ותדברו בחוץ.</w:t>
      </w:r>
    </w:p>
    <w:p w:rsidR="008C384D" w:rsidRDefault="008C384D" w:rsidP="00A32B7B">
      <w:pPr>
        <w:rPr>
          <w:rtl/>
          <w:lang w:eastAsia="he-IL"/>
        </w:rPr>
      </w:pPr>
    </w:p>
    <w:p w:rsidR="008C384D" w:rsidRDefault="008C384D" w:rsidP="00A32B7B">
      <w:pPr>
        <w:rPr>
          <w:rtl/>
          <w:lang w:eastAsia="he-IL"/>
        </w:rPr>
      </w:pPr>
      <w:r>
        <w:rPr>
          <w:rFonts w:hint="cs"/>
          <w:rtl/>
          <w:lang w:eastAsia="he-IL"/>
        </w:rPr>
        <w:t>בבקשה, אדוני, תמשיך.</w:t>
      </w:r>
    </w:p>
    <w:p w:rsidR="008C384D" w:rsidRDefault="008C384D" w:rsidP="00A32B7B">
      <w:pPr>
        <w:rPr>
          <w:rtl/>
        </w:rPr>
      </w:pPr>
      <w:bookmarkStart w:id="19728" w:name="_ETM_Q44_765565"/>
      <w:bookmarkStart w:id="19729" w:name="ET_speakercontinue_5792_27"/>
      <w:bookmarkEnd w:id="19728"/>
    </w:p>
    <w:p w:rsidR="008C384D" w:rsidRDefault="008C384D" w:rsidP="00A91E73">
      <w:pPr>
        <w:pStyle w:val="-"/>
        <w:rPr>
          <w:rtl/>
        </w:rPr>
      </w:pPr>
      <w:r w:rsidRPr="00A91E73">
        <w:rPr>
          <w:rStyle w:val="TagStyle"/>
          <w:rtl/>
        </w:rPr>
        <w:t xml:space="preserve"> &lt;&lt; דובר_המשך &gt;&gt;</w:t>
      </w:r>
      <w:r w:rsidR="003A1F77" w:rsidRPr="003A1F77">
        <w:rPr>
          <w:rtl/>
        </w:rPr>
        <w:t>יבגני</w:t>
      </w:r>
      <w:r>
        <w:rPr>
          <w:rtl/>
        </w:rPr>
        <w:t xml:space="preserve"> סובה (ישראל ביתנו):</w:t>
      </w:r>
      <w:r w:rsidRPr="00A566DE">
        <w:rPr>
          <w:rtl/>
        </w:rPr>
        <w:t xml:space="preserve"> </w:t>
      </w:r>
      <w:r w:rsidRPr="00A91E73">
        <w:rPr>
          <w:rStyle w:val="TagStyle"/>
          <w:rtl/>
        </w:rPr>
        <w:t>&lt;&lt; דובר_המשך &gt;&gt;</w:t>
      </w:r>
      <w:r>
        <w:rPr>
          <w:rtl/>
        </w:rPr>
        <w:t xml:space="preserve"> </w:t>
      </w:r>
      <w:bookmarkEnd w:id="19729"/>
    </w:p>
    <w:p w:rsidR="008C384D" w:rsidRDefault="008C384D" w:rsidP="00A32B7B">
      <w:pPr>
        <w:rPr>
          <w:rtl/>
          <w:lang w:eastAsia="he-IL"/>
        </w:rPr>
      </w:pPr>
    </w:p>
    <w:p w:rsidR="008C384D" w:rsidRDefault="008C384D" w:rsidP="00A32B7B">
      <w:pPr>
        <w:rPr>
          <w:rtl/>
          <w:lang w:eastAsia="he-IL"/>
        </w:rPr>
      </w:pPr>
      <w:bookmarkStart w:id="19730" w:name="_ETM_Q44_769375"/>
      <w:bookmarkEnd w:id="19730"/>
      <w:r>
        <w:rPr>
          <w:rFonts w:hint="cs"/>
          <w:rtl/>
          <w:lang w:eastAsia="he-IL"/>
        </w:rPr>
        <w:t>כמו כל עם ישראל אנחנו שמחנו</w:t>
      </w:r>
      <w:bookmarkStart w:id="19731" w:name="_ETM_Q44_772454"/>
      <w:bookmarkEnd w:id="19731"/>
      <w:r>
        <w:rPr>
          <w:rFonts w:hint="cs"/>
          <w:rtl/>
          <w:lang w:eastAsia="he-IL"/>
        </w:rPr>
        <w:t xml:space="preserve"> כשקיבלנו את התצפיתניות, כשקיבלנו את החטופות</w:t>
      </w:r>
      <w:bookmarkStart w:id="19732" w:name="_ETM_Q44_777144"/>
      <w:bookmarkEnd w:id="19732"/>
      <w:r>
        <w:rPr>
          <w:rFonts w:hint="cs"/>
          <w:rtl/>
          <w:lang w:eastAsia="he-IL"/>
        </w:rPr>
        <w:t xml:space="preserve">, ובוודאי </w:t>
      </w:r>
      <w:proofErr w:type="spellStart"/>
      <w:r>
        <w:rPr>
          <w:rFonts w:hint="cs"/>
          <w:rtl/>
          <w:lang w:eastAsia="he-IL"/>
        </w:rPr>
        <w:t>ובוודאי</w:t>
      </w:r>
      <w:proofErr w:type="spellEnd"/>
      <w:r>
        <w:rPr>
          <w:rFonts w:hint="cs"/>
          <w:rtl/>
          <w:lang w:eastAsia="he-IL"/>
        </w:rPr>
        <w:t xml:space="preserve"> נמשיך גם</w:t>
      </w:r>
      <w:bookmarkStart w:id="19733" w:name="_ETM_Q44_780574"/>
      <w:bookmarkEnd w:id="19733"/>
      <w:r>
        <w:rPr>
          <w:rFonts w:hint="cs"/>
          <w:rtl/>
          <w:lang w:eastAsia="he-IL"/>
        </w:rPr>
        <w:t xml:space="preserve"> לשמוח</w:t>
      </w:r>
      <w:bookmarkStart w:id="19734" w:name="_ETM_Q44_783354"/>
      <w:bookmarkEnd w:id="19734"/>
      <w:r>
        <w:rPr>
          <w:rFonts w:hint="cs"/>
          <w:rtl/>
          <w:lang w:eastAsia="he-IL"/>
        </w:rPr>
        <w:t xml:space="preserve"> כשכל אחת ואחד מהם יחזרו הביתה.</w:t>
      </w:r>
    </w:p>
    <w:p w:rsidR="008C384D" w:rsidRDefault="008C384D" w:rsidP="00A32B7B">
      <w:pPr>
        <w:rPr>
          <w:rtl/>
          <w:lang w:eastAsia="he-IL"/>
        </w:rPr>
      </w:pPr>
      <w:bookmarkStart w:id="19735" w:name="_ETM_Q44_795758"/>
      <w:bookmarkEnd w:id="19735"/>
    </w:p>
    <w:p w:rsidR="008C384D" w:rsidRDefault="008C384D" w:rsidP="00A32B7B">
      <w:pPr>
        <w:rPr>
          <w:rtl/>
        </w:rPr>
      </w:pPr>
      <w:bookmarkStart w:id="19736" w:name="TOR_Q45"/>
      <w:bookmarkEnd w:id="19736"/>
      <w:r>
        <w:rPr>
          <w:rFonts w:hint="cs"/>
          <w:rtl/>
        </w:rPr>
        <w:t xml:space="preserve">אני, אדוני היושב-ראש, הייתי גם מצפה משרי הממשלה, וקודם כול מראש הממשלה, להגיד סליחה בשיחה שהוא מקיים איתם. קודם כול להגיד סליחה, סליחה בשם מדינת ישראל. סליחה שהם העבירו שנה ושלושה חודשים בשבי חמאס, הארגון הכי רצחני. סליחה על זה שקרה מה </w:t>
      </w:r>
      <w:bookmarkStart w:id="19737" w:name="_ETM_Q45_216394"/>
      <w:bookmarkEnd w:id="19737"/>
      <w:r>
        <w:rPr>
          <w:rFonts w:hint="cs"/>
          <w:rtl/>
        </w:rPr>
        <w:t xml:space="preserve">שקרה, וסליחה על כל מה שהם נאלצו לעבור ב-15 החודשים האלה. ואחר כך להגיד: אנחנו שמחים, ואחר כך לייחל לשובם של אנשים אחרים. </w:t>
      </w:r>
      <w:bookmarkStart w:id="19738" w:name="_ETM_Q45_231944"/>
      <w:bookmarkEnd w:id="19738"/>
    </w:p>
    <w:p w:rsidR="008C384D" w:rsidRDefault="008C384D" w:rsidP="00A32B7B">
      <w:pPr>
        <w:rPr>
          <w:rtl/>
        </w:rPr>
      </w:pPr>
      <w:bookmarkStart w:id="19739" w:name="_ETM_Q45_232038"/>
      <w:bookmarkStart w:id="19740" w:name="_ETM_Q45_232080"/>
      <w:bookmarkEnd w:id="19739"/>
      <w:bookmarkEnd w:id="19740"/>
    </w:p>
    <w:p w:rsidR="008C384D" w:rsidRDefault="008C384D" w:rsidP="00A40CE0">
      <w:pPr>
        <w:rPr>
          <w:rtl/>
        </w:rPr>
      </w:pPr>
      <w:bookmarkStart w:id="19741" w:name="_ETM_Q45_232157"/>
      <w:bookmarkEnd w:id="19741"/>
      <w:r>
        <w:rPr>
          <w:rFonts w:hint="cs"/>
          <w:rtl/>
        </w:rPr>
        <w:t>אני חושב שזה הדבר הראשון שממשלה צריכה</w:t>
      </w:r>
      <w:bookmarkStart w:id="19742" w:name="_ETM_Q45_236912"/>
      <w:bookmarkEnd w:id="19742"/>
      <w:r>
        <w:rPr>
          <w:rFonts w:hint="cs"/>
          <w:rtl/>
        </w:rPr>
        <w:t xml:space="preserve"> לבקש מהאנשים האלה. וכשאני שומע כאן בכנסת ויכוחים </w:t>
      </w:r>
      <w:proofErr w:type="spellStart"/>
      <w:r>
        <w:rPr>
          <w:rFonts w:hint="cs"/>
          <w:rtl/>
        </w:rPr>
        <w:t>ופייקים</w:t>
      </w:r>
      <w:proofErr w:type="spellEnd"/>
      <w:r>
        <w:rPr>
          <w:rFonts w:hint="cs"/>
          <w:rtl/>
        </w:rPr>
        <w:t xml:space="preserve"> בנושא של למה לא צריך להקים ועדת חקירה ממלכתית, כי התוצאות של הוועדה יהיו תוצאות פוליטיות </w:t>
      </w:r>
      <w:r>
        <w:rPr>
          <w:rtl/>
        </w:rPr>
        <w:t>–</w:t>
      </w:r>
      <w:r>
        <w:rPr>
          <w:rFonts w:hint="cs"/>
          <w:rtl/>
        </w:rPr>
        <w:t xml:space="preserve"> כבר שמתם כתם </w:t>
      </w:r>
      <w:bookmarkStart w:id="19743" w:name="_ETM_Q45_259666"/>
      <w:bookmarkEnd w:id="19743"/>
      <w:r>
        <w:rPr>
          <w:rFonts w:hint="cs"/>
          <w:rtl/>
        </w:rPr>
        <w:t>על מי שאמור לעמוד, ועוד לא יודעים</w:t>
      </w:r>
      <w:bookmarkStart w:id="19744" w:name="_ETM_Q45_260077"/>
      <w:bookmarkEnd w:id="19744"/>
      <w:r>
        <w:rPr>
          <w:rFonts w:hint="cs"/>
          <w:rtl/>
        </w:rPr>
        <w:t xml:space="preserve"> בכלל מי יעמוד בראש הוועדה, וכבר הגדרתם את ועדת החקירה הממלכתית כפוליטית. הדבר הזה מתבקש</w:t>
      </w:r>
      <w:r w:rsidR="00A40CE0">
        <w:rPr>
          <w:rFonts w:hint="cs"/>
          <w:rtl/>
        </w:rPr>
        <w:t xml:space="preserve"> </w:t>
      </w:r>
      <w:r w:rsidR="00A40CE0">
        <w:rPr>
          <w:rFonts w:hint="eastAsia"/>
          <w:rtl/>
        </w:rPr>
        <w:t>–</w:t>
      </w:r>
      <w:r>
        <w:rPr>
          <w:rFonts w:hint="cs"/>
          <w:rtl/>
        </w:rPr>
        <w:t xml:space="preserve"> אחרי הסליחה</w:t>
      </w:r>
      <w:r w:rsidR="00A40CE0">
        <w:rPr>
          <w:rFonts w:hint="cs"/>
          <w:rtl/>
        </w:rPr>
        <w:t>,</w:t>
      </w:r>
      <w:r>
        <w:rPr>
          <w:rFonts w:hint="cs"/>
          <w:rtl/>
        </w:rPr>
        <w:t xml:space="preserve"> אתם </w:t>
      </w:r>
      <w:bookmarkStart w:id="19745" w:name="_ETM_Q45_272455"/>
      <w:bookmarkEnd w:id="19745"/>
      <w:r>
        <w:rPr>
          <w:rFonts w:hint="cs"/>
          <w:rtl/>
        </w:rPr>
        <w:t xml:space="preserve">כממשלה צריכים לבקש מהאנשים האלה. </w:t>
      </w:r>
      <w:bookmarkStart w:id="19746" w:name="_ETM_Q45_275150"/>
      <w:bookmarkEnd w:id="19746"/>
    </w:p>
    <w:p w:rsidR="008C384D" w:rsidRDefault="008C384D" w:rsidP="00A32B7B">
      <w:pPr>
        <w:rPr>
          <w:rtl/>
        </w:rPr>
      </w:pPr>
      <w:bookmarkStart w:id="19747" w:name="_ETM_Q45_275245"/>
      <w:bookmarkStart w:id="19748" w:name="_ETM_Q45_275278"/>
      <w:bookmarkEnd w:id="19747"/>
      <w:bookmarkEnd w:id="19748"/>
    </w:p>
    <w:p w:rsidR="008C384D" w:rsidRDefault="008C384D" w:rsidP="00A32B7B">
      <w:pPr>
        <w:rPr>
          <w:rtl/>
        </w:rPr>
      </w:pPr>
      <w:bookmarkStart w:id="19749" w:name="_ETM_Q45_275355"/>
      <w:bookmarkEnd w:id="19749"/>
      <w:r>
        <w:rPr>
          <w:rFonts w:hint="cs"/>
          <w:rtl/>
        </w:rPr>
        <w:t xml:space="preserve"> אין דבר יותר חשוב מהקמת ועדת חקירה אחרי שכל החטופים יחזרו הביתה. אם אנחנו לא נעשה את זה, אין לנו כחברה ישראלית וכמדינת ישראל וכ</w:t>
      </w:r>
      <w:bookmarkStart w:id="19750" w:name="_ETM_Q45_291561"/>
      <w:bookmarkEnd w:id="19750"/>
      <w:r>
        <w:rPr>
          <w:rFonts w:hint="cs"/>
          <w:rtl/>
        </w:rPr>
        <w:t xml:space="preserve">עם ישראל עתיד כאן. </w:t>
      </w:r>
    </w:p>
    <w:p w:rsidR="008C384D" w:rsidRDefault="008C384D" w:rsidP="00A32B7B">
      <w:pPr>
        <w:rPr>
          <w:rtl/>
        </w:rPr>
      </w:pPr>
    </w:p>
    <w:p w:rsidR="008C384D" w:rsidRDefault="008C384D" w:rsidP="00A91E73">
      <w:pPr>
        <w:pStyle w:val="af8"/>
        <w:rPr>
          <w:rtl/>
        </w:rPr>
      </w:pPr>
      <w:bookmarkStart w:id="19751" w:name="ET_yor_6597_3"/>
      <w:r w:rsidRPr="00A91E73">
        <w:rPr>
          <w:rStyle w:val="TagStyle"/>
          <w:rtl/>
        </w:rPr>
        <w:t xml:space="preserve"> &lt;&lt; יור &gt;&gt;</w:t>
      </w:r>
      <w:r w:rsidR="003A1F77" w:rsidRPr="003A1F77">
        <w:rPr>
          <w:rtl/>
        </w:rPr>
        <w:t>הי</w:t>
      </w:r>
      <w:r>
        <w:rPr>
          <w:rtl/>
        </w:rPr>
        <w:t>ו"ר מאיר כהן:</w:t>
      </w:r>
      <w:r w:rsidRPr="00802C5A">
        <w:rPr>
          <w:rtl/>
        </w:rPr>
        <w:t xml:space="preserve"> </w:t>
      </w:r>
      <w:r w:rsidRPr="00A91E73">
        <w:rPr>
          <w:rStyle w:val="TagStyle"/>
          <w:rtl/>
        </w:rPr>
        <w:t>&lt;&lt; יור &gt;&gt;</w:t>
      </w:r>
      <w:r>
        <w:rPr>
          <w:rtl/>
        </w:rPr>
        <w:t xml:space="preserve"> </w:t>
      </w:r>
      <w:bookmarkEnd w:id="19751"/>
    </w:p>
    <w:p w:rsidR="008C384D" w:rsidRDefault="008C384D" w:rsidP="00A32B7B">
      <w:pPr>
        <w:rPr>
          <w:rtl/>
        </w:rPr>
      </w:pPr>
    </w:p>
    <w:p w:rsidR="008C384D" w:rsidRDefault="008C384D" w:rsidP="00A32B7B">
      <w:pPr>
        <w:rPr>
          <w:rtl/>
        </w:rPr>
      </w:pPr>
      <w:r>
        <w:rPr>
          <w:rFonts w:hint="cs"/>
          <w:rtl/>
        </w:rPr>
        <w:t xml:space="preserve">תודה רבה. </w:t>
      </w:r>
    </w:p>
    <w:p w:rsidR="008C384D" w:rsidRDefault="008C384D" w:rsidP="00A32B7B">
      <w:pPr>
        <w:rPr>
          <w:rtl/>
        </w:rPr>
      </w:pPr>
    </w:p>
    <w:p w:rsidR="008C384D" w:rsidRDefault="008C384D" w:rsidP="00A91E73">
      <w:pPr>
        <w:pStyle w:val="-"/>
        <w:rPr>
          <w:rtl/>
        </w:rPr>
      </w:pPr>
      <w:bookmarkStart w:id="19752" w:name="ET_speakercontinue_5792_4"/>
      <w:r w:rsidRPr="00A91E73">
        <w:rPr>
          <w:rStyle w:val="TagStyle"/>
          <w:rtl/>
        </w:rPr>
        <w:t xml:space="preserve"> &lt;&lt; דובר_המשך &gt;&gt;</w:t>
      </w:r>
      <w:r w:rsidR="003A1F77" w:rsidRPr="003A1F77">
        <w:rPr>
          <w:rtl/>
        </w:rPr>
        <w:t>יבגני</w:t>
      </w:r>
      <w:r>
        <w:rPr>
          <w:rtl/>
        </w:rPr>
        <w:t xml:space="preserve"> סובה (ישראל ביתנו):</w:t>
      </w:r>
      <w:r w:rsidRPr="00802C5A">
        <w:rPr>
          <w:rtl/>
        </w:rPr>
        <w:t xml:space="preserve"> </w:t>
      </w:r>
      <w:r w:rsidRPr="00A91E73">
        <w:rPr>
          <w:rStyle w:val="TagStyle"/>
          <w:rtl/>
        </w:rPr>
        <w:t>&lt;&lt; דובר_המשך &gt;&gt;</w:t>
      </w:r>
      <w:r>
        <w:rPr>
          <w:rtl/>
        </w:rPr>
        <w:t xml:space="preserve"> </w:t>
      </w:r>
      <w:bookmarkEnd w:id="19752"/>
    </w:p>
    <w:p w:rsidR="008C384D" w:rsidRDefault="008C384D" w:rsidP="00A32B7B">
      <w:pPr>
        <w:rPr>
          <w:rtl/>
        </w:rPr>
      </w:pPr>
    </w:p>
    <w:p w:rsidR="008C384D" w:rsidRDefault="008C384D" w:rsidP="00A32B7B">
      <w:pPr>
        <w:rPr>
          <w:rtl/>
        </w:rPr>
      </w:pPr>
      <w:r>
        <w:rPr>
          <w:rFonts w:hint="cs"/>
          <w:rtl/>
        </w:rPr>
        <w:t>הפריעו לי, תן לי עוד משפט</w:t>
      </w:r>
      <w:bookmarkStart w:id="19753" w:name="_ETM_Q45_296782"/>
      <w:bookmarkEnd w:id="19753"/>
      <w:r>
        <w:rPr>
          <w:rFonts w:hint="cs"/>
          <w:rtl/>
        </w:rPr>
        <w:t xml:space="preserve"> לסיכום. </w:t>
      </w:r>
      <w:bookmarkStart w:id="19754" w:name="_ETM_Q45_298318"/>
      <w:bookmarkEnd w:id="19754"/>
    </w:p>
    <w:p w:rsidR="008C384D" w:rsidRDefault="008C384D" w:rsidP="00A32B7B">
      <w:pPr>
        <w:rPr>
          <w:rtl/>
        </w:rPr>
      </w:pPr>
      <w:bookmarkStart w:id="19755" w:name="_ETM_Q45_298386"/>
      <w:bookmarkEnd w:id="19755"/>
    </w:p>
    <w:p w:rsidR="008C384D" w:rsidRDefault="008C384D" w:rsidP="00A91E73">
      <w:pPr>
        <w:pStyle w:val="af8"/>
        <w:rPr>
          <w:rtl/>
        </w:rPr>
      </w:pPr>
      <w:bookmarkStart w:id="19756" w:name="ET_yor_6597_19"/>
      <w:r w:rsidRPr="00A91E73">
        <w:rPr>
          <w:rStyle w:val="TagStyle"/>
          <w:rtl/>
        </w:rPr>
        <w:t xml:space="preserve"> &lt;&lt; יור &gt;&gt;</w:t>
      </w:r>
      <w:r w:rsidR="003A1F77" w:rsidRPr="003A1F77">
        <w:rPr>
          <w:rtl/>
        </w:rPr>
        <w:t>הי</w:t>
      </w:r>
      <w:r>
        <w:rPr>
          <w:rtl/>
        </w:rPr>
        <w:t>ו"ר מאיר כהן:</w:t>
      </w:r>
      <w:r w:rsidRPr="001B3742">
        <w:rPr>
          <w:rtl/>
        </w:rPr>
        <w:t xml:space="preserve"> </w:t>
      </w:r>
      <w:r w:rsidRPr="00A91E73">
        <w:rPr>
          <w:rStyle w:val="TagStyle"/>
          <w:rtl/>
        </w:rPr>
        <w:t>&lt;&lt; יור &gt;&gt;</w:t>
      </w:r>
      <w:r>
        <w:rPr>
          <w:rtl/>
        </w:rPr>
        <w:t xml:space="preserve"> </w:t>
      </w:r>
      <w:bookmarkEnd w:id="19756"/>
    </w:p>
    <w:p w:rsidR="008C384D" w:rsidRDefault="008C384D" w:rsidP="00A32B7B">
      <w:pPr>
        <w:rPr>
          <w:rtl/>
        </w:rPr>
      </w:pPr>
    </w:p>
    <w:p w:rsidR="008C384D" w:rsidRDefault="008C384D" w:rsidP="00A32B7B">
      <w:pPr>
        <w:rPr>
          <w:rtl/>
        </w:rPr>
      </w:pPr>
      <w:bookmarkStart w:id="19757" w:name="_ETM_Q45_298783"/>
      <w:bookmarkEnd w:id="19757"/>
      <w:r>
        <w:rPr>
          <w:rFonts w:hint="cs"/>
          <w:rtl/>
        </w:rPr>
        <w:t>תראה, אנחנו סגנים – דווקא אנחנו מקפידים לדבר</w:t>
      </w:r>
      <w:bookmarkStart w:id="19758" w:name="_ETM_Q45_301380"/>
      <w:bookmarkStart w:id="19759" w:name="_ETM_Q45_299308"/>
      <w:bookmarkEnd w:id="19758"/>
      <w:bookmarkEnd w:id="19759"/>
      <w:r>
        <w:rPr>
          <w:rFonts w:hint="cs"/>
          <w:rtl/>
        </w:rPr>
        <w:t xml:space="preserve"> </w:t>
      </w:r>
      <w:r w:rsidR="00E30D80">
        <w:rPr>
          <w:rFonts w:hint="cs"/>
          <w:rtl/>
        </w:rPr>
        <w:t>– – –</w:t>
      </w:r>
    </w:p>
    <w:p w:rsidR="008C384D" w:rsidRPr="00033476" w:rsidRDefault="008C384D" w:rsidP="00A32B7B">
      <w:pPr>
        <w:rPr>
          <w:rtl/>
        </w:rPr>
      </w:pPr>
      <w:bookmarkStart w:id="19760" w:name="_ETM_Q45_299404"/>
      <w:bookmarkStart w:id="19761" w:name="_ETM_Q45_302696"/>
      <w:bookmarkEnd w:id="19760"/>
      <w:bookmarkEnd w:id="19761"/>
    </w:p>
    <w:p w:rsidR="008C384D" w:rsidRDefault="008C384D" w:rsidP="00A91E73">
      <w:pPr>
        <w:pStyle w:val="-"/>
        <w:rPr>
          <w:rtl/>
        </w:rPr>
      </w:pPr>
      <w:bookmarkStart w:id="19762" w:name="ET_speakercontinue_5792_21"/>
      <w:r w:rsidRPr="00A91E73">
        <w:rPr>
          <w:rStyle w:val="TagStyle"/>
          <w:rtl/>
        </w:rPr>
        <w:t xml:space="preserve"> &lt;&lt; דובר_המשך &gt;&gt;</w:t>
      </w:r>
      <w:r w:rsidR="003A1F77" w:rsidRPr="003A1F77">
        <w:rPr>
          <w:rtl/>
        </w:rPr>
        <w:t>יבגני</w:t>
      </w:r>
      <w:r>
        <w:rPr>
          <w:rtl/>
        </w:rPr>
        <w:t xml:space="preserve"> סובה (ישראל ביתנו):</w:t>
      </w:r>
      <w:r w:rsidRPr="001B3742">
        <w:rPr>
          <w:rtl/>
        </w:rPr>
        <w:t xml:space="preserve"> </w:t>
      </w:r>
      <w:r w:rsidRPr="00A91E73">
        <w:rPr>
          <w:rStyle w:val="TagStyle"/>
          <w:rtl/>
        </w:rPr>
        <w:t>&lt;&lt; דובר_המשך &gt;&gt;</w:t>
      </w:r>
      <w:r>
        <w:rPr>
          <w:rtl/>
        </w:rPr>
        <w:t xml:space="preserve"> </w:t>
      </w:r>
      <w:bookmarkEnd w:id="19762"/>
    </w:p>
    <w:p w:rsidR="008C384D" w:rsidRDefault="008C384D" w:rsidP="00A32B7B">
      <w:pPr>
        <w:rPr>
          <w:rtl/>
        </w:rPr>
      </w:pPr>
    </w:p>
    <w:p w:rsidR="008C384D" w:rsidRDefault="008C384D" w:rsidP="00A32B7B">
      <w:pPr>
        <w:rPr>
          <w:rtl/>
        </w:rPr>
      </w:pPr>
      <w:r>
        <w:rPr>
          <w:rFonts w:hint="cs"/>
          <w:rtl/>
        </w:rPr>
        <w:t xml:space="preserve">אל תגיד על הסגנים, אני נותן לך שתי דקות תמיד </w:t>
      </w:r>
      <w:r w:rsidR="00E30D80">
        <w:rPr>
          <w:rFonts w:hint="cs"/>
          <w:rtl/>
        </w:rPr>
        <w:t>– – –</w:t>
      </w:r>
      <w:r>
        <w:rPr>
          <w:rFonts w:hint="cs"/>
          <w:rtl/>
        </w:rPr>
        <w:t xml:space="preserve"> </w:t>
      </w:r>
      <w:bookmarkStart w:id="19763" w:name="_ETM_Q45_299978"/>
      <w:bookmarkEnd w:id="19763"/>
    </w:p>
    <w:p w:rsidR="008C384D" w:rsidRDefault="008C384D" w:rsidP="00A32B7B">
      <w:pPr>
        <w:rPr>
          <w:rtl/>
        </w:rPr>
      </w:pPr>
      <w:bookmarkStart w:id="19764" w:name="_ETM_Q45_300070"/>
      <w:bookmarkEnd w:id="19764"/>
    </w:p>
    <w:p w:rsidR="008C384D" w:rsidRDefault="004B336A" w:rsidP="004B336A">
      <w:pPr>
        <w:pStyle w:val="af8"/>
        <w:rPr>
          <w:rtl/>
        </w:rPr>
      </w:pPr>
      <w:bookmarkStart w:id="19765" w:name="ET_yor_6597_1494"/>
      <w:r w:rsidRPr="004B336A">
        <w:rPr>
          <w:rStyle w:val="TagStyle"/>
          <w:rtl/>
        </w:rPr>
        <w:t xml:space="preserve"> &lt;&lt; יור &gt;&gt;</w:t>
      </w:r>
      <w:r w:rsidR="003A1F77" w:rsidRPr="003A1F77">
        <w:rPr>
          <w:rtl/>
        </w:rPr>
        <w:t>הי</w:t>
      </w:r>
      <w:r w:rsidR="008C384D">
        <w:rPr>
          <w:rtl/>
        </w:rPr>
        <w:t>ו"ר מאיר כהן:</w:t>
      </w:r>
      <w:r w:rsidR="008C384D" w:rsidRPr="001B3742">
        <w:rPr>
          <w:rtl/>
        </w:rPr>
        <w:t xml:space="preserve"> </w:t>
      </w:r>
      <w:r w:rsidRPr="004B336A">
        <w:rPr>
          <w:rStyle w:val="TagStyle"/>
          <w:rtl/>
        </w:rPr>
        <w:t>&lt;&lt; יור &gt;&gt;</w:t>
      </w:r>
      <w:bookmarkEnd w:id="19765"/>
      <w:r w:rsidRPr="004B336A">
        <w:rPr>
          <w:rStyle w:val="TagStyle"/>
          <w:rtl/>
        </w:rPr>
        <w:t xml:space="preserve"> </w:t>
      </w:r>
      <w:r w:rsidR="008C384D">
        <w:rPr>
          <w:rtl/>
        </w:rPr>
        <w:t xml:space="preserve"> </w:t>
      </w:r>
    </w:p>
    <w:p w:rsidR="008C384D" w:rsidRDefault="008C384D" w:rsidP="00A32B7B">
      <w:pPr>
        <w:rPr>
          <w:rtl/>
        </w:rPr>
      </w:pPr>
    </w:p>
    <w:p w:rsidR="008C384D" w:rsidRPr="001B3742" w:rsidRDefault="008C384D" w:rsidP="00A32B7B">
      <w:pPr>
        <w:rPr>
          <w:rtl/>
        </w:rPr>
      </w:pPr>
      <w:bookmarkStart w:id="19766" w:name="_ETM_Q45_301164"/>
      <w:bookmarkEnd w:id="19766"/>
      <w:r>
        <w:rPr>
          <w:rFonts w:hint="cs"/>
          <w:rtl/>
        </w:rPr>
        <w:t>אבל אם אתה רוצה עוד 20 שניות</w:t>
      </w:r>
      <w:bookmarkStart w:id="19767" w:name="_ETM_Q45_305362"/>
      <w:bookmarkEnd w:id="19767"/>
      <w:r>
        <w:rPr>
          <w:rFonts w:hint="cs"/>
          <w:rtl/>
        </w:rPr>
        <w:t xml:space="preserve"> </w:t>
      </w:r>
      <w:r>
        <w:rPr>
          <w:rtl/>
        </w:rPr>
        <w:t>–</w:t>
      </w:r>
      <w:r>
        <w:rPr>
          <w:rFonts w:hint="cs"/>
          <w:rtl/>
        </w:rPr>
        <w:t xml:space="preserve"> קיבלת עוד 20 שניות. </w:t>
      </w:r>
    </w:p>
    <w:p w:rsidR="008C384D" w:rsidRPr="00981012" w:rsidRDefault="008C384D" w:rsidP="00A32B7B">
      <w:pPr>
        <w:rPr>
          <w:rtl/>
        </w:rPr>
      </w:pPr>
      <w:bookmarkStart w:id="19768" w:name="_ETM_Q45_296425"/>
      <w:bookmarkEnd w:id="19768"/>
    </w:p>
    <w:p w:rsidR="008C384D" w:rsidRDefault="008C384D" w:rsidP="00A91E73">
      <w:pPr>
        <w:pStyle w:val="-"/>
        <w:rPr>
          <w:rtl/>
        </w:rPr>
      </w:pPr>
      <w:bookmarkStart w:id="19769" w:name="ET_speakercontinue_5792_8"/>
      <w:r w:rsidRPr="00A91E73">
        <w:rPr>
          <w:rStyle w:val="TagStyle"/>
          <w:rtl/>
        </w:rPr>
        <w:t xml:space="preserve"> &lt;&lt; דובר_המשך &gt;&gt;</w:t>
      </w:r>
      <w:r w:rsidR="003A1F77" w:rsidRPr="003A1F77">
        <w:rPr>
          <w:rtl/>
        </w:rPr>
        <w:t>יבגני</w:t>
      </w:r>
      <w:r>
        <w:rPr>
          <w:rtl/>
        </w:rPr>
        <w:t xml:space="preserve"> סובה (ישראל ביתנו):</w:t>
      </w:r>
      <w:r w:rsidRPr="00802C5A">
        <w:rPr>
          <w:rtl/>
        </w:rPr>
        <w:t xml:space="preserve"> </w:t>
      </w:r>
      <w:r w:rsidRPr="00A91E73">
        <w:rPr>
          <w:rStyle w:val="TagStyle"/>
          <w:rtl/>
        </w:rPr>
        <w:t>&lt;&lt; דובר_המשך &gt;&gt;</w:t>
      </w:r>
      <w:r>
        <w:rPr>
          <w:rtl/>
        </w:rPr>
        <w:t xml:space="preserve"> </w:t>
      </w:r>
      <w:bookmarkEnd w:id="19769"/>
    </w:p>
    <w:p w:rsidR="008C384D" w:rsidRDefault="008C384D" w:rsidP="00A32B7B">
      <w:pPr>
        <w:rPr>
          <w:rtl/>
        </w:rPr>
      </w:pPr>
    </w:p>
    <w:p w:rsidR="008C384D" w:rsidRDefault="008C384D" w:rsidP="00A32B7B">
      <w:pPr>
        <w:rPr>
          <w:rtl/>
        </w:rPr>
      </w:pPr>
      <w:r>
        <w:rPr>
          <w:rFonts w:hint="cs"/>
          <w:rtl/>
        </w:rPr>
        <w:t>אני מבקש, אדוני היושב-ר</w:t>
      </w:r>
      <w:bookmarkStart w:id="19770" w:name="_ETM_Q45_308762"/>
      <w:bookmarkEnd w:id="19770"/>
      <w:r>
        <w:rPr>
          <w:rFonts w:hint="cs"/>
          <w:rtl/>
        </w:rPr>
        <w:t>אש, שכל אחד מאיתנו, כל אחד מאיתנו, יחשוב איזה עתיד</w:t>
      </w:r>
      <w:bookmarkStart w:id="19771" w:name="_ETM_Q45_314622"/>
      <w:bookmarkEnd w:id="19771"/>
      <w:r>
        <w:rPr>
          <w:rFonts w:hint="cs"/>
          <w:rtl/>
        </w:rPr>
        <w:t xml:space="preserve"> הוא משאיר לילדים, לנכדים ואפילו לנינים. אני חוזר: החזרת כל החטופים, הקמת ועדת חקירה ממלכתית, ואז אולי נוכל </w:t>
      </w:r>
      <w:bookmarkStart w:id="19772" w:name="_ETM_Q45_325158"/>
      <w:bookmarkEnd w:id="19772"/>
      <w:r>
        <w:rPr>
          <w:rFonts w:hint="cs"/>
          <w:rtl/>
        </w:rPr>
        <w:t xml:space="preserve">להשתקם כחברה, כמדינה. תודה רבה. </w:t>
      </w:r>
    </w:p>
    <w:p w:rsidR="008C384D" w:rsidRDefault="008C384D" w:rsidP="00A32B7B">
      <w:pPr>
        <w:rPr>
          <w:rtl/>
        </w:rPr>
      </w:pPr>
    </w:p>
    <w:p w:rsidR="008C384D" w:rsidRDefault="004B336A" w:rsidP="004B336A">
      <w:pPr>
        <w:pStyle w:val="af8"/>
        <w:rPr>
          <w:rtl/>
        </w:rPr>
      </w:pPr>
      <w:bookmarkStart w:id="19773" w:name="ET_yor_6597_1495"/>
      <w:r w:rsidRPr="004B336A">
        <w:rPr>
          <w:rStyle w:val="TagStyle"/>
          <w:rtl/>
        </w:rPr>
        <w:t xml:space="preserve"> &lt;&lt; יור &gt;&gt;</w:t>
      </w:r>
      <w:r w:rsidR="003A1F77" w:rsidRPr="003A1F77">
        <w:rPr>
          <w:rtl/>
        </w:rPr>
        <w:t>הי</w:t>
      </w:r>
      <w:r w:rsidR="008C384D">
        <w:rPr>
          <w:rtl/>
        </w:rPr>
        <w:t>ו"ר מאיר כהן:</w:t>
      </w:r>
      <w:r w:rsidR="008C384D" w:rsidRPr="00802C5A">
        <w:rPr>
          <w:rtl/>
        </w:rPr>
        <w:t xml:space="preserve"> </w:t>
      </w:r>
      <w:r w:rsidRPr="004B336A">
        <w:rPr>
          <w:rStyle w:val="TagStyle"/>
          <w:rtl/>
        </w:rPr>
        <w:t>&lt;&lt; יור &gt;&gt;</w:t>
      </w:r>
      <w:bookmarkEnd w:id="19773"/>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תודה רבה, אדוני. אני מזמין </w:t>
      </w:r>
      <w:bookmarkStart w:id="19774" w:name="_ETM_Q45_328015"/>
      <w:bookmarkEnd w:id="19774"/>
      <w:r>
        <w:rPr>
          <w:rFonts w:hint="cs"/>
          <w:rtl/>
        </w:rPr>
        <w:t xml:space="preserve">את חבר הכנסת אלון שוסטר </w:t>
      </w:r>
      <w:r>
        <w:rPr>
          <w:rtl/>
        </w:rPr>
        <w:t>–</w:t>
      </w:r>
      <w:r>
        <w:rPr>
          <w:rFonts w:hint="cs"/>
          <w:rtl/>
        </w:rPr>
        <w:t xml:space="preserve"> לא נמצא; יאסר חוג'יראת </w:t>
      </w:r>
      <w:r>
        <w:rPr>
          <w:rtl/>
        </w:rPr>
        <w:t>–</w:t>
      </w:r>
      <w:r>
        <w:rPr>
          <w:rFonts w:hint="cs"/>
          <w:rtl/>
        </w:rPr>
        <w:t xml:space="preserve"> לא נמצא; אחמד טיבי</w:t>
      </w:r>
      <w:bookmarkStart w:id="19775" w:name="_ETM_Q45_332798"/>
      <w:bookmarkEnd w:id="19775"/>
      <w:r>
        <w:rPr>
          <w:rFonts w:hint="cs"/>
          <w:rtl/>
        </w:rPr>
        <w:t xml:space="preserve"> </w:t>
      </w:r>
      <w:r>
        <w:rPr>
          <w:rtl/>
        </w:rPr>
        <w:t>–</w:t>
      </w:r>
      <w:r>
        <w:rPr>
          <w:rFonts w:hint="cs"/>
          <w:rtl/>
        </w:rPr>
        <w:t xml:space="preserve"> לא נמצא; יוליה, חברת הכנסת </w:t>
      </w:r>
      <w:r>
        <w:rPr>
          <w:rtl/>
        </w:rPr>
        <w:t>–</w:t>
      </w:r>
      <w:r>
        <w:rPr>
          <w:rFonts w:hint="cs"/>
          <w:rtl/>
        </w:rPr>
        <w:t xml:space="preserve"> לא נמצאת.</w:t>
      </w:r>
      <w:bookmarkStart w:id="19776" w:name="_ETM_Q45_338242"/>
      <w:bookmarkEnd w:id="19776"/>
      <w:r>
        <w:rPr>
          <w:rFonts w:hint="cs"/>
          <w:rtl/>
        </w:rPr>
        <w:t xml:space="preserve"> מיכל שיר, בבקשה, גברתי. </w:t>
      </w:r>
    </w:p>
    <w:p w:rsidR="008C384D" w:rsidRDefault="008C384D" w:rsidP="00A32B7B">
      <w:pPr>
        <w:rPr>
          <w:rtl/>
        </w:rPr>
      </w:pPr>
    </w:p>
    <w:p w:rsidR="008C384D" w:rsidRDefault="008C384D" w:rsidP="00A91E73">
      <w:pPr>
        <w:pStyle w:val="a5"/>
        <w:rPr>
          <w:rtl/>
        </w:rPr>
      </w:pPr>
      <w:bookmarkStart w:id="19777" w:name="ET_speaker_5809_10"/>
      <w:r w:rsidRPr="00A91E73">
        <w:rPr>
          <w:rStyle w:val="TagStyle"/>
          <w:rtl/>
        </w:rPr>
        <w:t xml:space="preserve"> &lt;&lt; דובר &gt;&gt;</w:t>
      </w:r>
      <w:bookmarkStart w:id="19778" w:name="_Toc222733059"/>
      <w:r w:rsidR="001B3E33" w:rsidRPr="001B3E33">
        <w:rPr>
          <w:rtl/>
        </w:rPr>
        <w:t>מיכל</w:t>
      </w:r>
      <w:bookmarkStart w:id="19779" w:name="_Toc189128639"/>
      <w:bookmarkStart w:id="19780" w:name="_Toc189133162"/>
      <w:bookmarkStart w:id="19781" w:name="_Toc189134239"/>
      <w:r>
        <w:rPr>
          <w:rtl/>
        </w:rPr>
        <w:t xml:space="preserve"> שיר סגמן (יש עתיד):</w:t>
      </w:r>
      <w:bookmarkEnd w:id="19779"/>
      <w:bookmarkEnd w:id="19780"/>
      <w:bookmarkEnd w:id="19781"/>
      <w:bookmarkEnd w:id="19778"/>
      <w:r w:rsidRPr="00802C5A">
        <w:rPr>
          <w:rtl/>
        </w:rPr>
        <w:t xml:space="preserve"> </w:t>
      </w:r>
      <w:r w:rsidRPr="00A91E73">
        <w:rPr>
          <w:rStyle w:val="TagStyle"/>
          <w:rtl/>
        </w:rPr>
        <w:t>&lt;&lt; דובר &gt;&gt;</w:t>
      </w:r>
      <w:r>
        <w:rPr>
          <w:rtl/>
        </w:rPr>
        <w:t xml:space="preserve"> </w:t>
      </w:r>
      <w:bookmarkEnd w:id="19777"/>
    </w:p>
    <w:p w:rsidR="008C384D" w:rsidRDefault="008C384D" w:rsidP="00A32B7B">
      <w:pPr>
        <w:rPr>
          <w:rtl/>
        </w:rPr>
      </w:pPr>
    </w:p>
    <w:p w:rsidR="008C384D" w:rsidRDefault="008C384D" w:rsidP="00A32B7B">
      <w:pPr>
        <w:rPr>
          <w:rtl/>
        </w:rPr>
      </w:pPr>
      <w:r>
        <w:rPr>
          <w:rFonts w:hint="cs"/>
          <w:rtl/>
        </w:rPr>
        <w:t xml:space="preserve">תודה, אדוני היושב-ראש. חבריי חברי הכנסת, כמה טוב שהם חזרו. וההתרגשות לקראת מחר, לקראת שחרורם של חטופים נוספים </w:t>
      </w:r>
      <w:r>
        <w:rPr>
          <w:rtl/>
        </w:rPr>
        <w:t>–</w:t>
      </w:r>
      <w:r>
        <w:rPr>
          <w:rFonts w:hint="cs"/>
          <w:rtl/>
        </w:rPr>
        <w:t xml:space="preserve"> של</w:t>
      </w:r>
      <w:bookmarkStart w:id="19782" w:name="_ETM_Q45_368257"/>
      <w:bookmarkEnd w:id="19782"/>
      <w:r>
        <w:rPr>
          <w:rFonts w:hint="cs"/>
          <w:rtl/>
        </w:rPr>
        <w:t xml:space="preserve"> החיילת אגם ברגר ושל האזרחית ארבל יהוד והאזרח גדי מוזס </w:t>
      </w:r>
      <w:bookmarkStart w:id="19783" w:name="_ETM_Q45_379635"/>
      <w:bookmarkEnd w:id="19783"/>
      <w:r>
        <w:rPr>
          <w:rFonts w:hint="cs"/>
          <w:rtl/>
        </w:rPr>
        <w:t>– בנימה זו אנחנו מצפים גם לשובם של כולם, של כל החטופים</w:t>
      </w:r>
      <w:bookmarkStart w:id="19784" w:name="_ETM_Q45_379735"/>
      <w:bookmarkEnd w:id="19784"/>
      <w:r>
        <w:rPr>
          <w:rFonts w:hint="cs"/>
          <w:rtl/>
        </w:rPr>
        <w:t xml:space="preserve"> כולל כולם. </w:t>
      </w:r>
    </w:p>
    <w:p w:rsidR="008C384D" w:rsidRDefault="008C384D" w:rsidP="00A32B7B">
      <w:pPr>
        <w:rPr>
          <w:rtl/>
        </w:rPr>
      </w:pPr>
    </w:p>
    <w:p w:rsidR="008C384D" w:rsidRDefault="008C384D" w:rsidP="00A32B7B">
      <w:pPr>
        <w:rPr>
          <w:rtl/>
        </w:rPr>
      </w:pPr>
      <w:r>
        <w:rPr>
          <w:rFonts w:hint="cs"/>
          <w:rtl/>
        </w:rPr>
        <w:t xml:space="preserve">בהזדמנות הזאת אני רוצה להגיד תודה לנשיא היוצא </w:t>
      </w:r>
      <w:proofErr w:type="spellStart"/>
      <w:r>
        <w:rPr>
          <w:rFonts w:hint="cs"/>
          <w:rtl/>
        </w:rPr>
        <w:t>ביידן</w:t>
      </w:r>
      <w:proofErr w:type="spellEnd"/>
      <w:r>
        <w:rPr>
          <w:rFonts w:hint="cs"/>
          <w:rtl/>
        </w:rPr>
        <w:t xml:space="preserve"> ולנשיא טראמפ </w:t>
      </w:r>
      <w:r w:rsidR="00E30D80">
        <w:rPr>
          <w:rFonts w:hint="cs"/>
          <w:rtl/>
        </w:rPr>
        <w:t>– –</w:t>
      </w:r>
      <w:r>
        <w:rPr>
          <w:rFonts w:hint="cs"/>
          <w:rtl/>
        </w:rPr>
        <w:t xml:space="preserve"> </w:t>
      </w:r>
      <w:bookmarkStart w:id="19785" w:name="_ETM_Q45_387903"/>
      <w:bookmarkEnd w:id="19785"/>
    </w:p>
    <w:p w:rsidR="008C384D" w:rsidRDefault="008C384D" w:rsidP="00A32B7B">
      <w:pPr>
        <w:rPr>
          <w:rtl/>
        </w:rPr>
      </w:pPr>
      <w:bookmarkStart w:id="19786" w:name="_ETM_Q45_387993"/>
      <w:bookmarkEnd w:id="19786"/>
    </w:p>
    <w:p w:rsidR="008C384D" w:rsidRDefault="008C384D" w:rsidP="00A91E73">
      <w:pPr>
        <w:pStyle w:val="af8"/>
        <w:rPr>
          <w:rtl/>
        </w:rPr>
      </w:pPr>
      <w:bookmarkStart w:id="19787" w:name="ET_yor_6597_23"/>
      <w:r w:rsidRPr="00A91E73">
        <w:rPr>
          <w:rStyle w:val="TagStyle"/>
          <w:rtl/>
        </w:rPr>
        <w:t xml:space="preserve"> &lt;&lt; יור &gt;&gt;</w:t>
      </w:r>
      <w:r w:rsidR="003A1F77" w:rsidRPr="003A1F77">
        <w:rPr>
          <w:rtl/>
        </w:rPr>
        <w:t>הי</w:t>
      </w:r>
      <w:r>
        <w:rPr>
          <w:rtl/>
        </w:rPr>
        <w:t>ו"ר מאיר כהן:</w:t>
      </w:r>
      <w:r w:rsidRPr="001B3742">
        <w:rPr>
          <w:rtl/>
        </w:rPr>
        <w:t xml:space="preserve"> </w:t>
      </w:r>
      <w:r w:rsidRPr="00A91E73">
        <w:rPr>
          <w:rStyle w:val="TagStyle"/>
          <w:rtl/>
        </w:rPr>
        <w:t>&lt;&lt; יור &gt;&gt;</w:t>
      </w:r>
      <w:r>
        <w:rPr>
          <w:rtl/>
        </w:rPr>
        <w:t xml:space="preserve"> </w:t>
      </w:r>
      <w:bookmarkEnd w:id="19787"/>
    </w:p>
    <w:p w:rsidR="008C384D" w:rsidRDefault="008C384D" w:rsidP="00A32B7B">
      <w:pPr>
        <w:rPr>
          <w:rtl/>
        </w:rPr>
      </w:pPr>
    </w:p>
    <w:p w:rsidR="008C384D" w:rsidRDefault="008C384D" w:rsidP="00A32B7B">
      <w:pPr>
        <w:rPr>
          <w:rtl/>
        </w:rPr>
      </w:pPr>
      <w:bookmarkStart w:id="19788" w:name="_ETM_Q45_387790"/>
      <w:bookmarkEnd w:id="19788"/>
      <w:r>
        <w:rPr>
          <w:rFonts w:hint="cs"/>
          <w:rtl/>
        </w:rPr>
        <w:t xml:space="preserve">הנכנס. </w:t>
      </w:r>
    </w:p>
    <w:p w:rsidR="008C384D" w:rsidRPr="00033476" w:rsidRDefault="008C384D" w:rsidP="00A32B7B">
      <w:pPr>
        <w:rPr>
          <w:rtl/>
        </w:rPr>
      </w:pPr>
    </w:p>
    <w:p w:rsidR="008C384D" w:rsidRDefault="008C384D" w:rsidP="00A91E73">
      <w:pPr>
        <w:pStyle w:val="-"/>
        <w:rPr>
          <w:rtl/>
        </w:rPr>
      </w:pPr>
      <w:bookmarkStart w:id="19789" w:name="ET_speakercontinue_5809_25"/>
      <w:r w:rsidRPr="00A91E73">
        <w:rPr>
          <w:rStyle w:val="TagStyle"/>
          <w:rtl/>
        </w:rPr>
        <w:t xml:space="preserve"> &lt;&lt; דובר_המשך &gt;&gt;</w:t>
      </w:r>
      <w:r w:rsidR="001B3E33" w:rsidRPr="001B3E33">
        <w:rPr>
          <w:rtl/>
        </w:rPr>
        <w:t>מיכל</w:t>
      </w:r>
      <w:r>
        <w:rPr>
          <w:rtl/>
        </w:rPr>
        <w:t xml:space="preserve"> שיר סגמן (יש עתיד):</w:t>
      </w:r>
      <w:r w:rsidRPr="001B3742">
        <w:rPr>
          <w:rtl/>
        </w:rPr>
        <w:t xml:space="preserve"> </w:t>
      </w:r>
      <w:r w:rsidRPr="00A91E73">
        <w:rPr>
          <w:rStyle w:val="TagStyle"/>
          <w:rtl/>
        </w:rPr>
        <w:t>&lt;&lt; דובר_המשך &gt;&gt;</w:t>
      </w:r>
      <w:r>
        <w:rPr>
          <w:rtl/>
        </w:rPr>
        <w:t xml:space="preserve"> </w:t>
      </w:r>
      <w:bookmarkEnd w:id="19789"/>
    </w:p>
    <w:p w:rsidR="008C384D" w:rsidRDefault="008C384D" w:rsidP="00A32B7B">
      <w:pPr>
        <w:rPr>
          <w:rtl/>
        </w:rPr>
      </w:pPr>
    </w:p>
    <w:p w:rsidR="008C384D" w:rsidRDefault="00E30D80" w:rsidP="00A40CE0">
      <w:pPr>
        <w:rPr>
          <w:rtl/>
        </w:rPr>
      </w:pPr>
      <w:bookmarkStart w:id="19790" w:name="_ETM_Q45_392257"/>
      <w:bookmarkEnd w:id="19790"/>
      <w:r>
        <w:rPr>
          <w:rFonts w:hint="cs"/>
          <w:rtl/>
        </w:rPr>
        <w:t>– –</w:t>
      </w:r>
      <w:r w:rsidR="008C384D">
        <w:rPr>
          <w:rFonts w:hint="cs"/>
          <w:rtl/>
        </w:rPr>
        <w:t xml:space="preserve"> הנכנס, לנשיא הנכנס טראמפ, על שהחזיר את החטופים.</w:t>
      </w:r>
      <w:bookmarkStart w:id="19791" w:name="_ETM_Q45_394632"/>
      <w:bookmarkEnd w:id="19791"/>
      <w:r w:rsidR="008C384D">
        <w:rPr>
          <w:rFonts w:hint="cs"/>
          <w:rtl/>
        </w:rPr>
        <w:t xml:space="preserve"> אני הייתי רוצה מאוד לתת את הקרדיט הזה גם לראש הממשלה. אבל אם אני נותנת קרדיט לראש הממשלה</w:t>
      </w:r>
      <w:bookmarkStart w:id="19792" w:name="_ETM_Q45_402452"/>
      <w:bookmarkEnd w:id="19792"/>
      <w:r w:rsidR="00A40CE0">
        <w:rPr>
          <w:rFonts w:hint="cs"/>
          <w:rtl/>
        </w:rPr>
        <w:t>,</w:t>
      </w:r>
      <w:r w:rsidR="008C384D">
        <w:rPr>
          <w:rFonts w:hint="cs"/>
          <w:rtl/>
        </w:rPr>
        <w:t xml:space="preserve"> הוא ייאלץ לקחת אחריות, ואז הוא יאשים אותי בזה. אז אני אומרת: </w:t>
      </w:r>
      <w:bookmarkStart w:id="19793" w:name="_ETM_Q45_404630"/>
      <w:bookmarkEnd w:id="19793"/>
      <w:r w:rsidR="008C384D">
        <w:rPr>
          <w:rFonts w:hint="cs"/>
          <w:rtl/>
        </w:rPr>
        <w:t>אין קרדיט. אתה לא לוקח אחריות אז גם אין קרדיט</w:t>
      </w:r>
      <w:r w:rsidR="00A40CE0">
        <w:rPr>
          <w:rFonts w:hint="cs"/>
          <w:rtl/>
        </w:rPr>
        <w:t>,</w:t>
      </w:r>
      <w:r w:rsidR="008C384D">
        <w:rPr>
          <w:rFonts w:hint="cs"/>
          <w:rtl/>
        </w:rPr>
        <w:t xml:space="preserve"> מהסיבה הפשוטה – כי אם ידעת לרדת לרזולוציה של פיצוץ הביפרים, למשל, והטחת את הביפר בקיר, ובדקת </w:t>
      </w:r>
      <w:bookmarkStart w:id="19794" w:name="_ETM_Q45_423066"/>
      <w:bookmarkEnd w:id="19794"/>
      <w:r w:rsidR="008C384D">
        <w:rPr>
          <w:rFonts w:hint="cs"/>
          <w:rtl/>
        </w:rPr>
        <w:t>אותו, וראית אותו, וירדת לרזולוציות כאלה, וחיסלת את נסראללה ואת סנוואר, חיסלת – זה אומר שגם ידעת וירדת לרזולוציות שהתריעו</w:t>
      </w:r>
      <w:bookmarkStart w:id="19795" w:name="_ETM_Q45_437934"/>
      <w:bookmarkEnd w:id="19795"/>
      <w:r w:rsidR="008C384D">
        <w:rPr>
          <w:rFonts w:hint="cs"/>
          <w:rtl/>
        </w:rPr>
        <w:t xml:space="preserve"> ואמרו שהאסון הזה הולך לקרות. מאוד מאוד פשוט. </w:t>
      </w:r>
      <w:bookmarkStart w:id="19796" w:name="_ETM_Q45_446176"/>
      <w:bookmarkEnd w:id="19796"/>
    </w:p>
    <w:p w:rsidR="008C384D" w:rsidRDefault="008C384D" w:rsidP="00A32B7B">
      <w:pPr>
        <w:rPr>
          <w:rtl/>
        </w:rPr>
      </w:pPr>
      <w:bookmarkStart w:id="19797" w:name="_ETM_Q45_446272"/>
      <w:bookmarkStart w:id="19798" w:name="_ETM_Q45_446326"/>
      <w:bookmarkEnd w:id="19797"/>
      <w:bookmarkEnd w:id="19798"/>
    </w:p>
    <w:p w:rsidR="008C384D" w:rsidRDefault="008C384D" w:rsidP="00A40CE0">
      <w:pPr>
        <w:rPr>
          <w:rtl/>
        </w:rPr>
      </w:pPr>
      <w:bookmarkStart w:id="19799" w:name="_ETM_Q45_446408"/>
      <w:bookmarkEnd w:id="19799"/>
      <w:r>
        <w:rPr>
          <w:rFonts w:hint="cs"/>
          <w:rtl/>
        </w:rPr>
        <w:t xml:space="preserve">אם ידעת – לא מנעת את החטיפות האלה ואת הרצח ואת הטבח. שאי-אפשר לקחת קרדיט בלי לקחת אחריות. אתה לא יכול להיות גם המחסל רמבו, להטיח ביפרים על הקיר, לרדת לרזולוציות </w:t>
      </w:r>
      <w:r w:rsidR="00E30D80">
        <w:rPr>
          <w:rFonts w:hint="cs"/>
          <w:rtl/>
        </w:rPr>
        <w:t>– – –</w:t>
      </w:r>
    </w:p>
    <w:p w:rsidR="008C384D" w:rsidRDefault="008C384D" w:rsidP="00A32B7B">
      <w:pPr>
        <w:rPr>
          <w:rtl/>
        </w:rPr>
      </w:pPr>
    </w:p>
    <w:p w:rsidR="008C384D" w:rsidRDefault="004B336A" w:rsidP="004B336A">
      <w:pPr>
        <w:pStyle w:val="af8"/>
        <w:rPr>
          <w:rtl/>
        </w:rPr>
      </w:pPr>
      <w:bookmarkStart w:id="19800" w:name="ET_yor_6597_1496"/>
      <w:r w:rsidRPr="004B336A">
        <w:rPr>
          <w:rStyle w:val="TagStyle"/>
          <w:rtl/>
        </w:rPr>
        <w:t xml:space="preserve"> &lt;&lt; יור &gt;&gt;</w:t>
      </w:r>
      <w:r w:rsidR="003A1F77" w:rsidRPr="003A1F77">
        <w:rPr>
          <w:rtl/>
        </w:rPr>
        <w:t>הי</w:t>
      </w:r>
      <w:r w:rsidR="008C384D">
        <w:rPr>
          <w:rtl/>
        </w:rPr>
        <w:t>ו"ר מאיר כהן:</w:t>
      </w:r>
      <w:r w:rsidR="008C384D" w:rsidRPr="00802C5A">
        <w:rPr>
          <w:rtl/>
        </w:rPr>
        <w:t xml:space="preserve"> </w:t>
      </w:r>
      <w:r w:rsidRPr="004B336A">
        <w:rPr>
          <w:rStyle w:val="TagStyle"/>
          <w:rtl/>
        </w:rPr>
        <w:t>&lt;&lt; יור &gt;&gt;</w:t>
      </w:r>
      <w:bookmarkEnd w:id="19800"/>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אני שוב חוזר, אין</w:t>
      </w:r>
      <w:bookmarkStart w:id="19801" w:name="_ETM_Q45_467161"/>
      <w:bookmarkEnd w:id="19801"/>
      <w:r>
        <w:rPr>
          <w:rFonts w:hint="cs"/>
          <w:rtl/>
        </w:rPr>
        <w:t xml:space="preserve"> כאן חברי כנסת, ואז </w:t>
      </w:r>
      <w:bookmarkStart w:id="19802" w:name="_ETM_Q45_479072"/>
      <w:bookmarkEnd w:id="19802"/>
      <w:r>
        <w:rPr>
          <w:rFonts w:hint="cs"/>
          <w:rtl/>
        </w:rPr>
        <w:t xml:space="preserve">הצדדים – הפריפריה מתחילה להרעיש ולא לאפשר. כשאני נמצא פה אני לא אתן לאנשים להפריע לדוברים. אני מבקש, ישראל ביתנו, בבקשה, שקט. אתם רוצים לדבר? צאו החוצה. מיקי, כנ"ל. תודה. </w:t>
      </w:r>
    </w:p>
    <w:p w:rsidR="008C384D" w:rsidRDefault="008C384D" w:rsidP="00A32B7B">
      <w:pPr>
        <w:rPr>
          <w:rtl/>
        </w:rPr>
      </w:pPr>
    </w:p>
    <w:p w:rsidR="008C384D" w:rsidRDefault="008C384D" w:rsidP="00A91E73">
      <w:pPr>
        <w:pStyle w:val="-"/>
        <w:rPr>
          <w:rtl/>
        </w:rPr>
      </w:pPr>
      <w:bookmarkStart w:id="19803" w:name="ET_speakercontinue_5809_12"/>
      <w:r w:rsidRPr="00A91E73">
        <w:rPr>
          <w:rStyle w:val="TagStyle"/>
          <w:rtl/>
        </w:rPr>
        <w:t xml:space="preserve"> &lt;&lt; דובר_המשך &gt;&gt;</w:t>
      </w:r>
      <w:r w:rsidR="001B3E33" w:rsidRPr="001B3E33">
        <w:rPr>
          <w:rtl/>
        </w:rPr>
        <w:t>מיכל</w:t>
      </w:r>
      <w:r>
        <w:rPr>
          <w:rtl/>
        </w:rPr>
        <w:t xml:space="preserve"> שיר סגמן (יש עתיד):</w:t>
      </w:r>
      <w:r w:rsidRPr="00802C5A">
        <w:rPr>
          <w:rtl/>
        </w:rPr>
        <w:t xml:space="preserve"> </w:t>
      </w:r>
      <w:r w:rsidRPr="00A91E73">
        <w:rPr>
          <w:rStyle w:val="TagStyle"/>
          <w:rtl/>
        </w:rPr>
        <w:t>&lt;&lt; דובר_המשך &gt;&gt;</w:t>
      </w:r>
      <w:r>
        <w:rPr>
          <w:rtl/>
        </w:rPr>
        <w:t xml:space="preserve"> </w:t>
      </w:r>
      <w:bookmarkEnd w:id="19803"/>
    </w:p>
    <w:p w:rsidR="008C384D" w:rsidRDefault="008C384D" w:rsidP="00A32B7B">
      <w:pPr>
        <w:rPr>
          <w:rtl/>
        </w:rPr>
      </w:pPr>
    </w:p>
    <w:p w:rsidR="008C384D" w:rsidRDefault="008C384D" w:rsidP="00A32B7B">
      <w:pPr>
        <w:rPr>
          <w:rtl/>
        </w:rPr>
      </w:pPr>
      <w:r>
        <w:rPr>
          <w:rFonts w:hint="cs"/>
          <w:rtl/>
        </w:rPr>
        <w:t xml:space="preserve">רק תאריך לי את הזמן. </w:t>
      </w:r>
    </w:p>
    <w:p w:rsidR="008C384D" w:rsidRDefault="008C384D" w:rsidP="00A32B7B">
      <w:pPr>
        <w:rPr>
          <w:rtl/>
        </w:rPr>
      </w:pPr>
      <w:bookmarkStart w:id="19804" w:name="_ETM_Q45_488821"/>
      <w:bookmarkStart w:id="19805" w:name="_ETM_Q45_488915"/>
      <w:bookmarkStart w:id="19806" w:name="_ETM_Q45_488965"/>
      <w:bookmarkEnd w:id="19804"/>
      <w:bookmarkEnd w:id="19805"/>
      <w:bookmarkEnd w:id="19806"/>
    </w:p>
    <w:p w:rsidR="008C384D" w:rsidRDefault="008C384D" w:rsidP="00A91E73">
      <w:pPr>
        <w:pStyle w:val="af8"/>
        <w:rPr>
          <w:rtl/>
        </w:rPr>
      </w:pPr>
      <w:bookmarkStart w:id="19807" w:name="ET_yor_6597_26"/>
      <w:r w:rsidRPr="00A91E73">
        <w:rPr>
          <w:rStyle w:val="TagStyle"/>
          <w:rtl/>
        </w:rPr>
        <w:t xml:space="preserve"> &lt;&lt; יור &gt;&gt;</w:t>
      </w:r>
      <w:r w:rsidR="003A1F77" w:rsidRPr="003A1F77">
        <w:rPr>
          <w:rtl/>
        </w:rPr>
        <w:t>הי</w:t>
      </w:r>
      <w:r>
        <w:rPr>
          <w:rtl/>
        </w:rPr>
        <w:t>ו"ר מאיר כהן:</w:t>
      </w:r>
      <w:r w:rsidRPr="001B3742">
        <w:rPr>
          <w:rtl/>
        </w:rPr>
        <w:t xml:space="preserve"> </w:t>
      </w:r>
      <w:r w:rsidRPr="00A91E73">
        <w:rPr>
          <w:rStyle w:val="TagStyle"/>
          <w:rtl/>
        </w:rPr>
        <w:t>&lt;&lt; יור &gt;&gt;</w:t>
      </w:r>
      <w:r>
        <w:rPr>
          <w:rtl/>
        </w:rPr>
        <w:t xml:space="preserve"> </w:t>
      </w:r>
      <w:bookmarkEnd w:id="19807"/>
    </w:p>
    <w:p w:rsidR="008C384D" w:rsidRDefault="008C384D" w:rsidP="00A32B7B">
      <w:pPr>
        <w:rPr>
          <w:rtl/>
        </w:rPr>
      </w:pPr>
    </w:p>
    <w:p w:rsidR="008C384D" w:rsidRDefault="008C384D" w:rsidP="00A32B7B">
      <w:pPr>
        <w:rPr>
          <w:rtl/>
        </w:rPr>
      </w:pPr>
      <w:bookmarkStart w:id="19808" w:name="_ETM_Q45_488711"/>
      <w:bookmarkEnd w:id="19808"/>
      <w:r>
        <w:rPr>
          <w:rFonts w:hint="cs"/>
          <w:rtl/>
        </w:rPr>
        <w:t xml:space="preserve">תקבלי עוד 30 שניות. </w:t>
      </w:r>
      <w:bookmarkStart w:id="19809" w:name="_ETM_Q45_490036"/>
      <w:bookmarkEnd w:id="19809"/>
    </w:p>
    <w:p w:rsidR="008C384D" w:rsidRDefault="008C384D" w:rsidP="00A32B7B">
      <w:pPr>
        <w:rPr>
          <w:rtl/>
        </w:rPr>
      </w:pPr>
      <w:bookmarkStart w:id="19810" w:name="_ETM_Q45_490132"/>
      <w:bookmarkEnd w:id="19810"/>
    </w:p>
    <w:p w:rsidR="008C384D" w:rsidRDefault="008C384D" w:rsidP="00A91E73">
      <w:pPr>
        <w:pStyle w:val="-"/>
        <w:rPr>
          <w:rtl/>
        </w:rPr>
      </w:pPr>
      <w:bookmarkStart w:id="19811" w:name="ET_speakercontinue_5809_27"/>
      <w:r w:rsidRPr="00A91E73">
        <w:rPr>
          <w:rStyle w:val="TagStyle"/>
          <w:rtl/>
        </w:rPr>
        <w:t xml:space="preserve"> &lt;&lt; דובר_המשך &gt;&gt;</w:t>
      </w:r>
      <w:r w:rsidR="001B3E33" w:rsidRPr="001B3E33">
        <w:rPr>
          <w:rtl/>
        </w:rPr>
        <w:t>מיכל</w:t>
      </w:r>
      <w:r>
        <w:rPr>
          <w:rtl/>
        </w:rPr>
        <w:t xml:space="preserve"> שיר סגמן (יש עתיד):</w:t>
      </w:r>
      <w:r w:rsidRPr="001B3742">
        <w:rPr>
          <w:rtl/>
        </w:rPr>
        <w:t xml:space="preserve"> </w:t>
      </w:r>
      <w:r w:rsidRPr="00A91E73">
        <w:rPr>
          <w:rStyle w:val="TagStyle"/>
          <w:rtl/>
        </w:rPr>
        <w:t>&lt;&lt; דובר_המשך &gt;&gt;</w:t>
      </w:r>
      <w:r>
        <w:rPr>
          <w:rtl/>
        </w:rPr>
        <w:t xml:space="preserve"> </w:t>
      </w:r>
      <w:bookmarkEnd w:id="19811"/>
    </w:p>
    <w:p w:rsidR="008C384D" w:rsidRDefault="008C384D" w:rsidP="00A32B7B">
      <w:pPr>
        <w:rPr>
          <w:rtl/>
        </w:rPr>
      </w:pPr>
    </w:p>
    <w:p w:rsidR="008C384D" w:rsidRDefault="008C384D" w:rsidP="00A32B7B">
      <w:pPr>
        <w:rPr>
          <w:rtl/>
        </w:rPr>
      </w:pPr>
      <w:bookmarkStart w:id="19812" w:name="_ETM_Q45_491050"/>
      <w:bookmarkEnd w:id="19812"/>
      <w:r>
        <w:rPr>
          <w:rFonts w:hint="cs"/>
          <w:rtl/>
        </w:rPr>
        <w:t xml:space="preserve">אז </w:t>
      </w:r>
      <w:bookmarkStart w:id="19813" w:name="_ETM_Q45_490022"/>
      <w:bookmarkEnd w:id="19813"/>
      <w:r>
        <w:rPr>
          <w:rFonts w:hint="cs"/>
          <w:rtl/>
        </w:rPr>
        <w:t>מה שאני אומרת זה: אם אתה הטחת ביפרים וחיסלת</w:t>
      </w:r>
      <w:bookmarkStart w:id="19814" w:name="_ETM_Q45_495392"/>
      <w:bookmarkEnd w:id="19814"/>
      <w:r>
        <w:rPr>
          <w:rFonts w:hint="cs"/>
          <w:rtl/>
        </w:rPr>
        <w:t xml:space="preserve"> ועשית</w:t>
      </w:r>
      <w:bookmarkStart w:id="19815" w:name="_ETM_Q45_489041"/>
      <w:bookmarkStart w:id="19816" w:name="_ETM_Q45_489117"/>
      <w:bookmarkStart w:id="19817" w:name="_ETM_Q45_489192"/>
      <w:bookmarkStart w:id="19818" w:name="_ETM_Q45_495079"/>
      <w:bookmarkEnd w:id="19815"/>
      <w:bookmarkEnd w:id="19816"/>
      <w:bookmarkEnd w:id="19817"/>
      <w:bookmarkEnd w:id="19818"/>
      <w:r>
        <w:rPr>
          <w:rFonts w:hint="cs"/>
          <w:rtl/>
        </w:rPr>
        <w:t xml:space="preserve"> </w:t>
      </w:r>
      <w:r w:rsidR="00E30D80">
        <w:rPr>
          <w:rFonts w:hint="cs"/>
          <w:rtl/>
        </w:rPr>
        <w:t>– – –</w:t>
      </w:r>
      <w:bookmarkStart w:id="19819" w:name="_ETM_Q45_495952"/>
      <w:bookmarkEnd w:id="19819"/>
    </w:p>
    <w:p w:rsidR="008C384D" w:rsidRPr="00033476" w:rsidRDefault="008C384D" w:rsidP="00A32B7B">
      <w:pPr>
        <w:rPr>
          <w:rtl/>
        </w:rPr>
      </w:pPr>
      <w:bookmarkStart w:id="19820" w:name="_ETM_Q45_496040"/>
      <w:bookmarkEnd w:id="19820"/>
    </w:p>
    <w:p w:rsidR="008C384D" w:rsidRDefault="008C384D" w:rsidP="00A91E73">
      <w:pPr>
        <w:pStyle w:val="af8"/>
        <w:rPr>
          <w:rtl/>
        </w:rPr>
      </w:pPr>
      <w:bookmarkStart w:id="19821" w:name="ET_yor_6597_29"/>
      <w:r w:rsidRPr="00A91E73">
        <w:rPr>
          <w:rStyle w:val="TagStyle"/>
          <w:rtl/>
        </w:rPr>
        <w:t xml:space="preserve"> &lt;&lt; יור &gt;&gt;</w:t>
      </w:r>
      <w:r w:rsidR="003A1F77" w:rsidRPr="003A1F77">
        <w:rPr>
          <w:rtl/>
        </w:rPr>
        <w:t>הי</w:t>
      </w:r>
      <w:r>
        <w:rPr>
          <w:rtl/>
        </w:rPr>
        <w:t>ו"ר מאיר כהן:</w:t>
      </w:r>
      <w:r w:rsidRPr="001B3742">
        <w:rPr>
          <w:rtl/>
        </w:rPr>
        <w:t xml:space="preserve"> </w:t>
      </w:r>
      <w:r w:rsidRPr="00A91E73">
        <w:rPr>
          <w:rStyle w:val="TagStyle"/>
          <w:rtl/>
        </w:rPr>
        <w:t>&lt;&lt; יור &gt;&gt;</w:t>
      </w:r>
      <w:r>
        <w:rPr>
          <w:rtl/>
        </w:rPr>
        <w:t xml:space="preserve"> </w:t>
      </w:r>
      <w:bookmarkEnd w:id="19821"/>
    </w:p>
    <w:p w:rsidR="008C384D" w:rsidRDefault="008C384D" w:rsidP="00A32B7B">
      <w:pPr>
        <w:rPr>
          <w:rtl/>
          <w:lang w:eastAsia="he-IL"/>
        </w:rPr>
      </w:pPr>
    </w:p>
    <w:p w:rsidR="008C384D" w:rsidRDefault="008C384D" w:rsidP="00A32B7B">
      <w:pPr>
        <w:rPr>
          <w:rtl/>
        </w:rPr>
      </w:pPr>
      <w:bookmarkStart w:id="19822" w:name="_ETM_Q45_496995"/>
      <w:bookmarkEnd w:id="19822"/>
      <w:r>
        <w:rPr>
          <w:rFonts w:hint="cs"/>
          <w:rtl/>
          <w:lang w:eastAsia="he-IL"/>
        </w:rPr>
        <w:t xml:space="preserve">חבריא – תעצרי – אני אוציא אתכם </w:t>
      </w:r>
      <w:bookmarkStart w:id="19823" w:name="_ETM_Q45_500177"/>
      <w:bookmarkEnd w:id="19823"/>
      <w:r>
        <w:rPr>
          <w:rFonts w:hint="cs"/>
          <w:rtl/>
          <w:lang w:eastAsia="he-IL"/>
        </w:rPr>
        <w:t>החוצה</w:t>
      </w:r>
      <w:r>
        <w:rPr>
          <w:rFonts w:hint="cs"/>
          <w:rtl/>
        </w:rPr>
        <w:t>, גם אם אלה שרים. זה דיון על חטופים, אתם לא אמורים לדבר ולהפריע. בבקשה.</w:t>
      </w:r>
    </w:p>
    <w:p w:rsidR="008C384D" w:rsidRDefault="008C384D" w:rsidP="00A32B7B">
      <w:pPr>
        <w:rPr>
          <w:rtl/>
        </w:rPr>
      </w:pPr>
    </w:p>
    <w:p w:rsidR="008C384D" w:rsidRDefault="008C384D" w:rsidP="00A91E73">
      <w:pPr>
        <w:pStyle w:val="-"/>
        <w:rPr>
          <w:rtl/>
        </w:rPr>
      </w:pPr>
      <w:bookmarkStart w:id="19824" w:name="ET_speakercontinue_5809_14"/>
      <w:r w:rsidRPr="00A91E73">
        <w:rPr>
          <w:rStyle w:val="TagStyle"/>
          <w:rtl/>
        </w:rPr>
        <w:t xml:space="preserve"> &lt;&lt; דובר_המשך &gt;&gt;</w:t>
      </w:r>
      <w:r w:rsidR="001B3E33" w:rsidRPr="001B3E33">
        <w:rPr>
          <w:rtl/>
        </w:rPr>
        <w:t>מיכל</w:t>
      </w:r>
      <w:r>
        <w:rPr>
          <w:rtl/>
        </w:rPr>
        <w:t xml:space="preserve"> שיר סגמן (יש עתיד):</w:t>
      </w:r>
      <w:r w:rsidRPr="00802C5A">
        <w:rPr>
          <w:rtl/>
        </w:rPr>
        <w:t xml:space="preserve"> </w:t>
      </w:r>
      <w:r w:rsidRPr="00A91E73">
        <w:rPr>
          <w:rStyle w:val="TagStyle"/>
          <w:rtl/>
        </w:rPr>
        <w:t>&lt;&lt; דובר_המשך &gt;&gt;</w:t>
      </w:r>
      <w:r>
        <w:rPr>
          <w:rtl/>
        </w:rPr>
        <w:t xml:space="preserve"> </w:t>
      </w:r>
      <w:bookmarkEnd w:id="19824"/>
    </w:p>
    <w:p w:rsidR="008C384D" w:rsidRDefault="008C384D" w:rsidP="00A32B7B">
      <w:pPr>
        <w:rPr>
          <w:rtl/>
        </w:rPr>
      </w:pPr>
    </w:p>
    <w:p w:rsidR="008C384D" w:rsidRDefault="008C384D" w:rsidP="00A32B7B">
      <w:pPr>
        <w:rPr>
          <w:rtl/>
        </w:rPr>
      </w:pPr>
      <w:r>
        <w:rPr>
          <w:rFonts w:hint="cs"/>
          <w:rtl/>
        </w:rPr>
        <w:t xml:space="preserve">אם ראש הממשלה ידע לרדת לרזולוציות מודיעיניות שבהן הוא לוקח את הקרדיט על </w:t>
      </w:r>
      <w:bookmarkStart w:id="19825" w:name="_ETM_Q45_522365"/>
      <w:bookmarkEnd w:id="19825"/>
      <w:r>
        <w:rPr>
          <w:rFonts w:hint="cs"/>
          <w:rtl/>
        </w:rPr>
        <w:t xml:space="preserve">ביפרים ועל חיסולים ועל מבצעים ועל השבת חטופים, המשמעות היא שהוא גם ידע לרדת לרזולוציה מודיעינית שיכלה למנוע את הטבח הזה </w:t>
      </w:r>
      <w:bookmarkStart w:id="19826" w:name="_ETM_Q45_534392"/>
      <w:bookmarkEnd w:id="19826"/>
      <w:r>
        <w:rPr>
          <w:rFonts w:hint="cs"/>
          <w:rtl/>
        </w:rPr>
        <w:t>ואת החטיפות האלה. אז סליחה שאני לא נותנת קרדיט, כי אז זה אומר שהוא גם</w:t>
      </w:r>
      <w:bookmarkStart w:id="19827" w:name="_ETM_Q45_540298"/>
      <w:bookmarkEnd w:id="19827"/>
      <w:r>
        <w:rPr>
          <w:rFonts w:hint="cs"/>
          <w:rtl/>
        </w:rPr>
        <w:t xml:space="preserve"> צריך לקחת אחריות. אם בזכותך חוסלו אז בגללך נשחטו. ככה פשוט. ככה פשוט. </w:t>
      </w:r>
      <w:bookmarkStart w:id="19828" w:name="_ETM_Q45_550349"/>
      <w:bookmarkEnd w:id="19828"/>
    </w:p>
    <w:p w:rsidR="008C384D" w:rsidRDefault="008C384D" w:rsidP="00A32B7B">
      <w:pPr>
        <w:rPr>
          <w:rtl/>
        </w:rPr>
      </w:pPr>
      <w:bookmarkStart w:id="19829" w:name="_ETM_Q45_550438"/>
      <w:bookmarkStart w:id="19830" w:name="_ETM_Q45_550484"/>
      <w:bookmarkEnd w:id="19829"/>
      <w:bookmarkEnd w:id="19830"/>
    </w:p>
    <w:p w:rsidR="008C384D" w:rsidRDefault="008C384D" w:rsidP="00A40CE0">
      <w:pPr>
        <w:rPr>
          <w:rtl/>
        </w:rPr>
      </w:pPr>
      <w:bookmarkStart w:id="19831" w:name="_ETM_Q45_550574"/>
      <w:bookmarkEnd w:id="19831"/>
      <w:r>
        <w:rPr>
          <w:rFonts w:hint="cs"/>
          <w:rtl/>
        </w:rPr>
        <w:t>אני מבינה שיש בחירות ויש קמפיין וצריך לבנות נרטיב לקראת הדבר הזה. ואולי פעם זה היה עובד</w:t>
      </w:r>
      <w:r w:rsidR="00A40CE0">
        <w:rPr>
          <w:rFonts w:hint="eastAsia"/>
          <w:rtl/>
        </w:rPr>
        <w:t xml:space="preserve"> – </w:t>
      </w:r>
      <w:r>
        <w:rPr>
          <w:rFonts w:hint="cs"/>
          <w:rtl/>
        </w:rPr>
        <w:t xml:space="preserve">ואללה, תאמינו לי, </w:t>
      </w:r>
      <w:bookmarkStart w:id="19832" w:name="_ETM_Q45_558499"/>
      <w:bookmarkEnd w:id="19832"/>
      <w:r>
        <w:rPr>
          <w:rFonts w:hint="cs"/>
          <w:rtl/>
        </w:rPr>
        <w:t xml:space="preserve">גם עליי זה פעם עבד, אני הרי הגעתי משם </w:t>
      </w:r>
      <w:r w:rsidR="00A40CE0">
        <w:rPr>
          <w:rFonts w:hint="eastAsia"/>
          <w:rtl/>
        </w:rPr>
        <w:t xml:space="preserve">– </w:t>
      </w:r>
      <w:r>
        <w:rPr>
          <w:rFonts w:hint="cs"/>
          <w:rtl/>
        </w:rPr>
        <w:t>אבל כבר לא קונים את זה. והאיש היה מוכר רהיטים</w:t>
      </w:r>
      <w:bookmarkStart w:id="19833" w:name="_ETM_Q45_563792"/>
      <w:bookmarkEnd w:id="19833"/>
      <w:r>
        <w:rPr>
          <w:rFonts w:hint="cs"/>
          <w:rtl/>
        </w:rPr>
        <w:t>, אז הוא גם יודע מה מוכר ומה לא מוכר</w:t>
      </w:r>
      <w:r w:rsidR="00A40CE0">
        <w:rPr>
          <w:rFonts w:hint="cs"/>
          <w:rtl/>
        </w:rPr>
        <w:t>,</w:t>
      </w:r>
      <w:r>
        <w:rPr>
          <w:rFonts w:hint="cs"/>
          <w:rtl/>
        </w:rPr>
        <w:t xml:space="preserve"> וזה כבר</w:t>
      </w:r>
      <w:bookmarkStart w:id="19834" w:name="_ETM_Q45_567952"/>
      <w:bookmarkEnd w:id="19834"/>
      <w:r>
        <w:rPr>
          <w:rFonts w:hint="cs"/>
          <w:rtl/>
        </w:rPr>
        <w:t xml:space="preserve"> לא מוכר. </w:t>
      </w:r>
      <w:bookmarkStart w:id="19835" w:name="_ETM_Q45_569185"/>
      <w:bookmarkStart w:id="19836" w:name="_ETM_Q45_569284"/>
      <w:bookmarkStart w:id="19837" w:name="_ETM_Q45_569320"/>
      <w:bookmarkStart w:id="19838" w:name="_ETM_Q45_569419"/>
      <w:bookmarkEnd w:id="19835"/>
      <w:bookmarkEnd w:id="19836"/>
      <w:bookmarkEnd w:id="19837"/>
      <w:bookmarkEnd w:id="19838"/>
      <w:r>
        <w:rPr>
          <w:rFonts w:hint="cs"/>
          <w:rtl/>
        </w:rPr>
        <w:t>נתניהו הוא מנהיג. ללא ספק הוא מנהיג, אבל תחת הנהגתו היה</w:t>
      </w:r>
      <w:bookmarkStart w:id="19839" w:name="_ETM_Q45_577452"/>
      <w:bookmarkEnd w:id="19839"/>
      <w:r>
        <w:rPr>
          <w:rFonts w:hint="cs"/>
          <w:rtl/>
        </w:rPr>
        <w:t xml:space="preserve"> כאן </w:t>
      </w:r>
      <w:proofErr w:type="spellStart"/>
      <w:r>
        <w:rPr>
          <w:rFonts w:hint="cs"/>
          <w:rtl/>
        </w:rPr>
        <w:t>ההפרד</w:t>
      </w:r>
      <w:proofErr w:type="spellEnd"/>
      <w:r>
        <w:rPr>
          <w:rFonts w:hint="cs"/>
          <w:rtl/>
        </w:rPr>
        <w:t xml:space="preserve"> ומשול הגדול ביותר בהיסטוריה של מדינת ישראל, אולי אפילו של העם היהודי</w:t>
      </w:r>
      <w:r w:rsidR="00A40CE0">
        <w:rPr>
          <w:rFonts w:hint="cs"/>
          <w:rtl/>
        </w:rPr>
        <w:t>:</w:t>
      </w:r>
      <w:r>
        <w:rPr>
          <w:rFonts w:hint="cs"/>
          <w:rtl/>
        </w:rPr>
        <w:t xml:space="preserve"> הוביל בעיניים פקוחות לחקיקה שידע שמפרקת אותנו. הוציאו</w:t>
      </w:r>
      <w:bookmarkStart w:id="19840" w:name="_ETM_Q45_589335"/>
      <w:bookmarkEnd w:id="19840"/>
      <w:r>
        <w:rPr>
          <w:rFonts w:hint="cs"/>
          <w:rtl/>
        </w:rPr>
        <w:t xml:space="preserve"> כאן מיליונים לרחובות בזעקה, בזעקה: תעצור – ולא עצר. </w:t>
      </w:r>
    </w:p>
    <w:p w:rsidR="008C384D" w:rsidRDefault="008C384D" w:rsidP="00A32B7B">
      <w:pPr>
        <w:rPr>
          <w:rtl/>
        </w:rPr>
      </w:pPr>
    </w:p>
    <w:p w:rsidR="008C384D" w:rsidRDefault="004B336A" w:rsidP="004B336A">
      <w:pPr>
        <w:pStyle w:val="af8"/>
        <w:rPr>
          <w:rtl/>
        </w:rPr>
      </w:pPr>
      <w:bookmarkStart w:id="19841" w:name="_ETM_Q45_593162"/>
      <w:bookmarkStart w:id="19842" w:name="ET_yor_6597_1497"/>
      <w:bookmarkEnd w:id="19841"/>
      <w:r w:rsidRPr="004B336A">
        <w:rPr>
          <w:rStyle w:val="TagStyle"/>
          <w:rtl/>
        </w:rPr>
        <w:t xml:space="preserve"> &lt;&lt; יור &gt;&gt;</w:t>
      </w:r>
      <w:r w:rsidR="003A1F77" w:rsidRPr="003A1F77">
        <w:rPr>
          <w:rtl/>
        </w:rPr>
        <w:t>הי</w:t>
      </w:r>
      <w:r w:rsidR="008C384D">
        <w:rPr>
          <w:rtl/>
        </w:rPr>
        <w:t>ו"ר מאיר כהן:</w:t>
      </w:r>
      <w:r w:rsidR="008C384D" w:rsidRPr="00802C5A">
        <w:rPr>
          <w:rtl/>
        </w:rPr>
        <w:t xml:space="preserve"> </w:t>
      </w:r>
      <w:r w:rsidRPr="004B336A">
        <w:rPr>
          <w:rStyle w:val="TagStyle"/>
          <w:rtl/>
        </w:rPr>
        <w:t>&lt;&lt; יור &gt;&gt;</w:t>
      </w:r>
      <w:bookmarkEnd w:id="19842"/>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19843" w:name="_ETM_Q45_589363"/>
      <w:bookmarkEnd w:id="19843"/>
      <w:r>
        <w:rPr>
          <w:rFonts w:hint="cs"/>
          <w:rtl/>
        </w:rPr>
        <w:t xml:space="preserve">תודה. </w:t>
      </w:r>
      <w:bookmarkStart w:id="19844" w:name="_ETM_Q45_591882"/>
      <w:bookmarkStart w:id="19845" w:name="_ETM_Q45_592387"/>
      <w:bookmarkEnd w:id="19844"/>
      <w:bookmarkEnd w:id="19845"/>
    </w:p>
    <w:p w:rsidR="008C384D" w:rsidRDefault="008C384D" w:rsidP="00A32B7B">
      <w:pPr>
        <w:rPr>
          <w:rtl/>
        </w:rPr>
      </w:pPr>
      <w:bookmarkStart w:id="19846" w:name="_ETM_Q45_592479"/>
      <w:bookmarkEnd w:id="19846"/>
    </w:p>
    <w:p w:rsidR="008C384D" w:rsidRDefault="008C384D" w:rsidP="00A91E73">
      <w:pPr>
        <w:pStyle w:val="-"/>
        <w:rPr>
          <w:rtl/>
        </w:rPr>
      </w:pPr>
      <w:bookmarkStart w:id="19847" w:name="ET_speakercontinue_5809_30"/>
      <w:r w:rsidRPr="00A91E73">
        <w:rPr>
          <w:rStyle w:val="TagStyle"/>
          <w:rtl/>
        </w:rPr>
        <w:t xml:space="preserve"> &lt;&lt; דובר_המשך &gt;&gt;</w:t>
      </w:r>
      <w:r w:rsidR="001B3E33" w:rsidRPr="001B3E33">
        <w:rPr>
          <w:rtl/>
        </w:rPr>
        <w:t>מיכל</w:t>
      </w:r>
      <w:r>
        <w:rPr>
          <w:rtl/>
        </w:rPr>
        <w:t xml:space="preserve"> שיר סגמן (יש עתיד):</w:t>
      </w:r>
      <w:r w:rsidRPr="00B96C55">
        <w:rPr>
          <w:rtl/>
        </w:rPr>
        <w:t xml:space="preserve"> </w:t>
      </w:r>
      <w:r w:rsidRPr="00A91E73">
        <w:rPr>
          <w:rStyle w:val="TagStyle"/>
          <w:rtl/>
        </w:rPr>
        <w:t>&lt;&lt; דובר_המשך &gt;&gt;</w:t>
      </w:r>
      <w:r>
        <w:rPr>
          <w:rtl/>
        </w:rPr>
        <w:t xml:space="preserve"> </w:t>
      </w:r>
      <w:bookmarkEnd w:id="19847"/>
    </w:p>
    <w:p w:rsidR="008C384D" w:rsidRDefault="008C384D" w:rsidP="00A32B7B">
      <w:pPr>
        <w:rPr>
          <w:rtl/>
        </w:rPr>
      </w:pPr>
    </w:p>
    <w:p w:rsidR="008C384D" w:rsidRDefault="008C384D" w:rsidP="00A32B7B">
      <w:pPr>
        <w:rPr>
          <w:rtl/>
        </w:rPr>
      </w:pPr>
      <w:bookmarkStart w:id="19848" w:name="_ETM_Q45_593855"/>
      <w:bookmarkEnd w:id="19848"/>
      <w:r>
        <w:rPr>
          <w:rFonts w:hint="cs"/>
          <w:rtl/>
        </w:rPr>
        <w:t xml:space="preserve">רגע, סליחה. קטעת אותי פעמיים. אני רוצה לסיים. </w:t>
      </w:r>
      <w:bookmarkStart w:id="19849" w:name="_ETM_Q45_598155"/>
      <w:bookmarkEnd w:id="19849"/>
    </w:p>
    <w:p w:rsidR="008C384D" w:rsidRDefault="008C384D" w:rsidP="00A32B7B">
      <w:pPr>
        <w:rPr>
          <w:rtl/>
        </w:rPr>
      </w:pPr>
      <w:bookmarkStart w:id="19850" w:name="_ETM_Q45_598247"/>
      <w:bookmarkEnd w:id="19850"/>
    </w:p>
    <w:p w:rsidR="008C384D" w:rsidRDefault="008C384D" w:rsidP="00A91E73">
      <w:pPr>
        <w:pStyle w:val="af8"/>
        <w:rPr>
          <w:rtl/>
        </w:rPr>
      </w:pPr>
      <w:bookmarkStart w:id="19851" w:name="ET_yor_6597_31"/>
      <w:r w:rsidRPr="00A91E73">
        <w:rPr>
          <w:rStyle w:val="TagStyle"/>
          <w:rtl/>
        </w:rPr>
        <w:t xml:space="preserve"> &lt;&lt; יור &gt;&gt;</w:t>
      </w:r>
      <w:r w:rsidR="003A1F77" w:rsidRPr="003A1F77">
        <w:rPr>
          <w:rtl/>
        </w:rPr>
        <w:t>הי</w:t>
      </w:r>
      <w:r>
        <w:rPr>
          <w:rtl/>
        </w:rPr>
        <w:t>ו"ר מאיר כהן:</w:t>
      </w:r>
      <w:r w:rsidRPr="00B96C55">
        <w:rPr>
          <w:rtl/>
        </w:rPr>
        <w:t xml:space="preserve"> </w:t>
      </w:r>
      <w:r w:rsidRPr="00A91E73">
        <w:rPr>
          <w:rStyle w:val="TagStyle"/>
          <w:rtl/>
        </w:rPr>
        <w:t>&lt;&lt; יור &gt;&gt;</w:t>
      </w:r>
      <w:r>
        <w:rPr>
          <w:rtl/>
        </w:rPr>
        <w:t xml:space="preserve"> </w:t>
      </w:r>
      <w:bookmarkEnd w:id="19851"/>
    </w:p>
    <w:p w:rsidR="008C384D" w:rsidRDefault="008C384D" w:rsidP="00A32B7B">
      <w:pPr>
        <w:rPr>
          <w:rtl/>
        </w:rPr>
      </w:pPr>
    </w:p>
    <w:p w:rsidR="008C384D" w:rsidRDefault="008C384D" w:rsidP="00624022">
      <w:pPr>
        <w:rPr>
          <w:rtl/>
        </w:rPr>
      </w:pPr>
      <w:bookmarkStart w:id="19852" w:name="_ETM_Q45_599479"/>
      <w:bookmarkStart w:id="19853" w:name="_ETM_Q45_589430"/>
      <w:bookmarkEnd w:id="19852"/>
      <w:bookmarkEnd w:id="19853"/>
      <w:r>
        <w:rPr>
          <w:rFonts w:hint="cs"/>
          <w:rtl/>
        </w:rPr>
        <w:t>נתתי לך עוד דקה</w:t>
      </w:r>
      <w:r w:rsidR="00624022">
        <w:rPr>
          <w:rFonts w:hint="cs"/>
          <w:rtl/>
        </w:rPr>
        <w:t>.</w:t>
      </w:r>
      <w:r>
        <w:rPr>
          <w:rFonts w:hint="cs"/>
          <w:rtl/>
        </w:rPr>
        <w:t xml:space="preserve"> בבקשה.</w:t>
      </w:r>
      <w:bookmarkStart w:id="19854" w:name="_ETM_Q45_600976"/>
      <w:bookmarkEnd w:id="19854"/>
      <w:r>
        <w:rPr>
          <w:rFonts w:hint="cs"/>
          <w:rtl/>
        </w:rPr>
        <w:t xml:space="preserve"> </w:t>
      </w:r>
    </w:p>
    <w:p w:rsidR="008C384D" w:rsidRDefault="008C384D" w:rsidP="00A32B7B">
      <w:pPr>
        <w:rPr>
          <w:rtl/>
        </w:rPr>
      </w:pPr>
    </w:p>
    <w:p w:rsidR="008C384D" w:rsidRDefault="008C384D" w:rsidP="00A91E73">
      <w:pPr>
        <w:pStyle w:val="-"/>
        <w:rPr>
          <w:rtl/>
        </w:rPr>
      </w:pPr>
      <w:bookmarkStart w:id="19855" w:name="ET_speakercontinue_5809_16"/>
      <w:r w:rsidRPr="00A91E73">
        <w:rPr>
          <w:rStyle w:val="TagStyle"/>
          <w:rtl/>
        </w:rPr>
        <w:t xml:space="preserve"> &lt;&lt; דובר_המשך &gt;&gt;</w:t>
      </w:r>
      <w:r w:rsidR="001B3E33" w:rsidRPr="001B3E33">
        <w:rPr>
          <w:rtl/>
        </w:rPr>
        <w:t>מיכל</w:t>
      </w:r>
      <w:r>
        <w:rPr>
          <w:rtl/>
        </w:rPr>
        <w:t xml:space="preserve"> שיר סגמן (יש עתיד):</w:t>
      </w:r>
      <w:r w:rsidRPr="00802C5A">
        <w:rPr>
          <w:rtl/>
        </w:rPr>
        <w:t xml:space="preserve"> </w:t>
      </w:r>
      <w:r w:rsidRPr="00A91E73">
        <w:rPr>
          <w:rStyle w:val="TagStyle"/>
          <w:rtl/>
        </w:rPr>
        <w:t>&lt;&lt; דובר_המשך &gt;&gt;</w:t>
      </w:r>
      <w:r>
        <w:rPr>
          <w:rtl/>
        </w:rPr>
        <w:t xml:space="preserve"> </w:t>
      </w:r>
      <w:bookmarkEnd w:id="19855"/>
    </w:p>
    <w:p w:rsidR="008C384D" w:rsidRDefault="008C384D" w:rsidP="00A32B7B">
      <w:pPr>
        <w:rPr>
          <w:rtl/>
        </w:rPr>
      </w:pPr>
    </w:p>
    <w:p w:rsidR="00F46528" w:rsidRDefault="008C384D" w:rsidP="00A32B7B">
      <w:pPr>
        <w:rPr>
          <w:rtl/>
        </w:rPr>
      </w:pPr>
      <w:r>
        <w:rPr>
          <w:rFonts w:hint="cs"/>
          <w:rtl/>
        </w:rPr>
        <w:t xml:space="preserve">אני שמה לב כמה זמן אני מדברת. </w:t>
      </w:r>
    </w:p>
    <w:p w:rsidR="00F46528" w:rsidRDefault="00F46528" w:rsidP="00A32B7B">
      <w:pPr>
        <w:rPr>
          <w:rtl/>
        </w:rPr>
      </w:pPr>
    </w:p>
    <w:p w:rsidR="008C384D" w:rsidRDefault="008C384D" w:rsidP="00F46528">
      <w:pPr>
        <w:rPr>
          <w:rtl/>
        </w:rPr>
      </w:pPr>
      <w:r>
        <w:rPr>
          <w:rFonts w:hint="cs"/>
          <w:rtl/>
        </w:rPr>
        <w:t>בהנהגתו של אותו מנהיג דגול היה פה הקרע והשסע, ובהנהגתו הוא נתן לשר אוצר לחלטר כשר ביטחון, ובהנהגתו שם</w:t>
      </w:r>
      <w:bookmarkStart w:id="19856" w:name="_ETM_Q45_614640"/>
      <w:bookmarkEnd w:id="19856"/>
      <w:r>
        <w:rPr>
          <w:rFonts w:hint="cs"/>
          <w:rtl/>
        </w:rPr>
        <w:t xml:space="preserve"> ליצן חצר כדי לנסות להשפיע פה על איזושהי מדיניות של ביטחון פנים</w:t>
      </w:r>
      <w:r w:rsidR="00F46528">
        <w:rPr>
          <w:rFonts w:hint="cs"/>
          <w:rtl/>
        </w:rPr>
        <w:t>,</w:t>
      </w:r>
      <w:r>
        <w:rPr>
          <w:rFonts w:hint="cs"/>
          <w:rtl/>
        </w:rPr>
        <w:t xml:space="preserve"> ותחת הנהגתו נחטפו ונרצחו ונשחטו, ובמשמרת</w:t>
      </w:r>
      <w:bookmarkStart w:id="19857" w:name="_ETM_Q45_630766"/>
      <w:bookmarkEnd w:id="19857"/>
      <w:r>
        <w:rPr>
          <w:rFonts w:hint="cs"/>
          <w:rtl/>
        </w:rPr>
        <w:t xml:space="preserve"> שלו ובהנהגתו יש את השחיתות והריקבון הגדולים ביותר בהיסטוריה של כל ממשלות ישראל לדורותיהן. </w:t>
      </w:r>
      <w:bookmarkStart w:id="19858" w:name="_ETM_Q45_638715"/>
      <w:bookmarkEnd w:id="19858"/>
    </w:p>
    <w:p w:rsidR="008C384D" w:rsidRDefault="008C384D" w:rsidP="00A32B7B">
      <w:pPr>
        <w:rPr>
          <w:rtl/>
        </w:rPr>
      </w:pPr>
      <w:bookmarkStart w:id="19859" w:name="_ETM_Q45_638799"/>
      <w:bookmarkStart w:id="19860" w:name="_ETM_Q45_638874"/>
      <w:bookmarkEnd w:id="19859"/>
      <w:bookmarkEnd w:id="19860"/>
    </w:p>
    <w:p w:rsidR="008C384D" w:rsidRDefault="008C384D" w:rsidP="00F46528">
      <w:pPr>
        <w:rPr>
          <w:rtl/>
        </w:rPr>
      </w:pPr>
      <w:bookmarkStart w:id="19861" w:name="_ETM_Q45_638948"/>
      <w:bookmarkEnd w:id="19861"/>
      <w:r>
        <w:rPr>
          <w:rFonts w:hint="cs"/>
          <w:rtl/>
        </w:rPr>
        <w:t>הוא מנהיג גדול – אדוני היושב-ראש</w:t>
      </w:r>
      <w:bookmarkStart w:id="19862" w:name="_ETM_Q45_641286"/>
      <w:bookmarkEnd w:id="19862"/>
      <w:r>
        <w:rPr>
          <w:rFonts w:hint="cs"/>
          <w:rtl/>
        </w:rPr>
        <w:t xml:space="preserve">, אני כבר מסיימת </w:t>
      </w:r>
      <w:r w:rsidR="00F46528">
        <w:rPr>
          <w:rFonts w:hint="eastAsia"/>
          <w:rtl/>
        </w:rPr>
        <w:t xml:space="preserve">– </w:t>
      </w:r>
      <w:r>
        <w:rPr>
          <w:rFonts w:hint="cs"/>
          <w:rtl/>
        </w:rPr>
        <w:t xml:space="preserve">מנהיג גדול, ללא ספק. אבל שבענו כבר ממנהיגים כמוך. הגיע הזמן שנחלים, הגיע הזמן להיות יחד, הגיע הזמן להחזיר את כולם, וללא ספק, הגיע הזמן שהוא ילך הביתה. תודה. </w:t>
      </w:r>
    </w:p>
    <w:p w:rsidR="008C384D" w:rsidRDefault="008C384D" w:rsidP="00A32B7B">
      <w:pPr>
        <w:rPr>
          <w:rtl/>
        </w:rPr>
      </w:pPr>
    </w:p>
    <w:p w:rsidR="008C384D" w:rsidRDefault="008C384D" w:rsidP="00A91E73">
      <w:pPr>
        <w:pStyle w:val="af8"/>
        <w:rPr>
          <w:rtl/>
        </w:rPr>
      </w:pPr>
      <w:bookmarkStart w:id="19863" w:name="ET_yor_6597_17"/>
      <w:r w:rsidRPr="00A91E73">
        <w:rPr>
          <w:rStyle w:val="TagStyle"/>
          <w:rtl/>
        </w:rPr>
        <w:t xml:space="preserve"> &lt;&lt; יור &gt;&gt;</w:t>
      </w:r>
      <w:r w:rsidR="003A1F77" w:rsidRPr="003A1F77">
        <w:rPr>
          <w:rtl/>
        </w:rPr>
        <w:t>הי</w:t>
      </w:r>
      <w:r>
        <w:rPr>
          <w:rtl/>
        </w:rPr>
        <w:t>ו"ר מאיר כהן:</w:t>
      </w:r>
      <w:r w:rsidRPr="00802C5A">
        <w:rPr>
          <w:rtl/>
        </w:rPr>
        <w:t xml:space="preserve"> </w:t>
      </w:r>
      <w:r w:rsidRPr="00A91E73">
        <w:rPr>
          <w:rStyle w:val="TagStyle"/>
          <w:rtl/>
        </w:rPr>
        <w:t>&lt;&lt; יור &gt;&gt;</w:t>
      </w:r>
      <w:r>
        <w:rPr>
          <w:rtl/>
        </w:rPr>
        <w:t xml:space="preserve"> </w:t>
      </w:r>
      <w:bookmarkEnd w:id="19863"/>
    </w:p>
    <w:p w:rsidR="008C384D" w:rsidRDefault="008C384D" w:rsidP="00A32B7B">
      <w:pPr>
        <w:rPr>
          <w:rtl/>
        </w:rPr>
      </w:pPr>
    </w:p>
    <w:p w:rsidR="008C384D" w:rsidRDefault="008C384D" w:rsidP="00A32B7B">
      <w:pPr>
        <w:rPr>
          <w:rtl/>
        </w:rPr>
      </w:pPr>
      <w:r>
        <w:rPr>
          <w:rFonts w:hint="cs"/>
          <w:rtl/>
        </w:rPr>
        <w:t xml:space="preserve">תודה רבה, גברתי. חברת הכנסת מיכל מרים וולדיגר; חברת הכנסת ח'טיב יאסין; חברת </w:t>
      </w:r>
      <w:bookmarkStart w:id="19864" w:name="_ETM_Q45_670475"/>
      <w:bookmarkEnd w:id="19864"/>
      <w:r>
        <w:rPr>
          <w:rFonts w:hint="cs"/>
          <w:rtl/>
        </w:rPr>
        <w:t>הכנסת צגה מלקו; חבר הכנסת אבי דיכטר; חבר הכנסת אלהואשלה. אבי פה? סליחה, אדוני. בבקשה, אדוני.</w:t>
      </w:r>
      <w:bookmarkStart w:id="19865" w:name="_ETM_Q45_681970"/>
      <w:bookmarkEnd w:id="19865"/>
      <w:r>
        <w:rPr>
          <w:rFonts w:hint="cs"/>
          <w:rtl/>
        </w:rPr>
        <w:t xml:space="preserve"> אחריו – ואליד אלהואשלה. </w:t>
      </w:r>
      <w:bookmarkStart w:id="19866" w:name="_ETM_Q45_687346"/>
      <w:bookmarkEnd w:id="19866"/>
    </w:p>
    <w:p w:rsidR="008C384D" w:rsidRPr="002E1B22" w:rsidRDefault="008C384D" w:rsidP="00A32B7B">
      <w:pPr>
        <w:rPr>
          <w:rtl/>
        </w:rPr>
      </w:pPr>
      <w:bookmarkStart w:id="19867" w:name="_ETM_Q45_687449"/>
      <w:bookmarkEnd w:id="19867"/>
    </w:p>
    <w:p w:rsidR="008C384D" w:rsidRDefault="008C384D" w:rsidP="00A91E73">
      <w:pPr>
        <w:pStyle w:val="a5"/>
        <w:rPr>
          <w:rtl/>
        </w:rPr>
      </w:pPr>
      <w:bookmarkStart w:id="19868" w:name="ET_speaker_6635_18"/>
      <w:r w:rsidRPr="00A91E73">
        <w:rPr>
          <w:rStyle w:val="TagStyle"/>
          <w:rtl/>
        </w:rPr>
        <w:t xml:space="preserve"> &lt;&lt; דובר &gt;&gt;</w:t>
      </w:r>
      <w:bookmarkStart w:id="19869" w:name="_Toc222733060"/>
      <w:r w:rsidR="003A1F77" w:rsidRPr="003A1F77">
        <w:rPr>
          <w:rtl/>
        </w:rPr>
        <w:t>שר</w:t>
      </w:r>
      <w:bookmarkStart w:id="19870" w:name="_Toc189128640"/>
      <w:bookmarkStart w:id="19871" w:name="_Toc189133163"/>
      <w:bookmarkStart w:id="19872" w:name="_Toc189134240"/>
      <w:r>
        <w:rPr>
          <w:rtl/>
        </w:rPr>
        <w:t xml:space="preserve"> החקלאות וביטחון המזון אבי דיכטר:</w:t>
      </w:r>
      <w:bookmarkEnd w:id="19870"/>
      <w:bookmarkEnd w:id="19871"/>
      <w:bookmarkEnd w:id="19872"/>
      <w:bookmarkEnd w:id="19869"/>
      <w:r w:rsidRPr="004905E0">
        <w:rPr>
          <w:rtl/>
        </w:rPr>
        <w:t xml:space="preserve"> </w:t>
      </w:r>
      <w:r w:rsidRPr="00A91E73">
        <w:rPr>
          <w:rStyle w:val="TagStyle"/>
          <w:rtl/>
        </w:rPr>
        <w:t>&lt;&lt; דובר &gt;&gt;</w:t>
      </w:r>
      <w:r>
        <w:rPr>
          <w:rtl/>
        </w:rPr>
        <w:t xml:space="preserve"> </w:t>
      </w:r>
      <w:bookmarkEnd w:id="19868"/>
    </w:p>
    <w:p w:rsidR="008C384D" w:rsidRDefault="008C384D" w:rsidP="00A32B7B">
      <w:pPr>
        <w:rPr>
          <w:rtl/>
        </w:rPr>
      </w:pPr>
    </w:p>
    <w:p w:rsidR="008C384D" w:rsidRDefault="008C384D" w:rsidP="00F46528">
      <w:pPr>
        <w:rPr>
          <w:rtl/>
        </w:rPr>
      </w:pPr>
      <w:r>
        <w:rPr>
          <w:rFonts w:hint="cs"/>
          <w:rtl/>
        </w:rPr>
        <w:t>אדוני היושב-ראש, חבריי חברי הכנסת, אנחנו נחזיר את החטופות ואת החטופים עד האחרון שבהם. זה אנחנו. עם הכאב, עם הצער על מי שצריך לשחרר מבחינת רוצחים, אנחנו נחזיר אותם</w:t>
      </w:r>
      <w:r w:rsidR="00F46528">
        <w:rPr>
          <w:rFonts w:hint="cs"/>
          <w:rtl/>
        </w:rPr>
        <w:t>.</w:t>
      </w:r>
      <w:r>
        <w:rPr>
          <w:rFonts w:hint="cs"/>
          <w:rtl/>
        </w:rPr>
        <w:t xml:space="preserve"> סיכנו</w:t>
      </w:r>
      <w:bookmarkStart w:id="19873" w:name="_ETM_Q45_718598"/>
      <w:bookmarkEnd w:id="19873"/>
      <w:r>
        <w:rPr>
          <w:rFonts w:hint="cs"/>
          <w:rtl/>
        </w:rPr>
        <w:t xml:space="preserve"> לוחמים כדי להביא אותם, כולל כאלה שנהרגו או נפצעו. אבל נביא אותם, ואם צריך בעסקה, נביא אותם בעסקה</w:t>
      </w:r>
      <w:r w:rsidR="00F46528">
        <w:rPr>
          <w:rFonts w:hint="cs"/>
          <w:rtl/>
        </w:rPr>
        <w:t>;</w:t>
      </w:r>
      <w:r>
        <w:rPr>
          <w:rFonts w:hint="cs"/>
          <w:rtl/>
        </w:rPr>
        <w:t xml:space="preserve"> בכל דרך שהיא. </w:t>
      </w:r>
      <w:bookmarkStart w:id="19874" w:name="_ETM_Q45_737660"/>
      <w:bookmarkEnd w:id="19874"/>
    </w:p>
    <w:p w:rsidR="008C384D" w:rsidRDefault="008C384D" w:rsidP="00A32B7B">
      <w:pPr>
        <w:rPr>
          <w:rtl/>
        </w:rPr>
      </w:pPr>
      <w:bookmarkStart w:id="19875" w:name="_ETM_Q45_737769"/>
      <w:bookmarkEnd w:id="19875"/>
    </w:p>
    <w:p w:rsidR="008C384D" w:rsidRDefault="008C384D" w:rsidP="00F46528">
      <w:pPr>
        <w:rPr>
          <w:rtl/>
        </w:rPr>
      </w:pPr>
      <w:bookmarkStart w:id="19876" w:name="_ETM_Q45_737805"/>
      <w:bookmarkStart w:id="19877" w:name="_ETM_Q45_737892"/>
      <w:bookmarkEnd w:id="19876"/>
      <w:bookmarkEnd w:id="19877"/>
      <w:r>
        <w:rPr>
          <w:rFonts w:hint="cs"/>
          <w:rtl/>
        </w:rPr>
        <w:t xml:space="preserve">גם בעסקה הזאת אנחנו משחררים רוצחים. אחד מהם, אדוני היושב-ראש, שוחרר בשבת, בעסקה ששוחררו </w:t>
      </w:r>
      <w:r w:rsidR="00F46528">
        <w:rPr>
          <w:rFonts w:hint="cs"/>
          <w:rtl/>
        </w:rPr>
        <w:t xml:space="preserve">בה </w:t>
      </w:r>
      <w:r>
        <w:rPr>
          <w:rFonts w:hint="cs"/>
          <w:rtl/>
        </w:rPr>
        <w:t>החטופות שלנו. אני רוצה באמת להתרכז בו, מפני שהוא לוקח אותנו לזירה מאוד מעניינת</w:t>
      </w:r>
      <w:r w:rsidR="00F46528">
        <w:rPr>
          <w:rFonts w:hint="cs"/>
          <w:rtl/>
        </w:rPr>
        <w:t>,</w:t>
      </w:r>
      <w:r>
        <w:rPr>
          <w:rFonts w:hint="cs"/>
          <w:rtl/>
        </w:rPr>
        <w:t xml:space="preserve"> אותו יאסר בכר</w:t>
      </w:r>
      <w:r w:rsidR="00F46528">
        <w:rPr>
          <w:rFonts w:hint="cs"/>
          <w:rtl/>
        </w:rPr>
        <w:t>,</w:t>
      </w:r>
      <w:r>
        <w:rPr>
          <w:rFonts w:hint="cs"/>
          <w:rtl/>
        </w:rPr>
        <w:t xml:space="preserve"> שנשפט לשלושה מאסרי עולם.</w:t>
      </w:r>
    </w:p>
    <w:p w:rsidR="008C384D" w:rsidRDefault="008C384D" w:rsidP="00A32B7B">
      <w:pPr>
        <w:rPr>
          <w:rtl/>
        </w:rPr>
      </w:pPr>
    </w:p>
    <w:p w:rsidR="008C384D" w:rsidRDefault="008C384D" w:rsidP="00A91E73">
      <w:pPr>
        <w:pStyle w:val="af8"/>
        <w:rPr>
          <w:rtl/>
        </w:rPr>
      </w:pPr>
      <w:bookmarkStart w:id="19878" w:name="ET_yor_6597_32"/>
      <w:r w:rsidRPr="00A91E73">
        <w:rPr>
          <w:rStyle w:val="TagStyle"/>
          <w:rtl/>
        </w:rPr>
        <w:t xml:space="preserve"> &lt;&lt; יור &gt;&gt;</w:t>
      </w:r>
      <w:r w:rsidR="003A1F77" w:rsidRPr="003A1F77">
        <w:rPr>
          <w:rtl/>
        </w:rPr>
        <w:t>הי</w:t>
      </w:r>
      <w:r>
        <w:rPr>
          <w:rtl/>
        </w:rPr>
        <w:t>ו"ר מאיר כהן:</w:t>
      </w:r>
      <w:r w:rsidRPr="00B96C55">
        <w:rPr>
          <w:rtl/>
        </w:rPr>
        <w:t xml:space="preserve"> </w:t>
      </w:r>
      <w:r w:rsidRPr="00A91E73">
        <w:rPr>
          <w:rStyle w:val="TagStyle"/>
          <w:rtl/>
        </w:rPr>
        <w:t>&lt;&lt; יור &gt;&gt;</w:t>
      </w:r>
      <w:r>
        <w:rPr>
          <w:rtl/>
        </w:rPr>
        <w:t xml:space="preserve"> </w:t>
      </w:r>
      <w:bookmarkEnd w:id="19878"/>
    </w:p>
    <w:p w:rsidR="008C384D" w:rsidRDefault="008C384D" w:rsidP="00A32B7B">
      <w:pPr>
        <w:rPr>
          <w:rtl/>
        </w:rPr>
      </w:pPr>
    </w:p>
    <w:p w:rsidR="008C384D" w:rsidRDefault="008C384D" w:rsidP="00A32B7B">
      <w:pPr>
        <w:rPr>
          <w:rtl/>
        </w:rPr>
      </w:pPr>
      <w:r>
        <w:rPr>
          <w:rFonts w:hint="cs"/>
          <w:rtl/>
        </w:rPr>
        <w:t xml:space="preserve">אני מבקש, מצד שמאל, ששש, חברים. </w:t>
      </w:r>
      <w:bookmarkStart w:id="19879" w:name="_ETM_Q45_770726"/>
      <w:bookmarkEnd w:id="19879"/>
      <w:r>
        <w:rPr>
          <w:rFonts w:hint="cs"/>
          <w:rtl/>
        </w:rPr>
        <w:t xml:space="preserve">משמר הכנסת, בבקשה. </w:t>
      </w:r>
    </w:p>
    <w:p w:rsidR="008C384D" w:rsidRPr="00033476" w:rsidRDefault="008C384D" w:rsidP="00A32B7B">
      <w:pPr>
        <w:rPr>
          <w:rtl/>
        </w:rPr>
      </w:pPr>
      <w:bookmarkStart w:id="19880" w:name="_ETM_Q45_770815"/>
      <w:bookmarkStart w:id="19881" w:name="_ETM_Q45_773341"/>
      <w:bookmarkEnd w:id="19880"/>
      <w:bookmarkEnd w:id="19881"/>
    </w:p>
    <w:p w:rsidR="008C384D" w:rsidRDefault="008C384D" w:rsidP="00A91E73">
      <w:pPr>
        <w:pStyle w:val="-"/>
        <w:rPr>
          <w:rtl/>
        </w:rPr>
      </w:pPr>
      <w:bookmarkStart w:id="19882" w:name="ET_speakercontinue_6635_34"/>
      <w:r w:rsidRPr="00A91E73">
        <w:rPr>
          <w:rStyle w:val="TagStyle"/>
          <w:rtl/>
        </w:rPr>
        <w:t xml:space="preserve"> &lt;&lt; דובר_המשך &gt;&gt;</w:t>
      </w:r>
      <w:r w:rsidR="003A1F77" w:rsidRPr="003A1F77">
        <w:rPr>
          <w:rtl/>
        </w:rPr>
        <w:t>שר</w:t>
      </w:r>
      <w:r>
        <w:rPr>
          <w:rtl/>
        </w:rPr>
        <w:t xml:space="preserve"> החקלאות וביטחון המזון אבי דיכטר:</w:t>
      </w:r>
      <w:r w:rsidRPr="00B96C55">
        <w:rPr>
          <w:rtl/>
        </w:rPr>
        <w:t xml:space="preserve"> </w:t>
      </w:r>
      <w:r w:rsidRPr="00A91E73">
        <w:rPr>
          <w:rStyle w:val="TagStyle"/>
          <w:rtl/>
        </w:rPr>
        <w:t>&lt;&lt; דובר_המשך &gt;&gt;</w:t>
      </w:r>
      <w:r>
        <w:rPr>
          <w:rtl/>
        </w:rPr>
        <w:t xml:space="preserve"> </w:t>
      </w:r>
      <w:bookmarkEnd w:id="19882"/>
    </w:p>
    <w:p w:rsidR="008C384D" w:rsidRDefault="008C384D" w:rsidP="00A32B7B">
      <w:pPr>
        <w:rPr>
          <w:rtl/>
        </w:rPr>
      </w:pPr>
    </w:p>
    <w:p w:rsidR="008C384D" w:rsidRDefault="008C384D" w:rsidP="00A32B7B">
      <w:pPr>
        <w:rPr>
          <w:rtl/>
        </w:rPr>
      </w:pPr>
      <w:bookmarkStart w:id="19883" w:name="_ETM_Q45_776322"/>
      <w:bookmarkEnd w:id="19883"/>
      <w:r>
        <w:rPr>
          <w:rFonts w:hint="cs"/>
          <w:rtl/>
        </w:rPr>
        <w:t>אותו אבו בכר, שנשפט</w:t>
      </w:r>
      <w:bookmarkStart w:id="19884" w:name="_ETM_Q45_775384"/>
      <w:bookmarkEnd w:id="19884"/>
      <w:r>
        <w:rPr>
          <w:rFonts w:hint="cs"/>
          <w:rtl/>
        </w:rPr>
        <w:t xml:space="preserve"> לשלושה מאסרי עולם על רצח שלושה ישראלים, זכה לקבל טלפון מנשיא הרשות הפלסטינית מחמוד עבאס, ובשיחת הטלפון הוא אומר לו: כפרה עליך. </w:t>
      </w:r>
    </w:p>
    <w:p w:rsidR="008C384D" w:rsidRDefault="008C384D" w:rsidP="00A32B7B">
      <w:pPr>
        <w:rPr>
          <w:rtl/>
        </w:rPr>
      </w:pPr>
      <w:bookmarkStart w:id="19885" w:name="_ETM_Q45_791168"/>
      <w:bookmarkStart w:id="19886" w:name="_ETM_Q45_791284"/>
      <w:bookmarkEnd w:id="19885"/>
      <w:bookmarkEnd w:id="19886"/>
    </w:p>
    <w:p w:rsidR="008C384D" w:rsidRDefault="008C384D" w:rsidP="00A91E73">
      <w:pPr>
        <w:pStyle w:val="af8"/>
        <w:rPr>
          <w:rtl/>
        </w:rPr>
      </w:pPr>
      <w:bookmarkStart w:id="19887" w:name="ET_yor_6597_35"/>
      <w:r w:rsidRPr="00A91E73">
        <w:rPr>
          <w:rStyle w:val="TagStyle"/>
          <w:rtl/>
        </w:rPr>
        <w:t xml:space="preserve"> &lt;&lt; יור &gt;&gt;</w:t>
      </w:r>
      <w:r w:rsidR="003A1F77" w:rsidRPr="003A1F77">
        <w:rPr>
          <w:rtl/>
        </w:rPr>
        <w:t>הי</w:t>
      </w:r>
      <w:r>
        <w:rPr>
          <w:rtl/>
        </w:rPr>
        <w:t>ו"ר מאיר כהן:</w:t>
      </w:r>
      <w:r w:rsidRPr="00FF519F">
        <w:rPr>
          <w:rtl/>
        </w:rPr>
        <w:t xml:space="preserve"> </w:t>
      </w:r>
      <w:r w:rsidRPr="00A91E73">
        <w:rPr>
          <w:rStyle w:val="TagStyle"/>
          <w:rtl/>
        </w:rPr>
        <w:t>&lt;&lt; יור &gt;&gt;</w:t>
      </w:r>
      <w:r>
        <w:rPr>
          <w:rtl/>
        </w:rPr>
        <w:t xml:space="preserve"> </w:t>
      </w:r>
      <w:bookmarkEnd w:id="19887"/>
    </w:p>
    <w:p w:rsidR="008C384D" w:rsidRDefault="008C384D" w:rsidP="00A32B7B">
      <w:pPr>
        <w:rPr>
          <w:rtl/>
        </w:rPr>
      </w:pPr>
    </w:p>
    <w:p w:rsidR="008C384D" w:rsidRDefault="008C384D" w:rsidP="00A32B7B">
      <w:pPr>
        <w:rPr>
          <w:rtl/>
        </w:rPr>
      </w:pPr>
      <w:bookmarkStart w:id="19888" w:name="_ETM_Q45_792692"/>
      <w:bookmarkEnd w:id="19888"/>
      <w:r>
        <w:rPr>
          <w:rFonts w:hint="cs"/>
          <w:rtl/>
        </w:rPr>
        <w:t>עשית בשביל</w:t>
      </w:r>
      <w:bookmarkStart w:id="19889" w:name="_ETM_Q45_791757"/>
      <w:bookmarkEnd w:id="19889"/>
      <w:r>
        <w:rPr>
          <w:rFonts w:hint="cs"/>
          <w:rtl/>
        </w:rPr>
        <w:t xml:space="preserve"> העם שלך. </w:t>
      </w:r>
      <w:bookmarkStart w:id="19890" w:name="_ETM_Q45_793419"/>
      <w:bookmarkEnd w:id="19890"/>
    </w:p>
    <w:p w:rsidR="008C384D" w:rsidRDefault="008C384D" w:rsidP="00A32B7B">
      <w:pPr>
        <w:rPr>
          <w:rtl/>
        </w:rPr>
      </w:pPr>
      <w:bookmarkStart w:id="19891" w:name="_ETM_Q45_793509"/>
      <w:bookmarkEnd w:id="19891"/>
    </w:p>
    <w:p w:rsidR="008C384D" w:rsidRDefault="008C384D" w:rsidP="00A91E73">
      <w:pPr>
        <w:pStyle w:val="-"/>
        <w:rPr>
          <w:rtl/>
        </w:rPr>
      </w:pPr>
      <w:bookmarkStart w:id="19892" w:name="ET_speakercontinue_6635_36"/>
      <w:r w:rsidRPr="00A91E73">
        <w:rPr>
          <w:rStyle w:val="TagStyle"/>
          <w:rtl/>
        </w:rPr>
        <w:t xml:space="preserve"> &lt;&lt; דובר_המשך &gt;&gt;</w:t>
      </w:r>
      <w:r w:rsidR="003A1F77" w:rsidRPr="003A1F77">
        <w:rPr>
          <w:rtl/>
        </w:rPr>
        <w:t>שר</w:t>
      </w:r>
      <w:r>
        <w:rPr>
          <w:rtl/>
        </w:rPr>
        <w:t xml:space="preserve"> החקלאות וביטחון המזון אבי דיכטר:</w:t>
      </w:r>
      <w:r w:rsidRPr="00FF519F">
        <w:rPr>
          <w:rtl/>
        </w:rPr>
        <w:t xml:space="preserve"> </w:t>
      </w:r>
      <w:r w:rsidRPr="00A91E73">
        <w:rPr>
          <w:rStyle w:val="TagStyle"/>
          <w:rtl/>
        </w:rPr>
        <w:t>&lt;&lt; דובר_המשך &gt;&gt;</w:t>
      </w:r>
      <w:r>
        <w:rPr>
          <w:rtl/>
        </w:rPr>
        <w:t xml:space="preserve"> </w:t>
      </w:r>
      <w:bookmarkEnd w:id="19892"/>
    </w:p>
    <w:p w:rsidR="008C384D" w:rsidRDefault="008C384D" w:rsidP="00A32B7B">
      <w:pPr>
        <w:rPr>
          <w:rtl/>
        </w:rPr>
      </w:pPr>
    </w:p>
    <w:p w:rsidR="00A32B7B" w:rsidRDefault="008C384D" w:rsidP="00F46528">
      <w:pPr>
        <w:rPr>
          <w:rtl/>
        </w:rPr>
      </w:pPr>
      <w:bookmarkStart w:id="19893" w:name="_ETM_Q45_794418"/>
      <w:bookmarkEnd w:id="19893"/>
      <w:r>
        <w:rPr>
          <w:rFonts w:hint="cs"/>
          <w:rtl/>
        </w:rPr>
        <w:t>הוא אומר לו משהו הרבה יותר חמור, אדוני</w:t>
      </w:r>
      <w:bookmarkStart w:id="19894" w:name="_ETM_Q45_796561"/>
      <w:bookmarkEnd w:id="19894"/>
      <w:r>
        <w:rPr>
          <w:rFonts w:hint="cs"/>
          <w:rtl/>
        </w:rPr>
        <w:t xml:space="preserve"> היושב-ראש </w:t>
      </w:r>
      <w:r w:rsidR="00F46528">
        <w:rPr>
          <w:rFonts w:hint="eastAsia"/>
          <w:rtl/>
        </w:rPr>
        <w:t xml:space="preserve">– </w:t>
      </w:r>
      <w:r>
        <w:rPr>
          <w:rFonts w:hint="cs"/>
          <w:rtl/>
        </w:rPr>
        <w:t xml:space="preserve">הוא אומר </w:t>
      </w:r>
      <w:r w:rsidRPr="008D3E19">
        <w:rPr>
          <w:rFonts w:hint="cs"/>
          <w:rtl/>
        </w:rPr>
        <w:t xml:space="preserve">לו: (אומר </w:t>
      </w:r>
      <w:r w:rsidR="00F46528">
        <w:rPr>
          <w:rFonts w:hint="cs"/>
          <w:rtl/>
        </w:rPr>
        <w:t>ב</w:t>
      </w:r>
      <w:r w:rsidRPr="008D3E19">
        <w:rPr>
          <w:rFonts w:hint="cs"/>
          <w:rtl/>
        </w:rPr>
        <w:t>ערבית</w:t>
      </w:r>
      <w:r w:rsidR="00F46528">
        <w:rPr>
          <w:rFonts w:hint="cs"/>
          <w:rtl/>
        </w:rPr>
        <w:t xml:space="preserve"> ומתרגם</w:t>
      </w:r>
      <w:r w:rsidRPr="008D3E19">
        <w:rPr>
          <w:rFonts w:hint="cs"/>
          <w:rtl/>
        </w:rPr>
        <w:t>:) יעני, הגזימו איתך הישראלים</w:t>
      </w:r>
      <w:r>
        <w:rPr>
          <w:rFonts w:hint="cs"/>
          <w:rtl/>
        </w:rPr>
        <w:t>,</w:t>
      </w:r>
      <w:r w:rsidRPr="008D3E19">
        <w:rPr>
          <w:rFonts w:hint="cs"/>
          <w:rtl/>
        </w:rPr>
        <w:t xml:space="preserve"> היהודים</w:t>
      </w:r>
      <w:bookmarkStart w:id="19895" w:name="_ETM_Q45_803139"/>
      <w:bookmarkEnd w:id="19895"/>
      <w:r>
        <w:rPr>
          <w:rFonts w:hint="cs"/>
          <w:rtl/>
        </w:rPr>
        <w:t>,</w:t>
      </w:r>
      <w:r w:rsidRPr="008D3E19">
        <w:rPr>
          <w:rFonts w:hint="cs"/>
          <w:rtl/>
        </w:rPr>
        <w:t xml:space="preserve"> הגזימו איתך</w:t>
      </w:r>
      <w:r>
        <w:rPr>
          <w:rFonts w:hint="cs"/>
          <w:rtl/>
        </w:rPr>
        <w:t xml:space="preserve"> בעונש. </w:t>
      </w:r>
    </w:p>
    <w:p w:rsidR="00A32B7B" w:rsidRDefault="00A32B7B" w:rsidP="00A32B7B">
      <w:pPr>
        <w:rPr>
          <w:rtl/>
        </w:rPr>
      </w:pPr>
    </w:p>
    <w:p w:rsidR="008C384D" w:rsidRPr="00271A3C" w:rsidRDefault="008C384D" w:rsidP="00A32B7B">
      <w:pPr>
        <w:rPr>
          <w:rtl/>
        </w:rPr>
      </w:pPr>
      <w:r>
        <w:rPr>
          <w:rFonts w:hint="cs"/>
          <w:rtl/>
        </w:rPr>
        <w:t xml:space="preserve">הלכתי לבדוק איפה הגזמנו. </w:t>
      </w:r>
      <w:bookmarkStart w:id="19896" w:name="TOR_Q46"/>
      <w:bookmarkEnd w:id="19896"/>
      <w:r w:rsidRPr="00271A3C">
        <w:rPr>
          <w:rFonts w:hint="cs"/>
          <w:rtl/>
        </w:rPr>
        <w:t xml:space="preserve">אותו רוצח רצח שני ישראלים גברים ותינוקת בת תשעה חודשים. הגזימו, אה, יא ראיס? </w:t>
      </w:r>
      <w:bookmarkStart w:id="19897" w:name="_ETM_Q46_222000"/>
      <w:bookmarkEnd w:id="19897"/>
      <w:r w:rsidRPr="00271A3C">
        <w:rPr>
          <w:rFonts w:hint="cs"/>
          <w:rtl/>
        </w:rPr>
        <w:t xml:space="preserve">הגזימו. הוא פצע יותר מ-50 ישראלים, ובהם פצועים קשה. הגזימו? זה נשיא הרשות הפלסטינית. </w:t>
      </w:r>
      <w:bookmarkStart w:id="19898" w:name="_ETM_Q46_237000"/>
      <w:bookmarkEnd w:id="19898"/>
    </w:p>
    <w:p w:rsidR="008C384D" w:rsidRPr="00271A3C" w:rsidRDefault="008C384D" w:rsidP="00A32B7B">
      <w:pPr>
        <w:rPr>
          <w:rtl/>
        </w:rPr>
      </w:pPr>
    </w:p>
    <w:p w:rsidR="008C384D" w:rsidRPr="00271A3C" w:rsidRDefault="008C384D" w:rsidP="001F3D59">
      <w:pPr>
        <w:rPr>
          <w:rtl/>
        </w:rPr>
      </w:pPr>
      <w:bookmarkStart w:id="19899" w:name="_ETM_Q46_236000"/>
      <w:bookmarkEnd w:id="19899"/>
      <w:r w:rsidRPr="00271A3C">
        <w:rPr>
          <w:rFonts w:hint="cs"/>
          <w:rtl/>
        </w:rPr>
        <w:t xml:space="preserve">הוא לא אמר אבל הוא עשה </w:t>
      </w:r>
      <w:r w:rsidR="001F3D59">
        <w:rPr>
          <w:rFonts w:hint="eastAsia"/>
          <w:rtl/>
        </w:rPr>
        <w:t xml:space="preserve">– </w:t>
      </w:r>
      <w:r w:rsidRPr="00271A3C">
        <w:rPr>
          <w:rFonts w:hint="cs"/>
          <w:rtl/>
        </w:rPr>
        <w:t xml:space="preserve">יושב כאן חבר </w:t>
      </w:r>
      <w:bookmarkStart w:id="19900" w:name="_ETM_Q46_241000"/>
      <w:bookmarkEnd w:id="19900"/>
      <w:r w:rsidRPr="00271A3C">
        <w:rPr>
          <w:rFonts w:hint="cs"/>
          <w:rtl/>
        </w:rPr>
        <w:t>הכנסת שטרן</w:t>
      </w:r>
      <w:r w:rsidR="001F3D59">
        <w:rPr>
          <w:rFonts w:hint="cs"/>
          <w:rtl/>
        </w:rPr>
        <w:t>:</w:t>
      </w:r>
      <w:r w:rsidR="001F3D59">
        <w:rPr>
          <w:rFonts w:hint="eastAsia"/>
          <w:rtl/>
        </w:rPr>
        <w:t xml:space="preserve"> </w:t>
      </w:r>
      <w:r w:rsidRPr="00271A3C">
        <w:rPr>
          <w:rFonts w:hint="cs"/>
          <w:rtl/>
        </w:rPr>
        <w:t xml:space="preserve">הוא שילם למחבל הזה בכלא למעלה ממיליון שקל </w:t>
      </w:r>
      <w:bookmarkStart w:id="19901" w:name="_ETM_Q46_247000"/>
      <w:bookmarkEnd w:id="19901"/>
      <w:r w:rsidRPr="00271A3C">
        <w:rPr>
          <w:rFonts w:hint="cs"/>
          <w:rtl/>
        </w:rPr>
        <w:t xml:space="preserve">במשכורות חודשיות. אגב, אם המחבל הזה היה נשאר עוד שבע שנים, </w:t>
      </w:r>
      <w:bookmarkStart w:id="19902" w:name="_ETM_Q46_252000"/>
      <w:bookmarkEnd w:id="19902"/>
      <w:r w:rsidRPr="00271A3C">
        <w:rPr>
          <w:rFonts w:hint="cs"/>
          <w:rtl/>
        </w:rPr>
        <w:t xml:space="preserve">אדוני היושב-ראש, עוד שבע שנים בכלא, הוא היה זוכה לקבל </w:t>
      </w:r>
      <w:bookmarkStart w:id="19903" w:name="_ETM_Q46_256000"/>
      <w:bookmarkEnd w:id="19903"/>
      <w:r w:rsidRPr="00271A3C">
        <w:rPr>
          <w:rFonts w:hint="cs"/>
          <w:rtl/>
        </w:rPr>
        <w:t>משכורת חודשית של 12,000 שקל בחודש, כי מ-30 שנה מקבלים</w:t>
      </w:r>
      <w:bookmarkStart w:id="19904" w:name="_ETM_Q46_261000"/>
      <w:bookmarkEnd w:id="19904"/>
      <w:r w:rsidRPr="00271A3C">
        <w:rPr>
          <w:rFonts w:hint="cs"/>
          <w:rtl/>
        </w:rPr>
        <w:t xml:space="preserve"> 12,000 שקל בחודש. </w:t>
      </w:r>
      <w:bookmarkStart w:id="19905" w:name="_ETM_Q46_267000"/>
      <w:bookmarkStart w:id="19906" w:name="_ETM_Q46_268000"/>
      <w:bookmarkEnd w:id="19905"/>
      <w:bookmarkEnd w:id="19906"/>
      <w:r w:rsidRPr="00271A3C">
        <w:rPr>
          <w:rFonts w:hint="cs"/>
          <w:rtl/>
        </w:rPr>
        <w:t>אגב, אבו בכר, אולי תחזור לכלא עוד שבע שנים, תקבל 12,000 שקל.</w:t>
      </w:r>
    </w:p>
    <w:p w:rsidR="008C384D" w:rsidRPr="00271A3C" w:rsidRDefault="008C384D" w:rsidP="00A32B7B">
      <w:pPr>
        <w:rPr>
          <w:rtl/>
        </w:rPr>
      </w:pPr>
      <w:bookmarkStart w:id="19907" w:name="_ETM_Q46_275000"/>
      <w:bookmarkEnd w:id="19907"/>
    </w:p>
    <w:p w:rsidR="008C384D" w:rsidRPr="00271A3C" w:rsidRDefault="008C384D" w:rsidP="001F3D59">
      <w:pPr>
        <w:rPr>
          <w:rtl/>
        </w:rPr>
      </w:pPr>
      <w:bookmarkStart w:id="19908" w:name="_ETM_Q46_276000"/>
      <w:bookmarkEnd w:id="19908"/>
      <w:r w:rsidRPr="00271A3C">
        <w:rPr>
          <w:rFonts w:hint="cs"/>
          <w:rtl/>
        </w:rPr>
        <w:t xml:space="preserve">אני אומר לך, אדוני היושב-ראש, </w:t>
      </w:r>
      <w:bookmarkStart w:id="19909" w:name="_ETM_Q46_278000"/>
      <w:bookmarkEnd w:id="19909"/>
      <w:r w:rsidRPr="00271A3C">
        <w:rPr>
          <w:rFonts w:hint="cs"/>
          <w:rtl/>
        </w:rPr>
        <w:t xml:space="preserve">(אומר </w:t>
      </w:r>
      <w:r w:rsidR="001F3D59">
        <w:rPr>
          <w:rFonts w:hint="cs"/>
          <w:rtl/>
        </w:rPr>
        <w:t>ב</w:t>
      </w:r>
      <w:r w:rsidRPr="00271A3C">
        <w:rPr>
          <w:rFonts w:hint="cs"/>
          <w:rtl/>
        </w:rPr>
        <w:t>ערבית</w:t>
      </w:r>
      <w:r w:rsidR="001F3D59">
        <w:rPr>
          <w:rFonts w:hint="cs"/>
          <w:rtl/>
        </w:rPr>
        <w:t xml:space="preserve"> ומתרגם</w:t>
      </w:r>
      <w:r w:rsidRPr="00271A3C">
        <w:rPr>
          <w:rFonts w:hint="cs"/>
          <w:rtl/>
        </w:rPr>
        <w:t>:) שהכלבים יסחבו אותו</w:t>
      </w:r>
      <w:r w:rsidR="001F3D59">
        <w:rPr>
          <w:rFonts w:hint="cs"/>
          <w:rtl/>
        </w:rPr>
        <w:t>,</w:t>
      </w:r>
      <w:r w:rsidRPr="00271A3C">
        <w:rPr>
          <w:rFonts w:hint="cs"/>
          <w:rtl/>
        </w:rPr>
        <w:t xml:space="preserve"> זה מה שמגיע לאיש הזה. אבל בסוף אתה מסתכל על הפרטנר במירכאות כפולות ומכופלות שיושב ברמאללה, בן </w:t>
      </w:r>
      <w:bookmarkStart w:id="19910" w:name="_ETM_Q46_292000"/>
      <w:bookmarkEnd w:id="19910"/>
      <w:r w:rsidRPr="00271A3C">
        <w:rPr>
          <w:rFonts w:hint="cs"/>
          <w:rtl/>
        </w:rPr>
        <w:t xml:space="preserve">89, והמורשת שהוא משאיר היא אף מילה נגד הטרור והרבה מילים </w:t>
      </w:r>
      <w:bookmarkStart w:id="19911" w:name="_ETM_Q46_304000"/>
      <w:bookmarkEnd w:id="19911"/>
      <w:r w:rsidRPr="00271A3C">
        <w:rPr>
          <w:rFonts w:hint="cs"/>
          <w:rtl/>
        </w:rPr>
        <w:t xml:space="preserve">להכחשת השואה. </w:t>
      </w:r>
      <w:bookmarkStart w:id="19912" w:name="_ETM_Q46_307501"/>
      <w:bookmarkStart w:id="19913" w:name="_ETM_Q46_307709"/>
      <w:bookmarkStart w:id="19914" w:name="_ETM_Q46_307734"/>
      <w:bookmarkStart w:id="19915" w:name="_ETM_Q46_307813"/>
      <w:bookmarkStart w:id="19916" w:name="_ETM_Q46_315000"/>
      <w:bookmarkStart w:id="19917" w:name="_ETM_Q46_311302"/>
      <w:bookmarkStart w:id="19918" w:name="_ETM_Q46_311395"/>
      <w:bookmarkEnd w:id="19912"/>
      <w:bookmarkEnd w:id="19913"/>
      <w:bookmarkEnd w:id="19914"/>
      <w:bookmarkEnd w:id="19915"/>
      <w:bookmarkEnd w:id="19916"/>
      <w:bookmarkEnd w:id="19917"/>
      <w:bookmarkEnd w:id="19918"/>
      <w:r w:rsidRPr="00271A3C">
        <w:rPr>
          <w:rFonts w:hint="cs"/>
          <w:rtl/>
        </w:rPr>
        <w:t xml:space="preserve">ואני אומר לעצמנו: אפילו אצלם בבית יש פלסטינים שאומרים: </w:t>
      </w:r>
      <w:r w:rsidRPr="00271A3C">
        <w:rPr>
          <w:rtl/>
        </w:rPr>
        <w:t xml:space="preserve">(אומר </w:t>
      </w:r>
      <w:r w:rsidR="001F3D59">
        <w:rPr>
          <w:rFonts w:hint="cs"/>
          <w:rtl/>
        </w:rPr>
        <w:t>ב</w:t>
      </w:r>
      <w:r w:rsidRPr="00271A3C">
        <w:rPr>
          <w:rtl/>
        </w:rPr>
        <w:t xml:space="preserve">ערבית: </w:t>
      </w:r>
      <w:r w:rsidRPr="00271A3C">
        <w:rPr>
          <w:rFonts w:hint="cs"/>
          <w:rtl/>
        </w:rPr>
        <w:t xml:space="preserve">פלסטין </w:t>
      </w:r>
      <w:proofErr w:type="spellStart"/>
      <w:r w:rsidRPr="00271A3C">
        <w:rPr>
          <w:rFonts w:hint="cs"/>
          <w:rtl/>
        </w:rPr>
        <w:t>פלסטין</w:t>
      </w:r>
      <w:proofErr w:type="spellEnd"/>
      <w:r w:rsidRPr="00271A3C">
        <w:rPr>
          <w:rFonts w:hint="cs"/>
          <w:rtl/>
        </w:rPr>
        <w:t xml:space="preserve">, התחלתה </w:t>
      </w:r>
      <w:r w:rsidRPr="00271A3C">
        <w:rPr>
          <w:rFonts w:hint="eastAsia"/>
          <w:rtl/>
        </w:rPr>
        <w:t>–</w:t>
      </w:r>
      <w:r w:rsidRPr="00271A3C">
        <w:rPr>
          <w:rFonts w:hint="cs"/>
          <w:rtl/>
        </w:rPr>
        <w:t xml:space="preserve"> כסף</w:t>
      </w:r>
      <w:r>
        <w:rPr>
          <w:rFonts w:hint="cs"/>
          <w:rtl/>
        </w:rPr>
        <w:t>,</w:t>
      </w:r>
      <w:r w:rsidRPr="00271A3C">
        <w:rPr>
          <w:rFonts w:hint="cs"/>
          <w:rtl/>
        </w:rPr>
        <w:t xml:space="preserve"> סופה </w:t>
      </w:r>
      <w:r w:rsidRPr="00271A3C">
        <w:rPr>
          <w:rFonts w:hint="eastAsia"/>
          <w:rtl/>
        </w:rPr>
        <w:t>–</w:t>
      </w:r>
      <w:r w:rsidRPr="00271A3C">
        <w:rPr>
          <w:rFonts w:hint="cs"/>
          <w:rtl/>
        </w:rPr>
        <w:t xml:space="preserve"> בוץ</w:t>
      </w:r>
      <w:r w:rsidR="00A32B7B">
        <w:rPr>
          <w:rFonts w:hint="cs"/>
          <w:rtl/>
        </w:rPr>
        <w:t>)</w:t>
      </w:r>
      <w:r w:rsidRPr="00271A3C">
        <w:rPr>
          <w:rFonts w:hint="cs"/>
          <w:rtl/>
        </w:rPr>
        <w:t>.</w:t>
      </w:r>
      <w:bookmarkStart w:id="19919" w:name="_ETM_Q46_318000"/>
      <w:bookmarkEnd w:id="19919"/>
      <w:r w:rsidRPr="00271A3C">
        <w:rPr>
          <w:rFonts w:hint="cs"/>
          <w:rtl/>
        </w:rPr>
        <w:t xml:space="preserve"> ואני אומר לעצמנו: ז</w:t>
      </w:r>
      <w:r>
        <w:rPr>
          <w:rFonts w:hint="cs"/>
          <w:rtl/>
        </w:rPr>
        <w:t>ה</w:t>
      </w:r>
      <w:r w:rsidRPr="00271A3C">
        <w:rPr>
          <w:rFonts w:hint="cs"/>
          <w:rtl/>
        </w:rPr>
        <w:t xml:space="preserve"> פרצופה של הרשות הפלסטינית וזה פרצופו של נשיא הרשות הפלסטינית.</w:t>
      </w:r>
    </w:p>
    <w:p w:rsidR="008C384D" w:rsidRPr="00CF6B91" w:rsidRDefault="008C384D" w:rsidP="009635F5">
      <w:pPr>
        <w:rPr>
          <w:rtl/>
        </w:rPr>
      </w:pPr>
    </w:p>
    <w:p w:rsidR="008C384D" w:rsidRPr="00CF6B91" w:rsidRDefault="004B336A" w:rsidP="004B336A">
      <w:pPr>
        <w:pStyle w:val="af8"/>
        <w:rPr>
          <w:rtl/>
        </w:rPr>
      </w:pPr>
      <w:bookmarkStart w:id="19920" w:name="ET_yor_6597_1498"/>
      <w:r w:rsidRPr="004B336A">
        <w:rPr>
          <w:rStyle w:val="TagStyle"/>
          <w:rtl/>
        </w:rPr>
        <w:t xml:space="preserve"> &lt;&lt; יור &gt;&gt;</w:t>
      </w:r>
      <w:r w:rsidR="003A1F77" w:rsidRPr="003A1F77">
        <w:rPr>
          <w:rtl/>
        </w:rPr>
        <w:t>הי</w:t>
      </w:r>
      <w:r w:rsidR="008C384D" w:rsidRPr="00CF6B91">
        <w:rPr>
          <w:rtl/>
        </w:rPr>
        <w:t xml:space="preserve">ו"ר מאיר כהן: </w:t>
      </w:r>
      <w:r w:rsidRPr="004B336A">
        <w:rPr>
          <w:rStyle w:val="TagStyle"/>
          <w:rtl/>
        </w:rPr>
        <w:t>&lt;&lt; יור &gt;&gt;</w:t>
      </w:r>
      <w:bookmarkEnd w:id="19920"/>
      <w:r w:rsidRPr="004B336A">
        <w:rPr>
          <w:rStyle w:val="TagStyle"/>
          <w:rtl/>
        </w:rPr>
        <w:t xml:space="preserve"> </w:t>
      </w:r>
      <w:r w:rsidR="008C384D">
        <w:rPr>
          <w:rtl/>
        </w:rPr>
        <w:t xml:space="preserve"> </w:t>
      </w:r>
    </w:p>
    <w:p w:rsidR="008C384D" w:rsidRPr="00CF6B91" w:rsidRDefault="008C384D" w:rsidP="00A32B7B">
      <w:pPr>
        <w:rPr>
          <w:rtl/>
        </w:rPr>
      </w:pPr>
    </w:p>
    <w:p w:rsidR="008C384D" w:rsidRPr="00CF6B91" w:rsidRDefault="008C384D" w:rsidP="00A32B7B">
      <w:pPr>
        <w:rPr>
          <w:rtl/>
        </w:rPr>
      </w:pPr>
      <w:r w:rsidRPr="00CF6B91">
        <w:rPr>
          <w:rFonts w:hint="cs"/>
          <w:rtl/>
        </w:rPr>
        <w:t>תודה רבה, אדוני.</w:t>
      </w:r>
    </w:p>
    <w:p w:rsidR="008C384D" w:rsidRPr="00CF6B91" w:rsidRDefault="008C384D" w:rsidP="00A32B7B">
      <w:pPr>
        <w:rPr>
          <w:rtl/>
        </w:rPr>
      </w:pPr>
      <w:bookmarkStart w:id="19921" w:name="_ETM_Q46_332000"/>
      <w:bookmarkEnd w:id="19921"/>
    </w:p>
    <w:p w:rsidR="008C384D" w:rsidRPr="00CF6B91" w:rsidRDefault="008C384D" w:rsidP="00A91E73">
      <w:pPr>
        <w:pStyle w:val="-"/>
        <w:rPr>
          <w:rtl/>
        </w:rPr>
      </w:pPr>
      <w:bookmarkStart w:id="19922" w:name="_ETM_Q46_330000"/>
      <w:bookmarkStart w:id="19923" w:name="ET_speakercontinue_6635_8"/>
      <w:bookmarkEnd w:id="19922"/>
      <w:r w:rsidRPr="00A91E73">
        <w:rPr>
          <w:rStyle w:val="TagStyle"/>
          <w:rtl/>
        </w:rPr>
        <w:t xml:space="preserve"> &lt;&lt; דובר_המשך &gt;&gt;</w:t>
      </w:r>
      <w:r w:rsidR="003A1F77" w:rsidRPr="003A1F77">
        <w:rPr>
          <w:rtl/>
        </w:rPr>
        <w:t>שר</w:t>
      </w:r>
      <w:r w:rsidRPr="00CF6B91">
        <w:rPr>
          <w:rtl/>
        </w:rPr>
        <w:t xml:space="preserve"> החקלאות וביטחון המזון אבי דיכטר: </w:t>
      </w:r>
      <w:r w:rsidRPr="00A91E73">
        <w:rPr>
          <w:rStyle w:val="TagStyle"/>
          <w:rtl/>
        </w:rPr>
        <w:t>&lt;&lt; דובר_המשך &gt;&gt;</w:t>
      </w:r>
      <w:r>
        <w:rPr>
          <w:rtl/>
        </w:rPr>
        <w:t xml:space="preserve"> </w:t>
      </w:r>
      <w:bookmarkEnd w:id="19923"/>
    </w:p>
    <w:p w:rsidR="008C384D" w:rsidRPr="00CF6B91" w:rsidRDefault="008C384D" w:rsidP="00A32B7B">
      <w:pPr>
        <w:rPr>
          <w:rtl/>
        </w:rPr>
      </w:pPr>
    </w:p>
    <w:p w:rsidR="008C384D" w:rsidRPr="00CF6B91" w:rsidRDefault="008C384D" w:rsidP="00A32B7B">
      <w:pPr>
        <w:rPr>
          <w:rtl/>
        </w:rPr>
      </w:pPr>
      <w:bookmarkStart w:id="19924" w:name="_ETM_Q46_331000"/>
      <w:bookmarkEnd w:id="19924"/>
      <w:r w:rsidRPr="00CF6B91">
        <w:rPr>
          <w:rFonts w:hint="cs"/>
          <w:rtl/>
        </w:rPr>
        <w:t>תודה רבה</w:t>
      </w:r>
      <w:r>
        <w:rPr>
          <w:rFonts w:hint="cs"/>
          <w:rtl/>
        </w:rPr>
        <w:t>.</w:t>
      </w:r>
      <w:r w:rsidRPr="00CF6B91">
        <w:rPr>
          <w:rFonts w:hint="cs"/>
          <w:rtl/>
        </w:rPr>
        <w:t xml:space="preserve"> את החטופות, את החטופים,</w:t>
      </w:r>
      <w:bookmarkStart w:id="19925" w:name="_ETM_Q46_337000"/>
      <w:bookmarkEnd w:id="19925"/>
      <w:r w:rsidRPr="00CF6B91">
        <w:rPr>
          <w:rFonts w:hint="cs"/>
          <w:rtl/>
        </w:rPr>
        <w:t xml:space="preserve"> אנחנו נחזיר עד האחרון שבהם. תודה רבה.</w:t>
      </w:r>
    </w:p>
    <w:p w:rsidR="008C384D" w:rsidRPr="00CF6B91" w:rsidRDefault="008C384D" w:rsidP="00A32B7B">
      <w:pPr>
        <w:rPr>
          <w:rtl/>
        </w:rPr>
      </w:pPr>
      <w:bookmarkStart w:id="19926" w:name="_ETM_Q46_335000"/>
      <w:bookmarkEnd w:id="19926"/>
    </w:p>
    <w:p w:rsidR="008C384D" w:rsidRPr="00CF6B91" w:rsidRDefault="008C384D" w:rsidP="00A91E73">
      <w:pPr>
        <w:pStyle w:val="af7"/>
        <w:rPr>
          <w:rtl/>
        </w:rPr>
      </w:pPr>
      <w:bookmarkStart w:id="19927" w:name="ET_interruption_5084_9"/>
      <w:r w:rsidRPr="00A91E73">
        <w:rPr>
          <w:rStyle w:val="TagStyle"/>
          <w:rtl/>
        </w:rPr>
        <w:t xml:space="preserve"> &lt;&lt; קריאה &gt;&gt;</w:t>
      </w:r>
      <w:r w:rsidR="003A1F77" w:rsidRPr="003A1F77">
        <w:rPr>
          <w:rtl/>
        </w:rPr>
        <w:t>מיקי</w:t>
      </w:r>
      <w:r w:rsidRPr="00CF6B91">
        <w:rPr>
          <w:rtl/>
        </w:rPr>
        <w:t xml:space="preserve"> לוי (יש עתיד): </w:t>
      </w:r>
      <w:r w:rsidRPr="00A91E73">
        <w:rPr>
          <w:rStyle w:val="TagStyle"/>
          <w:rtl/>
        </w:rPr>
        <w:t>&lt;&lt; קריאה &gt;&gt;</w:t>
      </w:r>
      <w:r>
        <w:rPr>
          <w:rtl/>
        </w:rPr>
        <w:t xml:space="preserve"> </w:t>
      </w:r>
      <w:bookmarkEnd w:id="19927"/>
    </w:p>
    <w:p w:rsidR="008C384D" w:rsidRPr="00CF6B91" w:rsidRDefault="008C384D" w:rsidP="00A32B7B">
      <w:pPr>
        <w:rPr>
          <w:rtl/>
        </w:rPr>
      </w:pPr>
    </w:p>
    <w:p w:rsidR="008C384D" w:rsidRPr="00CF6B91" w:rsidRDefault="008C384D" w:rsidP="001F3D59">
      <w:pPr>
        <w:rPr>
          <w:rtl/>
        </w:rPr>
      </w:pPr>
      <w:bookmarkStart w:id="19928" w:name="_ETM_Q46_334000"/>
      <w:bookmarkEnd w:id="19928"/>
      <w:r w:rsidRPr="00CF6B91">
        <w:rPr>
          <w:rFonts w:hint="cs"/>
          <w:rtl/>
        </w:rPr>
        <w:t>אבל מה הפתרון שלכם? מה הפתרון?</w:t>
      </w:r>
      <w:r w:rsidR="00A32B7B">
        <w:rPr>
          <w:rFonts w:hint="cs"/>
          <w:rtl/>
        </w:rPr>
        <w:t xml:space="preserve"> </w:t>
      </w:r>
      <w:bookmarkStart w:id="19929" w:name="_ETM_Q46_336000"/>
      <w:bookmarkStart w:id="19930" w:name="_ETM_Q46_339000"/>
      <w:bookmarkEnd w:id="19929"/>
      <w:bookmarkEnd w:id="19930"/>
      <w:r w:rsidRPr="00CF6B91">
        <w:rPr>
          <w:rFonts w:hint="cs"/>
          <w:rtl/>
        </w:rPr>
        <w:t>מה? מה הפתרון</w:t>
      </w:r>
      <w:r w:rsidR="001F3D59">
        <w:rPr>
          <w:rFonts w:hint="cs"/>
          <w:rtl/>
        </w:rPr>
        <w:t>,</w:t>
      </w:r>
      <w:r w:rsidRPr="00CF6B91">
        <w:rPr>
          <w:rFonts w:hint="cs"/>
          <w:rtl/>
        </w:rPr>
        <w:t xml:space="preserve"> תשבו בעזה?</w:t>
      </w:r>
    </w:p>
    <w:p w:rsidR="008C384D" w:rsidRPr="00CF6B91" w:rsidRDefault="008C384D" w:rsidP="009635F5">
      <w:pPr>
        <w:rPr>
          <w:rtl/>
        </w:rPr>
      </w:pPr>
    </w:p>
    <w:p w:rsidR="008C384D" w:rsidRPr="00CF6B91" w:rsidRDefault="004B336A" w:rsidP="004B336A">
      <w:pPr>
        <w:pStyle w:val="af8"/>
        <w:rPr>
          <w:rtl/>
        </w:rPr>
      </w:pPr>
      <w:bookmarkStart w:id="19931" w:name="ET_yor_6597_1499"/>
      <w:r w:rsidRPr="004B336A">
        <w:rPr>
          <w:rStyle w:val="TagStyle"/>
          <w:rtl/>
        </w:rPr>
        <w:t xml:space="preserve"> &lt;&lt; יור &gt;&gt;</w:t>
      </w:r>
      <w:r w:rsidR="003A1F77" w:rsidRPr="003A1F77">
        <w:rPr>
          <w:rtl/>
        </w:rPr>
        <w:t>הי</w:t>
      </w:r>
      <w:r w:rsidR="008C384D" w:rsidRPr="00CF6B91">
        <w:rPr>
          <w:rtl/>
        </w:rPr>
        <w:t xml:space="preserve">ו"ר מאיר כהן: </w:t>
      </w:r>
      <w:r w:rsidRPr="004B336A">
        <w:rPr>
          <w:rStyle w:val="TagStyle"/>
          <w:rtl/>
        </w:rPr>
        <w:t>&lt;&lt; יור &gt;&gt;</w:t>
      </w:r>
      <w:bookmarkEnd w:id="19931"/>
      <w:r w:rsidRPr="004B336A">
        <w:rPr>
          <w:rStyle w:val="TagStyle"/>
          <w:rtl/>
        </w:rPr>
        <w:t xml:space="preserve"> </w:t>
      </w:r>
      <w:r w:rsidR="008C384D">
        <w:rPr>
          <w:rtl/>
        </w:rPr>
        <w:t xml:space="preserve"> </w:t>
      </w:r>
    </w:p>
    <w:p w:rsidR="008C384D" w:rsidRPr="00CF6B91" w:rsidRDefault="008C384D" w:rsidP="00A32B7B">
      <w:pPr>
        <w:rPr>
          <w:rtl/>
        </w:rPr>
      </w:pPr>
    </w:p>
    <w:p w:rsidR="008C384D" w:rsidRPr="00CF6B91" w:rsidRDefault="00A32B7B" w:rsidP="001F3D59">
      <w:pPr>
        <w:rPr>
          <w:rtl/>
        </w:rPr>
      </w:pPr>
      <w:bookmarkStart w:id="19932" w:name="_ETM_Q46_341000"/>
      <w:bookmarkEnd w:id="19932"/>
      <w:r>
        <w:rPr>
          <w:rFonts w:hint="cs"/>
          <w:rtl/>
        </w:rPr>
        <w:t xml:space="preserve">תודה רבה, אדוני. </w:t>
      </w:r>
      <w:r w:rsidR="008C384D">
        <w:rPr>
          <w:rFonts w:hint="cs"/>
          <w:rtl/>
        </w:rPr>
        <w:t>חבר הכנסת ואליד אל</w:t>
      </w:r>
      <w:r w:rsidR="008C384D" w:rsidRPr="00CF6B91">
        <w:rPr>
          <w:rFonts w:hint="cs"/>
          <w:rtl/>
        </w:rPr>
        <w:t xml:space="preserve">הואשלה </w:t>
      </w:r>
      <w:r w:rsidR="008C384D">
        <w:rPr>
          <w:rFonts w:hint="cs"/>
          <w:rtl/>
        </w:rPr>
        <w:t xml:space="preserve">– </w:t>
      </w:r>
      <w:r w:rsidR="008C384D" w:rsidRPr="00CF6B91">
        <w:rPr>
          <w:rFonts w:hint="cs"/>
          <w:rtl/>
        </w:rPr>
        <w:t>לא נמצא</w:t>
      </w:r>
      <w:r w:rsidR="008C384D">
        <w:rPr>
          <w:rFonts w:hint="cs"/>
          <w:rtl/>
        </w:rPr>
        <w:t>.</w:t>
      </w:r>
      <w:r w:rsidR="008C384D" w:rsidRPr="00CF6B91">
        <w:rPr>
          <w:rFonts w:hint="cs"/>
          <w:rtl/>
        </w:rPr>
        <w:t xml:space="preserve"> חבר </w:t>
      </w:r>
      <w:bookmarkStart w:id="19933" w:name="_ETM_Q46_344000"/>
      <w:bookmarkEnd w:id="19933"/>
      <w:r w:rsidR="008C384D" w:rsidRPr="00CF6B91">
        <w:rPr>
          <w:rFonts w:hint="cs"/>
          <w:rtl/>
        </w:rPr>
        <w:t xml:space="preserve">הכנסת אלעזר שטרן, ואחריו </w:t>
      </w:r>
      <w:r w:rsidR="008C384D" w:rsidRPr="00CF6B91">
        <w:rPr>
          <w:rtl/>
        </w:rPr>
        <w:t>–</w:t>
      </w:r>
      <w:r w:rsidR="008C384D" w:rsidRPr="00CF6B91">
        <w:rPr>
          <w:rFonts w:hint="cs"/>
          <w:rtl/>
        </w:rPr>
        <w:t xml:space="preserve"> חבר הכנסת צביקה פוגל. בבקשה, </w:t>
      </w:r>
      <w:bookmarkStart w:id="19934" w:name="_ETM_Q46_350000"/>
      <w:bookmarkEnd w:id="19934"/>
      <w:r w:rsidR="008C384D" w:rsidRPr="00CF6B91">
        <w:rPr>
          <w:rFonts w:hint="cs"/>
          <w:rtl/>
        </w:rPr>
        <w:t>אלעזר. תקפידו</w:t>
      </w:r>
      <w:r w:rsidR="008C384D">
        <w:rPr>
          <w:rFonts w:hint="cs"/>
          <w:rtl/>
        </w:rPr>
        <w:t>,</w:t>
      </w:r>
      <w:r w:rsidR="008C384D" w:rsidRPr="00CF6B91">
        <w:rPr>
          <w:rFonts w:hint="cs"/>
          <w:rtl/>
        </w:rPr>
        <w:t xml:space="preserve"> שלוש דקות</w:t>
      </w:r>
      <w:r w:rsidR="001F3D59">
        <w:rPr>
          <w:rFonts w:hint="cs"/>
          <w:rtl/>
        </w:rPr>
        <w:t>,</w:t>
      </w:r>
      <w:r w:rsidR="008C384D" w:rsidRPr="00CF6B91">
        <w:rPr>
          <w:rFonts w:hint="cs"/>
          <w:rtl/>
        </w:rPr>
        <w:t xml:space="preserve"> לילה ארוך לפנינו. תודה.</w:t>
      </w:r>
    </w:p>
    <w:p w:rsidR="008C384D" w:rsidRPr="00CF6B91" w:rsidRDefault="008C384D" w:rsidP="00A32B7B">
      <w:pPr>
        <w:rPr>
          <w:rtl/>
          <w:lang w:eastAsia="he-IL"/>
        </w:rPr>
      </w:pPr>
      <w:bookmarkStart w:id="19935" w:name="_ETM_Q46_358000"/>
      <w:bookmarkEnd w:id="19935"/>
    </w:p>
    <w:p w:rsidR="008C384D" w:rsidRPr="00CF6B91" w:rsidRDefault="008C384D" w:rsidP="00A91E73">
      <w:pPr>
        <w:pStyle w:val="a5"/>
        <w:rPr>
          <w:rtl/>
        </w:rPr>
      </w:pPr>
      <w:bookmarkStart w:id="19936" w:name="ET_speaker_5109_4"/>
      <w:r w:rsidRPr="00A91E73">
        <w:rPr>
          <w:rStyle w:val="TagStyle"/>
          <w:rtl/>
        </w:rPr>
        <w:t xml:space="preserve"> &lt;&lt; דובר &gt;&gt;</w:t>
      </w:r>
      <w:bookmarkStart w:id="19937" w:name="_Toc222733061"/>
      <w:r w:rsidR="001B3E33" w:rsidRPr="001B3E33">
        <w:rPr>
          <w:rtl/>
        </w:rPr>
        <w:t>אלעזר</w:t>
      </w:r>
      <w:bookmarkStart w:id="19938" w:name="_Toc189128641"/>
      <w:bookmarkStart w:id="19939" w:name="_Toc189133164"/>
      <w:bookmarkStart w:id="19940" w:name="_Toc189134241"/>
      <w:r w:rsidRPr="00CF6B91">
        <w:rPr>
          <w:rtl/>
        </w:rPr>
        <w:t xml:space="preserve"> שטרן (יש עתיד):</w:t>
      </w:r>
      <w:bookmarkEnd w:id="19938"/>
      <w:bookmarkEnd w:id="19939"/>
      <w:bookmarkEnd w:id="19940"/>
      <w:bookmarkEnd w:id="19937"/>
      <w:r w:rsidRPr="00CF6B91">
        <w:rPr>
          <w:rtl/>
        </w:rPr>
        <w:t xml:space="preserve"> </w:t>
      </w:r>
      <w:r w:rsidRPr="00A91E73">
        <w:rPr>
          <w:rStyle w:val="TagStyle"/>
          <w:rtl/>
        </w:rPr>
        <w:t>&lt;&lt; דובר &gt;&gt;</w:t>
      </w:r>
      <w:r>
        <w:rPr>
          <w:rtl/>
        </w:rPr>
        <w:t xml:space="preserve"> </w:t>
      </w:r>
      <w:bookmarkEnd w:id="19936"/>
    </w:p>
    <w:p w:rsidR="008C384D" w:rsidRPr="00CF6B91" w:rsidRDefault="008C384D" w:rsidP="00A32B7B">
      <w:pPr>
        <w:rPr>
          <w:rtl/>
          <w:lang w:eastAsia="he-IL"/>
        </w:rPr>
      </w:pPr>
    </w:p>
    <w:p w:rsidR="008C384D" w:rsidRPr="00CF6B91" w:rsidRDefault="008C384D" w:rsidP="00A32B7B">
      <w:pPr>
        <w:rPr>
          <w:rtl/>
          <w:lang w:eastAsia="he-IL"/>
        </w:rPr>
      </w:pPr>
      <w:r w:rsidRPr="00CF6B91">
        <w:rPr>
          <w:rFonts w:hint="cs"/>
          <w:rtl/>
          <w:lang w:eastAsia="he-IL"/>
        </w:rPr>
        <w:t>אדוני היושב בראש, עמיתיי חברי הכנסת, השר דיכטר דיבר על הפרצוף שלהם, על הבעיה של החוק שהעברנו</w:t>
      </w:r>
      <w:bookmarkStart w:id="19941" w:name="_ETM_Q46_369000"/>
      <w:bookmarkEnd w:id="19941"/>
      <w:r w:rsidRPr="00CF6B91">
        <w:rPr>
          <w:rFonts w:hint="cs"/>
          <w:rtl/>
          <w:lang w:eastAsia="he-IL"/>
        </w:rPr>
        <w:t xml:space="preserve"> יחד, של קיזוז כספי טרור. אני רוצה לדבר על הפרצוף</w:t>
      </w:r>
      <w:bookmarkStart w:id="19942" w:name="_ETM_Q46_376000"/>
      <w:bookmarkEnd w:id="19942"/>
      <w:r w:rsidRPr="00CF6B91">
        <w:rPr>
          <w:rFonts w:hint="cs"/>
          <w:rtl/>
          <w:lang w:eastAsia="he-IL"/>
        </w:rPr>
        <w:t xml:space="preserve"> שלנו</w:t>
      </w:r>
      <w:r>
        <w:rPr>
          <w:rFonts w:hint="cs"/>
          <w:rtl/>
          <w:lang w:eastAsia="he-IL"/>
        </w:rPr>
        <w:t>,</w:t>
      </w:r>
      <w:r w:rsidRPr="00CF6B91">
        <w:rPr>
          <w:rFonts w:hint="cs"/>
          <w:rtl/>
          <w:lang w:eastAsia="he-IL"/>
        </w:rPr>
        <w:t xml:space="preserve"> וגם לקחת את הסיפא של הדברים</w:t>
      </w:r>
      <w:r>
        <w:rPr>
          <w:rFonts w:hint="cs"/>
          <w:rtl/>
          <w:lang w:eastAsia="he-IL"/>
        </w:rPr>
        <w:t xml:space="preserve"> –</w:t>
      </w:r>
      <w:r w:rsidRPr="00CF6B91">
        <w:rPr>
          <w:rFonts w:hint="cs"/>
          <w:rtl/>
          <w:lang w:eastAsia="he-IL"/>
        </w:rPr>
        <w:t xml:space="preserve"> אנחנו נחזיר את </w:t>
      </w:r>
      <w:bookmarkStart w:id="19943" w:name="_ETM_Q46_383000"/>
      <w:bookmarkEnd w:id="19943"/>
      <w:r w:rsidRPr="00CF6B91">
        <w:rPr>
          <w:rFonts w:hint="cs"/>
          <w:rtl/>
          <w:lang w:eastAsia="he-IL"/>
        </w:rPr>
        <w:t xml:space="preserve">החטופות והחטופים עד האחרון שבהם. </w:t>
      </w:r>
    </w:p>
    <w:p w:rsidR="008C384D" w:rsidRPr="00CF6B91" w:rsidRDefault="008C384D" w:rsidP="00A32B7B">
      <w:pPr>
        <w:rPr>
          <w:rtl/>
          <w:lang w:eastAsia="he-IL"/>
        </w:rPr>
      </w:pPr>
    </w:p>
    <w:p w:rsidR="008C384D" w:rsidRPr="00CF6B91" w:rsidRDefault="008C384D" w:rsidP="00F84DC2">
      <w:pPr>
        <w:rPr>
          <w:rtl/>
          <w:lang w:eastAsia="he-IL"/>
        </w:rPr>
      </w:pPr>
      <w:bookmarkStart w:id="19944" w:name="_ETM_Q46_387000"/>
      <w:bookmarkEnd w:id="19944"/>
      <w:r w:rsidRPr="00CF6B91">
        <w:rPr>
          <w:rFonts w:hint="cs"/>
          <w:rtl/>
          <w:lang w:eastAsia="he-IL"/>
        </w:rPr>
        <w:t>אני רוצה להגיד משהו</w:t>
      </w:r>
      <w:r>
        <w:rPr>
          <w:rFonts w:hint="cs"/>
          <w:rtl/>
          <w:lang w:eastAsia="he-IL"/>
        </w:rPr>
        <w:t>,</w:t>
      </w:r>
      <w:r w:rsidRPr="00CF6B91">
        <w:rPr>
          <w:rFonts w:hint="cs"/>
          <w:rtl/>
          <w:lang w:eastAsia="he-IL"/>
        </w:rPr>
        <w:t xml:space="preserve"> אדוני </w:t>
      </w:r>
      <w:bookmarkStart w:id="19945" w:name="_ETM_Q46_391000"/>
      <w:bookmarkEnd w:id="19945"/>
      <w:r w:rsidRPr="00CF6B91">
        <w:rPr>
          <w:rFonts w:hint="cs"/>
          <w:rtl/>
          <w:lang w:eastAsia="he-IL"/>
        </w:rPr>
        <w:t>השר</w:t>
      </w:r>
      <w:r w:rsidR="00F84DC2">
        <w:rPr>
          <w:rFonts w:hint="cs"/>
          <w:rtl/>
          <w:lang w:eastAsia="he-IL"/>
        </w:rPr>
        <w:t>,</w:t>
      </w:r>
      <w:r w:rsidRPr="00CF6B91">
        <w:rPr>
          <w:rFonts w:hint="cs"/>
          <w:rtl/>
          <w:lang w:eastAsia="he-IL"/>
        </w:rPr>
        <w:t xml:space="preserve"> בדבר הזה אין קואליציה ואין אופוזיציה</w:t>
      </w:r>
      <w:r>
        <w:rPr>
          <w:rFonts w:hint="cs"/>
          <w:rtl/>
          <w:lang w:eastAsia="he-IL"/>
        </w:rPr>
        <w:t>.</w:t>
      </w:r>
      <w:r w:rsidRPr="00CF6B91">
        <w:rPr>
          <w:rFonts w:hint="cs"/>
          <w:rtl/>
          <w:lang w:eastAsia="he-IL"/>
        </w:rPr>
        <w:t xml:space="preserve"> אנחנו רואים את </w:t>
      </w:r>
      <w:bookmarkStart w:id="19946" w:name="_ETM_Q46_396000"/>
      <w:bookmarkEnd w:id="19946"/>
      <w:r w:rsidRPr="00CF6B91">
        <w:rPr>
          <w:rFonts w:hint="cs"/>
          <w:rtl/>
          <w:lang w:eastAsia="he-IL"/>
        </w:rPr>
        <w:t xml:space="preserve">ההצבעות בתוך הממשלה, אנחנו רואים את הדחיפה מתוך האופוזיציה ללכת </w:t>
      </w:r>
      <w:bookmarkStart w:id="19947" w:name="_ETM_Q46_402000"/>
      <w:bookmarkEnd w:id="19947"/>
      <w:r w:rsidRPr="00CF6B91">
        <w:rPr>
          <w:rFonts w:hint="cs"/>
          <w:rtl/>
          <w:lang w:eastAsia="he-IL"/>
        </w:rPr>
        <w:t>לעסקה, ואני חושב שהרעיון הזה של נושאים שאין בהם קואליציה</w:t>
      </w:r>
      <w:bookmarkStart w:id="19948" w:name="_ETM_Q46_412000"/>
      <w:bookmarkEnd w:id="19948"/>
      <w:r w:rsidRPr="00CF6B91">
        <w:rPr>
          <w:rFonts w:hint="cs"/>
          <w:rtl/>
          <w:lang w:eastAsia="he-IL"/>
        </w:rPr>
        <w:t xml:space="preserve"> ואופוזיציה, נושאים שהם קריטיים לקיום שלנו כאן, בתקופה הקשה,</w:t>
      </w:r>
      <w:bookmarkStart w:id="19949" w:name="_ETM_Q46_420000"/>
      <w:bookmarkEnd w:id="19949"/>
      <w:r w:rsidRPr="00CF6B91">
        <w:rPr>
          <w:rFonts w:hint="cs"/>
          <w:rtl/>
          <w:lang w:eastAsia="he-IL"/>
        </w:rPr>
        <w:t xml:space="preserve"> המורכבת הזאת </w:t>
      </w:r>
      <w:r w:rsidR="00F84DC2">
        <w:rPr>
          <w:rFonts w:hint="eastAsia"/>
          <w:rtl/>
          <w:lang w:eastAsia="he-IL"/>
        </w:rPr>
        <w:t xml:space="preserve">– </w:t>
      </w:r>
      <w:r w:rsidRPr="00CF6B91">
        <w:rPr>
          <w:rFonts w:hint="cs"/>
          <w:rtl/>
          <w:lang w:eastAsia="he-IL"/>
        </w:rPr>
        <w:t>יש בזה גם תקווה שפעם הבית הזה יהיה</w:t>
      </w:r>
      <w:bookmarkStart w:id="19950" w:name="_ETM_Q46_430000"/>
      <w:bookmarkEnd w:id="19950"/>
      <w:r w:rsidRPr="00CF6B91">
        <w:rPr>
          <w:rFonts w:hint="cs"/>
          <w:rtl/>
          <w:lang w:eastAsia="he-IL"/>
        </w:rPr>
        <w:t xml:space="preserve"> מכובד יותר מבחינת מה שקורה כאן בתוכו.</w:t>
      </w:r>
    </w:p>
    <w:p w:rsidR="008C384D" w:rsidRPr="00CF6B91" w:rsidRDefault="008C384D" w:rsidP="00A32B7B">
      <w:pPr>
        <w:rPr>
          <w:rtl/>
          <w:lang w:eastAsia="he-IL"/>
        </w:rPr>
      </w:pPr>
    </w:p>
    <w:p w:rsidR="008C384D" w:rsidRDefault="008C384D" w:rsidP="00A32B7B">
      <w:pPr>
        <w:rPr>
          <w:rtl/>
          <w:lang w:eastAsia="he-IL"/>
        </w:rPr>
      </w:pPr>
      <w:r w:rsidRPr="00CF6B91">
        <w:rPr>
          <w:rFonts w:hint="cs"/>
          <w:rtl/>
          <w:lang w:eastAsia="he-IL"/>
        </w:rPr>
        <w:t xml:space="preserve">אבל יש עוד נושא </w:t>
      </w:r>
      <w:bookmarkStart w:id="19951" w:name="_ETM_Q46_438000"/>
      <w:bookmarkEnd w:id="19951"/>
      <w:r w:rsidRPr="00CF6B91">
        <w:rPr>
          <w:rFonts w:hint="cs"/>
          <w:rtl/>
          <w:lang w:eastAsia="he-IL"/>
        </w:rPr>
        <w:t>אחד שאין בו קואליציה ואין בו אופוזיציה</w:t>
      </w:r>
      <w:r>
        <w:rPr>
          <w:rFonts w:hint="cs"/>
          <w:rtl/>
          <w:lang w:eastAsia="he-IL"/>
        </w:rPr>
        <w:t>.</w:t>
      </w:r>
      <w:r w:rsidRPr="00CF6B91">
        <w:rPr>
          <w:rFonts w:hint="cs"/>
          <w:rtl/>
          <w:lang w:eastAsia="he-IL"/>
        </w:rPr>
        <w:t xml:space="preserve"> ונכון שמנסים להציג </w:t>
      </w:r>
      <w:bookmarkStart w:id="19952" w:name="_ETM_Q46_444000"/>
      <w:bookmarkEnd w:id="19952"/>
      <w:r w:rsidRPr="00CF6B91">
        <w:rPr>
          <w:rFonts w:hint="cs"/>
          <w:rtl/>
          <w:lang w:eastAsia="he-IL"/>
        </w:rPr>
        <w:t xml:space="preserve">אותו כאילו </w:t>
      </w:r>
      <w:r>
        <w:rPr>
          <w:rFonts w:hint="cs"/>
          <w:rtl/>
          <w:lang w:eastAsia="he-IL"/>
        </w:rPr>
        <w:t xml:space="preserve">הוא </w:t>
      </w:r>
      <w:r w:rsidRPr="00CF6B91">
        <w:rPr>
          <w:rFonts w:hint="cs"/>
          <w:rtl/>
          <w:lang w:eastAsia="he-IL"/>
        </w:rPr>
        <w:t>טריגר להפלת הממשלה</w:t>
      </w:r>
      <w:bookmarkStart w:id="19953" w:name="_ETM_Q46_451105"/>
      <w:bookmarkEnd w:id="19953"/>
      <w:r>
        <w:rPr>
          <w:rFonts w:hint="cs"/>
          <w:rtl/>
          <w:lang w:eastAsia="he-IL"/>
        </w:rPr>
        <w:t xml:space="preserve"> </w:t>
      </w:r>
      <w:r w:rsidR="00E30D80">
        <w:rPr>
          <w:rFonts w:hint="cs"/>
          <w:rtl/>
          <w:lang w:eastAsia="he-IL"/>
        </w:rPr>
        <w:t>– – –</w:t>
      </w:r>
    </w:p>
    <w:p w:rsidR="008C384D" w:rsidRDefault="008C384D" w:rsidP="00A32B7B">
      <w:pPr>
        <w:rPr>
          <w:rtl/>
          <w:lang w:eastAsia="he-IL"/>
        </w:rPr>
      </w:pPr>
    </w:p>
    <w:p w:rsidR="008C384D" w:rsidRPr="00CF6B91" w:rsidRDefault="004B336A" w:rsidP="004B336A">
      <w:pPr>
        <w:pStyle w:val="af8"/>
        <w:rPr>
          <w:rtl/>
        </w:rPr>
      </w:pPr>
      <w:bookmarkStart w:id="19954" w:name="ET_yor_6597_1500"/>
      <w:r w:rsidRPr="004B336A">
        <w:rPr>
          <w:rStyle w:val="TagStyle"/>
          <w:rtl/>
        </w:rPr>
        <w:t xml:space="preserve"> &lt;&lt; יור &gt;&gt;</w:t>
      </w:r>
      <w:r w:rsidR="003A1F77" w:rsidRPr="003A1F77">
        <w:rPr>
          <w:rtl/>
        </w:rPr>
        <w:t>הי</w:t>
      </w:r>
      <w:r w:rsidR="008C384D" w:rsidRPr="00CF6B91">
        <w:rPr>
          <w:rtl/>
        </w:rPr>
        <w:t xml:space="preserve">ו"ר מאיר כהן: </w:t>
      </w:r>
      <w:r w:rsidRPr="004B336A">
        <w:rPr>
          <w:rStyle w:val="TagStyle"/>
          <w:rtl/>
        </w:rPr>
        <w:t>&lt;&lt; יור &gt;&gt;</w:t>
      </w:r>
      <w:bookmarkEnd w:id="19954"/>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פנינה, בבקשה. פנינה, בבקשה. </w:t>
      </w:r>
    </w:p>
    <w:p w:rsidR="008C384D" w:rsidRPr="00CF6B91" w:rsidRDefault="008C384D" w:rsidP="00A32B7B">
      <w:pPr>
        <w:rPr>
          <w:rtl/>
          <w:lang w:eastAsia="he-IL"/>
        </w:rPr>
      </w:pPr>
    </w:p>
    <w:p w:rsidR="008C384D" w:rsidRPr="00CF6B91" w:rsidRDefault="004B336A" w:rsidP="004B336A">
      <w:pPr>
        <w:pStyle w:val="-"/>
        <w:rPr>
          <w:rtl/>
        </w:rPr>
      </w:pPr>
      <w:bookmarkStart w:id="19955" w:name="_Toc189133165"/>
      <w:bookmarkStart w:id="19956" w:name="ET_speakercontinue_5109_1501"/>
      <w:r w:rsidRPr="004B336A">
        <w:rPr>
          <w:rStyle w:val="TagStyle"/>
          <w:rtl/>
        </w:rPr>
        <w:t xml:space="preserve"> &lt;&lt; דובר_המשך &gt;&gt;</w:t>
      </w:r>
      <w:r w:rsidR="001B3E33" w:rsidRPr="001B3E33">
        <w:rPr>
          <w:rtl/>
        </w:rPr>
        <w:t>אלעזר</w:t>
      </w:r>
      <w:r w:rsidR="008C384D" w:rsidRPr="00CF6B91">
        <w:rPr>
          <w:rtl/>
        </w:rPr>
        <w:t xml:space="preserve"> שטרן (יש עתיד): </w:t>
      </w:r>
      <w:bookmarkEnd w:id="19955"/>
      <w:r w:rsidRPr="004B336A">
        <w:rPr>
          <w:rStyle w:val="TagStyle"/>
          <w:rtl/>
        </w:rPr>
        <w:t>&lt;&lt; דובר_המשך &gt;&gt;</w:t>
      </w:r>
      <w:bookmarkEnd w:id="19956"/>
      <w:r w:rsidRPr="004B336A">
        <w:rPr>
          <w:rStyle w:val="TagStyle"/>
          <w:rtl/>
        </w:rPr>
        <w:t xml:space="preserve"> </w:t>
      </w:r>
      <w:r w:rsidR="008C384D">
        <w:rPr>
          <w:rtl/>
        </w:rPr>
        <w:t xml:space="preserve"> </w:t>
      </w:r>
    </w:p>
    <w:p w:rsidR="008C384D" w:rsidRPr="00CF6B91" w:rsidRDefault="008C384D" w:rsidP="00A32B7B">
      <w:pPr>
        <w:rPr>
          <w:rtl/>
          <w:lang w:eastAsia="he-IL"/>
        </w:rPr>
      </w:pPr>
    </w:p>
    <w:p w:rsidR="008C384D" w:rsidRPr="00CF6B91" w:rsidRDefault="008C384D" w:rsidP="00A32B7B">
      <w:pPr>
        <w:rPr>
          <w:rtl/>
          <w:lang w:eastAsia="he-IL"/>
        </w:rPr>
      </w:pPr>
      <w:r w:rsidRPr="00CF6B91">
        <w:rPr>
          <w:rFonts w:hint="cs"/>
          <w:rtl/>
          <w:lang w:eastAsia="he-IL"/>
        </w:rPr>
        <w:t>הממשלה הזאת או ממשלה אחרת היא קטנה ביחס לגודל שני האתגרים האלה</w:t>
      </w:r>
      <w:r>
        <w:rPr>
          <w:rFonts w:hint="cs"/>
          <w:rtl/>
          <w:lang w:eastAsia="he-IL"/>
        </w:rPr>
        <w:t>,</w:t>
      </w:r>
      <w:r w:rsidRPr="00CF6B91">
        <w:rPr>
          <w:rFonts w:hint="cs"/>
          <w:rtl/>
          <w:lang w:eastAsia="he-IL"/>
        </w:rPr>
        <w:t xml:space="preserve"> שאין בהם קואליציה ואופוזיציה. האחד זה החזרת החטופים, ובעזרת השם</w:t>
      </w:r>
      <w:r>
        <w:rPr>
          <w:rFonts w:hint="cs"/>
          <w:rtl/>
          <w:lang w:eastAsia="he-IL"/>
        </w:rPr>
        <w:t>,</w:t>
      </w:r>
      <w:r w:rsidRPr="00CF6B91">
        <w:rPr>
          <w:rFonts w:hint="cs"/>
          <w:rtl/>
          <w:lang w:eastAsia="he-IL"/>
        </w:rPr>
        <w:t xml:space="preserve"> אני מקווה שבקרוב</w:t>
      </w:r>
      <w:r>
        <w:rPr>
          <w:rFonts w:hint="cs"/>
          <w:rtl/>
          <w:lang w:eastAsia="he-IL"/>
        </w:rPr>
        <w:t>,</w:t>
      </w:r>
      <w:r w:rsidRPr="00CF6B91">
        <w:rPr>
          <w:rFonts w:hint="cs"/>
          <w:rtl/>
          <w:lang w:eastAsia="he-IL"/>
        </w:rPr>
        <w:t xml:space="preserve"> גם אם בלב </w:t>
      </w:r>
      <w:bookmarkStart w:id="19957" w:name="_ETM_Q46_473000"/>
      <w:bookmarkEnd w:id="19957"/>
      <w:r w:rsidRPr="00CF6B91">
        <w:rPr>
          <w:rFonts w:hint="cs"/>
          <w:rtl/>
          <w:lang w:eastAsia="he-IL"/>
        </w:rPr>
        <w:t>כבד</w:t>
      </w:r>
      <w:r>
        <w:rPr>
          <w:rFonts w:hint="cs"/>
          <w:rtl/>
          <w:lang w:eastAsia="he-IL"/>
        </w:rPr>
        <w:t>,</w:t>
      </w:r>
      <w:r w:rsidRPr="00CF6B91">
        <w:rPr>
          <w:rFonts w:hint="cs"/>
          <w:rtl/>
          <w:lang w:eastAsia="he-IL"/>
        </w:rPr>
        <w:t xml:space="preserve"> אבל מעל הכול בלב שמח</w:t>
      </w:r>
      <w:r>
        <w:rPr>
          <w:rFonts w:hint="cs"/>
          <w:rtl/>
          <w:lang w:eastAsia="he-IL"/>
        </w:rPr>
        <w:t>, נחגוג את החזרה של כולם</w:t>
      </w:r>
      <w:r w:rsidRPr="00CF6B91">
        <w:rPr>
          <w:rFonts w:hint="cs"/>
          <w:rtl/>
          <w:lang w:eastAsia="he-IL"/>
        </w:rPr>
        <w:t xml:space="preserve">. </w:t>
      </w:r>
    </w:p>
    <w:p w:rsidR="008C384D" w:rsidRPr="00CF6B91" w:rsidRDefault="008C384D" w:rsidP="00A32B7B">
      <w:pPr>
        <w:rPr>
          <w:rtl/>
          <w:lang w:eastAsia="he-IL"/>
        </w:rPr>
      </w:pPr>
    </w:p>
    <w:p w:rsidR="008C384D" w:rsidRPr="00CF6B91" w:rsidRDefault="004B336A" w:rsidP="004B336A">
      <w:pPr>
        <w:pStyle w:val="af8"/>
        <w:rPr>
          <w:rtl/>
        </w:rPr>
      </w:pPr>
      <w:bookmarkStart w:id="19958" w:name="ET_yor_6597_1502"/>
      <w:r w:rsidRPr="004B336A">
        <w:rPr>
          <w:rStyle w:val="TagStyle"/>
          <w:rtl/>
        </w:rPr>
        <w:t xml:space="preserve"> &lt;&lt; יור &gt;&gt;</w:t>
      </w:r>
      <w:r w:rsidR="003A1F77" w:rsidRPr="003A1F77">
        <w:rPr>
          <w:rtl/>
        </w:rPr>
        <w:t>הי</w:t>
      </w:r>
      <w:r w:rsidR="008C384D" w:rsidRPr="00CF6B91">
        <w:rPr>
          <w:rtl/>
        </w:rPr>
        <w:t xml:space="preserve">ו"ר מאיר כהן: </w:t>
      </w:r>
      <w:r w:rsidRPr="004B336A">
        <w:rPr>
          <w:rStyle w:val="TagStyle"/>
          <w:rtl/>
        </w:rPr>
        <w:t>&lt;&lt; יור &gt;&gt;</w:t>
      </w:r>
      <w:bookmarkEnd w:id="19958"/>
      <w:r w:rsidRPr="004B336A">
        <w:rPr>
          <w:rStyle w:val="TagStyle"/>
          <w:rtl/>
        </w:rPr>
        <w:t xml:space="preserve"> </w:t>
      </w:r>
      <w:r w:rsidR="008C384D">
        <w:rPr>
          <w:rtl/>
        </w:rPr>
        <w:t xml:space="preserve"> </w:t>
      </w:r>
    </w:p>
    <w:p w:rsidR="008C384D" w:rsidRDefault="008C384D" w:rsidP="00A32B7B">
      <w:pPr>
        <w:rPr>
          <w:rtl/>
          <w:lang w:eastAsia="he-IL"/>
        </w:rPr>
      </w:pPr>
    </w:p>
    <w:p w:rsidR="008C384D" w:rsidRPr="00CF6B91" w:rsidRDefault="008C384D" w:rsidP="00A32B7B">
      <w:pPr>
        <w:rPr>
          <w:rtl/>
          <w:lang w:eastAsia="he-IL"/>
        </w:rPr>
      </w:pPr>
      <w:bookmarkStart w:id="19959" w:name="_ETM_Q46_478000"/>
      <w:bookmarkEnd w:id="19959"/>
      <w:r w:rsidRPr="00CF6B91">
        <w:rPr>
          <w:rFonts w:hint="cs"/>
          <w:rtl/>
          <w:lang w:eastAsia="he-IL"/>
        </w:rPr>
        <w:t>אמן.</w:t>
      </w:r>
    </w:p>
    <w:p w:rsidR="008C384D" w:rsidRPr="00CF6B91" w:rsidRDefault="008C384D" w:rsidP="00A32B7B">
      <w:pPr>
        <w:rPr>
          <w:rtl/>
          <w:lang w:eastAsia="he-IL"/>
        </w:rPr>
      </w:pPr>
      <w:bookmarkStart w:id="19960" w:name="_ETM_Q46_480000"/>
      <w:bookmarkEnd w:id="19960"/>
    </w:p>
    <w:p w:rsidR="008C384D" w:rsidRPr="00CF6B91" w:rsidRDefault="008C384D" w:rsidP="00A91E73">
      <w:pPr>
        <w:pStyle w:val="-"/>
        <w:rPr>
          <w:rtl/>
        </w:rPr>
      </w:pPr>
      <w:bookmarkStart w:id="19961" w:name="_ETM_Q46_481000"/>
      <w:bookmarkStart w:id="19962" w:name="ET_speakercontinue_5109_14"/>
      <w:bookmarkEnd w:id="19961"/>
      <w:r w:rsidRPr="00A91E73">
        <w:rPr>
          <w:rStyle w:val="TagStyle"/>
          <w:rtl/>
        </w:rPr>
        <w:t xml:space="preserve"> &lt;&lt; דובר_המשך &gt;&gt;</w:t>
      </w:r>
      <w:r w:rsidR="001B3E33" w:rsidRPr="001B3E33">
        <w:rPr>
          <w:rtl/>
        </w:rPr>
        <w:t>אלעזר</w:t>
      </w:r>
      <w:r w:rsidRPr="00CF6B91">
        <w:rPr>
          <w:rtl/>
        </w:rPr>
        <w:t xml:space="preserve"> שטרן (יש עתיד): </w:t>
      </w:r>
      <w:r w:rsidRPr="00A91E73">
        <w:rPr>
          <w:rStyle w:val="TagStyle"/>
          <w:rtl/>
        </w:rPr>
        <w:t>&lt;&lt; דובר_המשך &gt;&gt;</w:t>
      </w:r>
      <w:r>
        <w:rPr>
          <w:rtl/>
        </w:rPr>
        <w:t xml:space="preserve"> </w:t>
      </w:r>
      <w:bookmarkEnd w:id="19962"/>
    </w:p>
    <w:p w:rsidR="008C384D" w:rsidRPr="00CF6B91" w:rsidRDefault="008C384D" w:rsidP="00A32B7B">
      <w:pPr>
        <w:rPr>
          <w:rtl/>
          <w:lang w:eastAsia="he-IL"/>
        </w:rPr>
      </w:pPr>
    </w:p>
    <w:p w:rsidR="008C384D" w:rsidRPr="00CF6B91" w:rsidRDefault="008C384D" w:rsidP="00F84DC2">
      <w:pPr>
        <w:rPr>
          <w:rtl/>
          <w:lang w:eastAsia="he-IL"/>
        </w:rPr>
      </w:pPr>
      <w:bookmarkStart w:id="19963" w:name="_ETM_Q46_479000"/>
      <w:bookmarkEnd w:id="19963"/>
      <w:r w:rsidRPr="00CF6B91">
        <w:rPr>
          <w:rFonts w:hint="cs"/>
          <w:rtl/>
          <w:lang w:eastAsia="he-IL"/>
        </w:rPr>
        <w:t xml:space="preserve">הדבר השני שאין בו קואליציה ואופוזיציה זה הנושא של גיוס והשתמטות. </w:t>
      </w:r>
      <w:bookmarkStart w:id="19964" w:name="_ETM_Q46_491000"/>
      <w:bookmarkEnd w:id="19964"/>
      <w:r>
        <w:rPr>
          <w:rFonts w:hint="cs"/>
          <w:rtl/>
          <w:lang w:eastAsia="he-IL"/>
        </w:rPr>
        <w:t xml:space="preserve">גם בנושא הזה, </w:t>
      </w:r>
      <w:r w:rsidRPr="00CF6B91">
        <w:rPr>
          <w:rFonts w:hint="cs"/>
          <w:rtl/>
          <w:lang w:eastAsia="he-IL"/>
        </w:rPr>
        <w:t>קודם הייתי</w:t>
      </w:r>
      <w:r>
        <w:rPr>
          <w:rFonts w:hint="cs"/>
          <w:rtl/>
          <w:lang w:eastAsia="he-IL"/>
        </w:rPr>
        <w:t xml:space="preserve"> –</w:t>
      </w:r>
      <w:r w:rsidRPr="00CF6B91">
        <w:rPr>
          <w:rFonts w:hint="cs"/>
          <w:rtl/>
          <w:lang w:eastAsia="he-IL"/>
        </w:rPr>
        <w:t xml:space="preserve"> דיברו איתי על הרחוב החרדי. אדוני היושב</w:t>
      </w:r>
      <w:bookmarkStart w:id="19965" w:name="_ETM_Q46_498000"/>
      <w:bookmarkEnd w:id="19965"/>
      <w:r w:rsidRPr="00CF6B91">
        <w:rPr>
          <w:rFonts w:hint="cs"/>
          <w:rtl/>
          <w:lang w:eastAsia="he-IL"/>
        </w:rPr>
        <w:t xml:space="preserve"> בראש, יש מושג חדש</w:t>
      </w:r>
      <w:r w:rsidR="00F84DC2">
        <w:rPr>
          <w:rFonts w:hint="cs"/>
          <w:rtl/>
          <w:lang w:eastAsia="he-IL"/>
        </w:rPr>
        <w:t>:</w:t>
      </w:r>
      <w:r w:rsidRPr="00CF6B91">
        <w:rPr>
          <w:rFonts w:hint="cs"/>
          <w:rtl/>
          <w:lang w:eastAsia="he-IL"/>
        </w:rPr>
        <w:t xml:space="preserve"> הרחוב הציוני-דתי</w:t>
      </w:r>
      <w:r w:rsidR="00F84DC2">
        <w:rPr>
          <w:rFonts w:hint="cs"/>
          <w:rtl/>
          <w:lang w:eastAsia="he-IL"/>
        </w:rPr>
        <w:t>;</w:t>
      </w:r>
      <w:r w:rsidRPr="00CF6B91">
        <w:rPr>
          <w:rFonts w:hint="cs"/>
          <w:rtl/>
          <w:lang w:eastAsia="he-IL"/>
        </w:rPr>
        <w:t xml:space="preserve"> לא הפוליטי </w:t>
      </w:r>
      <w:r w:rsidR="00F84DC2">
        <w:rPr>
          <w:rFonts w:hint="eastAsia"/>
          <w:rtl/>
          <w:lang w:eastAsia="he-IL"/>
        </w:rPr>
        <w:t xml:space="preserve">– </w:t>
      </w:r>
      <w:r w:rsidRPr="00CF6B91">
        <w:rPr>
          <w:rFonts w:hint="cs"/>
          <w:rtl/>
          <w:lang w:eastAsia="he-IL"/>
        </w:rPr>
        <w:t>הציוני</w:t>
      </w:r>
      <w:bookmarkStart w:id="19966" w:name="_ETM_Q46_500000"/>
      <w:bookmarkEnd w:id="19966"/>
      <w:r w:rsidRPr="00CF6B91">
        <w:rPr>
          <w:rFonts w:hint="cs"/>
          <w:rtl/>
          <w:lang w:eastAsia="he-IL"/>
        </w:rPr>
        <w:t>-דתי באמת. הרחוב הציוני-דתי</w:t>
      </w:r>
      <w:r w:rsidR="00F84DC2">
        <w:rPr>
          <w:rFonts w:hint="cs"/>
          <w:rtl/>
          <w:lang w:eastAsia="he-IL"/>
        </w:rPr>
        <w:t>,</w:t>
      </w:r>
      <w:r w:rsidRPr="00CF6B91">
        <w:rPr>
          <w:rFonts w:hint="cs"/>
          <w:rtl/>
          <w:lang w:eastAsia="he-IL"/>
        </w:rPr>
        <w:t xml:space="preserve"> קצה נפשו, קצה נפשו בכאלה שמאמצים </w:t>
      </w:r>
      <w:bookmarkStart w:id="19967" w:name="_ETM_Q46_512000"/>
      <w:bookmarkEnd w:id="19967"/>
      <w:r w:rsidRPr="00CF6B91">
        <w:rPr>
          <w:rFonts w:hint="cs"/>
          <w:rtl/>
          <w:lang w:eastAsia="he-IL"/>
        </w:rPr>
        <w:t>לעצמם את התורה ומ</w:t>
      </w:r>
      <w:r>
        <w:rPr>
          <w:rFonts w:hint="cs"/>
          <w:rtl/>
          <w:lang w:eastAsia="he-IL"/>
        </w:rPr>
        <w:t>מ</w:t>
      </w:r>
      <w:r w:rsidRPr="00CF6B91">
        <w:rPr>
          <w:rFonts w:hint="cs"/>
          <w:rtl/>
          <w:lang w:eastAsia="he-IL"/>
        </w:rPr>
        <w:t>צ</w:t>
      </w:r>
      <w:r>
        <w:rPr>
          <w:rFonts w:hint="cs"/>
          <w:rtl/>
          <w:lang w:eastAsia="he-IL"/>
        </w:rPr>
        <w:t>יא</w:t>
      </w:r>
      <w:r w:rsidRPr="00CF6B91">
        <w:rPr>
          <w:rFonts w:hint="cs"/>
          <w:rtl/>
          <w:lang w:eastAsia="he-IL"/>
        </w:rPr>
        <w:t>ים תורה של השתמטות, תורה של פרזיטיות,</w:t>
      </w:r>
      <w:bookmarkStart w:id="19968" w:name="_ETM_Q46_517000"/>
      <w:bookmarkEnd w:id="19968"/>
      <w:r w:rsidRPr="00CF6B91">
        <w:rPr>
          <w:rFonts w:hint="cs"/>
          <w:rtl/>
          <w:lang w:eastAsia="he-IL"/>
        </w:rPr>
        <w:t xml:space="preserve"> תורה של חיים על חשבון אחרים, תודה שאני חולב מה </w:t>
      </w:r>
      <w:bookmarkStart w:id="19969" w:name="_ETM_Q46_524000"/>
      <w:bookmarkEnd w:id="19969"/>
      <w:r w:rsidRPr="00CF6B91">
        <w:rPr>
          <w:rFonts w:hint="cs"/>
          <w:rtl/>
          <w:lang w:eastAsia="he-IL"/>
        </w:rPr>
        <w:t xml:space="preserve">שאני יכול, תורה שרוצים להסביר לנו שהם כאילו לא הולכים </w:t>
      </w:r>
      <w:bookmarkStart w:id="19970" w:name="_ETM_Q46_528000"/>
      <w:bookmarkEnd w:id="19970"/>
      <w:r w:rsidRPr="00CF6B91">
        <w:rPr>
          <w:rFonts w:hint="cs"/>
          <w:rtl/>
          <w:lang w:eastAsia="he-IL"/>
        </w:rPr>
        <w:t>לרופאים בגלל שהם מתפללים "רפאנו" ולומדים תורה</w:t>
      </w:r>
      <w:r>
        <w:rPr>
          <w:rFonts w:hint="cs"/>
          <w:rtl/>
          <w:lang w:eastAsia="he-IL"/>
        </w:rPr>
        <w:t>,</w:t>
      </w:r>
      <w:r w:rsidRPr="00CF6B91">
        <w:rPr>
          <w:rFonts w:hint="cs"/>
          <w:rtl/>
          <w:lang w:eastAsia="he-IL"/>
        </w:rPr>
        <w:t xml:space="preserve"> והם הולכים לרופאים </w:t>
      </w:r>
      <w:bookmarkStart w:id="19971" w:name="_ETM_Q46_534000"/>
      <w:bookmarkEnd w:id="19971"/>
      <w:r w:rsidRPr="00CF6B91">
        <w:rPr>
          <w:rFonts w:hint="cs"/>
          <w:rtl/>
          <w:lang w:eastAsia="he-IL"/>
        </w:rPr>
        <w:t>שיגנו על הבריאות שלהם</w:t>
      </w:r>
      <w:r w:rsidR="00F84DC2">
        <w:rPr>
          <w:rFonts w:hint="cs"/>
          <w:rtl/>
          <w:lang w:eastAsia="he-IL"/>
        </w:rPr>
        <w:t>,</w:t>
      </w:r>
      <w:r w:rsidRPr="00CF6B91">
        <w:rPr>
          <w:rFonts w:hint="cs"/>
          <w:rtl/>
          <w:lang w:eastAsia="he-IL"/>
        </w:rPr>
        <w:t xml:space="preserve"> וכמעט אין רופאים חרדים, אז הם </w:t>
      </w:r>
      <w:bookmarkStart w:id="19972" w:name="_ETM_Q46_541000"/>
      <w:bookmarkEnd w:id="19972"/>
      <w:r w:rsidRPr="00CF6B91">
        <w:rPr>
          <w:rFonts w:hint="cs"/>
          <w:rtl/>
          <w:lang w:eastAsia="he-IL"/>
        </w:rPr>
        <w:t>הולכים לרופאים אחרים</w:t>
      </w:r>
      <w:r>
        <w:rPr>
          <w:rFonts w:hint="cs"/>
          <w:rtl/>
          <w:lang w:eastAsia="he-IL"/>
        </w:rPr>
        <w:t>.</w:t>
      </w:r>
      <w:r w:rsidRPr="00CF6B91">
        <w:rPr>
          <w:rFonts w:hint="cs"/>
          <w:rtl/>
          <w:lang w:eastAsia="he-IL"/>
        </w:rPr>
        <w:t xml:space="preserve"> אבל כשאתה הולך לרופא, הרופא לא מסכן</w:t>
      </w:r>
      <w:bookmarkStart w:id="19973" w:name="_ETM_Q46_547000"/>
      <w:bookmarkEnd w:id="19973"/>
      <w:r w:rsidRPr="00CF6B91">
        <w:rPr>
          <w:rFonts w:hint="cs"/>
          <w:rtl/>
          <w:lang w:eastAsia="he-IL"/>
        </w:rPr>
        <w:t xml:space="preserve"> את נפשו בשבילך</w:t>
      </w:r>
      <w:r w:rsidR="00F84DC2">
        <w:rPr>
          <w:rFonts w:hint="cs"/>
          <w:rtl/>
          <w:lang w:eastAsia="he-IL"/>
        </w:rPr>
        <w:t>;</w:t>
      </w:r>
      <w:r w:rsidRPr="00CF6B91">
        <w:rPr>
          <w:rFonts w:hint="cs"/>
          <w:rtl/>
          <w:lang w:eastAsia="he-IL"/>
        </w:rPr>
        <w:t xml:space="preserve"> כשאתה רוצה לחיות כאן, יש כאלה שמתים</w:t>
      </w:r>
      <w:bookmarkStart w:id="19974" w:name="_ETM_Q46_553000"/>
      <w:bookmarkEnd w:id="19974"/>
      <w:r w:rsidRPr="00CF6B91">
        <w:rPr>
          <w:rFonts w:hint="cs"/>
          <w:rtl/>
          <w:lang w:eastAsia="he-IL"/>
        </w:rPr>
        <w:t xml:space="preserve"> בשביל זה.</w:t>
      </w:r>
      <w:r>
        <w:rPr>
          <w:rFonts w:hint="cs"/>
          <w:rtl/>
          <w:lang w:eastAsia="he-IL"/>
        </w:rPr>
        <w:t xml:space="preserve"> </w:t>
      </w:r>
    </w:p>
    <w:p w:rsidR="008C384D" w:rsidRPr="00CF6B91" w:rsidRDefault="008C384D" w:rsidP="00A32B7B">
      <w:pPr>
        <w:rPr>
          <w:rtl/>
          <w:lang w:eastAsia="he-IL"/>
        </w:rPr>
      </w:pPr>
    </w:p>
    <w:p w:rsidR="008C384D" w:rsidRPr="00CF6B91" w:rsidRDefault="004B336A" w:rsidP="004B336A">
      <w:pPr>
        <w:pStyle w:val="af8"/>
        <w:rPr>
          <w:rtl/>
        </w:rPr>
      </w:pPr>
      <w:bookmarkStart w:id="19975" w:name="ET_yor_6597_1503"/>
      <w:r w:rsidRPr="004B336A">
        <w:rPr>
          <w:rStyle w:val="TagStyle"/>
          <w:rtl/>
        </w:rPr>
        <w:t xml:space="preserve"> &lt;&lt; יור &gt;&gt;</w:t>
      </w:r>
      <w:r w:rsidR="003A1F77" w:rsidRPr="003A1F77">
        <w:rPr>
          <w:rtl/>
        </w:rPr>
        <w:t>הי</w:t>
      </w:r>
      <w:r w:rsidR="008C384D" w:rsidRPr="00CF6B91">
        <w:rPr>
          <w:rtl/>
        </w:rPr>
        <w:t xml:space="preserve">ו"ר מאיר כהן: </w:t>
      </w:r>
      <w:r w:rsidRPr="004B336A">
        <w:rPr>
          <w:rStyle w:val="TagStyle"/>
          <w:rtl/>
        </w:rPr>
        <w:t>&lt;&lt; יור &gt;&gt;</w:t>
      </w:r>
      <w:bookmarkEnd w:id="19975"/>
      <w:r w:rsidRPr="004B336A">
        <w:rPr>
          <w:rStyle w:val="TagStyle"/>
          <w:rtl/>
        </w:rPr>
        <w:t xml:space="preserve"> </w:t>
      </w:r>
      <w:r w:rsidR="008C384D">
        <w:rPr>
          <w:rtl/>
        </w:rPr>
        <w:t xml:space="preserve"> </w:t>
      </w:r>
    </w:p>
    <w:p w:rsidR="008C384D" w:rsidRPr="00CF6B91" w:rsidRDefault="008C384D" w:rsidP="00A32B7B">
      <w:pPr>
        <w:rPr>
          <w:rtl/>
          <w:lang w:eastAsia="he-IL"/>
        </w:rPr>
      </w:pPr>
    </w:p>
    <w:p w:rsidR="008C384D" w:rsidRPr="00CF6B91" w:rsidRDefault="008C384D" w:rsidP="00A32B7B">
      <w:pPr>
        <w:rPr>
          <w:rtl/>
          <w:lang w:eastAsia="he-IL"/>
        </w:rPr>
      </w:pPr>
      <w:bookmarkStart w:id="19976" w:name="_ETM_Q46_556000"/>
      <w:bookmarkEnd w:id="19976"/>
      <w:r>
        <w:rPr>
          <w:rFonts w:hint="cs"/>
          <w:rtl/>
          <w:lang w:eastAsia="he-IL"/>
        </w:rPr>
        <w:t xml:space="preserve">אני מבקש שקט מכולם. </w:t>
      </w:r>
      <w:r w:rsidRPr="00CF6B91">
        <w:rPr>
          <w:rFonts w:hint="cs"/>
          <w:rtl/>
          <w:lang w:eastAsia="he-IL"/>
        </w:rPr>
        <w:t>בבקשה.</w:t>
      </w:r>
    </w:p>
    <w:p w:rsidR="008C384D" w:rsidRPr="00CF6B91" w:rsidRDefault="008C384D" w:rsidP="00A32B7B">
      <w:pPr>
        <w:rPr>
          <w:rtl/>
          <w:lang w:eastAsia="he-IL"/>
        </w:rPr>
      </w:pPr>
      <w:bookmarkStart w:id="19977" w:name="_ETM_Q46_557000"/>
      <w:bookmarkEnd w:id="19977"/>
    </w:p>
    <w:p w:rsidR="008C384D" w:rsidRPr="00CF6B91" w:rsidRDefault="008C384D" w:rsidP="00A91E73">
      <w:pPr>
        <w:pStyle w:val="-"/>
        <w:rPr>
          <w:rtl/>
        </w:rPr>
      </w:pPr>
      <w:bookmarkStart w:id="19978" w:name="ET_speakercontinue_5109_16"/>
      <w:r w:rsidRPr="00A91E73">
        <w:rPr>
          <w:rStyle w:val="TagStyle"/>
          <w:rtl/>
        </w:rPr>
        <w:t xml:space="preserve"> &lt;&lt; דובר_המשך &gt;&gt;</w:t>
      </w:r>
      <w:r w:rsidR="001B3E33" w:rsidRPr="001B3E33">
        <w:rPr>
          <w:rtl/>
        </w:rPr>
        <w:t>אלעזר</w:t>
      </w:r>
      <w:r w:rsidRPr="00CF6B91">
        <w:rPr>
          <w:rtl/>
        </w:rPr>
        <w:t xml:space="preserve"> שטרן (יש עתיד): </w:t>
      </w:r>
      <w:r w:rsidRPr="00A91E73">
        <w:rPr>
          <w:rStyle w:val="TagStyle"/>
          <w:rtl/>
        </w:rPr>
        <w:t>&lt;&lt; דובר_המשך &gt;&gt;</w:t>
      </w:r>
      <w:r>
        <w:rPr>
          <w:rtl/>
        </w:rPr>
        <w:t xml:space="preserve"> </w:t>
      </w:r>
      <w:bookmarkEnd w:id="19978"/>
    </w:p>
    <w:p w:rsidR="008C384D" w:rsidRPr="00CF6B91" w:rsidRDefault="008C384D" w:rsidP="00A32B7B">
      <w:pPr>
        <w:rPr>
          <w:rtl/>
          <w:lang w:eastAsia="he-IL"/>
        </w:rPr>
      </w:pPr>
    </w:p>
    <w:p w:rsidR="008C384D" w:rsidRPr="00CF6B91" w:rsidRDefault="008C384D" w:rsidP="00F84DC2">
      <w:pPr>
        <w:rPr>
          <w:rtl/>
          <w:lang w:eastAsia="he-IL"/>
        </w:rPr>
      </w:pPr>
      <w:bookmarkStart w:id="19979" w:name="_ETM_Q46_558000"/>
      <w:bookmarkEnd w:id="19979"/>
      <w:r>
        <w:rPr>
          <w:rFonts w:hint="cs"/>
          <w:rtl/>
          <w:lang w:eastAsia="he-IL"/>
        </w:rPr>
        <w:t>א</w:t>
      </w:r>
      <w:r w:rsidRPr="00CF6B91">
        <w:rPr>
          <w:rFonts w:hint="cs"/>
          <w:rtl/>
          <w:lang w:eastAsia="he-IL"/>
        </w:rPr>
        <w:t>ני מסיים.</w:t>
      </w:r>
      <w:r>
        <w:rPr>
          <w:rFonts w:hint="cs"/>
          <w:rtl/>
          <w:lang w:eastAsia="he-IL"/>
        </w:rPr>
        <w:t xml:space="preserve"> </w:t>
      </w:r>
      <w:r w:rsidRPr="00CF6B91">
        <w:rPr>
          <w:rFonts w:hint="cs"/>
          <w:rtl/>
          <w:lang w:eastAsia="he-IL"/>
        </w:rPr>
        <w:t>גם הקואליציה שנוצרת כאן, הקואליציה עם החטופים</w:t>
      </w:r>
      <w:r>
        <w:rPr>
          <w:rFonts w:hint="cs"/>
          <w:rtl/>
          <w:lang w:eastAsia="he-IL"/>
        </w:rPr>
        <w:t>,</w:t>
      </w:r>
      <w:r w:rsidRPr="00CF6B91">
        <w:rPr>
          <w:rFonts w:hint="cs"/>
          <w:rtl/>
          <w:lang w:eastAsia="he-IL"/>
        </w:rPr>
        <w:t xml:space="preserve"> תסיים </w:t>
      </w:r>
      <w:bookmarkStart w:id="19980" w:name="_ETM_Q46_563000"/>
      <w:bookmarkEnd w:id="19980"/>
      <w:r w:rsidRPr="00CF6B91">
        <w:rPr>
          <w:rFonts w:hint="cs"/>
          <w:rtl/>
          <w:lang w:eastAsia="he-IL"/>
        </w:rPr>
        <w:t>את תפקידה, בעזרת השם</w:t>
      </w:r>
      <w:r>
        <w:rPr>
          <w:rFonts w:hint="cs"/>
          <w:rtl/>
          <w:lang w:eastAsia="he-IL"/>
        </w:rPr>
        <w:t>,</w:t>
      </w:r>
      <w:r w:rsidRPr="00CF6B91">
        <w:rPr>
          <w:rFonts w:hint="cs"/>
          <w:rtl/>
          <w:lang w:eastAsia="he-IL"/>
        </w:rPr>
        <w:t xml:space="preserve"> </w:t>
      </w:r>
      <w:r w:rsidR="00F84DC2">
        <w:rPr>
          <w:rFonts w:hint="cs"/>
          <w:rtl/>
          <w:lang w:eastAsia="he-IL"/>
        </w:rPr>
        <w:t>ו</w:t>
      </w:r>
      <w:r w:rsidRPr="00CF6B91">
        <w:rPr>
          <w:rFonts w:hint="cs"/>
          <w:rtl/>
          <w:lang w:eastAsia="he-IL"/>
        </w:rPr>
        <w:t>בעוד כמה שבועות יחזרו כולם</w:t>
      </w:r>
      <w:r>
        <w:rPr>
          <w:rFonts w:hint="cs"/>
          <w:rtl/>
          <w:lang w:eastAsia="he-IL"/>
        </w:rPr>
        <w:t>.</w:t>
      </w:r>
      <w:r w:rsidRPr="00CF6B91">
        <w:rPr>
          <w:rFonts w:hint="cs"/>
          <w:rtl/>
          <w:lang w:eastAsia="he-IL"/>
        </w:rPr>
        <w:t xml:space="preserve"> </w:t>
      </w:r>
      <w:bookmarkStart w:id="19981" w:name="_ETM_Q46_566000"/>
      <w:bookmarkEnd w:id="19981"/>
      <w:r w:rsidRPr="00CF6B91">
        <w:rPr>
          <w:rFonts w:hint="cs"/>
          <w:rtl/>
          <w:lang w:eastAsia="he-IL"/>
        </w:rPr>
        <w:t xml:space="preserve">אבל הקואליציה הזאת שאנחנו מדברים עליה, גם היא תסיים את </w:t>
      </w:r>
      <w:bookmarkStart w:id="19982" w:name="_ETM_Q46_570000"/>
      <w:bookmarkEnd w:id="19982"/>
      <w:r w:rsidRPr="00CF6B91">
        <w:rPr>
          <w:rFonts w:hint="cs"/>
          <w:rtl/>
          <w:lang w:eastAsia="he-IL"/>
        </w:rPr>
        <w:t xml:space="preserve">תפקידה. ייקח כמה שנים </w:t>
      </w:r>
      <w:r>
        <w:rPr>
          <w:rFonts w:hint="cs"/>
          <w:rtl/>
          <w:lang w:eastAsia="he-IL"/>
        </w:rPr>
        <w:t>ו</w:t>
      </w:r>
      <w:r w:rsidRPr="00CF6B91">
        <w:rPr>
          <w:rFonts w:hint="cs"/>
          <w:rtl/>
          <w:lang w:eastAsia="he-IL"/>
        </w:rPr>
        <w:t xml:space="preserve">אנחנו, אלה שמשרתים, אלה שנושאים בנטל, </w:t>
      </w:r>
      <w:bookmarkStart w:id="19983" w:name="_ETM_Q46_575000"/>
      <w:bookmarkEnd w:id="19983"/>
      <w:r w:rsidRPr="00CF6B91">
        <w:rPr>
          <w:rFonts w:hint="cs"/>
          <w:rtl/>
          <w:lang w:eastAsia="he-IL"/>
        </w:rPr>
        <w:t>נצליח לשנות את מדינת ישראל</w:t>
      </w:r>
      <w:r>
        <w:rPr>
          <w:rFonts w:hint="cs"/>
          <w:rtl/>
          <w:lang w:eastAsia="he-IL"/>
        </w:rPr>
        <w:t>,</w:t>
      </w:r>
      <w:r w:rsidRPr="00CF6B91">
        <w:rPr>
          <w:rFonts w:hint="cs"/>
          <w:rtl/>
          <w:lang w:eastAsia="he-IL"/>
        </w:rPr>
        <w:t xml:space="preserve"> ובתוכה עולם התורה כביכול יבין את תפקידו האמיתי. תודה.</w:t>
      </w:r>
    </w:p>
    <w:p w:rsidR="008C384D" w:rsidRPr="00CF6B91" w:rsidRDefault="008C384D" w:rsidP="00A32B7B">
      <w:pPr>
        <w:rPr>
          <w:rtl/>
          <w:lang w:eastAsia="he-IL"/>
        </w:rPr>
      </w:pPr>
    </w:p>
    <w:p w:rsidR="008C384D" w:rsidRPr="00CF6B91" w:rsidRDefault="004B336A" w:rsidP="004B336A">
      <w:pPr>
        <w:pStyle w:val="af8"/>
        <w:rPr>
          <w:rtl/>
        </w:rPr>
      </w:pPr>
      <w:bookmarkStart w:id="19984" w:name="ET_yor_6597_1504"/>
      <w:r w:rsidRPr="004B336A">
        <w:rPr>
          <w:rStyle w:val="TagStyle"/>
          <w:rtl/>
        </w:rPr>
        <w:t xml:space="preserve"> &lt;&lt; יור &gt;&gt;</w:t>
      </w:r>
      <w:r w:rsidR="003A1F77" w:rsidRPr="003A1F77">
        <w:rPr>
          <w:rtl/>
        </w:rPr>
        <w:t>הי</w:t>
      </w:r>
      <w:r w:rsidR="008C384D" w:rsidRPr="00CF6B91">
        <w:rPr>
          <w:rtl/>
        </w:rPr>
        <w:t xml:space="preserve">ו"ר מאיר כהן: </w:t>
      </w:r>
      <w:r w:rsidRPr="004B336A">
        <w:rPr>
          <w:rStyle w:val="TagStyle"/>
          <w:rtl/>
        </w:rPr>
        <w:t>&lt;&lt; יור &gt;&gt;</w:t>
      </w:r>
      <w:bookmarkEnd w:id="19984"/>
      <w:r w:rsidRPr="004B336A">
        <w:rPr>
          <w:rStyle w:val="TagStyle"/>
          <w:rtl/>
        </w:rPr>
        <w:t xml:space="preserve"> </w:t>
      </w:r>
      <w:r w:rsidR="008C384D">
        <w:rPr>
          <w:rtl/>
        </w:rPr>
        <w:t xml:space="preserve"> </w:t>
      </w:r>
    </w:p>
    <w:p w:rsidR="008C384D" w:rsidRPr="00CF6B91" w:rsidRDefault="008C384D" w:rsidP="00A32B7B">
      <w:pPr>
        <w:rPr>
          <w:rtl/>
          <w:lang w:eastAsia="he-IL"/>
        </w:rPr>
      </w:pPr>
    </w:p>
    <w:p w:rsidR="008C384D" w:rsidRPr="00CF6B91" w:rsidRDefault="008C384D" w:rsidP="00A32B7B">
      <w:pPr>
        <w:rPr>
          <w:rtl/>
          <w:lang w:eastAsia="he-IL"/>
        </w:rPr>
      </w:pPr>
      <w:bookmarkStart w:id="19985" w:name="_ETM_Q46_583000"/>
      <w:bookmarkEnd w:id="19985"/>
      <w:r w:rsidRPr="00CF6B91">
        <w:rPr>
          <w:rFonts w:hint="cs"/>
          <w:rtl/>
          <w:lang w:eastAsia="he-IL"/>
        </w:rPr>
        <w:t>תודה, אדוני. חבר הכנסת צביקה פוגל, ואחריו</w:t>
      </w:r>
      <w:bookmarkStart w:id="19986" w:name="_ETM_Q46_588000"/>
      <w:bookmarkEnd w:id="19986"/>
      <w:r w:rsidRPr="00CF6B91">
        <w:rPr>
          <w:rFonts w:hint="cs"/>
          <w:rtl/>
          <w:lang w:eastAsia="he-IL"/>
        </w:rPr>
        <w:t xml:space="preserve"> </w:t>
      </w:r>
      <w:r w:rsidRPr="00CF6B91">
        <w:rPr>
          <w:rtl/>
          <w:lang w:eastAsia="he-IL"/>
        </w:rPr>
        <w:t>–</w:t>
      </w:r>
      <w:r w:rsidRPr="00CF6B91">
        <w:rPr>
          <w:rFonts w:hint="cs"/>
          <w:rtl/>
          <w:lang w:eastAsia="he-IL"/>
        </w:rPr>
        <w:t xml:space="preserve"> חבר הכנסת גלעד קריב.</w:t>
      </w:r>
    </w:p>
    <w:p w:rsidR="008C384D" w:rsidRPr="00CF6B91" w:rsidRDefault="008C384D" w:rsidP="00A32B7B">
      <w:pPr>
        <w:rPr>
          <w:rtl/>
          <w:lang w:eastAsia="he-IL"/>
        </w:rPr>
      </w:pPr>
      <w:bookmarkStart w:id="19987" w:name="_ETM_Q46_590000"/>
      <w:bookmarkEnd w:id="19987"/>
    </w:p>
    <w:p w:rsidR="008C384D" w:rsidRPr="00CF6B91" w:rsidRDefault="008C384D" w:rsidP="00A91E73">
      <w:pPr>
        <w:pStyle w:val="a5"/>
        <w:rPr>
          <w:rtl/>
        </w:rPr>
      </w:pPr>
      <w:bookmarkStart w:id="19988" w:name="ET_speaker_6358_5"/>
      <w:r w:rsidRPr="00A91E73">
        <w:rPr>
          <w:rStyle w:val="TagStyle"/>
          <w:rtl/>
        </w:rPr>
        <w:t xml:space="preserve"> &lt;&lt; דובר &gt;&gt;</w:t>
      </w:r>
      <w:bookmarkStart w:id="19989" w:name="_Toc222733062"/>
      <w:r w:rsidR="001B3E33" w:rsidRPr="001B3E33">
        <w:rPr>
          <w:rtl/>
        </w:rPr>
        <w:t>צביקה</w:t>
      </w:r>
      <w:bookmarkStart w:id="19990" w:name="_Toc189128642"/>
      <w:bookmarkStart w:id="19991" w:name="_Toc189133166"/>
      <w:bookmarkStart w:id="19992" w:name="_Toc189134242"/>
      <w:r w:rsidRPr="00CF6B91">
        <w:rPr>
          <w:rtl/>
        </w:rPr>
        <w:t xml:space="preserve"> פוגל (עוצמה יהודית):</w:t>
      </w:r>
      <w:bookmarkEnd w:id="19990"/>
      <w:bookmarkEnd w:id="19991"/>
      <w:bookmarkEnd w:id="19992"/>
      <w:bookmarkEnd w:id="19989"/>
      <w:r w:rsidRPr="00CF6B91">
        <w:rPr>
          <w:rtl/>
        </w:rPr>
        <w:t xml:space="preserve"> </w:t>
      </w:r>
      <w:r w:rsidRPr="00A91E73">
        <w:rPr>
          <w:rStyle w:val="TagStyle"/>
          <w:rtl/>
        </w:rPr>
        <w:t>&lt;&lt; דובר &gt;&gt;</w:t>
      </w:r>
      <w:r>
        <w:rPr>
          <w:rtl/>
        </w:rPr>
        <w:t xml:space="preserve"> </w:t>
      </w:r>
      <w:bookmarkEnd w:id="19988"/>
    </w:p>
    <w:p w:rsidR="008C384D" w:rsidRPr="00CF6B91" w:rsidRDefault="008C384D" w:rsidP="00A32B7B">
      <w:pPr>
        <w:rPr>
          <w:rtl/>
          <w:lang w:eastAsia="he-IL"/>
        </w:rPr>
      </w:pPr>
    </w:p>
    <w:p w:rsidR="008C384D" w:rsidRPr="00CF6B91" w:rsidRDefault="008C384D" w:rsidP="00A32B7B">
      <w:pPr>
        <w:rPr>
          <w:rtl/>
          <w:lang w:eastAsia="he-IL"/>
        </w:rPr>
      </w:pPr>
      <w:r w:rsidRPr="00CF6B91">
        <w:rPr>
          <w:rFonts w:hint="cs"/>
          <w:rtl/>
          <w:lang w:eastAsia="he-IL"/>
        </w:rPr>
        <w:t xml:space="preserve">אדוני היושב-ראש, מכובדי השר, חבריי חברי הכנסת, עמד פה לפני כמה דקות חבר </w:t>
      </w:r>
      <w:bookmarkStart w:id="19993" w:name="_ETM_Q46_617000"/>
      <w:bookmarkEnd w:id="19993"/>
      <w:r w:rsidRPr="00CF6B91">
        <w:rPr>
          <w:rFonts w:hint="cs"/>
          <w:rtl/>
          <w:lang w:eastAsia="he-IL"/>
        </w:rPr>
        <w:t xml:space="preserve">כנסת שבז למי שלא חושב כמוהו. תרשה לי, אדוני היושב-ראש, לומר לך שבבית </w:t>
      </w:r>
      <w:bookmarkStart w:id="19994" w:name="_ETM_Q46_622000"/>
      <w:bookmarkEnd w:id="19994"/>
      <w:r w:rsidRPr="00CF6B91">
        <w:rPr>
          <w:rFonts w:hint="cs"/>
          <w:rtl/>
          <w:lang w:eastAsia="he-IL"/>
        </w:rPr>
        <w:t xml:space="preserve">המכובד הזה אני לא בז לאיש, גם אם הוא חושב </w:t>
      </w:r>
      <w:bookmarkStart w:id="19995" w:name="_ETM_Q46_628000"/>
      <w:bookmarkEnd w:id="19995"/>
      <w:r w:rsidRPr="00CF6B91">
        <w:rPr>
          <w:rFonts w:hint="cs"/>
          <w:rtl/>
          <w:lang w:eastAsia="he-IL"/>
        </w:rPr>
        <w:t>אחרת ממני.</w:t>
      </w:r>
    </w:p>
    <w:p w:rsidR="008C384D" w:rsidRPr="00CF6B91" w:rsidRDefault="008C384D" w:rsidP="00A32B7B">
      <w:pPr>
        <w:rPr>
          <w:rtl/>
          <w:lang w:eastAsia="he-IL"/>
        </w:rPr>
      </w:pPr>
    </w:p>
    <w:p w:rsidR="008C384D" w:rsidRPr="00CF6B91" w:rsidRDefault="008C384D" w:rsidP="00F84DC2">
      <w:pPr>
        <w:rPr>
          <w:rtl/>
          <w:lang w:eastAsia="he-IL"/>
        </w:rPr>
      </w:pPr>
      <w:bookmarkStart w:id="19996" w:name="_ETM_Q46_632000"/>
      <w:bookmarkEnd w:id="19996"/>
      <w:r w:rsidRPr="00CF6B91">
        <w:rPr>
          <w:rFonts w:hint="cs"/>
          <w:rtl/>
          <w:lang w:eastAsia="he-IL"/>
        </w:rPr>
        <w:t xml:space="preserve">אדוני, </w:t>
      </w:r>
      <w:r w:rsidRPr="00CF6B91">
        <w:rPr>
          <w:rtl/>
          <w:lang w:eastAsia="he-IL"/>
        </w:rPr>
        <w:t xml:space="preserve">אין אדם במדינת ישראל שחלק מליבו </w:t>
      </w:r>
      <w:r w:rsidRPr="00CF6B91">
        <w:rPr>
          <w:rFonts w:hint="cs"/>
          <w:rtl/>
          <w:lang w:eastAsia="he-IL"/>
        </w:rPr>
        <w:t>לא</w:t>
      </w:r>
      <w:r w:rsidRPr="00CF6B91">
        <w:rPr>
          <w:rtl/>
          <w:lang w:eastAsia="he-IL"/>
        </w:rPr>
        <w:t xml:space="preserve"> נמצא </w:t>
      </w:r>
      <w:r w:rsidRPr="00CF6B91">
        <w:rPr>
          <w:rFonts w:hint="cs"/>
          <w:rtl/>
          <w:lang w:eastAsia="he-IL"/>
        </w:rPr>
        <w:t xml:space="preserve">עכשיו </w:t>
      </w:r>
      <w:r w:rsidRPr="00CF6B91">
        <w:rPr>
          <w:rtl/>
          <w:lang w:eastAsia="he-IL"/>
        </w:rPr>
        <w:t>עם החטופים שעדיין בשבי ורוצה להשיב אותם הביתה.</w:t>
      </w:r>
      <w:r w:rsidR="00A32B7B">
        <w:rPr>
          <w:rFonts w:hint="cs"/>
          <w:rtl/>
          <w:lang w:eastAsia="he-IL"/>
        </w:rPr>
        <w:t xml:space="preserve"> </w:t>
      </w:r>
      <w:bookmarkStart w:id="19997" w:name="_ETM_Q46_641000"/>
      <w:bookmarkEnd w:id="19997"/>
      <w:r w:rsidRPr="00CF6B91">
        <w:rPr>
          <w:rtl/>
          <w:lang w:eastAsia="he-IL"/>
        </w:rPr>
        <w:t>אנ</w:t>
      </w:r>
      <w:r w:rsidRPr="00CF6B91">
        <w:rPr>
          <w:rFonts w:hint="cs"/>
          <w:rtl/>
          <w:lang w:eastAsia="he-IL"/>
        </w:rPr>
        <w:t>חנ</w:t>
      </w:r>
      <w:r w:rsidRPr="00CF6B91">
        <w:rPr>
          <w:rtl/>
          <w:lang w:eastAsia="he-IL"/>
        </w:rPr>
        <w:t>ו, חברי עוצמה יהודית, כנבחרי ציבור וכמי שישבו על שולחן הממשלה והצליחו פעם אחר פעם</w:t>
      </w:r>
      <w:r w:rsidRPr="00CF6B91">
        <w:rPr>
          <w:rFonts w:hint="cs"/>
          <w:rtl/>
          <w:lang w:eastAsia="he-IL"/>
        </w:rPr>
        <w:t xml:space="preserve"> </w:t>
      </w:r>
      <w:r w:rsidRPr="00CF6B91">
        <w:rPr>
          <w:rtl/>
          <w:lang w:eastAsia="he-IL"/>
        </w:rPr>
        <w:t>לשמור על אבני היסוד הלאומ</w:t>
      </w:r>
      <w:r w:rsidRPr="00CF6B91">
        <w:rPr>
          <w:rFonts w:hint="cs"/>
          <w:rtl/>
          <w:lang w:eastAsia="he-IL"/>
        </w:rPr>
        <w:t>י</w:t>
      </w:r>
      <w:r>
        <w:rPr>
          <w:rFonts w:hint="cs"/>
          <w:rtl/>
          <w:lang w:eastAsia="he-IL"/>
        </w:rPr>
        <w:t>ות</w:t>
      </w:r>
      <w:r w:rsidRPr="00CF6B91">
        <w:rPr>
          <w:rtl/>
          <w:lang w:eastAsia="he-IL"/>
        </w:rPr>
        <w:t>, איננו יכולים</w:t>
      </w:r>
      <w:r w:rsidRPr="00CF6B91">
        <w:rPr>
          <w:rFonts w:hint="cs"/>
          <w:rtl/>
          <w:lang w:eastAsia="he-IL"/>
        </w:rPr>
        <w:t xml:space="preserve"> לפעול רק מרגש</w:t>
      </w:r>
      <w:r>
        <w:rPr>
          <w:rFonts w:hint="cs"/>
          <w:rtl/>
          <w:lang w:eastAsia="he-IL"/>
        </w:rPr>
        <w:t>.</w:t>
      </w:r>
      <w:r w:rsidRPr="00CF6B91">
        <w:rPr>
          <w:rFonts w:hint="cs"/>
          <w:rtl/>
          <w:lang w:eastAsia="he-IL"/>
        </w:rPr>
        <w:t xml:space="preserve"> כנבחרי</w:t>
      </w:r>
      <w:bookmarkStart w:id="19998" w:name="_ETM_Q46_657000"/>
      <w:bookmarkEnd w:id="19998"/>
      <w:r w:rsidRPr="00CF6B91">
        <w:rPr>
          <w:rFonts w:hint="cs"/>
          <w:rtl/>
          <w:lang w:eastAsia="he-IL"/>
        </w:rPr>
        <w:t xml:space="preserve"> ציבור עלינו להיות שותפים בתהליך קבלת החלטות כבדות משקל מתוך </w:t>
      </w:r>
      <w:bookmarkStart w:id="19999" w:name="_ETM_Q46_661000"/>
      <w:bookmarkEnd w:id="19999"/>
      <w:r w:rsidRPr="00CF6B91">
        <w:rPr>
          <w:rFonts w:hint="cs"/>
          <w:rtl/>
          <w:lang w:eastAsia="he-IL"/>
        </w:rPr>
        <w:t xml:space="preserve">אחריות לעתידה </w:t>
      </w:r>
      <w:r w:rsidRPr="00CF6B91">
        <w:rPr>
          <w:rtl/>
          <w:lang w:eastAsia="he-IL"/>
        </w:rPr>
        <w:t>של מדינת ישראל.</w:t>
      </w:r>
      <w:bookmarkStart w:id="20000" w:name="_ETM_Q46_664000"/>
      <w:bookmarkEnd w:id="20000"/>
      <w:r w:rsidR="00F84DC2">
        <w:rPr>
          <w:rFonts w:hint="cs"/>
          <w:rtl/>
          <w:lang w:eastAsia="he-IL"/>
        </w:rPr>
        <w:t xml:space="preserve"> </w:t>
      </w:r>
      <w:r w:rsidRPr="00CF6B91">
        <w:rPr>
          <w:rtl/>
          <w:lang w:eastAsia="he-IL"/>
        </w:rPr>
        <w:t xml:space="preserve">התנגדותנו הנחרצת להסכם הכניעה ופרישתנו מהקואליציה נבעה מאותה אחריות עמוקה לאזרחי מדינת ישראל ומתוך הבנה </w:t>
      </w:r>
      <w:r w:rsidRPr="00CF6B91">
        <w:rPr>
          <w:rFonts w:hint="cs"/>
          <w:rtl/>
          <w:lang w:eastAsia="he-IL"/>
        </w:rPr>
        <w:t xml:space="preserve">עמוקה מאוד </w:t>
      </w:r>
      <w:r w:rsidRPr="00CF6B91">
        <w:rPr>
          <w:rtl/>
          <w:lang w:eastAsia="he-IL"/>
        </w:rPr>
        <w:t>כי איננו יכולים לתמוך בממשלה שמותירה את שלטון חמאס על כנו</w:t>
      </w:r>
      <w:r>
        <w:rPr>
          <w:rFonts w:hint="cs"/>
          <w:rtl/>
          <w:lang w:eastAsia="he-IL"/>
        </w:rPr>
        <w:t>,</w:t>
      </w:r>
      <w:r w:rsidRPr="00CF6B91">
        <w:rPr>
          <w:rtl/>
          <w:lang w:eastAsia="he-IL"/>
        </w:rPr>
        <w:t xml:space="preserve"> ודה</w:t>
      </w:r>
      <w:r>
        <w:rPr>
          <w:rFonts w:hint="cs"/>
          <w:rtl/>
          <w:lang w:eastAsia="he-IL"/>
        </w:rPr>
        <w:t xml:space="preserve"> </w:t>
      </w:r>
      <w:r w:rsidRPr="00CF6B91">
        <w:rPr>
          <w:rtl/>
          <w:lang w:eastAsia="he-IL"/>
        </w:rPr>
        <w:t xml:space="preserve">פקטו </w:t>
      </w:r>
      <w:r w:rsidRPr="00CF6B91">
        <w:rPr>
          <w:rFonts w:hint="cs"/>
          <w:rtl/>
          <w:lang w:eastAsia="he-IL"/>
        </w:rPr>
        <w:t>הוא ימשיך ל</w:t>
      </w:r>
      <w:r w:rsidRPr="00CF6B91">
        <w:rPr>
          <w:rtl/>
          <w:lang w:eastAsia="he-IL"/>
        </w:rPr>
        <w:t>הוו</w:t>
      </w:r>
      <w:r w:rsidRPr="00CF6B91">
        <w:rPr>
          <w:rFonts w:hint="cs"/>
          <w:rtl/>
          <w:lang w:eastAsia="he-IL"/>
        </w:rPr>
        <w:t>ת</w:t>
      </w:r>
      <w:r w:rsidRPr="00CF6B91">
        <w:rPr>
          <w:rtl/>
          <w:lang w:eastAsia="he-IL"/>
        </w:rPr>
        <w:t xml:space="preserve"> איום על עתידו של</w:t>
      </w:r>
      <w:r w:rsidRPr="00CF6B91">
        <w:rPr>
          <w:rFonts w:hint="cs"/>
          <w:rtl/>
          <w:lang w:eastAsia="he-IL"/>
        </w:rPr>
        <w:t xml:space="preserve"> העם היהודי.</w:t>
      </w:r>
    </w:p>
    <w:p w:rsidR="008C384D" w:rsidRPr="00CF6B91" w:rsidRDefault="008C384D" w:rsidP="00A32B7B">
      <w:pPr>
        <w:rPr>
          <w:rtl/>
          <w:lang w:eastAsia="he-IL"/>
        </w:rPr>
      </w:pPr>
    </w:p>
    <w:p w:rsidR="008C384D" w:rsidRPr="00CF6B91" w:rsidRDefault="008C384D" w:rsidP="00F84DC2">
      <w:pPr>
        <w:rPr>
          <w:rtl/>
          <w:lang w:eastAsia="he-IL"/>
        </w:rPr>
      </w:pPr>
      <w:r w:rsidRPr="00CF6B91">
        <w:rPr>
          <w:rtl/>
          <w:lang w:eastAsia="he-IL"/>
        </w:rPr>
        <w:t>אינני עיוור</w:t>
      </w:r>
      <w:r w:rsidRPr="00CF6B91">
        <w:rPr>
          <w:rFonts w:hint="cs"/>
          <w:rtl/>
          <w:lang w:eastAsia="he-IL"/>
        </w:rPr>
        <w:t xml:space="preserve">, אדוני היושב-ראש, </w:t>
      </w:r>
      <w:r w:rsidRPr="00CF6B91">
        <w:rPr>
          <w:rtl/>
          <w:lang w:eastAsia="he-IL"/>
        </w:rPr>
        <w:t>לאותם שיקולים שהובילו את ממשלת ישראל לחתום על הסכם הכניעה</w:t>
      </w:r>
      <w:r w:rsidRPr="00CF6B91">
        <w:rPr>
          <w:rFonts w:hint="cs"/>
          <w:rtl/>
          <w:lang w:eastAsia="he-IL"/>
        </w:rPr>
        <w:t>,</w:t>
      </w:r>
      <w:r w:rsidRPr="00CF6B91">
        <w:rPr>
          <w:rtl/>
          <w:lang w:eastAsia="he-IL"/>
        </w:rPr>
        <w:t xml:space="preserve"> אך אני אומר</w:t>
      </w:r>
      <w:r w:rsidRPr="00CF6B91">
        <w:rPr>
          <w:rFonts w:hint="cs"/>
          <w:rtl/>
          <w:lang w:eastAsia="he-IL"/>
        </w:rPr>
        <w:t xml:space="preserve"> לך ולכולנו: </w:t>
      </w:r>
      <w:r w:rsidRPr="00CF6B91">
        <w:rPr>
          <w:rtl/>
          <w:lang w:eastAsia="he-IL"/>
        </w:rPr>
        <w:t xml:space="preserve">אותו מחיר שממשלת ישראל </w:t>
      </w:r>
      <w:r w:rsidRPr="00CF6B91">
        <w:rPr>
          <w:rFonts w:hint="cs"/>
          <w:rtl/>
          <w:lang w:eastAsia="he-IL"/>
        </w:rPr>
        <w:t>נרתעת מלשלם עכשיו</w:t>
      </w:r>
      <w:r>
        <w:rPr>
          <w:rFonts w:hint="cs"/>
          <w:rtl/>
          <w:lang w:eastAsia="he-IL"/>
        </w:rPr>
        <w:t>,</w:t>
      </w:r>
      <w:r w:rsidRPr="00CF6B91">
        <w:rPr>
          <w:rFonts w:hint="cs"/>
          <w:rtl/>
          <w:lang w:eastAsia="he-IL"/>
        </w:rPr>
        <w:t xml:space="preserve"> עלול, חס וחלילה, להכפיל את עצ</w:t>
      </w:r>
      <w:r w:rsidRPr="00CF6B91">
        <w:rPr>
          <w:rtl/>
          <w:lang w:eastAsia="he-IL"/>
        </w:rPr>
        <w:t>מו ו</w:t>
      </w:r>
      <w:r w:rsidRPr="00CF6B91">
        <w:rPr>
          <w:rFonts w:hint="cs"/>
          <w:rtl/>
          <w:lang w:eastAsia="he-IL"/>
        </w:rPr>
        <w:t>לה</w:t>
      </w:r>
      <w:r w:rsidRPr="00CF6B91">
        <w:rPr>
          <w:rtl/>
          <w:lang w:eastAsia="he-IL"/>
        </w:rPr>
        <w:t>עמיד את כלל אזרחי ישראל בסכנה קיומית גדולה יותר.</w:t>
      </w:r>
      <w:bookmarkStart w:id="20001" w:name="_ETM_Q46_711000"/>
      <w:bookmarkEnd w:id="20001"/>
      <w:r w:rsidR="00F84DC2">
        <w:rPr>
          <w:rFonts w:hint="cs"/>
          <w:rtl/>
          <w:lang w:eastAsia="he-IL"/>
        </w:rPr>
        <w:t xml:space="preserve"> </w:t>
      </w:r>
      <w:r w:rsidRPr="00CF6B91">
        <w:rPr>
          <w:rtl/>
          <w:lang w:eastAsia="he-IL"/>
        </w:rPr>
        <w:t>מטרות המלחמה כפי שהציבה אות</w:t>
      </w:r>
      <w:r w:rsidRPr="00CF6B91">
        <w:rPr>
          <w:rFonts w:hint="cs"/>
          <w:rtl/>
          <w:lang w:eastAsia="he-IL"/>
        </w:rPr>
        <w:t>ן</w:t>
      </w:r>
      <w:r w:rsidRPr="00CF6B91">
        <w:rPr>
          <w:rtl/>
          <w:lang w:eastAsia="he-IL"/>
        </w:rPr>
        <w:t xml:space="preserve"> ממשלת ישראל היו ועודן חיסול התשתי</w:t>
      </w:r>
      <w:r w:rsidRPr="00CF6B91">
        <w:rPr>
          <w:rFonts w:hint="cs"/>
          <w:rtl/>
          <w:lang w:eastAsia="he-IL"/>
        </w:rPr>
        <w:t>ו</w:t>
      </w:r>
      <w:r w:rsidRPr="00CF6B91">
        <w:rPr>
          <w:rtl/>
          <w:lang w:eastAsia="he-IL"/>
        </w:rPr>
        <w:t>ת הצבאי</w:t>
      </w:r>
      <w:r w:rsidRPr="00CF6B91">
        <w:rPr>
          <w:rFonts w:hint="cs"/>
          <w:rtl/>
          <w:lang w:eastAsia="he-IL"/>
        </w:rPr>
        <w:t>ו</w:t>
      </w:r>
      <w:r w:rsidRPr="00CF6B91">
        <w:rPr>
          <w:rtl/>
          <w:lang w:eastAsia="he-IL"/>
        </w:rPr>
        <w:t>ת של חמאס בעזה, הסרת שלטונו ברצועה, יצירת התנאים להחזרת החטופים שנחטפו מישראל, החזרת תושבינו לביתם בגליל ובנגב וחיזוק ההגנה והביטחון בי</w:t>
      </w:r>
      <w:r w:rsidRPr="00CF6B91">
        <w:rPr>
          <w:rFonts w:hint="cs"/>
          <w:rtl/>
          <w:lang w:eastAsia="he-IL"/>
        </w:rPr>
        <w:t>הודה ושומרון.</w:t>
      </w:r>
      <w:bookmarkStart w:id="20002" w:name="_ETM_Q46_733000"/>
      <w:bookmarkEnd w:id="20002"/>
      <w:r w:rsidR="00F84DC2">
        <w:rPr>
          <w:rFonts w:hint="cs"/>
          <w:rtl/>
          <w:lang w:eastAsia="he-IL"/>
        </w:rPr>
        <w:t xml:space="preserve"> </w:t>
      </w:r>
      <w:r w:rsidRPr="00CF6B91">
        <w:rPr>
          <w:rFonts w:hint="cs"/>
          <w:rtl/>
          <w:lang w:eastAsia="he-IL"/>
        </w:rPr>
        <w:t>א</w:t>
      </w:r>
      <w:r w:rsidRPr="00CF6B91">
        <w:rPr>
          <w:rtl/>
          <w:lang w:eastAsia="he-IL"/>
        </w:rPr>
        <w:t xml:space="preserve">ני </w:t>
      </w:r>
      <w:r w:rsidRPr="00CF6B91">
        <w:rPr>
          <w:rFonts w:hint="cs"/>
          <w:rtl/>
          <w:lang w:eastAsia="he-IL"/>
        </w:rPr>
        <w:t>עדיין ממשיך להיות אופטימי, ו</w:t>
      </w:r>
      <w:r w:rsidRPr="00CF6B91">
        <w:rPr>
          <w:rtl/>
          <w:lang w:eastAsia="he-IL"/>
        </w:rPr>
        <w:t xml:space="preserve">כולי תקווה כי נצליח לעצור את </w:t>
      </w:r>
      <w:r w:rsidRPr="00CF6B91">
        <w:rPr>
          <w:rFonts w:hint="cs"/>
          <w:rtl/>
          <w:lang w:eastAsia="he-IL"/>
        </w:rPr>
        <w:t>ת</w:t>
      </w:r>
      <w:r w:rsidRPr="00CF6B91">
        <w:rPr>
          <w:rtl/>
          <w:lang w:eastAsia="he-IL"/>
        </w:rPr>
        <w:t>הליך הכניעה ולממש את המטרות שנחתמו בהקרבה רבה.</w:t>
      </w:r>
      <w:r w:rsidRPr="00CF6B91">
        <w:rPr>
          <w:rFonts w:hint="cs"/>
          <w:rtl/>
          <w:lang w:eastAsia="he-IL"/>
        </w:rPr>
        <w:t xml:space="preserve"> תודה. </w:t>
      </w:r>
    </w:p>
    <w:p w:rsidR="008C384D" w:rsidRPr="00CF6B91" w:rsidRDefault="008C384D" w:rsidP="00A32B7B">
      <w:pPr>
        <w:rPr>
          <w:rtl/>
          <w:lang w:eastAsia="he-IL"/>
        </w:rPr>
      </w:pPr>
    </w:p>
    <w:p w:rsidR="008C384D" w:rsidRPr="00CF6B91" w:rsidRDefault="004B336A" w:rsidP="004B336A">
      <w:pPr>
        <w:pStyle w:val="af8"/>
        <w:rPr>
          <w:rtl/>
        </w:rPr>
      </w:pPr>
      <w:bookmarkStart w:id="20003" w:name="ET_yor_6597_1505"/>
      <w:r w:rsidRPr="004B336A">
        <w:rPr>
          <w:rStyle w:val="TagStyle"/>
          <w:rtl/>
        </w:rPr>
        <w:t xml:space="preserve"> &lt;&lt; יור &gt;&gt;</w:t>
      </w:r>
      <w:r w:rsidR="003A1F77" w:rsidRPr="003A1F77">
        <w:rPr>
          <w:rtl/>
        </w:rPr>
        <w:t>הי</w:t>
      </w:r>
      <w:r w:rsidR="008C384D" w:rsidRPr="00CF6B91">
        <w:rPr>
          <w:rtl/>
        </w:rPr>
        <w:t xml:space="preserve">ו"ר מאיר כהן: </w:t>
      </w:r>
      <w:r w:rsidRPr="004B336A">
        <w:rPr>
          <w:rStyle w:val="TagStyle"/>
          <w:rtl/>
        </w:rPr>
        <w:t>&lt;&lt; יור &gt;&gt;</w:t>
      </w:r>
      <w:bookmarkEnd w:id="20003"/>
      <w:r w:rsidRPr="004B336A">
        <w:rPr>
          <w:rStyle w:val="TagStyle"/>
          <w:rtl/>
        </w:rPr>
        <w:t xml:space="preserve"> </w:t>
      </w:r>
      <w:r w:rsidR="008C384D">
        <w:rPr>
          <w:rtl/>
        </w:rPr>
        <w:t xml:space="preserve"> </w:t>
      </w:r>
    </w:p>
    <w:p w:rsidR="008C384D" w:rsidRPr="00CF6B91" w:rsidRDefault="008C384D" w:rsidP="00A32B7B">
      <w:pPr>
        <w:rPr>
          <w:rtl/>
          <w:lang w:eastAsia="he-IL"/>
        </w:rPr>
      </w:pPr>
    </w:p>
    <w:p w:rsidR="008C384D" w:rsidRPr="00CF6B91" w:rsidRDefault="008C384D" w:rsidP="00A32B7B">
      <w:pPr>
        <w:rPr>
          <w:rtl/>
          <w:lang w:eastAsia="he-IL"/>
        </w:rPr>
      </w:pPr>
      <w:bookmarkStart w:id="20004" w:name="_ETM_Q46_743000"/>
      <w:bookmarkEnd w:id="20004"/>
      <w:r w:rsidRPr="00CF6B91">
        <w:rPr>
          <w:rFonts w:hint="cs"/>
          <w:rtl/>
          <w:lang w:eastAsia="he-IL"/>
        </w:rPr>
        <w:t xml:space="preserve">תודה </w:t>
      </w:r>
      <w:bookmarkStart w:id="20005" w:name="_ETM_Q46_744000"/>
      <w:bookmarkEnd w:id="20005"/>
      <w:r w:rsidRPr="00CF6B91">
        <w:rPr>
          <w:rFonts w:hint="cs"/>
          <w:rtl/>
          <w:lang w:eastAsia="he-IL"/>
        </w:rPr>
        <w:t xml:space="preserve">רבה, אדוני. חבר הכנסת גלעד קריב </w:t>
      </w:r>
      <w:r w:rsidRPr="00CF6B91">
        <w:rPr>
          <w:rtl/>
          <w:lang w:eastAsia="he-IL"/>
        </w:rPr>
        <w:t>–</w:t>
      </w:r>
      <w:r w:rsidRPr="00CF6B91">
        <w:rPr>
          <w:rFonts w:hint="cs"/>
          <w:rtl/>
          <w:lang w:eastAsia="he-IL"/>
        </w:rPr>
        <w:t xml:space="preserve"> לא נמצא</w:t>
      </w:r>
      <w:r>
        <w:rPr>
          <w:rFonts w:hint="cs"/>
          <w:rtl/>
          <w:lang w:eastAsia="he-IL"/>
        </w:rPr>
        <w:t>.</w:t>
      </w:r>
      <w:r w:rsidRPr="00CF6B91">
        <w:rPr>
          <w:rFonts w:hint="cs"/>
          <w:rtl/>
          <w:lang w:eastAsia="he-IL"/>
        </w:rPr>
        <w:t xml:space="preserve"> חברת </w:t>
      </w:r>
      <w:bookmarkStart w:id="20006" w:name="_ETM_Q46_749000"/>
      <w:bookmarkEnd w:id="20006"/>
      <w:r w:rsidRPr="00CF6B91">
        <w:rPr>
          <w:rFonts w:hint="cs"/>
          <w:rtl/>
          <w:lang w:eastAsia="he-IL"/>
        </w:rPr>
        <w:t xml:space="preserve">הכנסת דבי ביטון, ואחריה </w:t>
      </w:r>
      <w:r w:rsidRPr="00CF6B91">
        <w:rPr>
          <w:rtl/>
          <w:lang w:eastAsia="he-IL"/>
        </w:rPr>
        <w:t>–</w:t>
      </w:r>
      <w:r w:rsidRPr="00CF6B91">
        <w:rPr>
          <w:rFonts w:hint="cs"/>
          <w:rtl/>
          <w:lang w:eastAsia="he-IL"/>
        </w:rPr>
        <w:t xml:space="preserve"> חבר הכנסת אוהד טל. בבקשה.</w:t>
      </w:r>
    </w:p>
    <w:p w:rsidR="008C384D" w:rsidRPr="00CF6B91" w:rsidRDefault="008C384D" w:rsidP="00A32B7B">
      <w:pPr>
        <w:rPr>
          <w:rtl/>
          <w:lang w:eastAsia="he-IL"/>
        </w:rPr>
      </w:pPr>
    </w:p>
    <w:p w:rsidR="008C384D" w:rsidRPr="00CF6B91" w:rsidRDefault="008C384D" w:rsidP="00A91E73">
      <w:pPr>
        <w:pStyle w:val="a5"/>
        <w:rPr>
          <w:rtl/>
        </w:rPr>
      </w:pPr>
      <w:bookmarkStart w:id="20007" w:name="ET_speaker_6341_7"/>
      <w:r w:rsidRPr="00A91E73">
        <w:rPr>
          <w:rStyle w:val="TagStyle"/>
          <w:rtl/>
        </w:rPr>
        <w:t xml:space="preserve"> &lt;&lt; דובר &gt;&gt;</w:t>
      </w:r>
      <w:bookmarkStart w:id="20008" w:name="_Toc222733063"/>
      <w:r w:rsidR="003A1F77" w:rsidRPr="003A1F77">
        <w:rPr>
          <w:rtl/>
        </w:rPr>
        <w:t>דבי</w:t>
      </w:r>
      <w:bookmarkStart w:id="20009" w:name="_Toc189128643"/>
      <w:bookmarkStart w:id="20010" w:name="_Toc189133167"/>
      <w:bookmarkStart w:id="20011" w:name="_Toc189134243"/>
      <w:r w:rsidRPr="00CF6B91">
        <w:rPr>
          <w:rtl/>
        </w:rPr>
        <w:t xml:space="preserve"> ביטון (יש עתיד):</w:t>
      </w:r>
      <w:bookmarkEnd w:id="20009"/>
      <w:bookmarkEnd w:id="20010"/>
      <w:bookmarkEnd w:id="20011"/>
      <w:bookmarkEnd w:id="20008"/>
      <w:r w:rsidRPr="00CF6B91">
        <w:rPr>
          <w:rtl/>
        </w:rPr>
        <w:t xml:space="preserve"> </w:t>
      </w:r>
      <w:r w:rsidRPr="00A91E73">
        <w:rPr>
          <w:rStyle w:val="TagStyle"/>
          <w:rtl/>
        </w:rPr>
        <w:t>&lt;&lt; דובר &gt;&gt;</w:t>
      </w:r>
      <w:r>
        <w:rPr>
          <w:rtl/>
        </w:rPr>
        <w:t xml:space="preserve"> </w:t>
      </w:r>
      <w:bookmarkEnd w:id="20007"/>
    </w:p>
    <w:p w:rsidR="008C384D" w:rsidRPr="00CF6B91" w:rsidRDefault="008C384D" w:rsidP="00A32B7B">
      <w:pPr>
        <w:rPr>
          <w:rtl/>
          <w:lang w:eastAsia="he-IL"/>
        </w:rPr>
      </w:pPr>
    </w:p>
    <w:p w:rsidR="008C384D" w:rsidRPr="00CF6B91" w:rsidRDefault="008C384D" w:rsidP="00F84DC2">
      <w:pPr>
        <w:rPr>
          <w:rtl/>
          <w:lang w:eastAsia="he-IL"/>
        </w:rPr>
      </w:pPr>
      <w:r w:rsidRPr="00CF6B91">
        <w:rPr>
          <w:rFonts w:hint="cs"/>
          <w:rtl/>
          <w:lang w:eastAsia="he-IL"/>
        </w:rPr>
        <w:t xml:space="preserve">כבוד היושב בראש, כבוד השר, כנסת נכבדה </w:t>
      </w:r>
      <w:r w:rsidR="00F84DC2">
        <w:rPr>
          <w:rFonts w:hint="eastAsia"/>
          <w:rtl/>
          <w:lang w:eastAsia="he-IL"/>
        </w:rPr>
        <w:t xml:space="preserve">– </w:t>
      </w:r>
      <w:r w:rsidRPr="00CF6B91">
        <w:rPr>
          <w:rFonts w:hint="cs"/>
          <w:rtl/>
          <w:lang w:eastAsia="he-IL"/>
        </w:rPr>
        <w:t>כבוד</w:t>
      </w:r>
      <w:bookmarkStart w:id="20012" w:name="_ETM_Q46_774000"/>
      <w:bookmarkEnd w:id="20012"/>
      <w:r w:rsidRPr="00CF6B91">
        <w:rPr>
          <w:rFonts w:hint="cs"/>
          <w:rtl/>
          <w:lang w:eastAsia="he-IL"/>
        </w:rPr>
        <w:t xml:space="preserve"> היושב-ראש, אנחנו עסוקים היום בדיון על החטופים והחטופות שלנו, וברצוני </w:t>
      </w:r>
      <w:bookmarkStart w:id="20013" w:name="_ETM_Q46_781000"/>
      <w:bookmarkEnd w:id="20013"/>
      <w:r w:rsidRPr="00CF6B91">
        <w:rPr>
          <w:rFonts w:hint="cs"/>
          <w:rtl/>
          <w:lang w:eastAsia="he-IL"/>
        </w:rPr>
        <w:t xml:space="preserve">דווקא לשתף ולדבר על מלי </w:t>
      </w:r>
      <w:proofErr w:type="spellStart"/>
      <w:r w:rsidRPr="00CF6B91">
        <w:rPr>
          <w:rFonts w:hint="cs"/>
          <w:rtl/>
          <w:lang w:eastAsia="he-IL"/>
        </w:rPr>
        <w:t>זנדר</w:t>
      </w:r>
      <w:proofErr w:type="spellEnd"/>
      <w:r w:rsidRPr="00CF6B91">
        <w:rPr>
          <w:rFonts w:hint="cs"/>
          <w:rtl/>
          <w:lang w:eastAsia="he-IL"/>
        </w:rPr>
        <w:t xml:space="preserve">. מלי </w:t>
      </w:r>
      <w:proofErr w:type="spellStart"/>
      <w:r w:rsidRPr="00CF6B91">
        <w:rPr>
          <w:rFonts w:hint="cs"/>
          <w:rtl/>
          <w:lang w:eastAsia="he-IL"/>
        </w:rPr>
        <w:t>זנדר</w:t>
      </w:r>
      <w:proofErr w:type="spellEnd"/>
      <w:r w:rsidRPr="00CF6B91">
        <w:rPr>
          <w:rFonts w:hint="cs"/>
          <w:rtl/>
          <w:lang w:eastAsia="he-IL"/>
        </w:rPr>
        <w:t xml:space="preserve"> היא אימה </w:t>
      </w:r>
      <w:bookmarkStart w:id="20014" w:name="_ETM_Q46_787000"/>
      <w:bookmarkEnd w:id="20014"/>
      <w:r w:rsidRPr="00CF6B91">
        <w:rPr>
          <w:rFonts w:hint="cs"/>
          <w:rtl/>
          <w:lang w:eastAsia="he-IL"/>
        </w:rPr>
        <w:t xml:space="preserve">של נועה </w:t>
      </w:r>
      <w:proofErr w:type="spellStart"/>
      <w:r w:rsidRPr="00CF6B91">
        <w:rPr>
          <w:rFonts w:hint="cs"/>
          <w:rtl/>
          <w:lang w:eastAsia="he-IL"/>
        </w:rPr>
        <w:t>זנדר</w:t>
      </w:r>
      <w:proofErr w:type="spellEnd"/>
      <w:r w:rsidRPr="00CF6B91">
        <w:rPr>
          <w:rFonts w:hint="cs"/>
          <w:rtl/>
          <w:lang w:eastAsia="he-IL"/>
        </w:rPr>
        <w:t xml:space="preserve">, זכרה לברכה, שנרצחה </w:t>
      </w:r>
      <w:proofErr w:type="spellStart"/>
      <w:r w:rsidRPr="00CF6B91">
        <w:rPr>
          <w:rFonts w:hint="cs"/>
          <w:rtl/>
          <w:lang w:eastAsia="he-IL"/>
        </w:rPr>
        <w:t>במיגונית</w:t>
      </w:r>
      <w:proofErr w:type="spellEnd"/>
      <w:r w:rsidRPr="00CF6B91">
        <w:rPr>
          <w:rFonts w:hint="cs"/>
          <w:rtl/>
          <w:lang w:eastAsia="he-IL"/>
        </w:rPr>
        <w:t xml:space="preserve"> ברעים.</w:t>
      </w:r>
    </w:p>
    <w:p w:rsidR="008C384D" w:rsidRPr="00CF6B91" w:rsidRDefault="008C384D" w:rsidP="00A32B7B">
      <w:pPr>
        <w:rPr>
          <w:rtl/>
          <w:lang w:eastAsia="he-IL"/>
        </w:rPr>
      </w:pPr>
    </w:p>
    <w:p w:rsidR="008C384D" w:rsidRDefault="008C384D" w:rsidP="00F84DC2">
      <w:pPr>
        <w:rPr>
          <w:rtl/>
          <w:lang w:eastAsia="he-IL"/>
        </w:rPr>
      </w:pPr>
      <w:bookmarkStart w:id="20015" w:name="TOR_Q47"/>
      <w:bookmarkEnd w:id="20015"/>
      <w:r>
        <w:rPr>
          <w:rFonts w:hint="cs"/>
          <w:rtl/>
          <w:lang w:eastAsia="he-IL"/>
        </w:rPr>
        <w:t>מלי היא אחות סיעודית</w:t>
      </w:r>
      <w:r w:rsidR="00F84DC2">
        <w:rPr>
          <w:rFonts w:hint="cs"/>
          <w:rtl/>
          <w:lang w:eastAsia="he-IL"/>
        </w:rPr>
        <w:t>,</w:t>
      </w:r>
      <w:r>
        <w:rPr>
          <w:rFonts w:hint="cs"/>
          <w:rtl/>
          <w:lang w:eastAsia="he-IL"/>
        </w:rPr>
        <w:t xml:space="preserve"> היא מנהלת הסיעוד בבית החולים שיבא, ולפני כשבוע </w:t>
      </w:r>
      <w:bookmarkStart w:id="20016" w:name="_ETM_Q47_201000"/>
      <w:bookmarkEnd w:id="20016"/>
      <w:r>
        <w:rPr>
          <w:rFonts w:hint="cs"/>
          <w:rtl/>
          <w:lang w:eastAsia="he-IL"/>
        </w:rPr>
        <w:t xml:space="preserve">ראינו אותה מקבלת את פניהן של החטופות הראשונות שלנו </w:t>
      </w:r>
      <w:r>
        <w:rPr>
          <w:rFonts w:hint="eastAsia"/>
          <w:rtl/>
          <w:lang w:eastAsia="he-IL"/>
        </w:rPr>
        <w:t>–</w:t>
      </w:r>
      <w:r>
        <w:rPr>
          <w:rFonts w:hint="cs"/>
          <w:rtl/>
          <w:lang w:eastAsia="he-IL"/>
        </w:rPr>
        <w:t xml:space="preserve"> של אמילי, של דורון ושל רומי. היא עמדה שם עם המדים הירוקים </w:t>
      </w:r>
      <w:r>
        <w:rPr>
          <w:rFonts w:hint="eastAsia"/>
          <w:rtl/>
          <w:lang w:eastAsia="he-IL"/>
        </w:rPr>
        <w:t>–</w:t>
      </w:r>
      <w:r>
        <w:rPr>
          <w:rFonts w:hint="cs"/>
          <w:rtl/>
          <w:lang w:eastAsia="he-IL"/>
        </w:rPr>
        <w:t xml:space="preserve"> אני לא יודעת כמה מכם הצליחו לראות את זה </w:t>
      </w:r>
      <w:r>
        <w:rPr>
          <w:rtl/>
          <w:lang w:eastAsia="he-IL"/>
        </w:rPr>
        <w:t>–</w:t>
      </w:r>
      <w:r>
        <w:rPr>
          <w:rFonts w:hint="cs"/>
          <w:rtl/>
          <w:lang w:eastAsia="he-IL"/>
        </w:rPr>
        <w:t xml:space="preserve"> מתבוננת בה</w:t>
      </w:r>
      <w:bookmarkStart w:id="20017" w:name="_ETM_Q47_219000"/>
      <w:bookmarkEnd w:id="20017"/>
      <w:r>
        <w:rPr>
          <w:rFonts w:hint="cs"/>
          <w:rtl/>
          <w:lang w:eastAsia="he-IL"/>
        </w:rPr>
        <w:t xml:space="preserve">ן בהערצה, מחייכת אליהן. ולחשוב על זה שבתה נרצחה ב-7 באוקטובר. כשאני הסתכלתי על המראה הזה </w:t>
      </w:r>
      <w:r>
        <w:rPr>
          <w:rFonts w:hint="eastAsia"/>
          <w:rtl/>
          <w:lang w:eastAsia="he-IL"/>
        </w:rPr>
        <w:t>–</w:t>
      </w:r>
      <w:r>
        <w:rPr>
          <w:rFonts w:hint="cs"/>
          <w:rtl/>
          <w:lang w:eastAsia="he-IL"/>
        </w:rPr>
        <w:t xml:space="preserve"> גילוי נאות, אני הכרתי את עמית, אבא של נועה, כשהגעתי להדליק נרות </w:t>
      </w:r>
      <w:proofErr w:type="spellStart"/>
      <w:r>
        <w:rPr>
          <w:rFonts w:hint="cs"/>
          <w:rtl/>
          <w:lang w:eastAsia="he-IL"/>
        </w:rPr>
        <w:t>בנובה</w:t>
      </w:r>
      <w:proofErr w:type="spellEnd"/>
      <w:r>
        <w:rPr>
          <w:rFonts w:hint="cs"/>
          <w:rtl/>
          <w:lang w:eastAsia="he-IL"/>
        </w:rPr>
        <w:t xml:space="preserve">. הגעתי לאחד השלטים והסתכלתי, </w:t>
      </w:r>
      <w:bookmarkStart w:id="20018" w:name="_ETM_Q47_241000"/>
      <w:bookmarkEnd w:id="20018"/>
      <w:r>
        <w:rPr>
          <w:rFonts w:hint="cs"/>
          <w:rtl/>
          <w:lang w:eastAsia="he-IL"/>
        </w:rPr>
        <w:t>ועמד שם גבר שסידר שטיח,</w:t>
      </w:r>
      <w:bookmarkStart w:id="20019" w:name="_ETM_Q47_246000"/>
      <w:bookmarkEnd w:id="20019"/>
      <w:r>
        <w:rPr>
          <w:rFonts w:hint="cs"/>
          <w:rtl/>
          <w:lang w:eastAsia="he-IL"/>
        </w:rPr>
        <w:t xml:space="preserve"> הרים את המבט אליי ואמר לי: זאת לא הבת שלי</w:t>
      </w:r>
      <w:r w:rsidR="00F84DC2">
        <w:rPr>
          <w:rFonts w:hint="cs"/>
          <w:rtl/>
          <w:lang w:eastAsia="he-IL"/>
        </w:rPr>
        <w:t>,</w:t>
      </w:r>
      <w:r>
        <w:rPr>
          <w:rFonts w:hint="cs"/>
          <w:rtl/>
          <w:lang w:eastAsia="he-IL"/>
        </w:rPr>
        <w:t xml:space="preserve"> הבת שלי היא נועה, וכך הכרנו. באזכרה של השנה הייתי אצלם</w:t>
      </w:r>
      <w:bookmarkStart w:id="20020" w:name="_ETM_Q47_257000"/>
      <w:bookmarkEnd w:id="20020"/>
      <w:r>
        <w:rPr>
          <w:rFonts w:hint="cs"/>
          <w:rtl/>
          <w:lang w:eastAsia="he-IL"/>
        </w:rPr>
        <w:t xml:space="preserve"> והכרתי את מלי. דיברנו והחלפנו קצת חוויות, ואז הבנתי שגם מלי, כמוני, היא אחות בית חולים. וכשראיתי אותה באותו יום בשבת, כשהחטופות </w:t>
      </w:r>
      <w:bookmarkStart w:id="20021" w:name="_ETM_Q47_271000"/>
      <w:bookmarkEnd w:id="20021"/>
      <w:r>
        <w:rPr>
          <w:rFonts w:hint="cs"/>
          <w:rtl/>
          <w:lang w:eastAsia="he-IL"/>
        </w:rPr>
        <w:t xml:space="preserve">שלנו חוזרות, והיא עומדת, וחשבתי בליבי </w:t>
      </w:r>
      <w:r>
        <w:rPr>
          <w:rFonts w:hint="eastAsia"/>
          <w:rtl/>
          <w:lang w:eastAsia="he-IL"/>
        </w:rPr>
        <w:t>–</w:t>
      </w:r>
      <w:r>
        <w:rPr>
          <w:rFonts w:hint="cs"/>
          <w:rtl/>
          <w:lang w:eastAsia="he-IL"/>
        </w:rPr>
        <w:t xml:space="preserve"> אם שכולה; אם שאומנם בתה לא נחטפה, אבל תחשבו כמה הורים של חטופים, שכולים, מוצאים</w:t>
      </w:r>
      <w:bookmarkStart w:id="20022" w:name="_ETM_Q47_284000"/>
      <w:bookmarkEnd w:id="20022"/>
      <w:r>
        <w:rPr>
          <w:rFonts w:hint="cs"/>
          <w:rtl/>
          <w:lang w:eastAsia="he-IL"/>
        </w:rPr>
        <w:t xml:space="preserve"> דווקא ברגעים הקשים האלה את התעצומות להיות שם בשביל האחר. הם מסמלים את הכוח, את הרוח האנושית</w:t>
      </w:r>
      <w:r w:rsidR="00F84DC2">
        <w:rPr>
          <w:rFonts w:hint="cs"/>
          <w:rtl/>
          <w:lang w:eastAsia="he-IL"/>
        </w:rPr>
        <w:t>,</w:t>
      </w:r>
      <w:r>
        <w:rPr>
          <w:rFonts w:hint="cs"/>
          <w:rtl/>
          <w:lang w:eastAsia="he-IL"/>
        </w:rPr>
        <w:t xml:space="preserve"> ההתעלות האישית שלהם, </w:t>
      </w:r>
      <w:bookmarkStart w:id="20023" w:name="_ETM_Q47_300000"/>
      <w:bookmarkEnd w:id="20023"/>
      <w:r>
        <w:rPr>
          <w:rFonts w:hint="cs"/>
          <w:rtl/>
          <w:lang w:eastAsia="he-IL"/>
        </w:rPr>
        <w:t>שזה לא ברור מאליו.</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ובנימה זו </w:t>
      </w:r>
      <w:r>
        <w:rPr>
          <w:rFonts w:hint="eastAsia"/>
          <w:rtl/>
          <w:lang w:eastAsia="he-IL"/>
        </w:rPr>
        <w:t>–</w:t>
      </w:r>
      <w:r>
        <w:rPr>
          <w:rFonts w:hint="cs"/>
          <w:rtl/>
          <w:lang w:eastAsia="he-IL"/>
        </w:rPr>
        <w:t xml:space="preserve"> מאחר שהיושב-ראש מקפיד על שלוש דקות, ובצדק </w:t>
      </w:r>
      <w:r>
        <w:rPr>
          <w:rtl/>
          <w:lang w:eastAsia="he-IL"/>
        </w:rPr>
        <w:t>–</w:t>
      </w:r>
      <w:r>
        <w:rPr>
          <w:rFonts w:hint="cs"/>
          <w:rtl/>
          <w:lang w:eastAsia="he-IL"/>
        </w:rPr>
        <w:t xml:space="preserve"> אני רוצה לומר בשם כולנו שאני מבקשת להביע את הערכתנו לכל המשפחות, </w:t>
      </w:r>
      <w:bookmarkStart w:id="20024" w:name="_ETM_Q47_318000"/>
      <w:bookmarkEnd w:id="20024"/>
      <w:r>
        <w:rPr>
          <w:rFonts w:hint="cs"/>
          <w:rtl/>
          <w:lang w:eastAsia="he-IL"/>
        </w:rPr>
        <w:t xml:space="preserve">וגם למלי </w:t>
      </w:r>
      <w:proofErr w:type="spellStart"/>
      <w:r>
        <w:rPr>
          <w:rFonts w:hint="cs"/>
          <w:rtl/>
          <w:lang w:eastAsia="he-IL"/>
        </w:rPr>
        <w:t>זנדר</w:t>
      </w:r>
      <w:proofErr w:type="spellEnd"/>
      <w:r>
        <w:rPr>
          <w:rFonts w:hint="cs"/>
          <w:rtl/>
          <w:lang w:eastAsia="he-IL"/>
        </w:rPr>
        <w:t>, ולכל המשפחות השכולות שפועלות למען האחרים גם בשעות הקשות הטרגיות. בבקשה, השיבו את כל החטופים. אנחנו נלווה עד החטוף והחטופה האחרונים. תודה.</w:t>
      </w:r>
    </w:p>
    <w:p w:rsidR="008C384D" w:rsidRDefault="008C384D" w:rsidP="00A32B7B">
      <w:pPr>
        <w:rPr>
          <w:rtl/>
          <w:lang w:eastAsia="he-IL"/>
        </w:rPr>
      </w:pPr>
    </w:p>
    <w:p w:rsidR="008C384D" w:rsidRDefault="008C384D" w:rsidP="00A91E73">
      <w:pPr>
        <w:pStyle w:val="af8"/>
        <w:rPr>
          <w:rtl/>
        </w:rPr>
      </w:pPr>
      <w:bookmarkStart w:id="20025" w:name="ET_yor_6597_14"/>
      <w:r w:rsidRPr="00A91E73">
        <w:rPr>
          <w:rStyle w:val="TagStyle"/>
          <w:rtl/>
        </w:rPr>
        <w:t xml:space="preserve"> &lt;&lt; יור &gt;&gt;</w:t>
      </w:r>
      <w:r w:rsidR="003A1F77" w:rsidRPr="003A1F77">
        <w:rPr>
          <w:rtl/>
        </w:rPr>
        <w:t>הי</w:t>
      </w:r>
      <w:r>
        <w:rPr>
          <w:rtl/>
        </w:rPr>
        <w:t>ו"ר מאיר כהן:</w:t>
      </w:r>
      <w:r w:rsidRPr="008F627F">
        <w:rPr>
          <w:rtl/>
        </w:rPr>
        <w:t xml:space="preserve"> </w:t>
      </w:r>
      <w:r w:rsidRPr="00A91E73">
        <w:rPr>
          <w:rStyle w:val="TagStyle"/>
          <w:rtl/>
        </w:rPr>
        <w:t>&lt;&lt; יור &gt;&gt;</w:t>
      </w:r>
      <w:r>
        <w:rPr>
          <w:rtl/>
        </w:rPr>
        <w:t xml:space="preserve"> </w:t>
      </w:r>
      <w:bookmarkEnd w:id="20025"/>
    </w:p>
    <w:p w:rsidR="008C384D" w:rsidRDefault="008C384D" w:rsidP="00A32B7B">
      <w:pPr>
        <w:rPr>
          <w:rtl/>
          <w:lang w:eastAsia="he-IL"/>
        </w:rPr>
      </w:pPr>
    </w:p>
    <w:p w:rsidR="008C384D" w:rsidRDefault="008C384D" w:rsidP="00F84DC2">
      <w:pPr>
        <w:rPr>
          <w:rtl/>
          <w:lang w:eastAsia="he-IL"/>
        </w:rPr>
      </w:pPr>
      <w:bookmarkStart w:id="20026" w:name="_ETM_Q47_335000"/>
      <w:bookmarkEnd w:id="20026"/>
      <w:r>
        <w:rPr>
          <w:rFonts w:hint="cs"/>
          <w:rtl/>
          <w:lang w:eastAsia="he-IL"/>
        </w:rPr>
        <w:t>תודה</w:t>
      </w:r>
      <w:bookmarkStart w:id="20027" w:name="_ETM_Q47_337000"/>
      <w:bookmarkEnd w:id="20027"/>
      <w:r>
        <w:rPr>
          <w:rFonts w:hint="cs"/>
          <w:rtl/>
          <w:lang w:eastAsia="he-IL"/>
        </w:rPr>
        <w:t xml:space="preserve"> רבה. זאת אימא של חן </w:t>
      </w:r>
      <w:proofErr w:type="spellStart"/>
      <w:r>
        <w:rPr>
          <w:rFonts w:hint="cs"/>
          <w:rtl/>
          <w:lang w:eastAsia="he-IL"/>
        </w:rPr>
        <w:t>זנדר</w:t>
      </w:r>
      <w:proofErr w:type="spellEnd"/>
      <w:r>
        <w:rPr>
          <w:rFonts w:hint="cs"/>
          <w:rtl/>
          <w:lang w:eastAsia="he-IL"/>
        </w:rPr>
        <w:t>, העיתונאית המוכשרת.</w:t>
      </w:r>
    </w:p>
    <w:p w:rsidR="008C384D" w:rsidRPr="008F627F" w:rsidRDefault="008C384D" w:rsidP="00A32B7B">
      <w:pPr>
        <w:rPr>
          <w:rtl/>
          <w:lang w:eastAsia="he-IL"/>
        </w:rPr>
      </w:pPr>
    </w:p>
    <w:p w:rsidR="008C384D" w:rsidRDefault="008C384D" w:rsidP="00A91E73">
      <w:pPr>
        <w:pStyle w:val="af7"/>
        <w:rPr>
          <w:rtl/>
        </w:rPr>
      </w:pPr>
      <w:bookmarkStart w:id="20028" w:name="ET_interruption_6341_4"/>
      <w:r w:rsidRPr="00A91E73">
        <w:rPr>
          <w:rStyle w:val="TagStyle"/>
          <w:rtl/>
        </w:rPr>
        <w:t xml:space="preserve"> &lt;&lt; קריאה &gt;&gt;</w:t>
      </w:r>
      <w:r w:rsidR="003A1F77" w:rsidRPr="003A1F77">
        <w:rPr>
          <w:rtl/>
        </w:rPr>
        <w:t>דבי</w:t>
      </w:r>
      <w:r>
        <w:rPr>
          <w:rtl/>
        </w:rPr>
        <w:t xml:space="preserve"> ביטון (יש עתיד):</w:t>
      </w:r>
      <w:r w:rsidRPr="003447FE">
        <w:rPr>
          <w:rtl/>
        </w:rPr>
        <w:t xml:space="preserve"> </w:t>
      </w:r>
      <w:r w:rsidRPr="00A91E73">
        <w:rPr>
          <w:rStyle w:val="TagStyle"/>
          <w:rtl/>
        </w:rPr>
        <w:t>&lt;&lt; קריאה &gt;&gt;</w:t>
      </w:r>
      <w:r>
        <w:rPr>
          <w:rtl/>
        </w:rPr>
        <w:t xml:space="preserve"> </w:t>
      </w:r>
      <w:bookmarkEnd w:id="20028"/>
    </w:p>
    <w:p w:rsidR="008C384D" w:rsidRDefault="008C384D" w:rsidP="00A32B7B">
      <w:pPr>
        <w:rPr>
          <w:rtl/>
          <w:lang w:eastAsia="he-IL"/>
        </w:rPr>
      </w:pPr>
    </w:p>
    <w:p w:rsidR="008C384D" w:rsidRPr="003447FE" w:rsidRDefault="008C384D" w:rsidP="00A32B7B">
      <w:pPr>
        <w:rPr>
          <w:rtl/>
          <w:lang w:eastAsia="he-IL"/>
        </w:rPr>
      </w:pPr>
      <w:r>
        <w:rPr>
          <w:rFonts w:hint="cs"/>
          <w:rtl/>
          <w:lang w:eastAsia="he-IL"/>
        </w:rPr>
        <w:t>מערוץ 13. אני הכרתי רק אחרי, לא ידעתי.</w:t>
      </w:r>
    </w:p>
    <w:p w:rsidR="008C384D" w:rsidRDefault="008C384D" w:rsidP="00A32B7B">
      <w:pPr>
        <w:rPr>
          <w:rtl/>
          <w:lang w:eastAsia="he-IL"/>
        </w:rPr>
      </w:pPr>
    </w:p>
    <w:p w:rsidR="008C384D" w:rsidRDefault="008C384D" w:rsidP="00A91E73">
      <w:pPr>
        <w:pStyle w:val="af8"/>
        <w:rPr>
          <w:rtl/>
        </w:rPr>
      </w:pPr>
      <w:bookmarkStart w:id="20029" w:name="ET_yor_6597_5"/>
      <w:r w:rsidRPr="00A91E73">
        <w:rPr>
          <w:rStyle w:val="TagStyle"/>
          <w:rtl/>
        </w:rPr>
        <w:t xml:space="preserve"> &lt;&lt; יור &gt;&gt;</w:t>
      </w:r>
      <w:r w:rsidR="003A1F77" w:rsidRPr="003A1F77">
        <w:rPr>
          <w:rtl/>
        </w:rPr>
        <w:t>הי</w:t>
      </w:r>
      <w:r>
        <w:rPr>
          <w:rtl/>
        </w:rPr>
        <w:t>ו"ר מאיר כהן:</w:t>
      </w:r>
      <w:r w:rsidRPr="003447FE">
        <w:rPr>
          <w:rtl/>
        </w:rPr>
        <w:t xml:space="preserve"> </w:t>
      </w:r>
      <w:r w:rsidRPr="00A91E73">
        <w:rPr>
          <w:rStyle w:val="TagStyle"/>
          <w:rtl/>
        </w:rPr>
        <w:t>&lt;&lt; יור &gt;&gt;</w:t>
      </w:r>
      <w:r>
        <w:rPr>
          <w:rtl/>
        </w:rPr>
        <w:t xml:space="preserve"> </w:t>
      </w:r>
      <w:bookmarkEnd w:id="20029"/>
    </w:p>
    <w:p w:rsidR="008C384D" w:rsidRDefault="008C384D" w:rsidP="00A32B7B">
      <w:pPr>
        <w:rPr>
          <w:rtl/>
          <w:lang w:eastAsia="he-IL"/>
        </w:rPr>
      </w:pPr>
    </w:p>
    <w:p w:rsidR="008C384D" w:rsidRDefault="008C384D" w:rsidP="00A32B7B">
      <w:pPr>
        <w:rPr>
          <w:rtl/>
          <w:lang w:eastAsia="he-IL"/>
        </w:rPr>
      </w:pPr>
      <w:r>
        <w:rPr>
          <w:rFonts w:hint="cs"/>
          <w:rtl/>
          <w:lang w:eastAsia="he-IL"/>
        </w:rPr>
        <w:t>תודה רבה. אוהד טל, בבקשה, אדוני – לא</w:t>
      </w:r>
      <w:bookmarkStart w:id="20030" w:name="_ETM_Q47_343000"/>
      <w:bookmarkEnd w:id="20030"/>
      <w:r>
        <w:rPr>
          <w:rFonts w:hint="cs"/>
          <w:rtl/>
          <w:lang w:eastAsia="he-IL"/>
        </w:rPr>
        <w:t xml:space="preserve"> נמצא; מנסור עבאס </w:t>
      </w:r>
      <w:r>
        <w:rPr>
          <w:rtl/>
          <w:lang w:eastAsia="he-IL"/>
        </w:rPr>
        <w:t>–</w:t>
      </w:r>
      <w:r>
        <w:rPr>
          <w:rFonts w:hint="cs"/>
          <w:rtl/>
          <w:lang w:eastAsia="he-IL"/>
        </w:rPr>
        <w:t xml:space="preserve"> לא נמצא; ינון אזולאי </w:t>
      </w:r>
      <w:r>
        <w:rPr>
          <w:rtl/>
          <w:lang w:eastAsia="he-IL"/>
        </w:rPr>
        <w:t>–</w:t>
      </w:r>
      <w:r>
        <w:rPr>
          <w:rFonts w:hint="cs"/>
          <w:rtl/>
          <w:lang w:eastAsia="he-IL"/>
        </w:rPr>
        <w:t xml:space="preserve"> לא נמצא. חבר הכנסת בנימין גנץ, </w:t>
      </w:r>
      <w:bookmarkStart w:id="20031" w:name="_ETM_Q47_355000"/>
      <w:bookmarkEnd w:id="20031"/>
      <w:r>
        <w:rPr>
          <w:rFonts w:hint="cs"/>
          <w:rtl/>
          <w:lang w:eastAsia="he-IL"/>
        </w:rPr>
        <w:t>בבקשה, כבודו. אז גנץ מסכם. בבקשה, כבודו. חמש דקות לרשותך, אדוני. בבקשה.</w:t>
      </w:r>
    </w:p>
    <w:p w:rsidR="008C384D" w:rsidRDefault="008C384D" w:rsidP="00A32B7B">
      <w:pPr>
        <w:rPr>
          <w:rtl/>
          <w:lang w:eastAsia="he-IL"/>
        </w:rPr>
      </w:pPr>
    </w:p>
    <w:p w:rsidR="008C384D" w:rsidRDefault="008C384D" w:rsidP="00A91E73">
      <w:pPr>
        <w:pStyle w:val="a5"/>
        <w:rPr>
          <w:rtl/>
        </w:rPr>
      </w:pPr>
      <w:bookmarkStart w:id="20032" w:name="ET_speaker_5772_6"/>
      <w:r w:rsidRPr="00A91E73">
        <w:rPr>
          <w:rStyle w:val="TagStyle"/>
          <w:rtl/>
        </w:rPr>
        <w:t xml:space="preserve"> &lt;&lt; דובר &gt;&gt;</w:t>
      </w:r>
      <w:bookmarkStart w:id="20033" w:name="_Toc222733064"/>
      <w:r w:rsidR="001B3E33" w:rsidRPr="001B3E33">
        <w:rPr>
          <w:rtl/>
        </w:rPr>
        <w:t>בנימין</w:t>
      </w:r>
      <w:bookmarkStart w:id="20034" w:name="_Toc189128644"/>
      <w:bookmarkStart w:id="20035" w:name="_Toc189133168"/>
      <w:bookmarkStart w:id="20036" w:name="_Toc189134244"/>
      <w:r>
        <w:rPr>
          <w:rtl/>
        </w:rPr>
        <w:t xml:space="preserve"> גנץ (המחנה הממלכתי):</w:t>
      </w:r>
      <w:bookmarkEnd w:id="20034"/>
      <w:bookmarkEnd w:id="20035"/>
      <w:bookmarkEnd w:id="20036"/>
      <w:bookmarkEnd w:id="20033"/>
      <w:r w:rsidRPr="003447FE">
        <w:rPr>
          <w:rtl/>
        </w:rPr>
        <w:t xml:space="preserve"> </w:t>
      </w:r>
      <w:r w:rsidRPr="00A91E73">
        <w:rPr>
          <w:rStyle w:val="TagStyle"/>
          <w:rtl/>
        </w:rPr>
        <w:t>&lt;&lt; דובר &gt;&gt;</w:t>
      </w:r>
      <w:bookmarkEnd w:id="20032"/>
    </w:p>
    <w:p w:rsidR="008C384D" w:rsidRDefault="008C384D" w:rsidP="00A32B7B">
      <w:pPr>
        <w:rPr>
          <w:rtl/>
          <w:lang w:eastAsia="he-IL"/>
        </w:rPr>
      </w:pPr>
    </w:p>
    <w:p w:rsidR="00F84DC2" w:rsidRDefault="008C384D" w:rsidP="00F84DC2">
      <w:pPr>
        <w:rPr>
          <w:rtl/>
          <w:lang w:eastAsia="he-IL"/>
        </w:rPr>
      </w:pPr>
      <w:r>
        <w:rPr>
          <w:rFonts w:hint="cs"/>
          <w:rtl/>
          <w:lang w:eastAsia="he-IL"/>
        </w:rPr>
        <w:t>תודה, אדוני היושב בראש. חברות וחברי הכנסת, בשבוע הזה אני לא יכול להפסיק לחשוב על אגם ברגר, שהופרדה מחברותיה, ועל האומץ שלהן, שרצו להישאר ולחכות איתה לשחרור הבא. ואכן, כולנו מחכים לראות אותה, את ארבל יהוד ואת גדי מוזס, את</w:t>
      </w:r>
      <w:bookmarkStart w:id="20037" w:name="_ETM_Q47_419000"/>
      <w:bookmarkEnd w:id="20037"/>
      <w:r>
        <w:rPr>
          <w:rFonts w:hint="cs"/>
          <w:rtl/>
          <w:lang w:eastAsia="he-IL"/>
        </w:rPr>
        <w:t xml:space="preserve"> כל הפועלים הזרים שמושבים ואת כולם כאן איתנו. אני חושב גם על לירי </w:t>
      </w:r>
      <w:proofErr w:type="spellStart"/>
      <w:r>
        <w:rPr>
          <w:rFonts w:hint="cs"/>
          <w:rtl/>
          <w:lang w:eastAsia="he-IL"/>
        </w:rPr>
        <w:t>אלבג</w:t>
      </w:r>
      <w:proofErr w:type="spellEnd"/>
      <w:r>
        <w:rPr>
          <w:rFonts w:hint="cs"/>
          <w:rtl/>
          <w:lang w:eastAsia="he-IL"/>
        </w:rPr>
        <w:t xml:space="preserve">, אז בת 19, אחרי שבועות בשבי החמאס </w:t>
      </w:r>
      <w:r>
        <w:rPr>
          <w:rFonts w:hint="eastAsia"/>
          <w:rtl/>
          <w:lang w:eastAsia="he-IL"/>
        </w:rPr>
        <w:t>–</w:t>
      </w:r>
      <w:r>
        <w:rPr>
          <w:rFonts w:hint="cs"/>
          <w:rtl/>
          <w:lang w:eastAsia="he-IL"/>
        </w:rPr>
        <w:t xml:space="preserve"> קמה, יוצאת מהחדר ומשכנעת את מחבלי חמאס, שרק</w:t>
      </w:r>
      <w:bookmarkStart w:id="20038" w:name="_ETM_Q47_441000"/>
      <w:bookmarkEnd w:id="20038"/>
      <w:r>
        <w:rPr>
          <w:rFonts w:hint="cs"/>
          <w:rtl/>
          <w:lang w:eastAsia="he-IL"/>
        </w:rPr>
        <w:t xml:space="preserve"> לפני דקות עינו את עמית </w:t>
      </w:r>
      <w:proofErr w:type="spellStart"/>
      <w:r>
        <w:rPr>
          <w:rFonts w:hint="cs"/>
          <w:rtl/>
          <w:lang w:eastAsia="he-IL"/>
        </w:rPr>
        <w:t>סוסנה</w:t>
      </w:r>
      <w:proofErr w:type="spellEnd"/>
      <w:r>
        <w:rPr>
          <w:rFonts w:hint="cs"/>
          <w:rtl/>
          <w:lang w:eastAsia="he-IL"/>
        </w:rPr>
        <w:t xml:space="preserve"> והצמידו לה אקדח לראש,</w:t>
      </w:r>
      <w:bookmarkStart w:id="20039" w:name="_ETM_Q47_446000"/>
      <w:bookmarkEnd w:id="20039"/>
      <w:r>
        <w:rPr>
          <w:rFonts w:hint="cs"/>
          <w:rtl/>
          <w:lang w:eastAsia="he-IL"/>
        </w:rPr>
        <w:t xml:space="preserve"> שהיא לא קצינה, ואולי בכך היא מצילה את חייה; אני חושב על אמילי דמארי, שמבקשת מהמחבלים לשחרר את </w:t>
      </w:r>
      <w:proofErr w:type="spellStart"/>
      <w:r>
        <w:rPr>
          <w:rFonts w:hint="cs"/>
          <w:rtl/>
          <w:lang w:eastAsia="he-IL"/>
        </w:rPr>
        <w:t>קית</w:t>
      </w:r>
      <w:proofErr w:type="spellEnd"/>
      <w:r>
        <w:rPr>
          <w:rFonts w:hint="cs"/>
          <w:rtl/>
          <w:lang w:eastAsia="he-IL"/>
        </w:rPr>
        <w:t xml:space="preserve">' סיגל, אביה של חברתה הטובה, לפניה; אני חושב על יותם חיים, </w:t>
      </w:r>
      <w:proofErr w:type="spellStart"/>
      <w:r>
        <w:rPr>
          <w:rFonts w:hint="cs"/>
          <w:rtl/>
          <w:lang w:eastAsia="he-IL"/>
        </w:rPr>
        <w:t>סאמר</w:t>
      </w:r>
      <w:proofErr w:type="spellEnd"/>
      <w:r>
        <w:rPr>
          <w:rFonts w:hint="cs"/>
          <w:rtl/>
          <w:lang w:eastAsia="he-IL"/>
        </w:rPr>
        <w:t xml:space="preserve"> </w:t>
      </w:r>
      <w:proofErr w:type="spellStart"/>
      <w:r>
        <w:rPr>
          <w:rFonts w:hint="cs"/>
          <w:rtl/>
          <w:lang w:eastAsia="he-IL"/>
        </w:rPr>
        <w:t>טלאלקה</w:t>
      </w:r>
      <w:proofErr w:type="spellEnd"/>
      <w:r>
        <w:rPr>
          <w:rFonts w:hint="cs"/>
          <w:rtl/>
          <w:lang w:eastAsia="he-IL"/>
        </w:rPr>
        <w:t xml:space="preserve">, אלון </w:t>
      </w:r>
      <w:proofErr w:type="spellStart"/>
      <w:r>
        <w:rPr>
          <w:rFonts w:hint="cs"/>
          <w:rtl/>
          <w:lang w:eastAsia="he-IL"/>
        </w:rPr>
        <w:t>שמריז</w:t>
      </w:r>
      <w:proofErr w:type="spellEnd"/>
      <w:r>
        <w:rPr>
          <w:rFonts w:hint="cs"/>
          <w:rtl/>
          <w:lang w:eastAsia="he-IL"/>
        </w:rPr>
        <w:t xml:space="preserve">, זכרם לברכה, שנמלטו ביחד ושרדו בתוך עזה עד האסון הנורא </w:t>
      </w:r>
      <w:bookmarkStart w:id="20040" w:name="_ETM_Q47_470000"/>
      <w:bookmarkEnd w:id="20040"/>
      <w:r>
        <w:rPr>
          <w:rFonts w:hint="cs"/>
          <w:rtl/>
          <w:lang w:eastAsia="he-IL"/>
        </w:rPr>
        <w:t>שבו נורו בשוגג על ידי חיילי צה"ל.</w:t>
      </w:r>
      <w:bookmarkStart w:id="20041" w:name="_ETM_Q47_479000"/>
      <w:bookmarkEnd w:id="20041"/>
      <w:r>
        <w:rPr>
          <w:rFonts w:hint="cs"/>
          <w:rtl/>
          <w:lang w:eastAsia="he-IL"/>
        </w:rPr>
        <w:t xml:space="preserve"> אני מרבה מאוד לחשוב על סרן עדן </w:t>
      </w:r>
      <w:proofErr w:type="spellStart"/>
      <w:r>
        <w:rPr>
          <w:rFonts w:hint="cs"/>
          <w:rtl/>
          <w:lang w:eastAsia="he-IL"/>
        </w:rPr>
        <w:t>נימרי</w:t>
      </w:r>
      <w:proofErr w:type="spellEnd"/>
      <w:r>
        <w:rPr>
          <w:rFonts w:hint="cs"/>
          <w:rtl/>
          <w:lang w:eastAsia="he-IL"/>
        </w:rPr>
        <w:t xml:space="preserve">, </w:t>
      </w:r>
      <w:bookmarkStart w:id="20042" w:name="_ETM_Q47_477000"/>
      <w:bookmarkEnd w:id="20042"/>
      <w:r>
        <w:rPr>
          <w:rFonts w:hint="cs"/>
          <w:rtl/>
          <w:lang w:eastAsia="he-IL"/>
        </w:rPr>
        <w:t>זכרה לברכה, שנלחמה כלביאה והגנה על החיילות במוצב מול המחבלים, ועשתה את כל שיכלה, ואף הקריבה את חייה בניסיון למנוע את רציחתן וחטיפתן</w:t>
      </w:r>
      <w:r w:rsidR="00F84DC2">
        <w:rPr>
          <w:rFonts w:hint="cs"/>
          <w:rtl/>
          <w:lang w:eastAsia="he-IL"/>
        </w:rPr>
        <w:t>,</w:t>
      </w:r>
      <w:r>
        <w:rPr>
          <w:rFonts w:hint="cs"/>
          <w:rtl/>
          <w:lang w:eastAsia="he-IL"/>
        </w:rPr>
        <w:t xml:space="preserve"> ועל האומץ והרעות שגילו כל כך הרבה חטופים וחטופות, </w:t>
      </w:r>
      <w:bookmarkStart w:id="20043" w:name="_ETM_Q47_500000"/>
      <w:bookmarkEnd w:id="20043"/>
      <w:r>
        <w:rPr>
          <w:rFonts w:hint="cs"/>
          <w:rtl/>
          <w:lang w:eastAsia="he-IL"/>
        </w:rPr>
        <w:t>לוחמות ולוחמים במקומות הכי קשים וחשוכים. זה הד</w:t>
      </w:r>
      <w:bookmarkStart w:id="20044" w:name="_ETM_Q47_513000"/>
      <w:bookmarkEnd w:id="20044"/>
      <w:r>
        <w:rPr>
          <w:rFonts w:hint="cs"/>
          <w:rtl/>
          <w:lang w:eastAsia="he-IL"/>
        </w:rPr>
        <w:t xml:space="preserve">נ"א שלנו כחברה. </w:t>
      </w:r>
    </w:p>
    <w:p w:rsidR="00F84DC2" w:rsidRDefault="00F84DC2" w:rsidP="00F84DC2">
      <w:pPr>
        <w:rPr>
          <w:rtl/>
          <w:lang w:eastAsia="he-IL"/>
        </w:rPr>
      </w:pPr>
    </w:p>
    <w:p w:rsidR="008C384D" w:rsidRDefault="008C384D" w:rsidP="00F84DC2">
      <w:pPr>
        <w:rPr>
          <w:rtl/>
          <w:lang w:eastAsia="he-IL"/>
        </w:rPr>
      </w:pPr>
      <w:r>
        <w:rPr>
          <w:rFonts w:hint="cs"/>
          <w:rtl/>
          <w:lang w:eastAsia="he-IL"/>
        </w:rPr>
        <w:t xml:space="preserve">ואני שואל את עצמי: האם אנחנו כחברה נוכל לגלות בדיוק את אותו האומץ ואת אותה הרעות עם כל מי שעדיין נמצא בעזה, ששורד במנהרה או בדירת מסתור כבר שנה וארבעה חודשים? רגעי המבחן שלנו הולכים ומתקרבים. </w:t>
      </w:r>
    </w:p>
    <w:p w:rsidR="008C384D" w:rsidRDefault="008C384D" w:rsidP="00A32B7B">
      <w:pPr>
        <w:rPr>
          <w:rtl/>
          <w:lang w:eastAsia="he-IL"/>
        </w:rPr>
      </w:pPr>
    </w:p>
    <w:p w:rsidR="008C384D" w:rsidRDefault="008C384D" w:rsidP="00A32B7B">
      <w:pPr>
        <w:rPr>
          <w:rtl/>
          <w:lang w:eastAsia="he-IL"/>
        </w:rPr>
      </w:pPr>
      <w:bookmarkStart w:id="20045" w:name="_ETM_Q47_542000"/>
      <w:bookmarkEnd w:id="20045"/>
      <w:r>
        <w:rPr>
          <w:rFonts w:hint="cs"/>
          <w:rtl/>
          <w:lang w:eastAsia="he-IL"/>
        </w:rPr>
        <w:t>לראש הממשלה לא היה את האומץ הפוליטי להניע מהלך להחלפת חמאס. אחרי למעלה משנה נשארנו עם שלטון חמאס,</w:t>
      </w:r>
      <w:bookmarkStart w:id="20046" w:name="_ETM_Q47_555000"/>
      <w:bookmarkEnd w:id="20046"/>
      <w:r>
        <w:rPr>
          <w:rFonts w:hint="cs"/>
          <w:rtl/>
          <w:lang w:eastAsia="he-IL"/>
        </w:rPr>
        <w:t xml:space="preserve"> למרות שהוכה צבאית אנושות. עדיין אין לו את האומץ לבקר בניר עוז ולהסתכל לתושבים בעיניים. אבל עליו לגלות את האומץ להשיב את כל החטופים </w:t>
      </w:r>
      <w:r>
        <w:rPr>
          <w:rFonts w:hint="eastAsia"/>
          <w:rtl/>
          <w:lang w:eastAsia="he-IL"/>
        </w:rPr>
        <w:t>–</w:t>
      </w:r>
      <w:bookmarkStart w:id="20047" w:name="_ETM_Q47_570000"/>
      <w:bookmarkEnd w:id="20047"/>
      <w:r>
        <w:rPr>
          <w:rFonts w:hint="cs"/>
          <w:rtl/>
          <w:lang w:eastAsia="he-IL"/>
        </w:rPr>
        <w:t xml:space="preserve"> להשיב את כל החטופים </w:t>
      </w:r>
      <w:r w:rsidR="00E30D80">
        <w:rPr>
          <w:rFonts w:hint="cs"/>
          <w:rtl/>
          <w:lang w:eastAsia="he-IL"/>
        </w:rPr>
        <w:t>– –</w:t>
      </w:r>
    </w:p>
    <w:p w:rsidR="008C384D" w:rsidRDefault="008C384D" w:rsidP="00A32B7B">
      <w:pPr>
        <w:rPr>
          <w:rtl/>
          <w:lang w:eastAsia="he-IL"/>
        </w:rPr>
      </w:pPr>
    </w:p>
    <w:p w:rsidR="008C384D" w:rsidRDefault="004B336A" w:rsidP="004B336A">
      <w:pPr>
        <w:pStyle w:val="af8"/>
        <w:rPr>
          <w:rtl/>
        </w:rPr>
      </w:pPr>
      <w:bookmarkStart w:id="20048" w:name="ET_yor_6597_1506"/>
      <w:r w:rsidRPr="004B336A">
        <w:rPr>
          <w:rStyle w:val="TagStyle"/>
          <w:rtl/>
        </w:rPr>
        <w:t xml:space="preserve"> &lt;&lt; יור &gt;&gt;</w:t>
      </w:r>
      <w:r w:rsidR="003A1F77" w:rsidRPr="003A1F77">
        <w:rPr>
          <w:rtl/>
        </w:rPr>
        <w:t>הי</w:t>
      </w:r>
      <w:r w:rsidR="008C384D">
        <w:rPr>
          <w:rtl/>
        </w:rPr>
        <w:t>ו"ר מאיר כהן:</w:t>
      </w:r>
      <w:r w:rsidR="008C384D" w:rsidRPr="003447FE">
        <w:rPr>
          <w:rtl/>
        </w:rPr>
        <w:t xml:space="preserve"> </w:t>
      </w:r>
      <w:r w:rsidRPr="004B336A">
        <w:rPr>
          <w:rStyle w:val="TagStyle"/>
          <w:rtl/>
        </w:rPr>
        <w:t>&lt;&lt; יור &gt;&gt;</w:t>
      </w:r>
      <w:bookmarkEnd w:id="20048"/>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אני מבקש שקט שוב. בבקשה, אדוני.</w:t>
      </w:r>
    </w:p>
    <w:p w:rsidR="008C384D" w:rsidRDefault="008C384D" w:rsidP="00A32B7B">
      <w:pPr>
        <w:rPr>
          <w:rtl/>
          <w:lang w:eastAsia="he-IL"/>
        </w:rPr>
      </w:pPr>
    </w:p>
    <w:p w:rsidR="008C384D" w:rsidRDefault="008C384D" w:rsidP="00A91E73">
      <w:pPr>
        <w:pStyle w:val="-"/>
        <w:rPr>
          <w:rtl/>
        </w:rPr>
      </w:pPr>
      <w:bookmarkStart w:id="20049" w:name="ET_speakercontinue_5772_8"/>
      <w:r w:rsidRPr="00A91E73">
        <w:rPr>
          <w:rStyle w:val="TagStyle"/>
          <w:rtl/>
        </w:rPr>
        <w:t xml:space="preserve"> &lt;&lt; דובר_המשך &gt;&gt;</w:t>
      </w:r>
      <w:r w:rsidR="001B3E33" w:rsidRPr="001B3E33">
        <w:rPr>
          <w:rtl/>
        </w:rPr>
        <w:t>בנימין</w:t>
      </w:r>
      <w:r>
        <w:rPr>
          <w:rtl/>
        </w:rPr>
        <w:t xml:space="preserve"> גנץ (המחנה הממלכתי):</w:t>
      </w:r>
      <w:r w:rsidRPr="003447FE">
        <w:rPr>
          <w:rtl/>
        </w:rPr>
        <w:t xml:space="preserve"> </w:t>
      </w:r>
      <w:r w:rsidRPr="00A91E73">
        <w:rPr>
          <w:rStyle w:val="TagStyle"/>
          <w:rtl/>
        </w:rPr>
        <w:t>&lt;&lt; דובר_המשך &gt;&gt;</w:t>
      </w:r>
      <w:r>
        <w:rPr>
          <w:rtl/>
        </w:rPr>
        <w:t xml:space="preserve"> </w:t>
      </w:r>
      <w:bookmarkEnd w:id="20049"/>
    </w:p>
    <w:p w:rsidR="008C384D" w:rsidRDefault="008C384D" w:rsidP="00A32B7B">
      <w:pPr>
        <w:rPr>
          <w:rtl/>
          <w:lang w:eastAsia="he-IL"/>
        </w:rPr>
      </w:pPr>
    </w:p>
    <w:p w:rsidR="008C384D" w:rsidRDefault="00E30D80" w:rsidP="00F84DC2">
      <w:pPr>
        <w:rPr>
          <w:rtl/>
          <w:lang w:eastAsia="he-IL"/>
        </w:rPr>
      </w:pPr>
      <w:r>
        <w:rPr>
          <w:rFonts w:hint="cs"/>
          <w:rtl/>
          <w:lang w:eastAsia="he-IL"/>
        </w:rPr>
        <w:t>– –</w:t>
      </w:r>
      <w:r w:rsidR="008C384D">
        <w:rPr>
          <w:rFonts w:hint="cs"/>
          <w:rtl/>
          <w:lang w:eastAsia="he-IL"/>
        </w:rPr>
        <w:t xml:space="preserve"> להשיב את כל החטופים, חיים כחללים, הביתה, עד החטוף האחרון, ולהמשיך משם למהלך אזורי כולל. ומה שאנחנו גם צריכים עכשיו הוא אומץ לב </w:t>
      </w:r>
      <w:bookmarkStart w:id="20050" w:name="_ETM_Q47_593000"/>
      <w:bookmarkEnd w:id="20050"/>
      <w:r w:rsidR="008C384D">
        <w:rPr>
          <w:rFonts w:hint="cs"/>
          <w:rtl/>
          <w:lang w:eastAsia="he-IL"/>
        </w:rPr>
        <w:t>ציבורי של כל המנהיגים, לא רק של ראש הממשלה</w:t>
      </w:r>
      <w:r w:rsidR="00F84DC2">
        <w:rPr>
          <w:rFonts w:hint="cs"/>
          <w:rtl/>
          <w:lang w:eastAsia="he-IL"/>
        </w:rPr>
        <w:t>;</w:t>
      </w:r>
      <w:r w:rsidR="008C384D">
        <w:rPr>
          <w:rFonts w:hint="cs"/>
          <w:rtl/>
          <w:lang w:eastAsia="he-IL"/>
        </w:rPr>
        <w:t xml:space="preserve"> אומץ לב של רוב חברי הקואליציה, שאומרים שצריך לשחרר את כל החטופים ולא לעצור. וחבריי, אני אומר, לא מספיק להגיד את זה, צריך לעמוד מאחורי המילים במעשים, ואצלנו המעשים </w:t>
      </w:r>
      <w:bookmarkStart w:id="20051" w:name="_ETM_Q47_614000"/>
      <w:bookmarkEnd w:id="20051"/>
      <w:r w:rsidR="008C384D">
        <w:rPr>
          <w:rFonts w:hint="cs"/>
          <w:rtl/>
          <w:lang w:eastAsia="he-IL"/>
        </w:rPr>
        <w:t>הם הבעת דע</w:t>
      </w:r>
      <w:r w:rsidR="00F84DC2">
        <w:rPr>
          <w:rFonts w:hint="cs"/>
          <w:rtl/>
          <w:lang w:eastAsia="he-IL"/>
        </w:rPr>
        <w:t>ה</w:t>
      </w:r>
      <w:r w:rsidR="008C384D">
        <w:rPr>
          <w:rFonts w:hint="cs"/>
          <w:rtl/>
          <w:lang w:eastAsia="he-IL"/>
        </w:rPr>
        <w:t xml:space="preserve"> או הצבעה</w:t>
      </w:r>
      <w:r w:rsidR="00F84DC2">
        <w:rPr>
          <w:rFonts w:hint="cs"/>
          <w:rtl/>
          <w:lang w:eastAsia="he-IL"/>
        </w:rPr>
        <w:t>,</w:t>
      </w:r>
      <w:r w:rsidR="008C384D">
        <w:rPr>
          <w:rFonts w:hint="cs"/>
          <w:rtl/>
          <w:lang w:eastAsia="he-IL"/>
        </w:rPr>
        <w:t xml:space="preserve"> כשצריך</w:t>
      </w:r>
      <w:r w:rsidR="00F84DC2">
        <w:rPr>
          <w:rFonts w:hint="cs"/>
          <w:rtl/>
          <w:lang w:eastAsia="he-IL"/>
        </w:rPr>
        <w:t>;</w:t>
      </w:r>
      <w:r w:rsidR="008C384D">
        <w:rPr>
          <w:rFonts w:hint="cs"/>
          <w:rtl/>
          <w:lang w:eastAsia="he-IL"/>
        </w:rPr>
        <w:t xml:space="preserve"> להיות מוכנים להפיל את הממשלה אם נתניהו יפיל את העסקה. כמו שחבריי ואני מוכנים לתת לקואליציה רשת ביטחון להשבת החטופים, אתם, שתומכים</w:t>
      </w:r>
      <w:bookmarkStart w:id="20052" w:name="_ETM_Q47_632000"/>
      <w:bookmarkEnd w:id="20052"/>
      <w:r w:rsidR="008C384D">
        <w:rPr>
          <w:rFonts w:hint="cs"/>
          <w:rtl/>
          <w:lang w:eastAsia="he-IL"/>
        </w:rPr>
        <w:t xml:space="preserve"> בהשבתם, צריכים להיות מוכנים להפסיק עם רשת הביטחון לממשלה אם זו תמשיך להפקיר אותם.</w:t>
      </w:r>
    </w:p>
    <w:p w:rsidR="008C384D" w:rsidRDefault="008C384D" w:rsidP="00A32B7B">
      <w:pPr>
        <w:rPr>
          <w:rtl/>
          <w:lang w:eastAsia="he-IL"/>
        </w:rPr>
      </w:pPr>
    </w:p>
    <w:p w:rsidR="008C384D" w:rsidRDefault="008C384D" w:rsidP="00F84DC2">
      <w:pPr>
        <w:rPr>
          <w:rtl/>
          <w:lang w:eastAsia="he-IL"/>
        </w:rPr>
      </w:pPr>
      <w:bookmarkStart w:id="20053" w:name="_ETM_Q47_639000"/>
      <w:bookmarkEnd w:id="20053"/>
      <w:r>
        <w:rPr>
          <w:rFonts w:hint="cs"/>
          <w:rtl/>
          <w:lang w:eastAsia="he-IL"/>
        </w:rPr>
        <w:t>אני לא פוסל את זכותם של מנהיגי ציבור מתנגדי העסקה להביע את דעתם, אבל לא ייתכן שלמעלה מ-70 חברי כנסת שחושבים כך לא יגלו אומץ ציבורי מול מה שניצב</w:t>
      </w:r>
      <w:bookmarkStart w:id="20054" w:name="_ETM_Q47_659000"/>
      <w:bookmarkEnd w:id="20054"/>
      <w:r>
        <w:rPr>
          <w:rFonts w:hint="cs"/>
          <w:rtl/>
          <w:lang w:eastAsia="he-IL"/>
        </w:rPr>
        <w:t xml:space="preserve"> מולנו. מי שאין לו את האומץ לסכן את הכיסא שלו למען השבת חטופים, שיסתכל על לירי </w:t>
      </w:r>
      <w:proofErr w:type="spellStart"/>
      <w:r>
        <w:rPr>
          <w:rFonts w:hint="cs"/>
          <w:rtl/>
          <w:lang w:eastAsia="he-IL"/>
        </w:rPr>
        <w:t>אלבג</w:t>
      </w:r>
      <w:proofErr w:type="spellEnd"/>
      <w:r>
        <w:rPr>
          <w:rFonts w:hint="cs"/>
          <w:rtl/>
          <w:lang w:eastAsia="he-IL"/>
        </w:rPr>
        <w:t>, אמילי דמארי ועל כל חברותיהן וילמד אומץ מהו. תודה רבה.</w:t>
      </w:r>
    </w:p>
    <w:p w:rsidR="008C384D" w:rsidRDefault="008C384D" w:rsidP="00A32B7B">
      <w:pPr>
        <w:rPr>
          <w:rtl/>
          <w:lang w:eastAsia="he-IL"/>
        </w:rPr>
      </w:pPr>
    </w:p>
    <w:p w:rsidR="008C384D" w:rsidRDefault="004B336A" w:rsidP="004B336A">
      <w:pPr>
        <w:pStyle w:val="af8"/>
        <w:rPr>
          <w:rtl/>
        </w:rPr>
      </w:pPr>
      <w:bookmarkStart w:id="20055" w:name="ET_yor_6597_1507"/>
      <w:r w:rsidRPr="004B336A">
        <w:rPr>
          <w:rStyle w:val="TagStyle"/>
          <w:rtl/>
        </w:rPr>
        <w:t xml:space="preserve"> &lt;&lt; יור &gt;&gt;</w:t>
      </w:r>
      <w:r w:rsidR="003A1F77" w:rsidRPr="003A1F77">
        <w:rPr>
          <w:rtl/>
        </w:rPr>
        <w:t>הי</w:t>
      </w:r>
      <w:r w:rsidR="008C384D">
        <w:rPr>
          <w:rtl/>
        </w:rPr>
        <w:t>ו"ר מאיר כהן:</w:t>
      </w:r>
      <w:r w:rsidR="008C384D" w:rsidRPr="003447FE">
        <w:rPr>
          <w:rtl/>
        </w:rPr>
        <w:t xml:space="preserve"> </w:t>
      </w:r>
      <w:r w:rsidRPr="004B336A">
        <w:rPr>
          <w:rStyle w:val="TagStyle"/>
          <w:rtl/>
        </w:rPr>
        <w:t>&lt;&lt; יור &gt;&gt;</w:t>
      </w:r>
      <w:bookmarkEnd w:id="20055"/>
      <w:r w:rsidRPr="004B336A">
        <w:rPr>
          <w:rStyle w:val="TagStyle"/>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תודה רבה, אדוני. אני מזמין את שתי המציעות, כל אחת חמש דקות.</w:t>
      </w:r>
      <w:bookmarkStart w:id="20056" w:name="_ETM_Q47_683000"/>
      <w:bookmarkEnd w:id="20056"/>
      <w:r>
        <w:rPr>
          <w:rFonts w:hint="cs"/>
          <w:rtl/>
          <w:lang w:eastAsia="he-IL"/>
        </w:rPr>
        <w:t xml:space="preserve"> פנינה, בבקשה, חמש דקות.</w:t>
      </w:r>
    </w:p>
    <w:p w:rsidR="008C384D" w:rsidRDefault="008C384D" w:rsidP="00A32B7B">
      <w:pPr>
        <w:rPr>
          <w:rtl/>
          <w:lang w:eastAsia="he-IL"/>
        </w:rPr>
      </w:pPr>
    </w:p>
    <w:p w:rsidR="008C384D" w:rsidRDefault="008C384D" w:rsidP="00A91E73">
      <w:pPr>
        <w:pStyle w:val="af7"/>
        <w:rPr>
          <w:rtl/>
        </w:rPr>
      </w:pPr>
      <w:bookmarkStart w:id="20057" w:name="ET_interruption_5115_15"/>
      <w:r w:rsidRPr="00A91E73">
        <w:rPr>
          <w:rStyle w:val="TagStyle"/>
          <w:rtl/>
        </w:rPr>
        <w:t xml:space="preserve"> &lt;&lt; קריאה &gt;&gt;</w:t>
      </w:r>
      <w:r w:rsidR="003A1F77">
        <w:rPr>
          <w:rtl/>
        </w:rPr>
        <w:t>פנינה</w:t>
      </w:r>
      <w:r>
        <w:rPr>
          <w:rtl/>
        </w:rPr>
        <w:t xml:space="preserve"> תמנו (המחנה הממלכתי):</w:t>
      </w:r>
      <w:r w:rsidRPr="00AA4CDF">
        <w:rPr>
          <w:rtl/>
        </w:rPr>
        <w:t xml:space="preserve"> </w:t>
      </w:r>
      <w:r w:rsidRPr="00A91E73">
        <w:rPr>
          <w:rStyle w:val="TagStyle"/>
          <w:rtl/>
        </w:rPr>
        <w:t>&lt;&lt; קריאה &gt;&gt;</w:t>
      </w:r>
      <w:r>
        <w:rPr>
          <w:rtl/>
        </w:rPr>
        <w:t xml:space="preserve"> </w:t>
      </w:r>
      <w:bookmarkEnd w:id="20057"/>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p>
    <w:p w:rsidR="008C384D" w:rsidRDefault="008C384D" w:rsidP="00A32B7B">
      <w:pPr>
        <w:rPr>
          <w:rtl/>
          <w:lang w:eastAsia="he-IL"/>
        </w:rPr>
      </w:pPr>
    </w:p>
    <w:p w:rsidR="008C384D" w:rsidRDefault="008C384D" w:rsidP="00A91E73">
      <w:pPr>
        <w:pStyle w:val="af8"/>
        <w:rPr>
          <w:rtl/>
        </w:rPr>
      </w:pPr>
      <w:bookmarkStart w:id="20058" w:name="ET_yor_6597_16"/>
      <w:r w:rsidRPr="00A91E73">
        <w:rPr>
          <w:rStyle w:val="TagStyle"/>
          <w:rtl/>
        </w:rPr>
        <w:t xml:space="preserve"> &lt;&lt; יור &gt;&gt;</w:t>
      </w:r>
      <w:r w:rsidR="003A1F77" w:rsidRPr="003A1F77">
        <w:rPr>
          <w:rtl/>
        </w:rPr>
        <w:t>הי</w:t>
      </w:r>
      <w:r>
        <w:rPr>
          <w:rtl/>
        </w:rPr>
        <w:t>ו"ר מאיר כהן:</w:t>
      </w:r>
      <w:r w:rsidRPr="00AA4CDF">
        <w:rPr>
          <w:rtl/>
        </w:rPr>
        <w:t xml:space="preserve"> </w:t>
      </w:r>
      <w:r w:rsidRPr="00A91E73">
        <w:rPr>
          <w:rStyle w:val="TagStyle"/>
          <w:rtl/>
        </w:rPr>
        <w:t>&lt;&lt; יור &gt;&gt;</w:t>
      </w:r>
      <w:r>
        <w:rPr>
          <w:rtl/>
        </w:rPr>
        <w:t xml:space="preserve"> </w:t>
      </w:r>
      <w:bookmarkEnd w:id="20058"/>
    </w:p>
    <w:p w:rsidR="008C384D" w:rsidRDefault="008C384D" w:rsidP="00A32B7B">
      <w:pPr>
        <w:rPr>
          <w:rtl/>
          <w:lang w:eastAsia="he-IL"/>
        </w:rPr>
      </w:pPr>
    </w:p>
    <w:p w:rsidR="008C384D" w:rsidRDefault="008C384D" w:rsidP="00A32B7B">
      <w:pPr>
        <w:rPr>
          <w:rtl/>
          <w:lang w:eastAsia="he-IL"/>
        </w:rPr>
      </w:pPr>
      <w:bookmarkStart w:id="20059" w:name="_ETM_Q47_684000"/>
      <w:bookmarkEnd w:id="20059"/>
      <w:r>
        <w:rPr>
          <w:rFonts w:hint="cs"/>
          <w:rtl/>
          <w:lang w:eastAsia="he-IL"/>
        </w:rPr>
        <w:t>אתן לא רוצות.</w:t>
      </w:r>
    </w:p>
    <w:p w:rsidR="008C384D" w:rsidRDefault="008C384D" w:rsidP="00A32B7B">
      <w:pPr>
        <w:rPr>
          <w:rtl/>
          <w:lang w:eastAsia="he-IL"/>
        </w:rPr>
      </w:pPr>
    </w:p>
    <w:p w:rsidR="008C384D" w:rsidRDefault="008C384D" w:rsidP="00A91E73">
      <w:pPr>
        <w:pStyle w:val="af7"/>
        <w:rPr>
          <w:rtl/>
        </w:rPr>
      </w:pPr>
      <w:bookmarkStart w:id="20060" w:name="ET_interruption_6507_17"/>
      <w:r w:rsidRPr="00A91E73">
        <w:rPr>
          <w:rStyle w:val="TagStyle"/>
          <w:rtl/>
        </w:rPr>
        <w:t xml:space="preserve"> &lt;&lt; קריאה &gt;&gt;</w:t>
      </w:r>
      <w:r w:rsidR="003A1F77" w:rsidRPr="003A1F77">
        <w:rPr>
          <w:rtl/>
        </w:rPr>
        <w:t>שלי</w:t>
      </w:r>
      <w:r>
        <w:rPr>
          <w:rtl/>
        </w:rPr>
        <w:t xml:space="preserve"> טל מירון (יש עתיד):</w:t>
      </w:r>
      <w:r w:rsidRPr="00AA4CDF">
        <w:rPr>
          <w:rtl/>
        </w:rPr>
        <w:t xml:space="preserve"> </w:t>
      </w:r>
      <w:r w:rsidRPr="00A91E73">
        <w:rPr>
          <w:rStyle w:val="TagStyle"/>
          <w:rtl/>
        </w:rPr>
        <w:t>&lt;&lt; קריאה &gt;&gt;</w:t>
      </w:r>
      <w:r>
        <w:rPr>
          <w:rtl/>
        </w:rPr>
        <w:t xml:space="preserve"> </w:t>
      </w:r>
      <w:bookmarkEnd w:id="20060"/>
    </w:p>
    <w:p w:rsidR="008C384D" w:rsidRDefault="008C384D" w:rsidP="00A32B7B">
      <w:pPr>
        <w:rPr>
          <w:rtl/>
          <w:lang w:eastAsia="he-IL"/>
        </w:rPr>
      </w:pPr>
    </w:p>
    <w:p w:rsidR="008C384D" w:rsidRDefault="008C384D" w:rsidP="00A32B7B">
      <w:pPr>
        <w:rPr>
          <w:rtl/>
          <w:lang w:eastAsia="he-IL"/>
        </w:rPr>
      </w:pPr>
      <w:r>
        <w:rPr>
          <w:rFonts w:hint="cs"/>
          <w:rtl/>
          <w:lang w:eastAsia="he-IL"/>
        </w:rPr>
        <w:t>לא, זו רק הצעה תכליתית.</w:t>
      </w:r>
    </w:p>
    <w:p w:rsidR="008C384D" w:rsidRDefault="008C384D" w:rsidP="00A32B7B">
      <w:pPr>
        <w:rPr>
          <w:rtl/>
          <w:lang w:eastAsia="he-IL"/>
        </w:rPr>
      </w:pPr>
    </w:p>
    <w:p w:rsidR="008C384D" w:rsidRDefault="004B336A" w:rsidP="004B336A">
      <w:pPr>
        <w:pStyle w:val="af8"/>
        <w:rPr>
          <w:rtl/>
        </w:rPr>
      </w:pPr>
      <w:bookmarkStart w:id="20061" w:name="ET_yor_6597_1508"/>
      <w:r w:rsidRPr="004B336A">
        <w:rPr>
          <w:rStyle w:val="TagStyle"/>
          <w:rtl/>
        </w:rPr>
        <w:t xml:space="preserve"> &lt;&lt; יור &gt;&gt;</w:t>
      </w:r>
      <w:r w:rsidR="003A1F77" w:rsidRPr="003A1F77">
        <w:rPr>
          <w:rtl/>
        </w:rPr>
        <w:t>הי</w:t>
      </w:r>
      <w:r w:rsidR="008C384D">
        <w:rPr>
          <w:rtl/>
        </w:rPr>
        <w:t>ו"ר מאיר כהן:</w:t>
      </w:r>
      <w:r w:rsidR="008C384D" w:rsidRPr="003447FE">
        <w:rPr>
          <w:rtl/>
        </w:rPr>
        <w:t xml:space="preserve"> </w:t>
      </w:r>
      <w:r w:rsidRPr="004B336A">
        <w:rPr>
          <w:rStyle w:val="TagStyle"/>
          <w:rtl/>
        </w:rPr>
        <w:t>&lt;&lt; יור &gt;&gt;</w:t>
      </w:r>
      <w:bookmarkEnd w:id="20061"/>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סליחה.</w:t>
      </w:r>
      <w:bookmarkStart w:id="20062" w:name="_ETM_Q47_693000"/>
      <w:bookmarkEnd w:id="20062"/>
      <w:r>
        <w:rPr>
          <w:rFonts w:hint="cs"/>
          <w:rtl/>
          <w:lang w:eastAsia="he-IL"/>
        </w:rPr>
        <w:t xml:space="preserve"> אתן טועות. גנץ סיכם. עכשיו המציעות – כל אחת חמש דקות. שלי, את מוותרת? פנינה, את מוותרת? כעיקרון, מגיעות לכן חמש דקות לכל אחת. </w:t>
      </w:r>
    </w:p>
    <w:p w:rsidR="008C384D" w:rsidRDefault="008C384D" w:rsidP="00A32B7B">
      <w:pPr>
        <w:rPr>
          <w:rtl/>
          <w:lang w:eastAsia="he-IL"/>
        </w:rPr>
      </w:pPr>
      <w:bookmarkStart w:id="20063" w:name="_ETM_Q47_724280"/>
      <w:bookmarkStart w:id="20064" w:name="_ETM_Q47_724426"/>
      <w:bookmarkEnd w:id="20063"/>
      <w:bookmarkEnd w:id="20064"/>
    </w:p>
    <w:p w:rsidR="008C384D" w:rsidRDefault="008C384D" w:rsidP="00A32B7B">
      <w:pPr>
        <w:rPr>
          <w:rtl/>
          <w:lang w:eastAsia="he-IL"/>
        </w:rPr>
      </w:pPr>
      <w:bookmarkStart w:id="20065" w:name="_ETM_Q47_724473"/>
      <w:bookmarkStart w:id="20066" w:name="_ETM_Q47_724579"/>
      <w:bookmarkEnd w:id="20065"/>
      <w:bookmarkEnd w:id="20066"/>
      <w:r>
        <w:rPr>
          <w:rFonts w:hint="cs"/>
          <w:rtl/>
          <w:lang w:eastAsia="he-IL"/>
        </w:rPr>
        <w:t>אם כן, השר המסכם, בבקשה, קרעי. השר קרעי, בבקשה. לאחר מכן, כל סיעה, ע</w:t>
      </w:r>
      <w:bookmarkStart w:id="20067" w:name="_ETM_Q47_734000"/>
      <w:bookmarkEnd w:id="20067"/>
      <w:r>
        <w:rPr>
          <w:rFonts w:hint="cs"/>
          <w:rtl/>
          <w:lang w:eastAsia="he-IL"/>
        </w:rPr>
        <w:t>ל פי גודלה, תציע לסדר-היום את ההצעה ונערוך הצבעות. זה הנוהל. בבקשה, אדוני השר.</w:t>
      </w:r>
    </w:p>
    <w:p w:rsidR="008C384D" w:rsidRDefault="008C384D" w:rsidP="00A32B7B">
      <w:pPr>
        <w:rPr>
          <w:rtl/>
          <w:lang w:eastAsia="he-IL"/>
        </w:rPr>
      </w:pPr>
    </w:p>
    <w:p w:rsidR="008C384D" w:rsidRDefault="008C384D" w:rsidP="00A91E73">
      <w:pPr>
        <w:pStyle w:val="a5"/>
        <w:rPr>
          <w:rtl/>
        </w:rPr>
      </w:pPr>
      <w:bookmarkStart w:id="20068" w:name="ET_speaker_6461_13"/>
      <w:r w:rsidRPr="00A91E73">
        <w:rPr>
          <w:rStyle w:val="TagStyle"/>
          <w:rtl/>
        </w:rPr>
        <w:t xml:space="preserve"> &lt;&lt; דובר &gt;&gt;</w:t>
      </w:r>
      <w:bookmarkStart w:id="20069" w:name="_Toc222733065"/>
      <w:r w:rsidR="003A1F77" w:rsidRPr="003A1F77">
        <w:rPr>
          <w:rtl/>
        </w:rPr>
        <w:t>שר</w:t>
      </w:r>
      <w:bookmarkStart w:id="20070" w:name="_Toc189128645"/>
      <w:bookmarkStart w:id="20071" w:name="_Toc189133169"/>
      <w:bookmarkStart w:id="20072" w:name="_Toc189134245"/>
      <w:r>
        <w:rPr>
          <w:rtl/>
        </w:rPr>
        <w:t xml:space="preserve"> התקשורת שלמה קרעי:</w:t>
      </w:r>
      <w:bookmarkEnd w:id="20070"/>
      <w:bookmarkEnd w:id="20071"/>
      <w:bookmarkEnd w:id="20072"/>
      <w:bookmarkEnd w:id="20069"/>
      <w:r w:rsidRPr="00584DEF">
        <w:rPr>
          <w:rtl/>
        </w:rPr>
        <w:t xml:space="preserve"> </w:t>
      </w:r>
      <w:r w:rsidRPr="00A91E73">
        <w:rPr>
          <w:rStyle w:val="TagStyle"/>
          <w:rtl/>
        </w:rPr>
        <w:t>&lt;&lt; דובר &gt;&gt;</w:t>
      </w:r>
      <w:r>
        <w:rPr>
          <w:rtl/>
        </w:rPr>
        <w:t xml:space="preserve"> </w:t>
      </w:r>
      <w:bookmarkEnd w:id="20068"/>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אדוני היושב-ראש, חבריי חברי הכנסת, מה יותר ראוי מהצעה לסדר-יום כל כך </w:t>
      </w:r>
      <w:r w:rsidR="00E30D80">
        <w:rPr>
          <w:rFonts w:hint="cs"/>
          <w:rtl/>
          <w:lang w:eastAsia="he-IL"/>
        </w:rPr>
        <w:t>– – –</w:t>
      </w:r>
    </w:p>
    <w:p w:rsidR="008C384D" w:rsidRDefault="008C384D" w:rsidP="00A32B7B">
      <w:pPr>
        <w:rPr>
          <w:rtl/>
          <w:lang w:eastAsia="he-IL"/>
        </w:rPr>
      </w:pPr>
    </w:p>
    <w:p w:rsidR="008C384D" w:rsidRDefault="004B336A" w:rsidP="004B336A">
      <w:pPr>
        <w:pStyle w:val="af8"/>
        <w:rPr>
          <w:rtl/>
        </w:rPr>
      </w:pPr>
      <w:bookmarkStart w:id="20073" w:name="ET_yor_6597_1509"/>
      <w:r w:rsidRPr="004B336A">
        <w:rPr>
          <w:rStyle w:val="TagStyle"/>
          <w:rtl/>
        </w:rPr>
        <w:t xml:space="preserve"> &lt;&lt; יור &gt;&gt;</w:t>
      </w:r>
      <w:r w:rsidR="003A1F77" w:rsidRPr="003A1F77">
        <w:rPr>
          <w:rtl/>
        </w:rPr>
        <w:t>הי</w:t>
      </w:r>
      <w:r w:rsidR="008C384D">
        <w:rPr>
          <w:rtl/>
        </w:rPr>
        <w:t>ו"ר מאיר כהן:</w:t>
      </w:r>
      <w:r w:rsidR="008C384D" w:rsidRPr="00584DEF">
        <w:rPr>
          <w:rtl/>
        </w:rPr>
        <w:t xml:space="preserve"> </w:t>
      </w:r>
      <w:r w:rsidRPr="004B336A">
        <w:rPr>
          <w:rStyle w:val="TagStyle"/>
          <w:rtl/>
        </w:rPr>
        <w:t>&lt;&lt; יור &gt;&gt;</w:t>
      </w:r>
      <w:bookmarkEnd w:id="20073"/>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אני מבקש שקט. אני מבקש שקט, עליזה, גם ממך. אני מבקש שקט. סליחה, אם את מסבירה לה,</w:t>
      </w:r>
      <w:bookmarkStart w:id="20074" w:name="_ETM_Q47_765000"/>
      <w:bookmarkEnd w:id="20074"/>
      <w:r>
        <w:rPr>
          <w:rFonts w:hint="cs"/>
          <w:rtl/>
          <w:lang w:eastAsia="he-IL"/>
        </w:rPr>
        <w:t xml:space="preserve"> אז תיגשי אליה, קטי, היא תסביר לך. בבקשה, אדוני השר.</w:t>
      </w:r>
    </w:p>
    <w:p w:rsidR="008C384D" w:rsidRDefault="008C384D" w:rsidP="00A32B7B">
      <w:pPr>
        <w:rPr>
          <w:rtl/>
          <w:lang w:eastAsia="he-IL"/>
        </w:rPr>
      </w:pPr>
    </w:p>
    <w:p w:rsidR="008C384D" w:rsidRDefault="008C384D" w:rsidP="00A91E73">
      <w:pPr>
        <w:pStyle w:val="-"/>
        <w:rPr>
          <w:rtl/>
        </w:rPr>
      </w:pPr>
      <w:bookmarkStart w:id="20075" w:name="ET_speakercontinue_6461_15"/>
      <w:r w:rsidRPr="00A91E73">
        <w:rPr>
          <w:rStyle w:val="TagStyle"/>
          <w:rtl/>
        </w:rPr>
        <w:t xml:space="preserve"> &lt;&lt; דובר_המשך &gt;&gt;</w:t>
      </w:r>
      <w:r w:rsidR="003A1F77" w:rsidRPr="003A1F77">
        <w:rPr>
          <w:rtl/>
        </w:rPr>
        <w:t>שר</w:t>
      </w:r>
      <w:r>
        <w:rPr>
          <w:rtl/>
        </w:rPr>
        <w:t xml:space="preserve"> התקשורת שלמה קרעי:</w:t>
      </w:r>
      <w:r w:rsidRPr="00584DEF">
        <w:rPr>
          <w:rtl/>
        </w:rPr>
        <w:t xml:space="preserve"> </w:t>
      </w:r>
      <w:r w:rsidRPr="00A91E73">
        <w:rPr>
          <w:rStyle w:val="TagStyle"/>
          <w:rtl/>
        </w:rPr>
        <w:t>&lt;&lt; דובר_המשך &gt;&gt;</w:t>
      </w:r>
      <w:r>
        <w:rPr>
          <w:rtl/>
        </w:rPr>
        <w:t xml:space="preserve"> </w:t>
      </w:r>
      <w:bookmarkEnd w:id="20075"/>
    </w:p>
    <w:p w:rsidR="008C384D" w:rsidRDefault="008C384D" w:rsidP="00A32B7B">
      <w:pPr>
        <w:rPr>
          <w:rtl/>
          <w:lang w:eastAsia="he-IL"/>
        </w:rPr>
      </w:pPr>
    </w:p>
    <w:p w:rsidR="008C384D" w:rsidRDefault="008C384D" w:rsidP="00F84DC2">
      <w:pPr>
        <w:rPr>
          <w:rtl/>
          <w:lang w:eastAsia="he-IL"/>
        </w:rPr>
      </w:pPr>
      <w:r>
        <w:rPr>
          <w:rFonts w:hint="cs"/>
          <w:rtl/>
          <w:lang w:eastAsia="he-IL"/>
        </w:rPr>
        <w:t>תודה.</w:t>
      </w:r>
      <w:bookmarkStart w:id="20076" w:name="_ETM_Q47_777000"/>
      <w:bookmarkEnd w:id="20076"/>
      <w:r>
        <w:rPr>
          <w:rFonts w:hint="cs"/>
          <w:rtl/>
          <w:lang w:eastAsia="he-IL"/>
        </w:rPr>
        <w:t xml:space="preserve"> אדוני היושב-ראש, חברי הכנסת, אין יותר ראוי מהצעה לסדר-יום כז</w:t>
      </w:r>
      <w:r w:rsidR="00F84DC2">
        <w:rPr>
          <w:rFonts w:hint="cs"/>
          <w:rtl/>
          <w:lang w:eastAsia="he-IL"/>
        </w:rPr>
        <w:t>את</w:t>
      </w:r>
      <w:r>
        <w:rPr>
          <w:rFonts w:hint="cs"/>
          <w:rtl/>
          <w:lang w:eastAsia="he-IL"/>
        </w:rPr>
        <w:t xml:space="preserve"> בנושא החטופים שדנים בה הערב הזה, כשמתפרסמים שלושה שמות</w:t>
      </w:r>
      <w:r w:rsidR="00F84DC2">
        <w:rPr>
          <w:rFonts w:hint="cs"/>
          <w:rtl/>
          <w:lang w:eastAsia="he-IL"/>
        </w:rPr>
        <w:t>,</w:t>
      </w:r>
      <w:r>
        <w:rPr>
          <w:rFonts w:hint="cs"/>
          <w:rtl/>
          <w:lang w:eastAsia="he-IL"/>
        </w:rPr>
        <w:t xml:space="preserve"> של אגם ברגר, של ארבל יהוד ושל גדי מוזס,</w:t>
      </w:r>
      <w:bookmarkStart w:id="20077" w:name="_ETM_Q47_793000"/>
      <w:bookmarkEnd w:id="20077"/>
      <w:r>
        <w:rPr>
          <w:rFonts w:hint="cs"/>
          <w:rtl/>
          <w:lang w:eastAsia="he-IL"/>
        </w:rPr>
        <w:t xml:space="preserve"> שבעזרת השם משתחררים מחר מהשבי. בשבת נזכה לקבל</w:t>
      </w:r>
      <w:bookmarkStart w:id="20078" w:name="_ETM_Q47_798000"/>
      <w:bookmarkEnd w:id="20078"/>
      <w:r>
        <w:rPr>
          <w:rFonts w:hint="cs"/>
          <w:rtl/>
          <w:lang w:eastAsia="he-IL"/>
        </w:rPr>
        <w:t xml:space="preserve"> שלושה חטופים נוספים, בתקווה שנקבל את כל החטופים בריאים</w:t>
      </w:r>
      <w:bookmarkStart w:id="20079" w:name="_ETM_Q47_807000"/>
      <w:bookmarkEnd w:id="20079"/>
      <w:r>
        <w:rPr>
          <w:rFonts w:hint="cs"/>
          <w:rtl/>
          <w:lang w:eastAsia="he-IL"/>
        </w:rPr>
        <w:t xml:space="preserve"> ושלמים – החיים, ואת החללים לקבר ישראל.</w:t>
      </w:r>
    </w:p>
    <w:p w:rsidR="008C384D" w:rsidRDefault="008C384D" w:rsidP="00A32B7B">
      <w:pPr>
        <w:rPr>
          <w:rtl/>
          <w:lang w:eastAsia="he-IL"/>
        </w:rPr>
      </w:pPr>
    </w:p>
    <w:p w:rsidR="008C384D" w:rsidRDefault="004B336A" w:rsidP="004B336A">
      <w:pPr>
        <w:pStyle w:val="af8"/>
        <w:rPr>
          <w:rtl/>
        </w:rPr>
      </w:pPr>
      <w:bookmarkStart w:id="20080" w:name="ET_yor_6597_1510"/>
      <w:r w:rsidRPr="004B336A">
        <w:rPr>
          <w:rStyle w:val="TagStyle"/>
          <w:rtl/>
        </w:rPr>
        <w:t xml:space="preserve"> &lt;&lt; יור &gt;&gt;</w:t>
      </w:r>
      <w:r w:rsidR="003A1F77" w:rsidRPr="003A1F77">
        <w:rPr>
          <w:rtl/>
        </w:rPr>
        <w:t>הי</w:t>
      </w:r>
      <w:r w:rsidR="008C384D">
        <w:rPr>
          <w:rtl/>
        </w:rPr>
        <w:t>ו"ר מאיר כהן:</w:t>
      </w:r>
      <w:r w:rsidR="008C384D" w:rsidRPr="00AA4CDF">
        <w:rPr>
          <w:rtl/>
        </w:rPr>
        <w:t xml:space="preserve"> </w:t>
      </w:r>
      <w:r w:rsidRPr="004B336A">
        <w:rPr>
          <w:rStyle w:val="TagStyle"/>
          <w:rtl/>
        </w:rPr>
        <w:t>&lt;&lt; יור &gt;&gt;</w:t>
      </w:r>
      <w:bookmarkEnd w:id="20080"/>
      <w:r w:rsidRPr="004B336A">
        <w:rPr>
          <w:rStyle w:val="TagStyle"/>
          <w:rtl/>
        </w:rPr>
        <w:t xml:space="preserve"> </w:t>
      </w:r>
      <w:r w:rsidR="008C384D">
        <w:rPr>
          <w:rtl/>
        </w:rPr>
        <w:t xml:space="preserve"> </w:t>
      </w:r>
    </w:p>
    <w:p w:rsidR="008C384D" w:rsidRDefault="008C384D" w:rsidP="00A32B7B">
      <w:pPr>
        <w:rPr>
          <w:rtl/>
          <w:lang w:eastAsia="he-IL"/>
        </w:rPr>
      </w:pPr>
    </w:p>
    <w:p w:rsidR="008C384D" w:rsidRPr="00AA4CDF" w:rsidRDefault="008C384D" w:rsidP="00A32B7B">
      <w:pPr>
        <w:rPr>
          <w:rtl/>
          <w:lang w:eastAsia="he-IL"/>
        </w:rPr>
      </w:pPr>
      <w:bookmarkStart w:id="20081" w:name="_ETM_Q47_813000"/>
      <w:bookmarkEnd w:id="20081"/>
      <w:r>
        <w:rPr>
          <w:rFonts w:hint="cs"/>
          <w:rtl/>
          <w:lang w:eastAsia="he-IL"/>
        </w:rPr>
        <w:t>אמן כן יהי רצון.</w:t>
      </w:r>
    </w:p>
    <w:p w:rsidR="008C384D" w:rsidRDefault="008C384D" w:rsidP="00A32B7B">
      <w:pPr>
        <w:rPr>
          <w:rtl/>
          <w:lang w:eastAsia="he-IL"/>
        </w:rPr>
      </w:pPr>
    </w:p>
    <w:p w:rsidR="008C384D" w:rsidRDefault="008C384D" w:rsidP="00A91E73">
      <w:pPr>
        <w:pStyle w:val="-"/>
        <w:rPr>
          <w:rtl/>
        </w:rPr>
      </w:pPr>
      <w:bookmarkStart w:id="20082" w:name="ET_speakercontinue_6461_9"/>
      <w:r w:rsidRPr="00A91E73">
        <w:rPr>
          <w:rStyle w:val="TagStyle"/>
          <w:rtl/>
        </w:rPr>
        <w:t>&lt;&lt; דובר_המשך &gt;&gt;</w:t>
      </w:r>
      <w:r w:rsidR="003A1F77" w:rsidRPr="003A1F77">
        <w:rPr>
          <w:rtl/>
        </w:rPr>
        <w:t>שר</w:t>
      </w:r>
      <w:r>
        <w:rPr>
          <w:rtl/>
        </w:rPr>
        <w:t xml:space="preserve"> התקשורת שלמה קרעי: </w:t>
      </w:r>
      <w:r w:rsidRPr="00A91E73">
        <w:rPr>
          <w:rStyle w:val="TagStyle"/>
          <w:rtl/>
        </w:rPr>
        <w:t>&lt;&lt; דובר_המשך &gt;&gt;</w:t>
      </w:r>
      <w:r>
        <w:rPr>
          <w:rtl/>
        </w:rPr>
        <w:t xml:space="preserve"> </w:t>
      </w:r>
      <w:bookmarkEnd w:id="20082"/>
    </w:p>
    <w:p w:rsidR="008C384D" w:rsidRDefault="008C384D" w:rsidP="00A32B7B">
      <w:pPr>
        <w:rPr>
          <w:rtl/>
        </w:rPr>
      </w:pPr>
    </w:p>
    <w:p w:rsidR="008C384D" w:rsidRDefault="008C384D" w:rsidP="00F84DC2">
      <w:pPr>
        <w:rPr>
          <w:rtl/>
        </w:rPr>
      </w:pPr>
      <w:bookmarkStart w:id="20083" w:name="_ETM_Q48_213258"/>
      <w:bookmarkStart w:id="20084" w:name="_ETM_Q48_211275"/>
      <w:bookmarkStart w:id="20085" w:name="_ETM_Q48_211337"/>
      <w:bookmarkEnd w:id="20083"/>
      <w:bookmarkEnd w:id="20084"/>
      <w:bookmarkEnd w:id="20085"/>
      <w:r>
        <w:rPr>
          <w:rFonts w:hint="cs"/>
          <w:rtl/>
        </w:rPr>
        <w:t xml:space="preserve">פרשות השבוע שאנחנו נמצאים בהן אלו הפרשות שבהן עם ישראל הופך לעם, </w:t>
      </w:r>
      <w:bookmarkStart w:id="20086" w:name="_ETM_Q48_225248"/>
      <w:bookmarkEnd w:id="20086"/>
      <w:r>
        <w:rPr>
          <w:rFonts w:hint="cs"/>
          <w:rtl/>
        </w:rPr>
        <w:t xml:space="preserve">ואיך הוא הופך לעם? לא במכה אחת. הרי </w:t>
      </w:r>
      <w:bookmarkStart w:id="20087" w:name="_ETM_Q48_231104"/>
      <w:bookmarkEnd w:id="20087"/>
      <w:r>
        <w:rPr>
          <w:rFonts w:hint="cs"/>
          <w:rtl/>
        </w:rPr>
        <w:t xml:space="preserve">הקדוש ברוך הוא יכול היה לתת מכה אחת למצרים ולהוציא </w:t>
      </w:r>
      <w:bookmarkStart w:id="20088" w:name="_ETM_Q48_236286"/>
      <w:bookmarkEnd w:id="20088"/>
      <w:r>
        <w:rPr>
          <w:rFonts w:hint="cs"/>
          <w:rtl/>
        </w:rPr>
        <w:t xml:space="preserve">את עם ישראל ממצרים בבת אחת, אבל הקדוש ברוך הוא </w:t>
      </w:r>
      <w:bookmarkStart w:id="20089" w:name="_ETM_Q48_242807"/>
      <w:bookmarkEnd w:id="20089"/>
      <w:r>
        <w:rPr>
          <w:rFonts w:hint="cs"/>
          <w:rtl/>
        </w:rPr>
        <w:t xml:space="preserve">רצה שתהיה היסטוריה, שתהיה מורשת לעם ישראל. הוא אומר בפסוק: </w:t>
      </w:r>
      <w:bookmarkStart w:id="20090" w:name="_ETM_Q48_251030"/>
      <w:bookmarkEnd w:id="20090"/>
      <w:r>
        <w:rPr>
          <w:rFonts w:hint="cs"/>
          <w:rtl/>
        </w:rPr>
        <w:t xml:space="preserve">"ולמען תספר באזני בנך ובן בנך את אשר התעללתי במצרים". </w:t>
      </w:r>
      <w:bookmarkStart w:id="20091" w:name="_ETM_Q48_258064"/>
      <w:bookmarkEnd w:id="20091"/>
      <w:r>
        <w:rPr>
          <w:rFonts w:hint="cs"/>
          <w:rtl/>
        </w:rPr>
        <w:t xml:space="preserve">בעצם התורה אומרת לנו למה – אחת הסיבות שהמצרים חטפו מכות </w:t>
      </w:r>
      <w:bookmarkStart w:id="20092" w:name="_ETM_Q48_263028"/>
      <w:bookmarkEnd w:id="20092"/>
      <w:r>
        <w:rPr>
          <w:rFonts w:hint="cs"/>
          <w:rtl/>
        </w:rPr>
        <w:t>כאל</w:t>
      </w:r>
      <w:r w:rsidR="00F84DC2">
        <w:rPr>
          <w:rFonts w:hint="cs"/>
          <w:rtl/>
        </w:rPr>
        <w:t>ה</w:t>
      </w:r>
      <w:r>
        <w:rPr>
          <w:rFonts w:hint="cs"/>
          <w:rtl/>
        </w:rPr>
        <w:t xml:space="preserve">, עשר מכות, ולא הוצאתי אותן בפעם אחת, לא נשאתי </w:t>
      </w:r>
      <w:bookmarkStart w:id="20093" w:name="_ETM_Q48_267880"/>
      <w:bookmarkEnd w:id="20093"/>
      <w:r>
        <w:rPr>
          <w:rFonts w:hint="cs"/>
          <w:rtl/>
        </w:rPr>
        <w:t xml:space="preserve">את עם ישראל על כנפי נשרים ברגע אחד, זה כדי שיהיה </w:t>
      </w:r>
      <w:bookmarkStart w:id="20094" w:name="_ETM_Q48_273028"/>
      <w:bookmarkEnd w:id="20094"/>
      <w:r>
        <w:rPr>
          <w:rFonts w:hint="cs"/>
          <w:rtl/>
        </w:rPr>
        <w:t xml:space="preserve">מה לספר לדורות הבאים. </w:t>
      </w:r>
    </w:p>
    <w:p w:rsidR="008C384D" w:rsidRDefault="008C384D" w:rsidP="00A32B7B">
      <w:pPr>
        <w:rPr>
          <w:rtl/>
        </w:rPr>
      </w:pPr>
      <w:bookmarkStart w:id="20095" w:name="_ETM_Q48_276933"/>
      <w:bookmarkStart w:id="20096" w:name="_ETM_Q48_276975"/>
      <w:bookmarkEnd w:id="20095"/>
      <w:bookmarkEnd w:id="20096"/>
    </w:p>
    <w:p w:rsidR="008C384D" w:rsidRDefault="008C384D" w:rsidP="00F84DC2">
      <w:pPr>
        <w:rPr>
          <w:rtl/>
        </w:rPr>
      </w:pPr>
      <w:bookmarkStart w:id="20097" w:name="_ETM_Q48_277077"/>
      <w:bookmarkStart w:id="20098" w:name="_ETM_Q48_277122"/>
      <w:bookmarkEnd w:id="20097"/>
      <w:bookmarkEnd w:id="20098"/>
      <w:r>
        <w:rPr>
          <w:rFonts w:hint="cs"/>
          <w:rtl/>
        </w:rPr>
        <w:t xml:space="preserve">בכלל, כל העניין הזה של </w:t>
      </w:r>
      <w:bookmarkStart w:id="20099" w:name="_ETM_Q48_280108"/>
      <w:bookmarkEnd w:id="20099"/>
      <w:r>
        <w:rPr>
          <w:rFonts w:hint="cs"/>
          <w:rtl/>
        </w:rPr>
        <w:t xml:space="preserve">חינוך הילדים, של העברת המורשת מאב לבן, זה דבר שהוא </w:t>
      </w:r>
      <w:bookmarkStart w:id="20100" w:name="_ETM_Q48_286221"/>
      <w:bookmarkEnd w:id="20100"/>
      <w:r>
        <w:rPr>
          <w:rFonts w:hint="cs"/>
          <w:rtl/>
        </w:rPr>
        <w:t xml:space="preserve">תקדימי. היהדות היא שהמציאה אותו. כל העניין של בתי </w:t>
      </w:r>
      <w:bookmarkStart w:id="20101" w:name="_ETM_Q48_293917"/>
      <w:bookmarkEnd w:id="20101"/>
      <w:r>
        <w:rPr>
          <w:rFonts w:hint="cs"/>
          <w:rtl/>
        </w:rPr>
        <w:t xml:space="preserve">הספר בכלל, ששולחים ילדים לבית ספר, זה בעת החדשה, זה </w:t>
      </w:r>
      <w:bookmarkStart w:id="20102" w:name="_ETM_Q48_297784"/>
      <w:bookmarkEnd w:id="20102"/>
      <w:r>
        <w:rPr>
          <w:rFonts w:hint="cs"/>
          <w:rtl/>
        </w:rPr>
        <w:t xml:space="preserve">לפני 200, 250 שנה התחיל באנגליה בקרב אומות העולם. ביהדות, </w:t>
      </w:r>
      <w:bookmarkStart w:id="20103" w:name="_ETM_Q48_304150"/>
      <w:bookmarkEnd w:id="20103"/>
      <w:r>
        <w:rPr>
          <w:rFonts w:hint="cs"/>
          <w:rtl/>
        </w:rPr>
        <w:t xml:space="preserve">כבר מזמן התלמוד היו מלמדי תינוקות בכל עיר ועיר, וההלכה </w:t>
      </w:r>
      <w:bookmarkStart w:id="20104" w:name="_ETM_Q48_309991"/>
      <w:bookmarkEnd w:id="20104"/>
      <w:r>
        <w:rPr>
          <w:rFonts w:hint="cs"/>
          <w:rtl/>
        </w:rPr>
        <w:t xml:space="preserve">נפסקה שאדם לא יגור בעיר שאין בה מלמד תינוקות, כי </w:t>
      </w:r>
      <w:bookmarkStart w:id="20105" w:name="_ETM_Q48_314590"/>
      <w:bookmarkEnd w:id="20105"/>
      <w:r>
        <w:rPr>
          <w:rFonts w:hint="cs"/>
          <w:rtl/>
        </w:rPr>
        <w:t xml:space="preserve">ביהדות, המורשת, ההעברה מאב לבן, זה הדבר שמשמר, זה סוד כוחנו ועוצמתנו, ולאו דווקא כשאנחנו יושבים על הארץ הזו. אלפיים שנות גלות </w:t>
      </w:r>
      <w:bookmarkStart w:id="20106" w:name="_ETM_Q48_326094"/>
      <w:bookmarkEnd w:id="20106"/>
      <w:r>
        <w:rPr>
          <w:rFonts w:hint="cs"/>
          <w:rtl/>
        </w:rPr>
        <w:t>עם ישראל, היחיד מבין האומות שעבר טלטלה כז</w:t>
      </w:r>
      <w:r w:rsidR="00F84DC2">
        <w:rPr>
          <w:rFonts w:hint="cs"/>
          <w:rtl/>
        </w:rPr>
        <w:t>את</w:t>
      </w:r>
      <w:r>
        <w:rPr>
          <w:rFonts w:hint="cs"/>
          <w:rtl/>
        </w:rPr>
        <w:t xml:space="preserve"> גדולה של אלפיים שנות גלות, ועדיין </w:t>
      </w:r>
      <w:r w:rsidR="00E30D80">
        <w:rPr>
          <w:rFonts w:hint="cs"/>
          <w:rtl/>
        </w:rPr>
        <w:t>– – –</w:t>
      </w:r>
    </w:p>
    <w:p w:rsidR="008C384D" w:rsidRDefault="008C384D" w:rsidP="00A32B7B">
      <w:pPr>
        <w:rPr>
          <w:rtl/>
        </w:rPr>
      </w:pPr>
    </w:p>
    <w:p w:rsidR="008C384D" w:rsidRDefault="008C384D" w:rsidP="00A91E73">
      <w:pPr>
        <w:pStyle w:val="af7"/>
        <w:rPr>
          <w:rtl/>
        </w:rPr>
      </w:pPr>
      <w:bookmarkStart w:id="20107" w:name="ET_interruption_5115_4"/>
      <w:r w:rsidRPr="00A91E73">
        <w:rPr>
          <w:rStyle w:val="TagStyle"/>
          <w:rtl/>
        </w:rPr>
        <w:t xml:space="preserve"> &lt;&lt; קריאה &gt;&gt;</w:t>
      </w:r>
      <w:r w:rsidR="003A1F77">
        <w:rPr>
          <w:rtl/>
        </w:rPr>
        <w:t>פנינה</w:t>
      </w:r>
      <w:r>
        <w:rPr>
          <w:rtl/>
        </w:rPr>
        <w:t xml:space="preserve"> תמנו (המחנה הממלכתי): </w:t>
      </w:r>
      <w:r w:rsidRPr="00A91E73">
        <w:rPr>
          <w:rStyle w:val="TagStyle"/>
          <w:rtl/>
        </w:rPr>
        <w:t>&lt;&lt; קריאה &gt;&gt;</w:t>
      </w:r>
      <w:r>
        <w:rPr>
          <w:rtl/>
        </w:rPr>
        <w:t xml:space="preserve"> </w:t>
      </w:r>
      <w:bookmarkEnd w:id="20107"/>
    </w:p>
    <w:p w:rsidR="008C384D" w:rsidRDefault="008C384D" w:rsidP="00A32B7B">
      <w:pPr>
        <w:rPr>
          <w:rtl/>
          <w:lang w:eastAsia="he-IL"/>
        </w:rPr>
      </w:pPr>
    </w:p>
    <w:p w:rsidR="008C384D" w:rsidRDefault="00E30D80" w:rsidP="00A32B7B">
      <w:pPr>
        <w:rPr>
          <w:rtl/>
          <w:lang w:eastAsia="he-IL"/>
        </w:rPr>
      </w:pPr>
      <w:r>
        <w:rPr>
          <w:rFonts w:hint="cs"/>
          <w:rtl/>
          <w:lang w:eastAsia="he-IL"/>
        </w:rPr>
        <w:t>– – –</w:t>
      </w:r>
    </w:p>
    <w:p w:rsidR="008C384D" w:rsidRPr="006678A4" w:rsidRDefault="008C384D" w:rsidP="00A32B7B">
      <w:pPr>
        <w:rPr>
          <w:rtl/>
          <w:lang w:eastAsia="he-IL"/>
        </w:rPr>
      </w:pPr>
      <w:bookmarkStart w:id="20108" w:name="_ETM_Q48_336750"/>
      <w:bookmarkStart w:id="20109" w:name="_ETM_Q48_336806"/>
      <w:bookmarkEnd w:id="20108"/>
      <w:bookmarkEnd w:id="20109"/>
    </w:p>
    <w:p w:rsidR="008C384D" w:rsidRDefault="008C384D" w:rsidP="00A91E73">
      <w:pPr>
        <w:pStyle w:val="af7"/>
        <w:rPr>
          <w:rtl/>
        </w:rPr>
      </w:pPr>
      <w:bookmarkStart w:id="20110" w:name="ET_interruption_5772_3"/>
      <w:r w:rsidRPr="00A91E73">
        <w:rPr>
          <w:rStyle w:val="TagStyle"/>
          <w:rtl/>
        </w:rPr>
        <w:t xml:space="preserve"> &lt;&lt; קריאה &gt;&gt;</w:t>
      </w:r>
      <w:r w:rsidR="001B3E33" w:rsidRPr="001B3E33">
        <w:rPr>
          <w:rtl/>
        </w:rPr>
        <w:t>בנימין</w:t>
      </w:r>
      <w:r>
        <w:rPr>
          <w:rtl/>
        </w:rPr>
        <w:t xml:space="preserve"> גנץ (המחנה הממלכתי): </w:t>
      </w:r>
      <w:r w:rsidRPr="00A91E73">
        <w:rPr>
          <w:rStyle w:val="TagStyle"/>
          <w:rtl/>
        </w:rPr>
        <w:t>&lt;&lt; קריאה &gt;&gt;</w:t>
      </w:r>
      <w:r>
        <w:rPr>
          <w:rtl/>
        </w:rPr>
        <w:t xml:space="preserve"> </w:t>
      </w:r>
      <w:bookmarkEnd w:id="20110"/>
    </w:p>
    <w:p w:rsidR="008C384D" w:rsidRDefault="008C384D" w:rsidP="00A32B7B">
      <w:pPr>
        <w:rPr>
          <w:rtl/>
          <w:lang w:eastAsia="he-IL"/>
        </w:rPr>
      </w:pPr>
    </w:p>
    <w:p w:rsidR="008C384D" w:rsidRDefault="00E30D80" w:rsidP="009635F5">
      <w:pPr>
        <w:rPr>
          <w:rtl/>
        </w:rPr>
      </w:pPr>
      <w:r>
        <w:rPr>
          <w:rFonts w:hint="cs"/>
          <w:rtl/>
        </w:rPr>
        <w:t>– – –</w:t>
      </w:r>
      <w:r w:rsidR="008C384D">
        <w:rPr>
          <w:rFonts w:hint="cs"/>
          <w:rtl/>
        </w:rPr>
        <w:t xml:space="preserve"> עוד לפני הגלות. </w:t>
      </w:r>
    </w:p>
    <w:p w:rsidR="008C384D" w:rsidRDefault="008C384D" w:rsidP="00A32B7B">
      <w:pPr>
        <w:rPr>
          <w:rtl/>
          <w:lang w:eastAsia="he-IL"/>
        </w:rPr>
      </w:pPr>
    </w:p>
    <w:p w:rsidR="008C384D" w:rsidRDefault="008C384D" w:rsidP="00A91E73">
      <w:pPr>
        <w:pStyle w:val="-"/>
        <w:rPr>
          <w:rtl/>
        </w:rPr>
      </w:pPr>
      <w:bookmarkStart w:id="20111" w:name="ET_speakercontinue_6461_5"/>
      <w:r w:rsidRPr="00A91E73">
        <w:rPr>
          <w:rStyle w:val="TagStyle"/>
          <w:rtl/>
        </w:rPr>
        <w:t xml:space="preserve"> &lt;&lt; דובר_המשך &gt;&gt;</w:t>
      </w:r>
      <w:r w:rsidR="003A1F77" w:rsidRPr="003A1F77">
        <w:rPr>
          <w:rtl/>
        </w:rPr>
        <w:t>שר</w:t>
      </w:r>
      <w:r>
        <w:rPr>
          <w:rtl/>
        </w:rPr>
        <w:t xml:space="preserve"> התקשורת שלמה קרעי: </w:t>
      </w:r>
      <w:r w:rsidRPr="00A91E73">
        <w:rPr>
          <w:rStyle w:val="TagStyle"/>
          <w:rtl/>
        </w:rPr>
        <w:t>&lt;&lt; דובר_המשך &gt;&gt;</w:t>
      </w:r>
      <w:r>
        <w:rPr>
          <w:rtl/>
        </w:rPr>
        <w:t xml:space="preserve"> </w:t>
      </w:r>
      <w:bookmarkEnd w:id="20111"/>
    </w:p>
    <w:p w:rsidR="008C384D" w:rsidRDefault="008C384D" w:rsidP="00A32B7B">
      <w:pPr>
        <w:rPr>
          <w:rtl/>
          <w:lang w:eastAsia="he-IL"/>
        </w:rPr>
      </w:pPr>
    </w:p>
    <w:p w:rsidR="008C384D" w:rsidRDefault="008C384D" w:rsidP="00F84DC2">
      <w:pPr>
        <w:rPr>
          <w:rtl/>
          <w:lang w:eastAsia="he-IL"/>
        </w:rPr>
      </w:pPr>
      <w:r>
        <w:rPr>
          <w:rFonts w:hint="cs"/>
          <w:rtl/>
          <w:lang w:eastAsia="he-IL"/>
        </w:rPr>
        <w:t xml:space="preserve">נכון, נכון, אמרתי: והגדת לבנך. משה רבנו, כשעם </w:t>
      </w:r>
      <w:bookmarkStart w:id="20112" w:name="_ETM_Q48_346408"/>
      <w:bookmarkEnd w:id="20112"/>
      <w:r>
        <w:rPr>
          <w:rFonts w:hint="cs"/>
          <w:rtl/>
          <w:lang w:eastAsia="he-IL"/>
        </w:rPr>
        <w:t xml:space="preserve">ישראל יוצא ממצרים </w:t>
      </w:r>
      <w:r>
        <w:rPr>
          <w:rtl/>
          <w:lang w:eastAsia="he-IL"/>
        </w:rPr>
        <w:t>–</w:t>
      </w:r>
      <w:r>
        <w:rPr>
          <w:rFonts w:hint="cs"/>
          <w:rtl/>
          <w:lang w:eastAsia="he-IL"/>
        </w:rPr>
        <w:t xml:space="preserve"> הוא לא מדבר איתם על </w:t>
      </w:r>
      <w:bookmarkStart w:id="20113" w:name="_ETM_Q48_349824"/>
      <w:bookmarkEnd w:id="20113"/>
      <w:r>
        <w:rPr>
          <w:rFonts w:hint="cs"/>
          <w:rtl/>
          <w:lang w:eastAsia="he-IL"/>
        </w:rPr>
        <w:t xml:space="preserve">העוצמה הצבאית, על העוצמה המדינית, על העוצמה הכלכלית שיש להם, </w:t>
      </w:r>
      <w:bookmarkStart w:id="20114" w:name="_ETM_Q48_353250"/>
      <w:bookmarkEnd w:id="20114"/>
      <w:r>
        <w:rPr>
          <w:rFonts w:hint="cs"/>
          <w:rtl/>
          <w:lang w:eastAsia="he-IL"/>
        </w:rPr>
        <w:t xml:space="preserve">הוא אומר להם: שימו לב, "היום הזה נהיית לעם", "והגדת </w:t>
      </w:r>
      <w:bookmarkStart w:id="20115" w:name="_ETM_Q48_357934"/>
      <w:bookmarkEnd w:id="20115"/>
      <w:r>
        <w:rPr>
          <w:rFonts w:hint="cs"/>
          <w:rtl/>
          <w:lang w:eastAsia="he-IL"/>
        </w:rPr>
        <w:t xml:space="preserve">לבנך". זה הדבר שמיוחד במורשת של עם ישראל, </w:t>
      </w:r>
      <w:bookmarkStart w:id="20116" w:name="_ETM_Q48_363182"/>
      <w:bookmarkStart w:id="20117" w:name="_ETM_Q48_363222"/>
      <w:bookmarkEnd w:id="20116"/>
      <w:bookmarkEnd w:id="20117"/>
      <w:r>
        <w:rPr>
          <w:rFonts w:hint="cs"/>
          <w:rtl/>
          <w:lang w:eastAsia="he-IL"/>
        </w:rPr>
        <w:t>העברת המורשת הזו מאב לבן</w:t>
      </w:r>
      <w:r w:rsidR="00F84DC2">
        <w:rPr>
          <w:rFonts w:hint="cs"/>
          <w:rtl/>
          <w:lang w:eastAsia="he-IL"/>
        </w:rPr>
        <w:t>,</w:t>
      </w:r>
      <w:r>
        <w:rPr>
          <w:rFonts w:hint="cs"/>
          <w:rtl/>
          <w:lang w:eastAsia="he-IL"/>
        </w:rPr>
        <w:t xml:space="preserve"> וזו אחת הסיבות שהקדוש ברוך הוא בחר להכביד את ליבו של פרעה בעשר המכות. בהתחלה פרעה הכביד את ליבו מאליו, ולאחר מכן, המדרש אומר, הקדוש ברוך הוא אומר לו: מידה כנגד מידה; אתה הקשית </w:t>
      </w:r>
      <w:bookmarkStart w:id="20118" w:name="_ETM_Q48_383131"/>
      <w:bookmarkEnd w:id="20118"/>
      <w:r>
        <w:rPr>
          <w:rFonts w:hint="cs"/>
          <w:rtl/>
          <w:lang w:eastAsia="he-IL"/>
        </w:rPr>
        <w:t xml:space="preserve">עורפך והכבדת את ליבך – עכשיו אני אכביד את ליבך, תחטוף מכות קשות, ועדיין לא תרצה להוציא את בני ישראל ממצרים עד המכה האחרונה, עד שאני אחליט שהגיע הזמן. </w:t>
      </w:r>
    </w:p>
    <w:p w:rsidR="008C384D" w:rsidRDefault="008C384D" w:rsidP="00A32B7B">
      <w:pPr>
        <w:rPr>
          <w:rtl/>
          <w:lang w:eastAsia="he-IL"/>
        </w:rPr>
      </w:pPr>
    </w:p>
    <w:p w:rsidR="008C384D" w:rsidRDefault="008C384D" w:rsidP="00F84DC2">
      <w:pPr>
        <w:rPr>
          <w:rtl/>
          <w:lang w:eastAsia="he-IL"/>
        </w:rPr>
      </w:pPr>
      <w:r>
        <w:rPr>
          <w:rFonts w:hint="cs"/>
          <w:rtl/>
          <w:lang w:eastAsia="he-IL"/>
        </w:rPr>
        <w:t xml:space="preserve">את הכבדת לב פרעה תיארו חכמים במשל </w:t>
      </w:r>
      <w:r w:rsidR="00F84DC2">
        <w:rPr>
          <w:rFonts w:hint="eastAsia"/>
          <w:rtl/>
          <w:lang w:eastAsia="he-IL"/>
        </w:rPr>
        <w:t xml:space="preserve">– </w:t>
      </w:r>
      <w:r>
        <w:rPr>
          <w:rFonts w:hint="cs"/>
          <w:rtl/>
          <w:lang w:eastAsia="he-IL"/>
        </w:rPr>
        <w:t xml:space="preserve">אמרו: משל האריה והשועל, באו לעלות לספינה, באו </w:t>
      </w:r>
      <w:bookmarkStart w:id="20119" w:name="_ETM_Q48_411329"/>
      <w:bookmarkEnd w:id="20119"/>
      <w:r>
        <w:rPr>
          <w:rFonts w:hint="cs"/>
          <w:rtl/>
          <w:lang w:eastAsia="he-IL"/>
        </w:rPr>
        <w:t xml:space="preserve">לרדת מהספינה לנמל. עמד שם חמור, הוא היה רואה חשבון, גובה את המכס. אז הוא אומר לאריה ולשועל: צריכים לשלם מכס כשאתם נכנסים. אומר לו השועל: תגיד, </w:t>
      </w:r>
      <w:bookmarkStart w:id="20120" w:name="_ETM_Q48_424847"/>
      <w:bookmarkEnd w:id="20120"/>
      <w:r>
        <w:rPr>
          <w:rFonts w:hint="cs"/>
          <w:rtl/>
          <w:lang w:eastAsia="he-IL"/>
        </w:rPr>
        <w:t xml:space="preserve">אתה לא מתבייש לבקש מכס ממלך החיות? האריה שמע את </w:t>
      </w:r>
      <w:bookmarkStart w:id="20121" w:name="_ETM_Q48_430522"/>
      <w:bookmarkEnd w:id="20121"/>
      <w:r>
        <w:rPr>
          <w:rFonts w:hint="cs"/>
          <w:rtl/>
          <w:lang w:eastAsia="he-IL"/>
        </w:rPr>
        <w:t xml:space="preserve">זה, החמור התעקש – האריה הרג את החמור. אומר לשועל: תסדר </w:t>
      </w:r>
      <w:bookmarkStart w:id="20122" w:name="_ETM_Q48_437253"/>
      <w:bookmarkEnd w:id="20122"/>
      <w:r>
        <w:rPr>
          <w:rFonts w:hint="cs"/>
          <w:rtl/>
          <w:lang w:eastAsia="he-IL"/>
        </w:rPr>
        <w:t xml:space="preserve">את האיברים שלו </w:t>
      </w:r>
      <w:r w:rsidR="00E30D80">
        <w:rPr>
          <w:rFonts w:hint="cs"/>
          <w:rtl/>
          <w:lang w:eastAsia="he-IL"/>
        </w:rPr>
        <w:t>– – –</w:t>
      </w:r>
    </w:p>
    <w:p w:rsidR="008C384D" w:rsidRDefault="008C384D" w:rsidP="00A32B7B">
      <w:pPr>
        <w:rPr>
          <w:rtl/>
          <w:lang w:eastAsia="he-IL"/>
        </w:rPr>
      </w:pPr>
    </w:p>
    <w:p w:rsidR="008C384D" w:rsidRDefault="008C384D" w:rsidP="00A91E73">
      <w:pPr>
        <w:pStyle w:val="af7"/>
        <w:rPr>
          <w:rtl/>
        </w:rPr>
      </w:pPr>
      <w:bookmarkStart w:id="20123" w:name="ET_interruption_5766_6"/>
      <w:r w:rsidRPr="00A91E73">
        <w:rPr>
          <w:rStyle w:val="TagStyle"/>
          <w:rtl/>
        </w:rPr>
        <w:t xml:space="preserve"> &lt;&lt; קריאה &gt;&gt;</w:t>
      </w:r>
      <w:r w:rsidR="001B3E33" w:rsidRPr="001B3E33">
        <w:rPr>
          <w:rtl/>
        </w:rPr>
        <w:t>רם בן</w:t>
      </w:r>
      <w:r>
        <w:rPr>
          <w:rtl/>
        </w:rPr>
        <w:t xml:space="preserve"> ברק (יש עתיד): </w:t>
      </w:r>
      <w:r w:rsidRPr="00A91E73">
        <w:rPr>
          <w:rStyle w:val="TagStyle"/>
          <w:rtl/>
        </w:rPr>
        <w:t>&lt;&lt; קריאה &gt;&gt;</w:t>
      </w:r>
      <w:r>
        <w:rPr>
          <w:rtl/>
        </w:rPr>
        <w:t xml:space="preserve"> </w:t>
      </w:r>
      <w:bookmarkEnd w:id="20123"/>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תגיד, אתה יודע מה הדיון? מה הדיון? </w:t>
      </w:r>
    </w:p>
    <w:p w:rsidR="008C384D" w:rsidRDefault="008C384D" w:rsidP="00A32B7B">
      <w:pPr>
        <w:rPr>
          <w:rtl/>
          <w:lang w:eastAsia="he-IL"/>
        </w:rPr>
      </w:pPr>
      <w:bookmarkStart w:id="20124" w:name="_ETM_Q48_440479"/>
      <w:bookmarkStart w:id="20125" w:name="_ETM_Q48_440520"/>
      <w:bookmarkEnd w:id="20124"/>
      <w:bookmarkEnd w:id="20125"/>
    </w:p>
    <w:p w:rsidR="008C384D" w:rsidRDefault="008C384D" w:rsidP="00A91E73">
      <w:pPr>
        <w:pStyle w:val="-"/>
        <w:rPr>
          <w:rtl/>
        </w:rPr>
      </w:pPr>
      <w:bookmarkStart w:id="20126" w:name="ET_speakercontinue_6461_10"/>
      <w:r w:rsidRPr="00A91E73">
        <w:rPr>
          <w:rStyle w:val="TagStyle"/>
          <w:rtl/>
        </w:rPr>
        <w:t xml:space="preserve"> &lt;&lt; דובר_המשך &gt;&gt;</w:t>
      </w:r>
      <w:r w:rsidR="003A1F77" w:rsidRPr="003A1F77">
        <w:rPr>
          <w:rtl/>
        </w:rPr>
        <w:t>שר</w:t>
      </w:r>
      <w:r>
        <w:rPr>
          <w:rtl/>
        </w:rPr>
        <w:t xml:space="preserve"> התקשורת שלמה קרעי: </w:t>
      </w:r>
      <w:r w:rsidRPr="00A91E73">
        <w:rPr>
          <w:rStyle w:val="TagStyle"/>
          <w:rtl/>
        </w:rPr>
        <w:t>&lt;&lt; דובר_המשך &gt;&gt;</w:t>
      </w:r>
      <w:r>
        <w:rPr>
          <w:rtl/>
        </w:rPr>
        <w:t xml:space="preserve"> </w:t>
      </w:r>
      <w:bookmarkEnd w:id="20126"/>
    </w:p>
    <w:p w:rsidR="008C384D" w:rsidRDefault="008C384D" w:rsidP="00A32B7B">
      <w:pPr>
        <w:rPr>
          <w:rtl/>
          <w:lang w:eastAsia="he-IL"/>
        </w:rPr>
      </w:pPr>
    </w:p>
    <w:p w:rsidR="008C384D" w:rsidRDefault="008C384D" w:rsidP="00A32B7B">
      <w:pPr>
        <w:rPr>
          <w:rtl/>
          <w:lang w:eastAsia="he-IL"/>
        </w:rPr>
      </w:pPr>
      <w:bookmarkStart w:id="20127" w:name="_ETM_Q48_441998"/>
      <w:bookmarkEnd w:id="20127"/>
      <w:r>
        <w:rPr>
          <w:rFonts w:hint="cs"/>
          <w:rtl/>
          <w:lang w:eastAsia="he-IL"/>
        </w:rPr>
        <w:t xml:space="preserve">אני חושב שלא הקשבת לתחילת הדברים שלי. </w:t>
      </w:r>
      <w:bookmarkStart w:id="20128" w:name="_ETM_Q48_444661"/>
      <w:bookmarkEnd w:id="20128"/>
      <w:r>
        <w:rPr>
          <w:rFonts w:hint="cs"/>
          <w:rtl/>
          <w:lang w:eastAsia="he-IL"/>
        </w:rPr>
        <w:t xml:space="preserve">אם תקשיב גם להמשך הדברים, אתה תראה איך שהכול מתחבר. </w:t>
      </w:r>
      <w:bookmarkStart w:id="20129" w:name="_ETM_Q48_446640"/>
      <w:bookmarkEnd w:id="20129"/>
    </w:p>
    <w:p w:rsidR="008C384D" w:rsidRDefault="008C384D" w:rsidP="00A32B7B">
      <w:pPr>
        <w:rPr>
          <w:rtl/>
          <w:lang w:eastAsia="he-IL"/>
        </w:rPr>
      </w:pPr>
      <w:bookmarkStart w:id="20130" w:name="_ETM_Q48_446895"/>
      <w:bookmarkStart w:id="20131" w:name="_ETM_Q48_446961"/>
      <w:bookmarkEnd w:id="20130"/>
      <w:bookmarkEnd w:id="20131"/>
    </w:p>
    <w:p w:rsidR="008C384D" w:rsidRDefault="008C384D" w:rsidP="00A91E73">
      <w:pPr>
        <w:pStyle w:val="af7"/>
        <w:rPr>
          <w:rtl/>
        </w:rPr>
      </w:pPr>
      <w:bookmarkStart w:id="20132" w:name="ET_interruption_5766_11"/>
      <w:r w:rsidRPr="00A91E73">
        <w:rPr>
          <w:rStyle w:val="TagStyle"/>
          <w:rtl/>
        </w:rPr>
        <w:t xml:space="preserve"> &lt;&lt; קריאה &gt;&gt;</w:t>
      </w:r>
      <w:r w:rsidR="001B3E33" w:rsidRPr="001B3E33">
        <w:rPr>
          <w:rtl/>
        </w:rPr>
        <w:t>רם בן</w:t>
      </w:r>
      <w:r>
        <w:rPr>
          <w:rtl/>
        </w:rPr>
        <w:t xml:space="preserve"> ברק (יש עתיד): </w:t>
      </w:r>
      <w:r w:rsidRPr="00A91E73">
        <w:rPr>
          <w:rStyle w:val="TagStyle"/>
          <w:rtl/>
        </w:rPr>
        <w:t>&lt;&lt; קריאה &gt;&gt;</w:t>
      </w:r>
      <w:r>
        <w:rPr>
          <w:rtl/>
        </w:rPr>
        <w:t xml:space="preserve"> </w:t>
      </w:r>
      <w:bookmarkEnd w:id="20132"/>
    </w:p>
    <w:p w:rsidR="008C384D" w:rsidRDefault="008C384D" w:rsidP="00A32B7B">
      <w:pPr>
        <w:rPr>
          <w:rtl/>
          <w:lang w:eastAsia="he-IL"/>
        </w:rPr>
      </w:pPr>
    </w:p>
    <w:p w:rsidR="008C384D" w:rsidRDefault="008C384D" w:rsidP="00A32B7B">
      <w:pPr>
        <w:rPr>
          <w:rtl/>
          <w:lang w:eastAsia="he-IL"/>
        </w:rPr>
      </w:pPr>
      <w:bookmarkStart w:id="20133" w:name="_ETM_Q48_447157"/>
      <w:bookmarkStart w:id="20134" w:name="_ETM_Q48_440639"/>
      <w:bookmarkStart w:id="20135" w:name="_ETM_Q48_440690"/>
      <w:bookmarkEnd w:id="20133"/>
      <w:bookmarkEnd w:id="20134"/>
      <w:bookmarkEnd w:id="20135"/>
      <w:r>
        <w:rPr>
          <w:rFonts w:hint="cs"/>
          <w:rtl/>
          <w:lang w:eastAsia="he-IL"/>
        </w:rPr>
        <w:t xml:space="preserve">אם אני אקשיב לך, אני </w:t>
      </w:r>
      <w:r w:rsidR="00E30D80">
        <w:rPr>
          <w:rFonts w:hint="cs"/>
          <w:rtl/>
          <w:lang w:eastAsia="he-IL"/>
        </w:rPr>
        <w:t>– – –</w:t>
      </w:r>
    </w:p>
    <w:p w:rsidR="008C384D" w:rsidRDefault="008C384D" w:rsidP="00A32B7B">
      <w:pPr>
        <w:rPr>
          <w:rtl/>
          <w:lang w:eastAsia="he-IL"/>
        </w:rPr>
      </w:pPr>
    </w:p>
    <w:p w:rsidR="008C384D" w:rsidRDefault="008C384D" w:rsidP="00A91E73">
      <w:pPr>
        <w:pStyle w:val="-"/>
        <w:rPr>
          <w:rtl/>
        </w:rPr>
      </w:pPr>
      <w:bookmarkStart w:id="20136" w:name="ET_speakercontinue_6461_7"/>
      <w:r w:rsidRPr="00A91E73">
        <w:rPr>
          <w:rStyle w:val="TagStyle"/>
          <w:rtl/>
        </w:rPr>
        <w:t xml:space="preserve"> &lt;&lt; דובר_המשך &gt;&gt;</w:t>
      </w:r>
      <w:r w:rsidR="003A1F77" w:rsidRPr="003A1F77">
        <w:rPr>
          <w:rtl/>
        </w:rPr>
        <w:t>שר</w:t>
      </w:r>
      <w:r>
        <w:rPr>
          <w:rtl/>
        </w:rPr>
        <w:t xml:space="preserve"> התקשורת שלמה קרעי: </w:t>
      </w:r>
      <w:r w:rsidRPr="00A91E73">
        <w:rPr>
          <w:rStyle w:val="TagStyle"/>
          <w:rtl/>
        </w:rPr>
        <w:t>&lt;&lt; דובר_המשך &gt;&gt;</w:t>
      </w:r>
      <w:r>
        <w:rPr>
          <w:rtl/>
        </w:rPr>
        <w:t xml:space="preserve"> </w:t>
      </w:r>
      <w:bookmarkEnd w:id="20136"/>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אז אל תקשיב, אבל אל תפריע לדברי תורה, </w:t>
      </w:r>
      <w:bookmarkStart w:id="20137" w:name="_ETM_Q48_450992"/>
      <w:bookmarkEnd w:id="20137"/>
      <w:r>
        <w:rPr>
          <w:rFonts w:hint="cs"/>
          <w:rtl/>
          <w:lang w:eastAsia="he-IL"/>
        </w:rPr>
        <w:t xml:space="preserve">במטותא ממך. </w:t>
      </w:r>
      <w:bookmarkStart w:id="20138" w:name="_ETM_Q48_453296"/>
      <w:bookmarkStart w:id="20139" w:name="_ETM_Q48_453332"/>
      <w:bookmarkEnd w:id="20138"/>
      <w:bookmarkEnd w:id="20139"/>
    </w:p>
    <w:p w:rsidR="008C384D" w:rsidRDefault="008C384D" w:rsidP="00A32B7B">
      <w:pPr>
        <w:rPr>
          <w:rtl/>
          <w:lang w:eastAsia="he-IL"/>
        </w:rPr>
      </w:pPr>
      <w:bookmarkStart w:id="20140" w:name="_ETM_Q48_452319"/>
      <w:bookmarkStart w:id="20141" w:name="_ETM_Q48_452356"/>
      <w:bookmarkEnd w:id="20140"/>
      <w:bookmarkEnd w:id="20141"/>
    </w:p>
    <w:p w:rsidR="008C384D" w:rsidRDefault="008C384D" w:rsidP="00F84DC2">
      <w:pPr>
        <w:rPr>
          <w:rtl/>
          <w:lang w:eastAsia="he-IL"/>
        </w:rPr>
      </w:pPr>
      <w:bookmarkStart w:id="20142" w:name="_ETM_Q48_452502"/>
      <w:bookmarkStart w:id="20143" w:name="_ETM_Q48_452531"/>
      <w:bookmarkEnd w:id="20142"/>
      <w:bookmarkEnd w:id="20143"/>
      <w:r>
        <w:rPr>
          <w:rFonts w:hint="cs"/>
          <w:rtl/>
          <w:lang w:eastAsia="he-IL"/>
        </w:rPr>
        <w:t xml:space="preserve">האריה אומר לשועל: תסדר לי את האיברים של החמור כך שאני אוכל לאכול אותם בצורה מסודרת. סידר לו השועל </w:t>
      </w:r>
      <w:bookmarkStart w:id="20144" w:name="_ETM_Q48_463935"/>
      <w:bookmarkEnd w:id="20144"/>
      <w:r>
        <w:rPr>
          <w:rFonts w:hint="cs"/>
          <w:rtl/>
          <w:lang w:eastAsia="he-IL"/>
        </w:rPr>
        <w:t>את האיברים, בא האריה לאכול, אומר לו: איפה הלב של השוטה הזה? אומר לו השועל: אדוני מלך החיות, אם היה לו לב, הוא היה מבקש ממך מכס, החמור הזה?</w:t>
      </w:r>
    </w:p>
    <w:p w:rsidR="008C384D" w:rsidRDefault="008C384D" w:rsidP="00A32B7B">
      <w:pPr>
        <w:rPr>
          <w:rtl/>
          <w:lang w:eastAsia="he-IL"/>
        </w:rPr>
      </w:pPr>
    </w:p>
    <w:p w:rsidR="008C384D" w:rsidRDefault="008C384D" w:rsidP="00CD11B2">
      <w:pPr>
        <w:rPr>
          <w:rtl/>
          <w:lang w:eastAsia="he-IL"/>
        </w:rPr>
      </w:pPr>
      <w:r>
        <w:rPr>
          <w:rFonts w:hint="cs"/>
          <w:rtl/>
          <w:lang w:eastAsia="he-IL"/>
        </w:rPr>
        <w:t xml:space="preserve">אנחנו היום מתמודדים גם </w:t>
      </w:r>
      <w:bookmarkStart w:id="20145" w:name="_ETM_Q48_480256"/>
      <w:bookmarkEnd w:id="20145"/>
      <w:r>
        <w:rPr>
          <w:rFonts w:hint="cs"/>
          <w:rtl/>
          <w:lang w:eastAsia="he-IL"/>
        </w:rPr>
        <w:t xml:space="preserve">מול אויב דומה, אויב שהוא חסר לב, אויב אכזר, שבדרך של היגיון, בדרך של שכנוע, בדרך של משא ומתן, כמעט אי-אפשר להגיע אליו </w:t>
      </w:r>
      <w:r w:rsidR="00CD11B2">
        <w:rPr>
          <w:rFonts w:hint="eastAsia"/>
          <w:rtl/>
          <w:lang w:eastAsia="he-IL"/>
        </w:rPr>
        <w:t xml:space="preserve">– </w:t>
      </w:r>
      <w:r>
        <w:rPr>
          <w:rFonts w:hint="cs"/>
          <w:rtl/>
          <w:lang w:eastAsia="he-IL"/>
        </w:rPr>
        <w:t xml:space="preserve">אין לו לב. מי שטבח ורצח בנו והרג ולקח חטופים ומתעלל בהם בשבי זה אויב חסר לב, אויב שמקדש את ההרס והמוות במקום את החיים והשגשוג. </w:t>
      </w:r>
    </w:p>
    <w:p w:rsidR="008C384D" w:rsidRDefault="008C384D" w:rsidP="00A32B7B">
      <w:pPr>
        <w:rPr>
          <w:rtl/>
          <w:lang w:eastAsia="he-IL"/>
        </w:rPr>
      </w:pPr>
    </w:p>
    <w:p w:rsidR="008C384D" w:rsidRDefault="008C384D" w:rsidP="00CD11B2">
      <w:pPr>
        <w:rPr>
          <w:rtl/>
          <w:lang w:eastAsia="he-IL"/>
        </w:rPr>
      </w:pPr>
      <w:r>
        <w:rPr>
          <w:rFonts w:hint="cs"/>
          <w:rtl/>
          <w:lang w:eastAsia="he-IL"/>
        </w:rPr>
        <w:t>האויבים שלנו האלה בעזה, כמו פרעה, הם יודעים שגורלם נחרץ, הם יודעים שלא יישאר מהם. מטרות המלחמה כפי שהוגדרו וכפי שתכף יוגדרו בהחלטה של הכנסת בהחלטה שהקואליציה תכף תביא להצבעה: השמדת היכולות הצבאיות והשלטוניות של החמאס, השבת כל החטופים הביתה, לוודא שעזה לא תהפוך להיות מוקד של טרור</w:t>
      </w:r>
      <w:r w:rsidR="00CD11B2">
        <w:rPr>
          <w:rFonts w:hint="cs"/>
          <w:rtl/>
          <w:lang w:eastAsia="he-IL"/>
        </w:rPr>
        <w:t>,</w:t>
      </w:r>
      <w:r>
        <w:rPr>
          <w:rFonts w:hint="cs"/>
          <w:rtl/>
          <w:lang w:eastAsia="he-IL"/>
        </w:rPr>
        <w:t xml:space="preserve"> והשבת תושבי הצפון בב</w:t>
      </w:r>
      <w:bookmarkStart w:id="20146" w:name="_ETM_Q48_545593"/>
      <w:bookmarkEnd w:id="20146"/>
      <w:r>
        <w:rPr>
          <w:rFonts w:hint="cs"/>
          <w:rtl/>
          <w:lang w:eastAsia="he-IL"/>
        </w:rPr>
        <w:t xml:space="preserve">טחה לבתיהם. </w:t>
      </w:r>
    </w:p>
    <w:p w:rsidR="008C384D" w:rsidRDefault="008C384D" w:rsidP="00A32B7B">
      <w:pPr>
        <w:rPr>
          <w:rtl/>
          <w:lang w:eastAsia="he-IL"/>
        </w:rPr>
      </w:pPr>
    </w:p>
    <w:p w:rsidR="008C384D" w:rsidRDefault="008C384D" w:rsidP="00CD11B2">
      <w:pPr>
        <w:rPr>
          <w:rtl/>
          <w:lang w:eastAsia="he-IL"/>
        </w:rPr>
      </w:pPr>
      <w:r>
        <w:rPr>
          <w:rFonts w:hint="cs"/>
          <w:rtl/>
          <w:lang w:eastAsia="he-IL"/>
        </w:rPr>
        <w:t xml:space="preserve">אז אויבינו בעזה, כמו פרעה, יודעים שגורלם נחרץ. הם רואים את הכוח, הם רואים את לוחמינו הגיבורים, הם רואים את הנחישות של מדינת ישראל, הם </w:t>
      </w:r>
      <w:bookmarkStart w:id="20147" w:name="_ETM_Q48_557978"/>
      <w:bookmarkEnd w:id="20147"/>
      <w:r>
        <w:rPr>
          <w:rFonts w:hint="cs"/>
          <w:rtl/>
          <w:lang w:eastAsia="he-IL"/>
        </w:rPr>
        <w:t>רואים את ציר הרשע שקורס, הם רואים שלמרות הוויכוחים שיש בינינו בבית הזה וגם ברחוב, עדיין המכנה המשותף של מלחמת הקיום של עם ישראל בארצו – המכנה המשותף הזה חזק יותר מכל המחלוקות, חזק יותר מהכול. הם יודעים שגורלם נחרץ</w:t>
      </w:r>
      <w:r w:rsidR="00CD11B2">
        <w:rPr>
          <w:rFonts w:hint="cs"/>
          <w:rtl/>
          <w:lang w:eastAsia="he-IL"/>
        </w:rPr>
        <w:t>.</w:t>
      </w:r>
      <w:r>
        <w:rPr>
          <w:rFonts w:hint="cs"/>
          <w:rtl/>
          <w:lang w:eastAsia="he-IL"/>
        </w:rPr>
        <w:t xml:space="preserve"> הם רואים </w:t>
      </w:r>
      <w:bookmarkStart w:id="20148" w:name="_ETM_Q48_577959"/>
      <w:bookmarkEnd w:id="20148"/>
      <w:r>
        <w:rPr>
          <w:rFonts w:hint="cs"/>
          <w:rtl/>
          <w:lang w:eastAsia="he-IL"/>
        </w:rPr>
        <w:t xml:space="preserve">את המכות, מכה אחרי מכה, אבל הקדוש ברוך הוא מכביד את ליבם, כי אין להם לב </w:t>
      </w:r>
      <w:bookmarkStart w:id="20149" w:name="_ETM_Q48_583365"/>
      <w:bookmarkEnd w:id="20149"/>
      <w:r>
        <w:rPr>
          <w:rFonts w:hint="eastAsia"/>
          <w:rtl/>
          <w:lang w:eastAsia="he-IL"/>
        </w:rPr>
        <w:t>–</w:t>
      </w:r>
      <w:r>
        <w:rPr>
          <w:rFonts w:hint="cs"/>
          <w:rtl/>
          <w:lang w:eastAsia="he-IL"/>
        </w:rPr>
        <w:t xml:space="preserve"> הם כאלה שאין להם לב ולא מסוגלים להבין את זה שגורלם נחרץ. הרצון להרע חזק מהם</w:t>
      </w:r>
      <w:r w:rsidR="00CD11B2">
        <w:rPr>
          <w:rFonts w:hint="cs"/>
          <w:rtl/>
          <w:lang w:eastAsia="he-IL"/>
        </w:rPr>
        <w:t>.</w:t>
      </w:r>
      <w:r>
        <w:rPr>
          <w:rFonts w:hint="cs"/>
          <w:rtl/>
          <w:lang w:eastAsia="he-IL"/>
        </w:rPr>
        <w:t xml:space="preserve"> הם רוקדים על הדם, מציגים מסיבות ניצחון מדומות עם החטופים שלנו, מתעללים בהם עד הרגע </w:t>
      </w:r>
      <w:bookmarkStart w:id="20150" w:name="_ETM_Q48_601123"/>
      <w:bookmarkEnd w:id="20150"/>
      <w:r>
        <w:rPr>
          <w:rFonts w:hint="cs"/>
          <w:rtl/>
          <w:lang w:eastAsia="he-IL"/>
        </w:rPr>
        <w:t xml:space="preserve">האחרון, אבל סופם ידוע: תבוסה מוחלטת, כיליון ומוות לכל אלו שקמים עלינו להשמיד אותנו. </w:t>
      </w:r>
    </w:p>
    <w:p w:rsidR="008C384D" w:rsidRDefault="008C384D" w:rsidP="00A32B7B">
      <w:pPr>
        <w:rPr>
          <w:rtl/>
          <w:lang w:eastAsia="he-IL"/>
        </w:rPr>
      </w:pPr>
    </w:p>
    <w:p w:rsidR="008C384D" w:rsidRDefault="008C384D" w:rsidP="00CD11B2">
      <w:pPr>
        <w:rPr>
          <w:rtl/>
          <w:lang w:eastAsia="he-IL"/>
        </w:rPr>
      </w:pPr>
      <w:r>
        <w:rPr>
          <w:rFonts w:hint="cs"/>
          <w:rtl/>
          <w:lang w:eastAsia="he-IL"/>
        </w:rPr>
        <w:t>ואנחנו צריכים להפנים את המסר מתוך פרשת השבוע, המסר הזה שגאולתן של ישראל באה קמעא</w:t>
      </w:r>
      <w:bookmarkStart w:id="20151" w:name="_ETM_Q48_618150"/>
      <w:bookmarkEnd w:id="20151"/>
      <w:r>
        <w:rPr>
          <w:rFonts w:hint="cs"/>
          <w:rtl/>
          <w:lang w:eastAsia="he-IL"/>
        </w:rPr>
        <w:t xml:space="preserve">-קמעא, היא לא באה בבת אחת, וזה דורש סבלנות. כמו שבמצרים התבוסה התרחשה מכה אחרי מכה, למרות שעם הניסים שהיו שם, ברור שלא הייתה בעיה להוציא את כולם בבת אחת, אבל אנחנו למדים מתוך מה שקרה לנו, מתוך ההיסטוריה </w:t>
      </w:r>
      <w:r>
        <w:rPr>
          <w:rFonts w:hint="eastAsia"/>
          <w:rtl/>
          <w:lang w:eastAsia="he-IL"/>
        </w:rPr>
        <w:t>–</w:t>
      </w:r>
      <w:r>
        <w:rPr>
          <w:rFonts w:hint="cs"/>
          <w:rtl/>
          <w:lang w:eastAsia="he-IL"/>
        </w:rPr>
        <w:t xml:space="preserve"> הרמב"ן אומר: למה הפסוקים מאריכים בסיפורים האלה, בסיפורי האבות, בסיפורי היציאה ממצרים? הרי </w:t>
      </w:r>
      <w:bookmarkStart w:id="20152" w:name="_ETM_Q48_646593"/>
      <w:bookmarkEnd w:id="20152"/>
      <w:r>
        <w:rPr>
          <w:rFonts w:hint="cs"/>
          <w:rtl/>
          <w:lang w:eastAsia="he-IL"/>
        </w:rPr>
        <w:t xml:space="preserve">התורה, מדקדקים בה על כל קוץ ותג תילי-תילים של הלכות, אז למה </w:t>
      </w:r>
      <w:bookmarkStart w:id="20153" w:name="_ETM_Q48_651688"/>
      <w:bookmarkEnd w:id="20153"/>
      <w:r>
        <w:rPr>
          <w:rFonts w:hint="cs"/>
          <w:rtl/>
          <w:lang w:eastAsia="he-IL"/>
        </w:rPr>
        <w:t xml:space="preserve">האריכות בסיפורים האלה? הוא אומר: כי מעשי אבות סימן </w:t>
      </w:r>
      <w:bookmarkStart w:id="20154" w:name="_ETM_Q48_656894"/>
      <w:bookmarkEnd w:id="20154"/>
      <w:r>
        <w:rPr>
          <w:rFonts w:hint="cs"/>
          <w:rtl/>
          <w:lang w:eastAsia="he-IL"/>
        </w:rPr>
        <w:t xml:space="preserve">לבנים. מכל התהליך הזה, מכל המעשים של אבותינו, מהחסד, מהגבורה, </w:t>
      </w:r>
      <w:bookmarkStart w:id="20155" w:name="_ETM_Q48_664102"/>
      <w:bookmarkEnd w:id="20155"/>
      <w:r>
        <w:rPr>
          <w:rFonts w:hint="cs"/>
          <w:rtl/>
          <w:lang w:eastAsia="he-IL"/>
        </w:rPr>
        <w:t xml:space="preserve">מכור ההיתוך שהיינו במצרים, מהגאולה שבאה קמעא-קמעא, מהסבלנות שאנחנו צריכים, </w:t>
      </w:r>
      <w:bookmarkStart w:id="20156" w:name="_ETM_Q48_670442"/>
      <w:bookmarkEnd w:id="20156"/>
      <w:r>
        <w:rPr>
          <w:rFonts w:hint="cs"/>
          <w:rtl/>
          <w:lang w:eastAsia="he-IL"/>
        </w:rPr>
        <w:t xml:space="preserve">מהנחישות מול האויבים שלנו – כל זה מלווה אותנו לאורך כל </w:t>
      </w:r>
      <w:bookmarkStart w:id="20157" w:name="_ETM_Q48_676155"/>
      <w:bookmarkEnd w:id="20157"/>
      <w:r>
        <w:rPr>
          <w:rFonts w:hint="cs"/>
          <w:rtl/>
          <w:lang w:eastAsia="he-IL"/>
        </w:rPr>
        <w:t xml:space="preserve">הדורות, ואנחנו רואים בדור הזה איך שנדרשת רוח </w:t>
      </w:r>
      <w:bookmarkStart w:id="20158" w:name="_ETM_Q48_679861"/>
      <w:bookmarkEnd w:id="20158"/>
      <w:r>
        <w:rPr>
          <w:rFonts w:hint="cs"/>
          <w:rtl/>
          <w:lang w:eastAsia="he-IL"/>
        </w:rPr>
        <w:t xml:space="preserve">הגבורה הזו, הנחישות הזו, האחדות בקרב העם מול אויב חסר </w:t>
      </w:r>
      <w:bookmarkStart w:id="20159" w:name="_ETM_Q48_683347"/>
      <w:bookmarkEnd w:id="20159"/>
      <w:r>
        <w:rPr>
          <w:rFonts w:hint="cs"/>
          <w:rtl/>
          <w:lang w:eastAsia="he-IL"/>
        </w:rPr>
        <w:t xml:space="preserve">לב, מול אויב שמבין שגורלו נחרץ, שהוא הולך לאובדן וכיליון </w:t>
      </w:r>
      <w:bookmarkStart w:id="20160" w:name="_ETM_Q48_691957"/>
      <w:bookmarkEnd w:id="20160"/>
      <w:r>
        <w:rPr>
          <w:rFonts w:hint="cs"/>
          <w:rtl/>
          <w:lang w:eastAsia="he-IL"/>
        </w:rPr>
        <w:t xml:space="preserve">ובכל זאת ממשיך עד התבוסה המוחלטת. </w:t>
      </w:r>
    </w:p>
    <w:p w:rsidR="008C384D" w:rsidRDefault="008C384D" w:rsidP="00A32B7B">
      <w:pPr>
        <w:rPr>
          <w:rtl/>
          <w:lang w:eastAsia="he-IL"/>
        </w:rPr>
      </w:pPr>
      <w:bookmarkStart w:id="20161" w:name="_ETM_Q48_694766"/>
      <w:bookmarkStart w:id="20162" w:name="_ETM_Q48_694811"/>
      <w:bookmarkEnd w:id="20161"/>
      <w:bookmarkEnd w:id="20162"/>
    </w:p>
    <w:p w:rsidR="008C384D" w:rsidRDefault="008C384D" w:rsidP="00CD11B2">
      <w:pPr>
        <w:rPr>
          <w:rtl/>
          <w:lang w:eastAsia="he-IL"/>
        </w:rPr>
      </w:pPr>
      <w:bookmarkStart w:id="20163" w:name="_ETM_Q48_694894"/>
      <w:bookmarkStart w:id="20164" w:name="_ETM_Q48_694934"/>
      <w:bookmarkEnd w:id="20163"/>
      <w:bookmarkEnd w:id="20164"/>
      <w:r>
        <w:rPr>
          <w:rFonts w:hint="cs"/>
          <w:rtl/>
          <w:lang w:eastAsia="he-IL"/>
        </w:rPr>
        <w:t xml:space="preserve">ואנחנו צריכים לדעת שכך </w:t>
      </w:r>
      <w:bookmarkStart w:id="20165" w:name="_ETM_Q48_699066"/>
      <w:bookmarkEnd w:id="20165"/>
      <w:r>
        <w:rPr>
          <w:rFonts w:hint="cs"/>
          <w:rtl/>
          <w:lang w:eastAsia="he-IL"/>
        </w:rPr>
        <w:t>היא גאולתן של ישראל: בתחילה קמע</w:t>
      </w:r>
      <w:r w:rsidR="00CD11B2">
        <w:rPr>
          <w:rFonts w:hint="cs"/>
          <w:rtl/>
          <w:lang w:eastAsia="he-IL"/>
        </w:rPr>
        <w:t>א</w:t>
      </w:r>
      <w:r>
        <w:rPr>
          <w:rFonts w:hint="cs"/>
          <w:rtl/>
          <w:lang w:eastAsia="he-IL"/>
        </w:rPr>
        <w:t>-קמע</w:t>
      </w:r>
      <w:r w:rsidR="00CD11B2">
        <w:rPr>
          <w:rFonts w:hint="cs"/>
          <w:rtl/>
          <w:lang w:eastAsia="he-IL"/>
        </w:rPr>
        <w:t>א</w:t>
      </w:r>
      <w:r>
        <w:rPr>
          <w:rFonts w:hint="cs"/>
          <w:rtl/>
          <w:lang w:eastAsia="he-IL"/>
        </w:rPr>
        <w:t xml:space="preserve">, וככל שהיא הולכת, </w:t>
      </w:r>
      <w:bookmarkStart w:id="20166" w:name="_ETM_Q48_704769"/>
      <w:bookmarkEnd w:id="20166"/>
      <w:r>
        <w:rPr>
          <w:rFonts w:hint="cs"/>
          <w:rtl/>
          <w:lang w:eastAsia="he-IL"/>
        </w:rPr>
        <w:t xml:space="preserve">היא מתגברת ומאירה. </w:t>
      </w:r>
    </w:p>
    <w:p w:rsidR="008C384D" w:rsidRDefault="008C384D" w:rsidP="00A32B7B">
      <w:pPr>
        <w:rPr>
          <w:rtl/>
          <w:lang w:eastAsia="he-IL"/>
        </w:rPr>
      </w:pPr>
      <w:bookmarkStart w:id="20167" w:name="_ETM_Q48_705037"/>
      <w:bookmarkStart w:id="20168" w:name="_ETM_Q48_705080"/>
      <w:bookmarkEnd w:id="20167"/>
      <w:bookmarkEnd w:id="20168"/>
    </w:p>
    <w:p w:rsidR="008C384D" w:rsidRDefault="004B336A" w:rsidP="004B336A">
      <w:pPr>
        <w:pStyle w:val="af8"/>
        <w:rPr>
          <w:rtl/>
        </w:rPr>
      </w:pPr>
      <w:bookmarkStart w:id="20169" w:name="ET_yor_6597_1511"/>
      <w:r w:rsidRPr="004B336A">
        <w:rPr>
          <w:rStyle w:val="TagStyle"/>
          <w:rtl/>
        </w:rPr>
        <w:t xml:space="preserve"> &lt;&lt; יור &gt;&gt;</w:t>
      </w:r>
      <w:r w:rsidR="003A1F77" w:rsidRPr="003A1F77">
        <w:rPr>
          <w:rtl/>
        </w:rPr>
        <w:t>הי</w:t>
      </w:r>
      <w:r w:rsidR="008C384D">
        <w:rPr>
          <w:rtl/>
        </w:rPr>
        <w:t xml:space="preserve">ו"ר מאיר כהן: </w:t>
      </w:r>
      <w:r w:rsidRPr="004B336A">
        <w:rPr>
          <w:rStyle w:val="TagStyle"/>
          <w:rtl/>
        </w:rPr>
        <w:t>&lt;&lt; יור &gt;&gt;</w:t>
      </w:r>
      <w:bookmarkEnd w:id="20169"/>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כאיילת השחר. </w:t>
      </w:r>
    </w:p>
    <w:p w:rsidR="008C384D" w:rsidRDefault="008C384D" w:rsidP="00A32B7B">
      <w:pPr>
        <w:rPr>
          <w:rtl/>
          <w:lang w:eastAsia="he-IL"/>
        </w:rPr>
      </w:pPr>
      <w:bookmarkStart w:id="20170" w:name="_ETM_Q48_706118"/>
      <w:bookmarkEnd w:id="20170"/>
    </w:p>
    <w:p w:rsidR="008C384D" w:rsidRDefault="004B336A" w:rsidP="004B336A">
      <w:pPr>
        <w:pStyle w:val="-"/>
        <w:rPr>
          <w:rtl/>
        </w:rPr>
      </w:pPr>
      <w:bookmarkStart w:id="20171" w:name="_Toc189133170"/>
      <w:bookmarkStart w:id="20172" w:name="ET_speakercontinue_6461_1512"/>
      <w:r w:rsidRPr="004B336A">
        <w:rPr>
          <w:rStyle w:val="TagStyle"/>
          <w:rtl/>
        </w:rPr>
        <w:t xml:space="preserve"> &lt;&lt; דובר_המשך &gt;&gt;</w:t>
      </w:r>
      <w:r w:rsidR="003A1F77" w:rsidRPr="003A1F77">
        <w:rPr>
          <w:rtl/>
        </w:rPr>
        <w:t>שר</w:t>
      </w:r>
      <w:r w:rsidR="008C384D">
        <w:rPr>
          <w:rtl/>
        </w:rPr>
        <w:t xml:space="preserve"> התקשורת שלמה קרעי: </w:t>
      </w:r>
      <w:bookmarkEnd w:id="20171"/>
      <w:r w:rsidRPr="004B336A">
        <w:rPr>
          <w:rStyle w:val="TagStyle"/>
          <w:rtl/>
        </w:rPr>
        <w:t>&lt;&lt; דובר_המשך &gt;&gt;</w:t>
      </w:r>
      <w:bookmarkEnd w:id="20172"/>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כאיילת השחר, נכון. אגב איילת השחר, </w:t>
      </w:r>
      <w:bookmarkStart w:id="20173" w:name="_ETM_Q48_710482"/>
      <w:bookmarkEnd w:id="20173"/>
      <w:r>
        <w:rPr>
          <w:rFonts w:hint="cs"/>
          <w:rtl/>
          <w:lang w:eastAsia="he-IL"/>
        </w:rPr>
        <w:t xml:space="preserve">יש בשיר השירים, אדוני היושב-ראש, פסוק שקראתי פעם, שהוא מתאר את שלבי הגאולה. הפסוק: "מי זאת </w:t>
      </w:r>
      <w:proofErr w:type="spellStart"/>
      <w:r>
        <w:rPr>
          <w:rFonts w:hint="cs"/>
          <w:rtl/>
          <w:lang w:eastAsia="he-IL"/>
        </w:rPr>
        <w:t>הנשקפה</w:t>
      </w:r>
      <w:proofErr w:type="spellEnd"/>
      <w:r>
        <w:rPr>
          <w:rFonts w:hint="cs"/>
          <w:rtl/>
          <w:lang w:eastAsia="he-IL"/>
        </w:rPr>
        <w:t xml:space="preserve"> כמו שחר יפה כלבנה </w:t>
      </w:r>
      <w:bookmarkStart w:id="20174" w:name="_ETM_Q48_725545"/>
      <w:bookmarkEnd w:id="20174"/>
      <w:r>
        <w:rPr>
          <w:rFonts w:hint="cs"/>
          <w:rtl/>
          <w:lang w:eastAsia="he-IL"/>
        </w:rPr>
        <w:t xml:space="preserve">ברה כחמה </w:t>
      </w:r>
      <w:r w:rsidRPr="00294AD1">
        <w:rPr>
          <w:rtl/>
          <w:lang w:eastAsia="he-IL"/>
        </w:rPr>
        <w:t xml:space="preserve">אֲיֻמָּה </w:t>
      </w:r>
      <w:proofErr w:type="spellStart"/>
      <w:r>
        <w:rPr>
          <w:rFonts w:hint="cs"/>
          <w:rtl/>
          <w:lang w:eastAsia="he-IL"/>
        </w:rPr>
        <w:t>כנדגלות</w:t>
      </w:r>
      <w:proofErr w:type="spellEnd"/>
      <w:r>
        <w:rPr>
          <w:rFonts w:hint="cs"/>
          <w:rtl/>
          <w:lang w:eastAsia="he-IL"/>
        </w:rPr>
        <w:t xml:space="preserve">" – אלה ארבעת שלבי הגאולה: "מי זאת </w:t>
      </w:r>
      <w:proofErr w:type="spellStart"/>
      <w:r>
        <w:rPr>
          <w:rFonts w:hint="cs"/>
          <w:rtl/>
          <w:lang w:eastAsia="he-IL"/>
        </w:rPr>
        <w:t>הנשקפה</w:t>
      </w:r>
      <w:proofErr w:type="spellEnd"/>
      <w:r>
        <w:rPr>
          <w:rFonts w:hint="cs"/>
          <w:rtl/>
          <w:lang w:eastAsia="he-IL"/>
        </w:rPr>
        <w:t xml:space="preserve"> כמו </w:t>
      </w:r>
      <w:bookmarkStart w:id="20175" w:name="_ETM_Q48_733333"/>
      <w:bookmarkEnd w:id="20175"/>
      <w:r>
        <w:rPr>
          <w:rFonts w:hint="cs"/>
          <w:rtl/>
          <w:lang w:eastAsia="he-IL"/>
        </w:rPr>
        <w:t xml:space="preserve">שחר?" – איילת השחר בבוקר, עדיין לא רואים אור, עדיין </w:t>
      </w:r>
      <w:bookmarkStart w:id="20176" w:name="_ETM_Q48_738525"/>
      <w:bookmarkEnd w:id="20176"/>
      <w:r>
        <w:rPr>
          <w:rFonts w:hint="cs"/>
          <w:rtl/>
          <w:lang w:eastAsia="he-IL"/>
        </w:rPr>
        <w:t xml:space="preserve">ממש חשוך, אבל יש טיפה קטנה של אור, זה </w:t>
      </w:r>
      <w:bookmarkStart w:id="20177" w:name="_ETM_Q48_742380"/>
      <w:bookmarkEnd w:id="20177"/>
      <w:r>
        <w:rPr>
          <w:rFonts w:hint="cs"/>
          <w:rtl/>
          <w:lang w:eastAsia="he-IL"/>
        </w:rPr>
        <w:t xml:space="preserve">השלב הראשון של הגאולה. אגב, שחר בגימטרייה זה 508. </w:t>
      </w:r>
      <w:bookmarkStart w:id="20178" w:name="_ETM_Q48_749006"/>
      <w:bookmarkEnd w:id="20178"/>
      <w:r>
        <w:rPr>
          <w:rFonts w:hint="cs"/>
          <w:rtl/>
          <w:lang w:eastAsia="he-IL"/>
        </w:rPr>
        <w:t xml:space="preserve">אם תיקח 500 שנה אחורה מהתקופה הזאת, זה הזמן </w:t>
      </w:r>
      <w:proofErr w:type="spellStart"/>
      <w:r>
        <w:rPr>
          <w:rFonts w:hint="cs"/>
          <w:rtl/>
          <w:lang w:eastAsia="he-IL"/>
        </w:rPr>
        <w:t>שהעו</w:t>
      </w:r>
      <w:bookmarkStart w:id="20179" w:name="_ETM_Q48_753968"/>
      <w:bookmarkEnd w:id="20179"/>
      <w:r>
        <w:rPr>
          <w:rFonts w:hint="cs"/>
          <w:rtl/>
          <w:lang w:eastAsia="he-IL"/>
        </w:rPr>
        <w:t>ת</w:t>
      </w:r>
      <w:r w:rsidR="00A32B7B">
        <w:rPr>
          <w:rFonts w:hint="cs"/>
          <w:rtl/>
          <w:lang w:eastAsia="he-IL"/>
        </w:rPr>
        <w:t>'</w:t>
      </w:r>
      <w:r>
        <w:rPr>
          <w:rFonts w:hint="cs"/>
          <w:rtl/>
          <w:lang w:eastAsia="he-IL"/>
        </w:rPr>
        <w:t>מ</w:t>
      </w:r>
      <w:r w:rsidR="00A32B7B">
        <w:rPr>
          <w:rFonts w:hint="cs"/>
          <w:rtl/>
          <w:lang w:eastAsia="he-IL"/>
        </w:rPr>
        <w:t>א</w:t>
      </w:r>
      <w:r>
        <w:rPr>
          <w:rFonts w:hint="cs"/>
          <w:rtl/>
          <w:lang w:eastAsia="he-IL"/>
        </w:rPr>
        <w:t>נים</w:t>
      </w:r>
      <w:proofErr w:type="spellEnd"/>
      <w:r>
        <w:rPr>
          <w:rFonts w:hint="cs"/>
          <w:rtl/>
          <w:lang w:eastAsia="he-IL"/>
        </w:rPr>
        <w:t xml:space="preserve"> כבשו את ארץ ישראל והתחיל </w:t>
      </w:r>
      <w:r w:rsidR="00E30D80">
        <w:rPr>
          <w:rFonts w:hint="cs"/>
          <w:rtl/>
          <w:lang w:eastAsia="he-IL"/>
        </w:rPr>
        <w:t>– – –</w:t>
      </w:r>
      <w:bookmarkStart w:id="20180" w:name="_ETM_Q48_758486"/>
      <w:bookmarkStart w:id="20181" w:name="_ETM_Q48_758545"/>
      <w:bookmarkStart w:id="20182" w:name="_ETM_Q48_757615"/>
      <w:bookmarkEnd w:id="20180"/>
      <w:bookmarkEnd w:id="20181"/>
      <w:bookmarkEnd w:id="20182"/>
    </w:p>
    <w:p w:rsidR="008C384D" w:rsidRDefault="008C384D" w:rsidP="00A32B7B">
      <w:pPr>
        <w:rPr>
          <w:rtl/>
          <w:lang w:eastAsia="he-IL"/>
        </w:rPr>
      </w:pPr>
      <w:bookmarkStart w:id="20183" w:name="_ETM_Q48_757652"/>
      <w:bookmarkEnd w:id="20183"/>
    </w:p>
    <w:p w:rsidR="008C384D" w:rsidRDefault="004B336A" w:rsidP="004B336A">
      <w:pPr>
        <w:pStyle w:val="af8"/>
        <w:rPr>
          <w:rtl/>
        </w:rPr>
      </w:pPr>
      <w:bookmarkStart w:id="20184" w:name="ET_yor_6597_1513"/>
      <w:r w:rsidRPr="004B336A">
        <w:rPr>
          <w:rStyle w:val="TagStyle"/>
          <w:rtl/>
        </w:rPr>
        <w:t xml:space="preserve"> &lt;&lt; יור &gt;&gt;</w:t>
      </w:r>
      <w:r w:rsidR="003A1F77" w:rsidRPr="003A1F77">
        <w:rPr>
          <w:rtl/>
        </w:rPr>
        <w:t>הי</w:t>
      </w:r>
      <w:r w:rsidR="008C384D">
        <w:rPr>
          <w:rtl/>
        </w:rPr>
        <w:t xml:space="preserve">ו"ר מאיר כהן: </w:t>
      </w:r>
      <w:r w:rsidRPr="004B336A">
        <w:rPr>
          <w:rStyle w:val="TagStyle"/>
          <w:rtl/>
        </w:rPr>
        <w:t>&lt;&lt; יור &gt;&gt;</w:t>
      </w:r>
      <w:bookmarkEnd w:id="20184"/>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bookmarkStart w:id="20185" w:name="_ETM_Q48_759277"/>
      <w:bookmarkEnd w:id="20185"/>
      <w:r>
        <w:rPr>
          <w:rFonts w:hint="cs"/>
          <w:rtl/>
          <w:lang w:eastAsia="he-IL"/>
        </w:rPr>
        <w:t>1517.</w:t>
      </w:r>
      <w:bookmarkStart w:id="20186" w:name="_ETM_Q48_759459"/>
      <w:bookmarkEnd w:id="20186"/>
      <w:r>
        <w:rPr>
          <w:rFonts w:hint="cs"/>
          <w:rtl/>
          <w:lang w:eastAsia="he-IL"/>
        </w:rPr>
        <w:t xml:space="preserve"> </w:t>
      </w:r>
    </w:p>
    <w:p w:rsidR="008C384D" w:rsidRDefault="008C384D" w:rsidP="00A32B7B">
      <w:pPr>
        <w:rPr>
          <w:rtl/>
          <w:lang w:eastAsia="he-IL"/>
        </w:rPr>
      </w:pPr>
    </w:p>
    <w:p w:rsidR="008C384D" w:rsidRDefault="008C384D" w:rsidP="00A91E73">
      <w:pPr>
        <w:pStyle w:val="-"/>
        <w:rPr>
          <w:rtl/>
        </w:rPr>
      </w:pPr>
      <w:bookmarkStart w:id="20187" w:name="ET_speakercontinue_6461_13"/>
      <w:r w:rsidRPr="00A91E73">
        <w:rPr>
          <w:rStyle w:val="TagStyle"/>
          <w:rtl/>
        </w:rPr>
        <w:t xml:space="preserve"> &lt;&lt; דובר_המשך &gt;&gt;</w:t>
      </w:r>
      <w:r w:rsidR="003A1F77" w:rsidRPr="003A1F77">
        <w:rPr>
          <w:rtl/>
        </w:rPr>
        <w:t>שר</w:t>
      </w:r>
      <w:r>
        <w:rPr>
          <w:rtl/>
        </w:rPr>
        <w:t xml:space="preserve"> התקשורת שלמה קרעי: </w:t>
      </w:r>
      <w:r w:rsidRPr="00A91E73">
        <w:rPr>
          <w:rStyle w:val="TagStyle"/>
          <w:rtl/>
        </w:rPr>
        <w:t>&lt;&lt; דובר_המשך &gt;&gt;</w:t>
      </w:r>
      <w:r>
        <w:rPr>
          <w:rtl/>
        </w:rPr>
        <w:t xml:space="preserve"> </w:t>
      </w:r>
      <w:bookmarkEnd w:id="20187"/>
    </w:p>
    <w:p w:rsidR="008C384D" w:rsidRDefault="008C384D" w:rsidP="00A32B7B">
      <w:pPr>
        <w:rPr>
          <w:rtl/>
          <w:lang w:eastAsia="he-IL"/>
        </w:rPr>
      </w:pPr>
    </w:p>
    <w:p w:rsidR="008C384D" w:rsidRDefault="008C384D" w:rsidP="00CD11B2">
      <w:pPr>
        <w:rPr>
          <w:rtl/>
        </w:rPr>
      </w:pPr>
      <w:bookmarkStart w:id="20188" w:name="_ETM_Q48_758078"/>
      <w:bookmarkEnd w:id="20188"/>
      <w:r>
        <w:rPr>
          <w:rFonts w:hint="cs"/>
          <w:rtl/>
          <w:lang w:eastAsia="he-IL"/>
        </w:rPr>
        <w:t xml:space="preserve">1517, נכון, תעשה אחורה, 1517, בדיוק "שחר", 508, מהיום, </w:t>
      </w:r>
      <w:bookmarkStart w:id="20189" w:name="_ETM_Q48_767478"/>
      <w:bookmarkEnd w:id="20189"/>
      <w:r>
        <w:rPr>
          <w:rFonts w:hint="cs"/>
          <w:rtl/>
          <w:lang w:eastAsia="he-IL"/>
        </w:rPr>
        <w:t xml:space="preserve">ואז </w:t>
      </w:r>
      <w:proofErr w:type="spellStart"/>
      <w:r>
        <w:rPr>
          <w:rFonts w:hint="cs"/>
          <w:rtl/>
          <w:lang w:eastAsia="he-IL"/>
        </w:rPr>
        <w:t>העות'מ</w:t>
      </w:r>
      <w:r w:rsidR="00A32B7B">
        <w:rPr>
          <w:rFonts w:hint="cs"/>
          <w:rtl/>
          <w:lang w:eastAsia="he-IL"/>
        </w:rPr>
        <w:t>א</w:t>
      </w:r>
      <w:r>
        <w:rPr>
          <w:rFonts w:hint="cs"/>
          <w:rtl/>
          <w:lang w:eastAsia="he-IL"/>
        </w:rPr>
        <w:t>נים</w:t>
      </w:r>
      <w:proofErr w:type="spellEnd"/>
      <w:r>
        <w:rPr>
          <w:rFonts w:hint="cs"/>
          <w:rtl/>
          <w:lang w:eastAsia="he-IL"/>
        </w:rPr>
        <w:t xml:space="preserve"> כבשו את ישראל ונתנו ליהודים להתחיל לבנות בירושלים, </w:t>
      </w:r>
      <w:bookmarkStart w:id="20190" w:name="_ETM_Q48_773772"/>
      <w:bookmarkEnd w:id="20190"/>
      <w:r>
        <w:rPr>
          <w:rFonts w:hint="cs"/>
          <w:rtl/>
          <w:lang w:eastAsia="he-IL"/>
        </w:rPr>
        <w:t xml:space="preserve">שיקמו את חורבות ירושלים, תחילת הגאולה, גאולה קטנה. </w:t>
      </w:r>
      <w:bookmarkStart w:id="20191" w:name="_ETM_Q48_778920"/>
      <w:bookmarkEnd w:id="20191"/>
      <w:r>
        <w:rPr>
          <w:rFonts w:hint="cs"/>
          <w:rtl/>
          <w:lang w:eastAsia="he-IL"/>
        </w:rPr>
        <w:t xml:space="preserve">"מי זאת </w:t>
      </w:r>
      <w:proofErr w:type="spellStart"/>
      <w:r>
        <w:rPr>
          <w:rFonts w:hint="cs"/>
          <w:rtl/>
          <w:lang w:eastAsia="he-IL"/>
        </w:rPr>
        <w:t>הנשקפה</w:t>
      </w:r>
      <w:proofErr w:type="spellEnd"/>
      <w:r>
        <w:rPr>
          <w:rFonts w:hint="cs"/>
          <w:rtl/>
          <w:lang w:eastAsia="he-IL"/>
        </w:rPr>
        <w:t xml:space="preserve"> כמו שחר, יפה כלבנה" – הלבנה כבר מאירה </w:t>
      </w:r>
      <w:bookmarkStart w:id="20192" w:name="_ETM_Q48_784111"/>
      <w:bookmarkEnd w:id="20192"/>
      <w:r>
        <w:rPr>
          <w:rFonts w:hint="cs"/>
          <w:rtl/>
          <w:lang w:eastAsia="he-IL"/>
        </w:rPr>
        <w:t xml:space="preserve">יותר, אבל הלבנה, מה ההבדל בין הלבנה לבין החמה? שהלבנה </w:t>
      </w:r>
      <w:bookmarkStart w:id="20193" w:name="_ETM_Q48_788500"/>
      <w:bookmarkEnd w:id="20193"/>
      <w:r>
        <w:rPr>
          <w:rtl/>
          <w:lang w:eastAsia="he-IL"/>
        </w:rPr>
        <w:t>–</w:t>
      </w:r>
      <w:r>
        <w:rPr>
          <w:rFonts w:hint="cs"/>
          <w:rtl/>
          <w:lang w:eastAsia="he-IL"/>
        </w:rPr>
        <w:t xml:space="preserve"> אין לה אור משלה, היא מקבלת אור מאחרים. מתי </w:t>
      </w:r>
      <w:bookmarkStart w:id="20194" w:name="_ETM_Q48_794623"/>
      <w:bookmarkEnd w:id="20194"/>
      <w:r>
        <w:rPr>
          <w:rFonts w:hint="cs"/>
          <w:rtl/>
          <w:lang w:eastAsia="he-IL"/>
        </w:rPr>
        <w:t xml:space="preserve">התחלנו לקבל אור משל אחרים? כשקיבלנו כביכול הצהרה, הצהרת </w:t>
      </w:r>
      <w:bookmarkStart w:id="20195" w:name="_ETM_Q48_800978"/>
      <w:bookmarkEnd w:id="20195"/>
      <w:r>
        <w:rPr>
          <w:rFonts w:hint="cs"/>
          <w:rtl/>
          <w:lang w:eastAsia="he-IL"/>
        </w:rPr>
        <w:t>בלפור, ב-1917. גם זה, אם תיקח "כלבנה"</w:t>
      </w:r>
      <w:r w:rsidR="00CD11B2">
        <w:rPr>
          <w:rFonts w:hint="cs"/>
          <w:rtl/>
          <w:lang w:eastAsia="he-IL"/>
        </w:rPr>
        <w:t>,</w:t>
      </w:r>
      <w:r>
        <w:rPr>
          <w:rFonts w:hint="cs"/>
          <w:rtl/>
          <w:lang w:eastAsia="he-IL"/>
        </w:rPr>
        <w:t xml:space="preserve"> זה 107. תלך </w:t>
      </w:r>
      <w:bookmarkStart w:id="20196" w:name="_ETM_Q48_807123"/>
      <w:bookmarkEnd w:id="20196"/>
      <w:r>
        <w:rPr>
          <w:rFonts w:hint="cs"/>
          <w:rtl/>
          <w:lang w:eastAsia="he-IL"/>
        </w:rPr>
        <w:t xml:space="preserve">אחורה 107 שנה – הצהרת בלפור. </w:t>
      </w:r>
      <w:bookmarkStart w:id="20197" w:name="_ETM_Q48_812093"/>
      <w:bookmarkStart w:id="20198" w:name="_ETM_Q48_812144"/>
      <w:bookmarkStart w:id="20199" w:name="_ETM_Q48_757903"/>
      <w:bookmarkStart w:id="20200" w:name="_ETM_Q48_757951"/>
      <w:bookmarkStart w:id="20201" w:name="TOR_Q49"/>
      <w:bookmarkEnd w:id="20197"/>
      <w:bookmarkEnd w:id="20198"/>
      <w:bookmarkEnd w:id="20199"/>
      <w:bookmarkEnd w:id="20200"/>
      <w:bookmarkEnd w:id="20201"/>
      <w:r>
        <w:rPr>
          <w:rFonts w:hint="cs"/>
          <w:rtl/>
        </w:rPr>
        <w:t xml:space="preserve">וזה שהתחילה, עלינו שלב בגאולה. ואז "ברה כחמה" – "כחמה" זה 73. </w:t>
      </w:r>
      <w:bookmarkStart w:id="20202" w:name="_ETM_Q49_218000"/>
      <w:bookmarkEnd w:id="20202"/>
      <w:r>
        <w:rPr>
          <w:rFonts w:hint="cs"/>
          <w:rtl/>
        </w:rPr>
        <w:t>זה 73 השנים הראשונות</w:t>
      </w:r>
      <w:r w:rsidR="00CD11B2">
        <w:rPr>
          <w:rFonts w:hint="cs"/>
          <w:rtl/>
        </w:rPr>
        <w:t>,</w:t>
      </w:r>
      <w:r>
        <w:rPr>
          <w:rFonts w:hint="cs"/>
          <w:rtl/>
        </w:rPr>
        <w:t xml:space="preserve"> </w:t>
      </w:r>
      <w:r w:rsidR="00CD11B2">
        <w:rPr>
          <w:rFonts w:hint="cs"/>
          <w:rtl/>
        </w:rPr>
        <w:t>כ</w:t>
      </w:r>
      <w:r>
        <w:rPr>
          <w:rFonts w:hint="cs"/>
          <w:rtl/>
        </w:rPr>
        <w:t xml:space="preserve">שכבר הייתה לנו עצמאות במדינה, אבל </w:t>
      </w:r>
      <w:bookmarkStart w:id="20203" w:name="_ETM_Q49_222000"/>
      <w:bookmarkEnd w:id="20203"/>
      <w:r>
        <w:rPr>
          <w:rFonts w:hint="cs"/>
          <w:rtl/>
        </w:rPr>
        <w:t>עדיין יש לנו אויבים מסביב</w:t>
      </w:r>
      <w:r w:rsidR="00CD11B2">
        <w:rPr>
          <w:rFonts w:hint="cs"/>
          <w:rtl/>
        </w:rPr>
        <w:t>,</w:t>
      </w:r>
      <w:r>
        <w:rPr>
          <w:rFonts w:hint="cs"/>
          <w:rtl/>
        </w:rPr>
        <w:t xml:space="preserve"> עדיין אנחנו חיים </w:t>
      </w:r>
      <w:r>
        <w:rPr>
          <w:rFonts w:hint="eastAsia"/>
          <w:rtl/>
        </w:rPr>
        <w:t>–</w:t>
      </w:r>
      <w:r>
        <w:rPr>
          <w:rFonts w:hint="cs"/>
          <w:rtl/>
        </w:rPr>
        <w:t xml:space="preserve"> הם לא ממש פחדו מאיתנו. ואז "אימה </w:t>
      </w:r>
      <w:proofErr w:type="spellStart"/>
      <w:r>
        <w:rPr>
          <w:rFonts w:hint="cs"/>
          <w:rtl/>
        </w:rPr>
        <w:t>כנדגלות</w:t>
      </w:r>
      <w:proofErr w:type="spellEnd"/>
      <w:r>
        <w:rPr>
          <w:rFonts w:hint="cs"/>
          <w:rtl/>
        </w:rPr>
        <w:t xml:space="preserve">" – </w:t>
      </w:r>
      <w:bookmarkStart w:id="20204" w:name="_ETM_Q49_232000"/>
      <w:bookmarkEnd w:id="20204"/>
      <w:r>
        <w:rPr>
          <w:rFonts w:hint="cs"/>
          <w:rtl/>
        </w:rPr>
        <w:t xml:space="preserve">"אימה </w:t>
      </w:r>
      <w:proofErr w:type="spellStart"/>
      <w:r>
        <w:rPr>
          <w:rFonts w:hint="cs"/>
          <w:rtl/>
        </w:rPr>
        <w:t>כנדגלות</w:t>
      </w:r>
      <w:proofErr w:type="spellEnd"/>
      <w:r>
        <w:rPr>
          <w:rFonts w:hint="cs"/>
          <w:rtl/>
        </w:rPr>
        <w:t xml:space="preserve">", אני לא זוכר מי ראיתי שמסביר את זה, </w:t>
      </w:r>
      <w:bookmarkStart w:id="20205" w:name="_ETM_Q49_239000"/>
      <w:bookmarkEnd w:id="20205"/>
      <w:r>
        <w:rPr>
          <w:rFonts w:hint="cs"/>
          <w:rtl/>
        </w:rPr>
        <w:t xml:space="preserve">שזה מטילים אימה על כל רואיהם. כמו מחנות של צבא עצומים של דגלים-דגלים שיוצאים לקרב, והם מטילים אימה </w:t>
      </w:r>
      <w:bookmarkStart w:id="20206" w:name="_ETM_Q49_249000"/>
      <w:bookmarkEnd w:id="20206"/>
      <w:r>
        <w:rPr>
          <w:rFonts w:hint="cs"/>
          <w:rtl/>
        </w:rPr>
        <w:t xml:space="preserve">על כל רואיהם. </w:t>
      </w:r>
    </w:p>
    <w:p w:rsidR="008C384D" w:rsidRDefault="008C384D" w:rsidP="00A32B7B">
      <w:pPr>
        <w:rPr>
          <w:rtl/>
        </w:rPr>
      </w:pPr>
    </w:p>
    <w:p w:rsidR="008C384D" w:rsidRDefault="008C384D" w:rsidP="00CD11B2">
      <w:pPr>
        <w:rPr>
          <w:rtl/>
        </w:rPr>
      </w:pPr>
      <w:bookmarkStart w:id="20207" w:name="_ETM_Q49_250000"/>
      <w:bookmarkEnd w:id="20207"/>
      <w:r>
        <w:rPr>
          <w:rFonts w:hint="cs"/>
          <w:rtl/>
        </w:rPr>
        <w:t xml:space="preserve">אז אנחנו לפי זה עברנו את </w:t>
      </w:r>
      <w:bookmarkStart w:id="20208" w:name="_ETM_Q49_251000"/>
      <w:bookmarkEnd w:id="20208"/>
      <w:r>
        <w:rPr>
          <w:rFonts w:hint="cs"/>
          <w:rtl/>
        </w:rPr>
        <w:t xml:space="preserve">שלושת השלבים, והגענו לשלב שאנחנו מטילים אימה על כל רואינו. </w:t>
      </w:r>
      <w:bookmarkStart w:id="20209" w:name="_ETM_Q49_255000"/>
      <w:bookmarkEnd w:id="20209"/>
      <w:r>
        <w:rPr>
          <w:rFonts w:hint="cs"/>
          <w:rtl/>
        </w:rPr>
        <w:t xml:space="preserve">זהו, שאנחנו עדיין, עדיין תוך כדי השלב הזה </w:t>
      </w:r>
      <w:r>
        <w:rPr>
          <w:rFonts w:hint="eastAsia"/>
          <w:rtl/>
        </w:rPr>
        <w:t>–</w:t>
      </w:r>
      <w:r>
        <w:rPr>
          <w:rFonts w:hint="cs"/>
          <w:rtl/>
        </w:rPr>
        <w:t xml:space="preserve"> ציר הרשע </w:t>
      </w:r>
      <w:bookmarkStart w:id="20210" w:name="_ETM_Q49_260000"/>
      <w:bookmarkEnd w:id="20210"/>
      <w:r>
        <w:rPr>
          <w:rFonts w:hint="cs"/>
          <w:rtl/>
        </w:rPr>
        <w:t>קרס; המנהיגים של החמאס חוסלו</w:t>
      </w:r>
      <w:r w:rsidR="00CD11B2">
        <w:rPr>
          <w:rFonts w:hint="cs"/>
          <w:rtl/>
        </w:rPr>
        <w:t>;</w:t>
      </w:r>
      <w:r>
        <w:rPr>
          <w:rFonts w:hint="cs"/>
          <w:rtl/>
        </w:rPr>
        <w:t xml:space="preserve"> של חיזבאללה; סוריה התפרקה</w:t>
      </w:r>
      <w:r w:rsidR="00CD11B2">
        <w:rPr>
          <w:rFonts w:hint="cs"/>
          <w:rtl/>
        </w:rPr>
        <w:t>.</w:t>
      </w:r>
      <w:r>
        <w:rPr>
          <w:rFonts w:hint="cs"/>
          <w:rtl/>
        </w:rPr>
        <w:t xml:space="preserve"> נשאר עוד ראש הנחש באיראן, </w:t>
      </w:r>
      <w:r w:rsidR="00CD11B2">
        <w:rPr>
          <w:rFonts w:hint="cs"/>
          <w:rtl/>
        </w:rPr>
        <w:t>ו</w:t>
      </w:r>
      <w:r>
        <w:rPr>
          <w:rFonts w:hint="cs"/>
          <w:rtl/>
        </w:rPr>
        <w:t xml:space="preserve">גם הוא יחטוף. אויבינו </w:t>
      </w:r>
      <w:bookmarkStart w:id="20211" w:name="_ETM_Q49_272000"/>
      <w:bookmarkEnd w:id="20211"/>
      <w:r>
        <w:rPr>
          <w:rFonts w:hint="cs"/>
          <w:rtl/>
        </w:rPr>
        <w:t xml:space="preserve">מסביב מתחילים להרגיש שאנחנו מטילים אימה על כל רואינו. זה </w:t>
      </w:r>
      <w:bookmarkStart w:id="20212" w:name="_ETM_Q49_278000"/>
      <w:bookmarkEnd w:id="20212"/>
      <w:r>
        <w:rPr>
          <w:rFonts w:hint="cs"/>
          <w:rtl/>
        </w:rPr>
        <w:t xml:space="preserve">שלב יותר מאשר רק כשיש לנו עצמאות. זה עצמאות עם </w:t>
      </w:r>
      <w:bookmarkStart w:id="20213" w:name="_ETM_Q49_280000"/>
      <w:bookmarkEnd w:id="20213"/>
      <w:r>
        <w:rPr>
          <w:rFonts w:hint="cs"/>
          <w:rtl/>
        </w:rPr>
        <w:t>כוח הרתעה של מדינת ישראל</w:t>
      </w:r>
      <w:r w:rsidR="00CD11B2">
        <w:rPr>
          <w:rFonts w:hint="cs"/>
          <w:rtl/>
        </w:rPr>
        <w:t>,</w:t>
      </w:r>
      <w:r>
        <w:rPr>
          <w:rFonts w:hint="cs"/>
          <w:rtl/>
        </w:rPr>
        <w:t xml:space="preserve"> שאנחנו עובדים עליו מאוד קשה,</w:t>
      </w:r>
      <w:bookmarkStart w:id="20214" w:name="_ETM_Q49_288000"/>
      <w:bookmarkEnd w:id="20214"/>
      <w:r>
        <w:rPr>
          <w:rFonts w:hint="cs"/>
          <w:rtl/>
        </w:rPr>
        <w:t xml:space="preserve"> שהלוחמים שלנו, שמחרפים את נפשם בשדה הקרב, גורמים לכוח </w:t>
      </w:r>
      <w:bookmarkStart w:id="20215" w:name="_ETM_Q49_291000"/>
      <w:bookmarkEnd w:id="20215"/>
      <w:r>
        <w:rPr>
          <w:rFonts w:hint="cs"/>
          <w:rtl/>
        </w:rPr>
        <w:t>ההרתעה של מדינת ישראל לחזור.</w:t>
      </w:r>
    </w:p>
    <w:p w:rsidR="008C384D" w:rsidRDefault="008C384D" w:rsidP="00A32B7B">
      <w:pPr>
        <w:rPr>
          <w:rtl/>
        </w:rPr>
      </w:pPr>
    </w:p>
    <w:p w:rsidR="008C384D" w:rsidRDefault="008C384D" w:rsidP="00CD11B2">
      <w:pPr>
        <w:rPr>
          <w:rtl/>
        </w:rPr>
      </w:pPr>
      <w:bookmarkStart w:id="20216" w:name="_ETM_Q49_294000"/>
      <w:bookmarkEnd w:id="20216"/>
      <w:r>
        <w:rPr>
          <w:rFonts w:hint="cs"/>
          <w:rtl/>
        </w:rPr>
        <w:t xml:space="preserve">ואנחנו כאן – אני מאוד מאוד שמח </w:t>
      </w:r>
      <w:bookmarkStart w:id="20217" w:name="_ETM_Q49_296000"/>
      <w:bookmarkEnd w:id="20217"/>
      <w:r>
        <w:rPr>
          <w:rFonts w:hint="cs"/>
          <w:rtl/>
        </w:rPr>
        <w:t xml:space="preserve">על ההצעה לסדר-היום הזו בנושא החטופים, כי </w:t>
      </w:r>
      <w:bookmarkStart w:id="20218" w:name="_ETM_Q49_301000"/>
      <w:bookmarkEnd w:id="20218"/>
      <w:r>
        <w:rPr>
          <w:rFonts w:hint="cs"/>
          <w:rtl/>
        </w:rPr>
        <w:t xml:space="preserve">זה מאפשר להראות עד כמה הבית הזה מאוחד בנושאים שקשורים </w:t>
      </w:r>
      <w:bookmarkStart w:id="20219" w:name="_ETM_Q49_307000"/>
      <w:bookmarkEnd w:id="20219"/>
      <w:r>
        <w:rPr>
          <w:rFonts w:hint="cs"/>
          <w:rtl/>
        </w:rPr>
        <w:t>לכלל ישראל. עד כמה הבית הזה מאוחד בנושאים כאלו שקשורי</w:t>
      </w:r>
      <w:bookmarkStart w:id="20220" w:name="_ETM_Q49_315000"/>
      <w:bookmarkEnd w:id="20220"/>
      <w:r>
        <w:rPr>
          <w:rFonts w:hint="cs"/>
          <w:rtl/>
        </w:rPr>
        <w:t>ם לכלל ישראל. ואני מקווה – האמת, אני בטוח,</w:t>
      </w:r>
      <w:bookmarkStart w:id="20221" w:name="_ETM_Q49_319000"/>
      <w:bookmarkEnd w:id="20221"/>
      <w:r>
        <w:rPr>
          <w:rFonts w:hint="cs"/>
          <w:rtl/>
        </w:rPr>
        <w:t xml:space="preserve"> אני לא מקווה, אני יודע שיש כאן כמה הצעות לסדר</w:t>
      </w:r>
      <w:bookmarkStart w:id="20222" w:name="_ETM_Q49_322000"/>
      <w:bookmarkEnd w:id="20222"/>
      <w:r>
        <w:rPr>
          <w:rFonts w:hint="cs"/>
          <w:rtl/>
        </w:rPr>
        <w:t xml:space="preserve">-היום, </w:t>
      </w:r>
      <w:r w:rsidR="00CD11B2">
        <w:rPr>
          <w:rFonts w:hint="cs"/>
          <w:rtl/>
        </w:rPr>
        <w:t>ו</w:t>
      </w:r>
      <w:r>
        <w:rPr>
          <w:rFonts w:hint="cs"/>
          <w:rtl/>
        </w:rPr>
        <w:t xml:space="preserve">על כל אחת מההצעות יצביעו בעד. אבל אני בטוח </w:t>
      </w:r>
      <w:bookmarkStart w:id="20223" w:name="_ETM_Q49_330000"/>
      <w:bookmarkEnd w:id="20223"/>
      <w:r w:rsidR="00E30D80">
        <w:rPr>
          <w:rFonts w:hint="cs"/>
          <w:rtl/>
        </w:rPr>
        <w:t>– – –</w:t>
      </w:r>
    </w:p>
    <w:p w:rsidR="008C384D" w:rsidRDefault="008C384D" w:rsidP="00A32B7B">
      <w:pPr>
        <w:rPr>
          <w:rtl/>
        </w:rPr>
      </w:pPr>
    </w:p>
    <w:p w:rsidR="008C384D" w:rsidRDefault="008C384D" w:rsidP="00A91E73">
      <w:pPr>
        <w:pStyle w:val="af7"/>
        <w:rPr>
          <w:rtl/>
        </w:rPr>
      </w:pPr>
      <w:bookmarkStart w:id="20224" w:name="ET_interruption_5115_3"/>
      <w:r w:rsidRPr="00A91E73">
        <w:rPr>
          <w:rStyle w:val="TagStyle"/>
          <w:rtl/>
        </w:rPr>
        <w:t xml:space="preserve"> &lt;&lt; קריאה &gt;&gt;</w:t>
      </w:r>
      <w:r w:rsidR="003A1F77">
        <w:rPr>
          <w:rtl/>
        </w:rPr>
        <w:t>פנינה</w:t>
      </w:r>
      <w:r>
        <w:rPr>
          <w:rtl/>
        </w:rPr>
        <w:t xml:space="preserve"> תמנו (המחנה הממלכתי):</w:t>
      </w:r>
      <w:r w:rsidRPr="008A1AAB">
        <w:rPr>
          <w:rtl/>
        </w:rPr>
        <w:t xml:space="preserve"> </w:t>
      </w:r>
      <w:r w:rsidRPr="00A91E73">
        <w:rPr>
          <w:rStyle w:val="TagStyle"/>
          <w:rtl/>
        </w:rPr>
        <w:t>&lt;&lt; קריאה &gt;&gt;</w:t>
      </w:r>
      <w:r>
        <w:rPr>
          <w:rtl/>
        </w:rPr>
        <w:t xml:space="preserve"> </w:t>
      </w:r>
      <w:bookmarkEnd w:id="20224"/>
    </w:p>
    <w:p w:rsidR="008C384D" w:rsidRDefault="008C384D" w:rsidP="00A32B7B">
      <w:pPr>
        <w:rPr>
          <w:rtl/>
        </w:rPr>
      </w:pPr>
    </w:p>
    <w:p w:rsidR="008C384D" w:rsidRDefault="008C384D" w:rsidP="00A32B7B">
      <w:pPr>
        <w:rPr>
          <w:rtl/>
        </w:rPr>
      </w:pPr>
      <w:r w:rsidRPr="006E0506">
        <w:rPr>
          <w:rFonts w:hint="cs"/>
          <w:rtl/>
        </w:rPr>
        <w:t xml:space="preserve">מה, מה </w:t>
      </w:r>
      <w:r w:rsidR="00E30D80">
        <w:rPr>
          <w:rFonts w:hint="cs"/>
          <w:rtl/>
        </w:rPr>
        <w:t>– – –</w:t>
      </w:r>
    </w:p>
    <w:p w:rsidR="008C384D" w:rsidRDefault="008C384D" w:rsidP="00A32B7B">
      <w:pPr>
        <w:rPr>
          <w:rtl/>
        </w:rPr>
      </w:pPr>
      <w:bookmarkStart w:id="20225" w:name="_ETM_Q49_332000"/>
      <w:bookmarkEnd w:id="20225"/>
    </w:p>
    <w:p w:rsidR="008C384D" w:rsidRDefault="008C384D" w:rsidP="00A91E73">
      <w:pPr>
        <w:pStyle w:val="af8"/>
        <w:rPr>
          <w:rtl/>
        </w:rPr>
      </w:pPr>
      <w:bookmarkStart w:id="20226" w:name="ET_yor_6597_4"/>
      <w:r w:rsidRPr="00A91E73">
        <w:rPr>
          <w:rStyle w:val="TagStyle"/>
          <w:rtl/>
        </w:rPr>
        <w:t xml:space="preserve"> &lt;&lt; יור &gt;&gt;</w:t>
      </w:r>
      <w:r w:rsidR="003A1F77" w:rsidRPr="003A1F77">
        <w:rPr>
          <w:rtl/>
        </w:rPr>
        <w:t>הי</w:t>
      </w:r>
      <w:r>
        <w:rPr>
          <w:rtl/>
        </w:rPr>
        <w:t>ו"ר מאיר כהן:</w:t>
      </w:r>
      <w:r w:rsidRPr="008A1AAB">
        <w:rPr>
          <w:rtl/>
        </w:rPr>
        <w:t xml:space="preserve"> </w:t>
      </w:r>
      <w:r w:rsidRPr="00A91E73">
        <w:rPr>
          <w:rStyle w:val="TagStyle"/>
          <w:rtl/>
        </w:rPr>
        <w:t>&lt;&lt; יור &gt;&gt;</w:t>
      </w:r>
      <w:r>
        <w:rPr>
          <w:rtl/>
        </w:rPr>
        <w:t xml:space="preserve"> </w:t>
      </w:r>
      <w:bookmarkEnd w:id="20226"/>
    </w:p>
    <w:p w:rsidR="008C384D" w:rsidRDefault="008C384D" w:rsidP="00A32B7B">
      <w:pPr>
        <w:rPr>
          <w:rtl/>
        </w:rPr>
      </w:pPr>
    </w:p>
    <w:p w:rsidR="008C384D" w:rsidRDefault="008C384D" w:rsidP="00A32B7B">
      <w:pPr>
        <w:rPr>
          <w:rtl/>
        </w:rPr>
      </w:pPr>
      <w:r>
        <w:rPr>
          <w:rFonts w:hint="cs"/>
          <w:rtl/>
        </w:rPr>
        <w:t>אנחנו נצביע על הכול.</w:t>
      </w:r>
    </w:p>
    <w:p w:rsidR="008C384D" w:rsidRDefault="008C384D" w:rsidP="00A32B7B">
      <w:pPr>
        <w:rPr>
          <w:rtl/>
        </w:rPr>
      </w:pPr>
    </w:p>
    <w:p w:rsidR="008C384D" w:rsidRDefault="004B336A" w:rsidP="004B336A">
      <w:pPr>
        <w:pStyle w:val="-"/>
        <w:rPr>
          <w:rtl/>
        </w:rPr>
      </w:pPr>
      <w:bookmarkStart w:id="20227" w:name="_Toc189133171"/>
      <w:bookmarkStart w:id="20228" w:name="ET_speakercontinue_6461_1514"/>
      <w:r w:rsidRPr="004B336A">
        <w:rPr>
          <w:rStyle w:val="TagStyle"/>
          <w:rtl/>
        </w:rPr>
        <w:t xml:space="preserve"> &lt;&lt; דובר_המשך &gt;&gt;</w:t>
      </w:r>
      <w:r w:rsidR="003A1F77" w:rsidRPr="003A1F77">
        <w:rPr>
          <w:rtl/>
        </w:rPr>
        <w:t>שר</w:t>
      </w:r>
      <w:r w:rsidR="008C384D">
        <w:rPr>
          <w:rtl/>
        </w:rPr>
        <w:t xml:space="preserve"> התקשורת שלמה קרעי:</w:t>
      </w:r>
      <w:r w:rsidR="008C384D" w:rsidRPr="008A1AAB">
        <w:rPr>
          <w:rtl/>
        </w:rPr>
        <w:t xml:space="preserve"> </w:t>
      </w:r>
      <w:bookmarkEnd w:id="20227"/>
      <w:r w:rsidRPr="004B336A">
        <w:rPr>
          <w:rStyle w:val="TagStyle"/>
          <w:rtl/>
        </w:rPr>
        <w:t>&lt;&lt; דובר_המשך &gt;&gt;</w:t>
      </w:r>
      <w:bookmarkEnd w:id="20228"/>
      <w:r w:rsidRPr="004B336A">
        <w:rPr>
          <w:rStyle w:val="TagStyle"/>
          <w:rtl/>
        </w:rPr>
        <w:t xml:space="preserve"> </w:t>
      </w:r>
      <w:r w:rsidR="008C384D">
        <w:rPr>
          <w:rtl/>
        </w:rPr>
        <w:t xml:space="preserve"> </w:t>
      </w:r>
    </w:p>
    <w:p w:rsidR="008C384D" w:rsidRDefault="008C384D" w:rsidP="00A32B7B">
      <w:pPr>
        <w:rPr>
          <w:rtl/>
        </w:rPr>
      </w:pPr>
    </w:p>
    <w:p w:rsidR="008C384D" w:rsidRDefault="008C384D" w:rsidP="00CD11B2">
      <w:pPr>
        <w:rPr>
          <w:rtl/>
        </w:rPr>
      </w:pPr>
      <w:bookmarkStart w:id="20229" w:name="_ETM_Q49_333000"/>
      <w:bookmarkEnd w:id="20229"/>
      <w:r>
        <w:rPr>
          <w:rFonts w:hint="cs"/>
          <w:rtl/>
        </w:rPr>
        <w:t xml:space="preserve">תכף יקריאו את ההודעות. אבל בטוח שהשינויים בין ההודעות הם שינויים </w:t>
      </w:r>
      <w:bookmarkStart w:id="20230" w:name="_ETM_Q49_337000"/>
      <w:bookmarkEnd w:id="20230"/>
      <w:r>
        <w:rPr>
          <w:rFonts w:hint="cs"/>
          <w:rtl/>
        </w:rPr>
        <w:t xml:space="preserve">מינוריים. וגם כשאנחנו נצביע על נוסח ההודעה שלנו וכאן יצביעו </w:t>
      </w:r>
      <w:bookmarkStart w:id="20231" w:name="_ETM_Q49_343000"/>
      <w:bookmarkEnd w:id="20231"/>
      <w:r>
        <w:rPr>
          <w:rFonts w:hint="cs"/>
          <w:rtl/>
        </w:rPr>
        <w:t xml:space="preserve">על נוסח של הודעות אחרות, עדיין אנחנו מסכימים על ליבת </w:t>
      </w:r>
      <w:bookmarkStart w:id="20232" w:name="_ETM_Q49_349000"/>
      <w:bookmarkEnd w:id="20232"/>
      <w:r>
        <w:rPr>
          <w:rFonts w:hint="cs"/>
          <w:rtl/>
        </w:rPr>
        <w:t xml:space="preserve">העניין, על העניין המרכזי, וזה לא אומר, ולכן אין כאן </w:t>
      </w:r>
      <w:bookmarkStart w:id="20233" w:name="_ETM_Q49_352000"/>
      <w:bookmarkEnd w:id="20233"/>
      <w:r>
        <w:rPr>
          <w:rFonts w:hint="cs"/>
          <w:rtl/>
        </w:rPr>
        <w:t xml:space="preserve">נגד. זו הצעה לסדר-יום חשובה בעיניי, וזה סמלי שאף אחד </w:t>
      </w:r>
      <w:bookmarkStart w:id="20234" w:name="_ETM_Q49_356000"/>
      <w:bookmarkEnd w:id="20234"/>
      <w:r>
        <w:rPr>
          <w:rFonts w:hint="cs"/>
          <w:rtl/>
        </w:rPr>
        <w:t xml:space="preserve">מאיתנו לא מצביע נגד. אנחנו בעד. אבל אנחנו </w:t>
      </w:r>
      <w:r w:rsidR="00E30D80">
        <w:rPr>
          <w:rFonts w:hint="cs"/>
          <w:rtl/>
        </w:rPr>
        <w:t>– – –</w:t>
      </w:r>
    </w:p>
    <w:p w:rsidR="008C384D" w:rsidRDefault="008C384D" w:rsidP="00A32B7B">
      <w:pPr>
        <w:rPr>
          <w:rtl/>
        </w:rPr>
      </w:pPr>
    </w:p>
    <w:p w:rsidR="008C384D" w:rsidRDefault="008C384D" w:rsidP="00A91E73">
      <w:pPr>
        <w:pStyle w:val="af7"/>
        <w:rPr>
          <w:rtl/>
        </w:rPr>
      </w:pPr>
      <w:bookmarkStart w:id="20235" w:name="ET_interruption_5115_6"/>
      <w:r w:rsidRPr="00A91E73">
        <w:rPr>
          <w:rStyle w:val="TagStyle"/>
          <w:rtl/>
        </w:rPr>
        <w:t xml:space="preserve"> &lt;&lt; קריאה &gt;&gt;</w:t>
      </w:r>
      <w:r w:rsidR="003A1F77">
        <w:rPr>
          <w:rtl/>
        </w:rPr>
        <w:t>פנינה</w:t>
      </w:r>
      <w:r>
        <w:rPr>
          <w:rtl/>
        </w:rPr>
        <w:t xml:space="preserve"> תמנו (המחנה הממלכתי):</w:t>
      </w:r>
      <w:r w:rsidRPr="007E094E">
        <w:rPr>
          <w:rtl/>
        </w:rPr>
        <w:t xml:space="preserve"> </w:t>
      </w:r>
      <w:r w:rsidRPr="00A91E73">
        <w:rPr>
          <w:rStyle w:val="TagStyle"/>
          <w:rtl/>
        </w:rPr>
        <w:t>&lt;&lt; קריאה &gt;&gt;</w:t>
      </w:r>
      <w:r>
        <w:rPr>
          <w:rtl/>
        </w:rPr>
        <w:t xml:space="preserve"> </w:t>
      </w:r>
      <w:bookmarkEnd w:id="20235"/>
    </w:p>
    <w:p w:rsidR="008C384D" w:rsidRDefault="008C384D" w:rsidP="00A32B7B">
      <w:pPr>
        <w:rPr>
          <w:rtl/>
        </w:rPr>
      </w:pPr>
    </w:p>
    <w:p w:rsidR="008C384D" w:rsidRDefault="00E30D80" w:rsidP="00A32B7B">
      <w:pPr>
        <w:rPr>
          <w:rtl/>
        </w:rPr>
      </w:pPr>
      <w:r>
        <w:rPr>
          <w:rFonts w:hint="cs"/>
          <w:rtl/>
        </w:rPr>
        <w:t>– – –</w:t>
      </w:r>
      <w:r w:rsidR="008C384D">
        <w:rPr>
          <w:rFonts w:hint="cs"/>
          <w:rtl/>
        </w:rPr>
        <w:t xml:space="preserve"> זה לא רציני, עובדה שיש אם יש</w:t>
      </w:r>
      <w:bookmarkStart w:id="20236" w:name="_ETM_Q49_361000"/>
      <w:bookmarkEnd w:id="20236"/>
      <w:r w:rsidR="008C384D">
        <w:rPr>
          <w:rFonts w:hint="cs"/>
          <w:rtl/>
        </w:rPr>
        <w:t xml:space="preserve"> פה החלטה, הממשלה תצטרך לבצע.</w:t>
      </w:r>
    </w:p>
    <w:p w:rsidR="008C384D" w:rsidRDefault="008C384D" w:rsidP="00A32B7B">
      <w:pPr>
        <w:rPr>
          <w:rtl/>
        </w:rPr>
      </w:pPr>
    </w:p>
    <w:p w:rsidR="008C384D" w:rsidRDefault="008C384D" w:rsidP="00A91E73">
      <w:pPr>
        <w:pStyle w:val="-"/>
        <w:rPr>
          <w:rtl/>
        </w:rPr>
      </w:pPr>
      <w:bookmarkStart w:id="20237" w:name="ET_speakercontinue_6461_8"/>
      <w:r w:rsidRPr="00A91E73">
        <w:rPr>
          <w:rStyle w:val="TagStyle"/>
          <w:rtl/>
        </w:rPr>
        <w:t xml:space="preserve"> &lt;&lt; דובר_המשך &gt;&gt;</w:t>
      </w:r>
      <w:r w:rsidR="003A1F77" w:rsidRPr="003A1F77">
        <w:rPr>
          <w:rtl/>
        </w:rPr>
        <w:t>שר</w:t>
      </w:r>
      <w:r>
        <w:rPr>
          <w:rtl/>
        </w:rPr>
        <w:t xml:space="preserve"> התקשורת שלמה קרעי:</w:t>
      </w:r>
      <w:r w:rsidRPr="007E094E">
        <w:rPr>
          <w:rtl/>
        </w:rPr>
        <w:t xml:space="preserve"> </w:t>
      </w:r>
      <w:r w:rsidRPr="00A91E73">
        <w:rPr>
          <w:rStyle w:val="TagStyle"/>
          <w:rtl/>
        </w:rPr>
        <w:t>&lt;&lt; דובר_המשך &gt;&gt;</w:t>
      </w:r>
      <w:r>
        <w:rPr>
          <w:rtl/>
        </w:rPr>
        <w:t xml:space="preserve"> </w:t>
      </w:r>
      <w:bookmarkEnd w:id="20237"/>
    </w:p>
    <w:p w:rsidR="008C384D" w:rsidRDefault="008C384D" w:rsidP="00A32B7B">
      <w:pPr>
        <w:rPr>
          <w:rtl/>
        </w:rPr>
      </w:pPr>
    </w:p>
    <w:p w:rsidR="008C384D" w:rsidRDefault="008C384D" w:rsidP="00CD11B2">
      <w:pPr>
        <w:rPr>
          <w:rtl/>
        </w:rPr>
      </w:pPr>
      <w:r>
        <w:rPr>
          <w:rFonts w:hint="cs"/>
          <w:rtl/>
        </w:rPr>
        <w:t xml:space="preserve">נכון. והיא תצטרך לבצע. הנוסח </w:t>
      </w:r>
      <w:bookmarkStart w:id="20238" w:name="_ETM_Q49_366000"/>
      <w:bookmarkEnd w:id="20238"/>
      <w:r>
        <w:rPr>
          <w:rFonts w:hint="cs"/>
          <w:rtl/>
        </w:rPr>
        <w:t xml:space="preserve">של ההחלטות, גם שלנו וגם שלכם, הנוסח מוביל </w:t>
      </w:r>
      <w:bookmarkStart w:id="20239" w:name="_ETM_Q49_370000"/>
      <w:bookmarkEnd w:id="20239"/>
      <w:r>
        <w:rPr>
          <w:rFonts w:hint="cs"/>
          <w:rtl/>
        </w:rPr>
        <w:t xml:space="preserve">לאותה מטרה. כי גם אם יש ויכוח בנושא </w:t>
      </w:r>
      <w:r>
        <w:rPr>
          <w:rFonts w:hint="eastAsia"/>
          <w:rtl/>
        </w:rPr>
        <w:t>–</w:t>
      </w:r>
      <w:r>
        <w:rPr>
          <w:rFonts w:hint="cs"/>
          <w:rtl/>
        </w:rPr>
        <w:t xml:space="preserve"> הנוסח נמצא אצל יושב-ראש הקואליציה. הנוסח נמצא אצל </w:t>
      </w:r>
      <w:bookmarkStart w:id="20240" w:name="_ETM_Q49_381000"/>
      <w:bookmarkEnd w:id="20240"/>
      <w:r>
        <w:rPr>
          <w:rFonts w:hint="cs"/>
          <w:rtl/>
        </w:rPr>
        <w:t>יושב-ראש הקואליציה</w:t>
      </w:r>
      <w:r w:rsidR="00CD11B2">
        <w:rPr>
          <w:rFonts w:hint="cs"/>
          <w:rtl/>
        </w:rPr>
        <w:t>.</w:t>
      </w:r>
      <w:r>
        <w:rPr>
          <w:rFonts w:hint="cs"/>
          <w:rtl/>
        </w:rPr>
        <w:t xml:space="preserve"> ראיתי אותו</w:t>
      </w:r>
      <w:r w:rsidR="00CD11B2">
        <w:rPr>
          <w:rFonts w:hint="cs"/>
          <w:rtl/>
        </w:rPr>
        <w:t>,</w:t>
      </w:r>
      <w:r>
        <w:rPr>
          <w:rFonts w:hint="cs"/>
          <w:rtl/>
        </w:rPr>
        <w:t xml:space="preserve"> הוא מעורר השראה. הוא מדבר על </w:t>
      </w:r>
      <w:bookmarkStart w:id="20241" w:name="_ETM_Q49_384000"/>
      <w:bookmarkEnd w:id="20241"/>
      <w:r>
        <w:rPr>
          <w:rFonts w:hint="cs"/>
          <w:rtl/>
        </w:rPr>
        <w:t>השבת כל החטופים, על השגת מטרות המלחמה, על דברים שכולנו מסכימים עליהם.</w:t>
      </w:r>
      <w:bookmarkStart w:id="20242" w:name="_ETM_Q49_390000"/>
      <w:bookmarkEnd w:id="20242"/>
      <w:r w:rsidR="00CD11B2">
        <w:rPr>
          <w:rFonts w:hint="cs"/>
          <w:rtl/>
        </w:rPr>
        <w:t xml:space="preserve"> </w:t>
      </w:r>
      <w:r>
        <w:rPr>
          <w:rFonts w:hint="cs"/>
          <w:rtl/>
        </w:rPr>
        <w:t>יכול להיות שיהיו שינויי נוסח ביננו לבינכם, אבל אף</w:t>
      </w:r>
      <w:bookmarkStart w:id="20243" w:name="_ETM_Q49_395000"/>
      <w:bookmarkEnd w:id="20243"/>
      <w:r>
        <w:rPr>
          <w:rFonts w:hint="cs"/>
          <w:rtl/>
        </w:rPr>
        <w:t xml:space="preserve"> אחד מאיתנו לא נגד. כולנו רוצים להחזיר את כולם הביתה </w:t>
      </w:r>
      <w:bookmarkStart w:id="20244" w:name="_ETM_Q49_400000"/>
      <w:bookmarkEnd w:id="20244"/>
      <w:r>
        <w:rPr>
          <w:rFonts w:hint="cs"/>
          <w:rtl/>
        </w:rPr>
        <w:t xml:space="preserve">לחיים טובים ולשלום. </w:t>
      </w:r>
    </w:p>
    <w:p w:rsidR="008C384D" w:rsidRDefault="008C384D" w:rsidP="00A32B7B">
      <w:pPr>
        <w:rPr>
          <w:rtl/>
        </w:rPr>
      </w:pPr>
      <w:bookmarkStart w:id="20245" w:name="_ETM_Q49_405000"/>
      <w:bookmarkEnd w:id="20245"/>
    </w:p>
    <w:p w:rsidR="008C384D" w:rsidRDefault="004B336A" w:rsidP="004B336A">
      <w:pPr>
        <w:pStyle w:val="af8"/>
        <w:rPr>
          <w:rtl/>
        </w:rPr>
      </w:pPr>
      <w:bookmarkStart w:id="20246" w:name="ET_yor_6597_1515"/>
      <w:r w:rsidRPr="004B336A">
        <w:rPr>
          <w:rStyle w:val="TagStyle"/>
          <w:rtl/>
        </w:rPr>
        <w:t xml:space="preserve"> &lt;&lt; יור &gt;&gt;</w:t>
      </w:r>
      <w:r w:rsidR="003A1F77" w:rsidRPr="003A1F77">
        <w:rPr>
          <w:rtl/>
        </w:rPr>
        <w:t>הי</w:t>
      </w:r>
      <w:r w:rsidR="008C384D">
        <w:rPr>
          <w:rtl/>
        </w:rPr>
        <w:t>ו"ר מאיר כהן:</w:t>
      </w:r>
      <w:r w:rsidR="008C384D" w:rsidRPr="00E57CA2">
        <w:rPr>
          <w:rtl/>
        </w:rPr>
        <w:t xml:space="preserve"> </w:t>
      </w:r>
      <w:r w:rsidRPr="004B336A">
        <w:rPr>
          <w:rStyle w:val="TagStyle"/>
          <w:rtl/>
        </w:rPr>
        <w:t>&lt;&lt; יור &gt;&gt;</w:t>
      </w:r>
      <w:bookmarkEnd w:id="20246"/>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כן, אופיר, עליזה.</w:t>
      </w:r>
    </w:p>
    <w:p w:rsidR="008C384D" w:rsidRDefault="008C384D" w:rsidP="00A32B7B">
      <w:pPr>
        <w:rPr>
          <w:rtl/>
        </w:rPr>
      </w:pPr>
    </w:p>
    <w:p w:rsidR="008C384D" w:rsidRDefault="004B336A" w:rsidP="004B336A">
      <w:pPr>
        <w:pStyle w:val="-"/>
        <w:rPr>
          <w:rtl/>
        </w:rPr>
      </w:pPr>
      <w:bookmarkStart w:id="20247" w:name="_Toc189133172"/>
      <w:bookmarkStart w:id="20248" w:name="ET_speakercontinue_6461_1516"/>
      <w:r w:rsidRPr="004B336A">
        <w:rPr>
          <w:rStyle w:val="TagStyle"/>
          <w:rtl/>
        </w:rPr>
        <w:t xml:space="preserve"> &lt;&lt; דובר_המשך &gt;&gt;</w:t>
      </w:r>
      <w:r w:rsidR="003A1F77" w:rsidRPr="003A1F77">
        <w:rPr>
          <w:rtl/>
        </w:rPr>
        <w:t>שר</w:t>
      </w:r>
      <w:r w:rsidR="008C384D">
        <w:rPr>
          <w:rtl/>
        </w:rPr>
        <w:t xml:space="preserve"> התקשורת שלמה קרעי:</w:t>
      </w:r>
      <w:r w:rsidR="008C384D" w:rsidRPr="007E094E">
        <w:rPr>
          <w:rtl/>
        </w:rPr>
        <w:t xml:space="preserve"> </w:t>
      </w:r>
      <w:bookmarkEnd w:id="20247"/>
      <w:r w:rsidRPr="004B336A">
        <w:rPr>
          <w:rStyle w:val="TagStyle"/>
          <w:rtl/>
        </w:rPr>
        <w:t>&lt;&lt; דובר_המשך &gt;&gt;</w:t>
      </w:r>
      <w:bookmarkEnd w:id="20248"/>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אופיר, אתם אומרים לשבת. מגייסים. </w:t>
      </w:r>
      <w:bookmarkStart w:id="20249" w:name="_ETM_Q49_415000"/>
      <w:bookmarkEnd w:id="20249"/>
      <w:r>
        <w:rPr>
          <w:rFonts w:hint="cs"/>
          <w:rtl/>
        </w:rPr>
        <w:t>אני רוצה לדבר על עוד דבר</w:t>
      </w:r>
      <w:bookmarkStart w:id="20250" w:name="_ETM_Q49_418000"/>
      <w:bookmarkEnd w:id="20250"/>
      <w:r>
        <w:rPr>
          <w:rFonts w:hint="cs"/>
          <w:rtl/>
        </w:rPr>
        <w:t xml:space="preserve"> מתוך פרשת השבוע, דווקא מתוך פרשת השבוע שלפני שבועיים. חבר </w:t>
      </w:r>
      <w:bookmarkStart w:id="20251" w:name="_ETM_Q49_422000"/>
      <w:bookmarkEnd w:id="20251"/>
      <w:r>
        <w:rPr>
          <w:rFonts w:hint="cs"/>
          <w:rtl/>
        </w:rPr>
        <w:t>הכנסת ביטון, אתה אוהב פרשת שבוע.</w:t>
      </w:r>
    </w:p>
    <w:p w:rsidR="008C384D" w:rsidRDefault="008C384D" w:rsidP="00A32B7B">
      <w:pPr>
        <w:rPr>
          <w:rtl/>
        </w:rPr>
      </w:pPr>
      <w:bookmarkStart w:id="20252" w:name="_ETM_Q49_425000"/>
      <w:bookmarkEnd w:id="20252"/>
    </w:p>
    <w:p w:rsidR="008C384D" w:rsidRDefault="008C384D" w:rsidP="00A91E73">
      <w:pPr>
        <w:pStyle w:val="af7"/>
        <w:rPr>
          <w:rtl/>
        </w:rPr>
      </w:pPr>
      <w:bookmarkStart w:id="20253" w:name="ET_interruption_5765_11"/>
      <w:r w:rsidRPr="00A91E73">
        <w:rPr>
          <w:rStyle w:val="TagStyle"/>
          <w:rtl/>
        </w:rPr>
        <w:t xml:space="preserve"> &lt;&lt; קריאה &gt;&gt;</w:t>
      </w:r>
      <w:r w:rsidR="003A1F77" w:rsidRPr="003A1F77">
        <w:rPr>
          <w:rtl/>
        </w:rPr>
        <w:t>מיכאל מרדכי</w:t>
      </w:r>
      <w:r>
        <w:rPr>
          <w:rtl/>
        </w:rPr>
        <w:t xml:space="preserve"> ביטון (המחנה הממלכתי):</w:t>
      </w:r>
      <w:r w:rsidRPr="00522566">
        <w:rPr>
          <w:rtl/>
        </w:rPr>
        <w:t xml:space="preserve"> </w:t>
      </w:r>
      <w:r w:rsidRPr="00A91E73">
        <w:rPr>
          <w:rStyle w:val="TagStyle"/>
          <w:rtl/>
        </w:rPr>
        <w:t>&lt;&lt; קריאה &gt;&gt;</w:t>
      </w:r>
      <w:r>
        <w:rPr>
          <w:rtl/>
        </w:rPr>
        <w:t xml:space="preserve"> </w:t>
      </w:r>
      <w:bookmarkEnd w:id="20253"/>
    </w:p>
    <w:p w:rsidR="008C384D" w:rsidRDefault="008C384D" w:rsidP="00A32B7B">
      <w:pPr>
        <w:rPr>
          <w:rtl/>
        </w:rPr>
      </w:pPr>
    </w:p>
    <w:p w:rsidR="008C384D" w:rsidRDefault="008C384D" w:rsidP="00A32B7B">
      <w:pPr>
        <w:rPr>
          <w:rtl/>
        </w:rPr>
      </w:pPr>
      <w:r>
        <w:rPr>
          <w:rFonts w:hint="cs"/>
          <w:rtl/>
        </w:rPr>
        <w:t xml:space="preserve">אבל נקי, בלי </w:t>
      </w:r>
      <w:bookmarkStart w:id="20254" w:name="_ETM_Q49_426000"/>
      <w:bookmarkEnd w:id="20254"/>
      <w:r>
        <w:rPr>
          <w:rFonts w:hint="cs"/>
          <w:rtl/>
        </w:rPr>
        <w:t>פוליטיקה.</w:t>
      </w:r>
    </w:p>
    <w:p w:rsidR="008C384D" w:rsidRDefault="008C384D" w:rsidP="00A32B7B">
      <w:pPr>
        <w:rPr>
          <w:rtl/>
        </w:rPr>
      </w:pPr>
    </w:p>
    <w:p w:rsidR="008C384D" w:rsidRDefault="008C384D" w:rsidP="00A91E73">
      <w:pPr>
        <w:pStyle w:val="-"/>
        <w:rPr>
          <w:rtl/>
        </w:rPr>
      </w:pPr>
      <w:bookmarkStart w:id="20255" w:name="ET_speakercontinue_6461_12"/>
      <w:r w:rsidRPr="00A91E73">
        <w:rPr>
          <w:rStyle w:val="TagStyle"/>
          <w:rtl/>
        </w:rPr>
        <w:t xml:space="preserve"> &lt;&lt; דובר_המשך &gt;&gt;</w:t>
      </w:r>
      <w:r w:rsidR="003A1F77" w:rsidRPr="003A1F77">
        <w:rPr>
          <w:rtl/>
        </w:rPr>
        <w:t>שר</w:t>
      </w:r>
      <w:r>
        <w:rPr>
          <w:rtl/>
        </w:rPr>
        <w:t xml:space="preserve"> התקשורת שלמה קרעי:</w:t>
      </w:r>
      <w:r w:rsidRPr="00522566">
        <w:rPr>
          <w:rtl/>
        </w:rPr>
        <w:t xml:space="preserve"> </w:t>
      </w:r>
      <w:r w:rsidRPr="00A91E73">
        <w:rPr>
          <w:rStyle w:val="TagStyle"/>
          <w:rtl/>
        </w:rPr>
        <w:t>&lt;&lt; דובר_המשך &gt;&gt;</w:t>
      </w:r>
      <w:r>
        <w:rPr>
          <w:rtl/>
        </w:rPr>
        <w:t xml:space="preserve"> </w:t>
      </w:r>
      <w:bookmarkEnd w:id="20255"/>
    </w:p>
    <w:p w:rsidR="008C384D" w:rsidRDefault="008C384D" w:rsidP="00A32B7B">
      <w:pPr>
        <w:rPr>
          <w:rtl/>
        </w:rPr>
      </w:pPr>
    </w:p>
    <w:p w:rsidR="008C384D" w:rsidRDefault="008C384D" w:rsidP="00A32B7B">
      <w:pPr>
        <w:rPr>
          <w:rtl/>
        </w:rPr>
      </w:pPr>
      <w:bookmarkStart w:id="20256" w:name="_ETM_Q49_428000"/>
      <w:bookmarkEnd w:id="20256"/>
      <w:r>
        <w:rPr>
          <w:rFonts w:hint="cs"/>
          <w:rtl/>
        </w:rPr>
        <w:t xml:space="preserve">רק נקי. חבל שלא הקשבת. אני כבר רבע שעה מדבר </w:t>
      </w:r>
      <w:bookmarkStart w:id="20257" w:name="_ETM_Q49_431000"/>
      <w:bookmarkEnd w:id="20257"/>
      <w:r>
        <w:rPr>
          <w:rFonts w:hint="cs"/>
          <w:rtl/>
        </w:rPr>
        <w:t>רק נקי. זה נושא שאי-אפשר לדבר פוליטית.</w:t>
      </w:r>
    </w:p>
    <w:p w:rsidR="008C384D" w:rsidRDefault="008C384D" w:rsidP="00A32B7B">
      <w:pPr>
        <w:rPr>
          <w:rtl/>
        </w:rPr>
      </w:pPr>
      <w:bookmarkStart w:id="20258" w:name="_ETM_Q49_435000"/>
      <w:bookmarkEnd w:id="20258"/>
    </w:p>
    <w:p w:rsidR="008C384D" w:rsidRDefault="004B336A" w:rsidP="004B336A">
      <w:pPr>
        <w:pStyle w:val="af8"/>
        <w:rPr>
          <w:rtl/>
        </w:rPr>
      </w:pPr>
      <w:bookmarkStart w:id="20259" w:name="ET_yor_6597_1517"/>
      <w:r w:rsidRPr="004B336A">
        <w:rPr>
          <w:rStyle w:val="TagStyle"/>
          <w:rtl/>
        </w:rPr>
        <w:t xml:space="preserve"> &lt;&lt; יור &gt;&gt;</w:t>
      </w:r>
      <w:r w:rsidR="003A1F77" w:rsidRPr="003A1F77">
        <w:rPr>
          <w:rtl/>
        </w:rPr>
        <w:t>הי</w:t>
      </w:r>
      <w:r w:rsidR="008C384D">
        <w:rPr>
          <w:rtl/>
        </w:rPr>
        <w:t>ו"ר מאיר כהן:</w:t>
      </w:r>
      <w:r w:rsidR="008C384D" w:rsidRPr="00522566">
        <w:rPr>
          <w:rtl/>
        </w:rPr>
        <w:t xml:space="preserve"> </w:t>
      </w:r>
      <w:r w:rsidRPr="004B336A">
        <w:rPr>
          <w:rStyle w:val="TagStyle"/>
          <w:rtl/>
        </w:rPr>
        <w:t>&lt;&lt; יור &gt;&gt;</w:t>
      </w:r>
      <w:bookmarkEnd w:id="20259"/>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0260" w:name="_ETM_Q49_436000"/>
      <w:bookmarkEnd w:id="20260"/>
      <w:r>
        <w:rPr>
          <w:rFonts w:hint="cs"/>
          <w:rtl/>
        </w:rPr>
        <w:t xml:space="preserve">חבר הכנסת ביטון, </w:t>
      </w:r>
      <w:bookmarkStart w:id="20261" w:name="_ETM_Q49_437000"/>
      <w:bookmarkEnd w:id="20261"/>
      <w:r>
        <w:rPr>
          <w:rFonts w:hint="cs"/>
          <w:rtl/>
        </w:rPr>
        <w:t xml:space="preserve">אבל זו פרשת השבוע מלפני שבועיים. </w:t>
      </w:r>
    </w:p>
    <w:p w:rsidR="008C384D" w:rsidRDefault="008C384D" w:rsidP="00A32B7B">
      <w:pPr>
        <w:rPr>
          <w:rtl/>
        </w:rPr>
      </w:pPr>
    </w:p>
    <w:p w:rsidR="008C384D" w:rsidRDefault="008C384D" w:rsidP="00A91E73">
      <w:pPr>
        <w:pStyle w:val="-"/>
        <w:rPr>
          <w:rtl/>
        </w:rPr>
      </w:pPr>
      <w:bookmarkStart w:id="20262" w:name="ET_speakercontinue_6461_14"/>
      <w:r w:rsidRPr="00A91E73">
        <w:rPr>
          <w:rStyle w:val="TagStyle"/>
          <w:rtl/>
        </w:rPr>
        <w:t xml:space="preserve"> &lt;&lt; דובר_המשך &gt;&gt;</w:t>
      </w:r>
      <w:r w:rsidR="003A1F77" w:rsidRPr="003A1F77">
        <w:rPr>
          <w:rtl/>
        </w:rPr>
        <w:t>שר</w:t>
      </w:r>
      <w:r>
        <w:rPr>
          <w:rtl/>
        </w:rPr>
        <w:t xml:space="preserve"> התקשורת שלמה קרעי:</w:t>
      </w:r>
      <w:r w:rsidRPr="00522566">
        <w:rPr>
          <w:rtl/>
        </w:rPr>
        <w:t xml:space="preserve"> </w:t>
      </w:r>
      <w:r w:rsidRPr="00A91E73">
        <w:rPr>
          <w:rStyle w:val="TagStyle"/>
          <w:rtl/>
        </w:rPr>
        <w:t>&lt;&lt; דובר_המשך &gt;&gt;</w:t>
      </w:r>
      <w:r>
        <w:rPr>
          <w:rtl/>
        </w:rPr>
        <w:t xml:space="preserve"> </w:t>
      </w:r>
      <w:bookmarkEnd w:id="20262"/>
    </w:p>
    <w:p w:rsidR="008C384D" w:rsidRDefault="008C384D" w:rsidP="00A32B7B">
      <w:pPr>
        <w:rPr>
          <w:rtl/>
        </w:rPr>
      </w:pPr>
    </w:p>
    <w:p w:rsidR="008C384D" w:rsidRDefault="008C384D" w:rsidP="00A32B7B">
      <w:pPr>
        <w:rPr>
          <w:rtl/>
        </w:rPr>
      </w:pPr>
      <w:r>
        <w:rPr>
          <w:rFonts w:hint="cs"/>
          <w:rtl/>
        </w:rPr>
        <w:t xml:space="preserve">לא, עכשיו דיברתי </w:t>
      </w:r>
      <w:r w:rsidR="00E30D80">
        <w:rPr>
          <w:rFonts w:hint="cs"/>
          <w:rtl/>
        </w:rPr>
        <w:t>– – –</w:t>
      </w:r>
    </w:p>
    <w:p w:rsidR="008C384D" w:rsidRDefault="008C384D" w:rsidP="00A32B7B">
      <w:pPr>
        <w:rPr>
          <w:rtl/>
        </w:rPr>
      </w:pPr>
      <w:bookmarkStart w:id="20263" w:name="_ETM_Q49_441000"/>
      <w:bookmarkEnd w:id="20263"/>
    </w:p>
    <w:p w:rsidR="008C384D" w:rsidRDefault="004B336A" w:rsidP="004B336A">
      <w:pPr>
        <w:pStyle w:val="af8"/>
        <w:rPr>
          <w:rtl/>
        </w:rPr>
      </w:pPr>
      <w:bookmarkStart w:id="20264" w:name="ET_yor_6597_1518"/>
      <w:r w:rsidRPr="004B336A">
        <w:rPr>
          <w:rStyle w:val="TagStyle"/>
          <w:rtl/>
        </w:rPr>
        <w:t xml:space="preserve"> &lt;&lt; יור &gt;&gt;</w:t>
      </w:r>
      <w:r w:rsidR="003A1F77" w:rsidRPr="003A1F77">
        <w:rPr>
          <w:rtl/>
        </w:rPr>
        <w:t>הי</w:t>
      </w:r>
      <w:r w:rsidR="008C384D">
        <w:rPr>
          <w:rtl/>
        </w:rPr>
        <w:t>ו"ר מאיר כהן:</w:t>
      </w:r>
      <w:r w:rsidR="008C384D" w:rsidRPr="00522566">
        <w:rPr>
          <w:rtl/>
        </w:rPr>
        <w:t xml:space="preserve"> </w:t>
      </w:r>
      <w:r w:rsidRPr="004B336A">
        <w:rPr>
          <w:rStyle w:val="TagStyle"/>
          <w:rtl/>
        </w:rPr>
        <w:t>&lt;&lt; יור &gt;&gt;</w:t>
      </w:r>
      <w:bookmarkEnd w:id="20264"/>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0265" w:name="_ETM_Q49_442000"/>
      <w:bookmarkEnd w:id="20265"/>
      <w:r>
        <w:rPr>
          <w:rFonts w:hint="cs"/>
          <w:rtl/>
        </w:rPr>
        <w:t xml:space="preserve">אתה מכיר את זה שיודע לדרוש רק על בני קורח, שנופל </w:t>
      </w:r>
      <w:r w:rsidR="00E30D80">
        <w:rPr>
          <w:rFonts w:hint="cs"/>
          <w:rtl/>
        </w:rPr>
        <w:t>– – –</w:t>
      </w:r>
    </w:p>
    <w:p w:rsidR="008C384D" w:rsidRDefault="008C384D" w:rsidP="00A32B7B">
      <w:pPr>
        <w:rPr>
          <w:rtl/>
        </w:rPr>
      </w:pPr>
      <w:bookmarkStart w:id="20266" w:name="_ETM_Q49_444000"/>
      <w:bookmarkEnd w:id="20266"/>
    </w:p>
    <w:p w:rsidR="008C384D" w:rsidRDefault="008C384D" w:rsidP="00A91E73">
      <w:pPr>
        <w:pStyle w:val="-"/>
        <w:rPr>
          <w:rtl/>
        </w:rPr>
      </w:pPr>
      <w:bookmarkStart w:id="20267" w:name="ET_speakercontinue_6461_16"/>
      <w:r w:rsidRPr="00A91E73">
        <w:rPr>
          <w:rStyle w:val="TagStyle"/>
          <w:rtl/>
        </w:rPr>
        <w:t xml:space="preserve"> &lt;&lt; דובר_המשך &gt;&gt;</w:t>
      </w:r>
      <w:r w:rsidR="003A1F77" w:rsidRPr="003A1F77">
        <w:rPr>
          <w:rtl/>
        </w:rPr>
        <w:t>שר</w:t>
      </w:r>
      <w:r>
        <w:rPr>
          <w:rtl/>
        </w:rPr>
        <w:t xml:space="preserve"> התקשורת שלמה קרעי:</w:t>
      </w:r>
      <w:r w:rsidRPr="00522566">
        <w:rPr>
          <w:rtl/>
        </w:rPr>
        <w:t xml:space="preserve"> </w:t>
      </w:r>
      <w:r w:rsidRPr="00A91E73">
        <w:rPr>
          <w:rStyle w:val="TagStyle"/>
          <w:rtl/>
        </w:rPr>
        <w:t>&lt;&lt; דובר_המשך &gt;&gt;</w:t>
      </w:r>
      <w:r>
        <w:rPr>
          <w:rtl/>
        </w:rPr>
        <w:t xml:space="preserve"> </w:t>
      </w:r>
      <w:bookmarkEnd w:id="20267"/>
    </w:p>
    <w:p w:rsidR="008C384D" w:rsidRDefault="008C384D" w:rsidP="00A32B7B">
      <w:pPr>
        <w:rPr>
          <w:rtl/>
        </w:rPr>
      </w:pPr>
    </w:p>
    <w:p w:rsidR="008C384D" w:rsidRDefault="008C384D" w:rsidP="00CD11B2">
      <w:pPr>
        <w:rPr>
          <w:rtl/>
        </w:rPr>
      </w:pPr>
      <w:bookmarkStart w:id="20268" w:name="_ETM_Q49_445000"/>
      <w:bookmarkEnd w:id="20268"/>
      <w:r>
        <w:rPr>
          <w:rFonts w:hint="cs"/>
          <w:rtl/>
        </w:rPr>
        <w:t xml:space="preserve">לא, מאיר, עד עכשיו דיברתי על </w:t>
      </w:r>
      <w:bookmarkStart w:id="20269" w:name="_ETM_Q49_448000"/>
      <w:bookmarkEnd w:id="20269"/>
      <w:r>
        <w:rPr>
          <w:rFonts w:hint="cs"/>
          <w:rtl/>
        </w:rPr>
        <w:t>הפרשה של עכשיו</w:t>
      </w:r>
      <w:r w:rsidR="00CD11B2">
        <w:rPr>
          <w:rFonts w:hint="cs"/>
          <w:rtl/>
        </w:rPr>
        <w:t>,</w:t>
      </w:r>
      <w:r>
        <w:rPr>
          <w:rFonts w:hint="cs"/>
          <w:rtl/>
        </w:rPr>
        <w:t xml:space="preserve"> אבל סיימנו. אני עובר לנושא שקשור גם </w:t>
      </w:r>
      <w:bookmarkStart w:id="20270" w:name="_ETM_Q49_452000"/>
      <w:bookmarkEnd w:id="20270"/>
      <w:r>
        <w:rPr>
          <w:rFonts w:hint="cs"/>
          <w:rtl/>
        </w:rPr>
        <w:t>כן.</w:t>
      </w:r>
    </w:p>
    <w:p w:rsidR="008C384D" w:rsidRDefault="008C384D" w:rsidP="00A32B7B">
      <w:pPr>
        <w:rPr>
          <w:rtl/>
        </w:rPr>
      </w:pPr>
    </w:p>
    <w:p w:rsidR="008C384D" w:rsidRDefault="004B336A" w:rsidP="004B336A">
      <w:pPr>
        <w:pStyle w:val="af8"/>
        <w:rPr>
          <w:rtl/>
        </w:rPr>
      </w:pPr>
      <w:bookmarkStart w:id="20271" w:name="ET_yor_6597_1519"/>
      <w:r w:rsidRPr="004B336A">
        <w:rPr>
          <w:rStyle w:val="TagStyle"/>
          <w:rtl/>
        </w:rPr>
        <w:t xml:space="preserve"> &lt;&lt; יור &gt;&gt;</w:t>
      </w:r>
      <w:r w:rsidR="003A1F77" w:rsidRPr="003A1F77">
        <w:rPr>
          <w:rtl/>
        </w:rPr>
        <w:t>הי</w:t>
      </w:r>
      <w:r w:rsidR="008C384D">
        <w:rPr>
          <w:rtl/>
        </w:rPr>
        <w:t>ו"ר מאיר כהן:</w:t>
      </w:r>
      <w:r w:rsidR="008C384D" w:rsidRPr="00522566">
        <w:rPr>
          <w:rtl/>
        </w:rPr>
        <w:t xml:space="preserve"> </w:t>
      </w:r>
      <w:r w:rsidRPr="004B336A">
        <w:rPr>
          <w:rStyle w:val="TagStyle"/>
          <w:rtl/>
        </w:rPr>
        <w:t>&lt;&lt; יור &gt;&gt;</w:t>
      </w:r>
      <w:bookmarkEnd w:id="20271"/>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בבקשה.</w:t>
      </w:r>
    </w:p>
    <w:p w:rsidR="008C384D" w:rsidRDefault="008C384D" w:rsidP="00A32B7B">
      <w:pPr>
        <w:rPr>
          <w:rtl/>
        </w:rPr>
      </w:pPr>
    </w:p>
    <w:p w:rsidR="008C384D" w:rsidRDefault="008C384D" w:rsidP="00A91E73">
      <w:pPr>
        <w:pStyle w:val="-"/>
        <w:rPr>
          <w:rtl/>
        </w:rPr>
      </w:pPr>
      <w:bookmarkStart w:id="20272" w:name="ET_speakercontinue_6461_18"/>
      <w:r w:rsidRPr="00A91E73">
        <w:rPr>
          <w:rStyle w:val="TagStyle"/>
          <w:rtl/>
        </w:rPr>
        <w:t xml:space="preserve"> &lt;&lt; דובר_המשך &gt;&gt;</w:t>
      </w:r>
      <w:r w:rsidR="003A1F77" w:rsidRPr="003A1F77">
        <w:rPr>
          <w:rtl/>
        </w:rPr>
        <w:t>שר</w:t>
      </w:r>
      <w:r>
        <w:rPr>
          <w:rtl/>
        </w:rPr>
        <w:t xml:space="preserve"> התקשורת שלמה קרעי:</w:t>
      </w:r>
      <w:r w:rsidRPr="00522566">
        <w:rPr>
          <w:rtl/>
        </w:rPr>
        <w:t xml:space="preserve"> </w:t>
      </w:r>
      <w:r w:rsidRPr="00A91E73">
        <w:rPr>
          <w:rStyle w:val="TagStyle"/>
          <w:rtl/>
        </w:rPr>
        <w:t>&lt;&lt; דובר_המשך &gt;&gt;</w:t>
      </w:r>
      <w:r>
        <w:rPr>
          <w:rtl/>
        </w:rPr>
        <w:t xml:space="preserve"> </w:t>
      </w:r>
      <w:bookmarkEnd w:id="20272"/>
    </w:p>
    <w:p w:rsidR="008C384D" w:rsidRDefault="008C384D" w:rsidP="00A32B7B">
      <w:pPr>
        <w:rPr>
          <w:rtl/>
        </w:rPr>
      </w:pPr>
    </w:p>
    <w:p w:rsidR="008C384D" w:rsidRDefault="008C384D" w:rsidP="00A32B7B">
      <w:pPr>
        <w:rPr>
          <w:rtl/>
        </w:rPr>
      </w:pPr>
      <w:bookmarkStart w:id="20273" w:name="_ETM_Q49_451000"/>
      <w:bookmarkEnd w:id="20273"/>
      <w:r>
        <w:rPr>
          <w:rFonts w:hint="cs"/>
          <w:rtl/>
        </w:rPr>
        <w:t xml:space="preserve">אנחנו למדים – מתוך כל הפרשות, אגב </w:t>
      </w:r>
      <w:r>
        <w:rPr>
          <w:rFonts w:hint="eastAsia"/>
          <w:rtl/>
        </w:rPr>
        <w:t>–</w:t>
      </w:r>
      <w:r>
        <w:rPr>
          <w:rFonts w:hint="cs"/>
          <w:rtl/>
        </w:rPr>
        <w:t xml:space="preserve"> אמונה וביטחון. עם ישראל, שכשפרעה בא ואומר למיילדות, אומר להן: "כל </w:t>
      </w:r>
      <w:bookmarkStart w:id="20274" w:name="_ETM_Q49_464000"/>
      <w:bookmarkEnd w:id="20274"/>
      <w:r>
        <w:rPr>
          <w:rFonts w:hint="cs"/>
          <w:rtl/>
        </w:rPr>
        <w:t xml:space="preserve">הבן הילוד </w:t>
      </w:r>
      <w:proofErr w:type="spellStart"/>
      <w:r>
        <w:rPr>
          <w:rFonts w:hint="cs"/>
          <w:rtl/>
        </w:rPr>
        <w:t>היארה</w:t>
      </w:r>
      <w:proofErr w:type="spellEnd"/>
      <w:r>
        <w:rPr>
          <w:rFonts w:hint="cs"/>
          <w:rtl/>
        </w:rPr>
        <w:t xml:space="preserve"> תשליכהו" – אומר להן פרעה, למיילדות: "כל הבן הילוד </w:t>
      </w:r>
      <w:proofErr w:type="spellStart"/>
      <w:r>
        <w:rPr>
          <w:rFonts w:hint="cs"/>
          <w:rtl/>
        </w:rPr>
        <w:t>היארה</w:t>
      </w:r>
      <w:proofErr w:type="spellEnd"/>
      <w:r>
        <w:rPr>
          <w:rFonts w:hint="cs"/>
          <w:rtl/>
        </w:rPr>
        <w:t xml:space="preserve"> תשליכהו וכל הבת תחיון". באות המיילדות לפרעה, הוא קורא להן, אומר להן: "מדוע עשיתן הדבר הזה ותחיי</w:t>
      </w:r>
      <w:bookmarkStart w:id="20275" w:name="_ETM_Q49_482000"/>
      <w:bookmarkEnd w:id="20275"/>
      <w:r>
        <w:rPr>
          <w:rFonts w:hint="cs"/>
          <w:rtl/>
        </w:rPr>
        <w:t xml:space="preserve">ן את הילדים" – למה לא הרגתן את הבנים כמו שציוויתי </w:t>
      </w:r>
      <w:bookmarkStart w:id="20276" w:name="_ETM_Q49_487000"/>
      <w:bookmarkEnd w:id="20276"/>
      <w:r>
        <w:rPr>
          <w:rFonts w:hint="cs"/>
          <w:rtl/>
        </w:rPr>
        <w:t xml:space="preserve">אתכן? הן אומרות לו: "כי לא כנשים </w:t>
      </w:r>
      <w:bookmarkStart w:id="20277" w:name="_ETM_Q49_490000"/>
      <w:bookmarkEnd w:id="20277"/>
      <w:r w:rsidRPr="00911CD0">
        <w:rPr>
          <w:rtl/>
        </w:rPr>
        <w:t>הַמִּצְרִיֹּת הָעִבְרִיֹּת</w:t>
      </w:r>
      <w:r>
        <w:rPr>
          <w:rFonts w:hint="cs"/>
          <w:rtl/>
        </w:rPr>
        <w:t xml:space="preserve"> כי חיות הנה בטרם תבוא </w:t>
      </w:r>
      <w:proofErr w:type="spellStart"/>
      <w:r>
        <w:rPr>
          <w:rFonts w:hint="cs"/>
          <w:rtl/>
        </w:rPr>
        <w:t>אלה</w:t>
      </w:r>
      <w:r>
        <w:rPr>
          <w:rFonts w:hint="eastAsia"/>
          <w:rtl/>
        </w:rPr>
        <w:t>ן</w:t>
      </w:r>
      <w:proofErr w:type="spellEnd"/>
      <w:r>
        <w:rPr>
          <w:rFonts w:hint="cs"/>
          <w:rtl/>
        </w:rPr>
        <w:t xml:space="preserve"> </w:t>
      </w:r>
      <w:proofErr w:type="spellStart"/>
      <w:r>
        <w:rPr>
          <w:rFonts w:hint="cs"/>
          <w:rtl/>
        </w:rPr>
        <w:t>המילדת</w:t>
      </w:r>
      <w:proofErr w:type="spellEnd"/>
      <w:r>
        <w:rPr>
          <w:rFonts w:hint="cs"/>
          <w:rtl/>
        </w:rPr>
        <w:t xml:space="preserve"> וילדו". איזו </w:t>
      </w:r>
      <w:bookmarkStart w:id="20278" w:name="_ETM_Q49_498000"/>
      <w:bookmarkEnd w:id="20278"/>
      <w:r>
        <w:rPr>
          <w:rFonts w:hint="cs"/>
          <w:rtl/>
        </w:rPr>
        <w:t xml:space="preserve">מין תשובה זאת? כולם יודעים כאן, גם אם יש </w:t>
      </w:r>
      <w:bookmarkStart w:id="20279" w:name="_ETM_Q49_502000"/>
      <w:bookmarkEnd w:id="20279"/>
      <w:r>
        <w:rPr>
          <w:rFonts w:hint="cs"/>
          <w:rtl/>
        </w:rPr>
        <w:t>אישה שהיא מ</w:t>
      </w:r>
      <w:r w:rsidR="0015220D">
        <w:rPr>
          <w:rFonts w:hint="cs"/>
          <w:rtl/>
        </w:rPr>
        <w:t>י</w:t>
      </w:r>
      <w:r>
        <w:rPr>
          <w:rFonts w:hint="cs"/>
          <w:rtl/>
        </w:rPr>
        <w:t xml:space="preserve">ילדת, כשהיא בעצמה יולדת היא זקוקה גם כן </w:t>
      </w:r>
      <w:bookmarkStart w:id="20280" w:name="_ETM_Q49_505000"/>
      <w:bookmarkEnd w:id="20280"/>
      <w:r>
        <w:rPr>
          <w:rFonts w:hint="cs"/>
          <w:rtl/>
        </w:rPr>
        <w:t xml:space="preserve">למיילדת. אז איזו מין תשובה זו, הנשים העבריות הן מיילדות, הן </w:t>
      </w:r>
      <w:bookmarkStart w:id="20281" w:name="_ETM_Q49_511000"/>
      <w:bookmarkEnd w:id="20281"/>
      <w:r>
        <w:rPr>
          <w:rFonts w:hint="cs"/>
          <w:rtl/>
        </w:rPr>
        <w:t>יודעות לילד את עצמן?</w:t>
      </w:r>
    </w:p>
    <w:p w:rsidR="008C384D" w:rsidRDefault="008C384D" w:rsidP="00A32B7B">
      <w:pPr>
        <w:rPr>
          <w:rtl/>
        </w:rPr>
      </w:pPr>
    </w:p>
    <w:p w:rsidR="008C384D" w:rsidRDefault="008C384D" w:rsidP="00A32B7B">
      <w:pPr>
        <w:rPr>
          <w:rtl/>
        </w:rPr>
      </w:pPr>
      <w:bookmarkStart w:id="20282" w:name="_ETM_Q49_519000"/>
      <w:bookmarkEnd w:id="20282"/>
      <w:r>
        <w:rPr>
          <w:rFonts w:hint="cs"/>
          <w:rtl/>
        </w:rPr>
        <w:t xml:space="preserve">אני אספר סיפור שקרה, ותבינו למה </w:t>
      </w:r>
      <w:bookmarkStart w:id="20283" w:name="_ETM_Q49_524000"/>
      <w:bookmarkEnd w:id="20283"/>
      <w:r>
        <w:rPr>
          <w:rFonts w:hint="cs"/>
          <w:rtl/>
        </w:rPr>
        <w:t xml:space="preserve">התשובה של המיילדות התקבלה </w:t>
      </w:r>
      <w:r w:rsidR="00E30D80">
        <w:rPr>
          <w:rFonts w:hint="cs"/>
          <w:rtl/>
        </w:rPr>
        <w:t>– – –</w:t>
      </w:r>
    </w:p>
    <w:p w:rsidR="008C384D" w:rsidRDefault="008C384D" w:rsidP="00A32B7B">
      <w:pPr>
        <w:rPr>
          <w:rtl/>
        </w:rPr>
      </w:pPr>
    </w:p>
    <w:p w:rsidR="008C384D" w:rsidRDefault="004B336A" w:rsidP="004B336A">
      <w:pPr>
        <w:pStyle w:val="af8"/>
        <w:rPr>
          <w:rtl/>
        </w:rPr>
      </w:pPr>
      <w:bookmarkStart w:id="20284" w:name="ET_yor_6597_1520"/>
      <w:r w:rsidRPr="004B336A">
        <w:rPr>
          <w:rStyle w:val="TagStyle"/>
          <w:rtl/>
        </w:rPr>
        <w:t xml:space="preserve"> &lt;&lt; יור &gt;&gt;</w:t>
      </w:r>
      <w:r w:rsidR="003A1F77" w:rsidRPr="003A1F77">
        <w:rPr>
          <w:rtl/>
        </w:rPr>
        <w:t>הי</w:t>
      </w:r>
      <w:r w:rsidR="008C384D">
        <w:rPr>
          <w:rtl/>
        </w:rPr>
        <w:t>ו"ר מאיר כהן:</w:t>
      </w:r>
      <w:r w:rsidR="008C384D" w:rsidRPr="004F7809">
        <w:rPr>
          <w:rtl/>
        </w:rPr>
        <w:t xml:space="preserve"> </w:t>
      </w:r>
      <w:r w:rsidRPr="004B336A">
        <w:rPr>
          <w:rStyle w:val="TagStyle"/>
          <w:rtl/>
        </w:rPr>
        <w:t>&lt;&lt; יור &gt;&gt;</w:t>
      </w:r>
      <w:bookmarkEnd w:id="20284"/>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סליחה, לא, באמת אי-אפשר,</w:t>
      </w:r>
      <w:bookmarkStart w:id="20285" w:name="_ETM_Q49_527000"/>
      <w:bookmarkEnd w:id="20285"/>
      <w:r>
        <w:rPr>
          <w:rFonts w:hint="cs"/>
          <w:rtl/>
        </w:rPr>
        <w:t xml:space="preserve"> אפילו אני לא שומע את השר. לא, באמת הגזמתם.</w:t>
      </w:r>
      <w:bookmarkStart w:id="20286" w:name="_ETM_Q49_533000"/>
      <w:bookmarkEnd w:id="20286"/>
      <w:r>
        <w:rPr>
          <w:rFonts w:hint="cs"/>
          <w:rtl/>
        </w:rPr>
        <w:t xml:space="preserve"> סליחה, חברי הכנסת טייב </w:t>
      </w:r>
      <w:proofErr w:type="spellStart"/>
      <w:r>
        <w:rPr>
          <w:rFonts w:hint="cs"/>
          <w:rtl/>
        </w:rPr>
        <w:t>ומישרקי</w:t>
      </w:r>
      <w:proofErr w:type="spellEnd"/>
      <w:r>
        <w:rPr>
          <w:rFonts w:hint="cs"/>
          <w:rtl/>
        </w:rPr>
        <w:t xml:space="preserve">. לא, באמת הגזמתם. לא שומעים. </w:t>
      </w:r>
      <w:bookmarkStart w:id="20287" w:name="_ETM_Q49_542000"/>
      <w:bookmarkEnd w:id="20287"/>
      <w:r>
        <w:rPr>
          <w:rFonts w:hint="cs"/>
          <w:rtl/>
        </w:rPr>
        <w:t xml:space="preserve">שקט. זה תרבות זאת, כשמישהו מדבר וכולם גועשים? מה קרה? </w:t>
      </w:r>
      <w:bookmarkStart w:id="20288" w:name="_ETM_Q49_545000"/>
      <w:bookmarkEnd w:id="20288"/>
      <w:r>
        <w:rPr>
          <w:rFonts w:hint="cs"/>
          <w:rtl/>
        </w:rPr>
        <w:t xml:space="preserve">זה לא ויכוח. </w:t>
      </w:r>
    </w:p>
    <w:p w:rsidR="008C384D" w:rsidRDefault="008C384D" w:rsidP="00A32B7B">
      <w:pPr>
        <w:rPr>
          <w:rtl/>
        </w:rPr>
      </w:pPr>
      <w:bookmarkStart w:id="20289" w:name="_ETM_Q49_552000"/>
      <w:bookmarkEnd w:id="20289"/>
    </w:p>
    <w:p w:rsidR="008C384D" w:rsidRDefault="008C384D" w:rsidP="00A91E73">
      <w:pPr>
        <w:pStyle w:val="-"/>
        <w:rPr>
          <w:rtl/>
        </w:rPr>
      </w:pPr>
      <w:bookmarkStart w:id="20290" w:name="ET_speakercontinue_6461_21"/>
      <w:r w:rsidRPr="00A91E73">
        <w:rPr>
          <w:rStyle w:val="TagStyle"/>
          <w:rtl/>
        </w:rPr>
        <w:t xml:space="preserve"> &lt;&lt; דובר_המשך &gt;&gt;</w:t>
      </w:r>
      <w:r w:rsidR="003A1F77" w:rsidRPr="003A1F77">
        <w:rPr>
          <w:rtl/>
        </w:rPr>
        <w:t>שר</w:t>
      </w:r>
      <w:r>
        <w:rPr>
          <w:rtl/>
        </w:rPr>
        <w:t xml:space="preserve"> התקשורת שלמה קרעי:</w:t>
      </w:r>
      <w:r w:rsidRPr="005F2AFB">
        <w:rPr>
          <w:rtl/>
        </w:rPr>
        <w:t xml:space="preserve"> </w:t>
      </w:r>
      <w:r w:rsidRPr="00A91E73">
        <w:rPr>
          <w:rStyle w:val="TagStyle"/>
          <w:rtl/>
        </w:rPr>
        <w:t>&lt;&lt; דובר_המשך &gt;&gt;</w:t>
      </w:r>
      <w:r>
        <w:rPr>
          <w:rtl/>
        </w:rPr>
        <w:t xml:space="preserve"> </w:t>
      </w:r>
      <w:bookmarkEnd w:id="20290"/>
    </w:p>
    <w:p w:rsidR="008C384D" w:rsidRDefault="008C384D" w:rsidP="00A32B7B">
      <w:pPr>
        <w:rPr>
          <w:rtl/>
        </w:rPr>
      </w:pPr>
    </w:p>
    <w:p w:rsidR="008C384D" w:rsidRDefault="008C384D" w:rsidP="00A32B7B">
      <w:pPr>
        <w:rPr>
          <w:rtl/>
        </w:rPr>
      </w:pPr>
      <w:r>
        <w:rPr>
          <w:rFonts w:hint="cs"/>
          <w:rtl/>
        </w:rPr>
        <w:t xml:space="preserve">תודה, אדוני היושב-ראש. דווקא באופוזיציה מקשיבים </w:t>
      </w:r>
      <w:bookmarkStart w:id="20291" w:name="_ETM_Q49_553000"/>
      <w:bookmarkEnd w:id="20291"/>
      <w:r>
        <w:rPr>
          <w:rFonts w:hint="cs"/>
          <w:rtl/>
        </w:rPr>
        <w:t>יפה לדברי התורה. אני מתפלא עליכם, חברי ש"ס. אני רואה את חבר הכנסת גנץ ממש בקשר עין מלא.</w:t>
      </w:r>
    </w:p>
    <w:p w:rsidR="008C384D" w:rsidRDefault="008C384D" w:rsidP="00A32B7B">
      <w:pPr>
        <w:rPr>
          <w:rtl/>
        </w:rPr>
      </w:pPr>
      <w:bookmarkStart w:id="20292" w:name="_ETM_Q49_563000"/>
      <w:bookmarkEnd w:id="20292"/>
    </w:p>
    <w:p w:rsidR="008C384D" w:rsidRDefault="008C384D" w:rsidP="00A91E73">
      <w:pPr>
        <w:pStyle w:val="af7"/>
        <w:rPr>
          <w:rtl/>
        </w:rPr>
      </w:pPr>
      <w:bookmarkStart w:id="20293" w:name="ET_interruption_5765_22"/>
      <w:r w:rsidRPr="00A91E73">
        <w:rPr>
          <w:rStyle w:val="TagStyle"/>
          <w:rtl/>
        </w:rPr>
        <w:t xml:space="preserve"> &lt;&lt; קריאה &gt;&gt;</w:t>
      </w:r>
      <w:r w:rsidR="003A1F77" w:rsidRPr="003A1F77">
        <w:rPr>
          <w:rtl/>
        </w:rPr>
        <w:t>מיכאל מרדכי</w:t>
      </w:r>
      <w:r>
        <w:rPr>
          <w:rtl/>
        </w:rPr>
        <w:t xml:space="preserve"> ביטון (המחנה הממלכתי):</w:t>
      </w:r>
      <w:r w:rsidRPr="005F2AFB">
        <w:rPr>
          <w:rtl/>
        </w:rPr>
        <w:t xml:space="preserve"> </w:t>
      </w:r>
      <w:r w:rsidRPr="00A91E73">
        <w:rPr>
          <w:rStyle w:val="TagStyle"/>
          <w:rtl/>
        </w:rPr>
        <w:t>&lt;&lt; קריאה &gt;&gt;</w:t>
      </w:r>
      <w:r>
        <w:rPr>
          <w:rtl/>
        </w:rPr>
        <w:t xml:space="preserve"> </w:t>
      </w:r>
      <w:bookmarkEnd w:id="20293"/>
    </w:p>
    <w:p w:rsidR="008C384D" w:rsidRDefault="008C384D" w:rsidP="00A32B7B">
      <w:pPr>
        <w:rPr>
          <w:rtl/>
        </w:rPr>
      </w:pPr>
    </w:p>
    <w:p w:rsidR="008C384D" w:rsidRDefault="00E30D80" w:rsidP="00A32B7B">
      <w:pPr>
        <w:rPr>
          <w:rtl/>
        </w:rPr>
      </w:pPr>
      <w:bookmarkStart w:id="20294" w:name="_ETM_Q49_568000"/>
      <w:bookmarkEnd w:id="20294"/>
      <w:r>
        <w:rPr>
          <w:rFonts w:hint="cs"/>
          <w:rtl/>
        </w:rPr>
        <w:t>– – –</w:t>
      </w:r>
    </w:p>
    <w:p w:rsidR="008C384D" w:rsidRDefault="008C384D" w:rsidP="00A32B7B">
      <w:pPr>
        <w:rPr>
          <w:rtl/>
        </w:rPr>
      </w:pPr>
    </w:p>
    <w:p w:rsidR="008C384D" w:rsidRDefault="008C384D" w:rsidP="00A91E73">
      <w:pPr>
        <w:pStyle w:val="af7"/>
        <w:rPr>
          <w:rtl/>
        </w:rPr>
      </w:pPr>
      <w:bookmarkStart w:id="20295" w:name="ET_interruption_6157_24"/>
      <w:r w:rsidRPr="00A91E73">
        <w:rPr>
          <w:rStyle w:val="TagStyle"/>
          <w:rtl/>
        </w:rPr>
        <w:t xml:space="preserve"> &lt;&lt; קריאה &gt;&gt;</w:t>
      </w:r>
      <w:r>
        <w:rPr>
          <w:rtl/>
        </w:rPr>
        <w:t>שמחה רוטמן (הציונות הדתית):</w:t>
      </w:r>
      <w:r w:rsidRPr="00525062">
        <w:rPr>
          <w:rtl/>
        </w:rPr>
        <w:t xml:space="preserve"> </w:t>
      </w:r>
      <w:r w:rsidRPr="00A91E73">
        <w:rPr>
          <w:rStyle w:val="TagStyle"/>
          <w:rtl/>
        </w:rPr>
        <w:t>&lt;&lt; קריאה &gt;&gt;</w:t>
      </w:r>
      <w:r>
        <w:rPr>
          <w:rtl/>
        </w:rPr>
        <w:t xml:space="preserve"> </w:t>
      </w:r>
      <w:bookmarkEnd w:id="20295"/>
    </w:p>
    <w:p w:rsidR="008C384D" w:rsidRDefault="008C384D" w:rsidP="00A32B7B">
      <w:pPr>
        <w:rPr>
          <w:rtl/>
        </w:rPr>
      </w:pPr>
    </w:p>
    <w:p w:rsidR="008C384D" w:rsidRDefault="008C384D" w:rsidP="00A32B7B">
      <w:pPr>
        <w:rPr>
          <w:rtl/>
        </w:rPr>
      </w:pPr>
      <w:r w:rsidRPr="008452A2">
        <w:rPr>
          <w:rFonts w:hint="cs"/>
          <w:rtl/>
        </w:rPr>
        <w:t xml:space="preserve">שלמה, </w:t>
      </w:r>
      <w:bookmarkStart w:id="20296" w:name="_ETM_Q49_566000"/>
      <w:bookmarkEnd w:id="20296"/>
      <w:r>
        <w:rPr>
          <w:rFonts w:hint="cs"/>
          <w:rtl/>
        </w:rPr>
        <w:t>זה או השאילתה,</w:t>
      </w:r>
      <w:r w:rsidRPr="008452A2">
        <w:rPr>
          <w:rFonts w:hint="cs"/>
          <w:rtl/>
        </w:rPr>
        <w:t xml:space="preserve"> וזה ש"ס. מה אתה</w:t>
      </w:r>
      <w:r>
        <w:rPr>
          <w:rFonts w:hint="cs"/>
          <w:rtl/>
        </w:rPr>
        <w:t xml:space="preserve"> רוצה? תורה שבעל פה, לא </w:t>
      </w:r>
      <w:r w:rsidR="00E30D80">
        <w:rPr>
          <w:rFonts w:hint="cs"/>
          <w:rtl/>
        </w:rPr>
        <w:t>– – –</w:t>
      </w:r>
    </w:p>
    <w:p w:rsidR="008C384D" w:rsidRDefault="008C384D" w:rsidP="00A32B7B">
      <w:pPr>
        <w:rPr>
          <w:rtl/>
        </w:rPr>
      </w:pPr>
      <w:bookmarkStart w:id="20297" w:name="_ETM_Q49_570000"/>
      <w:bookmarkEnd w:id="20297"/>
    </w:p>
    <w:p w:rsidR="008C384D" w:rsidRDefault="008C384D" w:rsidP="00A91E73">
      <w:pPr>
        <w:pStyle w:val="-"/>
        <w:rPr>
          <w:rtl/>
        </w:rPr>
      </w:pPr>
      <w:bookmarkStart w:id="20298" w:name="ET_speakercontinue_6461_25"/>
      <w:r w:rsidRPr="00A91E73">
        <w:rPr>
          <w:rStyle w:val="TagStyle"/>
          <w:rtl/>
        </w:rPr>
        <w:t xml:space="preserve"> &lt;&lt; דובר_המשך &gt;&gt;</w:t>
      </w:r>
      <w:r w:rsidR="003A1F77" w:rsidRPr="003A1F77">
        <w:rPr>
          <w:rtl/>
        </w:rPr>
        <w:t>שר</w:t>
      </w:r>
      <w:r>
        <w:rPr>
          <w:rtl/>
        </w:rPr>
        <w:t xml:space="preserve"> התקשורת שלמה קרעי:</w:t>
      </w:r>
      <w:r w:rsidRPr="00525062">
        <w:rPr>
          <w:rtl/>
        </w:rPr>
        <w:t xml:space="preserve"> </w:t>
      </w:r>
      <w:r w:rsidRPr="00A91E73">
        <w:rPr>
          <w:rStyle w:val="TagStyle"/>
          <w:rtl/>
        </w:rPr>
        <w:t>&lt;&lt; דובר_המשך &gt;&gt;</w:t>
      </w:r>
      <w:r>
        <w:rPr>
          <w:rtl/>
        </w:rPr>
        <w:t xml:space="preserve"> </w:t>
      </w:r>
      <w:bookmarkEnd w:id="20298"/>
    </w:p>
    <w:p w:rsidR="008C384D" w:rsidRDefault="008C384D" w:rsidP="00A32B7B">
      <w:pPr>
        <w:rPr>
          <w:rtl/>
        </w:rPr>
      </w:pPr>
    </w:p>
    <w:p w:rsidR="008C384D" w:rsidRDefault="008C384D" w:rsidP="0015220D">
      <w:pPr>
        <w:rPr>
          <w:rtl/>
        </w:rPr>
      </w:pPr>
      <w:bookmarkStart w:id="20299" w:name="_ETM_Q49_571000"/>
      <w:bookmarkEnd w:id="20299"/>
      <w:r>
        <w:rPr>
          <w:rFonts w:hint="cs"/>
          <w:rtl/>
        </w:rPr>
        <w:t xml:space="preserve">אבל זה מסופר </w:t>
      </w:r>
      <w:bookmarkStart w:id="20300" w:name="_ETM_Q49_573000"/>
      <w:bookmarkEnd w:id="20300"/>
      <w:r>
        <w:rPr>
          <w:rFonts w:hint="cs"/>
          <w:rtl/>
        </w:rPr>
        <w:t xml:space="preserve">כדי שנבין איך זה שהתשובה של המיילדות התקבלה על ליבו </w:t>
      </w:r>
      <w:bookmarkStart w:id="20301" w:name="_ETM_Q49_576000"/>
      <w:bookmarkEnd w:id="20301"/>
      <w:r>
        <w:rPr>
          <w:rFonts w:hint="cs"/>
          <w:rtl/>
        </w:rPr>
        <w:t>של פרעה. מסופר על מלך הונגריה שנתן לרב של הונגריה</w:t>
      </w:r>
      <w:bookmarkStart w:id="20302" w:name="_ETM_Q49_586000"/>
      <w:bookmarkEnd w:id="20302"/>
      <w:r>
        <w:rPr>
          <w:rFonts w:hint="cs"/>
          <w:rtl/>
        </w:rPr>
        <w:t xml:space="preserve"> מטה </w:t>
      </w:r>
      <w:r w:rsidR="0015220D">
        <w:rPr>
          <w:rFonts w:hint="eastAsia"/>
          <w:rtl/>
        </w:rPr>
        <w:t xml:space="preserve">– </w:t>
      </w:r>
      <w:r>
        <w:rPr>
          <w:rFonts w:hint="cs"/>
          <w:rtl/>
        </w:rPr>
        <w:t xml:space="preserve">פעם המכובדים היו מסתובבים עם מטה </w:t>
      </w:r>
      <w:r w:rsidR="0015220D">
        <w:rPr>
          <w:rFonts w:hint="eastAsia"/>
          <w:rtl/>
        </w:rPr>
        <w:t xml:space="preserve">– </w:t>
      </w:r>
      <w:r>
        <w:rPr>
          <w:rFonts w:hint="cs"/>
          <w:rtl/>
        </w:rPr>
        <w:t xml:space="preserve">מטה מפואר, אבל </w:t>
      </w:r>
      <w:bookmarkStart w:id="20303" w:name="_ETM_Q49_591000"/>
      <w:bookmarkEnd w:id="20303"/>
      <w:r>
        <w:rPr>
          <w:rFonts w:hint="cs"/>
          <w:rtl/>
        </w:rPr>
        <w:t>בראש המטה היה פסל, צלם של עבודה זרה. הרב</w:t>
      </w:r>
      <w:bookmarkStart w:id="20304" w:name="_ETM_Q49_595000"/>
      <w:bookmarkEnd w:id="20304"/>
      <w:r>
        <w:rPr>
          <w:rFonts w:hint="cs"/>
          <w:rtl/>
        </w:rPr>
        <w:t xml:space="preserve"> לקח את המטה, בבית חתך את הראש של המטה, של </w:t>
      </w:r>
      <w:bookmarkStart w:id="20305" w:name="_ETM_Q49_598000"/>
      <w:bookmarkEnd w:id="20305"/>
      <w:r>
        <w:rPr>
          <w:rFonts w:hint="cs"/>
          <w:rtl/>
        </w:rPr>
        <w:t xml:space="preserve">הצלם של העבודה הזרה, והמשיך להסתובב איתו. אחרי תקופה הוא </w:t>
      </w:r>
      <w:bookmarkStart w:id="20306" w:name="_ETM_Q49_603000"/>
      <w:bookmarkEnd w:id="20306"/>
      <w:r>
        <w:rPr>
          <w:rFonts w:hint="cs"/>
          <w:rtl/>
        </w:rPr>
        <w:t xml:space="preserve">חזר למלך, הוא בא עם המטה. המלך אומר לו: אדוני </w:t>
      </w:r>
      <w:bookmarkStart w:id="20307" w:name="_ETM_Q49_605000"/>
      <w:bookmarkEnd w:id="20307"/>
      <w:r>
        <w:rPr>
          <w:rFonts w:hint="cs"/>
          <w:rtl/>
        </w:rPr>
        <w:t xml:space="preserve">הרב, איפה המטה שנתתי לך? אומר לו: הינה, זה </w:t>
      </w:r>
      <w:proofErr w:type="spellStart"/>
      <w:r>
        <w:rPr>
          <w:rFonts w:hint="cs"/>
          <w:rtl/>
        </w:rPr>
        <w:t>זה</w:t>
      </w:r>
      <w:proofErr w:type="spellEnd"/>
      <w:r>
        <w:rPr>
          <w:rFonts w:hint="cs"/>
          <w:rtl/>
        </w:rPr>
        <w:t xml:space="preserve">. </w:t>
      </w:r>
      <w:bookmarkStart w:id="20308" w:name="_ETM_Q49_610000"/>
      <w:bookmarkEnd w:id="20308"/>
      <w:r>
        <w:rPr>
          <w:rFonts w:hint="cs"/>
          <w:rtl/>
        </w:rPr>
        <w:t xml:space="preserve">אומר לו: אבל הייתה למעלה דמות יפה. הרב אומר לו: </w:t>
      </w:r>
      <w:bookmarkStart w:id="20309" w:name="_ETM_Q49_614000"/>
      <w:bookmarkEnd w:id="20309"/>
      <w:r>
        <w:rPr>
          <w:rFonts w:hint="cs"/>
          <w:rtl/>
        </w:rPr>
        <w:t xml:space="preserve">אדוני המלך, המקל היה ארוך מדי, הייתי חייב לחתוך אותו. </w:t>
      </w:r>
      <w:bookmarkStart w:id="20310" w:name="_ETM_Q49_621000"/>
      <w:bookmarkEnd w:id="20310"/>
      <w:r>
        <w:rPr>
          <w:rFonts w:hint="cs"/>
          <w:rtl/>
        </w:rPr>
        <w:t xml:space="preserve">אומר לו המלך: אם היה ארוך מדי, היית חותך אותו </w:t>
      </w:r>
      <w:bookmarkStart w:id="20311" w:name="_ETM_Q49_622000"/>
      <w:bookmarkEnd w:id="20311"/>
      <w:r>
        <w:rPr>
          <w:rFonts w:hint="cs"/>
          <w:rtl/>
        </w:rPr>
        <w:t xml:space="preserve">מלמטה. ענה לו הרב: מלמטה המקל היה בסדר, הוא הגיע </w:t>
      </w:r>
      <w:bookmarkStart w:id="20312" w:name="_ETM_Q49_630000"/>
      <w:bookmarkEnd w:id="20312"/>
      <w:r>
        <w:rPr>
          <w:rFonts w:hint="cs"/>
          <w:rtl/>
        </w:rPr>
        <w:t>לי עד הרצפה, מלמעלה הייתה לי בעיה. והתשובה הזאת התקבלה על ליבו של המלך, למה? למה</w:t>
      </w:r>
      <w:r w:rsidR="0015220D">
        <w:rPr>
          <w:rFonts w:hint="cs"/>
          <w:rtl/>
        </w:rPr>
        <w:t>,</w:t>
      </w:r>
      <w:r>
        <w:rPr>
          <w:rFonts w:hint="cs"/>
          <w:rtl/>
        </w:rPr>
        <w:t xml:space="preserve"> כמו התשובה של המיילדות, </w:t>
      </w:r>
      <w:bookmarkStart w:id="20313" w:name="_ETM_Q49_640000"/>
      <w:bookmarkEnd w:id="20313"/>
      <w:r>
        <w:rPr>
          <w:rFonts w:hint="cs"/>
          <w:rtl/>
        </w:rPr>
        <w:t xml:space="preserve">תשובה, גם כשהיא חסרת היגיון, מתקבלת? כי כשהאדם פועל מתוך </w:t>
      </w:r>
      <w:bookmarkStart w:id="20314" w:name="_ETM_Q49_649000"/>
      <w:bookmarkEnd w:id="20314"/>
      <w:r>
        <w:rPr>
          <w:rFonts w:hint="cs"/>
          <w:rtl/>
        </w:rPr>
        <w:t xml:space="preserve">אמונה, מתוך אמונה פנימית, מתוך רצון לעשות נחת רוח לקדוש </w:t>
      </w:r>
      <w:bookmarkStart w:id="20315" w:name="_ETM_Q49_651000"/>
      <w:bookmarkEnd w:id="20315"/>
      <w:r>
        <w:rPr>
          <w:rFonts w:hint="cs"/>
          <w:rtl/>
        </w:rPr>
        <w:t xml:space="preserve">ברוך הוא, מתוך ערכים של אמת, של המסורת שלנו, של </w:t>
      </w:r>
      <w:bookmarkStart w:id="20316" w:name="_ETM_Q49_658000"/>
      <w:bookmarkEnd w:id="20316"/>
      <w:r>
        <w:rPr>
          <w:rFonts w:hint="cs"/>
          <w:rtl/>
        </w:rPr>
        <w:t xml:space="preserve">המורשת שלנו, הקדוש ברוך הוא לוקח את התשובה שלו גם </w:t>
      </w:r>
      <w:bookmarkStart w:id="20317" w:name="_ETM_Q49_663000"/>
      <w:bookmarkEnd w:id="20317"/>
      <w:r>
        <w:rPr>
          <w:rFonts w:hint="cs"/>
          <w:rtl/>
        </w:rPr>
        <w:t xml:space="preserve">אם היא לא הגיונית, והוא מוצא חן בעיני הציבור. </w:t>
      </w:r>
    </w:p>
    <w:p w:rsidR="008C384D" w:rsidRDefault="008C384D" w:rsidP="00A32B7B">
      <w:pPr>
        <w:rPr>
          <w:rtl/>
        </w:rPr>
      </w:pPr>
    </w:p>
    <w:p w:rsidR="008C384D" w:rsidRDefault="008C384D" w:rsidP="0015220D">
      <w:pPr>
        <w:rPr>
          <w:rtl/>
        </w:rPr>
      </w:pPr>
      <w:bookmarkStart w:id="20318" w:name="_ETM_Q49_666000"/>
      <w:bookmarkEnd w:id="20318"/>
      <w:r>
        <w:rPr>
          <w:rFonts w:hint="cs"/>
          <w:rtl/>
        </w:rPr>
        <w:t xml:space="preserve">את </w:t>
      </w:r>
      <w:bookmarkStart w:id="20319" w:name="_ETM_Q49_667000"/>
      <w:bookmarkEnd w:id="20319"/>
      <w:r>
        <w:rPr>
          <w:rFonts w:hint="cs"/>
          <w:rtl/>
        </w:rPr>
        <w:t>זה אגב אנחנו יכולים לראות גם בראיונות לפעמים. גם כשאתה</w:t>
      </w:r>
      <w:bookmarkStart w:id="20320" w:name="_ETM_Q49_668000"/>
      <w:bookmarkEnd w:id="20320"/>
      <w:r>
        <w:rPr>
          <w:rFonts w:hint="cs"/>
          <w:rtl/>
        </w:rPr>
        <w:t xml:space="preserve"> מתאמץ למצוא תשובה מאוד טובה, לפעמים היא לא מוצאת </w:t>
      </w:r>
      <w:bookmarkStart w:id="20321" w:name="_ETM_Q49_675000"/>
      <w:bookmarkEnd w:id="20321"/>
      <w:r>
        <w:rPr>
          <w:rFonts w:hint="cs"/>
          <w:rtl/>
        </w:rPr>
        <w:t>חן</w:t>
      </w:r>
      <w:r w:rsidR="0015220D">
        <w:rPr>
          <w:rFonts w:hint="cs"/>
          <w:rtl/>
        </w:rPr>
        <w:t>,</w:t>
      </w:r>
      <w:r>
        <w:rPr>
          <w:rFonts w:hint="cs"/>
          <w:rtl/>
        </w:rPr>
        <w:t xml:space="preserve"> לפעמים היא לא מקובלת</w:t>
      </w:r>
      <w:r w:rsidR="0015220D">
        <w:rPr>
          <w:rFonts w:hint="cs"/>
          <w:rtl/>
        </w:rPr>
        <w:t>,</w:t>
      </w:r>
      <w:r>
        <w:rPr>
          <w:rFonts w:hint="cs"/>
          <w:rtl/>
        </w:rPr>
        <w:t xml:space="preserve"> הציבור לא מקבל אותה. ולפעמים </w:t>
      </w:r>
      <w:bookmarkStart w:id="20322" w:name="_ETM_Q49_681000"/>
      <w:bookmarkEnd w:id="20322"/>
      <w:r>
        <w:rPr>
          <w:rFonts w:hint="cs"/>
          <w:rtl/>
        </w:rPr>
        <w:t xml:space="preserve">משהו שלא חשבת עליו, משהו ששלפת מהמותן, אבל התכוונת לטוב – </w:t>
      </w:r>
      <w:bookmarkStart w:id="20323" w:name="_ETM_Q49_686000"/>
      <w:bookmarkEnd w:id="20323"/>
      <w:r>
        <w:rPr>
          <w:rFonts w:hint="cs"/>
          <w:rtl/>
        </w:rPr>
        <w:t xml:space="preserve">דווקא זה כן מתקבל. "כמים הפנים לפנים כן לב האדם לאדם". התשובות, כאשר אתה בא מתוך אמונה, מתוך ערכים, מתוך </w:t>
      </w:r>
      <w:bookmarkStart w:id="20324" w:name="_ETM_Q49_696000"/>
      <w:bookmarkEnd w:id="20324"/>
      <w:r>
        <w:rPr>
          <w:rFonts w:hint="cs"/>
          <w:rtl/>
        </w:rPr>
        <w:t xml:space="preserve">רצון לעשות טוב – הדברים מסתדרים בסופו של דבר. וזה, זה </w:t>
      </w:r>
      <w:bookmarkStart w:id="20325" w:name="_ETM_Q49_703000"/>
      <w:bookmarkEnd w:id="20325"/>
      <w:r>
        <w:rPr>
          <w:rFonts w:hint="cs"/>
          <w:rtl/>
        </w:rPr>
        <w:t>האמונה והביטחון שאנחנו למדים מתוך הפרשות האל</w:t>
      </w:r>
      <w:r w:rsidR="0015220D">
        <w:rPr>
          <w:rFonts w:hint="cs"/>
          <w:rtl/>
        </w:rPr>
        <w:t>ה,</w:t>
      </w:r>
      <w:r>
        <w:rPr>
          <w:rFonts w:hint="cs"/>
          <w:rtl/>
        </w:rPr>
        <w:t xml:space="preserve"> מתוך הפרשות שנהיינו </w:t>
      </w:r>
      <w:bookmarkStart w:id="20326" w:name="_ETM_Q49_706000"/>
      <w:bookmarkEnd w:id="20326"/>
      <w:r>
        <w:rPr>
          <w:rFonts w:hint="cs"/>
          <w:rtl/>
        </w:rPr>
        <w:t>לעם</w:t>
      </w:r>
      <w:r w:rsidR="0015220D">
        <w:rPr>
          <w:rFonts w:hint="cs"/>
          <w:rtl/>
        </w:rPr>
        <w:t>:</w:t>
      </w:r>
      <w:r>
        <w:rPr>
          <w:rFonts w:hint="cs"/>
          <w:rtl/>
        </w:rPr>
        <w:t xml:space="preserve"> אמונה וביטחון, הנחלת המורשת לילדי ישראל והבנה </w:t>
      </w:r>
      <w:bookmarkStart w:id="20327" w:name="_ETM_Q49_718000"/>
      <w:bookmarkEnd w:id="20327"/>
      <w:r>
        <w:rPr>
          <w:rFonts w:hint="cs"/>
          <w:rtl/>
        </w:rPr>
        <w:t>שגאולתן של ישראל באה קמעא-קמעא. חיכינו</w:t>
      </w:r>
      <w:bookmarkStart w:id="20328" w:name="_ETM_Q49_722000"/>
      <w:bookmarkEnd w:id="20328"/>
      <w:r>
        <w:rPr>
          <w:rFonts w:hint="cs"/>
          <w:rtl/>
        </w:rPr>
        <w:t xml:space="preserve"> הרבה </w:t>
      </w:r>
      <w:proofErr w:type="spellStart"/>
      <w:r>
        <w:rPr>
          <w:rFonts w:hint="cs"/>
          <w:rtl/>
        </w:rPr>
        <w:t>הרבה</w:t>
      </w:r>
      <w:proofErr w:type="spellEnd"/>
      <w:r>
        <w:rPr>
          <w:rFonts w:hint="cs"/>
          <w:rtl/>
        </w:rPr>
        <w:t xml:space="preserve"> זמן בקוצר רוח, ברצון עז לראות את </w:t>
      </w:r>
      <w:bookmarkStart w:id="20329" w:name="_ETM_Q49_728000"/>
      <w:bookmarkEnd w:id="20329"/>
      <w:r>
        <w:rPr>
          <w:rFonts w:hint="cs"/>
          <w:rtl/>
        </w:rPr>
        <w:t>יקירינו שיחזרו הביתה, והינה אנחנו זוכים, מקבלים אותם קמע</w:t>
      </w:r>
      <w:r w:rsidR="0015220D">
        <w:rPr>
          <w:rFonts w:hint="cs"/>
          <w:rtl/>
        </w:rPr>
        <w:t>א</w:t>
      </w:r>
      <w:r>
        <w:rPr>
          <w:rFonts w:hint="cs"/>
          <w:rtl/>
        </w:rPr>
        <w:t>-</w:t>
      </w:r>
      <w:bookmarkStart w:id="20330" w:name="_ETM_Q49_734000"/>
      <w:bookmarkEnd w:id="20330"/>
      <w:r>
        <w:rPr>
          <w:rFonts w:hint="cs"/>
          <w:rtl/>
        </w:rPr>
        <w:t>קמע</w:t>
      </w:r>
      <w:r w:rsidR="0015220D">
        <w:rPr>
          <w:rFonts w:hint="cs"/>
          <w:rtl/>
        </w:rPr>
        <w:t>א,</w:t>
      </w:r>
      <w:r>
        <w:rPr>
          <w:rFonts w:hint="cs"/>
          <w:rtl/>
        </w:rPr>
        <w:t xml:space="preserve"> מקבלים אותם, ובעזרת השם אנחנו נזכה גם לקבל </w:t>
      </w:r>
      <w:bookmarkStart w:id="20331" w:name="_ETM_Q49_737000"/>
      <w:bookmarkEnd w:id="20331"/>
      <w:r>
        <w:rPr>
          <w:rFonts w:hint="cs"/>
          <w:rtl/>
        </w:rPr>
        <w:t xml:space="preserve">את כולם בהקדם בריאים ושלמים, ואת החללים </w:t>
      </w:r>
      <w:r w:rsidR="0015220D">
        <w:rPr>
          <w:rFonts w:hint="eastAsia"/>
          <w:rtl/>
        </w:rPr>
        <w:t xml:space="preserve">– </w:t>
      </w:r>
      <w:r>
        <w:rPr>
          <w:rFonts w:hint="cs"/>
          <w:rtl/>
        </w:rPr>
        <w:t>לקבר ישראל.</w:t>
      </w:r>
    </w:p>
    <w:p w:rsidR="008C384D" w:rsidRDefault="008C384D" w:rsidP="00A32B7B">
      <w:pPr>
        <w:rPr>
          <w:rtl/>
        </w:rPr>
      </w:pPr>
      <w:bookmarkStart w:id="20332" w:name="_ETM_Q49_749000"/>
      <w:bookmarkEnd w:id="20332"/>
    </w:p>
    <w:p w:rsidR="008C384D" w:rsidRDefault="004B336A" w:rsidP="004B336A">
      <w:pPr>
        <w:pStyle w:val="af8"/>
        <w:rPr>
          <w:rtl/>
        </w:rPr>
      </w:pPr>
      <w:bookmarkStart w:id="20333" w:name="ET_yor_6597_1521"/>
      <w:r w:rsidRPr="004B336A">
        <w:rPr>
          <w:rStyle w:val="TagStyle"/>
          <w:rtl/>
        </w:rPr>
        <w:t xml:space="preserve"> &lt;&lt; יור &gt;&gt;</w:t>
      </w:r>
      <w:r w:rsidR="003A1F77" w:rsidRPr="003A1F77">
        <w:rPr>
          <w:rtl/>
        </w:rPr>
        <w:t>הי</w:t>
      </w:r>
      <w:r w:rsidR="008C384D">
        <w:rPr>
          <w:rtl/>
        </w:rPr>
        <w:t>ו"ר מאיר כהן:</w:t>
      </w:r>
      <w:r w:rsidR="008C384D" w:rsidRPr="00E64ABE">
        <w:rPr>
          <w:rtl/>
        </w:rPr>
        <w:t xml:space="preserve"> </w:t>
      </w:r>
      <w:r w:rsidRPr="004B336A">
        <w:rPr>
          <w:rStyle w:val="TagStyle"/>
          <w:rtl/>
        </w:rPr>
        <w:t>&lt;&lt; יור &gt;&gt;</w:t>
      </w:r>
      <w:bookmarkEnd w:id="20333"/>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לך </w:t>
      </w:r>
      <w:bookmarkStart w:id="20334" w:name="_ETM_Q49_750000"/>
      <w:bookmarkEnd w:id="20334"/>
      <w:r>
        <w:rPr>
          <w:rFonts w:hint="cs"/>
          <w:rtl/>
        </w:rPr>
        <w:t>לפרשה שלושה שבועות.</w:t>
      </w:r>
    </w:p>
    <w:p w:rsidR="008C384D" w:rsidRDefault="008C384D" w:rsidP="00A32B7B">
      <w:pPr>
        <w:keepNext/>
        <w:rPr>
          <w:b/>
          <w:bCs/>
          <w:rtl/>
        </w:rPr>
      </w:pPr>
      <w:bookmarkStart w:id="20335" w:name="_ETM_Q49_752000"/>
      <w:bookmarkStart w:id="20336" w:name="ET_speakercontinue_6461_27"/>
      <w:bookmarkEnd w:id="20335"/>
    </w:p>
    <w:p w:rsidR="008C384D" w:rsidRDefault="008C384D" w:rsidP="00A91E73">
      <w:pPr>
        <w:pStyle w:val="-"/>
        <w:rPr>
          <w:rtl/>
        </w:rPr>
      </w:pPr>
      <w:bookmarkStart w:id="20337" w:name="ET_speakercontinue_6461_29"/>
      <w:r w:rsidRPr="00A91E73">
        <w:rPr>
          <w:rStyle w:val="TagStyle"/>
          <w:rtl/>
        </w:rPr>
        <w:t xml:space="preserve"> &lt;&lt; דובר_המשך &gt;&gt;</w:t>
      </w:r>
      <w:r w:rsidR="003A1F77" w:rsidRPr="003A1F77">
        <w:rPr>
          <w:rtl/>
        </w:rPr>
        <w:t>שר</w:t>
      </w:r>
      <w:r w:rsidRPr="00E64ABE">
        <w:rPr>
          <w:rtl/>
        </w:rPr>
        <w:t xml:space="preserve"> התקשורת שלמה קרעי: </w:t>
      </w:r>
      <w:r w:rsidRPr="00A91E73">
        <w:rPr>
          <w:rStyle w:val="TagStyle"/>
          <w:rtl/>
        </w:rPr>
        <w:t>&lt;&lt; דובר_המשך &gt;&gt;</w:t>
      </w:r>
      <w:r>
        <w:rPr>
          <w:rtl/>
        </w:rPr>
        <w:t xml:space="preserve"> </w:t>
      </w:r>
      <w:bookmarkEnd w:id="20337"/>
    </w:p>
    <w:p w:rsidR="008C384D" w:rsidRDefault="008C384D" w:rsidP="00A32B7B">
      <w:pPr>
        <w:rPr>
          <w:rtl/>
        </w:rPr>
      </w:pPr>
    </w:p>
    <w:bookmarkEnd w:id="20336"/>
    <w:p w:rsidR="008C384D" w:rsidRDefault="008C384D" w:rsidP="00A32B7B">
      <w:pPr>
        <w:rPr>
          <w:rtl/>
        </w:rPr>
      </w:pPr>
      <w:r>
        <w:rPr>
          <w:rFonts w:hint="cs"/>
          <w:rtl/>
        </w:rPr>
        <w:t xml:space="preserve">לא. אז אני קורא לכם, חברים, לא </w:t>
      </w:r>
      <w:bookmarkStart w:id="20338" w:name="_ETM_Q49_760000"/>
      <w:bookmarkEnd w:id="20338"/>
      <w:r>
        <w:rPr>
          <w:rFonts w:hint="cs"/>
          <w:rtl/>
        </w:rPr>
        <w:t xml:space="preserve">משנה על מה אתם מצביעים, בסופו של דבר ההצעות האלה כולן מכוונות לאותו אחד – ובלבד שיכוונו את ליבם לאביהם שבשמיים. </w:t>
      </w:r>
      <w:bookmarkStart w:id="20339" w:name="_ETM_Q49_768000"/>
      <w:bookmarkEnd w:id="20339"/>
      <w:r>
        <w:rPr>
          <w:rFonts w:hint="cs"/>
          <w:rtl/>
        </w:rPr>
        <w:t>כולנו מכוונים לעשות טוב לעם ישראל. שנזכה בקרוב לראות</w:t>
      </w:r>
      <w:bookmarkStart w:id="20340" w:name="_ETM_Q49_775000"/>
      <w:bookmarkEnd w:id="20340"/>
      <w:r>
        <w:rPr>
          <w:rFonts w:hint="cs"/>
          <w:rtl/>
        </w:rPr>
        <w:t xml:space="preserve"> את החטופים בבית, ואת לוחמינו חוזרים עטורים בכתר ישועה ובעטרת ניצחון. תודה.</w:t>
      </w:r>
    </w:p>
    <w:p w:rsidR="008C384D" w:rsidRDefault="008C384D" w:rsidP="00A32B7B">
      <w:pPr>
        <w:rPr>
          <w:rtl/>
        </w:rPr>
      </w:pPr>
    </w:p>
    <w:p w:rsidR="008C384D" w:rsidRDefault="008C384D" w:rsidP="00A91E73">
      <w:pPr>
        <w:pStyle w:val="af8"/>
        <w:rPr>
          <w:rtl/>
        </w:rPr>
      </w:pPr>
      <w:bookmarkStart w:id="20341" w:name="ET_yor_6597_30"/>
      <w:r w:rsidRPr="00A91E73">
        <w:rPr>
          <w:rStyle w:val="TagStyle"/>
          <w:rtl/>
        </w:rPr>
        <w:t xml:space="preserve"> &lt;&lt; יור &gt;&gt;</w:t>
      </w:r>
      <w:r w:rsidR="003A1F77" w:rsidRPr="003A1F77">
        <w:rPr>
          <w:rtl/>
        </w:rPr>
        <w:t>הי</w:t>
      </w:r>
      <w:r>
        <w:rPr>
          <w:rtl/>
        </w:rPr>
        <w:t>ו"ר מאיר כהן:</w:t>
      </w:r>
      <w:r w:rsidRPr="00E64ABE">
        <w:rPr>
          <w:rtl/>
        </w:rPr>
        <w:t xml:space="preserve"> </w:t>
      </w:r>
      <w:r w:rsidRPr="00A91E73">
        <w:rPr>
          <w:rStyle w:val="TagStyle"/>
          <w:rtl/>
        </w:rPr>
        <w:t>&lt;&lt; יור &gt;&gt;</w:t>
      </w:r>
      <w:r>
        <w:rPr>
          <w:rtl/>
        </w:rPr>
        <w:t xml:space="preserve"> </w:t>
      </w:r>
      <w:bookmarkEnd w:id="20341"/>
    </w:p>
    <w:p w:rsidR="008C384D" w:rsidRDefault="008C384D" w:rsidP="00A32B7B">
      <w:pPr>
        <w:rPr>
          <w:rtl/>
        </w:rPr>
      </w:pPr>
    </w:p>
    <w:p w:rsidR="008C384D" w:rsidRDefault="008C384D" w:rsidP="0015220D">
      <w:pPr>
        <w:rPr>
          <w:rtl/>
        </w:rPr>
      </w:pPr>
      <w:bookmarkStart w:id="20342" w:name="_ETM_Q49_778000"/>
      <w:bookmarkEnd w:id="20342"/>
      <w:r>
        <w:rPr>
          <w:rFonts w:hint="cs"/>
          <w:rtl/>
        </w:rPr>
        <w:t xml:space="preserve">תודה רבה, אדוני השר. עכשיו אני רוצה להסביר, </w:t>
      </w:r>
      <w:bookmarkStart w:id="20343" w:name="_ETM_Q49_783000"/>
      <w:bookmarkEnd w:id="20343"/>
      <w:r>
        <w:rPr>
          <w:rFonts w:hint="cs"/>
          <w:rtl/>
        </w:rPr>
        <w:t xml:space="preserve">היות שזה לא שגרתי, האירוע. אני מבקש שקט, אני רוצה </w:t>
      </w:r>
      <w:bookmarkStart w:id="20344" w:name="_ETM_Q49_789000"/>
      <w:bookmarkEnd w:id="20344"/>
      <w:r>
        <w:rPr>
          <w:rFonts w:hint="cs"/>
          <w:rtl/>
        </w:rPr>
        <w:t>להסביר מה קורה.</w:t>
      </w:r>
      <w:bookmarkStart w:id="20345" w:name="_ETM_Q49_756000"/>
      <w:bookmarkStart w:id="20346" w:name="_ETM_Q49_636000"/>
      <w:bookmarkStart w:id="20347" w:name="TOR_Q50"/>
      <w:bookmarkEnd w:id="20345"/>
      <w:bookmarkEnd w:id="20346"/>
      <w:bookmarkEnd w:id="20347"/>
      <w:r>
        <w:rPr>
          <w:rFonts w:hint="cs"/>
          <w:rtl/>
        </w:rPr>
        <w:t xml:space="preserve"> </w:t>
      </w:r>
      <w:r>
        <w:rPr>
          <w:rtl/>
        </w:rPr>
        <w:t xml:space="preserve">אנחנו </w:t>
      </w:r>
      <w:bookmarkStart w:id="20348" w:name="_ETM_Q50_191930"/>
      <w:bookmarkEnd w:id="20348"/>
      <w:r>
        <w:rPr>
          <w:rtl/>
        </w:rPr>
        <w:t xml:space="preserve">דנים </w:t>
      </w:r>
      <w:bookmarkStart w:id="20349" w:name="_ETM_Q50_192260"/>
      <w:bookmarkEnd w:id="20349"/>
      <w:r>
        <w:rPr>
          <w:rtl/>
        </w:rPr>
        <w:t xml:space="preserve">בהצעת </w:t>
      </w:r>
      <w:bookmarkStart w:id="20350" w:name="_ETM_Q50_192799"/>
      <w:bookmarkEnd w:id="20350"/>
      <w:r>
        <w:rPr>
          <w:rtl/>
        </w:rPr>
        <w:t>החלטה</w:t>
      </w:r>
      <w:bookmarkStart w:id="20351" w:name="_ETM_Q50_193369"/>
      <w:bookmarkEnd w:id="20351"/>
      <w:r>
        <w:rPr>
          <w:rFonts w:hint="cs"/>
          <w:rtl/>
        </w:rPr>
        <w:t xml:space="preserve">. </w:t>
      </w:r>
      <w:r>
        <w:rPr>
          <w:rtl/>
        </w:rPr>
        <w:t xml:space="preserve">עכשיו </w:t>
      </w:r>
      <w:bookmarkStart w:id="20352" w:name="_ETM_Q50_194540"/>
      <w:bookmarkEnd w:id="20352"/>
      <w:r>
        <w:rPr>
          <w:rtl/>
        </w:rPr>
        <w:t xml:space="preserve">כל </w:t>
      </w:r>
      <w:bookmarkStart w:id="20353" w:name="_ETM_Q50_194900"/>
      <w:bookmarkEnd w:id="20353"/>
      <w:r>
        <w:rPr>
          <w:rFonts w:hint="cs"/>
          <w:rtl/>
        </w:rPr>
        <w:t xml:space="preserve">סיעה עולה </w:t>
      </w:r>
      <w:bookmarkStart w:id="20354" w:name="_ETM_Q50_196840"/>
      <w:bookmarkStart w:id="20355" w:name="_ETM_Q50_197500"/>
      <w:bookmarkStart w:id="20356" w:name="_ETM_Q50_197710"/>
      <w:bookmarkStart w:id="20357" w:name="_ETM_Q50_198100"/>
      <w:bookmarkStart w:id="20358" w:name="_ETM_Q50_198520"/>
      <w:bookmarkStart w:id="20359" w:name="_ETM_Q50_198940"/>
      <w:bookmarkStart w:id="20360" w:name="_ETM_Q50_199239"/>
      <w:bookmarkStart w:id="20361" w:name="_ETM_Q50_199360"/>
      <w:bookmarkStart w:id="20362" w:name="_ETM_Q50_199810"/>
      <w:bookmarkStart w:id="20363" w:name="_ETM_Q50_200020"/>
      <w:bookmarkStart w:id="20364" w:name="_ETM_Q50_200439"/>
      <w:bookmarkEnd w:id="20354"/>
      <w:bookmarkEnd w:id="20355"/>
      <w:bookmarkEnd w:id="20356"/>
      <w:bookmarkEnd w:id="20357"/>
      <w:bookmarkEnd w:id="20358"/>
      <w:bookmarkEnd w:id="20359"/>
      <w:bookmarkEnd w:id="20360"/>
      <w:bookmarkEnd w:id="20361"/>
      <w:bookmarkEnd w:id="20362"/>
      <w:bookmarkEnd w:id="20363"/>
      <w:bookmarkEnd w:id="20364"/>
      <w:r>
        <w:rPr>
          <w:rFonts w:hint="cs"/>
          <w:rtl/>
        </w:rPr>
        <w:t xml:space="preserve">ומציגה את הצעת ההחלטה שלה. זה מתחיל מהסיעות </w:t>
      </w:r>
      <w:r>
        <w:rPr>
          <w:rtl/>
        </w:rPr>
        <w:t xml:space="preserve">הגדולות </w:t>
      </w:r>
      <w:bookmarkStart w:id="20365" w:name="_ETM_Q50_201279"/>
      <w:bookmarkEnd w:id="20365"/>
      <w:r>
        <w:rPr>
          <w:rtl/>
        </w:rPr>
        <w:t xml:space="preserve">לסיעות </w:t>
      </w:r>
      <w:bookmarkStart w:id="20366" w:name="_ETM_Q50_201850"/>
      <w:bookmarkEnd w:id="20366"/>
      <w:r>
        <w:rPr>
          <w:rtl/>
        </w:rPr>
        <w:t>הקטנות</w:t>
      </w:r>
      <w:r>
        <w:rPr>
          <w:rFonts w:hint="cs"/>
          <w:rtl/>
        </w:rPr>
        <w:t>.</w:t>
      </w:r>
      <w:r>
        <w:rPr>
          <w:rtl/>
        </w:rPr>
        <w:t xml:space="preserve"> </w:t>
      </w:r>
      <w:bookmarkStart w:id="20367" w:name="_ETM_Q50_202900"/>
      <w:bookmarkEnd w:id="20367"/>
      <w:r>
        <w:rPr>
          <w:rtl/>
        </w:rPr>
        <w:t xml:space="preserve">היות </w:t>
      </w:r>
      <w:bookmarkStart w:id="20368" w:name="_ETM_Q50_203590"/>
      <w:bookmarkEnd w:id="20368"/>
      <w:r w:rsidR="0015220D">
        <w:rPr>
          <w:rFonts w:hint="cs"/>
          <w:rtl/>
        </w:rPr>
        <w:t>ש</w:t>
      </w:r>
      <w:r>
        <w:rPr>
          <w:rtl/>
        </w:rPr>
        <w:t>הקואליציה</w:t>
      </w:r>
      <w:r>
        <w:rPr>
          <w:rFonts w:hint="cs"/>
          <w:rtl/>
        </w:rPr>
        <w:t>,</w:t>
      </w:r>
      <w:r>
        <w:rPr>
          <w:rtl/>
        </w:rPr>
        <w:t xml:space="preserve"> </w:t>
      </w:r>
      <w:bookmarkStart w:id="20369" w:name="_ETM_Q50_204759"/>
      <w:bookmarkEnd w:id="20369"/>
      <w:r>
        <w:rPr>
          <w:rtl/>
        </w:rPr>
        <w:t>61</w:t>
      </w:r>
      <w:bookmarkStart w:id="20370" w:name="_ETM_Q50_207160"/>
      <w:bookmarkEnd w:id="20370"/>
      <w:r>
        <w:rPr>
          <w:rFonts w:hint="cs"/>
          <w:rtl/>
        </w:rPr>
        <w:t xml:space="preserve">, </w:t>
      </w:r>
      <w:r>
        <w:rPr>
          <w:rtl/>
        </w:rPr>
        <w:t xml:space="preserve">התאחדו </w:t>
      </w:r>
      <w:bookmarkStart w:id="20371" w:name="_ETM_Q50_207730"/>
      <w:bookmarkEnd w:id="20371"/>
      <w:r>
        <w:rPr>
          <w:rtl/>
        </w:rPr>
        <w:t xml:space="preserve">הסיעות </w:t>
      </w:r>
      <w:bookmarkStart w:id="20372" w:name="_ETM_Q50_208210"/>
      <w:bookmarkEnd w:id="20372"/>
      <w:r>
        <w:rPr>
          <w:rtl/>
        </w:rPr>
        <w:t xml:space="preserve">שאני </w:t>
      </w:r>
      <w:bookmarkStart w:id="20373" w:name="_ETM_Q50_208509"/>
      <w:bookmarkEnd w:id="20373"/>
      <w:r>
        <w:rPr>
          <w:rtl/>
        </w:rPr>
        <w:t xml:space="preserve">מקריא </w:t>
      </w:r>
      <w:bookmarkStart w:id="20374" w:name="_ETM_Q50_208869"/>
      <w:bookmarkEnd w:id="20374"/>
      <w:r>
        <w:rPr>
          <w:rtl/>
        </w:rPr>
        <w:t xml:space="preserve">את </w:t>
      </w:r>
      <w:bookmarkStart w:id="20375" w:name="_ETM_Q50_208960"/>
      <w:bookmarkEnd w:id="20375"/>
      <w:r>
        <w:rPr>
          <w:rtl/>
        </w:rPr>
        <w:t>שמות</w:t>
      </w:r>
      <w:r>
        <w:rPr>
          <w:rFonts w:hint="cs"/>
          <w:rtl/>
        </w:rPr>
        <w:t>יהן:</w:t>
      </w:r>
      <w:r>
        <w:rPr>
          <w:rtl/>
        </w:rPr>
        <w:t xml:space="preserve"> </w:t>
      </w:r>
      <w:bookmarkStart w:id="20376" w:name="_ETM_Q50_210009"/>
      <w:bookmarkEnd w:id="20376"/>
      <w:r>
        <w:rPr>
          <w:rtl/>
        </w:rPr>
        <w:t>הליכו</w:t>
      </w:r>
      <w:r w:rsidR="0015220D">
        <w:rPr>
          <w:rFonts w:hint="cs"/>
          <w:rtl/>
        </w:rPr>
        <w:t>ד,</w:t>
      </w:r>
      <w:r>
        <w:rPr>
          <w:rtl/>
        </w:rPr>
        <w:t xml:space="preserve"> </w:t>
      </w:r>
      <w:bookmarkStart w:id="20377" w:name="_ETM_Q50_210699"/>
      <w:bookmarkEnd w:id="20377"/>
      <w:r>
        <w:rPr>
          <w:rtl/>
        </w:rPr>
        <w:t>ש"</w:t>
      </w:r>
      <w:r w:rsidR="0015220D">
        <w:rPr>
          <w:rFonts w:hint="cs"/>
          <w:rtl/>
        </w:rPr>
        <w:t>ס,</w:t>
      </w:r>
      <w:bookmarkStart w:id="20378" w:name="_ETM_Q50_211060"/>
      <w:bookmarkEnd w:id="20378"/>
      <w:r>
        <w:rPr>
          <w:rFonts w:hint="cs"/>
          <w:rtl/>
        </w:rPr>
        <w:t xml:space="preserve"> </w:t>
      </w:r>
      <w:r>
        <w:rPr>
          <w:rtl/>
        </w:rPr>
        <w:t xml:space="preserve">הציונות </w:t>
      </w:r>
      <w:bookmarkStart w:id="20379" w:name="_ETM_Q50_211570"/>
      <w:bookmarkEnd w:id="20379"/>
      <w:r>
        <w:rPr>
          <w:rtl/>
        </w:rPr>
        <w:t>הדתית</w:t>
      </w:r>
      <w:r w:rsidR="0015220D">
        <w:rPr>
          <w:rFonts w:hint="cs"/>
          <w:rtl/>
        </w:rPr>
        <w:t>,</w:t>
      </w:r>
      <w:r>
        <w:rPr>
          <w:rtl/>
        </w:rPr>
        <w:t xml:space="preserve"> </w:t>
      </w:r>
      <w:bookmarkStart w:id="20380" w:name="_ETM_Q50_212020"/>
      <w:bookmarkEnd w:id="20380"/>
      <w:r>
        <w:rPr>
          <w:rtl/>
        </w:rPr>
        <w:t xml:space="preserve">יהדות </w:t>
      </w:r>
      <w:bookmarkStart w:id="20381" w:name="_ETM_Q50_212379"/>
      <w:bookmarkEnd w:id="20381"/>
      <w:r>
        <w:rPr>
          <w:rtl/>
        </w:rPr>
        <w:t>התורה</w:t>
      </w:r>
      <w:r w:rsidR="0015220D">
        <w:rPr>
          <w:rFonts w:hint="cs"/>
          <w:rtl/>
        </w:rPr>
        <w:t>,</w:t>
      </w:r>
      <w:r>
        <w:rPr>
          <w:rtl/>
        </w:rPr>
        <w:t xml:space="preserve"> </w:t>
      </w:r>
      <w:bookmarkStart w:id="20382" w:name="_ETM_Q50_212770"/>
      <w:bookmarkEnd w:id="20382"/>
      <w:r>
        <w:rPr>
          <w:rtl/>
        </w:rPr>
        <w:t xml:space="preserve">ימין </w:t>
      </w:r>
      <w:bookmarkStart w:id="20383" w:name="_ETM_Q50_213159"/>
      <w:bookmarkEnd w:id="20383"/>
      <w:r>
        <w:rPr>
          <w:rtl/>
        </w:rPr>
        <w:t xml:space="preserve">ממלכתי </w:t>
      </w:r>
      <w:bookmarkStart w:id="20384" w:name="_ETM_Q50_213670"/>
      <w:bookmarkEnd w:id="20384"/>
      <w:r>
        <w:rPr>
          <w:rtl/>
        </w:rPr>
        <w:t>ו</w:t>
      </w:r>
      <w:r>
        <w:rPr>
          <w:rFonts w:hint="cs"/>
          <w:rtl/>
        </w:rPr>
        <w:t>סיעתו של א</w:t>
      </w:r>
      <w:r>
        <w:rPr>
          <w:rtl/>
        </w:rPr>
        <w:t xml:space="preserve">בי </w:t>
      </w:r>
      <w:bookmarkStart w:id="20385" w:name="_ETM_Q50_214270"/>
      <w:bookmarkStart w:id="20386" w:name="_ETM_Q50_214420"/>
      <w:bookmarkStart w:id="20387" w:name="_ETM_Q50_214720"/>
      <w:bookmarkStart w:id="20388" w:name="_ETM_Q50_214930"/>
      <w:bookmarkStart w:id="20389" w:name="_ETM_Q50_215110"/>
      <w:bookmarkEnd w:id="20385"/>
      <w:bookmarkEnd w:id="20386"/>
      <w:bookmarkEnd w:id="20387"/>
      <w:bookmarkEnd w:id="20388"/>
      <w:bookmarkEnd w:id="20389"/>
      <w:r>
        <w:rPr>
          <w:rFonts w:hint="cs"/>
          <w:rtl/>
        </w:rPr>
        <w:t>מ</w:t>
      </w:r>
      <w:bookmarkStart w:id="20390" w:name="_ETM_Q50_215440"/>
      <w:bookmarkEnd w:id="20390"/>
      <w:r>
        <w:rPr>
          <w:rtl/>
        </w:rPr>
        <w:t>עוז</w:t>
      </w:r>
      <w:r>
        <w:rPr>
          <w:rFonts w:hint="cs"/>
          <w:rtl/>
        </w:rPr>
        <w:t xml:space="preserve"> –</w:t>
      </w:r>
      <w:r>
        <w:rPr>
          <w:rtl/>
        </w:rPr>
        <w:t xml:space="preserve"> </w:t>
      </w:r>
      <w:bookmarkStart w:id="20391" w:name="_ETM_Q50_216890"/>
      <w:bookmarkEnd w:id="20391"/>
      <w:r>
        <w:rPr>
          <w:rtl/>
        </w:rPr>
        <w:t xml:space="preserve">הנציג </w:t>
      </w:r>
      <w:bookmarkStart w:id="20392" w:name="_ETM_Q50_217430"/>
      <w:bookmarkEnd w:id="20392"/>
      <w:r>
        <w:rPr>
          <w:rtl/>
        </w:rPr>
        <w:t xml:space="preserve">שלכם </w:t>
      </w:r>
      <w:bookmarkStart w:id="20393" w:name="_ETM_Q50_217879"/>
      <w:bookmarkEnd w:id="20393"/>
      <w:r>
        <w:rPr>
          <w:rtl/>
        </w:rPr>
        <w:t xml:space="preserve">עכשיו </w:t>
      </w:r>
      <w:bookmarkStart w:id="20394" w:name="_ETM_Q50_218300"/>
      <w:bookmarkEnd w:id="20394"/>
      <w:r>
        <w:rPr>
          <w:rtl/>
        </w:rPr>
        <w:t>עולה</w:t>
      </w:r>
      <w:r>
        <w:rPr>
          <w:rFonts w:hint="cs"/>
          <w:rtl/>
        </w:rPr>
        <w:t xml:space="preserve"> –</w:t>
      </w:r>
      <w:r>
        <w:rPr>
          <w:rtl/>
        </w:rPr>
        <w:t xml:space="preserve"> </w:t>
      </w:r>
      <w:bookmarkStart w:id="20395" w:name="_ETM_Q50_219320"/>
      <w:bookmarkEnd w:id="20395"/>
      <w:r>
        <w:rPr>
          <w:rtl/>
        </w:rPr>
        <w:t>סליחה</w:t>
      </w:r>
      <w:r>
        <w:rPr>
          <w:rFonts w:hint="cs"/>
          <w:rtl/>
        </w:rPr>
        <w:t xml:space="preserve"> –</w:t>
      </w:r>
      <w:r>
        <w:rPr>
          <w:rtl/>
        </w:rPr>
        <w:t xml:space="preserve"> </w:t>
      </w:r>
      <w:bookmarkStart w:id="20396" w:name="_ETM_Q50_220960"/>
      <w:bookmarkEnd w:id="20396"/>
      <w:r>
        <w:rPr>
          <w:rtl/>
        </w:rPr>
        <w:t xml:space="preserve">אופיר </w:t>
      </w:r>
      <w:bookmarkStart w:id="20397" w:name="_ETM_Q50_221379"/>
      <w:bookmarkEnd w:id="20397"/>
      <w:r>
        <w:rPr>
          <w:rtl/>
        </w:rPr>
        <w:t xml:space="preserve">כץ </w:t>
      </w:r>
      <w:bookmarkStart w:id="20398" w:name="_ETM_Q50_221739"/>
      <w:bookmarkEnd w:id="20398"/>
      <w:r>
        <w:rPr>
          <w:rtl/>
        </w:rPr>
        <w:t xml:space="preserve">יעלה </w:t>
      </w:r>
      <w:bookmarkStart w:id="20399" w:name="_ETM_Q50_222070"/>
      <w:bookmarkEnd w:id="20399"/>
      <w:r>
        <w:rPr>
          <w:rtl/>
        </w:rPr>
        <w:t xml:space="preserve">ויציג </w:t>
      </w:r>
      <w:bookmarkStart w:id="20400" w:name="_ETM_Q50_222609"/>
      <w:bookmarkEnd w:id="20400"/>
      <w:r>
        <w:rPr>
          <w:rtl/>
        </w:rPr>
        <w:t xml:space="preserve">את </w:t>
      </w:r>
      <w:bookmarkStart w:id="20401" w:name="_ETM_Q50_222729"/>
      <w:bookmarkEnd w:id="20401"/>
      <w:r>
        <w:rPr>
          <w:rtl/>
        </w:rPr>
        <w:t>הצע</w:t>
      </w:r>
      <w:r>
        <w:rPr>
          <w:rFonts w:hint="cs"/>
          <w:rtl/>
        </w:rPr>
        <w:t>ת</w:t>
      </w:r>
      <w:r>
        <w:rPr>
          <w:rtl/>
        </w:rPr>
        <w:t xml:space="preserve"> </w:t>
      </w:r>
      <w:bookmarkStart w:id="20402" w:name="_ETM_Q50_223239"/>
      <w:bookmarkStart w:id="20403" w:name="_ETM_Q50_224140"/>
      <w:bookmarkEnd w:id="20402"/>
      <w:bookmarkEnd w:id="20403"/>
      <w:r>
        <w:rPr>
          <w:rFonts w:hint="cs"/>
          <w:rtl/>
        </w:rPr>
        <w:t xml:space="preserve">הסיעה </w:t>
      </w:r>
      <w:r>
        <w:rPr>
          <w:rtl/>
        </w:rPr>
        <w:t xml:space="preserve">כלשונה </w:t>
      </w:r>
      <w:bookmarkStart w:id="20404" w:name="_ETM_Q50_224800"/>
      <w:bookmarkEnd w:id="20404"/>
      <w:r>
        <w:rPr>
          <w:rtl/>
        </w:rPr>
        <w:t>וכ</w:t>
      </w:r>
      <w:r>
        <w:rPr>
          <w:rFonts w:hint="cs"/>
          <w:rtl/>
        </w:rPr>
        <w:t xml:space="preserve">כתבה, כמו </w:t>
      </w:r>
      <w:bookmarkStart w:id="20405" w:name="_ETM_Q50_229562"/>
      <w:bookmarkEnd w:id="20405"/>
      <w:r>
        <w:rPr>
          <w:rFonts w:hint="cs"/>
          <w:rtl/>
        </w:rPr>
        <w:t xml:space="preserve">שהיא הוגשה ליושב-ראש. </w:t>
      </w:r>
    </w:p>
    <w:p w:rsidR="008C384D" w:rsidRDefault="008C384D" w:rsidP="00A32B7B">
      <w:pPr>
        <w:rPr>
          <w:rtl/>
        </w:rPr>
      </w:pPr>
      <w:bookmarkStart w:id="20406" w:name="_ETM_Q50_233738"/>
      <w:bookmarkStart w:id="20407" w:name="_ETM_Q50_233819"/>
      <w:bookmarkEnd w:id="20406"/>
      <w:bookmarkEnd w:id="20407"/>
    </w:p>
    <w:p w:rsidR="008C384D" w:rsidRDefault="008C384D" w:rsidP="00A91E73">
      <w:pPr>
        <w:pStyle w:val="a5"/>
        <w:rPr>
          <w:rtl/>
        </w:rPr>
      </w:pPr>
      <w:bookmarkStart w:id="20408" w:name="ET_speaker_5786_3"/>
      <w:r w:rsidRPr="00A91E73">
        <w:rPr>
          <w:rStyle w:val="TagStyle"/>
          <w:rtl/>
        </w:rPr>
        <w:t xml:space="preserve"> &lt;&lt; דובר &gt;&gt;</w:t>
      </w:r>
      <w:bookmarkStart w:id="20409" w:name="_Toc222733066"/>
      <w:r w:rsidR="001B3E33" w:rsidRPr="001B3E33">
        <w:rPr>
          <w:rtl/>
        </w:rPr>
        <w:t>אופיר</w:t>
      </w:r>
      <w:bookmarkStart w:id="20410" w:name="_Toc189128646"/>
      <w:bookmarkStart w:id="20411" w:name="_Toc189133173"/>
      <w:bookmarkStart w:id="20412" w:name="_Toc189134246"/>
      <w:r>
        <w:rPr>
          <w:rtl/>
        </w:rPr>
        <w:t xml:space="preserve"> כץ (הליכוד):</w:t>
      </w:r>
      <w:bookmarkEnd w:id="20410"/>
      <w:bookmarkEnd w:id="20411"/>
      <w:bookmarkEnd w:id="20412"/>
      <w:bookmarkEnd w:id="20409"/>
      <w:r w:rsidRPr="0068191A">
        <w:rPr>
          <w:rtl/>
        </w:rPr>
        <w:t xml:space="preserve"> </w:t>
      </w:r>
      <w:r w:rsidRPr="00A91E73">
        <w:rPr>
          <w:rStyle w:val="TagStyle"/>
          <w:rtl/>
        </w:rPr>
        <w:t>&lt;&lt; דובר &gt;&gt;</w:t>
      </w:r>
      <w:r>
        <w:rPr>
          <w:rtl/>
        </w:rPr>
        <w:t xml:space="preserve"> </w:t>
      </w:r>
      <w:bookmarkEnd w:id="20408"/>
    </w:p>
    <w:p w:rsidR="008C384D" w:rsidRDefault="008C384D" w:rsidP="00A32B7B">
      <w:pPr>
        <w:rPr>
          <w:rtl/>
        </w:rPr>
      </w:pPr>
    </w:p>
    <w:p w:rsidR="0015220D" w:rsidRDefault="008C384D" w:rsidP="0015220D">
      <w:pPr>
        <w:rPr>
          <w:rtl/>
        </w:rPr>
      </w:pPr>
      <w:bookmarkStart w:id="20413" w:name="_ETM_Q50_240381"/>
      <w:bookmarkStart w:id="20414" w:name="_ETM_Q50_225219"/>
      <w:bookmarkStart w:id="20415" w:name="_ETM_Q50_225370"/>
      <w:bookmarkStart w:id="20416" w:name="_ETM_Q50_225610"/>
      <w:bookmarkStart w:id="20417" w:name="_ETM_Q50_226120"/>
      <w:bookmarkStart w:id="20418" w:name="_ETM_Q50_227829"/>
      <w:bookmarkStart w:id="20419" w:name="_ETM_Q50_231320"/>
      <w:bookmarkStart w:id="20420" w:name="_ETM_Q50_238079"/>
      <w:bookmarkEnd w:id="20413"/>
      <w:bookmarkEnd w:id="20414"/>
      <w:bookmarkEnd w:id="20415"/>
      <w:bookmarkEnd w:id="20416"/>
      <w:bookmarkEnd w:id="20417"/>
      <w:bookmarkEnd w:id="20418"/>
      <w:bookmarkEnd w:id="20419"/>
      <w:bookmarkEnd w:id="20420"/>
      <w:r>
        <w:rPr>
          <w:rtl/>
        </w:rPr>
        <w:t xml:space="preserve">אדוני </w:t>
      </w:r>
      <w:bookmarkStart w:id="20421" w:name="_ETM_Q50_238500"/>
      <w:bookmarkEnd w:id="20421"/>
      <w:r>
        <w:rPr>
          <w:rtl/>
        </w:rPr>
        <w:t>היושב-ראש</w:t>
      </w:r>
      <w:r>
        <w:rPr>
          <w:rFonts w:hint="cs"/>
          <w:rtl/>
        </w:rPr>
        <w:t>,</w:t>
      </w:r>
      <w:r>
        <w:rPr>
          <w:rtl/>
        </w:rPr>
        <w:t xml:space="preserve"> </w:t>
      </w:r>
      <w:bookmarkStart w:id="20422" w:name="_ETM_Q50_239070"/>
      <w:bookmarkEnd w:id="20422"/>
      <w:r>
        <w:rPr>
          <w:rtl/>
        </w:rPr>
        <w:t xml:space="preserve">חבריי </w:t>
      </w:r>
      <w:bookmarkStart w:id="20423" w:name="_ETM_Q50_239460"/>
      <w:bookmarkEnd w:id="20423"/>
      <w:r>
        <w:rPr>
          <w:rtl/>
        </w:rPr>
        <w:t xml:space="preserve">חברי </w:t>
      </w:r>
      <w:bookmarkStart w:id="20424" w:name="_ETM_Q50_239760"/>
      <w:bookmarkEnd w:id="20424"/>
      <w:r>
        <w:rPr>
          <w:rtl/>
        </w:rPr>
        <w:t>הכנסת</w:t>
      </w:r>
      <w:r>
        <w:rPr>
          <w:rFonts w:hint="cs"/>
          <w:rtl/>
        </w:rPr>
        <w:t>,</w:t>
      </w:r>
      <w:r>
        <w:rPr>
          <w:rtl/>
        </w:rPr>
        <w:t xml:space="preserve"> </w:t>
      </w:r>
      <w:bookmarkStart w:id="20425" w:name="_ETM_Q50_242660"/>
      <w:bookmarkEnd w:id="20425"/>
      <w:r>
        <w:rPr>
          <w:rtl/>
        </w:rPr>
        <w:t xml:space="preserve">כנסת </w:t>
      </w:r>
      <w:bookmarkStart w:id="20426" w:name="_ETM_Q50_243079"/>
      <w:bookmarkEnd w:id="20426"/>
      <w:r>
        <w:rPr>
          <w:rtl/>
        </w:rPr>
        <w:t xml:space="preserve">ישראל </w:t>
      </w:r>
      <w:bookmarkStart w:id="20427" w:name="_ETM_Q50_243469"/>
      <w:bookmarkEnd w:id="20427"/>
      <w:r>
        <w:rPr>
          <w:rtl/>
        </w:rPr>
        <w:t xml:space="preserve">תומכת </w:t>
      </w:r>
      <w:bookmarkStart w:id="20428" w:name="_ETM_Q50_243949"/>
      <w:bookmarkEnd w:id="20428"/>
      <w:r>
        <w:rPr>
          <w:rtl/>
        </w:rPr>
        <w:t xml:space="preserve">בהגשמת </w:t>
      </w:r>
      <w:bookmarkStart w:id="20429" w:name="_ETM_Q50_244490"/>
      <w:bookmarkEnd w:id="20429"/>
      <w:r>
        <w:rPr>
          <w:rtl/>
        </w:rPr>
        <w:t xml:space="preserve">מטרות </w:t>
      </w:r>
      <w:bookmarkStart w:id="20430" w:name="_ETM_Q50_244850"/>
      <w:bookmarkEnd w:id="20430"/>
      <w:r>
        <w:rPr>
          <w:rtl/>
        </w:rPr>
        <w:t xml:space="preserve">המלחמה </w:t>
      </w:r>
      <w:bookmarkStart w:id="20431" w:name="_ETM_Q50_245330"/>
      <w:bookmarkEnd w:id="20431"/>
      <w:r>
        <w:rPr>
          <w:rtl/>
        </w:rPr>
        <w:t xml:space="preserve">כולן </w:t>
      </w:r>
      <w:bookmarkStart w:id="20432" w:name="_ETM_Q50_245750"/>
      <w:bookmarkEnd w:id="20432"/>
      <w:r>
        <w:rPr>
          <w:rtl/>
        </w:rPr>
        <w:t xml:space="preserve">כפי </w:t>
      </w:r>
      <w:bookmarkStart w:id="20433" w:name="_ETM_Q50_245930"/>
      <w:bookmarkEnd w:id="20433"/>
      <w:r>
        <w:rPr>
          <w:rtl/>
        </w:rPr>
        <w:t xml:space="preserve">שהוגדרו </w:t>
      </w:r>
      <w:bookmarkStart w:id="20434" w:name="_ETM_Q50_246350"/>
      <w:bookmarkEnd w:id="20434"/>
      <w:r>
        <w:rPr>
          <w:rtl/>
        </w:rPr>
        <w:t>ע</w:t>
      </w:r>
      <w:r>
        <w:rPr>
          <w:rFonts w:hint="cs"/>
          <w:rtl/>
        </w:rPr>
        <w:t xml:space="preserve">ל ידי </w:t>
      </w:r>
      <w:bookmarkStart w:id="20435" w:name="_ETM_Q50_246650"/>
      <w:bookmarkEnd w:id="20435"/>
      <w:r>
        <w:rPr>
          <w:rtl/>
        </w:rPr>
        <w:t>הממשלה</w:t>
      </w:r>
      <w:r>
        <w:rPr>
          <w:rFonts w:hint="cs"/>
          <w:rtl/>
        </w:rPr>
        <w:t>:</w:t>
      </w:r>
      <w:r>
        <w:rPr>
          <w:rtl/>
        </w:rPr>
        <w:t xml:space="preserve"> </w:t>
      </w:r>
      <w:bookmarkStart w:id="20436" w:name="_ETM_Q50_247490"/>
      <w:bookmarkEnd w:id="20436"/>
      <w:r>
        <w:rPr>
          <w:rtl/>
        </w:rPr>
        <w:t xml:space="preserve">השמדת </w:t>
      </w:r>
      <w:bookmarkStart w:id="20437" w:name="_ETM_Q50_248030"/>
      <w:bookmarkEnd w:id="20437"/>
      <w:r>
        <w:rPr>
          <w:rtl/>
        </w:rPr>
        <w:t xml:space="preserve">היכולות </w:t>
      </w:r>
      <w:bookmarkStart w:id="20438" w:name="_ETM_Q50_248420"/>
      <w:bookmarkEnd w:id="20438"/>
      <w:r>
        <w:rPr>
          <w:rtl/>
        </w:rPr>
        <w:t xml:space="preserve">הצבאיות </w:t>
      </w:r>
      <w:bookmarkStart w:id="20439" w:name="_ETM_Q50_248810"/>
      <w:bookmarkEnd w:id="20439"/>
      <w:r>
        <w:rPr>
          <w:rtl/>
        </w:rPr>
        <w:t xml:space="preserve">והשלטוניות </w:t>
      </w:r>
      <w:bookmarkStart w:id="20440" w:name="_ETM_Q50_249380"/>
      <w:bookmarkEnd w:id="20440"/>
      <w:r>
        <w:rPr>
          <w:rtl/>
        </w:rPr>
        <w:t>של</w:t>
      </w:r>
      <w:r>
        <w:rPr>
          <w:rFonts w:hint="cs"/>
          <w:rtl/>
        </w:rPr>
        <w:t xml:space="preserve"> חמאס, </w:t>
      </w:r>
      <w:bookmarkStart w:id="20441" w:name="_ETM_Q50_249650"/>
      <w:bookmarkStart w:id="20442" w:name="_ETM_Q50_249830"/>
      <w:bookmarkStart w:id="20443" w:name="_ETM_Q50_250219"/>
      <w:bookmarkEnd w:id="20441"/>
      <w:bookmarkEnd w:id="20442"/>
      <w:bookmarkEnd w:id="20443"/>
      <w:r>
        <w:rPr>
          <w:rtl/>
        </w:rPr>
        <w:t xml:space="preserve">יצירת </w:t>
      </w:r>
      <w:bookmarkStart w:id="20444" w:name="_ETM_Q50_250640"/>
      <w:bookmarkEnd w:id="20444"/>
      <w:r>
        <w:rPr>
          <w:rtl/>
        </w:rPr>
        <w:t xml:space="preserve">תנאים </w:t>
      </w:r>
      <w:bookmarkStart w:id="20445" w:name="_ETM_Q50_250850"/>
      <w:bookmarkEnd w:id="20445"/>
      <w:r>
        <w:rPr>
          <w:rtl/>
        </w:rPr>
        <w:t xml:space="preserve">להשבת </w:t>
      </w:r>
      <w:bookmarkStart w:id="20446" w:name="_ETM_Q50_251270"/>
      <w:bookmarkEnd w:id="20446"/>
      <w:r>
        <w:rPr>
          <w:rtl/>
        </w:rPr>
        <w:t xml:space="preserve">כל </w:t>
      </w:r>
      <w:bookmarkStart w:id="20447" w:name="_ETM_Q50_251539"/>
      <w:bookmarkEnd w:id="20447"/>
      <w:r>
        <w:rPr>
          <w:rtl/>
        </w:rPr>
        <w:t>החטופים</w:t>
      </w:r>
      <w:r>
        <w:rPr>
          <w:rFonts w:hint="cs"/>
          <w:rtl/>
        </w:rPr>
        <w:t>,</w:t>
      </w:r>
      <w:r>
        <w:rPr>
          <w:rtl/>
        </w:rPr>
        <w:t xml:space="preserve"> </w:t>
      </w:r>
      <w:bookmarkStart w:id="20448" w:name="_ETM_Q50_252439"/>
      <w:bookmarkStart w:id="20449" w:name="_ETM_Q50_252770"/>
      <w:bookmarkEnd w:id="20448"/>
      <w:bookmarkEnd w:id="20449"/>
      <w:r>
        <w:rPr>
          <w:rFonts w:hint="cs"/>
          <w:rtl/>
        </w:rPr>
        <w:t>וידוא שע</w:t>
      </w:r>
      <w:r>
        <w:rPr>
          <w:rtl/>
        </w:rPr>
        <w:t xml:space="preserve">זה </w:t>
      </w:r>
      <w:bookmarkStart w:id="20450" w:name="_ETM_Q50_253340"/>
      <w:bookmarkEnd w:id="20450"/>
      <w:r>
        <w:rPr>
          <w:rtl/>
        </w:rPr>
        <w:t xml:space="preserve">לא </w:t>
      </w:r>
      <w:bookmarkStart w:id="20451" w:name="_ETM_Q50_253459"/>
      <w:bookmarkEnd w:id="20451"/>
      <w:r>
        <w:rPr>
          <w:rtl/>
        </w:rPr>
        <w:t xml:space="preserve">תהווה </w:t>
      </w:r>
      <w:bookmarkStart w:id="20452" w:name="_ETM_Q50_253819"/>
      <w:bookmarkEnd w:id="20452"/>
      <w:r>
        <w:rPr>
          <w:rtl/>
        </w:rPr>
        <w:t xml:space="preserve">יותר </w:t>
      </w:r>
      <w:bookmarkStart w:id="20453" w:name="_ETM_Q50_254090"/>
      <w:bookmarkEnd w:id="20453"/>
      <w:r>
        <w:rPr>
          <w:rtl/>
        </w:rPr>
        <w:t xml:space="preserve">איום </w:t>
      </w:r>
      <w:bookmarkStart w:id="20454" w:name="_ETM_Q50_254329"/>
      <w:bookmarkEnd w:id="20454"/>
      <w:r>
        <w:rPr>
          <w:rtl/>
        </w:rPr>
        <w:t xml:space="preserve">על </w:t>
      </w:r>
      <w:bookmarkStart w:id="20455" w:name="_ETM_Q50_254420"/>
      <w:bookmarkEnd w:id="20455"/>
      <w:r>
        <w:rPr>
          <w:rtl/>
        </w:rPr>
        <w:t xml:space="preserve">מדינת </w:t>
      </w:r>
      <w:bookmarkStart w:id="20456" w:name="_ETM_Q50_254749"/>
      <w:bookmarkEnd w:id="20456"/>
      <w:r>
        <w:rPr>
          <w:rtl/>
        </w:rPr>
        <w:t xml:space="preserve">ישראל </w:t>
      </w:r>
      <w:bookmarkStart w:id="20457" w:name="_ETM_Q50_255530"/>
      <w:bookmarkEnd w:id="20457"/>
      <w:r>
        <w:rPr>
          <w:rtl/>
        </w:rPr>
        <w:t>והש</w:t>
      </w:r>
      <w:r>
        <w:rPr>
          <w:rFonts w:hint="cs"/>
          <w:rtl/>
        </w:rPr>
        <w:t xml:space="preserve">בת </w:t>
      </w:r>
      <w:bookmarkStart w:id="20458" w:name="_ETM_Q50_253901"/>
      <w:bookmarkStart w:id="20459" w:name="_ETM_Q50_256009"/>
      <w:bookmarkStart w:id="20460" w:name="_ETM_Q50_256069"/>
      <w:bookmarkEnd w:id="20458"/>
      <w:bookmarkEnd w:id="20459"/>
      <w:bookmarkEnd w:id="20460"/>
      <w:r>
        <w:rPr>
          <w:rtl/>
        </w:rPr>
        <w:t xml:space="preserve">תושבי </w:t>
      </w:r>
      <w:bookmarkStart w:id="20461" w:name="_ETM_Q50_256340"/>
      <w:bookmarkEnd w:id="20461"/>
      <w:r>
        <w:rPr>
          <w:rtl/>
        </w:rPr>
        <w:t xml:space="preserve">הצפון </w:t>
      </w:r>
      <w:bookmarkStart w:id="20462" w:name="_ETM_Q50_256759"/>
      <w:bookmarkEnd w:id="20462"/>
      <w:r>
        <w:rPr>
          <w:rtl/>
        </w:rPr>
        <w:t xml:space="preserve">והדרום </w:t>
      </w:r>
      <w:bookmarkStart w:id="20463" w:name="_ETM_Q50_257240"/>
      <w:bookmarkEnd w:id="20463"/>
      <w:r>
        <w:rPr>
          <w:rtl/>
        </w:rPr>
        <w:t xml:space="preserve">לבתיהם </w:t>
      </w:r>
      <w:bookmarkStart w:id="20464" w:name="_ETM_Q50_257659"/>
      <w:bookmarkEnd w:id="20464"/>
      <w:r>
        <w:rPr>
          <w:rtl/>
        </w:rPr>
        <w:t>בבטחה</w:t>
      </w:r>
      <w:r>
        <w:rPr>
          <w:rFonts w:hint="cs"/>
          <w:rtl/>
        </w:rPr>
        <w:t>.</w:t>
      </w:r>
      <w:bookmarkStart w:id="20465" w:name="_ETM_Q50_255210"/>
      <w:bookmarkStart w:id="20466" w:name="_ETM_Q50_255311"/>
      <w:bookmarkStart w:id="20467" w:name="_ETM_Q50_255369"/>
      <w:bookmarkStart w:id="20468" w:name="_ETM_Q50_255445"/>
      <w:bookmarkStart w:id="20469" w:name="_ETM_Q50_258619"/>
      <w:bookmarkEnd w:id="20465"/>
      <w:bookmarkEnd w:id="20466"/>
      <w:bookmarkEnd w:id="20467"/>
      <w:bookmarkEnd w:id="20468"/>
      <w:bookmarkEnd w:id="20469"/>
      <w:r>
        <w:rPr>
          <w:rFonts w:hint="cs"/>
          <w:rtl/>
        </w:rPr>
        <w:t xml:space="preserve"> </w:t>
      </w:r>
      <w:r>
        <w:rPr>
          <w:rtl/>
        </w:rPr>
        <w:t xml:space="preserve">הכנסת </w:t>
      </w:r>
      <w:bookmarkStart w:id="20470" w:name="_ETM_Q50_259219"/>
      <w:bookmarkEnd w:id="20470"/>
      <w:r>
        <w:rPr>
          <w:rtl/>
        </w:rPr>
        <w:t>שואפת</w:t>
      </w:r>
      <w:r>
        <w:rPr>
          <w:rFonts w:hint="cs"/>
          <w:rtl/>
        </w:rPr>
        <w:t>,</w:t>
      </w:r>
      <w:r>
        <w:rPr>
          <w:rtl/>
        </w:rPr>
        <w:t xml:space="preserve"> </w:t>
      </w:r>
      <w:bookmarkStart w:id="20471" w:name="_ETM_Q50_259789"/>
      <w:bookmarkEnd w:id="20471"/>
      <w:r>
        <w:rPr>
          <w:rtl/>
        </w:rPr>
        <w:t xml:space="preserve">מתפללת </w:t>
      </w:r>
      <w:bookmarkStart w:id="20472" w:name="_ETM_Q50_260450"/>
      <w:bookmarkEnd w:id="20472"/>
      <w:r>
        <w:rPr>
          <w:rtl/>
        </w:rPr>
        <w:t xml:space="preserve">ופועלת </w:t>
      </w:r>
      <w:bookmarkStart w:id="20473" w:name="_ETM_Q50_260959"/>
      <w:bookmarkEnd w:id="20473"/>
      <w:r>
        <w:rPr>
          <w:rtl/>
        </w:rPr>
        <w:t xml:space="preserve">למען </w:t>
      </w:r>
      <w:bookmarkStart w:id="20474" w:name="_ETM_Q50_261259"/>
      <w:bookmarkEnd w:id="20474"/>
      <w:r>
        <w:rPr>
          <w:rtl/>
        </w:rPr>
        <w:t xml:space="preserve">השבת </w:t>
      </w:r>
      <w:bookmarkStart w:id="20475" w:name="_ETM_Q50_261619"/>
      <w:bookmarkEnd w:id="20475"/>
      <w:r>
        <w:rPr>
          <w:rtl/>
        </w:rPr>
        <w:t xml:space="preserve">כל </w:t>
      </w:r>
      <w:bookmarkStart w:id="20476" w:name="_ETM_Q50_261859"/>
      <w:bookmarkEnd w:id="20476"/>
      <w:r>
        <w:rPr>
          <w:rtl/>
        </w:rPr>
        <w:t xml:space="preserve">החטופים </w:t>
      </w:r>
      <w:bookmarkStart w:id="20477" w:name="_ETM_Q50_262759"/>
      <w:bookmarkEnd w:id="20477"/>
      <w:r>
        <w:rPr>
          <w:rtl/>
        </w:rPr>
        <w:t xml:space="preserve">ומחבקת </w:t>
      </w:r>
      <w:bookmarkStart w:id="20478" w:name="_ETM_Q50_263390"/>
      <w:bookmarkEnd w:id="20478"/>
      <w:r>
        <w:rPr>
          <w:rtl/>
        </w:rPr>
        <w:t xml:space="preserve">את </w:t>
      </w:r>
      <w:bookmarkStart w:id="20479" w:name="_ETM_Q50_263479"/>
      <w:bookmarkEnd w:id="20479"/>
      <w:r>
        <w:rPr>
          <w:rtl/>
        </w:rPr>
        <w:t xml:space="preserve">משפחות </w:t>
      </w:r>
      <w:bookmarkStart w:id="20480" w:name="_ETM_Q50_263899"/>
      <w:bookmarkEnd w:id="20480"/>
      <w:r>
        <w:rPr>
          <w:rtl/>
        </w:rPr>
        <w:t xml:space="preserve">החטופים </w:t>
      </w:r>
      <w:bookmarkStart w:id="20481" w:name="_ETM_Q50_264409"/>
      <w:bookmarkEnd w:id="20481"/>
      <w:r>
        <w:rPr>
          <w:rtl/>
        </w:rPr>
        <w:t>כולן</w:t>
      </w:r>
      <w:r>
        <w:rPr>
          <w:rFonts w:hint="cs"/>
          <w:rtl/>
        </w:rPr>
        <w:t>.</w:t>
      </w:r>
      <w:r>
        <w:rPr>
          <w:rtl/>
        </w:rPr>
        <w:t xml:space="preserve"> </w:t>
      </w:r>
      <w:bookmarkStart w:id="20482" w:name="_ETM_Q50_265249"/>
      <w:bookmarkEnd w:id="20482"/>
    </w:p>
    <w:p w:rsidR="0015220D" w:rsidRDefault="0015220D" w:rsidP="0015220D">
      <w:pPr>
        <w:rPr>
          <w:rtl/>
        </w:rPr>
      </w:pPr>
    </w:p>
    <w:p w:rsidR="008C384D" w:rsidRDefault="008C384D" w:rsidP="0015220D">
      <w:pPr>
        <w:rPr>
          <w:rtl/>
        </w:rPr>
      </w:pPr>
      <w:r>
        <w:rPr>
          <w:rtl/>
        </w:rPr>
        <w:t xml:space="preserve">משכן </w:t>
      </w:r>
      <w:bookmarkStart w:id="20483" w:name="_ETM_Q50_265670"/>
      <w:bookmarkEnd w:id="20483"/>
      <w:r>
        <w:rPr>
          <w:rtl/>
        </w:rPr>
        <w:t xml:space="preserve">הכנסת </w:t>
      </w:r>
      <w:bookmarkStart w:id="20484" w:name="_ETM_Q50_266119"/>
      <w:bookmarkEnd w:id="20484"/>
      <w:r>
        <w:rPr>
          <w:rtl/>
        </w:rPr>
        <w:t xml:space="preserve">הוא </w:t>
      </w:r>
      <w:bookmarkStart w:id="20485" w:name="_ETM_Q50_266209"/>
      <w:bookmarkEnd w:id="20485"/>
      <w:r>
        <w:rPr>
          <w:rtl/>
        </w:rPr>
        <w:t xml:space="preserve">בית </w:t>
      </w:r>
      <w:bookmarkStart w:id="20486" w:name="_ETM_Q50_266569"/>
      <w:bookmarkEnd w:id="20486"/>
      <w:r>
        <w:rPr>
          <w:rtl/>
        </w:rPr>
        <w:t xml:space="preserve">עבור </w:t>
      </w:r>
      <w:bookmarkStart w:id="20487" w:name="_ETM_Q50_266810"/>
      <w:bookmarkEnd w:id="20487"/>
      <w:r>
        <w:rPr>
          <w:rtl/>
        </w:rPr>
        <w:t>המשפחות</w:t>
      </w:r>
      <w:r>
        <w:rPr>
          <w:rFonts w:hint="cs"/>
          <w:rtl/>
        </w:rPr>
        <w:t>,</w:t>
      </w:r>
      <w:r>
        <w:rPr>
          <w:rtl/>
        </w:rPr>
        <w:t xml:space="preserve"> </w:t>
      </w:r>
      <w:bookmarkStart w:id="20488" w:name="_ETM_Q50_267740"/>
      <w:bookmarkEnd w:id="20488"/>
      <w:r>
        <w:rPr>
          <w:rtl/>
        </w:rPr>
        <w:t xml:space="preserve">ומאז </w:t>
      </w:r>
      <w:bookmarkStart w:id="20489" w:name="_ETM_Q50_268039"/>
      <w:bookmarkEnd w:id="20489"/>
      <w:r>
        <w:rPr>
          <w:rtl/>
        </w:rPr>
        <w:t xml:space="preserve">תחילת </w:t>
      </w:r>
      <w:bookmarkStart w:id="20490" w:name="_ETM_Q50_268369"/>
      <w:bookmarkEnd w:id="20490"/>
      <w:r>
        <w:rPr>
          <w:rtl/>
        </w:rPr>
        <w:t xml:space="preserve">המלחמה </w:t>
      </w:r>
      <w:bookmarkStart w:id="20491" w:name="_ETM_Q50_268789"/>
      <w:bookmarkEnd w:id="20491"/>
      <w:r>
        <w:rPr>
          <w:rtl/>
        </w:rPr>
        <w:t xml:space="preserve">פתח </w:t>
      </w:r>
      <w:bookmarkStart w:id="20492" w:name="_ETM_Q50_269119"/>
      <w:bookmarkEnd w:id="20492"/>
      <w:r>
        <w:rPr>
          <w:rtl/>
        </w:rPr>
        <w:t xml:space="preserve">את </w:t>
      </w:r>
      <w:bookmarkStart w:id="20493" w:name="_ETM_Q50_269240"/>
      <w:bookmarkEnd w:id="20493"/>
      <w:r>
        <w:rPr>
          <w:rtl/>
        </w:rPr>
        <w:t xml:space="preserve">שעריו </w:t>
      </w:r>
      <w:bookmarkStart w:id="20494" w:name="_ETM_Q50_269599"/>
      <w:bookmarkEnd w:id="20494"/>
      <w:r>
        <w:rPr>
          <w:rtl/>
        </w:rPr>
        <w:t xml:space="preserve">כדי </w:t>
      </w:r>
      <w:bookmarkStart w:id="20495" w:name="_ETM_Q50_269810"/>
      <w:bookmarkEnd w:id="20495"/>
      <w:r>
        <w:rPr>
          <w:rtl/>
        </w:rPr>
        <w:t xml:space="preserve">שקרובי </w:t>
      </w:r>
      <w:bookmarkStart w:id="20496" w:name="_ETM_Q50_270229"/>
      <w:bookmarkEnd w:id="20496"/>
      <w:r>
        <w:rPr>
          <w:rtl/>
        </w:rPr>
        <w:t xml:space="preserve">החטופים </w:t>
      </w:r>
      <w:bookmarkStart w:id="20497" w:name="_ETM_Q50_271039"/>
      <w:bookmarkEnd w:id="20497"/>
      <w:r>
        <w:rPr>
          <w:rtl/>
        </w:rPr>
        <w:t>י</w:t>
      </w:r>
      <w:r>
        <w:rPr>
          <w:rFonts w:hint="cs"/>
          <w:rtl/>
        </w:rPr>
        <w:t>ו</w:t>
      </w:r>
      <w:r>
        <w:rPr>
          <w:rtl/>
        </w:rPr>
        <w:t>כל</w:t>
      </w:r>
      <w:r>
        <w:rPr>
          <w:rFonts w:hint="cs"/>
          <w:rtl/>
        </w:rPr>
        <w:t>ו</w:t>
      </w:r>
      <w:r>
        <w:rPr>
          <w:rtl/>
        </w:rPr>
        <w:t xml:space="preserve"> </w:t>
      </w:r>
      <w:bookmarkStart w:id="20498" w:name="_ETM_Q50_271310"/>
      <w:bookmarkEnd w:id="20498"/>
      <w:r>
        <w:rPr>
          <w:rtl/>
        </w:rPr>
        <w:t xml:space="preserve">לדבר </w:t>
      </w:r>
      <w:bookmarkStart w:id="20499" w:name="_ETM_Q50_271729"/>
      <w:bookmarkEnd w:id="20499"/>
      <w:r>
        <w:rPr>
          <w:rFonts w:hint="cs"/>
          <w:rtl/>
        </w:rPr>
        <w:t>ול</w:t>
      </w:r>
      <w:r>
        <w:rPr>
          <w:rtl/>
        </w:rPr>
        <w:t xml:space="preserve">דון </w:t>
      </w:r>
      <w:bookmarkStart w:id="20500" w:name="_ETM_Q50_272030"/>
      <w:bookmarkEnd w:id="20500"/>
      <w:r>
        <w:rPr>
          <w:rtl/>
        </w:rPr>
        <w:t xml:space="preserve">עם </w:t>
      </w:r>
      <w:bookmarkStart w:id="20501" w:name="_ETM_Q50_272119"/>
      <w:bookmarkEnd w:id="20501"/>
      <w:r>
        <w:rPr>
          <w:rtl/>
        </w:rPr>
        <w:t xml:space="preserve">חברי </w:t>
      </w:r>
      <w:bookmarkStart w:id="20502" w:name="_ETM_Q50_272390"/>
      <w:bookmarkEnd w:id="20502"/>
      <w:r>
        <w:rPr>
          <w:rtl/>
        </w:rPr>
        <w:t>הכנסת</w:t>
      </w:r>
      <w:r>
        <w:rPr>
          <w:rFonts w:hint="cs"/>
          <w:rtl/>
        </w:rPr>
        <w:t>.</w:t>
      </w:r>
      <w:bookmarkStart w:id="20503" w:name="_ETM_Q50_274965"/>
      <w:bookmarkStart w:id="20504" w:name="_ETM_Q50_275049"/>
      <w:bookmarkStart w:id="20505" w:name="_ETM_Q50_275125"/>
      <w:bookmarkStart w:id="20506" w:name="_ETM_Q50_275193"/>
      <w:bookmarkStart w:id="20507" w:name="_ETM_Q50_273240"/>
      <w:bookmarkEnd w:id="20503"/>
      <w:bookmarkEnd w:id="20504"/>
      <w:bookmarkEnd w:id="20505"/>
      <w:bookmarkEnd w:id="20506"/>
      <w:bookmarkEnd w:id="20507"/>
      <w:r w:rsidR="0015220D">
        <w:rPr>
          <w:rFonts w:hint="cs"/>
          <w:rtl/>
        </w:rPr>
        <w:t xml:space="preserve"> </w:t>
      </w:r>
      <w:r>
        <w:rPr>
          <w:rtl/>
        </w:rPr>
        <w:t xml:space="preserve">השבת </w:t>
      </w:r>
      <w:bookmarkStart w:id="20508" w:name="_ETM_Q50_273719"/>
      <w:bookmarkEnd w:id="20508"/>
      <w:r>
        <w:rPr>
          <w:rtl/>
        </w:rPr>
        <w:t xml:space="preserve">החטופים </w:t>
      </w:r>
      <w:bookmarkStart w:id="20509" w:name="_ETM_Q50_274289"/>
      <w:bookmarkEnd w:id="20509"/>
      <w:r>
        <w:rPr>
          <w:rFonts w:hint="cs"/>
          <w:rtl/>
        </w:rPr>
        <w:t xml:space="preserve">היא </w:t>
      </w:r>
      <w:r>
        <w:rPr>
          <w:rtl/>
        </w:rPr>
        <w:t xml:space="preserve">מטרה </w:t>
      </w:r>
      <w:bookmarkStart w:id="20510" w:name="_ETM_Q50_274709"/>
      <w:bookmarkEnd w:id="20510"/>
      <w:r>
        <w:rPr>
          <w:rtl/>
        </w:rPr>
        <w:t>ערכית</w:t>
      </w:r>
      <w:r>
        <w:rPr>
          <w:rFonts w:hint="cs"/>
          <w:rtl/>
        </w:rPr>
        <w:t>,</w:t>
      </w:r>
      <w:r>
        <w:rPr>
          <w:rtl/>
        </w:rPr>
        <w:t xml:space="preserve"> </w:t>
      </w:r>
      <w:bookmarkStart w:id="20511" w:name="_ETM_Q50_275310"/>
      <w:bookmarkEnd w:id="20511"/>
      <w:r>
        <w:rPr>
          <w:rtl/>
        </w:rPr>
        <w:t xml:space="preserve">לאומית </w:t>
      </w:r>
      <w:bookmarkStart w:id="20512" w:name="_ETM_Q50_275850"/>
      <w:bookmarkEnd w:id="20512"/>
      <w:r>
        <w:rPr>
          <w:rtl/>
        </w:rPr>
        <w:t xml:space="preserve">ומוסרית </w:t>
      </w:r>
      <w:bookmarkStart w:id="20513" w:name="_ETM_Q50_276869"/>
      <w:bookmarkEnd w:id="20513"/>
      <w:r>
        <w:rPr>
          <w:rtl/>
        </w:rPr>
        <w:t xml:space="preserve">שמאחדת </w:t>
      </w:r>
      <w:bookmarkStart w:id="20514" w:name="_ETM_Q50_277469"/>
      <w:bookmarkEnd w:id="20514"/>
      <w:r>
        <w:rPr>
          <w:rtl/>
        </w:rPr>
        <w:t xml:space="preserve">את </w:t>
      </w:r>
      <w:bookmarkStart w:id="20515" w:name="_ETM_Q50_277590"/>
      <w:bookmarkEnd w:id="20515"/>
      <w:r>
        <w:rPr>
          <w:rFonts w:hint="cs"/>
          <w:rtl/>
        </w:rPr>
        <w:t xml:space="preserve">כלל סיעות הבית. </w:t>
      </w:r>
      <w:bookmarkStart w:id="20516" w:name="_ETM_Q50_278130"/>
      <w:bookmarkStart w:id="20517" w:name="_ETM_Q50_278819"/>
      <w:bookmarkEnd w:id="20516"/>
      <w:bookmarkEnd w:id="20517"/>
      <w:r>
        <w:rPr>
          <w:rtl/>
        </w:rPr>
        <w:t xml:space="preserve">מדינת </w:t>
      </w:r>
      <w:bookmarkStart w:id="20518" w:name="_ETM_Q50_279209"/>
      <w:bookmarkEnd w:id="20518"/>
      <w:r>
        <w:rPr>
          <w:rtl/>
        </w:rPr>
        <w:t xml:space="preserve">ישראל </w:t>
      </w:r>
      <w:bookmarkStart w:id="20519" w:name="_ETM_Q50_279569"/>
      <w:bookmarkEnd w:id="20519"/>
      <w:r>
        <w:rPr>
          <w:rtl/>
        </w:rPr>
        <w:t xml:space="preserve">חייבת </w:t>
      </w:r>
      <w:bookmarkStart w:id="20520" w:name="_ETM_Q50_279899"/>
      <w:bookmarkEnd w:id="20520"/>
      <w:r>
        <w:rPr>
          <w:rtl/>
        </w:rPr>
        <w:t xml:space="preserve">לפעול </w:t>
      </w:r>
      <w:bookmarkStart w:id="20521" w:name="_ETM_Q50_280200"/>
      <w:bookmarkEnd w:id="20521"/>
      <w:r>
        <w:rPr>
          <w:rtl/>
        </w:rPr>
        <w:t xml:space="preserve">לכך </w:t>
      </w:r>
      <w:bookmarkStart w:id="20522" w:name="_ETM_Q50_280799"/>
      <w:bookmarkEnd w:id="20522"/>
      <w:r>
        <w:rPr>
          <w:rtl/>
        </w:rPr>
        <w:t xml:space="preserve">שלעולם </w:t>
      </w:r>
      <w:bookmarkStart w:id="20523" w:name="_ETM_Q50_281340"/>
      <w:bookmarkEnd w:id="20523"/>
      <w:r>
        <w:rPr>
          <w:rtl/>
        </w:rPr>
        <w:t xml:space="preserve">לא </w:t>
      </w:r>
      <w:bookmarkStart w:id="20524" w:name="_ETM_Q50_281490"/>
      <w:bookmarkEnd w:id="20524"/>
      <w:r>
        <w:rPr>
          <w:rtl/>
        </w:rPr>
        <w:t>עוד</w:t>
      </w:r>
      <w:r w:rsidR="0015220D">
        <w:rPr>
          <w:rFonts w:hint="cs"/>
          <w:rtl/>
        </w:rPr>
        <w:t>,</w:t>
      </w:r>
      <w:r>
        <w:rPr>
          <w:rtl/>
        </w:rPr>
        <w:t xml:space="preserve"> </w:t>
      </w:r>
      <w:bookmarkStart w:id="20525" w:name="_ETM_Q50_282060"/>
      <w:bookmarkEnd w:id="20525"/>
      <w:r>
        <w:rPr>
          <w:rtl/>
        </w:rPr>
        <w:t xml:space="preserve">להשמיד </w:t>
      </w:r>
      <w:bookmarkStart w:id="20526" w:name="_ETM_Q50_282600"/>
      <w:bookmarkEnd w:id="20526"/>
      <w:r>
        <w:rPr>
          <w:rtl/>
        </w:rPr>
        <w:t>ו</w:t>
      </w:r>
      <w:bookmarkStart w:id="20527" w:name="_ETM_Q50_282689"/>
      <w:bookmarkEnd w:id="20527"/>
      <w:r>
        <w:rPr>
          <w:rtl/>
        </w:rPr>
        <w:t xml:space="preserve">להרתיע </w:t>
      </w:r>
      <w:bookmarkStart w:id="20528" w:name="_ETM_Q50_283109"/>
      <w:bookmarkEnd w:id="20528"/>
      <w:r>
        <w:rPr>
          <w:rtl/>
        </w:rPr>
        <w:t xml:space="preserve">את </w:t>
      </w:r>
      <w:bookmarkStart w:id="20529" w:name="_ETM_Q50_283229"/>
      <w:bookmarkEnd w:id="20529"/>
      <w:r>
        <w:rPr>
          <w:rtl/>
        </w:rPr>
        <w:t>אויבינו</w:t>
      </w:r>
      <w:r>
        <w:rPr>
          <w:rFonts w:hint="cs"/>
          <w:rtl/>
        </w:rPr>
        <w:t>,</w:t>
      </w:r>
      <w:r>
        <w:rPr>
          <w:rtl/>
        </w:rPr>
        <w:t xml:space="preserve"> </w:t>
      </w:r>
      <w:bookmarkStart w:id="20530" w:name="_ETM_Q50_283920"/>
      <w:bookmarkEnd w:id="20530"/>
      <w:r>
        <w:rPr>
          <w:rtl/>
        </w:rPr>
        <w:t xml:space="preserve">ובכך </w:t>
      </w:r>
      <w:bookmarkStart w:id="20531" w:name="_ETM_Q50_284280"/>
      <w:bookmarkEnd w:id="20531"/>
      <w:r>
        <w:rPr>
          <w:rtl/>
        </w:rPr>
        <w:t xml:space="preserve">לצמצם </w:t>
      </w:r>
      <w:bookmarkStart w:id="20532" w:name="_ETM_Q50_284729"/>
      <w:bookmarkEnd w:id="20532"/>
      <w:r>
        <w:rPr>
          <w:rtl/>
        </w:rPr>
        <w:t xml:space="preserve">את </w:t>
      </w:r>
      <w:bookmarkStart w:id="20533" w:name="_ETM_Q50_284850"/>
      <w:bookmarkEnd w:id="20533"/>
      <w:r>
        <w:rPr>
          <w:rtl/>
        </w:rPr>
        <w:t xml:space="preserve">הסיכויים </w:t>
      </w:r>
      <w:bookmarkStart w:id="20534" w:name="_ETM_Q50_285329"/>
      <w:bookmarkEnd w:id="20534"/>
      <w:r>
        <w:rPr>
          <w:rtl/>
        </w:rPr>
        <w:t xml:space="preserve">ששוב </w:t>
      </w:r>
      <w:bookmarkStart w:id="20535" w:name="_ETM_Q50_285689"/>
      <w:bookmarkEnd w:id="20535"/>
      <w:r>
        <w:rPr>
          <w:rtl/>
        </w:rPr>
        <w:t xml:space="preserve">אזרחי </w:t>
      </w:r>
      <w:bookmarkStart w:id="20536" w:name="_ETM_Q50_286439"/>
      <w:bookmarkEnd w:id="20536"/>
      <w:r>
        <w:rPr>
          <w:rtl/>
        </w:rPr>
        <w:t xml:space="preserve">ישראל </w:t>
      </w:r>
      <w:bookmarkStart w:id="20537" w:name="_ETM_Q50_286859"/>
      <w:bookmarkEnd w:id="20537"/>
      <w:r>
        <w:rPr>
          <w:rtl/>
        </w:rPr>
        <w:t xml:space="preserve">וחיילי </w:t>
      </w:r>
      <w:bookmarkStart w:id="20538" w:name="_ETM_Q50_287219"/>
      <w:bookmarkEnd w:id="20538"/>
      <w:r>
        <w:rPr>
          <w:rtl/>
        </w:rPr>
        <w:t xml:space="preserve">צה"ל </w:t>
      </w:r>
      <w:bookmarkStart w:id="20539" w:name="_ETM_Q50_287880"/>
      <w:bookmarkEnd w:id="20539"/>
      <w:r>
        <w:rPr>
          <w:rtl/>
        </w:rPr>
        <w:t xml:space="preserve">ייפלו </w:t>
      </w:r>
      <w:bookmarkStart w:id="20540" w:name="_ETM_Q50_288149"/>
      <w:bookmarkEnd w:id="20540"/>
      <w:r>
        <w:rPr>
          <w:rtl/>
        </w:rPr>
        <w:t>בשבי</w:t>
      </w:r>
      <w:r>
        <w:rPr>
          <w:rFonts w:hint="cs"/>
          <w:rtl/>
        </w:rPr>
        <w:t xml:space="preserve">. אבקש לתמוך בהצעתנו. </w:t>
      </w:r>
    </w:p>
    <w:p w:rsidR="008C384D" w:rsidRDefault="008C384D" w:rsidP="00A32B7B">
      <w:pPr>
        <w:rPr>
          <w:rtl/>
        </w:rPr>
      </w:pPr>
    </w:p>
    <w:p w:rsidR="008C384D" w:rsidRDefault="004B336A" w:rsidP="004B336A">
      <w:pPr>
        <w:pStyle w:val="af8"/>
        <w:rPr>
          <w:rtl/>
        </w:rPr>
      </w:pPr>
      <w:bookmarkStart w:id="20541" w:name="ET_yor_6597_1522"/>
      <w:r w:rsidRPr="004B336A">
        <w:rPr>
          <w:rStyle w:val="TagStyle"/>
          <w:rtl/>
        </w:rPr>
        <w:t xml:space="preserve"> &lt;&lt; יור &gt;&gt;</w:t>
      </w:r>
      <w:r w:rsidR="003A1F77" w:rsidRPr="003A1F77">
        <w:rPr>
          <w:rtl/>
        </w:rPr>
        <w:t>הי</w:t>
      </w:r>
      <w:r w:rsidR="008C384D">
        <w:rPr>
          <w:rtl/>
        </w:rPr>
        <w:t>ו"ר מאיר כהן:</w:t>
      </w:r>
      <w:r w:rsidR="008C384D" w:rsidRPr="0068191A">
        <w:rPr>
          <w:rtl/>
        </w:rPr>
        <w:t xml:space="preserve"> </w:t>
      </w:r>
      <w:r w:rsidRPr="004B336A">
        <w:rPr>
          <w:rStyle w:val="TagStyle"/>
          <w:rtl/>
        </w:rPr>
        <w:t>&lt;&lt; יור &gt;&gt;</w:t>
      </w:r>
      <w:bookmarkEnd w:id="20541"/>
      <w:r w:rsidRPr="004B336A">
        <w:rPr>
          <w:rStyle w:val="TagStyle"/>
          <w:rtl/>
        </w:rPr>
        <w:t xml:space="preserve"> </w:t>
      </w:r>
      <w:r w:rsidR="008C384D">
        <w:rPr>
          <w:rtl/>
        </w:rPr>
        <w:t xml:space="preserve"> </w:t>
      </w:r>
    </w:p>
    <w:p w:rsidR="008C384D" w:rsidRDefault="008C384D" w:rsidP="00A32B7B">
      <w:pPr>
        <w:rPr>
          <w:rtl/>
        </w:rPr>
      </w:pPr>
    </w:p>
    <w:p w:rsidR="0015220D" w:rsidRDefault="008C384D" w:rsidP="00A32B7B">
      <w:pPr>
        <w:rPr>
          <w:rtl/>
        </w:rPr>
      </w:pPr>
      <w:r>
        <w:rPr>
          <w:rFonts w:hint="cs"/>
          <w:rtl/>
        </w:rPr>
        <w:t xml:space="preserve">תודה רבה, </w:t>
      </w:r>
      <w:bookmarkStart w:id="20542" w:name="_ETM_Q50_293720"/>
      <w:bookmarkEnd w:id="20542"/>
      <w:r>
        <w:rPr>
          <w:rFonts w:hint="cs"/>
          <w:rtl/>
        </w:rPr>
        <w:t xml:space="preserve">אדוני. </w:t>
      </w:r>
    </w:p>
    <w:p w:rsidR="0015220D" w:rsidRDefault="0015220D" w:rsidP="00A32B7B">
      <w:pPr>
        <w:rPr>
          <w:rtl/>
        </w:rPr>
      </w:pPr>
    </w:p>
    <w:p w:rsidR="008C384D" w:rsidRDefault="008C384D" w:rsidP="0015220D">
      <w:pPr>
        <w:rPr>
          <w:rtl/>
        </w:rPr>
      </w:pPr>
      <w:r>
        <w:rPr>
          <w:rFonts w:hint="cs"/>
          <w:rtl/>
        </w:rPr>
        <w:t xml:space="preserve">סיעת יש עתיד </w:t>
      </w:r>
      <w:r w:rsidR="0015220D">
        <w:rPr>
          <w:rFonts w:hint="eastAsia"/>
          <w:rtl/>
        </w:rPr>
        <w:t xml:space="preserve">– </w:t>
      </w:r>
      <w:r>
        <w:rPr>
          <w:rFonts w:hint="cs"/>
          <w:rtl/>
        </w:rPr>
        <w:t xml:space="preserve">שלי טל מירון, בבקשה. כמו יושב-ראש </w:t>
      </w:r>
      <w:bookmarkStart w:id="20543" w:name="_ETM_Q50_300496"/>
      <w:bookmarkEnd w:id="20543"/>
      <w:r>
        <w:rPr>
          <w:rFonts w:hint="cs"/>
          <w:rtl/>
        </w:rPr>
        <w:t>הקואליציה, מקריאים את מה שהגשתם למזכירות</w:t>
      </w:r>
      <w:r w:rsidR="0015220D">
        <w:rPr>
          <w:rFonts w:hint="cs"/>
          <w:rtl/>
        </w:rPr>
        <w:t>.</w:t>
      </w:r>
      <w:r>
        <w:rPr>
          <w:rFonts w:hint="cs"/>
          <w:rtl/>
        </w:rPr>
        <w:t xml:space="preserve"> בבקשה. </w:t>
      </w:r>
    </w:p>
    <w:p w:rsidR="008C384D" w:rsidRDefault="008C384D" w:rsidP="00A32B7B">
      <w:pPr>
        <w:rPr>
          <w:rtl/>
        </w:rPr>
      </w:pPr>
    </w:p>
    <w:p w:rsidR="008C384D" w:rsidRDefault="008C384D" w:rsidP="00A91E73">
      <w:pPr>
        <w:pStyle w:val="a5"/>
        <w:rPr>
          <w:rtl/>
        </w:rPr>
      </w:pPr>
      <w:bookmarkStart w:id="20544" w:name="ET_speaker_6507_5"/>
      <w:r w:rsidRPr="00A91E73">
        <w:rPr>
          <w:rStyle w:val="TagStyle"/>
          <w:rtl/>
        </w:rPr>
        <w:t xml:space="preserve"> &lt;&lt; דובר &gt;&gt;</w:t>
      </w:r>
      <w:bookmarkStart w:id="20545" w:name="_Toc222733067"/>
      <w:r w:rsidR="003A1F77" w:rsidRPr="003A1F77">
        <w:rPr>
          <w:rtl/>
        </w:rPr>
        <w:t>שלי</w:t>
      </w:r>
      <w:bookmarkStart w:id="20546" w:name="_Toc189128647"/>
      <w:bookmarkStart w:id="20547" w:name="_Toc189133174"/>
      <w:bookmarkStart w:id="20548" w:name="_Toc189134247"/>
      <w:r>
        <w:rPr>
          <w:rtl/>
        </w:rPr>
        <w:t xml:space="preserve"> טל מירון (יש עתיד):</w:t>
      </w:r>
      <w:bookmarkEnd w:id="20546"/>
      <w:bookmarkEnd w:id="20547"/>
      <w:bookmarkEnd w:id="20548"/>
      <w:bookmarkEnd w:id="20545"/>
      <w:r w:rsidRPr="0068191A">
        <w:rPr>
          <w:rtl/>
        </w:rPr>
        <w:t xml:space="preserve"> </w:t>
      </w:r>
      <w:r w:rsidRPr="00A91E73">
        <w:rPr>
          <w:rStyle w:val="TagStyle"/>
          <w:rtl/>
        </w:rPr>
        <w:t>&lt;&lt; דובר &gt;&gt;</w:t>
      </w:r>
      <w:r>
        <w:rPr>
          <w:rtl/>
        </w:rPr>
        <w:t xml:space="preserve"> </w:t>
      </w:r>
      <w:bookmarkEnd w:id="20544"/>
    </w:p>
    <w:p w:rsidR="008C384D" w:rsidRDefault="008C384D" w:rsidP="00A32B7B">
      <w:pPr>
        <w:rPr>
          <w:rtl/>
        </w:rPr>
      </w:pPr>
    </w:p>
    <w:p w:rsidR="008C384D" w:rsidRDefault="008C384D" w:rsidP="0015220D">
      <w:pPr>
        <w:rPr>
          <w:rtl/>
        </w:rPr>
      </w:pPr>
      <w:bookmarkStart w:id="20549" w:name="_ETM_Q50_286700"/>
      <w:bookmarkStart w:id="20550" w:name="_ETM_Q50_306909"/>
      <w:bookmarkEnd w:id="20549"/>
      <w:bookmarkEnd w:id="20550"/>
      <w:r>
        <w:rPr>
          <w:rtl/>
        </w:rPr>
        <w:t xml:space="preserve">תודה </w:t>
      </w:r>
      <w:bookmarkStart w:id="20551" w:name="_ETM_Q50_307180"/>
      <w:bookmarkEnd w:id="20551"/>
      <w:r>
        <w:rPr>
          <w:rtl/>
        </w:rPr>
        <w:t>רבה</w:t>
      </w:r>
      <w:r>
        <w:rPr>
          <w:rFonts w:hint="cs"/>
          <w:rtl/>
        </w:rPr>
        <w:t>,</w:t>
      </w:r>
      <w:r>
        <w:rPr>
          <w:rtl/>
        </w:rPr>
        <w:t xml:space="preserve"> </w:t>
      </w:r>
      <w:bookmarkStart w:id="20552" w:name="_ETM_Q50_307450"/>
      <w:bookmarkEnd w:id="20552"/>
      <w:r>
        <w:rPr>
          <w:rtl/>
        </w:rPr>
        <w:t xml:space="preserve">אדוני </w:t>
      </w:r>
      <w:bookmarkStart w:id="20553" w:name="_ETM_Q50_307719"/>
      <w:bookmarkEnd w:id="20553"/>
      <w:r>
        <w:rPr>
          <w:rtl/>
        </w:rPr>
        <w:t>היושב</w:t>
      </w:r>
      <w:bookmarkStart w:id="20554" w:name="_ETM_Q50_308110"/>
      <w:bookmarkEnd w:id="20554"/>
      <w:r>
        <w:rPr>
          <w:rFonts w:hint="cs"/>
          <w:rtl/>
        </w:rPr>
        <w:t xml:space="preserve"> </w:t>
      </w:r>
      <w:r>
        <w:rPr>
          <w:rtl/>
        </w:rPr>
        <w:t>בראש</w:t>
      </w:r>
      <w:r>
        <w:rPr>
          <w:rFonts w:hint="cs"/>
          <w:rtl/>
        </w:rPr>
        <w:t>.</w:t>
      </w:r>
      <w:r>
        <w:rPr>
          <w:rtl/>
        </w:rPr>
        <w:t xml:space="preserve"> </w:t>
      </w:r>
      <w:bookmarkStart w:id="20555" w:name="_ETM_Q50_308560"/>
      <w:bookmarkEnd w:id="20555"/>
      <w:r>
        <w:rPr>
          <w:rtl/>
        </w:rPr>
        <w:t xml:space="preserve">כנסת </w:t>
      </w:r>
      <w:bookmarkStart w:id="20556" w:name="_ETM_Q50_308919"/>
      <w:bookmarkEnd w:id="20556"/>
      <w:r>
        <w:rPr>
          <w:rtl/>
        </w:rPr>
        <w:t>נכבדה</w:t>
      </w:r>
      <w:r>
        <w:rPr>
          <w:rFonts w:hint="cs"/>
          <w:rtl/>
        </w:rPr>
        <w:t>,</w:t>
      </w:r>
      <w:r>
        <w:rPr>
          <w:rtl/>
        </w:rPr>
        <w:t xml:space="preserve"> </w:t>
      </w:r>
      <w:bookmarkStart w:id="20557" w:name="_ETM_Q50_309639"/>
      <w:bookmarkEnd w:id="20557"/>
      <w:r>
        <w:rPr>
          <w:rtl/>
        </w:rPr>
        <w:t xml:space="preserve">הודעת </w:t>
      </w:r>
      <w:bookmarkStart w:id="20558" w:name="_ETM_Q50_309940"/>
      <w:bookmarkEnd w:id="20558"/>
      <w:r>
        <w:rPr>
          <w:rtl/>
        </w:rPr>
        <w:t xml:space="preserve">הסיכום </w:t>
      </w:r>
      <w:bookmarkStart w:id="20559" w:name="_ETM_Q50_310330"/>
      <w:bookmarkEnd w:id="20559"/>
      <w:r>
        <w:rPr>
          <w:rtl/>
        </w:rPr>
        <w:t xml:space="preserve">מטעם </w:t>
      </w:r>
      <w:bookmarkStart w:id="20560" w:name="_ETM_Q50_310930"/>
      <w:bookmarkEnd w:id="20560"/>
      <w:r>
        <w:rPr>
          <w:rtl/>
        </w:rPr>
        <w:t xml:space="preserve">סיעת </w:t>
      </w:r>
      <w:bookmarkStart w:id="20561" w:name="_ETM_Q50_311200"/>
      <w:bookmarkEnd w:id="20561"/>
      <w:r>
        <w:rPr>
          <w:rtl/>
        </w:rPr>
        <w:t xml:space="preserve">יש </w:t>
      </w:r>
      <w:bookmarkStart w:id="20562" w:name="_ETM_Q50_311410"/>
      <w:bookmarkEnd w:id="20562"/>
      <w:r>
        <w:rPr>
          <w:rtl/>
        </w:rPr>
        <w:t>עתיד</w:t>
      </w:r>
      <w:r>
        <w:rPr>
          <w:rFonts w:hint="cs"/>
          <w:rtl/>
        </w:rPr>
        <w:t>:</w:t>
      </w:r>
      <w:r>
        <w:rPr>
          <w:rtl/>
        </w:rPr>
        <w:t xml:space="preserve"> </w:t>
      </w:r>
      <w:bookmarkStart w:id="20563" w:name="_ETM_Q50_312069"/>
      <w:bookmarkEnd w:id="20563"/>
      <w:r>
        <w:rPr>
          <w:rtl/>
        </w:rPr>
        <w:t xml:space="preserve">עסקת </w:t>
      </w:r>
      <w:bookmarkStart w:id="20564" w:name="_ETM_Q50_312519"/>
      <w:bookmarkEnd w:id="20564"/>
      <w:r>
        <w:rPr>
          <w:rtl/>
        </w:rPr>
        <w:t xml:space="preserve">החטופים </w:t>
      </w:r>
      <w:bookmarkStart w:id="20565" w:name="_ETM_Q50_313209"/>
      <w:bookmarkEnd w:id="20565"/>
      <w:r>
        <w:rPr>
          <w:rtl/>
        </w:rPr>
        <w:t xml:space="preserve">שהחלה </w:t>
      </w:r>
      <w:bookmarkStart w:id="20566" w:name="_ETM_Q50_313690"/>
      <w:bookmarkEnd w:id="20566"/>
      <w:r>
        <w:rPr>
          <w:rtl/>
        </w:rPr>
        <w:t>לפני</w:t>
      </w:r>
      <w:bookmarkStart w:id="20567" w:name="_ETM_Q50_314050"/>
      <w:bookmarkEnd w:id="20567"/>
      <w:r>
        <w:rPr>
          <w:rFonts w:hint="cs"/>
          <w:rtl/>
        </w:rPr>
        <w:t xml:space="preserve"> עשרה</w:t>
      </w:r>
      <w:r>
        <w:rPr>
          <w:rtl/>
        </w:rPr>
        <w:t xml:space="preserve"> </w:t>
      </w:r>
      <w:bookmarkStart w:id="20568" w:name="_ETM_Q50_314410"/>
      <w:bookmarkEnd w:id="20568"/>
      <w:r>
        <w:rPr>
          <w:rtl/>
        </w:rPr>
        <w:t xml:space="preserve">ימים </w:t>
      </w:r>
      <w:bookmarkStart w:id="20569" w:name="_ETM_Q50_314919"/>
      <w:bookmarkEnd w:id="20569"/>
      <w:r>
        <w:rPr>
          <w:rtl/>
        </w:rPr>
        <w:t xml:space="preserve">ובמסגרתה </w:t>
      </w:r>
      <w:bookmarkStart w:id="20570" w:name="_ETM_Q50_315730"/>
      <w:bookmarkEnd w:id="20570"/>
      <w:r>
        <w:rPr>
          <w:rtl/>
        </w:rPr>
        <w:t xml:space="preserve">שוחררו </w:t>
      </w:r>
      <w:bookmarkStart w:id="20571" w:name="_ETM_Q50_316269"/>
      <w:bookmarkEnd w:id="20571"/>
      <w:r>
        <w:rPr>
          <w:rtl/>
        </w:rPr>
        <w:t xml:space="preserve">כבר </w:t>
      </w:r>
      <w:bookmarkStart w:id="20572" w:name="_ETM_Q50_316510"/>
      <w:bookmarkEnd w:id="20572"/>
      <w:r>
        <w:rPr>
          <w:rFonts w:hint="cs"/>
          <w:rtl/>
        </w:rPr>
        <w:t>שבע</w:t>
      </w:r>
      <w:r>
        <w:rPr>
          <w:rtl/>
        </w:rPr>
        <w:t xml:space="preserve"> </w:t>
      </w:r>
      <w:bookmarkStart w:id="20573" w:name="_ETM_Q50_316870"/>
      <w:bookmarkEnd w:id="20573"/>
      <w:r>
        <w:rPr>
          <w:rtl/>
        </w:rPr>
        <w:t>חטופות</w:t>
      </w:r>
      <w:r>
        <w:rPr>
          <w:rFonts w:hint="cs"/>
          <w:rtl/>
        </w:rPr>
        <w:t>,</w:t>
      </w:r>
      <w:r>
        <w:rPr>
          <w:rtl/>
        </w:rPr>
        <w:t xml:space="preserve"> </w:t>
      </w:r>
      <w:bookmarkStart w:id="20574" w:name="_ETM_Q50_317819"/>
      <w:bookmarkEnd w:id="20574"/>
      <w:r>
        <w:rPr>
          <w:rtl/>
        </w:rPr>
        <w:t xml:space="preserve">כוללת </w:t>
      </w:r>
      <w:bookmarkStart w:id="20575" w:name="_ETM_Q50_318239"/>
      <w:bookmarkEnd w:id="20575"/>
      <w:r>
        <w:rPr>
          <w:rtl/>
        </w:rPr>
        <w:t xml:space="preserve">את </w:t>
      </w:r>
      <w:bookmarkStart w:id="20576" w:name="_ETM_Q50_318329"/>
      <w:bookmarkEnd w:id="20576"/>
      <w:r>
        <w:rPr>
          <w:rtl/>
        </w:rPr>
        <w:t xml:space="preserve">שחרורם </w:t>
      </w:r>
      <w:bookmarkStart w:id="20577" w:name="_ETM_Q50_318870"/>
      <w:bookmarkEnd w:id="20577"/>
      <w:r>
        <w:rPr>
          <w:rtl/>
        </w:rPr>
        <w:t xml:space="preserve">של </w:t>
      </w:r>
      <w:bookmarkStart w:id="20578" w:name="_ETM_Q50_319109"/>
      <w:bookmarkEnd w:id="20578"/>
      <w:r>
        <w:rPr>
          <w:rtl/>
        </w:rPr>
        <w:t xml:space="preserve">עוד </w:t>
      </w:r>
      <w:bookmarkStart w:id="20579" w:name="_ETM_Q50_319290"/>
      <w:bookmarkEnd w:id="20579"/>
      <w:r>
        <w:rPr>
          <w:rtl/>
        </w:rPr>
        <w:t xml:space="preserve">26 </w:t>
      </w:r>
      <w:bookmarkStart w:id="20580" w:name="_ETM_Q50_320129"/>
      <w:bookmarkEnd w:id="20580"/>
      <w:r>
        <w:rPr>
          <w:rtl/>
        </w:rPr>
        <w:t xml:space="preserve">חטופים </w:t>
      </w:r>
      <w:bookmarkStart w:id="20581" w:name="_ETM_Q50_320609"/>
      <w:bookmarkEnd w:id="20581"/>
      <w:r>
        <w:rPr>
          <w:rtl/>
        </w:rPr>
        <w:t>וחטופות</w:t>
      </w:r>
      <w:r>
        <w:rPr>
          <w:rFonts w:hint="cs"/>
          <w:rtl/>
        </w:rPr>
        <w:t>,</w:t>
      </w:r>
      <w:r>
        <w:rPr>
          <w:rtl/>
        </w:rPr>
        <w:t xml:space="preserve"> </w:t>
      </w:r>
      <w:bookmarkStart w:id="20582" w:name="_ETM_Q50_321599"/>
      <w:bookmarkEnd w:id="20582"/>
      <w:r>
        <w:rPr>
          <w:rtl/>
        </w:rPr>
        <w:t xml:space="preserve">והיא </w:t>
      </w:r>
      <w:bookmarkStart w:id="20583" w:name="_ETM_Q50_321810"/>
      <w:bookmarkEnd w:id="20583"/>
      <w:r>
        <w:rPr>
          <w:rtl/>
        </w:rPr>
        <w:t xml:space="preserve">רק </w:t>
      </w:r>
      <w:bookmarkStart w:id="20584" w:name="_ETM_Q50_322019"/>
      <w:bookmarkEnd w:id="20584"/>
      <w:r>
        <w:rPr>
          <w:rtl/>
        </w:rPr>
        <w:t xml:space="preserve">שלב </w:t>
      </w:r>
      <w:bookmarkStart w:id="20585" w:name="_ETM_Q50_322379"/>
      <w:bookmarkEnd w:id="20585"/>
      <w:r>
        <w:rPr>
          <w:rtl/>
        </w:rPr>
        <w:t xml:space="preserve">ראשון </w:t>
      </w:r>
      <w:bookmarkStart w:id="20586" w:name="_ETM_Q50_322769"/>
      <w:bookmarkEnd w:id="20586"/>
      <w:r>
        <w:rPr>
          <w:rtl/>
        </w:rPr>
        <w:t xml:space="preserve">בעסקת </w:t>
      </w:r>
      <w:bookmarkStart w:id="20587" w:name="_ETM_Q50_323159"/>
      <w:bookmarkEnd w:id="20587"/>
      <w:r>
        <w:rPr>
          <w:rtl/>
        </w:rPr>
        <w:t xml:space="preserve">החטופים </w:t>
      </w:r>
      <w:bookmarkStart w:id="20588" w:name="_ETM_Q50_323639"/>
      <w:bookmarkEnd w:id="20588"/>
      <w:r>
        <w:rPr>
          <w:rtl/>
        </w:rPr>
        <w:t>המלאה</w:t>
      </w:r>
      <w:r>
        <w:rPr>
          <w:rFonts w:hint="cs"/>
          <w:rtl/>
        </w:rPr>
        <w:t>,</w:t>
      </w:r>
      <w:r>
        <w:rPr>
          <w:rtl/>
        </w:rPr>
        <w:t xml:space="preserve"> </w:t>
      </w:r>
      <w:bookmarkStart w:id="20589" w:name="_ETM_Q50_324209"/>
      <w:bookmarkEnd w:id="20589"/>
      <w:r>
        <w:rPr>
          <w:rtl/>
        </w:rPr>
        <w:t xml:space="preserve">עד </w:t>
      </w:r>
      <w:bookmarkStart w:id="20590" w:name="_ETM_Q50_324599"/>
      <w:bookmarkEnd w:id="20590"/>
      <w:r>
        <w:rPr>
          <w:rtl/>
        </w:rPr>
        <w:t xml:space="preserve">החטוף </w:t>
      </w:r>
      <w:bookmarkStart w:id="20591" w:name="_ETM_Q50_325079"/>
      <w:bookmarkEnd w:id="20591"/>
      <w:r>
        <w:rPr>
          <w:rtl/>
        </w:rPr>
        <w:t>האחרון</w:t>
      </w:r>
      <w:r>
        <w:rPr>
          <w:rFonts w:hint="cs"/>
          <w:rtl/>
        </w:rPr>
        <w:t>.</w:t>
      </w:r>
      <w:r>
        <w:rPr>
          <w:rtl/>
        </w:rPr>
        <w:t xml:space="preserve"> </w:t>
      </w:r>
      <w:bookmarkStart w:id="20592" w:name="_ETM_Q50_326069"/>
      <w:bookmarkEnd w:id="20592"/>
      <w:r>
        <w:rPr>
          <w:rtl/>
        </w:rPr>
        <w:t>מוצ</w:t>
      </w:r>
      <w:r>
        <w:rPr>
          <w:rFonts w:hint="cs"/>
          <w:rtl/>
        </w:rPr>
        <w:t>ע</w:t>
      </w:r>
      <w:r>
        <w:rPr>
          <w:rtl/>
        </w:rPr>
        <w:t xml:space="preserve"> </w:t>
      </w:r>
      <w:bookmarkStart w:id="20593" w:name="_ETM_Q50_326489"/>
      <w:bookmarkEnd w:id="20593"/>
      <w:r>
        <w:rPr>
          <w:rtl/>
        </w:rPr>
        <w:t xml:space="preserve">להצביע </w:t>
      </w:r>
      <w:bookmarkStart w:id="20594" w:name="_ETM_Q50_326969"/>
      <w:bookmarkEnd w:id="20594"/>
      <w:r>
        <w:rPr>
          <w:rtl/>
        </w:rPr>
        <w:t xml:space="preserve">בעד </w:t>
      </w:r>
      <w:bookmarkStart w:id="20595" w:name="_ETM_Q50_327239"/>
      <w:bookmarkEnd w:id="20595"/>
      <w:r>
        <w:rPr>
          <w:rtl/>
        </w:rPr>
        <w:t xml:space="preserve">גיבוי </w:t>
      </w:r>
      <w:bookmarkStart w:id="20596" w:name="_ETM_Q50_327719"/>
      <w:bookmarkEnd w:id="20596"/>
      <w:r>
        <w:rPr>
          <w:rtl/>
        </w:rPr>
        <w:t xml:space="preserve">מלא </w:t>
      </w:r>
      <w:bookmarkStart w:id="20597" w:name="_ETM_Q50_327989"/>
      <w:bookmarkEnd w:id="20597"/>
      <w:r>
        <w:rPr>
          <w:rtl/>
        </w:rPr>
        <w:t xml:space="preserve">לממשלה </w:t>
      </w:r>
      <w:bookmarkStart w:id="20598" w:name="_ETM_Q50_328620"/>
      <w:bookmarkEnd w:id="20598"/>
      <w:r>
        <w:rPr>
          <w:rtl/>
        </w:rPr>
        <w:t xml:space="preserve">להוביל </w:t>
      </w:r>
      <w:bookmarkStart w:id="20599" w:name="_ETM_Q50_329040"/>
      <w:bookmarkEnd w:id="20599"/>
      <w:r>
        <w:rPr>
          <w:rtl/>
        </w:rPr>
        <w:t xml:space="preserve">לעסקה </w:t>
      </w:r>
      <w:bookmarkStart w:id="20600" w:name="_ETM_Q50_329489"/>
      <w:bookmarkEnd w:id="20600"/>
      <w:r>
        <w:rPr>
          <w:rtl/>
        </w:rPr>
        <w:t xml:space="preserve">מלאה </w:t>
      </w:r>
      <w:bookmarkStart w:id="20601" w:name="_ETM_Q50_330340"/>
      <w:bookmarkEnd w:id="20601"/>
      <w:r>
        <w:rPr>
          <w:rtl/>
        </w:rPr>
        <w:t xml:space="preserve">שתחזיר </w:t>
      </w:r>
      <w:bookmarkStart w:id="20602" w:name="_ETM_Q50_330879"/>
      <w:bookmarkEnd w:id="20602"/>
      <w:r>
        <w:rPr>
          <w:rtl/>
        </w:rPr>
        <w:t xml:space="preserve">את </w:t>
      </w:r>
      <w:bookmarkStart w:id="20603" w:name="_ETM_Q50_330970"/>
      <w:bookmarkEnd w:id="20603"/>
      <w:r>
        <w:rPr>
          <w:rtl/>
        </w:rPr>
        <w:t xml:space="preserve">החיים </w:t>
      </w:r>
      <w:bookmarkStart w:id="20604" w:name="_ETM_Q50_331300"/>
      <w:bookmarkEnd w:id="20604"/>
      <w:r>
        <w:rPr>
          <w:rtl/>
        </w:rPr>
        <w:t xml:space="preserve">לשיקום </w:t>
      </w:r>
      <w:bookmarkStart w:id="20605" w:name="_ETM_Q50_331870"/>
      <w:bookmarkEnd w:id="20605"/>
      <w:r>
        <w:rPr>
          <w:rtl/>
        </w:rPr>
        <w:t xml:space="preserve">ואת </w:t>
      </w:r>
      <w:bookmarkStart w:id="20606" w:name="_ETM_Q50_332080"/>
      <w:bookmarkEnd w:id="20606"/>
      <w:r>
        <w:rPr>
          <w:rtl/>
        </w:rPr>
        <w:t xml:space="preserve">המתים </w:t>
      </w:r>
      <w:bookmarkStart w:id="20607" w:name="_ETM_Q50_332470"/>
      <w:bookmarkEnd w:id="20607"/>
      <w:r>
        <w:rPr>
          <w:rtl/>
        </w:rPr>
        <w:t>לקבורה</w:t>
      </w:r>
      <w:r>
        <w:rPr>
          <w:rFonts w:hint="cs"/>
          <w:rtl/>
        </w:rPr>
        <w:t>.</w:t>
      </w:r>
      <w:r>
        <w:rPr>
          <w:rtl/>
        </w:rPr>
        <w:t xml:space="preserve"> </w:t>
      </w:r>
      <w:bookmarkStart w:id="20608" w:name="_ETM_Q50_333459"/>
      <w:bookmarkEnd w:id="20608"/>
      <w:r>
        <w:rPr>
          <w:rtl/>
        </w:rPr>
        <w:t xml:space="preserve">מדינת </w:t>
      </w:r>
      <w:bookmarkStart w:id="20609" w:name="_ETM_Q50_333940"/>
      <w:bookmarkEnd w:id="20609"/>
      <w:r>
        <w:rPr>
          <w:rtl/>
        </w:rPr>
        <w:t xml:space="preserve">ישראל </w:t>
      </w:r>
      <w:bookmarkStart w:id="20610" w:name="_ETM_Q50_334569"/>
      <w:bookmarkEnd w:id="20610"/>
      <w:r>
        <w:rPr>
          <w:rtl/>
        </w:rPr>
        <w:t xml:space="preserve">לא </w:t>
      </w:r>
      <w:bookmarkStart w:id="20611" w:name="_ETM_Q50_334840"/>
      <w:bookmarkEnd w:id="20611"/>
      <w:r>
        <w:rPr>
          <w:rtl/>
        </w:rPr>
        <w:t xml:space="preserve">תוכל </w:t>
      </w:r>
      <w:bookmarkStart w:id="20612" w:name="_ETM_Q50_335260"/>
      <w:bookmarkEnd w:id="20612"/>
      <w:r>
        <w:rPr>
          <w:rtl/>
        </w:rPr>
        <w:t xml:space="preserve">להחלים </w:t>
      </w:r>
      <w:bookmarkStart w:id="20613" w:name="_ETM_Q50_336160"/>
      <w:bookmarkEnd w:id="20613"/>
      <w:r>
        <w:rPr>
          <w:rtl/>
        </w:rPr>
        <w:t xml:space="preserve">עד </w:t>
      </w:r>
      <w:bookmarkStart w:id="20614" w:name="_ETM_Q50_336430"/>
      <w:bookmarkEnd w:id="20614"/>
      <w:r>
        <w:rPr>
          <w:rtl/>
        </w:rPr>
        <w:t xml:space="preserve">שכולם </w:t>
      </w:r>
      <w:bookmarkStart w:id="20615" w:name="_ETM_Q50_336910"/>
      <w:bookmarkEnd w:id="20615"/>
      <w:r>
        <w:rPr>
          <w:rtl/>
        </w:rPr>
        <w:t xml:space="preserve">יחזרו </w:t>
      </w:r>
      <w:bookmarkStart w:id="20616" w:name="_ETM_Q50_337360"/>
      <w:bookmarkEnd w:id="20616"/>
      <w:r>
        <w:rPr>
          <w:rtl/>
        </w:rPr>
        <w:t>הביתה</w:t>
      </w:r>
      <w:r>
        <w:rPr>
          <w:rFonts w:hint="cs"/>
          <w:rtl/>
        </w:rPr>
        <w:t>.</w:t>
      </w:r>
      <w:r>
        <w:rPr>
          <w:rtl/>
        </w:rPr>
        <w:t xml:space="preserve"> </w:t>
      </w:r>
      <w:bookmarkStart w:id="20617" w:name="_ETM_Q50_338270"/>
      <w:bookmarkEnd w:id="20617"/>
      <w:r>
        <w:rPr>
          <w:rtl/>
        </w:rPr>
        <w:t xml:space="preserve">סיעת </w:t>
      </w:r>
      <w:bookmarkStart w:id="20618" w:name="_ETM_Q50_338720"/>
      <w:bookmarkEnd w:id="20618"/>
      <w:r>
        <w:rPr>
          <w:rtl/>
        </w:rPr>
        <w:t xml:space="preserve">יש </w:t>
      </w:r>
      <w:bookmarkStart w:id="20619" w:name="_ETM_Q50_338990"/>
      <w:bookmarkEnd w:id="20619"/>
      <w:r>
        <w:rPr>
          <w:rtl/>
        </w:rPr>
        <w:t xml:space="preserve">עתיד </w:t>
      </w:r>
      <w:bookmarkStart w:id="20620" w:name="_ETM_Q50_339350"/>
      <w:bookmarkEnd w:id="20620"/>
      <w:r>
        <w:rPr>
          <w:rtl/>
        </w:rPr>
        <w:t xml:space="preserve">קוראת </w:t>
      </w:r>
      <w:bookmarkStart w:id="20621" w:name="_ETM_Q50_339680"/>
      <w:bookmarkEnd w:id="20621"/>
      <w:r>
        <w:rPr>
          <w:rtl/>
        </w:rPr>
        <w:t xml:space="preserve">להקים </w:t>
      </w:r>
      <w:bookmarkStart w:id="20622" w:name="_ETM_Q50_340100"/>
      <w:bookmarkEnd w:id="20622"/>
      <w:r>
        <w:rPr>
          <w:rtl/>
        </w:rPr>
        <w:t xml:space="preserve">ועדת </w:t>
      </w:r>
      <w:bookmarkStart w:id="20623" w:name="_ETM_Q50_340459"/>
      <w:bookmarkEnd w:id="20623"/>
      <w:r>
        <w:rPr>
          <w:rtl/>
        </w:rPr>
        <w:t xml:space="preserve">חקירה </w:t>
      </w:r>
      <w:bookmarkStart w:id="20624" w:name="_ETM_Q50_340880"/>
      <w:bookmarkEnd w:id="20624"/>
      <w:r>
        <w:rPr>
          <w:rtl/>
        </w:rPr>
        <w:t xml:space="preserve">ממלכתית </w:t>
      </w:r>
      <w:bookmarkStart w:id="20625" w:name="_ETM_Q50_341480"/>
      <w:bookmarkEnd w:id="20625"/>
      <w:r>
        <w:rPr>
          <w:rtl/>
        </w:rPr>
        <w:t xml:space="preserve">שתחקור </w:t>
      </w:r>
      <w:bookmarkStart w:id="20626" w:name="_ETM_Q50_342050"/>
      <w:bookmarkEnd w:id="20626"/>
      <w:r>
        <w:rPr>
          <w:rtl/>
        </w:rPr>
        <w:t xml:space="preserve">את </w:t>
      </w:r>
      <w:bookmarkStart w:id="20627" w:name="_ETM_Q50_342169"/>
      <w:bookmarkEnd w:id="20627"/>
      <w:r>
        <w:rPr>
          <w:rtl/>
        </w:rPr>
        <w:t xml:space="preserve">המחדל </w:t>
      </w:r>
      <w:bookmarkStart w:id="20628" w:name="_ETM_Q50_342620"/>
      <w:bookmarkEnd w:id="20628"/>
      <w:r>
        <w:rPr>
          <w:rtl/>
        </w:rPr>
        <w:t xml:space="preserve">המתמשך </w:t>
      </w:r>
      <w:bookmarkStart w:id="20629" w:name="_ETM_Q50_343610"/>
      <w:bookmarkEnd w:id="20629"/>
      <w:r>
        <w:rPr>
          <w:rtl/>
        </w:rPr>
        <w:t xml:space="preserve">בהגנה </w:t>
      </w:r>
      <w:bookmarkStart w:id="20630" w:name="_ETM_Q50_344180"/>
      <w:bookmarkEnd w:id="20630"/>
      <w:r>
        <w:rPr>
          <w:rtl/>
        </w:rPr>
        <w:t xml:space="preserve">על </w:t>
      </w:r>
      <w:bookmarkStart w:id="20631" w:name="_ETM_Q50_344239"/>
      <w:bookmarkEnd w:id="20631"/>
      <w:r>
        <w:rPr>
          <w:rtl/>
        </w:rPr>
        <w:t xml:space="preserve">ביטחון </w:t>
      </w:r>
      <w:bookmarkStart w:id="20632" w:name="_ETM_Q50_344629"/>
      <w:bookmarkEnd w:id="20632"/>
      <w:r>
        <w:rPr>
          <w:rtl/>
        </w:rPr>
        <w:t xml:space="preserve">המדינה </w:t>
      </w:r>
      <w:bookmarkStart w:id="20633" w:name="_ETM_Q50_345379"/>
      <w:bookmarkEnd w:id="20633"/>
      <w:r>
        <w:rPr>
          <w:rtl/>
        </w:rPr>
        <w:t xml:space="preserve">שהוביל </w:t>
      </w:r>
      <w:bookmarkStart w:id="20634" w:name="_ETM_Q50_346010"/>
      <w:bookmarkEnd w:id="20634"/>
      <w:r>
        <w:rPr>
          <w:rtl/>
        </w:rPr>
        <w:t xml:space="preserve">בסופו </w:t>
      </w:r>
      <w:bookmarkStart w:id="20635" w:name="_ETM_Q50_346489"/>
      <w:bookmarkEnd w:id="20635"/>
      <w:r>
        <w:rPr>
          <w:rtl/>
        </w:rPr>
        <w:t xml:space="preserve">של </w:t>
      </w:r>
      <w:bookmarkStart w:id="20636" w:name="_ETM_Q50_346669"/>
      <w:bookmarkEnd w:id="20636"/>
      <w:r>
        <w:rPr>
          <w:rtl/>
        </w:rPr>
        <w:t xml:space="preserve">דבר </w:t>
      </w:r>
      <w:bookmarkStart w:id="20637" w:name="_ETM_Q50_347389"/>
      <w:bookmarkEnd w:id="20637"/>
      <w:r>
        <w:rPr>
          <w:rtl/>
        </w:rPr>
        <w:t xml:space="preserve">לטבח </w:t>
      </w:r>
      <w:bookmarkStart w:id="20638" w:name="_ETM_Q50_348080"/>
      <w:bookmarkEnd w:id="20638"/>
      <w:r>
        <w:rPr>
          <w:rtl/>
        </w:rPr>
        <w:t xml:space="preserve">ולחטיפה </w:t>
      </w:r>
      <w:bookmarkStart w:id="20639" w:name="_ETM_Q50_348830"/>
      <w:bookmarkEnd w:id="20639"/>
      <w:r>
        <w:rPr>
          <w:rtl/>
        </w:rPr>
        <w:t xml:space="preserve">של </w:t>
      </w:r>
      <w:bookmarkStart w:id="20640" w:name="_ETM_Q50_349010"/>
      <w:bookmarkEnd w:id="20640"/>
      <w:proofErr w:type="spellStart"/>
      <w:r>
        <w:rPr>
          <w:rtl/>
        </w:rPr>
        <w:t>אזרח</w:t>
      </w:r>
      <w:r>
        <w:rPr>
          <w:rFonts w:hint="cs"/>
          <w:rtl/>
        </w:rPr>
        <w:t>י</w:t>
      </w:r>
      <w:r>
        <w:rPr>
          <w:rtl/>
        </w:rPr>
        <w:t>נו</w:t>
      </w:r>
      <w:proofErr w:type="spellEnd"/>
      <w:r>
        <w:rPr>
          <w:rFonts w:hint="cs"/>
          <w:rtl/>
        </w:rPr>
        <w:t>.</w:t>
      </w:r>
      <w:r>
        <w:rPr>
          <w:rtl/>
        </w:rPr>
        <w:t xml:space="preserve"> </w:t>
      </w:r>
      <w:bookmarkStart w:id="20641" w:name="_ETM_Q50_349519"/>
      <w:bookmarkEnd w:id="20641"/>
      <w:r>
        <w:rPr>
          <w:rtl/>
        </w:rPr>
        <w:t xml:space="preserve">תודה </w:t>
      </w:r>
      <w:bookmarkStart w:id="20642" w:name="_ETM_Q50_349700"/>
      <w:bookmarkEnd w:id="20642"/>
      <w:r>
        <w:rPr>
          <w:rtl/>
        </w:rPr>
        <w:t>רבה</w:t>
      </w:r>
      <w:r>
        <w:rPr>
          <w:rFonts w:hint="cs"/>
          <w:rtl/>
        </w:rPr>
        <w:t>.</w:t>
      </w:r>
    </w:p>
    <w:p w:rsidR="008C384D" w:rsidRDefault="008C384D" w:rsidP="00A32B7B">
      <w:pPr>
        <w:rPr>
          <w:rtl/>
        </w:rPr>
      </w:pPr>
      <w:bookmarkStart w:id="20643" w:name="_ETM_Q50_346891"/>
      <w:bookmarkStart w:id="20644" w:name="_ETM_Q50_347017"/>
      <w:bookmarkEnd w:id="20643"/>
      <w:bookmarkEnd w:id="20644"/>
    </w:p>
    <w:p w:rsidR="008C384D" w:rsidRDefault="00FA6520" w:rsidP="00FA6520">
      <w:pPr>
        <w:pStyle w:val="af8"/>
        <w:rPr>
          <w:rtl/>
        </w:rPr>
      </w:pPr>
      <w:bookmarkStart w:id="20645" w:name="ET_yor_6597_1360"/>
      <w:r w:rsidRPr="00FA6520">
        <w:rPr>
          <w:rStyle w:val="TagStyle"/>
          <w:rtl/>
        </w:rPr>
        <w:t xml:space="preserve"> &lt;&lt; יור &gt;&gt;</w:t>
      </w:r>
      <w:r w:rsidR="003A1F77" w:rsidRPr="003A1F77">
        <w:rPr>
          <w:rtl/>
        </w:rPr>
        <w:t>הי</w:t>
      </w:r>
      <w:r w:rsidR="008C384D">
        <w:rPr>
          <w:rtl/>
        </w:rPr>
        <w:t>ו"ר מאיר כהן:</w:t>
      </w:r>
      <w:r w:rsidR="008C384D" w:rsidRPr="0068191A">
        <w:rPr>
          <w:rtl/>
        </w:rPr>
        <w:t xml:space="preserve"> </w:t>
      </w:r>
      <w:r w:rsidRPr="00FA6520">
        <w:rPr>
          <w:rStyle w:val="TagStyle"/>
          <w:rtl/>
        </w:rPr>
        <w:t>&lt;&lt; יור &gt;&gt;</w:t>
      </w:r>
      <w:bookmarkEnd w:id="20645"/>
      <w:r w:rsidRPr="00FA6520">
        <w:rPr>
          <w:rStyle w:val="TagStyle"/>
          <w:rtl/>
        </w:rPr>
        <w:t xml:space="preserve"> </w:t>
      </w:r>
      <w:r w:rsidR="008C384D">
        <w:rPr>
          <w:rtl/>
        </w:rPr>
        <w:t xml:space="preserve"> </w:t>
      </w:r>
    </w:p>
    <w:p w:rsidR="008C384D" w:rsidRDefault="008C384D" w:rsidP="00A32B7B">
      <w:pPr>
        <w:rPr>
          <w:rtl/>
        </w:rPr>
      </w:pPr>
    </w:p>
    <w:p w:rsidR="0015220D" w:rsidRDefault="008C384D" w:rsidP="00A32B7B">
      <w:pPr>
        <w:rPr>
          <w:rtl/>
        </w:rPr>
      </w:pPr>
      <w:bookmarkStart w:id="20646" w:name="_ETM_Q50_347859"/>
      <w:bookmarkStart w:id="20647" w:name="_ETM_Q50_350510"/>
      <w:bookmarkEnd w:id="20646"/>
      <w:bookmarkEnd w:id="20647"/>
      <w:r>
        <w:rPr>
          <w:rFonts w:hint="cs"/>
          <w:rtl/>
        </w:rPr>
        <w:t>תודה רבה</w:t>
      </w:r>
      <w:bookmarkStart w:id="20648" w:name="_ETM_Q50_350186"/>
      <w:bookmarkEnd w:id="20648"/>
      <w:r>
        <w:rPr>
          <w:rFonts w:hint="cs"/>
          <w:rtl/>
        </w:rPr>
        <w:t xml:space="preserve">, גברתי. </w:t>
      </w:r>
    </w:p>
    <w:p w:rsidR="0015220D" w:rsidRDefault="0015220D" w:rsidP="00A32B7B">
      <w:pPr>
        <w:rPr>
          <w:rtl/>
        </w:rPr>
      </w:pPr>
    </w:p>
    <w:p w:rsidR="008C384D" w:rsidRDefault="008C384D" w:rsidP="00A32B7B">
      <w:pPr>
        <w:rPr>
          <w:rtl/>
        </w:rPr>
      </w:pPr>
      <w:r>
        <w:rPr>
          <w:rtl/>
        </w:rPr>
        <w:t xml:space="preserve">חברת </w:t>
      </w:r>
      <w:bookmarkStart w:id="20649" w:name="_ETM_Q50_350870"/>
      <w:bookmarkEnd w:id="20649"/>
      <w:r>
        <w:rPr>
          <w:rtl/>
        </w:rPr>
        <w:t xml:space="preserve">הכנסת </w:t>
      </w:r>
      <w:bookmarkStart w:id="20650" w:name="_ETM_Q50_351379"/>
      <w:bookmarkEnd w:id="20650"/>
      <w:r>
        <w:rPr>
          <w:rtl/>
        </w:rPr>
        <w:t>תמנו</w:t>
      </w:r>
      <w:r>
        <w:rPr>
          <w:rFonts w:hint="cs"/>
          <w:rtl/>
        </w:rPr>
        <w:t xml:space="preserve"> </w:t>
      </w:r>
      <w:r>
        <w:rPr>
          <w:rtl/>
        </w:rPr>
        <w:t>שטה</w:t>
      </w:r>
      <w:r>
        <w:rPr>
          <w:rFonts w:hint="cs"/>
          <w:rtl/>
        </w:rPr>
        <w:t xml:space="preserve"> –</w:t>
      </w:r>
      <w:r>
        <w:rPr>
          <w:rtl/>
        </w:rPr>
        <w:t xml:space="preserve"> </w:t>
      </w:r>
      <w:bookmarkStart w:id="20651" w:name="_ETM_Q50_352639"/>
      <w:bookmarkStart w:id="20652" w:name="_ETM_Q50_354280"/>
      <w:bookmarkEnd w:id="20651"/>
      <w:bookmarkEnd w:id="20652"/>
      <w:r>
        <w:rPr>
          <w:rtl/>
        </w:rPr>
        <w:t xml:space="preserve">של </w:t>
      </w:r>
      <w:bookmarkStart w:id="20653" w:name="_ETM_Q50_356570"/>
      <w:bookmarkEnd w:id="20653"/>
      <w:r>
        <w:rPr>
          <w:rtl/>
        </w:rPr>
        <w:t xml:space="preserve">המחנה </w:t>
      </w:r>
      <w:bookmarkStart w:id="20654" w:name="_ETM_Q50_356990"/>
      <w:bookmarkEnd w:id="20654"/>
      <w:r>
        <w:rPr>
          <w:rtl/>
        </w:rPr>
        <w:t>הממלכתי</w:t>
      </w:r>
      <w:r>
        <w:rPr>
          <w:rFonts w:hint="cs"/>
          <w:rtl/>
        </w:rPr>
        <w:t xml:space="preserve">. בבקשה, גברתי. </w:t>
      </w:r>
    </w:p>
    <w:p w:rsidR="008C384D" w:rsidRDefault="008C384D" w:rsidP="00A32B7B">
      <w:pPr>
        <w:rPr>
          <w:rtl/>
        </w:rPr>
      </w:pPr>
      <w:bookmarkStart w:id="20655" w:name="_ETM_Q50_360730"/>
      <w:bookmarkStart w:id="20656" w:name="_ETM_Q50_360813"/>
      <w:bookmarkStart w:id="20657" w:name="_ETM_Q50_362379"/>
      <w:bookmarkEnd w:id="20655"/>
      <w:bookmarkEnd w:id="20656"/>
      <w:bookmarkEnd w:id="20657"/>
    </w:p>
    <w:p w:rsidR="008C384D" w:rsidRDefault="008C384D" w:rsidP="00A91E73">
      <w:pPr>
        <w:pStyle w:val="a5"/>
        <w:rPr>
          <w:rtl/>
        </w:rPr>
      </w:pPr>
      <w:bookmarkStart w:id="20658" w:name="ET_speaker_5115_7"/>
      <w:r w:rsidRPr="00A91E73">
        <w:rPr>
          <w:rStyle w:val="TagStyle"/>
          <w:rtl/>
        </w:rPr>
        <w:t xml:space="preserve"> &lt;&lt; דובר &gt;&gt;</w:t>
      </w:r>
      <w:bookmarkStart w:id="20659" w:name="_Toc222733068"/>
      <w:r w:rsidR="003A1F77">
        <w:rPr>
          <w:rtl/>
        </w:rPr>
        <w:t>פנינה</w:t>
      </w:r>
      <w:bookmarkStart w:id="20660" w:name="_Toc189128648"/>
      <w:bookmarkStart w:id="20661" w:name="_Toc189133175"/>
      <w:bookmarkStart w:id="20662" w:name="_Toc189134248"/>
      <w:r>
        <w:rPr>
          <w:rtl/>
        </w:rPr>
        <w:t xml:space="preserve"> תמנו (המחנה הממלכתי):</w:t>
      </w:r>
      <w:bookmarkEnd w:id="20660"/>
      <w:bookmarkEnd w:id="20661"/>
      <w:bookmarkEnd w:id="20662"/>
      <w:bookmarkEnd w:id="20659"/>
      <w:r w:rsidRPr="0068191A">
        <w:rPr>
          <w:rtl/>
        </w:rPr>
        <w:t xml:space="preserve"> </w:t>
      </w:r>
      <w:r w:rsidRPr="00A91E73">
        <w:rPr>
          <w:rStyle w:val="TagStyle"/>
          <w:rtl/>
        </w:rPr>
        <w:t>&lt;&lt; דובר &gt;&gt;</w:t>
      </w:r>
      <w:r>
        <w:rPr>
          <w:rtl/>
        </w:rPr>
        <w:t xml:space="preserve"> </w:t>
      </w:r>
      <w:bookmarkEnd w:id="20658"/>
    </w:p>
    <w:p w:rsidR="008C384D" w:rsidRDefault="008C384D" w:rsidP="00A32B7B">
      <w:pPr>
        <w:rPr>
          <w:rtl/>
        </w:rPr>
      </w:pPr>
    </w:p>
    <w:p w:rsidR="008C384D" w:rsidRDefault="008C384D" w:rsidP="0015220D">
      <w:pPr>
        <w:rPr>
          <w:rtl/>
        </w:rPr>
      </w:pPr>
      <w:bookmarkStart w:id="20663" w:name="_ETM_Q50_362958"/>
      <w:bookmarkStart w:id="20664" w:name="_ETM_Q50_363019"/>
      <w:bookmarkStart w:id="20665" w:name="_ETM_Q50_369169"/>
      <w:bookmarkStart w:id="20666" w:name="_ETM_Q50_369410"/>
      <w:bookmarkStart w:id="20667" w:name="_ETM_Q50_371660"/>
      <w:bookmarkEnd w:id="20663"/>
      <w:bookmarkEnd w:id="20664"/>
      <w:bookmarkEnd w:id="20665"/>
      <w:bookmarkEnd w:id="20666"/>
      <w:bookmarkEnd w:id="20667"/>
      <w:r>
        <w:rPr>
          <w:rtl/>
        </w:rPr>
        <w:t>תודה</w:t>
      </w:r>
      <w:r>
        <w:rPr>
          <w:rFonts w:hint="cs"/>
          <w:rtl/>
        </w:rPr>
        <w:t>,</w:t>
      </w:r>
      <w:r>
        <w:rPr>
          <w:rtl/>
        </w:rPr>
        <w:t xml:space="preserve"> </w:t>
      </w:r>
      <w:bookmarkStart w:id="20668" w:name="_ETM_Q50_372020"/>
      <w:bookmarkEnd w:id="20668"/>
      <w:r>
        <w:rPr>
          <w:rtl/>
        </w:rPr>
        <w:t xml:space="preserve">אדוני </w:t>
      </w:r>
      <w:bookmarkStart w:id="20669" w:name="_ETM_Q50_372440"/>
      <w:bookmarkEnd w:id="20669"/>
      <w:r>
        <w:rPr>
          <w:rtl/>
        </w:rPr>
        <w:t>היושב</w:t>
      </w:r>
      <w:r>
        <w:rPr>
          <w:rFonts w:hint="cs"/>
          <w:rtl/>
        </w:rPr>
        <w:t xml:space="preserve"> ב</w:t>
      </w:r>
      <w:r>
        <w:rPr>
          <w:rtl/>
        </w:rPr>
        <w:t>ראש</w:t>
      </w:r>
      <w:r>
        <w:rPr>
          <w:rFonts w:hint="cs"/>
          <w:rtl/>
        </w:rPr>
        <w:t>.</w:t>
      </w:r>
      <w:r>
        <w:rPr>
          <w:rtl/>
        </w:rPr>
        <w:t xml:space="preserve"> </w:t>
      </w:r>
      <w:bookmarkStart w:id="20670" w:name="_ETM_Q50_376150"/>
      <w:bookmarkEnd w:id="20670"/>
      <w:r>
        <w:rPr>
          <w:rtl/>
        </w:rPr>
        <w:t xml:space="preserve">ממשלת </w:t>
      </w:r>
      <w:bookmarkStart w:id="20671" w:name="_ETM_Q50_376780"/>
      <w:bookmarkEnd w:id="20671"/>
      <w:r>
        <w:rPr>
          <w:rtl/>
        </w:rPr>
        <w:t xml:space="preserve">ישראל </w:t>
      </w:r>
      <w:bookmarkStart w:id="20672" w:name="_ETM_Q50_377409"/>
      <w:bookmarkEnd w:id="20672"/>
      <w:r>
        <w:rPr>
          <w:rtl/>
        </w:rPr>
        <w:t xml:space="preserve">תתחייב </w:t>
      </w:r>
      <w:bookmarkStart w:id="20673" w:name="_ETM_Q50_377919"/>
      <w:bookmarkEnd w:id="20673"/>
      <w:r>
        <w:rPr>
          <w:rtl/>
        </w:rPr>
        <w:t xml:space="preserve">להחזיר </w:t>
      </w:r>
      <w:bookmarkStart w:id="20674" w:name="_ETM_Q50_378310"/>
      <w:bookmarkEnd w:id="20674"/>
      <w:r>
        <w:rPr>
          <w:rtl/>
        </w:rPr>
        <w:t xml:space="preserve">את </w:t>
      </w:r>
      <w:bookmarkStart w:id="20675" w:name="_ETM_Q50_378430"/>
      <w:bookmarkEnd w:id="20675"/>
      <w:r>
        <w:rPr>
          <w:rtl/>
        </w:rPr>
        <w:t xml:space="preserve">כל </w:t>
      </w:r>
      <w:bookmarkStart w:id="20676" w:name="_ETM_Q50_378730"/>
      <w:bookmarkEnd w:id="20676"/>
      <w:r>
        <w:rPr>
          <w:rtl/>
        </w:rPr>
        <w:t xml:space="preserve">החטופים </w:t>
      </w:r>
      <w:bookmarkStart w:id="20677" w:name="_ETM_Q50_380209"/>
      <w:bookmarkEnd w:id="20677"/>
      <w:r>
        <w:rPr>
          <w:rtl/>
        </w:rPr>
        <w:t xml:space="preserve">ולסיים </w:t>
      </w:r>
      <w:bookmarkStart w:id="20678" w:name="_ETM_Q50_381230"/>
      <w:bookmarkEnd w:id="20678"/>
      <w:r>
        <w:rPr>
          <w:rtl/>
        </w:rPr>
        <w:t xml:space="preserve">את </w:t>
      </w:r>
      <w:bookmarkStart w:id="20679" w:name="_ETM_Q50_381379"/>
      <w:bookmarkEnd w:id="20679"/>
      <w:r>
        <w:rPr>
          <w:rtl/>
        </w:rPr>
        <w:t xml:space="preserve">העסקה </w:t>
      </w:r>
      <w:bookmarkStart w:id="20680" w:name="_ETM_Q50_381799"/>
      <w:bookmarkEnd w:id="20680"/>
      <w:r>
        <w:rPr>
          <w:rtl/>
        </w:rPr>
        <w:t xml:space="preserve">הנוכחית </w:t>
      </w:r>
      <w:bookmarkStart w:id="20681" w:name="_ETM_Q50_382549"/>
      <w:bookmarkEnd w:id="20681"/>
      <w:r>
        <w:rPr>
          <w:rtl/>
        </w:rPr>
        <w:t xml:space="preserve">על </w:t>
      </w:r>
      <w:bookmarkStart w:id="20682" w:name="_ETM_Q50_382700"/>
      <w:bookmarkEnd w:id="20682"/>
      <w:r>
        <w:rPr>
          <w:rtl/>
        </w:rPr>
        <w:t xml:space="preserve">כל </w:t>
      </w:r>
      <w:bookmarkStart w:id="20683" w:name="_ETM_Q50_383090"/>
      <w:bookmarkEnd w:id="20683"/>
      <w:r>
        <w:rPr>
          <w:rtl/>
        </w:rPr>
        <w:t>שלביה</w:t>
      </w:r>
      <w:r>
        <w:rPr>
          <w:rFonts w:hint="cs"/>
          <w:rtl/>
        </w:rPr>
        <w:t>,</w:t>
      </w:r>
      <w:r>
        <w:rPr>
          <w:rtl/>
        </w:rPr>
        <w:t xml:space="preserve"> </w:t>
      </w:r>
      <w:bookmarkStart w:id="20684" w:name="_ETM_Q50_384560"/>
      <w:bookmarkEnd w:id="20684"/>
      <w:r>
        <w:rPr>
          <w:rtl/>
        </w:rPr>
        <w:t xml:space="preserve">שכן </w:t>
      </w:r>
      <w:bookmarkStart w:id="20685" w:name="_ETM_Q50_385040"/>
      <w:bookmarkEnd w:id="20685"/>
      <w:r>
        <w:rPr>
          <w:rtl/>
        </w:rPr>
        <w:t xml:space="preserve">זוהי </w:t>
      </w:r>
      <w:bookmarkStart w:id="20686" w:name="_ETM_Q50_385400"/>
      <w:bookmarkEnd w:id="20686"/>
      <w:r>
        <w:rPr>
          <w:rtl/>
        </w:rPr>
        <w:t xml:space="preserve">אחריותה </w:t>
      </w:r>
      <w:bookmarkStart w:id="20687" w:name="_ETM_Q50_386269"/>
      <w:bookmarkEnd w:id="20687"/>
      <w:r>
        <w:rPr>
          <w:rtl/>
        </w:rPr>
        <w:t xml:space="preserve">הישירה </w:t>
      </w:r>
      <w:bookmarkStart w:id="20688" w:name="_ETM_Q50_387079"/>
      <w:bookmarkEnd w:id="20688"/>
      <w:r>
        <w:rPr>
          <w:rtl/>
        </w:rPr>
        <w:t xml:space="preserve">וחובתה </w:t>
      </w:r>
      <w:bookmarkStart w:id="20689" w:name="_ETM_Q50_387950"/>
      <w:bookmarkEnd w:id="20689"/>
      <w:r>
        <w:rPr>
          <w:rFonts w:hint="cs"/>
          <w:rtl/>
        </w:rPr>
        <w:t>ה</w:t>
      </w:r>
      <w:r>
        <w:rPr>
          <w:rtl/>
        </w:rPr>
        <w:t xml:space="preserve">מוסרית </w:t>
      </w:r>
      <w:bookmarkStart w:id="20690" w:name="_ETM_Q50_389400"/>
      <w:bookmarkEnd w:id="20690"/>
      <w:r>
        <w:rPr>
          <w:rtl/>
        </w:rPr>
        <w:t xml:space="preserve">של </w:t>
      </w:r>
      <w:bookmarkStart w:id="20691" w:name="_ETM_Q50_389639"/>
      <w:bookmarkEnd w:id="20691"/>
      <w:r>
        <w:rPr>
          <w:rtl/>
        </w:rPr>
        <w:t>הממשלה</w:t>
      </w:r>
      <w:r>
        <w:rPr>
          <w:rFonts w:hint="cs"/>
          <w:rtl/>
        </w:rPr>
        <w:t>,</w:t>
      </w:r>
      <w:r>
        <w:rPr>
          <w:rtl/>
        </w:rPr>
        <w:t xml:space="preserve"> </w:t>
      </w:r>
      <w:bookmarkStart w:id="20692" w:name="_ETM_Q50_390389"/>
      <w:bookmarkEnd w:id="20692"/>
      <w:r>
        <w:rPr>
          <w:rtl/>
        </w:rPr>
        <w:t xml:space="preserve">שבמשמרת </w:t>
      </w:r>
      <w:bookmarkStart w:id="20693" w:name="_ETM_Q50_391260"/>
      <w:bookmarkEnd w:id="20693"/>
      <w:r>
        <w:rPr>
          <w:rtl/>
        </w:rPr>
        <w:t>של</w:t>
      </w:r>
      <w:bookmarkStart w:id="20694" w:name="_ETM_Q50_391470"/>
      <w:bookmarkEnd w:id="20694"/>
      <w:r>
        <w:rPr>
          <w:rtl/>
        </w:rPr>
        <w:t>ה</w:t>
      </w:r>
      <w:r>
        <w:rPr>
          <w:rFonts w:hint="cs"/>
          <w:rtl/>
        </w:rPr>
        <w:t xml:space="preserve"> קרה </w:t>
      </w:r>
      <w:bookmarkStart w:id="20695" w:name="_ETM_Q50_392099"/>
      <w:bookmarkEnd w:id="20695"/>
      <w:r>
        <w:rPr>
          <w:rtl/>
        </w:rPr>
        <w:t xml:space="preserve">האסון </w:t>
      </w:r>
      <w:bookmarkStart w:id="20696" w:name="_ETM_Q50_392790"/>
      <w:bookmarkEnd w:id="20696"/>
      <w:r>
        <w:rPr>
          <w:rtl/>
        </w:rPr>
        <w:t xml:space="preserve">הגדול </w:t>
      </w:r>
      <w:bookmarkStart w:id="20697" w:name="_ETM_Q50_393300"/>
      <w:bookmarkEnd w:id="20697"/>
      <w:r>
        <w:rPr>
          <w:rtl/>
        </w:rPr>
        <w:t xml:space="preserve">ביותר </w:t>
      </w:r>
      <w:bookmarkStart w:id="20698" w:name="_ETM_Q50_393780"/>
      <w:bookmarkEnd w:id="20698"/>
      <w:r>
        <w:rPr>
          <w:rtl/>
        </w:rPr>
        <w:t xml:space="preserve">מאז </w:t>
      </w:r>
      <w:bookmarkStart w:id="20699" w:name="_ETM_Q50_394110"/>
      <w:bookmarkEnd w:id="20699"/>
      <w:r>
        <w:rPr>
          <w:rtl/>
        </w:rPr>
        <w:t xml:space="preserve">קום </w:t>
      </w:r>
      <w:bookmarkStart w:id="20700" w:name="_ETM_Q50_394349"/>
      <w:bookmarkEnd w:id="20700"/>
      <w:r>
        <w:rPr>
          <w:rtl/>
        </w:rPr>
        <w:t>המדינה</w:t>
      </w:r>
      <w:r>
        <w:rPr>
          <w:rFonts w:hint="cs"/>
          <w:rtl/>
        </w:rPr>
        <w:t>.</w:t>
      </w:r>
      <w:r>
        <w:rPr>
          <w:rtl/>
        </w:rPr>
        <w:t xml:space="preserve"> </w:t>
      </w:r>
      <w:bookmarkStart w:id="20701" w:name="_ETM_Q50_395730"/>
      <w:bookmarkEnd w:id="20701"/>
      <w:r>
        <w:rPr>
          <w:rtl/>
        </w:rPr>
        <w:t xml:space="preserve">ממשלת </w:t>
      </w:r>
      <w:bookmarkStart w:id="20702" w:name="_ETM_Q50_396330"/>
      <w:bookmarkEnd w:id="20702"/>
      <w:r>
        <w:rPr>
          <w:rtl/>
        </w:rPr>
        <w:t xml:space="preserve">ישראל </w:t>
      </w:r>
      <w:bookmarkStart w:id="20703" w:name="_ETM_Q50_396870"/>
      <w:bookmarkEnd w:id="20703"/>
      <w:r>
        <w:rPr>
          <w:rtl/>
        </w:rPr>
        <w:t xml:space="preserve">והכנסת </w:t>
      </w:r>
      <w:bookmarkStart w:id="20704" w:name="_ETM_Q50_397709"/>
      <w:bookmarkEnd w:id="20704"/>
      <w:r>
        <w:rPr>
          <w:rFonts w:hint="cs"/>
          <w:rtl/>
        </w:rPr>
        <w:t>התח</w:t>
      </w:r>
      <w:r>
        <w:rPr>
          <w:rtl/>
        </w:rPr>
        <w:t xml:space="preserve">ייבו </w:t>
      </w:r>
      <w:bookmarkStart w:id="20705" w:name="_ETM_Q50_399060"/>
      <w:bookmarkEnd w:id="20705"/>
      <w:r>
        <w:rPr>
          <w:rtl/>
        </w:rPr>
        <w:t xml:space="preserve">להעביר </w:t>
      </w:r>
      <w:bookmarkStart w:id="20706" w:name="_ETM_Q50_399629"/>
      <w:bookmarkEnd w:id="20706"/>
      <w:r>
        <w:rPr>
          <w:rtl/>
        </w:rPr>
        <w:t xml:space="preserve">חקיקה </w:t>
      </w:r>
      <w:bookmarkStart w:id="20707" w:name="_ETM_Q50_400439"/>
      <w:bookmarkEnd w:id="20707"/>
      <w:r>
        <w:rPr>
          <w:rtl/>
        </w:rPr>
        <w:t xml:space="preserve">המכירה </w:t>
      </w:r>
      <w:bookmarkStart w:id="20708" w:name="_ETM_Q50_400950"/>
      <w:bookmarkEnd w:id="20708"/>
      <w:r>
        <w:rPr>
          <w:rtl/>
        </w:rPr>
        <w:t xml:space="preserve">במצבם </w:t>
      </w:r>
      <w:bookmarkStart w:id="20709" w:name="_ETM_Q50_401549"/>
      <w:bookmarkEnd w:id="20709"/>
      <w:r>
        <w:rPr>
          <w:rtl/>
        </w:rPr>
        <w:t xml:space="preserve">הייחודי </w:t>
      </w:r>
      <w:bookmarkStart w:id="20710" w:name="_ETM_Q50_402659"/>
      <w:bookmarkEnd w:id="20710"/>
      <w:r>
        <w:rPr>
          <w:rtl/>
        </w:rPr>
        <w:t xml:space="preserve">של </w:t>
      </w:r>
      <w:bookmarkStart w:id="20711" w:name="_ETM_Q50_402900"/>
      <w:bookmarkEnd w:id="20711"/>
      <w:r>
        <w:rPr>
          <w:rtl/>
        </w:rPr>
        <w:t xml:space="preserve">החטופות </w:t>
      </w:r>
      <w:bookmarkStart w:id="20712" w:name="_ETM_Q50_403590"/>
      <w:bookmarkEnd w:id="20712"/>
      <w:r>
        <w:rPr>
          <w:rtl/>
        </w:rPr>
        <w:t xml:space="preserve">והחטופים </w:t>
      </w:r>
      <w:bookmarkStart w:id="20713" w:name="_ETM_Q50_404400"/>
      <w:bookmarkEnd w:id="20713"/>
      <w:r>
        <w:rPr>
          <w:rtl/>
        </w:rPr>
        <w:t xml:space="preserve">ששבו </w:t>
      </w:r>
      <w:bookmarkStart w:id="20714" w:name="_ETM_Q50_405480"/>
      <w:bookmarkEnd w:id="20714"/>
      <w:r>
        <w:rPr>
          <w:rtl/>
        </w:rPr>
        <w:t>מהשבי</w:t>
      </w:r>
      <w:r>
        <w:rPr>
          <w:rFonts w:hint="cs"/>
          <w:rtl/>
        </w:rPr>
        <w:t>.</w:t>
      </w:r>
      <w:r>
        <w:rPr>
          <w:rtl/>
        </w:rPr>
        <w:t xml:space="preserve"> </w:t>
      </w:r>
      <w:bookmarkStart w:id="20715" w:name="_ETM_Q50_406739"/>
      <w:bookmarkEnd w:id="20715"/>
      <w:r>
        <w:rPr>
          <w:rtl/>
        </w:rPr>
        <w:t xml:space="preserve">כדי </w:t>
      </w:r>
      <w:bookmarkStart w:id="20716" w:name="_ETM_Q50_407099"/>
      <w:bookmarkEnd w:id="20716"/>
      <w:r>
        <w:rPr>
          <w:rtl/>
        </w:rPr>
        <w:t>לא</w:t>
      </w:r>
      <w:r>
        <w:rPr>
          <w:rFonts w:hint="cs"/>
          <w:rtl/>
        </w:rPr>
        <w:t>פ</w:t>
      </w:r>
      <w:r>
        <w:rPr>
          <w:rtl/>
        </w:rPr>
        <w:t xml:space="preserve">שר </w:t>
      </w:r>
      <w:bookmarkStart w:id="20717" w:name="_ETM_Q50_407640"/>
      <w:bookmarkEnd w:id="20717"/>
      <w:r>
        <w:rPr>
          <w:rtl/>
        </w:rPr>
        <w:t xml:space="preserve">להם </w:t>
      </w:r>
      <w:bookmarkStart w:id="20718" w:name="_ETM_Q50_407819"/>
      <w:bookmarkEnd w:id="20718"/>
      <w:r>
        <w:rPr>
          <w:rtl/>
        </w:rPr>
        <w:t xml:space="preserve">את </w:t>
      </w:r>
      <w:bookmarkStart w:id="20719" w:name="_ETM_Q50_407970"/>
      <w:bookmarkEnd w:id="20719"/>
      <w:r>
        <w:rPr>
          <w:rtl/>
        </w:rPr>
        <w:t xml:space="preserve">המעטפת </w:t>
      </w:r>
      <w:bookmarkStart w:id="20720" w:name="_ETM_Q50_408720"/>
      <w:bookmarkEnd w:id="20720"/>
      <w:r>
        <w:rPr>
          <w:rtl/>
        </w:rPr>
        <w:t xml:space="preserve">הראויה </w:t>
      </w:r>
      <w:bookmarkStart w:id="20721" w:name="_ETM_Q50_409799"/>
      <w:bookmarkEnd w:id="20721"/>
      <w:r>
        <w:rPr>
          <w:rtl/>
        </w:rPr>
        <w:t>לשיקום</w:t>
      </w:r>
      <w:r>
        <w:rPr>
          <w:rFonts w:hint="cs"/>
          <w:rtl/>
        </w:rPr>
        <w:t>,</w:t>
      </w:r>
      <w:r>
        <w:rPr>
          <w:rtl/>
        </w:rPr>
        <w:t xml:space="preserve"> </w:t>
      </w:r>
      <w:bookmarkStart w:id="20722" w:name="_ETM_Q50_411209"/>
      <w:bookmarkEnd w:id="20722"/>
      <w:r>
        <w:rPr>
          <w:rtl/>
        </w:rPr>
        <w:t xml:space="preserve">כך </w:t>
      </w:r>
      <w:bookmarkStart w:id="20723" w:name="_ETM_Q50_411569"/>
      <w:bookmarkEnd w:id="20723"/>
      <w:r>
        <w:rPr>
          <w:rtl/>
        </w:rPr>
        <w:t xml:space="preserve">שיוכלו </w:t>
      </w:r>
      <w:bookmarkStart w:id="20724" w:name="_ETM_Q50_412019"/>
      <w:bookmarkEnd w:id="20724"/>
      <w:r>
        <w:rPr>
          <w:rtl/>
        </w:rPr>
        <w:t xml:space="preserve">לחזור </w:t>
      </w:r>
      <w:bookmarkStart w:id="20725" w:name="_ETM_Q50_412409"/>
      <w:bookmarkEnd w:id="20725"/>
      <w:r>
        <w:rPr>
          <w:rtl/>
        </w:rPr>
        <w:t xml:space="preserve">לשגרת </w:t>
      </w:r>
      <w:bookmarkStart w:id="20726" w:name="_ETM_Q50_412890"/>
      <w:bookmarkEnd w:id="20726"/>
      <w:r>
        <w:rPr>
          <w:rtl/>
        </w:rPr>
        <w:t>חייהם</w:t>
      </w:r>
      <w:r>
        <w:rPr>
          <w:rFonts w:hint="cs"/>
          <w:rtl/>
        </w:rPr>
        <w:t>,</w:t>
      </w:r>
      <w:r>
        <w:rPr>
          <w:rtl/>
        </w:rPr>
        <w:t xml:space="preserve"> </w:t>
      </w:r>
      <w:bookmarkStart w:id="20727" w:name="_ETM_Q50_413879"/>
      <w:bookmarkEnd w:id="20727"/>
      <w:r>
        <w:rPr>
          <w:rtl/>
        </w:rPr>
        <w:t>ת</w:t>
      </w:r>
      <w:r>
        <w:rPr>
          <w:rFonts w:hint="cs"/>
          <w:rtl/>
        </w:rPr>
        <w:t>ע</w:t>
      </w:r>
      <w:r>
        <w:rPr>
          <w:rtl/>
        </w:rPr>
        <w:t xml:space="preserve">לו </w:t>
      </w:r>
      <w:bookmarkStart w:id="20728" w:name="_ETM_Q50_414810"/>
      <w:bookmarkEnd w:id="20728"/>
      <w:r>
        <w:rPr>
          <w:rtl/>
        </w:rPr>
        <w:t xml:space="preserve">את </w:t>
      </w:r>
      <w:bookmarkStart w:id="20729" w:name="_ETM_Q50_415019"/>
      <w:bookmarkEnd w:id="20729"/>
      <w:r>
        <w:rPr>
          <w:rtl/>
        </w:rPr>
        <w:t xml:space="preserve">ההכרה </w:t>
      </w:r>
      <w:bookmarkStart w:id="20730" w:name="_ETM_Q50_415590"/>
      <w:bookmarkEnd w:id="20730"/>
      <w:r>
        <w:rPr>
          <w:rtl/>
        </w:rPr>
        <w:t xml:space="preserve">כממשלה </w:t>
      </w:r>
      <w:bookmarkStart w:id="20731" w:name="_ETM_Q50_416860"/>
      <w:bookmarkEnd w:id="20731"/>
      <w:r>
        <w:rPr>
          <w:rFonts w:hint="cs"/>
          <w:rtl/>
        </w:rPr>
        <w:t xml:space="preserve">באחוזי </w:t>
      </w:r>
      <w:bookmarkStart w:id="20732" w:name="_ETM_Q50_417010"/>
      <w:bookmarkStart w:id="20733" w:name="_ETM_Q50_417459"/>
      <w:bookmarkEnd w:id="20732"/>
      <w:bookmarkEnd w:id="20733"/>
      <w:r>
        <w:rPr>
          <w:rtl/>
        </w:rPr>
        <w:t xml:space="preserve">הנכות </w:t>
      </w:r>
      <w:bookmarkStart w:id="20734" w:name="_ETM_Q50_418540"/>
      <w:bookmarkEnd w:id="20734"/>
      <w:r>
        <w:rPr>
          <w:rtl/>
        </w:rPr>
        <w:t>מ-</w:t>
      </w:r>
      <w:r>
        <w:rPr>
          <w:rFonts w:hint="cs"/>
          <w:rtl/>
        </w:rPr>
        <w:t>50%</w:t>
      </w:r>
      <w:r>
        <w:rPr>
          <w:rtl/>
        </w:rPr>
        <w:t xml:space="preserve"> </w:t>
      </w:r>
      <w:bookmarkStart w:id="20735" w:name="_ETM_Q50_419989"/>
      <w:bookmarkEnd w:id="20735"/>
      <w:r>
        <w:rPr>
          <w:rFonts w:hint="cs"/>
          <w:rtl/>
        </w:rPr>
        <w:t>ל</w:t>
      </w:r>
      <w:r>
        <w:rPr>
          <w:rtl/>
        </w:rPr>
        <w:t>-100%</w:t>
      </w:r>
      <w:r>
        <w:rPr>
          <w:rFonts w:hint="cs"/>
          <w:rtl/>
        </w:rPr>
        <w:t>.</w:t>
      </w:r>
      <w:bookmarkStart w:id="20736" w:name="_ETM_Q50_417866"/>
      <w:bookmarkStart w:id="20737" w:name="_ETM_Q50_417959"/>
      <w:bookmarkStart w:id="20738" w:name="_ETM_Q50_418330"/>
      <w:bookmarkStart w:id="20739" w:name="_ETM_Q50_418406"/>
      <w:bookmarkStart w:id="20740" w:name="_ETM_Q50_421530"/>
      <w:bookmarkEnd w:id="20736"/>
      <w:bookmarkEnd w:id="20737"/>
      <w:bookmarkEnd w:id="20738"/>
      <w:bookmarkEnd w:id="20739"/>
      <w:bookmarkEnd w:id="20740"/>
      <w:r w:rsidR="0015220D">
        <w:rPr>
          <w:rFonts w:hint="cs"/>
          <w:rtl/>
        </w:rPr>
        <w:t xml:space="preserve"> </w:t>
      </w:r>
      <w:r>
        <w:rPr>
          <w:rtl/>
        </w:rPr>
        <w:t xml:space="preserve">כנסת </w:t>
      </w:r>
      <w:bookmarkStart w:id="20741" w:name="_ETM_Q50_421980"/>
      <w:bookmarkEnd w:id="20741"/>
      <w:r>
        <w:rPr>
          <w:rtl/>
        </w:rPr>
        <w:t xml:space="preserve">ישראל </w:t>
      </w:r>
      <w:bookmarkStart w:id="20742" w:name="_ETM_Q50_422459"/>
      <w:bookmarkEnd w:id="20742"/>
      <w:r>
        <w:rPr>
          <w:rtl/>
        </w:rPr>
        <w:t xml:space="preserve">וממשלת </w:t>
      </w:r>
      <w:bookmarkStart w:id="20743" w:name="_ETM_Q50_423030"/>
      <w:bookmarkEnd w:id="20743"/>
      <w:r>
        <w:rPr>
          <w:rtl/>
        </w:rPr>
        <w:t xml:space="preserve">ישראל </w:t>
      </w:r>
      <w:bookmarkStart w:id="20744" w:name="_ETM_Q50_423450"/>
      <w:bookmarkEnd w:id="20744"/>
      <w:r>
        <w:rPr>
          <w:rtl/>
        </w:rPr>
        <w:t>ה</w:t>
      </w:r>
      <w:bookmarkStart w:id="20745" w:name="_ETM_Q50_424950"/>
      <w:bookmarkEnd w:id="20745"/>
      <w:r w:rsidR="00A32B7B">
        <w:rPr>
          <w:rFonts w:hint="cs"/>
          <w:rtl/>
        </w:rPr>
        <w:t xml:space="preserve">שלושים-ושבע </w:t>
      </w:r>
      <w:r>
        <w:rPr>
          <w:rFonts w:hint="cs"/>
          <w:rtl/>
        </w:rPr>
        <w:t xml:space="preserve">יסייעו למשפחות </w:t>
      </w:r>
      <w:bookmarkStart w:id="20746" w:name="_ETM_Q50_425459"/>
      <w:bookmarkStart w:id="20747" w:name="_ETM_Q50_426090"/>
      <w:bookmarkEnd w:id="20746"/>
      <w:bookmarkEnd w:id="20747"/>
      <w:r>
        <w:rPr>
          <w:rtl/>
        </w:rPr>
        <w:t xml:space="preserve">החטופים </w:t>
      </w:r>
      <w:bookmarkStart w:id="20748" w:name="_ETM_Q50_427290"/>
      <w:bookmarkEnd w:id="20748"/>
      <w:r>
        <w:rPr>
          <w:rtl/>
        </w:rPr>
        <w:t xml:space="preserve">והחטופות </w:t>
      </w:r>
      <w:bookmarkStart w:id="20749" w:name="_ETM_Q50_428549"/>
      <w:bookmarkEnd w:id="20749"/>
      <w:r>
        <w:rPr>
          <w:rtl/>
        </w:rPr>
        <w:t>מ</w:t>
      </w:r>
      <w:r>
        <w:rPr>
          <w:rFonts w:hint="cs"/>
          <w:rtl/>
        </w:rPr>
        <w:t>-</w:t>
      </w:r>
      <w:bookmarkStart w:id="20750" w:name="_ETM_Q50_427698"/>
      <w:bookmarkEnd w:id="20750"/>
      <w:r>
        <w:rPr>
          <w:rFonts w:hint="cs"/>
          <w:rtl/>
        </w:rPr>
        <w:t xml:space="preserve">7 </w:t>
      </w:r>
      <w:bookmarkStart w:id="20751" w:name="_ETM_Q50_429090"/>
      <w:bookmarkEnd w:id="20751"/>
      <w:r>
        <w:rPr>
          <w:rtl/>
        </w:rPr>
        <w:t xml:space="preserve">באוקטובר </w:t>
      </w:r>
      <w:bookmarkStart w:id="20752" w:name="_ETM_Q50_429810"/>
      <w:bookmarkEnd w:id="20752"/>
      <w:r>
        <w:rPr>
          <w:rtl/>
        </w:rPr>
        <w:t xml:space="preserve">גם </w:t>
      </w:r>
      <w:bookmarkStart w:id="20753" w:name="_ETM_Q50_430019"/>
      <w:bookmarkEnd w:id="20753"/>
      <w:r>
        <w:rPr>
          <w:rtl/>
        </w:rPr>
        <w:t xml:space="preserve">לאחר </w:t>
      </w:r>
      <w:bookmarkStart w:id="20754" w:name="_ETM_Q50_430379"/>
      <w:bookmarkEnd w:id="20754"/>
      <w:r>
        <w:rPr>
          <w:rtl/>
        </w:rPr>
        <w:t>חזרת</w:t>
      </w:r>
      <w:r>
        <w:rPr>
          <w:rFonts w:hint="cs"/>
          <w:rtl/>
        </w:rPr>
        <w:t>ם</w:t>
      </w:r>
      <w:r>
        <w:rPr>
          <w:rtl/>
        </w:rPr>
        <w:t xml:space="preserve"> </w:t>
      </w:r>
      <w:bookmarkStart w:id="20755" w:name="_ETM_Q50_430890"/>
      <w:bookmarkEnd w:id="20755"/>
      <w:r>
        <w:rPr>
          <w:rtl/>
        </w:rPr>
        <w:t xml:space="preserve">מהשבי </w:t>
      </w:r>
      <w:bookmarkStart w:id="20756" w:name="_ETM_Q50_431970"/>
      <w:bookmarkEnd w:id="20756"/>
      <w:r>
        <w:rPr>
          <w:rtl/>
        </w:rPr>
        <w:t xml:space="preserve">באמצעות </w:t>
      </w:r>
      <w:bookmarkStart w:id="20757" w:name="_ETM_Q50_432659"/>
      <w:bookmarkEnd w:id="20757"/>
      <w:r>
        <w:rPr>
          <w:rtl/>
        </w:rPr>
        <w:t xml:space="preserve">חקיקה </w:t>
      </w:r>
      <w:bookmarkStart w:id="20758" w:name="_ETM_Q50_433500"/>
      <w:bookmarkEnd w:id="20758"/>
      <w:r>
        <w:rPr>
          <w:rtl/>
        </w:rPr>
        <w:t xml:space="preserve">ומתן </w:t>
      </w:r>
      <w:bookmarkStart w:id="20759" w:name="_ETM_Q50_434190"/>
      <w:bookmarkEnd w:id="20759"/>
      <w:r>
        <w:rPr>
          <w:rtl/>
        </w:rPr>
        <w:t xml:space="preserve">תמיכה </w:t>
      </w:r>
      <w:bookmarkStart w:id="20760" w:name="_ETM_Q50_434730"/>
      <w:bookmarkEnd w:id="20760"/>
      <w:r>
        <w:rPr>
          <w:rtl/>
        </w:rPr>
        <w:t xml:space="preserve">ככל </w:t>
      </w:r>
      <w:bookmarkStart w:id="20761" w:name="_ETM_Q50_435239"/>
      <w:bookmarkEnd w:id="20761"/>
      <w:r>
        <w:rPr>
          <w:rtl/>
        </w:rPr>
        <w:t xml:space="preserve">שיידרש </w:t>
      </w:r>
      <w:bookmarkStart w:id="20762" w:name="_ETM_Q50_436330"/>
      <w:bookmarkEnd w:id="20762"/>
      <w:r>
        <w:rPr>
          <w:rtl/>
        </w:rPr>
        <w:t xml:space="preserve">ובתוכניות </w:t>
      </w:r>
      <w:bookmarkStart w:id="20763" w:name="_ETM_Q50_437380"/>
      <w:bookmarkEnd w:id="20763"/>
      <w:r>
        <w:rPr>
          <w:rtl/>
        </w:rPr>
        <w:t>לאומיות</w:t>
      </w:r>
      <w:r>
        <w:rPr>
          <w:rFonts w:hint="cs"/>
          <w:rtl/>
        </w:rPr>
        <w:t>.</w:t>
      </w:r>
    </w:p>
    <w:p w:rsidR="008C384D" w:rsidRDefault="008C384D" w:rsidP="00A32B7B">
      <w:pPr>
        <w:rPr>
          <w:rtl/>
        </w:rPr>
      </w:pPr>
      <w:bookmarkStart w:id="20764" w:name="_ETM_Q50_434494"/>
      <w:bookmarkStart w:id="20765" w:name="_ETM_Q50_434583"/>
      <w:bookmarkEnd w:id="20764"/>
      <w:bookmarkEnd w:id="20765"/>
    </w:p>
    <w:p w:rsidR="008C384D" w:rsidRDefault="004B336A" w:rsidP="004B336A">
      <w:pPr>
        <w:pStyle w:val="af8"/>
        <w:rPr>
          <w:rtl/>
        </w:rPr>
      </w:pPr>
      <w:bookmarkStart w:id="20766" w:name="ET_yor_6597_1523"/>
      <w:r w:rsidRPr="004B336A">
        <w:rPr>
          <w:rStyle w:val="TagStyle"/>
          <w:rtl/>
        </w:rPr>
        <w:t xml:space="preserve"> &lt;&lt; יור &gt;&gt;</w:t>
      </w:r>
      <w:r w:rsidR="003A1F77" w:rsidRPr="003A1F77">
        <w:rPr>
          <w:rtl/>
        </w:rPr>
        <w:t>הי</w:t>
      </w:r>
      <w:r w:rsidR="008C384D">
        <w:rPr>
          <w:rtl/>
        </w:rPr>
        <w:t>ו"ר מאיר כהן:</w:t>
      </w:r>
      <w:r w:rsidR="008C384D" w:rsidRPr="00FA7416">
        <w:rPr>
          <w:rtl/>
        </w:rPr>
        <w:t xml:space="preserve"> </w:t>
      </w:r>
      <w:r w:rsidRPr="004B336A">
        <w:rPr>
          <w:rStyle w:val="TagStyle"/>
          <w:rtl/>
        </w:rPr>
        <w:t>&lt;&lt; יור &gt;&gt;</w:t>
      </w:r>
      <w:bookmarkEnd w:id="20766"/>
      <w:r w:rsidRPr="004B336A">
        <w:rPr>
          <w:rStyle w:val="TagStyle"/>
          <w:rtl/>
        </w:rPr>
        <w:t xml:space="preserve"> </w:t>
      </w:r>
      <w:r w:rsidR="008C384D">
        <w:rPr>
          <w:rtl/>
        </w:rPr>
        <w:t xml:space="preserve"> </w:t>
      </w:r>
    </w:p>
    <w:p w:rsidR="008C384D" w:rsidRDefault="008C384D" w:rsidP="00A32B7B">
      <w:pPr>
        <w:rPr>
          <w:rtl/>
        </w:rPr>
      </w:pPr>
    </w:p>
    <w:p w:rsidR="0015220D" w:rsidRDefault="008C384D" w:rsidP="00A32B7B">
      <w:pPr>
        <w:rPr>
          <w:rtl/>
        </w:rPr>
      </w:pPr>
      <w:bookmarkStart w:id="20767" w:name="_ETM_Q50_435456"/>
      <w:bookmarkStart w:id="20768" w:name="_ETM_Q50_438310"/>
      <w:bookmarkEnd w:id="20767"/>
      <w:bookmarkEnd w:id="20768"/>
      <w:r>
        <w:rPr>
          <w:rtl/>
        </w:rPr>
        <w:t xml:space="preserve">תודה </w:t>
      </w:r>
      <w:bookmarkStart w:id="20769" w:name="_ETM_Q50_438550"/>
      <w:bookmarkEnd w:id="20769"/>
      <w:r>
        <w:rPr>
          <w:rtl/>
        </w:rPr>
        <w:t>רבה</w:t>
      </w:r>
      <w:r>
        <w:rPr>
          <w:rFonts w:hint="cs"/>
          <w:rtl/>
        </w:rPr>
        <w:t>.</w:t>
      </w:r>
      <w:r>
        <w:rPr>
          <w:rtl/>
        </w:rPr>
        <w:t xml:space="preserve"> </w:t>
      </w:r>
      <w:bookmarkStart w:id="20770" w:name="_ETM_Q50_439730"/>
      <w:bookmarkEnd w:id="20770"/>
    </w:p>
    <w:p w:rsidR="0015220D" w:rsidRDefault="0015220D" w:rsidP="00A32B7B">
      <w:pPr>
        <w:rPr>
          <w:rtl/>
        </w:rPr>
      </w:pPr>
    </w:p>
    <w:p w:rsidR="008C384D" w:rsidRDefault="008C384D" w:rsidP="00A32B7B">
      <w:pPr>
        <w:rPr>
          <w:rtl/>
        </w:rPr>
      </w:pPr>
      <w:r>
        <w:rPr>
          <w:rtl/>
        </w:rPr>
        <w:t xml:space="preserve">חבר </w:t>
      </w:r>
      <w:bookmarkStart w:id="20771" w:name="_ETM_Q50_440060"/>
      <w:bookmarkEnd w:id="20771"/>
      <w:r>
        <w:rPr>
          <w:rtl/>
        </w:rPr>
        <w:t xml:space="preserve">הכנסת </w:t>
      </w:r>
      <w:bookmarkStart w:id="20772" w:name="_ETM_Q50_440839"/>
      <w:bookmarkEnd w:id="20772"/>
      <w:r>
        <w:rPr>
          <w:rtl/>
        </w:rPr>
        <w:t xml:space="preserve">בן </w:t>
      </w:r>
      <w:bookmarkStart w:id="20773" w:name="_ETM_Q50_441080"/>
      <w:bookmarkEnd w:id="20773"/>
      <w:r>
        <w:rPr>
          <w:rtl/>
        </w:rPr>
        <w:t>גביר</w:t>
      </w:r>
      <w:r>
        <w:rPr>
          <w:rFonts w:hint="cs"/>
          <w:rtl/>
        </w:rPr>
        <w:t>,</w:t>
      </w:r>
      <w:r>
        <w:rPr>
          <w:rtl/>
        </w:rPr>
        <w:t xml:space="preserve"> </w:t>
      </w:r>
      <w:bookmarkStart w:id="20774" w:name="_ETM_Q50_441380"/>
      <w:bookmarkEnd w:id="20774"/>
      <w:r>
        <w:rPr>
          <w:rtl/>
        </w:rPr>
        <w:t xml:space="preserve">בשם </w:t>
      </w:r>
      <w:bookmarkStart w:id="20775" w:name="_ETM_Q50_441710"/>
      <w:bookmarkEnd w:id="20775"/>
      <w:r>
        <w:rPr>
          <w:rtl/>
        </w:rPr>
        <w:t xml:space="preserve">עוצמה </w:t>
      </w:r>
      <w:bookmarkStart w:id="20776" w:name="_ETM_Q50_442040"/>
      <w:bookmarkEnd w:id="20776"/>
      <w:r>
        <w:rPr>
          <w:rtl/>
        </w:rPr>
        <w:t>יהודית</w:t>
      </w:r>
      <w:r>
        <w:rPr>
          <w:rFonts w:hint="cs"/>
          <w:rtl/>
        </w:rPr>
        <w:t>,</w:t>
      </w:r>
      <w:r>
        <w:rPr>
          <w:rtl/>
        </w:rPr>
        <w:t xml:space="preserve"> </w:t>
      </w:r>
      <w:bookmarkStart w:id="20777" w:name="_ETM_Q50_443509"/>
      <w:bookmarkEnd w:id="20777"/>
      <w:r>
        <w:rPr>
          <w:rtl/>
        </w:rPr>
        <w:t>אדוני</w:t>
      </w:r>
      <w:r>
        <w:rPr>
          <w:rFonts w:hint="cs"/>
          <w:rtl/>
        </w:rPr>
        <w:t>.</w:t>
      </w:r>
      <w:r>
        <w:rPr>
          <w:rtl/>
        </w:rPr>
        <w:t xml:space="preserve"> </w:t>
      </w:r>
      <w:bookmarkStart w:id="20778" w:name="_ETM_Q50_463120"/>
      <w:bookmarkEnd w:id="20778"/>
    </w:p>
    <w:p w:rsidR="008C384D" w:rsidRDefault="008C384D" w:rsidP="00A32B7B">
      <w:pPr>
        <w:pStyle w:val="a8"/>
        <w:keepNext/>
        <w:rPr>
          <w:rtl/>
        </w:rPr>
      </w:pPr>
      <w:bookmarkStart w:id="20779" w:name="_ETM_Q50_448094"/>
      <w:bookmarkStart w:id="20780" w:name="_ETM_Q50_448160"/>
      <w:bookmarkStart w:id="20781" w:name="_ETM_Q50_451902"/>
      <w:bookmarkStart w:id="20782" w:name="_ETM_Q50_452003"/>
      <w:bookmarkStart w:id="20783" w:name="_ETM_Q50_453678"/>
      <w:bookmarkStart w:id="20784" w:name="_ETM_Q50_453782"/>
      <w:bookmarkStart w:id="20785" w:name="ET_speaker_6147_9"/>
      <w:bookmarkEnd w:id="20779"/>
      <w:bookmarkEnd w:id="20780"/>
      <w:bookmarkEnd w:id="20781"/>
      <w:bookmarkEnd w:id="20782"/>
      <w:bookmarkEnd w:id="20783"/>
      <w:bookmarkEnd w:id="20784"/>
    </w:p>
    <w:p w:rsidR="008C384D" w:rsidRDefault="008C384D" w:rsidP="00A91E73">
      <w:pPr>
        <w:pStyle w:val="a5"/>
        <w:rPr>
          <w:rtl/>
        </w:rPr>
      </w:pPr>
      <w:bookmarkStart w:id="20786" w:name="_ETM_Q50_456964"/>
      <w:bookmarkStart w:id="20787" w:name="_ETM_Q50_457041"/>
      <w:bookmarkEnd w:id="20786"/>
      <w:bookmarkEnd w:id="20787"/>
      <w:r w:rsidRPr="00A91E73">
        <w:rPr>
          <w:rStyle w:val="TagStyle"/>
          <w:rtl/>
        </w:rPr>
        <w:t xml:space="preserve"> &lt;&lt; דובר &gt;&gt;</w:t>
      </w:r>
      <w:bookmarkStart w:id="20788" w:name="_Toc222733069"/>
      <w:r w:rsidR="001B3E33" w:rsidRPr="001B3E33">
        <w:rPr>
          <w:rtl/>
        </w:rPr>
        <w:t>איתמר</w:t>
      </w:r>
      <w:bookmarkStart w:id="20789" w:name="_Toc189128649"/>
      <w:bookmarkStart w:id="20790" w:name="_Toc189133176"/>
      <w:bookmarkStart w:id="20791" w:name="_Toc189134249"/>
      <w:r>
        <w:rPr>
          <w:rtl/>
        </w:rPr>
        <w:t xml:space="preserve"> בן גביר (עוצמה יהודית):</w:t>
      </w:r>
      <w:bookmarkEnd w:id="20789"/>
      <w:bookmarkEnd w:id="20790"/>
      <w:bookmarkEnd w:id="20791"/>
      <w:bookmarkEnd w:id="20788"/>
      <w:r w:rsidRPr="00FA7416">
        <w:rPr>
          <w:rtl/>
        </w:rPr>
        <w:t xml:space="preserve"> </w:t>
      </w:r>
      <w:r w:rsidRPr="00A91E73">
        <w:rPr>
          <w:rStyle w:val="TagStyle"/>
          <w:rtl/>
        </w:rPr>
        <w:t>&lt;&lt; דובר &gt;&gt;</w:t>
      </w:r>
      <w:r>
        <w:rPr>
          <w:rtl/>
        </w:rPr>
        <w:t xml:space="preserve"> </w:t>
      </w:r>
      <w:bookmarkEnd w:id="20785"/>
    </w:p>
    <w:p w:rsidR="008C384D" w:rsidRDefault="008C384D" w:rsidP="00A32B7B">
      <w:pPr>
        <w:rPr>
          <w:rtl/>
        </w:rPr>
      </w:pPr>
    </w:p>
    <w:p w:rsidR="008C384D" w:rsidRDefault="008C384D" w:rsidP="00A32B7B">
      <w:pPr>
        <w:rPr>
          <w:rtl/>
        </w:rPr>
      </w:pPr>
      <w:bookmarkStart w:id="20792" w:name="_ETM_Q50_454117"/>
      <w:bookmarkEnd w:id="20792"/>
      <w:r>
        <w:rPr>
          <w:rtl/>
        </w:rPr>
        <w:t xml:space="preserve">אדוני </w:t>
      </w:r>
      <w:bookmarkStart w:id="20793" w:name="_ETM_Q50_463479"/>
      <w:bookmarkEnd w:id="20793"/>
      <w:r>
        <w:rPr>
          <w:rtl/>
        </w:rPr>
        <w:t>היושב-ראש</w:t>
      </w:r>
      <w:r>
        <w:rPr>
          <w:rFonts w:hint="cs"/>
          <w:rtl/>
        </w:rPr>
        <w:t>,</w:t>
      </w:r>
      <w:r>
        <w:rPr>
          <w:rtl/>
        </w:rPr>
        <w:t xml:space="preserve"> </w:t>
      </w:r>
      <w:bookmarkStart w:id="20794" w:name="_ETM_Q50_464259"/>
      <w:bookmarkEnd w:id="20794"/>
      <w:r>
        <w:rPr>
          <w:rtl/>
        </w:rPr>
        <w:t xml:space="preserve">רבותיי </w:t>
      </w:r>
      <w:bookmarkStart w:id="20795" w:name="_ETM_Q50_465160"/>
      <w:bookmarkEnd w:id="20795"/>
      <w:r>
        <w:rPr>
          <w:rtl/>
        </w:rPr>
        <w:t>השרים</w:t>
      </w:r>
      <w:r>
        <w:rPr>
          <w:rFonts w:hint="cs"/>
          <w:rtl/>
        </w:rPr>
        <w:t>,</w:t>
      </w:r>
      <w:r>
        <w:rPr>
          <w:rtl/>
        </w:rPr>
        <w:t xml:space="preserve"> </w:t>
      </w:r>
      <w:bookmarkStart w:id="20796" w:name="_ETM_Q50_465639"/>
      <w:bookmarkEnd w:id="20796"/>
      <w:r>
        <w:rPr>
          <w:rtl/>
        </w:rPr>
        <w:t xml:space="preserve">חבריי </w:t>
      </w:r>
      <w:bookmarkStart w:id="20797" w:name="_ETM_Q50_466270"/>
      <w:bookmarkEnd w:id="20797"/>
      <w:r>
        <w:rPr>
          <w:rtl/>
        </w:rPr>
        <w:t xml:space="preserve">חברי </w:t>
      </w:r>
      <w:bookmarkStart w:id="20798" w:name="_ETM_Q50_466569"/>
      <w:bookmarkEnd w:id="20798"/>
      <w:r>
        <w:rPr>
          <w:rtl/>
        </w:rPr>
        <w:t>הכנסת</w:t>
      </w:r>
      <w:r>
        <w:rPr>
          <w:rFonts w:hint="cs"/>
          <w:rtl/>
        </w:rPr>
        <w:t>,</w:t>
      </w:r>
      <w:r>
        <w:rPr>
          <w:rtl/>
        </w:rPr>
        <w:t xml:space="preserve"> </w:t>
      </w:r>
      <w:bookmarkStart w:id="20799" w:name="_ETM_Q50_467879"/>
      <w:bookmarkEnd w:id="20799"/>
      <w:r>
        <w:rPr>
          <w:rtl/>
        </w:rPr>
        <w:t xml:space="preserve">הסכם </w:t>
      </w:r>
      <w:bookmarkStart w:id="20800" w:name="_ETM_Q50_468300"/>
      <w:bookmarkEnd w:id="20800"/>
      <w:r>
        <w:rPr>
          <w:rtl/>
        </w:rPr>
        <w:t xml:space="preserve">הכניעה </w:t>
      </w:r>
      <w:bookmarkStart w:id="20801" w:name="_ETM_Q50_469229"/>
      <w:bookmarkEnd w:id="20801"/>
      <w:r>
        <w:rPr>
          <w:rtl/>
        </w:rPr>
        <w:t xml:space="preserve">שנחתם </w:t>
      </w:r>
      <w:bookmarkStart w:id="20802" w:name="_ETM_Q50_470729"/>
      <w:bookmarkEnd w:id="20802"/>
      <w:r>
        <w:rPr>
          <w:rtl/>
        </w:rPr>
        <w:t xml:space="preserve">לא </w:t>
      </w:r>
      <w:bookmarkStart w:id="20803" w:name="_ETM_Q50_470909"/>
      <w:bookmarkEnd w:id="20803"/>
      <w:r>
        <w:rPr>
          <w:rtl/>
        </w:rPr>
        <w:t xml:space="preserve">ישיב </w:t>
      </w:r>
      <w:bookmarkStart w:id="20804" w:name="_ETM_Q50_471449"/>
      <w:bookmarkEnd w:id="20804"/>
      <w:r>
        <w:rPr>
          <w:rtl/>
        </w:rPr>
        <w:t xml:space="preserve">את </w:t>
      </w:r>
      <w:bookmarkStart w:id="20805" w:name="_ETM_Q50_471569"/>
      <w:bookmarkEnd w:id="20805"/>
      <w:r>
        <w:rPr>
          <w:rtl/>
        </w:rPr>
        <w:t xml:space="preserve">כלל </w:t>
      </w:r>
      <w:bookmarkStart w:id="20806" w:name="_ETM_Q50_471839"/>
      <w:bookmarkEnd w:id="20806"/>
      <w:r>
        <w:rPr>
          <w:rtl/>
        </w:rPr>
        <w:t>החטופים</w:t>
      </w:r>
      <w:r>
        <w:rPr>
          <w:rFonts w:hint="cs"/>
          <w:rtl/>
        </w:rPr>
        <w:t xml:space="preserve">. הוא </w:t>
      </w:r>
      <w:bookmarkStart w:id="20807" w:name="_ETM_Q50_473129"/>
      <w:bookmarkEnd w:id="20807"/>
      <w:r>
        <w:rPr>
          <w:rtl/>
        </w:rPr>
        <w:t xml:space="preserve">מעמיד </w:t>
      </w:r>
      <w:bookmarkStart w:id="20808" w:name="_ETM_Q50_473639"/>
      <w:bookmarkEnd w:id="20808"/>
      <w:r>
        <w:rPr>
          <w:rtl/>
        </w:rPr>
        <w:t xml:space="preserve">את </w:t>
      </w:r>
      <w:bookmarkStart w:id="20809" w:name="_ETM_Q50_473759"/>
      <w:bookmarkEnd w:id="20809"/>
      <w:r>
        <w:rPr>
          <w:rtl/>
        </w:rPr>
        <w:t xml:space="preserve">כלל </w:t>
      </w:r>
      <w:bookmarkStart w:id="20810" w:name="_ETM_Q50_474569"/>
      <w:bookmarkEnd w:id="20810"/>
      <w:r>
        <w:rPr>
          <w:rtl/>
        </w:rPr>
        <w:t xml:space="preserve">אזרחי </w:t>
      </w:r>
      <w:bookmarkStart w:id="20811" w:name="_ETM_Q50_475110"/>
      <w:bookmarkEnd w:id="20811"/>
      <w:r>
        <w:rPr>
          <w:rtl/>
        </w:rPr>
        <w:t xml:space="preserve">ישראל </w:t>
      </w:r>
      <w:bookmarkStart w:id="20812" w:name="_ETM_Q50_476310"/>
      <w:bookmarkEnd w:id="20812"/>
      <w:r>
        <w:rPr>
          <w:rtl/>
        </w:rPr>
        <w:t xml:space="preserve">בסכנת </w:t>
      </w:r>
      <w:bookmarkStart w:id="20813" w:name="_ETM_Q50_476879"/>
      <w:bookmarkEnd w:id="20813"/>
      <w:r>
        <w:rPr>
          <w:rtl/>
        </w:rPr>
        <w:t>קיום</w:t>
      </w:r>
      <w:r>
        <w:rPr>
          <w:rFonts w:hint="cs"/>
          <w:rtl/>
        </w:rPr>
        <w:t xml:space="preserve">. </w:t>
      </w:r>
    </w:p>
    <w:p w:rsidR="008C384D" w:rsidRDefault="008C384D" w:rsidP="00A32B7B">
      <w:pPr>
        <w:rPr>
          <w:rtl/>
        </w:rPr>
      </w:pPr>
      <w:bookmarkStart w:id="20814" w:name="_ETM_Q50_474593"/>
      <w:bookmarkStart w:id="20815" w:name="_ETM_Q50_474676"/>
      <w:bookmarkEnd w:id="20814"/>
      <w:bookmarkEnd w:id="20815"/>
    </w:p>
    <w:p w:rsidR="008C384D" w:rsidRDefault="008C384D" w:rsidP="00A91E73">
      <w:pPr>
        <w:pStyle w:val="af7"/>
        <w:rPr>
          <w:rtl/>
        </w:rPr>
      </w:pPr>
      <w:bookmarkStart w:id="20816" w:name="ET_interruption_5115_10"/>
      <w:r w:rsidRPr="00A91E73">
        <w:rPr>
          <w:rStyle w:val="TagStyle"/>
          <w:rtl/>
        </w:rPr>
        <w:t xml:space="preserve"> &lt;&lt; קריאה &gt;&gt;</w:t>
      </w:r>
      <w:r w:rsidR="003A1F77">
        <w:rPr>
          <w:rtl/>
        </w:rPr>
        <w:t>פנינה</w:t>
      </w:r>
      <w:r>
        <w:rPr>
          <w:rtl/>
        </w:rPr>
        <w:t xml:space="preserve"> תמנו (המחנה הממלכתי):</w:t>
      </w:r>
      <w:r w:rsidRPr="00FA7416">
        <w:rPr>
          <w:rtl/>
        </w:rPr>
        <w:t xml:space="preserve"> </w:t>
      </w:r>
      <w:r w:rsidRPr="00A91E73">
        <w:rPr>
          <w:rStyle w:val="TagStyle"/>
          <w:rtl/>
        </w:rPr>
        <w:t>&lt;&lt; קריאה &gt;&gt;</w:t>
      </w:r>
      <w:r>
        <w:rPr>
          <w:rtl/>
        </w:rPr>
        <w:t xml:space="preserve"> </w:t>
      </w:r>
      <w:bookmarkEnd w:id="20816"/>
    </w:p>
    <w:p w:rsidR="008C384D" w:rsidRDefault="008C384D" w:rsidP="00A32B7B">
      <w:pPr>
        <w:rPr>
          <w:rtl/>
        </w:rPr>
      </w:pPr>
    </w:p>
    <w:p w:rsidR="008C384D" w:rsidRDefault="008C384D" w:rsidP="00A32B7B">
      <w:pPr>
        <w:rPr>
          <w:rtl/>
        </w:rPr>
      </w:pPr>
      <w:bookmarkStart w:id="20817" w:name="_ETM_Q50_472050"/>
      <w:bookmarkEnd w:id="20817"/>
      <w:r>
        <w:rPr>
          <w:rFonts w:hint="cs"/>
          <w:rtl/>
        </w:rPr>
        <w:t xml:space="preserve">תתבייש לך, תתבייש לך. </w:t>
      </w:r>
    </w:p>
    <w:p w:rsidR="008C384D" w:rsidRDefault="008C384D" w:rsidP="00A32B7B">
      <w:pPr>
        <w:rPr>
          <w:rtl/>
        </w:rPr>
      </w:pPr>
      <w:bookmarkStart w:id="20818" w:name="_ETM_Q50_477679"/>
      <w:bookmarkStart w:id="20819" w:name="_ETM_Q50_477758"/>
      <w:bookmarkEnd w:id="20818"/>
      <w:bookmarkEnd w:id="20819"/>
    </w:p>
    <w:p w:rsidR="008C384D" w:rsidRDefault="008C384D" w:rsidP="00A91E73">
      <w:pPr>
        <w:pStyle w:val="-"/>
        <w:rPr>
          <w:rtl/>
        </w:rPr>
      </w:pPr>
      <w:bookmarkStart w:id="20820" w:name="ET_speakercontinue_6147_11"/>
      <w:r w:rsidRPr="00A91E73">
        <w:rPr>
          <w:rStyle w:val="TagStyle"/>
          <w:rtl/>
        </w:rPr>
        <w:t xml:space="preserve"> &lt;&lt; דובר_המשך &gt;&gt;</w:t>
      </w:r>
      <w:r w:rsidR="001B3E33" w:rsidRPr="001B3E33">
        <w:rPr>
          <w:rtl/>
        </w:rPr>
        <w:t>איתמר</w:t>
      </w:r>
      <w:r>
        <w:rPr>
          <w:rtl/>
        </w:rPr>
        <w:t xml:space="preserve"> בן גביר (עוצמה יהודית):</w:t>
      </w:r>
      <w:r w:rsidRPr="00FA7416">
        <w:rPr>
          <w:rtl/>
        </w:rPr>
        <w:t xml:space="preserve"> </w:t>
      </w:r>
      <w:r w:rsidRPr="00A91E73">
        <w:rPr>
          <w:rStyle w:val="TagStyle"/>
          <w:rtl/>
        </w:rPr>
        <w:t>&lt;&lt; דובר_המשך &gt;&gt;</w:t>
      </w:r>
      <w:r>
        <w:rPr>
          <w:rtl/>
        </w:rPr>
        <w:t xml:space="preserve"> </w:t>
      </w:r>
      <w:bookmarkEnd w:id="20820"/>
    </w:p>
    <w:p w:rsidR="008C384D" w:rsidRDefault="008C384D" w:rsidP="00A32B7B">
      <w:pPr>
        <w:rPr>
          <w:rtl/>
        </w:rPr>
      </w:pPr>
    </w:p>
    <w:p w:rsidR="008C384D" w:rsidRDefault="008C384D" w:rsidP="00A32B7B">
      <w:pPr>
        <w:rPr>
          <w:rtl/>
        </w:rPr>
      </w:pPr>
      <w:bookmarkStart w:id="20821" w:name="_ETM_Q50_478676"/>
      <w:bookmarkStart w:id="20822" w:name="_ETM_Q50_477960"/>
      <w:bookmarkEnd w:id="20821"/>
      <w:bookmarkEnd w:id="20822"/>
      <w:r>
        <w:rPr>
          <w:rtl/>
        </w:rPr>
        <w:t xml:space="preserve">הדרך </w:t>
      </w:r>
      <w:bookmarkStart w:id="20823" w:name="_ETM_Q50_478710"/>
      <w:bookmarkEnd w:id="20823"/>
      <w:r>
        <w:rPr>
          <w:rtl/>
        </w:rPr>
        <w:t>היחידה</w:t>
      </w:r>
      <w:r>
        <w:rPr>
          <w:rFonts w:hint="cs"/>
          <w:rtl/>
        </w:rPr>
        <w:t>,</w:t>
      </w:r>
      <w:r>
        <w:rPr>
          <w:rtl/>
        </w:rPr>
        <w:t xml:space="preserve"> </w:t>
      </w:r>
      <w:bookmarkStart w:id="20824" w:name="_ETM_Q50_480260"/>
      <w:bookmarkEnd w:id="20824"/>
      <w:r>
        <w:rPr>
          <w:rtl/>
        </w:rPr>
        <w:t xml:space="preserve">הדרך </w:t>
      </w:r>
      <w:bookmarkStart w:id="20825" w:name="_ETM_Q50_480860"/>
      <w:bookmarkEnd w:id="20825"/>
      <w:r>
        <w:rPr>
          <w:rtl/>
        </w:rPr>
        <w:t xml:space="preserve">היחידה </w:t>
      </w:r>
      <w:bookmarkStart w:id="20826" w:name="_ETM_Q50_481520"/>
      <w:bookmarkEnd w:id="20826"/>
      <w:r>
        <w:rPr>
          <w:rtl/>
        </w:rPr>
        <w:t xml:space="preserve">להשיב </w:t>
      </w:r>
      <w:bookmarkStart w:id="20827" w:name="_ETM_Q50_480810"/>
      <w:bookmarkStart w:id="20828" w:name="_ETM_Q50_481439"/>
      <w:bookmarkStart w:id="20829" w:name="_ETM_Q50_482100"/>
      <w:bookmarkStart w:id="20830" w:name="_ETM_Q50_483189"/>
      <w:bookmarkEnd w:id="20827"/>
      <w:bookmarkEnd w:id="20828"/>
      <w:bookmarkEnd w:id="20829"/>
      <w:bookmarkEnd w:id="20830"/>
      <w:r>
        <w:rPr>
          <w:rtl/>
        </w:rPr>
        <w:t xml:space="preserve">את </w:t>
      </w:r>
      <w:bookmarkStart w:id="20831" w:name="_ETM_Q50_483489"/>
      <w:bookmarkEnd w:id="20831"/>
      <w:r>
        <w:rPr>
          <w:rtl/>
        </w:rPr>
        <w:t xml:space="preserve">כל </w:t>
      </w:r>
      <w:bookmarkStart w:id="20832" w:name="_ETM_Q50_483669"/>
      <w:bookmarkEnd w:id="20832"/>
      <w:r>
        <w:rPr>
          <w:rtl/>
        </w:rPr>
        <w:t xml:space="preserve">החטופים </w:t>
      </w:r>
      <w:bookmarkStart w:id="20833" w:name="_ETM_Q50_484120"/>
      <w:bookmarkEnd w:id="20833"/>
      <w:r>
        <w:rPr>
          <w:rtl/>
        </w:rPr>
        <w:t>לביתם</w:t>
      </w:r>
      <w:r>
        <w:rPr>
          <w:rFonts w:hint="cs"/>
          <w:rtl/>
        </w:rPr>
        <w:t xml:space="preserve"> </w:t>
      </w:r>
      <w:r w:rsidR="00E30D80">
        <w:rPr>
          <w:rFonts w:hint="cs"/>
          <w:rtl/>
        </w:rPr>
        <w:t>– –</w:t>
      </w:r>
      <w:r>
        <w:rPr>
          <w:rFonts w:hint="cs"/>
          <w:rtl/>
        </w:rPr>
        <w:t xml:space="preserve"> </w:t>
      </w:r>
    </w:p>
    <w:p w:rsidR="008C384D" w:rsidRDefault="008C384D" w:rsidP="00A32B7B">
      <w:pPr>
        <w:ind w:firstLine="0"/>
        <w:rPr>
          <w:rtl/>
        </w:rPr>
      </w:pPr>
    </w:p>
    <w:p w:rsidR="008C384D" w:rsidRDefault="008C384D" w:rsidP="00A91E73">
      <w:pPr>
        <w:pStyle w:val="af7"/>
        <w:rPr>
          <w:rtl/>
        </w:rPr>
      </w:pPr>
      <w:bookmarkStart w:id="20834" w:name="_ETM_Q50_482243"/>
      <w:bookmarkStart w:id="20835" w:name="ET_interruption_5783_13"/>
      <w:bookmarkEnd w:id="20834"/>
      <w:r w:rsidRPr="00A91E73">
        <w:rPr>
          <w:rStyle w:val="TagStyle"/>
          <w:rtl/>
        </w:rPr>
        <w:t>&lt;&lt; קריאה &gt;&gt;</w:t>
      </w:r>
      <w:r w:rsidR="003A1F77" w:rsidRPr="003A1F77">
        <w:rPr>
          <w:rtl/>
        </w:rPr>
        <w:t>מירב</w:t>
      </w:r>
      <w:r>
        <w:rPr>
          <w:rtl/>
        </w:rPr>
        <w:t xml:space="preserve"> כהן (יש עתיד):</w:t>
      </w:r>
      <w:r w:rsidRPr="00FA7416">
        <w:rPr>
          <w:rtl/>
        </w:rPr>
        <w:t xml:space="preserve"> </w:t>
      </w:r>
      <w:r w:rsidRPr="00A91E73">
        <w:rPr>
          <w:rStyle w:val="TagStyle"/>
          <w:rtl/>
        </w:rPr>
        <w:t>&lt;&lt; קריאה &gt;&gt;</w:t>
      </w:r>
      <w:r>
        <w:rPr>
          <w:rtl/>
        </w:rPr>
        <w:t xml:space="preserve"> </w:t>
      </w:r>
      <w:bookmarkEnd w:id="20835"/>
    </w:p>
    <w:p w:rsidR="008C384D" w:rsidRDefault="008C384D" w:rsidP="00A32B7B">
      <w:pPr>
        <w:rPr>
          <w:highlight w:val="yellow"/>
          <w:rtl/>
          <w:lang w:eastAsia="he-IL"/>
        </w:rPr>
      </w:pPr>
      <w:r>
        <w:rPr>
          <w:rFonts w:hint="cs"/>
          <w:highlight w:val="yellow"/>
          <w:rtl/>
          <w:lang w:eastAsia="he-IL"/>
        </w:rPr>
        <w:t xml:space="preserve"> </w:t>
      </w:r>
    </w:p>
    <w:p w:rsidR="008C384D" w:rsidRDefault="008C384D" w:rsidP="00A32B7B">
      <w:pPr>
        <w:rPr>
          <w:rtl/>
          <w:lang w:eastAsia="he-IL"/>
        </w:rPr>
      </w:pPr>
      <w:r w:rsidRPr="00FA7416">
        <w:rPr>
          <w:rFonts w:hint="cs"/>
          <w:rtl/>
          <w:lang w:eastAsia="he-IL"/>
        </w:rPr>
        <w:t>ה</w:t>
      </w:r>
      <w:r>
        <w:rPr>
          <w:rFonts w:hint="cs"/>
          <w:rtl/>
          <w:lang w:eastAsia="he-IL"/>
        </w:rPr>
        <w:t>יא</w:t>
      </w:r>
      <w:r w:rsidRPr="00FA7416">
        <w:rPr>
          <w:rFonts w:hint="cs"/>
          <w:rtl/>
          <w:lang w:eastAsia="he-IL"/>
        </w:rPr>
        <w:t xml:space="preserve"> לתת משאיות לחמאס</w:t>
      </w:r>
      <w:r>
        <w:rPr>
          <w:rFonts w:hint="cs"/>
          <w:rtl/>
          <w:lang w:eastAsia="he-IL"/>
        </w:rPr>
        <w:t>.</w:t>
      </w:r>
    </w:p>
    <w:p w:rsidR="008C384D" w:rsidRPr="00FA7416" w:rsidRDefault="008C384D" w:rsidP="00A32B7B">
      <w:pPr>
        <w:rPr>
          <w:rtl/>
          <w:lang w:eastAsia="he-IL"/>
        </w:rPr>
      </w:pPr>
    </w:p>
    <w:p w:rsidR="008C384D" w:rsidRDefault="004B336A" w:rsidP="004B336A">
      <w:pPr>
        <w:pStyle w:val="-"/>
        <w:rPr>
          <w:rtl/>
        </w:rPr>
      </w:pPr>
      <w:bookmarkStart w:id="20836" w:name="_Toc189133177"/>
      <w:bookmarkStart w:id="20837" w:name="ET_speakercontinue_6147_1524"/>
      <w:r w:rsidRPr="004B336A">
        <w:rPr>
          <w:rStyle w:val="TagStyle"/>
          <w:rtl/>
        </w:rPr>
        <w:t xml:space="preserve"> &lt;&lt; דובר_המשך &gt;&gt;</w:t>
      </w:r>
      <w:r w:rsidR="001B3E33" w:rsidRPr="001B3E33">
        <w:rPr>
          <w:rtl/>
        </w:rPr>
        <w:t>איתמר</w:t>
      </w:r>
      <w:r w:rsidR="008C384D">
        <w:rPr>
          <w:rtl/>
        </w:rPr>
        <w:t xml:space="preserve"> בן גביר (עוצמה יהודית):</w:t>
      </w:r>
      <w:r w:rsidR="008C384D" w:rsidRPr="00FA7416">
        <w:rPr>
          <w:rtl/>
        </w:rPr>
        <w:t xml:space="preserve"> </w:t>
      </w:r>
      <w:bookmarkEnd w:id="20836"/>
      <w:r w:rsidRPr="004B336A">
        <w:rPr>
          <w:rStyle w:val="TagStyle"/>
          <w:rtl/>
        </w:rPr>
        <w:t>&lt;&lt; דובר_המשך &gt;&gt;</w:t>
      </w:r>
      <w:bookmarkEnd w:id="20837"/>
      <w:r w:rsidRPr="004B336A">
        <w:rPr>
          <w:rStyle w:val="TagStyle"/>
          <w:rtl/>
        </w:rPr>
        <w:t xml:space="preserve"> </w:t>
      </w:r>
      <w:r w:rsidR="008C384D">
        <w:rPr>
          <w:rtl/>
        </w:rPr>
        <w:t xml:space="preserve"> </w:t>
      </w:r>
    </w:p>
    <w:p w:rsidR="008C384D" w:rsidRDefault="008C384D" w:rsidP="00A32B7B">
      <w:pPr>
        <w:rPr>
          <w:rtl/>
        </w:rPr>
      </w:pPr>
    </w:p>
    <w:p w:rsidR="008C384D" w:rsidRDefault="00E30D80" w:rsidP="00A32B7B">
      <w:pPr>
        <w:rPr>
          <w:rtl/>
        </w:rPr>
      </w:pPr>
      <w:bookmarkStart w:id="20838" w:name="_ETM_Q50_483467"/>
      <w:bookmarkStart w:id="20839" w:name="_ETM_Q50_485343"/>
      <w:bookmarkStart w:id="20840" w:name="_ETM_Q50_485416"/>
      <w:bookmarkEnd w:id="20838"/>
      <w:bookmarkEnd w:id="20839"/>
      <w:bookmarkEnd w:id="20840"/>
      <w:r>
        <w:rPr>
          <w:rFonts w:hint="cs"/>
          <w:rtl/>
        </w:rPr>
        <w:t>– –</w:t>
      </w:r>
      <w:r w:rsidR="008C384D">
        <w:rPr>
          <w:rFonts w:hint="cs"/>
          <w:rtl/>
        </w:rPr>
        <w:t xml:space="preserve"> </w:t>
      </w:r>
      <w:bookmarkStart w:id="20841" w:name="_ETM_Q50_485500"/>
      <w:bookmarkEnd w:id="20841"/>
      <w:r w:rsidR="008C384D">
        <w:rPr>
          <w:rtl/>
        </w:rPr>
        <w:t xml:space="preserve">להבטיח </w:t>
      </w:r>
      <w:bookmarkStart w:id="20842" w:name="_ETM_Q50_486040"/>
      <w:bookmarkEnd w:id="20842"/>
      <w:r w:rsidR="008C384D">
        <w:rPr>
          <w:rtl/>
        </w:rPr>
        <w:t xml:space="preserve">את </w:t>
      </w:r>
      <w:bookmarkStart w:id="20843" w:name="_ETM_Q50_486160"/>
      <w:bookmarkEnd w:id="20843"/>
      <w:r w:rsidR="008C384D">
        <w:rPr>
          <w:rtl/>
        </w:rPr>
        <w:t xml:space="preserve">שלומם </w:t>
      </w:r>
      <w:bookmarkStart w:id="20844" w:name="_ETM_Q50_487600"/>
      <w:bookmarkEnd w:id="20844"/>
      <w:r w:rsidR="008C384D">
        <w:rPr>
          <w:rtl/>
        </w:rPr>
        <w:t xml:space="preserve">של </w:t>
      </w:r>
      <w:bookmarkStart w:id="20845" w:name="_ETM_Q50_487839"/>
      <w:bookmarkEnd w:id="20845"/>
      <w:r w:rsidR="008C384D">
        <w:rPr>
          <w:rtl/>
        </w:rPr>
        <w:t xml:space="preserve">אזרחי </w:t>
      </w:r>
      <w:bookmarkStart w:id="20846" w:name="_ETM_Q50_488440"/>
      <w:bookmarkEnd w:id="20846"/>
      <w:r w:rsidR="008C384D">
        <w:rPr>
          <w:rtl/>
        </w:rPr>
        <w:t>ישראל</w:t>
      </w:r>
      <w:r w:rsidR="008C384D">
        <w:rPr>
          <w:rFonts w:hint="cs"/>
          <w:rtl/>
        </w:rPr>
        <w:t>,</w:t>
      </w:r>
      <w:r w:rsidR="008C384D">
        <w:rPr>
          <w:rtl/>
        </w:rPr>
        <w:t xml:space="preserve"> </w:t>
      </w:r>
      <w:bookmarkStart w:id="20847" w:name="_ETM_Q50_489779"/>
      <w:bookmarkEnd w:id="20847"/>
      <w:r w:rsidR="008C384D">
        <w:rPr>
          <w:rtl/>
        </w:rPr>
        <w:t>הי</w:t>
      </w:r>
      <w:r w:rsidR="008C384D">
        <w:rPr>
          <w:rFonts w:hint="cs"/>
          <w:rtl/>
        </w:rPr>
        <w:t xml:space="preserve">א רק </w:t>
      </w:r>
      <w:bookmarkStart w:id="20848" w:name="_ETM_Q50_490350"/>
      <w:bookmarkEnd w:id="20848"/>
      <w:r w:rsidR="008C384D">
        <w:rPr>
          <w:rFonts w:hint="cs"/>
          <w:rtl/>
        </w:rPr>
        <w:t>בה</w:t>
      </w:r>
      <w:r w:rsidR="008C384D">
        <w:rPr>
          <w:rtl/>
        </w:rPr>
        <w:t xml:space="preserve">משך </w:t>
      </w:r>
      <w:bookmarkStart w:id="20849" w:name="_ETM_Q50_491370"/>
      <w:bookmarkEnd w:id="20849"/>
      <w:r w:rsidR="008C384D">
        <w:rPr>
          <w:rtl/>
        </w:rPr>
        <w:t xml:space="preserve">הלחימה </w:t>
      </w:r>
      <w:bookmarkStart w:id="20850" w:name="_ETM_Q50_492270"/>
      <w:bookmarkEnd w:id="20850"/>
      <w:r w:rsidR="008C384D">
        <w:rPr>
          <w:rFonts w:hint="cs"/>
          <w:rtl/>
        </w:rPr>
        <w:t>ה</w:t>
      </w:r>
      <w:r w:rsidR="008C384D">
        <w:rPr>
          <w:rtl/>
        </w:rPr>
        <w:t>עצ</w:t>
      </w:r>
      <w:r w:rsidR="008C384D">
        <w:rPr>
          <w:rFonts w:hint="cs"/>
          <w:rtl/>
        </w:rPr>
        <w:t>י</w:t>
      </w:r>
      <w:r w:rsidR="008C384D">
        <w:rPr>
          <w:rtl/>
        </w:rPr>
        <w:t>מה</w:t>
      </w:r>
      <w:r w:rsidR="008C384D">
        <w:rPr>
          <w:rFonts w:hint="cs"/>
          <w:rtl/>
        </w:rPr>
        <w:t xml:space="preserve"> </w:t>
      </w:r>
      <w:r>
        <w:rPr>
          <w:rFonts w:hint="cs"/>
          <w:rtl/>
        </w:rPr>
        <w:t>– –</w:t>
      </w:r>
    </w:p>
    <w:p w:rsidR="008C384D" w:rsidRDefault="008C384D" w:rsidP="00A32B7B">
      <w:pPr>
        <w:rPr>
          <w:rtl/>
        </w:rPr>
      </w:pPr>
    </w:p>
    <w:p w:rsidR="008C384D" w:rsidRDefault="008C384D" w:rsidP="00A91E73">
      <w:pPr>
        <w:pStyle w:val="af7"/>
        <w:rPr>
          <w:rtl/>
        </w:rPr>
      </w:pPr>
      <w:bookmarkStart w:id="20851" w:name="ET_interruption_5787_14"/>
      <w:r w:rsidRPr="00A91E73">
        <w:rPr>
          <w:rStyle w:val="TagStyle"/>
          <w:rtl/>
        </w:rPr>
        <w:t xml:space="preserve"> &lt;&lt; קריאה &gt;&gt;</w:t>
      </w:r>
      <w:r w:rsidR="001B3E33" w:rsidRPr="001B3E33">
        <w:rPr>
          <w:rtl/>
        </w:rPr>
        <w:t>יוראי</w:t>
      </w:r>
      <w:r>
        <w:rPr>
          <w:rtl/>
        </w:rPr>
        <w:t xml:space="preserve"> להב הרצנו (יש עתיד):</w:t>
      </w:r>
      <w:r w:rsidRPr="00FA7416">
        <w:rPr>
          <w:rtl/>
        </w:rPr>
        <w:t xml:space="preserve"> </w:t>
      </w:r>
      <w:r w:rsidRPr="00A91E73">
        <w:rPr>
          <w:rStyle w:val="TagStyle"/>
          <w:rtl/>
        </w:rPr>
        <w:t>&lt;&lt; קריאה &gt;&gt;</w:t>
      </w:r>
      <w:r>
        <w:rPr>
          <w:rtl/>
        </w:rPr>
        <w:t xml:space="preserve"> </w:t>
      </w:r>
      <w:bookmarkEnd w:id="20851"/>
    </w:p>
    <w:p w:rsidR="008C384D" w:rsidRDefault="008C384D" w:rsidP="00A32B7B">
      <w:pPr>
        <w:rPr>
          <w:rtl/>
        </w:rPr>
      </w:pPr>
    </w:p>
    <w:p w:rsidR="008C384D" w:rsidRPr="00FA7416" w:rsidRDefault="008C384D" w:rsidP="0015220D">
      <w:pPr>
        <w:rPr>
          <w:rtl/>
          <w:lang w:eastAsia="he-IL"/>
        </w:rPr>
      </w:pPr>
      <w:bookmarkStart w:id="20852" w:name="_ETM_Q50_490843"/>
      <w:bookmarkEnd w:id="20852"/>
      <w:r w:rsidRPr="00FA7416">
        <w:rPr>
          <w:rFonts w:hint="cs"/>
          <w:rtl/>
          <w:lang w:eastAsia="he-IL"/>
        </w:rPr>
        <w:t>אתה גוזר עליהם מוות</w:t>
      </w:r>
      <w:r w:rsidR="0015220D">
        <w:rPr>
          <w:rFonts w:hint="cs"/>
          <w:rtl/>
          <w:lang w:eastAsia="he-IL"/>
        </w:rPr>
        <w:t>.</w:t>
      </w:r>
      <w:r w:rsidRPr="00FA7416">
        <w:rPr>
          <w:rFonts w:hint="cs"/>
          <w:rtl/>
          <w:lang w:eastAsia="he-IL"/>
        </w:rPr>
        <w:t xml:space="preserve"> אתה גוז</w:t>
      </w:r>
      <w:bookmarkStart w:id="20853" w:name="_ETM_Q50_494611"/>
      <w:bookmarkEnd w:id="20853"/>
      <w:r w:rsidRPr="00FA7416">
        <w:rPr>
          <w:rFonts w:hint="cs"/>
          <w:rtl/>
          <w:lang w:eastAsia="he-IL"/>
        </w:rPr>
        <w:t xml:space="preserve">ר עליהם מוות, על החטופות ועל החטופים שלנו. </w:t>
      </w:r>
    </w:p>
    <w:p w:rsidR="008C384D" w:rsidRDefault="008C384D" w:rsidP="00A32B7B">
      <w:pPr>
        <w:rPr>
          <w:rtl/>
          <w:lang w:eastAsia="he-IL"/>
        </w:rPr>
      </w:pPr>
      <w:bookmarkStart w:id="20854" w:name="_ETM_Q50_496664"/>
      <w:bookmarkStart w:id="20855" w:name="_ETM_Q50_496733"/>
      <w:bookmarkEnd w:id="20854"/>
      <w:bookmarkEnd w:id="20855"/>
    </w:p>
    <w:p w:rsidR="008C384D" w:rsidRDefault="008C384D" w:rsidP="00A91E73">
      <w:pPr>
        <w:pStyle w:val="-"/>
        <w:rPr>
          <w:rtl/>
        </w:rPr>
      </w:pPr>
      <w:bookmarkStart w:id="20856" w:name="ET_speakercontinue_6147_16"/>
      <w:r w:rsidRPr="00A91E73">
        <w:rPr>
          <w:rStyle w:val="TagStyle"/>
          <w:rtl/>
        </w:rPr>
        <w:t xml:space="preserve"> &lt;&lt; דובר_המשך &gt;&gt;</w:t>
      </w:r>
      <w:r w:rsidR="001B3E33" w:rsidRPr="001B3E33">
        <w:rPr>
          <w:rtl/>
        </w:rPr>
        <w:t>איתמר</w:t>
      </w:r>
      <w:r>
        <w:rPr>
          <w:rtl/>
        </w:rPr>
        <w:t xml:space="preserve"> בן גביר (עוצמה יהודית):</w:t>
      </w:r>
      <w:r w:rsidRPr="00FA7416">
        <w:rPr>
          <w:rtl/>
        </w:rPr>
        <w:t xml:space="preserve"> </w:t>
      </w:r>
      <w:r w:rsidRPr="00A91E73">
        <w:rPr>
          <w:rStyle w:val="TagStyle"/>
          <w:rtl/>
        </w:rPr>
        <w:t>&lt;&lt; דובר_המשך &gt;&gt;</w:t>
      </w:r>
      <w:r>
        <w:rPr>
          <w:rtl/>
        </w:rPr>
        <w:t xml:space="preserve"> </w:t>
      </w:r>
      <w:bookmarkEnd w:id="20856"/>
    </w:p>
    <w:p w:rsidR="008C384D" w:rsidRDefault="008C384D" w:rsidP="00A32B7B">
      <w:pPr>
        <w:rPr>
          <w:rtl/>
          <w:lang w:eastAsia="he-IL"/>
        </w:rPr>
      </w:pPr>
    </w:p>
    <w:p w:rsidR="008C384D" w:rsidRDefault="00E30D80" w:rsidP="00A32B7B">
      <w:pPr>
        <w:rPr>
          <w:rtl/>
          <w:lang w:eastAsia="he-IL"/>
        </w:rPr>
      </w:pPr>
      <w:r>
        <w:rPr>
          <w:rFonts w:hint="cs"/>
          <w:rtl/>
        </w:rPr>
        <w:t>– –</w:t>
      </w:r>
      <w:r w:rsidR="008C384D">
        <w:rPr>
          <w:rFonts w:hint="cs"/>
          <w:rtl/>
          <w:lang w:eastAsia="he-IL"/>
        </w:rPr>
        <w:t xml:space="preserve"> רק בהמשך</w:t>
      </w:r>
      <w:bookmarkStart w:id="20857" w:name="_ETM_Q50_494229"/>
      <w:bookmarkEnd w:id="20857"/>
      <w:r w:rsidR="008C384D">
        <w:rPr>
          <w:rFonts w:hint="cs"/>
          <w:rtl/>
          <w:lang w:eastAsia="he-IL"/>
        </w:rPr>
        <w:t xml:space="preserve"> הפסקת ה</w:t>
      </w:r>
      <w:r w:rsidR="0015220D">
        <w:rPr>
          <w:rFonts w:hint="cs"/>
          <w:rtl/>
          <w:lang w:eastAsia="he-IL"/>
        </w:rPr>
        <w:t xml:space="preserve">סיוע </w:t>
      </w:r>
      <w:r w:rsidR="008C384D">
        <w:rPr>
          <w:rFonts w:hint="cs"/>
          <w:rtl/>
          <w:lang w:eastAsia="he-IL"/>
        </w:rPr>
        <w:t xml:space="preserve">הומניטרי. </w:t>
      </w:r>
    </w:p>
    <w:p w:rsidR="008C384D" w:rsidRPr="00FA7416" w:rsidRDefault="008C384D" w:rsidP="00A32B7B">
      <w:pPr>
        <w:rPr>
          <w:rtl/>
          <w:lang w:eastAsia="he-IL"/>
        </w:rPr>
      </w:pPr>
      <w:bookmarkStart w:id="20858" w:name="_ETM_Q50_493750"/>
      <w:bookmarkStart w:id="20859" w:name="_ETM_Q50_493837"/>
      <w:bookmarkEnd w:id="20858"/>
      <w:bookmarkEnd w:id="20859"/>
    </w:p>
    <w:p w:rsidR="008C384D" w:rsidRPr="00FA7416" w:rsidRDefault="004B336A" w:rsidP="004B336A">
      <w:pPr>
        <w:pStyle w:val="af8"/>
        <w:rPr>
          <w:rtl/>
        </w:rPr>
      </w:pPr>
      <w:bookmarkStart w:id="20860" w:name="ET_yor_6597_1525"/>
      <w:r w:rsidRPr="004B336A">
        <w:rPr>
          <w:rStyle w:val="TagStyle"/>
          <w:rtl/>
        </w:rPr>
        <w:t xml:space="preserve"> &lt;&lt; יור &gt;&gt;</w:t>
      </w:r>
      <w:r w:rsidR="003A1F77" w:rsidRPr="003A1F77">
        <w:rPr>
          <w:rtl/>
        </w:rPr>
        <w:t>הי</w:t>
      </w:r>
      <w:r w:rsidR="008C384D" w:rsidRPr="00FA7416">
        <w:rPr>
          <w:rtl/>
        </w:rPr>
        <w:t xml:space="preserve">ו"ר מאיר כהן: </w:t>
      </w:r>
      <w:r w:rsidRPr="004B336A">
        <w:rPr>
          <w:rStyle w:val="TagStyle"/>
          <w:rtl/>
        </w:rPr>
        <w:t>&lt;&lt; יור &gt;&gt;</w:t>
      </w:r>
      <w:bookmarkEnd w:id="20860"/>
      <w:r w:rsidRPr="004B336A">
        <w:rPr>
          <w:rStyle w:val="TagStyle"/>
          <w:rtl/>
        </w:rPr>
        <w:t xml:space="preserve"> </w:t>
      </w:r>
      <w:r w:rsidR="008C384D">
        <w:rPr>
          <w:rtl/>
        </w:rPr>
        <w:t xml:space="preserve"> </w:t>
      </w:r>
    </w:p>
    <w:p w:rsidR="008C384D" w:rsidRPr="00FA7416" w:rsidRDefault="008C384D" w:rsidP="00A32B7B">
      <w:pPr>
        <w:rPr>
          <w:rtl/>
          <w:lang w:eastAsia="he-IL"/>
        </w:rPr>
      </w:pPr>
    </w:p>
    <w:p w:rsidR="008C384D" w:rsidRPr="00FA7416" w:rsidRDefault="008C384D" w:rsidP="00A32B7B">
      <w:pPr>
        <w:rPr>
          <w:rtl/>
          <w:lang w:eastAsia="he-IL"/>
        </w:rPr>
      </w:pPr>
      <w:bookmarkStart w:id="20861" w:name="_ETM_Q50_497701"/>
      <w:bookmarkEnd w:id="20861"/>
      <w:r w:rsidRPr="00FA7416">
        <w:rPr>
          <w:rFonts w:hint="cs"/>
          <w:rtl/>
          <w:lang w:eastAsia="he-IL"/>
        </w:rPr>
        <w:t>יוראי,</w:t>
      </w:r>
      <w:r>
        <w:rPr>
          <w:rFonts w:hint="cs"/>
          <w:rtl/>
          <w:lang w:eastAsia="he-IL"/>
        </w:rPr>
        <w:t xml:space="preserve"> יוראי, זהו. </w:t>
      </w:r>
    </w:p>
    <w:p w:rsidR="008C384D" w:rsidRDefault="008C384D" w:rsidP="00A32B7B">
      <w:pPr>
        <w:rPr>
          <w:highlight w:val="yellow"/>
          <w:rtl/>
          <w:lang w:eastAsia="he-IL"/>
        </w:rPr>
      </w:pPr>
      <w:bookmarkStart w:id="20862" w:name="_ETM_Q50_488532"/>
      <w:bookmarkEnd w:id="20862"/>
    </w:p>
    <w:p w:rsidR="008C384D" w:rsidRDefault="004B336A" w:rsidP="004B336A">
      <w:pPr>
        <w:pStyle w:val="af7"/>
        <w:rPr>
          <w:rtl/>
        </w:rPr>
      </w:pPr>
      <w:bookmarkStart w:id="20863" w:name="_ETM_Q50_501720"/>
      <w:bookmarkStart w:id="20864" w:name="_ETM_Q50_501795"/>
      <w:bookmarkStart w:id="20865" w:name="ET_interruption_5787_1526"/>
      <w:bookmarkEnd w:id="20863"/>
      <w:bookmarkEnd w:id="20864"/>
      <w:r w:rsidRPr="004B336A">
        <w:rPr>
          <w:rStyle w:val="TagStyle"/>
          <w:rtl/>
        </w:rPr>
        <w:t xml:space="preserve"> &lt;&lt; קריאה &gt;&gt;</w:t>
      </w:r>
      <w:r w:rsidR="001B3E33" w:rsidRPr="001B3E33">
        <w:rPr>
          <w:rtl/>
        </w:rPr>
        <w:t>יוראי</w:t>
      </w:r>
      <w:r w:rsidR="008C384D">
        <w:rPr>
          <w:rtl/>
        </w:rPr>
        <w:t xml:space="preserve"> להב הרצנו (יש עתיד):</w:t>
      </w:r>
      <w:r w:rsidR="008C384D" w:rsidRPr="00FA7416">
        <w:rPr>
          <w:rtl/>
        </w:rPr>
        <w:t xml:space="preserve"> </w:t>
      </w:r>
      <w:r w:rsidRPr="004B336A">
        <w:rPr>
          <w:rStyle w:val="TagStyle"/>
          <w:rtl/>
        </w:rPr>
        <w:t>&lt;&lt; קריאה &gt;&gt;</w:t>
      </w:r>
      <w:bookmarkEnd w:id="20865"/>
      <w:r w:rsidRPr="004B336A">
        <w:rPr>
          <w:rStyle w:val="TagStyle"/>
          <w:rtl/>
        </w:rPr>
        <w:t xml:space="preserve"> </w:t>
      </w:r>
      <w:r w:rsidR="008C384D">
        <w:rPr>
          <w:rtl/>
        </w:rPr>
        <w:t xml:space="preserve"> </w:t>
      </w:r>
    </w:p>
    <w:p w:rsidR="008C384D" w:rsidRPr="00FA7416" w:rsidRDefault="008C384D" w:rsidP="00A32B7B">
      <w:pPr>
        <w:rPr>
          <w:highlight w:val="yellow"/>
          <w:rtl/>
          <w:lang w:eastAsia="he-IL"/>
        </w:rPr>
      </w:pPr>
    </w:p>
    <w:p w:rsidR="008C384D" w:rsidRDefault="008C384D" w:rsidP="0015220D">
      <w:pPr>
        <w:rPr>
          <w:rtl/>
        </w:rPr>
      </w:pPr>
      <w:r>
        <w:rPr>
          <w:rFonts w:hint="cs"/>
          <w:rtl/>
        </w:rPr>
        <w:t>תתבייש</w:t>
      </w:r>
      <w:r w:rsidR="0015220D">
        <w:rPr>
          <w:rFonts w:hint="cs"/>
          <w:rtl/>
        </w:rPr>
        <w:t>.</w:t>
      </w:r>
      <w:r>
        <w:rPr>
          <w:rFonts w:hint="cs"/>
          <w:rtl/>
        </w:rPr>
        <w:t xml:space="preserve"> אתה לא יהודי, אתה לא ישראלי, </w:t>
      </w:r>
      <w:bookmarkStart w:id="20866" w:name="_ETM_Q50_498782"/>
      <w:bookmarkEnd w:id="20866"/>
      <w:r>
        <w:rPr>
          <w:rFonts w:hint="cs"/>
          <w:rtl/>
        </w:rPr>
        <w:t xml:space="preserve">אתה לא </w:t>
      </w:r>
      <w:r w:rsidR="00E30D80">
        <w:rPr>
          <w:rFonts w:hint="cs"/>
          <w:rtl/>
        </w:rPr>
        <w:t>– – –</w:t>
      </w:r>
      <w:r>
        <w:rPr>
          <w:rFonts w:hint="cs"/>
          <w:rtl/>
        </w:rPr>
        <w:t xml:space="preserve"> חטופים. </w:t>
      </w:r>
    </w:p>
    <w:p w:rsidR="008C384D" w:rsidRDefault="008C384D" w:rsidP="00A32B7B">
      <w:pPr>
        <w:rPr>
          <w:rtl/>
        </w:rPr>
      </w:pPr>
      <w:bookmarkStart w:id="20867" w:name="_ETM_Q50_499243"/>
      <w:bookmarkStart w:id="20868" w:name="_ETM_Q50_499329"/>
      <w:bookmarkEnd w:id="20867"/>
      <w:bookmarkEnd w:id="20868"/>
    </w:p>
    <w:p w:rsidR="008C384D" w:rsidRDefault="008C384D" w:rsidP="00A91E73">
      <w:pPr>
        <w:pStyle w:val="af7"/>
        <w:rPr>
          <w:rtl/>
        </w:rPr>
      </w:pPr>
      <w:bookmarkStart w:id="20869" w:name="ET_interruption_6231_18"/>
      <w:r w:rsidRPr="00A91E73">
        <w:rPr>
          <w:rStyle w:val="TagStyle"/>
          <w:rtl/>
        </w:rPr>
        <w:t xml:space="preserve"> &lt;&lt; קריאה &gt;&gt;</w:t>
      </w:r>
      <w:r w:rsidR="003A1F77" w:rsidRPr="003A1F77">
        <w:rPr>
          <w:rtl/>
        </w:rPr>
        <w:t>יסמין</w:t>
      </w:r>
      <w:r>
        <w:rPr>
          <w:rtl/>
        </w:rPr>
        <w:t xml:space="preserve"> פרידמן (יש עתיד):</w:t>
      </w:r>
      <w:r w:rsidRPr="00FA7416">
        <w:rPr>
          <w:rtl/>
        </w:rPr>
        <w:t xml:space="preserve"> </w:t>
      </w:r>
      <w:r w:rsidRPr="00A91E73">
        <w:rPr>
          <w:rStyle w:val="TagStyle"/>
          <w:rtl/>
        </w:rPr>
        <w:t>&lt;&lt; קריאה &gt;&gt;</w:t>
      </w:r>
      <w:r>
        <w:rPr>
          <w:rtl/>
        </w:rPr>
        <w:t xml:space="preserve"> </w:t>
      </w:r>
      <w:bookmarkEnd w:id="20869"/>
    </w:p>
    <w:p w:rsidR="008C384D" w:rsidRDefault="008C384D" w:rsidP="00A32B7B">
      <w:pPr>
        <w:rPr>
          <w:rtl/>
        </w:rPr>
      </w:pPr>
    </w:p>
    <w:p w:rsidR="008C384D" w:rsidRDefault="008C384D" w:rsidP="00A32B7B">
      <w:pPr>
        <w:rPr>
          <w:rtl/>
        </w:rPr>
      </w:pPr>
      <w:bookmarkStart w:id="20870" w:name="_ETM_Q50_503182"/>
      <w:bookmarkEnd w:id="20870"/>
      <w:r>
        <w:rPr>
          <w:rFonts w:hint="cs"/>
          <w:rtl/>
        </w:rPr>
        <w:t>החזרת חטופים? החזרת חטופים?</w:t>
      </w:r>
      <w:bookmarkStart w:id="20871" w:name="_ETM_Q50_500514"/>
      <w:bookmarkEnd w:id="20871"/>
      <w:r>
        <w:rPr>
          <w:rFonts w:hint="cs"/>
          <w:rtl/>
        </w:rPr>
        <w:t xml:space="preserve"> </w:t>
      </w:r>
    </w:p>
    <w:p w:rsidR="008C384D" w:rsidRPr="00FA7416" w:rsidRDefault="008C384D" w:rsidP="00A32B7B">
      <w:pPr>
        <w:rPr>
          <w:rtl/>
        </w:rPr>
      </w:pPr>
      <w:bookmarkStart w:id="20872" w:name="_ETM_Q50_501026"/>
      <w:bookmarkStart w:id="20873" w:name="_ETM_Q50_501097"/>
      <w:bookmarkEnd w:id="20872"/>
      <w:bookmarkEnd w:id="20873"/>
    </w:p>
    <w:p w:rsidR="008C384D" w:rsidRDefault="004B336A" w:rsidP="004B336A">
      <w:pPr>
        <w:pStyle w:val="af8"/>
        <w:rPr>
          <w:rtl/>
        </w:rPr>
      </w:pPr>
      <w:bookmarkStart w:id="20874" w:name="ET_yor_6597_1527"/>
      <w:r w:rsidRPr="004B336A">
        <w:rPr>
          <w:rStyle w:val="TagStyle"/>
          <w:rtl/>
        </w:rPr>
        <w:t xml:space="preserve"> &lt;&lt; יור &gt;&gt;</w:t>
      </w:r>
      <w:r w:rsidR="003A1F77" w:rsidRPr="003A1F77">
        <w:rPr>
          <w:rtl/>
        </w:rPr>
        <w:t>הי</w:t>
      </w:r>
      <w:r w:rsidR="008C384D">
        <w:rPr>
          <w:rtl/>
        </w:rPr>
        <w:t>ו"ר מאיר כהן:</w:t>
      </w:r>
      <w:r w:rsidR="008C384D" w:rsidRPr="00FA7416">
        <w:rPr>
          <w:rtl/>
        </w:rPr>
        <w:t xml:space="preserve"> </w:t>
      </w:r>
      <w:r w:rsidRPr="004B336A">
        <w:rPr>
          <w:rStyle w:val="TagStyle"/>
          <w:rtl/>
        </w:rPr>
        <w:t>&lt;&lt; יור &gt;&gt;</w:t>
      </w:r>
      <w:bookmarkEnd w:id="20874"/>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0875" w:name="_ETM_Q50_500657"/>
      <w:bookmarkEnd w:id="20875"/>
      <w:r>
        <w:rPr>
          <w:rFonts w:hint="cs"/>
          <w:rtl/>
        </w:rPr>
        <w:t xml:space="preserve">יוראי. </w:t>
      </w:r>
    </w:p>
    <w:p w:rsidR="008C384D" w:rsidRDefault="008C384D" w:rsidP="00A32B7B">
      <w:pPr>
        <w:rPr>
          <w:rtl/>
        </w:rPr>
      </w:pPr>
      <w:bookmarkStart w:id="20876" w:name="_ETM_Q50_502550"/>
      <w:bookmarkStart w:id="20877" w:name="_ETM_Q50_502613"/>
      <w:bookmarkEnd w:id="20876"/>
      <w:bookmarkEnd w:id="20877"/>
    </w:p>
    <w:p w:rsidR="008C384D" w:rsidRDefault="008C384D" w:rsidP="00A91E73">
      <w:pPr>
        <w:pStyle w:val="-"/>
        <w:rPr>
          <w:rtl/>
        </w:rPr>
      </w:pPr>
      <w:bookmarkStart w:id="20878" w:name="ET_speakercontinue_6147_19"/>
      <w:r w:rsidRPr="00A91E73">
        <w:rPr>
          <w:rStyle w:val="TagStyle"/>
          <w:rtl/>
        </w:rPr>
        <w:t xml:space="preserve"> &lt;&lt; דובר_המשך &gt;&gt;</w:t>
      </w:r>
      <w:r w:rsidR="001B3E33" w:rsidRPr="001B3E33">
        <w:rPr>
          <w:rtl/>
        </w:rPr>
        <w:t>איתמר</w:t>
      </w:r>
      <w:r>
        <w:rPr>
          <w:rtl/>
        </w:rPr>
        <w:t xml:space="preserve"> בן גביר (עוצמה יהודית):</w:t>
      </w:r>
      <w:r w:rsidRPr="00FA7416">
        <w:rPr>
          <w:rtl/>
        </w:rPr>
        <w:t xml:space="preserve"> </w:t>
      </w:r>
      <w:r w:rsidRPr="00A91E73">
        <w:rPr>
          <w:rStyle w:val="TagStyle"/>
          <w:rtl/>
        </w:rPr>
        <w:t>&lt;&lt; דובר_המשך &gt;&gt;</w:t>
      </w:r>
      <w:r>
        <w:rPr>
          <w:rtl/>
        </w:rPr>
        <w:t xml:space="preserve"> </w:t>
      </w:r>
      <w:bookmarkEnd w:id="20878"/>
    </w:p>
    <w:p w:rsidR="008C384D" w:rsidRDefault="008C384D" w:rsidP="00A32B7B">
      <w:pPr>
        <w:rPr>
          <w:rtl/>
        </w:rPr>
      </w:pPr>
    </w:p>
    <w:p w:rsidR="008C384D" w:rsidRDefault="008C384D" w:rsidP="00A32B7B">
      <w:pPr>
        <w:rPr>
          <w:rtl/>
        </w:rPr>
      </w:pPr>
      <w:bookmarkStart w:id="20879" w:name="_ETM_Q50_504767"/>
      <w:bookmarkEnd w:id="20879"/>
      <w:r>
        <w:rPr>
          <w:rFonts w:hint="cs"/>
          <w:rtl/>
        </w:rPr>
        <w:t>רק בהפסקת ה</w:t>
      </w:r>
      <w:r w:rsidR="0015220D">
        <w:rPr>
          <w:rFonts w:hint="cs"/>
          <w:rtl/>
        </w:rPr>
        <w:t>סיוע ה</w:t>
      </w:r>
      <w:r>
        <w:rPr>
          <w:rFonts w:hint="cs"/>
          <w:rtl/>
        </w:rPr>
        <w:t xml:space="preserve">הומניטרי, רק בהפסקת הדלק </w:t>
      </w:r>
      <w:r w:rsidR="00E30D80">
        <w:rPr>
          <w:rFonts w:hint="cs"/>
          <w:rtl/>
        </w:rPr>
        <w:t>– –</w:t>
      </w:r>
      <w:r>
        <w:rPr>
          <w:rFonts w:hint="cs"/>
          <w:rtl/>
        </w:rPr>
        <w:t xml:space="preserve"> </w:t>
      </w:r>
      <w:bookmarkStart w:id="20880" w:name="_ETM_Q50_507396"/>
      <w:bookmarkStart w:id="20881" w:name="_ETM_Q50_507464"/>
      <w:bookmarkEnd w:id="20880"/>
      <w:bookmarkEnd w:id="20881"/>
    </w:p>
    <w:p w:rsidR="008C384D" w:rsidRDefault="008C384D" w:rsidP="00A32B7B">
      <w:pPr>
        <w:rPr>
          <w:rtl/>
        </w:rPr>
      </w:pPr>
      <w:bookmarkStart w:id="20882" w:name="_ETM_Q50_509475"/>
      <w:bookmarkStart w:id="20883" w:name="_ETM_Q50_509537"/>
      <w:bookmarkEnd w:id="20882"/>
      <w:bookmarkEnd w:id="20883"/>
    </w:p>
    <w:p w:rsidR="008C384D" w:rsidRDefault="008C384D" w:rsidP="00A91E73">
      <w:pPr>
        <w:pStyle w:val="af7"/>
        <w:rPr>
          <w:rtl/>
        </w:rPr>
      </w:pPr>
      <w:bookmarkStart w:id="20884" w:name="ET_interruption_5783_21"/>
      <w:r w:rsidRPr="00A91E73">
        <w:rPr>
          <w:rStyle w:val="TagStyle"/>
          <w:rtl/>
        </w:rPr>
        <w:t xml:space="preserve"> &lt;&lt; קריאה &gt;&gt;</w:t>
      </w:r>
      <w:r w:rsidR="003A1F77" w:rsidRPr="003A1F77">
        <w:rPr>
          <w:rtl/>
        </w:rPr>
        <w:t>מירב</w:t>
      </w:r>
      <w:r>
        <w:rPr>
          <w:rtl/>
        </w:rPr>
        <w:t xml:space="preserve"> כהן (יש עתיד):</w:t>
      </w:r>
      <w:r w:rsidRPr="00FA7416">
        <w:rPr>
          <w:rtl/>
        </w:rPr>
        <w:t xml:space="preserve"> </w:t>
      </w:r>
      <w:r w:rsidRPr="00A91E73">
        <w:rPr>
          <w:rStyle w:val="TagStyle"/>
          <w:rtl/>
        </w:rPr>
        <w:t>&lt;&lt; קריאה &gt;&gt;</w:t>
      </w:r>
      <w:r>
        <w:rPr>
          <w:rtl/>
        </w:rPr>
        <w:t xml:space="preserve"> </w:t>
      </w:r>
      <w:bookmarkEnd w:id="20884"/>
    </w:p>
    <w:p w:rsidR="008C384D" w:rsidRDefault="008C384D" w:rsidP="00A32B7B">
      <w:pPr>
        <w:rPr>
          <w:rtl/>
        </w:rPr>
      </w:pPr>
    </w:p>
    <w:p w:rsidR="008C384D" w:rsidRDefault="008C384D" w:rsidP="00A32B7B">
      <w:pPr>
        <w:rPr>
          <w:rtl/>
        </w:rPr>
      </w:pPr>
      <w:bookmarkStart w:id="20885" w:name="_ETM_Q50_504755"/>
      <w:bookmarkStart w:id="20886" w:name="_ETM_Q50_505023"/>
      <w:bookmarkStart w:id="20887" w:name="_ETM_Q50_505095"/>
      <w:bookmarkEnd w:id="20885"/>
      <w:bookmarkEnd w:id="20886"/>
      <w:bookmarkEnd w:id="20887"/>
      <w:r>
        <w:rPr>
          <w:rFonts w:hint="cs"/>
          <w:rtl/>
        </w:rPr>
        <w:t>איך עד עכשיו</w:t>
      </w:r>
      <w:bookmarkStart w:id="20888" w:name="_ETM_Q50_508969"/>
      <w:bookmarkEnd w:id="20888"/>
      <w:r>
        <w:rPr>
          <w:rFonts w:hint="cs"/>
          <w:rtl/>
        </w:rPr>
        <w:t xml:space="preserve"> נתת לזה לקרות? </w:t>
      </w:r>
    </w:p>
    <w:p w:rsidR="008C384D" w:rsidRDefault="008C384D" w:rsidP="00A32B7B">
      <w:pPr>
        <w:rPr>
          <w:rtl/>
        </w:rPr>
      </w:pPr>
      <w:bookmarkStart w:id="20889" w:name="_ETM_Q50_512281"/>
      <w:bookmarkStart w:id="20890" w:name="_ETM_Q50_512347"/>
      <w:bookmarkEnd w:id="20889"/>
      <w:bookmarkEnd w:id="20890"/>
    </w:p>
    <w:p w:rsidR="008C384D" w:rsidRDefault="008C384D" w:rsidP="00A91E73">
      <w:pPr>
        <w:pStyle w:val="-"/>
        <w:rPr>
          <w:rtl/>
        </w:rPr>
      </w:pPr>
      <w:bookmarkStart w:id="20891" w:name="ET_speakercontinue_6147_22"/>
      <w:r w:rsidRPr="00A91E73">
        <w:rPr>
          <w:rStyle w:val="TagStyle"/>
          <w:rtl/>
        </w:rPr>
        <w:t xml:space="preserve"> &lt;&lt; דובר_המשך &gt;&gt;</w:t>
      </w:r>
      <w:r w:rsidR="001B3E33" w:rsidRPr="001B3E33">
        <w:rPr>
          <w:rtl/>
        </w:rPr>
        <w:t>איתמר</w:t>
      </w:r>
      <w:r>
        <w:rPr>
          <w:rtl/>
        </w:rPr>
        <w:t xml:space="preserve"> בן גביר (עוצמה יהודית):</w:t>
      </w:r>
      <w:r w:rsidRPr="00FA7416">
        <w:rPr>
          <w:rtl/>
        </w:rPr>
        <w:t xml:space="preserve"> </w:t>
      </w:r>
      <w:r w:rsidRPr="00A91E73">
        <w:rPr>
          <w:rStyle w:val="TagStyle"/>
          <w:rtl/>
        </w:rPr>
        <w:t>&lt;&lt; דובר_המשך &gt;&gt;</w:t>
      </w:r>
      <w:r>
        <w:rPr>
          <w:rtl/>
        </w:rPr>
        <w:t xml:space="preserve"> </w:t>
      </w:r>
      <w:bookmarkEnd w:id="20891"/>
    </w:p>
    <w:p w:rsidR="008C384D" w:rsidRDefault="008C384D" w:rsidP="00A32B7B">
      <w:pPr>
        <w:rPr>
          <w:rtl/>
        </w:rPr>
      </w:pPr>
    </w:p>
    <w:p w:rsidR="008C384D" w:rsidRDefault="00E30D80" w:rsidP="00A32B7B">
      <w:pPr>
        <w:rPr>
          <w:rtl/>
        </w:rPr>
      </w:pPr>
      <w:bookmarkStart w:id="20892" w:name="_ETM_Q50_513659"/>
      <w:bookmarkEnd w:id="20892"/>
      <w:r>
        <w:rPr>
          <w:rFonts w:hint="cs"/>
          <w:rtl/>
        </w:rPr>
        <w:t>– –</w:t>
      </w:r>
      <w:r w:rsidR="008C384D">
        <w:rPr>
          <w:rFonts w:hint="cs"/>
          <w:rtl/>
        </w:rPr>
        <w:t xml:space="preserve"> עד לניצחון המוחלט</w:t>
      </w:r>
      <w:bookmarkStart w:id="20893" w:name="_ETM_Q50_515129"/>
      <w:bookmarkEnd w:id="20893"/>
      <w:r w:rsidR="008C384D">
        <w:rPr>
          <w:rFonts w:hint="cs"/>
          <w:rtl/>
        </w:rPr>
        <w:t xml:space="preserve"> </w:t>
      </w:r>
      <w:bookmarkStart w:id="20894" w:name="_ETM_Q50_513496"/>
      <w:bookmarkEnd w:id="20894"/>
      <w:r>
        <w:rPr>
          <w:rFonts w:hint="cs"/>
          <w:rtl/>
        </w:rPr>
        <w:t>– –</w:t>
      </w:r>
      <w:r w:rsidR="008C384D">
        <w:rPr>
          <w:rFonts w:hint="cs"/>
          <w:rtl/>
        </w:rPr>
        <w:t xml:space="preserve"> </w:t>
      </w:r>
    </w:p>
    <w:p w:rsidR="008C384D" w:rsidRDefault="008C384D" w:rsidP="00A32B7B">
      <w:pPr>
        <w:rPr>
          <w:rtl/>
        </w:rPr>
      </w:pPr>
      <w:bookmarkStart w:id="20895" w:name="_ETM_Q50_511040"/>
      <w:bookmarkEnd w:id="20895"/>
    </w:p>
    <w:p w:rsidR="008C384D" w:rsidRDefault="004B336A" w:rsidP="004B336A">
      <w:pPr>
        <w:pStyle w:val="af7"/>
        <w:rPr>
          <w:rtl/>
        </w:rPr>
      </w:pPr>
      <w:bookmarkStart w:id="20896" w:name="_ETM_Q50_515193"/>
      <w:bookmarkStart w:id="20897" w:name="ET_interruption_5783_1528"/>
      <w:bookmarkEnd w:id="20896"/>
      <w:r w:rsidRPr="004B336A">
        <w:rPr>
          <w:rStyle w:val="TagStyle"/>
          <w:rtl/>
        </w:rPr>
        <w:t xml:space="preserve"> &lt;&lt; קריאה &gt;&gt;</w:t>
      </w:r>
      <w:r w:rsidR="003A1F77" w:rsidRPr="003A1F77">
        <w:rPr>
          <w:rtl/>
        </w:rPr>
        <w:t>מירב</w:t>
      </w:r>
      <w:r w:rsidR="008C384D">
        <w:rPr>
          <w:rtl/>
        </w:rPr>
        <w:t xml:space="preserve"> כהן (יש עתיד):</w:t>
      </w:r>
      <w:r w:rsidR="008C384D" w:rsidRPr="00FA7416">
        <w:rPr>
          <w:rtl/>
        </w:rPr>
        <w:t xml:space="preserve"> </w:t>
      </w:r>
      <w:r w:rsidRPr="004B336A">
        <w:rPr>
          <w:rStyle w:val="TagStyle"/>
          <w:rtl/>
        </w:rPr>
        <w:t>&lt;&lt; קריאה &gt;&gt;</w:t>
      </w:r>
      <w:bookmarkEnd w:id="20897"/>
      <w:r w:rsidRPr="004B336A">
        <w:rPr>
          <w:rStyle w:val="TagStyle"/>
          <w:rtl/>
        </w:rPr>
        <w:t xml:space="preserve"> </w:t>
      </w:r>
      <w:r w:rsidR="008C384D">
        <w:rPr>
          <w:rtl/>
        </w:rPr>
        <w:t xml:space="preserve"> </w:t>
      </w:r>
    </w:p>
    <w:p w:rsidR="008C384D" w:rsidRDefault="008C384D" w:rsidP="00A32B7B">
      <w:pPr>
        <w:rPr>
          <w:rtl/>
        </w:rPr>
      </w:pPr>
      <w:bookmarkStart w:id="20898" w:name="_ETM_Q50_511956"/>
      <w:bookmarkEnd w:id="20898"/>
    </w:p>
    <w:p w:rsidR="008C384D" w:rsidRDefault="008C384D" w:rsidP="00A32B7B">
      <w:pPr>
        <w:rPr>
          <w:rtl/>
        </w:rPr>
      </w:pPr>
      <w:bookmarkStart w:id="20899" w:name="_ETM_Q50_512021"/>
      <w:bookmarkEnd w:id="20899"/>
      <w:r>
        <w:rPr>
          <w:rFonts w:hint="cs"/>
          <w:rtl/>
        </w:rPr>
        <w:t xml:space="preserve">נזכרת רק כשרוצים להחזיר את החטופים. </w:t>
      </w:r>
      <w:bookmarkStart w:id="20900" w:name="_ETM_Q50_511794"/>
      <w:bookmarkEnd w:id="20900"/>
    </w:p>
    <w:p w:rsidR="008C384D" w:rsidRDefault="008C384D" w:rsidP="00A32B7B">
      <w:pPr>
        <w:rPr>
          <w:rtl/>
        </w:rPr>
      </w:pPr>
    </w:p>
    <w:p w:rsidR="008C384D" w:rsidRDefault="008C384D" w:rsidP="00A91E73">
      <w:pPr>
        <w:pStyle w:val="-"/>
        <w:rPr>
          <w:rtl/>
        </w:rPr>
      </w:pPr>
      <w:bookmarkStart w:id="20901" w:name="ET_speakercontinue_6147_23"/>
      <w:r w:rsidRPr="00A91E73">
        <w:rPr>
          <w:rStyle w:val="TagStyle"/>
          <w:rtl/>
        </w:rPr>
        <w:t xml:space="preserve"> &lt;&lt; דובר_המשך &gt;&gt;</w:t>
      </w:r>
      <w:r w:rsidR="001B3E33" w:rsidRPr="001B3E33">
        <w:rPr>
          <w:rtl/>
        </w:rPr>
        <w:t>איתמר</w:t>
      </w:r>
      <w:r>
        <w:rPr>
          <w:rtl/>
        </w:rPr>
        <w:t xml:space="preserve"> בן גביר (עוצמה יהודית):</w:t>
      </w:r>
      <w:r w:rsidRPr="00FA7416">
        <w:rPr>
          <w:rtl/>
        </w:rPr>
        <w:t xml:space="preserve"> </w:t>
      </w:r>
      <w:r w:rsidRPr="00A91E73">
        <w:rPr>
          <w:rStyle w:val="TagStyle"/>
          <w:rtl/>
        </w:rPr>
        <w:t>&lt;&lt; דובר_המשך &gt;&gt;</w:t>
      </w:r>
      <w:r>
        <w:rPr>
          <w:rtl/>
        </w:rPr>
        <w:t xml:space="preserve"> </w:t>
      </w:r>
      <w:bookmarkEnd w:id="20901"/>
    </w:p>
    <w:p w:rsidR="008C384D" w:rsidRDefault="008C384D" w:rsidP="00A32B7B">
      <w:pPr>
        <w:rPr>
          <w:rtl/>
        </w:rPr>
      </w:pPr>
    </w:p>
    <w:p w:rsidR="008C384D" w:rsidRDefault="00E30D80" w:rsidP="00A32B7B">
      <w:pPr>
        <w:rPr>
          <w:rtl/>
        </w:rPr>
      </w:pPr>
      <w:bookmarkStart w:id="20902" w:name="_ETM_Q50_511010"/>
      <w:bookmarkStart w:id="20903" w:name="_ETM_Q50_504844"/>
      <w:bookmarkStart w:id="20904" w:name="_ETM_Q50_504919"/>
      <w:bookmarkStart w:id="20905" w:name="_ETM_Q50_493769"/>
      <w:bookmarkStart w:id="20906" w:name="_ETM_Q50_497640"/>
      <w:bookmarkStart w:id="20907" w:name="_ETM_Q50_497880"/>
      <w:bookmarkStart w:id="20908" w:name="_ETM_Q50_499140"/>
      <w:bookmarkStart w:id="20909" w:name="_ETM_Q50_500289"/>
      <w:bookmarkStart w:id="20910" w:name="_ETM_Q50_502669"/>
      <w:bookmarkStart w:id="20911" w:name="_ETM_Q50_504690"/>
      <w:bookmarkStart w:id="20912" w:name="_ETM_Q50_505579"/>
      <w:bookmarkStart w:id="20913" w:name="_ETM_Q50_506539"/>
      <w:bookmarkStart w:id="20914" w:name="_ETM_Q50_508120"/>
      <w:bookmarkStart w:id="20915" w:name="_ETM_Q50_508480"/>
      <w:bookmarkStart w:id="20916" w:name="_ETM_Q50_509710"/>
      <w:bookmarkStart w:id="20917" w:name="_ETM_Q50_511419"/>
      <w:bookmarkStart w:id="20918" w:name="_ETM_Q50_511989"/>
      <w:bookmarkStart w:id="20919" w:name="_ETM_Q50_512829"/>
      <w:bookmarkStart w:id="20920" w:name="_ETM_Q50_515070"/>
      <w:bookmarkEnd w:id="20902"/>
      <w:bookmarkEnd w:id="20903"/>
      <w:bookmarkEnd w:id="20904"/>
      <w:bookmarkEnd w:id="20905"/>
      <w:bookmarkEnd w:id="20906"/>
      <w:bookmarkEnd w:id="20907"/>
      <w:bookmarkEnd w:id="20908"/>
      <w:bookmarkEnd w:id="20909"/>
      <w:bookmarkEnd w:id="20910"/>
      <w:bookmarkEnd w:id="20911"/>
      <w:bookmarkEnd w:id="20912"/>
      <w:bookmarkEnd w:id="20913"/>
      <w:bookmarkEnd w:id="20914"/>
      <w:bookmarkEnd w:id="20915"/>
      <w:bookmarkEnd w:id="20916"/>
      <w:bookmarkEnd w:id="20917"/>
      <w:bookmarkEnd w:id="20918"/>
      <w:bookmarkEnd w:id="20919"/>
      <w:bookmarkEnd w:id="20920"/>
      <w:r>
        <w:rPr>
          <w:rFonts w:hint="cs"/>
          <w:rtl/>
        </w:rPr>
        <w:t>– –</w:t>
      </w:r>
      <w:r w:rsidR="008C384D">
        <w:rPr>
          <w:rFonts w:hint="cs"/>
          <w:rtl/>
        </w:rPr>
        <w:t xml:space="preserve"> המבטא הכרעה צבאית בכל הגזרו</w:t>
      </w:r>
      <w:bookmarkStart w:id="20921" w:name="_ETM_Q50_517002"/>
      <w:bookmarkEnd w:id="20921"/>
      <w:r w:rsidR="008C384D">
        <w:rPr>
          <w:rFonts w:hint="cs"/>
          <w:rtl/>
        </w:rPr>
        <w:t xml:space="preserve">ת </w:t>
      </w:r>
      <w:r>
        <w:rPr>
          <w:rFonts w:hint="cs"/>
          <w:rtl/>
        </w:rPr>
        <w:t>– –</w:t>
      </w:r>
      <w:r w:rsidR="008C384D">
        <w:rPr>
          <w:rFonts w:hint="cs"/>
          <w:rtl/>
        </w:rPr>
        <w:t xml:space="preserve"> </w:t>
      </w:r>
    </w:p>
    <w:p w:rsidR="008C384D" w:rsidRDefault="008C384D" w:rsidP="00A32B7B">
      <w:pPr>
        <w:rPr>
          <w:rtl/>
        </w:rPr>
      </w:pPr>
    </w:p>
    <w:p w:rsidR="008C384D" w:rsidRDefault="008C384D" w:rsidP="00A91E73">
      <w:pPr>
        <w:pStyle w:val="af7"/>
        <w:rPr>
          <w:rtl/>
        </w:rPr>
      </w:pPr>
      <w:bookmarkStart w:id="20922" w:name="ET_interruption_5809_24"/>
      <w:r w:rsidRPr="00A91E73">
        <w:rPr>
          <w:rStyle w:val="TagStyle"/>
          <w:rtl/>
        </w:rPr>
        <w:t xml:space="preserve"> &lt;&lt; קריאה &gt;&gt;</w:t>
      </w:r>
      <w:r w:rsidR="001B3E33" w:rsidRPr="001B3E33">
        <w:rPr>
          <w:rtl/>
        </w:rPr>
        <w:t>מיכל</w:t>
      </w:r>
      <w:r>
        <w:rPr>
          <w:rtl/>
        </w:rPr>
        <w:t xml:space="preserve"> שיר סגמן (יש עתיד):</w:t>
      </w:r>
      <w:r w:rsidRPr="00FA7416">
        <w:rPr>
          <w:rtl/>
        </w:rPr>
        <w:t xml:space="preserve"> </w:t>
      </w:r>
      <w:r w:rsidRPr="00A91E73">
        <w:rPr>
          <w:rStyle w:val="TagStyle"/>
          <w:rtl/>
        </w:rPr>
        <w:t>&lt;&lt; קריאה &gt;&gt;</w:t>
      </w:r>
      <w:r>
        <w:rPr>
          <w:rtl/>
        </w:rPr>
        <w:t xml:space="preserve"> </w:t>
      </w:r>
      <w:bookmarkEnd w:id="20922"/>
    </w:p>
    <w:p w:rsidR="008C384D" w:rsidRDefault="008C384D" w:rsidP="00A32B7B">
      <w:pPr>
        <w:rPr>
          <w:rtl/>
        </w:rPr>
      </w:pPr>
    </w:p>
    <w:p w:rsidR="008C384D" w:rsidRDefault="00E30D80" w:rsidP="00A32B7B">
      <w:pPr>
        <w:rPr>
          <w:rtl/>
        </w:rPr>
      </w:pPr>
      <w:bookmarkStart w:id="20923" w:name="_ETM_Q50_518874"/>
      <w:bookmarkEnd w:id="20923"/>
      <w:r>
        <w:rPr>
          <w:rFonts w:hint="cs"/>
          <w:rtl/>
        </w:rPr>
        <w:t>– – –</w:t>
      </w:r>
      <w:r w:rsidR="008C384D">
        <w:rPr>
          <w:rFonts w:hint="cs"/>
          <w:rtl/>
        </w:rPr>
        <w:t xml:space="preserve"> </w:t>
      </w:r>
    </w:p>
    <w:p w:rsidR="008C384D" w:rsidRDefault="008C384D" w:rsidP="00A32B7B">
      <w:pPr>
        <w:rPr>
          <w:rtl/>
        </w:rPr>
      </w:pPr>
      <w:bookmarkStart w:id="20924" w:name="_ETM_Q50_516191"/>
      <w:bookmarkStart w:id="20925" w:name="_ETM_Q50_516254"/>
      <w:bookmarkEnd w:id="20924"/>
      <w:bookmarkEnd w:id="20925"/>
    </w:p>
    <w:p w:rsidR="008C384D" w:rsidRDefault="008C384D" w:rsidP="00A91E73">
      <w:pPr>
        <w:pStyle w:val="-"/>
        <w:rPr>
          <w:rtl/>
        </w:rPr>
      </w:pPr>
      <w:bookmarkStart w:id="20926" w:name="ET_speakercontinue_6147_25"/>
      <w:r w:rsidRPr="00A91E73">
        <w:rPr>
          <w:rStyle w:val="TagStyle"/>
          <w:rtl/>
        </w:rPr>
        <w:t xml:space="preserve"> &lt;&lt; דובר_המשך &gt;&gt;</w:t>
      </w:r>
      <w:r w:rsidR="001B3E33" w:rsidRPr="001B3E33">
        <w:rPr>
          <w:rtl/>
        </w:rPr>
        <w:t>איתמר</w:t>
      </w:r>
      <w:r>
        <w:rPr>
          <w:rtl/>
        </w:rPr>
        <w:t xml:space="preserve"> בן גביר (עוצמה יהודית):</w:t>
      </w:r>
      <w:r w:rsidRPr="00FA7416">
        <w:rPr>
          <w:rtl/>
        </w:rPr>
        <w:t xml:space="preserve"> </w:t>
      </w:r>
      <w:r w:rsidRPr="00A91E73">
        <w:rPr>
          <w:rStyle w:val="TagStyle"/>
          <w:rtl/>
        </w:rPr>
        <w:t>&lt;&lt; דובר_המשך &gt;&gt;</w:t>
      </w:r>
      <w:r>
        <w:rPr>
          <w:rtl/>
        </w:rPr>
        <w:t xml:space="preserve"> </w:t>
      </w:r>
      <w:bookmarkEnd w:id="20926"/>
    </w:p>
    <w:p w:rsidR="008C384D" w:rsidRDefault="008C384D" w:rsidP="00A32B7B">
      <w:pPr>
        <w:rPr>
          <w:rtl/>
        </w:rPr>
      </w:pPr>
    </w:p>
    <w:p w:rsidR="008C384D" w:rsidRDefault="00E30D80" w:rsidP="00A32B7B">
      <w:pPr>
        <w:rPr>
          <w:rtl/>
        </w:rPr>
      </w:pPr>
      <w:bookmarkStart w:id="20927" w:name="_ETM_Q50_517103"/>
      <w:bookmarkEnd w:id="20927"/>
      <w:r>
        <w:rPr>
          <w:rFonts w:hint="cs"/>
          <w:rtl/>
        </w:rPr>
        <w:t>– –</w:t>
      </w:r>
      <w:r w:rsidR="008C384D">
        <w:rPr>
          <w:rFonts w:hint="cs"/>
          <w:rtl/>
        </w:rPr>
        <w:t xml:space="preserve"> מיטוט שלטון החמאס. לצערי, אדוני היושב-ראש, </w:t>
      </w:r>
      <w:bookmarkStart w:id="20928" w:name="_ETM_Q50_520834"/>
      <w:bookmarkEnd w:id="20928"/>
      <w:r w:rsidR="008C384D">
        <w:rPr>
          <w:rFonts w:hint="cs"/>
          <w:rtl/>
        </w:rPr>
        <w:t xml:space="preserve">מה שאנחנו רואים </w:t>
      </w:r>
      <w:r>
        <w:rPr>
          <w:rFonts w:hint="cs"/>
          <w:rtl/>
        </w:rPr>
        <w:t>– – –</w:t>
      </w:r>
      <w:r w:rsidR="008C384D">
        <w:rPr>
          <w:rFonts w:hint="cs"/>
          <w:rtl/>
        </w:rPr>
        <w:t xml:space="preserve"> </w:t>
      </w:r>
    </w:p>
    <w:p w:rsidR="008C384D" w:rsidRDefault="008C384D" w:rsidP="00A32B7B">
      <w:pPr>
        <w:rPr>
          <w:rtl/>
        </w:rPr>
      </w:pPr>
    </w:p>
    <w:p w:rsidR="008C384D" w:rsidRDefault="004B336A" w:rsidP="004B336A">
      <w:pPr>
        <w:pStyle w:val="af8"/>
        <w:rPr>
          <w:rtl/>
        </w:rPr>
      </w:pPr>
      <w:bookmarkStart w:id="20929" w:name="ET_yor_6597_1529"/>
      <w:r w:rsidRPr="004B336A">
        <w:rPr>
          <w:rStyle w:val="TagStyle"/>
          <w:rtl/>
        </w:rPr>
        <w:t xml:space="preserve"> &lt;&lt; יור &gt;&gt;</w:t>
      </w:r>
      <w:r w:rsidR="003A1F77" w:rsidRPr="003A1F77">
        <w:rPr>
          <w:rtl/>
        </w:rPr>
        <w:t>הי</w:t>
      </w:r>
      <w:r w:rsidR="008C384D">
        <w:rPr>
          <w:rtl/>
        </w:rPr>
        <w:t>ו"ר מאיר כהן:</w:t>
      </w:r>
      <w:r w:rsidR="008C384D" w:rsidRPr="00FA7416">
        <w:rPr>
          <w:rtl/>
        </w:rPr>
        <w:t xml:space="preserve"> </w:t>
      </w:r>
      <w:r w:rsidRPr="004B336A">
        <w:rPr>
          <w:rStyle w:val="TagStyle"/>
          <w:rtl/>
        </w:rPr>
        <w:t>&lt;&lt; יור &gt;&gt;</w:t>
      </w:r>
      <w:bookmarkEnd w:id="20929"/>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0930" w:name="_ETM_Q50_519071"/>
      <w:bookmarkEnd w:id="20930"/>
      <w:r>
        <w:rPr>
          <w:rFonts w:hint="cs"/>
          <w:rtl/>
        </w:rPr>
        <w:t xml:space="preserve">לא, לא, חבר </w:t>
      </w:r>
      <w:bookmarkStart w:id="20931" w:name="_ETM_Q50_524560"/>
      <w:bookmarkEnd w:id="20931"/>
      <w:r>
        <w:rPr>
          <w:rFonts w:hint="cs"/>
          <w:rtl/>
        </w:rPr>
        <w:t xml:space="preserve">הכנסת בן גביר, לפי התקנון אתה חייב לדבוק במה שהגשת. </w:t>
      </w:r>
    </w:p>
    <w:p w:rsidR="008C384D" w:rsidRDefault="008C384D" w:rsidP="00A32B7B">
      <w:pPr>
        <w:rPr>
          <w:rtl/>
        </w:rPr>
      </w:pPr>
      <w:bookmarkStart w:id="20932" w:name="_ETM_Q50_526040"/>
      <w:bookmarkStart w:id="20933" w:name="_ETM_Q50_526110"/>
      <w:bookmarkEnd w:id="20932"/>
      <w:bookmarkEnd w:id="20933"/>
    </w:p>
    <w:p w:rsidR="008C384D" w:rsidRDefault="008C384D" w:rsidP="00A91E73">
      <w:pPr>
        <w:pStyle w:val="-"/>
        <w:rPr>
          <w:rtl/>
        </w:rPr>
      </w:pPr>
      <w:bookmarkStart w:id="20934" w:name="ET_speakercontinue_6147_27"/>
      <w:r w:rsidRPr="00A91E73">
        <w:rPr>
          <w:rStyle w:val="TagStyle"/>
          <w:rtl/>
        </w:rPr>
        <w:t xml:space="preserve"> &lt;&lt; דובר_המשך &gt;&gt;</w:t>
      </w:r>
      <w:r w:rsidR="001B3E33" w:rsidRPr="001B3E33">
        <w:rPr>
          <w:rtl/>
        </w:rPr>
        <w:t>איתמר</w:t>
      </w:r>
      <w:r>
        <w:rPr>
          <w:rtl/>
        </w:rPr>
        <w:t xml:space="preserve"> בן גביר (עוצמה יהודית):</w:t>
      </w:r>
      <w:r w:rsidRPr="00FA7416">
        <w:rPr>
          <w:rtl/>
        </w:rPr>
        <w:t xml:space="preserve"> </w:t>
      </w:r>
      <w:r w:rsidRPr="00A91E73">
        <w:rPr>
          <w:rStyle w:val="TagStyle"/>
          <w:rtl/>
        </w:rPr>
        <w:t>&lt;&lt; דובר_המשך &gt;&gt;</w:t>
      </w:r>
      <w:r>
        <w:rPr>
          <w:rtl/>
        </w:rPr>
        <w:t xml:space="preserve"> </w:t>
      </w:r>
      <w:bookmarkEnd w:id="20934"/>
    </w:p>
    <w:p w:rsidR="008C384D" w:rsidRDefault="008C384D" w:rsidP="00A32B7B">
      <w:pPr>
        <w:rPr>
          <w:rtl/>
        </w:rPr>
      </w:pPr>
    </w:p>
    <w:p w:rsidR="008C384D" w:rsidRDefault="008C384D" w:rsidP="00A32B7B">
      <w:pPr>
        <w:rPr>
          <w:rtl/>
        </w:rPr>
      </w:pPr>
      <w:bookmarkStart w:id="20935" w:name="_ETM_Q50_527278"/>
      <w:bookmarkEnd w:id="20935"/>
      <w:r>
        <w:rPr>
          <w:rFonts w:hint="cs"/>
          <w:rtl/>
        </w:rPr>
        <w:t xml:space="preserve">לא יכול להיות שיפריעו לי ואתה </w:t>
      </w:r>
      <w:bookmarkStart w:id="20936" w:name="_ETM_Q50_527799"/>
      <w:bookmarkEnd w:id="20936"/>
      <w:r>
        <w:rPr>
          <w:rFonts w:hint="cs"/>
          <w:rtl/>
        </w:rPr>
        <w:t xml:space="preserve">לא תגיב על זה. </w:t>
      </w:r>
    </w:p>
    <w:p w:rsidR="008C384D" w:rsidRDefault="008C384D" w:rsidP="00A32B7B">
      <w:pPr>
        <w:rPr>
          <w:rtl/>
        </w:rPr>
      </w:pPr>
      <w:bookmarkStart w:id="20937" w:name="_ETM_Q50_532407"/>
      <w:bookmarkStart w:id="20938" w:name="_ETM_Q50_532471"/>
      <w:bookmarkEnd w:id="20937"/>
      <w:bookmarkEnd w:id="20938"/>
    </w:p>
    <w:p w:rsidR="008C384D" w:rsidRDefault="008C384D" w:rsidP="00A91E73">
      <w:pPr>
        <w:pStyle w:val="af7"/>
        <w:rPr>
          <w:rtl/>
        </w:rPr>
      </w:pPr>
      <w:bookmarkStart w:id="20939" w:name="ET_interruption_6574_29"/>
      <w:r w:rsidRPr="00A91E73">
        <w:rPr>
          <w:rStyle w:val="TagStyle"/>
          <w:rtl/>
        </w:rPr>
        <w:t xml:space="preserve"> &lt;&lt; קריאה &gt;&gt;</w:t>
      </w:r>
      <w:r w:rsidR="003A1F77" w:rsidRPr="003A1F77">
        <w:rPr>
          <w:rtl/>
        </w:rPr>
        <w:t>ירון</w:t>
      </w:r>
      <w:r>
        <w:rPr>
          <w:rtl/>
        </w:rPr>
        <w:t xml:space="preserve"> לוי (יש עתיד):</w:t>
      </w:r>
      <w:r w:rsidRPr="00FA7416">
        <w:rPr>
          <w:rtl/>
        </w:rPr>
        <w:t xml:space="preserve"> </w:t>
      </w:r>
      <w:r w:rsidRPr="00A91E73">
        <w:rPr>
          <w:rStyle w:val="TagStyle"/>
          <w:rtl/>
        </w:rPr>
        <w:t>&lt;&lt; קריאה &gt;&gt;</w:t>
      </w:r>
      <w:r>
        <w:rPr>
          <w:rtl/>
        </w:rPr>
        <w:t xml:space="preserve"> </w:t>
      </w:r>
      <w:bookmarkEnd w:id="20939"/>
    </w:p>
    <w:p w:rsidR="008C384D" w:rsidRDefault="008C384D" w:rsidP="00A32B7B">
      <w:pPr>
        <w:rPr>
          <w:rtl/>
        </w:rPr>
      </w:pPr>
    </w:p>
    <w:p w:rsidR="008C384D" w:rsidRDefault="00E30D80" w:rsidP="00A32B7B">
      <w:pPr>
        <w:rPr>
          <w:rtl/>
        </w:rPr>
      </w:pPr>
      <w:r>
        <w:rPr>
          <w:rFonts w:hint="cs"/>
          <w:rtl/>
        </w:rPr>
        <w:t>– – –</w:t>
      </w:r>
    </w:p>
    <w:p w:rsidR="008C384D" w:rsidRPr="00FA7416" w:rsidRDefault="008C384D" w:rsidP="00A32B7B">
      <w:pPr>
        <w:rPr>
          <w:rtl/>
        </w:rPr>
      </w:pPr>
      <w:bookmarkStart w:id="20940" w:name="_ETM_Q50_534606"/>
      <w:bookmarkStart w:id="20941" w:name="_ETM_Q50_534672"/>
      <w:bookmarkEnd w:id="20940"/>
      <w:bookmarkEnd w:id="20941"/>
    </w:p>
    <w:p w:rsidR="008C384D" w:rsidRDefault="008C384D" w:rsidP="00A91E73">
      <w:pPr>
        <w:pStyle w:val="af8"/>
        <w:rPr>
          <w:rtl/>
        </w:rPr>
      </w:pPr>
      <w:bookmarkStart w:id="20942" w:name="ET_yor_6597_28"/>
      <w:r w:rsidRPr="00A91E73">
        <w:rPr>
          <w:rStyle w:val="TagStyle"/>
          <w:rtl/>
        </w:rPr>
        <w:t xml:space="preserve"> &lt;&lt; יור &gt;&gt;</w:t>
      </w:r>
      <w:r w:rsidR="003A1F77" w:rsidRPr="003A1F77">
        <w:rPr>
          <w:rtl/>
        </w:rPr>
        <w:t>הי</w:t>
      </w:r>
      <w:r>
        <w:rPr>
          <w:rtl/>
        </w:rPr>
        <w:t>ו"ר מאיר כהן:</w:t>
      </w:r>
      <w:r w:rsidRPr="00FA7416">
        <w:rPr>
          <w:rtl/>
        </w:rPr>
        <w:t xml:space="preserve"> </w:t>
      </w:r>
      <w:r w:rsidRPr="00A91E73">
        <w:rPr>
          <w:rStyle w:val="TagStyle"/>
          <w:rtl/>
        </w:rPr>
        <w:t>&lt;&lt; יור &gt;&gt;</w:t>
      </w:r>
      <w:r>
        <w:rPr>
          <w:rtl/>
        </w:rPr>
        <w:t xml:space="preserve"> </w:t>
      </w:r>
      <w:bookmarkEnd w:id="20942"/>
    </w:p>
    <w:p w:rsidR="008C384D" w:rsidRDefault="008C384D" w:rsidP="00A32B7B">
      <w:pPr>
        <w:rPr>
          <w:rtl/>
        </w:rPr>
      </w:pPr>
    </w:p>
    <w:p w:rsidR="008C384D" w:rsidRDefault="008C384D" w:rsidP="0015220D">
      <w:pPr>
        <w:rPr>
          <w:rtl/>
        </w:rPr>
      </w:pPr>
      <w:bookmarkStart w:id="20943" w:name="_ETM_Q50_533355"/>
      <w:bookmarkEnd w:id="20943"/>
      <w:r>
        <w:rPr>
          <w:rFonts w:hint="cs"/>
          <w:rtl/>
        </w:rPr>
        <w:t xml:space="preserve">למה אתה אומר שאני לא? עכשיו </w:t>
      </w:r>
      <w:bookmarkStart w:id="20944" w:name="_ETM_Q50_528662"/>
      <w:bookmarkEnd w:id="20944"/>
      <w:r>
        <w:rPr>
          <w:rFonts w:hint="cs"/>
          <w:rtl/>
        </w:rPr>
        <w:t>אני מבקש שקט. יש עוד שני משפטים</w:t>
      </w:r>
      <w:r w:rsidR="0015220D">
        <w:rPr>
          <w:rFonts w:hint="cs"/>
          <w:rtl/>
        </w:rPr>
        <w:t>.</w:t>
      </w:r>
      <w:r>
        <w:rPr>
          <w:rFonts w:hint="cs"/>
          <w:rtl/>
        </w:rPr>
        <w:t xml:space="preserve"> שקט.</w:t>
      </w:r>
    </w:p>
    <w:p w:rsidR="008C384D" w:rsidRDefault="008C384D" w:rsidP="00A32B7B">
      <w:pPr>
        <w:rPr>
          <w:rtl/>
        </w:rPr>
      </w:pPr>
    </w:p>
    <w:p w:rsidR="008C384D" w:rsidRDefault="004B336A" w:rsidP="004B336A">
      <w:pPr>
        <w:pStyle w:val="af7"/>
        <w:rPr>
          <w:rtl/>
        </w:rPr>
      </w:pPr>
      <w:bookmarkStart w:id="20945" w:name="_ETM_Q50_532513"/>
      <w:bookmarkStart w:id="20946" w:name="ET_interruption_6574_1530"/>
      <w:bookmarkEnd w:id="20945"/>
      <w:r w:rsidRPr="004B336A">
        <w:rPr>
          <w:rStyle w:val="TagStyle"/>
          <w:rtl/>
        </w:rPr>
        <w:t xml:space="preserve"> &lt;&lt; קריאה &gt;&gt;</w:t>
      </w:r>
      <w:r w:rsidR="003A1F77" w:rsidRPr="003A1F77">
        <w:rPr>
          <w:rtl/>
        </w:rPr>
        <w:t>ירון</w:t>
      </w:r>
      <w:r w:rsidR="008C384D">
        <w:rPr>
          <w:rtl/>
        </w:rPr>
        <w:t xml:space="preserve"> לוי (יש עתיד):</w:t>
      </w:r>
      <w:r w:rsidR="008C384D" w:rsidRPr="00FA7416">
        <w:rPr>
          <w:rtl/>
        </w:rPr>
        <w:t xml:space="preserve"> </w:t>
      </w:r>
      <w:r w:rsidRPr="004B336A">
        <w:rPr>
          <w:rStyle w:val="TagStyle"/>
          <w:rtl/>
        </w:rPr>
        <w:t>&lt;&lt; קריאה &gt;&gt;</w:t>
      </w:r>
      <w:bookmarkEnd w:id="20946"/>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חולשה יהודית. </w:t>
      </w:r>
    </w:p>
    <w:p w:rsidR="008C384D" w:rsidRDefault="008C384D" w:rsidP="00A32B7B">
      <w:pPr>
        <w:rPr>
          <w:rtl/>
        </w:rPr>
      </w:pPr>
      <w:bookmarkStart w:id="20947" w:name="_ETM_Q50_535649"/>
      <w:bookmarkStart w:id="20948" w:name="_ETM_Q50_535712"/>
      <w:bookmarkEnd w:id="20947"/>
      <w:bookmarkEnd w:id="20948"/>
    </w:p>
    <w:p w:rsidR="008C384D" w:rsidRDefault="004B336A" w:rsidP="004B336A">
      <w:pPr>
        <w:pStyle w:val="af8"/>
        <w:rPr>
          <w:rtl/>
        </w:rPr>
      </w:pPr>
      <w:bookmarkStart w:id="20949" w:name="ET_yor_6597_1531"/>
      <w:r w:rsidRPr="004B336A">
        <w:rPr>
          <w:rStyle w:val="TagStyle"/>
          <w:rtl/>
        </w:rPr>
        <w:t xml:space="preserve"> &lt;&lt; יור &gt;&gt;</w:t>
      </w:r>
      <w:r w:rsidR="003A1F77" w:rsidRPr="003A1F77">
        <w:rPr>
          <w:rtl/>
        </w:rPr>
        <w:t>הי</w:t>
      </w:r>
      <w:r w:rsidR="008C384D">
        <w:rPr>
          <w:rtl/>
        </w:rPr>
        <w:t>ו"ר מאיר כהן:</w:t>
      </w:r>
      <w:r w:rsidR="008C384D" w:rsidRPr="00FA7416">
        <w:rPr>
          <w:rtl/>
        </w:rPr>
        <w:t xml:space="preserve"> </w:t>
      </w:r>
      <w:r w:rsidRPr="004B336A">
        <w:rPr>
          <w:rStyle w:val="TagStyle"/>
          <w:rtl/>
        </w:rPr>
        <w:t>&lt;&lt; יור &gt;&gt;</w:t>
      </w:r>
      <w:bookmarkEnd w:id="20949"/>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0950" w:name="_ETM_Q50_536673"/>
      <w:bookmarkEnd w:id="20950"/>
      <w:r>
        <w:rPr>
          <w:rFonts w:hint="cs"/>
          <w:rtl/>
        </w:rPr>
        <w:t>ירון. זהו, אני מבקש שקט. אדוני, תמשיך.</w:t>
      </w:r>
    </w:p>
    <w:p w:rsidR="008C384D" w:rsidRDefault="008C384D" w:rsidP="00A32B7B">
      <w:pPr>
        <w:rPr>
          <w:rtl/>
        </w:rPr>
      </w:pPr>
      <w:bookmarkStart w:id="20951" w:name="_ETM_Q50_538801"/>
      <w:bookmarkStart w:id="20952" w:name="_ETM_Q50_538859"/>
      <w:bookmarkEnd w:id="20951"/>
      <w:bookmarkEnd w:id="20952"/>
    </w:p>
    <w:p w:rsidR="008C384D" w:rsidRDefault="008C384D" w:rsidP="00A91E73">
      <w:pPr>
        <w:pStyle w:val="-"/>
        <w:rPr>
          <w:rtl/>
        </w:rPr>
      </w:pPr>
      <w:bookmarkStart w:id="20953" w:name="ET_speakercontinue_6147_31"/>
      <w:r w:rsidRPr="00A91E73">
        <w:rPr>
          <w:rStyle w:val="TagStyle"/>
          <w:rtl/>
        </w:rPr>
        <w:t xml:space="preserve"> &lt;&lt; דובר_המשך &gt;&gt;</w:t>
      </w:r>
      <w:r w:rsidR="001B3E33" w:rsidRPr="001B3E33">
        <w:rPr>
          <w:rtl/>
        </w:rPr>
        <w:t>איתמר</w:t>
      </w:r>
      <w:r>
        <w:rPr>
          <w:rtl/>
        </w:rPr>
        <w:t xml:space="preserve"> בן גביר (עוצמה יהודית):</w:t>
      </w:r>
      <w:r w:rsidRPr="00FA7416">
        <w:rPr>
          <w:rtl/>
        </w:rPr>
        <w:t xml:space="preserve"> </w:t>
      </w:r>
      <w:r w:rsidRPr="00A91E73">
        <w:rPr>
          <w:rStyle w:val="TagStyle"/>
          <w:rtl/>
        </w:rPr>
        <w:t>&lt;&lt; דובר_המשך &gt;&gt;</w:t>
      </w:r>
      <w:r>
        <w:rPr>
          <w:rtl/>
        </w:rPr>
        <w:t xml:space="preserve"> </w:t>
      </w:r>
      <w:bookmarkEnd w:id="20953"/>
    </w:p>
    <w:p w:rsidR="008C384D" w:rsidRDefault="008C384D" w:rsidP="00A32B7B">
      <w:pPr>
        <w:rPr>
          <w:rtl/>
        </w:rPr>
      </w:pPr>
    </w:p>
    <w:p w:rsidR="008C384D" w:rsidRDefault="008C384D" w:rsidP="00A32B7B">
      <w:pPr>
        <w:rPr>
          <w:rtl/>
        </w:rPr>
      </w:pPr>
      <w:bookmarkStart w:id="20954" w:name="_ETM_Q50_540023"/>
      <w:bookmarkEnd w:id="20954"/>
      <w:r>
        <w:rPr>
          <w:rFonts w:hint="cs"/>
          <w:rtl/>
        </w:rPr>
        <w:t>נו</w:t>
      </w:r>
      <w:r w:rsidR="0015220D">
        <w:rPr>
          <w:rFonts w:hint="cs"/>
          <w:rtl/>
        </w:rPr>
        <w:t>,</w:t>
      </w:r>
      <w:r>
        <w:rPr>
          <w:rFonts w:hint="cs"/>
          <w:rtl/>
        </w:rPr>
        <w:t xml:space="preserve"> </w:t>
      </w:r>
      <w:bookmarkStart w:id="20955" w:name="_ETM_Q50_540893"/>
      <w:bookmarkEnd w:id="20955"/>
      <w:r>
        <w:rPr>
          <w:rFonts w:hint="cs"/>
          <w:rtl/>
        </w:rPr>
        <w:t xml:space="preserve">מה? אני מגיב גם על מה שהם מפריעים לי. </w:t>
      </w:r>
    </w:p>
    <w:p w:rsidR="008C384D" w:rsidRDefault="008C384D" w:rsidP="00A32B7B">
      <w:pPr>
        <w:rPr>
          <w:rtl/>
        </w:rPr>
      </w:pPr>
      <w:bookmarkStart w:id="20956" w:name="_ETM_Q50_547289"/>
      <w:bookmarkStart w:id="20957" w:name="_ETM_Q50_547359"/>
      <w:bookmarkEnd w:id="20956"/>
      <w:bookmarkEnd w:id="20957"/>
    </w:p>
    <w:p w:rsidR="008C384D" w:rsidRDefault="008C384D" w:rsidP="00A91E73">
      <w:pPr>
        <w:pStyle w:val="af7"/>
        <w:rPr>
          <w:rtl/>
        </w:rPr>
      </w:pPr>
      <w:bookmarkStart w:id="20958" w:name="ET_interruption_6574_32"/>
      <w:r w:rsidRPr="00A91E73">
        <w:rPr>
          <w:rStyle w:val="TagStyle"/>
          <w:rtl/>
        </w:rPr>
        <w:t xml:space="preserve"> &lt;&lt; קריאה &gt;&gt;</w:t>
      </w:r>
      <w:r w:rsidR="003A1F77" w:rsidRPr="003A1F77">
        <w:rPr>
          <w:rtl/>
        </w:rPr>
        <w:t>ירון</w:t>
      </w:r>
      <w:r>
        <w:rPr>
          <w:rtl/>
        </w:rPr>
        <w:t xml:space="preserve"> לוי (יש עתיד):</w:t>
      </w:r>
      <w:r w:rsidRPr="00F146FA">
        <w:rPr>
          <w:rtl/>
        </w:rPr>
        <w:t xml:space="preserve"> </w:t>
      </w:r>
      <w:r w:rsidRPr="00A91E73">
        <w:rPr>
          <w:rStyle w:val="TagStyle"/>
          <w:rtl/>
        </w:rPr>
        <w:t>&lt;&lt; קריאה &gt;&gt;</w:t>
      </w:r>
      <w:r>
        <w:rPr>
          <w:rtl/>
        </w:rPr>
        <w:t xml:space="preserve"> </w:t>
      </w:r>
      <w:bookmarkEnd w:id="20958"/>
    </w:p>
    <w:p w:rsidR="008C384D" w:rsidRDefault="008C384D" w:rsidP="00A32B7B">
      <w:pPr>
        <w:rPr>
          <w:rtl/>
        </w:rPr>
      </w:pPr>
    </w:p>
    <w:p w:rsidR="008C384D" w:rsidRDefault="008C384D" w:rsidP="0015220D">
      <w:pPr>
        <w:rPr>
          <w:rtl/>
          <w:lang w:eastAsia="he-IL"/>
        </w:rPr>
      </w:pPr>
      <w:bookmarkStart w:id="20959" w:name="_ETM_Q50_543082"/>
      <w:bookmarkStart w:id="20960" w:name="_ETM_Q50_544296"/>
      <w:bookmarkStart w:id="20961" w:name="_ETM_Q50_544375"/>
      <w:bookmarkEnd w:id="20959"/>
      <w:bookmarkEnd w:id="20960"/>
      <w:bookmarkEnd w:id="20961"/>
      <w:r>
        <w:rPr>
          <w:rFonts w:hint="cs"/>
          <w:rtl/>
          <w:lang w:eastAsia="he-IL"/>
        </w:rPr>
        <w:t>מי מפריע לך</w:t>
      </w:r>
      <w:r w:rsidR="0015220D">
        <w:rPr>
          <w:rFonts w:hint="cs"/>
          <w:rtl/>
          <w:lang w:eastAsia="he-IL"/>
        </w:rPr>
        <w:t>?</w:t>
      </w:r>
      <w:r>
        <w:rPr>
          <w:rFonts w:hint="cs"/>
          <w:rtl/>
          <w:lang w:eastAsia="he-IL"/>
        </w:rPr>
        <w:t xml:space="preserve"> תתקדם.</w:t>
      </w:r>
    </w:p>
    <w:p w:rsidR="008C384D" w:rsidRDefault="008C384D" w:rsidP="00A32B7B">
      <w:pPr>
        <w:rPr>
          <w:rtl/>
          <w:lang w:eastAsia="he-IL"/>
        </w:rPr>
      </w:pPr>
      <w:bookmarkStart w:id="20962" w:name="_ETM_Q50_544666"/>
      <w:bookmarkStart w:id="20963" w:name="_ETM_Q50_544736"/>
      <w:bookmarkEnd w:id="20962"/>
      <w:bookmarkEnd w:id="20963"/>
    </w:p>
    <w:p w:rsidR="008C384D" w:rsidRDefault="008C384D" w:rsidP="00A91E73">
      <w:pPr>
        <w:pStyle w:val="-"/>
        <w:rPr>
          <w:rtl/>
        </w:rPr>
      </w:pPr>
      <w:bookmarkStart w:id="20964" w:name="ET_speakercontinue_6147_33"/>
      <w:r w:rsidRPr="00A91E73">
        <w:rPr>
          <w:rStyle w:val="TagStyle"/>
          <w:rtl/>
        </w:rPr>
        <w:t xml:space="preserve"> &lt;&lt; דובר_המשך &gt;&gt;</w:t>
      </w:r>
      <w:r w:rsidR="001B3E33" w:rsidRPr="001B3E33">
        <w:rPr>
          <w:rtl/>
        </w:rPr>
        <w:t>איתמר</w:t>
      </w:r>
      <w:r>
        <w:rPr>
          <w:rtl/>
        </w:rPr>
        <w:t xml:space="preserve"> בן גביר (עוצמה יהודית):</w:t>
      </w:r>
      <w:r w:rsidRPr="00F146FA">
        <w:rPr>
          <w:rtl/>
        </w:rPr>
        <w:t xml:space="preserve"> </w:t>
      </w:r>
      <w:r w:rsidRPr="00A91E73">
        <w:rPr>
          <w:rStyle w:val="TagStyle"/>
          <w:rtl/>
        </w:rPr>
        <w:t>&lt;&lt; דובר_המשך &gt;&gt;</w:t>
      </w:r>
      <w:r>
        <w:rPr>
          <w:rtl/>
        </w:rPr>
        <w:t xml:space="preserve"> </w:t>
      </w:r>
      <w:bookmarkEnd w:id="20964"/>
    </w:p>
    <w:p w:rsidR="008C384D" w:rsidRDefault="008C384D" w:rsidP="00A32B7B">
      <w:pPr>
        <w:rPr>
          <w:rtl/>
        </w:rPr>
      </w:pPr>
    </w:p>
    <w:p w:rsidR="008C384D" w:rsidRDefault="008C384D" w:rsidP="00A32B7B">
      <w:pPr>
        <w:rPr>
          <w:rtl/>
        </w:rPr>
      </w:pPr>
      <w:bookmarkStart w:id="20965" w:name="_ETM_Q50_545933"/>
      <w:bookmarkEnd w:id="20965"/>
      <w:r>
        <w:rPr>
          <w:rFonts w:hint="cs"/>
          <w:rtl/>
        </w:rPr>
        <w:t xml:space="preserve">מיטוט שלטון החמאס בעזה, ולא כפי שאנחנו רואים </w:t>
      </w:r>
      <w:bookmarkStart w:id="20966" w:name="_ETM_Q50_520601"/>
      <w:bookmarkStart w:id="20967" w:name="_ETM_Q50_520662"/>
      <w:bookmarkStart w:id="20968" w:name="_ETM_Q50_548110"/>
      <w:bookmarkEnd w:id="20966"/>
      <w:bookmarkEnd w:id="20967"/>
      <w:bookmarkEnd w:id="20968"/>
      <w:r>
        <w:rPr>
          <w:rFonts w:hint="cs"/>
          <w:rtl/>
        </w:rPr>
        <w:t>ה</w:t>
      </w:r>
      <w:r>
        <w:rPr>
          <w:rtl/>
        </w:rPr>
        <w:t>יום</w:t>
      </w:r>
      <w:r>
        <w:rPr>
          <w:rFonts w:hint="cs"/>
          <w:rtl/>
        </w:rPr>
        <w:t>,</w:t>
      </w:r>
      <w:r>
        <w:rPr>
          <w:rtl/>
        </w:rPr>
        <w:t xml:space="preserve"> </w:t>
      </w:r>
      <w:bookmarkStart w:id="20969" w:name="_ETM_Q50_548950"/>
      <w:bookmarkEnd w:id="20969"/>
      <w:r>
        <w:rPr>
          <w:rtl/>
        </w:rPr>
        <w:t>החזר</w:t>
      </w:r>
      <w:r>
        <w:rPr>
          <w:rFonts w:hint="cs"/>
          <w:rtl/>
        </w:rPr>
        <w:t>ת</w:t>
      </w:r>
      <w:r>
        <w:rPr>
          <w:rtl/>
        </w:rPr>
        <w:t xml:space="preserve"> </w:t>
      </w:r>
      <w:bookmarkStart w:id="20970" w:name="_ETM_Q50_549580"/>
      <w:bookmarkEnd w:id="20970"/>
      <w:r>
        <w:rPr>
          <w:rtl/>
        </w:rPr>
        <w:t xml:space="preserve">תושבי </w:t>
      </w:r>
      <w:bookmarkStart w:id="20971" w:name="_ETM_Q50_550000"/>
      <w:bookmarkEnd w:id="20971"/>
      <w:r>
        <w:rPr>
          <w:rtl/>
        </w:rPr>
        <w:t xml:space="preserve">הנגב </w:t>
      </w:r>
      <w:bookmarkStart w:id="20972" w:name="_ETM_Q50_550480"/>
      <w:bookmarkEnd w:id="20972"/>
      <w:r>
        <w:rPr>
          <w:rtl/>
        </w:rPr>
        <w:t xml:space="preserve">והגליל </w:t>
      </w:r>
      <w:bookmarkStart w:id="20973" w:name="_ETM_Q50_550930"/>
      <w:bookmarkEnd w:id="20973"/>
      <w:r>
        <w:rPr>
          <w:rtl/>
        </w:rPr>
        <w:t xml:space="preserve">לביתם </w:t>
      </w:r>
      <w:bookmarkStart w:id="20974" w:name="_ETM_Q50_552329"/>
      <w:bookmarkEnd w:id="20974"/>
      <w:r>
        <w:rPr>
          <w:rtl/>
        </w:rPr>
        <w:t xml:space="preserve">וגביית </w:t>
      </w:r>
      <w:bookmarkStart w:id="20975" w:name="_ETM_Q50_553170"/>
      <w:bookmarkEnd w:id="20975"/>
      <w:r>
        <w:rPr>
          <w:rtl/>
        </w:rPr>
        <w:t xml:space="preserve">מחיר </w:t>
      </w:r>
      <w:bookmarkStart w:id="20976" w:name="_ETM_Q50_553679"/>
      <w:bookmarkEnd w:id="20976"/>
      <w:r>
        <w:rPr>
          <w:rtl/>
        </w:rPr>
        <w:t xml:space="preserve">קרקעי </w:t>
      </w:r>
      <w:bookmarkStart w:id="20977" w:name="_ETM_Q50_554880"/>
      <w:bookmarkEnd w:id="20977"/>
      <w:r>
        <w:rPr>
          <w:rtl/>
        </w:rPr>
        <w:t xml:space="preserve">כדי </w:t>
      </w:r>
      <w:bookmarkStart w:id="20978" w:name="_ETM_Q50_555209"/>
      <w:bookmarkEnd w:id="20978"/>
      <w:r>
        <w:rPr>
          <w:rtl/>
        </w:rPr>
        <w:t xml:space="preserve">למנוע </w:t>
      </w:r>
      <w:bookmarkStart w:id="20979" w:name="_ETM_Q50_556229"/>
      <w:bookmarkEnd w:id="20979"/>
      <w:r>
        <w:rPr>
          <w:rFonts w:hint="cs"/>
          <w:rtl/>
        </w:rPr>
        <w:t xml:space="preserve">7 באוקטובר נוסף. תודה רבה. </w:t>
      </w:r>
    </w:p>
    <w:p w:rsidR="008C384D" w:rsidRDefault="008C384D" w:rsidP="00A32B7B">
      <w:pPr>
        <w:rPr>
          <w:rtl/>
        </w:rPr>
      </w:pPr>
    </w:p>
    <w:p w:rsidR="008C384D" w:rsidRDefault="008C384D" w:rsidP="00A91E73">
      <w:pPr>
        <w:pStyle w:val="af7"/>
        <w:rPr>
          <w:rtl/>
        </w:rPr>
      </w:pPr>
      <w:bookmarkStart w:id="20980" w:name="ET_interruption_5787_35"/>
      <w:r w:rsidRPr="00A91E73">
        <w:rPr>
          <w:rStyle w:val="TagStyle"/>
          <w:rtl/>
        </w:rPr>
        <w:t xml:space="preserve"> &lt;&lt; קריאה &gt;&gt;</w:t>
      </w:r>
      <w:r w:rsidR="001B3E33" w:rsidRPr="001B3E33">
        <w:rPr>
          <w:rtl/>
        </w:rPr>
        <w:t>יוראי</w:t>
      </w:r>
      <w:r>
        <w:rPr>
          <w:rtl/>
        </w:rPr>
        <w:t xml:space="preserve"> להב הרצנו (יש עתיד):</w:t>
      </w:r>
      <w:r w:rsidRPr="00F146FA">
        <w:rPr>
          <w:rtl/>
        </w:rPr>
        <w:t xml:space="preserve"> </w:t>
      </w:r>
      <w:r w:rsidRPr="00A91E73">
        <w:rPr>
          <w:rStyle w:val="TagStyle"/>
          <w:rtl/>
        </w:rPr>
        <w:t>&lt;&lt; קריאה &gt;&gt;</w:t>
      </w:r>
      <w:r>
        <w:rPr>
          <w:rtl/>
        </w:rPr>
        <w:t xml:space="preserve"> </w:t>
      </w:r>
      <w:bookmarkEnd w:id="20980"/>
    </w:p>
    <w:p w:rsidR="008C384D" w:rsidRDefault="008C384D" w:rsidP="00A32B7B">
      <w:pPr>
        <w:rPr>
          <w:rtl/>
        </w:rPr>
      </w:pPr>
    </w:p>
    <w:p w:rsidR="008C384D" w:rsidRDefault="008C384D" w:rsidP="00A32B7B">
      <w:pPr>
        <w:rPr>
          <w:rtl/>
          <w:lang w:eastAsia="he-IL"/>
        </w:rPr>
      </w:pPr>
      <w:r>
        <w:rPr>
          <w:rFonts w:hint="cs"/>
          <w:rtl/>
        </w:rPr>
        <w:t xml:space="preserve">תתבייש לך. </w:t>
      </w:r>
      <w:r>
        <w:rPr>
          <w:rFonts w:hint="cs"/>
          <w:rtl/>
          <w:lang w:eastAsia="he-IL"/>
        </w:rPr>
        <w:t>תתבייש לך.</w:t>
      </w:r>
    </w:p>
    <w:p w:rsidR="008C384D" w:rsidRDefault="008C384D" w:rsidP="00A32B7B">
      <w:pPr>
        <w:rPr>
          <w:rtl/>
          <w:lang w:eastAsia="he-IL"/>
        </w:rPr>
      </w:pPr>
    </w:p>
    <w:p w:rsidR="008C384D" w:rsidRDefault="008C384D" w:rsidP="00A91E73">
      <w:pPr>
        <w:pStyle w:val="af7"/>
        <w:rPr>
          <w:rtl/>
        </w:rPr>
      </w:pPr>
      <w:bookmarkStart w:id="20981" w:name="ET_interruption_6574_36"/>
      <w:r w:rsidRPr="00A91E73">
        <w:rPr>
          <w:rStyle w:val="TagStyle"/>
          <w:rtl/>
        </w:rPr>
        <w:t xml:space="preserve"> &lt;&lt; קריאה &gt;&gt;</w:t>
      </w:r>
      <w:r w:rsidR="003A1F77" w:rsidRPr="003A1F77">
        <w:rPr>
          <w:rtl/>
        </w:rPr>
        <w:t>ירון</w:t>
      </w:r>
      <w:r>
        <w:rPr>
          <w:rtl/>
        </w:rPr>
        <w:t xml:space="preserve"> לוי (יש עתיד):</w:t>
      </w:r>
      <w:r w:rsidRPr="00F146FA">
        <w:rPr>
          <w:rtl/>
        </w:rPr>
        <w:t xml:space="preserve"> </w:t>
      </w:r>
      <w:r w:rsidRPr="00A91E73">
        <w:rPr>
          <w:rStyle w:val="TagStyle"/>
          <w:rtl/>
        </w:rPr>
        <w:t>&lt;&lt; קריאה &gt;&gt;</w:t>
      </w:r>
      <w:r>
        <w:rPr>
          <w:rtl/>
        </w:rPr>
        <w:t xml:space="preserve"> </w:t>
      </w:r>
      <w:bookmarkEnd w:id="20981"/>
    </w:p>
    <w:p w:rsidR="008C384D" w:rsidRDefault="008C384D" w:rsidP="00A32B7B">
      <w:pPr>
        <w:rPr>
          <w:rtl/>
          <w:lang w:eastAsia="he-IL"/>
        </w:rPr>
      </w:pPr>
    </w:p>
    <w:p w:rsidR="008C384D" w:rsidRDefault="008C384D" w:rsidP="00A32B7B">
      <w:pPr>
        <w:rPr>
          <w:rtl/>
          <w:lang w:eastAsia="he-IL"/>
        </w:rPr>
      </w:pPr>
      <w:bookmarkStart w:id="20982" w:name="_ETM_Q50_563046"/>
      <w:bookmarkEnd w:id="20982"/>
      <w:r>
        <w:rPr>
          <w:rFonts w:hint="cs"/>
          <w:rtl/>
          <w:lang w:eastAsia="he-IL"/>
        </w:rPr>
        <w:t xml:space="preserve">תתבייש. </w:t>
      </w:r>
      <w:bookmarkStart w:id="20983" w:name="_ETM_Q50_561321"/>
      <w:bookmarkEnd w:id="20983"/>
    </w:p>
    <w:p w:rsidR="008C384D" w:rsidRDefault="008C384D" w:rsidP="00A32B7B">
      <w:pPr>
        <w:rPr>
          <w:rtl/>
          <w:lang w:eastAsia="he-IL"/>
        </w:rPr>
      </w:pPr>
      <w:bookmarkStart w:id="20984" w:name="_ETM_Q50_561424"/>
      <w:bookmarkEnd w:id="20984"/>
    </w:p>
    <w:p w:rsidR="008C384D" w:rsidRDefault="008C384D" w:rsidP="00A91E73">
      <w:pPr>
        <w:pStyle w:val="af8"/>
        <w:rPr>
          <w:rtl/>
        </w:rPr>
      </w:pPr>
      <w:bookmarkStart w:id="20985" w:name="ET_yor_6597_37"/>
      <w:r w:rsidRPr="00A91E73">
        <w:rPr>
          <w:rStyle w:val="TagStyle"/>
          <w:rtl/>
        </w:rPr>
        <w:t xml:space="preserve"> &lt;&lt; יור &gt;&gt;</w:t>
      </w:r>
      <w:r w:rsidR="003A1F77" w:rsidRPr="003A1F77">
        <w:rPr>
          <w:rtl/>
        </w:rPr>
        <w:t>הי</w:t>
      </w:r>
      <w:r>
        <w:rPr>
          <w:rtl/>
        </w:rPr>
        <w:t>ו"ר מאיר כהן:</w:t>
      </w:r>
      <w:r w:rsidRPr="00F146FA">
        <w:rPr>
          <w:rtl/>
        </w:rPr>
        <w:t xml:space="preserve"> </w:t>
      </w:r>
      <w:r w:rsidRPr="00A91E73">
        <w:rPr>
          <w:rStyle w:val="TagStyle"/>
          <w:rtl/>
        </w:rPr>
        <w:t>&lt;&lt; יור &gt;&gt;</w:t>
      </w:r>
      <w:r>
        <w:rPr>
          <w:rtl/>
        </w:rPr>
        <w:t xml:space="preserve"> </w:t>
      </w:r>
      <w:bookmarkEnd w:id="20985"/>
    </w:p>
    <w:p w:rsidR="008C384D" w:rsidRDefault="008C384D" w:rsidP="00A32B7B">
      <w:pPr>
        <w:rPr>
          <w:rtl/>
          <w:lang w:eastAsia="he-IL"/>
        </w:rPr>
      </w:pPr>
    </w:p>
    <w:p w:rsidR="0015220D" w:rsidRDefault="00A32B7B" w:rsidP="00A32B7B">
      <w:pPr>
        <w:rPr>
          <w:rtl/>
        </w:rPr>
      </w:pPr>
      <w:bookmarkStart w:id="20986" w:name="_ETM_Q50_566390"/>
      <w:bookmarkStart w:id="20987" w:name="_ETM_Q50_566445"/>
      <w:bookmarkEnd w:id="20986"/>
      <w:bookmarkEnd w:id="20987"/>
      <w:r>
        <w:rPr>
          <w:rFonts w:hint="cs"/>
          <w:rtl/>
        </w:rPr>
        <w:t xml:space="preserve">תודה רבה, אדוני. </w:t>
      </w:r>
    </w:p>
    <w:p w:rsidR="0015220D" w:rsidRDefault="0015220D" w:rsidP="00A32B7B">
      <w:pPr>
        <w:rPr>
          <w:rtl/>
        </w:rPr>
      </w:pPr>
    </w:p>
    <w:p w:rsidR="008C384D" w:rsidRDefault="008C384D" w:rsidP="00A32B7B">
      <w:pPr>
        <w:rPr>
          <w:rtl/>
        </w:rPr>
      </w:pPr>
      <w:r>
        <w:rPr>
          <w:rtl/>
        </w:rPr>
        <w:t xml:space="preserve">אחריו </w:t>
      </w:r>
      <w:bookmarkStart w:id="20988" w:name="_ETM_Q50_560159"/>
      <w:bookmarkEnd w:id="20988"/>
      <w:r>
        <w:rPr>
          <w:rFonts w:hint="cs"/>
          <w:rtl/>
        </w:rPr>
        <w:t xml:space="preserve">– </w:t>
      </w:r>
      <w:r>
        <w:rPr>
          <w:rtl/>
        </w:rPr>
        <w:t xml:space="preserve">חבר </w:t>
      </w:r>
      <w:bookmarkStart w:id="20989" w:name="_ETM_Q50_560490"/>
      <w:bookmarkEnd w:id="20989"/>
      <w:r>
        <w:rPr>
          <w:rtl/>
        </w:rPr>
        <w:t xml:space="preserve">הכנסת </w:t>
      </w:r>
      <w:bookmarkStart w:id="20990" w:name="_ETM_Q50_561690"/>
      <w:bookmarkStart w:id="20991" w:name="_ETM_Q50_562050"/>
      <w:bookmarkStart w:id="20992" w:name="_ETM_Q50_562470"/>
      <w:bookmarkEnd w:id="20990"/>
      <w:bookmarkEnd w:id="20991"/>
      <w:bookmarkEnd w:id="20992"/>
      <w:r>
        <w:rPr>
          <w:rtl/>
        </w:rPr>
        <w:t xml:space="preserve">עודד </w:t>
      </w:r>
      <w:bookmarkStart w:id="20993" w:name="_ETM_Q50_562740"/>
      <w:bookmarkEnd w:id="20993"/>
      <w:r>
        <w:rPr>
          <w:rtl/>
        </w:rPr>
        <w:t>פורר</w:t>
      </w:r>
      <w:r w:rsidR="0015220D">
        <w:rPr>
          <w:rFonts w:hint="cs"/>
          <w:rtl/>
        </w:rPr>
        <w:t>,</w:t>
      </w:r>
      <w:r>
        <w:rPr>
          <w:rFonts w:hint="cs"/>
          <w:rtl/>
        </w:rPr>
        <w:t xml:space="preserve"> בשם </w:t>
      </w:r>
      <w:bookmarkStart w:id="20994" w:name="_ETM_Q50_572071"/>
      <w:bookmarkEnd w:id="20994"/>
      <w:r>
        <w:rPr>
          <w:rFonts w:hint="cs"/>
          <w:rtl/>
        </w:rPr>
        <w:t>ישראל ביתנו, בבקשה.</w:t>
      </w:r>
    </w:p>
    <w:p w:rsidR="008C384D" w:rsidRDefault="008C384D" w:rsidP="00A32B7B">
      <w:pPr>
        <w:rPr>
          <w:rtl/>
        </w:rPr>
      </w:pPr>
    </w:p>
    <w:p w:rsidR="008C384D" w:rsidRDefault="004B336A" w:rsidP="004B336A">
      <w:pPr>
        <w:pStyle w:val="af7"/>
        <w:rPr>
          <w:rtl/>
        </w:rPr>
      </w:pPr>
      <w:bookmarkStart w:id="20995" w:name="ET_interruption_6255_1532"/>
      <w:r w:rsidRPr="004B336A">
        <w:rPr>
          <w:rStyle w:val="TagStyle"/>
          <w:rtl/>
        </w:rPr>
        <w:t xml:space="preserve"> &lt;&lt; קריאה &gt;&gt;</w:t>
      </w:r>
      <w:r w:rsidR="003A1F77" w:rsidRPr="003A1F77">
        <w:rPr>
          <w:rtl/>
        </w:rPr>
        <w:t>סימון</w:t>
      </w:r>
      <w:r w:rsidR="008C384D">
        <w:rPr>
          <w:rtl/>
        </w:rPr>
        <w:t xml:space="preserve"> דוידסון (יש עתיד):</w:t>
      </w:r>
      <w:r w:rsidR="008C384D" w:rsidRPr="00F146FA">
        <w:rPr>
          <w:rtl/>
        </w:rPr>
        <w:t xml:space="preserve"> </w:t>
      </w:r>
      <w:r w:rsidRPr="004B336A">
        <w:rPr>
          <w:rStyle w:val="TagStyle"/>
          <w:rtl/>
        </w:rPr>
        <w:t>&lt;&lt; קריאה &gt;&gt;</w:t>
      </w:r>
      <w:bookmarkEnd w:id="20995"/>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תשנה את שם המפלגה לחולשה יהודית, לא עוצמה יהודית. </w:t>
      </w:r>
    </w:p>
    <w:p w:rsidR="008C384D" w:rsidRDefault="008C384D" w:rsidP="00A32B7B">
      <w:pPr>
        <w:rPr>
          <w:rtl/>
          <w:lang w:eastAsia="he-IL"/>
        </w:rPr>
      </w:pPr>
    </w:p>
    <w:p w:rsidR="008C384D" w:rsidRDefault="008C384D" w:rsidP="00A91E73">
      <w:pPr>
        <w:pStyle w:val="af8"/>
        <w:rPr>
          <w:rtl/>
        </w:rPr>
      </w:pPr>
      <w:bookmarkStart w:id="20996" w:name="ET_yor_6597_39"/>
      <w:r w:rsidRPr="00A91E73">
        <w:rPr>
          <w:rStyle w:val="TagStyle"/>
          <w:rtl/>
        </w:rPr>
        <w:t xml:space="preserve"> &lt;&lt; יור &gt;&gt;</w:t>
      </w:r>
      <w:r w:rsidR="003A1F77" w:rsidRPr="003A1F77">
        <w:rPr>
          <w:rtl/>
        </w:rPr>
        <w:t>הי</w:t>
      </w:r>
      <w:r>
        <w:rPr>
          <w:rtl/>
        </w:rPr>
        <w:t>ו"ר מאיר כהן:</w:t>
      </w:r>
      <w:r w:rsidRPr="00F146FA">
        <w:rPr>
          <w:rtl/>
        </w:rPr>
        <w:t xml:space="preserve"> </w:t>
      </w:r>
      <w:r w:rsidRPr="00A91E73">
        <w:rPr>
          <w:rStyle w:val="TagStyle"/>
          <w:rtl/>
        </w:rPr>
        <w:t>&lt;&lt; יור &gt;&gt;</w:t>
      </w:r>
      <w:r>
        <w:rPr>
          <w:rtl/>
        </w:rPr>
        <w:t xml:space="preserve"> </w:t>
      </w:r>
      <w:bookmarkEnd w:id="20996"/>
    </w:p>
    <w:p w:rsidR="008C384D" w:rsidRDefault="008C384D" w:rsidP="00A32B7B">
      <w:pPr>
        <w:rPr>
          <w:rtl/>
          <w:lang w:eastAsia="he-IL"/>
        </w:rPr>
      </w:pPr>
    </w:p>
    <w:p w:rsidR="008C384D" w:rsidRDefault="008C384D" w:rsidP="00A32B7B">
      <w:pPr>
        <w:rPr>
          <w:rtl/>
          <w:lang w:eastAsia="he-IL"/>
        </w:rPr>
      </w:pPr>
      <w:bookmarkStart w:id="20997" w:name="_ETM_Q50_578723"/>
      <w:bookmarkEnd w:id="20997"/>
      <w:r>
        <w:rPr>
          <w:rFonts w:hint="cs"/>
          <w:rtl/>
          <w:lang w:eastAsia="he-IL"/>
        </w:rPr>
        <w:t xml:space="preserve">בבקשה, אדוני. </w:t>
      </w:r>
      <w:bookmarkStart w:id="20998" w:name="_ETM_Q50_581113"/>
      <w:bookmarkEnd w:id="20998"/>
    </w:p>
    <w:p w:rsidR="008C384D" w:rsidRDefault="008C384D" w:rsidP="00A32B7B">
      <w:pPr>
        <w:rPr>
          <w:rtl/>
          <w:lang w:eastAsia="he-IL"/>
        </w:rPr>
      </w:pPr>
      <w:bookmarkStart w:id="20999" w:name="_ETM_Q50_581198"/>
      <w:bookmarkEnd w:id="20999"/>
    </w:p>
    <w:p w:rsidR="008C384D" w:rsidRDefault="004B336A" w:rsidP="004B336A">
      <w:pPr>
        <w:pStyle w:val="af7"/>
        <w:rPr>
          <w:rtl/>
        </w:rPr>
      </w:pPr>
      <w:bookmarkStart w:id="21000" w:name="_ETM_Q50_576964"/>
      <w:bookmarkStart w:id="21001" w:name="ET_interruption_6255_1533"/>
      <w:bookmarkEnd w:id="21000"/>
      <w:r w:rsidRPr="004B336A">
        <w:rPr>
          <w:rStyle w:val="TagStyle"/>
          <w:rtl/>
        </w:rPr>
        <w:t xml:space="preserve"> &lt;&lt; קריאה &gt;&gt;</w:t>
      </w:r>
      <w:r w:rsidR="003A1F77" w:rsidRPr="003A1F77">
        <w:rPr>
          <w:rtl/>
        </w:rPr>
        <w:t>סימון</w:t>
      </w:r>
      <w:r w:rsidR="008C384D">
        <w:rPr>
          <w:rtl/>
        </w:rPr>
        <w:t xml:space="preserve"> דוידסון (יש עתיד):</w:t>
      </w:r>
      <w:r w:rsidR="008C384D" w:rsidRPr="00F146FA">
        <w:rPr>
          <w:rtl/>
        </w:rPr>
        <w:t xml:space="preserve"> </w:t>
      </w:r>
      <w:r w:rsidRPr="004B336A">
        <w:rPr>
          <w:rStyle w:val="TagStyle"/>
          <w:rtl/>
        </w:rPr>
        <w:t>&lt;&lt; קריאה &gt;&gt;</w:t>
      </w:r>
      <w:bookmarkEnd w:id="21001"/>
      <w:r w:rsidRPr="004B336A">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חולשה יהודית. חולשה יהודית. </w:t>
      </w:r>
    </w:p>
    <w:p w:rsidR="008C384D" w:rsidRDefault="008C384D" w:rsidP="00A32B7B">
      <w:pPr>
        <w:rPr>
          <w:rtl/>
          <w:lang w:eastAsia="he-IL"/>
        </w:rPr>
      </w:pPr>
      <w:bookmarkStart w:id="21002" w:name="_ETM_Q50_588695"/>
      <w:bookmarkStart w:id="21003" w:name="_ETM_Q50_588758"/>
      <w:bookmarkEnd w:id="21002"/>
      <w:bookmarkEnd w:id="21003"/>
    </w:p>
    <w:p w:rsidR="008C384D" w:rsidRDefault="008C384D" w:rsidP="00A91E73">
      <w:pPr>
        <w:pStyle w:val="af8"/>
        <w:rPr>
          <w:rtl/>
        </w:rPr>
      </w:pPr>
      <w:bookmarkStart w:id="21004" w:name="ET_yor_6597_40"/>
      <w:r w:rsidRPr="00A91E73">
        <w:rPr>
          <w:rStyle w:val="TagStyle"/>
          <w:rtl/>
        </w:rPr>
        <w:t xml:space="preserve"> &lt;&lt; יור &gt;&gt;</w:t>
      </w:r>
      <w:r w:rsidR="003A1F77" w:rsidRPr="003A1F77">
        <w:rPr>
          <w:rtl/>
        </w:rPr>
        <w:t>הי</w:t>
      </w:r>
      <w:r>
        <w:rPr>
          <w:rtl/>
        </w:rPr>
        <w:t>ו"ר מאיר כהן:</w:t>
      </w:r>
      <w:r w:rsidRPr="00F146FA">
        <w:rPr>
          <w:rtl/>
        </w:rPr>
        <w:t xml:space="preserve"> </w:t>
      </w:r>
      <w:r w:rsidRPr="00A91E73">
        <w:rPr>
          <w:rStyle w:val="TagStyle"/>
          <w:rtl/>
        </w:rPr>
        <w:t>&lt;&lt; יור &gt;&gt;</w:t>
      </w:r>
      <w:r>
        <w:rPr>
          <w:rtl/>
        </w:rPr>
        <w:t xml:space="preserve"> </w:t>
      </w:r>
      <w:bookmarkEnd w:id="21004"/>
    </w:p>
    <w:p w:rsidR="008C384D" w:rsidRDefault="008C384D" w:rsidP="00A32B7B">
      <w:pPr>
        <w:rPr>
          <w:rtl/>
          <w:lang w:eastAsia="he-IL"/>
        </w:rPr>
      </w:pPr>
    </w:p>
    <w:p w:rsidR="008C384D" w:rsidRDefault="008C384D" w:rsidP="00A32B7B">
      <w:pPr>
        <w:rPr>
          <w:rtl/>
          <w:lang w:eastAsia="he-IL"/>
        </w:rPr>
      </w:pPr>
      <w:bookmarkStart w:id="21005" w:name="_ETM_Q50_589721"/>
      <w:bookmarkEnd w:id="21005"/>
      <w:r>
        <w:rPr>
          <w:rFonts w:hint="cs"/>
          <w:rtl/>
          <w:lang w:eastAsia="he-IL"/>
        </w:rPr>
        <w:t>סימון, בבקשה. אני אתחיל בקריאות ראשונו</w:t>
      </w:r>
      <w:bookmarkStart w:id="21006" w:name="_ETM_Q50_589904"/>
      <w:bookmarkEnd w:id="21006"/>
      <w:r>
        <w:rPr>
          <w:rFonts w:hint="cs"/>
          <w:rtl/>
          <w:lang w:eastAsia="he-IL"/>
        </w:rPr>
        <w:t xml:space="preserve">ת. חבל, זה דיון שבו כל אחד אומר את מה שיש לו, מצביעים, ועוברים הלאה. בבקשה. </w:t>
      </w:r>
    </w:p>
    <w:p w:rsidR="008C384D" w:rsidRDefault="008C384D" w:rsidP="00A32B7B">
      <w:pPr>
        <w:rPr>
          <w:rtl/>
          <w:lang w:eastAsia="he-IL"/>
        </w:rPr>
      </w:pPr>
    </w:p>
    <w:p w:rsidR="008C384D" w:rsidRDefault="008C384D" w:rsidP="00A91E73">
      <w:pPr>
        <w:pStyle w:val="a5"/>
        <w:rPr>
          <w:rtl/>
        </w:rPr>
      </w:pPr>
      <w:bookmarkStart w:id="21007" w:name="ET_speaker_5520_41"/>
      <w:r w:rsidRPr="00A91E73">
        <w:rPr>
          <w:rStyle w:val="TagStyle"/>
          <w:rtl/>
        </w:rPr>
        <w:t xml:space="preserve"> &lt;&lt; דובר &gt;&gt;</w:t>
      </w:r>
      <w:bookmarkStart w:id="21008" w:name="_Toc222733070"/>
      <w:r w:rsidR="001B3E33" w:rsidRPr="001B3E33">
        <w:rPr>
          <w:rtl/>
        </w:rPr>
        <w:t>עודד</w:t>
      </w:r>
      <w:bookmarkStart w:id="21009" w:name="_Toc189128650"/>
      <w:bookmarkStart w:id="21010" w:name="_Toc189133178"/>
      <w:bookmarkStart w:id="21011" w:name="_Toc189134250"/>
      <w:r>
        <w:rPr>
          <w:rtl/>
        </w:rPr>
        <w:t xml:space="preserve"> פורר (ישראל ביתנו):</w:t>
      </w:r>
      <w:bookmarkEnd w:id="21009"/>
      <w:bookmarkEnd w:id="21010"/>
      <w:bookmarkEnd w:id="21011"/>
      <w:bookmarkEnd w:id="21008"/>
      <w:r w:rsidRPr="00F146FA">
        <w:rPr>
          <w:rtl/>
        </w:rPr>
        <w:t xml:space="preserve"> </w:t>
      </w:r>
      <w:r w:rsidRPr="00A91E73">
        <w:rPr>
          <w:rStyle w:val="TagStyle"/>
          <w:rtl/>
        </w:rPr>
        <w:t>&lt;&lt; דובר &gt;&gt;</w:t>
      </w:r>
      <w:r>
        <w:rPr>
          <w:rtl/>
        </w:rPr>
        <w:t xml:space="preserve"> </w:t>
      </w:r>
      <w:bookmarkEnd w:id="21007"/>
    </w:p>
    <w:p w:rsidR="008C384D" w:rsidRDefault="008C384D" w:rsidP="00A32B7B">
      <w:pPr>
        <w:rPr>
          <w:rtl/>
          <w:lang w:eastAsia="he-IL"/>
        </w:rPr>
      </w:pPr>
    </w:p>
    <w:p w:rsidR="008C384D" w:rsidRDefault="008C384D" w:rsidP="0015220D">
      <w:pPr>
        <w:rPr>
          <w:rtl/>
        </w:rPr>
      </w:pPr>
      <w:bookmarkStart w:id="21012" w:name="_ETM_Q50_597177"/>
      <w:bookmarkStart w:id="21013" w:name="_ETM_Q50_595962"/>
      <w:bookmarkStart w:id="21014" w:name="_ETM_Q50_596037"/>
      <w:bookmarkStart w:id="21015" w:name="_ETM_Q50_558887"/>
      <w:bookmarkStart w:id="21016" w:name="_ETM_Q50_558967"/>
      <w:bookmarkStart w:id="21017" w:name="_ETM_Q50_563190"/>
      <w:bookmarkStart w:id="21018" w:name="_ETM_Q50_564829"/>
      <w:bookmarkStart w:id="21019" w:name="_ETM_Q50_565670"/>
      <w:bookmarkStart w:id="21020" w:name="_ETM_Q50_566119"/>
      <w:bookmarkStart w:id="21021" w:name="_ETM_Q50_577119"/>
      <w:bookmarkStart w:id="21022" w:name="_ETM_Q50_580420"/>
      <w:bookmarkStart w:id="21023" w:name="_ETM_Q50_580929"/>
      <w:bookmarkStart w:id="21024" w:name="_ETM_Q50_588140"/>
      <w:bookmarkStart w:id="21025" w:name="_ETM_Q50_589130"/>
      <w:bookmarkStart w:id="21026" w:name="_ETM_Q50_589369"/>
      <w:bookmarkStart w:id="21027" w:name="_ETM_Q50_589909"/>
      <w:bookmarkStart w:id="21028" w:name="_ETM_Q50_590149"/>
      <w:bookmarkStart w:id="21029" w:name="_ETM_Q50_590390"/>
      <w:bookmarkStart w:id="21030" w:name="_ETM_Q50_590839"/>
      <w:bookmarkStart w:id="21031" w:name="_ETM_Q50_591140"/>
      <w:bookmarkStart w:id="21032" w:name="_ETM_Q50_591350"/>
      <w:bookmarkStart w:id="21033" w:name="_ETM_Q50_591589"/>
      <w:bookmarkStart w:id="21034" w:name="_ETM_Q50_591740"/>
      <w:bookmarkStart w:id="21035" w:name="_ETM_Q50_592490"/>
      <w:bookmarkStart w:id="21036" w:name="_ETM_Q50_592880"/>
      <w:bookmarkStart w:id="21037" w:name="_ETM_Q50_593119"/>
      <w:bookmarkStart w:id="21038" w:name="_ETM_Q50_593390"/>
      <w:bookmarkStart w:id="21039" w:name="_ETM_Q50_593479"/>
      <w:bookmarkStart w:id="21040" w:name="_ETM_Q50_593630"/>
      <w:bookmarkStart w:id="21041" w:name="_ETM_Q50_593899"/>
      <w:bookmarkStart w:id="21042" w:name="_ETM_Q50_594020"/>
      <w:bookmarkStart w:id="21043" w:name="_ETM_Q50_594740"/>
      <w:bookmarkStart w:id="21044" w:name="_ETM_Q50_595339"/>
      <w:bookmarkStart w:id="21045" w:name="_ETM_Q50_595880"/>
      <w:bookmarkStart w:id="21046" w:name="_ETM_Q50_596420"/>
      <w:bookmarkEnd w:id="21012"/>
      <w:bookmarkEnd w:id="21013"/>
      <w:bookmarkEnd w:id="21014"/>
      <w:bookmarkEnd w:id="21015"/>
      <w:bookmarkEnd w:id="21016"/>
      <w:bookmarkEnd w:id="21017"/>
      <w:bookmarkEnd w:id="21018"/>
      <w:bookmarkEnd w:id="21019"/>
      <w:bookmarkEnd w:id="21020"/>
      <w:bookmarkEnd w:id="21021"/>
      <w:bookmarkEnd w:id="21022"/>
      <w:bookmarkEnd w:id="21023"/>
      <w:bookmarkEnd w:id="21024"/>
      <w:bookmarkEnd w:id="21025"/>
      <w:bookmarkEnd w:id="21026"/>
      <w:bookmarkEnd w:id="21027"/>
      <w:bookmarkEnd w:id="21028"/>
      <w:bookmarkEnd w:id="21029"/>
      <w:bookmarkEnd w:id="21030"/>
      <w:bookmarkEnd w:id="21031"/>
      <w:bookmarkEnd w:id="21032"/>
      <w:bookmarkEnd w:id="21033"/>
      <w:bookmarkEnd w:id="21034"/>
      <w:bookmarkEnd w:id="21035"/>
      <w:bookmarkEnd w:id="21036"/>
      <w:bookmarkEnd w:id="21037"/>
      <w:bookmarkEnd w:id="21038"/>
      <w:bookmarkEnd w:id="21039"/>
      <w:bookmarkEnd w:id="21040"/>
      <w:bookmarkEnd w:id="21041"/>
      <w:bookmarkEnd w:id="21042"/>
      <w:bookmarkEnd w:id="21043"/>
      <w:bookmarkEnd w:id="21044"/>
      <w:bookmarkEnd w:id="21045"/>
      <w:bookmarkEnd w:id="21046"/>
      <w:r>
        <w:rPr>
          <w:rtl/>
        </w:rPr>
        <w:t>תודה</w:t>
      </w:r>
      <w:r w:rsidR="0015220D">
        <w:rPr>
          <w:rFonts w:hint="cs"/>
          <w:rtl/>
        </w:rPr>
        <w:t>.</w:t>
      </w:r>
      <w:r>
        <w:rPr>
          <w:rtl/>
        </w:rPr>
        <w:t xml:space="preserve"> </w:t>
      </w:r>
      <w:bookmarkStart w:id="21047" w:name="_ETM_Q50_596719"/>
      <w:bookmarkEnd w:id="21047"/>
      <w:r>
        <w:rPr>
          <w:rtl/>
        </w:rPr>
        <w:t xml:space="preserve">אדוני </w:t>
      </w:r>
      <w:bookmarkStart w:id="21048" w:name="_ETM_Q50_596960"/>
      <w:bookmarkEnd w:id="21048"/>
      <w:r>
        <w:rPr>
          <w:rtl/>
        </w:rPr>
        <w:t>היושב-ראש</w:t>
      </w:r>
      <w:r>
        <w:rPr>
          <w:rFonts w:hint="cs"/>
          <w:rtl/>
        </w:rPr>
        <w:t>,</w:t>
      </w:r>
      <w:r>
        <w:rPr>
          <w:rtl/>
        </w:rPr>
        <w:t xml:space="preserve"> </w:t>
      </w:r>
      <w:bookmarkStart w:id="21049" w:name="_ETM_Q50_598049"/>
      <w:bookmarkEnd w:id="21049"/>
      <w:r>
        <w:rPr>
          <w:rtl/>
        </w:rPr>
        <w:t xml:space="preserve">רבותיי </w:t>
      </w:r>
      <w:bookmarkStart w:id="21050" w:name="_ETM_Q50_598560"/>
      <w:bookmarkEnd w:id="21050"/>
      <w:r>
        <w:rPr>
          <w:rtl/>
        </w:rPr>
        <w:t>השרים</w:t>
      </w:r>
      <w:r>
        <w:rPr>
          <w:rFonts w:hint="cs"/>
          <w:rtl/>
        </w:rPr>
        <w:t>,</w:t>
      </w:r>
      <w:r>
        <w:rPr>
          <w:rtl/>
        </w:rPr>
        <w:t xml:space="preserve"> </w:t>
      </w:r>
      <w:bookmarkStart w:id="21051" w:name="_ETM_Q50_599920"/>
      <w:bookmarkStart w:id="21052" w:name="_ETM_Q50_600880"/>
      <w:bookmarkEnd w:id="21051"/>
      <w:bookmarkEnd w:id="21052"/>
      <w:r>
        <w:rPr>
          <w:rtl/>
        </w:rPr>
        <w:t xml:space="preserve">סיעת </w:t>
      </w:r>
      <w:bookmarkStart w:id="21053" w:name="_ETM_Q50_601180"/>
      <w:bookmarkEnd w:id="21053"/>
      <w:r>
        <w:rPr>
          <w:rtl/>
        </w:rPr>
        <w:t xml:space="preserve">ישראל </w:t>
      </w:r>
      <w:bookmarkStart w:id="21054" w:name="_ETM_Q50_601510"/>
      <w:bookmarkEnd w:id="21054"/>
      <w:r>
        <w:rPr>
          <w:rtl/>
        </w:rPr>
        <w:t>ביתנו</w:t>
      </w:r>
      <w:r>
        <w:rPr>
          <w:rFonts w:hint="cs"/>
          <w:rtl/>
        </w:rPr>
        <w:t xml:space="preserve"> </w:t>
      </w:r>
      <w:bookmarkStart w:id="21055" w:name="_ETM_Q50_603023"/>
      <w:bookmarkEnd w:id="21055"/>
      <w:r>
        <w:rPr>
          <w:rFonts w:hint="cs"/>
          <w:rtl/>
        </w:rPr>
        <w:t>–</w:t>
      </w:r>
      <w:r>
        <w:rPr>
          <w:rtl/>
        </w:rPr>
        <w:t xml:space="preserve"> </w:t>
      </w:r>
      <w:bookmarkStart w:id="21056" w:name="_ETM_Q50_601900"/>
      <w:bookmarkEnd w:id="21056"/>
      <w:r>
        <w:rPr>
          <w:rtl/>
        </w:rPr>
        <w:t xml:space="preserve">והצטרף </w:t>
      </w:r>
      <w:bookmarkStart w:id="21057" w:name="_ETM_Q50_602320"/>
      <w:bookmarkEnd w:id="21057"/>
      <w:r>
        <w:rPr>
          <w:rtl/>
        </w:rPr>
        <w:t xml:space="preserve">אלינו </w:t>
      </w:r>
      <w:bookmarkStart w:id="21058" w:name="_ETM_Q50_602529"/>
      <w:bookmarkEnd w:id="21058"/>
      <w:r>
        <w:rPr>
          <w:rtl/>
        </w:rPr>
        <w:t xml:space="preserve">חבר </w:t>
      </w:r>
      <w:bookmarkStart w:id="21059" w:name="_ETM_Q50_602770"/>
      <w:bookmarkEnd w:id="21059"/>
      <w:r>
        <w:rPr>
          <w:rtl/>
        </w:rPr>
        <w:t xml:space="preserve">הכנסת </w:t>
      </w:r>
      <w:bookmarkStart w:id="21060" w:name="_ETM_Q50_603070"/>
      <w:bookmarkEnd w:id="21060"/>
      <w:r>
        <w:rPr>
          <w:rtl/>
        </w:rPr>
        <w:t xml:space="preserve">עידן </w:t>
      </w:r>
      <w:bookmarkStart w:id="21061" w:name="_ETM_Q50_603310"/>
      <w:bookmarkEnd w:id="21061"/>
      <w:r>
        <w:rPr>
          <w:rtl/>
        </w:rPr>
        <w:t xml:space="preserve">רול </w:t>
      </w:r>
      <w:bookmarkStart w:id="21062" w:name="_ETM_Q50_603520"/>
      <w:bookmarkEnd w:id="21062"/>
      <w:r>
        <w:rPr>
          <w:rtl/>
        </w:rPr>
        <w:t xml:space="preserve">להצעה </w:t>
      </w:r>
      <w:bookmarkStart w:id="21063" w:name="_ETM_Q50_603909"/>
      <w:bookmarkEnd w:id="21063"/>
      <w:r>
        <w:rPr>
          <w:rtl/>
        </w:rPr>
        <w:t>הזו</w:t>
      </w:r>
      <w:r>
        <w:rPr>
          <w:rFonts w:hint="cs"/>
          <w:rtl/>
        </w:rPr>
        <w:t>.</w:t>
      </w:r>
      <w:r>
        <w:rPr>
          <w:rtl/>
        </w:rPr>
        <w:t xml:space="preserve"> </w:t>
      </w:r>
      <w:bookmarkStart w:id="21064" w:name="_ETM_Q50_604710"/>
      <w:bookmarkEnd w:id="21064"/>
      <w:r>
        <w:rPr>
          <w:rtl/>
        </w:rPr>
        <w:t xml:space="preserve">ממשלת </w:t>
      </w:r>
      <w:bookmarkStart w:id="21065" w:name="_ETM_Q50_605130"/>
      <w:bookmarkEnd w:id="21065"/>
      <w:r>
        <w:rPr>
          <w:rtl/>
        </w:rPr>
        <w:t xml:space="preserve">ישראל </w:t>
      </w:r>
      <w:bookmarkStart w:id="21066" w:name="_ETM_Q50_605579"/>
      <w:bookmarkEnd w:id="21066"/>
      <w:r>
        <w:rPr>
          <w:rtl/>
        </w:rPr>
        <w:t xml:space="preserve">חייבת </w:t>
      </w:r>
      <w:bookmarkStart w:id="21067" w:name="_ETM_Q50_606149"/>
      <w:bookmarkEnd w:id="21067"/>
      <w:r>
        <w:rPr>
          <w:rtl/>
        </w:rPr>
        <w:t xml:space="preserve">לפעול </w:t>
      </w:r>
      <w:bookmarkStart w:id="21068" w:name="_ETM_Q50_607110"/>
      <w:bookmarkEnd w:id="21068"/>
      <w:r>
        <w:rPr>
          <w:rtl/>
        </w:rPr>
        <w:t xml:space="preserve">להחזרת </w:t>
      </w:r>
      <w:bookmarkStart w:id="21069" w:name="_ETM_Q50_607829"/>
      <w:bookmarkEnd w:id="21069"/>
      <w:r>
        <w:rPr>
          <w:rtl/>
        </w:rPr>
        <w:t xml:space="preserve">כל </w:t>
      </w:r>
      <w:bookmarkStart w:id="21070" w:name="_ETM_Q50_608069"/>
      <w:bookmarkEnd w:id="21070"/>
      <w:r>
        <w:rPr>
          <w:rtl/>
        </w:rPr>
        <w:t xml:space="preserve">החטופות </w:t>
      </w:r>
      <w:bookmarkStart w:id="21071" w:name="_ETM_Q50_608640"/>
      <w:bookmarkEnd w:id="21071"/>
      <w:r>
        <w:rPr>
          <w:rtl/>
        </w:rPr>
        <w:t>והחטופים</w:t>
      </w:r>
      <w:r>
        <w:rPr>
          <w:rFonts w:hint="cs"/>
          <w:rtl/>
        </w:rPr>
        <w:t>,</w:t>
      </w:r>
      <w:r>
        <w:rPr>
          <w:rtl/>
        </w:rPr>
        <w:t xml:space="preserve"> </w:t>
      </w:r>
      <w:bookmarkStart w:id="21072" w:name="_ETM_Q50_609950"/>
      <w:bookmarkEnd w:id="21072"/>
      <w:r>
        <w:rPr>
          <w:rtl/>
        </w:rPr>
        <w:t xml:space="preserve">ואז </w:t>
      </w:r>
      <w:bookmarkStart w:id="21073" w:name="_ETM_Q50_610340"/>
      <w:bookmarkEnd w:id="21073"/>
      <w:r>
        <w:rPr>
          <w:rtl/>
        </w:rPr>
        <w:t xml:space="preserve">לדאוג </w:t>
      </w:r>
      <w:bookmarkStart w:id="21074" w:name="_ETM_Q50_611270"/>
      <w:bookmarkEnd w:id="21074"/>
      <w:r>
        <w:rPr>
          <w:rtl/>
        </w:rPr>
        <w:t xml:space="preserve">שכל </w:t>
      </w:r>
      <w:bookmarkStart w:id="21075" w:name="_ETM_Q50_611720"/>
      <w:bookmarkEnd w:id="21075"/>
      <w:r>
        <w:rPr>
          <w:rtl/>
        </w:rPr>
        <w:t xml:space="preserve">מי </w:t>
      </w:r>
      <w:bookmarkStart w:id="21076" w:name="_ETM_Q50_611900"/>
      <w:bookmarkEnd w:id="21076"/>
      <w:r>
        <w:rPr>
          <w:rtl/>
        </w:rPr>
        <w:t xml:space="preserve">שאחראי </w:t>
      </w:r>
      <w:bookmarkStart w:id="21077" w:name="_ETM_Q50_612530"/>
      <w:bookmarkEnd w:id="21077"/>
      <w:r>
        <w:rPr>
          <w:rtl/>
        </w:rPr>
        <w:t xml:space="preserve">לטבח </w:t>
      </w:r>
      <w:bookmarkStart w:id="21078" w:name="_ETM_Q50_612980"/>
      <w:bookmarkEnd w:id="21078"/>
      <w:r>
        <w:rPr>
          <w:rtl/>
        </w:rPr>
        <w:t xml:space="preserve">7 </w:t>
      </w:r>
      <w:bookmarkStart w:id="21079" w:name="_ETM_Q50_613310"/>
      <w:bookmarkEnd w:id="21079"/>
      <w:r>
        <w:rPr>
          <w:rtl/>
        </w:rPr>
        <w:t xml:space="preserve">באוקטובר </w:t>
      </w:r>
      <w:bookmarkStart w:id="21080" w:name="_ETM_Q50_614380"/>
      <w:bookmarkEnd w:id="21080"/>
      <w:r>
        <w:rPr>
          <w:rtl/>
        </w:rPr>
        <w:t xml:space="preserve">יסיים </w:t>
      </w:r>
      <w:bookmarkStart w:id="21081" w:name="_ETM_Q50_614950"/>
      <w:bookmarkEnd w:id="21081"/>
      <w:r>
        <w:rPr>
          <w:rtl/>
        </w:rPr>
        <w:t xml:space="preserve">את </w:t>
      </w:r>
      <w:bookmarkStart w:id="21082" w:name="_ETM_Q50_615040"/>
      <w:bookmarkEnd w:id="21082"/>
      <w:r>
        <w:rPr>
          <w:rtl/>
        </w:rPr>
        <w:t xml:space="preserve">חייו </w:t>
      </w:r>
      <w:bookmarkStart w:id="21083" w:name="_ETM_Q50_615940"/>
      <w:bookmarkEnd w:id="21083"/>
      <w:r>
        <w:rPr>
          <w:rtl/>
        </w:rPr>
        <w:t xml:space="preserve">במוות </w:t>
      </w:r>
      <w:bookmarkStart w:id="21084" w:name="_ETM_Q50_616569"/>
      <w:bookmarkEnd w:id="21084"/>
      <w:r>
        <w:rPr>
          <w:rtl/>
        </w:rPr>
        <w:t xml:space="preserve">לא </w:t>
      </w:r>
      <w:bookmarkStart w:id="21085" w:name="_ETM_Q50_616720"/>
      <w:bookmarkEnd w:id="21085"/>
      <w:r>
        <w:rPr>
          <w:rtl/>
        </w:rPr>
        <w:t>טבעי</w:t>
      </w:r>
      <w:r w:rsidR="0015220D">
        <w:rPr>
          <w:rFonts w:hint="cs"/>
          <w:rtl/>
        </w:rPr>
        <w:t>,</w:t>
      </w:r>
      <w:r>
        <w:rPr>
          <w:rtl/>
        </w:rPr>
        <w:t xml:space="preserve"> </w:t>
      </w:r>
      <w:bookmarkStart w:id="21086" w:name="_ETM_Q50_617670"/>
      <w:bookmarkEnd w:id="21086"/>
      <w:r>
        <w:rPr>
          <w:rtl/>
        </w:rPr>
        <w:t xml:space="preserve">ולהקים </w:t>
      </w:r>
      <w:bookmarkStart w:id="21087" w:name="_ETM_Q50_618870"/>
      <w:bookmarkEnd w:id="21087"/>
      <w:r>
        <w:rPr>
          <w:rtl/>
        </w:rPr>
        <w:t xml:space="preserve">ועדת </w:t>
      </w:r>
      <w:bookmarkStart w:id="21088" w:name="_ETM_Q50_619380"/>
      <w:bookmarkEnd w:id="21088"/>
      <w:r>
        <w:rPr>
          <w:rtl/>
        </w:rPr>
        <w:t xml:space="preserve">חקירה </w:t>
      </w:r>
      <w:bookmarkStart w:id="21089" w:name="_ETM_Q50_619800"/>
      <w:bookmarkEnd w:id="21089"/>
      <w:r>
        <w:rPr>
          <w:rtl/>
        </w:rPr>
        <w:t>ממלכתית</w:t>
      </w:r>
      <w:r>
        <w:rPr>
          <w:rFonts w:hint="cs"/>
          <w:rtl/>
        </w:rPr>
        <w:t>.</w:t>
      </w:r>
      <w:r>
        <w:rPr>
          <w:rtl/>
        </w:rPr>
        <w:t xml:space="preserve"> </w:t>
      </w:r>
      <w:bookmarkStart w:id="21090" w:name="_ETM_Q50_620340"/>
      <w:bookmarkEnd w:id="21090"/>
    </w:p>
    <w:p w:rsidR="008C384D" w:rsidRDefault="008C384D" w:rsidP="00A32B7B">
      <w:pPr>
        <w:rPr>
          <w:rtl/>
        </w:rPr>
      </w:pPr>
    </w:p>
    <w:p w:rsidR="008C384D" w:rsidRDefault="008C384D" w:rsidP="00A91E73">
      <w:pPr>
        <w:pStyle w:val="af8"/>
        <w:rPr>
          <w:rtl/>
        </w:rPr>
      </w:pPr>
      <w:bookmarkStart w:id="21091" w:name="ET_yor_6597_42"/>
      <w:r w:rsidRPr="00A91E73">
        <w:rPr>
          <w:rStyle w:val="TagStyle"/>
          <w:rtl/>
        </w:rPr>
        <w:t xml:space="preserve"> &lt;&lt; יור &gt;&gt;</w:t>
      </w:r>
      <w:r w:rsidR="003A1F77" w:rsidRPr="003A1F77">
        <w:rPr>
          <w:rtl/>
        </w:rPr>
        <w:t>הי</w:t>
      </w:r>
      <w:r>
        <w:rPr>
          <w:rtl/>
        </w:rPr>
        <w:t>ו"ר מאיר כהן:</w:t>
      </w:r>
      <w:r w:rsidRPr="00F146FA">
        <w:rPr>
          <w:rtl/>
        </w:rPr>
        <w:t xml:space="preserve"> </w:t>
      </w:r>
      <w:r w:rsidRPr="00A91E73">
        <w:rPr>
          <w:rStyle w:val="TagStyle"/>
          <w:rtl/>
        </w:rPr>
        <w:t>&lt;&lt; יור &gt;&gt;</w:t>
      </w:r>
      <w:r>
        <w:rPr>
          <w:rtl/>
        </w:rPr>
        <w:t xml:space="preserve"> </w:t>
      </w:r>
      <w:bookmarkEnd w:id="21091"/>
    </w:p>
    <w:p w:rsidR="008C384D" w:rsidRDefault="008C384D" w:rsidP="00A32B7B">
      <w:pPr>
        <w:rPr>
          <w:rtl/>
        </w:rPr>
      </w:pPr>
    </w:p>
    <w:p w:rsidR="0015220D" w:rsidRDefault="008C384D" w:rsidP="00A32B7B">
      <w:pPr>
        <w:rPr>
          <w:rtl/>
        </w:rPr>
      </w:pPr>
      <w:r>
        <w:rPr>
          <w:rFonts w:hint="cs"/>
          <w:rtl/>
        </w:rPr>
        <w:t>ת</w:t>
      </w:r>
      <w:r>
        <w:rPr>
          <w:rtl/>
        </w:rPr>
        <w:t xml:space="preserve">ודה </w:t>
      </w:r>
      <w:bookmarkStart w:id="21092" w:name="_ETM_Q50_620550"/>
      <w:bookmarkEnd w:id="21092"/>
      <w:r>
        <w:rPr>
          <w:rtl/>
        </w:rPr>
        <w:t>רבה</w:t>
      </w:r>
      <w:r>
        <w:rPr>
          <w:rFonts w:hint="cs"/>
          <w:rtl/>
        </w:rPr>
        <w:t>,</w:t>
      </w:r>
      <w:r>
        <w:rPr>
          <w:rtl/>
        </w:rPr>
        <w:t xml:space="preserve"> </w:t>
      </w:r>
      <w:bookmarkStart w:id="21093" w:name="_ETM_Q50_620760"/>
      <w:bookmarkEnd w:id="21093"/>
      <w:r>
        <w:rPr>
          <w:rtl/>
        </w:rPr>
        <w:t>אדוני</w:t>
      </w:r>
      <w:r>
        <w:rPr>
          <w:rFonts w:hint="cs"/>
          <w:rtl/>
        </w:rPr>
        <w:t>.</w:t>
      </w:r>
      <w:r>
        <w:rPr>
          <w:rtl/>
        </w:rPr>
        <w:t xml:space="preserve"> </w:t>
      </w:r>
      <w:bookmarkStart w:id="21094" w:name="_ETM_Q50_621600"/>
      <w:bookmarkEnd w:id="21094"/>
    </w:p>
    <w:p w:rsidR="0015220D" w:rsidRDefault="0015220D" w:rsidP="00A32B7B">
      <w:pPr>
        <w:rPr>
          <w:rtl/>
        </w:rPr>
      </w:pPr>
    </w:p>
    <w:p w:rsidR="008C384D" w:rsidRDefault="008C384D" w:rsidP="00A32B7B">
      <w:pPr>
        <w:rPr>
          <w:rtl/>
        </w:rPr>
      </w:pPr>
      <w:r>
        <w:rPr>
          <w:rtl/>
        </w:rPr>
        <w:t xml:space="preserve">חברת </w:t>
      </w:r>
      <w:bookmarkStart w:id="21095" w:name="_ETM_Q50_622020"/>
      <w:bookmarkEnd w:id="21095"/>
      <w:r>
        <w:rPr>
          <w:rtl/>
        </w:rPr>
        <w:t xml:space="preserve">הכנסת </w:t>
      </w:r>
      <w:bookmarkStart w:id="21096" w:name="_ETM_Q50_622470"/>
      <w:bookmarkEnd w:id="21096"/>
      <w:r>
        <w:rPr>
          <w:rtl/>
        </w:rPr>
        <w:t xml:space="preserve">אפרת </w:t>
      </w:r>
      <w:bookmarkStart w:id="21097" w:name="_ETM_Q50_622860"/>
      <w:bookmarkEnd w:id="21097"/>
      <w:r>
        <w:rPr>
          <w:rtl/>
        </w:rPr>
        <w:t>רייטן</w:t>
      </w:r>
      <w:r w:rsidR="0015220D">
        <w:rPr>
          <w:rFonts w:hint="cs"/>
          <w:rtl/>
        </w:rPr>
        <w:t>,</w:t>
      </w:r>
      <w:r>
        <w:rPr>
          <w:rtl/>
        </w:rPr>
        <w:t xml:space="preserve"> </w:t>
      </w:r>
      <w:bookmarkStart w:id="21098" w:name="_ETM_Q50_624110"/>
      <w:bookmarkEnd w:id="21098"/>
      <w:r>
        <w:rPr>
          <w:rtl/>
        </w:rPr>
        <w:t xml:space="preserve">מטעם </w:t>
      </w:r>
      <w:bookmarkStart w:id="21099" w:name="_ETM_Q50_624500"/>
      <w:bookmarkEnd w:id="21099"/>
      <w:r>
        <w:rPr>
          <w:rtl/>
        </w:rPr>
        <w:t xml:space="preserve">סיעת </w:t>
      </w:r>
      <w:bookmarkStart w:id="21100" w:name="_ETM_Q50_624860"/>
      <w:bookmarkEnd w:id="21100"/>
      <w:r>
        <w:rPr>
          <w:rtl/>
        </w:rPr>
        <w:t>העבודה</w:t>
      </w:r>
      <w:r>
        <w:rPr>
          <w:rFonts w:hint="cs"/>
          <w:rtl/>
        </w:rPr>
        <w:t>,</w:t>
      </w:r>
      <w:r>
        <w:rPr>
          <w:rtl/>
        </w:rPr>
        <w:t xml:space="preserve"> </w:t>
      </w:r>
      <w:bookmarkStart w:id="21101" w:name="_ETM_Q50_625280"/>
      <w:bookmarkEnd w:id="21101"/>
      <w:r>
        <w:rPr>
          <w:rtl/>
        </w:rPr>
        <w:t>בבקשה</w:t>
      </w:r>
      <w:r>
        <w:rPr>
          <w:rFonts w:hint="cs"/>
          <w:rtl/>
        </w:rPr>
        <w:t>.</w:t>
      </w:r>
    </w:p>
    <w:p w:rsidR="008C384D" w:rsidRDefault="008C384D" w:rsidP="00A32B7B">
      <w:pPr>
        <w:rPr>
          <w:rtl/>
        </w:rPr>
      </w:pPr>
      <w:bookmarkStart w:id="21102" w:name="_ETM_Q50_627025"/>
      <w:bookmarkStart w:id="21103" w:name="_ETM_Q50_627109"/>
      <w:bookmarkStart w:id="21104" w:name="_ETM_Q50_629216"/>
      <w:bookmarkEnd w:id="21102"/>
      <w:bookmarkEnd w:id="21103"/>
      <w:bookmarkEnd w:id="21104"/>
    </w:p>
    <w:p w:rsidR="008C384D" w:rsidRDefault="008C384D" w:rsidP="00A91E73">
      <w:pPr>
        <w:pStyle w:val="a5"/>
        <w:rPr>
          <w:rtl/>
        </w:rPr>
      </w:pPr>
      <w:bookmarkStart w:id="21105" w:name="ET_speaker_6158_43"/>
      <w:r w:rsidRPr="00A91E73">
        <w:rPr>
          <w:rStyle w:val="TagStyle"/>
          <w:rtl/>
        </w:rPr>
        <w:t xml:space="preserve"> &lt;&lt; דובר &gt;&gt;</w:t>
      </w:r>
      <w:bookmarkStart w:id="21106" w:name="_Toc222733071"/>
      <w:r w:rsidR="001B3E33" w:rsidRPr="001B3E33">
        <w:rPr>
          <w:rtl/>
        </w:rPr>
        <w:t>אפרת</w:t>
      </w:r>
      <w:bookmarkStart w:id="21107" w:name="_Toc189128651"/>
      <w:bookmarkStart w:id="21108" w:name="_Toc189133179"/>
      <w:bookmarkStart w:id="21109" w:name="_Toc189134251"/>
      <w:r>
        <w:rPr>
          <w:rtl/>
        </w:rPr>
        <w:t xml:space="preserve"> רייטן מרום (העבודה):</w:t>
      </w:r>
      <w:bookmarkEnd w:id="21107"/>
      <w:bookmarkEnd w:id="21108"/>
      <w:bookmarkEnd w:id="21109"/>
      <w:bookmarkEnd w:id="21106"/>
      <w:r w:rsidRPr="00F146FA">
        <w:rPr>
          <w:rtl/>
        </w:rPr>
        <w:t xml:space="preserve"> </w:t>
      </w:r>
      <w:r w:rsidRPr="00A91E73">
        <w:rPr>
          <w:rStyle w:val="TagStyle"/>
          <w:rtl/>
        </w:rPr>
        <w:t>&lt;&lt; דובר &gt;&gt;</w:t>
      </w:r>
      <w:r>
        <w:rPr>
          <w:rtl/>
        </w:rPr>
        <w:t xml:space="preserve"> </w:t>
      </w:r>
      <w:bookmarkEnd w:id="21105"/>
    </w:p>
    <w:p w:rsidR="008C384D" w:rsidRDefault="008C384D" w:rsidP="00A32B7B">
      <w:pPr>
        <w:rPr>
          <w:rtl/>
        </w:rPr>
      </w:pPr>
    </w:p>
    <w:p w:rsidR="008C384D" w:rsidRDefault="008C384D" w:rsidP="00A32B7B">
      <w:pPr>
        <w:rPr>
          <w:rtl/>
        </w:rPr>
      </w:pPr>
      <w:bookmarkStart w:id="21110" w:name="_ETM_Q50_629776"/>
      <w:bookmarkStart w:id="21111" w:name="_ETM_Q50_629825"/>
      <w:bookmarkStart w:id="21112" w:name="_ETM_Q50_637950"/>
      <w:bookmarkEnd w:id="21110"/>
      <w:bookmarkEnd w:id="21111"/>
      <w:bookmarkEnd w:id="21112"/>
      <w:r>
        <w:rPr>
          <w:rtl/>
        </w:rPr>
        <w:t xml:space="preserve">תודה </w:t>
      </w:r>
      <w:bookmarkStart w:id="21113" w:name="_ETM_Q50_638130"/>
      <w:bookmarkEnd w:id="21113"/>
      <w:r>
        <w:rPr>
          <w:rtl/>
        </w:rPr>
        <w:t>רבה</w:t>
      </w:r>
      <w:r>
        <w:rPr>
          <w:rFonts w:hint="cs"/>
          <w:rtl/>
        </w:rPr>
        <w:t>,</w:t>
      </w:r>
      <w:r>
        <w:rPr>
          <w:rtl/>
        </w:rPr>
        <w:t xml:space="preserve"> </w:t>
      </w:r>
      <w:bookmarkStart w:id="21114" w:name="_ETM_Q50_638370"/>
      <w:bookmarkEnd w:id="21114"/>
      <w:r>
        <w:rPr>
          <w:rtl/>
        </w:rPr>
        <w:t>אדוני</w:t>
      </w:r>
      <w:r>
        <w:rPr>
          <w:rFonts w:hint="cs"/>
          <w:rtl/>
        </w:rPr>
        <w:t>.</w:t>
      </w:r>
      <w:r w:rsidR="00A32B7B">
        <w:rPr>
          <w:rFonts w:hint="cs"/>
          <w:rtl/>
        </w:rPr>
        <w:t xml:space="preserve"> </w:t>
      </w:r>
      <w:bookmarkStart w:id="21115" w:name="_ETM_Q50_639376"/>
      <w:bookmarkStart w:id="21116" w:name="_ETM_Q50_639451"/>
      <w:bookmarkStart w:id="21117" w:name="_ETM_Q50_638771"/>
      <w:bookmarkStart w:id="21118" w:name="_ETM_Q50_641860"/>
      <w:bookmarkEnd w:id="21115"/>
      <w:bookmarkEnd w:id="21116"/>
      <w:bookmarkEnd w:id="21117"/>
      <w:bookmarkEnd w:id="21118"/>
      <w:r>
        <w:rPr>
          <w:rtl/>
        </w:rPr>
        <w:t>א</w:t>
      </w:r>
      <w:r>
        <w:rPr>
          <w:rFonts w:hint="cs"/>
          <w:rtl/>
        </w:rPr>
        <w:t xml:space="preserve">דוני </w:t>
      </w:r>
      <w:r w:rsidR="00A32B7B">
        <w:rPr>
          <w:rFonts w:hint="cs"/>
          <w:rtl/>
        </w:rPr>
        <w:t>ה</w:t>
      </w:r>
      <w:r>
        <w:rPr>
          <w:rFonts w:hint="cs"/>
          <w:rtl/>
        </w:rPr>
        <w:t xml:space="preserve">יושב-ראש, </w:t>
      </w:r>
      <w:bookmarkStart w:id="21119" w:name="_ETM_Q50_642040"/>
      <w:bookmarkStart w:id="21120" w:name="_ETM_Q50_642310"/>
      <w:bookmarkStart w:id="21121" w:name="_ETM_Q50_642760"/>
      <w:bookmarkEnd w:id="21119"/>
      <w:bookmarkEnd w:id="21120"/>
      <w:bookmarkEnd w:id="21121"/>
      <w:r>
        <w:rPr>
          <w:rtl/>
        </w:rPr>
        <w:t xml:space="preserve">כנסת </w:t>
      </w:r>
      <w:bookmarkStart w:id="21122" w:name="_ETM_Q50_643090"/>
      <w:bookmarkEnd w:id="21122"/>
      <w:r>
        <w:rPr>
          <w:rtl/>
        </w:rPr>
        <w:t>נכבדה</w:t>
      </w:r>
      <w:r>
        <w:rPr>
          <w:rFonts w:hint="cs"/>
          <w:rtl/>
        </w:rPr>
        <w:t>,</w:t>
      </w:r>
      <w:r>
        <w:rPr>
          <w:rtl/>
        </w:rPr>
        <w:t xml:space="preserve"> </w:t>
      </w:r>
      <w:bookmarkStart w:id="21123" w:name="_ETM_Q50_644370"/>
      <w:bookmarkEnd w:id="21123"/>
      <w:r>
        <w:rPr>
          <w:rtl/>
        </w:rPr>
        <w:t xml:space="preserve">אנו </w:t>
      </w:r>
      <w:bookmarkStart w:id="21124" w:name="_ETM_Q50_644580"/>
      <w:bookmarkEnd w:id="21124"/>
      <w:r>
        <w:rPr>
          <w:rtl/>
        </w:rPr>
        <w:t xml:space="preserve">בעיצומו </w:t>
      </w:r>
      <w:bookmarkStart w:id="21125" w:name="_ETM_Q50_645180"/>
      <w:bookmarkEnd w:id="21125"/>
      <w:r>
        <w:rPr>
          <w:rtl/>
        </w:rPr>
        <w:t xml:space="preserve">של </w:t>
      </w:r>
      <w:bookmarkStart w:id="21126" w:name="_ETM_Q50_645360"/>
      <w:bookmarkEnd w:id="21126"/>
      <w:r>
        <w:rPr>
          <w:rtl/>
        </w:rPr>
        <w:t xml:space="preserve">השלב </w:t>
      </w:r>
      <w:bookmarkStart w:id="21127" w:name="_ETM_Q50_645750"/>
      <w:bookmarkEnd w:id="21127"/>
      <w:r>
        <w:rPr>
          <w:rtl/>
        </w:rPr>
        <w:t xml:space="preserve">הראשון </w:t>
      </w:r>
      <w:bookmarkStart w:id="21128" w:name="_ETM_Q50_646380"/>
      <w:bookmarkEnd w:id="21128"/>
      <w:r>
        <w:rPr>
          <w:rtl/>
        </w:rPr>
        <w:t xml:space="preserve">של </w:t>
      </w:r>
      <w:bookmarkStart w:id="21129" w:name="_ETM_Q50_646560"/>
      <w:bookmarkEnd w:id="21129"/>
      <w:r>
        <w:rPr>
          <w:rtl/>
        </w:rPr>
        <w:t xml:space="preserve">ההסכם </w:t>
      </w:r>
      <w:bookmarkStart w:id="21130" w:name="_ETM_Q50_647010"/>
      <w:bookmarkEnd w:id="21130"/>
      <w:r>
        <w:rPr>
          <w:rtl/>
        </w:rPr>
        <w:t xml:space="preserve">בין </w:t>
      </w:r>
      <w:bookmarkStart w:id="21131" w:name="_ETM_Q50_647160"/>
      <w:bookmarkEnd w:id="21131"/>
      <w:r>
        <w:rPr>
          <w:rtl/>
        </w:rPr>
        <w:t xml:space="preserve">ישראל </w:t>
      </w:r>
      <w:bookmarkStart w:id="21132" w:name="_ETM_Q50_647610"/>
      <w:bookmarkEnd w:id="21132"/>
      <w:r>
        <w:rPr>
          <w:rtl/>
        </w:rPr>
        <w:t>לחמאס</w:t>
      </w:r>
      <w:r>
        <w:rPr>
          <w:rFonts w:hint="cs"/>
          <w:rtl/>
        </w:rPr>
        <w:t>,</w:t>
      </w:r>
      <w:r>
        <w:rPr>
          <w:rtl/>
        </w:rPr>
        <w:t xml:space="preserve"> </w:t>
      </w:r>
      <w:bookmarkStart w:id="21133" w:name="_ETM_Q50_648850"/>
      <w:bookmarkEnd w:id="21133"/>
      <w:r>
        <w:rPr>
          <w:rtl/>
        </w:rPr>
        <w:t xml:space="preserve">ובמרכזו </w:t>
      </w:r>
      <w:bookmarkStart w:id="21134" w:name="_ETM_Q50_649780"/>
      <w:bookmarkEnd w:id="21134"/>
      <w:r>
        <w:rPr>
          <w:rtl/>
        </w:rPr>
        <w:t xml:space="preserve">שחרור </w:t>
      </w:r>
      <w:bookmarkStart w:id="21135" w:name="_ETM_Q50_650320"/>
      <w:bookmarkEnd w:id="21135"/>
      <w:r>
        <w:rPr>
          <w:rtl/>
        </w:rPr>
        <w:t xml:space="preserve">33 </w:t>
      </w:r>
      <w:bookmarkStart w:id="21136" w:name="_ETM_Q50_651130"/>
      <w:bookmarkEnd w:id="21136"/>
      <w:r>
        <w:rPr>
          <w:rtl/>
        </w:rPr>
        <w:t xml:space="preserve">חטופים </w:t>
      </w:r>
      <w:bookmarkStart w:id="21137" w:name="_ETM_Q50_651580"/>
      <w:bookmarkEnd w:id="21137"/>
      <w:r>
        <w:rPr>
          <w:rtl/>
        </w:rPr>
        <w:t>ישראלים</w:t>
      </w:r>
      <w:r>
        <w:rPr>
          <w:rFonts w:hint="cs"/>
          <w:rtl/>
        </w:rPr>
        <w:t>.</w:t>
      </w:r>
      <w:r>
        <w:rPr>
          <w:rtl/>
        </w:rPr>
        <w:t xml:space="preserve"> </w:t>
      </w:r>
      <w:bookmarkStart w:id="21138" w:name="_ETM_Q50_652889"/>
      <w:bookmarkEnd w:id="21138"/>
      <w:r>
        <w:rPr>
          <w:rtl/>
        </w:rPr>
        <w:t>ל</w:t>
      </w:r>
      <w:r>
        <w:rPr>
          <w:rFonts w:hint="cs"/>
          <w:rtl/>
        </w:rPr>
        <w:t xml:space="preserve">הם </w:t>
      </w:r>
      <w:bookmarkStart w:id="21139" w:name="_ETM_Q50_649755"/>
      <w:bookmarkEnd w:id="21139"/>
      <w:r>
        <w:rPr>
          <w:rFonts w:hint="cs"/>
          <w:rtl/>
        </w:rPr>
        <w:t xml:space="preserve">המתנו, </w:t>
      </w:r>
      <w:bookmarkStart w:id="21140" w:name="_ETM_Q50_653309"/>
      <w:bookmarkStart w:id="21141" w:name="_ETM_Q50_653700"/>
      <w:bookmarkEnd w:id="21140"/>
      <w:bookmarkEnd w:id="21141"/>
      <w:r>
        <w:rPr>
          <w:rtl/>
        </w:rPr>
        <w:t xml:space="preserve">אזרחי </w:t>
      </w:r>
      <w:bookmarkStart w:id="21142" w:name="_ETM_Q50_654180"/>
      <w:bookmarkEnd w:id="21142"/>
      <w:r>
        <w:rPr>
          <w:rtl/>
        </w:rPr>
        <w:t>ישראל</w:t>
      </w:r>
      <w:r>
        <w:rPr>
          <w:rFonts w:hint="cs"/>
          <w:rtl/>
        </w:rPr>
        <w:t>,</w:t>
      </w:r>
      <w:r>
        <w:rPr>
          <w:rtl/>
        </w:rPr>
        <w:t xml:space="preserve"> </w:t>
      </w:r>
      <w:bookmarkStart w:id="21143" w:name="_ETM_Q50_654629"/>
      <w:bookmarkEnd w:id="21143"/>
      <w:r>
        <w:rPr>
          <w:rtl/>
        </w:rPr>
        <w:t xml:space="preserve">לצד </w:t>
      </w:r>
      <w:bookmarkStart w:id="21144" w:name="_ETM_Q50_654959"/>
      <w:bookmarkEnd w:id="21144"/>
      <w:r>
        <w:rPr>
          <w:rtl/>
        </w:rPr>
        <w:t xml:space="preserve">בני </w:t>
      </w:r>
      <w:bookmarkStart w:id="21145" w:name="_ETM_Q50_655169"/>
      <w:bookmarkEnd w:id="21145"/>
      <w:r>
        <w:rPr>
          <w:rtl/>
        </w:rPr>
        <w:t xml:space="preserve">משפחותיהם </w:t>
      </w:r>
      <w:bookmarkStart w:id="21146" w:name="_ETM_Q50_656540"/>
      <w:bookmarkEnd w:id="21146"/>
      <w:r>
        <w:rPr>
          <w:rtl/>
        </w:rPr>
        <w:t>מאז</w:t>
      </w:r>
      <w:r>
        <w:rPr>
          <w:rFonts w:hint="cs"/>
          <w:rtl/>
        </w:rPr>
        <w:t xml:space="preserve"> </w:t>
      </w:r>
      <w:bookmarkStart w:id="21147" w:name="_ETM_Q50_656900"/>
      <w:bookmarkEnd w:id="21147"/>
      <w:r>
        <w:rPr>
          <w:rtl/>
        </w:rPr>
        <w:t xml:space="preserve">7 </w:t>
      </w:r>
      <w:bookmarkStart w:id="21148" w:name="_ETM_Q50_657320"/>
      <w:bookmarkEnd w:id="21148"/>
      <w:r>
        <w:rPr>
          <w:rtl/>
        </w:rPr>
        <w:t>באוקטובר</w:t>
      </w:r>
      <w:r>
        <w:rPr>
          <w:rFonts w:hint="cs"/>
          <w:rtl/>
        </w:rPr>
        <w:t>.</w:t>
      </w:r>
      <w:r>
        <w:rPr>
          <w:rtl/>
        </w:rPr>
        <w:t xml:space="preserve"> </w:t>
      </w:r>
      <w:bookmarkStart w:id="21149" w:name="_ETM_Q50_658670"/>
      <w:bookmarkEnd w:id="21149"/>
      <w:r>
        <w:rPr>
          <w:rtl/>
        </w:rPr>
        <w:t>ההסכם</w:t>
      </w:r>
      <w:r w:rsidR="0015220D">
        <w:rPr>
          <w:rFonts w:hint="cs"/>
          <w:rtl/>
        </w:rPr>
        <w:t>,</w:t>
      </w:r>
      <w:r>
        <w:rPr>
          <w:rtl/>
        </w:rPr>
        <w:t xml:space="preserve"> </w:t>
      </w:r>
      <w:bookmarkStart w:id="21150" w:name="_ETM_Q50_659330"/>
      <w:bookmarkEnd w:id="21150"/>
      <w:r>
        <w:rPr>
          <w:rtl/>
        </w:rPr>
        <w:t xml:space="preserve">שתוכנו </w:t>
      </w:r>
      <w:bookmarkStart w:id="21151" w:name="_ETM_Q50_659900"/>
      <w:bookmarkEnd w:id="21151"/>
      <w:r>
        <w:rPr>
          <w:rtl/>
        </w:rPr>
        <w:t xml:space="preserve">המלא </w:t>
      </w:r>
      <w:bookmarkStart w:id="21152" w:name="_ETM_Q50_660200"/>
      <w:bookmarkEnd w:id="21152"/>
      <w:r>
        <w:rPr>
          <w:rtl/>
        </w:rPr>
        <w:t xml:space="preserve">לא </w:t>
      </w:r>
      <w:bookmarkStart w:id="21153" w:name="_ETM_Q50_660320"/>
      <w:bookmarkEnd w:id="21153"/>
      <w:r>
        <w:rPr>
          <w:rtl/>
        </w:rPr>
        <w:t xml:space="preserve">פורסם </w:t>
      </w:r>
      <w:bookmarkStart w:id="21154" w:name="_ETM_Q50_660770"/>
      <w:bookmarkEnd w:id="21154"/>
      <w:r>
        <w:rPr>
          <w:rtl/>
        </w:rPr>
        <w:t xml:space="preserve">באופן </w:t>
      </w:r>
      <w:bookmarkStart w:id="21155" w:name="_ETM_Q50_661100"/>
      <w:bookmarkEnd w:id="21155"/>
      <w:r>
        <w:rPr>
          <w:rtl/>
        </w:rPr>
        <w:t xml:space="preserve">רשמי </w:t>
      </w:r>
      <w:bookmarkStart w:id="21156" w:name="_ETM_Q50_661490"/>
      <w:bookmarkEnd w:id="21156"/>
      <w:r>
        <w:rPr>
          <w:rtl/>
        </w:rPr>
        <w:t>ע</w:t>
      </w:r>
      <w:r>
        <w:rPr>
          <w:rFonts w:hint="cs"/>
          <w:rtl/>
        </w:rPr>
        <w:t xml:space="preserve">ל ידי </w:t>
      </w:r>
      <w:bookmarkStart w:id="21157" w:name="_ETM_Q50_661760"/>
      <w:bookmarkEnd w:id="21157"/>
      <w:r>
        <w:rPr>
          <w:rtl/>
        </w:rPr>
        <w:t xml:space="preserve">ממשלת </w:t>
      </w:r>
      <w:bookmarkStart w:id="21158" w:name="_ETM_Q50_662210"/>
      <w:bookmarkEnd w:id="21158"/>
      <w:r>
        <w:rPr>
          <w:rtl/>
        </w:rPr>
        <w:t>ישראל</w:t>
      </w:r>
      <w:r>
        <w:rPr>
          <w:rFonts w:hint="cs"/>
          <w:rtl/>
        </w:rPr>
        <w:t>,</w:t>
      </w:r>
      <w:r>
        <w:rPr>
          <w:rtl/>
        </w:rPr>
        <w:t xml:space="preserve"> </w:t>
      </w:r>
      <w:bookmarkStart w:id="21159" w:name="_ETM_Q50_663290"/>
      <w:bookmarkEnd w:id="21159"/>
      <w:r>
        <w:rPr>
          <w:rtl/>
        </w:rPr>
        <w:t xml:space="preserve">כולל </w:t>
      </w:r>
      <w:bookmarkStart w:id="21160" w:name="_ETM_Q50_663590"/>
      <w:bookmarkEnd w:id="21160"/>
      <w:r>
        <w:rPr>
          <w:rtl/>
        </w:rPr>
        <w:t xml:space="preserve">שלבים </w:t>
      </w:r>
      <w:bookmarkStart w:id="21161" w:name="_ETM_Q50_664010"/>
      <w:bookmarkEnd w:id="21161"/>
      <w:r>
        <w:rPr>
          <w:rtl/>
        </w:rPr>
        <w:t xml:space="preserve">ממושכים </w:t>
      </w:r>
      <w:bookmarkStart w:id="21162" w:name="_ETM_Q50_664640"/>
      <w:bookmarkEnd w:id="21162"/>
      <w:r>
        <w:rPr>
          <w:rtl/>
        </w:rPr>
        <w:t xml:space="preserve">ומורכבים </w:t>
      </w:r>
      <w:bookmarkStart w:id="21163" w:name="_ETM_Q50_665739"/>
      <w:bookmarkEnd w:id="21163"/>
      <w:r>
        <w:rPr>
          <w:rtl/>
        </w:rPr>
        <w:t>למשא</w:t>
      </w:r>
      <w:r>
        <w:rPr>
          <w:rFonts w:hint="cs"/>
          <w:rtl/>
        </w:rPr>
        <w:t xml:space="preserve"> </w:t>
      </w:r>
      <w:r>
        <w:rPr>
          <w:rtl/>
        </w:rPr>
        <w:t xml:space="preserve">ומתן </w:t>
      </w:r>
      <w:bookmarkStart w:id="21164" w:name="_ETM_Q50_666670"/>
      <w:bookmarkEnd w:id="21164"/>
      <w:r>
        <w:rPr>
          <w:rtl/>
        </w:rPr>
        <w:t xml:space="preserve">לשחרור </w:t>
      </w:r>
      <w:bookmarkStart w:id="21165" w:name="_ETM_Q50_667120"/>
      <w:bookmarkEnd w:id="21165"/>
      <w:r>
        <w:rPr>
          <w:rtl/>
        </w:rPr>
        <w:t>החטופים</w:t>
      </w:r>
      <w:bookmarkStart w:id="21166" w:name="_ETM_Q50_667660"/>
      <w:bookmarkEnd w:id="21166"/>
      <w:r>
        <w:rPr>
          <w:rFonts w:hint="cs"/>
          <w:rtl/>
        </w:rPr>
        <w:t xml:space="preserve"> ו</w:t>
      </w:r>
      <w:r>
        <w:rPr>
          <w:rtl/>
        </w:rPr>
        <w:t xml:space="preserve">הפסקת </w:t>
      </w:r>
      <w:bookmarkStart w:id="21167" w:name="_ETM_Q50_668200"/>
      <w:bookmarkEnd w:id="21167"/>
      <w:r>
        <w:rPr>
          <w:rtl/>
        </w:rPr>
        <w:t>האש</w:t>
      </w:r>
      <w:r>
        <w:rPr>
          <w:rFonts w:hint="cs"/>
          <w:rtl/>
        </w:rPr>
        <w:t>.</w:t>
      </w:r>
      <w:r>
        <w:rPr>
          <w:rtl/>
        </w:rPr>
        <w:t xml:space="preserve"> </w:t>
      </w:r>
      <w:bookmarkStart w:id="21168" w:name="_ETM_Q50_669280"/>
      <w:bookmarkEnd w:id="21168"/>
      <w:r>
        <w:rPr>
          <w:rtl/>
        </w:rPr>
        <w:t xml:space="preserve">בתוך </w:t>
      </w:r>
      <w:bookmarkStart w:id="21169" w:name="_ETM_Q50_669580"/>
      <w:bookmarkEnd w:id="21169"/>
      <w:r>
        <w:rPr>
          <w:rtl/>
        </w:rPr>
        <w:t xml:space="preserve">כך </w:t>
      </w:r>
      <w:bookmarkStart w:id="21170" w:name="_ETM_Q50_669790"/>
      <w:bookmarkEnd w:id="21170"/>
      <w:r>
        <w:rPr>
          <w:rtl/>
        </w:rPr>
        <w:t xml:space="preserve">יש </w:t>
      </w:r>
      <w:bookmarkStart w:id="21171" w:name="_ETM_Q50_669970"/>
      <w:bookmarkEnd w:id="21171"/>
      <w:r>
        <w:rPr>
          <w:rtl/>
        </w:rPr>
        <w:t xml:space="preserve">מי </w:t>
      </w:r>
      <w:bookmarkStart w:id="21172" w:name="_ETM_Q50_670120"/>
      <w:bookmarkEnd w:id="21172"/>
      <w:r>
        <w:rPr>
          <w:rtl/>
        </w:rPr>
        <w:t xml:space="preserve">שפועל </w:t>
      </w:r>
      <w:bookmarkStart w:id="21173" w:name="_ETM_Q50_670540"/>
      <w:bookmarkEnd w:id="21173"/>
      <w:r>
        <w:rPr>
          <w:rtl/>
        </w:rPr>
        <w:t xml:space="preserve">מתוך </w:t>
      </w:r>
      <w:bookmarkStart w:id="21174" w:name="_ETM_Q50_670840"/>
      <w:bookmarkEnd w:id="21174"/>
      <w:r>
        <w:rPr>
          <w:rtl/>
        </w:rPr>
        <w:t xml:space="preserve">הממשלה </w:t>
      </w:r>
      <w:bookmarkStart w:id="21175" w:name="_ETM_Q50_671410"/>
      <w:bookmarkEnd w:id="21175"/>
      <w:r>
        <w:rPr>
          <w:rtl/>
        </w:rPr>
        <w:t xml:space="preserve">והכנסת </w:t>
      </w:r>
      <w:bookmarkStart w:id="21176" w:name="_ETM_Q50_672010"/>
      <w:bookmarkEnd w:id="21176"/>
      <w:r>
        <w:rPr>
          <w:rtl/>
        </w:rPr>
        <w:t>לטרפוד</w:t>
      </w:r>
      <w:bookmarkStart w:id="21177" w:name="_ETM_Q50_672460"/>
      <w:bookmarkEnd w:id="21177"/>
      <w:r>
        <w:rPr>
          <w:rFonts w:hint="cs"/>
          <w:rtl/>
        </w:rPr>
        <w:t>ו,</w:t>
      </w:r>
      <w:r>
        <w:rPr>
          <w:rtl/>
        </w:rPr>
        <w:t xml:space="preserve"> </w:t>
      </w:r>
      <w:bookmarkStart w:id="21178" w:name="_ETM_Q50_673270"/>
      <w:bookmarkEnd w:id="21178"/>
      <w:r>
        <w:rPr>
          <w:rtl/>
        </w:rPr>
        <w:t xml:space="preserve">אם </w:t>
      </w:r>
      <w:bookmarkStart w:id="21179" w:name="_ETM_Q50_673480"/>
      <w:bookmarkEnd w:id="21179"/>
      <w:r>
        <w:rPr>
          <w:rtl/>
        </w:rPr>
        <w:t xml:space="preserve">במהלך </w:t>
      </w:r>
      <w:bookmarkStart w:id="21180" w:name="_ETM_Q50_673990"/>
      <w:bookmarkEnd w:id="21180"/>
      <w:r>
        <w:rPr>
          <w:rtl/>
        </w:rPr>
        <w:t xml:space="preserve">השלב </w:t>
      </w:r>
      <w:bookmarkStart w:id="21181" w:name="_ETM_Q50_674380"/>
      <w:bookmarkEnd w:id="21181"/>
      <w:r>
        <w:rPr>
          <w:rtl/>
        </w:rPr>
        <w:t xml:space="preserve">הראשון </w:t>
      </w:r>
      <w:bookmarkStart w:id="21182" w:name="_ETM_Q50_675320"/>
      <w:bookmarkEnd w:id="21182"/>
      <w:r>
        <w:rPr>
          <w:rtl/>
        </w:rPr>
        <w:t xml:space="preserve">ואם </w:t>
      </w:r>
      <w:bookmarkStart w:id="21183" w:name="_ETM_Q50_675650"/>
      <w:bookmarkEnd w:id="21183"/>
      <w:r>
        <w:rPr>
          <w:rtl/>
        </w:rPr>
        <w:t xml:space="preserve">לקראת </w:t>
      </w:r>
      <w:bookmarkStart w:id="21184" w:name="_ETM_Q50_676070"/>
      <w:bookmarkEnd w:id="21184"/>
      <w:r>
        <w:rPr>
          <w:rtl/>
        </w:rPr>
        <w:t xml:space="preserve">השלב </w:t>
      </w:r>
      <w:bookmarkStart w:id="21185" w:name="_ETM_Q50_676460"/>
      <w:bookmarkEnd w:id="21185"/>
      <w:r>
        <w:rPr>
          <w:rtl/>
        </w:rPr>
        <w:t>השני</w:t>
      </w:r>
      <w:r w:rsidR="0015220D">
        <w:rPr>
          <w:rFonts w:hint="cs"/>
          <w:rtl/>
        </w:rPr>
        <w:t>,</w:t>
      </w:r>
      <w:r>
        <w:rPr>
          <w:rtl/>
        </w:rPr>
        <w:t xml:space="preserve"> </w:t>
      </w:r>
      <w:bookmarkStart w:id="21186" w:name="_ETM_Q50_677360"/>
      <w:bookmarkEnd w:id="21186"/>
      <w:r>
        <w:rPr>
          <w:rtl/>
        </w:rPr>
        <w:t xml:space="preserve">תוך </w:t>
      </w:r>
      <w:bookmarkStart w:id="21187" w:name="_ETM_Q50_677570"/>
      <w:bookmarkEnd w:id="21187"/>
      <w:r>
        <w:rPr>
          <w:rtl/>
        </w:rPr>
        <w:t xml:space="preserve">דרישה </w:t>
      </w:r>
      <w:bookmarkStart w:id="21188" w:name="_ETM_Q50_678360"/>
      <w:bookmarkEnd w:id="21188"/>
      <w:r>
        <w:rPr>
          <w:rtl/>
        </w:rPr>
        <w:t xml:space="preserve">לחזור </w:t>
      </w:r>
      <w:bookmarkStart w:id="21189" w:name="_ETM_Q50_678810"/>
      <w:bookmarkEnd w:id="21189"/>
      <w:r>
        <w:rPr>
          <w:rtl/>
        </w:rPr>
        <w:t xml:space="preserve">למלחמה </w:t>
      </w:r>
      <w:bookmarkStart w:id="21190" w:name="_ETM_Q50_680799"/>
      <w:bookmarkEnd w:id="21190"/>
      <w:r>
        <w:rPr>
          <w:rtl/>
        </w:rPr>
        <w:t xml:space="preserve">ולמעשה </w:t>
      </w:r>
      <w:bookmarkStart w:id="21191" w:name="_ETM_Q50_681400"/>
      <w:bookmarkEnd w:id="21191"/>
      <w:r>
        <w:rPr>
          <w:rtl/>
        </w:rPr>
        <w:t xml:space="preserve">להפקיר </w:t>
      </w:r>
      <w:bookmarkStart w:id="21192" w:name="_ETM_Q50_681849"/>
      <w:bookmarkEnd w:id="21192"/>
      <w:r>
        <w:rPr>
          <w:rtl/>
        </w:rPr>
        <w:t xml:space="preserve">את </w:t>
      </w:r>
      <w:bookmarkStart w:id="21193" w:name="_ETM_Q50_681939"/>
      <w:bookmarkEnd w:id="21193"/>
      <w:r>
        <w:rPr>
          <w:rtl/>
        </w:rPr>
        <w:t xml:space="preserve">חייהם </w:t>
      </w:r>
      <w:bookmarkStart w:id="21194" w:name="_ETM_Q50_682359"/>
      <w:bookmarkEnd w:id="21194"/>
      <w:r>
        <w:rPr>
          <w:rtl/>
        </w:rPr>
        <w:t xml:space="preserve">של </w:t>
      </w:r>
      <w:bookmarkStart w:id="21195" w:name="_ETM_Q50_682540"/>
      <w:bookmarkEnd w:id="21195"/>
      <w:r>
        <w:rPr>
          <w:rtl/>
        </w:rPr>
        <w:t xml:space="preserve">עשרות </w:t>
      </w:r>
      <w:bookmarkStart w:id="21196" w:name="_ETM_Q50_683019"/>
      <w:bookmarkEnd w:id="21196"/>
      <w:r>
        <w:rPr>
          <w:rtl/>
        </w:rPr>
        <w:t xml:space="preserve">רבות </w:t>
      </w:r>
      <w:bookmarkStart w:id="21197" w:name="_ETM_Q50_683499"/>
      <w:bookmarkEnd w:id="21197"/>
      <w:r>
        <w:rPr>
          <w:rtl/>
        </w:rPr>
        <w:t xml:space="preserve">של </w:t>
      </w:r>
      <w:bookmarkStart w:id="21198" w:name="_ETM_Q50_683650"/>
      <w:bookmarkEnd w:id="21198"/>
      <w:r>
        <w:rPr>
          <w:rtl/>
        </w:rPr>
        <w:t xml:space="preserve">חטופים </w:t>
      </w:r>
      <w:bookmarkStart w:id="21199" w:name="_ETM_Q50_684129"/>
      <w:bookmarkEnd w:id="21199"/>
      <w:r>
        <w:rPr>
          <w:rtl/>
        </w:rPr>
        <w:t xml:space="preserve">שמוחזקים </w:t>
      </w:r>
      <w:bookmarkStart w:id="21200" w:name="_ETM_Q50_684799"/>
      <w:bookmarkStart w:id="21201" w:name="_ETM_Q50_685309"/>
      <w:bookmarkEnd w:id="21200"/>
      <w:bookmarkEnd w:id="21201"/>
      <w:r>
        <w:rPr>
          <w:rtl/>
        </w:rPr>
        <w:t xml:space="preserve">כבר </w:t>
      </w:r>
      <w:bookmarkStart w:id="21202" w:name="_ETM_Q50_685549"/>
      <w:bookmarkEnd w:id="21202"/>
      <w:r>
        <w:rPr>
          <w:rtl/>
        </w:rPr>
        <w:t xml:space="preserve">למעלה </w:t>
      </w:r>
      <w:bookmarkStart w:id="21203" w:name="_ETM_Q50_686449"/>
      <w:bookmarkEnd w:id="21203"/>
      <w:r>
        <w:rPr>
          <w:rtl/>
        </w:rPr>
        <w:t xml:space="preserve">מ-480 </w:t>
      </w:r>
      <w:bookmarkStart w:id="21204" w:name="_ETM_Q50_687959"/>
      <w:bookmarkEnd w:id="21204"/>
      <w:r>
        <w:rPr>
          <w:rtl/>
        </w:rPr>
        <w:t xml:space="preserve">ימים </w:t>
      </w:r>
      <w:bookmarkStart w:id="21205" w:name="_ETM_Q50_688469"/>
      <w:bookmarkEnd w:id="21205"/>
      <w:r>
        <w:rPr>
          <w:rtl/>
        </w:rPr>
        <w:t>בעזה</w:t>
      </w:r>
      <w:r>
        <w:rPr>
          <w:rFonts w:hint="cs"/>
          <w:rtl/>
        </w:rPr>
        <w:t>.</w:t>
      </w:r>
    </w:p>
    <w:p w:rsidR="008C384D" w:rsidRDefault="008C384D" w:rsidP="00A32B7B">
      <w:pPr>
        <w:rPr>
          <w:rtl/>
        </w:rPr>
      </w:pPr>
      <w:bookmarkStart w:id="21206" w:name="_ETM_Q50_689749"/>
      <w:bookmarkStart w:id="21207" w:name="_ETM_Q50_689828"/>
      <w:bookmarkEnd w:id="21206"/>
      <w:bookmarkEnd w:id="21207"/>
    </w:p>
    <w:p w:rsidR="008C384D" w:rsidRDefault="008C384D" w:rsidP="0015220D">
      <w:pPr>
        <w:rPr>
          <w:rtl/>
        </w:rPr>
      </w:pPr>
      <w:bookmarkStart w:id="21208" w:name="_ETM_Q50_689876"/>
      <w:bookmarkStart w:id="21209" w:name="_ETM_Q50_689956"/>
      <w:bookmarkStart w:id="21210" w:name="_ETM_Q50_689700"/>
      <w:bookmarkEnd w:id="21208"/>
      <w:bookmarkEnd w:id="21209"/>
      <w:bookmarkEnd w:id="21210"/>
      <w:r>
        <w:rPr>
          <w:rtl/>
        </w:rPr>
        <w:t xml:space="preserve">החלטת </w:t>
      </w:r>
      <w:bookmarkStart w:id="21211" w:name="_ETM_Q50_690239"/>
      <w:bookmarkEnd w:id="21211"/>
      <w:r>
        <w:rPr>
          <w:rtl/>
        </w:rPr>
        <w:t xml:space="preserve">הממשלה </w:t>
      </w:r>
      <w:bookmarkStart w:id="21212" w:name="_ETM_Q50_690810"/>
      <w:bookmarkEnd w:id="21212"/>
      <w:r>
        <w:rPr>
          <w:rtl/>
        </w:rPr>
        <w:t xml:space="preserve">מחד </w:t>
      </w:r>
      <w:bookmarkStart w:id="21213" w:name="_ETM_Q50_691170"/>
      <w:bookmarkEnd w:id="21213"/>
      <w:r>
        <w:rPr>
          <w:rtl/>
        </w:rPr>
        <w:t xml:space="preserve">גיסא </w:t>
      </w:r>
      <w:bookmarkStart w:id="21214" w:name="_ETM_Q50_692309"/>
      <w:bookmarkEnd w:id="21214"/>
      <w:r>
        <w:rPr>
          <w:rtl/>
        </w:rPr>
        <w:t xml:space="preserve">להחזיר </w:t>
      </w:r>
      <w:bookmarkStart w:id="21215" w:name="_ETM_Q50_692849"/>
      <w:bookmarkEnd w:id="21215"/>
      <w:r>
        <w:rPr>
          <w:rtl/>
        </w:rPr>
        <w:t xml:space="preserve">את </w:t>
      </w:r>
      <w:bookmarkStart w:id="21216" w:name="_ETM_Q50_692940"/>
      <w:bookmarkEnd w:id="21216"/>
      <w:r>
        <w:rPr>
          <w:rtl/>
        </w:rPr>
        <w:t xml:space="preserve">כל </w:t>
      </w:r>
      <w:bookmarkStart w:id="21217" w:name="_ETM_Q50_693120"/>
      <w:bookmarkEnd w:id="21217"/>
      <w:r>
        <w:rPr>
          <w:rtl/>
        </w:rPr>
        <w:t xml:space="preserve">החטופים </w:t>
      </w:r>
      <w:bookmarkStart w:id="21218" w:name="_ETM_Q50_694360"/>
      <w:bookmarkEnd w:id="21218"/>
      <w:r>
        <w:rPr>
          <w:rtl/>
        </w:rPr>
        <w:t xml:space="preserve">ומאידך </w:t>
      </w:r>
      <w:bookmarkStart w:id="21219" w:name="_ETM_Q50_694959"/>
      <w:bookmarkEnd w:id="21219"/>
      <w:r>
        <w:rPr>
          <w:rtl/>
        </w:rPr>
        <w:t xml:space="preserve">גיסא </w:t>
      </w:r>
      <w:bookmarkStart w:id="21220" w:name="_ETM_Q50_696000"/>
      <w:bookmarkEnd w:id="21220"/>
      <w:r>
        <w:rPr>
          <w:rtl/>
        </w:rPr>
        <w:t xml:space="preserve">לחתום </w:t>
      </w:r>
      <w:bookmarkStart w:id="21221" w:name="_ETM_Q50_696510"/>
      <w:bookmarkEnd w:id="21221"/>
      <w:r>
        <w:rPr>
          <w:rtl/>
        </w:rPr>
        <w:t xml:space="preserve">על </w:t>
      </w:r>
      <w:bookmarkStart w:id="21222" w:name="_ETM_Q50_696599"/>
      <w:bookmarkEnd w:id="21222"/>
      <w:r>
        <w:rPr>
          <w:rtl/>
        </w:rPr>
        <w:t xml:space="preserve">עסקה </w:t>
      </w:r>
      <w:bookmarkStart w:id="21223" w:name="_ETM_Q50_696900"/>
      <w:bookmarkEnd w:id="21223"/>
      <w:r>
        <w:rPr>
          <w:rtl/>
        </w:rPr>
        <w:t xml:space="preserve">מורכבת </w:t>
      </w:r>
      <w:bookmarkStart w:id="21224" w:name="_ETM_Q50_697379"/>
      <w:bookmarkEnd w:id="21224"/>
      <w:r>
        <w:rPr>
          <w:rtl/>
        </w:rPr>
        <w:t xml:space="preserve">בשלבים </w:t>
      </w:r>
      <w:bookmarkStart w:id="21225" w:name="_ETM_Q50_697980"/>
      <w:bookmarkEnd w:id="21225"/>
      <w:r>
        <w:rPr>
          <w:rFonts w:hint="cs"/>
          <w:rtl/>
        </w:rPr>
        <w:t xml:space="preserve">ממושכים, </w:t>
      </w:r>
      <w:bookmarkStart w:id="21226" w:name="_ETM_Q50_698610"/>
      <w:bookmarkEnd w:id="21226"/>
      <w:r>
        <w:rPr>
          <w:rtl/>
        </w:rPr>
        <w:t>חוש</w:t>
      </w:r>
      <w:r>
        <w:rPr>
          <w:rFonts w:hint="cs"/>
          <w:rtl/>
        </w:rPr>
        <w:t xml:space="preserve">פת </w:t>
      </w:r>
      <w:bookmarkStart w:id="21227" w:name="_ETM_Q50_698970"/>
      <w:bookmarkStart w:id="21228" w:name="_ETM_Q50_699120"/>
      <w:bookmarkEnd w:id="21227"/>
      <w:bookmarkEnd w:id="21228"/>
      <w:r>
        <w:rPr>
          <w:rtl/>
        </w:rPr>
        <w:t xml:space="preserve">החלטה </w:t>
      </w:r>
      <w:bookmarkStart w:id="21229" w:name="_ETM_Q50_699540"/>
      <w:bookmarkEnd w:id="21229"/>
      <w:r>
        <w:rPr>
          <w:rtl/>
        </w:rPr>
        <w:t xml:space="preserve">לסיכון </w:t>
      </w:r>
      <w:bookmarkStart w:id="21230" w:name="_ETM_Q50_700110"/>
      <w:bookmarkEnd w:id="21230"/>
      <w:r>
        <w:rPr>
          <w:rtl/>
        </w:rPr>
        <w:t xml:space="preserve">של </w:t>
      </w:r>
      <w:bookmarkStart w:id="21231" w:name="_ETM_Q50_700290"/>
      <w:bookmarkEnd w:id="21231"/>
      <w:r>
        <w:rPr>
          <w:rtl/>
        </w:rPr>
        <w:t>ממש</w:t>
      </w:r>
      <w:r>
        <w:rPr>
          <w:rFonts w:hint="cs"/>
          <w:rtl/>
        </w:rPr>
        <w:t>,</w:t>
      </w:r>
      <w:r>
        <w:rPr>
          <w:rtl/>
        </w:rPr>
        <w:t xml:space="preserve"> </w:t>
      </w:r>
      <w:bookmarkStart w:id="21232" w:name="_ETM_Q50_701179"/>
      <w:bookmarkEnd w:id="21232"/>
      <w:r>
        <w:rPr>
          <w:rtl/>
        </w:rPr>
        <w:t>ומ</w:t>
      </w:r>
      <w:bookmarkStart w:id="21233" w:name="_ETM_Q50_701419"/>
      <w:bookmarkEnd w:id="21233"/>
      <w:r>
        <w:rPr>
          <w:rtl/>
        </w:rPr>
        <w:t xml:space="preserve">שכך </w:t>
      </w:r>
      <w:bookmarkStart w:id="21234" w:name="_ETM_Q50_702260"/>
      <w:bookmarkEnd w:id="21234"/>
      <w:r>
        <w:rPr>
          <w:rtl/>
        </w:rPr>
        <w:t>מסכ</w:t>
      </w:r>
      <w:r>
        <w:rPr>
          <w:rFonts w:hint="cs"/>
          <w:rtl/>
        </w:rPr>
        <w:t>נת</w:t>
      </w:r>
      <w:r>
        <w:rPr>
          <w:rtl/>
        </w:rPr>
        <w:t xml:space="preserve"> </w:t>
      </w:r>
      <w:bookmarkStart w:id="21235" w:name="_ETM_Q50_702889"/>
      <w:bookmarkEnd w:id="21235"/>
      <w:r>
        <w:rPr>
          <w:rtl/>
        </w:rPr>
        <w:t xml:space="preserve">גם </w:t>
      </w:r>
      <w:bookmarkStart w:id="21236" w:name="_ETM_Q50_703040"/>
      <w:bookmarkEnd w:id="21236"/>
      <w:r>
        <w:rPr>
          <w:rtl/>
        </w:rPr>
        <w:t xml:space="preserve">את </w:t>
      </w:r>
      <w:bookmarkStart w:id="21237" w:name="_ETM_Q50_703159"/>
      <w:bookmarkEnd w:id="21237"/>
      <w:r>
        <w:rPr>
          <w:rtl/>
        </w:rPr>
        <w:t xml:space="preserve">חיי </w:t>
      </w:r>
      <w:bookmarkStart w:id="21238" w:name="_ETM_Q50_703790"/>
      <w:bookmarkEnd w:id="21238"/>
      <w:r>
        <w:rPr>
          <w:rtl/>
        </w:rPr>
        <w:t xml:space="preserve">החטופים </w:t>
      </w:r>
      <w:bookmarkStart w:id="21239" w:name="_ETM_Q50_704510"/>
      <w:bookmarkEnd w:id="21239"/>
      <w:r>
        <w:rPr>
          <w:rtl/>
        </w:rPr>
        <w:t>וחזרת</w:t>
      </w:r>
      <w:r>
        <w:rPr>
          <w:rFonts w:hint="cs"/>
          <w:rtl/>
        </w:rPr>
        <w:t>ם</w:t>
      </w:r>
      <w:r>
        <w:rPr>
          <w:rtl/>
        </w:rPr>
        <w:t xml:space="preserve"> </w:t>
      </w:r>
      <w:bookmarkStart w:id="21240" w:name="_ETM_Q50_705019"/>
      <w:bookmarkStart w:id="21241" w:name="_ETM_Q50_705260"/>
      <w:bookmarkEnd w:id="21240"/>
      <w:bookmarkEnd w:id="21241"/>
      <w:r>
        <w:rPr>
          <w:rtl/>
        </w:rPr>
        <w:t>הביתה</w:t>
      </w:r>
      <w:r>
        <w:rPr>
          <w:rFonts w:hint="cs"/>
          <w:rtl/>
        </w:rPr>
        <w:t>.</w:t>
      </w:r>
      <w:r>
        <w:rPr>
          <w:rtl/>
        </w:rPr>
        <w:t xml:space="preserve"> </w:t>
      </w:r>
      <w:bookmarkStart w:id="21242" w:name="_ETM_Q50_706499"/>
      <w:bookmarkEnd w:id="21242"/>
      <w:r>
        <w:rPr>
          <w:rtl/>
        </w:rPr>
        <w:t>לפיכך</w:t>
      </w:r>
      <w:r>
        <w:rPr>
          <w:rFonts w:hint="cs"/>
          <w:rtl/>
        </w:rPr>
        <w:t>,</w:t>
      </w:r>
      <w:r>
        <w:rPr>
          <w:rtl/>
        </w:rPr>
        <w:t xml:space="preserve"> </w:t>
      </w:r>
      <w:bookmarkStart w:id="21243" w:name="_ETM_Q50_707120"/>
      <w:bookmarkEnd w:id="21243"/>
      <w:r>
        <w:rPr>
          <w:rtl/>
        </w:rPr>
        <w:t xml:space="preserve">כדי </w:t>
      </w:r>
      <w:bookmarkStart w:id="21244" w:name="_ETM_Q50_707390"/>
      <w:bookmarkEnd w:id="21244"/>
      <w:r>
        <w:rPr>
          <w:rtl/>
        </w:rPr>
        <w:t>להבי</w:t>
      </w:r>
      <w:r>
        <w:rPr>
          <w:rFonts w:hint="cs"/>
          <w:rtl/>
        </w:rPr>
        <w:t>א</w:t>
      </w:r>
      <w:r>
        <w:rPr>
          <w:rtl/>
        </w:rPr>
        <w:t xml:space="preserve"> </w:t>
      </w:r>
      <w:bookmarkStart w:id="21245" w:name="_ETM_Q50_708450"/>
      <w:bookmarkEnd w:id="21245"/>
      <w:r>
        <w:rPr>
          <w:rtl/>
        </w:rPr>
        <w:t xml:space="preserve">לשחרור </w:t>
      </w:r>
      <w:bookmarkStart w:id="21246" w:name="_ETM_Q50_709040"/>
      <w:bookmarkEnd w:id="21246"/>
      <w:r>
        <w:rPr>
          <w:rtl/>
        </w:rPr>
        <w:t xml:space="preserve">כל </w:t>
      </w:r>
      <w:bookmarkStart w:id="21247" w:name="_ETM_Q50_709189"/>
      <w:bookmarkEnd w:id="21247"/>
      <w:r>
        <w:rPr>
          <w:rtl/>
        </w:rPr>
        <w:t xml:space="preserve">החטופים </w:t>
      </w:r>
      <w:bookmarkStart w:id="21248" w:name="_ETM_Q50_709700"/>
      <w:bookmarkEnd w:id="21248"/>
      <w:r>
        <w:rPr>
          <w:rtl/>
        </w:rPr>
        <w:t xml:space="preserve">והחטופות </w:t>
      </w:r>
      <w:bookmarkStart w:id="21249" w:name="_ETM_Q50_710819"/>
      <w:bookmarkEnd w:id="21249"/>
      <w:r>
        <w:rPr>
          <w:rtl/>
        </w:rPr>
        <w:t xml:space="preserve">בלי </w:t>
      </w:r>
      <w:bookmarkStart w:id="21250" w:name="_ETM_Q50_711120"/>
      <w:bookmarkEnd w:id="21250"/>
      <w:r>
        <w:rPr>
          <w:rtl/>
        </w:rPr>
        <w:t xml:space="preserve">שיהיו </w:t>
      </w:r>
      <w:bookmarkStart w:id="21251" w:name="_ETM_Q50_711450"/>
      <w:bookmarkEnd w:id="21251"/>
      <w:r>
        <w:rPr>
          <w:rtl/>
        </w:rPr>
        <w:t xml:space="preserve">נתונים </w:t>
      </w:r>
      <w:bookmarkStart w:id="21252" w:name="_ETM_Q50_711900"/>
      <w:bookmarkEnd w:id="21252"/>
      <w:r>
        <w:rPr>
          <w:rtl/>
        </w:rPr>
        <w:t xml:space="preserve">לחסדיהם </w:t>
      </w:r>
      <w:bookmarkStart w:id="21253" w:name="_ETM_Q50_712590"/>
      <w:bookmarkEnd w:id="21253"/>
      <w:r>
        <w:rPr>
          <w:rtl/>
        </w:rPr>
        <w:t xml:space="preserve">של </w:t>
      </w:r>
      <w:bookmarkStart w:id="21254" w:name="_ETM_Q50_712769"/>
      <w:bookmarkEnd w:id="21254"/>
      <w:r>
        <w:rPr>
          <w:rtl/>
        </w:rPr>
        <w:t xml:space="preserve">פוליטיקאים </w:t>
      </w:r>
      <w:bookmarkStart w:id="21255" w:name="_ETM_Q50_713549"/>
      <w:bookmarkEnd w:id="21255"/>
      <w:r>
        <w:rPr>
          <w:rtl/>
        </w:rPr>
        <w:t xml:space="preserve">בעלי </w:t>
      </w:r>
      <w:bookmarkStart w:id="21256" w:name="_ETM_Q50_713909"/>
      <w:bookmarkEnd w:id="21256"/>
      <w:r>
        <w:rPr>
          <w:rtl/>
        </w:rPr>
        <w:t>אינטרסים</w:t>
      </w:r>
      <w:r>
        <w:rPr>
          <w:rFonts w:hint="cs"/>
          <w:rtl/>
        </w:rPr>
        <w:t>,</w:t>
      </w:r>
      <w:r>
        <w:rPr>
          <w:rtl/>
        </w:rPr>
        <w:t xml:space="preserve"> </w:t>
      </w:r>
      <w:bookmarkStart w:id="21257" w:name="_ETM_Q50_714989"/>
      <w:bookmarkEnd w:id="21257"/>
      <w:r>
        <w:rPr>
          <w:rtl/>
        </w:rPr>
        <w:t xml:space="preserve">על </w:t>
      </w:r>
      <w:bookmarkStart w:id="21258" w:name="_ETM_Q50_715169"/>
      <w:bookmarkEnd w:id="21258"/>
      <w:r>
        <w:rPr>
          <w:rtl/>
        </w:rPr>
        <w:t xml:space="preserve">הממשלה </w:t>
      </w:r>
      <w:bookmarkStart w:id="21259" w:name="_ETM_Q50_715709"/>
      <w:bookmarkEnd w:id="21259"/>
      <w:r>
        <w:rPr>
          <w:rtl/>
        </w:rPr>
        <w:t xml:space="preserve">להביא </w:t>
      </w:r>
      <w:bookmarkStart w:id="21260" w:name="_ETM_Q50_716639"/>
      <w:bookmarkEnd w:id="21260"/>
      <w:r>
        <w:rPr>
          <w:rtl/>
        </w:rPr>
        <w:t xml:space="preserve">לצמצום </w:t>
      </w:r>
      <w:bookmarkStart w:id="21261" w:name="_ETM_Q50_717329"/>
      <w:bookmarkEnd w:id="21261"/>
      <w:r>
        <w:rPr>
          <w:rtl/>
        </w:rPr>
        <w:t xml:space="preserve">השלבים </w:t>
      </w:r>
      <w:bookmarkStart w:id="21262" w:name="_ETM_Q50_717900"/>
      <w:bookmarkEnd w:id="21262"/>
      <w:r>
        <w:rPr>
          <w:rtl/>
        </w:rPr>
        <w:t xml:space="preserve">והפעימות </w:t>
      </w:r>
      <w:bookmarkStart w:id="21263" w:name="_ETM_Q50_718559"/>
      <w:bookmarkEnd w:id="21263"/>
      <w:r>
        <w:rPr>
          <w:rtl/>
        </w:rPr>
        <w:t xml:space="preserve">של </w:t>
      </w:r>
      <w:bookmarkStart w:id="21264" w:name="_ETM_Q50_718709"/>
      <w:bookmarkEnd w:id="21264"/>
      <w:r>
        <w:rPr>
          <w:rtl/>
        </w:rPr>
        <w:t xml:space="preserve">ההסכם </w:t>
      </w:r>
      <w:bookmarkStart w:id="21265" w:name="_ETM_Q50_719669"/>
      <w:bookmarkEnd w:id="21265"/>
      <w:r>
        <w:rPr>
          <w:rtl/>
        </w:rPr>
        <w:t xml:space="preserve">ולהחזיר </w:t>
      </w:r>
      <w:bookmarkStart w:id="21266" w:name="_ETM_Q50_720329"/>
      <w:bookmarkEnd w:id="21266"/>
      <w:r>
        <w:rPr>
          <w:rtl/>
        </w:rPr>
        <w:t xml:space="preserve">אותם </w:t>
      </w:r>
      <w:bookmarkStart w:id="21267" w:name="_ETM_Q50_720989"/>
      <w:bookmarkEnd w:id="21267"/>
      <w:r>
        <w:rPr>
          <w:rtl/>
        </w:rPr>
        <w:t xml:space="preserve">הביתה </w:t>
      </w:r>
      <w:bookmarkStart w:id="21268" w:name="_ETM_Q50_721799"/>
      <w:bookmarkEnd w:id="21268"/>
      <w:r>
        <w:rPr>
          <w:rtl/>
        </w:rPr>
        <w:t>בהקדם</w:t>
      </w:r>
      <w:r>
        <w:rPr>
          <w:rFonts w:hint="cs"/>
          <w:rtl/>
        </w:rPr>
        <w:t>.</w:t>
      </w:r>
      <w:r>
        <w:rPr>
          <w:rtl/>
        </w:rPr>
        <w:t xml:space="preserve"> </w:t>
      </w:r>
      <w:bookmarkStart w:id="21269" w:name="_ETM_Q50_722990"/>
      <w:bookmarkEnd w:id="21269"/>
      <w:r>
        <w:rPr>
          <w:rtl/>
        </w:rPr>
        <w:t xml:space="preserve">השמחה </w:t>
      </w:r>
      <w:bookmarkStart w:id="21270" w:name="_ETM_Q50_723500"/>
      <w:bookmarkEnd w:id="21270"/>
      <w:r>
        <w:rPr>
          <w:rtl/>
        </w:rPr>
        <w:t xml:space="preserve">המתפרצת </w:t>
      </w:r>
      <w:bookmarkStart w:id="21271" w:name="_ETM_Q50_724850"/>
      <w:bookmarkEnd w:id="21271"/>
      <w:r>
        <w:rPr>
          <w:rtl/>
        </w:rPr>
        <w:t xml:space="preserve">וההתרגשות </w:t>
      </w:r>
      <w:bookmarkStart w:id="21272" w:name="_ETM_Q50_725630"/>
      <w:bookmarkEnd w:id="21272"/>
      <w:r>
        <w:rPr>
          <w:rtl/>
        </w:rPr>
        <w:t xml:space="preserve">של </w:t>
      </w:r>
      <w:bookmarkStart w:id="21273" w:name="_ETM_Q50_725780"/>
      <w:bookmarkEnd w:id="21273"/>
      <w:r>
        <w:rPr>
          <w:rtl/>
        </w:rPr>
        <w:t xml:space="preserve">כולנו </w:t>
      </w:r>
      <w:bookmarkStart w:id="21274" w:name="_ETM_Q50_726740"/>
      <w:bookmarkEnd w:id="21274"/>
      <w:r>
        <w:rPr>
          <w:rtl/>
        </w:rPr>
        <w:t xml:space="preserve">עם </w:t>
      </w:r>
      <w:bookmarkStart w:id="21275" w:name="_ETM_Q50_726890"/>
      <w:bookmarkEnd w:id="21275"/>
      <w:r>
        <w:rPr>
          <w:rtl/>
        </w:rPr>
        <w:t>שוב</w:t>
      </w:r>
      <w:r>
        <w:rPr>
          <w:rFonts w:hint="cs"/>
          <w:rtl/>
        </w:rPr>
        <w:t>ם</w:t>
      </w:r>
      <w:r>
        <w:rPr>
          <w:rtl/>
        </w:rPr>
        <w:t xml:space="preserve"> </w:t>
      </w:r>
      <w:bookmarkStart w:id="21276" w:name="_ETM_Q50_727319"/>
      <w:bookmarkEnd w:id="21276"/>
      <w:r>
        <w:rPr>
          <w:rtl/>
        </w:rPr>
        <w:t xml:space="preserve">של </w:t>
      </w:r>
      <w:bookmarkStart w:id="21277" w:name="_ETM_Q50_727590"/>
      <w:bookmarkEnd w:id="21277"/>
      <w:r>
        <w:rPr>
          <w:rtl/>
        </w:rPr>
        <w:t xml:space="preserve">החטופים </w:t>
      </w:r>
      <w:bookmarkStart w:id="21278" w:name="_ETM_Q50_728099"/>
      <w:bookmarkEnd w:id="21278"/>
      <w:r>
        <w:rPr>
          <w:rtl/>
        </w:rPr>
        <w:t xml:space="preserve">הביתה </w:t>
      </w:r>
      <w:bookmarkStart w:id="21279" w:name="_ETM_Q50_729059"/>
      <w:bookmarkEnd w:id="21279"/>
      <w:r>
        <w:rPr>
          <w:rFonts w:hint="cs"/>
          <w:rtl/>
        </w:rPr>
        <w:t>ה</w:t>
      </w:r>
      <w:r>
        <w:rPr>
          <w:rtl/>
        </w:rPr>
        <w:t>ינ</w:t>
      </w:r>
      <w:r w:rsidR="0015220D">
        <w:rPr>
          <w:rFonts w:hint="cs"/>
          <w:rtl/>
        </w:rPr>
        <w:t>ן</w:t>
      </w:r>
      <w:r>
        <w:rPr>
          <w:rtl/>
        </w:rPr>
        <w:t xml:space="preserve"> </w:t>
      </w:r>
      <w:bookmarkStart w:id="21280" w:name="_ETM_Q50_729329"/>
      <w:bookmarkEnd w:id="21280"/>
      <w:r>
        <w:rPr>
          <w:rtl/>
        </w:rPr>
        <w:t xml:space="preserve">ביטוי </w:t>
      </w:r>
      <w:bookmarkStart w:id="21281" w:name="_ETM_Q50_729830"/>
      <w:bookmarkEnd w:id="21281"/>
      <w:r>
        <w:rPr>
          <w:rtl/>
        </w:rPr>
        <w:t xml:space="preserve">מובהק </w:t>
      </w:r>
      <w:bookmarkStart w:id="21282" w:name="_ETM_Q50_730760"/>
      <w:bookmarkEnd w:id="21282"/>
      <w:r>
        <w:rPr>
          <w:rtl/>
        </w:rPr>
        <w:t xml:space="preserve">לחשיבות </w:t>
      </w:r>
      <w:bookmarkStart w:id="21283" w:name="_ETM_Q50_732120"/>
      <w:bookmarkEnd w:id="21283"/>
      <w:r>
        <w:rPr>
          <w:rtl/>
        </w:rPr>
        <w:t xml:space="preserve">של </w:t>
      </w:r>
      <w:bookmarkStart w:id="21284" w:name="_ETM_Q50_732390"/>
      <w:bookmarkEnd w:id="21284"/>
      <w:r>
        <w:rPr>
          <w:rtl/>
        </w:rPr>
        <w:t xml:space="preserve">מצוות </w:t>
      </w:r>
      <w:bookmarkStart w:id="21285" w:name="_ETM_Q50_733109"/>
      <w:bookmarkEnd w:id="21285"/>
      <w:r>
        <w:rPr>
          <w:rtl/>
        </w:rPr>
        <w:t xml:space="preserve">פדיון </w:t>
      </w:r>
      <w:bookmarkStart w:id="21286" w:name="_ETM_Q50_733530"/>
      <w:bookmarkEnd w:id="21286"/>
      <w:r>
        <w:rPr>
          <w:rtl/>
        </w:rPr>
        <w:t>שבויים</w:t>
      </w:r>
      <w:r>
        <w:rPr>
          <w:rFonts w:hint="cs"/>
          <w:rtl/>
        </w:rPr>
        <w:t>.</w:t>
      </w:r>
      <w:r>
        <w:rPr>
          <w:rtl/>
        </w:rPr>
        <w:t xml:space="preserve"> </w:t>
      </w:r>
      <w:bookmarkStart w:id="21287" w:name="_ETM_Q50_734010"/>
      <w:bookmarkEnd w:id="21287"/>
      <w:r>
        <w:rPr>
          <w:rtl/>
        </w:rPr>
        <w:t>תודה</w:t>
      </w:r>
      <w:r>
        <w:rPr>
          <w:rFonts w:hint="cs"/>
          <w:rtl/>
        </w:rPr>
        <w:t>.</w:t>
      </w:r>
    </w:p>
    <w:p w:rsidR="008C384D" w:rsidRDefault="008C384D" w:rsidP="00A32B7B">
      <w:pPr>
        <w:rPr>
          <w:rtl/>
        </w:rPr>
      </w:pPr>
      <w:bookmarkStart w:id="21288" w:name="_ETM_Q50_730670"/>
      <w:bookmarkStart w:id="21289" w:name="_ETM_Q50_730746"/>
      <w:bookmarkEnd w:id="21288"/>
      <w:bookmarkEnd w:id="21289"/>
    </w:p>
    <w:p w:rsidR="008C384D" w:rsidRDefault="008C384D" w:rsidP="00A91E73">
      <w:pPr>
        <w:pStyle w:val="af8"/>
        <w:rPr>
          <w:rtl/>
        </w:rPr>
      </w:pPr>
      <w:bookmarkStart w:id="21290" w:name="ET_yor_6597_46"/>
      <w:r w:rsidRPr="00A91E73">
        <w:rPr>
          <w:rStyle w:val="TagStyle"/>
          <w:rtl/>
        </w:rPr>
        <w:t xml:space="preserve"> &lt;&lt; יור &gt;&gt;</w:t>
      </w:r>
      <w:r w:rsidR="003A1F77" w:rsidRPr="003A1F77">
        <w:rPr>
          <w:rtl/>
        </w:rPr>
        <w:t>הי</w:t>
      </w:r>
      <w:r>
        <w:rPr>
          <w:rtl/>
        </w:rPr>
        <w:t>ו"ר מאיר כהן:</w:t>
      </w:r>
      <w:r w:rsidRPr="00F146FA">
        <w:rPr>
          <w:rtl/>
        </w:rPr>
        <w:t xml:space="preserve"> </w:t>
      </w:r>
      <w:r w:rsidRPr="00A91E73">
        <w:rPr>
          <w:rStyle w:val="TagStyle"/>
          <w:rtl/>
        </w:rPr>
        <w:t>&lt;&lt; יור &gt;&gt;</w:t>
      </w:r>
      <w:r>
        <w:rPr>
          <w:rtl/>
        </w:rPr>
        <w:t xml:space="preserve"> </w:t>
      </w:r>
      <w:bookmarkEnd w:id="21290"/>
    </w:p>
    <w:p w:rsidR="008C384D" w:rsidRDefault="008C384D" w:rsidP="00A32B7B">
      <w:pPr>
        <w:rPr>
          <w:rtl/>
        </w:rPr>
      </w:pPr>
    </w:p>
    <w:p w:rsidR="008C384D" w:rsidRDefault="008C384D" w:rsidP="00A32B7B">
      <w:pPr>
        <w:rPr>
          <w:rtl/>
        </w:rPr>
      </w:pPr>
      <w:bookmarkStart w:id="21291" w:name="_ETM_Q50_731585"/>
      <w:bookmarkStart w:id="21292" w:name="_ETM_Q50_734280"/>
      <w:bookmarkEnd w:id="21291"/>
      <w:bookmarkEnd w:id="21292"/>
      <w:r>
        <w:rPr>
          <w:rFonts w:hint="cs"/>
          <w:rtl/>
        </w:rPr>
        <w:t xml:space="preserve">תודה רבה, </w:t>
      </w:r>
      <w:bookmarkStart w:id="21293" w:name="_ETM_Q50_730635"/>
      <w:bookmarkEnd w:id="21293"/>
      <w:r>
        <w:rPr>
          <w:rFonts w:hint="cs"/>
          <w:rtl/>
        </w:rPr>
        <w:t xml:space="preserve">גברתי. </w:t>
      </w:r>
      <w:bookmarkStart w:id="21294" w:name="_ETM_Q50_734700"/>
      <w:bookmarkEnd w:id="21294"/>
    </w:p>
    <w:p w:rsidR="008C384D" w:rsidRDefault="008C384D" w:rsidP="00A32B7B">
      <w:pPr>
        <w:rPr>
          <w:rtl/>
        </w:rPr>
      </w:pPr>
    </w:p>
    <w:p w:rsidR="008C384D" w:rsidRDefault="008C384D" w:rsidP="00A32B7B">
      <w:pPr>
        <w:rPr>
          <w:rtl/>
        </w:rPr>
      </w:pPr>
      <w:r>
        <w:rPr>
          <w:rtl/>
        </w:rPr>
        <w:t xml:space="preserve">אם </w:t>
      </w:r>
      <w:bookmarkStart w:id="21295" w:name="_ETM_Q50_734969"/>
      <w:bookmarkEnd w:id="21295"/>
      <w:r>
        <w:rPr>
          <w:rtl/>
        </w:rPr>
        <w:t>כן</w:t>
      </w:r>
      <w:r>
        <w:rPr>
          <w:rFonts w:hint="cs"/>
          <w:rtl/>
        </w:rPr>
        <w:t>,</w:t>
      </w:r>
      <w:r>
        <w:rPr>
          <w:rtl/>
        </w:rPr>
        <w:t xml:space="preserve"> </w:t>
      </w:r>
      <w:bookmarkStart w:id="21296" w:name="_ETM_Q50_735299"/>
      <w:bookmarkEnd w:id="21296"/>
      <w:r>
        <w:rPr>
          <w:rtl/>
        </w:rPr>
        <w:t xml:space="preserve">אנחנו </w:t>
      </w:r>
      <w:bookmarkStart w:id="21297" w:name="_ETM_Q50_735629"/>
      <w:bookmarkEnd w:id="21297"/>
      <w:r>
        <w:rPr>
          <w:rtl/>
        </w:rPr>
        <w:t xml:space="preserve">תכף </w:t>
      </w:r>
      <w:bookmarkStart w:id="21298" w:name="_ETM_Q50_735959"/>
      <w:bookmarkEnd w:id="21298"/>
      <w:r>
        <w:rPr>
          <w:rtl/>
        </w:rPr>
        <w:t xml:space="preserve">עוברים </w:t>
      </w:r>
      <w:bookmarkStart w:id="21299" w:name="_ETM_Q50_736410"/>
      <w:bookmarkEnd w:id="21299"/>
      <w:r>
        <w:rPr>
          <w:rtl/>
        </w:rPr>
        <w:t>להצבעה</w:t>
      </w:r>
      <w:r>
        <w:rPr>
          <w:rFonts w:hint="cs"/>
          <w:rtl/>
        </w:rPr>
        <w:t>.</w:t>
      </w:r>
      <w:r>
        <w:rPr>
          <w:rtl/>
        </w:rPr>
        <w:t xml:space="preserve"> </w:t>
      </w:r>
      <w:bookmarkStart w:id="21300" w:name="_ETM_Q50_737699"/>
      <w:bookmarkEnd w:id="21300"/>
      <w:r>
        <w:rPr>
          <w:rFonts w:hint="cs"/>
          <w:rtl/>
        </w:rPr>
        <w:t>ה</w:t>
      </w:r>
      <w:r>
        <w:rPr>
          <w:rtl/>
        </w:rPr>
        <w:t xml:space="preserve">הצבעה </w:t>
      </w:r>
      <w:bookmarkStart w:id="21301" w:name="_ETM_Q50_738150"/>
      <w:bookmarkEnd w:id="21301"/>
      <w:r>
        <w:rPr>
          <w:rtl/>
        </w:rPr>
        <w:t xml:space="preserve">היא </w:t>
      </w:r>
      <w:bookmarkStart w:id="21302" w:name="_ETM_Q50_738270"/>
      <w:bookmarkEnd w:id="21302"/>
      <w:r>
        <w:rPr>
          <w:rtl/>
        </w:rPr>
        <w:t>הפוכה</w:t>
      </w:r>
      <w:r>
        <w:rPr>
          <w:rFonts w:hint="cs"/>
          <w:rtl/>
        </w:rPr>
        <w:t xml:space="preserve">, מהסיעה </w:t>
      </w:r>
      <w:bookmarkStart w:id="21303" w:name="_ETM_Q50_738690"/>
      <w:bookmarkStart w:id="21304" w:name="_ETM_Q50_739289"/>
      <w:bookmarkEnd w:id="21303"/>
      <w:bookmarkEnd w:id="21304"/>
      <w:r>
        <w:rPr>
          <w:rtl/>
        </w:rPr>
        <w:t xml:space="preserve">הקטנה </w:t>
      </w:r>
      <w:bookmarkStart w:id="21305" w:name="_ETM_Q50_739800"/>
      <w:bookmarkEnd w:id="21305"/>
      <w:r>
        <w:rPr>
          <w:rFonts w:hint="cs"/>
          <w:rtl/>
        </w:rPr>
        <w:t>ל</w:t>
      </w:r>
      <w:r>
        <w:rPr>
          <w:rtl/>
        </w:rPr>
        <w:t>גדולה</w:t>
      </w:r>
      <w:r>
        <w:rPr>
          <w:rFonts w:hint="cs"/>
          <w:rtl/>
        </w:rPr>
        <w:t>.</w:t>
      </w:r>
      <w:r>
        <w:rPr>
          <w:rtl/>
        </w:rPr>
        <w:t xml:space="preserve"> </w:t>
      </w:r>
      <w:bookmarkStart w:id="21306" w:name="_ETM_Q50_740190"/>
      <w:bookmarkEnd w:id="21306"/>
      <w:r>
        <w:rPr>
          <w:rtl/>
        </w:rPr>
        <w:t xml:space="preserve">אני </w:t>
      </w:r>
      <w:bookmarkStart w:id="21307" w:name="_ETM_Q50_740370"/>
      <w:bookmarkEnd w:id="21307"/>
      <w:r>
        <w:rPr>
          <w:rtl/>
        </w:rPr>
        <w:t xml:space="preserve">רק </w:t>
      </w:r>
      <w:bookmarkStart w:id="21308" w:name="_ETM_Q50_740520"/>
      <w:bookmarkEnd w:id="21308"/>
      <w:r>
        <w:rPr>
          <w:rtl/>
        </w:rPr>
        <w:t xml:space="preserve">מקריא </w:t>
      </w:r>
      <w:bookmarkStart w:id="21309" w:name="_ETM_Q50_740970"/>
      <w:bookmarkEnd w:id="21309"/>
      <w:r>
        <w:rPr>
          <w:rtl/>
        </w:rPr>
        <w:t xml:space="preserve">את </w:t>
      </w:r>
      <w:bookmarkStart w:id="21310" w:name="_ETM_Q50_741120"/>
      <w:bookmarkEnd w:id="21310"/>
      <w:r>
        <w:rPr>
          <w:rtl/>
        </w:rPr>
        <w:t xml:space="preserve">הסעיף </w:t>
      </w:r>
      <w:bookmarkStart w:id="21311" w:name="_ETM_Q50_742169"/>
      <w:bookmarkEnd w:id="21311"/>
      <w:r>
        <w:rPr>
          <w:rtl/>
        </w:rPr>
        <w:t>בתקנון</w:t>
      </w:r>
      <w:r>
        <w:rPr>
          <w:rFonts w:hint="cs"/>
          <w:rtl/>
        </w:rPr>
        <w:t>:</w:t>
      </w:r>
      <w:r>
        <w:rPr>
          <w:rtl/>
        </w:rPr>
        <w:t xml:space="preserve"> </w:t>
      </w:r>
      <w:bookmarkStart w:id="21312" w:name="_ETM_Q50_743130"/>
      <w:bookmarkEnd w:id="21312"/>
      <w:r>
        <w:rPr>
          <w:rtl/>
        </w:rPr>
        <w:t xml:space="preserve">התקבלה </w:t>
      </w:r>
      <w:bookmarkStart w:id="21313" w:name="_ETM_Q50_743759"/>
      <w:bookmarkEnd w:id="21313"/>
      <w:r>
        <w:rPr>
          <w:rtl/>
        </w:rPr>
        <w:t xml:space="preserve">החלטה </w:t>
      </w:r>
      <w:bookmarkStart w:id="21314" w:name="_ETM_Q50_744150"/>
      <w:bookmarkEnd w:id="21314"/>
      <w:r>
        <w:rPr>
          <w:rtl/>
        </w:rPr>
        <w:t xml:space="preserve">לסיכום </w:t>
      </w:r>
      <w:bookmarkStart w:id="21315" w:name="_ETM_Q50_744630"/>
      <w:bookmarkEnd w:id="21315"/>
      <w:r>
        <w:rPr>
          <w:rtl/>
        </w:rPr>
        <w:t>הדיון</w:t>
      </w:r>
      <w:r>
        <w:rPr>
          <w:rFonts w:hint="cs"/>
          <w:rtl/>
        </w:rPr>
        <w:t>,</w:t>
      </w:r>
      <w:r>
        <w:rPr>
          <w:rtl/>
        </w:rPr>
        <w:t xml:space="preserve"> </w:t>
      </w:r>
      <w:bookmarkStart w:id="21316" w:name="_ETM_Q50_745110"/>
      <w:bookmarkEnd w:id="21316"/>
      <w:r>
        <w:rPr>
          <w:rtl/>
        </w:rPr>
        <w:t xml:space="preserve">ההחלטה </w:t>
      </w:r>
      <w:bookmarkStart w:id="21317" w:name="_ETM_Q50_745530"/>
      <w:bookmarkEnd w:id="21317"/>
      <w:r>
        <w:rPr>
          <w:rtl/>
        </w:rPr>
        <w:t xml:space="preserve">שתקבל </w:t>
      </w:r>
      <w:bookmarkStart w:id="21318" w:name="_ETM_Q50_746100"/>
      <w:bookmarkEnd w:id="21318"/>
      <w:r>
        <w:rPr>
          <w:rtl/>
        </w:rPr>
        <w:t xml:space="preserve">את </w:t>
      </w:r>
      <w:bookmarkStart w:id="21319" w:name="_ETM_Q50_746190"/>
      <w:bookmarkEnd w:id="21319"/>
      <w:r>
        <w:rPr>
          <w:rtl/>
        </w:rPr>
        <w:t xml:space="preserve">הרוב </w:t>
      </w:r>
      <w:bookmarkStart w:id="21320" w:name="_ETM_Q50_746550"/>
      <w:bookmarkEnd w:id="21320"/>
      <w:r>
        <w:rPr>
          <w:rtl/>
        </w:rPr>
        <w:t>ה</w:t>
      </w:r>
      <w:r>
        <w:rPr>
          <w:rFonts w:hint="cs"/>
          <w:rtl/>
        </w:rPr>
        <w:t>ק</w:t>
      </w:r>
      <w:r>
        <w:rPr>
          <w:rtl/>
        </w:rPr>
        <w:t>ור</w:t>
      </w:r>
      <w:r>
        <w:rPr>
          <w:rFonts w:hint="cs"/>
          <w:rtl/>
        </w:rPr>
        <w:t>א</w:t>
      </w:r>
      <w:r>
        <w:rPr>
          <w:rtl/>
        </w:rPr>
        <w:t xml:space="preserve">ת </w:t>
      </w:r>
      <w:bookmarkStart w:id="21321" w:name="_ETM_Q50_747090"/>
      <w:bookmarkEnd w:id="21321"/>
      <w:r>
        <w:rPr>
          <w:rtl/>
        </w:rPr>
        <w:t xml:space="preserve">לפעולה </w:t>
      </w:r>
      <w:bookmarkStart w:id="21322" w:name="_ETM_Q50_747539"/>
      <w:bookmarkEnd w:id="21322"/>
      <w:r>
        <w:rPr>
          <w:rtl/>
        </w:rPr>
        <w:t xml:space="preserve">מצד </w:t>
      </w:r>
      <w:bookmarkStart w:id="21323" w:name="_ETM_Q50_747870"/>
      <w:bookmarkEnd w:id="21323"/>
      <w:r>
        <w:rPr>
          <w:rtl/>
        </w:rPr>
        <w:t>הממשלה</w:t>
      </w:r>
      <w:r>
        <w:rPr>
          <w:rFonts w:hint="cs"/>
          <w:rtl/>
        </w:rPr>
        <w:t xml:space="preserve"> –</w:t>
      </w:r>
      <w:r>
        <w:rPr>
          <w:rtl/>
        </w:rPr>
        <w:t xml:space="preserve"> </w:t>
      </w:r>
      <w:bookmarkStart w:id="21324" w:name="_ETM_Q50_748690"/>
      <w:bookmarkEnd w:id="21324"/>
      <w:r>
        <w:rPr>
          <w:rtl/>
        </w:rPr>
        <w:t xml:space="preserve">יעביר </w:t>
      </w:r>
      <w:bookmarkStart w:id="21325" w:name="_ETM_Q50_749380"/>
      <w:bookmarkEnd w:id="21325"/>
      <w:r>
        <w:rPr>
          <w:rtl/>
        </w:rPr>
        <w:t xml:space="preserve">יושב-ראש </w:t>
      </w:r>
      <w:bookmarkStart w:id="21326" w:name="_ETM_Q50_749950"/>
      <w:bookmarkEnd w:id="21326"/>
      <w:r>
        <w:rPr>
          <w:rtl/>
        </w:rPr>
        <w:t xml:space="preserve">הכנסת </w:t>
      </w:r>
      <w:bookmarkStart w:id="21327" w:name="_ETM_Q50_750520"/>
      <w:bookmarkEnd w:id="21327"/>
      <w:r>
        <w:rPr>
          <w:rFonts w:hint="cs"/>
          <w:rtl/>
        </w:rPr>
        <w:t xml:space="preserve">את </w:t>
      </w:r>
      <w:r>
        <w:rPr>
          <w:rtl/>
        </w:rPr>
        <w:t>ה</w:t>
      </w:r>
      <w:r>
        <w:rPr>
          <w:rFonts w:hint="cs"/>
          <w:rtl/>
        </w:rPr>
        <w:t>ה</w:t>
      </w:r>
      <w:r>
        <w:rPr>
          <w:rtl/>
        </w:rPr>
        <w:t xml:space="preserve">חלטה </w:t>
      </w:r>
      <w:bookmarkStart w:id="21328" w:name="_ETM_Q50_751000"/>
      <w:bookmarkEnd w:id="21328"/>
      <w:r>
        <w:rPr>
          <w:rtl/>
        </w:rPr>
        <w:t>ל</w:t>
      </w:r>
      <w:bookmarkStart w:id="21329" w:name="_ETM_Q50_751120"/>
      <w:bookmarkEnd w:id="21329"/>
      <w:r>
        <w:rPr>
          <w:rtl/>
        </w:rPr>
        <w:t xml:space="preserve">שר </w:t>
      </w:r>
      <w:bookmarkStart w:id="21330" w:name="_ETM_Q50_751540"/>
      <w:bookmarkEnd w:id="21330"/>
      <w:r>
        <w:rPr>
          <w:rtl/>
        </w:rPr>
        <w:t xml:space="preserve">הנוגע </w:t>
      </w:r>
      <w:bookmarkStart w:id="21331" w:name="_ETM_Q50_751960"/>
      <w:bookmarkEnd w:id="21331"/>
      <w:r>
        <w:rPr>
          <w:rtl/>
        </w:rPr>
        <w:t>בדבר</w:t>
      </w:r>
      <w:r>
        <w:rPr>
          <w:rFonts w:hint="cs"/>
          <w:rtl/>
        </w:rPr>
        <w:t>,</w:t>
      </w:r>
      <w:r>
        <w:rPr>
          <w:rtl/>
        </w:rPr>
        <w:t xml:space="preserve"> </w:t>
      </w:r>
      <w:bookmarkStart w:id="21332" w:name="_ETM_Q50_752860"/>
      <w:bookmarkEnd w:id="21332"/>
      <w:r>
        <w:rPr>
          <w:rtl/>
        </w:rPr>
        <w:t xml:space="preserve">ואם </w:t>
      </w:r>
      <w:bookmarkStart w:id="21333" w:name="_ETM_Q50_753280"/>
      <w:bookmarkEnd w:id="21333"/>
      <w:r>
        <w:rPr>
          <w:rtl/>
        </w:rPr>
        <w:t xml:space="preserve">לא </w:t>
      </w:r>
      <w:bookmarkStart w:id="21334" w:name="_ETM_Q50_753580"/>
      <w:bookmarkEnd w:id="21334"/>
      <w:r>
        <w:rPr>
          <w:rtl/>
        </w:rPr>
        <w:t xml:space="preserve">ברור </w:t>
      </w:r>
      <w:bookmarkStart w:id="21335" w:name="_ETM_Q50_753940"/>
      <w:bookmarkEnd w:id="21335"/>
      <w:r>
        <w:rPr>
          <w:rtl/>
        </w:rPr>
        <w:t xml:space="preserve">מיהו </w:t>
      </w:r>
      <w:bookmarkStart w:id="21336" w:name="_ETM_Q50_754210"/>
      <w:bookmarkEnd w:id="21336"/>
      <w:r>
        <w:rPr>
          <w:rtl/>
        </w:rPr>
        <w:t xml:space="preserve">השר </w:t>
      </w:r>
      <w:bookmarkStart w:id="21337" w:name="_ETM_Q50_754600"/>
      <w:bookmarkEnd w:id="21337"/>
      <w:r>
        <w:rPr>
          <w:rFonts w:hint="cs"/>
          <w:rtl/>
        </w:rPr>
        <w:t xml:space="preserve">– </w:t>
      </w:r>
      <w:r>
        <w:rPr>
          <w:rtl/>
        </w:rPr>
        <w:t xml:space="preserve">לראש </w:t>
      </w:r>
      <w:bookmarkStart w:id="21338" w:name="_ETM_Q50_755020"/>
      <w:bookmarkEnd w:id="21338"/>
      <w:r>
        <w:rPr>
          <w:rtl/>
        </w:rPr>
        <w:t>הממשלה</w:t>
      </w:r>
      <w:r>
        <w:rPr>
          <w:rFonts w:hint="cs"/>
          <w:rtl/>
        </w:rPr>
        <w:t>.</w:t>
      </w:r>
    </w:p>
    <w:p w:rsidR="008C384D" w:rsidRDefault="008C384D" w:rsidP="00A32B7B">
      <w:pPr>
        <w:rPr>
          <w:rtl/>
        </w:rPr>
      </w:pPr>
    </w:p>
    <w:p w:rsidR="008C384D" w:rsidRDefault="004B336A" w:rsidP="004B336A">
      <w:pPr>
        <w:pStyle w:val="af7"/>
        <w:rPr>
          <w:rtl/>
        </w:rPr>
      </w:pPr>
      <w:bookmarkStart w:id="21339" w:name="ET_interruption_5787_1534"/>
      <w:r w:rsidRPr="004B336A">
        <w:rPr>
          <w:rStyle w:val="TagStyle"/>
          <w:rtl/>
        </w:rPr>
        <w:t xml:space="preserve"> &lt;&lt; קריאה &gt;&gt;</w:t>
      </w:r>
      <w:r w:rsidR="001B3E33" w:rsidRPr="001B3E33">
        <w:rPr>
          <w:rtl/>
        </w:rPr>
        <w:t>יוראי</w:t>
      </w:r>
      <w:r w:rsidR="008C384D">
        <w:rPr>
          <w:rtl/>
        </w:rPr>
        <w:t xml:space="preserve"> להב הרצנו (יש עתיד):</w:t>
      </w:r>
      <w:r w:rsidR="008C384D" w:rsidRPr="000171D5">
        <w:rPr>
          <w:rtl/>
        </w:rPr>
        <w:t xml:space="preserve"> </w:t>
      </w:r>
      <w:r w:rsidRPr="004B336A">
        <w:rPr>
          <w:rStyle w:val="TagStyle"/>
          <w:rtl/>
        </w:rPr>
        <w:t>&lt;&lt; קריאה &gt;&gt;</w:t>
      </w:r>
      <w:bookmarkEnd w:id="21339"/>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שר המורשת. </w:t>
      </w:r>
    </w:p>
    <w:p w:rsidR="008C384D" w:rsidRDefault="008C384D" w:rsidP="00A32B7B">
      <w:pPr>
        <w:rPr>
          <w:rtl/>
        </w:rPr>
      </w:pPr>
    </w:p>
    <w:p w:rsidR="008C384D" w:rsidRDefault="008C384D" w:rsidP="00A91E73">
      <w:pPr>
        <w:pStyle w:val="af8"/>
        <w:rPr>
          <w:rtl/>
        </w:rPr>
      </w:pPr>
      <w:bookmarkStart w:id="21340" w:name="ET_yor_6597_48"/>
      <w:r w:rsidRPr="00A91E73">
        <w:rPr>
          <w:rStyle w:val="TagStyle"/>
          <w:rtl/>
        </w:rPr>
        <w:t xml:space="preserve"> &lt;&lt; יור &gt;&gt;</w:t>
      </w:r>
      <w:r w:rsidR="003A1F77" w:rsidRPr="003A1F77">
        <w:rPr>
          <w:rtl/>
        </w:rPr>
        <w:t>הי</w:t>
      </w:r>
      <w:r>
        <w:rPr>
          <w:rtl/>
        </w:rPr>
        <w:t>ו"ר מאיר כהן:</w:t>
      </w:r>
      <w:r w:rsidRPr="000171D5">
        <w:rPr>
          <w:rtl/>
        </w:rPr>
        <w:t xml:space="preserve"> </w:t>
      </w:r>
      <w:r w:rsidRPr="00A91E73">
        <w:rPr>
          <w:rStyle w:val="TagStyle"/>
          <w:rtl/>
        </w:rPr>
        <w:t>&lt;&lt; יור &gt;&gt;</w:t>
      </w:r>
      <w:r>
        <w:rPr>
          <w:rtl/>
        </w:rPr>
        <w:t xml:space="preserve"> </w:t>
      </w:r>
      <w:bookmarkEnd w:id="21340"/>
    </w:p>
    <w:p w:rsidR="008C384D" w:rsidRDefault="008C384D" w:rsidP="00A32B7B">
      <w:pPr>
        <w:rPr>
          <w:rtl/>
        </w:rPr>
      </w:pPr>
    </w:p>
    <w:p w:rsidR="008C384D" w:rsidRDefault="008C384D" w:rsidP="00A32B7B">
      <w:pPr>
        <w:rPr>
          <w:rtl/>
        </w:rPr>
      </w:pPr>
      <w:bookmarkStart w:id="21341" w:name="_ETM_Q50_756460"/>
      <w:bookmarkStart w:id="21342" w:name="_ETM_Q50_758409"/>
      <w:bookmarkEnd w:id="21341"/>
      <w:bookmarkEnd w:id="21342"/>
      <w:r>
        <w:rPr>
          <w:rtl/>
        </w:rPr>
        <w:t>בתוך</w:t>
      </w:r>
      <w:bookmarkStart w:id="21343" w:name="_ETM_Q50_758830"/>
      <w:bookmarkEnd w:id="21343"/>
      <w:r>
        <w:rPr>
          <w:rFonts w:hint="cs"/>
          <w:rtl/>
        </w:rPr>
        <w:t xml:space="preserve"> שישה</w:t>
      </w:r>
      <w:r>
        <w:rPr>
          <w:rtl/>
        </w:rPr>
        <w:t xml:space="preserve"> </w:t>
      </w:r>
      <w:bookmarkStart w:id="21344" w:name="_ETM_Q50_759189"/>
      <w:bookmarkEnd w:id="21344"/>
      <w:r>
        <w:rPr>
          <w:rtl/>
        </w:rPr>
        <w:t xml:space="preserve">חודשים </w:t>
      </w:r>
      <w:bookmarkStart w:id="21345" w:name="_ETM_Q50_759639"/>
      <w:bookmarkEnd w:id="21345"/>
      <w:r>
        <w:rPr>
          <w:rtl/>
        </w:rPr>
        <w:t xml:space="preserve">מיום </w:t>
      </w:r>
      <w:bookmarkStart w:id="21346" w:name="_ETM_Q50_759939"/>
      <w:bookmarkEnd w:id="21346"/>
      <w:r>
        <w:rPr>
          <w:rtl/>
        </w:rPr>
        <w:t xml:space="preserve">שקיבל </w:t>
      </w:r>
      <w:bookmarkStart w:id="21347" w:name="_ETM_Q50_760389"/>
      <w:bookmarkEnd w:id="21347"/>
      <w:r>
        <w:rPr>
          <w:rtl/>
        </w:rPr>
        <w:t xml:space="preserve">את </w:t>
      </w:r>
      <w:bookmarkStart w:id="21348" w:name="_ETM_Q50_760479"/>
      <w:bookmarkEnd w:id="21348"/>
      <w:r>
        <w:rPr>
          <w:rtl/>
        </w:rPr>
        <w:t>ההחלטה</w:t>
      </w:r>
      <w:bookmarkStart w:id="21349" w:name="_ETM_Q50_761379"/>
      <w:bookmarkStart w:id="21350" w:name="_ETM_Q50_761860"/>
      <w:bookmarkStart w:id="21351" w:name="_ETM_Q50_762429"/>
      <w:bookmarkEnd w:id="21349"/>
      <w:bookmarkEnd w:id="21350"/>
      <w:bookmarkEnd w:id="21351"/>
      <w:r>
        <w:rPr>
          <w:rFonts w:hint="cs"/>
          <w:rtl/>
        </w:rPr>
        <w:t xml:space="preserve"> יודיע השר האמור </w:t>
      </w:r>
      <w:bookmarkStart w:id="21352" w:name="_ETM_Q50_762729"/>
      <w:bookmarkEnd w:id="21352"/>
      <w:r>
        <w:rPr>
          <w:rtl/>
        </w:rPr>
        <w:t>ליושב</w:t>
      </w:r>
      <w:bookmarkStart w:id="21353" w:name="_ETM_Q50_763090"/>
      <w:bookmarkEnd w:id="21353"/>
      <w:r>
        <w:rPr>
          <w:rFonts w:hint="cs"/>
          <w:rtl/>
        </w:rPr>
        <w:t>-</w:t>
      </w:r>
      <w:r>
        <w:rPr>
          <w:rtl/>
        </w:rPr>
        <w:t xml:space="preserve">ראש </w:t>
      </w:r>
      <w:bookmarkStart w:id="21354" w:name="_ETM_Q50_763270"/>
      <w:bookmarkEnd w:id="21354"/>
      <w:r>
        <w:rPr>
          <w:rtl/>
        </w:rPr>
        <w:t xml:space="preserve">הכנסת </w:t>
      </w:r>
      <w:bookmarkStart w:id="21355" w:name="_ETM_Q50_763780"/>
      <w:bookmarkEnd w:id="21355"/>
      <w:r>
        <w:rPr>
          <w:rtl/>
        </w:rPr>
        <w:t xml:space="preserve">בכתב </w:t>
      </w:r>
      <w:bookmarkStart w:id="21356" w:name="_ETM_Q50_764710"/>
      <w:bookmarkEnd w:id="21356"/>
      <w:r>
        <w:rPr>
          <w:rtl/>
        </w:rPr>
        <w:t xml:space="preserve">על </w:t>
      </w:r>
      <w:bookmarkStart w:id="21357" w:name="_ETM_Q50_765010"/>
      <w:bookmarkEnd w:id="21357"/>
      <w:r>
        <w:rPr>
          <w:rtl/>
        </w:rPr>
        <w:t xml:space="preserve">כל </w:t>
      </w:r>
      <w:bookmarkStart w:id="21358" w:name="_ETM_Q50_765340"/>
      <w:bookmarkEnd w:id="21358"/>
      <w:r>
        <w:rPr>
          <w:rtl/>
        </w:rPr>
        <w:t xml:space="preserve">פעולה </w:t>
      </w:r>
      <w:bookmarkStart w:id="21359" w:name="_ETM_Q50_765820"/>
      <w:bookmarkEnd w:id="21359"/>
      <w:r>
        <w:rPr>
          <w:rtl/>
        </w:rPr>
        <w:t xml:space="preserve">שפעל </w:t>
      </w:r>
      <w:bookmarkStart w:id="21360" w:name="_ETM_Q50_766360"/>
      <w:bookmarkEnd w:id="21360"/>
      <w:r>
        <w:rPr>
          <w:rtl/>
        </w:rPr>
        <w:t xml:space="preserve">בעקבות </w:t>
      </w:r>
      <w:bookmarkStart w:id="21361" w:name="_ETM_Q50_767170"/>
      <w:bookmarkEnd w:id="21361"/>
      <w:r>
        <w:rPr>
          <w:rtl/>
        </w:rPr>
        <w:t>ההחלטה</w:t>
      </w:r>
      <w:r>
        <w:rPr>
          <w:rFonts w:hint="cs"/>
          <w:rtl/>
        </w:rPr>
        <w:t>.</w:t>
      </w:r>
      <w:r>
        <w:rPr>
          <w:rtl/>
        </w:rPr>
        <w:t xml:space="preserve"> </w:t>
      </w:r>
      <w:bookmarkStart w:id="21362" w:name="_ETM_Q50_768189"/>
      <w:bookmarkEnd w:id="21362"/>
      <w:r>
        <w:rPr>
          <w:rtl/>
        </w:rPr>
        <w:t xml:space="preserve">הודעת </w:t>
      </w:r>
      <w:bookmarkStart w:id="21363" w:name="_ETM_Q50_768669"/>
      <w:bookmarkEnd w:id="21363"/>
      <w:r>
        <w:rPr>
          <w:rFonts w:hint="cs"/>
          <w:rtl/>
        </w:rPr>
        <w:t>ה</w:t>
      </w:r>
      <w:r>
        <w:rPr>
          <w:rtl/>
        </w:rPr>
        <w:t>ש</w:t>
      </w:r>
      <w:r>
        <w:rPr>
          <w:rFonts w:hint="cs"/>
          <w:rtl/>
        </w:rPr>
        <w:t>ר</w:t>
      </w:r>
      <w:r>
        <w:rPr>
          <w:rtl/>
        </w:rPr>
        <w:t xml:space="preserve"> </w:t>
      </w:r>
      <w:bookmarkStart w:id="21364" w:name="_ETM_Q50_769030"/>
      <w:bookmarkEnd w:id="21364"/>
      <w:r>
        <w:rPr>
          <w:rtl/>
        </w:rPr>
        <w:t xml:space="preserve">תונח </w:t>
      </w:r>
      <w:bookmarkStart w:id="21365" w:name="_ETM_Q50_769479"/>
      <w:bookmarkEnd w:id="21365"/>
      <w:r>
        <w:rPr>
          <w:rtl/>
        </w:rPr>
        <w:t xml:space="preserve">על </w:t>
      </w:r>
      <w:bookmarkStart w:id="21366" w:name="_ETM_Q50_769569"/>
      <w:bookmarkEnd w:id="21366"/>
      <w:r>
        <w:rPr>
          <w:rtl/>
        </w:rPr>
        <w:t xml:space="preserve">שולחן </w:t>
      </w:r>
      <w:bookmarkStart w:id="21367" w:name="_ETM_Q50_769960"/>
      <w:bookmarkEnd w:id="21367"/>
      <w:r>
        <w:rPr>
          <w:rtl/>
        </w:rPr>
        <w:t>הכנסת</w:t>
      </w:r>
      <w:r>
        <w:rPr>
          <w:rFonts w:hint="cs"/>
          <w:rtl/>
        </w:rPr>
        <w:t>.</w:t>
      </w:r>
      <w:r>
        <w:rPr>
          <w:rtl/>
        </w:rPr>
        <w:t xml:space="preserve"> </w:t>
      </w:r>
      <w:bookmarkStart w:id="21368" w:name="_ETM_Q50_770499"/>
      <w:bookmarkEnd w:id="21368"/>
    </w:p>
    <w:p w:rsidR="008C384D" w:rsidRDefault="008C384D" w:rsidP="00A32B7B">
      <w:pPr>
        <w:rPr>
          <w:rtl/>
        </w:rPr>
      </w:pPr>
    </w:p>
    <w:p w:rsidR="008C384D" w:rsidRDefault="008C384D" w:rsidP="0015220D">
      <w:pPr>
        <w:rPr>
          <w:rtl/>
        </w:rPr>
      </w:pPr>
      <w:r>
        <w:rPr>
          <w:rtl/>
        </w:rPr>
        <w:t xml:space="preserve">אם </w:t>
      </w:r>
      <w:bookmarkStart w:id="21369" w:name="_ETM_Q50_770620"/>
      <w:bookmarkEnd w:id="21369"/>
      <w:r>
        <w:rPr>
          <w:rtl/>
        </w:rPr>
        <w:t>כן</w:t>
      </w:r>
      <w:r>
        <w:rPr>
          <w:rFonts w:hint="cs"/>
          <w:rtl/>
        </w:rPr>
        <w:t>,</w:t>
      </w:r>
      <w:r>
        <w:rPr>
          <w:rtl/>
        </w:rPr>
        <w:t xml:space="preserve"> </w:t>
      </w:r>
      <w:bookmarkStart w:id="21370" w:name="_ETM_Q50_770830"/>
      <w:bookmarkEnd w:id="21370"/>
      <w:r>
        <w:rPr>
          <w:rtl/>
        </w:rPr>
        <w:t xml:space="preserve">אנחנו </w:t>
      </w:r>
      <w:bookmarkStart w:id="21371" w:name="_ETM_Q50_771189"/>
      <w:bookmarkEnd w:id="21371"/>
      <w:r>
        <w:rPr>
          <w:rtl/>
        </w:rPr>
        <w:t xml:space="preserve">עוברים </w:t>
      </w:r>
      <w:bookmarkStart w:id="21372" w:name="_ETM_Q50_771429"/>
      <w:bookmarkEnd w:id="21372"/>
      <w:r>
        <w:rPr>
          <w:rtl/>
        </w:rPr>
        <w:t>להצבעה</w:t>
      </w:r>
      <w:r>
        <w:rPr>
          <w:rFonts w:hint="cs"/>
          <w:rtl/>
        </w:rPr>
        <w:t>.</w:t>
      </w:r>
      <w:r>
        <w:rPr>
          <w:rtl/>
        </w:rPr>
        <w:t xml:space="preserve"> </w:t>
      </w:r>
      <w:bookmarkStart w:id="21373" w:name="_ETM_Q50_772419"/>
      <w:bookmarkEnd w:id="21373"/>
      <w:r>
        <w:rPr>
          <w:rtl/>
        </w:rPr>
        <w:t xml:space="preserve">מתחילים </w:t>
      </w:r>
      <w:bookmarkStart w:id="21374" w:name="_ETM_Q50_773110"/>
      <w:bookmarkEnd w:id="21374"/>
      <w:r>
        <w:rPr>
          <w:rtl/>
        </w:rPr>
        <w:t xml:space="preserve">בהצעה </w:t>
      </w:r>
      <w:bookmarkStart w:id="21375" w:name="_ETM_Q50_773710"/>
      <w:bookmarkEnd w:id="21375"/>
      <w:r>
        <w:rPr>
          <w:rtl/>
        </w:rPr>
        <w:t xml:space="preserve">של </w:t>
      </w:r>
      <w:bookmarkStart w:id="21376" w:name="_ETM_Q50_774569"/>
      <w:bookmarkEnd w:id="21376"/>
      <w:r>
        <w:rPr>
          <w:rtl/>
        </w:rPr>
        <w:t xml:space="preserve">סיעת </w:t>
      </w:r>
      <w:bookmarkStart w:id="21377" w:name="_ETM_Q50_775139"/>
      <w:bookmarkEnd w:id="21377"/>
      <w:r>
        <w:rPr>
          <w:rFonts w:hint="cs"/>
          <w:rtl/>
        </w:rPr>
        <w:t xml:space="preserve">העבודה. </w:t>
      </w:r>
      <w:bookmarkStart w:id="21378" w:name="_ETM_Q50_777610"/>
      <w:bookmarkEnd w:id="21378"/>
      <w:r>
        <w:rPr>
          <w:rtl/>
        </w:rPr>
        <w:t xml:space="preserve">מי </w:t>
      </w:r>
      <w:bookmarkStart w:id="21379" w:name="_ETM_Q50_778120"/>
      <w:bookmarkEnd w:id="21379"/>
      <w:r>
        <w:rPr>
          <w:rtl/>
        </w:rPr>
        <w:t>בעד</w:t>
      </w:r>
      <w:r>
        <w:rPr>
          <w:rFonts w:hint="cs"/>
          <w:rtl/>
        </w:rPr>
        <w:t>?</w:t>
      </w:r>
      <w:r>
        <w:rPr>
          <w:rtl/>
        </w:rPr>
        <w:t xml:space="preserve"> </w:t>
      </w:r>
      <w:bookmarkStart w:id="21380" w:name="_ETM_Q50_778749"/>
      <w:bookmarkEnd w:id="21380"/>
      <w:r>
        <w:rPr>
          <w:rtl/>
        </w:rPr>
        <w:t xml:space="preserve">מי </w:t>
      </w:r>
      <w:bookmarkStart w:id="21381" w:name="_ETM_Q50_779289"/>
      <w:bookmarkEnd w:id="21381"/>
      <w:r>
        <w:rPr>
          <w:rtl/>
        </w:rPr>
        <w:t>נגד</w:t>
      </w:r>
      <w:r>
        <w:rPr>
          <w:rFonts w:hint="cs"/>
          <w:rtl/>
        </w:rPr>
        <w:t xml:space="preserve">? </w:t>
      </w:r>
    </w:p>
    <w:p w:rsidR="008C384D" w:rsidRDefault="008C384D" w:rsidP="00A32B7B">
      <w:pPr>
        <w:rPr>
          <w:rtl/>
          <w:lang w:eastAsia="he-IL"/>
        </w:rPr>
      </w:pPr>
    </w:p>
    <w:p w:rsidR="008C384D" w:rsidRDefault="008C384D" w:rsidP="004B336A">
      <w:pPr>
        <w:pStyle w:val="af3"/>
        <w:rPr>
          <w:rtl/>
        </w:rPr>
      </w:pPr>
      <w:bookmarkStart w:id="21382" w:name="TOR_Q51"/>
      <w:bookmarkStart w:id="21383" w:name="_ETM_Q51_192860"/>
      <w:bookmarkEnd w:id="21382"/>
      <w:bookmarkEnd w:id="21383"/>
      <w:r>
        <w:rPr>
          <w:rtl/>
        </w:rPr>
        <w:t>הצבעה מס'</w:t>
      </w:r>
      <w:r>
        <w:rPr>
          <w:rFonts w:hint="cs"/>
          <w:rtl/>
        </w:rPr>
        <w:t xml:space="preserve"> 10</w:t>
      </w:r>
    </w:p>
    <w:p w:rsidR="008C384D" w:rsidRDefault="008C384D" w:rsidP="00A32B7B">
      <w:pPr>
        <w:pStyle w:val="af6"/>
        <w:keepNext/>
        <w:rPr>
          <w:rtl/>
        </w:rPr>
      </w:pPr>
    </w:p>
    <w:p w:rsidR="008C384D" w:rsidRDefault="008C384D" w:rsidP="004B336A">
      <w:pPr>
        <w:pStyle w:val="--"/>
        <w:rPr>
          <w:rtl/>
        </w:rPr>
      </w:pPr>
      <w:r>
        <w:rPr>
          <w:rtl/>
        </w:rPr>
        <w:t>בעד</w:t>
      </w:r>
      <w:r>
        <w:rPr>
          <w:rFonts w:hint="cs"/>
          <w:rtl/>
        </w:rPr>
        <w:t xml:space="preserve"> הצעת הסיכום שהביאה חברת הכנסת אפרת רייטן מרום</w:t>
      </w:r>
      <w:r>
        <w:rPr>
          <w:rtl/>
        </w:rPr>
        <w:t xml:space="preserve"> – </w:t>
      </w:r>
      <w:r>
        <w:rPr>
          <w:rFonts w:hint="cs"/>
          <w:rtl/>
        </w:rPr>
        <w:t>34</w:t>
      </w:r>
    </w:p>
    <w:p w:rsidR="008C384D" w:rsidRDefault="008C384D" w:rsidP="004B336A">
      <w:pPr>
        <w:pStyle w:val="--"/>
        <w:rPr>
          <w:rtl/>
        </w:rPr>
      </w:pPr>
      <w:r>
        <w:rPr>
          <w:rtl/>
        </w:rPr>
        <w:t xml:space="preserve">נגד – </w:t>
      </w:r>
      <w:r>
        <w:rPr>
          <w:rFonts w:hint="cs"/>
          <w:rtl/>
        </w:rPr>
        <w:t>49</w:t>
      </w:r>
    </w:p>
    <w:p w:rsidR="008C384D" w:rsidRDefault="008C384D" w:rsidP="004B336A">
      <w:pPr>
        <w:pStyle w:val="--"/>
        <w:rPr>
          <w:rtl/>
        </w:rPr>
      </w:pPr>
      <w:r>
        <w:rPr>
          <w:rtl/>
        </w:rPr>
        <w:t xml:space="preserve">נמנעים – </w:t>
      </w:r>
      <w:r>
        <w:rPr>
          <w:rFonts w:hint="cs"/>
          <w:rtl/>
        </w:rPr>
        <w:t xml:space="preserve">אין </w:t>
      </w:r>
    </w:p>
    <w:p w:rsidR="008C384D" w:rsidRDefault="008C384D" w:rsidP="004B336A">
      <w:pPr>
        <w:pStyle w:val="af4"/>
        <w:rPr>
          <w:rtl/>
        </w:rPr>
      </w:pPr>
      <w:r>
        <w:rPr>
          <w:rFonts w:hint="cs"/>
          <w:rtl/>
        </w:rPr>
        <w:t xml:space="preserve">הצעת הסיכום </w:t>
      </w:r>
      <w:r w:rsidRPr="00F14EB3">
        <w:rPr>
          <w:rtl/>
        </w:rPr>
        <w:t xml:space="preserve">שהביאה חברת הכנסת אפרת רייטן מרום </w:t>
      </w:r>
      <w:r>
        <w:rPr>
          <w:rFonts w:hint="cs"/>
          <w:rtl/>
        </w:rPr>
        <w:t>לא נתקבלה.</w:t>
      </w:r>
    </w:p>
    <w:p w:rsidR="008C384D" w:rsidRDefault="008C384D" w:rsidP="00A32B7B">
      <w:pPr>
        <w:rPr>
          <w:rtl/>
        </w:rPr>
      </w:pPr>
    </w:p>
    <w:p w:rsidR="008C384D" w:rsidRDefault="008C384D" w:rsidP="00A91E73">
      <w:pPr>
        <w:pStyle w:val="af8"/>
        <w:rPr>
          <w:rtl/>
        </w:rPr>
      </w:pPr>
      <w:bookmarkStart w:id="21384" w:name="ET_yor_6597_2"/>
      <w:r w:rsidRPr="00A91E73">
        <w:rPr>
          <w:rStyle w:val="TagStyle"/>
          <w:rtl/>
        </w:rPr>
        <w:t xml:space="preserve"> &lt;&lt; יור &gt;&gt;</w:t>
      </w:r>
      <w:r w:rsidR="003A1F77" w:rsidRPr="003A1F77">
        <w:rPr>
          <w:rtl/>
        </w:rPr>
        <w:t>הי</w:t>
      </w:r>
      <w:r>
        <w:rPr>
          <w:rtl/>
        </w:rPr>
        <w:t>ו"ר מאיר כהן:</w:t>
      </w:r>
      <w:r w:rsidRPr="007A6B12">
        <w:rPr>
          <w:rtl/>
        </w:rPr>
        <w:t xml:space="preserve"> </w:t>
      </w:r>
      <w:r w:rsidRPr="00A91E73">
        <w:rPr>
          <w:rStyle w:val="TagStyle"/>
          <w:rtl/>
        </w:rPr>
        <w:t>&lt;&lt; יור &gt;&gt;</w:t>
      </w:r>
      <w:bookmarkEnd w:id="21384"/>
    </w:p>
    <w:p w:rsidR="008C384D" w:rsidRDefault="008C384D" w:rsidP="00A32B7B">
      <w:pPr>
        <w:rPr>
          <w:rtl/>
        </w:rPr>
      </w:pPr>
    </w:p>
    <w:p w:rsidR="008C384D" w:rsidRDefault="008C384D" w:rsidP="00A32B7B">
      <w:pPr>
        <w:rPr>
          <w:rtl/>
        </w:rPr>
      </w:pPr>
      <w:bookmarkStart w:id="21385" w:name="_ETM_Q51_185000"/>
      <w:bookmarkEnd w:id="21385"/>
      <w:r>
        <w:rPr>
          <w:rFonts w:hint="cs"/>
          <w:rtl/>
        </w:rPr>
        <w:t xml:space="preserve">34 בעד, 49 נגד. </w:t>
      </w:r>
    </w:p>
    <w:p w:rsidR="008C384D" w:rsidRDefault="008C384D" w:rsidP="00A32B7B">
      <w:pPr>
        <w:rPr>
          <w:rtl/>
        </w:rPr>
      </w:pPr>
    </w:p>
    <w:p w:rsidR="008C384D" w:rsidRPr="007A6B12" w:rsidRDefault="008C384D" w:rsidP="00A32B7B">
      <w:pPr>
        <w:rPr>
          <w:rtl/>
        </w:rPr>
      </w:pPr>
      <w:r>
        <w:rPr>
          <w:rFonts w:hint="cs"/>
          <w:rtl/>
        </w:rPr>
        <w:t xml:space="preserve">אנחנו עוברים להצעתה </w:t>
      </w:r>
      <w:bookmarkStart w:id="21386" w:name="_ETM_Q51_196000"/>
      <w:bookmarkEnd w:id="21386"/>
      <w:r>
        <w:rPr>
          <w:rFonts w:hint="cs"/>
          <w:rtl/>
        </w:rPr>
        <w:t xml:space="preserve">של ישראל ביתנו. </w:t>
      </w:r>
    </w:p>
    <w:p w:rsidR="008C384D" w:rsidRDefault="008C384D" w:rsidP="00A32B7B">
      <w:pPr>
        <w:rPr>
          <w:rtl/>
        </w:rPr>
      </w:pPr>
    </w:p>
    <w:p w:rsidR="008C384D" w:rsidRDefault="008C384D" w:rsidP="004B336A">
      <w:pPr>
        <w:pStyle w:val="af3"/>
        <w:rPr>
          <w:rtl/>
        </w:rPr>
      </w:pPr>
      <w:r>
        <w:rPr>
          <w:rtl/>
        </w:rPr>
        <w:t>הצבעה מס'</w:t>
      </w:r>
      <w:r>
        <w:rPr>
          <w:rFonts w:hint="cs"/>
          <w:rtl/>
        </w:rPr>
        <w:t xml:space="preserve"> 11</w:t>
      </w:r>
    </w:p>
    <w:p w:rsidR="008C384D" w:rsidRDefault="008C384D" w:rsidP="00A32B7B">
      <w:pPr>
        <w:pStyle w:val="af6"/>
        <w:keepNext/>
        <w:rPr>
          <w:rtl/>
        </w:rPr>
      </w:pPr>
    </w:p>
    <w:p w:rsidR="008C384D" w:rsidRDefault="008C384D" w:rsidP="004B336A">
      <w:pPr>
        <w:pStyle w:val="--"/>
        <w:rPr>
          <w:rtl/>
        </w:rPr>
      </w:pPr>
      <w:r>
        <w:rPr>
          <w:rtl/>
        </w:rPr>
        <w:t>בעד</w:t>
      </w:r>
      <w:r>
        <w:rPr>
          <w:rFonts w:hint="cs"/>
          <w:rtl/>
        </w:rPr>
        <w:t xml:space="preserve"> הצעת הסיכום </w:t>
      </w:r>
      <w:r>
        <w:rPr>
          <w:rtl/>
        </w:rPr>
        <w:t>שהביא חבר</w:t>
      </w:r>
      <w:r w:rsidRPr="0099737F">
        <w:rPr>
          <w:rtl/>
        </w:rPr>
        <w:t xml:space="preserve"> הכנסת </w:t>
      </w:r>
      <w:r>
        <w:rPr>
          <w:rFonts w:hint="cs"/>
          <w:rtl/>
        </w:rPr>
        <w:t>עודד פורר</w:t>
      </w:r>
      <w:r w:rsidRPr="0099737F">
        <w:rPr>
          <w:rtl/>
        </w:rPr>
        <w:t xml:space="preserve"> </w:t>
      </w:r>
      <w:r>
        <w:rPr>
          <w:rtl/>
        </w:rPr>
        <w:t xml:space="preserve">– </w:t>
      </w:r>
      <w:r>
        <w:rPr>
          <w:rFonts w:hint="cs"/>
          <w:rtl/>
        </w:rPr>
        <w:t>34</w:t>
      </w:r>
    </w:p>
    <w:p w:rsidR="008C384D" w:rsidRDefault="008C384D" w:rsidP="004B336A">
      <w:pPr>
        <w:pStyle w:val="--"/>
        <w:rPr>
          <w:rtl/>
        </w:rPr>
      </w:pPr>
      <w:r>
        <w:rPr>
          <w:rtl/>
        </w:rPr>
        <w:t xml:space="preserve">נגד – </w:t>
      </w:r>
      <w:r>
        <w:rPr>
          <w:rFonts w:hint="cs"/>
          <w:rtl/>
        </w:rPr>
        <w:t>49</w:t>
      </w:r>
    </w:p>
    <w:p w:rsidR="008C384D" w:rsidRDefault="008C384D" w:rsidP="004B336A">
      <w:pPr>
        <w:pStyle w:val="--"/>
        <w:rPr>
          <w:rtl/>
        </w:rPr>
      </w:pPr>
      <w:r>
        <w:rPr>
          <w:rtl/>
        </w:rPr>
        <w:t xml:space="preserve">נמנעים – </w:t>
      </w:r>
      <w:r>
        <w:rPr>
          <w:rFonts w:hint="cs"/>
          <w:rtl/>
        </w:rPr>
        <w:t>אין</w:t>
      </w:r>
    </w:p>
    <w:p w:rsidR="008C384D" w:rsidRDefault="008C384D" w:rsidP="004B336A">
      <w:pPr>
        <w:pStyle w:val="af4"/>
        <w:rPr>
          <w:rtl/>
        </w:rPr>
      </w:pPr>
      <w:r>
        <w:rPr>
          <w:rFonts w:hint="cs"/>
          <w:rtl/>
        </w:rPr>
        <w:t xml:space="preserve">הצעת הסיכום </w:t>
      </w:r>
      <w:r w:rsidRPr="0099737F">
        <w:rPr>
          <w:rtl/>
        </w:rPr>
        <w:t xml:space="preserve">שהביא חבר הכנסת עודד פורר </w:t>
      </w:r>
      <w:r>
        <w:rPr>
          <w:rFonts w:hint="cs"/>
          <w:rtl/>
        </w:rPr>
        <w:t>לא נתקבלה.</w:t>
      </w:r>
    </w:p>
    <w:p w:rsidR="008C384D" w:rsidRDefault="008C384D" w:rsidP="00A32B7B">
      <w:pPr>
        <w:rPr>
          <w:rtl/>
        </w:rPr>
      </w:pPr>
    </w:p>
    <w:p w:rsidR="008C384D" w:rsidRDefault="004B336A" w:rsidP="004B336A">
      <w:pPr>
        <w:pStyle w:val="af8"/>
        <w:rPr>
          <w:rtl/>
        </w:rPr>
      </w:pPr>
      <w:bookmarkStart w:id="21387" w:name="ET_yor_6597_1535"/>
      <w:r w:rsidRPr="004B336A">
        <w:rPr>
          <w:rStyle w:val="TagStyle"/>
          <w:rtl/>
        </w:rPr>
        <w:t xml:space="preserve"> &lt;&lt; יור &gt;&gt;</w:t>
      </w:r>
      <w:r w:rsidR="003A1F77" w:rsidRPr="003A1F77">
        <w:rPr>
          <w:rtl/>
        </w:rPr>
        <w:t>הי</w:t>
      </w:r>
      <w:r w:rsidR="008C384D">
        <w:rPr>
          <w:rtl/>
        </w:rPr>
        <w:t>ו"ר מאיר כהן:</w:t>
      </w:r>
      <w:r w:rsidR="008C384D" w:rsidRPr="007A6B12">
        <w:rPr>
          <w:rtl/>
        </w:rPr>
        <w:t xml:space="preserve"> </w:t>
      </w:r>
      <w:r w:rsidRPr="004B336A">
        <w:rPr>
          <w:rStyle w:val="TagStyle"/>
          <w:rtl/>
        </w:rPr>
        <w:t>&lt;&lt; יור &gt;&gt;</w:t>
      </w:r>
      <w:bookmarkEnd w:id="21387"/>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1388" w:name="_ETM_Q51_216000"/>
      <w:bookmarkEnd w:id="21388"/>
      <w:r>
        <w:rPr>
          <w:rFonts w:hint="cs"/>
          <w:rtl/>
        </w:rPr>
        <w:t xml:space="preserve">34 בעד, 49 </w:t>
      </w:r>
      <w:bookmarkStart w:id="21389" w:name="_ETM_Q51_225000"/>
      <w:bookmarkEnd w:id="21389"/>
      <w:r>
        <w:rPr>
          <w:rFonts w:hint="cs"/>
          <w:rtl/>
        </w:rPr>
        <w:t xml:space="preserve">נגד. </w:t>
      </w:r>
    </w:p>
    <w:p w:rsidR="008C384D" w:rsidRDefault="008C384D" w:rsidP="00A32B7B">
      <w:pPr>
        <w:rPr>
          <w:rtl/>
        </w:rPr>
      </w:pPr>
    </w:p>
    <w:p w:rsidR="008C384D" w:rsidRPr="008D0FA1" w:rsidRDefault="008C384D" w:rsidP="00A32B7B">
      <w:pPr>
        <w:rPr>
          <w:rtl/>
        </w:rPr>
      </w:pPr>
      <w:r>
        <w:rPr>
          <w:rFonts w:hint="cs"/>
          <w:rtl/>
        </w:rPr>
        <w:t xml:space="preserve">אנחנו עוברים, ברשותכם, להצעתה של עוצמה יהודית. מי </w:t>
      </w:r>
      <w:bookmarkStart w:id="21390" w:name="_ETM_Q51_233000"/>
      <w:bookmarkEnd w:id="21390"/>
      <w:r>
        <w:rPr>
          <w:rFonts w:hint="cs"/>
          <w:rtl/>
        </w:rPr>
        <w:t>בעד ומי נגד?</w:t>
      </w:r>
    </w:p>
    <w:p w:rsidR="008C384D" w:rsidRPr="008D0FA1" w:rsidRDefault="008C384D" w:rsidP="00A32B7B">
      <w:pPr>
        <w:rPr>
          <w:rtl/>
        </w:rPr>
      </w:pPr>
      <w:bookmarkStart w:id="21391" w:name="_ETM_Q51_207000"/>
      <w:bookmarkEnd w:id="21391"/>
    </w:p>
    <w:p w:rsidR="008C384D" w:rsidRDefault="008C384D" w:rsidP="004B336A">
      <w:pPr>
        <w:pStyle w:val="af3"/>
        <w:rPr>
          <w:rtl/>
        </w:rPr>
      </w:pPr>
      <w:r>
        <w:rPr>
          <w:rtl/>
        </w:rPr>
        <w:t>הצבעה מס'</w:t>
      </w:r>
      <w:r>
        <w:rPr>
          <w:rFonts w:hint="cs"/>
          <w:rtl/>
        </w:rPr>
        <w:t xml:space="preserve"> 12</w:t>
      </w:r>
    </w:p>
    <w:p w:rsidR="008C384D" w:rsidRDefault="008C384D" w:rsidP="00A32B7B">
      <w:pPr>
        <w:pStyle w:val="af6"/>
        <w:keepNext/>
        <w:rPr>
          <w:rtl/>
        </w:rPr>
      </w:pPr>
    </w:p>
    <w:p w:rsidR="008C384D" w:rsidRDefault="008C384D" w:rsidP="004B336A">
      <w:pPr>
        <w:pStyle w:val="--"/>
        <w:rPr>
          <w:rtl/>
        </w:rPr>
      </w:pPr>
      <w:r>
        <w:rPr>
          <w:rtl/>
        </w:rPr>
        <w:t>בעד</w:t>
      </w:r>
      <w:r>
        <w:rPr>
          <w:rFonts w:hint="cs"/>
          <w:rtl/>
        </w:rPr>
        <w:t xml:space="preserve"> הצעת הסיכום שהביא חבר הכנסת איתמר בן גביר</w:t>
      </w:r>
      <w:r>
        <w:rPr>
          <w:rtl/>
        </w:rPr>
        <w:t xml:space="preserve"> – </w:t>
      </w:r>
      <w:r>
        <w:rPr>
          <w:rFonts w:hint="cs"/>
          <w:rtl/>
        </w:rPr>
        <w:t>6</w:t>
      </w:r>
    </w:p>
    <w:p w:rsidR="008C384D" w:rsidRDefault="008C384D" w:rsidP="004B336A">
      <w:pPr>
        <w:pStyle w:val="--"/>
        <w:rPr>
          <w:rtl/>
        </w:rPr>
      </w:pPr>
      <w:r>
        <w:rPr>
          <w:rtl/>
        </w:rPr>
        <w:t xml:space="preserve">נגד – </w:t>
      </w:r>
      <w:r>
        <w:rPr>
          <w:rFonts w:hint="cs"/>
          <w:rtl/>
        </w:rPr>
        <w:t>75</w:t>
      </w:r>
    </w:p>
    <w:p w:rsidR="008C384D" w:rsidRDefault="008C384D" w:rsidP="004B336A">
      <w:pPr>
        <w:pStyle w:val="--"/>
        <w:rPr>
          <w:rtl/>
        </w:rPr>
      </w:pPr>
      <w:r>
        <w:rPr>
          <w:rtl/>
        </w:rPr>
        <w:t xml:space="preserve">נמנעים – </w:t>
      </w:r>
      <w:r>
        <w:rPr>
          <w:rFonts w:hint="cs"/>
          <w:rtl/>
        </w:rPr>
        <w:t>אין</w:t>
      </w:r>
    </w:p>
    <w:p w:rsidR="008C384D" w:rsidRDefault="008C384D" w:rsidP="004B336A">
      <w:pPr>
        <w:pStyle w:val="af4"/>
        <w:rPr>
          <w:rtl/>
        </w:rPr>
      </w:pPr>
      <w:r>
        <w:rPr>
          <w:rFonts w:hint="cs"/>
          <w:rtl/>
        </w:rPr>
        <w:t>הצעת הסיכום שהביא חבר הכנסת איתמר בן גביר לא נתקבלה.</w:t>
      </w:r>
    </w:p>
    <w:p w:rsidR="008C384D" w:rsidRDefault="008C384D" w:rsidP="00A32B7B">
      <w:pPr>
        <w:rPr>
          <w:rtl/>
        </w:rPr>
      </w:pPr>
    </w:p>
    <w:p w:rsidR="008C384D" w:rsidRDefault="004B336A" w:rsidP="004B336A">
      <w:pPr>
        <w:pStyle w:val="af8"/>
        <w:rPr>
          <w:rtl/>
        </w:rPr>
      </w:pPr>
      <w:bookmarkStart w:id="21392" w:name="ET_yor_6597_1536"/>
      <w:r w:rsidRPr="004B336A">
        <w:rPr>
          <w:rStyle w:val="TagStyle"/>
          <w:rtl/>
        </w:rPr>
        <w:t xml:space="preserve"> &lt;&lt; יור &gt;&gt;</w:t>
      </w:r>
      <w:r w:rsidR="003A1F77" w:rsidRPr="003A1F77">
        <w:rPr>
          <w:rtl/>
        </w:rPr>
        <w:t>הי</w:t>
      </w:r>
      <w:r w:rsidR="008C384D">
        <w:rPr>
          <w:rtl/>
        </w:rPr>
        <w:t>ו"ר מאיר כהן:</w:t>
      </w:r>
      <w:r w:rsidR="008C384D" w:rsidRPr="007A6B12">
        <w:rPr>
          <w:rtl/>
        </w:rPr>
        <w:t xml:space="preserve"> </w:t>
      </w:r>
      <w:r w:rsidRPr="004B336A">
        <w:rPr>
          <w:rStyle w:val="TagStyle"/>
          <w:rtl/>
        </w:rPr>
        <w:t>&lt;&lt; יור &gt;&gt;</w:t>
      </w:r>
      <w:bookmarkEnd w:id="21392"/>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שישה בעד, 75 נגד. </w:t>
      </w:r>
    </w:p>
    <w:p w:rsidR="008C384D" w:rsidRDefault="008C384D" w:rsidP="00A32B7B">
      <w:pPr>
        <w:rPr>
          <w:rtl/>
        </w:rPr>
      </w:pPr>
    </w:p>
    <w:p w:rsidR="008C384D" w:rsidRDefault="008C384D" w:rsidP="00A32B7B">
      <w:pPr>
        <w:rPr>
          <w:rtl/>
        </w:rPr>
      </w:pPr>
      <w:r>
        <w:rPr>
          <w:rFonts w:hint="cs"/>
          <w:rtl/>
        </w:rPr>
        <w:t>אנחנו עוברים להצע</w:t>
      </w:r>
      <w:bookmarkStart w:id="21393" w:name="_ETM_Q51_262000"/>
      <w:bookmarkEnd w:id="21393"/>
      <w:r>
        <w:rPr>
          <w:rFonts w:hint="cs"/>
          <w:rtl/>
        </w:rPr>
        <w:t>ה של המחנה הממלכתי. מי בעד ומי נגד?</w:t>
      </w:r>
    </w:p>
    <w:p w:rsidR="008C384D" w:rsidRDefault="008C384D" w:rsidP="00A32B7B">
      <w:pPr>
        <w:rPr>
          <w:rtl/>
        </w:rPr>
      </w:pPr>
    </w:p>
    <w:p w:rsidR="008C384D" w:rsidRDefault="008C384D" w:rsidP="004B336A">
      <w:pPr>
        <w:pStyle w:val="af3"/>
        <w:rPr>
          <w:rtl/>
        </w:rPr>
      </w:pPr>
      <w:r>
        <w:rPr>
          <w:rtl/>
        </w:rPr>
        <w:t>הצבעה מס'</w:t>
      </w:r>
      <w:r>
        <w:rPr>
          <w:rFonts w:hint="cs"/>
          <w:rtl/>
        </w:rPr>
        <w:t xml:space="preserve"> 13</w:t>
      </w:r>
    </w:p>
    <w:p w:rsidR="008C384D" w:rsidRDefault="008C384D" w:rsidP="00A32B7B">
      <w:pPr>
        <w:pStyle w:val="af6"/>
        <w:keepNext/>
        <w:rPr>
          <w:rtl/>
        </w:rPr>
      </w:pPr>
    </w:p>
    <w:p w:rsidR="008C384D" w:rsidRDefault="008C384D" w:rsidP="004B336A">
      <w:pPr>
        <w:pStyle w:val="--"/>
        <w:rPr>
          <w:rtl/>
        </w:rPr>
      </w:pPr>
      <w:r>
        <w:rPr>
          <w:rtl/>
        </w:rPr>
        <w:t>בעד</w:t>
      </w:r>
      <w:r>
        <w:rPr>
          <w:rFonts w:hint="cs"/>
          <w:rtl/>
        </w:rPr>
        <w:t xml:space="preserve"> הצעת הסיכום שהביאה </w:t>
      </w:r>
      <w:r w:rsidR="00FF29D6">
        <w:rPr>
          <w:rFonts w:hint="cs"/>
          <w:rtl/>
        </w:rPr>
        <w:t xml:space="preserve">חברת הכנסת </w:t>
      </w:r>
      <w:r>
        <w:rPr>
          <w:rFonts w:hint="cs"/>
          <w:rtl/>
        </w:rPr>
        <w:t>פנינה תמנו</w:t>
      </w:r>
      <w:r>
        <w:rPr>
          <w:rtl/>
        </w:rPr>
        <w:t xml:space="preserve"> – </w:t>
      </w:r>
      <w:r>
        <w:rPr>
          <w:rFonts w:hint="cs"/>
          <w:rtl/>
        </w:rPr>
        <w:t>34</w:t>
      </w:r>
    </w:p>
    <w:p w:rsidR="008C384D" w:rsidRDefault="008C384D" w:rsidP="004B336A">
      <w:pPr>
        <w:pStyle w:val="--"/>
        <w:rPr>
          <w:rtl/>
        </w:rPr>
      </w:pPr>
      <w:r>
        <w:rPr>
          <w:rtl/>
        </w:rPr>
        <w:t>נגד –</w:t>
      </w:r>
      <w:r>
        <w:rPr>
          <w:rFonts w:hint="cs"/>
          <w:rtl/>
        </w:rPr>
        <w:t xml:space="preserve"> 49</w:t>
      </w:r>
      <w:r>
        <w:rPr>
          <w:rtl/>
        </w:rPr>
        <w:t xml:space="preserve"> </w:t>
      </w:r>
    </w:p>
    <w:p w:rsidR="008C384D" w:rsidRDefault="008C384D" w:rsidP="004B336A">
      <w:pPr>
        <w:pStyle w:val="--"/>
        <w:rPr>
          <w:rtl/>
        </w:rPr>
      </w:pPr>
      <w:r>
        <w:rPr>
          <w:rtl/>
        </w:rPr>
        <w:t xml:space="preserve">נמנעים – </w:t>
      </w:r>
      <w:r>
        <w:rPr>
          <w:rFonts w:hint="cs"/>
          <w:rtl/>
        </w:rPr>
        <w:t>אין</w:t>
      </w:r>
    </w:p>
    <w:p w:rsidR="008C384D" w:rsidRDefault="008C384D" w:rsidP="004B336A">
      <w:pPr>
        <w:pStyle w:val="af4"/>
        <w:rPr>
          <w:rtl/>
        </w:rPr>
      </w:pPr>
      <w:r>
        <w:rPr>
          <w:rFonts w:hint="cs"/>
          <w:rtl/>
        </w:rPr>
        <w:t xml:space="preserve">הצעת הסיכום שהביאה </w:t>
      </w:r>
      <w:r w:rsidR="00FF29D6">
        <w:rPr>
          <w:rFonts w:hint="cs"/>
          <w:rtl/>
        </w:rPr>
        <w:t xml:space="preserve">חברת הכנסת </w:t>
      </w:r>
      <w:r>
        <w:rPr>
          <w:rFonts w:hint="cs"/>
          <w:rtl/>
        </w:rPr>
        <w:t>פנינה תמנו לא נתקבלה.</w:t>
      </w:r>
    </w:p>
    <w:p w:rsidR="008C384D" w:rsidRDefault="008C384D" w:rsidP="00A32B7B">
      <w:pPr>
        <w:rPr>
          <w:rtl/>
        </w:rPr>
      </w:pPr>
    </w:p>
    <w:p w:rsidR="008C384D" w:rsidRDefault="004B336A" w:rsidP="004B336A">
      <w:pPr>
        <w:pStyle w:val="af8"/>
        <w:rPr>
          <w:rtl/>
        </w:rPr>
      </w:pPr>
      <w:bookmarkStart w:id="21394" w:name="ET_yor_6597_1537"/>
      <w:r w:rsidRPr="004B336A">
        <w:rPr>
          <w:rStyle w:val="TagStyle"/>
          <w:rtl/>
        </w:rPr>
        <w:t xml:space="preserve"> &lt;&lt; יור &gt;&gt;</w:t>
      </w:r>
      <w:r w:rsidR="003A1F77" w:rsidRPr="003A1F77">
        <w:rPr>
          <w:rtl/>
        </w:rPr>
        <w:t>הי</w:t>
      </w:r>
      <w:r w:rsidR="008C384D">
        <w:rPr>
          <w:rtl/>
        </w:rPr>
        <w:t>ו"ר מאיר כהן:</w:t>
      </w:r>
      <w:r w:rsidR="008C384D" w:rsidRPr="008F351F">
        <w:rPr>
          <w:rtl/>
        </w:rPr>
        <w:t xml:space="preserve"> </w:t>
      </w:r>
      <w:r w:rsidRPr="004B336A">
        <w:rPr>
          <w:rStyle w:val="TagStyle"/>
          <w:rtl/>
        </w:rPr>
        <w:t>&lt;&lt; יור &gt;&gt;</w:t>
      </w:r>
      <w:bookmarkEnd w:id="21394"/>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34 בעד, 49 נגד. </w:t>
      </w:r>
    </w:p>
    <w:p w:rsidR="008C384D" w:rsidRDefault="008C384D" w:rsidP="00A32B7B">
      <w:pPr>
        <w:rPr>
          <w:rtl/>
        </w:rPr>
      </w:pPr>
    </w:p>
    <w:p w:rsidR="008C384D" w:rsidRDefault="008C384D" w:rsidP="00A32B7B">
      <w:pPr>
        <w:rPr>
          <w:rtl/>
        </w:rPr>
      </w:pPr>
      <w:r>
        <w:rPr>
          <w:rFonts w:hint="cs"/>
          <w:rtl/>
        </w:rPr>
        <w:t>אנחנו עוברים להצעתה של מפלגת יש עתיד.</w:t>
      </w:r>
    </w:p>
    <w:p w:rsidR="008C384D" w:rsidRDefault="008C384D" w:rsidP="00A32B7B">
      <w:pPr>
        <w:rPr>
          <w:rtl/>
        </w:rPr>
      </w:pPr>
    </w:p>
    <w:p w:rsidR="008C384D" w:rsidRDefault="008C384D" w:rsidP="004B336A">
      <w:pPr>
        <w:pStyle w:val="af3"/>
        <w:rPr>
          <w:rtl/>
        </w:rPr>
      </w:pPr>
      <w:r>
        <w:rPr>
          <w:rtl/>
        </w:rPr>
        <w:t>הצבעה מס'</w:t>
      </w:r>
      <w:r>
        <w:rPr>
          <w:rFonts w:hint="cs"/>
          <w:rtl/>
        </w:rPr>
        <w:t xml:space="preserve"> 14</w:t>
      </w:r>
    </w:p>
    <w:p w:rsidR="008C384D" w:rsidRDefault="008C384D" w:rsidP="00A32B7B">
      <w:pPr>
        <w:pStyle w:val="af6"/>
        <w:keepNext/>
        <w:rPr>
          <w:rtl/>
        </w:rPr>
      </w:pPr>
    </w:p>
    <w:p w:rsidR="008C384D" w:rsidRDefault="008C384D" w:rsidP="004B336A">
      <w:pPr>
        <w:pStyle w:val="--"/>
        <w:rPr>
          <w:rtl/>
        </w:rPr>
      </w:pPr>
      <w:r>
        <w:rPr>
          <w:rtl/>
        </w:rPr>
        <w:t>בעד</w:t>
      </w:r>
      <w:r>
        <w:rPr>
          <w:rFonts w:hint="cs"/>
          <w:rtl/>
        </w:rPr>
        <w:t xml:space="preserve"> הצעת הסיכום שהביא חבר הכנסת יוראי להב הרצנו</w:t>
      </w:r>
      <w:r>
        <w:rPr>
          <w:rtl/>
        </w:rPr>
        <w:t xml:space="preserve"> – </w:t>
      </w:r>
      <w:r>
        <w:rPr>
          <w:rFonts w:hint="cs"/>
          <w:rtl/>
        </w:rPr>
        <w:t>35</w:t>
      </w:r>
    </w:p>
    <w:p w:rsidR="008C384D" w:rsidRDefault="008C384D" w:rsidP="004B336A">
      <w:pPr>
        <w:pStyle w:val="--"/>
        <w:rPr>
          <w:rtl/>
        </w:rPr>
      </w:pPr>
      <w:r>
        <w:rPr>
          <w:rtl/>
        </w:rPr>
        <w:t xml:space="preserve">נגד – </w:t>
      </w:r>
      <w:r>
        <w:rPr>
          <w:rFonts w:hint="cs"/>
          <w:rtl/>
        </w:rPr>
        <w:t>49</w:t>
      </w:r>
    </w:p>
    <w:p w:rsidR="008C384D" w:rsidRDefault="008C384D" w:rsidP="004B336A">
      <w:pPr>
        <w:pStyle w:val="--"/>
        <w:rPr>
          <w:rtl/>
        </w:rPr>
      </w:pPr>
      <w:r>
        <w:rPr>
          <w:rtl/>
        </w:rPr>
        <w:t xml:space="preserve">נמנעים – </w:t>
      </w:r>
      <w:r>
        <w:rPr>
          <w:rFonts w:hint="cs"/>
          <w:rtl/>
        </w:rPr>
        <w:t>אין</w:t>
      </w:r>
    </w:p>
    <w:p w:rsidR="008C384D" w:rsidRDefault="008C384D" w:rsidP="004B336A">
      <w:pPr>
        <w:pStyle w:val="af4"/>
        <w:rPr>
          <w:rtl/>
        </w:rPr>
      </w:pPr>
      <w:r>
        <w:rPr>
          <w:rFonts w:hint="cs"/>
          <w:rtl/>
        </w:rPr>
        <w:t xml:space="preserve">הצעת הסיכום </w:t>
      </w:r>
      <w:r w:rsidRPr="009C198E">
        <w:rPr>
          <w:rtl/>
        </w:rPr>
        <w:t xml:space="preserve">שהביא חבר הכנסת יוראי להב הרצנו </w:t>
      </w:r>
      <w:r>
        <w:rPr>
          <w:rFonts w:hint="cs"/>
          <w:rtl/>
        </w:rPr>
        <w:t>לא נתקבלה.</w:t>
      </w:r>
    </w:p>
    <w:p w:rsidR="008C384D" w:rsidRDefault="008C384D" w:rsidP="00A32B7B">
      <w:pPr>
        <w:rPr>
          <w:rtl/>
        </w:rPr>
      </w:pPr>
    </w:p>
    <w:p w:rsidR="008C384D" w:rsidRDefault="004B336A" w:rsidP="004B336A">
      <w:pPr>
        <w:pStyle w:val="af8"/>
        <w:rPr>
          <w:rtl/>
        </w:rPr>
      </w:pPr>
      <w:bookmarkStart w:id="21395" w:name="ET_yor_6597_1538"/>
      <w:r w:rsidRPr="004B336A">
        <w:rPr>
          <w:rStyle w:val="TagStyle"/>
          <w:rtl/>
        </w:rPr>
        <w:t xml:space="preserve"> &lt;&lt; יור &gt;&gt;</w:t>
      </w:r>
      <w:r w:rsidR="003A1F77" w:rsidRPr="003A1F77">
        <w:rPr>
          <w:rtl/>
        </w:rPr>
        <w:t>הי</w:t>
      </w:r>
      <w:r w:rsidR="008C384D">
        <w:rPr>
          <w:rtl/>
        </w:rPr>
        <w:t>ו"ר מאיר כהן:</w:t>
      </w:r>
      <w:r w:rsidR="008C384D" w:rsidRPr="00EE511F">
        <w:rPr>
          <w:rtl/>
        </w:rPr>
        <w:t xml:space="preserve"> </w:t>
      </w:r>
      <w:r w:rsidRPr="004B336A">
        <w:rPr>
          <w:rStyle w:val="TagStyle"/>
          <w:rtl/>
        </w:rPr>
        <w:t>&lt;&lt; יור &gt;&gt;</w:t>
      </w:r>
      <w:bookmarkEnd w:id="21395"/>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1396" w:name="_ETM_Q51_289000"/>
      <w:bookmarkEnd w:id="21396"/>
      <w:r>
        <w:rPr>
          <w:rFonts w:hint="cs"/>
          <w:rtl/>
        </w:rPr>
        <w:t xml:space="preserve">35 </w:t>
      </w:r>
      <w:bookmarkStart w:id="21397" w:name="_ETM_Q51_310000"/>
      <w:bookmarkEnd w:id="21397"/>
      <w:r>
        <w:rPr>
          <w:rFonts w:hint="cs"/>
          <w:rtl/>
        </w:rPr>
        <w:t xml:space="preserve">בעד, 49 נגד. </w:t>
      </w:r>
    </w:p>
    <w:p w:rsidR="008C384D" w:rsidRDefault="008C384D" w:rsidP="00A32B7B">
      <w:pPr>
        <w:rPr>
          <w:rtl/>
        </w:rPr>
      </w:pPr>
    </w:p>
    <w:p w:rsidR="008C384D" w:rsidRDefault="008C384D" w:rsidP="00A32B7B">
      <w:pPr>
        <w:rPr>
          <w:rtl/>
        </w:rPr>
      </w:pPr>
      <w:r>
        <w:rPr>
          <w:rFonts w:hint="cs"/>
          <w:rtl/>
        </w:rPr>
        <w:t xml:space="preserve">אנחנו עוברים להצעת סיעות הקואליציה. בבקשה, </w:t>
      </w:r>
      <w:bookmarkStart w:id="21398" w:name="_ETM_Q51_324000"/>
      <w:bookmarkEnd w:id="21398"/>
      <w:r>
        <w:rPr>
          <w:rFonts w:hint="cs"/>
          <w:rtl/>
        </w:rPr>
        <w:t>מי בעד ומי נגד?</w:t>
      </w:r>
    </w:p>
    <w:p w:rsidR="008C384D" w:rsidRDefault="008C384D" w:rsidP="00A32B7B">
      <w:pPr>
        <w:rPr>
          <w:rtl/>
        </w:rPr>
      </w:pPr>
    </w:p>
    <w:p w:rsidR="008C384D" w:rsidRDefault="008C384D" w:rsidP="004B336A">
      <w:pPr>
        <w:pStyle w:val="af3"/>
        <w:rPr>
          <w:rtl/>
        </w:rPr>
      </w:pPr>
      <w:r>
        <w:rPr>
          <w:rtl/>
        </w:rPr>
        <w:t>הצבעה מס'</w:t>
      </w:r>
      <w:r>
        <w:rPr>
          <w:rFonts w:hint="cs"/>
          <w:rtl/>
        </w:rPr>
        <w:t xml:space="preserve"> 15</w:t>
      </w:r>
    </w:p>
    <w:p w:rsidR="008C384D" w:rsidRDefault="008C384D" w:rsidP="00A32B7B">
      <w:pPr>
        <w:pStyle w:val="af6"/>
        <w:keepNext/>
        <w:rPr>
          <w:rtl/>
        </w:rPr>
      </w:pPr>
    </w:p>
    <w:p w:rsidR="008C384D" w:rsidRDefault="008C384D" w:rsidP="004B336A">
      <w:pPr>
        <w:pStyle w:val="--"/>
        <w:rPr>
          <w:rtl/>
        </w:rPr>
      </w:pPr>
      <w:r>
        <w:rPr>
          <w:rtl/>
        </w:rPr>
        <w:t>בעד</w:t>
      </w:r>
      <w:r>
        <w:rPr>
          <w:rFonts w:hint="cs"/>
          <w:rtl/>
        </w:rPr>
        <w:t xml:space="preserve"> הצעת הסיכום שהביא חבר הכנסת אופיר כץ</w:t>
      </w:r>
      <w:r>
        <w:rPr>
          <w:rtl/>
        </w:rPr>
        <w:t xml:space="preserve"> – </w:t>
      </w:r>
      <w:r>
        <w:rPr>
          <w:rFonts w:hint="cs"/>
          <w:rtl/>
        </w:rPr>
        <w:t>46</w:t>
      </w:r>
    </w:p>
    <w:p w:rsidR="008C384D" w:rsidRDefault="008C384D" w:rsidP="004B336A">
      <w:pPr>
        <w:pStyle w:val="--"/>
        <w:rPr>
          <w:rtl/>
        </w:rPr>
      </w:pPr>
      <w:r>
        <w:rPr>
          <w:rtl/>
        </w:rPr>
        <w:t xml:space="preserve">נגד – </w:t>
      </w:r>
      <w:r>
        <w:rPr>
          <w:rFonts w:hint="cs"/>
          <w:rtl/>
        </w:rPr>
        <w:t>10</w:t>
      </w:r>
    </w:p>
    <w:p w:rsidR="008C384D" w:rsidRDefault="008C384D" w:rsidP="004B336A">
      <w:pPr>
        <w:pStyle w:val="--"/>
        <w:rPr>
          <w:rtl/>
        </w:rPr>
      </w:pPr>
      <w:r>
        <w:rPr>
          <w:rtl/>
        </w:rPr>
        <w:t xml:space="preserve">נמנעים – </w:t>
      </w:r>
      <w:r>
        <w:rPr>
          <w:rFonts w:hint="cs"/>
          <w:rtl/>
        </w:rPr>
        <w:t>1</w:t>
      </w:r>
    </w:p>
    <w:p w:rsidR="008C384D" w:rsidRDefault="008C384D" w:rsidP="004B336A">
      <w:pPr>
        <w:pStyle w:val="af4"/>
        <w:rPr>
          <w:rtl/>
        </w:rPr>
      </w:pPr>
      <w:r>
        <w:rPr>
          <w:rFonts w:hint="cs"/>
          <w:rtl/>
        </w:rPr>
        <w:t>הצעת הסיכום שהביא חבר הכנסת אופיר כץ נתקבלה.</w:t>
      </w:r>
    </w:p>
    <w:p w:rsidR="008C384D" w:rsidRDefault="008C384D" w:rsidP="00A32B7B">
      <w:pPr>
        <w:rPr>
          <w:rtl/>
        </w:rPr>
      </w:pPr>
    </w:p>
    <w:p w:rsidR="008C384D" w:rsidRDefault="004B336A" w:rsidP="004B336A">
      <w:pPr>
        <w:pStyle w:val="af8"/>
        <w:rPr>
          <w:rtl/>
        </w:rPr>
      </w:pPr>
      <w:bookmarkStart w:id="21399" w:name="ET_yor_6597_1539"/>
      <w:r w:rsidRPr="004B336A">
        <w:rPr>
          <w:rStyle w:val="TagStyle"/>
          <w:rtl/>
        </w:rPr>
        <w:t xml:space="preserve"> &lt;&lt; יור &gt;&gt;</w:t>
      </w:r>
      <w:r w:rsidR="003A1F77" w:rsidRPr="003A1F77">
        <w:rPr>
          <w:rtl/>
        </w:rPr>
        <w:t>הי</w:t>
      </w:r>
      <w:r w:rsidR="008C384D">
        <w:rPr>
          <w:rtl/>
        </w:rPr>
        <w:t>ו"ר מאיר כהן:</w:t>
      </w:r>
      <w:r w:rsidR="008C384D" w:rsidRPr="00EE511F">
        <w:rPr>
          <w:rtl/>
        </w:rPr>
        <w:t xml:space="preserve"> </w:t>
      </w:r>
      <w:r w:rsidRPr="004B336A">
        <w:rPr>
          <w:rStyle w:val="TagStyle"/>
          <w:rtl/>
        </w:rPr>
        <w:t>&lt;&lt; יור &gt;&gt;</w:t>
      </w:r>
      <w:bookmarkEnd w:id="21399"/>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46 בעד, עשרה מתנגדים. אם כן, אדוני המזכיר, הצעת </w:t>
      </w:r>
      <w:bookmarkStart w:id="21400" w:name="_ETM_Q51_349000"/>
      <w:bookmarkEnd w:id="21400"/>
      <w:r>
        <w:rPr>
          <w:rFonts w:hint="cs"/>
          <w:rtl/>
        </w:rPr>
        <w:t xml:space="preserve">הקואליציה זכתה ברוב, והיא תועבר ליושב-ראש הכנסת להמשך טיפול. תודה </w:t>
      </w:r>
      <w:bookmarkStart w:id="21401" w:name="_ETM_Q51_355000"/>
      <w:bookmarkEnd w:id="21401"/>
      <w:r>
        <w:rPr>
          <w:rFonts w:hint="cs"/>
          <w:rtl/>
        </w:rPr>
        <w:t xml:space="preserve">רבה לכולם. </w:t>
      </w:r>
    </w:p>
    <w:p w:rsidR="008C384D" w:rsidRDefault="008C384D" w:rsidP="00A32B7B">
      <w:pPr>
        <w:rPr>
          <w:rtl/>
        </w:rPr>
      </w:pPr>
      <w:bookmarkStart w:id="21402" w:name="_ETM_Q51_358000"/>
      <w:bookmarkEnd w:id="21402"/>
    </w:p>
    <w:p w:rsidR="008C384D" w:rsidRDefault="008C384D" w:rsidP="00A32B7B">
      <w:pPr>
        <w:rPr>
          <w:rtl/>
        </w:rPr>
      </w:pPr>
    </w:p>
    <w:p w:rsidR="008C384D" w:rsidRDefault="008C384D" w:rsidP="00A91E73">
      <w:pPr>
        <w:pStyle w:val="a7"/>
        <w:rPr>
          <w:rtl/>
        </w:rPr>
      </w:pPr>
      <w:bookmarkStart w:id="21403" w:name="ET_halsi_645205_8"/>
      <w:r w:rsidRPr="00A91E73">
        <w:rPr>
          <w:rStyle w:val="TagStyle"/>
          <w:rtl/>
        </w:rPr>
        <w:t xml:space="preserve"> &lt;&lt; הלסי &gt;&gt;</w:t>
      </w:r>
      <w:r w:rsidRPr="00EE511F">
        <w:rPr>
          <w:rtl/>
        </w:rPr>
        <w:t xml:space="preserve"> </w:t>
      </w:r>
      <w:bookmarkStart w:id="21404" w:name="_Toc189128652"/>
      <w:bookmarkStart w:id="21405" w:name="_Toc189133180"/>
      <w:bookmarkStart w:id="21406" w:name="_Toc189134252"/>
      <w:bookmarkStart w:id="21407" w:name="_Toc222733072"/>
      <w:r>
        <w:rPr>
          <w:rtl/>
        </w:rPr>
        <w:t>הצעות לסדר-היום</w:t>
      </w:r>
      <w:bookmarkEnd w:id="21404"/>
      <w:bookmarkEnd w:id="21405"/>
      <w:bookmarkEnd w:id="21406"/>
      <w:bookmarkEnd w:id="21407"/>
      <w:r w:rsidRPr="00EE511F">
        <w:rPr>
          <w:rtl/>
        </w:rPr>
        <w:t xml:space="preserve"> </w:t>
      </w:r>
      <w:r w:rsidRPr="00A91E73">
        <w:rPr>
          <w:rStyle w:val="TagStyle"/>
          <w:rtl/>
        </w:rPr>
        <w:t>&lt;&lt; הלסי &gt;&gt;</w:t>
      </w:r>
      <w:r>
        <w:rPr>
          <w:rtl/>
        </w:rPr>
        <w:t xml:space="preserve"> </w:t>
      </w:r>
      <w:bookmarkEnd w:id="21403"/>
    </w:p>
    <w:p w:rsidR="008C384D" w:rsidRDefault="008C384D" w:rsidP="00A91E73">
      <w:pPr>
        <w:pStyle w:val="a7"/>
        <w:rPr>
          <w:rtl/>
        </w:rPr>
      </w:pPr>
      <w:bookmarkStart w:id="21408" w:name="ET_halsi_645205_9"/>
      <w:r w:rsidRPr="00A91E73">
        <w:rPr>
          <w:rStyle w:val="TagStyle"/>
          <w:rtl/>
        </w:rPr>
        <w:t xml:space="preserve"> &lt;&lt; הלסי &gt;&gt;</w:t>
      </w:r>
      <w:bookmarkStart w:id="21409" w:name="_Toc189128653"/>
      <w:bookmarkStart w:id="21410" w:name="_Toc189133181"/>
      <w:bookmarkStart w:id="21411" w:name="_Toc189134253"/>
      <w:bookmarkStart w:id="21412" w:name="_Toc222733073"/>
      <w:r>
        <w:rPr>
          <w:rtl/>
        </w:rPr>
        <w:t>פרשיית המרגל שפגע בב</w:t>
      </w:r>
      <w:r>
        <w:rPr>
          <w:rFonts w:hint="cs"/>
          <w:rtl/>
        </w:rPr>
        <w:t>י</w:t>
      </w:r>
      <w:r>
        <w:rPr>
          <w:rtl/>
        </w:rPr>
        <w:t>טחון המדינה ב-7 באוקטובר</w:t>
      </w:r>
      <w:bookmarkEnd w:id="21409"/>
      <w:bookmarkEnd w:id="21410"/>
      <w:bookmarkEnd w:id="21411"/>
      <w:bookmarkEnd w:id="21412"/>
      <w:r w:rsidRPr="00EE511F">
        <w:rPr>
          <w:rtl/>
        </w:rPr>
        <w:t xml:space="preserve"> </w:t>
      </w:r>
      <w:r w:rsidRPr="00A91E73">
        <w:rPr>
          <w:rStyle w:val="TagStyle"/>
          <w:rtl/>
        </w:rPr>
        <w:t>&lt;&lt; הלסי &gt;&gt;</w:t>
      </w:r>
      <w:r>
        <w:rPr>
          <w:rtl/>
        </w:rPr>
        <w:t xml:space="preserve"> </w:t>
      </w:r>
      <w:bookmarkEnd w:id="21408"/>
    </w:p>
    <w:p w:rsidR="008C384D" w:rsidRDefault="008C384D" w:rsidP="00A32B7B">
      <w:pPr>
        <w:rPr>
          <w:rtl/>
        </w:rPr>
      </w:pPr>
    </w:p>
    <w:p w:rsidR="008C384D" w:rsidRDefault="004B336A" w:rsidP="004B336A">
      <w:pPr>
        <w:pStyle w:val="af8"/>
        <w:rPr>
          <w:rtl/>
        </w:rPr>
      </w:pPr>
      <w:bookmarkStart w:id="21413" w:name="ET_yor_6597_1540"/>
      <w:r w:rsidRPr="004B336A">
        <w:rPr>
          <w:rStyle w:val="TagStyle"/>
          <w:rtl/>
        </w:rPr>
        <w:t xml:space="preserve"> &lt;&lt; יור &gt;&gt;</w:t>
      </w:r>
      <w:r w:rsidR="003A1F77" w:rsidRPr="003A1F77">
        <w:rPr>
          <w:rtl/>
        </w:rPr>
        <w:t>הי</w:t>
      </w:r>
      <w:r w:rsidR="008C384D">
        <w:rPr>
          <w:rtl/>
        </w:rPr>
        <w:t>ו"ר מאיר כהן:</w:t>
      </w:r>
      <w:r w:rsidR="008C384D" w:rsidRPr="00EE511F">
        <w:rPr>
          <w:rtl/>
        </w:rPr>
        <w:t xml:space="preserve"> </w:t>
      </w:r>
      <w:r w:rsidRPr="004B336A">
        <w:rPr>
          <w:rStyle w:val="TagStyle"/>
          <w:rtl/>
        </w:rPr>
        <w:t>&lt;&lt; יור &gt;&gt;</w:t>
      </w:r>
      <w:bookmarkEnd w:id="21413"/>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אנחנו עוברים </w:t>
      </w:r>
      <w:r>
        <w:rPr>
          <w:rtl/>
        </w:rPr>
        <w:t>להצע</w:t>
      </w:r>
      <w:r>
        <w:rPr>
          <w:rFonts w:hint="cs"/>
          <w:rtl/>
        </w:rPr>
        <w:t>ות דחופות</w:t>
      </w:r>
      <w:r>
        <w:rPr>
          <w:rtl/>
        </w:rPr>
        <w:t xml:space="preserve"> לסדר-היום</w:t>
      </w:r>
      <w:r>
        <w:rPr>
          <w:rFonts w:hint="cs"/>
          <w:rtl/>
        </w:rPr>
        <w:t xml:space="preserve">. ההצעה הראשונה היא </w:t>
      </w:r>
      <w:r>
        <w:rPr>
          <w:rtl/>
        </w:rPr>
        <w:t>בנושא:</w:t>
      </w:r>
      <w:r>
        <w:rPr>
          <w:rFonts w:hint="cs"/>
          <w:rtl/>
        </w:rPr>
        <w:t xml:space="preserve"> נוהלי בדיקה ביטחונית של תיירים מחו"ל. את ההצעה </w:t>
      </w:r>
      <w:bookmarkStart w:id="21414" w:name="_ETM_Q51_368000"/>
      <w:bookmarkEnd w:id="21414"/>
      <w:r>
        <w:rPr>
          <w:rFonts w:hint="cs"/>
          <w:rtl/>
        </w:rPr>
        <w:t xml:space="preserve">הגישו חברי הכנסת עמית הלוי, לימור סון הר מלך, משה </w:t>
      </w:r>
      <w:bookmarkStart w:id="21415" w:name="_ETM_Q51_375000"/>
      <w:bookmarkEnd w:id="21415"/>
      <w:r>
        <w:rPr>
          <w:rFonts w:hint="cs"/>
          <w:rtl/>
        </w:rPr>
        <w:t>רוט, אוהד טל, עידן רול, מישל בוסקילה,</w:t>
      </w:r>
      <w:bookmarkStart w:id="21416" w:name="_ETM_Q51_373000"/>
      <w:bookmarkEnd w:id="21416"/>
      <w:r>
        <w:rPr>
          <w:rFonts w:hint="cs"/>
          <w:rtl/>
        </w:rPr>
        <w:t xml:space="preserve"> מתן כהנא, ינון אזולאי ויבגני סובה. לרשות כל מציע שלוש </w:t>
      </w:r>
      <w:bookmarkStart w:id="21417" w:name="_ETM_Q51_378000"/>
      <w:bookmarkEnd w:id="21417"/>
      <w:r>
        <w:rPr>
          <w:rFonts w:hint="cs"/>
          <w:rtl/>
        </w:rPr>
        <w:t xml:space="preserve">דקות. עמית הלוי, בבקשה. עמית הלוי לא פה. אחריו </w:t>
      </w:r>
      <w:r>
        <w:rPr>
          <w:rtl/>
        </w:rPr>
        <w:t>–</w:t>
      </w:r>
      <w:r>
        <w:rPr>
          <w:rFonts w:hint="cs"/>
          <w:rtl/>
        </w:rPr>
        <w:t xml:space="preserve"> </w:t>
      </w:r>
      <w:bookmarkStart w:id="21418" w:name="_ETM_Q51_391000"/>
      <w:bookmarkEnd w:id="21418"/>
      <w:r>
        <w:rPr>
          <w:rFonts w:hint="cs"/>
          <w:rtl/>
        </w:rPr>
        <w:t xml:space="preserve">לימור סון הר מלך. </w:t>
      </w:r>
    </w:p>
    <w:p w:rsidR="008C384D" w:rsidRDefault="008C384D" w:rsidP="00A32B7B">
      <w:pPr>
        <w:rPr>
          <w:rtl/>
        </w:rPr>
      </w:pPr>
      <w:bookmarkStart w:id="21419" w:name="_ETM_Q51_396000"/>
      <w:bookmarkEnd w:id="21419"/>
    </w:p>
    <w:p w:rsidR="008C384D" w:rsidRDefault="008C384D" w:rsidP="00A91E73">
      <w:pPr>
        <w:pStyle w:val="af7"/>
        <w:rPr>
          <w:rtl/>
        </w:rPr>
      </w:pPr>
      <w:bookmarkStart w:id="21420" w:name="ET_interruption_6356_11"/>
      <w:r w:rsidRPr="00A91E73">
        <w:rPr>
          <w:rStyle w:val="TagStyle"/>
          <w:rtl/>
        </w:rPr>
        <w:t xml:space="preserve"> &lt;&lt; קריאה &gt;&gt;</w:t>
      </w:r>
      <w:r w:rsidR="003A1F77" w:rsidRPr="003A1F77">
        <w:rPr>
          <w:rtl/>
        </w:rPr>
        <w:t>לימור</w:t>
      </w:r>
      <w:r>
        <w:rPr>
          <w:rtl/>
        </w:rPr>
        <w:t xml:space="preserve"> סון הר מלך (עוצמה יהודית):</w:t>
      </w:r>
      <w:r w:rsidRPr="00EE511F">
        <w:rPr>
          <w:rtl/>
        </w:rPr>
        <w:t xml:space="preserve"> </w:t>
      </w:r>
      <w:r w:rsidRPr="00A91E73">
        <w:rPr>
          <w:rStyle w:val="TagStyle"/>
          <w:rtl/>
        </w:rPr>
        <w:t>&lt;&lt; קריאה &gt;&gt;</w:t>
      </w:r>
      <w:r>
        <w:rPr>
          <w:rtl/>
        </w:rPr>
        <w:t xml:space="preserve"> </w:t>
      </w:r>
      <w:bookmarkEnd w:id="21420"/>
    </w:p>
    <w:p w:rsidR="008C384D" w:rsidRDefault="008C384D" w:rsidP="00A32B7B">
      <w:pPr>
        <w:rPr>
          <w:rtl/>
        </w:rPr>
      </w:pPr>
    </w:p>
    <w:p w:rsidR="008C384D" w:rsidRDefault="00E30D80" w:rsidP="00A32B7B">
      <w:pPr>
        <w:rPr>
          <w:rtl/>
        </w:rPr>
      </w:pPr>
      <w:bookmarkStart w:id="21421" w:name="_ETM_Q51_399000"/>
      <w:bookmarkEnd w:id="21421"/>
      <w:r>
        <w:rPr>
          <w:rFonts w:hint="cs"/>
          <w:rtl/>
        </w:rPr>
        <w:t>– – –</w:t>
      </w:r>
    </w:p>
    <w:p w:rsidR="008C384D" w:rsidRDefault="008C384D" w:rsidP="00A32B7B">
      <w:pPr>
        <w:rPr>
          <w:rtl/>
        </w:rPr>
      </w:pPr>
    </w:p>
    <w:p w:rsidR="008C384D" w:rsidRDefault="004B336A" w:rsidP="004B336A">
      <w:pPr>
        <w:pStyle w:val="af8"/>
        <w:rPr>
          <w:rtl/>
        </w:rPr>
      </w:pPr>
      <w:bookmarkStart w:id="21422" w:name="ET_yor_6597_1541"/>
      <w:r w:rsidRPr="004B336A">
        <w:rPr>
          <w:rStyle w:val="TagStyle"/>
          <w:rtl/>
        </w:rPr>
        <w:t xml:space="preserve"> &lt;&lt; יור &gt;&gt;</w:t>
      </w:r>
      <w:r w:rsidR="003A1F77" w:rsidRPr="003A1F77">
        <w:rPr>
          <w:rtl/>
        </w:rPr>
        <w:t>הי</w:t>
      </w:r>
      <w:r w:rsidR="008C384D">
        <w:rPr>
          <w:rtl/>
        </w:rPr>
        <w:t>ו"ר מאיר כהן:</w:t>
      </w:r>
      <w:r w:rsidR="008C384D" w:rsidRPr="00EE511F">
        <w:rPr>
          <w:rtl/>
        </w:rPr>
        <w:t xml:space="preserve"> </w:t>
      </w:r>
      <w:r w:rsidRPr="004B336A">
        <w:rPr>
          <w:rStyle w:val="TagStyle"/>
          <w:rtl/>
        </w:rPr>
        <w:t>&lt;&lt; יור &gt;&gt;</w:t>
      </w:r>
      <w:bookmarkEnd w:id="21422"/>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1423" w:name="_ETM_Q51_395000"/>
      <w:bookmarkEnd w:id="21423"/>
      <w:r>
        <w:rPr>
          <w:rFonts w:hint="cs"/>
          <w:rtl/>
        </w:rPr>
        <w:t xml:space="preserve">אני אגיד לך. את הגשת הצעה דחופה לסדר-היום לגבי הבדיקה של התיירים שבאים מחו"ל. </w:t>
      </w:r>
      <w:bookmarkStart w:id="21424" w:name="_ETM_Q51_405000"/>
      <w:bookmarkEnd w:id="21424"/>
      <w:r>
        <w:rPr>
          <w:rFonts w:hint="cs"/>
          <w:rtl/>
        </w:rPr>
        <w:t xml:space="preserve">את מוותרת? </w:t>
      </w:r>
    </w:p>
    <w:p w:rsidR="008C384D" w:rsidRDefault="008C384D" w:rsidP="00A32B7B">
      <w:pPr>
        <w:rPr>
          <w:rtl/>
        </w:rPr>
      </w:pPr>
      <w:bookmarkStart w:id="21425" w:name="_ETM_Q51_410000"/>
      <w:bookmarkEnd w:id="21425"/>
    </w:p>
    <w:p w:rsidR="008C384D" w:rsidRDefault="008C384D" w:rsidP="00A91E73">
      <w:pPr>
        <w:pStyle w:val="af7"/>
        <w:rPr>
          <w:rtl/>
        </w:rPr>
      </w:pPr>
      <w:bookmarkStart w:id="21426" w:name="ET_interruption_6356_13"/>
      <w:r w:rsidRPr="00A91E73">
        <w:rPr>
          <w:rStyle w:val="TagStyle"/>
          <w:rtl/>
        </w:rPr>
        <w:t xml:space="preserve"> &lt;&lt; קריאה &gt;&gt;</w:t>
      </w:r>
      <w:r w:rsidR="003A1F77" w:rsidRPr="003A1F77">
        <w:rPr>
          <w:rtl/>
        </w:rPr>
        <w:t>לימור</w:t>
      </w:r>
      <w:r>
        <w:rPr>
          <w:rtl/>
        </w:rPr>
        <w:t xml:space="preserve"> סון הר מלך (עוצמה יהודית):</w:t>
      </w:r>
      <w:r w:rsidRPr="00EE511F">
        <w:rPr>
          <w:rtl/>
        </w:rPr>
        <w:t xml:space="preserve"> </w:t>
      </w:r>
      <w:r w:rsidRPr="00A91E73">
        <w:rPr>
          <w:rStyle w:val="TagStyle"/>
          <w:rtl/>
        </w:rPr>
        <w:t>&lt;&lt; קריאה &gt;&gt;</w:t>
      </w:r>
      <w:r>
        <w:rPr>
          <w:rtl/>
        </w:rPr>
        <w:t xml:space="preserve"> </w:t>
      </w:r>
      <w:bookmarkEnd w:id="21426"/>
    </w:p>
    <w:p w:rsidR="008C384D" w:rsidRDefault="008C384D" w:rsidP="00A32B7B">
      <w:pPr>
        <w:rPr>
          <w:rtl/>
        </w:rPr>
      </w:pPr>
    </w:p>
    <w:p w:rsidR="008C384D" w:rsidRDefault="00E30D80" w:rsidP="00A32B7B">
      <w:pPr>
        <w:rPr>
          <w:rtl/>
        </w:rPr>
      </w:pPr>
      <w:r>
        <w:rPr>
          <w:rFonts w:hint="cs"/>
          <w:rtl/>
        </w:rPr>
        <w:t>– – –</w:t>
      </w:r>
    </w:p>
    <w:p w:rsidR="008C384D" w:rsidRDefault="008C384D" w:rsidP="00A32B7B">
      <w:pPr>
        <w:rPr>
          <w:rtl/>
        </w:rPr>
      </w:pPr>
    </w:p>
    <w:p w:rsidR="008C384D" w:rsidRDefault="004B336A" w:rsidP="004B336A">
      <w:pPr>
        <w:pStyle w:val="af8"/>
        <w:rPr>
          <w:rtl/>
        </w:rPr>
      </w:pPr>
      <w:bookmarkStart w:id="21427" w:name="ET_yor_6597_1542"/>
      <w:r w:rsidRPr="004B336A">
        <w:rPr>
          <w:rStyle w:val="TagStyle"/>
          <w:rtl/>
        </w:rPr>
        <w:t xml:space="preserve"> &lt;&lt; יור &gt;&gt;</w:t>
      </w:r>
      <w:r w:rsidR="003A1F77" w:rsidRPr="003A1F77">
        <w:rPr>
          <w:rtl/>
        </w:rPr>
        <w:t>הי</w:t>
      </w:r>
      <w:r w:rsidR="008C384D">
        <w:rPr>
          <w:rtl/>
        </w:rPr>
        <w:t>ו"ר מאיר כהן:</w:t>
      </w:r>
      <w:r w:rsidR="008C384D" w:rsidRPr="00EE511F">
        <w:rPr>
          <w:rtl/>
        </w:rPr>
        <w:t xml:space="preserve"> </w:t>
      </w:r>
      <w:r w:rsidRPr="004B336A">
        <w:rPr>
          <w:rStyle w:val="TagStyle"/>
          <w:rtl/>
        </w:rPr>
        <w:t>&lt;&lt; יור &gt;&gt;</w:t>
      </w:r>
      <w:bookmarkEnd w:id="21427"/>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1428" w:name="_ETM_Q51_406000"/>
      <w:bookmarkEnd w:id="21428"/>
      <w:r>
        <w:rPr>
          <w:rFonts w:hint="cs"/>
          <w:rtl/>
        </w:rPr>
        <w:t xml:space="preserve">אם כן, אני קורא לחבר הכנסת </w:t>
      </w:r>
      <w:r w:rsidR="00E30D80">
        <w:rPr>
          <w:rFonts w:hint="cs"/>
          <w:rtl/>
        </w:rPr>
        <w:t>– – –</w:t>
      </w:r>
    </w:p>
    <w:p w:rsidR="008C384D" w:rsidRDefault="008C384D" w:rsidP="00A32B7B">
      <w:pPr>
        <w:rPr>
          <w:rtl/>
        </w:rPr>
      </w:pPr>
      <w:bookmarkStart w:id="21429" w:name="_ETM_Q51_408000"/>
      <w:bookmarkEnd w:id="21429"/>
    </w:p>
    <w:p w:rsidR="008C384D" w:rsidRDefault="008C384D" w:rsidP="00A91E73">
      <w:pPr>
        <w:pStyle w:val="af7"/>
        <w:rPr>
          <w:rtl/>
        </w:rPr>
      </w:pPr>
      <w:bookmarkStart w:id="21430" w:name="ET_interruption_6356_15"/>
      <w:r w:rsidRPr="00A91E73">
        <w:rPr>
          <w:rStyle w:val="TagStyle"/>
          <w:rtl/>
        </w:rPr>
        <w:t xml:space="preserve"> &lt;&lt; קריאה &gt;&gt;</w:t>
      </w:r>
      <w:r w:rsidR="003A1F77" w:rsidRPr="003A1F77">
        <w:rPr>
          <w:rtl/>
        </w:rPr>
        <w:t>לימור</w:t>
      </w:r>
      <w:r>
        <w:rPr>
          <w:rtl/>
        </w:rPr>
        <w:t xml:space="preserve"> סון הר מלך (עוצמה יהודית):</w:t>
      </w:r>
      <w:r w:rsidRPr="00EE511F">
        <w:rPr>
          <w:rtl/>
        </w:rPr>
        <w:t xml:space="preserve"> </w:t>
      </w:r>
      <w:r w:rsidRPr="00A91E73">
        <w:rPr>
          <w:rStyle w:val="TagStyle"/>
          <w:rtl/>
        </w:rPr>
        <w:t>&lt;&lt; קריאה &gt;&gt;</w:t>
      </w:r>
      <w:r>
        <w:rPr>
          <w:rtl/>
        </w:rPr>
        <w:t xml:space="preserve"> </w:t>
      </w:r>
      <w:bookmarkEnd w:id="21430"/>
    </w:p>
    <w:p w:rsidR="008C384D" w:rsidRDefault="008C384D" w:rsidP="00A32B7B">
      <w:pPr>
        <w:rPr>
          <w:rtl/>
        </w:rPr>
      </w:pPr>
    </w:p>
    <w:p w:rsidR="008C384D" w:rsidRDefault="008C384D" w:rsidP="00A32B7B">
      <w:pPr>
        <w:rPr>
          <w:rtl/>
        </w:rPr>
      </w:pPr>
      <w:r>
        <w:rPr>
          <w:rFonts w:hint="cs"/>
          <w:rtl/>
        </w:rPr>
        <w:t>ר</w:t>
      </w:r>
      <w:bookmarkStart w:id="21431" w:name="_ETM_Q51_411000"/>
      <w:bookmarkEnd w:id="21431"/>
      <w:r>
        <w:rPr>
          <w:rFonts w:hint="cs"/>
          <w:rtl/>
        </w:rPr>
        <w:t xml:space="preserve">גע, שנייה. </w:t>
      </w:r>
    </w:p>
    <w:p w:rsidR="008C384D" w:rsidRDefault="008C384D" w:rsidP="00A32B7B">
      <w:pPr>
        <w:rPr>
          <w:rtl/>
        </w:rPr>
      </w:pPr>
    </w:p>
    <w:p w:rsidR="008C384D" w:rsidRDefault="004B336A" w:rsidP="004B336A">
      <w:pPr>
        <w:pStyle w:val="af8"/>
        <w:rPr>
          <w:rtl/>
        </w:rPr>
      </w:pPr>
      <w:bookmarkStart w:id="21432" w:name="ET_yor_6597_1543"/>
      <w:r w:rsidRPr="004B336A">
        <w:rPr>
          <w:rStyle w:val="TagStyle"/>
          <w:rtl/>
        </w:rPr>
        <w:t xml:space="preserve"> &lt;&lt; יור &gt;&gt;</w:t>
      </w:r>
      <w:r w:rsidR="003A1F77" w:rsidRPr="003A1F77">
        <w:rPr>
          <w:rtl/>
        </w:rPr>
        <w:t>הי</w:t>
      </w:r>
      <w:r w:rsidR="008C384D">
        <w:rPr>
          <w:rtl/>
        </w:rPr>
        <w:t>ו"ר מאיר כהן:</w:t>
      </w:r>
      <w:r w:rsidR="008C384D" w:rsidRPr="00EE511F">
        <w:rPr>
          <w:rtl/>
        </w:rPr>
        <w:t xml:space="preserve"> </w:t>
      </w:r>
      <w:r w:rsidRPr="004B336A">
        <w:rPr>
          <w:rStyle w:val="TagStyle"/>
          <w:rtl/>
        </w:rPr>
        <w:t>&lt;&lt; יור &gt;&gt;</w:t>
      </w:r>
      <w:bookmarkEnd w:id="21432"/>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את באה, גברתי? חברת הכנסת סון הר מלך, את נקראת לדוכן, בבקשה. מי שלא נמצא </w:t>
      </w:r>
      <w:bookmarkStart w:id="21433" w:name="_ETM_Q51_451000"/>
      <w:bookmarkEnd w:id="21433"/>
      <w:r>
        <w:rPr>
          <w:rFonts w:hint="cs"/>
          <w:rtl/>
        </w:rPr>
        <w:t xml:space="preserve">כאן לא יוכל לדבר. </w:t>
      </w:r>
    </w:p>
    <w:p w:rsidR="008C384D" w:rsidRDefault="008C384D" w:rsidP="00A32B7B">
      <w:pPr>
        <w:rPr>
          <w:rtl/>
        </w:rPr>
      </w:pPr>
      <w:bookmarkStart w:id="21434" w:name="_ETM_Q51_465000"/>
      <w:bookmarkEnd w:id="21434"/>
    </w:p>
    <w:p w:rsidR="008C384D" w:rsidRDefault="004B336A" w:rsidP="004B336A">
      <w:pPr>
        <w:pStyle w:val="af7"/>
        <w:rPr>
          <w:rtl/>
        </w:rPr>
      </w:pPr>
      <w:bookmarkStart w:id="21435" w:name="ET_interruption_קריאות_1544"/>
      <w:r w:rsidRPr="004B336A">
        <w:rPr>
          <w:rStyle w:val="TagStyle"/>
          <w:rtl/>
        </w:rPr>
        <w:t xml:space="preserve"> &lt;&lt; קריאה &gt;&gt;</w:t>
      </w:r>
      <w:r w:rsidR="008C384D">
        <w:rPr>
          <w:rtl/>
        </w:rPr>
        <w:t>קריאות:</w:t>
      </w:r>
      <w:r w:rsidR="008C384D" w:rsidRPr="00EE511F">
        <w:rPr>
          <w:rtl/>
        </w:rPr>
        <w:t xml:space="preserve"> </w:t>
      </w:r>
      <w:r w:rsidRPr="004B336A">
        <w:rPr>
          <w:rStyle w:val="TagStyle"/>
          <w:rtl/>
        </w:rPr>
        <w:t xml:space="preserve">&lt;&lt; קריאה &gt;&gt; </w:t>
      </w:r>
      <w:r w:rsidR="008C384D">
        <w:rPr>
          <w:rtl/>
        </w:rPr>
        <w:t xml:space="preserve"> </w:t>
      </w:r>
    </w:p>
    <w:bookmarkEnd w:id="21435"/>
    <w:p w:rsidR="008C384D" w:rsidRDefault="008C384D" w:rsidP="00A32B7B">
      <w:pPr>
        <w:rPr>
          <w:rtl/>
        </w:rPr>
      </w:pPr>
    </w:p>
    <w:p w:rsidR="008C384D" w:rsidRDefault="00E30D80" w:rsidP="00A32B7B">
      <w:pPr>
        <w:rPr>
          <w:rtl/>
        </w:rPr>
      </w:pPr>
      <w:r>
        <w:rPr>
          <w:rFonts w:hint="cs"/>
          <w:rtl/>
        </w:rPr>
        <w:t>– – –</w:t>
      </w:r>
    </w:p>
    <w:p w:rsidR="008C384D" w:rsidRDefault="008C384D" w:rsidP="00A32B7B">
      <w:pPr>
        <w:rPr>
          <w:rtl/>
        </w:rPr>
      </w:pPr>
      <w:bookmarkStart w:id="21436" w:name="_ETM_Q51_467000"/>
      <w:bookmarkEnd w:id="21436"/>
    </w:p>
    <w:p w:rsidR="008C384D" w:rsidRDefault="008C384D" w:rsidP="00A91E73">
      <w:pPr>
        <w:pStyle w:val="af7"/>
        <w:rPr>
          <w:rtl/>
        </w:rPr>
      </w:pPr>
      <w:bookmarkStart w:id="21437" w:name="ET_interruption_קר_אה_19"/>
      <w:r w:rsidRPr="00A91E73">
        <w:rPr>
          <w:rStyle w:val="TagStyle"/>
          <w:rtl/>
        </w:rPr>
        <w:t xml:space="preserve"> &lt;&lt; קריאה &gt;&gt;</w:t>
      </w:r>
      <w:r>
        <w:rPr>
          <w:rtl/>
        </w:rPr>
        <w:t>קרי</w:t>
      </w:r>
      <w:r>
        <w:rPr>
          <w:rFonts w:hint="cs"/>
          <w:rtl/>
        </w:rPr>
        <w:t>א</w:t>
      </w:r>
      <w:r>
        <w:rPr>
          <w:rtl/>
        </w:rPr>
        <w:t>ה:</w:t>
      </w:r>
      <w:r w:rsidRPr="00EE511F">
        <w:rPr>
          <w:rtl/>
        </w:rPr>
        <w:t xml:space="preserve"> </w:t>
      </w:r>
      <w:r w:rsidRPr="00A91E73">
        <w:rPr>
          <w:rStyle w:val="TagStyle"/>
          <w:rtl/>
        </w:rPr>
        <w:t>&lt;&lt; קריאה &gt;&gt;</w:t>
      </w:r>
      <w:r>
        <w:rPr>
          <w:rtl/>
        </w:rPr>
        <w:t xml:space="preserve"> </w:t>
      </w:r>
      <w:bookmarkEnd w:id="21437"/>
    </w:p>
    <w:p w:rsidR="008C384D" w:rsidRDefault="008C384D" w:rsidP="00A32B7B">
      <w:pPr>
        <w:rPr>
          <w:rtl/>
        </w:rPr>
      </w:pPr>
    </w:p>
    <w:p w:rsidR="008C384D" w:rsidRDefault="008C384D" w:rsidP="00A32B7B">
      <w:pPr>
        <w:rPr>
          <w:rtl/>
        </w:rPr>
      </w:pPr>
      <w:r>
        <w:rPr>
          <w:rFonts w:hint="cs"/>
          <w:rtl/>
        </w:rPr>
        <w:t>זה לא הנושא.</w:t>
      </w:r>
    </w:p>
    <w:p w:rsidR="008C384D" w:rsidRDefault="008C384D" w:rsidP="00A32B7B">
      <w:pPr>
        <w:rPr>
          <w:rtl/>
        </w:rPr>
      </w:pPr>
      <w:bookmarkStart w:id="21438" w:name="_ETM_Q51_468000"/>
      <w:bookmarkEnd w:id="21438"/>
    </w:p>
    <w:p w:rsidR="008C384D" w:rsidRDefault="008C384D" w:rsidP="00A91E73">
      <w:pPr>
        <w:pStyle w:val="af8"/>
        <w:rPr>
          <w:rtl/>
        </w:rPr>
      </w:pPr>
      <w:bookmarkStart w:id="21439" w:name="ET_yor_6597_21"/>
      <w:r w:rsidRPr="00A91E73">
        <w:rPr>
          <w:rStyle w:val="TagStyle"/>
          <w:rtl/>
        </w:rPr>
        <w:t xml:space="preserve"> &lt;&lt; יור &gt;&gt;</w:t>
      </w:r>
      <w:r w:rsidR="003A1F77" w:rsidRPr="003A1F77">
        <w:rPr>
          <w:rtl/>
        </w:rPr>
        <w:t>הי</w:t>
      </w:r>
      <w:r>
        <w:rPr>
          <w:rtl/>
        </w:rPr>
        <w:t>ו"ר מאיר כהן:</w:t>
      </w:r>
      <w:r w:rsidRPr="00EE511F">
        <w:rPr>
          <w:rtl/>
        </w:rPr>
        <w:t xml:space="preserve"> </w:t>
      </w:r>
      <w:r w:rsidRPr="00A91E73">
        <w:rPr>
          <w:rStyle w:val="TagStyle"/>
          <w:rtl/>
        </w:rPr>
        <w:t>&lt;&lt; יור &gt;&gt;</w:t>
      </w:r>
      <w:r>
        <w:rPr>
          <w:rtl/>
        </w:rPr>
        <w:t xml:space="preserve"> </w:t>
      </w:r>
      <w:bookmarkEnd w:id="21439"/>
    </w:p>
    <w:p w:rsidR="008C384D" w:rsidRDefault="008C384D" w:rsidP="00A32B7B">
      <w:pPr>
        <w:rPr>
          <w:rtl/>
        </w:rPr>
      </w:pPr>
    </w:p>
    <w:p w:rsidR="008C384D" w:rsidRDefault="008C384D" w:rsidP="00A32B7B">
      <w:pPr>
        <w:rPr>
          <w:rtl/>
        </w:rPr>
      </w:pPr>
      <w:bookmarkStart w:id="21440" w:name="_ETM_Q51_469000"/>
      <w:bookmarkEnd w:id="21440"/>
      <w:r>
        <w:rPr>
          <w:rFonts w:hint="cs"/>
          <w:rtl/>
        </w:rPr>
        <w:t>על פי מה שרשום.</w:t>
      </w:r>
    </w:p>
    <w:p w:rsidR="008C384D" w:rsidRDefault="008C384D" w:rsidP="00A32B7B">
      <w:pPr>
        <w:rPr>
          <w:rtl/>
        </w:rPr>
      </w:pPr>
      <w:bookmarkStart w:id="21441" w:name="_ETM_Q51_470000"/>
      <w:bookmarkEnd w:id="21441"/>
    </w:p>
    <w:p w:rsidR="008C384D" w:rsidRDefault="008C384D" w:rsidP="00A91E73">
      <w:pPr>
        <w:pStyle w:val="af7"/>
        <w:rPr>
          <w:rtl/>
        </w:rPr>
      </w:pPr>
      <w:bookmarkStart w:id="21442" w:name="ET_interruption_קר_אה_22"/>
      <w:r w:rsidRPr="00A91E73">
        <w:rPr>
          <w:rStyle w:val="TagStyle"/>
          <w:rtl/>
        </w:rPr>
        <w:t xml:space="preserve"> &lt;&lt; קריאה &gt;&gt;</w:t>
      </w:r>
      <w:r>
        <w:rPr>
          <w:rtl/>
        </w:rPr>
        <w:t>קריאה:</w:t>
      </w:r>
      <w:r w:rsidRPr="00EE511F">
        <w:rPr>
          <w:rtl/>
        </w:rPr>
        <w:t xml:space="preserve"> </w:t>
      </w:r>
      <w:r w:rsidRPr="00A91E73">
        <w:rPr>
          <w:rStyle w:val="TagStyle"/>
          <w:rtl/>
        </w:rPr>
        <w:t>&lt;&lt; קריאה &gt;&gt;</w:t>
      </w:r>
      <w:r>
        <w:rPr>
          <w:rtl/>
        </w:rPr>
        <w:t xml:space="preserve"> </w:t>
      </w:r>
      <w:bookmarkEnd w:id="21442"/>
    </w:p>
    <w:p w:rsidR="008C384D" w:rsidRDefault="008C384D" w:rsidP="00A32B7B">
      <w:pPr>
        <w:rPr>
          <w:rtl/>
        </w:rPr>
      </w:pPr>
    </w:p>
    <w:p w:rsidR="008C384D" w:rsidRPr="00EE511F" w:rsidRDefault="008C384D" w:rsidP="00A32B7B">
      <w:pPr>
        <w:rPr>
          <w:rtl/>
        </w:rPr>
      </w:pPr>
      <w:r>
        <w:rPr>
          <w:rFonts w:hint="cs"/>
          <w:rtl/>
        </w:rPr>
        <w:t>ה</w:t>
      </w:r>
      <w:bookmarkStart w:id="21443" w:name="_ETM_Q51_473000"/>
      <w:bookmarkEnd w:id="21443"/>
      <w:r>
        <w:rPr>
          <w:rFonts w:hint="cs"/>
          <w:rtl/>
        </w:rPr>
        <w:t>מזכיר טעה.</w:t>
      </w:r>
    </w:p>
    <w:p w:rsidR="008C384D" w:rsidRDefault="008C384D" w:rsidP="00A32B7B">
      <w:pPr>
        <w:rPr>
          <w:rtl/>
        </w:rPr>
      </w:pPr>
    </w:p>
    <w:p w:rsidR="008C384D" w:rsidRDefault="008C384D" w:rsidP="00A91E73">
      <w:pPr>
        <w:pStyle w:val="af7"/>
        <w:rPr>
          <w:rtl/>
        </w:rPr>
      </w:pPr>
      <w:bookmarkStart w:id="21444" w:name="ET_interruption_6361_20"/>
      <w:r w:rsidRPr="00A91E73">
        <w:rPr>
          <w:rStyle w:val="TagStyle"/>
          <w:rtl/>
        </w:rPr>
        <w:t xml:space="preserve"> &lt;&lt; קריאה &gt;&gt;</w:t>
      </w:r>
      <w:r w:rsidR="003A1F77">
        <w:rPr>
          <w:rtl/>
        </w:rPr>
        <w:t>נאור</w:t>
      </w:r>
      <w:r>
        <w:rPr>
          <w:rtl/>
        </w:rPr>
        <w:t xml:space="preserve"> שירי (יש עתיד):</w:t>
      </w:r>
      <w:r w:rsidRPr="00EE511F">
        <w:rPr>
          <w:rtl/>
        </w:rPr>
        <w:t xml:space="preserve"> </w:t>
      </w:r>
      <w:r w:rsidRPr="00A91E73">
        <w:rPr>
          <w:rStyle w:val="TagStyle"/>
          <w:rtl/>
        </w:rPr>
        <w:t>&lt;&lt; קריאה &gt;&gt;</w:t>
      </w:r>
      <w:r>
        <w:rPr>
          <w:rtl/>
        </w:rPr>
        <w:t xml:space="preserve"> </w:t>
      </w:r>
      <w:bookmarkEnd w:id="21444"/>
    </w:p>
    <w:p w:rsidR="008C384D" w:rsidRDefault="008C384D" w:rsidP="00A32B7B">
      <w:pPr>
        <w:rPr>
          <w:rtl/>
        </w:rPr>
      </w:pPr>
    </w:p>
    <w:p w:rsidR="008C384D" w:rsidRDefault="008C384D" w:rsidP="00A32B7B">
      <w:pPr>
        <w:rPr>
          <w:rtl/>
        </w:rPr>
      </w:pPr>
      <w:r>
        <w:rPr>
          <w:rFonts w:hint="cs"/>
          <w:rtl/>
        </w:rPr>
        <w:t xml:space="preserve">במחשבים הורידו </w:t>
      </w:r>
      <w:bookmarkStart w:id="21445" w:name="_ETM_Q51_466000"/>
      <w:bookmarkEnd w:id="21445"/>
      <w:r>
        <w:rPr>
          <w:rFonts w:hint="cs"/>
          <w:rtl/>
        </w:rPr>
        <w:t xml:space="preserve">את זה. </w:t>
      </w:r>
    </w:p>
    <w:p w:rsidR="008C384D" w:rsidRDefault="008C384D" w:rsidP="00A32B7B">
      <w:pPr>
        <w:rPr>
          <w:rtl/>
        </w:rPr>
      </w:pPr>
    </w:p>
    <w:p w:rsidR="008C384D" w:rsidRDefault="004B336A" w:rsidP="004B336A">
      <w:pPr>
        <w:pStyle w:val="af8"/>
        <w:rPr>
          <w:rtl/>
        </w:rPr>
      </w:pPr>
      <w:bookmarkStart w:id="21446" w:name="ET_yor_6597_1545"/>
      <w:r w:rsidRPr="004B336A">
        <w:rPr>
          <w:rStyle w:val="TagStyle"/>
          <w:rtl/>
        </w:rPr>
        <w:t xml:space="preserve"> &lt;&lt; יור &gt;&gt;</w:t>
      </w:r>
      <w:r w:rsidR="003A1F77" w:rsidRPr="003A1F77">
        <w:rPr>
          <w:rtl/>
        </w:rPr>
        <w:t>הי</w:t>
      </w:r>
      <w:r w:rsidR="008C384D">
        <w:rPr>
          <w:rtl/>
        </w:rPr>
        <w:t>ו"ר מאיר כהן:</w:t>
      </w:r>
      <w:r w:rsidR="008C384D" w:rsidRPr="00EE511F">
        <w:rPr>
          <w:rtl/>
        </w:rPr>
        <w:t xml:space="preserve"> </w:t>
      </w:r>
      <w:r w:rsidRPr="004B336A">
        <w:rPr>
          <w:rStyle w:val="TagStyle"/>
          <w:rtl/>
        </w:rPr>
        <w:t>&lt;&lt; יור &gt;&gt;</w:t>
      </w:r>
      <w:bookmarkEnd w:id="21446"/>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1447" w:name="_ETM_Q51_482000"/>
      <w:bookmarkEnd w:id="21447"/>
      <w:r>
        <w:rPr>
          <w:rFonts w:hint="cs"/>
          <w:rtl/>
        </w:rPr>
        <w:t xml:space="preserve">אם כך, </w:t>
      </w:r>
      <w:bookmarkStart w:id="21448" w:name="_ETM_Q51_500000"/>
      <w:bookmarkEnd w:id="21448"/>
      <w:r>
        <w:rPr>
          <w:rFonts w:hint="cs"/>
          <w:rtl/>
        </w:rPr>
        <w:t xml:space="preserve">אני מקבל סדר-יום אחר. </w:t>
      </w:r>
    </w:p>
    <w:p w:rsidR="008C384D" w:rsidRDefault="008C384D" w:rsidP="00A32B7B">
      <w:pPr>
        <w:rPr>
          <w:rtl/>
        </w:rPr>
      </w:pPr>
      <w:bookmarkStart w:id="21449" w:name="_ETM_Q51_512000"/>
      <w:bookmarkEnd w:id="21449"/>
    </w:p>
    <w:p w:rsidR="008C384D" w:rsidRDefault="008C384D" w:rsidP="00A91E73">
      <w:pPr>
        <w:pStyle w:val="af7"/>
        <w:rPr>
          <w:rtl/>
        </w:rPr>
      </w:pPr>
      <w:bookmarkStart w:id="21450" w:name="ET_interruption_6352_24"/>
      <w:r w:rsidRPr="00A91E73">
        <w:rPr>
          <w:rStyle w:val="TagStyle"/>
          <w:rtl/>
        </w:rPr>
        <w:t xml:space="preserve"> &lt;&lt; קריאה &gt;&gt;</w:t>
      </w:r>
      <w:r w:rsidR="001B3E33" w:rsidRPr="001B3E33">
        <w:rPr>
          <w:rtl/>
        </w:rPr>
        <w:t>אלמוג</w:t>
      </w:r>
      <w:r>
        <w:rPr>
          <w:rtl/>
        </w:rPr>
        <w:t xml:space="preserve"> כהן (עוצמה יהודית):</w:t>
      </w:r>
      <w:r w:rsidRPr="001E6D05">
        <w:rPr>
          <w:rtl/>
        </w:rPr>
        <w:t xml:space="preserve"> </w:t>
      </w:r>
      <w:r w:rsidRPr="00A91E73">
        <w:rPr>
          <w:rStyle w:val="TagStyle"/>
          <w:rtl/>
        </w:rPr>
        <w:t>&lt;&lt; קריאה &gt;&gt;</w:t>
      </w:r>
      <w:r>
        <w:rPr>
          <w:rtl/>
        </w:rPr>
        <w:t xml:space="preserve"> </w:t>
      </w:r>
      <w:bookmarkEnd w:id="21450"/>
    </w:p>
    <w:p w:rsidR="008C384D" w:rsidRDefault="008C384D" w:rsidP="00A32B7B">
      <w:pPr>
        <w:rPr>
          <w:rtl/>
        </w:rPr>
      </w:pPr>
    </w:p>
    <w:p w:rsidR="008C384D" w:rsidRDefault="00E30D80" w:rsidP="00A32B7B">
      <w:pPr>
        <w:rPr>
          <w:rtl/>
        </w:rPr>
      </w:pPr>
      <w:bookmarkStart w:id="21451" w:name="_ETM_Q51_508000"/>
      <w:bookmarkEnd w:id="21451"/>
      <w:r>
        <w:rPr>
          <w:rFonts w:hint="cs"/>
          <w:rtl/>
        </w:rPr>
        <w:t>– – –</w:t>
      </w:r>
    </w:p>
    <w:p w:rsidR="008C384D" w:rsidRDefault="008C384D" w:rsidP="00A32B7B">
      <w:pPr>
        <w:rPr>
          <w:rtl/>
        </w:rPr>
      </w:pPr>
      <w:bookmarkStart w:id="21452" w:name="_ETM_Q51_510000"/>
      <w:bookmarkEnd w:id="21452"/>
    </w:p>
    <w:p w:rsidR="008C384D" w:rsidRDefault="008C384D" w:rsidP="00A91E73">
      <w:pPr>
        <w:pStyle w:val="af8"/>
        <w:rPr>
          <w:rtl/>
        </w:rPr>
      </w:pPr>
      <w:bookmarkStart w:id="21453" w:name="ET_yor_6597_25"/>
      <w:r w:rsidRPr="00A91E73">
        <w:rPr>
          <w:rStyle w:val="TagStyle"/>
          <w:rtl/>
        </w:rPr>
        <w:t xml:space="preserve"> &lt;&lt; יור &gt;&gt;</w:t>
      </w:r>
      <w:r w:rsidR="003A1F77" w:rsidRPr="003A1F77">
        <w:rPr>
          <w:rtl/>
        </w:rPr>
        <w:t>הי</w:t>
      </w:r>
      <w:r>
        <w:rPr>
          <w:rtl/>
        </w:rPr>
        <w:t>ו"ר מאיר כהן:</w:t>
      </w:r>
      <w:r w:rsidRPr="001E6D05">
        <w:rPr>
          <w:rtl/>
        </w:rPr>
        <w:t xml:space="preserve"> </w:t>
      </w:r>
      <w:r w:rsidRPr="00A91E73">
        <w:rPr>
          <w:rStyle w:val="TagStyle"/>
          <w:rtl/>
        </w:rPr>
        <w:t>&lt;&lt; יור &gt;&gt;</w:t>
      </w:r>
      <w:r>
        <w:rPr>
          <w:rtl/>
        </w:rPr>
        <w:t xml:space="preserve"> </w:t>
      </w:r>
      <w:bookmarkEnd w:id="21453"/>
    </w:p>
    <w:p w:rsidR="008C384D" w:rsidRDefault="008C384D" w:rsidP="00A32B7B">
      <w:pPr>
        <w:rPr>
          <w:rtl/>
        </w:rPr>
      </w:pPr>
    </w:p>
    <w:p w:rsidR="008C384D" w:rsidRDefault="008C384D" w:rsidP="002E4EA6">
      <w:pPr>
        <w:rPr>
          <w:rtl/>
        </w:rPr>
      </w:pPr>
      <w:bookmarkStart w:id="21454" w:name="_ETM_Q51_511000"/>
      <w:bookmarkEnd w:id="21454"/>
      <w:r>
        <w:rPr>
          <w:rFonts w:hint="cs"/>
          <w:rtl/>
        </w:rPr>
        <w:t>אלמוג</w:t>
      </w:r>
      <w:r w:rsidR="002E4EA6">
        <w:rPr>
          <w:rFonts w:hint="cs"/>
          <w:rtl/>
        </w:rPr>
        <w:t>,</w:t>
      </w:r>
      <w:r>
        <w:rPr>
          <w:rFonts w:hint="cs"/>
          <w:rtl/>
        </w:rPr>
        <w:t xml:space="preserve"> הייתה טעות. היה </w:t>
      </w:r>
      <w:bookmarkStart w:id="21455" w:name="_ETM_Q51_514000"/>
      <w:bookmarkEnd w:id="21455"/>
      <w:r>
        <w:rPr>
          <w:rFonts w:hint="cs"/>
          <w:rtl/>
        </w:rPr>
        <w:t>הבדל. אני קורא לך. הצעה ראשונה לסדר-היום: פרשיית המרגל ש</w:t>
      </w:r>
      <w:bookmarkStart w:id="21456" w:name="_ETM_Q51_521000"/>
      <w:bookmarkEnd w:id="21456"/>
      <w:r>
        <w:rPr>
          <w:rFonts w:hint="cs"/>
          <w:rtl/>
        </w:rPr>
        <w:t>פגע בביטחון המדינה ב-7 באוקטובר, של חברי הכנסת</w:t>
      </w:r>
      <w:bookmarkStart w:id="21457" w:name="_ETM_Q51_526000"/>
      <w:bookmarkEnd w:id="21457"/>
      <w:r>
        <w:rPr>
          <w:rFonts w:hint="cs"/>
          <w:rtl/>
        </w:rPr>
        <w:t xml:space="preserve"> אלמוג כהן, יצחק פינדרוס ואביחי בוארון. בבקשה, חבר הכנסת אלמוג. לכל אחד שלוש דקות. </w:t>
      </w:r>
    </w:p>
    <w:p w:rsidR="008C384D" w:rsidRDefault="008C384D" w:rsidP="00A32B7B">
      <w:pPr>
        <w:rPr>
          <w:rtl/>
        </w:rPr>
      </w:pPr>
      <w:bookmarkStart w:id="21458" w:name="_ETM_Q51_533000"/>
      <w:bookmarkEnd w:id="21458"/>
    </w:p>
    <w:p w:rsidR="008C384D" w:rsidRDefault="008C384D" w:rsidP="00A91E73">
      <w:pPr>
        <w:pStyle w:val="af7"/>
        <w:rPr>
          <w:rtl/>
        </w:rPr>
      </w:pPr>
      <w:bookmarkStart w:id="21459" w:name="ET_interruption_5766_26"/>
      <w:r w:rsidRPr="00A91E73">
        <w:rPr>
          <w:rStyle w:val="TagStyle"/>
          <w:rtl/>
        </w:rPr>
        <w:t xml:space="preserve"> &lt;&lt; קריאה &gt;&gt;</w:t>
      </w:r>
      <w:r w:rsidR="001B3E33" w:rsidRPr="001B3E33">
        <w:rPr>
          <w:rtl/>
        </w:rPr>
        <w:t>רם בן</w:t>
      </w:r>
      <w:r>
        <w:rPr>
          <w:rtl/>
        </w:rPr>
        <w:t xml:space="preserve"> ברק (יש עתיד):</w:t>
      </w:r>
      <w:r w:rsidRPr="001E6D05">
        <w:rPr>
          <w:rtl/>
        </w:rPr>
        <w:t xml:space="preserve"> </w:t>
      </w:r>
      <w:r w:rsidRPr="00A91E73">
        <w:rPr>
          <w:rStyle w:val="TagStyle"/>
          <w:rtl/>
        </w:rPr>
        <w:t>&lt;&lt; קריאה &gt;&gt;</w:t>
      </w:r>
      <w:r>
        <w:rPr>
          <w:rtl/>
        </w:rPr>
        <w:t xml:space="preserve"> </w:t>
      </w:r>
      <w:bookmarkEnd w:id="21459"/>
    </w:p>
    <w:p w:rsidR="008C384D" w:rsidRDefault="008C384D" w:rsidP="00A32B7B">
      <w:pPr>
        <w:rPr>
          <w:rtl/>
        </w:rPr>
      </w:pPr>
    </w:p>
    <w:p w:rsidR="008C384D" w:rsidRDefault="008C384D" w:rsidP="00A32B7B">
      <w:pPr>
        <w:rPr>
          <w:rtl/>
        </w:rPr>
      </w:pPr>
      <w:r>
        <w:rPr>
          <w:rFonts w:hint="cs"/>
          <w:rtl/>
        </w:rPr>
        <w:t>פרשת המרגל? מי המרגל היחיד כרגע?</w:t>
      </w:r>
    </w:p>
    <w:p w:rsidR="008C384D" w:rsidRDefault="008C384D" w:rsidP="00A32B7B">
      <w:pPr>
        <w:rPr>
          <w:rtl/>
        </w:rPr>
      </w:pPr>
    </w:p>
    <w:p w:rsidR="008C384D" w:rsidRDefault="008C384D" w:rsidP="00A91E73">
      <w:pPr>
        <w:pStyle w:val="a5"/>
        <w:rPr>
          <w:rtl/>
        </w:rPr>
      </w:pPr>
      <w:bookmarkStart w:id="21460" w:name="ET_speaker_6352_27"/>
      <w:r w:rsidRPr="00A91E73">
        <w:rPr>
          <w:rStyle w:val="TagStyle"/>
          <w:rtl/>
        </w:rPr>
        <w:t xml:space="preserve"> &lt;&lt; דובר &gt;&gt;</w:t>
      </w:r>
      <w:bookmarkStart w:id="21461" w:name="_Toc222733074"/>
      <w:r w:rsidR="001B3E33" w:rsidRPr="001B3E33">
        <w:rPr>
          <w:rtl/>
        </w:rPr>
        <w:t>אלמוג</w:t>
      </w:r>
      <w:bookmarkStart w:id="21462" w:name="_Toc189128654"/>
      <w:bookmarkStart w:id="21463" w:name="_Toc189133182"/>
      <w:bookmarkStart w:id="21464" w:name="_Toc189134254"/>
      <w:r>
        <w:rPr>
          <w:rtl/>
        </w:rPr>
        <w:t xml:space="preserve"> כהן (עוצמה יהודית):</w:t>
      </w:r>
      <w:bookmarkEnd w:id="21462"/>
      <w:bookmarkEnd w:id="21463"/>
      <w:bookmarkEnd w:id="21464"/>
      <w:bookmarkEnd w:id="21461"/>
      <w:r w:rsidRPr="001E6D05">
        <w:rPr>
          <w:rtl/>
        </w:rPr>
        <w:t xml:space="preserve"> </w:t>
      </w:r>
      <w:r w:rsidRPr="00A91E73">
        <w:rPr>
          <w:rStyle w:val="TagStyle"/>
          <w:rtl/>
        </w:rPr>
        <w:t>&lt;&lt; דובר &gt;&gt;</w:t>
      </w:r>
      <w:r>
        <w:rPr>
          <w:rtl/>
        </w:rPr>
        <w:t xml:space="preserve"> </w:t>
      </w:r>
      <w:bookmarkEnd w:id="21460"/>
    </w:p>
    <w:p w:rsidR="008C384D" w:rsidRDefault="008C384D" w:rsidP="00A32B7B">
      <w:pPr>
        <w:rPr>
          <w:rtl/>
        </w:rPr>
      </w:pPr>
    </w:p>
    <w:p w:rsidR="008C384D" w:rsidRDefault="008C384D" w:rsidP="00A32B7B">
      <w:pPr>
        <w:rPr>
          <w:rtl/>
        </w:rPr>
      </w:pPr>
      <w:bookmarkStart w:id="21465" w:name="_ETM_Q51_540000"/>
      <w:bookmarkEnd w:id="21465"/>
      <w:r>
        <w:rPr>
          <w:rFonts w:hint="cs"/>
          <w:rtl/>
        </w:rPr>
        <w:t>אסור להגיד את השם שלו. אם יסירו את צו איסור הפרסום</w:t>
      </w:r>
      <w:r w:rsidR="00FF29D6">
        <w:rPr>
          <w:rFonts w:hint="cs"/>
          <w:rtl/>
        </w:rPr>
        <w:t>,</w:t>
      </w:r>
      <w:r>
        <w:rPr>
          <w:rFonts w:hint="cs"/>
          <w:rtl/>
        </w:rPr>
        <w:t xml:space="preserve"> אני אגיד.</w:t>
      </w:r>
    </w:p>
    <w:p w:rsidR="008C384D" w:rsidRDefault="008C384D" w:rsidP="00A32B7B">
      <w:pPr>
        <w:rPr>
          <w:rtl/>
        </w:rPr>
      </w:pPr>
    </w:p>
    <w:p w:rsidR="008C384D" w:rsidRDefault="008C384D" w:rsidP="00A91E73">
      <w:pPr>
        <w:pStyle w:val="af7"/>
        <w:rPr>
          <w:rtl/>
        </w:rPr>
      </w:pPr>
      <w:bookmarkStart w:id="21466" w:name="ET_interruption_5766_28"/>
      <w:r w:rsidRPr="00A91E73">
        <w:rPr>
          <w:rStyle w:val="TagStyle"/>
          <w:rtl/>
        </w:rPr>
        <w:t xml:space="preserve"> &lt;&lt; קריאה &gt;&gt;</w:t>
      </w:r>
      <w:r w:rsidR="001B3E33" w:rsidRPr="001B3E33">
        <w:rPr>
          <w:rtl/>
        </w:rPr>
        <w:t>רם בן</w:t>
      </w:r>
      <w:r>
        <w:rPr>
          <w:rtl/>
        </w:rPr>
        <w:t xml:space="preserve"> ברק (יש עתיד):</w:t>
      </w:r>
      <w:r w:rsidRPr="001E6D05">
        <w:rPr>
          <w:rtl/>
        </w:rPr>
        <w:t xml:space="preserve"> </w:t>
      </w:r>
      <w:r w:rsidRPr="00A91E73">
        <w:rPr>
          <w:rStyle w:val="TagStyle"/>
          <w:rtl/>
        </w:rPr>
        <w:t>&lt;&lt; קריאה &gt;&gt;</w:t>
      </w:r>
      <w:r>
        <w:rPr>
          <w:rtl/>
        </w:rPr>
        <w:t xml:space="preserve"> </w:t>
      </w:r>
      <w:bookmarkEnd w:id="21466"/>
    </w:p>
    <w:p w:rsidR="008C384D" w:rsidRDefault="008C384D" w:rsidP="00A32B7B">
      <w:pPr>
        <w:rPr>
          <w:rtl/>
        </w:rPr>
      </w:pPr>
    </w:p>
    <w:p w:rsidR="008C384D" w:rsidRDefault="008C384D" w:rsidP="00A32B7B">
      <w:pPr>
        <w:rPr>
          <w:rtl/>
        </w:rPr>
      </w:pPr>
      <w:bookmarkStart w:id="21467" w:name="_ETM_Q51_543000"/>
      <w:bookmarkEnd w:id="21467"/>
      <w:r>
        <w:rPr>
          <w:rFonts w:hint="cs"/>
          <w:rtl/>
        </w:rPr>
        <w:t xml:space="preserve">תגיד. יש הצעת חוק </w:t>
      </w:r>
      <w:bookmarkStart w:id="21468" w:name="_ETM_Q51_541000"/>
      <w:bookmarkEnd w:id="21468"/>
      <w:r>
        <w:rPr>
          <w:rFonts w:hint="cs"/>
          <w:rtl/>
        </w:rPr>
        <w:t xml:space="preserve">שמותר להגיד מה שרוצים, אי-אפשר להעמיד חבר כנסת לדין. </w:t>
      </w:r>
    </w:p>
    <w:p w:rsidR="008C384D" w:rsidRDefault="008C384D" w:rsidP="00A32B7B">
      <w:pPr>
        <w:rPr>
          <w:rtl/>
        </w:rPr>
      </w:pPr>
    </w:p>
    <w:p w:rsidR="008C384D" w:rsidRDefault="004B336A" w:rsidP="004B336A">
      <w:pPr>
        <w:pStyle w:val="af8"/>
        <w:rPr>
          <w:rtl/>
        </w:rPr>
      </w:pPr>
      <w:bookmarkStart w:id="21469" w:name="ET_yor_6597_1546"/>
      <w:r w:rsidRPr="004B336A">
        <w:rPr>
          <w:rStyle w:val="TagStyle"/>
          <w:rtl/>
        </w:rPr>
        <w:t xml:space="preserve"> &lt;&lt; יור &gt;&gt;</w:t>
      </w:r>
      <w:r w:rsidR="003A1F77" w:rsidRPr="003A1F77">
        <w:rPr>
          <w:rtl/>
        </w:rPr>
        <w:t>הי</w:t>
      </w:r>
      <w:r w:rsidR="008C384D">
        <w:rPr>
          <w:rtl/>
        </w:rPr>
        <w:t>ו"ר מאיר כהן:</w:t>
      </w:r>
      <w:r w:rsidR="008C384D" w:rsidRPr="001E6D05">
        <w:rPr>
          <w:rtl/>
        </w:rPr>
        <w:t xml:space="preserve"> </w:t>
      </w:r>
      <w:r w:rsidRPr="004B336A">
        <w:rPr>
          <w:rStyle w:val="TagStyle"/>
          <w:rtl/>
        </w:rPr>
        <w:t>&lt;&lt; יור &gt;&gt;</w:t>
      </w:r>
      <w:bookmarkEnd w:id="21469"/>
      <w:r w:rsidRPr="004B336A">
        <w:rPr>
          <w:rStyle w:val="TagStyle"/>
          <w:rtl/>
        </w:rPr>
        <w:t xml:space="preserve"> </w:t>
      </w:r>
      <w:r w:rsidR="008C384D">
        <w:rPr>
          <w:rtl/>
        </w:rPr>
        <w:t xml:space="preserve"> </w:t>
      </w:r>
    </w:p>
    <w:p w:rsidR="008C384D" w:rsidRDefault="008C384D" w:rsidP="00A32B7B">
      <w:pPr>
        <w:rPr>
          <w:rtl/>
        </w:rPr>
      </w:pPr>
    </w:p>
    <w:p w:rsidR="008C384D" w:rsidRPr="001E6D05" w:rsidRDefault="008C384D" w:rsidP="00A32B7B">
      <w:pPr>
        <w:rPr>
          <w:rtl/>
        </w:rPr>
      </w:pPr>
      <w:bookmarkStart w:id="21470" w:name="_ETM_Q51_544000"/>
      <w:bookmarkEnd w:id="21470"/>
      <w:r>
        <w:rPr>
          <w:rFonts w:hint="cs"/>
          <w:rtl/>
        </w:rPr>
        <w:t xml:space="preserve">בבקשה. </w:t>
      </w:r>
      <w:bookmarkStart w:id="21471" w:name="_ETM_Q51_546000"/>
      <w:bookmarkEnd w:id="21471"/>
    </w:p>
    <w:p w:rsidR="008C384D" w:rsidRDefault="008C384D" w:rsidP="00A32B7B">
      <w:pPr>
        <w:rPr>
          <w:rtl/>
        </w:rPr>
      </w:pPr>
    </w:p>
    <w:p w:rsidR="008C384D" w:rsidRDefault="008C384D" w:rsidP="00A91E73">
      <w:pPr>
        <w:pStyle w:val="-"/>
        <w:rPr>
          <w:rtl/>
        </w:rPr>
      </w:pPr>
      <w:bookmarkStart w:id="21472" w:name="ET_speakercontinue_6352_29"/>
      <w:r w:rsidRPr="00A91E73">
        <w:rPr>
          <w:rStyle w:val="TagStyle"/>
          <w:rtl/>
        </w:rPr>
        <w:t xml:space="preserve"> &lt;&lt; דובר_המשך &gt;&gt;</w:t>
      </w:r>
      <w:r w:rsidR="001B3E33" w:rsidRPr="001B3E33">
        <w:rPr>
          <w:rtl/>
        </w:rPr>
        <w:t>אלמוג</w:t>
      </w:r>
      <w:r>
        <w:rPr>
          <w:rtl/>
        </w:rPr>
        <w:t xml:space="preserve"> כהן (עוצמה יהודית):</w:t>
      </w:r>
      <w:r w:rsidRPr="001E6D05">
        <w:rPr>
          <w:rtl/>
        </w:rPr>
        <w:t xml:space="preserve"> </w:t>
      </w:r>
      <w:r w:rsidRPr="00A91E73">
        <w:rPr>
          <w:rStyle w:val="TagStyle"/>
          <w:rtl/>
        </w:rPr>
        <w:t>&lt;&lt; דובר_המשך &gt;&gt;</w:t>
      </w:r>
      <w:r>
        <w:rPr>
          <w:rtl/>
        </w:rPr>
        <w:t xml:space="preserve"> </w:t>
      </w:r>
      <w:bookmarkEnd w:id="21472"/>
    </w:p>
    <w:p w:rsidR="008C384D" w:rsidRDefault="008C384D" w:rsidP="00A32B7B">
      <w:pPr>
        <w:rPr>
          <w:rtl/>
        </w:rPr>
      </w:pPr>
    </w:p>
    <w:p w:rsidR="008C384D" w:rsidRDefault="008C384D" w:rsidP="00A32B7B">
      <w:pPr>
        <w:rPr>
          <w:rtl/>
        </w:rPr>
      </w:pPr>
      <w:r>
        <w:rPr>
          <w:rFonts w:hint="cs"/>
          <w:rtl/>
        </w:rPr>
        <w:t xml:space="preserve">בגלל זה אנחנו עושים את הצעת החוק. </w:t>
      </w:r>
      <w:bookmarkStart w:id="21473" w:name="_ETM_Q51_539000"/>
      <w:bookmarkEnd w:id="21473"/>
    </w:p>
    <w:p w:rsidR="008C384D" w:rsidRDefault="008C384D" w:rsidP="00A32B7B">
      <w:pPr>
        <w:rPr>
          <w:rtl/>
        </w:rPr>
      </w:pPr>
    </w:p>
    <w:p w:rsidR="008C384D" w:rsidRDefault="008C384D" w:rsidP="002E4EA6">
      <w:pPr>
        <w:rPr>
          <w:rtl/>
        </w:rPr>
      </w:pPr>
      <w:r>
        <w:rPr>
          <w:rtl/>
        </w:rPr>
        <w:t xml:space="preserve">אדוני </w:t>
      </w:r>
      <w:bookmarkStart w:id="21474" w:name="_ETM_Q51_550359"/>
      <w:bookmarkEnd w:id="21474"/>
      <w:r>
        <w:rPr>
          <w:rtl/>
        </w:rPr>
        <w:t>היושב-ראש</w:t>
      </w:r>
      <w:r>
        <w:rPr>
          <w:rFonts w:hint="cs"/>
          <w:rtl/>
        </w:rPr>
        <w:t>,</w:t>
      </w:r>
      <w:bookmarkStart w:id="21475" w:name="_ETM_Q51_550899"/>
      <w:bookmarkStart w:id="21476" w:name="_ETM_Q51_551229"/>
      <w:bookmarkEnd w:id="21475"/>
      <w:bookmarkEnd w:id="21476"/>
      <w:r>
        <w:rPr>
          <w:rtl/>
        </w:rPr>
        <w:t xml:space="preserve"> </w:t>
      </w:r>
      <w:bookmarkStart w:id="21477" w:name="_ETM_Q51_551560"/>
      <w:bookmarkEnd w:id="21477"/>
      <w:r>
        <w:rPr>
          <w:rtl/>
        </w:rPr>
        <w:t>חברי</w:t>
      </w:r>
      <w:r>
        <w:rPr>
          <w:rFonts w:hint="cs"/>
          <w:rtl/>
        </w:rPr>
        <w:t>י</w:t>
      </w:r>
      <w:r>
        <w:rPr>
          <w:rtl/>
        </w:rPr>
        <w:t xml:space="preserve"> </w:t>
      </w:r>
      <w:bookmarkStart w:id="21478" w:name="_ETM_Q51_551920"/>
      <w:bookmarkEnd w:id="21478"/>
      <w:r>
        <w:rPr>
          <w:rtl/>
        </w:rPr>
        <w:t xml:space="preserve">חברי </w:t>
      </w:r>
      <w:bookmarkStart w:id="21479" w:name="_ETM_Q51_552219"/>
      <w:bookmarkEnd w:id="21479"/>
      <w:r>
        <w:rPr>
          <w:rtl/>
        </w:rPr>
        <w:t>הכנסת</w:t>
      </w:r>
      <w:r>
        <w:rPr>
          <w:rFonts w:hint="cs"/>
          <w:rtl/>
        </w:rPr>
        <w:t>,</w:t>
      </w:r>
      <w:r>
        <w:rPr>
          <w:rtl/>
        </w:rPr>
        <w:t xml:space="preserve"> </w:t>
      </w:r>
      <w:bookmarkStart w:id="21480" w:name="_ETM_Q51_552909"/>
      <w:bookmarkEnd w:id="21480"/>
      <w:r>
        <w:rPr>
          <w:rtl/>
        </w:rPr>
        <w:t xml:space="preserve">כבוד </w:t>
      </w:r>
      <w:bookmarkStart w:id="21481" w:name="_ETM_Q51_553240"/>
      <w:bookmarkEnd w:id="21481"/>
      <w:r>
        <w:rPr>
          <w:rtl/>
        </w:rPr>
        <w:t>השר</w:t>
      </w:r>
      <w:r>
        <w:rPr>
          <w:rFonts w:hint="cs"/>
          <w:rtl/>
        </w:rPr>
        <w:t>,</w:t>
      </w:r>
      <w:r>
        <w:rPr>
          <w:rtl/>
        </w:rPr>
        <w:t xml:space="preserve"> </w:t>
      </w:r>
      <w:bookmarkStart w:id="21482" w:name="_ETM_Q51_554159"/>
      <w:bookmarkEnd w:id="21482"/>
      <w:r>
        <w:rPr>
          <w:rtl/>
        </w:rPr>
        <w:t xml:space="preserve">אני </w:t>
      </w:r>
      <w:bookmarkStart w:id="21483" w:name="_ETM_Q51_554490"/>
      <w:bookmarkEnd w:id="21483"/>
      <w:r>
        <w:rPr>
          <w:rtl/>
        </w:rPr>
        <w:t xml:space="preserve">ביקשתי </w:t>
      </w:r>
      <w:bookmarkStart w:id="21484" w:name="_ETM_Q51_555570"/>
      <w:bookmarkEnd w:id="21484"/>
      <w:r>
        <w:rPr>
          <w:rtl/>
        </w:rPr>
        <w:t>ממ</w:t>
      </w:r>
      <w:r>
        <w:rPr>
          <w:rFonts w:hint="cs"/>
          <w:rtl/>
        </w:rPr>
        <w:t>לי</w:t>
      </w:r>
      <w:bookmarkStart w:id="21485" w:name="_ETM_Q51_555960"/>
      <w:bookmarkEnd w:id="21485"/>
      <w:r>
        <w:rPr>
          <w:rtl/>
        </w:rPr>
        <w:t xml:space="preserve">את </w:t>
      </w:r>
      <w:bookmarkStart w:id="21486" w:name="_ETM_Q51_556080"/>
      <w:bookmarkEnd w:id="21486"/>
      <w:r>
        <w:rPr>
          <w:rtl/>
        </w:rPr>
        <w:t xml:space="preserve">הכנסת </w:t>
      </w:r>
      <w:bookmarkStart w:id="21487" w:name="_ETM_Q51_556529"/>
      <w:bookmarkEnd w:id="21487"/>
      <w:r>
        <w:rPr>
          <w:rtl/>
        </w:rPr>
        <w:t xml:space="preserve">לדון </w:t>
      </w:r>
      <w:bookmarkStart w:id="21488" w:name="_ETM_Q51_556920"/>
      <w:bookmarkEnd w:id="21488"/>
      <w:r>
        <w:rPr>
          <w:rtl/>
        </w:rPr>
        <w:t xml:space="preserve">באירוע </w:t>
      </w:r>
      <w:bookmarkStart w:id="21489" w:name="_ETM_Q51_558299"/>
      <w:bookmarkEnd w:id="21489"/>
      <w:r>
        <w:rPr>
          <w:rtl/>
        </w:rPr>
        <w:t xml:space="preserve">מאוד </w:t>
      </w:r>
      <w:bookmarkStart w:id="21490" w:name="_ETM_Q51_558630"/>
      <w:bookmarkEnd w:id="21490"/>
      <w:r>
        <w:rPr>
          <w:rtl/>
        </w:rPr>
        <w:t xml:space="preserve">מאוד </w:t>
      </w:r>
      <w:bookmarkStart w:id="21491" w:name="_ETM_Q51_558900"/>
      <w:bookmarkEnd w:id="21491"/>
      <w:r>
        <w:rPr>
          <w:rtl/>
        </w:rPr>
        <w:t>קשה</w:t>
      </w:r>
      <w:r>
        <w:rPr>
          <w:rFonts w:hint="cs"/>
          <w:rtl/>
        </w:rPr>
        <w:t>,</w:t>
      </w:r>
      <w:r>
        <w:rPr>
          <w:rtl/>
        </w:rPr>
        <w:t xml:space="preserve"> </w:t>
      </w:r>
      <w:bookmarkStart w:id="21492" w:name="_ETM_Q51_559380"/>
      <w:bookmarkEnd w:id="21492"/>
      <w:r>
        <w:rPr>
          <w:rtl/>
        </w:rPr>
        <w:t xml:space="preserve">אירוע </w:t>
      </w:r>
      <w:bookmarkStart w:id="21493" w:name="_ETM_Q51_559770"/>
      <w:bookmarkEnd w:id="21493"/>
      <w:r>
        <w:rPr>
          <w:rtl/>
        </w:rPr>
        <w:t xml:space="preserve">של </w:t>
      </w:r>
      <w:bookmarkStart w:id="21494" w:name="_ETM_Q51_560400"/>
      <w:bookmarkEnd w:id="21494"/>
      <w:r>
        <w:rPr>
          <w:rtl/>
        </w:rPr>
        <w:t xml:space="preserve">אדם </w:t>
      </w:r>
      <w:bookmarkStart w:id="21495" w:name="_ETM_Q51_561330"/>
      <w:bookmarkEnd w:id="21495"/>
      <w:r>
        <w:rPr>
          <w:rtl/>
        </w:rPr>
        <w:t xml:space="preserve">שהתחזה </w:t>
      </w:r>
      <w:bookmarkStart w:id="21496" w:name="_ETM_Q51_561990"/>
      <w:bookmarkEnd w:id="21496"/>
      <w:r>
        <w:rPr>
          <w:rtl/>
        </w:rPr>
        <w:t>לק</w:t>
      </w:r>
      <w:r>
        <w:rPr>
          <w:rFonts w:hint="cs"/>
          <w:rtl/>
        </w:rPr>
        <w:t>צ</w:t>
      </w:r>
      <w:r>
        <w:rPr>
          <w:rtl/>
        </w:rPr>
        <w:t xml:space="preserve">ין </w:t>
      </w:r>
      <w:bookmarkStart w:id="21497" w:name="_ETM_Q51_563049"/>
      <w:bookmarkEnd w:id="21497"/>
      <w:r>
        <w:rPr>
          <w:rtl/>
        </w:rPr>
        <w:t xml:space="preserve">וחדר </w:t>
      </w:r>
      <w:bookmarkStart w:id="21498" w:name="_ETM_Q51_563679"/>
      <w:bookmarkEnd w:id="21498"/>
      <w:r>
        <w:rPr>
          <w:rtl/>
        </w:rPr>
        <w:t xml:space="preserve">לתוך </w:t>
      </w:r>
      <w:bookmarkStart w:id="21499" w:name="_ETM_Q51_565329"/>
      <w:bookmarkEnd w:id="21499"/>
      <w:r>
        <w:rPr>
          <w:rtl/>
        </w:rPr>
        <w:t xml:space="preserve">מחלקה </w:t>
      </w:r>
      <w:bookmarkStart w:id="21500" w:name="_ETM_Q51_565869"/>
      <w:bookmarkEnd w:id="21500"/>
      <w:r>
        <w:rPr>
          <w:rtl/>
        </w:rPr>
        <w:t xml:space="preserve">רגישה </w:t>
      </w:r>
      <w:bookmarkStart w:id="21501" w:name="_ETM_Q51_567049"/>
      <w:bookmarkEnd w:id="21501"/>
      <w:r>
        <w:rPr>
          <w:rtl/>
        </w:rPr>
        <w:t xml:space="preserve">בפיקוד </w:t>
      </w:r>
      <w:bookmarkStart w:id="21502" w:name="_ETM_Q51_567649"/>
      <w:bookmarkEnd w:id="21502"/>
      <w:r>
        <w:rPr>
          <w:rtl/>
        </w:rPr>
        <w:t xml:space="preserve">הדרום </w:t>
      </w:r>
      <w:bookmarkStart w:id="21503" w:name="_ETM_Q51_568549"/>
      <w:bookmarkEnd w:id="21503"/>
      <w:r>
        <w:rPr>
          <w:rtl/>
        </w:rPr>
        <w:t xml:space="preserve">בימים </w:t>
      </w:r>
      <w:bookmarkStart w:id="21504" w:name="_ETM_Q51_569149"/>
      <w:bookmarkEnd w:id="21504"/>
      <w:r>
        <w:rPr>
          <w:rtl/>
        </w:rPr>
        <w:t>שבין</w:t>
      </w:r>
      <w:r>
        <w:rPr>
          <w:rFonts w:hint="cs"/>
          <w:rtl/>
        </w:rPr>
        <w:t xml:space="preserve"> 8 באוקטובר 2023 ל-14 באוקטובר 2023</w:t>
      </w:r>
      <w:r w:rsidR="002E4EA6">
        <w:rPr>
          <w:rFonts w:hint="cs"/>
          <w:rtl/>
        </w:rPr>
        <w:t>.</w:t>
      </w:r>
      <w:r>
        <w:rPr>
          <w:rFonts w:hint="cs"/>
          <w:rtl/>
        </w:rPr>
        <w:t xml:space="preserve"> </w:t>
      </w:r>
      <w:bookmarkStart w:id="21505" w:name="_ETM_Q51_574864"/>
      <w:bookmarkEnd w:id="21505"/>
      <w:r>
        <w:rPr>
          <w:rtl/>
        </w:rPr>
        <w:t xml:space="preserve">באותו </w:t>
      </w:r>
      <w:bookmarkStart w:id="21506" w:name="_ETM_Q51_576289"/>
      <w:bookmarkEnd w:id="21506"/>
      <w:r>
        <w:rPr>
          <w:rtl/>
        </w:rPr>
        <w:t xml:space="preserve">היום </w:t>
      </w:r>
      <w:bookmarkStart w:id="21507" w:name="_ETM_Q51_576560"/>
      <w:bookmarkEnd w:id="21507"/>
      <w:r>
        <w:rPr>
          <w:rtl/>
        </w:rPr>
        <w:t xml:space="preserve">הוא </w:t>
      </w:r>
      <w:bookmarkStart w:id="21508" w:name="_ETM_Q51_576649"/>
      <w:bookmarkEnd w:id="21508"/>
      <w:r>
        <w:rPr>
          <w:rtl/>
        </w:rPr>
        <w:t>נעצר</w:t>
      </w:r>
      <w:r>
        <w:rPr>
          <w:rFonts w:hint="cs"/>
          <w:rtl/>
        </w:rPr>
        <w:t>.</w:t>
      </w:r>
    </w:p>
    <w:p w:rsidR="008C384D" w:rsidRDefault="008C384D" w:rsidP="00A32B7B">
      <w:pPr>
        <w:rPr>
          <w:rtl/>
        </w:rPr>
      </w:pPr>
    </w:p>
    <w:p w:rsidR="008C384D" w:rsidRDefault="008C384D" w:rsidP="00A32B7B">
      <w:pPr>
        <w:rPr>
          <w:rtl/>
        </w:rPr>
      </w:pPr>
      <w:bookmarkStart w:id="21509" w:name="_ETM_Q51_578000"/>
      <w:bookmarkStart w:id="21510" w:name="_ETM_Q51_578620"/>
      <w:bookmarkEnd w:id="21509"/>
      <w:bookmarkEnd w:id="21510"/>
      <w:r>
        <w:rPr>
          <w:rtl/>
        </w:rPr>
        <w:t xml:space="preserve">אדוני </w:t>
      </w:r>
      <w:bookmarkStart w:id="21511" w:name="_ETM_Q51_578980"/>
      <w:bookmarkEnd w:id="21511"/>
      <w:r>
        <w:rPr>
          <w:rtl/>
        </w:rPr>
        <w:t>היו</w:t>
      </w:r>
      <w:r>
        <w:rPr>
          <w:rFonts w:hint="cs"/>
          <w:rtl/>
        </w:rPr>
        <w:t xml:space="preserve">שב-ראש, </w:t>
      </w:r>
      <w:bookmarkStart w:id="21512" w:name="_ETM_Q51_579279"/>
      <w:bookmarkEnd w:id="21512"/>
      <w:r>
        <w:rPr>
          <w:rFonts w:hint="cs"/>
          <w:rtl/>
        </w:rPr>
        <w:t>יש</w:t>
      </w:r>
      <w:r>
        <w:rPr>
          <w:rtl/>
        </w:rPr>
        <w:t xml:space="preserve"> </w:t>
      </w:r>
      <w:bookmarkStart w:id="21513" w:name="_ETM_Q51_579400"/>
      <w:bookmarkEnd w:id="21513"/>
      <w:r>
        <w:rPr>
          <w:rtl/>
        </w:rPr>
        <w:t xml:space="preserve">פה </w:t>
      </w:r>
      <w:bookmarkStart w:id="21514" w:name="_ETM_Q51_579550"/>
      <w:bookmarkEnd w:id="21514"/>
      <w:r>
        <w:rPr>
          <w:rtl/>
        </w:rPr>
        <w:t xml:space="preserve">מקרה </w:t>
      </w:r>
      <w:bookmarkStart w:id="21515" w:name="_ETM_Q51_579940"/>
      <w:bookmarkEnd w:id="21515"/>
      <w:r>
        <w:rPr>
          <w:rtl/>
        </w:rPr>
        <w:t xml:space="preserve">של </w:t>
      </w:r>
      <w:bookmarkStart w:id="21516" w:name="_ETM_Q51_580120"/>
      <w:bookmarkEnd w:id="21516"/>
      <w:r>
        <w:rPr>
          <w:rtl/>
        </w:rPr>
        <w:t xml:space="preserve">אדם </w:t>
      </w:r>
      <w:bookmarkStart w:id="21517" w:name="_ETM_Q51_580840"/>
      <w:bookmarkEnd w:id="21517"/>
      <w:r>
        <w:rPr>
          <w:rtl/>
        </w:rPr>
        <w:t xml:space="preserve">שהמידע </w:t>
      </w:r>
      <w:bookmarkStart w:id="21518" w:name="_ETM_Q51_581560"/>
      <w:bookmarkEnd w:id="21518"/>
      <w:r>
        <w:rPr>
          <w:rtl/>
        </w:rPr>
        <w:t xml:space="preserve">שהאיש </w:t>
      </w:r>
      <w:bookmarkStart w:id="21519" w:name="_ETM_Q51_581950"/>
      <w:bookmarkEnd w:id="21519"/>
      <w:r>
        <w:rPr>
          <w:rtl/>
        </w:rPr>
        <w:t xml:space="preserve">הזה </w:t>
      </w:r>
      <w:bookmarkStart w:id="21520" w:name="_ETM_Q51_582250"/>
      <w:bookmarkEnd w:id="21520"/>
      <w:r>
        <w:rPr>
          <w:rtl/>
        </w:rPr>
        <w:t>השיג</w:t>
      </w:r>
      <w:r>
        <w:rPr>
          <w:rFonts w:hint="cs"/>
          <w:rtl/>
        </w:rPr>
        <w:t>, ה</w:t>
      </w:r>
      <w:bookmarkStart w:id="21521" w:name="_ETM_Q51_582640"/>
      <w:bookmarkStart w:id="21522" w:name="_ETM_Q51_582910"/>
      <w:bookmarkEnd w:id="21521"/>
      <w:bookmarkEnd w:id="21522"/>
      <w:r>
        <w:rPr>
          <w:rtl/>
        </w:rPr>
        <w:t xml:space="preserve">מידע </w:t>
      </w:r>
      <w:bookmarkStart w:id="21523" w:name="_ETM_Q51_583180"/>
      <w:bookmarkEnd w:id="21523"/>
      <w:r>
        <w:rPr>
          <w:rtl/>
        </w:rPr>
        <w:t xml:space="preserve">שהוא </w:t>
      </w:r>
      <w:bookmarkStart w:id="21524" w:name="_ETM_Q51_583450"/>
      <w:bookmarkEnd w:id="21524"/>
      <w:r>
        <w:rPr>
          <w:rtl/>
        </w:rPr>
        <w:t>הקליט</w:t>
      </w:r>
      <w:r>
        <w:rPr>
          <w:rFonts w:hint="cs"/>
          <w:rtl/>
        </w:rPr>
        <w:t>,</w:t>
      </w:r>
      <w:r>
        <w:rPr>
          <w:rtl/>
        </w:rPr>
        <w:t xml:space="preserve"> </w:t>
      </w:r>
      <w:bookmarkStart w:id="21525" w:name="_ETM_Q51_584230"/>
      <w:bookmarkEnd w:id="21525"/>
      <w:r>
        <w:rPr>
          <w:rtl/>
        </w:rPr>
        <w:t xml:space="preserve">המידע </w:t>
      </w:r>
      <w:bookmarkStart w:id="21526" w:name="_ETM_Q51_584650"/>
      <w:bookmarkEnd w:id="21526"/>
      <w:r>
        <w:rPr>
          <w:rtl/>
        </w:rPr>
        <w:t xml:space="preserve">שהוא </w:t>
      </w:r>
      <w:bookmarkStart w:id="21527" w:name="_ETM_Q51_584830"/>
      <w:bookmarkEnd w:id="21527"/>
      <w:r>
        <w:rPr>
          <w:rFonts w:hint="cs"/>
          <w:rtl/>
        </w:rPr>
        <w:t xml:space="preserve">צילם </w:t>
      </w:r>
      <w:bookmarkStart w:id="21528" w:name="_ETM_Q51_585070"/>
      <w:bookmarkStart w:id="21529" w:name="_ETM_Q51_585250"/>
      <w:bookmarkEnd w:id="21528"/>
      <w:bookmarkEnd w:id="21529"/>
      <w:r>
        <w:rPr>
          <w:rFonts w:hint="eastAsia"/>
          <w:rtl/>
        </w:rPr>
        <w:t xml:space="preserve">– </w:t>
      </w:r>
      <w:r>
        <w:rPr>
          <w:rtl/>
        </w:rPr>
        <w:t xml:space="preserve">כפי </w:t>
      </w:r>
      <w:bookmarkStart w:id="21530" w:name="_ETM_Q51_585460"/>
      <w:bookmarkEnd w:id="21530"/>
      <w:r>
        <w:rPr>
          <w:rtl/>
        </w:rPr>
        <w:t xml:space="preserve">שרשום </w:t>
      </w:r>
      <w:bookmarkStart w:id="21531" w:name="_ETM_Q51_585880"/>
      <w:bookmarkEnd w:id="21531"/>
      <w:r>
        <w:rPr>
          <w:rtl/>
        </w:rPr>
        <w:t xml:space="preserve">בכתב </w:t>
      </w:r>
      <w:bookmarkStart w:id="21532" w:name="_ETM_Q51_586210"/>
      <w:bookmarkEnd w:id="21532"/>
      <w:r>
        <w:rPr>
          <w:rtl/>
        </w:rPr>
        <w:t>האישום</w:t>
      </w:r>
      <w:r w:rsidR="002E4EA6">
        <w:rPr>
          <w:rFonts w:hint="cs"/>
          <w:rtl/>
        </w:rPr>
        <w:t>,</w:t>
      </w:r>
      <w:r>
        <w:rPr>
          <w:rtl/>
        </w:rPr>
        <w:t xml:space="preserve"> </w:t>
      </w:r>
      <w:bookmarkStart w:id="21533" w:name="_ETM_Q51_587020"/>
      <w:bookmarkEnd w:id="21533"/>
      <w:r>
        <w:rPr>
          <w:rtl/>
        </w:rPr>
        <w:t xml:space="preserve">שהותר </w:t>
      </w:r>
      <w:bookmarkStart w:id="21534" w:name="_ETM_Q51_587410"/>
      <w:bookmarkEnd w:id="21534"/>
      <w:r>
        <w:rPr>
          <w:rtl/>
        </w:rPr>
        <w:t xml:space="preserve">לפרסום </w:t>
      </w:r>
      <w:bookmarkStart w:id="21535" w:name="_ETM_Q51_587920"/>
      <w:bookmarkEnd w:id="21535"/>
      <w:r>
        <w:rPr>
          <w:rtl/>
        </w:rPr>
        <w:t xml:space="preserve">חלקית </w:t>
      </w:r>
      <w:bookmarkStart w:id="21536" w:name="_ETM_Q51_588520"/>
      <w:bookmarkEnd w:id="21536"/>
      <w:r>
        <w:rPr>
          <w:rtl/>
        </w:rPr>
        <w:t xml:space="preserve">בעקבות </w:t>
      </w:r>
      <w:bookmarkStart w:id="21537" w:name="_ETM_Q51_588940"/>
      <w:bookmarkEnd w:id="21537"/>
      <w:r>
        <w:rPr>
          <w:rtl/>
        </w:rPr>
        <w:t xml:space="preserve">העתירה </w:t>
      </w:r>
      <w:bookmarkStart w:id="21538" w:name="_ETM_Q51_589360"/>
      <w:bookmarkEnd w:id="21538"/>
      <w:r>
        <w:rPr>
          <w:rtl/>
        </w:rPr>
        <w:t xml:space="preserve">שלי </w:t>
      </w:r>
      <w:bookmarkStart w:id="21539" w:name="_ETM_Q51_589600"/>
      <w:bookmarkEnd w:id="21539"/>
      <w:r>
        <w:rPr>
          <w:rtl/>
        </w:rPr>
        <w:t xml:space="preserve">למחוזי </w:t>
      </w:r>
      <w:bookmarkStart w:id="21540" w:name="_ETM_Q51_590050"/>
      <w:bookmarkEnd w:id="21540"/>
      <w:r>
        <w:rPr>
          <w:rtl/>
        </w:rPr>
        <w:t>בבאר</w:t>
      </w:r>
      <w:r>
        <w:rPr>
          <w:rFonts w:hint="cs"/>
          <w:rtl/>
        </w:rPr>
        <w:t xml:space="preserve"> </w:t>
      </w:r>
      <w:r>
        <w:rPr>
          <w:rtl/>
        </w:rPr>
        <w:t xml:space="preserve">שבע </w:t>
      </w:r>
      <w:bookmarkStart w:id="21541" w:name="_ETM_Q51_591360"/>
      <w:bookmarkEnd w:id="21541"/>
      <w:r>
        <w:rPr>
          <w:rFonts w:hint="cs"/>
          <w:rtl/>
        </w:rPr>
        <w:t xml:space="preserve">– </w:t>
      </w:r>
      <w:r>
        <w:rPr>
          <w:rtl/>
        </w:rPr>
        <w:t xml:space="preserve">פגע </w:t>
      </w:r>
      <w:bookmarkStart w:id="21542" w:name="_ETM_Q51_592020"/>
      <w:bookmarkEnd w:id="21542"/>
      <w:r>
        <w:rPr>
          <w:rtl/>
        </w:rPr>
        <w:t xml:space="preserve">פגיעה </w:t>
      </w:r>
      <w:bookmarkStart w:id="21543" w:name="_ETM_Q51_592409"/>
      <w:bookmarkEnd w:id="21543"/>
      <w:r>
        <w:rPr>
          <w:rtl/>
        </w:rPr>
        <w:t xml:space="preserve">אנושה </w:t>
      </w:r>
      <w:bookmarkStart w:id="21544" w:name="_ETM_Q51_592950"/>
      <w:bookmarkEnd w:id="21544"/>
      <w:r>
        <w:rPr>
          <w:rtl/>
        </w:rPr>
        <w:t xml:space="preserve">בביטחון </w:t>
      </w:r>
      <w:bookmarkStart w:id="21545" w:name="_ETM_Q51_593369"/>
      <w:bookmarkEnd w:id="21545"/>
      <w:r>
        <w:rPr>
          <w:rtl/>
        </w:rPr>
        <w:t xml:space="preserve">מדינת </w:t>
      </w:r>
      <w:bookmarkStart w:id="21546" w:name="_ETM_Q51_593760"/>
      <w:bookmarkEnd w:id="21546"/>
      <w:r>
        <w:rPr>
          <w:rtl/>
        </w:rPr>
        <w:t>ישראל</w:t>
      </w:r>
      <w:r>
        <w:rPr>
          <w:rFonts w:hint="cs"/>
          <w:rtl/>
        </w:rPr>
        <w:t>,</w:t>
      </w:r>
      <w:r>
        <w:rPr>
          <w:rtl/>
        </w:rPr>
        <w:t xml:space="preserve"> </w:t>
      </w:r>
      <w:bookmarkStart w:id="21547" w:name="_ETM_Q51_594750"/>
      <w:bookmarkEnd w:id="21547"/>
      <w:r>
        <w:rPr>
          <w:rtl/>
        </w:rPr>
        <w:t xml:space="preserve">פגע </w:t>
      </w:r>
      <w:bookmarkStart w:id="21548" w:name="_ETM_Q51_595020"/>
      <w:bookmarkEnd w:id="21548"/>
      <w:r>
        <w:rPr>
          <w:rtl/>
        </w:rPr>
        <w:t xml:space="preserve">פגיעה </w:t>
      </w:r>
      <w:bookmarkStart w:id="21549" w:name="_ETM_Q51_595350"/>
      <w:bookmarkEnd w:id="21549"/>
      <w:r>
        <w:rPr>
          <w:rtl/>
        </w:rPr>
        <w:t xml:space="preserve">אנושה </w:t>
      </w:r>
      <w:bookmarkStart w:id="21550" w:name="_ETM_Q51_595740"/>
      <w:bookmarkEnd w:id="21550"/>
      <w:r>
        <w:rPr>
          <w:rtl/>
        </w:rPr>
        <w:t xml:space="preserve">בתמרון </w:t>
      </w:r>
      <w:bookmarkStart w:id="21551" w:name="_ETM_Q51_596250"/>
      <w:bookmarkEnd w:id="21551"/>
      <w:r>
        <w:rPr>
          <w:rtl/>
        </w:rPr>
        <w:t>הקרקעי</w:t>
      </w:r>
      <w:r>
        <w:rPr>
          <w:rFonts w:hint="cs"/>
          <w:rtl/>
        </w:rPr>
        <w:t>,</w:t>
      </w:r>
      <w:r>
        <w:rPr>
          <w:rtl/>
        </w:rPr>
        <w:t xml:space="preserve"> </w:t>
      </w:r>
      <w:bookmarkStart w:id="21552" w:name="_ETM_Q51_597180"/>
      <w:bookmarkEnd w:id="21552"/>
      <w:r>
        <w:rPr>
          <w:rtl/>
        </w:rPr>
        <w:t xml:space="preserve">שרף </w:t>
      </w:r>
      <w:bookmarkStart w:id="21553" w:name="_ETM_Q51_597659"/>
      <w:bookmarkEnd w:id="21553"/>
      <w:r>
        <w:rPr>
          <w:rtl/>
        </w:rPr>
        <w:t xml:space="preserve">מקורות </w:t>
      </w:r>
      <w:bookmarkStart w:id="21554" w:name="_ETM_Q51_598200"/>
      <w:bookmarkEnd w:id="21554"/>
      <w:r>
        <w:rPr>
          <w:rtl/>
        </w:rPr>
        <w:t xml:space="preserve">מידע </w:t>
      </w:r>
      <w:bookmarkStart w:id="21555" w:name="_ETM_Q51_598529"/>
      <w:bookmarkEnd w:id="21555"/>
      <w:r>
        <w:rPr>
          <w:rtl/>
        </w:rPr>
        <w:t xml:space="preserve">בתוך </w:t>
      </w:r>
      <w:bookmarkStart w:id="21556" w:name="_ETM_Q51_598860"/>
      <w:bookmarkEnd w:id="21556"/>
      <w:r>
        <w:rPr>
          <w:rtl/>
        </w:rPr>
        <w:t xml:space="preserve">רצועת </w:t>
      </w:r>
      <w:bookmarkStart w:id="21557" w:name="_ETM_Q51_599369"/>
      <w:bookmarkEnd w:id="21557"/>
      <w:r>
        <w:rPr>
          <w:rtl/>
        </w:rPr>
        <w:t>עזה</w:t>
      </w:r>
      <w:r>
        <w:rPr>
          <w:rFonts w:hint="cs"/>
          <w:rtl/>
        </w:rPr>
        <w:t>,</w:t>
      </w:r>
      <w:r>
        <w:rPr>
          <w:rtl/>
        </w:rPr>
        <w:t xml:space="preserve"> </w:t>
      </w:r>
      <w:bookmarkStart w:id="21558" w:name="_ETM_Q51_600060"/>
      <w:bookmarkEnd w:id="21558"/>
      <w:r>
        <w:rPr>
          <w:rtl/>
        </w:rPr>
        <w:t xml:space="preserve">פגע </w:t>
      </w:r>
      <w:bookmarkStart w:id="21559" w:name="_ETM_Q51_600420"/>
      <w:bookmarkEnd w:id="21559"/>
      <w:r>
        <w:rPr>
          <w:rtl/>
        </w:rPr>
        <w:t>במיקומ</w:t>
      </w:r>
      <w:r>
        <w:rPr>
          <w:rFonts w:hint="cs"/>
          <w:rtl/>
        </w:rPr>
        <w:t xml:space="preserve">י חטופים, </w:t>
      </w:r>
      <w:bookmarkStart w:id="21560" w:name="_ETM_Q51_601050"/>
      <w:bookmarkStart w:id="21561" w:name="_ETM_Q51_601930"/>
      <w:bookmarkEnd w:id="21560"/>
      <w:bookmarkEnd w:id="21561"/>
      <w:r>
        <w:rPr>
          <w:rtl/>
        </w:rPr>
        <w:t xml:space="preserve">פגע </w:t>
      </w:r>
      <w:bookmarkStart w:id="21562" w:name="_ETM_Q51_602320"/>
      <w:bookmarkEnd w:id="21562"/>
      <w:r>
        <w:rPr>
          <w:rtl/>
        </w:rPr>
        <w:t>במ</w:t>
      </w:r>
      <w:r>
        <w:rPr>
          <w:rFonts w:hint="cs"/>
          <w:rtl/>
        </w:rPr>
        <w:t>י</w:t>
      </w:r>
      <w:r>
        <w:rPr>
          <w:rtl/>
        </w:rPr>
        <w:t>קומ</w:t>
      </w:r>
      <w:r>
        <w:rPr>
          <w:rFonts w:hint="cs"/>
          <w:rtl/>
        </w:rPr>
        <w:t>י</w:t>
      </w:r>
      <w:r>
        <w:rPr>
          <w:rtl/>
        </w:rPr>
        <w:t xml:space="preserve"> </w:t>
      </w:r>
      <w:bookmarkStart w:id="21563" w:name="_ETM_Q51_602860"/>
      <w:bookmarkEnd w:id="21563"/>
      <w:r>
        <w:rPr>
          <w:rtl/>
        </w:rPr>
        <w:t xml:space="preserve">בכירים </w:t>
      </w:r>
      <w:bookmarkStart w:id="21564" w:name="_ETM_Q51_603400"/>
      <w:bookmarkEnd w:id="21564"/>
      <w:r>
        <w:rPr>
          <w:rtl/>
        </w:rPr>
        <w:t>בחמאס</w:t>
      </w:r>
      <w:r>
        <w:rPr>
          <w:rFonts w:hint="cs"/>
          <w:rtl/>
        </w:rPr>
        <w:t>.</w:t>
      </w:r>
    </w:p>
    <w:p w:rsidR="008C384D" w:rsidRDefault="008C384D" w:rsidP="00A32B7B">
      <w:pPr>
        <w:rPr>
          <w:rtl/>
        </w:rPr>
      </w:pPr>
    </w:p>
    <w:p w:rsidR="008C384D" w:rsidRDefault="008C384D" w:rsidP="00A91E73">
      <w:pPr>
        <w:pStyle w:val="af7"/>
        <w:rPr>
          <w:rtl/>
        </w:rPr>
      </w:pPr>
      <w:bookmarkStart w:id="21565" w:name="ET_interruption_6151_31"/>
      <w:r w:rsidRPr="00A91E73">
        <w:rPr>
          <w:rStyle w:val="TagStyle"/>
          <w:rtl/>
        </w:rPr>
        <w:t xml:space="preserve"> &lt;&lt; קריאה &gt;&gt;</w:t>
      </w:r>
      <w:r w:rsidR="003A1F77" w:rsidRPr="003A1F77">
        <w:rPr>
          <w:rtl/>
        </w:rPr>
        <w:t>רון</w:t>
      </w:r>
      <w:r>
        <w:rPr>
          <w:rtl/>
        </w:rPr>
        <w:t xml:space="preserve"> כץ (יש עתיד):</w:t>
      </w:r>
      <w:r w:rsidRPr="00C14D1D">
        <w:rPr>
          <w:rtl/>
        </w:rPr>
        <w:t xml:space="preserve"> </w:t>
      </w:r>
      <w:r w:rsidRPr="00A91E73">
        <w:rPr>
          <w:rStyle w:val="TagStyle"/>
          <w:rtl/>
        </w:rPr>
        <w:t>&lt;&lt; קריאה &gt;&gt;</w:t>
      </w:r>
      <w:r>
        <w:rPr>
          <w:rtl/>
        </w:rPr>
        <w:t xml:space="preserve"> </w:t>
      </w:r>
      <w:bookmarkEnd w:id="21565"/>
    </w:p>
    <w:p w:rsidR="008C384D" w:rsidRDefault="008C384D" w:rsidP="00A32B7B">
      <w:pPr>
        <w:rPr>
          <w:rtl/>
        </w:rPr>
      </w:pPr>
    </w:p>
    <w:p w:rsidR="008C384D" w:rsidRDefault="008C384D" w:rsidP="00FF29D6">
      <w:pPr>
        <w:rPr>
          <w:rtl/>
        </w:rPr>
      </w:pPr>
      <w:r>
        <w:rPr>
          <w:rFonts w:hint="cs"/>
          <w:rtl/>
        </w:rPr>
        <w:t xml:space="preserve">מיהו? מי </w:t>
      </w:r>
      <w:bookmarkStart w:id="21566" w:name="_ETM_Q51_601000"/>
      <w:bookmarkEnd w:id="21566"/>
      <w:r>
        <w:rPr>
          <w:rFonts w:hint="cs"/>
          <w:rtl/>
        </w:rPr>
        <w:t>ז</w:t>
      </w:r>
      <w:r w:rsidR="00FF29D6">
        <w:rPr>
          <w:rFonts w:hint="cs"/>
          <w:rtl/>
        </w:rPr>
        <w:t>ו</w:t>
      </w:r>
      <w:r>
        <w:rPr>
          <w:rFonts w:hint="cs"/>
          <w:rtl/>
        </w:rPr>
        <w:t xml:space="preserve"> הדמות?</w:t>
      </w:r>
    </w:p>
    <w:p w:rsidR="008C384D" w:rsidRDefault="008C384D" w:rsidP="00A32B7B">
      <w:pPr>
        <w:rPr>
          <w:rtl/>
        </w:rPr>
      </w:pPr>
      <w:bookmarkStart w:id="21567" w:name="_ETM_Q51_603000"/>
      <w:bookmarkEnd w:id="21567"/>
    </w:p>
    <w:p w:rsidR="008C384D" w:rsidRDefault="008C384D" w:rsidP="00A91E73">
      <w:pPr>
        <w:pStyle w:val="-"/>
        <w:rPr>
          <w:rtl/>
        </w:rPr>
      </w:pPr>
      <w:bookmarkStart w:id="21568" w:name="ET_speakercontinue_6352_32"/>
      <w:r w:rsidRPr="00A91E73">
        <w:rPr>
          <w:rStyle w:val="TagStyle"/>
          <w:rtl/>
        </w:rPr>
        <w:t xml:space="preserve"> &lt;&lt; דובר_המשך &gt;&gt;</w:t>
      </w:r>
      <w:r w:rsidR="001B3E33" w:rsidRPr="001B3E33">
        <w:rPr>
          <w:rtl/>
        </w:rPr>
        <w:t>אלמוג</w:t>
      </w:r>
      <w:r>
        <w:rPr>
          <w:rtl/>
        </w:rPr>
        <w:t xml:space="preserve"> כהן (עוצמה יהודית):</w:t>
      </w:r>
      <w:r w:rsidRPr="00C14D1D">
        <w:rPr>
          <w:rtl/>
        </w:rPr>
        <w:t xml:space="preserve"> </w:t>
      </w:r>
      <w:r w:rsidRPr="00A91E73">
        <w:rPr>
          <w:rStyle w:val="TagStyle"/>
          <w:rtl/>
        </w:rPr>
        <w:t>&lt;&lt; דובר_המשך &gt;&gt;</w:t>
      </w:r>
      <w:r>
        <w:rPr>
          <w:rtl/>
        </w:rPr>
        <w:t xml:space="preserve"> </w:t>
      </w:r>
      <w:bookmarkEnd w:id="21568"/>
    </w:p>
    <w:p w:rsidR="008C384D" w:rsidRDefault="008C384D" w:rsidP="00A32B7B">
      <w:pPr>
        <w:rPr>
          <w:rtl/>
        </w:rPr>
      </w:pPr>
    </w:p>
    <w:p w:rsidR="008C384D" w:rsidRDefault="008C384D" w:rsidP="00A32B7B">
      <w:pPr>
        <w:rPr>
          <w:rtl/>
        </w:rPr>
      </w:pPr>
      <w:bookmarkStart w:id="21569" w:name="_ETM_Q51_605000"/>
      <w:bookmarkStart w:id="21570" w:name="_ETM_Q51_605299"/>
      <w:bookmarkEnd w:id="21569"/>
      <w:bookmarkEnd w:id="21570"/>
      <w:r>
        <w:rPr>
          <w:rtl/>
        </w:rPr>
        <w:t xml:space="preserve">אסור </w:t>
      </w:r>
      <w:bookmarkStart w:id="21571" w:name="_ETM_Q51_605659"/>
      <w:bookmarkEnd w:id="21571"/>
      <w:r>
        <w:rPr>
          <w:rtl/>
        </w:rPr>
        <w:t xml:space="preserve">להגיד </w:t>
      </w:r>
      <w:bookmarkStart w:id="21572" w:name="_ETM_Q51_605990"/>
      <w:bookmarkEnd w:id="21572"/>
      <w:r>
        <w:rPr>
          <w:rtl/>
        </w:rPr>
        <w:t xml:space="preserve">את </w:t>
      </w:r>
      <w:bookmarkStart w:id="21573" w:name="_ETM_Q51_606139"/>
      <w:bookmarkEnd w:id="21573"/>
      <w:r>
        <w:rPr>
          <w:rtl/>
        </w:rPr>
        <w:t xml:space="preserve">השם </w:t>
      </w:r>
      <w:bookmarkStart w:id="21574" w:name="_ETM_Q51_606439"/>
      <w:bookmarkEnd w:id="21574"/>
      <w:r>
        <w:rPr>
          <w:rtl/>
        </w:rPr>
        <w:t>שלו</w:t>
      </w:r>
      <w:r w:rsidR="002E4EA6">
        <w:rPr>
          <w:rFonts w:hint="cs"/>
          <w:rtl/>
        </w:rPr>
        <w:t>,</w:t>
      </w:r>
      <w:r>
        <w:rPr>
          <w:rFonts w:hint="cs"/>
          <w:rtl/>
        </w:rPr>
        <w:t xml:space="preserve"> כי</w:t>
      </w:r>
      <w:r>
        <w:rPr>
          <w:rtl/>
        </w:rPr>
        <w:t xml:space="preserve"> </w:t>
      </w:r>
      <w:bookmarkStart w:id="21575" w:name="_ETM_Q51_606710"/>
      <w:bookmarkEnd w:id="21575"/>
      <w:r>
        <w:rPr>
          <w:rtl/>
        </w:rPr>
        <w:t xml:space="preserve">יש </w:t>
      </w:r>
      <w:bookmarkStart w:id="21576" w:name="_ETM_Q51_606829"/>
      <w:bookmarkEnd w:id="21576"/>
      <w:r>
        <w:rPr>
          <w:rtl/>
        </w:rPr>
        <w:t xml:space="preserve">צו </w:t>
      </w:r>
      <w:bookmarkStart w:id="21577" w:name="_ETM_Q51_607039"/>
      <w:bookmarkEnd w:id="21577"/>
      <w:r>
        <w:rPr>
          <w:rtl/>
        </w:rPr>
        <w:t xml:space="preserve">איסור </w:t>
      </w:r>
      <w:bookmarkStart w:id="21578" w:name="_ETM_Q51_607249"/>
      <w:bookmarkEnd w:id="21578"/>
      <w:r>
        <w:rPr>
          <w:rtl/>
        </w:rPr>
        <w:t>פרסום</w:t>
      </w:r>
      <w:r>
        <w:rPr>
          <w:rFonts w:hint="cs"/>
          <w:rtl/>
        </w:rPr>
        <w:t>.</w:t>
      </w:r>
      <w:r>
        <w:rPr>
          <w:rtl/>
        </w:rPr>
        <w:t xml:space="preserve"> </w:t>
      </w:r>
      <w:bookmarkStart w:id="21579" w:name="_ETM_Q51_607880"/>
      <w:bookmarkEnd w:id="21579"/>
      <w:r>
        <w:rPr>
          <w:rtl/>
        </w:rPr>
        <w:t xml:space="preserve">אשמח </w:t>
      </w:r>
      <w:bookmarkStart w:id="21580" w:name="_ETM_Q51_608209"/>
      <w:bookmarkEnd w:id="21580"/>
      <w:r>
        <w:rPr>
          <w:rtl/>
        </w:rPr>
        <w:t xml:space="preserve">אם </w:t>
      </w:r>
      <w:bookmarkStart w:id="21581" w:name="_ETM_Q51_608299"/>
      <w:bookmarkEnd w:id="21581"/>
      <w:r>
        <w:rPr>
          <w:rtl/>
        </w:rPr>
        <w:t xml:space="preserve">תצטרף </w:t>
      </w:r>
      <w:bookmarkStart w:id="21582" w:name="_ETM_Q51_608720"/>
      <w:bookmarkEnd w:id="21582"/>
      <w:r>
        <w:rPr>
          <w:rtl/>
        </w:rPr>
        <w:t>אלי</w:t>
      </w:r>
      <w:r>
        <w:rPr>
          <w:rFonts w:hint="cs"/>
          <w:rtl/>
        </w:rPr>
        <w:t>י</w:t>
      </w:r>
      <w:r>
        <w:rPr>
          <w:rtl/>
        </w:rPr>
        <w:t xml:space="preserve"> </w:t>
      </w:r>
      <w:bookmarkStart w:id="21583" w:name="_ETM_Q51_608930"/>
      <w:bookmarkEnd w:id="21583"/>
      <w:r>
        <w:rPr>
          <w:rtl/>
        </w:rPr>
        <w:t>לעתירה</w:t>
      </w:r>
      <w:r>
        <w:rPr>
          <w:rFonts w:hint="cs"/>
          <w:rtl/>
        </w:rPr>
        <w:t>,</w:t>
      </w:r>
      <w:r>
        <w:rPr>
          <w:rtl/>
        </w:rPr>
        <w:t xml:space="preserve"> </w:t>
      </w:r>
      <w:bookmarkStart w:id="21584" w:name="_ETM_Q51_609799"/>
      <w:bookmarkEnd w:id="21584"/>
      <w:r>
        <w:rPr>
          <w:rtl/>
        </w:rPr>
        <w:t xml:space="preserve">שהשופטים </w:t>
      </w:r>
      <w:bookmarkStart w:id="21585" w:name="_ETM_Q51_610370"/>
      <w:bookmarkEnd w:id="21585"/>
      <w:r>
        <w:rPr>
          <w:rtl/>
        </w:rPr>
        <w:t xml:space="preserve">יראו </w:t>
      </w:r>
      <w:bookmarkStart w:id="21586" w:name="_ETM_Q51_610580"/>
      <w:bookmarkEnd w:id="21586"/>
      <w:r>
        <w:rPr>
          <w:rtl/>
        </w:rPr>
        <w:t xml:space="preserve">שהקואליציה </w:t>
      </w:r>
      <w:bookmarkStart w:id="21587" w:name="_ETM_Q51_611180"/>
      <w:bookmarkEnd w:id="21587"/>
      <w:r>
        <w:rPr>
          <w:rtl/>
        </w:rPr>
        <w:t xml:space="preserve">והאופוזיציה </w:t>
      </w:r>
      <w:bookmarkStart w:id="21588" w:name="_ETM_Q51_611870"/>
      <w:bookmarkEnd w:id="21588"/>
      <w:r>
        <w:rPr>
          <w:rtl/>
        </w:rPr>
        <w:t xml:space="preserve">מאחדים </w:t>
      </w:r>
      <w:bookmarkStart w:id="21589" w:name="_ETM_Q51_612230"/>
      <w:bookmarkEnd w:id="21589"/>
      <w:r>
        <w:rPr>
          <w:rtl/>
        </w:rPr>
        <w:t xml:space="preserve">כוחות </w:t>
      </w:r>
      <w:bookmarkStart w:id="21590" w:name="_ETM_Q51_612620"/>
      <w:bookmarkEnd w:id="21590"/>
      <w:r>
        <w:rPr>
          <w:rtl/>
        </w:rPr>
        <w:t xml:space="preserve">למען </w:t>
      </w:r>
      <w:bookmarkStart w:id="21591" w:name="_ETM_Q51_612830"/>
      <w:bookmarkEnd w:id="21591"/>
      <w:r>
        <w:rPr>
          <w:rtl/>
        </w:rPr>
        <w:t xml:space="preserve">ביטחון </w:t>
      </w:r>
      <w:bookmarkStart w:id="21592" w:name="_ETM_Q51_613129"/>
      <w:bookmarkEnd w:id="21592"/>
      <w:r>
        <w:rPr>
          <w:rtl/>
        </w:rPr>
        <w:t>המדינה</w:t>
      </w:r>
      <w:r>
        <w:rPr>
          <w:rFonts w:hint="cs"/>
          <w:rtl/>
        </w:rPr>
        <w:t>.</w:t>
      </w:r>
    </w:p>
    <w:p w:rsidR="008C384D" w:rsidRDefault="008C384D" w:rsidP="00A32B7B">
      <w:pPr>
        <w:rPr>
          <w:rtl/>
        </w:rPr>
      </w:pPr>
    </w:p>
    <w:p w:rsidR="008C384D" w:rsidRDefault="004B336A" w:rsidP="004B336A">
      <w:pPr>
        <w:pStyle w:val="af7"/>
        <w:rPr>
          <w:rtl/>
        </w:rPr>
      </w:pPr>
      <w:bookmarkStart w:id="21593" w:name="ET_interruption_6151_1547"/>
      <w:r w:rsidRPr="004B336A">
        <w:rPr>
          <w:rStyle w:val="TagStyle"/>
          <w:rtl/>
        </w:rPr>
        <w:t xml:space="preserve"> &lt;&lt; קריאה &gt;&gt;</w:t>
      </w:r>
      <w:r w:rsidR="003A1F77" w:rsidRPr="003A1F77">
        <w:rPr>
          <w:rtl/>
        </w:rPr>
        <w:t>רון</w:t>
      </w:r>
      <w:r w:rsidR="008C384D">
        <w:rPr>
          <w:rtl/>
        </w:rPr>
        <w:t xml:space="preserve"> כץ (יש עתיד):</w:t>
      </w:r>
      <w:r w:rsidR="008C384D" w:rsidRPr="00C14D1D">
        <w:rPr>
          <w:rtl/>
        </w:rPr>
        <w:t xml:space="preserve"> </w:t>
      </w:r>
      <w:r w:rsidRPr="004B336A">
        <w:rPr>
          <w:rStyle w:val="TagStyle"/>
          <w:rtl/>
        </w:rPr>
        <w:t>&lt;&lt; קריאה &gt;&gt;</w:t>
      </w:r>
      <w:bookmarkEnd w:id="21593"/>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אם יש בעיה בביטחון המדינה </w:t>
      </w:r>
      <w:r w:rsidR="00E30D80">
        <w:rPr>
          <w:rFonts w:hint="cs"/>
          <w:rtl/>
        </w:rPr>
        <w:t>– – –</w:t>
      </w:r>
    </w:p>
    <w:p w:rsidR="008C384D" w:rsidRDefault="008C384D" w:rsidP="00A32B7B">
      <w:pPr>
        <w:rPr>
          <w:rtl/>
        </w:rPr>
      </w:pPr>
    </w:p>
    <w:p w:rsidR="008C384D" w:rsidRDefault="008C384D" w:rsidP="00A91E73">
      <w:pPr>
        <w:pStyle w:val="-"/>
        <w:rPr>
          <w:rtl/>
        </w:rPr>
      </w:pPr>
      <w:bookmarkStart w:id="21594" w:name="ET_speakercontinue_6352_34"/>
      <w:r w:rsidRPr="00A91E73">
        <w:rPr>
          <w:rStyle w:val="TagStyle"/>
          <w:rtl/>
        </w:rPr>
        <w:t xml:space="preserve"> &lt;&lt; דובר_המשך &gt;&gt;</w:t>
      </w:r>
      <w:r w:rsidR="001B3E33" w:rsidRPr="001B3E33">
        <w:rPr>
          <w:rtl/>
        </w:rPr>
        <w:t>אלמוג</w:t>
      </w:r>
      <w:r>
        <w:rPr>
          <w:rtl/>
        </w:rPr>
        <w:t xml:space="preserve"> כהן (עוצמה יהודית):</w:t>
      </w:r>
      <w:r w:rsidRPr="00C14D1D">
        <w:rPr>
          <w:rtl/>
        </w:rPr>
        <w:t xml:space="preserve"> </w:t>
      </w:r>
      <w:r w:rsidRPr="00A91E73">
        <w:rPr>
          <w:rStyle w:val="TagStyle"/>
          <w:rtl/>
        </w:rPr>
        <w:t>&lt;&lt; דובר_המשך &gt;&gt;</w:t>
      </w:r>
      <w:r>
        <w:rPr>
          <w:rtl/>
        </w:rPr>
        <w:t xml:space="preserve"> </w:t>
      </w:r>
      <w:bookmarkEnd w:id="21594"/>
    </w:p>
    <w:p w:rsidR="008C384D" w:rsidRDefault="008C384D" w:rsidP="00A32B7B">
      <w:pPr>
        <w:rPr>
          <w:rtl/>
        </w:rPr>
      </w:pPr>
    </w:p>
    <w:p w:rsidR="008C384D" w:rsidRDefault="008C384D" w:rsidP="00A32B7B">
      <w:pPr>
        <w:rPr>
          <w:rtl/>
        </w:rPr>
      </w:pPr>
      <w:bookmarkStart w:id="21595" w:name="_ETM_Q51_611000"/>
      <w:bookmarkStart w:id="21596" w:name="_ETM_Q51_614060"/>
      <w:bookmarkEnd w:id="21595"/>
      <w:bookmarkEnd w:id="21596"/>
      <w:r>
        <w:rPr>
          <w:rtl/>
        </w:rPr>
        <w:t xml:space="preserve">אני </w:t>
      </w:r>
      <w:bookmarkStart w:id="21597" w:name="_ETM_Q51_614270"/>
      <w:bookmarkEnd w:id="21597"/>
      <w:r>
        <w:rPr>
          <w:rtl/>
        </w:rPr>
        <w:t>אשמח</w:t>
      </w:r>
      <w:r>
        <w:rPr>
          <w:rFonts w:hint="cs"/>
          <w:rtl/>
        </w:rPr>
        <w:t>.</w:t>
      </w:r>
      <w:r>
        <w:rPr>
          <w:rtl/>
        </w:rPr>
        <w:t xml:space="preserve"> </w:t>
      </w:r>
      <w:bookmarkStart w:id="21598" w:name="_ETM_Q51_614630"/>
      <w:bookmarkEnd w:id="21598"/>
      <w:r>
        <w:rPr>
          <w:rtl/>
        </w:rPr>
        <w:t xml:space="preserve">אני </w:t>
      </w:r>
      <w:bookmarkStart w:id="21599" w:name="_ETM_Q51_614750"/>
      <w:bookmarkEnd w:id="21599"/>
      <w:r>
        <w:rPr>
          <w:rtl/>
        </w:rPr>
        <w:t xml:space="preserve">לא </w:t>
      </w:r>
      <w:bookmarkStart w:id="21600" w:name="_ETM_Q51_614840"/>
      <w:bookmarkEnd w:id="21600"/>
      <w:r>
        <w:rPr>
          <w:rtl/>
        </w:rPr>
        <w:t xml:space="preserve">יכול </w:t>
      </w:r>
      <w:bookmarkStart w:id="21601" w:name="_ETM_Q51_615050"/>
      <w:bookmarkEnd w:id="21601"/>
      <w:r>
        <w:rPr>
          <w:rtl/>
        </w:rPr>
        <w:t xml:space="preserve">לומר </w:t>
      </w:r>
      <w:bookmarkStart w:id="21602" w:name="_ETM_Q51_615260"/>
      <w:bookmarkEnd w:id="21602"/>
      <w:r>
        <w:rPr>
          <w:rtl/>
        </w:rPr>
        <w:t xml:space="preserve">את </w:t>
      </w:r>
      <w:bookmarkStart w:id="21603" w:name="_ETM_Q51_615319"/>
      <w:bookmarkEnd w:id="21603"/>
      <w:r>
        <w:rPr>
          <w:rtl/>
        </w:rPr>
        <w:t xml:space="preserve">השם </w:t>
      </w:r>
      <w:bookmarkStart w:id="21604" w:name="_ETM_Q51_615590"/>
      <w:bookmarkEnd w:id="21604"/>
      <w:r>
        <w:rPr>
          <w:rtl/>
        </w:rPr>
        <w:t>שלו</w:t>
      </w:r>
      <w:r>
        <w:rPr>
          <w:rFonts w:hint="cs"/>
          <w:rtl/>
        </w:rPr>
        <w:t>.</w:t>
      </w:r>
    </w:p>
    <w:p w:rsidR="008C384D" w:rsidRDefault="008C384D" w:rsidP="00A32B7B">
      <w:pPr>
        <w:rPr>
          <w:rtl/>
        </w:rPr>
      </w:pPr>
    </w:p>
    <w:p w:rsidR="008C384D" w:rsidRDefault="008C384D" w:rsidP="00A91E73">
      <w:pPr>
        <w:pStyle w:val="af7"/>
        <w:rPr>
          <w:rtl/>
        </w:rPr>
      </w:pPr>
      <w:bookmarkStart w:id="21605" w:name="ET_interruption_5807_35"/>
      <w:r w:rsidRPr="00A91E73">
        <w:rPr>
          <w:rStyle w:val="TagStyle"/>
          <w:rtl/>
        </w:rPr>
        <w:t xml:space="preserve"> &lt;&lt; קריאה &gt;&gt;</w:t>
      </w:r>
      <w:r w:rsidR="003A1F77" w:rsidRPr="003A1F77">
        <w:rPr>
          <w:rtl/>
        </w:rPr>
        <w:t xml:space="preserve">קטי </w:t>
      </w:r>
      <w:r>
        <w:rPr>
          <w:rtl/>
        </w:rPr>
        <w:t>קטרין שטרית (הליכוד):</w:t>
      </w:r>
      <w:r w:rsidRPr="00C14D1D">
        <w:rPr>
          <w:rtl/>
        </w:rPr>
        <w:t xml:space="preserve"> </w:t>
      </w:r>
      <w:r w:rsidRPr="00A91E73">
        <w:rPr>
          <w:rStyle w:val="TagStyle"/>
          <w:rtl/>
        </w:rPr>
        <w:t>&lt;&lt; קריאה &gt;&gt;</w:t>
      </w:r>
      <w:r>
        <w:rPr>
          <w:rtl/>
        </w:rPr>
        <w:t xml:space="preserve"> </w:t>
      </w:r>
      <w:bookmarkEnd w:id="21605"/>
    </w:p>
    <w:p w:rsidR="008C384D" w:rsidRDefault="008C384D" w:rsidP="00A32B7B">
      <w:pPr>
        <w:rPr>
          <w:rtl/>
        </w:rPr>
      </w:pPr>
    </w:p>
    <w:p w:rsidR="008C384D" w:rsidRDefault="008C384D" w:rsidP="00A32B7B">
      <w:pPr>
        <w:rPr>
          <w:rtl/>
        </w:rPr>
      </w:pPr>
      <w:r>
        <w:rPr>
          <w:rFonts w:hint="cs"/>
          <w:rtl/>
        </w:rPr>
        <w:t xml:space="preserve">אתה מדבר על זה </w:t>
      </w:r>
      <w:r w:rsidR="00E30D80">
        <w:rPr>
          <w:rFonts w:hint="cs"/>
          <w:rtl/>
        </w:rPr>
        <w:t>– – –</w:t>
      </w:r>
    </w:p>
    <w:p w:rsidR="008C384D" w:rsidRDefault="008C384D" w:rsidP="00A32B7B">
      <w:pPr>
        <w:rPr>
          <w:rtl/>
        </w:rPr>
      </w:pPr>
      <w:bookmarkStart w:id="21606" w:name="_ETM_Q51_615000"/>
      <w:bookmarkEnd w:id="21606"/>
    </w:p>
    <w:p w:rsidR="008C384D" w:rsidRDefault="008C384D" w:rsidP="00A91E73">
      <w:pPr>
        <w:pStyle w:val="-"/>
        <w:rPr>
          <w:rtl/>
        </w:rPr>
      </w:pPr>
      <w:bookmarkStart w:id="21607" w:name="ET_speakercontinue_6352_36"/>
      <w:r w:rsidRPr="00A91E73">
        <w:rPr>
          <w:rStyle w:val="TagStyle"/>
          <w:rtl/>
        </w:rPr>
        <w:t xml:space="preserve"> &lt;&lt; דובר_המשך &gt;&gt;</w:t>
      </w:r>
      <w:r w:rsidR="001B3E33" w:rsidRPr="001B3E33">
        <w:rPr>
          <w:rtl/>
        </w:rPr>
        <w:t>אלמוג</w:t>
      </w:r>
      <w:r>
        <w:rPr>
          <w:rtl/>
        </w:rPr>
        <w:t xml:space="preserve"> כהן (עוצמה יהודית):</w:t>
      </w:r>
      <w:r w:rsidRPr="00C14D1D">
        <w:rPr>
          <w:rtl/>
        </w:rPr>
        <w:t xml:space="preserve"> </w:t>
      </w:r>
      <w:r w:rsidRPr="00A91E73">
        <w:rPr>
          <w:rStyle w:val="TagStyle"/>
          <w:rtl/>
        </w:rPr>
        <w:t>&lt;&lt; דובר_המשך &gt;&gt;</w:t>
      </w:r>
      <w:r>
        <w:rPr>
          <w:rtl/>
        </w:rPr>
        <w:t xml:space="preserve"> </w:t>
      </w:r>
      <w:bookmarkEnd w:id="21607"/>
    </w:p>
    <w:p w:rsidR="008C384D" w:rsidRDefault="008C384D" w:rsidP="00A32B7B">
      <w:pPr>
        <w:rPr>
          <w:rtl/>
        </w:rPr>
      </w:pPr>
    </w:p>
    <w:p w:rsidR="008C384D" w:rsidRDefault="008C384D" w:rsidP="00A32B7B">
      <w:pPr>
        <w:rPr>
          <w:rtl/>
        </w:rPr>
      </w:pPr>
      <w:bookmarkStart w:id="21608" w:name="_ETM_Q51_616000"/>
      <w:bookmarkEnd w:id="21608"/>
      <w:r>
        <w:rPr>
          <w:rFonts w:hint="cs"/>
          <w:rtl/>
        </w:rPr>
        <w:t xml:space="preserve">לא, לא, לא. </w:t>
      </w:r>
      <w:bookmarkStart w:id="21609" w:name="_ETM_Q51_612000"/>
      <w:bookmarkStart w:id="21610" w:name="_ETM_Q51_615860"/>
      <w:bookmarkStart w:id="21611" w:name="_ETM_Q51_616010"/>
      <w:bookmarkStart w:id="21612" w:name="_ETM_Q51_616220"/>
      <w:bookmarkStart w:id="21613" w:name="_ETM_Q51_618159"/>
      <w:bookmarkStart w:id="21614" w:name="_ETM_Q51_620760"/>
      <w:bookmarkStart w:id="21615" w:name="_ETM_Q51_620880"/>
      <w:bookmarkStart w:id="21616" w:name="_ETM_Q51_621030"/>
      <w:bookmarkStart w:id="21617" w:name="_ETM_Q51_621150"/>
      <w:bookmarkStart w:id="21618" w:name="_ETM_Q51_622709"/>
      <w:bookmarkStart w:id="21619" w:name="_ETM_Q51_622800"/>
      <w:bookmarkEnd w:id="21609"/>
      <w:bookmarkEnd w:id="21610"/>
      <w:bookmarkEnd w:id="21611"/>
      <w:bookmarkEnd w:id="21612"/>
      <w:bookmarkEnd w:id="21613"/>
      <w:bookmarkEnd w:id="21614"/>
      <w:bookmarkEnd w:id="21615"/>
      <w:bookmarkEnd w:id="21616"/>
      <w:bookmarkEnd w:id="21617"/>
      <w:bookmarkEnd w:id="21618"/>
      <w:bookmarkEnd w:id="21619"/>
    </w:p>
    <w:p w:rsidR="008C384D" w:rsidRDefault="008C384D" w:rsidP="00A32B7B">
      <w:pPr>
        <w:rPr>
          <w:rtl/>
        </w:rPr>
      </w:pPr>
    </w:p>
    <w:p w:rsidR="008C384D" w:rsidRDefault="008C384D" w:rsidP="00A91E73">
      <w:pPr>
        <w:pStyle w:val="af7"/>
        <w:rPr>
          <w:rtl/>
        </w:rPr>
      </w:pPr>
      <w:bookmarkStart w:id="21620" w:name="ET_interruption_6151_37"/>
      <w:r w:rsidRPr="00A91E73">
        <w:rPr>
          <w:rStyle w:val="TagStyle"/>
          <w:rtl/>
        </w:rPr>
        <w:t xml:space="preserve"> &lt;&lt; קריאה &gt;&gt;</w:t>
      </w:r>
      <w:r w:rsidR="003A1F77" w:rsidRPr="003A1F77">
        <w:rPr>
          <w:rtl/>
        </w:rPr>
        <w:t>רון</w:t>
      </w:r>
      <w:r>
        <w:rPr>
          <w:rtl/>
        </w:rPr>
        <w:t xml:space="preserve"> כץ (יש עתיד):</w:t>
      </w:r>
      <w:r w:rsidRPr="00C14D1D">
        <w:rPr>
          <w:rtl/>
        </w:rPr>
        <w:t xml:space="preserve"> </w:t>
      </w:r>
      <w:r w:rsidRPr="00A91E73">
        <w:rPr>
          <w:rStyle w:val="TagStyle"/>
          <w:rtl/>
        </w:rPr>
        <w:t>&lt;&lt; קריאה &gt;&gt;</w:t>
      </w:r>
      <w:r>
        <w:rPr>
          <w:rtl/>
        </w:rPr>
        <w:t xml:space="preserve"> </w:t>
      </w:r>
      <w:bookmarkEnd w:id="21620"/>
    </w:p>
    <w:p w:rsidR="008C384D" w:rsidRDefault="008C384D" w:rsidP="00A32B7B">
      <w:pPr>
        <w:rPr>
          <w:rtl/>
        </w:rPr>
      </w:pPr>
    </w:p>
    <w:p w:rsidR="008C384D" w:rsidRDefault="008C384D" w:rsidP="00A32B7B">
      <w:pPr>
        <w:rPr>
          <w:rtl/>
        </w:rPr>
      </w:pPr>
      <w:r>
        <w:rPr>
          <w:rFonts w:hint="cs"/>
          <w:rtl/>
        </w:rPr>
        <w:t xml:space="preserve">זה </w:t>
      </w:r>
      <w:bookmarkStart w:id="21621" w:name="_ETM_Q51_617000"/>
      <w:bookmarkEnd w:id="21621"/>
      <w:r>
        <w:rPr>
          <w:rFonts w:hint="cs"/>
          <w:rtl/>
        </w:rPr>
        <w:t>נתניהו.</w:t>
      </w:r>
    </w:p>
    <w:p w:rsidR="008C384D" w:rsidRDefault="008C384D" w:rsidP="00A32B7B">
      <w:pPr>
        <w:rPr>
          <w:rtl/>
        </w:rPr>
      </w:pPr>
      <w:bookmarkStart w:id="21622" w:name="_ETM_Q51_623000"/>
      <w:bookmarkEnd w:id="21622"/>
    </w:p>
    <w:p w:rsidR="008C384D" w:rsidRDefault="008C384D" w:rsidP="00A91E73">
      <w:pPr>
        <w:pStyle w:val="-"/>
        <w:rPr>
          <w:rtl/>
        </w:rPr>
      </w:pPr>
      <w:bookmarkStart w:id="21623" w:name="ET_speakercontinue_6352_39"/>
      <w:r w:rsidRPr="00A91E73">
        <w:rPr>
          <w:rStyle w:val="TagStyle"/>
          <w:rtl/>
        </w:rPr>
        <w:t xml:space="preserve"> &lt;&lt; דובר_המשך &gt;&gt;</w:t>
      </w:r>
      <w:r w:rsidR="001B3E33" w:rsidRPr="001B3E33">
        <w:rPr>
          <w:rtl/>
        </w:rPr>
        <w:t>אלמוג</w:t>
      </w:r>
      <w:r>
        <w:rPr>
          <w:rtl/>
        </w:rPr>
        <w:t xml:space="preserve"> כהן (עוצמה יהודית):</w:t>
      </w:r>
      <w:r w:rsidRPr="00C14D1D">
        <w:rPr>
          <w:rtl/>
        </w:rPr>
        <w:t xml:space="preserve"> </w:t>
      </w:r>
      <w:r w:rsidRPr="00A91E73">
        <w:rPr>
          <w:rStyle w:val="TagStyle"/>
          <w:rtl/>
        </w:rPr>
        <w:t>&lt;&lt; דובר_המשך &gt;&gt;</w:t>
      </w:r>
      <w:r>
        <w:rPr>
          <w:rtl/>
        </w:rPr>
        <w:t xml:space="preserve"> </w:t>
      </w:r>
      <w:bookmarkEnd w:id="21623"/>
    </w:p>
    <w:p w:rsidR="008C384D" w:rsidRDefault="008C384D" w:rsidP="00A32B7B">
      <w:pPr>
        <w:rPr>
          <w:rtl/>
        </w:rPr>
      </w:pPr>
    </w:p>
    <w:p w:rsidR="008C384D" w:rsidRPr="00C14D1D" w:rsidRDefault="008C384D" w:rsidP="00A32B7B">
      <w:pPr>
        <w:rPr>
          <w:rtl/>
        </w:rPr>
      </w:pPr>
      <w:bookmarkStart w:id="21624" w:name="_ETM_Q51_624000"/>
      <w:bookmarkEnd w:id="21624"/>
      <w:r>
        <w:rPr>
          <w:rFonts w:hint="cs"/>
          <w:rtl/>
        </w:rPr>
        <w:t xml:space="preserve">הוא נחשף למידע. </w:t>
      </w:r>
    </w:p>
    <w:p w:rsidR="008C384D" w:rsidRDefault="008C384D" w:rsidP="00A32B7B">
      <w:pPr>
        <w:rPr>
          <w:rtl/>
        </w:rPr>
      </w:pPr>
      <w:bookmarkStart w:id="21625" w:name="_ETM_Q51_619000"/>
      <w:bookmarkEnd w:id="21625"/>
    </w:p>
    <w:p w:rsidR="008C384D" w:rsidRDefault="008C384D" w:rsidP="00A91E73">
      <w:pPr>
        <w:pStyle w:val="af7"/>
        <w:rPr>
          <w:rtl/>
        </w:rPr>
      </w:pPr>
      <w:bookmarkStart w:id="21626" w:name="ET_interruption_5807_38"/>
      <w:r w:rsidRPr="00A91E73">
        <w:rPr>
          <w:rStyle w:val="TagStyle"/>
          <w:rtl/>
        </w:rPr>
        <w:t xml:space="preserve"> &lt;&lt; קריאה &gt;&gt;</w:t>
      </w:r>
      <w:r w:rsidR="003A1F77" w:rsidRPr="003A1F77">
        <w:rPr>
          <w:rtl/>
        </w:rPr>
        <w:t xml:space="preserve">קטי </w:t>
      </w:r>
      <w:r>
        <w:rPr>
          <w:rtl/>
        </w:rPr>
        <w:t>קטרין שטרית (הליכוד):</w:t>
      </w:r>
      <w:r w:rsidRPr="00C14D1D">
        <w:rPr>
          <w:rtl/>
        </w:rPr>
        <w:t xml:space="preserve"> </w:t>
      </w:r>
      <w:r w:rsidRPr="00A91E73">
        <w:rPr>
          <w:rStyle w:val="TagStyle"/>
          <w:rtl/>
        </w:rPr>
        <w:t>&lt;&lt; קריאה &gt;&gt;</w:t>
      </w:r>
      <w:r>
        <w:rPr>
          <w:rtl/>
        </w:rPr>
        <w:t xml:space="preserve"> </w:t>
      </w:r>
      <w:bookmarkEnd w:id="21626"/>
    </w:p>
    <w:p w:rsidR="008C384D" w:rsidRDefault="008C384D" w:rsidP="00A32B7B">
      <w:pPr>
        <w:rPr>
          <w:rtl/>
        </w:rPr>
      </w:pPr>
    </w:p>
    <w:p w:rsidR="008C384D" w:rsidRDefault="008C384D" w:rsidP="00A32B7B">
      <w:pPr>
        <w:rPr>
          <w:rtl/>
        </w:rPr>
      </w:pPr>
      <w:bookmarkStart w:id="21627" w:name="_ETM_Q51_621000"/>
      <w:bookmarkEnd w:id="21627"/>
      <w:r>
        <w:rPr>
          <w:rFonts w:hint="cs"/>
          <w:rtl/>
        </w:rPr>
        <w:t xml:space="preserve">זה אפילו לא מצחיק. </w:t>
      </w:r>
    </w:p>
    <w:p w:rsidR="008C384D" w:rsidRDefault="008C384D" w:rsidP="00A32B7B">
      <w:pPr>
        <w:rPr>
          <w:rtl/>
        </w:rPr>
      </w:pPr>
    </w:p>
    <w:p w:rsidR="008C384D" w:rsidRDefault="008C384D" w:rsidP="00A91E73">
      <w:pPr>
        <w:pStyle w:val="-"/>
        <w:rPr>
          <w:rtl/>
        </w:rPr>
      </w:pPr>
      <w:bookmarkStart w:id="21628" w:name="ET_speakercontinue_6352_40"/>
      <w:r w:rsidRPr="00A91E73">
        <w:rPr>
          <w:rStyle w:val="TagStyle"/>
          <w:rtl/>
        </w:rPr>
        <w:t xml:space="preserve"> &lt;&lt; דובר_המשך &gt;&gt;</w:t>
      </w:r>
      <w:r w:rsidR="001B3E33" w:rsidRPr="001B3E33">
        <w:rPr>
          <w:rtl/>
        </w:rPr>
        <w:t>אלמוג</w:t>
      </w:r>
      <w:r>
        <w:rPr>
          <w:rtl/>
        </w:rPr>
        <w:t xml:space="preserve"> כהן (עוצמה יהודית):</w:t>
      </w:r>
      <w:r w:rsidRPr="00C14D1D">
        <w:rPr>
          <w:rtl/>
        </w:rPr>
        <w:t xml:space="preserve"> </w:t>
      </w:r>
      <w:r w:rsidRPr="00A91E73">
        <w:rPr>
          <w:rStyle w:val="TagStyle"/>
          <w:rtl/>
        </w:rPr>
        <w:t>&lt;&lt; דובר_המשך &gt;&gt;</w:t>
      </w:r>
      <w:r>
        <w:rPr>
          <w:rtl/>
        </w:rPr>
        <w:t xml:space="preserve"> </w:t>
      </w:r>
      <w:bookmarkEnd w:id="21628"/>
    </w:p>
    <w:p w:rsidR="008C384D" w:rsidRDefault="008C384D" w:rsidP="00A32B7B">
      <w:pPr>
        <w:rPr>
          <w:rtl/>
        </w:rPr>
      </w:pPr>
    </w:p>
    <w:p w:rsidR="008C384D" w:rsidRDefault="008C384D" w:rsidP="00A32B7B">
      <w:pPr>
        <w:rPr>
          <w:rtl/>
        </w:rPr>
      </w:pPr>
      <w:r>
        <w:rPr>
          <w:rFonts w:hint="cs"/>
          <w:rtl/>
        </w:rPr>
        <w:t xml:space="preserve">הוא נחשף למידע על בכירים בחמאס, </w:t>
      </w:r>
      <w:r w:rsidR="002E4EA6">
        <w:rPr>
          <w:rFonts w:hint="cs"/>
          <w:rtl/>
        </w:rPr>
        <w:t>ו</w:t>
      </w:r>
      <w:r>
        <w:rPr>
          <w:rFonts w:hint="cs"/>
          <w:rtl/>
        </w:rPr>
        <w:t xml:space="preserve">ביניהם מי שהזכרת. </w:t>
      </w:r>
    </w:p>
    <w:p w:rsidR="008C384D" w:rsidRDefault="008C384D" w:rsidP="00A32B7B">
      <w:pPr>
        <w:rPr>
          <w:rtl/>
        </w:rPr>
      </w:pPr>
    </w:p>
    <w:p w:rsidR="008C384D" w:rsidRDefault="008C384D" w:rsidP="00A91E73">
      <w:pPr>
        <w:pStyle w:val="af7"/>
        <w:rPr>
          <w:rtl/>
        </w:rPr>
      </w:pPr>
      <w:r w:rsidRPr="00A91E73">
        <w:rPr>
          <w:rStyle w:val="TagStyle"/>
          <w:rtl/>
        </w:rPr>
        <w:t xml:space="preserve"> &lt;&lt; קריאה &gt;&gt;</w:t>
      </w:r>
      <w:r w:rsidRPr="00674EF3">
        <w:rPr>
          <w:rtl/>
        </w:rPr>
        <w:t xml:space="preserve"> </w:t>
      </w:r>
      <w:r>
        <w:rPr>
          <w:rtl/>
        </w:rPr>
        <w:t>קריאה:</w:t>
      </w:r>
      <w:r w:rsidRPr="00674EF3">
        <w:rPr>
          <w:rtl/>
        </w:rPr>
        <w:t xml:space="preserve"> </w:t>
      </w:r>
      <w:r w:rsidRPr="00A91E73">
        <w:rPr>
          <w:rStyle w:val="TagStyle"/>
          <w:rtl/>
        </w:rPr>
        <w:t>&lt;&lt; קריאה &gt;&gt;</w:t>
      </w:r>
      <w:r>
        <w:rPr>
          <w:rtl/>
        </w:rPr>
        <w:t xml:space="preserve"> </w:t>
      </w:r>
    </w:p>
    <w:p w:rsidR="008C384D" w:rsidRDefault="008C384D" w:rsidP="00A32B7B">
      <w:pPr>
        <w:rPr>
          <w:rtl/>
        </w:rPr>
      </w:pPr>
    </w:p>
    <w:p w:rsidR="008C384D" w:rsidRDefault="008C384D" w:rsidP="00FF29D6">
      <w:pPr>
        <w:rPr>
          <w:rtl/>
        </w:rPr>
      </w:pPr>
      <w:r>
        <w:rPr>
          <w:rFonts w:hint="cs"/>
          <w:rtl/>
        </w:rPr>
        <w:t>מה זה, א</w:t>
      </w:r>
      <w:r w:rsidR="00FF29D6">
        <w:rPr>
          <w:rFonts w:hint="cs"/>
          <w:rtl/>
        </w:rPr>
        <w:t>"</w:t>
      </w:r>
      <w:r>
        <w:rPr>
          <w:rFonts w:hint="cs"/>
          <w:rtl/>
        </w:rPr>
        <w:t>ש?</w:t>
      </w:r>
    </w:p>
    <w:p w:rsidR="008C384D" w:rsidRDefault="008C384D" w:rsidP="00A32B7B">
      <w:pPr>
        <w:rPr>
          <w:rtl/>
        </w:rPr>
      </w:pPr>
    </w:p>
    <w:p w:rsidR="008C384D" w:rsidRDefault="008C384D" w:rsidP="00A91E73">
      <w:pPr>
        <w:pStyle w:val="-"/>
        <w:rPr>
          <w:rtl/>
        </w:rPr>
      </w:pPr>
      <w:bookmarkStart w:id="21629" w:name="ET_speakercontinue_6352_42"/>
      <w:r w:rsidRPr="00A91E73">
        <w:rPr>
          <w:rStyle w:val="TagStyle"/>
          <w:rtl/>
        </w:rPr>
        <w:t xml:space="preserve"> &lt;&lt; דובר_המשך &gt;&gt;</w:t>
      </w:r>
      <w:r w:rsidR="001B3E33" w:rsidRPr="001B3E33">
        <w:rPr>
          <w:rtl/>
        </w:rPr>
        <w:t>אלמוג</w:t>
      </w:r>
      <w:r>
        <w:rPr>
          <w:rtl/>
        </w:rPr>
        <w:t xml:space="preserve"> כהן (עוצמה יהודית):</w:t>
      </w:r>
      <w:r w:rsidRPr="00674EF3">
        <w:rPr>
          <w:rtl/>
        </w:rPr>
        <w:t xml:space="preserve"> </w:t>
      </w:r>
      <w:r w:rsidRPr="00A91E73">
        <w:rPr>
          <w:rStyle w:val="TagStyle"/>
          <w:rtl/>
        </w:rPr>
        <w:t>&lt;&lt; דובר_המשך &gt;&gt;</w:t>
      </w:r>
      <w:r>
        <w:rPr>
          <w:rtl/>
        </w:rPr>
        <w:t xml:space="preserve"> </w:t>
      </w:r>
      <w:bookmarkEnd w:id="21629"/>
    </w:p>
    <w:p w:rsidR="008C384D" w:rsidRDefault="008C384D" w:rsidP="00A32B7B">
      <w:pPr>
        <w:rPr>
          <w:rtl/>
        </w:rPr>
      </w:pPr>
    </w:p>
    <w:p w:rsidR="008C384D" w:rsidRDefault="008C384D" w:rsidP="00A32B7B">
      <w:pPr>
        <w:rPr>
          <w:rtl/>
        </w:rPr>
      </w:pPr>
      <w:bookmarkStart w:id="21630" w:name="_ETM_Q51_630000"/>
      <w:bookmarkEnd w:id="21630"/>
      <w:r>
        <w:rPr>
          <w:rFonts w:hint="cs"/>
          <w:rtl/>
        </w:rPr>
        <w:t xml:space="preserve">כן, </w:t>
      </w:r>
      <w:bookmarkStart w:id="21631" w:name="_ETM_Q51_631000"/>
      <w:bookmarkEnd w:id="21631"/>
      <w:r>
        <w:rPr>
          <w:rFonts w:hint="cs"/>
          <w:rtl/>
        </w:rPr>
        <w:t>אדוני, אבל אל תגיד את זה, שמא תיעצר.</w:t>
      </w:r>
    </w:p>
    <w:p w:rsidR="008C384D" w:rsidRDefault="008C384D" w:rsidP="00A32B7B">
      <w:pPr>
        <w:rPr>
          <w:rtl/>
        </w:rPr>
      </w:pPr>
    </w:p>
    <w:p w:rsidR="008C384D" w:rsidRDefault="008C384D" w:rsidP="00A91E73">
      <w:pPr>
        <w:pStyle w:val="af8"/>
        <w:rPr>
          <w:rtl/>
        </w:rPr>
      </w:pPr>
      <w:bookmarkStart w:id="21632" w:name="ET_yor_6597_43"/>
      <w:r w:rsidRPr="00A91E73">
        <w:rPr>
          <w:rStyle w:val="TagStyle"/>
          <w:rtl/>
        </w:rPr>
        <w:t xml:space="preserve"> &lt;&lt; יור &gt;&gt;</w:t>
      </w:r>
      <w:r w:rsidR="003A1F77" w:rsidRPr="003A1F77">
        <w:rPr>
          <w:rtl/>
        </w:rPr>
        <w:t>הי</w:t>
      </w:r>
      <w:r>
        <w:rPr>
          <w:rtl/>
        </w:rPr>
        <w:t>ו"ר מאיר כהן:</w:t>
      </w:r>
      <w:r w:rsidRPr="00674EF3">
        <w:rPr>
          <w:rtl/>
        </w:rPr>
        <w:t xml:space="preserve"> </w:t>
      </w:r>
      <w:r w:rsidRPr="00A91E73">
        <w:rPr>
          <w:rStyle w:val="TagStyle"/>
          <w:rtl/>
        </w:rPr>
        <w:t>&lt;&lt; יור &gt;&gt;</w:t>
      </w:r>
      <w:r>
        <w:rPr>
          <w:rtl/>
        </w:rPr>
        <w:t xml:space="preserve"> </w:t>
      </w:r>
      <w:bookmarkEnd w:id="21632"/>
    </w:p>
    <w:p w:rsidR="008C384D" w:rsidRDefault="008C384D" w:rsidP="00A32B7B">
      <w:pPr>
        <w:rPr>
          <w:rtl/>
        </w:rPr>
      </w:pPr>
    </w:p>
    <w:p w:rsidR="008C384D" w:rsidRDefault="008C384D" w:rsidP="00A32B7B">
      <w:pPr>
        <w:rPr>
          <w:rtl/>
        </w:rPr>
      </w:pPr>
      <w:bookmarkStart w:id="21633" w:name="_ETM_Q51_635000"/>
      <w:bookmarkEnd w:id="21633"/>
      <w:r>
        <w:rPr>
          <w:rFonts w:hint="cs"/>
          <w:rtl/>
        </w:rPr>
        <w:t xml:space="preserve">חברים, לא נוהגים </w:t>
      </w:r>
      <w:bookmarkStart w:id="21634" w:name="_ETM_Q51_632000"/>
      <w:bookmarkEnd w:id="21634"/>
      <w:r>
        <w:rPr>
          <w:rFonts w:hint="cs"/>
          <w:rtl/>
        </w:rPr>
        <w:t>לעשות כאן טריוויה. תנו לו לדבר, והבא בת</w:t>
      </w:r>
      <w:bookmarkStart w:id="21635" w:name="_ETM_Q51_634000"/>
      <w:bookmarkEnd w:id="21635"/>
      <w:r>
        <w:rPr>
          <w:rFonts w:hint="cs"/>
          <w:rtl/>
        </w:rPr>
        <w:t>ור ידבר.</w:t>
      </w:r>
    </w:p>
    <w:p w:rsidR="008C384D" w:rsidRDefault="008C384D" w:rsidP="00A32B7B">
      <w:pPr>
        <w:rPr>
          <w:rtl/>
        </w:rPr>
      </w:pPr>
    </w:p>
    <w:p w:rsidR="008C384D" w:rsidRDefault="008C384D" w:rsidP="00A91E73">
      <w:pPr>
        <w:pStyle w:val="af7"/>
        <w:rPr>
          <w:rtl/>
        </w:rPr>
      </w:pPr>
      <w:bookmarkStart w:id="21636" w:name="ET_interruption_קר_אה_45"/>
      <w:r w:rsidRPr="00A91E73">
        <w:rPr>
          <w:rStyle w:val="TagStyle"/>
          <w:rtl/>
        </w:rPr>
        <w:t>&lt;&lt; קריאה &gt;&gt;</w:t>
      </w:r>
      <w:r w:rsidRPr="00674EF3">
        <w:rPr>
          <w:rtl/>
        </w:rPr>
        <w:t xml:space="preserve"> </w:t>
      </w:r>
      <w:r>
        <w:rPr>
          <w:rtl/>
        </w:rPr>
        <w:t>קריאה:</w:t>
      </w:r>
      <w:r w:rsidRPr="00674EF3">
        <w:rPr>
          <w:rtl/>
        </w:rPr>
        <w:t xml:space="preserve"> </w:t>
      </w:r>
      <w:r w:rsidRPr="00A91E73">
        <w:rPr>
          <w:rStyle w:val="TagStyle"/>
          <w:rtl/>
        </w:rPr>
        <w:t>&lt;&lt; קריאה &gt;&gt;</w:t>
      </w:r>
      <w:r>
        <w:rPr>
          <w:rtl/>
        </w:rPr>
        <w:t xml:space="preserve"> </w:t>
      </w:r>
      <w:bookmarkEnd w:id="21636"/>
    </w:p>
    <w:p w:rsidR="008C384D" w:rsidRDefault="008C384D" w:rsidP="00A32B7B">
      <w:pPr>
        <w:rPr>
          <w:rtl/>
        </w:rPr>
      </w:pPr>
    </w:p>
    <w:p w:rsidR="008C384D" w:rsidRPr="00674EF3" w:rsidRDefault="008C384D" w:rsidP="00A32B7B">
      <w:pPr>
        <w:rPr>
          <w:rtl/>
        </w:rPr>
      </w:pPr>
      <w:r>
        <w:rPr>
          <w:rFonts w:hint="cs"/>
          <w:rtl/>
        </w:rPr>
        <w:t xml:space="preserve">שאלתי שאלה. </w:t>
      </w:r>
    </w:p>
    <w:p w:rsidR="008C384D" w:rsidRDefault="008C384D" w:rsidP="00A32B7B">
      <w:pPr>
        <w:rPr>
          <w:rtl/>
        </w:rPr>
      </w:pPr>
    </w:p>
    <w:p w:rsidR="008C384D" w:rsidRDefault="008C384D" w:rsidP="00A91E73">
      <w:pPr>
        <w:pStyle w:val="af7"/>
        <w:rPr>
          <w:rtl/>
        </w:rPr>
      </w:pPr>
      <w:bookmarkStart w:id="21637" w:name="ET_interruption_5807_44"/>
      <w:r w:rsidRPr="00A91E73">
        <w:rPr>
          <w:rStyle w:val="TagStyle"/>
          <w:rtl/>
        </w:rPr>
        <w:t xml:space="preserve"> &lt;&lt; קריאה &gt;&gt;</w:t>
      </w:r>
      <w:r w:rsidR="003A1F77" w:rsidRPr="003A1F77">
        <w:rPr>
          <w:rtl/>
        </w:rPr>
        <w:t xml:space="preserve">קטי </w:t>
      </w:r>
      <w:r>
        <w:rPr>
          <w:rtl/>
        </w:rPr>
        <w:t>קטרין שטרית (הליכוד):</w:t>
      </w:r>
      <w:r w:rsidRPr="00674EF3">
        <w:rPr>
          <w:rtl/>
        </w:rPr>
        <w:t xml:space="preserve"> </w:t>
      </w:r>
      <w:r w:rsidRPr="00A91E73">
        <w:rPr>
          <w:rStyle w:val="TagStyle"/>
          <w:rtl/>
        </w:rPr>
        <w:t>&lt;&lt; קריאה &gt;&gt;</w:t>
      </w:r>
      <w:r>
        <w:rPr>
          <w:rtl/>
        </w:rPr>
        <w:t xml:space="preserve"> </w:t>
      </w:r>
      <w:bookmarkEnd w:id="21637"/>
    </w:p>
    <w:p w:rsidR="008C384D" w:rsidRDefault="008C384D" w:rsidP="00A32B7B">
      <w:pPr>
        <w:rPr>
          <w:rtl/>
        </w:rPr>
      </w:pPr>
    </w:p>
    <w:p w:rsidR="008C384D" w:rsidRDefault="008C384D" w:rsidP="00A32B7B">
      <w:pPr>
        <w:rPr>
          <w:rtl/>
        </w:rPr>
      </w:pPr>
      <w:r>
        <w:rPr>
          <w:rFonts w:hint="cs"/>
          <w:rtl/>
        </w:rPr>
        <w:t>הנושא מעניין מאוד.</w:t>
      </w:r>
    </w:p>
    <w:p w:rsidR="008C384D" w:rsidRDefault="008C384D" w:rsidP="00A32B7B">
      <w:pPr>
        <w:rPr>
          <w:rtl/>
        </w:rPr>
      </w:pPr>
    </w:p>
    <w:p w:rsidR="008C384D" w:rsidRDefault="004B336A" w:rsidP="004B336A">
      <w:pPr>
        <w:pStyle w:val="af8"/>
        <w:rPr>
          <w:rtl/>
        </w:rPr>
      </w:pPr>
      <w:bookmarkStart w:id="21638" w:name="ET_yor_6597_1548"/>
      <w:r w:rsidRPr="004B336A">
        <w:rPr>
          <w:rStyle w:val="TagStyle"/>
          <w:rtl/>
        </w:rPr>
        <w:t xml:space="preserve"> &lt;&lt; יור &gt;&gt;</w:t>
      </w:r>
      <w:r w:rsidR="003A1F77" w:rsidRPr="003A1F77">
        <w:rPr>
          <w:rtl/>
        </w:rPr>
        <w:t>הי</w:t>
      </w:r>
      <w:r w:rsidR="008C384D">
        <w:rPr>
          <w:rtl/>
        </w:rPr>
        <w:t>ו"ר מאיר כהן:</w:t>
      </w:r>
      <w:r w:rsidR="008C384D" w:rsidRPr="00674EF3">
        <w:rPr>
          <w:rtl/>
        </w:rPr>
        <w:t xml:space="preserve"> </w:t>
      </w:r>
      <w:r w:rsidRPr="004B336A">
        <w:rPr>
          <w:rStyle w:val="TagStyle"/>
          <w:rtl/>
        </w:rPr>
        <w:t>&lt;&lt; יור &gt;&gt;</w:t>
      </w:r>
      <w:bookmarkEnd w:id="21638"/>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כן, נכון שהנושא מעניין, </w:t>
      </w:r>
      <w:bookmarkStart w:id="21639" w:name="_ETM_Q51_637000"/>
      <w:bookmarkEnd w:id="21639"/>
      <w:r>
        <w:rPr>
          <w:rFonts w:hint="cs"/>
          <w:rtl/>
        </w:rPr>
        <w:t xml:space="preserve">צודקת. </w:t>
      </w:r>
    </w:p>
    <w:p w:rsidR="008C384D" w:rsidRDefault="008C384D" w:rsidP="00A32B7B">
      <w:pPr>
        <w:rPr>
          <w:rtl/>
        </w:rPr>
      </w:pPr>
      <w:bookmarkStart w:id="21640" w:name="_ETM_Q51_643000"/>
      <w:bookmarkEnd w:id="21640"/>
    </w:p>
    <w:p w:rsidR="008C384D" w:rsidRDefault="008C384D" w:rsidP="00A91E73">
      <w:pPr>
        <w:pStyle w:val="-"/>
        <w:rPr>
          <w:rtl/>
        </w:rPr>
      </w:pPr>
      <w:bookmarkStart w:id="21641" w:name="ET_speakercontinue_6352_47"/>
      <w:r w:rsidRPr="00A91E73">
        <w:rPr>
          <w:rStyle w:val="TagStyle"/>
          <w:rtl/>
        </w:rPr>
        <w:t xml:space="preserve"> &lt;&lt; דובר_המשך &gt;&gt;</w:t>
      </w:r>
      <w:r w:rsidR="001B3E33" w:rsidRPr="001B3E33">
        <w:rPr>
          <w:rtl/>
        </w:rPr>
        <w:t>אלמוג</w:t>
      </w:r>
      <w:r>
        <w:rPr>
          <w:rtl/>
        </w:rPr>
        <w:t xml:space="preserve"> כהן (עוצמה יהודית):</w:t>
      </w:r>
      <w:r w:rsidRPr="00674EF3">
        <w:rPr>
          <w:rtl/>
        </w:rPr>
        <w:t xml:space="preserve"> </w:t>
      </w:r>
      <w:r w:rsidRPr="00A91E73">
        <w:rPr>
          <w:rStyle w:val="TagStyle"/>
          <w:rtl/>
        </w:rPr>
        <w:t>&lt;&lt; דובר_המשך &gt;&gt;</w:t>
      </w:r>
      <w:r>
        <w:rPr>
          <w:rtl/>
        </w:rPr>
        <w:t xml:space="preserve"> </w:t>
      </w:r>
      <w:bookmarkEnd w:id="21641"/>
    </w:p>
    <w:p w:rsidR="008C384D" w:rsidRDefault="008C384D" w:rsidP="00A32B7B">
      <w:pPr>
        <w:rPr>
          <w:rtl/>
        </w:rPr>
      </w:pPr>
    </w:p>
    <w:p w:rsidR="008C384D" w:rsidRDefault="008C384D" w:rsidP="00A32B7B">
      <w:pPr>
        <w:rPr>
          <w:rtl/>
        </w:rPr>
      </w:pPr>
      <w:bookmarkStart w:id="21642" w:name="_ETM_Q51_644000"/>
      <w:bookmarkStart w:id="21643" w:name="_ETM_Q51_618000"/>
      <w:bookmarkEnd w:id="21642"/>
      <w:bookmarkEnd w:id="21643"/>
      <w:r>
        <w:rPr>
          <w:rtl/>
        </w:rPr>
        <w:t xml:space="preserve">אדוני </w:t>
      </w:r>
      <w:bookmarkStart w:id="21644" w:name="_ETM_Q51_643400"/>
      <w:bookmarkEnd w:id="21644"/>
      <w:r>
        <w:rPr>
          <w:rtl/>
        </w:rPr>
        <w:t>היושב-ראש</w:t>
      </w:r>
      <w:r>
        <w:rPr>
          <w:rFonts w:hint="cs"/>
          <w:rtl/>
        </w:rPr>
        <w:t>,</w:t>
      </w:r>
      <w:r>
        <w:rPr>
          <w:rtl/>
        </w:rPr>
        <w:t xml:space="preserve"> יש </w:t>
      </w:r>
      <w:bookmarkStart w:id="21645" w:name="_ETM_Q51_644180"/>
      <w:bookmarkEnd w:id="21645"/>
      <w:r>
        <w:rPr>
          <w:rtl/>
        </w:rPr>
        <w:t xml:space="preserve">כאן </w:t>
      </w:r>
      <w:bookmarkStart w:id="21646" w:name="_ETM_Q51_644390"/>
      <w:bookmarkEnd w:id="21646"/>
      <w:r>
        <w:rPr>
          <w:rtl/>
        </w:rPr>
        <w:t xml:space="preserve">מקרה </w:t>
      </w:r>
      <w:bookmarkStart w:id="21647" w:name="_ETM_Q51_644780"/>
      <w:bookmarkEnd w:id="21647"/>
      <w:r>
        <w:rPr>
          <w:rtl/>
        </w:rPr>
        <w:t xml:space="preserve">של </w:t>
      </w:r>
      <w:bookmarkStart w:id="21648" w:name="_ETM_Q51_645080"/>
      <w:bookmarkEnd w:id="21648"/>
      <w:r>
        <w:rPr>
          <w:rtl/>
        </w:rPr>
        <w:t xml:space="preserve">אכיפה </w:t>
      </w:r>
      <w:bookmarkStart w:id="21649" w:name="_ETM_Q51_645500"/>
      <w:bookmarkEnd w:id="21649"/>
      <w:r>
        <w:rPr>
          <w:rtl/>
        </w:rPr>
        <w:t xml:space="preserve">בררנית </w:t>
      </w:r>
      <w:bookmarkStart w:id="21650" w:name="_ETM_Q51_646129"/>
      <w:bookmarkEnd w:id="21650"/>
      <w:r>
        <w:rPr>
          <w:rtl/>
        </w:rPr>
        <w:t xml:space="preserve">פושעת </w:t>
      </w:r>
      <w:bookmarkStart w:id="21651" w:name="_ETM_Q51_647180"/>
      <w:bookmarkEnd w:id="21651"/>
      <w:r>
        <w:rPr>
          <w:rFonts w:hint="cs"/>
          <w:rtl/>
        </w:rPr>
        <w:t>ש</w:t>
      </w:r>
      <w:r>
        <w:rPr>
          <w:rtl/>
        </w:rPr>
        <w:t>ב</w:t>
      </w:r>
      <w:r>
        <w:rPr>
          <w:rFonts w:hint="cs"/>
          <w:rtl/>
        </w:rPr>
        <w:t>ה</w:t>
      </w:r>
      <w:r>
        <w:rPr>
          <w:rtl/>
        </w:rPr>
        <w:t xml:space="preserve"> </w:t>
      </w:r>
      <w:bookmarkStart w:id="21652" w:name="_ETM_Q51_647420"/>
      <w:bookmarkEnd w:id="21652"/>
      <w:r>
        <w:rPr>
          <w:rtl/>
        </w:rPr>
        <w:t xml:space="preserve">למעשה </w:t>
      </w:r>
      <w:bookmarkStart w:id="21653" w:name="_ETM_Q51_648349"/>
      <w:bookmarkEnd w:id="21653"/>
      <w:r>
        <w:rPr>
          <w:rtl/>
        </w:rPr>
        <w:t xml:space="preserve">הנגד </w:t>
      </w:r>
      <w:bookmarkStart w:id="21654" w:name="_ETM_Q51_649440"/>
      <w:bookmarkEnd w:id="21654"/>
      <w:r>
        <w:rPr>
          <w:rFonts w:hint="cs"/>
          <w:rtl/>
        </w:rPr>
        <w:t>א</w:t>
      </w:r>
      <w:r>
        <w:rPr>
          <w:rtl/>
        </w:rPr>
        <w:t xml:space="preserve">רי </w:t>
      </w:r>
      <w:bookmarkStart w:id="21655" w:name="_ETM_Q51_650250"/>
      <w:bookmarkEnd w:id="21655"/>
      <w:r>
        <w:rPr>
          <w:rFonts w:hint="cs"/>
          <w:rtl/>
        </w:rPr>
        <w:t xml:space="preserve">– את שמו כבר ניתן לומר, ארי </w:t>
      </w:r>
      <w:bookmarkStart w:id="21656" w:name="_ETM_Q51_648000"/>
      <w:bookmarkEnd w:id="21656"/>
      <w:r>
        <w:rPr>
          <w:rFonts w:hint="cs"/>
          <w:rtl/>
        </w:rPr>
        <w:t xml:space="preserve">רוזנפלד </w:t>
      </w:r>
      <w:r>
        <w:rPr>
          <w:rFonts w:hint="eastAsia"/>
          <w:rtl/>
        </w:rPr>
        <w:t>–</w:t>
      </w:r>
      <w:r>
        <w:rPr>
          <w:rFonts w:hint="cs"/>
          <w:rtl/>
        </w:rPr>
        <w:t xml:space="preserve"> </w:t>
      </w:r>
      <w:bookmarkStart w:id="21657" w:name="_ETM_Q51_650459"/>
      <w:bookmarkStart w:id="21658" w:name="_ETM_Q51_650700"/>
      <w:bookmarkStart w:id="21659" w:name="_ETM_Q51_650880"/>
      <w:bookmarkStart w:id="21660" w:name="_ETM_Q51_651180"/>
      <w:bookmarkStart w:id="21661" w:name="_ETM_Q51_651510"/>
      <w:bookmarkStart w:id="21662" w:name="_ETM_Q51_651720"/>
      <w:bookmarkStart w:id="21663" w:name="_ETM_Q51_652680"/>
      <w:bookmarkEnd w:id="21657"/>
      <w:bookmarkEnd w:id="21658"/>
      <w:bookmarkEnd w:id="21659"/>
      <w:bookmarkEnd w:id="21660"/>
      <w:bookmarkEnd w:id="21661"/>
      <w:bookmarkEnd w:id="21662"/>
      <w:bookmarkEnd w:id="21663"/>
      <w:r>
        <w:rPr>
          <w:rtl/>
        </w:rPr>
        <w:t xml:space="preserve">נמצא </w:t>
      </w:r>
      <w:bookmarkStart w:id="21664" w:name="_ETM_Q51_653069"/>
      <w:bookmarkEnd w:id="21664"/>
      <w:r>
        <w:rPr>
          <w:rtl/>
        </w:rPr>
        <w:t xml:space="preserve">בכלא </w:t>
      </w:r>
      <w:bookmarkStart w:id="21665" w:name="_ETM_Q51_653519"/>
      <w:bookmarkEnd w:id="21665"/>
      <w:r>
        <w:rPr>
          <w:rtl/>
        </w:rPr>
        <w:t xml:space="preserve">במרתפי </w:t>
      </w:r>
      <w:bookmarkStart w:id="21666" w:name="_ETM_Q51_654090"/>
      <w:bookmarkEnd w:id="21666"/>
      <w:r>
        <w:rPr>
          <w:rtl/>
        </w:rPr>
        <w:t xml:space="preserve">השב"כ </w:t>
      </w:r>
      <w:bookmarkStart w:id="21667" w:name="_ETM_Q51_654840"/>
      <w:bookmarkEnd w:id="21667"/>
      <w:r>
        <w:rPr>
          <w:rtl/>
        </w:rPr>
        <w:t xml:space="preserve">כבר </w:t>
      </w:r>
      <w:bookmarkStart w:id="21668" w:name="_ETM_Q51_655109"/>
      <w:bookmarkEnd w:id="21668"/>
      <w:r>
        <w:rPr>
          <w:rtl/>
        </w:rPr>
        <w:t xml:space="preserve">תקופה </w:t>
      </w:r>
      <w:bookmarkStart w:id="21669" w:name="_ETM_Q51_655499"/>
      <w:bookmarkEnd w:id="21669"/>
      <w:r>
        <w:rPr>
          <w:rtl/>
        </w:rPr>
        <w:t>ארוכה</w:t>
      </w:r>
      <w:r>
        <w:rPr>
          <w:rFonts w:hint="cs"/>
          <w:rtl/>
        </w:rPr>
        <w:t>.</w:t>
      </w:r>
    </w:p>
    <w:p w:rsidR="008C384D" w:rsidRDefault="008C384D" w:rsidP="00A32B7B">
      <w:pPr>
        <w:rPr>
          <w:rtl/>
        </w:rPr>
      </w:pPr>
    </w:p>
    <w:p w:rsidR="008C384D" w:rsidRDefault="008C384D" w:rsidP="00A32B7B">
      <w:pPr>
        <w:rPr>
          <w:rtl/>
        </w:rPr>
      </w:pPr>
      <w:bookmarkStart w:id="21670" w:name="_ETM_Q51_657000"/>
      <w:bookmarkStart w:id="21671" w:name="_ETM_Q51_656330"/>
      <w:bookmarkEnd w:id="21670"/>
      <w:bookmarkEnd w:id="21671"/>
      <w:r>
        <w:rPr>
          <w:rtl/>
        </w:rPr>
        <w:t xml:space="preserve">אני </w:t>
      </w:r>
      <w:bookmarkStart w:id="21672" w:name="_ETM_Q51_656540"/>
      <w:bookmarkEnd w:id="21672"/>
      <w:r>
        <w:rPr>
          <w:rFonts w:hint="cs"/>
          <w:rtl/>
        </w:rPr>
        <w:t xml:space="preserve">רק </w:t>
      </w:r>
      <w:r>
        <w:rPr>
          <w:rtl/>
        </w:rPr>
        <w:t xml:space="preserve">רוצה </w:t>
      </w:r>
      <w:bookmarkStart w:id="21673" w:name="_ETM_Q51_656780"/>
      <w:bookmarkStart w:id="21674" w:name="_ETM_Q51_656900"/>
      <w:bookmarkEnd w:id="21673"/>
      <w:bookmarkEnd w:id="21674"/>
      <w:r>
        <w:rPr>
          <w:rtl/>
        </w:rPr>
        <w:t xml:space="preserve">שאדוני </w:t>
      </w:r>
      <w:bookmarkStart w:id="21675" w:name="_ETM_Q51_657350"/>
      <w:bookmarkEnd w:id="21675"/>
      <w:r>
        <w:rPr>
          <w:rtl/>
        </w:rPr>
        <w:t xml:space="preserve">יבין </w:t>
      </w:r>
      <w:bookmarkStart w:id="21676" w:name="_ETM_Q51_658290"/>
      <w:bookmarkEnd w:id="21676"/>
      <w:r>
        <w:rPr>
          <w:rtl/>
        </w:rPr>
        <w:t xml:space="preserve">את </w:t>
      </w:r>
      <w:bookmarkStart w:id="21677" w:name="_ETM_Q51_658439"/>
      <w:bookmarkEnd w:id="21677"/>
      <w:r>
        <w:rPr>
          <w:rtl/>
        </w:rPr>
        <w:t xml:space="preserve">קנה </w:t>
      </w:r>
      <w:bookmarkStart w:id="21678" w:name="_ETM_Q51_658650"/>
      <w:bookmarkEnd w:id="21678"/>
      <w:r>
        <w:rPr>
          <w:rtl/>
        </w:rPr>
        <w:t>המידה</w:t>
      </w:r>
      <w:r>
        <w:rPr>
          <w:rFonts w:hint="cs"/>
          <w:rtl/>
        </w:rPr>
        <w:t>.</w:t>
      </w:r>
      <w:r>
        <w:rPr>
          <w:rtl/>
        </w:rPr>
        <w:t xml:space="preserve"> </w:t>
      </w:r>
      <w:bookmarkStart w:id="21679" w:name="_ETM_Q51_659780"/>
      <w:bookmarkEnd w:id="21679"/>
      <w:r>
        <w:rPr>
          <w:rtl/>
        </w:rPr>
        <w:t xml:space="preserve">אותו </w:t>
      </w:r>
      <w:bookmarkStart w:id="21680" w:name="_ETM_Q51_660200"/>
      <w:bookmarkEnd w:id="21680"/>
      <w:r>
        <w:rPr>
          <w:rtl/>
        </w:rPr>
        <w:t>אדם</w:t>
      </w:r>
      <w:r>
        <w:rPr>
          <w:rFonts w:hint="cs"/>
          <w:rtl/>
        </w:rPr>
        <w:t>,</w:t>
      </w:r>
      <w:r>
        <w:rPr>
          <w:rtl/>
        </w:rPr>
        <w:t xml:space="preserve"> </w:t>
      </w:r>
      <w:bookmarkStart w:id="21681" w:name="_ETM_Q51_660560"/>
      <w:bookmarkEnd w:id="21681"/>
      <w:r>
        <w:rPr>
          <w:rtl/>
        </w:rPr>
        <w:t xml:space="preserve">שנאשם </w:t>
      </w:r>
      <w:bookmarkStart w:id="21682" w:name="_ETM_Q51_661129"/>
      <w:bookmarkEnd w:id="21682"/>
      <w:r>
        <w:rPr>
          <w:rtl/>
        </w:rPr>
        <w:t xml:space="preserve">בריגול </w:t>
      </w:r>
      <w:bookmarkStart w:id="21683" w:name="_ETM_Q51_661519"/>
      <w:bookmarkEnd w:id="21683"/>
      <w:r>
        <w:rPr>
          <w:rFonts w:hint="cs"/>
          <w:rtl/>
        </w:rPr>
        <w:t>ח</w:t>
      </w:r>
      <w:r>
        <w:rPr>
          <w:rtl/>
        </w:rPr>
        <w:t>מור</w:t>
      </w:r>
      <w:r>
        <w:rPr>
          <w:rFonts w:hint="cs"/>
          <w:rtl/>
        </w:rPr>
        <w:t>,</w:t>
      </w:r>
      <w:r>
        <w:rPr>
          <w:rtl/>
        </w:rPr>
        <w:t xml:space="preserve"> </w:t>
      </w:r>
      <w:bookmarkStart w:id="21684" w:name="_ETM_Q51_661879"/>
      <w:bookmarkEnd w:id="21684"/>
      <w:r>
        <w:rPr>
          <w:rtl/>
        </w:rPr>
        <w:t xml:space="preserve">ביום </w:t>
      </w:r>
      <w:bookmarkStart w:id="21685" w:name="_ETM_Q51_662239"/>
      <w:bookmarkEnd w:id="21685"/>
      <w:r>
        <w:rPr>
          <w:rtl/>
        </w:rPr>
        <w:t xml:space="preserve">שבו </w:t>
      </w:r>
      <w:bookmarkStart w:id="21686" w:name="_ETM_Q51_662510"/>
      <w:bookmarkEnd w:id="21686"/>
      <w:r>
        <w:rPr>
          <w:rtl/>
        </w:rPr>
        <w:t xml:space="preserve">הוא </w:t>
      </w:r>
      <w:bookmarkStart w:id="21687" w:name="_ETM_Q51_662599"/>
      <w:bookmarkEnd w:id="21687"/>
      <w:r>
        <w:rPr>
          <w:rtl/>
        </w:rPr>
        <w:t>נתפס</w:t>
      </w:r>
      <w:r>
        <w:rPr>
          <w:rFonts w:hint="cs"/>
          <w:rtl/>
        </w:rPr>
        <w:t>,</w:t>
      </w:r>
      <w:r>
        <w:rPr>
          <w:rtl/>
        </w:rPr>
        <w:t xml:space="preserve"> </w:t>
      </w:r>
      <w:bookmarkStart w:id="21688" w:name="_ETM_Q51_665129"/>
      <w:bookmarkEnd w:id="21688"/>
      <w:r>
        <w:rPr>
          <w:rtl/>
        </w:rPr>
        <w:t xml:space="preserve">הוא </w:t>
      </w:r>
      <w:bookmarkStart w:id="21689" w:name="_ETM_Q51_665280"/>
      <w:bookmarkEnd w:id="21689"/>
      <w:r>
        <w:rPr>
          <w:rtl/>
        </w:rPr>
        <w:t xml:space="preserve">נחקר </w:t>
      </w:r>
      <w:bookmarkStart w:id="21690" w:name="_ETM_Q51_665879"/>
      <w:bookmarkEnd w:id="21690"/>
      <w:r>
        <w:rPr>
          <w:rtl/>
        </w:rPr>
        <w:t xml:space="preserve">חקירה </w:t>
      </w:r>
      <w:bookmarkStart w:id="21691" w:name="_ETM_Q51_666480"/>
      <w:bookmarkEnd w:id="21691"/>
      <w:r>
        <w:rPr>
          <w:rtl/>
        </w:rPr>
        <w:t>בעינויים</w:t>
      </w:r>
      <w:r>
        <w:rPr>
          <w:rFonts w:hint="cs"/>
          <w:rtl/>
        </w:rPr>
        <w:t>.</w:t>
      </w:r>
      <w:r>
        <w:rPr>
          <w:rtl/>
        </w:rPr>
        <w:t xml:space="preserve"> </w:t>
      </w:r>
      <w:bookmarkStart w:id="21692" w:name="_ETM_Q51_667650"/>
      <w:bookmarkEnd w:id="21692"/>
      <w:r>
        <w:rPr>
          <w:rtl/>
        </w:rPr>
        <w:t xml:space="preserve">שימו </w:t>
      </w:r>
      <w:bookmarkStart w:id="21693" w:name="_ETM_Q51_668010"/>
      <w:bookmarkEnd w:id="21693"/>
      <w:r>
        <w:rPr>
          <w:rtl/>
        </w:rPr>
        <w:t>לב</w:t>
      </w:r>
      <w:r>
        <w:rPr>
          <w:rFonts w:hint="cs"/>
          <w:rtl/>
        </w:rPr>
        <w:t>,</w:t>
      </w:r>
      <w:r>
        <w:rPr>
          <w:rtl/>
        </w:rPr>
        <w:t xml:space="preserve"> </w:t>
      </w:r>
      <w:bookmarkStart w:id="21694" w:name="_ETM_Q51_668219"/>
      <w:bookmarkEnd w:id="21694"/>
      <w:r>
        <w:rPr>
          <w:rtl/>
        </w:rPr>
        <w:t xml:space="preserve">אני </w:t>
      </w:r>
      <w:bookmarkStart w:id="21695" w:name="_ETM_Q51_668370"/>
      <w:bookmarkEnd w:id="21695"/>
      <w:r>
        <w:rPr>
          <w:rtl/>
        </w:rPr>
        <w:t xml:space="preserve">שב </w:t>
      </w:r>
      <w:bookmarkStart w:id="21696" w:name="_ETM_Q51_668639"/>
      <w:bookmarkEnd w:id="21696"/>
      <w:r>
        <w:rPr>
          <w:rtl/>
        </w:rPr>
        <w:t>ומדגיש</w:t>
      </w:r>
      <w:r>
        <w:rPr>
          <w:rFonts w:hint="cs"/>
          <w:rtl/>
        </w:rPr>
        <w:t>:</w:t>
      </w:r>
      <w:r>
        <w:rPr>
          <w:rtl/>
        </w:rPr>
        <w:t xml:space="preserve"> </w:t>
      </w:r>
      <w:bookmarkStart w:id="21697" w:name="_ETM_Q51_669819"/>
      <w:bookmarkEnd w:id="21697"/>
      <w:r>
        <w:rPr>
          <w:rtl/>
        </w:rPr>
        <w:t xml:space="preserve">אזרח </w:t>
      </w:r>
      <w:bookmarkStart w:id="21698" w:name="_ETM_Q51_670269"/>
      <w:bookmarkEnd w:id="21698"/>
      <w:r>
        <w:rPr>
          <w:rtl/>
        </w:rPr>
        <w:t xml:space="preserve">מדינת </w:t>
      </w:r>
      <w:bookmarkStart w:id="21699" w:name="_ETM_Q51_670749"/>
      <w:bookmarkEnd w:id="21699"/>
      <w:r>
        <w:rPr>
          <w:rtl/>
        </w:rPr>
        <w:t>ישראל</w:t>
      </w:r>
      <w:r>
        <w:rPr>
          <w:rFonts w:hint="cs"/>
          <w:rtl/>
        </w:rPr>
        <w:t>,</w:t>
      </w:r>
      <w:r>
        <w:rPr>
          <w:rtl/>
        </w:rPr>
        <w:t xml:space="preserve"> </w:t>
      </w:r>
      <w:bookmarkStart w:id="21700" w:name="_ETM_Q51_671890"/>
      <w:bookmarkEnd w:id="21700"/>
      <w:r>
        <w:rPr>
          <w:rtl/>
        </w:rPr>
        <w:t xml:space="preserve">קצין </w:t>
      </w:r>
      <w:bookmarkStart w:id="21701" w:name="_ETM_Q51_672310"/>
      <w:bookmarkEnd w:id="21701"/>
      <w:r>
        <w:rPr>
          <w:rtl/>
        </w:rPr>
        <w:t>לשעבר</w:t>
      </w:r>
      <w:r>
        <w:rPr>
          <w:rFonts w:hint="cs"/>
          <w:rtl/>
        </w:rPr>
        <w:t xml:space="preserve"> באחת </w:t>
      </w:r>
      <w:bookmarkStart w:id="21702" w:name="_ETM_Q51_672879"/>
      <w:bookmarkStart w:id="21703" w:name="_ETM_Q51_673299"/>
      <w:bookmarkEnd w:id="21702"/>
      <w:bookmarkEnd w:id="21703"/>
      <w:r>
        <w:rPr>
          <w:rtl/>
        </w:rPr>
        <w:t xml:space="preserve">היחידות </w:t>
      </w:r>
      <w:bookmarkStart w:id="21704" w:name="_ETM_Q51_673780"/>
      <w:bookmarkEnd w:id="21704"/>
      <w:r>
        <w:rPr>
          <w:rtl/>
        </w:rPr>
        <w:t xml:space="preserve">המסווגות </w:t>
      </w:r>
      <w:bookmarkStart w:id="21705" w:name="_ETM_Q51_674379"/>
      <w:bookmarkEnd w:id="21705"/>
      <w:r>
        <w:rPr>
          <w:rtl/>
        </w:rPr>
        <w:t xml:space="preserve">של </w:t>
      </w:r>
      <w:bookmarkStart w:id="21706" w:name="_ETM_Q51_674560"/>
      <w:bookmarkEnd w:id="21706"/>
      <w:r>
        <w:rPr>
          <w:rtl/>
        </w:rPr>
        <w:t>צה"ל</w:t>
      </w:r>
      <w:r>
        <w:rPr>
          <w:rFonts w:hint="cs"/>
          <w:rtl/>
        </w:rPr>
        <w:t>, נ</w:t>
      </w:r>
      <w:bookmarkStart w:id="21707" w:name="_ETM_Q51_675620"/>
      <w:bookmarkEnd w:id="21707"/>
      <w:r>
        <w:rPr>
          <w:rtl/>
        </w:rPr>
        <w:t xml:space="preserve">חקר </w:t>
      </w:r>
      <w:bookmarkStart w:id="21708" w:name="_ETM_Q51_676190"/>
      <w:bookmarkEnd w:id="21708"/>
      <w:r>
        <w:rPr>
          <w:rtl/>
        </w:rPr>
        <w:t>ב</w:t>
      </w:r>
      <w:r>
        <w:rPr>
          <w:rFonts w:hint="cs"/>
          <w:rtl/>
        </w:rPr>
        <w:t>ע</w:t>
      </w:r>
      <w:r>
        <w:rPr>
          <w:rtl/>
        </w:rPr>
        <w:t xml:space="preserve">ינויים </w:t>
      </w:r>
      <w:bookmarkStart w:id="21709" w:name="_ETM_Q51_676879"/>
      <w:bookmarkEnd w:id="21709"/>
      <w:r>
        <w:rPr>
          <w:rFonts w:hint="cs"/>
          <w:rtl/>
        </w:rPr>
        <w:t xml:space="preserve">– </w:t>
      </w:r>
      <w:r>
        <w:rPr>
          <w:rtl/>
        </w:rPr>
        <w:t xml:space="preserve">תבינו </w:t>
      </w:r>
      <w:bookmarkStart w:id="21710" w:name="_ETM_Q51_677239"/>
      <w:bookmarkEnd w:id="21710"/>
      <w:r>
        <w:rPr>
          <w:rtl/>
        </w:rPr>
        <w:t>לאיז</w:t>
      </w:r>
      <w:r>
        <w:rPr>
          <w:rFonts w:hint="cs"/>
          <w:rtl/>
        </w:rPr>
        <w:t>ו</w:t>
      </w:r>
      <w:r>
        <w:rPr>
          <w:rtl/>
        </w:rPr>
        <w:t xml:space="preserve"> </w:t>
      </w:r>
      <w:bookmarkStart w:id="21711" w:name="_ETM_Q51_677720"/>
      <w:bookmarkEnd w:id="21711"/>
      <w:r>
        <w:rPr>
          <w:rtl/>
        </w:rPr>
        <w:t xml:space="preserve">רמת </w:t>
      </w:r>
      <w:bookmarkStart w:id="21712" w:name="_ETM_Q51_678080"/>
      <w:bookmarkEnd w:id="21712"/>
      <w:r>
        <w:rPr>
          <w:rtl/>
        </w:rPr>
        <w:t xml:space="preserve">מידע </w:t>
      </w:r>
      <w:bookmarkStart w:id="21713" w:name="_ETM_Q51_678590"/>
      <w:bookmarkEnd w:id="21713"/>
      <w:r>
        <w:rPr>
          <w:rtl/>
        </w:rPr>
        <w:t xml:space="preserve">האיש </w:t>
      </w:r>
      <w:bookmarkStart w:id="21714" w:name="_ETM_Q51_678860"/>
      <w:bookmarkEnd w:id="21714"/>
      <w:r>
        <w:rPr>
          <w:rtl/>
        </w:rPr>
        <w:t xml:space="preserve">הזה </w:t>
      </w:r>
      <w:bookmarkStart w:id="21715" w:name="_ETM_Q51_679129"/>
      <w:bookmarkEnd w:id="21715"/>
      <w:r>
        <w:rPr>
          <w:rtl/>
        </w:rPr>
        <w:t>הגיע</w:t>
      </w:r>
      <w:r>
        <w:rPr>
          <w:rFonts w:hint="cs"/>
          <w:rtl/>
        </w:rPr>
        <w:t>.</w:t>
      </w:r>
      <w:bookmarkStart w:id="21716" w:name="_ETM_Q51_682000"/>
      <w:bookmarkStart w:id="21717" w:name="_ETM_Q51_679940"/>
      <w:bookmarkEnd w:id="21716"/>
      <w:bookmarkEnd w:id="21717"/>
      <w:r>
        <w:rPr>
          <w:rFonts w:hint="cs"/>
          <w:rtl/>
        </w:rPr>
        <w:t xml:space="preserve"> </w:t>
      </w:r>
      <w:r>
        <w:rPr>
          <w:rtl/>
        </w:rPr>
        <w:t>האסמכתאות</w:t>
      </w:r>
      <w:r>
        <w:rPr>
          <w:rFonts w:hint="cs"/>
          <w:rtl/>
        </w:rPr>
        <w:t>,</w:t>
      </w:r>
      <w:r>
        <w:rPr>
          <w:rtl/>
        </w:rPr>
        <w:t xml:space="preserve"> </w:t>
      </w:r>
      <w:bookmarkStart w:id="21718" w:name="_ETM_Q51_680750"/>
      <w:bookmarkEnd w:id="21718"/>
      <w:r>
        <w:rPr>
          <w:rtl/>
        </w:rPr>
        <w:t xml:space="preserve">אדוני </w:t>
      </w:r>
      <w:bookmarkStart w:id="21719" w:name="_ETM_Q51_681050"/>
      <w:bookmarkEnd w:id="21719"/>
      <w:r>
        <w:rPr>
          <w:rtl/>
        </w:rPr>
        <w:t>היו</w:t>
      </w:r>
      <w:r>
        <w:rPr>
          <w:rFonts w:hint="cs"/>
          <w:rtl/>
        </w:rPr>
        <w:t>שב-</w:t>
      </w:r>
      <w:r>
        <w:rPr>
          <w:rtl/>
        </w:rPr>
        <w:t>ר</w:t>
      </w:r>
      <w:r>
        <w:rPr>
          <w:rFonts w:hint="cs"/>
          <w:rtl/>
        </w:rPr>
        <w:t>אש,</w:t>
      </w:r>
      <w:r>
        <w:rPr>
          <w:rtl/>
        </w:rPr>
        <w:t xml:space="preserve"> </w:t>
      </w:r>
      <w:bookmarkStart w:id="21720" w:name="_ETM_Q51_681349"/>
      <w:bookmarkEnd w:id="21720"/>
      <w:r>
        <w:rPr>
          <w:rtl/>
        </w:rPr>
        <w:t>בידיי</w:t>
      </w:r>
      <w:r>
        <w:rPr>
          <w:rFonts w:hint="cs"/>
          <w:rtl/>
        </w:rPr>
        <w:t>,</w:t>
      </w:r>
      <w:r>
        <w:rPr>
          <w:rtl/>
        </w:rPr>
        <w:t xml:space="preserve"> </w:t>
      </w:r>
      <w:bookmarkStart w:id="21721" w:name="_ETM_Q51_681860"/>
      <w:bookmarkEnd w:id="21721"/>
      <w:r>
        <w:rPr>
          <w:rtl/>
        </w:rPr>
        <w:t>ו</w:t>
      </w:r>
      <w:r>
        <w:rPr>
          <w:rFonts w:hint="cs"/>
          <w:rtl/>
        </w:rPr>
        <w:t>א</w:t>
      </w:r>
      <w:r>
        <w:rPr>
          <w:rtl/>
        </w:rPr>
        <w:t xml:space="preserve">ציג </w:t>
      </w:r>
      <w:bookmarkStart w:id="21722" w:name="_ETM_Q51_682340"/>
      <w:bookmarkEnd w:id="21722"/>
      <w:r>
        <w:rPr>
          <w:rtl/>
        </w:rPr>
        <w:t>אות</w:t>
      </w:r>
      <w:r>
        <w:rPr>
          <w:rFonts w:hint="cs"/>
          <w:rtl/>
        </w:rPr>
        <w:t>ן</w:t>
      </w:r>
      <w:r>
        <w:rPr>
          <w:rtl/>
        </w:rPr>
        <w:t xml:space="preserve"> </w:t>
      </w:r>
      <w:bookmarkStart w:id="21723" w:name="_ETM_Q51_682910"/>
      <w:bookmarkEnd w:id="21723"/>
      <w:r>
        <w:rPr>
          <w:rtl/>
        </w:rPr>
        <w:t>יום</w:t>
      </w:r>
      <w:r>
        <w:rPr>
          <w:rFonts w:hint="cs"/>
          <w:rtl/>
        </w:rPr>
        <w:t xml:space="preserve"> אחד</w:t>
      </w:r>
      <w:bookmarkStart w:id="21724" w:name="_ETM_Q51_683120"/>
      <w:bookmarkEnd w:id="21724"/>
      <w:r>
        <w:rPr>
          <w:rtl/>
        </w:rPr>
        <w:t xml:space="preserve"> </w:t>
      </w:r>
      <w:bookmarkStart w:id="21725" w:name="_ETM_Q51_683375"/>
      <w:bookmarkEnd w:id="21725"/>
      <w:r>
        <w:rPr>
          <w:rtl/>
        </w:rPr>
        <w:t xml:space="preserve">כאן </w:t>
      </w:r>
      <w:bookmarkStart w:id="21726" w:name="_ETM_Q51_683629"/>
      <w:bookmarkEnd w:id="21726"/>
      <w:r>
        <w:rPr>
          <w:rtl/>
        </w:rPr>
        <w:t xml:space="preserve">מעל </w:t>
      </w:r>
      <w:bookmarkStart w:id="21727" w:name="_ETM_Q51_683810"/>
      <w:bookmarkEnd w:id="21727"/>
      <w:r>
        <w:rPr>
          <w:rtl/>
        </w:rPr>
        <w:t xml:space="preserve">בימת </w:t>
      </w:r>
      <w:bookmarkStart w:id="21728" w:name="_ETM_Q51_684140"/>
      <w:bookmarkEnd w:id="21728"/>
      <w:r>
        <w:rPr>
          <w:rtl/>
        </w:rPr>
        <w:t xml:space="preserve">הכנסת </w:t>
      </w:r>
      <w:bookmarkStart w:id="21729" w:name="_ETM_Q51_684930"/>
      <w:bookmarkEnd w:id="21729"/>
      <w:r>
        <w:rPr>
          <w:rtl/>
        </w:rPr>
        <w:t xml:space="preserve">כאשר </w:t>
      </w:r>
      <w:bookmarkStart w:id="21730" w:name="_ETM_Q51_685320"/>
      <w:bookmarkEnd w:id="21730"/>
      <w:r>
        <w:rPr>
          <w:rtl/>
        </w:rPr>
        <w:t xml:space="preserve">החסינות </w:t>
      </w:r>
      <w:bookmarkStart w:id="21731" w:name="_ETM_Q51_685740"/>
      <w:bookmarkEnd w:id="21731"/>
      <w:r>
        <w:rPr>
          <w:rtl/>
        </w:rPr>
        <w:t>של</w:t>
      </w:r>
      <w:r>
        <w:rPr>
          <w:rFonts w:hint="cs"/>
          <w:rtl/>
        </w:rPr>
        <w:t xml:space="preserve">י תהיה </w:t>
      </w:r>
      <w:bookmarkStart w:id="21732" w:name="_ETM_Q51_685890"/>
      <w:bookmarkStart w:id="21733" w:name="_ETM_Q51_686220"/>
      <w:bookmarkEnd w:id="21732"/>
      <w:bookmarkEnd w:id="21733"/>
      <w:r>
        <w:rPr>
          <w:rtl/>
        </w:rPr>
        <w:t>אמיתית</w:t>
      </w:r>
      <w:r>
        <w:rPr>
          <w:rFonts w:hint="cs"/>
          <w:rtl/>
        </w:rPr>
        <w:t xml:space="preserve">, </w:t>
      </w:r>
      <w:bookmarkStart w:id="21734" w:name="_ETM_Q51_686970"/>
      <w:bookmarkEnd w:id="21734"/>
      <w:r>
        <w:rPr>
          <w:rtl/>
        </w:rPr>
        <w:t>ול</w:t>
      </w:r>
      <w:r>
        <w:rPr>
          <w:rFonts w:hint="cs"/>
          <w:rtl/>
        </w:rPr>
        <w:t>א י</w:t>
      </w:r>
      <w:r>
        <w:rPr>
          <w:rtl/>
        </w:rPr>
        <w:t>זמי</w:t>
      </w:r>
      <w:r>
        <w:rPr>
          <w:rFonts w:hint="cs"/>
          <w:rtl/>
        </w:rPr>
        <w:t>נו</w:t>
      </w:r>
      <w:r>
        <w:rPr>
          <w:rtl/>
        </w:rPr>
        <w:t xml:space="preserve"> </w:t>
      </w:r>
      <w:bookmarkStart w:id="21735" w:name="_ETM_Q51_687450"/>
      <w:bookmarkEnd w:id="21735"/>
      <w:r>
        <w:rPr>
          <w:rtl/>
        </w:rPr>
        <w:t xml:space="preserve">אותי </w:t>
      </w:r>
      <w:bookmarkStart w:id="21736" w:name="_ETM_Q51_687690"/>
      <w:bookmarkEnd w:id="21736"/>
      <w:r>
        <w:rPr>
          <w:rtl/>
        </w:rPr>
        <w:t xml:space="preserve">לחקירה </w:t>
      </w:r>
      <w:bookmarkStart w:id="21737" w:name="_ETM_Q51_688860"/>
      <w:bookmarkEnd w:id="21737"/>
      <w:r>
        <w:rPr>
          <w:rFonts w:hint="cs"/>
          <w:rtl/>
        </w:rPr>
        <w:t xml:space="preserve">על </w:t>
      </w:r>
      <w:bookmarkStart w:id="21738" w:name="_ETM_Q51_686000"/>
      <w:bookmarkEnd w:id="21738"/>
      <w:r>
        <w:rPr>
          <w:rFonts w:hint="cs"/>
          <w:rtl/>
        </w:rPr>
        <w:t xml:space="preserve">אירוע </w:t>
      </w:r>
      <w:bookmarkStart w:id="21739" w:name="_ETM_Q51_689070"/>
      <w:bookmarkStart w:id="21740" w:name="_ETM_Q51_689250"/>
      <w:bookmarkEnd w:id="21739"/>
      <w:bookmarkEnd w:id="21740"/>
      <w:r>
        <w:rPr>
          <w:rFonts w:hint="cs"/>
          <w:rtl/>
        </w:rPr>
        <w:t>מ</w:t>
      </w:r>
      <w:r>
        <w:rPr>
          <w:rtl/>
        </w:rPr>
        <w:t xml:space="preserve">לפני </w:t>
      </w:r>
      <w:bookmarkStart w:id="21741" w:name="_ETM_Q51_689490"/>
      <w:bookmarkEnd w:id="21741"/>
      <w:r>
        <w:rPr>
          <w:rtl/>
        </w:rPr>
        <w:t xml:space="preserve">13 </w:t>
      </w:r>
      <w:bookmarkStart w:id="21742" w:name="_ETM_Q51_690000"/>
      <w:bookmarkEnd w:id="21742"/>
      <w:r>
        <w:rPr>
          <w:rtl/>
        </w:rPr>
        <w:t xml:space="preserve">שנה </w:t>
      </w:r>
      <w:bookmarkStart w:id="21743" w:name="_ETM_Q51_690750"/>
      <w:bookmarkEnd w:id="21743"/>
      <w:r>
        <w:rPr>
          <w:rtl/>
        </w:rPr>
        <w:t xml:space="preserve">בניסיון </w:t>
      </w:r>
      <w:bookmarkStart w:id="21744" w:name="_ETM_Q51_691230"/>
      <w:bookmarkEnd w:id="21744"/>
      <w:r>
        <w:rPr>
          <w:rtl/>
        </w:rPr>
        <w:t xml:space="preserve">להלך </w:t>
      </w:r>
      <w:bookmarkStart w:id="21745" w:name="_ETM_Q51_691500"/>
      <w:bookmarkEnd w:id="21745"/>
      <w:r>
        <w:rPr>
          <w:rtl/>
        </w:rPr>
        <w:t>על</w:t>
      </w:r>
      <w:r>
        <w:rPr>
          <w:rFonts w:hint="cs"/>
          <w:rtl/>
        </w:rPr>
        <w:t>יי</w:t>
      </w:r>
      <w:r>
        <w:rPr>
          <w:rtl/>
        </w:rPr>
        <w:t xml:space="preserve"> </w:t>
      </w:r>
      <w:bookmarkStart w:id="21746" w:name="_ETM_Q51_691620"/>
      <w:bookmarkEnd w:id="21746"/>
      <w:r>
        <w:rPr>
          <w:rtl/>
        </w:rPr>
        <w:t>אימים</w:t>
      </w:r>
      <w:r>
        <w:rPr>
          <w:rFonts w:hint="cs"/>
          <w:rtl/>
        </w:rPr>
        <w:t>.</w:t>
      </w:r>
      <w:r>
        <w:rPr>
          <w:rtl/>
        </w:rPr>
        <w:t xml:space="preserve"> </w:t>
      </w:r>
      <w:bookmarkStart w:id="21747" w:name="_ETM_Q51_692370"/>
      <w:bookmarkEnd w:id="21747"/>
    </w:p>
    <w:p w:rsidR="008C384D" w:rsidRDefault="008C384D" w:rsidP="00A32B7B">
      <w:pPr>
        <w:rPr>
          <w:rtl/>
        </w:rPr>
      </w:pPr>
    </w:p>
    <w:p w:rsidR="008C384D" w:rsidRDefault="008C384D" w:rsidP="00A32B7B">
      <w:pPr>
        <w:rPr>
          <w:rtl/>
        </w:rPr>
      </w:pPr>
      <w:bookmarkStart w:id="21748" w:name="_ETM_Q51_687000"/>
      <w:bookmarkEnd w:id="21748"/>
      <w:r>
        <w:rPr>
          <w:rtl/>
        </w:rPr>
        <w:t xml:space="preserve">אני </w:t>
      </w:r>
      <w:bookmarkStart w:id="21749" w:name="_ETM_Q51_692580"/>
      <w:bookmarkEnd w:id="21749"/>
      <w:r>
        <w:rPr>
          <w:rtl/>
        </w:rPr>
        <w:t xml:space="preserve">רוצה </w:t>
      </w:r>
      <w:bookmarkStart w:id="21750" w:name="_ETM_Q51_692790"/>
      <w:bookmarkEnd w:id="21750"/>
      <w:r>
        <w:rPr>
          <w:rtl/>
        </w:rPr>
        <w:t xml:space="preserve">גם </w:t>
      </w:r>
      <w:bookmarkStart w:id="21751" w:name="_ETM_Q51_692970"/>
      <w:bookmarkEnd w:id="21751"/>
      <w:r>
        <w:rPr>
          <w:rtl/>
        </w:rPr>
        <w:t xml:space="preserve">להעביר </w:t>
      </w:r>
      <w:bookmarkStart w:id="21752" w:name="_ETM_Q51_693240"/>
      <w:bookmarkEnd w:id="21752"/>
      <w:r>
        <w:rPr>
          <w:rFonts w:hint="cs"/>
          <w:rtl/>
        </w:rPr>
        <w:t xml:space="preserve">כאן מסר, </w:t>
      </w:r>
      <w:bookmarkStart w:id="21753" w:name="_ETM_Q51_693480"/>
      <w:bookmarkStart w:id="21754" w:name="_ETM_Q51_694005"/>
      <w:bookmarkEnd w:id="21753"/>
      <w:bookmarkEnd w:id="21754"/>
      <w:r>
        <w:rPr>
          <w:rtl/>
        </w:rPr>
        <w:t>ברשותך</w:t>
      </w:r>
      <w:r>
        <w:rPr>
          <w:rFonts w:hint="cs"/>
          <w:rtl/>
        </w:rPr>
        <w:t>,</w:t>
      </w:r>
      <w:r>
        <w:rPr>
          <w:rtl/>
        </w:rPr>
        <w:t xml:space="preserve"> </w:t>
      </w:r>
      <w:bookmarkStart w:id="21755" w:name="_ETM_Q51_694530"/>
      <w:bookmarkEnd w:id="21755"/>
      <w:r>
        <w:rPr>
          <w:rtl/>
        </w:rPr>
        <w:t xml:space="preserve">אדוני </w:t>
      </w:r>
      <w:bookmarkStart w:id="21756" w:name="_ETM_Q51_694800"/>
      <w:bookmarkEnd w:id="21756"/>
      <w:r>
        <w:rPr>
          <w:rtl/>
        </w:rPr>
        <w:t>היו</w:t>
      </w:r>
      <w:r>
        <w:rPr>
          <w:rFonts w:hint="cs"/>
          <w:rtl/>
        </w:rPr>
        <w:t>שב-</w:t>
      </w:r>
      <w:r>
        <w:rPr>
          <w:rtl/>
        </w:rPr>
        <w:t>ר</w:t>
      </w:r>
      <w:r>
        <w:rPr>
          <w:rFonts w:hint="cs"/>
          <w:rtl/>
        </w:rPr>
        <w:t>אש,</w:t>
      </w:r>
      <w:r>
        <w:rPr>
          <w:rtl/>
        </w:rPr>
        <w:t xml:space="preserve"> </w:t>
      </w:r>
      <w:bookmarkStart w:id="21757" w:name="_ETM_Q51_695870"/>
      <w:bookmarkEnd w:id="21757"/>
      <w:r>
        <w:rPr>
          <w:rtl/>
        </w:rPr>
        <w:t xml:space="preserve">לחבריי </w:t>
      </w:r>
      <w:bookmarkStart w:id="21758" w:name="_ETM_Q51_696409"/>
      <w:bookmarkEnd w:id="21758"/>
      <w:r>
        <w:rPr>
          <w:rtl/>
        </w:rPr>
        <w:t>בפרקליטות</w:t>
      </w:r>
      <w:r>
        <w:rPr>
          <w:rFonts w:hint="cs"/>
          <w:rtl/>
        </w:rPr>
        <w:t xml:space="preserve">: </w:t>
      </w:r>
      <w:proofErr w:type="spellStart"/>
      <w:r>
        <w:rPr>
          <w:rFonts w:hint="cs"/>
          <w:rtl/>
        </w:rPr>
        <w:t>הרטוריקות</w:t>
      </w:r>
      <w:proofErr w:type="spellEnd"/>
      <w:r>
        <w:rPr>
          <w:rFonts w:hint="cs"/>
          <w:rtl/>
        </w:rPr>
        <w:t xml:space="preserve"> </w:t>
      </w:r>
      <w:bookmarkStart w:id="21759" w:name="_ETM_Q51_697219"/>
      <w:bookmarkStart w:id="21760" w:name="_ETM_Q51_697400"/>
      <w:bookmarkStart w:id="21761" w:name="_ETM_Q51_697590"/>
      <w:bookmarkStart w:id="21762" w:name="_ETM_Q51_697950"/>
      <w:bookmarkEnd w:id="21759"/>
      <w:bookmarkEnd w:id="21760"/>
      <w:bookmarkEnd w:id="21761"/>
      <w:bookmarkEnd w:id="21762"/>
      <w:r>
        <w:rPr>
          <w:rtl/>
        </w:rPr>
        <w:t xml:space="preserve">הללו </w:t>
      </w:r>
      <w:bookmarkStart w:id="21763" w:name="_ETM_Q51_698370"/>
      <w:bookmarkEnd w:id="21763"/>
      <w:r>
        <w:rPr>
          <w:rtl/>
        </w:rPr>
        <w:t xml:space="preserve">של </w:t>
      </w:r>
      <w:bookmarkStart w:id="21764" w:name="_ETM_Q51_698610"/>
      <w:bookmarkEnd w:id="21764"/>
      <w:r>
        <w:rPr>
          <w:rtl/>
        </w:rPr>
        <w:t xml:space="preserve">האלימות </w:t>
      </w:r>
      <w:bookmarkStart w:id="21765" w:name="_ETM_Q51_699660"/>
      <w:bookmarkEnd w:id="21765"/>
      <w:r>
        <w:rPr>
          <w:rtl/>
        </w:rPr>
        <w:t xml:space="preserve">וההפחדות </w:t>
      </w:r>
      <w:bookmarkStart w:id="21766" w:name="_ETM_Q51_700620"/>
      <w:bookmarkEnd w:id="21766"/>
      <w:r>
        <w:rPr>
          <w:rtl/>
        </w:rPr>
        <w:t xml:space="preserve">והתרגילים </w:t>
      </w:r>
      <w:bookmarkStart w:id="21767" w:name="_ETM_Q51_701280"/>
      <w:bookmarkEnd w:id="21767"/>
      <w:r>
        <w:rPr>
          <w:rtl/>
        </w:rPr>
        <w:t xml:space="preserve">של </w:t>
      </w:r>
      <w:bookmarkStart w:id="21768" w:name="_ETM_Q51_701550"/>
      <w:bookmarkEnd w:id="21768"/>
      <w:r>
        <w:rPr>
          <w:rFonts w:hint="cs"/>
          <w:rtl/>
        </w:rPr>
        <w:t>ה</w:t>
      </w:r>
      <w:r>
        <w:rPr>
          <w:rtl/>
        </w:rPr>
        <w:t xml:space="preserve">קש </w:t>
      </w:r>
      <w:bookmarkStart w:id="21769" w:name="_ETM_Q51_701760"/>
      <w:bookmarkEnd w:id="21769"/>
      <w:r>
        <w:rPr>
          <w:rtl/>
        </w:rPr>
        <w:t xml:space="preserve">בגג </w:t>
      </w:r>
      <w:bookmarkStart w:id="21770" w:name="_ETM_Q51_702510"/>
      <w:bookmarkEnd w:id="21770"/>
      <w:r>
        <w:rPr>
          <w:rtl/>
        </w:rPr>
        <w:t xml:space="preserve">לא </w:t>
      </w:r>
      <w:bookmarkStart w:id="21771" w:name="_ETM_Q51_702690"/>
      <w:bookmarkEnd w:id="21771"/>
      <w:r>
        <w:rPr>
          <w:rtl/>
        </w:rPr>
        <w:t xml:space="preserve">כל </w:t>
      </w:r>
      <w:bookmarkStart w:id="21772" w:name="_ETM_Q51_702870"/>
      <w:bookmarkEnd w:id="21772"/>
      <w:r>
        <w:rPr>
          <w:rtl/>
        </w:rPr>
        <w:t xml:space="preserve">כך </w:t>
      </w:r>
      <w:bookmarkStart w:id="21773" w:name="_ETM_Q51_703050"/>
      <w:bookmarkEnd w:id="21773"/>
      <w:r>
        <w:rPr>
          <w:rtl/>
        </w:rPr>
        <w:t xml:space="preserve">תופסים </w:t>
      </w:r>
      <w:bookmarkStart w:id="21774" w:name="_ETM_Q51_703530"/>
      <w:bookmarkEnd w:id="21774"/>
      <w:r>
        <w:rPr>
          <w:rtl/>
        </w:rPr>
        <w:t xml:space="preserve">ולא </w:t>
      </w:r>
      <w:bookmarkStart w:id="21775" w:name="_ETM_Q51_703679"/>
      <w:bookmarkEnd w:id="21775"/>
      <w:r>
        <w:rPr>
          <w:rtl/>
        </w:rPr>
        <w:t>פוג</w:t>
      </w:r>
      <w:r>
        <w:rPr>
          <w:rFonts w:hint="cs"/>
          <w:rtl/>
        </w:rPr>
        <w:t>ש</w:t>
      </w:r>
      <w:r>
        <w:rPr>
          <w:rtl/>
        </w:rPr>
        <w:t xml:space="preserve">ים </w:t>
      </w:r>
      <w:bookmarkStart w:id="21776" w:name="_ETM_Q51_703989"/>
      <w:bookmarkStart w:id="21777" w:name="_ETM_Q51_704169"/>
      <w:bookmarkEnd w:id="21776"/>
      <w:bookmarkEnd w:id="21777"/>
      <w:r>
        <w:rPr>
          <w:rtl/>
        </w:rPr>
        <w:t>אותי</w:t>
      </w:r>
      <w:r>
        <w:rPr>
          <w:rFonts w:hint="cs"/>
          <w:rtl/>
        </w:rPr>
        <w:t>.</w:t>
      </w:r>
      <w:r>
        <w:rPr>
          <w:rtl/>
        </w:rPr>
        <w:t xml:space="preserve"> </w:t>
      </w:r>
      <w:bookmarkStart w:id="21778" w:name="_ETM_Q51_704739"/>
      <w:bookmarkEnd w:id="21778"/>
      <w:r>
        <w:rPr>
          <w:rtl/>
        </w:rPr>
        <w:t xml:space="preserve">אני </w:t>
      </w:r>
      <w:bookmarkStart w:id="21779" w:name="_ETM_Q51_704980"/>
      <w:bookmarkEnd w:id="21779"/>
      <w:r>
        <w:rPr>
          <w:rtl/>
        </w:rPr>
        <w:t xml:space="preserve">לא </w:t>
      </w:r>
      <w:bookmarkStart w:id="21780" w:name="_ETM_Q51_705129"/>
      <w:bookmarkEnd w:id="21780"/>
      <w:r>
        <w:rPr>
          <w:rFonts w:hint="cs"/>
          <w:rtl/>
        </w:rPr>
        <w:t>א</w:t>
      </w:r>
      <w:r>
        <w:rPr>
          <w:rtl/>
        </w:rPr>
        <w:t xml:space="preserve">נוח </w:t>
      </w:r>
      <w:bookmarkStart w:id="21781" w:name="_ETM_Q51_705489"/>
      <w:bookmarkEnd w:id="21781"/>
      <w:r>
        <w:rPr>
          <w:rtl/>
        </w:rPr>
        <w:t xml:space="preserve">ולא </w:t>
      </w:r>
      <w:bookmarkStart w:id="21782" w:name="_ETM_Q51_705730"/>
      <w:bookmarkEnd w:id="21782"/>
      <w:r>
        <w:rPr>
          <w:rtl/>
        </w:rPr>
        <w:t xml:space="preserve">אשקוט </w:t>
      </w:r>
      <w:bookmarkStart w:id="21783" w:name="_ETM_Q51_706750"/>
      <w:bookmarkEnd w:id="21783"/>
      <w:r>
        <w:rPr>
          <w:rtl/>
        </w:rPr>
        <w:t xml:space="preserve">עד </w:t>
      </w:r>
      <w:bookmarkStart w:id="21784" w:name="_ETM_Q51_707020"/>
      <w:bookmarkEnd w:id="21784"/>
      <w:r>
        <w:rPr>
          <w:rtl/>
        </w:rPr>
        <w:t xml:space="preserve">שהפרשה </w:t>
      </w:r>
      <w:bookmarkStart w:id="21785" w:name="_ETM_Q51_707650"/>
      <w:bookmarkEnd w:id="21785"/>
      <w:r>
        <w:rPr>
          <w:rtl/>
        </w:rPr>
        <w:t xml:space="preserve">הזאת </w:t>
      </w:r>
      <w:bookmarkStart w:id="21786" w:name="_ETM_Q51_707860"/>
      <w:bookmarkEnd w:id="21786"/>
      <w:r>
        <w:rPr>
          <w:rtl/>
        </w:rPr>
        <w:t xml:space="preserve">תצא </w:t>
      </w:r>
      <w:bookmarkStart w:id="21787" w:name="_ETM_Q51_708100"/>
      <w:bookmarkEnd w:id="21787"/>
      <w:r>
        <w:rPr>
          <w:rtl/>
        </w:rPr>
        <w:t>לאור</w:t>
      </w:r>
      <w:r>
        <w:rPr>
          <w:rFonts w:hint="cs"/>
          <w:rtl/>
        </w:rPr>
        <w:t>,</w:t>
      </w:r>
      <w:r>
        <w:rPr>
          <w:rtl/>
        </w:rPr>
        <w:t xml:space="preserve"> </w:t>
      </w:r>
      <w:bookmarkStart w:id="21788" w:name="_ETM_Q51_708550"/>
      <w:bookmarkEnd w:id="21788"/>
      <w:r>
        <w:rPr>
          <w:rtl/>
        </w:rPr>
        <w:t>כ</w:t>
      </w:r>
      <w:r>
        <w:rPr>
          <w:rFonts w:hint="cs"/>
          <w:rtl/>
        </w:rPr>
        <w:t>י א</w:t>
      </w:r>
      <w:r>
        <w:rPr>
          <w:rtl/>
        </w:rPr>
        <w:t xml:space="preserve">ור </w:t>
      </w:r>
      <w:bookmarkStart w:id="21789" w:name="_ETM_Q51_708850"/>
      <w:bookmarkEnd w:id="21789"/>
      <w:r>
        <w:rPr>
          <w:rtl/>
        </w:rPr>
        <w:t xml:space="preserve">השמש </w:t>
      </w:r>
      <w:bookmarkStart w:id="21790" w:name="_ETM_Q51_709720"/>
      <w:bookmarkEnd w:id="21790"/>
      <w:r>
        <w:rPr>
          <w:rtl/>
        </w:rPr>
        <w:t xml:space="preserve">הוא </w:t>
      </w:r>
      <w:bookmarkStart w:id="21791" w:name="_ETM_Q51_709840"/>
      <w:bookmarkEnd w:id="21791"/>
      <w:r>
        <w:rPr>
          <w:rtl/>
        </w:rPr>
        <w:t xml:space="preserve">המחטא </w:t>
      </w:r>
      <w:bookmarkStart w:id="21792" w:name="_ETM_Q51_710260"/>
      <w:bookmarkEnd w:id="21792"/>
      <w:r>
        <w:rPr>
          <w:rtl/>
        </w:rPr>
        <w:t xml:space="preserve">הטוב </w:t>
      </w:r>
      <w:bookmarkStart w:id="21793" w:name="_ETM_Q51_710500"/>
      <w:bookmarkEnd w:id="21793"/>
      <w:r>
        <w:rPr>
          <w:rtl/>
        </w:rPr>
        <w:t>ביותר</w:t>
      </w:r>
      <w:r>
        <w:rPr>
          <w:rFonts w:hint="cs"/>
          <w:rtl/>
        </w:rPr>
        <w:t>.</w:t>
      </w:r>
      <w:r>
        <w:rPr>
          <w:rtl/>
        </w:rPr>
        <w:t xml:space="preserve"> </w:t>
      </w:r>
      <w:bookmarkStart w:id="21794" w:name="_ETM_Q51_711280"/>
      <w:bookmarkEnd w:id="21794"/>
      <w:r>
        <w:rPr>
          <w:rtl/>
        </w:rPr>
        <w:t xml:space="preserve">ואם </w:t>
      </w:r>
      <w:bookmarkStart w:id="21795" w:name="_ETM_Q51_711700"/>
      <w:bookmarkEnd w:id="21795"/>
      <w:r>
        <w:rPr>
          <w:rtl/>
        </w:rPr>
        <w:t xml:space="preserve">אותו </w:t>
      </w:r>
      <w:bookmarkStart w:id="21796" w:name="_ETM_Q51_712300"/>
      <w:bookmarkEnd w:id="21796"/>
      <w:r>
        <w:rPr>
          <w:rtl/>
        </w:rPr>
        <w:t>אדם</w:t>
      </w:r>
      <w:r>
        <w:rPr>
          <w:rFonts w:hint="cs"/>
          <w:rtl/>
        </w:rPr>
        <w:t>,</w:t>
      </w:r>
      <w:r>
        <w:rPr>
          <w:rtl/>
        </w:rPr>
        <w:t xml:space="preserve"> </w:t>
      </w:r>
      <w:bookmarkStart w:id="21797" w:name="_ETM_Q51_713050"/>
      <w:bookmarkEnd w:id="21797"/>
      <w:r>
        <w:rPr>
          <w:rtl/>
        </w:rPr>
        <w:t xml:space="preserve">שנקרא </w:t>
      </w:r>
      <w:bookmarkStart w:id="21798" w:name="_ETM_Q51_713500"/>
      <w:bookmarkEnd w:id="21798"/>
      <w:r>
        <w:rPr>
          <w:rFonts w:hint="cs"/>
          <w:rtl/>
        </w:rPr>
        <w:t xml:space="preserve">לו </w:t>
      </w:r>
      <w:r>
        <w:rPr>
          <w:rtl/>
        </w:rPr>
        <w:t xml:space="preserve">לצורך </w:t>
      </w:r>
      <w:bookmarkStart w:id="21799" w:name="_ETM_Q51_713890"/>
      <w:bookmarkEnd w:id="21799"/>
      <w:r>
        <w:rPr>
          <w:rtl/>
        </w:rPr>
        <w:t xml:space="preserve">העניין </w:t>
      </w:r>
      <w:bookmarkStart w:id="21800" w:name="_ETM_Q51_714250"/>
      <w:bookmarkEnd w:id="21800"/>
      <w:r>
        <w:rPr>
          <w:rtl/>
        </w:rPr>
        <w:t>א</w:t>
      </w:r>
      <w:r>
        <w:rPr>
          <w:rFonts w:hint="cs"/>
          <w:rtl/>
        </w:rPr>
        <w:t>',</w:t>
      </w:r>
      <w:r>
        <w:rPr>
          <w:rtl/>
        </w:rPr>
        <w:t xml:space="preserve"> </w:t>
      </w:r>
      <w:bookmarkStart w:id="21801" w:name="_ETM_Q51_715210"/>
      <w:bookmarkEnd w:id="21801"/>
      <w:r>
        <w:rPr>
          <w:rtl/>
        </w:rPr>
        <w:t xml:space="preserve">עדיין </w:t>
      </w:r>
      <w:bookmarkStart w:id="21802" w:name="_ETM_Q51_715660"/>
      <w:bookmarkEnd w:id="21802"/>
      <w:r>
        <w:rPr>
          <w:rtl/>
        </w:rPr>
        <w:t xml:space="preserve">נמצא </w:t>
      </w:r>
      <w:bookmarkStart w:id="21803" w:name="_ETM_Q51_716679"/>
      <w:bookmarkEnd w:id="21803"/>
      <w:r>
        <w:rPr>
          <w:rtl/>
        </w:rPr>
        <w:t xml:space="preserve">במעצר </w:t>
      </w:r>
      <w:bookmarkStart w:id="21804" w:name="_ETM_Q51_717939"/>
      <w:bookmarkEnd w:id="21804"/>
      <w:r>
        <w:rPr>
          <w:rtl/>
        </w:rPr>
        <w:t xml:space="preserve">תחת </w:t>
      </w:r>
      <w:bookmarkStart w:id="21805" w:name="_ETM_Q51_718239"/>
      <w:bookmarkEnd w:id="21805"/>
      <w:r>
        <w:rPr>
          <w:rtl/>
        </w:rPr>
        <w:t xml:space="preserve">צו </w:t>
      </w:r>
      <w:bookmarkStart w:id="21806" w:name="_ETM_Q51_718389"/>
      <w:bookmarkEnd w:id="21806"/>
      <w:r>
        <w:rPr>
          <w:rtl/>
        </w:rPr>
        <w:t xml:space="preserve">איסור </w:t>
      </w:r>
      <w:bookmarkStart w:id="21807" w:name="_ETM_Q51_718659"/>
      <w:bookmarkEnd w:id="21807"/>
      <w:r>
        <w:rPr>
          <w:rtl/>
        </w:rPr>
        <w:t xml:space="preserve">פרסום </w:t>
      </w:r>
      <w:bookmarkStart w:id="21808" w:name="_ETM_Q51_719079"/>
      <w:bookmarkEnd w:id="21808"/>
      <w:r>
        <w:rPr>
          <w:rtl/>
        </w:rPr>
        <w:t>מחמיר</w:t>
      </w:r>
      <w:r>
        <w:rPr>
          <w:rFonts w:hint="cs"/>
          <w:rtl/>
        </w:rPr>
        <w:t>,</w:t>
      </w:r>
      <w:r>
        <w:rPr>
          <w:rtl/>
        </w:rPr>
        <w:t xml:space="preserve"> </w:t>
      </w:r>
      <w:bookmarkStart w:id="21809" w:name="_ETM_Q51_720209"/>
      <w:bookmarkEnd w:id="21809"/>
      <w:r>
        <w:rPr>
          <w:rtl/>
        </w:rPr>
        <w:t xml:space="preserve">אתם </w:t>
      </w:r>
      <w:bookmarkStart w:id="21810" w:name="_ETM_Q51_720630"/>
      <w:bookmarkEnd w:id="21810"/>
      <w:r>
        <w:rPr>
          <w:rtl/>
        </w:rPr>
        <w:t xml:space="preserve">צריכים </w:t>
      </w:r>
      <w:bookmarkStart w:id="21811" w:name="_ETM_Q51_720929"/>
      <w:bookmarkEnd w:id="21811"/>
      <w:r>
        <w:rPr>
          <w:rtl/>
        </w:rPr>
        <w:t xml:space="preserve">לצאת </w:t>
      </w:r>
      <w:bookmarkStart w:id="21812" w:name="_ETM_Q51_721230"/>
      <w:bookmarkEnd w:id="21812"/>
      <w:r>
        <w:rPr>
          <w:rFonts w:hint="cs"/>
          <w:rtl/>
        </w:rPr>
        <w:t>ל</w:t>
      </w:r>
      <w:bookmarkStart w:id="21813" w:name="_ETM_Q51_721290"/>
      <w:bookmarkEnd w:id="21813"/>
      <w:r>
        <w:rPr>
          <w:rtl/>
        </w:rPr>
        <w:t xml:space="preserve">ציבור </w:t>
      </w:r>
      <w:bookmarkStart w:id="21814" w:name="_ETM_Q51_721739"/>
      <w:bookmarkEnd w:id="21814"/>
      <w:r>
        <w:rPr>
          <w:rtl/>
        </w:rPr>
        <w:t xml:space="preserve">ולהסביר </w:t>
      </w:r>
      <w:bookmarkStart w:id="21815" w:name="_ETM_Q51_722309"/>
      <w:bookmarkEnd w:id="21815"/>
      <w:r>
        <w:rPr>
          <w:rtl/>
        </w:rPr>
        <w:t xml:space="preserve">מדוע </w:t>
      </w:r>
      <w:bookmarkStart w:id="21816" w:name="_ETM_Q51_723090"/>
      <w:bookmarkEnd w:id="21816"/>
      <w:r>
        <w:rPr>
          <w:rtl/>
        </w:rPr>
        <w:t xml:space="preserve">עדיין </w:t>
      </w:r>
      <w:bookmarkStart w:id="21817" w:name="_ETM_Q51_723599"/>
      <w:bookmarkEnd w:id="21817"/>
      <w:r>
        <w:rPr>
          <w:rtl/>
        </w:rPr>
        <w:t xml:space="preserve">צו </w:t>
      </w:r>
      <w:bookmarkStart w:id="21818" w:name="_ETM_Q51_723840"/>
      <w:bookmarkEnd w:id="21818"/>
      <w:r>
        <w:rPr>
          <w:rtl/>
        </w:rPr>
        <w:t xml:space="preserve">איסור </w:t>
      </w:r>
      <w:bookmarkStart w:id="21819" w:name="_ETM_Q51_724110"/>
      <w:bookmarkEnd w:id="21819"/>
      <w:r>
        <w:rPr>
          <w:rtl/>
        </w:rPr>
        <w:t xml:space="preserve">הפרסום </w:t>
      </w:r>
      <w:bookmarkStart w:id="21820" w:name="_ETM_Q51_724590"/>
      <w:bookmarkEnd w:id="21820"/>
      <w:r>
        <w:rPr>
          <w:rtl/>
        </w:rPr>
        <w:t xml:space="preserve">הזה </w:t>
      </w:r>
      <w:bookmarkStart w:id="21821" w:name="_ETM_Q51_724770"/>
      <w:bookmarkEnd w:id="21821"/>
      <w:r>
        <w:rPr>
          <w:rtl/>
        </w:rPr>
        <w:t>קיים</w:t>
      </w:r>
      <w:r>
        <w:rPr>
          <w:rFonts w:hint="cs"/>
          <w:rtl/>
        </w:rPr>
        <w:t>,</w:t>
      </w:r>
      <w:r>
        <w:rPr>
          <w:rtl/>
        </w:rPr>
        <w:t xml:space="preserve"> </w:t>
      </w:r>
      <w:bookmarkStart w:id="21822" w:name="_ETM_Q51_725550"/>
      <w:bookmarkEnd w:id="21822"/>
      <w:r>
        <w:rPr>
          <w:rtl/>
        </w:rPr>
        <w:t xml:space="preserve">כי </w:t>
      </w:r>
      <w:bookmarkStart w:id="21823" w:name="_ETM_Q51_725700"/>
      <w:bookmarkEnd w:id="21823"/>
      <w:r>
        <w:rPr>
          <w:rtl/>
        </w:rPr>
        <w:t xml:space="preserve">אדוני </w:t>
      </w:r>
      <w:bookmarkStart w:id="21824" w:name="_ETM_Q51_725970"/>
      <w:bookmarkEnd w:id="21824"/>
      <w:r>
        <w:rPr>
          <w:rtl/>
        </w:rPr>
        <w:t>היו</w:t>
      </w:r>
      <w:r>
        <w:rPr>
          <w:rFonts w:hint="cs"/>
          <w:rtl/>
        </w:rPr>
        <w:t>שב-</w:t>
      </w:r>
      <w:r>
        <w:rPr>
          <w:rtl/>
        </w:rPr>
        <w:t>ר</w:t>
      </w:r>
      <w:r>
        <w:rPr>
          <w:rFonts w:hint="cs"/>
          <w:rtl/>
        </w:rPr>
        <w:t>אש,</w:t>
      </w:r>
      <w:r>
        <w:rPr>
          <w:rtl/>
        </w:rPr>
        <w:t xml:space="preserve"> </w:t>
      </w:r>
      <w:bookmarkStart w:id="21825" w:name="_ETM_Q51_726270"/>
      <w:bookmarkEnd w:id="21825"/>
      <w:r>
        <w:rPr>
          <w:rtl/>
        </w:rPr>
        <w:t xml:space="preserve">יש </w:t>
      </w:r>
      <w:bookmarkStart w:id="21826" w:name="_ETM_Q51_726420"/>
      <w:bookmarkEnd w:id="21826"/>
      <w:r>
        <w:rPr>
          <w:rtl/>
        </w:rPr>
        <w:t xml:space="preserve">לי </w:t>
      </w:r>
      <w:bookmarkStart w:id="21827" w:name="_ETM_Q51_726540"/>
      <w:bookmarkEnd w:id="21827"/>
      <w:r>
        <w:rPr>
          <w:rtl/>
        </w:rPr>
        <w:t xml:space="preserve">חשש </w:t>
      </w:r>
      <w:bookmarkStart w:id="21828" w:name="_ETM_Q51_726959"/>
      <w:bookmarkEnd w:id="21828"/>
      <w:r>
        <w:rPr>
          <w:rtl/>
        </w:rPr>
        <w:t xml:space="preserve">אמיתי </w:t>
      </w:r>
      <w:bookmarkStart w:id="21829" w:name="_ETM_Q51_727890"/>
      <w:bookmarkEnd w:id="21829"/>
      <w:r>
        <w:rPr>
          <w:rtl/>
        </w:rPr>
        <w:t>שמ</w:t>
      </w:r>
      <w:r>
        <w:rPr>
          <w:rFonts w:hint="cs"/>
          <w:rtl/>
        </w:rPr>
        <w:t>א</w:t>
      </w:r>
      <w:r>
        <w:rPr>
          <w:rtl/>
        </w:rPr>
        <w:t xml:space="preserve"> </w:t>
      </w:r>
      <w:bookmarkStart w:id="21830" w:name="_ETM_Q51_728250"/>
      <w:bookmarkEnd w:id="21830"/>
      <w:r>
        <w:rPr>
          <w:rtl/>
        </w:rPr>
        <w:t xml:space="preserve">הם </w:t>
      </w:r>
      <w:bookmarkStart w:id="21831" w:name="_ETM_Q51_728340"/>
      <w:bookmarkEnd w:id="21831"/>
      <w:r>
        <w:rPr>
          <w:rtl/>
        </w:rPr>
        <w:t xml:space="preserve">לוקחים </w:t>
      </w:r>
      <w:bookmarkStart w:id="21832" w:name="_ETM_Q51_728790"/>
      <w:bookmarkEnd w:id="21832"/>
      <w:r>
        <w:rPr>
          <w:rtl/>
        </w:rPr>
        <w:t xml:space="preserve">את </w:t>
      </w:r>
      <w:bookmarkStart w:id="21833" w:name="_ETM_Q51_728970"/>
      <w:bookmarkEnd w:id="21833"/>
      <w:r>
        <w:rPr>
          <w:rtl/>
        </w:rPr>
        <w:t xml:space="preserve">הכוח </w:t>
      </w:r>
      <w:bookmarkStart w:id="21834" w:name="_ETM_Q51_729330"/>
      <w:bookmarkEnd w:id="21834"/>
      <w:r>
        <w:rPr>
          <w:rtl/>
        </w:rPr>
        <w:t xml:space="preserve">שהציבור </w:t>
      </w:r>
      <w:bookmarkStart w:id="21835" w:name="_ETM_Q51_729959"/>
      <w:bookmarkEnd w:id="21835"/>
      <w:r>
        <w:rPr>
          <w:rtl/>
        </w:rPr>
        <w:t xml:space="preserve">העניק </w:t>
      </w:r>
      <w:bookmarkStart w:id="21836" w:name="_ETM_Q51_730290"/>
      <w:bookmarkEnd w:id="21836"/>
      <w:r>
        <w:rPr>
          <w:rtl/>
        </w:rPr>
        <w:t xml:space="preserve">להם </w:t>
      </w:r>
      <w:bookmarkStart w:id="21837" w:name="_ETM_Q51_730950"/>
      <w:bookmarkEnd w:id="21837"/>
      <w:r>
        <w:rPr>
          <w:rtl/>
        </w:rPr>
        <w:t xml:space="preserve">ומשתמשים </w:t>
      </w:r>
      <w:bookmarkStart w:id="21838" w:name="_ETM_Q51_731760"/>
      <w:bookmarkEnd w:id="21838"/>
      <w:r>
        <w:rPr>
          <w:rtl/>
        </w:rPr>
        <w:t xml:space="preserve">בו </w:t>
      </w:r>
      <w:bookmarkStart w:id="21839" w:name="_ETM_Q51_732179"/>
      <w:bookmarkEnd w:id="21839"/>
      <w:r>
        <w:rPr>
          <w:rtl/>
        </w:rPr>
        <w:t>לרעה</w:t>
      </w:r>
      <w:r>
        <w:rPr>
          <w:rFonts w:hint="cs"/>
          <w:rtl/>
        </w:rPr>
        <w:t>,</w:t>
      </w:r>
      <w:r>
        <w:rPr>
          <w:rtl/>
        </w:rPr>
        <w:t xml:space="preserve"> </w:t>
      </w:r>
      <w:bookmarkStart w:id="21840" w:name="_ETM_Q51_733129"/>
      <w:bookmarkEnd w:id="21840"/>
      <w:r>
        <w:rPr>
          <w:rtl/>
        </w:rPr>
        <w:t>ו</w:t>
      </w:r>
      <w:bookmarkStart w:id="21841" w:name="_ETM_Q51_733639"/>
      <w:bookmarkEnd w:id="21841"/>
      <w:r>
        <w:rPr>
          <w:rtl/>
        </w:rPr>
        <w:t xml:space="preserve">למעשה </w:t>
      </w:r>
      <w:bookmarkStart w:id="21842" w:name="_ETM_Q51_734670"/>
      <w:bookmarkEnd w:id="21842"/>
      <w:r>
        <w:rPr>
          <w:rtl/>
        </w:rPr>
        <w:t xml:space="preserve">פוגעים </w:t>
      </w:r>
      <w:bookmarkStart w:id="21843" w:name="_ETM_Q51_735179"/>
      <w:bookmarkEnd w:id="21843"/>
      <w:r>
        <w:rPr>
          <w:rtl/>
        </w:rPr>
        <w:t xml:space="preserve">בביטחונה </w:t>
      </w:r>
      <w:bookmarkStart w:id="21844" w:name="_ETM_Q51_735840"/>
      <w:bookmarkEnd w:id="21844"/>
      <w:r>
        <w:rPr>
          <w:rtl/>
        </w:rPr>
        <w:t xml:space="preserve">של </w:t>
      </w:r>
      <w:bookmarkStart w:id="21845" w:name="_ETM_Q51_736020"/>
      <w:bookmarkEnd w:id="21845"/>
      <w:r>
        <w:rPr>
          <w:rtl/>
        </w:rPr>
        <w:t xml:space="preserve">מדינת </w:t>
      </w:r>
      <w:bookmarkStart w:id="21846" w:name="_ETM_Q51_736410"/>
      <w:bookmarkEnd w:id="21846"/>
      <w:r>
        <w:rPr>
          <w:rtl/>
        </w:rPr>
        <w:t>ישראל</w:t>
      </w:r>
      <w:r>
        <w:rPr>
          <w:rFonts w:hint="cs"/>
          <w:rtl/>
        </w:rPr>
        <w:t>.</w:t>
      </w:r>
      <w:r>
        <w:rPr>
          <w:rtl/>
        </w:rPr>
        <w:t xml:space="preserve"> </w:t>
      </w:r>
      <w:bookmarkStart w:id="21847" w:name="_ETM_Q51_737190"/>
      <w:bookmarkEnd w:id="21847"/>
      <w:r>
        <w:rPr>
          <w:rtl/>
        </w:rPr>
        <w:t>תודה</w:t>
      </w:r>
      <w:r>
        <w:rPr>
          <w:rFonts w:hint="cs"/>
          <w:rtl/>
        </w:rPr>
        <w:t>,</w:t>
      </w:r>
      <w:r>
        <w:rPr>
          <w:rtl/>
        </w:rPr>
        <w:t xml:space="preserve"> </w:t>
      </w:r>
      <w:bookmarkStart w:id="21848" w:name="_ETM_Q51_737460"/>
      <w:bookmarkEnd w:id="21848"/>
      <w:r>
        <w:rPr>
          <w:rtl/>
        </w:rPr>
        <w:t xml:space="preserve">אדוני </w:t>
      </w:r>
      <w:bookmarkStart w:id="21849" w:name="_ETM_Q51_737729"/>
      <w:bookmarkEnd w:id="21849"/>
      <w:r>
        <w:rPr>
          <w:rFonts w:hint="cs"/>
          <w:rtl/>
        </w:rPr>
        <w:t xml:space="preserve">היושב-ראש. </w:t>
      </w:r>
    </w:p>
    <w:p w:rsidR="008C384D" w:rsidRDefault="008C384D" w:rsidP="00A32B7B">
      <w:pPr>
        <w:rPr>
          <w:rtl/>
        </w:rPr>
      </w:pPr>
    </w:p>
    <w:p w:rsidR="008C384D" w:rsidRDefault="004B336A" w:rsidP="004B336A">
      <w:pPr>
        <w:pStyle w:val="af8"/>
        <w:rPr>
          <w:rtl/>
        </w:rPr>
      </w:pPr>
      <w:bookmarkStart w:id="21850" w:name="ET_yor_6597_1549"/>
      <w:r w:rsidRPr="004B336A">
        <w:rPr>
          <w:rStyle w:val="TagStyle"/>
          <w:rtl/>
        </w:rPr>
        <w:t xml:space="preserve"> &lt;&lt; יור &gt;&gt;</w:t>
      </w:r>
      <w:r w:rsidR="003A1F77" w:rsidRPr="003A1F77">
        <w:rPr>
          <w:rtl/>
        </w:rPr>
        <w:t>הי</w:t>
      </w:r>
      <w:r w:rsidR="008C384D">
        <w:rPr>
          <w:rtl/>
        </w:rPr>
        <w:t>ו"ר מאיר כהן:</w:t>
      </w:r>
      <w:r w:rsidR="008C384D" w:rsidRPr="00E26F8C">
        <w:rPr>
          <w:rtl/>
        </w:rPr>
        <w:t xml:space="preserve"> </w:t>
      </w:r>
      <w:r w:rsidRPr="004B336A">
        <w:rPr>
          <w:rStyle w:val="TagStyle"/>
          <w:rtl/>
        </w:rPr>
        <w:t>&lt;&lt; יור &gt;&gt;</w:t>
      </w:r>
      <w:bookmarkEnd w:id="21850"/>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1851" w:name="_ETM_Q51_736000"/>
      <w:bookmarkStart w:id="21852" w:name="_ETM_Q51_735000"/>
      <w:bookmarkEnd w:id="21851"/>
      <w:bookmarkEnd w:id="21852"/>
      <w:r>
        <w:rPr>
          <w:rtl/>
        </w:rPr>
        <w:t xml:space="preserve">תודה </w:t>
      </w:r>
      <w:bookmarkStart w:id="21853" w:name="_ETM_Q51_738030"/>
      <w:bookmarkEnd w:id="21853"/>
      <w:r>
        <w:rPr>
          <w:rtl/>
        </w:rPr>
        <w:t>רבה</w:t>
      </w:r>
      <w:r>
        <w:rPr>
          <w:rFonts w:hint="cs"/>
          <w:rtl/>
        </w:rPr>
        <w:t>,</w:t>
      </w:r>
      <w:r>
        <w:rPr>
          <w:rtl/>
        </w:rPr>
        <w:t xml:space="preserve"> </w:t>
      </w:r>
      <w:bookmarkStart w:id="21854" w:name="_ETM_Q51_738300"/>
      <w:bookmarkEnd w:id="21854"/>
      <w:r>
        <w:rPr>
          <w:rtl/>
        </w:rPr>
        <w:t>אדוני</w:t>
      </w:r>
      <w:r>
        <w:rPr>
          <w:rFonts w:hint="cs"/>
          <w:rtl/>
        </w:rPr>
        <w:t>.</w:t>
      </w:r>
      <w:bookmarkStart w:id="21855" w:name="_ETM_Q51_739470"/>
      <w:bookmarkEnd w:id="21855"/>
      <w:r>
        <w:rPr>
          <w:rFonts w:hint="cs"/>
          <w:rtl/>
        </w:rPr>
        <w:t xml:space="preserve"> </w:t>
      </w:r>
      <w:r>
        <w:rPr>
          <w:rtl/>
        </w:rPr>
        <w:t xml:space="preserve">אחריו </w:t>
      </w:r>
      <w:bookmarkStart w:id="21856" w:name="_ETM_Q51_740160"/>
      <w:bookmarkEnd w:id="21856"/>
      <w:r>
        <w:rPr>
          <w:rtl/>
        </w:rPr>
        <w:t xml:space="preserve">יעלה </w:t>
      </w:r>
      <w:bookmarkStart w:id="21857" w:name="_ETM_Q51_740580"/>
      <w:bookmarkEnd w:id="21857"/>
      <w:r>
        <w:rPr>
          <w:rtl/>
        </w:rPr>
        <w:t xml:space="preserve">ויבוא </w:t>
      </w:r>
      <w:bookmarkStart w:id="21858" w:name="_ETM_Q51_742199"/>
      <w:bookmarkEnd w:id="21858"/>
      <w:r>
        <w:rPr>
          <w:rtl/>
        </w:rPr>
        <w:t xml:space="preserve">יצחק </w:t>
      </w:r>
      <w:bookmarkStart w:id="21859" w:name="_ETM_Q51_742620"/>
      <w:bookmarkEnd w:id="21859"/>
      <w:r>
        <w:rPr>
          <w:rtl/>
        </w:rPr>
        <w:t xml:space="preserve">פינדרוס </w:t>
      </w:r>
      <w:bookmarkStart w:id="21860" w:name="_ETM_Q51_744300"/>
      <w:bookmarkEnd w:id="21860"/>
      <w:r>
        <w:rPr>
          <w:rFonts w:hint="cs"/>
          <w:rtl/>
        </w:rPr>
        <w:t>–</w:t>
      </w:r>
      <w:bookmarkStart w:id="21861" w:name="_ETM_Q51_741000"/>
      <w:bookmarkEnd w:id="21861"/>
      <w:r>
        <w:rPr>
          <w:rFonts w:hint="cs"/>
          <w:rtl/>
        </w:rPr>
        <w:t xml:space="preserve"> </w:t>
      </w:r>
      <w:r>
        <w:rPr>
          <w:rtl/>
        </w:rPr>
        <w:t xml:space="preserve">לא </w:t>
      </w:r>
      <w:bookmarkStart w:id="21862" w:name="_ETM_Q51_744630"/>
      <w:bookmarkEnd w:id="21862"/>
      <w:r>
        <w:rPr>
          <w:rtl/>
        </w:rPr>
        <w:t>נמצא</w:t>
      </w:r>
      <w:r>
        <w:rPr>
          <w:rFonts w:hint="cs"/>
          <w:rtl/>
        </w:rPr>
        <w:t>.</w:t>
      </w:r>
      <w:bookmarkStart w:id="21863" w:name="_ETM_Q51_745200"/>
      <w:bookmarkEnd w:id="21863"/>
      <w:r>
        <w:rPr>
          <w:rFonts w:hint="cs"/>
          <w:rtl/>
        </w:rPr>
        <w:t xml:space="preserve"> </w:t>
      </w:r>
      <w:r>
        <w:rPr>
          <w:rtl/>
        </w:rPr>
        <w:t xml:space="preserve">אחריו </w:t>
      </w:r>
      <w:bookmarkStart w:id="21864" w:name="_ETM_Q51_745980"/>
      <w:bookmarkEnd w:id="21864"/>
      <w:r>
        <w:rPr>
          <w:rtl/>
        </w:rPr>
        <w:t xml:space="preserve">יעלה </w:t>
      </w:r>
      <w:bookmarkStart w:id="21865" w:name="_ETM_Q51_746340"/>
      <w:bookmarkEnd w:id="21865"/>
      <w:r>
        <w:rPr>
          <w:rtl/>
        </w:rPr>
        <w:t xml:space="preserve">ויבוא </w:t>
      </w:r>
      <w:bookmarkStart w:id="21866" w:name="_ETM_Q51_746820"/>
      <w:bookmarkEnd w:id="21866"/>
      <w:r>
        <w:rPr>
          <w:rtl/>
        </w:rPr>
        <w:t xml:space="preserve">אביחי </w:t>
      </w:r>
      <w:bookmarkStart w:id="21867" w:name="_ETM_Q51_747240"/>
      <w:bookmarkEnd w:id="21867"/>
      <w:r>
        <w:rPr>
          <w:rtl/>
        </w:rPr>
        <w:t>בוארון</w:t>
      </w:r>
      <w:r>
        <w:rPr>
          <w:rFonts w:hint="cs"/>
          <w:rtl/>
        </w:rPr>
        <w:t xml:space="preserve">. שלוש דקות, </w:t>
      </w:r>
      <w:bookmarkStart w:id="21868" w:name="_ETM_Q51_748240"/>
      <w:bookmarkStart w:id="21869" w:name="_ETM_Q51_748750"/>
      <w:bookmarkStart w:id="21870" w:name="_ETM_Q51_749590"/>
      <w:bookmarkEnd w:id="21868"/>
      <w:bookmarkEnd w:id="21869"/>
      <w:bookmarkEnd w:id="21870"/>
      <w:r>
        <w:rPr>
          <w:rtl/>
        </w:rPr>
        <w:t>תקפידו</w:t>
      </w:r>
      <w:r>
        <w:rPr>
          <w:rFonts w:hint="cs"/>
          <w:rtl/>
        </w:rPr>
        <w:t>.</w:t>
      </w:r>
      <w:r>
        <w:rPr>
          <w:rtl/>
        </w:rPr>
        <w:t xml:space="preserve"> </w:t>
      </w:r>
      <w:bookmarkStart w:id="21871" w:name="_ETM_Q51_751270"/>
      <w:bookmarkEnd w:id="21871"/>
      <w:r>
        <w:rPr>
          <w:rtl/>
        </w:rPr>
        <w:t>תודה</w:t>
      </w:r>
      <w:r>
        <w:rPr>
          <w:rFonts w:hint="cs"/>
          <w:rtl/>
        </w:rPr>
        <w:t>.</w:t>
      </w:r>
    </w:p>
    <w:p w:rsidR="008C384D" w:rsidRPr="00184E8A" w:rsidRDefault="008C384D" w:rsidP="00A32B7B">
      <w:pPr>
        <w:rPr>
          <w:rtl/>
        </w:rPr>
      </w:pPr>
    </w:p>
    <w:p w:rsidR="008C384D" w:rsidRDefault="008C384D" w:rsidP="00A91E73">
      <w:pPr>
        <w:pStyle w:val="a5"/>
        <w:rPr>
          <w:rtl/>
        </w:rPr>
      </w:pPr>
      <w:bookmarkStart w:id="21872" w:name="ET_speaker_6549_51"/>
      <w:r w:rsidRPr="00A91E73">
        <w:rPr>
          <w:rStyle w:val="TagStyle"/>
          <w:rtl/>
        </w:rPr>
        <w:t xml:space="preserve"> &lt;&lt; דובר &gt;&gt;</w:t>
      </w:r>
      <w:bookmarkStart w:id="21873" w:name="_Toc222733075"/>
      <w:r w:rsidR="001B3E33" w:rsidRPr="001B3E33">
        <w:rPr>
          <w:rtl/>
        </w:rPr>
        <w:t>אביחי</w:t>
      </w:r>
      <w:bookmarkStart w:id="21874" w:name="_Toc189128655"/>
      <w:bookmarkStart w:id="21875" w:name="_Toc189133183"/>
      <w:bookmarkStart w:id="21876" w:name="_Toc189134255"/>
      <w:r>
        <w:rPr>
          <w:rtl/>
        </w:rPr>
        <w:t xml:space="preserve"> אברהם בוארון (הליכוד):</w:t>
      </w:r>
      <w:bookmarkEnd w:id="21874"/>
      <w:bookmarkEnd w:id="21875"/>
      <w:bookmarkEnd w:id="21876"/>
      <w:bookmarkEnd w:id="21873"/>
      <w:r w:rsidRPr="001E6DC5">
        <w:rPr>
          <w:rtl/>
        </w:rPr>
        <w:t xml:space="preserve"> </w:t>
      </w:r>
      <w:r w:rsidRPr="00A91E73">
        <w:rPr>
          <w:rStyle w:val="TagStyle"/>
          <w:rtl/>
        </w:rPr>
        <w:t>&lt;&lt; דובר &gt;&gt;</w:t>
      </w:r>
      <w:r>
        <w:rPr>
          <w:rtl/>
        </w:rPr>
        <w:t xml:space="preserve"> </w:t>
      </w:r>
      <w:bookmarkEnd w:id="21872"/>
    </w:p>
    <w:p w:rsidR="008C384D" w:rsidRDefault="008C384D" w:rsidP="00A32B7B">
      <w:pPr>
        <w:rPr>
          <w:rtl/>
          <w:lang w:eastAsia="he-IL"/>
        </w:rPr>
      </w:pPr>
    </w:p>
    <w:p w:rsidR="008C384D" w:rsidRDefault="008C384D" w:rsidP="00A32B7B">
      <w:pPr>
        <w:rPr>
          <w:rtl/>
        </w:rPr>
      </w:pPr>
      <w:bookmarkStart w:id="21877" w:name="_ETM_Q51_759000"/>
      <w:bookmarkStart w:id="21878" w:name="_ETM_Q51_755000"/>
      <w:bookmarkStart w:id="21879" w:name="_ETM_Q51_763429"/>
      <w:bookmarkStart w:id="21880" w:name="_ETM_Q51_766240"/>
      <w:bookmarkEnd w:id="21877"/>
      <w:bookmarkEnd w:id="21878"/>
      <w:bookmarkEnd w:id="21879"/>
      <w:bookmarkEnd w:id="21880"/>
      <w:r>
        <w:rPr>
          <w:rtl/>
        </w:rPr>
        <w:t xml:space="preserve">אדוני </w:t>
      </w:r>
      <w:bookmarkStart w:id="21881" w:name="_ETM_Q51_768960"/>
      <w:bookmarkEnd w:id="21881"/>
      <w:r>
        <w:rPr>
          <w:rtl/>
        </w:rPr>
        <w:t>היושב-ראש</w:t>
      </w:r>
      <w:r>
        <w:rPr>
          <w:rFonts w:hint="cs"/>
          <w:rtl/>
        </w:rPr>
        <w:t>,</w:t>
      </w:r>
      <w:r>
        <w:rPr>
          <w:rtl/>
        </w:rPr>
        <w:t xml:space="preserve"> </w:t>
      </w:r>
      <w:bookmarkStart w:id="21882" w:name="_ETM_Q51_769440"/>
      <w:bookmarkEnd w:id="21882"/>
      <w:r>
        <w:rPr>
          <w:rtl/>
        </w:rPr>
        <w:t>חברי</w:t>
      </w:r>
      <w:r>
        <w:rPr>
          <w:rFonts w:hint="cs"/>
          <w:rtl/>
        </w:rPr>
        <w:t>י</w:t>
      </w:r>
      <w:r>
        <w:rPr>
          <w:rtl/>
        </w:rPr>
        <w:t xml:space="preserve"> </w:t>
      </w:r>
      <w:bookmarkStart w:id="21883" w:name="_ETM_Q51_769740"/>
      <w:bookmarkEnd w:id="21883"/>
      <w:r>
        <w:rPr>
          <w:rtl/>
        </w:rPr>
        <w:t xml:space="preserve">חברי </w:t>
      </w:r>
      <w:bookmarkStart w:id="21884" w:name="_ETM_Q51_769949"/>
      <w:bookmarkEnd w:id="21884"/>
      <w:r>
        <w:rPr>
          <w:rtl/>
        </w:rPr>
        <w:t>הכנסת</w:t>
      </w:r>
      <w:r>
        <w:rPr>
          <w:rFonts w:hint="cs"/>
          <w:rtl/>
        </w:rPr>
        <w:t>,</w:t>
      </w:r>
      <w:r>
        <w:rPr>
          <w:rtl/>
        </w:rPr>
        <w:t xml:space="preserve"> </w:t>
      </w:r>
      <w:bookmarkStart w:id="21885" w:name="_ETM_Q51_771419"/>
      <w:bookmarkEnd w:id="21885"/>
      <w:r>
        <w:rPr>
          <w:rtl/>
        </w:rPr>
        <w:t xml:space="preserve">נעשה </w:t>
      </w:r>
      <w:bookmarkStart w:id="21886" w:name="_ETM_Q51_771690"/>
      <w:bookmarkEnd w:id="21886"/>
      <w:r>
        <w:rPr>
          <w:rtl/>
        </w:rPr>
        <w:t xml:space="preserve">את </w:t>
      </w:r>
      <w:bookmarkStart w:id="21887" w:name="_ETM_Q51_771750"/>
      <w:bookmarkEnd w:id="21887"/>
      <w:r>
        <w:rPr>
          <w:rtl/>
        </w:rPr>
        <w:t xml:space="preserve">זה </w:t>
      </w:r>
      <w:bookmarkStart w:id="21888" w:name="_ETM_Q51_771840"/>
      <w:bookmarkEnd w:id="21888"/>
      <w:r>
        <w:rPr>
          <w:rtl/>
        </w:rPr>
        <w:t>קצר</w:t>
      </w:r>
      <w:bookmarkStart w:id="21889" w:name="_ETM_Q51_772169"/>
      <w:bookmarkStart w:id="21890" w:name="_ETM_Q51_772350"/>
      <w:bookmarkStart w:id="21891" w:name="_ETM_Q51_772740"/>
      <w:bookmarkEnd w:id="21889"/>
      <w:bookmarkEnd w:id="21890"/>
      <w:bookmarkEnd w:id="21891"/>
      <w:r>
        <w:rPr>
          <w:rFonts w:hint="cs"/>
          <w:rtl/>
        </w:rPr>
        <w:t xml:space="preserve">, שתי נקודות </w:t>
      </w:r>
      <w:r>
        <w:rPr>
          <w:rtl/>
        </w:rPr>
        <w:t xml:space="preserve">בעניין </w:t>
      </w:r>
      <w:bookmarkStart w:id="21892" w:name="_ETM_Q51_773100"/>
      <w:bookmarkEnd w:id="21892"/>
      <w:r>
        <w:rPr>
          <w:rtl/>
        </w:rPr>
        <w:t>הזה</w:t>
      </w:r>
      <w:r>
        <w:rPr>
          <w:rFonts w:hint="cs"/>
          <w:rtl/>
        </w:rPr>
        <w:t>.</w:t>
      </w:r>
      <w:r>
        <w:rPr>
          <w:rtl/>
        </w:rPr>
        <w:t xml:space="preserve"> </w:t>
      </w:r>
      <w:bookmarkStart w:id="21893" w:name="_ETM_Q51_773340"/>
      <w:bookmarkEnd w:id="21893"/>
      <w:r>
        <w:rPr>
          <w:rtl/>
        </w:rPr>
        <w:t xml:space="preserve">קודם </w:t>
      </w:r>
      <w:bookmarkStart w:id="21894" w:name="_ETM_Q51_773550"/>
      <w:bookmarkEnd w:id="21894"/>
      <w:r>
        <w:rPr>
          <w:rtl/>
        </w:rPr>
        <w:t>כ</w:t>
      </w:r>
      <w:r>
        <w:rPr>
          <w:rFonts w:hint="cs"/>
          <w:rtl/>
        </w:rPr>
        <w:t>ו</w:t>
      </w:r>
      <w:r>
        <w:rPr>
          <w:rtl/>
        </w:rPr>
        <w:t>ל</w:t>
      </w:r>
      <w:r>
        <w:rPr>
          <w:rFonts w:hint="cs"/>
          <w:rtl/>
        </w:rPr>
        <w:t>,</w:t>
      </w:r>
      <w:r>
        <w:rPr>
          <w:rtl/>
        </w:rPr>
        <w:t xml:space="preserve"> </w:t>
      </w:r>
      <w:bookmarkStart w:id="21895" w:name="_ETM_Q51_773669"/>
      <w:bookmarkEnd w:id="21895"/>
      <w:r>
        <w:rPr>
          <w:rtl/>
        </w:rPr>
        <w:t xml:space="preserve">אני </w:t>
      </w:r>
      <w:bookmarkStart w:id="21896" w:name="_ETM_Q51_773790"/>
      <w:bookmarkEnd w:id="21896"/>
      <w:r>
        <w:rPr>
          <w:rtl/>
        </w:rPr>
        <w:t xml:space="preserve">רוצה </w:t>
      </w:r>
      <w:bookmarkStart w:id="21897" w:name="_ETM_Q51_774000"/>
      <w:bookmarkEnd w:id="21897"/>
      <w:r>
        <w:rPr>
          <w:rtl/>
        </w:rPr>
        <w:t xml:space="preserve">לחזק </w:t>
      </w:r>
      <w:bookmarkStart w:id="21898" w:name="_ETM_Q51_774360"/>
      <w:bookmarkEnd w:id="21898"/>
      <w:r>
        <w:rPr>
          <w:rtl/>
        </w:rPr>
        <w:t xml:space="preserve">את </w:t>
      </w:r>
      <w:bookmarkStart w:id="21899" w:name="_ETM_Q51_775290"/>
      <w:bookmarkEnd w:id="21899"/>
      <w:r>
        <w:rPr>
          <w:rtl/>
        </w:rPr>
        <w:t xml:space="preserve">ידי </w:t>
      </w:r>
      <w:bookmarkStart w:id="21900" w:name="_ETM_Q51_775559"/>
      <w:bookmarkEnd w:id="21900"/>
      <w:r>
        <w:rPr>
          <w:rtl/>
        </w:rPr>
        <w:t xml:space="preserve">חברי </w:t>
      </w:r>
      <w:bookmarkStart w:id="21901" w:name="_ETM_Q51_775919"/>
      <w:bookmarkEnd w:id="21901"/>
      <w:r>
        <w:rPr>
          <w:rtl/>
        </w:rPr>
        <w:t xml:space="preserve">חבר </w:t>
      </w:r>
      <w:bookmarkStart w:id="21902" w:name="_ETM_Q51_776160"/>
      <w:bookmarkEnd w:id="21902"/>
      <w:r>
        <w:rPr>
          <w:rtl/>
        </w:rPr>
        <w:t xml:space="preserve">הכנסת </w:t>
      </w:r>
      <w:bookmarkStart w:id="21903" w:name="_ETM_Q51_776429"/>
      <w:bookmarkEnd w:id="21903"/>
      <w:r>
        <w:rPr>
          <w:rtl/>
        </w:rPr>
        <w:t>א</w:t>
      </w:r>
      <w:r>
        <w:rPr>
          <w:rFonts w:hint="cs"/>
          <w:rtl/>
        </w:rPr>
        <w:t>ל</w:t>
      </w:r>
      <w:r>
        <w:rPr>
          <w:rtl/>
        </w:rPr>
        <w:t>מו</w:t>
      </w:r>
      <w:r>
        <w:rPr>
          <w:rFonts w:hint="cs"/>
          <w:rtl/>
        </w:rPr>
        <w:t>ג</w:t>
      </w:r>
      <w:r>
        <w:rPr>
          <w:rtl/>
        </w:rPr>
        <w:t xml:space="preserve"> </w:t>
      </w:r>
      <w:bookmarkStart w:id="21904" w:name="_ETM_Q51_776669"/>
      <w:bookmarkEnd w:id="21904"/>
      <w:r>
        <w:rPr>
          <w:rtl/>
        </w:rPr>
        <w:t xml:space="preserve">כהן </w:t>
      </w:r>
      <w:bookmarkStart w:id="21905" w:name="_ETM_Q51_777689"/>
      <w:bookmarkEnd w:id="21905"/>
      <w:r>
        <w:rPr>
          <w:rtl/>
        </w:rPr>
        <w:t xml:space="preserve">על </w:t>
      </w:r>
      <w:bookmarkStart w:id="21906" w:name="_ETM_Q51_777929"/>
      <w:bookmarkEnd w:id="21906"/>
      <w:r>
        <w:rPr>
          <w:rtl/>
        </w:rPr>
        <w:t xml:space="preserve">האופן </w:t>
      </w:r>
      <w:bookmarkStart w:id="21907" w:name="_ETM_Q51_778409"/>
      <w:bookmarkEnd w:id="21907"/>
      <w:r>
        <w:rPr>
          <w:rtl/>
        </w:rPr>
        <w:t xml:space="preserve">שבו </w:t>
      </w:r>
      <w:bookmarkStart w:id="21908" w:name="_ETM_Q51_778740"/>
      <w:bookmarkEnd w:id="21908"/>
      <w:r>
        <w:rPr>
          <w:rtl/>
        </w:rPr>
        <w:t xml:space="preserve">הוא </w:t>
      </w:r>
      <w:bookmarkStart w:id="21909" w:name="_ETM_Q51_778830"/>
      <w:bookmarkEnd w:id="21909"/>
      <w:r>
        <w:rPr>
          <w:rtl/>
        </w:rPr>
        <w:t xml:space="preserve">לא </w:t>
      </w:r>
      <w:bookmarkStart w:id="21910" w:name="_ETM_Q51_778979"/>
      <w:bookmarkEnd w:id="21910"/>
      <w:r>
        <w:rPr>
          <w:rtl/>
        </w:rPr>
        <w:t xml:space="preserve">מרפה </w:t>
      </w:r>
      <w:bookmarkStart w:id="21911" w:name="_ETM_Q51_779400"/>
      <w:bookmarkEnd w:id="21911"/>
      <w:r>
        <w:rPr>
          <w:rtl/>
        </w:rPr>
        <w:t xml:space="preserve">מהנושא </w:t>
      </w:r>
      <w:bookmarkStart w:id="21912" w:name="_ETM_Q51_779879"/>
      <w:bookmarkEnd w:id="21912"/>
      <w:r>
        <w:rPr>
          <w:rtl/>
        </w:rPr>
        <w:t>הזה</w:t>
      </w:r>
      <w:r>
        <w:rPr>
          <w:rFonts w:hint="cs"/>
          <w:rtl/>
        </w:rPr>
        <w:t>,</w:t>
      </w:r>
      <w:r>
        <w:rPr>
          <w:rtl/>
        </w:rPr>
        <w:t xml:space="preserve"> </w:t>
      </w:r>
      <w:bookmarkStart w:id="21913" w:name="_ETM_Q51_780090"/>
      <w:bookmarkEnd w:id="21913"/>
      <w:r>
        <w:rPr>
          <w:rtl/>
        </w:rPr>
        <w:t xml:space="preserve">אוחז </w:t>
      </w:r>
      <w:bookmarkStart w:id="21914" w:name="_ETM_Q51_780360"/>
      <w:bookmarkEnd w:id="21914"/>
      <w:r>
        <w:rPr>
          <w:rtl/>
        </w:rPr>
        <w:t xml:space="preserve">את </w:t>
      </w:r>
      <w:bookmarkStart w:id="21915" w:name="_ETM_Q51_780419"/>
      <w:bookmarkEnd w:id="21915"/>
      <w:r>
        <w:rPr>
          <w:rtl/>
        </w:rPr>
        <w:t xml:space="preserve">השור </w:t>
      </w:r>
      <w:bookmarkStart w:id="21916" w:name="_ETM_Q51_780629"/>
      <w:bookmarkEnd w:id="21916"/>
      <w:r>
        <w:rPr>
          <w:rtl/>
        </w:rPr>
        <w:t>בקרניו</w:t>
      </w:r>
      <w:r>
        <w:rPr>
          <w:rFonts w:hint="cs"/>
          <w:rtl/>
        </w:rPr>
        <w:t>,</w:t>
      </w:r>
      <w:r>
        <w:rPr>
          <w:rtl/>
        </w:rPr>
        <w:t xml:space="preserve"> </w:t>
      </w:r>
      <w:bookmarkStart w:id="21917" w:name="_ETM_Q51_781080"/>
      <w:bookmarkEnd w:id="21917"/>
      <w:r>
        <w:rPr>
          <w:rtl/>
        </w:rPr>
        <w:t xml:space="preserve">כיוון </w:t>
      </w:r>
      <w:bookmarkStart w:id="21918" w:name="_ETM_Q51_781349"/>
      <w:bookmarkEnd w:id="21918"/>
      <w:r>
        <w:rPr>
          <w:rtl/>
        </w:rPr>
        <w:t xml:space="preserve">שמדובר </w:t>
      </w:r>
      <w:r>
        <w:rPr>
          <w:rFonts w:hint="cs"/>
          <w:rtl/>
        </w:rPr>
        <w:t xml:space="preserve">בנושא מאוד מאוד חשוב. </w:t>
      </w:r>
    </w:p>
    <w:p w:rsidR="008C384D" w:rsidRDefault="008C384D" w:rsidP="00A32B7B">
      <w:pPr>
        <w:rPr>
          <w:rtl/>
        </w:rPr>
      </w:pPr>
    </w:p>
    <w:p w:rsidR="008C384D" w:rsidRDefault="008C384D" w:rsidP="00A32B7B">
      <w:pPr>
        <w:rPr>
          <w:rtl/>
        </w:rPr>
      </w:pPr>
      <w:bookmarkStart w:id="21919" w:name="_ETM_Q51_784000"/>
      <w:bookmarkEnd w:id="21919"/>
      <w:r>
        <w:rPr>
          <w:rFonts w:hint="cs"/>
          <w:rtl/>
        </w:rPr>
        <w:t xml:space="preserve">שתי </w:t>
      </w:r>
      <w:bookmarkStart w:id="21920" w:name="_ETM_Q51_781000"/>
      <w:bookmarkEnd w:id="21920"/>
      <w:r>
        <w:rPr>
          <w:rFonts w:hint="cs"/>
          <w:rtl/>
        </w:rPr>
        <w:t xml:space="preserve">נקודות. נקודה ראשונה </w:t>
      </w:r>
      <w:r>
        <w:rPr>
          <w:rFonts w:hint="eastAsia"/>
          <w:rtl/>
        </w:rPr>
        <w:t xml:space="preserve">– </w:t>
      </w:r>
      <w:r>
        <w:rPr>
          <w:rFonts w:hint="cs"/>
          <w:rtl/>
        </w:rPr>
        <w:t xml:space="preserve">אכיפה בררנית נאמר כאן, אבל בואו </w:t>
      </w:r>
      <w:bookmarkStart w:id="21921" w:name="_ETM_Q51_788000"/>
      <w:bookmarkEnd w:id="21921"/>
      <w:r>
        <w:rPr>
          <w:rFonts w:hint="cs"/>
          <w:rtl/>
        </w:rPr>
        <w:t xml:space="preserve">נחדד. בשעה שיש אנשים שנעצרים, נחקרים, נעצרים עד </w:t>
      </w:r>
      <w:bookmarkStart w:id="21922" w:name="_ETM_Q51_790000"/>
      <w:bookmarkEnd w:id="21922"/>
      <w:r>
        <w:rPr>
          <w:rFonts w:hint="cs"/>
          <w:rtl/>
        </w:rPr>
        <w:t xml:space="preserve">תום ההליכים, לא ניתנת להם הזכות לפגוש עורך דין, נמנע מהם מפגש עם בני משפחותיהם במשך שבועות ארוכים בגלל סיבה </w:t>
      </w:r>
      <w:bookmarkStart w:id="21923" w:name="_ETM_Q51_802000"/>
      <w:bookmarkEnd w:id="21923"/>
      <w:r>
        <w:rPr>
          <w:rFonts w:hint="cs"/>
          <w:rtl/>
        </w:rPr>
        <w:t xml:space="preserve">של כביכול הצפת מידע בדרך לא מתוקנת </w:t>
      </w:r>
      <w:bookmarkStart w:id="21924" w:name="TOR_Q52"/>
      <w:bookmarkEnd w:id="21924"/>
      <w:r>
        <w:rPr>
          <w:rFonts w:hint="eastAsia"/>
          <w:rtl/>
        </w:rPr>
        <w:t xml:space="preserve">– </w:t>
      </w:r>
      <w:r>
        <w:rPr>
          <w:rFonts w:hint="cs"/>
          <w:rtl/>
        </w:rPr>
        <w:t xml:space="preserve">היום אנחנו יודעים לומר, בדרך של העברת מידע לגורמים מורשים </w:t>
      </w:r>
      <w:r>
        <w:rPr>
          <w:rFonts w:hint="eastAsia"/>
          <w:rtl/>
        </w:rPr>
        <w:t xml:space="preserve">– </w:t>
      </w:r>
      <w:r>
        <w:rPr>
          <w:rFonts w:hint="cs"/>
          <w:rtl/>
        </w:rPr>
        <w:t xml:space="preserve">האנשים האלה נעצרים. </w:t>
      </w:r>
      <w:bookmarkStart w:id="21925" w:name="_ETM_Q52_221407"/>
      <w:bookmarkEnd w:id="21925"/>
      <w:r>
        <w:rPr>
          <w:rFonts w:hint="cs"/>
          <w:rtl/>
        </w:rPr>
        <w:t xml:space="preserve">כל חומר הדין ננקט כלפיהם. מנגד, אנשים שפועלים בצורה לא מתוקנת ומוציאים מידע לגורמים שאינם מורשים </w:t>
      </w:r>
      <w:r>
        <w:rPr>
          <w:rtl/>
        </w:rPr>
        <w:t>–</w:t>
      </w:r>
      <w:r>
        <w:rPr>
          <w:rFonts w:hint="cs"/>
          <w:rtl/>
        </w:rPr>
        <w:t xml:space="preserve"> הם אולי נחקרים, </w:t>
      </w:r>
      <w:bookmarkStart w:id="21926" w:name="_ETM_Q52_234743"/>
      <w:bookmarkEnd w:id="21926"/>
      <w:r>
        <w:rPr>
          <w:rFonts w:hint="cs"/>
          <w:rtl/>
        </w:rPr>
        <w:t xml:space="preserve">אבל אותם גורמים שצו איסור פרסום מוטל על חשיפתם, חשיפת פניהם, שמם </w:t>
      </w:r>
      <w:r>
        <w:rPr>
          <w:rtl/>
        </w:rPr>
        <w:t>–</w:t>
      </w:r>
      <w:r>
        <w:rPr>
          <w:rFonts w:hint="cs"/>
          <w:rtl/>
        </w:rPr>
        <w:t xml:space="preserve"> ונראה לי שרבים בבית הזה יודעים במי מדובר ובמה מדובר </w:t>
      </w:r>
      <w:r>
        <w:rPr>
          <w:rtl/>
        </w:rPr>
        <w:t>–</w:t>
      </w:r>
      <w:r>
        <w:rPr>
          <w:rFonts w:hint="cs"/>
          <w:rtl/>
        </w:rPr>
        <w:t xml:space="preserve"> שמם </w:t>
      </w:r>
      <w:bookmarkStart w:id="21927" w:name="_ETM_Q52_244229"/>
      <w:bookmarkEnd w:id="21927"/>
      <w:r>
        <w:rPr>
          <w:rFonts w:hint="cs"/>
          <w:rtl/>
        </w:rPr>
        <w:t xml:space="preserve">לא נחשף. זאת הנקודה הראשונה שאנחנו צריכים לשים עליה דגש. לא יכול להיות דבר כזה שחבר כנסת רודף אחרי האמת, ורשויות אכיפת החוק מונעות את האמת מהציבור </w:t>
      </w:r>
      <w:proofErr w:type="spellStart"/>
      <w:r>
        <w:rPr>
          <w:rFonts w:hint="cs"/>
          <w:rtl/>
        </w:rPr>
        <w:t>ומאיתנו</w:t>
      </w:r>
      <w:proofErr w:type="spellEnd"/>
      <w:r>
        <w:rPr>
          <w:rFonts w:hint="cs"/>
          <w:rtl/>
        </w:rPr>
        <w:t xml:space="preserve"> כדי שזה יטופל בצורה מתוקנת. </w:t>
      </w:r>
      <w:bookmarkStart w:id="21928" w:name="_ETM_Q52_258158"/>
      <w:bookmarkStart w:id="21929" w:name="_ETM_Q52_258463"/>
      <w:bookmarkEnd w:id="21928"/>
      <w:bookmarkEnd w:id="21929"/>
    </w:p>
    <w:p w:rsidR="008C384D" w:rsidRDefault="008C384D" w:rsidP="00A32B7B">
      <w:pPr>
        <w:rPr>
          <w:rtl/>
        </w:rPr>
      </w:pPr>
      <w:bookmarkStart w:id="21930" w:name="_ETM_Q52_258523"/>
      <w:bookmarkEnd w:id="21930"/>
    </w:p>
    <w:p w:rsidR="008C384D" w:rsidRDefault="008C384D" w:rsidP="00A32B7B">
      <w:pPr>
        <w:rPr>
          <w:rtl/>
        </w:rPr>
      </w:pPr>
      <w:bookmarkStart w:id="21931" w:name="_ETM_Q52_258598"/>
      <w:bookmarkStart w:id="21932" w:name="_ETM_Q52_258643"/>
      <w:bookmarkEnd w:id="21931"/>
      <w:bookmarkEnd w:id="21932"/>
      <w:r>
        <w:rPr>
          <w:rFonts w:hint="cs"/>
          <w:rtl/>
        </w:rPr>
        <w:t xml:space="preserve">והנקודה השנייה </w:t>
      </w:r>
      <w:r>
        <w:rPr>
          <w:rFonts w:hint="eastAsia"/>
          <w:rtl/>
        </w:rPr>
        <w:t xml:space="preserve">– </w:t>
      </w:r>
      <w:r>
        <w:rPr>
          <w:rFonts w:hint="cs"/>
          <w:rtl/>
        </w:rPr>
        <w:t xml:space="preserve">חברים יקרים, אומרים ש-7 באוקטובר קרה בממשלה הזאת ובאחריות ראש הממשלה ובאחריות מנהיגי הממשלה, מנהיגי העם, מנהיגי המדינה. אבל שוכחים לומר שבערב 7 באוקטובר כוסה </w:t>
      </w:r>
      <w:r>
        <w:rPr>
          <w:rtl/>
        </w:rPr>
        <w:t>–</w:t>
      </w:r>
      <w:r>
        <w:rPr>
          <w:rFonts w:hint="cs"/>
          <w:rtl/>
        </w:rPr>
        <w:t xml:space="preserve"> לא נחשף </w:t>
      </w:r>
      <w:r>
        <w:rPr>
          <w:rtl/>
        </w:rPr>
        <w:t>–</w:t>
      </w:r>
      <w:r>
        <w:rPr>
          <w:rFonts w:hint="cs"/>
          <w:rtl/>
        </w:rPr>
        <w:t xml:space="preserve"> מידע בזמן אמת למקבלי ההחלטות, לא הועבר מידע בזמן אמת למקבלי ההחלטות. זאת נקודה מאוד מאוד מאוד חמורה, כיוון שאנחנו נחשפים פה לכשל שיטתי באופן שבו מועבר מידע לראש הממשלה, לשר הביטחון, למקבלי ההחלטות </w:t>
      </w:r>
      <w:r>
        <w:rPr>
          <w:rtl/>
        </w:rPr>
        <w:t>–</w:t>
      </w:r>
      <w:r>
        <w:rPr>
          <w:rFonts w:hint="cs"/>
          <w:rtl/>
        </w:rPr>
        <w:t xml:space="preserve"> לדרג הנבחר. בעצם המידע לא מועבר לנציגי הציבור, ולכן צריכים למצוא דרכים-לא-דרכים. </w:t>
      </w:r>
    </w:p>
    <w:p w:rsidR="008C384D" w:rsidRDefault="008C384D" w:rsidP="00A32B7B">
      <w:pPr>
        <w:rPr>
          <w:rtl/>
        </w:rPr>
      </w:pPr>
      <w:bookmarkStart w:id="21933" w:name="_ETM_Q52_322604"/>
      <w:bookmarkStart w:id="21934" w:name="_ETM_Q52_322693"/>
      <w:bookmarkEnd w:id="21933"/>
      <w:bookmarkEnd w:id="21934"/>
    </w:p>
    <w:p w:rsidR="008C384D" w:rsidRDefault="008C384D" w:rsidP="00A32B7B">
      <w:pPr>
        <w:rPr>
          <w:rtl/>
        </w:rPr>
      </w:pPr>
      <w:bookmarkStart w:id="21935" w:name="_ETM_Q52_322824"/>
      <w:bookmarkStart w:id="21936" w:name="_ETM_Q52_322893"/>
      <w:bookmarkEnd w:id="21935"/>
      <w:bookmarkEnd w:id="21936"/>
      <w:r>
        <w:rPr>
          <w:rFonts w:hint="cs"/>
          <w:rtl/>
        </w:rPr>
        <w:t xml:space="preserve">פה זאת נקודה שנייה </w:t>
      </w:r>
      <w:r>
        <w:rPr>
          <w:rtl/>
        </w:rPr>
        <w:t>–</w:t>
      </w:r>
      <w:r>
        <w:rPr>
          <w:rFonts w:hint="cs"/>
          <w:rtl/>
        </w:rPr>
        <w:t xml:space="preserve"> </w:t>
      </w:r>
      <w:bookmarkStart w:id="21937" w:name="_ETM_Q52_316458"/>
      <w:bookmarkEnd w:id="21937"/>
      <w:r>
        <w:rPr>
          <w:rFonts w:hint="cs"/>
          <w:rtl/>
        </w:rPr>
        <w:t xml:space="preserve">המידע לא מועבר נכון למקבלי ההחלטות. פה, במקרה הזה, המידע הועבר בצורה מקולקלת. </w:t>
      </w:r>
    </w:p>
    <w:p w:rsidR="008C384D" w:rsidRDefault="008C384D" w:rsidP="00A32B7B">
      <w:pPr>
        <w:rPr>
          <w:rtl/>
        </w:rPr>
      </w:pPr>
    </w:p>
    <w:p w:rsidR="008C384D" w:rsidRDefault="004B336A" w:rsidP="004B336A">
      <w:pPr>
        <w:pStyle w:val="af8"/>
        <w:rPr>
          <w:rtl/>
        </w:rPr>
      </w:pPr>
      <w:bookmarkStart w:id="21938" w:name="ET_yor_6597_1550"/>
      <w:r w:rsidRPr="004B336A">
        <w:rPr>
          <w:rStyle w:val="TagStyle"/>
          <w:rtl/>
        </w:rPr>
        <w:t xml:space="preserve"> &lt;&lt; יור &gt;&gt;</w:t>
      </w:r>
      <w:r w:rsidR="003A1F77" w:rsidRPr="003A1F77">
        <w:rPr>
          <w:rtl/>
        </w:rPr>
        <w:t>הי</w:t>
      </w:r>
      <w:r w:rsidR="008C384D">
        <w:rPr>
          <w:rtl/>
        </w:rPr>
        <w:t>ו"ר מאיר כהן:</w:t>
      </w:r>
      <w:r w:rsidR="008C384D" w:rsidRPr="00626C91">
        <w:rPr>
          <w:rtl/>
        </w:rPr>
        <w:t xml:space="preserve"> </w:t>
      </w:r>
      <w:r w:rsidRPr="004B336A">
        <w:rPr>
          <w:rStyle w:val="TagStyle"/>
          <w:rtl/>
        </w:rPr>
        <w:t>&lt;&lt; יור &gt;&gt;</w:t>
      </w:r>
      <w:bookmarkEnd w:id="21938"/>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איך אתה יכול לדעת? </w:t>
      </w:r>
    </w:p>
    <w:p w:rsidR="008C384D" w:rsidRDefault="008C384D" w:rsidP="00A32B7B">
      <w:pPr>
        <w:rPr>
          <w:rtl/>
        </w:rPr>
      </w:pPr>
    </w:p>
    <w:p w:rsidR="008C384D" w:rsidRDefault="008C384D" w:rsidP="00A91E73">
      <w:pPr>
        <w:pStyle w:val="-"/>
        <w:rPr>
          <w:rtl/>
        </w:rPr>
      </w:pPr>
      <w:bookmarkStart w:id="21939" w:name="ET_speakercontinue_6549_30"/>
      <w:r w:rsidRPr="00A91E73">
        <w:rPr>
          <w:rStyle w:val="TagStyle"/>
          <w:rtl/>
        </w:rPr>
        <w:t xml:space="preserve"> &lt;&lt; דובר_המשך &gt;&gt;</w:t>
      </w:r>
      <w:r w:rsidR="001B3E33" w:rsidRPr="001B3E33">
        <w:rPr>
          <w:rtl/>
        </w:rPr>
        <w:t>אביחי</w:t>
      </w:r>
      <w:r>
        <w:rPr>
          <w:rtl/>
        </w:rPr>
        <w:t xml:space="preserve"> אברהם בוארון (הליכוד):</w:t>
      </w:r>
      <w:r w:rsidRPr="00626C91">
        <w:rPr>
          <w:rtl/>
        </w:rPr>
        <w:t xml:space="preserve"> </w:t>
      </w:r>
      <w:r w:rsidRPr="00A91E73">
        <w:rPr>
          <w:rStyle w:val="TagStyle"/>
          <w:rtl/>
        </w:rPr>
        <w:t>&lt;&lt; דובר_המשך &gt;&gt;</w:t>
      </w:r>
      <w:r>
        <w:rPr>
          <w:rtl/>
        </w:rPr>
        <w:t xml:space="preserve"> </w:t>
      </w:r>
      <w:bookmarkEnd w:id="21939"/>
    </w:p>
    <w:p w:rsidR="008C384D" w:rsidRDefault="008C384D" w:rsidP="00A32B7B">
      <w:pPr>
        <w:rPr>
          <w:rtl/>
        </w:rPr>
      </w:pPr>
    </w:p>
    <w:p w:rsidR="008C384D" w:rsidRDefault="008C384D" w:rsidP="00A32B7B">
      <w:pPr>
        <w:rPr>
          <w:rtl/>
        </w:rPr>
      </w:pPr>
      <w:r>
        <w:rPr>
          <w:rFonts w:hint="cs"/>
          <w:rtl/>
        </w:rPr>
        <w:t xml:space="preserve">ולכן צריך לחקור חקור היטב. אני יודע, אדוני היושב-ראש, ואני בטוח שגם אחרים יודעים. לא מדובר במידע מוכמן. </w:t>
      </w:r>
    </w:p>
    <w:p w:rsidR="008C384D" w:rsidRDefault="008C384D" w:rsidP="009635F5">
      <w:pPr>
        <w:rPr>
          <w:rtl/>
        </w:rPr>
      </w:pPr>
    </w:p>
    <w:p w:rsidR="008C384D" w:rsidRDefault="004B336A" w:rsidP="004B336A">
      <w:pPr>
        <w:pStyle w:val="af8"/>
        <w:rPr>
          <w:rtl/>
        </w:rPr>
      </w:pPr>
      <w:bookmarkStart w:id="21940" w:name="ET_yor_6597_1551"/>
      <w:r w:rsidRPr="004B336A">
        <w:rPr>
          <w:rStyle w:val="TagStyle"/>
          <w:rtl/>
        </w:rPr>
        <w:t xml:space="preserve"> &lt;&lt; יור &gt;&gt;</w:t>
      </w:r>
      <w:r w:rsidR="003A1F77" w:rsidRPr="003A1F77">
        <w:rPr>
          <w:rtl/>
        </w:rPr>
        <w:t>הי</w:t>
      </w:r>
      <w:r w:rsidR="008C384D">
        <w:rPr>
          <w:rtl/>
        </w:rPr>
        <w:t>ו"ר מאיר כהן:</w:t>
      </w:r>
      <w:r w:rsidR="008C384D" w:rsidRPr="00CD2276">
        <w:rPr>
          <w:rtl/>
        </w:rPr>
        <w:t xml:space="preserve"> </w:t>
      </w:r>
      <w:r w:rsidRPr="004B336A">
        <w:rPr>
          <w:rStyle w:val="TagStyle"/>
          <w:rtl/>
        </w:rPr>
        <w:t>&lt;&lt; יור &gt;&gt;</w:t>
      </w:r>
      <w:bookmarkEnd w:id="21940"/>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תמיד כדאי להגיד דברים מדויקים, לא משנה מאיזה מחנה אתה.</w:t>
      </w:r>
    </w:p>
    <w:p w:rsidR="008C384D" w:rsidRDefault="008C384D" w:rsidP="00A32B7B">
      <w:pPr>
        <w:rPr>
          <w:rtl/>
        </w:rPr>
      </w:pPr>
    </w:p>
    <w:p w:rsidR="008C384D" w:rsidRDefault="008C384D" w:rsidP="00A91E73">
      <w:pPr>
        <w:pStyle w:val="-"/>
        <w:rPr>
          <w:rtl/>
        </w:rPr>
      </w:pPr>
      <w:bookmarkStart w:id="21941" w:name="ET_speakercontinue_6549_5"/>
      <w:r w:rsidRPr="00A91E73">
        <w:rPr>
          <w:rStyle w:val="TagStyle"/>
          <w:rtl/>
        </w:rPr>
        <w:t xml:space="preserve"> &lt;&lt; דובר_המשך &gt;&gt;</w:t>
      </w:r>
      <w:r w:rsidR="001B3E33" w:rsidRPr="001B3E33">
        <w:rPr>
          <w:rtl/>
        </w:rPr>
        <w:t>אביחי</w:t>
      </w:r>
      <w:r>
        <w:rPr>
          <w:rtl/>
        </w:rPr>
        <w:t xml:space="preserve"> אברהם בוארון (הליכוד):</w:t>
      </w:r>
      <w:r w:rsidRPr="00CD2276">
        <w:rPr>
          <w:rtl/>
        </w:rPr>
        <w:t xml:space="preserve"> </w:t>
      </w:r>
      <w:r w:rsidRPr="00A91E73">
        <w:rPr>
          <w:rStyle w:val="TagStyle"/>
          <w:rtl/>
        </w:rPr>
        <w:t>&lt;&lt; דובר_המשך &gt;&gt;</w:t>
      </w:r>
      <w:r>
        <w:rPr>
          <w:rtl/>
        </w:rPr>
        <w:t xml:space="preserve"> </w:t>
      </w:r>
      <w:bookmarkEnd w:id="21941"/>
    </w:p>
    <w:p w:rsidR="008C384D" w:rsidRDefault="008C384D" w:rsidP="00A32B7B">
      <w:pPr>
        <w:rPr>
          <w:rtl/>
        </w:rPr>
      </w:pPr>
    </w:p>
    <w:p w:rsidR="008C384D" w:rsidRDefault="008C384D" w:rsidP="00A32B7B">
      <w:pPr>
        <w:rPr>
          <w:rtl/>
        </w:rPr>
      </w:pPr>
      <w:r>
        <w:rPr>
          <w:rFonts w:hint="cs"/>
          <w:rtl/>
        </w:rPr>
        <w:t xml:space="preserve">אז אני אסייג את עצמי </w:t>
      </w:r>
      <w:bookmarkStart w:id="21942" w:name="_ETM_Q52_338150"/>
      <w:bookmarkEnd w:id="21942"/>
      <w:r>
        <w:rPr>
          <w:rFonts w:hint="cs"/>
          <w:rtl/>
        </w:rPr>
        <w:t xml:space="preserve">ב"לכאורה", אבל לא יותר מכך, אדוני היושב-ראש, כיוון שאנחנו </w:t>
      </w:r>
      <w:bookmarkStart w:id="21943" w:name="_ETM_Q52_340043"/>
      <w:bookmarkEnd w:id="21943"/>
      <w:r>
        <w:rPr>
          <w:rFonts w:hint="cs"/>
          <w:rtl/>
        </w:rPr>
        <w:t>יודעים איך הועבר המידע ולמי הועבר המידע. אני מחזק את ידיך, חבר הכנסת אלמוג כהן,</w:t>
      </w:r>
      <w:bookmarkStart w:id="21944" w:name="_ETM_Q52_344650"/>
      <w:bookmarkEnd w:id="21944"/>
      <w:r>
        <w:rPr>
          <w:rFonts w:hint="cs"/>
          <w:rtl/>
        </w:rPr>
        <w:t xml:space="preserve"> להמשיך לחתור לחקר האמת כדי שדברים יצאו </w:t>
      </w:r>
      <w:bookmarkStart w:id="21945" w:name="_ETM_Q52_350320"/>
      <w:bookmarkEnd w:id="21945"/>
      <w:r>
        <w:rPr>
          <w:rFonts w:hint="cs"/>
          <w:rtl/>
        </w:rPr>
        <w:t xml:space="preserve">מתוקנים. תודה רבה. </w:t>
      </w:r>
    </w:p>
    <w:p w:rsidR="008C384D" w:rsidRDefault="008C384D" w:rsidP="00A32B7B">
      <w:pPr>
        <w:rPr>
          <w:rtl/>
        </w:rPr>
      </w:pPr>
    </w:p>
    <w:p w:rsidR="008C384D" w:rsidRDefault="004B336A" w:rsidP="004B336A">
      <w:pPr>
        <w:pStyle w:val="af8"/>
        <w:rPr>
          <w:rtl/>
        </w:rPr>
      </w:pPr>
      <w:bookmarkStart w:id="21946" w:name="ET_yor_6597_1553"/>
      <w:r w:rsidRPr="004B336A">
        <w:rPr>
          <w:rStyle w:val="TagStyle"/>
          <w:rtl/>
        </w:rPr>
        <w:t xml:space="preserve"> &lt;&lt; יור &gt;&gt;</w:t>
      </w:r>
      <w:r w:rsidR="003A1F77" w:rsidRPr="003A1F77">
        <w:rPr>
          <w:rtl/>
        </w:rPr>
        <w:t>הי</w:t>
      </w:r>
      <w:r w:rsidR="008C384D">
        <w:rPr>
          <w:rtl/>
        </w:rPr>
        <w:t>ו"ר מאיר כהן:</w:t>
      </w:r>
      <w:r w:rsidR="008C384D" w:rsidRPr="00CD2276">
        <w:rPr>
          <w:rtl/>
        </w:rPr>
        <w:t xml:space="preserve"> </w:t>
      </w:r>
      <w:r w:rsidRPr="004B336A">
        <w:rPr>
          <w:rStyle w:val="TagStyle"/>
          <w:rtl/>
        </w:rPr>
        <w:t>&lt;&lt; יור &gt;&gt;</w:t>
      </w:r>
      <w:bookmarkEnd w:id="21946"/>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תודה רבה. מי מחליף את השר ישראל כץ? שיקלי. </w:t>
      </w:r>
    </w:p>
    <w:p w:rsidR="008C384D" w:rsidRDefault="008C384D" w:rsidP="00A32B7B">
      <w:pPr>
        <w:rPr>
          <w:rtl/>
        </w:rPr>
      </w:pPr>
    </w:p>
    <w:p w:rsidR="008C384D" w:rsidRDefault="008C384D" w:rsidP="00A91E73">
      <w:pPr>
        <w:pStyle w:val="af7"/>
        <w:rPr>
          <w:rtl/>
        </w:rPr>
      </w:pPr>
      <w:bookmarkStart w:id="21947" w:name="ET_interruption_6361_7"/>
      <w:r w:rsidRPr="00A91E73">
        <w:rPr>
          <w:rStyle w:val="TagStyle"/>
          <w:rtl/>
        </w:rPr>
        <w:t xml:space="preserve"> &lt;&lt; קריאה &gt;&gt;</w:t>
      </w:r>
      <w:r w:rsidR="003A1F77">
        <w:rPr>
          <w:rtl/>
        </w:rPr>
        <w:t>נאור</w:t>
      </w:r>
      <w:r>
        <w:rPr>
          <w:rtl/>
        </w:rPr>
        <w:t xml:space="preserve"> שירי (יש עתיד):</w:t>
      </w:r>
      <w:r w:rsidRPr="00CD2276">
        <w:rPr>
          <w:rtl/>
        </w:rPr>
        <w:t xml:space="preserve"> </w:t>
      </w:r>
      <w:r w:rsidRPr="00A91E73">
        <w:rPr>
          <w:rStyle w:val="TagStyle"/>
          <w:rtl/>
        </w:rPr>
        <w:t>&lt;&lt; קריאה &gt;&gt;</w:t>
      </w:r>
      <w:r>
        <w:rPr>
          <w:rtl/>
        </w:rPr>
        <w:t xml:space="preserve"> </w:t>
      </w:r>
      <w:bookmarkEnd w:id="21947"/>
    </w:p>
    <w:p w:rsidR="008C384D" w:rsidRDefault="008C384D" w:rsidP="00A32B7B">
      <w:pPr>
        <w:rPr>
          <w:rtl/>
        </w:rPr>
      </w:pPr>
    </w:p>
    <w:p w:rsidR="008C384D" w:rsidRDefault="008C384D" w:rsidP="00A32B7B">
      <w:pPr>
        <w:rPr>
          <w:rtl/>
        </w:rPr>
      </w:pPr>
      <w:r>
        <w:rPr>
          <w:rFonts w:hint="cs"/>
          <w:rtl/>
        </w:rPr>
        <w:t xml:space="preserve">אפשר להתנגד מהצד? </w:t>
      </w:r>
    </w:p>
    <w:p w:rsidR="008C384D" w:rsidRDefault="008C384D" w:rsidP="00A32B7B">
      <w:pPr>
        <w:rPr>
          <w:rtl/>
        </w:rPr>
      </w:pPr>
    </w:p>
    <w:p w:rsidR="008C384D" w:rsidRDefault="004B336A" w:rsidP="004B336A">
      <w:pPr>
        <w:pStyle w:val="af8"/>
        <w:rPr>
          <w:rtl/>
        </w:rPr>
      </w:pPr>
      <w:bookmarkStart w:id="21948" w:name="ET_yor_6597_1552"/>
      <w:r w:rsidRPr="004B336A">
        <w:rPr>
          <w:rStyle w:val="TagStyle"/>
          <w:rtl/>
        </w:rPr>
        <w:t xml:space="preserve"> &lt;&lt; יור &gt;&gt;</w:t>
      </w:r>
      <w:r w:rsidR="003A1F77" w:rsidRPr="003A1F77">
        <w:rPr>
          <w:rtl/>
        </w:rPr>
        <w:t>הי</w:t>
      </w:r>
      <w:r w:rsidR="008C384D">
        <w:rPr>
          <w:rtl/>
        </w:rPr>
        <w:t>ו"ר מאיר כהן:</w:t>
      </w:r>
      <w:r w:rsidR="008C384D" w:rsidRPr="00CD2276">
        <w:rPr>
          <w:rtl/>
        </w:rPr>
        <w:t xml:space="preserve"> </w:t>
      </w:r>
      <w:r w:rsidRPr="004B336A">
        <w:rPr>
          <w:rStyle w:val="TagStyle"/>
          <w:rtl/>
        </w:rPr>
        <w:t>&lt;&lt; יור &gt;&gt;</w:t>
      </w:r>
      <w:bookmarkEnd w:id="21948"/>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כשהשר יסיים אתה תוכל דקה. </w:t>
      </w:r>
      <w:bookmarkStart w:id="21949" w:name="_ETM_Q52_373658"/>
      <w:bookmarkEnd w:id="21949"/>
      <w:r>
        <w:rPr>
          <w:rFonts w:hint="cs"/>
          <w:rtl/>
        </w:rPr>
        <w:t xml:space="preserve">בבקשה, אדוני השר. </w:t>
      </w:r>
    </w:p>
    <w:p w:rsidR="008C384D" w:rsidRDefault="008C384D" w:rsidP="00A32B7B">
      <w:pPr>
        <w:rPr>
          <w:rtl/>
        </w:rPr>
      </w:pPr>
    </w:p>
    <w:p w:rsidR="008C384D" w:rsidRDefault="008C384D" w:rsidP="00A91E73">
      <w:pPr>
        <w:pStyle w:val="a5"/>
        <w:rPr>
          <w:rtl/>
        </w:rPr>
      </w:pPr>
      <w:bookmarkStart w:id="21950" w:name="ET_speaker_6462_10"/>
      <w:r w:rsidRPr="00A91E73">
        <w:rPr>
          <w:rStyle w:val="TagStyle"/>
          <w:rtl/>
        </w:rPr>
        <w:t xml:space="preserve"> &lt;&lt; דובר &gt;&gt;</w:t>
      </w:r>
      <w:bookmarkStart w:id="21951" w:name="_Toc222733076"/>
      <w:r w:rsidR="003A1F77" w:rsidRPr="003A1F77">
        <w:rPr>
          <w:rtl/>
        </w:rPr>
        <w:t>שר</w:t>
      </w:r>
      <w:bookmarkStart w:id="21952" w:name="_Toc189128656"/>
      <w:bookmarkStart w:id="21953" w:name="_Toc189133184"/>
      <w:bookmarkStart w:id="21954" w:name="_Toc189134256"/>
      <w:r>
        <w:rPr>
          <w:rtl/>
        </w:rPr>
        <w:t xml:space="preserve"> התפוצות והמאבק באנטישמיות עמיחי שיקלי:</w:t>
      </w:r>
      <w:bookmarkEnd w:id="21952"/>
      <w:bookmarkEnd w:id="21953"/>
      <w:bookmarkEnd w:id="21954"/>
      <w:bookmarkEnd w:id="21951"/>
      <w:r w:rsidRPr="00CD2276">
        <w:rPr>
          <w:rtl/>
        </w:rPr>
        <w:t xml:space="preserve"> </w:t>
      </w:r>
      <w:r w:rsidRPr="00A91E73">
        <w:rPr>
          <w:rStyle w:val="TagStyle"/>
          <w:rtl/>
        </w:rPr>
        <w:t>&lt;&lt; דובר &gt;&gt;</w:t>
      </w:r>
      <w:r>
        <w:rPr>
          <w:rtl/>
        </w:rPr>
        <w:t xml:space="preserve"> </w:t>
      </w:r>
      <w:bookmarkEnd w:id="21950"/>
    </w:p>
    <w:p w:rsidR="008C384D" w:rsidRDefault="008C384D" w:rsidP="00A32B7B">
      <w:pPr>
        <w:rPr>
          <w:rtl/>
        </w:rPr>
      </w:pPr>
    </w:p>
    <w:p w:rsidR="008C384D" w:rsidRDefault="008C384D" w:rsidP="004C0B62">
      <w:pPr>
        <w:rPr>
          <w:rtl/>
        </w:rPr>
      </w:pPr>
      <w:r>
        <w:rPr>
          <w:rFonts w:hint="cs"/>
          <w:rtl/>
        </w:rPr>
        <w:t xml:space="preserve">כבוד היושב-ראש, חבריי חברי הכנסת, אני משיב בשמו של שר הביטחון. הפרשה הנדונה נחקרה על ידי היחידה לחקירת פשיעה חמורה ובין-לאומית בשיתוף פעולה עם שירת הביטחון הכללי ובליווי </w:t>
      </w:r>
      <w:bookmarkStart w:id="21955" w:name="_ETM_Q52_387242"/>
      <w:bookmarkEnd w:id="21955"/>
      <w:r>
        <w:rPr>
          <w:rFonts w:hint="cs"/>
          <w:rtl/>
        </w:rPr>
        <w:t xml:space="preserve">המשטרה הצבאית החוקרת. מובהר בזאת כי עניינו של הנאשם נוהל </w:t>
      </w:r>
      <w:bookmarkStart w:id="21956" w:name="_ETM_Q52_394528"/>
      <w:bookmarkEnd w:id="21956"/>
      <w:r>
        <w:rPr>
          <w:rFonts w:hint="cs"/>
          <w:rtl/>
        </w:rPr>
        <w:t xml:space="preserve">במערכת האזרחית בלבד, ולא בזו הצבאית. </w:t>
      </w:r>
      <w:bookmarkStart w:id="21957" w:name="_ETM_Q52_398546"/>
      <w:bookmarkStart w:id="21958" w:name="_ETM_Q52_398609"/>
      <w:bookmarkStart w:id="21959" w:name="_ETM_Q52_398698"/>
      <w:bookmarkStart w:id="21960" w:name="_ETM_Q52_398770"/>
      <w:bookmarkEnd w:id="21957"/>
      <w:bookmarkEnd w:id="21958"/>
      <w:bookmarkEnd w:id="21959"/>
      <w:bookmarkEnd w:id="21960"/>
      <w:r>
        <w:rPr>
          <w:rFonts w:hint="cs"/>
          <w:rtl/>
        </w:rPr>
        <w:t>לאחר בחינת הנסיבות בכללותן ואופ</w:t>
      </w:r>
      <w:bookmarkStart w:id="21961" w:name="_ETM_Q52_399045"/>
      <w:bookmarkEnd w:id="21961"/>
      <w:r>
        <w:rPr>
          <w:rFonts w:hint="cs"/>
          <w:rtl/>
        </w:rPr>
        <w:t>ן התנהלותם של בעלי תפקידים בצה"ל באופן פרטני, לא נמצא</w:t>
      </w:r>
      <w:bookmarkStart w:id="21962" w:name="_ETM_Q52_404608"/>
      <w:bookmarkEnd w:id="21962"/>
      <w:r>
        <w:rPr>
          <w:rFonts w:hint="cs"/>
          <w:rtl/>
        </w:rPr>
        <w:t xml:space="preserve"> כי קיים חשד </w:t>
      </w:r>
      <w:r w:rsidR="004C0B62">
        <w:rPr>
          <w:rFonts w:hint="cs"/>
          <w:rtl/>
        </w:rPr>
        <w:t>ש</w:t>
      </w:r>
      <w:r>
        <w:rPr>
          <w:rFonts w:hint="cs"/>
          <w:rtl/>
        </w:rPr>
        <w:t>גורמים בצה"ל עברו עבירות פליליות באופן</w:t>
      </w:r>
      <w:bookmarkStart w:id="21963" w:name="_ETM_Q52_409791"/>
      <w:bookmarkEnd w:id="21963"/>
      <w:r>
        <w:rPr>
          <w:rFonts w:hint="cs"/>
          <w:rtl/>
        </w:rPr>
        <w:t xml:space="preserve"> המצדיק פתיחה בחקירה פלילית נגדם. תודה רבה. </w:t>
      </w:r>
    </w:p>
    <w:p w:rsidR="008C384D" w:rsidRDefault="008C384D" w:rsidP="00A32B7B">
      <w:pPr>
        <w:rPr>
          <w:rtl/>
        </w:rPr>
      </w:pPr>
    </w:p>
    <w:p w:rsidR="008C384D" w:rsidRDefault="004B336A" w:rsidP="004B336A">
      <w:pPr>
        <w:pStyle w:val="af8"/>
        <w:rPr>
          <w:rtl/>
        </w:rPr>
      </w:pPr>
      <w:bookmarkStart w:id="21964" w:name="ET_yor_6597_1554"/>
      <w:r w:rsidRPr="004B336A">
        <w:rPr>
          <w:rStyle w:val="TagStyle"/>
          <w:rtl/>
        </w:rPr>
        <w:t xml:space="preserve"> &lt;&lt; יור &gt;&gt;</w:t>
      </w:r>
      <w:r w:rsidR="003A1F77" w:rsidRPr="003A1F77">
        <w:rPr>
          <w:rtl/>
        </w:rPr>
        <w:t>הי</w:t>
      </w:r>
      <w:r w:rsidR="008C384D">
        <w:rPr>
          <w:rtl/>
        </w:rPr>
        <w:t>ו"ר מאיר כהן:</w:t>
      </w:r>
      <w:r w:rsidR="008C384D" w:rsidRPr="00CD2276">
        <w:rPr>
          <w:rtl/>
        </w:rPr>
        <w:t xml:space="preserve"> </w:t>
      </w:r>
      <w:r w:rsidRPr="004B336A">
        <w:rPr>
          <w:rStyle w:val="TagStyle"/>
          <w:rtl/>
        </w:rPr>
        <w:t>&lt;&lt; יור &gt;&gt;</w:t>
      </w:r>
      <w:bookmarkEnd w:id="21964"/>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תודה רבה, אדוני. האם המציעים מסתפקים בתשובת השר או רוצים להעביר את זה? </w:t>
      </w:r>
    </w:p>
    <w:p w:rsidR="008C384D" w:rsidRDefault="008C384D" w:rsidP="00A32B7B">
      <w:pPr>
        <w:rPr>
          <w:rtl/>
        </w:rPr>
      </w:pPr>
    </w:p>
    <w:p w:rsidR="008C384D" w:rsidRDefault="008C384D" w:rsidP="00A91E73">
      <w:pPr>
        <w:pStyle w:val="af7"/>
        <w:rPr>
          <w:rtl/>
        </w:rPr>
      </w:pPr>
      <w:bookmarkStart w:id="21965" w:name="ET_interruption_קר_אה_31"/>
      <w:r w:rsidRPr="00A91E73">
        <w:rPr>
          <w:rStyle w:val="TagStyle"/>
          <w:rtl/>
        </w:rPr>
        <w:t xml:space="preserve"> &lt;&lt; קריאה &gt;&gt;</w:t>
      </w:r>
      <w:r w:rsidRPr="008E1792">
        <w:rPr>
          <w:rtl/>
        </w:rPr>
        <w:t xml:space="preserve"> </w:t>
      </w:r>
      <w:r>
        <w:rPr>
          <w:rtl/>
        </w:rPr>
        <w:t>קריאה:</w:t>
      </w:r>
      <w:r w:rsidRPr="008E1792">
        <w:rPr>
          <w:rtl/>
        </w:rPr>
        <w:t xml:space="preserve"> </w:t>
      </w:r>
      <w:r w:rsidRPr="00A91E73">
        <w:rPr>
          <w:rStyle w:val="TagStyle"/>
          <w:rtl/>
        </w:rPr>
        <w:t>&lt;&lt; קריאה &gt;&gt;</w:t>
      </w:r>
      <w:r>
        <w:rPr>
          <w:rtl/>
        </w:rPr>
        <w:t xml:space="preserve"> </w:t>
      </w:r>
      <w:bookmarkEnd w:id="21965"/>
    </w:p>
    <w:p w:rsidR="008C384D" w:rsidRDefault="008C384D" w:rsidP="00A32B7B">
      <w:pPr>
        <w:rPr>
          <w:rtl/>
        </w:rPr>
      </w:pPr>
    </w:p>
    <w:p w:rsidR="008C384D" w:rsidRDefault="008C384D" w:rsidP="00A32B7B">
      <w:pPr>
        <w:rPr>
          <w:rtl/>
        </w:rPr>
      </w:pPr>
      <w:r>
        <w:rPr>
          <w:rFonts w:hint="cs"/>
          <w:rtl/>
        </w:rPr>
        <w:t>אחרי השר.</w:t>
      </w:r>
      <w:bookmarkStart w:id="21966" w:name="_ETM_Q52_428186"/>
      <w:bookmarkEnd w:id="21966"/>
    </w:p>
    <w:p w:rsidR="008C384D" w:rsidRDefault="008C384D" w:rsidP="00A32B7B">
      <w:pPr>
        <w:rPr>
          <w:rtl/>
        </w:rPr>
      </w:pPr>
      <w:bookmarkStart w:id="21967" w:name="_ETM_Q52_428250"/>
      <w:bookmarkEnd w:id="21967"/>
    </w:p>
    <w:p w:rsidR="008C384D" w:rsidRDefault="004B336A" w:rsidP="004B336A">
      <w:pPr>
        <w:pStyle w:val="af8"/>
        <w:rPr>
          <w:rtl/>
        </w:rPr>
      </w:pPr>
      <w:bookmarkStart w:id="21968" w:name="ET_yor_6597_1555"/>
      <w:r w:rsidRPr="004B336A">
        <w:rPr>
          <w:rStyle w:val="TagStyle"/>
          <w:rtl/>
        </w:rPr>
        <w:t xml:space="preserve"> &lt;&lt; יור &gt;&gt;</w:t>
      </w:r>
      <w:r w:rsidR="003A1F77" w:rsidRPr="003A1F77">
        <w:rPr>
          <w:rtl/>
        </w:rPr>
        <w:t>הי</w:t>
      </w:r>
      <w:r w:rsidR="008C384D">
        <w:rPr>
          <w:rtl/>
        </w:rPr>
        <w:t>ו"ר מאיר כהן:</w:t>
      </w:r>
      <w:r w:rsidR="008C384D" w:rsidRPr="008E1792">
        <w:rPr>
          <w:rtl/>
        </w:rPr>
        <w:t xml:space="preserve"> </w:t>
      </w:r>
      <w:r w:rsidRPr="004B336A">
        <w:rPr>
          <w:rStyle w:val="TagStyle"/>
          <w:rtl/>
        </w:rPr>
        <w:t>&lt;&lt; יור &gt;&gt;</w:t>
      </w:r>
      <w:bookmarkEnd w:id="21968"/>
      <w:r w:rsidRPr="004B336A">
        <w:rPr>
          <w:rStyle w:val="TagStyle"/>
          <w:rtl/>
        </w:rPr>
        <w:t xml:space="preserve"> </w:t>
      </w:r>
      <w:r w:rsidR="008C384D">
        <w:rPr>
          <w:rtl/>
        </w:rPr>
        <w:t xml:space="preserve"> </w:t>
      </w:r>
    </w:p>
    <w:p w:rsidR="008C384D" w:rsidRDefault="008C384D" w:rsidP="00A32B7B">
      <w:pPr>
        <w:rPr>
          <w:rtl/>
        </w:rPr>
      </w:pPr>
    </w:p>
    <w:p w:rsidR="008C384D" w:rsidRPr="008E1792" w:rsidRDefault="008C384D" w:rsidP="00A32B7B">
      <w:pPr>
        <w:rPr>
          <w:rtl/>
        </w:rPr>
      </w:pPr>
      <w:bookmarkStart w:id="21969" w:name="_ETM_Q52_429465"/>
      <w:bookmarkEnd w:id="21969"/>
      <w:r>
        <w:rPr>
          <w:rFonts w:hint="cs"/>
          <w:rtl/>
        </w:rPr>
        <w:t>בבקשה,</w:t>
      </w:r>
      <w:r w:rsidR="004C0B62">
        <w:rPr>
          <w:rFonts w:hint="cs"/>
          <w:rtl/>
        </w:rPr>
        <w:t xml:space="preserve"> </w:t>
      </w:r>
      <w:r w:rsidR="003A1F77">
        <w:rPr>
          <w:rFonts w:hint="cs"/>
          <w:rtl/>
        </w:rPr>
        <w:t>נאור</w:t>
      </w:r>
      <w:r>
        <w:rPr>
          <w:rFonts w:hint="cs"/>
          <w:rtl/>
        </w:rPr>
        <w:t xml:space="preserve">. </w:t>
      </w:r>
    </w:p>
    <w:p w:rsidR="008C384D" w:rsidRDefault="008C384D" w:rsidP="00A32B7B">
      <w:pPr>
        <w:rPr>
          <w:rtl/>
        </w:rPr>
      </w:pPr>
    </w:p>
    <w:p w:rsidR="008C384D" w:rsidRDefault="008C384D" w:rsidP="00A91E73">
      <w:pPr>
        <w:pStyle w:val="af7"/>
        <w:rPr>
          <w:rtl/>
        </w:rPr>
      </w:pPr>
      <w:bookmarkStart w:id="21970" w:name="ET_interruption_6352_13"/>
      <w:r w:rsidRPr="00A91E73">
        <w:rPr>
          <w:rStyle w:val="TagStyle"/>
          <w:rtl/>
        </w:rPr>
        <w:t xml:space="preserve"> &lt;&lt; קריאה &gt;&gt;</w:t>
      </w:r>
      <w:r w:rsidR="001B3E33" w:rsidRPr="001B3E33">
        <w:rPr>
          <w:rtl/>
        </w:rPr>
        <w:t>אלמוג</w:t>
      </w:r>
      <w:r>
        <w:rPr>
          <w:rtl/>
        </w:rPr>
        <w:t xml:space="preserve"> כהן (עוצמה יהודית):</w:t>
      </w:r>
      <w:r w:rsidRPr="00CD2276">
        <w:rPr>
          <w:rtl/>
        </w:rPr>
        <w:t xml:space="preserve"> </w:t>
      </w:r>
      <w:r w:rsidRPr="00A91E73">
        <w:rPr>
          <w:rStyle w:val="TagStyle"/>
          <w:rtl/>
        </w:rPr>
        <w:t>&lt;&lt; קריאה &gt;&gt;</w:t>
      </w:r>
      <w:r>
        <w:rPr>
          <w:rtl/>
        </w:rPr>
        <w:t xml:space="preserve"> </w:t>
      </w:r>
      <w:bookmarkEnd w:id="21970"/>
    </w:p>
    <w:p w:rsidR="008C384D" w:rsidRDefault="008C384D" w:rsidP="00A32B7B">
      <w:pPr>
        <w:rPr>
          <w:rtl/>
        </w:rPr>
      </w:pPr>
    </w:p>
    <w:p w:rsidR="008C384D" w:rsidRDefault="008C384D" w:rsidP="00A32B7B">
      <w:pPr>
        <w:rPr>
          <w:rtl/>
        </w:rPr>
      </w:pPr>
      <w:r>
        <w:rPr>
          <w:rFonts w:hint="cs"/>
          <w:rtl/>
        </w:rPr>
        <w:t>נאור, תספר לנו אם יאיר גולן קשור לאירוע. זה מעניין.</w:t>
      </w:r>
    </w:p>
    <w:p w:rsidR="008C384D" w:rsidRDefault="008C384D" w:rsidP="00A32B7B">
      <w:pPr>
        <w:rPr>
          <w:rtl/>
        </w:rPr>
      </w:pPr>
    </w:p>
    <w:p w:rsidR="008C384D" w:rsidRDefault="00FA6520" w:rsidP="00FA6520">
      <w:pPr>
        <w:pStyle w:val="af8"/>
        <w:rPr>
          <w:rtl/>
        </w:rPr>
      </w:pPr>
      <w:bookmarkStart w:id="21971" w:name="ET_yor_6597_1361"/>
      <w:r w:rsidRPr="00FA6520">
        <w:rPr>
          <w:rStyle w:val="TagStyle"/>
          <w:rtl/>
        </w:rPr>
        <w:t xml:space="preserve"> &lt;&lt; יור &gt;&gt;</w:t>
      </w:r>
      <w:r w:rsidR="003A1F77" w:rsidRPr="003A1F77">
        <w:rPr>
          <w:rtl/>
        </w:rPr>
        <w:t>הי</w:t>
      </w:r>
      <w:r w:rsidR="008C384D">
        <w:rPr>
          <w:rtl/>
        </w:rPr>
        <w:t>ו"ר מאיר כהן:</w:t>
      </w:r>
      <w:r w:rsidR="008C384D" w:rsidRPr="00CD2276">
        <w:rPr>
          <w:rtl/>
        </w:rPr>
        <w:t xml:space="preserve"> </w:t>
      </w:r>
      <w:r w:rsidRPr="00FA6520">
        <w:rPr>
          <w:rStyle w:val="TagStyle"/>
          <w:rtl/>
        </w:rPr>
        <w:t>&lt;&lt; יור &gt;&gt;</w:t>
      </w:r>
      <w:bookmarkEnd w:id="21971"/>
      <w:r w:rsidRPr="00FA6520">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לא, אלמוג, כדאי לא להזכיר שמות. אתה עשית יפה מאוד, תמשיך את </w:t>
      </w:r>
      <w:bookmarkStart w:id="21972" w:name="_ETM_Q52_439972"/>
      <w:bookmarkEnd w:id="21972"/>
      <w:r>
        <w:rPr>
          <w:rFonts w:hint="cs"/>
          <w:rtl/>
        </w:rPr>
        <w:t xml:space="preserve">זה. </w:t>
      </w:r>
    </w:p>
    <w:p w:rsidR="008C384D" w:rsidRPr="00CD2276" w:rsidRDefault="008C384D" w:rsidP="00A32B7B">
      <w:pPr>
        <w:rPr>
          <w:rtl/>
        </w:rPr>
      </w:pPr>
    </w:p>
    <w:p w:rsidR="008C384D" w:rsidRDefault="008C384D" w:rsidP="00A91E73">
      <w:pPr>
        <w:pStyle w:val="a5"/>
        <w:rPr>
          <w:rtl/>
        </w:rPr>
      </w:pPr>
      <w:bookmarkStart w:id="21973" w:name="ET_speaker_6361_12"/>
      <w:r w:rsidRPr="00A91E73">
        <w:rPr>
          <w:rStyle w:val="TagStyle"/>
          <w:rtl/>
        </w:rPr>
        <w:t xml:space="preserve"> &lt;&lt; דובר &gt;&gt;</w:t>
      </w:r>
      <w:bookmarkStart w:id="21974" w:name="_Toc222733077"/>
      <w:r w:rsidR="003A1F77">
        <w:rPr>
          <w:rtl/>
        </w:rPr>
        <w:t>נאור</w:t>
      </w:r>
      <w:bookmarkStart w:id="21975" w:name="_Toc189128657"/>
      <w:bookmarkStart w:id="21976" w:name="_Toc189133185"/>
      <w:bookmarkStart w:id="21977" w:name="_Toc189134257"/>
      <w:r>
        <w:rPr>
          <w:rtl/>
        </w:rPr>
        <w:t xml:space="preserve"> שירי (יש עתיד):</w:t>
      </w:r>
      <w:bookmarkEnd w:id="21975"/>
      <w:bookmarkEnd w:id="21976"/>
      <w:bookmarkEnd w:id="21977"/>
      <w:bookmarkEnd w:id="21974"/>
      <w:r w:rsidRPr="00CD2276">
        <w:rPr>
          <w:rtl/>
        </w:rPr>
        <w:t xml:space="preserve"> </w:t>
      </w:r>
      <w:r w:rsidRPr="00A91E73">
        <w:rPr>
          <w:rStyle w:val="TagStyle"/>
          <w:rtl/>
        </w:rPr>
        <w:t>&lt;&lt; דובר &gt;&gt;</w:t>
      </w:r>
      <w:r>
        <w:rPr>
          <w:rtl/>
        </w:rPr>
        <w:t xml:space="preserve"> </w:t>
      </w:r>
      <w:bookmarkEnd w:id="21973"/>
    </w:p>
    <w:p w:rsidR="008C384D" w:rsidRDefault="008C384D" w:rsidP="00A32B7B">
      <w:pPr>
        <w:rPr>
          <w:rtl/>
        </w:rPr>
      </w:pPr>
    </w:p>
    <w:p w:rsidR="008C384D" w:rsidRDefault="008C384D" w:rsidP="004C0B62">
      <w:pPr>
        <w:rPr>
          <w:rtl/>
        </w:rPr>
      </w:pPr>
      <w:r>
        <w:rPr>
          <w:rFonts w:hint="cs"/>
          <w:rtl/>
        </w:rPr>
        <w:t xml:space="preserve">תודה רבה. קודם כול, רק למען הדיוק ההיסטורי </w:t>
      </w:r>
      <w:r>
        <w:rPr>
          <w:rtl/>
        </w:rPr>
        <w:t>–</w:t>
      </w:r>
      <w:r>
        <w:rPr>
          <w:rFonts w:hint="cs"/>
          <w:rtl/>
        </w:rPr>
        <w:t xml:space="preserve"> </w:t>
      </w:r>
      <w:bookmarkStart w:id="21978" w:name="_ETM_Q52_442023"/>
      <w:bookmarkEnd w:id="21978"/>
      <w:r>
        <w:rPr>
          <w:rFonts w:hint="cs"/>
          <w:rtl/>
        </w:rPr>
        <w:t xml:space="preserve">לא שזה משנה למישהו לדייק בהיסטוריה </w:t>
      </w:r>
      <w:r>
        <w:rPr>
          <w:rtl/>
        </w:rPr>
        <w:t>–</w:t>
      </w:r>
      <w:r>
        <w:rPr>
          <w:rFonts w:hint="cs"/>
          <w:rtl/>
        </w:rPr>
        <w:t xml:space="preserve"> בוארון ואלמוג דיברו על שני דברים שונים לחלוטין</w:t>
      </w:r>
      <w:r w:rsidR="004C0B62">
        <w:rPr>
          <w:rFonts w:hint="cs"/>
          <w:rtl/>
        </w:rPr>
        <w:t>:</w:t>
      </w:r>
      <w:r>
        <w:rPr>
          <w:rFonts w:hint="cs"/>
          <w:rtl/>
        </w:rPr>
        <w:t xml:space="preserve"> אחד דיבר על הנגד שנחקר, ואלמוג, המציע </w:t>
      </w:r>
      <w:bookmarkStart w:id="21979" w:name="_ETM_Q52_455081"/>
      <w:bookmarkEnd w:id="21979"/>
      <w:r>
        <w:rPr>
          <w:rFonts w:hint="cs"/>
          <w:rtl/>
        </w:rPr>
        <w:t xml:space="preserve">של </w:t>
      </w:r>
      <w:bookmarkStart w:id="21980" w:name="_ETM_Q52_460922"/>
      <w:bookmarkEnd w:id="21980"/>
      <w:r>
        <w:rPr>
          <w:rFonts w:hint="cs"/>
          <w:rtl/>
        </w:rPr>
        <w:t xml:space="preserve">ההצעה לסדר-היום, דיבר על פרשיית מרגל שלא נבדקה. </w:t>
      </w:r>
      <w:bookmarkStart w:id="21981" w:name="_ETM_Q52_465889"/>
      <w:bookmarkStart w:id="21982" w:name="_ETM_Q52_465937"/>
      <w:bookmarkStart w:id="21983" w:name="_ETM_Q52_466035"/>
      <w:bookmarkStart w:id="21984" w:name="_ETM_Q52_466098"/>
      <w:bookmarkEnd w:id="21981"/>
      <w:bookmarkEnd w:id="21982"/>
      <w:bookmarkEnd w:id="21983"/>
      <w:bookmarkEnd w:id="21984"/>
      <w:r>
        <w:rPr>
          <w:rFonts w:hint="cs"/>
          <w:rtl/>
        </w:rPr>
        <w:t xml:space="preserve">אלמוג כהן מפיץ קונספירציה, ואני אסביר למה: בית המשפט דן בעניין. גם צה"ל, כפי שתשובת השר ניתנה לך בשמו של שר </w:t>
      </w:r>
      <w:bookmarkStart w:id="21985" w:name="_ETM_Q52_470884"/>
      <w:bookmarkEnd w:id="21985"/>
      <w:r>
        <w:rPr>
          <w:rFonts w:hint="cs"/>
          <w:rtl/>
        </w:rPr>
        <w:t xml:space="preserve">הביטחון, דן בעניין. אתה עצמך עתרת לבית המשפט, ובית המשפט בדק את זה ואמר שאין שום קשר לבגידה. יש פה </w:t>
      </w:r>
      <w:bookmarkStart w:id="21986" w:name="_ETM_Q52_480496"/>
      <w:bookmarkEnd w:id="21986"/>
      <w:r w:rsidR="00FF29D6">
        <w:rPr>
          <w:rFonts w:hint="cs"/>
          <w:rtl/>
        </w:rPr>
        <w:t xml:space="preserve">נהלים. </w:t>
      </w:r>
    </w:p>
    <w:p w:rsidR="008C384D" w:rsidRDefault="008C384D" w:rsidP="00A32B7B">
      <w:pPr>
        <w:rPr>
          <w:rtl/>
        </w:rPr>
      </w:pPr>
    </w:p>
    <w:p w:rsidR="008C384D" w:rsidRDefault="008C384D" w:rsidP="00A91E73">
      <w:pPr>
        <w:pStyle w:val="af7"/>
        <w:rPr>
          <w:rtl/>
        </w:rPr>
      </w:pPr>
      <w:bookmarkStart w:id="21987" w:name="ET_interruption_6352_15"/>
      <w:r w:rsidRPr="00A91E73">
        <w:rPr>
          <w:rStyle w:val="TagStyle"/>
          <w:rtl/>
        </w:rPr>
        <w:t xml:space="preserve"> &lt;&lt; קריאה &gt;&gt;</w:t>
      </w:r>
      <w:r w:rsidR="001B3E33" w:rsidRPr="001B3E33">
        <w:rPr>
          <w:rtl/>
        </w:rPr>
        <w:t>אלמוג</w:t>
      </w:r>
      <w:r>
        <w:rPr>
          <w:rtl/>
        </w:rPr>
        <w:t xml:space="preserve"> כהן (עוצמה יהודית):</w:t>
      </w:r>
      <w:r w:rsidRPr="00CD2276">
        <w:rPr>
          <w:rtl/>
        </w:rPr>
        <w:t xml:space="preserve"> </w:t>
      </w:r>
      <w:r w:rsidRPr="00A91E73">
        <w:rPr>
          <w:rStyle w:val="TagStyle"/>
          <w:rtl/>
        </w:rPr>
        <w:t>&lt;&lt; קריאה &gt;&gt;</w:t>
      </w:r>
      <w:r>
        <w:rPr>
          <w:rtl/>
        </w:rPr>
        <w:t xml:space="preserve"> </w:t>
      </w:r>
      <w:bookmarkEnd w:id="21987"/>
    </w:p>
    <w:p w:rsidR="008C384D" w:rsidRDefault="008C384D" w:rsidP="00A32B7B">
      <w:pPr>
        <w:rPr>
          <w:rtl/>
        </w:rPr>
      </w:pPr>
    </w:p>
    <w:p w:rsidR="008C384D" w:rsidRDefault="008C384D" w:rsidP="00A32B7B">
      <w:pPr>
        <w:rPr>
          <w:rtl/>
        </w:rPr>
      </w:pPr>
      <w:r>
        <w:rPr>
          <w:rFonts w:hint="cs"/>
          <w:rtl/>
        </w:rPr>
        <w:t xml:space="preserve">מי אמר "בגידה"? </w:t>
      </w:r>
    </w:p>
    <w:p w:rsidR="008C384D" w:rsidRDefault="008C384D" w:rsidP="00A32B7B">
      <w:pPr>
        <w:rPr>
          <w:rtl/>
        </w:rPr>
      </w:pPr>
    </w:p>
    <w:p w:rsidR="008C384D" w:rsidRDefault="008C384D" w:rsidP="00A91E73">
      <w:pPr>
        <w:pStyle w:val="-"/>
        <w:rPr>
          <w:rtl/>
        </w:rPr>
      </w:pPr>
      <w:bookmarkStart w:id="21988" w:name="ET_speakercontinue_6361_16"/>
      <w:r w:rsidRPr="00A91E73">
        <w:rPr>
          <w:rStyle w:val="TagStyle"/>
          <w:rtl/>
        </w:rPr>
        <w:t xml:space="preserve"> &lt;&lt; דובר_המשך &gt;&gt;</w:t>
      </w:r>
      <w:r w:rsidR="003A1F77">
        <w:rPr>
          <w:rtl/>
        </w:rPr>
        <w:t>נאור</w:t>
      </w:r>
      <w:r>
        <w:rPr>
          <w:rtl/>
        </w:rPr>
        <w:t xml:space="preserve"> שירי (יש עתיד):</w:t>
      </w:r>
      <w:r w:rsidRPr="00CD2276">
        <w:rPr>
          <w:rtl/>
        </w:rPr>
        <w:t xml:space="preserve"> </w:t>
      </w:r>
      <w:r w:rsidRPr="00A91E73">
        <w:rPr>
          <w:rStyle w:val="TagStyle"/>
          <w:rtl/>
        </w:rPr>
        <w:t>&lt;&lt; דובר_המשך &gt;&gt;</w:t>
      </w:r>
      <w:r>
        <w:rPr>
          <w:rtl/>
        </w:rPr>
        <w:t xml:space="preserve"> </w:t>
      </w:r>
      <w:bookmarkEnd w:id="21988"/>
    </w:p>
    <w:p w:rsidR="008C384D" w:rsidRDefault="008C384D" w:rsidP="00A32B7B">
      <w:pPr>
        <w:rPr>
          <w:rtl/>
        </w:rPr>
      </w:pPr>
    </w:p>
    <w:p w:rsidR="008C384D" w:rsidRDefault="008C384D" w:rsidP="00A32B7B">
      <w:pPr>
        <w:rPr>
          <w:rtl/>
        </w:rPr>
      </w:pPr>
      <w:r>
        <w:rPr>
          <w:rFonts w:hint="cs"/>
          <w:rtl/>
        </w:rPr>
        <w:t xml:space="preserve">אתה. יש פה נהלים </w:t>
      </w:r>
      <w:r w:rsidR="00E30D80">
        <w:rPr>
          <w:rFonts w:hint="cs"/>
          <w:rtl/>
        </w:rPr>
        <w:t>– – –</w:t>
      </w:r>
    </w:p>
    <w:p w:rsidR="008C384D" w:rsidRDefault="008C384D" w:rsidP="00A32B7B">
      <w:pPr>
        <w:rPr>
          <w:rtl/>
        </w:rPr>
      </w:pPr>
    </w:p>
    <w:p w:rsidR="008C384D" w:rsidRDefault="008C384D" w:rsidP="00A91E73">
      <w:pPr>
        <w:pStyle w:val="af7"/>
        <w:rPr>
          <w:rtl/>
        </w:rPr>
      </w:pPr>
      <w:bookmarkStart w:id="21989" w:name="ET_interruption_6352_17"/>
      <w:r w:rsidRPr="00A91E73">
        <w:rPr>
          <w:rStyle w:val="TagStyle"/>
          <w:rtl/>
        </w:rPr>
        <w:t xml:space="preserve"> &lt;&lt; קריאה &gt;&gt;</w:t>
      </w:r>
      <w:r w:rsidR="001B3E33" w:rsidRPr="001B3E33">
        <w:rPr>
          <w:rtl/>
        </w:rPr>
        <w:t>אלמוג</w:t>
      </w:r>
      <w:r>
        <w:rPr>
          <w:rtl/>
        </w:rPr>
        <w:t xml:space="preserve"> כהן (עוצמה יהודית):</w:t>
      </w:r>
      <w:r w:rsidRPr="00CD2276">
        <w:rPr>
          <w:rtl/>
        </w:rPr>
        <w:t xml:space="preserve"> </w:t>
      </w:r>
      <w:r w:rsidRPr="00A91E73">
        <w:rPr>
          <w:rStyle w:val="TagStyle"/>
          <w:rtl/>
        </w:rPr>
        <w:t>&lt;&lt; קריאה &gt;&gt;</w:t>
      </w:r>
      <w:r>
        <w:rPr>
          <w:rtl/>
        </w:rPr>
        <w:t xml:space="preserve"> </w:t>
      </w:r>
      <w:bookmarkEnd w:id="21989"/>
    </w:p>
    <w:p w:rsidR="008C384D" w:rsidRDefault="008C384D" w:rsidP="00A32B7B">
      <w:pPr>
        <w:rPr>
          <w:rtl/>
        </w:rPr>
      </w:pPr>
      <w:bookmarkStart w:id="21990" w:name="_ETM_Q52_481235"/>
      <w:bookmarkEnd w:id="21990"/>
    </w:p>
    <w:p w:rsidR="008C384D" w:rsidRDefault="008C384D" w:rsidP="00A32B7B">
      <w:pPr>
        <w:rPr>
          <w:rtl/>
        </w:rPr>
      </w:pPr>
      <w:bookmarkStart w:id="21991" w:name="_ETM_Q52_481311"/>
      <w:bookmarkEnd w:id="21991"/>
      <w:r>
        <w:rPr>
          <w:rFonts w:hint="cs"/>
          <w:rtl/>
        </w:rPr>
        <w:t xml:space="preserve">מה? </w:t>
      </w:r>
    </w:p>
    <w:p w:rsidR="008C384D" w:rsidRDefault="008C384D" w:rsidP="00A32B7B">
      <w:pPr>
        <w:rPr>
          <w:rtl/>
        </w:rPr>
      </w:pPr>
    </w:p>
    <w:p w:rsidR="008C384D" w:rsidRDefault="008C384D" w:rsidP="00A91E73">
      <w:pPr>
        <w:pStyle w:val="-"/>
        <w:rPr>
          <w:rtl/>
        </w:rPr>
      </w:pPr>
      <w:bookmarkStart w:id="21992" w:name="ET_speakercontinue_6361_35"/>
      <w:r w:rsidRPr="00A91E73">
        <w:rPr>
          <w:rStyle w:val="TagStyle"/>
          <w:rtl/>
        </w:rPr>
        <w:t xml:space="preserve"> &lt;&lt; דובר_המשך &gt;&gt;</w:t>
      </w:r>
      <w:r w:rsidR="003A1F77">
        <w:rPr>
          <w:rtl/>
        </w:rPr>
        <w:t>נאור</w:t>
      </w:r>
      <w:r>
        <w:rPr>
          <w:rtl/>
        </w:rPr>
        <w:t xml:space="preserve"> שירי (יש עתיד):</w:t>
      </w:r>
      <w:r w:rsidRPr="008E1792">
        <w:rPr>
          <w:rtl/>
        </w:rPr>
        <w:t xml:space="preserve"> </w:t>
      </w:r>
      <w:r w:rsidRPr="00A91E73">
        <w:rPr>
          <w:rStyle w:val="TagStyle"/>
          <w:rtl/>
        </w:rPr>
        <w:t>&lt;&lt; דובר_המשך &gt;&gt;</w:t>
      </w:r>
      <w:r>
        <w:rPr>
          <w:rtl/>
        </w:rPr>
        <w:t xml:space="preserve"> </w:t>
      </w:r>
      <w:bookmarkEnd w:id="21992"/>
    </w:p>
    <w:p w:rsidR="008C384D" w:rsidRDefault="008C384D" w:rsidP="00A32B7B">
      <w:pPr>
        <w:rPr>
          <w:rtl/>
        </w:rPr>
      </w:pPr>
    </w:p>
    <w:p w:rsidR="008C384D" w:rsidRDefault="008C384D" w:rsidP="00A32B7B">
      <w:pPr>
        <w:rPr>
          <w:rtl/>
        </w:rPr>
      </w:pPr>
      <w:r>
        <w:rPr>
          <w:rFonts w:hint="cs"/>
          <w:rtl/>
        </w:rPr>
        <w:t>אני</w:t>
      </w:r>
      <w:bookmarkStart w:id="21993" w:name="_ETM_Q52_482948"/>
      <w:bookmarkEnd w:id="21993"/>
      <w:r>
        <w:rPr>
          <w:rFonts w:hint="cs"/>
          <w:rtl/>
        </w:rPr>
        <w:t xml:space="preserve"> יכול לצטט לך? </w:t>
      </w:r>
      <w:bookmarkStart w:id="21994" w:name="_ETM_Q52_484910"/>
      <w:bookmarkEnd w:id="21994"/>
      <w:r>
        <w:rPr>
          <w:rFonts w:hint="cs"/>
          <w:rtl/>
        </w:rPr>
        <w:t>אני יכול לצטט לך אותך?</w:t>
      </w:r>
    </w:p>
    <w:p w:rsidR="008C384D" w:rsidRDefault="008C384D" w:rsidP="00A32B7B">
      <w:pPr>
        <w:rPr>
          <w:rtl/>
        </w:rPr>
      </w:pPr>
      <w:bookmarkStart w:id="21995" w:name="_ETM_Q52_484991"/>
      <w:bookmarkEnd w:id="21995"/>
    </w:p>
    <w:p w:rsidR="008C384D" w:rsidRDefault="008C384D" w:rsidP="00A91E73">
      <w:pPr>
        <w:pStyle w:val="af7"/>
        <w:rPr>
          <w:rtl/>
        </w:rPr>
      </w:pPr>
      <w:bookmarkStart w:id="21996" w:name="ET_interruption_6352_36"/>
      <w:r w:rsidRPr="00A91E73">
        <w:rPr>
          <w:rStyle w:val="TagStyle"/>
          <w:rtl/>
        </w:rPr>
        <w:t xml:space="preserve"> &lt;&lt; קריאה &gt;&gt;</w:t>
      </w:r>
      <w:r w:rsidR="001B3E33" w:rsidRPr="001B3E33">
        <w:rPr>
          <w:rtl/>
        </w:rPr>
        <w:t>אלמוג</w:t>
      </w:r>
      <w:r>
        <w:rPr>
          <w:rtl/>
        </w:rPr>
        <w:t xml:space="preserve"> כהן (עוצמה יהודית):</w:t>
      </w:r>
      <w:r w:rsidRPr="008E1792">
        <w:rPr>
          <w:rtl/>
        </w:rPr>
        <w:t xml:space="preserve"> </w:t>
      </w:r>
      <w:r w:rsidRPr="00A91E73">
        <w:rPr>
          <w:rStyle w:val="TagStyle"/>
          <w:rtl/>
        </w:rPr>
        <w:t>&lt;&lt; קריאה &gt;&gt;</w:t>
      </w:r>
      <w:r>
        <w:rPr>
          <w:rtl/>
        </w:rPr>
        <w:t xml:space="preserve"> </w:t>
      </w:r>
      <w:bookmarkEnd w:id="21996"/>
    </w:p>
    <w:p w:rsidR="008C384D" w:rsidRDefault="008C384D" w:rsidP="00A32B7B">
      <w:pPr>
        <w:rPr>
          <w:rtl/>
        </w:rPr>
      </w:pPr>
    </w:p>
    <w:p w:rsidR="008C384D" w:rsidRDefault="008C384D" w:rsidP="00A32B7B">
      <w:pPr>
        <w:rPr>
          <w:rtl/>
        </w:rPr>
      </w:pPr>
      <w:r>
        <w:rPr>
          <w:rFonts w:hint="cs"/>
          <w:rtl/>
        </w:rPr>
        <w:t xml:space="preserve">תצטט </w:t>
      </w:r>
      <w:bookmarkStart w:id="21997" w:name="_ETM_Q52_487739"/>
      <w:bookmarkEnd w:id="21997"/>
      <w:r>
        <w:rPr>
          <w:rFonts w:hint="cs"/>
          <w:rtl/>
        </w:rPr>
        <w:t xml:space="preserve">שאמרתי "בגידה". </w:t>
      </w:r>
      <w:bookmarkStart w:id="21998" w:name="_ETM_Q52_488085"/>
      <w:bookmarkEnd w:id="21998"/>
    </w:p>
    <w:p w:rsidR="008C384D" w:rsidRDefault="008C384D" w:rsidP="00A32B7B">
      <w:pPr>
        <w:rPr>
          <w:rtl/>
        </w:rPr>
      </w:pPr>
      <w:bookmarkStart w:id="21999" w:name="_ETM_Q52_488190"/>
      <w:bookmarkEnd w:id="21999"/>
    </w:p>
    <w:p w:rsidR="008C384D" w:rsidRDefault="008C384D" w:rsidP="00A91E73">
      <w:pPr>
        <w:pStyle w:val="-"/>
        <w:rPr>
          <w:rtl/>
        </w:rPr>
      </w:pPr>
      <w:bookmarkStart w:id="22000" w:name="ET_speakercontinue_6361_37"/>
      <w:r w:rsidRPr="00A91E73">
        <w:rPr>
          <w:rStyle w:val="TagStyle"/>
          <w:rtl/>
        </w:rPr>
        <w:t xml:space="preserve"> &lt;&lt; דובר_המשך &gt;&gt;</w:t>
      </w:r>
      <w:r w:rsidR="003A1F77">
        <w:rPr>
          <w:rtl/>
        </w:rPr>
        <w:t>נאור</w:t>
      </w:r>
      <w:r>
        <w:rPr>
          <w:rtl/>
        </w:rPr>
        <w:t xml:space="preserve"> שירי (יש עתיד):</w:t>
      </w:r>
      <w:r w:rsidRPr="008E1792">
        <w:rPr>
          <w:rtl/>
        </w:rPr>
        <w:t xml:space="preserve"> </w:t>
      </w:r>
      <w:r w:rsidRPr="00A91E73">
        <w:rPr>
          <w:rStyle w:val="TagStyle"/>
          <w:rtl/>
        </w:rPr>
        <w:t>&lt;&lt; דובר_המשך &gt;&gt;</w:t>
      </w:r>
      <w:r>
        <w:rPr>
          <w:rtl/>
        </w:rPr>
        <w:t xml:space="preserve"> </w:t>
      </w:r>
      <w:bookmarkEnd w:id="22000"/>
    </w:p>
    <w:p w:rsidR="008C384D" w:rsidRDefault="008C384D" w:rsidP="00A32B7B">
      <w:pPr>
        <w:rPr>
          <w:rtl/>
        </w:rPr>
      </w:pPr>
    </w:p>
    <w:p w:rsidR="008C384D" w:rsidRDefault="008C384D" w:rsidP="00A32B7B">
      <w:pPr>
        <w:rPr>
          <w:rtl/>
        </w:rPr>
      </w:pPr>
      <w:bookmarkStart w:id="22001" w:name="_ETM_Q52_489919"/>
      <w:bookmarkEnd w:id="22001"/>
      <w:r>
        <w:rPr>
          <w:rFonts w:hint="cs"/>
          <w:rtl/>
        </w:rPr>
        <w:t xml:space="preserve">עכשיו, אני אומר </w:t>
      </w:r>
      <w:r>
        <w:rPr>
          <w:rtl/>
        </w:rPr>
        <w:t>–</w:t>
      </w:r>
      <w:r>
        <w:rPr>
          <w:rFonts w:hint="cs"/>
          <w:rtl/>
        </w:rPr>
        <w:t xml:space="preserve"> לא היה פוליטיקאי בכיר</w:t>
      </w:r>
      <w:bookmarkStart w:id="22002" w:name="_ETM_Q52_491879"/>
      <w:bookmarkEnd w:id="22002"/>
      <w:r>
        <w:rPr>
          <w:rFonts w:hint="cs"/>
          <w:rtl/>
        </w:rPr>
        <w:t xml:space="preserve"> </w:t>
      </w:r>
      <w:r>
        <w:rPr>
          <w:rtl/>
        </w:rPr>
        <w:t>–</w:t>
      </w:r>
      <w:r>
        <w:rPr>
          <w:rFonts w:hint="cs"/>
          <w:rtl/>
        </w:rPr>
        <w:t xml:space="preserve"> כל </w:t>
      </w:r>
      <w:bookmarkStart w:id="22003" w:name="_ETM_Q52_490219"/>
      <w:bookmarkEnd w:id="22003"/>
      <w:r>
        <w:rPr>
          <w:rFonts w:hint="cs"/>
          <w:rtl/>
        </w:rPr>
        <w:t xml:space="preserve">הציוצים </w:t>
      </w:r>
      <w:r w:rsidR="00E30D80">
        <w:rPr>
          <w:rFonts w:hint="cs"/>
          <w:rtl/>
        </w:rPr>
        <w:t>– – –</w:t>
      </w:r>
    </w:p>
    <w:p w:rsidR="008C384D" w:rsidRDefault="008C384D" w:rsidP="00A32B7B">
      <w:pPr>
        <w:rPr>
          <w:rtl/>
        </w:rPr>
      </w:pPr>
      <w:bookmarkStart w:id="22004" w:name="_ETM_Q52_489688"/>
      <w:bookmarkStart w:id="22005" w:name="_ETM_Q52_489696"/>
      <w:bookmarkEnd w:id="22004"/>
      <w:bookmarkEnd w:id="22005"/>
    </w:p>
    <w:p w:rsidR="008C384D" w:rsidRDefault="008C384D" w:rsidP="00A91E73">
      <w:pPr>
        <w:pStyle w:val="af7"/>
        <w:rPr>
          <w:rtl/>
        </w:rPr>
      </w:pPr>
      <w:bookmarkStart w:id="22006" w:name="ET_interruption_6352_39"/>
      <w:r w:rsidRPr="00A91E73">
        <w:rPr>
          <w:rStyle w:val="TagStyle"/>
          <w:rtl/>
        </w:rPr>
        <w:t xml:space="preserve"> &lt;&lt; קריאה &gt;&gt;</w:t>
      </w:r>
      <w:r w:rsidR="001B3E33" w:rsidRPr="001B3E33">
        <w:rPr>
          <w:rtl/>
        </w:rPr>
        <w:t>אלמוג</w:t>
      </w:r>
      <w:r>
        <w:rPr>
          <w:rtl/>
        </w:rPr>
        <w:t xml:space="preserve"> כהן (עוצמה יהודית):</w:t>
      </w:r>
      <w:r w:rsidRPr="008E1792">
        <w:rPr>
          <w:rtl/>
        </w:rPr>
        <w:t xml:space="preserve"> </w:t>
      </w:r>
      <w:r w:rsidRPr="00A91E73">
        <w:rPr>
          <w:rStyle w:val="TagStyle"/>
          <w:rtl/>
        </w:rPr>
        <w:t>&lt;&lt; קריאה &gt;&gt;</w:t>
      </w:r>
      <w:r>
        <w:rPr>
          <w:rtl/>
        </w:rPr>
        <w:t xml:space="preserve"> </w:t>
      </w:r>
      <w:bookmarkEnd w:id="22006"/>
    </w:p>
    <w:p w:rsidR="008C384D" w:rsidRDefault="008C384D" w:rsidP="00A32B7B">
      <w:pPr>
        <w:rPr>
          <w:rtl/>
        </w:rPr>
      </w:pPr>
    </w:p>
    <w:p w:rsidR="008C384D" w:rsidRDefault="008C384D" w:rsidP="00A32B7B">
      <w:pPr>
        <w:rPr>
          <w:rtl/>
        </w:rPr>
      </w:pPr>
      <w:r>
        <w:rPr>
          <w:rFonts w:hint="cs"/>
          <w:rtl/>
        </w:rPr>
        <w:t xml:space="preserve">האמינות שלך. האמינות שלך בעיני הציבור </w:t>
      </w:r>
      <w:r w:rsidR="00E30D80">
        <w:rPr>
          <w:rFonts w:hint="cs"/>
          <w:rtl/>
        </w:rPr>
        <w:t>– – –</w:t>
      </w:r>
      <w:r>
        <w:rPr>
          <w:rFonts w:hint="cs"/>
          <w:rtl/>
        </w:rPr>
        <w:t xml:space="preserve"> </w:t>
      </w:r>
      <w:bookmarkStart w:id="22007" w:name="_ETM_Q52_496453"/>
      <w:bookmarkEnd w:id="22007"/>
      <w:r>
        <w:rPr>
          <w:rFonts w:hint="cs"/>
          <w:rtl/>
        </w:rPr>
        <w:t xml:space="preserve">שאמרתי את המילה "בגידה". </w:t>
      </w:r>
      <w:bookmarkStart w:id="22008" w:name="_ETM_Q52_493979"/>
      <w:bookmarkEnd w:id="22008"/>
    </w:p>
    <w:p w:rsidR="008C384D" w:rsidRDefault="008C384D" w:rsidP="00A32B7B">
      <w:pPr>
        <w:rPr>
          <w:rtl/>
        </w:rPr>
      </w:pPr>
      <w:bookmarkStart w:id="22009" w:name="_ETM_Q52_494050"/>
      <w:bookmarkEnd w:id="22009"/>
    </w:p>
    <w:p w:rsidR="008C384D" w:rsidRDefault="008C384D" w:rsidP="00A91E73">
      <w:pPr>
        <w:pStyle w:val="-"/>
        <w:rPr>
          <w:rtl/>
        </w:rPr>
      </w:pPr>
      <w:bookmarkStart w:id="22010" w:name="ET_speakercontinue_6361_40"/>
      <w:r w:rsidRPr="00A91E73">
        <w:rPr>
          <w:rStyle w:val="TagStyle"/>
          <w:rtl/>
        </w:rPr>
        <w:t xml:space="preserve"> &lt;&lt; דובר_המשך &gt;&gt;</w:t>
      </w:r>
      <w:r w:rsidR="003A1F77">
        <w:rPr>
          <w:rtl/>
        </w:rPr>
        <w:t>נאור</w:t>
      </w:r>
      <w:r>
        <w:rPr>
          <w:rtl/>
        </w:rPr>
        <w:t xml:space="preserve"> שירי (יש עתיד):</w:t>
      </w:r>
      <w:r w:rsidRPr="008E1792">
        <w:rPr>
          <w:rtl/>
        </w:rPr>
        <w:t xml:space="preserve"> </w:t>
      </w:r>
      <w:r w:rsidRPr="00A91E73">
        <w:rPr>
          <w:rStyle w:val="TagStyle"/>
          <w:rtl/>
        </w:rPr>
        <w:t>&lt;&lt; דובר_המשך &gt;&gt;</w:t>
      </w:r>
      <w:r>
        <w:rPr>
          <w:rtl/>
        </w:rPr>
        <w:t xml:space="preserve"> </w:t>
      </w:r>
      <w:bookmarkEnd w:id="22010"/>
    </w:p>
    <w:p w:rsidR="008C384D" w:rsidRDefault="008C384D" w:rsidP="00A32B7B">
      <w:pPr>
        <w:rPr>
          <w:rtl/>
        </w:rPr>
      </w:pPr>
    </w:p>
    <w:p w:rsidR="008C384D" w:rsidRPr="008E1792" w:rsidRDefault="008C384D" w:rsidP="00A32B7B">
      <w:pPr>
        <w:rPr>
          <w:rtl/>
        </w:rPr>
      </w:pPr>
      <w:bookmarkStart w:id="22011" w:name="_ETM_Q52_493356"/>
      <w:bookmarkEnd w:id="22011"/>
      <w:r>
        <w:rPr>
          <w:rFonts w:hint="cs"/>
          <w:rtl/>
        </w:rPr>
        <w:t xml:space="preserve">אדוני, אני לא הפרעתי לך. לא הפרעתי לך. תן לי לסיים. </w:t>
      </w:r>
    </w:p>
    <w:p w:rsidR="008C384D" w:rsidRDefault="008C384D" w:rsidP="00A32B7B">
      <w:pPr>
        <w:rPr>
          <w:rtl/>
        </w:rPr>
      </w:pPr>
      <w:bookmarkStart w:id="22012" w:name="_ETM_Q52_493838"/>
      <w:bookmarkEnd w:id="22012"/>
    </w:p>
    <w:p w:rsidR="008C384D" w:rsidRDefault="008C384D" w:rsidP="00A91E73">
      <w:pPr>
        <w:pStyle w:val="af8"/>
        <w:rPr>
          <w:rtl/>
        </w:rPr>
      </w:pPr>
      <w:bookmarkStart w:id="22013" w:name="ET_yor_6597_41"/>
      <w:r w:rsidRPr="00A91E73">
        <w:rPr>
          <w:rStyle w:val="TagStyle"/>
          <w:rtl/>
        </w:rPr>
        <w:t xml:space="preserve"> &lt;&lt; יור &gt;&gt;</w:t>
      </w:r>
      <w:r w:rsidR="003A1F77" w:rsidRPr="003A1F77">
        <w:rPr>
          <w:rtl/>
        </w:rPr>
        <w:t>הי</w:t>
      </w:r>
      <w:r>
        <w:rPr>
          <w:rtl/>
        </w:rPr>
        <w:t>ו"ר מאיר כהן:</w:t>
      </w:r>
      <w:r w:rsidRPr="008E1792">
        <w:rPr>
          <w:rtl/>
        </w:rPr>
        <w:t xml:space="preserve"> </w:t>
      </w:r>
      <w:r w:rsidRPr="00A91E73">
        <w:rPr>
          <w:rStyle w:val="TagStyle"/>
          <w:rtl/>
        </w:rPr>
        <w:t>&lt;&lt; יור &gt;&gt;</w:t>
      </w:r>
      <w:r>
        <w:rPr>
          <w:rtl/>
        </w:rPr>
        <w:t xml:space="preserve"> </w:t>
      </w:r>
      <w:bookmarkEnd w:id="22013"/>
    </w:p>
    <w:p w:rsidR="008C384D" w:rsidRDefault="008C384D" w:rsidP="00A32B7B">
      <w:pPr>
        <w:rPr>
          <w:rtl/>
        </w:rPr>
      </w:pPr>
    </w:p>
    <w:p w:rsidR="008C384D" w:rsidRPr="008E1792" w:rsidRDefault="008C384D" w:rsidP="00A32B7B">
      <w:pPr>
        <w:rPr>
          <w:rtl/>
        </w:rPr>
      </w:pPr>
      <w:bookmarkStart w:id="22014" w:name="_ETM_Q52_498846"/>
      <w:bookmarkEnd w:id="22014"/>
      <w:r>
        <w:rPr>
          <w:rFonts w:hint="cs"/>
          <w:rtl/>
        </w:rPr>
        <w:t xml:space="preserve">אלמוג. </w:t>
      </w:r>
    </w:p>
    <w:p w:rsidR="008C384D" w:rsidRDefault="008C384D" w:rsidP="00A32B7B">
      <w:pPr>
        <w:rPr>
          <w:rtl/>
        </w:rPr>
      </w:pPr>
    </w:p>
    <w:p w:rsidR="008C384D" w:rsidRDefault="004B336A" w:rsidP="004B336A">
      <w:pPr>
        <w:pStyle w:val="-"/>
        <w:rPr>
          <w:rtl/>
        </w:rPr>
      </w:pPr>
      <w:bookmarkStart w:id="22015" w:name="_Toc189133186"/>
      <w:bookmarkStart w:id="22016" w:name="ET_speakercontinue_6361_1556"/>
      <w:r w:rsidRPr="004B336A">
        <w:rPr>
          <w:rStyle w:val="TagStyle"/>
          <w:rtl/>
        </w:rPr>
        <w:t xml:space="preserve"> &lt;&lt; דובר_המשך &gt;&gt;</w:t>
      </w:r>
      <w:r w:rsidR="003A1F77">
        <w:rPr>
          <w:rtl/>
        </w:rPr>
        <w:t>נאור</w:t>
      </w:r>
      <w:r w:rsidR="008C384D">
        <w:rPr>
          <w:rtl/>
        </w:rPr>
        <w:t xml:space="preserve"> שירי (יש עתיד):</w:t>
      </w:r>
      <w:r w:rsidR="008C384D" w:rsidRPr="00CD2276">
        <w:rPr>
          <w:rtl/>
        </w:rPr>
        <w:t xml:space="preserve"> </w:t>
      </w:r>
      <w:bookmarkEnd w:id="22015"/>
      <w:r w:rsidRPr="004B336A">
        <w:rPr>
          <w:rStyle w:val="TagStyle"/>
          <w:rtl/>
        </w:rPr>
        <w:t>&lt;&lt; דובר_המשך &gt;&gt;</w:t>
      </w:r>
      <w:bookmarkEnd w:id="22016"/>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היה מסע שלם של הפצת קונספירציות. אתה בעצמך אמרת את זה </w:t>
      </w:r>
      <w:r w:rsidR="00E30D80">
        <w:rPr>
          <w:rFonts w:hint="cs"/>
          <w:rtl/>
        </w:rPr>
        <w:t>– –</w:t>
      </w:r>
    </w:p>
    <w:p w:rsidR="008C384D" w:rsidRDefault="008C384D" w:rsidP="00A32B7B">
      <w:pPr>
        <w:ind w:firstLine="0"/>
        <w:rPr>
          <w:rtl/>
        </w:rPr>
      </w:pPr>
      <w:bookmarkStart w:id="22017" w:name="_ETM_Q52_501793"/>
      <w:bookmarkStart w:id="22018" w:name="_ETM_Q52_501855"/>
      <w:bookmarkStart w:id="22019" w:name="_ETM_Q52_502202"/>
      <w:bookmarkEnd w:id="22017"/>
      <w:bookmarkEnd w:id="22018"/>
      <w:bookmarkEnd w:id="22019"/>
    </w:p>
    <w:p w:rsidR="008C384D" w:rsidRDefault="004B336A" w:rsidP="004B336A">
      <w:pPr>
        <w:pStyle w:val="af7"/>
        <w:rPr>
          <w:rtl/>
        </w:rPr>
      </w:pPr>
      <w:bookmarkStart w:id="22020" w:name="ET_interruption_6352_1557"/>
      <w:r w:rsidRPr="004B336A">
        <w:rPr>
          <w:rStyle w:val="TagStyle"/>
          <w:rtl/>
        </w:rPr>
        <w:t xml:space="preserve"> &lt;&lt; קריאה &gt;&gt;</w:t>
      </w:r>
      <w:r w:rsidR="001B3E33" w:rsidRPr="001B3E33">
        <w:rPr>
          <w:rtl/>
        </w:rPr>
        <w:t>אלמוג</w:t>
      </w:r>
      <w:r w:rsidR="008C384D">
        <w:rPr>
          <w:rtl/>
        </w:rPr>
        <w:t xml:space="preserve"> כהן (עוצמה יהודית):</w:t>
      </w:r>
      <w:r w:rsidR="008C384D" w:rsidRPr="008E1792">
        <w:rPr>
          <w:rtl/>
        </w:rPr>
        <w:t xml:space="preserve"> </w:t>
      </w:r>
      <w:r w:rsidRPr="004B336A">
        <w:rPr>
          <w:rStyle w:val="TagStyle"/>
          <w:rtl/>
        </w:rPr>
        <w:t>&lt;&lt; קריאה &gt;&gt;</w:t>
      </w:r>
      <w:bookmarkEnd w:id="22020"/>
      <w:r w:rsidRPr="004B336A">
        <w:rPr>
          <w:rStyle w:val="TagStyle"/>
          <w:rtl/>
        </w:rPr>
        <w:t xml:space="preserve"> </w:t>
      </w:r>
      <w:r w:rsidR="008C384D">
        <w:rPr>
          <w:rtl/>
        </w:rPr>
        <w:t xml:space="preserve"> </w:t>
      </w:r>
    </w:p>
    <w:p w:rsidR="008C384D" w:rsidRDefault="008C384D" w:rsidP="00A32B7B">
      <w:pPr>
        <w:rPr>
          <w:rtl/>
        </w:rPr>
      </w:pPr>
    </w:p>
    <w:p w:rsidR="008C384D" w:rsidRDefault="008C384D" w:rsidP="00FF29D6">
      <w:pPr>
        <w:rPr>
          <w:rtl/>
        </w:rPr>
      </w:pPr>
      <w:bookmarkStart w:id="22021" w:name="_ETM_Q52_505261"/>
      <w:bookmarkStart w:id="22022" w:name="_ETM_Q52_505504"/>
      <w:bookmarkStart w:id="22023" w:name="_ETM_Q52_505575"/>
      <w:bookmarkEnd w:id="22021"/>
      <w:bookmarkEnd w:id="22022"/>
      <w:bookmarkEnd w:id="22023"/>
      <w:r>
        <w:rPr>
          <w:rFonts w:hint="cs"/>
          <w:rtl/>
        </w:rPr>
        <w:t xml:space="preserve">אבל אין </w:t>
      </w:r>
      <w:bookmarkStart w:id="22024" w:name="_ETM_Q52_504199"/>
      <w:bookmarkEnd w:id="22024"/>
      <w:r>
        <w:rPr>
          <w:rFonts w:hint="cs"/>
          <w:rtl/>
        </w:rPr>
        <w:t xml:space="preserve">בגידה. </w:t>
      </w:r>
      <w:bookmarkStart w:id="22025" w:name="_ETM_Q52_504947"/>
      <w:bookmarkEnd w:id="22025"/>
    </w:p>
    <w:p w:rsidR="008C384D" w:rsidRDefault="008C384D" w:rsidP="00A32B7B">
      <w:pPr>
        <w:rPr>
          <w:rtl/>
        </w:rPr>
      </w:pPr>
      <w:bookmarkStart w:id="22026" w:name="_ETM_Q52_505008"/>
      <w:bookmarkEnd w:id="22026"/>
    </w:p>
    <w:p w:rsidR="008C384D" w:rsidRDefault="008C384D" w:rsidP="00A91E73">
      <w:pPr>
        <w:pStyle w:val="-"/>
        <w:rPr>
          <w:rtl/>
        </w:rPr>
      </w:pPr>
      <w:bookmarkStart w:id="22027" w:name="ET_speakercontinue_6361_43"/>
      <w:r w:rsidRPr="00A91E73">
        <w:rPr>
          <w:rStyle w:val="TagStyle"/>
          <w:rtl/>
        </w:rPr>
        <w:t xml:space="preserve"> &lt;&lt; דובר_המשך &gt;&gt;</w:t>
      </w:r>
      <w:r w:rsidR="003A1F77">
        <w:rPr>
          <w:rtl/>
        </w:rPr>
        <w:t>נאור</w:t>
      </w:r>
      <w:r>
        <w:rPr>
          <w:rtl/>
        </w:rPr>
        <w:t xml:space="preserve"> שירי (יש עתיד):</w:t>
      </w:r>
      <w:r w:rsidRPr="008E1792">
        <w:rPr>
          <w:rtl/>
        </w:rPr>
        <w:t xml:space="preserve"> </w:t>
      </w:r>
      <w:r w:rsidRPr="00A91E73">
        <w:rPr>
          <w:rStyle w:val="TagStyle"/>
          <w:rtl/>
        </w:rPr>
        <w:t>&lt;&lt; דובר_המשך &gt;&gt;</w:t>
      </w:r>
      <w:r>
        <w:rPr>
          <w:rtl/>
        </w:rPr>
        <w:t xml:space="preserve"> </w:t>
      </w:r>
      <w:bookmarkEnd w:id="22027"/>
    </w:p>
    <w:p w:rsidR="008C384D" w:rsidRDefault="008C384D" w:rsidP="00A32B7B">
      <w:pPr>
        <w:rPr>
          <w:rtl/>
        </w:rPr>
      </w:pPr>
    </w:p>
    <w:p w:rsidR="008C384D" w:rsidRDefault="008C384D" w:rsidP="004C0B62">
      <w:pPr>
        <w:rPr>
          <w:rtl/>
        </w:rPr>
      </w:pPr>
      <w:bookmarkStart w:id="22028" w:name="_ETM_Q52_506926"/>
      <w:bookmarkEnd w:id="22028"/>
      <w:r>
        <w:rPr>
          <w:rFonts w:hint="cs"/>
          <w:rtl/>
        </w:rPr>
        <w:t xml:space="preserve">אתה יכול לשחרר? יש בגידה, אתה אמרת, </w:t>
      </w:r>
      <w:bookmarkStart w:id="22029" w:name="_ETM_Q52_502247"/>
      <w:bookmarkEnd w:id="22029"/>
      <w:r>
        <w:rPr>
          <w:rFonts w:hint="cs"/>
          <w:rtl/>
        </w:rPr>
        <w:t xml:space="preserve">בגידה מבפנים. </w:t>
      </w:r>
      <w:bookmarkStart w:id="22030" w:name="_ETM_Q52_512267"/>
      <w:bookmarkStart w:id="22031" w:name="_ETM_Q52_512308"/>
      <w:bookmarkStart w:id="22032" w:name="_ETM_Q52_512417"/>
      <w:bookmarkStart w:id="22033" w:name="_ETM_Q52_512464"/>
      <w:bookmarkEnd w:id="22030"/>
      <w:bookmarkEnd w:id="22031"/>
      <w:bookmarkEnd w:id="22032"/>
      <w:bookmarkEnd w:id="22033"/>
      <w:r>
        <w:rPr>
          <w:rFonts w:hint="cs"/>
          <w:rtl/>
        </w:rPr>
        <w:t xml:space="preserve">אני מצטט את השופטת: אין יסוד לקיומם של גורמים עלומים שהזמינו את הבגידה. אתה </w:t>
      </w:r>
      <w:bookmarkStart w:id="22034" w:name="_ETM_Q52_521324"/>
      <w:bookmarkEnd w:id="22034"/>
      <w:r>
        <w:rPr>
          <w:rFonts w:hint="cs"/>
          <w:rtl/>
        </w:rPr>
        <w:t xml:space="preserve">עתרת לבית המשפט כדי לומר שהייתה בגידה. הקונספירציות שמופיעות </w:t>
      </w:r>
      <w:bookmarkStart w:id="22035" w:name="_ETM_Q52_525838"/>
      <w:bookmarkEnd w:id="22035"/>
      <w:r w:rsidR="00E30D80">
        <w:rPr>
          <w:rFonts w:hint="cs"/>
          <w:rtl/>
        </w:rPr>
        <w:t>– – –</w:t>
      </w:r>
    </w:p>
    <w:p w:rsidR="008C384D" w:rsidRDefault="008C384D" w:rsidP="00A32B7B">
      <w:pPr>
        <w:ind w:firstLine="0"/>
        <w:rPr>
          <w:rtl/>
        </w:rPr>
      </w:pPr>
      <w:bookmarkStart w:id="22036" w:name="_ETM_Q52_526606"/>
      <w:bookmarkStart w:id="22037" w:name="_ETM_Q52_526685"/>
      <w:bookmarkEnd w:id="22036"/>
      <w:bookmarkEnd w:id="22037"/>
    </w:p>
    <w:p w:rsidR="008C384D" w:rsidRDefault="008C384D" w:rsidP="00A91E73">
      <w:pPr>
        <w:pStyle w:val="af7"/>
        <w:rPr>
          <w:rtl/>
        </w:rPr>
      </w:pPr>
      <w:bookmarkStart w:id="22038" w:name="ET_interruption_5797_19"/>
      <w:r w:rsidRPr="00A91E73">
        <w:rPr>
          <w:rStyle w:val="TagStyle"/>
          <w:rtl/>
        </w:rPr>
        <w:t xml:space="preserve"> &lt;&lt; קריאה &gt;&gt;</w:t>
      </w:r>
      <w:r w:rsidRPr="00CD2276">
        <w:rPr>
          <w:rtl/>
        </w:rPr>
        <w:t xml:space="preserve"> </w:t>
      </w:r>
      <w:r>
        <w:rPr>
          <w:rtl/>
        </w:rPr>
        <w:t>יצחק פינדרוס (יהדות התורה):</w:t>
      </w:r>
      <w:r w:rsidRPr="00CD2276">
        <w:rPr>
          <w:rtl/>
        </w:rPr>
        <w:t xml:space="preserve"> </w:t>
      </w:r>
      <w:r w:rsidRPr="00A91E73">
        <w:rPr>
          <w:rStyle w:val="TagStyle"/>
          <w:rtl/>
        </w:rPr>
        <w:t>&lt;&lt; קריאה &gt;&gt;</w:t>
      </w:r>
      <w:r>
        <w:rPr>
          <w:rtl/>
        </w:rPr>
        <w:t xml:space="preserve"> </w:t>
      </w:r>
      <w:bookmarkEnd w:id="22038"/>
    </w:p>
    <w:p w:rsidR="008C384D" w:rsidRDefault="008C384D" w:rsidP="00A32B7B">
      <w:pPr>
        <w:rPr>
          <w:rtl/>
        </w:rPr>
      </w:pPr>
    </w:p>
    <w:p w:rsidR="008C384D" w:rsidRDefault="00E30D80" w:rsidP="00A32B7B">
      <w:pPr>
        <w:rPr>
          <w:rtl/>
        </w:rPr>
      </w:pPr>
      <w:r>
        <w:rPr>
          <w:rFonts w:hint="cs"/>
          <w:rtl/>
        </w:rPr>
        <w:t>– – –</w:t>
      </w:r>
    </w:p>
    <w:p w:rsidR="008C384D" w:rsidRDefault="008C384D" w:rsidP="00A32B7B">
      <w:pPr>
        <w:rPr>
          <w:rtl/>
        </w:rPr>
      </w:pPr>
    </w:p>
    <w:p w:rsidR="008C384D" w:rsidRDefault="004B336A" w:rsidP="004B336A">
      <w:pPr>
        <w:pStyle w:val="af8"/>
        <w:rPr>
          <w:rtl/>
        </w:rPr>
      </w:pPr>
      <w:bookmarkStart w:id="22039" w:name="ET_yor_6597_1558"/>
      <w:r w:rsidRPr="004B336A">
        <w:rPr>
          <w:rStyle w:val="TagStyle"/>
          <w:rtl/>
        </w:rPr>
        <w:t xml:space="preserve"> &lt;&lt; יור &gt;&gt;</w:t>
      </w:r>
      <w:r w:rsidR="003A1F77" w:rsidRPr="003A1F77">
        <w:rPr>
          <w:rtl/>
        </w:rPr>
        <w:t>הי</w:t>
      </w:r>
      <w:r w:rsidR="008C384D">
        <w:rPr>
          <w:rtl/>
        </w:rPr>
        <w:t>ו"ר מאיר כהן:</w:t>
      </w:r>
      <w:r w:rsidR="008C384D" w:rsidRPr="008E1792">
        <w:rPr>
          <w:rtl/>
        </w:rPr>
        <w:t xml:space="preserve"> </w:t>
      </w:r>
      <w:r w:rsidRPr="004B336A">
        <w:rPr>
          <w:rStyle w:val="TagStyle"/>
          <w:rtl/>
        </w:rPr>
        <w:t>&lt;&lt; יור &gt;&gt;</w:t>
      </w:r>
      <w:bookmarkEnd w:id="22039"/>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פינדרוס. </w:t>
      </w:r>
    </w:p>
    <w:p w:rsidR="008C384D" w:rsidRPr="008E1792" w:rsidRDefault="008C384D" w:rsidP="00A32B7B">
      <w:pPr>
        <w:rPr>
          <w:rtl/>
        </w:rPr>
      </w:pPr>
      <w:bookmarkStart w:id="22040" w:name="_ETM_Q52_526664"/>
      <w:bookmarkEnd w:id="22040"/>
    </w:p>
    <w:p w:rsidR="008C384D" w:rsidRDefault="004B336A" w:rsidP="004B336A">
      <w:pPr>
        <w:pStyle w:val="-"/>
        <w:rPr>
          <w:rtl/>
        </w:rPr>
      </w:pPr>
      <w:bookmarkStart w:id="22041" w:name="_Toc189133187"/>
      <w:bookmarkStart w:id="22042" w:name="ET_speakercontinue_6361_1559"/>
      <w:r w:rsidRPr="004B336A">
        <w:rPr>
          <w:rStyle w:val="TagStyle"/>
          <w:rtl/>
        </w:rPr>
        <w:t xml:space="preserve"> &lt;&lt; דובר_המשך &gt;&gt;</w:t>
      </w:r>
      <w:r w:rsidR="003A1F77">
        <w:rPr>
          <w:rtl/>
        </w:rPr>
        <w:t>נאור</w:t>
      </w:r>
      <w:r w:rsidR="008C384D">
        <w:rPr>
          <w:rtl/>
        </w:rPr>
        <w:t xml:space="preserve"> שירי (יש עתיד):</w:t>
      </w:r>
      <w:r w:rsidR="008C384D" w:rsidRPr="00CD2276">
        <w:rPr>
          <w:rtl/>
        </w:rPr>
        <w:t xml:space="preserve"> </w:t>
      </w:r>
      <w:bookmarkEnd w:id="22041"/>
      <w:r w:rsidRPr="004B336A">
        <w:rPr>
          <w:rStyle w:val="TagStyle"/>
          <w:rtl/>
        </w:rPr>
        <w:t>&lt;&lt; דובר_המשך &gt;&gt;</w:t>
      </w:r>
      <w:bookmarkEnd w:id="22042"/>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רגע, פינדרוס. הציוצים שלך נגד אותו </w:t>
      </w:r>
      <w:bookmarkStart w:id="22043" w:name="_ETM_Q52_534741"/>
      <w:bookmarkEnd w:id="22043"/>
      <w:r>
        <w:rPr>
          <w:rFonts w:hint="cs"/>
          <w:rtl/>
        </w:rPr>
        <w:t xml:space="preserve">אירוע, שאין ספק שהוא מחדל, ויש הרבה מחדלים </w:t>
      </w:r>
      <w:r>
        <w:rPr>
          <w:rtl/>
        </w:rPr>
        <w:t>–</w:t>
      </w:r>
      <w:r>
        <w:rPr>
          <w:rFonts w:hint="cs"/>
          <w:rtl/>
        </w:rPr>
        <w:t xml:space="preserve"> אני אשמח שתהיה ועדת בדיקה שתבדוק את זה; אתה נגד </w:t>
      </w:r>
      <w:r>
        <w:rPr>
          <w:rFonts w:hint="eastAsia"/>
          <w:rtl/>
        </w:rPr>
        <w:t xml:space="preserve">– </w:t>
      </w:r>
      <w:r>
        <w:rPr>
          <w:rFonts w:hint="cs"/>
          <w:rtl/>
        </w:rPr>
        <w:t xml:space="preserve">60% מהפצת </w:t>
      </w:r>
      <w:bookmarkStart w:id="22044" w:name="_ETM_Q52_541714"/>
      <w:bookmarkEnd w:id="22044"/>
      <w:r>
        <w:rPr>
          <w:rFonts w:hint="cs"/>
          <w:rtl/>
        </w:rPr>
        <w:t xml:space="preserve">הציוצים שלך היו </w:t>
      </w:r>
      <w:proofErr w:type="spellStart"/>
      <w:r>
        <w:rPr>
          <w:rFonts w:hint="cs"/>
          <w:rtl/>
        </w:rPr>
        <w:t>אוואטרים</w:t>
      </w:r>
      <w:proofErr w:type="spellEnd"/>
      <w:r>
        <w:rPr>
          <w:rFonts w:hint="cs"/>
          <w:rtl/>
        </w:rPr>
        <w:t xml:space="preserve"> שהם פייק-</w:t>
      </w:r>
      <w:proofErr w:type="spellStart"/>
      <w:r>
        <w:rPr>
          <w:rFonts w:hint="cs"/>
          <w:rtl/>
        </w:rPr>
        <w:t>יוזרים</w:t>
      </w:r>
      <w:proofErr w:type="spellEnd"/>
      <w:r>
        <w:rPr>
          <w:rFonts w:hint="cs"/>
          <w:rtl/>
        </w:rPr>
        <w:t xml:space="preserve"> </w:t>
      </w:r>
      <w:bookmarkStart w:id="22045" w:name="_ETM_Q52_545742"/>
      <w:bookmarkEnd w:id="22045"/>
      <w:r>
        <w:rPr>
          <w:rFonts w:hint="cs"/>
          <w:rtl/>
        </w:rPr>
        <w:t>שהפיצו את הציוצים שלך על הבגידה.</w:t>
      </w:r>
    </w:p>
    <w:p w:rsidR="008C384D" w:rsidRDefault="008C384D" w:rsidP="00A32B7B">
      <w:pPr>
        <w:ind w:firstLine="0"/>
        <w:rPr>
          <w:rtl/>
        </w:rPr>
      </w:pPr>
      <w:bookmarkStart w:id="22046" w:name="_ETM_Q52_547533"/>
      <w:bookmarkStart w:id="22047" w:name="_ETM_Q52_547604"/>
      <w:bookmarkStart w:id="22048" w:name="_ETM_Q52_548006"/>
      <w:bookmarkEnd w:id="22046"/>
      <w:bookmarkEnd w:id="22047"/>
      <w:bookmarkEnd w:id="22048"/>
    </w:p>
    <w:p w:rsidR="008C384D" w:rsidRDefault="008C384D" w:rsidP="00A91E73">
      <w:pPr>
        <w:pStyle w:val="af8"/>
        <w:rPr>
          <w:rtl/>
        </w:rPr>
      </w:pPr>
      <w:bookmarkStart w:id="22049" w:name="ET_yor_6597_45"/>
      <w:r w:rsidRPr="00A91E73">
        <w:rPr>
          <w:rStyle w:val="TagStyle"/>
          <w:rtl/>
        </w:rPr>
        <w:t xml:space="preserve"> &lt;&lt; יור &gt;&gt;</w:t>
      </w:r>
      <w:r w:rsidR="003A1F77" w:rsidRPr="003A1F77">
        <w:rPr>
          <w:rtl/>
        </w:rPr>
        <w:t>הי</w:t>
      </w:r>
      <w:r>
        <w:rPr>
          <w:rtl/>
        </w:rPr>
        <w:t>ו"ר מאיר כהן:</w:t>
      </w:r>
      <w:r w:rsidRPr="008E1792">
        <w:rPr>
          <w:rtl/>
        </w:rPr>
        <w:t xml:space="preserve"> </w:t>
      </w:r>
      <w:r w:rsidRPr="00A91E73">
        <w:rPr>
          <w:rStyle w:val="TagStyle"/>
          <w:rtl/>
        </w:rPr>
        <w:t>&lt;&lt; יור &gt;&gt;</w:t>
      </w:r>
      <w:r>
        <w:rPr>
          <w:rtl/>
        </w:rPr>
        <w:t xml:space="preserve"> </w:t>
      </w:r>
      <w:bookmarkEnd w:id="22049"/>
    </w:p>
    <w:p w:rsidR="008C384D" w:rsidRDefault="008C384D" w:rsidP="00A32B7B">
      <w:pPr>
        <w:rPr>
          <w:rtl/>
        </w:rPr>
      </w:pPr>
    </w:p>
    <w:p w:rsidR="008C384D" w:rsidRDefault="008C384D" w:rsidP="00A32B7B">
      <w:pPr>
        <w:rPr>
          <w:rtl/>
        </w:rPr>
      </w:pPr>
      <w:bookmarkStart w:id="22050" w:name="_ETM_Q52_549564"/>
      <w:bookmarkEnd w:id="22050"/>
      <w:r>
        <w:rPr>
          <w:rFonts w:hint="cs"/>
          <w:rtl/>
        </w:rPr>
        <w:t xml:space="preserve">תודה רבה. </w:t>
      </w:r>
    </w:p>
    <w:p w:rsidR="008C384D" w:rsidRDefault="008C384D" w:rsidP="00A32B7B">
      <w:pPr>
        <w:rPr>
          <w:rtl/>
        </w:rPr>
      </w:pPr>
    </w:p>
    <w:p w:rsidR="008C384D" w:rsidRDefault="008C384D" w:rsidP="00A91E73">
      <w:pPr>
        <w:pStyle w:val="-"/>
        <w:rPr>
          <w:rtl/>
        </w:rPr>
      </w:pPr>
      <w:bookmarkStart w:id="22051" w:name="ET_speakercontinue_6361_46"/>
      <w:r w:rsidRPr="00A91E73">
        <w:rPr>
          <w:rStyle w:val="TagStyle"/>
          <w:rtl/>
        </w:rPr>
        <w:t xml:space="preserve"> &lt;&lt; דובר_המשך &gt;&gt;</w:t>
      </w:r>
      <w:r w:rsidR="003A1F77">
        <w:rPr>
          <w:rtl/>
        </w:rPr>
        <w:t>נאור</w:t>
      </w:r>
      <w:r>
        <w:rPr>
          <w:rtl/>
        </w:rPr>
        <w:t xml:space="preserve"> שירי (יש עתיד):</w:t>
      </w:r>
      <w:r w:rsidRPr="008E1792">
        <w:rPr>
          <w:rtl/>
        </w:rPr>
        <w:t xml:space="preserve"> </w:t>
      </w:r>
      <w:r w:rsidRPr="00A91E73">
        <w:rPr>
          <w:rStyle w:val="TagStyle"/>
          <w:rtl/>
        </w:rPr>
        <w:t>&lt;&lt; דובר_המשך &gt;&gt;</w:t>
      </w:r>
      <w:r>
        <w:rPr>
          <w:rtl/>
        </w:rPr>
        <w:t xml:space="preserve"> </w:t>
      </w:r>
      <w:bookmarkEnd w:id="22051"/>
    </w:p>
    <w:p w:rsidR="008C384D" w:rsidRDefault="008C384D" w:rsidP="00A32B7B">
      <w:pPr>
        <w:rPr>
          <w:rtl/>
        </w:rPr>
      </w:pPr>
    </w:p>
    <w:p w:rsidR="008C384D" w:rsidRDefault="008C384D" w:rsidP="00A32B7B">
      <w:pPr>
        <w:rPr>
          <w:rtl/>
        </w:rPr>
      </w:pPr>
      <w:r>
        <w:rPr>
          <w:rFonts w:hint="cs"/>
          <w:rtl/>
        </w:rPr>
        <w:t xml:space="preserve">משמע, אלמוג, </w:t>
      </w:r>
      <w:bookmarkStart w:id="22052" w:name="_ETM_Q52_548059"/>
      <w:bookmarkEnd w:id="22052"/>
      <w:r>
        <w:rPr>
          <w:rFonts w:hint="cs"/>
          <w:rtl/>
        </w:rPr>
        <w:t xml:space="preserve">אם זה מישראל או לא מישראל, אתה שותף להפצה ולשסע חברתי </w:t>
      </w:r>
      <w:r>
        <w:rPr>
          <w:rtl/>
        </w:rPr>
        <w:t>–</w:t>
      </w:r>
      <w:r>
        <w:rPr>
          <w:rFonts w:hint="cs"/>
          <w:rtl/>
        </w:rPr>
        <w:t xml:space="preserve"> הפצה של תיאוריות קונספירציה.</w:t>
      </w:r>
      <w:bookmarkStart w:id="22053" w:name="_ETM_Q52_559297"/>
      <w:bookmarkEnd w:id="22053"/>
      <w:r>
        <w:rPr>
          <w:rFonts w:hint="cs"/>
          <w:rtl/>
        </w:rPr>
        <w:t xml:space="preserve"> יש לך עניין אישי עם אחים לנשק.</w:t>
      </w:r>
    </w:p>
    <w:p w:rsidR="008C384D" w:rsidRDefault="008C384D" w:rsidP="00A32B7B">
      <w:pPr>
        <w:rPr>
          <w:rtl/>
        </w:rPr>
      </w:pPr>
      <w:bookmarkStart w:id="22054" w:name="_ETM_Q52_559367"/>
      <w:bookmarkEnd w:id="22054"/>
    </w:p>
    <w:p w:rsidR="008C384D" w:rsidRDefault="008C384D" w:rsidP="00A91E73">
      <w:pPr>
        <w:pStyle w:val="af8"/>
        <w:rPr>
          <w:rtl/>
        </w:rPr>
      </w:pPr>
      <w:bookmarkStart w:id="22055" w:name="ET_yor_6597_47"/>
      <w:r w:rsidRPr="00A91E73">
        <w:rPr>
          <w:rStyle w:val="TagStyle"/>
          <w:rtl/>
        </w:rPr>
        <w:t xml:space="preserve"> &lt;&lt; יור &gt;&gt;</w:t>
      </w:r>
      <w:r w:rsidR="003A1F77" w:rsidRPr="003A1F77">
        <w:rPr>
          <w:rtl/>
        </w:rPr>
        <w:t>הי</w:t>
      </w:r>
      <w:r>
        <w:rPr>
          <w:rtl/>
        </w:rPr>
        <w:t>ו"ר מאיר כהן:</w:t>
      </w:r>
      <w:r w:rsidRPr="008E1792">
        <w:rPr>
          <w:rtl/>
        </w:rPr>
        <w:t xml:space="preserve"> </w:t>
      </w:r>
      <w:r w:rsidRPr="00A91E73">
        <w:rPr>
          <w:rStyle w:val="TagStyle"/>
          <w:rtl/>
        </w:rPr>
        <w:t>&lt;&lt; יור &gt;&gt;</w:t>
      </w:r>
      <w:r>
        <w:rPr>
          <w:rtl/>
        </w:rPr>
        <w:t xml:space="preserve"> </w:t>
      </w:r>
      <w:bookmarkEnd w:id="22055"/>
    </w:p>
    <w:p w:rsidR="008C384D" w:rsidRDefault="008C384D" w:rsidP="00A32B7B">
      <w:pPr>
        <w:rPr>
          <w:rtl/>
        </w:rPr>
      </w:pPr>
    </w:p>
    <w:p w:rsidR="008C384D" w:rsidRPr="008E1792" w:rsidRDefault="008C384D" w:rsidP="00A32B7B">
      <w:pPr>
        <w:rPr>
          <w:rtl/>
        </w:rPr>
      </w:pPr>
      <w:bookmarkStart w:id="22056" w:name="_ETM_Q52_560506"/>
      <w:bookmarkEnd w:id="22056"/>
      <w:r>
        <w:rPr>
          <w:rFonts w:hint="cs"/>
          <w:rtl/>
        </w:rPr>
        <w:t xml:space="preserve">תודה רבה. האם המציעים </w:t>
      </w:r>
      <w:r w:rsidR="00E30D80">
        <w:rPr>
          <w:rFonts w:hint="cs"/>
          <w:rtl/>
        </w:rPr>
        <w:t>– – –</w:t>
      </w:r>
    </w:p>
    <w:p w:rsidR="008C384D" w:rsidRDefault="008C384D" w:rsidP="00A32B7B">
      <w:pPr>
        <w:rPr>
          <w:rtl/>
        </w:rPr>
      </w:pPr>
    </w:p>
    <w:p w:rsidR="008C384D" w:rsidRDefault="008C384D" w:rsidP="00A91E73">
      <w:pPr>
        <w:pStyle w:val="af7"/>
        <w:rPr>
          <w:rtl/>
        </w:rPr>
      </w:pPr>
      <w:bookmarkStart w:id="22057" w:name="ET_interruption_קריאות_46"/>
      <w:r w:rsidRPr="00A91E73">
        <w:rPr>
          <w:rStyle w:val="TagStyle"/>
          <w:rtl/>
        </w:rPr>
        <w:t xml:space="preserve"> &lt;&lt; קריאה &gt;&gt;</w:t>
      </w:r>
      <w:r w:rsidRPr="00740167">
        <w:rPr>
          <w:rtl/>
        </w:rPr>
        <w:t xml:space="preserve"> </w:t>
      </w:r>
      <w:r>
        <w:rPr>
          <w:rtl/>
        </w:rPr>
        <w:t>קריאות:</w:t>
      </w:r>
      <w:r w:rsidRPr="00740167">
        <w:rPr>
          <w:rtl/>
        </w:rPr>
        <w:t xml:space="preserve"> </w:t>
      </w:r>
      <w:r w:rsidRPr="00A91E73">
        <w:rPr>
          <w:rStyle w:val="TagStyle"/>
          <w:rtl/>
        </w:rPr>
        <w:t>&lt;&lt; קריאה &gt;&gt;</w:t>
      </w:r>
      <w:r>
        <w:rPr>
          <w:rtl/>
        </w:rPr>
        <w:t xml:space="preserve">  </w:t>
      </w:r>
    </w:p>
    <w:bookmarkEnd w:id="22057"/>
    <w:p w:rsidR="008C384D" w:rsidRDefault="008C384D" w:rsidP="00A32B7B">
      <w:pPr>
        <w:rPr>
          <w:rtl/>
        </w:rPr>
      </w:pPr>
      <w:r>
        <w:rPr>
          <w:rtl/>
        </w:rPr>
        <w:t xml:space="preserve"> </w:t>
      </w:r>
    </w:p>
    <w:p w:rsidR="008C384D" w:rsidRDefault="00E30D80" w:rsidP="00A32B7B">
      <w:pPr>
        <w:rPr>
          <w:rtl/>
        </w:rPr>
      </w:pPr>
      <w:r>
        <w:rPr>
          <w:rFonts w:hint="cs"/>
          <w:rtl/>
        </w:rPr>
        <w:t>– – –</w:t>
      </w:r>
    </w:p>
    <w:p w:rsidR="008C384D" w:rsidRDefault="008C384D" w:rsidP="00A32B7B">
      <w:pPr>
        <w:rPr>
          <w:rtl/>
        </w:rPr>
      </w:pPr>
      <w:bookmarkStart w:id="22058" w:name="_ETM_Q52_576838"/>
      <w:bookmarkEnd w:id="22058"/>
    </w:p>
    <w:p w:rsidR="008C384D" w:rsidRDefault="008C384D" w:rsidP="00A91E73">
      <w:pPr>
        <w:pStyle w:val="af8"/>
        <w:rPr>
          <w:rtl/>
        </w:rPr>
      </w:pPr>
      <w:bookmarkStart w:id="22059" w:name="ET_yor_6597_49"/>
      <w:r w:rsidRPr="00A91E73">
        <w:rPr>
          <w:rStyle w:val="TagStyle"/>
          <w:rtl/>
        </w:rPr>
        <w:t xml:space="preserve"> &lt;&lt; יור &gt;&gt;</w:t>
      </w:r>
      <w:r w:rsidR="003A1F77" w:rsidRPr="003A1F77">
        <w:rPr>
          <w:rtl/>
        </w:rPr>
        <w:t>הי</w:t>
      </w:r>
      <w:r>
        <w:rPr>
          <w:rtl/>
        </w:rPr>
        <w:t>ו"ר מאיר כהן:</w:t>
      </w:r>
      <w:r w:rsidRPr="00C8543E">
        <w:rPr>
          <w:rtl/>
        </w:rPr>
        <w:t xml:space="preserve"> </w:t>
      </w:r>
      <w:r w:rsidRPr="00A91E73">
        <w:rPr>
          <w:rStyle w:val="TagStyle"/>
          <w:rtl/>
        </w:rPr>
        <w:t>&lt;&lt; יור &gt;&gt;</w:t>
      </w:r>
      <w:r>
        <w:rPr>
          <w:rtl/>
        </w:rPr>
        <w:t xml:space="preserve"> </w:t>
      </w:r>
      <w:bookmarkEnd w:id="22059"/>
    </w:p>
    <w:p w:rsidR="008C384D" w:rsidRDefault="008C384D" w:rsidP="00A32B7B">
      <w:pPr>
        <w:rPr>
          <w:rtl/>
        </w:rPr>
      </w:pPr>
    </w:p>
    <w:p w:rsidR="008C384D" w:rsidRDefault="008C384D" w:rsidP="00A32B7B">
      <w:pPr>
        <w:rPr>
          <w:rtl/>
        </w:rPr>
      </w:pPr>
      <w:r>
        <w:rPr>
          <w:rFonts w:hint="cs"/>
          <w:rtl/>
        </w:rPr>
        <w:t xml:space="preserve">האם שני המציעים </w:t>
      </w:r>
      <w:r>
        <w:rPr>
          <w:rFonts w:hint="eastAsia"/>
          <w:rtl/>
        </w:rPr>
        <w:t>–</w:t>
      </w:r>
      <w:r>
        <w:rPr>
          <w:rFonts w:hint="cs"/>
          <w:rtl/>
        </w:rPr>
        <w:t xml:space="preserve"> אלמוג, האם המציעים מסתפקים בהצעת השר? </w:t>
      </w:r>
    </w:p>
    <w:p w:rsidR="008C384D" w:rsidRDefault="008C384D" w:rsidP="00A32B7B">
      <w:pPr>
        <w:rPr>
          <w:rtl/>
        </w:rPr>
      </w:pPr>
    </w:p>
    <w:p w:rsidR="008C384D" w:rsidRDefault="004B336A" w:rsidP="004B336A">
      <w:pPr>
        <w:pStyle w:val="af7"/>
        <w:rPr>
          <w:rtl/>
        </w:rPr>
      </w:pPr>
      <w:bookmarkStart w:id="22060" w:name="ET_interruption_קר_אה_1560"/>
      <w:r w:rsidRPr="004B336A">
        <w:rPr>
          <w:rStyle w:val="TagStyle"/>
          <w:rtl/>
        </w:rPr>
        <w:t xml:space="preserve"> &lt;&lt; קריאה &gt;&gt;</w:t>
      </w:r>
      <w:r w:rsidR="008C384D" w:rsidRPr="00740167">
        <w:rPr>
          <w:rtl/>
        </w:rPr>
        <w:t xml:space="preserve"> </w:t>
      </w:r>
      <w:r w:rsidR="008C384D">
        <w:rPr>
          <w:rtl/>
        </w:rPr>
        <w:t>קריא</w:t>
      </w:r>
      <w:r w:rsidR="008C384D">
        <w:rPr>
          <w:rFonts w:hint="cs"/>
          <w:rtl/>
        </w:rPr>
        <w:t>ה</w:t>
      </w:r>
      <w:r w:rsidR="008C384D">
        <w:rPr>
          <w:rtl/>
        </w:rPr>
        <w:t>:</w:t>
      </w:r>
      <w:r w:rsidR="008C384D" w:rsidRPr="00740167">
        <w:rPr>
          <w:rtl/>
        </w:rPr>
        <w:t xml:space="preserve"> </w:t>
      </w:r>
      <w:r w:rsidRPr="004B336A">
        <w:rPr>
          <w:rStyle w:val="TagStyle"/>
          <w:rtl/>
        </w:rPr>
        <w:t>&lt;&lt; קריאה &gt;&gt;</w:t>
      </w:r>
      <w:bookmarkEnd w:id="22060"/>
      <w:r w:rsidRPr="004B336A">
        <w:rPr>
          <w:rStyle w:val="TagStyle"/>
          <w:rtl/>
        </w:rPr>
        <w:t xml:space="preserve"> </w:t>
      </w:r>
      <w:r w:rsidR="008C384D">
        <w:rPr>
          <w:rtl/>
        </w:rPr>
        <w:t xml:space="preserve">  </w:t>
      </w:r>
    </w:p>
    <w:p w:rsidR="008C384D" w:rsidRDefault="008C384D" w:rsidP="00A32B7B">
      <w:pPr>
        <w:rPr>
          <w:rtl/>
        </w:rPr>
      </w:pPr>
      <w:r>
        <w:rPr>
          <w:rtl/>
        </w:rPr>
        <w:t xml:space="preserve"> </w:t>
      </w:r>
    </w:p>
    <w:p w:rsidR="008C384D" w:rsidRDefault="00E30D80" w:rsidP="00A32B7B">
      <w:pPr>
        <w:rPr>
          <w:rtl/>
        </w:rPr>
      </w:pPr>
      <w:r>
        <w:rPr>
          <w:rFonts w:hint="cs"/>
          <w:rtl/>
        </w:rPr>
        <w:t>– – –</w:t>
      </w:r>
    </w:p>
    <w:p w:rsidR="008C384D" w:rsidRDefault="008C384D" w:rsidP="00A32B7B">
      <w:pPr>
        <w:rPr>
          <w:rtl/>
        </w:rPr>
      </w:pPr>
    </w:p>
    <w:p w:rsidR="008C384D" w:rsidRDefault="004B336A" w:rsidP="004B336A">
      <w:pPr>
        <w:pStyle w:val="af8"/>
        <w:rPr>
          <w:rtl/>
        </w:rPr>
      </w:pPr>
      <w:bookmarkStart w:id="22061" w:name="ET_yor_6597_1561"/>
      <w:r w:rsidRPr="004B336A">
        <w:rPr>
          <w:rStyle w:val="TagStyle"/>
          <w:rtl/>
        </w:rPr>
        <w:t xml:space="preserve"> &lt;&lt; יור &gt;&gt;</w:t>
      </w:r>
      <w:r w:rsidR="003A1F77" w:rsidRPr="003A1F77">
        <w:rPr>
          <w:rtl/>
        </w:rPr>
        <w:t>הי</w:t>
      </w:r>
      <w:r w:rsidR="008C384D">
        <w:rPr>
          <w:rtl/>
        </w:rPr>
        <w:t>ו"ר מאיר כהן:</w:t>
      </w:r>
      <w:r w:rsidR="008C384D" w:rsidRPr="00C8543E">
        <w:rPr>
          <w:rtl/>
        </w:rPr>
        <w:t xml:space="preserve"> </w:t>
      </w:r>
      <w:r w:rsidRPr="004B336A">
        <w:rPr>
          <w:rStyle w:val="TagStyle"/>
          <w:rtl/>
        </w:rPr>
        <w:t>&lt;&lt; יור &gt;&gt;</w:t>
      </w:r>
      <w:bookmarkEnd w:id="22061"/>
      <w:r w:rsidRPr="004B336A">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אם כך, איפה אתם רוצים המשך דיון? </w:t>
      </w:r>
    </w:p>
    <w:p w:rsidR="008C384D" w:rsidRDefault="008C384D" w:rsidP="00A32B7B">
      <w:pPr>
        <w:rPr>
          <w:rtl/>
        </w:rPr>
      </w:pPr>
      <w:bookmarkStart w:id="22062" w:name="_ETM_Q52_577980"/>
      <w:bookmarkStart w:id="22063" w:name="_ETM_Q52_578047"/>
      <w:bookmarkEnd w:id="22062"/>
      <w:bookmarkEnd w:id="22063"/>
    </w:p>
    <w:p w:rsidR="008C384D" w:rsidRDefault="008C384D" w:rsidP="00A91E73">
      <w:pPr>
        <w:pStyle w:val="af7"/>
        <w:rPr>
          <w:rtl/>
        </w:rPr>
      </w:pPr>
      <w:bookmarkStart w:id="22064" w:name="ET_interruption_6352_50"/>
      <w:r w:rsidRPr="00A91E73">
        <w:rPr>
          <w:rStyle w:val="TagStyle"/>
          <w:rtl/>
        </w:rPr>
        <w:t xml:space="preserve"> &lt;&lt; קריאה &gt;&gt;</w:t>
      </w:r>
      <w:r w:rsidR="001B3E33" w:rsidRPr="001B3E33">
        <w:rPr>
          <w:rtl/>
        </w:rPr>
        <w:t>אלמוג</w:t>
      </w:r>
      <w:r>
        <w:rPr>
          <w:rtl/>
        </w:rPr>
        <w:t xml:space="preserve"> כהן (עוצמה יהודית):</w:t>
      </w:r>
      <w:r w:rsidRPr="00A209E1">
        <w:rPr>
          <w:rtl/>
        </w:rPr>
        <w:t xml:space="preserve"> </w:t>
      </w:r>
      <w:r w:rsidRPr="00A91E73">
        <w:rPr>
          <w:rStyle w:val="TagStyle"/>
          <w:rtl/>
        </w:rPr>
        <w:t>&lt;&lt; קריאה &gt;&gt;</w:t>
      </w:r>
      <w:r>
        <w:rPr>
          <w:rtl/>
        </w:rPr>
        <w:t xml:space="preserve"> </w:t>
      </w:r>
      <w:bookmarkEnd w:id="22064"/>
    </w:p>
    <w:p w:rsidR="008C384D" w:rsidRDefault="008C384D" w:rsidP="00A32B7B">
      <w:pPr>
        <w:rPr>
          <w:rtl/>
        </w:rPr>
      </w:pPr>
    </w:p>
    <w:p w:rsidR="008C384D" w:rsidRDefault="008C384D" w:rsidP="00A32B7B">
      <w:pPr>
        <w:rPr>
          <w:rtl/>
        </w:rPr>
      </w:pPr>
      <w:r>
        <w:rPr>
          <w:rFonts w:hint="cs"/>
          <w:rtl/>
        </w:rPr>
        <w:t xml:space="preserve">בוועדת חוקה, אדוני היו"ר. </w:t>
      </w:r>
      <w:bookmarkStart w:id="22065" w:name="_ETM_Q52_582626"/>
      <w:bookmarkEnd w:id="22065"/>
    </w:p>
    <w:p w:rsidR="008C384D" w:rsidRDefault="008C384D" w:rsidP="00A32B7B">
      <w:pPr>
        <w:rPr>
          <w:rtl/>
        </w:rPr>
      </w:pPr>
      <w:bookmarkStart w:id="22066" w:name="_ETM_Q52_582722"/>
      <w:bookmarkEnd w:id="22066"/>
    </w:p>
    <w:p w:rsidR="008C384D" w:rsidRDefault="008C384D" w:rsidP="00A91E73">
      <w:pPr>
        <w:pStyle w:val="af8"/>
        <w:rPr>
          <w:rtl/>
        </w:rPr>
      </w:pPr>
      <w:bookmarkStart w:id="22067" w:name="ET_yor_6597_51"/>
      <w:r w:rsidRPr="00A91E73">
        <w:rPr>
          <w:rStyle w:val="TagStyle"/>
          <w:rtl/>
        </w:rPr>
        <w:t xml:space="preserve"> &lt;&lt; יור &gt;&gt;</w:t>
      </w:r>
      <w:r w:rsidR="003A1F77" w:rsidRPr="003A1F77">
        <w:rPr>
          <w:rtl/>
        </w:rPr>
        <w:t>הי</w:t>
      </w:r>
      <w:r>
        <w:rPr>
          <w:rtl/>
        </w:rPr>
        <w:t>ו"ר מאיר כהן:</w:t>
      </w:r>
      <w:r w:rsidRPr="00A209E1">
        <w:rPr>
          <w:rtl/>
        </w:rPr>
        <w:t xml:space="preserve"> </w:t>
      </w:r>
      <w:r w:rsidRPr="00A91E73">
        <w:rPr>
          <w:rStyle w:val="TagStyle"/>
          <w:rtl/>
        </w:rPr>
        <w:t>&lt;&lt; יור &gt;&gt;</w:t>
      </w:r>
      <w:r>
        <w:rPr>
          <w:rtl/>
        </w:rPr>
        <w:t xml:space="preserve"> </w:t>
      </w:r>
      <w:bookmarkEnd w:id="22067"/>
    </w:p>
    <w:p w:rsidR="008C384D" w:rsidRDefault="008C384D" w:rsidP="00A32B7B">
      <w:pPr>
        <w:rPr>
          <w:rtl/>
        </w:rPr>
      </w:pPr>
    </w:p>
    <w:p w:rsidR="008C384D" w:rsidRPr="00A209E1" w:rsidRDefault="008C384D" w:rsidP="00A32B7B">
      <w:pPr>
        <w:rPr>
          <w:rtl/>
        </w:rPr>
      </w:pPr>
      <w:bookmarkStart w:id="22068" w:name="_ETM_Q52_584409"/>
      <w:bookmarkEnd w:id="22068"/>
      <w:r>
        <w:rPr>
          <w:rFonts w:hint="cs"/>
          <w:rtl/>
        </w:rPr>
        <w:t>דיון בוועדת חוקה. האם מ</w:t>
      </w:r>
      <w:bookmarkStart w:id="22069" w:name="_ETM_Q52_581675"/>
      <w:bookmarkEnd w:id="22069"/>
      <w:r>
        <w:rPr>
          <w:rFonts w:hint="cs"/>
          <w:rtl/>
        </w:rPr>
        <w:t xml:space="preserve">ישהו מציע משהו אחר? לא. </w:t>
      </w:r>
    </w:p>
    <w:p w:rsidR="008C384D" w:rsidRDefault="008C384D" w:rsidP="00A32B7B">
      <w:pPr>
        <w:rPr>
          <w:rtl/>
        </w:rPr>
      </w:pPr>
    </w:p>
    <w:p w:rsidR="008C384D" w:rsidRDefault="008C384D" w:rsidP="00A91E73">
      <w:pPr>
        <w:pStyle w:val="af7"/>
        <w:rPr>
          <w:rtl/>
        </w:rPr>
      </w:pPr>
      <w:bookmarkStart w:id="22070" w:name="ET_interruption_6361_52"/>
      <w:r w:rsidRPr="00A91E73">
        <w:rPr>
          <w:rStyle w:val="TagStyle"/>
          <w:rtl/>
        </w:rPr>
        <w:t xml:space="preserve"> &lt;&lt; קריאה &gt;&gt;</w:t>
      </w:r>
      <w:r w:rsidR="003A1F77">
        <w:rPr>
          <w:rtl/>
        </w:rPr>
        <w:t>נאור</w:t>
      </w:r>
      <w:r>
        <w:rPr>
          <w:rtl/>
        </w:rPr>
        <w:t xml:space="preserve"> שירי (יש עתיד):</w:t>
      </w:r>
      <w:r w:rsidRPr="00A209E1">
        <w:rPr>
          <w:rtl/>
        </w:rPr>
        <w:t xml:space="preserve"> </w:t>
      </w:r>
      <w:r w:rsidRPr="00A91E73">
        <w:rPr>
          <w:rStyle w:val="TagStyle"/>
          <w:rtl/>
        </w:rPr>
        <w:t>&lt;&lt; קריאה &gt;&gt;</w:t>
      </w:r>
      <w:r>
        <w:rPr>
          <w:rtl/>
        </w:rPr>
        <w:t xml:space="preserve"> </w:t>
      </w:r>
      <w:bookmarkEnd w:id="22070"/>
    </w:p>
    <w:p w:rsidR="008C384D" w:rsidRDefault="008C384D" w:rsidP="00A32B7B">
      <w:pPr>
        <w:rPr>
          <w:rtl/>
        </w:rPr>
      </w:pPr>
    </w:p>
    <w:p w:rsidR="008C384D" w:rsidRDefault="008C384D" w:rsidP="00A32B7B">
      <w:pPr>
        <w:rPr>
          <w:rtl/>
        </w:rPr>
      </w:pPr>
      <w:r>
        <w:rPr>
          <w:rFonts w:hint="cs"/>
          <w:rtl/>
        </w:rPr>
        <w:t xml:space="preserve">בוועדת הכספים. </w:t>
      </w:r>
    </w:p>
    <w:p w:rsidR="008C384D" w:rsidRDefault="008C384D" w:rsidP="00A32B7B">
      <w:pPr>
        <w:rPr>
          <w:rtl/>
        </w:rPr>
      </w:pPr>
      <w:bookmarkStart w:id="22071" w:name="_ETM_Q52_587339"/>
      <w:bookmarkStart w:id="22072" w:name="_ETM_Q52_587399"/>
      <w:bookmarkEnd w:id="22071"/>
      <w:bookmarkEnd w:id="22072"/>
    </w:p>
    <w:p w:rsidR="008C384D" w:rsidRDefault="008C384D" w:rsidP="00A91E73">
      <w:pPr>
        <w:pStyle w:val="af8"/>
        <w:rPr>
          <w:rtl/>
        </w:rPr>
      </w:pPr>
      <w:bookmarkStart w:id="22073" w:name="ET_yor_6597_53"/>
      <w:r w:rsidRPr="00A91E73">
        <w:rPr>
          <w:rStyle w:val="TagStyle"/>
          <w:rtl/>
        </w:rPr>
        <w:t xml:space="preserve"> &lt;&lt; יור &gt;&gt;</w:t>
      </w:r>
      <w:r w:rsidR="003A1F77" w:rsidRPr="003A1F77">
        <w:rPr>
          <w:rtl/>
        </w:rPr>
        <w:t>הי</w:t>
      </w:r>
      <w:r>
        <w:rPr>
          <w:rtl/>
        </w:rPr>
        <w:t>ו"ר מאיר כהן:</w:t>
      </w:r>
      <w:r w:rsidRPr="00A209E1">
        <w:rPr>
          <w:rtl/>
        </w:rPr>
        <w:t xml:space="preserve"> </w:t>
      </w:r>
      <w:r w:rsidRPr="00A91E73">
        <w:rPr>
          <w:rStyle w:val="TagStyle"/>
          <w:rtl/>
        </w:rPr>
        <w:t>&lt;&lt; יור &gt;&gt;</w:t>
      </w:r>
      <w:r>
        <w:rPr>
          <w:rtl/>
        </w:rPr>
        <w:t xml:space="preserve"> </w:t>
      </w:r>
      <w:bookmarkEnd w:id="22073"/>
    </w:p>
    <w:p w:rsidR="008C384D" w:rsidRDefault="008C384D" w:rsidP="00A32B7B">
      <w:pPr>
        <w:rPr>
          <w:rtl/>
        </w:rPr>
      </w:pPr>
    </w:p>
    <w:p w:rsidR="008C384D" w:rsidRDefault="008C384D" w:rsidP="00A32B7B">
      <w:pPr>
        <w:rPr>
          <w:rtl/>
        </w:rPr>
      </w:pPr>
      <w:bookmarkStart w:id="22074" w:name="_ETM_Q52_592231"/>
      <w:bookmarkEnd w:id="22074"/>
      <w:r>
        <w:rPr>
          <w:rFonts w:hint="cs"/>
          <w:rtl/>
        </w:rPr>
        <w:t xml:space="preserve">בוועדת כספים. אם כן, זה יעבור לוועדת הכנסת. </w:t>
      </w:r>
    </w:p>
    <w:p w:rsidR="008C384D" w:rsidRDefault="008C384D" w:rsidP="00A32B7B">
      <w:pPr>
        <w:rPr>
          <w:rtl/>
        </w:rPr>
      </w:pPr>
      <w:bookmarkStart w:id="22075" w:name="_ETM_Q52_589694"/>
      <w:bookmarkStart w:id="22076" w:name="_ETM_Q52_589761"/>
      <w:bookmarkEnd w:id="22075"/>
      <w:bookmarkEnd w:id="22076"/>
    </w:p>
    <w:p w:rsidR="008C384D" w:rsidRDefault="008C384D" w:rsidP="00A91E73">
      <w:pPr>
        <w:pStyle w:val="af7"/>
        <w:rPr>
          <w:rtl/>
        </w:rPr>
      </w:pPr>
      <w:bookmarkStart w:id="22077" w:name="ET_interruption_קר_אה_54"/>
      <w:r w:rsidRPr="00A91E73">
        <w:rPr>
          <w:rStyle w:val="TagStyle"/>
          <w:rtl/>
        </w:rPr>
        <w:t xml:space="preserve"> &lt;&lt; קריאה &gt;&gt;</w:t>
      </w:r>
      <w:r w:rsidRPr="00A209E1">
        <w:rPr>
          <w:rtl/>
        </w:rPr>
        <w:t xml:space="preserve"> </w:t>
      </w:r>
      <w:r>
        <w:rPr>
          <w:rtl/>
        </w:rPr>
        <w:t>קריאה:</w:t>
      </w:r>
      <w:r w:rsidRPr="00A209E1">
        <w:rPr>
          <w:rtl/>
        </w:rPr>
        <w:t xml:space="preserve"> </w:t>
      </w:r>
      <w:r w:rsidRPr="00A91E73">
        <w:rPr>
          <w:rStyle w:val="TagStyle"/>
          <w:rtl/>
        </w:rPr>
        <w:t>&lt;&lt; קריאה &gt;&gt;</w:t>
      </w:r>
      <w:r>
        <w:rPr>
          <w:rtl/>
        </w:rPr>
        <w:t xml:space="preserve"> </w:t>
      </w:r>
      <w:bookmarkEnd w:id="22077"/>
    </w:p>
    <w:p w:rsidR="008C384D" w:rsidRDefault="008C384D" w:rsidP="00A32B7B">
      <w:pPr>
        <w:rPr>
          <w:rtl/>
        </w:rPr>
      </w:pPr>
    </w:p>
    <w:p w:rsidR="008C384D" w:rsidRDefault="008C384D" w:rsidP="00A32B7B">
      <w:pPr>
        <w:rPr>
          <w:rtl/>
        </w:rPr>
      </w:pPr>
      <w:r>
        <w:rPr>
          <w:rFonts w:hint="cs"/>
          <w:rtl/>
        </w:rPr>
        <w:t>זה לא אמיתי.</w:t>
      </w:r>
    </w:p>
    <w:p w:rsidR="008C384D" w:rsidRDefault="008C384D" w:rsidP="00A32B7B">
      <w:pPr>
        <w:rPr>
          <w:rtl/>
        </w:rPr>
      </w:pPr>
    </w:p>
    <w:p w:rsidR="008C384D" w:rsidRDefault="008C384D" w:rsidP="00A91E73">
      <w:pPr>
        <w:pStyle w:val="af8"/>
        <w:rPr>
          <w:rtl/>
        </w:rPr>
      </w:pPr>
      <w:bookmarkStart w:id="22078" w:name="ET_yor_6597_55"/>
      <w:r w:rsidRPr="00A91E73">
        <w:rPr>
          <w:rStyle w:val="TagStyle"/>
          <w:rtl/>
        </w:rPr>
        <w:t xml:space="preserve"> &lt;&lt; יור &gt;&gt;</w:t>
      </w:r>
      <w:r w:rsidR="003A1F77" w:rsidRPr="003A1F77">
        <w:rPr>
          <w:rtl/>
        </w:rPr>
        <w:t>הי</w:t>
      </w:r>
      <w:r>
        <w:rPr>
          <w:rtl/>
        </w:rPr>
        <w:t>ו"ר מאיר כהן:</w:t>
      </w:r>
      <w:r w:rsidRPr="00A209E1">
        <w:rPr>
          <w:rtl/>
        </w:rPr>
        <w:t xml:space="preserve"> </w:t>
      </w:r>
      <w:r w:rsidRPr="00A91E73">
        <w:rPr>
          <w:rStyle w:val="TagStyle"/>
          <w:rtl/>
        </w:rPr>
        <w:t>&lt;&lt; יור &gt;&gt;</w:t>
      </w:r>
      <w:r>
        <w:rPr>
          <w:rtl/>
        </w:rPr>
        <w:t xml:space="preserve"> </w:t>
      </w:r>
      <w:bookmarkEnd w:id="22078"/>
    </w:p>
    <w:p w:rsidR="008C384D" w:rsidRDefault="008C384D" w:rsidP="00A32B7B">
      <w:pPr>
        <w:rPr>
          <w:rtl/>
        </w:rPr>
      </w:pPr>
    </w:p>
    <w:p w:rsidR="008C384D" w:rsidRDefault="008C384D" w:rsidP="00A32B7B">
      <w:pPr>
        <w:rPr>
          <w:rtl/>
        </w:rPr>
      </w:pPr>
      <w:r>
        <w:rPr>
          <w:rFonts w:hint="cs"/>
          <w:rtl/>
        </w:rPr>
        <w:t xml:space="preserve">אבל מותר. </w:t>
      </w:r>
      <w:bookmarkStart w:id="22079" w:name="_ETM_Q52_603716"/>
      <w:bookmarkStart w:id="22080" w:name="_ETM_Q52_603772"/>
      <w:bookmarkStart w:id="22081" w:name="_ETM_Q52_603885"/>
      <w:bookmarkStart w:id="22082" w:name="_ETM_Q52_603926"/>
      <w:bookmarkEnd w:id="22079"/>
      <w:bookmarkEnd w:id="22080"/>
      <w:bookmarkEnd w:id="22081"/>
      <w:bookmarkEnd w:id="22082"/>
      <w:r>
        <w:rPr>
          <w:rFonts w:hint="cs"/>
          <w:rtl/>
        </w:rPr>
        <w:t xml:space="preserve">שני המציעים רוצים? בוארון, אתה </w:t>
      </w:r>
      <w:r w:rsidR="00E30D80">
        <w:rPr>
          <w:rFonts w:hint="cs"/>
          <w:rtl/>
        </w:rPr>
        <w:t>– – –</w:t>
      </w:r>
      <w:bookmarkStart w:id="22083" w:name="_ETM_Q52_602323"/>
      <w:bookmarkEnd w:id="22083"/>
    </w:p>
    <w:p w:rsidR="008C384D" w:rsidRDefault="008C384D" w:rsidP="00A32B7B">
      <w:pPr>
        <w:rPr>
          <w:rtl/>
        </w:rPr>
      </w:pPr>
      <w:bookmarkStart w:id="22084" w:name="_ETM_Q52_602414"/>
      <w:bookmarkEnd w:id="22084"/>
    </w:p>
    <w:p w:rsidR="008C384D" w:rsidRDefault="008C384D" w:rsidP="00A91E73">
      <w:pPr>
        <w:pStyle w:val="af7"/>
        <w:rPr>
          <w:rtl/>
        </w:rPr>
      </w:pPr>
      <w:bookmarkStart w:id="22085" w:name="ET_interruption_6549_56"/>
      <w:r w:rsidRPr="00A91E73">
        <w:rPr>
          <w:rStyle w:val="TagStyle"/>
          <w:rtl/>
        </w:rPr>
        <w:t xml:space="preserve"> &lt;&lt; קריאה &gt;&gt;</w:t>
      </w:r>
      <w:r w:rsidR="001B3E33" w:rsidRPr="001B3E33">
        <w:rPr>
          <w:rtl/>
        </w:rPr>
        <w:t>אביחי</w:t>
      </w:r>
      <w:r>
        <w:rPr>
          <w:rtl/>
        </w:rPr>
        <w:t xml:space="preserve"> אברהם בוארון (הליכוד):</w:t>
      </w:r>
      <w:r w:rsidRPr="00A209E1">
        <w:rPr>
          <w:rtl/>
        </w:rPr>
        <w:t xml:space="preserve"> </w:t>
      </w:r>
      <w:r w:rsidRPr="00A91E73">
        <w:rPr>
          <w:rStyle w:val="TagStyle"/>
          <w:rtl/>
        </w:rPr>
        <w:t>&lt;&lt; קריאה &gt;&gt;</w:t>
      </w:r>
      <w:r>
        <w:rPr>
          <w:rtl/>
        </w:rPr>
        <w:t xml:space="preserve"> </w:t>
      </w:r>
      <w:bookmarkEnd w:id="22085"/>
    </w:p>
    <w:p w:rsidR="008C384D" w:rsidRDefault="008C384D" w:rsidP="00A32B7B">
      <w:pPr>
        <w:rPr>
          <w:rtl/>
        </w:rPr>
      </w:pPr>
    </w:p>
    <w:p w:rsidR="008C384D" w:rsidRPr="00A209E1" w:rsidRDefault="008C384D" w:rsidP="00A32B7B">
      <w:pPr>
        <w:rPr>
          <w:rtl/>
        </w:rPr>
      </w:pPr>
      <w:r>
        <w:rPr>
          <w:rFonts w:hint="cs"/>
          <w:rtl/>
        </w:rPr>
        <w:t xml:space="preserve">ועדת חוקה. </w:t>
      </w:r>
    </w:p>
    <w:p w:rsidR="008C384D" w:rsidRDefault="008C384D" w:rsidP="00A32B7B">
      <w:pPr>
        <w:rPr>
          <w:rtl/>
        </w:rPr>
      </w:pPr>
      <w:bookmarkStart w:id="22086" w:name="_ETM_Q52_593091"/>
      <w:bookmarkStart w:id="22087" w:name="_ETM_Q52_593146"/>
      <w:bookmarkEnd w:id="22086"/>
      <w:bookmarkEnd w:id="22087"/>
    </w:p>
    <w:p w:rsidR="008C384D" w:rsidRDefault="008C384D" w:rsidP="00A91E73">
      <w:pPr>
        <w:pStyle w:val="af8"/>
        <w:rPr>
          <w:rtl/>
        </w:rPr>
      </w:pPr>
      <w:bookmarkStart w:id="22088" w:name="ET_yor_6597_57"/>
      <w:r w:rsidRPr="00A91E73">
        <w:rPr>
          <w:rStyle w:val="TagStyle"/>
          <w:rtl/>
        </w:rPr>
        <w:t xml:space="preserve"> &lt;&lt; יור &gt;&gt;</w:t>
      </w:r>
      <w:r w:rsidR="003A1F77" w:rsidRPr="003A1F77">
        <w:rPr>
          <w:rtl/>
        </w:rPr>
        <w:t>הי</w:t>
      </w:r>
      <w:r>
        <w:rPr>
          <w:rtl/>
        </w:rPr>
        <w:t>ו"ר מאיר כהן:</w:t>
      </w:r>
      <w:r w:rsidRPr="00A209E1">
        <w:rPr>
          <w:rtl/>
        </w:rPr>
        <w:t xml:space="preserve"> </w:t>
      </w:r>
      <w:r w:rsidRPr="00A91E73">
        <w:rPr>
          <w:rStyle w:val="TagStyle"/>
          <w:rtl/>
        </w:rPr>
        <w:t>&lt;&lt; יור &gt;&gt;</w:t>
      </w:r>
      <w:r>
        <w:rPr>
          <w:rtl/>
        </w:rPr>
        <w:t xml:space="preserve"> </w:t>
      </w:r>
      <w:bookmarkEnd w:id="22088"/>
    </w:p>
    <w:p w:rsidR="008C384D" w:rsidRDefault="008C384D" w:rsidP="00A32B7B">
      <w:pPr>
        <w:rPr>
          <w:rtl/>
        </w:rPr>
      </w:pPr>
    </w:p>
    <w:p w:rsidR="008C384D" w:rsidRDefault="008C384D" w:rsidP="00A32B7B">
      <w:pPr>
        <w:rPr>
          <w:rtl/>
        </w:rPr>
      </w:pPr>
      <w:bookmarkStart w:id="22089" w:name="_ETM_Q52_604560"/>
      <w:bookmarkEnd w:id="22089"/>
      <w:r>
        <w:rPr>
          <w:rFonts w:hint="cs"/>
          <w:rtl/>
        </w:rPr>
        <w:t>אוקיי,</w:t>
      </w:r>
      <w:bookmarkStart w:id="22090" w:name="_ETM_Q52_605566"/>
      <w:bookmarkEnd w:id="22090"/>
      <w:r>
        <w:rPr>
          <w:rFonts w:hint="cs"/>
          <w:rtl/>
        </w:rPr>
        <w:t xml:space="preserve"> אנחנו עוברים להצבעה. </w:t>
      </w:r>
      <w:bookmarkStart w:id="22091" w:name="_ETM_Q52_608600"/>
      <w:bookmarkEnd w:id="22091"/>
    </w:p>
    <w:p w:rsidR="008C384D" w:rsidRPr="00A209E1" w:rsidRDefault="008C384D" w:rsidP="00A32B7B">
      <w:pPr>
        <w:rPr>
          <w:rtl/>
        </w:rPr>
      </w:pPr>
      <w:bookmarkStart w:id="22092" w:name="_ETM_Q52_608662"/>
      <w:bookmarkEnd w:id="22092"/>
    </w:p>
    <w:p w:rsidR="008C384D" w:rsidRDefault="008C384D" w:rsidP="004B336A">
      <w:pPr>
        <w:pStyle w:val="af3"/>
        <w:rPr>
          <w:rtl/>
        </w:rPr>
      </w:pPr>
      <w:r>
        <w:rPr>
          <w:rtl/>
        </w:rPr>
        <w:t>הצבעה מס'</w:t>
      </w:r>
      <w:r>
        <w:rPr>
          <w:rFonts w:hint="cs"/>
          <w:rtl/>
        </w:rPr>
        <w:t xml:space="preserve"> 16</w:t>
      </w:r>
    </w:p>
    <w:p w:rsidR="008C384D" w:rsidRDefault="008C384D" w:rsidP="00A32B7B">
      <w:pPr>
        <w:pStyle w:val="af6"/>
        <w:keepNext/>
        <w:rPr>
          <w:rtl/>
        </w:rPr>
      </w:pPr>
    </w:p>
    <w:p w:rsidR="008C384D" w:rsidRDefault="008C384D" w:rsidP="004B336A">
      <w:pPr>
        <w:pStyle w:val="--"/>
        <w:rPr>
          <w:rtl/>
        </w:rPr>
      </w:pPr>
      <w:r>
        <w:rPr>
          <w:rtl/>
        </w:rPr>
        <w:t>בעד</w:t>
      </w:r>
      <w:r>
        <w:rPr>
          <w:rFonts w:hint="cs"/>
          <w:rtl/>
        </w:rPr>
        <w:t xml:space="preserve"> ההצעה להעביר את הנושא לוועדה </w:t>
      </w:r>
      <w:r>
        <w:rPr>
          <w:rtl/>
        </w:rPr>
        <w:t xml:space="preserve">– </w:t>
      </w:r>
      <w:r>
        <w:rPr>
          <w:rFonts w:hint="cs"/>
          <w:rtl/>
        </w:rPr>
        <w:t>30</w:t>
      </w:r>
    </w:p>
    <w:p w:rsidR="008C384D" w:rsidRDefault="008C384D" w:rsidP="004B336A">
      <w:pPr>
        <w:pStyle w:val="--"/>
        <w:rPr>
          <w:rtl/>
        </w:rPr>
      </w:pPr>
      <w:r>
        <w:rPr>
          <w:rtl/>
        </w:rPr>
        <w:t>נגד –</w:t>
      </w:r>
      <w:r>
        <w:rPr>
          <w:rFonts w:hint="cs"/>
          <w:rtl/>
        </w:rPr>
        <w:t xml:space="preserve"> 3</w:t>
      </w:r>
      <w:r>
        <w:rPr>
          <w:rtl/>
        </w:rPr>
        <w:t xml:space="preserve"> </w:t>
      </w:r>
    </w:p>
    <w:p w:rsidR="008C384D" w:rsidRDefault="008C384D" w:rsidP="004B336A">
      <w:pPr>
        <w:pStyle w:val="--"/>
        <w:rPr>
          <w:rtl/>
        </w:rPr>
      </w:pPr>
      <w:r>
        <w:rPr>
          <w:rtl/>
        </w:rPr>
        <w:t xml:space="preserve">נמנעים – </w:t>
      </w:r>
      <w:r>
        <w:rPr>
          <w:rFonts w:hint="cs"/>
          <w:rtl/>
        </w:rPr>
        <w:t>אין</w:t>
      </w:r>
    </w:p>
    <w:p w:rsidR="008C384D" w:rsidRDefault="008C384D" w:rsidP="004B336A">
      <w:pPr>
        <w:pStyle w:val="af4"/>
        <w:rPr>
          <w:rtl/>
        </w:rPr>
      </w:pPr>
      <w:r>
        <w:rPr>
          <w:rFonts w:hint="cs"/>
          <w:rtl/>
        </w:rPr>
        <w:t xml:space="preserve">ההצעה להעביר את הנושא לוועדת החוקה, חוק ומשפט נתקבלה. </w:t>
      </w:r>
    </w:p>
    <w:p w:rsidR="008C384D" w:rsidRDefault="008C384D" w:rsidP="00A32B7B">
      <w:pPr>
        <w:rPr>
          <w:rtl/>
        </w:rPr>
      </w:pPr>
    </w:p>
    <w:p w:rsidR="008C384D" w:rsidRDefault="008C384D" w:rsidP="00A91E73">
      <w:pPr>
        <w:pStyle w:val="af8"/>
        <w:rPr>
          <w:rtl/>
        </w:rPr>
      </w:pPr>
      <w:bookmarkStart w:id="22093" w:name="ET_yor_6597_58"/>
      <w:r w:rsidRPr="00A91E73">
        <w:rPr>
          <w:rStyle w:val="TagStyle"/>
          <w:rtl/>
        </w:rPr>
        <w:t xml:space="preserve"> &lt;&lt; יור &gt;&gt;</w:t>
      </w:r>
      <w:r w:rsidR="003A1F77" w:rsidRPr="003A1F77">
        <w:rPr>
          <w:rtl/>
        </w:rPr>
        <w:t>הי</w:t>
      </w:r>
      <w:r>
        <w:rPr>
          <w:rtl/>
        </w:rPr>
        <w:t>ו"ר מאיר כהן:</w:t>
      </w:r>
      <w:r w:rsidRPr="00A209E1">
        <w:rPr>
          <w:rtl/>
        </w:rPr>
        <w:t xml:space="preserve"> </w:t>
      </w:r>
      <w:r w:rsidRPr="00A91E73">
        <w:rPr>
          <w:rStyle w:val="TagStyle"/>
          <w:rtl/>
        </w:rPr>
        <w:t>&lt;&lt; יור &gt;&gt;</w:t>
      </w:r>
      <w:r>
        <w:rPr>
          <w:rtl/>
        </w:rPr>
        <w:t xml:space="preserve"> </w:t>
      </w:r>
      <w:bookmarkEnd w:id="22093"/>
    </w:p>
    <w:p w:rsidR="008C384D" w:rsidRDefault="008C384D" w:rsidP="00A32B7B">
      <w:pPr>
        <w:rPr>
          <w:rtl/>
        </w:rPr>
      </w:pPr>
    </w:p>
    <w:p w:rsidR="008C384D" w:rsidRDefault="008C384D" w:rsidP="00A32B7B">
      <w:pPr>
        <w:rPr>
          <w:rtl/>
        </w:rPr>
      </w:pPr>
      <w:bookmarkStart w:id="22094" w:name="_ETM_Q52_610493"/>
      <w:bookmarkEnd w:id="22094"/>
      <w:r>
        <w:rPr>
          <w:rFonts w:hint="cs"/>
          <w:rtl/>
        </w:rPr>
        <w:t>30</w:t>
      </w:r>
      <w:bookmarkStart w:id="22095" w:name="_ETM_Q52_625740"/>
      <w:bookmarkEnd w:id="22095"/>
      <w:r>
        <w:rPr>
          <w:rFonts w:hint="cs"/>
          <w:rtl/>
        </w:rPr>
        <w:t xml:space="preserve"> בעד, שלושה נגד. אם כן, זה יעבור לוועדת החוקה להמשך דיון. </w:t>
      </w:r>
    </w:p>
    <w:p w:rsidR="008C384D" w:rsidRDefault="008C384D" w:rsidP="00A32B7B">
      <w:pPr>
        <w:rPr>
          <w:rtl/>
        </w:rPr>
      </w:pPr>
    </w:p>
    <w:p w:rsidR="008C384D" w:rsidRDefault="008C384D" w:rsidP="00A32B7B">
      <w:pPr>
        <w:rPr>
          <w:rtl/>
        </w:rPr>
      </w:pPr>
    </w:p>
    <w:p w:rsidR="008C384D" w:rsidRDefault="00FA6520" w:rsidP="00FA6520">
      <w:pPr>
        <w:pStyle w:val="a7"/>
        <w:rPr>
          <w:rtl/>
        </w:rPr>
      </w:pPr>
      <w:bookmarkStart w:id="22096" w:name="ET_speaker_הצעות_לסדר_היום_1364"/>
      <w:bookmarkStart w:id="22097" w:name="ET_subject_הצעות_לסדר_היום_1365"/>
      <w:r w:rsidRPr="00FA6520">
        <w:rPr>
          <w:rStyle w:val="TagStyle"/>
          <w:rtl/>
        </w:rPr>
        <w:t xml:space="preserve"> &lt;&lt; נושא &gt;&gt;</w:t>
      </w:r>
      <w:r w:rsidR="008C384D" w:rsidRPr="00CD2276">
        <w:rPr>
          <w:rtl/>
        </w:rPr>
        <w:t xml:space="preserve"> </w:t>
      </w:r>
      <w:bookmarkStart w:id="22098" w:name="_Toc189128658"/>
      <w:bookmarkStart w:id="22099" w:name="_Toc189133188"/>
      <w:bookmarkStart w:id="22100" w:name="_Toc189134258"/>
      <w:bookmarkStart w:id="22101" w:name="_Toc222733078"/>
      <w:r w:rsidR="008C384D">
        <w:rPr>
          <w:rtl/>
        </w:rPr>
        <w:t>הצע</w:t>
      </w:r>
      <w:r w:rsidR="008C384D">
        <w:rPr>
          <w:rFonts w:hint="cs"/>
          <w:rtl/>
        </w:rPr>
        <w:t>ות</w:t>
      </w:r>
      <w:r w:rsidR="008C384D">
        <w:rPr>
          <w:rtl/>
        </w:rPr>
        <w:t xml:space="preserve"> לסדר</w:t>
      </w:r>
      <w:r w:rsidR="008C384D">
        <w:rPr>
          <w:rFonts w:hint="cs"/>
          <w:rtl/>
        </w:rPr>
        <w:t>-</w:t>
      </w:r>
      <w:r w:rsidR="008C384D">
        <w:rPr>
          <w:rtl/>
        </w:rPr>
        <w:t>היום</w:t>
      </w:r>
      <w:bookmarkEnd w:id="22098"/>
      <w:bookmarkEnd w:id="22099"/>
      <w:bookmarkEnd w:id="22100"/>
      <w:bookmarkEnd w:id="22101"/>
      <w:r w:rsidR="008C384D" w:rsidRPr="00CD2276">
        <w:rPr>
          <w:rtl/>
        </w:rPr>
        <w:t xml:space="preserve"> </w:t>
      </w:r>
      <w:r w:rsidRPr="00FA6520">
        <w:rPr>
          <w:rStyle w:val="TagStyle"/>
          <w:rtl/>
        </w:rPr>
        <w:t xml:space="preserve">&lt;&lt; נושא &gt;&gt;  </w:t>
      </w:r>
      <w:r w:rsidR="008C384D">
        <w:rPr>
          <w:rtl/>
        </w:rPr>
        <w:t xml:space="preserve"> </w:t>
      </w:r>
    </w:p>
    <w:p w:rsidR="008C384D" w:rsidRDefault="008C384D" w:rsidP="00A91E73">
      <w:pPr>
        <w:pStyle w:val="a7"/>
        <w:rPr>
          <w:rtl/>
        </w:rPr>
      </w:pPr>
      <w:bookmarkStart w:id="22102" w:name="ET_halsi_645202_28"/>
      <w:bookmarkEnd w:id="22096"/>
      <w:bookmarkEnd w:id="22097"/>
      <w:r w:rsidRPr="00A91E73">
        <w:rPr>
          <w:rStyle w:val="TagStyle"/>
          <w:rtl/>
        </w:rPr>
        <w:t>&lt;&lt; הלסי &gt;&gt;</w:t>
      </w:r>
      <w:bookmarkStart w:id="22103" w:name="_Toc189128659"/>
      <w:bookmarkStart w:id="22104" w:name="_Toc189133189"/>
      <w:bookmarkStart w:id="22105" w:name="_Toc189134259"/>
      <w:bookmarkStart w:id="22106" w:name="_Toc222733079"/>
      <w:r>
        <w:rPr>
          <w:rFonts w:hint="cs"/>
          <w:rtl/>
        </w:rPr>
        <w:t>נוה</w:t>
      </w:r>
      <w:r>
        <w:rPr>
          <w:rtl/>
        </w:rPr>
        <w:t>לי בדיקה ב</w:t>
      </w:r>
      <w:r>
        <w:rPr>
          <w:rFonts w:hint="cs"/>
          <w:rtl/>
        </w:rPr>
        <w:t>י</w:t>
      </w:r>
      <w:r>
        <w:rPr>
          <w:rtl/>
        </w:rPr>
        <w:t>טחונית של תיירים מחו"ל</w:t>
      </w:r>
      <w:bookmarkEnd w:id="22103"/>
      <w:bookmarkEnd w:id="22104"/>
      <w:bookmarkEnd w:id="22105"/>
      <w:bookmarkEnd w:id="22106"/>
      <w:r w:rsidRPr="00CD2276">
        <w:rPr>
          <w:rtl/>
        </w:rPr>
        <w:t xml:space="preserve"> </w:t>
      </w:r>
      <w:r w:rsidRPr="00A91E73">
        <w:rPr>
          <w:rStyle w:val="TagStyle"/>
          <w:rtl/>
        </w:rPr>
        <w:t>&lt;&lt; הלסי &gt;&gt;</w:t>
      </w:r>
      <w:r>
        <w:rPr>
          <w:rtl/>
        </w:rPr>
        <w:t xml:space="preserve"> </w:t>
      </w:r>
      <w:bookmarkEnd w:id="22102"/>
    </w:p>
    <w:p w:rsidR="008C384D" w:rsidRDefault="008C384D" w:rsidP="00A32B7B">
      <w:pPr>
        <w:rPr>
          <w:rtl/>
        </w:rPr>
      </w:pPr>
    </w:p>
    <w:p w:rsidR="008C384D" w:rsidRDefault="00FA6520" w:rsidP="00FA6520">
      <w:pPr>
        <w:pStyle w:val="af8"/>
        <w:rPr>
          <w:rtl/>
        </w:rPr>
      </w:pPr>
      <w:bookmarkStart w:id="22107" w:name="ET_yor_6597_1366"/>
      <w:r w:rsidRPr="00FA6520">
        <w:rPr>
          <w:rStyle w:val="TagStyle"/>
          <w:rtl/>
        </w:rPr>
        <w:t xml:space="preserve"> &lt;&lt; יור &gt;&gt;</w:t>
      </w:r>
      <w:r w:rsidR="003A1F77" w:rsidRPr="003A1F77">
        <w:rPr>
          <w:rtl/>
        </w:rPr>
        <w:t>הי</w:t>
      </w:r>
      <w:r w:rsidR="008C384D">
        <w:rPr>
          <w:rtl/>
        </w:rPr>
        <w:t>ו"ר מאיר כהן:</w:t>
      </w:r>
      <w:r w:rsidR="008C384D" w:rsidRPr="00CD2276">
        <w:rPr>
          <w:rtl/>
        </w:rPr>
        <w:t xml:space="preserve"> </w:t>
      </w:r>
      <w:r w:rsidRPr="00FA6520">
        <w:rPr>
          <w:rStyle w:val="TagStyle"/>
          <w:rtl/>
        </w:rPr>
        <w:t>&lt;&lt; יור &gt;&gt;</w:t>
      </w:r>
      <w:bookmarkEnd w:id="22107"/>
      <w:r w:rsidRPr="00FA6520">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אנחנו עוברים לנושא הבא</w:t>
      </w:r>
      <w:r>
        <w:rPr>
          <w:rtl/>
        </w:rPr>
        <w:t xml:space="preserve"> </w:t>
      </w:r>
      <w:r>
        <w:rPr>
          <w:rFonts w:hint="cs"/>
          <w:rtl/>
        </w:rPr>
        <w:t xml:space="preserve">– הצעות לסדר-היום בנושא: </w:t>
      </w:r>
      <w:r>
        <w:rPr>
          <w:rtl/>
        </w:rPr>
        <w:t>נ</w:t>
      </w:r>
      <w:r>
        <w:rPr>
          <w:rFonts w:hint="cs"/>
          <w:rtl/>
        </w:rPr>
        <w:t>ו</w:t>
      </w:r>
      <w:r>
        <w:rPr>
          <w:rtl/>
        </w:rPr>
        <w:t>הלי בדיקה ב</w:t>
      </w:r>
      <w:r>
        <w:rPr>
          <w:rFonts w:hint="cs"/>
          <w:rtl/>
        </w:rPr>
        <w:t>י</w:t>
      </w:r>
      <w:r>
        <w:rPr>
          <w:rtl/>
        </w:rPr>
        <w:t>טחונית של תיירים מחו"ל</w:t>
      </w:r>
      <w:r>
        <w:rPr>
          <w:rFonts w:hint="cs"/>
          <w:rtl/>
        </w:rPr>
        <w:t xml:space="preserve">. את ההצעה </w:t>
      </w:r>
      <w:bookmarkStart w:id="22108" w:name="_ETM_Q52_637473"/>
      <w:bookmarkEnd w:id="22108"/>
      <w:r>
        <w:rPr>
          <w:rFonts w:hint="cs"/>
          <w:rtl/>
        </w:rPr>
        <w:t xml:space="preserve">הגישו חברי הכנסת עמית הלוי, לימור סון הר מלך, משה רוט, אוהד טל, עידן רול, מישל בוסקילה, מתן כהנא, ינון אזולאי ויבגני סובה. אני מזמין את עמית הלוי. שלוש דקות. אני מבקש שבתום שלוש הדקות גומרים ויורדים. </w:t>
      </w:r>
    </w:p>
    <w:p w:rsidR="008C384D" w:rsidRDefault="008C384D" w:rsidP="00A32B7B">
      <w:pPr>
        <w:rPr>
          <w:rtl/>
        </w:rPr>
      </w:pPr>
    </w:p>
    <w:p w:rsidR="008C384D" w:rsidRDefault="008C384D" w:rsidP="00A91E73">
      <w:pPr>
        <w:pStyle w:val="a5"/>
        <w:rPr>
          <w:rtl/>
        </w:rPr>
      </w:pPr>
      <w:bookmarkStart w:id="22109" w:name="ET_speaker_6164_30"/>
      <w:r w:rsidRPr="00A91E73">
        <w:rPr>
          <w:rStyle w:val="TagStyle"/>
          <w:rtl/>
        </w:rPr>
        <w:t xml:space="preserve"> &lt;&lt; דובר &gt;&gt;</w:t>
      </w:r>
      <w:bookmarkStart w:id="22110" w:name="_Toc222733080"/>
      <w:r w:rsidR="001B3E33" w:rsidRPr="001B3E33">
        <w:rPr>
          <w:rtl/>
        </w:rPr>
        <w:t>עמית</w:t>
      </w:r>
      <w:bookmarkStart w:id="22111" w:name="_Toc189128660"/>
      <w:bookmarkStart w:id="22112" w:name="_Toc189133190"/>
      <w:bookmarkStart w:id="22113" w:name="_Toc189134260"/>
      <w:r>
        <w:rPr>
          <w:rtl/>
        </w:rPr>
        <w:t xml:space="preserve"> הלוי (הליכוד):</w:t>
      </w:r>
      <w:bookmarkEnd w:id="22111"/>
      <w:bookmarkEnd w:id="22112"/>
      <w:bookmarkEnd w:id="22113"/>
      <w:bookmarkEnd w:id="22110"/>
      <w:r w:rsidRPr="00CD2276">
        <w:rPr>
          <w:rtl/>
        </w:rPr>
        <w:t xml:space="preserve"> </w:t>
      </w:r>
      <w:r w:rsidRPr="00A91E73">
        <w:rPr>
          <w:rStyle w:val="TagStyle"/>
          <w:rtl/>
        </w:rPr>
        <w:t>&lt;&lt; דובר &gt;&gt;</w:t>
      </w:r>
      <w:r>
        <w:rPr>
          <w:rtl/>
        </w:rPr>
        <w:t xml:space="preserve"> </w:t>
      </w:r>
      <w:bookmarkEnd w:id="22109"/>
    </w:p>
    <w:p w:rsidR="008C384D" w:rsidRDefault="008C384D" w:rsidP="00A32B7B">
      <w:pPr>
        <w:rPr>
          <w:rtl/>
        </w:rPr>
      </w:pPr>
    </w:p>
    <w:p w:rsidR="008C384D" w:rsidRDefault="008C384D" w:rsidP="004C0B62">
      <w:pPr>
        <w:rPr>
          <w:rtl/>
        </w:rPr>
      </w:pPr>
      <w:r>
        <w:rPr>
          <w:rFonts w:hint="cs"/>
          <w:rtl/>
        </w:rPr>
        <w:t xml:space="preserve">אדוני היושב-ראש, אדוני השר, חברותיי וחבריי </w:t>
      </w:r>
      <w:bookmarkStart w:id="22114" w:name="_ETM_Q52_673023"/>
      <w:bookmarkEnd w:id="22114"/>
      <w:r>
        <w:rPr>
          <w:rFonts w:hint="cs"/>
          <w:rtl/>
        </w:rPr>
        <w:t xml:space="preserve">לכנסת, אזרחי ישראל, אני יזמתי את ההצעה הזאת על נוהלי הבדיקה של תיירים שנכנסים לישראל קודם כול בגלל שהתופעה הזאת של פעילי טרור שנכנסים </w:t>
      </w:r>
      <w:bookmarkStart w:id="22115" w:name="_ETM_Q52_687151"/>
      <w:bookmarkEnd w:id="22115"/>
      <w:r>
        <w:rPr>
          <w:rFonts w:hint="cs"/>
          <w:rtl/>
        </w:rPr>
        <w:t xml:space="preserve">במסווה של תיירים מתרחבת בשנה האחרונה ומביאה למסעות רצח בערי ישראל. האחרון היה של אותו אזרח מרוקאי </w:t>
      </w:r>
      <w:bookmarkStart w:id="22116" w:name="_ETM_Q52_693693"/>
      <w:bookmarkEnd w:id="22116"/>
      <w:r>
        <w:rPr>
          <w:rFonts w:hint="cs"/>
          <w:rtl/>
        </w:rPr>
        <w:t xml:space="preserve">שנכנס לכאן עם תעודת תושב אמריקאי ופצע קשות את </w:t>
      </w:r>
      <w:proofErr w:type="spellStart"/>
      <w:r>
        <w:rPr>
          <w:rFonts w:hint="cs"/>
          <w:rtl/>
        </w:rPr>
        <w:t>אזרחינו</w:t>
      </w:r>
      <w:proofErr w:type="spellEnd"/>
      <w:r>
        <w:rPr>
          <w:rFonts w:hint="cs"/>
          <w:rtl/>
        </w:rPr>
        <w:t xml:space="preserve"> בתל אביב,</w:t>
      </w:r>
      <w:bookmarkStart w:id="22117" w:name="_ETM_Q52_702054"/>
      <w:bookmarkEnd w:id="22117"/>
      <w:r>
        <w:rPr>
          <w:rFonts w:hint="cs"/>
          <w:rtl/>
        </w:rPr>
        <w:t xml:space="preserve"> אבל לפניו היה תייר מטורקיה ורבים אחרים</w:t>
      </w:r>
      <w:r w:rsidR="004C0B62">
        <w:rPr>
          <w:rFonts w:hint="cs"/>
          <w:rtl/>
        </w:rPr>
        <w:t>;</w:t>
      </w:r>
      <w:r>
        <w:rPr>
          <w:rFonts w:hint="cs"/>
          <w:rtl/>
        </w:rPr>
        <w:t xml:space="preserve"> גם מאירופה, תומכי חמאס ותומכי חיזבאללה </w:t>
      </w:r>
      <w:bookmarkStart w:id="22118" w:name="_ETM_Q52_706947"/>
      <w:bookmarkEnd w:id="22118"/>
      <w:r>
        <w:rPr>
          <w:rFonts w:hint="cs"/>
          <w:rtl/>
        </w:rPr>
        <w:t xml:space="preserve">שגירשנו רק בימים האחרונים. את התופעה הזאת צריך לגדוע </w:t>
      </w:r>
      <w:bookmarkStart w:id="22119" w:name="_ETM_Q52_712278"/>
      <w:bookmarkEnd w:id="22119"/>
      <w:r>
        <w:rPr>
          <w:rFonts w:hint="cs"/>
          <w:rtl/>
        </w:rPr>
        <w:t>כשהיא בתחילתה, כלומר מאתמול.</w:t>
      </w:r>
    </w:p>
    <w:p w:rsidR="008C384D" w:rsidRDefault="008C384D" w:rsidP="00A32B7B">
      <w:pPr>
        <w:rPr>
          <w:rtl/>
        </w:rPr>
      </w:pPr>
    </w:p>
    <w:p w:rsidR="008C384D" w:rsidRDefault="008C384D" w:rsidP="00A32B7B">
      <w:pPr>
        <w:rPr>
          <w:rtl/>
        </w:rPr>
      </w:pPr>
      <w:r>
        <w:rPr>
          <w:rFonts w:hint="cs"/>
          <w:rtl/>
        </w:rPr>
        <w:t xml:space="preserve">אבל יזמתי את זה מעוד סיבה </w:t>
      </w:r>
      <w:r>
        <w:rPr>
          <w:rFonts w:hint="eastAsia"/>
          <w:rtl/>
        </w:rPr>
        <w:t xml:space="preserve">– </w:t>
      </w:r>
      <w:r>
        <w:rPr>
          <w:rFonts w:hint="cs"/>
          <w:rtl/>
        </w:rPr>
        <w:t xml:space="preserve">כיוון שאני יותר </w:t>
      </w:r>
      <w:proofErr w:type="spellStart"/>
      <w:r>
        <w:rPr>
          <w:rFonts w:hint="cs"/>
          <w:rtl/>
        </w:rPr>
        <w:t>מחושש</w:t>
      </w:r>
      <w:proofErr w:type="spellEnd"/>
      <w:r>
        <w:rPr>
          <w:rFonts w:hint="cs"/>
          <w:rtl/>
        </w:rPr>
        <w:t xml:space="preserve"> שמערכת הביטחון שלנו </w:t>
      </w:r>
      <w:bookmarkStart w:id="22120" w:name="_ETM_Q52_720356"/>
      <w:bookmarkEnd w:id="22120"/>
      <w:r>
        <w:rPr>
          <w:rFonts w:hint="cs"/>
          <w:rtl/>
        </w:rPr>
        <w:t xml:space="preserve">עדיין לוקה בעיוורון, העיוורון של 6 </w:t>
      </w:r>
      <w:bookmarkStart w:id="22121" w:name="_ETM_Q52_721540"/>
      <w:bookmarkEnd w:id="22121"/>
      <w:r>
        <w:rPr>
          <w:rFonts w:hint="cs"/>
          <w:rtl/>
        </w:rPr>
        <w:t xml:space="preserve">באוקטובר, ושהיא לא מזהה את האויב שמולנו. והאויב הוא לא הצבא, הוא </w:t>
      </w:r>
      <w:bookmarkStart w:id="22122" w:name="_ETM_Q52_726333"/>
      <w:bookmarkEnd w:id="22122"/>
      <w:r>
        <w:rPr>
          <w:rFonts w:hint="cs"/>
          <w:rtl/>
        </w:rPr>
        <w:t xml:space="preserve">לא מתחיל מהצבא, ממדינה או מארגון מסוים </w:t>
      </w:r>
      <w:r>
        <w:rPr>
          <w:rtl/>
        </w:rPr>
        <w:t>–</w:t>
      </w:r>
      <w:r>
        <w:rPr>
          <w:rFonts w:hint="cs"/>
          <w:rtl/>
        </w:rPr>
        <w:t xml:space="preserve"> האויב זה </w:t>
      </w:r>
      <w:bookmarkStart w:id="22123" w:name="_ETM_Q52_732659"/>
      <w:bookmarkEnd w:id="22123"/>
      <w:r>
        <w:rPr>
          <w:rFonts w:hint="cs"/>
          <w:rtl/>
        </w:rPr>
        <w:t xml:space="preserve">האידיאולוגיה. כלומר ברור שהאויב הוא גם המדינות וגם הארגונים, </w:t>
      </w:r>
      <w:bookmarkStart w:id="22124" w:name="_ETM_Q52_735096"/>
      <w:bookmarkEnd w:id="22124"/>
      <w:r>
        <w:rPr>
          <w:rFonts w:hint="cs"/>
          <w:rtl/>
        </w:rPr>
        <w:t xml:space="preserve">וברור שצריך להחריב אותם עד היסוד </w:t>
      </w:r>
      <w:r>
        <w:rPr>
          <w:rFonts w:hint="eastAsia"/>
          <w:rtl/>
        </w:rPr>
        <w:t xml:space="preserve">– </w:t>
      </w:r>
      <w:r>
        <w:rPr>
          <w:rFonts w:hint="cs"/>
          <w:rtl/>
        </w:rPr>
        <w:t xml:space="preserve">להחריב את המשטר האיראני עד היסוד, </w:t>
      </w:r>
      <w:bookmarkStart w:id="22125" w:name="_ETM_Q52_741788"/>
      <w:bookmarkEnd w:id="22125"/>
      <w:r>
        <w:rPr>
          <w:rFonts w:hint="cs"/>
          <w:rtl/>
        </w:rPr>
        <w:t>את המשטר הסורי החדש של אל-ק</w:t>
      </w:r>
      <w:r w:rsidR="00EE02D6">
        <w:rPr>
          <w:rFonts w:hint="cs"/>
          <w:rtl/>
        </w:rPr>
        <w:t>א</w:t>
      </w:r>
      <w:r>
        <w:rPr>
          <w:rFonts w:hint="cs"/>
          <w:rtl/>
        </w:rPr>
        <w:t>עידה הזה, אל-</w:t>
      </w:r>
      <w:proofErr w:type="spellStart"/>
      <w:r>
        <w:rPr>
          <w:rFonts w:hint="cs"/>
          <w:rtl/>
        </w:rPr>
        <w:t>ג'ולאני</w:t>
      </w:r>
      <w:proofErr w:type="spellEnd"/>
      <w:r>
        <w:rPr>
          <w:rFonts w:hint="cs"/>
          <w:rtl/>
        </w:rPr>
        <w:t xml:space="preserve">, ואת כל היכולות הצבאיות, וזה נכון לעזה ולחיזבאללה. אבל כל אלה הן </w:t>
      </w:r>
      <w:bookmarkStart w:id="22126" w:name="_ETM_Q52_748704"/>
      <w:bookmarkEnd w:id="22126"/>
      <w:r>
        <w:rPr>
          <w:rFonts w:hint="cs"/>
          <w:rtl/>
        </w:rPr>
        <w:t xml:space="preserve">רק הזרועות הביצועיות. כשהן ייגדעו, בהכרח יצמחו אחרות. כיוון שבכל מקום שהאידיאולוגיה הנאו-נאצית הגזענית, הברברית והטוטליטרית הזאת של האסלאם הרדיקלי קיימת </w:t>
      </w:r>
      <w:r>
        <w:rPr>
          <w:rtl/>
        </w:rPr>
        <w:t>–</w:t>
      </w:r>
      <w:r>
        <w:rPr>
          <w:rFonts w:hint="cs"/>
          <w:rtl/>
        </w:rPr>
        <w:t xml:space="preserve"> בכל מקום כזה יהיה בסופו של דבר מי שיממש אותה, אם לא בטנק אז בסכין מטבח ואם לא בנשק גרעיני אז באבנים</w:t>
      </w:r>
      <w:bookmarkStart w:id="22127" w:name="_ETM_Q52_774364"/>
      <w:bookmarkEnd w:id="22127"/>
      <w:r>
        <w:rPr>
          <w:rFonts w:hint="cs"/>
          <w:rtl/>
        </w:rPr>
        <w:t xml:space="preserve">, אבל יהיה מי שיממש. </w:t>
      </w:r>
    </w:p>
    <w:p w:rsidR="008C384D" w:rsidRDefault="008C384D" w:rsidP="00A32B7B">
      <w:pPr>
        <w:rPr>
          <w:rtl/>
        </w:rPr>
      </w:pPr>
    </w:p>
    <w:p w:rsidR="008C384D" w:rsidRDefault="008C384D" w:rsidP="004C0B62">
      <w:pPr>
        <w:rPr>
          <w:rtl/>
        </w:rPr>
      </w:pPr>
      <w:r>
        <w:rPr>
          <w:rFonts w:hint="cs"/>
          <w:rtl/>
        </w:rPr>
        <w:t>ולכן, בגלל שהאויב זה האידיאולוגיה, האויב הוא גלובלי ולא מקומי. ואכן, הוא עושה את ה</w:t>
      </w:r>
      <w:bookmarkStart w:id="22128" w:name="_ETM_Q52_782815"/>
      <w:bookmarkEnd w:id="22128"/>
      <w:r>
        <w:rPr>
          <w:rFonts w:hint="cs"/>
          <w:rtl/>
        </w:rPr>
        <w:t xml:space="preserve">עבודה בכל מקום </w:t>
      </w:r>
      <w:r>
        <w:rPr>
          <w:rFonts w:hint="eastAsia"/>
          <w:rtl/>
        </w:rPr>
        <w:t xml:space="preserve">– </w:t>
      </w:r>
      <w:r>
        <w:rPr>
          <w:rFonts w:hint="cs"/>
          <w:rtl/>
        </w:rPr>
        <w:t>במזרח התיכון, באפריקה, באירופה, בוושינגטון, בקולנוע, באקדמיה, וכמובן במסגדים, בבתי הספר, במערכות החינוך, בתנועות הנוער.</w:t>
      </w:r>
      <w:bookmarkStart w:id="22129" w:name="_ETM_Q52_796775"/>
      <w:bookmarkEnd w:id="22129"/>
      <w:r>
        <w:rPr>
          <w:rFonts w:hint="cs"/>
          <w:rtl/>
        </w:rPr>
        <w:t xml:space="preserve"> הם רוכשים את הלבבות ואת המוחות ודרך הג'יהאד המתועבת למסע </w:t>
      </w:r>
      <w:bookmarkStart w:id="22130" w:name="_ETM_Q52_801146"/>
      <w:bookmarkEnd w:id="22130"/>
      <w:r>
        <w:rPr>
          <w:rFonts w:hint="cs"/>
          <w:rtl/>
        </w:rPr>
        <w:t xml:space="preserve">להשתלט על העולם למען אלוהי המוות. </w:t>
      </w:r>
      <w:bookmarkStart w:id="22131" w:name="TOR_Q53"/>
      <w:bookmarkStart w:id="22132" w:name="_ETM_Q53_199653"/>
      <w:bookmarkEnd w:id="22131"/>
      <w:bookmarkEnd w:id="22132"/>
      <w:r>
        <w:rPr>
          <w:rFonts w:hint="cs"/>
          <w:rtl/>
          <w:lang w:eastAsia="he-IL"/>
        </w:rPr>
        <w:t xml:space="preserve">וככה נוצר </w:t>
      </w:r>
      <w:bookmarkStart w:id="22133" w:name="_ETM_Q53_202789"/>
      <w:bookmarkStart w:id="22134" w:name="_ETM_Q53_204373"/>
      <w:bookmarkStart w:id="22135" w:name="_ETM_Q53_205360"/>
      <w:bookmarkStart w:id="22136" w:name="_ETM_Q53_204213"/>
      <w:bookmarkEnd w:id="22133"/>
      <w:bookmarkEnd w:id="22134"/>
      <w:bookmarkEnd w:id="22135"/>
      <w:bookmarkEnd w:id="22136"/>
      <w:r>
        <w:rPr>
          <w:rtl/>
        </w:rPr>
        <w:t>המס</w:t>
      </w:r>
      <w:bookmarkStart w:id="22137" w:name="_ETM_Q53_200353"/>
      <w:bookmarkEnd w:id="22137"/>
      <w:r>
        <w:rPr>
          <w:rtl/>
        </w:rPr>
        <w:t xml:space="preserve">לול </w:t>
      </w:r>
      <w:bookmarkStart w:id="22138" w:name="_ETM_Q53_203210"/>
      <w:bookmarkEnd w:id="22138"/>
      <w:r>
        <w:rPr>
          <w:rtl/>
        </w:rPr>
        <w:t>הזה</w:t>
      </w:r>
      <w:r>
        <w:rPr>
          <w:rFonts w:hint="cs"/>
          <w:rtl/>
        </w:rPr>
        <w:t>,</w:t>
      </w:r>
      <w:r>
        <w:rPr>
          <w:rtl/>
        </w:rPr>
        <w:t xml:space="preserve"> </w:t>
      </w:r>
      <w:bookmarkStart w:id="22139" w:name="_ETM_Q53_203390"/>
      <w:bookmarkEnd w:id="22139"/>
      <w:r>
        <w:rPr>
          <w:rtl/>
        </w:rPr>
        <w:t>שבגינ</w:t>
      </w:r>
      <w:r>
        <w:rPr>
          <w:rFonts w:hint="cs"/>
          <w:rtl/>
        </w:rPr>
        <w:t>ו</w:t>
      </w:r>
      <w:r>
        <w:rPr>
          <w:rtl/>
        </w:rPr>
        <w:t xml:space="preserve"> </w:t>
      </w:r>
      <w:bookmarkStart w:id="22140" w:name="_ETM_Q53_203899"/>
      <w:bookmarkEnd w:id="22140"/>
      <w:r>
        <w:rPr>
          <w:rtl/>
        </w:rPr>
        <w:t xml:space="preserve">הדיון </w:t>
      </w:r>
      <w:bookmarkStart w:id="22141" w:name="_ETM_Q53_204259"/>
      <w:bookmarkEnd w:id="22141"/>
      <w:r>
        <w:rPr>
          <w:rtl/>
        </w:rPr>
        <w:t>הזה</w:t>
      </w:r>
      <w:r>
        <w:rPr>
          <w:rFonts w:hint="cs"/>
          <w:rtl/>
        </w:rPr>
        <w:t>,</w:t>
      </w:r>
      <w:r>
        <w:rPr>
          <w:rtl/>
        </w:rPr>
        <w:t xml:space="preserve"> </w:t>
      </w:r>
      <w:bookmarkStart w:id="22142" w:name="_ETM_Q53_205009"/>
      <w:bookmarkEnd w:id="22142"/>
      <w:r>
        <w:rPr>
          <w:rtl/>
        </w:rPr>
        <w:t xml:space="preserve">המסלול </w:t>
      </w:r>
      <w:bookmarkStart w:id="22143" w:name="_ETM_Q53_205550"/>
      <w:bookmarkEnd w:id="22143"/>
      <w:r>
        <w:rPr>
          <w:rtl/>
        </w:rPr>
        <w:t xml:space="preserve">החדש </w:t>
      </w:r>
      <w:bookmarkStart w:id="22144" w:name="_ETM_Q53_205970"/>
      <w:bookmarkEnd w:id="22144"/>
      <w:r>
        <w:rPr>
          <w:rtl/>
        </w:rPr>
        <w:t xml:space="preserve">של </w:t>
      </w:r>
      <w:bookmarkStart w:id="22145" w:name="_ETM_Q53_206089"/>
      <w:bookmarkEnd w:id="22145"/>
      <w:r>
        <w:rPr>
          <w:rtl/>
        </w:rPr>
        <w:t>הטרור</w:t>
      </w:r>
      <w:r>
        <w:rPr>
          <w:rFonts w:hint="cs"/>
          <w:rtl/>
        </w:rPr>
        <w:t>,</w:t>
      </w:r>
      <w:r>
        <w:rPr>
          <w:rtl/>
        </w:rPr>
        <w:t xml:space="preserve"> </w:t>
      </w:r>
      <w:bookmarkStart w:id="22146" w:name="_ETM_Q53_206599"/>
      <w:bookmarkStart w:id="22147" w:name="_ETM_Q53_204773"/>
      <w:bookmarkEnd w:id="22146"/>
      <w:bookmarkEnd w:id="22147"/>
      <w:r>
        <w:rPr>
          <w:rtl/>
        </w:rPr>
        <w:t>כלומר</w:t>
      </w:r>
      <w:r>
        <w:rPr>
          <w:rFonts w:hint="cs"/>
          <w:rtl/>
        </w:rPr>
        <w:t>,</w:t>
      </w:r>
      <w:r>
        <w:rPr>
          <w:rtl/>
        </w:rPr>
        <w:t xml:space="preserve"> </w:t>
      </w:r>
      <w:bookmarkStart w:id="22148" w:name="_ETM_Q53_206899"/>
      <w:bookmarkEnd w:id="22148"/>
      <w:r>
        <w:rPr>
          <w:rtl/>
        </w:rPr>
        <w:t xml:space="preserve">להגיע </w:t>
      </w:r>
      <w:bookmarkStart w:id="22149" w:name="_ETM_Q53_207259"/>
      <w:bookmarkEnd w:id="22149"/>
      <w:r>
        <w:rPr>
          <w:rtl/>
        </w:rPr>
        <w:t>למדינ</w:t>
      </w:r>
      <w:bookmarkStart w:id="22150" w:name="_ETM_Q53_207679"/>
      <w:bookmarkStart w:id="22151" w:name="_ETM_Q53_205093"/>
      <w:bookmarkEnd w:id="22150"/>
      <w:bookmarkEnd w:id="22151"/>
      <w:r>
        <w:rPr>
          <w:rFonts w:hint="cs"/>
          <w:rtl/>
        </w:rPr>
        <w:t>ות</w:t>
      </w:r>
      <w:r>
        <w:rPr>
          <w:rtl/>
        </w:rPr>
        <w:t xml:space="preserve"> </w:t>
      </w:r>
      <w:bookmarkStart w:id="22152" w:name="_ETM_Q53_207800"/>
      <w:bookmarkEnd w:id="22152"/>
      <w:r>
        <w:rPr>
          <w:rtl/>
        </w:rPr>
        <w:t xml:space="preserve">מחוץ </w:t>
      </w:r>
      <w:bookmarkStart w:id="22153" w:name="_ETM_Q53_208070"/>
      <w:bookmarkEnd w:id="22153"/>
      <w:r>
        <w:rPr>
          <w:rtl/>
        </w:rPr>
        <w:t xml:space="preserve">לישראל </w:t>
      </w:r>
      <w:bookmarkStart w:id="22154" w:name="_ETM_Q53_208969"/>
      <w:bookmarkEnd w:id="22154"/>
      <w:r>
        <w:rPr>
          <w:rFonts w:hint="cs"/>
          <w:rtl/>
        </w:rPr>
        <w:t xml:space="preserve">– </w:t>
      </w:r>
      <w:r>
        <w:rPr>
          <w:rtl/>
        </w:rPr>
        <w:t>לטורקיה</w:t>
      </w:r>
      <w:r>
        <w:rPr>
          <w:rFonts w:hint="cs"/>
          <w:rtl/>
        </w:rPr>
        <w:t>,</w:t>
      </w:r>
      <w:r>
        <w:rPr>
          <w:rtl/>
        </w:rPr>
        <w:t xml:space="preserve"> </w:t>
      </w:r>
      <w:bookmarkStart w:id="22155" w:name="_ETM_Q53_209750"/>
      <w:bookmarkEnd w:id="22155"/>
      <w:r>
        <w:rPr>
          <w:rtl/>
        </w:rPr>
        <w:t>לאירופה</w:t>
      </w:r>
      <w:r>
        <w:rPr>
          <w:rFonts w:hint="cs"/>
          <w:rtl/>
        </w:rPr>
        <w:t>,</w:t>
      </w:r>
      <w:bookmarkStart w:id="22156" w:name="_ETM_Q53_209873"/>
      <w:bookmarkEnd w:id="22156"/>
      <w:r>
        <w:rPr>
          <w:rtl/>
        </w:rPr>
        <w:t xml:space="preserve"> </w:t>
      </w:r>
      <w:bookmarkStart w:id="22157" w:name="_ETM_Q53_210710"/>
      <w:bookmarkEnd w:id="22157"/>
      <w:r>
        <w:rPr>
          <w:rtl/>
        </w:rPr>
        <w:t>לאפריקה</w:t>
      </w:r>
      <w:bookmarkStart w:id="22158" w:name="_ETM_Q53_211879"/>
      <w:bookmarkEnd w:id="22158"/>
      <w:r w:rsidR="004C0B62">
        <w:rPr>
          <w:rFonts w:hint="cs"/>
          <w:rtl/>
        </w:rPr>
        <w:t>,</w:t>
      </w:r>
      <w:r>
        <w:rPr>
          <w:rFonts w:hint="cs"/>
          <w:rtl/>
        </w:rPr>
        <w:t xml:space="preserve"> </w:t>
      </w:r>
      <w:r>
        <w:rPr>
          <w:rtl/>
        </w:rPr>
        <w:t xml:space="preserve">לגייס </w:t>
      </w:r>
      <w:bookmarkStart w:id="22159" w:name="_ETM_Q53_212390"/>
      <w:bookmarkEnd w:id="22159"/>
      <w:r>
        <w:rPr>
          <w:rtl/>
        </w:rPr>
        <w:t xml:space="preserve">מקהילת </w:t>
      </w:r>
      <w:bookmarkStart w:id="22160" w:name="_ETM_Q53_212989"/>
      <w:bookmarkStart w:id="22161" w:name="_ETM_Q53_211143"/>
      <w:bookmarkEnd w:id="22160"/>
      <w:bookmarkEnd w:id="22161"/>
      <w:r>
        <w:rPr>
          <w:rtl/>
        </w:rPr>
        <w:t>ה</w:t>
      </w:r>
      <w:r>
        <w:rPr>
          <w:rFonts w:hint="cs"/>
          <w:rtl/>
        </w:rPr>
        <w:t>"</w:t>
      </w:r>
      <w:r>
        <w:rPr>
          <w:rtl/>
        </w:rPr>
        <w:t>מאמינים</w:t>
      </w:r>
      <w:r>
        <w:rPr>
          <w:rFonts w:hint="cs"/>
          <w:rtl/>
        </w:rPr>
        <w:t>"</w:t>
      </w:r>
      <w:r>
        <w:rPr>
          <w:rtl/>
        </w:rPr>
        <w:t xml:space="preserve"> </w:t>
      </w:r>
      <w:bookmarkStart w:id="22162" w:name="_ETM_Q53_213680"/>
      <w:bookmarkStart w:id="22163" w:name="_ETM_Q53_214800"/>
      <w:bookmarkEnd w:id="22162"/>
      <w:bookmarkEnd w:id="22163"/>
      <w:r>
        <w:rPr>
          <w:rtl/>
        </w:rPr>
        <w:t xml:space="preserve">טרוריסטים </w:t>
      </w:r>
      <w:bookmarkStart w:id="22164" w:name="_ETM_Q53_215429"/>
      <w:bookmarkEnd w:id="22164"/>
      <w:r>
        <w:rPr>
          <w:rtl/>
        </w:rPr>
        <w:t xml:space="preserve">שאולי </w:t>
      </w:r>
      <w:bookmarkStart w:id="22165" w:name="_ETM_Q53_215760"/>
      <w:bookmarkEnd w:id="22165"/>
      <w:r>
        <w:rPr>
          <w:rtl/>
        </w:rPr>
        <w:t>י</w:t>
      </w:r>
      <w:bookmarkStart w:id="22166" w:name="_ETM_Q53_212443"/>
      <w:bookmarkEnd w:id="22166"/>
      <w:r>
        <w:rPr>
          <w:rtl/>
        </w:rPr>
        <w:t xml:space="preserve">ותר </w:t>
      </w:r>
      <w:bookmarkStart w:id="22167" w:name="_ETM_Q53_216030"/>
      <w:bookmarkEnd w:id="22167"/>
      <w:r>
        <w:rPr>
          <w:rtl/>
        </w:rPr>
        <w:t xml:space="preserve">קל </w:t>
      </w:r>
      <w:bookmarkStart w:id="22168" w:name="_ETM_Q53_216210"/>
      <w:bookmarkEnd w:id="22168"/>
      <w:r>
        <w:rPr>
          <w:rtl/>
        </w:rPr>
        <w:t xml:space="preserve">לגייס </w:t>
      </w:r>
      <w:bookmarkStart w:id="22169" w:name="_ETM_Q53_216539"/>
      <w:bookmarkEnd w:id="22169"/>
      <w:r>
        <w:rPr>
          <w:rtl/>
        </w:rPr>
        <w:t xml:space="preserve">אפילו </w:t>
      </w:r>
      <w:bookmarkStart w:id="22170" w:name="_ETM_Q53_216839"/>
      <w:bookmarkEnd w:id="22170"/>
      <w:r>
        <w:rPr>
          <w:rtl/>
        </w:rPr>
        <w:t>מכאן</w:t>
      </w:r>
      <w:r>
        <w:rPr>
          <w:rFonts w:hint="cs"/>
          <w:rtl/>
        </w:rPr>
        <w:t>,</w:t>
      </w:r>
      <w:r>
        <w:rPr>
          <w:rtl/>
        </w:rPr>
        <w:t xml:space="preserve"> </w:t>
      </w:r>
      <w:bookmarkStart w:id="22171" w:name="_ETM_Q53_217760"/>
      <w:bookmarkEnd w:id="22171"/>
      <w:r>
        <w:rPr>
          <w:rtl/>
        </w:rPr>
        <w:t xml:space="preserve">והם </w:t>
      </w:r>
      <w:bookmarkStart w:id="22172" w:name="_ETM_Q53_218180"/>
      <w:bookmarkEnd w:id="22172"/>
      <w:r>
        <w:rPr>
          <w:rtl/>
        </w:rPr>
        <w:t xml:space="preserve">נכנסים </w:t>
      </w:r>
      <w:bookmarkStart w:id="22173" w:name="_ETM_Q53_218630"/>
      <w:bookmarkEnd w:id="22173"/>
      <w:r>
        <w:rPr>
          <w:rtl/>
        </w:rPr>
        <w:t xml:space="preserve">לארץ </w:t>
      </w:r>
      <w:bookmarkStart w:id="22174" w:name="_ETM_Q53_219080"/>
      <w:bookmarkStart w:id="22175" w:name="_ETM_Q53_219500"/>
      <w:bookmarkStart w:id="22176" w:name="_ETM_Q53_219590"/>
      <w:bookmarkStart w:id="22177" w:name="_ETM_Q53_217333"/>
      <w:bookmarkEnd w:id="22174"/>
      <w:bookmarkEnd w:id="22175"/>
      <w:bookmarkEnd w:id="22176"/>
      <w:bookmarkEnd w:id="22177"/>
      <w:r>
        <w:rPr>
          <w:rFonts w:hint="cs"/>
          <w:rtl/>
        </w:rPr>
        <w:t>במסווה של ת</w:t>
      </w:r>
      <w:r>
        <w:rPr>
          <w:rtl/>
        </w:rPr>
        <w:t>יירים</w:t>
      </w:r>
      <w:r>
        <w:rPr>
          <w:rFonts w:hint="cs"/>
          <w:rtl/>
        </w:rPr>
        <w:t>,</w:t>
      </w:r>
      <w:r>
        <w:rPr>
          <w:rtl/>
        </w:rPr>
        <w:t xml:space="preserve"> </w:t>
      </w:r>
      <w:bookmarkStart w:id="22178" w:name="_ETM_Q53_220520"/>
      <w:bookmarkEnd w:id="22178"/>
      <w:r>
        <w:rPr>
          <w:rtl/>
        </w:rPr>
        <w:t xml:space="preserve">והם </w:t>
      </w:r>
      <w:bookmarkStart w:id="22179" w:name="_ETM_Q53_220850"/>
      <w:bookmarkEnd w:id="22179"/>
      <w:r>
        <w:rPr>
          <w:rtl/>
        </w:rPr>
        <w:t>רוצחים</w:t>
      </w:r>
      <w:r>
        <w:rPr>
          <w:rFonts w:hint="cs"/>
          <w:rtl/>
        </w:rPr>
        <w:t>.</w:t>
      </w:r>
      <w:bookmarkStart w:id="22180" w:name="_ETM_Q53_220173"/>
      <w:bookmarkStart w:id="22181" w:name="_ETM_Q53_221929"/>
      <w:bookmarkStart w:id="22182" w:name="_ETM_Q53_221219"/>
      <w:bookmarkEnd w:id="22180"/>
      <w:bookmarkEnd w:id="22181"/>
      <w:bookmarkEnd w:id="22182"/>
    </w:p>
    <w:p w:rsidR="008C384D" w:rsidRDefault="008C384D" w:rsidP="00A32B7B">
      <w:pPr>
        <w:rPr>
          <w:rtl/>
        </w:rPr>
      </w:pPr>
      <w:bookmarkStart w:id="22183" w:name="_ETM_Q53_221337"/>
      <w:bookmarkStart w:id="22184" w:name="_ETM_Q53_221395"/>
      <w:bookmarkEnd w:id="22183"/>
      <w:bookmarkEnd w:id="22184"/>
    </w:p>
    <w:p w:rsidR="008C384D" w:rsidRDefault="008C384D" w:rsidP="004C0B62">
      <w:pPr>
        <w:rPr>
          <w:rtl/>
        </w:rPr>
      </w:pPr>
      <w:bookmarkStart w:id="22185" w:name="_ETM_Q53_221461"/>
      <w:bookmarkEnd w:id="22185"/>
      <w:r>
        <w:rPr>
          <w:rtl/>
        </w:rPr>
        <w:t xml:space="preserve">ולכן </w:t>
      </w:r>
      <w:bookmarkStart w:id="22186" w:name="_ETM_Q53_222320"/>
      <w:bookmarkEnd w:id="22186"/>
      <w:r>
        <w:rPr>
          <w:rtl/>
        </w:rPr>
        <w:t xml:space="preserve">אנחנו </w:t>
      </w:r>
      <w:bookmarkStart w:id="22187" w:name="_ETM_Q53_222530"/>
      <w:bookmarkEnd w:id="22187"/>
      <w:r>
        <w:rPr>
          <w:rtl/>
        </w:rPr>
        <w:t xml:space="preserve">צריכים </w:t>
      </w:r>
      <w:bookmarkStart w:id="22188" w:name="_ETM_Q53_222739"/>
      <w:bookmarkEnd w:id="22188"/>
      <w:r>
        <w:rPr>
          <w:rtl/>
        </w:rPr>
        <w:t xml:space="preserve">לשנות </w:t>
      </w:r>
      <w:bookmarkStart w:id="22189" w:name="_ETM_Q53_223129"/>
      <w:bookmarkEnd w:id="22189"/>
      <w:r>
        <w:rPr>
          <w:rtl/>
        </w:rPr>
        <w:t xml:space="preserve">גישה </w:t>
      </w:r>
      <w:bookmarkStart w:id="22190" w:name="_ETM_Q53_223729"/>
      <w:bookmarkEnd w:id="22190"/>
      <w:r>
        <w:rPr>
          <w:rtl/>
        </w:rPr>
        <w:t xml:space="preserve">בשערי </w:t>
      </w:r>
      <w:bookmarkStart w:id="22191" w:name="_ETM_Q53_224149"/>
      <w:bookmarkEnd w:id="22191"/>
      <w:r>
        <w:rPr>
          <w:rtl/>
        </w:rPr>
        <w:t>המדינה</w:t>
      </w:r>
      <w:r w:rsidR="004C0B62">
        <w:rPr>
          <w:rFonts w:hint="cs"/>
          <w:rtl/>
        </w:rPr>
        <w:t>.</w:t>
      </w:r>
      <w:r>
        <w:rPr>
          <w:rtl/>
        </w:rPr>
        <w:t xml:space="preserve"> </w:t>
      </w:r>
      <w:bookmarkStart w:id="22192" w:name="_ETM_Q53_224629"/>
      <w:bookmarkEnd w:id="22192"/>
      <w:r>
        <w:rPr>
          <w:rtl/>
        </w:rPr>
        <w:t xml:space="preserve">והמקרה </w:t>
      </w:r>
      <w:bookmarkStart w:id="22193" w:name="_ETM_Q53_225019"/>
      <w:bookmarkEnd w:id="22193"/>
      <w:r>
        <w:rPr>
          <w:rtl/>
        </w:rPr>
        <w:t xml:space="preserve">האחרון </w:t>
      </w:r>
      <w:bookmarkStart w:id="22194" w:name="_ETM_Q53_225350"/>
      <w:bookmarkEnd w:id="22194"/>
      <w:r>
        <w:rPr>
          <w:rtl/>
        </w:rPr>
        <w:t xml:space="preserve">הוא </w:t>
      </w:r>
      <w:bookmarkStart w:id="22195" w:name="_ETM_Q53_225409"/>
      <w:bookmarkEnd w:id="22195"/>
      <w:r>
        <w:rPr>
          <w:rtl/>
        </w:rPr>
        <w:t xml:space="preserve">חמור </w:t>
      </w:r>
      <w:bookmarkStart w:id="22196" w:name="_ETM_Q53_225710"/>
      <w:bookmarkEnd w:id="22196"/>
      <w:r>
        <w:rPr>
          <w:rtl/>
        </w:rPr>
        <w:t>במיוחד</w:t>
      </w:r>
      <w:r>
        <w:rPr>
          <w:rFonts w:hint="cs"/>
          <w:rtl/>
        </w:rPr>
        <w:t>,</w:t>
      </w:r>
      <w:r>
        <w:rPr>
          <w:rtl/>
        </w:rPr>
        <w:t xml:space="preserve"> </w:t>
      </w:r>
      <w:bookmarkStart w:id="22197" w:name="_ETM_Q53_226190"/>
      <w:bookmarkEnd w:id="22197"/>
      <w:r>
        <w:rPr>
          <w:rtl/>
        </w:rPr>
        <w:t xml:space="preserve">כי </w:t>
      </w:r>
      <w:bookmarkStart w:id="22198" w:name="_ETM_Q53_226370"/>
      <w:bookmarkEnd w:id="22198"/>
      <w:r>
        <w:rPr>
          <w:rtl/>
        </w:rPr>
        <w:t xml:space="preserve">פקחי </w:t>
      </w:r>
      <w:bookmarkStart w:id="22199" w:name="_ETM_Q53_226789"/>
      <w:bookmarkEnd w:id="22199"/>
      <w:r>
        <w:rPr>
          <w:rtl/>
        </w:rPr>
        <w:t xml:space="preserve">רשות </w:t>
      </w:r>
      <w:bookmarkStart w:id="22200" w:name="_ETM_Q53_227179"/>
      <w:bookmarkEnd w:id="22200"/>
      <w:r>
        <w:rPr>
          <w:rtl/>
        </w:rPr>
        <w:t xml:space="preserve">האוכלוסין </w:t>
      </w:r>
      <w:bookmarkStart w:id="22201" w:name="_ETM_Q53_228170"/>
      <w:bookmarkEnd w:id="22201"/>
      <w:r>
        <w:rPr>
          <w:rtl/>
        </w:rPr>
        <w:t xml:space="preserve">עצרו </w:t>
      </w:r>
      <w:bookmarkStart w:id="22202" w:name="_ETM_Q53_228559"/>
      <w:bookmarkEnd w:id="22202"/>
      <w:r>
        <w:rPr>
          <w:rtl/>
        </w:rPr>
        <w:t>ו</w:t>
      </w:r>
      <w:bookmarkStart w:id="22203" w:name="_ETM_Q53_228800"/>
      <w:bookmarkStart w:id="22204" w:name="_ETM_Q53_226774"/>
      <w:bookmarkEnd w:id="22203"/>
      <w:bookmarkEnd w:id="22204"/>
      <w:r>
        <w:rPr>
          <w:rFonts w:hint="cs"/>
          <w:rtl/>
        </w:rPr>
        <w:t>עיכב</w:t>
      </w:r>
      <w:r>
        <w:rPr>
          <w:rtl/>
        </w:rPr>
        <w:t xml:space="preserve">ו </w:t>
      </w:r>
      <w:bookmarkStart w:id="22205" w:name="_ETM_Q53_229249"/>
      <w:bookmarkEnd w:id="22205"/>
      <w:r>
        <w:rPr>
          <w:rtl/>
        </w:rPr>
        <w:t>אותו</w:t>
      </w:r>
      <w:r>
        <w:rPr>
          <w:rFonts w:hint="cs"/>
          <w:rtl/>
        </w:rPr>
        <w:t>,</w:t>
      </w:r>
      <w:r>
        <w:rPr>
          <w:rtl/>
        </w:rPr>
        <w:t xml:space="preserve"> </w:t>
      </w:r>
      <w:bookmarkStart w:id="22206" w:name="_ETM_Q53_229940"/>
      <w:bookmarkEnd w:id="22206"/>
      <w:r>
        <w:rPr>
          <w:rtl/>
        </w:rPr>
        <w:t xml:space="preserve">אבל </w:t>
      </w:r>
      <w:bookmarkStart w:id="22207" w:name="_ETM_Q53_230149"/>
      <w:bookmarkEnd w:id="22207"/>
      <w:r>
        <w:rPr>
          <w:rtl/>
        </w:rPr>
        <w:t xml:space="preserve">דווקא </w:t>
      </w:r>
      <w:bookmarkStart w:id="22208" w:name="_ETM_Q53_230479"/>
      <w:bookmarkEnd w:id="22208"/>
      <w:r>
        <w:rPr>
          <w:rtl/>
        </w:rPr>
        <w:t>השב"כ</w:t>
      </w:r>
      <w:r>
        <w:rPr>
          <w:rFonts w:hint="cs"/>
          <w:rtl/>
        </w:rPr>
        <w:t>,</w:t>
      </w:r>
      <w:r>
        <w:rPr>
          <w:rtl/>
        </w:rPr>
        <w:t xml:space="preserve"> </w:t>
      </w:r>
      <w:bookmarkStart w:id="22209" w:name="_ETM_Q53_230989"/>
      <w:bookmarkEnd w:id="22209"/>
      <w:r>
        <w:rPr>
          <w:rtl/>
        </w:rPr>
        <w:t xml:space="preserve">מי </w:t>
      </w:r>
      <w:bookmarkStart w:id="22210" w:name="_ETM_Q53_231140"/>
      <w:bookmarkEnd w:id="22210"/>
      <w:r>
        <w:rPr>
          <w:rtl/>
        </w:rPr>
        <w:t xml:space="preserve">שאמון </w:t>
      </w:r>
      <w:bookmarkStart w:id="22211" w:name="_ETM_Q53_231559"/>
      <w:bookmarkStart w:id="22212" w:name="_ETM_Q53_232370"/>
      <w:bookmarkStart w:id="22213" w:name="_ETM_Q53_231003"/>
      <w:bookmarkEnd w:id="22211"/>
      <w:bookmarkEnd w:id="22212"/>
      <w:bookmarkEnd w:id="22213"/>
      <w:r>
        <w:rPr>
          <w:rFonts w:hint="cs"/>
          <w:rtl/>
        </w:rPr>
        <w:t>ב</w:t>
      </w:r>
      <w:r>
        <w:rPr>
          <w:rtl/>
        </w:rPr>
        <w:t xml:space="preserve">אופן </w:t>
      </w:r>
      <w:bookmarkStart w:id="22214" w:name="_ETM_Q53_232670"/>
      <w:bookmarkEnd w:id="22214"/>
      <w:r>
        <w:rPr>
          <w:rtl/>
        </w:rPr>
        <w:t xml:space="preserve">ישיר </w:t>
      </w:r>
      <w:bookmarkStart w:id="22215" w:name="_ETM_Q53_232999"/>
      <w:bookmarkEnd w:id="22215"/>
      <w:r>
        <w:rPr>
          <w:rtl/>
        </w:rPr>
        <w:t xml:space="preserve">על </w:t>
      </w:r>
      <w:bookmarkStart w:id="22216" w:name="_ETM_Q53_233089"/>
      <w:bookmarkEnd w:id="22216"/>
      <w:r>
        <w:rPr>
          <w:rtl/>
        </w:rPr>
        <w:t>הביטחון</w:t>
      </w:r>
      <w:r>
        <w:rPr>
          <w:rFonts w:hint="cs"/>
          <w:rtl/>
        </w:rPr>
        <w:t>,</w:t>
      </w:r>
      <w:r>
        <w:rPr>
          <w:rtl/>
        </w:rPr>
        <w:t xml:space="preserve"> </w:t>
      </w:r>
      <w:bookmarkStart w:id="22217" w:name="_ETM_Q53_234049"/>
      <w:bookmarkEnd w:id="22217"/>
      <w:r>
        <w:rPr>
          <w:rtl/>
        </w:rPr>
        <w:t xml:space="preserve">דווקא </w:t>
      </w:r>
      <w:bookmarkStart w:id="22218" w:name="_ETM_Q53_234469"/>
      <w:bookmarkEnd w:id="22218"/>
      <w:r>
        <w:rPr>
          <w:rtl/>
        </w:rPr>
        <w:t xml:space="preserve">הוא </w:t>
      </w:r>
      <w:bookmarkStart w:id="22219" w:name="_ETM_Q53_235010"/>
      <w:bookmarkEnd w:id="22219"/>
      <w:r>
        <w:rPr>
          <w:rtl/>
        </w:rPr>
        <w:t xml:space="preserve">במקרה </w:t>
      </w:r>
      <w:bookmarkStart w:id="22220" w:name="_ETM_Q53_235460"/>
      <w:bookmarkStart w:id="22221" w:name="_ETM_Q53_233283"/>
      <w:bookmarkStart w:id="22222" w:name="_ETM_Q53_235729"/>
      <w:bookmarkEnd w:id="22220"/>
      <w:bookmarkEnd w:id="22221"/>
      <w:bookmarkEnd w:id="22222"/>
      <w:r>
        <w:rPr>
          <w:rtl/>
        </w:rPr>
        <w:t xml:space="preserve">הנוראי </w:t>
      </w:r>
      <w:bookmarkStart w:id="22223" w:name="_ETM_Q53_236179"/>
      <w:bookmarkEnd w:id="22223"/>
      <w:r>
        <w:rPr>
          <w:rtl/>
        </w:rPr>
        <w:t>וה</w:t>
      </w:r>
      <w:r>
        <w:rPr>
          <w:rFonts w:hint="cs"/>
          <w:rtl/>
        </w:rPr>
        <w:t>א</w:t>
      </w:r>
      <w:r>
        <w:rPr>
          <w:rtl/>
        </w:rPr>
        <w:t xml:space="preserve">יום </w:t>
      </w:r>
      <w:bookmarkStart w:id="22224" w:name="_ETM_Q53_236929"/>
      <w:bookmarkEnd w:id="22224"/>
      <w:r>
        <w:rPr>
          <w:rtl/>
        </w:rPr>
        <w:t>הזה</w:t>
      </w:r>
      <w:bookmarkStart w:id="22225" w:name="_ETM_Q53_234603"/>
      <w:bookmarkEnd w:id="22225"/>
      <w:r>
        <w:rPr>
          <w:rtl/>
        </w:rPr>
        <w:t xml:space="preserve"> </w:t>
      </w:r>
      <w:bookmarkStart w:id="22226" w:name="_ETM_Q53_237140"/>
      <w:bookmarkEnd w:id="22226"/>
      <w:r>
        <w:rPr>
          <w:rtl/>
        </w:rPr>
        <w:t>א</w:t>
      </w:r>
      <w:bookmarkStart w:id="22227" w:name="_ETM_Q53_235073"/>
      <w:bookmarkEnd w:id="22227"/>
      <w:r>
        <w:rPr>
          <w:rtl/>
        </w:rPr>
        <w:t xml:space="preserve">פשר </w:t>
      </w:r>
      <w:bookmarkStart w:id="22228" w:name="_ETM_Q53_237500"/>
      <w:bookmarkEnd w:id="22228"/>
      <w:r>
        <w:rPr>
          <w:rtl/>
        </w:rPr>
        <w:t xml:space="preserve">לו </w:t>
      </w:r>
      <w:bookmarkStart w:id="22229" w:name="_ETM_Q53_237619"/>
      <w:bookmarkEnd w:id="22229"/>
      <w:r>
        <w:rPr>
          <w:rtl/>
        </w:rPr>
        <w:t>להיכנס</w:t>
      </w:r>
      <w:r>
        <w:rPr>
          <w:rFonts w:hint="cs"/>
          <w:rtl/>
        </w:rPr>
        <w:t>.</w:t>
      </w:r>
      <w:bookmarkStart w:id="22230" w:name="_ETM_Q53_238039"/>
      <w:bookmarkEnd w:id="22230"/>
    </w:p>
    <w:p w:rsidR="008C384D" w:rsidRDefault="008C384D" w:rsidP="00A32B7B">
      <w:pPr>
        <w:rPr>
          <w:rtl/>
        </w:rPr>
      </w:pPr>
      <w:bookmarkStart w:id="22231" w:name="_ETM_Q53_238606"/>
      <w:bookmarkStart w:id="22232" w:name="_ETM_Q53_238719"/>
      <w:bookmarkEnd w:id="22231"/>
      <w:bookmarkEnd w:id="22232"/>
    </w:p>
    <w:p w:rsidR="008C384D" w:rsidRDefault="008C384D" w:rsidP="004C0B62">
      <w:pPr>
        <w:rPr>
          <w:rtl/>
        </w:rPr>
      </w:pPr>
      <w:bookmarkStart w:id="22233" w:name="_ETM_Q53_238781"/>
      <w:bookmarkStart w:id="22234" w:name="_ETM_Q53_238851"/>
      <w:bookmarkEnd w:id="22233"/>
      <w:bookmarkEnd w:id="22234"/>
      <w:r>
        <w:rPr>
          <w:rtl/>
        </w:rPr>
        <w:t xml:space="preserve">לכן </w:t>
      </w:r>
      <w:bookmarkStart w:id="22235" w:name="_ETM_Q53_238280"/>
      <w:bookmarkEnd w:id="22235"/>
      <w:r>
        <w:rPr>
          <w:rtl/>
        </w:rPr>
        <w:t xml:space="preserve">אני </w:t>
      </w:r>
      <w:bookmarkStart w:id="22236" w:name="_ETM_Q53_238430"/>
      <w:bookmarkEnd w:id="22236"/>
      <w:r>
        <w:rPr>
          <w:rtl/>
        </w:rPr>
        <w:t>מבקש</w:t>
      </w:r>
      <w:r>
        <w:rPr>
          <w:rFonts w:hint="cs"/>
          <w:rtl/>
        </w:rPr>
        <w:t>,</w:t>
      </w:r>
      <w:bookmarkStart w:id="22237" w:name="_ETM_Q53_235943"/>
      <w:bookmarkEnd w:id="22237"/>
      <w:r>
        <w:rPr>
          <w:rtl/>
        </w:rPr>
        <w:t xml:space="preserve"> </w:t>
      </w:r>
      <w:bookmarkStart w:id="22238" w:name="_ETM_Q53_238760"/>
      <w:bookmarkEnd w:id="22238"/>
      <w:r>
        <w:rPr>
          <w:rtl/>
        </w:rPr>
        <w:t xml:space="preserve">אדוני </w:t>
      </w:r>
      <w:bookmarkStart w:id="22239" w:name="_ETM_Q53_238969"/>
      <w:bookmarkEnd w:id="22239"/>
      <w:r>
        <w:rPr>
          <w:rtl/>
        </w:rPr>
        <w:t>היושב-ראש</w:t>
      </w:r>
      <w:r>
        <w:rPr>
          <w:rFonts w:hint="cs"/>
          <w:rtl/>
        </w:rPr>
        <w:t>,</w:t>
      </w:r>
      <w:r>
        <w:rPr>
          <w:rtl/>
        </w:rPr>
        <w:t xml:space="preserve"> </w:t>
      </w:r>
      <w:bookmarkStart w:id="22240" w:name="_ETM_Q53_239479"/>
      <w:bookmarkEnd w:id="22240"/>
      <w:r>
        <w:rPr>
          <w:rtl/>
        </w:rPr>
        <w:t xml:space="preserve">ואני </w:t>
      </w:r>
      <w:bookmarkStart w:id="22241" w:name="_ETM_Q53_239659"/>
      <w:bookmarkEnd w:id="22241"/>
      <w:r>
        <w:rPr>
          <w:rtl/>
        </w:rPr>
        <w:t xml:space="preserve">פונה </w:t>
      </w:r>
      <w:bookmarkStart w:id="22242" w:name="_ETM_Q53_239869"/>
      <w:bookmarkEnd w:id="22242"/>
      <w:r>
        <w:rPr>
          <w:rtl/>
        </w:rPr>
        <w:t xml:space="preserve">פה </w:t>
      </w:r>
      <w:bookmarkStart w:id="22243" w:name="_ETM_Q53_239960"/>
      <w:bookmarkEnd w:id="22243"/>
      <w:r>
        <w:rPr>
          <w:rtl/>
        </w:rPr>
        <w:t xml:space="preserve">לשר </w:t>
      </w:r>
      <w:bookmarkStart w:id="22244" w:name="_ETM_Q53_240260"/>
      <w:bookmarkEnd w:id="22244"/>
      <w:r>
        <w:rPr>
          <w:rtl/>
        </w:rPr>
        <w:t>הפנים</w:t>
      </w:r>
      <w:bookmarkStart w:id="22245" w:name="_ETM_Q53_241079"/>
      <w:bookmarkStart w:id="22246" w:name="_ETM_Q53_238173"/>
      <w:bookmarkEnd w:id="22245"/>
      <w:bookmarkEnd w:id="22246"/>
      <w:r>
        <w:rPr>
          <w:rFonts w:hint="cs"/>
          <w:rtl/>
        </w:rPr>
        <w:t xml:space="preserve"> </w:t>
      </w:r>
      <w:r>
        <w:rPr>
          <w:rFonts w:hint="eastAsia"/>
          <w:rtl/>
        </w:rPr>
        <w:t>–</w:t>
      </w:r>
      <w:r>
        <w:rPr>
          <w:rFonts w:hint="cs"/>
          <w:rtl/>
        </w:rPr>
        <w:t xml:space="preserve"> אנחנו </w:t>
      </w:r>
      <w:bookmarkStart w:id="22247" w:name="_ETM_Q53_241199"/>
      <w:bookmarkEnd w:id="22247"/>
      <w:r>
        <w:rPr>
          <w:rtl/>
        </w:rPr>
        <w:t xml:space="preserve">רוצים </w:t>
      </w:r>
      <w:bookmarkStart w:id="22248" w:name="_ETM_Q53_241440"/>
      <w:bookmarkEnd w:id="22248"/>
      <w:r>
        <w:rPr>
          <w:rtl/>
        </w:rPr>
        <w:t xml:space="preserve">לדון </w:t>
      </w:r>
      <w:bookmarkStart w:id="22249" w:name="_ETM_Q53_241769"/>
      <w:bookmarkEnd w:id="22249"/>
      <w:r>
        <w:rPr>
          <w:rFonts w:hint="cs"/>
          <w:rtl/>
        </w:rPr>
        <w:t>ו</w:t>
      </w:r>
      <w:bookmarkStart w:id="22250" w:name="_ETM_Q53_239213"/>
      <w:bookmarkEnd w:id="22250"/>
      <w:r>
        <w:rPr>
          <w:rtl/>
        </w:rPr>
        <w:t xml:space="preserve">להבין </w:t>
      </w:r>
      <w:bookmarkStart w:id="22251" w:name="_ETM_Q53_242129"/>
      <w:bookmarkEnd w:id="22251"/>
      <w:r>
        <w:rPr>
          <w:rtl/>
        </w:rPr>
        <w:t>מה</w:t>
      </w:r>
      <w:bookmarkStart w:id="22252" w:name="_ETM_Q53_242340"/>
      <w:bookmarkEnd w:id="22252"/>
      <w:r>
        <w:rPr>
          <w:rtl/>
        </w:rPr>
        <w:t xml:space="preserve">ם </w:t>
      </w:r>
      <w:bookmarkStart w:id="22253" w:name="_ETM_Q53_242460"/>
      <w:bookmarkEnd w:id="22253"/>
      <w:r>
        <w:rPr>
          <w:rtl/>
        </w:rPr>
        <w:t xml:space="preserve">הנהלים </w:t>
      </w:r>
      <w:bookmarkStart w:id="22254" w:name="_ETM_Q53_242820"/>
      <w:bookmarkEnd w:id="22254"/>
      <w:r>
        <w:rPr>
          <w:rtl/>
        </w:rPr>
        <w:t xml:space="preserve">הקיימים </w:t>
      </w:r>
      <w:bookmarkStart w:id="22255" w:name="_ETM_Q53_243719"/>
      <w:bookmarkEnd w:id="22255"/>
      <w:r>
        <w:rPr>
          <w:rtl/>
        </w:rPr>
        <w:t xml:space="preserve">נוכח </w:t>
      </w:r>
      <w:bookmarkStart w:id="22256" w:name="_ETM_Q53_244140"/>
      <w:bookmarkEnd w:id="22256"/>
      <w:r>
        <w:rPr>
          <w:rtl/>
        </w:rPr>
        <w:t xml:space="preserve">הסכנות </w:t>
      </w:r>
      <w:bookmarkStart w:id="22257" w:name="_ETM_Q53_244709"/>
      <w:bookmarkEnd w:id="22257"/>
      <w:r>
        <w:rPr>
          <w:rtl/>
        </w:rPr>
        <w:t xml:space="preserve">המיוחדות </w:t>
      </w:r>
      <w:bookmarkStart w:id="22258" w:name="_ETM_Q53_245400"/>
      <w:bookmarkEnd w:id="22258"/>
      <w:r>
        <w:rPr>
          <w:rtl/>
        </w:rPr>
        <w:t xml:space="preserve">של </w:t>
      </w:r>
      <w:bookmarkStart w:id="22259" w:name="_ETM_Q53_245640"/>
      <w:bookmarkEnd w:id="22259"/>
      <w:r>
        <w:rPr>
          <w:rtl/>
        </w:rPr>
        <w:t xml:space="preserve">הטרור </w:t>
      </w:r>
      <w:bookmarkStart w:id="22260" w:name="_ETM_Q53_246030"/>
      <w:bookmarkEnd w:id="22260"/>
      <w:r>
        <w:rPr>
          <w:rtl/>
        </w:rPr>
        <w:t xml:space="preserve">הגלובלי </w:t>
      </w:r>
      <w:bookmarkStart w:id="22261" w:name="_ETM_Q53_246540"/>
      <w:bookmarkEnd w:id="22261"/>
      <w:r>
        <w:rPr>
          <w:rtl/>
        </w:rPr>
        <w:t>הזה</w:t>
      </w:r>
      <w:r>
        <w:rPr>
          <w:rFonts w:hint="cs"/>
          <w:rtl/>
        </w:rPr>
        <w:t>.</w:t>
      </w:r>
      <w:r>
        <w:rPr>
          <w:rtl/>
        </w:rPr>
        <w:t xml:space="preserve"> </w:t>
      </w:r>
      <w:bookmarkStart w:id="22262" w:name="_ETM_Q53_247299"/>
      <w:bookmarkEnd w:id="22262"/>
      <w:r>
        <w:rPr>
          <w:rtl/>
        </w:rPr>
        <w:t xml:space="preserve">אני </w:t>
      </w:r>
      <w:bookmarkStart w:id="22263" w:name="_ETM_Q53_247479"/>
      <w:bookmarkEnd w:id="22263"/>
      <w:r>
        <w:rPr>
          <w:rtl/>
        </w:rPr>
        <w:t xml:space="preserve">מבקש </w:t>
      </w:r>
      <w:bookmarkStart w:id="22264" w:name="_ETM_Q53_248679"/>
      <w:bookmarkEnd w:id="22264"/>
      <w:r>
        <w:rPr>
          <w:rtl/>
        </w:rPr>
        <w:t xml:space="preserve">לדון </w:t>
      </w:r>
      <w:bookmarkStart w:id="22265" w:name="_ETM_Q53_249459"/>
      <w:bookmarkEnd w:id="22265"/>
      <w:r>
        <w:rPr>
          <w:rtl/>
        </w:rPr>
        <w:t>בנהלים</w:t>
      </w:r>
      <w:r>
        <w:rPr>
          <w:rFonts w:hint="cs"/>
          <w:rtl/>
        </w:rPr>
        <w:t>,</w:t>
      </w:r>
      <w:r>
        <w:rPr>
          <w:rtl/>
        </w:rPr>
        <w:t xml:space="preserve"> </w:t>
      </w:r>
      <w:bookmarkStart w:id="22266" w:name="_ETM_Q53_249969"/>
      <w:bookmarkEnd w:id="22266"/>
      <w:r>
        <w:rPr>
          <w:rtl/>
        </w:rPr>
        <w:t xml:space="preserve">להחמיר </w:t>
      </w:r>
      <w:bookmarkStart w:id="22267" w:name="_ETM_Q53_250420"/>
      <w:bookmarkEnd w:id="22267"/>
      <w:r>
        <w:rPr>
          <w:rtl/>
        </w:rPr>
        <w:t>בהם</w:t>
      </w:r>
      <w:r>
        <w:rPr>
          <w:rFonts w:hint="cs"/>
          <w:rtl/>
        </w:rPr>
        <w:t>,</w:t>
      </w:r>
      <w:bookmarkStart w:id="22268" w:name="_ETM_Q53_248743"/>
      <w:bookmarkEnd w:id="22268"/>
      <w:r>
        <w:rPr>
          <w:rtl/>
        </w:rPr>
        <w:t xml:space="preserve"> </w:t>
      </w:r>
      <w:bookmarkStart w:id="22269" w:name="_ETM_Q53_251229"/>
      <w:bookmarkEnd w:id="22269"/>
      <w:r>
        <w:rPr>
          <w:rtl/>
        </w:rPr>
        <w:t xml:space="preserve">לעשות </w:t>
      </w:r>
      <w:bookmarkStart w:id="22270" w:name="_ETM_Q53_251619"/>
      <w:bookmarkEnd w:id="22270"/>
      <w:r>
        <w:rPr>
          <w:rtl/>
        </w:rPr>
        <w:t xml:space="preserve">בדיקה </w:t>
      </w:r>
      <w:bookmarkStart w:id="22271" w:name="_ETM_Q53_252009"/>
      <w:bookmarkStart w:id="22272" w:name="_ETM_Q53_252459"/>
      <w:bookmarkEnd w:id="22271"/>
      <w:bookmarkEnd w:id="22272"/>
      <w:r>
        <w:rPr>
          <w:rFonts w:hint="cs"/>
          <w:rtl/>
        </w:rPr>
        <w:t xml:space="preserve">מהם בדיוק </w:t>
      </w:r>
      <w:bookmarkStart w:id="22273" w:name="_ETM_Q53_254992"/>
      <w:bookmarkEnd w:id="22273"/>
      <w:r>
        <w:rPr>
          <w:rFonts w:hint="cs"/>
          <w:rtl/>
        </w:rPr>
        <w:t>הנה</w:t>
      </w:r>
      <w:r>
        <w:rPr>
          <w:rtl/>
        </w:rPr>
        <w:t>לים</w:t>
      </w:r>
      <w:bookmarkStart w:id="22274" w:name="_ETM_Q53_252253"/>
      <w:bookmarkEnd w:id="22274"/>
      <w:r>
        <w:rPr>
          <w:rFonts w:hint="cs"/>
          <w:rtl/>
        </w:rPr>
        <w:t>,</w:t>
      </w:r>
      <w:r>
        <w:rPr>
          <w:rtl/>
        </w:rPr>
        <w:t xml:space="preserve"> </w:t>
      </w:r>
      <w:bookmarkStart w:id="22275" w:name="_ETM_Q53_253149"/>
      <w:bookmarkEnd w:id="22275"/>
      <w:r>
        <w:rPr>
          <w:rtl/>
        </w:rPr>
        <w:t xml:space="preserve">כדי </w:t>
      </w:r>
      <w:bookmarkStart w:id="22276" w:name="_ETM_Q53_253479"/>
      <w:bookmarkEnd w:id="22276"/>
      <w:r>
        <w:rPr>
          <w:rtl/>
        </w:rPr>
        <w:t>ש</w:t>
      </w:r>
      <w:bookmarkStart w:id="22277" w:name="_ETM_Q53_253659"/>
      <w:bookmarkEnd w:id="22277"/>
      <w:r>
        <w:rPr>
          <w:rtl/>
        </w:rPr>
        <w:t>ה</w:t>
      </w:r>
      <w:bookmarkStart w:id="22278" w:name="_ETM_Q53_252363"/>
      <w:bookmarkEnd w:id="22278"/>
      <w:r>
        <w:rPr>
          <w:rtl/>
        </w:rPr>
        <w:t xml:space="preserve">מקרים </w:t>
      </w:r>
      <w:bookmarkStart w:id="22279" w:name="_ETM_Q53_254049"/>
      <w:bookmarkEnd w:id="22279"/>
      <w:r>
        <w:rPr>
          <w:rtl/>
        </w:rPr>
        <w:t>האל</w:t>
      </w:r>
      <w:r w:rsidR="004C0B62">
        <w:rPr>
          <w:rFonts w:hint="cs"/>
          <w:rtl/>
        </w:rPr>
        <w:t>ה</w:t>
      </w:r>
      <w:r>
        <w:rPr>
          <w:rtl/>
        </w:rPr>
        <w:t xml:space="preserve"> </w:t>
      </w:r>
      <w:bookmarkStart w:id="22280" w:name="_ETM_Q53_254560"/>
      <w:bookmarkStart w:id="22281" w:name="_ETM_Q53_254859"/>
      <w:bookmarkEnd w:id="22280"/>
      <w:bookmarkEnd w:id="22281"/>
      <w:r>
        <w:rPr>
          <w:rtl/>
        </w:rPr>
        <w:t xml:space="preserve">לא </w:t>
      </w:r>
      <w:bookmarkStart w:id="22282" w:name="_ETM_Q53_254920"/>
      <w:bookmarkEnd w:id="22282"/>
      <w:r>
        <w:rPr>
          <w:rtl/>
        </w:rPr>
        <w:t xml:space="preserve">יוכלו </w:t>
      </w:r>
      <w:bookmarkStart w:id="22283" w:name="_ETM_Q53_255280"/>
      <w:bookmarkEnd w:id="22283"/>
      <w:r>
        <w:rPr>
          <w:rtl/>
        </w:rPr>
        <w:t xml:space="preserve">לחזור </w:t>
      </w:r>
      <w:bookmarkStart w:id="22284" w:name="_ETM_Q53_255609"/>
      <w:bookmarkEnd w:id="22284"/>
      <w:r>
        <w:rPr>
          <w:rtl/>
        </w:rPr>
        <w:t xml:space="preserve">על </w:t>
      </w:r>
      <w:bookmarkStart w:id="22285" w:name="_ETM_Q53_255700"/>
      <w:bookmarkEnd w:id="22285"/>
      <w:r>
        <w:rPr>
          <w:rtl/>
        </w:rPr>
        <w:t>עצמם</w:t>
      </w:r>
      <w:r>
        <w:rPr>
          <w:rFonts w:hint="cs"/>
          <w:rtl/>
        </w:rPr>
        <w:t>.</w:t>
      </w:r>
      <w:r>
        <w:rPr>
          <w:rtl/>
        </w:rPr>
        <w:t xml:space="preserve"> </w:t>
      </w:r>
      <w:bookmarkStart w:id="22286" w:name="_ETM_Q53_255969"/>
      <w:bookmarkEnd w:id="22286"/>
      <w:r>
        <w:rPr>
          <w:rtl/>
        </w:rPr>
        <w:t xml:space="preserve">תודה </w:t>
      </w:r>
      <w:bookmarkStart w:id="22287" w:name="_ETM_Q53_256179"/>
      <w:bookmarkEnd w:id="22287"/>
      <w:r>
        <w:rPr>
          <w:rtl/>
        </w:rPr>
        <w:t>רבה</w:t>
      </w:r>
      <w:r>
        <w:rPr>
          <w:rFonts w:hint="cs"/>
          <w:rtl/>
        </w:rPr>
        <w:t>.</w:t>
      </w:r>
      <w:bookmarkStart w:id="22288" w:name="_ETM_Q53_256659"/>
      <w:bookmarkEnd w:id="22288"/>
    </w:p>
    <w:p w:rsidR="008C384D" w:rsidRDefault="008C384D" w:rsidP="00A32B7B">
      <w:pPr>
        <w:rPr>
          <w:rtl/>
        </w:rPr>
      </w:pPr>
    </w:p>
    <w:p w:rsidR="008C384D" w:rsidRDefault="00FA6520" w:rsidP="00FA6520">
      <w:pPr>
        <w:pStyle w:val="af8"/>
        <w:rPr>
          <w:rtl/>
        </w:rPr>
      </w:pPr>
      <w:bookmarkStart w:id="22289" w:name="ET_yor_6597_1367"/>
      <w:r w:rsidRPr="00FA6520">
        <w:rPr>
          <w:rStyle w:val="TagStyle"/>
          <w:rtl/>
        </w:rPr>
        <w:t xml:space="preserve"> &lt;&lt; יור &gt;&gt;</w:t>
      </w:r>
      <w:r w:rsidR="003A1F77" w:rsidRPr="003A1F77">
        <w:rPr>
          <w:rtl/>
        </w:rPr>
        <w:t>הי</w:t>
      </w:r>
      <w:r w:rsidR="008C384D">
        <w:rPr>
          <w:rtl/>
        </w:rPr>
        <w:t>ו"ר מאיר כהן:</w:t>
      </w:r>
      <w:r w:rsidR="008C384D" w:rsidRPr="00EA29C2">
        <w:rPr>
          <w:rtl/>
        </w:rPr>
        <w:t xml:space="preserve"> </w:t>
      </w:r>
      <w:r w:rsidRPr="00FA6520">
        <w:rPr>
          <w:rStyle w:val="TagStyle"/>
          <w:rtl/>
        </w:rPr>
        <w:t>&lt;&lt; יור &gt;&gt;</w:t>
      </w:r>
      <w:bookmarkEnd w:id="22289"/>
      <w:r w:rsidRPr="00FA6520">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rPr>
      </w:pPr>
      <w:bookmarkStart w:id="22290" w:name="_ETM_Q53_252962"/>
      <w:bookmarkEnd w:id="22290"/>
      <w:r>
        <w:rPr>
          <w:rFonts w:hint="cs"/>
          <w:rtl/>
        </w:rPr>
        <w:t xml:space="preserve">תודה רבה. </w:t>
      </w:r>
      <w:bookmarkStart w:id="22291" w:name="_ETM_Q53_259883"/>
      <w:bookmarkEnd w:id="22291"/>
      <w:r>
        <w:rPr>
          <w:rtl/>
        </w:rPr>
        <w:t xml:space="preserve">חברת </w:t>
      </w:r>
      <w:bookmarkStart w:id="22292" w:name="_ETM_Q53_257049"/>
      <w:bookmarkEnd w:id="22292"/>
      <w:r>
        <w:rPr>
          <w:rtl/>
        </w:rPr>
        <w:t xml:space="preserve">הכנסת </w:t>
      </w:r>
      <w:bookmarkStart w:id="22293" w:name="_ETM_Q53_257530"/>
      <w:bookmarkEnd w:id="22293"/>
      <w:r>
        <w:rPr>
          <w:rtl/>
        </w:rPr>
        <w:t xml:space="preserve">לימור </w:t>
      </w:r>
      <w:bookmarkStart w:id="22294" w:name="_ETM_Q53_257859"/>
      <w:bookmarkEnd w:id="22294"/>
      <w:r>
        <w:rPr>
          <w:rtl/>
        </w:rPr>
        <w:t>סו</w:t>
      </w:r>
      <w:r>
        <w:rPr>
          <w:rFonts w:hint="cs"/>
          <w:rtl/>
        </w:rPr>
        <w:t>ן ה</w:t>
      </w:r>
      <w:r>
        <w:rPr>
          <w:rtl/>
        </w:rPr>
        <w:t xml:space="preserve">ר </w:t>
      </w:r>
      <w:bookmarkStart w:id="22295" w:name="_ETM_Q53_258219"/>
      <w:bookmarkEnd w:id="22295"/>
      <w:r>
        <w:rPr>
          <w:rtl/>
        </w:rPr>
        <w:t>מלך</w:t>
      </w:r>
      <w:r>
        <w:rPr>
          <w:rFonts w:hint="cs"/>
          <w:rtl/>
        </w:rPr>
        <w:t>.</w:t>
      </w:r>
      <w:r>
        <w:rPr>
          <w:rtl/>
        </w:rPr>
        <w:t xml:space="preserve"> </w:t>
      </w:r>
      <w:bookmarkStart w:id="22296" w:name="_ETM_Q53_265920"/>
      <w:bookmarkStart w:id="22297" w:name="_ETM_Q53_268469"/>
      <w:bookmarkEnd w:id="22296"/>
      <w:bookmarkEnd w:id="22297"/>
    </w:p>
    <w:p w:rsidR="008C384D" w:rsidRDefault="008C384D" w:rsidP="00A32B7B">
      <w:pPr>
        <w:rPr>
          <w:rtl/>
        </w:rPr>
      </w:pPr>
    </w:p>
    <w:p w:rsidR="008C384D" w:rsidRDefault="008C384D" w:rsidP="00A32B7B">
      <w:pPr>
        <w:rPr>
          <w:rtl/>
        </w:rPr>
      </w:pPr>
      <w:r>
        <w:rPr>
          <w:rtl/>
        </w:rPr>
        <w:t xml:space="preserve">על </w:t>
      </w:r>
      <w:bookmarkStart w:id="22298" w:name="_ETM_Q53_268649"/>
      <w:bookmarkEnd w:id="22298"/>
      <w:r>
        <w:rPr>
          <w:rtl/>
        </w:rPr>
        <w:t>הדקה</w:t>
      </w:r>
      <w:r>
        <w:rPr>
          <w:rFonts w:hint="cs"/>
          <w:rtl/>
        </w:rPr>
        <w:t>, עמית.</w:t>
      </w:r>
      <w:bookmarkStart w:id="22299" w:name="_ETM_Q53_273472"/>
      <w:bookmarkStart w:id="22300" w:name="_ETM_Q53_272220"/>
      <w:bookmarkStart w:id="22301" w:name="_ETM_Q53_274840"/>
      <w:bookmarkStart w:id="22302" w:name="_ETM_Q53_275970"/>
      <w:bookmarkStart w:id="22303" w:name="_ETM_Q53_292225"/>
      <w:bookmarkEnd w:id="22299"/>
      <w:bookmarkEnd w:id="22300"/>
      <w:bookmarkEnd w:id="22301"/>
      <w:bookmarkEnd w:id="22302"/>
      <w:bookmarkEnd w:id="22303"/>
    </w:p>
    <w:p w:rsidR="008C384D" w:rsidRDefault="008C384D" w:rsidP="00A32B7B">
      <w:pPr>
        <w:rPr>
          <w:rtl/>
        </w:rPr>
      </w:pPr>
      <w:bookmarkStart w:id="22304" w:name="_ETM_Q53_292272"/>
      <w:bookmarkStart w:id="22305" w:name="_ETM_Q53_287653"/>
      <w:bookmarkEnd w:id="22304"/>
      <w:bookmarkEnd w:id="22305"/>
    </w:p>
    <w:p w:rsidR="008C384D" w:rsidRDefault="008C384D" w:rsidP="00A91E73">
      <w:pPr>
        <w:pStyle w:val="af7"/>
        <w:rPr>
          <w:rtl/>
        </w:rPr>
      </w:pPr>
      <w:bookmarkStart w:id="22306" w:name="ET_interruption_קר_אה_5"/>
      <w:r w:rsidRPr="00A91E73">
        <w:rPr>
          <w:rStyle w:val="TagStyle"/>
          <w:rtl/>
        </w:rPr>
        <w:t xml:space="preserve"> &lt;&lt; קריאה &gt;&gt;</w:t>
      </w:r>
      <w:r>
        <w:rPr>
          <w:rtl/>
        </w:rPr>
        <w:t>קריאה:</w:t>
      </w:r>
      <w:r w:rsidRPr="00EA29C2">
        <w:rPr>
          <w:rtl/>
        </w:rPr>
        <w:t xml:space="preserve"> </w:t>
      </w:r>
      <w:r w:rsidRPr="00A91E73">
        <w:rPr>
          <w:rStyle w:val="TagStyle"/>
          <w:rtl/>
        </w:rPr>
        <w:t>&lt;&lt; קריאה &gt;&gt;</w:t>
      </w:r>
      <w:r>
        <w:rPr>
          <w:rtl/>
        </w:rPr>
        <w:t xml:space="preserve"> </w:t>
      </w:r>
      <w:bookmarkEnd w:id="22306"/>
    </w:p>
    <w:p w:rsidR="008C384D" w:rsidRDefault="008C384D" w:rsidP="00A32B7B">
      <w:pPr>
        <w:rPr>
          <w:rtl/>
          <w:lang w:eastAsia="he-IL"/>
        </w:rPr>
      </w:pPr>
    </w:p>
    <w:p w:rsidR="008C384D" w:rsidRDefault="00E30D80" w:rsidP="00A32B7B">
      <w:pPr>
        <w:rPr>
          <w:rtl/>
          <w:lang w:eastAsia="he-IL"/>
        </w:rPr>
      </w:pPr>
      <w:bookmarkStart w:id="22307" w:name="_ETM_Q53_285192"/>
      <w:bookmarkEnd w:id="22307"/>
      <w:r>
        <w:rPr>
          <w:rFonts w:hint="cs"/>
          <w:rtl/>
          <w:lang w:eastAsia="he-IL"/>
        </w:rPr>
        <w:t>– – –</w:t>
      </w:r>
    </w:p>
    <w:p w:rsidR="008C384D" w:rsidRDefault="008C384D" w:rsidP="00A32B7B">
      <w:pPr>
        <w:rPr>
          <w:rtl/>
          <w:lang w:eastAsia="he-IL"/>
        </w:rPr>
      </w:pPr>
      <w:bookmarkStart w:id="22308" w:name="_ETM_Q53_286694"/>
      <w:bookmarkStart w:id="22309" w:name="_ETM_Q53_286775"/>
      <w:bookmarkEnd w:id="22308"/>
      <w:bookmarkEnd w:id="22309"/>
    </w:p>
    <w:p w:rsidR="008C384D" w:rsidRDefault="00FA6520" w:rsidP="00FA6520">
      <w:pPr>
        <w:pStyle w:val="af8"/>
        <w:rPr>
          <w:rtl/>
        </w:rPr>
      </w:pPr>
      <w:bookmarkStart w:id="22310" w:name="ET_yor_6597_1368"/>
      <w:r w:rsidRPr="00FA6520">
        <w:rPr>
          <w:rStyle w:val="TagStyle"/>
          <w:rtl/>
        </w:rPr>
        <w:t xml:space="preserve"> &lt;&lt; יור &gt;&gt;</w:t>
      </w:r>
      <w:r w:rsidR="003A1F77" w:rsidRPr="003A1F77">
        <w:rPr>
          <w:rtl/>
        </w:rPr>
        <w:t>הי</w:t>
      </w:r>
      <w:r w:rsidR="008C384D">
        <w:rPr>
          <w:rtl/>
        </w:rPr>
        <w:t>ו"ר מאיר כהן:</w:t>
      </w:r>
      <w:r w:rsidR="008C384D" w:rsidRPr="00EA29C2">
        <w:rPr>
          <w:rtl/>
        </w:rPr>
        <w:t xml:space="preserve"> </w:t>
      </w:r>
      <w:r w:rsidRPr="00FA6520">
        <w:rPr>
          <w:rStyle w:val="TagStyle"/>
          <w:rtl/>
        </w:rPr>
        <w:t>&lt;&lt; יור &gt;&gt;</w:t>
      </w:r>
      <w:bookmarkEnd w:id="22310"/>
      <w:r w:rsidRPr="00FA6520">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rPr>
      </w:pPr>
      <w:bookmarkStart w:id="22311" w:name="_ETM_Q53_290534"/>
      <w:bookmarkStart w:id="22312" w:name="_ETM_Q53_292401"/>
      <w:bookmarkStart w:id="22313" w:name="_ETM_Q53_292453"/>
      <w:bookmarkEnd w:id="22311"/>
      <w:bookmarkEnd w:id="22312"/>
      <w:bookmarkEnd w:id="22313"/>
      <w:r>
        <w:rPr>
          <w:rtl/>
        </w:rPr>
        <w:t xml:space="preserve">הוא </w:t>
      </w:r>
      <w:bookmarkStart w:id="22314" w:name="_ETM_Q53_276090"/>
      <w:bookmarkEnd w:id="22314"/>
      <w:r>
        <w:rPr>
          <w:rtl/>
        </w:rPr>
        <w:t>מתרג</w:t>
      </w:r>
      <w:r>
        <w:rPr>
          <w:rFonts w:hint="cs"/>
          <w:rtl/>
        </w:rPr>
        <w:t>ל</w:t>
      </w:r>
      <w:r>
        <w:rPr>
          <w:rtl/>
        </w:rPr>
        <w:t xml:space="preserve"> </w:t>
      </w:r>
      <w:bookmarkStart w:id="22315" w:name="_ETM_Q53_276630"/>
      <w:bookmarkEnd w:id="22315"/>
      <w:r>
        <w:rPr>
          <w:rtl/>
        </w:rPr>
        <w:t xml:space="preserve">את </w:t>
      </w:r>
      <w:bookmarkStart w:id="22316" w:name="_ETM_Q53_276750"/>
      <w:bookmarkEnd w:id="22316"/>
      <w:r>
        <w:rPr>
          <w:rtl/>
        </w:rPr>
        <w:t xml:space="preserve">עצמו </w:t>
      </w:r>
      <w:bookmarkStart w:id="22317" w:name="_ETM_Q53_277080"/>
      <w:bookmarkEnd w:id="22317"/>
      <w:r>
        <w:rPr>
          <w:rtl/>
        </w:rPr>
        <w:t>יפה</w:t>
      </w:r>
      <w:r>
        <w:rPr>
          <w:rFonts w:hint="cs"/>
          <w:rtl/>
        </w:rPr>
        <w:t>.</w:t>
      </w:r>
      <w:r>
        <w:rPr>
          <w:rtl/>
        </w:rPr>
        <w:t xml:space="preserve"> </w:t>
      </w:r>
      <w:bookmarkStart w:id="22318" w:name="_ETM_Q53_282140"/>
      <w:bookmarkEnd w:id="22318"/>
      <w:r>
        <w:rPr>
          <w:rtl/>
        </w:rPr>
        <w:t>בבקשה</w:t>
      </w:r>
      <w:r>
        <w:rPr>
          <w:rFonts w:hint="cs"/>
          <w:rtl/>
        </w:rPr>
        <w:t>,</w:t>
      </w:r>
      <w:r>
        <w:rPr>
          <w:rtl/>
        </w:rPr>
        <w:t xml:space="preserve"> </w:t>
      </w:r>
      <w:bookmarkStart w:id="22319" w:name="_ETM_Q53_282890"/>
      <w:bookmarkEnd w:id="22319"/>
      <w:r>
        <w:rPr>
          <w:rtl/>
        </w:rPr>
        <w:t>גברתי</w:t>
      </w:r>
      <w:r>
        <w:rPr>
          <w:rFonts w:hint="cs"/>
          <w:rtl/>
        </w:rPr>
        <w:t>.</w:t>
      </w:r>
      <w:bookmarkStart w:id="22320" w:name="_ETM_Q53_284899"/>
      <w:bookmarkEnd w:id="22320"/>
    </w:p>
    <w:p w:rsidR="008C384D" w:rsidRDefault="008C384D" w:rsidP="00A32B7B">
      <w:pPr>
        <w:rPr>
          <w:rtl/>
        </w:rPr>
      </w:pPr>
      <w:bookmarkStart w:id="22321" w:name="_ETM_Q53_285409"/>
      <w:bookmarkStart w:id="22322" w:name="_ETM_Q53_285541"/>
      <w:bookmarkStart w:id="22323" w:name="_ETM_Q53_298310"/>
      <w:bookmarkEnd w:id="22321"/>
      <w:bookmarkEnd w:id="22322"/>
      <w:bookmarkEnd w:id="22323"/>
    </w:p>
    <w:p w:rsidR="008C384D" w:rsidRDefault="008C384D" w:rsidP="00A91E73">
      <w:pPr>
        <w:pStyle w:val="a5"/>
        <w:rPr>
          <w:rtl/>
        </w:rPr>
      </w:pPr>
      <w:bookmarkStart w:id="22324" w:name="ET_speaker_6356_7"/>
      <w:r w:rsidRPr="00A91E73">
        <w:rPr>
          <w:rStyle w:val="TagStyle"/>
          <w:rtl/>
        </w:rPr>
        <w:t xml:space="preserve"> &lt;&lt; דובר &gt;&gt;</w:t>
      </w:r>
      <w:bookmarkStart w:id="22325" w:name="_Toc222733081"/>
      <w:r w:rsidR="003A1F77" w:rsidRPr="003A1F77">
        <w:rPr>
          <w:rtl/>
        </w:rPr>
        <w:t>לימור</w:t>
      </w:r>
      <w:bookmarkStart w:id="22326" w:name="_Toc189128661"/>
      <w:bookmarkStart w:id="22327" w:name="_Toc189133191"/>
      <w:bookmarkStart w:id="22328" w:name="_Toc189134261"/>
      <w:r>
        <w:rPr>
          <w:rtl/>
        </w:rPr>
        <w:t xml:space="preserve"> סון הר מלך (עוצמה יהודית):</w:t>
      </w:r>
      <w:bookmarkEnd w:id="22326"/>
      <w:bookmarkEnd w:id="22327"/>
      <w:bookmarkEnd w:id="22328"/>
      <w:bookmarkEnd w:id="22325"/>
      <w:r w:rsidRPr="00EA29C2">
        <w:rPr>
          <w:rtl/>
        </w:rPr>
        <w:t xml:space="preserve"> </w:t>
      </w:r>
      <w:r w:rsidRPr="00A91E73">
        <w:rPr>
          <w:rStyle w:val="TagStyle"/>
          <w:rtl/>
        </w:rPr>
        <w:t>&lt;&lt; דובר &gt;&gt;</w:t>
      </w:r>
      <w:r>
        <w:rPr>
          <w:rtl/>
        </w:rPr>
        <w:t xml:space="preserve"> </w:t>
      </w:r>
      <w:bookmarkEnd w:id="22324"/>
    </w:p>
    <w:p w:rsidR="00FF29D6" w:rsidRPr="00FF29D6" w:rsidRDefault="00FF29D6" w:rsidP="00FF29D6">
      <w:pPr>
        <w:rPr>
          <w:rtl/>
          <w:lang w:eastAsia="he-IL"/>
        </w:rPr>
      </w:pPr>
    </w:p>
    <w:p w:rsidR="008C384D" w:rsidRDefault="008C384D" w:rsidP="004C0B62">
      <w:pPr>
        <w:rPr>
          <w:rtl/>
        </w:rPr>
      </w:pPr>
      <w:bookmarkStart w:id="22329" w:name="_ETM_Q53_298853"/>
      <w:bookmarkStart w:id="22330" w:name="_ETM_Q53_298886"/>
      <w:bookmarkStart w:id="22331" w:name="_ETM_Q53_295590"/>
      <w:bookmarkStart w:id="22332" w:name="_ETM_Q53_295652"/>
      <w:bookmarkStart w:id="22333" w:name="_ETM_Q53_285598"/>
      <w:bookmarkStart w:id="22334" w:name="_ETM_Q53_285651"/>
      <w:bookmarkEnd w:id="22329"/>
      <w:bookmarkEnd w:id="22330"/>
      <w:bookmarkEnd w:id="22331"/>
      <w:bookmarkEnd w:id="22332"/>
      <w:bookmarkEnd w:id="22333"/>
      <w:bookmarkEnd w:id="22334"/>
      <w:r>
        <w:rPr>
          <w:rFonts w:hint="cs"/>
          <w:rtl/>
        </w:rPr>
        <w:t>תודה רבה.</w:t>
      </w:r>
      <w:bookmarkStart w:id="22335" w:name="_ETM_Q53_299842"/>
      <w:bookmarkEnd w:id="22335"/>
      <w:r>
        <w:rPr>
          <w:rtl/>
        </w:rPr>
        <w:t xml:space="preserve"> </w:t>
      </w:r>
      <w:bookmarkStart w:id="22336" w:name="_ETM_Q53_300880"/>
      <w:bookmarkEnd w:id="22336"/>
      <w:r>
        <w:rPr>
          <w:rtl/>
        </w:rPr>
        <w:t xml:space="preserve">אדוני </w:t>
      </w:r>
      <w:bookmarkStart w:id="22337" w:name="_ETM_Q53_301270"/>
      <w:bookmarkEnd w:id="22337"/>
      <w:r>
        <w:rPr>
          <w:rtl/>
        </w:rPr>
        <w:t>היושב-ראש</w:t>
      </w:r>
      <w:r>
        <w:rPr>
          <w:rFonts w:hint="cs"/>
          <w:rtl/>
        </w:rPr>
        <w:t>,</w:t>
      </w:r>
      <w:r>
        <w:rPr>
          <w:rtl/>
        </w:rPr>
        <w:t xml:space="preserve"> </w:t>
      </w:r>
      <w:bookmarkStart w:id="22338" w:name="_ETM_Q53_301990"/>
      <w:bookmarkEnd w:id="22338"/>
      <w:r>
        <w:rPr>
          <w:rtl/>
        </w:rPr>
        <w:t>חברי</w:t>
      </w:r>
      <w:r>
        <w:rPr>
          <w:rFonts w:hint="cs"/>
          <w:rtl/>
        </w:rPr>
        <w:t>י</w:t>
      </w:r>
      <w:r>
        <w:rPr>
          <w:rtl/>
        </w:rPr>
        <w:t xml:space="preserve"> </w:t>
      </w:r>
      <w:bookmarkStart w:id="22339" w:name="_ETM_Q53_302320"/>
      <w:bookmarkEnd w:id="22339"/>
      <w:r>
        <w:rPr>
          <w:rtl/>
        </w:rPr>
        <w:t xml:space="preserve">חברי </w:t>
      </w:r>
      <w:bookmarkStart w:id="22340" w:name="_ETM_Q53_302619"/>
      <w:bookmarkEnd w:id="22340"/>
      <w:r>
        <w:rPr>
          <w:rtl/>
        </w:rPr>
        <w:t>הכנסת</w:t>
      </w:r>
      <w:r>
        <w:rPr>
          <w:rFonts w:hint="cs"/>
          <w:rtl/>
        </w:rPr>
        <w:t>,</w:t>
      </w:r>
      <w:r>
        <w:rPr>
          <w:rtl/>
        </w:rPr>
        <w:t xml:space="preserve"> </w:t>
      </w:r>
      <w:bookmarkStart w:id="22341" w:name="_ETM_Q53_303189"/>
      <w:bookmarkEnd w:id="22341"/>
      <w:r>
        <w:rPr>
          <w:rtl/>
        </w:rPr>
        <w:t xml:space="preserve">אנחנו </w:t>
      </w:r>
      <w:bookmarkStart w:id="22342" w:name="_ETM_Q53_303520"/>
      <w:bookmarkEnd w:id="22342"/>
      <w:r>
        <w:rPr>
          <w:rtl/>
        </w:rPr>
        <w:t xml:space="preserve">עומדים </w:t>
      </w:r>
      <w:bookmarkStart w:id="22343" w:name="_ETM_Q53_303820"/>
      <w:bookmarkEnd w:id="22343"/>
      <w:r>
        <w:rPr>
          <w:rtl/>
        </w:rPr>
        <w:t xml:space="preserve">כאן </w:t>
      </w:r>
      <w:bookmarkStart w:id="22344" w:name="_ETM_Q53_304060"/>
      <w:bookmarkEnd w:id="22344"/>
      <w:r>
        <w:rPr>
          <w:rtl/>
        </w:rPr>
        <w:t xml:space="preserve">היום </w:t>
      </w:r>
      <w:bookmarkStart w:id="22345" w:name="_ETM_Q53_304390"/>
      <w:bookmarkEnd w:id="22345"/>
      <w:r>
        <w:rPr>
          <w:rtl/>
        </w:rPr>
        <w:t xml:space="preserve">בעקבות </w:t>
      </w:r>
      <w:bookmarkStart w:id="22346" w:name="_ETM_Q53_305020"/>
      <w:bookmarkEnd w:id="22346"/>
      <w:r>
        <w:rPr>
          <w:rtl/>
        </w:rPr>
        <w:t xml:space="preserve">עוד </w:t>
      </w:r>
      <w:bookmarkStart w:id="22347" w:name="_ETM_Q53_305320"/>
      <w:bookmarkEnd w:id="22347"/>
      <w:r>
        <w:rPr>
          <w:rtl/>
        </w:rPr>
        <w:t xml:space="preserve">פיגוע </w:t>
      </w:r>
      <w:bookmarkStart w:id="22348" w:name="_ETM_Q53_305740"/>
      <w:bookmarkEnd w:id="22348"/>
      <w:r>
        <w:rPr>
          <w:rtl/>
        </w:rPr>
        <w:t xml:space="preserve">אכזרי </w:t>
      </w:r>
      <w:bookmarkStart w:id="22349" w:name="_ETM_Q53_306159"/>
      <w:bookmarkEnd w:id="22349"/>
      <w:r>
        <w:rPr>
          <w:rtl/>
        </w:rPr>
        <w:t xml:space="preserve">שהיה </w:t>
      </w:r>
      <w:bookmarkStart w:id="22350" w:name="_ETM_Q53_306670"/>
      <w:bookmarkEnd w:id="22350"/>
      <w:r>
        <w:rPr>
          <w:rtl/>
        </w:rPr>
        <w:t xml:space="preserve">ניתן </w:t>
      </w:r>
      <w:bookmarkStart w:id="22351" w:name="_ETM_Q53_307360"/>
      <w:bookmarkEnd w:id="22351"/>
      <w:r>
        <w:rPr>
          <w:rtl/>
        </w:rPr>
        <w:t>למנוע</w:t>
      </w:r>
      <w:r>
        <w:rPr>
          <w:rFonts w:hint="cs"/>
          <w:rtl/>
        </w:rPr>
        <w:t>,</w:t>
      </w:r>
      <w:r>
        <w:rPr>
          <w:rtl/>
        </w:rPr>
        <w:t xml:space="preserve"> </w:t>
      </w:r>
      <w:bookmarkStart w:id="22352" w:name="_ETM_Q53_308470"/>
      <w:bookmarkEnd w:id="22352"/>
      <w:r>
        <w:rPr>
          <w:rtl/>
        </w:rPr>
        <w:t xml:space="preserve">פיגוע </w:t>
      </w:r>
      <w:bookmarkStart w:id="22353" w:name="_ETM_Q53_308889"/>
      <w:bookmarkEnd w:id="22353"/>
      <w:r>
        <w:rPr>
          <w:rtl/>
        </w:rPr>
        <w:t xml:space="preserve">שבו </w:t>
      </w:r>
      <w:bookmarkStart w:id="22354" w:name="_ETM_Q53_309280"/>
      <w:bookmarkEnd w:id="22354"/>
      <w:r>
        <w:rPr>
          <w:rtl/>
        </w:rPr>
        <w:t xml:space="preserve">דם </w:t>
      </w:r>
      <w:bookmarkStart w:id="22355" w:name="_ETM_Q53_309580"/>
      <w:bookmarkEnd w:id="22355"/>
      <w:r>
        <w:rPr>
          <w:rtl/>
        </w:rPr>
        <w:t xml:space="preserve">יהודי </w:t>
      </w:r>
      <w:bookmarkStart w:id="22356" w:name="_ETM_Q53_309940"/>
      <w:bookmarkEnd w:id="22356"/>
      <w:r>
        <w:rPr>
          <w:rtl/>
        </w:rPr>
        <w:t xml:space="preserve">נשפך </w:t>
      </w:r>
      <w:bookmarkStart w:id="22357" w:name="_ETM_Q53_310389"/>
      <w:bookmarkEnd w:id="22357"/>
      <w:r>
        <w:rPr>
          <w:rtl/>
        </w:rPr>
        <w:t xml:space="preserve">ברחובות </w:t>
      </w:r>
      <w:bookmarkStart w:id="22358" w:name="_ETM_Q53_310960"/>
      <w:bookmarkEnd w:id="22358"/>
      <w:r>
        <w:rPr>
          <w:rtl/>
        </w:rPr>
        <w:t xml:space="preserve">ישראל </w:t>
      </w:r>
      <w:bookmarkStart w:id="22359" w:name="_ETM_Q53_311950"/>
      <w:bookmarkEnd w:id="22359"/>
      <w:r>
        <w:rPr>
          <w:rtl/>
        </w:rPr>
        <w:t xml:space="preserve">בשל </w:t>
      </w:r>
      <w:bookmarkStart w:id="22360" w:name="_ETM_Q53_312639"/>
      <w:bookmarkEnd w:id="22360"/>
      <w:r>
        <w:rPr>
          <w:rtl/>
        </w:rPr>
        <w:t xml:space="preserve">רשלנות </w:t>
      </w:r>
      <w:bookmarkStart w:id="22361" w:name="_ETM_Q53_313419"/>
      <w:bookmarkEnd w:id="22361"/>
      <w:r>
        <w:rPr>
          <w:rtl/>
        </w:rPr>
        <w:t>מערכתית</w:t>
      </w:r>
      <w:r>
        <w:rPr>
          <w:rFonts w:hint="cs"/>
          <w:rtl/>
        </w:rPr>
        <w:t>.</w:t>
      </w:r>
      <w:r>
        <w:rPr>
          <w:rtl/>
        </w:rPr>
        <w:t xml:space="preserve"> </w:t>
      </w:r>
      <w:bookmarkStart w:id="22362" w:name="_ETM_Q53_314770"/>
      <w:bookmarkEnd w:id="22362"/>
      <w:r>
        <w:rPr>
          <w:rtl/>
        </w:rPr>
        <w:t xml:space="preserve">מחבל </w:t>
      </w:r>
      <w:bookmarkStart w:id="22363" w:name="_ETM_Q53_315250"/>
      <w:bookmarkEnd w:id="22363"/>
      <w:r>
        <w:rPr>
          <w:rtl/>
        </w:rPr>
        <w:t xml:space="preserve">נכנס </w:t>
      </w:r>
      <w:bookmarkStart w:id="22364" w:name="_ETM_Q53_315669"/>
      <w:bookmarkEnd w:id="22364"/>
      <w:r>
        <w:rPr>
          <w:rtl/>
        </w:rPr>
        <w:t xml:space="preserve">לישראל </w:t>
      </w:r>
      <w:bookmarkStart w:id="22365" w:name="_ETM_Q53_316120"/>
      <w:bookmarkEnd w:id="22365"/>
      <w:r>
        <w:rPr>
          <w:rtl/>
        </w:rPr>
        <w:t xml:space="preserve">דרך </w:t>
      </w:r>
      <w:bookmarkStart w:id="22366" w:name="_ETM_Q53_316330"/>
      <w:bookmarkEnd w:id="22366"/>
      <w:r>
        <w:rPr>
          <w:rtl/>
        </w:rPr>
        <w:t xml:space="preserve">מעבר </w:t>
      </w:r>
      <w:bookmarkStart w:id="22367" w:name="_ETM_Q53_316750"/>
      <w:bookmarkEnd w:id="22367"/>
      <w:r>
        <w:rPr>
          <w:rtl/>
        </w:rPr>
        <w:t xml:space="preserve">הגבול </w:t>
      </w:r>
      <w:bookmarkStart w:id="22368" w:name="_ETM_Q53_317050"/>
      <w:bookmarkEnd w:id="22368"/>
      <w:r>
        <w:rPr>
          <w:rtl/>
        </w:rPr>
        <w:t>בנתב"ג</w:t>
      </w:r>
      <w:r>
        <w:rPr>
          <w:rFonts w:hint="cs"/>
          <w:rtl/>
        </w:rPr>
        <w:t>,</w:t>
      </w:r>
      <w:r>
        <w:rPr>
          <w:rtl/>
        </w:rPr>
        <w:t xml:space="preserve"> </w:t>
      </w:r>
      <w:bookmarkStart w:id="22369" w:name="_ETM_Q53_318049"/>
      <w:bookmarkEnd w:id="22369"/>
      <w:r>
        <w:rPr>
          <w:rtl/>
        </w:rPr>
        <w:t xml:space="preserve">לא </w:t>
      </w:r>
      <w:bookmarkStart w:id="22370" w:name="_ETM_Q53_318260"/>
      <w:bookmarkEnd w:id="22370"/>
      <w:r>
        <w:rPr>
          <w:rtl/>
        </w:rPr>
        <w:t xml:space="preserve">כחלק </w:t>
      </w:r>
      <w:bookmarkStart w:id="22371" w:name="_ETM_Q53_318980"/>
      <w:bookmarkEnd w:id="22371"/>
      <w:r>
        <w:rPr>
          <w:rtl/>
        </w:rPr>
        <w:t>מהברחה</w:t>
      </w:r>
      <w:r>
        <w:rPr>
          <w:rFonts w:hint="cs"/>
          <w:rtl/>
        </w:rPr>
        <w:t>,</w:t>
      </w:r>
      <w:r>
        <w:rPr>
          <w:rtl/>
        </w:rPr>
        <w:t xml:space="preserve"> </w:t>
      </w:r>
      <w:bookmarkStart w:id="22372" w:name="_ETM_Q53_319819"/>
      <w:bookmarkEnd w:id="22372"/>
      <w:r>
        <w:rPr>
          <w:rtl/>
        </w:rPr>
        <w:t xml:space="preserve">לא </w:t>
      </w:r>
      <w:bookmarkStart w:id="22373" w:name="_ETM_Q53_319999"/>
      <w:bookmarkEnd w:id="22373"/>
      <w:r>
        <w:rPr>
          <w:rtl/>
        </w:rPr>
        <w:t xml:space="preserve">בדרך </w:t>
      </w:r>
      <w:bookmarkStart w:id="22374" w:name="_ETM_Q53_320419"/>
      <w:bookmarkEnd w:id="22374"/>
      <w:r>
        <w:rPr>
          <w:rtl/>
        </w:rPr>
        <w:t>לא</w:t>
      </w:r>
      <w:r>
        <w:rPr>
          <w:rFonts w:hint="cs"/>
          <w:rtl/>
        </w:rPr>
        <w:t xml:space="preserve"> </w:t>
      </w:r>
      <w:r>
        <w:rPr>
          <w:rtl/>
        </w:rPr>
        <w:t>חוקית</w:t>
      </w:r>
      <w:r>
        <w:rPr>
          <w:rFonts w:hint="cs"/>
          <w:rtl/>
        </w:rPr>
        <w:t>,</w:t>
      </w:r>
      <w:r>
        <w:rPr>
          <w:rtl/>
        </w:rPr>
        <w:t xml:space="preserve"> </w:t>
      </w:r>
      <w:bookmarkStart w:id="22375" w:name="_ETM_Q53_321049"/>
      <w:bookmarkEnd w:id="22375"/>
      <w:r>
        <w:rPr>
          <w:rtl/>
        </w:rPr>
        <w:t xml:space="preserve">אלא </w:t>
      </w:r>
      <w:bookmarkStart w:id="22376" w:name="_ETM_Q53_321290"/>
      <w:bookmarkEnd w:id="22376"/>
      <w:r>
        <w:rPr>
          <w:rtl/>
        </w:rPr>
        <w:t xml:space="preserve">באור </w:t>
      </w:r>
      <w:bookmarkStart w:id="22377" w:name="_ETM_Q53_322340"/>
      <w:bookmarkEnd w:id="22377"/>
      <w:r>
        <w:rPr>
          <w:rtl/>
        </w:rPr>
        <w:t>יום</w:t>
      </w:r>
      <w:r>
        <w:rPr>
          <w:rFonts w:hint="cs"/>
          <w:rtl/>
        </w:rPr>
        <w:t>,</w:t>
      </w:r>
      <w:r>
        <w:rPr>
          <w:rtl/>
        </w:rPr>
        <w:t xml:space="preserve"> </w:t>
      </w:r>
      <w:bookmarkStart w:id="22378" w:name="_ETM_Q53_323060"/>
      <w:bookmarkEnd w:id="22378"/>
      <w:r>
        <w:rPr>
          <w:rFonts w:hint="cs"/>
          <w:rtl/>
        </w:rPr>
        <w:t>כ</w:t>
      </w:r>
      <w:r>
        <w:rPr>
          <w:rtl/>
        </w:rPr>
        <w:t xml:space="preserve">שמערכת </w:t>
      </w:r>
      <w:bookmarkStart w:id="22379" w:name="_ETM_Q53_323719"/>
      <w:bookmarkEnd w:id="22379"/>
      <w:r>
        <w:rPr>
          <w:rtl/>
        </w:rPr>
        <w:t>הביטחו</w:t>
      </w:r>
      <w:bookmarkStart w:id="22380" w:name="_ETM_Q53_323373"/>
      <w:bookmarkEnd w:id="22380"/>
      <w:r>
        <w:rPr>
          <w:rtl/>
        </w:rPr>
        <w:t>ן</w:t>
      </w:r>
      <w:bookmarkStart w:id="22381" w:name="_ETM_Q53_319792"/>
      <w:bookmarkEnd w:id="22381"/>
      <w:r>
        <w:rPr>
          <w:rtl/>
        </w:rPr>
        <w:t xml:space="preserve"> </w:t>
      </w:r>
      <w:bookmarkStart w:id="22382" w:name="_ETM_Q53_324260"/>
      <w:bookmarkEnd w:id="22382"/>
      <w:r>
        <w:rPr>
          <w:rtl/>
        </w:rPr>
        <w:t xml:space="preserve">כולה </w:t>
      </w:r>
      <w:bookmarkStart w:id="22383" w:name="_ETM_Q53_324650"/>
      <w:bookmarkEnd w:id="22383"/>
      <w:r>
        <w:rPr>
          <w:rtl/>
        </w:rPr>
        <w:t xml:space="preserve">אמורה </w:t>
      </w:r>
      <w:bookmarkStart w:id="22384" w:name="_ETM_Q53_324919"/>
      <w:bookmarkEnd w:id="22384"/>
      <w:r>
        <w:rPr>
          <w:rtl/>
        </w:rPr>
        <w:t xml:space="preserve">לפקח </w:t>
      </w:r>
      <w:bookmarkStart w:id="22385" w:name="_ETM_Q53_325669"/>
      <w:bookmarkEnd w:id="22385"/>
      <w:r>
        <w:rPr>
          <w:rtl/>
        </w:rPr>
        <w:t>ולסנן</w:t>
      </w:r>
      <w:r>
        <w:rPr>
          <w:rFonts w:hint="cs"/>
          <w:rtl/>
        </w:rPr>
        <w:t>,</w:t>
      </w:r>
      <w:r>
        <w:rPr>
          <w:rtl/>
        </w:rPr>
        <w:t xml:space="preserve"> </w:t>
      </w:r>
      <w:bookmarkStart w:id="22386" w:name="_ETM_Q53_326389"/>
      <w:bookmarkEnd w:id="22386"/>
      <w:r>
        <w:rPr>
          <w:rtl/>
        </w:rPr>
        <w:t xml:space="preserve">לזהות </w:t>
      </w:r>
      <w:bookmarkStart w:id="22387" w:name="_ETM_Q53_326900"/>
      <w:bookmarkEnd w:id="22387"/>
      <w:r>
        <w:rPr>
          <w:rtl/>
        </w:rPr>
        <w:t xml:space="preserve">איומים </w:t>
      </w:r>
      <w:bookmarkStart w:id="22388" w:name="_ETM_Q53_327319"/>
      <w:bookmarkEnd w:id="22388"/>
      <w:r>
        <w:rPr>
          <w:rtl/>
        </w:rPr>
        <w:t xml:space="preserve">ולמנוע </w:t>
      </w:r>
      <w:bookmarkStart w:id="22389" w:name="_ETM_Q53_327799"/>
      <w:bookmarkEnd w:id="22389"/>
      <w:r>
        <w:rPr>
          <w:rtl/>
        </w:rPr>
        <w:t>אסונות</w:t>
      </w:r>
      <w:r>
        <w:rPr>
          <w:rFonts w:hint="cs"/>
          <w:rtl/>
        </w:rPr>
        <w:t>.</w:t>
      </w:r>
      <w:bookmarkStart w:id="22390" w:name="_ETM_Q53_328849"/>
      <w:bookmarkStart w:id="22391" w:name="_ETM_Q53_326523"/>
      <w:bookmarkEnd w:id="22390"/>
      <w:bookmarkEnd w:id="22391"/>
      <w:r>
        <w:rPr>
          <w:rFonts w:hint="cs"/>
          <w:rtl/>
        </w:rPr>
        <w:t xml:space="preserve"> </w:t>
      </w:r>
      <w:r>
        <w:rPr>
          <w:rtl/>
        </w:rPr>
        <w:t xml:space="preserve">בקרי </w:t>
      </w:r>
      <w:bookmarkStart w:id="22392" w:name="_ETM_Q53_329299"/>
      <w:bookmarkEnd w:id="22392"/>
      <w:r>
        <w:rPr>
          <w:rtl/>
        </w:rPr>
        <w:t xml:space="preserve">ההגירה </w:t>
      </w:r>
      <w:bookmarkStart w:id="22393" w:name="_ETM_Q53_329750"/>
      <w:bookmarkEnd w:id="22393"/>
      <w:r>
        <w:rPr>
          <w:rtl/>
        </w:rPr>
        <w:t xml:space="preserve">של </w:t>
      </w:r>
      <w:bookmarkStart w:id="22394" w:name="_ETM_Q53_329930"/>
      <w:bookmarkEnd w:id="22394"/>
      <w:r>
        <w:rPr>
          <w:rtl/>
        </w:rPr>
        <w:t xml:space="preserve">רשות </w:t>
      </w:r>
      <w:bookmarkStart w:id="22395" w:name="_ETM_Q53_330290"/>
      <w:bookmarkEnd w:id="22395"/>
      <w:r>
        <w:rPr>
          <w:rtl/>
        </w:rPr>
        <w:t xml:space="preserve">האוכלוסין </w:t>
      </w:r>
      <w:bookmarkStart w:id="22396" w:name="_ETM_Q53_331099"/>
      <w:bookmarkStart w:id="22397" w:name="_ETM_Q53_324402"/>
      <w:bookmarkEnd w:id="22396"/>
      <w:bookmarkEnd w:id="22397"/>
      <w:r>
        <w:rPr>
          <w:rtl/>
        </w:rPr>
        <w:t xml:space="preserve">וההגירה </w:t>
      </w:r>
      <w:bookmarkStart w:id="22398" w:name="_ETM_Q53_332000"/>
      <w:bookmarkEnd w:id="22398"/>
      <w:r>
        <w:rPr>
          <w:rtl/>
        </w:rPr>
        <w:t xml:space="preserve">עשו </w:t>
      </w:r>
      <w:bookmarkStart w:id="22399" w:name="_ETM_Q53_332359"/>
      <w:bookmarkEnd w:id="22399"/>
      <w:r>
        <w:rPr>
          <w:rtl/>
        </w:rPr>
        <w:t xml:space="preserve">את </w:t>
      </w:r>
      <w:bookmarkStart w:id="22400" w:name="_ETM_Q53_332480"/>
      <w:bookmarkEnd w:id="22400"/>
      <w:r>
        <w:rPr>
          <w:rtl/>
        </w:rPr>
        <w:t>עבודתם</w:t>
      </w:r>
      <w:r w:rsidR="004C0B62">
        <w:rPr>
          <w:rFonts w:hint="cs"/>
          <w:rtl/>
        </w:rPr>
        <w:t>:</w:t>
      </w:r>
      <w:r>
        <w:rPr>
          <w:rtl/>
        </w:rPr>
        <w:t xml:space="preserve"> </w:t>
      </w:r>
      <w:bookmarkStart w:id="22401" w:name="_ETM_Q53_333379"/>
      <w:bookmarkEnd w:id="22401"/>
      <w:r>
        <w:rPr>
          <w:rtl/>
        </w:rPr>
        <w:t xml:space="preserve">הם </w:t>
      </w:r>
      <w:bookmarkStart w:id="22402" w:name="_ETM_Q53_333530"/>
      <w:bookmarkEnd w:id="22402"/>
      <w:r>
        <w:rPr>
          <w:rtl/>
        </w:rPr>
        <w:t xml:space="preserve">זיהו </w:t>
      </w:r>
      <w:bookmarkStart w:id="22403" w:name="_ETM_Q53_333769"/>
      <w:bookmarkEnd w:id="22403"/>
      <w:r>
        <w:rPr>
          <w:rtl/>
        </w:rPr>
        <w:t xml:space="preserve">דגלים </w:t>
      </w:r>
      <w:bookmarkStart w:id="22404" w:name="_ETM_Q53_334159"/>
      <w:bookmarkEnd w:id="22404"/>
      <w:r>
        <w:rPr>
          <w:rtl/>
        </w:rPr>
        <w:t>אדומים</w:t>
      </w:r>
      <w:r>
        <w:rPr>
          <w:rFonts w:hint="cs"/>
          <w:rtl/>
        </w:rPr>
        <w:t>,</w:t>
      </w:r>
      <w:bookmarkStart w:id="22405" w:name="_ETM_Q53_332733"/>
      <w:bookmarkEnd w:id="22405"/>
      <w:r>
        <w:rPr>
          <w:rtl/>
        </w:rPr>
        <w:t xml:space="preserve"> </w:t>
      </w:r>
      <w:bookmarkStart w:id="22406" w:name="_ETM_Q53_334669"/>
      <w:bookmarkEnd w:id="22406"/>
      <w:r>
        <w:rPr>
          <w:rtl/>
        </w:rPr>
        <w:t xml:space="preserve">הם </w:t>
      </w:r>
      <w:bookmarkStart w:id="22407" w:name="_ETM_Q53_334790"/>
      <w:bookmarkEnd w:id="22407"/>
      <w:r>
        <w:rPr>
          <w:rtl/>
        </w:rPr>
        <w:t xml:space="preserve">זיהו </w:t>
      </w:r>
      <w:bookmarkStart w:id="22408" w:name="_ETM_Q53_335060"/>
      <w:bookmarkEnd w:id="22408"/>
      <w:r>
        <w:rPr>
          <w:rtl/>
        </w:rPr>
        <w:t>סיכון</w:t>
      </w:r>
      <w:r>
        <w:rPr>
          <w:rFonts w:hint="cs"/>
          <w:rtl/>
        </w:rPr>
        <w:t>,</w:t>
      </w:r>
      <w:r>
        <w:rPr>
          <w:rtl/>
        </w:rPr>
        <w:t xml:space="preserve"> </w:t>
      </w:r>
      <w:bookmarkStart w:id="22409" w:name="_ETM_Q53_335659"/>
      <w:bookmarkEnd w:id="22409"/>
      <w:r>
        <w:rPr>
          <w:rtl/>
        </w:rPr>
        <w:t xml:space="preserve">הם </w:t>
      </w:r>
      <w:bookmarkStart w:id="22410" w:name="_ETM_Q53_335780"/>
      <w:bookmarkEnd w:id="22410"/>
      <w:r>
        <w:rPr>
          <w:rtl/>
        </w:rPr>
        <w:t xml:space="preserve">ראו </w:t>
      </w:r>
      <w:bookmarkStart w:id="22411" w:name="_ETM_Q53_336019"/>
      <w:bookmarkEnd w:id="22411"/>
      <w:r>
        <w:rPr>
          <w:rtl/>
        </w:rPr>
        <w:t xml:space="preserve">חשוד </w:t>
      </w:r>
      <w:bookmarkStart w:id="22412" w:name="_ETM_Q53_336409"/>
      <w:bookmarkEnd w:id="22412"/>
      <w:r>
        <w:rPr>
          <w:rtl/>
        </w:rPr>
        <w:t xml:space="preserve">שלא </w:t>
      </w:r>
      <w:bookmarkStart w:id="22413" w:name="_ETM_Q53_336620"/>
      <w:bookmarkEnd w:id="22413"/>
      <w:r>
        <w:rPr>
          <w:rtl/>
        </w:rPr>
        <w:t xml:space="preserve">ידע </w:t>
      </w:r>
      <w:bookmarkStart w:id="22414" w:name="_ETM_Q53_336889"/>
      <w:bookmarkEnd w:id="22414"/>
      <w:r>
        <w:rPr>
          <w:rtl/>
        </w:rPr>
        <w:t xml:space="preserve">להציג </w:t>
      </w:r>
      <w:bookmarkStart w:id="22415" w:name="_ETM_Q53_337340"/>
      <w:bookmarkEnd w:id="22415"/>
      <w:r>
        <w:rPr>
          <w:rtl/>
        </w:rPr>
        <w:t xml:space="preserve">מקום </w:t>
      </w:r>
      <w:bookmarkStart w:id="22416" w:name="_ETM_Q53_337730"/>
      <w:bookmarkEnd w:id="22416"/>
      <w:r>
        <w:rPr>
          <w:rtl/>
        </w:rPr>
        <w:t>לינה</w:t>
      </w:r>
      <w:r>
        <w:rPr>
          <w:rFonts w:hint="cs"/>
          <w:rtl/>
        </w:rPr>
        <w:t>,</w:t>
      </w:r>
      <w:r>
        <w:rPr>
          <w:rtl/>
        </w:rPr>
        <w:t xml:space="preserve"> </w:t>
      </w:r>
      <w:bookmarkStart w:id="22417" w:name="_ETM_Q53_338180"/>
      <w:bookmarkEnd w:id="22417"/>
      <w:r>
        <w:rPr>
          <w:rtl/>
        </w:rPr>
        <w:t xml:space="preserve">שאין </w:t>
      </w:r>
      <w:bookmarkStart w:id="22418" w:name="_ETM_Q53_338510"/>
      <w:bookmarkEnd w:id="22418"/>
      <w:r>
        <w:rPr>
          <w:rtl/>
        </w:rPr>
        <w:t xml:space="preserve">לו </w:t>
      </w:r>
      <w:bookmarkStart w:id="22419" w:name="_ETM_Q53_338599"/>
      <w:bookmarkEnd w:id="22419"/>
      <w:r>
        <w:rPr>
          <w:rtl/>
        </w:rPr>
        <w:t xml:space="preserve">שום </w:t>
      </w:r>
      <w:bookmarkStart w:id="22420" w:name="_ETM_Q53_338900"/>
      <w:bookmarkEnd w:id="22420"/>
      <w:r>
        <w:rPr>
          <w:rtl/>
        </w:rPr>
        <w:t xml:space="preserve">קשרים </w:t>
      </w:r>
      <w:bookmarkStart w:id="22421" w:name="_ETM_Q53_339260"/>
      <w:bookmarkEnd w:id="22421"/>
      <w:r>
        <w:rPr>
          <w:rtl/>
        </w:rPr>
        <w:t>במדינה</w:t>
      </w:r>
      <w:r>
        <w:rPr>
          <w:rFonts w:hint="cs"/>
          <w:rtl/>
        </w:rPr>
        <w:t>,</w:t>
      </w:r>
      <w:r>
        <w:rPr>
          <w:rtl/>
        </w:rPr>
        <w:t xml:space="preserve"> </w:t>
      </w:r>
      <w:bookmarkStart w:id="22422" w:name="_ETM_Q53_340160"/>
      <w:bookmarkEnd w:id="22422"/>
      <w:r>
        <w:rPr>
          <w:rtl/>
        </w:rPr>
        <w:t>ש</w:t>
      </w:r>
      <w:bookmarkStart w:id="22423" w:name="_ETM_Q53_340370"/>
      <w:bookmarkEnd w:id="22423"/>
      <w:r>
        <w:rPr>
          <w:rtl/>
        </w:rPr>
        <w:t xml:space="preserve">אינו </w:t>
      </w:r>
      <w:bookmarkStart w:id="22424" w:name="_ETM_Q53_340580"/>
      <w:bookmarkEnd w:id="22424"/>
      <w:r>
        <w:rPr>
          <w:rtl/>
        </w:rPr>
        <w:t xml:space="preserve">יכול </w:t>
      </w:r>
      <w:bookmarkStart w:id="22425" w:name="_ETM_Q53_340850"/>
      <w:bookmarkEnd w:id="22425"/>
      <w:r>
        <w:rPr>
          <w:rtl/>
        </w:rPr>
        <w:t xml:space="preserve">לספק </w:t>
      </w:r>
      <w:bookmarkStart w:id="22426" w:name="_ETM_Q53_341240"/>
      <w:bookmarkEnd w:id="22426"/>
      <w:r>
        <w:rPr>
          <w:rtl/>
        </w:rPr>
        <w:t xml:space="preserve">הסברים </w:t>
      </w:r>
      <w:bookmarkStart w:id="22427" w:name="_ETM_Q53_341690"/>
      <w:bookmarkEnd w:id="22427"/>
      <w:r>
        <w:rPr>
          <w:rtl/>
        </w:rPr>
        <w:t>משכנעים</w:t>
      </w:r>
      <w:r>
        <w:rPr>
          <w:rFonts w:hint="cs"/>
          <w:rtl/>
        </w:rPr>
        <w:t>.</w:t>
      </w:r>
      <w:bookmarkStart w:id="22428" w:name="_ETM_Q53_340863"/>
      <w:bookmarkEnd w:id="22428"/>
      <w:r>
        <w:rPr>
          <w:rtl/>
        </w:rPr>
        <w:t xml:space="preserve"> </w:t>
      </w:r>
      <w:bookmarkStart w:id="22429" w:name="_ETM_Q53_342740"/>
      <w:bookmarkEnd w:id="22429"/>
      <w:r>
        <w:rPr>
          <w:rtl/>
        </w:rPr>
        <w:t xml:space="preserve">הם </w:t>
      </w:r>
      <w:bookmarkStart w:id="22430" w:name="_ETM_Q53_342919"/>
      <w:bookmarkEnd w:id="22430"/>
      <w:r>
        <w:rPr>
          <w:rtl/>
        </w:rPr>
        <w:t xml:space="preserve">העבירו </w:t>
      </w:r>
      <w:bookmarkStart w:id="22431" w:name="_ETM_Q53_343310"/>
      <w:bookmarkEnd w:id="22431"/>
      <w:r>
        <w:rPr>
          <w:rtl/>
        </w:rPr>
        <w:t xml:space="preserve">אותו </w:t>
      </w:r>
      <w:bookmarkStart w:id="22432" w:name="_ETM_Q53_343490"/>
      <w:bookmarkEnd w:id="22432"/>
      <w:r>
        <w:rPr>
          <w:rtl/>
        </w:rPr>
        <w:t xml:space="preserve">לבדיקה </w:t>
      </w:r>
      <w:bookmarkStart w:id="22433" w:name="_ETM_Q53_343970"/>
      <w:bookmarkEnd w:id="22433"/>
      <w:r>
        <w:rPr>
          <w:rtl/>
        </w:rPr>
        <w:t>נוספת</w:t>
      </w:r>
      <w:r>
        <w:rPr>
          <w:rFonts w:hint="cs"/>
          <w:rtl/>
        </w:rPr>
        <w:t>,</w:t>
      </w:r>
      <w:bookmarkStart w:id="22434" w:name="_ETM_Q53_343594"/>
      <w:bookmarkEnd w:id="22434"/>
      <w:r>
        <w:rPr>
          <w:rtl/>
        </w:rPr>
        <w:t xml:space="preserve"> </w:t>
      </w:r>
      <w:bookmarkStart w:id="22435" w:name="_ETM_Q53_344569"/>
      <w:bookmarkEnd w:id="22435"/>
      <w:r>
        <w:rPr>
          <w:rtl/>
        </w:rPr>
        <w:t xml:space="preserve">כפי </w:t>
      </w:r>
      <w:bookmarkStart w:id="22436" w:name="_ETM_Q53_344780"/>
      <w:bookmarkEnd w:id="22436"/>
      <w:r>
        <w:rPr>
          <w:rtl/>
        </w:rPr>
        <w:t xml:space="preserve">שמצופה </w:t>
      </w:r>
      <w:bookmarkStart w:id="22437" w:name="_ETM_Q53_345560"/>
      <w:bookmarkEnd w:id="22437"/>
      <w:r>
        <w:rPr>
          <w:rFonts w:hint="cs"/>
          <w:rtl/>
        </w:rPr>
        <w:t xml:space="preserve">מהם </w:t>
      </w:r>
      <w:r>
        <w:rPr>
          <w:rtl/>
        </w:rPr>
        <w:t xml:space="preserve">במקרים </w:t>
      </w:r>
      <w:bookmarkStart w:id="22438" w:name="_ETM_Q53_346069"/>
      <w:bookmarkEnd w:id="22438"/>
      <w:r>
        <w:rPr>
          <w:rtl/>
        </w:rPr>
        <w:t>כאלה</w:t>
      </w:r>
      <w:r>
        <w:rPr>
          <w:rFonts w:hint="cs"/>
          <w:rtl/>
        </w:rPr>
        <w:t>,</w:t>
      </w:r>
      <w:r>
        <w:rPr>
          <w:rtl/>
        </w:rPr>
        <w:t xml:space="preserve"> </w:t>
      </w:r>
      <w:bookmarkStart w:id="22439" w:name="_ETM_Q53_346790"/>
      <w:bookmarkEnd w:id="22439"/>
      <w:r>
        <w:rPr>
          <w:rtl/>
        </w:rPr>
        <w:t xml:space="preserve">אבל </w:t>
      </w:r>
      <w:bookmarkStart w:id="22440" w:name="_ETM_Q53_347120"/>
      <w:bookmarkEnd w:id="22440"/>
      <w:r>
        <w:rPr>
          <w:rtl/>
        </w:rPr>
        <w:t xml:space="preserve">אז </w:t>
      </w:r>
      <w:bookmarkStart w:id="22441" w:name="_ETM_Q53_347540"/>
      <w:bookmarkEnd w:id="22441"/>
      <w:r>
        <w:rPr>
          <w:rtl/>
        </w:rPr>
        <w:t xml:space="preserve">קרה </w:t>
      </w:r>
      <w:bookmarkStart w:id="22442" w:name="_ETM_Q53_348370"/>
      <w:bookmarkEnd w:id="22442"/>
      <w:r>
        <w:rPr>
          <w:rtl/>
        </w:rPr>
        <w:t xml:space="preserve">מה </w:t>
      </w:r>
      <w:bookmarkStart w:id="22443" w:name="_ETM_Q53_348610"/>
      <w:bookmarkEnd w:id="22443"/>
      <w:r>
        <w:rPr>
          <w:rtl/>
        </w:rPr>
        <w:t>ש</w:t>
      </w:r>
      <w:r>
        <w:rPr>
          <w:rFonts w:hint="cs"/>
          <w:rtl/>
        </w:rPr>
        <w:t xml:space="preserve">לצערנו </w:t>
      </w:r>
      <w:r>
        <w:rPr>
          <w:rtl/>
        </w:rPr>
        <w:t>כולנו</w:t>
      </w:r>
      <w:bookmarkStart w:id="22444" w:name="_ETM_Q53_349269"/>
      <w:bookmarkStart w:id="22445" w:name="_ETM_Q53_346223"/>
      <w:bookmarkEnd w:id="22444"/>
      <w:bookmarkEnd w:id="22445"/>
      <w:r>
        <w:rPr>
          <w:rtl/>
        </w:rPr>
        <w:t xml:space="preserve"> </w:t>
      </w:r>
      <w:bookmarkStart w:id="22446" w:name="_ETM_Q53_349959"/>
      <w:bookmarkEnd w:id="22446"/>
      <w:r>
        <w:rPr>
          <w:rtl/>
        </w:rPr>
        <w:t>כב</w:t>
      </w:r>
      <w:bookmarkStart w:id="22447" w:name="_ETM_Q53_347514"/>
      <w:bookmarkEnd w:id="22447"/>
      <w:r>
        <w:rPr>
          <w:rtl/>
        </w:rPr>
        <w:t xml:space="preserve">ר </w:t>
      </w:r>
      <w:bookmarkStart w:id="22448" w:name="_ETM_Q53_350200"/>
      <w:bookmarkEnd w:id="22448"/>
      <w:r>
        <w:rPr>
          <w:rtl/>
        </w:rPr>
        <w:t>מכירים</w:t>
      </w:r>
      <w:r w:rsidR="004C0B62">
        <w:rPr>
          <w:rFonts w:hint="cs"/>
          <w:rtl/>
        </w:rPr>
        <w:t>:</w:t>
      </w:r>
      <w:r>
        <w:rPr>
          <w:rtl/>
        </w:rPr>
        <w:t xml:space="preserve"> </w:t>
      </w:r>
      <w:bookmarkStart w:id="22449" w:name="_ETM_Q53_351129"/>
      <w:bookmarkEnd w:id="22449"/>
      <w:r>
        <w:rPr>
          <w:rtl/>
        </w:rPr>
        <w:t xml:space="preserve">הגיע </w:t>
      </w:r>
      <w:bookmarkStart w:id="22450" w:name="_ETM_Q53_351519"/>
      <w:bookmarkEnd w:id="22450"/>
      <w:r>
        <w:rPr>
          <w:rtl/>
        </w:rPr>
        <w:t xml:space="preserve">נציג </w:t>
      </w:r>
      <w:bookmarkStart w:id="22451" w:name="_ETM_Q53_351969"/>
      <w:bookmarkEnd w:id="22451"/>
      <w:r>
        <w:rPr>
          <w:rtl/>
        </w:rPr>
        <w:t>השב"כ</w:t>
      </w:r>
      <w:r>
        <w:rPr>
          <w:rFonts w:hint="cs"/>
          <w:rtl/>
        </w:rPr>
        <w:t>,</w:t>
      </w:r>
      <w:r>
        <w:rPr>
          <w:rtl/>
        </w:rPr>
        <w:t xml:space="preserve"> </w:t>
      </w:r>
      <w:bookmarkStart w:id="22452" w:name="_ETM_Q53_352850"/>
      <w:bookmarkEnd w:id="22452"/>
      <w:r>
        <w:rPr>
          <w:rtl/>
        </w:rPr>
        <w:t xml:space="preserve">ובמקום </w:t>
      </w:r>
      <w:bookmarkStart w:id="22453" w:name="_ETM_Q53_353389"/>
      <w:bookmarkEnd w:id="22453"/>
      <w:r>
        <w:rPr>
          <w:rtl/>
        </w:rPr>
        <w:t xml:space="preserve">להתייחס </w:t>
      </w:r>
      <w:bookmarkStart w:id="22454" w:name="_ETM_Q53_353990"/>
      <w:bookmarkEnd w:id="22454"/>
      <w:r>
        <w:rPr>
          <w:rtl/>
        </w:rPr>
        <w:t xml:space="preserve">ברצינות </w:t>
      </w:r>
      <w:bookmarkStart w:id="22455" w:name="_ETM_Q53_354680"/>
      <w:bookmarkEnd w:id="22455"/>
      <w:r>
        <w:rPr>
          <w:rtl/>
        </w:rPr>
        <w:t xml:space="preserve">לחשדות </w:t>
      </w:r>
      <w:bookmarkStart w:id="22456" w:name="_ETM_Q53_355790"/>
      <w:bookmarkEnd w:id="22456"/>
      <w:r>
        <w:rPr>
          <w:rtl/>
        </w:rPr>
        <w:t xml:space="preserve">ולמנוע </w:t>
      </w:r>
      <w:bookmarkStart w:id="22457" w:name="_ETM_Q53_356300"/>
      <w:bookmarkEnd w:id="22457"/>
      <w:r>
        <w:rPr>
          <w:rtl/>
        </w:rPr>
        <w:t xml:space="preserve">את </w:t>
      </w:r>
      <w:bookmarkStart w:id="22458" w:name="_ETM_Q53_356389"/>
      <w:bookmarkEnd w:id="22458"/>
      <w:r>
        <w:rPr>
          <w:rtl/>
        </w:rPr>
        <w:t xml:space="preserve">כניסתו </w:t>
      </w:r>
      <w:bookmarkStart w:id="22459" w:name="_ETM_Q53_356900"/>
      <w:bookmarkEnd w:id="22459"/>
      <w:r>
        <w:rPr>
          <w:rtl/>
        </w:rPr>
        <w:t xml:space="preserve">של </w:t>
      </w:r>
      <w:bookmarkStart w:id="22460" w:name="_ETM_Q53_357110"/>
      <w:bookmarkEnd w:id="22460"/>
      <w:r>
        <w:rPr>
          <w:rtl/>
        </w:rPr>
        <w:t>החשוד</w:t>
      </w:r>
      <w:r>
        <w:rPr>
          <w:rFonts w:hint="cs"/>
          <w:rtl/>
        </w:rPr>
        <w:t>,</w:t>
      </w:r>
      <w:r>
        <w:rPr>
          <w:rtl/>
        </w:rPr>
        <w:t xml:space="preserve"> </w:t>
      </w:r>
      <w:bookmarkStart w:id="22461" w:name="_ETM_Q53_357950"/>
      <w:bookmarkEnd w:id="22461"/>
      <w:r>
        <w:rPr>
          <w:rtl/>
        </w:rPr>
        <w:t xml:space="preserve">הוא </w:t>
      </w:r>
      <w:bookmarkStart w:id="22462" w:name="_ETM_Q53_358040"/>
      <w:bookmarkEnd w:id="22462"/>
      <w:r>
        <w:rPr>
          <w:rtl/>
        </w:rPr>
        <w:t xml:space="preserve">מבטל </w:t>
      </w:r>
      <w:bookmarkStart w:id="22463" w:name="_ETM_Q53_358700"/>
      <w:bookmarkEnd w:id="22463"/>
      <w:r>
        <w:rPr>
          <w:rtl/>
        </w:rPr>
        <w:t xml:space="preserve">את </w:t>
      </w:r>
      <w:bookmarkStart w:id="22464" w:name="_ETM_Q53_358819"/>
      <w:bookmarkEnd w:id="22464"/>
      <w:r>
        <w:rPr>
          <w:rtl/>
        </w:rPr>
        <w:t xml:space="preserve">דברי </w:t>
      </w:r>
      <w:bookmarkStart w:id="22465" w:name="_ETM_Q53_359450"/>
      <w:bookmarkEnd w:id="22465"/>
      <w:r>
        <w:rPr>
          <w:rtl/>
        </w:rPr>
        <w:t xml:space="preserve">בקרי </w:t>
      </w:r>
      <w:bookmarkStart w:id="22466" w:name="_ETM_Q53_359930"/>
      <w:bookmarkEnd w:id="22466"/>
      <w:r>
        <w:rPr>
          <w:rtl/>
        </w:rPr>
        <w:t xml:space="preserve">הגבול </w:t>
      </w:r>
      <w:bookmarkStart w:id="22467" w:name="_ETM_Q53_360350"/>
      <w:bookmarkEnd w:id="22467"/>
      <w:r>
        <w:rPr>
          <w:rtl/>
        </w:rPr>
        <w:t>בבוז</w:t>
      </w:r>
      <w:r>
        <w:rPr>
          <w:rFonts w:hint="cs"/>
          <w:rtl/>
        </w:rPr>
        <w:t>,</w:t>
      </w:r>
      <w:r>
        <w:rPr>
          <w:rtl/>
        </w:rPr>
        <w:t xml:space="preserve"> </w:t>
      </w:r>
      <w:bookmarkStart w:id="22468" w:name="_ETM_Q53_361069"/>
      <w:bookmarkEnd w:id="22468"/>
      <w:r>
        <w:rPr>
          <w:rtl/>
        </w:rPr>
        <w:t>מת</w:t>
      </w:r>
      <w:r>
        <w:rPr>
          <w:rFonts w:hint="cs"/>
          <w:rtl/>
        </w:rPr>
        <w:t>ע</w:t>
      </w:r>
      <w:bookmarkStart w:id="22469" w:name="_ETM_Q53_359013"/>
      <w:bookmarkEnd w:id="22469"/>
      <w:r>
        <w:rPr>
          <w:rtl/>
        </w:rPr>
        <w:t>ל</w:t>
      </w:r>
      <w:bookmarkStart w:id="22470" w:name="_ETM_Q53_361379"/>
      <w:bookmarkEnd w:id="22470"/>
      <w:r>
        <w:rPr>
          <w:rtl/>
        </w:rPr>
        <w:t xml:space="preserve">ם </w:t>
      </w:r>
      <w:bookmarkStart w:id="22471" w:name="_ETM_Q53_361650"/>
      <w:bookmarkEnd w:id="22471"/>
      <w:r>
        <w:rPr>
          <w:rtl/>
        </w:rPr>
        <w:t xml:space="preserve">מהסימנים </w:t>
      </w:r>
      <w:bookmarkStart w:id="22472" w:name="_ETM_Q53_362340"/>
      <w:bookmarkEnd w:id="22472"/>
      <w:r>
        <w:rPr>
          <w:rtl/>
        </w:rPr>
        <w:t xml:space="preserve">המקדימים </w:t>
      </w:r>
      <w:bookmarkStart w:id="22473" w:name="_ETM_Q53_362909"/>
      <w:bookmarkEnd w:id="22473"/>
      <w:r>
        <w:rPr>
          <w:rtl/>
        </w:rPr>
        <w:t xml:space="preserve">ומאפשר </w:t>
      </w:r>
      <w:bookmarkStart w:id="22474" w:name="_ETM_Q53_363900"/>
      <w:bookmarkEnd w:id="22474"/>
      <w:r>
        <w:rPr>
          <w:rtl/>
        </w:rPr>
        <w:t xml:space="preserve">למחבל </w:t>
      </w:r>
      <w:bookmarkStart w:id="22475" w:name="_ETM_Q53_364859"/>
      <w:bookmarkEnd w:id="22475"/>
      <w:r>
        <w:rPr>
          <w:rtl/>
        </w:rPr>
        <w:t>להיכנס</w:t>
      </w:r>
      <w:r>
        <w:rPr>
          <w:rFonts w:hint="cs"/>
          <w:rtl/>
        </w:rPr>
        <w:t>.</w:t>
      </w:r>
      <w:r>
        <w:rPr>
          <w:rtl/>
        </w:rPr>
        <w:t xml:space="preserve"> </w:t>
      </w:r>
      <w:bookmarkStart w:id="22476" w:name="_ETM_Q53_366159"/>
      <w:bookmarkEnd w:id="22476"/>
      <w:r>
        <w:rPr>
          <w:rtl/>
        </w:rPr>
        <w:t>והתוצאה</w:t>
      </w:r>
      <w:bookmarkStart w:id="22477" w:name="_ETM_Q53_364593"/>
      <w:bookmarkEnd w:id="22477"/>
      <w:r>
        <w:rPr>
          <w:rFonts w:hint="cs"/>
          <w:rtl/>
        </w:rPr>
        <w:t xml:space="preserve"> </w:t>
      </w:r>
      <w:bookmarkStart w:id="22478" w:name="_ETM_Q53_364983"/>
      <w:bookmarkEnd w:id="22478"/>
      <w:r>
        <w:rPr>
          <w:rFonts w:hint="eastAsia"/>
          <w:rtl/>
        </w:rPr>
        <w:t>–</w:t>
      </w:r>
      <w:r>
        <w:rPr>
          <w:rtl/>
        </w:rPr>
        <w:t xml:space="preserve"> </w:t>
      </w:r>
      <w:bookmarkStart w:id="22479" w:name="_ETM_Q53_367299"/>
      <w:bookmarkEnd w:id="22479"/>
      <w:r>
        <w:rPr>
          <w:rtl/>
        </w:rPr>
        <w:t>אסון</w:t>
      </w:r>
      <w:r w:rsidR="004C0B62">
        <w:rPr>
          <w:rFonts w:hint="cs"/>
          <w:rtl/>
        </w:rPr>
        <w:t>:</w:t>
      </w:r>
      <w:r>
        <w:rPr>
          <w:rtl/>
        </w:rPr>
        <w:t xml:space="preserve"> </w:t>
      </w:r>
      <w:bookmarkStart w:id="22480" w:name="_ETM_Q53_367959"/>
      <w:bookmarkEnd w:id="22480"/>
      <w:r>
        <w:rPr>
          <w:rFonts w:hint="cs"/>
          <w:rtl/>
        </w:rPr>
        <w:t>עוד</w:t>
      </w:r>
      <w:r>
        <w:rPr>
          <w:rtl/>
        </w:rPr>
        <w:t xml:space="preserve"> </w:t>
      </w:r>
      <w:bookmarkStart w:id="22481" w:name="_ETM_Q53_368139"/>
      <w:bookmarkEnd w:id="22481"/>
      <w:r>
        <w:rPr>
          <w:rtl/>
        </w:rPr>
        <w:t xml:space="preserve">פיגוע </w:t>
      </w:r>
      <w:bookmarkStart w:id="22482" w:name="_ETM_Q53_368620"/>
      <w:bookmarkEnd w:id="22482"/>
      <w:r>
        <w:rPr>
          <w:rtl/>
        </w:rPr>
        <w:t>טרור</w:t>
      </w:r>
      <w:r>
        <w:rPr>
          <w:rFonts w:hint="cs"/>
          <w:rtl/>
        </w:rPr>
        <w:t>,</w:t>
      </w:r>
      <w:bookmarkStart w:id="22483" w:name="_ETM_Q53_366753"/>
      <w:bookmarkEnd w:id="22483"/>
      <w:r>
        <w:rPr>
          <w:rtl/>
        </w:rPr>
        <w:t xml:space="preserve"> </w:t>
      </w:r>
      <w:bookmarkStart w:id="22484" w:name="_ETM_Q53_369189"/>
      <w:bookmarkEnd w:id="22484"/>
      <w:r>
        <w:rPr>
          <w:rtl/>
        </w:rPr>
        <w:t xml:space="preserve">עוד </w:t>
      </w:r>
      <w:bookmarkStart w:id="22485" w:name="_ETM_Q53_369430"/>
      <w:bookmarkEnd w:id="22485"/>
      <w:r>
        <w:rPr>
          <w:rtl/>
        </w:rPr>
        <w:t>פצועים</w:t>
      </w:r>
      <w:r>
        <w:rPr>
          <w:rFonts w:hint="cs"/>
          <w:rtl/>
        </w:rPr>
        <w:t>,</w:t>
      </w:r>
      <w:r>
        <w:rPr>
          <w:rtl/>
        </w:rPr>
        <w:t xml:space="preserve"> </w:t>
      </w:r>
      <w:bookmarkStart w:id="22486" w:name="_ETM_Q53_370120"/>
      <w:bookmarkEnd w:id="22486"/>
      <w:r>
        <w:rPr>
          <w:rtl/>
        </w:rPr>
        <w:t xml:space="preserve">עוד </w:t>
      </w:r>
      <w:bookmarkStart w:id="22487" w:name="_ETM_Q53_370329"/>
      <w:bookmarkEnd w:id="22487"/>
      <w:r>
        <w:rPr>
          <w:rtl/>
        </w:rPr>
        <w:t xml:space="preserve">משפחות </w:t>
      </w:r>
      <w:bookmarkStart w:id="22488" w:name="_ETM_Q53_370840"/>
      <w:bookmarkEnd w:id="22488"/>
      <w:r>
        <w:rPr>
          <w:rtl/>
        </w:rPr>
        <w:t xml:space="preserve">שיוצאות </w:t>
      </w:r>
      <w:bookmarkStart w:id="22489" w:name="_ETM_Q53_371319"/>
      <w:bookmarkEnd w:id="22489"/>
      <w:r>
        <w:rPr>
          <w:rtl/>
        </w:rPr>
        <w:t>להתמודד</w:t>
      </w:r>
      <w:bookmarkStart w:id="22490" w:name="_ETM_Q53_372099"/>
      <w:bookmarkEnd w:id="22490"/>
      <w:r>
        <w:rPr>
          <w:rtl/>
        </w:rPr>
        <w:t xml:space="preserve">ות </w:t>
      </w:r>
      <w:bookmarkStart w:id="22491" w:name="_ETM_Q53_372879"/>
      <w:bookmarkEnd w:id="22491"/>
      <w:r>
        <w:rPr>
          <w:rtl/>
        </w:rPr>
        <w:t xml:space="preserve">ולמסע </w:t>
      </w:r>
      <w:bookmarkStart w:id="22492" w:name="_ETM_Q53_373389"/>
      <w:bookmarkEnd w:id="22492"/>
      <w:r>
        <w:rPr>
          <w:rtl/>
        </w:rPr>
        <w:t>שיקום</w:t>
      </w:r>
      <w:r>
        <w:rPr>
          <w:rFonts w:hint="cs"/>
          <w:rtl/>
        </w:rPr>
        <w:t>,</w:t>
      </w:r>
      <w:bookmarkStart w:id="22493" w:name="_ETM_Q53_372313"/>
      <w:bookmarkEnd w:id="22493"/>
      <w:r>
        <w:rPr>
          <w:rtl/>
        </w:rPr>
        <w:t xml:space="preserve"> </w:t>
      </w:r>
      <w:bookmarkStart w:id="22494" w:name="_ETM_Q53_374319"/>
      <w:bookmarkEnd w:id="22494"/>
      <w:r>
        <w:rPr>
          <w:rtl/>
        </w:rPr>
        <w:t xml:space="preserve">עוד </w:t>
      </w:r>
      <w:bookmarkStart w:id="22495" w:name="_ETM_Q53_374560"/>
      <w:bookmarkEnd w:id="22495"/>
      <w:r>
        <w:rPr>
          <w:rtl/>
        </w:rPr>
        <w:t xml:space="preserve">עדות </w:t>
      </w:r>
      <w:bookmarkStart w:id="22496" w:name="_ETM_Q53_374919"/>
      <w:bookmarkEnd w:id="22496"/>
      <w:r>
        <w:rPr>
          <w:rtl/>
        </w:rPr>
        <w:t xml:space="preserve">לכך </w:t>
      </w:r>
      <w:bookmarkStart w:id="22497" w:name="_ETM_Q53_375189"/>
      <w:bookmarkEnd w:id="22497"/>
      <w:r>
        <w:rPr>
          <w:rtl/>
        </w:rPr>
        <w:t xml:space="preserve">שמשהו </w:t>
      </w:r>
      <w:bookmarkStart w:id="22498" w:name="_ETM_Q53_375700"/>
      <w:bookmarkEnd w:id="22498"/>
      <w:r>
        <w:rPr>
          <w:rtl/>
        </w:rPr>
        <w:t xml:space="preserve">כאן </w:t>
      </w:r>
      <w:bookmarkStart w:id="22499" w:name="_ETM_Q53_375909"/>
      <w:bookmarkEnd w:id="22499"/>
      <w:r>
        <w:rPr>
          <w:rtl/>
        </w:rPr>
        <w:t>שבור</w:t>
      </w:r>
      <w:r>
        <w:rPr>
          <w:rFonts w:hint="cs"/>
          <w:rtl/>
        </w:rPr>
        <w:t>,</w:t>
      </w:r>
      <w:r>
        <w:rPr>
          <w:rtl/>
        </w:rPr>
        <w:t xml:space="preserve"> </w:t>
      </w:r>
      <w:bookmarkStart w:id="22500" w:name="_ETM_Q53_376840"/>
      <w:bookmarkEnd w:id="22500"/>
      <w:r>
        <w:rPr>
          <w:rtl/>
        </w:rPr>
        <w:t xml:space="preserve">שמשהו </w:t>
      </w:r>
      <w:bookmarkStart w:id="22501" w:name="_ETM_Q53_377290"/>
      <w:bookmarkEnd w:id="22501"/>
      <w:r>
        <w:rPr>
          <w:rtl/>
        </w:rPr>
        <w:t xml:space="preserve">כאן </w:t>
      </w:r>
      <w:bookmarkStart w:id="22502" w:name="_ETM_Q53_377529"/>
      <w:bookmarkEnd w:id="22502"/>
      <w:r>
        <w:rPr>
          <w:rtl/>
        </w:rPr>
        <w:t xml:space="preserve">חייב </w:t>
      </w:r>
      <w:bookmarkStart w:id="22503" w:name="_ETM_Q53_377919"/>
      <w:bookmarkEnd w:id="22503"/>
      <w:r>
        <w:rPr>
          <w:rtl/>
        </w:rPr>
        <w:t>להשתנות</w:t>
      </w:r>
      <w:r>
        <w:rPr>
          <w:rFonts w:hint="cs"/>
          <w:rtl/>
        </w:rPr>
        <w:t>.</w:t>
      </w:r>
      <w:bookmarkStart w:id="22504" w:name="_ETM_Q53_378969"/>
      <w:bookmarkEnd w:id="22504"/>
    </w:p>
    <w:p w:rsidR="008C384D" w:rsidRDefault="008C384D" w:rsidP="00A32B7B">
      <w:pPr>
        <w:rPr>
          <w:rtl/>
        </w:rPr>
      </w:pPr>
    </w:p>
    <w:p w:rsidR="008C384D" w:rsidRDefault="008C384D" w:rsidP="004C0B62">
      <w:pPr>
        <w:rPr>
          <w:rtl/>
        </w:rPr>
      </w:pPr>
      <w:bookmarkStart w:id="22505" w:name="_ETM_Q53_376172"/>
      <w:bookmarkEnd w:id="22505"/>
      <w:r>
        <w:rPr>
          <w:rtl/>
        </w:rPr>
        <w:t xml:space="preserve">חשוב </w:t>
      </w:r>
      <w:bookmarkStart w:id="22506" w:name="_ETM_Q53_379419"/>
      <w:bookmarkEnd w:id="22506"/>
      <w:r>
        <w:rPr>
          <w:rtl/>
        </w:rPr>
        <w:t xml:space="preserve">לי </w:t>
      </w:r>
      <w:bookmarkStart w:id="22507" w:name="_ETM_Q53_379540"/>
      <w:bookmarkEnd w:id="22507"/>
      <w:r>
        <w:rPr>
          <w:rtl/>
        </w:rPr>
        <w:t xml:space="preserve">להבהיר </w:t>
      </w:r>
      <w:bookmarkStart w:id="22508" w:name="_ETM_Q53_380019"/>
      <w:bookmarkEnd w:id="22508"/>
      <w:r>
        <w:rPr>
          <w:rtl/>
        </w:rPr>
        <w:t xml:space="preserve">שמבדיקה </w:t>
      </w:r>
      <w:bookmarkStart w:id="22509" w:name="_ETM_Q53_380620"/>
      <w:bookmarkEnd w:id="22509"/>
      <w:r>
        <w:rPr>
          <w:rtl/>
        </w:rPr>
        <w:t>שעשיתי</w:t>
      </w:r>
      <w:r>
        <w:rPr>
          <w:rFonts w:hint="cs"/>
          <w:rtl/>
        </w:rPr>
        <w:t>,</w:t>
      </w:r>
      <w:bookmarkStart w:id="22510" w:name="_ETM_Q53_379553"/>
      <w:bookmarkEnd w:id="22510"/>
      <w:r>
        <w:rPr>
          <w:rtl/>
        </w:rPr>
        <w:t xml:space="preserve"> </w:t>
      </w:r>
      <w:bookmarkStart w:id="22511" w:name="_ETM_Q53_381159"/>
      <w:bookmarkEnd w:id="22511"/>
      <w:r>
        <w:rPr>
          <w:rtl/>
        </w:rPr>
        <w:t xml:space="preserve">זו </w:t>
      </w:r>
      <w:bookmarkStart w:id="22512" w:name="_ETM_Q53_381370"/>
      <w:bookmarkEnd w:id="22512"/>
      <w:r>
        <w:rPr>
          <w:rtl/>
        </w:rPr>
        <w:t xml:space="preserve">אינה </w:t>
      </w:r>
      <w:bookmarkStart w:id="22513" w:name="_ETM_Q53_381609"/>
      <w:bookmarkEnd w:id="22513"/>
      <w:r>
        <w:rPr>
          <w:rtl/>
        </w:rPr>
        <w:t xml:space="preserve">הפעם </w:t>
      </w:r>
      <w:bookmarkStart w:id="22514" w:name="_ETM_Q53_381879"/>
      <w:bookmarkEnd w:id="22514"/>
      <w:r>
        <w:rPr>
          <w:rtl/>
        </w:rPr>
        <w:t xml:space="preserve">הראשונה </w:t>
      </w:r>
      <w:bookmarkStart w:id="22515" w:name="_ETM_Q53_382780"/>
      <w:bookmarkEnd w:id="22515"/>
      <w:r>
        <w:rPr>
          <w:rtl/>
        </w:rPr>
        <w:t xml:space="preserve">שבקרי </w:t>
      </w:r>
      <w:bookmarkStart w:id="22516" w:name="_ETM_Q53_383409"/>
      <w:bookmarkEnd w:id="22516"/>
      <w:r>
        <w:rPr>
          <w:rtl/>
        </w:rPr>
        <w:t xml:space="preserve">הגבול </w:t>
      </w:r>
      <w:bookmarkStart w:id="22517" w:name="_ETM_Q53_383709"/>
      <w:bookmarkEnd w:id="22517"/>
      <w:r>
        <w:rPr>
          <w:rtl/>
        </w:rPr>
        <w:t xml:space="preserve">המסורים </w:t>
      </w:r>
      <w:bookmarkStart w:id="22518" w:name="_ETM_Q53_384700"/>
      <w:bookmarkEnd w:id="22518"/>
      <w:r>
        <w:rPr>
          <w:rtl/>
        </w:rPr>
        <w:t xml:space="preserve">מסרבים </w:t>
      </w:r>
      <w:bookmarkStart w:id="22519" w:name="_ETM_Q53_385269"/>
      <w:bookmarkEnd w:id="22519"/>
      <w:r>
        <w:rPr>
          <w:rtl/>
        </w:rPr>
        <w:t xml:space="preserve">להכניס </w:t>
      </w:r>
      <w:bookmarkStart w:id="22520" w:name="_ETM_Q53_385659"/>
      <w:bookmarkEnd w:id="22520"/>
      <w:r>
        <w:rPr>
          <w:rtl/>
        </w:rPr>
        <w:t xml:space="preserve">חשודים </w:t>
      </w:r>
      <w:bookmarkStart w:id="22521" w:name="_ETM_Q53_386530"/>
      <w:bookmarkEnd w:id="22521"/>
      <w:r>
        <w:rPr>
          <w:rtl/>
        </w:rPr>
        <w:t xml:space="preserve">ושב"כ </w:t>
      </w:r>
      <w:bookmarkStart w:id="22522" w:name="_ETM_Q53_387800"/>
      <w:bookmarkEnd w:id="22522"/>
      <w:r>
        <w:rPr>
          <w:rtl/>
        </w:rPr>
        <w:t xml:space="preserve">מתעקש </w:t>
      </w:r>
      <w:bookmarkStart w:id="22523" w:name="_ETM_Q53_388580"/>
      <w:bookmarkEnd w:id="22523"/>
      <w:r>
        <w:rPr>
          <w:rtl/>
        </w:rPr>
        <w:t xml:space="preserve">להכניס </w:t>
      </w:r>
      <w:bookmarkStart w:id="22524" w:name="_ETM_Q53_389090"/>
      <w:bookmarkEnd w:id="22524"/>
      <w:r>
        <w:rPr>
          <w:rtl/>
        </w:rPr>
        <w:t>אותם</w:t>
      </w:r>
      <w:r>
        <w:rPr>
          <w:rFonts w:hint="cs"/>
          <w:rtl/>
        </w:rPr>
        <w:t>.</w:t>
      </w:r>
      <w:r>
        <w:rPr>
          <w:rtl/>
        </w:rPr>
        <w:t xml:space="preserve"> </w:t>
      </w:r>
      <w:bookmarkStart w:id="22525" w:name="_ETM_Q53_389840"/>
      <w:bookmarkEnd w:id="22525"/>
      <w:r>
        <w:rPr>
          <w:rtl/>
        </w:rPr>
        <w:t xml:space="preserve">איך </w:t>
      </w:r>
      <w:bookmarkStart w:id="22526" w:name="_ETM_Q53_390050"/>
      <w:bookmarkEnd w:id="22526"/>
      <w:r>
        <w:rPr>
          <w:rtl/>
        </w:rPr>
        <w:t xml:space="preserve">זה </w:t>
      </w:r>
      <w:bookmarkStart w:id="22527" w:name="_ETM_Q53_390200"/>
      <w:bookmarkEnd w:id="22527"/>
      <w:r>
        <w:rPr>
          <w:rtl/>
        </w:rPr>
        <w:t>קורה</w:t>
      </w:r>
      <w:r>
        <w:rPr>
          <w:rFonts w:hint="cs"/>
          <w:rtl/>
        </w:rPr>
        <w:t>?</w:t>
      </w:r>
      <w:r>
        <w:rPr>
          <w:rtl/>
        </w:rPr>
        <w:t xml:space="preserve"> </w:t>
      </w:r>
      <w:bookmarkStart w:id="22528" w:name="_ETM_Q53_390889"/>
      <w:bookmarkEnd w:id="22528"/>
      <w:r>
        <w:rPr>
          <w:rtl/>
        </w:rPr>
        <w:t xml:space="preserve">איך </w:t>
      </w:r>
      <w:bookmarkStart w:id="22529" w:name="_ETM_Q53_391100"/>
      <w:bookmarkEnd w:id="22529"/>
      <w:r>
        <w:rPr>
          <w:rtl/>
        </w:rPr>
        <w:t xml:space="preserve">זה </w:t>
      </w:r>
      <w:bookmarkStart w:id="22530" w:name="_ETM_Q53_391220"/>
      <w:bookmarkEnd w:id="22530"/>
      <w:r>
        <w:rPr>
          <w:rtl/>
        </w:rPr>
        <w:t xml:space="preserve">ייתכן </w:t>
      </w:r>
      <w:bookmarkStart w:id="22531" w:name="_ETM_Q53_391669"/>
      <w:bookmarkEnd w:id="22531"/>
      <w:r>
        <w:rPr>
          <w:rtl/>
        </w:rPr>
        <w:t xml:space="preserve">שמנגנון </w:t>
      </w:r>
      <w:bookmarkStart w:id="22532" w:name="_ETM_Q53_392300"/>
      <w:bookmarkEnd w:id="22532"/>
      <w:r>
        <w:rPr>
          <w:rtl/>
        </w:rPr>
        <w:t xml:space="preserve">הביטחון </w:t>
      </w:r>
      <w:bookmarkStart w:id="22533" w:name="_ETM_Q53_393020"/>
      <w:bookmarkEnd w:id="22533"/>
      <w:r>
        <w:rPr>
          <w:rtl/>
        </w:rPr>
        <w:t xml:space="preserve">שאמור </w:t>
      </w:r>
      <w:bookmarkStart w:id="22534" w:name="_ETM_Q53_393470"/>
      <w:bookmarkEnd w:id="22534"/>
      <w:r>
        <w:rPr>
          <w:rtl/>
        </w:rPr>
        <w:t xml:space="preserve">להגן </w:t>
      </w:r>
      <w:bookmarkStart w:id="22535" w:name="_ETM_Q53_393830"/>
      <w:bookmarkEnd w:id="22535"/>
      <w:r>
        <w:rPr>
          <w:rtl/>
        </w:rPr>
        <w:t xml:space="preserve">על </w:t>
      </w:r>
      <w:bookmarkStart w:id="22536" w:name="_ETM_Q53_393919"/>
      <w:bookmarkEnd w:id="22536"/>
      <w:r>
        <w:rPr>
          <w:rtl/>
        </w:rPr>
        <w:t xml:space="preserve">אזרחי </w:t>
      </w:r>
      <w:bookmarkStart w:id="22537" w:name="_ETM_Q53_394290"/>
      <w:bookmarkEnd w:id="22537"/>
      <w:r>
        <w:rPr>
          <w:rtl/>
        </w:rPr>
        <w:t xml:space="preserve">ישראל </w:t>
      </w:r>
      <w:bookmarkStart w:id="22538" w:name="_ETM_Q53_394829"/>
      <w:bookmarkEnd w:id="22538"/>
      <w:r>
        <w:rPr>
          <w:rtl/>
        </w:rPr>
        <w:t xml:space="preserve">מאפשר </w:t>
      </w:r>
      <w:bookmarkStart w:id="22539" w:name="_ETM_Q53_395250"/>
      <w:bookmarkEnd w:id="22539"/>
      <w:r>
        <w:rPr>
          <w:rtl/>
        </w:rPr>
        <w:t xml:space="preserve">למחבלים </w:t>
      </w:r>
      <w:bookmarkStart w:id="22540" w:name="_ETM_Q53_395879"/>
      <w:bookmarkEnd w:id="22540"/>
      <w:r>
        <w:rPr>
          <w:rtl/>
        </w:rPr>
        <w:t xml:space="preserve">לעבור </w:t>
      </w:r>
      <w:bookmarkStart w:id="22541" w:name="_ETM_Q53_396299"/>
      <w:bookmarkEnd w:id="22541"/>
      <w:r>
        <w:rPr>
          <w:rtl/>
        </w:rPr>
        <w:t xml:space="preserve">ללא </w:t>
      </w:r>
      <w:bookmarkStart w:id="22542" w:name="_ETM_Q53_396629"/>
      <w:bookmarkEnd w:id="22542"/>
      <w:r>
        <w:rPr>
          <w:rtl/>
        </w:rPr>
        <w:t>הפרעה</w:t>
      </w:r>
      <w:r>
        <w:rPr>
          <w:rFonts w:hint="cs"/>
          <w:rtl/>
        </w:rPr>
        <w:t>?</w:t>
      </w:r>
      <w:r>
        <w:rPr>
          <w:rtl/>
        </w:rPr>
        <w:t xml:space="preserve"> </w:t>
      </w:r>
      <w:bookmarkStart w:id="22543" w:name="_ETM_Q53_397590"/>
      <w:bookmarkEnd w:id="22543"/>
      <w:r>
        <w:rPr>
          <w:rtl/>
        </w:rPr>
        <w:t xml:space="preserve">איך </w:t>
      </w:r>
      <w:bookmarkStart w:id="22544" w:name="_ETM_Q53_397860"/>
      <w:bookmarkEnd w:id="22544"/>
      <w:r>
        <w:rPr>
          <w:rtl/>
        </w:rPr>
        <w:t xml:space="preserve">פעם </w:t>
      </w:r>
      <w:bookmarkStart w:id="22545" w:name="_ETM_Q53_398219"/>
      <w:bookmarkEnd w:id="22545"/>
      <w:r>
        <w:rPr>
          <w:rtl/>
        </w:rPr>
        <w:t xml:space="preserve">אחר </w:t>
      </w:r>
      <w:bookmarkStart w:id="22546" w:name="_ETM_Q53_398489"/>
      <w:bookmarkEnd w:id="22546"/>
      <w:r>
        <w:rPr>
          <w:rtl/>
        </w:rPr>
        <w:t>פעם</w:t>
      </w:r>
      <w:r w:rsidR="004C0B62">
        <w:rPr>
          <w:rFonts w:hint="cs"/>
          <w:rtl/>
        </w:rPr>
        <w:t>,</w:t>
      </w:r>
      <w:r>
        <w:rPr>
          <w:rtl/>
        </w:rPr>
        <w:t xml:space="preserve"> </w:t>
      </w:r>
      <w:bookmarkStart w:id="22547" w:name="_ETM_Q53_399120"/>
      <w:bookmarkEnd w:id="22547"/>
      <w:r>
        <w:rPr>
          <w:rtl/>
        </w:rPr>
        <w:t xml:space="preserve">במקום </w:t>
      </w:r>
      <w:bookmarkStart w:id="22548" w:name="_ETM_Q53_399540"/>
      <w:bookmarkEnd w:id="22548"/>
      <w:r>
        <w:rPr>
          <w:rtl/>
        </w:rPr>
        <w:t xml:space="preserve">לנקוט </w:t>
      </w:r>
      <w:bookmarkStart w:id="22549" w:name="_ETM_Q53_400349"/>
      <w:bookmarkEnd w:id="22549"/>
      <w:r>
        <w:rPr>
          <w:rtl/>
        </w:rPr>
        <w:t xml:space="preserve">זהירות </w:t>
      </w:r>
      <w:bookmarkStart w:id="22550" w:name="_ETM_Q53_400920"/>
      <w:bookmarkEnd w:id="22550"/>
      <w:r>
        <w:rPr>
          <w:rtl/>
        </w:rPr>
        <w:t>ית</w:t>
      </w:r>
      <w:bookmarkStart w:id="22551" w:name="_ETM_Q53_398484"/>
      <w:bookmarkEnd w:id="22551"/>
      <w:r>
        <w:rPr>
          <w:rtl/>
        </w:rPr>
        <w:t>ר</w:t>
      </w:r>
      <w:r>
        <w:rPr>
          <w:rFonts w:hint="cs"/>
          <w:rtl/>
        </w:rPr>
        <w:t>ה</w:t>
      </w:r>
      <w:r>
        <w:rPr>
          <w:rtl/>
        </w:rPr>
        <w:t xml:space="preserve"> </w:t>
      </w:r>
      <w:bookmarkStart w:id="22552" w:name="_ETM_Q53_401250"/>
      <w:bookmarkStart w:id="22553" w:name="_ETM_Q53_401400"/>
      <w:bookmarkEnd w:id="22552"/>
      <w:bookmarkEnd w:id="22553"/>
      <w:r>
        <w:rPr>
          <w:rtl/>
        </w:rPr>
        <w:t xml:space="preserve">כפי </w:t>
      </w:r>
      <w:bookmarkStart w:id="22554" w:name="_ETM_Q53_401609"/>
      <w:bookmarkEnd w:id="22554"/>
      <w:r>
        <w:rPr>
          <w:rtl/>
        </w:rPr>
        <w:t>ש</w:t>
      </w:r>
      <w:bookmarkStart w:id="22555" w:name="_ETM_Q53_402239"/>
      <w:bookmarkStart w:id="22556" w:name="_ETM_Q53_402359"/>
      <w:bookmarkEnd w:id="22555"/>
      <w:bookmarkEnd w:id="22556"/>
      <w:r>
        <w:rPr>
          <w:rtl/>
        </w:rPr>
        <w:t xml:space="preserve">המציאות </w:t>
      </w:r>
      <w:bookmarkStart w:id="22557" w:name="_ETM_Q53_402840"/>
      <w:bookmarkEnd w:id="22557"/>
      <w:r>
        <w:rPr>
          <w:rtl/>
        </w:rPr>
        <w:t xml:space="preserve">הביטחונית </w:t>
      </w:r>
      <w:bookmarkStart w:id="22558" w:name="_ETM_Q53_403409"/>
      <w:bookmarkEnd w:id="22558"/>
      <w:r>
        <w:rPr>
          <w:rtl/>
        </w:rPr>
        <w:t>שלנו</w:t>
      </w:r>
      <w:r>
        <w:rPr>
          <w:rFonts w:hint="cs"/>
          <w:rtl/>
        </w:rPr>
        <w:t xml:space="preserve"> רק מחייבת,</w:t>
      </w:r>
      <w:r>
        <w:rPr>
          <w:rtl/>
        </w:rPr>
        <w:t xml:space="preserve"> </w:t>
      </w:r>
      <w:bookmarkStart w:id="22559" w:name="_ETM_Q53_404140"/>
      <w:bookmarkEnd w:id="22559"/>
      <w:r>
        <w:rPr>
          <w:rtl/>
        </w:rPr>
        <w:t xml:space="preserve">מתקבלת </w:t>
      </w:r>
      <w:bookmarkStart w:id="22560" w:name="_ETM_Q53_404829"/>
      <w:bookmarkEnd w:id="22560"/>
      <w:r>
        <w:rPr>
          <w:rtl/>
        </w:rPr>
        <w:t xml:space="preserve">ההחלטה </w:t>
      </w:r>
      <w:bookmarkStart w:id="22561" w:name="_ETM_Q53_405459"/>
      <w:bookmarkEnd w:id="22561"/>
      <w:r>
        <w:rPr>
          <w:rtl/>
        </w:rPr>
        <w:t xml:space="preserve">הקלה </w:t>
      </w:r>
      <w:bookmarkStart w:id="22562" w:name="_ETM_Q53_405909"/>
      <w:bookmarkEnd w:id="22562"/>
      <w:r>
        <w:rPr>
          <w:rtl/>
        </w:rPr>
        <w:t xml:space="preserve">והמסוכנת </w:t>
      </w:r>
      <w:bookmarkStart w:id="22563" w:name="_ETM_Q53_406840"/>
      <w:bookmarkEnd w:id="22563"/>
      <w:r>
        <w:rPr>
          <w:rtl/>
        </w:rPr>
        <w:t>ביותר</w:t>
      </w:r>
      <w:r>
        <w:rPr>
          <w:rFonts w:hint="cs"/>
          <w:rtl/>
        </w:rPr>
        <w:t>?</w:t>
      </w:r>
      <w:r>
        <w:rPr>
          <w:rtl/>
        </w:rPr>
        <w:t xml:space="preserve"> </w:t>
      </w:r>
      <w:bookmarkStart w:id="22564" w:name="_ETM_Q53_407739"/>
      <w:bookmarkEnd w:id="22564"/>
      <w:r>
        <w:rPr>
          <w:rtl/>
        </w:rPr>
        <w:t xml:space="preserve">איך </w:t>
      </w:r>
      <w:bookmarkStart w:id="22565" w:name="_ETM_Q53_408010"/>
      <w:bookmarkEnd w:id="22565"/>
      <w:r>
        <w:rPr>
          <w:rtl/>
        </w:rPr>
        <w:t xml:space="preserve">ייתכן </w:t>
      </w:r>
      <w:bookmarkStart w:id="22566" w:name="_ETM_Q53_408579"/>
      <w:bookmarkEnd w:id="22566"/>
      <w:r>
        <w:rPr>
          <w:rtl/>
        </w:rPr>
        <w:t xml:space="preserve">שהתפיסה </w:t>
      </w:r>
      <w:bookmarkStart w:id="22567" w:name="_ETM_Q53_409599"/>
      <w:bookmarkEnd w:id="22567"/>
      <w:r>
        <w:rPr>
          <w:rtl/>
        </w:rPr>
        <w:t xml:space="preserve">שבה </w:t>
      </w:r>
      <w:bookmarkStart w:id="22568" w:name="_ETM_Q53_409959"/>
      <w:bookmarkEnd w:id="22568"/>
      <w:r>
        <w:rPr>
          <w:rtl/>
        </w:rPr>
        <w:t xml:space="preserve">מחזיק </w:t>
      </w:r>
      <w:bookmarkStart w:id="22569" w:name="_ETM_Q53_410349"/>
      <w:bookmarkEnd w:id="22569"/>
      <w:r>
        <w:rPr>
          <w:rtl/>
        </w:rPr>
        <w:t>השב"כ</w:t>
      </w:r>
      <w:bookmarkStart w:id="22570" w:name="_ETM_Q53_408684"/>
      <w:bookmarkEnd w:id="22570"/>
      <w:r>
        <w:rPr>
          <w:rFonts w:hint="cs"/>
          <w:rtl/>
        </w:rPr>
        <w:t>,</w:t>
      </w:r>
      <w:r>
        <w:rPr>
          <w:rtl/>
        </w:rPr>
        <w:t xml:space="preserve"> </w:t>
      </w:r>
      <w:bookmarkStart w:id="22571" w:name="_ETM_Q53_411099"/>
      <w:bookmarkEnd w:id="22571"/>
      <w:r>
        <w:rPr>
          <w:rFonts w:hint="cs"/>
          <w:rtl/>
        </w:rPr>
        <w:t>ש</w:t>
      </w:r>
      <w:r>
        <w:rPr>
          <w:rtl/>
        </w:rPr>
        <w:t>לפי</w:t>
      </w:r>
      <w:bookmarkStart w:id="22572" w:name="_ETM_Q53_411430"/>
      <w:bookmarkEnd w:id="22572"/>
      <w:r>
        <w:rPr>
          <w:rtl/>
        </w:rPr>
        <w:t>ה</w:t>
      </w:r>
      <w:r>
        <w:rPr>
          <w:rFonts w:hint="cs"/>
          <w:rtl/>
        </w:rPr>
        <w:t xml:space="preserve"> כ</w:t>
      </w:r>
      <w:r>
        <w:rPr>
          <w:rtl/>
        </w:rPr>
        <w:t xml:space="preserve">ל </w:t>
      </w:r>
      <w:bookmarkStart w:id="22573" w:name="_ETM_Q53_411819"/>
      <w:bookmarkEnd w:id="22573"/>
      <w:r>
        <w:rPr>
          <w:rtl/>
        </w:rPr>
        <w:t xml:space="preserve">האמת </w:t>
      </w:r>
      <w:bookmarkStart w:id="22574" w:name="_ETM_Q53_412180"/>
      <w:bookmarkEnd w:id="22574"/>
      <w:r>
        <w:rPr>
          <w:rtl/>
        </w:rPr>
        <w:t xml:space="preserve">נמצאת </w:t>
      </w:r>
      <w:bookmarkStart w:id="22575" w:name="_ETM_Q53_412599"/>
      <w:bookmarkEnd w:id="22575"/>
      <w:r>
        <w:rPr>
          <w:rtl/>
        </w:rPr>
        <w:t>בידיו</w:t>
      </w:r>
      <w:r>
        <w:rPr>
          <w:rFonts w:hint="cs"/>
          <w:rtl/>
        </w:rPr>
        <w:t>,</w:t>
      </w:r>
      <w:r>
        <w:rPr>
          <w:rtl/>
        </w:rPr>
        <w:t xml:space="preserve"> </w:t>
      </w:r>
      <w:bookmarkStart w:id="22576" w:name="_ETM_Q53_413200"/>
      <w:bookmarkEnd w:id="22576"/>
      <w:r>
        <w:rPr>
          <w:rtl/>
        </w:rPr>
        <w:t xml:space="preserve">שאין </w:t>
      </w:r>
      <w:bookmarkStart w:id="22577" w:name="_ETM_Q53_413530"/>
      <w:bookmarkEnd w:id="22577"/>
      <w:r>
        <w:rPr>
          <w:rtl/>
        </w:rPr>
        <w:t xml:space="preserve">צורך </w:t>
      </w:r>
      <w:bookmarkStart w:id="22578" w:name="_ETM_Q53_413860"/>
      <w:bookmarkEnd w:id="22578"/>
      <w:r>
        <w:rPr>
          <w:rtl/>
        </w:rPr>
        <w:t xml:space="preserve">להטיל </w:t>
      </w:r>
      <w:bookmarkStart w:id="22579" w:name="_ETM_Q53_414310"/>
      <w:bookmarkEnd w:id="22579"/>
      <w:r>
        <w:rPr>
          <w:rtl/>
        </w:rPr>
        <w:t>ספק</w:t>
      </w:r>
      <w:r>
        <w:rPr>
          <w:rFonts w:hint="cs"/>
          <w:rtl/>
        </w:rPr>
        <w:t>,</w:t>
      </w:r>
      <w:bookmarkStart w:id="22580" w:name="_ETM_Q53_411724"/>
      <w:bookmarkEnd w:id="22580"/>
      <w:r>
        <w:rPr>
          <w:rtl/>
        </w:rPr>
        <w:t xml:space="preserve"> </w:t>
      </w:r>
      <w:bookmarkStart w:id="22581" w:name="_ETM_Q53_414790"/>
      <w:bookmarkEnd w:id="22581"/>
      <w:r>
        <w:rPr>
          <w:rtl/>
        </w:rPr>
        <w:t xml:space="preserve">שאין </w:t>
      </w:r>
      <w:bookmarkStart w:id="22582" w:name="_ETM_Q53_415060"/>
      <w:bookmarkEnd w:id="22582"/>
      <w:r>
        <w:rPr>
          <w:rtl/>
        </w:rPr>
        <w:t xml:space="preserve">צורך </w:t>
      </w:r>
      <w:bookmarkStart w:id="22583" w:name="_ETM_Q53_415360"/>
      <w:bookmarkEnd w:id="22583"/>
      <w:r>
        <w:rPr>
          <w:rtl/>
        </w:rPr>
        <w:t xml:space="preserve">לעשות </w:t>
      </w:r>
      <w:bookmarkStart w:id="22584" w:name="_ETM_Q53_415720"/>
      <w:bookmarkEnd w:id="22584"/>
      <w:r>
        <w:rPr>
          <w:rtl/>
        </w:rPr>
        <w:t xml:space="preserve">אפילו </w:t>
      </w:r>
      <w:bookmarkStart w:id="22585" w:name="_ETM_Q53_416049"/>
      <w:bookmarkEnd w:id="22585"/>
      <w:r>
        <w:rPr>
          <w:rtl/>
        </w:rPr>
        <w:t xml:space="preserve">פעם </w:t>
      </w:r>
      <w:bookmarkStart w:id="22586" w:name="_ETM_Q53_416349"/>
      <w:bookmarkEnd w:id="22586"/>
      <w:r>
        <w:rPr>
          <w:rFonts w:hint="cs"/>
          <w:rtl/>
        </w:rPr>
        <w:t>אחת</w:t>
      </w:r>
      <w:r>
        <w:rPr>
          <w:rtl/>
        </w:rPr>
        <w:t xml:space="preserve"> </w:t>
      </w:r>
      <w:bookmarkStart w:id="22587" w:name="_ETM_Q53_416620"/>
      <w:bookmarkEnd w:id="22587"/>
      <w:r>
        <w:rPr>
          <w:rtl/>
        </w:rPr>
        <w:t xml:space="preserve">את </w:t>
      </w:r>
      <w:bookmarkStart w:id="22588" w:name="_ETM_Q53_417159"/>
      <w:bookmarkEnd w:id="22588"/>
      <w:proofErr w:type="spellStart"/>
      <w:r>
        <w:rPr>
          <w:rFonts w:hint="cs"/>
          <w:rtl/>
        </w:rPr>
        <w:t>ה</w:t>
      </w:r>
      <w:r>
        <w:rPr>
          <w:rtl/>
        </w:rPr>
        <w:t>איפכא</w:t>
      </w:r>
      <w:proofErr w:type="spellEnd"/>
      <w:r>
        <w:rPr>
          <w:rtl/>
        </w:rPr>
        <w:t xml:space="preserve"> </w:t>
      </w:r>
      <w:bookmarkStart w:id="22589" w:name="_ETM_Q53_417519"/>
      <w:bookmarkEnd w:id="22589"/>
      <w:r>
        <w:rPr>
          <w:rtl/>
        </w:rPr>
        <w:t>מסתברא</w:t>
      </w:r>
      <w:r>
        <w:rPr>
          <w:rFonts w:hint="cs"/>
          <w:rtl/>
        </w:rPr>
        <w:t>,</w:t>
      </w:r>
      <w:r>
        <w:rPr>
          <w:rtl/>
        </w:rPr>
        <w:t xml:space="preserve"> </w:t>
      </w:r>
      <w:bookmarkStart w:id="22590" w:name="_ETM_Q53_418480"/>
      <w:bookmarkEnd w:id="22590"/>
      <w:r>
        <w:rPr>
          <w:rtl/>
        </w:rPr>
        <w:t xml:space="preserve">מובילה </w:t>
      </w:r>
      <w:bookmarkStart w:id="22591" w:name="_ETM_Q53_418930"/>
      <w:bookmarkEnd w:id="22591"/>
      <w:r>
        <w:rPr>
          <w:rtl/>
        </w:rPr>
        <w:t xml:space="preserve">אותנו </w:t>
      </w:r>
      <w:bookmarkStart w:id="22592" w:name="_ETM_Q53_419319"/>
      <w:bookmarkEnd w:id="22592"/>
      <w:r>
        <w:rPr>
          <w:rtl/>
        </w:rPr>
        <w:t xml:space="preserve">שוב </w:t>
      </w:r>
      <w:bookmarkStart w:id="22593" w:name="_ETM_Q53_419680"/>
      <w:bookmarkEnd w:id="22593"/>
      <w:r>
        <w:rPr>
          <w:rtl/>
        </w:rPr>
        <w:t xml:space="preserve">ושוב </w:t>
      </w:r>
      <w:bookmarkStart w:id="22594" w:name="_ETM_Q53_420040"/>
      <w:bookmarkEnd w:id="22594"/>
      <w:r>
        <w:rPr>
          <w:rtl/>
        </w:rPr>
        <w:t xml:space="preserve">לאותו </w:t>
      </w:r>
      <w:bookmarkStart w:id="22595" w:name="_ETM_Q53_420430"/>
      <w:bookmarkEnd w:id="22595"/>
      <w:r>
        <w:rPr>
          <w:rtl/>
        </w:rPr>
        <w:t xml:space="preserve">מקום </w:t>
      </w:r>
      <w:bookmarkStart w:id="22596" w:name="_ETM_Q53_421090"/>
      <w:bookmarkEnd w:id="22596"/>
      <w:r>
        <w:rPr>
          <w:rtl/>
        </w:rPr>
        <w:t xml:space="preserve">של </w:t>
      </w:r>
      <w:bookmarkStart w:id="22597" w:name="_ETM_Q53_421359"/>
      <w:bookmarkEnd w:id="22597"/>
      <w:r>
        <w:rPr>
          <w:rtl/>
        </w:rPr>
        <w:t xml:space="preserve">כשל </w:t>
      </w:r>
      <w:bookmarkStart w:id="22598" w:name="_ETM_Q53_421840"/>
      <w:bookmarkEnd w:id="22598"/>
      <w:r>
        <w:rPr>
          <w:rtl/>
        </w:rPr>
        <w:t>ביטחוני</w:t>
      </w:r>
      <w:r>
        <w:rPr>
          <w:rFonts w:hint="cs"/>
          <w:rtl/>
        </w:rPr>
        <w:t>,</w:t>
      </w:r>
      <w:bookmarkStart w:id="22599" w:name="_ETM_Q53_420094"/>
      <w:bookmarkEnd w:id="22599"/>
      <w:r>
        <w:rPr>
          <w:rtl/>
        </w:rPr>
        <w:t xml:space="preserve"> </w:t>
      </w:r>
      <w:bookmarkStart w:id="22600" w:name="_ETM_Q53_422799"/>
      <w:bookmarkEnd w:id="22600"/>
      <w:r>
        <w:rPr>
          <w:rtl/>
        </w:rPr>
        <w:t xml:space="preserve">של </w:t>
      </w:r>
      <w:bookmarkStart w:id="22601" w:name="_ETM_Q53_423069"/>
      <w:bookmarkEnd w:id="22601"/>
      <w:r>
        <w:rPr>
          <w:rtl/>
        </w:rPr>
        <w:t>אסונות</w:t>
      </w:r>
      <w:r w:rsidR="004C0B62">
        <w:rPr>
          <w:rFonts w:hint="cs"/>
          <w:rtl/>
        </w:rPr>
        <w:t>?</w:t>
      </w:r>
      <w:bookmarkStart w:id="22602" w:name="_ETM_Q53_424150"/>
      <w:bookmarkEnd w:id="22602"/>
    </w:p>
    <w:p w:rsidR="008C384D" w:rsidRDefault="008C384D" w:rsidP="00A32B7B">
      <w:pPr>
        <w:rPr>
          <w:rtl/>
        </w:rPr>
      </w:pPr>
      <w:bookmarkStart w:id="22603" w:name="_ETM_Q53_422599"/>
      <w:bookmarkStart w:id="22604" w:name="_ETM_Q53_422669"/>
      <w:bookmarkStart w:id="22605" w:name="_ETM_Q53_422758"/>
      <w:bookmarkEnd w:id="22603"/>
      <w:bookmarkEnd w:id="22604"/>
      <w:bookmarkEnd w:id="22605"/>
    </w:p>
    <w:p w:rsidR="008C384D" w:rsidRDefault="008C384D" w:rsidP="004C0B62">
      <w:pPr>
        <w:rPr>
          <w:rtl/>
        </w:rPr>
      </w:pPr>
      <w:bookmarkStart w:id="22606" w:name="_ETM_Q53_422810"/>
      <w:bookmarkEnd w:id="22606"/>
      <w:r>
        <w:rPr>
          <w:rtl/>
        </w:rPr>
        <w:t xml:space="preserve">אבל </w:t>
      </w:r>
      <w:bookmarkStart w:id="22607" w:name="_ETM_Q53_424480"/>
      <w:bookmarkEnd w:id="22607"/>
      <w:r>
        <w:rPr>
          <w:rtl/>
        </w:rPr>
        <w:t xml:space="preserve">אדוני </w:t>
      </w:r>
      <w:bookmarkStart w:id="22608" w:name="_ETM_Q53_424810"/>
      <w:bookmarkEnd w:id="22608"/>
      <w:r>
        <w:rPr>
          <w:rtl/>
        </w:rPr>
        <w:t>היושב-ראש</w:t>
      </w:r>
      <w:r>
        <w:rPr>
          <w:rFonts w:hint="cs"/>
          <w:rtl/>
        </w:rPr>
        <w:t>,</w:t>
      </w:r>
      <w:r>
        <w:rPr>
          <w:rtl/>
        </w:rPr>
        <w:t xml:space="preserve"> </w:t>
      </w:r>
      <w:bookmarkStart w:id="22609" w:name="_ETM_Q53_425680"/>
      <w:bookmarkEnd w:id="22609"/>
      <w:r>
        <w:rPr>
          <w:rtl/>
        </w:rPr>
        <w:t>ז</w:t>
      </w:r>
      <w:r>
        <w:rPr>
          <w:rFonts w:hint="cs"/>
          <w:rtl/>
        </w:rPr>
        <w:t>ו</w:t>
      </w:r>
      <w:bookmarkStart w:id="22610" w:name="_ETM_Q53_424323"/>
      <w:bookmarkEnd w:id="22610"/>
      <w:r>
        <w:rPr>
          <w:rtl/>
        </w:rPr>
        <w:t xml:space="preserve"> </w:t>
      </w:r>
      <w:bookmarkStart w:id="22611" w:name="_ETM_Q53_426129"/>
      <w:bookmarkEnd w:id="22611"/>
      <w:r>
        <w:rPr>
          <w:rtl/>
        </w:rPr>
        <w:t xml:space="preserve">אינה </w:t>
      </w:r>
      <w:bookmarkStart w:id="22612" w:name="_ETM_Q53_426430"/>
      <w:bookmarkEnd w:id="22612"/>
      <w:r>
        <w:rPr>
          <w:rtl/>
        </w:rPr>
        <w:t xml:space="preserve">רק </w:t>
      </w:r>
      <w:bookmarkStart w:id="22613" w:name="_ETM_Q53_426640"/>
      <w:bookmarkEnd w:id="22613"/>
      <w:r>
        <w:rPr>
          <w:rtl/>
        </w:rPr>
        <w:t>טעות</w:t>
      </w:r>
      <w:bookmarkStart w:id="22614" w:name="_ETM_Q53_424693"/>
      <w:bookmarkEnd w:id="22614"/>
      <w:r>
        <w:rPr>
          <w:rtl/>
        </w:rPr>
        <w:t xml:space="preserve"> </w:t>
      </w:r>
      <w:bookmarkStart w:id="22615" w:name="_ETM_Q53_427120"/>
      <w:bookmarkEnd w:id="22615"/>
      <w:r>
        <w:rPr>
          <w:rtl/>
        </w:rPr>
        <w:t>נקודתית</w:t>
      </w:r>
      <w:r>
        <w:rPr>
          <w:rFonts w:hint="cs"/>
          <w:rtl/>
        </w:rPr>
        <w:t>,</w:t>
      </w:r>
      <w:r>
        <w:rPr>
          <w:rtl/>
        </w:rPr>
        <w:t xml:space="preserve"> </w:t>
      </w:r>
      <w:bookmarkStart w:id="22616" w:name="_ETM_Q53_427840"/>
      <w:bookmarkEnd w:id="22616"/>
      <w:r>
        <w:rPr>
          <w:rtl/>
        </w:rPr>
        <w:t xml:space="preserve">זו </w:t>
      </w:r>
      <w:bookmarkStart w:id="22617" w:name="_ETM_Q53_428019"/>
      <w:bookmarkEnd w:id="22617"/>
      <w:r>
        <w:rPr>
          <w:rtl/>
        </w:rPr>
        <w:t xml:space="preserve">אינה </w:t>
      </w:r>
      <w:bookmarkStart w:id="22618" w:name="_ETM_Q53_428260"/>
      <w:bookmarkEnd w:id="22618"/>
      <w:r>
        <w:rPr>
          <w:rtl/>
        </w:rPr>
        <w:t xml:space="preserve">רק </w:t>
      </w:r>
      <w:bookmarkStart w:id="22619" w:name="_ETM_Q53_428409"/>
      <w:bookmarkEnd w:id="22619"/>
      <w:r>
        <w:rPr>
          <w:rtl/>
        </w:rPr>
        <w:t>שגיא</w:t>
      </w:r>
      <w:r>
        <w:rPr>
          <w:rFonts w:hint="cs"/>
          <w:rtl/>
        </w:rPr>
        <w:t>ה</w:t>
      </w:r>
      <w:r>
        <w:rPr>
          <w:rtl/>
        </w:rPr>
        <w:t xml:space="preserve"> </w:t>
      </w:r>
      <w:bookmarkStart w:id="22620" w:name="_ETM_Q53_428859"/>
      <w:bookmarkEnd w:id="22620"/>
      <w:r>
        <w:rPr>
          <w:rtl/>
        </w:rPr>
        <w:t xml:space="preserve">של </w:t>
      </w:r>
      <w:bookmarkStart w:id="22621" w:name="_ETM_Q53_429099"/>
      <w:bookmarkEnd w:id="22621"/>
      <w:r>
        <w:rPr>
          <w:rtl/>
        </w:rPr>
        <w:t xml:space="preserve">אדם </w:t>
      </w:r>
      <w:bookmarkStart w:id="22622" w:name="_ETM_Q53_429489"/>
      <w:bookmarkEnd w:id="22622"/>
      <w:r>
        <w:rPr>
          <w:rtl/>
        </w:rPr>
        <w:t>בודד</w:t>
      </w:r>
      <w:r w:rsidR="004C0B62">
        <w:rPr>
          <w:rFonts w:hint="cs"/>
          <w:rtl/>
        </w:rPr>
        <w:t>.</w:t>
      </w:r>
      <w:r>
        <w:rPr>
          <w:rtl/>
        </w:rPr>
        <w:t xml:space="preserve"> </w:t>
      </w:r>
      <w:bookmarkStart w:id="22623" w:name="_ETM_Q53_430180"/>
      <w:bookmarkEnd w:id="22623"/>
      <w:r>
        <w:rPr>
          <w:rtl/>
        </w:rPr>
        <w:t xml:space="preserve">מדובר </w:t>
      </w:r>
      <w:bookmarkStart w:id="22624" w:name="_ETM_Q53_430870"/>
      <w:bookmarkEnd w:id="22624"/>
      <w:r>
        <w:rPr>
          <w:rtl/>
        </w:rPr>
        <w:t xml:space="preserve">בתפיסה </w:t>
      </w:r>
      <w:bookmarkStart w:id="22625" w:name="_ETM_Q53_431680"/>
      <w:bookmarkEnd w:id="22625"/>
      <w:r>
        <w:rPr>
          <w:rtl/>
        </w:rPr>
        <w:t xml:space="preserve">שגויה </w:t>
      </w:r>
      <w:bookmarkStart w:id="22626" w:name="_ETM_Q53_432220"/>
      <w:bookmarkEnd w:id="22626"/>
      <w:r>
        <w:rPr>
          <w:rtl/>
        </w:rPr>
        <w:t>שמושר</w:t>
      </w:r>
      <w:r>
        <w:rPr>
          <w:rFonts w:hint="cs"/>
          <w:rtl/>
        </w:rPr>
        <w:t>ש</w:t>
      </w:r>
      <w:bookmarkStart w:id="22627" w:name="_ETM_Q53_429954"/>
      <w:bookmarkEnd w:id="22627"/>
      <w:r>
        <w:rPr>
          <w:rtl/>
        </w:rPr>
        <w:t xml:space="preserve">ת </w:t>
      </w:r>
      <w:bookmarkStart w:id="22628" w:name="_ETM_Q53_432879"/>
      <w:bookmarkStart w:id="22629" w:name="_ETM_Q53_433359"/>
      <w:bookmarkEnd w:id="22628"/>
      <w:bookmarkEnd w:id="22629"/>
      <w:r>
        <w:rPr>
          <w:rtl/>
        </w:rPr>
        <w:t xml:space="preserve">עמוק </w:t>
      </w:r>
      <w:bookmarkStart w:id="22630" w:name="_ETM_Q53_434109"/>
      <w:bookmarkEnd w:id="22630"/>
      <w:r>
        <w:rPr>
          <w:rtl/>
        </w:rPr>
        <w:t xml:space="preserve">בתוך </w:t>
      </w:r>
      <w:bookmarkStart w:id="22631" w:name="_ETM_Q53_434590"/>
      <w:bookmarkEnd w:id="22631"/>
      <w:r>
        <w:rPr>
          <w:rtl/>
        </w:rPr>
        <w:t>המערכת</w:t>
      </w:r>
      <w:r>
        <w:rPr>
          <w:rFonts w:hint="cs"/>
          <w:rtl/>
        </w:rPr>
        <w:t>. זו</w:t>
      </w:r>
      <w:bookmarkStart w:id="22632" w:name="_ETM_Q53_435489"/>
      <w:bookmarkEnd w:id="22632"/>
      <w:r>
        <w:rPr>
          <w:rFonts w:hint="cs"/>
          <w:rtl/>
        </w:rPr>
        <w:t xml:space="preserve"> </w:t>
      </w:r>
      <w:r>
        <w:rPr>
          <w:rtl/>
        </w:rPr>
        <w:t xml:space="preserve">אותה </w:t>
      </w:r>
      <w:bookmarkStart w:id="22633" w:name="_ETM_Q53_435989"/>
      <w:bookmarkStart w:id="22634" w:name="_ETM_Q53_434414"/>
      <w:bookmarkEnd w:id="22633"/>
      <w:bookmarkEnd w:id="22634"/>
      <w:r>
        <w:rPr>
          <w:rtl/>
        </w:rPr>
        <w:t xml:space="preserve">תפיסה </w:t>
      </w:r>
      <w:bookmarkStart w:id="22635" w:name="_ETM_Q53_436529"/>
      <w:bookmarkEnd w:id="22635"/>
      <w:r>
        <w:rPr>
          <w:rtl/>
        </w:rPr>
        <w:t xml:space="preserve">שמנחה </w:t>
      </w:r>
      <w:bookmarkStart w:id="22636" w:name="_ETM_Q53_437099"/>
      <w:bookmarkEnd w:id="22636"/>
      <w:r>
        <w:rPr>
          <w:rtl/>
        </w:rPr>
        <w:t xml:space="preserve">את </w:t>
      </w:r>
      <w:bookmarkStart w:id="22637" w:name="_ETM_Q53_437220"/>
      <w:bookmarkEnd w:id="22637"/>
      <w:r>
        <w:rPr>
          <w:rtl/>
        </w:rPr>
        <w:t xml:space="preserve">השב"כ </w:t>
      </w:r>
      <w:bookmarkStart w:id="22638" w:name="_ETM_Q53_437699"/>
      <w:bookmarkEnd w:id="22638"/>
      <w:r>
        <w:rPr>
          <w:rtl/>
        </w:rPr>
        <w:t xml:space="preserve">לא </w:t>
      </w:r>
      <w:bookmarkStart w:id="22639" w:name="_ETM_Q53_437880"/>
      <w:bookmarkEnd w:id="22639"/>
      <w:r>
        <w:rPr>
          <w:rtl/>
        </w:rPr>
        <w:t xml:space="preserve">רק </w:t>
      </w:r>
      <w:bookmarkStart w:id="22640" w:name="_ETM_Q53_438060"/>
      <w:bookmarkEnd w:id="22640"/>
      <w:r>
        <w:rPr>
          <w:rtl/>
        </w:rPr>
        <w:t xml:space="preserve">כאשר </w:t>
      </w:r>
      <w:bookmarkStart w:id="22641" w:name="_ETM_Q53_438389"/>
      <w:bookmarkEnd w:id="22641"/>
      <w:r>
        <w:rPr>
          <w:rtl/>
        </w:rPr>
        <w:t xml:space="preserve">הוא </w:t>
      </w:r>
      <w:bookmarkStart w:id="22642" w:name="_ETM_Q53_438449"/>
      <w:bookmarkEnd w:id="22642"/>
      <w:r>
        <w:rPr>
          <w:rtl/>
        </w:rPr>
        <w:t xml:space="preserve">מקבל </w:t>
      </w:r>
      <w:bookmarkStart w:id="22643" w:name="_ETM_Q53_438870"/>
      <w:bookmarkEnd w:id="22643"/>
      <w:r>
        <w:rPr>
          <w:rtl/>
        </w:rPr>
        <w:t xml:space="preserve">החלטות </w:t>
      </w:r>
      <w:bookmarkStart w:id="22644" w:name="_ETM_Q53_439410"/>
      <w:bookmarkEnd w:id="22644"/>
      <w:r>
        <w:rPr>
          <w:rtl/>
        </w:rPr>
        <w:t xml:space="preserve">על </w:t>
      </w:r>
      <w:bookmarkStart w:id="22645" w:name="_ETM_Q53_439560"/>
      <w:bookmarkEnd w:id="22645"/>
      <w:r>
        <w:rPr>
          <w:rtl/>
        </w:rPr>
        <w:t xml:space="preserve">כניסת </w:t>
      </w:r>
      <w:bookmarkStart w:id="22646" w:name="_ETM_Q53_440039"/>
      <w:bookmarkEnd w:id="22646"/>
      <w:r>
        <w:rPr>
          <w:rtl/>
        </w:rPr>
        <w:t>מחבלים</w:t>
      </w:r>
      <w:r>
        <w:rPr>
          <w:rFonts w:hint="cs"/>
          <w:rtl/>
        </w:rPr>
        <w:t>,</w:t>
      </w:r>
      <w:r>
        <w:rPr>
          <w:rtl/>
        </w:rPr>
        <w:t xml:space="preserve"> </w:t>
      </w:r>
      <w:bookmarkStart w:id="22647" w:name="_ETM_Q53_440880"/>
      <w:bookmarkEnd w:id="22647"/>
      <w:r>
        <w:rPr>
          <w:rtl/>
        </w:rPr>
        <w:t xml:space="preserve">אלא </w:t>
      </w:r>
      <w:bookmarkStart w:id="22648" w:name="_ETM_Q53_441120"/>
      <w:bookmarkEnd w:id="22648"/>
      <w:r>
        <w:rPr>
          <w:rtl/>
        </w:rPr>
        <w:t xml:space="preserve">גם </w:t>
      </w:r>
      <w:bookmarkStart w:id="22649" w:name="_ETM_Q53_441759"/>
      <w:bookmarkEnd w:id="22649"/>
      <w:r>
        <w:rPr>
          <w:rtl/>
        </w:rPr>
        <w:t xml:space="preserve">ביחסו </w:t>
      </w:r>
      <w:bookmarkStart w:id="22650" w:name="_ETM_Q53_442389"/>
      <w:bookmarkEnd w:id="22650"/>
      <w:r>
        <w:rPr>
          <w:rtl/>
        </w:rPr>
        <w:t xml:space="preserve">כלפי </w:t>
      </w:r>
      <w:bookmarkStart w:id="22651" w:name="_ETM_Q53_442839"/>
      <w:bookmarkEnd w:id="22651"/>
      <w:r>
        <w:rPr>
          <w:rtl/>
        </w:rPr>
        <w:t xml:space="preserve">ההתיישבות </w:t>
      </w:r>
      <w:bookmarkStart w:id="22652" w:name="_ETM_Q53_443500"/>
      <w:bookmarkEnd w:id="22652"/>
      <w:r>
        <w:rPr>
          <w:rtl/>
        </w:rPr>
        <w:t xml:space="preserve">היהודית </w:t>
      </w:r>
      <w:bookmarkStart w:id="22653" w:name="_ETM_Q53_443979"/>
      <w:bookmarkEnd w:id="22653"/>
      <w:r>
        <w:rPr>
          <w:rtl/>
        </w:rPr>
        <w:t xml:space="preserve">ביהודה </w:t>
      </w:r>
      <w:bookmarkStart w:id="22654" w:name="_ETM_Q53_444460"/>
      <w:bookmarkEnd w:id="22654"/>
      <w:r>
        <w:rPr>
          <w:rtl/>
        </w:rPr>
        <w:t>ושומרון</w:t>
      </w:r>
      <w:r>
        <w:rPr>
          <w:rFonts w:hint="cs"/>
          <w:rtl/>
        </w:rPr>
        <w:t>.</w:t>
      </w:r>
      <w:r>
        <w:rPr>
          <w:rtl/>
        </w:rPr>
        <w:t xml:space="preserve"> </w:t>
      </w:r>
      <w:bookmarkStart w:id="22655" w:name="_ETM_Q53_445490"/>
      <w:bookmarkEnd w:id="22655"/>
      <w:r>
        <w:rPr>
          <w:rtl/>
        </w:rPr>
        <w:t xml:space="preserve">כשאנחנו </w:t>
      </w:r>
      <w:bookmarkStart w:id="22656" w:name="_ETM_Q53_446150"/>
      <w:bookmarkEnd w:id="22656"/>
      <w:r>
        <w:rPr>
          <w:rtl/>
        </w:rPr>
        <w:t xml:space="preserve">רואים </w:t>
      </w:r>
      <w:bookmarkStart w:id="22657" w:name="_ETM_Q53_446930"/>
      <w:bookmarkEnd w:id="22657"/>
      <w:r>
        <w:rPr>
          <w:rtl/>
        </w:rPr>
        <w:t xml:space="preserve">מחבלים </w:t>
      </w:r>
      <w:bookmarkStart w:id="22658" w:name="_ETM_Q53_447710"/>
      <w:bookmarkEnd w:id="22658"/>
      <w:r>
        <w:rPr>
          <w:rtl/>
        </w:rPr>
        <w:t xml:space="preserve">ופעילים </w:t>
      </w:r>
      <w:bookmarkStart w:id="22659" w:name="_ETM_Q53_448190"/>
      <w:bookmarkEnd w:id="22659"/>
      <w:r>
        <w:rPr>
          <w:rtl/>
        </w:rPr>
        <w:t xml:space="preserve">זרים </w:t>
      </w:r>
      <w:bookmarkStart w:id="22660" w:name="_ETM_Q53_448779"/>
      <w:bookmarkEnd w:id="22660"/>
      <w:r>
        <w:rPr>
          <w:rtl/>
        </w:rPr>
        <w:t xml:space="preserve">המקבלים </w:t>
      </w:r>
      <w:bookmarkStart w:id="22661" w:name="_ETM_Q53_449680"/>
      <w:bookmarkEnd w:id="22661"/>
      <w:r>
        <w:rPr>
          <w:rtl/>
        </w:rPr>
        <w:t xml:space="preserve">אשרות </w:t>
      </w:r>
      <w:bookmarkStart w:id="22662" w:name="_ETM_Q53_450250"/>
      <w:bookmarkEnd w:id="22662"/>
      <w:r>
        <w:rPr>
          <w:rtl/>
        </w:rPr>
        <w:t xml:space="preserve">כניסה </w:t>
      </w:r>
      <w:bookmarkStart w:id="22663" w:name="_ETM_Q53_451180"/>
      <w:bookmarkEnd w:id="22663"/>
      <w:r>
        <w:rPr>
          <w:rtl/>
        </w:rPr>
        <w:t xml:space="preserve">בעוד </w:t>
      </w:r>
      <w:bookmarkStart w:id="22664" w:name="_ETM_Q53_451690"/>
      <w:bookmarkStart w:id="22665" w:name="_ETM_Q53_449524"/>
      <w:bookmarkEnd w:id="22664"/>
      <w:bookmarkEnd w:id="22665"/>
      <w:r>
        <w:rPr>
          <w:rFonts w:hint="cs"/>
          <w:rtl/>
        </w:rPr>
        <w:t>נערי</w:t>
      </w:r>
      <w:r>
        <w:rPr>
          <w:rtl/>
        </w:rPr>
        <w:t xml:space="preserve"> </w:t>
      </w:r>
      <w:bookmarkStart w:id="22666" w:name="_ETM_Q53_451870"/>
      <w:bookmarkEnd w:id="22666"/>
      <w:r>
        <w:rPr>
          <w:rtl/>
        </w:rPr>
        <w:t xml:space="preserve">גבעות </w:t>
      </w:r>
      <w:bookmarkStart w:id="22667" w:name="_ETM_Q53_452620"/>
      <w:bookmarkEnd w:id="22667"/>
      <w:r>
        <w:rPr>
          <w:rtl/>
        </w:rPr>
        <w:t xml:space="preserve">נרדפים </w:t>
      </w:r>
      <w:bookmarkStart w:id="22668" w:name="_ETM_Q53_453220"/>
      <w:bookmarkEnd w:id="22668"/>
      <w:r>
        <w:rPr>
          <w:rtl/>
        </w:rPr>
        <w:t xml:space="preserve">כאחרוני </w:t>
      </w:r>
      <w:bookmarkStart w:id="22669" w:name="_ETM_Q53_453849"/>
      <w:bookmarkEnd w:id="22669"/>
      <w:r>
        <w:rPr>
          <w:rtl/>
        </w:rPr>
        <w:t xml:space="preserve">העבריינים </w:t>
      </w:r>
      <w:bookmarkStart w:id="22670" w:name="_ETM_Q53_454479"/>
      <w:bookmarkEnd w:id="22670"/>
      <w:r>
        <w:rPr>
          <w:rtl/>
        </w:rPr>
        <w:t xml:space="preserve">וכאילו </w:t>
      </w:r>
      <w:bookmarkStart w:id="22671" w:name="_ETM_Q53_455080"/>
      <w:bookmarkEnd w:id="22671"/>
      <w:r>
        <w:rPr>
          <w:rtl/>
        </w:rPr>
        <w:t xml:space="preserve">הם </w:t>
      </w:r>
      <w:bookmarkStart w:id="22672" w:name="_ETM_Q53_455199"/>
      <w:bookmarkEnd w:id="22672"/>
      <w:r>
        <w:rPr>
          <w:rtl/>
        </w:rPr>
        <w:t xml:space="preserve">אויבי </w:t>
      </w:r>
      <w:bookmarkStart w:id="22673" w:name="_ETM_Q53_455589"/>
      <w:bookmarkEnd w:id="22673"/>
      <w:r>
        <w:rPr>
          <w:rtl/>
        </w:rPr>
        <w:t>המדינה</w:t>
      </w:r>
      <w:r>
        <w:rPr>
          <w:rFonts w:hint="cs"/>
          <w:rtl/>
        </w:rPr>
        <w:t>,</w:t>
      </w:r>
      <w:r>
        <w:rPr>
          <w:rtl/>
        </w:rPr>
        <w:t xml:space="preserve"> </w:t>
      </w:r>
      <w:bookmarkStart w:id="22674" w:name="_ETM_Q53_456520"/>
      <w:bookmarkEnd w:id="22674"/>
      <w:r>
        <w:rPr>
          <w:rtl/>
        </w:rPr>
        <w:t xml:space="preserve">אנחנו </w:t>
      </w:r>
      <w:bookmarkStart w:id="22675" w:name="_ETM_Q53_456940"/>
      <w:bookmarkEnd w:id="22675"/>
      <w:r>
        <w:rPr>
          <w:rtl/>
        </w:rPr>
        <w:t xml:space="preserve">מבינים </w:t>
      </w:r>
      <w:bookmarkStart w:id="22676" w:name="_ETM_Q53_457810"/>
      <w:bookmarkEnd w:id="22676"/>
      <w:r>
        <w:rPr>
          <w:rtl/>
        </w:rPr>
        <w:t xml:space="preserve">שהבעיה </w:t>
      </w:r>
      <w:bookmarkStart w:id="22677" w:name="_ETM_Q53_458500"/>
      <w:bookmarkEnd w:id="22677"/>
      <w:r>
        <w:rPr>
          <w:rtl/>
        </w:rPr>
        <w:t xml:space="preserve">כאן </w:t>
      </w:r>
      <w:bookmarkStart w:id="22678" w:name="_ETM_Q53_458830"/>
      <w:bookmarkEnd w:id="22678"/>
      <w:r>
        <w:rPr>
          <w:rtl/>
        </w:rPr>
        <w:t xml:space="preserve">עמוקה </w:t>
      </w:r>
      <w:bookmarkStart w:id="22679" w:name="_ETM_Q53_459610"/>
      <w:bookmarkEnd w:id="22679"/>
      <w:r>
        <w:rPr>
          <w:rtl/>
        </w:rPr>
        <w:t xml:space="preserve">הרבה </w:t>
      </w:r>
      <w:bookmarkStart w:id="22680" w:name="_ETM_Q53_460089"/>
      <w:bookmarkEnd w:id="22680"/>
      <w:r>
        <w:rPr>
          <w:rtl/>
        </w:rPr>
        <w:t>יותר</w:t>
      </w:r>
      <w:r>
        <w:rPr>
          <w:rFonts w:hint="cs"/>
          <w:rtl/>
        </w:rPr>
        <w:t>.</w:t>
      </w:r>
      <w:r>
        <w:rPr>
          <w:rtl/>
        </w:rPr>
        <w:t xml:space="preserve"> </w:t>
      </w:r>
      <w:bookmarkStart w:id="22681" w:name="_ETM_Q53_460990"/>
      <w:bookmarkEnd w:id="22681"/>
      <w:r>
        <w:rPr>
          <w:rtl/>
        </w:rPr>
        <w:t xml:space="preserve">הפער </w:t>
      </w:r>
      <w:bookmarkStart w:id="22682" w:name="_ETM_Q53_461470"/>
      <w:bookmarkEnd w:id="22682"/>
      <w:r>
        <w:rPr>
          <w:rtl/>
        </w:rPr>
        <w:t xml:space="preserve">הזה </w:t>
      </w:r>
      <w:bookmarkStart w:id="22683" w:name="_ETM_Q53_461740"/>
      <w:bookmarkEnd w:id="22683"/>
      <w:r>
        <w:rPr>
          <w:rtl/>
        </w:rPr>
        <w:t xml:space="preserve">איננו </w:t>
      </w:r>
      <w:bookmarkStart w:id="22684" w:name="_ETM_Q53_462130"/>
      <w:bookmarkEnd w:id="22684"/>
      <w:r>
        <w:rPr>
          <w:rtl/>
        </w:rPr>
        <w:t>מקרי</w:t>
      </w:r>
      <w:r w:rsidR="004C0B62">
        <w:rPr>
          <w:rFonts w:hint="cs"/>
          <w:rtl/>
        </w:rPr>
        <w:t>.</w:t>
      </w:r>
      <w:r>
        <w:rPr>
          <w:rtl/>
        </w:rPr>
        <w:t xml:space="preserve"> </w:t>
      </w:r>
      <w:bookmarkStart w:id="22685" w:name="_ETM_Q53_462880"/>
      <w:bookmarkEnd w:id="22685"/>
      <w:r>
        <w:rPr>
          <w:rtl/>
        </w:rPr>
        <w:t xml:space="preserve">הוא </w:t>
      </w:r>
      <w:bookmarkStart w:id="22686" w:name="_ETM_Q53_463000"/>
      <w:bookmarkEnd w:id="22686"/>
      <w:r>
        <w:rPr>
          <w:rtl/>
        </w:rPr>
        <w:t xml:space="preserve">נובע </w:t>
      </w:r>
      <w:bookmarkStart w:id="22687" w:name="_ETM_Q53_463419"/>
      <w:bookmarkEnd w:id="22687"/>
      <w:r>
        <w:rPr>
          <w:rtl/>
        </w:rPr>
        <w:t xml:space="preserve">מעיוות </w:t>
      </w:r>
      <w:bookmarkStart w:id="22688" w:name="_ETM_Q53_463930"/>
      <w:bookmarkEnd w:id="22688"/>
      <w:r>
        <w:rPr>
          <w:rtl/>
        </w:rPr>
        <w:t xml:space="preserve">מחשבתי </w:t>
      </w:r>
      <w:bookmarkStart w:id="22689" w:name="_ETM_Q53_464589"/>
      <w:bookmarkEnd w:id="22689"/>
      <w:r>
        <w:rPr>
          <w:rtl/>
        </w:rPr>
        <w:t>עמוק</w:t>
      </w:r>
      <w:r>
        <w:rPr>
          <w:rFonts w:hint="cs"/>
          <w:rtl/>
        </w:rPr>
        <w:t>,</w:t>
      </w:r>
      <w:bookmarkStart w:id="22690" w:name="_ETM_Q53_462984"/>
      <w:bookmarkEnd w:id="22690"/>
      <w:r>
        <w:rPr>
          <w:rtl/>
        </w:rPr>
        <w:t xml:space="preserve"> </w:t>
      </w:r>
      <w:bookmarkStart w:id="22691" w:name="_ETM_Q53_465069"/>
      <w:bookmarkEnd w:id="22691"/>
      <w:r>
        <w:rPr>
          <w:rtl/>
        </w:rPr>
        <w:t xml:space="preserve">מתפיסה </w:t>
      </w:r>
      <w:bookmarkStart w:id="22692" w:name="_ETM_Q53_465639"/>
      <w:bookmarkEnd w:id="22692"/>
      <w:r>
        <w:rPr>
          <w:rtl/>
        </w:rPr>
        <w:t xml:space="preserve">מעוותת </w:t>
      </w:r>
      <w:bookmarkStart w:id="22693" w:name="_ETM_Q53_466240"/>
      <w:bookmarkEnd w:id="22693"/>
      <w:r>
        <w:rPr>
          <w:rtl/>
        </w:rPr>
        <w:t xml:space="preserve">שרואה </w:t>
      </w:r>
      <w:bookmarkStart w:id="22694" w:name="_ETM_Q53_466690"/>
      <w:bookmarkEnd w:id="22694"/>
      <w:r>
        <w:rPr>
          <w:rtl/>
        </w:rPr>
        <w:t>ב</w:t>
      </w:r>
      <w:bookmarkStart w:id="22695" w:name="_ETM_Q53_467319"/>
      <w:bookmarkEnd w:id="22695"/>
      <w:r>
        <w:rPr>
          <w:rtl/>
        </w:rPr>
        <w:t xml:space="preserve">איומים </w:t>
      </w:r>
      <w:bookmarkStart w:id="22696" w:name="_ETM_Q53_467889"/>
      <w:bookmarkEnd w:id="22696"/>
      <w:r>
        <w:rPr>
          <w:rtl/>
        </w:rPr>
        <w:t>הלאומ</w:t>
      </w:r>
      <w:bookmarkStart w:id="22697" w:name="_ETM_Q53_466283"/>
      <w:bookmarkEnd w:id="22697"/>
      <w:r>
        <w:rPr>
          <w:rtl/>
        </w:rPr>
        <w:t>נ</w:t>
      </w:r>
      <w:r>
        <w:rPr>
          <w:rFonts w:hint="cs"/>
          <w:rtl/>
        </w:rPr>
        <w:t>י</w:t>
      </w:r>
      <w:r>
        <w:rPr>
          <w:rtl/>
        </w:rPr>
        <w:t xml:space="preserve">ים </w:t>
      </w:r>
      <w:bookmarkStart w:id="22698" w:name="_ETM_Q53_468550"/>
      <w:bookmarkEnd w:id="22698"/>
      <w:r>
        <w:rPr>
          <w:rtl/>
        </w:rPr>
        <w:t xml:space="preserve">עניין </w:t>
      </w:r>
      <w:bookmarkStart w:id="22699" w:name="_ETM_Q53_468880"/>
      <w:bookmarkEnd w:id="22699"/>
      <w:r>
        <w:rPr>
          <w:rtl/>
        </w:rPr>
        <w:t xml:space="preserve">שולי </w:t>
      </w:r>
      <w:bookmarkStart w:id="22700" w:name="_ETM_Q53_469599"/>
      <w:bookmarkEnd w:id="22700"/>
      <w:r>
        <w:rPr>
          <w:rtl/>
        </w:rPr>
        <w:t xml:space="preserve">שניתן </w:t>
      </w:r>
      <w:bookmarkStart w:id="22701" w:name="_ETM_Q53_470199"/>
      <w:bookmarkEnd w:id="22701"/>
      <w:r>
        <w:rPr>
          <w:rtl/>
        </w:rPr>
        <w:t>להכיל</w:t>
      </w:r>
      <w:r>
        <w:rPr>
          <w:rFonts w:hint="cs"/>
          <w:rtl/>
        </w:rPr>
        <w:t>,</w:t>
      </w:r>
      <w:r>
        <w:rPr>
          <w:rtl/>
        </w:rPr>
        <w:t xml:space="preserve"> </w:t>
      </w:r>
      <w:bookmarkStart w:id="22702" w:name="_ETM_Q53_470979"/>
      <w:bookmarkEnd w:id="22702"/>
      <w:r>
        <w:rPr>
          <w:rtl/>
        </w:rPr>
        <w:t xml:space="preserve">ובמקום </w:t>
      </w:r>
      <w:bookmarkStart w:id="22703" w:name="_ETM_Q53_471520"/>
      <w:bookmarkEnd w:id="22703"/>
      <w:r>
        <w:rPr>
          <w:rtl/>
        </w:rPr>
        <w:t>זאת</w:t>
      </w:r>
      <w:bookmarkStart w:id="22704" w:name="_ETM_Q53_469263"/>
      <w:bookmarkEnd w:id="22704"/>
      <w:r>
        <w:rPr>
          <w:rtl/>
        </w:rPr>
        <w:t xml:space="preserve"> </w:t>
      </w:r>
      <w:bookmarkStart w:id="22705" w:name="_ETM_Q53_471699"/>
      <w:bookmarkEnd w:id="22705"/>
      <w:r>
        <w:rPr>
          <w:rtl/>
        </w:rPr>
        <w:t>משקיע</w:t>
      </w:r>
      <w:r>
        <w:rPr>
          <w:rFonts w:hint="cs"/>
          <w:rtl/>
        </w:rPr>
        <w:t>ה</w:t>
      </w:r>
      <w:r>
        <w:rPr>
          <w:rtl/>
        </w:rPr>
        <w:t xml:space="preserve"> </w:t>
      </w:r>
      <w:bookmarkStart w:id="22706" w:name="_ETM_Q53_472270"/>
      <w:bookmarkEnd w:id="22706"/>
      <w:r>
        <w:rPr>
          <w:rtl/>
        </w:rPr>
        <w:t xml:space="preserve">משאבים </w:t>
      </w:r>
      <w:bookmarkStart w:id="22707" w:name="_ETM_Q53_472839"/>
      <w:bookmarkEnd w:id="22707"/>
      <w:r>
        <w:rPr>
          <w:rtl/>
        </w:rPr>
        <w:t xml:space="preserve">מיותרים </w:t>
      </w:r>
      <w:bookmarkStart w:id="22708" w:name="_ETM_Q53_473349"/>
      <w:bookmarkEnd w:id="22708"/>
      <w:r>
        <w:rPr>
          <w:rtl/>
        </w:rPr>
        <w:t xml:space="preserve">ברדיפה </w:t>
      </w:r>
      <w:bookmarkStart w:id="22709" w:name="_ETM_Q53_473919"/>
      <w:bookmarkEnd w:id="22709"/>
      <w:r>
        <w:rPr>
          <w:rtl/>
        </w:rPr>
        <w:t xml:space="preserve">אחר </w:t>
      </w:r>
      <w:bookmarkStart w:id="22710" w:name="_ETM_Q53_474160"/>
      <w:bookmarkEnd w:id="22710"/>
      <w:r>
        <w:rPr>
          <w:rtl/>
        </w:rPr>
        <w:t xml:space="preserve">יהודים </w:t>
      </w:r>
      <w:bookmarkStart w:id="22711" w:name="_ETM_Q53_475000"/>
      <w:bookmarkEnd w:id="22711"/>
      <w:r>
        <w:rPr>
          <w:rtl/>
        </w:rPr>
        <w:t xml:space="preserve">שכל </w:t>
      </w:r>
      <w:bookmarkStart w:id="22712" w:name="_ETM_Q53_475479"/>
      <w:bookmarkEnd w:id="22712"/>
      <w:r>
        <w:rPr>
          <w:rtl/>
        </w:rPr>
        <w:t xml:space="preserve">חטאם </w:t>
      </w:r>
      <w:bookmarkStart w:id="22713" w:name="_ETM_Q53_476050"/>
      <w:bookmarkEnd w:id="22713"/>
      <w:r>
        <w:rPr>
          <w:rtl/>
        </w:rPr>
        <w:t xml:space="preserve">הוא </w:t>
      </w:r>
      <w:bookmarkStart w:id="22714" w:name="_ETM_Q53_476440"/>
      <w:bookmarkEnd w:id="22714"/>
      <w:r>
        <w:rPr>
          <w:rtl/>
        </w:rPr>
        <w:t xml:space="preserve">אהבת </w:t>
      </w:r>
      <w:bookmarkStart w:id="22715" w:name="_ETM_Q53_476979"/>
      <w:bookmarkEnd w:id="22715"/>
      <w:r>
        <w:rPr>
          <w:rtl/>
        </w:rPr>
        <w:t>הארץ</w:t>
      </w:r>
      <w:r>
        <w:rPr>
          <w:rFonts w:hint="cs"/>
          <w:rtl/>
        </w:rPr>
        <w:t>.</w:t>
      </w:r>
      <w:bookmarkStart w:id="22716" w:name="_ETM_Q53_477800"/>
      <w:bookmarkEnd w:id="22716"/>
    </w:p>
    <w:p w:rsidR="008C384D" w:rsidRDefault="008C384D" w:rsidP="00A32B7B">
      <w:pPr>
        <w:rPr>
          <w:rtl/>
        </w:rPr>
      </w:pPr>
    </w:p>
    <w:p w:rsidR="008C384D" w:rsidRDefault="008C384D" w:rsidP="00A32B7B">
      <w:pPr>
        <w:rPr>
          <w:rtl/>
        </w:rPr>
      </w:pPr>
      <w:bookmarkStart w:id="22717" w:name="_ETM_Q53_473173"/>
      <w:bookmarkEnd w:id="22717"/>
      <w:r>
        <w:rPr>
          <w:rtl/>
        </w:rPr>
        <w:t>חבריי</w:t>
      </w:r>
      <w:r>
        <w:rPr>
          <w:rFonts w:hint="cs"/>
          <w:rtl/>
        </w:rPr>
        <w:t>,</w:t>
      </w:r>
      <w:r>
        <w:rPr>
          <w:rtl/>
        </w:rPr>
        <w:t xml:space="preserve"> </w:t>
      </w:r>
      <w:bookmarkStart w:id="22718" w:name="_ETM_Q53_478400"/>
      <w:bookmarkEnd w:id="22718"/>
      <w:r>
        <w:rPr>
          <w:rtl/>
        </w:rPr>
        <w:t xml:space="preserve">זה </w:t>
      </w:r>
      <w:bookmarkStart w:id="22719" w:name="_ETM_Q53_478580"/>
      <w:bookmarkEnd w:id="22719"/>
      <w:r>
        <w:rPr>
          <w:rtl/>
        </w:rPr>
        <w:t>אי</w:t>
      </w:r>
      <w:bookmarkStart w:id="22720" w:name="_ETM_Q53_475852"/>
      <w:bookmarkEnd w:id="22720"/>
      <w:r>
        <w:rPr>
          <w:rFonts w:hint="cs"/>
          <w:rtl/>
        </w:rPr>
        <w:t>נ</w:t>
      </w:r>
      <w:r>
        <w:rPr>
          <w:rtl/>
        </w:rPr>
        <w:t>נו</w:t>
      </w:r>
      <w:bookmarkStart w:id="22721" w:name="_ETM_Q53_478790"/>
      <w:bookmarkEnd w:id="22721"/>
      <w:r>
        <w:rPr>
          <w:rFonts w:hint="cs"/>
          <w:rtl/>
        </w:rPr>
        <w:t xml:space="preserve"> רק</w:t>
      </w:r>
      <w:r>
        <w:rPr>
          <w:rtl/>
        </w:rPr>
        <w:t xml:space="preserve"> </w:t>
      </w:r>
      <w:bookmarkStart w:id="22722" w:name="_ETM_Q53_479060"/>
      <w:bookmarkEnd w:id="22722"/>
      <w:r>
        <w:rPr>
          <w:rtl/>
        </w:rPr>
        <w:t xml:space="preserve">כשל </w:t>
      </w:r>
      <w:bookmarkStart w:id="22723" w:name="_ETM_Q53_479510"/>
      <w:bookmarkEnd w:id="22723"/>
      <w:r>
        <w:rPr>
          <w:rFonts w:hint="cs"/>
          <w:rtl/>
        </w:rPr>
        <w:t>טקט</w:t>
      </w:r>
      <w:r>
        <w:rPr>
          <w:rtl/>
        </w:rPr>
        <w:t>י</w:t>
      </w:r>
      <w:bookmarkStart w:id="22724" w:name="_ETM_Q53_477993"/>
      <w:bookmarkEnd w:id="22724"/>
      <w:r>
        <w:rPr>
          <w:rFonts w:hint="cs"/>
          <w:rtl/>
        </w:rPr>
        <w:t>,</w:t>
      </w:r>
      <w:r>
        <w:rPr>
          <w:rtl/>
        </w:rPr>
        <w:t xml:space="preserve"> </w:t>
      </w:r>
      <w:bookmarkStart w:id="22725" w:name="_ETM_Q53_479930"/>
      <w:bookmarkEnd w:id="22725"/>
      <w:r>
        <w:rPr>
          <w:rtl/>
        </w:rPr>
        <w:t xml:space="preserve">זה </w:t>
      </w:r>
      <w:bookmarkStart w:id="22726" w:name="_ETM_Q53_480080"/>
      <w:bookmarkEnd w:id="22726"/>
      <w:r>
        <w:rPr>
          <w:rtl/>
        </w:rPr>
        <w:t xml:space="preserve">כשל </w:t>
      </w:r>
      <w:bookmarkStart w:id="22727" w:name="_ETM_Q53_480529"/>
      <w:bookmarkEnd w:id="22727"/>
      <w:r>
        <w:rPr>
          <w:rtl/>
        </w:rPr>
        <w:t>אסטרטגי</w:t>
      </w:r>
      <w:r>
        <w:rPr>
          <w:rFonts w:hint="cs"/>
          <w:rtl/>
        </w:rPr>
        <w:t>.</w:t>
      </w:r>
      <w:r>
        <w:rPr>
          <w:rtl/>
        </w:rPr>
        <w:t xml:space="preserve"> </w:t>
      </w:r>
      <w:bookmarkStart w:id="22728" w:name="_ETM_Q53_481520"/>
      <w:bookmarkEnd w:id="22728"/>
      <w:r>
        <w:rPr>
          <w:rtl/>
        </w:rPr>
        <w:t xml:space="preserve">זו </w:t>
      </w:r>
      <w:bookmarkStart w:id="22729" w:name="_ETM_Q53_481699"/>
      <w:bookmarkEnd w:id="22729"/>
      <w:r>
        <w:rPr>
          <w:rtl/>
        </w:rPr>
        <w:t xml:space="preserve">אינה </w:t>
      </w:r>
      <w:bookmarkStart w:id="22730" w:name="_ETM_Q53_481940"/>
      <w:bookmarkEnd w:id="22730"/>
      <w:r>
        <w:rPr>
          <w:rtl/>
        </w:rPr>
        <w:t xml:space="preserve">תקלה </w:t>
      </w:r>
      <w:bookmarkStart w:id="22731" w:name="_ETM_Q53_480000"/>
      <w:bookmarkStart w:id="22732" w:name="_ETM_Q53_480599"/>
      <w:bookmarkStart w:id="22733" w:name="_ETM_Q53_480779"/>
      <w:bookmarkStart w:id="22734" w:name="_ETM_Q53_481230"/>
      <w:bookmarkStart w:id="22735" w:name="_ETM_Q53_482220"/>
      <w:bookmarkStart w:id="22736" w:name="_ETM_Q53_482399"/>
      <w:bookmarkStart w:id="22737" w:name="_ETM_Q53_479782"/>
      <w:bookmarkStart w:id="22738" w:name="_ETM_Q53_482639"/>
      <w:bookmarkStart w:id="22739" w:name="_ETM_Q53_483089"/>
      <w:bookmarkEnd w:id="22731"/>
      <w:bookmarkEnd w:id="22732"/>
      <w:bookmarkEnd w:id="22733"/>
      <w:bookmarkEnd w:id="22734"/>
      <w:bookmarkEnd w:id="22735"/>
      <w:bookmarkEnd w:id="22736"/>
      <w:bookmarkEnd w:id="22737"/>
      <w:bookmarkEnd w:id="22738"/>
      <w:bookmarkEnd w:id="22739"/>
      <w:r>
        <w:rPr>
          <w:rtl/>
        </w:rPr>
        <w:t>נקודתית</w:t>
      </w:r>
      <w:r>
        <w:rPr>
          <w:rFonts w:hint="cs"/>
          <w:rtl/>
        </w:rPr>
        <w:t xml:space="preserve"> אלא</w:t>
      </w:r>
      <w:bookmarkStart w:id="22740" w:name="_ETM_Q53_483689"/>
      <w:bookmarkStart w:id="22741" w:name="_ETM_Q53_483810"/>
      <w:bookmarkEnd w:id="22740"/>
      <w:bookmarkEnd w:id="22741"/>
      <w:r>
        <w:rPr>
          <w:rFonts w:hint="cs"/>
          <w:rtl/>
        </w:rPr>
        <w:t xml:space="preserve"> </w:t>
      </w:r>
      <w:bookmarkStart w:id="22742" w:name="_ETM_Q53_480881"/>
      <w:bookmarkEnd w:id="22742"/>
      <w:r>
        <w:rPr>
          <w:rtl/>
        </w:rPr>
        <w:t xml:space="preserve">תפיסה </w:t>
      </w:r>
      <w:bookmarkStart w:id="22743" w:name="_ETM_Q53_484440"/>
      <w:bookmarkEnd w:id="22743"/>
      <w:r>
        <w:rPr>
          <w:rtl/>
        </w:rPr>
        <w:t xml:space="preserve">שגוייה </w:t>
      </w:r>
      <w:bookmarkStart w:id="22744" w:name="_ETM_Q53_484890"/>
      <w:bookmarkEnd w:id="22744"/>
      <w:r>
        <w:rPr>
          <w:rtl/>
        </w:rPr>
        <w:t xml:space="preserve">מן </w:t>
      </w:r>
      <w:bookmarkStart w:id="22745" w:name="_ETM_Q53_485100"/>
      <w:bookmarkEnd w:id="22745"/>
      <w:r>
        <w:rPr>
          <w:rtl/>
        </w:rPr>
        <w:t>היסוד</w:t>
      </w:r>
      <w:r>
        <w:rPr>
          <w:rFonts w:hint="cs"/>
          <w:rtl/>
        </w:rPr>
        <w:t>.</w:t>
      </w:r>
      <w:r>
        <w:rPr>
          <w:rtl/>
        </w:rPr>
        <w:t xml:space="preserve"> </w:t>
      </w:r>
      <w:bookmarkStart w:id="22746" w:name="_ETM_Q53_486299"/>
      <w:bookmarkEnd w:id="22746"/>
      <w:r>
        <w:rPr>
          <w:rtl/>
        </w:rPr>
        <w:t xml:space="preserve">שורש </w:t>
      </w:r>
      <w:bookmarkStart w:id="22747" w:name="_ETM_Q53_486779"/>
      <w:bookmarkEnd w:id="22747"/>
      <w:r>
        <w:rPr>
          <w:rtl/>
        </w:rPr>
        <w:t xml:space="preserve">הבעיה </w:t>
      </w:r>
      <w:bookmarkStart w:id="22748" w:name="_ETM_Q53_487200"/>
      <w:bookmarkEnd w:id="22748"/>
      <w:r>
        <w:rPr>
          <w:rtl/>
        </w:rPr>
        <w:t xml:space="preserve">נעוץ </w:t>
      </w:r>
      <w:bookmarkStart w:id="22749" w:name="_ETM_Q53_487740"/>
      <w:bookmarkEnd w:id="22749"/>
      <w:r>
        <w:rPr>
          <w:rtl/>
        </w:rPr>
        <w:t xml:space="preserve">בראש </w:t>
      </w:r>
      <w:bookmarkStart w:id="22750" w:name="_ETM_Q53_488190"/>
      <w:bookmarkEnd w:id="22750"/>
      <w:r>
        <w:rPr>
          <w:rtl/>
        </w:rPr>
        <w:t>המערכת</w:t>
      </w:r>
      <w:r>
        <w:rPr>
          <w:rFonts w:hint="cs"/>
          <w:rtl/>
        </w:rPr>
        <w:t>,</w:t>
      </w:r>
      <w:bookmarkStart w:id="22751" w:name="_ETM_Q53_486141"/>
      <w:bookmarkEnd w:id="22751"/>
      <w:r>
        <w:rPr>
          <w:rtl/>
        </w:rPr>
        <w:t xml:space="preserve"> </w:t>
      </w:r>
      <w:bookmarkStart w:id="22752" w:name="_ETM_Q53_488820"/>
      <w:bookmarkEnd w:id="22752"/>
      <w:r>
        <w:rPr>
          <w:rtl/>
        </w:rPr>
        <w:t xml:space="preserve">בקטר </w:t>
      </w:r>
      <w:bookmarkStart w:id="22753" w:name="_ETM_Q53_489389"/>
      <w:bookmarkEnd w:id="22753"/>
      <w:r>
        <w:rPr>
          <w:rtl/>
        </w:rPr>
        <w:t>של</w:t>
      </w:r>
      <w:r>
        <w:rPr>
          <w:rFonts w:hint="cs"/>
          <w:rtl/>
        </w:rPr>
        <w:t xml:space="preserve"> הרכבת.</w:t>
      </w:r>
      <w:r>
        <w:rPr>
          <w:rtl/>
        </w:rPr>
        <w:t xml:space="preserve"> </w:t>
      </w:r>
      <w:bookmarkStart w:id="22754" w:name="_ETM_Q53_490019"/>
      <w:bookmarkStart w:id="22755" w:name="_ETM_Q53_490510"/>
      <w:bookmarkEnd w:id="22754"/>
      <w:bookmarkEnd w:id="22755"/>
      <w:r>
        <w:rPr>
          <w:rtl/>
        </w:rPr>
        <w:t xml:space="preserve">כל </w:t>
      </w:r>
      <w:bookmarkStart w:id="22756" w:name="_ETM_Q53_490750"/>
      <w:bookmarkEnd w:id="22756"/>
      <w:r>
        <w:rPr>
          <w:rtl/>
        </w:rPr>
        <w:t>ע</w:t>
      </w:r>
      <w:bookmarkStart w:id="22757" w:name="_ETM_Q53_487421"/>
      <w:bookmarkEnd w:id="22757"/>
      <w:r>
        <w:rPr>
          <w:rFonts w:hint="cs"/>
          <w:rtl/>
        </w:rPr>
        <w:t>וד</w:t>
      </w:r>
      <w:r>
        <w:rPr>
          <w:rtl/>
        </w:rPr>
        <w:t xml:space="preserve"> </w:t>
      </w:r>
      <w:bookmarkStart w:id="22758" w:name="_ETM_Q53_490960"/>
      <w:bookmarkEnd w:id="22758"/>
      <w:r>
        <w:rPr>
          <w:rFonts w:hint="cs"/>
          <w:rtl/>
        </w:rPr>
        <w:t>ה</w:t>
      </w:r>
      <w:r>
        <w:rPr>
          <w:rtl/>
        </w:rPr>
        <w:t xml:space="preserve">שב"כ </w:t>
      </w:r>
      <w:bookmarkStart w:id="22759" w:name="_ETM_Q53_491320"/>
      <w:bookmarkEnd w:id="22759"/>
      <w:r>
        <w:rPr>
          <w:rtl/>
        </w:rPr>
        <w:t xml:space="preserve">מחזיק </w:t>
      </w:r>
      <w:bookmarkStart w:id="22760" w:name="_ETM_Q53_491740"/>
      <w:bookmarkEnd w:id="22760"/>
      <w:r>
        <w:rPr>
          <w:rtl/>
        </w:rPr>
        <w:t xml:space="preserve">בגישה </w:t>
      </w:r>
      <w:bookmarkStart w:id="22761" w:name="_ETM_Q53_492160"/>
      <w:bookmarkEnd w:id="22761"/>
      <w:r>
        <w:rPr>
          <w:rtl/>
        </w:rPr>
        <w:t xml:space="preserve">שמטשטשת </w:t>
      </w:r>
      <w:bookmarkStart w:id="22762" w:name="_ETM_Q53_492940"/>
      <w:bookmarkEnd w:id="22762"/>
      <w:r>
        <w:rPr>
          <w:rtl/>
        </w:rPr>
        <w:t xml:space="preserve">את </w:t>
      </w:r>
      <w:bookmarkStart w:id="22763" w:name="_ETM_Q53_493089"/>
      <w:bookmarkEnd w:id="22763"/>
      <w:r>
        <w:rPr>
          <w:rtl/>
        </w:rPr>
        <w:t xml:space="preserve">ההבדל </w:t>
      </w:r>
      <w:bookmarkStart w:id="22764" w:name="_ETM_Q53_493510"/>
      <w:bookmarkEnd w:id="22764"/>
      <w:r>
        <w:rPr>
          <w:rtl/>
        </w:rPr>
        <w:t xml:space="preserve">בין </w:t>
      </w:r>
      <w:bookmarkStart w:id="22765" w:name="_ETM_Q53_493900"/>
      <w:bookmarkEnd w:id="22765"/>
      <w:r>
        <w:rPr>
          <w:rtl/>
        </w:rPr>
        <w:t xml:space="preserve">האויב </w:t>
      </w:r>
      <w:bookmarkStart w:id="22766" w:name="_ETM_Q53_494440"/>
      <w:bookmarkEnd w:id="22766"/>
      <w:r>
        <w:rPr>
          <w:rtl/>
        </w:rPr>
        <w:t>לאוהב</w:t>
      </w:r>
      <w:r>
        <w:rPr>
          <w:rFonts w:hint="cs"/>
          <w:rtl/>
        </w:rPr>
        <w:t>,</w:t>
      </w:r>
      <w:bookmarkStart w:id="22767" w:name="_ETM_Q53_491960"/>
      <w:bookmarkEnd w:id="22767"/>
      <w:r>
        <w:rPr>
          <w:rtl/>
        </w:rPr>
        <w:t xml:space="preserve"> </w:t>
      </w:r>
      <w:bookmarkStart w:id="22768" w:name="_ETM_Q53_495250"/>
      <w:bookmarkEnd w:id="22768"/>
      <w:r>
        <w:rPr>
          <w:rtl/>
        </w:rPr>
        <w:t xml:space="preserve">בין </w:t>
      </w:r>
      <w:bookmarkStart w:id="22769" w:name="_ETM_Q53_495460"/>
      <w:bookmarkEnd w:id="22769"/>
      <w:r>
        <w:rPr>
          <w:rtl/>
        </w:rPr>
        <w:t>מסוכ</w:t>
      </w:r>
      <w:r>
        <w:rPr>
          <w:rFonts w:hint="cs"/>
          <w:rtl/>
        </w:rPr>
        <w:t>ן</w:t>
      </w:r>
      <w:r>
        <w:rPr>
          <w:rtl/>
        </w:rPr>
        <w:t xml:space="preserve"> </w:t>
      </w:r>
      <w:bookmarkStart w:id="22770" w:name="_ETM_Q53_496000"/>
      <w:bookmarkEnd w:id="22770"/>
      <w:r>
        <w:rPr>
          <w:rtl/>
        </w:rPr>
        <w:t>לתמים</w:t>
      </w:r>
      <w:r>
        <w:rPr>
          <w:rFonts w:hint="cs"/>
          <w:rtl/>
        </w:rPr>
        <w:t>,</w:t>
      </w:r>
      <w:r>
        <w:rPr>
          <w:rtl/>
        </w:rPr>
        <w:t xml:space="preserve"> </w:t>
      </w:r>
      <w:bookmarkStart w:id="22771" w:name="_ETM_Q53_496869"/>
      <w:bookmarkEnd w:id="22771"/>
      <w:r>
        <w:rPr>
          <w:rtl/>
        </w:rPr>
        <w:t>ב</w:t>
      </w:r>
      <w:r>
        <w:rPr>
          <w:rFonts w:hint="cs"/>
          <w:rtl/>
        </w:rPr>
        <w:t xml:space="preserve">ין </w:t>
      </w:r>
      <w:r>
        <w:rPr>
          <w:rtl/>
        </w:rPr>
        <w:t xml:space="preserve">מחבל </w:t>
      </w:r>
      <w:bookmarkStart w:id="22772" w:name="_ETM_Q53_497560"/>
      <w:bookmarkEnd w:id="22772"/>
      <w:r>
        <w:rPr>
          <w:rtl/>
        </w:rPr>
        <w:t>למתיישב</w:t>
      </w:r>
      <w:r>
        <w:rPr>
          <w:rFonts w:hint="cs"/>
          <w:rtl/>
        </w:rPr>
        <w:t>,</w:t>
      </w:r>
      <w:r>
        <w:rPr>
          <w:rtl/>
        </w:rPr>
        <w:t xml:space="preserve"> </w:t>
      </w:r>
      <w:bookmarkStart w:id="22773" w:name="_ETM_Q53_498550"/>
      <w:bookmarkEnd w:id="22773"/>
      <w:r>
        <w:rPr>
          <w:rtl/>
        </w:rPr>
        <w:t xml:space="preserve">אנחנו </w:t>
      </w:r>
      <w:bookmarkStart w:id="22774" w:name="_ETM_Q53_498970"/>
      <w:bookmarkEnd w:id="22774"/>
      <w:r>
        <w:rPr>
          <w:rtl/>
        </w:rPr>
        <w:t xml:space="preserve">נמשיך </w:t>
      </w:r>
      <w:bookmarkStart w:id="22775" w:name="_ETM_Q53_499420"/>
      <w:bookmarkEnd w:id="22775"/>
      <w:r>
        <w:rPr>
          <w:rtl/>
        </w:rPr>
        <w:t xml:space="preserve">לשלם </w:t>
      </w:r>
      <w:bookmarkStart w:id="22776" w:name="_ETM_Q53_500020"/>
      <w:bookmarkEnd w:id="22776"/>
      <w:r>
        <w:rPr>
          <w:rtl/>
        </w:rPr>
        <w:t xml:space="preserve">את </w:t>
      </w:r>
      <w:bookmarkStart w:id="22777" w:name="_ETM_Q53_500410"/>
      <w:bookmarkEnd w:id="22777"/>
      <w:r>
        <w:rPr>
          <w:rtl/>
        </w:rPr>
        <w:t xml:space="preserve">המחיר </w:t>
      </w:r>
      <w:bookmarkStart w:id="22778" w:name="_ETM_Q53_501010"/>
      <w:bookmarkEnd w:id="22778"/>
      <w:r>
        <w:rPr>
          <w:rtl/>
        </w:rPr>
        <w:t>בדם</w:t>
      </w:r>
      <w:r>
        <w:rPr>
          <w:rFonts w:hint="cs"/>
          <w:rtl/>
        </w:rPr>
        <w:t>.</w:t>
      </w:r>
      <w:bookmarkStart w:id="22779" w:name="_ETM_Q53_501730"/>
      <w:bookmarkEnd w:id="22779"/>
    </w:p>
    <w:p w:rsidR="008C384D" w:rsidRDefault="008C384D" w:rsidP="00A32B7B">
      <w:pPr>
        <w:rPr>
          <w:rtl/>
        </w:rPr>
      </w:pPr>
      <w:bookmarkStart w:id="22780" w:name="_ETM_Q53_504273"/>
      <w:bookmarkStart w:id="22781" w:name="_ETM_Q53_504344"/>
      <w:bookmarkStart w:id="22782" w:name="_ETM_Q53_499819"/>
      <w:bookmarkEnd w:id="22780"/>
      <w:bookmarkEnd w:id="22781"/>
      <w:bookmarkEnd w:id="22782"/>
    </w:p>
    <w:p w:rsidR="008C384D" w:rsidRDefault="002F6C4F" w:rsidP="002F6C4F">
      <w:pPr>
        <w:pStyle w:val="af8"/>
        <w:rPr>
          <w:rtl/>
        </w:rPr>
      </w:pPr>
      <w:bookmarkStart w:id="22783" w:name="ET_yor_6597_1591"/>
      <w:r w:rsidRPr="002F6C4F">
        <w:rPr>
          <w:rStyle w:val="TagStyle"/>
          <w:rtl/>
        </w:rPr>
        <w:t xml:space="preserve"> &lt;&lt; יור &gt;&gt;</w:t>
      </w:r>
      <w:r w:rsidR="003A1F77" w:rsidRPr="003A1F77">
        <w:rPr>
          <w:rtl/>
        </w:rPr>
        <w:t>הי</w:t>
      </w:r>
      <w:r w:rsidR="008C384D">
        <w:rPr>
          <w:rtl/>
        </w:rPr>
        <w:t>ו"ר מאיר כהן:</w:t>
      </w:r>
      <w:r w:rsidR="008C384D" w:rsidRPr="00DA2B1E">
        <w:rPr>
          <w:rtl/>
        </w:rPr>
        <w:t xml:space="preserve"> </w:t>
      </w:r>
      <w:r w:rsidRPr="002F6C4F">
        <w:rPr>
          <w:rStyle w:val="TagStyle"/>
          <w:rtl/>
        </w:rPr>
        <w:t>&lt;&lt; יור &gt;&gt;</w:t>
      </w:r>
      <w:bookmarkEnd w:id="22783"/>
      <w:r w:rsidRPr="002F6C4F">
        <w:rPr>
          <w:rStyle w:val="TagStyle"/>
          <w:rtl/>
        </w:rPr>
        <w:t xml:space="preserve"> </w:t>
      </w:r>
      <w:r w:rsidR="008C384D">
        <w:rPr>
          <w:rtl/>
        </w:rPr>
        <w:t xml:space="preserve"> </w:t>
      </w:r>
    </w:p>
    <w:p w:rsidR="008C384D" w:rsidRDefault="008C384D" w:rsidP="00A32B7B">
      <w:pPr>
        <w:rPr>
          <w:rtl/>
          <w:lang w:eastAsia="he-IL"/>
        </w:rPr>
      </w:pPr>
    </w:p>
    <w:p w:rsidR="008C384D" w:rsidRDefault="008C384D" w:rsidP="004C0B62">
      <w:pPr>
        <w:rPr>
          <w:rtl/>
        </w:rPr>
      </w:pPr>
      <w:bookmarkStart w:id="22784" w:name="_ETM_Q53_500445"/>
      <w:bookmarkStart w:id="22785" w:name="_ETM_Q53_505920"/>
      <w:bookmarkStart w:id="22786" w:name="_ETM_Q53_504432"/>
      <w:bookmarkStart w:id="22787" w:name="_ETM_Q53_504483"/>
      <w:bookmarkEnd w:id="22784"/>
      <w:bookmarkEnd w:id="22785"/>
      <w:bookmarkEnd w:id="22786"/>
      <w:bookmarkEnd w:id="22787"/>
      <w:r>
        <w:rPr>
          <w:rtl/>
        </w:rPr>
        <w:t xml:space="preserve">תודה </w:t>
      </w:r>
      <w:bookmarkStart w:id="22788" w:name="_ETM_Q53_501939"/>
      <w:bookmarkEnd w:id="22788"/>
      <w:r>
        <w:rPr>
          <w:rtl/>
        </w:rPr>
        <w:t>רבה</w:t>
      </w:r>
      <w:r>
        <w:rPr>
          <w:rFonts w:hint="cs"/>
          <w:rtl/>
        </w:rPr>
        <w:t>.</w:t>
      </w:r>
      <w:bookmarkStart w:id="22789" w:name="_ETM_Q53_502500"/>
      <w:bookmarkEnd w:id="22789"/>
      <w:r>
        <w:rPr>
          <w:rtl/>
        </w:rPr>
        <w:t xml:space="preserve"> </w:t>
      </w:r>
      <w:bookmarkStart w:id="22790" w:name="_ETM_Q53_503439"/>
      <w:bookmarkEnd w:id="22790"/>
      <w:r>
        <w:rPr>
          <w:rtl/>
        </w:rPr>
        <w:t xml:space="preserve">חבר </w:t>
      </w:r>
      <w:bookmarkStart w:id="22791" w:name="_ETM_Q53_503830"/>
      <w:bookmarkEnd w:id="22791"/>
      <w:r>
        <w:rPr>
          <w:rtl/>
        </w:rPr>
        <w:t xml:space="preserve">הכנסת </w:t>
      </w:r>
      <w:bookmarkStart w:id="22792" w:name="_ETM_Q53_504430"/>
      <w:bookmarkEnd w:id="22792"/>
      <w:r>
        <w:rPr>
          <w:rtl/>
        </w:rPr>
        <w:t xml:space="preserve">משה </w:t>
      </w:r>
      <w:bookmarkStart w:id="22793" w:name="_ETM_Q53_504789"/>
      <w:bookmarkEnd w:id="22793"/>
      <w:r>
        <w:rPr>
          <w:rtl/>
        </w:rPr>
        <w:t xml:space="preserve">רוט </w:t>
      </w:r>
      <w:bookmarkStart w:id="22794" w:name="_ETM_Q53_506220"/>
      <w:bookmarkEnd w:id="22794"/>
      <w:r>
        <w:rPr>
          <w:rFonts w:hint="cs"/>
          <w:rtl/>
        </w:rPr>
        <w:t xml:space="preserve">– </w:t>
      </w:r>
      <w:r>
        <w:rPr>
          <w:rtl/>
        </w:rPr>
        <w:t xml:space="preserve">אינו </w:t>
      </w:r>
      <w:bookmarkStart w:id="22795" w:name="_ETM_Q53_506550"/>
      <w:bookmarkEnd w:id="22795"/>
      <w:r>
        <w:rPr>
          <w:rtl/>
        </w:rPr>
        <w:t>נמצא</w:t>
      </w:r>
      <w:r>
        <w:rPr>
          <w:rFonts w:hint="cs"/>
          <w:rtl/>
        </w:rPr>
        <w:t>;</w:t>
      </w:r>
      <w:r>
        <w:rPr>
          <w:rtl/>
        </w:rPr>
        <w:t xml:space="preserve"> </w:t>
      </w:r>
      <w:bookmarkStart w:id="22796" w:name="_ETM_Q53_507779"/>
      <w:bookmarkEnd w:id="22796"/>
      <w:r>
        <w:rPr>
          <w:rtl/>
        </w:rPr>
        <w:t xml:space="preserve">חבר </w:t>
      </w:r>
      <w:bookmarkStart w:id="22797" w:name="_ETM_Q53_508140"/>
      <w:bookmarkEnd w:id="22797"/>
      <w:r>
        <w:rPr>
          <w:rtl/>
        </w:rPr>
        <w:t xml:space="preserve">הכנסת </w:t>
      </w:r>
      <w:bookmarkStart w:id="22798" w:name="_ETM_Q53_508560"/>
      <w:bookmarkEnd w:id="22798"/>
      <w:r>
        <w:rPr>
          <w:rFonts w:hint="cs"/>
          <w:rtl/>
        </w:rPr>
        <w:t xml:space="preserve">אוהד </w:t>
      </w:r>
      <w:r>
        <w:rPr>
          <w:rtl/>
        </w:rPr>
        <w:t>טל</w:t>
      </w:r>
      <w:r>
        <w:rPr>
          <w:rFonts w:hint="cs"/>
          <w:rtl/>
        </w:rPr>
        <w:t xml:space="preserve"> </w:t>
      </w:r>
      <w:r>
        <w:rPr>
          <w:rFonts w:hint="eastAsia"/>
          <w:rtl/>
        </w:rPr>
        <w:t>–</w:t>
      </w:r>
      <w:bookmarkStart w:id="22799" w:name="_ETM_Q53_506920"/>
      <w:bookmarkEnd w:id="22799"/>
      <w:r>
        <w:rPr>
          <w:rtl/>
        </w:rPr>
        <w:t xml:space="preserve"> </w:t>
      </w:r>
      <w:bookmarkStart w:id="22800" w:name="_ETM_Q53_510360"/>
      <w:bookmarkEnd w:id="22800"/>
      <w:r>
        <w:rPr>
          <w:rtl/>
        </w:rPr>
        <w:t xml:space="preserve">אינו </w:t>
      </w:r>
      <w:bookmarkStart w:id="22801" w:name="_ETM_Q53_510660"/>
      <w:bookmarkEnd w:id="22801"/>
      <w:r>
        <w:rPr>
          <w:rtl/>
        </w:rPr>
        <w:t>נמצא</w:t>
      </w:r>
      <w:r>
        <w:rPr>
          <w:rFonts w:hint="cs"/>
          <w:rtl/>
        </w:rPr>
        <w:t>.</w:t>
      </w:r>
      <w:r>
        <w:rPr>
          <w:rtl/>
        </w:rPr>
        <w:t xml:space="preserve"> </w:t>
      </w:r>
      <w:bookmarkStart w:id="22802" w:name="_ETM_Q53_511770"/>
      <w:bookmarkEnd w:id="22802"/>
      <w:r>
        <w:rPr>
          <w:rtl/>
        </w:rPr>
        <w:t xml:space="preserve">חבר </w:t>
      </w:r>
      <w:bookmarkStart w:id="22803" w:name="_ETM_Q53_512250"/>
      <w:bookmarkEnd w:id="22803"/>
      <w:r>
        <w:rPr>
          <w:rtl/>
        </w:rPr>
        <w:t xml:space="preserve">הכנסת </w:t>
      </w:r>
      <w:bookmarkStart w:id="22804" w:name="_ETM_Q53_512730"/>
      <w:bookmarkEnd w:id="22804"/>
      <w:r>
        <w:rPr>
          <w:rtl/>
        </w:rPr>
        <w:t xml:space="preserve">עידן </w:t>
      </w:r>
      <w:bookmarkStart w:id="22805" w:name="_ETM_Q53_513060"/>
      <w:bookmarkEnd w:id="22805"/>
      <w:r>
        <w:rPr>
          <w:rtl/>
        </w:rPr>
        <w:t>רול</w:t>
      </w:r>
      <w:r>
        <w:rPr>
          <w:rFonts w:hint="cs"/>
          <w:rtl/>
        </w:rPr>
        <w:t>.</w:t>
      </w:r>
      <w:r>
        <w:rPr>
          <w:rtl/>
        </w:rPr>
        <w:t xml:space="preserve"> </w:t>
      </w:r>
      <w:bookmarkStart w:id="22806" w:name="_ETM_Q53_515890"/>
      <w:bookmarkEnd w:id="22806"/>
      <w:r>
        <w:rPr>
          <w:rtl/>
        </w:rPr>
        <w:t xml:space="preserve">אני </w:t>
      </w:r>
      <w:bookmarkStart w:id="22807" w:name="_ETM_Q53_516879"/>
      <w:bookmarkEnd w:id="22807"/>
      <w:r>
        <w:rPr>
          <w:rtl/>
        </w:rPr>
        <w:t>חייב</w:t>
      </w:r>
      <w:r>
        <w:rPr>
          <w:rFonts w:hint="cs"/>
          <w:rtl/>
        </w:rPr>
        <w:t>,</w:t>
      </w:r>
      <w:r>
        <w:rPr>
          <w:rtl/>
        </w:rPr>
        <w:t xml:space="preserve"> </w:t>
      </w:r>
      <w:bookmarkStart w:id="22808" w:name="_ETM_Q53_518579"/>
      <w:bookmarkStart w:id="22809" w:name="_ETM_Q53_519269"/>
      <w:bookmarkStart w:id="22810" w:name="_ETM_Q53_519839"/>
      <w:bookmarkStart w:id="22811" w:name="_ETM_Q53_520199"/>
      <w:bookmarkEnd w:id="22808"/>
      <w:bookmarkEnd w:id="22809"/>
      <w:bookmarkEnd w:id="22810"/>
      <w:bookmarkEnd w:id="22811"/>
      <w:r>
        <w:rPr>
          <w:rFonts w:hint="cs"/>
          <w:rtl/>
        </w:rPr>
        <w:t>כ</w:t>
      </w:r>
      <w:r>
        <w:rPr>
          <w:rtl/>
        </w:rPr>
        <w:t xml:space="preserve">ממלא </w:t>
      </w:r>
      <w:bookmarkStart w:id="22812" w:name="_ETM_Q53_520620"/>
      <w:bookmarkEnd w:id="22812"/>
      <w:r>
        <w:rPr>
          <w:rtl/>
        </w:rPr>
        <w:t xml:space="preserve">מקום </w:t>
      </w:r>
      <w:bookmarkStart w:id="22813" w:name="_ETM_Q53_521039"/>
      <w:bookmarkEnd w:id="22813"/>
      <w:r>
        <w:rPr>
          <w:rtl/>
        </w:rPr>
        <w:t xml:space="preserve">יושב-ראש </w:t>
      </w:r>
      <w:bookmarkStart w:id="22814" w:name="_ETM_Q53_521460"/>
      <w:bookmarkEnd w:id="22814"/>
      <w:r>
        <w:rPr>
          <w:rtl/>
        </w:rPr>
        <w:t xml:space="preserve">הכנסת </w:t>
      </w:r>
      <w:bookmarkStart w:id="22815" w:name="_ETM_Q53_522059"/>
      <w:bookmarkEnd w:id="22815"/>
      <w:proofErr w:type="spellStart"/>
      <w:r>
        <w:rPr>
          <w:rFonts w:hint="cs"/>
          <w:rtl/>
        </w:rPr>
        <w:t>ו</w:t>
      </w:r>
      <w:r>
        <w:rPr>
          <w:rtl/>
        </w:rPr>
        <w:t>סגנ</w:t>
      </w:r>
      <w:bookmarkStart w:id="22816" w:name="_ETM_Q53_517831"/>
      <w:bookmarkEnd w:id="22816"/>
      <w:r>
        <w:rPr>
          <w:rtl/>
        </w:rPr>
        <w:t>ו</w:t>
      </w:r>
      <w:proofErr w:type="spellEnd"/>
      <w:r>
        <w:rPr>
          <w:rFonts w:hint="cs"/>
          <w:rtl/>
        </w:rPr>
        <w:t xml:space="preserve">, </w:t>
      </w:r>
      <w:bookmarkStart w:id="22817" w:name="_ETM_Q53_523800"/>
      <w:bookmarkEnd w:id="22817"/>
      <w:r>
        <w:rPr>
          <w:rFonts w:hint="cs"/>
          <w:rtl/>
        </w:rPr>
        <w:t xml:space="preserve">להגיד רק משפט אחד, </w:t>
      </w:r>
      <w:bookmarkStart w:id="22818" w:name="_ETM_Q53_525811"/>
      <w:bookmarkEnd w:id="22818"/>
      <w:r>
        <w:rPr>
          <w:rtl/>
        </w:rPr>
        <w:t xml:space="preserve">חברת </w:t>
      </w:r>
      <w:bookmarkStart w:id="22819" w:name="_ETM_Q53_524159"/>
      <w:bookmarkEnd w:id="22819"/>
      <w:r>
        <w:rPr>
          <w:rtl/>
        </w:rPr>
        <w:t xml:space="preserve">הכנסת </w:t>
      </w:r>
      <w:bookmarkStart w:id="22820" w:name="_ETM_Q53_524579"/>
      <w:bookmarkEnd w:id="22820"/>
      <w:r>
        <w:rPr>
          <w:rtl/>
        </w:rPr>
        <w:t>סו</w:t>
      </w:r>
      <w:bookmarkStart w:id="22821" w:name="_ETM_Q53_522021"/>
      <w:bookmarkEnd w:id="22821"/>
      <w:r>
        <w:rPr>
          <w:rFonts w:hint="cs"/>
          <w:rtl/>
        </w:rPr>
        <w:t>ן</w:t>
      </w:r>
      <w:r>
        <w:rPr>
          <w:rtl/>
        </w:rPr>
        <w:t xml:space="preserve"> </w:t>
      </w:r>
      <w:bookmarkStart w:id="22822" w:name="_ETM_Q53_524999"/>
      <w:bookmarkEnd w:id="22822"/>
      <w:r>
        <w:rPr>
          <w:rFonts w:hint="cs"/>
          <w:rtl/>
        </w:rPr>
        <w:t xml:space="preserve">הר </w:t>
      </w:r>
      <w:r>
        <w:rPr>
          <w:rtl/>
        </w:rPr>
        <w:t>מלך</w:t>
      </w:r>
      <w:r>
        <w:rPr>
          <w:rFonts w:hint="cs"/>
          <w:rtl/>
        </w:rPr>
        <w:t>.</w:t>
      </w:r>
      <w:r>
        <w:rPr>
          <w:rtl/>
        </w:rPr>
        <w:t xml:space="preserve"> </w:t>
      </w:r>
      <w:bookmarkStart w:id="22823" w:name="_ETM_Q53_525600"/>
      <w:bookmarkStart w:id="22824" w:name="_ETM_Q53_525989"/>
      <w:bookmarkStart w:id="22825" w:name="_ETM_Q53_526140"/>
      <w:bookmarkStart w:id="22826" w:name="_ETM_Q53_526529"/>
      <w:bookmarkStart w:id="22827" w:name="_ETM_Q53_527660"/>
      <w:bookmarkStart w:id="22828" w:name="_ETM_Q53_527292"/>
      <w:bookmarkStart w:id="22829" w:name="_ETM_Q53_522792"/>
      <w:bookmarkEnd w:id="22823"/>
      <w:bookmarkEnd w:id="22824"/>
      <w:bookmarkEnd w:id="22825"/>
      <w:bookmarkEnd w:id="22826"/>
      <w:bookmarkEnd w:id="22827"/>
      <w:bookmarkEnd w:id="22828"/>
      <w:bookmarkEnd w:id="22829"/>
      <w:r>
        <w:rPr>
          <w:rtl/>
        </w:rPr>
        <w:t xml:space="preserve">האנשים </w:t>
      </w:r>
      <w:bookmarkStart w:id="22830" w:name="_ETM_Q53_528350"/>
      <w:bookmarkEnd w:id="22830"/>
      <w:r>
        <w:rPr>
          <w:rtl/>
        </w:rPr>
        <w:t xml:space="preserve">האלה </w:t>
      </w:r>
      <w:bookmarkStart w:id="22831" w:name="_ETM_Q53_528920"/>
      <w:bookmarkEnd w:id="22831"/>
      <w:r>
        <w:rPr>
          <w:rtl/>
        </w:rPr>
        <w:t>שתי</w:t>
      </w:r>
      <w:bookmarkStart w:id="22832" w:name="_ETM_Q53_529700"/>
      <w:bookmarkStart w:id="22833" w:name="_ETM_Q53_526442"/>
      <w:bookmarkEnd w:id="22832"/>
      <w:bookmarkEnd w:id="22833"/>
      <w:r>
        <w:rPr>
          <w:rFonts w:hint="cs"/>
          <w:rtl/>
        </w:rPr>
        <w:t>ארת כאן,</w:t>
      </w:r>
      <w:r>
        <w:rPr>
          <w:rtl/>
        </w:rPr>
        <w:t xml:space="preserve"> </w:t>
      </w:r>
      <w:bookmarkStart w:id="22834" w:name="_ETM_Q53_530570"/>
      <w:bookmarkEnd w:id="22834"/>
      <w:r>
        <w:rPr>
          <w:rtl/>
        </w:rPr>
        <w:t xml:space="preserve">גם </w:t>
      </w:r>
      <w:bookmarkStart w:id="22835" w:name="_ETM_Q53_530839"/>
      <w:bookmarkEnd w:id="22835"/>
      <w:r>
        <w:rPr>
          <w:rtl/>
        </w:rPr>
        <w:t xml:space="preserve">אם </w:t>
      </w:r>
      <w:bookmarkStart w:id="22836" w:name="_ETM_Q53_530960"/>
      <w:bookmarkEnd w:id="22836"/>
      <w:r>
        <w:rPr>
          <w:rtl/>
        </w:rPr>
        <w:t xml:space="preserve">את </w:t>
      </w:r>
      <w:bookmarkStart w:id="22837" w:name="_ETM_Q53_531110"/>
      <w:bookmarkEnd w:id="22837"/>
      <w:r>
        <w:rPr>
          <w:rtl/>
        </w:rPr>
        <w:t xml:space="preserve">חולקת </w:t>
      </w:r>
      <w:bookmarkStart w:id="22838" w:name="_ETM_Q53_531770"/>
      <w:bookmarkEnd w:id="22838"/>
      <w:r>
        <w:rPr>
          <w:rtl/>
        </w:rPr>
        <w:t xml:space="preserve">על </w:t>
      </w:r>
      <w:bookmarkStart w:id="22839" w:name="_ETM_Q53_531890"/>
      <w:bookmarkEnd w:id="22839"/>
      <w:r>
        <w:rPr>
          <w:rtl/>
        </w:rPr>
        <w:t>דרכם</w:t>
      </w:r>
      <w:r>
        <w:rPr>
          <w:rFonts w:hint="cs"/>
          <w:rtl/>
        </w:rPr>
        <w:t>,</w:t>
      </w:r>
      <w:r>
        <w:rPr>
          <w:rtl/>
        </w:rPr>
        <w:t xml:space="preserve"> </w:t>
      </w:r>
      <w:bookmarkStart w:id="22840" w:name="_ETM_Q53_532880"/>
      <w:bookmarkEnd w:id="22840"/>
      <w:r>
        <w:rPr>
          <w:rtl/>
        </w:rPr>
        <w:t xml:space="preserve">כל </w:t>
      </w:r>
      <w:bookmarkStart w:id="22841" w:name="_ETM_Q53_533180"/>
      <w:bookmarkEnd w:id="22841"/>
      <w:r>
        <w:rPr>
          <w:rtl/>
        </w:rPr>
        <w:t xml:space="preserve">יום </w:t>
      </w:r>
      <w:bookmarkStart w:id="22842" w:name="_ETM_Q53_534589"/>
      <w:bookmarkEnd w:id="22842"/>
      <w:r>
        <w:rPr>
          <w:rtl/>
        </w:rPr>
        <w:t xml:space="preserve">מקריבים </w:t>
      </w:r>
      <w:bookmarkStart w:id="22843" w:name="_ETM_Q53_535159"/>
      <w:bookmarkEnd w:id="22843"/>
      <w:r>
        <w:rPr>
          <w:rtl/>
        </w:rPr>
        <w:t xml:space="preserve">את </w:t>
      </w:r>
      <w:bookmarkStart w:id="22844" w:name="_ETM_Q53_535309"/>
      <w:bookmarkEnd w:id="22844"/>
      <w:r>
        <w:rPr>
          <w:rtl/>
        </w:rPr>
        <w:t xml:space="preserve">נפשם </w:t>
      </w:r>
      <w:bookmarkStart w:id="22845" w:name="_ETM_Q53_535760"/>
      <w:bookmarkEnd w:id="22845"/>
      <w:r>
        <w:rPr>
          <w:rtl/>
        </w:rPr>
        <w:t xml:space="preserve">כדי </w:t>
      </w:r>
      <w:bookmarkStart w:id="22846" w:name="_ETM_Q53_536790"/>
      <w:bookmarkEnd w:id="22846"/>
      <w:r>
        <w:rPr>
          <w:rtl/>
        </w:rPr>
        <w:t xml:space="preserve">לתפוס </w:t>
      </w:r>
      <w:bookmarkStart w:id="22847" w:name="_ETM_Q53_537300"/>
      <w:bookmarkEnd w:id="22847"/>
      <w:r>
        <w:rPr>
          <w:rtl/>
        </w:rPr>
        <w:t xml:space="preserve">מפגעים </w:t>
      </w:r>
      <w:bookmarkStart w:id="22848" w:name="_ETM_Q53_537930"/>
      <w:bookmarkEnd w:id="22848"/>
      <w:r>
        <w:rPr>
          <w:rtl/>
        </w:rPr>
        <w:t xml:space="preserve">ולטפל </w:t>
      </w:r>
      <w:bookmarkStart w:id="22849" w:name="_ETM_Q53_538589"/>
      <w:bookmarkEnd w:id="22849"/>
      <w:r>
        <w:rPr>
          <w:rtl/>
        </w:rPr>
        <w:t>בהם</w:t>
      </w:r>
      <w:r>
        <w:rPr>
          <w:rFonts w:hint="cs"/>
          <w:rtl/>
        </w:rPr>
        <w:t>.</w:t>
      </w:r>
      <w:bookmarkStart w:id="22850" w:name="_ETM_Q53_539550"/>
      <w:bookmarkStart w:id="22851" w:name="_ETM_Q53_536942"/>
      <w:bookmarkEnd w:id="22850"/>
      <w:bookmarkEnd w:id="22851"/>
    </w:p>
    <w:p w:rsidR="008C384D" w:rsidRDefault="008C384D" w:rsidP="00A32B7B">
      <w:pPr>
        <w:rPr>
          <w:rtl/>
        </w:rPr>
      </w:pPr>
      <w:bookmarkStart w:id="22852" w:name="_ETM_Q53_541487"/>
      <w:bookmarkStart w:id="22853" w:name="_ETM_Q53_541554"/>
      <w:bookmarkStart w:id="22854" w:name="_ETM_Q53_536842"/>
      <w:bookmarkEnd w:id="22852"/>
      <w:bookmarkEnd w:id="22853"/>
      <w:bookmarkEnd w:id="22854"/>
    </w:p>
    <w:p w:rsidR="008C384D" w:rsidRDefault="008C384D" w:rsidP="00A91E73">
      <w:pPr>
        <w:pStyle w:val="af7"/>
        <w:rPr>
          <w:rtl/>
        </w:rPr>
      </w:pPr>
      <w:bookmarkStart w:id="22855" w:name="ET_interruption_6356_9"/>
      <w:r w:rsidRPr="00A91E73">
        <w:rPr>
          <w:rStyle w:val="TagStyle"/>
          <w:rtl/>
        </w:rPr>
        <w:t xml:space="preserve"> &lt;&lt; קריאה &gt;&gt;</w:t>
      </w:r>
      <w:r w:rsidR="003A1F77" w:rsidRPr="003A1F77">
        <w:rPr>
          <w:rtl/>
        </w:rPr>
        <w:t>לימור</w:t>
      </w:r>
      <w:r>
        <w:rPr>
          <w:rtl/>
        </w:rPr>
        <w:t xml:space="preserve"> סון הר מלך (עוצמה יהודית):</w:t>
      </w:r>
      <w:r w:rsidRPr="00DA2B1E">
        <w:rPr>
          <w:rtl/>
        </w:rPr>
        <w:t xml:space="preserve"> </w:t>
      </w:r>
      <w:r w:rsidRPr="00A91E73">
        <w:rPr>
          <w:rStyle w:val="TagStyle"/>
          <w:rtl/>
        </w:rPr>
        <w:t>&lt;&lt; קריאה &gt;&gt;</w:t>
      </w:r>
      <w:r>
        <w:rPr>
          <w:rtl/>
        </w:rPr>
        <w:t xml:space="preserve"> </w:t>
      </w:r>
      <w:bookmarkEnd w:id="22855"/>
    </w:p>
    <w:p w:rsidR="008C384D" w:rsidRDefault="008C384D" w:rsidP="00A32B7B">
      <w:pPr>
        <w:rPr>
          <w:rtl/>
          <w:lang w:eastAsia="he-IL"/>
        </w:rPr>
      </w:pPr>
    </w:p>
    <w:p w:rsidR="008C384D" w:rsidRDefault="00E30D80" w:rsidP="00A32B7B">
      <w:pPr>
        <w:rPr>
          <w:rtl/>
          <w:lang w:eastAsia="he-IL"/>
        </w:rPr>
      </w:pPr>
      <w:bookmarkStart w:id="22856" w:name="_ETM_Q53_539981"/>
      <w:bookmarkEnd w:id="22856"/>
      <w:r>
        <w:rPr>
          <w:rFonts w:hint="cs"/>
          <w:rtl/>
          <w:lang w:eastAsia="he-IL"/>
        </w:rPr>
        <w:t>– – –</w:t>
      </w:r>
    </w:p>
    <w:p w:rsidR="008C384D" w:rsidRDefault="008C384D" w:rsidP="00A32B7B">
      <w:pPr>
        <w:rPr>
          <w:rtl/>
          <w:lang w:eastAsia="he-IL"/>
        </w:rPr>
      </w:pPr>
      <w:bookmarkStart w:id="22857" w:name="_ETM_Q53_541221"/>
      <w:bookmarkStart w:id="22858" w:name="_ETM_Q53_541301"/>
      <w:bookmarkEnd w:id="22857"/>
      <w:bookmarkEnd w:id="22858"/>
    </w:p>
    <w:p w:rsidR="008C384D" w:rsidRDefault="00FA6520" w:rsidP="00FA6520">
      <w:pPr>
        <w:pStyle w:val="af8"/>
        <w:rPr>
          <w:rtl/>
        </w:rPr>
      </w:pPr>
      <w:bookmarkStart w:id="22859" w:name="ET_yor_6597_1369"/>
      <w:r w:rsidRPr="00FA6520">
        <w:rPr>
          <w:rStyle w:val="TagStyle"/>
          <w:rtl/>
        </w:rPr>
        <w:t xml:space="preserve"> &lt;&lt; יור &gt;&gt;</w:t>
      </w:r>
      <w:r w:rsidR="003A1F77" w:rsidRPr="003A1F77">
        <w:rPr>
          <w:rtl/>
        </w:rPr>
        <w:t>הי</w:t>
      </w:r>
      <w:r w:rsidR="008C384D">
        <w:rPr>
          <w:rtl/>
        </w:rPr>
        <w:t>ו"ר מאיר כהן:</w:t>
      </w:r>
      <w:r w:rsidR="008C384D" w:rsidRPr="00DA2B1E">
        <w:rPr>
          <w:rtl/>
        </w:rPr>
        <w:t xml:space="preserve"> </w:t>
      </w:r>
      <w:r w:rsidRPr="00FA6520">
        <w:rPr>
          <w:rStyle w:val="TagStyle"/>
          <w:rtl/>
        </w:rPr>
        <w:t>&lt;&lt; יור &gt;&gt;</w:t>
      </w:r>
      <w:bookmarkEnd w:id="22859"/>
      <w:r w:rsidRPr="00FA6520">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rPr>
      </w:pPr>
      <w:bookmarkStart w:id="22860" w:name="_ETM_Q53_542317"/>
      <w:bookmarkEnd w:id="22860"/>
      <w:r>
        <w:rPr>
          <w:rFonts w:hint="cs"/>
          <w:rtl/>
          <w:lang w:eastAsia="he-IL"/>
        </w:rPr>
        <w:t xml:space="preserve">רק </w:t>
      </w:r>
      <w:bookmarkStart w:id="22861" w:name="_ETM_Q53_538481"/>
      <w:bookmarkEnd w:id="22861"/>
      <w:r>
        <w:rPr>
          <w:rFonts w:hint="cs"/>
          <w:rtl/>
          <w:lang w:eastAsia="he-IL"/>
        </w:rPr>
        <w:t xml:space="preserve">משפט אחד. </w:t>
      </w:r>
      <w:bookmarkStart w:id="22862" w:name="_ETM_Q53_541647"/>
      <w:bookmarkStart w:id="22863" w:name="_ETM_Q53_541694"/>
      <w:bookmarkEnd w:id="22862"/>
      <w:bookmarkEnd w:id="22863"/>
      <w:r>
        <w:rPr>
          <w:rFonts w:hint="cs"/>
          <w:rtl/>
          <w:lang w:eastAsia="he-IL"/>
        </w:rPr>
        <w:t>וא</w:t>
      </w:r>
      <w:r>
        <w:rPr>
          <w:rtl/>
        </w:rPr>
        <w:t xml:space="preserve">ין </w:t>
      </w:r>
      <w:bookmarkStart w:id="22864" w:name="_ETM_Q53_540029"/>
      <w:bookmarkEnd w:id="22864"/>
      <w:r>
        <w:rPr>
          <w:rtl/>
        </w:rPr>
        <w:t>לנו</w:t>
      </w:r>
      <w:bookmarkStart w:id="22865" w:name="_ETM_Q53_540600"/>
      <w:bookmarkStart w:id="22866" w:name="_ETM_Q53_540989"/>
      <w:bookmarkStart w:id="22867" w:name="_ETM_Q53_541380"/>
      <w:bookmarkStart w:id="22868" w:name="_ETM_Q53_541680"/>
      <w:bookmarkStart w:id="22869" w:name="_ETM_Q53_542100"/>
      <w:bookmarkStart w:id="22870" w:name="_ETM_Q53_539790"/>
      <w:bookmarkEnd w:id="22865"/>
      <w:bookmarkEnd w:id="22866"/>
      <w:bookmarkEnd w:id="22867"/>
      <w:bookmarkEnd w:id="22868"/>
      <w:bookmarkEnd w:id="22869"/>
      <w:bookmarkEnd w:id="22870"/>
      <w:r>
        <w:rPr>
          <w:rtl/>
        </w:rPr>
        <w:t xml:space="preserve"> </w:t>
      </w:r>
      <w:bookmarkStart w:id="22871" w:name="_ETM_Q53_542460"/>
      <w:bookmarkEnd w:id="22871"/>
      <w:r>
        <w:rPr>
          <w:rtl/>
        </w:rPr>
        <w:t xml:space="preserve">שב"כ </w:t>
      </w:r>
      <w:bookmarkStart w:id="22872" w:name="_ETM_Q53_542910"/>
      <w:bookmarkEnd w:id="22872"/>
      <w:proofErr w:type="spellStart"/>
      <w:r>
        <w:rPr>
          <w:rtl/>
        </w:rPr>
        <w:t>ספייר</w:t>
      </w:r>
      <w:proofErr w:type="spellEnd"/>
      <w:r>
        <w:rPr>
          <w:rFonts w:hint="cs"/>
          <w:rtl/>
        </w:rPr>
        <w:t>.</w:t>
      </w:r>
      <w:r>
        <w:rPr>
          <w:rtl/>
        </w:rPr>
        <w:t xml:space="preserve"> </w:t>
      </w:r>
      <w:bookmarkStart w:id="22873" w:name="_ETM_Q53_543329"/>
      <w:bookmarkEnd w:id="22873"/>
      <w:r>
        <w:rPr>
          <w:rtl/>
        </w:rPr>
        <w:t xml:space="preserve">אני </w:t>
      </w:r>
      <w:bookmarkStart w:id="22874" w:name="_ETM_Q53_543540"/>
      <w:bookmarkEnd w:id="22874"/>
      <w:r>
        <w:rPr>
          <w:rtl/>
        </w:rPr>
        <w:t xml:space="preserve">תמיד </w:t>
      </w:r>
      <w:bookmarkStart w:id="22875" w:name="_ETM_Q53_543989"/>
      <w:bookmarkEnd w:id="22875"/>
      <w:r>
        <w:rPr>
          <w:rtl/>
        </w:rPr>
        <w:t>אומר</w:t>
      </w:r>
      <w:r>
        <w:rPr>
          <w:rFonts w:hint="cs"/>
          <w:rtl/>
        </w:rPr>
        <w:t>,</w:t>
      </w:r>
      <w:r>
        <w:rPr>
          <w:rtl/>
        </w:rPr>
        <w:t xml:space="preserve"> </w:t>
      </w:r>
      <w:bookmarkStart w:id="22876" w:name="_ETM_Q53_545010"/>
      <w:bookmarkEnd w:id="22876"/>
      <w:r>
        <w:rPr>
          <w:rtl/>
        </w:rPr>
        <w:t xml:space="preserve">אפשר </w:t>
      </w:r>
      <w:bookmarkStart w:id="22877" w:name="_ETM_Q53_545490"/>
      <w:bookmarkEnd w:id="22877"/>
      <w:r>
        <w:rPr>
          <w:rtl/>
        </w:rPr>
        <w:t xml:space="preserve">לבקר </w:t>
      </w:r>
      <w:bookmarkStart w:id="22878" w:name="_ETM_Q53_545850"/>
      <w:bookmarkEnd w:id="22878"/>
      <w:r>
        <w:rPr>
          <w:rtl/>
        </w:rPr>
        <w:t xml:space="preserve">את </w:t>
      </w:r>
      <w:bookmarkStart w:id="22879" w:name="_ETM_Q53_545940"/>
      <w:bookmarkEnd w:id="22879"/>
      <w:r>
        <w:rPr>
          <w:rtl/>
        </w:rPr>
        <w:t xml:space="preserve">כוחות </w:t>
      </w:r>
      <w:bookmarkStart w:id="22880" w:name="_ETM_Q53_546270"/>
      <w:bookmarkEnd w:id="22880"/>
      <w:r>
        <w:rPr>
          <w:rtl/>
        </w:rPr>
        <w:t>הביטחון</w:t>
      </w:r>
      <w:r>
        <w:rPr>
          <w:rFonts w:hint="cs"/>
          <w:rtl/>
        </w:rPr>
        <w:t>,</w:t>
      </w:r>
      <w:bookmarkStart w:id="22881" w:name="_ETM_Q53_544360"/>
      <w:bookmarkEnd w:id="22881"/>
      <w:r>
        <w:rPr>
          <w:rtl/>
        </w:rPr>
        <w:t xml:space="preserve"> </w:t>
      </w:r>
      <w:bookmarkStart w:id="22882" w:name="_ETM_Q53_546870"/>
      <w:bookmarkEnd w:id="22882"/>
      <w:r>
        <w:rPr>
          <w:rtl/>
        </w:rPr>
        <w:t xml:space="preserve">אבל </w:t>
      </w:r>
      <w:bookmarkStart w:id="22883" w:name="_ETM_Q53_547189"/>
      <w:bookmarkEnd w:id="22883"/>
      <w:r>
        <w:rPr>
          <w:rFonts w:hint="cs"/>
          <w:rtl/>
        </w:rPr>
        <w:t>כ</w:t>
      </w:r>
      <w:r>
        <w:rPr>
          <w:rtl/>
        </w:rPr>
        <w:t xml:space="preserve">שעולים </w:t>
      </w:r>
      <w:bookmarkStart w:id="22884" w:name="_ETM_Q53_547759"/>
      <w:bookmarkStart w:id="22885" w:name="_ETM_Q53_544650"/>
      <w:bookmarkEnd w:id="22884"/>
      <w:bookmarkEnd w:id="22885"/>
      <w:r>
        <w:rPr>
          <w:rFonts w:hint="cs"/>
          <w:rtl/>
        </w:rPr>
        <w:t>ועושים</w:t>
      </w:r>
      <w:bookmarkStart w:id="22886" w:name="_ETM_Q53_545911"/>
      <w:bookmarkEnd w:id="22886"/>
      <w:r>
        <w:rPr>
          <w:rtl/>
        </w:rPr>
        <w:t xml:space="preserve"> </w:t>
      </w:r>
      <w:bookmarkStart w:id="22887" w:name="_ETM_Q53_548270"/>
      <w:bookmarkEnd w:id="22887"/>
      <w:r>
        <w:rPr>
          <w:rtl/>
        </w:rPr>
        <w:t>פלס</w:t>
      </w:r>
      <w:r>
        <w:rPr>
          <w:rFonts w:hint="cs"/>
          <w:rtl/>
        </w:rPr>
        <w:t>תר,</w:t>
      </w:r>
      <w:r>
        <w:rPr>
          <w:rtl/>
        </w:rPr>
        <w:t xml:space="preserve"> </w:t>
      </w:r>
      <w:bookmarkStart w:id="22888" w:name="_ETM_Q53_548839"/>
      <w:bookmarkEnd w:id="22888"/>
      <w:r>
        <w:rPr>
          <w:rFonts w:hint="cs"/>
          <w:rtl/>
        </w:rPr>
        <w:t>כש</w:t>
      </w:r>
      <w:r>
        <w:rPr>
          <w:rtl/>
        </w:rPr>
        <w:t xml:space="preserve">זה </w:t>
      </w:r>
      <w:bookmarkStart w:id="22889" w:name="_ETM_Q53_549170"/>
      <w:bookmarkStart w:id="22890" w:name="_ETM_Q53_550380"/>
      <w:bookmarkEnd w:id="22889"/>
      <w:bookmarkEnd w:id="22890"/>
      <w:r>
        <w:rPr>
          <w:rtl/>
        </w:rPr>
        <w:t xml:space="preserve">מקעקע </w:t>
      </w:r>
      <w:bookmarkStart w:id="22891" w:name="_ETM_Q53_551070"/>
      <w:bookmarkEnd w:id="22891"/>
      <w:r>
        <w:rPr>
          <w:rtl/>
        </w:rPr>
        <w:t>אותם</w:t>
      </w:r>
      <w:r>
        <w:rPr>
          <w:rFonts w:hint="cs"/>
          <w:rtl/>
        </w:rPr>
        <w:t>,</w:t>
      </w:r>
      <w:bookmarkStart w:id="22892" w:name="_ETM_Q53_549221"/>
      <w:bookmarkEnd w:id="22892"/>
      <w:r>
        <w:rPr>
          <w:rtl/>
        </w:rPr>
        <w:t xml:space="preserve"> </w:t>
      </w:r>
      <w:bookmarkStart w:id="22893" w:name="_ETM_Q53_551760"/>
      <w:bookmarkEnd w:id="22893"/>
      <w:r>
        <w:rPr>
          <w:rtl/>
        </w:rPr>
        <w:t xml:space="preserve">אני </w:t>
      </w:r>
      <w:bookmarkStart w:id="22894" w:name="_ETM_Q53_552000"/>
      <w:bookmarkStart w:id="22895" w:name="_ETM_Q53_552240"/>
      <w:bookmarkStart w:id="22896" w:name="_ETM_Q53_552690"/>
      <w:bookmarkStart w:id="22897" w:name="_ETM_Q53_552870"/>
      <w:bookmarkStart w:id="22898" w:name="_ETM_Q53_553230"/>
      <w:bookmarkEnd w:id="22894"/>
      <w:bookmarkEnd w:id="22895"/>
      <w:bookmarkEnd w:id="22896"/>
      <w:bookmarkEnd w:id="22897"/>
      <w:bookmarkEnd w:id="22898"/>
      <w:r>
        <w:rPr>
          <w:rFonts w:hint="cs"/>
          <w:rtl/>
        </w:rPr>
        <w:t xml:space="preserve">מציע </w:t>
      </w:r>
      <w:bookmarkStart w:id="22899" w:name="_ETM_Q53_550022"/>
      <w:bookmarkEnd w:id="22899"/>
      <w:r>
        <w:rPr>
          <w:rFonts w:hint="cs"/>
          <w:rtl/>
        </w:rPr>
        <w:t xml:space="preserve">להיזהר, </w:t>
      </w:r>
      <w:r>
        <w:rPr>
          <w:rtl/>
        </w:rPr>
        <w:t xml:space="preserve">עם </w:t>
      </w:r>
      <w:bookmarkStart w:id="22900" w:name="_ETM_Q53_553380"/>
      <w:bookmarkEnd w:id="22900"/>
      <w:r>
        <w:rPr>
          <w:rtl/>
        </w:rPr>
        <w:t xml:space="preserve">כל </w:t>
      </w:r>
      <w:bookmarkStart w:id="22901" w:name="_ETM_Q53_553589"/>
      <w:bookmarkEnd w:id="22901"/>
      <w:r>
        <w:rPr>
          <w:rtl/>
        </w:rPr>
        <w:t>המחלוקת</w:t>
      </w:r>
      <w:r>
        <w:rPr>
          <w:rFonts w:hint="cs"/>
          <w:rtl/>
        </w:rPr>
        <w:t>.</w:t>
      </w:r>
      <w:r>
        <w:rPr>
          <w:rtl/>
        </w:rPr>
        <w:t xml:space="preserve"> </w:t>
      </w:r>
      <w:bookmarkStart w:id="22902" w:name="_ETM_Q53_554460"/>
      <w:bookmarkEnd w:id="22902"/>
      <w:r>
        <w:rPr>
          <w:rtl/>
        </w:rPr>
        <w:t>תודה</w:t>
      </w:r>
      <w:r>
        <w:rPr>
          <w:rFonts w:hint="cs"/>
          <w:rtl/>
        </w:rPr>
        <w:t>,</w:t>
      </w:r>
      <w:r>
        <w:rPr>
          <w:rtl/>
        </w:rPr>
        <w:t xml:space="preserve"> </w:t>
      </w:r>
      <w:bookmarkStart w:id="22903" w:name="_ETM_Q53_554790"/>
      <w:bookmarkEnd w:id="22903"/>
      <w:r>
        <w:rPr>
          <w:rtl/>
        </w:rPr>
        <w:t>גברתי</w:t>
      </w:r>
      <w:r>
        <w:rPr>
          <w:rFonts w:hint="cs"/>
          <w:rtl/>
        </w:rPr>
        <w:t>.</w:t>
      </w:r>
      <w:r>
        <w:rPr>
          <w:rtl/>
        </w:rPr>
        <w:t xml:space="preserve"> </w:t>
      </w:r>
      <w:bookmarkStart w:id="22904" w:name="_ETM_Q53_555890"/>
      <w:bookmarkEnd w:id="22904"/>
    </w:p>
    <w:p w:rsidR="008C384D" w:rsidRDefault="008C384D" w:rsidP="00A32B7B">
      <w:pPr>
        <w:rPr>
          <w:rtl/>
        </w:rPr>
      </w:pPr>
    </w:p>
    <w:p w:rsidR="008C384D" w:rsidRDefault="008C384D" w:rsidP="00A32B7B">
      <w:pPr>
        <w:rPr>
          <w:rtl/>
        </w:rPr>
      </w:pPr>
      <w:r>
        <w:rPr>
          <w:rtl/>
        </w:rPr>
        <w:t>אדוני</w:t>
      </w:r>
      <w:bookmarkStart w:id="22905" w:name="_ETM_Q53_555871"/>
      <w:bookmarkEnd w:id="22905"/>
      <w:r>
        <w:rPr>
          <w:rFonts w:hint="cs"/>
          <w:rtl/>
        </w:rPr>
        <w:t>,</w:t>
      </w:r>
      <w:r>
        <w:rPr>
          <w:rtl/>
        </w:rPr>
        <w:t xml:space="preserve"> </w:t>
      </w:r>
      <w:bookmarkStart w:id="22906" w:name="_ETM_Q53_556310"/>
      <w:bookmarkEnd w:id="22906"/>
      <w:r>
        <w:rPr>
          <w:rFonts w:hint="cs"/>
          <w:rtl/>
        </w:rPr>
        <w:t>שלוש</w:t>
      </w:r>
      <w:r>
        <w:rPr>
          <w:rtl/>
        </w:rPr>
        <w:t xml:space="preserve"> </w:t>
      </w:r>
      <w:bookmarkStart w:id="22907" w:name="_ETM_Q53_556640"/>
      <w:bookmarkEnd w:id="22907"/>
      <w:r>
        <w:rPr>
          <w:rtl/>
        </w:rPr>
        <w:t>דקות</w:t>
      </w:r>
      <w:r>
        <w:rPr>
          <w:rFonts w:hint="cs"/>
          <w:rtl/>
        </w:rPr>
        <w:t>,</w:t>
      </w:r>
      <w:bookmarkStart w:id="22908" w:name="_ETM_Q53_555692"/>
      <w:bookmarkEnd w:id="22908"/>
      <w:r>
        <w:rPr>
          <w:rtl/>
        </w:rPr>
        <w:t xml:space="preserve"> </w:t>
      </w:r>
      <w:bookmarkStart w:id="22909" w:name="_ETM_Q53_556909"/>
      <w:bookmarkEnd w:id="22909"/>
      <w:r>
        <w:rPr>
          <w:rtl/>
        </w:rPr>
        <w:t>בבקשה</w:t>
      </w:r>
      <w:r>
        <w:rPr>
          <w:rFonts w:hint="cs"/>
          <w:rtl/>
        </w:rPr>
        <w:t>.</w:t>
      </w:r>
      <w:r>
        <w:rPr>
          <w:rtl/>
        </w:rPr>
        <w:t xml:space="preserve"> </w:t>
      </w:r>
      <w:bookmarkStart w:id="22910" w:name="_ETM_Q53_557420"/>
      <w:bookmarkStart w:id="22911" w:name="_ETM_Q53_557600"/>
      <w:bookmarkStart w:id="22912" w:name="_ETM_Q53_557900"/>
      <w:bookmarkStart w:id="22913" w:name="_ETM_Q53_559029"/>
      <w:bookmarkStart w:id="22914" w:name="_ETM_Q53_559150"/>
      <w:bookmarkEnd w:id="22910"/>
      <w:bookmarkEnd w:id="22911"/>
      <w:bookmarkEnd w:id="22912"/>
      <w:bookmarkEnd w:id="22913"/>
      <w:bookmarkEnd w:id="22914"/>
      <w:r>
        <w:rPr>
          <w:rFonts w:hint="cs"/>
          <w:rtl/>
        </w:rPr>
        <w:t>לימור,</w:t>
      </w:r>
      <w:r>
        <w:rPr>
          <w:rtl/>
        </w:rPr>
        <w:t xml:space="preserve"> </w:t>
      </w:r>
      <w:bookmarkStart w:id="22915" w:name="_ETM_Q53_559799"/>
      <w:bookmarkEnd w:id="22915"/>
      <w:r>
        <w:rPr>
          <w:rtl/>
        </w:rPr>
        <w:t xml:space="preserve">אנחנו </w:t>
      </w:r>
      <w:bookmarkStart w:id="22916" w:name="_ETM_Q53_560070"/>
      <w:bookmarkEnd w:id="22916"/>
      <w:r>
        <w:rPr>
          <w:rtl/>
        </w:rPr>
        <w:t xml:space="preserve">ננהל </w:t>
      </w:r>
      <w:bookmarkStart w:id="22917" w:name="_ETM_Q53_560490"/>
      <w:bookmarkEnd w:id="22917"/>
      <w:r>
        <w:rPr>
          <w:rtl/>
        </w:rPr>
        <w:t>שיח</w:t>
      </w:r>
      <w:r>
        <w:rPr>
          <w:rFonts w:hint="cs"/>
          <w:rtl/>
        </w:rPr>
        <w:t>.</w:t>
      </w:r>
      <w:bookmarkStart w:id="22918" w:name="_ETM_Q53_561469"/>
      <w:bookmarkStart w:id="22919" w:name="_ETM_Q53_562580"/>
      <w:bookmarkEnd w:id="22918"/>
      <w:bookmarkEnd w:id="22919"/>
    </w:p>
    <w:p w:rsidR="008C384D" w:rsidRDefault="008C384D" w:rsidP="00A32B7B">
      <w:pPr>
        <w:rPr>
          <w:rtl/>
        </w:rPr>
      </w:pPr>
      <w:bookmarkStart w:id="22920" w:name="_ETM_Q53_559462"/>
      <w:bookmarkStart w:id="22921" w:name="_ETM_Q53_560468"/>
      <w:bookmarkEnd w:id="22920"/>
      <w:bookmarkEnd w:id="22921"/>
    </w:p>
    <w:p w:rsidR="008C384D" w:rsidRDefault="008C384D" w:rsidP="00A91E73">
      <w:pPr>
        <w:pStyle w:val="a5"/>
        <w:rPr>
          <w:rtl/>
        </w:rPr>
      </w:pPr>
      <w:bookmarkStart w:id="22922" w:name="ET_speaker_5803_11"/>
      <w:r w:rsidRPr="00A91E73">
        <w:rPr>
          <w:rStyle w:val="TagStyle"/>
          <w:rtl/>
        </w:rPr>
        <w:t xml:space="preserve"> &lt;&lt; דובר &gt;&gt;</w:t>
      </w:r>
      <w:bookmarkStart w:id="22923" w:name="_Toc222733082"/>
      <w:r w:rsidR="001B3E33" w:rsidRPr="001B3E33">
        <w:rPr>
          <w:rtl/>
        </w:rPr>
        <w:t>עידן</w:t>
      </w:r>
      <w:bookmarkStart w:id="22924" w:name="_Toc189128662"/>
      <w:bookmarkStart w:id="22925" w:name="_Toc189133192"/>
      <w:bookmarkStart w:id="22926" w:name="_Toc189134262"/>
      <w:r>
        <w:rPr>
          <w:rtl/>
        </w:rPr>
        <w:t xml:space="preserve"> רול:</w:t>
      </w:r>
      <w:bookmarkEnd w:id="22924"/>
      <w:bookmarkEnd w:id="22925"/>
      <w:bookmarkEnd w:id="22926"/>
      <w:bookmarkEnd w:id="22923"/>
      <w:r w:rsidRPr="00DA2B1E">
        <w:rPr>
          <w:rtl/>
        </w:rPr>
        <w:t xml:space="preserve"> </w:t>
      </w:r>
      <w:r w:rsidRPr="00A91E73">
        <w:rPr>
          <w:rStyle w:val="TagStyle"/>
          <w:rtl/>
        </w:rPr>
        <w:t>&lt;&lt; דובר &gt;&gt;</w:t>
      </w:r>
      <w:r>
        <w:rPr>
          <w:rtl/>
        </w:rPr>
        <w:t xml:space="preserve"> </w:t>
      </w:r>
      <w:bookmarkEnd w:id="22922"/>
    </w:p>
    <w:p w:rsidR="008C384D" w:rsidRDefault="008C384D" w:rsidP="00A32B7B">
      <w:pPr>
        <w:rPr>
          <w:rtl/>
          <w:lang w:eastAsia="he-IL"/>
        </w:rPr>
      </w:pPr>
    </w:p>
    <w:p w:rsidR="008C384D" w:rsidRDefault="008C384D" w:rsidP="004C0B62">
      <w:pPr>
        <w:rPr>
          <w:rtl/>
        </w:rPr>
      </w:pPr>
      <w:bookmarkStart w:id="22927" w:name="_ETM_Q53_561087"/>
      <w:bookmarkStart w:id="22928" w:name="_ETM_Q53_561118"/>
      <w:bookmarkEnd w:id="22927"/>
      <w:bookmarkEnd w:id="22928"/>
      <w:r>
        <w:rPr>
          <w:rtl/>
        </w:rPr>
        <w:t xml:space="preserve">תודה </w:t>
      </w:r>
      <w:bookmarkStart w:id="22929" w:name="_ETM_Q53_562940"/>
      <w:bookmarkEnd w:id="22929"/>
      <w:r>
        <w:rPr>
          <w:rtl/>
        </w:rPr>
        <w:t>רבה</w:t>
      </w:r>
      <w:r>
        <w:rPr>
          <w:rFonts w:hint="cs"/>
          <w:rtl/>
        </w:rPr>
        <w:t>,</w:t>
      </w:r>
      <w:r>
        <w:rPr>
          <w:rtl/>
        </w:rPr>
        <w:t xml:space="preserve"> </w:t>
      </w:r>
      <w:bookmarkStart w:id="22930" w:name="_ETM_Q53_563360"/>
      <w:bookmarkEnd w:id="22930"/>
      <w:r>
        <w:rPr>
          <w:rtl/>
        </w:rPr>
        <w:t xml:space="preserve">אדוני </w:t>
      </w:r>
      <w:bookmarkStart w:id="22931" w:name="_ETM_Q53_563779"/>
      <w:bookmarkEnd w:id="22931"/>
      <w:r>
        <w:rPr>
          <w:rtl/>
        </w:rPr>
        <w:t>היושב</w:t>
      </w:r>
      <w:bookmarkStart w:id="22932" w:name="_ETM_Q53_564140"/>
      <w:bookmarkEnd w:id="22932"/>
      <w:r>
        <w:rPr>
          <w:rFonts w:hint="cs"/>
          <w:rtl/>
        </w:rPr>
        <w:t>-</w:t>
      </w:r>
      <w:r>
        <w:rPr>
          <w:rtl/>
        </w:rPr>
        <w:t>ראש</w:t>
      </w:r>
      <w:r w:rsidR="004C0B62">
        <w:rPr>
          <w:rFonts w:hint="cs"/>
          <w:rtl/>
        </w:rPr>
        <w:t>.</w:t>
      </w:r>
      <w:bookmarkStart w:id="22933" w:name="_ETM_Q53_563823"/>
      <w:bookmarkEnd w:id="22933"/>
      <w:r>
        <w:rPr>
          <w:rtl/>
        </w:rPr>
        <w:t xml:space="preserve"> </w:t>
      </w:r>
      <w:bookmarkStart w:id="22934" w:name="_ETM_Q53_565250"/>
      <w:bookmarkEnd w:id="22934"/>
      <w:r>
        <w:rPr>
          <w:rtl/>
        </w:rPr>
        <w:t xml:space="preserve">אדוני </w:t>
      </w:r>
      <w:bookmarkStart w:id="22935" w:name="_ETM_Q53_565520"/>
      <w:bookmarkEnd w:id="22935"/>
      <w:r>
        <w:rPr>
          <w:rtl/>
        </w:rPr>
        <w:t>השר</w:t>
      </w:r>
      <w:r>
        <w:rPr>
          <w:rFonts w:hint="cs"/>
          <w:rtl/>
        </w:rPr>
        <w:t>,</w:t>
      </w:r>
      <w:r>
        <w:rPr>
          <w:rtl/>
        </w:rPr>
        <w:t xml:space="preserve"> </w:t>
      </w:r>
      <w:bookmarkStart w:id="22936" w:name="_ETM_Q53_565970"/>
      <w:bookmarkEnd w:id="22936"/>
      <w:r>
        <w:rPr>
          <w:rtl/>
        </w:rPr>
        <w:t xml:space="preserve">כנסת </w:t>
      </w:r>
      <w:bookmarkStart w:id="22937" w:name="_ETM_Q53_566330"/>
      <w:bookmarkEnd w:id="22937"/>
      <w:r>
        <w:rPr>
          <w:rtl/>
        </w:rPr>
        <w:t>נכבדה</w:t>
      </w:r>
      <w:r>
        <w:rPr>
          <w:rFonts w:hint="cs"/>
          <w:rtl/>
        </w:rPr>
        <w:t>,</w:t>
      </w:r>
      <w:r>
        <w:rPr>
          <w:rtl/>
        </w:rPr>
        <w:t xml:space="preserve"> </w:t>
      </w:r>
      <w:bookmarkStart w:id="22938" w:name="_ETM_Q53_567710"/>
      <w:bookmarkStart w:id="22939" w:name="_ETM_Q53_568100"/>
      <w:bookmarkStart w:id="22940" w:name="_ETM_Q53_565823"/>
      <w:bookmarkEnd w:id="22938"/>
      <w:bookmarkEnd w:id="22939"/>
      <w:bookmarkEnd w:id="22940"/>
      <w:r>
        <w:rPr>
          <w:rtl/>
        </w:rPr>
        <w:t xml:space="preserve">אין </w:t>
      </w:r>
      <w:bookmarkStart w:id="22941" w:name="_ETM_Q53_568250"/>
      <w:bookmarkEnd w:id="22941"/>
      <w:r>
        <w:rPr>
          <w:rtl/>
        </w:rPr>
        <w:t xml:space="preserve">ספק </w:t>
      </w:r>
      <w:bookmarkStart w:id="22942" w:name="_ETM_Q53_568700"/>
      <w:bookmarkEnd w:id="22942"/>
      <w:r>
        <w:rPr>
          <w:rtl/>
        </w:rPr>
        <w:t xml:space="preserve">שמדינת </w:t>
      </w:r>
      <w:bookmarkStart w:id="22943" w:name="_ETM_Q53_569300"/>
      <w:bookmarkEnd w:id="22943"/>
      <w:r>
        <w:rPr>
          <w:rtl/>
        </w:rPr>
        <w:t xml:space="preserve">ישראל </w:t>
      </w:r>
      <w:bookmarkStart w:id="22944" w:name="_ETM_Q53_569690"/>
      <w:bookmarkEnd w:id="22944"/>
      <w:r>
        <w:rPr>
          <w:rtl/>
        </w:rPr>
        <w:t xml:space="preserve">עושה </w:t>
      </w:r>
      <w:bookmarkStart w:id="22945" w:name="_ETM_Q53_569930"/>
      <w:bookmarkEnd w:id="22945"/>
      <w:r>
        <w:rPr>
          <w:rtl/>
        </w:rPr>
        <w:t xml:space="preserve">מאמצים </w:t>
      </w:r>
      <w:bookmarkStart w:id="22946" w:name="_ETM_Q53_570500"/>
      <w:bookmarkEnd w:id="22946"/>
      <w:r>
        <w:rPr>
          <w:rtl/>
        </w:rPr>
        <w:t xml:space="preserve">גדולים </w:t>
      </w:r>
      <w:bookmarkStart w:id="22947" w:name="_ETM_Q53_571100"/>
      <w:bookmarkEnd w:id="22947"/>
      <w:r>
        <w:rPr>
          <w:rtl/>
        </w:rPr>
        <w:t xml:space="preserve">כדי </w:t>
      </w:r>
      <w:bookmarkStart w:id="22948" w:name="_ETM_Q53_571490"/>
      <w:bookmarkEnd w:id="22948"/>
      <w:r>
        <w:rPr>
          <w:rtl/>
        </w:rPr>
        <w:t xml:space="preserve">לשמור </w:t>
      </w:r>
      <w:bookmarkStart w:id="22949" w:name="_ETM_Q53_572120"/>
      <w:bookmarkEnd w:id="22949"/>
      <w:r>
        <w:rPr>
          <w:rtl/>
        </w:rPr>
        <w:t xml:space="preserve">על </w:t>
      </w:r>
      <w:bookmarkStart w:id="22950" w:name="_ETM_Q53_572210"/>
      <w:bookmarkEnd w:id="22950"/>
      <w:r>
        <w:rPr>
          <w:rtl/>
        </w:rPr>
        <w:t xml:space="preserve">שער </w:t>
      </w:r>
      <w:bookmarkStart w:id="22951" w:name="_ETM_Q53_572540"/>
      <w:bookmarkEnd w:id="22951"/>
      <w:r>
        <w:rPr>
          <w:rtl/>
        </w:rPr>
        <w:t xml:space="preserve">הכניסה </w:t>
      </w:r>
      <w:bookmarkStart w:id="22952" w:name="_ETM_Q53_573110"/>
      <w:bookmarkEnd w:id="22952"/>
      <w:r>
        <w:rPr>
          <w:rtl/>
        </w:rPr>
        <w:t xml:space="preserve">שלנו </w:t>
      </w:r>
      <w:bookmarkStart w:id="22953" w:name="_ETM_Q53_573620"/>
      <w:bookmarkEnd w:id="22953"/>
      <w:r>
        <w:rPr>
          <w:rtl/>
        </w:rPr>
        <w:t xml:space="preserve">בנתב"ג </w:t>
      </w:r>
      <w:bookmarkStart w:id="22954" w:name="_ETM_Q53_574310"/>
      <w:bookmarkEnd w:id="22954"/>
      <w:r>
        <w:rPr>
          <w:rtl/>
        </w:rPr>
        <w:t xml:space="preserve">בטוח </w:t>
      </w:r>
      <w:bookmarkStart w:id="22955" w:name="_ETM_Q53_575390"/>
      <w:bookmarkEnd w:id="22955"/>
      <w:r>
        <w:rPr>
          <w:rtl/>
        </w:rPr>
        <w:t xml:space="preserve">ולוודא </w:t>
      </w:r>
      <w:bookmarkStart w:id="22956" w:name="_ETM_Q53_575960"/>
      <w:bookmarkEnd w:id="22956"/>
      <w:r>
        <w:rPr>
          <w:rtl/>
        </w:rPr>
        <w:t xml:space="preserve">שנכנסים </w:t>
      </w:r>
      <w:bookmarkStart w:id="22957" w:name="_ETM_Q53_576650"/>
      <w:bookmarkEnd w:id="22957"/>
      <w:r>
        <w:rPr>
          <w:rtl/>
        </w:rPr>
        <w:t xml:space="preserve">אלינו </w:t>
      </w:r>
      <w:bookmarkStart w:id="22958" w:name="_ETM_Q53_577160"/>
      <w:bookmarkEnd w:id="22958"/>
      <w:r>
        <w:rPr>
          <w:rtl/>
        </w:rPr>
        <w:t xml:space="preserve">רק </w:t>
      </w:r>
      <w:bookmarkStart w:id="22959" w:name="_ETM_Q53_577460"/>
      <w:bookmarkEnd w:id="22959"/>
      <w:r>
        <w:rPr>
          <w:rtl/>
        </w:rPr>
        <w:t xml:space="preserve">אנשים </w:t>
      </w:r>
      <w:bookmarkStart w:id="22960" w:name="_ETM_Q53_577880"/>
      <w:bookmarkEnd w:id="22960"/>
      <w:r>
        <w:rPr>
          <w:rtl/>
        </w:rPr>
        <w:t xml:space="preserve">שלא </w:t>
      </w:r>
      <w:bookmarkStart w:id="22961" w:name="_ETM_Q53_578120"/>
      <w:bookmarkEnd w:id="22961"/>
      <w:r>
        <w:rPr>
          <w:rtl/>
        </w:rPr>
        <w:t xml:space="preserve">מהווים </w:t>
      </w:r>
      <w:bookmarkStart w:id="22962" w:name="_ETM_Q53_578510"/>
      <w:bookmarkEnd w:id="22962"/>
      <w:r>
        <w:rPr>
          <w:rtl/>
        </w:rPr>
        <w:t>סכנה</w:t>
      </w:r>
      <w:bookmarkStart w:id="22963" w:name="_ETM_Q53_575383"/>
      <w:bookmarkEnd w:id="22963"/>
      <w:r>
        <w:rPr>
          <w:rFonts w:hint="cs"/>
          <w:rtl/>
        </w:rPr>
        <w:t>.</w:t>
      </w:r>
      <w:r>
        <w:rPr>
          <w:rtl/>
        </w:rPr>
        <w:t xml:space="preserve"> </w:t>
      </w:r>
      <w:bookmarkStart w:id="22964" w:name="_ETM_Q53_579490"/>
      <w:bookmarkEnd w:id="22964"/>
      <w:r>
        <w:rPr>
          <w:rtl/>
        </w:rPr>
        <w:t xml:space="preserve">אני </w:t>
      </w:r>
      <w:bookmarkStart w:id="22965" w:name="_ETM_Q53_579820"/>
      <w:bookmarkEnd w:id="22965"/>
      <w:r>
        <w:rPr>
          <w:rtl/>
        </w:rPr>
        <w:t xml:space="preserve">חושב </w:t>
      </w:r>
      <w:bookmarkStart w:id="22966" w:name="_ETM_Q53_580270"/>
      <w:bookmarkEnd w:id="22966"/>
      <w:r>
        <w:rPr>
          <w:rtl/>
        </w:rPr>
        <w:t xml:space="preserve">שהמקרה </w:t>
      </w:r>
      <w:bookmarkStart w:id="22967" w:name="_ETM_Q53_582320"/>
      <w:bookmarkEnd w:id="22967"/>
      <w:r>
        <w:rPr>
          <w:rtl/>
        </w:rPr>
        <w:t xml:space="preserve">שקרה </w:t>
      </w:r>
      <w:bookmarkStart w:id="22968" w:name="_ETM_Q53_583249"/>
      <w:bookmarkEnd w:id="22968"/>
      <w:r>
        <w:rPr>
          <w:rFonts w:hint="cs"/>
          <w:rtl/>
        </w:rPr>
        <w:t xml:space="preserve">הוא </w:t>
      </w:r>
      <w:r>
        <w:rPr>
          <w:rtl/>
        </w:rPr>
        <w:t xml:space="preserve">בסוף </w:t>
      </w:r>
      <w:bookmarkStart w:id="22969" w:name="_ETM_Q53_584029"/>
      <w:bookmarkStart w:id="22970" w:name="_ETM_Q53_584149"/>
      <w:bookmarkEnd w:id="22969"/>
      <w:bookmarkEnd w:id="22970"/>
      <w:r>
        <w:rPr>
          <w:rtl/>
        </w:rPr>
        <w:t xml:space="preserve">יוצא </w:t>
      </w:r>
      <w:bookmarkStart w:id="22971" w:name="_ETM_Q53_584450"/>
      <w:bookmarkEnd w:id="22971"/>
      <w:r>
        <w:rPr>
          <w:rtl/>
        </w:rPr>
        <w:t>דופן</w:t>
      </w:r>
      <w:r>
        <w:rPr>
          <w:rFonts w:hint="cs"/>
          <w:rtl/>
        </w:rPr>
        <w:t>,</w:t>
      </w:r>
      <w:bookmarkStart w:id="22972" w:name="_ETM_Q53_581664"/>
      <w:bookmarkEnd w:id="22972"/>
      <w:r>
        <w:rPr>
          <w:rtl/>
        </w:rPr>
        <w:t xml:space="preserve"> </w:t>
      </w:r>
      <w:bookmarkStart w:id="22973" w:name="_ETM_Q53_584869"/>
      <w:bookmarkEnd w:id="22973"/>
      <w:r>
        <w:rPr>
          <w:rtl/>
        </w:rPr>
        <w:t xml:space="preserve">כי </w:t>
      </w:r>
      <w:bookmarkStart w:id="22974" w:name="_ETM_Q53_585579"/>
      <w:bookmarkEnd w:id="22974"/>
      <w:r>
        <w:rPr>
          <w:rtl/>
        </w:rPr>
        <w:t xml:space="preserve">מרבית </w:t>
      </w:r>
      <w:bookmarkStart w:id="22975" w:name="_ETM_Q53_586029"/>
      <w:bookmarkEnd w:id="22975"/>
      <w:r>
        <w:rPr>
          <w:rtl/>
        </w:rPr>
        <w:t xml:space="preserve">המקרים </w:t>
      </w:r>
      <w:bookmarkStart w:id="22976" w:name="_ETM_Q53_586450"/>
      <w:bookmarkEnd w:id="22976"/>
      <w:r>
        <w:rPr>
          <w:rtl/>
        </w:rPr>
        <w:t>נמנעים</w:t>
      </w:r>
      <w:r>
        <w:rPr>
          <w:rFonts w:hint="cs"/>
          <w:rtl/>
        </w:rPr>
        <w:t>.</w:t>
      </w:r>
      <w:r>
        <w:rPr>
          <w:rtl/>
        </w:rPr>
        <w:t xml:space="preserve"> </w:t>
      </w:r>
      <w:bookmarkStart w:id="22977" w:name="_ETM_Q53_587490"/>
      <w:bookmarkEnd w:id="22977"/>
      <w:r>
        <w:rPr>
          <w:rtl/>
        </w:rPr>
        <w:t xml:space="preserve">אבל </w:t>
      </w:r>
      <w:bookmarkStart w:id="22978" w:name="_ETM_Q53_587760"/>
      <w:bookmarkEnd w:id="22978"/>
      <w:r>
        <w:rPr>
          <w:rtl/>
        </w:rPr>
        <w:t xml:space="preserve">אני </w:t>
      </w:r>
      <w:bookmarkStart w:id="22979" w:name="_ETM_Q53_587850"/>
      <w:bookmarkEnd w:id="22979"/>
      <w:r>
        <w:rPr>
          <w:rtl/>
        </w:rPr>
        <w:t xml:space="preserve">רוצה </w:t>
      </w:r>
      <w:bookmarkStart w:id="22980" w:name="_ETM_Q53_588120"/>
      <w:bookmarkEnd w:id="22980"/>
      <w:r>
        <w:rPr>
          <w:rtl/>
        </w:rPr>
        <w:t>להציע</w:t>
      </w:r>
      <w:r>
        <w:rPr>
          <w:rFonts w:hint="cs"/>
          <w:rtl/>
        </w:rPr>
        <w:t>,</w:t>
      </w:r>
      <w:r>
        <w:rPr>
          <w:rtl/>
        </w:rPr>
        <w:t xml:space="preserve"> </w:t>
      </w:r>
      <w:bookmarkStart w:id="22981" w:name="_ETM_Q53_588570"/>
      <w:bookmarkEnd w:id="22981"/>
      <w:r>
        <w:rPr>
          <w:rtl/>
        </w:rPr>
        <w:t xml:space="preserve">מעבר </w:t>
      </w:r>
      <w:bookmarkStart w:id="22982" w:name="_ETM_Q53_588930"/>
      <w:bookmarkEnd w:id="22982"/>
      <w:r>
        <w:rPr>
          <w:rtl/>
        </w:rPr>
        <w:t xml:space="preserve">להידוק </w:t>
      </w:r>
      <w:bookmarkStart w:id="22983" w:name="_ETM_Q53_589320"/>
      <w:bookmarkEnd w:id="22983"/>
      <w:r>
        <w:rPr>
          <w:rtl/>
        </w:rPr>
        <w:t>הנהלים</w:t>
      </w:r>
      <w:bookmarkStart w:id="22984" w:name="_ETM_Q53_586924"/>
      <w:bookmarkEnd w:id="22984"/>
      <w:r>
        <w:rPr>
          <w:rFonts w:hint="cs"/>
          <w:rtl/>
        </w:rPr>
        <w:t>,</w:t>
      </w:r>
      <w:r>
        <w:rPr>
          <w:rtl/>
        </w:rPr>
        <w:t xml:space="preserve"> </w:t>
      </w:r>
      <w:bookmarkStart w:id="22985" w:name="_ETM_Q53_589830"/>
      <w:bookmarkEnd w:id="22985"/>
      <w:r>
        <w:rPr>
          <w:rtl/>
        </w:rPr>
        <w:t xml:space="preserve">מעבר </w:t>
      </w:r>
      <w:bookmarkStart w:id="22986" w:name="_ETM_Q53_590159"/>
      <w:bookmarkEnd w:id="22986"/>
      <w:r>
        <w:rPr>
          <w:rtl/>
        </w:rPr>
        <w:t xml:space="preserve">לאימוץ </w:t>
      </w:r>
      <w:bookmarkStart w:id="22987" w:name="_ETM_Q53_590550"/>
      <w:bookmarkEnd w:id="22987"/>
      <w:r>
        <w:rPr>
          <w:rtl/>
        </w:rPr>
        <w:t xml:space="preserve">טכנולוגיות </w:t>
      </w:r>
      <w:bookmarkStart w:id="22988" w:name="_ETM_Q53_591120"/>
      <w:bookmarkEnd w:id="22988"/>
      <w:r>
        <w:rPr>
          <w:rtl/>
        </w:rPr>
        <w:t xml:space="preserve">חדשות </w:t>
      </w:r>
      <w:bookmarkStart w:id="22989" w:name="_ETM_Q53_591570"/>
      <w:bookmarkEnd w:id="22989"/>
      <w:r>
        <w:rPr>
          <w:rtl/>
        </w:rPr>
        <w:t xml:space="preserve">ומעבר </w:t>
      </w:r>
      <w:bookmarkStart w:id="22990" w:name="_ETM_Q53_592080"/>
      <w:bookmarkEnd w:id="22990"/>
      <w:r>
        <w:rPr>
          <w:rtl/>
        </w:rPr>
        <w:t>להחמרה</w:t>
      </w:r>
      <w:r>
        <w:rPr>
          <w:rFonts w:hint="cs"/>
          <w:rtl/>
        </w:rPr>
        <w:t>,</w:t>
      </w:r>
      <w:r>
        <w:rPr>
          <w:rtl/>
        </w:rPr>
        <w:t xml:space="preserve"> </w:t>
      </w:r>
      <w:bookmarkStart w:id="22991" w:name="_ETM_Q53_595779"/>
      <w:bookmarkEnd w:id="22991"/>
      <w:r>
        <w:rPr>
          <w:rFonts w:hint="cs"/>
          <w:rtl/>
        </w:rPr>
        <w:t>ש</w:t>
      </w:r>
      <w:r>
        <w:rPr>
          <w:rtl/>
        </w:rPr>
        <w:t xml:space="preserve">לפחות </w:t>
      </w:r>
      <w:bookmarkStart w:id="22992" w:name="_ETM_Q53_596290"/>
      <w:bookmarkEnd w:id="22992"/>
      <w:r>
        <w:rPr>
          <w:rFonts w:hint="cs"/>
          <w:rtl/>
        </w:rPr>
        <w:t>ב</w:t>
      </w:r>
      <w:r>
        <w:rPr>
          <w:rtl/>
        </w:rPr>
        <w:t xml:space="preserve">תקופה </w:t>
      </w:r>
      <w:bookmarkStart w:id="22993" w:name="_ETM_Q53_596680"/>
      <w:bookmarkEnd w:id="22993"/>
      <w:r>
        <w:rPr>
          <w:rtl/>
        </w:rPr>
        <w:t>הנוכחית</w:t>
      </w:r>
      <w:bookmarkStart w:id="22994" w:name="_ETM_Q53_593304"/>
      <w:bookmarkStart w:id="22995" w:name="_ETM_Q53_597400"/>
      <w:bookmarkEnd w:id="22994"/>
      <w:bookmarkEnd w:id="22995"/>
      <w:r>
        <w:rPr>
          <w:rFonts w:hint="cs"/>
          <w:rtl/>
        </w:rPr>
        <w:t xml:space="preserve">, </w:t>
      </w:r>
      <w:r>
        <w:rPr>
          <w:rtl/>
        </w:rPr>
        <w:t xml:space="preserve">בגלל </w:t>
      </w:r>
      <w:bookmarkStart w:id="22996" w:name="_ETM_Q53_597700"/>
      <w:bookmarkEnd w:id="22996"/>
      <w:r>
        <w:rPr>
          <w:rtl/>
        </w:rPr>
        <w:t xml:space="preserve">שאנחנו </w:t>
      </w:r>
      <w:bookmarkStart w:id="22997" w:name="_ETM_Q53_597970"/>
      <w:bookmarkEnd w:id="22997"/>
      <w:r>
        <w:rPr>
          <w:rtl/>
        </w:rPr>
        <w:t xml:space="preserve">מבינים </w:t>
      </w:r>
      <w:bookmarkStart w:id="22998" w:name="_ETM_Q53_598420"/>
      <w:bookmarkEnd w:id="22998"/>
      <w:r>
        <w:rPr>
          <w:rtl/>
        </w:rPr>
        <w:t xml:space="preserve">שכרגע </w:t>
      </w:r>
      <w:bookmarkStart w:id="22999" w:name="_ETM_Q53_599990"/>
      <w:bookmarkEnd w:id="22999"/>
      <w:r>
        <w:rPr>
          <w:rtl/>
        </w:rPr>
        <w:t xml:space="preserve">הרבה </w:t>
      </w:r>
      <w:bookmarkStart w:id="23000" w:name="_ETM_Q53_600470"/>
      <w:bookmarkEnd w:id="23000"/>
      <w:r>
        <w:rPr>
          <w:rFonts w:hint="cs"/>
          <w:rtl/>
        </w:rPr>
        <w:t xml:space="preserve">ממי </w:t>
      </w:r>
      <w:r>
        <w:rPr>
          <w:rtl/>
        </w:rPr>
        <w:t xml:space="preserve">שרוצים </w:t>
      </w:r>
      <w:bookmarkStart w:id="23001" w:name="_ETM_Q53_600890"/>
      <w:bookmarkEnd w:id="23001"/>
      <w:r>
        <w:rPr>
          <w:rtl/>
        </w:rPr>
        <w:t xml:space="preserve">לתקוף </w:t>
      </w:r>
      <w:bookmarkStart w:id="23002" w:name="_ETM_Q53_601400"/>
      <w:bookmarkEnd w:id="23002"/>
      <w:r>
        <w:rPr>
          <w:rtl/>
        </w:rPr>
        <w:t xml:space="preserve">את </w:t>
      </w:r>
      <w:bookmarkStart w:id="23003" w:name="_ETM_Q53_601550"/>
      <w:bookmarkEnd w:id="23003"/>
      <w:r>
        <w:rPr>
          <w:rtl/>
        </w:rPr>
        <w:t xml:space="preserve">יהדות </w:t>
      </w:r>
      <w:bookmarkStart w:id="23004" w:name="_ETM_Q53_601940"/>
      <w:bookmarkEnd w:id="23004"/>
      <w:r>
        <w:rPr>
          <w:rtl/>
        </w:rPr>
        <w:t xml:space="preserve">התפוצות </w:t>
      </w:r>
      <w:bookmarkStart w:id="23005" w:name="_ETM_Q53_602510"/>
      <w:bookmarkEnd w:id="23005"/>
      <w:r>
        <w:rPr>
          <w:rtl/>
        </w:rPr>
        <w:t xml:space="preserve">יכולים </w:t>
      </w:r>
      <w:bookmarkStart w:id="23006" w:name="_ETM_Q53_602870"/>
      <w:bookmarkEnd w:id="23006"/>
      <w:r>
        <w:rPr>
          <w:rtl/>
        </w:rPr>
        <w:t xml:space="preserve">להגיע </w:t>
      </w:r>
      <w:bookmarkStart w:id="23007" w:name="_ETM_Q53_603260"/>
      <w:bookmarkEnd w:id="23007"/>
      <w:r>
        <w:rPr>
          <w:rtl/>
        </w:rPr>
        <w:t xml:space="preserve">גם </w:t>
      </w:r>
      <w:bookmarkStart w:id="23008" w:name="_ETM_Q53_603500"/>
      <w:bookmarkEnd w:id="23008"/>
      <w:r>
        <w:rPr>
          <w:rtl/>
        </w:rPr>
        <w:t>לפה</w:t>
      </w:r>
      <w:r>
        <w:rPr>
          <w:rFonts w:hint="cs"/>
          <w:rtl/>
        </w:rPr>
        <w:t>,</w:t>
      </w:r>
      <w:bookmarkStart w:id="23009" w:name="_ETM_Q53_602154"/>
      <w:bookmarkEnd w:id="23009"/>
      <w:r>
        <w:rPr>
          <w:rtl/>
        </w:rPr>
        <w:t xml:space="preserve"> </w:t>
      </w:r>
      <w:bookmarkStart w:id="23010" w:name="_ETM_Q53_604370"/>
      <w:bookmarkStart w:id="23011" w:name="_ETM_Q53_604909"/>
      <w:bookmarkStart w:id="23012" w:name="_ETM_Q53_605360"/>
      <w:bookmarkEnd w:id="23010"/>
      <w:bookmarkEnd w:id="23011"/>
      <w:bookmarkEnd w:id="23012"/>
      <w:r>
        <w:rPr>
          <w:rFonts w:hint="cs"/>
          <w:rtl/>
        </w:rPr>
        <w:t>להסתוות</w:t>
      </w:r>
      <w:r>
        <w:rPr>
          <w:rtl/>
        </w:rPr>
        <w:t xml:space="preserve"> </w:t>
      </w:r>
      <w:bookmarkStart w:id="23013" w:name="_ETM_Q53_606050"/>
      <w:bookmarkEnd w:id="23013"/>
      <w:r>
        <w:rPr>
          <w:rtl/>
        </w:rPr>
        <w:t xml:space="preserve">לתיירים </w:t>
      </w:r>
      <w:bookmarkStart w:id="23014" w:name="_ETM_Q53_606500"/>
      <w:bookmarkEnd w:id="23014"/>
      <w:r>
        <w:rPr>
          <w:rtl/>
        </w:rPr>
        <w:t xml:space="preserve">ולתקוף </w:t>
      </w:r>
      <w:bookmarkStart w:id="23015" w:name="_ETM_Q53_607470"/>
      <w:bookmarkEnd w:id="23015"/>
      <w:r>
        <w:rPr>
          <w:rFonts w:hint="cs"/>
          <w:rtl/>
        </w:rPr>
        <w:t xml:space="preserve">– </w:t>
      </w:r>
      <w:r>
        <w:rPr>
          <w:rtl/>
        </w:rPr>
        <w:t xml:space="preserve">אני </w:t>
      </w:r>
      <w:bookmarkStart w:id="23016" w:name="_ETM_Q53_607830"/>
      <w:bookmarkEnd w:id="23016"/>
      <w:r>
        <w:rPr>
          <w:rtl/>
        </w:rPr>
        <w:t xml:space="preserve">רוצה </w:t>
      </w:r>
      <w:bookmarkStart w:id="23017" w:name="_ETM_Q53_608070"/>
      <w:bookmarkEnd w:id="23017"/>
      <w:r>
        <w:rPr>
          <w:rtl/>
        </w:rPr>
        <w:t xml:space="preserve">לומר </w:t>
      </w:r>
      <w:bookmarkStart w:id="23018" w:name="_ETM_Q53_608339"/>
      <w:bookmarkEnd w:id="23018"/>
      <w:r>
        <w:rPr>
          <w:rtl/>
        </w:rPr>
        <w:t>שהד</w:t>
      </w:r>
      <w:bookmarkStart w:id="23019" w:name="_ETM_Q53_606475"/>
      <w:bookmarkEnd w:id="23019"/>
      <w:r>
        <w:rPr>
          <w:rtl/>
        </w:rPr>
        <w:t xml:space="preserve">בר </w:t>
      </w:r>
      <w:bookmarkStart w:id="23020" w:name="_ETM_Q53_608940"/>
      <w:bookmarkEnd w:id="23020"/>
      <w:r>
        <w:rPr>
          <w:rtl/>
        </w:rPr>
        <w:t xml:space="preserve">שמהווה </w:t>
      </w:r>
      <w:bookmarkStart w:id="23021" w:name="_ETM_Q53_609630"/>
      <w:bookmarkEnd w:id="23021"/>
      <w:r>
        <w:rPr>
          <w:rtl/>
        </w:rPr>
        <w:t xml:space="preserve">עבורנו </w:t>
      </w:r>
      <w:bookmarkStart w:id="23022" w:name="_ETM_Q53_610080"/>
      <w:bookmarkEnd w:id="23022"/>
      <w:r>
        <w:rPr>
          <w:rtl/>
        </w:rPr>
        <w:t xml:space="preserve">אתגר </w:t>
      </w:r>
      <w:bookmarkStart w:id="23023" w:name="_ETM_Q53_610470"/>
      <w:bookmarkEnd w:id="23023"/>
      <w:r>
        <w:rPr>
          <w:rtl/>
        </w:rPr>
        <w:t>גדול</w:t>
      </w:r>
      <w:r>
        <w:rPr>
          <w:rFonts w:hint="cs"/>
          <w:rtl/>
        </w:rPr>
        <w:t>,</w:t>
      </w:r>
      <w:r>
        <w:rPr>
          <w:rtl/>
        </w:rPr>
        <w:t xml:space="preserve"> </w:t>
      </w:r>
      <w:bookmarkStart w:id="23024" w:name="_ETM_Q53_610800"/>
      <w:bookmarkEnd w:id="23024"/>
      <w:r>
        <w:rPr>
          <w:rtl/>
        </w:rPr>
        <w:t xml:space="preserve">וזה </w:t>
      </w:r>
      <w:bookmarkStart w:id="23025" w:name="_ETM_Q53_611010"/>
      <w:bookmarkEnd w:id="23025"/>
      <w:r>
        <w:rPr>
          <w:rtl/>
        </w:rPr>
        <w:t xml:space="preserve">הרשתות </w:t>
      </w:r>
      <w:bookmarkStart w:id="23026" w:name="_ETM_Q53_611490"/>
      <w:bookmarkEnd w:id="23026"/>
      <w:r>
        <w:rPr>
          <w:rtl/>
        </w:rPr>
        <w:t>החברתיות</w:t>
      </w:r>
      <w:r>
        <w:rPr>
          <w:rFonts w:hint="cs"/>
          <w:rtl/>
        </w:rPr>
        <w:t>,</w:t>
      </w:r>
      <w:r>
        <w:rPr>
          <w:rtl/>
        </w:rPr>
        <w:t xml:space="preserve"> </w:t>
      </w:r>
      <w:bookmarkStart w:id="23027" w:name="_ETM_Q53_612660"/>
      <w:bookmarkEnd w:id="23027"/>
      <w:r>
        <w:rPr>
          <w:rtl/>
        </w:rPr>
        <w:t xml:space="preserve">יכול </w:t>
      </w:r>
      <w:bookmarkStart w:id="23028" w:name="_ETM_Q53_613020"/>
      <w:bookmarkEnd w:id="23028"/>
      <w:r>
        <w:rPr>
          <w:rtl/>
        </w:rPr>
        <w:t xml:space="preserve">להיות </w:t>
      </w:r>
      <w:bookmarkStart w:id="23029" w:name="_ETM_Q53_613260"/>
      <w:bookmarkEnd w:id="23029"/>
      <w:r>
        <w:rPr>
          <w:rtl/>
        </w:rPr>
        <w:t xml:space="preserve">גם </w:t>
      </w:r>
      <w:bookmarkStart w:id="23030" w:name="_ETM_Q53_613650"/>
      <w:bookmarkEnd w:id="23030"/>
      <w:r>
        <w:rPr>
          <w:rtl/>
        </w:rPr>
        <w:t xml:space="preserve">יתרון </w:t>
      </w:r>
      <w:bookmarkStart w:id="23031" w:name="_ETM_Q53_614130"/>
      <w:bookmarkEnd w:id="23031"/>
      <w:r>
        <w:rPr>
          <w:rtl/>
        </w:rPr>
        <w:t xml:space="preserve">במקרה </w:t>
      </w:r>
      <w:bookmarkStart w:id="23032" w:name="_ETM_Q53_614490"/>
      <w:bookmarkEnd w:id="23032"/>
      <w:r>
        <w:rPr>
          <w:rtl/>
        </w:rPr>
        <w:t xml:space="preserve">הספציפי </w:t>
      </w:r>
      <w:bookmarkStart w:id="23033" w:name="_ETM_Q53_615030"/>
      <w:bookmarkEnd w:id="23033"/>
      <w:r>
        <w:rPr>
          <w:rtl/>
        </w:rPr>
        <w:t>הזה</w:t>
      </w:r>
      <w:r>
        <w:rPr>
          <w:rFonts w:hint="cs"/>
          <w:rtl/>
        </w:rPr>
        <w:t>.</w:t>
      </w:r>
      <w:bookmarkStart w:id="23034" w:name="_ETM_Q53_615920"/>
      <w:bookmarkEnd w:id="23034"/>
    </w:p>
    <w:p w:rsidR="008C384D" w:rsidRDefault="008C384D" w:rsidP="00A32B7B">
      <w:pPr>
        <w:rPr>
          <w:rtl/>
        </w:rPr>
      </w:pPr>
      <w:bookmarkStart w:id="23035" w:name="_ETM_Q53_617763"/>
      <w:bookmarkStart w:id="23036" w:name="_ETM_Q53_617837"/>
      <w:bookmarkEnd w:id="23035"/>
      <w:bookmarkEnd w:id="23036"/>
    </w:p>
    <w:p w:rsidR="008C384D" w:rsidRDefault="008C384D" w:rsidP="004C0B62">
      <w:pPr>
        <w:rPr>
          <w:rtl/>
        </w:rPr>
      </w:pPr>
      <w:bookmarkStart w:id="23037" w:name="_ETM_Q53_617923"/>
      <w:bookmarkStart w:id="23038" w:name="_ETM_Q53_617986"/>
      <w:bookmarkEnd w:id="23037"/>
      <w:bookmarkEnd w:id="23038"/>
      <w:r>
        <w:rPr>
          <w:rtl/>
        </w:rPr>
        <w:t>היום</w:t>
      </w:r>
      <w:r>
        <w:rPr>
          <w:rFonts w:hint="cs"/>
          <w:rtl/>
        </w:rPr>
        <w:t>,</w:t>
      </w:r>
      <w:bookmarkStart w:id="23039" w:name="_ETM_Q53_614625"/>
      <w:bookmarkEnd w:id="23039"/>
      <w:r>
        <w:rPr>
          <w:rtl/>
        </w:rPr>
        <w:t xml:space="preserve"> </w:t>
      </w:r>
      <w:bookmarkStart w:id="23040" w:name="_ETM_Q53_616430"/>
      <w:bookmarkEnd w:id="23040"/>
      <w:r>
        <w:rPr>
          <w:rtl/>
        </w:rPr>
        <w:t xml:space="preserve">בשונה </w:t>
      </w:r>
      <w:bookmarkStart w:id="23041" w:name="_ETM_Q53_616819"/>
      <w:bookmarkEnd w:id="23041"/>
      <w:r>
        <w:rPr>
          <w:rtl/>
        </w:rPr>
        <w:t>מפעם</w:t>
      </w:r>
      <w:r>
        <w:rPr>
          <w:rFonts w:hint="cs"/>
          <w:rtl/>
        </w:rPr>
        <w:t>,</w:t>
      </w:r>
      <w:r>
        <w:rPr>
          <w:rtl/>
        </w:rPr>
        <w:t xml:space="preserve"> </w:t>
      </w:r>
      <w:bookmarkStart w:id="23042" w:name="_ETM_Q53_617840"/>
      <w:bookmarkEnd w:id="23042"/>
      <w:r>
        <w:rPr>
          <w:rtl/>
        </w:rPr>
        <w:t xml:space="preserve">למפגעים </w:t>
      </w:r>
      <w:bookmarkStart w:id="23043" w:name="_ETM_Q53_618530"/>
      <w:bookmarkEnd w:id="23043"/>
      <w:r>
        <w:rPr>
          <w:rtl/>
        </w:rPr>
        <w:t>פוטנציאליים</w:t>
      </w:r>
      <w:r>
        <w:rPr>
          <w:rFonts w:hint="cs"/>
          <w:rtl/>
        </w:rPr>
        <w:t>,</w:t>
      </w:r>
      <w:r>
        <w:rPr>
          <w:rtl/>
        </w:rPr>
        <w:t xml:space="preserve"> </w:t>
      </w:r>
      <w:bookmarkStart w:id="23044" w:name="_ETM_Q53_619310"/>
      <w:bookmarkEnd w:id="23044"/>
      <w:r>
        <w:rPr>
          <w:rtl/>
        </w:rPr>
        <w:t xml:space="preserve">למחבלים </w:t>
      </w:r>
      <w:bookmarkStart w:id="23045" w:name="_ETM_Q53_619909"/>
      <w:bookmarkEnd w:id="23045"/>
      <w:r>
        <w:rPr>
          <w:rtl/>
        </w:rPr>
        <w:t>פוטנציאליים</w:t>
      </w:r>
      <w:r>
        <w:rPr>
          <w:rFonts w:hint="cs"/>
          <w:rtl/>
        </w:rPr>
        <w:t>,</w:t>
      </w:r>
      <w:bookmarkStart w:id="23046" w:name="_ETM_Q53_619495"/>
      <w:bookmarkEnd w:id="23046"/>
      <w:r>
        <w:rPr>
          <w:rtl/>
        </w:rPr>
        <w:t xml:space="preserve"> </w:t>
      </w:r>
      <w:bookmarkStart w:id="23047" w:name="_ETM_Q53_621030"/>
      <w:bookmarkEnd w:id="23047"/>
      <w:r>
        <w:rPr>
          <w:rtl/>
        </w:rPr>
        <w:t xml:space="preserve">יש </w:t>
      </w:r>
      <w:bookmarkStart w:id="23048" w:name="_ETM_Q53_621360"/>
      <w:bookmarkEnd w:id="23048"/>
      <w:r>
        <w:rPr>
          <w:rtl/>
        </w:rPr>
        <w:t xml:space="preserve">חתימה </w:t>
      </w:r>
      <w:bookmarkStart w:id="23049" w:name="_ETM_Q53_621810"/>
      <w:bookmarkEnd w:id="23049"/>
      <w:r>
        <w:rPr>
          <w:rtl/>
        </w:rPr>
        <w:t xml:space="preserve">דיגיטלית </w:t>
      </w:r>
      <w:bookmarkStart w:id="23050" w:name="_ETM_Q53_622799"/>
      <w:bookmarkEnd w:id="23050"/>
      <w:r>
        <w:rPr>
          <w:rtl/>
        </w:rPr>
        <w:t xml:space="preserve">מאוד </w:t>
      </w:r>
      <w:bookmarkStart w:id="23051" w:name="_ETM_Q53_623219"/>
      <w:bookmarkEnd w:id="23051"/>
      <w:r>
        <w:rPr>
          <w:rtl/>
        </w:rPr>
        <w:t>גדולה</w:t>
      </w:r>
      <w:r>
        <w:rPr>
          <w:rFonts w:hint="cs"/>
          <w:rtl/>
        </w:rPr>
        <w:t>.</w:t>
      </w:r>
      <w:r>
        <w:rPr>
          <w:rtl/>
        </w:rPr>
        <w:t xml:space="preserve"> </w:t>
      </w:r>
      <w:bookmarkStart w:id="23052" w:name="_ETM_Q53_624430"/>
      <w:bookmarkEnd w:id="23052"/>
      <w:r>
        <w:rPr>
          <w:rtl/>
        </w:rPr>
        <w:t xml:space="preserve">7 </w:t>
      </w:r>
      <w:bookmarkStart w:id="23053" w:name="_ETM_Q53_624909"/>
      <w:bookmarkEnd w:id="23053"/>
      <w:r>
        <w:rPr>
          <w:rtl/>
        </w:rPr>
        <w:t xml:space="preserve">באוקטובר </w:t>
      </w:r>
      <w:bookmarkStart w:id="23054" w:name="_ETM_Q53_625569"/>
      <w:bookmarkEnd w:id="23054"/>
      <w:r>
        <w:rPr>
          <w:rtl/>
        </w:rPr>
        <w:t xml:space="preserve">וגל </w:t>
      </w:r>
      <w:bookmarkStart w:id="23055" w:name="_ETM_Q53_625900"/>
      <w:bookmarkEnd w:id="23055"/>
      <w:r>
        <w:rPr>
          <w:rtl/>
        </w:rPr>
        <w:t xml:space="preserve">האנטישמיות </w:t>
      </w:r>
      <w:bookmarkStart w:id="23056" w:name="_ETM_Q53_626590"/>
      <w:bookmarkEnd w:id="23056"/>
      <w:r>
        <w:rPr>
          <w:rtl/>
        </w:rPr>
        <w:t xml:space="preserve">הנורא </w:t>
      </w:r>
      <w:bookmarkStart w:id="23057" w:name="_ETM_Q53_626980"/>
      <w:bookmarkEnd w:id="23057"/>
      <w:r>
        <w:rPr>
          <w:rtl/>
        </w:rPr>
        <w:t xml:space="preserve">שהגיע </w:t>
      </w:r>
      <w:bookmarkStart w:id="23058" w:name="_ETM_Q53_627370"/>
      <w:bookmarkEnd w:id="23058"/>
      <w:r>
        <w:rPr>
          <w:rtl/>
        </w:rPr>
        <w:t>בעקבותיו</w:t>
      </w:r>
      <w:r>
        <w:rPr>
          <w:rFonts w:hint="cs"/>
          <w:rtl/>
        </w:rPr>
        <w:t>,</w:t>
      </w:r>
      <w:r>
        <w:rPr>
          <w:rtl/>
        </w:rPr>
        <w:t xml:space="preserve"> </w:t>
      </w:r>
      <w:bookmarkStart w:id="23059" w:name="_ETM_Q53_628060"/>
      <w:bookmarkEnd w:id="23059"/>
      <w:r>
        <w:rPr>
          <w:rtl/>
        </w:rPr>
        <w:t xml:space="preserve">ועדיין </w:t>
      </w:r>
      <w:bookmarkStart w:id="23060" w:name="_ETM_Q53_629019"/>
      <w:bookmarkEnd w:id="23060"/>
      <w:r>
        <w:rPr>
          <w:rtl/>
        </w:rPr>
        <w:t xml:space="preserve">מורגש </w:t>
      </w:r>
      <w:bookmarkStart w:id="23061" w:name="_ETM_Q53_629709"/>
      <w:bookmarkEnd w:id="23061"/>
      <w:r>
        <w:rPr>
          <w:rtl/>
        </w:rPr>
        <w:t xml:space="preserve">היטב </w:t>
      </w:r>
      <w:bookmarkStart w:id="23062" w:name="_ETM_Q53_630069"/>
      <w:bookmarkEnd w:id="23062"/>
      <w:r>
        <w:rPr>
          <w:rtl/>
        </w:rPr>
        <w:t xml:space="preserve">ברחבי </w:t>
      </w:r>
      <w:bookmarkStart w:id="23063" w:name="_ETM_Q53_630489"/>
      <w:bookmarkEnd w:id="23063"/>
      <w:r>
        <w:rPr>
          <w:rtl/>
        </w:rPr>
        <w:t>העולם</w:t>
      </w:r>
      <w:r>
        <w:rPr>
          <w:rFonts w:hint="cs"/>
          <w:rtl/>
        </w:rPr>
        <w:t>,</w:t>
      </w:r>
      <w:r>
        <w:rPr>
          <w:rtl/>
        </w:rPr>
        <w:t xml:space="preserve"> </w:t>
      </w:r>
      <w:bookmarkStart w:id="23064" w:name="_ETM_Q53_631209"/>
      <w:bookmarkEnd w:id="23064"/>
      <w:r>
        <w:rPr>
          <w:rtl/>
        </w:rPr>
        <w:t xml:space="preserve">גרם </w:t>
      </w:r>
      <w:bookmarkStart w:id="23065" w:name="_ETM_Q53_631659"/>
      <w:bookmarkEnd w:id="23065"/>
      <w:r>
        <w:rPr>
          <w:rtl/>
        </w:rPr>
        <w:t xml:space="preserve">לכל </w:t>
      </w:r>
      <w:bookmarkStart w:id="23066" w:name="_ETM_Q53_632079"/>
      <w:bookmarkEnd w:id="23066"/>
      <w:r>
        <w:rPr>
          <w:rtl/>
        </w:rPr>
        <w:t xml:space="preserve">אותם </w:t>
      </w:r>
      <w:bookmarkStart w:id="23067" w:name="_ETM_Q53_632469"/>
      <w:bookmarkEnd w:id="23067"/>
      <w:r>
        <w:rPr>
          <w:rtl/>
        </w:rPr>
        <w:t xml:space="preserve">אנשים </w:t>
      </w:r>
      <w:bookmarkStart w:id="23068" w:name="_ETM_Q53_633310"/>
      <w:bookmarkEnd w:id="23068"/>
      <w:r>
        <w:rPr>
          <w:rtl/>
        </w:rPr>
        <w:t xml:space="preserve">שמחפשים </w:t>
      </w:r>
      <w:bookmarkStart w:id="23069" w:name="_ETM_Q53_633909"/>
      <w:bookmarkEnd w:id="23069"/>
      <w:proofErr w:type="spellStart"/>
      <w:r>
        <w:rPr>
          <w:rtl/>
        </w:rPr>
        <w:t>לכלותנו</w:t>
      </w:r>
      <w:proofErr w:type="spellEnd"/>
      <w:r>
        <w:rPr>
          <w:rFonts w:hint="cs"/>
          <w:rtl/>
        </w:rPr>
        <w:t>,</w:t>
      </w:r>
      <w:bookmarkStart w:id="23070" w:name="_ETM_Q53_633374"/>
      <w:bookmarkEnd w:id="23070"/>
      <w:r>
        <w:rPr>
          <w:rtl/>
        </w:rPr>
        <w:t xml:space="preserve"> </w:t>
      </w:r>
      <w:bookmarkStart w:id="23071" w:name="_ETM_Q53_634810"/>
      <w:bookmarkEnd w:id="23071"/>
      <w:r>
        <w:rPr>
          <w:rtl/>
        </w:rPr>
        <w:t xml:space="preserve">או </w:t>
      </w:r>
      <w:bookmarkStart w:id="23072" w:name="_ETM_Q53_634900"/>
      <w:bookmarkEnd w:id="23072"/>
      <w:r>
        <w:rPr>
          <w:rtl/>
        </w:rPr>
        <w:t xml:space="preserve">לפחות </w:t>
      </w:r>
      <w:bookmarkStart w:id="23073" w:name="_ETM_Q53_635260"/>
      <w:bookmarkEnd w:id="23073"/>
      <w:r>
        <w:rPr>
          <w:rtl/>
        </w:rPr>
        <w:t>למרביתם</w:t>
      </w:r>
      <w:r>
        <w:rPr>
          <w:rFonts w:hint="cs"/>
          <w:rtl/>
        </w:rPr>
        <w:t>,</w:t>
      </w:r>
      <w:r>
        <w:rPr>
          <w:rtl/>
        </w:rPr>
        <w:t xml:space="preserve"> </w:t>
      </w:r>
      <w:bookmarkStart w:id="23074" w:name="_ETM_Q53_636310"/>
      <w:bookmarkEnd w:id="23074"/>
      <w:r>
        <w:rPr>
          <w:rtl/>
        </w:rPr>
        <w:t xml:space="preserve">להביא </w:t>
      </w:r>
      <w:bookmarkStart w:id="23075" w:name="_ETM_Q53_636730"/>
      <w:bookmarkEnd w:id="23075"/>
      <w:r>
        <w:rPr>
          <w:rtl/>
        </w:rPr>
        <w:t xml:space="preserve">את </w:t>
      </w:r>
      <w:bookmarkStart w:id="23076" w:name="_ETM_Q53_636790"/>
      <w:bookmarkEnd w:id="23076"/>
      <w:r>
        <w:rPr>
          <w:rtl/>
        </w:rPr>
        <w:t xml:space="preserve">זה </w:t>
      </w:r>
      <w:bookmarkStart w:id="23077" w:name="_ETM_Q53_636909"/>
      <w:bookmarkEnd w:id="23077"/>
      <w:r>
        <w:rPr>
          <w:rtl/>
        </w:rPr>
        <w:t xml:space="preserve">לידי </w:t>
      </w:r>
      <w:bookmarkStart w:id="23078" w:name="_ETM_Q53_637209"/>
      <w:bookmarkEnd w:id="23078"/>
      <w:r>
        <w:rPr>
          <w:rtl/>
        </w:rPr>
        <w:t>ביטוי</w:t>
      </w:r>
      <w:r w:rsidR="004C0B62">
        <w:rPr>
          <w:rFonts w:hint="cs"/>
          <w:rtl/>
        </w:rPr>
        <w:t>:</w:t>
      </w:r>
      <w:r>
        <w:rPr>
          <w:rtl/>
        </w:rPr>
        <w:t xml:space="preserve"> </w:t>
      </w:r>
      <w:bookmarkStart w:id="23079" w:name="_ETM_Q53_637959"/>
      <w:bookmarkEnd w:id="23079"/>
      <w:r>
        <w:rPr>
          <w:rtl/>
        </w:rPr>
        <w:t xml:space="preserve">לכתוב </w:t>
      </w:r>
      <w:bookmarkStart w:id="23080" w:name="_ETM_Q53_638319"/>
      <w:bookmarkEnd w:id="23080"/>
      <w:r>
        <w:rPr>
          <w:rtl/>
        </w:rPr>
        <w:t xml:space="preserve">על </w:t>
      </w:r>
      <w:bookmarkStart w:id="23081" w:name="_ETM_Q53_638409"/>
      <w:bookmarkEnd w:id="23081"/>
      <w:r>
        <w:rPr>
          <w:rtl/>
        </w:rPr>
        <w:t xml:space="preserve">זה </w:t>
      </w:r>
      <w:bookmarkStart w:id="23082" w:name="_ETM_Q53_638560"/>
      <w:bookmarkEnd w:id="23082"/>
      <w:proofErr w:type="spellStart"/>
      <w:r>
        <w:rPr>
          <w:rtl/>
        </w:rPr>
        <w:t>פוסטים</w:t>
      </w:r>
      <w:proofErr w:type="spellEnd"/>
      <w:r>
        <w:rPr>
          <w:rFonts w:hint="cs"/>
          <w:rtl/>
        </w:rPr>
        <w:t>,</w:t>
      </w:r>
      <w:r>
        <w:rPr>
          <w:rtl/>
        </w:rPr>
        <w:t xml:space="preserve"> </w:t>
      </w:r>
      <w:bookmarkStart w:id="23083" w:name="_ETM_Q53_640319"/>
      <w:bookmarkEnd w:id="23083"/>
      <w:r>
        <w:rPr>
          <w:rtl/>
        </w:rPr>
        <w:t>ל</w:t>
      </w:r>
      <w:r>
        <w:rPr>
          <w:rFonts w:hint="cs"/>
          <w:rtl/>
        </w:rPr>
        <w:t>א</w:t>
      </w:r>
      <w:r>
        <w:rPr>
          <w:rtl/>
        </w:rPr>
        <w:t>יי</w:t>
      </w:r>
      <w:r>
        <w:rPr>
          <w:rFonts w:hint="cs"/>
          <w:rtl/>
        </w:rPr>
        <w:t>ם</w:t>
      </w:r>
      <w:bookmarkStart w:id="23084" w:name="_ETM_Q53_639604"/>
      <w:bookmarkEnd w:id="23084"/>
      <w:r>
        <w:rPr>
          <w:rFonts w:hint="cs"/>
          <w:rtl/>
        </w:rPr>
        <w:t>,</w:t>
      </w:r>
      <w:r>
        <w:rPr>
          <w:rtl/>
        </w:rPr>
        <w:t xml:space="preserve"> </w:t>
      </w:r>
      <w:bookmarkStart w:id="23085" w:name="_ETM_Q53_641400"/>
      <w:bookmarkEnd w:id="23085"/>
      <w:r>
        <w:rPr>
          <w:rtl/>
        </w:rPr>
        <w:t xml:space="preserve">חלק </w:t>
      </w:r>
      <w:bookmarkStart w:id="23086" w:name="_ETM_Q53_641819"/>
      <w:bookmarkEnd w:id="23086"/>
      <w:r>
        <w:rPr>
          <w:rtl/>
        </w:rPr>
        <w:t xml:space="preserve">פשוט </w:t>
      </w:r>
      <w:bookmarkStart w:id="23087" w:name="_ETM_Q53_642180"/>
      <w:bookmarkEnd w:id="23087"/>
      <w:r>
        <w:rPr>
          <w:rtl/>
        </w:rPr>
        <w:t xml:space="preserve">תומכים </w:t>
      </w:r>
      <w:bookmarkStart w:id="23088" w:name="_ETM_Q53_643290"/>
      <w:bookmarkEnd w:id="23088"/>
      <w:r>
        <w:rPr>
          <w:rtl/>
        </w:rPr>
        <w:t>בטרוריסטים</w:t>
      </w:r>
      <w:r>
        <w:rPr>
          <w:rFonts w:hint="cs"/>
          <w:rtl/>
        </w:rPr>
        <w:t>,</w:t>
      </w:r>
      <w:r>
        <w:rPr>
          <w:rtl/>
        </w:rPr>
        <w:t xml:space="preserve"> </w:t>
      </w:r>
      <w:bookmarkStart w:id="23089" w:name="_ETM_Q53_644609"/>
      <w:bookmarkEnd w:id="23089"/>
      <w:r>
        <w:rPr>
          <w:rtl/>
        </w:rPr>
        <w:t xml:space="preserve">חלק </w:t>
      </w:r>
      <w:bookmarkStart w:id="23090" w:name="_ETM_Q53_645569"/>
      <w:bookmarkEnd w:id="23090"/>
      <w:r>
        <w:rPr>
          <w:rtl/>
        </w:rPr>
        <w:t xml:space="preserve">מאיימים </w:t>
      </w:r>
      <w:bookmarkStart w:id="23091" w:name="_ETM_Q53_646499"/>
      <w:bookmarkEnd w:id="23091"/>
      <w:r>
        <w:rPr>
          <w:rtl/>
        </w:rPr>
        <w:t xml:space="preserve">שיעשו </w:t>
      </w:r>
      <w:bookmarkStart w:id="23092" w:name="_ETM_Q53_647400"/>
      <w:bookmarkEnd w:id="23092"/>
      <w:r>
        <w:rPr>
          <w:rtl/>
        </w:rPr>
        <w:t xml:space="preserve">מעשה </w:t>
      </w:r>
      <w:bookmarkStart w:id="23093" w:name="_ETM_Q53_647819"/>
      <w:bookmarkEnd w:id="23093"/>
      <w:r>
        <w:rPr>
          <w:rtl/>
        </w:rPr>
        <w:t>טרור</w:t>
      </w:r>
      <w:bookmarkStart w:id="23094" w:name="_ETM_Q53_648910"/>
      <w:bookmarkEnd w:id="23094"/>
      <w:r w:rsidR="004C0B62">
        <w:rPr>
          <w:rFonts w:hint="cs"/>
          <w:rtl/>
        </w:rPr>
        <w:t xml:space="preserve">. </w:t>
      </w:r>
      <w:bookmarkStart w:id="23095" w:name="_ETM_Q53_651852"/>
      <w:bookmarkStart w:id="23096" w:name="_ETM_Q53_651907"/>
      <w:bookmarkStart w:id="23097" w:name="_ETM_Q53_652044"/>
      <w:bookmarkStart w:id="23098" w:name="_ETM_Q53_652098"/>
      <w:bookmarkEnd w:id="23095"/>
      <w:bookmarkEnd w:id="23096"/>
      <w:bookmarkEnd w:id="23097"/>
      <w:bookmarkEnd w:id="23098"/>
      <w:r>
        <w:rPr>
          <w:rtl/>
        </w:rPr>
        <w:t xml:space="preserve">יש </w:t>
      </w:r>
      <w:bookmarkStart w:id="23099" w:name="_ETM_Q53_649150"/>
      <w:bookmarkEnd w:id="23099"/>
      <w:r>
        <w:rPr>
          <w:rtl/>
        </w:rPr>
        <w:t xml:space="preserve">לנו </w:t>
      </w:r>
      <w:bookmarkStart w:id="23100" w:name="_ETM_Q53_649360"/>
      <w:bookmarkEnd w:id="23100"/>
      <w:r>
        <w:rPr>
          <w:rtl/>
        </w:rPr>
        <w:t xml:space="preserve">הזדמנות </w:t>
      </w:r>
      <w:bookmarkStart w:id="23101" w:name="_ETM_Q53_650170"/>
      <w:bookmarkEnd w:id="23101"/>
      <w:r>
        <w:rPr>
          <w:rtl/>
        </w:rPr>
        <w:t xml:space="preserve">לעשות </w:t>
      </w:r>
      <w:bookmarkStart w:id="23102" w:name="_ETM_Q53_650590"/>
      <w:bookmarkEnd w:id="23102"/>
      <w:r>
        <w:rPr>
          <w:rtl/>
        </w:rPr>
        <w:t xml:space="preserve">בדיקות </w:t>
      </w:r>
      <w:bookmarkStart w:id="23103" w:name="_ETM_Q53_651190"/>
      <w:bookmarkEnd w:id="23103"/>
      <w:r>
        <w:rPr>
          <w:rtl/>
        </w:rPr>
        <w:t>רק</w:t>
      </w:r>
      <w:bookmarkStart w:id="23104" w:name="_ETM_Q53_648834"/>
      <w:bookmarkEnd w:id="23104"/>
      <w:r>
        <w:rPr>
          <w:rFonts w:hint="cs"/>
          <w:rtl/>
        </w:rPr>
        <w:t>ע</w:t>
      </w:r>
      <w:r>
        <w:rPr>
          <w:rtl/>
        </w:rPr>
        <w:t xml:space="preserve"> </w:t>
      </w:r>
      <w:bookmarkStart w:id="23105" w:name="_ETM_Q53_651850"/>
      <w:bookmarkEnd w:id="23105"/>
      <w:r>
        <w:rPr>
          <w:rtl/>
        </w:rPr>
        <w:t xml:space="preserve">זריזות </w:t>
      </w:r>
      <w:bookmarkStart w:id="23106" w:name="_ETM_Q53_652900"/>
      <w:bookmarkEnd w:id="23106"/>
      <w:r>
        <w:rPr>
          <w:rtl/>
        </w:rPr>
        <w:t xml:space="preserve">לכל </w:t>
      </w:r>
      <w:bookmarkStart w:id="23107" w:name="_ETM_Q53_653350"/>
      <w:bookmarkEnd w:id="23107"/>
      <w:r>
        <w:rPr>
          <w:rtl/>
        </w:rPr>
        <w:t xml:space="preserve">אותם </w:t>
      </w:r>
      <w:bookmarkStart w:id="23108" w:name="_ETM_Q53_653650"/>
      <w:bookmarkEnd w:id="23108"/>
      <w:r>
        <w:rPr>
          <w:rtl/>
        </w:rPr>
        <w:t xml:space="preserve">אנשים </w:t>
      </w:r>
      <w:bookmarkStart w:id="23109" w:name="_ETM_Q53_654010"/>
      <w:bookmarkEnd w:id="23109"/>
      <w:r>
        <w:rPr>
          <w:rtl/>
        </w:rPr>
        <w:t xml:space="preserve">שיש </w:t>
      </w:r>
      <w:bookmarkStart w:id="23110" w:name="_ETM_Q53_654280"/>
      <w:bookmarkEnd w:id="23110"/>
      <w:r>
        <w:rPr>
          <w:rtl/>
        </w:rPr>
        <w:t xml:space="preserve">לגביהם </w:t>
      </w:r>
      <w:bookmarkStart w:id="23111" w:name="_ETM_Q53_654730"/>
      <w:bookmarkEnd w:id="23111"/>
      <w:r>
        <w:rPr>
          <w:rtl/>
        </w:rPr>
        <w:t xml:space="preserve">אפילו </w:t>
      </w:r>
      <w:bookmarkStart w:id="23112" w:name="_ETM_Q53_655090"/>
      <w:bookmarkEnd w:id="23112"/>
      <w:r>
        <w:rPr>
          <w:rtl/>
        </w:rPr>
        <w:t>ספק</w:t>
      </w:r>
      <w:r w:rsidR="004C0B62">
        <w:rPr>
          <w:rFonts w:hint="cs"/>
          <w:rtl/>
        </w:rPr>
        <w:t>,</w:t>
      </w:r>
      <w:r>
        <w:rPr>
          <w:rtl/>
        </w:rPr>
        <w:t xml:space="preserve"> </w:t>
      </w:r>
      <w:bookmarkStart w:id="23113" w:name="_ETM_Q53_656130"/>
      <w:bookmarkEnd w:id="23113"/>
      <w:r>
        <w:rPr>
          <w:rtl/>
        </w:rPr>
        <w:t xml:space="preserve">ומי </w:t>
      </w:r>
      <w:bookmarkStart w:id="23114" w:name="_ETM_Q53_656550"/>
      <w:bookmarkEnd w:id="23114"/>
      <w:r>
        <w:rPr>
          <w:rtl/>
        </w:rPr>
        <w:t xml:space="preserve">שיש </w:t>
      </w:r>
      <w:bookmarkStart w:id="23115" w:name="_ETM_Q53_656940"/>
      <w:bookmarkEnd w:id="23115"/>
      <w:r>
        <w:rPr>
          <w:rtl/>
        </w:rPr>
        <w:t xml:space="preserve">לגביו </w:t>
      </w:r>
      <w:bookmarkStart w:id="23116" w:name="_ETM_Q53_657360"/>
      <w:bookmarkEnd w:id="23116"/>
      <w:r>
        <w:rPr>
          <w:rtl/>
        </w:rPr>
        <w:t>ספק</w:t>
      </w:r>
      <w:r>
        <w:rPr>
          <w:rFonts w:hint="cs"/>
          <w:rtl/>
        </w:rPr>
        <w:t>,</w:t>
      </w:r>
      <w:r>
        <w:rPr>
          <w:rtl/>
        </w:rPr>
        <w:t xml:space="preserve"> </w:t>
      </w:r>
      <w:bookmarkStart w:id="23117" w:name="_ETM_Q53_658360"/>
      <w:bookmarkEnd w:id="23117"/>
      <w:r>
        <w:rPr>
          <w:rtl/>
        </w:rPr>
        <w:t xml:space="preserve">מי </w:t>
      </w:r>
      <w:bookmarkStart w:id="23118" w:name="_ETM_Q53_658600"/>
      <w:bookmarkEnd w:id="23118"/>
      <w:r>
        <w:rPr>
          <w:rtl/>
        </w:rPr>
        <w:t xml:space="preserve">שהביע </w:t>
      </w:r>
      <w:bookmarkStart w:id="23119" w:name="_ETM_Q53_659500"/>
      <w:bookmarkEnd w:id="23119"/>
      <w:r>
        <w:rPr>
          <w:rtl/>
        </w:rPr>
        <w:t xml:space="preserve">אהדה </w:t>
      </w:r>
      <w:bookmarkStart w:id="23120" w:name="_ETM_Q53_659950"/>
      <w:bookmarkEnd w:id="23120"/>
      <w:r>
        <w:rPr>
          <w:rtl/>
        </w:rPr>
        <w:t xml:space="preserve">לטרור </w:t>
      </w:r>
      <w:bookmarkStart w:id="23121" w:name="_ETM_Q53_660490"/>
      <w:bookmarkEnd w:id="23121"/>
      <w:r>
        <w:rPr>
          <w:rtl/>
        </w:rPr>
        <w:t xml:space="preserve">באיזושהי </w:t>
      </w:r>
      <w:bookmarkStart w:id="23122" w:name="_ETM_Q53_661060"/>
      <w:bookmarkEnd w:id="23122"/>
      <w:r>
        <w:rPr>
          <w:rtl/>
        </w:rPr>
        <w:t>צורה</w:t>
      </w:r>
      <w:r>
        <w:rPr>
          <w:rFonts w:hint="cs"/>
          <w:rtl/>
        </w:rPr>
        <w:t>,</w:t>
      </w:r>
      <w:r>
        <w:rPr>
          <w:rtl/>
        </w:rPr>
        <w:t xml:space="preserve"> </w:t>
      </w:r>
      <w:bookmarkStart w:id="23123" w:name="_ETM_Q53_661840"/>
      <w:bookmarkEnd w:id="23123"/>
      <w:r>
        <w:rPr>
          <w:rtl/>
        </w:rPr>
        <w:t xml:space="preserve">מי </w:t>
      </w:r>
      <w:bookmarkStart w:id="23124" w:name="_ETM_Q53_662140"/>
      <w:bookmarkEnd w:id="23124"/>
      <w:r>
        <w:rPr>
          <w:rtl/>
        </w:rPr>
        <w:t xml:space="preserve">שהביע </w:t>
      </w:r>
      <w:bookmarkStart w:id="23125" w:name="_ETM_Q53_663040"/>
      <w:bookmarkStart w:id="23126" w:name="_ETM_Q53_661374"/>
      <w:bookmarkEnd w:id="23125"/>
      <w:bookmarkEnd w:id="23126"/>
      <w:r>
        <w:rPr>
          <w:rtl/>
        </w:rPr>
        <w:t xml:space="preserve">אמירות </w:t>
      </w:r>
      <w:bookmarkStart w:id="23127" w:name="_ETM_Q53_663520"/>
      <w:bookmarkEnd w:id="23127"/>
      <w:r>
        <w:rPr>
          <w:rtl/>
        </w:rPr>
        <w:t>אנטישמיות</w:t>
      </w:r>
      <w:r>
        <w:rPr>
          <w:rFonts w:hint="cs"/>
          <w:rtl/>
        </w:rPr>
        <w:t>,</w:t>
      </w:r>
      <w:r>
        <w:rPr>
          <w:rtl/>
        </w:rPr>
        <w:t xml:space="preserve"> </w:t>
      </w:r>
      <w:bookmarkStart w:id="23128" w:name="_ETM_Q53_664970"/>
      <w:bookmarkEnd w:id="23128"/>
      <w:r>
        <w:rPr>
          <w:rtl/>
        </w:rPr>
        <w:t xml:space="preserve">אסור </w:t>
      </w:r>
      <w:bookmarkStart w:id="23129" w:name="_ETM_Q53_665300"/>
      <w:bookmarkEnd w:id="23129"/>
      <w:r>
        <w:rPr>
          <w:rtl/>
        </w:rPr>
        <w:t xml:space="preserve">בכלל </w:t>
      </w:r>
      <w:bookmarkStart w:id="23130" w:name="_ETM_Q53_665630"/>
      <w:bookmarkEnd w:id="23130"/>
      <w:r>
        <w:rPr>
          <w:rtl/>
        </w:rPr>
        <w:t xml:space="preserve">לתת </w:t>
      </w:r>
      <w:bookmarkStart w:id="23131" w:name="_ETM_Q53_665930"/>
      <w:bookmarkEnd w:id="23131"/>
      <w:r>
        <w:rPr>
          <w:rtl/>
        </w:rPr>
        <w:t xml:space="preserve">לו </w:t>
      </w:r>
      <w:bookmarkStart w:id="23132" w:name="_ETM_Q53_666020"/>
      <w:bookmarkEnd w:id="23132"/>
      <w:r>
        <w:rPr>
          <w:rtl/>
        </w:rPr>
        <w:t xml:space="preserve">את </w:t>
      </w:r>
      <w:bookmarkStart w:id="23133" w:name="_ETM_Q53_666110"/>
      <w:bookmarkEnd w:id="23133"/>
      <w:r>
        <w:rPr>
          <w:rtl/>
        </w:rPr>
        <w:t xml:space="preserve">ההזדמנות </w:t>
      </w:r>
      <w:bookmarkStart w:id="23134" w:name="_ETM_Q53_667250"/>
      <w:bookmarkEnd w:id="23134"/>
      <w:r>
        <w:rPr>
          <w:rtl/>
        </w:rPr>
        <w:t xml:space="preserve">לעבור </w:t>
      </w:r>
      <w:bookmarkStart w:id="23135" w:name="_ETM_Q53_667910"/>
      <w:bookmarkEnd w:id="23135"/>
      <w:r>
        <w:rPr>
          <w:rtl/>
        </w:rPr>
        <w:t xml:space="preserve">בשערי </w:t>
      </w:r>
      <w:bookmarkStart w:id="23136" w:name="_ETM_Q53_668420"/>
      <w:bookmarkEnd w:id="23136"/>
      <w:r>
        <w:rPr>
          <w:rtl/>
        </w:rPr>
        <w:t xml:space="preserve">המדינה </w:t>
      </w:r>
      <w:bookmarkStart w:id="23137" w:name="_ETM_Q53_669080"/>
      <w:bookmarkEnd w:id="23137"/>
      <w:r>
        <w:rPr>
          <w:rtl/>
        </w:rPr>
        <w:t xml:space="preserve">ולבדוק </w:t>
      </w:r>
      <w:bookmarkStart w:id="23138" w:name="_ETM_Q53_669709"/>
      <w:bookmarkEnd w:id="23138"/>
      <w:r>
        <w:rPr>
          <w:rtl/>
        </w:rPr>
        <w:t xml:space="preserve">אם </w:t>
      </w:r>
      <w:bookmarkStart w:id="23139" w:name="_ETM_Q53_669920"/>
      <w:bookmarkEnd w:id="23139"/>
      <w:r>
        <w:rPr>
          <w:rtl/>
        </w:rPr>
        <w:t xml:space="preserve">ברגע </w:t>
      </w:r>
      <w:bookmarkStart w:id="23140" w:name="_ETM_Q53_670310"/>
      <w:bookmarkEnd w:id="23140"/>
      <w:r>
        <w:rPr>
          <w:rtl/>
        </w:rPr>
        <w:t xml:space="preserve">האמת </w:t>
      </w:r>
      <w:bookmarkStart w:id="23141" w:name="_ETM_Q53_670760"/>
      <w:bookmarkEnd w:id="23141"/>
      <w:r>
        <w:rPr>
          <w:rtl/>
        </w:rPr>
        <w:t xml:space="preserve">הוא </w:t>
      </w:r>
      <w:bookmarkStart w:id="23142" w:name="_ETM_Q53_670849"/>
      <w:bookmarkEnd w:id="23142"/>
      <w:r>
        <w:rPr>
          <w:rtl/>
        </w:rPr>
        <w:t xml:space="preserve">יחליט </w:t>
      </w:r>
      <w:bookmarkStart w:id="23143" w:name="_ETM_Q53_671239"/>
      <w:bookmarkEnd w:id="23143"/>
      <w:r>
        <w:rPr>
          <w:rtl/>
        </w:rPr>
        <w:t xml:space="preserve">גם </w:t>
      </w:r>
      <w:bookmarkStart w:id="23144" w:name="_ETM_Q53_671420"/>
      <w:bookmarkEnd w:id="23144"/>
      <w:r>
        <w:rPr>
          <w:rtl/>
        </w:rPr>
        <w:t xml:space="preserve">להפוך </w:t>
      </w:r>
      <w:bookmarkStart w:id="23145" w:name="_ETM_Q53_671810"/>
      <w:bookmarkEnd w:id="23145"/>
      <w:r>
        <w:rPr>
          <w:rtl/>
        </w:rPr>
        <w:t xml:space="preserve">את </w:t>
      </w:r>
      <w:bookmarkStart w:id="23146" w:name="_ETM_Q53_671989"/>
      <w:bookmarkEnd w:id="23146"/>
      <w:r>
        <w:rPr>
          <w:rtl/>
        </w:rPr>
        <w:t xml:space="preserve">האמירות </w:t>
      </w:r>
      <w:bookmarkStart w:id="23147" w:name="_ETM_Q53_673069"/>
      <w:bookmarkEnd w:id="23147"/>
      <w:r>
        <w:rPr>
          <w:rtl/>
        </w:rPr>
        <w:t xml:space="preserve">ואת </w:t>
      </w:r>
      <w:bookmarkStart w:id="23148" w:name="_ETM_Q53_673250"/>
      <w:bookmarkEnd w:id="23148"/>
      <w:r>
        <w:rPr>
          <w:rtl/>
        </w:rPr>
        <w:t xml:space="preserve">הדעות </w:t>
      </w:r>
      <w:bookmarkStart w:id="23149" w:name="_ETM_Q53_673700"/>
      <w:bookmarkEnd w:id="23149"/>
      <w:r>
        <w:rPr>
          <w:rtl/>
        </w:rPr>
        <w:t>למעשה</w:t>
      </w:r>
      <w:r>
        <w:rPr>
          <w:rFonts w:hint="cs"/>
          <w:rtl/>
        </w:rPr>
        <w:t>.</w:t>
      </w:r>
      <w:bookmarkStart w:id="23150" w:name="_ETM_Q53_674690"/>
      <w:bookmarkStart w:id="23151" w:name="_ETM_Q53_676482"/>
      <w:bookmarkStart w:id="23152" w:name="_ETM_Q53_676526"/>
      <w:bookmarkStart w:id="23153" w:name="_ETM_Q53_676642"/>
      <w:bookmarkStart w:id="23154" w:name="_ETM_Q53_676680"/>
      <w:bookmarkEnd w:id="23150"/>
      <w:bookmarkEnd w:id="23151"/>
      <w:bookmarkEnd w:id="23152"/>
      <w:bookmarkEnd w:id="23153"/>
      <w:bookmarkEnd w:id="23154"/>
      <w:r>
        <w:rPr>
          <w:rFonts w:hint="cs"/>
          <w:rtl/>
        </w:rPr>
        <w:t xml:space="preserve"> </w:t>
      </w:r>
      <w:r>
        <w:rPr>
          <w:rtl/>
        </w:rPr>
        <w:t xml:space="preserve">במקרה </w:t>
      </w:r>
      <w:bookmarkStart w:id="23155" w:name="_ETM_Q53_675230"/>
      <w:bookmarkEnd w:id="23155"/>
      <w:r>
        <w:rPr>
          <w:rtl/>
        </w:rPr>
        <w:t xml:space="preserve">הזה </w:t>
      </w:r>
      <w:bookmarkStart w:id="23156" w:name="_ETM_Q53_675680"/>
      <w:bookmarkEnd w:id="23156"/>
      <w:r>
        <w:rPr>
          <w:rtl/>
        </w:rPr>
        <w:t xml:space="preserve">אנחנו </w:t>
      </w:r>
      <w:bookmarkStart w:id="23157" w:name="_ETM_Q53_675980"/>
      <w:bookmarkEnd w:id="23157"/>
      <w:r>
        <w:rPr>
          <w:rtl/>
        </w:rPr>
        <w:t xml:space="preserve">צריכים </w:t>
      </w:r>
      <w:bookmarkStart w:id="23158" w:name="_ETM_Q53_676400"/>
      <w:bookmarkEnd w:id="23158"/>
      <w:r>
        <w:rPr>
          <w:rtl/>
        </w:rPr>
        <w:t xml:space="preserve">להיות </w:t>
      </w:r>
      <w:bookmarkStart w:id="23159" w:name="_ETM_Q53_677720"/>
      <w:bookmarkEnd w:id="23159"/>
      <w:r>
        <w:rPr>
          <w:rtl/>
        </w:rPr>
        <w:t xml:space="preserve">מחמירים </w:t>
      </w:r>
      <w:bookmarkStart w:id="23160" w:name="_ETM_Q53_679050"/>
      <w:bookmarkEnd w:id="23160"/>
      <w:r>
        <w:rPr>
          <w:rtl/>
        </w:rPr>
        <w:t xml:space="preserve">כמה </w:t>
      </w:r>
      <w:bookmarkStart w:id="23161" w:name="_ETM_Q53_679410"/>
      <w:bookmarkEnd w:id="23161"/>
      <w:r>
        <w:rPr>
          <w:rtl/>
        </w:rPr>
        <w:t>שיותר</w:t>
      </w:r>
      <w:r>
        <w:rPr>
          <w:rFonts w:hint="cs"/>
          <w:rtl/>
        </w:rPr>
        <w:t>,</w:t>
      </w:r>
      <w:r>
        <w:rPr>
          <w:rtl/>
        </w:rPr>
        <w:t xml:space="preserve"> </w:t>
      </w:r>
      <w:bookmarkStart w:id="23162" w:name="_ETM_Q53_680670"/>
      <w:bookmarkEnd w:id="23162"/>
      <w:r>
        <w:rPr>
          <w:rtl/>
        </w:rPr>
        <w:t xml:space="preserve">ובסופו </w:t>
      </w:r>
      <w:bookmarkStart w:id="23163" w:name="_ETM_Q53_681299"/>
      <w:bookmarkEnd w:id="23163"/>
      <w:r>
        <w:rPr>
          <w:rtl/>
        </w:rPr>
        <w:t xml:space="preserve">של </w:t>
      </w:r>
      <w:bookmarkStart w:id="23164" w:name="_ETM_Q53_681510"/>
      <w:bookmarkEnd w:id="23164"/>
      <w:r>
        <w:rPr>
          <w:rtl/>
        </w:rPr>
        <w:t>דבר</w:t>
      </w:r>
      <w:r>
        <w:rPr>
          <w:rFonts w:hint="cs"/>
          <w:rtl/>
        </w:rPr>
        <w:t>,</w:t>
      </w:r>
      <w:r>
        <w:rPr>
          <w:rtl/>
        </w:rPr>
        <w:t xml:space="preserve"> </w:t>
      </w:r>
      <w:bookmarkStart w:id="23165" w:name="_ETM_Q53_682379"/>
      <w:bookmarkEnd w:id="23165"/>
      <w:r>
        <w:rPr>
          <w:rtl/>
        </w:rPr>
        <w:t xml:space="preserve">אם </w:t>
      </w:r>
      <w:bookmarkStart w:id="23166" w:name="_ETM_Q53_682530"/>
      <w:bookmarkEnd w:id="23166"/>
      <w:r>
        <w:rPr>
          <w:rtl/>
        </w:rPr>
        <w:t xml:space="preserve">אנחנו </w:t>
      </w:r>
      <w:bookmarkStart w:id="23167" w:name="_ETM_Q53_682799"/>
      <w:bookmarkEnd w:id="23167"/>
      <w:r>
        <w:rPr>
          <w:rtl/>
        </w:rPr>
        <w:t xml:space="preserve">לא </w:t>
      </w:r>
      <w:bookmarkStart w:id="23168" w:name="_ETM_Q53_682920"/>
      <w:bookmarkEnd w:id="23168"/>
      <w:r>
        <w:rPr>
          <w:rtl/>
        </w:rPr>
        <w:t xml:space="preserve">יכולים </w:t>
      </w:r>
      <w:bookmarkStart w:id="23169" w:name="_ETM_Q53_683459"/>
      <w:bookmarkEnd w:id="23169"/>
      <w:r>
        <w:rPr>
          <w:rtl/>
        </w:rPr>
        <w:t xml:space="preserve">במשפט </w:t>
      </w:r>
      <w:bookmarkStart w:id="23170" w:name="_ETM_Q53_684030"/>
      <w:bookmarkEnd w:id="23170"/>
      <w:r>
        <w:rPr>
          <w:rtl/>
        </w:rPr>
        <w:t xml:space="preserve">פלילי </w:t>
      </w:r>
      <w:bookmarkStart w:id="23171" w:name="_ETM_Q53_684359"/>
      <w:bookmarkEnd w:id="23171"/>
      <w:r>
        <w:rPr>
          <w:rtl/>
        </w:rPr>
        <w:t xml:space="preserve">לקחת </w:t>
      </w:r>
      <w:bookmarkStart w:id="23172" w:name="_ETM_Q53_684810"/>
      <w:bookmarkEnd w:id="23172"/>
      <w:r>
        <w:rPr>
          <w:rtl/>
        </w:rPr>
        <w:t xml:space="preserve">אמירות </w:t>
      </w:r>
      <w:bookmarkStart w:id="23173" w:name="_ETM_Q53_685260"/>
      <w:bookmarkEnd w:id="23173"/>
      <w:r>
        <w:rPr>
          <w:rtl/>
        </w:rPr>
        <w:t>ולגז</w:t>
      </w:r>
      <w:r>
        <w:rPr>
          <w:rFonts w:hint="cs"/>
          <w:rtl/>
        </w:rPr>
        <w:t>ו</w:t>
      </w:r>
      <w:bookmarkStart w:id="23174" w:name="_ETM_Q53_682544"/>
      <w:bookmarkEnd w:id="23174"/>
      <w:r>
        <w:rPr>
          <w:rtl/>
        </w:rPr>
        <w:t xml:space="preserve">ר </w:t>
      </w:r>
      <w:bookmarkStart w:id="23175" w:name="_ETM_Q53_685709"/>
      <w:bookmarkEnd w:id="23175"/>
      <w:r>
        <w:rPr>
          <w:rtl/>
        </w:rPr>
        <w:t>מה</w:t>
      </w:r>
      <w:r>
        <w:rPr>
          <w:rFonts w:hint="cs"/>
          <w:rtl/>
        </w:rPr>
        <w:t>ן</w:t>
      </w:r>
      <w:r>
        <w:rPr>
          <w:rtl/>
        </w:rPr>
        <w:t xml:space="preserve"> </w:t>
      </w:r>
      <w:bookmarkStart w:id="23176" w:name="_ETM_Q53_685950"/>
      <w:bookmarkEnd w:id="23176"/>
      <w:r>
        <w:rPr>
          <w:rtl/>
        </w:rPr>
        <w:t>בהכרח</w:t>
      </w:r>
      <w:r>
        <w:rPr>
          <w:rFonts w:hint="cs"/>
          <w:rtl/>
        </w:rPr>
        <w:t xml:space="preserve"> </w:t>
      </w:r>
      <w:r>
        <w:rPr>
          <w:rFonts w:hint="eastAsia"/>
          <w:rtl/>
        </w:rPr>
        <w:t>–</w:t>
      </w:r>
      <w:bookmarkStart w:id="23177" w:name="_ETM_Q53_684214"/>
      <w:bookmarkEnd w:id="23177"/>
      <w:r>
        <w:rPr>
          <w:rtl/>
        </w:rPr>
        <w:t xml:space="preserve"> </w:t>
      </w:r>
      <w:bookmarkStart w:id="23178" w:name="_ETM_Q53_686640"/>
      <w:bookmarkEnd w:id="23178"/>
      <w:r>
        <w:rPr>
          <w:rtl/>
        </w:rPr>
        <w:t>פה</w:t>
      </w:r>
      <w:r>
        <w:rPr>
          <w:rFonts w:hint="cs"/>
          <w:rtl/>
        </w:rPr>
        <w:t>,</w:t>
      </w:r>
      <w:r>
        <w:rPr>
          <w:rtl/>
        </w:rPr>
        <w:t xml:space="preserve"> </w:t>
      </w:r>
      <w:bookmarkStart w:id="23179" w:name="_ETM_Q53_686970"/>
      <w:bookmarkEnd w:id="23179"/>
      <w:r>
        <w:rPr>
          <w:rtl/>
        </w:rPr>
        <w:t xml:space="preserve">כשאנחנו </w:t>
      </w:r>
      <w:bookmarkStart w:id="23180" w:name="_ETM_Q53_687360"/>
      <w:bookmarkEnd w:id="23180"/>
      <w:r>
        <w:rPr>
          <w:rtl/>
        </w:rPr>
        <w:t>בוח</w:t>
      </w:r>
      <w:r>
        <w:rPr>
          <w:rFonts w:hint="cs"/>
          <w:rtl/>
        </w:rPr>
        <w:t>ר</w:t>
      </w:r>
      <w:r>
        <w:rPr>
          <w:rtl/>
        </w:rPr>
        <w:t xml:space="preserve">ים </w:t>
      </w:r>
      <w:bookmarkStart w:id="23181" w:name="_ETM_Q53_687630"/>
      <w:bookmarkEnd w:id="23181"/>
      <w:r>
        <w:rPr>
          <w:rtl/>
        </w:rPr>
        <w:t xml:space="preserve">את </w:t>
      </w:r>
      <w:bookmarkStart w:id="23182" w:name="_ETM_Q53_687720"/>
      <w:bookmarkEnd w:id="23182"/>
      <w:r>
        <w:rPr>
          <w:rtl/>
        </w:rPr>
        <w:t xml:space="preserve">מי </w:t>
      </w:r>
      <w:bookmarkStart w:id="23183" w:name="_ETM_Q53_687990"/>
      <w:bookmarkEnd w:id="23183"/>
      <w:r>
        <w:rPr>
          <w:rtl/>
        </w:rPr>
        <w:t xml:space="preserve">להכניס </w:t>
      </w:r>
      <w:bookmarkStart w:id="23184" w:name="_ETM_Q53_688350"/>
      <w:bookmarkEnd w:id="23184"/>
      <w:r>
        <w:rPr>
          <w:rtl/>
        </w:rPr>
        <w:t>למדינה</w:t>
      </w:r>
      <w:r>
        <w:rPr>
          <w:rFonts w:hint="cs"/>
          <w:rtl/>
        </w:rPr>
        <w:t>,</w:t>
      </w:r>
      <w:bookmarkStart w:id="23185" w:name="_ETM_Q53_686464"/>
      <w:bookmarkEnd w:id="23185"/>
      <w:r>
        <w:rPr>
          <w:rtl/>
        </w:rPr>
        <w:t xml:space="preserve"> </w:t>
      </w:r>
      <w:bookmarkStart w:id="23186" w:name="_ETM_Q53_689160"/>
      <w:bookmarkEnd w:id="23186"/>
      <w:r>
        <w:rPr>
          <w:rtl/>
        </w:rPr>
        <w:t xml:space="preserve">אנחנו </w:t>
      </w:r>
      <w:bookmarkStart w:id="23187" w:name="_ETM_Q53_689490"/>
      <w:bookmarkEnd w:id="23187"/>
      <w:r>
        <w:rPr>
          <w:rtl/>
        </w:rPr>
        <w:t xml:space="preserve">צריכים </w:t>
      </w:r>
      <w:bookmarkStart w:id="23188" w:name="_ETM_Q53_689819"/>
      <w:bookmarkEnd w:id="23188"/>
      <w:r>
        <w:rPr>
          <w:rtl/>
        </w:rPr>
        <w:t xml:space="preserve">לבדוק </w:t>
      </w:r>
      <w:bookmarkStart w:id="23189" w:name="_ETM_Q53_690180"/>
      <w:bookmarkEnd w:id="23189"/>
      <w:r>
        <w:rPr>
          <w:rtl/>
        </w:rPr>
        <w:t xml:space="preserve">את </w:t>
      </w:r>
      <w:bookmarkStart w:id="23190" w:name="_ETM_Q53_690300"/>
      <w:bookmarkEnd w:id="23190"/>
      <w:r>
        <w:rPr>
          <w:rtl/>
        </w:rPr>
        <w:t xml:space="preserve">האמירות </w:t>
      </w:r>
      <w:bookmarkStart w:id="23191" w:name="_ETM_Q53_690720"/>
      <w:bookmarkEnd w:id="23191"/>
      <w:r>
        <w:rPr>
          <w:rtl/>
        </w:rPr>
        <w:t>שלהם</w:t>
      </w:r>
      <w:r>
        <w:rPr>
          <w:rFonts w:hint="cs"/>
          <w:rtl/>
        </w:rPr>
        <w:t>,</w:t>
      </w:r>
      <w:r>
        <w:rPr>
          <w:rtl/>
        </w:rPr>
        <w:t xml:space="preserve"> </w:t>
      </w:r>
      <w:bookmarkStart w:id="23192" w:name="_ETM_Q53_690959"/>
      <w:bookmarkEnd w:id="23192"/>
      <w:r>
        <w:rPr>
          <w:rtl/>
        </w:rPr>
        <w:t xml:space="preserve">ועל </w:t>
      </w:r>
      <w:bookmarkStart w:id="23193" w:name="_ETM_Q53_691110"/>
      <w:bookmarkEnd w:id="23193"/>
      <w:r>
        <w:rPr>
          <w:rtl/>
        </w:rPr>
        <w:t xml:space="preserve">סמך </w:t>
      </w:r>
      <w:bookmarkStart w:id="23194" w:name="_ETM_Q53_691440"/>
      <w:bookmarkEnd w:id="23194"/>
      <w:r>
        <w:rPr>
          <w:rtl/>
        </w:rPr>
        <w:t xml:space="preserve">אמירות </w:t>
      </w:r>
      <w:bookmarkStart w:id="23195" w:name="_ETM_Q53_692730"/>
      <w:bookmarkEnd w:id="23195"/>
      <w:r>
        <w:rPr>
          <w:rtl/>
        </w:rPr>
        <w:t xml:space="preserve">לוודא </w:t>
      </w:r>
      <w:bookmarkStart w:id="23196" w:name="_ETM_Q53_693179"/>
      <w:bookmarkEnd w:id="23196"/>
      <w:r>
        <w:rPr>
          <w:rtl/>
        </w:rPr>
        <w:t xml:space="preserve">שאנחנו </w:t>
      </w:r>
      <w:bookmarkStart w:id="23197" w:name="_ETM_Q53_693569"/>
      <w:bookmarkEnd w:id="23197"/>
      <w:r>
        <w:rPr>
          <w:rtl/>
        </w:rPr>
        <w:t xml:space="preserve">מאפשרים </w:t>
      </w:r>
      <w:bookmarkStart w:id="23198" w:name="_ETM_Q53_694049"/>
      <w:bookmarkEnd w:id="23198"/>
      <w:r>
        <w:rPr>
          <w:rtl/>
        </w:rPr>
        <w:t xml:space="preserve">למישהו </w:t>
      </w:r>
      <w:bookmarkStart w:id="23199" w:name="_ETM_Q53_694349"/>
      <w:bookmarkEnd w:id="23199"/>
      <w:r>
        <w:rPr>
          <w:rtl/>
        </w:rPr>
        <w:t xml:space="preserve">להיכנס </w:t>
      </w:r>
      <w:bookmarkStart w:id="23200" w:name="_ETM_Q53_694860"/>
      <w:bookmarkEnd w:id="23200"/>
      <w:r>
        <w:rPr>
          <w:rtl/>
        </w:rPr>
        <w:t xml:space="preserve">רק </w:t>
      </w:r>
      <w:bookmarkStart w:id="23201" w:name="_ETM_Q53_695340"/>
      <w:bookmarkEnd w:id="23201"/>
      <w:r>
        <w:rPr>
          <w:rtl/>
        </w:rPr>
        <w:t xml:space="preserve">אם </w:t>
      </w:r>
      <w:bookmarkStart w:id="23202" w:name="_ETM_Q53_695700"/>
      <w:bookmarkEnd w:id="23202"/>
      <w:r>
        <w:rPr>
          <w:rtl/>
        </w:rPr>
        <w:t xml:space="preserve">אין </w:t>
      </w:r>
      <w:bookmarkStart w:id="23203" w:name="_ETM_Q53_695879"/>
      <w:bookmarkEnd w:id="23203"/>
      <w:r>
        <w:rPr>
          <w:rtl/>
        </w:rPr>
        <w:t xml:space="preserve">לנו </w:t>
      </w:r>
      <w:bookmarkStart w:id="23204" w:name="_ETM_Q53_696090"/>
      <w:bookmarkEnd w:id="23204"/>
      <w:r>
        <w:rPr>
          <w:rtl/>
        </w:rPr>
        <w:t xml:space="preserve">שום </w:t>
      </w:r>
      <w:bookmarkStart w:id="23205" w:name="_ETM_Q53_696780"/>
      <w:bookmarkEnd w:id="23205"/>
      <w:r>
        <w:rPr>
          <w:rtl/>
        </w:rPr>
        <w:t xml:space="preserve">חשד </w:t>
      </w:r>
      <w:bookmarkStart w:id="23206" w:name="_ETM_Q53_697700"/>
      <w:bookmarkEnd w:id="23206"/>
      <w:r>
        <w:rPr>
          <w:rtl/>
        </w:rPr>
        <w:t>בכוונותיו</w:t>
      </w:r>
      <w:r>
        <w:rPr>
          <w:rFonts w:hint="cs"/>
          <w:rtl/>
        </w:rPr>
        <w:t>.</w:t>
      </w:r>
      <w:bookmarkStart w:id="23207" w:name="_ETM_Q53_698809"/>
      <w:bookmarkStart w:id="23208" w:name="_ETM_Q53_699437"/>
      <w:bookmarkEnd w:id="23207"/>
      <w:bookmarkEnd w:id="23208"/>
    </w:p>
    <w:p w:rsidR="008C384D" w:rsidRDefault="008C384D" w:rsidP="00A32B7B">
      <w:pPr>
        <w:rPr>
          <w:rtl/>
        </w:rPr>
      </w:pPr>
      <w:bookmarkStart w:id="23209" w:name="_ETM_Q53_699500"/>
      <w:bookmarkEnd w:id="23209"/>
    </w:p>
    <w:p w:rsidR="008C384D" w:rsidRDefault="008C384D" w:rsidP="004C0B62">
      <w:pPr>
        <w:rPr>
          <w:rtl/>
        </w:rPr>
      </w:pPr>
      <w:bookmarkStart w:id="23210" w:name="_ETM_Q53_699597"/>
      <w:bookmarkStart w:id="23211" w:name="_ETM_Q53_699642"/>
      <w:bookmarkEnd w:id="23210"/>
      <w:bookmarkEnd w:id="23211"/>
      <w:r>
        <w:rPr>
          <w:rtl/>
        </w:rPr>
        <w:t xml:space="preserve">המקרה </w:t>
      </w:r>
      <w:bookmarkStart w:id="23212" w:name="_ETM_Q53_699290"/>
      <w:bookmarkEnd w:id="23212"/>
      <w:r>
        <w:rPr>
          <w:rtl/>
        </w:rPr>
        <w:t xml:space="preserve">הזה </w:t>
      </w:r>
      <w:bookmarkStart w:id="23213" w:name="_ETM_Q53_699650"/>
      <w:bookmarkEnd w:id="23213"/>
      <w:r>
        <w:rPr>
          <w:rtl/>
        </w:rPr>
        <w:t xml:space="preserve">הוא </w:t>
      </w:r>
      <w:bookmarkStart w:id="23214" w:name="_ETM_Q53_699769"/>
      <w:bookmarkEnd w:id="23214"/>
      <w:r>
        <w:rPr>
          <w:rtl/>
        </w:rPr>
        <w:t xml:space="preserve">לא </w:t>
      </w:r>
      <w:bookmarkStart w:id="23215" w:name="_ETM_Q53_699950"/>
      <w:bookmarkEnd w:id="23215"/>
      <w:r>
        <w:rPr>
          <w:rFonts w:hint="cs"/>
          <w:rtl/>
        </w:rPr>
        <w:t>ה</w:t>
      </w:r>
      <w:r>
        <w:rPr>
          <w:rtl/>
        </w:rPr>
        <w:t xml:space="preserve">מקרה </w:t>
      </w:r>
      <w:bookmarkStart w:id="23216" w:name="_ETM_Q53_700250"/>
      <w:bookmarkEnd w:id="23216"/>
      <w:r>
        <w:rPr>
          <w:rFonts w:hint="cs"/>
          <w:rtl/>
        </w:rPr>
        <w:t>ה</w:t>
      </w:r>
      <w:r>
        <w:rPr>
          <w:rtl/>
        </w:rPr>
        <w:t>י</w:t>
      </w:r>
      <w:bookmarkStart w:id="23217" w:name="_ETM_Q53_695943"/>
      <w:bookmarkEnd w:id="23217"/>
      <w:r>
        <w:rPr>
          <w:rtl/>
        </w:rPr>
        <w:t>חיד</w:t>
      </w:r>
      <w:r>
        <w:rPr>
          <w:rFonts w:hint="cs"/>
          <w:rtl/>
        </w:rPr>
        <w:t>.</w:t>
      </w:r>
      <w:r>
        <w:rPr>
          <w:rtl/>
        </w:rPr>
        <w:t xml:space="preserve"> </w:t>
      </w:r>
      <w:bookmarkStart w:id="23218" w:name="_ETM_Q53_700730"/>
      <w:bookmarkEnd w:id="23218"/>
      <w:r>
        <w:rPr>
          <w:rtl/>
        </w:rPr>
        <w:t xml:space="preserve">היו </w:t>
      </w:r>
      <w:bookmarkStart w:id="23219" w:name="_ETM_Q53_700879"/>
      <w:bookmarkEnd w:id="23219"/>
      <w:r>
        <w:rPr>
          <w:rtl/>
        </w:rPr>
        <w:t xml:space="preserve">פה </w:t>
      </w:r>
      <w:bookmarkStart w:id="23220" w:name="_ETM_Q53_701000"/>
      <w:bookmarkEnd w:id="23220"/>
      <w:r w:rsidR="004C0B62">
        <w:rPr>
          <w:rFonts w:hint="cs"/>
          <w:rtl/>
        </w:rPr>
        <w:t>כמה</w:t>
      </w:r>
      <w:r>
        <w:rPr>
          <w:rtl/>
        </w:rPr>
        <w:t xml:space="preserve"> </w:t>
      </w:r>
      <w:bookmarkStart w:id="23221" w:name="_ETM_Q53_701480"/>
      <w:bookmarkEnd w:id="23221"/>
      <w:r>
        <w:rPr>
          <w:rtl/>
        </w:rPr>
        <w:t xml:space="preserve">מקרים </w:t>
      </w:r>
      <w:bookmarkStart w:id="23222" w:name="_ETM_Q53_702319"/>
      <w:bookmarkEnd w:id="23222"/>
      <w:r>
        <w:rPr>
          <w:rtl/>
        </w:rPr>
        <w:t xml:space="preserve">שאנשים </w:t>
      </w:r>
      <w:bookmarkStart w:id="23223" w:name="_ETM_Q53_702860"/>
      <w:bookmarkEnd w:id="23223"/>
      <w:r>
        <w:rPr>
          <w:rtl/>
        </w:rPr>
        <w:t xml:space="preserve">הגיעו </w:t>
      </w:r>
      <w:bookmarkStart w:id="23224" w:name="_ETM_Q53_703159"/>
      <w:bookmarkEnd w:id="23224"/>
      <w:r>
        <w:rPr>
          <w:rtl/>
        </w:rPr>
        <w:t xml:space="preserve">לארץ </w:t>
      </w:r>
      <w:bookmarkStart w:id="23225" w:name="_ETM_Q53_703700"/>
      <w:bookmarkEnd w:id="23225"/>
      <w:r>
        <w:rPr>
          <w:rtl/>
        </w:rPr>
        <w:t xml:space="preserve">במסווה </w:t>
      </w:r>
      <w:bookmarkStart w:id="23226" w:name="_ETM_Q53_704120"/>
      <w:bookmarkEnd w:id="23226"/>
      <w:r>
        <w:rPr>
          <w:rtl/>
        </w:rPr>
        <w:t xml:space="preserve">של </w:t>
      </w:r>
      <w:bookmarkStart w:id="23227" w:name="_ETM_Q53_704299"/>
      <w:bookmarkEnd w:id="23227"/>
      <w:r>
        <w:rPr>
          <w:rtl/>
        </w:rPr>
        <w:t>תיירים</w:t>
      </w:r>
      <w:r>
        <w:rPr>
          <w:rFonts w:hint="cs"/>
          <w:rtl/>
        </w:rPr>
        <w:t>,</w:t>
      </w:r>
      <w:r>
        <w:rPr>
          <w:rtl/>
        </w:rPr>
        <w:t xml:space="preserve"> </w:t>
      </w:r>
      <w:bookmarkStart w:id="23228" w:name="_ETM_Q53_704870"/>
      <w:bookmarkEnd w:id="23228"/>
      <w:r>
        <w:rPr>
          <w:rtl/>
        </w:rPr>
        <w:t xml:space="preserve">במסווה </w:t>
      </w:r>
      <w:bookmarkStart w:id="23229" w:name="_ETM_Q53_705230"/>
      <w:bookmarkEnd w:id="23229"/>
      <w:r>
        <w:rPr>
          <w:rtl/>
        </w:rPr>
        <w:t xml:space="preserve">של </w:t>
      </w:r>
      <w:bookmarkStart w:id="23230" w:name="_ETM_Q53_705379"/>
      <w:bookmarkEnd w:id="23230"/>
      <w:r>
        <w:rPr>
          <w:rtl/>
        </w:rPr>
        <w:t xml:space="preserve">קבוצות </w:t>
      </w:r>
      <w:bookmarkStart w:id="23231" w:name="_ETM_Q53_705769"/>
      <w:bookmarkEnd w:id="23231"/>
      <w:r>
        <w:rPr>
          <w:rtl/>
        </w:rPr>
        <w:t>מאורגנות</w:t>
      </w:r>
      <w:r w:rsidR="004C0B62">
        <w:rPr>
          <w:rFonts w:hint="cs"/>
          <w:rtl/>
        </w:rPr>
        <w:t>.</w:t>
      </w:r>
      <w:bookmarkStart w:id="23232" w:name="_ETM_Q53_706970"/>
      <w:bookmarkEnd w:id="23232"/>
      <w:r w:rsidR="004C0B62">
        <w:rPr>
          <w:rFonts w:hint="cs"/>
          <w:rtl/>
        </w:rPr>
        <w:t xml:space="preserve"> </w:t>
      </w:r>
      <w:r>
        <w:rPr>
          <w:rtl/>
        </w:rPr>
        <w:t xml:space="preserve">הדרכים </w:t>
      </w:r>
      <w:bookmarkStart w:id="23233" w:name="_ETM_Q53_707510"/>
      <w:bookmarkEnd w:id="23233"/>
      <w:r>
        <w:rPr>
          <w:rtl/>
        </w:rPr>
        <w:t xml:space="preserve">כבר </w:t>
      </w:r>
      <w:bookmarkStart w:id="23234" w:name="_ETM_Q53_707720"/>
      <w:bookmarkStart w:id="23235" w:name="_ETM_Q53_707929"/>
      <w:bookmarkEnd w:id="23234"/>
      <w:bookmarkEnd w:id="23235"/>
      <w:r>
        <w:rPr>
          <w:rtl/>
        </w:rPr>
        <w:t>ידועות</w:t>
      </w:r>
      <w:r>
        <w:rPr>
          <w:rFonts w:hint="cs"/>
          <w:rtl/>
        </w:rPr>
        <w:t xml:space="preserve"> היום</w:t>
      </w:r>
      <w:bookmarkStart w:id="23236" w:name="_ETM_Q53_704833"/>
      <w:bookmarkEnd w:id="23236"/>
      <w:r>
        <w:rPr>
          <w:rFonts w:hint="cs"/>
          <w:rtl/>
        </w:rPr>
        <w:t>.</w:t>
      </w:r>
      <w:bookmarkStart w:id="23237" w:name="_ETM_Q53_701593"/>
      <w:bookmarkEnd w:id="23237"/>
      <w:r>
        <w:rPr>
          <w:rtl/>
        </w:rPr>
        <w:t xml:space="preserve"> </w:t>
      </w:r>
      <w:bookmarkStart w:id="23238" w:name="_ETM_Q53_708790"/>
      <w:bookmarkEnd w:id="23238"/>
      <w:r>
        <w:rPr>
          <w:rtl/>
        </w:rPr>
        <w:t xml:space="preserve">הם </w:t>
      </w:r>
      <w:bookmarkStart w:id="23239" w:name="_ETM_Q53_708940"/>
      <w:bookmarkEnd w:id="23239"/>
      <w:r>
        <w:rPr>
          <w:rtl/>
        </w:rPr>
        <w:t xml:space="preserve">יודעים </w:t>
      </w:r>
      <w:bookmarkStart w:id="23240" w:name="_ETM_Q53_709150"/>
      <w:bookmarkEnd w:id="23240"/>
      <w:r>
        <w:rPr>
          <w:rtl/>
        </w:rPr>
        <w:t xml:space="preserve">שאם </w:t>
      </w:r>
      <w:bookmarkStart w:id="23241" w:name="_ETM_Q53_709390"/>
      <w:bookmarkEnd w:id="23241"/>
      <w:r>
        <w:rPr>
          <w:rtl/>
        </w:rPr>
        <w:t xml:space="preserve">הם </w:t>
      </w:r>
      <w:bookmarkStart w:id="23242" w:name="_ETM_Q53_709510"/>
      <w:bookmarkEnd w:id="23242"/>
      <w:r>
        <w:rPr>
          <w:rtl/>
        </w:rPr>
        <w:t>נכנסים</w:t>
      </w:r>
      <w:r>
        <w:rPr>
          <w:rFonts w:hint="cs"/>
          <w:rtl/>
        </w:rPr>
        <w:t xml:space="preserve"> והם</w:t>
      </w:r>
      <w:bookmarkStart w:id="23243" w:name="_ETM_Q53_709683"/>
      <w:bookmarkEnd w:id="23243"/>
      <w:r>
        <w:rPr>
          <w:rtl/>
        </w:rPr>
        <w:t xml:space="preserve"> </w:t>
      </w:r>
      <w:bookmarkStart w:id="23244" w:name="_ETM_Q53_710610"/>
      <w:bookmarkEnd w:id="23244"/>
      <w:r>
        <w:rPr>
          <w:rtl/>
        </w:rPr>
        <w:t xml:space="preserve">אומרים </w:t>
      </w:r>
      <w:bookmarkStart w:id="23245" w:name="_ETM_Q53_711000"/>
      <w:bookmarkEnd w:id="23245"/>
      <w:r>
        <w:rPr>
          <w:rtl/>
        </w:rPr>
        <w:t xml:space="preserve">שהם </w:t>
      </w:r>
      <w:bookmarkStart w:id="23246" w:name="_ETM_Q53_711209"/>
      <w:bookmarkStart w:id="23247" w:name="_ETM_Q53_711480"/>
      <w:bookmarkEnd w:id="23246"/>
      <w:bookmarkEnd w:id="23247"/>
      <w:r>
        <w:rPr>
          <w:rtl/>
        </w:rPr>
        <w:t xml:space="preserve">פה </w:t>
      </w:r>
      <w:bookmarkStart w:id="23248" w:name="_ETM_Q53_712050"/>
      <w:bookmarkEnd w:id="23248"/>
      <w:r>
        <w:rPr>
          <w:rFonts w:hint="cs"/>
          <w:rtl/>
        </w:rPr>
        <w:t xml:space="preserve">רק </w:t>
      </w:r>
      <w:bookmarkStart w:id="23249" w:name="_ETM_Q53_714093"/>
      <w:bookmarkEnd w:id="23249"/>
      <w:r>
        <w:rPr>
          <w:rtl/>
        </w:rPr>
        <w:t xml:space="preserve">להביע </w:t>
      </w:r>
      <w:bookmarkStart w:id="23250" w:name="_ETM_Q53_712830"/>
      <w:bookmarkEnd w:id="23250"/>
      <w:r>
        <w:rPr>
          <w:rtl/>
        </w:rPr>
        <w:t xml:space="preserve">דעה </w:t>
      </w:r>
      <w:bookmarkStart w:id="23251" w:name="_ETM_Q53_713429"/>
      <w:bookmarkEnd w:id="23251"/>
      <w:r>
        <w:rPr>
          <w:rFonts w:hint="cs"/>
          <w:rtl/>
        </w:rPr>
        <w:t xml:space="preserve">או </w:t>
      </w:r>
      <w:r>
        <w:rPr>
          <w:rtl/>
        </w:rPr>
        <w:t>להפגין</w:t>
      </w:r>
      <w:r>
        <w:rPr>
          <w:rFonts w:hint="cs"/>
          <w:rtl/>
        </w:rPr>
        <w:t>,</w:t>
      </w:r>
      <w:bookmarkStart w:id="23252" w:name="_ETM_Q53_712263"/>
      <w:bookmarkEnd w:id="23252"/>
      <w:r>
        <w:rPr>
          <w:rtl/>
        </w:rPr>
        <w:t xml:space="preserve"> </w:t>
      </w:r>
      <w:bookmarkStart w:id="23253" w:name="_ETM_Q53_714420"/>
      <w:bookmarkEnd w:id="23253"/>
      <w:r>
        <w:rPr>
          <w:rtl/>
        </w:rPr>
        <w:t xml:space="preserve">אז </w:t>
      </w:r>
      <w:bookmarkStart w:id="23254" w:name="_ETM_Q53_714900"/>
      <w:bookmarkEnd w:id="23254"/>
      <w:r>
        <w:rPr>
          <w:rtl/>
        </w:rPr>
        <w:t xml:space="preserve">הם </w:t>
      </w:r>
      <w:bookmarkStart w:id="23255" w:name="_ETM_Q53_714990"/>
      <w:bookmarkEnd w:id="23255"/>
      <w:r>
        <w:rPr>
          <w:rtl/>
        </w:rPr>
        <w:t xml:space="preserve">יכולים </w:t>
      </w:r>
      <w:bookmarkStart w:id="23256" w:name="_ETM_Q53_715440"/>
      <w:bookmarkEnd w:id="23256"/>
      <w:r>
        <w:rPr>
          <w:rtl/>
        </w:rPr>
        <w:t xml:space="preserve">אחרי </w:t>
      </w:r>
      <w:bookmarkStart w:id="23257" w:name="_ETM_Q53_715650"/>
      <w:bookmarkEnd w:id="23257"/>
      <w:r>
        <w:rPr>
          <w:rtl/>
        </w:rPr>
        <w:t xml:space="preserve">זה </w:t>
      </w:r>
      <w:bookmarkStart w:id="23258" w:name="_ETM_Q53_715740"/>
      <w:bookmarkEnd w:id="23258"/>
      <w:r>
        <w:rPr>
          <w:rtl/>
        </w:rPr>
        <w:t xml:space="preserve">כבר </w:t>
      </w:r>
      <w:bookmarkStart w:id="23259" w:name="_ETM_Q53_715920"/>
      <w:bookmarkEnd w:id="23259"/>
      <w:r>
        <w:rPr>
          <w:rtl/>
        </w:rPr>
        <w:t xml:space="preserve">להסתובב </w:t>
      </w:r>
      <w:bookmarkStart w:id="23260" w:name="_ETM_Q53_716340"/>
      <w:bookmarkEnd w:id="23260"/>
      <w:r>
        <w:rPr>
          <w:rtl/>
        </w:rPr>
        <w:t>חופשי</w:t>
      </w:r>
      <w:r>
        <w:rPr>
          <w:rFonts w:hint="cs"/>
          <w:rtl/>
        </w:rPr>
        <w:t>.</w:t>
      </w:r>
      <w:r>
        <w:rPr>
          <w:rtl/>
        </w:rPr>
        <w:t xml:space="preserve"> </w:t>
      </w:r>
      <w:bookmarkStart w:id="23261" w:name="_ETM_Q53_717449"/>
      <w:bookmarkEnd w:id="23261"/>
      <w:r>
        <w:rPr>
          <w:rtl/>
        </w:rPr>
        <w:t xml:space="preserve">אני </w:t>
      </w:r>
      <w:bookmarkStart w:id="23262" w:name="_ETM_Q53_717900"/>
      <w:bookmarkEnd w:id="23262"/>
      <w:r>
        <w:rPr>
          <w:rtl/>
        </w:rPr>
        <w:t xml:space="preserve">חושב </w:t>
      </w:r>
      <w:bookmarkStart w:id="23263" w:name="_ETM_Q53_718290"/>
      <w:bookmarkEnd w:id="23263"/>
      <w:r>
        <w:rPr>
          <w:rtl/>
        </w:rPr>
        <w:t xml:space="preserve">שהעבודה </w:t>
      </w:r>
      <w:bookmarkStart w:id="23264" w:name="_ETM_Q53_718650"/>
      <w:bookmarkEnd w:id="23264"/>
      <w:r>
        <w:rPr>
          <w:rtl/>
        </w:rPr>
        <w:t xml:space="preserve">שנעשית </w:t>
      </w:r>
      <w:bookmarkStart w:id="23265" w:name="_ETM_Q53_719249"/>
      <w:bookmarkEnd w:id="23265"/>
      <w:r>
        <w:rPr>
          <w:rFonts w:hint="cs"/>
          <w:rtl/>
        </w:rPr>
        <w:t xml:space="preserve">היא </w:t>
      </w:r>
      <w:r>
        <w:rPr>
          <w:rtl/>
        </w:rPr>
        <w:t xml:space="preserve">עבודה </w:t>
      </w:r>
      <w:bookmarkStart w:id="23266" w:name="_ETM_Q53_719579"/>
      <w:bookmarkEnd w:id="23266"/>
      <w:r>
        <w:rPr>
          <w:rtl/>
        </w:rPr>
        <w:t>טובה</w:t>
      </w:r>
      <w:r>
        <w:rPr>
          <w:rFonts w:hint="cs"/>
          <w:rtl/>
        </w:rPr>
        <w:t>.</w:t>
      </w:r>
      <w:bookmarkStart w:id="23267" w:name="_ETM_Q53_718073"/>
      <w:bookmarkEnd w:id="23267"/>
      <w:r>
        <w:rPr>
          <w:rtl/>
        </w:rPr>
        <w:t xml:space="preserve"> </w:t>
      </w:r>
      <w:bookmarkStart w:id="23268" w:name="_ETM_Q53_720029"/>
      <w:bookmarkEnd w:id="23268"/>
      <w:r>
        <w:rPr>
          <w:rtl/>
        </w:rPr>
        <w:t xml:space="preserve">אין </w:t>
      </w:r>
      <w:bookmarkStart w:id="23269" w:name="_ETM_Q53_720150"/>
      <w:bookmarkEnd w:id="23269"/>
      <w:r>
        <w:rPr>
          <w:rtl/>
        </w:rPr>
        <w:t xml:space="preserve">לי </w:t>
      </w:r>
      <w:bookmarkStart w:id="23270" w:name="_ETM_Q53_720209"/>
      <w:bookmarkEnd w:id="23270"/>
      <w:r>
        <w:rPr>
          <w:rtl/>
        </w:rPr>
        <w:t xml:space="preserve">ספק </w:t>
      </w:r>
      <w:bookmarkStart w:id="23271" w:name="_ETM_Q53_720629"/>
      <w:bookmarkEnd w:id="23271"/>
      <w:r>
        <w:rPr>
          <w:rtl/>
        </w:rPr>
        <w:t xml:space="preserve">שיש </w:t>
      </w:r>
      <w:bookmarkStart w:id="23272" w:name="_ETM_Q53_720900"/>
      <w:bookmarkEnd w:id="23272"/>
      <w:r>
        <w:rPr>
          <w:rtl/>
        </w:rPr>
        <w:t xml:space="preserve">עומס </w:t>
      </w:r>
      <w:bookmarkStart w:id="23273" w:name="_ETM_Q53_721229"/>
      <w:bookmarkEnd w:id="23273"/>
      <w:r>
        <w:rPr>
          <w:rtl/>
        </w:rPr>
        <w:t xml:space="preserve">מאוד </w:t>
      </w:r>
      <w:bookmarkStart w:id="23274" w:name="_ETM_Q53_721469"/>
      <w:bookmarkEnd w:id="23274"/>
      <w:r>
        <w:rPr>
          <w:rtl/>
        </w:rPr>
        <w:t>גדול</w:t>
      </w:r>
      <w:r>
        <w:rPr>
          <w:rFonts w:hint="cs"/>
          <w:rtl/>
        </w:rPr>
        <w:t>.</w:t>
      </w:r>
      <w:r>
        <w:rPr>
          <w:rtl/>
        </w:rPr>
        <w:t xml:space="preserve"> </w:t>
      </w:r>
      <w:bookmarkStart w:id="23275" w:name="_ETM_Q53_722189"/>
      <w:bookmarkEnd w:id="23275"/>
      <w:r>
        <w:rPr>
          <w:rtl/>
        </w:rPr>
        <w:t xml:space="preserve">אבל </w:t>
      </w:r>
      <w:bookmarkStart w:id="23276" w:name="_ETM_Q53_722519"/>
      <w:bookmarkEnd w:id="23276"/>
      <w:r>
        <w:rPr>
          <w:rtl/>
        </w:rPr>
        <w:t xml:space="preserve">עכשיו </w:t>
      </w:r>
      <w:bookmarkStart w:id="23277" w:name="_ETM_Q53_722819"/>
      <w:bookmarkEnd w:id="23277"/>
      <w:r>
        <w:rPr>
          <w:rtl/>
        </w:rPr>
        <w:t xml:space="preserve">זה </w:t>
      </w:r>
      <w:bookmarkStart w:id="23278" w:name="_ETM_Q53_722969"/>
      <w:bookmarkEnd w:id="23278"/>
      <w:r>
        <w:rPr>
          <w:rtl/>
        </w:rPr>
        <w:t xml:space="preserve">הזמן </w:t>
      </w:r>
      <w:bookmarkStart w:id="23279" w:name="_ETM_Q53_723449"/>
      <w:bookmarkEnd w:id="23279"/>
      <w:r>
        <w:rPr>
          <w:rtl/>
        </w:rPr>
        <w:t xml:space="preserve">גם </w:t>
      </w:r>
      <w:bookmarkStart w:id="23280" w:name="_ETM_Q53_723659"/>
      <w:bookmarkEnd w:id="23280"/>
      <w:r>
        <w:rPr>
          <w:rtl/>
        </w:rPr>
        <w:t xml:space="preserve">להשתמש </w:t>
      </w:r>
      <w:bookmarkStart w:id="23281" w:name="_ETM_Q53_724079"/>
      <w:bookmarkEnd w:id="23281"/>
      <w:r>
        <w:rPr>
          <w:rtl/>
        </w:rPr>
        <w:t xml:space="preserve">בכל </w:t>
      </w:r>
      <w:bookmarkStart w:id="23282" w:name="_ETM_Q53_724469"/>
      <w:bookmarkEnd w:id="23282"/>
      <w:r>
        <w:rPr>
          <w:rtl/>
        </w:rPr>
        <w:t>אות</w:t>
      </w:r>
      <w:r>
        <w:rPr>
          <w:rFonts w:hint="cs"/>
          <w:rtl/>
        </w:rPr>
        <w:t>ן</w:t>
      </w:r>
      <w:r>
        <w:rPr>
          <w:rtl/>
        </w:rPr>
        <w:t xml:space="preserve"> </w:t>
      </w:r>
      <w:bookmarkStart w:id="23283" w:name="_ETM_Q53_725339"/>
      <w:bookmarkEnd w:id="23283"/>
      <w:r>
        <w:rPr>
          <w:rtl/>
        </w:rPr>
        <w:t xml:space="preserve">עדויות </w:t>
      </w:r>
      <w:bookmarkStart w:id="23284" w:name="_ETM_Q53_725849"/>
      <w:bookmarkEnd w:id="23284"/>
      <w:r>
        <w:rPr>
          <w:rtl/>
        </w:rPr>
        <w:t xml:space="preserve">שהם </w:t>
      </w:r>
      <w:bookmarkStart w:id="23285" w:name="_ETM_Q53_726089"/>
      <w:bookmarkEnd w:id="23285"/>
      <w:r>
        <w:rPr>
          <w:rtl/>
        </w:rPr>
        <w:t xml:space="preserve">בעצמם </w:t>
      </w:r>
      <w:bookmarkStart w:id="23286" w:name="_ETM_Q53_726569"/>
      <w:bookmarkEnd w:id="23286"/>
      <w:r>
        <w:rPr>
          <w:rtl/>
        </w:rPr>
        <w:t xml:space="preserve">מנדבים </w:t>
      </w:r>
      <w:bookmarkStart w:id="23287" w:name="_ETM_Q53_727049"/>
      <w:bookmarkEnd w:id="23287"/>
      <w:r>
        <w:rPr>
          <w:rtl/>
        </w:rPr>
        <w:t xml:space="preserve">על </w:t>
      </w:r>
      <w:bookmarkStart w:id="23288" w:name="_ETM_Q53_727169"/>
      <w:bookmarkEnd w:id="23288"/>
      <w:r>
        <w:rPr>
          <w:rtl/>
        </w:rPr>
        <w:t>עצמם</w:t>
      </w:r>
      <w:bookmarkStart w:id="23289" w:name="_ETM_Q53_724733"/>
      <w:bookmarkEnd w:id="23289"/>
      <w:r>
        <w:rPr>
          <w:rtl/>
        </w:rPr>
        <w:t xml:space="preserve"> </w:t>
      </w:r>
      <w:bookmarkStart w:id="23290" w:name="_ETM_Q53_727769"/>
      <w:bookmarkEnd w:id="23290"/>
      <w:r>
        <w:rPr>
          <w:rtl/>
        </w:rPr>
        <w:t xml:space="preserve">כדי </w:t>
      </w:r>
      <w:bookmarkStart w:id="23291" w:name="_ETM_Q53_728040"/>
      <w:bookmarkEnd w:id="23291"/>
      <w:r>
        <w:rPr>
          <w:rtl/>
        </w:rPr>
        <w:t xml:space="preserve">למנוע </w:t>
      </w:r>
      <w:bookmarkStart w:id="23292" w:name="_ETM_Q53_728549"/>
      <w:bookmarkEnd w:id="23292"/>
      <w:r>
        <w:rPr>
          <w:rtl/>
        </w:rPr>
        <w:t xml:space="preserve">ולחסום </w:t>
      </w:r>
      <w:bookmarkStart w:id="23293" w:name="_ETM_Q53_729059"/>
      <w:bookmarkEnd w:id="23293"/>
      <w:r>
        <w:rPr>
          <w:rtl/>
        </w:rPr>
        <w:t>אות</w:t>
      </w:r>
      <w:r>
        <w:rPr>
          <w:rFonts w:hint="cs"/>
          <w:rtl/>
        </w:rPr>
        <w:t>ם</w:t>
      </w:r>
      <w:r>
        <w:rPr>
          <w:rtl/>
        </w:rPr>
        <w:t xml:space="preserve"> </w:t>
      </w:r>
      <w:bookmarkStart w:id="23294" w:name="_ETM_Q53_729239"/>
      <w:bookmarkEnd w:id="23294"/>
      <w:r>
        <w:rPr>
          <w:rtl/>
        </w:rPr>
        <w:t>מ</w:t>
      </w:r>
      <w:bookmarkStart w:id="23295" w:name="_ETM_Q53_729599"/>
      <w:bookmarkEnd w:id="23295"/>
      <w:r>
        <w:rPr>
          <w:rFonts w:hint="cs"/>
          <w:rtl/>
        </w:rPr>
        <w:t>להיכנ</w:t>
      </w:r>
      <w:r>
        <w:rPr>
          <w:rtl/>
        </w:rPr>
        <w:t>ס</w:t>
      </w:r>
      <w:r>
        <w:rPr>
          <w:rFonts w:hint="cs"/>
          <w:rtl/>
        </w:rPr>
        <w:t>.</w:t>
      </w:r>
      <w:bookmarkStart w:id="23296" w:name="_ETM_Q53_727693"/>
      <w:bookmarkEnd w:id="23296"/>
      <w:r>
        <w:rPr>
          <w:rtl/>
        </w:rPr>
        <w:t xml:space="preserve"> </w:t>
      </w:r>
      <w:bookmarkStart w:id="23297" w:name="_ETM_Q53_729809"/>
      <w:bookmarkEnd w:id="23297"/>
      <w:r>
        <w:rPr>
          <w:rtl/>
        </w:rPr>
        <w:t>תודה</w:t>
      </w:r>
      <w:r>
        <w:rPr>
          <w:rFonts w:hint="cs"/>
          <w:rtl/>
        </w:rPr>
        <w:t>.</w:t>
      </w:r>
      <w:bookmarkStart w:id="23298" w:name="_ETM_Q53_730379"/>
      <w:bookmarkStart w:id="23299" w:name="_ETM_Q53_729971"/>
      <w:bookmarkEnd w:id="23298"/>
      <w:bookmarkEnd w:id="23299"/>
    </w:p>
    <w:p w:rsidR="008C384D" w:rsidRDefault="008C384D" w:rsidP="00A32B7B">
      <w:pPr>
        <w:rPr>
          <w:rtl/>
        </w:rPr>
      </w:pPr>
      <w:bookmarkStart w:id="23300" w:name="_ETM_Q53_730037"/>
      <w:bookmarkEnd w:id="23300"/>
    </w:p>
    <w:p w:rsidR="008C384D" w:rsidRDefault="00FA6520" w:rsidP="00FA6520">
      <w:pPr>
        <w:pStyle w:val="af8"/>
        <w:rPr>
          <w:rtl/>
        </w:rPr>
      </w:pPr>
      <w:bookmarkStart w:id="23301" w:name="ET_yor_6597_1370"/>
      <w:r w:rsidRPr="00FA6520">
        <w:rPr>
          <w:rStyle w:val="TagStyle"/>
          <w:rtl/>
        </w:rPr>
        <w:t xml:space="preserve"> &lt;&lt; יור &gt;&gt;</w:t>
      </w:r>
      <w:r w:rsidR="003A1F77" w:rsidRPr="003A1F77">
        <w:rPr>
          <w:rtl/>
        </w:rPr>
        <w:t>הי</w:t>
      </w:r>
      <w:r w:rsidR="008C384D">
        <w:rPr>
          <w:rtl/>
        </w:rPr>
        <w:t>ו"ר מאיר כהן:</w:t>
      </w:r>
      <w:r w:rsidR="008C384D" w:rsidRPr="00DE0C4B">
        <w:rPr>
          <w:rtl/>
        </w:rPr>
        <w:t xml:space="preserve"> </w:t>
      </w:r>
      <w:r w:rsidRPr="00FA6520">
        <w:rPr>
          <w:rStyle w:val="TagStyle"/>
          <w:rtl/>
        </w:rPr>
        <w:t>&lt;&lt; יור &gt;&gt;</w:t>
      </w:r>
      <w:bookmarkEnd w:id="23301"/>
      <w:r w:rsidRPr="00FA6520">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rPr>
      </w:pPr>
      <w:bookmarkStart w:id="23302" w:name="_ETM_Q53_730938"/>
      <w:bookmarkStart w:id="23303" w:name="_ETM_Q53_730115"/>
      <w:bookmarkStart w:id="23304" w:name="_ETM_Q53_730162"/>
      <w:bookmarkEnd w:id="23302"/>
      <w:bookmarkEnd w:id="23303"/>
      <w:bookmarkEnd w:id="23304"/>
      <w:r>
        <w:rPr>
          <w:rtl/>
        </w:rPr>
        <w:t xml:space="preserve">תודה </w:t>
      </w:r>
      <w:bookmarkStart w:id="23305" w:name="_ETM_Q53_730650"/>
      <w:bookmarkEnd w:id="23305"/>
      <w:r>
        <w:rPr>
          <w:rtl/>
        </w:rPr>
        <w:t>רבה</w:t>
      </w:r>
      <w:r>
        <w:rPr>
          <w:rFonts w:hint="cs"/>
          <w:rtl/>
        </w:rPr>
        <w:t>,</w:t>
      </w:r>
      <w:r>
        <w:rPr>
          <w:rtl/>
        </w:rPr>
        <w:t xml:space="preserve"> </w:t>
      </w:r>
      <w:bookmarkStart w:id="23306" w:name="_ETM_Q53_730859"/>
      <w:bookmarkEnd w:id="23306"/>
      <w:r>
        <w:rPr>
          <w:rtl/>
        </w:rPr>
        <w:t>אדוני</w:t>
      </w:r>
      <w:r>
        <w:rPr>
          <w:rFonts w:hint="cs"/>
          <w:rtl/>
        </w:rPr>
        <w:t>.</w:t>
      </w:r>
      <w:r>
        <w:rPr>
          <w:rtl/>
        </w:rPr>
        <w:t xml:space="preserve"> </w:t>
      </w:r>
      <w:bookmarkStart w:id="23307" w:name="_ETM_Q53_732920"/>
      <w:bookmarkEnd w:id="23307"/>
      <w:r>
        <w:rPr>
          <w:rFonts w:hint="cs"/>
          <w:rtl/>
        </w:rPr>
        <w:t xml:space="preserve">חבר הכנסת </w:t>
      </w:r>
      <w:r>
        <w:rPr>
          <w:rtl/>
        </w:rPr>
        <w:t xml:space="preserve">מישל </w:t>
      </w:r>
      <w:bookmarkStart w:id="23308" w:name="_ETM_Q53_733250"/>
      <w:bookmarkEnd w:id="23308"/>
      <w:r>
        <w:rPr>
          <w:rtl/>
        </w:rPr>
        <w:t xml:space="preserve">בוסקילה </w:t>
      </w:r>
      <w:bookmarkStart w:id="23309" w:name="_ETM_Q53_734059"/>
      <w:bookmarkStart w:id="23310" w:name="_ETM_Q53_734420"/>
      <w:bookmarkStart w:id="23311" w:name="_ETM_Q53_732164"/>
      <w:bookmarkEnd w:id="23309"/>
      <w:bookmarkEnd w:id="23310"/>
      <w:bookmarkEnd w:id="23311"/>
      <w:r>
        <w:rPr>
          <w:rFonts w:hint="cs"/>
          <w:rtl/>
        </w:rPr>
        <w:t>–</w:t>
      </w:r>
      <w:r>
        <w:rPr>
          <w:rtl/>
        </w:rPr>
        <w:t xml:space="preserve"> </w:t>
      </w:r>
      <w:bookmarkStart w:id="23312" w:name="_ETM_Q53_735520"/>
      <w:bookmarkEnd w:id="23312"/>
      <w:r>
        <w:rPr>
          <w:rtl/>
        </w:rPr>
        <w:t xml:space="preserve">לא </w:t>
      </w:r>
      <w:bookmarkStart w:id="23313" w:name="_ETM_Q53_735700"/>
      <w:bookmarkEnd w:id="23313"/>
      <w:r>
        <w:rPr>
          <w:rtl/>
        </w:rPr>
        <w:t xml:space="preserve">נמצא </w:t>
      </w:r>
      <w:bookmarkStart w:id="23314" w:name="_ETM_Q53_736090"/>
      <w:bookmarkEnd w:id="23314"/>
      <w:r>
        <w:rPr>
          <w:rtl/>
        </w:rPr>
        <w:t>כאן</w:t>
      </w:r>
      <w:r>
        <w:rPr>
          <w:rFonts w:hint="cs"/>
          <w:rtl/>
        </w:rPr>
        <w:t>;</w:t>
      </w:r>
      <w:r>
        <w:rPr>
          <w:rtl/>
        </w:rPr>
        <w:t xml:space="preserve"> </w:t>
      </w:r>
      <w:bookmarkStart w:id="23315" w:name="_ETM_Q53_737860"/>
      <w:bookmarkEnd w:id="23315"/>
      <w:r>
        <w:rPr>
          <w:rtl/>
        </w:rPr>
        <w:t xml:space="preserve">חבר </w:t>
      </w:r>
      <w:bookmarkStart w:id="23316" w:name="_ETM_Q53_738159"/>
      <w:bookmarkEnd w:id="23316"/>
      <w:r>
        <w:rPr>
          <w:rtl/>
        </w:rPr>
        <w:t xml:space="preserve">הכנסת </w:t>
      </w:r>
      <w:bookmarkStart w:id="23317" w:name="_ETM_Q53_738490"/>
      <w:bookmarkEnd w:id="23317"/>
      <w:r>
        <w:rPr>
          <w:rtl/>
        </w:rPr>
        <w:t xml:space="preserve">מתן </w:t>
      </w:r>
      <w:bookmarkStart w:id="23318" w:name="_ETM_Q53_738849"/>
      <w:bookmarkEnd w:id="23318"/>
      <w:r>
        <w:rPr>
          <w:rtl/>
        </w:rPr>
        <w:t>כ</w:t>
      </w:r>
      <w:r>
        <w:rPr>
          <w:rFonts w:hint="cs"/>
          <w:rtl/>
        </w:rPr>
        <w:t xml:space="preserve">הנא </w:t>
      </w:r>
      <w:r>
        <w:rPr>
          <w:rFonts w:hint="eastAsia"/>
          <w:rtl/>
        </w:rPr>
        <w:t>–</w:t>
      </w:r>
      <w:r>
        <w:rPr>
          <w:rtl/>
        </w:rPr>
        <w:t xml:space="preserve"> </w:t>
      </w:r>
      <w:bookmarkStart w:id="23319" w:name="_ETM_Q53_740659"/>
      <w:bookmarkEnd w:id="23319"/>
      <w:r>
        <w:rPr>
          <w:rtl/>
        </w:rPr>
        <w:t>מוותר</w:t>
      </w:r>
      <w:r>
        <w:rPr>
          <w:rFonts w:hint="cs"/>
          <w:rtl/>
        </w:rPr>
        <w:t>.</w:t>
      </w:r>
      <w:r>
        <w:rPr>
          <w:rtl/>
        </w:rPr>
        <w:t xml:space="preserve"> </w:t>
      </w:r>
      <w:bookmarkStart w:id="23320" w:name="_ETM_Q53_741990"/>
      <w:bookmarkEnd w:id="23320"/>
      <w:r>
        <w:rPr>
          <w:rtl/>
        </w:rPr>
        <w:t xml:space="preserve">חבר </w:t>
      </w:r>
      <w:bookmarkStart w:id="23321" w:name="_ETM_Q53_742440"/>
      <w:bookmarkEnd w:id="23321"/>
      <w:r>
        <w:rPr>
          <w:rtl/>
        </w:rPr>
        <w:t xml:space="preserve">הכנסת </w:t>
      </w:r>
      <w:bookmarkStart w:id="23322" w:name="_ETM_Q53_742889"/>
      <w:bookmarkEnd w:id="23322"/>
      <w:r>
        <w:rPr>
          <w:rtl/>
        </w:rPr>
        <w:t xml:space="preserve">ינון </w:t>
      </w:r>
      <w:bookmarkStart w:id="23323" w:name="_ETM_Q53_743220"/>
      <w:bookmarkEnd w:id="23323"/>
      <w:r>
        <w:rPr>
          <w:rtl/>
        </w:rPr>
        <w:t>אזולאי</w:t>
      </w:r>
      <w:r>
        <w:rPr>
          <w:rFonts w:hint="cs"/>
          <w:rtl/>
        </w:rPr>
        <w:t>.</w:t>
      </w:r>
    </w:p>
    <w:p w:rsidR="008C384D" w:rsidRDefault="008C384D" w:rsidP="00A32B7B">
      <w:pPr>
        <w:rPr>
          <w:rtl/>
        </w:rPr>
      </w:pPr>
    </w:p>
    <w:p w:rsidR="008C384D" w:rsidRDefault="008C384D" w:rsidP="00677BBC">
      <w:pPr>
        <w:rPr>
          <w:rtl/>
        </w:rPr>
      </w:pPr>
      <w:r>
        <w:rPr>
          <w:rtl/>
        </w:rPr>
        <w:t xml:space="preserve"> </w:t>
      </w:r>
      <w:bookmarkStart w:id="23324" w:name="_ETM_Q53_744480"/>
      <w:bookmarkEnd w:id="23324"/>
      <w:r>
        <w:rPr>
          <w:rtl/>
        </w:rPr>
        <w:t xml:space="preserve">עד </w:t>
      </w:r>
      <w:bookmarkStart w:id="23325" w:name="_ETM_Q53_744660"/>
      <w:bookmarkEnd w:id="23325"/>
      <w:r>
        <w:rPr>
          <w:rtl/>
        </w:rPr>
        <w:t>שינ</w:t>
      </w:r>
      <w:bookmarkStart w:id="23326" w:name="_ETM_Q53_744713"/>
      <w:bookmarkEnd w:id="23326"/>
      <w:r>
        <w:rPr>
          <w:rtl/>
        </w:rPr>
        <w:t>ו</w:t>
      </w:r>
      <w:r>
        <w:rPr>
          <w:rFonts w:hint="cs"/>
          <w:rtl/>
        </w:rPr>
        <w:t>ן</w:t>
      </w:r>
      <w:r>
        <w:rPr>
          <w:rtl/>
        </w:rPr>
        <w:t xml:space="preserve"> </w:t>
      </w:r>
      <w:bookmarkStart w:id="23327" w:name="_ETM_Q53_745139"/>
      <w:bookmarkEnd w:id="23327"/>
      <w:r>
        <w:rPr>
          <w:rtl/>
        </w:rPr>
        <w:t>יגיע</w:t>
      </w:r>
      <w:r>
        <w:rPr>
          <w:rFonts w:hint="cs"/>
          <w:rtl/>
        </w:rPr>
        <w:t>,</w:t>
      </w:r>
      <w:r>
        <w:rPr>
          <w:rtl/>
        </w:rPr>
        <w:t xml:space="preserve"> </w:t>
      </w:r>
      <w:bookmarkStart w:id="23328" w:name="_ETM_Q53_745740"/>
      <w:bookmarkEnd w:id="23328"/>
      <w:r>
        <w:rPr>
          <w:rtl/>
        </w:rPr>
        <w:t xml:space="preserve">חברת </w:t>
      </w:r>
      <w:bookmarkStart w:id="23329" w:name="_ETM_Q53_746130"/>
      <w:bookmarkEnd w:id="23329"/>
      <w:r>
        <w:rPr>
          <w:rtl/>
        </w:rPr>
        <w:t xml:space="preserve">הכנסת </w:t>
      </w:r>
      <w:bookmarkStart w:id="23330" w:name="_ETM_Q53_746880"/>
      <w:bookmarkEnd w:id="23330"/>
      <w:r>
        <w:rPr>
          <w:rtl/>
        </w:rPr>
        <w:t xml:space="preserve">לימור </w:t>
      </w:r>
      <w:bookmarkStart w:id="23331" w:name="_ETM_Q53_747210"/>
      <w:bookmarkEnd w:id="23331"/>
      <w:r>
        <w:rPr>
          <w:rtl/>
        </w:rPr>
        <w:t>סו</w:t>
      </w:r>
      <w:r>
        <w:rPr>
          <w:rFonts w:hint="cs"/>
          <w:rtl/>
        </w:rPr>
        <w:t>ן ה</w:t>
      </w:r>
      <w:r>
        <w:rPr>
          <w:rtl/>
        </w:rPr>
        <w:t xml:space="preserve">ר </w:t>
      </w:r>
      <w:bookmarkStart w:id="23332" w:name="_ETM_Q53_747570"/>
      <w:bookmarkEnd w:id="23332"/>
      <w:r>
        <w:rPr>
          <w:rtl/>
        </w:rPr>
        <w:t>מלך</w:t>
      </w:r>
      <w:r>
        <w:rPr>
          <w:rFonts w:hint="cs"/>
          <w:rtl/>
        </w:rPr>
        <w:t>,</w:t>
      </w:r>
      <w:bookmarkStart w:id="23333" w:name="_ETM_Q53_745903"/>
      <w:bookmarkEnd w:id="23333"/>
      <w:r>
        <w:rPr>
          <w:rtl/>
        </w:rPr>
        <w:t xml:space="preserve"> </w:t>
      </w:r>
      <w:bookmarkStart w:id="23334" w:name="_ETM_Q53_748620"/>
      <w:bookmarkEnd w:id="23334"/>
      <w:r>
        <w:rPr>
          <w:rtl/>
        </w:rPr>
        <w:t xml:space="preserve">אני </w:t>
      </w:r>
      <w:bookmarkStart w:id="23335" w:name="_ETM_Q53_748860"/>
      <w:bookmarkStart w:id="23336" w:name="_ETM_Q53_749100"/>
      <w:bookmarkEnd w:id="23335"/>
      <w:bookmarkEnd w:id="23336"/>
      <w:r>
        <w:rPr>
          <w:rFonts w:hint="cs"/>
          <w:rtl/>
        </w:rPr>
        <w:t>רוצה לספר</w:t>
      </w:r>
      <w:bookmarkStart w:id="23337" w:name="_ETM_Q53_747563"/>
      <w:bookmarkEnd w:id="23337"/>
      <w:r>
        <w:rPr>
          <w:rtl/>
        </w:rPr>
        <w:t xml:space="preserve"> </w:t>
      </w:r>
      <w:bookmarkStart w:id="23338" w:name="_ETM_Q53_749340"/>
      <w:bookmarkEnd w:id="23338"/>
      <w:r>
        <w:rPr>
          <w:rtl/>
        </w:rPr>
        <w:t>לך</w:t>
      </w:r>
      <w:r w:rsidR="004C0B62">
        <w:rPr>
          <w:rFonts w:hint="cs"/>
          <w:rtl/>
        </w:rPr>
        <w:t>.</w:t>
      </w:r>
      <w:r>
        <w:rPr>
          <w:rtl/>
        </w:rPr>
        <w:t xml:space="preserve"> </w:t>
      </w:r>
      <w:bookmarkStart w:id="23339" w:name="_ETM_Q53_749910"/>
      <w:bookmarkEnd w:id="23339"/>
      <w:r>
        <w:rPr>
          <w:rtl/>
        </w:rPr>
        <w:t xml:space="preserve">הגעתי </w:t>
      </w:r>
      <w:bookmarkStart w:id="23340" w:name="_ETM_Q53_750300"/>
      <w:bookmarkEnd w:id="23340"/>
      <w:r>
        <w:rPr>
          <w:rtl/>
        </w:rPr>
        <w:t xml:space="preserve">לארצות </w:t>
      </w:r>
      <w:bookmarkStart w:id="23341" w:name="_ETM_Q53_750750"/>
      <w:bookmarkEnd w:id="23341"/>
      <w:r>
        <w:rPr>
          <w:rtl/>
        </w:rPr>
        <w:t>הברית</w:t>
      </w:r>
      <w:r>
        <w:rPr>
          <w:rFonts w:hint="cs"/>
          <w:rtl/>
        </w:rPr>
        <w:t>,</w:t>
      </w:r>
      <w:r>
        <w:rPr>
          <w:rtl/>
        </w:rPr>
        <w:t xml:space="preserve"> </w:t>
      </w:r>
      <w:bookmarkStart w:id="23342" w:name="_ETM_Q53_751080"/>
      <w:bookmarkEnd w:id="23342"/>
      <w:r>
        <w:rPr>
          <w:rtl/>
        </w:rPr>
        <w:t>בכניסה</w:t>
      </w:r>
      <w:r>
        <w:rPr>
          <w:rFonts w:hint="cs"/>
          <w:rtl/>
        </w:rPr>
        <w:t>,</w:t>
      </w:r>
      <w:bookmarkStart w:id="23343" w:name="_ETM_Q53_755849"/>
      <w:bookmarkEnd w:id="23343"/>
      <w:r>
        <w:rPr>
          <w:rtl/>
        </w:rPr>
        <w:t xml:space="preserve"> </w:t>
      </w:r>
      <w:bookmarkStart w:id="23344" w:name="_ETM_Q53_752499"/>
      <w:bookmarkEnd w:id="23344"/>
      <w:r>
        <w:rPr>
          <w:rtl/>
        </w:rPr>
        <w:t xml:space="preserve">ואני </w:t>
      </w:r>
      <w:bookmarkStart w:id="23345" w:name="_ETM_Q53_752770"/>
      <w:bookmarkEnd w:id="23345"/>
      <w:r>
        <w:rPr>
          <w:rtl/>
        </w:rPr>
        <w:t xml:space="preserve">עומד </w:t>
      </w:r>
      <w:bookmarkStart w:id="23346" w:name="_ETM_Q53_753099"/>
      <w:bookmarkEnd w:id="23346"/>
      <w:r>
        <w:rPr>
          <w:rtl/>
        </w:rPr>
        <w:t xml:space="preserve">בתור </w:t>
      </w:r>
      <w:bookmarkStart w:id="23347" w:name="_ETM_Q53_753729"/>
      <w:bookmarkEnd w:id="23347"/>
      <w:r>
        <w:rPr>
          <w:rtl/>
        </w:rPr>
        <w:t xml:space="preserve">ומראה </w:t>
      </w:r>
      <w:bookmarkStart w:id="23348" w:name="_ETM_Q53_754150"/>
      <w:bookmarkEnd w:id="23348"/>
      <w:r>
        <w:rPr>
          <w:rtl/>
        </w:rPr>
        <w:t xml:space="preserve">את </w:t>
      </w:r>
      <w:bookmarkStart w:id="23349" w:name="_ETM_Q53_754300"/>
      <w:bookmarkStart w:id="23350" w:name="_ETM_Q53_753963"/>
      <w:bookmarkStart w:id="23351" w:name="_ETM_Q53_755719"/>
      <w:bookmarkStart w:id="23352" w:name="_ETM_Q53_756499"/>
      <w:bookmarkStart w:id="23353" w:name="_ETM_Q53_756679"/>
      <w:bookmarkEnd w:id="23349"/>
      <w:bookmarkEnd w:id="23350"/>
      <w:bookmarkEnd w:id="23351"/>
      <w:bookmarkEnd w:id="23352"/>
      <w:bookmarkEnd w:id="23353"/>
      <w:r>
        <w:rPr>
          <w:rtl/>
        </w:rPr>
        <w:t xml:space="preserve">הדרכון </w:t>
      </w:r>
      <w:bookmarkStart w:id="23354" w:name="_ETM_Q53_757219"/>
      <w:bookmarkEnd w:id="23354"/>
      <w:r>
        <w:rPr>
          <w:rtl/>
        </w:rPr>
        <w:t>הדיפלומטי</w:t>
      </w:r>
      <w:r>
        <w:rPr>
          <w:rFonts w:hint="cs"/>
          <w:rtl/>
        </w:rPr>
        <w:t>,</w:t>
      </w:r>
      <w:r>
        <w:rPr>
          <w:rtl/>
        </w:rPr>
        <w:t xml:space="preserve"> </w:t>
      </w:r>
      <w:bookmarkStart w:id="23355" w:name="_ETM_Q53_758559"/>
      <w:bookmarkEnd w:id="23355"/>
      <w:r>
        <w:rPr>
          <w:rtl/>
        </w:rPr>
        <w:t xml:space="preserve">ואז </w:t>
      </w:r>
      <w:bookmarkStart w:id="23356" w:name="_ETM_Q53_759400"/>
      <w:bookmarkEnd w:id="23356"/>
      <w:r>
        <w:rPr>
          <w:rFonts w:hint="cs"/>
          <w:rtl/>
        </w:rPr>
        <w:t>אחד</w:t>
      </w:r>
      <w:r>
        <w:rPr>
          <w:rtl/>
        </w:rPr>
        <w:t xml:space="preserve"> </w:t>
      </w:r>
      <w:bookmarkStart w:id="23357" w:name="_ETM_Q53_759670"/>
      <w:bookmarkEnd w:id="23357"/>
      <w:r>
        <w:rPr>
          <w:rtl/>
        </w:rPr>
        <w:t xml:space="preserve">השוטרים </w:t>
      </w:r>
      <w:bookmarkStart w:id="23358" w:name="_ETM_Q53_760150"/>
      <w:bookmarkEnd w:id="23358"/>
      <w:r>
        <w:rPr>
          <w:rtl/>
        </w:rPr>
        <w:t>בא</w:t>
      </w:r>
      <w:r>
        <w:rPr>
          <w:rFonts w:hint="cs"/>
          <w:rtl/>
        </w:rPr>
        <w:t>,</w:t>
      </w:r>
      <w:r>
        <w:rPr>
          <w:rtl/>
        </w:rPr>
        <w:t xml:space="preserve"> </w:t>
      </w:r>
      <w:bookmarkStart w:id="23359" w:name="_ETM_Q53_760330"/>
      <w:bookmarkEnd w:id="23359"/>
      <w:r>
        <w:rPr>
          <w:rtl/>
        </w:rPr>
        <w:t>מ</w:t>
      </w:r>
      <w:bookmarkStart w:id="23360" w:name="_ETM_Q53_758084"/>
      <w:bookmarkEnd w:id="23360"/>
      <w:r>
        <w:rPr>
          <w:rtl/>
        </w:rPr>
        <w:t xml:space="preserve">וציא </w:t>
      </w:r>
      <w:bookmarkStart w:id="23361" w:name="_ETM_Q53_760780"/>
      <w:bookmarkEnd w:id="23361"/>
      <w:r>
        <w:rPr>
          <w:rtl/>
        </w:rPr>
        <w:t xml:space="preserve">אותי </w:t>
      </w:r>
      <w:bookmarkStart w:id="23362" w:name="_ETM_Q53_761050"/>
      <w:bookmarkEnd w:id="23362"/>
      <w:r>
        <w:rPr>
          <w:rtl/>
        </w:rPr>
        <w:t xml:space="preserve">ובודק </w:t>
      </w:r>
      <w:bookmarkStart w:id="23363" w:name="_ETM_Q53_761980"/>
      <w:bookmarkEnd w:id="23363"/>
      <w:r>
        <w:rPr>
          <w:rtl/>
        </w:rPr>
        <w:t xml:space="preserve">אותי </w:t>
      </w:r>
      <w:bookmarkStart w:id="23364" w:name="_ETM_Q53_762280"/>
      <w:bookmarkEnd w:id="23364"/>
      <w:r>
        <w:rPr>
          <w:rtl/>
        </w:rPr>
        <w:t xml:space="preserve">ואת </w:t>
      </w:r>
      <w:bookmarkStart w:id="23365" w:name="_ETM_Q53_762520"/>
      <w:bookmarkEnd w:id="23365"/>
      <w:r>
        <w:rPr>
          <w:rtl/>
        </w:rPr>
        <w:t>המזוודה</w:t>
      </w:r>
      <w:r>
        <w:rPr>
          <w:rFonts w:hint="cs"/>
          <w:rtl/>
        </w:rPr>
        <w:t>.</w:t>
      </w:r>
      <w:bookmarkStart w:id="23366" w:name="_ETM_Q53_760555"/>
      <w:bookmarkEnd w:id="23366"/>
      <w:r>
        <w:rPr>
          <w:rtl/>
        </w:rPr>
        <w:t xml:space="preserve"> </w:t>
      </w:r>
      <w:bookmarkStart w:id="23367" w:name="_ETM_Q53_763870"/>
      <w:bookmarkEnd w:id="23367"/>
      <w:r>
        <w:rPr>
          <w:rtl/>
        </w:rPr>
        <w:t xml:space="preserve">כשאני </w:t>
      </w:r>
      <w:bookmarkStart w:id="23368" w:name="_ETM_Q53_764200"/>
      <w:bookmarkEnd w:id="23368"/>
      <w:r>
        <w:rPr>
          <w:rtl/>
        </w:rPr>
        <w:t xml:space="preserve">שואל </w:t>
      </w:r>
      <w:bookmarkStart w:id="23369" w:name="_ETM_Q53_764710"/>
      <w:bookmarkEnd w:id="23369"/>
      <w:r>
        <w:rPr>
          <w:rtl/>
        </w:rPr>
        <w:t>מה</w:t>
      </w:r>
      <w:r>
        <w:rPr>
          <w:rFonts w:hint="cs"/>
          <w:rtl/>
        </w:rPr>
        <w:t xml:space="preserve"> </w:t>
      </w:r>
      <w:r>
        <w:rPr>
          <w:rtl/>
        </w:rPr>
        <w:t>ח</w:t>
      </w:r>
      <w:bookmarkStart w:id="23370" w:name="_ETM_Q53_765309"/>
      <w:bookmarkEnd w:id="23370"/>
      <w:r>
        <w:rPr>
          <w:rFonts w:hint="cs"/>
          <w:rtl/>
        </w:rPr>
        <w:t>טאי,</w:t>
      </w:r>
      <w:r>
        <w:rPr>
          <w:rtl/>
        </w:rPr>
        <w:t xml:space="preserve"> </w:t>
      </w:r>
      <w:bookmarkStart w:id="23371" w:name="_ETM_Q53_765610"/>
      <w:bookmarkEnd w:id="23371"/>
      <w:r>
        <w:rPr>
          <w:rtl/>
        </w:rPr>
        <w:t>למה</w:t>
      </w:r>
      <w:r>
        <w:rPr>
          <w:rFonts w:hint="cs"/>
          <w:rtl/>
        </w:rPr>
        <w:t>,</w:t>
      </w:r>
      <w:r>
        <w:rPr>
          <w:rtl/>
        </w:rPr>
        <w:t xml:space="preserve"> </w:t>
      </w:r>
      <w:bookmarkStart w:id="23372" w:name="_ETM_Q53_767160"/>
      <w:bookmarkEnd w:id="23372"/>
      <w:r>
        <w:rPr>
          <w:rtl/>
        </w:rPr>
        <w:t xml:space="preserve">אז </w:t>
      </w:r>
      <w:bookmarkStart w:id="23373" w:name="_ETM_Q53_767400"/>
      <w:bookmarkEnd w:id="23373"/>
      <w:r>
        <w:rPr>
          <w:rtl/>
        </w:rPr>
        <w:t xml:space="preserve">הוא </w:t>
      </w:r>
      <w:bookmarkStart w:id="23374" w:name="_ETM_Q53_767490"/>
      <w:bookmarkEnd w:id="23374"/>
      <w:r>
        <w:rPr>
          <w:rtl/>
        </w:rPr>
        <w:t xml:space="preserve">אומר </w:t>
      </w:r>
      <w:bookmarkStart w:id="23375" w:name="_ETM_Q53_767790"/>
      <w:bookmarkEnd w:id="23375"/>
      <w:r>
        <w:rPr>
          <w:rtl/>
        </w:rPr>
        <w:t>לי</w:t>
      </w:r>
      <w:r>
        <w:rPr>
          <w:rFonts w:hint="cs"/>
          <w:rtl/>
        </w:rPr>
        <w:t>:</w:t>
      </w:r>
      <w:r>
        <w:rPr>
          <w:rtl/>
        </w:rPr>
        <w:t xml:space="preserve"> </w:t>
      </w:r>
      <w:bookmarkStart w:id="23376" w:name="_ETM_Q53_768000"/>
      <w:bookmarkStart w:id="23377" w:name="_ETM_Q53_768210"/>
      <w:bookmarkEnd w:id="23376"/>
      <w:bookmarkEnd w:id="23377"/>
      <w:r>
        <w:rPr>
          <w:rtl/>
        </w:rPr>
        <w:t>בדרכון</w:t>
      </w:r>
      <w:bookmarkStart w:id="23378" w:name="_ETM_Q53_768840"/>
      <w:bookmarkStart w:id="23379" w:name="_ETM_Q53_769679"/>
      <w:bookmarkEnd w:id="23378"/>
      <w:bookmarkEnd w:id="23379"/>
      <w:r>
        <w:rPr>
          <w:rFonts w:hint="cs"/>
          <w:rtl/>
        </w:rPr>
        <w:t xml:space="preserve"> </w:t>
      </w:r>
      <w:r>
        <w:rPr>
          <w:rtl/>
        </w:rPr>
        <w:t>הדיפלומטי</w:t>
      </w:r>
      <w:r>
        <w:rPr>
          <w:rFonts w:hint="cs"/>
          <w:rtl/>
        </w:rPr>
        <w:t xml:space="preserve"> שלך</w:t>
      </w:r>
      <w:bookmarkStart w:id="23380" w:name="_ETM_Q53_767004"/>
      <w:bookmarkEnd w:id="23380"/>
      <w:r>
        <w:rPr>
          <w:rtl/>
        </w:rPr>
        <w:t xml:space="preserve"> </w:t>
      </w:r>
      <w:bookmarkStart w:id="23381" w:name="_ETM_Q53_770340"/>
      <w:bookmarkEnd w:id="23381"/>
      <w:r>
        <w:rPr>
          <w:rtl/>
        </w:rPr>
        <w:t xml:space="preserve">כתוב </w:t>
      </w:r>
      <w:bookmarkStart w:id="23382" w:name="_ETM_Q53_770699"/>
      <w:bookmarkEnd w:id="23382"/>
      <w:r>
        <w:rPr>
          <w:rtl/>
        </w:rPr>
        <w:t xml:space="preserve">שנולדת </w:t>
      </w:r>
      <w:bookmarkStart w:id="23383" w:name="_ETM_Q53_771360"/>
      <w:bookmarkEnd w:id="23383"/>
      <w:r>
        <w:rPr>
          <w:rtl/>
        </w:rPr>
        <w:t>במרוקו</w:t>
      </w:r>
      <w:r>
        <w:rPr>
          <w:rFonts w:hint="cs"/>
          <w:rtl/>
        </w:rPr>
        <w:t>.</w:t>
      </w:r>
      <w:r>
        <w:rPr>
          <w:rtl/>
        </w:rPr>
        <w:t xml:space="preserve"> </w:t>
      </w:r>
      <w:bookmarkStart w:id="23384" w:name="_ETM_Q53_772570"/>
      <w:bookmarkEnd w:id="23384"/>
      <w:r>
        <w:rPr>
          <w:rtl/>
        </w:rPr>
        <w:t xml:space="preserve">זה </w:t>
      </w:r>
      <w:bookmarkStart w:id="23385" w:name="_ETM_Q53_772780"/>
      <w:bookmarkEnd w:id="23385"/>
      <w:r>
        <w:rPr>
          <w:rtl/>
        </w:rPr>
        <w:t>הכ</w:t>
      </w:r>
      <w:r>
        <w:rPr>
          <w:rFonts w:hint="cs"/>
          <w:rtl/>
        </w:rPr>
        <w:t>ו</w:t>
      </w:r>
      <w:r>
        <w:rPr>
          <w:rtl/>
        </w:rPr>
        <w:t>ל</w:t>
      </w:r>
      <w:bookmarkStart w:id="23386" w:name="_ETM_Q53_772235"/>
      <w:bookmarkEnd w:id="23386"/>
      <w:r>
        <w:rPr>
          <w:rFonts w:hint="cs"/>
          <w:rtl/>
        </w:rPr>
        <w:t>.</w:t>
      </w:r>
      <w:r>
        <w:rPr>
          <w:rtl/>
        </w:rPr>
        <w:t xml:space="preserve"> </w:t>
      </w:r>
      <w:bookmarkStart w:id="23387" w:name="_ETM_Q53_773860"/>
      <w:bookmarkEnd w:id="23387"/>
      <w:r>
        <w:rPr>
          <w:rtl/>
        </w:rPr>
        <w:t xml:space="preserve">נולדת </w:t>
      </w:r>
      <w:bookmarkStart w:id="23388" w:name="_ETM_Q53_774699"/>
      <w:bookmarkEnd w:id="23388"/>
      <w:r>
        <w:rPr>
          <w:rtl/>
        </w:rPr>
        <w:t>במרוקו</w:t>
      </w:r>
      <w:r>
        <w:rPr>
          <w:rFonts w:hint="cs"/>
          <w:rtl/>
        </w:rPr>
        <w:t>,</w:t>
      </w:r>
      <w:r>
        <w:rPr>
          <w:rtl/>
        </w:rPr>
        <w:t xml:space="preserve"> </w:t>
      </w:r>
      <w:bookmarkStart w:id="23389" w:name="_ETM_Q53_775240"/>
      <w:bookmarkEnd w:id="23389"/>
      <w:r>
        <w:rPr>
          <w:rtl/>
        </w:rPr>
        <w:t xml:space="preserve">זאת </w:t>
      </w:r>
      <w:bookmarkStart w:id="23390" w:name="_ETM_Q53_775449"/>
      <w:bookmarkEnd w:id="23390"/>
      <w:r>
        <w:rPr>
          <w:rtl/>
        </w:rPr>
        <w:t xml:space="preserve">מדינה </w:t>
      </w:r>
      <w:bookmarkStart w:id="23391" w:name="_ETM_Q53_775840"/>
      <w:bookmarkEnd w:id="23391"/>
      <w:r>
        <w:rPr>
          <w:rtl/>
        </w:rPr>
        <w:t xml:space="preserve">מוסלמית </w:t>
      </w:r>
      <w:bookmarkStart w:id="23392" w:name="_ETM_Q53_776379"/>
      <w:bookmarkEnd w:id="23392"/>
      <w:r w:rsidR="00677BBC">
        <w:rPr>
          <w:rFonts w:hint="cs"/>
          <w:rtl/>
        </w:rPr>
        <w:t xml:space="preserve">– </w:t>
      </w:r>
      <w:r>
        <w:rPr>
          <w:rtl/>
        </w:rPr>
        <w:t xml:space="preserve">אתה </w:t>
      </w:r>
      <w:bookmarkStart w:id="23393" w:name="_ETM_Q53_776620"/>
      <w:bookmarkEnd w:id="23393"/>
      <w:r>
        <w:rPr>
          <w:rtl/>
        </w:rPr>
        <w:t>תיבדק</w:t>
      </w:r>
      <w:r>
        <w:rPr>
          <w:rFonts w:hint="cs"/>
          <w:rtl/>
        </w:rPr>
        <w:t>.</w:t>
      </w:r>
      <w:bookmarkStart w:id="23394" w:name="_ETM_Q53_780590"/>
      <w:bookmarkStart w:id="23395" w:name="_ETM_Q53_781051"/>
      <w:bookmarkEnd w:id="23394"/>
      <w:bookmarkEnd w:id="23395"/>
    </w:p>
    <w:p w:rsidR="008C384D" w:rsidRDefault="008C384D" w:rsidP="00A32B7B">
      <w:pPr>
        <w:rPr>
          <w:rtl/>
        </w:rPr>
      </w:pPr>
      <w:bookmarkStart w:id="23396" w:name="_ETM_Q53_781102"/>
      <w:bookmarkEnd w:id="23396"/>
    </w:p>
    <w:p w:rsidR="008C384D" w:rsidRDefault="008C384D" w:rsidP="00A32B7B">
      <w:pPr>
        <w:rPr>
          <w:rtl/>
        </w:rPr>
      </w:pPr>
      <w:bookmarkStart w:id="23397" w:name="_ETM_Q53_781211"/>
      <w:bookmarkStart w:id="23398" w:name="_ETM_Q53_781252"/>
      <w:bookmarkEnd w:id="23397"/>
      <w:bookmarkEnd w:id="23398"/>
      <w:r>
        <w:rPr>
          <w:rtl/>
        </w:rPr>
        <w:t>בבקשה</w:t>
      </w:r>
      <w:r>
        <w:rPr>
          <w:rFonts w:hint="cs"/>
          <w:rtl/>
        </w:rPr>
        <w:t>,</w:t>
      </w:r>
      <w:r>
        <w:rPr>
          <w:rtl/>
        </w:rPr>
        <w:t xml:space="preserve"> </w:t>
      </w:r>
      <w:bookmarkStart w:id="23399" w:name="_ETM_Q53_781130"/>
      <w:bookmarkEnd w:id="23399"/>
      <w:r>
        <w:rPr>
          <w:rtl/>
        </w:rPr>
        <w:t>אדוני</w:t>
      </w:r>
      <w:r>
        <w:rPr>
          <w:rFonts w:hint="cs"/>
          <w:rtl/>
        </w:rPr>
        <w:t>.</w:t>
      </w:r>
      <w:bookmarkStart w:id="23400" w:name="_ETM_Q53_781460"/>
      <w:bookmarkEnd w:id="23400"/>
    </w:p>
    <w:p w:rsidR="008C384D" w:rsidRDefault="008C384D" w:rsidP="00A32B7B">
      <w:pPr>
        <w:rPr>
          <w:rtl/>
        </w:rPr>
      </w:pPr>
      <w:bookmarkStart w:id="23401" w:name="_ETM_Q53_779824"/>
      <w:bookmarkStart w:id="23402" w:name="_ETM_Q53_780883"/>
      <w:bookmarkEnd w:id="23401"/>
      <w:bookmarkEnd w:id="23402"/>
    </w:p>
    <w:p w:rsidR="008C384D" w:rsidRDefault="008C384D" w:rsidP="00A91E73">
      <w:pPr>
        <w:pStyle w:val="a5"/>
        <w:rPr>
          <w:rtl/>
        </w:rPr>
      </w:pPr>
      <w:bookmarkStart w:id="23403" w:name="ET_speaker_5726_13"/>
      <w:r w:rsidRPr="00A91E73">
        <w:rPr>
          <w:rStyle w:val="TagStyle"/>
          <w:rtl/>
        </w:rPr>
        <w:t xml:space="preserve"> &lt;&lt; דובר &gt;&gt;</w:t>
      </w:r>
      <w:bookmarkStart w:id="23404" w:name="_Toc222733083"/>
      <w:r w:rsidR="001B3E33" w:rsidRPr="001B3E33">
        <w:rPr>
          <w:rtl/>
        </w:rPr>
        <w:t>ינון</w:t>
      </w:r>
      <w:bookmarkStart w:id="23405" w:name="_Toc189128663"/>
      <w:bookmarkStart w:id="23406" w:name="_Toc189133193"/>
      <w:bookmarkStart w:id="23407" w:name="_Toc189134263"/>
      <w:r>
        <w:rPr>
          <w:rtl/>
        </w:rPr>
        <w:t xml:space="preserve"> אזולאי (ש"ס):</w:t>
      </w:r>
      <w:bookmarkEnd w:id="23405"/>
      <w:bookmarkEnd w:id="23406"/>
      <w:bookmarkEnd w:id="23407"/>
      <w:bookmarkEnd w:id="23404"/>
      <w:r w:rsidRPr="00DE0C4B">
        <w:rPr>
          <w:rtl/>
        </w:rPr>
        <w:t xml:space="preserve"> </w:t>
      </w:r>
      <w:r w:rsidRPr="00A91E73">
        <w:rPr>
          <w:rStyle w:val="TagStyle"/>
          <w:rtl/>
        </w:rPr>
        <w:t>&lt;&lt; דובר &gt;&gt;</w:t>
      </w:r>
      <w:r>
        <w:rPr>
          <w:rtl/>
        </w:rPr>
        <w:t xml:space="preserve"> </w:t>
      </w:r>
      <w:bookmarkEnd w:id="23403"/>
    </w:p>
    <w:p w:rsidR="008C384D" w:rsidRDefault="008C384D" w:rsidP="00A32B7B">
      <w:pPr>
        <w:rPr>
          <w:rtl/>
          <w:lang w:eastAsia="he-IL"/>
        </w:rPr>
      </w:pPr>
    </w:p>
    <w:p w:rsidR="008C384D" w:rsidRDefault="008C384D" w:rsidP="00A32B7B">
      <w:pPr>
        <w:rPr>
          <w:rtl/>
        </w:rPr>
      </w:pPr>
      <w:bookmarkStart w:id="23408" w:name="_ETM_Q53_781365"/>
      <w:bookmarkStart w:id="23409" w:name="_ETM_Q53_781389"/>
      <w:bookmarkEnd w:id="23408"/>
      <w:bookmarkEnd w:id="23409"/>
      <w:r>
        <w:rPr>
          <w:rtl/>
        </w:rPr>
        <w:t xml:space="preserve">תודה </w:t>
      </w:r>
      <w:bookmarkStart w:id="23410" w:name="_ETM_Q53_781699"/>
      <w:bookmarkEnd w:id="23410"/>
      <w:r>
        <w:rPr>
          <w:rtl/>
        </w:rPr>
        <w:t xml:space="preserve">רבה </w:t>
      </w:r>
      <w:bookmarkStart w:id="23411" w:name="_ETM_Q53_781820"/>
      <w:bookmarkEnd w:id="23411"/>
      <w:r>
        <w:rPr>
          <w:rtl/>
        </w:rPr>
        <w:t>לך</w:t>
      </w:r>
      <w:r>
        <w:rPr>
          <w:rFonts w:hint="cs"/>
          <w:rtl/>
        </w:rPr>
        <w:t>,</w:t>
      </w:r>
      <w:bookmarkStart w:id="23412" w:name="_ETM_Q53_778844"/>
      <w:bookmarkEnd w:id="23412"/>
      <w:r>
        <w:rPr>
          <w:rtl/>
        </w:rPr>
        <w:t xml:space="preserve"> </w:t>
      </w:r>
      <w:bookmarkStart w:id="23413" w:name="_ETM_Q53_781940"/>
      <w:bookmarkEnd w:id="23413"/>
      <w:r>
        <w:rPr>
          <w:rtl/>
        </w:rPr>
        <w:t xml:space="preserve">אדוני </w:t>
      </w:r>
      <w:bookmarkStart w:id="23414" w:name="_ETM_Q53_782150"/>
      <w:bookmarkEnd w:id="23414"/>
      <w:r>
        <w:rPr>
          <w:rtl/>
        </w:rPr>
        <w:t>ה</w:t>
      </w:r>
      <w:r>
        <w:rPr>
          <w:rFonts w:hint="cs"/>
          <w:rtl/>
        </w:rPr>
        <w:t>יושב-ראש. אני מבקש</w:t>
      </w:r>
      <w:bookmarkStart w:id="23415" w:name="_ETM_Q53_779585"/>
      <w:bookmarkStart w:id="23416" w:name="_ETM_Q53_785215"/>
      <w:bookmarkStart w:id="23417" w:name="_ETM_Q53_780425"/>
      <w:bookmarkEnd w:id="23415"/>
      <w:bookmarkEnd w:id="23416"/>
      <w:bookmarkEnd w:id="23417"/>
      <w:r>
        <w:rPr>
          <w:rFonts w:hint="cs"/>
          <w:rtl/>
        </w:rPr>
        <w:t xml:space="preserve"> להוסיף לי שתי דקות. לקחת </w:t>
      </w:r>
      <w:bookmarkStart w:id="23418" w:name="_ETM_Q53_783266"/>
      <w:bookmarkEnd w:id="23418"/>
      <w:r>
        <w:rPr>
          <w:rFonts w:hint="cs"/>
          <w:rtl/>
        </w:rPr>
        <w:t xml:space="preserve">לי </w:t>
      </w:r>
      <w:bookmarkStart w:id="23419" w:name="_ETM_Q53_783928"/>
      <w:bookmarkEnd w:id="23419"/>
      <w:r>
        <w:rPr>
          <w:rFonts w:hint="cs"/>
          <w:rtl/>
        </w:rPr>
        <w:t>מהזמן.</w:t>
      </w:r>
    </w:p>
    <w:p w:rsidR="008C384D" w:rsidRDefault="008C384D" w:rsidP="00A32B7B">
      <w:pPr>
        <w:rPr>
          <w:rtl/>
        </w:rPr>
      </w:pPr>
      <w:bookmarkStart w:id="23420" w:name="_ETM_Q53_785208"/>
      <w:bookmarkStart w:id="23421" w:name="_ETM_Q53_785275"/>
      <w:bookmarkEnd w:id="23420"/>
      <w:bookmarkEnd w:id="23421"/>
    </w:p>
    <w:p w:rsidR="008C384D" w:rsidRDefault="00FA6520" w:rsidP="00FA6520">
      <w:pPr>
        <w:pStyle w:val="af8"/>
        <w:rPr>
          <w:rtl/>
        </w:rPr>
      </w:pPr>
      <w:bookmarkStart w:id="23422" w:name="ET_yor_6597_1371"/>
      <w:r w:rsidRPr="00FA6520">
        <w:rPr>
          <w:rStyle w:val="TagStyle"/>
          <w:rtl/>
        </w:rPr>
        <w:t xml:space="preserve"> &lt;&lt; יור &gt;&gt;</w:t>
      </w:r>
      <w:r w:rsidR="003A1F77" w:rsidRPr="003A1F77">
        <w:rPr>
          <w:rtl/>
        </w:rPr>
        <w:t>הי</w:t>
      </w:r>
      <w:r w:rsidR="008C384D">
        <w:rPr>
          <w:rtl/>
        </w:rPr>
        <w:t>ו"ר מאיר כהן:</w:t>
      </w:r>
      <w:r w:rsidR="008C384D" w:rsidRPr="00DE0C4B">
        <w:rPr>
          <w:rtl/>
        </w:rPr>
        <w:t xml:space="preserve"> </w:t>
      </w:r>
      <w:r w:rsidRPr="00FA6520">
        <w:rPr>
          <w:rStyle w:val="TagStyle"/>
          <w:rtl/>
        </w:rPr>
        <w:t>&lt;&lt; יור &gt;&gt;</w:t>
      </w:r>
      <w:bookmarkEnd w:id="23422"/>
      <w:r w:rsidRPr="00FA6520">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bookmarkStart w:id="23423" w:name="_ETM_Q53_785760"/>
      <w:bookmarkEnd w:id="23423"/>
      <w:r>
        <w:rPr>
          <w:rFonts w:hint="cs"/>
          <w:rtl/>
          <w:lang w:eastAsia="he-IL"/>
        </w:rPr>
        <w:t>אני אוסיף לך בדיוק שתי שניות.</w:t>
      </w:r>
    </w:p>
    <w:p w:rsidR="008C384D" w:rsidRDefault="008C384D" w:rsidP="00A32B7B">
      <w:pPr>
        <w:rPr>
          <w:rtl/>
          <w:lang w:eastAsia="he-IL"/>
        </w:rPr>
      </w:pPr>
      <w:bookmarkStart w:id="23424" w:name="_ETM_Q53_790808"/>
      <w:bookmarkStart w:id="23425" w:name="_ETM_Q53_790873"/>
      <w:bookmarkEnd w:id="23424"/>
      <w:bookmarkEnd w:id="23425"/>
    </w:p>
    <w:p w:rsidR="008C384D" w:rsidRDefault="008C384D" w:rsidP="00A91E73">
      <w:pPr>
        <w:pStyle w:val="-"/>
        <w:rPr>
          <w:rtl/>
        </w:rPr>
      </w:pPr>
      <w:bookmarkStart w:id="23426" w:name="TOR_Q54"/>
      <w:bookmarkStart w:id="23427" w:name="_ETM_Q54_180179"/>
      <w:bookmarkStart w:id="23428" w:name="ET_speakercontinue_5726_24"/>
      <w:bookmarkEnd w:id="23426"/>
      <w:bookmarkEnd w:id="23427"/>
      <w:r w:rsidRPr="00A91E73">
        <w:rPr>
          <w:rStyle w:val="TagStyle"/>
          <w:rtl/>
        </w:rPr>
        <w:t>&lt;&lt; דובר_המשך &gt;&gt;</w:t>
      </w:r>
      <w:r w:rsidR="001B3E33" w:rsidRPr="001B3E33">
        <w:rPr>
          <w:rtl/>
        </w:rPr>
        <w:t>ינון</w:t>
      </w:r>
      <w:r>
        <w:rPr>
          <w:rtl/>
        </w:rPr>
        <w:t xml:space="preserve"> אזולאי (ש"ס):</w:t>
      </w:r>
      <w:r w:rsidRPr="007C2F53">
        <w:rPr>
          <w:rtl/>
        </w:rPr>
        <w:t xml:space="preserve"> </w:t>
      </w:r>
      <w:r w:rsidRPr="00A91E73">
        <w:rPr>
          <w:rStyle w:val="TagStyle"/>
          <w:rtl/>
        </w:rPr>
        <w:t>&lt;&lt; דובר_המשך &gt;&gt;</w:t>
      </w:r>
      <w:bookmarkEnd w:id="23428"/>
      <w:r>
        <w:rPr>
          <w:rtl/>
        </w:rPr>
        <w:t xml:space="preserve"> </w:t>
      </w:r>
    </w:p>
    <w:p w:rsidR="008C384D" w:rsidRDefault="008C384D" w:rsidP="00A32B7B">
      <w:pPr>
        <w:rPr>
          <w:rtl/>
          <w:lang w:eastAsia="he-IL"/>
        </w:rPr>
      </w:pPr>
    </w:p>
    <w:p w:rsidR="008C384D" w:rsidRDefault="008C384D" w:rsidP="00A32B7B">
      <w:pPr>
        <w:rPr>
          <w:rtl/>
        </w:rPr>
      </w:pPr>
      <w:r>
        <w:rPr>
          <w:rFonts w:hint="cs"/>
          <w:rtl/>
          <w:lang w:eastAsia="he-IL"/>
        </w:rPr>
        <w:t xml:space="preserve">תודה רבה לך, אדוני היושב-ראש. חבריי חברי הכנסת, </w:t>
      </w:r>
      <w:bookmarkStart w:id="23429" w:name="_ETM_Q54_191280"/>
      <w:bookmarkEnd w:id="23429"/>
      <w:r>
        <w:rPr>
          <w:rtl/>
        </w:rPr>
        <w:t xml:space="preserve">כבוד </w:t>
      </w:r>
      <w:bookmarkStart w:id="23430" w:name="_ETM_Q54_191519"/>
      <w:bookmarkEnd w:id="23430"/>
      <w:r>
        <w:rPr>
          <w:rtl/>
        </w:rPr>
        <w:t>השר</w:t>
      </w:r>
      <w:r>
        <w:rPr>
          <w:rFonts w:hint="cs"/>
          <w:rtl/>
        </w:rPr>
        <w:t>,</w:t>
      </w:r>
      <w:r>
        <w:rPr>
          <w:rtl/>
        </w:rPr>
        <w:t xml:space="preserve"> </w:t>
      </w:r>
      <w:bookmarkStart w:id="23431" w:name="_ETM_Q54_192119"/>
      <w:bookmarkEnd w:id="23431"/>
      <w:r>
        <w:rPr>
          <w:rtl/>
        </w:rPr>
        <w:t xml:space="preserve">אתה </w:t>
      </w:r>
      <w:bookmarkStart w:id="23432" w:name="_ETM_Q54_192269"/>
      <w:bookmarkEnd w:id="23432"/>
      <w:r>
        <w:rPr>
          <w:rtl/>
        </w:rPr>
        <w:t>רואה</w:t>
      </w:r>
      <w:r>
        <w:rPr>
          <w:rFonts w:hint="cs"/>
          <w:rtl/>
        </w:rPr>
        <w:t>?</w:t>
      </w:r>
      <w:r>
        <w:rPr>
          <w:rtl/>
        </w:rPr>
        <w:t xml:space="preserve"> </w:t>
      </w:r>
      <w:bookmarkStart w:id="23433" w:name="_ETM_Q54_192959"/>
      <w:bookmarkEnd w:id="23433"/>
      <w:r>
        <w:rPr>
          <w:rtl/>
        </w:rPr>
        <w:t xml:space="preserve">גם </w:t>
      </w:r>
      <w:bookmarkStart w:id="23434" w:name="_ETM_Q54_193199"/>
      <w:bookmarkEnd w:id="23434"/>
      <w:r>
        <w:rPr>
          <w:rtl/>
        </w:rPr>
        <w:t xml:space="preserve">לדעת </w:t>
      </w:r>
      <w:bookmarkStart w:id="23435" w:name="_ETM_Q54_193529"/>
      <w:bookmarkEnd w:id="23435"/>
      <w:r>
        <w:rPr>
          <w:rtl/>
        </w:rPr>
        <w:t xml:space="preserve">איפה </w:t>
      </w:r>
      <w:bookmarkStart w:id="23436" w:name="_ETM_Q54_193709"/>
      <w:bookmarkEnd w:id="23436"/>
      <w:r>
        <w:rPr>
          <w:rtl/>
        </w:rPr>
        <w:t xml:space="preserve">להיוולד </w:t>
      </w:r>
      <w:bookmarkStart w:id="23437" w:name="_ETM_Q54_194129"/>
      <w:bookmarkEnd w:id="23437"/>
      <w:r>
        <w:rPr>
          <w:rtl/>
        </w:rPr>
        <w:t>צריך</w:t>
      </w:r>
      <w:r>
        <w:rPr>
          <w:rFonts w:hint="cs"/>
          <w:rtl/>
        </w:rPr>
        <w:t>,</w:t>
      </w:r>
      <w:r>
        <w:rPr>
          <w:rtl/>
        </w:rPr>
        <w:t xml:space="preserve"> </w:t>
      </w:r>
      <w:bookmarkStart w:id="23438" w:name="_ETM_Q54_194519"/>
      <w:bookmarkEnd w:id="23438"/>
      <w:r>
        <w:rPr>
          <w:rtl/>
        </w:rPr>
        <w:t xml:space="preserve">אבל </w:t>
      </w:r>
      <w:bookmarkStart w:id="23439" w:name="_ETM_Q54_194849"/>
      <w:bookmarkEnd w:id="23439"/>
      <w:r>
        <w:rPr>
          <w:rtl/>
        </w:rPr>
        <w:t xml:space="preserve">אין </w:t>
      </w:r>
      <w:bookmarkStart w:id="23440" w:name="_ETM_Q54_195000"/>
      <w:bookmarkEnd w:id="23440"/>
      <w:r>
        <w:rPr>
          <w:rtl/>
        </w:rPr>
        <w:t xml:space="preserve">מה </w:t>
      </w:r>
      <w:bookmarkStart w:id="23441" w:name="_ETM_Q54_195150"/>
      <w:bookmarkEnd w:id="23441"/>
      <w:r>
        <w:rPr>
          <w:rtl/>
        </w:rPr>
        <w:t>לעשות</w:t>
      </w:r>
      <w:r>
        <w:rPr>
          <w:rFonts w:hint="cs"/>
          <w:rtl/>
        </w:rPr>
        <w:t>.</w:t>
      </w:r>
      <w:r>
        <w:rPr>
          <w:rtl/>
        </w:rPr>
        <w:t xml:space="preserve"> </w:t>
      </w:r>
      <w:bookmarkStart w:id="23442" w:name="_ETM_Q54_195980"/>
      <w:bookmarkEnd w:id="23442"/>
      <w:r>
        <w:rPr>
          <w:rtl/>
        </w:rPr>
        <w:t xml:space="preserve">אני </w:t>
      </w:r>
      <w:bookmarkStart w:id="23443" w:name="_ETM_Q54_196699"/>
      <w:bookmarkEnd w:id="23443"/>
      <w:r>
        <w:rPr>
          <w:rtl/>
        </w:rPr>
        <w:t xml:space="preserve">נולדתי </w:t>
      </w:r>
      <w:bookmarkStart w:id="23444" w:name="_ETM_Q54_197119"/>
      <w:bookmarkEnd w:id="23444"/>
      <w:r>
        <w:rPr>
          <w:rtl/>
        </w:rPr>
        <w:t xml:space="preserve">בארץ </w:t>
      </w:r>
      <w:bookmarkStart w:id="23445" w:name="_ETM_Q54_197539"/>
      <w:bookmarkEnd w:id="23445"/>
      <w:r>
        <w:rPr>
          <w:rtl/>
        </w:rPr>
        <w:t xml:space="preserve">אבל </w:t>
      </w:r>
      <w:bookmarkStart w:id="23446" w:name="_ETM_Q54_197900"/>
      <w:bookmarkEnd w:id="23446"/>
      <w:r>
        <w:rPr>
          <w:rFonts w:hint="cs"/>
          <w:rtl/>
        </w:rPr>
        <w:t>ב</w:t>
      </w:r>
      <w:r>
        <w:rPr>
          <w:rtl/>
        </w:rPr>
        <w:t xml:space="preserve">ן </w:t>
      </w:r>
      <w:bookmarkStart w:id="23447" w:name="_ETM_Q54_198079"/>
      <w:bookmarkEnd w:id="23447"/>
      <w:r>
        <w:rPr>
          <w:rtl/>
        </w:rPr>
        <w:t>ל</w:t>
      </w:r>
      <w:bookmarkStart w:id="23448" w:name="_ETM_Q54_198170"/>
      <w:bookmarkEnd w:id="23448"/>
      <w:r>
        <w:rPr>
          <w:rtl/>
        </w:rPr>
        <w:t xml:space="preserve">משפחה </w:t>
      </w:r>
      <w:bookmarkStart w:id="23449" w:name="_ETM_Q54_198560"/>
      <w:bookmarkEnd w:id="23449"/>
      <w:r>
        <w:rPr>
          <w:rtl/>
        </w:rPr>
        <w:t>מרוקאית</w:t>
      </w:r>
      <w:r>
        <w:rPr>
          <w:rFonts w:hint="cs"/>
          <w:rtl/>
        </w:rPr>
        <w:t>.</w:t>
      </w:r>
      <w:r>
        <w:rPr>
          <w:rtl/>
        </w:rPr>
        <w:t xml:space="preserve"> </w:t>
      </w:r>
      <w:bookmarkStart w:id="23450" w:name="_ETM_Q54_199870"/>
      <w:bookmarkEnd w:id="23450"/>
    </w:p>
    <w:p w:rsidR="008C384D" w:rsidRDefault="008C384D" w:rsidP="00A32B7B">
      <w:pPr>
        <w:rPr>
          <w:rtl/>
        </w:rPr>
      </w:pPr>
      <w:bookmarkStart w:id="23451" w:name="_ETM_Q54_214515"/>
      <w:bookmarkStart w:id="23452" w:name="_ETM_Q54_214584"/>
      <w:bookmarkEnd w:id="23451"/>
      <w:bookmarkEnd w:id="23452"/>
    </w:p>
    <w:p w:rsidR="008C384D" w:rsidRDefault="008C384D" w:rsidP="00677BBC">
      <w:pPr>
        <w:rPr>
          <w:rtl/>
        </w:rPr>
      </w:pPr>
      <w:bookmarkStart w:id="23453" w:name="_ETM_Q54_214642"/>
      <w:bookmarkStart w:id="23454" w:name="_ETM_Q54_214691"/>
      <w:bookmarkEnd w:id="23453"/>
      <w:bookmarkEnd w:id="23454"/>
      <w:r>
        <w:rPr>
          <w:rtl/>
        </w:rPr>
        <w:t xml:space="preserve">רגע </w:t>
      </w:r>
      <w:bookmarkStart w:id="23455" w:name="_ETM_Q54_200140"/>
      <w:bookmarkEnd w:id="23455"/>
      <w:r>
        <w:rPr>
          <w:rtl/>
        </w:rPr>
        <w:t xml:space="preserve">לפני </w:t>
      </w:r>
      <w:bookmarkStart w:id="23456" w:name="_ETM_Q54_200350"/>
      <w:bookmarkEnd w:id="23456"/>
      <w:r>
        <w:rPr>
          <w:rtl/>
        </w:rPr>
        <w:t xml:space="preserve">שאני </w:t>
      </w:r>
      <w:bookmarkStart w:id="23457" w:name="_ETM_Q54_200590"/>
      <w:bookmarkEnd w:id="23457"/>
      <w:r>
        <w:rPr>
          <w:rtl/>
        </w:rPr>
        <w:t xml:space="preserve">אדבר </w:t>
      </w:r>
      <w:bookmarkStart w:id="23458" w:name="_ETM_Q54_200890"/>
      <w:bookmarkEnd w:id="23458"/>
      <w:r>
        <w:rPr>
          <w:rtl/>
        </w:rPr>
        <w:t xml:space="preserve">על </w:t>
      </w:r>
      <w:bookmarkStart w:id="23459" w:name="_ETM_Q54_201010"/>
      <w:bookmarkEnd w:id="23459"/>
      <w:r>
        <w:rPr>
          <w:rtl/>
        </w:rPr>
        <w:t>הנושא</w:t>
      </w:r>
      <w:r>
        <w:rPr>
          <w:rFonts w:hint="cs"/>
          <w:rtl/>
        </w:rPr>
        <w:t>,</w:t>
      </w:r>
      <w:r>
        <w:rPr>
          <w:rtl/>
        </w:rPr>
        <w:t xml:space="preserve"> </w:t>
      </w:r>
      <w:bookmarkStart w:id="23460" w:name="_ETM_Q54_201970"/>
      <w:bookmarkEnd w:id="23460"/>
      <w:r>
        <w:rPr>
          <w:rtl/>
        </w:rPr>
        <w:t xml:space="preserve">היום </w:t>
      </w:r>
      <w:bookmarkStart w:id="23461" w:name="_ETM_Q54_202840"/>
      <w:bookmarkEnd w:id="23461"/>
      <w:r>
        <w:rPr>
          <w:rtl/>
        </w:rPr>
        <w:t xml:space="preserve">פרשו </w:t>
      </w:r>
      <w:bookmarkStart w:id="23462" w:name="_ETM_Q54_203529"/>
      <w:bookmarkStart w:id="23463" w:name="_ETM_Q54_203800"/>
      <w:bookmarkEnd w:id="23462"/>
      <w:bookmarkEnd w:id="23463"/>
      <w:r>
        <w:rPr>
          <w:rFonts w:hint="cs"/>
          <w:rtl/>
        </w:rPr>
        <w:t xml:space="preserve">פה </w:t>
      </w:r>
      <w:r>
        <w:rPr>
          <w:rtl/>
        </w:rPr>
        <w:t>מהכנסת</w:t>
      </w:r>
      <w:r>
        <w:rPr>
          <w:rFonts w:hint="cs"/>
          <w:rtl/>
        </w:rPr>
        <w:t xml:space="preserve"> </w:t>
      </w:r>
      <w:r>
        <w:rPr>
          <w:rFonts w:hint="eastAsia"/>
        </w:rPr>
        <w:t>–</w:t>
      </w:r>
      <w:r>
        <w:rPr>
          <w:rtl/>
        </w:rPr>
        <w:t xml:space="preserve"> </w:t>
      </w:r>
      <w:bookmarkStart w:id="23464" w:name="_ETM_Q54_204579"/>
      <w:bookmarkEnd w:id="23464"/>
      <w:r>
        <w:rPr>
          <w:rFonts w:hint="cs"/>
          <w:rtl/>
        </w:rPr>
        <w:t>ו</w:t>
      </w:r>
      <w:r>
        <w:rPr>
          <w:rtl/>
        </w:rPr>
        <w:t xml:space="preserve">דיברו </w:t>
      </w:r>
      <w:bookmarkStart w:id="23465" w:name="_ETM_Q54_205060"/>
      <w:bookmarkEnd w:id="23465"/>
      <w:r>
        <w:rPr>
          <w:rtl/>
        </w:rPr>
        <w:t>עליהם</w:t>
      </w:r>
      <w:r>
        <w:rPr>
          <w:rFonts w:hint="cs"/>
          <w:rtl/>
        </w:rPr>
        <w:t>,</w:t>
      </w:r>
      <w:r>
        <w:rPr>
          <w:rtl/>
        </w:rPr>
        <w:t xml:space="preserve"> </w:t>
      </w:r>
      <w:bookmarkStart w:id="23466" w:name="_ETM_Q54_205420"/>
      <w:bookmarkEnd w:id="23466"/>
      <w:r>
        <w:rPr>
          <w:rtl/>
        </w:rPr>
        <w:t xml:space="preserve">אבל </w:t>
      </w:r>
      <w:bookmarkStart w:id="23467" w:name="_ETM_Q54_205570"/>
      <w:bookmarkEnd w:id="23467"/>
      <w:r>
        <w:rPr>
          <w:rtl/>
        </w:rPr>
        <w:t xml:space="preserve">צריך </w:t>
      </w:r>
      <w:bookmarkStart w:id="23468" w:name="_ETM_Q54_205720"/>
      <w:bookmarkEnd w:id="23468"/>
      <w:r>
        <w:rPr>
          <w:rtl/>
        </w:rPr>
        <w:t xml:space="preserve">להגיד </w:t>
      </w:r>
      <w:bookmarkStart w:id="23469" w:name="_ETM_Q54_205930"/>
      <w:bookmarkEnd w:id="23469"/>
      <w:r>
        <w:rPr>
          <w:rtl/>
        </w:rPr>
        <w:t xml:space="preserve">להם </w:t>
      </w:r>
      <w:bookmarkStart w:id="23470" w:name="_ETM_Q54_206109"/>
      <w:bookmarkEnd w:id="23470"/>
      <w:r>
        <w:rPr>
          <w:rtl/>
        </w:rPr>
        <w:t xml:space="preserve">מילה </w:t>
      </w:r>
      <w:bookmarkStart w:id="23471" w:name="_ETM_Q54_206320"/>
      <w:bookmarkEnd w:id="23471"/>
      <w:r>
        <w:rPr>
          <w:rtl/>
        </w:rPr>
        <w:t>טובה</w:t>
      </w:r>
      <w:r>
        <w:rPr>
          <w:rFonts w:hint="cs"/>
          <w:rtl/>
        </w:rPr>
        <w:t xml:space="preserve"> </w:t>
      </w:r>
      <w:bookmarkStart w:id="23472" w:name="_ETM_Q54_823423"/>
      <w:bookmarkEnd w:id="23472"/>
      <w:r>
        <w:rPr>
          <w:rFonts w:hint="eastAsia"/>
          <w:rtl/>
        </w:rPr>
        <w:t>–</w:t>
      </w:r>
      <w:r>
        <w:rPr>
          <w:rtl/>
        </w:rPr>
        <w:t xml:space="preserve"> </w:t>
      </w:r>
      <w:bookmarkStart w:id="23473" w:name="_ETM_Q54_207440"/>
      <w:bookmarkEnd w:id="23473"/>
      <w:r>
        <w:rPr>
          <w:rtl/>
        </w:rPr>
        <w:t>מה</w:t>
      </w:r>
      <w:bookmarkStart w:id="23474" w:name="_ETM_Q54_208010"/>
      <w:bookmarkEnd w:id="23474"/>
      <w:r>
        <w:rPr>
          <w:rFonts w:hint="cs"/>
          <w:rtl/>
        </w:rPr>
        <w:t>סדרנים</w:t>
      </w:r>
      <w:r>
        <w:rPr>
          <w:rtl/>
        </w:rPr>
        <w:t xml:space="preserve"> </w:t>
      </w:r>
      <w:bookmarkStart w:id="23475" w:name="_ETM_Q54_208850"/>
      <w:bookmarkEnd w:id="23475"/>
      <w:r>
        <w:rPr>
          <w:rtl/>
        </w:rPr>
        <w:t xml:space="preserve">הטובים </w:t>
      </w:r>
      <w:bookmarkStart w:id="23476" w:name="_ETM_Q54_209480"/>
      <w:bookmarkEnd w:id="23476"/>
      <w:r>
        <w:rPr>
          <w:rtl/>
        </w:rPr>
        <w:t xml:space="preserve">שליוו </w:t>
      </w:r>
      <w:bookmarkStart w:id="23477" w:name="_ETM_Q54_209930"/>
      <w:bookmarkEnd w:id="23477"/>
      <w:r>
        <w:rPr>
          <w:rtl/>
        </w:rPr>
        <w:t xml:space="preserve">את </w:t>
      </w:r>
      <w:bookmarkStart w:id="23478" w:name="_ETM_Q54_210050"/>
      <w:bookmarkEnd w:id="23478"/>
      <w:r>
        <w:rPr>
          <w:rtl/>
        </w:rPr>
        <w:t xml:space="preserve">כולנו </w:t>
      </w:r>
      <w:bookmarkStart w:id="23479" w:name="_ETM_Q54_210440"/>
      <w:bookmarkEnd w:id="23479"/>
      <w:r>
        <w:rPr>
          <w:rtl/>
        </w:rPr>
        <w:t xml:space="preserve">פה </w:t>
      </w:r>
      <w:bookmarkStart w:id="23480" w:name="_ETM_Q54_210619"/>
      <w:bookmarkEnd w:id="23480"/>
      <w:r>
        <w:rPr>
          <w:rtl/>
        </w:rPr>
        <w:t xml:space="preserve">כל </w:t>
      </w:r>
      <w:bookmarkStart w:id="23481" w:name="_ETM_Q54_210830"/>
      <w:bookmarkEnd w:id="23481"/>
      <w:r>
        <w:rPr>
          <w:rtl/>
        </w:rPr>
        <w:t xml:space="preserve">השנים </w:t>
      </w:r>
      <w:bookmarkStart w:id="23482" w:name="_ETM_Q54_211250"/>
      <w:bookmarkEnd w:id="23482"/>
      <w:r>
        <w:rPr>
          <w:rtl/>
        </w:rPr>
        <w:t>האלה</w:t>
      </w:r>
      <w:r w:rsidR="00677BBC">
        <w:rPr>
          <w:rFonts w:hint="cs"/>
          <w:rtl/>
        </w:rPr>
        <w:t>,</w:t>
      </w:r>
      <w:r>
        <w:rPr>
          <w:rtl/>
        </w:rPr>
        <w:t xml:space="preserve"> </w:t>
      </w:r>
      <w:bookmarkStart w:id="23483" w:name="_ETM_Q54_211550"/>
      <w:bookmarkEnd w:id="23483"/>
      <w:r>
        <w:rPr>
          <w:rtl/>
        </w:rPr>
        <w:t xml:space="preserve">חיים </w:t>
      </w:r>
      <w:bookmarkStart w:id="23484" w:name="_ETM_Q54_211910"/>
      <w:bookmarkEnd w:id="23484"/>
      <w:r>
        <w:rPr>
          <w:rtl/>
        </w:rPr>
        <w:t>ד</w:t>
      </w:r>
      <w:r>
        <w:rPr>
          <w:rFonts w:hint="cs"/>
          <w:rtl/>
        </w:rPr>
        <w:t xml:space="preserve">אר, ג'קי </w:t>
      </w:r>
      <w:proofErr w:type="spellStart"/>
      <w:r>
        <w:rPr>
          <w:rFonts w:hint="cs"/>
          <w:rtl/>
        </w:rPr>
        <w:t>אסרף</w:t>
      </w:r>
      <w:proofErr w:type="spellEnd"/>
      <w:r>
        <w:rPr>
          <w:rFonts w:hint="cs"/>
          <w:rtl/>
        </w:rPr>
        <w:t xml:space="preserve">, קוסטה </w:t>
      </w:r>
      <w:proofErr w:type="spellStart"/>
      <w:r>
        <w:rPr>
          <w:rFonts w:hint="cs"/>
          <w:rtl/>
        </w:rPr>
        <w:t>שפירו</w:t>
      </w:r>
      <w:proofErr w:type="spellEnd"/>
      <w:r>
        <w:rPr>
          <w:rFonts w:hint="cs"/>
          <w:rtl/>
        </w:rPr>
        <w:t>, שמואל יוסף</w:t>
      </w:r>
      <w:r>
        <w:rPr>
          <w:rtl/>
        </w:rPr>
        <w:t xml:space="preserve"> </w:t>
      </w:r>
      <w:bookmarkStart w:id="23485" w:name="_ETM_Q54_215899"/>
      <w:bookmarkEnd w:id="23485"/>
      <w:r>
        <w:rPr>
          <w:rtl/>
        </w:rPr>
        <w:t xml:space="preserve">ואמנון </w:t>
      </w:r>
      <w:bookmarkStart w:id="23486" w:name="_ETM_Q54_216859"/>
      <w:bookmarkStart w:id="23487" w:name="_ETM_Q54_217850"/>
      <w:bookmarkEnd w:id="23486"/>
      <w:bookmarkEnd w:id="23487"/>
      <w:r>
        <w:rPr>
          <w:rtl/>
        </w:rPr>
        <w:t>בלולו</w:t>
      </w:r>
      <w:r>
        <w:rPr>
          <w:rFonts w:hint="cs"/>
          <w:rtl/>
        </w:rPr>
        <w:t>.</w:t>
      </w:r>
      <w:r>
        <w:rPr>
          <w:rtl/>
        </w:rPr>
        <w:t xml:space="preserve"> </w:t>
      </w:r>
      <w:bookmarkStart w:id="23488" w:name="_ETM_Q54_218690"/>
      <w:bookmarkEnd w:id="23488"/>
      <w:r>
        <w:rPr>
          <w:rtl/>
        </w:rPr>
        <w:t xml:space="preserve">אני </w:t>
      </w:r>
      <w:bookmarkStart w:id="23489" w:name="_ETM_Q54_218960"/>
      <w:bookmarkEnd w:id="23489"/>
      <w:r>
        <w:rPr>
          <w:rtl/>
        </w:rPr>
        <w:t xml:space="preserve">רוצה </w:t>
      </w:r>
      <w:bookmarkStart w:id="23490" w:name="_ETM_Q54_219200"/>
      <w:bookmarkEnd w:id="23490"/>
      <w:r>
        <w:rPr>
          <w:rtl/>
        </w:rPr>
        <w:t xml:space="preserve">להגיד </w:t>
      </w:r>
      <w:bookmarkStart w:id="23491" w:name="_ETM_Q54_219409"/>
      <w:bookmarkEnd w:id="23491"/>
      <w:r>
        <w:rPr>
          <w:rtl/>
        </w:rPr>
        <w:t xml:space="preserve">לכם </w:t>
      </w:r>
      <w:bookmarkStart w:id="23492" w:name="_ETM_Q54_219620"/>
      <w:bookmarkEnd w:id="23492"/>
      <w:r>
        <w:rPr>
          <w:rtl/>
        </w:rPr>
        <w:t xml:space="preserve">שאני </w:t>
      </w:r>
      <w:bookmarkStart w:id="23493" w:name="_ETM_Q54_219800"/>
      <w:bookmarkEnd w:id="23493"/>
      <w:r>
        <w:rPr>
          <w:rtl/>
        </w:rPr>
        <w:t xml:space="preserve">חושב </w:t>
      </w:r>
      <w:bookmarkStart w:id="23494" w:name="_ETM_Q54_220010"/>
      <w:bookmarkEnd w:id="23494"/>
      <w:r>
        <w:rPr>
          <w:rtl/>
        </w:rPr>
        <w:t xml:space="preserve">שכל </w:t>
      </w:r>
      <w:bookmarkStart w:id="23495" w:name="_ETM_Q54_220250"/>
      <w:bookmarkEnd w:id="23495"/>
      <w:r>
        <w:rPr>
          <w:rFonts w:hint="cs"/>
          <w:rtl/>
        </w:rPr>
        <w:t>אחד</w:t>
      </w:r>
      <w:r>
        <w:rPr>
          <w:rtl/>
        </w:rPr>
        <w:t xml:space="preserve"> </w:t>
      </w:r>
      <w:bookmarkStart w:id="23496" w:name="_ETM_Q54_220460"/>
      <w:bookmarkEnd w:id="23496"/>
      <w:r>
        <w:rPr>
          <w:rtl/>
        </w:rPr>
        <w:t xml:space="preserve">נפגש </w:t>
      </w:r>
      <w:bookmarkStart w:id="23497" w:name="_ETM_Q54_220760"/>
      <w:bookmarkEnd w:id="23497"/>
      <w:r>
        <w:rPr>
          <w:rtl/>
        </w:rPr>
        <w:t xml:space="preserve">במבט </w:t>
      </w:r>
      <w:bookmarkStart w:id="23498" w:name="_ETM_Q54_221210"/>
      <w:bookmarkEnd w:id="23498"/>
      <w:r>
        <w:rPr>
          <w:rtl/>
        </w:rPr>
        <w:t>שלהם</w:t>
      </w:r>
      <w:r>
        <w:rPr>
          <w:rFonts w:hint="cs"/>
          <w:rtl/>
        </w:rPr>
        <w:t>,</w:t>
      </w:r>
      <w:r>
        <w:rPr>
          <w:rtl/>
        </w:rPr>
        <w:t xml:space="preserve"> </w:t>
      </w:r>
      <w:bookmarkStart w:id="23499" w:name="_ETM_Q54_221510"/>
      <w:bookmarkEnd w:id="23499"/>
      <w:r>
        <w:rPr>
          <w:rtl/>
        </w:rPr>
        <w:t xml:space="preserve">בחיוך </w:t>
      </w:r>
      <w:bookmarkStart w:id="23500" w:name="_ETM_Q54_221899"/>
      <w:bookmarkEnd w:id="23500"/>
      <w:r>
        <w:rPr>
          <w:rtl/>
        </w:rPr>
        <w:t>שלהם</w:t>
      </w:r>
      <w:r>
        <w:rPr>
          <w:rFonts w:hint="cs"/>
          <w:rtl/>
        </w:rPr>
        <w:t>,</w:t>
      </w:r>
      <w:r>
        <w:rPr>
          <w:rtl/>
        </w:rPr>
        <w:t xml:space="preserve"> </w:t>
      </w:r>
      <w:bookmarkStart w:id="23501" w:name="_ETM_Q54_223790"/>
      <w:bookmarkEnd w:id="23501"/>
      <w:r>
        <w:rPr>
          <w:rFonts w:hint="cs"/>
          <w:rtl/>
        </w:rPr>
        <w:t>ב</w:t>
      </w:r>
      <w:r>
        <w:rPr>
          <w:rtl/>
        </w:rPr>
        <w:t>עז</w:t>
      </w:r>
      <w:r>
        <w:rPr>
          <w:rFonts w:hint="cs"/>
          <w:rtl/>
        </w:rPr>
        <w:t>ר</w:t>
      </w:r>
      <w:r>
        <w:rPr>
          <w:rtl/>
        </w:rPr>
        <w:t xml:space="preserve">ה </w:t>
      </w:r>
      <w:bookmarkStart w:id="23502" w:name="_ETM_Q54_224210"/>
      <w:bookmarkEnd w:id="23502"/>
      <w:r>
        <w:rPr>
          <w:rtl/>
        </w:rPr>
        <w:t>שלהם</w:t>
      </w:r>
      <w:r>
        <w:rPr>
          <w:rFonts w:hint="cs"/>
          <w:rtl/>
        </w:rPr>
        <w:t>,</w:t>
      </w:r>
      <w:r>
        <w:rPr>
          <w:rtl/>
        </w:rPr>
        <w:t xml:space="preserve"> </w:t>
      </w:r>
      <w:bookmarkStart w:id="23503" w:name="_ETM_Q54_224570"/>
      <w:bookmarkEnd w:id="23503"/>
      <w:r>
        <w:rPr>
          <w:rtl/>
        </w:rPr>
        <w:t xml:space="preserve">בסיוע </w:t>
      </w:r>
      <w:bookmarkStart w:id="23504" w:name="_ETM_Q54_225020"/>
      <w:bookmarkEnd w:id="23504"/>
      <w:r>
        <w:rPr>
          <w:rtl/>
        </w:rPr>
        <w:t>שלהם</w:t>
      </w:r>
      <w:r>
        <w:rPr>
          <w:rFonts w:hint="cs"/>
          <w:rtl/>
        </w:rPr>
        <w:t>.</w:t>
      </w:r>
      <w:r>
        <w:rPr>
          <w:rtl/>
        </w:rPr>
        <w:t xml:space="preserve"> </w:t>
      </w:r>
      <w:bookmarkStart w:id="23505" w:name="_ETM_Q54_226129"/>
      <w:bookmarkEnd w:id="23505"/>
      <w:r>
        <w:rPr>
          <w:rtl/>
        </w:rPr>
        <w:t xml:space="preserve">אז </w:t>
      </w:r>
      <w:bookmarkStart w:id="23506" w:name="_ETM_Q54_226280"/>
      <w:bookmarkEnd w:id="23506"/>
      <w:r>
        <w:rPr>
          <w:rtl/>
        </w:rPr>
        <w:t xml:space="preserve">להגיד </w:t>
      </w:r>
      <w:bookmarkStart w:id="23507" w:name="_ETM_Q54_226579"/>
      <w:bookmarkEnd w:id="23507"/>
      <w:r>
        <w:rPr>
          <w:rtl/>
        </w:rPr>
        <w:t xml:space="preserve">להם </w:t>
      </w:r>
      <w:bookmarkStart w:id="23508" w:name="_ETM_Q54_226760"/>
      <w:bookmarkStart w:id="23509" w:name="_ETM_Q54_227150"/>
      <w:bookmarkEnd w:id="23508"/>
      <w:bookmarkEnd w:id="23509"/>
      <w:r>
        <w:rPr>
          <w:rtl/>
        </w:rPr>
        <w:t xml:space="preserve">על </w:t>
      </w:r>
      <w:bookmarkStart w:id="23510" w:name="_ETM_Q54_227329"/>
      <w:bookmarkEnd w:id="23510"/>
      <w:r>
        <w:rPr>
          <w:rtl/>
        </w:rPr>
        <w:t xml:space="preserve">הימים </w:t>
      </w:r>
      <w:bookmarkStart w:id="23511" w:name="_ETM_Q54_227750"/>
      <w:bookmarkEnd w:id="23511"/>
      <w:r>
        <w:rPr>
          <w:rtl/>
        </w:rPr>
        <w:t>האלה</w:t>
      </w:r>
      <w:r>
        <w:rPr>
          <w:rFonts w:hint="cs"/>
          <w:rtl/>
        </w:rPr>
        <w:t>, על</w:t>
      </w:r>
      <w:r>
        <w:rPr>
          <w:rtl/>
        </w:rPr>
        <w:t xml:space="preserve"> </w:t>
      </w:r>
      <w:bookmarkStart w:id="23512" w:name="_ETM_Q54_227989"/>
      <w:bookmarkEnd w:id="23512"/>
      <w:r>
        <w:rPr>
          <w:rFonts w:hint="cs"/>
          <w:rtl/>
        </w:rPr>
        <w:t>ה</w:t>
      </w:r>
      <w:r>
        <w:rPr>
          <w:rtl/>
        </w:rPr>
        <w:t xml:space="preserve">שנים </w:t>
      </w:r>
      <w:bookmarkStart w:id="23513" w:name="_ETM_Q54_228470"/>
      <w:bookmarkEnd w:id="23513"/>
      <w:r>
        <w:rPr>
          <w:rtl/>
        </w:rPr>
        <w:t xml:space="preserve">האלה </w:t>
      </w:r>
      <w:bookmarkStart w:id="23514" w:name="_ETM_Q54_228710"/>
      <w:bookmarkEnd w:id="23514"/>
      <w:r>
        <w:rPr>
          <w:rtl/>
        </w:rPr>
        <w:t>פה</w:t>
      </w:r>
      <w:r>
        <w:rPr>
          <w:rFonts w:hint="cs"/>
          <w:rtl/>
        </w:rPr>
        <w:t xml:space="preserve"> </w:t>
      </w:r>
      <w:bookmarkStart w:id="23515" w:name="_ETM_Q54_231862"/>
      <w:bookmarkEnd w:id="23515"/>
      <w:r>
        <w:rPr>
          <w:rFonts w:hint="eastAsia"/>
          <w:rtl/>
        </w:rPr>
        <w:t>–</w:t>
      </w:r>
      <w:r>
        <w:rPr>
          <w:rtl/>
        </w:rPr>
        <w:t xml:space="preserve"> </w:t>
      </w:r>
      <w:bookmarkStart w:id="23516" w:name="_ETM_Q54_229040"/>
      <w:bookmarkEnd w:id="23516"/>
      <w:r>
        <w:rPr>
          <w:rtl/>
        </w:rPr>
        <w:t xml:space="preserve">הם </w:t>
      </w:r>
      <w:bookmarkStart w:id="23517" w:name="_ETM_Q54_229190"/>
      <w:bookmarkEnd w:id="23517"/>
      <w:r>
        <w:rPr>
          <w:rtl/>
        </w:rPr>
        <w:t xml:space="preserve">עוד </w:t>
      </w:r>
      <w:bookmarkStart w:id="23518" w:name="_ETM_Q54_229309"/>
      <w:bookmarkEnd w:id="23518"/>
      <w:r>
        <w:rPr>
          <w:rtl/>
        </w:rPr>
        <w:t xml:space="preserve">היו </w:t>
      </w:r>
      <w:bookmarkStart w:id="23519" w:name="_ETM_Q54_229430"/>
      <w:bookmarkEnd w:id="23519"/>
      <w:r>
        <w:rPr>
          <w:rtl/>
        </w:rPr>
        <w:t xml:space="preserve">בתקופה </w:t>
      </w:r>
      <w:bookmarkStart w:id="23520" w:name="_ETM_Q54_229729"/>
      <w:bookmarkEnd w:id="23520"/>
      <w:r>
        <w:rPr>
          <w:rtl/>
        </w:rPr>
        <w:t xml:space="preserve">של </w:t>
      </w:r>
      <w:bookmarkStart w:id="23521" w:name="_ETM_Q54_229909"/>
      <w:bookmarkEnd w:id="23521"/>
      <w:r>
        <w:rPr>
          <w:rtl/>
        </w:rPr>
        <w:t xml:space="preserve">אבא </w:t>
      </w:r>
      <w:bookmarkStart w:id="23522" w:name="_ETM_Q54_230030"/>
      <w:bookmarkEnd w:id="23522"/>
      <w:r>
        <w:rPr>
          <w:rtl/>
        </w:rPr>
        <w:t>שלי</w:t>
      </w:r>
      <w:r>
        <w:rPr>
          <w:rFonts w:hint="cs"/>
          <w:rtl/>
        </w:rPr>
        <w:t>,</w:t>
      </w:r>
      <w:r>
        <w:rPr>
          <w:rtl/>
        </w:rPr>
        <w:t xml:space="preserve"> </w:t>
      </w:r>
      <w:bookmarkStart w:id="23523" w:name="_ETM_Q54_230149"/>
      <w:bookmarkEnd w:id="23523"/>
      <w:r>
        <w:rPr>
          <w:rtl/>
        </w:rPr>
        <w:t>ז</w:t>
      </w:r>
      <w:r>
        <w:rPr>
          <w:rFonts w:hint="cs"/>
          <w:rtl/>
        </w:rPr>
        <w:t>י</w:t>
      </w:r>
      <w:r>
        <w:rPr>
          <w:rtl/>
        </w:rPr>
        <w:t xml:space="preserve">כרונו </w:t>
      </w:r>
      <w:bookmarkStart w:id="23524" w:name="_ETM_Q54_230479"/>
      <w:bookmarkEnd w:id="23524"/>
      <w:r>
        <w:rPr>
          <w:rtl/>
        </w:rPr>
        <w:t xml:space="preserve">לברכה </w:t>
      </w:r>
      <w:bookmarkStart w:id="23525" w:name="_ETM_Q54_231640"/>
      <w:bookmarkEnd w:id="23525"/>
      <w:r>
        <w:rPr>
          <w:rFonts w:hint="cs"/>
          <w:rtl/>
        </w:rPr>
        <w:t xml:space="preserve">– </w:t>
      </w:r>
      <w:r>
        <w:rPr>
          <w:rtl/>
        </w:rPr>
        <w:t>ותמיד</w:t>
      </w:r>
      <w:bookmarkStart w:id="23526" w:name="_ETM_Q54_232120"/>
      <w:bookmarkEnd w:id="23526"/>
      <w:r>
        <w:rPr>
          <w:rFonts w:hint="cs"/>
          <w:rtl/>
        </w:rPr>
        <w:t xml:space="preserve"> </w:t>
      </w:r>
      <w:r>
        <w:rPr>
          <w:rtl/>
        </w:rPr>
        <w:t xml:space="preserve">תמיד </w:t>
      </w:r>
      <w:bookmarkStart w:id="23527" w:name="_ETM_Q54_232360"/>
      <w:bookmarkStart w:id="23528" w:name="_ETM_Q54_232750"/>
      <w:bookmarkEnd w:id="23527"/>
      <w:bookmarkEnd w:id="23528"/>
      <w:r>
        <w:rPr>
          <w:rtl/>
        </w:rPr>
        <w:t xml:space="preserve">הם </w:t>
      </w:r>
      <w:bookmarkStart w:id="23529" w:name="_ETM_Q54_232900"/>
      <w:bookmarkEnd w:id="23529"/>
      <w:r>
        <w:rPr>
          <w:rtl/>
        </w:rPr>
        <w:t xml:space="preserve">עושים </w:t>
      </w:r>
      <w:bookmarkStart w:id="23530" w:name="_ETM_Q54_233140"/>
      <w:bookmarkEnd w:id="23530"/>
      <w:r>
        <w:rPr>
          <w:rtl/>
        </w:rPr>
        <w:t xml:space="preserve">את </w:t>
      </w:r>
      <w:bookmarkStart w:id="23531" w:name="_ETM_Q54_233200"/>
      <w:bookmarkEnd w:id="23531"/>
      <w:r>
        <w:rPr>
          <w:rtl/>
        </w:rPr>
        <w:t xml:space="preserve">זה </w:t>
      </w:r>
      <w:bookmarkStart w:id="23532" w:name="_ETM_Q54_233320"/>
      <w:bookmarkEnd w:id="23532"/>
      <w:r>
        <w:rPr>
          <w:rtl/>
        </w:rPr>
        <w:t xml:space="preserve">במאור </w:t>
      </w:r>
      <w:bookmarkStart w:id="23533" w:name="_ETM_Q54_233650"/>
      <w:bookmarkEnd w:id="23533"/>
      <w:r>
        <w:rPr>
          <w:rtl/>
        </w:rPr>
        <w:t>פנים</w:t>
      </w:r>
      <w:r>
        <w:rPr>
          <w:rFonts w:hint="cs"/>
          <w:rtl/>
        </w:rPr>
        <w:t>.</w:t>
      </w:r>
      <w:r>
        <w:rPr>
          <w:rtl/>
        </w:rPr>
        <w:t xml:space="preserve"> </w:t>
      </w:r>
      <w:bookmarkStart w:id="23534" w:name="_ETM_Q54_233980"/>
      <w:bookmarkEnd w:id="23534"/>
      <w:r>
        <w:rPr>
          <w:rtl/>
        </w:rPr>
        <w:t xml:space="preserve">גם </w:t>
      </w:r>
      <w:bookmarkStart w:id="23535" w:name="_ETM_Q54_234130"/>
      <w:bookmarkEnd w:id="23535"/>
      <w:r>
        <w:rPr>
          <w:rtl/>
        </w:rPr>
        <w:t xml:space="preserve">כשקשה </w:t>
      </w:r>
      <w:bookmarkStart w:id="23536" w:name="_ETM_Q54_234550"/>
      <w:bookmarkEnd w:id="23536"/>
      <w:r>
        <w:rPr>
          <w:rtl/>
        </w:rPr>
        <w:t xml:space="preserve">להם </w:t>
      </w:r>
      <w:bookmarkStart w:id="23537" w:name="_ETM_Q54_234700"/>
      <w:bookmarkEnd w:id="23537"/>
      <w:r>
        <w:rPr>
          <w:rtl/>
        </w:rPr>
        <w:t xml:space="preserve">לפעמים </w:t>
      </w:r>
      <w:bookmarkStart w:id="23538" w:name="_ETM_Q54_234940"/>
      <w:bookmarkEnd w:id="23538"/>
      <w:r>
        <w:rPr>
          <w:rtl/>
        </w:rPr>
        <w:t xml:space="preserve">להוציא </w:t>
      </w:r>
      <w:bookmarkStart w:id="23539" w:name="_ETM_Q54_235240"/>
      <w:bookmarkEnd w:id="23539"/>
      <w:r>
        <w:rPr>
          <w:rtl/>
        </w:rPr>
        <w:t>מישהו</w:t>
      </w:r>
      <w:r>
        <w:rPr>
          <w:rFonts w:hint="cs"/>
          <w:rtl/>
        </w:rPr>
        <w:t>, הם</w:t>
      </w:r>
      <w:r>
        <w:rPr>
          <w:rtl/>
        </w:rPr>
        <w:t xml:space="preserve"> </w:t>
      </w:r>
      <w:bookmarkStart w:id="23540" w:name="_ETM_Q54_235570"/>
      <w:bookmarkEnd w:id="23540"/>
      <w:r>
        <w:rPr>
          <w:rtl/>
        </w:rPr>
        <w:t xml:space="preserve">משתדלים </w:t>
      </w:r>
      <w:bookmarkStart w:id="23541" w:name="_ETM_Q54_236140"/>
      <w:bookmarkEnd w:id="23541"/>
      <w:r>
        <w:rPr>
          <w:rtl/>
        </w:rPr>
        <w:t xml:space="preserve">ועושים </w:t>
      </w:r>
      <w:bookmarkStart w:id="23542" w:name="_ETM_Q54_236440"/>
      <w:bookmarkEnd w:id="23542"/>
      <w:r>
        <w:rPr>
          <w:rtl/>
        </w:rPr>
        <w:t xml:space="preserve">את </w:t>
      </w:r>
      <w:bookmarkStart w:id="23543" w:name="_ETM_Q54_236560"/>
      <w:bookmarkEnd w:id="23543"/>
      <w:r>
        <w:rPr>
          <w:rtl/>
        </w:rPr>
        <w:t xml:space="preserve">זה </w:t>
      </w:r>
      <w:bookmarkStart w:id="23544" w:name="_ETM_Q54_236680"/>
      <w:bookmarkEnd w:id="23544"/>
      <w:r>
        <w:rPr>
          <w:rtl/>
        </w:rPr>
        <w:t>בעדינות</w:t>
      </w:r>
      <w:r>
        <w:rPr>
          <w:rFonts w:hint="cs"/>
          <w:rtl/>
        </w:rPr>
        <w:t>.</w:t>
      </w:r>
      <w:r>
        <w:rPr>
          <w:rtl/>
        </w:rPr>
        <w:t xml:space="preserve"> </w:t>
      </w:r>
      <w:bookmarkStart w:id="23545" w:name="_ETM_Q54_237850"/>
      <w:bookmarkEnd w:id="23545"/>
      <w:r>
        <w:rPr>
          <w:rtl/>
        </w:rPr>
        <w:t xml:space="preserve">כל </w:t>
      </w:r>
      <w:bookmarkStart w:id="23546" w:name="_ETM_Q54_238030"/>
      <w:bookmarkEnd w:id="23546"/>
      <w:r>
        <w:rPr>
          <w:rtl/>
        </w:rPr>
        <w:t>הכבוד</w:t>
      </w:r>
      <w:r>
        <w:rPr>
          <w:rFonts w:hint="cs"/>
          <w:rtl/>
        </w:rPr>
        <w:t>.</w:t>
      </w:r>
      <w:r>
        <w:rPr>
          <w:rtl/>
        </w:rPr>
        <w:t xml:space="preserve"> </w:t>
      </w:r>
      <w:bookmarkStart w:id="23547" w:name="_ETM_Q54_238390"/>
      <w:bookmarkEnd w:id="23547"/>
      <w:r>
        <w:rPr>
          <w:rtl/>
        </w:rPr>
        <w:t xml:space="preserve">להגיד </w:t>
      </w:r>
      <w:bookmarkStart w:id="23548" w:name="_ETM_Q54_238600"/>
      <w:bookmarkEnd w:id="23548"/>
      <w:r>
        <w:rPr>
          <w:rtl/>
        </w:rPr>
        <w:t xml:space="preserve">להם </w:t>
      </w:r>
      <w:bookmarkStart w:id="23549" w:name="_ETM_Q54_238719"/>
      <w:bookmarkEnd w:id="23549"/>
      <w:r>
        <w:rPr>
          <w:rtl/>
        </w:rPr>
        <w:t xml:space="preserve">תודה </w:t>
      </w:r>
      <w:bookmarkStart w:id="23550" w:name="_ETM_Q54_238960"/>
      <w:bookmarkEnd w:id="23550"/>
      <w:r>
        <w:rPr>
          <w:rtl/>
        </w:rPr>
        <w:t>רבה</w:t>
      </w:r>
      <w:r>
        <w:rPr>
          <w:rFonts w:hint="cs"/>
          <w:rtl/>
        </w:rPr>
        <w:t>.</w:t>
      </w:r>
      <w:r>
        <w:rPr>
          <w:rtl/>
        </w:rPr>
        <w:t xml:space="preserve"> </w:t>
      </w:r>
      <w:bookmarkStart w:id="23551" w:name="_ETM_Q54_239620"/>
      <w:bookmarkStart w:id="23552" w:name="_ETM_Q54_243277"/>
      <w:bookmarkStart w:id="23553" w:name="_ETM_Q54_243346"/>
      <w:bookmarkStart w:id="23554" w:name="_ETM_Q54_243404"/>
      <w:bookmarkStart w:id="23555" w:name="_ETM_Q54_243457"/>
      <w:bookmarkEnd w:id="23551"/>
      <w:bookmarkEnd w:id="23552"/>
      <w:bookmarkEnd w:id="23553"/>
      <w:bookmarkEnd w:id="23554"/>
      <w:bookmarkEnd w:id="23555"/>
      <w:r>
        <w:rPr>
          <w:rtl/>
        </w:rPr>
        <w:t xml:space="preserve">ובאותו </w:t>
      </w:r>
      <w:bookmarkStart w:id="23556" w:name="_ETM_Q54_240280"/>
      <w:bookmarkEnd w:id="23556"/>
      <w:r>
        <w:rPr>
          <w:rtl/>
        </w:rPr>
        <w:t xml:space="preserve">באותו </w:t>
      </w:r>
      <w:bookmarkStart w:id="23557" w:name="_ETM_Q54_240670"/>
      <w:bookmarkEnd w:id="23557"/>
      <w:r>
        <w:rPr>
          <w:rtl/>
        </w:rPr>
        <w:t xml:space="preserve">זמן </w:t>
      </w:r>
      <w:bookmarkStart w:id="23558" w:name="_ETM_Q54_240879"/>
      <w:bookmarkEnd w:id="23558"/>
      <w:r>
        <w:rPr>
          <w:rtl/>
        </w:rPr>
        <w:t xml:space="preserve">גם </w:t>
      </w:r>
      <w:bookmarkStart w:id="23559" w:name="_ETM_Q54_240999"/>
      <w:bookmarkEnd w:id="23559"/>
      <w:r>
        <w:rPr>
          <w:rtl/>
        </w:rPr>
        <w:t xml:space="preserve">נגיד </w:t>
      </w:r>
      <w:bookmarkStart w:id="23560" w:name="_ETM_Q54_241539"/>
      <w:bookmarkEnd w:id="23560"/>
      <w:r>
        <w:rPr>
          <w:rtl/>
        </w:rPr>
        <w:t xml:space="preserve">מזל </w:t>
      </w:r>
      <w:bookmarkStart w:id="23561" w:name="_ETM_Q54_241929"/>
      <w:bookmarkEnd w:id="23561"/>
      <w:r>
        <w:rPr>
          <w:rtl/>
        </w:rPr>
        <w:t xml:space="preserve">טוב </w:t>
      </w:r>
      <w:bookmarkStart w:id="23562" w:name="_ETM_Q54_242140"/>
      <w:bookmarkEnd w:id="23562"/>
      <w:r>
        <w:rPr>
          <w:rtl/>
        </w:rPr>
        <w:t>ל</w:t>
      </w:r>
      <w:bookmarkStart w:id="23563" w:name="_ETM_Q54_243070"/>
      <w:bookmarkEnd w:id="23563"/>
      <w:r>
        <w:rPr>
          <w:rtl/>
        </w:rPr>
        <w:t xml:space="preserve">כפיר </w:t>
      </w:r>
      <w:bookmarkStart w:id="23564" w:name="_ETM_Q54_243339"/>
      <w:bookmarkEnd w:id="23564"/>
      <w:proofErr w:type="spellStart"/>
      <w:r>
        <w:rPr>
          <w:rtl/>
        </w:rPr>
        <w:t>ו</w:t>
      </w:r>
      <w:r>
        <w:rPr>
          <w:rFonts w:hint="cs"/>
          <w:rtl/>
        </w:rPr>
        <w:t>ע</w:t>
      </w:r>
      <w:r>
        <w:rPr>
          <w:rtl/>
        </w:rPr>
        <w:t>קנין</w:t>
      </w:r>
      <w:proofErr w:type="spellEnd"/>
      <w:r>
        <w:rPr>
          <w:rFonts w:hint="cs"/>
          <w:rtl/>
        </w:rPr>
        <w:t>, גם סדרן,</w:t>
      </w:r>
      <w:r>
        <w:rPr>
          <w:rtl/>
        </w:rPr>
        <w:t xml:space="preserve"> </w:t>
      </w:r>
      <w:bookmarkStart w:id="23565" w:name="_ETM_Q54_244659"/>
      <w:bookmarkEnd w:id="23565"/>
      <w:r>
        <w:rPr>
          <w:rtl/>
        </w:rPr>
        <w:t xml:space="preserve">ויש </w:t>
      </w:r>
      <w:bookmarkStart w:id="23566" w:name="_ETM_Q54_244810"/>
      <w:bookmarkEnd w:id="23566"/>
      <w:r>
        <w:rPr>
          <w:rtl/>
        </w:rPr>
        <w:t>ל</w:t>
      </w:r>
      <w:r>
        <w:rPr>
          <w:rFonts w:hint="cs"/>
          <w:rtl/>
        </w:rPr>
        <w:t>ו</w:t>
      </w:r>
      <w:r>
        <w:rPr>
          <w:rtl/>
        </w:rPr>
        <w:t xml:space="preserve"> </w:t>
      </w:r>
      <w:bookmarkStart w:id="23567" w:name="_ETM_Q54_244959"/>
      <w:bookmarkEnd w:id="23567"/>
      <w:r>
        <w:rPr>
          <w:rFonts w:hint="cs"/>
          <w:rtl/>
        </w:rPr>
        <w:t>יום ה</w:t>
      </w:r>
      <w:r>
        <w:rPr>
          <w:rtl/>
        </w:rPr>
        <w:t xml:space="preserve">ולדת </w:t>
      </w:r>
      <w:bookmarkStart w:id="23568" w:name="_ETM_Q54_245470"/>
      <w:bookmarkEnd w:id="23568"/>
      <w:r>
        <w:rPr>
          <w:rFonts w:hint="cs"/>
          <w:rtl/>
        </w:rPr>
        <w:t xml:space="preserve">היום. </w:t>
      </w:r>
      <w:r>
        <w:rPr>
          <w:rtl/>
        </w:rPr>
        <w:t xml:space="preserve">גם </w:t>
      </w:r>
      <w:bookmarkStart w:id="23569" w:name="_ETM_Q54_245680"/>
      <w:bookmarkEnd w:id="23569"/>
      <w:r>
        <w:rPr>
          <w:rtl/>
        </w:rPr>
        <w:t xml:space="preserve">להם </w:t>
      </w:r>
      <w:bookmarkStart w:id="23570" w:name="_ETM_Q54_245890"/>
      <w:bookmarkEnd w:id="23570"/>
      <w:r>
        <w:rPr>
          <w:rtl/>
        </w:rPr>
        <w:t xml:space="preserve">צריך </w:t>
      </w:r>
      <w:bookmarkStart w:id="23571" w:name="_ETM_Q54_246069"/>
      <w:bookmarkEnd w:id="23571"/>
      <w:r>
        <w:rPr>
          <w:rtl/>
        </w:rPr>
        <w:t xml:space="preserve">להגיד </w:t>
      </w:r>
      <w:bookmarkStart w:id="23572" w:name="_ETM_Q54_246640"/>
      <w:bookmarkEnd w:id="23572"/>
      <w:r>
        <w:rPr>
          <w:rtl/>
        </w:rPr>
        <w:t>ש</w:t>
      </w:r>
      <w:r>
        <w:rPr>
          <w:rFonts w:hint="cs"/>
          <w:rtl/>
        </w:rPr>
        <w:t>יהיה</w:t>
      </w:r>
      <w:r>
        <w:rPr>
          <w:rtl/>
        </w:rPr>
        <w:t xml:space="preserve"> </w:t>
      </w:r>
      <w:bookmarkStart w:id="23573" w:name="_ETM_Q54_246850"/>
      <w:bookmarkEnd w:id="23573"/>
      <w:r>
        <w:rPr>
          <w:rtl/>
        </w:rPr>
        <w:t xml:space="preserve">להם </w:t>
      </w:r>
      <w:bookmarkStart w:id="23574" w:name="_ETM_Q54_247000"/>
      <w:bookmarkEnd w:id="23574"/>
      <w:r>
        <w:rPr>
          <w:rtl/>
        </w:rPr>
        <w:t xml:space="preserve">מזל </w:t>
      </w:r>
      <w:bookmarkStart w:id="23575" w:name="_ETM_Q54_247330"/>
      <w:bookmarkEnd w:id="23575"/>
      <w:r>
        <w:rPr>
          <w:rtl/>
        </w:rPr>
        <w:t>טוב</w:t>
      </w:r>
      <w:r w:rsidR="00677BBC">
        <w:rPr>
          <w:rFonts w:hint="cs"/>
          <w:rtl/>
        </w:rPr>
        <w:t>.</w:t>
      </w:r>
      <w:r>
        <w:rPr>
          <w:rtl/>
        </w:rPr>
        <w:t xml:space="preserve"> </w:t>
      </w:r>
      <w:bookmarkStart w:id="23576" w:name="_ETM_Q54_247450"/>
      <w:bookmarkEnd w:id="23576"/>
      <w:r>
        <w:rPr>
          <w:rtl/>
        </w:rPr>
        <w:t xml:space="preserve">הרבה </w:t>
      </w:r>
      <w:bookmarkStart w:id="23577" w:name="_ETM_Q54_247689"/>
      <w:bookmarkEnd w:id="23577"/>
      <w:r>
        <w:rPr>
          <w:rtl/>
        </w:rPr>
        <w:t xml:space="preserve">נחת </w:t>
      </w:r>
      <w:bookmarkStart w:id="23578" w:name="_ETM_Q54_247990"/>
      <w:bookmarkEnd w:id="23578"/>
      <w:r>
        <w:rPr>
          <w:rtl/>
        </w:rPr>
        <w:t>לכולם</w:t>
      </w:r>
      <w:r>
        <w:rPr>
          <w:rFonts w:hint="cs"/>
          <w:rtl/>
        </w:rPr>
        <w:t>.</w:t>
      </w:r>
      <w:r>
        <w:rPr>
          <w:rtl/>
        </w:rPr>
        <w:t xml:space="preserve"> </w:t>
      </w:r>
      <w:bookmarkStart w:id="23579" w:name="_ETM_Q54_248840"/>
      <w:bookmarkEnd w:id="23579"/>
    </w:p>
    <w:p w:rsidR="008C384D" w:rsidRDefault="008C384D" w:rsidP="00A32B7B">
      <w:pPr>
        <w:rPr>
          <w:rtl/>
        </w:rPr>
      </w:pPr>
      <w:bookmarkStart w:id="23580" w:name="_ETM_Q54_250424"/>
      <w:bookmarkStart w:id="23581" w:name="_ETM_Q54_250505"/>
      <w:bookmarkEnd w:id="23580"/>
      <w:bookmarkEnd w:id="23581"/>
    </w:p>
    <w:p w:rsidR="008C384D" w:rsidRDefault="008C384D" w:rsidP="00A32B7B">
      <w:pPr>
        <w:rPr>
          <w:rtl/>
        </w:rPr>
      </w:pPr>
      <w:bookmarkStart w:id="23582" w:name="_ETM_Q54_250552"/>
      <w:bookmarkStart w:id="23583" w:name="_ETM_Q54_250601"/>
      <w:bookmarkEnd w:id="23582"/>
      <w:bookmarkEnd w:id="23583"/>
      <w:r>
        <w:rPr>
          <w:rtl/>
        </w:rPr>
        <w:t>ול</w:t>
      </w:r>
      <w:bookmarkStart w:id="23584" w:name="_ETM_Q54_249110"/>
      <w:bookmarkEnd w:id="23584"/>
      <w:r>
        <w:rPr>
          <w:rtl/>
        </w:rPr>
        <w:t xml:space="preserve">נושא </w:t>
      </w:r>
      <w:bookmarkStart w:id="23585" w:name="_ETM_Q54_249410"/>
      <w:bookmarkEnd w:id="23585"/>
      <w:r>
        <w:rPr>
          <w:rtl/>
        </w:rPr>
        <w:t xml:space="preserve">הדיון </w:t>
      </w:r>
      <w:bookmarkStart w:id="23586" w:name="_ETM_Q54_249800"/>
      <w:bookmarkEnd w:id="23586"/>
      <w:r>
        <w:rPr>
          <w:rtl/>
        </w:rPr>
        <w:t>עצמו</w:t>
      </w:r>
      <w:r>
        <w:rPr>
          <w:rFonts w:hint="cs"/>
          <w:rtl/>
        </w:rPr>
        <w:t xml:space="preserve"> </w:t>
      </w:r>
      <w:r w:rsidR="00E30D80">
        <w:rPr>
          <w:rFonts w:hint="cs"/>
          <w:rtl/>
        </w:rPr>
        <w:t>– – –</w:t>
      </w:r>
    </w:p>
    <w:p w:rsidR="008C384D" w:rsidRDefault="008C384D" w:rsidP="00A32B7B">
      <w:pPr>
        <w:rPr>
          <w:rtl/>
        </w:rPr>
      </w:pPr>
    </w:p>
    <w:p w:rsidR="008C384D" w:rsidRDefault="00FA6520" w:rsidP="00FA6520">
      <w:pPr>
        <w:pStyle w:val="af8"/>
        <w:rPr>
          <w:rtl/>
        </w:rPr>
      </w:pPr>
      <w:bookmarkStart w:id="23587" w:name="ET_yor_6597_1372"/>
      <w:r w:rsidRPr="00FA6520">
        <w:rPr>
          <w:rStyle w:val="TagStyle"/>
          <w:rtl/>
        </w:rPr>
        <w:t xml:space="preserve"> &lt;&lt; יור &gt;&gt;</w:t>
      </w:r>
      <w:r w:rsidR="003A1F77" w:rsidRPr="003A1F77">
        <w:rPr>
          <w:rtl/>
        </w:rPr>
        <w:t>הי</w:t>
      </w:r>
      <w:r w:rsidR="008C384D">
        <w:rPr>
          <w:rtl/>
        </w:rPr>
        <w:t>ו"ר מאיר כהן:</w:t>
      </w:r>
      <w:r w:rsidR="008C384D" w:rsidRPr="00BF334C">
        <w:rPr>
          <w:rtl/>
        </w:rPr>
        <w:t xml:space="preserve"> </w:t>
      </w:r>
      <w:r w:rsidRPr="00FA6520">
        <w:rPr>
          <w:rStyle w:val="TagStyle"/>
          <w:rtl/>
        </w:rPr>
        <w:t>&lt;&lt; יור &gt;&gt;</w:t>
      </w:r>
      <w:bookmarkEnd w:id="23587"/>
      <w:r w:rsidRPr="00FA6520">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3588" w:name="_ETM_Q54_250360"/>
      <w:bookmarkEnd w:id="23588"/>
      <w:r>
        <w:rPr>
          <w:rFonts w:hint="cs"/>
          <w:rtl/>
        </w:rPr>
        <w:t xml:space="preserve">יפה. </w:t>
      </w:r>
      <w:r>
        <w:rPr>
          <w:rtl/>
        </w:rPr>
        <w:t xml:space="preserve">על </w:t>
      </w:r>
      <w:bookmarkStart w:id="23589" w:name="_ETM_Q54_250690"/>
      <w:bookmarkEnd w:id="23589"/>
      <w:r>
        <w:rPr>
          <w:rtl/>
        </w:rPr>
        <w:t xml:space="preserve">זה </w:t>
      </w:r>
      <w:bookmarkStart w:id="23590" w:name="_ETM_Q54_250990"/>
      <w:bookmarkEnd w:id="23590"/>
      <w:r>
        <w:rPr>
          <w:rtl/>
        </w:rPr>
        <w:t xml:space="preserve">תקבל </w:t>
      </w:r>
      <w:bookmarkStart w:id="23591" w:name="_ETM_Q54_251470"/>
      <w:bookmarkEnd w:id="23591"/>
      <w:r>
        <w:rPr>
          <w:rtl/>
        </w:rPr>
        <w:t xml:space="preserve">עוד </w:t>
      </w:r>
      <w:bookmarkStart w:id="23592" w:name="_ETM_Q54_251620"/>
      <w:bookmarkEnd w:id="23592"/>
      <w:r>
        <w:rPr>
          <w:rtl/>
        </w:rPr>
        <w:t>דקה</w:t>
      </w:r>
      <w:r>
        <w:rPr>
          <w:rFonts w:hint="cs"/>
          <w:rtl/>
        </w:rPr>
        <w:t>.</w:t>
      </w:r>
    </w:p>
    <w:p w:rsidR="008C384D" w:rsidRDefault="008C384D" w:rsidP="00A32B7B">
      <w:pPr>
        <w:rPr>
          <w:rtl/>
        </w:rPr>
      </w:pPr>
      <w:bookmarkStart w:id="23593" w:name="_ETM_Q54_253214"/>
      <w:bookmarkStart w:id="23594" w:name="_ETM_Q54_253294"/>
      <w:bookmarkEnd w:id="23593"/>
      <w:bookmarkEnd w:id="23594"/>
    </w:p>
    <w:p w:rsidR="008C384D" w:rsidRDefault="008C384D" w:rsidP="00A91E73">
      <w:pPr>
        <w:pStyle w:val="-"/>
        <w:rPr>
          <w:rtl/>
        </w:rPr>
      </w:pPr>
      <w:bookmarkStart w:id="23595" w:name="ET_speakercontinue_5726_4"/>
      <w:r w:rsidRPr="00A91E73">
        <w:rPr>
          <w:rStyle w:val="TagStyle"/>
          <w:rtl/>
        </w:rPr>
        <w:t xml:space="preserve"> &lt;&lt; דובר_המשך &gt;&gt;</w:t>
      </w:r>
      <w:r w:rsidR="001B3E33" w:rsidRPr="001B3E33">
        <w:rPr>
          <w:rtl/>
        </w:rPr>
        <w:t>ינון</w:t>
      </w:r>
      <w:r>
        <w:rPr>
          <w:rtl/>
        </w:rPr>
        <w:t xml:space="preserve"> אזולאי (ש"ס):</w:t>
      </w:r>
      <w:r w:rsidRPr="00BF334C">
        <w:rPr>
          <w:rtl/>
        </w:rPr>
        <w:t xml:space="preserve"> </w:t>
      </w:r>
      <w:r w:rsidRPr="00A91E73">
        <w:rPr>
          <w:rStyle w:val="TagStyle"/>
          <w:rtl/>
        </w:rPr>
        <w:t>&lt;&lt; דובר_המשך &gt;&gt;</w:t>
      </w:r>
      <w:r>
        <w:rPr>
          <w:rtl/>
        </w:rPr>
        <w:t xml:space="preserve"> </w:t>
      </w:r>
      <w:bookmarkEnd w:id="23595"/>
    </w:p>
    <w:p w:rsidR="008C384D" w:rsidRDefault="008C384D" w:rsidP="00A32B7B">
      <w:pPr>
        <w:rPr>
          <w:rtl/>
        </w:rPr>
      </w:pPr>
    </w:p>
    <w:p w:rsidR="008C384D" w:rsidRDefault="008C384D" w:rsidP="00677BBC">
      <w:pPr>
        <w:rPr>
          <w:rtl/>
        </w:rPr>
      </w:pPr>
      <w:bookmarkStart w:id="23596" w:name="_ETM_Q54_253864"/>
      <w:bookmarkStart w:id="23597" w:name="_ETM_Q54_252010"/>
      <w:bookmarkEnd w:id="23596"/>
      <w:bookmarkEnd w:id="23597"/>
      <w:r>
        <w:rPr>
          <w:rtl/>
        </w:rPr>
        <w:t xml:space="preserve">תודה </w:t>
      </w:r>
      <w:bookmarkStart w:id="23598" w:name="_ETM_Q54_252310"/>
      <w:bookmarkEnd w:id="23598"/>
      <w:r>
        <w:rPr>
          <w:rtl/>
        </w:rPr>
        <w:t xml:space="preserve">רבה </w:t>
      </w:r>
      <w:bookmarkStart w:id="23599" w:name="_ETM_Q54_252520"/>
      <w:bookmarkEnd w:id="23599"/>
      <w:r>
        <w:rPr>
          <w:rtl/>
        </w:rPr>
        <w:t>לך</w:t>
      </w:r>
      <w:r>
        <w:rPr>
          <w:rFonts w:hint="cs"/>
          <w:rtl/>
        </w:rPr>
        <w:t>,</w:t>
      </w:r>
      <w:r>
        <w:rPr>
          <w:rtl/>
        </w:rPr>
        <w:t xml:space="preserve"> </w:t>
      </w:r>
      <w:bookmarkStart w:id="23600" w:name="_ETM_Q54_252700"/>
      <w:bookmarkEnd w:id="23600"/>
      <w:r>
        <w:rPr>
          <w:rtl/>
        </w:rPr>
        <w:t xml:space="preserve">אדוני </w:t>
      </w:r>
      <w:bookmarkStart w:id="23601" w:name="_ETM_Q54_252880"/>
      <w:bookmarkEnd w:id="23601"/>
      <w:r>
        <w:rPr>
          <w:rtl/>
        </w:rPr>
        <w:t>היושב-ראש</w:t>
      </w:r>
      <w:r>
        <w:rPr>
          <w:rFonts w:hint="cs"/>
          <w:rtl/>
        </w:rPr>
        <w:t>.</w:t>
      </w:r>
      <w:r>
        <w:rPr>
          <w:rtl/>
        </w:rPr>
        <w:t xml:space="preserve"> </w:t>
      </w:r>
      <w:bookmarkStart w:id="23602" w:name="_ETM_Q54_253300"/>
      <w:bookmarkEnd w:id="23602"/>
      <w:r>
        <w:rPr>
          <w:rtl/>
        </w:rPr>
        <w:t xml:space="preserve">ידעתי </w:t>
      </w:r>
      <w:bookmarkStart w:id="23603" w:name="_ETM_Q54_253569"/>
      <w:bookmarkEnd w:id="23603"/>
      <w:r w:rsidRPr="00BF334C">
        <w:rPr>
          <w:rtl/>
        </w:rPr>
        <w:t>ש</w:t>
      </w:r>
      <w:r w:rsidR="00677BBC">
        <w:rPr>
          <w:rFonts w:hint="cs"/>
          <w:rtl/>
        </w:rPr>
        <w:t>ב</w:t>
      </w:r>
      <w:r w:rsidRPr="00BF334C">
        <w:rPr>
          <w:rFonts w:hint="cs"/>
          <w:rtl/>
        </w:rPr>
        <w:t xml:space="preserve">סוף </w:t>
      </w:r>
      <w:bookmarkStart w:id="23604" w:name="_ETM_Q54_251758"/>
      <w:bookmarkEnd w:id="23604"/>
      <w:r>
        <w:rPr>
          <w:rFonts w:hint="cs"/>
          <w:rtl/>
        </w:rPr>
        <w:t>אדע</w:t>
      </w:r>
      <w:r w:rsidRPr="00BF334C">
        <w:rPr>
          <w:rtl/>
        </w:rPr>
        <w:t xml:space="preserve"> </w:t>
      </w:r>
      <w:bookmarkStart w:id="23605" w:name="_ETM_Q54_254200"/>
      <w:bookmarkEnd w:id="23605"/>
      <w:r w:rsidRPr="00BF334C">
        <w:rPr>
          <w:rtl/>
        </w:rPr>
        <w:t>ל</w:t>
      </w:r>
      <w:r>
        <w:rPr>
          <w:rFonts w:hint="cs"/>
          <w:rtl/>
        </w:rPr>
        <w:t>קנות</w:t>
      </w:r>
      <w:r>
        <w:rPr>
          <w:rtl/>
        </w:rPr>
        <w:t xml:space="preserve"> </w:t>
      </w:r>
      <w:bookmarkStart w:id="23606" w:name="_ETM_Q54_254560"/>
      <w:bookmarkEnd w:id="23606"/>
      <w:r>
        <w:rPr>
          <w:rtl/>
        </w:rPr>
        <w:t xml:space="preserve">את </w:t>
      </w:r>
      <w:bookmarkStart w:id="23607" w:name="_ETM_Q54_254620"/>
      <w:bookmarkEnd w:id="23607"/>
      <w:r>
        <w:rPr>
          <w:rFonts w:hint="cs"/>
          <w:rtl/>
        </w:rPr>
        <w:t xml:space="preserve">ליבך. </w:t>
      </w:r>
      <w:bookmarkStart w:id="23608" w:name="_ETM_Q54_254680"/>
      <w:bookmarkStart w:id="23609" w:name="_ETM_Q54_255520"/>
      <w:bookmarkEnd w:id="23608"/>
      <w:bookmarkEnd w:id="23609"/>
      <w:r>
        <w:rPr>
          <w:rtl/>
        </w:rPr>
        <w:t>טוב</w:t>
      </w:r>
      <w:r>
        <w:rPr>
          <w:rFonts w:hint="cs"/>
          <w:rtl/>
        </w:rPr>
        <w:t>,</w:t>
      </w:r>
      <w:r>
        <w:rPr>
          <w:rtl/>
        </w:rPr>
        <w:t xml:space="preserve"> </w:t>
      </w:r>
      <w:bookmarkStart w:id="23610" w:name="_ETM_Q54_256100"/>
      <w:bookmarkEnd w:id="23610"/>
      <w:r>
        <w:rPr>
          <w:rtl/>
        </w:rPr>
        <w:t xml:space="preserve">אדוני </w:t>
      </w:r>
      <w:bookmarkStart w:id="23611" w:name="_ETM_Q54_256670"/>
      <w:bookmarkEnd w:id="23611"/>
      <w:r>
        <w:rPr>
          <w:rtl/>
        </w:rPr>
        <w:t>היושב-ראש</w:t>
      </w:r>
      <w:r>
        <w:rPr>
          <w:rFonts w:hint="cs"/>
          <w:rtl/>
        </w:rPr>
        <w:t>,</w:t>
      </w:r>
      <w:r>
        <w:rPr>
          <w:rtl/>
        </w:rPr>
        <w:t xml:space="preserve"> </w:t>
      </w:r>
      <w:bookmarkStart w:id="23612" w:name="_ETM_Q54_257030"/>
      <w:bookmarkEnd w:id="23612"/>
      <w:r>
        <w:rPr>
          <w:rtl/>
        </w:rPr>
        <w:t xml:space="preserve">הנושא </w:t>
      </w:r>
      <w:bookmarkStart w:id="23613" w:name="_ETM_Q54_257390"/>
      <w:bookmarkEnd w:id="23613"/>
      <w:r>
        <w:rPr>
          <w:rtl/>
        </w:rPr>
        <w:t>ה</w:t>
      </w:r>
      <w:r>
        <w:rPr>
          <w:rFonts w:hint="cs"/>
          <w:rtl/>
        </w:rPr>
        <w:t xml:space="preserve">וא </w:t>
      </w:r>
      <w:r>
        <w:rPr>
          <w:rtl/>
        </w:rPr>
        <w:t xml:space="preserve">נושא </w:t>
      </w:r>
      <w:bookmarkStart w:id="23614" w:name="_ETM_Q54_258170"/>
      <w:bookmarkEnd w:id="23614"/>
      <w:r>
        <w:rPr>
          <w:rFonts w:hint="cs"/>
          <w:rtl/>
        </w:rPr>
        <w:t>ש</w:t>
      </w:r>
      <w:r>
        <w:rPr>
          <w:rtl/>
        </w:rPr>
        <w:t xml:space="preserve">דיברו </w:t>
      </w:r>
      <w:bookmarkStart w:id="23615" w:name="_ETM_Q54_258500"/>
      <w:bookmarkEnd w:id="23615"/>
      <w:r>
        <w:rPr>
          <w:rtl/>
        </w:rPr>
        <w:t xml:space="preserve">עליו </w:t>
      </w:r>
      <w:bookmarkStart w:id="23616" w:name="_ETM_Q54_258859"/>
      <w:bookmarkEnd w:id="23616"/>
      <w:r>
        <w:rPr>
          <w:rtl/>
        </w:rPr>
        <w:t>רבות</w:t>
      </w:r>
      <w:r w:rsidR="00677BBC">
        <w:rPr>
          <w:rFonts w:hint="cs"/>
          <w:rtl/>
        </w:rPr>
        <w:t>,</w:t>
      </w:r>
      <w:r>
        <w:rPr>
          <w:rtl/>
        </w:rPr>
        <w:t xml:space="preserve"> </w:t>
      </w:r>
      <w:bookmarkStart w:id="23617" w:name="_ETM_Q54_259429"/>
      <w:bookmarkEnd w:id="23617"/>
      <w:r>
        <w:rPr>
          <w:rtl/>
        </w:rPr>
        <w:t xml:space="preserve">ואני </w:t>
      </w:r>
      <w:bookmarkStart w:id="23618" w:name="_ETM_Q54_259700"/>
      <w:bookmarkEnd w:id="23618"/>
      <w:r>
        <w:rPr>
          <w:rtl/>
        </w:rPr>
        <w:t xml:space="preserve">רוצה </w:t>
      </w:r>
      <w:bookmarkStart w:id="23619" w:name="_ETM_Q54_259969"/>
      <w:bookmarkEnd w:id="23619"/>
      <w:r>
        <w:rPr>
          <w:rtl/>
        </w:rPr>
        <w:t xml:space="preserve">להגיד </w:t>
      </w:r>
      <w:bookmarkStart w:id="23620" w:name="_ETM_Q54_260240"/>
      <w:bookmarkEnd w:id="23620"/>
      <w:r>
        <w:rPr>
          <w:rtl/>
        </w:rPr>
        <w:t xml:space="preserve">דבר </w:t>
      </w:r>
      <w:bookmarkStart w:id="23621" w:name="_ETM_Q54_260450"/>
      <w:bookmarkEnd w:id="23621"/>
      <w:r>
        <w:rPr>
          <w:rFonts w:hint="cs"/>
          <w:rtl/>
        </w:rPr>
        <w:t>אחד.</w:t>
      </w:r>
      <w:r>
        <w:rPr>
          <w:rtl/>
        </w:rPr>
        <w:t xml:space="preserve"> </w:t>
      </w:r>
      <w:bookmarkStart w:id="23622" w:name="_ETM_Q54_261520"/>
      <w:bookmarkEnd w:id="23622"/>
      <w:r>
        <w:rPr>
          <w:rtl/>
        </w:rPr>
        <w:t xml:space="preserve">אתה </w:t>
      </w:r>
      <w:bookmarkStart w:id="23623" w:name="_ETM_Q54_261880"/>
      <w:bookmarkEnd w:id="23623"/>
      <w:r>
        <w:rPr>
          <w:rtl/>
        </w:rPr>
        <w:t xml:space="preserve">אמרת </w:t>
      </w:r>
      <w:bookmarkStart w:id="23624" w:name="_ETM_Q54_262810"/>
      <w:bookmarkEnd w:id="23624"/>
      <w:r>
        <w:rPr>
          <w:rtl/>
        </w:rPr>
        <w:t xml:space="preserve">איפה </w:t>
      </w:r>
      <w:bookmarkStart w:id="23625" w:name="_ETM_Q54_263049"/>
      <w:bookmarkEnd w:id="23625"/>
      <w:r>
        <w:rPr>
          <w:rtl/>
        </w:rPr>
        <w:t>היית</w:t>
      </w:r>
      <w:r w:rsidR="00677BBC">
        <w:rPr>
          <w:rFonts w:hint="cs"/>
          <w:rtl/>
        </w:rPr>
        <w:t>.</w:t>
      </w:r>
      <w:r>
        <w:rPr>
          <w:rtl/>
        </w:rPr>
        <w:t xml:space="preserve"> </w:t>
      </w:r>
      <w:bookmarkStart w:id="23626" w:name="_ETM_Q54_263709"/>
      <w:bookmarkEnd w:id="23626"/>
      <w:r>
        <w:rPr>
          <w:rtl/>
        </w:rPr>
        <w:t xml:space="preserve">אני </w:t>
      </w:r>
      <w:bookmarkStart w:id="23627" w:name="_ETM_Q54_263890"/>
      <w:bookmarkEnd w:id="23627"/>
      <w:r>
        <w:rPr>
          <w:rtl/>
        </w:rPr>
        <w:t xml:space="preserve">רוצה </w:t>
      </w:r>
      <w:bookmarkStart w:id="23628" w:name="_ETM_Q54_264100"/>
      <w:bookmarkEnd w:id="23628"/>
      <w:r>
        <w:rPr>
          <w:rFonts w:hint="cs"/>
          <w:rtl/>
        </w:rPr>
        <w:t>לה</w:t>
      </w:r>
      <w:r>
        <w:rPr>
          <w:rtl/>
        </w:rPr>
        <w:t xml:space="preserve">גיד </w:t>
      </w:r>
      <w:bookmarkStart w:id="23629" w:name="_ETM_Q54_264250"/>
      <w:bookmarkEnd w:id="23629"/>
      <w:r>
        <w:rPr>
          <w:rtl/>
        </w:rPr>
        <w:t xml:space="preserve">לך </w:t>
      </w:r>
      <w:bookmarkStart w:id="23630" w:name="_ETM_Q54_264369"/>
      <w:bookmarkEnd w:id="23630"/>
      <w:r>
        <w:rPr>
          <w:rFonts w:hint="cs"/>
          <w:rtl/>
        </w:rPr>
        <w:t xml:space="preserve">על </w:t>
      </w:r>
      <w:r>
        <w:rPr>
          <w:rtl/>
        </w:rPr>
        <w:t>סיפור</w:t>
      </w:r>
      <w:r>
        <w:rPr>
          <w:rFonts w:hint="cs"/>
          <w:rtl/>
        </w:rPr>
        <w:t>ים</w:t>
      </w:r>
      <w:r>
        <w:rPr>
          <w:rtl/>
        </w:rPr>
        <w:t xml:space="preserve"> </w:t>
      </w:r>
      <w:bookmarkStart w:id="23631" w:name="_ETM_Q54_264970"/>
      <w:bookmarkEnd w:id="23631"/>
      <w:r>
        <w:rPr>
          <w:rFonts w:hint="cs"/>
          <w:rtl/>
        </w:rPr>
        <w:t>ש</w:t>
      </w:r>
      <w:r>
        <w:rPr>
          <w:rtl/>
        </w:rPr>
        <w:t xml:space="preserve">קורים </w:t>
      </w:r>
      <w:bookmarkStart w:id="23632" w:name="_ETM_Q54_265180"/>
      <w:bookmarkEnd w:id="23632"/>
      <w:r>
        <w:rPr>
          <w:rtl/>
        </w:rPr>
        <w:t xml:space="preserve">פה </w:t>
      </w:r>
      <w:bookmarkStart w:id="23633" w:name="_ETM_Q54_265299"/>
      <w:bookmarkEnd w:id="23633"/>
      <w:r>
        <w:rPr>
          <w:rtl/>
        </w:rPr>
        <w:t>בארץ</w:t>
      </w:r>
      <w:r>
        <w:rPr>
          <w:rFonts w:hint="cs"/>
          <w:rtl/>
        </w:rPr>
        <w:t>.</w:t>
      </w:r>
      <w:r>
        <w:rPr>
          <w:rtl/>
        </w:rPr>
        <w:t xml:space="preserve"> </w:t>
      </w:r>
      <w:bookmarkStart w:id="23634" w:name="_ETM_Q54_266479"/>
      <w:bookmarkEnd w:id="23634"/>
      <w:r>
        <w:rPr>
          <w:rtl/>
        </w:rPr>
        <w:t xml:space="preserve">בסופו </w:t>
      </w:r>
      <w:bookmarkStart w:id="23635" w:name="_ETM_Q54_266930"/>
      <w:bookmarkEnd w:id="23635"/>
      <w:r>
        <w:rPr>
          <w:rtl/>
        </w:rPr>
        <w:t xml:space="preserve">של </w:t>
      </w:r>
      <w:bookmarkStart w:id="23636" w:name="_ETM_Q54_267049"/>
      <w:bookmarkEnd w:id="23636"/>
      <w:r>
        <w:rPr>
          <w:rtl/>
        </w:rPr>
        <w:t xml:space="preserve">דבר </w:t>
      </w:r>
      <w:bookmarkStart w:id="23637" w:name="_ETM_Q54_267409"/>
      <w:bookmarkEnd w:id="23637"/>
      <w:r>
        <w:rPr>
          <w:rtl/>
        </w:rPr>
        <w:t xml:space="preserve">באים </w:t>
      </w:r>
      <w:bookmarkStart w:id="23638" w:name="_ETM_Q54_267799"/>
      <w:bookmarkEnd w:id="23638"/>
      <w:r>
        <w:rPr>
          <w:rtl/>
        </w:rPr>
        <w:t xml:space="preserve">אזרחים </w:t>
      </w:r>
      <w:bookmarkStart w:id="23639" w:name="_ETM_Q54_268670"/>
      <w:bookmarkEnd w:id="23639"/>
      <w:r w:rsidR="00677BBC">
        <w:rPr>
          <w:rFonts w:hint="cs"/>
          <w:rtl/>
        </w:rPr>
        <w:t>ו</w:t>
      </w:r>
      <w:r>
        <w:rPr>
          <w:rtl/>
        </w:rPr>
        <w:t xml:space="preserve">לא </w:t>
      </w:r>
      <w:bookmarkStart w:id="23640" w:name="_ETM_Q54_268880"/>
      <w:bookmarkEnd w:id="23640"/>
      <w:r>
        <w:rPr>
          <w:rtl/>
        </w:rPr>
        <w:t xml:space="preserve">פעם </w:t>
      </w:r>
      <w:bookmarkStart w:id="23641" w:name="_ETM_Q54_269270"/>
      <w:bookmarkEnd w:id="23641"/>
      <w:r>
        <w:rPr>
          <w:rtl/>
        </w:rPr>
        <w:t xml:space="preserve">פונים </w:t>
      </w:r>
      <w:bookmarkStart w:id="23642" w:name="_ETM_Q54_269630"/>
      <w:bookmarkEnd w:id="23642"/>
      <w:r>
        <w:rPr>
          <w:rtl/>
        </w:rPr>
        <w:t>אלי</w:t>
      </w:r>
      <w:r>
        <w:rPr>
          <w:rFonts w:hint="cs"/>
          <w:rtl/>
        </w:rPr>
        <w:t>י:</w:t>
      </w:r>
      <w:r>
        <w:rPr>
          <w:rtl/>
        </w:rPr>
        <w:t xml:space="preserve"> </w:t>
      </w:r>
      <w:bookmarkStart w:id="23643" w:name="_ETM_Q54_270170"/>
      <w:bookmarkEnd w:id="23643"/>
      <w:r>
        <w:rPr>
          <w:rtl/>
        </w:rPr>
        <w:t>תשמע</w:t>
      </w:r>
      <w:r>
        <w:rPr>
          <w:rFonts w:hint="cs"/>
          <w:rtl/>
        </w:rPr>
        <w:t>,</w:t>
      </w:r>
      <w:r>
        <w:rPr>
          <w:rtl/>
        </w:rPr>
        <w:t xml:space="preserve"> </w:t>
      </w:r>
      <w:bookmarkStart w:id="23644" w:name="_ETM_Q54_270799"/>
      <w:bookmarkEnd w:id="23644"/>
      <w:r>
        <w:rPr>
          <w:rtl/>
        </w:rPr>
        <w:t xml:space="preserve">לא </w:t>
      </w:r>
      <w:bookmarkStart w:id="23645" w:name="_ETM_Q54_270979"/>
      <w:bookmarkEnd w:id="23645"/>
      <w:r>
        <w:rPr>
          <w:rtl/>
        </w:rPr>
        <w:t xml:space="preserve">נותנים </w:t>
      </w:r>
      <w:bookmarkStart w:id="23646" w:name="_ETM_Q54_271490"/>
      <w:bookmarkEnd w:id="23646"/>
      <w:r>
        <w:rPr>
          <w:rtl/>
        </w:rPr>
        <w:t>לפלוני</w:t>
      </w:r>
      <w:bookmarkStart w:id="23647" w:name="_ETM_Q54_271970"/>
      <w:bookmarkEnd w:id="23647"/>
      <w:r>
        <w:rPr>
          <w:rFonts w:hint="cs"/>
          <w:rtl/>
        </w:rPr>
        <w:t>-</w:t>
      </w:r>
      <w:r>
        <w:rPr>
          <w:rtl/>
        </w:rPr>
        <w:t xml:space="preserve">אלמוני </w:t>
      </w:r>
      <w:bookmarkStart w:id="23648" w:name="_ETM_Q54_272299"/>
      <w:bookmarkEnd w:id="23648"/>
      <w:r>
        <w:rPr>
          <w:rtl/>
        </w:rPr>
        <w:t>להיכנס</w:t>
      </w:r>
      <w:r>
        <w:rPr>
          <w:rFonts w:hint="cs"/>
          <w:rtl/>
        </w:rPr>
        <w:t>,</w:t>
      </w:r>
      <w:r>
        <w:rPr>
          <w:rtl/>
        </w:rPr>
        <w:t xml:space="preserve"> </w:t>
      </w:r>
      <w:bookmarkStart w:id="23649" w:name="_ETM_Q54_272959"/>
      <w:bookmarkEnd w:id="23649"/>
      <w:r>
        <w:rPr>
          <w:rtl/>
        </w:rPr>
        <w:t>למה</w:t>
      </w:r>
      <w:r>
        <w:rPr>
          <w:rFonts w:hint="cs"/>
          <w:rtl/>
        </w:rPr>
        <w:t>?</w:t>
      </w:r>
      <w:r>
        <w:rPr>
          <w:rtl/>
        </w:rPr>
        <w:t xml:space="preserve"> </w:t>
      </w:r>
      <w:bookmarkStart w:id="23650" w:name="_ETM_Q54_273910"/>
      <w:bookmarkEnd w:id="23650"/>
      <w:r>
        <w:rPr>
          <w:rtl/>
        </w:rPr>
        <w:t xml:space="preserve">כי </w:t>
      </w:r>
      <w:bookmarkStart w:id="23651" w:name="_ETM_Q54_274090"/>
      <w:bookmarkEnd w:id="23651"/>
      <w:r>
        <w:rPr>
          <w:rtl/>
        </w:rPr>
        <w:t xml:space="preserve">הוא </w:t>
      </w:r>
      <w:bookmarkStart w:id="23652" w:name="_ETM_Q54_274209"/>
      <w:bookmarkEnd w:id="23652"/>
      <w:r>
        <w:rPr>
          <w:rtl/>
        </w:rPr>
        <w:t xml:space="preserve">לא </w:t>
      </w:r>
      <w:bookmarkStart w:id="23653" w:name="_ETM_Q54_274420"/>
      <w:bookmarkEnd w:id="23653"/>
      <w:r>
        <w:rPr>
          <w:rtl/>
        </w:rPr>
        <w:t xml:space="preserve">הצהיר </w:t>
      </w:r>
      <w:bookmarkStart w:id="23654" w:name="_ETM_Q54_274750"/>
      <w:bookmarkEnd w:id="23654"/>
      <w:r>
        <w:rPr>
          <w:rtl/>
        </w:rPr>
        <w:t>ש</w:t>
      </w:r>
      <w:r>
        <w:rPr>
          <w:rFonts w:hint="cs"/>
          <w:rtl/>
        </w:rPr>
        <w:t>יש לו מה</w:t>
      </w:r>
      <w:r>
        <w:rPr>
          <w:rtl/>
        </w:rPr>
        <w:t xml:space="preserve"> </w:t>
      </w:r>
      <w:bookmarkStart w:id="23655" w:name="_ETM_Q54_275290"/>
      <w:bookmarkEnd w:id="23655"/>
      <w:r>
        <w:rPr>
          <w:rtl/>
        </w:rPr>
        <w:t xml:space="preserve">לעשות </w:t>
      </w:r>
      <w:bookmarkStart w:id="23656" w:name="_ETM_Q54_275590"/>
      <w:bookmarkEnd w:id="23656"/>
      <w:r>
        <w:rPr>
          <w:rtl/>
        </w:rPr>
        <w:t>פה</w:t>
      </w:r>
      <w:r>
        <w:rPr>
          <w:rFonts w:hint="cs"/>
          <w:rtl/>
        </w:rPr>
        <w:t>.</w:t>
      </w:r>
      <w:r>
        <w:rPr>
          <w:rtl/>
        </w:rPr>
        <w:t xml:space="preserve"> </w:t>
      </w:r>
      <w:bookmarkStart w:id="23657" w:name="_ETM_Q54_275680"/>
      <w:bookmarkEnd w:id="23657"/>
      <w:r>
        <w:rPr>
          <w:rtl/>
        </w:rPr>
        <w:t>ו</w:t>
      </w:r>
      <w:r>
        <w:rPr>
          <w:rFonts w:hint="cs"/>
          <w:rtl/>
        </w:rPr>
        <w:t>זה</w:t>
      </w:r>
      <w:r>
        <w:rPr>
          <w:rtl/>
        </w:rPr>
        <w:t xml:space="preserve"> </w:t>
      </w:r>
      <w:bookmarkStart w:id="23658" w:name="_ETM_Q54_275950"/>
      <w:bookmarkEnd w:id="23658"/>
      <w:r>
        <w:rPr>
          <w:rtl/>
        </w:rPr>
        <w:t>טוב</w:t>
      </w:r>
      <w:r>
        <w:rPr>
          <w:rFonts w:hint="cs"/>
          <w:rtl/>
        </w:rPr>
        <w:t>,</w:t>
      </w:r>
      <w:r>
        <w:rPr>
          <w:rtl/>
        </w:rPr>
        <w:t xml:space="preserve"> </w:t>
      </w:r>
      <w:bookmarkStart w:id="23659" w:name="_ETM_Q54_276550"/>
      <w:bookmarkEnd w:id="23659"/>
      <w:r>
        <w:rPr>
          <w:rtl/>
        </w:rPr>
        <w:t xml:space="preserve">ואני </w:t>
      </w:r>
      <w:bookmarkStart w:id="23660" w:name="_ETM_Q54_276819"/>
      <w:bookmarkEnd w:id="23660"/>
      <w:r>
        <w:rPr>
          <w:rtl/>
        </w:rPr>
        <w:t xml:space="preserve">אומר </w:t>
      </w:r>
      <w:bookmarkStart w:id="23661" w:name="_ETM_Q54_277030"/>
      <w:bookmarkEnd w:id="23661"/>
      <w:r>
        <w:rPr>
          <w:rtl/>
        </w:rPr>
        <w:t xml:space="preserve">את </w:t>
      </w:r>
      <w:bookmarkStart w:id="23662" w:name="_ETM_Q54_277150"/>
      <w:bookmarkEnd w:id="23662"/>
      <w:r>
        <w:rPr>
          <w:rtl/>
        </w:rPr>
        <w:t>זה</w:t>
      </w:r>
      <w:r>
        <w:rPr>
          <w:rFonts w:hint="cs"/>
          <w:rtl/>
        </w:rPr>
        <w:t>,</w:t>
      </w:r>
      <w:r>
        <w:rPr>
          <w:rtl/>
        </w:rPr>
        <w:t xml:space="preserve"> </w:t>
      </w:r>
      <w:bookmarkStart w:id="23663" w:name="_ETM_Q54_277300"/>
      <w:bookmarkEnd w:id="23663"/>
      <w:r>
        <w:rPr>
          <w:rtl/>
        </w:rPr>
        <w:t xml:space="preserve">עושים </w:t>
      </w:r>
      <w:bookmarkStart w:id="23664" w:name="_ETM_Q54_277630"/>
      <w:bookmarkEnd w:id="23664"/>
      <w:r>
        <w:rPr>
          <w:rtl/>
        </w:rPr>
        <w:t xml:space="preserve">לנו </w:t>
      </w:r>
      <w:bookmarkStart w:id="23665" w:name="_ETM_Q54_277840"/>
      <w:bookmarkEnd w:id="23665"/>
      <w:r>
        <w:rPr>
          <w:rtl/>
        </w:rPr>
        <w:t xml:space="preserve">פה </w:t>
      </w:r>
      <w:bookmarkStart w:id="23666" w:name="_ETM_Q54_278440"/>
      <w:bookmarkEnd w:id="23666"/>
      <w:r>
        <w:rPr>
          <w:rtl/>
        </w:rPr>
        <w:t xml:space="preserve">שמירה </w:t>
      </w:r>
      <w:bookmarkStart w:id="23667" w:name="_ETM_Q54_278950"/>
      <w:bookmarkEnd w:id="23667"/>
      <w:r>
        <w:rPr>
          <w:rtl/>
        </w:rPr>
        <w:t xml:space="preserve">ועוד </w:t>
      </w:r>
      <w:bookmarkStart w:id="23668" w:name="_ETM_Q54_279220"/>
      <w:bookmarkEnd w:id="23668"/>
      <w:r>
        <w:rPr>
          <w:rtl/>
        </w:rPr>
        <w:t xml:space="preserve">שמירה </w:t>
      </w:r>
      <w:bookmarkStart w:id="23669" w:name="_ETM_Q54_279580"/>
      <w:bookmarkEnd w:id="23669"/>
      <w:r>
        <w:rPr>
          <w:rtl/>
        </w:rPr>
        <w:t xml:space="preserve">ועוד </w:t>
      </w:r>
      <w:bookmarkStart w:id="23670" w:name="_ETM_Q54_279850"/>
      <w:bookmarkEnd w:id="23670"/>
      <w:r>
        <w:rPr>
          <w:rtl/>
        </w:rPr>
        <w:t>שמירה</w:t>
      </w:r>
      <w:r>
        <w:rPr>
          <w:rFonts w:hint="cs"/>
          <w:rtl/>
        </w:rPr>
        <w:t>.</w:t>
      </w:r>
      <w:r>
        <w:rPr>
          <w:rtl/>
        </w:rPr>
        <w:t xml:space="preserve"> </w:t>
      </w:r>
      <w:bookmarkStart w:id="23671" w:name="_ETM_Q54_280690"/>
      <w:bookmarkEnd w:id="23671"/>
    </w:p>
    <w:p w:rsidR="008C384D" w:rsidRDefault="008C384D" w:rsidP="00A32B7B">
      <w:pPr>
        <w:rPr>
          <w:rtl/>
        </w:rPr>
      </w:pPr>
      <w:bookmarkStart w:id="23672" w:name="_ETM_Q54_282183"/>
      <w:bookmarkStart w:id="23673" w:name="_ETM_Q54_282258"/>
      <w:bookmarkStart w:id="23674" w:name="_ETM_Q54_282327"/>
      <w:bookmarkEnd w:id="23672"/>
      <w:bookmarkEnd w:id="23673"/>
      <w:bookmarkEnd w:id="23674"/>
    </w:p>
    <w:p w:rsidR="008C384D" w:rsidRDefault="008C384D" w:rsidP="00677BBC">
      <w:pPr>
        <w:rPr>
          <w:rtl/>
        </w:rPr>
      </w:pPr>
      <w:bookmarkStart w:id="23675" w:name="_ETM_Q54_282371"/>
      <w:bookmarkEnd w:id="23675"/>
      <w:r>
        <w:rPr>
          <w:rtl/>
        </w:rPr>
        <w:t xml:space="preserve">אבל </w:t>
      </w:r>
      <w:bookmarkStart w:id="23676" w:name="_ETM_Q54_280930"/>
      <w:bookmarkEnd w:id="23676"/>
      <w:r>
        <w:rPr>
          <w:rtl/>
        </w:rPr>
        <w:t xml:space="preserve">מה </w:t>
      </w:r>
      <w:bookmarkStart w:id="23677" w:name="_ETM_Q54_281080"/>
      <w:bookmarkEnd w:id="23677"/>
      <w:r>
        <w:rPr>
          <w:rtl/>
        </w:rPr>
        <w:t xml:space="preserve">קרה </w:t>
      </w:r>
      <w:bookmarkStart w:id="23678" w:name="_ETM_Q54_281350"/>
      <w:bookmarkEnd w:id="23678"/>
      <w:r>
        <w:rPr>
          <w:rtl/>
        </w:rPr>
        <w:t>הפעם</w:t>
      </w:r>
      <w:r>
        <w:rPr>
          <w:rFonts w:hint="cs"/>
          <w:rtl/>
        </w:rPr>
        <w:t>?</w:t>
      </w:r>
      <w:r>
        <w:rPr>
          <w:rtl/>
        </w:rPr>
        <w:t xml:space="preserve"> </w:t>
      </w:r>
      <w:bookmarkStart w:id="23679" w:name="_ETM_Q54_282040"/>
      <w:bookmarkEnd w:id="23679"/>
      <w:r>
        <w:rPr>
          <w:rtl/>
        </w:rPr>
        <w:t xml:space="preserve">משרד </w:t>
      </w:r>
      <w:bookmarkStart w:id="23680" w:name="_ETM_Q54_282459"/>
      <w:bookmarkEnd w:id="23680"/>
      <w:r>
        <w:rPr>
          <w:rtl/>
        </w:rPr>
        <w:t>הפנים</w:t>
      </w:r>
      <w:r>
        <w:rPr>
          <w:rFonts w:hint="cs"/>
          <w:rtl/>
        </w:rPr>
        <w:t>,</w:t>
      </w:r>
      <w:r>
        <w:rPr>
          <w:rtl/>
        </w:rPr>
        <w:t xml:space="preserve"> </w:t>
      </w:r>
      <w:bookmarkStart w:id="23681" w:name="_ETM_Q54_282729"/>
      <w:bookmarkEnd w:id="23681"/>
      <w:r>
        <w:rPr>
          <w:rtl/>
        </w:rPr>
        <w:t xml:space="preserve">רשות </w:t>
      </w:r>
      <w:bookmarkStart w:id="23682" w:name="_ETM_Q54_283000"/>
      <w:bookmarkEnd w:id="23682"/>
      <w:r>
        <w:rPr>
          <w:rtl/>
        </w:rPr>
        <w:t>האוכלוסין</w:t>
      </w:r>
      <w:r>
        <w:rPr>
          <w:rFonts w:hint="cs"/>
          <w:rtl/>
        </w:rPr>
        <w:t>,</w:t>
      </w:r>
      <w:r>
        <w:rPr>
          <w:rtl/>
        </w:rPr>
        <w:t xml:space="preserve"> </w:t>
      </w:r>
      <w:bookmarkStart w:id="23683" w:name="_ETM_Q54_283420"/>
      <w:bookmarkEnd w:id="23683"/>
      <w:r>
        <w:rPr>
          <w:rtl/>
        </w:rPr>
        <w:t>אומר</w:t>
      </w:r>
      <w:r>
        <w:rPr>
          <w:rFonts w:hint="cs"/>
          <w:rtl/>
        </w:rPr>
        <w:t>: לא</w:t>
      </w:r>
      <w:r>
        <w:rPr>
          <w:rtl/>
        </w:rPr>
        <w:t xml:space="preserve"> </w:t>
      </w:r>
      <w:bookmarkStart w:id="23684" w:name="_ETM_Q54_283810"/>
      <w:bookmarkEnd w:id="23684"/>
      <w:r>
        <w:rPr>
          <w:rtl/>
        </w:rPr>
        <w:t>להיכנס</w:t>
      </w:r>
      <w:r>
        <w:rPr>
          <w:rFonts w:hint="cs"/>
          <w:rtl/>
        </w:rPr>
        <w:t>.</w:t>
      </w:r>
      <w:r>
        <w:rPr>
          <w:rtl/>
        </w:rPr>
        <w:t xml:space="preserve"> </w:t>
      </w:r>
      <w:bookmarkStart w:id="23685" w:name="_ETM_Q54_285369"/>
      <w:bookmarkEnd w:id="23685"/>
      <w:r>
        <w:rPr>
          <w:rtl/>
        </w:rPr>
        <w:t xml:space="preserve">בסופו </w:t>
      </w:r>
      <w:bookmarkStart w:id="23686" w:name="_ETM_Q54_285790"/>
      <w:bookmarkEnd w:id="23686"/>
      <w:r>
        <w:rPr>
          <w:rtl/>
        </w:rPr>
        <w:t xml:space="preserve">של </w:t>
      </w:r>
      <w:bookmarkStart w:id="23687" w:name="_ETM_Q54_285909"/>
      <w:bookmarkEnd w:id="23687"/>
      <w:r>
        <w:rPr>
          <w:rtl/>
        </w:rPr>
        <w:t xml:space="preserve">דבר </w:t>
      </w:r>
      <w:bookmarkStart w:id="23688" w:name="_ETM_Q54_286180"/>
      <w:bookmarkEnd w:id="23688"/>
      <w:r>
        <w:rPr>
          <w:rtl/>
        </w:rPr>
        <w:t>ה</w:t>
      </w:r>
      <w:r>
        <w:rPr>
          <w:rFonts w:hint="cs"/>
          <w:rtl/>
        </w:rPr>
        <w:t xml:space="preserve">שב"כ </w:t>
      </w:r>
      <w:bookmarkStart w:id="23689" w:name="_ETM_Q54_287327"/>
      <w:bookmarkEnd w:id="23689"/>
      <w:r>
        <w:rPr>
          <w:rFonts w:hint="cs"/>
          <w:rtl/>
        </w:rPr>
        <w:t>נתן להיכנס.</w:t>
      </w:r>
      <w:r>
        <w:rPr>
          <w:rtl/>
        </w:rPr>
        <w:t xml:space="preserve"> </w:t>
      </w:r>
      <w:bookmarkStart w:id="23690" w:name="_ETM_Q54_288280"/>
      <w:bookmarkEnd w:id="23690"/>
      <w:r>
        <w:rPr>
          <w:rtl/>
        </w:rPr>
        <w:t xml:space="preserve">אני </w:t>
      </w:r>
      <w:bookmarkStart w:id="23691" w:name="_ETM_Q54_288729"/>
      <w:bookmarkEnd w:id="23691"/>
      <w:r>
        <w:rPr>
          <w:rFonts w:hint="cs"/>
          <w:rtl/>
        </w:rPr>
        <w:t>אומר, הידיים של אנשי השב"כ מלאות</w:t>
      </w:r>
      <w:r>
        <w:rPr>
          <w:rtl/>
        </w:rPr>
        <w:t xml:space="preserve"> </w:t>
      </w:r>
      <w:bookmarkStart w:id="23692" w:name="_ETM_Q54_291759"/>
      <w:bookmarkEnd w:id="23692"/>
      <w:r>
        <w:rPr>
          <w:rtl/>
        </w:rPr>
        <w:t xml:space="preserve">בימים </w:t>
      </w:r>
      <w:bookmarkStart w:id="23693" w:name="_ETM_Q54_292090"/>
      <w:bookmarkEnd w:id="23693"/>
      <w:r>
        <w:rPr>
          <w:rtl/>
        </w:rPr>
        <w:t xml:space="preserve">אלו </w:t>
      </w:r>
      <w:bookmarkStart w:id="23694" w:name="_ETM_Q54_292750"/>
      <w:bookmarkEnd w:id="23694"/>
      <w:r>
        <w:rPr>
          <w:rtl/>
        </w:rPr>
        <w:t xml:space="preserve">מעל </w:t>
      </w:r>
      <w:bookmarkStart w:id="23695" w:name="_ETM_Q54_293140"/>
      <w:bookmarkEnd w:id="23695"/>
      <w:r>
        <w:rPr>
          <w:rtl/>
        </w:rPr>
        <w:t xml:space="preserve">ומעבר </w:t>
      </w:r>
      <w:bookmarkStart w:id="23696" w:name="_ETM_Q54_293619"/>
      <w:bookmarkEnd w:id="23696"/>
      <w:r>
        <w:rPr>
          <w:rtl/>
        </w:rPr>
        <w:t xml:space="preserve">ואף </w:t>
      </w:r>
      <w:bookmarkStart w:id="23697" w:name="_ETM_Q54_293890"/>
      <w:bookmarkEnd w:id="23697"/>
      <w:r>
        <w:rPr>
          <w:rtl/>
        </w:rPr>
        <w:t xml:space="preserve">יותר </w:t>
      </w:r>
      <w:bookmarkStart w:id="23698" w:name="_ETM_Q54_294130"/>
      <w:bookmarkEnd w:id="23698"/>
      <w:r>
        <w:rPr>
          <w:rtl/>
        </w:rPr>
        <w:t>מכך</w:t>
      </w:r>
      <w:r>
        <w:rPr>
          <w:rFonts w:hint="cs"/>
          <w:rtl/>
        </w:rPr>
        <w:t>,</w:t>
      </w:r>
      <w:r>
        <w:rPr>
          <w:rtl/>
        </w:rPr>
        <w:t xml:space="preserve"> </w:t>
      </w:r>
      <w:bookmarkStart w:id="23699" w:name="_ETM_Q54_294520"/>
      <w:bookmarkEnd w:id="23699"/>
      <w:r>
        <w:rPr>
          <w:rFonts w:hint="cs"/>
          <w:rtl/>
        </w:rPr>
        <w:t>ו</w:t>
      </w:r>
      <w:r>
        <w:rPr>
          <w:rtl/>
        </w:rPr>
        <w:t xml:space="preserve">אני </w:t>
      </w:r>
      <w:bookmarkStart w:id="23700" w:name="_ETM_Q54_294670"/>
      <w:bookmarkEnd w:id="23700"/>
      <w:r>
        <w:rPr>
          <w:rtl/>
        </w:rPr>
        <w:t xml:space="preserve">מחזק </w:t>
      </w:r>
      <w:bookmarkStart w:id="23701" w:name="_ETM_Q54_295030"/>
      <w:bookmarkEnd w:id="23701"/>
      <w:r>
        <w:rPr>
          <w:rtl/>
        </w:rPr>
        <w:t xml:space="preserve">את </w:t>
      </w:r>
      <w:bookmarkStart w:id="23702" w:name="_ETM_Q54_295149"/>
      <w:bookmarkEnd w:id="23702"/>
      <w:r>
        <w:rPr>
          <w:rtl/>
        </w:rPr>
        <w:t xml:space="preserve">ידיהם </w:t>
      </w:r>
      <w:bookmarkStart w:id="23703" w:name="_ETM_Q54_296049"/>
      <w:bookmarkEnd w:id="23703"/>
      <w:r>
        <w:rPr>
          <w:rtl/>
        </w:rPr>
        <w:t xml:space="preserve">על </w:t>
      </w:r>
      <w:bookmarkStart w:id="23704" w:name="_ETM_Q54_296200"/>
      <w:bookmarkEnd w:id="23704"/>
      <w:r>
        <w:rPr>
          <w:rtl/>
        </w:rPr>
        <w:t xml:space="preserve">כל </w:t>
      </w:r>
      <w:bookmarkStart w:id="23705" w:name="_ETM_Q54_296409"/>
      <w:bookmarkEnd w:id="23705"/>
      <w:r>
        <w:rPr>
          <w:rtl/>
        </w:rPr>
        <w:t xml:space="preserve">מה </w:t>
      </w:r>
      <w:bookmarkStart w:id="23706" w:name="_ETM_Q54_296530"/>
      <w:bookmarkEnd w:id="23706"/>
      <w:r>
        <w:rPr>
          <w:rtl/>
        </w:rPr>
        <w:t xml:space="preserve">שהם </w:t>
      </w:r>
      <w:bookmarkStart w:id="23707" w:name="_ETM_Q54_296770"/>
      <w:bookmarkEnd w:id="23707"/>
      <w:r>
        <w:rPr>
          <w:rtl/>
        </w:rPr>
        <w:t xml:space="preserve">עושים </w:t>
      </w:r>
      <w:bookmarkStart w:id="23708" w:name="_ETM_Q54_297310"/>
      <w:bookmarkEnd w:id="23708"/>
      <w:r w:rsidR="00677BBC">
        <w:rPr>
          <w:rFonts w:hint="cs"/>
          <w:rtl/>
        </w:rPr>
        <w:t xml:space="preserve">– </w:t>
      </w:r>
      <w:r>
        <w:rPr>
          <w:rtl/>
        </w:rPr>
        <w:t xml:space="preserve">מסכנים </w:t>
      </w:r>
      <w:bookmarkStart w:id="23709" w:name="_ETM_Q54_297789"/>
      <w:bookmarkEnd w:id="23709"/>
      <w:r>
        <w:rPr>
          <w:rtl/>
        </w:rPr>
        <w:t xml:space="preserve">את </w:t>
      </w:r>
      <w:bookmarkStart w:id="23710" w:name="_ETM_Q54_297909"/>
      <w:bookmarkEnd w:id="23710"/>
      <w:r>
        <w:rPr>
          <w:rtl/>
        </w:rPr>
        <w:t xml:space="preserve">החיים </w:t>
      </w:r>
      <w:bookmarkStart w:id="23711" w:name="_ETM_Q54_298210"/>
      <w:bookmarkEnd w:id="23711"/>
      <w:r>
        <w:rPr>
          <w:rtl/>
        </w:rPr>
        <w:t xml:space="preserve">שלהם </w:t>
      </w:r>
      <w:bookmarkStart w:id="23712" w:name="_ETM_Q54_298630"/>
      <w:bookmarkEnd w:id="23712"/>
      <w:r>
        <w:rPr>
          <w:rtl/>
        </w:rPr>
        <w:t xml:space="preserve">בכל </w:t>
      </w:r>
      <w:bookmarkStart w:id="23713" w:name="_ETM_Q54_298930"/>
      <w:bookmarkEnd w:id="23713"/>
      <w:r>
        <w:rPr>
          <w:rtl/>
        </w:rPr>
        <w:t xml:space="preserve">הגבולות </w:t>
      </w:r>
      <w:bookmarkStart w:id="23714" w:name="_ETM_Q54_299350"/>
      <w:bookmarkEnd w:id="23714"/>
      <w:r>
        <w:rPr>
          <w:rtl/>
        </w:rPr>
        <w:t>ו</w:t>
      </w:r>
      <w:r>
        <w:rPr>
          <w:rFonts w:hint="cs"/>
          <w:rtl/>
        </w:rPr>
        <w:t>ב</w:t>
      </w:r>
      <w:r>
        <w:rPr>
          <w:rtl/>
        </w:rPr>
        <w:t xml:space="preserve">כל </w:t>
      </w:r>
      <w:bookmarkStart w:id="23715" w:name="_ETM_Q54_299619"/>
      <w:bookmarkEnd w:id="23715"/>
      <w:r>
        <w:rPr>
          <w:rtl/>
        </w:rPr>
        <w:t>הגזרות</w:t>
      </w:r>
      <w:r>
        <w:rPr>
          <w:rFonts w:hint="cs"/>
          <w:rtl/>
        </w:rPr>
        <w:t>.</w:t>
      </w:r>
      <w:r>
        <w:rPr>
          <w:rtl/>
        </w:rPr>
        <w:t xml:space="preserve"> </w:t>
      </w:r>
      <w:bookmarkStart w:id="23716" w:name="_ETM_Q54_300750"/>
      <w:bookmarkEnd w:id="23716"/>
      <w:r>
        <w:rPr>
          <w:rtl/>
        </w:rPr>
        <w:t xml:space="preserve">יחד </w:t>
      </w:r>
      <w:bookmarkStart w:id="23717" w:name="_ETM_Q54_301080"/>
      <w:bookmarkEnd w:id="23717"/>
      <w:r>
        <w:rPr>
          <w:rtl/>
        </w:rPr>
        <w:t xml:space="preserve">עם </w:t>
      </w:r>
      <w:bookmarkStart w:id="23718" w:name="_ETM_Q54_301200"/>
      <w:bookmarkEnd w:id="23718"/>
      <w:r>
        <w:rPr>
          <w:rtl/>
        </w:rPr>
        <w:t>זאת</w:t>
      </w:r>
      <w:r>
        <w:rPr>
          <w:rFonts w:hint="cs"/>
          <w:rtl/>
        </w:rPr>
        <w:t>,</w:t>
      </w:r>
      <w:r>
        <w:rPr>
          <w:rtl/>
        </w:rPr>
        <w:t xml:space="preserve"> </w:t>
      </w:r>
      <w:bookmarkStart w:id="23719" w:name="_ETM_Q54_301740"/>
      <w:bookmarkEnd w:id="23719"/>
      <w:r>
        <w:rPr>
          <w:rtl/>
        </w:rPr>
        <w:t xml:space="preserve">אם </w:t>
      </w:r>
      <w:bookmarkStart w:id="23720" w:name="_ETM_Q54_301890"/>
      <w:bookmarkEnd w:id="23720"/>
      <w:r>
        <w:rPr>
          <w:rtl/>
        </w:rPr>
        <w:t xml:space="preserve">יש </w:t>
      </w:r>
      <w:bookmarkStart w:id="23721" w:name="_ETM_Q54_302009"/>
      <w:bookmarkEnd w:id="23721"/>
      <w:r>
        <w:rPr>
          <w:rtl/>
        </w:rPr>
        <w:t xml:space="preserve">להם </w:t>
      </w:r>
      <w:bookmarkStart w:id="23722" w:name="_ETM_Q54_302219"/>
      <w:bookmarkEnd w:id="23722"/>
      <w:r>
        <w:rPr>
          <w:rtl/>
        </w:rPr>
        <w:t xml:space="preserve">סיוע </w:t>
      </w:r>
      <w:bookmarkStart w:id="23723" w:name="_ETM_Q54_302579"/>
      <w:bookmarkEnd w:id="23723"/>
      <w:r>
        <w:rPr>
          <w:rtl/>
        </w:rPr>
        <w:t xml:space="preserve">כזה </w:t>
      </w:r>
      <w:bookmarkStart w:id="23724" w:name="_ETM_Q54_302850"/>
      <w:bookmarkEnd w:id="23724"/>
      <w:r>
        <w:rPr>
          <w:rtl/>
        </w:rPr>
        <w:t xml:space="preserve">ממשרד </w:t>
      </w:r>
      <w:bookmarkStart w:id="23725" w:name="_ETM_Q54_303270"/>
      <w:bookmarkEnd w:id="23725"/>
      <w:r>
        <w:rPr>
          <w:rtl/>
        </w:rPr>
        <w:t xml:space="preserve">הפנים </w:t>
      </w:r>
      <w:bookmarkStart w:id="23726" w:name="_ETM_Q54_303810"/>
      <w:bookmarkEnd w:id="23726"/>
      <w:r>
        <w:rPr>
          <w:rFonts w:hint="cs"/>
          <w:rtl/>
        </w:rPr>
        <w:t xml:space="preserve">– </w:t>
      </w:r>
      <w:r>
        <w:rPr>
          <w:rtl/>
        </w:rPr>
        <w:t xml:space="preserve">הם </w:t>
      </w:r>
      <w:bookmarkStart w:id="23727" w:name="_ETM_Q54_303960"/>
      <w:bookmarkEnd w:id="23727"/>
      <w:r>
        <w:rPr>
          <w:rtl/>
        </w:rPr>
        <w:t>עדיין</w:t>
      </w:r>
      <w:r>
        <w:rPr>
          <w:rFonts w:hint="cs"/>
          <w:rtl/>
        </w:rPr>
        <w:t>,</w:t>
      </w:r>
      <w:r>
        <w:rPr>
          <w:rtl/>
        </w:rPr>
        <w:t xml:space="preserve"> </w:t>
      </w:r>
      <w:bookmarkStart w:id="23728" w:name="_ETM_Q54_304200"/>
      <w:bookmarkEnd w:id="23728"/>
      <w:r>
        <w:rPr>
          <w:rtl/>
        </w:rPr>
        <w:t>אגב</w:t>
      </w:r>
      <w:r>
        <w:rPr>
          <w:rFonts w:hint="cs"/>
          <w:rtl/>
        </w:rPr>
        <w:t>,</w:t>
      </w:r>
      <w:r>
        <w:rPr>
          <w:rtl/>
        </w:rPr>
        <w:t xml:space="preserve"> </w:t>
      </w:r>
      <w:bookmarkStart w:id="23729" w:name="_ETM_Q54_304439"/>
      <w:bookmarkEnd w:id="23729"/>
      <w:r>
        <w:rPr>
          <w:rtl/>
        </w:rPr>
        <w:t xml:space="preserve">לא </w:t>
      </w:r>
      <w:bookmarkStart w:id="23730" w:name="_ETM_Q54_304829"/>
      <w:bookmarkEnd w:id="23730"/>
      <w:r>
        <w:rPr>
          <w:rtl/>
        </w:rPr>
        <w:t xml:space="preserve">הביאו </w:t>
      </w:r>
      <w:bookmarkStart w:id="23731" w:name="_ETM_Q54_305009"/>
      <w:bookmarkEnd w:id="23731"/>
      <w:r>
        <w:rPr>
          <w:rtl/>
        </w:rPr>
        <w:t xml:space="preserve">את </w:t>
      </w:r>
      <w:bookmarkStart w:id="23732" w:name="_ETM_Q54_305070"/>
      <w:bookmarkEnd w:id="23732"/>
      <w:r>
        <w:rPr>
          <w:rtl/>
        </w:rPr>
        <w:t xml:space="preserve">התחקיר </w:t>
      </w:r>
      <w:bookmarkStart w:id="23733" w:name="_ETM_Q54_305429"/>
      <w:bookmarkEnd w:id="23733"/>
      <w:r>
        <w:rPr>
          <w:rtl/>
        </w:rPr>
        <w:t>שלהם</w:t>
      </w:r>
      <w:r>
        <w:rPr>
          <w:rFonts w:hint="cs"/>
          <w:rtl/>
        </w:rPr>
        <w:t>,</w:t>
      </w:r>
      <w:r>
        <w:rPr>
          <w:rtl/>
        </w:rPr>
        <w:t xml:space="preserve"> </w:t>
      </w:r>
      <w:bookmarkStart w:id="23734" w:name="_ETM_Q54_305880"/>
      <w:bookmarkEnd w:id="23734"/>
      <w:r>
        <w:rPr>
          <w:rtl/>
        </w:rPr>
        <w:t>וחבל</w:t>
      </w:r>
      <w:r>
        <w:rPr>
          <w:rFonts w:hint="cs"/>
          <w:rtl/>
        </w:rPr>
        <w:t>,</w:t>
      </w:r>
      <w:r>
        <w:rPr>
          <w:rtl/>
        </w:rPr>
        <w:t xml:space="preserve"> </w:t>
      </w:r>
      <w:bookmarkStart w:id="23735" w:name="_ETM_Q54_306810"/>
      <w:bookmarkEnd w:id="23735"/>
      <w:r>
        <w:rPr>
          <w:rtl/>
        </w:rPr>
        <w:t xml:space="preserve">כי </w:t>
      </w:r>
      <w:bookmarkStart w:id="23736" w:name="_ETM_Q54_307259"/>
      <w:bookmarkEnd w:id="23736"/>
      <w:r>
        <w:rPr>
          <w:rtl/>
        </w:rPr>
        <w:t xml:space="preserve">כל </w:t>
      </w:r>
      <w:bookmarkStart w:id="23737" w:name="_ETM_Q54_307469"/>
      <w:bookmarkEnd w:id="23737"/>
      <w:r>
        <w:rPr>
          <w:rtl/>
        </w:rPr>
        <w:t xml:space="preserve">יום </w:t>
      </w:r>
      <w:bookmarkStart w:id="23738" w:name="_ETM_Q54_307619"/>
      <w:bookmarkEnd w:id="23738"/>
      <w:r>
        <w:rPr>
          <w:rFonts w:hint="cs"/>
          <w:rtl/>
        </w:rPr>
        <w:t xml:space="preserve">יכולים להיכנס לנו מפגעים. </w:t>
      </w:r>
      <w:bookmarkStart w:id="23739" w:name="_ETM_Q54_307859"/>
      <w:bookmarkStart w:id="23740" w:name="_ETM_Q54_308280"/>
      <w:bookmarkStart w:id="23741" w:name="_ETM_Q54_308489"/>
      <w:bookmarkStart w:id="23742" w:name="_ETM_Q54_308879"/>
      <w:bookmarkEnd w:id="23739"/>
      <w:bookmarkEnd w:id="23740"/>
      <w:bookmarkEnd w:id="23741"/>
      <w:bookmarkEnd w:id="23742"/>
    </w:p>
    <w:p w:rsidR="008C384D" w:rsidRDefault="008C384D" w:rsidP="00A32B7B">
      <w:pPr>
        <w:rPr>
          <w:rtl/>
        </w:rPr>
      </w:pPr>
      <w:bookmarkStart w:id="23743" w:name="_ETM_Q54_900895"/>
      <w:bookmarkStart w:id="23744" w:name="_ETM_Q54_900972"/>
      <w:bookmarkEnd w:id="23743"/>
      <w:bookmarkEnd w:id="23744"/>
    </w:p>
    <w:p w:rsidR="008C384D" w:rsidRDefault="008C384D" w:rsidP="00677BBC">
      <w:pPr>
        <w:rPr>
          <w:rtl/>
        </w:rPr>
      </w:pPr>
      <w:bookmarkStart w:id="23745" w:name="_ETM_Q54_901055"/>
      <w:bookmarkStart w:id="23746" w:name="_ETM_Q54_901115"/>
      <w:bookmarkEnd w:id="23745"/>
      <w:bookmarkEnd w:id="23746"/>
      <w:r>
        <w:rPr>
          <w:rtl/>
        </w:rPr>
        <w:t xml:space="preserve">אז </w:t>
      </w:r>
      <w:bookmarkStart w:id="23747" w:name="_ETM_Q54_308970"/>
      <w:bookmarkEnd w:id="23747"/>
      <w:r>
        <w:rPr>
          <w:rtl/>
        </w:rPr>
        <w:t xml:space="preserve">אני </w:t>
      </w:r>
      <w:bookmarkStart w:id="23748" w:name="_ETM_Q54_309090"/>
      <w:bookmarkEnd w:id="23748"/>
      <w:r>
        <w:rPr>
          <w:rtl/>
        </w:rPr>
        <w:t>אומר</w:t>
      </w:r>
      <w:r>
        <w:rPr>
          <w:rFonts w:hint="cs"/>
          <w:rtl/>
        </w:rPr>
        <w:t>,</w:t>
      </w:r>
      <w:r>
        <w:rPr>
          <w:rtl/>
        </w:rPr>
        <w:t xml:space="preserve"> </w:t>
      </w:r>
      <w:bookmarkStart w:id="23749" w:name="_ETM_Q54_309209"/>
      <w:bookmarkEnd w:id="23749"/>
      <w:r>
        <w:rPr>
          <w:rtl/>
        </w:rPr>
        <w:t xml:space="preserve">עדיין </w:t>
      </w:r>
      <w:bookmarkStart w:id="23750" w:name="_ETM_Q54_309480"/>
      <w:bookmarkEnd w:id="23750"/>
      <w:r>
        <w:rPr>
          <w:rtl/>
        </w:rPr>
        <w:t xml:space="preserve">לא </w:t>
      </w:r>
      <w:bookmarkStart w:id="23751" w:name="_ETM_Q54_309569"/>
      <w:bookmarkEnd w:id="23751"/>
      <w:r>
        <w:rPr>
          <w:rtl/>
        </w:rPr>
        <w:t xml:space="preserve">הגעתם </w:t>
      </w:r>
      <w:bookmarkStart w:id="23752" w:name="_ETM_Q54_309900"/>
      <w:bookmarkEnd w:id="23752"/>
      <w:r>
        <w:rPr>
          <w:rtl/>
        </w:rPr>
        <w:t xml:space="preserve">למצב </w:t>
      </w:r>
      <w:bookmarkStart w:id="23753" w:name="_ETM_Q54_310290"/>
      <w:bookmarkEnd w:id="23753"/>
      <w:r>
        <w:rPr>
          <w:rtl/>
        </w:rPr>
        <w:t xml:space="preserve">הזה </w:t>
      </w:r>
      <w:bookmarkStart w:id="23754" w:name="_ETM_Q54_310889"/>
      <w:bookmarkEnd w:id="23754"/>
      <w:r>
        <w:rPr>
          <w:rFonts w:hint="cs"/>
          <w:rtl/>
        </w:rPr>
        <w:t xml:space="preserve">– </w:t>
      </w:r>
      <w:r>
        <w:rPr>
          <w:rtl/>
        </w:rPr>
        <w:t xml:space="preserve">יש </w:t>
      </w:r>
      <w:bookmarkStart w:id="23755" w:name="_ETM_Q54_311040"/>
      <w:bookmarkEnd w:id="23755"/>
      <w:r>
        <w:rPr>
          <w:rtl/>
        </w:rPr>
        <w:t xml:space="preserve">בקשה </w:t>
      </w:r>
      <w:bookmarkStart w:id="23756" w:name="_ETM_Q54_311459"/>
      <w:bookmarkEnd w:id="23756"/>
      <w:r>
        <w:rPr>
          <w:rFonts w:hint="cs"/>
          <w:rtl/>
        </w:rPr>
        <w:t>אחת,</w:t>
      </w:r>
      <w:r>
        <w:rPr>
          <w:rtl/>
        </w:rPr>
        <w:t xml:space="preserve"> </w:t>
      </w:r>
      <w:bookmarkStart w:id="23757" w:name="_ETM_Q54_312160"/>
      <w:bookmarkEnd w:id="23757"/>
      <w:r>
        <w:rPr>
          <w:rFonts w:hint="cs"/>
          <w:rtl/>
        </w:rPr>
        <w:t>ש</w:t>
      </w:r>
      <w:r>
        <w:rPr>
          <w:rtl/>
        </w:rPr>
        <w:t xml:space="preserve">תגידו </w:t>
      </w:r>
      <w:bookmarkStart w:id="23758" w:name="_ETM_Q54_312610"/>
      <w:bookmarkEnd w:id="23758"/>
      <w:r>
        <w:rPr>
          <w:rtl/>
        </w:rPr>
        <w:t xml:space="preserve">לאותם </w:t>
      </w:r>
      <w:bookmarkStart w:id="23759" w:name="_ETM_Q54_313389"/>
      <w:bookmarkStart w:id="23760" w:name="_ETM_Q54_313630"/>
      <w:bookmarkStart w:id="23761" w:name="_ETM_Q54_313840"/>
      <w:bookmarkStart w:id="23762" w:name="_ETM_Q54_314169"/>
      <w:bookmarkStart w:id="23763" w:name="_ETM_Q54_314380"/>
      <w:bookmarkEnd w:id="23759"/>
      <w:bookmarkEnd w:id="23760"/>
      <w:bookmarkEnd w:id="23761"/>
      <w:bookmarkEnd w:id="23762"/>
      <w:bookmarkEnd w:id="23763"/>
      <w:r>
        <w:rPr>
          <w:rtl/>
        </w:rPr>
        <w:t xml:space="preserve">אנשי </w:t>
      </w:r>
      <w:bookmarkStart w:id="23764" w:name="_ETM_Q54_314590"/>
      <w:bookmarkEnd w:id="23764"/>
      <w:r>
        <w:rPr>
          <w:rtl/>
        </w:rPr>
        <w:t xml:space="preserve">שב"כ </w:t>
      </w:r>
      <w:bookmarkStart w:id="23765" w:name="_ETM_Q54_314830"/>
      <w:bookmarkEnd w:id="23765"/>
      <w:r>
        <w:rPr>
          <w:rtl/>
        </w:rPr>
        <w:t xml:space="preserve">שנמצאים </w:t>
      </w:r>
      <w:bookmarkStart w:id="23766" w:name="_ETM_Q54_315190"/>
      <w:bookmarkEnd w:id="23766"/>
      <w:r>
        <w:rPr>
          <w:rtl/>
        </w:rPr>
        <w:t>שם</w:t>
      </w:r>
      <w:r>
        <w:rPr>
          <w:rFonts w:hint="cs"/>
          <w:rtl/>
        </w:rPr>
        <w:t>:</w:t>
      </w:r>
      <w:r>
        <w:rPr>
          <w:rtl/>
        </w:rPr>
        <w:t xml:space="preserve"> </w:t>
      </w:r>
      <w:bookmarkStart w:id="23767" w:name="_ETM_Q54_315910"/>
      <w:bookmarkEnd w:id="23767"/>
      <w:r>
        <w:rPr>
          <w:rtl/>
        </w:rPr>
        <w:t xml:space="preserve">כרגע </w:t>
      </w:r>
      <w:bookmarkStart w:id="23768" w:name="_ETM_Q54_316480"/>
      <w:bookmarkEnd w:id="23768"/>
      <w:r>
        <w:rPr>
          <w:rFonts w:hint="cs"/>
          <w:rtl/>
        </w:rPr>
        <w:t>תיי</w:t>
      </w:r>
      <w:r>
        <w:rPr>
          <w:rtl/>
        </w:rPr>
        <w:t xml:space="preserve">שרו </w:t>
      </w:r>
      <w:bookmarkStart w:id="23769" w:name="_ETM_Q54_316930"/>
      <w:bookmarkEnd w:id="23769"/>
      <w:r>
        <w:rPr>
          <w:rFonts w:hint="cs"/>
          <w:rtl/>
        </w:rPr>
        <w:t>קו;</w:t>
      </w:r>
      <w:r>
        <w:rPr>
          <w:rtl/>
        </w:rPr>
        <w:t xml:space="preserve"> </w:t>
      </w:r>
      <w:bookmarkStart w:id="23770" w:name="_ETM_Q54_317650"/>
      <w:bookmarkEnd w:id="23770"/>
      <w:r>
        <w:rPr>
          <w:rtl/>
        </w:rPr>
        <w:t xml:space="preserve">אם </w:t>
      </w:r>
      <w:bookmarkStart w:id="23771" w:name="_ETM_Q54_317800"/>
      <w:bookmarkEnd w:id="23771"/>
      <w:r>
        <w:rPr>
          <w:rtl/>
        </w:rPr>
        <w:t xml:space="preserve">אתם </w:t>
      </w:r>
      <w:bookmarkStart w:id="23772" w:name="_ETM_Q54_317950"/>
      <w:bookmarkEnd w:id="23772"/>
      <w:r>
        <w:rPr>
          <w:rFonts w:hint="cs"/>
          <w:rtl/>
        </w:rPr>
        <w:t>חושבים</w:t>
      </w:r>
      <w:r>
        <w:rPr>
          <w:rtl/>
        </w:rPr>
        <w:t xml:space="preserve"> </w:t>
      </w:r>
      <w:bookmarkStart w:id="23773" w:name="_ETM_Q54_318220"/>
      <w:bookmarkEnd w:id="23773"/>
      <w:r>
        <w:rPr>
          <w:rtl/>
        </w:rPr>
        <w:t xml:space="preserve">להחמיר </w:t>
      </w:r>
      <w:bookmarkStart w:id="23774" w:name="_ETM_Q54_318580"/>
      <w:bookmarkEnd w:id="23774"/>
      <w:r>
        <w:rPr>
          <w:rtl/>
        </w:rPr>
        <w:t>תחמי</w:t>
      </w:r>
      <w:r>
        <w:rPr>
          <w:rFonts w:hint="cs"/>
          <w:rtl/>
        </w:rPr>
        <w:t>ר</w:t>
      </w:r>
      <w:r>
        <w:rPr>
          <w:rtl/>
        </w:rPr>
        <w:t>ו</w:t>
      </w:r>
      <w:r>
        <w:rPr>
          <w:rFonts w:hint="cs"/>
          <w:rtl/>
        </w:rPr>
        <w:t>,</w:t>
      </w:r>
      <w:r>
        <w:rPr>
          <w:rtl/>
        </w:rPr>
        <w:t xml:space="preserve"> </w:t>
      </w:r>
      <w:bookmarkStart w:id="23775" w:name="_ETM_Q54_319419"/>
      <w:bookmarkEnd w:id="23775"/>
      <w:r>
        <w:rPr>
          <w:rtl/>
        </w:rPr>
        <w:t xml:space="preserve">אבל </w:t>
      </w:r>
      <w:bookmarkStart w:id="23776" w:name="_ETM_Q54_319720"/>
      <w:bookmarkEnd w:id="23776"/>
      <w:r>
        <w:rPr>
          <w:rtl/>
        </w:rPr>
        <w:t xml:space="preserve">אם </w:t>
      </w:r>
      <w:bookmarkStart w:id="23777" w:name="_ETM_Q54_319870"/>
      <w:bookmarkEnd w:id="23777"/>
      <w:r>
        <w:rPr>
          <w:rtl/>
        </w:rPr>
        <w:t>לא</w:t>
      </w:r>
      <w:r>
        <w:rPr>
          <w:rFonts w:hint="cs"/>
          <w:rtl/>
        </w:rPr>
        <w:t>, תיישרו</w:t>
      </w:r>
      <w:r>
        <w:rPr>
          <w:rtl/>
        </w:rPr>
        <w:t xml:space="preserve"> </w:t>
      </w:r>
      <w:bookmarkStart w:id="23778" w:name="_ETM_Q54_320560"/>
      <w:bookmarkEnd w:id="23778"/>
      <w:r>
        <w:rPr>
          <w:rtl/>
        </w:rPr>
        <w:t xml:space="preserve">קו </w:t>
      </w:r>
      <w:bookmarkStart w:id="23779" w:name="_ETM_Q54_320709"/>
      <w:bookmarkEnd w:id="23779"/>
      <w:r>
        <w:rPr>
          <w:rtl/>
        </w:rPr>
        <w:t xml:space="preserve">לפחות </w:t>
      </w:r>
      <w:bookmarkStart w:id="23780" w:name="_ETM_Q54_321069"/>
      <w:bookmarkEnd w:id="23780"/>
      <w:r>
        <w:rPr>
          <w:rFonts w:hint="cs"/>
          <w:rtl/>
        </w:rPr>
        <w:t xml:space="preserve">עם </w:t>
      </w:r>
      <w:r>
        <w:rPr>
          <w:rtl/>
        </w:rPr>
        <w:t xml:space="preserve">משרד </w:t>
      </w:r>
      <w:bookmarkStart w:id="23781" w:name="_ETM_Q54_321400"/>
      <w:bookmarkEnd w:id="23781"/>
      <w:r>
        <w:rPr>
          <w:rtl/>
        </w:rPr>
        <w:t>הפנים</w:t>
      </w:r>
      <w:r>
        <w:rPr>
          <w:rFonts w:hint="cs"/>
          <w:rtl/>
        </w:rPr>
        <w:t>, עם אנשי</w:t>
      </w:r>
      <w:r>
        <w:rPr>
          <w:rtl/>
        </w:rPr>
        <w:t xml:space="preserve"> </w:t>
      </w:r>
      <w:bookmarkStart w:id="23782" w:name="_ETM_Q54_322569"/>
      <w:bookmarkEnd w:id="23782"/>
      <w:r>
        <w:rPr>
          <w:rtl/>
        </w:rPr>
        <w:t xml:space="preserve">רשות </w:t>
      </w:r>
      <w:bookmarkStart w:id="23783" w:name="_ETM_Q54_322870"/>
      <w:bookmarkEnd w:id="23783"/>
      <w:r>
        <w:rPr>
          <w:rtl/>
        </w:rPr>
        <w:t>האוכלוסין</w:t>
      </w:r>
      <w:r>
        <w:rPr>
          <w:rFonts w:hint="cs"/>
          <w:rtl/>
        </w:rPr>
        <w:t>,</w:t>
      </w:r>
      <w:r>
        <w:rPr>
          <w:rtl/>
        </w:rPr>
        <w:t xml:space="preserve"> </w:t>
      </w:r>
      <w:bookmarkStart w:id="23784" w:name="_ETM_Q54_323200"/>
      <w:bookmarkEnd w:id="23784"/>
      <w:r>
        <w:rPr>
          <w:rtl/>
        </w:rPr>
        <w:t xml:space="preserve">שעומדים </w:t>
      </w:r>
      <w:bookmarkStart w:id="23785" w:name="_ETM_Q54_323620"/>
      <w:bookmarkEnd w:id="23785"/>
      <w:r>
        <w:rPr>
          <w:rtl/>
        </w:rPr>
        <w:t>ש</w:t>
      </w:r>
      <w:r>
        <w:rPr>
          <w:rFonts w:hint="cs"/>
          <w:rtl/>
        </w:rPr>
        <w:t>ם</w:t>
      </w:r>
      <w:r>
        <w:rPr>
          <w:rtl/>
        </w:rPr>
        <w:t xml:space="preserve"> </w:t>
      </w:r>
      <w:bookmarkStart w:id="23786" w:name="_ETM_Q54_323919"/>
      <w:bookmarkEnd w:id="23786"/>
      <w:r>
        <w:rPr>
          <w:rtl/>
        </w:rPr>
        <w:t xml:space="preserve">וגם </w:t>
      </w:r>
      <w:bookmarkStart w:id="23787" w:name="_ETM_Q54_324220"/>
      <w:bookmarkEnd w:id="23787"/>
      <w:r>
        <w:rPr>
          <w:rtl/>
        </w:rPr>
        <w:t xml:space="preserve">עושים </w:t>
      </w:r>
      <w:bookmarkStart w:id="23788" w:name="_ETM_Q54_324459"/>
      <w:bookmarkEnd w:id="23788"/>
      <w:r>
        <w:rPr>
          <w:rtl/>
        </w:rPr>
        <w:t xml:space="preserve">עבודה </w:t>
      </w:r>
      <w:bookmarkStart w:id="23789" w:name="_ETM_Q54_324700"/>
      <w:bookmarkEnd w:id="23789"/>
      <w:r>
        <w:rPr>
          <w:rtl/>
        </w:rPr>
        <w:t>טובה</w:t>
      </w:r>
      <w:r>
        <w:rPr>
          <w:rFonts w:hint="cs"/>
          <w:rtl/>
        </w:rPr>
        <w:t>,</w:t>
      </w:r>
      <w:r>
        <w:rPr>
          <w:rtl/>
        </w:rPr>
        <w:t xml:space="preserve"> </w:t>
      </w:r>
      <w:bookmarkStart w:id="23790" w:name="_ETM_Q54_325360"/>
      <w:bookmarkEnd w:id="23790"/>
      <w:r>
        <w:rPr>
          <w:rtl/>
        </w:rPr>
        <w:t xml:space="preserve">עבודה </w:t>
      </w:r>
      <w:bookmarkStart w:id="23791" w:name="_ETM_Q54_325959"/>
      <w:bookmarkEnd w:id="23791"/>
      <w:r>
        <w:rPr>
          <w:rtl/>
        </w:rPr>
        <w:t xml:space="preserve">קדושה </w:t>
      </w:r>
      <w:bookmarkStart w:id="23792" w:name="_ETM_Q54_326410"/>
      <w:bookmarkStart w:id="23793" w:name="_ETM_Q54_326620"/>
      <w:bookmarkEnd w:id="23792"/>
      <w:bookmarkEnd w:id="23793"/>
      <w:r>
        <w:rPr>
          <w:rtl/>
        </w:rPr>
        <w:t xml:space="preserve">הם </w:t>
      </w:r>
      <w:bookmarkStart w:id="23794" w:name="_ETM_Q54_326709"/>
      <w:bookmarkEnd w:id="23794"/>
      <w:r>
        <w:rPr>
          <w:rtl/>
        </w:rPr>
        <w:t xml:space="preserve">עושים </w:t>
      </w:r>
      <w:bookmarkStart w:id="23795" w:name="_ETM_Q54_326950"/>
      <w:bookmarkEnd w:id="23795"/>
      <w:r>
        <w:rPr>
          <w:rtl/>
        </w:rPr>
        <w:t>ש</w:t>
      </w:r>
      <w:r>
        <w:rPr>
          <w:rFonts w:hint="cs"/>
          <w:rtl/>
        </w:rPr>
        <w:t>ם,</w:t>
      </w:r>
      <w:r>
        <w:rPr>
          <w:rtl/>
        </w:rPr>
        <w:t xml:space="preserve"> </w:t>
      </w:r>
      <w:bookmarkStart w:id="23796" w:name="_ETM_Q54_327190"/>
      <w:bookmarkEnd w:id="23796"/>
      <w:r>
        <w:rPr>
          <w:rtl/>
        </w:rPr>
        <w:t xml:space="preserve">לעמוד </w:t>
      </w:r>
      <w:bookmarkStart w:id="23797" w:name="_ETM_Q54_327459"/>
      <w:bookmarkEnd w:id="23797"/>
      <w:r>
        <w:rPr>
          <w:rtl/>
        </w:rPr>
        <w:t xml:space="preserve">מול </w:t>
      </w:r>
      <w:bookmarkStart w:id="23798" w:name="_ETM_Q54_327610"/>
      <w:bookmarkEnd w:id="23798"/>
      <w:r>
        <w:rPr>
          <w:rtl/>
        </w:rPr>
        <w:t xml:space="preserve">האנשים </w:t>
      </w:r>
      <w:bookmarkStart w:id="23799" w:name="_ETM_Q54_327880"/>
      <w:bookmarkEnd w:id="23799"/>
      <w:r>
        <w:rPr>
          <w:rtl/>
        </w:rPr>
        <w:t>האלה</w:t>
      </w:r>
      <w:r>
        <w:rPr>
          <w:rFonts w:hint="cs"/>
          <w:rtl/>
        </w:rPr>
        <w:t>.</w:t>
      </w:r>
      <w:r>
        <w:rPr>
          <w:rtl/>
        </w:rPr>
        <w:t xml:space="preserve"> </w:t>
      </w:r>
      <w:bookmarkStart w:id="23800" w:name="_ETM_Q54_328419"/>
      <w:bookmarkEnd w:id="23800"/>
      <w:r>
        <w:rPr>
          <w:rtl/>
        </w:rPr>
        <w:t xml:space="preserve">לפחות </w:t>
      </w:r>
      <w:bookmarkStart w:id="23801" w:name="_ETM_Q54_328900"/>
      <w:bookmarkEnd w:id="23801"/>
      <w:r>
        <w:rPr>
          <w:rtl/>
        </w:rPr>
        <w:t xml:space="preserve">גם </w:t>
      </w:r>
      <w:bookmarkStart w:id="23802" w:name="_ETM_Q54_329169"/>
      <w:bookmarkEnd w:id="23802"/>
      <w:r>
        <w:rPr>
          <w:rtl/>
        </w:rPr>
        <w:t xml:space="preserve">את </w:t>
      </w:r>
      <w:bookmarkStart w:id="23803" w:name="_ETM_Q54_329260"/>
      <w:bookmarkEnd w:id="23803"/>
      <w:r>
        <w:rPr>
          <w:rtl/>
        </w:rPr>
        <w:t xml:space="preserve">זה </w:t>
      </w:r>
      <w:bookmarkStart w:id="23804" w:name="_ETM_Q54_329380"/>
      <w:bookmarkEnd w:id="23804"/>
      <w:r>
        <w:rPr>
          <w:rtl/>
        </w:rPr>
        <w:t>תגיד</w:t>
      </w:r>
      <w:r>
        <w:rPr>
          <w:rFonts w:hint="cs"/>
          <w:rtl/>
        </w:rPr>
        <w:t>ו</w:t>
      </w:r>
      <w:r>
        <w:rPr>
          <w:rtl/>
        </w:rPr>
        <w:t xml:space="preserve"> </w:t>
      </w:r>
      <w:bookmarkStart w:id="23805" w:name="_ETM_Q54_329650"/>
      <w:bookmarkEnd w:id="23805"/>
      <w:r>
        <w:rPr>
          <w:rtl/>
        </w:rPr>
        <w:t>להם</w:t>
      </w:r>
      <w:r>
        <w:rPr>
          <w:rFonts w:hint="cs"/>
          <w:rtl/>
        </w:rPr>
        <w:t>:</w:t>
      </w:r>
      <w:r>
        <w:rPr>
          <w:rtl/>
        </w:rPr>
        <w:t xml:space="preserve"> </w:t>
      </w:r>
      <w:bookmarkStart w:id="23806" w:name="_ETM_Q54_329860"/>
      <w:bookmarkEnd w:id="23806"/>
      <w:r>
        <w:rPr>
          <w:rtl/>
        </w:rPr>
        <w:t xml:space="preserve">תשמעו </w:t>
      </w:r>
      <w:bookmarkStart w:id="23807" w:name="_ETM_Q54_330220"/>
      <w:bookmarkEnd w:id="23807"/>
      <w:r>
        <w:rPr>
          <w:rFonts w:hint="cs"/>
          <w:rtl/>
        </w:rPr>
        <w:t>להם, על מנת</w:t>
      </w:r>
      <w:r>
        <w:rPr>
          <w:rtl/>
        </w:rPr>
        <w:t xml:space="preserve"> </w:t>
      </w:r>
      <w:bookmarkStart w:id="23808" w:name="_ETM_Q54_331209"/>
      <w:bookmarkEnd w:id="23808"/>
      <w:r>
        <w:rPr>
          <w:rtl/>
        </w:rPr>
        <w:t xml:space="preserve">שזה </w:t>
      </w:r>
      <w:bookmarkStart w:id="23809" w:name="_ETM_Q54_331450"/>
      <w:bookmarkEnd w:id="23809"/>
      <w:r>
        <w:rPr>
          <w:rtl/>
        </w:rPr>
        <w:t xml:space="preserve">יעזור </w:t>
      </w:r>
      <w:bookmarkStart w:id="23810" w:name="_ETM_Q54_332110"/>
      <w:bookmarkEnd w:id="23810"/>
      <w:r>
        <w:rPr>
          <w:rtl/>
        </w:rPr>
        <w:t xml:space="preserve">לנו </w:t>
      </w:r>
      <w:bookmarkStart w:id="23811" w:name="_ETM_Q54_332409"/>
      <w:bookmarkEnd w:id="23811"/>
      <w:r>
        <w:rPr>
          <w:rtl/>
        </w:rPr>
        <w:t>ב</w:t>
      </w:r>
      <w:r>
        <w:rPr>
          <w:rFonts w:hint="cs"/>
          <w:rtl/>
        </w:rPr>
        <w:t>גבולות</w:t>
      </w:r>
      <w:r>
        <w:rPr>
          <w:rtl/>
        </w:rPr>
        <w:t xml:space="preserve"> </w:t>
      </w:r>
      <w:bookmarkStart w:id="23812" w:name="_ETM_Q54_332769"/>
      <w:bookmarkEnd w:id="23812"/>
      <w:r>
        <w:rPr>
          <w:rtl/>
        </w:rPr>
        <w:t xml:space="preserve">ישראל </w:t>
      </w:r>
      <w:bookmarkStart w:id="23813" w:name="_ETM_Q54_333040"/>
      <w:bookmarkEnd w:id="23813"/>
      <w:r>
        <w:rPr>
          <w:rtl/>
        </w:rPr>
        <w:t xml:space="preserve">לא </w:t>
      </w:r>
      <w:bookmarkStart w:id="23814" w:name="_ETM_Q54_333099"/>
      <w:bookmarkEnd w:id="23814"/>
      <w:r>
        <w:rPr>
          <w:rtl/>
        </w:rPr>
        <w:t xml:space="preserve">להיפגש </w:t>
      </w:r>
      <w:bookmarkStart w:id="23815" w:name="_ETM_Q54_333519"/>
      <w:bookmarkEnd w:id="23815"/>
      <w:r>
        <w:rPr>
          <w:rtl/>
        </w:rPr>
        <w:t>איתם</w:t>
      </w:r>
      <w:r>
        <w:rPr>
          <w:rFonts w:hint="cs"/>
          <w:rtl/>
        </w:rPr>
        <w:t>.</w:t>
      </w:r>
      <w:r>
        <w:rPr>
          <w:rtl/>
        </w:rPr>
        <w:t xml:space="preserve"> </w:t>
      </w:r>
      <w:bookmarkStart w:id="23816" w:name="_ETM_Q54_333790"/>
      <w:bookmarkEnd w:id="23816"/>
    </w:p>
    <w:p w:rsidR="008C384D" w:rsidRDefault="008C384D" w:rsidP="00A32B7B">
      <w:pPr>
        <w:rPr>
          <w:rtl/>
        </w:rPr>
      </w:pPr>
      <w:bookmarkStart w:id="23817" w:name="_ETM_Q54_334348"/>
      <w:bookmarkStart w:id="23818" w:name="_ETM_Q54_334433"/>
      <w:bookmarkEnd w:id="23817"/>
      <w:bookmarkEnd w:id="23818"/>
    </w:p>
    <w:p w:rsidR="008C384D" w:rsidRDefault="008C384D" w:rsidP="00677BBC">
      <w:pPr>
        <w:rPr>
          <w:rtl/>
        </w:rPr>
      </w:pPr>
      <w:bookmarkStart w:id="23819" w:name="_ETM_Q54_334493"/>
      <w:bookmarkStart w:id="23820" w:name="_ETM_Q54_334554"/>
      <w:bookmarkStart w:id="23821" w:name="_ETM_Q54_334389"/>
      <w:bookmarkEnd w:id="23819"/>
      <w:bookmarkEnd w:id="23820"/>
      <w:bookmarkEnd w:id="23821"/>
      <w:r>
        <w:rPr>
          <w:rFonts w:hint="cs"/>
          <w:rtl/>
        </w:rPr>
        <w:t xml:space="preserve">מכיוון שנתת לי </w:t>
      </w:r>
      <w:bookmarkStart w:id="23822" w:name="_ETM_Q54_334540"/>
      <w:bookmarkStart w:id="23823" w:name="_ETM_Q54_334689"/>
      <w:bookmarkEnd w:id="23822"/>
      <w:bookmarkEnd w:id="23823"/>
      <w:r>
        <w:rPr>
          <w:rtl/>
        </w:rPr>
        <w:t xml:space="preserve">דקה </w:t>
      </w:r>
      <w:bookmarkStart w:id="23824" w:name="_ETM_Q54_334959"/>
      <w:bookmarkEnd w:id="23824"/>
      <w:r>
        <w:rPr>
          <w:rtl/>
        </w:rPr>
        <w:t xml:space="preserve">נוספת </w:t>
      </w:r>
      <w:bookmarkStart w:id="23825" w:name="_ETM_Q54_336139"/>
      <w:bookmarkEnd w:id="23825"/>
      <w:r>
        <w:rPr>
          <w:rtl/>
        </w:rPr>
        <w:t xml:space="preserve">אז </w:t>
      </w:r>
      <w:bookmarkStart w:id="23826" w:name="_ETM_Q54_336290"/>
      <w:bookmarkEnd w:id="23826"/>
      <w:r>
        <w:rPr>
          <w:rtl/>
        </w:rPr>
        <w:t xml:space="preserve">אני </w:t>
      </w:r>
      <w:bookmarkStart w:id="23827" w:name="_ETM_Q54_336409"/>
      <w:bookmarkEnd w:id="23827"/>
      <w:r>
        <w:rPr>
          <w:rtl/>
        </w:rPr>
        <w:t>אגיד</w:t>
      </w:r>
      <w:bookmarkStart w:id="23828" w:name="_ETM_Q54_337230"/>
      <w:bookmarkEnd w:id="23828"/>
      <w:r>
        <w:rPr>
          <w:rFonts w:hint="cs"/>
          <w:rtl/>
        </w:rPr>
        <w:t xml:space="preserve"> ש</w:t>
      </w:r>
      <w:r>
        <w:rPr>
          <w:rtl/>
        </w:rPr>
        <w:t xml:space="preserve">אני </w:t>
      </w:r>
      <w:bookmarkStart w:id="23829" w:name="_ETM_Q54_337439"/>
      <w:bookmarkEnd w:id="23829"/>
      <w:r>
        <w:rPr>
          <w:rtl/>
        </w:rPr>
        <w:t xml:space="preserve">לא </w:t>
      </w:r>
      <w:bookmarkStart w:id="23830" w:name="_ETM_Q54_337530"/>
      <w:bookmarkEnd w:id="23830"/>
      <w:r>
        <w:rPr>
          <w:rtl/>
        </w:rPr>
        <w:t>הספקתי</w:t>
      </w:r>
      <w:r>
        <w:rPr>
          <w:rFonts w:hint="cs"/>
          <w:rtl/>
        </w:rPr>
        <w:t>,</w:t>
      </w:r>
      <w:r>
        <w:rPr>
          <w:rtl/>
        </w:rPr>
        <w:t xml:space="preserve"> </w:t>
      </w:r>
      <w:bookmarkStart w:id="23831" w:name="_ETM_Q54_337919"/>
      <w:bookmarkEnd w:id="23831"/>
      <w:r>
        <w:rPr>
          <w:rtl/>
        </w:rPr>
        <w:t>לצערי</w:t>
      </w:r>
      <w:r>
        <w:rPr>
          <w:rFonts w:hint="cs"/>
          <w:rtl/>
        </w:rPr>
        <w:t>,</w:t>
      </w:r>
      <w:r>
        <w:rPr>
          <w:rtl/>
        </w:rPr>
        <w:t xml:space="preserve"> </w:t>
      </w:r>
      <w:bookmarkStart w:id="23832" w:name="_ETM_Q54_338250"/>
      <w:bookmarkEnd w:id="23832"/>
      <w:r>
        <w:rPr>
          <w:rtl/>
        </w:rPr>
        <w:t xml:space="preserve">לדבר </w:t>
      </w:r>
      <w:bookmarkStart w:id="23833" w:name="_ETM_Q54_338549"/>
      <w:bookmarkEnd w:id="23833"/>
      <w:r>
        <w:rPr>
          <w:rtl/>
        </w:rPr>
        <w:t xml:space="preserve">קודם </w:t>
      </w:r>
      <w:bookmarkStart w:id="23834" w:name="_ETM_Q54_339209"/>
      <w:bookmarkEnd w:id="23834"/>
      <w:r>
        <w:rPr>
          <w:rtl/>
        </w:rPr>
        <w:t xml:space="preserve">בדיון </w:t>
      </w:r>
      <w:bookmarkStart w:id="23835" w:name="_ETM_Q54_340080"/>
      <w:bookmarkEnd w:id="23835"/>
      <w:r>
        <w:rPr>
          <w:rtl/>
        </w:rPr>
        <w:t xml:space="preserve">על </w:t>
      </w:r>
      <w:bookmarkStart w:id="23836" w:name="_ETM_Q54_341010"/>
      <w:bookmarkEnd w:id="23836"/>
      <w:r>
        <w:rPr>
          <w:rFonts w:hint="cs"/>
          <w:rtl/>
        </w:rPr>
        <w:t>ה</w:t>
      </w:r>
      <w:r>
        <w:rPr>
          <w:rtl/>
        </w:rPr>
        <w:t>חטופים</w:t>
      </w:r>
      <w:r>
        <w:rPr>
          <w:rFonts w:hint="cs"/>
          <w:rtl/>
        </w:rPr>
        <w:t>.</w:t>
      </w:r>
      <w:r>
        <w:rPr>
          <w:rtl/>
        </w:rPr>
        <w:t xml:space="preserve"> </w:t>
      </w:r>
      <w:bookmarkStart w:id="23837" w:name="_ETM_Q54_342629"/>
      <w:bookmarkEnd w:id="23837"/>
      <w:r>
        <w:rPr>
          <w:rtl/>
        </w:rPr>
        <w:t xml:space="preserve">אני </w:t>
      </w:r>
      <w:bookmarkStart w:id="23838" w:name="_ETM_Q54_342810"/>
      <w:bookmarkEnd w:id="23838"/>
      <w:r>
        <w:rPr>
          <w:rtl/>
        </w:rPr>
        <w:t xml:space="preserve">רוצה </w:t>
      </w:r>
      <w:bookmarkStart w:id="23839" w:name="_ETM_Q54_343669"/>
      <w:bookmarkEnd w:id="23839"/>
      <w:r>
        <w:rPr>
          <w:rtl/>
        </w:rPr>
        <w:t xml:space="preserve">בראשית </w:t>
      </w:r>
      <w:bookmarkStart w:id="23840" w:name="_ETM_Q54_344150"/>
      <w:bookmarkEnd w:id="23840"/>
      <w:r>
        <w:rPr>
          <w:rtl/>
        </w:rPr>
        <w:t xml:space="preserve">דבריי </w:t>
      </w:r>
      <w:bookmarkStart w:id="23841" w:name="_ETM_Q54_344959"/>
      <w:bookmarkEnd w:id="23841"/>
      <w:r>
        <w:rPr>
          <w:rtl/>
        </w:rPr>
        <w:t xml:space="preserve">להזכיר </w:t>
      </w:r>
      <w:bookmarkStart w:id="23842" w:name="_ETM_Q54_345379"/>
      <w:bookmarkEnd w:id="23842"/>
      <w:r>
        <w:rPr>
          <w:rtl/>
        </w:rPr>
        <w:t xml:space="preserve">את </w:t>
      </w:r>
      <w:bookmarkStart w:id="23843" w:name="_ETM_Q54_345440"/>
      <w:bookmarkStart w:id="23844" w:name="_ETM_Q54_345650"/>
      <w:bookmarkEnd w:id="23843"/>
      <w:bookmarkEnd w:id="23844"/>
      <w:r>
        <w:rPr>
          <w:rtl/>
        </w:rPr>
        <w:t xml:space="preserve">אלה </w:t>
      </w:r>
      <w:bookmarkStart w:id="23845" w:name="_ETM_Q54_345830"/>
      <w:bookmarkEnd w:id="23845"/>
      <w:r>
        <w:rPr>
          <w:rtl/>
        </w:rPr>
        <w:t>שחזרו</w:t>
      </w:r>
      <w:r w:rsidR="00677BBC">
        <w:rPr>
          <w:rFonts w:hint="cs"/>
          <w:rtl/>
        </w:rPr>
        <w:t>,</w:t>
      </w:r>
      <w:r>
        <w:rPr>
          <w:rFonts w:hint="cs"/>
          <w:rtl/>
        </w:rPr>
        <w:t xml:space="preserve"> רומי</w:t>
      </w:r>
      <w:r>
        <w:rPr>
          <w:rtl/>
        </w:rPr>
        <w:t xml:space="preserve"> </w:t>
      </w:r>
      <w:bookmarkStart w:id="23846" w:name="_ETM_Q54_346790"/>
      <w:bookmarkEnd w:id="23846"/>
      <w:r>
        <w:rPr>
          <w:rtl/>
        </w:rPr>
        <w:t>גולן</w:t>
      </w:r>
      <w:r>
        <w:rPr>
          <w:rFonts w:hint="cs"/>
          <w:rtl/>
        </w:rPr>
        <w:t>,</w:t>
      </w:r>
      <w:r>
        <w:rPr>
          <w:rtl/>
        </w:rPr>
        <w:t xml:space="preserve"> </w:t>
      </w:r>
      <w:bookmarkStart w:id="23847" w:name="_ETM_Q54_347540"/>
      <w:bookmarkEnd w:id="23847"/>
      <w:r>
        <w:rPr>
          <w:rtl/>
        </w:rPr>
        <w:t xml:space="preserve">אמילי </w:t>
      </w:r>
      <w:bookmarkStart w:id="23848" w:name="_ETM_Q54_347840"/>
      <w:bookmarkEnd w:id="23848"/>
      <w:r>
        <w:rPr>
          <w:rtl/>
        </w:rPr>
        <w:t>דמ</w:t>
      </w:r>
      <w:r>
        <w:rPr>
          <w:rFonts w:hint="cs"/>
          <w:rtl/>
        </w:rPr>
        <w:t>אר</w:t>
      </w:r>
      <w:r>
        <w:rPr>
          <w:rtl/>
        </w:rPr>
        <w:t>י</w:t>
      </w:r>
      <w:r>
        <w:rPr>
          <w:rFonts w:hint="cs"/>
          <w:rtl/>
        </w:rPr>
        <w:t>,</w:t>
      </w:r>
      <w:r>
        <w:rPr>
          <w:rtl/>
        </w:rPr>
        <w:t xml:space="preserve"> </w:t>
      </w:r>
      <w:bookmarkStart w:id="23849" w:name="_ETM_Q54_348530"/>
      <w:bookmarkEnd w:id="23849"/>
      <w:r>
        <w:rPr>
          <w:rtl/>
        </w:rPr>
        <w:t xml:space="preserve">דורון </w:t>
      </w:r>
      <w:bookmarkStart w:id="23850" w:name="_ETM_Q54_348889"/>
      <w:bookmarkEnd w:id="23850"/>
      <w:proofErr w:type="spellStart"/>
      <w:r w:rsidRPr="007C0BCD">
        <w:rPr>
          <w:rtl/>
        </w:rPr>
        <w:t>שטיינברכר</w:t>
      </w:r>
      <w:proofErr w:type="spellEnd"/>
      <w:r>
        <w:rPr>
          <w:rFonts w:hint="cs"/>
          <w:rtl/>
        </w:rPr>
        <w:t xml:space="preserve">, </w:t>
      </w:r>
      <w:bookmarkStart w:id="23851" w:name="_ETM_Q54_349099"/>
      <w:bookmarkStart w:id="23852" w:name="_ETM_Q54_349400"/>
      <w:bookmarkStart w:id="23853" w:name="_ETM_Q54_349610"/>
      <w:bookmarkStart w:id="23854" w:name="_ETM_Q54_350419"/>
      <w:bookmarkEnd w:id="23851"/>
      <w:bookmarkEnd w:id="23852"/>
      <w:bookmarkEnd w:id="23853"/>
      <w:bookmarkEnd w:id="23854"/>
      <w:r>
        <w:rPr>
          <w:rtl/>
        </w:rPr>
        <w:t>לי</w:t>
      </w:r>
      <w:r>
        <w:rPr>
          <w:rFonts w:hint="cs"/>
          <w:rtl/>
        </w:rPr>
        <w:t>רי</w:t>
      </w:r>
      <w:r>
        <w:rPr>
          <w:rtl/>
        </w:rPr>
        <w:t xml:space="preserve"> </w:t>
      </w:r>
      <w:bookmarkStart w:id="23855" w:name="_ETM_Q54_350720"/>
      <w:bookmarkEnd w:id="23855"/>
      <w:proofErr w:type="spellStart"/>
      <w:r>
        <w:rPr>
          <w:rtl/>
        </w:rPr>
        <w:t>אלבג</w:t>
      </w:r>
      <w:proofErr w:type="spellEnd"/>
      <w:r>
        <w:rPr>
          <w:rFonts w:hint="cs"/>
          <w:rtl/>
        </w:rPr>
        <w:t>,</w:t>
      </w:r>
      <w:r>
        <w:rPr>
          <w:rtl/>
        </w:rPr>
        <w:t xml:space="preserve"> </w:t>
      </w:r>
      <w:bookmarkStart w:id="23856" w:name="_ETM_Q54_351110"/>
      <w:bookmarkEnd w:id="23856"/>
      <w:r>
        <w:rPr>
          <w:rtl/>
        </w:rPr>
        <w:t xml:space="preserve">נעמה </w:t>
      </w:r>
      <w:bookmarkStart w:id="23857" w:name="_ETM_Q54_351860"/>
      <w:bookmarkEnd w:id="23857"/>
      <w:r>
        <w:rPr>
          <w:rtl/>
        </w:rPr>
        <w:t>לוי</w:t>
      </w:r>
      <w:r>
        <w:rPr>
          <w:rFonts w:hint="cs"/>
          <w:rtl/>
        </w:rPr>
        <w:t>,</w:t>
      </w:r>
      <w:r>
        <w:rPr>
          <w:rtl/>
        </w:rPr>
        <w:t xml:space="preserve"> </w:t>
      </w:r>
      <w:bookmarkStart w:id="23858" w:name="_ETM_Q54_352489"/>
      <w:bookmarkEnd w:id="23858"/>
      <w:r>
        <w:rPr>
          <w:rtl/>
        </w:rPr>
        <w:t>דניאל</w:t>
      </w:r>
      <w:bookmarkStart w:id="23859" w:name="_ETM_Q54_353000"/>
      <w:bookmarkEnd w:id="23859"/>
      <w:r>
        <w:rPr>
          <w:rtl/>
        </w:rPr>
        <w:t>ה</w:t>
      </w:r>
      <w:r>
        <w:rPr>
          <w:rFonts w:hint="cs"/>
          <w:rtl/>
        </w:rPr>
        <w:t xml:space="preserve"> </w:t>
      </w:r>
      <w:r>
        <w:rPr>
          <w:rtl/>
        </w:rPr>
        <w:t>גלבוע</w:t>
      </w:r>
      <w:r>
        <w:rPr>
          <w:rFonts w:hint="cs"/>
          <w:rtl/>
        </w:rPr>
        <w:t>,</w:t>
      </w:r>
      <w:r>
        <w:rPr>
          <w:rtl/>
        </w:rPr>
        <w:t xml:space="preserve"> </w:t>
      </w:r>
      <w:bookmarkStart w:id="23860" w:name="_ETM_Q54_353660"/>
      <w:bookmarkEnd w:id="23860"/>
      <w:r>
        <w:rPr>
          <w:rtl/>
        </w:rPr>
        <w:t xml:space="preserve">קרינה </w:t>
      </w:r>
      <w:bookmarkStart w:id="23861" w:name="_ETM_Q54_354080"/>
      <w:bookmarkEnd w:id="23861"/>
      <w:proofErr w:type="spellStart"/>
      <w:r>
        <w:rPr>
          <w:rtl/>
        </w:rPr>
        <w:t>א</w:t>
      </w:r>
      <w:r>
        <w:rPr>
          <w:rFonts w:hint="cs"/>
          <w:rtl/>
        </w:rPr>
        <w:t>רייב</w:t>
      </w:r>
      <w:proofErr w:type="spellEnd"/>
      <w:r w:rsidR="00677BBC">
        <w:rPr>
          <w:rFonts w:hint="cs"/>
          <w:rtl/>
        </w:rPr>
        <w:t>,</w:t>
      </w:r>
      <w:r>
        <w:rPr>
          <w:rtl/>
        </w:rPr>
        <w:t xml:space="preserve"> </w:t>
      </w:r>
      <w:bookmarkStart w:id="23862" w:name="_ETM_Q54_355260"/>
      <w:bookmarkEnd w:id="23862"/>
      <w:r>
        <w:rPr>
          <w:rtl/>
        </w:rPr>
        <w:t xml:space="preserve">וכמובן </w:t>
      </w:r>
      <w:bookmarkStart w:id="23863" w:name="_ETM_Q54_355950"/>
      <w:bookmarkEnd w:id="23863"/>
      <w:r>
        <w:rPr>
          <w:rtl/>
        </w:rPr>
        <w:t xml:space="preserve">לברך </w:t>
      </w:r>
      <w:bookmarkStart w:id="23864" w:name="_ETM_Q54_357030"/>
      <w:bookmarkEnd w:id="23864"/>
      <w:r>
        <w:rPr>
          <w:rtl/>
        </w:rPr>
        <w:t xml:space="preserve">את </w:t>
      </w:r>
      <w:bookmarkStart w:id="23865" w:name="_ETM_Q54_357239"/>
      <w:bookmarkEnd w:id="23865"/>
      <w:r>
        <w:rPr>
          <w:rtl/>
        </w:rPr>
        <w:t xml:space="preserve">אלה </w:t>
      </w:r>
      <w:bookmarkStart w:id="23866" w:name="_ETM_Q54_357659"/>
      <w:bookmarkEnd w:id="23866"/>
      <w:r>
        <w:rPr>
          <w:rtl/>
        </w:rPr>
        <w:t>ש</w:t>
      </w:r>
      <w:r>
        <w:rPr>
          <w:rFonts w:hint="cs"/>
          <w:rtl/>
        </w:rPr>
        <w:t>יח</w:t>
      </w:r>
      <w:r>
        <w:rPr>
          <w:rtl/>
        </w:rPr>
        <w:t>ז</w:t>
      </w:r>
      <w:r>
        <w:rPr>
          <w:rFonts w:hint="cs"/>
          <w:rtl/>
        </w:rPr>
        <w:t>ר</w:t>
      </w:r>
      <w:r>
        <w:rPr>
          <w:rtl/>
        </w:rPr>
        <w:t xml:space="preserve">ו </w:t>
      </w:r>
      <w:bookmarkStart w:id="23867" w:name="_ETM_Q54_358200"/>
      <w:bookmarkEnd w:id="23867"/>
      <w:r>
        <w:rPr>
          <w:rtl/>
        </w:rPr>
        <w:t>מחר</w:t>
      </w:r>
      <w:r w:rsidR="00677BBC">
        <w:rPr>
          <w:rFonts w:hint="cs"/>
          <w:rtl/>
        </w:rPr>
        <w:t>,</w:t>
      </w:r>
      <w:r>
        <w:rPr>
          <w:rFonts w:hint="cs"/>
          <w:rtl/>
        </w:rPr>
        <w:t xml:space="preserve"> ארבל</w:t>
      </w:r>
      <w:r>
        <w:rPr>
          <w:rtl/>
        </w:rPr>
        <w:t xml:space="preserve"> </w:t>
      </w:r>
      <w:bookmarkStart w:id="23868" w:name="_ETM_Q54_358980"/>
      <w:bookmarkEnd w:id="23868"/>
      <w:r>
        <w:rPr>
          <w:rtl/>
        </w:rPr>
        <w:t>יהוד</w:t>
      </w:r>
      <w:r>
        <w:rPr>
          <w:rFonts w:hint="cs"/>
          <w:rtl/>
        </w:rPr>
        <w:t>,</w:t>
      </w:r>
      <w:r>
        <w:rPr>
          <w:rtl/>
        </w:rPr>
        <w:t xml:space="preserve"> </w:t>
      </w:r>
      <w:bookmarkStart w:id="23869" w:name="_ETM_Q54_359830"/>
      <w:bookmarkEnd w:id="23869"/>
      <w:r>
        <w:rPr>
          <w:rtl/>
        </w:rPr>
        <w:t xml:space="preserve">אגם </w:t>
      </w:r>
      <w:bookmarkStart w:id="23870" w:name="_ETM_Q54_360220"/>
      <w:bookmarkEnd w:id="23870"/>
      <w:r>
        <w:rPr>
          <w:rtl/>
        </w:rPr>
        <w:t xml:space="preserve">ברגר </w:t>
      </w:r>
      <w:bookmarkStart w:id="23871" w:name="_ETM_Q54_360730"/>
      <w:bookmarkEnd w:id="23871"/>
      <w:r>
        <w:rPr>
          <w:rtl/>
        </w:rPr>
        <w:t xml:space="preserve">וגדי </w:t>
      </w:r>
      <w:bookmarkStart w:id="23872" w:name="_ETM_Q54_361180"/>
      <w:bookmarkEnd w:id="23872"/>
      <w:r>
        <w:rPr>
          <w:rtl/>
        </w:rPr>
        <w:t>מוזס</w:t>
      </w:r>
      <w:r>
        <w:rPr>
          <w:rFonts w:hint="cs"/>
          <w:rtl/>
        </w:rPr>
        <w:t>,</w:t>
      </w:r>
      <w:r>
        <w:rPr>
          <w:rtl/>
        </w:rPr>
        <w:t xml:space="preserve"> </w:t>
      </w:r>
      <w:bookmarkStart w:id="23873" w:name="_ETM_Q54_362169"/>
      <w:bookmarkEnd w:id="23873"/>
      <w:r>
        <w:rPr>
          <w:rtl/>
        </w:rPr>
        <w:t xml:space="preserve">אדם </w:t>
      </w:r>
      <w:bookmarkStart w:id="23874" w:name="_ETM_Q54_362410"/>
      <w:bookmarkEnd w:id="23874"/>
      <w:r>
        <w:rPr>
          <w:rtl/>
        </w:rPr>
        <w:t>מבוגר</w:t>
      </w:r>
      <w:r>
        <w:rPr>
          <w:rFonts w:hint="cs"/>
          <w:rtl/>
        </w:rPr>
        <w:t>.</w:t>
      </w:r>
      <w:r>
        <w:rPr>
          <w:rtl/>
        </w:rPr>
        <w:t xml:space="preserve"> </w:t>
      </w:r>
      <w:bookmarkStart w:id="23875" w:name="_ETM_Q54_362950"/>
      <w:bookmarkEnd w:id="23875"/>
      <w:r>
        <w:rPr>
          <w:rtl/>
        </w:rPr>
        <w:t xml:space="preserve">אריכות </w:t>
      </w:r>
      <w:bookmarkStart w:id="23876" w:name="_ETM_Q54_363280"/>
      <w:bookmarkEnd w:id="23876"/>
      <w:r>
        <w:rPr>
          <w:rtl/>
        </w:rPr>
        <w:t xml:space="preserve">ימים </w:t>
      </w:r>
      <w:bookmarkStart w:id="23877" w:name="_ETM_Q54_363430"/>
      <w:bookmarkEnd w:id="23877"/>
      <w:r>
        <w:rPr>
          <w:rtl/>
        </w:rPr>
        <w:t>לכולם</w:t>
      </w:r>
      <w:r>
        <w:rPr>
          <w:rFonts w:hint="cs"/>
          <w:rtl/>
        </w:rPr>
        <w:t>.</w:t>
      </w:r>
      <w:r>
        <w:rPr>
          <w:rtl/>
        </w:rPr>
        <w:t xml:space="preserve"> </w:t>
      </w:r>
      <w:bookmarkStart w:id="23878" w:name="_ETM_Q54_363879"/>
      <w:bookmarkEnd w:id="23878"/>
      <w:r>
        <w:rPr>
          <w:rtl/>
        </w:rPr>
        <w:t xml:space="preserve">ולהגיד </w:t>
      </w:r>
      <w:bookmarkStart w:id="23879" w:name="_ETM_Q54_364360"/>
      <w:bookmarkEnd w:id="23879"/>
      <w:r>
        <w:rPr>
          <w:rtl/>
        </w:rPr>
        <w:t xml:space="preserve">למשפחות </w:t>
      </w:r>
      <w:bookmarkStart w:id="23880" w:name="_ETM_Q54_365019"/>
      <w:bookmarkEnd w:id="23880"/>
      <w:r>
        <w:rPr>
          <w:rtl/>
        </w:rPr>
        <w:t>האלה</w:t>
      </w:r>
      <w:r>
        <w:rPr>
          <w:rFonts w:hint="cs"/>
          <w:rtl/>
        </w:rPr>
        <w:t>:</w:t>
      </w:r>
      <w:r>
        <w:rPr>
          <w:rtl/>
        </w:rPr>
        <w:t xml:space="preserve"> </w:t>
      </w:r>
      <w:bookmarkStart w:id="23881" w:name="_ETM_Q54_365410"/>
      <w:bookmarkEnd w:id="23881"/>
      <w:r>
        <w:rPr>
          <w:rtl/>
        </w:rPr>
        <w:t xml:space="preserve">תודה </w:t>
      </w:r>
      <w:bookmarkStart w:id="23882" w:name="_ETM_Q54_365709"/>
      <w:bookmarkEnd w:id="23882"/>
      <w:r>
        <w:rPr>
          <w:rtl/>
        </w:rPr>
        <w:t xml:space="preserve">רבה </w:t>
      </w:r>
      <w:bookmarkStart w:id="23883" w:name="_ETM_Q54_365980"/>
      <w:bookmarkEnd w:id="23883"/>
      <w:r>
        <w:rPr>
          <w:rtl/>
        </w:rPr>
        <w:t>לכ</w:t>
      </w:r>
      <w:r>
        <w:rPr>
          <w:rFonts w:hint="cs"/>
          <w:rtl/>
        </w:rPr>
        <w:t>ן</w:t>
      </w:r>
      <w:r w:rsidR="00677BBC">
        <w:rPr>
          <w:rFonts w:hint="cs"/>
          <w:rtl/>
        </w:rPr>
        <w:t>.</w:t>
      </w:r>
      <w:r>
        <w:rPr>
          <w:rtl/>
        </w:rPr>
        <w:t xml:space="preserve"> </w:t>
      </w:r>
      <w:bookmarkStart w:id="23884" w:name="_ETM_Q54_366220"/>
      <w:bookmarkEnd w:id="23884"/>
      <w:r>
        <w:rPr>
          <w:rtl/>
        </w:rPr>
        <w:t xml:space="preserve">אתם </w:t>
      </w:r>
      <w:bookmarkStart w:id="23885" w:name="_ETM_Q54_366430"/>
      <w:bookmarkEnd w:id="23885"/>
      <w:r>
        <w:rPr>
          <w:rtl/>
        </w:rPr>
        <w:t xml:space="preserve">נותנים </w:t>
      </w:r>
      <w:bookmarkStart w:id="23886" w:name="_ETM_Q54_366700"/>
      <w:bookmarkEnd w:id="23886"/>
      <w:r>
        <w:rPr>
          <w:rtl/>
        </w:rPr>
        <w:t xml:space="preserve">לנו </w:t>
      </w:r>
      <w:bookmarkStart w:id="23887" w:name="_ETM_Q54_366940"/>
      <w:bookmarkEnd w:id="23887"/>
      <w:r>
        <w:rPr>
          <w:rtl/>
        </w:rPr>
        <w:t xml:space="preserve">את </w:t>
      </w:r>
      <w:bookmarkStart w:id="23888" w:name="_ETM_Q54_367000"/>
      <w:bookmarkEnd w:id="23888"/>
      <w:r>
        <w:rPr>
          <w:rtl/>
        </w:rPr>
        <w:t xml:space="preserve">הכוח </w:t>
      </w:r>
      <w:bookmarkStart w:id="23889" w:name="_ETM_Q54_367389"/>
      <w:bookmarkEnd w:id="23889"/>
      <w:r>
        <w:rPr>
          <w:rtl/>
        </w:rPr>
        <w:t xml:space="preserve">להמשיך </w:t>
      </w:r>
      <w:bookmarkStart w:id="23890" w:name="_ETM_Q54_367840"/>
      <w:bookmarkEnd w:id="23890"/>
      <w:r>
        <w:rPr>
          <w:rtl/>
        </w:rPr>
        <w:t xml:space="preserve">ולעשות </w:t>
      </w:r>
      <w:bookmarkStart w:id="23891" w:name="_ETM_Q54_368230"/>
      <w:bookmarkEnd w:id="23891"/>
      <w:r>
        <w:rPr>
          <w:rtl/>
        </w:rPr>
        <w:t xml:space="preserve">הכול </w:t>
      </w:r>
      <w:bookmarkStart w:id="23892" w:name="_ETM_Q54_368440"/>
      <w:bookmarkEnd w:id="23892"/>
      <w:r>
        <w:rPr>
          <w:rtl/>
        </w:rPr>
        <w:t>למענכם</w:t>
      </w:r>
      <w:r>
        <w:rPr>
          <w:rFonts w:hint="cs"/>
          <w:rtl/>
        </w:rPr>
        <w:t>,</w:t>
      </w:r>
      <w:r>
        <w:rPr>
          <w:rtl/>
        </w:rPr>
        <w:t xml:space="preserve"> </w:t>
      </w:r>
      <w:bookmarkStart w:id="23893" w:name="_ETM_Q54_368860"/>
      <w:bookmarkStart w:id="23894" w:name="_ETM_Q54_369190"/>
      <w:bookmarkEnd w:id="23893"/>
      <w:bookmarkEnd w:id="23894"/>
      <w:r>
        <w:rPr>
          <w:rtl/>
        </w:rPr>
        <w:t xml:space="preserve">והתפקיד </w:t>
      </w:r>
      <w:bookmarkStart w:id="23895" w:name="_ETM_Q54_369669"/>
      <w:bookmarkEnd w:id="23895"/>
      <w:r>
        <w:rPr>
          <w:rtl/>
        </w:rPr>
        <w:t xml:space="preserve">שלנו </w:t>
      </w:r>
      <w:bookmarkStart w:id="23896" w:name="_ETM_Q54_370419"/>
      <w:bookmarkEnd w:id="23896"/>
      <w:r>
        <w:rPr>
          <w:rtl/>
        </w:rPr>
        <w:t xml:space="preserve">לעשות </w:t>
      </w:r>
      <w:bookmarkStart w:id="23897" w:name="_ETM_Q54_370810"/>
      <w:bookmarkEnd w:id="23897"/>
      <w:r>
        <w:rPr>
          <w:rtl/>
        </w:rPr>
        <w:t xml:space="preserve">את </w:t>
      </w:r>
      <w:bookmarkStart w:id="23898" w:name="_ETM_Q54_370870"/>
      <w:bookmarkEnd w:id="23898"/>
      <w:r>
        <w:rPr>
          <w:rtl/>
        </w:rPr>
        <w:t xml:space="preserve">הכול </w:t>
      </w:r>
      <w:bookmarkStart w:id="23899" w:name="_ETM_Q54_371080"/>
      <w:bookmarkEnd w:id="23899"/>
      <w:r>
        <w:rPr>
          <w:rtl/>
        </w:rPr>
        <w:t xml:space="preserve">על </w:t>
      </w:r>
      <w:bookmarkStart w:id="23900" w:name="_ETM_Q54_371200"/>
      <w:bookmarkEnd w:id="23900"/>
      <w:r>
        <w:rPr>
          <w:rtl/>
        </w:rPr>
        <w:t xml:space="preserve">מנת </w:t>
      </w:r>
      <w:bookmarkStart w:id="23901" w:name="_ETM_Q54_371379"/>
      <w:bookmarkEnd w:id="23901"/>
      <w:r>
        <w:rPr>
          <w:rtl/>
        </w:rPr>
        <w:t xml:space="preserve">להשיב </w:t>
      </w:r>
      <w:bookmarkStart w:id="23902" w:name="_ETM_Q54_371739"/>
      <w:bookmarkEnd w:id="23902"/>
      <w:r>
        <w:rPr>
          <w:rtl/>
        </w:rPr>
        <w:t xml:space="preserve">את </w:t>
      </w:r>
      <w:bookmarkStart w:id="23903" w:name="_ETM_Q54_371830"/>
      <w:bookmarkEnd w:id="23903"/>
      <w:r>
        <w:rPr>
          <w:rtl/>
        </w:rPr>
        <w:t xml:space="preserve">כל </w:t>
      </w:r>
      <w:bookmarkStart w:id="23904" w:name="_ETM_Q54_371970"/>
      <w:bookmarkEnd w:id="23904"/>
      <w:r>
        <w:rPr>
          <w:rFonts w:hint="cs"/>
          <w:rtl/>
        </w:rPr>
        <w:t>ה</w:t>
      </w:r>
      <w:r>
        <w:rPr>
          <w:rtl/>
        </w:rPr>
        <w:t xml:space="preserve">חטופים </w:t>
      </w:r>
      <w:bookmarkStart w:id="23905" w:name="_ETM_Q54_372480"/>
      <w:bookmarkEnd w:id="23905"/>
      <w:r>
        <w:rPr>
          <w:rtl/>
        </w:rPr>
        <w:t xml:space="preserve">הביתה </w:t>
      </w:r>
      <w:bookmarkStart w:id="23906" w:name="_ETM_Q54_373230"/>
      <w:bookmarkEnd w:id="23906"/>
      <w:r>
        <w:rPr>
          <w:rtl/>
        </w:rPr>
        <w:t>במהרה</w:t>
      </w:r>
      <w:bookmarkStart w:id="23907" w:name="_ETM_Q54_373800"/>
      <w:bookmarkEnd w:id="23907"/>
      <w:r>
        <w:rPr>
          <w:rFonts w:hint="cs"/>
          <w:rtl/>
        </w:rPr>
        <w:t xml:space="preserve"> </w:t>
      </w:r>
      <w:proofErr w:type="spellStart"/>
      <w:r>
        <w:rPr>
          <w:rtl/>
        </w:rPr>
        <w:t>במהרה</w:t>
      </w:r>
      <w:proofErr w:type="spellEnd"/>
      <w:r>
        <w:rPr>
          <w:rFonts w:hint="cs"/>
          <w:rtl/>
        </w:rPr>
        <w:t>,</w:t>
      </w:r>
      <w:r>
        <w:rPr>
          <w:rtl/>
        </w:rPr>
        <w:t xml:space="preserve"> </w:t>
      </w:r>
      <w:bookmarkStart w:id="23908" w:name="_ETM_Q54_374220"/>
      <w:bookmarkEnd w:id="23908"/>
      <w:r>
        <w:rPr>
          <w:rtl/>
        </w:rPr>
        <w:t xml:space="preserve">לעשות </w:t>
      </w:r>
      <w:bookmarkStart w:id="23909" w:name="_ETM_Q54_374550"/>
      <w:bookmarkEnd w:id="23909"/>
      <w:r>
        <w:rPr>
          <w:rtl/>
        </w:rPr>
        <w:t xml:space="preserve">את </w:t>
      </w:r>
      <w:bookmarkStart w:id="23910" w:name="_ETM_Q54_374610"/>
      <w:bookmarkEnd w:id="23910"/>
      <w:r>
        <w:rPr>
          <w:rtl/>
        </w:rPr>
        <w:t>הכ</w:t>
      </w:r>
      <w:r>
        <w:rPr>
          <w:rFonts w:hint="cs"/>
          <w:rtl/>
        </w:rPr>
        <w:t>ו</w:t>
      </w:r>
      <w:r>
        <w:rPr>
          <w:rtl/>
        </w:rPr>
        <w:t>ל</w:t>
      </w:r>
      <w:r>
        <w:rPr>
          <w:rFonts w:hint="cs"/>
          <w:rtl/>
        </w:rPr>
        <w:t>.</w:t>
      </w:r>
    </w:p>
    <w:p w:rsidR="008C384D" w:rsidRDefault="008C384D" w:rsidP="00A32B7B">
      <w:pPr>
        <w:rPr>
          <w:rtl/>
        </w:rPr>
      </w:pPr>
    </w:p>
    <w:p w:rsidR="008C384D" w:rsidRDefault="008C384D" w:rsidP="00677BBC">
      <w:pPr>
        <w:rPr>
          <w:rtl/>
        </w:rPr>
      </w:pPr>
      <w:bookmarkStart w:id="23911" w:name="_ETM_Q54_375219"/>
      <w:bookmarkEnd w:id="23911"/>
      <w:r>
        <w:rPr>
          <w:rtl/>
        </w:rPr>
        <w:t xml:space="preserve">ואני </w:t>
      </w:r>
      <w:bookmarkStart w:id="23912" w:name="_ETM_Q54_375430"/>
      <w:bookmarkEnd w:id="23912"/>
      <w:r>
        <w:rPr>
          <w:rtl/>
        </w:rPr>
        <w:t xml:space="preserve">רוצה </w:t>
      </w:r>
      <w:bookmarkStart w:id="23913" w:name="_ETM_Q54_375700"/>
      <w:bookmarkEnd w:id="23913"/>
      <w:r>
        <w:rPr>
          <w:rtl/>
        </w:rPr>
        <w:t xml:space="preserve">להגיד </w:t>
      </w:r>
      <w:bookmarkStart w:id="23914" w:name="_ETM_Q54_376329"/>
      <w:bookmarkEnd w:id="23914"/>
      <w:r>
        <w:rPr>
          <w:rtl/>
        </w:rPr>
        <w:t>ל</w:t>
      </w:r>
      <w:bookmarkStart w:id="23915" w:name="_ETM_Q54_376599"/>
      <w:bookmarkEnd w:id="23915"/>
      <w:r>
        <w:rPr>
          <w:rtl/>
        </w:rPr>
        <w:t xml:space="preserve">מירב </w:t>
      </w:r>
      <w:bookmarkStart w:id="23916" w:name="_ETM_Q54_377019"/>
      <w:bookmarkEnd w:id="23916"/>
      <w:r>
        <w:rPr>
          <w:rtl/>
        </w:rPr>
        <w:t>ברגר</w:t>
      </w:r>
      <w:r>
        <w:rPr>
          <w:rFonts w:hint="cs"/>
          <w:rtl/>
        </w:rPr>
        <w:t>,</w:t>
      </w:r>
      <w:r>
        <w:rPr>
          <w:rtl/>
        </w:rPr>
        <w:t xml:space="preserve"> </w:t>
      </w:r>
      <w:bookmarkStart w:id="23917" w:name="_ETM_Q54_377379"/>
      <w:bookmarkEnd w:id="23917"/>
      <w:r>
        <w:rPr>
          <w:rtl/>
        </w:rPr>
        <w:t xml:space="preserve">אימא </w:t>
      </w:r>
      <w:bookmarkStart w:id="23918" w:name="_ETM_Q54_377590"/>
      <w:bookmarkEnd w:id="23918"/>
      <w:r>
        <w:rPr>
          <w:rtl/>
        </w:rPr>
        <w:t>של</w:t>
      </w:r>
      <w:r>
        <w:rPr>
          <w:rFonts w:hint="cs"/>
          <w:rtl/>
        </w:rPr>
        <w:t xml:space="preserve"> אגם </w:t>
      </w:r>
      <w:bookmarkStart w:id="23919" w:name="_ETM_Q54_378775"/>
      <w:bookmarkEnd w:id="23919"/>
      <w:r>
        <w:rPr>
          <w:rFonts w:hint="cs"/>
          <w:rtl/>
        </w:rPr>
        <w:t>ברגר,</w:t>
      </w:r>
      <w:r>
        <w:rPr>
          <w:rtl/>
        </w:rPr>
        <w:t xml:space="preserve"> </w:t>
      </w:r>
      <w:bookmarkStart w:id="23920" w:name="_ETM_Q54_378579"/>
      <w:bookmarkEnd w:id="23920"/>
      <w:r>
        <w:rPr>
          <w:rFonts w:hint="cs"/>
          <w:rtl/>
        </w:rPr>
        <w:t>שב</w:t>
      </w:r>
      <w:r>
        <w:rPr>
          <w:rtl/>
        </w:rPr>
        <w:t xml:space="preserve">שבוע </w:t>
      </w:r>
      <w:bookmarkStart w:id="23921" w:name="_ETM_Q54_378879"/>
      <w:bookmarkEnd w:id="23921"/>
      <w:r>
        <w:rPr>
          <w:rtl/>
        </w:rPr>
        <w:t xml:space="preserve">שעבר </w:t>
      </w:r>
      <w:bookmarkStart w:id="23922" w:name="_ETM_Q54_379150"/>
      <w:bookmarkEnd w:id="23922"/>
      <w:r>
        <w:rPr>
          <w:rFonts w:hint="cs"/>
          <w:rtl/>
        </w:rPr>
        <w:t>היא הלכה ועשתה הפרשת חלה.</w:t>
      </w:r>
      <w:r>
        <w:rPr>
          <w:rtl/>
        </w:rPr>
        <w:t xml:space="preserve"> </w:t>
      </w:r>
      <w:bookmarkStart w:id="23923" w:name="_ETM_Q54_381010"/>
      <w:bookmarkEnd w:id="23923"/>
      <w:r>
        <w:rPr>
          <w:rtl/>
        </w:rPr>
        <w:t xml:space="preserve">אותי </w:t>
      </w:r>
      <w:bookmarkStart w:id="23924" w:name="_ETM_Q54_381249"/>
      <w:bookmarkEnd w:id="23924"/>
      <w:r>
        <w:rPr>
          <w:rtl/>
        </w:rPr>
        <w:t xml:space="preserve">באופן </w:t>
      </w:r>
      <w:bookmarkStart w:id="23925" w:name="_ETM_Q54_381579"/>
      <w:bookmarkEnd w:id="23925"/>
      <w:r>
        <w:rPr>
          <w:rtl/>
        </w:rPr>
        <w:t xml:space="preserve">אישי </w:t>
      </w:r>
      <w:bookmarkStart w:id="23926" w:name="_ETM_Q54_382090"/>
      <w:bookmarkEnd w:id="23926"/>
      <w:r>
        <w:rPr>
          <w:rtl/>
        </w:rPr>
        <w:t xml:space="preserve">היא </w:t>
      </w:r>
      <w:bookmarkStart w:id="23927" w:name="_ETM_Q54_382150"/>
      <w:bookmarkEnd w:id="23927"/>
      <w:r>
        <w:rPr>
          <w:rtl/>
        </w:rPr>
        <w:t xml:space="preserve">חיזקה </w:t>
      </w:r>
      <w:bookmarkStart w:id="23928" w:name="_ETM_Q54_383139"/>
      <w:bookmarkEnd w:id="23928"/>
      <w:r>
        <w:rPr>
          <w:rtl/>
        </w:rPr>
        <w:t xml:space="preserve">בבקשה </w:t>
      </w:r>
      <w:bookmarkStart w:id="23929" w:name="_ETM_Q54_383739"/>
      <w:bookmarkEnd w:id="23929"/>
      <w:r>
        <w:rPr>
          <w:rtl/>
        </w:rPr>
        <w:t>שלה</w:t>
      </w:r>
      <w:r w:rsidR="00677BBC">
        <w:rPr>
          <w:rFonts w:hint="cs"/>
          <w:rtl/>
        </w:rPr>
        <w:t>.</w:t>
      </w:r>
      <w:r>
        <w:rPr>
          <w:rtl/>
        </w:rPr>
        <w:t xml:space="preserve"> </w:t>
      </w:r>
      <w:bookmarkStart w:id="23930" w:name="_ETM_Q54_384609"/>
      <w:bookmarkStart w:id="23931" w:name="_ETM_Q54_385030"/>
      <w:bookmarkStart w:id="23932" w:name="_ETM_Q54_385329"/>
      <w:bookmarkStart w:id="23933" w:name="_ETM_Q54_385959"/>
      <w:bookmarkEnd w:id="23930"/>
      <w:bookmarkEnd w:id="23931"/>
      <w:bookmarkEnd w:id="23932"/>
      <w:bookmarkEnd w:id="23933"/>
      <w:r>
        <w:rPr>
          <w:rtl/>
        </w:rPr>
        <w:t xml:space="preserve">עשיתי </w:t>
      </w:r>
      <w:bookmarkStart w:id="23934" w:name="_ETM_Q54_386349"/>
      <w:bookmarkStart w:id="23935" w:name="_ETM_Q54_386769"/>
      <w:bookmarkStart w:id="23936" w:name="_ETM_Q54_387579"/>
      <w:bookmarkEnd w:id="23934"/>
      <w:bookmarkEnd w:id="23935"/>
      <w:bookmarkEnd w:id="23936"/>
      <w:r>
        <w:rPr>
          <w:rFonts w:hint="cs"/>
          <w:rtl/>
        </w:rPr>
        <w:t xml:space="preserve">בשבילה משהו, </w:t>
      </w:r>
      <w:r>
        <w:rPr>
          <w:rtl/>
        </w:rPr>
        <w:t xml:space="preserve">בגלל </w:t>
      </w:r>
      <w:bookmarkStart w:id="23937" w:name="_ETM_Q54_387849"/>
      <w:bookmarkEnd w:id="23937"/>
      <w:r>
        <w:rPr>
          <w:rtl/>
        </w:rPr>
        <w:t xml:space="preserve">מה </w:t>
      </w:r>
      <w:bookmarkStart w:id="23938" w:name="_ETM_Q54_387939"/>
      <w:bookmarkEnd w:id="23938"/>
      <w:r>
        <w:rPr>
          <w:rtl/>
        </w:rPr>
        <w:t xml:space="preserve">שהיא </w:t>
      </w:r>
      <w:bookmarkStart w:id="23939" w:name="_ETM_Q54_388090"/>
      <w:bookmarkEnd w:id="23939"/>
      <w:r>
        <w:rPr>
          <w:rtl/>
        </w:rPr>
        <w:t>ביקשה</w:t>
      </w:r>
      <w:r>
        <w:rPr>
          <w:rFonts w:hint="cs"/>
          <w:rtl/>
        </w:rPr>
        <w:t>,</w:t>
      </w:r>
      <w:r>
        <w:rPr>
          <w:rtl/>
        </w:rPr>
        <w:t xml:space="preserve"> </w:t>
      </w:r>
      <w:bookmarkStart w:id="23940" w:name="_ETM_Q54_388389"/>
      <w:bookmarkEnd w:id="23940"/>
      <w:r>
        <w:rPr>
          <w:rtl/>
        </w:rPr>
        <w:t xml:space="preserve">אבל </w:t>
      </w:r>
      <w:bookmarkStart w:id="23941" w:name="_ETM_Q54_388540"/>
      <w:bookmarkEnd w:id="23941"/>
      <w:r>
        <w:rPr>
          <w:rtl/>
        </w:rPr>
        <w:t xml:space="preserve">למען </w:t>
      </w:r>
      <w:bookmarkStart w:id="23942" w:name="_ETM_Q54_388810"/>
      <w:bookmarkEnd w:id="23942"/>
      <w:r>
        <w:rPr>
          <w:rtl/>
        </w:rPr>
        <w:t>כולם</w:t>
      </w:r>
      <w:r>
        <w:rPr>
          <w:rFonts w:hint="cs"/>
          <w:rtl/>
        </w:rPr>
        <w:t>,</w:t>
      </w:r>
      <w:r>
        <w:rPr>
          <w:rtl/>
        </w:rPr>
        <w:t xml:space="preserve"> </w:t>
      </w:r>
      <w:bookmarkStart w:id="23943" w:name="_ETM_Q54_389530"/>
      <w:bookmarkEnd w:id="23943"/>
      <w:r>
        <w:rPr>
          <w:rtl/>
        </w:rPr>
        <w:t xml:space="preserve">כי </w:t>
      </w:r>
      <w:bookmarkStart w:id="23944" w:name="_ETM_Q54_389650"/>
      <w:bookmarkEnd w:id="23944"/>
      <w:r>
        <w:rPr>
          <w:rtl/>
        </w:rPr>
        <w:t xml:space="preserve">אני </w:t>
      </w:r>
      <w:bookmarkStart w:id="23945" w:name="_ETM_Q54_389739"/>
      <w:bookmarkEnd w:id="23945"/>
      <w:r>
        <w:rPr>
          <w:rtl/>
        </w:rPr>
        <w:t xml:space="preserve">חושב </w:t>
      </w:r>
      <w:bookmarkStart w:id="23946" w:name="_ETM_Q54_389980"/>
      <w:bookmarkEnd w:id="23946"/>
      <w:r>
        <w:rPr>
          <w:rtl/>
        </w:rPr>
        <w:t xml:space="preserve">שכולנו </w:t>
      </w:r>
      <w:bookmarkStart w:id="23947" w:name="_ETM_Q54_390400"/>
      <w:bookmarkEnd w:id="23947"/>
      <w:r>
        <w:rPr>
          <w:rtl/>
        </w:rPr>
        <w:t xml:space="preserve">משפחה </w:t>
      </w:r>
      <w:bookmarkStart w:id="23948" w:name="_ETM_Q54_390760"/>
      <w:bookmarkEnd w:id="23948"/>
      <w:r>
        <w:rPr>
          <w:rFonts w:hint="cs"/>
          <w:rtl/>
        </w:rPr>
        <w:t>אחת.</w:t>
      </w:r>
      <w:r>
        <w:rPr>
          <w:rtl/>
        </w:rPr>
        <w:t xml:space="preserve"> </w:t>
      </w:r>
      <w:bookmarkStart w:id="23949" w:name="_ETM_Q54_391280"/>
      <w:bookmarkEnd w:id="23949"/>
      <w:r>
        <w:rPr>
          <w:rtl/>
        </w:rPr>
        <w:t>אמרנו</w:t>
      </w:r>
      <w:r>
        <w:rPr>
          <w:rFonts w:hint="cs"/>
          <w:rtl/>
        </w:rPr>
        <w:t>,</w:t>
      </w:r>
      <w:r>
        <w:rPr>
          <w:rtl/>
        </w:rPr>
        <w:t xml:space="preserve"> </w:t>
      </w:r>
      <w:bookmarkStart w:id="23950" w:name="_ETM_Q54_391730"/>
      <w:bookmarkEnd w:id="23950"/>
      <w:r>
        <w:rPr>
          <w:rtl/>
        </w:rPr>
        <w:t xml:space="preserve">צריך </w:t>
      </w:r>
      <w:bookmarkStart w:id="23951" w:name="_ETM_Q54_392060"/>
      <w:bookmarkEnd w:id="23951"/>
      <w:r>
        <w:rPr>
          <w:rtl/>
        </w:rPr>
        <w:t xml:space="preserve">להחזיר </w:t>
      </w:r>
      <w:bookmarkStart w:id="23952" w:name="_ETM_Q54_392419"/>
      <w:bookmarkEnd w:id="23952"/>
      <w:r>
        <w:rPr>
          <w:rtl/>
        </w:rPr>
        <w:t xml:space="preserve">את </w:t>
      </w:r>
      <w:bookmarkStart w:id="23953" w:name="_ETM_Q54_392510"/>
      <w:bookmarkEnd w:id="23953"/>
      <w:r>
        <w:rPr>
          <w:rtl/>
        </w:rPr>
        <w:t>כולם</w:t>
      </w:r>
      <w:r>
        <w:rPr>
          <w:rFonts w:hint="cs"/>
          <w:rtl/>
        </w:rPr>
        <w:t>,</w:t>
      </w:r>
      <w:r>
        <w:rPr>
          <w:rtl/>
        </w:rPr>
        <w:t xml:space="preserve"> </w:t>
      </w:r>
      <w:bookmarkStart w:id="23954" w:name="_ETM_Q54_392780"/>
      <w:bookmarkEnd w:id="23954"/>
      <w:r>
        <w:rPr>
          <w:rtl/>
        </w:rPr>
        <w:t xml:space="preserve">צריך </w:t>
      </w:r>
      <w:bookmarkStart w:id="23955" w:name="_ETM_Q54_392989"/>
      <w:bookmarkEnd w:id="23955"/>
      <w:r>
        <w:rPr>
          <w:rtl/>
        </w:rPr>
        <w:t xml:space="preserve">לעשות </w:t>
      </w:r>
      <w:bookmarkStart w:id="23956" w:name="_ETM_Q54_393319"/>
      <w:bookmarkEnd w:id="23956"/>
      <w:r>
        <w:rPr>
          <w:rtl/>
        </w:rPr>
        <w:t xml:space="preserve">הכול </w:t>
      </w:r>
      <w:bookmarkStart w:id="23957" w:name="_ETM_Q54_393919"/>
      <w:bookmarkEnd w:id="23957"/>
      <w:r>
        <w:rPr>
          <w:rtl/>
        </w:rPr>
        <w:t xml:space="preserve">למען </w:t>
      </w:r>
      <w:bookmarkStart w:id="23958" w:name="_ETM_Q54_394370"/>
      <w:bookmarkEnd w:id="23958"/>
      <w:r>
        <w:rPr>
          <w:rtl/>
        </w:rPr>
        <w:t xml:space="preserve">השבת </w:t>
      </w:r>
      <w:bookmarkStart w:id="23959" w:name="_ETM_Q54_394730"/>
      <w:bookmarkEnd w:id="23959"/>
      <w:r>
        <w:rPr>
          <w:rtl/>
        </w:rPr>
        <w:t>החטופים</w:t>
      </w:r>
      <w:r>
        <w:rPr>
          <w:rFonts w:hint="cs"/>
          <w:rtl/>
        </w:rPr>
        <w:t>, שיחזרו לכאן</w:t>
      </w:r>
      <w:r>
        <w:rPr>
          <w:rtl/>
        </w:rPr>
        <w:t xml:space="preserve"> </w:t>
      </w:r>
      <w:bookmarkStart w:id="23960" w:name="_ETM_Q54_396290"/>
      <w:bookmarkEnd w:id="23960"/>
      <w:r>
        <w:rPr>
          <w:rtl/>
        </w:rPr>
        <w:t xml:space="preserve">בריאים </w:t>
      </w:r>
      <w:bookmarkStart w:id="23961" w:name="_ETM_Q54_396590"/>
      <w:bookmarkEnd w:id="23961"/>
      <w:r>
        <w:rPr>
          <w:rtl/>
        </w:rPr>
        <w:t>ושלמים</w:t>
      </w:r>
      <w:r w:rsidR="00677BBC">
        <w:rPr>
          <w:rFonts w:hint="cs"/>
          <w:rtl/>
        </w:rPr>
        <w:t>,</w:t>
      </w:r>
      <w:r>
        <w:rPr>
          <w:rtl/>
        </w:rPr>
        <w:t xml:space="preserve"> </w:t>
      </w:r>
      <w:bookmarkStart w:id="23962" w:name="_ETM_Q54_397040"/>
      <w:bookmarkEnd w:id="23962"/>
      <w:r w:rsidR="00677BBC">
        <w:rPr>
          <w:rFonts w:hint="cs"/>
          <w:rtl/>
        </w:rPr>
        <w:t>ו</w:t>
      </w:r>
      <w:r>
        <w:rPr>
          <w:rtl/>
        </w:rPr>
        <w:t xml:space="preserve">מי </w:t>
      </w:r>
      <w:bookmarkStart w:id="23963" w:name="_ETM_Q54_397249"/>
      <w:bookmarkEnd w:id="23963"/>
      <w:r>
        <w:rPr>
          <w:rtl/>
        </w:rPr>
        <w:t xml:space="preserve">שצריך </w:t>
      </w:r>
      <w:bookmarkStart w:id="23964" w:name="_ETM_Q54_397950"/>
      <w:bookmarkEnd w:id="23964"/>
      <w:r>
        <w:rPr>
          <w:rFonts w:hint="cs"/>
          <w:rtl/>
        </w:rPr>
        <w:t xml:space="preserve">– </w:t>
      </w:r>
      <w:r>
        <w:rPr>
          <w:rtl/>
        </w:rPr>
        <w:t>ל</w:t>
      </w:r>
      <w:r>
        <w:rPr>
          <w:rFonts w:hint="cs"/>
          <w:rtl/>
        </w:rPr>
        <w:t>ק</w:t>
      </w:r>
      <w:r>
        <w:rPr>
          <w:rtl/>
        </w:rPr>
        <w:t>בורה</w:t>
      </w:r>
      <w:r>
        <w:rPr>
          <w:rFonts w:hint="cs"/>
          <w:rtl/>
        </w:rPr>
        <w:t>,</w:t>
      </w:r>
      <w:r>
        <w:rPr>
          <w:rtl/>
        </w:rPr>
        <w:t xml:space="preserve"> </w:t>
      </w:r>
      <w:bookmarkStart w:id="23965" w:name="_ETM_Q54_398459"/>
      <w:bookmarkEnd w:id="23965"/>
      <w:r>
        <w:rPr>
          <w:rtl/>
        </w:rPr>
        <w:t xml:space="preserve">שיזכה </w:t>
      </w:r>
      <w:bookmarkStart w:id="23966" w:name="_ETM_Q54_398969"/>
      <w:bookmarkEnd w:id="23966"/>
      <w:r>
        <w:rPr>
          <w:rtl/>
        </w:rPr>
        <w:t>ל</w:t>
      </w:r>
      <w:r>
        <w:rPr>
          <w:rFonts w:hint="cs"/>
          <w:rtl/>
        </w:rPr>
        <w:t>קבורת</w:t>
      </w:r>
      <w:r>
        <w:rPr>
          <w:rtl/>
        </w:rPr>
        <w:t xml:space="preserve"> </w:t>
      </w:r>
      <w:bookmarkStart w:id="23967" w:name="_ETM_Q54_399359"/>
      <w:bookmarkEnd w:id="23967"/>
      <w:r>
        <w:rPr>
          <w:rtl/>
        </w:rPr>
        <w:t>ישראל</w:t>
      </w:r>
      <w:r>
        <w:rPr>
          <w:rFonts w:hint="cs"/>
          <w:rtl/>
        </w:rPr>
        <w:t>,</w:t>
      </w:r>
      <w:r>
        <w:rPr>
          <w:rtl/>
        </w:rPr>
        <w:t xml:space="preserve"> </w:t>
      </w:r>
      <w:bookmarkStart w:id="23968" w:name="_ETM_Q54_400079"/>
      <w:bookmarkEnd w:id="23968"/>
      <w:r>
        <w:rPr>
          <w:rtl/>
        </w:rPr>
        <w:t xml:space="preserve">כי </w:t>
      </w:r>
      <w:bookmarkStart w:id="23969" w:name="_ETM_Q54_400200"/>
      <w:bookmarkEnd w:id="23969"/>
      <w:r>
        <w:rPr>
          <w:rtl/>
        </w:rPr>
        <w:t xml:space="preserve">הם </w:t>
      </w:r>
      <w:bookmarkStart w:id="23970" w:name="_ETM_Q54_400260"/>
      <w:bookmarkEnd w:id="23970"/>
      <w:r>
        <w:rPr>
          <w:rtl/>
        </w:rPr>
        <w:t xml:space="preserve">נמצאים </w:t>
      </w:r>
      <w:bookmarkStart w:id="23971" w:name="_ETM_Q54_400709"/>
      <w:bookmarkEnd w:id="23971"/>
      <w:r>
        <w:rPr>
          <w:rtl/>
        </w:rPr>
        <w:t>ש</w:t>
      </w:r>
      <w:r>
        <w:rPr>
          <w:rFonts w:hint="cs"/>
          <w:rtl/>
        </w:rPr>
        <w:t>ם.</w:t>
      </w:r>
      <w:r>
        <w:rPr>
          <w:rtl/>
        </w:rPr>
        <w:t xml:space="preserve"> </w:t>
      </w:r>
      <w:bookmarkStart w:id="23972" w:name="_ETM_Q54_401219"/>
      <w:bookmarkEnd w:id="23972"/>
      <w:r>
        <w:rPr>
          <w:rtl/>
        </w:rPr>
        <w:t xml:space="preserve">האחריות </w:t>
      </w:r>
      <w:bookmarkStart w:id="23973" w:name="_ETM_Q54_401730"/>
      <w:bookmarkEnd w:id="23973"/>
      <w:r>
        <w:rPr>
          <w:rtl/>
        </w:rPr>
        <w:t xml:space="preserve">שלנו </w:t>
      </w:r>
      <w:bookmarkStart w:id="23974" w:name="_ETM_Q54_402480"/>
      <w:bookmarkEnd w:id="23974"/>
      <w:r>
        <w:rPr>
          <w:rFonts w:hint="cs"/>
          <w:rtl/>
        </w:rPr>
        <w:t xml:space="preserve">היא </w:t>
      </w:r>
      <w:r>
        <w:rPr>
          <w:rtl/>
        </w:rPr>
        <w:t xml:space="preserve">להביא </w:t>
      </w:r>
      <w:bookmarkStart w:id="23975" w:name="_ETM_Q54_402989"/>
      <w:bookmarkEnd w:id="23975"/>
      <w:r>
        <w:rPr>
          <w:rtl/>
        </w:rPr>
        <w:t xml:space="preserve">את </w:t>
      </w:r>
      <w:bookmarkStart w:id="23976" w:name="_ETM_Q54_403049"/>
      <w:bookmarkEnd w:id="23976"/>
      <w:r>
        <w:rPr>
          <w:rtl/>
        </w:rPr>
        <w:t>כולם</w:t>
      </w:r>
      <w:r>
        <w:rPr>
          <w:rFonts w:hint="cs"/>
          <w:rtl/>
        </w:rPr>
        <w:t>.</w:t>
      </w:r>
      <w:r>
        <w:rPr>
          <w:rtl/>
        </w:rPr>
        <w:t xml:space="preserve"> </w:t>
      </w:r>
      <w:bookmarkStart w:id="23977" w:name="_ETM_Q54_403590"/>
      <w:bookmarkEnd w:id="23977"/>
      <w:r>
        <w:rPr>
          <w:rtl/>
        </w:rPr>
        <w:t xml:space="preserve">הם </w:t>
      </w:r>
      <w:bookmarkStart w:id="23978" w:name="_ETM_Q54_403769"/>
      <w:bookmarkEnd w:id="23978"/>
      <w:r>
        <w:rPr>
          <w:rtl/>
        </w:rPr>
        <w:t xml:space="preserve">היו </w:t>
      </w:r>
      <w:bookmarkStart w:id="23979" w:name="_ETM_Q54_403919"/>
      <w:bookmarkEnd w:id="23979"/>
      <w:r>
        <w:rPr>
          <w:rtl/>
        </w:rPr>
        <w:t xml:space="preserve">בתקופה </w:t>
      </w:r>
      <w:bookmarkStart w:id="23980" w:name="_ETM_Q54_404340"/>
      <w:bookmarkEnd w:id="23980"/>
      <w:r>
        <w:rPr>
          <w:rtl/>
        </w:rPr>
        <w:t>שלנו</w:t>
      </w:r>
      <w:r>
        <w:rPr>
          <w:rFonts w:hint="cs"/>
          <w:rtl/>
        </w:rPr>
        <w:t>,</w:t>
      </w:r>
      <w:r>
        <w:rPr>
          <w:rtl/>
        </w:rPr>
        <w:t xml:space="preserve"> </w:t>
      </w:r>
      <w:bookmarkStart w:id="23981" w:name="_ETM_Q54_404669"/>
      <w:bookmarkEnd w:id="23981"/>
      <w:r>
        <w:rPr>
          <w:rtl/>
        </w:rPr>
        <w:t>ש</w:t>
      </w:r>
      <w:r>
        <w:rPr>
          <w:rFonts w:hint="cs"/>
          <w:rtl/>
        </w:rPr>
        <w:t xml:space="preserve">ל </w:t>
      </w:r>
      <w:r>
        <w:rPr>
          <w:rtl/>
        </w:rPr>
        <w:t xml:space="preserve">כל </w:t>
      </w:r>
      <w:bookmarkStart w:id="23982" w:name="_ETM_Q54_404939"/>
      <w:bookmarkEnd w:id="23982"/>
      <w:r>
        <w:rPr>
          <w:rFonts w:hint="cs"/>
          <w:rtl/>
        </w:rPr>
        <w:t>אחד</w:t>
      </w:r>
      <w:r>
        <w:rPr>
          <w:rtl/>
        </w:rPr>
        <w:t xml:space="preserve"> </w:t>
      </w:r>
      <w:bookmarkStart w:id="23983" w:name="_ETM_Q54_405120"/>
      <w:bookmarkEnd w:id="23983"/>
      <w:r>
        <w:rPr>
          <w:rtl/>
        </w:rPr>
        <w:t xml:space="preserve">מאיתנו </w:t>
      </w:r>
      <w:bookmarkStart w:id="23984" w:name="_ETM_Q54_405389"/>
      <w:bookmarkEnd w:id="23984"/>
      <w:r>
        <w:rPr>
          <w:rFonts w:hint="cs"/>
          <w:rtl/>
        </w:rPr>
        <w:t>ושלנו</w:t>
      </w:r>
      <w:r>
        <w:rPr>
          <w:rtl/>
        </w:rPr>
        <w:t xml:space="preserve"> </w:t>
      </w:r>
      <w:bookmarkStart w:id="23985" w:name="_ETM_Q54_405689"/>
      <w:bookmarkEnd w:id="23985"/>
      <w:r>
        <w:rPr>
          <w:rtl/>
        </w:rPr>
        <w:t xml:space="preserve">כממשלה </w:t>
      </w:r>
      <w:bookmarkStart w:id="23986" w:name="_ETM_Q54_406349"/>
      <w:bookmarkEnd w:id="23986"/>
      <w:r>
        <w:rPr>
          <w:rFonts w:hint="cs"/>
          <w:rtl/>
        </w:rPr>
        <w:t xml:space="preserve">– </w:t>
      </w:r>
      <w:r>
        <w:rPr>
          <w:rtl/>
        </w:rPr>
        <w:t xml:space="preserve">האחריות </w:t>
      </w:r>
      <w:bookmarkStart w:id="23987" w:name="_ETM_Q54_406709"/>
      <w:bookmarkEnd w:id="23987"/>
      <w:r>
        <w:rPr>
          <w:rtl/>
        </w:rPr>
        <w:t xml:space="preserve">שלנו </w:t>
      </w:r>
      <w:bookmarkStart w:id="23988" w:name="_ETM_Q54_406889"/>
      <w:bookmarkEnd w:id="23988"/>
      <w:r>
        <w:rPr>
          <w:rFonts w:hint="cs"/>
          <w:rtl/>
        </w:rPr>
        <w:t xml:space="preserve">היא </w:t>
      </w:r>
      <w:r>
        <w:rPr>
          <w:rtl/>
        </w:rPr>
        <w:t xml:space="preserve">להביא </w:t>
      </w:r>
      <w:bookmarkStart w:id="23989" w:name="_ETM_Q54_407189"/>
      <w:bookmarkEnd w:id="23989"/>
      <w:r>
        <w:rPr>
          <w:rtl/>
        </w:rPr>
        <w:t xml:space="preserve">אותם </w:t>
      </w:r>
      <w:bookmarkStart w:id="23990" w:name="_ETM_Q54_407760"/>
      <w:bookmarkEnd w:id="23990"/>
      <w:r>
        <w:rPr>
          <w:rtl/>
        </w:rPr>
        <w:t xml:space="preserve">בריאים </w:t>
      </w:r>
      <w:bookmarkStart w:id="23991" w:name="_ETM_Q54_408060"/>
      <w:bookmarkEnd w:id="23991"/>
      <w:r>
        <w:rPr>
          <w:rtl/>
        </w:rPr>
        <w:t>ושלמים</w:t>
      </w:r>
      <w:r>
        <w:rPr>
          <w:rFonts w:hint="cs"/>
          <w:rtl/>
        </w:rPr>
        <w:t>.</w:t>
      </w:r>
      <w:r>
        <w:rPr>
          <w:rtl/>
        </w:rPr>
        <w:t xml:space="preserve"> </w:t>
      </w:r>
      <w:bookmarkStart w:id="23992" w:name="_ETM_Q54_408480"/>
      <w:bookmarkEnd w:id="23992"/>
      <w:r>
        <w:rPr>
          <w:rtl/>
        </w:rPr>
        <w:t xml:space="preserve">ועוד </w:t>
      </w:r>
      <w:bookmarkStart w:id="23993" w:name="_ETM_Q54_408719"/>
      <w:bookmarkEnd w:id="23993"/>
      <w:r>
        <w:rPr>
          <w:rtl/>
        </w:rPr>
        <w:t>פעם</w:t>
      </w:r>
      <w:r>
        <w:rPr>
          <w:rFonts w:hint="cs"/>
          <w:rtl/>
        </w:rPr>
        <w:t>,</w:t>
      </w:r>
      <w:r>
        <w:rPr>
          <w:rtl/>
        </w:rPr>
        <w:t xml:space="preserve"> </w:t>
      </w:r>
      <w:bookmarkStart w:id="23994" w:name="_ETM_Q54_408930"/>
      <w:bookmarkEnd w:id="23994"/>
      <w:r>
        <w:rPr>
          <w:rtl/>
        </w:rPr>
        <w:t xml:space="preserve">תודה </w:t>
      </w:r>
      <w:bookmarkStart w:id="23995" w:name="_ETM_Q54_409200"/>
      <w:bookmarkEnd w:id="23995"/>
      <w:r>
        <w:rPr>
          <w:rtl/>
        </w:rPr>
        <w:t xml:space="preserve">רבה </w:t>
      </w:r>
      <w:bookmarkStart w:id="23996" w:name="_ETM_Q54_409379"/>
      <w:bookmarkEnd w:id="23996"/>
      <w:r>
        <w:rPr>
          <w:rtl/>
        </w:rPr>
        <w:t>לכם</w:t>
      </w:r>
      <w:r>
        <w:rPr>
          <w:rFonts w:hint="cs"/>
          <w:rtl/>
        </w:rPr>
        <w:t>.</w:t>
      </w:r>
      <w:r>
        <w:rPr>
          <w:rtl/>
        </w:rPr>
        <w:t xml:space="preserve"> </w:t>
      </w:r>
      <w:bookmarkStart w:id="23997" w:name="_ETM_Q54_409709"/>
      <w:bookmarkEnd w:id="23997"/>
      <w:r>
        <w:rPr>
          <w:rtl/>
        </w:rPr>
        <w:t xml:space="preserve">אנחנו </w:t>
      </w:r>
      <w:bookmarkStart w:id="23998" w:name="_ETM_Q54_410159"/>
      <w:bookmarkEnd w:id="23998"/>
      <w:r>
        <w:rPr>
          <w:rFonts w:hint="cs"/>
          <w:rtl/>
        </w:rPr>
        <w:t xml:space="preserve">אומרים </w:t>
      </w:r>
      <w:bookmarkStart w:id="23999" w:name="_ETM_Q54_410475"/>
      <w:bookmarkEnd w:id="23999"/>
      <w:r>
        <w:rPr>
          <w:rtl/>
        </w:rPr>
        <w:t xml:space="preserve">לכם </w:t>
      </w:r>
      <w:bookmarkStart w:id="24000" w:name="_ETM_Q54_410370"/>
      <w:bookmarkEnd w:id="24000"/>
      <w:r>
        <w:rPr>
          <w:rtl/>
        </w:rPr>
        <w:t>תודה</w:t>
      </w:r>
      <w:r>
        <w:rPr>
          <w:rFonts w:hint="cs"/>
          <w:rtl/>
        </w:rPr>
        <w:t>.</w:t>
      </w:r>
      <w:r>
        <w:rPr>
          <w:rtl/>
        </w:rPr>
        <w:t xml:space="preserve"> </w:t>
      </w:r>
      <w:bookmarkStart w:id="24001" w:name="_ETM_Q54_410819"/>
      <w:bookmarkEnd w:id="24001"/>
      <w:r>
        <w:rPr>
          <w:rtl/>
        </w:rPr>
        <w:t xml:space="preserve">אין </w:t>
      </w:r>
      <w:bookmarkStart w:id="24002" w:name="_ETM_Q54_411060"/>
      <w:bookmarkEnd w:id="24002"/>
      <w:r>
        <w:rPr>
          <w:rtl/>
        </w:rPr>
        <w:t xml:space="preserve">לכם </w:t>
      </w:r>
      <w:bookmarkStart w:id="24003" w:name="_ETM_Q54_411299"/>
      <w:bookmarkEnd w:id="24003"/>
      <w:r>
        <w:rPr>
          <w:rtl/>
        </w:rPr>
        <w:t xml:space="preserve">מה </w:t>
      </w:r>
      <w:bookmarkStart w:id="24004" w:name="_ETM_Q54_411419"/>
      <w:bookmarkEnd w:id="24004"/>
      <w:r>
        <w:rPr>
          <w:rtl/>
        </w:rPr>
        <w:t xml:space="preserve">להגיד </w:t>
      </w:r>
      <w:bookmarkStart w:id="24005" w:name="_ETM_Q54_411659"/>
      <w:bookmarkEnd w:id="24005"/>
      <w:r>
        <w:rPr>
          <w:rtl/>
        </w:rPr>
        <w:t xml:space="preserve">לנו </w:t>
      </w:r>
      <w:bookmarkStart w:id="24006" w:name="_ETM_Q54_411779"/>
      <w:bookmarkEnd w:id="24006"/>
      <w:r>
        <w:rPr>
          <w:rtl/>
        </w:rPr>
        <w:t>תודה</w:t>
      </w:r>
      <w:r>
        <w:rPr>
          <w:rFonts w:hint="cs"/>
          <w:rtl/>
        </w:rPr>
        <w:t>,</w:t>
      </w:r>
      <w:r>
        <w:rPr>
          <w:rtl/>
        </w:rPr>
        <w:t xml:space="preserve"> </w:t>
      </w:r>
      <w:bookmarkStart w:id="24007" w:name="_ETM_Q54_412019"/>
      <w:bookmarkEnd w:id="24007"/>
      <w:r>
        <w:rPr>
          <w:rtl/>
        </w:rPr>
        <w:t xml:space="preserve">כי </w:t>
      </w:r>
      <w:bookmarkStart w:id="24008" w:name="_ETM_Q54_412200"/>
      <w:bookmarkEnd w:id="24008"/>
      <w:r>
        <w:rPr>
          <w:rtl/>
        </w:rPr>
        <w:t xml:space="preserve">אנחנו </w:t>
      </w:r>
      <w:bookmarkStart w:id="24009" w:name="_ETM_Q54_412469"/>
      <w:bookmarkEnd w:id="24009"/>
      <w:r>
        <w:rPr>
          <w:rtl/>
        </w:rPr>
        <w:t xml:space="preserve">חייבים </w:t>
      </w:r>
      <w:bookmarkStart w:id="24010" w:name="_ETM_Q54_412799"/>
      <w:bookmarkEnd w:id="24010"/>
      <w:r>
        <w:rPr>
          <w:rtl/>
        </w:rPr>
        <w:t>לכם</w:t>
      </w:r>
      <w:r>
        <w:rPr>
          <w:rFonts w:hint="cs"/>
          <w:rtl/>
        </w:rPr>
        <w:t>,</w:t>
      </w:r>
      <w:r>
        <w:rPr>
          <w:rtl/>
        </w:rPr>
        <w:t xml:space="preserve"> </w:t>
      </w:r>
      <w:bookmarkStart w:id="24011" w:name="_ETM_Q54_413279"/>
      <w:bookmarkEnd w:id="24011"/>
      <w:r>
        <w:rPr>
          <w:rtl/>
        </w:rPr>
        <w:t xml:space="preserve">אתם </w:t>
      </w:r>
      <w:bookmarkStart w:id="24012" w:name="_ETM_Q54_413579"/>
      <w:bookmarkEnd w:id="24012"/>
      <w:r>
        <w:rPr>
          <w:rtl/>
        </w:rPr>
        <w:t xml:space="preserve">לא </w:t>
      </w:r>
      <w:bookmarkStart w:id="24013" w:name="_ETM_Q54_413669"/>
      <w:bookmarkEnd w:id="24013"/>
      <w:r>
        <w:rPr>
          <w:rtl/>
        </w:rPr>
        <w:t xml:space="preserve">חייבים </w:t>
      </w:r>
      <w:bookmarkStart w:id="24014" w:name="_ETM_Q54_413939"/>
      <w:bookmarkEnd w:id="24014"/>
      <w:r>
        <w:rPr>
          <w:rtl/>
        </w:rPr>
        <w:t xml:space="preserve">לנו </w:t>
      </w:r>
      <w:bookmarkStart w:id="24015" w:name="_ETM_Q54_414120"/>
      <w:bookmarkEnd w:id="24015"/>
      <w:r>
        <w:rPr>
          <w:rtl/>
        </w:rPr>
        <w:t>כלום</w:t>
      </w:r>
      <w:r>
        <w:rPr>
          <w:rFonts w:hint="cs"/>
          <w:rtl/>
        </w:rPr>
        <w:t>.</w:t>
      </w:r>
      <w:r>
        <w:rPr>
          <w:rtl/>
        </w:rPr>
        <w:t xml:space="preserve"> </w:t>
      </w:r>
      <w:bookmarkStart w:id="24016" w:name="_ETM_Q54_414359"/>
      <w:bookmarkEnd w:id="24016"/>
      <w:r>
        <w:rPr>
          <w:rtl/>
        </w:rPr>
        <w:t xml:space="preserve">תודה </w:t>
      </w:r>
      <w:bookmarkStart w:id="24017" w:name="_ETM_Q54_414599"/>
      <w:bookmarkEnd w:id="24017"/>
      <w:r>
        <w:rPr>
          <w:rtl/>
        </w:rPr>
        <w:t>רבה</w:t>
      </w:r>
      <w:r>
        <w:rPr>
          <w:rFonts w:hint="cs"/>
          <w:rtl/>
        </w:rPr>
        <w:t>.</w:t>
      </w:r>
    </w:p>
    <w:p w:rsidR="008C384D" w:rsidRDefault="008C384D" w:rsidP="00A32B7B">
      <w:pPr>
        <w:rPr>
          <w:rtl/>
        </w:rPr>
      </w:pPr>
      <w:bookmarkStart w:id="24018" w:name="_ETM_Q54_417675"/>
      <w:bookmarkStart w:id="24019" w:name="_ETM_Q54_417786"/>
      <w:bookmarkEnd w:id="24018"/>
      <w:bookmarkEnd w:id="24019"/>
    </w:p>
    <w:p w:rsidR="008C384D" w:rsidRDefault="00FA6520" w:rsidP="00FA6520">
      <w:pPr>
        <w:pStyle w:val="af8"/>
        <w:rPr>
          <w:rtl/>
        </w:rPr>
      </w:pPr>
      <w:bookmarkStart w:id="24020" w:name="ET_yor_6597_1373"/>
      <w:r w:rsidRPr="00FA6520">
        <w:rPr>
          <w:rStyle w:val="TagStyle"/>
          <w:rtl/>
        </w:rPr>
        <w:t xml:space="preserve"> &lt;&lt; יור &gt;&gt;</w:t>
      </w:r>
      <w:r w:rsidR="003A1F77" w:rsidRPr="003A1F77">
        <w:rPr>
          <w:rtl/>
        </w:rPr>
        <w:t>הי</w:t>
      </w:r>
      <w:r w:rsidR="008C384D">
        <w:rPr>
          <w:rtl/>
        </w:rPr>
        <w:t>ו"ר מאיר כהן:</w:t>
      </w:r>
      <w:r w:rsidR="008C384D" w:rsidRPr="00FE19E9">
        <w:rPr>
          <w:rtl/>
        </w:rPr>
        <w:t xml:space="preserve"> </w:t>
      </w:r>
      <w:r w:rsidRPr="00FA6520">
        <w:rPr>
          <w:rStyle w:val="TagStyle"/>
          <w:rtl/>
        </w:rPr>
        <w:t>&lt;&lt; יור &gt;&gt;</w:t>
      </w:r>
      <w:bookmarkEnd w:id="24020"/>
      <w:r w:rsidRPr="00FA6520">
        <w:rPr>
          <w:rStyle w:val="TagStyle"/>
          <w:rtl/>
        </w:rPr>
        <w:t xml:space="preserve"> </w:t>
      </w:r>
      <w:r w:rsidR="008C384D">
        <w:rPr>
          <w:rtl/>
        </w:rPr>
        <w:t xml:space="preserve"> </w:t>
      </w:r>
    </w:p>
    <w:p w:rsidR="008C384D" w:rsidRDefault="008C384D" w:rsidP="00A32B7B">
      <w:pPr>
        <w:rPr>
          <w:rtl/>
        </w:rPr>
      </w:pPr>
    </w:p>
    <w:p w:rsidR="008C384D" w:rsidRDefault="008C384D" w:rsidP="00677BBC">
      <w:pPr>
        <w:rPr>
          <w:rtl/>
        </w:rPr>
      </w:pPr>
      <w:bookmarkStart w:id="24021" w:name="_ETM_Q54_418488"/>
      <w:bookmarkStart w:id="24022" w:name="_ETM_Q54_415049"/>
      <w:bookmarkEnd w:id="24021"/>
      <w:bookmarkEnd w:id="24022"/>
      <w:r>
        <w:rPr>
          <w:rtl/>
        </w:rPr>
        <w:t xml:space="preserve">תודה </w:t>
      </w:r>
      <w:bookmarkStart w:id="24023" w:name="_ETM_Q54_415349"/>
      <w:bookmarkEnd w:id="24023"/>
      <w:r>
        <w:rPr>
          <w:rtl/>
        </w:rPr>
        <w:t>רבה</w:t>
      </w:r>
      <w:r>
        <w:rPr>
          <w:rFonts w:hint="cs"/>
          <w:rtl/>
        </w:rPr>
        <w:t>.</w:t>
      </w:r>
      <w:r>
        <w:rPr>
          <w:rtl/>
        </w:rPr>
        <w:t xml:space="preserve"> </w:t>
      </w:r>
      <w:bookmarkStart w:id="24024" w:name="_ETM_Q54_415799"/>
      <w:bookmarkEnd w:id="24024"/>
      <w:r>
        <w:rPr>
          <w:rtl/>
        </w:rPr>
        <w:t xml:space="preserve">תודה </w:t>
      </w:r>
      <w:bookmarkStart w:id="24025" w:name="_ETM_Q54_416129"/>
      <w:bookmarkEnd w:id="24025"/>
      <w:r>
        <w:rPr>
          <w:rtl/>
        </w:rPr>
        <w:t>רבה</w:t>
      </w:r>
      <w:r>
        <w:rPr>
          <w:rFonts w:hint="cs"/>
          <w:rtl/>
        </w:rPr>
        <w:t>,</w:t>
      </w:r>
      <w:r>
        <w:rPr>
          <w:rtl/>
        </w:rPr>
        <w:t xml:space="preserve"> </w:t>
      </w:r>
      <w:bookmarkStart w:id="24026" w:name="_ETM_Q54_416370"/>
      <w:bookmarkEnd w:id="24026"/>
      <w:r>
        <w:rPr>
          <w:rtl/>
        </w:rPr>
        <w:t>אדוני</w:t>
      </w:r>
      <w:r>
        <w:rPr>
          <w:rFonts w:hint="cs"/>
          <w:rtl/>
        </w:rPr>
        <w:t>.</w:t>
      </w:r>
      <w:r>
        <w:rPr>
          <w:rtl/>
        </w:rPr>
        <w:t xml:space="preserve"> </w:t>
      </w:r>
      <w:bookmarkStart w:id="24027" w:name="_ETM_Q54_418749"/>
      <w:bookmarkEnd w:id="24027"/>
      <w:r>
        <w:rPr>
          <w:rtl/>
        </w:rPr>
        <w:t xml:space="preserve">יבגני </w:t>
      </w:r>
      <w:bookmarkStart w:id="24028" w:name="_ETM_Q54_419139"/>
      <w:bookmarkEnd w:id="24028"/>
      <w:r>
        <w:rPr>
          <w:rtl/>
        </w:rPr>
        <w:t xml:space="preserve">סובה </w:t>
      </w:r>
      <w:bookmarkStart w:id="24029" w:name="_ETM_Q54_420250"/>
      <w:bookmarkEnd w:id="24029"/>
      <w:r>
        <w:rPr>
          <w:rtl/>
        </w:rPr>
        <w:t>נמצא</w:t>
      </w:r>
      <w:r>
        <w:rPr>
          <w:rFonts w:hint="cs"/>
          <w:rtl/>
        </w:rPr>
        <w:t>?</w:t>
      </w:r>
      <w:r>
        <w:rPr>
          <w:rtl/>
        </w:rPr>
        <w:t xml:space="preserve"> </w:t>
      </w:r>
      <w:bookmarkStart w:id="24030" w:name="_ETM_Q54_420880"/>
      <w:bookmarkEnd w:id="24030"/>
      <w:r>
        <w:rPr>
          <w:rtl/>
        </w:rPr>
        <w:t xml:space="preserve">לא </w:t>
      </w:r>
      <w:bookmarkStart w:id="24031" w:name="_ETM_Q54_421240"/>
      <w:bookmarkEnd w:id="24031"/>
      <w:r>
        <w:rPr>
          <w:rtl/>
        </w:rPr>
        <w:t>נמצא</w:t>
      </w:r>
      <w:r>
        <w:rPr>
          <w:rFonts w:hint="cs"/>
          <w:rtl/>
        </w:rPr>
        <w:t>.</w:t>
      </w:r>
      <w:r>
        <w:rPr>
          <w:rtl/>
        </w:rPr>
        <w:t xml:space="preserve"> </w:t>
      </w:r>
      <w:bookmarkStart w:id="24032" w:name="_ETM_Q54_421750"/>
      <w:bookmarkEnd w:id="24032"/>
      <w:r>
        <w:rPr>
          <w:rtl/>
        </w:rPr>
        <w:t xml:space="preserve">אם </w:t>
      </w:r>
      <w:bookmarkStart w:id="24033" w:name="_ETM_Q54_421900"/>
      <w:bookmarkEnd w:id="24033"/>
      <w:r>
        <w:rPr>
          <w:rtl/>
        </w:rPr>
        <w:t>כך</w:t>
      </w:r>
      <w:r>
        <w:rPr>
          <w:rFonts w:hint="cs"/>
          <w:rtl/>
        </w:rPr>
        <w:t>,</w:t>
      </w:r>
      <w:r>
        <w:rPr>
          <w:rtl/>
        </w:rPr>
        <w:t xml:space="preserve"> </w:t>
      </w:r>
      <w:bookmarkStart w:id="24034" w:name="_ETM_Q54_422170"/>
      <w:bookmarkEnd w:id="24034"/>
      <w:r>
        <w:rPr>
          <w:rtl/>
        </w:rPr>
        <w:t xml:space="preserve">אני </w:t>
      </w:r>
      <w:bookmarkStart w:id="24035" w:name="_ETM_Q54_422349"/>
      <w:bookmarkEnd w:id="24035"/>
      <w:r>
        <w:rPr>
          <w:rtl/>
        </w:rPr>
        <w:t xml:space="preserve">מבקש </w:t>
      </w:r>
      <w:bookmarkStart w:id="24036" w:name="_ETM_Q54_423400"/>
      <w:bookmarkEnd w:id="24036"/>
      <w:r>
        <w:rPr>
          <w:rtl/>
        </w:rPr>
        <w:t xml:space="preserve">לשמוע </w:t>
      </w:r>
      <w:bookmarkStart w:id="24037" w:name="_ETM_Q54_423819"/>
      <w:bookmarkEnd w:id="24037"/>
      <w:r>
        <w:rPr>
          <w:rtl/>
        </w:rPr>
        <w:t xml:space="preserve">את </w:t>
      </w:r>
      <w:bookmarkStart w:id="24038" w:name="_ETM_Q54_423910"/>
      <w:bookmarkEnd w:id="24038"/>
      <w:r>
        <w:rPr>
          <w:rtl/>
        </w:rPr>
        <w:t xml:space="preserve">תשובתו </w:t>
      </w:r>
      <w:bookmarkStart w:id="24039" w:name="_ETM_Q54_424450"/>
      <w:bookmarkEnd w:id="24039"/>
      <w:r>
        <w:rPr>
          <w:rtl/>
        </w:rPr>
        <w:t xml:space="preserve">של </w:t>
      </w:r>
      <w:bookmarkStart w:id="24040" w:name="_ETM_Q54_425140"/>
      <w:bookmarkEnd w:id="24040"/>
      <w:r>
        <w:rPr>
          <w:rtl/>
        </w:rPr>
        <w:t xml:space="preserve">שר </w:t>
      </w:r>
      <w:bookmarkStart w:id="24041" w:name="_ETM_Q54_425470"/>
      <w:bookmarkEnd w:id="24041"/>
      <w:r>
        <w:rPr>
          <w:rtl/>
        </w:rPr>
        <w:t>הפנים</w:t>
      </w:r>
      <w:r>
        <w:rPr>
          <w:rFonts w:hint="cs"/>
          <w:rtl/>
        </w:rPr>
        <w:t>.</w:t>
      </w:r>
      <w:r>
        <w:rPr>
          <w:rtl/>
        </w:rPr>
        <w:t xml:space="preserve"> </w:t>
      </w:r>
      <w:bookmarkStart w:id="24042" w:name="_ETM_Q54_426040"/>
      <w:bookmarkEnd w:id="24042"/>
      <w:r>
        <w:rPr>
          <w:rtl/>
        </w:rPr>
        <w:t xml:space="preserve">מי </w:t>
      </w:r>
      <w:bookmarkStart w:id="24043" w:name="_ETM_Q54_426280"/>
      <w:bookmarkEnd w:id="24043"/>
      <w:r>
        <w:rPr>
          <w:rtl/>
        </w:rPr>
        <w:t xml:space="preserve">עונה </w:t>
      </w:r>
      <w:bookmarkStart w:id="24044" w:name="_ETM_Q54_426550"/>
      <w:bookmarkEnd w:id="24044"/>
      <w:r>
        <w:rPr>
          <w:rtl/>
        </w:rPr>
        <w:t xml:space="preserve">במקום </w:t>
      </w:r>
      <w:bookmarkStart w:id="24045" w:name="_ETM_Q54_426910"/>
      <w:bookmarkEnd w:id="24045"/>
      <w:r>
        <w:rPr>
          <w:rtl/>
        </w:rPr>
        <w:t>השר</w:t>
      </w:r>
      <w:r>
        <w:rPr>
          <w:rFonts w:hint="cs"/>
          <w:rtl/>
        </w:rPr>
        <w:t>?</w:t>
      </w:r>
      <w:r>
        <w:rPr>
          <w:rtl/>
        </w:rPr>
        <w:t xml:space="preserve"> </w:t>
      </w:r>
      <w:bookmarkStart w:id="24046" w:name="_ETM_Q54_428269"/>
      <w:bookmarkEnd w:id="24046"/>
      <w:r>
        <w:rPr>
          <w:rtl/>
        </w:rPr>
        <w:t xml:space="preserve">השר </w:t>
      </w:r>
      <w:bookmarkStart w:id="24047" w:name="_ETM_Q54_428599"/>
      <w:bookmarkEnd w:id="24047"/>
      <w:r>
        <w:rPr>
          <w:rtl/>
        </w:rPr>
        <w:t>ש</w:t>
      </w:r>
      <w:r>
        <w:rPr>
          <w:rFonts w:hint="cs"/>
          <w:rtl/>
        </w:rPr>
        <w:t>י</w:t>
      </w:r>
      <w:r>
        <w:rPr>
          <w:rtl/>
        </w:rPr>
        <w:t>קלי</w:t>
      </w:r>
      <w:r>
        <w:rPr>
          <w:rFonts w:hint="cs"/>
          <w:rtl/>
        </w:rPr>
        <w:t>,</w:t>
      </w:r>
      <w:r>
        <w:rPr>
          <w:rtl/>
        </w:rPr>
        <w:t xml:space="preserve"> </w:t>
      </w:r>
      <w:bookmarkStart w:id="24048" w:name="_ETM_Q54_430059"/>
      <w:bookmarkEnd w:id="24048"/>
      <w:r>
        <w:rPr>
          <w:rtl/>
        </w:rPr>
        <w:t>תעלה</w:t>
      </w:r>
      <w:r>
        <w:rPr>
          <w:rFonts w:hint="cs"/>
          <w:rtl/>
        </w:rPr>
        <w:t>,</w:t>
      </w:r>
      <w:r>
        <w:rPr>
          <w:rtl/>
        </w:rPr>
        <w:t xml:space="preserve"> </w:t>
      </w:r>
      <w:bookmarkStart w:id="24049" w:name="_ETM_Q54_430359"/>
      <w:bookmarkEnd w:id="24049"/>
      <w:r>
        <w:rPr>
          <w:rtl/>
        </w:rPr>
        <w:t>בבקשה</w:t>
      </w:r>
      <w:r>
        <w:rPr>
          <w:rFonts w:hint="cs"/>
          <w:rtl/>
        </w:rPr>
        <w:t>.</w:t>
      </w:r>
      <w:r>
        <w:rPr>
          <w:rtl/>
        </w:rPr>
        <w:t xml:space="preserve"> </w:t>
      </w:r>
      <w:bookmarkStart w:id="24050" w:name="_ETM_Q54_439380"/>
      <w:bookmarkEnd w:id="24050"/>
      <w:r>
        <w:rPr>
          <w:rtl/>
        </w:rPr>
        <w:t>בבקשה</w:t>
      </w:r>
      <w:r>
        <w:rPr>
          <w:rFonts w:hint="cs"/>
          <w:rtl/>
        </w:rPr>
        <w:t>.</w:t>
      </w:r>
    </w:p>
    <w:p w:rsidR="008C384D" w:rsidRDefault="008C384D" w:rsidP="00A32B7B">
      <w:pPr>
        <w:rPr>
          <w:rtl/>
        </w:rPr>
      </w:pPr>
      <w:bookmarkStart w:id="24051" w:name="_ETM_Q54_438939"/>
      <w:bookmarkStart w:id="24052" w:name="_ETM_Q54_439073"/>
      <w:bookmarkStart w:id="24053" w:name="_ETM_Q54_440379"/>
      <w:bookmarkEnd w:id="24051"/>
      <w:bookmarkEnd w:id="24052"/>
      <w:bookmarkEnd w:id="24053"/>
    </w:p>
    <w:p w:rsidR="008C384D" w:rsidRDefault="008C384D" w:rsidP="00A91E73">
      <w:pPr>
        <w:pStyle w:val="a5"/>
        <w:rPr>
          <w:rtl/>
        </w:rPr>
      </w:pPr>
      <w:bookmarkStart w:id="24054" w:name="ET_speaker_6462_6"/>
      <w:r w:rsidRPr="00A91E73">
        <w:rPr>
          <w:rStyle w:val="TagStyle"/>
          <w:rtl/>
        </w:rPr>
        <w:t xml:space="preserve"> &lt;&lt; דובר &gt;&gt;</w:t>
      </w:r>
      <w:bookmarkStart w:id="24055" w:name="_Toc222733084"/>
      <w:r w:rsidR="003A1F77" w:rsidRPr="003A1F77">
        <w:rPr>
          <w:rtl/>
        </w:rPr>
        <w:t>שר</w:t>
      </w:r>
      <w:bookmarkStart w:id="24056" w:name="_Toc189128664"/>
      <w:bookmarkStart w:id="24057" w:name="_Toc189133194"/>
      <w:bookmarkStart w:id="24058" w:name="_Toc189134264"/>
      <w:r>
        <w:rPr>
          <w:rtl/>
        </w:rPr>
        <w:t xml:space="preserve"> התפוצות והמאבק באנטישמיות עמיחי שיקלי:</w:t>
      </w:r>
      <w:bookmarkEnd w:id="24056"/>
      <w:bookmarkEnd w:id="24057"/>
      <w:bookmarkEnd w:id="24058"/>
      <w:bookmarkEnd w:id="24055"/>
      <w:r w:rsidRPr="00FE19E9">
        <w:rPr>
          <w:rtl/>
        </w:rPr>
        <w:t xml:space="preserve"> </w:t>
      </w:r>
      <w:r w:rsidRPr="00A91E73">
        <w:rPr>
          <w:rStyle w:val="TagStyle"/>
          <w:rtl/>
        </w:rPr>
        <w:t>&lt;&lt; דובר &gt;&gt;</w:t>
      </w:r>
      <w:r>
        <w:rPr>
          <w:rtl/>
        </w:rPr>
        <w:t xml:space="preserve"> </w:t>
      </w:r>
      <w:bookmarkEnd w:id="24054"/>
    </w:p>
    <w:p w:rsidR="008C384D" w:rsidRDefault="008C384D" w:rsidP="00A32B7B">
      <w:pPr>
        <w:rPr>
          <w:rtl/>
        </w:rPr>
      </w:pPr>
    </w:p>
    <w:p w:rsidR="008C384D" w:rsidRDefault="008C384D" w:rsidP="00A32B7B">
      <w:pPr>
        <w:rPr>
          <w:rtl/>
        </w:rPr>
      </w:pPr>
      <w:bookmarkStart w:id="24059" w:name="_ETM_Q54_440992"/>
      <w:bookmarkStart w:id="24060" w:name="_ETM_Q54_441076"/>
      <w:bookmarkStart w:id="24061" w:name="_ETM_Q54_441610"/>
      <w:bookmarkEnd w:id="24059"/>
      <w:bookmarkEnd w:id="24060"/>
      <w:bookmarkEnd w:id="24061"/>
      <w:r>
        <w:rPr>
          <w:rtl/>
        </w:rPr>
        <w:t xml:space="preserve">כבוד </w:t>
      </w:r>
      <w:bookmarkStart w:id="24062" w:name="_ETM_Q54_441819"/>
      <w:bookmarkEnd w:id="24062"/>
      <w:r>
        <w:rPr>
          <w:rtl/>
        </w:rPr>
        <w:t>היושב-ראש</w:t>
      </w:r>
      <w:r>
        <w:rPr>
          <w:rFonts w:hint="cs"/>
          <w:rtl/>
        </w:rPr>
        <w:t>,</w:t>
      </w:r>
      <w:r>
        <w:rPr>
          <w:rtl/>
        </w:rPr>
        <w:t xml:space="preserve"> </w:t>
      </w:r>
      <w:bookmarkStart w:id="24063" w:name="_ETM_Q54_442389"/>
      <w:bookmarkEnd w:id="24063"/>
      <w:r>
        <w:rPr>
          <w:rtl/>
        </w:rPr>
        <w:t xml:space="preserve">חבריי </w:t>
      </w:r>
      <w:bookmarkStart w:id="24064" w:name="_ETM_Q54_442719"/>
      <w:bookmarkEnd w:id="24064"/>
      <w:r>
        <w:rPr>
          <w:rtl/>
        </w:rPr>
        <w:t xml:space="preserve">חברי </w:t>
      </w:r>
      <w:bookmarkStart w:id="24065" w:name="_ETM_Q54_442990"/>
      <w:bookmarkEnd w:id="24065"/>
      <w:r>
        <w:rPr>
          <w:rtl/>
        </w:rPr>
        <w:t>הכנסת</w:t>
      </w:r>
      <w:r>
        <w:rPr>
          <w:rFonts w:hint="cs"/>
          <w:rtl/>
        </w:rPr>
        <w:t>,</w:t>
      </w:r>
      <w:r>
        <w:rPr>
          <w:rtl/>
        </w:rPr>
        <w:t xml:space="preserve"> </w:t>
      </w:r>
      <w:bookmarkStart w:id="24066" w:name="_ETM_Q54_443499"/>
      <w:bookmarkEnd w:id="24066"/>
      <w:r>
        <w:rPr>
          <w:rtl/>
        </w:rPr>
        <w:t>א</w:t>
      </w:r>
      <w:r>
        <w:rPr>
          <w:rFonts w:hint="cs"/>
          <w:rtl/>
        </w:rPr>
        <w:t>.</w:t>
      </w:r>
      <w:r>
        <w:rPr>
          <w:rtl/>
        </w:rPr>
        <w:t xml:space="preserve"> </w:t>
      </w:r>
      <w:bookmarkStart w:id="24067" w:name="_ETM_Q54_443740"/>
      <w:bookmarkEnd w:id="24067"/>
      <w:r>
        <w:rPr>
          <w:rtl/>
        </w:rPr>
        <w:t xml:space="preserve">אני </w:t>
      </w:r>
      <w:bookmarkStart w:id="24068" w:name="_ETM_Q54_443889"/>
      <w:bookmarkEnd w:id="24068"/>
      <w:r>
        <w:rPr>
          <w:rtl/>
        </w:rPr>
        <w:t xml:space="preserve">אומר </w:t>
      </w:r>
      <w:bookmarkStart w:id="24069" w:name="_ETM_Q54_444069"/>
      <w:bookmarkEnd w:id="24069"/>
      <w:r>
        <w:rPr>
          <w:rtl/>
        </w:rPr>
        <w:t>ב</w:t>
      </w:r>
      <w:r>
        <w:rPr>
          <w:rFonts w:hint="cs"/>
          <w:rtl/>
        </w:rPr>
        <w:t>נימה</w:t>
      </w:r>
      <w:r>
        <w:rPr>
          <w:rtl/>
        </w:rPr>
        <w:t xml:space="preserve"> </w:t>
      </w:r>
      <w:bookmarkStart w:id="24070" w:name="_ETM_Q54_444400"/>
      <w:bookmarkEnd w:id="24070"/>
      <w:r>
        <w:rPr>
          <w:rtl/>
        </w:rPr>
        <w:t xml:space="preserve">אישית </w:t>
      </w:r>
      <w:bookmarkStart w:id="24071" w:name="_ETM_Q54_444879"/>
      <w:bookmarkEnd w:id="24071"/>
      <w:r>
        <w:rPr>
          <w:rFonts w:hint="cs"/>
          <w:rtl/>
        </w:rPr>
        <w:t xml:space="preserve">– </w:t>
      </w:r>
      <w:bookmarkStart w:id="24072" w:name="_ETM_Q54_432175"/>
      <w:bookmarkEnd w:id="24072"/>
      <w:r>
        <w:rPr>
          <w:rtl/>
        </w:rPr>
        <w:t xml:space="preserve">הפצועים </w:t>
      </w:r>
      <w:bookmarkStart w:id="24073" w:name="_ETM_Q54_445599"/>
      <w:bookmarkEnd w:id="24073"/>
      <w:r>
        <w:rPr>
          <w:rtl/>
        </w:rPr>
        <w:t>בפיגוע</w:t>
      </w:r>
      <w:r>
        <w:rPr>
          <w:rFonts w:hint="cs"/>
          <w:rtl/>
        </w:rPr>
        <w:t>,</w:t>
      </w:r>
      <w:r>
        <w:rPr>
          <w:rtl/>
        </w:rPr>
        <w:t xml:space="preserve"> </w:t>
      </w:r>
      <w:bookmarkStart w:id="24074" w:name="_ETM_Q54_446169"/>
      <w:bookmarkEnd w:id="24074"/>
      <w:r>
        <w:rPr>
          <w:rtl/>
        </w:rPr>
        <w:t xml:space="preserve">אני </w:t>
      </w:r>
      <w:bookmarkStart w:id="24075" w:name="_ETM_Q54_446409"/>
      <w:bookmarkEnd w:id="24075"/>
      <w:r>
        <w:rPr>
          <w:rtl/>
        </w:rPr>
        <w:t xml:space="preserve">במקרה </w:t>
      </w:r>
      <w:bookmarkStart w:id="24076" w:name="_ETM_Q54_446919"/>
      <w:bookmarkEnd w:id="24076"/>
      <w:r>
        <w:rPr>
          <w:rtl/>
        </w:rPr>
        <w:t xml:space="preserve">מכיר </w:t>
      </w:r>
      <w:bookmarkStart w:id="24077" w:name="_ETM_Q54_447309"/>
      <w:bookmarkEnd w:id="24077"/>
      <w:r>
        <w:rPr>
          <w:rtl/>
        </w:rPr>
        <w:t>אותם</w:t>
      </w:r>
      <w:r>
        <w:rPr>
          <w:rFonts w:hint="cs"/>
          <w:rtl/>
        </w:rPr>
        <w:t>,</w:t>
      </w:r>
      <w:r>
        <w:rPr>
          <w:rtl/>
        </w:rPr>
        <w:t xml:space="preserve"> </w:t>
      </w:r>
      <w:bookmarkStart w:id="24078" w:name="_ETM_Q54_448360"/>
      <w:bookmarkEnd w:id="24078"/>
      <w:r>
        <w:rPr>
          <w:rtl/>
        </w:rPr>
        <w:t xml:space="preserve">מדובר </w:t>
      </w:r>
      <w:bookmarkStart w:id="24079" w:name="_ETM_Q54_449650"/>
      <w:bookmarkEnd w:id="24079"/>
      <w:r>
        <w:rPr>
          <w:rtl/>
        </w:rPr>
        <w:t>בלוחמים</w:t>
      </w:r>
      <w:r>
        <w:rPr>
          <w:rFonts w:hint="cs"/>
          <w:rtl/>
        </w:rPr>
        <w:t>,</w:t>
      </w:r>
      <w:r>
        <w:rPr>
          <w:rtl/>
        </w:rPr>
        <w:t xml:space="preserve"> </w:t>
      </w:r>
      <w:bookmarkStart w:id="24080" w:name="_ETM_Q54_451060"/>
      <w:bookmarkEnd w:id="24080"/>
      <w:r>
        <w:rPr>
          <w:rtl/>
        </w:rPr>
        <w:t>במפקדים</w:t>
      </w:r>
      <w:r>
        <w:rPr>
          <w:rFonts w:hint="cs"/>
          <w:rtl/>
        </w:rPr>
        <w:t>.</w:t>
      </w:r>
      <w:r>
        <w:rPr>
          <w:rtl/>
        </w:rPr>
        <w:t xml:space="preserve"> </w:t>
      </w:r>
      <w:bookmarkStart w:id="24081" w:name="_ETM_Q54_451630"/>
      <w:bookmarkEnd w:id="24081"/>
      <w:r>
        <w:rPr>
          <w:rFonts w:hint="cs"/>
          <w:rtl/>
        </w:rPr>
        <w:t>ה</w:t>
      </w:r>
      <w:r>
        <w:rPr>
          <w:rtl/>
        </w:rPr>
        <w:t xml:space="preserve">ם </w:t>
      </w:r>
      <w:bookmarkStart w:id="24082" w:name="_ETM_Q54_451779"/>
      <w:bookmarkEnd w:id="24082"/>
      <w:r>
        <w:rPr>
          <w:rtl/>
        </w:rPr>
        <w:t xml:space="preserve">בנס </w:t>
      </w:r>
      <w:bookmarkStart w:id="24083" w:name="_ETM_Q54_452350"/>
      <w:bookmarkEnd w:id="24083"/>
      <w:r>
        <w:rPr>
          <w:rtl/>
        </w:rPr>
        <w:t xml:space="preserve">יצאו </w:t>
      </w:r>
      <w:bookmarkStart w:id="24084" w:name="_ETM_Q54_452680"/>
      <w:bookmarkEnd w:id="24084"/>
      <w:r>
        <w:rPr>
          <w:rtl/>
        </w:rPr>
        <w:t xml:space="preserve">מזה </w:t>
      </w:r>
      <w:bookmarkStart w:id="24085" w:name="_ETM_Q54_454070"/>
      <w:bookmarkEnd w:id="24085"/>
      <w:r>
        <w:rPr>
          <w:rtl/>
        </w:rPr>
        <w:t xml:space="preserve">כאשר </w:t>
      </w:r>
      <w:bookmarkStart w:id="24086" w:name="_ETM_Q54_455630"/>
      <w:bookmarkEnd w:id="24086"/>
      <w:r w:rsidR="00E30D80">
        <w:rPr>
          <w:rFonts w:hint="cs"/>
          <w:rtl/>
        </w:rPr>
        <w:t>– – –</w:t>
      </w:r>
    </w:p>
    <w:p w:rsidR="008C384D" w:rsidRDefault="008C384D" w:rsidP="00A32B7B">
      <w:pPr>
        <w:rPr>
          <w:rtl/>
        </w:rPr>
      </w:pPr>
    </w:p>
    <w:p w:rsidR="008C384D" w:rsidRDefault="00FA6520" w:rsidP="00FA6520">
      <w:pPr>
        <w:pStyle w:val="af8"/>
        <w:rPr>
          <w:rtl/>
        </w:rPr>
      </w:pPr>
      <w:bookmarkStart w:id="24087" w:name="ET_yor_6597_1374"/>
      <w:r w:rsidRPr="00FA6520">
        <w:rPr>
          <w:rStyle w:val="TagStyle"/>
          <w:rtl/>
        </w:rPr>
        <w:t xml:space="preserve"> &lt;&lt; יור &gt;&gt;</w:t>
      </w:r>
      <w:r w:rsidR="003A1F77" w:rsidRPr="003A1F77">
        <w:rPr>
          <w:rtl/>
        </w:rPr>
        <w:t>הי</w:t>
      </w:r>
      <w:r w:rsidR="008C384D">
        <w:rPr>
          <w:rtl/>
        </w:rPr>
        <w:t>ו"ר מאיר כהן:</w:t>
      </w:r>
      <w:r w:rsidR="008C384D" w:rsidRPr="00FE19E9">
        <w:rPr>
          <w:rtl/>
        </w:rPr>
        <w:t xml:space="preserve"> </w:t>
      </w:r>
      <w:r w:rsidRPr="00FA6520">
        <w:rPr>
          <w:rStyle w:val="TagStyle"/>
          <w:rtl/>
        </w:rPr>
        <w:t>&lt;&lt; יור &gt;&gt;</w:t>
      </w:r>
      <w:bookmarkEnd w:id="24087"/>
      <w:r w:rsidRPr="00FA6520">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החבר'ה שנטרלו?</w:t>
      </w:r>
    </w:p>
    <w:p w:rsidR="008C384D" w:rsidRDefault="008C384D" w:rsidP="00A32B7B">
      <w:pPr>
        <w:rPr>
          <w:rtl/>
        </w:rPr>
      </w:pPr>
    </w:p>
    <w:p w:rsidR="008C384D" w:rsidRDefault="008C384D" w:rsidP="00A91E73">
      <w:pPr>
        <w:pStyle w:val="-"/>
        <w:rPr>
          <w:rtl/>
        </w:rPr>
      </w:pPr>
      <w:bookmarkStart w:id="24088" w:name="ET_speakercontinue_6462_8"/>
      <w:r w:rsidRPr="00A91E73">
        <w:rPr>
          <w:rStyle w:val="TagStyle"/>
          <w:rtl/>
        </w:rPr>
        <w:t xml:space="preserve"> &lt;&lt; דובר_המשך &gt;&gt;</w:t>
      </w:r>
      <w:r w:rsidR="003A1F77" w:rsidRPr="003A1F77">
        <w:rPr>
          <w:rtl/>
        </w:rPr>
        <w:t>שר</w:t>
      </w:r>
      <w:r>
        <w:rPr>
          <w:rtl/>
        </w:rPr>
        <w:t xml:space="preserve"> התפוצות והמאבק באנטישמיות עמיחי שיקלי:</w:t>
      </w:r>
      <w:r w:rsidRPr="00FE19E9">
        <w:rPr>
          <w:rtl/>
        </w:rPr>
        <w:t xml:space="preserve"> </w:t>
      </w:r>
      <w:r w:rsidRPr="00A91E73">
        <w:rPr>
          <w:rStyle w:val="TagStyle"/>
          <w:rtl/>
        </w:rPr>
        <w:t>&lt;&lt; דובר_המשך &gt;&gt;</w:t>
      </w:r>
      <w:r>
        <w:rPr>
          <w:rtl/>
        </w:rPr>
        <w:t xml:space="preserve"> </w:t>
      </w:r>
      <w:bookmarkEnd w:id="24088"/>
    </w:p>
    <w:p w:rsidR="008C384D" w:rsidRDefault="008C384D" w:rsidP="00A32B7B">
      <w:pPr>
        <w:rPr>
          <w:rtl/>
        </w:rPr>
      </w:pPr>
    </w:p>
    <w:p w:rsidR="008C384D" w:rsidRDefault="008C384D" w:rsidP="00677BBC">
      <w:pPr>
        <w:rPr>
          <w:rtl/>
        </w:rPr>
      </w:pPr>
      <w:r>
        <w:rPr>
          <w:rFonts w:hint="cs"/>
          <w:rtl/>
        </w:rPr>
        <w:t xml:space="preserve">החבר'ה </w:t>
      </w:r>
      <w:r>
        <w:rPr>
          <w:rtl/>
        </w:rPr>
        <w:t xml:space="preserve">שנטרלו </w:t>
      </w:r>
      <w:bookmarkStart w:id="24089" w:name="_ETM_Q54_456890"/>
      <w:bookmarkStart w:id="24090" w:name="_ETM_Q54_457040"/>
      <w:bookmarkStart w:id="24091" w:name="_ETM_Q54_457279"/>
      <w:bookmarkStart w:id="24092" w:name="_ETM_Q54_457640"/>
      <w:bookmarkStart w:id="24093" w:name="_ETM_Q54_458270"/>
      <w:bookmarkEnd w:id="24089"/>
      <w:bookmarkEnd w:id="24090"/>
      <w:bookmarkEnd w:id="24091"/>
      <w:bookmarkEnd w:id="24092"/>
      <w:bookmarkEnd w:id="24093"/>
      <w:r>
        <w:rPr>
          <w:rtl/>
        </w:rPr>
        <w:t>ונפצעו</w:t>
      </w:r>
      <w:r w:rsidR="00677BBC">
        <w:rPr>
          <w:rFonts w:hint="cs"/>
          <w:rtl/>
        </w:rPr>
        <w:t>,</w:t>
      </w:r>
      <w:r>
        <w:rPr>
          <w:rtl/>
        </w:rPr>
        <w:t xml:space="preserve"> </w:t>
      </w:r>
      <w:bookmarkStart w:id="24094" w:name="_ETM_Q54_460419"/>
      <w:bookmarkEnd w:id="24094"/>
      <w:r>
        <w:rPr>
          <w:rtl/>
        </w:rPr>
        <w:t xml:space="preserve">שני </w:t>
      </w:r>
      <w:bookmarkStart w:id="24095" w:name="_ETM_Q54_460659"/>
      <w:bookmarkEnd w:id="24095"/>
      <w:r>
        <w:rPr>
          <w:rtl/>
        </w:rPr>
        <w:t>לוחמים</w:t>
      </w:r>
      <w:r>
        <w:rPr>
          <w:rFonts w:hint="cs"/>
          <w:rtl/>
        </w:rPr>
        <w:t>.</w:t>
      </w:r>
      <w:r>
        <w:rPr>
          <w:rtl/>
        </w:rPr>
        <w:t xml:space="preserve"> </w:t>
      </w:r>
      <w:bookmarkStart w:id="24096" w:name="_ETM_Q54_461259"/>
      <w:bookmarkEnd w:id="24096"/>
      <w:r>
        <w:rPr>
          <w:rFonts w:hint="cs"/>
          <w:rtl/>
        </w:rPr>
        <w:t xml:space="preserve">הם </w:t>
      </w:r>
      <w:r>
        <w:rPr>
          <w:rtl/>
        </w:rPr>
        <w:t xml:space="preserve">עברו </w:t>
      </w:r>
      <w:bookmarkStart w:id="24097" w:name="_ETM_Q54_461559"/>
      <w:bookmarkEnd w:id="24097"/>
      <w:r>
        <w:rPr>
          <w:rtl/>
        </w:rPr>
        <w:t xml:space="preserve">אירועים </w:t>
      </w:r>
      <w:bookmarkStart w:id="24098" w:name="_ETM_Q54_461889"/>
      <w:bookmarkEnd w:id="24098"/>
      <w:r>
        <w:rPr>
          <w:rtl/>
        </w:rPr>
        <w:t>קשים</w:t>
      </w:r>
      <w:r>
        <w:rPr>
          <w:rFonts w:hint="cs"/>
          <w:rtl/>
        </w:rPr>
        <w:t>, אחד</w:t>
      </w:r>
      <w:r>
        <w:rPr>
          <w:rtl/>
        </w:rPr>
        <w:t xml:space="preserve"> </w:t>
      </w:r>
      <w:bookmarkStart w:id="24099" w:name="_ETM_Q54_462520"/>
      <w:bookmarkEnd w:id="24099"/>
      <w:r>
        <w:rPr>
          <w:rtl/>
        </w:rPr>
        <w:t xml:space="preserve">מהם </w:t>
      </w:r>
      <w:bookmarkStart w:id="24100" w:name="_ETM_Q54_462699"/>
      <w:bookmarkEnd w:id="24100"/>
      <w:r>
        <w:rPr>
          <w:rtl/>
        </w:rPr>
        <w:t xml:space="preserve">בעצמו </w:t>
      </w:r>
      <w:bookmarkStart w:id="24101" w:name="_ETM_Q54_463089"/>
      <w:bookmarkEnd w:id="24101"/>
      <w:r>
        <w:rPr>
          <w:rtl/>
        </w:rPr>
        <w:t xml:space="preserve">גם </w:t>
      </w:r>
      <w:bookmarkStart w:id="24102" w:name="_ETM_Q54_463270"/>
      <w:bookmarkEnd w:id="24102"/>
      <w:r>
        <w:rPr>
          <w:rtl/>
        </w:rPr>
        <w:t xml:space="preserve">נפצע </w:t>
      </w:r>
      <w:bookmarkStart w:id="24103" w:name="_ETM_Q54_463629"/>
      <w:bookmarkEnd w:id="24103"/>
      <w:r>
        <w:rPr>
          <w:rtl/>
        </w:rPr>
        <w:t xml:space="preserve">באורח </w:t>
      </w:r>
      <w:bookmarkStart w:id="24104" w:name="_ETM_Q54_463960"/>
      <w:bookmarkEnd w:id="24104"/>
      <w:r>
        <w:rPr>
          <w:rtl/>
        </w:rPr>
        <w:t>קשה</w:t>
      </w:r>
      <w:r>
        <w:rPr>
          <w:rFonts w:hint="cs"/>
          <w:rtl/>
        </w:rPr>
        <w:t>.</w:t>
      </w:r>
      <w:r>
        <w:rPr>
          <w:rtl/>
        </w:rPr>
        <w:t xml:space="preserve"> </w:t>
      </w:r>
      <w:bookmarkStart w:id="24105" w:name="_ETM_Q54_465070"/>
      <w:bookmarkEnd w:id="24105"/>
      <w:r>
        <w:rPr>
          <w:rtl/>
        </w:rPr>
        <w:t>השני</w:t>
      </w:r>
      <w:r>
        <w:rPr>
          <w:rFonts w:hint="cs"/>
          <w:rtl/>
        </w:rPr>
        <w:t>, הסכין</w:t>
      </w:r>
      <w:r>
        <w:rPr>
          <w:rtl/>
        </w:rPr>
        <w:t xml:space="preserve"> </w:t>
      </w:r>
      <w:bookmarkStart w:id="24106" w:name="_ETM_Q54_467230"/>
      <w:bookmarkEnd w:id="24106"/>
      <w:r>
        <w:rPr>
          <w:rtl/>
        </w:rPr>
        <w:t xml:space="preserve">הייתה </w:t>
      </w:r>
      <w:bookmarkStart w:id="24107" w:name="_ETM_Q54_467650"/>
      <w:bookmarkEnd w:id="24107"/>
      <w:r>
        <w:rPr>
          <w:rFonts w:hint="cs"/>
          <w:rtl/>
        </w:rPr>
        <w:t>מילימטר</w:t>
      </w:r>
      <w:r>
        <w:rPr>
          <w:rtl/>
        </w:rPr>
        <w:t xml:space="preserve"> </w:t>
      </w:r>
      <w:bookmarkStart w:id="24108" w:name="_ETM_Q54_469510"/>
      <w:bookmarkEnd w:id="24108"/>
      <w:r>
        <w:rPr>
          <w:rFonts w:hint="cs"/>
          <w:rtl/>
        </w:rPr>
        <w:t>מ</w:t>
      </w:r>
      <w:r>
        <w:rPr>
          <w:rtl/>
        </w:rPr>
        <w:t xml:space="preserve">לפגוע </w:t>
      </w:r>
      <w:bookmarkStart w:id="24109" w:name="_ETM_Q54_470050"/>
      <w:bookmarkEnd w:id="24109"/>
      <w:r>
        <w:rPr>
          <w:rtl/>
        </w:rPr>
        <w:t xml:space="preserve">לו </w:t>
      </w:r>
      <w:bookmarkStart w:id="24110" w:name="_ETM_Q54_470200"/>
      <w:bookmarkEnd w:id="24110"/>
      <w:r>
        <w:rPr>
          <w:rtl/>
        </w:rPr>
        <w:t xml:space="preserve">בעורק </w:t>
      </w:r>
      <w:bookmarkStart w:id="24111" w:name="_ETM_Q54_472490"/>
      <w:bookmarkEnd w:id="24111"/>
      <w:r>
        <w:rPr>
          <w:rtl/>
        </w:rPr>
        <w:t>חיוני</w:t>
      </w:r>
      <w:r>
        <w:rPr>
          <w:rFonts w:hint="cs"/>
          <w:rtl/>
        </w:rPr>
        <w:t>.</w:t>
      </w:r>
      <w:r>
        <w:rPr>
          <w:rtl/>
        </w:rPr>
        <w:t xml:space="preserve"> </w:t>
      </w:r>
      <w:bookmarkStart w:id="24112" w:name="_ETM_Q54_473000"/>
      <w:bookmarkEnd w:id="24112"/>
      <w:r>
        <w:rPr>
          <w:rFonts w:hint="cs"/>
          <w:rtl/>
        </w:rPr>
        <w:t>ב</w:t>
      </w:r>
      <w:r>
        <w:rPr>
          <w:rtl/>
        </w:rPr>
        <w:t>קיצור</w:t>
      </w:r>
      <w:r>
        <w:rPr>
          <w:rFonts w:hint="cs"/>
          <w:rtl/>
        </w:rPr>
        <w:t>,</w:t>
      </w:r>
      <w:r>
        <w:rPr>
          <w:rtl/>
        </w:rPr>
        <w:t xml:space="preserve"> </w:t>
      </w:r>
      <w:bookmarkStart w:id="24113" w:name="_ETM_Q54_473690"/>
      <w:bookmarkEnd w:id="24113"/>
      <w:r>
        <w:rPr>
          <w:rtl/>
        </w:rPr>
        <w:t xml:space="preserve">זה </w:t>
      </w:r>
      <w:bookmarkStart w:id="24114" w:name="_ETM_Q54_473839"/>
      <w:bookmarkEnd w:id="24114"/>
      <w:r>
        <w:rPr>
          <w:rtl/>
        </w:rPr>
        <w:t xml:space="preserve">אירוע </w:t>
      </w:r>
      <w:bookmarkStart w:id="24115" w:name="_ETM_Q54_474230"/>
      <w:bookmarkEnd w:id="24115"/>
      <w:r>
        <w:rPr>
          <w:rtl/>
        </w:rPr>
        <w:t xml:space="preserve">שיכול </w:t>
      </w:r>
      <w:bookmarkStart w:id="24116" w:name="_ETM_Q54_474650"/>
      <w:bookmarkEnd w:id="24116"/>
      <w:r>
        <w:rPr>
          <w:rtl/>
        </w:rPr>
        <w:t xml:space="preserve">היה </w:t>
      </w:r>
      <w:bookmarkStart w:id="24117" w:name="_ETM_Q54_474770"/>
      <w:bookmarkEnd w:id="24117"/>
      <w:r>
        <w:rPr>
          <w:rtl/>
        </w:rPr>
        <w:t xml:space="preserve">להסתיים </w:t>
      </w:r>
      <w:bookmarkStart w:id="24118" w:name="_ETM_Q54_476270"/>
      <w:bookmarkEnd w:id="24118"/>
      <w:r>
        <w:rPr>
          <w:rtl/>
        </w:rPr>
        <w:t xml:space="preserve">אחרת </w:t>
      </w:r>
      <w:bookmarkStart w:id="24119" w:name="_ETM_Q54_476660"/>
      <w:bookmarkEnd w:id="24119"/>
      <w:r>
        <w:rPr>
          <w:rtl/>
        </w:rPr>
        <w:t>לגמרי</w:t>
      </w:r>
      <w:r>
        <w:rPr>
          <w:rFonts w:hint="cs"/>
          <w:rtl/>
        </w:rPr>
        <w:t>.</w:t>
      </w:r>
      <w:r>
        <w:rPr>
          <w:rtl/>
        </w:rPr>
        <w:t xml:space="preserve"> </w:t>
      </w:r>
      <w:bookmarkStart w:id="24120" w:name="_ETM_Q54_477839"/>
      <w:bookmarkEnd w:id="24120"/>
    </w:p>
    <w:p w:rsidR="008C384D" w:rsidRDefault="008C384D" w:rsidP="00A32B7B">
      <w:pPr>
        <w:rPr>
          <w:rtl/>
        </w:rPr>
      </w:pPr>
      <w:bookmarkStart w:id="24121" w:name="_ETM_Q54_477957"/>
      <w:bookmarkStart w:id="24122" w:name="_ETM_Q54_478039"/>
      <w:bookmarkEnd w:id="24121"/>
      <w:bookmarkEnd w:id="24122"/>
    </w:p>
    <w:p w:rsidR="008C384D" w:rsidRDefault="008C384D" w:rsidP="00A32B7B">
      <w:pPr>
        <w:rPr>
          <w:rtl/>
        </w:rPr>
      </w:pPr>
      <w:bookmarkStart w:id="24123" w:name="_ETM_Q54_478132"/>
      <w:bookmarkStart w:id="24124" w:name="_ETM_Q54_478192"/>
      <w:bookmarkEnd w:id="24123"/>
      <w:bookmarkEnd w:id="24124"/>
      <w:r>
        <w:rPr>
          <w:rtl/>
        </w:rPr>
        <w:t xml:space="preserve">אני </w:t>
      </w:r>
      <w:bookmarkStart w:id="24125" w:name="_ETM_Q54_478050"/>
      <w:bookmarkEnd w:id="24125"/>
      <w:r>
        <w:rPr>
          <w:rtl/>
        </w:rPr>
        <w:t xml:space="preserve">מכאן </w:t>
      </w:r>
      <w:bookmarkStart w:id="24126" w:name="_ETM_Q54_478410"/>
      <w:bookmarkEnd w:id="24126"/>
      <w:r>
        <w:rPr>
          <w:rtl/>
        </w:rPr>
        <w:t xml:space="preserve">פונה </w:t>
      </w:r>
      <w:bookmarkStart w:id="24127" w:name="_ETM_Q54_478710"/>
      <w:bookmarkEnd w:id="24127"/>
      <w:r>
        <w:rPr>
          <w:rtl/>
        </w:rPr>
        <w:t xml:space="preserve">להקריא </w:t>
      </w:r>
      <w:bookmarkStart w:id="24128" w:name="_ETM_Q54_480789"/>
      <w:bookmarkEnd w:id="24128"/>
      <w:r>
        <w:rPr>
          <w:rtl/>
        </w:rPr>
        <w:t xml:space="preserve">את </w:t>
      </w:r>
      <w:bookmarkStart w:id="24129" w:name="_ETM_Q54_480879"/>
      <w:bookmarkEnd w:id="24129"/>
      <w:r>
        <w:rPr>
          <w:rtl/>
        </w:rPr>
        <w:t xml:space="preserve">תשובתו </w:t>
      </w:r>
      <w:bookmarkStart w:id="24130" w:name="_ETM_Q54_481300"/>
      <w:bookmarkEnd w:id="24130"/>
      <w:r>
        <w:rPr>
          <w:rtl/>
        </w:rPr>
        <w:t xml:space="preserve">של </w:t>
      </w:r>
      <w:bookmarkStart w:id="24131" w:name="_ETM_Q54_481659"/>
      <w:bookmarkEnd w:id="24131"/>
      <w:r>
        <w:rPr>
          <w:rtl/>
        </w:rPr>
        <w:t xml:space="preserve">שר </w:t>
      </w:r>
      <w:bookmarkStart w:id="24132" w:name="_ETM_Q54_481900"/>
      <w:bookmarkEnd w:id="24132"/>
      <w:r>
        <w:rPr>
          <w:rtl/>
        </w:rPr>
        <w:t>הפנים</w:t>
      </w:r>
      <w:r>
        <w:rPr>
          <w:rFonts w:hint="cs"/>
          <w:rtl/>
        </w:rPr>
        <w:t xml:space="preserve">, </w:t>
      </w:r>
      <w:r w:rsidR="00677BBC">
        <w:rPr>
          <w:rFonts w:hint="cs"/>
          <w:rtl/>
        </w:rPr>
        <w:t>ו</w:t>
      </w:r>
      <w:r>
        <w:rPr>
          <w:rFonts w:hint="cs"/>
          <w:rtl/>
        </w:rPr>
        <w:t>אחר כך אני</w:t>
      </w:r>
      <w:r>
        <w:rPr>
          <w:rtl/>
        </w:rPr>
        <w:t xml:space="preserve"> </w:t>
      </w:r>
      <w:bookmarkStart w:id="24133" w:name="_ETM_Q54_483379"/>
      <w:bookmarkEnd w:id="24133"/>
      <w:r>
        <w:rPr>
          <w:rtl/>
        </w:rPr>
        <w:t xml:space="preserve">אוסיף </w:t>
      </w:r>
      <w:bookmarkStart w:id="24134" w:name="_ETM_Q54_483650"/>
      <w:bookmarkEnd w:id="24134"/>
      <w:r>
        <w:rPr>
          <w:rtl/>
        </w:rPr>
        <w:t xml:space="preserve">הערה </w:t>
      </w:r>
      <w:bookmarkStart w:id="24135" w:name="_ETM_Q54_483889"/>
      <w:bookmarkEnd w:id="24135"/>
      <w:r>
        <w:rPr>
          <w:rtl/>
        </w:rPr>
        <w:t xml:space="preserve">שנוגעת </w:t>
      </w:r>
      <w:bookmarkStart w:id="24136" w:name="_ETM_Q54_484339"/>
      <w:bookmarkEnd w:id="24136"/>
      <w:r>
        <w:rPr>
          <w:rtl/>
        </w:rPr>
        <w:t xml:space="preserve">למשרד </w:t>
      </w:r>
      <w:bookmarkStart w:id="24137" w:name="_ETM_Q54_484730"/>
      <w:bookmarkEnd w:id="24137"/>
      <w:r>
        <w:rPr>
          <w:rtl/>
        </w:rPr>
        <w:t>שלנו</w:t>
      </w:r>
      <w:r>
        <w:rPr>
          <w:rFonts w:hint="cs"/>
          <w:rtl/>
        </w:rPr>
        <w:t xml:space="preserve">. </w:t>
      </w:r>
      <w:bookmarkStart w:id="24138" w:name="_ETM_Q54_491908"/>
      <w:bookmarkEnd w:id="24138"/>
      <w:r>
        <w:rPr>
          <w:rFonts w:hint="cs"/>
          <w:rtl/>
        </w:rPr>
        <w:t>הוא</w:t>
      </w:r>
      <w:r>
        <w:rPr>
          <w:rtl/>
        </w:rPr>
        <w:t xml:space="preserve"> </w:t>
      </w:r>
      <w:bookmarkStart w:id="24139" w:name="_ETM_Q54_488720"/>
      <w:bookmarkEnd w:id="24139"/>
      <w:r>
        <w:rPr>
          <w:rtl/>
        </w:rPr>
        <w:t xml:space="preserve">כותב </w:t>
      </w:r>
      <w:bookmarkStart w:id="24140" w:name="_ETM_Q54_489080"/>
      <w:bookmarkEnd w:id="24140"/>
      <w:r>
        <w:rPr>
          <w:rtl/>
        </w:rPr>
        <w:t>כך</w:t>
      </w:r>
      <w:r>
        <w:rPr>
          <w:rFonts w:hint="cs"/>
          <w:rtl/>
        </w:rPr>
        <w:t>:</w:t>
      </w:r>
      <w:r>
        <w:rPr>
          <w:rtl/>
        </w:rPr>
        <w:t xml:space="preserve"> </w:t>
      </w:r>
      <w:bookmarkStart w:id="24141" w:name="_ETM_Q54_490559"/>
      <w:bookmarkEnd w:id="24141"/>
      <w:r>
        <w:rPr>
          <w:rtl/>
        </w:rPr>
        <w:t xml:space="preserve">אני </w:t>
      </w:r>
      <w:bookmarkStart w:id="24142" w:name="_ETM_Q54_490710"/>
      <w:bookmarkEnd w:id="24142"/>
      <w:r>
        <w:rPr>
          <w:rtl/>
        </w:rPr>
        <w:t xml:space="preserve">מודה </w:t>
      </w:r>
      <w:bookmarkStart w:id="24143" w:name="_ETM_Q54_490889"/>
      <w:bookmarkEnd w:id="24143"/>
      <w:r>
        <w:rPr>
          <w:rtl/>
        </w:rPr>
        <w:t xml:space="preserve">לחברי </w:t>
      </w:r>
      <w:bookmarkStart w:id="24144" w:name="_ETM_Q54_491219"/>
      <w:bookmarkEnd w:id="24144"/>
      <w:r>
        <w:rPr>
          <w:rtl/>
        </w:rPr>
        <w:t xml:space="preserve">הכנסת </w:t>
      </w:r>
      <w:bookmarkStart w:id="24145" w:name="_ETM_Q54_491580"/>
      <w:bookmarkEnd w:id="24145"/>
      <w:r>
        <w:rPr>
          <w:rtl/>
        </w:rPr>
        <w:t xml:space="preserve">היוזמים </w:t>
      </w:r>
      <w:bookmarkStart w:id="24146" w:name="_ETM_Q54_491969"/>
      <w:bookmarkEnd w:id="24146"/>
      <w:r>
        <w:rPr>
          <w:rtl/>
        </w:rPr>
        <w:t xml:space="preserve">על </w:t>
      </w:r>
      <w:bookmarkStart w:id="24147" w:name="_ETM_Q54_492059"/>
      <w:bookmarkEnd w:id="24147"/>
      <w:r>
        <w:rPr>
          <w:rtl/>
        </w:rPr>
        <w:t xml:space="preserve">ההזדמנות </w:t>
      </w:r>
      <w:bookmarkStart w:id="24148" w:name="_ETM_Q54_492570"/>
      <w:bookmarkEnd w:id="24148"/>
      <w:r>
        <w:rPr>
          <w:rtl/>
        </w:rPr>
        <w:t xml:space="preserve">להתייחס </w:t>
      </w:r>
      <w:bookmarkStart w:id="24149" w:name="_ETM_Q54_493049"/>
      <w:bookmarkEnd w:id="24149"/>
      <w:r>
        <w:rPr>
          <w:rtl/>
        </w:rPr>
        <w:t xml:space="preserve">לאירוע </w:t>
      </w:r>
      <w:bookmarkStart w:id="24150" w:name="_ETM_Q54_493529"/>
      <w:bookmarkEnd w:id="24150"/>
      <w:r>
        <w:rPr>
          <w:rFonts w:hint="cs"/>
          <w:rtl/>
        </w:rPr>
        <w:t>ה</w:t>
      </w:r>
      <w:r>
        <w:rPr>
          <w:rtl/>
        </w:rPr>
        <w:t xml:space="preserve">מצער </w:t>
      </w:r>
      <w:bookmarkStart w:id="24151" w:name="_ETM_Q54_493980"/>
      <w:bookmarkEnd w:id="24151"/>
      <w:r>
        <w:rPr>
          <w:rtl/>
        </w:rPr>
        <w:t xml:space="preserve">שאפשר </w:t>
      </w:r>
      <w:bookmarkStart w:id="24152" w:name="_ETM_Q54_494459"/>
      <w:bookmarkEnd w:id="24152"/>
      <w:r>
        <w:rPr>
          <w:rtl/>
        </w:rPr>
        <w:t xml:space="preserve">את </w:t>
      </w:r>
      <w:bookmarkStart w:id="24153" w:name="_ETM_Q54_494549"/>
      <w:bookmarkEnd w:id="24153"/>
      <w:r>
        <w:rPr>
          <w:rtl/>
        </w:rPr>
        <w:t>כניסת</w:t>
      </w:r>
      <w:r>
        <w:rPr>
          <w:rFonts w:hint="cs"/>
          <w:rtl/>
        </w:rPr>
        <w:t xml:space="preserve"> </w:t>
      </w:r>
      <w:r>
        <w:rPr>
          <w:rtl/>
        </w:rPr>
        <w:t>ה</w:t>
      </w:r>
      <w:bookmarkStart w:id="24154" w:name="_ETM_Q54_494969"/>
      <w:bookmarkEnd w:id="24154"/>
      <w:r>
        <w:rPr>
          <w:rtl/>
        </w:rPr>
        <w:t xml:space="preserve">מחבל </w:t>
      </w:r>
      <w:bookmarkStart w:id="24155" w:name="_ETM_Q54_495299"/>
      <w:bookmarkEnd w:id="24155"/>
      <w:r>
        <w:rPr>
          <w:rtl/>
        </w:rPr>
        <w:t xml:space="preserve">למדינת </w:t>
      </w:r>
      <w:bookmarkStart w:id="24156" w:name="_ETM_Q54_495629"/>
      <w:bookmarkEnd w:id="24156"/>
      <w:r>
        <w:rPr>
          <w:rtl/>
        </w:rPr>
        <w:t xml:space="preserve">ישראל </w:t>
      </w:r>
      <w:bookmarkStart w:id="24157" w:name="_ETM_Q54_496769"/>
      <w:bookmarkEnd w:id="24157"/>
      <w:r>
        <w:rPr>
          <w:rtl/>
        </w:rPr>
        <w:t xml:space="preserve">גם </w:t>
      </w:r>
      <w:bookmarkStart w:id="24158" w:name="_ETM_Q54_497039"/>
      <w:bookmarkEnd w:id="24158"/>
      <w:r>
        <w:rPr>
          <w:rtl/>
        </w:rPr>
        <w:t xml:space="preserve">מעל </w:t>
      </w:r>
      <w:bookmarkStart w:id="24159" w:name="_ETM_Q54_497220"/>
      <w:bookmarkEnd w:id="24159"/>
      <w:r>
        <w:rPr>
          <w:rtl/>
        </w:rPr>
        <w:t xml:space="preserve">בימת </w:t>
      </w:r>
      <w:bookmarkStart w:id="24160" w:name="_ETM_Q54_497519"/>
      <w:bookmarkEnd w:id="24160"/>
      <w:r>
        <w:rPr>
          <w:rtl/>
        </w:rPr>
        <w:t>הכנסת</w:t>
      </w:r>
      <w:r>
        <w:rPr>
          <w:rFonts w:hint="cs"/>
          <w:rtl/>
        </w:rPr>
        <w:t>.</w:t>
      </w:r>
      <w:r>
        <w:rPr>
          <w:rtl/>
        </w:rPr>
        <w:t xml:space="preserve"> </w:t>
      </w:r>
      <w:bookmarkStart w:id="24161" w:name="_ETM_Q54_498060"/>
      <w:bookmarkEnd w:id="24161"/>
      <w:r>
        <w:rPr>
          <w:rtl/>
        </w:rPr>
        <w:t xml:space="preserve">התייחסתי </w:t>
      </w:r>
      <w:bookmarkStart w:id="24162" w:name="_ETM_Q54_498480"/>
      <w:bookmarkEnd w:id="24162"/>
      <w:r>
        <w:rPr>
          <w:rtl/>
        </w:rPr>
        <w:t xml:space="preserve">לדברים </w:t>
      </w:r>
      <w:bookmarkStart w:id="24163" w:name="_ETM_Q54_498869"/>
      <w:bookmarkEnd w:id="24163"/>
      <w:r>
        <w:rPr>
          <w:rFonts w:hint="cs"/>
          <w:rtl/>
        </w:rPr>
        <w:t>כבר, אבל</w:t>
      </w:r>
      <w:r>
        <w:rPr>
          <w:rtl/>
        </w:rPr>
        <w:t xml:space="preserve"> </w:t>
      </w:r>
      <w:bookmarkStart w:id="24164" w:name="_ETM_Q54_499230"/>
      <w:bookmarkEnd w:id="24164"/>
      <w:r>
        <w:rPr>
          <w:rtl/>
        </w:rPr>
        <w:t xml:space="preserve">חשוב </w:t>
      </w:r>
      <w:bookmarkStart w:id="24165" w:name="_ETM_Q54_499500"/>
      <w:bookmarkEnd w:id="24165"/>
      <w:r>
        <w:rPr>
          <w:rtl/>
        </w:rPr>
        <w:t xml:space="preserve">שהדברים </w:t>
      </w:r>
      <w:bookmarkStart w:id="24166" w:name="_ETM_Q54_499890"/>
      <w:bookmarkEnd w:id="24166"/>
      <w:r>
        <w:rPr>
          <w:rtl/>
        </w:rPr>
        <w:t xml:space="preserve">ייבחנו </w:t>
      </w:r>
      <w:bookmarkStart w:id="24167" w:name="_ETM_Q54_500849"/>
      <w:bookmarkEnd w:id="24167"/>
      <w:r>
        <w:rPr>
          <w:rtl/>
        </w:rPr>
        <w:t xml:space="preserve">גם </w:t>
      </w:r>
      <w:bookmarkStart w:id="24168" w:name="_ETM_Q54_501180"/>
      <w:bookmarkEnd w:id="24168"/>
      <w:r>
        <w:rPr>
          <w:rtl/>
        </w:rPr>
        <w:t xml:space="preserve">פה </w:t>
      </w:r>
      <w:bookmarkStart w:id="24169" w:name="_ETM_Q54_501449"/>
      <w:bookmarkEnd w:id="24169"/>
      <w:r>
        <w:rPr>
          <w:rtl/>
        </w:rPr>
        <w:t xml:space="preserve">כחלק </w:t>
      </w:r>
      <w:bookmarkStart w:id="24170" w:name="_ETM_Q54_501839"/>
      <w:bookmarkEnd w:id="24170"/>
      <w:r>
        <w:rPr>
          <w:rtl/>
        </w:rPr>
        <w:t xml:space="preserve">מהפיקוח </w:t>
      </w:r>
      <w:bookmarkStart w:id="24171" w:name="_ETM_Q54_502380"/>
      <w:bookmarkEnd w:id="24171"/>
      <w:r>
        <w:rPr>
          <w:rtl/>
        </w:rPr>
        <w:t xml:space="preserve">הפרלמנטרי </w:t>
      </w:r>
      <w:bookmarkStart w:id="24172" w:name="_ETM_Q54_503099"/>
      <w:bookmarkEnd w:id="24172"/>
      <w:r>
        <w:rPr>
          <w:rtl/>
        </w:rPr>
        <w:t xml:space="preserve">שהכנסת </w:t>
      </w:r>
      <w:bookmarkStart w:id="24173" w:name="_ETM_Q54_503550"/>
      <w:bookmarkEnd w:id="24173"/>
      <w:r>
        <w:rPr>
          <w:rtl/>
        </w:rPr>
        <w:t xml:space="preserve">מקיימת </w:t>
      </w:r>
      <w:bookmarkStart w:id="24174" w:name="_ETM_Q54_504000"/>
      <w:bookmarkEnd w:id="24174"/>
      <w:r>
        <w:rPr>
          <w:rtl/>
        </w:rPr>
        <w:t xml:space="preserve">על </w:t>
      </w:r>
      <w:bookmarkStart w:id="24175" w:name="_ETM_Q54_504119"/>
      <w:bookmarkEnd w:id="24175"/>
      <w:r>
        <w:rPr>
          <w:rtl/>
        </w:rPr>
        <w:t xml:space="preserve">עבודת </w:t>
      </w:r>
      <w:bookmarkStart w:id="24176" w:name="_ETM_Q54_504390"/>
      <w:bookmarkEnd w:id="24176"/>
      <w:r>
        <w:rPr>
          <w:rtl/>
        </w:rPr>
        <w:t>הממשלה</w:t>
      </w:r>
      <w:r>
        <w:rPr>
          <w:rFonts w:hint="cs"/>
          <w:rtl/>
        </w:rPr>
        <w:t>.</w:t>
      </w:r>
      <w:r>
        <w:rPr>
          <w:rtl/>
        </w:rPr>
        <w:t xml:space="preserve"> </w:t>
      </w:r>
      <w:bookmarkStart w:id="24177" w:name="_ETM_Q54_505790"/>
      <w:bookmarkEnd w:id="24177"/>
      <w:r>
        <w:rPr>
          <w:rtl/>
        </w:rPr>
        <w:t xml:space="preserve">טוב </w:t>
      </w:r>
      <w:bookmarkStart w:id="24178" w:name="_ETM_Q54_506180"/>
      <w:bookmarkEnd w:id="24178"/>
      <w:r>
        <w:rPr>
          <w:rtl/>
        </w:rPr>
        <w:t xml:space="preserve">שהדברים </w:t>
      </w:r>
      <w:bookmarkStart w:id="24179" w:name="_ETM_Q54_506750"/>
      <w:bookmarkEnd w:id="24179"/>
      <w:r>
        <w:rPr>
          <w:rtl/>
        </w:rPr>
        <w:t xml:space="preserve">ייבחנו </w:t>
      </w:r>
      <w:bookmarkStart w:id="24180" w:name="_ETM_Q54_507200"/>
      <w:bookmarkEnd w:id="24180"/>
      <w:r>
        <w:rPr>
          <w:rtl/>
        </w:rPr>
        <w:t>במס</w:t>
      </w:r>
      <w:r>
        <w:rPr>
          <w:rFonts w:hint="cs"/>
          <w:rtl/>
        </w:rPr>
        <w:t>ר</w:t>
      </w:r>
      <w:r>
        <w:rPr>
          <w:rtl/>
        </w:rPr>
        <w:t xml:space="preserve">קות </w:t>
      </w:r>
      <w:bookmarkStart w:id="24181" w:name="_ETM_Q54_507890"/>
      <w:bookmarkEnd w:id="24181"/>
      <w:r>
        <w:rPr>
          <w:rtl/>
        </w:rPr>
        <w:t>ברזל</w:t>
      </w:r>
      <w:r>
        <w:rPr>
          <w:rFonts w:hint="cs"/>
          <w:rtl/>
        </w:rPr>
        <w:t>.</w:t>
      </w:r>
      <w:r>
        <w:rPr>
          <w:rtl/>
        </w:rPr>
        <w:t xml:space="preserve"> </w:t>
      </w:r>
      <w:bookmarkStart w:id="24182" w:name="_ETM_Q54_509320"/>
      <w:bookmarkEnd w:id="24182"/>
    </w:p>
    <w:p w:rsidR="008C384D" w:rsidRDefault="008C384D" w:rsidP="00A32B7B">
      <w:pPr>
        <w:rPr>
          <w:rtl/>
        </w:rPr>
      </w:pPr>
      <w:bookmarkStart w:id="24183" w:name="_ETM_Q54_508077"/>
      <w:bookmarkStart w:id="24184" w:name="_ETM_Q54_508158"/>
      <w:bookmarkEnd w:id="24183"/>
      <w:bookmarkEnd w:id="24184"/>
    </w:p>
    <w:p w:rsidR="008C384D" w:rsidRDefault="008C384D" w:rsidP="00677BBC">
      <w:pPr>
        <w:rPr>
          <w:rtl/>
        </w:rPr>
      </w:pPr>
      <w:bookmarkStart w:id="24185" w:name="_ETM_Q54_508200"/>
      <w:bookmarkStart w:id="24186" w:name="_ETM_Q54_508265"/>
      <w:bookmarkEnd w:id="24185"/>
      <w:bookmarkEnd w:id="24186"/>
      <w:r>
        <w:rPr>
          <w:rtl/>
        </w:rPr>
        <w:t xml:space="preserve">לצד </w:t>
      </w:r>
      <w:bookmarkStart w:id="24187" w:name="_ETM_Q54_509710"/>
      <w:bookmarkEnd w:id="24187"/>
      <w:r>
        <w:rPr>
          <w:rtl/>
        </w:rPr>
        <w:t>זאת</w:t>
      </w:r>
      <w:r>
        <w:rPr>
          <w:rFonts w:hint="cs"/>
          <w:rtl/>
        </w:rPr>
        <w:t>,</w:t>
      </w:r>
      <w:r>
        <w:rPr>
          <w:rtl/>
        </w:rPr>
        <w:t xml:space="preserve"> </w:t>
      </w:r>
      <w:bookmarkStart w:id="24188" w:name="_ETM_Q54_509980"/>
      <w:bookmarkEnd w:id="24188"/>
      <w:r>
        <w:rPr>
          <w:rtl/>
        </w:rPr>
        <w:t xml:space="preserve">אני </w:t>
      </w:r>
      <w:bookmarkStart w:id="24189" w:name="_ETM_Q54_510130"/>
      <w:bookmarkEnd w:id="24189"/>
      <w:r>
        <w:rPr>
          <w:rtl/>
        </w:rPr>
        <w:t xml:space="preserve">אומר </w:t>
      </w:r>
      <w:bookmarkStart w:id="24190" w:name="_ETM_Q54_510400"/>
      <w:bookmarkEnd w:id="24190"/>
      <w:r>
        <w:rPr>
          <w:rtl/>
        </w:rPr>
        <w:t xml:space="preserve">כבר </w:t>
      </w:r>
      <w:bookmarkStart w:id="24191" w:name="_ETM_Q54_510670"/>
      <w:bookmarkEnd w:id="24191"/>
      <w:r>
        <w:rPr>
          <w:rtl/>
        </w:rPr>
        <w:t xml:space="preserve">כעת </w:t>
      </w:r>
      <w:bookmarkStart w:id="24192" w:name="_ETM_Q54_511000"/>
      <w:bookmarkEnd w:id="24192"/>
      <w:r>
        <w:rPr>
          <w:rtl/>
        </w:rPr>
        <w:t xml:space="preserve">שאני </w:t>
      </w:r>
      <w:bookmarkStart w:id="24193" w:name="_ETM_Q54_511270"/>
      <w:bookmarkEnd w:id="24193"/>
      <w:r>
        <w:rPr>
          <w:rtl/>
        </w:rPr>
        <w:t xml:space="preserve">ממליץ </w:t>
      </w:r>
      <w:bookmarkStart w:id="24194" w:name="_ETM_Q54_511750"/>
      <w:bookmarkEnd w:id="24194"/>
      <w:r>
        <w:rPr>
          <w:rtl/>
        </w:rPr>
        <w:t xml:space="preserve">לכנסת </w:t>
      </w:r>
      <w:bookmarkStart w:id="24195" w:name="_ETM_Q54_512230"/>
      <w:bookmarkEnd w:id="24195"/>
      <w:r>
        <w:rPr>
          <w:rtl/>
        </w:rPr>
        <w:t xml:space="preserve">לקיים </w:t>
      </w:r>
      <w:bookmarkStart w:id="24196" w:name="_ETM_Q54_512589"/>
      <w:bookmarkEnd w:id="24196"/>
      <w:r>
        <w:rPr>
          <w:rtl/>
        </w:rPr>
        <w:t xml:space="preserve">בעקבות </w:t>
      </w:r>
      <w:bookmarkStart w:id="24197" w:name="_ETM_Q54_512980"/>
      <w:bookmarkEnd w:id="24197"/>
      <w:r>
        <w:rPr>
          <w:rtl/>
        </w:rPr>
        <w:t xml:space="preserve">הדיון </w:t>
      </w:r>
      <w:bookmarkStart w:id="24198" w:name="_ETM_Q54_513370"/>
      <w:bookmarkEnd w:id="24198"/>
      <w:r>
        <w:rPr>
          <w:rtl/>
        </w:rPr>
        <w:t xml:space="preserve">כאן </w:t>
      </w:r>
      <w:bookmarkStart w:id="24199" w:name="_ETM_Q54_513550"/>
      <w:bookmarkEnd w:id="24199"/>
      <w:r>
        <w:rPr>
          <w:rtl/>
        </w:rPr>
        <w:t xml:space="preserve">במליאה </w:t>
      </w:r>
      <w:bookmarkStart w:id="24200" w:name="_ETM_Q54_513970"/>
      <w:bookmarkEnd w:id="24200"/>
      <w:r>
        <w:rPr>
          <w:rtl/>
        </w:rPr>
        <w:t xml:space="preserve">דיון </w:t>
      </w:r>
      <w:bookmarkStart w:id="24201" w:name="_ETM_Q54_514240"/>
      <w:bookmarkEnd w:id="24201"/>
      <w:r>
        <w:rPr>
          <w:rtl/>
        </w:rPr>
        <w:t xml:space="preserve">המשך </w:t>
      </w:r>
      <w:bookmarkStart w:id="24202" w:name="_ETM_Q54_514600"/>
      <w:bookmarkEnd w:id="24202"/>
      <w:r>
        <w:rPr>
          <w:rtl/>
        </w:rPr>
        <w:t xml:space="preserve">בוועדה </w:t>
      </w:r>
      <w:bookmarkStart w:id="24203" w:name="_ETM_Q54_515080"/>
      <w:bookmarkEnd w:id="24203"/>
      <w:r>
        <w:rPr>
          <w:rtl/>
        </w:rPr>
        <w:t>הרלוונטית</w:t>
      </w:r>
      <w:r>
        <w:rPr>
          <w:rFonts w:hint="cs"/>
          <w:rtl/>
        </w:rPr>
        <w:t>.</w:t>
      </w:r>
      <w:r>
        <w:rPr>
          <w:rtl/>
        </w:rPr>
        <w:t xml:space="preserve"> </w:t>
      </w:r>
      <w:bookmarkStart w:id="24204" w:name="_ETM_Q54_516390"/>
      <w:bookmarkEnd w:id="24204"/>
      <w:r>
        <w:rPr>
          <w:rtl/>
        </w:rPr>
        <w:t>מ</w:t>
      </w:r>
      <w:r>
        <w:rPr>
          <w:rFonts w:hint="cs"/>
          <w:rtl/>
        </w:rPr>
        <w:t>י</w:t>
      </w:r>
      <w:r>
        <w:rPr>
          <w:rtl/>
        </w:rPr>
        <w:t xml:space="preserve">יד </w:t>
      </w:r>
      <w:bookmarkStart w:id="24205" w:name="_ETM_Q54_516719"/>
      <w:bookmarkEnd w:id="24205"/>
      <w:r>
        <w:rPr>
          <w:rtl/>
        </w:rPr>
        <w:t xml:space="preserve">אפרט </w:t>
      </w:r>
      <w:bookmarkStart w:id="24206" w:name="_ETM_Q54_517140"/>
      <w:bookmarkEnd w:id="24206"/>
      <w:r>
        <w:rPr>
          <w:rtl/>
        </w:rPr>
        <w:t xml:space="preserve">שיש </w:t>
      </w:r>
      <w:bookmarkStart w:id="24207" w:name="_ETM_Q54_517350"/>
      <w:bookmarkEnd w:id="24207"/>
      <w:r>
        <w:rPr>
          <w:rtl/>
        </w:rPr>
        <w:t xml:space="preserve">כמה </w:t>
      </w:r>
      <w:bookmarkStart w:id="24208" w:name="_ETM_Q54_517589"/>
      <w:bookmarkEnd w:id="24208"/>
      <w:r>
        <w:rPr>
          <w:rtl/>
        </w:rPr>
        <w:t xml:space="preserve">גורמים </w:t>
      </w:r>
      <w:bookmarkStart w:id="24209" w:name="_ETM_Q54_517920"/>
      <w:bookmarkEnd w:id="24209"/>
      <w:r>
        <w:rPr>
          <w:rtl/>
        </w:rPr>
        <w:t>מעורבים</w:t>
      </w:r>
      <w:r>
        <w:rPr>
          <w:rFonts w:hint="cs"/>
          <w:rtl/>
        </w:rPr>
        <w:t>.</w:t>
      </w:r>
      <w:r>
        <w:rPr>
          <w:rtl/>
        </w:rPr>
        <w:t xml:space="preserve"> </w:t>
      </w:r>
      <w:bookmarkStart w:id="24210" w:name="_ETM_Q54_518899"/>
      <w:bookmarkEnd w:id="24210"/>
      <w:r>
        <w:rPr>
          <w:rtl/>
        </w:rPr>
        <w:t xml:space="preserve">הגורמים </w:t>
      </w:r>
      <w:bookmarkStart w:id="24211" w:name="_ETM_Q54_519350"/>
      <w:bookmarkEnd w:id="24211"/>
      <w:r>
        <w:rPr>
          <w:rtl/>
        </w:rPr>
        <w:t>היותר</w:t>
      </w:r>
      <w:bookmarkStart w:id="24212" w:name="_ETM_Q54_519679"/>
      <w:bookmarkEnd w:id="24212"/>
      <w:r>
        <w:rPr>
          <w:rFonts w:hint="cs"/>
          <w:rtl/>
        </w:rPr>
        <w:t>-</w:t>
      </w:r>
      <w:r>
        <w:rPr>
          <w:rtl/>
        </w:rPr>
        <w:t xml:space="preserve">רלוונטיים </w:t>
      </w:r>
      <w:bookmarkStart w:id="24213" w:name="_ETM_Q54_520190"/>
      <w:bookmarkEnd w:id="24213"/>
      <w:r>
        <w:rPr>
          <w:rtl/>
        </w:rPr>
        <w:t>אינ</w:t>
      </w:r>
      <w:r>
        <w:rPr>
          <w:rFonts w:hint="cs"/>
          <w:rtl/>
        </w:rPr>
        <w:t>ם</w:t>
      </w:r>
      <w:r>
        <w:rPr>
          <w:rtl/>
        </w:rPr>
        <w:t xml:space="preserve"> </w:t>
      </w:r>
      <w:bookmarkStart w:id="24214" w:name="_ETM_Q54_520489"/>
      <w:bookmarkEnd w:id="24214"/>
      <w:r>
        <w:rPr>
          <w:rtl/>
        </w:rPr>
        <w:t xml:space="preserve">מרשות </w:t>
      </w:r>
      <w:bookmarkStart w:id="24215" w:name="_ETM_Q54_520969"/>
      <w:bookmarkEnd w:id="24215"/>
      <w:r>
        <w:rPr>
          <w:rtl/>
        </w:rPr>
        <w:t>האוכלוסין</w:t>
      </w:r>
      <w:r>
        <w:rPr>
          <w:rFonts w:hint="cs"/>
          <w:rtl/>
        </w:rPr>
        <w:t>,</w:t>
      </w:r>
      <w:r>
        <w:rPr>
          <w:rtl/>
        </w:rPr>
        <w:t xml:space="preserve"> </w:t>
      </w:r>
      <w:bookmarkStart w:id="24216" w:name="_ETM_Q54_521449"/>
      <w:bookmarkEnd w:id="24216"/>
      <w:r>
        <w:rPr>
          <w:rtl/>
        </w:rPr>
        <w:t xml:space="preserve">ואני </w:t>
      </w:r>
      <w:bookmarkStart w:id="24217" w:name="_ETM_Q54_521629"/>
      <w:bookmarkEnd w:id="24217"/>
      <w:r>
        <w:rPr>
          <w:rtl/>
        </w:rPr>
        <w:t xml:space="preserve">לא </w:t>
      </w:r>
      <w:bookmarkStart w:id="24218" w:name="_ETM_Q54_521719"/>
      <w:bookmarkEnd w:id="24218"/>
      <w:r>
        <w:rPr>
          <w:rtl/>
        </w:rPr>
        <w:t xml:space="preserve">יכול </w:t>
      </w:r>
      <w:bookmarkStart w:id="24219" w:name="_ETM_Q54_521989"/>
      <w:bookmarkEnd w:id="24219"/>
      <w:r>
        <w:rPr>
          <w:rtl/>
        </w:rPr>
        <w:t xml:space="preserve">לייצג </w:t>
      </w:r>
      <w:bookmarkStart w:id="24220" w:name="_ETM_Q54_522350"/>
      <w:bookmarkEnd w:id="24220"/>
      <w:r>
        <w:rPr>
          <w:rtl/>
        </w:rPr>
        <w:t xml:space="preserve">אותם </w:t>
      </w:r>
      <w:bookmarkStart w:id="24221" w:name="_ETM_Q54_522679"/>
      <w:bookmarkEnd w:id="24221"/>
      <w:r>
        <w:rPr>
          <w:rtl/>
        </w:rPr>
        <w:t xml:space="preserve">ואת </w:t>
      </w:r>
      <w:bookmarkStart w:id="24222" w:name="_ETM_Q54_522920"/>
      <w:bookmarkEnd w:id="24222"/>
      <w:r>
        <w:rPr>
          <w:rtl/>
        </w:rPr>
        <w:t>עמדתם</w:t>
      </w:r>
      <w:r w:rsidR="00677BBC">
        <w:rPr>
          <w:rFonts w:hint="cs"/>
          <w:rtl/>
        </w:rPr>
        <w:t>.</w:t>
      </w:r>
      <w:r>
        <w:rPr>
          <w:rtl/>
        </w:rPr>
        <w:t xml:space="preserve"> </w:t>
      </w:r>
      <w:bookmarkStart w:id="24223" w:name="_ETM_Q54_524870"/>
      <w:bookmarkEnd w:id="24223"/>
      <w:r>
        <w:rPr>
          <w:rtl/>
        </w:rPr>
        <w:t xml:space="preserve">הם </w:t>
      </w:r>
      <w:bookmarkStart w:id="24224" w:name="_ETM_Q54_525050"/>
      <w:bookmarkEnd w:id="24224"/>
      <w:r>
        <w:rPr>
          <w:rtl/>
        </w:rPr>
        <w:t xml:space="preserve">צריכים </w:t>
      </w:r>
      <w:bookmarkStart w:id="24225" w:name="_ETM_Q54_525410"/>
      <w:bookmarkEnd w:id="24225"/>
      <w:r>
        <w:rPr>
          <w:rtl/>
        </w:rPr>
        <w:t xml:space="preserve">לקבל </w:t>
      </w:r>
      <w:bookmarkStart w:id="24226" w:name="_ETM_Q54_525769"/>
      <w:bookmarkEnd w:id="24226"/>
      <w:r>
        <w:rPr>
          <w:rtl/>
        </w:rPr>
        <w:t xml:space="preserve">את </w:t>
      </w:r>
      <w:bookmarkStart w:id="24227" w:name="_ETM_Q54_525859"/>
      <w:bookmarkEnd w:id="24227"/>
      <w:r>
        <w:rPr>
          <w:rtl/>
        </w:rPr>
        <w:t xml:space="preserve">ההזדמנות </w:t>
      </w:r>
      <w:bookmarkStart w:id="24228" w:name="_ETM_Q54_526339"/>
      <w:bookmarkEnd w:id="24228"/>
      <w:r>
        <w:rPr>
          <w:rtl/>
        </w:rPr>
        <w:t xml:space="preserve">להופיע </w:t>
      </w:r>
      <w:bookmarkStart w:id="24229" w:name="_ETM_Q54_526699"/>
      <w:bookmarkEnd w:id="24229"/>
      <w:r>
        <w:rPr>
          <w:rtl/>
        </w:rPr>
        <w:t xml:space="preserve">בפני </w:t>
      </w:r>
      <w:bookmarkStart w:id="24230" w:name="_ETM_Q54_527000"/>
      <w:bookmarkEnd w:id="24230"/>
      <w:r>
        <w:rPr>
          <w:rtl/>
        </w:rPr>
        <w:t xml:space="preserve">ועדת </w:t>
      </w:r>
      <w:bookmarkStart w:id="24231" w:name="_ETM_Q54_527359"/>
      <w:bookmarkEnd w:id="24231"/>
      <w:r>
        <w:rPr>
          <w:rtl/>
        </w:rPr>
        <w:t>הכנסת</w:t>
      </w:r>
      <w:r>
        <w:rPr>
          <w:rFonts w:hint="cs"/>
          <w:rtl/>
        </w:rPr>
        <w:t>,</w:t>
      </w:r>
      <w:r>
        <w:rPr>
          <w:rtl/>
        </w:rPr>
        <w:t xml:space="preserve"> </w:t>
      </w:r>
      <w:bookmarkStart w:id="24232" w:name="_ETM_Q54_528449"/>
      <w:bookmarkEnd w:id="24232"/>
      <w:r>
        <w:rPr>
          <w:rtl/>
        </w:rPr>
        <w:t xml:space="preserve">להסביר </w:t>
      </w:r>
      <w:bookmarkStart w:id="24233" w:name="_ETM_Q54_528989"/>
      <w:bookmarkEnd w:id="24233"/>
      <w:r>
        <w:rPr>
          <w:rtl/>
        </w:rPr>
        <w:t xml:space="preserve">את </w:t>
      </w:r>
      <w:bookmarkStart w:id="24234" w:name="_ETM_Q54_529109"/>
      <w:bookmarkEnd w:id="24234"/>
      <w:r>
        <w:rPr>
          <w:rtl/>
        </w:rPr>
        <w:t>הדברים</w:t>
      </w:r>
      <w:r>
        <w:rPr>
          <w:rFonts w:hint="cs"/>
          <w:rtl/>
        </w:rPr>
        <w:t>,</w:t>
      </w:r>
      <w:r>
        <w:rPr>
          <w:rtl/>
        </w:rPr>
        <w:t xml:space="preserve"> </w:t>
      </w:r>
      <w:bookmarkStart w:id="24235" w:name="_ETM_Q54_530089"/>
      <w:bookmarkEnd w:id="24235"/>
      <w:r>
        <w:rPr>
          <w:rtl/>
        </w:rPr>
        <w:t xml:space="preserve">וגם </w:t>
      </w:r>
      <w:bookmarkStart w:id="24236" w:name="_ETM_Q54_530510"/>
      <w:bookmarkEnd w:id="24236"/>
      <w:r>
        <w:rPr>
          <w:rtl/>
        </w:rPr>
        <w:t xml:space="preserve">חברי </w:t>
      </w:r>
      <w:bookmarkStart w:id="24237" w:name="_ETM_Q54_530779"/>
      <w:bookmarkEnd w:id="24237"/>
      <w:r>
        <w:rPr>
          <w:rtl/>
        </w:rPr>
        <w:t xml:space="preserve">הכנסת </w:t>
      </w:r>
      <w:bookmarkStart w:id="24238" w:name="_ETM_Q54_531080"/>
      <w:bookmarkEnd w:id="24238"/>
      <w:r>
        <w:rPr>
          <w:rtl/>
        </w:rPr>
        <w:t xml:space="preserve">צריכים </w:t>
      </w:r>
      <w:bookmarkStart w:id="24239" w:name="_ETM_Q54_531380"/>
      <w:bookmarkEnd w:id="24239"/>
      <w:r>
        <w:rPr>
          <w:rtl/>
        </w:rPr>
        <w:t xml:space="preserve">לשמוע </w:t>
      </w:r>
      <w:bookmarkStart w:id="24240" w:name="_ETM_Q54_531740"/>
      <w:bookmarkEnd w:id="24240"/>
      <w:r>
        <w:rPr>
          <w:rtl/>
        </w:rPr>
        <w:t xml:space="preserve">את </w:t>
      </w:r>
      <w:bookmarkStart w:id="24241" w:name="_ETM_Q54_531830"/>
      <w:bookmarkEnd w:id="24241"/>
      <w:r>
        <w:rPr>
          <w:rtl/>
        </w:rPr>
        <w:t xml:space="preserve">הדברים </w:t>
      </w:r>
      <w:bookmarkStart w:id="24242" w:name="_ETM_Q54_532160"/>
      <w:bookmarkEnd w:id="24242"/>
      <w:r>
        <w:rPr>
          <w:rtl/>
        </w:rPr>
        <w:t xml:space="preserve">מפי </w:t>
      </w:r>
      <w:bookmarkStart w:id="24243" w:name="_ETM_Q54_532430"/>
      <w:bookmarkEnd w:id="24243"/>
      <w:r>
        <w:rPr>
          <w:rtl/>
        </w:rPr>
        <w:t>הסוס</w:t>
      </w:r>
      <w:r w:rsidR="00677BBC">
        <w:rPr>
          <w:rFonts w:hint="cs"/>
          <w:rtl/>
        </w:rPr>
        <w:t>,</w:t>
      </w:r>
      <w:r>
        <w:rPr>
          <w:rtl/>
        </w:rPr>
        <w:t xml:space="preserve"> </w:t>
      </w:r>
      <w:bookmarkStart w:id="24244" w:name="_ETM_Q54_533330"/>
      <w:bookmarkEnd w:id="24244"/>
      <w:r>
        <w:rPr>
          <w:rtl/>
        </w:rPr>
        <w:t xml:space="preserve">אם </w:t>
      </w:r>
      <w:bookmarkStart w:id="24245" w:name="_ETM_Q54_533480"/>
      <w:bookmarkEnd w:id="24245"/>
      <w:r>
        <w:rPr>
          <w:rtl/>
        </w:rPr>
        <w:t xml:space="preserve">ברצוננו </w:t>
      </w:r>
      <w:bookmarkStart w:id="24246" w:name="_ETM_Q54_533960"/>
      <w:bookmarkEnd w:id="24246"/>
      <w:r>
        <w:rPr>
          <w:rtl/>
        </w:rPr>
        <w:t xml:space="preserve">להגיע </w:t>
      </w:r>
      <w:bookmarkStart w:id="24247" w:name="_ETM_Q54_534290"/>
      <w:bookmarkEnd w:id="24247"/>
      <w:r>
        <w:rPr>
          <w:rtl/>
        </w:rPr>
        <w:t xml:space="preserve">לשורש </w:t>
      </w:r>
      <w:bookmarkStart w:id="24248" w:name="_ETM_Q54_534710"/>
      <w:bookmarkEnd w:id="24248"/>
      <w:r>
        <w:rPr>
          <w:rtl/>
        </w:rPr>
        <w:t>העניין</w:t>
      </w:r>
      <w:r>
        <w:rPr>
          <w:rFonts w:hint="cs"/>
          <w:rtl/>
        </w:rPr>
        <w:t>.</w:t>
      </w:r>
      <w:r>
        <w:rPr>
          <w:rtl/>
        </w:rPr>
        <w:t xml:space="preserve"> </w:t>
      </w:r>
      <w:bookmarkStart w:id="24249" w:name="_ETM_Q54_535870"/>
      <w:bookmarkEnd w:id="24249"/>
    </w:p>
    <w:p w:rsidR="008C384D" w:rsidRDefault="008C384D" w:rsidP="00A32B7B">
      <w:pPr>
        <w:rPr>
          <w:rtl/>
        </w:rPr>
      </w:pPr>
      <w:bookmarkStart w:id="24250" w:name="_ETM_Q54_533296"/>
      <w:bookmarkStart w:id="24251" w:name="_ETM_Q54_533363"/>
      <w:bookmarkEnd w:id="24250"/>
      <w:bookmarkEnd w:id="24251"/>
    </w:p>
    <w:p w:rsidR="008C384D" w:rsidRDefault="008C384D" w:rsidP="00677BBC">
      <w:pPr>
        <w:rPr>
          <w:rtl/>
        </w:rPr>
      </w:pPr>
      <w:bookmarkStart w:id="24252" w:name="_ETM_Q54_533439"/>
      <w:bookmarkStart w:id="24253" w:name="_ETM_Q54_533489"/>
      <w:bookmarkEnd w:id="24252"/>
      <w:bookmarkEnd w:id="24253"/>
      <w:r>
        <w:rPr>
          <w:rtl/>
        </w:rPr>
        <w:t xml:space="preserve">כעת </w:t>
      </w:r>
      <w:bookmarkStart w:id="24254" w:name="_ETM_Q54_536140"/>
      <w:bookmarkEnd w:id="24254"/>
      <w:r>
        <w:rPr>
          <w:rtl/>
        </w:rPr>
        <w:t>לענייננו</w:t>
      </w:r>
      <w:r w:rsidR="00677BBC">
        <w:rPr>
          <w:rFonts w:hint="cs"/>
          <w:rtl/>
        </w:rPr>
        <w:t>.</w:t>
      </w:r>
      <w:r>
        <w:rPr>
          <w:rtl/>
        </w:rPr>
        <w:t xml:space="preserve"> </w:t>
      </w:r>
      <w:bookmarkStart w:id="24255" w:name="_ETM_Q54_536800"/>
      <w:bookmarkEnd w:id="24255"/>
      <w:r>
        <w:rPr>
          <w:rtl/>
        </w:rPr>
        <w:t>כידוע</w:t>
      </w:r>
      <w:r>
        <w:rPr>
          <w:rFonts w:hint="cs"/>
          <w:rtl/>
        </w:rPr>
        <w:t>,</w:t>
      </w:r>
      <w:r>
        <w:rPr>
          <w:rtl/>
        </w:rPr>
        <w:t xml:space="preserve"> </w:t>
      </w:r>
      <w:bookmarkStart w:id="24256" w:name="_ETM_Q54_537220"/>
      <w:bookmarkEnd w:id="24256"/>
      <w:r>
        <w:rPr>
          <w:rFonts w:hint="cs"/>
          <w:rtl/>
        </w:rPr>
        <w:t>ה</w:t>
      </w:r>
      <w:r>
        <w:rPr>
          <w:rtl/>
        </w:rPr>
        <w:t xml:space="preserve">מחבל </w:t>
      </w:r>
      <w:bookmarkStart w:id="24257" w:name="_ETM_Q54_537760"/>
      <w:bookmarkEnd w:id="24257"/>
      <w:r>
        <w:rPr>
          <w:rtl/>
        </w:rPr>
        <w:t>ק</w:t>
      </w:r>
      <w:r>
        <w:rPr>
          <w:rFonts w:hint="cs"/>
          <w:rtl/>
        </w:rPr>
        <w:t>א</w:t>
      </w:r>
      <w:r>
        <w:rPr>
          <w:rtl/>
        </w:rPr>
        <w:t>די</w:t>
      </w:r>
      <w:bookmarkStart w:id="24258" w:name="_ETM_Q54_538150"/>
      <w:bookmarkEnd w:id="24258"/>
      <w:r>
        <w:rPr>
          <w:rFonts w:hint="cs"/>
          <w:rtl/>
        </w:rPr>
        <w:t xml:space="preserve"> </w:t>
      </w:r>
      <w:r>
        <w:rPr>
          <w:rtl/>
        </w:rPr>
        <w:t xml:space="preserve">עבד </w:t>
      </w:r>
      <w:bookmarkStart w:id="24259" w:name="_ETM_Q54_538329"/>
      <w:bookmarkEnd w:id="24259"/>
      <w:r>
        <w:rPr>
          <w:rtl/>
        </w:rPr>
        <w:t>אל</w:t>
      </w:r>
      <w:bookmarkStart w:id="24260" w:name="_ETM_Q54_538420"/>
      <w:bookmarkEnd w:id="24260"/>
      <w:r>
        <w:rPr>
          <w:rFonts w:hint="cs"/>
          <w:rtl/>
        </w:rPr>
        <w:t>-</w:t>
      </w:r>
      <w:r>
        <w:rPr>
          <w:rtl/>
        </w:rPr>
        <w:t xml:space="preserve">עזיז </w:t>
      </w:r>
      <w:bookmarkStart w:id="24261" w:name="_ETM_Q54_539320"/>
      <w:bookmarkEnd w:id="24261"/>
      <w:r>
        <w:rPr>
          <w:rtl/>
        </w:rPr>
        <w:t xml:space="preserve">מחזיק </w:t>
      </w:r>
      <w:bookmarkStart w:id="24262" w:name="_ETM_Q54_539829"/>
      <w:bookmarkEnd w:id="24262"/>
      <w:r>
        <w:rPr>
          <w:rtl/>
        </w:rPr>
        <w:t xml:space="preserve">בדרכון </w:t>
      </w:r>
      <w:bookmarkStart w:id="24263" w:name="_ETM_Q54_540279"/>
      <w:bookmarkEnd w:id="24263"/>
      <w:r>
        <w:rPr>
          <w:rtl/>
        </w:rPr>
        <w:t>אמריקאי</w:t>
      </w:r>
      <w:r>
        <w:rPr>
          <w:rFonts w:hint="cs"/>
          <w:rtl/>
        </w:rPr>
        <w:t>,</w:t>
      </w:r>
      <w:r>
        <w:rPr>
          <w:rtl/>
        </w:rPr>
        <w:t xml:space="preserve"> </w:t>
      </w:r>
      <w:bookmarkStart w:id="24264" w:name="_ETM_Q54_541180"/>
      <w:bookmarkEnd w:id="24264"/>
      <w:r>
        <w:rPr>
          <w:rtl/>
        </w:rPr>
        <w:t xml:space="preserve">גרין </w:t>
      </w:r>
      <w:bookmarkStart w:id="24265" w:name="_ETM_Q54_541600"/>
      <w:bookmarkEnd w:id="24265"/>
      <w:r>
        <w:rPr>
          <w:rtl/>
        </w:rPr>
        <w:t>קארד</w:t>
      </w:r>
      <w:r>
        <w:rPr>
          <w:rFonts w:hint="cs"/>
          <w:rtl/>
        </w:rPr>
        <w:t>.</w:t>
      </w:r>
      <w:r>
        <w:rPr>
          <w:rtl/>
        </w:rPr>
        <w:t xml:space="preserve"> </w:t>
      </w:r>
      <w:bookmarkStart w:id="24266" w:name="_ETM_Q54_543129"/>
      <w:bookmarkEnd w:id="24266"/>
      <w:r>
        <w:rPr>
          <w:rtl/>
        </w:rPr>
        <w:t xml:space="preserve">הוא </w:t>
      </w:r>
      <w:bookmarkStart w:id="24267" w:name="_ETM_Q54_543219"/>
      <w:bookmarkEnd w:id="24267"/>
      <w:r>
        <w:rPr>
          <w:rtl/>
        </w:rPr>
        <w:t xml:space="preserve">ממוצא </w:t>
      </w:r>
      <w:bookmarkStart w:id="24268" w:name="_ETM_Q54_543640"/>
      <w:bookmarkEnd w:id="24268"/>
      <w:r>
        <w:rPr>
          <w:rtl/>
        </w:rPr>
        <w:t>מרוקאי</w:t>
      </w:r>
      <w:r>
        <w:rPr>
          <w:rFonts w:hint="cs"/>
          <w:rtl/>
        </w:rPr>
        <w:t>,</w:t>
      </w:r>
      <w:r>
        <w:rPr>
          <w:rtl/>
        </w:rPr>
        <w:t xml:space="preserve"> </w:t>
      </w:r>
      <w:bookmarkStart w:id="24269" w:name="_ETM_Q54_544119"/>
      <w:bookmarkEnd w:id="24269"/>
      <w:r>
        <w:rPr>
          <w:rFonts w:hint="cs"/>
          <w:rtl/>
        </w:rPr>
        <w:t>ו</w:t>
      </w:r>
      <w:r>
        <w:rPr>
          <w:rtl/>
        </w:rPr>
        <w:t xml:space="preserve">נכנס </w:t>
      </w:r>
      <w:bookmarkStart w:id="24270" w:name="_ETM_Q54_544479"/>
      <w:bookmarkEnd w:id="24270"/>
      <w:r>
        <w:rPr>
          <w:rtl/>
        </w:rPr>
        <w:t xml:space="preserve">כתייר </w:t>
      </w:r>
      <w:bookmarkStart w:id="24271" w:name="_ETM_Q54_544839"/>
      <w:bookmarkEnd w:id="24271"/>
      <w:r>
        <w:rPr>
          <w:rtl/>
        </w:rPr>
        <w:t xml:space="preserve">לישראל </w:t>
      </w:r>
      <w:bookmarkStart w:id="24272" w:name="_ETM_Q54_545529"/>
      <w:bookmarkEnd w:id="24272"/>
      <w:r>
        <w:rPr>
          <w:rFonts w:hint="cs"/>
          <w:rtl/>
        </w:rPr>
        <w:t>ב</w:t>
      </w:r>
      <w:r>
        <w:rPr>
          <w:rtl/>
        </w:rPr>
        <w:t xml:space="preserve">-18 </w:t>
      </w:r>
      <w:bookmarkStart w:id="24273" w:name="_ETM_Q54_546279"/>
      <w:bookmarkStart w:id="24274" w:name="_ETM_Q54_546909"/>
      <w:bookmarkEnd w:id="24273"/>
      <w:bookmarkEnd w:id="24274"/>
      <w:r>
        <w:rPr>
          <w:rtl/>
        </w:rPr>
        <w:t xml:space="preserve">בינואר </w:t>
      </w:r>
      <w:bookmarkStart w:id="24275" w:name="_ETM_Q54_547420"/>
      <w:bookmarkStart w:id="24276" w:name="_ETM_Q54_547869"/>
      <w:bookmarkEnd w:id="24275"/>
      <w:bookmarkEnd w:id="24276"/>
      <w:r>
        <w:rPr>
          <w:rFonts w:hint="cs"/>
          <w:rtl/>
        </w:rPr>
        <w:t>2025</w:t>
      </w:r>
      <w:r>
        <w:rPr>
          <w:rtl/>
        </w:rPr>
        <w:t xml:space="preserve"> </w:t>
      </w:r>
      <w:bookmarkStart w:id="24277" w:name="_ETM_Q54_548779"/>
      <w:bookmarkEnd w:id="24277"/>
      <w:r>
        <w:rPr>
          <w:rtl/>
        </w:rPr>
        <w:t xml:space="preserve">בטיסת </w:t>
      </w:r>
      <w:bookmarkStart w:id="24278" w:name="_ETM_Q54_549290"/>
      <w:bookmarkEnd w:id="24278"/>
      <w:proofErr w:type="spellStart"/>
      <w:r>
        <w:rPr>
          <w:rtl/>
        </w:rPr>
        <w:t>קונקשן</w:t>
      </w:r>
      <w:proofErr w:type="spellEnd"/>
      <w:r>
        <w:rPr>
          <w:rtl/>
        </w:rPr>
        <w:t xml:space="preserve"> </w:t>
      </w:r>
      <w:bookmarkStart w:id="24279" w:name="_ETM_Q54_549770"/>
      <w:bookmarkEnd w:id="24279"/>
      <w:r>
        <w:rPr>
          <w:rtl/>
        </w:rPr>
        <w:t xml:space="preserve">מארצות </w:t>
      </w:r>
      <w:bookmarkStart w:id="24280" w:name="_ETM_Q54_550100"/>
      <w:bookmarkEnd w:id="24280"/>
      <w:r>
        <w:rPr>
          <w:rtl/>
        </w:rPr>
        <w:t xml:space="preserve">הברית </w:t>
      </w:r>
      <w:bookmarkStart w:id="24281" w:name="_ETM_Q54_550340"/>
      <w:bookmarkEnd w:id="24281"/>
      <w:r>
        <w:rPr>
          <w:rtl/>
        </w:rPr>
        <w:t xml:space="preserve">דרך </w:t>
      </w:r>
      <w:bookmarkStart w:id="24282" w:name="_ETM_Q54_550580"/>
      <w:bookmarkEnd w:id="24282"/>
      <w:r>
        <w:rPr>
          <w:rtl/>
        </w:rPr>
        <w:t>פולין</w:t>
      </w:r>
      <w:r>
        <w:rPr>
          <w:rFonts w:hint="cs"/>
          <w:rtl/>
        </w:rPr>
        <w:t>.</w:t>
      </w:r>
      <w:r>
        <w:rPr>
          <w:rtl/>
        </w:rPr>
        <w:t xml:space="preserve"> </w:t>
      </w:r>
      <w:bookmarkStart w:id="24283" w:name="_ETM_Q54_551570"/>
      <w:bookmarkEnd w:id="24283"/>
      <w:r>
        <w:rPr>
          <w:rFonts w:hint="cs"/>
          <w:rtl/>
        </w:rPr>
        <w:t>שלושה</w:t>
      </w:r>
      <w:r>
        <w:rPr>
          <w:rtl/>
        </w:rPr>
        <w:t xml:space="preserve"> </w:t>
      </w:r>
      <w:bookmarkStart w:id="24284" w:name="_ETM_Q54_551960"/>
      <w:bookmarkEnd w:id="24284"/>
      <w:r>
        <w:rPr>
          <w:rtl/>
        </w:rPr>
        <w:t xml:space="preserve">ימים </w:t>
      </w:r>
      <w:bookmarkStart w:id="24285" w:name="_ETM_Q54_552350"/>
      <w:bookmarkEnd w:id="24285"/>
      <w:r>
        <w:rPr>
          <w:rtl/>
        </w:rPr>
        <w:t xml:space="preserve">לאחר </w:t>
      </w:r>
      <w:bookmarkStart w:id="24286" w:name="_ETM_Q54_552680"/>
      <w:bookmarkEnd w:id="24286"/>
      <w:r>
        <w:rPr>
          <w:rtl/>
        </w:rPr>
        <w:t>מכן</w:t>
      </w:r>
      <w:r>
        <w:rPr>
          <w:rFonts w:hint="cs"/>
          <w:rtl/>
        </w:rPr>
        <w:t>,</w:t>
      </w:r>
      <w:r>
        <w:rPr>
          <w:rtl/>
        </w:rPr>
        <w:t xml:space="preserve"> </w:t>
      </w:r>
      <w:bookmarkStart w:id="24287" w:name="_ETM_Q54_553070"/>
      <w:bookmarkEnd w:id="24287"/>
      <w:r>
        <w:rPr>
          <w:rtl/>
        </w:rPr>
        <w:t xml:space="preserve">ב-21 </w:t>
      </w:r>
      <w:bookmarkStart w:id="24288" w:name="_ETM_Q54_553790"/>
      <w:bookmarkEnd w:id="24288"/>
      <w:r>
        <w:rPr>
          <w:rFonts w:hint="cs"/>
          <w:rtl/>
        </w:rPr>
        <w:t>ב</w:t>
      </w:r>
      <w:r>
        <w:rPr>
          <w:rtl/>
        </w:rPr>
        <w:t>ינואר</w:t>
      </w:r>
      <w:r>
        <w:rPr>
          <w:rFonts w:hint="cs"/>
          <w:rtl/>
        </w:rPr>
        <w:t>,</w:t>
      </w:r>
      <w:r>
        <w:rPr>
          <w:rtl/>
        </w:rPr>
        <w:t xml:space="preserve"> </w:t>
      </w:r>
      <w:bookmarkStart w:id="24289" w:name="_ETM_Q54_554240"/>
      <w:bookmarkEnd w:id="24289"/>
      <w:r>
        <w:rPr>
          <w:rFonts w:hint="cs"/>
          <w:rtl/>
        </w:rPr>
        <w:t xml:space="preserve">הוא </w:t>
      </w:r>
      <w:r>
        <w:rPr>
          <w:rtl/>
        </w:rPr>
        <w:t xml:space="preserve">ביצע </w:t>
      </w:r>
      <w:bookmarkStart w:id="24290" w:name="_ETM_Q54_554600"/>
      <w:bookmarkEnd w:id="24290"/>
      <w:r>
        <w:rPr>
          <w:rtl/>
        </w:rPr>
        <w:t xml:space="preserve">את </w:t>
      </w:r>
      <w:bookmarkStart w:id="24291" w:name="_ETM_Q54_554690"/>
      <w:bookmarkEnd w:id="24291"/>
      <w:r>
        <w:rPr>
          <w:rtl/>
        </w:rPr>
        <w:t xml:space="preserve">הפיגוע </w:t>
      </w:r>
      <w:bookmarkStart w:id="24292" w:name="_ETM_Q54_555620"/>
      <w:bookmarkEnd w:id="24292"/>
      <w:r>
        <w:rPr>
          <w:rFonts w:hint="cs"/>
          <w:rtl/>
        </w:rPr>
        <w:t>ש</w:t>
      </w:r>
      <w:r>
        <w:rPr>
          <w:rtl/>
        </w:rPr>
        <w:t xml:space="preserve">בו </w:t>
      </w:r>
      <w:bookmarkStart w:id="24293" w:name="_ETM_Q54_555800"/>
      <w:bookmarkEnd w:id="24293"/>
      <w:r>
        <w:rPr>
          <w:rtl/>
        </w:rPr>
        <w:t xml:space="preserve">נפצעו </w:t>
      </w:r>
      <w:bookmarkStart w:id="24294" w:name="_ETM_Q54_556250"/>
      <w:bookmarkEnd w:id="24294"/>
      <w:r>
        <w:rPr>
          <w:rFonts w:hint="cs"/>
          <w:rtl/>
        </w:rPr>
        <w:t>חמישה</w:t>
      </w:r>
      <w:r>
        <w:rPr>
          <w:rtl/>
        </w:rPr>
        <w:t xml:space="preserve"> </w:t>
      </w:r>
      <w:bookmarkStart w:id="24295" w:name="_ETM_Q54_556744"/>
      <w:bookmarkEnd w:id="24295"/>
      <w:r>
        <w:rPr>
          <w:rtl/>
        </w:rPr>
        <w:t>אזרחים</w:t>
      </w:r>
      <w:r>
        <w:rPr>
          <w:rFonts w:hint="cs"/>
          <w:rtl/>
        </w:rPr>
        <w:t>.</w:t>
      </w:r>
      <w:r>
        <w:rPr>
          <w:rtl/>
        </w:rPr>
        <w:t xml:space="preserve"> </w:t>
      </w:r>
      <w:bookmarkStart w:id="24296" w:name="_ETM_Q54_558539"/>
      <w:bookmarkEnd w:id="24296"/>
      <w:r>
        <w:rPr>
          <w:rtl/>
        </w:rPr>
        <w:t xml:space="preserve">כפי </w:t>
      </w:r>
      <w:bookmarkStart w:id="24297" w:name="_ETM_Q54_558749"/>
      <w:bookmarkEnd w:id="24297"/>
      <w:r>
        <w:rPr>
          <w:rtl/>
        </w:rPr>
        <w:t xml:space="preserve">שעודכנתי </w:t>
      </w:r>
      <w:bookmarkStart w:id="24298" w:name="_ETM_Q54_559380"/>
      <w:bookmarkEnd w:id="24298"/>
      <w:r>
        <w:rPr>
          <w:rtl/>
        </w:rPr>
        <w:t>היום</w:t>
      </w:r>
      <w:r>
        <w:rPr>
          <w:rFonts w:hint="cs"/>
          <w:rtl/>
        </w:rPr>
        <w:t>,</w:t>
      </w:r>
      <w:r>
        <w:rPr>
          <w:rtl/>
        </w:rPr>
        <w:t xml:space="preserve"> </w:t>
      </w:r>
      <w:bookmarkStart w:id="24299" w:name="_ETM_Q54_559589"/>
      <w:bookmarkEnd w:id="24299"/>
      <w:r>
        <w:rPr>
          <w:rtl/>
        </w:rPr>
        <w:t xml:space="preserve">אמור </w:t>
      </w:r>
      <w:bookmarkStart w:id="24300" w:name="_ETM_Q54_559829"/>
      <w:bookmarkEnd w:id="24300"/>
      <w:r>
        <w:rPr>
          <w:rtl/>
        </w:rPr>
        <w:t xml:space="preserve">היה </w:t>
      </w:r>
      <w:bookmarkStart w:id="24301" w:name="_ETM_Q54_559920"/>
      <w:bookmarkEnd w:id="24301"/>
      <w:r>
        <w:rPr>
          <w:rtl/>
        </w:rPr>
        <w:t xml:space="preserve">להתקיים </w:t>
      </w:r>
      <w:bookmarkStart w:id="24302" w:name="_ETM_Q54_560369"/>
      <w:bookmarkEnd w:id="24302"/>
      <w:r>
        <w:rPr>
          <w:rtl/>
        </w:rPr>
        <w:t xml:space="preserve">התחקיר </w:t>
      </w:r>
      <w:bookmarkStart w:id="24303" w:name="_ETM_Q54_560850"/>
      <w:bookmarkEnd w:id="24303"/>
      <w:r>
        <w:rPr>
          <w:rtl/>
        </w:rPr>
        <w:t xml:space="preserve">להפקת </w:t>
      </w:r>
      <w:bookmarkStart w:id="24304" w:name="_ETM_Q54_561240"/>
      <w:bookmarkEnd w:id="24304"/>
      <w:r>
        <w:rPr>
          <w:rtl/>
        </w:rPr>
        <w:t xml:space="preserve">לקחים </w:t>
      </w:r>
      <w:bookmarkStart w:id="24305" w:name="_ETM_Q54_561630"/>
      <w:bookmarkEnd w:id="24305"/>
      <w:r>
        <w:rPr>
          <w:rtl/>
        </w:rPr>
        <w:t xml:space="preserve">בראשות </w:t>
      </w:r>
      <w:bookmarkStart w:id="24306" w:name="_ETM_Q54_561960"/>
      <w:bookmarkStart w:id="24307" w:name="_ETM_Q54_562380"/>
      <w:bookmarkEnd w:id="24306"/>
      <w:bookmarkEnd w:id="24307"/>
      <w:r>
        <w:rPr>
          <w:rtl/>
        </w:rPr>
        <w:t xml:space="preserve">ראש </w:t>
      </w:r>
      <w:bookmarkStart w:id="24308" w:name="_ETM_Q54_563329"/>
      <w:bookmarkEnd w:id="24308"/>
      <w:r>
        <w:rPr>
          <w:rtl/>
        </w:rPr>
        <w:t>מ</w:t>
      </w:r>
      <w:r>
        <w:rPr>
          <w:rFonts w:hint="cs"/>
          <w:rtl/>
        </w:rPr>
        <w:t>י</w:t>
      </w:r>
      <w:r>
        <w:rPr>
          <w:rtl/>
        </w:rPr>
        <w:t xml:space="preserve">נהל </w:t>
      </w:r>
      <w:bookmarkStart w:id="24309" w:name="_ETM_Q54_563750"/>
      <w:bookmarkEnd w:id="24309"/>
      <w:r>
        <w:rPr>
          <w:rtl/>
        </w:rPr>
        <w:t xml:space="preserve">ביקורת </w:t>
      </w:r>
      <w:bookmarkStart w:id="24310" w:name="_ETM_Q54_564140"/>
      <w:bookmarkEnd w:id="24310"/>
      <w:r>
        <w:rPr>
          <w:rtl/>
        </w:rPr>
        <w:t xml:space="preserve">גבולות </w:t>
      </w:r>
      <w:bookmarkStart w:id="24311" w:name="_ETM_Q54_564529"/>
      <w:bookmarkEnd w:id="24311"/>
      <w:r>
        <w:rPr>
          <w:rtl/>
        </w:rPr>
        <w:t xml:space="preserve">ובהשתתפות </w:t>
      </w:r>
      <w:bookmarkStart w:id="24312" w:name="_ETM_Q54_565130"/>
      <w:bookmarkEnd w:id="24312"/>
      <w:r>
        <w:rPr>
          <w:rtl/>
        </w:rPr>
        <w:t xml:space="preserve">כלל </w:t>
      </w:r>
      <w:bookmarkStart w:id="24313" w:name="_ETM_Q54_565339"/>
      <w:bookmarkEnd w:id="24313"/>
      <w:r>
        <w:rPr>
          <w:rtl/>
        </w:rPr>
        <w:t xml:space="preserve">הגורמים </w:t>
      </w:r>
      <w:bookmarkStart w:id="24314" w:name="_ETM_Q54_565700"/>
      <w:bookmarkEnd w:id="24314"/>
      <w:r>
        <w:rPr>
          <w:rtl/>
        </w:rPr>
        <w:t>המעורבים</w:t>
      </w:r>
      <w:r>
        <w:rPr>
          <w:rFonts w:hint="cs"/>
          <w:rtl/>
        </w:rPr>
        <w:t>,</w:t>
      </w:r>
      <w:r>
        <w:rPr>
          <w:rtl/>
        </w:rPr>
        <w:t xml:space="preserve"> </w:t>
      </w:r>
      <w:bookmarkStart w:id="24315" w:name="_ETM_Q54_566210"/>
      <w:bookmarkEnd w:id="24315"/>
      <w:r>
        <w:rPr>
          <w:rtl/>
        </w:rPr>
        <w:t xml:space="preserve">כולל </w:t>
      </w:r>
      <w:bookmarkStart w:id="24316" w:name="_ETM_Q54_566479"/>
      <w:bookmarkEnd w:id="24316"/>
      <w:r>
        <w:rPr>
          <w:rtl/>
        </w:rPr>
        <w:t>שב"כ</w:t>
      </w:r>
      <w:r>
        <w:rPr>
          <w:rFonts w:hint="cs"/>
          <w:rtl/>
        </w:rPr>
        <w:t>,</w:t>
      </w:r>
      <w:r>
        <w:rPr>
          <w:rtl/>
        </w:rPr>
        <w:t xml:space="preserve"> </w:t>
      </w:r>
      <w:bookmarkStart w:id="24317" w:name="_ETM_Q54_566839"/>
      <w:bookmarkEnd w:id="24317"/>
      <w:r>
        <w:rPr>
          <w:rtl/>
        </w:rPr>
        <w:t>מ</w:t>
      </w:r>
      <w:r>
        <w:rPr>
          <w:rFonts w:hint="cs"/>
          <w:rtl/>
        </w:rPr>
        <w:t>שרד</w:t>
      </w:r>
      <w:r>
        <w:rPr>
          <w:rtl/>
        </w:rPr>
        <w:t xml:space="preserve"> </w:t>
      </w:r>
      <w:bookmarkStart w:id="24318" w:name="_ETM_Q54_567140"/>
      <w:bookmarkEnd w:id="24318"/>
      <w:r>
        <w:rPr>
          <w:rFonts w:hint="cs"/>
          <w:rtl/>
        </w:rPr>
        <w:t>ה</w:t>
      </w:r>
      <w:r>
        <w:rPr>
          <w:rtl/>
        </w:rPr>
        <w:t>חוץ</w:t>
      </w:r>
      <w:r>
        <w:rPr>
          <w:rFonts w:hint="cs"/>
          <w:rtl/>
        </w:rPr>
        <w:t>,</w:t>
      </w:r>
      <w:r>
        <w:rPr>
          <w:rtl/>
        </w:rPr>
        <w:t xml:space="preserve"> </w:t>
      </w:r>
      <w:bookmarkStart w:id="24319" w:name="_ETM_Q54_567380"/>
      <w:bookmarkEnd w:id="24319"/>
      <w:r>
        <w:rPr>
          <w:rtl/>
        </w:rPr>
        <w:t xml:space="preserve">ביטחון </w:t>
      </w:r>
      <w:bookmarkStart w:id="24320" w:name="_ETM_Q54_568920"/>
      <w:bookmarkStart w:id="24321" w:name="_ETM_Q54_569869"/>
      <w:bookmarkEnd w:id="24320"/>
      <w:bookmarkEnd w:id="24321"/>
      <w:r>
        <w:rPr>
          <w:rtl/>
        </w:rPr>
        <w:t>ונתב"ג</w:t>
      </w:r>
      <w:r>
        <w:rPr>
          <w:rFonts w:hint="cs"/>
          <w:rtl/>
        </w:rPr>
        <w:t>.</w:t>
      </w:r>
      <w:r>
        <w:rPr>
          <w:rtl/>
        </w:rPr>
        <w:t xml:space="preserve"> </w:t>
      </w:r>
      <w:bookmarkStart w:id="24322" w:name="_ETM_Q54_571619"/>
      <w:bookmarkEnd w:id="24322"/>
      <w:r>
        <w:rPr>
          <w:rtl/>
        </w:rPr>
        <w:t xml:space="preserve">מטבע </w:t>
      </w:r>
      <w:bookmarkStart w:id="24323" w:name="_ETM_Q54_572009"/>
      <w:bookmarkEnd w:id="24323"/>
      <w:r>
        <w:rPr>
          <w:rtl/>
        </w:rPr>
        <w:t>הדברים</w:t>
      </w:r>
      <w:r>
        <w:rPr>
          <w:rFonts w:hint="cs"/>
          <w:rtl/>
        </w:rPr>
        <w:t>,</w:t>
      </w:r>
      <w:r>
        <w:rPr>
          <w:rtl/>
        </w:rPr>
        <w:t xml:space="preserve"> </w:t>
      </w:r>
      <w:bookmarkStart w:id="24324" w:name="_ETM_Q54_573240"/>
      <w:bookmarkEnd w:id="24324"/>
      <w:r>
        <w:rPr>
          <w:rtl/>
        </w:rPr>
        <w:t xml:space="preserve">עוד </w:t>
      </w:r>
      <w:bookmarkStart w:id="24325" w:name="_ETM_Q54_573389"/>
      <w:bookmarkEnd w:id="24325"/>
      <w:r>
        <w:rPr>
          <w:rtl/>
        </w:rPr>
        <w:t xml:space="preserve">לא </w:t>
      </w:r>
      <w:bookmarkStart w:id="24326" w:name="_ETM_Q54_573479"/>
      <w:bookmarkEnd w:id="24326"/>
      <w:r>
        <w:rPr>
          <w:rtl/>
        </w:rPr>
        <w:t xml:space="preserve">קיבלנו </w:t>
      </w:r>
      <w:bookmarkStart w:id="24327" w:name="_ETM_Q54_573899"/>
      <w:bookmarkEnd w:id="24327"/>
      <w:r>
        <w:rPr>
          <w:rtl/>
        </w:rPr>
        <w:t xml:space="preserve">את </w:t>
      </w:r>
      <w:bookmarkStart w:id="24328" w:name="_ETM_Q54_573990"/>
      <w:bookmarkEnd w:id="24328"/>
      <w:r>
        <w:rPr>
          <w:rtl/>
        </w:rPr>
        <w:t xml:space="preserve">תוצאות </w:t>
      </w:r>
      <w:bookmarkStart w:id="24329" w:name="_ETM_Q54_574289"/>
      <w:bookmarkEnd w:id="24329"/>
      <w:r>
        <w:rPr>
          <w:rtl/>
        </w:rPr>
        <w:t>התחקיר</w:t>
      </w:r>
      <w:r w:rsidR="00677BBC">
        <w:rPr>
          <w:rFonts w:hint="cs"/>
          <w:rtl/>
        </w:rPr>
        <w:t>,</w:t>
      </w:r>
      <w:r>
        <w:rPr>
          <w:rtl/>
        </w:rPr>
        <w:t xml:space="preserve"> </w:t>
      </w:r>
      <w:bookmarkStart w:id="24330" w:name="_ETM_Q54_575400"/>
      <w:bookmarkEnd w:id="24330"/>
      <w:r>
        <w:rPr>
          <w:rtl/>
        </w:rPr>
        <w:t xml:space="preserve">אבל </w:t>
      </w:r>
      <w:bookmarkStart w:id="24331" w:name="_ETM_Q54_575640"/>
      <w:bookmarkEnd w:id="24331"/>
      <w:r>
        <w:rPr>
          <w:rtl/>
        </w:rPr>
        <w:t xml:space="preserve">כן </w:t>
      </w:r>
      <w:bookmarkStart w:id="24332" w:name="_ETM_Q54_575820"/>
      <w:bookmarkEnd w:id="24332"/>
      <w:r>
        <w:rPr>
          <w:rtl/>
        </w:rPr>
        <w:t xml:space="preserve">יש </w:t>
      </w:r>
      <w:bookmarkStart w:id="24333" w:name="_ETM_Q54_575970"/>
      <w:bookmarkEnd w:id="24333"/>
      <w:r>
        <w:rPr>
          <w:rtl/>
        </w:rPr>
        <w:t xml:space="preserve">לנו </w:t>
      </w:r>
      <w:bookmarkStart w:id="24334" w:name="_ETM_Q54_576150"/>
      <w:bookmarkEnd w:id="24334"/>
      <w:r>
        <w:rPr>
          <w:rtl/>
        </w:rPr>
        <w:t xml:space="preserve">ממצאים </w:t>
      </w:r>
      <w:bookmarkStart w:id="24335" w:name="_ETM_Q54_576600"/>
      <w:bookmarkEnd w:id="24335"/>
      <w:r>
        <w:rPr>
          <w:rtl/>
        </w:rPr>
        <w:t>ראשוני</w:t>
      </w:r>
      <w:r>
        <w:rPr>
          <w:rFonts w:hint="cs"/>
          <w:rtl/>
        </w:rPr>
        <w:t>י</w:t>
      </w:r>
      <w:r>
        <w:rPr>
          <w:rtl/>
        </w:rPr>
        <w:t xml:space="preserve">ם </w:t>
      </w:r>
      <w:bookmarkStart w:id="24336" w:name="_ETM_Q54_577080"/>
      <w:bookmarkEnd w:id="24336"/>
      <w:r>
        <w:rPr>
          <w:rtl/>
        </w:rPr>
        <w:t>עובדתיים</w:t>
      </w:r>
      <w:r>
        <w:rPr>
          <w:rFonts w:hint="cs"/>
          <w:rtl/>
        </w:rPr>
        <w:t>,</w:t>
      </w:r>
      <w:r>
        <w:rPr>
          <w:rtl/>
        </w:rPr>
        <w:t xml:space="preserve"> </w:t>
      </w:r>
      <w:bookmarkStart w:id="24337" w:name="_ETM_Q54_577620"/>
      <w:bookmarkEnd w:id="24337"/>
      <w:proofErr w:type="spellStart"/>
      <w:r>
        <w:rPr>
          <w:rtl/>
        </w:rPr>
        <w:t>ומי</w:t>
      </w:r>
      <w:r>
        <w:rPr>
          <w:rFonts w:hint="cs"/>
          <w:rtl/>
        </w:rPr>
        <w:t>י</w:t>
      </w:r>
      <w:r>
        <w:rPr>
          <w:rtl/>
        </w:rPr>
        <w:t>ד</w:t>
      </w:r>
      <w:proofErr w:type="spellEnd"/>
      <w:r>
        <w:rPr>
          <w:rtl/>
        </w:rPr>
        <w:t xml:space="preserve"> </w:t>
      </w:r>
      <w:bookmarkStart w:id="24338" w:name="_ETM_Q54_577950"/>
      <w:bookmarkEnd w:id="24338"/>
      <w:r>
        <w:rPr>
          <w:rtl/>
        </w:rPr>
        <w:t xml:space="preserve">אפרט </w:t>
      </w:r>
      <w:bookmarkStart w:id="24339" w:name="_ETM_Q54_578310"/>
      <w:bookmarkEnd w:id="24339"/>
      <w:r>
        <w:rPr>
          <w:rtl/>
        </w:rPr>
        <w:t>אותם</w:t>
      </w:r>
      <w:r>
        <w:rPr>
          <w:rFonts w:hint="cs"/>
          <w:rtl/>
        </w:rPr>
        <w:t>.</w:t>
      </w:r>
      <w:r>
        <w:rPr>
          <w:rtl/>
        </w:rPr>
        <w:t xml:space="preserve"> </w:t>
      </w:r>
      <w:bookmarkStart w:id="24340" w:name="_ETM_Q54_579159"/>
      <w:bookmarkEnd w:id="24340"/>
      <w:r>
        <w:rPr>
          <w:rtl/>
        </w:rPr>
        <w:t xml:space="preserve">זו </w:t>
      </w:r>
      <w:bookmarkStart w:id="24341" w:name="_ETM_Q54_579460"/>
      <w:bookmarkEnd w:id="24341"/>
      <w:r>
        <w:rPr>
          <w:rtl/>
        </w:rPr>
        <w:t xml:space="preserve">סיבה </w:t>
      </w:r>
      <w:bookmarkStart w:id="24342" w:name="_ETM_Q54_579820"/>
      <w:bookmarkEnd w:id="24342"/>
      <w:r>
        <w:rPr>
          <w:rtl/>
        </w:rPr>
        <w:t xml:space="preserve">נוספת </w:t>
      </w:r>
      <w:bookmarkStart w:id="24343" w:name="_ETM_Q54_580330"/>
      <w:bookmarkEnd w:id="24343"/>
      <w:r>
        <w:rPr>
          <w:rtl/>
        </w:rPr>
        <w:t xml:space="preserve">מדוע </w:t>
      </w:r>
      <w:bookmarkStart w:id="24344" w:name="_ETM_Q54_580630"/>
      <w:bookmarkEnd w:id="24344"/>
      <w:r>
        <w:rPr>
          <w:rtl/>
        </w:rPr>
        <w:t xml:space="preserve">חשוב </w:t>
      </w:r>
      <w:bookmarkStart w:id="24345" w:name="_ETM_Q54_580960"/>
      <w:bookmarkEnd w:id="24345"/>
      <w:r>
        <w:rPr>
          <w:rtl/>
        </w:rPr>
        <w:t xml:space="preserve">שהנושא </w:t>
      </w:r>
      <w:bookmarkStart w:id="24346" w:name="_ETM_Q54_581350"/>
      <w:bookmarkEnd w:id="24346"/>
      <w:r>
        <w:rPr>
          <w:rtl/>
        </w:rPr>
        <w:t xml:space="preserve">ייבחן </w:t>
      </w:r>
      <w:bookmarkStart w:id="24347" w:name="_ETM_Q54_582279"/>
      <w:bookmarkEnd w:id="24347"/>
      <w:r>
        <w:rPr>
          <w:rtl/>
        </w:rPr>
        <w:t xml:space="preserve">כבר </w:t>
      </w:r>
      <w:bookmarkStart w:id="24348" w:name="_ETM_Q54_582609"/>
      <w:bookmarkEnd w:id="24348"/>
      <w:r>
        <w:rPr>
          <w:rtl/>
        </w:rPr>
        <w:t xml:space="preserve">בתחילת </w:t>
      </w:r>
      <w:bookmarkStart w:id="24349" w:name="_ETM_Q54_583089"/>
      <w:bookmarkEnd w:id="24349"/>
      <w:r>
        <w:rPr>
          <w:rFonts w:hint="cs"/>
          <w:rtl/>
        </w:rPr>
        <w:t>ה</w:t>
      </w:r>
      <w:r>
        <w:rPr>
          <w:rtl/>
        </w:rPr>
        <w:t xml:space="preserve">שבוע </w:t>
      </w:r>
      <w:bookmarkStart w:id="24350" w:name="_ETM_Q54_583569"/>
      <w:bookmarkEnd w:id="24350"/>
      <w:r>
        <w:rPr>
          <w:rtl/>
        </w:rPr>
        <w:t xml:space="preserve">הבא </w:t>
      </w:r>
      <w:bookmarkStart w:id="24351" w:name="_ETM_Q54_584170"/>
      <w:bookmarkEnd w:id="24351"/>
      <w:r>
        <w:rPr>
          <w:rtl/>
        </w:rPr>
        <w:t>ע</w:t>
      </w:r>
      <w:r>
        <w:rPr>
          <w:rFonts w:hint="cs"/>
          <w:rtl/>
        </w:rPr>
        <w:t>ל ידי</w:t>
      </w:r>
      <w:r>
        <w:rPr>
          <w:rtl/>
        </w:rPr>
        <w:t xml:space="preserve"> </w:t>
      </w:r>
      <w:bookmarkStart w:id="24352" w:name="_ETM_Q54_584560"/>
      <w:bookmarkEnd w:id="24352"/>
      <w:r>
        <w:rPr>
          <w:rtl/>
        </w:rPr>
        <w:t xml:space="preserve">ועדה </w:t>
      </w:r>
      <w:bookmarkStart w:id="24353" w:name="_ETM_Q54_584829"/>
      <w:bookmarkEnd w:id="24353"/>
      <w:r>
        <w:rPr>
          <w:rtl/>
        </w:rPr>
        <w:t>בכנסת</w:t>
      </w:r>
      <w:r>
        <w:rPr>
          <w:rFonts w:hint="cs"/>
          <w:rtl/>
        </w:rPr>
        <w:t>.</w:t>
      </w:r>
      <w:r>
        <w:rPr>
          <w:rtl/>
        </w:rPr>
        <w:t xml:space="preserve"> </w:t>
      </w:r>
      <w:bookmarkStart w:id="24354" w:name="_ETM_Q54_585310"/>
      <w:bookmarkEnd w:id="24354"/>
      <w:r>
        <w:rPr>
          <w:rtl/>
        </w:rPr>
        <w:t xml:space="preserve">אחרי </w:t>
      </w:r>
      <w:bookmarkStart w:id="24355" w:name="_ETM_Q54_585609"/>
      <w:bookmarkEnd w:id="24355"/>
      <w:r>
        <w:rPr>
          <w:rtl/>
        </w:rPr>
        <w:t>ש</w:t>
      </w:r>
      <w:r>
        <w:rPr>
          <w:rFonts w:hint="cs"/>
          <w:rtl/>
        </w:rPr>
        <w:t>י</w:t>
      </w:r>
      <w:r>
        <w:rPr>
          <w:rtl/>
        </w:rPr>
        <w:t xml:space="preserve">תקבל </w:t>
      </w:r>
      <w:bookmarkStart w:id="24356" w:name="_ETM_Q54_586060"/>
      <w:bookmarkEnd w:id="24356"/>
      <w:r>
        <w:rPr>
          <w:rtl/>
        </w:rPr>
        <w:t>התחקיר</w:t>
      </w:r>
      <w:r w:rsidR="00677BBC">
        <w:rPr>
          <w:rFonts w:hint="cs"/>
          <w:rtl/>
        </w:rPr>
        <w:t>,</w:t>
      </w:r>
      <w:r>
        <w:rPr>
          <w:rtl/>
        </w:rPr>
        <w:t xml:space="preserve"> </w:t>
      </w:r>
      <w:bookmarkStart w:id="24357" w:name="_ETM_Q54_586899"/>
      <w:bookmarkEnd w:id="24357"/>
      <w:r>
        <w:rPr>
          <w:rtl/>
        </w:rPr>
        <w:t xml:space="preserve">כלל </w:t>
      </w:r>
      <w:bookmarkStart w:id="24358" w:name="_ETM_Q54_587170"/>
      <w:bookmarkEnd w:id="24358"/>
      <w:r>
        <w:rPr>
          <w:rtl/>
        </w:rPr>
        <w:t xml:space="preserve">הגורמים </w:t>
      </w:r>
      <w:bookmarkStart w:id="24359" w:name="_ETM_Q54_587469"/>
      <w:bookmarkEnd w:id="24359"/>
      <w:r>
        <w:rPr>
          <w:rtl/>
        </w:rPr>
        <w:t xml:space="preserve">יוכלו </w:t>
      </w:r>
      <w:bookmarkStart w:id="24360" w:name="_ETM_Q54_587740"/>
      <w:bookmarkEnd w:id="24360"/>
      <w:r>
        <w:rPr>
          <w:rtl/>
        </w:rPr>
        <w:t xml:space="preserve">להגיע </w:t>
      </w:r>
      <w:bookmarkStart w:id="24361" w:name="_ETM_Q54_588039"/>
      <w:bookmarkEnd w:id="24361"/>
      <w:r>
        <w:rPr>
          <w:rtl/>
        </w:rPr>
        <w:t xml:space="preserve">עם </w:t>
      </w:r>
      <w:bookmarkStart w:id="24362" w:name="_ETM_Q54_588100"/>
      <w:bookmarkEnd w:id="24362"/>
      <w:r>
        <w:rPr>
          <w:rtl/>
        </w:rPr>
        <w:t xml:space="preserve">תשובות </w:t>
      </w:r>
      <w:bookmarkStart w:id="24363" w:name="_ETM_Q54_588399"/>
      <w:bookmarkEnd w:id="24363"/>
      <w:r>
        <w:rPr>
          <w:rtl/>
        </w:rPr>
        <w:t xml:space="preserve">ברורות </w:t>
      </w:r>
      <w:bookmarkStart w:id="24364" w:name="_ETM_Q54_588819"/>
      <w:bookmarkEnd w:id="24364"/>
      <w:r>
        <w:rPr>
          <w:rtl/>
        </w:rPr>
        <w:t xml:space="preserve">ומפורטות </w:t>
      </w:r>
      <w:bookmarkStart w:id="24365" w:name="_ETM_Q54_589359"/>
      <w:bookmarkEnd w:id="24365"/>
      <w:r>
        <w:rPr>
          <w:rtl/>
        </w:rPr>
        <w:t>יותר</w:t>
      </w:r>
      <w:r>
        <w:rPr>
          <w:rFonts w:hint="cs"/>
          <w:rtl/>
        </w:rPr>
        <w:t>.</w:t>
      </w:r>
      <w:r>
        <w:rPr>
          <w:rtl/>
        </w:rPr>
        <w:t xml:space="preserve"> </w:t>
      </w:r>
      <w:bookmarkStart w:id="24366" w:name="_ETM_Q54_591210"/>
      <w:bookmarkEnd w:id="24366"/>
    </w:p>
    <w:p w:rsidR="008C384D" w:rsidRDefault="008C384D" w:rsidP="00A32B7B">
      <w:pPr>
        <w:rPr>
          <w:rtl/>
        </w:rPr>
      </w:pPr>
      <w:bookmarkStart w:id="24367" w:name="_ETM_Q54_589914"/>
      <w:bookmarkStart w:id="24368" w:name="_ETM_Q54_589975"/>
      <w:bookmarkEnd w:id="24367"/>
      <w:bookmarkEnd w:id="24368"/>
    </w:p>
    <w:p w:rsidR="008C384D" w:rsidRDefault="008C384D" w:rsidP="00A32B7B">
      <w:pPr>
        <w:rPr>
          <w:rtl/>
        </w:rPr>
      </w:pPr>
      <w:bookmarkStart w:id="24369" w:name="_ETM_Q54_590074"/>
      <w:bookmarkStart w:id="24370" w:name="_ETM_Q54_590124"/>
      <w:bookmarkEnd w:id="24369"/>
      <w:bookmarkEnd w:id="24370"/>
      <w:r>
        <w:rPr>
          <w:rtl/>
        </w:rPr>
        <w:t xml:space="preserve">מה </w:t>
      </w:r>
      <w:bookmarkStart w:id="24371" w:name="_ETM_Q54_591450"/>
      <w:bookmarkEnd w:id="24371"/>
      <w:r>
        <w:rPr>
          <w:rtl/>
        </w:rPr>
        <w:t xml:space="preserve">שאנו </w:t>
      </w:r>
      <w:bookmarkStart w:id="24372" w:name="_ETM_Q54_591810"/>
      <w:bookmarkEnd w:id="24372"/>
      <w:r>
        <w:rPr>
          <w:rtl/>
        </w:rPr>
        <w:t xml:space="preserve">יודעים </w:t>
      </w:r>
      <w:bookmarkStart w:id="24373" w:name="_ETM_Q54_592080"/>
      <w:bookmarkEnd w:id="24373"/>
      <w:r>
        <w:rPr>
          <w:rtl/>
        </w:rPr>
        <w:t xml:space="preserve">כעת </w:t>
      </w:r>
      <w:bookmarkStart w:id="24374" w:name="_ETM_Q54_592970"/>
      <w:bookmarkEnd w:id="24374"/>
      <w:r>
        <w:rPr>
          <w:rtl/>
        </w:rPr>
        <w:t xml:space="preserve">זה </w:t>
      </w:r>
      <w:bookmarkStart w:id="24375" w:name="_ETM_Q54_593150"/>
      <w:bookmarkEnd w:id="24375"/>
      <w:r>
        <w:rPr>
          <w:rFonts w:hint="cs"/>
          <w:rtl/>
        </w:rPr>
        <w:t>שב-</w:t>
      </w:r>
      <w:r>
        <w:rPr>
          <w:rtl/>
        </w:rPr>
        <w:t xml:space="preserve">7 </w:t>
      </w:r>
      <w:bookmarkStart w:id="24376" w:name="_ETM_Q54_593660"/>
      <w:bookmarkEnd w:id="24376"/>
      <w:r>
        <w:rPr>
          <w:rtl/>
        </w:rPr>
        <w:t xml:space="preserve">בינואר </w:t>
      </w:r>
      <w:bookmarkStart w:id="24377" w:name="_ETM_Q54_594170"/>
      <w:bookmarkEnd w:id="24377"/>
      <w:r>
        <w:rPr>
          <w:rFonts w:hint="cs"/>
          <w:rtl/>
        </w:rPr>
        <w:t>המחבל</w:t>
      </w:r>
      <w:r>
        <w:rPr>
          <w:rtl/>
        </w:rPr>
        <w:t xml:space="preserve"> </w:t>
      </w:r>
      <w:bookmarkStart w:id="24378" w:name="_ETM_Q54_594500"/>
      <w:bookmarkEnd w:id="24378"/>
      <w:r>
        <w:rPr>
          <w:rtl/>
        </w:rPr>
        <w:t xml:space="preserve">הגיש </w:t>
      </w:r>
      <w:bookmarkStart w:id="24379" w:name="_ETM_Q54_594740"/>
      <w:bookmarkEnd w:id="24379"/>
      <w:r>
        <w:rPr>
          <w:rtl/>
        </w:rPr>
        <w:t xml:space="preserve">בקשת </w:t>
      </w:r>
      <w:bookmarkStart w:id="24380" w:name="_ETM_Q54_595160"/>
      <w:bookmarkEnd w:id="24380"/>
      <w:r>
        <w:rPr>
          <w:rtl/>
        </w:rPr>
        <w:t xml:space="preserve">אשרה </w:t>
      </w:r>
      <w:bookmarkStart w:id="24381" w:name="_ETM_Q54_595460"/>
      <w:bookmarkEnd w:id="24381"/>
      <w:r>
        <w:rPr>
          <w:rtl/>
        </w:rPr>
        <w:t xml:space="preserve">לביקור </w:t>
      </w:r>
      <w:bookmarkStart w:id="24382" w:name="_ETM_Q54_595850"/>
      <w:bookmarkEnd w:id="24382"/>
      <w:r>
        <w:rPr>
          <w:rtl/>
        </w:rPr>
        <w:t xml:space="preserve">בישראל </w:t>
      </w:r>
      <w:bookmarkStart w:id="24383" w:name="_ETM_Q54_596300"/>
      <w:bookmarkEnd w:id="24383"/>
      <w:r>
        <w:rPr>
          <w:rtl/>
        </w:rPr>
        <w:t xml:space="preserve">בקונסוליה </w:t>
      </w:r>
      <w:bookmarkStart w:id="24384" w:name="_ETM_Q54_596960"/>
      <w:bookmarkEnd w:id="24384"/>
      <w:r>
        <w:rPr>
          <w:rtl/>
        </w:rPr>
        <w:t xml:space="preserve">הישראלית </w:t>
      </w:r>
      <w:bookmarkStart w:id="24385" w:name="_ETM_Q54_597620"/>
      <w:bookmarkEnd w:id="24385"/>
      <w:r>
        <w:rPr>
          <w:rtl/>
        </w:rPr>
        <w:t>בניו</w:t>
      </w:r>
      <w:r>
        <w:rPr>
          <w:rFonts w:hint="cs"/>
          <w:rtl/>
        </w:rPr>
        <w:t xml:space="preserve"> </w:t>
      </w:r>
      <w:r>
        <w:rPr>
          <w:rtl/>
        </w:rPr>
        <w:t>יורק</w:t>
      </w:r>
      <w:r>
        <w:rPr>
          <w:rFonts w:hint="cs"/>
          <w:rtl/>
        </w:rPr>
        <w:t>.</w:t>
      </w:r>
      <w:r>
        <w:rPr>
          <w:rtl/>
        </w:rPr>
        <w:t xml:space="preserve"> </w:t>
      </w:r>
      <w:bookmarkStart w:id="24386" w:name="_ETM_Q54_599190"/>
      <w:bookmarkEnd w:id="24386"/>
      <w:r>
        <w:rPr>
          <w:rtl/>
        </w:rPr>
        <w:t xml:space="preserve">במסגרת </w:t>
      </w:r>
      <w:bookmarkStart w:id="24387" w:name="_ETM_Q54_599820"/>
      <w:bookmarkEnd w:id="24387"/>
      <w:r>
        <w:rPr>
          <w:rtl/>
        </w:rPr>
        <w:t xml:space="preserve">הליך </w:t>
      </w:r>
      <w:bookmarkStart w:id="24388" w:name="_ETM_Q54_600090"/>
      <w:bookmarkEnd w:id="24388"/>
      <w:r>
        <w:rPr>
          <w:rtl/>
        </w:rPr>
        <w:t xml:space="preserve">הטיפול </w:t>
      </w:r>
      <w:bookmarkStart w:id="24389" w:name="_ETM_Q54_600810"/>
      <w:bookmarkEnd w:id="24389"/>
      <w:r>
        <w:rPr>
          <w:rtl/>
        </w:rPr>
        <w:t>הו</w:t>
      </w:r>
      <w:r>
        <w:rPr>
          <w:rFonts w:hint="cs"/>
          <w:rtl/>
        </w:rPr>
        <w:t xml:space="preserve">א </w:t>
      </w:r>
      <w:r>
        <w:rPr>
          <w:rtl/>
        </w:rPr>
        <w:t xml:space="preserve">עבר </w:t>
      </w:r>
      <w:bookmarkStart w:id="24390" w:name="_ETM_Q54_601260"/>
      <w:bookmarkEnd w:id="24390"/>
      <w:r>
        <w:rPr>
          <w:rtl/>
        </w:rPr>
        <w:t xml:space="preserve">אבחון </w:t>
      </w:r>
      <w:bookmarkStart w:id="24391" w:name="_ETM_Q54_601740"/>
      <w:bookmarkEnd w:id="24391"/>
      <w:r>
        <w:rPr>
          <w:rtl/>
        </w:rPr>
        <w:t xml:space="preserve">שב"כ </w:t>
      </w:r>
      <w:bookmarkStart w:id="24392" w:name="_ETM_Q54_602670"/>
      <w:bookmarkEnd w:id="24392"/>
      <w:r>
        <w:rPr>
          <w:rtl/>
        </w:rPr>
        <w:t xml:space="preserve">בשל </w:t>
      </w:r>
      <w:bookmarkStart w:id="24393" w:name="_ETM_Q54_603060"/>
      <w:bookmarkEnd w:id="24393"/>
      <w:r>
        <w:rPr>
          <w:rtl/>
        </w:rPr>
        <w:t xml:space="preserve">הרקע </w:t>
      </w:r>
      <w:bookmarkStart w:id="24394" w:name="_ETM_Q54_603360"/>
      <w:bookmarkEnd w:id="24394"/>
      <w:r>
        <w:rPr>
          <w:rtl/>
        </w:rPr>
        <w:t xml:space="preserve">שלו </w:t>
      </w:r>
      <w:bookmarkStart w:id="24395" w:name="_ETM_Q54_603660"/>
      <w:bookmarkEnd w:id="24395"/>
      <w:r>
        <w:rPr>
          <w:rtl/>
        </w:rPr>
        <w:t xml:space="preserve">ממרוקו </w:t>
      </w:r>
      <w:bookmarkStart w:id="24396" w:name="_ETM_Q54_604549"/>
      <w:bookmarkEnd w:id="24396"/>
      <w:r>
        <w:rPr>
          <w:rFonts w:hint="cs"/>
          <w:rtl/>
        </w:rPr>
        <w:t>ו</w:t>
      </w:r>
      <w:r>
        <w:rPr>
          <w:rtl/>
        </w:rPr>
        <w:t xml:space="preserve">תשאול </w:t>
      </w:r>
      <w:bookmarkStart w:id="24397" w:name="_ETM_Q54_605299"/>
      <w:bookmarkEnd w:id="24397"/>
      <w:r>
        <w:rPr>
          <w:rtl/>
        </w:rPr>
        <w:t xml:space="preserve">קונסולרי </w:t>
      </w:r>
      <w:bookmarkStart w:id="24398" w:name="_ETM_Q54_605929"/>
      <w:bookmarkEnd w:id="24398"/>
      <w:r>
        <w:rPr>
          <w:rtl/>
        </w:rPr>
        <w:t>בחו"ל</w:t>
      </w:r>
      <w:r>
        <w:rPr>
          <w:rFonts w:hint="cs"/>
          <w:rtl/>
        </w:rPr>
        <w:t>,</w:t>
      </w:r>
      <w:r>
        <w:rPr>
          <w:rtl/>
        </w:rPr>
        <w:t xml:space="preserve"> </w:t>
      </w:r>
      <w:bookmarkStart w:id="24399" w:name="_ETM_Q54_606679"/>
      <w:bookmarkEnd w:id="24399"/>
      <w:r>
        <w:rPr>
          <w:rtl/>
        </w:rPr>
        <w:t xml:space="preserve">והוחלט </w:t>
      </w:r>
      <w:bookmarkStart w:id="24400" w:name="_ETM_Q54_607219"/>
      <w:bookmarkEnd w:id="24400"/>
      <w:r>
        <w:rPr>
          <w:rtl/>
        </w:rPr>
        <w:t xml:space="preserve">לאשר </w:t>
      </w:r>
      <w:bookmarkStart w:id="24401" w:name="_ETM_Q54_607609"/>
      <w:bookmarkEnd w:id="24401"/>
      <w:r>
        <w:rPr>
          <w:rtl/>
        </w:rPr>
        <w:t xml:space="preserve">את </w:t>
      </w:r>
      <w:bookmarkStart w:id="24402" w:name="_ETM_Q54_607700"/>
      <w:bookmarkEnd w:id="24402"/>
      <w:r>
        <w:rPr>
          <w:rtl/>
        </w:rPr>
        <w:t>בקשתו</w:t>
      </w:r>
      <w:r>
        <w:rPr>
          <w:rFonts w:hint="cs"/>
          <w:rtl/>
        </w:rPr>
        <w:t>.</w:t>
      </w:r>
      <w:r>
        <w:rPr>
          <w:rtl/>
        </w:rPr>
        <w:t xml:space="preserve"> </w:t>
      </w:r>
      <w:bookmarkStart w:id="24403" w:name="_ETM_Q54_609279"/>
      <w:bookmarkEnd w:id="24403"/>
      <w:r>
        <w:rPr>
          <w:rtl/>
        </w:rPr>
        <w:t xml:space="preserve">זוהי </w:t>
      </w:r>
      <w:bookmarkStart w:id="24404" w:name="_ETM_Q54_609580"/>
      <w:bookmarkEnd w:id="24404"/>
      <w:r>
        <w:rPr>
          <w:rtl/>
        </w:rPr>
        <w:t xml:space="preserve">החלטה </w:t>
      </w:r>
      <w:bookmarkStart w:id="24405" w:name="_ETM_Q54_609910"/>
      <w:bookmarkEnd w:id="24405"/>
      <w:r>
        <w:rPr>
          <w:rtl/>
        </w:rPr>
        <w:t xml:space="preserve">של </w:t>
      </w:r>
      <w:bookmarkStart w:id="24406" w:name="_ETM_Q54_610090"/>
      <w:bookmarkEnd w:id="24406"/>
      <w:r>
        <w:rPr>
          <w:rtl/>
        </w:rPr>
        <w:t xml:space="preserve">הקונסוליה </w:t>
      </w:r>
      <w:bookmarkStart w:id="24407" w:name="_ETM_Q54_610840"/>
      <w:bookmarkEnd w:id="24407"/>
      <w:r>
        <w:rPr>
          <w:rtl/>
        </w:rPr>
        <w:t xml:space="preserve">ושל </w:t>
      </w:r>
      <w:bookmarkStart w:id="24408" w:name="_ETM_Q54_611170"/>
      <w:bookmarkEnd w:id="24408"/>
      <w:r>
        <w:rPr>
          <w:rtl/>
        </w:rPr>
        <w:t xml:space="preserve">השב"כ </w:t>
      </w:r>
      <w:bookmarkStart w:id="24409" w:name="_ETM_Q54_611620"/>
      <w:bookmarkEnd w:id="24409"/>
      <w:r>
        <w:rPr>
          <w:rtl/>
        </w:rPr>
        <w:t xml:space="preserve">להעניק </w:t>
      </w:r>
      <w:bookmarkStart w:id="24410" w:name="_ETM_Q54_611920"/>
      <w:bookmarkEnd w:id="24410"/>
      <w:r>
        <w:rPr>
          <w:rtl/>
        </w:rPr>
        <w:t xml:space="preserve">לו </w:t>
      </w:r>
      <w:bookmarkStart w:id="24411" w:name="_ETM_Q54_612010"/>
      <w:bookmarkEnd w:id="24411"/>
      <w:r>
        <w:rPr>
          <w:rtl/>
        </w:rPr>
        <w:t xml:space="preserve">אשרת </w:t>
      </w:r>
      <w:bookmarkStart w:id="24412" w:name="_ETM_Q54_612280"/>
      <w:bookmarkEnd w:id="24412"/>
      <w:r>
        <w:rPr>
          <w:rtl/>
        </w:rPr>
        <w:t xml:space="preserve">כניסה </w:t>
      </w:r>
      <w:bookmarkStart w:id="24413" w:name="_ETM_Q54_612610"/>
      <w:bookmarkEnd w:id="24413"/>
      <w:r>
        <w:rPr>
          <w:rtl/>
        </w:rPr>
        <w:t>ל</w:t>
      </w:r>
      <w:r>
        <w:rPr>
          <w:rFonts w:hint="cs"/>
          <w:rtl/>
        </w:rPr>
        <w:t>שבעה</w:t>
      </w:r>
      <w:r>
        <w:rPr>
          <w:rtl/>
        </w:rPr>
        <w:t xml:space="preserve"> </w:t>
      </w:r>
      <w:bookmarkStart w:id="24414" w:name="_ETM_Q54_613000"/>
      <w:bookmarkEnd w:id="24414"/>
      <w:r>
        <w:rPr>
          <w:rtl/>
        </w:rPr>
        <w:t xml:space="preserve">ימים </w:t>
      </w:r>
      <w:bookmarkStart w:id="24415" w:name="_ETM_Q54_613780"/>
      <w:bookmarkEnd w:id="24415"/>
      <w:r>
        <w:rPr>
          <w:rFonts w:hint="cs"/>
          <w:rtl/>
        </w:rPr>
        <w:t>ל</w:t>
      </w:r>
      <w:r>
        <w:rPr>
          <w:rtl/>
        </w:rPr>
        <w:t>ישראל</w:t>
      </w:r>
      <w:r>
        <w:rPr>
          <w:rFonts w:hint="cs"/>
          <w:rtl/>
        </w:rPr>
        <w:t>.</w:t>
      </w:r>
      <w:r>
        <w:rPr>
          <w:rtl/>
        </w:rPr>
        <w:t xml:space="preserve"> </w:t>
      </w:r>
      <w:bookmarkStart w:id="24416" w:name="_ETM_Q54_615829"/>
      <w:bookmarkStart w:id="24417" w:name="_ETM_Q54_615950"/>
      <w:bookmarkEnd w:id="24416"/>
      <w:bookmarkEnd w:id="24417"/>
      <w:r>
        <w:rPr>
          <w:rFonts w:hint="cs"/>
          <w:rtl/>
        </w:rPr>
        <w:t>ב-</w:t>
      </w:r>
      <w:r>
        <w:rPr>
          <w:rtl/>
        </w:rPr>
        <w:t xml:space="preserve">18 </w:t>
      </w:r>
      <w:bookmarkStart w:id="24418" w:name="_ETM_Q54_616474"/>
      <w:bookmarkEnd w:id="24418"/>
      <w:r>
        <w:rPr>
          <w:rtl/>
        </w:rPr>
        <w:t xml:space="preserve">בינואר </w:t>
      </w:r>
      <w:bookmarkStart w:id="24419" w:name="_ETM_Q54_617000"/>
      <w:bookmarkEnd w:id="24419"/>
      <w:r>
        <w:rPr>
          <w:rtl/>
        </w:rPr>
        <w:t xml:space="preserve">כאמור </w:t>
      </w:r>
      <w:bookmarkStart w:id="24420" w:name="_ETM_Q54_617390"/>
      <w:bookmarkEnd w:id="24420"/>
      <w:r>
        <w:rPr>
          <w:rFonts w:hint="cs"/>
          <w:rtl/>
        </w:rPr>
        <w:t>הוא נחת</w:t>
      </w:r>
      <w:r>
        <w:rPr>
          <w:rtl/>
        </w:rPr>
        <w:t xml:space="preserve"> </w:t>
      </w:r>
      <w:bookmarkStart w:id="24421" w:name="_ETM_Q54_617689"/>
      <w:bookmarkEnd w:id="24421"/>
      <w:r>
        <w:rPr>
          <w:rtl/>
        </w:rPr>
        <w:t>בנתב"ג</w:t>
      </w:r>
      <w:r>
        <w:rPr>
          <w:rFonts w:hint="cs"/>
          <w:rtl/>
        </w:rPr>
        <w:t>,</w:t>
      </w:r>
      <w:r>
        <w:rPr>
          <w:rtl/>
        </w:rPr>
        <w:t xml:space="preserve"> </w:t>
      </w:r>
      <w:bookmarkStart w:id="24422" w:name="_ETM_Q54_619830"/>
      <w:bookmarkEnd w:id="24422"/>
      <w:r>
        <w:rPr>
          <w:rtl/>
        </w:rPr>
        <w:t xml:space="preserve">ולמרות </w:t>
      </w:r>
      <w:bookmarkStart w:id="24423" w:name="_ETM_Q54_620250"/>
      <w:bookmarkEnd w:id="24423"/>
      <w:r>
        <w:rPr>
          <w:rtl/>
        </w:rPr>
        <w:t xml:space="preserve">שהייתה </w:t>
      </w:r>
      <w:bookmarkStart w:id="24424" w:name="_ETM_Q54_620580"/>
      <w:bookmarkEnd w:id="24424"/>
      <w:r>
        <w:rPr>
          <w:rtl/>
        </w:rPr>
        <w:t xml:space="preserve">לו </w:t>
      </w:r>
      <w:bookmarkStart w:id="24425" w:name="_ETM_Q54_620670"/>
      <w:bookmarkEnd w:id="24425"/>
      <w:r>
        <w:rPr>
          <w:rtl/>
        </w:rPr>
        <w:t>א</w:t>
      </w:r>
      <w:r>
        <w:rPr>
          <w:rFonts w:hint="cs"/>
          <w:rtl/>
        </w:rPr>
        <w:t>שר</w:t>
      </w:r>
      <w:r>
        <w:rPr>
          <w:rtl/>
        </w:rPr>
        <w:t>ה</w:t>
      </w:r>
      <w:r w:rsidR="00677BBC">
        <w:rPr>
          <w:rFonts w:hint="cs"/>
          <w:rtl/>
        </w:rPr>
        <w:t>,</w:t>
      </w:r>
      <w:r>
        <w:rPr>
          <w:rtl/>
        </w:rPr>
        <w:t xml:space="preserve"> </w:t>
      </w:r>
      <w:bookmarkStart w:id="24426" w:name="_ETM_Q54_621030"/>
      <w:bookmarkEnd w:id="24426"/>
      <w:r>
        <w:rPr>
          <w:rtl/>
        </w:rPr>
        <w:t xml:space="preserve">הוא </w:t>
      </w:r>
      <w:bookmarkStart w:id="24427" w:name="_ETM_Q54_621210"/>
      <w:bookmarkEnd w:id="24427"/>
      <w:r>
        <w:rPr>
          <w:rtl/>
        </w:rPr>
        <w:t xml:space="preserve">עורר </w:t>
      </w:r>
      <w:bookmarkStart w:id="24428" w:name="_ETM_Q54_621420"/>
      <w:bookmarkEnd w:id="24428"/>
      <w:r>
        <w:rPr>
          <w:rtl/>
        </w:rPr>
        <w:t xml:space="preserve">את </w:t>
      </w:r>
      <w:bookmarkStart w:id="24429" w:name="_ETM_Q54_621540"/>
      <w:bookmarkEnd w:id="24429"/>
      <w:r>
        <w:rPr>
          <w:rtl/>
        </w:rPr>
        <w:t xml:space="preserve">חשדו </w:t>
      </w:r>
      <w:bookmarkStart w:id="24430" w:name="_ETM_Q54_622500"/>
      <w:bookmarkEnd w:id="24430"/>
      <w:r>
        <w:rPr>
          <w:rtl/>
        </w:rPr>
        <w:t xml:space="preserve">של </w:t>
      </w:r>
      <w:bookmarkStart w:id="24431" w:name="_ETM_Q54_622680"/>
      <w:bookmarkEnd w:id="24431"/>
      <w:r>
        <w:rPr>
          <w:rFonts w:hint="cs"/>
          <w:rtl/>
        </w:rPr>
        <w:t>בקר</w:t>
      </w:r>
      <w:r>
        <w:rPr>
          <w:rtl/>
        </w:rPr>
        <w:t xml:space="preserve"> </w:t>
      </w:r>
      <w:bookmarkStart w:id="24432" w:name="_ETM_Q54_623040"/>
      <w:bookmarkEnd w:id="24432"/>
      <w:r>
        <w:rPr>
          <w:rtl/>
        </w:rPr>
        <w:t xml:space="preserve">הגבול </w:t>
      </w:r>
      <w:bookmarkStart w:id="24433" w:name="_ETM_Q54_623310"/>
      <w:bookmarkEnd w:id="24433"/>
      <w:r>
        <w:rPr>
          <w:rtl/>
        </w:rPr>
        <w:t xml:space="preserve">מרשות </w:t>
      </w:r>
      <w:bookmarkStart w:id="24434" w:name="_ETM_Q54_623700"/>
      <w:bookmarkEnd w:id="24434"/>
      <w:r>
        <w:rPr>
          <w:rtl/>
        </w:rPr>
        <w:t>האוכלוסין</w:t>
      </w:r>
      <w:r>
        <w:rPr>
          <w:rFonts w:hint="cs"/>
          <w:rtl/>
        </w:rPr>
        <w:t>,</w:t>
      </w:r>
      <w:r>
        <w:rPr>
          <w:rtl/>
        </w:rPr>
        <w:t xml:space="preserve"> </w:t>
      </w:r>
      <w:bookmarkStart w:id="24435" w:name="_ETM_Q54_624210"/>
      <w:bookmarkEnd w:id="24435"/>
      <w:r>
        <w:rPr>
          <w:rtl/>
        </w:rPr>
        <w:t xml:space="preserve">שפעל </w:t>
      </w:r>
      <w:bookmarkStart w:id="24436" w:name="_ETM_Q54_624600"/>
      <w:bookmarkEnd w:id="24436"/>
      <w:r>
        <w:rPr>
          <w:rtl/>
        </w:rPr>
        <w:t xml:space="preserve">בצורה </w:t>
      </w:r>
      <w:bookmarkStart w:id="24437" w:name="_ETM_Q54_624960"/>
      <w:bookmarkEnd w:id="24437"/>
      <w:r>
        <w:rPr>
          <w:rtl/>
        </w:rPr>
        <w:t xml:space="preserve">מופתית </w:t>
      </w:r>
      <w:bookmarkStart w:id="24438" w:name="_ETM_Q54_626090"/>
      <w:bookmarkEnd w:id="24438"/>
      <w:r>
        <w:rPr>
          <w:rtl/>
        </w:rPr>
        <w:t xml:space="preserve">מבחינתי </w:t>
      </w:r>
      <w:bookmarkStart w:id="24439" w:name="_ETM_Q54_626780"/>
      <w:bookmarkEnd w:id="24439"/>
      <w:r>
        <w:rPr>
          <w:rtl/>
        </w:rPr>
        <w:t xml:space="preserve">והרים </w:t>
      </w:r>
      <w:bookmarkStart w:id="24440" w:name="_ETM_Q54_627140"/>
      <w:bookmarkEnd w:id="24440"/>
      <w:r>
        <w:rPr>
          <w:rtl/>
        </w:rPr>
        <w:t xml:space="preserve">דגל </w:t>
      </w:r>
      <w:bookmarkStart w:id="24441" w:name="_ETM_Q54_627500"/>
      <w:bookmarkEnd w:id="24441"/>
      <w:r>
        <w:rPr>
          <w:rtl/>
        </w:rPr>
        <w:t xml:space="preserve">אדום </w:t>
      </w:r>
      <w:bookmarkStart w:id="24442" w:name="_ETM_Q54_627739"/>
      <w:bookmarkEnd w:id="24442"/>
      <w:r>
        <w:rPr>
          <w:rtl/>
        </w:rPr>
        <w:t xml:space="preserve">כפי </w:t>
      </w:r>
      <w:bookmarkStart w:id="24443" w:name="_ETM_Q54_628010"/>
      <w:bookmarkEnd w:id="24443"/>
      <w:r>
        <w:rPr>
          <w:rtl/>
        </w:rPr>
        <w:t xml:space="preserve">שמצופה </w:t>
      </w:r>
      <w:bookmarkStart w:id="24444" w:name="_ETM_Q54_628519"/>
      <w:bookmarkEnd w:id="24444"/>
      <w:r>
        <w:rPr>
          <w:rtl/>
        </w:rPr>
        <w:t>ממנו</w:t>
      </w:r>
      <w:r>
        <w:rPr>
          <w:rFonts w:hint="cs"/>
          <w:rtl/>
        </w:rPr>
        <w:t>.</w:t>
      </w:r>
      <w:r>
        <w:rPr>
          <w:rtl/>
        </w:rPr>
        <w:t xml:space="preserve"> </w:t>
      </w:r>
      <w:bookmarkStart w:id="24445" w:name="_ETM_Q54_629700"/>
      <w:bookmarkEnd w:id="24445"/>
    </w:p>
    <w:p w:rsidR="008C384D" w:rsidRDefault="008C384D" w:rsidP="00A32B7B">
      <w:pPr>
        <w:rPr>
          <w:rtl/>
        </w:rPr>
      </w:pPr>
      <w:bookmarkStart w:id="24446" w:name="_ETM_Q54_651591"/>
      <w:bookmarkStart w:id="24447" w:name="_ETM_Q54_651656"/>
      <w:bookmarkEnd w:id="24446"/>
      <w:bookmarkEnd w:id="24447"/>
    </w:p>
    <w:p w:rsidR="008C384D" w:rsidRDefault="008C384D" w:rsidP="00677BBC">
      <w:pPr>
        <w:rPr>
          <w:rtl/>
        </w:rPr>
      </w:pPr>
      <w:bookmarkStart w:id="24448" w:name="_ETM_Q54_651734"/>
      <w:bookmarkStart w:id="24449" w:name="_ETM_Q54_651795"/>
      <w:bookmarkEnd w:id="24448"/>
      <w:bookmarkEnd w:id="24449"/>
      <w:r>
        <w:rPr>
          <w:rtl/>
        </w:rPr>
        <w:t xml:space="preserve">אני </w:t>
      </w:r>
      <w:bookmarkStart w:id="24450" w:name="_ETM_Q54_629880"/>
      <w:bookmarkEnd w:id="24450"/>
      <w:r>
        <w:rPr>
          <w:rtl/>
        </w:rPr>
        <w:t xml:space="preserve">מצטט </w:t>
      </w:r>
      <w:bookmarkStart w:id="24451" w:name="_ETM_Q54_630270"/>
      <w:bookmarkEnd w:id="24451"/>
      <w:r>
        <w:rPr>
          <w:rtl/>
        </w:rPr>
        <w:t xml:space="preserve">את </w:t>
      </w:r>
      <w:bookmarkStart w:id="24452" w:name="_ETM_Q54_630390"/>
      <w:bookmarkEnd w:id="24452"/>
      <w:r>
        <w:rPr>
          <w:rtl/>
        </w:rPr>
        <w:t xml:space="preserve">הפרטים </w:t>
      </w:r>
      <w:bookmarkStart w:id="24453" w:name="_ETM_Q54_630810"/>
      <w:bookmarkEnd w:id="24453"/>
      <w:r>
        <w:rPr>
          <w:rtl/>
        </w:rPr>
        <w:t xml:space="preserve">שכתב </w:t>
      </w:r>
      <w:bookmarkStart w:id="24454" w:name="_ETM_Q54_631740"/>
      <w:bookmarkEnd w:id="24454"/>
      <w:r>
        <w:rPr>
          <w:rtl/>
        </w:rPr>
        <w:t>ב</w:t>
      </w:r>
      <w:r>
        <w:rPr>
          <w:rFonts w:hint="cs"/>
          <w:rtl/>
        </w:rPr>
        <w:t>קר</w:t>
      </w:r>
      <w:r>
        <w:rPr>
          <w:rtl/>
        </w:rPr>
        <w:t xml:space="preserve"> </w:t>
      </w:r>
      <w:bookmarkStart w:id="24455" w:name="_ETM_Q54_632100"/>
      <w:bookmarkEnd w:id="24455"/>
      <w:r>
        <w:rPr>
          <w:rFonts w:hint="cs"/>
          <w:rtl/>
        </w:rPr>
        <w:t>ה</w:t>
      </w:r>
      <w:r>
        <w:rPr>
          <w:rtl/>
        </w:rPr>
        <w:t>גבולות</w:t>
      </w:r>
      <w:r>
        <w:rPr>
          <w:rFonts w:hint="cs"/>
          <w:rtl/>
        </w:rPr>
        <w:t>:</w:t>
      </w:r>
      <w:r>
        <w:rPr>
          <w:rtl/>
        </w:rPr>
        <w:t xml:space="preserve"> </w:t>
      </w:r>
      <w:bookmarkStart w:id="24456" w:name="_ETM_Q54_635590"/>
      <w:bookmarkEnd w:id="24456"/>
      <w:r>
        <w:rPr>
          <w:rtl/>
        </w:rPr>
        <w:t xml:space="preserve">הנ"ל </w:t>
      </w:r>
      <w:bookmarkStart w:id="24457" w:name="_ETM_Q54_635920"/>
      <w:bookmarkEnd w:id="24457"/>
      <w:r>
        <w:rPr>
          <w:rtl/>
        </w:rPr>
        <w:t xml:space="preserve">מגיע </w:t>
      </w:r>
      <w:bookmarkStart w:id="24458" w:name="_ETM_Q54_636280"/>
      <w:bookmarkEnd w:id="24458"/>
      <w:r>
        <w:rPr>
          <w:rtl/>
        </w:rPr>
        <w:t xml:space="preserve">פעם </w:t>
      </w:r>
      <w:bookmarkStart w:id="24459" w:name="_ETM_Q54_636640"/>
      <w:bookmarkEnd w:id="24459"/>
      <w:r>
        <w:rPr>
          <w:rtl/>
        </w:rPr>
        <w:t xml:space="preserve">ראשונה </w:t>
      </w:r>
      <w:bookmarkStart w:id="24460" w:name="_ETM_Q54_637060"/>
      <w:bookmarkEnd w:id="24460"/>
      <w:r>
        <w:rPr>
          <w:rtl/>
        </w:rPr>
        <w:t xml:space="preserve">לתיירות </w:t>
      </w:r>
      <w:bookmarkStart w:id="24461" w:name="_ETM_Q54_638440"/>
      <w:bookmarkEnd w:id="24461"/>
      <w:r>
        <w:rPr>
          <w:rtl/>
        </w:rPr>
        <w:t>ל</w:t>
      </w:r>
      <w:r>
        <w:rPr>
          <w:rFonts w:hint="cs"/>
          <w:rtl/>
        </w:rPr>
        <w:t>ארבעה</w:t>
      </w:r>
      <w:r>
        <w:rPr>
          <w:rtl/>
        </w:rPr>
        <w:t xml:space="preserve"> </w:t>
      </w:r>
      <w:bookmarkStart w:id="24462" w:name="_ETM_Q54_639040"/>
      <w:bookmarkEnd w:id="24462"/>
      <w:r>
        <w:rPr>
          <w:rtl/>
        </w:rPr>
        <w:t xml:space="preserve">ימים </w:t>
      </w:r>
      <w:bookmarkStart w:id="24463" w:name="_ETM_Q54_639370"/>
      <w:bookmarkEnd w:id="24463"/>
      <w:r>
        <w:rPr>
          <w:rtl/>
        </w:rPr>
        <w:t xml:space="preserve">בתל </w:t>
      </w:r>
      <w:bookmarkStart w:id="24464" w:name="_ETM_Q54_639670"/>
      <w:bookmarkEnd w:id="24464"/>
      <w:r>
        <w:rPr>
          <w:rtl/>
        </w:rPr>
        <w:t>אביב</w:t>
      </w:r>
      <w:r>
        <w:rPr>
          <w:rFonts w:hint="cs"/>
          <w:rtl/>
        </w:rPr>
        <w:t>.</w:t>
      </w:r>
      <w:r>
        <w:rPr>
          <w:rtl/>
        </w:rPr>
        <w:t xml:space="preserve"> </w:t>
      </w:r>
      <w:bookmarkStart w:id="24465" w:name="_ETM_Q54_640550"/>
      <w:bookmarkEnd w:id="24465"/>
      <w:r>
        <w:rPr>
          <w:rtl/>
        </w:rPr>
        <w:t xml:space="preserve">אין </w:t>
      </w:r>
      <w:bookmarkStart w:id="24466" w:name="_ETM_Q54_640760"/>
      <w:bookmarkEnd w:id="24466"/>
      <w:r>
        <w:rPr>
          <w:rtl/>
        </w:rPr>
        <w:t xml:space="preserve">משפחה </w:t>
      </w:r>
      <w:bookmarkStart w:id="24467" w:name="_ETM_Q54_641240"/>
      <w:bookmarkEnd w:id="24467"/>
      <w:r>
        <w:rPr>
          <w:rtl/>
        </w:rPr>
        <w:t xml:space="preserve">או </w:t>
      </w:r>
      <w:bookmarkStart w:id="24468" w:name="_ETM_Q54_641330"/>
      <w:bookmarkEnd w:id="24468"/>
      <w:r>
        <w:rPr>
          <w:rtl/>
        </w:rPr>
        <w:t xml:space="preserve">חברים </w:t>
      </w:r>
      <w:bookmarkStart w:id="24469" w:name="_ETM_Q54_641930"/>
      <w:bookmarkStart w:id="24470" w:name="_ETM_Q54_642080"/>
      <w:bookmarkStart w:id="24471" w:name="_ETM_Q54_642410"/>
      <w:bookmarkEnd w:id="24469"/>
      <w:bookmarkEnd w:id="24470"/>
      <w:bookmarkEnd w:id="24471"/>
      <w:r>
        <w:rPr>
          <w:rtl/>
        </w:rPr>
        <w:t>בארץ</w:t>
      </w:r>
      <w:r w:rsidR="00677BBC">
        <w:rPr>
          <w:rFonts w:hint="cs"/>
          <w:rtl/>
        </w:rPr>
        <w:t>.</w:t>
      </w:r>
      <w:r>
        <w:rPr>
          <w:rtl/>
        </w:rPr>
        <w:t xml:space="preserve"> </w:t>
      </w:r>
      <w:bookmarkStart w:id="24472" w:name="_ETM_Q54_643519"/>
      <w:bookmarkEnd w:id="24472"/>
      <w:r>
        <w:rPr>
          <w:rtl/>
        </w:rPr>
        <w:t xml:space="preserve">מגיע </w:t>
      </w:r>
      <w:bookmarkStart w:id="24473" w:name="_ETM_Q54_643909"/>
      <w:bookmarkEnd w:id="24473"/>
      <w:r>
        <w:rPr>
          <w:rtl/>
        </w:rPr>
        <w:t>לבדו</w:t>
      </w:r>
      <w:r>
        <w:rPr>
          <w:rFonts w:hint="cs"/>
          <w:rtl/>
        </w:rPr>
        <w:t>.</w:t>
      </w:r>
      <w:r>
        <w:rPr>
          <w:rtl/>
        </w:rPr>
        <w:t xml:space="preserve"> </w:t>
      </w:r>
      <w:bookmarkStart w:id="24474" w:name="_ETM_Q54_644750"/>
      <w:bookmarkEnd w:id="24474"/>
      <w:r>
        <w:rPr>
          <w:rtl/>
        </w:rPr>
        <w:t xml:space="preserve">אין </w:t>
      </w:r>
      <w:bookmarkStart w:id="24475" w:name="_ETM_Q54_644900"/>
      <w:bookmarkEnd w:id="24475"/>
      <w:r>
        <w:rPr>
          <w:rtl/>
        </w:rPr>
        <w:t xml:space="preserve">קשר </w:t>
      </w:r>
      <w:bookmarkStart w:id="24476" w:name="_ETM_Q54_645230"/>
      <w:bookmarkEnd w:id="24476"/>
      <w:r>
        <w:rPr>
          <w:rtl/>
        </w:rPr>
        <w:t>לארץ</w:t>
      </w:r>
      <w:r>
        <w:rPr>
          <w:rFonts w:hint="cs"/>
          <w:rtl/>
        </w:rPr>
        <w:t>,</w:t>
      </w:r>
      <w:r>
        <w:rPr>
          <w:rtl/>
        </w:rPr>
        <w:t xml:space="preserve"> </w:t>
      </w:r>
      <w:bookmarkStart w:id="24477" w:name="_ETM_Q54_646189"/>
      <w:bookmarkEnd w:id="24477"/>
      <w:r>
        <w:rPr>
          <w:rtl/>
        </w:rPr>
        <w:t xml:space="preserve">אין </w:t>
      </w:r>
      <w:bookmarkStart w:id="24478" w:name="_ETM_Q54_646370"/>
      <w:bookmarkEnd w:id="24478"/>
      <w:r>
        <w:rPr>
          <w:rtl/>
        </w:rPr>
        <w:t xml:space="preserve">דרכון </w:t>
      </w:r>
      <w:bookmarkStart w:id="24479" w:name="_ETM_Q54_646700"/>
      <w:bookmarkEnd w:id="24479"/>
      <w:r>
        <w:rPr>
          <w:rtl/>
        </w:rPr>
        <w:t>נוסף</w:t>
      </w:r>
      <w:r>
        <w:rPr>
          <w:rFonts w:hint="cs"/>
          <w:rtl/>
        </w:rPr>
        <w:t>,</w:t>
      </w:r>
      <w:r>
        <w:rPr>
          <w:rtl/>
        </w:rPr>
        <w:t xml:space="preserve"> </w:t>
      </w:r>
      <w:bookmarkStart w:id="24480" w:name="_ETM_Q54_647599"/>
      <w:bookmarkEnd w:id="24480"/>
      <w:r>
        <w:rPr>
          <w:rtl/>
        </w:rPr>
        <w:t xml:space="preserve">יש </w:t>
      </w:r>
      <w:bookmarkStart w:id="24481" w:name="_ETM_Q54_647989"/>
      <w:bookmarkEnd w:id="24481"/>
      <w:r>
        <w:rPr>
          <w:rtl/>
        </w:rPr>
        <w:t xml:space="preserve">גרין </w:t>
      </w:r>
      <w:bookmarkStart w:id="24482" w:name="_ETM_Q54_648349"/>
      <w:bookmarkEnd w:id="24482"/>
      <w:r>
        <w:rPr>
          <w:rtl/>
        </w:rPr>
        <w:t>קארד</w:t>
      </w:r>
      <w:r>
        <w:rPr>
          <w:rFonts w:hint="cs"/>
          <w:rtl/>
        </w:rPr>
        <w:t>,</w:t>
      </w:r>
      <w:r>
        <w:rPr>
          <w:rtl/>
        </w:rPr>
        <w:t xml:space="preserve"> </w:t>
      </w:r>
      <w:bookmarkStart w:id="24483" w:name="_ETM_Q54_648709"/>
      <w:bookmarkEnd w:id="24483"/>
      <w:r>
        <w:rPr>
          <w:rtl/>
        </w:rPr>
        <w:t xml:space="preserve">מתגורר </w:t>
      </w:r>
      <w:bookmarkStart w:id="24484" w:name="_ETM_Q54_649189"/>
      <w:bookmarkEnd w:id="24484"/>
      <w:r>
        <w:rPr>
          <w:rtl/>
        </w:rPr>
        <w:t xml:space="preserve">במרוקו </w:t>
      </w:r>
      <w:bookmarkStart w:id="24485" w:name="_ETM_Q54_649640"/>
      <w:bookmarkEnd w:id="24485"/>
      <w:r>
        <w:rPr>
          <w:rFonts w:hint="cs"/>
          <w:rtl/>
        </w:rPr>
        <w:t>ו</w:t>
      </w:r>
      <w:r>
        <w:rPr>
          <w:rtl/>
        </w:rPr>
        <w:t xml:space="preserve">ארצות </w:t>
      </w:r>
      <w:bookmarkStart w:id="24486" w:name="_ETM_Q54_650000"/>
      <w:bookmarkEnd w:id="24486"/>
      <w:r>
        <w:rPr>
          <w:rtl/>
        </w:rPr>
        <w:t>הברית</w:t>
      </w:r>
      <w:r>
        <w:rPr>
          <w:rFonts w:hint="cs"/>
          <w:rtl/>
        </w:rPr>
        <w:t>.</w:t>
      </w:r>
      <w:r>
        <w:rPr>
          <w:rtl/>
        </w:rPr>
        <w:t xml:space="preserve"> </w:t>
      </w:r>
      <w:bookmarkStart w:id="24487" w:name="_ETM_Q54_650719"/>
      <w:bookmarkEnd w:id="24487"/>
      <w:r>
        <w:rPr>
          <w:rtl/>
        </w:rPr>
        <w:t xml:space="preserve">מטרת </w:t>
      </w:r>
      <w:bookmarkStart w:id="24488" w:name="_ETM_Q54_651260"/>
      <w:bookmarkEnd w:id="24488"/>
      <w:r>
        <w:rPr>
          <w:rtl/>
        </w:rPr>
        <w:t xml:space="preserve">הכניסה </w:t>
      </w:r>
      <w:bookmarkStart w:id="24489" w:name="_ETM_Q54_651769"/>
      <w:bookmarkEnd w:id="24489"/>
      <w:r>
        <w:rPr>
          <w:rtl/>
        </w:rPr>
        <w:t xml:space="preserve">אינה </w:t>
      </w:r>
      <w:bookmarkStart w:id="24490" w:name="_ETM_Q54_652099"/>
      <w:bookmarkEnd w:id="24490"/>
      <w:r>
        <w:rPr>
          <w:rtl/>
        </w:rPr>
        <w:t>ברורה</w:t>
      </w:r>
      <w:r>
        <w:rPr>
          <w:rFonts w:hint="cs"/>
          <w:rtl/>
        </w:rPr>
        <w:t>.</w:t>
      </w:r>
      <w:r>
        <w:rPr>
          <w:rtl/>
        </w:rPr>
        <w:t xml:space="preserve"> </w:t>
      </w:r>
      <w:bookmarkStart w:id="24491" w:name="_ETM_Q54_653590"/>
      <w:bookmarkEnd w:id="24491"/>
      <w:r>
        <w:rPr>
          <w:rtl/>
        </w:rPr>
        <w:t xml:space="preserve">הבקר </w:t>
      </w:r>
      <w:bookmarkStart w:id="24492" w:name="_ETM_Q54_654010"/>
      <w:bookmarkEnd w:id="24492"/>
      <w:r>
        <w:rPr>
          <w:rtl/>
        </w:rPr>
        <w:t xml:space="preserve">סימן </w:t>
      </w:r>
      <w:bookmarkStart w:id="24493" w:name="_ETM_Q54_654670"/>
      <w:bookmarkEnd w:id="24493"/>
      <w:r w:rsidRPr="00597F21">
        <w:rPr>
          <w:rFonts w:hint="cs"/>
          <w:rtl/>
        </w:rPr>
        <w:t>"</w:t>
      </w:r>
      <w:r w:rsidRPr="00597F21">
        <w:rPr>
          <w:rtl/>
        </w:rPr>
        <w:t>ה</w:t>
      </w:r>
      <w:r w:rsidRPr="00597F21">
        <w:rPr>
          <w:rFonts w:hint="cs"/>
          <w:rtl/>
        </w:rPr>
        <w:t>חשדה</w:t>
      </w:r>
      <w:r w:rsidRPr="00597F21">
        <w:rPr>
          <w:rtl/>
        </w:rPr>
        <w:t xml:space="preserve"> </w:t>
      </w:r>
      <w:bookmarkStart w:id="24494" w:name="_ETM_Q54_655120"/>
      <w:bookmarkEnd w:id="24494"/>
      <w:r w:rsidRPr="00597F21">
        <w:rPr>
          <w:rtl/>
        </w:rPr>
        <w:t>ביטחונית</w:t>
      </w:r>
      <w:r>
        <w:rPr>
          <w:rFonts w:hint="cs"/>
          <w:rtl/>
        </w:rPr>
        <w:t>"</w:t>
      </w:r>
      <w:r>
        <w:rPr>
          <w:rtl/>
        </w:rPr>
        <w:t xml:space="preserve"> </w:t>
      </w:r>
      <w:bookmarkStart w:id="24495" w:name="_ETM_Q54_656250"/>
      <w:bookmarkEnd w:id="24495"/>
      <w:r>
        <w:rPr>
          <w:rtl/>
        </w:rPr>
        <w:t xml:space="preserve">והעביר </w:t>
      </w:r>
      <w:bookmarkStart w:id="24496" w:name="_ETM_Q54_656850"/>
      <w:bookmarkEnd w:id="24496"/>
      <w:r>
        <w:rPr>
          <w:rtl/>
        </w:rPr>
        <w:t xml:space="preserve">את </w:t>
      </w:r>
      <w:bookmarkStart w:id="24497" w:name="_ETM_Q54_656970"/>
      <w:bookmarkEnd w:id="24497"/>
      <w:r>
        <w:rPr>
          <w:rtl/>
        </w:rPr>
        <w:t xml:space="preserve">המקרה </w:t>
      </w:r>
      <w:bookmarkStart w:id="24498" w:name="_ETM_Q54_657330"/>
      <w:bookmarkEnd w:id="24498"/>
      <w:r>
        <w:rPr>
          <w:rtl/>
        </w:rPr>
        <w:t xml:space="preserve">לטיפול </w:t>
      </w:r>
      <w:bookmarkStart w:id="24499" w:name="_ETM_Q54_657780"/>
      <w:bookmarkEnd w:id="24499"/>
      <w:r>
        <w:rPr>
          <w:rtl/>
        </w:rPr>
        <w:t xml:space="preserve">נציגי </w:t>
      </w:r>
      <w:bookmarkStart w:id="24500" w:name="_ETM_Q54_658170"/>
      <w:bookmarkEnd w:id="24500"/>
      <w:r>
        <w:rPr>
          <w:rtl/>
        </w:rPr>
        <w:t xml:space="preserve">שב"כ </w:t>
      </w:r>
      <w:bookmarkStart w:id="24501" w:name="_ETM_Q54_659090"/>
      <w:bookmarkEnd w:id="24501"/>
      <w:r>
        <w:rPr>
          <w:rtl/>
        </w:rPr>
        <w:t xml:space="preserve">בהתאם </w:t>
      </w:r>
      <w:bookmarkStart w:id="24502" w:name="_ETM_Q54_659480"/>
      <w:bookmarkEnd w:id="24502"/>
      <w:r>
        <w:rPr>
          <w:rFonts w:hint="cs"/>
          <w:rtl/>
        </w:rPr>
        <w:t>ל</w:t>
      </w:r>
      <w:r>
        <w:rPr>
          <w:rtl/>
        </w:rPr>
        <w:t>נ</w:t>
      </w:r>
      <w:r>
        <w:rPr>
          <w:rFonts w:hint="cs"/>
          <w:rtl/>
        </w:rPr>
        <w:t>ו</w:t>
      </w:r>
      <w:r>
        <w:rPr>
          <w:rtl/>
        </w:rPr>
        <w:t xml:space="preserve">הלי </w:t>
      </w:r>
      <w:bookmarkStart w:id="24503" w:name="_ETM_Q54_659870"/>
      <w:bookmarkEnd w:id="24503"/>
      <w:r>
        <w:rPr>
          <w:rtl/>
        </w:rPr>
        <w:t xml:space="preserve">העבודה </w:t>
      </w:r>
      <w:bookmarkStart w:id="24504" w:name="_ETM_Q54_660230"/>
      <w:bookmarkEnd w:id="24504"/>
      <w:r>
        <w:rPr>
          <w:rtl/>
        </w:rPr>
        <w:t xml:space="preserve">בין </w:t>
      </w:r>
      <w:bookmarkStart w:id="24505" w:name="_ETM_Q54_660379"/>
      <w:bookmarkEnd w:id="24505"/>
      <w:r>
        <w:rPr>
          <w:rtl/>
        </w:rPr>
        <w:t>הגופים</w:t>
      </w:r>
      <w:r>
        <w:rPr>
          <w:rFonts w:hint="cs"/>
          <w:rtl/>
        </w:rPr>
        <w:t>.</w:t>
      </w:r>
      <w:r>
        <w:rPr>
          <w:rtl/>
        </w:rPr>
        <w:t xml:space="preserve"> </w:t>
      </w:r>
      <w:bookmarkStart w:id="24506" w:name="_ETM_Q54_661450"/>
      <w:bookmarkEnd w:id="24506"/>
      <w:r>
        <w:rPr>
          <w:rtl/>
        </w:rPr>
        <w:t xml:space="preserve">כשר </w:t>
      </w:r>
      <w:bookmarkStart w:id="24507" w:name="_ETM_Q54_662020"/>
      <w:bookmarkEnd w:id="24507"/>
      <w:r>
        <w:rPr>
          <w:rtl/>
        </w:rPr>
        <w:t>הפנים</w:t>
      </w:r>
      <w:r>
        <w:rPr>
          <w:rFonts w:hint="cs"/>
          <w:rtl/>
        </w:rPr>
        <w:t>,</w:t>
      </w:r>
      <w:r>
        <w:rPr>
          <w:rtl/>
        </w:rPr>
        <w:t xml:space="preserve"> </w:t>
      </w:r>
      <w:bookmarkStart w:id="24508" w:name="_ETM_Q54_662320"/>
      <w:bookmarkEnd w:id="24508"/>
      <w:r>
        <w:rPr>
          <w:rtl/>
        </w:rPr>
        <w:t>האחר</w:t>
      </w:r>
      <w:r>
        <w:rPr>
          <w:rFonts w:hint="cs"/>
          <w:rtl/>
        </w:rPr>
        <w:t>אי ל</w:t>
      </w:r>
      <w:bookmarkStart w:id="24509" w:name="_ETM_Q54_662620"/>
      <w:bookmarkEnd w:id="24509"/>
      <w:r w:rsidR="00677BBC">
        <w:rPr>
          <w:rFonts w:hint="cs"/>
          <w:rtl/>
        </w:rPr>
        <w:t>ר</w:t>
      </w:r>
      <w:r>
        <w:rPr>
          <w:rtl/>
        </w:rPr>
        <w:t xml:space="preserve">שות </w:t>
      </w:r>
      <w:bookmarkStart w:id="24510" w:name="_ETM_Q54_662890"/>
      <w:bookmarkEnd w:id="24510"/>
      <w:r>
        <w:rPr>
          <w:rtl/>
        </w:rPr>
        <w:t>האוכלוסין</w:t>
      </w:r>
      <w:r>
        <w:rPr>
          <w:rFonts w:hint="cs"/>
          <w:rtl/>
        </w:rPr>
        <w:t>,</w:t>
      </w:r>
      <w:r>
        <w:rPr>
          <w:rtl/>
        </w:rPr>
        <w:t xml:space="preserve"> </w:t>
      </w:r>
      <w:bookmarkStart w:id="24511" w:name="_ETM_Q54_663310"/>
      <w:bookmarkEnd w:id="24511"/>
      <w:r>
        <w:rPr>
          <w:rtl/>
        </w:rPr>
        <w:t xml:space="preserve">אני </w:t>
      </w:r>
      <w:bookmarkStart w:id="24512" w:name="_ETM_Q54_663430"/>
      <w:bookmarkEnd w:id="24512"/>
      <w:r>
        <w:rPr>
          <w:rtl/>
        </w:rPr>
        <w:t xml:space="preserve">לא </w:t>
      </w:r>
      <w:bookmarkStart w:id="24513" w:name="_ETM_Q54_663550"/>
      <w:bookmarkEnd w:id="24513"/>
      <w:r>
        <w:rPr>
          <w:rtl/>
        </w:rPr>
        <w:t xml:space="preserve">יכול </w:t>
      </w:r>
      <w:bookmarkStart w:id="24514" w:name="_ETM_Q54_663790"/>
      <w:bookmarkEnd w:id="24514"/>
      <w:r>
        <w:rPr>
          <w:rtl/>
        </w:rPr>
        <w:t xml:space="preserve">לצפות </w:t>
      </w:r>
      <w:bookmarkStart w:id="24515" w:name="_ETM_Q54_664180"/>
      <w:bookmarkEnd w:id="24515"/>
      <w:r>
        <w:rPr>
          <w:rtl/>
        </w:rPr>
        <w:t xml:space="preserve">לעבודה </w:t>
      </w:r>
      <w:bookmarkStart w:id="24516" w:name="_ETM_Q54_664510"/>
      <w:bookmarkEnd w:id="24516"/>
      <w:r>
        <w:rPr>
          <w:rtl/>
        </w:rPr>
        <w:t xml:space="preserve">מקצועית </w:t>
      </w:r>
      <w:bookmarkStart w:id="24517" w:name="_ETM_Q54_665260"/>
      <w:bookmarkEnd w:id="24517"/>
      <w:r>
        <w:rPr>
          <w:rtl/>
        </w:rPr>
        <w:t xml:space="preserve">וטובה </w:t>
      </w:r>
      <w:bookmarkStart w:id="24518" w:name="_ETM_Q54_665710"/>
      <w:bookmarkEnd w:id="24518"/>
      <w:r>
        <w:rPr>
          <w:rtl/>
        </w:rPr>
        <w:t>יותר</w:t>
      </w:r>
      <w:r>
        <w:rPr>
          <w:rFonts w:hint="cs"/>
          <w:rtl/>
        </w:rPr>
        <w:t>.</w:t>
      </w:r>
      <w:r>
        <w:rPr>
          <w:rtl/>
        </w:rPr>
        <w:t xml:space="preserve"> </w:t>
      </w:r>
      <w:bookmarkStart w:id="24519" w:name="_ETM_Q54_666590"/>
      <w:bookmarkEnd w:id="24519"/>
      <w:r>
        <w:rPr>
          <w:rtl/>
        </w:rPr>
        <w:t xml:space="preserve">בקר </w:t>
      </w:r>
      <w:bookmarkStart w:id="24520" w:name="_ETM_Q54_667010"/>
      <w:bookmarkEnd w:id="24520"/>
      <w:r>
        <w:rPr>
          <w:rtl/>
        </w:rPr>
        <w:t xml:space="preserve">הגבולות </w:t>
      </w:r>
      <w:bookmarkStart w:id="24521" w:name="_ETM_Q54_667370"/>
      <w:bookmarkEnd w:id="24521"/>
      <w:r>
        <w:rPr>
          <w:rtl/>
        </w:rPr>
        <w:t xml:space="preserve">אינו </w:t>
      </w:r>
      <w:bookmarkStart w:id="24522" w:name="_ETM_Q54_667639"/>
      <w:bookmarkEnd w:id="24522"/>
      <w:r>
        <w:rPr>
          <w:rtl/>
        </w:rPr>
        <w:t xml:space="preserve">איש </w:t>
      </w:r>
      <w:bookmarkStart w:id="24523" w:name="_ETM_Q54_667849"/>
      <w:bookmarkEnd w:id="24523"/>
      <w:r>
        <w:rPr>
          <w:rtl/>
        </w:rPr>
        <w:t xml:space="preserve">שב"כ </w:t>
      </w:r>
      <w:bookmarkStart w:id="24524" w:name="_ETM_Q54_669060"/>
      <w:bookmarkEnd w:id="24524"/>
      <w:r>
        <w:rPr>
          <w:rtl/>
        </w:rPr>
        <w:t xml:space="preserve">ואיש </w:t>
      </w:r>
      <w:bookmarkStart w:id="24525" w:name="_ETM_Q54_669420"/>
      <w:bookmarkEnd w:id="24525"/>
      <w:r>
        <w:rPr>
          <w:rtl/>
        </w:rPr>
        <w:t>ביטחון</w:t>
      </w:r>
      <w:r>
        <w:rPr>
          <w:rFonts w:hint="cs"/>
          <w:rtl/>
        </w:rPr>
        <w:t>,</w:t>
      </w:r>
      <w:r>
        <w:rPr>
          <w:rtl/>
        </w:rPr>
        <w:t xml:space="preserve"> </w:t>
      </w:r>
      <w:bookmarkStart w:id="24526" w:name="_ETM_Q54_669960"/>
      <w:bookmarkEnd w:id="24526"/>
      <w:r>
        <w:rPr>
          <w:rtl/>
        </w:rPr>
        <w:t xml:space="preserve">אבל </w:t>
      </w:r>
      <w:bookmarkStart w:id="24527" w:name="_ETM_Q54_670140"/>
      <w:bookmarkEnd w:id="24527"/>
      <w:r>
        <w:rPr>
          <w:rtl/>
        </w:rPr>
        <w:t xml:space="preserve">הוא </w:t>
      </w:r>
      <w:bookmarkStart w:id="24528" w:name="_ETM_Q54_670200"/>
      <w:bookmarkStart w:id="24529" w:name="_ETM_Q54_670410"/>
      <w:bookmarkEnd w:id="24528"/>
      <w:bookmarkEnd w:id="24529"/>
      <w:r>
        <w:rPr>
          <w:rFonts w:hint="cs"/>
          <w:rtl/>
        </w:rPr>
        <w:t xml:space="preserve">גם </w:t>
      </w:r>
      <w:r>
        <w:rPr>
          <w:rtl/>
        </w:rPr>
        <w:t xml:space="preserve">הבין </w:t>
      </w:r>
      <w:bookmarkStart w:id="24530" w:name="_ETM_Q54_670680"/>
      <w:bookmarkEnd w:id="24530"/>
      <w:r>
        <w:rPr>
          <w:rtl/>
        </w:rPr>
        <w:t xml:space="preserve">שיש </w:t>
      </w:r>
      <w:bookmarkStart w:id="24531" w:name="_ETM_Q54_670860"/>
      <w:bookmarkEnd w:id="24531"/>
      <w:r>
        <w:rPr>
          <w:rtl/>
        </w:rPr>
        <w:t xml:space="preserve">פה </w:t>
      </w:r>
      <w:bookmarkStart w:id="24532" w:name="_ETM_Q54_671010"/>
      <w:bookmarkEnd w:id="24532"/>
      <w:r>
        <w:rPr>
          <w:rtl/>
        </w:rPr>
        <w:t xml:space="preserve">משהו </w:t>
      </w:r>
      <w:bookmarkStart w:id="24533" w:name="_ETM_Q54_671280"/>
      <w:bookmarkEnd w:id="24533"/>
      <w:r>
        <w:rPr>
          <w:rtl/>
        </w:rPr>
        <w:t xml:space="preserve">לא </w:t>
      </w:r>
      <w:bookmarkStart w:id="24534" w:name="_ETM_Q54_671370"/>
      <w:bookmarkEnd w:id="24534"/>
      <w:r>
        <w:rPr>
          <w:rtl/>
        </w:rPr>
        <w:t xml:space="preserve">בסדר </w:t>
      </w:r>
      <w:bookmarkStart w:id="24535" w:name="_ETM_Q54_672200"/>
      <w:bookmarkStart w:id="24536" w:name="_ETM_Q54_672319"/>
      <w:bookmarkEnd w:id="24535"/>
      <w:bookmarkEnd w:id="24536"/>
      <w:r>
        <w:rPr>
          <w:rFonts w:hint="cs"/>
          <w:rtl/>
        </w:rPr>
        <w:t>ו</w:t>
      </w:r>
      <w:r>
        <w:rPr>
          <w:rtl/>
        </w:rPr>
        <w:t xml:space="preserve">עשה </w:t>
      </w:r>
      <w:bookmarkStart w:id="24537" w:name="_ETM_Q54_672529"/>
      <w:bookmarkEnd w:id="24537"/>
      <w:r>
        <w:rPr>
          <w:rtl/>
        </w:rPr>
        <w:t xml:space="preserve">בדיוק </w:t>
      </w:r>
      <w:bookmarkStart w:id="24538" w:name="_ETM_Q54_672950"/>
      <w:bookmarkEnd w:id="24538"/>
      <w:r>
        <w:rPr>
          <w:rtl/>
        </w:rPr>
        <w:t xml:space="preserve">מה </w:t>
      </w:r>
      <w:bookmarkStart w:id="24539" w:name="_ETM_Q54_673069"/>
      <w:bookmarkEnd w:id="24539"/>
      <w:r>
        <w:rPr>
          <w:rtl/>
        </w:rPr>
        <w:t xml:space="preserve">שמצופה </w:t>
      </w:r>
      <w:bookmarkStart w:id="24540" w:name="_ETM_Q54_673609"/>
      <w:bookmarkEnd w:id="24540"/>
      <w:r>
        <w:rPr>
          <w:rtl/>
        </w:rPr>
        <w:t>ממנו</w:t>
      </w:r>
      <w:r>
        <w:rPr>
          <w:rFonts w:hint="cs"/>
          <w:rtl/>
        </w:rPr>
        <w:t>.</w:t>
      </w:r>
      <w:r>
        <w:rPr>
          <w:rtl/>
        </w:rPr>
        <w:t xml:space="preserve"> </w:t>
      </w:r>
      <w:bookmarkStart w:id="24541" w:name="_ETM_Q54_675400"/>
      <w:bookmarkStart w:id="24542" w:name="_ETM_Q54_676908"/>
      <w:bookmarkStart w:id="24543" w:name="_ETM_Q54_676965"/>
      <w:bookmarkStart w:id="24544" w:name="_ETM_Q54_677085"/>
      <w:bookmarkStart w:id="24545" w:name="_ETM_Q54_677130"/>
      <w:bookmarkEnd w:id="24541"/>
      <w:bookmarkEnd w:id="24542"/>
      <w:bookmarkEnd w:id="24543"/>
      <w:bookmarkEnd w:id="24544"/>
      <w:bookmarkEnd w:id="24545"/>
      <w:r>
        <w:rPr>
          <w:rtl/>
        </w:rPr>
        <w:t xml:space="preserve">המחבל </w:t>
      </w:r>
      <w:bookmarkStart w:id="24546" w:name="_ETM_Q54_676420"/>
      <w:bookmarkEnd w:id="24546"/>
      <w:r>
        <w:rPr>
          <w:rtl/>
        </w:rPr>
        <w:t xml:space="preserve">עבד </w:t>
      </w:r>
      <w:bookmarkStart w:id="24547" w:name="_ETM_Q54_676689"/>
      <w:bookmarkEnd w:id="24547"/>
      <w:r>
        <w:rPr>
          <w:rtl/>
        </w:rPr>
        <w:t>אל</w:t>
      </w:r>
      <w:bookmarkStart w:id="24548" w:name="_ETM_Q54_676780"/>
      <w:bookmarkEnd w:id="24548"/>
      <w:r>
        <w:rPr>
          <w:rFonts w:hint="cs"/>
          <w:rtl/>
        </w:rPr>
        <w:t>-</w:t>
      </w:r>
      <w:r>
        <w:rPr>
          <w:rtl/>
        </w:rPr>
        <w:t xml:space="preserve">עזיז </w:t>
      </w:r>
      <w:bookmarkStart w:id="24549" w:name="_ETM_Q54_677049"/>
      <w:bookmarkEnd w:id="24549"/>
      <w:r>
        <w:rPr>
          <w:rFonts w:hint="cs"/>
          <w:rtl/>
        </w:rPr>
        <w:t>עבר</w:t>
      </w:r>
      <w:r>
        <w:rPr>
          <w:rtl/>
        </w:rPr>
        <w:t xml:space="preserve"> </w:t>
      </w:r>
      <w:bookmarkStart w:id="24550" w:name="_ETM_Q54_677260"/>
      <w:bookmarkEnd w:id="24550"/>
      <w:r>
        <w:rPr>
          <w:rtl/>
        </w:rPr>
        <w:t xml:space="preserve">לתחקור </w:t>
      </w:r>
      <w:bookmarkStart w:id="24551" w:name="_ETM_Q54_677680"/>
      <w:bookmarkEnd w:id="24551"/>
      <w:r>
        <w:rPr>
          <w:rtl/>
        </w:rPr>
        <w:t>שב"כ</w:t>
      </w:r>
      <w:r>
        <w:rPr>
          <w:rFonts w:hint="cs"/>
          <w:rtl/>
        </w:rPr>
        <w:t>,</w:t>
      </w:r>
      <w:r>
        <w:rPr>
          <w:rtl/>
        </w:rPr>
        <w:t xml:space="preserve"> </w:t>
      </w:r>
      <w:bookmarkStart w:id="24552" w:name="_ETM_Q54_678690"/>
      <w:bookmarkEnd w:id="24552"/>
      <w:r>
        <w:rPr>
          <w:rtl/>
        </w:rPr>
        <w:t xml:space="preserve">שוחרר </w:t>
      </w:r>
      <w:bookmarkStart w:id="24553" w:name="_ETM_Q54_680040"/>
      <w:bookmarkEnd w:id="24553"/>
      <w:r>
        <w:rPr>
          <w:rtl/>
        </w:rPr>
        <w:t xml:space="preserve">ונכנס </w:t>
      </w:r>
      <w:bookmarkStart w:id="24554" w:name="_ETM_Q54_680610"/>
      <w:bookmarkEnd w:id="24554"/>
      <w:r>
        <w:rPr>
          <w:rtl/>
        </w:rPr>
        <w:t xml:space="preserve">לישראל </w:t>
      </w:r>
      <w:bookmarkStart w:id="24555" w:name="_ETM_Q54_680970"/>
      <w:bookmarkEnd w:id="24555"/>
      <w:r>
        <w:rPr>
          <w:rtl/>
        </w:rPr>
        <w:t>כדין</w:t>
      </w:r>
      <w:r>
        <w:rPr>
          <w:rFonts w:hint="cs"/>
          <w:rtl/>
        </w:rPr>
        <w:t>.</w:t>
      </w:r>
      <w:r>
        <w:rPr>
          <w:rtl/>
        </w:rPr>
        <w:t xml:space="preserve"> </w:t>
      </w:r>
      <w:bookmarkStart w:id="24556" w:name="_ETM_Q54_682750"/>
      <w:bookmarkStart w:id="24557" w:name="_ETM_Q54_683457"/>
      <w:bookmarkEnd w:id="24556"/>
      <w:bookmarkEnd w:id="24557"/>
    </w:p>
    <w:p w:rsidR="008C384D" w:rsidRDefault="008C384D" w:rsidP="00A32B7B">
      <w:pPr>
        <w:rPr>
          <w:rtl/>
        </w:rPr>
      </w:pPr>
      <w:bookmarkStart w:id="24558" w:name="_ETM_Q54_683501"/>
      <w:bookmarkEnd w:id="24558"/>
    </w:p>
    <w:p w:rsidR="008C384D" w:rsidRDefault="008C384D" w:rsidP="00677BBC">
      <w:pPr>
        <w:rPr>
          <w:rtl/>
        </w:rPr>
      </w:pPr>
      <w:bookmarkStart w:id="24559" w:name="_ETM_Q54_683617"/>
      <w:bookmarkStart w:id="24560" w:name="_ETM_Q54_683660"/>
      <w:bookmarkEnd w:id="24559"/>
      <w:bookmarkEnd w:id="24560"/>
      <w:r>
        <w:rPr>
          <w:rtl/>
        </w:rPr>
        <w:t xml:space="preserve">מבחינת </w:t>
      </w:r>
      <w:bookmarkStart w:id="24561" w:name="_ETM_Q54_683290"/>
      <w:bookmarkEnd w:id="24561"/>
      <w:r>
        <w:rPr>
          <w:rtl/>
        </w:rPr>
        <w:t xml:space="preserve">העבודה </w:t>
      </w:r>
      <w:bookmarkStart w:id="24562" w:name="_ETM_Q54_683680"/>
      <w:bookmarkEnd w:id="24562"/>
      <w:r>
        <w:rPr>
          <w:rtl/>
        </w:rPr>
        <w:t>בנתב"ג</w:t>
      </w:r>
      <w:r>
        <w:rPr>
          <w:rFonts w:hint="cs"/>
          <w:rtl/>
        </w:rPr>
        <w:t>,</w:t>
      </w:r>
      <w:r>
        <w:rPr>
          <w:rtl/>
        </w:rPr>
        <w:t xml:space="preserve"> </w:t>
      </w:r>
      <w:bookmarkStart w:id="24563" w:name="_ETM_Q54_684069"/>
      <w:bookmarkEnd w:id="24563"/>
      <w:r>
        <w:rPr>
          <w:rtl/>
        </w:rPr>
        <w:t xml:space="preserve">חשוב </w:t>
      </w:r>
      <w:bookmarkStart w:id="24564" w:name="_ETM_Q54_684340"/>
      <w:bookmarkEnd w:id="24564"/>
      <w:r>
        <w:rPr>
          <w:rtl/>
        </w:rPr>
        <w:t xml:space="preserve">שהדברים </w:t>
      </w:r>
      <w:bookmarkStart w:id="24565" w:name="_ETM_Q54_684730"/>
      <w:bookmarkEnd w:id="24565"/>
      <w:r>
        <w:rPr>
          <w:rtl/>
        </w:rPr>
        <w:t>יובנו</w:t>
      </w:r>
      <w:r w:rsidR="00677BBC">
        <w:rPr>
          <w:rFonts w:hint="cs"/>
          <w:rtl/>
        </w:rPr>
        <w:t>:</w:t>
      </w:r>
      <w:r>
        <w:rPr>
          <w:rtl/>
        </w:rPr>
        <w:t xml:space="preserve"> </w:t>
      </w:r>
      <w:bookmarkStart w:id="24566" w:name="_ETM_Q54_685660"/>
      <w:bookmarkEnd w:id="24566"/>
      <w:r>
        <w:rPr>
          <w:rtl/>
        </w:rPr>
        <w:t xml:space="preserve">מי </w:t>
      </w:r>
      <w:bookmarkStart w:id="24567" w:name="_ETM_Q54_685870"/>
      <w:bookmarkEnd w:id="24567"/>
      <w:r>
        <w:rPr>
          <w:rtl/>
        </w:rPr>
        <w:t xml:space="preserve">שמבקש </w:t>
      </w:r>
      <w:bookmarkStart w:id="24568" w:name="_ETM_Q54_686319"/>
      <w:bookmarkEnd w:id="24568"/>
      <w:r>
        <w:rPr>
          <w:rtl/>
        </w:rPr>
        <w:t xml:space="preserve">להיכנס </w:t>
      </w:r>
      <w:bookmarkStart w:id="24569" w:name="_ETM_Q54_686739"/>
      <w:bookmarkEnd w:id="24569"/>
      <w:r>
        <w:rPr>
          <w:rtl/>
        </w:rPr>
        <w:t xml:space="preserve">לארץ </w:t>
      </w:r>
      <w:bookmarkStart w:id="24570" w:name="_ETM_Q54_687069"/>
      <w:bookmarkEnd w:id="24570"/>
      <w:r>
        <w:rPr>
          <w:rtl/>
        </w:rPr>
        <w:t xml:space="preserve">עובר </w:t>
      </w:r>
      <w:bookmarkStart w:id="24571" w:name="_ETM_Q54_687459"/>
      <w:bookmarkEnd w:id="24571"/>
      <w:r>
        <w:rPr>
          <w:rtl/>
        </w:rPr>
        <w:t xml:space="preserve">תשאול </w:t>
      </w:r>
      <w:bookmarkStart w:id="24572" w:name="_ETM_Q54_687849"/>
      <w:bookmarkEnd w:id="24572"/>
      <w:r>
        <w:rPr>
          <w:rtl/>
        </w:rPr>
        <w:t xml:space="preserve">ראשוני </w:t>
      </w:r>
      <w:bookmarkStart w:id="24573" w:name="_ETM_Q54_688390"/>
      <w:bookmarkEnd w:id="24573"/>
      <w:r>
        <w:rPr>
          <w:rFonts w:hint="cs"/>
          <w:rtl/>
        </w:rPr>
        <w:t xml:space="preserve">על ידי </w:t>
      </w:r>
      <w:r>
        <w:rPr>
          <w:rtl/>
        </w:rPr>
        <w:t>בק</w:t>
      </w:r>
      <w:r>
        <w:rPr>
          <w:rFonts w:hint="cs"/>
          <w:rtl/>
        </w:rPr>
        <w:t>ר</w:t>
      </w:r>
      <w:r>
        <w:rPr>
          <w:rtl/>
        </w:rPr>
        <w:t xml:space="preserve"> </w:t>
      </w:r>
      <w:bookmarkStart w:id="24574" w:name="_ETM_Q54_688720"/>
      <w:bookmarkEnd w:id="24574"/>
      <w:r>
        <w:rPr>
          <w:rtl/>
        </w:rPr>
        <w:t>גבולות</w:t>
      </w:r>
      <w:r w:rsidR="00677BBC">
        <w:rPr>
          <w:rFonts w:hint="cs"/>
          <w:rtl/>
        </w:rPr>
        <w:t>.</w:t>
      </w:r>
      <w:r>
        <w:rPr>
          <w:rtl/>
        </w:rPr>
        <w:t xml:space="preserve"> </w:t>
      </w:r>
      <w:bookmarkStart w:id="24575" w:name="_ETM_Q54_689640"/>
      <w:bookmarkEnd w:id="24575"/>
      <w:r>
        <w:rPr>
          <w:rtl/>
        </w:rPr>
        <w:t xml:space="preserve">זו </w:t>
      </w:r>
      <w:bookmarkStart w:id="24576" w:name="_ETM_Q54_689819"/>
      <w:bookmarkEnd w:id="24576"/>
      <w:r>
        <w:rPr>
          <w:rtl/>
        </w:rPr>
        <w:t xml:space="preserve">תחנה </w:t>
      </w:r>
      <w:bookmarkStart w:id="24577" w:name="_ETM_Q54_690239"/>
      <w:bookmarkEnd w:id="24577"/>
      <w:r>
        <w:rPr>
          <w:rtl/>
        </w:rPr>
        <w:t xml:space="preserve">ראשונה </w:t>
      </w:r>
      <w:bookmarkStart w:id="24578" w:name="_ETM_Q54_690900"/>
      <w:bookmarkEnd w:id="24578"/>
      <w:r>
        <w:rPr>
          <w:rtl/>
        </w:rPr>
        <w:t xml:space="preserve">ולרוב </w:t>
      </w:r>
      <w:bookmarkStart w:id="24579" w:name="_ETM_Q54_691379"/>
      <w:bookmarkEnd w:id="24579"/>
      <w:r>
        <w:rPr>
          <w:rtl/>
        </w:rPr>
        <w:t xml:space="preserve">גם </w:t>
      </w:r>
      <w:bookmarkStart w:id="24580" w:name="_ETM_Q54_691560"/>
      <w:bookmarkEnd w:id="24580"/>
      <w:r>
        <w:rPr>
          <w:rtl/>
        </w:rPr>
        <w:t>האחרונה</w:t>
      </w:r>
      <w:r>
        <w:rPr>
          <w:rFonts w:hint="cs"/>
          <w:rtl/>
        </w:rPr>
        <w:t>,</w:t>
      </w:r>
      <w:r>
        <w:rPr>
          <w:rtl/>
        </w:rPr>
        <w:t xml:space="preserve"> </w:t>
      </w:r>
      <w:bookmarkStart w:id="24581" w:name="_ETM_Q54_692620"/>
      <w:bookmarkEnd w:id="24581"/>
      <w:r>
        <w:rPr>
          <w:rtl/>
        </w:rPr>
        <w:t xml:space="preserve">אלא </w:t>
      </w:r>
      <w:bookmarkStart w:id="24582" w:name="_ETM_Q54_692830"/>
      <w:bookmarkEnd w:id="24582"/>
      <w:r>
        <w:rPr>
          <w:rtl/>
        </w:rPr>
        <w:t xml:space="preserve">שכאן </w:t>
      </w:r>
      <w:bookmarkStart w:id="24583" w:name="_ETM_Q54_693190"/>
      <w:bookmarkEnd w:id="24583"/>
      <w:r>
        <w:rPr>
          <w:rtl/>
        </w:rPr>
        <w:t xml:space="preserve">בקר </w:t>
      </w:r>
      <w:bookmarkStart w:id="24584" w:name="_ETM_Q54_693489"/>
      <w:bookmarkEnd w:id="24584"/>
      <w:r>
        <w:rPr>
          <w:rtl/>
        </w:rPr>
        <w:t xml:space="preserve">הגבולות </w:t>
      </w:r>
      <w:bookmarkStart w:id="24585" w:name="_ETM_Q54_693819"/>
      <w:bookmarkEnd w:id="24585"/>
      <w:r>
        <w:rPr>
          <w:rtl/>
        </w:rPr>
        <w:t xml:space="preserve">היה </w:t>
      </w:r>
      <w:bookmarkStart w:id="24586" w:name="_ETM_Q54_693970"/>
      <w:bookmarkEnd w:id="24586"/>
      <w:r>
        <w:rPr>
          <w:rtl/>
        </w:rPr>
        <w:t xml:space="preserve">ערני </w:t>
      </w:r>
      <w:bookmarkStart w:id="24587" w:name="_ETM_Q54_694840"/>
      <w:bookmarkEnd w:id="24587"/>
      <w:r>
        <w:rPr>
          <w:rtl/>
        </w:rPr>
        <w:t xml:space="preserve">ושאל </w:t>
      </w:r>
      <w:bookmarkStart w:id="24588" w:name="_ETM_Q54_695200"/>
      <w:bookmarkEnd w:id="24588"/>
      <w:r>
        <w:rPr>
          <w:rtl/>
        </w:rPr>
        <w:t xml:space="preserve">כנראה </w:t>
      </w:r>
      <w:bookmarkStart w:id="24589" w:name="_ETM_Q54_695530"/>
      <w:bookmarkEnd w:id="24589"/>
      <w:r>
        <w:rPr>
          <w:rtl/>
        </w:rPr>
        <w:t xml:space="preserve">שאלות </w:t>
      </w:r>
      <w:bookmarkStart w:id="24590" w:name="_ETM_Q54_695890"/>
      <w:bookmarkEnd w:id="24590"/>
      <w:r>
        <w:rPr>
          <w:rtl/>
        </w:rPr>
        <w:t xml:space="preserve">נכונות </w:t>
      </w:r>
      <w:bookmarkStart w:id="24591" w:name="_ETM_Q54_696700"/>
      <w:bookmarkEnd w:id="24591"/>
      <w:r>
        <w:rPr>
          <w:rtl/>
        </w:rPr>
        <w:t xml:space="preserve">והצליח </w:t>
      </w:r>
      <w:bookmarkStart w:id="24592" w:name="_ETM_Q54_697179"/>
      <w:bookmarkEnd w:id="24592"/>
      <w:r>
        <w:rPr>
          <w:rtl/>
        </w:rPr>
        <w:t xml:space="preserve">לאתר </w:t>
      </w:r>
      <w:bookmarkStart w:id="24593" w:name="_ETM_Q54_697450"/>
      <w:bookmarkEnd w:id="24593"/>
      <w:r>
        <w:rPr>
          <w:rtl/>
        </w:rPr>
        <w:t xml:space="preserve">בתשובות </w:t>
      </w:r>
      <w:bookmarkStart w:id="24594" w:name="_ETM_Q54_697900"/>
      <w:bookmarkEnd w:id="24594"/>
      <w:r>
        <w:rPr>
          <w:rtl/>
        </w:rPr>
        <w:t xml:space="preserve">סימנים </w:t>
      </w:r>
      <w:bookmarkStart w:id="24595" w:name="_ETM_Q54_698290"/>
      <w:bookmarkEnd w:id="24595"/>
      <w:r>
        <w:rPr>
          <w:rtl/>
        </w:rPr>
        <w:t>מחשידים</w:t>
      </w:r>
      <w:r>
        <w:rPr>
          <w:rFonts w:hint="cs"/>
          <w:rtl/>
        </w:rPr>
        <w:t>,</w:t>
      </w:r>
      <w:r>
        <w:rPr>
          <w:rtl/>
        </w:rPr>
        <w:t xml:space="preserve"> </w:t>
      </w:r>
      <w:bookmarkStart w:id="24596" w:name="_ETM_Q54_699250"/>
      <w:bookmarkEnd w:id="24596"/>
      <w:r>
        <w:rPr>
          <w:rtl/>
        </w:rPr>
        <w:t xml:space="preserve">ולכן </w:t>
      </w:r>
      <w:bookmarkStart w:id="24597" w:name="_ETM_Q54_699730"/>
      <w:bookmarkEnd w:id="24597"/>
      <w:r>
        <w:rPr>
          <w:rtl/>
        </w:rPr>
        <w:t xml:space="preserve">העביר </w:t>
      </w:r>
      <w:bookmarkStart w:id="24598" w:name="_ETM_Q54_700030"/>
      <w:bookmarkEnd w:id="24598"/>
      <w:r>
        <w:rPr>
          <w:rtl/>
        </w:rPr>
        <w:t xml:space="preserve">את </w:t>
      </w:r>
      <w:bookmarkStart w:id="24599" w:name="_ETM_Q54_700150"/>
      <w:bookmarkEnd w:id="24599"/>
      <w:r>
        <w:rPr>
          <w:rtl/>
        </w:rPr>
        <w:t xml:space="preserve">המפגע </w:t>
      </w:r>
      <w:bookmarkStart w:id="24600" w:name="_ETM_Q54_700599"/>
      <w:bookmarkEnd w:id="24600"/>
      <w:r>
        <w:rPr>
          <w:rtl/>
        </w:rPr>
        <w:t xml:space="preserve">להמשך </w:t>
      </w:r>
      <w:bookmarkStart w:id="24601" w:name="_ETM_Q54_700900"/>
      <w:bookmarkEnd w:id="24601"/>
      <w:r>
        <w:rPr>
          <w:rtl/>
        </w:rPr>
        <w:t xml:space="preserve">תחקיר </w:t>
      </w:r>
      <w:bookmarkStart w:id="24602" w:name="_ETM_Q54_701260"/>
      <w:bookmarkEnd w:id="24602"/>
      <w:r>
        <w:rPr>
          <w:rtl/>
        </w:rPr>
        <w:t xml:space="preserve">ביטחוני </w:t>
      </w:r>
      <w:bookmarkStart w:id="24603" w:name="_ETM_Q54_702190"/>
      <w:bookmarkEnd w:id="24603"/>
      <w:r>
        <w:rPr>
          <w:rtl/>
        </w:rPr>
        <w:t xml:space="preserve">אצל </w:t>
      </w:r>
      <w:bookmarkStart w:id="24604" w:name="_ETM_Q54_702580"/>
      <w:bookmarkEnd w:id="24604"/>
      <w:r>
        <w:rPr>
          <w:rtl/>
        </w:rPr>
        <w:t xml:space="preserve">נציגי </w:t>
      </w:r>
      <w:bookmarkStart w:id="24605" w:name="_ETM_Q54_703030"/>
      <w:bookmarkEnd w:id="24605"/>
      <w:r>
        <w:rPr>
          <w:rtl/>
        </w:rPr>
        <w:t>שב"כ</w:t>
      </w:r>
      <w:r w:rsidR="00677BBC">
        <w:rPr>
          <w:rFonts w:hint="cs"/>
          <w:rtl/>
        </w:rPr>
        <w:t>,</w:t>
      </w:r>
      <w:r>
        <w:rPr>
          <w:rtl/>
        </w:rPr>
        <w:t xml:space="preserve"> </w:t>
      </w:r>
      <w:bookmarkStart w:id="24606" w:name="_ETM_Q54_703450"/>
      <w:bookmarkEnd w:id="24606"/>
      <w:r>
        <w:rPr>
          <w:rtl/>
        </w:rPr>
        <w:t xml:space="preserve">שיושבים </w:t>
      </w:r>
      <w:bookmarkStart w:id="24607" w:name="_ETM_Q54_703809"/>
      <w:bookmarkEnd w:id="24607"/>
      <w:r>
        <w:rPr>
          <w:rtl/>
        </w:rPr>
        <w:t xml:space="preserve">במעבר </w:t>
      </w:r>
      <w:bookmarkStart w:id="24608" w:name="_ETM_Q54_704260"/>
      <w:bookmarkEnd w:id="24608"/>
      <w:r>
        <w:rPr>
          <w:rtl/>
        </w:rPr>
        <w:t xml:space="preserve">הגבול </w:t>
      </w:r>
      <w:bookmarkStart w:id="24609" w:name="_ETM_Q54_704530"/>
      <w:bookmarkEnd w:id="24609"/>
      <w:r>
        <w:rPr>
          <w:rtl/>
        </w:rPr>
        <w:t xml:space="preserve">באופן </w:t>
      </w:r>
      <w:bookmarkStart w:id="24610" w:name="_ETM_Q54_704920"/>
      <w:bookmarkEnd w:id="24610"/>
      <w:r>
        <w:rPr>
          <w:rtl/>
        </w:rPr>
        <w:t xml:space="preserve">קבוע </w:t>
      </w:r>
      <w:bookmarkStart w:id="24611" w:name="_ETM_Q54_705760"/>
      <w:bookmarkEnd w:id="24611"/>
      <w:r>
        <w:rPr>
          <w:rtl/>
        </w:rPr>
        <w:t xml:space="preserve">בדיוק </w:t>
      </w:r>
      <w:bookmarkStart w:id="24612" w:name="_ETM_Q54_706239"/>
      <w:bookmarkEnd w:id="24612"/>
      <w:r>
        <w:rPr>
          <w:rtl/>
        </w:rPr>
        <w:t xml:space="preserve">למקרים </w:t>
      </w:r>
      <w:bookmarkStart w:id="24613" w:name="_ETM_Q54_706629"/>
      <w:bookmarkEnd w:id="24613"/>
      <w:r>
        <w:rPr>
          <w:rtl/>
        </w:rPr>
        <w:t>כאלה</w:t>
      </w:r>
      <w:r>
        <w:rPr>
          <w:rFonts w:hint="cs"/>
          <w:rtl/>
        </w:rPr>
        <w:t>.</w:t>
      </w:r>
      <w:r>
        <w:rPr>
          <w:rtl/>
        </w:rPr>
        <w:t xml:space="preserve"> </w:t>
      </w:r>
      <w:bookmarkStart w:id="24614" w:name="_ETM_Q54_707400"/>
      <w:bookmarkEnd w:id="24614"/>
      <w:r>
        <w:rPr>
          <w:rtl/>
        </w:rPr>
        <w:t xml:space="preserve">נציגי </w:t>
      </w:r>
      <w:bookmarkStart w:id="24615" w:name="_ETM_Q54_707760"/>
      <w:bookmarkEnd w:id="24615"/>
      <w:r>
        <w:rPr>
          <w:rtl/>
        </w:rPr>
        <w:t xml:space="preserve">שב"כ </w:t>
      </w:r>
      <w:bookmarkStart w:id="24616" w:name="_ETM_Q54_708059"/>
      <w:bookmarkEnd w:id="24616"/>
      <w:r>
        <w:rPr>
          <w:rtl/>
        </w:rPr>
        <w:t xml:space="preserve">המליצו </w:t>
      </w:r>
      <w:bookmarkStart w:id="24617" w:name="_ETM_Q54_708390"/>
      <w:bookmarkEnd w:id="24617"/>
      <w:r>
        <w:rPr>
          <w:rtl/>
        </w:rPr>
        <w:t xml:space="preserve">לאשר </w:t>
      </w:r>
      <w:bookmarkStart w:id="24618" w:name="_ETM_Q54_708750"/>
      <w:bookmarkEnd w:id="24618"/>
      <w:r>
        <w:rPr>
          <w:rtl/>
        </w:rPr>
        <w:t xml:space="preserve">את </w:t>
      </w:r>
      <w:bookmarkStart w:id="24619" w:name="_ETM_Q54_708840"/>
      <w:bookmarkEnd w:id="24619"/>
      <w:r>
        <w:rPr>
          <w:rFonts w:hint="cs"/>
          <w:rtl/>
        </w:rPr>
        <w:t xml:space="preserve">כניסת </w:t>
      </w:r>
      <w:bookmarkStart w:id="24620" w:name="_ETM_Q54_710446"/>
      <w:bookmarkStart w:id="24621" w:name="_ETM_Q54_708960"/>
      <w:bookmarkStart w:id="24622" w:name="_ETM_Q54_709170"/>
      <w:bookmarkEnd w:id="24620"/>
      <w:bookmarkEnd w:id="24621"/>
      <w:bookmarkEnd w:id="24622"/>
      <w:r>
        <w:rPr>
          <w:rFonts w:hint="cs"/>
          <w:rtl/>
        </w:rPr>
        <w:t>ה</w:t>
      </w:r>
      <w:r>
        <w:rPr>
          <w:rtl/>
        </w:rPr>
        <w:t>מפגע</w:t>
      </w:r>
      <w:r>
        <w:rPr>
          <w:rFonts w:hint="cs"/>
          <w:rtl/>
        </w:rPr>
        <w:t>,</w:t>
      </w:r>
      <w:r>
        <w:rPr>
          <w:rtl/>
        </w:rPr>
        <w:t xml:space="preserve"> </w:t>
      </w:r>
      <w:bookmarkStart w:id="24623" w:name="_ETM_Q54_710040"/>
      <w:bookmarkEnd w:id="24623"/>
      <w:r>
        <w:rPr>
          <w:rtl/>
        </w:rPr>
        <w:t xml:space="preserve">ועל </w:t>
      </w:r>
      <w:bookmarkStart w:id="24624" w:name="_ETM_Q54_710280"/>
      <w:bookmarkEnd w:id="24624"/>
      <w:r>
        <w:rPr>
          <w:rtl/>
        </w:rPr>
        <w:t xml:space="preserve">כן </w:t>
      </w:r>
      <w:bookmarkStart w:id="24625" w:name="_ETM_Q54_710790"/>
      <w:bookmarkEnd w:id="24625"/>
      <w:r>
        <w:rPr>
          <w:rtl/>
        </w:rPr>
        <w:t xml:space="preserve">הוא </w:t>
      </w:r>
      <w:bookmarkStart w:id="24626" w:name="_ETM_Q54_710970"/>
      <w:bookmarkEnd w:id="24626"/>
      <w:r>
        <w:rPr>
          <w:rFonts w:hint="cs"/>
          <w:rtl/>
        </w:rPr>
        <w:t>או</w:t>
      </w:r>
      <w:r>
        <w:rPr>
          <w:rtl/>
        </w:rPr>
        <w:t>שר</w:t>
      </w:r>
      <w:r>
        <w:rPr>
          <w:rFonts w:hint="cs"/>
          <w:rtl/>
        </w:rPr>
        <w:t>.</w:t>
      </w:r>
      <w:r>
        <w:rPr>
          <w:rtl/>
        </w:rPr>
        <w:t xml:space="preserve"> </w:t>
      </w:r>
      <w:bookmarkStart w:id="24627" w:name="_ETM_Q54_711929"/>
      <w:bookmarkStart w:id="24628" w:name="_ETM_Q54_712085"/>
      <w:bookmarkStart w:id="24629" w:name="_ETM_Q54_712138"/>
      <w:bookmarkStart w:id="24630" w:name="_ETM_Q54_712245"/>
      <w:bookmarkStart w:id="24631" w:name="_ETM_Q54_712291"/>
      <w:bookmarkEnd w:id="24627"/>
      <w:bookmarkEnd w:id="24628"/>
      <w:bookmarkEnd w:id="24629"/>
      <w:bookmarkEnd w:id="24630"/>
      <w:bookmarkEnd w:id="24631"/>
      <w:r>
        <w:rPr>
          <w:rtl/>
        </w:rPr>
        <w:t>בסוף</w:t>
      </w:r>
      <w:r>
        <w:rPr>
          <w:rFonts w:hint="cs"/>
          <w:rtl/>
        </w:rPr>
        <w:t>,</w:t>
      </w:r>
      <w:r>
        <w:rPr>
          <w:rtl/>
        </w:rPr>
        <w:t xml:space="preserve"> </w:t>
      </w:r>
      <w:bookmarkStart w:id="24632" w:name="_ETM_Q54_712890"/>
      <w:bookmarkEnd w:id="24632"/>
      <w:r>
        <w:rPr>
          <w:rtl/>
        </w:rPr>
        <w:t xml:space="preserve">הגורם </w:t>
      </w:r>
      <w:bookmarkStart w:id="24633" w:name="_ETM_Q54_713280"/>
      <w:bookmarkEnd w:id="24633"/>
      <w:r>
        <w:rPr>
          <w:rtl/>
        </w:rPr>
        <w:t xml:space="preserve">הביטחוני </w:t>
      </w:r>
      <w:bookmarkStart w:id="24634" w:name="_ETM_Q54_714390"/>
      <w:bookmarkEnd w:id="24634"/>
      <w:r>
        <w:rPr>
          <w:rtl/>
        </w:rPr>
        <w:t xml:space="preserve">הוא </w:t>
      </w:r>
      <w:bookmarkStart w:id="24635" w:name="_ETM_Q54_714540"/>
      <w:bookmarkEnd w:id="24635"/>
      <w:r>
        <w:rPr>
          <w:rtl/>
        </w:rPr>
        <w:t xml:space="preserve">המקצועי </w:t>
      </w:r>
      <w:bookmarkStart w:id="24636" w:name="_ETM_Q54_715080"/>
      <w:bookmarkEnd w:id="24636"/>
      <w:r>
        <w:rPr>
          <w:rtl/>
        </w:rPr>
        <w:t>בתחומו</w:t>
      </w:r>
      <w:r>
        <w:rPr>
          <w:rFonts w:hint="cs"/>
          <w:rtl/>
        </w:rPr>
        <w:t>,</w:t>
      </w:r>
      <w:r>
        <w:rPr>
          <w:rtl/>
        </w:rPr>
        <w:t xml:space="preserve"> </w:t>
      </w:r>
      <w:bookmarkStart w:id="24637" w:name="_ETM_Q54_716099"/>
      <w:bookmarkEnd w:id="24637"/>
      <w:r>
        <w:rPr>
          <w:rtl/>
        </w:rPr>
        <w:t xml:space="preserve">הוא </w:t>
      </w:r>
      <w:bookmarkStart w:id="24638" w:name="_ETM_Q54_716220"/>
      <w:bookmarkEnd w:id="24638"/>
      <w:r>
        <w:rPr>
          <w:rtl/>
        </w:rPr>
        <w:t xml:space="preserve">זה </w:t>
      </w:r>
      <w:bookmarkStart w:id="24639" w:name="_ETM_Q54_716459"/>
      <w:bookmarkEnd w:id="24639"/>
      <w:r>
        <w:rPr>
          <w:rtl/>
        </w:rPr>
        <w:t>שאמו</w:t>
      </w:r>
      <w:r>
        <w:rPr>
          <w:rFonts w:hint="cs"/>
          <w:rtl/>
        </w:rPr>
        <w:t>ן</w:t>
      </w:r>
      <w:r>
        <w:rPr>
          <w:rtl/>
        </w:rPr>
        <w:t xml:space="preserve"> </w:t>
      </w:r>
      <w:bookmarkStart w:id="24640" w:name="_ETM_Q54_716849"/>
      <w:bookmarkEnd w:id="24640"/>
      <w:r>
        <w:rPr>
          <w:rFonts w:hint="cs"/>
          <w:rtl/>
        </w:rPr>
        <w:t>ע</w:t>
      </w:r>
      <w:r>
        <w:rPr>
          <w:rtl/>
        </w:rPr>
        <w:t>ל</w:t>
      </w:r>
      <w:r>
        <w:rPr>
          <w:rFonts w:hint="cs"/>
          <w:rtl/>
        </w:rPr>
        <w:t xml:space="preserve"> </w:t>
      </w:r>
      <w:r>
        <w:rPr>
          <w:rtl/>
        </w:rPr>
        <w:t xml:space="preserve">נושא </w:t>
      </w:r>
      <w:bookmarkStart w:id="24641" w:name="_ETM_Q54_717239"/>
      <w:bookmarkEnd w:id="24641"/>
      <w:r>
        <w:rPr>
          <w:rtl/>
        </w:rPr>
        <w:t xml:space="preserve">הכניסה </w:t>
      </w:r>
      <w:bookmarkStart w:id="24642" w:name="_ETM_Q54_717630"/>
      <w:bookmarkEnd w:id="24642"/>
      <w:r>
        <w:rPr>
          <w:rtl/>
        </w:rPr>
        <w:t xml:space="preserve">לארץ </w:t>
      </w:r>
      <w:bookmarkStart w:id="24643" w:name="_ETM_Q54_718230"/>
      <w:bookmarkEnd w:id="24643"/>
      <w:r>
        <w:rPr>
          <w:rFonts w:hint="cs"/>
          <w:rtl/>
        </w:rPr>
        <w:t>ב</w:t>
      </w:r>
      <w:r>
        <w:rPr>
          <w:rtl/>
        </w:rPr>
        <w:t xml:space="preserve">היבט </w:t>
      </w:r>
      <w:bookmarkStart w:id="24644" w:name="_ETM_Q54_718679"/>
      <w:bookmarkEnd w:id="24644"/>
      <w:r>
        <w:rPr>
          <w:rtl/>
        </w:rPr>
        <w:t>הביטחוני</w:t>
      </w:r>
      <w:r>
        <w:rPr>
          <w:rFonts w:hint="cs"/>
          <w:rtl/>
        </w:rPr>
        <w:t>,</w:t>
      </w:r>
      <w:r>
        <w:rPr>
          <w:rtl/>
        </w:rPr>
        <w:t xml:space="preserve"> </w:t>
      </w:r>
      <w:bookmarkStart w:id="24645" w:name="_ETM_Q54_719610"/>
      <w:bookmarkEnd w:id="24645"/>
      <w:r>
        <w:rPr>
          <w:rtl/>
        </w:rPr>
        <w:t xml:space="preserve">וברגע </w:t>
      </w:r>
      <w:bookmarkStart w:id="24646" w:name="_ETM_Q54_720120"/>
      <w:bookmarkEnd w:id="24646"/>
      <w:r>
        <w:rPr>
          <w:rtl/>
        </w:rPr>
        <w:t xml:space="preserve">שהוא </w:t>
      </w:r>
      <w:bookmarkStart w:id="24647" w:name="_ETM_Q54_720360"/>
      <w:bookmarkEnd w:id="24647"/>
      <w:r>
        <w:rPr>
          <w:rtl/>
        </w:rPr>
        <w:t xml:space="preserve">מחליט </w:t>
      </w:r>
      <w:bookmarkStart w:id="24648" w:name="_ETM_Q54_720780"/>
      <w:bookmarkEnd w:id="24648"/>
      <w:r>
        <w:rPr>
          <w:rtl/>
        </w:rPr>
        <w:t xml:space="preserve">שאין </w:t>
      </w:r>
      <w:bookmarkStart w:id="24649" w:name="_ETM_Q54_720989"/>
      <w:bookmarkEnd w:id="24649"/>
      <w:r>
        <w:rPr>
          <w:rtl/>
        </w:rPr>
        <w:t xml:space="preserve">מניעה </w:t>
      </w:r>
      <w:bookmarkStart w:id="24650" w:name="_ETM_Q54_721260"/>
      <w:bookmarkEnd w:id="24650"/>
      <w:r>
        <w:rPr>
          <w:rtl/>
        </w:rPr>
        <w:t>ביטחונית</w:t>
      </w:r>
      <w:r w:rsidR="00677BBC">
        <w:rPr>
          <w:rFonts w:hint="cs"/>
          <w:rtl/>
        </w:rPr>
        <w:t>,</w:t>
      </w:r>
      <w:r>
        <w:rPr>
          <w:rtl/>
        </w:rPr>
        <w:t xml:space="preserve"> </w:t>
      </w:r>
      <w:bookmarkStart w:id="24651" w:name="_ETM_Q54_722069"/>
      <w:bookmarkEnd w:id="24651"/>
      <w:r>
        <w:rPr>
          <w:rtl/>
        </w:rPr>
        <w:t xml:space="preserve">למעשה </w:t>
      </w:r>
      <w:bookmarkStart w:id="24652" w:name="_ETM_Q54_722730"/>
      <w:bookmarkEnd w:id="24652"/>
      <w:r>
        <w:rPr>
          <w:rtl/>
        </w:rPr>
        <w:t xml:space="preserve">אין </w:t>
      </w:r>
      <w:bookmarkStart w:id="24653" w:name="_ETM_Q54_722910"/>
      <w:bookmarkEnd w:id="24653"/>
      <w:r>
        <w:rPr>
          <w:rtl/>
        </w:rPr>
        <w:t xml:space="preserve">הצדקה </w:t>
      </w:r>
      <w:bookmarkStart w:id="24654" w:name="_ETM_Q54_723300"/>
      <w:bookmarkEnd w:id="24654"/>
      <w:r>
        <w:rPr>
          <w:rtl/>
        </w:rPr>
        <w:t xml:space="preserve">לרשות </w:t>
      </w:r>
      <w:bookmarkStart w:id="24655" w:name="_ETM_Q54_723630"/>
      <w:bookmarkEnd w:id="24655"/>
      <w:r>
        <w:rPr>
          <w:rtl/>
        </w:rPr>
        <w:t xml:space="preserve">האוכלוסין </w:t>
      </w:r>
      <w:bookmarkStart w:id="24656" w:name="_ETM_Q54_724200"/>
      <w:bookmarkEnd w:id="24656"/>
      <w:r>
        <w:rPr>
          <w:rtl/>
        </w:rPr>
        <w:t xml:space="preserve">למנוע </w:t>
      </w:r>
      <w:bookmarkStart w:id="24657" w:name="_ETM_Q54_724530"/>
      <w:bookmarkEnd w:id="24657"/>
      <w:r>
        <w:rPr>
          <w:rtl/>
        </w:rPr>
        <w:t xml:space="preserve">כניסה </w:t>
      </w:r>
      <w:bookmarkStart w:id="24658" w:name="_ETM_Q54_725250"/>
      <w:bookmarkEnd w:id="24658"/>
      <w:r>
        <w:rPr>
          <w:rtl/>
        </w:rPr>
        <w:t xml:space="preserve">על </w:t>
      </w:r>
      <w:bookmarkStart w:id="24659" w:name="_ETM_Q54_725429"/>
      <w:bookmarkEnd w:id="24659"/>
      <w:r>
        <w:rPr>
          <w:rtl/>
        </w:rPr>
        <w:t xml:space="preserve">רקע </w:t>
      </w:r>
      <w:bookmarkStart w:id="24660" w:name="_ETM_Q54_725880"/>
      <w:bookmarkEnd w:id="24660"/>
      <w:r>
        <w:rPr>
          <w:rtl/>
        </w:rPr>
        <w:t>ביטחוני</w:t>
      </w:r>
      <w:r>
        <w:rPr>
          <w:rFonts w:hint="cs"/>
          <w:rtl/>
        </w:rPr>
        <w:t>.</w:t>
      </w:r>
      <w:r>
        <w:rPr>
          <w:rtl/>
        </w:rPr>
        <w:t xml:space="preserve"> </w:t>
      </w:r>
      <w:bookmarkStart w:id="24661" w:name="_ETM_Q54_727360"/>
      <w:bookmarkStart w:id="24662" w:name="_ETM_Q54_727989"/>
      <w:bookmarkStart w:id="24663" w:name="_ETM_Q54_728038"/>
      <w:bookmarkStart w:id="24664" w:name="_ETM_Q54_728166"/>
      <w:bookmarkStart w:id="24665" w:name="_ETM_Q54_728213"/>
      <w:bookmarkEnd w:id="24661"/>
      <w:bookmarkEnd w:id="24662"/>
      <w:bookmarkEnd w:id="24663"/>
      <w:bookmarkEnd w:id="24664"/>
      <w:bookmarkEnd w:id="24665"/>
      <w:r>
        <w:rPr>
          <w:rtl/>
        </w:rPr>
        <w:t>לכאורה</w:t>
      </w:r>
      <w:r>
        <w:rPr>
          <w:rFonts w:hint="cs"/>
          <w:rtl/>
        </w:rPr>
        <w:t>,</w:t>
      </w:r>
      <w:r>
        <w:rPr>
          <w:rtl/>
        </w:rPr>
        <w:t xml:space="preserve"> </w:t>
      </w:r>
      <w:bookmarkStart w:id="24666" w:name="_ETM_Q54_728329"/>
      <w:bookmarkEnd w:id="24666"/>
      <w:r>
        <w:rPr>
          <w:rtl/>
        </w:rPr>
        <w:t xml:space="preserve">מהבדיקות </w:t>
      </w:r>
      <w:bookmarkStart w:id="24667" w:name="_ETM_Q54_728839"/>
      <w:bookmarkEnd w:id="24667"/>
      <w:r>
        <w:rPr>
          <w:rtl/>
        </w:rPr>
        <w:t>ש</w:t>
      </w:r>
      <w:r>
        <w:rPr>
          <w:rFonts w:hint="cs"/>
          <w:rtl/>
        </w:rPr>
        <w:t xml:space="preserve">נעשו </w:t>
      </w:r>
      <w:r w:rsidR="00E30D80">
        <w:rPr>
          <w:rFonts w:hint="cs"/>
          <w:rtl/>
        </w:rPr>
        <w:t>– – –</w:t>
      </w:r>
    </w:p>
    <w:p w:rsidR="008C384D" w:rsidRDefault="008C384D" w:rsidP="00A32B7B">
      <w:pPr>
        <w:rPr>
          <w:rtl/>
        </w:rPr>
      </w:pPr>
      <w:bookmarkStart w:id="24668" w:name="_ETM_Q54_728651"/>
      <w:bookmarkStart w:id="24669" w:name="_ETM_Q54_728706"/>
      <w:bookmarkEnd w:id="24668"/>
      <w:bookmarkEnd w:id="24669"/>
    </w:p>
    <w:p w:rsidR="008C384D" w:rsidRDefault="00FA6520" w:rsidP="00FA6520">
      <w:pPr>
        <w:pStyle w:val="af8"/>
        <w:rPr>
          <w:rtl/>
        </w:rPr>
      </w:pPr>
      <w:bookmarkStart w:id="24670" w:name="ET_yor_6597_1375"/>
      <w:r w:rsidRPr="00FA6520">
        <w:rPr>
          <w:rStyle w:val="TagStyle"/>
          <w:rtl/>
        </w:rPr>
        <w:t xml:space="preserve"> &lt;&lt; יור &gt;&gt;</w:t>
      </w:r>
      <w:r w:rsidR="003A1F77" w:rsidRPr="003A1F77">
        <w:rPr>
          <w:rtl/>
        </w:rPr>
        <w:t>הי</w:t>
      </w:r>
      <w:r w:rsidR="008C384D">
        <w:rPr>
          <w:rtl/>
        </w:rPr>
        <w:t>ו"ר מאיר כהן:</w:t>
      </w:r>
      <w:r w:rsidR="008C384D" w:rsidRPr="00D75343">
        <w:rPr>
          <w:rtl/>
        </w:rPr>
        <w:t xml:space="preserve"> </w:t>
      </w:r>
      <w:r w:rsidRPr="00FA6520">
        <w:rPr>
          <w:rStyle w:val="TagStyle"/>
          <w:rtl/>
        </w:rPr>
        <w:t>&lt;&lt; יור &gt;&gt;</w:t>
      </w:r>
      <w:bookmarkEnd w:id="24670"/>
      <w:r w:rsidRPr="00FA6520">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4671" w:name="_ETM_Q54_729300"/>
      <w:bookmarkStart w:id="24672" w:name="_ETM_Q54_729379"/>
      <w:bookmarkEnd w:id="24671"/>
      <w:bookmarkEnd w:id="24672"/>
      <w:r>
        <w:rPr>
          <w:rtl/>
        </w:rPr>
        <w:t xml:space="preserve">אדוני </w:t>
      </w:r>
      <w:bookmarkStart w:id="24673" w:name="_ETM_Q54_729739"/>
      <w:bookmarkStart w:id="24674" w:name="_ETM_Q54_730804"/>
      <w:bookmarkEnd w:id="24673"/>
      <w:bookmarkEnd w:id="24674"/>
      <w:r>
        <w:rPr>
          <w:rFonts w:hint="cs"/>
          <w:rtl/>
        </w:rPr>
        <w:t xml:space="preserve">השר, </w:t>
      </w:r>
      <w:r>
        <w:rPr>
          <w:rtl/>
        </w:rPr>
        <w:t>מעניין</w:t>
      </w:r>
      <w:r>
        <w:rPr>
          <w:rFonts w:hint="cs"/>
          <w:rtl/>
        </w:rPr>
        <w:t>,</w:t>
      </w:r>
      <w:r>
        <w:rPr>
          <w:rtl/>
        </w:rPr>
        <w:t xml:space="preserve"> </w:t>
      </w:r>
      <w:bookmarkStart w:id="24675" w:name="_ETM_Q54_731929"/>
      <w:bookmarkEnd w:id="24675"/>
      <w:r>
        <w:rPr>
          <w:rtl/>
        </w:rPr>
        <w:t xml:space="preserve">אם </w:t>
      </w:r>
      <w:bookmarkStart w:id="24676" w:name="_ETM_Q54_734209"/>
      <w:bookmarkEnd w:id="24676"/>
      <w:r>
        <w:rPr>
          <w:rtl/>
        </w:rPr>
        <w:t xml:space="preserve">הבקר </w:t>
      </w:r>
      <w:bookmarkStart w:id="24677" w:name="_ETM_Q54_734839"/>
      <w:bookmarkEnd w:id="24677"/>
      <w:r>
        <w:rPr>
          <w:rtl/>
        </w:rPr>
        <w:t xml:space="preserve">ברשות </w:t>
      </w:r>
      <w:bookmarkStart w:id="24678" w:name="_ETM_Q54_735290"/>
      <w:bookmarkEnd w:id="24678"/>
      <w:r>
        <w:rPr>
          <w:rtl/>
        </w:rPr>
        <w:t xml:space="preserve">האוכלוסין </w:t>
      </w:r>
      <w:bookmarkStart w:id="24679" w:name="_ETM_Q54_735829"/>
      <w:bookmarkEnd w:id="24679"/>
      <w:r>
        <w:rPr>
          <w:rtl/>
        </w:rPr>
        <w:t xml:space="preserve">היה </w:t>
      </w:r>
      <w:bookmarkStart w:id="24680" w:name="_ETM_Q54_736069"/>
      <w:bookmarkEnd w:id="24680"/>
      <w:r>
        <w:rPr>
          <w:rtl/>
        </w:rPr>
        <w:t>אומר</w:t>
      </w:r>
      <w:r>
        <w:rPr>
          <w:rFonts w:hint="cs"/>
          <w:rtl/>
        </w:rPr>
        <w:t>:</w:t>
      </w:r>
      <w:r>
        <w:rPr>
          <w:rtl/>
        </w:rPr>
        <w:t xml:space="preserve"> </w:t>
      </w:r>
      <w:bookmarkStart w:id="24681" w:name="_ETM_Q54_736429"/>
      <w:bookmarkEnd w:id="24681"/>
      <w:r>
        <w:rPr>
          <w:rtl/>
        </w:rPr>
        <w:t xml:space="preserve">אני </w:t>
      </w:r>
      <w:bookmarkStart w:id="24682" w:name="_ETM_Q54_736669"/>
      <w:bookmarkEnd w:id="24682"/>
      <w:r>
        <w:rPr>
          <w:rtl/>
        </w:rPr>
        <w:t xml:space="preserve">לא </w:t>
      </w:r>
      <w:bookmarkStart w:id="24683" w:name="_ETM_Q54_736819"/>
      <w:bookmarkEnd w:id="24683"/>
      <w:r>
        <w:rPr>
          <w:rtl/>
        </w:rPr>
        <w:t xml:space="preserve">מכניס </w:t>
      </w:r>
      <w:bookmarkStart w:id="24684" w:name="_ETM_Q54_737210"/>
      <w:bookmarkEnd w:id="24684"/>
      <w:r>
        <w:rPr>
          <w:rtl/>
        </w:rPr>
        <w:t>אותו</w:t>
      </w:r>
      <w:r>
        <w:rPr>
          <w:rFonts w:hint="cs"/>
          <w:rtl/>
        </w:rPr>
        <w:t xml:space="preserve"> </w:t>
      </w:r>
      <w:r>
        <w:rPr>
          <w:rFonts w:hint="eastAsia"/>
        </w:rPr>
        <w:t>–</w:t>
      </w:r>
      <w:r>
        <w:rPr>
          <w:rtl/>
        </w:rPr>
        <w:t xml:space="preserve"> </w:t>
      </w:r>
      <w:bookmarkStart w:id="24685" w:name="_ETM_Q54_737419"/>
      <w:bookmarkEnd w:id="24685"/>
      <w:r>
        <w:rPr>
          <w:rtl/>
        </w:rPr>
        <w:t xml:space="preserve">היו </w:t>
      </w:r>
      <w:bookmarkStart w:id="24686" w:name="_ETM_Q54_737629"/>
      <w:bookmarkEnd w:id="24686"/>
      <w:r>
        <w:rPr>
          <w:rtl/>
        </w:rPr>
        <w:t xml:space="preserve">מסתפקים </w:t>
      </w:r>
      <w:bookmarkStart w:id="24687" w:name="_ETM_Q54_738229"/>
      <w:bookmarkEnd w:id="24687"/>
      <w:r>
        <w:rPr>
          <w:rtl/>
        </w:rPr>
        <w:t xml:space="preserve">בזה </w:t>
      </w:r>
      <w:bookmarkStart w:id="24688" w:name="_ETM_Q54_738679"/>
      <w:bookmarkEnd w:id="24688"/>
      <w:r>
        <w:rPr>
          <w:rtl/>
        </w:rPr>
        <w:t xml:space="preserve">או </w:t>
      </w:r>
      <w:bookmarkStart w:id="24689" w:name="_ETM_Q54_738800"/>
      <w:bookmarkEnd w:id="24689"/>
      <w:r>
        <w:rPr>
          <w:rtl/>
        </w:rPr>
        <w:t xml:space="preserve">שהוא </w:t>
      </w:r>
      <w:bookmarkStart w:id="24690" w:name="_ETM_Q54_739100"/>
      <w:bookmarkEnd w:id="24690"/>
      <w:r>
        <w:rPr>
          <w:rtl/>
        </w:rPr>
        <w:t xml:space="preserve">חייב </w:t>
      </w:r>
      <w:bookmarkStart w:id="24691" w:name="_ETM_Q54_739520"/>
      <w:bookmarkEnd w:id="24691"/>
      <w:r>
        <w:rPr>
          <w:rtl/>
        </w:rPr>
        <w:t xml:space="preserve">להעביר </w:t>
      </w:r>
      <w:bookmarkStart w:id="24692" w:name="_ETM_Q54_739850"/>
      <w:bookmarkEnd w:id="24692"/>
      <w:r>
        <w:rPr>
          <w:rtl/>
        </w:rPr>
        <w:t xml:space="preserve">אותו </w:t>
      </w:r>
      <w:bookmarkStart w:id="24693" w:name="_ETM_Q54_740059"/>
      <w:bookmarkEnd w:id="24693"/>
      <w:r>
        <w:rPr>
          <w:rtl/>
        </w:rPr>
        <w:t>לשב</w:t>
      </w:r>
      <w:r>
        <w:rPr>
          <w:rFonts w:hint="cs"/>
          <w:rtl/>
        </w:rPr>
        <w:t>"כ?</w:t>
      </w:r>
    </w:p>
    <w:p w:rsidR="008C384D" w:rsidRDefault="008C384D" w:rsidP="00A32B7B">
      <w:pPr>
        <w:rPr>
          <w:rtl/>
        </w:rPr>
      </w:pPr>
    </w:p>
    <w:p w:rsidR="008C384D" w:rsidRDefault="008C384D" w:rsidP="00A91E73">
      <w:pPr>
        <w:pStyle w:val="-"/>
        <w:rPr>
          <w:rtl/>
        </w:rPr>
      </w:pPr>
      <w:bookmarkStart w:id="24694" w:name="ET_speakercontinue_6462_10"/>
      <w:r w:rsidRPr="00A91E73">
        <w:rPr>
          <w:rStyle w:val="TagStyle"/>
          <w:rtl/>
        </w:rPr>
        <w:t xml:space="preserve"> &lt;&lt; דובר_המשך &gt;&gt;</w:t>
      </w:r>
      <w:r w:rsidR="003A1F77" w:rsidRPr="003A1F77">
        <w:rPr>
          <w:rtl/>
        </w:rPr>
        <w:t>שר</w:t>
      </w:r>
      <w:r>
        <w:rPr>
          <w:rtl/>
        </w:rPr>
        <w:t xml:space="preserve"> התפוצות והמאבק באנטישמיות עמיחי שיקלי:</w:t>
      </w:r>
      <w:r w:rsidRPr="00D75343">
        <w:rPr>
          <w:rtl/>
        </w:rPr>
        <w:t xml:space="preserve"> </w:t>
      </w:r>
      <w:r w:rsidRPr="00A91E73">
        <w:rPr>
          <w:rStyle w:val="TagStyle"/>
          <w:rtl/>
        </w:rPr>
        <w:t>&lt;&lt; דובר_המשך &gt;&gt;</w:t>
      </w:r>
      <w:r>
        <w:rPr>
          <w:rtl/>
        </w:rPr>
        <w:t xml:space="preserve"> </w:t>
      </w:r>
      <w:bookmarkEnd w:id="24694"/>
    </w:p>
    <w:p w:rsidR="008C384D" w:rsidRDefault="008C384D" w:rsidP="00A32B7B">
      <w:pPr>
        <w:rPr>
          <w:rtl/>
        </w:rPr>
      </w:pPr>
    </w:p>
    <w:p w:rsidR="008C384D" w:rsidRDefault="008C384D" w:rsidP="00677BBC">
      <w:pPr>
        <w:rPr>
          <w:rtl/>
        </w:rPr>
      </w:pPr>
      <w:bookmarkStart w:id="24695" w:name="_ETM_Q54_740570"/>
      <w:bookmarkEnd w:id="24695"/>
      <w:r>
        <w:rPr>
          <w:rtl/>
        </w:rPr>
        <w:t xml:space="preserve">מה </w:t>
      </w:r>
      <w:bookmarkStart w:id="24696" w:name="_ETM_Q54_740870"/>
      <w:bookmarkEnd w:id="24696"/>
      <w:r>
        <w:rPr>
          <w:rtl/>
        </w:rPr>
        <w:t xml:space="preserve">שעולה </w:t>
      </w:r>
      <w:bookmarkStart w:id="24697" w:name="_ETM_Q54_741230"/>
      <w:bookmarkEnd w:id="24697"/>
      <w:r>
        <w:rPr>
          <w:rtl/>
        </w:rPr>
        <w:t xml:space="preserve">מתשובת </w:t>
      </w:r>
      <w:bookmarkStart w:id="24698" w:name="_ETM_Q54_741710"/>
      <w:bookmarkEnd w:id="24698"/>
      <w:r>
        <w:rPr>
          <w:rtl/>
        </w:rPr>
        <w:t xml:space="preserve">שר </w:t>
      </w:r>
      <w:bookmarkStart w:id="24699" w:name="_ETM_Q54_741920"/>
      <w:bookmarkEnd w:id="24699"/>
      <w:r>
        <w:rPr>
          <w:rtl/>
        </w:rPr>
        <w:t xml:space="preserve">הפנים </w:t>
      </w:r>
      <w:bookmarkStart w:id="24700" w:name="_ETM_Q54_742190"/>
      <w:bookmarkEnd w:id="24700"/>
      <w:r>
        <w:rPr>
          <w:rtl/>
        </w:rPr>
        <w:t xml:space="preserve">שאותה </w:t>
      </w:r>
      <w:bookmarkStart w:id="24701" w:name="_ETM_Q54_742580"/>
      <w:bookmarkEnd w:id="24701"/>
      <w:r>
        <w:rPr>
          <w:rtl/>
        </w:rPr>
        <w:t xml:space="preserve">אני </w:t>
      </w:r>
      <w:bookmarkStart w:id="24702" w:name="_ETM_Q54_742730"/>
      <w:bookmarkEnd w:id="24702"/>
      <w:r>
        <w:rPr>
          <w:rtl/>
        </w:rPr>
        <w:t xml:space="preserve">מקריא </w:t>
      </w:r>
      <w:bookmarkStart w:id="24703" w:name="_ETM_Q54_743030"/>
      <w:bookmarkEnd w:id="24703"/>
      <w:r>
        <w:rPr>
          <w:rFonts w:hint="cs"/>
          <w:rtl/>
        </w:rPr>
        <w:t>–</w:t>
      </w:r>
      <w:bookmarkStart w:id="24704" w:name="_ETM_Q54_743300"/>
      <w:bookmarkEnd w:id="24704"/>
      <w:r>
        <w:rPr>
          <w:rFonts w:hint="cs"/>
          <w:rtl/>
        </w:rPr>
        <w:t xml:space="preserve"> </w:t>
      </w:r>
      <w:r>
        <w:rPr>
          <w:rtl/>
        </w:rPr>
        <w:t xml:space="preserve">אני </w:t>
      </w:r>
      <w:bookmarkStart w:id="24705" w:name="_ETM_Q54_743390"/>
      <w:bookmarkEnd w:id="24705"/>
      <w:r>
        <w:rPr>
          <w:rtl/>
        </w:rPr>
        <w:t xml:space="preserve">עונה </w:t>
      </w:r>
      <w:bookmarkStart w:id="24706" w:name="_ETM_Q54_743540"/>
      <w:bookmarkEnd w:id="24706"/>
      <w:r>
        <w:rPr>
          <w:rtl/>
        </w:rPr>
        <w:t xml:space="preserve">פה </w:t>
      </w:r>
      <w:bookmarkStart w:id="24707" w:name="_ETM_Q54_743690"/>
      <w:bookmarkEnd w:id="24707"/>
      <w:r>
        <w:rPr>
          <w:rFonts w:hint="cs"/>
          <w:rtl/>
        </w:rPr>
        <w:t xml:space="preserve">את </w:t>
      </w:r>
      <w:r>
        <w:rPr>
          <w:rtl/>
        </w:rPr>
        <w:t xml:space="preserve">תשובת </w:t>
      </w:r>
      <w:bookmarkStart w:id="24708" w:name="_ETM_Q54_744020"/>
      <w:bookmarkEnd w:id="24708"/>
      <w:r>
        <w:rPr>
          <w:rtl/>
        </w:rPr>
        <w:t xml:space="preserve">שר </w:t>
      </w:r>
      <w:bookmarkStart w:id="24709" w:name="_ETM_Q54_744200"/>
      <w:bookmarkEnd w:id="24709"/>
      <w:r>
        <w:rPr>
          <w:rtl/>
        </w:rPr>
        <w:t xml:space="preserve">הפנים </w:t>
      </w:r>
      <w:bookmarkStart w:id="24710" w:name="_ETM_Q54_745610"/>
      <w:bookmarkEnd w:id="24710"/>
      <w:r>
        <w:rPr>
          <w:rFonts w:hint="cs"/>
          <w:rtl/>
        </w:rPr>
        <w:t>–</w:t>
      </w:r>
      <w:bookmarkStart w:id="24711" w:name="_ETM_Q54_746010"/>
      <w:bookmarkEnd w:id="24711"/>
      <w:r>
        <w:rPr>
          <w:rFonts w:hint="cs"/>
          <w:rtl/>
        </w:rPr>
        <w:t xml:space="preserve"> </w:t>
      </w:r>
      <w:r>
        <w:rPr>
          <w:rtl/>
        </w:rPr>
        <w:t xml:space="preserve">בעצם </w:t>
      </w:r>
      <w:bookmarkStart w:id="24712" w:name="_ETM_Q54_746580"/>
      <w:bookmarkEnd w:id="24712"/>
      <w:r>
        <w:rPr>
          <w:rtl/>
        </w:rPr>
        <w:t xml:space="preserve">בהיררכיה </w:t>
      </w:r>
      <w:bookmarkStart w:id="24713" w:name="_ETM_Q54_748139"/>
      <w:bookmarkEnd w:id="24713"/>
      <w:r>
        <w:rPr>
          <w:rtl/>
        </w:rPr>
        <w:t xml:space="preserve">המילה </w:t>
      </w:r>
      <w:bookmarkStart w:id="24714" w:name="_ETM_Q54_749130"/>
      <w:bookmarkEnd w:id="24714"/>
      <w:r>
        <w:rPr>
          <w:rtl/>
        </w:rPr>
        <w:t xml:space="preserve">האחרונה </w:t>
      </w:r>
      <w:bookmarkStart w:id="24715" w:name="_ETM_Q54_749550"/>
      <w:bookmarkEnd w:id="24715"/>
      <w:r>
        <w:rPr>
          <w:rtl/>
        </w:rPr>
        <w:t xml:space="preserve">היא </w:t>
      </w:r>
      <w:bookmarkStart w:id="24716" w:name="_ETM_Q54_749669"/>
      <w:bookmarkEnd w:id="24716"/>
      <w:r>
        <w:rPr>
          <w:rtl/>
        </w:rPr>
        <w:t xml:space="preserve">של </w:t>
      </w:r>
      <w:bookmarkStart w:id="24717" w:name="_ETM_Q54_749790"/>
      <w:bookmarkEnd w:id="24717"/>
      <w:r>
        <w:rPr>
          <w:rtl/>
        </w:rPr>
        <w:t xml:space="preserve">שירות </w:t>
      </w:r>
      <w:bookmarkStart w:id="24718" w:name="_ETM_Q54_750059"/>
      <w:bookmarkEnd w:id="24718"/>
      <w:r>
        <w:rPr>
          <w:rtl/>
        </w:rPr>
        <w:t xml:space="preserve">ביטחון </w:t>
      </w:r>
      <w:bookmarkStart w:id="24719" w:name="_ETM_Q54_750570"/>
      <w:bookmarkEnd w:id="24719"/>
      <w:r>
        <w:rPr>
          <w:rFonts w:hint="cs"/>
          <w:rtl/>
        </w:rPr>
        <w:t>כללי.</w:t>
      </w:r>
      <w:bookmarkStart w:id="24720" w:name="_ETM_Q54_750921"/>
      <w:bookmarkEnd w:id="24720"/>
    </w:p>
    <w:p w:rsidR="008C384D" w:rsidRDefault="008C384D" w:rsidP="00A32B7B">
      <w:pPr>
        <w:rPr>
          <w:rtl/>
        </w:rPr>
      </w:pPr>
      <w:bookmarkStart w:id="24721" w:name="_ETM_Q54_750962"/>
      <w:bookmarkEnd w:id="24721"/>
    </w:p>
    <w:p w:rsidR="008C384D" w:rsidRDefault="00FA6520" w:rsidP="00FA6520">
      <w:pPr>
        <w:pStyle w:val="af8"/>
        <w:rPr>
          <w:rtl/>
        </w:rPr>
      </w:pPr>
      <w:bookmarkStart w:id="24722" w:name="ET_yor_6597_1376"/>
      <w:r w:rsidRPr="00FA6520">
        <w:rPr>
          <w:rStyle w:val="TagStyle"/>
          <w:rtl/>
        </w:rPr>
        <w:t xml:space="preserve"> &lt;&lt; יור &gt;&gt;</w:t>
      </w:r>
      <w:r w:rsidR="003A1F77" w:rsidRPr="003A1F77">
        <w:rPr>
          <w:rtl/>
        </w:rPr>
        <w:t>הי</w:t>
      </w:r>
      <w:r w:rsidR="008C384D">
        <w:rPr>
          <w:rtl/>
        </w:rPr>
        <w:t>ו"ר מאיר כהן:</w:t>
      </w:r>
      <w:r w:rsidR="008C384D" w:rsidRPr="00D75343">
        <w:rPr>
          <w:rtl/>
        </w:rPr>
        <w:t xml:space="preserve"> </w:t>
      </w:r>
      <w:r w:rsidRPr="00FA6520">
        <w:rPr>
          <w:rStyle w:val="TagStyle"/>
          <w:rtl/>
        </w:rPr>
        <w:t>&lt;&lt; יור &gt;&gt;</w:t>
      </w:r>
      <w:bookmarkEnd w:id="24722"/>
      <w:r w:rsidRPr="00FA6520">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4723" w:name="_ETM_Q54_751576"/>
      <w:bookmarkEnd w:id="24723"/>
      <w:r>
        <w:rPr>
          <w:rFonts w:hint="cs"/>
          <w:rtl/>
        </w:rPr>
        <w:t xml:space="preserve">היא של השב"כ </w:t>
      </w:r>
      <w:r>
        <w:rPr>
          <w:rtl/>
        </w:rPr>
        <w:t xml:space="preserve">בכל </w:t>
      </w:r>
      <w:bookmarkStart w:id="24724" w:name="_ETM_Q54_750870"/>
      <w:bookmarkEnd w:id="24724"/>
      <w:r>
        <w:rPr>
          <w:rtl/>
        </w:rPr>
        <w:t>מקרה</w:t>
      </w:r>
      <w:r>
        <w:rPr>
          <w:rFonts w:hint="cs"/>
          <w:rtl/>
        </w:rPr>
        <w:t xml:space="preserve">. </w:t>
      </w:r>
    </w:p>
    <w:p w:rsidR="008C384D" w:rsidRDefault="008C384D" w:rsidP="00A32B7B">
      <w:pPr>
        <w:rPr>
          <w:rtl/>
        </w:rPr>
      </w:pPr>
      <w:bookmarkStart w:id="24725" w:name="_ETM_Q54_749718"/>
      <w:bookmarkStart w:id="24726" w:name="_ETM_Q54_749788"/>
      <w:bookmarkEnd w:id="24725"/>
      <w:bookmarkEnd w:id="24726"/>
    </w:p>
    <w:p w:rsidR="008C384D" w:rsidRDefault="008C384D" w:rsidP="00A91E73">
      <w:pPr>
        <w:pStyle w:val="-"/>
        <w:rPr>
          <w:rtl/>
        </w:rPr>
      </w:pPr>
      <w:bookmarkStart w:id="24727" w:name="ET_speakercontinue_6462_12"/>
      <w:r w:rsidRPr="00A91E73">
        <w:rPr>
          <w:rStyle w:val="TagStyle"/>
          <w:rtl/>
        </w:rPr>
        <w:t xml:space="preserve"> &lt;&lt; דובר_המשך &gt;&gt;</w:t>
      </w:r>
      <w:r w:rsidR="003A1F77" w:rsidRPr="003A1F77">
        <w:rPr>
          <w:rtl/>
        </w:rPr>
        <w:t>שר</w:t>
      </w:r>
      <w:r>
        <w:rPr>
          <w:rtl/>
        </w:rPr>
        <w:t xml:space="preserve"> התפוצות והמאבק באנטישמיות עמיחי שיקלי:</w:t>
      </w:r>
      <w:r w:rsidRPr="00D75343">
        <w:rPr>
          <w:rtl/>
        </w:rPr>
        <w:t xml:space="preserve"> </w:t>
      </w:r>
      <w:r w:rsidRPr="00A91E73">
        <w:rPr>
          <w:rStyle w:val="TagStyle"/>
          <w:rtl/>
        </w:rPr>
        <w:t>&lt;&lt; דובר_המשך &gt;&gt;</w:t>
      </w:r>
      <w:r>
        <w:rPr>
          <w:rtl/>
        </w:rPr>
        <w:t xml:space="preserve"> </w:t>
      </w:r>
      <w:bookmarkEnd w:id="24727"/>
    </w:p>
    <w:p w:rsidR="008C384D" w:rsidRDefault="008C384D" w:rsidP="00A32B7B">
      <w:pPr>
        <w:rPr>
          <w:rtl/>
        </w:rPr>
      </w:pPr>
    </w:p>
    <w:p w:rsidR="008C384D" w:rsidRDefault="008C384D" w:rsidP="00A32B7B">
      <w:pPr>
        <w:rPr>
          <w:rtl/>
        </w:rPr>
      </w:pPr>
      <w:bookmarkStart w:id="24728" w:name="_ETM_Q54_750424"/>
      <w:bookmarkStart w:id="24729" w:name="_ETM_Q54_751169"/>
      <w:bookmarkStart w:id="24730" w:name="_ETM_Q54_751380"/>
      <w:bookmarkStart w:id="24731" w:name="_ETM_Q54_751559"/>
      <w:bookmarkEnd w:id="24728"/>
      <w:bookmarkEnd w:id="24729"/>
      <w:bookmarkEnd w:id="24730"/>
      <w:bookmarkEnd w:id="24731"/>
      <w:r>
        <w:rPr>
          <w:rFonts w:hint="cs"/>
          <w:rtl/>
        </w:rPr>
        <w:t xml:space="preserve">זאת אומרת, </w:t>
      </w:r>
      <w:r>
        <w:rPr>
          <w:rtl/>
        </w:rPr>
        <w:t xml:space="preserve">העמדה </w:t>
      </w:r>
      <w:bookmarkStart w:id="24732" w:name="_ETM_Q54_752130"/>
      <w:bookmarkEnd w:id="24732"/>
      <w:r>
        <w:rPr>
          <w:rtl/>
        </w:rPr>
        <w:t xml:space="preserve">של </w:t>
      </w:r>
      <w:bookmarkStart w:id="24733" w:name="_ETM_Q54_752309"/>
      <w:bookmarkEnd w:id="24733"/>
      <w:r>
        <w:rPr>
          <w:rtl/>
        </w:rPr>
        <w:t xml:space="preserve">הבקר </w:t>
      </w:r>
      <w:bookmarkStart w:id="24734" w:name="_ETM_Q54_754150"/>
      <w:bookmarkEnd w:id="24734"/>
      <w:r>
        <w:rPr>
          <w:rtl/>
        </w:rPr>
        <w:t xml:space="preserve">לא </w:t>
      </w:r>
      <w:bookmarkStart w:id="24735" w:name="_ETM_Q54_754240"/>
      <w:bookmarkEnd w:id="24735"/>
      <w:r>
        <w:rPr>
          <w:rtl/>
        </w:rPr>
        <w:t>יכול</w:t>
      </w:r>
      <w:r>
        <w:rPr>
          <w:rFonts w:hint="cs"/>
          <w:rtl/>
        </w:rPr>
        <w:t>ה</w:t>
      </w:r>
      <w:r>
        <w:rPr>
          <w:rtl/>
        </w:rPr>
        <w:t xml:space="preserve"> </w:t>
      </w:r>
      <w:bookmarkStart w:id="24736" w:name="_ETM_Q54_754960"/>
      <w:bookmarkEnd w:id="24736"/>
      <w:r>
        <w:rPr>
          <w:rtl/>
        </w:rPr>
        <w:t xml:space="preserve">לכופף </w:t>
      </w:r>
      <w:bookmarkStart w:id="24737" w:name="_ETM_Q54_755410"/>
      <w:bookmarkEnd w:id="24737"/>
      <w:r>
        <w:rPr>
          <w:rtl/>
        </w:rPr>
        <w:t xml:space="preserve">את </w:t>
      </w:r>
      <w:bookmarkStart w:id="24738" w:name="_ETM_Q54_755530"/>
      <w:bookmarkEnd w:id="24738"/>
      <w:r>
        <w:rPr>
          <w:rtl/>
        </w:rPr>
        <w:t xml:space="preserve">עמדת </w:t>
      </w:r>
      <w:bookmarkStart w:id="24739" w:name="_ETM_Q54_755800"/>
      <w:bookmarkEnd w:id="24739"/>
      <w:r>
        <w:rPr>
          <w:rtl/>
        </w:rPr>
        <w:t>שב"כ</w:t>
      </w:r>
      <w:r>
        <w:rPr>
          <w:rFonts w:hint="cs"/>
          <w:rtl/>
        </w:rPr>
        <w:t>.</w:t>
      </w:r>
      <w:r>
        <w:rPr>
          <w:rtl/>
        </w:rPr>
        <w:t xml:space="preserve"> </w:t>
      </w:r>
      <w:bookmarkStart w:id="24740" w:name="_ETM_Q54_758729"/>
      <w:bookmarkEnd w:id="24740"/>
    </w:p>
    <w:p w:rsidR="008C384D" w:rsidRDefault="008C384D" w:rsidP="00A32B7B">
      <w:pPr>
        <w:rPr>
          <w:rtl/>
        </w:rPr>
      </w:pPr>
      <w:bookmarkStart w:id="24741" w:name="_ETM_Q54_759900"/>
      <w:bookmarkStart w:id="24742" w:name="_ETM_Q54_759953"/>
      <w:bookmarkEnd w:id="24741"/>
      <w:bookmarkEnd w:id="24742"/>
    </w:p>
    <w:p w:rsidR="008C384D" w:rsidRDefault="008C384D" w:rsidP="00A91E73">
      <w:pPr>
        <w:pStyle w:val="af7"/>
        <w:rPr>
          <w:rtl/>
        </w:rPr>
      </w:pPr>
      <w:bookmarkStart w:id="24743" w:name="ET_interruption_5726_14"/>
      <w:r w:rsidRPr="00A91E73">
        <w:rPr>
          <w:rStyle w:val="TagStyle"/>
          <w:rtl/>
        </w:rPr>
        <w:t xml:space="preserve"> &lt;&lt; קריאה &gt;&gt;</w:t>
      </w:r>
      <w:r w:rsidR="001B3E33" w:rsidRPr="001B3E33">
        <w:rPr>
          <w:rtl/>
        </w:rPr>
        <w:t>ינון</w:t>
      </w:r>
      <w:r>
        <w:rPr>
          <w:rtl/>
        </w:rPr>
        <w:t xml:space="preserve"> אזולאי (ש"ס):</w:t>
      </w:r>
      <w:r w:rsidRPr="007111BF">
        <w:rPr>
          <w:rtl/>
        </w:rPr>
        <w:t xml:space="preserve"> </w:t>
      </w:r>
      <w:r w:rsidRPr="00A91E73">
        <w:rPr>
          <w:rStyle w:val="TagStyle"/>
          <w:rtl/>
        </w:rPr>
        <w:t>&lt;&lt; קריאה &gt;&gt;</w:t>
      </w:r>
      <w:r>
        <w:rPr>
          <w:rtl/>
        </w:rPr>
        <w:t xml:space="preserve"> </w:t>
      </w:r>
      <w:bookmarkEnd w:id="24743"/>
    </w:p>
    <w:p w:rsidR="008C384D" w:rsidRDefault="008C384D" w:rsidP="00A32B7B">
      <w:pPr>
        <w:rPr>
          <w:rtl/>
        </w:rPr>
      </w:pPr>
    </w:p>
    <w:p w:rsidR="008C384D" w:rsidRDefault="008C384D" w:rsidP="00A32B7B">
      <w:pPr>
        <w:rPr>
          <w:rtl/>
        </w:rPr>
      </w:pPr>
      <w:r>
        <w:rPr>
          <w:rFonts w:hint="cs"/>
          <w:rtl/>
        </w:rPr>
        <w:t>הם המליצו לא להכניס אותו.</w:t>
      </w:r>
    </w:p>
    <w:p w:rsidR="008C384D" w:rsidRPr="007111BF" w:rsidRDefault="008C384D" w:rsidP="00A32B7B">
      <w:pPr>
        <w:rPr>
          <w:rtl/>
        </w:rPr>
      </w:pPr>
      <w:bookmarkStart w:id="24744" w:name="_ETM_Q54_753740"/>
      <w:bookmarkStart w:id="24745" w:name="_ETM_Q54_753767"/>
      <w:bookmarkEnd w:id="24744"/>
      <w:bookmarkEnd w:id="24745"/>
    </w:p>
    <w:p w:rsidR="008C384D" w:rsidRDefault="00FA6520" w:rsidP="00FA6520">
      <w:pPr>
        <w:pStyle w:val="af8"/>
        <w:rPr>
          <w:rtl/>
        </w:rPr>
      </w:pPr>
      <w:bookmarkStart w:id="24746" w:name="ET_yor_6597_1377"/>
      <w:r w:rsidRPr="00FA6520">
        <w:rPr>
          <w:rStyle w:val="TagStyle"/>
          <w:rtl/>
        </w:rPr>
        <w:t xml:space="preserve"> &lt;&lt; יור &gt;&gt;</w:t>
      </w:r>
      <w:r w:rsidR="003A1F77" w:rsidRPr="003A1F77">
        <w:rPr>
          <w:rtl/>
        </w:rPr>
        <w:t>הי</w:t>
      </w:r>
      <w:r w:rsidR="008C384D">
        <w:rPr>
          <w:rtl/>
        </w:rPr>
        <w:t>ו"ר מאיר כהן:</w:t>
      </w:r>
      <w:r w:rsidR="008C384D" w:rsidRPr="007111BF">
        <w:rPr>
          <w:rtl/>
        </w:rPr>
        <w:t xml:space="preserve"> </w:t>
      </w:r>
      <w:r w:rsidRPr="00FA6520">
        <w:rPr>
          <w:rStyle w:val="TagStyle"/>
          <w:rtl/>
        </w:rPr>
        <w:t>&lt;&lt; יור &gt;&gt;</w:t>
      </w:r>
      <w:bookmarkEnd w:id="24746"/>
      <w:r w:rsidRPr="00FA6520">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4747" w:name="_ETM_Q54_760657"/>
      <w:bookmarkStart w:id="24748" w:name="_ETM_Q54_759120"/>
      <w:bookmarkEnd w:id="24747"/>
      <w:bookmarkEnd w:id="24748"/>
      <w:r>
        <w:rPr>
          <w:rtl/>
        </w:rPr>
        <w:t xml:space="preserve">אני </w:t>
      </w:r>
      <w:bookmarkStart w:id="24749" w:name="_ETM_Q54_759540"/>
      <w:bookmarkEnd w:id="24749"/>
      <w:r>
        <w:rPr>
          <w:rtl/>
        </w:rPr>
        <w:t>שואל</w:t>
      </w:r>
      <w:r>
        <w:rPr>
          <w:rFonts w:hint="cs"/>
          <w:rtl/>
        </w:rPr>
        <w:t xml:space="preserve"> </w:t>
      </w:r>
      <w:r>
        <w:rPr>
          <w:rFonts w:hint="eastAsia"/>
        </w:rPr>
        <w:t>–</w:t>
      </w:r>
      <w:r>
        <w:rPr>
          <w:rtl/>
        </w:rPr>
        <w:t xml:space="preserve"> </w:t>
      </w:r>
      <w:bookmarkStart w:id="24750" w:name="_ETM_Q54_760139"/>
      <w:bookmarkEnd w:id="24750"/>
      <w:r>
        <w:rPr>
          <w:rtl/>
        </w:rPr>
        <w:t xml:space="preserve">אם </w:t>
      </w:r>
      <w:bookmarkStart w:id="24751" w:name="_ETM_Q54_761400"/>
      <w:bookmarkStart w:id="24752" w:name="_ETM_Q54_761730"/>
      <w:bookmarkEnd w:id="24751"/>
      <w:bookmarkEnd w:id="24752"/>
      <w:r>
        <w:rPr>
          <w:rFonts w:hint="cs"/>
          <w:rtl/>
        </w:rPr>
        <w:t>הבקר</w:t>
      </w:r>
      <w:r>
        <w:rPr>
          <w:rtl/>
        </w:rPr>
        <w:t xml:space="preserve"> </w:t>
      </w:r>
      <w:bookmarkStart w:id="24753" w:name="_ETM_Q54_762150"/>
      <w:bookmarkEnd w:id="24753"/>
      <w:r>
        <w:rPr>
          <w:rtl/>
        </w:rPr>
        <w:t>אומר</w:t>
      </w:r>
      <w:r>
        <w:rPr>
          <w:rFonts w:hint="cs"/>
          <w:rtl/>
        </w:rPr>
        <w:t>:</w:t>
      </w:r>
      <w:r>
        <w:rPr>
          <w:rtl/>
        </w:rPr>
        <w:t xml:space="preserve"> </w:t>
      </w:r>
      <w:bookmarkStart w:id="24754" w:name="_ETM_Q54_762480"/>
      <w:bookmarkEnd w:id="24754"/>
      <w:r>
        <w:rPr>
          <w:rtl/>
        </w:rPr>
        <w:t xml:space="preserve">אני </w:t>
      </w:r>
      <w:bookmarkStart w:id="24755" w:name="_ETM_Q54_762660"/>
      <w:bookmarkEnd w:id="24755"/>
      <w:r>
        <w:rPr>
          <w:rtl/>
        </w:rPr>
        <w:t xml:space="preserve">ממליץ </w:t>
      </w:r>
      <w:bookmarkStart w:id="24756" w:name="_ETM_Q54_763020"/>
      <w:bookmarkEnd w:id="24756"/>
      <w:r>
        <w:rPr>
          <w:rtl/>
        </w:rPr>
        <w:t xml:space="preserve">לא </w:t>
      </w:r>
      <w:bookmarkStart w:id="24757" w:name="_ETM_Q54_763170"/>
      <w:bookmarkEnd w:id="24757"/>
      <w:r>
        <w:rPr>
          <w:rtl/>
        </w:rPr>
        <w:t xml:space="preserve">להכניס </w:t>
      </w:r>
      <w:bookmarkStart w:id="24758" w:name="_ETM_Q54_763620"/>
      <w:bookmarkEnd w:id="24758"/>
      <w:r>
        <w:rPr>
          <w:rtl/>
        </w:rPr>
        <w:t>אותו</w:t>
      </w:r>
      <w:r>
        <w:rPr>
          <w:rFonts w:hint="cs"/>
          <w:rtl/>
        </w:rPr>
        <w:t>;</w:t>
      </w:r>
      <w:r>
        <w:rPr>
          <w:rtl/>
        </w:rPr>
        <w:t xml:space="preserve"> </w:t>
      </w:r>
      <w:bookmarkStart w:id="24759" w:name="_ETM_Q54_763830"/>
      <w:bookmarkEnd w:id="24759"/>
      <w:r>
        <w:rPr>
          <w:rtl/>
        </w:rPr>
        <w:t xml:space="preserve">אני </w:t>
      </w:r>
      <w:bookmarkStart w:id="24760" w:name="_ETM_Q54_763980"/>
      <w:bookmarkEnd w:id="24760"/>
      <w:r>
        <w:rPr>
          <w:rtl/>
        </w:rPr>
        <w:t xml:space="preserve">לא </w:t>
      </w:r>
      <w:bookmarkStart w:id="24761" w:name="_ETM_Q54_764100"/>
      <w:bookmarkEnd w:id="24761"/>
      <w:r>
        <w:rPr>
          <w:rtl/>
        </w:rPr>
        <w:t>מ</w:t>
      </w:r>
      <w:r>
        <w:rPr>
          <w:rFonts w:hint="cs"/>
          <w:rtl/>
        </w:rPr>
        <w:t>עביר</w:t>
      </w:r>
      <w:r>
        <w:rPr>
          <w:rtl/>
        </w:rPr>
        <w:t xml:space="preserve"> </w:t>
      </w:r>
      <w:bookmarkStart w:id="24762" w:name="_ETM_Q54_764370"/>
      <w:bookmarkEnd w:id="24762"/>
      <w:r>
        <w:rPr>
          <w:rtl/>
        </w:rPr>
        <w:t xml:space="preserve">אותו </w:t>
      </w:r>
      <w:bookmarkStart w:id="24763" w:name="_ETM_Q54_764520"/>
      <w:bookmarkEnd w:id="24763"/>
      <w:r>
        <w:rPr>
          <w:rtl/>
        </w:rPr>
        <w:t>לשב</w:t>
      </w:r>
      <w:r>
        <w:rPr>
          <w:rFonts w:hint="cs"/>
          <w:rtl/>
        </w:rPr>
        <w:t>"כ,</w:t>
      </w:r>
      <w:r>
        <w:rPr>
          <w:rtl/>
        </w:rPr>
        <w:t xml:space="preserve"> </w:t>
      </w:r>
      <w:bookmarkStart w:id="24764" w:name="_ETM_Q54_765179"/>
      <w:bookmarkEnd w:id="24764"/>
      <w:r>
        <w:rPr>
          <w:rtl/>
        </w:rPr>
        <w:t xml:space="preserve">אני </w:t>
      </w:r>
      <w:bookmarkStart w:id="24765" w:name="_ETM_Q54_765390"/>
      <w:bookmarkEnd w:id="24765"/>
      <w:r>
        <w:rPr>
          <w:rtl/>
        </w:rPr>
        <w:t xml:space="preserve">ממליץ </w:t>
      </w:r>
      <w:bookmarkStart w:id="24766" w:name="_ETM_Q54_765780"/>
      <w:bookmarkEnd w:id="24766"/>
      <w:r>
        <w:rPr>
          <w:rtl/>
        </w:rPr>
        <w:t xml:space="preserve">לא </w:t>
      </w:r>
      <w:bookmarkStart w:id="24767" w:name="_ETM_Q54_765960"/>
      <w:bookmarkEnd w:id="24767"/>
      <w:r>
        <w:rPr>
          <w:rtl/>
        </w:rPr>
        <w:t xml:space="preserve">להכניס </w:t>
      </w:r>
      <w:bookmarkStart w:id="24768" w:name="_ETM_Q54_766290"/>
      <w:bookmarkEnd w:id="24768"/>
      <w:r>
        <w:rPr>
          <w:rtl/>
        </w:rPr>
        <w:t>אותו</w:t>
      </w:r>
      <w:r>
        <w:rPr>
          <w:rFonts w:hint="cs"/>
          <w:rtl/>
        </w:rPr>
        <w:t>?</w:t>
      </w:r>
    </w:p>
    <w:p w:rsidR="008C384D" w:rsidRDefault="008C384D" w:rsidP="00A32B7B">
      <w:pPr>
        <w:rPr>
          <w:rtl/>
        </w:rPr>
      </w:pPr>
      <w:bookmarkStart w:id="24769" w:name="_ETM_Q54_766111"/>
      <w:bookmarkStart w:id="24770" w:name="_ETM_Q54_766174"/>
      <w:bookmarkEnd w:id="24769"/>
      <w:bookmarkEnd w:id="24770"/>
    </w:p>
    <w:p w:rsidR="008C384D" w:rsidRDefault="008C384D" w:rsidP="00A91E73">
      <w:pPr>
        <w:pStyle w:val="af7"/>
        <w:rPr>
          <w:rtl/>
        </w:rPr>
      </w:pPr>
      <w:bookmarkStart w:id="24771" w:name="ET_interruption_6164_15"/>
      <w:r w:rsidRPr="00A91E73">
        <w:rPr>
          <w:rStyle w:val="TagStyle"/>
          <w:rtl/>
        </w:rPr>
        <w:t xml:space="preserve"> &lt;&lt; קריאה &gt;&gt;</w:t>
      </w:r>
      <w:r w:rsidR="001B3E33" w:rsidRPr="001B3E33">
        <w:rPr>
          <w:rtl/>
        </w:rPr>
        <w:t>עמית</w:t>
      </w:r>
      <w:r>
        <w:rPr>
          <w:rtl/>
        </w:rPr>
        <w:t xml:space="preserve"> הלוי (הליכוד):</w:t>
      </w:r>
      <w:r w:rsidRPr="007111BF">
        <w:rPr>
          <w:rtl/>
        </w:rPr>
        <w:t xml:space="preserve"> </w:t>
      </w:r>
      <w:r w:rsidRPr="00A91E73">
        <w:rPr>
          <w:rStyle w:val="TagStyle"/>
          <w:rtl/>
        </w:rPr>
        <w:t>&lt;&lt; קריאה &gt;&gt;</w:t>
      </w:r>
      <w:r>
        <w:rPr>
          <w:rtl/>
        </w:rPr>
        <w:t xml:space="preserve"> </w:t>
      </w:r>
      <w:bookmarkEnd w:id="24771"/>
    </w:p>
    <w:p w:rsidR="008C384D" w:rsidRDefault="008C384D" w:rsidP="00A32B7B">
      <w:pPr>
        <w:rPr>
          <w:rtl/>
        </w:rPr>
      </w:pPr>
    </w:p>
    <w:p w:rsidR="008C384D" w:rsidRDefault="008C384D" w:rsidP="00A32B7B">
      <w:pPr>
        <w:rPr>
          <w:rtl/>
        </w:rPr>
      </w:pPr>
      <w:bookmarkStart w:id="24772" w:name="_ETM_Q54_768794"/>
      <w:bookmarkEnd w:id="24772"/>
      <w:r>
        <w:rPr>
          <w:rFonts w:hint="cs"/>
          <w:rtl/>
        </w:rPr>
        <w:t>הוא לא יכול להחליט.</w:t>
      </w:r>
      <w:bookmarkStart w:id="24773" w:name="_ETM_Q54_766844"/>
      <w:bookmarkStart w:id="24774" w:name="_ETM_Q54_768540"/>
      <w:bookmarkEnd w:id="24773"/>
      <w:bookmarkEnd w:id="24774"/>
    </w:p>
    <w:p w:rsidR="008C384D" w:rsidRDefault="008C384D" w:rsidP="00A32B7B">
      <w:pPr>
        <w:rPr>
          <w:rtl/>
        </w:rPr>
      </w:pPr>
      <w:bookmarkStart w:id="24775" w:name="_ETM_Q54_768597"/>
      <w:bookmarkEnd w:id="24775"/>
    </w:p>
    <w:p w:rsidR="008C384D" w:rsidRDefault="00FA6520" w:rsidP="00FA6520">
      <w:pPr>
        <w:pStyle w:val="af8"/>
        <w:rPr>
          <w:rtl/>
        </w:rPr>
      </w:pPr>
      <w:bookmarkStart w:id="24776" w:name="ET_yor_6597_1379"/>
      <w:r w:rsidRPr="00FA6520">
        <w:rPr>
          <w:rStyle w:val="TagStyle"/>
          <w:rtl/>
        </w:rPr>
        <w:t xml:space="preserve"> &lt;&lt; יור &gt;&gt;</w:t>
      </w:r>
      <w:r w:rsidR="003A1F77" w:rsidRPr="003A1F77">
        <w:rPr>
          <w:rtl/>
        </w:rPr>
        <w:t>הי</w:t>
      </w:r>
      <w:r w:rsidR="008C384D">
        <w:rPr>
          <w:rtl/>
        </w:rPr>
        <w:t>ו"ר מאיר כהן:</w:t>
      </w:r>
      <w:r w:rsidR="008C384D" w:rsidRPr="007111BF">
        <w:rPr>
          <w:rtl/>
        </w:rPr>
        <w:t xml:space="preserve"> </w:t>
      </w:r>
      <w:r w:rsidRPr="00FA6520">
        <w:rPr>
          <w:rStyle w:val="TagStyle"/>
          <w:rtl/>
        </w:rPr>
        <w:t>&lt;&lt; יור &gt;&gt;</w:t>
      </w:r>
      <w:bookmarkEnd w:id="24776"/>
      <w:r w:rsidRPr="00FA6520">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4777" w:name="_ETM_Q54_769301"/>
      <w:bookmarkEnd w:id="24777"/>
      <w:r>
        <w:rPr>
          <w:rFonts w:hint="cs"/>
          <w:rtl/>
        </w:rPr>
        <w:t>חייב. זהו, רק בדקתי.</w:t>
      </w:r>
    </w:p>
    <w:p w:rsidR="008C384D" w:rsidRDefault="008C384D" w:rsidP="00A32B7B">
      <w:pPr>
        <w:rPr>
          <w:rtl/>
        </w:rPr>
      </w:pPr>
    </w:p>
    <w:p w:rsidR="008C384D" w:rsidRDefault="008C384D" w:rsidP="00A91E73">
      <w:pPr>
        <w:pStyle w:val="af7"/>
        <w:rPr>
          <w:rtl/>
        </w:rPr>
      </w:pPr>
      <w:bookmarkStart w:id="24778" w:name="ET_interruption_6164_17"/>
      <w:r w:rsidRPr="00A91E73">
        <w:rPr>
          <w:rStyle w:val="TagStyle"/>
          <w:rtl/>
        </w:rPr>
        <w:t xml:space="preserve"> &lt;&lt; קריאה &gt;&gt;</w:t>
      </w:r>
      <w:r w:rsidR="001B3E33" w:rsidRPr="001B3E33">
        <w:rPr>
          <w:rtl/>
        </w:rPr>
        <w:t>עמית</w:t>
      </w:r>
      <w:r>
        <w:rPr>
          <w:rtl/>
        </w:rPr>
        <w:t xml:space="preserve"> הלוי (הליכוד):</w:t>
      </w:r>
      <w:r w:rsidRPr="007111BF">
        <w:rPr>
          <w:rtl/>
        </w:rPr>
        <w:t xml:space="preserve"> </w:t>
      </w:r>
      <w:r w:rsidRPr="00A91E73">
        <w:rPr>
          <w:rStyle w:val="TagStyle"/>
          <w:rtl/>
        </w:rPr>
        <w:t>&lt;&lt; קריאה &gt;&gt;</w:t>
      </w:r>
      <w:r>
        <w:rPr>
          <w:rtl/>
        </w:rPr>
        <w:t xml:space="preserve"> </w:t>
      </w:r>
      <w:bookmarkEnd w:id="24778"/>
    </w:p>
    <w:p w:rsidR="008C384D" w:rsidRDefault="008C384D" w:rsidP="00A32B7B">
      <w:pPr>
        <w:rPr>
          <w:rtl/>
        </w:rPr>
      </w:pPr>
    </w:p>
    <w:p w:rsidR="008C384D" w:rsidRDefault="008C384D" w:rsidP="00677BBC">
      <w:pPr>
        <w:rPr>
          <w:rtl/>
        </w:rPr>
      </w:pPr>
      <w:r>
        <w:rPr>
          <w:rFonts w:hint="cs"/>
          <w:rtl/>
        </w:rPr>
        <w:t xml:space="preserve">לא, לא נכון. הסמכות מוקנית </w:t>
      </w:r>
      <w:r>
        <w:rPr>
          <w:rFonts w:hint="eastAsia"/>
          <w:rtl/>
        </w:rPr>
        <w:t>–</w:t>
      </w:r>
      <w:r>
        <w:rPr>
          <w:rFonts w:hint="cs"/>
          <w:rtl/>
        </w:rPr>
        <w:t xml:space="preserve"> אתה </w:t>
      </w:r>
      <w:bookmarkStart w:id="24779" w:name="_ETM_Q54_773410"/>
      <w:bookmarkEnd w:id="24779"/>
      <w:r>
        <w:rPr>
          <w:rFonts w:hint="cs"/>
          <w:rtl/>
        </w:rPr>
        <w:t xml:space="preserve">יודע את זה מההחלטה האחרונה. היה דיון. הסמכות מוקנית לשר </w:t>
      </w:r>
      <w:bookmarkStart w:id="24780" w:name="_ETM_Q54_773425"/>
      <w:bookmarkEnd w:id="24780"/>
      <w:r>
        <w:rPr>
          <w:rFonts w:hint="cs"/>
          <w:rtl/>
        </w:rPr>
        <w:t>הפנים, לרשות האוכלוסין, היא הרשות הסטטוטורית שאחראית. זה עלה בדיונ</w:t>
      </w:r>
      <w:bookmarkStart w:id="24781" w:name="_ETM_Q54_779107"/>
      <w:bookmarkEnd w:id="24781"/>
      <w:r>
        <w:rPr>
          <w:rFonts w:hint="cs"/>
          <w:rtl/>
        </w:rPr>
        <w:t xml:space="preserve">ים שלנו עכשיו. החלטה </w:t>
      </w:r>
      <w:r>
        <w:rPr>
          <w:rFonts w:hint="eastAsia"/>
          <w:rtl/>
        </w:rPr>
        <w:t>–</w:t>
      </w:r>
      <w:r>
        <w:rPr>
          <w:rFonts w:hint="cs"/>
          <w:rtl/>
        </w:rPr>
        <w:t xml:space="preserve"> יש המלצות ביטחוניות, המלצות אחרות</w:t>
      </w:r>
      <w:r w:rsidR="00677BBC">
        <w:rPr>
          <w:rFonts w:hint="cs"/>
          <w:rtl/>
        </w:rPr>
        <w:t>.</w:t>
      </w:r>
      <w:r>
        <w:rPr>
          <w:rFonts w:hint="cs"/>
          <w:rtl/>
        </w:rPr>
        <w:t xml:space="preserve"> הסמכות </w:t>
      </w:r>
      <w:bookmarkStart w:id="24782" w:name="_ETM_Q54_787449"/>
      <w:bookmarkEnd w:id="24782"/>
      <w:r>
        <w:rPr>
          <w:rFonts w:hint="cs"/>
          <w:rtl/>
        </w:rPr>
        <w:t xml:space="preserve">מוקנית </w:t>
      </w:r>
      <w:r w:rsidR="00E30D80">
        <w:rPr>
          <w:rFonts w:hint="cs"/>
          <w:rtl/>
        </w:rPr>
        <w:t>– – –</w:t>
      </w:r>
    </w:p>
    <w:p w:rsidR="008C384D" w:rsidRDefault="008C384D" w:rsidP="00A32B7B">
      <w:pPr>
        <w:rPr>
          <w:rtl/>
        </w:rPr>
      </w:pPr>
    </w:p>
    <w:p w:rsidR="008C384D" w:rsidRDefault="00FA6520" w:rsidP="00FA6520">
      <w:pPr>
        <w:pStyle w:val="af8"/>
        <w:rPr>
          <w:rtl/>
        </w:rPr>
      </w:pPr>
      <w:bookmarkStart w:id="24783" w:name="ET_yor_6597_1378"/>
      <w:r w:rsidRPr="00FA6520">
        <w:rPr>
          <w:rStyle w:val="TagStyle"/>
          <w:rtl/>
        </w:rPr>
        <w:t xml:space="preserve"> &lt;&lt; יור &gt;&gt;</w:t>
      </w:r>
      <w:r w:rsidR="003A1F77" w:rsidRPr="003A1F77">
        <w:rPr>
          <w:rtl/>
        </w:rPr>
        <w:t>הי</w:t>
      </w:r>
      <w:r w:rsidR="008C384D">
        <w:rPr>
          <w:rtl/>
        </w:rPr>
        <w:t>ו"ר מאיר כהן:</w:t>
      </w:r>
      <w:r w:rsidR="008C384D" w:rsidRPr="007111BF">
        <w:rPr>
          <w:rtl/>
        </w:rPr>
        <w:t xml:space="preserve"> </w:t>
      </w:r>
      <w:r w:rsidRPr="00FA6520">
        <w:rPr>
          <w:rStyle w:val="TagStyle"/>
          <w:rtl/>
        </w:rPr>
        <w:t>&lt;&lt; יור &gt;&gt;</w:t>
      </w:r>
      <w:bookmarkEnd w:id="24783"/>
      <w:r w:rsidRPr="00FA6520">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הבנתי. כלומר כן יכול היה הבקר להגיד לו: אתה לא נכנס, מקסימום לבקש </w:t>
      </w:r>
      <w:bookmarkStart w:id="24784" w:name="_ETM_Q54_788928"/>
      <w:bookmarkEnd w:id="24784"/>
      <w:r>
        <w:rPr>
          <w:rFonts w:hint="cs"/>
          <w:rtl/>
        </w:rPr>
        <w:t xml:space="preserve">את סמכות </w:t>
      </w:r>
      <w:r w:rsidR="00E30D80">
        <w:rPr>
          <w:rFonts w:hint="cs"/>
          <w:rtl/>
        </w:rPr>
        <w:t>– – –</w:t>
      </w:r>
    </w:p>
    <w:p w:rsidR="008C384D" w:rsidRDefault="008C384D" w:rsidP="00A32B7B">
      <w:pPr>
        <w:rPr>
          <w:rtl/>
        </w:rPr>
      </w:pPr>
      <w:bookmarkStart w:id="24785" w:name="_ETM_Q54_790943"/>
      <w:bookmarkStart w:id="24786" w:name="_ETM_Q54_791015"/>
      <w:bookmarkEnd w:id="24785"/>
      <w:bookmarkEnd w:id="24786"/>
    </w:p>
    <w:p w:rsidR="008C384D" w:rsidRDefault="008C384D" w:rsidP="00A91E73">
      <w:pPr>
        <w:pStyle w:val="af7"/>
        <w:rPr>
          <w:rtl/>
        </w:rPr>
      </w:pPr>
      <w:bookmarkStart w:id="24787" w:name="ET_interruption_6164_19"/>
      <w:r w:rsidRPr="00A91E73">
        <w:rPr>
          <w:rStyle w:val="TagStyle"/>
          <w:rtl/>
        </w:rPr>
        <w:t xml:space="preserve"> &lt;&lt; קריאה &gt;&gt;</w:t>
      </w:r>
      <w:r w:rsidR="001B3E33" w:rsidRPr="001B3E33">
        <w:rPr>
          <w:rtl/>
        </w:rPr>
        <w:t>עמית</w:t>
      </w:r>
      <w:r>
        <w:rPr>
          <w:rtl/>
        </w:rPr>
        <w:t xml:space="preserve"> הלוי (הליכוד):</w:t>
      </w:r>
      <w:r w:rsidRPr="007111BF">
        <w:rPr>
          <w:rtl/>
        </w:rPr>
        <w:t xml:space="preserve"> </w:t>
      </w:r>
      <w:r w:rsidRPr="00A91E73">
        <w:rPr>
          <w:rStyle w:val="TagStyle"/>
          <w:rtl/>
        </w:rPr>
        <w:t>&lt;&lt; קריאה &gt;&gt;</w:t>
      </w:r>
      <w:r>
        <w:rPr>
          <w:rtl/>
        </w:rPr>
        <w:t xml:space="preserve"> </w:t>
      </w:r>
      <w:bookmarkEnd w:id="24787"/>
    </w:p>
    <w:p w:rsidR="008C384D" w:rsidRDefault="008C384D" w:rsidP="00A32B7B">
      <w:pPr>
        <w:rPr>
          <w:rtl/>
        </w:rPr>
      </w:pPr>
    </w:p>
    <w:p w:rsidR="008C384D" w:rsidRDefault="008C384D" w:rsidP="00A32B7B">
      <w:pPr>
        <w:rPr>
          <w:rtl/>
        </w:rPr>
      </w:pPr>
      <w:r>
        <w:rPr>
          <w:rFonts w:hint="cs"/>
          <w:rtl/>
        </w:rPr>
        <w:t>חד-משמעית.</w:t>
      </w:r>
      <w:bookmarkStart w:id="24788" w:name="_ETM_Q54_792687"/>
      <w:bookmarkEnd w:id="24788"/>
    </w:p>
    <w:p w:rsidR="008C384D" w:rsidRDefault="008C384D" w:rsidP="00A32B7B">
      <w:pPr>
        <w:rPr>
          <w:rtl/>
        </w:rPr>
      </w:pPr>
      <w:bookmarkStart w:id="24789" w:name="_ETM_Q54_792744"/>
      <w:bookmarkEnd w:id="24789"/>
    </w:p>
    <w:p w:rsidR="008C384D" w:rsidRDefault="008C384D" w:rsidP="00A91E73">
      <w:pPr>
        <w:pStyle w:val="af8"/>
        <w:rPr>
          <w:rtl/>
        </w:rPr>
      </w:pPr>
      <w:bookmarkStart w:id="24790" w:name="ET_yor_6597_20"/>
      <w:r w:rsidRPr="00A91E73">
        <w:rPr>
          <w:rStyle w:val="TagStyle"/>
          <w:rtl/>
        </w:rPr>
        <w:t xml:space="preserve"> &lt;&lt; יור &gt;&gt;</w:t>
      </w:r>
      <w:r w:rsidR="003A1F77" w:rsidRPr="003A1F77">
        <w:rPr>
          <w:rtl/>
        </w:rPr>
        <w:t>הי</w:t>
      </w:r>
      <w:r>
        <w:rPr>
          <w:rtl/>
        </w:rPr>
        <w:t>ו"ר מאיר כהן:</w:t>
      </w:r>
      <w:r w:rsidRPr="007111BF">
        <w:rPr>
          <w:rtl/>
        </w:rPr>
        <w:t xml:space="preserve"> </w:t>
      </w:r>
      <w:r w:rsidRPr="00A91E73">
        <w:rPr>
          <w:rStyle w:val="TagStyle"/>
          <w:rtl/>
        </w:rPr>
        <w:t>&lt;&lt; יור &gt;&gt;</w:t>
      </w:r>
      <w:r>
        <w:rPr>
          <w:rtl/>
        </w:rPr>
        <w:t xml:space="preserve"> </w:t>
      </w:r>
      <w:bookmarkEnd w:id="24790"/>
    </w:p>
    <w:p w:rsidR="008C384D" w:rsidRDefault="008C384D" w:rsidP="00A32B7B">
      <w:pPr>
        <w:rPr>
          <w:rtl/>
        </w:rPr>
      </w:pPr>
    </w:p>
    <w:p w:rsidR="008C384D" w:rsidRDefault="008C384D" w:rsidP="00A32B7B">
      <w:pPr>
        <w:rPr>
          <w:rtl/>
        </w:rPr>
      </w:pPr>
      <w:bookmarkStart w:id="24791" w:name="_ETM_Q54_793337"/>
      <w:bookmarkEnd w:id="24791"/>
      <w:r>
        <w:rPr>
          <w:rFonts w:hint="cs"/>
          <w:rtl/>
        </w:rPr>
        <w:t>תודה.</w:t>
      </w:r>
    </w:p>
    <w:p w:rsidR="008C384D" w:rsidRDefault="008C384D" w:rsidP="00A32B7B">
      <w:pPr>
        <w:rPr>
          <w:rtl/>
        </w:rPr>
      </w:pPr>
      <w:bookmarkStart w:id="24792" w:name="_ETM_Q54_795439"/>
      <w:bookmarkStart w:id="24793" w:name="_ETM_Q54_795513"/>
      <w:bookmarkEnd w:id="24792"/>
      <w:bookmarkEnd w:id="24793"/>
    </w:p>
    <w:p w:rsidR="008C384D" w:rsidRDefault="008C384D" w:rsidP="00A91E73">
      <w:pPr>
        <w:pStyle w:val="-"/>
        <w:rPr>
          <w:rtl/>
        </w:rPr>
      </w:pPr>
      <w:bookmarkStart w:id="24794" w:name="ET_speakercontinue_6462_21"/>
      <w:r w:rsidRPr="00A91E73">
        <w:rPr>
          <w:rStyle w:val="TagStyle"/>
          <w:rtl/>
        </w:rPr>
        <w:t xml:space="preserve"> &lt;&lt; דובר_המשך &gt;&gt;</w:t>
      </w:r>
      <w:r w:rsidR="003A1F77" w:rsidRPr="003A1F77">
        <w:rPr>
          <w:rtl/>
        </w:rPr>
        <w:t>שר</w:t>
      </w:r>
      <w:r>
        <w:rPr>
          <w:rtl/>
        </w:rPr>
        <w:t xml:space="preserve"> התפוצות והמאבק באנטישמיות עמיחי שיקלי:</w:t>
      </w:r>
      <w:r w:rsidRPr="007111BF">
        <w:rPr>
          <w:rtl/>
        </w:rPr>
        <w:t xml:space="preserve"> </w:t>
      </w:r>
      <w:r w:rsidRPr="00A91E73">
        <w:rPr>
          <w:rStyle w:val="TagStyle"/>
          <w:rtl/>
        </w:rPr>
        <w:t>&lt;&lt; דובר_המשך &gt;&gt;</w:t>
      </w:r>
      <w:r>
        <w:rPr>
          <w:rtl/>
        </w:rPr>
        <w:t xml:space="preserve"> </w:t>
      </w:r>
      <w:bookmarkEnd w:id="24794"/>
    </w:p>
    <w:p w:rsidR="008C384D" w:rsidRDefault="008C384D" w:rsidP="00A32B7B">
      <w:pPr>
        <w:rPr>
          <w:rtl/>
        </w:rPr>
      </w:pPr>
    </w:p>
    <w:p w:rsidR="008C384D" w:rsidRDefault="008C384D" w:rsidP="00677BBC">
      <w:pPr>
        <w:rPr>
          <w:rtl/>
        </w:rPr>
      </w:pPr>
      <w:bookmarkStart w:id="24795" w:name="_ETM_Q54_796155"/>
      <w:bookmarkEnd w:id="24795"/>
      <w:r>
        <w:rPr>
          <w:rFonts w:hint="cs"/>
          <w:rtl/>
        </w:rPr>
        <w:t xml:space="preserve">אבל כן אגיד לזכות הבקר שאם </w:t>
      </w:r>
      <w:bookmarkStart w:id="24796" w:name="_ETM_Q54_797444"/>
      <w:bookmarkEnd w:id="24796"/>
      <w:r>
        <w:rPr>
          <w:rFonts w:hint="cs"/>
          <w:rtl/>
        </w:rPr>
        <w:t xml:space="preserve">בסופו של דבר הוא העביר את זה לשב"כ ושב"כ אומר: אין בעיה, אז </w:t>
      </w:r>
      <w:r w:rsidR="00E30D80">
        <w:rPr>
          <w:rFonts w:hint="cs"/>
          <w:rtl/>
        </w:rPr>
        <w:t>– – –</w:t>
      </w:r>
    </w:p>
    <w:p w:rsidR="008C384D" w:rsidRDefault="008C384D" w:rsidP="00A32B7B">
      <w:pPr>
        <w:rPr>
          <w:rtl/>
        </w:rPr>
      </w:pPr>
    </w:p>
    <w:p w:rsidR="008C384D" w:rsidRDefault="00FA6520" w:rsidP="00FA6520">
      <w:pPr>
        <w:pStyle w:val="af8"/>
        <w:rPr>
          <w:rtl/>
        </w:rPr>
      </w:pPr>
      <w:bookmarkStart w:id="24797" w:name="ET_yor_6597_1380"/>
      <w:r w:rsidRPr="00FA6520">
        <w:rPr>
          <w:rStyle w:val="TagStyle"/>
          <w:rtl/>
        </w:rPr>
        <w:t xml:space="preserve"> &lt;&lt; יור &gt;&gt;</w:t>
      </w:r>
      <w:r w:rsidR="003A1F77" w:rsidRPr="003A1F77">
        <w:rPr>
          <w:rtl/>
        </w:rPr>
        <w:t>הי</w:t>
      </w:r>
      <w:r w:rsidR="008C384D">
        <w:rPr>
          <w:rtl/>
        </w:rPr>
        <w:t>ו"ר מאיר כהן:</w:t>
      </w:r>
      <w:r w:rsidR="008C384D" w:rsidRPr="007111BF">
        <w:rPr>
          <w:rtl/>
        </w:rPr>
        <w:t xml:space="preserve"> </w:t>
      </w:r>
      <w:r w:rsidRPr="00FA6520">
        <w:rPr>
          <w:rStyle w:val="TagStyle"/>
          <w:rtl/>
        </w:rPr>
        <w:t>&lt;&lt; יור &gt;&gt;</w:t>
      </w:r>
      <w:bookmarkEnd w:id="24797"/>
      <w:r w:rsidRPr="00FA6520">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הבקר עבד מצוין, אין עוררין.</w:t>
      </w:r>
    </w:p>
    <w:p w:rsidR="008C384D" w:rsidRDefault="008C384D" w:rsidP="00A32B7B">
      <w:pPr>
        <w:rPr>
          <w:rtl/>
        </w:rPr>
      </w:pPr>
    </w:p>
    <w:p w:rsidR="008C384D" w:rsidRDefault="008C384D" w:rsidP="00A91E73">
      <w:pPr>
        <w:pStyle w:val="-"/>
        <w:rPr>
          <w:rtl/>
        </w:rPr>
      </w:pPr>
      <w:bookmarkStart w:id="24798" w:name="ET_speakercontinue_6462_23"/>
      <w:r w:rsidRPr="00A91E73">
        <w:rPr>
          <w:rStyle w:val="TagStyle"/>
          <w:rtl/>
        </w:rPr>
        <w:t xml:space="preserve"> &lt;&lt; דובר_המשך &gt;&gt;</w:t>
      </w:r>
      <w:r w:rsidR="003A1F77" w:rsidRPr="003A1F77">
        <w:rPr>
          <w:rtl/>
        </w:rPr>
        <w:t>שר</w:t>
      </w:r>
      <w:r>
        <w:rPr>
          <w:rtl/>
        </w:rPr>
        <w:t xml:space="preserve"> התפוצות והמאבק באנטישמיות עמיחי שיקלי:</w:t>
      </w:r>
      <w:r w:rsidRPr="007111BF">
        <w:rPr>
          <w:rtl/>
        </w:rPr>
        <w:t xml:space="preserve"> </w:t>
      </w:r>
      <w:r w:rsidRPr="00A91E73">
        <w:rPr>
          <w:rStyle w:val="TagStyle"/>
          <w:rtl/>
        </w:rPr>
        <w:t>&lt;&lt; דובר_המשך &gt;&gt;</w:t>
      </w:r>
      <w:r>
        <w:rPr>
          <w:rtl/>
        </w:rPr>
        <w:t xml:space="preserve"> </w:t>
      </w:r>
      <w:bookmarkEnd w:id="24798"/>
    </w:p>
    <w:p w:rsidR="008C384D" w:rsidRDefault="008C384D" w:rsidP="00A32B7B">
      <w:pPr>
        <w:rPr>
          <w:rtl/>
        </w:rPr>
      </w:pPr>
    </w:p>
    <w:p w:rsidR="008C384D" w:rsidRDefault="008C384D" w:rsidP="00A32B7B">
      <w:pPr>
        <w:rPr>
          <w:rtl/>
        </w:rPr>
      </w:pPr>
      <w:r>
        <w:rPr>
          <w:rFonts w:hint="cs"/>
          <w:rtl/>
        </w:rPr>
        <w:t xml:space="preserve">עבד מצוין, באמת עבד מצוין. אוקיי, ממשיכים. לכאורה </w:t>
      </w:r>
      <w:r w:rsidR="00E30D80">
        <w:rPr>
          <w:rFonts w:hint="cs"/>
          <w:rtl/>
        </w:rPr>
        <w:t>– – –</w:t>
      </w:r>
    </w:p>
    <w:p w:rsidR="008C384D" w:rsidRDefault="008C384D" w:rsidP="00A32B7B">
      <w:pPr>
        <w:rPr>
          <w:rtl/>
        </w:rPr>
      </w:pPr>
    </w:p>
    <w:p w:rsidR="008C384D" w:rsidRDefault="008C384D" w:rsidP="00A91E73">
      <w:pPr>
        <w:pStyle w:val="af7"/>
        <w:rPr>
          <w:rtl/>
        </w:rPr>
      </w:pPr>
      <w:bookmarkStart w:id="24799" w:name="_ETM_Q54_804421"/>
      <w:bookmarkStart w:id="24800" w:name="_ETM_Q54_804497"/>
      <w:bookmarkStart w:id="24801" w:name="_ETM_Q54_765670"/>
      <w:bookmarkStart w:id="24802" w:name="_ETM_Q54_765752"/>
      <w:bookmarkStart w:id="24803" w:name="_ETM_Q54_808748"/>
      <w:bookmarkStart w:id="24804" w:name="_ETM_Q54_808811"/>
      <w:bookmarkStart w:id="24805" w:name="ET_interruption_6164_12"/>
      <w:bookmarkEnd w:id="24799"/>
      <w:bookmarkEnd w:id="24800"/>
      <w:bookmarkEnd w:id="24801"/>
      <w:bookmarkEnd w:id="24802"/>
      <w:bookmarkEnd w:id="24803"/>
      <w:bookmarkEnd w:id="24804"/>
      <w:r w:rsidRPr="00A91E73">
        <w:rPr>
          <w:rStyle w:val="TagStyle"/>
          <w:rtl/>
        </w:rPr>
        <w:t>&lt;&lt; קריאה &gt;&gt;</w:t>
      </w:r>
      <w:r w:rsidR="001B3E33" w:rsidRPr="001B3E33">
        <w:rPr>
          <w:rtl/>
        </w:rPr>
        <w:t>עמית</w:t>
      </w:r>
      <w:r>
        <w:rPr>
          <w:rtl/>
        </w:rPr>
        <w:t xml:space="preserve"> הלוי (הליכוד):</w:t>
      </w:r>
      <w:r w:rsidRPr="0095345B">
        <w:rPr>
          <w:rtl/>
        </w:rPr>
        <w:t xml:space="preserve"> </w:t>
      </w:r>
      <w:r w:rsidRPr="00A91E73">
        <w:rPr>
          <w:rStyle w:val="TagStyle"/>
          <w:rtl/>
        </w:rPr>
        <w:t>&lt;&lt; קריאה &gt;&gt;</w:t>
      </w:r>
      <w:r>
        <w:rPr>
          <w:rtl/>
        </w:rPr>
        <w:t xml:space="preserve"> </w:t>
      </w:r>
      <w:bookmarkEnd w:id="24805"/>
    </w:p>
    <w:p w:rsidR="008C384D" w:rsidRDefault="008C384D" w:rsidP="00A32B7B">
      <w:pPr>
        <w:rPr>
          <w:rtl/>
        </w:rPr>
      </w:pPr>
    </w:p>
    <w:p w:rsidR="008C384D" w:rsidRDefault="008C384D" w:rsidP="00A32B7B">
      <w:pPr>
        <w:rPr>
          <w:rtl/>
        </w:rPr>
      </w:pPr>
      <w:r>
        <w:rPr>
          <w:rFonts w:hint="cs"/>
          <w:rtl/>
        </w:rPr>
        <w:t xml:space="preserve">זאת נקודה חשובה, השר. </w:t>
      </w:r>
    </w:p>
    <w:p w:rsidR="008C384D" w:rsidRDefault="008C384D" w:rsidP="009635F5">
      <w:pPr>
        <w:rPr>
          <w:rtl/>
        </w:rPr>
      </w:pPr>
    </w:p>
    <w:p w:rsidR="008C384D" w:rsidRDefault="008C384D" w:rsidP="00A91E73">
      <w:pPr>
        <w:pStyle w:val="-"/>
        <w:rPr>
          <w:rtl/>
        </w:rPr>
      </w:pPr>
      <w:bookmarkStart w:id="24806" w:name="ET_speakercontinue_6462_2"/>
      <w:r w:rsidRPr="00A91E73">
        <w:rPr>
          <w:rStyle w:val="TagStyle"/>
          <w:rtl/>
        </w:rPr>
        <w:t xml:space="preserve"> &lt;&lt; דובר_המשך &gt;&gt;</w:t>
      </w:r>
      <w:r w:rsidR="003A1F77" w:rsidRPr="003A1F77">
        <w:rPr>
          <w:rtl/>
        </w:rPr>
        <w:t>שר</w:t>
      </w:r>
      <w:r>
        <w:rPr>
          <w:rtl/>
        </w:rPr>
        <w:t xml:space="preserve"> התפוצות והמאבק באנטישמיות עמיחי שיקלי:</w:t>
      </w:r>
      <w:r w:rsidRPr="007928E0">
        <w:rPr>
          <w:rtl/>
        </w:rPr>
        <w:t xml:space="preserve"> </w:t>
      </w:r>
      <w:r w:rsidRPr="00A91E73">
        <w:rPr>
          <w:rStyle w:val="TagStyle"/>
          <w:rtl/>
        </w:rPr>
        <w:t>&lt;&lt; דובר_המשך &gt;&gt;</w:t>
      </w:r>
      <w:r>
        <w:rPr>
          <w:rtl/>
        </w:rPr>
        <w:t xml:space="preserve"> </w:t>
      </w:r>
      <w:bookmarkEnd w:id="24806"/>
    </w:p>
    <w:p w:rsidR="008C384D" w:rsidRDefault="008C384D" w:rsidP="00A32B7B">
      <w:pPr>
        <w:rPr>
          <w:rtl/>
        </w:rPr>
      </w:pPr>
    </w:p>
    <w:p w:rsidR="008C384D" w:rsidRDefault="008C384D" w:rsidP="00A32B7B">
      <w:pPr>
        <w:rPr>
          <w:rtl/>
        </w:rPr>
      </w:pPr>
      <w:r>
        <w:rPr>
          <w:rFonts w:hint="cs"/>
          <w:rtl/>
        </w:rPr>
        <w:t>לא, היא באמת חשובה, כי ציינת את הסמכות.</w:t>
      </w:r>
    </w:p>
    <w:p w:rsidR="008C384D" w:rsidRDefault="008C384D" w:rsidP="00A32B7B">
      <w:pPr>
        <w:rPr>
          <w:rtl/>
        </w:rPr>
      </w:pPr>
    </w:p>
    <w:p w:rsidR="008C384D" w:rsidRDefault="008C384D" w:rsidP="00A91E73">
      <w:pPr>
        <w:pStyle w:val="af7"/>
        <w:rPr>
          <w:rtl/>
        </w:rPr>
      </w:pPr>
      <w:bookmarkStart w:id="24807" w:name="ET_interruption_6164_13"/>
      <w:r w:rsidRPr="00A91E73">
        <w:rPr>
          <w:rStyle w:val="TagStyle"/>
          <w:rtl/>
        </w:rPr>
        <w:t xml:space="preserve"> &lt;&lt; קריאה &gt;&gt;</w:t>
      </w:r>
      <w:r w:rsidR="001B3E33" w:rsidRPr="001B3E33">
        <w:rPr>
          <w:rtl/>
        </w:rPr>
        <w:t>עמית</w:t>
      </w:r>
      <w:r>
        <w:rPr>
          <w:rtl/>
        </w:rPr>
        <w:t xml:space="preserve"> הלוי (הליכוד):</w:t>
      </w:r>
      <w:r w:rsidRPr="0095345B">
        <w:rPr>
          <w:rtl/>
        </w:rPr>
        <w:t xml:space="preserve"> </w:t>
      </w:r>
      <w:r w:rsidRPr="00A91E73">
        <w:rPr>
          <w:rStyle w:val="TagStyle"/>
          <w:rtl/>
        </w:rPr>
        <w:t>&lt;&lt; קריאה &gt;&gt;</w:t>
      </w:r>
      <w:r>
        <w:rPr>
          <w:rtl/>
        </w:rPr>
        <w:t xml:space="preserve"> </w:t>
      </w:r>
      <w:bookmarkEnd w:id="24807"/>
    </w:p>
    <w:p w:rsidR="008C384D" w:rsidRDefault="008C384D" w:rsidP="00A32B7B">
      <w:pPr>
        <w:rPr>
          <w:rtl/>
        </w:rPr>
      </w:pPr>
    </w:p>
    <w:p w:rsidR="008C384D" w:rsidRDefault="008C384D" w:rsidP="00A32B7B">
      <w:pPr>
        <w:rPr>
          <w:rtl/>
        </w:rPr>
      </w:pPr>
      <w:bookmarkStart w:id="24808" w:name="_ETM_Q55_208547"/>
      <w:bookmarkEnd w:id="24808"/>
      <w:r>
        <w:rPr>
          <w:rFonts w:hint="cs"/>
          <w:rtl/>
        </w:rPr>
        <w:t>אימת השב"כ, כמו שאמר היושב-ראש, עושה עבודה מצוינת</w:t>
      </w:r>
      <w:r w:rsidR="00677BBC">
        <w:rPr>
          <w:rFonts w:hint="cs"/>
          <w:rtl/>
        </w:rPr>
        <w:t>,</w:t>
      </w:r>
      <w:r>
        <w:rPr>
          <w:rFonts w:hint="cs"/>
          <w:rtl/>
        </w:rPr>
        <w:t xml:space="preserve"> אבל </w:t>
      </w:r>
      <w:bookmarkStart w:id="24809" w:name="_ETM_Q55_213753"/>
      <w:bookmarkEnd w:id="24809"/>
      <w:r>
        <w:rPr>
          <w:rFonts w:hint="cs"/>
          <w:rtl/>
        </w:rPr>
        <w:t xml:space="preserve">היא צריכה להיות מופנית לגורם אחר. מי שיש לו סמכות </w:t>
      </w:r>
      <w:bookmarkStart w:id="24810" w:name="_ETM_Q55_213466"/>
      <w:bookmarkEnd w:id="24810"/>
      <w:r>
        <w:rPr>
          <w:rFonts w:hint="cs"/>
          <w:rtl/>
        </w:rPr>
        <w:t xml:space="preserve">על פי חוק הוא עצמאי, כי אנחנו כמחוקקים נתנו לו </w:t>
      </w:r>
      <w:bookmarkStart w:id="24811" w:name="_ETM_Q55_216581"/>
      <w:bookmarkEnd w:id="24811"/>
      <w:r>
        <w:rPr>
          <w:rFonts w:hint="cs"/>
          <w:rtl/>
        </w:rPr>
        <w:t xml:space="preserve">את היכולת לשקול ולקבל החלטות. במובן הזה זה בהחלט חזר לבקר. המחוקק נתן לו </w:t>
      </w:r>
      <w:r w:rsidR="00E30D80">
        <w:rPr>
          <w:rFonts w:hint="cs"/>
          <w:rtl/>
        </w:rPr>
        <w:t>– – –</w:t>
      </w:r>
    </w:p>
    <w:p w:rsidR="008C384D" w:rsidRDefault="008C384D" w:rsidP="00A32B7B">
      <w:bookmarkStart w:id="24812" w:name="_ETM_Q55_228025"/>
      <w:bookmarkStart w:id="24813" w:name="_ETM_Q55_228109"/>
      <w:bookmarkEnd w:id="24812"/>
      <w:bookmarkEnd w:id="24813"/>
    </w:p>
    <w:p w:rsidR="00FA6520" w:rsidRDefault="00FA6520" w:rsidP="00FA6520">
      <w:pPr>
        <w:pStyle w:val="-"/>
        <w:rPr>
          <w:rtl/>
        </w:rPr>
      </w:pPr>
      <w:r w:rsidRPr="00A91E73">
        <w:rPr>
          <w:rStyle w:val="TagStyle"/>
          <w:rtl/>
        </w:rPr>
        <w:t>&lt;&lt; דובר_המשך &gt;&gt;</w:t>
      </w:r>
      <w:r w:rsidR="003A1F77" w:rsidRPr="003A1F77">
        <w:rPr>
          <w:rtl/>
        </w:rPr>
        <w:t>שר</w:t>
      </w:r>
      <w:r>
        <w:rPr>
          <w:rtl/>
        </w:rPr>
        <w:t xml:space="preserve"> התפוצות והמאבק באנטישמיות עמיחי שיקלי:</w:t>
      </w:r>
      <w:r w:rsidRPr="007928E0">
        <w:rPr>
          <w:rtl/>
        </w:rPr>
        <w:t xml:space="preserve"> </w:t>
      </w:r>
      <w:r w:rsidRPr="00A91E73">
        <w:rPr>
          <w:rStyle w:val="TagStyle"/>
          <w:rtl/>
        </w:rPr>
        <w:t>&lt;&lt; דובר_המשך &gt;&gt;</w:t>
      </w:r>
      <w:r>
        <w:rPr>
          <w:rtl/>
        </w:rPr>
        <w:t xml:space="preserve"> </w:t>
      </w:r>
    </w:p>
    <w:p w:rsidR="00FA6520" w:rsidRDefault="00FA6520" w:rsidP="00A32B7B">
      <w:pPr>
        <w:rPr>
          <w:rtl/>
        </w:rPr>
      </w:pPr>
    </w:p>
    <w:p w:rsidR="008C384D" w:rsidRDefault="008C384D" w:rsidP="00677BBC">
      <w:pPr>
        <w:rPr>
          <w:rtl/>
        </w:rPr>
      </w:pPr>
      <w:bookmarkStart w:id="24814" w:name="_ETM_Q55_229751"/>
      <w:bookmarkEnd w:id="24814"/>
      <w:r>
        <w:rPr>
          <w:rFonts w:hint="cs"/>
          <w:rtl/>
        </w:rPr>
        <w:t>זאת אומרת שהבקר יכול היה לשים סטופ.</w:t>
      </w:r>
    </w:p>
    <w:p w:rsidR="008C384D" w:rsidRDefault="008C384D" w:rsidP="00A32B7B"/>
    <w:p w:rsidR="00FA6520" w:rsidRDefault="00FA6520" w:rsidP="00FA6520">
      <w:pPr>
        <w:pStyle w:val="af7"/>
        <w:rPr>
          <w:rtl/>
        </w:rPr>
      </w:pPr>
      <w:r w:rsidRPr="00A91E73">
        <w:rPr>
          <w:rStyle w:val="TagStyle"/>
          <w:rtl/>
        </w:rPr>
        <w:t>&lt;&lt; קריאה &gt;&gt;</w:t>
      </w:r>
      <w:r w:rsidR="001B3E33" w:rsidRPr="001B3E33">
        <w:rPr>
          <w:rtl/>
        </w:rPr>
        <w:t>עמית</w:t>
      </w:r>
      <w:r>
        <w:rPr>
          <w:rtl/>
        </w:rPr>
        <w:t xml:space="preserve"> הלוי (הליכוד):</w:t>
      </w:r>
      <w:r w:rsidRPr="0095345B">
        <w:rPr>
          <w:rtl/>
        </w:rPr>
        <w:t xml:space="preserve"> </w:t>
      </w:r>
      <w:r w:rsidRPr="00A91E73">
        <w:rPr>
          <w:rStyle w:val="TagStyle"/>
          <w:rtl/>
        </w:rPr>
        <w:t>&lt;&lt; קריאה &gt;&gt;</w:t>
      </w:r>
      <w:r>
        <w:rPr>
          <w:rtl/>
        </w:rPr>
        <w:t xml:space="preserve"> </w:t>
      </w:r>
    </w:p>
    <w:p w:rsidR="00FA6520" w:rsidRDefault="00FA6520" w:rsidP="00A32B7B">
      <w:pPr>
        <w:rPr>
          <w:rtl/>
        </w:rPr>
      </w:pPr>
    </w:p>
    <w:p w:rsidR="008C384D" w:rsidRDefault="008C384D" w:rsidP="00A32B7B">
      <w:pPr>
        <w:rPr>
          <w:rtl/>
        </w:rPr>
      </w:pPr>
      <w:r>
        <w:rPr>
          <w:rFonts w:hint="cs"/>
          <w:rtl/>
        </w:rPr>
        <w:t>הוא קיבל את שיקול</w:t>
      </w:r>
      <w:bookmarkStart w:id="24815" w:name="_ETM_Q55_232156"/>
      <w:bookmarkEnd w:id="24815"/>
      <w:r>
        <w:rPr>
          <w:rFonts w:hint="cs"/>
          <w:rtl/>
        </w:rPr>
        <w:t xml:space="preserve"> הדעת של השב"כ. </w:t>
      </w:r>
    </w:p>
    <w:p w:rsidR="008C384D" w:rsidRDefault="008C384D" w:rsidP="00A32B7B"/>
    <w:p w:rsidR="00FA6520" w:rsidRDefault="00FA6520" w:rsidP="00FA6520">
      <w:pPr>
        <w:pStyle w:val="-"/>
        <w:rPr>
          <w:rtl/>
        </w:rPr>
      </w:pPr>
      <w:r w:rsidRPr="00A91E73">
        <w:rPr>
          <w:rStyle w:val="TagStyle"/>
          <w:rtl/>
        </w:rPr>
        <w:t>&lt;&lt; דובר_המשך &gt;&gt;</w:t>
      </w:r>
      <w:r w:rsidR="003A1F77" w:rsidRPr="003A1F77">
        <w:rPr>
          <w:rtl/>
        </w:rPr>
        <w:t>שר</w:t>
      </w:r>
      <w:r>
        <w:rPr>
          <w:rtl/>
        </w:rPr>
        <w:t xml:space="preserve"> התפוצות והמאבק באנטישמיות עמיחי שיקלי:</w:t>
      </w:r>
      <w:r w:rsidRPr="007928E0">
        <w:rPr>
          <w:rtl/>
        </w:rPr>
        <w:t xml:space="preserve"> </w:t>
      </w:r>
      <w:r w:rsidRPr="00A91E73">
        <w:rPr>
          <w:rStyle w:val="TagStyle"/>
          <w:rtl/>
        </w:rPr>
        <w:t>&lt;&lt; דובר_המשך &gt;&gt;</w:t>
      </w:r>
      <w:r>
        <w:rPr>
          <w:rtl/>
        </w:rPr>
        <w:t xml:space="preserve"> </w:t>
      </w:r>
    </w:p>
    <w:p w:rsidR="00FA6520" w:rsidRDefault="00FA6520" w:rsidP="00A32B7B">
      <w:bookmarkStart w:id="24816" w:name="_ETM_Q55_231228"/>
      <w:bookmarkStart w:id="24817" w:name="_ETM_Q55_231302"/>
      <w:bookmarkEnd w:id="24816"/>
      <w:bookmarkEnd w:id="24817"/>
    </w:p>
    <w:p w:rsidR="008C384D" w:rsidRDefault="008C384D" w:rsidP="00677BBC">
      <w:pPr>
        <w:rPr>
          <w:rtl/>
        </w:rPr>
      </w:pPr>
      <w:r>
        <w:rPr>
          <w:rFonts w:hint="cs"/>
          <w:rtl/>
        </w:rPr>
        <w:t xml:space="preserve">המשכנו. </w:t>
      </w:r>
      <w:bookmarkStart w:id="24818" w:name="_ETM_Q55_233931"/>
      <w:bookmarkStart w:id="24819" w:name="_ETM_Q55_233995"/>
      <w:bookmarkStart w:id="24820" w:name="_ETM_Q55_234059"/>
      <w:bookmarkStart w:id="24821" w:name="_ETM_Q55_234135"/>
      <w:bookmarkEnd w:id="24818"/>
      <w:bookmarkEnd w:id="24819"/>
      <w:bookmarkEnd w:id="24820"/>
      <w:bookmarkEnd w:id="24821"/>
      <w:r>
        <w:rPr>
          <w:rFonts w:hint="cs"/>
          <w:rtl/>
        </w:rPr>
        <w:t xml:space="preserve">לכאורה, מהבדיקות שנעשו עד עכשיו </w:t>
      </w:r>
      <w:r>
        <w:rPr>
          <w:rtl/>
        </w:rPr>
        <w:t>–</w:t>
      </w:r>
      <w:r>
        <w:rPr>
          <w:rFonts w:hint="cs"/>
          <w:rtl/>
        </w:rPr>
        <w:t xml:space="preserve"> הבדיקות </w:t>
      </w:r>
      <w:bookmarkStart w:id="24822" w:name="_ETM_Q55_236580"/>
      <w:bookmarkEnd w:id="24822"/>
      <w:r>
        <w:rPr>
          <w:rFonts w:hint="cs"/>
          <w:rtl/>
        </w:rPr>
        <w:t xml:space="preserve">לא הסתיימו </w:t>
      </w:r>
      <w:r>
        <w:rPr>
          <w:rtl/>
        </w:rPr>
        <w:t>–</w:t>
      </w:r>
      <w:r>
        <w:rPr>
          <w:rFonts w:hint="cs"/>
          <w:rtl/>
        </w:rPr>
        <w:t xml:space="preserve"> כל ההליכים התנהלו בהתאם לפרוטוקול, ולא הייתה חריגה מנהלים. מה </w:t>
      </w:r>
      <w:bookmarkStart w:id="24823" w:name="_ETM_Q55_242108"/>
      <w:bookmarkEnd w:id="24823"/>
      <w:r>
        <w:rPr>
          <w:rFonts w:hint="cs"/>
          <w:rtl/>
        </w:rPr>
        <w:t>שכן היה ז</w:t>
      </w:r>
      <w:r w:rsidR="00677BBC">
        <w:rPr>
          <w:rFonts w:hint="cs"/>
          <w:rtl/>
        </w:rPr>
        <w:t>ה</w:t>
      </w:r>
      <w:r>
        <w:rPr>
          <w:rFonts w:hint="cs"/>
          <w:rtl/>
        </w:rPr>
        <w:t xml:space="preserve"> טעות במסגרת הנהלים שהובילה לכניסתו לארץ של המחבל</w:t>
      </w:r>
      <w:r w:rsidR="00677BBC">
        <w:rPr>
          <w:rFonts w:hint="cs"/>
          <w:rtl/>
        </w:rPr>
        <w:t>.</w:t>
      </w:r>
      <w:r>
        <w:rPr>
          <w:rFonts w:hint="cs"/>
          <w:rtl/>
        </w:rPr>
        <w:t xml:space="preserve"> </w:t>
      </w:r>
      <w:bookmarkStart w:id="24824" w:name="_ETM_Q55_247367"/>
      <w:bookmarkEnd w:id="24824"/>
      <w:r>
        <w:rPr>
          <w:rFonts w:hint="cs"/>
          <w:rtl/>
        </w:rPr>
        <w:t xml:space="preserve">בזה אין ספק. </w:t>
      </w:r>
    </w:p>
    <w:p w:rsidR="008C384D" w:rsidRDefault="008C384D" w:rsidP="00A32B7B">
      <w:pPr>
        <w:rPr>
          <w:rtl/>
        </w:rPr>
      </w:pPr>
      <w:bookmarkStart w:id="24825" w:name="_ETM_Q55_249126"/>
      <w:bookmarkStart w:id="24826" w:name="_ETM_Q55_249194"/>
      <w:bookmarkEnd w:id="24825"/>
      <w:bookmarkEnd w:id="24826"/>
    </w:p>
    <w:p w:rsidR="008C384D" w:rsidRDefault="008C384D" w:rsidP="00677BBC">
      <w:pPr>
        <w:rPr>
          <w:rtl/>
        </w:rPr>
      </w:pPr>
      <w:bookmarkStart w:id="24827" w:name="_ETM_Q55_249255"/>
      <w:bookmarkStart w:id="24828" w:name="_ETM_Q55_249319"/>
      <w:bookmarkEnd w:id="24827"/>
      <w:bookmarkEnd w:id="24828"/>
      <w:r>
        <w:rPr>
          <w:rFonts w:hint="cs"/>
          <w:rtl/>
        </w:rPr>
        <w:t>ביקשתי לקבל נתוני סירובי כניסה לישר</w:t>
      </w:r>
      <w:bookmarkStart w:id="24829" w:name="_ETM_Q55_245019"/>
      <w:bookmarkEnd w:id="24829"/>
      <w:r>
        <w:rPr>
          <w:rFonts w:hint="cs"/>
          <w:rtl/>
        </w:rPr>
        <w:t xml:space="preserve">אל לשנת 2024. בשנה זו </w:t>
      </w:r>
      <w:proofErr w:type="spellStart"/>
      <w:r>
        <w:rPr>
          <w:rFonts w:hint="cs"/>
          <w:rtl/>
        </w:rPr>
        <w:t>סורבו</w:t>
      </w:r>
      <w:proofErr w:type="spellEnd"/>
      <w:r>
        <w:rPr>
          <w:rFonts w:hint="cs"/>
          <w:rtl/>
        </w:rPr>
        <w:t xml:space="preserve"> מסיבות ביטחוניות 390 אזרחים זרים שביקשו </w:t>
      </w:r>
      <w:bookmarkStart w:id="24830" w:name="_ETM_Q55_258524"/>
      <w:bookmarkEnd w:id="24830"/>
      <w:r>
        <w:rPr>
          <w:rFonts w:hint="cs"/>
          <w:rtl/>
        </w:rPr>
        <w:t>להיכנס לארץ על בסיס המלצת שב"כ</w:t>
      </w:r>
      <w:r w:rsidR="00677BBC">
        <w:rPr>
          <w:rFonts w:hint="cs"/>
          <w:rtl/>
        </w:rPr>
        <w:t>,</w:t>
      </w:r>
      <w:r>
        <w:rPr>
          <w:rFonts w:hint="cs"/>
          <w:rtl/>
        </w:rPr>
        <w:t xml:space="preserve"> זאת אומרת, זה לא שהמדיניות</w:t>
      </w:r>
      <w:bookmarkStart w:id="24831" w:name="_ETM_Q55_262157"/>
      <w:bookmarkEnd w:id="24831"/>
      <w:r>
        <w:rPr>
          <w:rFonts w:hint="cs"/>
          <w:rtl/>
        </w:rPr>
        <w:t xml:space="preserve"> היא חופשי חופשי. </w:t>
      </w:r>
      <w:bookmarkStart w:id="24832" w:name="_ETM_Q55_210793"/>
      <w:bookmarkStart w:id="24833" w:name="_ETM_Q55_210898"/>
      <w:bookmarkEnd w:id="24832"/>
      <w:bookmarkEnd w:id="24833"/>
      <w:r>
        <w:rPr>
          <w:rFonts w:hint="cs"/>
          <w:rtl/>
        </w:rPr>
        <w:t xml:space="preserve">עוד אלפים </w:t>
      </w:r>
      <w:proofErr w:type="spellStart"/>
      <w:r>
        <w:rPr>
          <w:rFonts w:hint="cs"/>
          <w:rtl/>
        </w:rPr>
        <w:t>סורבו</w:t>
      </w:r>
      <w:proofErr w:type="spellEnd"/>
      <w:r>
        <w:rPr>
          <w:rFonts w:hint="cs"/>
          <w:rtl/>
        </w:rPr>
        <w:t xml:space="preserve"> מסיבות אחרות, אבל מבחינה </w:t>
      </w:r>
      <w:bookmarkStart w:id="24834" w:name="_ETM_Q55_267290"/>
      <w:bookmarkEnd w:id="24834"/>
      <w:r>
        <w:rPr>
          <w:rFonts w:hint="cs"/>
          <w:rtl/>
        </w:rPr>
        <w:t xml:space="preserve">ביטחונית, על פי המלצות שב"כ 390 </w:t>
      </w:r>
      <w:proofErr w:type="spellStart"/>
      <w:r>
        <w:rPr>
          <w:rFonts w:hint="cs"/>
          <w:rtl/>
        </w:rPr>
        <w:t>סורבו</w:t>
      </w:r>
      <w:proofErr w:type="spellEnd"/>
      <w:r w:rsidR="00677BBC">
        <w:rPr>
          <w:rFonts w:hint="cs"/>
          <w:rtl/>
        </w:rPr>
        <w:t>.</w:t>
      </w:r>
      <w:r>
        <w:rPr>
          <w:rFonts w:hint="cs"/>
          <w:rtl/>
        </w:rPr>
        <w:t xml:space="preserve"> הממוצע הוא אחד ליום. לא </w:t>
      </w:r>
      <w:bookmarkStart w:id="24835" w:name="_ETM_Q55_274697"/>
      <w:bookmarkEnd w:id="24835"/>
      <w:r>
        <w:rPr>
          <w:rFonts w:hint="cs"/>
          <w:rtl/>
        </w:rPr>
        <w:t>קרה מקרה, למיטב ידיעתנו, שבו ש</w:t>
      </w:r>
      <w:bookmarkStart w:id="24836" w:name="_ETM_Q55_275934"/>
      <w:bookmarkStart w:id="24837" w:name="_ETM_Q55_276054"/>
      <w:bookmarkEnd w:id="24836"/>
      <w:bookmarkEnd w:id="24837"/>
      <w:r>
        <w:rPr>
          <w:rFonts w:hint="cs"/>
          <w:rtl/>
        </w:rPr>
        <w:t xml:space="preserve">ב"כ המליץ שתייר לא ייכנס לארץ </w:t>
      </w:r>
      <w:bookmarkStart w:id="24838" w:name="_ETM_Q55_277425"/>
      <w:bookmarkEnd w:id="24838"/>
      <w:r>
        <w:rPr>
          <w:rFonts w:hint="cs"/>
          <w:rtl/>
        </w:rPr>
        <w:t>מסיבה ביטחונית ובקר הגבולות החליט להכניסו לארץ. זאת תוצאה</w:t>
      </w:r>
      <w:bookmarkStart w:id="24839" w:name="_ETM_Q55_283809"/>
      <w:bookmarkEnd w:id="24839"/>
      <w:r>
        <w:rPr>
          <w:rFonts w:hint="cs"/>
          <w:rtl/>
        </w:rPr>
        <w:t xml:space="preserve"> שלא התרחשה מעולם. הנושא הביטחוני נתון לאחריות שב"כ</w:t>
      </w:r>
      <w:r w:rsidR="00677BBC">
        <w:rPr>
          <w:rFonts w:hint="cs"/>
          <w:rtl/>
        </w:rPr>
        <w:t>,</w:t>
      </w:r>
      <w:r>
        <w:rPr>
          <w:rFonts w:hint="cs"/>
          <w:rtl/>
        </w:rPr>
        <w:t xml:space="preserve"> ולא יהיה מצב </w:t>
      </w:r>
      <w:bookmarkStart w:id="24840" w:name="_ETM_Q55_288545"/>
      <w:bookmarkEnd w:id="24840"/>
      <w:r>
        <w:rPr>
          <w:rFonts w:hint="cs"/>
          <w:rtl/>
        </w:rPr>
        <w:t>שבו יחליטו להתעלם מהמלצה שלהם</w:t>
      </w:r>
      <w:r w:rsidR="00677BBC">
        <w:rPr>
          <w:rFonts w:hint="cs"/>
          <w:rtl/>
        </w:rPr>
        <w:t>,</w:t>
      </w:r>
      <w:r>
        <w:rPr>
          <w:rFonts w:hint="cs"/>
          <w:rtl/>
        </w:rPr>
        <w:t xml:space="preserve"> וטוב שכך. </w:t>
      </w:r>
      <w:bookmarkStart w:id="24841" w:name="_ETM_Q55_290807"/>
      <w:bookmarkEnd w:id="24841"/>
    </w:p>
    <w:p w:rsidR="008C384D" w:rsidRDefault="008C384D" w:rsidP="00A32B7B">
      <w:pPr>
        <w:rPr>
          <w:rtl/>
        </w:rPr>
      </w:pPr>
      <w:bookmarkStart w:id="24842" w:name="_ETM_Q55_290880"/>
      <w:bookmarkEnd w:id="24842"/>
    </w:p>
    <w:p w:rsidR="008C384D" w:rsidRDefault="008C384D" w:rsidP="00677BBC">
      <w:pPr>
        <w:rPr>
          <w:rtl/>
        </w:rPr>
      </w:pPr>
      <w:bookmarkStart w:id="24843" w:name="_ETM_Q55_290935"/>
      <w:bookmarkStart w:id="24844" w:name="_ETM_Q55_291024"/>
      <w:bookmarkEnd w:id="24843"/>
      <w:bookmarkEnd w:id="24844"/>
      <w:r>
        <w:rPr>
          <w:rFonts w:hint="cs"/>
          <w:rtl/>
        </w:rPr>
        <w:t xml:space="preserve">עכשיו חשוב לומר – </w:t>
      </w:r>
      <w:bookmarkStart w:id="24845" w:name="_ETM_Q55_293002"/>
      <w:bookmarkEnd w:id="24845"/>
      <w:r>
        <w:rPr>
          <w:rFonts w:hint="cs"/>
          <w:rtl/>
        </w:rPr>
        <w:t xml:space="preserve">שלא ישתמע אחרת – </w:t>
      </w:r>
      <w:r w:rsidR="00677BBC">
        <w:rPr>
          <w:rFonts w:hint="cs"/>
          <w:rtl/>
        </w:rPr>
        <w:t>ש</w:t>
      </w:r>
      <w:r>
        <w:rPr>
          <w:rFonts w:hint="cs"/>
          <w:rtl/>
        </w:rPr>
        <w:t>אני לא מאשים בדבריי את השב"כ</w:t>
      </w:r>
      <w:r w:rsidR="00677BBC">
        <w:rPr>
          <w:rFonts w:hint="cs"/>
          <w:rtl/>
        </w:rPr>
        <w:t>,</w:t>
      </w:r>
      <w:r>
        <w:rPr>
          <w:rFonts w:hint="cs"/>
          <w:rtl/>
        </w:rPr>
        <w:t xml:space="preserve"> משתי </w:t>
      </w:r>
      <w:bookmarkStart w:id="24846" w:name="_ETM_Q55_295001"/>
      <w:bookmarkEnd w:id="24846"/>
      <w:r>
        <w:rPr>
          <w:rFonts w:hint="cs"/>
          <w:rtl/>
        </w:rPr>
        <w:t>סיבות: הראשונה היא שהתחקיר עדיין מתנהל</w:t>
      </w:r>
      <w:r w:rsidR="00677BBC">
        <w:rPr>
          <w:rFonts w:hint="cs"/>
          <w:rtl/>
        </w:rPr>
        <w:t>,</w:t>
      </w:r>
      <w:r>
        <w:rPr>
          <w:rFonts w:hint="cs"/>
          <w:rtl/>
        </w:rPr>
        <w:t xml:space="preserve"> וראוי שנגיע למסקנות ואחר כך</w:t>
      </w:r>
      <w:bookmarkStart w:id="24847" w:name="_ETM_Q55_301876"/>
      <w:bookmarkEnd w:id="24847"/>
      <w:r>
        <w:rPr>
          <w:rFonts w:hint="cs"/>
          <w:rtl/>
        </w:rPr>
        <w:t xml:space="preserve"> נסיק מסקנות. השב"כ מופקד על חקירת הפיגוע ומקיים את ה</w:t>
      </w:r>
      <w:bookmarkStart w:id="24848" w:name="_ETM_Q55_303548"/>
      <w:bookmarkEnd w:id="24848"/>
      <w:r>
        <w:rPr>
          <w:rFonts w:hint="cs"/>
          <w:rtl/>
        </w:rPr>
        <w:t xml:space="preserve">בדיקות שלו. הוא לא אחראי כלפיי מבחינה מיניסטריאלית – אני לא השר הממונה עליו – הוא כן אחראי כלפי המדינה וכלפי הכנסת להביא את </w:t>
      </w:r>
      <w:bookmarkStart w:id="24849" w:name="_ETM_Q55_310486"/>
      <w:bookmarkEnd w:id="24849"/>
      <w:r>
        <w:rPr>
          <w:rFonts w:hint="cs"/>
          <w:rtl/>
        </w:rPr>
        <w:t xml:space="preserve">המסקנות. כגוף מפקח אני מצפה שיעשה זאת. </w:t>
      </w:r>
    </w:p>
    <w:p w:rsidR="008C384D" w:rsidRDefault="008C384D" w:rsidP="00A32B7B">
      <w:pPr>
        <w:rPr>
          <w:rtl/>
        </w:rPr>
      </w:pPr>
      <w:bookmarkStart w:id="24850" w:name="_ETM_Q55_320755"/>
      <w:bookmarkStart w:id="24851" w:name="_ETM_Q55_320872"/>
      <w:bookmarkEnd w:id="24850"/>
      <w:bookmarkEnd w:id="24851"/>
    </w:p>
    <w:p w:rsidR="008C384D" w:rsidRDefault="008C384D" w:rsidP="00677BBC">
      <w:pPr>
        <w:rPr>
          <w:rtl/>
        </w:rPr>
      </w:pPr>
      <w:bookmarkStart w:id="24852" w:name="_ETM_Q55_320906"/>
      <w:bookmarkStart w:id="24853" w:name="_ETM_Q55_320997"/>
      <w:bookmarkEnd w:id="24852"/>
      <w:bookmarkEnd w:id="24853"/>
      <w:r>
        <w:rPr>
          <w:rFonts w:hint="cs"/>
          <w:rtl/>
        </w:rPr>
        <w:t xml:space="preserve">סיבה שנייה </w:t>
      </w:r>
      <w:r w:rsidR="00677BBC">
        <w:rPr>
          <w:rFonts w:hint="eastAsia"/>
          <w:rtl/>
        </w:rPr>
        <w:t xml:space="preserve">– </w:t>
      </w:r>
      <w:r>
        <w:rPr>
          <w:rFonts w:hint="cs"/>
          <w:rtl/>
        </w:rPr>
        <w:t xml:space="preserve">שגם </w:t>
      </w:r>
      <w:bookmarkStart w:id="24854" w:name="_ETM_Q55_323090"/>
      <w:bookmarkEnd w:id="24854"/>
      <w:r>
        <w:rPr>
          <w:rFonts w:hint="cs"/>
          <w:rtl/>
        </w:rPr>
        <w:t xml:space="preserve">שב"כ וגם כנסת יצטרכו לבחון היטב שכנראה אי-אפשר להשיג </w:t>
      </w:r>
      <w:bookmarkStart w:id="24855" w:name="_ETM_Q55_326282"/>
      <w:bookmarkEnd w:id="24855"/>
      <w:r>
        <w:rPr>
          <w:rFonts w:hint="cs"/>
          <w:rtl/>
        </w:rPr>
        <w:t xml:space="preserve">100% ביטחון ו-0% טעות. ייתכן שנהלים צריכים להשתנות, </w:t>
      </w:r>
      <w:bookmarkStart w:id="24856" w:name="_ETM_Q55_331577"/>
      <w:bookmarkEnd w:id="24856"/>
      <w:r>
        <w:rPr>
          <w:rFonts w:hint="cs"/>
          <w:rtl/>
        </w:rPr>
        <w:t xml:space="preserve">ואולי נכון להחמיר ושגם שב"כ יחמיר את הבדיקה, אבל ברור </w:t>
      </w:r>
      <w:bookmarkStart w:id="24857" w:name="_ETM_Q55_330957"/>
      <w:bookmarkEnd w:id="24857"/>
      <w:r>
        <w:rPr>
          <w:rFonts w:hint="cs"/>
          <w:rtl/>
        </w:rPr>
        <w:t>שאין בכוונתו לסרב לכניסה של אלפי תיירים</w:t>
      </w:r>
      <w:bookmarkStart w:id="24858" w:name="_ETM_Q55_338156"/>
      <w:bookmarkEnd w:id="24858"/>
      <w:r w:rsidRPr="00D470A1">
        <w:rPr>
          <w:rFonts w:hint="cs"/>
          <w:rtl/>
        </w:rPr>
        <w:t xml:space="preserve"> </w:t>
      </w:r>
      <w:r>
        <w:rPr>
          <w:rFonts w:hint="cs"/>
          <w:rtl/>
        </w:rPr>
        <w:t>או עשרות אלפי תיירים</w:t>
      </w:r>
      <w:r w:rsidR="00677BBC">
        <w:rPr>
          <w:rFonts w:hint="cs"/>
          <w:rtl/>
        </w:rPr>
        <w:t>,</w:t>
      </w:r>
      <w:r>
        <w:rPr>
          <w:rFonts w:hint="cs"/>
          <w:rtl/>
        </w:rPr>
        <w:t xml:space="preserve"> ואין היגיון בכך</w:t>
      </w:r>
      <w:r w:rsidR="00677BBC">
        <w:rPr>
          <w:rFonts w:hint="cs"/>
          <w:rtl/>
        </w:rPr>
        <w:t>,</w:t>
      </w:r>
      <w:r w:rsidR="00E30D80">
        <w:rPr>
          <w:rFonts w:hint="cs"/>
          <w:rtl/>
        </w:rPr>
        <w:t xml:space="preserve"> </w:t>
      </w:r>
      <w:r>
        <w:rPr>
          <w:rFonts w:hint="cs"/>
          <w:rtl/>
        </w:rPr>
        <w:t xml:space="preserve">בשל מחבל, שניים או </w:t>
      </w:r>
      <w:bookmarkStart w:id="24859" w:name="_ETM_Q55_341015"/>
      <w:bookmarkEnd w:id="24859"/>
      <w:r>
        <w:rPr>
          <w:rFonts w:hint="cs"/>
          <w:rtl/>
        </w:rPr>
        <w:t xml:space="preserve">שלושה שמגיעים בשנה. המשמעות של 100% ביטחון תהיה מניעת כניסה המונית, וזה בלתי אפשרי ולא רצוי מהרבה בחינות. </w:t>
      </w:r>
      <w:bookmarkStart w:id="24860" w:name="_ETM_Q55_345996"/>
      <w:bookmarkStart w:id="24861" w:name="_ETM_Q55_346022"/>
      <w:bookmarkEnd w:id="24860"/>
      <w:bookmarkEnd w:id="24861"/>
      <w:r>
        <w:rPr>
          <w:rFonts w:hint="cs"/>
          <w:rtl/>
        </w:rPr>
        <w:t xml:space="preserve">בסוף </w:t>
      </w:r>
      <w:bookmarkStart w:id="24862" w:name="_ETM_Q55_346934"/>
      <w:bookmarkEnd w:id="24862"/>
      <w:r>
        <w:rPr>
          <w:rFonts w:hint="cs"/>
          <w:rtl/>
        </w:rPr>
        <w:t xml:space="preserve">נקבעים נהלים ותבחינים כדי לבדוק מי יותר מסוכן מבחינה הסתברותית, וזה אף פעם לא ודאי, זה אף פעם לא נותן 100% תוצאות מדויקות. אין ספק שיש מי שנמנעה כניסתו </w:t>
      </w:r>
      <w:bookmarkStart w:id="24863" w:name="_ETM_Q55_361393"/>
      <w:bookmarkEnd w:id="24863"/>
      <w:r>
        <w:rPr>
          <w:rFonts w:hint="cs"/>
          <w:rtl/>
        </w:rPr>
        <w:t>למרות שלא התכוון לבצע פיגוע ולא היה מבצע פיגוע. מאידך גיסא,</w:t>
      </w:r>
      <w:bookmarkStart w:id="24864" w:name="_ETM_Q55_365101"/>
      <w:bookmarkEnd w:id="24864"/>
      <w:r w:rsidR="00677BBC">
        <w:rPr>
          <w:rFonts w:hint="cs"/>
          <w:rtl/>
        </w:rPr>
        <w:t xml:space="preserve"> התוצאה הנגדית היותר-</w:t>
      </w:r>
      <w:r>
        <w:rPr>
          <w:rFonts w:hint="cs"/>
          <w:rtl/>
        </w:rPr>
        <w:t xml:space="preserve">מצערת היא מקרה של מישהו שאושרה כניסתו </w:t>
      </w:r>
      <w:bookmarkStart w:id="24865" w:name="_ETM_Q55_370949"/>
      <w:bookmarkEnd w:id="24865"/>
      <w:r>
        <w:rPr>
          <w:rFonts w:hint="cs"/>
          <w:rtl/>
        </w:rPr>
        <w:t xml:space="preserve">וכן בוצע פיגוע. </w:t>
      </w:r>
    </w:p>
    <w:p w:rsidR="008C384D" w:rsidRDefault="008C384D" w:rsidP="00A32B7B">
      <w:pPr>
        <w:rPr>
          <w:rtl/>
        </w:rPr>
      </w:pPr>
    </w:p>
    <w:p w:rsidR="008C384D" w:rsidRDefault="008C384D" w:rsidP="00677BBC">
      <w:pPr>
        <w:rPr>
          <w:rtl/>
        </w:rPr>
      </w:pPr>
      <w:r>
        <w:rPr>
          <w:rFonts w:hint="cs"/>
          <w:rtl/>
        </w:rPr>
        <w:t>השב"כ חייב לתחקר את עצמו</w:t>
      </w:r>
      <w:r w:rsidR="00677BBC">
        <w:rPr>
          <w:rFonts w:hint="cs"/>
          <w:rtl/>
        </w:rPr>
        <w:t>,</w:t>
      </w:r>
      <w:r>
        <w:rPr>
          <w:rFonts w:hint="cs"/>
          <w:rtl/>
        </w:rPr>
        <w:t xml:space="preserve"> והוא מתחקר </w:t>
      </w:r>
      <w:bookmarkStart w:id="24866" w:name="_ETM_Q55_375516"/>
      <w:bookmarkEnd w:id="24866"/>
      <w:r>
        <w:rPr>
          <w:rFonts w:hint="cs"/>
          <w:rtl/>
        </w:rPr>
        <w:t>את עצמו</w:t>
      </w:r>
      <w:r w:rsidR="00677BBC">
        <w:rPr>
          <w:rFonts w:hint="cs"/>
          <w:rtl/>
        </w:rPr>
        <w:t>,</w:t>
      </w:r>
      <w:r>
        <w:rPr>
          <w:rFonts w:hint="cs"/>
          <w:rtl/>
        </w:rPr>
        <w:t xml:space="preserve"> ממה שנמסר לי. הוא יהיה חייב להעביר מסקנות </w:t>
      </w:r>
      <w:bookmarkStart w:id="24867" w:name="_ETM_Q55_377459"/>
      <w:bookmarkEnd w:id="24867"/>
      <w:r>
        <w:rPr>
          <w:rFonts w:hint="cs"/>
          <w:rtl/>
        </w:rPr>
        <w:t xml:space="preserve">גם במסגרת דיון חסוי באחת מוועדות הכנסת. לצד זאת, אני </w:t>
      </w:r>
      <w:bookmarkStart w:id="24868" w:name="_ETM_Q55_383263"/>
      <w:bookmarkEnd w:id="24868"/>
      <w:r>
        <w:rPr>
          <w:rFonts w:hint="cs"/>
          <w:rtl/>
        </w:rPr>
        <w:t xml:space="preserve">אומר שמי שמצפה לטיפול פלא שימנע כל טעות בעתיד, תקוותו תתבדה. פתרונות פלא לא קיימים. </w:t>
      </w:r>
    </w:p>
    <w:p w:rsidR="008C384D" w:rsidRDefault="008C384D" w:rsidP="00A32B7B">
      <w:pPr>
        <w:rPr>
          <w:rtl/>
        </w:rPr>
      </w:pPr>
      <w:bookmarkStart w:id="24869" w:name="_ETM_Q55_389589"/>
      <w:bookmarkStart w:id="24870" w:name="_ETM_Q55_389694"/>
      <w:bookmarkEnd w:id="24869"/>
      <w:bookmarkEnd w:id="24870"/>
    </w:p>
    <w:p w:rsidR="008C384D" w:rsidRDefault="008C384D" w:rsidP="00677BBC">
      <w:pPr>
        <w:rPr>
          <w:rtl/>
        </w:rPr>
      </w:pPr>
      <w:bookmarkStart w:id="24871" w:name="_ETM_Q55_389733"/>
      <w:bookmarkStart w:id="24872" w:name="_ETM_Q55_389837"/>
      <w:bookmarkEnd w:id="24871"/>
      <w:bookmarkEnd w:id="24872"/>
      <w:r>
        <w:rPr>
          <w:rFonts w:hint="cs"/>
          <w:rtl/>
        </w:rPr>
        <w:t>אסיים את דבריי כפי שהתחלתי: הנושא חייב להיבחן</w:t>
      </w:r>
      <w:r w:rsidR="00677BBC">
        <w:rPr>
          <w:rFonts w:hint="cs"/>
          <w:rtl/>
        </w:rPr>
        <w:t>.</w:t>
      </w:r>
      <w:r>
        <w:rPr>
          <w:rFonts w:hint="cs"/>
          <w:rtl/>
        </w:rPr>
        <w:t xml:space="preserve"> הדיון במליאה חשוב. הדיונים בוועדות הכנסת חשובים</w:t>
      </w:r>
      <w:bookmarkStart w:id="24873" w:name="_ETM_Q55_397316"/>
      <w:bookmarkEnd w:id="24873"/>
      <w:r>
        <w:rPr>
          <w:rFonts w:hint="cs"/>
          <w:rtl/>
        </w:rPr>
        <w:t xml:space="preserve"> יותר. התחקירים לא הסתיימו, אין לנו אותם</w:t>
      </w:r>
      <w:r w:rsidR="00677BBC">
        <w:rPr>
          <w:rFonts w:hint="cs"/>
          <w:rtl/>
        </w:rPr>
        <w:t>,</w:t>
      </w:r>
      <w:r>
        <w:rPr>
          <w:rFonts w:hint="cs"/>
          <w:rtl/>
        </w:rPr>
        <w:t xml:space="preserve"> וכשיהיו</w:t>
      </w:r>
      <w:r w:rsidR="00677BBC">
        <w:rPr>
          <w:rFonts w:hint="cs"/>
          <w:rtl/>
        </w:rPr>
        <w:t>,</w:t>
      </w:r>
      <w:r>
        <w:rPr>
          <w:rFonts w:hint="cs"/>
          <w:rtl/>
        </w:rPr>
        <w:t xml:space="preserve"> </w:t>
      </w:r>
      <w:bookmarkStart w:id="24874" w:name="_ETM_Q55_399112"/>
      <w:bookmarkEnd w:id="24874"/>
      <w:r>
        <w:rPr>
          <w:rFonts w:hint="cs"/>
          <w:rtl/>
        </w:rPr>
        <w:t xml:space="preserve">הם יונחו על שולחן הוועדה הרלוונטית בכנסת. תודה רבה. </w:t>
      </w:r>
    </w:p>
    <w:p w:rsidR="008C384D" w:rsidRDefault="008C384D" w:rsidP="00A32B7B">
      <w:pPr>
        <w:rPr>
          <w:rtl/>
        </w:rPr>
      </w:pPr>
    </w:p>
    <w:p w:rsidR="008C384D" w:rsidRDefault="00FA6520" w:rsidP="00FA6520">
      <w:pPr>
        <w:pStyle w:val="af8"/>
        <w:rPr>
          <w:rtl/>
        </w:rPr>
      </w:pPr>
      <w:bookmarkStart w:id="24875" w:name="ET_yor_6490_1381"/>
      <w:r w:rsidRPr="00FA6520">
        <w:rPr>
          <w:rStyle w:val="TagStyle"/>
          <w:rtl/>
        </w:rPr>
        <w:t xml:space="preserve"> &lt;&lt; יור &gt;&gt;</w:t>
      </w:r>
      <w:r w:rsidR="003A1F77" w:rsidRPr="003A1F77">
        <w:rPr>
          <w:rtl/>
        </w:rPr>
        <w:t>הי</w:t>
      </w:r>
      <w:r w:rsidR="008C384D">
        <w:rPr>
          <w:rtl/>
        </w:rPr>
        <w:t>ו"ר ניסים ואטורי:</w:t>
      </w:r>
      <w:r w:rsidR="008C384D" w:rsidRPr="007928E0">
        <w:rPr>
          <w:rtl/>
        </w:rPr>
        <w:t xml:space="preserve"> </w:t>
      </w:r>
      <w:r w:rsidRPr="00FA6520">
        <w:rPr>
          <w:rStyle w:val="TagStyle"/>
          <w:rtl/>
        </w:rPr>
        <w:t>&lt;&lt; יור &gt;&gt;</w:t>
      </w:r>
      <w:bookmarkEnd w:id="24875"/>
      <w:r w:rsidRPr="00FA6520">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תודה רבה. </w:t>
      </w:r>
    </w:p>
    <w:p w:rsidR="008C384D" w:rsidRDefault="008C384D" w:rsidP="00A32B7B">
      <w:pPr>
        <w:rPr>
          <w:rtl/>
        </w:rPr>
      </w:pPr>
    </w:p>
    <w:p w:rsidR="008C384D" w:rsidRDefault="008C384D" w:rsidP="00A91E73">
      <w:pPr>
        <w:pStyle w:val="-"/>
        <w:rPr>
          <w:rtl/>
        </w:rPr>
      </w:pPr>
      <w:bookmarkStart w:id="24876" w:name="ET_speakercontinue_6462_5"/>
      <w:r w:rsidRPr="00A91E73">
        <w:rPr>
          <w:rStyle w:val="TagStyle"/>
          <w:rtl/>
        </w:rPr>
        <w:t xml:space="preserve"> &lt;&lt; דובר_המשך &gt;&gt;</w:t>
      </w:r>
      <w:r w:rsidR="003A1F77" w:rsidRPr="003A1F77">
        <w:rPr>
          <w:rtl/>
        </w:rPr>
        <w:t>שר</w:t>
      </w:r>
      <w:r>
        <w:rPr>
          <w:rtl/>
        </w:rPr>
        <w:t xml:space="preserve"> התפוצות והמאבק באנטישמיות עמיחי שיקלי:</w:t>
      </w:r>
      <w:r w:rsidRPr="007928E0">
        <w:rPr>
          <w:rtl/>
        </w:rPr>
        <w:t xml:space="preserve"> </w:t>
      </w:r>
      <w:r w:rsidRPr="00A91E73">
        <w:rPr>
          <w:rStyle w:val="TagStyle"/>
          <w:rtl/>
        </w:rPr>
        <w:t>&lt;&lt; דובר_המשך &gt;&gt;</w:t>
      </w:r>
      <w:r>
        <w:rPr>
          <w:rtl/>
        </w:rPr>
        <w:t xml:space="preserve"> </w:t>
      </w:r>
      <w:bookmarkEnd w:id="24876"/>
    </w:p>
    <w:p w:rsidR="008C384D" w:rsidRDefault="008C384D" w:rsidP="00A32B7B">
      <w:pPr>
        <w:rPr>
          <w:rtl/>
        </w:rPr>
      </w:pPr>
    </w:p>
    <w:p w:rsidR="008C384D" w:rsidRDefault="008C384D" w:rsidP="00677BBC">
      <w:pPr>
        <w:rPr>
          <w:rtl/>
        </w:rPr>
      </w:pPr>
      <w:r>
        <w:rPr>
          <w:rFonts w:hint="cs"/>
          <w:rtl/>
        </w:rPr>
        <w:t xml:space="preserve">אני רק מוסיף מילה כשר התפוצות. </w:t>
      </w:r>
      <w:bookmarkStart w:id="24877" w:name="_ETM_Q55_408556"/>
      <w:bookmarkEnd w:id="24877"/>
      <w:r>
        <w:rPr>
          <w:rFonts w:hint="cs"/>
          <w:rtl/>
        </w:rPr>
        <w:t xml:space="preserve">התחלנו השבוע </w:t>
      </w:r>
      <w:r>
        <w:rPr>
          <w:rtl/>
        </w:rPr>
        <w:t>–</w:t>
      </w:r>
      <w:r>
        <w:rPr>
          <w:rFonts w:hint="cs"/>
          <w:rtl/>
        </w:rPr>
        <w:t xml:space="preserve"> חבר הכנסת עמית הלוי היה מעורב בניסוח ההחלטה </w:t>
      </w:r>
      <w:r>
        <w:rPr>
          <w:rtl/>
        </w:rPr>
        <w:t>–</w:t>
      </w:r>
      <w:r>
        <w:rPr>
          <w:rFonts w:hint="cs"/>
          <w:rtl/>
        </w:rPr>
        <w:t xml:space="preserve"> את הוועדה המשולבת לבחינת כניסתם של אנשים שמגיעים </w:t>
      </w:r>
      <w:bookmarkStart w:id="24878" w:name="_ETM_Q55_420772"/>
      <w:bookmarkEnd w:id="24878"/>
      <w:r>
        <w:rPr>
          <w:rFonts w:hint="cs"/>
          <w:rtl/>
        </w:rPr>
        <w:t xml:space="preserve">לפה על תקן של ארגוני סיוע. הרבה פעמים אנחנו מוצאים שתחת כסות הומניטרית, הארגונים האלה בעצם מבצעים פעילות שהיא פעילות </w:t>
      </w:r>
      <w:bookmarkStart w:id="24879" w:name="_ETM_Q55_434228"/>
      <w:bookmarkEnd w:id="24879"/>
      <w:r>
        <w:rPr>
          <w:rFonts w:hint="cs"/>
          <w:rtl/>
        </w:rPr>
        <w:t xml:space="preserve">שיכולה אפילו להתכתב עם פעילות </w:t>
      </w:r>
      <w:proofErr w:type="spellStart"/>
      <w:r>
        <w:rPr>
          <w:rFonts w:hint="cs"/>
          <w:rtl/>
        </w:rPr>
        <w:t>פח"עית</w:t>
      </w:r>
      <w:proofErr w:type="spellEnd"/>
      <w:r w:rsidR="00677BBC">
        <w:rPr>
          <w:rFonts w:hint="cs"/>
          <w:rtl/>
        </w:rPr>
        <w:t>,</w:t>
      </w:r>
      <w:r>
        <w:rPr>
          <w:rFonts w:hint="cs"/>
          <w:rtl/>
        </w:rPr>
        <w:t xml:space="preserve"> פעילות של הטרדה ושל </w:t>
      </w:r>
      <w:bookmarkStart w:id="24880" w:name="_ETM_Q55_439421"/>
      <w:bookmarkEnd w:id="24880"/>
      <w:r>
        <w:rPr>
          <w:rFonts w:hint="cs"/>
          <w:rtl/>
        </w:rPr>
        <w:t xml:space="preserve">פגיעה במתיישבים ובחיילים וכדומה. גם זה חלק </w:t>
      </w:r>
      <w:bookmarkStart w:id="24881" w:name="_ETM_Q55_444027"/>
      <w:bookmarkEnd w:id="24881"/>
      <w:r>
        <w:rPr>
          <w:rFonts w:hint="cs"/>
          <w:rtl/>
        </w:rPr>
        <w:t xml:space="preserve">מאותה סוגיה רחבה וחשובה של מדיניות הכניסה לארץ. תודה רבה. </w:t>
      </w:r>
    </w:p>
    <w:p w:rsidR="008C384D" w:rsidRDefault="008C384D" w:rsidP="00A32B7B">
      <w:pPr>
        <w:rPr>
          <w:rtl/>
        </w:rPr>
      </w:pPr>
    </w:p>
    <w:p w:rsidR="008C384D" w:rsidRDefault="00FA6520" w:rsidP="00FA6520">
      <w:pPr>
        <w:pStyle w:val="af8"/>
        <w:rPr>
          <w:rtl/>
        </w:rPr>
      </w:pPr>
      <w:bookmarkStart w:id="24882" w:name="ET_yor_6490_1382"/>
      <w:r w:rsidRPr="00FA6520">
        <w:rPr>
          <w:rStyle w:val="TagStyle"/>
          <w:rtl/>
        </w:rPr>
        <w:t xml:space="preserve"> &lt;&lt; יור &gt;&gt;</w:t>
      </w:r>
      <w:r w:rsidR="003A1F77" w:rsidRPr="003A1F77">
        <w:rPr>
          <w:rtl/>
        </w:rPr>
        <w:t>הי</w:t>
      </w:r>
      <w:r w:rsidR="008C384D">
        <w:rPr>
          <w:rtl/>
        </w:rPr>
        <w:t>ו"ר ניסים ואטורי:</w:t>
      </w:r>
      <w:r w:rsidR="008C384D" w:rsidRPr="007928E0">
        <w:rPr>
          <w:rtl/>
        </w:rPr>
        <w:t xml:space="preserve"> </w:t>
      </w:r>
      <w:r w:rsidRPr="00FA6520">
        <w:rPr>
          <w:rStyle w:val="TagStyle"/>
          <w:rtl/>
        </w:rPr>
        <w:t>&lt;&lt; יור &gt;&gt;</w:t>
      </w:r>
      <w:bookmarkEnd w:id="24882"/>
      <w:r w:rsidRPr="00FA6520">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תודה רבה. </w:t>
      </w:r>
      <w:bookmarkStart w:id="24883" w:name="_ETM_Q55_455808"/>
      <w:bookmarkEnd w:id="24883"/>
    </w:p>
    <w:p w:rsidR="008C384D" w:rsidRDefault="008C384D" w:rsidP="00A32B7B">
      <w:pPr>
        <w:rPr>
          <w:rtl/>
        </w:rPr>
      </w:pPr>
      <w:bookmarkStart w:id="24884" w:name="_ETM_Q55_455882"/>
      <w:bookmarkEnd w:id="24884"/>
    </w:p>
    <w:p w:rsidR="008C384D" w:rsidRDefault="00FA6520" w:rsidP="00FA6520">
      <w:pPr>
        <w:pStyle w:val="af7"/>
        <w:rPr>
          <w:rtl/>
        </w:rPr>
      </w:pPr>
      <w:bookmarkStart w:id="24885" w:name="ET_interruption_6164_1383"/>
      <w:r w:rsidRPr="00FA6520">
        <w:rPr>
          <w:rStyle w:val="TagStyle"/>
          <w:rtl/>
        </w:rPr>
        <w:t xml:space="preserve"> &lt;&lt; קריאה &gt;&gt;</w:t>
      </w:r>
      <w:r w:rsidR="008C384D">
        <w:rPr>
          <w:rtl/>
        </w:rPr>
        <w:t>עמית הלוי (הליכוד):</w:t>
      </w:r>
      <w:r w:rsidR="008C384D" w:rsidRPr="001E0AD8">
        <w:rPr>
          <w:rtl/>
        </w:rPr>
        <w:t xml:space="preserve"> </w:t>
      </w:r>
      <w:r w:rsidRPr="00FA6520">
        <w:rPr>
          <w:rStyle w:val="TagStyle"/>
          <w:rtl/>
        </w:rPr>
        <w:t>&lt;&lt; קריאה &gt;&gt;</w:t>
      </w:r>
      <w:bookmarkEnd w:id="24885"/>
      <w:r w:rsidRPr="00FA6520">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4886" w:name="_ETM_Q55_460537"/>
      <w:bookmarkStart w:id="24887" w:name="_ETM_Q55_460784"/>
      <w:bookmarkStart w:id="24888" w:name="_ETM_Q55_460845"/>
      <w:bookmarkEnd w:id="24886"/>
      <w:bookmarkEnd w:id="24887"/>
      <w:bookmarkEnd w:id="24888"/>
      <w:r>
        <w:rPr>
          <w:rFonts w:hint="cs"/>
          <w:rtl/>
        </w:rPr>
        <w:t xml:space="preserve">ועדה לביטחון לאומי. </w:t>
      </w:r>
    </w:p>
    <w:p w:rsidR="008C384D" w:rsidRDefault="008C384D" w:rsidP="00A32B7B">
      <w:pPr>
        <w:rPr>
          <w:rtl/>
        </w:rPr>
      </w:pPr>
    </w:p>
    <w:p w:rsidR="008C384D" w:rsidRDefault="00FA6520" w:rsidP="00FA6520">
      <w:pPr>
        <w:pStyle w:val="af8"/>
        <w:rPr>
          <w:rtl/>
        </w:rPr>
      </w:pPr>
      <w:bookmarkStart w:id="24889" w:name="ET_yor_6490_1384"/>
      <w:r w:rsidRPr="00FA6520">
        <w:rPr>
          <w:rStyle w:val="TagStyle"/>
          <w:rtl/>
        </w:rPr>
        <w:t xml:space="preserve"> &lt;&lt; יור &gt;&gt;</w:t>
      </w:r>
      <w:r w:rsidR="008C384D">
        <w:rPr>
          <w:rtl/>
        </w:rPr>
        <w:t>היו"ר ניסים ואטורי:</w:t>
      </w:r>
      <w:r w:rsidR="008C384D" w:rsidRPr="001E0AD8">
        <w:rPr>
          <w:rtl/>
        </w:rPr>
        <w:t xml:space="preserve"> </w:t>
      </w:r>
      <w:r w:rsidRPr="00FA6520">
        <w:rPr>
          <w:rStyle w:val="TagStyle"/>
          <w:rtl/>
        </w:rPr>
        <w:t>&lt;&lt; יור &gt;&gt;</w:t>
      </w:r>
      <w:bookmarkEnd w:id="24889"/>
      <w:r w:rsidRPr="00FA6520">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4890" w:name="_ETM_Q55_456176"/>
      <w:bookmarkStart w:id="24891" w:name="_ETM_Q55_456239"/>
      <w:bookmarkEnd w:id="24890"/>
      <w:bookmarkEnd w:id="24891"/>
      <w:r>
        <w:rPr>
          <w:rFonts w:hint="cs"/>
          <w:rtl/>
        </w:rPr>
        <w:t xml:space="preserve">אנחנו נצביע על ההחלטה להעביר את זה לוועדה לביטחון לאומי. הצבעה. </w:t>
      </w:r>
    </w:p>
    <w:p w:rsidR="008C384D" w:rsidRDefault="008C384D" w:rsidP="00A32B7B">
      <w:pPr>
        <w:keepNext/>
        <w:rPr>
          <w:rtl/>
        </w:rPr>
      </w:pPr>
    </w:p>
    <w:p w:rsidR="008C384D" w:rsidRDefault="008C384D" w:rsidP="00FA6520">
      <w:pPr>
        <w:pStyle w:val="af3"/>
        <w:rPr>
          <w:rtl/>
        </w:rPr>
      </w:pPr>
      <w:r>
        <w:rPr>
          <w:rtl/>
        </w:rPr>
        <w:t>הצבעה מס'</w:t>
      </w:r>
      <w:r>
        <w:rPr>
          <w:rFonts w:hint="cs"/>
          <w:rtl/>
        </w:rPr>
        <w:t xml:space="preserve"> 17</w:t>
      </w:r>
    </w:p>
    <w:p w:rsidR="008C384D" w:rsidRDefault="008C384D" w:rsidP="00A32B7B">
      <w:pPr>
        <w:pStyle w:val="af6"/>
        <w:keepNext/>
        <w:rPr>
          <w:rtl/>
        </w:rPr>
      </w:pPr>
    </w:p>
    <w:p w:rsidR="008C384D" w:rsidRDefault="008C384D" w:rsidP="00FA6520">
      <w:pPr>
        <w:pStyle w:val="--"/>
        <w:rPr>
          <w:rtl/>
        </w:rPr>
      </w:pPr>
      <w:r>
        <w:rPr>
          <w:rtl/>
        </w:rPr>
        <w:t xml:space="preserve">בעד </w:t>
      </w:r>
      <w:r>
        <w:rPr>
          <w:rFonts w:hint="cs"/>
          <w:rtl/>
        </w:rPr>
        <w:t>ההצעה ל</w:t>
      </w:r>
      <w:r w:rsidR="00FF29D6">
        <w:rPr>
          <w:rFonts w:hint="cs"/>
          <w:rtl/>
        </w:rPr>
        <w:t xml:space="preserve">העביר את הנושא לוועדה </w:t>
      </w:r>
      <w:r>
        <w:rPr>
          <w:rtl/>
        </w:rPr>
        <w:t xml:space="preserve">– </w:t>
      </w:r>
      <w:r>
        <w:rPr>
          <w:rFonts w:hint="cs"/>
          <w:rtl/>
        </w:rPr>
        <w:t>9</w:t>
      </w:r>
    </w:p>
    <w:p w:rsidR="008C384D" w:rsidRDefault="008C384D" w:rsidP="00FA6520">
      <w:pPr>
        <w:pStyle w:val="--"/>
        <w:rPr>
          <w:rtl/>
        </w:rPr>
      </w:pPr>
      <w:r>
        <w:rPr>
          <w:rtl/>
        </w:rPr>
        <w:t xml:space="preserve">נגד – </w:t>
      </w:r>
      <w:r>
        <w:rPr>
          <w:rFonts w:hint="cs"/>
          <w:rtl/>
        </w:rPr>
        <w:t>אין</w:t>
      </w:r>
    </w:p>
    <w:p w:rsidR="008C384D" w:rsidRDefault="008C384D" w:rsidP="00FA6520">
      <w:pPr>
        <w:pStyle w:val="--"/>
        <w:rPr>
          <w:rtl/>
        </w:rPr>
      </w:pPr>
      <w:r>
        <w:rPr>
          <w:rtl/>
        </w:rPr>
        <w:t xml:space="preserve">נמנעים – </w:t>
      </w:r>
      <w:r>
        <w:rPr>
          <w:rFonts w:hint="cs"/>
          <w:rtl/>
        </w:rPr>
        <w:t>אין</w:t>
      </w:r>
    </w:p>
    <w:p w:rsidR="008C384D" w:rsidRPr="001E0AD8" w:rsidRDefault="008C384D" w:rsidP="00FA6520">
      <w:pPr>
        <w:pStyle w:val="af4"/>
        <w:rPr>
          <w:rtl/>
        </w:rPr>
      </w:pPr>
      <w:r>
        <w:rPr>
          <w:rFonts w:hint="cs"/>
          <w:rtl/>
        </w:rPr>
        <w:t>ההצעה ל</w:t>
      </w:r>
      <w:r w:rsidR="00FF29D6">
        <w:rPr>
          <w:rFonts w:hint="cs"/>
          <w:rtl/>
        </w:rPr>
        <w:t xml:space="preserve">העביר את הנושא לוועדה </w:t>
      </w:r>
      <w:r>
        <w:rPr>
          <w:rFonts w:hint="cs"/>
          <w:rtl/>
        </w:rPr>
        <w:t>נתקבלה.</w:t>
      </w:r>
    </w:p>
    <w:p w:rsidR="008C384D" w:rsidRDefault="008C384D" w:rsidP="00A32B7B">
      <w:pPr>
        <w:rPr>
          <w:rtl/>
        </w:rPr>
      </w:pPr>
    </w:p>
    <w:p w:rsidR="008C384D" w:rsidRDefault="00FA6520" w:rsidP="00FA6520">
      <w:pPr>
        <w:pStyle w:val="af8"/>
        <w:rPr>
          <w:rtl/>
        </w:rPr>
      </w:pPr>
      <w:bookmarkStart w:id="24892" w:name="ET_yor_6490_1363"/>
      <w:r w:rsidRPr="00FA6520">
        <w:rPr>
          <w:rStyle w:val="TagStyle"/>
          <w:rtl/>
        </w:rPr>
        <w:t xml:space="preserve"> &lt;&lt; יור &gt;&gt;</w:t>
      </w:r>
      <w:r w:rsidR="008C384D">
        <w:rPr>
          <w:rtl/>
        </w:rPr>
        <w:t>היו"ר ניסים ואטורי:</w:t>
      </w:r>
      <w:r w:rsidR="008C384D" w:rsidRPr="001E0AD8">
        <w:rPr>
          <w:rtl/>
        </w:rPr>
        <w:t xml:space="preserve"> </w:t>
      </w:r>
      <w:r w:rsidRPr="00FA6520">
        <w:rPr>
          <w:rStyle w:val="TagStyle"/>
          <w:rtl/>
        </w:rPr>
        <w:t>&lt;&lt; יור &gt;&gt;</w:t>
      </w:r>
      <w:bookmarkEnd w:id="24892"/>
      <w:r w:rsidRPr="00FA6520">
        <w:rPr>
          <w:rStyle w:val="TagStyle"/>
          <w:rtl/>
        </w:rPr>
        <w:t xml:space="preserve"> </w:t>
      </w:r>
      <w:r w:rsidR="008C384D">
        <w:rPr>
          <w:rtl/>
        </w:rPr>
        <w:t xml:space="preserve"> </w:t>
      </w:r>
    </w:p>
    <w:p w:rsidR="008C384D" w:rsidRDefault="008C384D" w:rsidP="00A32B7B">
      <w:pPr>
        <w:rPr>
          <w:rtl/>
        </w:rPr>
      </w:pPr>
    </w:p>
    <w:p w:rsidR="008C384D" w:rsidRDefault="008C384D" w:rsidP="00FF29D6">
      <w:pPr>
        <w:rPr>
          <w:rtl/>
        </w:rPr>
      </w:pPr>
      <w:r>
        <w:rPr>
          <w:rFonts w:hint="cs"/>
          <w:rtl/>
        </w:rPr>
        <w:t xml:space="preserve">בעד </w:t>
      </w:r>
      <w:r>
        <w:rPr>
          <w:rFonts w:hint="eastAsia"/>
          <w:rtl/>
        </w:rPr>
        <w:t>–</w:t>
      </w:r>
      <w:r>
        <w:rPr>
          <w:rFonts w:hint="cs"/>
          <w:rtl/>
        </w:rPr>
        <w:t xml:space="preserve"> </w:t>
      </w:r>
      <w:r w:rsidR="00FF29D6">
        <w:rPr>
          <w:rFonts w:hint="cs"/>
          <w:rtl/>
        </w:rPr>
        <w:t>תשעה</w:t>
      </w:r>
      <w:r>
        <w:rPr>
          <w:rFonts w:hint="cs"/>
          <w:rtl/>
        </w:rPr>
        <w:t xml:space="preserve">, </w:t>
      </w:r>
      <w:bookmarkStart w:id="24893" w:name="_ETM_Q55_482788"/>
      <w:bookmarkEnd w:id="24893"/>
      <w:r>
        <w:rPr>
          <w:rFonts w:hint="cs"/>
          <w:rtl/>
        </w:rPr>
        <w:t xml:space="preserve">אין מתנגדים. אני קובע כי ההצעה תעבור לדיון בוועדה לביטחון לאומי. </w:t>
      </w:r>
    </w:p>
    <w:p w:rsidR="00FF29D6" w:rsidRDefault="00FF29D6" w:rsidP="00FF29D6">
      <w:pPr>
        <w:rPr>
          <w:rtl/>
        </w:rPr>
      </w:pPr>
    </w:p>
    <w:p w:rsidR="00FF29D6" w:rsidRDefault="00FF29D6" w:rsidP="00FF29D6"/>
    <w:p w:rsidR="00FA6520" w:rsidRDefault="00FA6520" w:rsidP="00FA6520">
      <w:pPr>
        <w:pStyle w:val="a7"/>
        <w:rPr>
          <w:rtl/>
        </w:rPr>
      </w:pPr>
      <w:r w:rsidRPr="00A91E73">
        <w:rPr>
          <w:rStyle w:val="TagStyle"/>
          <w:rtl/>
        </w:rPr>
        <w:t>&lt;&lt; הלסי &gt;&gt;</w:t>
      </w:r>
      <w:bookmarkStart w:id="24894" w:name="_Toc189133195"/>
      <w:bookmarkStart w:id="24895" w:name="_Toc189134265"/>
      <w:bookmarkStart w:id="24896" w:name="_Toc222733085"/>
      <w:r>
        <w:rPr>
          <w:rtl/>
        </w:rPr>
        <w:t>הצעות לסדר-היום</w:t>
      </w:r>
      <w:bookmarkEnd w:id="24894"/>
      <w:bookmarkEnd w:id="24895"/>
      <w:bookmarkEnd w:id="24896"/>
      <w:r w:rsidRPr="00EE511F">
        <w:rPr>
          <w:rtl/>
        </w:rPr>
        <w:t xml:space="preserve"> </w:t>
      </w:r>
      <w:r w:rsidRPr="00A91E73">
        <w:rPr>
          <w:rStyle w:val="TagStyle"/>
          <w:rtl/>
        </w:rPr>
        <w:t>&lt;&lt; הלסי &gt;&gt;</w:t>
      </w:r>
      <w:r>
        <w:rPr>
          <w:rtl/>
        </w:rPr>
        <w:t xml:space="preserve"> </w:t>
      </w:r>
    </w:p>
    <w:p w:rsidR="008C384D" w:rsidRDefault="008C384D" w:rsidP="00FA6520">
      <w:pPr>
        <w:pStyle w:val="a7"/>
        <w:rPr>
          <w:rtl/>
        </w:rPr>
      </w:pPr>
      <w:bookmarkStart w:id="24897" w:name="ET_halsi_645204_8"/>
      <w:r w:rsidRPr="00A91E73">
        <w:rPr>
          <w:rStyle w:val="TagStyle"/>
          <w:rtl/>
        </w:rPr>
        <w:t>&lt;&lt; הלסי &gt;&gt;</w:t>
      </w:r>
      <w:bookmarkStart w:id="24898" w:name="_Toc189128665"/>
      <w:bookmarkStart w:id="24899" w:name="_Toc189133196"/>
      <w:bookmarkStart w:id="24900" w:name="_Toc189134266"/>
      <w:bookmarkStart w:id="24901" w:name="_Toc222733086"/>
      <w:r>
        <w:rPr>
          <w:rtl/>
        </w:rPr>
        <w:t>תהלוכות תמיכה במחבלים משוחררים וערעור המשילות במזרח ירושלים</w:t>
      </w:r>
      <w:bookmarkEnd w:id="24898"/>
      <w:bookmarkEnd w:id="24899"/>
      <w:bookmarkEnd w:id="24900"/>
      <w:bookmarkEnd w:id="24901"/>
      <w:r w:rsidRPr="00A91E73">
        <w:rPr>
          <w:rStyle w:val="TagStyle"/>
          <w:rtl/>
        </w:rPr>
        <w:t>&lt;&lt; הלסי &gt;&gt;</w:t>
      </w:r>
      <w:r>
        <w:rPr>
          <w:rtl/>
        </w:rPr>
        <w:t xml:space="preserve"> </w:t>
      </w:r>
      <w:bookmarkEnd w:id="24897"/>
    </w:p>
    <w:p w:rsidR="008C384D" w:rsidRDefault="008C384D" w:rsidP="00A32B7B">
      <w:pPr>
        <w:rPr>
          <w:rtl/>
        </w:rPr>
      </w:pPr>
    </w:p>
    <w:p w:rsidR="008C384D" w:rsidRDefault="00FA6520" w:rsidP="00FA6520">
      <w:pPr>
        <w:pStyle w:val="af8"/>
        <w:rPr>
          <w:rtl/>
        </w:rPr>
      </w:pPr>
      <w:bookmarkStart w:id="24902" w:name="ET_yor_6490_1362"/>
      <w:r w:rsidRPr="00FA6520">
        <w:rPr>
          <w:rStyle w:val="TagStyle"/>
          <w:rtl/>
        </w:rPr>
        <w:t xml:space="preserve"> &lt;&lt; יור &gt;&gt;</w:t>
      </w:r>
      <w:r w:rsidR="008C384D">
        <w:rPr>
          <w:rtl/>
        </w:rPr>
        <w:t>היו"ר ניסים ואטורי:</w:t>
      </w:r>
      <w:r w:rsidR="008C384D" w:rsidRPr="007928E0">
        <w:rPr>
          <w:rtl/>
        </w:rPr>
        <w:t xml:space="preserve"> </w:t>
      </w:r>
      <w:r w:rsidRPr="00FA6520">
        <w:rPr>
          <w:rStyle w:val="TagStyle"/>
          <w:rtl/>
        </w:rPr>
        <w:t>&lt;&lt; יור &gt;&gt;</w:t>
      </w:r>
      <w:bookmarkEnd w:id="24902"/>
      <w:r w:rsidRPr="00FA6520">
        <w:rPr>
          <w:rStyle w:val="TagStyle"/>
          <w:rtl/>
        </w:rPr>
        <w:t xml:space="preserve"> </w:t>
      </w:r>
      <w:r w:rsidR="008C384D">
        <w:rPr>
          <w:rtl/>
        </w:rPr>
        <w:t xml:space="preserve"> </w:t>
      </w:r>
    </w:p>
    <w:p w:rsidR="008C384D" w:rsidRDefault="008C384D" w:rsidP="00A32B7B">
      <w:pPr>
        <w:rPr>
          <w:rtl/>
        </w:rPr>
      </w:pPr>
    </w:p>
    <w:p w:rsidR="008C384D" w:rsidRDefault="008C384D" w:rsidP="00677BBC">
      <w:pPr>
        <w:rPr>
          <w:rtl/>
        </w:rPr>
      </w:pPr>
      <w:r>
        <w:rPr>
          <w:rFonts w:hint="cs"/>
          <w:rtl/>
        </w:rPr>
        <w:t>ה</w:t>
      </w:r>
      <w:r>
        <w:rPr>
          <w:rtl/>
        </w:rPr>
        <w:t xml:space="preserve">הצעה </w:t>
      </w:r>
      <w:r>
        <w:rPr>
          <w:rFonts w:hint="cs"/>
          <w:rtl/>
        </w:rPr>
        <w:t>הבאה היא</w:t>
      </w:r>
      <w:r>
        <w:rPr>
          <w:rtl/>
        </w:rPr>
        <w:t xml:space="preserve"> הצעה דחופה לסדר</w:t>
      </w:r>
      <w:r>
        <w:rPr>
          <w:rFonts w:hint="cs"/>
          <w:rtl/>
        </w:rPr>
        <w:t>-</w:t>
      </w:r>
      <w:r>
        <w:rPr>
          <w:rtl/>
        </w:rPr>
        <w:t>היום בנושא: תהלוכות תמיכה במחבלים משוחררים וערעור המשילות במזרח ירושלים</w:t>
      </w:r>
      <w:r>
        <w:rPr>
          <w:rFonts w:hint="cs"/>
          <w:rtl/>
        </w:rPr>
        <w:t xml:space="preserve">. את ההצעה </w:t>
      </w:r>
      <w:bookmarkStart w:id="24903" w:name="_ETM_Q55_497107"/>
      <w:bookmarkEnd w:id="24903"/>
      <w:r>
        <w:rPr>
          <w:rFonts w:hint="cs"/>
          <w:rtl/>
        </w:rPr>
        <w:t xml:space="preserve">הגישו חברי הכנסת קטי שטרית, פנינה תמנו ושמחה רוטמן. </w:t>
      </w:r>
      <w:bookmarkStart w:id="24904" w:name="_ETM_Q55_495857"/>
      <w:bookmarkStart w:id="24905" w:name="_ETM_Q55_495922"/>
      <w:bookmarkStart w:id="24906" w:name="_ETM_Q55_496336"/>
      <w:bookmarkStart w:id="24907" w:name="_ETM_Q55_496414"/>
      <w:bookmarkEnd w:id="24904"/>
      <w:bookmarkEnd w:id="24905"/>
      <w:bookmarkEnd w:id="24906"/>
      <w:bookmarkEnd w:id="24907"/>
      <w:r>
        <w:rPr>
          <w:rFonts w:hint="cs"/>
          <w:rtl/>
        </w:rPr>
        <w:t xml:space="preserve">אני מזמין את חברת הכנסת קטי שטרית לנמק את ההצעה. </w:t>
      </w:r>
    </w:p>
    <w:p w:rsidR="008C384D" w:rsidRDefault="008C384D" w:rsidP="00A32B7B">
      <w:pPr>
        <w:rPr>
          <w:rtl/>
        </w:rPr>
      </w:pPr>
    </w:p>
    <w:p w:rsidR="008C384D" w:rsidRDefault="008C384D" w:rsidP="00A91E73">
      <w:pPr>
        <w:pStyle w:val="a5"/>
        <w:rPr>
          <w:rtl/>
        </w:rPr>
      </w:pPr>
      <w:bookmarkStart w:id="24908" w:name="ET_speaker_5807_10"/>
      <w:r w:rsidRPr="00A91E73">
        <w:rPr>
          <w:rStyle w:val="TagStyle"/>
          <w:rtl/>
        </w:rPr>
        <w:t xml:space="preserve"> &lt;&lt; דובר &gt;&gt;</w:t>
      </w:r>
      <w:bookmarkStart w:id="24909" w:name="_Toc222733087"/>
      <w:r w:rsidR="003A1F77" w:rsidRPr="003A1F77">
        <w:rPr>
          <w:rtl/>
        </w:rPr>
        <w:t xml:space="preserve">קטי </w:t>
      </w:r>
      <w:bookmarkStart w:id="24910" w:name="_Toc189128666"/>
      <w:bookmarkStart w:id="24911" w:name="_Toc189133197"/>
      <w:bookmarkStart w:id="24912" w:name="_Toc189134267"/>
      <w:r>
        <w:rPr>
          <w:rtl/>
        </w:rPr>
        <w:t>קטרין שטרית (הליכוד):</w:t>
      </w:r>
      <w:bookmarkEnd w:id="24910"/>
      <w:bookmarkEnd w:id="24911"/>
      <w:bookmarkEnd w:id="24912"/>
      <w:bookmarkEnd w:id="24909"/>
      <w:r w:rsidRPr="007928E0">
        <w:rPr>
          <w:rtl/>
        </w:rPr>
        <w:t xml:space="preserve"> </w:t>
      </w:r>
      <w:r w:rsidRPr="00A91E73">
        <w:rPr>
          <w:rStyle w:val="TagStyle"/>
          <w:rtl/>
        </w:rPr>
        <w:t>&lt;&lt; דובר &gt;&gt;</w:t>
      </w:r>
      <w:r>
        <w:rPr>
          <w:rtl/>
        </w:rPr>
        <w:t xml:space="preserve"> </w:t>
      </w:r>
      <w:bookmarkEnd w:id="24908"/>
    </w:p>
    <w:p w:rsidR="008C384D" w:rsidRDefault="008C384D" w:rsidP="00A32B7B">
      <w:pPr>
        <w:rPr>
          <w:rtl/>
        </w:rPr>
      </w:pPr>
    </w:p>
    <w:p w:rsidR="008C384D" w:rsidRDefault="008C384D" w:rsidP="00677BBC">
      <w:pPr>
        <w:rPr>
          <w:rtl/>
        </w:rPr>
      </w:pPr>
      <w:r>
        <w:rPr>
          <w:rFonts w:hint="cs"/>
          <w:rtl/>
        </w:rPr>
        <w:t xml:space="preserve">אדוני היושב-ראש, </w:t>
      </w:r>
      <w:bookmarkStart w:id="24913" w:name="_ETM_Q55_521708"/>
      <w:bookmarkEnd w:id="24913"/>
      <w:r>
        <w:rPr>
          <w:rFonts w:hint="cs"/>
          <w:rtl/>
        </w:rPr>
        <w:t>חבריי חברי הכנסת</w:t>
      </w:r>
      <w:r w:rsidR="00677BBC">
        <w:rPr>
          <w:rFonts w:hint="cs"/>
          <w:rtl/>
        </w:rPr>
        <w:t>,</w:t>
      </w:r>
      <w:r>
        <w:rPr>
          <w:rFonts w:hint="cs"/>
          <w:rtl/>
        </w:rPr>
        <w:t xml:space="preserve"> אנו נמצאים בימים של רכבת הרים גוע</w:t>
      </w:r>
      <w:bookmarkStart w:id="24914" w:name="_ETM_Q55_523853"/>
      <w:bookmarkEnd w:id="24914"/>
      <w:r>
        <w:rPr>
          <w:rFonts w:hint="cs"/>
          <w:rtl/>
        </w:rPr>
        <w:t>שת. מחד גיסא, אנו מתמלאים בשמחה על כל חטוף וחטופה</w:t>
      </w:r>
      <w:bookmarkStart w:id="24915" w:name="_ETM_Q55_533140"/>
      <w:bookmarkEnd w:id="24915"/>
      <w:r>
        <w:rPr>
          <w:rFonts w:hint="cs"/>
          <w:rtl/>
        </w:rPr>
        <w:t xml:space="preserve"> שנחלצים מציפורניו המאיימים של החמאס ושבים הביתה לאחר תקופה ארוכה בשבי. מאידך גיסא, אנו עדים לתופעה של </w:t>
      </w:r>
      <w:bookmarkStart w:id="24916" w:name="_ETM_Q55_543216"/>
      <w:bookmarkEnd w:id="24916"/>
      <w:r>
        <w:rPr>
          <w:rFonts w:hint="cs"/>
          <w:rtl/>
        </w:rPr>
        <w:t xml:space="preserve">תהלוכות ניצחון המוניות ובזויות במזרח ירושלים לכבוד המחבלים הארורים ששוחררו </w:t>
      </w:r>
      <w:bookmarkStart w:id="24917" w:name="_ETM_Q55_554546"/>
      <w:bookmarkEnd w:id="24917"/>
      <w:r>
        <w:rPr>
          <w:rFonts w:hint="cs"/>
          <w:rtl/>
        </w:rPr>
        <w:t xml:space="preserve">בעסקה – אני רוצה להגיד: בדגש על כפר עקב; תהלוכות רוויות בקריאות עידוד לחמאס, לצד הנפת דגלי טרור, </w:t>
      </w:r>
      <w:bookmarkStart w:id="24918" w:name="_ETM_Q55_567950"/>
      <w:bookmarkEnd w:id="24918"/>
      <w:r>
        <w:rPr>
          <w:rFonts w:hint="cs"/>
          <w:rtl/>
        </w:rPr>
        <w:t xml:space="preserve">דגלי חמאס, קריאות הסתה נגד מדינת ישראל וירי צרורות. </w:t>
      </w:r>
    </w:p>
    <w:p w:rsidR="008C384D" w:rsidRDefault="008C384D" w:rsidP="00A32B7B">
      <w:pPr>
        <w:rPr>
          <w:rtl/>
        </w:rPr>
      </w:pPr>
    </w:p>
    <w:p w:rsidR="006D7790" w:rsidRDefault="008C384D" w:rsidP="006D7790">
      <w:pPr>
        <w:rPr>
          <w:rtl/>
        </w:rPr>
      </w:pPr>
      <w:r>
        <w:rPr>
          <w:rFonts w:hint="cs"/>
          <w:rtl/>
        </w:rPr>
        <w:t xml:space="preserve">העובדה שהמציאות הזאת מתרחשת בכפר עקב, שנמצא בתחום השיפוט המוניציפלי של </w:t>
      </w:r>
      <w:bookmarkStart w:id="24919" w:name="_ETM_Q55_581701"/>
      <w:bookmarkEnd w:id="24919"/>
      <w:r>
        <w:rPr>
          <w:rFonts w:hint="cs"/>
          <w:rtl/>
        </w:rPr>
        <w:t>עיריית ירושלים, מקוממת. לא ייתכן שנסבול חוסר משילות כז</w:t>
      </w:r>
      <w:r w:rsidR="00677BBC">
        <w:rPr>
          <w:rFonts w:hint="cs"/>
          <w:rtl/>
        </w:rPr>
        <w:t xml:space="preserve">ה </w:t>
      </w:r>
      <w:r>
        <w:rPr>
          <w:rFonts w:hint="cs"/>
          <w:rtl/>
        </w:rPr>
        <w:t xml:space="preserve">בעיר </w:t>
      </w:r>
      <w:bookmarkStart w:id="24920" w:name="_ETM_Q55_588042"/>
      <w:bookmarkEnd w:id="24920"/>
      <w:r w:rsidR="00677BBC">
        <w:rPr>
          <w:rFonts w:hint="cs"/>
          <w:rtl/>
        </w:rPr>
        <w:t>ה</w:t>
      </w:r>
      <w:r>
        <w:rPr>
          <w:rFonts w:hint="cs"/>
          <w:rtl/>
        </w:rPr>
        <w:t xml:space="preserve">בירה. שוב אנו עדים לסגנון של הצבא. אנו נתקלים בפקידות </w:t>
      </w:r>
      <w:bookmarkStart w:id="24921" w:name="_ETM_Q55_597579"/>
      <w:bookmarkEnd w:id="24921"/>
      <w:r>
        <w:rPr>
          <w:rFonts w:hint="cs"/>
          <w:rtl/>
        </w:rPr>
        <w:t xml:space="preserve">צבאית בכירה </w:t>
      </w:r>
      <w:bookmarkStart w:id="24922" w:name="_ETM_Q55_607349"/>
      <w:bookmarkEnd w:id="24922"/>
      <w:r>
        <w:rPr>
          <w:rFonts w:hint="cs"/>
          <w:rtl/>
        </w:rPr>
        <w:t xml:space="preserve">– ככל שתהיה בכירה, כמובן – </w:t>
      </w:r>
      <w:r w:rsidR="006D7790">
        <w:rPr>
          <w:rFonts w:hint="cs"/>
          <w:rtl/>
        </w:rPr>
        <w:t>ש</w:t>
      </w:r>
      <w:r>
        <w:rPr>
          <w:rFonts w:hint="cs"/>
          <w:rtl/>
        </w:rPr>
        <w:t xml:space="preserve">לא מיישמת את הוראות הדרג המדיני. </w:t>
      </w:r>
      <w:bookmarkStart w:id="24923" w:name="_ETM_Q55_605594"/>
      <w:bookmarkStart w:id="24924" w:name="_ETM_Q55_605659"/>
      <w:bookmarkEnd w:id="24923"/>
      <w:bookmarkEnd w:id="24924"/>
      <w:r>
        <w:rPr>
          <w:rFonts w:hint="cs"/>
          <w:rtl/>
        </w:rPr>
        <w:t xml:space="preserve">שמענו את שר הביטחון אומר לא פעם ולא פעמיים שהוא לא יאשר. קדימה, הצבא, שב"כ וכו' צריכים לאכוף זאת, אבל זה לא קורה. </w:t>
      </w:r>
    </w:p>
    <w:p w:rsidR="006D7790" w:rsidRDefault="006D7790" w:rsidP="006D7790">
      <w:pPr>
        <w:rPr>
          <w:rtl/>
        </w:rPr>
      </w:pPr>
    </w:p>
    <w:p w:rsidR="008C384D" w:rsidRDefault="008C384D" w:rsidP="006D7790">
      <w:pPr>
        <w:rPr>
          <w:rtl/>
        </w:rPr>
      </w:pPr>
      <w:r>
        <w:rPr>
          <w:rFonts w:hint="cs"/>
          <w:rtl/>
        </w:rPr>
        <w:t xml:space="preserve">לפי הנתונים של עמותת רגבים, בכפר עקב אף </w:t>
      </w:r>
      <w:bookmarkStart w:id="24925" w:name="_ETM_Q55_620452"/>
      <w:bookmarkEnd w:id="24925"/>
      <w:r>
        <w:rPr>
          <w:rFonts w:hint="cs"/>
          <w:rtl/>
        </w:rPr>
        <w:t xml:space="preserve">ישנה תופעה נרחבת של בנייה בלתי חוקית. זוכרים את הבנייה </w:t>
      </w:r>
      <w:bookmarkStart w:id="24926" w:name="_ETM_Q55_625666"/>
      <w:bookmarkEnd w:id="24926"/>
      <w:r w:rsidR="006D7790">
        <w:rPr>
          <w:rFonts w:hint="cs"/>
          <w:rtl/>
        </w:rPr>
        <w:t>הבלתי-</w:t>
      </w:r>
      <w:r>
        <w:rPr>
          <w:rFonts w:hint="cs"/>
          <w:rtl/>
        </w:rPr>
        <w:t xml:space="preserve">חוקית? כנראה שגם הם הסיקו את המסקנה הזאת. </w:t>
      </w:r>
      <w:bookmarkStart w:id="24927" w:name="_ETM_Q55_630019"/>
      <w:bookmarkEnd w:id="24927"/>
      <w:r>
        <w:rPr>
          <w:rFonts w:hint="cs"/>
          <w:rtl/>
        </w:rPr>
        <w:t xml:space="preserve">רק בעשור האחרון נבנו בכפר עקב כ-800 מבנים בלתי חוקיים, </w:t>
      </w:r>
      <w:bookmarkStart w:id="24928" w:name="_ETM_Q55_637556"/>
      <w:bookmarkEnd w:id="24928"/>
      <w:r>
        <w:rPr>
          <w:rFonts w:hint="cs"/>
          <w:rtl/>
        </w:rPr>
        <w:t xml:space="preserve">וזה כמובן משמש כר פורה לפעילות עוינת נגד מדינת ישראל. </w:t>
      </w:r>
      <w:bookmarkStart w:id="24929" w:name="_ETM_Q55_645079"/>
      <w:bookmarkEnd w:id="24929"/>
    </w:p>
    <w:p w:rsidR="008C384D" w:rsidRDefault="008C384D" w:rsidP="00A32B7B">
      <w:pPr>
        <w:rPr>
          <w:rtl/>
        </w:rPr>
      </w:pPr>
      <w:bookmarkStart w:id="24930" w:name="_ETM_Q55_643967"/>
      <w:bookmarkStart w:id="24931" w:name="_ETM_Q55_644069"/>
      <w:bookmarkStart w:id="24932" w:name="_ETM_Q55_644092"/>
      <w:bookmarkEnd w:id="24930"/>
      <w:bookmarkEnd w:id="24931"/>
      <w:bookmarkEnd w:id="24932"/>
    </w:p>
    <w:p w:rsidR="008C384D" w:rsidRDefault="008C384D" w:rsidP="006D7790">
      <w:pPr>
        <w:rPr>
          <w:rtl/>
        </w:rPr>
      </w:pPr>
      <w:bookmarkStart w:id="24933" w:name="_ETM_Q55_644139"/>
      <w:bookmarkEnd w:id="24933"/>
      <w:r>
        <w:rPr>
          <w:rFonts w:hint="cs"/>
          <w:rtl/>
        </w:rPr>
        <w:t xml:space="preserve">איפה הכבוד שלנו כלפי המשפחות השכולות? שהרי בזכות הנופלים מתאפשר מימוש </w:t>
      </w:r>
      <w:bookmarkStart w:id="24934" w:name="_ETM_Q55_652111"/>
      <w:bookmarkEnd w:id="24934"/>
      <w:r>
        <w:rPr>
          <w:rFonts w:hint="cs"/>
          <w:rtl/>
        </w:rPr>
        <w:t xml:space="preserve">העסקה. זה מה שהם צריכים לראות </w:t>
      </w:r>
      <w:r w:rsidR="006D7790">
        <w:rPr>
          <w:rFonts w:hint="eastAsia"/>
          <w:rtl/>
        </w:rPr>
        <w:t xml:space="preserve">– </w:t>
      </w:r>
      <w:r>
        <w:rPr>
          <w:rFonts w:hint="cs"/>
          <w:rtl/>
        </w:rPr>
        <w:t xml:space="preserve">תהלוכות שמוקירות, מעריכות </w:t>
      </w:r>
      <w:bookmarkStart w:id="24935" w:name="_ETM_Q55_659157"/>
      <w:bookmarkEnd w:id="24935"/>
      <w:r>
        <w:rPr>
          <w:rFonts w:hint="cs"/>
          <w:rtl/>
        </w:rPr>
        <w:t xml:space="preserve">ומשבחות את המחבלים הארורים? בושה וחרפה. איפה האחריות שלנו, נבחרי </w:t>
      </w:r>
      <w:bookmarkStart w:id="24936" w:name="_ETM_Q55_665188"/>
      <w:bookmarkEnd w:id="24936"/>
      <w:r>
        <w:rPr>
          <w:rFonts w:hint="cs"/>
          <w:rtl/>
        </w:rPr>
        <w:t>הציבור, לגנות את מצעדי השנאה האל</w:t>
      </w:r>
      <w:r w:rsidR="006D7790">
        <w:rPr>
          <w:rFonts w:hint="cs"/>
          <w:rtl/>
        </w:rPr>
        <w:t>ה</w:t>
      </w:r>
      <w:r>
        <w:rPr>
          <w:rFonts w:hint="cs"/>
          <w:rtl/>
        </w:rPr>
        <w:t xml:space="preserve">? במקום גינויים, </w:t>
      </w:r>
      <w:bookmarkStart w:id="24937" w:name="_ETM_Q55_666390"/>
      <w:bookmarkEnd w:id="24937"/>
      <w:r>
        <w:rPr>
          <w:rFonts w:hint="cs"/>
          <w:rtl/>
        </w:rPr>
        <w:t xml:space="preserve">אני שומעת שמשווים אותם – מחבלים ארורים עם דם על </w:t>
      </w:r>
      <w:bookmarkStart w:id="24938" w:name="_ETM_Q55_676102"/>
      <w:bookmarkEnd w:id="24938"/>
      <w:r>
        <w:rPr>
          <w:rFonts w:hint="cs"/>
          <w:rtl/>
        </w:rPr>
        <w:t xml:space="preserve">הידיים – לאזרחים, נשים ותינוקות שנחטפו ממיטתם באישון לילה. אין בושה, </w:t>
      </w:r>
      <w:bookmarkStart w:id="24939" w:name="_ETM_Q55_683241"/>
      <w:bookmarkEnd w:id="24939"/>
      <w:r>
        <w:rPr>
          <w:rFonts w:hint="cs"/>
          <w:rtl/>
        </w:rPr>
        <w:t xml:space="preserve">אין גבול לבושה. </w:t>
      </w:r>
    </w:p>
    <w:p w:rsidR="008C384D" w:rsidRDefault="008C384D" w:rsidP="00A32B7B">
      <w:pPr>
        <w:rPr>
          <w:rtl/>
        </w:rPr>
      </w:pPr>
      <w:bookmarkStart w:id="24940" w:name="_ETM_Q55_686056"/>
      <w:bookmarkStart w:id="24941" w:name="_ETM_Q55_686148"/>
      <w:bookmarkEnd w:id="24940"/>
      <w:bookmarkEnd w:id="24941"/>
    </w:p>
    <w:p w:rsidR="008C384D" w:rsidRDefault="008C384D" w:rsidP="006D7790">
      <w:pPr>
        <w:rPr>
          <w:rtl/>
        </w:rPr>
      </w:pPr>
      <w:bookmarkStart w:id="24942" w:name="_ETM_Q55_686200"/>
      <w:bookmarkStart w:id="24943" w:name="_ETM_Q55_686299"/>
      <w:bookmarkEnd w:id="24942"/>
      <w:bookmarkEnd w:id="24943"/>
      <w:r>
        <w:rPr>
          <w:rFonts w:hint="cs"/>
          <w:rtl/>
        </w:rPr>
        <w:t xml:space="preserve">התופעה פוגעת קשות בביטחון הציבור ובריבונות הישראלית </w:t>
      </w:r>
      <w:bookmarkStart w:id="24944" w:name="_ETM_Q55_692165"/>
      <w:bookmarkEnd w:id="24944"/>
      <w:r>
        <w:rPr>
          <w:rFonts w:hint="cs"/>
          <w:rtl/>
        </w:rPr>
        <w:t xml:space="preserve">באזור. אני, ואני רוצה שגם חבריי לקואליציה יתחייבו – וגם חבריי לאופוזיציה, כי </w:t>
      </w:r>
      <w:bookmarkStart w:id="24945" w:name="_ETM_Q55_693854"/>
      <w:bookmarkEnd w:id="24945"/>
      <w:r w:rsidR="006D7790">
        <w:rPr>
          <w:rFonts w:hint="cs"/>
          <w:rtl/>
        </w:rPr>
        <w:t>אין פה אופוזיציה</w:t>
      </w:r>
      <w:r w:rsidR="006D7790">
        <w:rPr>
          <w:rFonts w:hint="eastAsia"/>
          <w:rtl/>
        </w:rPr>
        <w:t>–</w:t>
      </w:r>
      <w:r>
        <w:rPr>
          <w:rFonts w:hint="cs"/>
          <w:rtl/>
        </w:rPr>
        <w:t>קואליציה. כל מי שרגיש לנושא 7 באוקטובר צריך להתקומם</w:t>
      </w:r>
      <w:r w:rsidR="006D7790">
        <w:rPr>
          <w:rFonts w:hint="cs"/>
          <w:rtl/>
        </w:rPr>
        <w:t>,</w:t>
      </w:r>
      <w:r>
        <w:rPr>
          <w:rFonts w:hint="cs"/>
          <w:rtl/>
        </w:rPr>
        <w:t xml:space="preserve"> כי המחיר הכבד שאנחנו משלמים כדי להחזיר את החטופים הוא מחיר שאנחנו צריכים לא לראות את </w:t>
      </w:r>
      <w:bookmarkStart w:id="24946" w:name="_ETM_Q55_714647"/>
      <w:bookmarkEnd w:id="24946"/>
      <w:r>
        <w:rPr>
          <w:rFonts w:hint="cs"/>
          <w:rtl/>
        </w:rPr>
        <w:t xml:space="preserve">התהלוכות הללו. אני מתחייבת לשים סוף לתופעה הזאת על מנת שלא </w:t>
      </w:r>
      <w:bookmarkStart w:id="24947" w:name="_ETM_Q55_718487"/>
      <w:bookmarkEnd w:id="24947"/>
      <w:r>
        <w:rPr>
          <w:rFonts w:hint="cs"/>
          <w:rtl/>
        </w:rPr>
        <w:t>לאפשר לאותם תומכי טרור שפלים דרור. עלינו כולנו לגנות זאת</w:t>
      </w:r>
      <w:r w:rsidR="006D7790">
        <w:rPr>
          <w:rFonts w:hint="cs"/>
          <w:rtl/>
        </w:rPr>
        <w:t>,</w:t>
      </w:r>
      <w:r>
        <w:rPr>
          <w:rFonts w:hint="cs"/>
          <w:rtl/>
        </w:rPr>
        <w:t xml:space="preserve"> </w:t>
      </w:r>
      <w:bookmarkStart w:id="24948" w:name="_ETM_Q55_724406"/>
      <w:bookmarkEnd w:id="24948"/>
      <w:r>
        <w:rPr>
          <w:rFonts w:hint="cs"/>
          <w:rtl/>
        </w:rPr>
        <w:t>ואסור שהתופעה הזאת של תהלוכות ת</w:t>
      </w:r>
      <w:r w:rsidR="006D7790">
        <w:rPr>
          <w:rFonts w:hint="cs"/>
          <w:rtl/>
        </w:rPr>
        <w:t>י</w:t>
      </w:r>
      <w:r>
        <w:rPr>
          <w:rFonts w:hint="cs"/>
          <w:rtl/>
        </w:rPr>
        <w:t>מש</w:t>
      </w:r>
      <w:r w:rsidR="006D7790">
        <w:rPr>
          <w:rFonts w:hint="cs"/>
          <w:rtl/>
        </w:rPr>
        <w:t>ך</w:t>
      </w:r>
      <w:r>
        <w:rPr>
          <w:rFonts w:hint="cs"/>
          <w:rtl/>
        </w:rPr>
        <w:t xml:space="preserve">. אנחנו צפויים לעוד עסקאות, אבל אני מאוד מקווה שלא נראה את התופעה הזאת </w:t>
      </w:r>
      <w:bookmarkStart w:id="24949" w:name="_ETM_Q55_733994"/>
      <w:bookmarkEnd w:id="24949"/>
      <w:r>
        <w:rPr>
          <w:rFonts w:hint="cs"/>
          <w:rtl/>
        </w:rPr>
        <w:t xml:space="preserve">של התהלוכות. </w:t>
      </w:r>
    </w:p>
    <w:p w:rsidR="008C384D" w:rsidRDefault="008C384D" w:rsidP="00A32B7B">
      <w:pPr>
        <w:rPr>
          <w:rtl/>
        </w:rPr>
      </w:pPr>
      <w:bookmarkStart w:id="24950" w:name="_ETM_Q55_612468"/>
      <w:bookmarkStart w:id="24951" w:name="_ETM_Q55_612542"/>
      <w:bookmarkEnd w:id="24950"/>
      <w:bookmarkEnd w:id="24951"/>
    </w:p>
    <w:p w:rsidR="008C384D" w:rsidRDefault="00DD4204" w:rsidP="00DD4204">
      <w:pPr>
        <w:pStyle w:val="af8"/>
        <w:rPr>
          <w:rtl/>
        </w:rPr>
      </w:pPr>
      <w:bookmarkStart w:id="24952" w:name="ET_yor_6490_1580"/>
      <w:r w:rsidRPr="00DD4204">
        <w:rPr>
          <w:rStyle w:val="TagStyle"/>
          <w:rtl/>
        </w:rPr>
        <w:t xml:space="preserve"> &lt;&lt; יור &gt;&gt;</w:t>
      </w:r>
      <w:r w:rsidR="003A1F77" w:rsidRPr="003A1F77">
        <w:rPr>
          <w:rtl/>
        </w:rPr>
        <w:t>הי</w:t>
      </w:r>
      <w:r>
        <w:rPr>
          <w:rtl/>
        </w:rPr>
        <w:t>ו"ר ניסים ואטורי:</w:t>
      </w:r>
      <w:r w:rsidRPr="007928E0">
        <w:rPr>
          <w:rtl/>
        </w:rPr>
        <w:t xml:space="preserve"> </w:t>
      </w:r>
      <w:r w:rsidRPr="00DD4204">
        <w:rPr>
          <w:rStyle w:val="TagStyle"/>
          <w:rtl/>
        </w:rPr>
        <w:t>&lt;&lt; יור &gt;&gt;</w:t>
      </w:r>
      <w:bookmarkEnd w:id="24952"/>
      <w:r w:rsidRPr="00DD4204">
        <w:rPr>
          <w:rStyle w:val="TagStyle"/>
          <w:rtl/>
        </w:rPr>
        <w:t xml:space="preserve"> </w:t>
      </w:r>
      <w:r w:rsidRPr="00FA6520">
        <w:rPr>
          <w:rStyle w:val="TagStyle"/>
          <w:rtl/>
        </w:rPr>
        <w:t xml:space="preserve"> </w:t>
      </w:r>
      <w:r>
        <w:rPr>
          <w:rtl/>
        </w:rPr>
        <w:t xml:space="preserve"> </w:t>
      </w:r>
    </w:p>
    <w:p w:rsidR="00DD4204" w:rsidRPr="00DD4204" w:rsidRDefault="00DD4204" w:rsidP="00DD4204">
      <w:pPr>
        <w:rPr>
          <w:rtl/>
          <w:lang w:eastAsia="he-IL"/>
        </w:rPr>
      </w:pPr>
    </w:p>
    <w:p w:rsidR="008C384D" w:rsidRDefault="008C384D" w:rsidP="00A32B7B">
      <w:pPr>
        <w:rPr>
          <w:rtl/>
        </w:rPr>
      </w:pPr>
      <w:r>
        <w:rPr>
          <w:rFonts w:hint="cs"/>
          <w:rtl/>
        </w:rPr>
        <w:t xml:space="preserve">תודה רבה. שני מציעים נוספים אינם נמצאים באולם, </w:t>
      </w:r>
      <w:bookmarkStart w:id="24953" w:name="_ETM_Q55_741080"/>
      <w:bookmarkEnd w:id="24953"/>
      <w:r>
        <w:rPr>
          <w:rFonts w:hint="cs"/>
          <w:rtl/>
        </w:rPr>
        <w:t xml:space="preserve">ולכן השר אלי כהן ישיב בשם ממלא מקום השר לביטחון </w:t>
      </w:r>
      <w:bookmarkStart w:id="24954" w:name="_ETM_Q55_743335"/>
      <w:bookmarkEnd w:id="24954"/>
      <w:r>
        <w:rPr>
          <w:rFonts w:hint="cs"/>
          <w:rtl/>
        </w:rPr>
        <w:t xml:space="preserve">לאומי. </w:t>
      </w:r>
      <w:bookmarkStart w:id="24955" w:name="_ETM_Q55_755236"/>
      <w:bookmarkStart w:id="24956" w:name="_ETM_Q55_755320"/>
      <w:bookmarkEnd w:id="24955"/>
      <w:bookmarkEnd w:id="24956"/>
      <w:r>
        <w:rPr>
          <w:rFonts w:hint="cs"/>
          <w:rtl/>
        </w:rPr>
        <w:t>רגע, טלי הולכת? לסגור את הישיבה?</w:t>
      </w:r>
    </w:p>
    <w:p w:rsidR="008C384D" w:rsidRDefault="008C384D" w:rsidP="00A32B7B">
      <w:pPr>
        <w:rPr>
          <w:rtl/>
        </w:rPr>
      </w:pPr>
      <w:bookmarkStart w:id="24957" w:name="_ETM_Q55_761026"/>
      <w:bookmarkStart w:id="24958" w:name="_ETM_Q55_761086"/>
      <w:bookmarkEnd w:id="24957"/>
      <w:bookmarkEnd w:id="24958"/>
    </w:p>
    <w:p w:rsidR="008C384D" w:rsidRDefault="00DD4204" w:rsidP="00DD4204">
      <w:pPr>
        <w:pStyle w:val="af7"/>
        <w:rPr>
          <w:rtl/>
        </w:rPr>
      </w:pPr>
      <w:bookmarkStart w:id="24959" w:name="ET_interruption_5807_1581"/>
      <w:r w:rsidRPr="00DD4204">
        <w:rPr>
          <w:rStyle w:val="TagStyle"/>
          <w:rtl/>
        </w:rPr>
        <w:t xml:space="preserve"> &lt;&lt; קריאה &gt;&gt;</w:t>
      </w:r>
      <w:r w:rsidR="003A1F77" w:rsidRPr="003A1F77">
        <w:rPr>
          <w:rtl/>
        </w:rPr>
        <w:t xml:space="preserve">קטי </w:t>
      </w:r>
      <w:r w:rsidR="008C384D">
        <w:rPr>
          <w:rtl/>
        </w:rPr>
        <w:t>קטרין שטרית (הליכוד):</w:t>
      </w:r>
      <w:r w:rsidR="008C384D" w:rsidRPr="005A2BA2">
        <w:rPr>
          <w:rtl/>
        </w:rPr>
        <w:t xml:space="preserve"> </w:t>
      </w:r>
      <w:r w:rsidRPr="00DD4204">
        <w:rPr>
          <w:rStyle w:val="TagStyle"/>
          <w:rtl/>
        </w:rPr>
        <w:t>&lt;&lt; קריאה &gt;&gt;</w:t>
      </w:r>
      <w:bookmarkEnd w:id="24959"/>
      <w:r w:rsidRPr="00DD4204">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את הכנסת, מה זה את הישיבה?</w:t>
      </w:r>
    </w:p>
    <w:p w:rsidR="008C384D" w:rsidRDefault="008C384D" w:rsidP="00A32B7B">
      <w:pPr>
        <w:rPr>
          <w:rtl/>
        </w:rPr>
      </w:pPr>
    </w:p>
    <w:p w:rsidR="008C384D" w:rsidRDefault="00DD4204" w:rsidP="00DD4204">
      <w:pPr>
        <w:pStyle w:val="af8"/>
        <w:rPr>
          <w:rtl/>
        </w:rPr>
      </w:pPr>
      <w:bookmarkStart w:id="24960" w:name="ET_yor_6490_1582"/>
      <w:r w:rsidRPr="00DD4204">
        <w:rPr>
          <w:rStyle w:val="TagStyle"/>
          <w:rtl/>
        </w:rPr>
        <w:t xml:space="preserve"> &lt;&lt; יור &gt;&gt;</w:t>
      </w:r>
      <w:r w:rsidR="003A1F77" w:rsidRPr="003A1F77">
        <w:rPr>
          <w:rtl/>
        </w:rPr>
        <w:t>הי</w:t>
      </w:r>
      <w:r w:rsidR="008C384D">
        <w:rPr>
          <w:rtl/>
        </w:rPr>
        <w:t>ו"ר ניסים ואטורי:</w:t>
      </w:r>
      <w:r w:rsidR="008C384D" w:rsidRPr="005A2BA2">
        <w:rPr>
          <w:rtl/>
        </w:rPr>
        <w:t xml:space="preserve"> </w:t>
      </w:r>
      <w:r w:rsidRPr="00DD4204">
        <w:rPr>
          <w:rStyle w:val="TagStyle"/>
          <w:rtl/>
        </w:rPr>
        <w:t>&lt;&lt; יור &gt;&gt;</w:t>
      </w:r>
      <w:bookmarkEnd w:id="24960"/>
      <w:r w:rsidRPr="00DD4204">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4961" w:name="_ETM_Q55_764702"/>
      <w:bookmarkStart w:id="24962" w:name="_ETM_Q55_764788"/>
      <w:bookmarkEnd w:id="24961"/>
      <w:bookmarkEnd w:id="24962"/>
      <w:r>
        <w:rPr>
          <w:rFonts w:hint="cs"/>
          <w:rtl/>
        </w:rPr>
        <w:t xml:space="preserve">טוב. נתכנס שוב – מתי טלי? </w:t>
      </w:r>
    </w:p>
    <w:p w:rsidR="008C384D" w:rsidRDefault="008C384D" w:rsidP="00A32B7B">
      <w:pPr>
        <w:rPr>
          <w:rtl/>
        </w:rPr>
      </w:pPr>
      <w:bookmarkStart w:id="24963" w:name="_ETM_Q55_773692"/>
      <w:bookmarkStart w:id="24964" w:name="_ETM_Q55_773766"/>
      <w:bookmarkStart w:id="24965" w:name="_ETM_Q55_780828"/>
      <w:bookmarkEnd w:id="24963"/>
      <w:bookmarkEnd w:id="24964"/>
      <w:bookmarkEnd w:id="24965"/>
    </w:p>
    <w:p w:rsidR="008C384D" w:rsidRDefault="00DD4204" w:rsidP="00DD4204">
      <w:pPr>
        <w:pStyle w:val="af7"/>
        <w:rPr>
          <w:rtl/>
        </w:rPr>
      </w:pPr>
      <w:bookmarkStart w:id="24966" w:name="_ETM_Q55_780931"/>
      <w:bookmarkStart w:id="24967" w:name="ET_interruption_6345_1583"/>
      <w:bookmarkEnd w:id="24966"/>
      <w:r w:rsidRPr="00DD4204">
        <w:rPr>
          <w:rStyle w:val="TagStyle"/>
          <w:rtl/>
        </w:rPr>
        <w:t xml:space="preserve"> &lt;&lt; קריאה &gt;&gt;</w:t>
      </w:r>
      <w:r w:rsidR="008C384D" w:rsidRPr="00B85C0F">
        <w:rPr>
          <w:rtl/>
        </w:rPr>
        <w:t xml:space="preserve"> </w:t>
      </w:r>
      <w:r w:rsidR="008C384D">
        <w:rPr>
          <w:rtl/>
        </w:rPr>
        <w:t>טלי גוטליב (הליכוד):</w:t>
      </w:r>
      <w:r w:rsidR="008C384D" w:rsidRPr="00B85C0F">
        <w:rPr>
          <w:rtl/>
        </w:rPr>
        <w:t xml:space="preserve"> </w:t>
      </w:r>
      <w:r w:rsidRPr="00DD4204">
        <w:rPr>
          <w:rStyle w:val="TagStyle"/>
          <w:rtl/>
        </w:rPr>
        <w:t>&lt;&lt; קריאה &gt;&gt;</w:t>
      </w:r>
      <w:bookmarkEnd w:id="24967"/>
      <w:r w:rsidRPr="00DD4204">
        <w:rPr>
          <w:rStyle w:val="TagStyle"/>
          <w:rtl/>
        </w:rPr>
        <w:t xml:space="preserve"> </w:t>
      </w:r>
      <w:r w:rsidR="008C384D">
        <w:rPr>
          <w:rtl/>
        </w:rPr>
        <w:t xml:space="preserve"> </w:t>
      </w:r>
    </w:p>
    <w:p w:rsidR="008C384D" w:rsidRDefault="008C384D" w:rsidP="00A32B7B">
      <w:pPr>
        <w:rPr>
          <w:rtl/>
        </w:rPr>
      </w:pPr>
    </w:p>
    <w:p w:rsidR="008C384D" w:rsidRDefault="00E30D80" w:rsidP="00A32B7B">
      <w:pPr>
        <w:rPr>
          <w:rtl/>
        </w:rPr>
      </w:pPr>
      <w:r>
        <w:rPr>
          <w:rFonts w:hint="cs"/>
          <w:rtl/>
        </w:rPr>
        <w:t>– – –</w:t>
      </w:r>
      <w:r w:rsidR="008C384D">
        <w:rPr>
          <w:rFonts w:hint="cs"/>
          <w:rtl/>
        </w:rPr>
        <w:t xml:space="preserve"> </w:t>
      </w:r>
      <w:bookmarkStart w:id="24968" w:name="_ETM_Q55_789003"/>
      <w:bookmarkEnd w:id="24968"/>
    </w:p>
    <w:p w:rsidR="008C384D" w:rsidRDefault="008C384D" w:rsidP="00A32B7B">
      <w:pPr>
        <w:rPr>
          <w:rtl/>
        </w:rPr>
      </w:pPr>
      <w:bookmarkStart w:id="24969" w:name="_ETM_Q55_789080"/>
      <w:bookmarkEnd w:id="24969"/>
    </w:p>
    <w:p w:rsidR="008C384D" w:rsidRDefault="00DD4204" w:rsidP="00DD4204">
      <w:pPr>
        <w:pStyle w:val="af8"/>
        <w:rPr>
          <w:rtl/>
        </w:rPr>
      </w:pPr>
      <w:bookmarkStart w:id="24970" w:name="_ETM_Q55_773844"/>
      <w:bookmarkStart w:id="24971" w:name="_ETM_Q55_773917"/>
      <w:bookmarkStart w:id="24972" w:name="_ETM_Q55_775388"/>
      <w:bookmarkStart w:id="24973" w:name="ET_yor_6490_1584"/>
      <w:bookmarkEnd w:id="24970"/>
      <w:bookmarkEnd w:id="24971"/>
      <w:bookmarkEnd w:id="24972"/>
      <w:r w:rsidRPr="00DD4204">
        <w:rPr>
          <w:rStyle w:val="TagStyle"/>
          <w:rtl/>
        </w:rPr>
        <w:t xml:space="preserve"> &lt;&lt; יור &gt;&gt;</w:t>
      </w:r>
      <w:r w:rsidR="003A1F77" w:rsidRPr="003A1F77">
        <w:rPr>
          <w:rtl/>
        </w:rPr>
        <w:t>הי</w:t>
      </w:r>
      <w:r w:rsidR="008C384D">
        <w:rPr>
          <w:rtl/>
        </w:rPr>
        <w:t>ו"ר ניסים ואטורי:</w:t>
      </w:r>
      <w:r w:rsidR="008C384D" w:rsidRPr="005A2BA2">
        <w:rPr>
          <w:rtl/>
        </w:rPr>
        <w:t xml:space="preserve"> </w:t>
      </w:r>
      <w:r w:rsidRPr="00DD4204">
        <w:rPr>
          <w:rStyle w:val="TagStyle"/>
          <w:rtl/>
        </w:rPr>
        <w:t>&lt;&lt; יור &gt;&gt;</w:t>
      </w:r>
      <w:bookmarkEnd w:id="24973"/>
      <w:r w:rsidRPr="00DD4204">
        <w:rPr>
          <w:rStyle w:val="TagStyle"/>
          <w:rtl/>
        </w:rPr>
        <w:t xml:space="preserve"> </w:t>
      </w:r>
      <w:r w:rsidR="008C384D">
        <w:rPr>
          <w:rtl/>
        </w:rPr>
        <w:t xml:space="preserve"> </w:t>
      </w:r>
    </w:p>
    <w:p w:rsidR="008C384D" w:rsidRDefault="008C384D" w:rsidP="00A32B7B">
      <w:pPr>
        <w:rPr>
          <w:rtl/>
        </w:rPr>
      </w:pPr>
    </w:p>
    <w:p w:rsidR="008C384D" w:rsidRPr="005A2BA2" w:rsidRDefault="008C384D" w:rsidP="00A32B7B">
      <w:pPr>
        <w:rPr>
          <w:rtl/>
        </w:rPr>
      </w:pPr>
      <w:bookmarkStart w:id="24974" w:name="_ETM_Q55_775455"/>
      <w:bookmarkEnd w:id="24974"/>
      <w:r>
        <w:rPr>
          <w:rFonts w:hint="cs"/>
          <w:rtl/>
        </w:rPr>
        <w:t xml:space="preserve">תאמיני לי, איך הוא דואג לך, או שהוא דואג לי. </w:t>
      </w:r>
    </w:p>
    <w:p w:rsidR="008C384D" w:rsidRDefault="008C384D" w:rsidP="00A32B7B">
      <w:pPr>
        <w:rPr>
          <w:rtl/>
        </w:rPr>
      </w:pPr>
    </w:p>
    <w:p w:rsidR="008C384D" w:rsidRDefault="008C384D" w:rsidP="00A91E73">
      <w:pPr>
        <w:pStyle w:val="a5"/>
        <w:rPr>
          <w:rtl/>
        </w:rPr>
      </w:pPr>
      <w:bookmarkStart w:id="24975" w:name="ET_speaker_6603_12"/>
      <w:r w:rsidRPr="00A91E73">
        <w:rPr>
          <w:rStyle w:val="TagStyle"/>
          <w:rtl/>
        </w:rPr>
        <w:t xml:space="preserve"> &lt;&lt; דובר &gt;&gt;</w:t>
      </w:r>
      <w:bookmarkStart w:id="24976" w:name="_Toc222733088"/>
      <w:r w:rsidR="003A1F77" w:rsidRPr="003A1F77">
        <w:rPr>
          <w:rtl/>
        </w:rPr>
        <w:t>שר</w:t>
      </w:r>
      <w:bookmarkStart w:id="24977" w:name="_Toc189128667"/>
      <w:bookmarkStart w:id="24978" w:name="_Toc189133198"/>
      <w:bookmarkStart w:id="24979" w:name="_Toc189134268"/>
      <w:r>
        <w:rPr>
          <w:rtl/>
        </w:rPr>
        <w:t xml:space="preserve"> האנרגיה והתשתיות אלי כהן:</w:t>
      </w:r>
      <w:bookmarkEnd w:id="24977"/>
      <w:bookmarkEnd w:id="24978"/>
      <w:bookmarkEnd w:id="24979"/>
      <w:bookmarkEnd w:id="24976"/>
      <w:r w:rsidRPr="007928E0">
        <w:rPr>
          <w:rtl/>
        </w:rPr>
        <w:t xml:space="preserve"> </w:t>
      </w:r>
      <w:r w:rsidRPr="00A91E73">
        <w:rPr>
          <w:rStyle w:val="TagStyle"/>
          <w:rtl/>
        </w:rPr>
        <w:t>&lt;&lt; דובר &gt;&gt;</w:t>
      </w:r>
      <w:r>
        <w:rPr>
          <w:rtl/>
        </w:rPr>
        <w:t xml:space="preserve"> </w:t>
      </w:r>
      <w:bookmarkEnd w:id="24975"/>
    </w:p>
    <w:p w:rsidR="008C384D" w:rsidRDefault="008C384D" w:rsidP="00A32B7B">
      <w:pPr>
        <w:rPr>
          <w:rtl/>
        </w:rPr>
      </w:pPr>
    </w:p>
    <w:p w:rsidR="008C384D" w:rsidRDefault="008C384D" w:rsidP="00A32B7B">
      <w:pPr>
        <w:rPr>
          <w:rtl/>
        </w:rPr>
      </w:pPr>
      <w:bookmarkStart w:id="24980" w:name="_ETM_Q55_771974"/>
      <w:bookmarkStart w:id="24981" w:name="_ETM_Q55_772061"/>
      <w:bookmarkEnd w:id="24980"/>
      <w:bookmarkEnd w:id="24981"/>
      <w:r>
        <w:rPr>
          <w:rFonts w:hint="cs"/>
          <w:rtl/>
        </w:rPr>
        <w:t>חבר'ה,</w:t>
      </w:r>
      <w:bookmarkStart w:id="24982" w:name="_ETM_Q55_773891"/>
      <w:bookmarkEnd w:id="24982"/>
      <w:r>
        <w:rPr>
          <w:rFonts w:hint="cs"/>
          <w:rtl/>
        </w:rPr>
        <w:t xml:space="preserve"> עוד היא תתחרט. </w:t>
      </w:r>
    </w:p>
    <w:p w:rsidR="008C384D" w:rsidRDefault="008C384D" w:rsidP="00A32B7B">
      <w:pPr>
        <w:rPr>
          <w:rtl/>
        </w:rPr>
      </w:pPr>
      <w:bookmarkStart w:id="24983" w:name="_ETM_Q55_778211"/>
      <w:bookmarkStart w:id="24984" w:name="_ETM_Q55_778270"/>
      <w:bookmarkEnd w:id="24983"/>
      <w:bookmarkEnd w:id="24984"/>
    </w:p>
    <w:p w:rsidR="008C384D" w:rsidRDefault="00DD4204" w:rsidP="00DD4204">
      <w:pPr>
        <w:pStyle w:val="af8"/>
        <w:rPr>
          <w:rtl/>
        </w:rPr>
      </w:pPr>
      <w:bookmarkStart w:id="24985" w:name="ET_yor_6490_1585"/>
      <w:r w:rsidRPr="00DD4204">
        <w:rPr>
          <w:rStyle w:val="TagStyle"/>
          <w:rtl/>
        </w:rPr>
        <w:t xml:space="preserve"> &lt;&lt; יור &gt;&gt;</w:t>
      </w:r>
      <w:r w:rsidR="003A1F77" w:rsidRPr="003A1F77">
        <w:rPr>
          <w:rtl/>
        </w:rPr>
        <w:t>הי</w:t>
      </w:r>
      <w:r w:rsidR="008C384D">
        <w:rPr>
          <w:rtl/>
        </w:rPr>
        <w:t>ו"ר ניסים ואטורי:</w:t>
      </w:r>
      <w:r w:rsidR="008C384D" w:rsidRPr="00B85C0F">
        <w:rPr>
          <w:rtl/>
        </w:rPr>
        <w:t xml:space="preserve"> </w:t>
      </w:r>
      <w:r w:rsidRPr="00DD4204">
        <w:rPr>
          <w:rStyle w:val="TagStyle"/>
          <w:rtl/>
        </w:rPr>
        <w:t>&lt;&lt; יור &gt;&gt;</w:t>
      </w:r>
      <w:bookmarkEnd w:id="24985"/>
      <w:r w:rsidRPr="00DD4204">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אדוני השר, התקשרתי אליך אתמול בלילה </w:t>
      </w:r>
      <w:bookmarkStart w:id="24986" w:name="_ETM_Q55_779645"/>
      <w:bookmarkEnd w:id="24986"/>
      <w:r>
        <w:rPr>
          <w:rFonts w:hint="cs"/>
          <w:rtl/>
        </w:rPr>
        <w:t xml:space="preserve">מאוחר. אני יודע שאתה עובד בשעות שלי בערך. </w:t>
      </w:r>
    </w:p>
    <w:p w:rsidR="008C384D" w:rsidRDefault="008C384D" w:rsidP="00A32B7B">
      <w:pPr>
        <w:rPr>
          <w:rtl/>
        </w:rPr>
      </w:pPr>
      <w:bookmarkStart w:id="24987" w:name="_ETM_Q55_777681"/>
      <w:bookmarkStart w:id="24988" w:name="_ETM_Q55_777748"/>
      <w:bookmarkEnd w:id="24987"/>
      <w:bookmarkEnd w:id="24988"/>
    </w:p>
    <w:p w:rsidR="008C384D" w:rsidRDefault="008C384D" w:rsidP="00A91E73">
      <w:pPr>
        <w:pStyle w:val="-"/>
        <w:rPr>
          <w:rtl/>
        </w:rPr>
      </w:pPr>
      <w:bookmarkStart w:id="24989" w:name="ET_speakercontinue_6603_22"/>
      <w:r w:rsidRPr="00A91E73">
        <w:rPr>
          <w:rStyle w:val="TagStyle"/>
          <w:rtl/>
        </w:rPr>
        <w:t xml:space="preserve"> &lt;&lt; דובר_המשך &gt;&gt;</w:t>
      </w:r>
      <w:r w:rsidR="003A1F77" w:rsidRPr="003A1F77">
        <w:rPr>
          <w:rtl/>
        </w:rPr>
        <w:t>שר</w:t>
      </w:r>
      <w:r>
        <w:rPr>
          <w:rtl/>
        </w:rPr>
        <w:t xml:space="preserve"> האנרגיה והתשתיות אלי כהן:</w:t>
      </w:r>
      <w:r w:rsidRPr="00B85C0F">
        <w:rPr>
          <w:rtl/>
        </w:rPr>
        <w:t xml:space="preserve"> </w:t>
      </w:r>
      <w:r w:rsidRPr="00A91E73">
        <w:rPr>
          <w:rStyle w:val="TagStyle"/>
          <w:rtl/>
        </w:rPr>
        <w:t>&lt;&lt; דובר_המשך &gt;&gt;</w:t>
      </w:r>
      <w:r>
        <w:rPr>
          <w:rtl/>
        </w:rPr>
        <w:t xml:space="preserve"> </w:t>
      </w:r>
      <w:bookmarkEnd w:id="24989"/>
    </w:p>
    <w:p w:rsidR="008C384D" w:rsidRDefault="008C384D" w:rsidP="00A32B7B">
      <w:pPr>
        <w:rPr>
          <w:rtl/>
        </w:rPr>
      </w:pPr>
    </w:p>
    <w:p w:rsidR="008C384D" w:rsidRDefault="008C384D" w:rsidP="00A32B7B">
      <w:pPr>
        <w:rPr>
          <w:rtl/>
        </w:rPr>
      </w:pPr>
      <w:bookmarkStart w:id="24990" w:name="_ETM_Q55_779472"/>
      <w:bookmarkEnd w:id="24990"/>
      <w:r>
        <w:rPr>
          <w:rFonts w:hint="cs"/>
          <w:rtl/>
        </w:rPr>
        <w:t xml:space="preserve">אני אחזור </w:t>
      </w:r>
      <w:bookmarkStart w:id="24991" w:name="_ETM_Q55_782987"/>
      <w:bookmarkEnd w:id="24991"/>
      <w:r>
        <w:rPr>
          <w:rFonts w:hint="cs"/>
          <w:rtl/>
        </w:rPr>
        <w:t xml:space="preserve">אליך. אני פשוט ראיתי אותך מנהל את הישיבה. </w:t>
      </w:r>
    </w:p>
    <w:p w:rsidR="008C384D" w:rsidRDefault="008C384D" w:rsidP="00A32B7B">
      <w:pPr>
        <w:rPr>
          <w:rtl/>
        </w:rPr>
      </w:pPr>
      <w:bookmarkStart w:id="24992" w:name="_ETM_Q55_781294"/>
      <w:bookmarkStart w:id="24993" w:name="_ETM_Q55_781326"/>
      <w:bookmarkEnd w:id="24992"/>
      <w:bookmarkEnd w:id="24993"/>
    </w:p>
    <w:p w:rsidR="008C384D" w:rsidRDefault="00DD4204" w:rsidP="00DD4204">
      <w:pPr>
        <w:pStyle w:val="af8"/>
        <w:rPr>
          <w:rtl/>
        </w:rPr>
      </w:pPr>
      <w:bookmarkStart w:id="24994" w:name="ET_yor_6490_1586"/>
      <w:r w:rsidRPr="00DD4204">
        <w:rPr>
          <w:rStyle w:val="TagStyle"/>
          <w:rtl/>
        </w:rPr>
        <w:t xml:space="preserve"> &lt;&lt; יור &gt;&gt;</w:t>
      </w:r>
      <w:r w:rsidR="003A1F77" w:rsidRPr="003A1F77">
        <w:rPr>
          <w:rtl/>
        </w:rPr>
        <w:t>הי</w:t>
      </w:r>
      <w:r w:rsidR="008C384D">
        <w:rPr>
          <w:rtl/>
        </w:rPr>
        <w:t>ו"ר ניסים ואטורי:</w:t>
      </w:r>
      <w:r w:rsidR="008C384D" w:rsidRPr="00B85C0F">
        <w:rPr>
          <w:rtl/>
        </w:rPr>
        <w:t xml:space="preserve"> </w:t>
      </w:r>
      <w:r w:rsidRPr="00DD4204">
        <w:rPr>
          <w:rStyle w:val="TagStyle"/>
          <w:rtl/>
        </w:rPr>
        <w:t>&lt;&lt; יור &gt;&gt;</w:t>
      </w:r>
      <w:bookmarkEnd w:id="24994"/>
      <w:r w:rsidRPr="00DD4204">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bookmarkStart w:id="24995" w:name="_ETM_Q55_782500"/>
      <w:bookmarkEnd w:id="24995"/>
      <w:r>
        <w:rPr>
          <w:rFonts w:hint="cs"/>
          <w:rtl/>
        </w:rPr>
        <w:t xml:space="preserve">תחזור אליי. </w:t>
      </w:r>
      <w:bookmarkStart w:id="24996" w:name="_ETM_Q55_785359"/>
      <w:bookmarkEnd w:id="24996"/>
      <w:r>
        <w:rPr>
          <w:rFonts w:hint="cs"/>
          <w:rtl/>
        </w:rPr>
        <w:t xml:space="preserve">תפסתי אותך על חם עכשיו, כשאתה שר תורן. </w:t>
      </w:r>
    </w:p>
    <w:p w:rsidR="008C384D" w:rsidRDefault="008C384D" w:rsidP="00A32B7B">
      <w:pPr>
        <w:rPr>
          <w:rtl/>
        </w:rPr>
      </w:pPr>
    </w:p>
    <w:p w:rsidR="008C384D" w:rsidRDefault="008C384D" w:rsidP="00A91E73">
      <w:pPr>
        <w:pStyle w:val="-"/>
        <w:rPr>
          <w:rtl/>
        </w:rPr>
      </w:pPr>
      <w:bookmarkStart w:id="24997" w:name="ET_speakercontinue_6603_24"/>
      <w:r w:rsidRPr="00A91E73">
        <w:rPr>
          <w:rStyle w:val="TagStyle"/>
          <w:rtl/>
        </w:rPr>
        <w:t xml:space="preserve"> &lt;&lt; דובר_המשך &gt;&gt;</w:t>
      </w:r>
      <w:r w:rsidR="003A1F77" w:rsidRPr="003A1F77">
        <w:rPr>
          <w:rtl/>
        </w:rPr>
        <w:t>שר</w:t>
      </w:r>
      <w:r>
        <w:rPr>
          <w:rtl/>
        </w:rPr>
        <w:t xml:space="preserve"> האנרגיה והתשתיות אלי כהן:</w:t>
      </w:r>
      <w:r w:rsidRPr="00B85C0F">
        <w:rPr>
          <w:rtl/>
        </w:rPr>
        <w:t xml:space="preserve"> </w:t>
      </w:r>
      <w:r w:rsidRPr="00A91E73">
        <w:rPr>
          <w:rStyle w:val="TagStyle"/>
          <w:rtl/>
        </w:rPr>
        <w:t>&lt;&lt; דובר_המשך &gt;&gt;</w:t>
      </w:r>
      <w:r>
        <w:rPr>
          <w:rtl/>
        </w:rPr>
        <w:t xml:space="preserve"> </w:t>
      </w:r>
      <w:bookmarkEnd w:id="24997"/>
    </w:p>
    <w:p w:rsidR="008C384D" w:rsidRDefault="008C384D" w:rsidP="00A32B7B">
      <w:pPr>
        <w:rPr>
          <w:rtl/>
        </w:rPr>
      </w:pPr>
    </w:p>
    <w:p w:rsidR="008C384D" w:rsidRDefault="008C384D" w:rsidP="00A32B7B">
      <w:pPr>
        <w:rPr>
          <w:rtl/>
        </w:rPr>
      </w:pPr>
      <w:r>
        <w:rPr>
          <w:rFonts w:hint="cs"/>
          <w:rtl/>
        </w:rPr>
        <w:t>ראיתי אותך</w:t>
      </w:r>
      <w:bookmarkStart w:id="24998" w:name="_ETM_Q55_786703"/>
      <w:bookmarkEnd w:id="24998"/>
      <w:r>
        <w:rPr>
          <w:rFonts w:hint="cs"/>
          <w:rtl/>
        </w:rPr>
        <w:t xml:space="preserve"> מנהל את הישיבה ביד רמה וברצינות, ולכן</w:t>
      </w:r>
      <w:r w:rsidR="006D7790">
        <w:rPr>
          <w:rFonts w:hint="cs"/>
          <w:rtl/>
        </w:rPr>
        <w:t>,</w:t>
      </w:r>
      <w:r>
        <w:rPr>
          <w:rFonts w:hint="cs"/>
          <w:rtl/>
        </w:rPr>
        <w:t xml:space="preserve"> לאחר שתסיים אותה </w:t>
      </w:r>
      <w:bookmarkStart w:id="24999" w:name="_ETM_Q55_794303"/>
      <w:bookmarkEnd w:id="24999"/>
      <w:r>
        <w:rPr>
          <w:rFonts w:hint="cs"/>
          <w:rtl/>
        </w:rPr>
        <w:t xml:space="preserve">אני אתקשר אליך. </w:t>
      </w:r>
    </w:p>
    <w:p w:rsidR="008C384D" w:rsidRDefault="008C384D" w:rsidP="00A32B7B">
      <w:pPr>
        <w:rPr>
          <w:rtl/>
        </w:rPr>
      </w:pPr>
    </w:p>
    <w:p w:rsidR="008C384D" w:rsidRDefault="00DD4204" w:rsidP="00DD4204">
      <w:pPr>
        <w:pStyle w:val="af8"/>
        <w:rPr>
          <w:rtl/>
        </w:rPr>
      </w:pPr>
      <w:bookmarkStart w:id="25000" w:name="ET_yor_6490_1587"/>
      <w:r w:rsidRPr="00DD4204">
        <w:rPr>
          <w:rStyle w:val="TagStyle"/>
          <w:rtl/>
        </w:rPr>
        <w:t xml:space="preserve"> &lt;&lt; יור &gt;&gt;</w:t>
      </w:r>
      <w:r w:rsidR="003A1F77" w:rsidRPr="003A1F77">
        <w:rPr>
          <w:rtl/>
        </w:rPr>
        <w:t>הי</w:t>
      </w:r>
      <w:r w:rsidR="008C384D">
        <w:rPr>
          <w:rtl/>
        </w:rPr>
        <w:t>ו"ר ניסים ואטורי:</w:t>
      </w:r>
      <w:r w:rsidR="008C384D" w:rsidRPr="00B85C0F">
        <w:rPr>
          <w:rtl/>
        </w:rPr>
        <w:t xml:space="preserve"> </w:t>
      </w:r>
      <w:r w:rsidRPr="00DD4204">
        <w:rPr>
          <w:rStyle w:val="TagStyle"/>
          <w:rtl/>
        </w:rPr>
        <w:t>&lt;&lt; יור &gt;&gt;</w:t>
      </w:r>
      <w:bookmarkEnd w:id="25000"/>
      <w:r w:rsidRPr="00DD4204">
        <w:rPr>
          <w:rStyle w:val="TagStyle"/>
          <w:rtl/>
        </w:rPr>
        <w:t xml:space="preserve"> </w:t>
      </w:r>
      <w:r w:rsidR="008C384D">
        <w:rPr>
          <w:rtl/>
        </w:rPr>
        <w:t xml:space="preserve"> </w:t>
      </w:r>
    </w:p>
    <w:p w:rsidR="008C384D" w:rsidRDefault="008C384D" w:rsidP="00A32B7B">
      <w:pPr>
        <w:rPr>
          <w:rtl/>
        </w:rPr>
      </w:pPr>
    </w:p>
    <w:p w:rsidR="008C384D" w:rsidRDefault="008C384D" w:rsidP="00A32B7B">
      <w:pPr>
        <w:rPr>
          <w:rtl/>
        </w:rPr>
      </w:pPr>
      <w:r>
        <w:rPr>
          <w:rFonts w:hint="cs"/>
          <w:rtl/>
        </w:rPr>
        <w:t xml:space="preserve">תודה רבה. </w:t>
      </w:r>
    </w:p>
    <w:p w:rsidR="008C384D" w:rsidRDefault="008C384D" w:rsidP="00A32B7B">
      <w:pPr>
        <w:rPr>
          <w:rtl/>
        </w:rPr>
      </w:pPr>
    </w:p>
    <w:p w:rsidR="008C384D" w:rsidRDefault="008C384D" w:rsidP="00A91E73">
      <w:pPr>
        <w:pStyle w:val="-"/>
        <w:rPr>
          <w:rtl/>
        </w:rPr>
      </w:pPr>
      <w:bookmarkStart w:id="25001" w:name="ET_speakercontinue_6603_19"/>
      <w:r w:rsidRPr="00A91E73">
        <w:rPr>
          <w:rStyle w:val="TagStyle"/>
          <w:rtl/>
        </w:rPr>
        <w:t>&lt;&lt; דובר_המשך &gt;&gt;</w:t>
      </w:r>
      <w:r w:rsidR="003A1F77" w:rsidRPr="003A1F77">
        <w:rPr>
          <w:rtl/>
        </w:rPr>
        <w:t>שר</w:t>
      </w:r>
      <w:r>
        <w:rPr>
          <w:rtl/>
        </w:rPr>
        <w:t xml:space="preserve"> האנרגיה והתשתיות אלי כהן:</w:t>
      </w:r>
      <w:r w:rsidRPr="00026E14">
        <w:rPr>
          <w:rtl/>
        </w:rPr>
        <w:t xml:space="preserve"> </w:t>
      </w:r>
      <w:r w:rsidRPr="00A91E73">
        <w:rPr>
          <w:rStyle w:val="TagStyle"/>
          <w:rtl/>
        </w:rPr>
        <w:t>&lt;&lt; דובר_המשך &gt;&gt;</w:t>
      </w:r>
      <w:r>
        <w:rPr>
          <w:rtl/>
        </w:rPr>
        <w:t xml:space="preserve"> </w:t>
      </w:r>
      <w:bookmarkEnd w:id="25001"/>
    </w:p>
    <w:p w:rsidR="008C384D" w:rsidRPr="00026E14" w:rsidRDefault="008C384D" w:rsidP="00A32B7B">
      <w:pPr>
        <w:rPr>
          <w:rtl/>
          <w:lang w:eastAsia="he-IL"/>
        </w:rPr>
      </w:pPr>
    </w:p>
    <w:p w:rsidR="008C384D" w:rsidRDefault="008C384D" w:rsidP="006D7790">
      <w:pPr>
        <w:rPr>
          <w:rtl/>
          <w:lang w:eastAsia="he-IL"/>
        </w:rPr>
      </w:pPr>
      <w:r>
        <w:rPr>
          <w:rFonts w:hint="cs"/>
          <w:rtl/>
          <w:lang w:eastAsia="he-IL"/>
        </w:rPr>
        <w:t xml:space="preserve">אדוני היושב-ראש, חבריי חברי הכנסת, חברת הכנסת שטרית, אני חושב שההצעה לסדר-היום שלך היא הצעה חשובה מאין כמותה. הנושא שלה עלה גם בקבינט, גם בדיונים שהתקיימו מול הגורמים הרלוונטיים. אנחנו מחויבים למנוע תופעות כאלה. צריך לבוא ולפעול כנגד כל החמושים שנמצאים באותם אזורים. אני חושב שכל אחד מהם, דמו בראשו. התחילה להתבצע פעולה בג'נין, גם על </w:t>
      </w:r>
      <w:bookmarkStart w:id="25002" w:name="_ETM_Q56_242000"/>
      <w:bookmarkEnd w:id="25002"/>
      <w:r>
        <w:rPr>
          <w:rFonts w:hint="cs"/>
          <w:rtl/>
          <w:lang w:eastAsia="he-IL"/>
        </w:rPr>
        <w:t xml:space="preserve">ידי כוחות הביטחון, וחשוב לומר שזאת רק </w:t>
      </w:r>
      <w:bookmarkStart w:id="25003" w:name="_ETM_Q56_248000"/>
      <w:bookmarkEnd w:id="25003"/>
      <w:r>
        <w:rPr>
          <w:rFonts w:hint="cs"/>
          <w:rtl/>
          <w:lang w:eastAsia="he-IL"/>
        </w:rPr>
        <w:t xml:space="preserve">ראשיתה של הפעולה שאנחנו צריכים לבצע. </w:t>
      </w:r>
    </w:p>
    <w:p w:rsidR="008C384D" w:rsidRDefault="008C384D" w:rsidP="00A32B7B">
      <w:pPr>
        <w:rPr>
          <w:rtl/>
          <w:lang w:eastAsia="he-IL"/>
        </w:rPr>
      </w:pPr>
      <w:bookmarkStart w:id="25004" w:name="_ETM_Q56_254000"/>
      <w:bookmarkEnd w:id="25004"/>
    </w:p>
    <w:p w:rsidR="008C384D" w:rsidRDefault="008C384D" w:rsidP="006D7790">
      <w:pPr>
        <w:rPr>
          <w:rtl/>
          <w:lang w:eastAsia="he-IL"/>
        </w:rPr>
      </w:pPr>
      <w:bookmarkStart w:id="25005" w:name="_ETM_Q56_255000"/>
      <w:bookmarkEnd w:id="25005"/>
      <w:r>
        <w:rPr>
          <w:rFonts w:hint="cs"/>
          <w:rtl/>
          <w:lang w:eastAsia="he-IL"/>
        </w:rPr>
        <w:t>בין היתר, התייחסת לנושא של מזרח ירושלים, גם לנושא של כפר עקב. אנחנו</w:t>
      </w:r>
      <w:r w:rsidR="006D7790">
        <w:rPr>
          <w:rFonts w:hint="cs"/>
          <w:rtl/>
          <w:lang w:eastAsia="he-IL"/>
        </w:rPr>
        <w:t>,</w:t>
      </w:r>
      <w:r>
        <w:rPr>
          <w:rFonts w:hint="cs"/>
          <w:rtl/>
          <w:lang w:eastAsia="he-IL"/>
        </w:rPr>
        <w:t xml:space="preserve"> אגב, חייבים להבהיר שמי שחי במדינת ישראל, צריך לכבד את המדינה, להיות נאמן לה, לראות את הריבונות שלה. צריך כאן </w:t>
      </w:r>
      <w:bookmarkStart w:id="25006" w:name="_ETM_Q56_275000"/>
      <w:bookmarkEnd w:id="25006"/>
      <w:r>
        <w:rPr>
          <w:rFonts w:hint="cs"/>
          <w:rtl/>
          <w:lang w:eastAsia="he-IL"/>
        </w:rPr>
        <w:t>מעורבות גם של כוחות הביטחון וגם של המשטרה בנושא האכיפה. מציינים כאן שיש גם חקירות שנעשות על ידי המשטרה, ומציינים כאן</w:t>
      </w:r>
      <w:r w:rsidR="006D7790">
        <w:rPr>
          <w:rFonts w:hint="cs"/>
          <w:rtl/>
          <w:lang w:eastAsia="he-IL"/>
        </w:rPr>
        <w:t>,</w:t>
      </w:r>
      <w:r>
        <w:rPr>
          <w:rFonts w:hint="cs"/>
          <w:rtl/>
          <w:lang w:eastAsia="he-IL"/>
        </w:rPr>
        <w:t xml:space="preserve"> בתגובה שנמצאת בפניי</w:t>
      </w:r>
      <w:r w:rsidR="006D7790">
        <w:rPr>
          <w:rFonts w:hint="cs"/>
          <w:rtl/>
          <w:lang w:eastAsia="he-IL"/>
        </w:rPr>
        <w:t>,</w:t>
      </w:r>
      <w:r>
        <w:rPr>
          <w:rFonts w:hint="cs"/>
          <w:rtl/>
          <w:lang w:eastAsia="he-IL"/>
        </w:rPr>
        <w:t xml:space="preserve"> שהמשטרה פועלת להבאת משתתפי התהלוכה ומארגניה לדין</w:t>
      </w:r>
      <w:r w:rsidR="006D7790">
        <w:rPr>
          <w:rFonts w:hint="cs"/>
          <w:rtl/>
          <w:lang w:eastAsia="he-IL"/>
        </w:rPr>
        <w:t>,</w:t>
      </w:r>
      <w:r>
        <w:rPr>
          <w:rFonts w:hint="cs"/>
          <w:rtl/>
          <w:lang w:eastAsia="he-IL"/>
        </w:rPr>
        <w:t xml:space="preserve"> </w:t>
      </w:r>
      <w:bookmarkStart w:id="25007" w:name="_ETM_Q56_303000"/>
      <w:bookmarkEnd w:id="25007"/>
      <w:r>
        <w:rPr>
          <w:rFonts w:hint="cs"/>
          <w:rtl/>
          <w:lang w:eastAsia="he-IL"/>
        </w:rPr>
        <w:t xml:space="preserve">כיוון שזאת עבירה, על מנת לנקוט את כל </w:t>
      </w:r>
      <w:bookmarkStart w:id="25008" w:name="_ETM_Q56_307000"/>
      <w:bookmarkEnd w:id="25008"/>
      <w:r>
        <w:rPr>
          <w:rFonts w:hint="cs"/>
          <w:rtl/>
          <w:lang w:eastAsia="he-IL"/>
        </w:rPr>
        <w:t xml:space="preserve">האמצעים שעומדים לרשותה במהירות האפשרית למען ההרתעה וקיום החוק. תודה. </w:t>
      </w:r>
      <w:bookmarkStart w:id="25009" w:name="_ETM_Q56_312000"/>
      <w:bookmarkEnd w:id="25009"/>
    </w:p>
    <w:p w:rsidR="008C384D" w:rsidRDefault="008C384D" w:rsidP="00A32B7B">
      <w:pPr>
        <w:rPr>
          <w:rtl/>
          <w:lang w:eastAsia="he-IL"/>
        </w:rPr>
      </w:pPr>
    </w:p>
    <w:p w:rsidR="008C384D" w:rsidRDefault="00DD4204" w:rsidP="00DD4204">
      <w:pPr>
        <w:pStyle w:val="af8"/>
        <w:rPr>
          <w:rtl/>
        </w:rPr>
      </w:pPr>
      <w:r w:rsidRPr="00DD4204">
        <w:rPr>
          <w:rStyle w:val="TagStyle"/>
          <w:rtl/>
        </w:rPr>
        <w:t xml:space="preserve"> &lt;&lt; יור &gt;&gt;</w:t>
      </w:r>
      <w:r w:rsidR="003A1F77" w:rsidRPr="003A1F77">
        <w:rPr>
          <w:rtl/>
        </w:rPr>
        <w:t>הי</w:t>
      </w:r>
      <w:r w:rsidR="008C384D">
        <w:rPr>
          <w:rtl/>
        </w:rPr>
        <w:t>ו"ר ניסים ואטורי:</w:t>
      </w:r>
      <w:r w:rsidR="008C384D" w:rsidRPr="00D333A4">
        <w:rPr>
          <w:rtl/>
        </w:rPr>
        <w:t xml:space="preserve"> </w:t>
      </w:r>
      <w:r w:rsidRPr="00DD4204">
        <w:rPr>
          <w:rStyle w:val="TagStyle"/>
          <w:rtl/>
        </w:rPr>
        <w:t xml:space="preserve">&lt;&lt; יור &gt;&gt;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תודה רבה. חברת הכנסת קטי שטרית, לאיזה ועדה?</w:t>
      </w:r>
    </w:p>
    <w:p w:rsidR="008C384D" w:rsidRDefault="008C384D" w:rsidP="00A32B7B">
      <w:pPr>
        <w:rPr>
          <w:rtl/>
          <w:lang w:eastAsia="he-IL"/>
        </w:rPr>
      </w:pPr>
    </w:p>
    <w:p w:rsidR="008C384D" w:rsidRDefault="008C384D" w:rsidP="00A91E73">
      <w:pPr>
        <w:pStyle w:val="af7"/>
        <w:rPr>
          <w:rtl/>
        </w:rPr>
      </w:pPr>
      <w:bookmarkStart w:id="25010" w:name="ET_interruption_5807_4"/>
      <w:r w:rsidRPr="00A91E73">
        <w:rPr>
          <w:rStyle w:val="TagStyle"/>
          <w:rtl/>
        </w:rPr>
        <w:t xml:space="preserve"> &lt;&lt; קריאה &gt;&gt;</w:t>
      </w:r>
      <w:r w:rsidR="003A1F77" w:rsidRPr="003A1F77">
        <w:rPr>
          <w:rtl/>
        </w:rPr>
        <w:t xml:space="preserve">קטי </w:t>
      </w:r>
      <w:r>
        <w:rPr>
          <w:rtl/>
        </w:rPr>
        <w:t>קטרין שטרית (הליכוד):</w:t>
      </w:r>
      <w:r w:rsidRPr="00D333A4">
        <w:rPr>
          <w:rtl/>
        </w:rPr>
        <w:t xml:space="preserve"> </w:t>
      </w:r>
      <w:r w:rsidRPr="00A91E73">
        <w:rPr>
          <w:rStyle w:val="TagStyle"/>
          <w:rtl/>
        </w:rPr>
        <w:t>&lt;&lt; קריאה &gt;&gt;</w:t>
      </w:r>
      <w:r>
        <w:rPr>
          <w:rtl/>
        </w:rPr>
        <w:t xml:space="preserve"> </w:t>
      </w:r>
      <w:bookmarkEnd w:id="25010"/>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ביטחון לאומי. </w:t>
      </w:r>
    </w:p>
    <w:p w:rsidR="008C384D" w:rsidRDefault="008C384D" w:rsidP="00A32B7B">
      <w:pPr>
        <w:rPr>
          <w:rtl/>
          <w:lang w:eastAsia="he-IL"/>
        </w:rPr>
      </w:pPr>
    </w:p>
    <w:p w:rsidR="008C384D" w:rsidRDefault="00DD4204" w:rsidP="00DD4204">
      <w:pPr>
        <w:pStyle w:val="af8"/>
        <w:rPr>
          <w:rtl/>
        </w:rPr>
      </w:pPr>
      <w:r w:rsidRPr="00DD4204">
        <w:rPr>
          <w:rStyle w:val="TagStyle"/>
          <w:rtl/>
        </w:rPr>
        <w:t xml:space="preserve"> &lt;&lt; יור &gt;&gt;</w:t>
      </w:r>
      <w:r w:rsidR="003A1F77" w:rsidRPr="003A1F77">
        <w:rPr>
          <w:rtl/>
        </w:rPr>
        <w:t>הי</w:t>
      </w:r>
      <w:r w:rsidR="008C384D">
        <w:rPr>
          <w:rtl/>
        </w:rPr>
        <w:t>ו"ר ניסים ואטורי:</w:t>
      </w:r>
      <w:r w:rsidR="008C384D" w:rsidRPr="00D333A4">
        <w:rPr>
          <w:rtl/>
        </w:rPr>
        <w:t xml:space="preserve"> </w:t>
      </w:r>
      <w:r w:rsidRPr="00DD4204">
        <w:rPr>
          <w:rStyle w:val="TagStyle"/>
          <w:rtl/>
        </w:rPr>
        <w:t xml:space="preserve">&lt;&lt; יור &gt;&gt; </w:t>
      </w:r>
      <w:r w:rsidR="008C384D">
        <w:rPr>
          <w:rtl/>
        </w:rPr>
        <w:t xml:space="preserve"> </w:t>
      </w:r>
    </w:p>
    <w:p w:rsidR="008C384D" w:rsidRDefault="008C384D" w:rsidP="00A32B7B">
      <w:pPr>
        <w:rPr>
          <w:rtl/>
          <w:lang w:eastAsia="he-IL"/>
        </w:rPr>
      </w:pPr>
    </w:p>
    <w:p w:rsidR="006D7790" w:rsidRDefault="008C384D" w:rsidP="00A32B7B">
      <w:pPr>
        <w:rPr>
          <w:rtl/>
          <w:lang w:eastAsia="he-IL"/>
        </w:rPr>
      </w:pPr>
      <w:r>
        <w:rPr>
          <w:rFonts w:hint="cs"/>
          <w:rtl/>
          <w:lang w:eastAsia="he-IL"/>
        </w:rPr>
        <w:t>ביטחון</w:t>
      </w:r>
      <w:bookmarkStart w:id="25011" w:name="_ETM_Q56_319000"/>
      <w:bookmarkEnd w:id="25011"/>
      <w:r>
        <w:rPr>
          <w:rFonts w:hint="cs"/>
          <w:rtl/>
          <w:lang w:eastAsia="he-IL"/>
        </w:rPr>
        <w:t xml:space="preserve"> לאומי. </w:t>
      </w:r>
    </w:p>
    <w:p w:rsidR="006D7790" w:rsidRDefault="006D7790" w:rsidP="00A32B7B">
      <w:pPr>
        <w:rPr>
          <w:rtl/>
          <w:lang w:eastAsia="he-IL"/>
        </w:rPr>
      </w:pPr>
    </w:p>
    <w:p w:rsidR="008C384D" w:rsidRDefault="008C384D" w:rsidP="00A32B7B">
      <w:pPr>
        <w:rPr>
          <w:rtl/>
          <w:lang w:eastAsia="he-IL"/>
        </w:rPr>
      </w:pPr>
      <w:r>
        <w:rPr>
          <w:rFonts w:hint="cs"/>
          <w:rtl/>
          <w:lang w:eastAsia="he-IL"/>
        </w:rPr>
        <w:t xml:space="preserve">אנחנו נעבור להצבעה, חברים. הצבעה על העברת הדיון לוועדה לביטחון </w:t>
      </w:r>
      <w:bookmarkStart w:id="25012" w:name="_ETM_Q56_326000"/>
      <w:bookmarkEnd w:id="25012"/>
      <w:r>
        <w:rPr>
          <w:rFonts w:hint="cs"/>
          <w:rtl/>
          <w:lang w:eastAsia="he-IL"/>
        </w:rPr>
        <w:t xml:space="preserve">לאומי. הצבעה. </w:t>
      </w:r>
    </w:p>
    <w:p w:rsidR="008C384D" w:rsidRPr="008A3DA2" w:rsidRDefault="008C384D" w:rsidP="00A32B7B">
      <w:pPr>
        <w:rPr>
          <w:rtl/>
          <w:lang w:eastAsia="he-IL"/>
        </w:rPr>
      </w:pPr>
      <w:bookmarkStart w:id="25013" w:name="_ETM_Q56_328000"/>
      <w:bookmarkEnd w:id="25013"/>
    </w:p>
    <w:p w:rsidR="008C384D" w:rsidRDefault="008C384D" w:rsidP="00DD4204">
      <w:pPr>
        <w:pStyle w:val="af3"/>
        <w:rPr>
          <w:rtl/>
          <w:lang w:eastAsia="he-IL"/>
        </w:rPr>
      </w:pPr>
      <w:r>
        <w:rPr>
          <w:rtl/>
          <w:lang w:eastAsia="he-IL"/>
        </w:rPr>
        <w:t>הצבעה מס'</w:t>
      </w:r>
      <w:r>
        <w:rPr>
          <w:rFonts w:hint="cs"/>
          <w:rtl/>
          <w:lang w:eastAsia="he-IL"/>
        </w:rPr>
        <w:t xml:space="preserve"> 18</w:t>
      </w:r>
    </w:p>
    <w:p w:rsidR="008C384D" w:rsidRDefault="008C384D" w:rsidP="00A32B7B">
      <w:pPr>
        <w:pStyle w:val="af6"/>
        <w:keepNext/>
        <w:rPr>
          <w:rtl/>
          <w:lang w:eastAsia="he-IL"/>
        </w:rPr>
      </w:pPr>
    </w:p>
    <w:p w:rsidR="008C384D" w:rsidRDefault="008C384D" w:rsidP="00DD4204">
      <w:pPr>
        <w:pStyle w:val="--"/>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9</w:t>
      </w:r>
    </w:p>
    <w:p w:rsidR="008C384D" w:rsidRDefault="008C384D" w:rsidP="00DD4204">
      <w:pPr>
        <w:pStyle w:val="--"/>
        <w:rPr>
          <w:rtl/>
          <w:lang w:eastAsia="he-IL"/>
        </w:rPr>
      </w:pPr>
      <w:r>
        <w:rPr>
          <w:rtl/>
          <w:lang w:eastAsia="he-IL"/>
        </w:rPr>
        <w:t xml:space="preserve">נגד – </w:t>
      </w:r>
      <w:r>
        <w:rPr>
          <w:rFonts w:hint="cs"/>
          <w:rtl/>
          <w:lang w:eastAsia="he-IL"/>
        </w:rPr>
        <w:t>אין</w:t>
      </w:r>
    </w:p>
    <w:p w:rsidR="008C384D" w:rsidRDefault="008C384D" w:rsidP="00DD4204">
      <w:pPr>
        <w:pStyle w:val="--"/>
        <w:rPr>
          <w:rtl/>
          <w:lang w:eastAsia="he-IL"/>
        </w:rPr>
      </w:pPr>
      <w:r>
        <w:rPr>
          <w:rtl/>
          <w:lang w:eastAsia="he-IL"/>
        </w:rPr>
        <w:t xml:space="preserve">נמנעים – </w:t>
      </w:r>
      <w:r>
        <w:rPr>
          <w:rFonts w:hint="cs"/>
          <w:rtl/>
          <w:lang w:eastAsia="he-IL"/>
        </w:rPr>
        <w:t>1</w:t>
      </w:r>
    </w:p>
    <w:p w:rsidR="008C384D" w:rsidRDefault="008C384D" w:rsidP="00DD4204">
      <w:pPr>
        <w:pStyle w:val="af4"/>
        <w:rPr>
          <w:rtl/>
        </w:rPr>
      </w:pPr>
      <w:r>
        <w:rPr>
          <w:rFonts w:hint="cs"/>
          <w:rtl/>
        </w:rPr>
        <w:t>ההצעה להעביר את הנושא לוועדה לביטחון לאומי נתקבלה</w:t>
      </w:r>
    </w:p>
    <w:p w:rsidR="008C384D" w:rsidRPr="00C87DD7" w:rsidRDefault="008C384D" w:rsidP="00A32B7B">
      <w:pPr>
        <w:rPr>
          <w:rtl/>
        </w:rPr>
      </w:pPr>
    </w:p>
    <w:p w:rsidR="008C384D" w:rsidRDefault="00DD4204" w:rsidP="00DD4204">
      <w:pPr>
        <w:pStyle w:val="af8"/>
        <w:rPr>
          <w:rtl/>
        </w:rPr>
      </w:pPr>
      <w:bookmarkStart w:id="25014" w:name="ET_yor_6490_1590"/>
      <w:r w:rsidRPr="00DD4204">
        <w:rPr>
          <w:rStyle w:val="TagStyle"/>
          <w:rtl/>
        </w:rPr>
        <w:t xml:space="preserve"> &lt;&lt; יור &gt;&gt;</w:t>
      </w:r>
      <w:r w:rsidR="003A1F77" w:rsidRPr="003A1F77">
        <w:rPr>
          <w:rtl/>
        </w:rPr>
        <w:t>הי</w:t>
      </w:r>
      <w:r w:rsidR="008C384D">
        <w:rPr>
          <w:rtl/>
        </w:rPr>
        <w:t>ו"ר ניסים ואטורי:</w:t>
      </w:r>
      <w:r w:rsidR="008C384D" w:rsidRPr="00D333A4">
        <w:rPr>
          <w:rtl/>
        </w:rPr>
        <w:t xml:space="preserve"> </w:t>
      </w:r>
      <w:r w:rsidRPr="00DD4204">
        <w:rPr>
          <w:rStyle w:val="TagStyle"/>
          <w:rtl/>
        </w:rPr>
        <w:t>&lt;&lt; יור &gt;&gt;</w:t>
      </w:r>
      <w:bookmarkEnd w:id="25014"/>
      <w:r w:rsidRPr="00DD4204">
        <w:rPr>
          <w:rStyle w:val="TagStyle"/>
          <w:rtl/>
        </w:rPr>
        <w:t xml:space="preserve"> </w:t>
      </w:r>
      <w:r w:rsidR="008C384D">
        <w:rPr>
          <w:rtl/>
        </w:rPr>
        <w:t xml:space="preserve"> </w:t>
      </w:r>
    </w:p>
    <w:p w:rsidR="008C384D" w:rsidRDefault="008C384D" w:rsidP="00A32B7B">
      <w:pPr>
        <w:rPr>
          <w:rtl/>
          <w:lang w:eastAsia="he-IL"/>
        </w:rPr>
      </w:pPr>
    </w:p>
    <w:p w:rsidR="008C384D" w:rsidRDefault="008C384D" w:rsidP="00FF29D6">
      <w:pPr>
        <w:rPr>
          <w:rtl/>
          <w:lang w:eastAsia="he-IL"/>
        </w:rPr>
      </w:pPr>
      <w:r>
        <w:rPr>
          <w:rFonts w:hint="cs"/>
          <w:rtl/>
          <w:lang w:eastAsia="he-IL"/>
        </w:rPr>
        <w:t xml:space="preserve">תשעה בעד, אחד נמנע. אני קובע </w:t>
      </w:r>
      <w:bookmarkStart w:id="25015" w:name="_ETM_Q56_343000"/>
      <w:bookmarkEnd w:id="25015"/>
      <w:r>
        <w:rPr>
          <w:rFonts w:hint="cs"/>
          <w:rtl/>
          <w:lang w:eastAsia="he-IL"/>
        </w:rPr>
        <w:t xml:space="preserve">כי ההצעה לדיון תעבור לוועדה לביטחון לאומי. </w:t>
      </w:r>
    </w:p>
    <w:p w:rsidR="00FF29D6" w:rsidRDefault="00FF29D6" w:rsidP="00FF29D6">
      <w:pPr>
        <w:rPr>
          <w:rtl/>
          <w:lang w:eastAsia="he-IL"/>
        </w:rPr>
      </w:pPr>
    </w:p>
    <w:p w:rsidR="00FF29D6" w:rsidRDefault="00FF29D6" w:rsidP="00FF29D6">
      <w:pPr>
        <w:rPr>
          <w:rtl/>
          <w:lang w:eastAsia="he-IL"/>
        </w:rPr>
      </w:pPr>
    </w:p>
    <w:p w:rsidR="008C384D" w:rsidRDefault="008C384D" w:rsidP="00A91E73">
      <w:pPr>
        <w:pStyle w:val="a7"/>
        <w:rPr>
          <w:rtl/>
          <w:lang w:eastAsia="he-IL"/>
        </w:rPr>
      </w:pPr>
      <w:bookmarkStart w:id="25016" w:name="ET_hatsach_643543_8"/>
      <w:r w:rsidRPr="00A91E73">
        <w:rPr>
          <w:rStyle w:val="TagStyle"/>
          <w:rtl/>
        </w:rPr>
        <w:t xml:space="preserve"> &lt;&lt; הצח &gt;&gt;</w:t>
      </w:r>
      <w:bookmarkStart w:id="25017" w:name="_Toc189128668"/>
      <w:bookmarkStart w:id="25018" w:name="_Toc189133199"/>
      <w:bookmarkStart w:id="25019" w:name="_Toc189134269"/>
      <w:bookmarkStart w:id="25020" w:name="_Toc222733089"/>
      <w:r>
        <w:rPr>
          <w:rtl/>
          <w:lang w:eastAsia="he-IL"/>
        </w:rPr>
        <w:t>הצעת חוק רישוי עסקים (תיקון מס' 39) התשפ"ה–2025</w:t>
      </w:r>
      <w:bookmarkEnd w:id="25017"/>
      <w:bookmarkEnd w:id="25018"/>
      <w:bookmarkEnd w:id="25019"/>
      <w:bookmarkEnd w:id="25020"/>
      <w:r w:rsidRPr="00D333A4">
        <w:rPr>
          <w:rtl/>
        </w:rPr>
        <w:t xml:space="preserve"> </w:t>
      </w:r>
      <w:r w:rsidRPr="00A91E73">
        <w:rPr>
          <w:rStyle w:val="TagStyle"/>
          <w:rtl/>
        </w:rPr>
        <w:t>&lt;&lt; הצח &gt;&gt;</w:t>
      </w:r>
      <w:r>
        <w:rPr>
          <w:rtl/>
          <w:lang w:eastAsia="he-IL"/>
        </w:rPr>
        <w:t xml:space="preserve"> </w:t>
      </w:r>
      <w:bookmarkEnd w:id="25016"/>
    </w:p>
    <w:p w:rsidR="008C384D" w:rsidRDefault="008C384D" w:rsidP="00A32B7B">
      <w:pPr>
        <w:rPr>
          <w:rtl/>
          <w:lang w:eastAsia="he-IL"/>
        </w:rPr>
      </w:pPr>
      <w:r>
        <w:rPr>
          <w:rtl/>
          <w:lang w:eastAsia="he-IL"/>
        </w:rPr>
        <w:t>[מס'</w:t>
      </w:r>
      <w:r w:rsidR="009708EE">
        <w:rPr>
          <w:rFonts w:hint="cs"/>
          <w:rtl/>
          <w:lang w:eastAsia="he-IL"/>
        </w:rPr>
        <w:t xml:space="preserve"> כ/1062</w:t>
      </w:r>
      <w:r>
        <w:rPr>
          <w:rtl/>
          <w:lang w:eastAsia="he-IL"/>
        </w:rPr>
        <w:t>; דברי הכנסת, חוב'</w:t>
      </w:r>
      <w:r>
        <w:rPr>
          <w:rFonts w:hint="cs"/>
          <w:rtl/>
          <w:lang w:eastAsia="he-IL"/>
        </w:rPr>
        <w:t xml:space="preserve"> י"ג</w:t>
      </w:r>
      <w:r>
        <w:rPr>
          <w:rtl/>
          <w:lang w:eastAsia="he-IL"/>
        </w:rPr>
        <w:t>, ישיבה</w:t>
      </w:r>
      <w:r>
        <w:rPr>
          <w:rFonts w:hint="cs"/>
          <w:rtl/>
          <w:lang w:eastAsia="he-IL"/>
        </w:rPr>
        <w:t xml:space="preserve"> 248</w:t>
      </w:r>
      <w:r>
        <w:rPr>
          <w:rtl/>
          <w:lang w:eastAsia="he-IL"/>
        </w:rPr>
        <w:t>; נספחות.]</w:t>
      </w:r>
    </w:p>
    <w:p w:rsidR="008C384D" w:rsidRDefault="008C384D" w:rsidP="00D21518">
      <w:pPr>
        <w:pStyle w:val="-0"/>
        <w:rPr>
          <w:rtl/>
        </w:rPr>
      </w:pPr>
      <w:r>
        <w:rPr>
          <w:rtl/>
        </w:rPr>
        <w:t>(קריאה שנייה וקריאה</w:t>
      </w:r>
      <w:r w:rsidR="009708EE">
        <w:rPr>
          <w:rFonts w:hint="cs"/>
          <w:rtl/>
        </w:rPr>
        <w:t xml:space="preserve"> </w:t>
      </w:r>
      <w:r w:rsidR="003A1F77" w:rsidRPr="003A1F77">
        <w:rPr>
          <w:rtl/>
        </w:rPr>
        <w:t>שלי</w:t>
      </w:r>
      <w:r>
        <w:rPr>
          <w:rtl/>
        </w:rPr>
        <w:t>שית)</w:t>
      </w:r>
    </w:p>
    <w:p w:rsidR="008C384D" w:rsidRDefault="008C384D" w:rsidP="00A32B7B">
      <w:pPr>
        <w:rPr>
          <w:rtl/>
          <w:lang w:eastAsia="he-IL"/>
        </w:rPr>
      </w:pPr>
    </w:p>
    <w:p w:rsidR="008C384D" w:rsidRDefault="00DD4204" w:rsidP="00DD4204">
      <w:pPr>
        <w:pStyle w:val="af8"/>
        <w:rPr>
          <w:rtl/>
        </w:rPr>
      </w:pPr>
      <w:bookmarkStart w:id="25021" w:name="ET_yor_6490_1591"/>
      <w:r w:rsidRPr="00DD4204">
        <w:rPr>
          <w:rStyle w:val="TagStyle"/>
          <w:rtl/>
        </w:rPr>
        <w:t xml:space="preserve"> &lt;&lt; יור &gt;&gt;</w:t>
      </w:r>
      <w:r w:rsidR="003A1F77" w:rsidRPr="003A1F77">
        <w:rPr>
          <w:rtl/>
        </w:rPr>
        <w:t>הי</w:t>
      </w:r>
      <w:r w:rsidR="008C384D">
        <w:rPr>
          <w:rtl/>
        </w:rPr>
        <w:t>ו"ר ניסים ואטורי:</w:t>
      </w:r>
      <w:r w:rsidR="008C384D" w:rsidRPr="00D333A4">
        <w:rPr>
          <w:rtl/>
        </w:rPr>
        <w:t xml:space="preserve"> </w:t>
      </w:r>
      <w:r w:rsidRPr="00DD4204">
        <w:rPr>
          <w:rStyle w:val="TagStyle"/>
          <w:rtl/>
        </w:rPr>
        <w:t>&lt;&lt; יור &gt;&gt;</w:t>
      </w:r>
      <w:bookmarkEnd w:id="25021"/>
      <w:r w:rsidRPr="00DD4204">
        <w:rPr>
          <w:rStyle w:val="TagStyle"/>
          <w:rtl/>
        </w:rPr>
        <w:t xml:space="preserve"> </w:t>
      </w:r>
      <w:r w:rsidR="008C384D">
        <w:rPr>
          <w:rtl/>
        </w:rPr>
        <w:t xml:space="preserve"> </w:t>
      </w:r>
    </w:p>
    <w:p w:rsidR="008C384D" w:rsidRDefault="008C384D" w:rsidP="00A32B7B">
      <w:pPr>
        <w:rPr>
          <w:rtl/>
          <w:lang w:eastAsia="he-IL"/>
        </w:rPr>
      </w:pPr>
    </w:p>
    <w:p w:rsidR="008C384D" w:rsidRDefault="008C384D" w:rsidP="009708EE">
      <w:pPr>
        <w:rPr>
          <w:rtl/>
          <w:lang w:eastAsia="he-IL"/>
        </w:rPr>
      </w:pPr>
      <w:r>
        <w:rPr>
          <w:rFonts w:hint="cs"/>
          <w:rtl/>
          <w:lang w:eastAsia="he-IL"/>
        </w:rPr>
        <w:t xml:space="preserve">חברי הכנסת, </w:t>
      </w:r>
      <w:bookmarkStart w:id="25022" w:name="_ETM_Q56_351000"/>
      <w:bookmarkEnd w:id="25022"/>
      <w:r>
        <w:rPr>
          <w:rFonts w:hint="cs"/>
          <w:rtl/>
          <w:lang w:eastAsia="he-IL"/>
        </w:rPr>
        <w:t xml:space="preserve">נעבור לנושא הבא על סדר-היום </w:t>
      </w:r>
      <w:r w:rsidR="009708EE">
        <w:rPr>
          <w:rFonts w:hint="eastAsia"/>
          <w:rtl/>
          <w:lang w:eastAsia="he-IL"/>
        </w:rPr>
        <w:t xml:space="preserve">– </w:t>
      </w:r>
      <w:r>
        <w:rPr>
          <w:rFonts w:hint="cs"/>
          <w:rtl/>
          <w:lang w:eastAsia="he-IL"/>
        </w:rPr>
        <w:t>הצעת חוק רישוי עסקים (תיקון מס' 39) התשפ"ה</w:t>
      </w:r>
      <w:r>
        <w:rPr>
          <w:rFonts w:hint="eastAsia"/>
          <w:rtl/>
          <w:lang w:eastAsia="he-IL"/>
        </w:rPr>
        <w:t>–</w:t>
      </w:r>
      <w:r>
        <w:rPr>
          <w:rFonts w:hint="cs"/>
          <w:rtl/>
          <w:lang w:eastAsia="he-IL"/>
        </w:rPr>
        <w:t xml:space="preserve">2025, של חבר הכנסת אליהו רביבו, </w:t>
      </w:r>
      <w:r w:rsidR="009708EE">
        <w:rPr>
          <w:rFonts w:hint="cs"/>
          <w:rtl/>
          <w:lang w:eastAsia="he-IL"/>
        </w:rPr>
        <w:t>ל</w:t>
      </w:r>
      <w:r>
        <w:rPr>
          <w:rFonts w:hint="cs"/>
          <w:rtl/>
          <w:lang w:eastAsia="he-IL"/>
        </w:rPr>
        <w:t>קריאה השנייה</w:t>
      </w:r>
      <w:bookmarkStart w:id="25023" w:name="_ETM_Q56_359000"/>
      <w:bookmarkEnd w:id="25023"/>
      <w:r>
        <w:rPr>
          <w:rFonts w:hint="cs"/>
          <w:rtl/>
          <w:lang w:eastAsia="he-IL"/>
        </w:rPr>
        <w:t xml:space="preserve"> והשלישית. אני מזמין את חבר הכנסת יעקב אשר, יושב-ראש הוועדה, ועדת הפנים והגנת הסביבה, להציג את הצעת החוק. </w:t>
      </w:r>
    </w:p>
    <w:p w:rsidR="008C384D" w:rsidRDefault="008C384D" w:rsidP="00A32B7B">
      <w:pPr>
        <w:rPr>
          <w:rtl/>
          <w:lang w:eastAsia="he-IL"/>
        </w:rPr>
      </w:pPr>
    </w:p>
    <w:p w:rsidR="008C384D" w:rsidRDefault="008C384D" w:rsidP="00A91E73">
      <w:pPr>
        <w:pStyle w:val="af7"/>
        <w:rPr>
          <w:rtl/>
        </w:rPr>
      </w:pPr>
      <w:bookmarkStart w:id="25024" w:name="ET_interruption_6425_19"/>
      <w:r w:rsidRPr="00A91E73">
        <w:rPr>
          <w:rStyle w:val="TagStyle"/>
          <w:rtl/>
        </w:rPr>
        <w:t xml:space="preserve"> &lt;&lt; קריאה &gt;&gt;</w:t>
      </w:r>
      <w:r w:rsidR="001B3E33" w:rsidRPr="001B3E33">
        <w:rPr>
          <w:rtl/>
        </w:rPr>
        <w:t>יעקב</w:t>
      </w:r>
      <w:r>
        <w:rPr>
          <w:rtl/>
        </w:rPr>
        <w:t xml:space="preserve"> אשר (יו"ר ועדת הפנים והגנת הסביבה):</w:t>
      </w:r>
      <w:r w:rsidRPr="00573748">
        <w:rPr>
          <w:rtl/>
        </w:rPr>
        <w:t xml:space="preserve"> </w:t>
      </w:r>
      <w:r w:rsidRPr="00A91E73">
        <w:rPr>
          <w:rStyle w:val="TagStyle"/>
          <w:rtl/>
        </w:rPr>
        <w:t>&lt;&lt; קריאה &gt;&gt;</w:t>
      </w:r>
      <w:r>
        <w:rPr>
          <w:rtl/>
        </w:rPr>
        <w:t xml:space="preserve">   </w:t>
      </w:r>
      <w:bookmarkEnd w:id="25024"/>
    </w:p>
    <w:p w:rsidR="008C384D" w:rsidRDefault="008C384D" w:rsidP="00A32B7B">
      <w:pPr>
        <w:rPr>
          <w:rtl/>
          <w:lang w:eastAsia="he-IL"/>
        </w:rPr>
      </w:pPr>
    </w:p>
    <w:p w:rsidR="008C384D" w:rsidRDefault="008C384D" w:rsidP="00A32B7B">
      <w:pPr>
        <w:rPr>
          <w:rtl/>
          <w:lang w:eastAsia="he-IL"/>
        </w:rPr>
      </w:pPr>
      <w:r>
        <w:rPr>
          <w:rFonts w:hint="cs"/>
          <w:rtl/>
          <w:lang w:eastAsia="he-IL"/>
        </w:rPr>
        <w:t>וואו.</w:t>
      </w:r>
    </w:p>
    <w:p w:rsidR="008C384D" w:rsidRDefault="008C384D" w:rsidP="00A32B7B">
      <w:pPr>
        <w:rPr>
          <w:rtl/>
          <w:lang w:eastAsia="he-IL"/>
        </w:rPr>
      </w:pPr>
    </w:p>
    <w:p w:rsidR="008C384D" w:rsidRDefault="008C384D" w:rsidP="00A91E73">
      <w:pPr>
        <w:pStyle w:val="af8"/>
        <w:rPr>
          <w:rtl/>
        </w:rPr>
      </w:pPr>
      <w:bookmarkStart w:id="25025" w:name="ET_yor_6490_20"/>
      <w:r w:rsidRPr="00A91E73">
        <w:rPr>
          <w:rStyle w:val="TagStyle"/>
          <w:rtl/>
        </w:rPr>
        <w:t xml:space="preserve"> &lt;&lt; יור &gt;&gt;</w:t>
      </w:r>
      <w:r w:rsidR="003A1F77" w:rsidRPr="003A1F77">
        <w:rPr>
          <w:rtl/>
        </w:rPr>
        <w:t>הי</w:t>
      </w:r>
      <w:r>
        <w:rPr>
          <w:rtl/>
        </w:rPr>
        <w:t>ו"ר ניסים ואטורי:</w:t>
      </w:r>
      <w:r w:rsidRPr="00573748">
        <w:rPr>
          <w:rtl/>
        </w:rPr>
        <w:t xml:space="preserve"> </w:t>
      </w:r>
      <w:r w:rsidRPr="00A91E73">
        <w:rPr>
          <w:rStyle w:val="TagStyle"/>
          <w:rtl/>
        </w:rPr>
        <w:t>&lt;&lt; יור &gt;&gt;</w:t>
      </w:r>
      <w:r>
        <w:rPr>
          <w:rtl/>
        </w:rPr>
        <w:t xml:space="preserve">   </w:t>
      </w:r>
      <w:bookmarkEnd w:id="25025"/>
    </w:p>
    <w:p w:rsidR="008C384D" w:rsidRDefault="008C384D" w:rsidP="00A32B7B">
      <w:pPr>
        <w:rPr>
          <w:rtl/>
          <w:lang w:eastAsia="he-IL"/>
        </w:rPr>
      </w:pPr>
    </w:p>
    <w:p w:rsidR="008C384D" w:rsidRPr="00573748" w:rsidRDefault="008C384D" w:rsidP="00A32B7B">
      <w:pPr>
        <w:rPr>
          <w:rtl/>
          <w:lang w:eastAsia="he-IL"/>
        </w:rPr>
      </w:pPr>
      <w:r>
        <w:rPr>
          <w:rFonts w:hint="cs"/>
          <w:rtl/>
          <w:lang w:eastAsia="he-IL"/>
        </w:rPr>
        <w:t>הוא היושב-ראש שלי.</w:t>
      </w:r>
    </w:p>
    <w:p w:rsidR="008C384D" w:rsidRPr="00D333A4" w:rsidRDefault="008C384D" w:rsidP="00A32B7B">
      <w:pPr>
        <w:rPr>
          <w:rtl/>
          <w:lang w:eastAsia="he-IL"/>
        </w:rPr>
      </w:pPr>
    </w:p>
    <w:p w:rsidR="008C384D" w:rsidRDefault="008C384D" w:rsidP="00A91E73">
      <w:pPr>
        <w:pStyle w:val="a5"/>
        <w:rPr>
          <w:rtl/>
        </w:rPr>
      </w:pPr>
      <w:bookmarkStart w:id="25026" w:name="ET_speaker_6425_7"/>
      <w:r w:rsidRPr="00A91E73">
        <w:rPr>
          <w:rStyle w:val="TagStyle"/>
          <w:rtl/>
        </w:rPr>
        <w:t xml:space="preserve"> &lt;&lt; דובר &gt;&gt;</w:t>
      </w:r>
      <w:bookmarkStart w:id="25027" w:name="_Toc222733090"/>
      <w:r w:rsidR="001B3E33" w:rsidRPr="001B3E33">
        <w:rPr>
          <w:rtl/>
        </w:rPr>
        <w:t>יעקב</w:t>
      </w:r>
      <w:bookmarkStart w:id="25028" w:name="_Toc189128669"/>
      <w:bookmarkStart w:id="25029" w:name="_Toc189133200"/>
      <w:bookmarkStart w:id="25030" w:name="_Toc189134270"/>
      <w:r>
        <w:rPr>
          <w:rtl/>
        </w:rPr>
        <w:t xml:space="preserve"> אשר (יו"ר ועדת הפנים והגנת הסביבה):</w:t>
      </w:r>
      <w:bookmarkEnd w:id="25028"/>
      <w:bookmarkEnd w:id="25029"/>
      <w:bookmarkEnd w:id="25030"/>
      <w:bookmarkEnd w:id="25027"/>
      <w:r w:rsidRPr="00D333A4">
        <w:rPr>
          <w:rtl/>
        </w:rPr>
        <w:t xml:space="preserve"> </w:t>
      </w:r>
      <w:r w:rsidRPr="00A91E73">
        <w:rPr>
          <w:rStyle w:val="TagStyle"/>
          <w:rtl/>
        </w:rPr>
        <w:t>&lt;&lt; דובר &gt;&gt;</w:t>
      </w:r>
      <w:r>
        <w:rPr>
          <w:rtl/>
        </w:rPr>
        <w:t xml:space="preserve"> </w:t>
      </w:r>
      <w:bookmarkEnd w:id="25026"/>
    </w:p>
    <w:p w:rsidR="008C384D" w:rsidRDefault="008C384D" w:rsidP="00A32B7B">
      <w:pPr>
        <w:rPr>
          <w:rtl/>
          <w:lang w:eastAsia="he-IL"/>
        </w:rPr>
      </w:pPr>
    </w:p>
    <w:p w:rsidR="008C384D" w:rsidRDefault="008C384D" w:rsidP="006D7790">
      <w:pPr>
        <w:rPr>
          <w:rtl/>
        </w:rPr>
      </w:pPr>
      <w:r>
        <w:rPr>
          <w:rFonts w:hint="cs"/>
          <w:rtl/>
          <w:lang w:eastAsia="he-IL"/>
        </w:rPr>
        <w:t xml:space="preserve">מכובדי היושב-ראש, חבריי חברי הכנסת, אני מתכבד להביא בפני הכנסת לקריאה השנייה </w:t>
      </w:r>
      <w:bookmarkStart w:id="25031" w:name="_ETM_Q56_385000"/>
      <w:bookmarkEnd w:id="25031"/>
      <w:r>
        <w:rPr>
          <w:rFonts w:hint="cs"/>
          <w:rtl/>
          <w:lang w:eastAsia="he-IL"/>
        </w:rPr>
        <w:t>והשלישית את הצעת חוק רישוי עסקים (תיקון מס' 39), התשפ"ה</w:t>
      </w:r>
      <w:r>
        <w:rPr>
          <w:rFonts w:hint="eastAsia"/>
          <w:rtl/>
          <w:lang w:eastAsia="he-IL"/>
        </w:rPr>
        <w:t>–</w:t>
      </w:r>
      <w:r>
        <w:rPr>
          <w:rFonts w:hint="cs"/>
          <w:rtl/>
          <w:lang w:eastAsia="he-IL"/>
        </w:rPr>
        <w:t xml:space="preserve">2025, שיזם, הגיש וקידם ידידי חבר הכנסת אליהו </w:t>
      </w:r>
      <w:bookmarkStart w:id="25032" w:name="_ETM_Q56_398000"/>
      <w:bookmarkEnd w:id="25032"/>
      <w:r>
        <w:rPr>
          <w:rFonts w:hint="cs"/>
          <w:rtl/>
          <w:lang w:eastAsia="he-IL"/>
        </w:rPr>
        <w:t>רביבו. ב</w:t>
      </w:r>
      <w:r>
        <w:rPr>
          <w:rtl/>
        </w:rPr>
        <w:t>הצעת ה</w:t>
      </w:r>
      <w:r>
        <w:rPr>
          <w:rFonts w:hint="cs"/>
          <w:rtl/>
        </w:rPr>
        <w:t>ח</w:t>
      </w:r>
      <w:r>
        <w:rPr>
          <w:rtl/>
        </w:rPr>
        <w:t>וק המונ</w:t>
      </w:r>
      <w:r>
        <w:rPr>
          <w:rFonts w:hint="cs"/>
          <w:rtl/>
        </w:rPr>
        <w:t>חת</w:t>
      </w:r>
      <w:r>
        <w:rPr>
          <w:rtl/>
        </w:rPr>
        <w:t xml:space="preserve"> לפניכם מוצע לקבוע כי קייטנות המופעלות על ידי תנועות נוער, ארגוני נוער או </w:t>
      </w:r>
      <w:r>
        <w:rPr>
          <w:rFonts w:hint="cs"/>
          <w:rtl/>
        </w:rPr>
        <w:t>ח</w:t>
      </w:r>
      <w:r>
        <w:rPr>
          <w:rtl/>
        </w:rPr>
        <w:t>וגי סיור יהיו פטורות מהדרישה לקבלת רישיון עסק לשם הפעלתן, בהתקיים תנאים הקבועים בהצעת החוק.</w:t>
      </w:r>
      <w:r>
        <w:rPr>
          <w:rFonts w:hint="cs"/>
          <w:rtl/>
        </w:rPr>
        <w:t xml:space="preserve"> </w:t>
      </w:r>
    </w:p>
    <w:p w:rsidR="008C384D" w:rsidRDefault="008C384D" w:rsidP="00A32B7B">
      <w:pPr>
        <w:rPr>
          <w:rtl/>
        </w:rPr>
      </w:pPr>
    </w:p>
    <w:p w:rsidR="006D7790" w:rsidRDefault="008C384D" w:rsidP="006D7790">
      <w:pPr>
        <w:rPr>
          <w:rtl/>
        </w:rPr>
      </w:pPr>
      <w:bookmarkStart w:id="25033" w:name="_ETM_Q56_416000"/>
      <w:bookmarkEnd w:id="25033"/>
      <w:r>
        <w:rPr>
          <w:rtl/>
        </w:rPr>
        <w:t xml:space="preserve">לפי </w:t>
      </w:r>
      <w:r>
        <w:rPr>
          <w:rFonts w:hint="cs"/>
          <w:rtl/>
        </w:rPr>
        <w:t>חו</w:t>
      </w:r>
      <w:r>
        <w:rPr>
          <w:rtl/>
        </w:rPr>
        <w:t>ק הקייטנות, אדם או גוף המבקש להפעיל קייטנה נדרש לקבל רישיון עסק. עוד קובע החוק כ</w:t>
      </w:r>
      <w:r>
        <w:rPr>
          <w:rFonts w:hint="cs"/>
          <w:rtl/>
        </w:rPr>
        <w:t>י</w:t>
      </w:r>
      <w:r>
        <w:rPr>
          <w:rtl/>
        </w:rPr>
        <w:t xml:space="preserve"> שר הפנים</w:t>
      </w:r>
      <w:r w:rsidR="006D7790">
        <w:rPr>
          <w:rFonts w:hint="cs"/>
          <w:rtl/>
        </w:rPr>
        <w:t>,</w:t>
      </w:r>
      <w:r>
        <w:rPr>
          <w:rtl/>
        </w:rPr>
        <w:t xml:space="preserve"> באישור ועדת ה</w:t>
      </w:r>
      <w:r>
        <w:rPr>
          <w:rFonts w:hint="cs"/>
          <w:rtl/>
        </w:rPr>
        <w:t>ח</w:t>
      </w:r>
      <w:r>
        <w:rPr>
          <w:rtl/>
        </w:rPr>
        <w:t>ינוך, התרבות והספורט של הכנסת</w:t>
      </w:r>
      <w:r>
        <w:rPr>
          <w:rFonts w:hint="cs"/>
          <w:rtl/>
        </w:rPr>
        <w:t>,</w:t>
      </w:r>
      <w:r>
        <w:rPr>
          <w:rtl/>
        </w:rPr>
        <w:t xml:space="preserve"> מוסמך לפטור מחובת רישוי סוגים של קייטנות המנוהלים על ידי גופים או ארגונים שיקבע.</w:t>
      </w:r>
      <w:r>
        <w:rPr>
          <w:rFonts w:hint="cs"/>
          <w:rtl/>
        </w:rPr>
        <w:t xml:space="preserve"> </w:t>
      </w:r>
      <w:r>
        <w:rPr>
          <w:rtl/>
        </w:rPr>
        <w:t xml:space="preserve">במהלך השנים נקבע פטור בצו לגופים שונים בהתאם לחוק, ובהם בתי </w:t>
      </w:r>
      <w:r>
        <w:rPr>
          <w:rFonts w:hint="cs"/>
          <w:rtl/>
        </w:rPr>
        <w:t>ה</w:t>
      </w:r>
      <w:r>
        <w:rPr>
          <w:rtl/>
        </w:rPr>
        <w:t>ספר של החופש הגדול, מתנ"סים, צהרוני ניצנים ועוד.</w:t>
      </w:r>
      <w:bookmarkStart w:id="25034" w:name="_ETM_Q56_444000"/>
      <w:bookmarkStart w:id="25035" w:name="_ETM_Q56_445000"/>
      <w:bookmarkEnd w:id="25034"/>
      <w:bookmarkEnd w:id="25035"/>
      <w:r w:rsidR="006D7790">
        <w:rPr>
          <w:rFonts w:hint="cs"/>
          <w:rtl/>
        </w:rPr>
        <w:t xml:space="preserve"> </w:t>
      </w:r>
      <w:r>
        <w:rPr>
          <w:rtl/>
        </w:rPr>
        <w:t xml:space="preserve">כמו כן, כבר בשנת 1990 פטר שר הפנים בצו את רוב תנועות הנוער מהחובה לרישוי עסק, ובמהלך השנים </w:t>
      </w:r>
      <w:r>
        <w:rPr>
          <w:rFonts w:hint="cs"/>
          <w:rtl/>
        </w:rPr>
        <w:t xml:space="preserve">התווספו </w:t>
      </w:r>
      <w:r>
        <w:rPr>
          <w:rtl/>
        </w:rPr>
        <w:t>תנועות נוער נוספות לרשימה.</w:t>
      </w:r>
      <w:r>
        <w:rPr>
          <w:rFonts w:hint="cs"/>
          <w:rtl/>
        </w:rPr>
        <w:t xml:space="preserve"> </w:t>
      </w:r>
    </w:p>
    <w:p w:rsidR="006D7790" w:rsidRDefault="006D7790" w:rsidP="006D7790">
      <w:pPr>
        <w:rPr>
          <w:rtl/>
        </w:rPr>
      </w:pPr>
    </w:p>
    <w:p w:rsidR="008C384D" w:rsidRDefault="008C384D" w:rsidP="006D7790">
      <w:pPr>
        <w:rPr>
          <w:rtl/>
        </w:rPr>
      </w:pPr>
      <w:r>
        <w:rPr>
          <w:rtl/>
        </w:rPr>
        <w:t>לפני חצי שנה, לאחר דיונים ארוכים בוועדת החינוך</w:t>
      </w:r>
      <w:r>
        <w:rPr>
          <w:rFonts w:hint="cs"/>
          <w:rtl/>
        </w:rPr>
        <w:t>, בראשותו של ידי</w:t>
      </w:r>
      <w:bookmarkStart w:id="25036" w:name="_ETM_Q56_465000"/>
      <w:bookmarkEnd w:id="25036"/>
      <w:r>
        <w:rPr>
          <w:rFonts w:hint="cs"/>
          <w:rtl/>
        </w:rPr>
        <w:t>די חבר הכנסת יוסי טייב,</w:t>
      </w:r>
      <w:r>
        <w:rPr>
          <w:rtl/>
        </w:rPr>
        <w:t xml:space="preserve"> נקבע</w:t>
      </w:r>
      <w:r>
        <w:rPr>
          <w:rFonts w:hint="cs"/>
          <w:rtl/>
        </w:rPr>
        <w:t xml:space="preserve"> </w:t>
      </w:r>
      <w:r>
        <w:rPr>
          <w:rtl/>
        </w:rPr>
        <w:t xml:space="preserve">בצו </w:t>
      </w:r>
      <w:r>
        <w:rPr>
          <w:rFonts w:hint="cs"/>
          <w:rtl/>
        </w:rPr>
        <w:t>– אחרי קרב-רב והרבה הרבה</w:t>
      </w:r>
      <w:bookmarkStart w:id="25037" w:name="_ETM_Q56_477000"/>
      <w:bookmarkEnd w:id="25037"/>
      <w:r>
        <w:rPr>
          <w:rFonts w:hint="cs"/>
          <w:rtl/>
        </w:rPr>
        <w:t xml:space="preserve"> מאמצים </w:t>
      </w:r>
      <w:bookmarkStart w:id="25038" w:name="_ETM_Q56_461879"/>
      <w:bookmarkEnd w:id="25038"/>
      <w:r>
        <w:rPr>
          <w:rFonts w:hint="cs"/>
          <w:rtl/>
        </w:rPr>
        <w:t>–</w:t>
      </w:r>
      <w:r>
        <w:rPr>
          <w:rtl/>
        </w:rPr>
        <w:t xml:space="preserve"> גם פטור למרבית ארגוני הנוער</w:t>
      </w:r>
      <w:r w:rsidR="006D7790">
        <w:rPr>
          <w:rFonts w:hint="cs"/>
          <w:rtl/>
        </w:rPr>
        <w:t>,</w:t>
      </w:r>
      <w:r>
        <w:rPr>
          <w:rFonts w:hint="cs"/>
          <w:rtl/>
        </w:rPr>
        <w:t xml:space="preserve"> אבל הפטור נקבע לשנה בלבד, ובהגבלות נוספות ומחמירות </w:t>
      </w:r>
      <w:bookmarkStart w:id="25039" w:name="_ETM_Q56_487000"/>
      <w:bookmarkEnd w:id="25039"/>
      <w:r>
        <w:rPr>
          <w:rFonts w:hint="cs"/>
          <w:rtl/>
        </w:rPr>
        <w:t>יותר מאל</w:t>
      </w:r>
      <w:r>
        <w:rPr>
          <w:rtl/>
        </w:rPr>
        <w:t xml:space="preserve">ו שנקבעו </w:t>
      </w:r>
      <w:r>
        <w:rPr>
          <w:rFonts w:hint="cs"/>
          <w:rtl/>
        </w:rPr>
        <w:t xml:space="preserve">עבור </w:t>
      </w:r>
      <w:r>
        <w:rPr>
          <w:rtl/>
        </w:rPr>
        <w:t>תנועות הנוער</w:t>
      </w:r>
      <w:r w:rsidR="006D7790">
        <w:rPr>
          <w:rFonts w:hint="cs"/>
          <w:rtl/>
        </w:rPr>
        <w:t>,</w:t>
      </w:r>
      <w:r>
        <w:rPr>
          <w:rFonts w:hint="cs"/>
          <w:rtl/>
        </w:rPr>
        <w:t xml:space="preserve"> כך שהיה פה ממש איפה ואיפה</w:t>
      </w:r>
      <w:bookmarkStart w:id="25040" w:name="_ETM_Q56_492000"/>
      <w:bookmarkEnd w:id="25040"/>
      <w:r>
        <w:rPr>
          <w:rFonts w:hint="cs"/>
          <w:rtl/>
        </w:rPr>
        <w:t xml:space="preserve"> בין תנועות נוער לבין ארגוני נוער, חוגי סיור </w:t>
      </w:r>
      <w:proofErr w:type="spellStart"/>
      <w:r>
        <w:rPr>
          <w:rFonts w:hint="cs"/>
          <w:rtl/>
        </w:rPr>
        <w:t>וכו</w:t>
      </w:r>
      <w:proofErr w:type="spellEnd"/>
      <w:r>
        <w:rPr>
          <w:rFonts w:hint="cs"/>
          <w:rtl/>
        </w:rPr>
        <w:t xml:space="preserve">'. </w:t>
      </w:r>
      <w:bookmarkStart w:id="25041" w:name="_ETM_Q56_497000"/>
      <w:bookmarkStart w:id="25042" w:name="_ETM_Q56_500000"/>
      <w:bookmarkEnd w:id="25041"/>
      <w:bookmarkEnd w:id="25042"/>
      <w:r>
        <w:rPr>
          <w:rtl/>
        </w:rPr>
        <w:t xml:space="preserve">תנועות הנוער, ארגוני הנוער וחוגי הסיור מקיימים </w:t>
      </w:r>
      <w:r>
        <w:rPr>
          <w:rFonts w:hint="cs"/>
          <w:rtl/>
        </w:rPr>
        <w:t>פעילות</w:t>
      </w:r>
      <w:bookmarkStart w:id="25043" w:name="_ETM_Q56_503000"/>
      <w:bookmarkEnd w:id="25043"/>
      <w:r>
        <w:rPr>
          <w:rFonts w:hint="cs"/>
          <w:rtl/>
        </w:rPr>
        <w:t xml:space="preserve"> ואירועים </w:t>
      </w:r>
      <w:r>
        <w:rPr>
          <w:rtl/>
        </w:rPr>
        <w:t>למאות אלפי ילדים ובני נוער. פעילות זו נבחנת לאורך כל השנה על ידי רשויות שלטוניות, בין השאר בהיבטים של ביטחון ובטיחות. במהלך חודשי הקיץ מפעילים גופים אלה קייטנות לחניכיהם</w:t>
      </w:r>
      <w:r>
        <w:rPr>
          <w:rFonts w:hint="cs"/>
          <w:rtl/>
        </w:rPr>
        <w:t>,</w:t>
      </w:r>
      <w:r>
        <w:rPr>
          <w:rtl/>
        </w:rPr>
        <w:t xml:space="preserve"> </w:t>
      </w:r>
      <w:r>
        <w:rPr>
          <w:rFonts w:hint="cs"/>
          <w:rtl/>
        </w:rPr>
        <w:t>ו</w:t>
      </w:r>
      <w:r>
        <w:rPr>
          <w:rtl/>
        </w:rPr>
        <w:t>בקיץ הם נדרשים</w:t>
      </w:r>
      <w:r>
        <w:rPr>
          <w:rFonts w:hint="cs"/>
          <w:rtl/>
        </w:rPr>
        <w:t xml:space="preserve"> – הם באים לעשות את הקייטנה </w:t>
      </w:r>
      <w:r>
        <w:rPr>
          <w:rtl/>
        </w:rPr>
        <w:t>–</w:t>
      </w:r>
      <w:r>
        <w:rPr>
          <w:rFonts w:hint="cs"/>
          <w:rtl/>
        </w:rPr>
        <w:t xml:space="preserve"> אפשר </w:t>
      </w:r>
      <w:bookmarkStart w:id="25044" w:name="_ETM_Q56_523000"/>
      <w:bookmarkEnd w:id="25044"/>
      <w:r>
        <w:rPr>
          <w:rFonts w:hint="cs"/>
          <w:rtl/>
        </w:rPr>
        <w:t>קצת שקט שם, אדוני היושב-ראש?</w:t>
      </w:r>
      <w:r>
        <w:rPr>
          <w:rFonts w:hint="cs"/>
        </w:rPr>
        <w:t xml:space="preserve"> </w:t>
      </w:r>
    </w:p>
    <w:p w:rsidR="008C384D" w:rsidRDefault="008C384D" w:rsidP="00A32B7B">
      <w:pPr>
        <w:rPr>
          <w:rFonts w:hint="cs"/>
          <w:rtl/>
        </w:rPr>
      </w:pPr>
    </w:p>
    <w:p w:rsidR="008C384D" w:rsidRDefault="00DD4204" w:rsidP="00DD4204">
      <w:pPr>
        <w:pStyle w:val="af8"/>
        <w:rPr>
          <w:rtl/>
        </w:rPr>
      </w:pPr>
      <w:bookmarkStart w:id="25045" w:name="ET_yor_6490_1592"/>
      <w:r w:rsidRPr="00DD4204">
        <w:rPr>
          <w:rStyle w:val="TagStyle"/>
          <w:rtl/>
        </w:rPr>
        <w:t xml:space="preserve"> &lt;&lt; יור &gt;&gt;</w:t>
      </w:r>
      <w:r w:rsidR="003A1F77" w:rsidRPr="003A1F77">
        <w:rPr>
          <w:rtl/>
        </w:rPr>
        <w:t>הי</w:t>
      </w:r>
      <w:r w:rsidR="008C384D">
        <w:rPr>
          <w:rtl/>
        </w:rPr>
        <w:t>ו"ר ניסים ואטורי:</w:t>
      </w:r>
      <w:r w:rsidR="008C384D" w:rsidRPr="00F4499F">
        <w:rPr>
          <w:rtl/>
        </w:rPr>
        <w:t xml:space="preserve"> </w:t>
      </w:r>
      <w:r w:rsidRPr="00DD4204">
        <w:rPr>
          <w:rStyle w:val="TagStyle"/>
          <w:rtl/>
        </w:rPr>
        <w:t>&lt;&lt; יור &gt;&gt;</w:t>
      </w:r>
      <w:bookmarkEnd w:id="25045"/>
      <w:r w:rsidRPr="00DD4204">
        <w:rPr>
          <w:rStyle w:val="TagStyle"/>
          <w:rtl/>
        </w:rPr>
        <w:t xml:space="preserve"> </w:t>
      </w:r>
      <w:r w:rsidR="008C384D">
        <w:rPr>
          <w:rtl/>
        </w:rPr>
        <w:t xml:space="preserve"> </w:t>
      </w:r>
    </w:p>
    <w:p w:rsidR="008C384D" w:rsidRDefault="008C384D" w:rsidP="00A32B7B">
      <w:pPr>
        <w:rPr>
          <w:rtl/>
        </w:rPr>
      </w:pPr>
    </w:p>
    <w:p w:rsidR="008C384D" w:rsidRDefault="008C384D" w:rsidP="006D7790">
      <w:pPr>
        <w:rPr>
          <w:rtl/>
        </w:rPr>
      </w:pPr>
      <w:bookmarkStart w:id="25046" w:name="_ETM_Q56_526000"/>
      <w:bookmarkEnd w:id="25046"/>
      <w:r>
        <w:rPr>
          <w:rFonts w:hint="cs"/>
          <w:rtl/>
        </w:rPr>
        <w:t>חברים, אפשר לשמור על</w:t>
      </w:r>
      <w:bookmarkStart w:id="25047" w:name="_ETM_Q56_529000"/>
      <w:bookmarkEnd w:id="25047"/>
      <w:r>
        <w:rPr>
          <w:rFonts w:hint="cs"/>
          <w:rtl/>
        </w:rPr>
        <w:t xml:space="preserve"> שקט?</w:t>
      </w:r>
      <w:r>
        <w:rPr>
          <w:rFonts w:hint="cs"/>
        </w:rPr>
        <w:t xml:space="preserve"> </w:t>
      </w:r>
      <w:r w:rsidR="006D7790">
        <w:rPr>
          <w:rFonts w:hint="cs"/>
          <w:rtl/>
        </w:rPr>
        <w:t>לפחות ביציע העיתונאים שם</w:t>
      </w:r>
      <w:r>
        <w:rPr>
          <w:rFonts w:hint="cs"/>
          <w:rtl/>
        </w:rPr>
        <w:t xml:space="preserve">. בבקשה, אדוני. </w:t>
      </w:r>
    </w:p>
    <w:p w:rsidR="008C384D" w:rsidRDefault="008C384D" w:rsidP="00A32B7B">
      <w:pPr>
        <w:rPr>
          <w:rtl/>
        </w:rPr>
      </w:pPr>
      <w:bookmarkStart w:id="25048" w:name="_ETM_Q56_532000"/>
      <w:bookmarkStart w:id="25049" w:name="_ETM_Q56_525000"/>
      <w:bookmarkStart w:id="25050" w:name="_ETM_Q56_377000"/>
      <w:bookmarkEnd w:id="25048"/>
      <w:bookmarkEnd w:id="25049"/>
      <w:bookmarkEnd w:id="25050"/>
    </w:p>
    <w:p w:rsidR="008C384D" w:rsidRDefault="008C384D" w:rsidP="00A91E73">
      <w:pPr>
        <w:pStyle w:val="-"/>
        <w:rPr>
          <w:rtl/>
        </w:rPr>
      </w:pPr>
      <w:bookmarkStart w:id="25051" w:name="ET_speakercontinue_6425_11"/>
      <w:r w:rsidRPr="00A91E73">
        <w:rPr>
          <w:rStyle w:val="TagStyle"/>
          <w:rtl/>
        </w:rPr>
        <w:t xml:space="preserve"> &lt;&lt; דובר_המשך &gt;&gt;</w:t>
      </w:r>
      <w:r w:rsidR="001B3E33" w:rsidRPr="001B3E33">
        <w:rPr>
          <w:rtl/>
        </w:rPr>
        <w:t>יעקב</w:t>
      </w:r>
      <w:r>
        <w:rPr>
          <w:rtl/>
        </w:rPr>
        <w:t xml:space="preserve"> אשר (יו"ר ועדת הפנים והגנת הסביבה):</w:t>
      </w:r>
      <w:r w:rsidRPr="00D333A4">
        <w:rPr>
          <w:rtl/>
        </w:rPr>
        <w:t xml:space="preserve"> </w:t>
      </w:r>
      <w:r w:rsidRPr="00A91E73">
        <w:rPr>
          <w:rStyle w:val="TagStyle"/>
          <w:rtl/>
        </w:rPr>
        <w:t>&lt;&lt; דובר_המשך &gt;&gt;</w:t>
      </w:r>
      <w:r>
        <w:rPr>
          <w:rtl/>
        </w:rPr>
        <w:t xml:space="preserve"> </w:t>
      </w:r>
      <w:bookmarkEnd w:id="25051"/>
    </w:p>
    <w:p w:rsidR="008C384D" w:rsidRDefault="008C384D" w:rsidP="00A32B7B">
      <w:pPr>
        <w:rPr>
          <w:rtl/>
          <w:lang w:eastAsia="he-IL"/>
        </w:rPr>
      </w:pPr>
    </w:p>
    <w:p w:rsidR="008C384D" w:rsidRDefault="008C384D" w:rsidP="006D7790">
      <w:pPr>
        <w:rPr>
          <w:rtl/>
        </w:rPr>
      </w:pPr>
      <w:r>
        <w:rPr>
          <w:rFonts w:hint="cs"/>
          <w:rtl/>
          <w:lang w:eastAsia="he-IL"/>
        </w:rPr>
        <w:t xml:space="preserve">אך מה שהיה עד עכשיו, עד הצעת החוק </w:t>
      </w:r>
      <w:bookmarkStart w:id="25052" w:name="_ETM_Q56_536000"/>
      <w:bookmarkEnd w:id="25052"/>
      <w:r>
        <w:rPr>
          <w:rFonts w:hint="cs"/>
          <w:rtl/>
          <w:lang w:eastAsia="he-IL"/>
        </w:rPr>
        <w:t xml:space="preserve">הטובה הזאת </w:t>
      </w:r>
      <w:r w:rsidR="006D7790">
        <w:rPr>
          <w:rFonts w:hint="eastAsia"/>
          <w:rtl/>
          <w:lang w:eastAsia="he-IL"/>
        </w:rPr>
        <w:t xml:space="preserve">– </w:t>
      </w:r>
      <w:r>
        <w:rPr>
          <w:rFonts w:hint="cs"/>
          <w:rtl/>
          <w:lang w:eastAsia="he-IL"/>
        </w:rPr>
        <w:t xml:space="preserve">בקיץ הם נדרשים להליך ארוך, מסובך, חבר הכנסת אזולאי, של </w:t>
      </w:r>
      <w:bookmarkStart w:id="25053" w:name="_ETM_Q56_540000"/>
      <w:bookmarkEnd w:id="25053"/>
      <w:r>
        <w:rPr>
          <w:rtl/>
        </w:rPr>
        <w:t>רישיון עסק.</w:t>
      </w:r>
      <w:r>
        <w:rPr>
          <w:rFonts w:hint="cs"/>
          <w:rtl/>
        </w:rPr>
        <w:t xml:space="preserve"> ארגוני הנוער – </w:t>
      </w:r>
      <w:bookmarkStart w:id="25054" w:name="_ETM_Q56_546000"/>
      <w:bookmarkEnd w:id="25054"/>
      <w:r>
        <w:rPr>
          <w:rFonts w:hint="cs"/>
          <w:rtl/>
        </w:rPr>
        <w:t>אתה מכיר את זה. בוועדת הכספים, אתה יודע תמיד,</w:t>
      </w:r>
      <w:bookmarkStart w:id="25055" w:name="_ETM_Q56_550000"/>
      <w:bookmarkEnd w:id="25055"/>
      <w:r>
        <w:rPr>
          <w:rFonts w:hint="cs"/>
          <w:rtl/>
        </w:rPr>
        <w:t xml:space="preserve"> תנועות הנוער היו מקבלות יותר וארגוני הנוער פחות. נגמר</w:t>
      </w:r>
      <w:bookmarkStart w:id="25056" w:name="_ETM_Q56_554000"/>
      <w:bookmarkEnd w:id="25056"/>
      <w:r>
        <w:rPr>
          <w:rFonts w:hint="cs"/>
          <w:rtl/>
        </w:rPr>
        <w:t xml:space="preserve"> הסיפור. </w:t>
      </w:r>
      <w:r>
        <w:rPr>
          <w:rtl/>
        </w:rPr>
        <w:t xml:space="preserve">נוכח פעילותם של הגופים האמורים והאסדרה והפיקוח </w:t>
      </w:r>
      <w:r>
        <w:rPr>
          <w:rFonts w:hint="cs"/>
          <w:rtl/>
        </w:rPr>
        <w:t>עליהם</w:t>
      </w:r>
      <w:r>
        <w:rPr>
          <w:rtl/>
        </w:rPr>
        <w:t xml:space="preserve">, אין הצדקה להטיל עליהם אסדרה </w:t>
      </w:r>
      <w:r>
        <w:rPr>
          <w:rFonts w:hint="cs"/>
          <w:rtl/>
        </w:rPr>
        <w:t xml:space="preserve">אחרת ואין </w:t>
      </w:r>
      <w:r>
        <w:rPr>
          <w:rtl/>
        </w:rPr>
        <w:t>הצדקה להבחין בין הגופים השונים.</w:t>
      </w:r>
      <w:bookmarkStart w:id="25057" w:name="_ETM_Q56_570000"/>
      <w:bookmarkEnd w:id="25057"/>
    </w:p>
    <w:p w:rsidR="008C384D" w:rsidRDefault="008C384D" w:rsidP="00A32B7B">
      <w:pPr>
        <w:rPr>
          <w:rtl/>
        </w:rPr>
      </w:pPr>
    </w:p>
    <w:p w:rsidR="008C384D" w:rsidRDefault="008C384D" w:rsidP="006D7790">
      <w:pPr>
        <w:rPr>
          <w:rtl/>
        </w:rPr>
      </w:pPr>
      <w:bookmarkStart w:id="25058" w:name="_ETM_Q56_569000"/>
      <w:bookmarkEnd w:id="25058"/>
      <w:r>
        <w:rPr>
          <w:rFonts w:hint="cs"/>
          <w:rtl/>
        </w:rPr>
        <w:t>י</w:t>
      </w:r>
      <w:r>
        <w:rPr>
          <w:rtl/>
        </w:rPr>
        <w:t xml:space="preserve">חד עם זאת, </w:t>
      </w:r>
      <w:r>
        <w:rPr>
          <w:rFonts w:hint="cs"/>
          <w:rtl/>
        </w:rPr>
        <w:t xml:space="preserve">כדי </w:t>
      </w:r>
      <w:r>
        <w:rPr>
          <w:rtl/>
        </w:rPr>
        <w:t>להבטיח כי בקייטנות המופעלות על ידי הגופים כאמור יישמרו כל התנאים הנדרשים לבטיחותם של המשתתפים בהם, מוצע כי הפעלת הקייטנה תהיה טעונה קבלת אישור מדי שנה ממשרד החינוך</w:t>
      </w:r>
      <w:r w:rsidR="006D7790">
        <w:rPr>
          <w:rFonts w:hint="cs"/>
          <w:rtl/>
        </w:rPr>
        <w:t>,</w:t>
      </w:r>
      <w:r>
        <w:rPr>
          <w:rtl/>
        </w:rPr>
        <w:t xml:space="preserve"> כפי שנדרש </w:t>
      </w:r>
      <w:r>
        <w:rPr>
          <w:rFonts w:hint="cs"/>
          <w:rtl/>
        </w:rPr>
        <w:t xml:space="preserve">מכל שאר הקייטנות, גם של תנועות </w:t>
      </w:r>
      <w:bookmarkStart w:id="25059" w:name="_ETM_Q56_587000"/>
      <w:bookmarkEnd w:id="25059"/>
      <w:r>
        <w:rPr>
          <w:rFonts w:hint="cs"/>
          <w:rtl/>
        </w:rPr>
        <w:t xml:space="preserve">הנוער וגם של אחרים. </w:t>
      </w:r>
      <w:r>
        <w:rPr>
          <w:rtl/>
        </w:rPr>
        <w:t>במסגרת אישור זה נב</w:t>
      </w:r>
      <w:r>
        <w:rPr>
          <w:rFonts w:hint="cs"/>
          <w:rtl/>
        </w:rPr>
        <w:t>ח</w:t>
      </w:r>
      <w:r>
        <w:rPr>
          <w:rtl/>
        </w:rPr>
        <w:t>נים היבטי ביטחון ובטיחות וכן היבטי תברואה.</w:t>
      </w:r>
      <w:r>
        <w:rPr>
          <w:rFonts w:hint="cs"/>
          <w:rtl/>
        </w:rPr>
        <w:t xml:space="preserve"> </w:t>
      </w:r>
      <w:bookmarkStart w:id="25060" w:name="_ETM_Q56_593000"/>
      <w:bookmarkEnd w:id="25060"/>
      <w:r>
        <w:rPr>
          <w:rFonts w:hint="cs"/>
          <w:rtl/>
        </w:rPr>
        <w:t xml:space="preserve">כמו </w:t>
      </w:r>
      <w:r>
        <w:rPr>
          <w:rtl/>
        </w:rPr>
        <w:t xml:space="preserve">כן מוצע כי התנאים לקבלת הפטור יהיו </w:t>
      </w:r>
      <w:r>
        <w:rPr>
          <w:rFonts w:hint="cs"/>
          <w:rtl/>
        </w:rPr>
        <w:t xml:space="preserve">כי </w:t>
      </w:r>
      <w:r>
        <w:rPr>
          <w:rtl/>
        </w:rPr>
        <w:t>הפעילות בקייטנה היא המשך לפעילות החינוכית של אותו גוף במהלך השנה, ושהיא פועלת באתר של גופים ציבוריים כגון בתי ספר, גני ילדים או מבנים של רשות מקומית שמיועדים לפעילות חינוכית</w:t>
      </w:r>
      <w:r>
        <w:rPr>
          <w:rFonts w:hint="cs"/>
          <w:rtl/>
        </w:rPr>
        <w:t>,</w:t>
      </w:r>
      <w:r>
        <w:rPr>
          <w:rtl/>
        </w:rPr>
        <w:t xml:space="preserve"> או שהיא פועלת באתר </w:t>
      </w:r>
      <w:r>
        <w:rPr>
          <w:rFonts w:hint="cs"/>
          <w:rtl/>
        </w:rPr>
        <w:t xml:space="preserve">קבוע </w:t>
      </w:r>
      <w:r>
        <w:rPr>
          <w:rtl/>
        </w:rPr>
        <w:t xml:space="preserve">של אותו גוף, והכול כדי </w:t>
      </w:r>
      <w:r>
        <w:rPr>
          <w:rFonts w:hint="cs"/>
          <w:rtl/>
        </w:rPr>
        <w:t xml:space="preserve">לשמור על </w:t>
      </w:r>
      <w:bookmarkStart w:id="25061" w:name="_ETM_Q56_615000"/>
      <w:bookmarkEnd w:id="25061"/>
      <w:r>
        <w:rPr>
          <w:rFonts w:hint="cs"/>
          <w:rtl/>
        </w:rPr>
        <w:t xml:space="preserve">אמות </w:t>
      </w:r>
      <w:r>
        <w:rPr>
          <w:rtl/>
        </w:rPr>
        <w:t>המידה הבטיחותיות והפדגוגיות של הפעילות.</w:t>
      </w:r>
    </w:p>
    <w:p w:rsidR="008C384D" w:rsidRDefault="008C384D" w:rsidP="00A32B7B">
      <w:pPr>
        <w:rPr>
          <w:rtl/>
        </w:rPr>
      </w:pPr>
    </w:p>
    <w:p w:rsidR="008C384D" w:rsidRDefault="008C384D" w:rsidP="00A32B7B">
      <w:pPr>
        <w:rPr>
          <w:rtl/>
          <w:lang w:eastAsia="he-IL"/>
        </w:rPr>
      </w:pPr>
      <w:bookmarkStart w:id="25062" w:name="_ETM_Q56_623000"/>
      <w:bookmarkEnd w:id="25062"/>
      <w:r>
        <w:rPr>
          <w:rFonts w:hint="cs"/>
          <w:rtl/>
        </w:rPr>
        <w:t>להצעת החוק הוגשו הסתייגויות ובקשות דיבור. אני מבקש</w:t>
      </w:r>
      <w:bookmarkStart w:id="25063" w:name="_ETM_Q56_626000"/>
      <w:bookmarkEnd w:id="25063"/>
      <w:r>
        <w:rPr>
          <w:rFonts w:hint="cs"/>
          <w:rtl/>
        </w:rPr>
        <w:t xml:space="preserve"> מהכנסת לדחות את ההסתייגויות ולאשר את ההחלטה בקריאה שנייה </w:t>
      </w:r>
      <w:bookmarkStart w:id="25064" w:name="_ETM_Q56_629000"/>
      <w:bookmarkEnd w:id="25064"/>
      <w:r>
        <w:rPr>
          <w:rFonts w:hint="cs"/>
          <w:rtl/>
        </w:rPr>
        <w:t xml:space="preserve">ושלישית. </w:t>
      </w:r>
      <w:r>
        <w:rPr>
          <w:rFonts w:hint="cs"/>
          <w:rtl/>
          <w:lang w:eastAsia="he-IL"/>
        </w:rPr>
        <w:t xml:space="preserve">אני רוצה להודות, חבר'ה, תודות, אז תהיו בשקט. </w:t>
      </w:r>
    </w:p>
    <w:p w:rsidR="008C384D" w:rsidRDefault="008C384D" w:rsidP="00A32B7B">
      <w:pPr>
        <w:rPr>
          <w:rtl/>
          <w:lang w:eastAsia="he-IL"/>
        </w:rPr>
      </w:pPr>
    </w:p>
    <w:p w:rsidR="008C384D" w:rsidRDefault="00DD4204" w:rsidP="00DD4204">
      <w:pPr>
        <w:pStyle w:val="af8"/>
        <w:rPr>
          <w:rtl/>
        </w:rPr>
      </w:pPr>
      <w:bookmarkStart w:id="25065" w:name="ET_yor_6490_1593"/>
      <w:r w:rsidRPr="00DD4204">
        <w:rPr>
          <w:rStyle w:val="TagStyle"/>
          <w:rtl/>
        </w:rPr>
        <w:t xml:space="preserve"> &lt;&lt; יור &gt;&gt;</w:t>
      </w:r>
      <w:r w:rsidR="003A1F77" w:rsidRPr="003A1F77">
        <w:rPr>
          <w:rtl/>
        </w:rPr>
        <w:t>הי</w:t>
      </w:r>
      <w:r w:rsidR="008C384D">
        <w:rPr>
          <w:rtl/>
        </w:rPr>
        <w:t>ו"ר ניסים ואטורי:</w:t>
      </w:r>
      <w:r w:rsidR="008C384D" w:rsidRPr="00D333A4">
        <w:rPr>
          <w:rtl/>
        </w:rPr>
        <w:t xml:space="preserve"> </w:t>
      </w:r>
      <w:r w:rsidRPr="00DD4204">
        <w:rPr>
          <w:rStyle w:val="TagStyle"/>
          <w:rtl/>
        </w:rPr>
        <w:t>&lt;&lt; יור &gt;&gt;</w:t>
      </w:r>
      <w:bookmarkEnd w:id="25065"/>
      <w:r w:rsidRPr="00DD4204">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חבר'ה, תודות. חבר הכנסת חנוך מלביצקי, אדוני הסגן.</w:t>
      </w:r>
    </w:p>
    <w:p w:rsidR="008C384D" w:rsidRDefault="008C384D" w:rsidP="00A32B7B">
      <w:pPr>
        <w:rPr>
          <w:rtl/>
          <w:lang w:eastAsia="he-IL"/>
        </w:rPr>
      </w:pPr>
    </w:p>
    <w:p w:rsidR="008C384D" w:rsidRDefault="008C384D" w:rsidP="00A91E73">
      <w:pPr>
        <w:pStyle w:val="-"/>
        <w:rPr>
          <w:rtl/>
        </w:rPr>
      </w:pPr>
      <w:bookmarkStart w:id="25066" w:name="ET_speakercontinue_6425_13"/>
      <w:r w:rsidRPr="00A91E73">
        <w:rPr>
          <w:rStyle w:val="TagStyle"/>
          <w:rtl/>
        </w:rPr>
        <w:t xml:space="preserve"> &lt;&lt; דובר_המשך &gt;&gt;</w:t>
      </w:r>
      <w:r w:rsidR="001B3E33" w:rsidRPr="001B3E33">
        <w:rPr>
          <w:rtl/>
        </w:rPr>
        <w:t>יעקב</w:t>
      </w:r>
      <w:r>
        <w:rPr>
          <w:rtl/>
        </w:rPr>
        <w:t xml:space="preserve"> אשר (יו"ר ועדת הפנים והגנת הסביבה):</w:t>
      </w:r>
      <w:r w:rsidRPr="00D333A4">
        <w:rPr>
          <w:rtl/>
        </w:rPr>
        <w:t xml:space="preserve"> </w:t>
      </w:r>
      <w:r w:rsidRPr="00A91E73">
        <w:rPr>
          <w:rStyle w:val="TagStyle"/>
          <w:rtl/>
        </w:rPr>
        <w:t>&lt;&lt; דובר_המשך &gt;&gt;</w:t>
      </w:r>
      <w:r>
        <w:rPr>
          <w:rtl/>
        </w:rPr>
        <w:t xml:space="preserve"> </w:t>
      </w:r>
      <w:bookmarkEnd w:id="25066"/>
    </w:p>
    <w:p w:rsidR="008C384D" w:rsidRDefault="008C384D" w:rsidP="00A32B7B">
      <w:pPr>
        <w:rPr>
          <w:rtl/>
          <w:lang w:eastAsia="he-IL"/>
        </w:rPr>
      </w:pPr>
    </w:p>
    <w:p w:rsidR="008C384D" w:rsidRDefault="008C384D" w:rsidP="006D7790">
      <w:pPr>
        <w:rPr>
          <w:rtl/>
          <w:lang w:eastAsia="he-IL"/>
        </w:rPr>
      </w:pPr>
      <w:r>
        <w:rPr>
          <w:rFonts w:hint="cs"/>
          <w:rtl/>
          <w:lang w:eastAsia="he-IL"/>
        </w:rPr>
        <w:t xml:space="preserve">אולי אני אודה גם לך. חנוך, </w:t>
      </w:r>
      <w:bookmarkStart w:id="25067" w:name="_ETM_Q56_638000"/>
      <w:bookmarkEnd w:id="25067"/>
      <w:r>
        <w:rPr>
          <w:rFonts w:hint="cs"/>
          <w:rtl/>
          <w:lang w:eastAsia="he-IL"/>
        </w:rPr>
        <w:t>אולי אודה גם לך, אז כדאי שתהיה רגע בשקט.</w:t>
      </w:r>
      <w:bookmarkStart w:id="25068" w:name="_ETM_Q56_641000"/>
      <w:bookmarkEnd w:id="25068"/>
      <w:r>
        <w:rPr>
          <w:rFonts w:hint="cs"/>
          <w:rtl/>
          <w:lang w:eastAsia="he-IL"/>
        </w:rPr>
        <w:t xml:space="preserve"> אני רוצה להודות לחבר הכנסת אליהו רביבו, יוזם החוק, על ההתמדה שלו </w:t>
      </w:r>
      <w:bookmarkStart w:id="25069" w:name="_ETM_Q56_650000"/>
      <w:bookmarkEnd w:id="25069"/>
      <w:r>
        <w:rPr>
          <w:rFonts w:hint="cs"/>
          <w:rtl/>
          <w:lang w:eastAsia="he-IL"/>
        </w:rPr>
        <w:t xml:space="preserve">בעניין הזה, על עצם הבאת החוק ועל כך שהוא ייזכר </w:t>
      </w:r>
      <w:bookmarkStart w:id="25070" w:name="_ETM_Q56_653000"/>
      <w:bookmarkEnd w:id="25070"/>
      <w:r>
        <w:rPr>
          <w:rFonts w:hint="cs"/>
          <w:rtl/>
          <w:lang w:eastAsia="he-IL"/>
        </w:rPr>
        <w:t xml:space="preserve">בהיסטוריה כמי שעשה השוואה של התנאים </w:t>
      </w:r>
      <w:r w:rsidR="006D7790">
        <w:rPr>
          <w:rFonts w:hint="cs"/>
          <w:rtl/>
          <w:lang w:eastAsia="he-IL"/>
        </w:rPr>
        <w:t>ב</w:t>
      </w:r>
      <w:r>
        <w:rPr>
          <w:rFonts w:hint="cs"/>
          <w:rtl/>
          <w:lang w:eastAsia="he-IL"/>
        </w:rPr>
        <w:t xml:space="preserve">כל הארגונים ותנועות </w:t>
      </w:r>
      <w:bookmarkStart w:id="25071" w:name="_ETM_Q56_662000"/>
      <w:bookmarkEnd w:id="25071"/>
      <w:r>
        <w:rPr>
          <w:rFonts w:hint="cs"/>
          <w:rtl/>
          <w:lang w:eastAsia="he-IL"/>
        </w:rPr>
        <w:t>הנוער</w:t>
      </w:r>
      <w:r w:rsidR="006D7790">
        <w:rPr>
          <w:rFonts w:hint="cs"/>
          <w:rtl/>
          <w:lang w:eastAsia="he-IL"/>
        </w:rPr>
        <w:t>.</w:t>
      </w:r>
      <w:r>
        <w:rPr>
          <w:rFonts w:hint="cs"/>
          <w:rtl/>
          <w:lang w:eastAsia="he-IL"/>
        </w:rPr>
        <w:t xml:space="preserve"> אני רוצה להודות לידידי יוסף טייב, שעשה מאמץ גדול מאוד והצליח להציל מן </w:t>
      </w:r>
      <w:bookmarkStart w:id="25072" w:name="_ETM_Q56_666000"/>
      <w:bookmarkEnd w:id="25072"/>
      <w:r>
        <w:rPr>
          <w:rFonts w:hint="cs"/>
          <w:rtl/>
          <w:lang w:eastAsia="he-IL"/>
        </w:rPr>
        <w:t xml:space="preserve">הארי ומן הדוב משהו שהיום אנחנו </w:t>
      </w:r>
      <w:bookmarkStart w:id="25073" w:name="_ETM_Q56_673000"/>
      <w:bookmarkEnd w:id="25073"/>
      <w:r>
        <w:rPr>
          <w:rFonts w:hint="cs"/>
          <w:rtl/>
          <w:lang w:eastAsia="he-IL"/>
        </w:rPr>
        <w:t>מעגנים אותו באופן מלא</w:t>
      </w:r>
      <w:r w:rsidR="006D7790">
        <w:rPr>
          <w:rFonts w:hint="cs"/>
          <w:rtl/>
          <w:lang w:eastAsia="he-IL"/>
        </w:rPr>
        <w:t>.</w:t>
      </w:r>
      <w:r>
        <w:rPr>
          <w:rFonts w:hint="cs"/>
          <w:rtl/>
          <w:lang w:eastAsia="he-IL"/>
        </w:rPr>
        <w:t xml:space="preserve"> אני רוצה להודות לשר הפנים משה </w:t>
      </w:r>
      <w:bookmarkStart w:id="25074" w:name="_ETM_Q56_677000"/>
      <w:bookmarkEnd w:id="25074"/>
      <w:r>
        <w:rPr>
          <w:rFonts w:hint="cs"/>
          <w:rtl/>
          <w:lang w:eastAsia="he-IL"/>
        </w:rPr>
        <w:t xml:space="preserve">ארבל ולשר החינוך יואב קיש על תמיכתם; </w:t>
      </w:r>
      <w:bookmarkStart w:id="25075" w:name="_ETM_Q56_682000"/>
      <w:bookmarkEnd w:id="25075"/>
      <w:r>
        <w:rPr>
          <w:rFonts w:hint="cs"/>
          <w:rtl/>
          <w:lang w:eastAsia="he-IL"/>
        </w:rPr>
        <w:t>להודות לצוות הוועדה, מנהלת הוועדה הגב</w:t>
      </w:r>
      <w:r w:rsidR="006D7790">
        <w:rPr>
          <w:rFonts w:hint="cs"/>
          <w:rtl/>
          <w:lang w:eastAsia="he-IL"/>
        </w:rPr>
        <w:t>'</w:t>
      </w:r>
      <w:r>
        <w:rPr>
          <w:rFonts w:hint="cs"/>
          <w:rtl/>
          <w:lang w:eastAsia="he-IL"/>
        </w:rPr>
        <w:t xml:space="preserve"> לאה </w:t>
      </w:r>
      <w:proofErr w:type="spellStart"/>
      <w:r>
        <w:rPr>
          <w:rFonts w:hint="cs"/>
          <w:rtl/>
          <w:lang w:eastAsia="he-IL"/>
        </w:rPr>
        <w:t>קריכלי</w:t>
      </w:r>
      <w:proofErr w:type="spellEnd"/>
      <w:r>
        <w:rPr>
          <w:rFonts w:hint="cs"/>
          <w:rtl/>
          <w:lang w:eastAsia="he-IL"/>
        </w:rPr>
        <w:t xml:space="preserve"> ולכל הצוות; </w:t>
      </w:r>
      <w:bookmarkStart w:id="25076" w:name="_ETM_Q56_689000"/>
      <w:bookmarkEnd w:id="25076"/>
      <w:r>
        <w:rPr>
          <w:rFonts w:hint="cs"/>
          <w:rtl/>
          <w:lang w:eastAsia="he-IL"/>
        </w:rPr>
        <w:t xml:space="preserve">לצוות הייעוץ המשפטי בראשותו של עו"ד </w:t>
      </w:r>
      <w:proofErr w:type="spellStart"/>
      <w:r>
        <w:rPr>
          <w:rFonts w:hint="cs"/>
          <w:rtl/>
          <w:lang w:eastAsia="he-IL"/>
        </w:rPr>
        <w:t>רוזנר</w:t>
      </w:r>
      <w:bookmarkStart w:id="25077" w:name="_ETM_Q56_693000"/>
      <w:bookmarkEnd w:id="25077"/>
      <w:proofErr w:type="spellEnd"/>
      <w:r>
        <w:rPr>
          <w:rFonts w:hint="cs"/>
          <w:rtl/>
          <w:lang w:eastAsia="he-IL"/>
        </w:rPr>
        <w:t xml:space="preserve">; לצוות לשכתי ויועץ החקיקה שלי עו"ד יהודה כהן. אנחנו </w:t>
      </w:r>
      <w:bookmarkStart w:id="25078" w:name="_ETM_Q56_699000"/>
      <w:bookmarkEnd w:id="25078"/>
      <w:r>
        <w:rPr>
          <w:rFonts w:hint="cs"/>
          <w:rtl/>
          <w:lang w:eastAsia="he-IL"/>
        </w:rPr>
        <w:t>עושים היום תיקון עוול שיעזור מאוד בשעות הפנאי לאותם ילדים בכל התנועות, לכל ילדי ישראל</w:t>
      </w:r>
      <w:r w:rsidR="006D7790">
        <w:rPr>
          <w:rFonts w:hint="cs"/>
          <w:rtl/>
          <w:lang w:eastAsia="he-IL"/>
        </w:rPr>
        <w:t>.</w:t>
      </w:r>
      <w:bookmarkStart w:id="25079" w:name="_ETM_Q56_710000"/>
      <w:bookmarkEnd w:id="25079"/>
      <w:r>
        <w:rPr>
          <w:rFonts w:hint="cs"/>
          <w:rtl/>
          <w:lang w:eastAsia="he-IL"/>
        </w:rPr>
        <w:t xml:space="preserve"> תודה רבה. </w:t>
      </w:r>
    </w:p>
    <w:p w:rsidR="008C384D" w:rsidRDefault="008C384D" w:rsidP="00A32B7B">
      <w:pPr>
        <w:rPr>
          <w:rtl/>
          <w:lang w:eastAsia="he-IL"/>
        </w:rPr>
      </w:pPr>
    </w:p>
    <w:p w:rsidR="008C384D" w:rsidRDefault="00DD4204" w:rsidP="00DD4204">
      <w:pPr>
        <w:pStyle w:val="af8"/>
        <w:rPr>
          <w:rtl/>
        </w:rPr>
      </w:pPr>
      <w:bookmarkStart w:id="25080" w:name="ET_yor_6490_1594"/>
      <w:r w:rsidRPr="00DD4204">
        <w:rPr>
          <w:rStyle w:val="TagStyle"/>
          <w:rtl/>
        </w:rPr>
        <w:t xml:space="preserve"> &lt;&lt; יור &gt;&gt;</w:t>
      </w:r>
      <w:r w:rsidR="003A1F77" w:rsidRPr="003A1F77">
        <w:rPr>
          <w:rtl/>
        </w:rPr>
        <w:t>הי</w:t>
      </w:r>
      <w:r w:rsidR="008C384D">
        <w:rPr>
          <w:rtl/>
        </w:rPr>
        <w:t>ו"ר ניסים ואטורי:</w:t>
      </w:r>
      <w:r w:rsidR="008C384D" w:rsidRPr="00D333A4">
        <w:rPr>
          <w:rtl/>
        </w:rPr>
        <w:t xml:space="preserve"> </w:t>
      </w:r>
      <w:r w:rsidRPr="00DD4204">
        <w:rPr>
          <w:rStyle w:val="TagStyle"/>
          <w:rtl/>
        </w:rPr>
        <w:t>&lt;&lt; יור &gt;&gt;</w:t>
      </w:r>
      <w:bookmarkEnd w:id="25080"/>
      <w:r w:rsidRPr="00DD4204">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תודה רבה. כאמור, להצעת החוק הוגשו הסתייגויות של קבוצת יש </w:t>
      </w:r>
      <w:bookmarkStart w:id="25081" w:name="_ETM_Q56_715000"/>
      <w:bookmarkEnd w:id="25081"/>
      <w:r>
        <w:rPr>
          <w:rFonts w:hint="cs"/>
          <w:rtl/>
          <w:lang w:eastAsia="he-IL"/>
        </w:rPr>
        <w:t>עתיד. אתה רוצה לנמק? אני מבין שקיבלת שעות ביציאה,</w:t>
      </w:r>
      <w:r w:rsidR="00104BBE">
        <w:rPr>
          <w:rFonts w:hint="cs"/>
          <w:rtl/>
          <w:lang w:eastAsia="he-IL"/>
        </w:rPr>
        <w:t xml:space="preserve"> </w:t>
      </w:r>
      <w:r w:rsidR="003A1F77">
        <w:rPr>
          <w:rFonts w:hint="cs"/>
          <w:rtl/>
          <w:lang w:eastAsia="he-IL"/>
        </w:rPr>
        <w:t>נאור</w:t>
      </w:r>
      <w:r>
        <w:rPr>
          <w:rFonts w:hint="cs"/>
          <w:rtl/>
          <w:lang w:eastAsia="he-IL"/>
        </w:rPr>
        <w:t xml:space="preserve"> </w:t>
      </w:r>
      <w:bookmarkStart w:id="25082" w:name="_ETM_Q56_721000"/>
      <w:bookmarkEnd w:id="25082"/>
      <w:r>
        <w:rPr>
          <w:rFonts w:hint="cs"/>
          <w:rtl/>
          <w:lang w:eastAsia="he-IL"/>
        </w:rPr>
        <w:t xml:space="preserve">שירי. </w:t>
      </w:r>
    </w:p>
    <w:p w:rsidR="008C384D" w:rsidRDefault="008C384D" w:rsidP="00A32B7B">
      <w:pPr>
        <w:rPr>
          <w:rtl/>
          <w:lang w:eastAsia="he-IL"/>
        </w:rPr>
      </w:pPr>
    </w:p>
    <w:p w:rsidR="008C384D" w:rsidRDefault="008C384D" w:rsidP="00A91E73">
      <w:pPr>
        <w:pStyle w:val="af7"/>
        <w:rPr>
          <w:rtl/>
        </w:rPr>
      </w:pPr>
      <w:bookmarkStart w:id="25083" w:name="ET_interruption_6361_19"/>
      <w:r w:rsidRPr="00A91E73">
        <w:rPr>
          <w:rStyle w:val="TagStyle"/>
          <w:rtl/>
        </w:rPr>
        <w:t xml:space="preserve"> &lt;&lt; קריאה &gt;&gt;</w:t>
      </w:r>
      <w:r w:rsidR="003A1F77">
        <w:rPr>
          <w:rtl/>
        </w:rPr>
        <w:t>נאור</w:t>
      </w:r>
      <w:r>
        <w:rPr>
          <w:rtl/>
        </w:rPr>
        <w:t xml:space="preserve"> שירי (יש עתיד):</w:t>
      </w:r>
      <w:r w:rsidRPr="00410B59">
        <w:rPr>
          <w:rtl/>
        </w:rPr>
        <w:t xml:space="preserve"> </w:t>
      </w:r>
      <w:r w:rsidRPr="00A91E73">
        <w:rPr>
          <w:rStyle w:val="TagStyle"/>
          <w:rtl/>
        </w:rPr>
        <w:t>&lt;&lt; קריאה &gt;&gt;</w:t>
      </w:r>
      <w:r>
        <w:rPr>
          <w:rtl/>
        </w:rPr>
        <w:t xml:space="preserve"> </w:t>
      </w:r>
      <w:bookmarkEnd w:id="25083"/>
    </w:p>
    <w:p w:rsidR="008C384D" w:rsidRDefault="008C384D" w:rsidP="00A32B7B">
      <w:pPr>
        <w:rPr>
          <w:rtl/>
          <w:lang w:eastAsia="he-IL"/>
        </w:rPr>
      </w:pPr>
    </w:p>
    <w:p w:rsidR="008C384D" w:rsidRDefault="008C384D" w:rsidP="00A32B7B">
      <w:pPr>
        <w:rPr>
          <w:rtl/>
          <w:lang w:eastAsia="he-IL"/>
        </w:rPr>
      </w:pPr>
      <w:r>
        <w:rPr>
          <w:rFonts w:hint="cs"/>
          <w:rtl/>
          <w:lang w:eastAsia="he-IL"/>
        </w:rPr>
        <w:t xml:space="preserve">מה קיבלתי? מה זה שעות ביציאה? </w:t>
      </w:r>
    </w:p>
    <w:p w:rsidR="008C384D" w:rsidRDefault="008C384D" w:rsidP="00A32B7B">
      <w:pPr>
        <w:rPr>
          <w:rtl/>
          <w:lang w:eastAsia="he-IL"/>
        </w:rPr>
      </w:pPr>
    </w:p>
    <w:p w:rsidR="008C384D" w:rsidRDefault="002F6C4F" w:rsidP="002F6C4F">
      <w:pPr>
        <w:pStyle w:val="af8"/>
        <w:rPr>
          <w:rtl/>
        </w:rPr>
      </w:pPr>
      <w:r>
        <w:rPr>
          <w:rStyle w:val="TagStyle"/>
          <w:rFonts w:hint="cs"/>
          <w:rtl/>
        </w:rPr>
        <w:t>&lt;&lt; יור &gt;&gt;</w:t>
      </w:r>
      <w:r w:rsidR="003A1F77" w:rsidRPr="003A1F77">
        <w:rPr>
          <w:rtl/>
        </w:rPr>
        <w:t>הי</w:t>
      </w:r>
      <w:r>
        <w:rPr>
          <w:rtl/>
        </w:rPr>
        <w:t xml:space="preserve">ו"ר ניסים ואטורי: </w:t>
      </w:r>
      <w:r>
        <w:rPr>
          <w:rStyle w:val="TagStyle"/>
          <w:rtl/>
        </w:rPr>
        <w:t>&lt;&lt; יור &gt;&gt;</w:t>
      </w:r>
      <w:r>
        <w:rPr>
          <w:rStyle w:val="TagStyle"/>
          <w:rFonts w:hint="cs"/>
          <w:rtl/>
        </w:rPr>
        <w:t xml:space="preserve"> </w:t>
      </w:r>
      <w:r>
        <w:rPr>
          <w:rtl/>
        </w:rPr>
        <w:t xml:space="preserve"> </w:t>
      </w:r>
      <w:r>
        <w:rPr>
          <w:rStyle w:val="TagStyle"/>
          <w:b w:val="0"/>
          <w:bCs w:val="0"/>
          <w:rtl/>
        </w:rPr>
        <w:t xml:space="preserve"> </w:t>
      </w:r>
    </w:p>
    <w:p w:rsidR="002F6C4F" w:rsidRDefault="002F6C4F" w:rsidP="00A32B7B">
      <w:pPr>
        <w:rPr>
          <w:lang w:eastAsia="he-IL"/>
        </w:rPr>
      </w:pPr>
    </w:p>
    <w:p w:rsidR="008C384D" w:rsidRDefault="008C384D" w:rsidP="00A32B7B">
      <w:pPr>
        <w:rPr>
          <w:rtl/>
          <w:lang w:eastAsia="he-IL"/>
        </w:rPr>
      </w:pPr>
      <w:r>
        <w:rPr>
          <w:rFonts w:hint="cs"/>
          <w:rtl/>
          <w:lang w:eastAsia="he-IL"/>
        </w:rPr>
        <w:t>אתה אחרון.</w:t>
      </w:r>
    </w:p>
    <w:p w:rsidR="008C384D" w:rsidRPr="00410B59" w:rsidRDefault="008C384D" w:rsidP="00A32B7B">
      <w:pPr>
        <w:rPr>
          <w:rtl/>
          <w:lang w:eastAsia="he-IL"/>
        </w:rPr>
      </w:pPr>
      <w:bookmarkStart w:id="25084" w:name="_ETM_Q56_725000"/>
      <w:bookmarkEnd w:id="25084"/>
    </w:p>
    <w:p w:rsidR="008C384D" w:rsidRDefault="002F6C4F" w:rsidP="002F6C4F">
      <w:pPr>
        <w:pStyle w:val="af7"/>
        <w:rPr>
          <w:rtl/>
        </w:rPr>
      </w:pPr>
      <w:bookmarkStart w:id="25085" w:name="ET_interruption_6361_1590"/>
      <w:r w:rsidRPr="002F6C4F">
        <w:rPr>
          <w:rStyle w:val="TagStyle"/>
          <w:rtl/>
        </w:rPr>
        <w:t xml:space="preserve"> &lt;&lt; קריאה &gt;&gt;</w:t>
      </w:r>
      <w:r w:rsidR="003A1F77">
        <w:rPr>
          <w:rtl/>
        </w:rPr>
        <w:t>נאור</w:t>
      </w:r>
      <w:r w:rsidR="008C384D">
        <w:rPr>
          <w:rtl/>
        </w:rPr>
        <w:t xml:space="preserve"> שירי (יש עתיד):</w:t>
      </w:r>
      <w:r w:rsidR="008C384D" w:rsidRPr="00410B59">
        <w:rPr>
          <w:rtl/>
        </w:rPr>
        <w:t xml:space="preserve"> </w:t>
      </w:r>
      <w:r w:rsidRPr="002F6C4F">
        <w:rPr>
          <w:rStyle w:val="TagStyle"/>
          <w:rtl/>
        </w:rPr>
        <w:t>&lt;&lt; קריאה &gt;&gt;</w:t>
      </w:r>
      <w:bookmarkEnd w:id="25085"/>
      <w:r w:rsidRPr="002F6C4F">
        <w:rPr>
          <w:rStyle w:val="TagStyle"/>
          <w:rtl/>
        </w:rPr>
        <w:t xml:space="preserve"> </w:t>
      </w:r>
      <w:r w:rsidR="008C384D">
        <w:rPr>
          <w:rtl/>
        </w:rPr>
        <w:t xml:space="preserve"> </w:t>
      </w:r>
    </w:p>
    <w:p w:rsidR="008C384D" w:rsidRDefault="008C384D" w:rsidP="00A32B7B">
      <w:pPr>
        <w:rPr>
          <w:rtl/>
          <w:lang w:eastAsia="he-IL"/>
        </w:rPr>
      </w:pPr>
    </w:p>
    <w:p w:rsidR="008C384D" w:rsidRDefault="008C384D" w:rsidP="00A32B7B">
      <w:pPr>
        <w:rPr>
          <w:rtl/>
          <w:lang w:eastAsia="he-IL"/>
        </w:rPr>
      </w:pPr>
      <w:r>
        <w:rPr>
          <w:rFonts w:hint="cs"/>
          <w:rtl/>
          <w:lang w:eastAsia="he-IL"/>
        </w:rPr>
        <w:t>אני</w:t>
      </w:r>
      <w:r w:rsidR="006D7790">
        <w:rPr>
          <w:rFonts w:hint="cs"/>
          <w:rtl/>
          <w:lang w:eastAsia="he-IL"/>
        </w:rPr>
        <w:t>,</w:t>
      </w:r>
      <w:r>
        <w:rPr>
          <w:rFonts w:hint="cs"/>
          <w:rtl/>
          <w:lang w:eastAsia="he-IL"/>
        </w:rPr>
        <w:t xml:space="preserve"> רק שבתות</w:t>
      </w:r>
      <w:bookmarkStart w:id="25086" w:name="_ETM_Q56_731000"/>
      <w:bookmarkEnd w:id="25086"/>
      <w:r>
        <w:rPr>
          <w:rFonts w:hint="cs"/>
          <w:rtl/>
          <w:lang w:eastAsia="he-IL"/>
        </w:rPr>
        <w:t xml:space="preserve"> קיבלתי, האמת, אבל מלא. </w:t>
      </w:r>
    </w:p>
    <w:p w:rsidR="008C384D" w:rsidRDefault="008C384D" w:rsidP="00A32B7B">
      <w:pPr>
        <w:rPr>
          <w:rtl/>
          <w:lang w:eastAsia="he-IL"/>
        </w:rPr>
      </w:pPr>
      <w:bookmarkStart w:id="25087" w:name="_ETM_Q56_748038"/>
      <w:bookmarkStart w:id="25088" w:name="_ETM_Q56_748108"/>
      <w:bookmarkEnd w:id="25087"/>
      <w:bookmarkEnd w:id="25088"/>
    </w:p>
    <w:p w:rsidR="008C384D" w:rsidRDefault="002F6C4F" w:rsidP="002F6C4F">
      <w:pPr>
        <w:pStyle w:val="af8"/>
        <w:rPr>
          <w:rtl/>
        </w:rPr>
      </w:pPr>
      <w:bookmarkStart w:id="25089" w:name="_ETM_Q56_748461"/>
      <w:bookmarkStart w:id="25090" w:name="_ETM_Q56_748528"/>
      <w:bookmarkEnd w:id="25089"/>
      <w:bookmarkEnd w:id="25090"/>
      <w:r>
        <w:rPr>
          <w:rStyle w:val="TagStyle"/>
          <w:rFonts w:hint="cs"/>
          <w:rtl/>
        </w:rPr>
        <w:t>&lt;&lt; יור &gt;&gt;</w:t>
      </w:r>
      <w:r w:rsidR="003A1F77" w:rsidRPr="003A1F77">
        <w:rPr>
          <w:rtl/>
        </w:rPr>
        <w:t>הי</w:t>
      </w:r>
      <w:r>
        <w:rPr>
          <w:rtl/>
        </w:rPr>
        <w:t xml:space="preserve">ו"ר ניסים ואטורי: </w:t>
      </w:r>
      <w:r>
        <w:rPr>
          <w:rStyle w:val="TagStyle"/>
          <w:rtl/>
        </w:rPr>
        <w:t>&lt;&lt; יור &gt;&gt;</w:t>
      </w:r>
      <w:r>
        <w:rPr>
          <w:rStyle w:val="TagStyle"/>
          <w:rFonts w:hint="cs"/>
          <w:rtl/>
        </w:rPr>
        <w:t xml:space="preserve"> </w:t>
      </w:r>
      <w:r>
        <w:rPr>
          <w:rtl/>
        </w:rPr>
        <w:t xml:space="preserve"> </w:t>
      </w:r>
    </w:p>
    <w:p w:rsidR="002F6C4F" w:rsidRDefault="002F6C4F" w:rsidP="00A32B7B">
      <w:pPr>
        <w:rPr>
          <w:lang w:eastAsia="he-IL"/>
        </w:rPr>
      </w:pPr>
      <w:bookmarkStart w:id="25091" w:name="_ETM_Q56_752003"/>
      <w:bookmarkEnd w:id="25091"/>
    </w:p>
    <w:p w:rsidR="008C384D" w:rsidRPr="00201010" w:rsidRDefault="008C384D" w:rsidP="00A32B7B">
      <w:pPr>
        <w:rPr>
          <w:rtl/>
          <w:lang w:eastAsia="he-IL"/>
        </w:rPr>
      </w:pPr>
      <w:r>
        <w:rPr>
          <w:rFonts w:hint="cs"/>
          <w:rtl/>
          <w:lang w:eastAsia="he-IL"/>
        </w:rPr>
        <w:t>איפה היית?</w:t>
      </w:r>
    </w:p>
    <w:p w:rsidR="008C384D" w:rsidRDefault="008C384D" w:rsidP="00A32B7B">
      <w:pPr>
        <w:rPr>
          <w:rtl/>
          <w:lang w:eastAsia="he-IL"/>
        </w:rPr>
      </w:pPr>
      <w:bookmarkStart w:id="25092" w:name="_ETM_Q56_713542"/>
      <w:bookmarkStart w:id="25093" w:name="_ETM_Q56_713612"/>
      <w:bookmarkEnd w:id="25092"/>
      <w:bookmarkEnd w:id="25093"/>
    </w:p>
    <w:p w:rsidR="008C384D" w:rsidRDefault="008C384D" w:rsidP="00A91E73">
      <w:pPr>
        <w:pStyle w:val="a5"/>
        <w:rPr>
          <w:rtl/>
        </w:rPr>
      </w:pPr>
      <w:bookmarkStart w:id="25094" w:name="_ETM_Q56_713670"/>
      <w:bookmarkStart w:id="25095" w:name="_ETM_Q56_713717"/>
      <w:bookmarkStart w:id="25096" w:name="ET_speaker_6361_15"/>
      <w:bookmarkEnd w:id="25094"/>
      <w:bookmarkEnd w:id="25095"/>
      <w:r w:rsidRPr="00A91E73">
        <w:rPr>
          <w:rStyle w:val="TagStyle"/>
          <w:rtl/>
        </w:rPr>
        <w:t>&lt;&lt; דובר &gt;&gt;</w:t>
      </w:r>
      <w:bookmarkStart w:id="25097" w:name="_Toc222733091"/>
      <w:r w:rsidR="003A1F77">
        <w:rPr>
          <w:rtl/>
        </w:rPr>
        <w:t>נאור</w:t>
      </w:r>
      <w:bookmarkStart w:id="25098" w:name="_Toc189128670"/>
      <w:bookmarkStart w:id="25099" w:name="_Toc189133201"/>
      <w:bookmarkStart w:id="25100" w:name="_Toc189134271"/>
      <w:r>
        <w:rPr>
          <w:rtl/>
        </w:rPr>
        <w:t xml:space="preserve"> שירי (יש עתיד):</w:t>
      </w:r>
      <w:bookmarkEnd w:id="25098"/>
      <w:bookmarkEnd w:id="25099"/>
      <w:bookmarkEnd w:id="25100"/>
      <w:bookmarkEnd w:id="25097"/>
      <w:r w:rsidRPr="00D333A4">
        <w:rPr>
          <w:rtl/>
        </w:rPr>
        <w:t xml:space="preserve"> </w:t>
      </w:r>
      <w:r w:rsidRPr="00A91E73">
        <w:rPr>
          <w:rStyle w:val="TagStyle"/>
          <w:rtl/>
        </w:rPr>
        <w:t>&lt;&lt; דובר &gt;&gt;</w:t>
      </w:r>
      <w:r>
        <w:rPr>
          <w:rtl/>
        </w:rPr>
        <w:t xml:space="preserve"> </w:t>
      </w:r>
      <w:bookmarkStart w:id="25101" w:name="_ETM_Q56_737854"/>
      <w:bookmarkEnd w:id="25096"/>
      <w:bookmarkEnd w:id="25101"/>
    </w:p>
    <w:p w:rsidR="008C384D" w:rsidRDefault="008C384D" w:rsidP="00A32B7B">
      <w:pPr>
        <w:rPr>
          <w:rtl/>
          <w:lang w:eastAsia="he-IL"/>
        </w:rPr>
      </w:pPr>
      <w:bookmarkStart w:id="25102" w:name="_ETM_Q56_737938"/>
      <w:bookmarkStart w:id="25103" w:name="_ETM_Q56_766693"/>
      <w:bookmarkEnd w:id="25102"/>
      <w:bookmarkEnd w:id="25103"/>
    </w:p>
    <w:p w:rsidR="008C384D" w:rsidRDefault="008C384D" w:rsidP="006D7790">
      <w:pPr>
        <w:rPr>
          <w:rtl/>
          <w:lang w:eastAsia="he-IL"/>
        </w:rPr>
      </w:pPr>
      <w:bookmarkStart w:id="25104" w:name="_ETM_Q56_766753"/>
      <w:bookmarkEnd w:id="25104"/>
      <w:r>
        <w:rPr>
          <w:rFonts w:hint="cs"/>
          <w:rtl/>
          <w:lang w:eastAsia="he-IL"/>
        </w:rPr>
        <w:t xml:space="preserve">אדוני היושב-ראש, חבריי חברי הכנסת, אני אעשה ממש </w:t>
      </w:r>
      <w:bookmarkStart w:id="25105" w:name="_ETM_Q56_748000"/>
      <w:bookmarkEnd w:id="25105"/>
      <w:r>
        <w:rPr>
          <w:rFonts w:hint="cs"/>
          <w:rtl/>
          <w:lang w:eastAsia="he-IL"/>
        </w:rPr>
        <w:t>בקצרה, בגלל שינון תמיד אומר לי</w:t>
      </w:r>
      <w:r w:rsidR="006D7790">
        <w:rPr>
          <w:rFonts w:hint="cs"/>
          <w:rtl/>
          <w:lang w:eastAsia="he-IL"/>
        </w:rPr>
        <w:t>:</w:t>
      </w:r>
      <w:r>
        <w:rPr>
          <w:rFonts w:hint="cs"/>
          <w:rtl/>
          <w:lang w:eastAsia="he-IL"/>
        </w:rPr>
        <w:t xml:space="preserve"> בקצרה. היום שמעתי </w:t>
      </w:r>
      <w:r w:rsidR="006D7790">
        <w:rPr>
          <w:rFonts w:hint="eastAsia"/>
          <w:rtl/>
          <w:lang w:eastAsia="he-IL"/>
        </w:rPr>
        <w:t xml:space="preserve">– </w:t>
      </w:r>
      <w:r>
        <w:rPr>
          <w:rFonts w:hint="cs"/>
          <w:rtl/>
          <w:lang w:eastAsia="he-IL"/>
        </w:rPr>
        <w:t xml:space="preserve">יש לי קטע שאני שומע את </w:t>
      </w:r>
      <w:proofErr w:type="spellStart"/>
      <w:r>
        <w:rPr>
          <w:rFonts w:hint="cs"/>
          <w:rtl/>
          <w:lang w:eastAsia="he-IL"/>
        </w:rPr>
        <w:t>הפודקסט</w:t>
      </w:r>
      <w:bookmarkStart w:id="25106" w:name="_ETM_Q56_754000"/>
      <w:bookmarkEnd w:id="25106"/>
      <w:proofErr w:type="spellEnd"/>
      <w:r>
        <w:rPr>
          <w:rFonts w:hint="cs"/>
          <w:rtl/>
          <w:lang w:eastAsia="he-IL"/>
        </w:rPr>
        <w:t xml:space="preserve"> </w:t>
      </w:r>
      <w:r w:rsidR="006D7790">
        <w:rPr>
          <w:rFonts w:hint="cs"/>
          <w:rtl/>
          <w:lang w:eastAsia="he-IL"/>
        </w:rPr>
        <w:t>"</w:t>
      </w:r>
      <w:r>
        <w:rPr>
          <w:rFonts w:hint="cs"/>
          <w:rtl/>
          <w:lang w:eastAsia="he-IL"/>
        </w:rPr>
        <w:t>שלטון הצללים</w:t>
      </w:r>
      <w:r w:rsidR="006D7790">
        <w:rPr>
          <w:rFonts w:hint="cs"/>
          <w:rtl/>
          <w:lang w:eastAsia="he-IL"/>
        </w:rPr>
        <w:t>"</w:t>
      </w:r>
      <w:r>
        <w:rPr>
          <w:rFonts w:hint="cs"/>
          <w:rtl/>
          <w:lang w:eastAsia="he-IL"/>
        </w:rPr>
        <w:t xml:space="preserve"> </w:t>
      </w:r>
      <w:r w:rsidR="006D7790">
        <w:rPr>
          <w:rFonts w:hint="eastAsia"/>
          <w:rtl/>
          <w:lang w:eastAsia="he-IL"/>
        </w:rPr>
        <w:t xml:space="preserve">– </w:t>
      </w:r>
      <w:r>
        <w:rPr>
          <w:rFonts w:hint="cs"/>
          <w:rtl/>
          <w:lang w:eastAsia="he-IL"/>
        </w:rPr>
        <w:t xml:space="preserve">אתה מכיר? של ערוץ הכנסת עם יובל שגב ומוריה </w:t>
      </w:r>
      <w:proofErr w:type="spellStart"/>
      <w:r>
        <w:rPr>
          <w:rFonts w:hint="cs"/>
          <w:rtl/>
          <w:lang w:eastAsia="he-IL"/>
        </w:rPr>
        <w:t>אסרף</w:t>
      </w:r>
      <w:proofErr w:type="spellEnd"/>
      <w:r>
        <w:rPr>
          <w:rFonts w:hint="cs"/>
          <w:rtl/>
          <w:lang w:eastAsia="he-IL"/>
        </w:rPr>
        <w:t>. מכיר?</w:t>
      </w:r>
      <w:r>
        <w:rPr>
          <w:rFonts w:hint="cs"/>
          <w:lang w:eastAsia="he-IL"/>
        </w:rPr>
        <w:t xml:space="preserve"> </w:t>
      </w:r>
      <w:r>
        <w:rPr>
          <w:rFonts w:hint="cs"/>
          <w:rtl/>
          <w:lang w:eastAsia="he-IL"/>
        </w:rPr>
        <w:t xml:space="preserve">לא </w:t>
      </w:r>
      <w:bookmarkStart w:id="25107" w:name="_ETM_Q56_763000"/>
      <w:bookmarkEnd w:id="25107"/>
      <w:r>
        <w:rPr>
          <w:rFonts w:hint="cs"/>
          <w:rtl/>
          <w:lang w:eastAsia="he-IL"/>
        </w:rPr>
        <w:t>מכיר. התראיין הדובר שלכם, של מפלגת ש"ס. שמעת אותו? שים לב, בהקשר של חוק הגיוס</w:t>
      </w:r>
      <w:r w:rsidRPr="00201010">
        <w:rPr>
          <w:rFonts w:hint="cs"/>
          <w:rtl/>
          <w:lang w:eastAsia="he-IL"/>
        </w:rPr>
        <w:t xml:space="preserve"> </w:t>
      </w:r>
      <w:r>
        <w:rPr>
          <w:rFonts w:hint="cs"/>
          <w:rtl/>
          <w:lang w:eastAsia="he-IL"/>
        </w:rPr>
        <w:t>הוא אמר: היהודים אף פעם לא נלחמו, תמיד</w:t>
      </w:r>
      <w:bookmarkStart w:id="25108" w:name="_ETM_Q56_776000"/>
      <w:bookmarkEnd w:id="25108"/>
      <w:r>
        <w:rPr>
          <w:rFonts w:hint="cs"/>
          <w:rtl/>
          <w:lang w:eastAsia="he-IL"/>
        </w:rPr>
        <w:t xml:space="preserve"> הם ברחו והתפללו לקדוש ברוך הוא. נתן דוגמאות של הפוגרומים. עכשיו, אני, מה לי ולעולם התנ"ך? בטח בהשוואה אליכם. מה</w:t>
      </w:r>
      <w:bookmarkStart w:id="25109" w:name="_ETM_Q56_793000"/>
      <w:bookmarkEnd w:id="25109"/>
      <w:r>
        <w:rPr>
          <w:rFonts w:hint="cs"/>
          <w:rtl/>
          <w:lang w:eastAsia="he-IL"/>
        </w:rPr>
        <w:t xml:space="preserve"> היה אומר על זה יהושע בן נון? </w:t>
      </w:r>
    </w:p>
    <w:p w:rsidR="008C384D" w:rsidRDefault="008C384D" w:rsidP="00A32B7B">
      <w:pPr>
        <w:rPr>
          <w:rtl/>
          <w:lang w:eastAsia="he-IL"/>
        </w:rPr>
      </w:pPr>
    </w:p>
    <w:p w:rsidR="008C384D" w:rsidRDefault="008C384D" w:rsidP="00A91E73">
      <w:pPr>
        <w:pStyle w:val="af7"/>
        <w:rPr>
          <w:rtl/>
        </w:rPr>
      </w:pPr>
      <w:bookmarkStart w:id="25110" w:name="ET_interruption_6356_16"/>
      <w:r w:rsidRPr="00A91E73">
        <w:rPr>
          <w:rStyle w:val="TagStyle"/>
          <w:rtl/>
        </w:rPr>
        <w:t xml:space="preserve"> &lt;&lt; קריאה &gt;&gt;</w:t>
      </w:r>
      <w:r w:rsidR="003A1F77" w:rsidRPr="003A1F77">
        <w:rPr>
          <w:rtl/>
        </w:rPr>
        <w:t>לימור</w:t>
      </w:r>
      <w:r>
        <w:rPr>
          <w:rtl/>
        </w:rPr>
        <w:t xml:space="preserve"> סון הר מלך (עוצמה יהודית):</w:t>
      </w:r>
      <w:r w:rsidRPr="00D333A4">
        <w:rPr>
          <w:rtl/>
        </w:rPr>
        <w:t xml:space="preserve"> </w:t>
      </w:r>
      <w:r w:rsidRPr="00A91E73">
        <w:rPr>
          <w:rStyle w:val="TagStyle"/>
          <w:rtl/>
        </w:rPr>
        <w:t>&lt;&lt; קריאה &gt;&gt;</w:t>
      </w:r>
      <w:r>
        <w:rPr>
          <w:rtl/>
        </w:rPr>
        <w:t xml:space="preserve"> </w:t>
      </w:r>
      <w:bookmarkEnd w:id="25110"/>
    </w:p>
    <w:p w:rsidR="008C384D" w:rsidRPr="00104BBE" w:rsidRDefault="008C384D" w:rsidP="00104BBE">
      <w:pPr>
        <w:rPr>
          <w:rtl/>
        </w:rPr>
      </w:pPr>
    </w:p>
    <w:p w:rsidR="008C384D" w:rsidRPr="00104BBE" w:rsidRDefault="00E30D80" w:rsidP="00104BBE">
      <w:pPr>
        <w:rPr>
          <w:rtl/>
        </w:rPr>
      </w:pPr>
      <w:r>
        <w:rPr>
          <w:rFonts w:hint="cs"/>
          <w:rtl/>
        </w:rPr>
        <w:t>– – –</w:t>
      </w:r>
      <w:r w:rsidR="008C384D" w:rsidRPr="00104BBE">
        <w:rPr>
          <w:rFonts w:hint="cs"/>
          <w:rtl/>
        </w:rPr>
        <w:t xml:space="preserve"> </w:t>
      </w:r>
    </w:p>
    <w:p w:rsidR="00FF29D6" w:rsidRPr="00104BBE" w:rsidRDefault="00FF29D6" w:rsidP="00104BBE">
      <w:pPr>
        <w:rPr>
          <w:rtl/>
        </w:rPr>
      </w:pPr>
      <w:bookmarkStart w:id="25111" w:name="ET_speakercontinue_6361_4"/>
    </w:p>
    <w:p w:rsidR="007D153B" w:rsidRDefault="007D153B" w:rsidP="00A91E73">
      <w:pPr>
        <w:pStyle w:val="-"/>
        <w:rPr>
          <w:rtl/>
        </w:rPr>
      </w:pPr>
      <w:r w:rsidRPr="00A91E73">
        <w:rPr>
          <w:rStyle w:val="TagStyle"/>
          <w:rtl/>
        </w:rPr>
        <w:t>&lt;&lt; דובר_המשך &gt;&gt;</w:t>
      </w:r>
      <w:r w:rsidR="003A1F77">
        <w:rPr>
          <w:rtl/>
        </w:rPr>
        <w:t>נאור</w:t>
      </w:r>
      <w:r>
        <w:rPr>
          <w:rtl/>
        </w:rPr>
        <w:t xml:space="preserve"> שירי (יש עתיד):</w:t>
      </w:r>
      <w:r w:rsidRPr="00DE27B1">
        <w:rPr>
          <w:rtl/>
        </w:rPr>
        <w:t xml:space="preserve"> </w:t>
      </w:r>
      <w:r w:rsidRPr="00A91E73">
        <w:rPr>
          <w:rStyle w:val="TagStyle"/>
          <w:rtl/>
        </w:rPr>
        <w:t>&lt;&lt; דובר_המשך &gt;&gt;</w:t>
      </w:r>
      <w:r>
        <w:rPr>
          <w:rtl/>
        </w:rPr>
        <w:t xml:space="preserve"> </w:t>
      </w:r>
      <w:bookmarkEnd w:id="25111"/>
    </w:p>
    <w:p w:rsidR="007D153B" w:rsidRDefault="007D153B" w:rsidP="00A32B7B">
      <w:pPr>
        <w:rPr>
          <w:rtl/>
        </w:rPr>
      </w:pPr>
    </w:p>
    <w:p w:rsidR="007D153B" w:rsidRDefault="007D153B" w:rsidP="00A32B7B">
      <w:pPr>
        <w:rPr>
          <w:rtl/>
        </w:rPr>
      </w:pPr>
      <w:bookmarkStart w:id="25112" w:name="_ETM_Q57_175000"/>
      <w:bookmarkStart w:id="25113" w:name="_ETM_Q57_194190"/>
      <w:bookmarkEnd w:id="25112"/>
      <w:bookmarkEnd w:id="25113"/>
      <w:r>
        <w:rPr>
          <w:rtl/>
        </w:rPr>
        <w:t>לא</w:t>
      </w:r>
      <w:r>
        <w:rPr>
          <w:rFonts w:hint="cs"/>
          <w:rtl/>
        </w:rPr>
        <w:t>,</w:t>
      </w:r>
      <w:r>
        <w:rPr>
          <w:rtl/>
        </w:rPr>
        <w:t xml:space="preserve"> </w:t>
      </w:r>
      <w:bookmarkStart w:id="25114" w:name="_ETM_Q57_194490"/>
      <w:bookmarkEnd w:id="25114"/>
      <w:r>
        <w:rPr>
          <w:rtl/>
        </w:rPr>
        <w:t xml:space="preserve">כי </w:t>
      </w:r>
      <w:bookmarkStart w:id="25115" w:name="_ETM_Q57_194670"/>
      <w:bookmarkEnd w:id="25115"/>
      <w:r>
        <w:rPr>
          <w:rtl/>
        </w:rPr>
        <w:t xml:space="preserve">הידע </w:t>
      </w:r>
      <w:bookmarkStart w:id="25116" w:name="_ETM_Q57_195000"/>
      <w:bookmarkEnd w:id="25116"/>
      <w:r>
        <w:rPr>
          <w:rtl/>
        </w:rPr>
        <w:t xml:space="preserve">שלו </w:t>
      </w:r>
      <w:bookmarkStart w:id="25117" w:name="_ETM_Q57_195299"/>
      <w:bookmarkEnd w:id="25117"/>
      <w:r>
        <w:rPr>
          <w:rtl/>
        </w:rPr>
        <w:t xml:space="preserve">יותר </w:t>
      </w:r>
      <w:bookmarkStart w:id="25118" w:name="_ETM_Q57_195540"/>
      <w:bookmarkEnd w:id="25118"/>
      <w:r>
        <w:rPr>
          <w:rtl/>
        </w:rPr>
        <w:t>ממני</w:t>
      </w:r>
      <w:r>
        <w:rPr>
          <w:rFonts w:hint="cs"/>
          <w:rtl/>
        </w:rPr>
        <w:t>.</w:t>
      </w:r>
      <w:r>
        <w:rPr>
          <w:rtl/>
        </w:rPr>
        <w:t xml:space="preserve"> </w:t>
      </w:r>
      <w:bookmarkStart w:id="25119" w:name="_ETM_Q57_195900"/>
      <w:bookmarkEnd w:id="25119"/>
      <w:r>
        <w:rPr>
          <w:rtl/>
        </w:rPr>
        <w:t xml:space="preserve">אני </w:t>
      </w:r>
      <w:bookmarkStart w:id="25120" w:name="_ETM_Q57_196079"/>
      <w:bookmarkEnd w:id="25120"/>
      <w:r>
        <w:rPr>
          <w:rtl/>
        </w:rPr>
        <w:t xml:space="preserve">מקבל </w:t>
      </w:r>
      <w:bookmarkStart w:id="25121" w:name="_ETM_Q57_196410"/>
      <w:bookmarkEnd w:id="25121"/>
      <w:r>
        <w:rPr>
          <w:rtl/>
        </w:rPr>
        <w:t xml:space="preserve">את </w:t>
      </w:r>
      <w:bookmarkStart w:id="25122" w:name="_ETM_Q57_196500"/>
      <w:bookmarkEnd w:id="25122"/>
      <w:r>
        <w:rPr>
          <w:rtl/>
        </w:rPr>
        <w:t>זה</w:t>
      </w:r>
      <w:r>
        <w:rPr>
          <w:rFonts w:hint="cs"/>
          <w:rtl/>
        </w:rPr>
        <w:t xml:space="preserve"> –</w:t>
      </w:r>
      <w:r>
        <w:rPr>
          <w:rtl/>
        </w:rPr>
        <w:t xml:space="preserve"> </w:t>
      </w:r>
      <w:bookmarkStart w:id="25123" w:name="_ETM_Q57_197189"/>
      <w:bookmarkEnd w:id="25123"/>
      <w:r>
        <w:rPr>
          <w:rtl/>
        </w:rPr>
        <w:t xml:space="preserve">בחירות </w:t>
      </w:r>
      <w:bookmarkStart w:id="25124" w:name="_ETM_Q57_197610"/>
      <w:bookmarkEnd w:id="25124"/>
      <w:r>
        <w:rPr>
          <w:rtl/>
        </w:rPr>
        <w:t>בחיים</w:t>
      </w:r>
      <w:r>
        <w:rPr>
          <w:rFonts w:hint="cs"/>
          <w:rtl/>
        </w:rPr>
        <w:t>.</w:t>
      </w:r>
      <w:r>
        <w:rPr>
          <w:rtl/>
        </w:rPr>
        <w:t xml:space="preserve"> </w:t>
      </w:r>
      <w:bookmarkStart w:id="25125" w:name="_ETM_Q57_198570"/>
      <w:bookmarkEnd w:id="25125"/>
      <w:r>
        <w:rPr>
          <w:rtl/>
        </w:rPr>
        <w:t xml:space="preserve">מה </w:t>
      </w:r>
      <w:bookmarkStart w:id="25126" w:name="_ETM_Q57_199410"/>
      <w:bookmarkEnd w:id="25126"/>
      <w:r>
        <w:rPr>
          <w:rFonts w:hint="cs"/>
          <w:rtl/>
        </w:rPr>
        <w:t xml:space="preserve">היה אומר על זה </w:t>
      </w:r>
      <w:bookmarkStart w:id="25127" w:name="_ETM_Q57_200369"/>
      <w:bookmarkEnd w:id="25127"/>
      <w:r>
        <w:rPr>
          <w:rtl/>
        </w:rPr>
        <w:t xml:space="preserve">יהושע </w:t>
      </w:r>
      <w:bookmarkStart w:id="25128" w:name="_ETM_Q57_200880"/>
      <w:bookmarkEnd w:id="25128"/>
      <w:r>
        <w:rPr>
          <w:rtl/>
        </w:rPr>
        <w:t xml:space="preserve">בן </w:t>
      </w:r>
      <w:bookmarkStart w:id="25129" w:name="_ETM_Q57_201090"/>
      <w:bookmarkEnd w:id="25129"/>
      <w:r>
        <w:rPr>
          <w:rtl/>
        </w:rPr>
        <w:t>נון</w:t>
      </w:r>
      <w:r>
        <w:rPr>
          <w:rFonts w:hint="cs"/>
          <w:rtl/>
        </w:rPr>
        <w:t>?</w:t>
      </w:r>
      <w:r>
        <w:rPr>
          <w:rtl/>
        </w:rPr>
        <w:t xml:space="preserve"> </w:t>
      </w:r>
      <w:bookmarkStart w:id="25130" w:name="_ETM_Q57_202179"/>
      <w:bookmarkEnd w:id="25130"/>
      <w:r>
        <w:rPr>
          <w:rtl/>
        </w:rPr>
        <w:t xml:space="preserve">מה </w:t>
      </w:r>
      <w:bookmarkStart w:id="25131" w:name="_ETM_Q57_202419"/>
      <w:bookmarkEnd w:id="25131"/>
      <w:r>
        <w:rPr>
          <w:rFonts w:hint="cs"/>
          <w:rtl/>
        </w:rPr>
        <w:t xml:space="preserve">היה אומר </w:t>
      </w:r>
      <w:bookmarkStart w:id="25132" w:name="_ETM_Q57_202509"/>
      <w:bookmarkStart w:id="25133" w:name="_ETM_Q57_202779"/>
      <w:bookmarkEnd w:id="25132"/>
      <w:bookmarkEnd w:id="25133"/>
      <w:r>
        <w:rPr>
          <w:rtl/>
        </w:rPr>
        <w:t xml:space="preserve">דוד </w:t>
      </w:r>
      <w:bookmarkStart w:id="25134" w:name="_ETM_Q57_203079"/>
      <w:bookmarkEnd w:id="25134"/>
      <w:r>
        <w:rPr>
          <w:rtl/>
        </w:rPr>
        <w:t>המלך</w:t>
      </w:r>
      <w:r>
        <w:rPr>
          <w:rFonts w:hint="cs"/>
          <w:rtl/>
        </w:rPr>
        <w:t>?</w:t>
      </w:r>
      <w:r>
        <w:rPr>
          <w:rtl/>
        </w:rPr>
        <w:t xml:space="preserve"> </w:t>
      </w:r>
      <w:bookmarkStart w:id="25135" w:name="_ETM_Q57_203980"/>
      <w:bookmarkEnd w:id="25135"/>
      <w:r>
        <w:rPr>
          <w:rtl/>
        </w:rPr>
        <w:t xml:space="preserve">שאול </w:t>
      </w:r>
      <w:bookmarkStart w:id="25136" w:name="_ETM_Q57_204369"/>
      <w:bookmarkEnd w:id="25136"/>
      <w:r>
        <w:rPr>
          <w:rtl/>
        </w:rPr>
        <w:t>המלך</w:t>
      </w:r>
      <w:r>
        <w:rPr>
          <w:rFonts w:hint="cs"/>
          <w:rtl/>
        </w:rPr>
        <w:t>?</w:t>
      </w:r>
      <w:r>
        <w:rPr>
          <w:rtl/>
        </w:rPr>
        <w:t xml:space="preserve"> </w:t>
      </w:r>
      <w:bookmarkStart w:id="25137" w:name="_ETM_Q57_205880"/>
      <w:bookmarkEnd w:id="25137"/>
      <w:r>
        <w:rPr>
          <w:rtl/>
        </w:rPr>
        <w:t xml:space="preserve">יהודה </w:t>
      </w:r>
      <w:bookmarkStart w:id="25138" w:name="_ETM_Q57_206300"/>
      <w:bookmarkEnd w:id="25138"/>
      <w:r>
        <w:rPr>
          <w:rFonts w:hint="cs"/>
          <w:rtl/>
        </w:rPr>
        <w:t>ה</w:t>
      </w:r>
      <w:r>
        <w:rPr>
          <w:rtl/>
        </w:rPr>
        <w:t>מכבי</w:t>
      </w:r>
      <w:bookmarkStart w:id="25139" w:name="_ETM_Q57_207050"/>
      <w:bookmarkEnd w:id="25139"/>
      <w:r>
        <w:rPr>
          <w:rFonts w:hint="cs"/>
          <w:rtl/>
        </w:rPr>
        <w:t xml:space="preserve">? </w:t>
      </w:r>
      <w:bookmarkStart w:id="25140" w:name="_ETM_Q57_205000"/>
      <w:bookmarkEnd w:id="25140"/>
      <w:r>
        <w:rPr>
          <w:rtl/>
        </w:rPr>
        <w:t>החשמונאים</w:t>
      </w:r>
      <w:r>
        <w:rPr>
          <w:rFonts w:hint="cs"/>
          <w:rtl/>
        </w:rPr>
        <w:t>?</w:t>
      </w:r>
      <w:r>
        <w:rPr>
          <w:rtl/>
        </w:rPr>
        <w:t xml:space="preserve"> </w:t>
      </w:r>
      <w:bookmarkStart w:id="25141" w:name="_ETM_Q57_208040"/>
      <w:bookmarkEnd w:id="25141"/>
      <w:r>
        <w:rPr>
          <w:rtl/>
        </w:rPr>
        <w:t>המכבים</w:t>
      </w:r>
      <w:r>
        <w:rPr>
          <w:rFonts w:hint="cs"/>
          <w:rtl/>
        </w:rPr>
        <w:t>?</w:t>
      </w:r>
      <w:r>
        <w:rPr>
          <w:rtl/>
        </w:rPr>
        <w:t xml:space="preserve"> </w:t>
      </w:r>
      <w:bookmarkStart w:id="25142" w:name="_ETM_Q57_209820"/>
      <w:bookmarkEnd w:id="25142"/>
    </w:p>
    <w:p w:rsidR="007D153B" w:rsidRDefault="007D153B" w:rsidP="00A32B7B">
      <w:pPr>
        <w:rPr>
          <w:rtl/>
        </w:rPr>
      </w:pPr>
      <w:bookmarkStart w:id="25143" w:name="_ETM_Q57_206000"/>
      <w:bookmarkEnd w:id="25143"/>
    </w:p>
    <w:p w:rsidR="007D153B" w:rsidRDefault="007D153B" w:rsidP="006D7790">
      <w:pPr>
        <w:rPr>
          <w:rtl/>
        </w:rPr>
      </w:pPr>
      <w:bookmarkStart w:id="25144" w:name="_ETM_Q57_207000"/>
      <w:bookmarkEnd w:id="25144"/>
      <w:r>
        <w:rPr>
          <w:rtl/>
        </w:rPr>
        <w:t xml:space="preserve">אני </w:t>
      </w:r>
      <w:bookmarkStart w:id="25145" w:name="_ETM_Q57_210030"/>
      <w:bookmarkEnd w:id="25145"/>
      <w:r>
        <w:rPr>
          <w:rtl/>
        </w:rPr>
        <w:t xml:space="preserve">רוצה </w:t>
      </w:r>
      <w:bookmarkStart w:id="25146" w:name="_ETM_Q57_210300"/>
      <w:bookmarkEnd w:id="25146"/>
      <w:r>
        <w:rPr>
          <w:rtl/>
        </w:rPr>
        <w:t xml:space="preserve">להגיד </w:t>
      </w:r>
      <w:bookmarkStart w:id="25147" w:name="_ETM_Q57_210600"/>
      <w:bookmarkEnd w:id="25147"/>
      <w:r>
        <w:rPr>
          <w:rtl/>
        </w:rPr>
        <w:t>לד</w:t>
      </w:r>
      <w:r>
        <w:rPr>
          <w:rFonts w:hint="cs"/>
          <w:rtl/>
        </w:rPr>
        <w:t>ו</w:t>
      </w:r>
      <w:r>
        <w:rPr>
          <w:rtl/>
        </w:rPr>
        <w:t xml:space="preserve">בר </w:t>
      </w:r>
      <w:bookmarkStart w:id="25148" w:name="_ETM_Q57_211020"/>
      <w:bookmarkEnd w:id="25148"/>
      <w:r>
        <w:rPr>
          <w:rtl/>
        </w:rPr>
        <w:t>שלכם</w:t>
      </w:r>
      <w:r w:rsidR="006D7790">
        <w:rPr>
          <w:rFonts w:hint="cs"/>
          <w:rtl/>
        </w:rPr>
        <w:t xml:space="preserve"> ב</w:t>
      </w:r>
      <w:bookmarkStart w:id="25149" w:name="_ETM_Q57_211529"/>
      <w:bookmarkEnd w:id="25149"/>
      <w:r>
        <w:rPr>
          <w:rtl/>
        </w:rPr>
        <w:t xml:space="preserve">מפלגת </w:t>
      </w:r>
      <w:bookmarkStart w:id="25150" w:name="_ETM_Q57_212010"/>
      <w:bookmarkEnd w:id="25150"/>
      <w:r>
        <w:rPr>
          <w:rtl/>
        </w:rPr>
        <w:t>ש"ס</w:t>
      </w:r>
      <w:r w:rsidR="006D7790">
        <w:rPr>
          <w:rFonts w:hint="cs"/>
          <w:rtl/>
        </w:rPr>
        <w:t>,</w:t>
      </w:r>
      <w:r>
        <w:rPr>
          <w:rtl/>
        </w:rPr>
        <w:t xml:space="preserve"> </w:t>
      </w:r>
      <w:bookmarkStart w:id="25151" w:name="_ETM_Q57_212880"/>
      <w:bookmarkEnd w:id="25151"/>
      <w:r>
        <w:rPr>
          <w:rFonts w:hint="cs"/>
          <w:rtl/>
        </w:rPr>
        <w:t>ש</w:t>
      </w:r>
      <w:r>
        <w:rPr>
          <w:rtl/>
        </w:rPr>
        <w:t xml:space="preserve">אני </w:t>
      </w:r>
      <w:bookmarkStart w:id="25152" w:name="_ETM_Q57_213030"/>
      <w:bookmarkEnd w:id="25152"/>
      <w:r>
        <w:rPr>
          <w:rtl/>
        </w:rPr>
        <w:t xml:space="preserve">מעריך </w:t>
      </w:r>
      <w:bookmarkStart w:id="25153" w:name="_ETM_Q57_213420"/>
      <w:bookmarkEnd w:id="25153"/>
      <w:r>
        <w:rPr>
          <w:rtl/>
        </w:rPr>
        <w:t>אותו</w:t>
      </w:r>
      <w:r>
        <w:rPr>
          <w:rFonts w:hint="cs"/>
          <w:rtl/>
        </w:rPr>
        <w:t>:</w:t>
      </w:r>
      <w:r>
        <w:rPr>
          <w:rtl/>
        </w:rPr>
        <w:t xml:space="preserve"> </w:t>
      </w:r>
      <w:bookmarkStart w:id="25154" w:name="_ETM_Q57_214200"/>
      <w:bookmarkEnd w:id="25154"/>
      <w:r>
        <w:rPr>
          <w:rtl/>
        </w:rPr>
        <w:t xml:space="preserve">היהודים </w:t>
      </w:r>
      <w:bookmarkStart w:id="25155" w:name="_ETM_Q57_214770"/>
      <w:bookmarkEnd w:id="25155"/>
      <w:r>
        <w:rPr>
          <w:rtl/>
        </w:rPr>
        <w:t xml:space="preserve">סיימו </w:t>
      </w:r>
      <w:bookmarkStart w:id="25156" w:name="_ETM_Q57_215159"/>
      <w:bookmarkEnd w:id="25156"/>
      <w:r>
        <w:rPr>
          <w:rtl/>
        </w:rPr>
        <w:t>ל</w:t>
      </w:r>
      <w:r>
        <w:rPr>
          <w:rFonts w:hint="cs"/>
          <w:rtl/>
        </w:rPr>
        <w:t xml:space="preserve">ברוח </w:t>
      </w:r>
      <w:bookmarkStart w:id="25157" w:name="_ETM_Q57_215500"/>
      <w:bookmarkStart w:id="25158" w:name="_ETM_Q57_216580"/>
      <w:bookmarkEnd w:id="25157"/>
      <w:bookmarkEnd w:id="25158"/>
      <w:r>
        <w:rPr>
          <w:rtl/>
        </w:rPr>
        <w:t xml:space="preserve">לפני </w:t>
      </w:r>
      <w:bookmarkStart w:id="25159" w:name="_ETM_Q57_216940"/>
      <w:bookmarkEnd w:id="25159"/>
      <w:r>
        <w:rPr>
          <w:rtl/>
        </w:rPr>
        <w:t xml:space="preserve">77 </w:t>
      </w:r>
      <w:bookmarkStart w:id="25160" w:name="_ETM_Q57_217690"/>
      <w:bookmarkEnd w:id="25160"/>
      <w:r>
        <w:rPr>
          <w:rtl/>
        </w:rPr>
        <w:t>שנים</w:t>
      </w:r>
      <w:r w:rsidR="006D7790">
        <w:rPr>
          <w:rFonts w:hint="cs"/>
          <w:rtl/>
        </w:rPr>
        <w:t>.</w:t>
      </w:r>
      <w:r>
        <w:rPr>
          <w:rtl/>
        </w:rPr>
        <w:t xml:space="preserve"> </w:t>
      </w:r>
      <w:bookmarkStart w:id="25161" w:name="_ETM_Q57_218530"/>
      <w:bookmarkEnd w:id="25161"/>
      <w:r>
        <w:rPr>
          <w:rtl/>
        </w:rPr>
        <w:t xml:space="preserve">אנחנו </w:t>
      </w:r>
      <w:bookmarkStart w:id="25162" w:name="_ETM_Q57_219220"/>
      <w:bookmarkEnd w:id="25162"/>
      <w:r>
        <w:rPr>
          <w:rtl/>
        </w:rPr>
        <w:t xml:space="preserve">סיימנו </w:t>
      </w:r>
      <w:bookmarkStart w:id="25163" w:name="_ETM_Q57_219790"/>
      <w:bookmarkEnd w:id="25163"/>
      <w:r>
        <w:rPr>
          <w:rtl/>
        </w:rPr>
        <w:t>לב</w:t>
      </w:r>
      <w:r>
        <w:rPr>
          <w:rFonts w:hint="cs"/>
          <w:rtl/>
        </w:rPr>
        <w:t>ר</w:t>
      </w:r>
      <w:r>
        <w:rPr>
          <w:rtl/>
        </w:rPr>
        <w:t>וח</w:t>
      </w:r>
      <w:r w:rsidR="006D7790">
        <w:rPr>
          <w:rFonts w:hint="cs"/>
          <w:rtl/>
        </w:rPr>
        <w:t>.</w:t>
      </w:r>
      <w:r>
        <w:rPr>
          <w:rtl/>
        </w:rPr>
        <w:t xml:space="preserve"> </w:t>
      </w:r>
      <w:bookmarkStart w:id="25164" w:name="_ETM_Q57_221260"/>
      <w:bookmarkEnd w:id="25164"/>
      <w:r>
        <w:rPr>
          <w:rtl/>
        </w:rPr>
        <w:t xml:space="preserve">היהודים </w:t>
      </w:r>
      <w:bookmarkStart w:id="25165" w:name="_ETM_Q57_221950"/>
      <w:bookmarkEnd w:id="25165"/>
      <w:r>
        <w:rPr>
          <w:rtl/>
        </w:rPr>
        <w:t>האל</w:t>
      </w:r>
      <w:r w:rsidR="00104BBE">
        <w:rPr>
          <w:rFonts w:hint="cs"/>
          <w:rtl/>
        </w:rPr>
        <w:t>ה</w:t>
      </w:r>
      <w:r>
        <w:rPr>
          <w:rtl/>
        </w:rPr>
        <w:t xml:space="preserve"> </w:t>
      </w:r>
      <w:bookmarkStart w:id="25166" w:name="_ETM_Q57_222610"/>
      <w:bookmarkEnd w:id="25166"/>
      <w:r>
        <w:rPr>
          <w:rtl/>
        </w:rPr>
        <w:t xml:space="preserve">לא </w:t>
      </w:r>
      <w:bookmarkStart w:id="25167" w:name="_ETM_Q57_222850"/>
      <w:bookmarkEnd w:id="25167"/>
      <w:r>
        <w:rPr>
          <w:rtl/>
        </w:rPr>
        <w:t>בור</w:t>
      </w:r>
      <w:r>
        <w:rPr>
          <w:rFonts w:hint="cs"/>
          <w:rtl/>
        </w:rPr>
        <w:t>ח</w:t>
      </w:r>
      <w:r>
        <w:rPr>
          <w:rtl/>
        </w:rPr>
        <w:t xml:space="preserve">ים </w:t>
      </w:r>
      <w:bookmarkStart w:id="25168" w:name="_ETM_Q57_223360"/>
      <w:bookmarkEnd w:id="25168"/>
      <w:r>
        <w:rPr>
          <w:rtl/>
        </w:rPr>
        <w:t>יותר</w:t>
      </w:r>
      <w:r w:rsidR="006D7790">
        <w:rPr>
          <w:rFonts w:hint="cs"/>
          <w:rtl/>
        </w:rPr>
        <w:t>.</w:t>
      </w:r>
      <w:r>
        <w:rPr>
          <w:rtl/>
        </w:rPr>
        <w:t xml:space="preserve"> </w:t>
      </w:r>
      <w:bookmarkStart w:id="25169" w:name="_ETM_Q57_224400"/>
      <w:bookmarkEnd w:id="25169"/>
      <w:r>
        <w:rPr>
          <w:rtl/>
        </w:rPr>
        <w:t xml:space="preserve">אנחנו </w:t>
      </w:r>
      <w:bookmarkStart w:id="25170" w:name="_ETM_Q57_224680"/>
      <w:bookmarkEnd w:id="25170"/>
      <w:r>
        <w:rPr>
          <w:rFonts w:hint="cs"/>
          <w:rtl/>
        </w:rPr>
        <w:t xml:space="preserve">לא נברח משום מקום. </w:t>
      </w:r>
      <w:bookmarkStart w:id="25171" w:name="_ETM_Q57_225460"/>
      <w:bookmarkStart w:id="25172" w:name="_ETM_Q57_225580"/>
      <w:bookmarkStart w:id="25173" w:name="_ETM_Q57_225970"/>
      <w:bookmarkStart w:id="25174" w:name="_ETM_Q57_226090"/>
      <w:bookmarkStart w:id="25175" w:name="_ETM_Q57_226990"/>
      <w:bookmarkEnd w:id="25171"/>
      <w:bookmarkEnd w:id="25172"/>
      <w:bookmarkEnd w:id="25173"/>
      <w:bookmarkEnd w:id="25174"/>
      <w:bookmarkEnd w:id="25175"/>
      <w:r>
        <w:rPr>
          <w:rtl/>
        </w:rPr>
        <w:t xml:space="preserve">אני </w:t>
      </w:r>
      <w:bookmarkStart w:id="25176" w:name="_ETM_Q57_227409"/>
      <w:bookmarkEnd w:id="25176"/>
      <w:r>
        <w:rPr>
          <w:rtl/>
        </w:rPr>
        <w:t>ואת</w:t>
      </w:r>
      <w:r>
        <w:rPr>
          <w:rFonts w:hint="cs"/>
          <w:rtl/>
        </w:rPr>
        <w:t>ם</w:t>
      </w:r>
      <w:r>
        <w:rPr>
          <w:rtl/>
        </w:rPr>
        <w:t xml:space="preserve"> </w:t>
      </w:r>
      <w:bookmarkStart w:id="25177" w:name="_ETM_Q57_229190"/>
      <w:bookmarkEnd w:id="25177"/>
      <w:r>
        <w:rPr>
          <w:rFonts w:hint="cs"/>
          <w:rtl/>
        </w:rPr>
        <w:t xml:space="preserve">צאצאים של </w:t>
      </w:r>
      <w:r>
        <w:rPr>
          <w:rtl/>
        </w:rPr>
        <w:t>המכבים</w:t>
      </w:r>
      <w:r>
        <w:rPr>
          <w:rFonts w:hint="cs"/>
          <w:rtl/>
        </w:rPr>
        <w:t xml:space="preserve">, של לוחמים. </w:t>
      </w:r>
      <w:bookmarkStart w:id="25178" w:name="_ETM_Q57_230470"/>
      <w:bookmarkStart w:id="25179" w:name="_ETM_Q57_230860"/>
      <w:bookmarkStart w:id="25180" w:name="_ETM_Q57_231949"/>
      <w:bookmarkEnd w:id="25178"/>
      <w:bookmarkEnd w:id="25179"/>
      <w:bookmarkEnd w:id="25180"/>
      <w:r>
        <w:rPr>
          <w:rtl/>
        </w:rPr>
        <w:t xml:space="preserve">הציונות </w:t>
      </w:r>
      <w:bookmarkStart w:id="25181" w:name="_ETM_Q57_233780"/>
      <w:bookmarkEnd w:id="25181"/>
      <w:r>
        <w:rPr>
          <w:rFonts w:hint="cs"/>
          <w:rtl/>
        </w:rPr>
        <w:t>היא הפתרון ל</w:t>
      </w:r>
      <w:r>
        <w:rPr>
          <w:rtl/>
        </w:rPr>
        <w:t xml:space="preserve">בריחה </w:t>
      </w:r>
      <w:bookmarkStart w:id="25182" w:name="_ETM_Q57_234909"/>
      <w:bookmarkEnd w:id="25182"/>
      <w:r>
        <w:rPr>
          <w:rtl/>
        </w:rPr>
        <w:t>שלנו</w:t>
      </w:r>
      <w:r>
        <w:rPr>
          <w:rFonts w:hint="cs"/>
          <w:rtl/>
        </w:rPr>
        <w:t>.</w:t>
      </w:r>
      <w:r>
        <w:rPr>
          <w:rtl/>
        </w:rPr>
        <w:t xml:space="preserve"> </w:t>
      </w:r>
      <w:bookmarkStart w:id="25183" w:name="_ETM_Q57_235420"/>
      <w:bookmarkEnd w:id="25183"/>
      <w:r>
        <w:rPr>
          <w:rtl/>
        </w:rPr>
        <w:t xml:space="preserve">אנחנו </w:t>
      </w:r>
      <w:bookmarkStart w:id="25184" w:name="_ETM_Q57_235929"/>
      <w:bookmarkEnd w:id="25184"/>
      <w:r>
        <w:rPr>
          <w:rtl/>
        </w:rPr>
        <w:t xml:space="preserve">הלכנו </w:t>
      </w:r>
      <w:bookmarkStart w:id="25185" w:name="_ETM_Q57_236710"/>
      <w:bookmarkEnd w:id="25185"/>
      <w:r>
        <w:rPr>
          <w:rtl/>
        </w:rPr>
        <w:t>ב</w:t>
      </w:r>
      <w:r>
        <w:rPr>
          <w:rFonts w:hint="cs"/>
          <w:rtl/>
        </w:rPr>
        <w:t xml:space="preserve">רחבי </w:t>
      </w:r>
      <w:bookmarkStart w:id="25186" w:name="_ETM_Q57_237039"/>
      <w:bookmarkEnd w:id="25186"/>
      <w:r>
        <w:rPr>
          <w:rtl/>
        </w:rPr>
        <w:t>ההיסטוריה</w:t>
      </w:r>
      <w:r>
        <w:rPr>
          <w:rFonts w:hint="cs"/>
          <w:rtl/>
        </w:rPr>
        <w:t xml:space="preserve">, ושנים </w:t>
      </w:r>
      <w:bookmarkStart w:id="25187" w:name="_ETM_Q57_238649"/>
      <w:bookmarkStart w:id="25188" w:name="_ETM_Q57_239370"/>
      <w:bookmarkEnd w:id="25187"/>
      <w:bookmarkEnd w:id="25188"/>
      <w:r>
        <w:rPr>
          <w:rtl/>
        </w:rPr>
        <w:t xml:space="preserve">על </w:t>
      </w:r>
      <w:bookmarkStart w:id="25189" w:name="_ETM_Q57_239460"/>
      <w:bookmarkEnd w:id="25189"/>
      <w:r>
        <w:rPr>
          <w:rtl/>
        </w:rPr>
        <w:t xml:space="preserve">גבי </w:t>
      </w:r>
      <w:bookmarkStart w:id="25190" w:name="_ETM_Q57_239700"/>
      <w:bookmarkEnd w:id="25190"/>
      <w:r>
        <w:rPr>
          <w:rtl/>
        </w:rPr>
        <w:t>שנים</w:t>
      </w:r>
      <w:r>
        <w:rPr>
          <w:rFonts w:hint="cs"/>
          <w:rtl/>
        </w:rPr>
        <w:t>,</w:t>
      </w:r>
      <w:r>
        <w:rPr>
          <w:rtl/>
        </w:rPr>
        <w:t xml:space="preserve"> </w:t>
      </w:r>
      <w:bookmarkStart w:id="25191" w:name="_ETM_Q57_240090"/>
      <w:bookmarkEnd w:id="25191"/>
      <w:r>
        <w:rPr>
          <w:rtl/>
        </w:rPr>
        <w:t xml:space="preserve">אלפי </w:t>
      </w:r>
      <w:bookmarkStart w:id="25192" w:name="_ETM_Q57_240420"/>
      <w:bookmarkEnd w:id="25192"/>
      <w:r>
        <w:rPr>
          <w:rtl/>
        </w:rPr>
        <w:t>שנים</w:t>
      </w:r>
      <w:r>
        <w:rPr>
          <w:rFonts w:hint="cs"/>
          <w:rtl/>
        </w:rPr>
        <w:t>,</w:t>
      </w:r>
      <w:r>
        <w:rPr>
          <w:rtl/>
        </w:rPr>
        <w:t xml:space="preserve"> </w:t>
      </w:r>
      <w:bookmarkStart w:id="25193" w:name="_ETM_Q57_240750"/>
      <w:bookmarkEnd w:id="25193"/>
      <w:r>
        <w:rPr>
          <w:rtl/>
        </w:rPr>
        <w:t xml:space="preserve">מנסים </w:t>
      </w:r>
      <w:bookmarkStart w:id="25194" w:name="_ETM_Q57_241170"/>
      <w:bookmarkEnd w:id="25194"/>
      <w:r>
        <w:rPr>
          <w:rtl/>
        </w:rPr>
        <w:t xml:space="preserve">להרוג </w:t>
      </w:r>
      <w:bookmarkStart w:id="25195" w:name="_ETM_Q57_241950"/>
      <w:bookmarkEnd w:id="25195"/>
      <w:r>
        <w:rPr>
          <w:rtl/>
        </w:rPr>
        <w:t>אותנו</w:t>
      </w:r>
      <w:bookmarkStart w:id="25196" w:name="_ETM_Q57_242699"/>
      <w:bookmarkEnd w:id="25196"/>
      <w:r>
        <w:rPr>
          <w:rFonts w:hint="cs"/>
          <w:rtl/>
        </w:rPr>
        <w:t xml:space="preserve">. </w:t>
      </w:r>
      <w:bookmarkStart w:id="25197" w:name="_ETM_Q57_242960"/>
      <w:bookmarkEnd w:id="25197"/>
      <w:r>
        <w:rPr>
          <w:rtl/>
        </w:rPr>
        <w:t xml:space="preserve">לא </w:t>
      </w:r>
      <w:bookmarkStart w:id="25198" w:name="_ETM_Q57_243079"/>
      <w:bookmarkEnd w:id="25198"/>
      <w:r>
        <w:rPr>
          <w:rtl/>
        </w:rPr>
        <w:t xml:space="preserve">יעזור </w:t>
      </w:r>
      <w:bookmarkStart w:id="25199" w:name="_ETM_Q57_243530"/>
      <w:bookmarkEnd w:id="25199"/>
      <w:r>
        <w:rPr>
          <w:rtl/>
        </w:rPr>
        <w:t>יותר</w:t>
      </w:r>
      <w:r>
        <w:rPr>
          <w:rFonts w:hint="cs"/>
          <w:rtl/>
        </w:rPr>
        <w:t>.</w:t>
      </w:r>
      <w:r>
        <w:rPr>
          <w:rtl/>
        </w:rPr>
        <w:t xml:space="preserve"> </w:t>
      </w:r>
      <w:bookmarkStart w:id="25200" w:name="_ETM_Q57_244340"/>
      <w:bookmarkEnd w:id="25200"/>
      <w:r>
        <w:rPr>
          <w:rtl/>
        </w:rPr>
        <w:t xml:space="preserve">אנחנו </w:t>
      </w:r>
      <w:bookmarkStart w:id="25201" w:name="_ETM_Q57_244850"/>
      <w:bookmarkEnd w:id="25201"/>
      <w:r>
        <w:rPr>
          <w:rtl/>
        </w:rPr>
        <w:t xml:space="preserve">סיימנו </w:t>
      </w:r>
      <w:bookmarkStart w:id="25202" w:name="_ETM_Q57_245299"/>
      <w:bookmarkEnd w:id="25202"/>
      <w:r>
        <w:rPr>
          <w:rtl/>
        </w:rPr>
        <w:t>לברוח</w:t>
      </w:r>
      <w:r>
        <w:rPr>
          <w:rFonts w:hint="cs"/>
          <w:rtl/>
        </w:rPr>
        <w:t>.</w:t>
      </w:r>
      <w:r>
        <w:rPr>
          <w:rtl/>
        </w:rPr>
        <w:t xml:space="preserve"> </w:t>
      </w:r>
      <w:bookmarkStart w:id="25203" w:name="_ETM_Q57_246520"/>
      <w:bookmarkStart w:id="25204" w:name="_ETM_Q57_249000"/>
      <w:bookmarkEnd w:id="25203"/>
      <w:bookmarkEnd w:id="25204"/>
      <w:r>
        <w:rPr>
          <w:rtl/>
        </w:rPr>
        <w:t>ה</w:t>
      </w:r>
      <w:r>
        <w:rPr>
          <w:rFonts w:hint="cs"/>
          <w:rtl/>
        </w:rPr>
        <w:t xml:space="preserve">גיוס הזה </w:t>
      </w:r>
      <w:bookmarkStart w:id="25205" w:name="_ETM_Q57_243000"/>
      <w:bookmarkStart w:id="25206" w:name="_ETM_Q57_247359"/>
      <w:bookmarkStart w:id="25207" w:name="_ETM_Q57_247780"/>
      <w:bookmarkEnd w:id="25205"/>
      <w:bookmarkEnd w:id="25206"/>
      <w:bookmarkEnd w:id="25207"/>
      <w:r>
        <w:rPr>
          <w:rFonts w:hint="cs"/>
          <w:rtl/>
        </w:rPr>
        <w:t>ו</w:t>
      </w:r>
      <w:r>
        <w:rPr>
          <w:rtl/>
        </w:rPr>
        <w:t xml:space="preserve">השיטה </w:t>
      </w:r>
      <w:bookmarkStart w:id="25208" w:name="_ETM_Q57_248530"/>
      <w:bookmarkEnd w:id="25208"/>
      <w:r>
        <w:rPr>
          <w:rFonts w:hint="cs"/>
          <w:rtl/>
        </w:rPr>
        <w:t>הזו ש</w:t>
      </w:r>
      <w:bookmarkStart w:id="25209" w:name="_ETM_Q57_248950"/>
      <w:bookmarkEnd w:id="25209"/>
      <w:r>
        <w:rPr>
          <w:rtl/>
        </w:rPr>
        <w:t xml:space="preserve">עכשיו </w:t>
      </w:r>
      <w:bookmarkStart w:id="25210" w:name="_ETM_Q57_249670"/>
      <w:bookmarkEnd w:id="25210"/>
      <w:r>
        <w:rPr>
          <w:rtl/>
        </w:rPr>
        <w:t xml:space="preserve">כולם </w:t>
      </w:r>
      <w:bookmarkStart w:id="25211" w:name="_ETM_Q57_249969"/>
      <w:bookmarkEnd w:id="25211"/>
      <w:r>
        <w:rPr>
          <w:rtl/>
        </w:rPr>
        <w:t xml:space="preserve">בורחים </w:t>
      </w:r>
      <w:bookmarkStart w:id="25212" w:name="_ETM_Q57_250420"/>
      <w:bookmarkEnd w:id="25212"/>
      <w:r>
        <w:rPr>
          <w:rtl/>
        </w:rPr>
        <w:t>לזה</w:t>
      </w:r>
      <w:r>
        <w:rPr>
          <w:rFonts w:hint="cs"/>
          <w:rtl/>
        </w:rPr>
        <w:t>,</w:t>
      </w:r>
      <w:bookmarkStart w:id="25213" w:name="_ETM_Q57_251079"/>
      <w:bookmarkStart w:id="25214" w:name="_ETM_Q57_251859"/>
      <w:bookmarkEnd w:id="25213"/>
      <w:bookmarkEnd w:id="25214"/>
      <w:r>
        <w:rPr>
          <w:rFonts w:hint="cs"/>
          <w:rtl/>
        </w:rPr>
        <w:t xml:space="preserve"> </w:t>
      </w:r>
      <w:r w:rsidRPr="002E0557">
        <w:rPr>
          <w:rtl/>
        </w:rPr>
        <w:t>ספ</w:t>
      </w:r>
      <w:r w:rsidRPr="002E0557">
        <w:rPr>
          <w:rFonts w:hint="cs"/>
          <w:rtl/>
        </w:rPr>
        <w:t>ר</w:t>
      </w:r>
      <w:r w:rsidRPr="002E0557">
        <w:rPr>
          <w:rtl/>
        </w:rPr>
        <w:t>א</w:t>
      </w:r>
      <w:r w:rsidRPr="002E0557">
        <w:rPr>
          <w:rFonts w:hint="cs"/>
          <w:rtl/>
        </w:rPr>
        <w:t xml:space="preserve">, </w:t>
      </w:r>
      <w:proofErr w:type="spellStart"/>
      <w:r w:rsidRPr="002E0557">
        <w:rPr>
          <w:rFonts w:hint="cs"/>
          <w:rtl/>
        </w:rPr>
        <w:t>סייפא</w:t>
      </w:r>
      <w:bookmarkStart w:id="25215" w:name="_ETM_Q57_252969"/>
      <w:bookmarkEnd w:id="25215"/>
      <w:proofErr w:type="spellEnd"/>
      <w:r>
        <w:rPr>
          <w:rFonts w:hint="cs"/>
          <w:rtl/>
        </w:rPr>
        <w:t xml:space="preserve">, </w:t>
      </w:r>
      <w:r w:rsidR="006D7790">
        <w:t>y</w:t>
      </w:r>
      <w:r>
        <w:t>ou name it</w:t>
      </w:r>
      <w:r w:rsidR="006D7790">
        <w:rPr>
          <w:rFonts w:hint="cs"/>
          <w:rtl/>
        </w:rPr>
        <w:t>,</w:t>
      </w:r>
      <w:r>
        <w:rPr>
          <w:rFonts w:hint="cs"/>
          <w:rtl/>
        </w:rPr>
        <w:t xml:space="preserve"> אתה </w:t>
      </w:r>
      <w:bookmarkStart w:id="25216" w:name="_ETM_Q57_253420"/>
      <w:bookmarkStart w:id="25217" w:name="_ETM_Q57_254020"/>
      <w:bookmarkStart w:id="25218" w:name="_ETM_Q57_254380"/>
      <w:bookmarkEnd w:id="25216"/>
      <w:bookmarkEnd w:id="25217"/>
      <w:bookmarkEnd w:id="25218"/>
      <w:r>
        <w:rPr>
          <w:rtl/>
        </w:rPr>
        <w:t>תבחר</w:t>
      </w:r>
      <w:r>
        <w:rPr>
          <w:rFonts w:hint="cs"/>
          <w:rtl/>
        </w:rPr>
        <w:t>.</w:t>
      </w:r>
      <w:r>
        <w:rPr>
          <w:rtl/>
        </w:rPr>
        <w:t xml:space="preserve"> </w:t>
      </w:r>
      <w:bookmarkStart w:id="25219" w:name="_ETM_Q57_255580"/>
      <w:bookmarkEnd w:id="25219"/>
      <w:r>
        <w:rPr>
          <w:rtl/>
        </w:rPr>
        <w:t xml:space="preserve">אבל </w:t>
      </w:r>
      <w:bookmarkStart w:id="25220" w:name="_ETM_Q57_255880"/>
      <w:bookmarkEnd w:id="25220"/>
      <w:r>
        <w:rPr>
          <w:rtl/>
        </w:rPr>
        <w:t xml:space="preserve">הבטלנות </w:t>
      </w:r>
      <w:bookmarkStart w:id="25221" w:name="_ETM_Q57_256750"/>
      <w:bookmarkEnd w:id="25221"/>
      <w:r>
        <w:rPr>
          <w:rtl/>
        </w:rPr>
        <w:t xml:space="preserve">והבדלנות </w:t>
      </w:r>
      <w:bookmarkStart w:id="25222" w:name="_ETM_Q57_257860"/>
      <w:bookmarkEnd w:id="25222"/>
      <w:r>
        <w:rPr>
          <w:rFonts w:hint="cs"/>
          <w:rtl/>
        </w:rPr>
        <w:t>וה</w:t>
      </w:r>
      <w:r>
        <w:rPr>
          <w:rtl/>
        </w:rPr>
        <w:t xml:space="preserve">יכולת </w:t>
      </w:r>
      <w:bookmarkStart w:id="25223" w:name="_ETM_Q57_258550"/>
      <w:bookmarkEnd w:id="25223"/>
      <w:r>
        <w:rPr>
          <w:rtl/>
        </w:rPr>
        <w:t xml:space="preserve">שלכם </w:t>
      </w:r>
      <w:bookmarkStart w:id="25224" w:name="_ETM_Q57_258970"/>
      <w:bookmarkEnd w:id="25224"/>
      <w:r>
        <w:rPr>
          <w:rtl/>
        </w:rPr>
        <w:t xml:space="preserve">לשבת </w:t>
      </w:r>
      <w:bookmarkStart w:id="25225" w:name="_ETM_Q57_259390"/>
      <w:bookmarkEnd w:id="25225"/>
      <w:r>
        <w:rPr>
          <w:rtl/>
        </w:rPr>
        <w:t>מהצד</w:t>
      </w:r>
      <w:r>
        <w:rPr>
          <w:rFonts w:hint="cs"/>
          <w:rtl/>
        </w:rPr>
        <w:t xml:space="preserve"> באיזה </w:t>
      </w:r>
      <w:bookmarkStart w:id="25226" w:name="_ETM_Q57_260000"/>
      <w:bookmarkEnd w:id="25226"/>
      <w:r>
        <w:rPr>
          <w:rFonts w:hint="cs"/>
          <w:rtl/>
        </w:rPr>
        <w:t xml:space="preserve">תירוץ </w:t>
      </w:r>
      <w:bookmarkStart w:id="25227" w:name="_ETM_Q57_260830"/>
      <w:bookmarkStart w:id="25228" w:name="_ETM_Q57_261010"/>
      <w:bookmarkStart w:id="25229" w:name="_ETM_Q57_261370"/>
      <w:bookmarkEnd w:id="25227"/>
      <w:bookmarkEnd w:id="25228"/>
      <w:bookmarkEnd w:id="25229"/>
      <w:r>
        <w:rPr>
          <w:rtl/>
        </w:rPr>
        <w:t>שתרצו</w:t>
      </w:r>
      <w:r>
        <w:rPr>
          <w:rFonts w:hint="cs"/>
          <w:rtl/>
        </w:rPr>
        <w:t xml:space="preserve"> </w:t>
      </w:r>
      <w:bookmarkStart w:id="25230" w:name="_ETM_Q57_261000"/>
      <w:bookmarkEnd w:id="25230"/>
      <w:r>
        <w:rPr>
          <w:rtl/>
        </w:rPr>
        <w:t xml:space="preserve">– </w:t>
      </w:r>
      <w:bookmarkStart w:id="25231" w:name="_ETM_Q57_262420"/>
      <w:bookmarkEnd w:id="25231"/>
      <w:r>
        <w:rPr>
          <w:rtl/>
        </w:rPr>
        <w:t xml:space="preserve">נגמר </w:t>
      </w:r>
      <w:bookmarkStart w:id="25232" w:name="_ETM_Q57_262970"/>
      <w:bookmarkEnd w:id="25232"/>
      <w:r>
        <w:rPr>
          <w:rFonts w:hint="cs"/>
          <w:rtl/>
        </w:rPr>
        <w:t xml:space="preserve">האירוע. היהודים </w:t>
      </w:r>
      <w:bookmarkStart w:id="25233" w:name="_ETM_Q57_263480"/>
      <w:bookmarkStart w:id="25234" w:name="_ETM_Q57_264470"/>
      <w:bookmarkStart w:id="25235" w:name="_ETM_Q57_264770"/>
      <w:bookmarkStart w:id="25236" w:name="_ETM_Q57_265340"/>
      <w:bookmarkEnd w:id="25233"/>
      <w:bookmarkEnd w:id="25234"/>
      <w:bookmarkEnd w:id="25235"/>
      <w:bookmarkEnd w:id="25236"/>
      <w:r>
        <w:rPr>
          <w:rtl/>
        </w:rPr>
        <w:t xml:space="preserve">לא </w:t>
      </w:r>
      <w:bookmarkStart w:id="25237" w:name="_ETM_Q57_265430"/>
      <w:bookmarkEnd w:id="25237"/>
      <w:r>
        <w:rPr>
          <w:rtl/>
        </w:rPr>
        <w:t>בורחים</w:t>
      </w:r>
      <w:r>
        <w:rPr>
          <w:rFonts w:hint="cs"/>
          <w:rtl/>
        </w:rPr>
        <w:t xml:space="preserve"> יותר, וגם אתם לא </w:t>
      </w:r>
      <w:bookmarkStart w:id="25238" w:name="_ETM_Q57_266000"/>
      <w:bookmarkEnd w:id="25238"/>
      <w:r>
        <w:rPr>
          <w:rFonts w:hint="cs"/>
          <w:rtl/>
        </w:rPr>
        <w:t xml:space="preserve">תברחו יותר. </w:t>
      </w:r>
    </w:p>
    <w:p w:rsidR="007D153B" w:rsidRDefault="007D153B" w:rsidP="00A32B7B">
      <w:pPr>
        <w:rPr>
          <w:rtl/>
        </w:rPr>
      </w:pPr>
    </w:p>
    <w:p w:rsidR="007D153B" w:rsidRDefault="007D153B" w:rsidP="00A91E73">
      <w:pPr>
        <w:pStyle w:val="af7"/>
        <w:rPr>
          <w:rtl/>
        </w:rPr>
      </w:pPr>
      <w:bookmarkStart w:id="25239" w:name="ET_interruption_5726_6"/>
      <w:r w:rsidRPr="00A91E73">
        <w:rPr>
          <w:rStyle w:val="TagStyle"/>
          <w:rtl/>
        </w:rPr>
        <w:t xml:space="preserve"> &lt;&lt; קריאה &gt;&gt;</w:t>
      </w:r>
      <w:r w:rsidR="001B3E33" w:rsidRPr="001B3E33">
        <w:rPr>
          <w:rtl/>
        </w:rPr>
        <w:t>ינון</w:t>
      </w:r>
      <w:r>
        <w:rPr>
          <w:rtl/>
        </w:rPr>
        <w:t xml:space="preserve"> אזולאי (ש"ס):</w:t>
      </w:r>
      <w:r w:rsidRPr="00DE27B1">
        <w:rPr>
          <w:rtl/>
        </w:rPr>
        <w:t xml:space="preserve"> </w:t>
      </w:r>
      <w:r w:rsidRPr="00A91E73">
        <w:rPr>
          <w:rStyle w:val="TagStyle"/>
          <w:rtl/>
        </w:rPr>
        <w:t>&lt;&lt; קריאה &gt;&gt;</w:t>
      </w:r>
      <w:r>
        <w:rPr>
          <w:rtl/>
        </w:rPr>
        <w:t xml:space="preserve"> </w:t>
      </w:r>
      <w:bookmarkEnd w:id="25239"/>
    </w:p>
    <w:p w:rsidR="007D153B" w:rsidRDefault="007D153B" w:rsidP="00A32B7B">
      <w:pPr>
        <w:rPr>
          <w:rtl/>
        </w:rPr>
      </w:pPr>
    </w:p>
    <w:p w:rsidR="007D153B" w:rsidRDefault="007D153B" w:rsidP="00A32B7B">
      <w:pPr>
        <w:rPr>
          <w:rtl/>
        </w:rPr>
      </w:pPr>
      <w:bookmarkStart w:id="25240" w:name="_ETM_Q57_268000"/>
      <w:bookmarkEnd w:id="25240"/>
      <w:r>
        <w:rPr>
          <w:rFonts w:hint="cs"/>
          <w:rtl/>
        </w:rPr>
        <w:t xml:space="preserve">אני אגיד דבר אחד. אתה רוצה, נגיד, לומר </w:t>
      </w:r>
      <w:r w:rsidR="00E30D80">
        <w:rPr>
          <w:rFonts w:hint="cs"/>
          <w:rtl/>
        </w:rPr>
        <w:t>– – –</w:t>
      </w:r>
    </w:p>
    <w:p w:rsidR="007D153B" w:rsidRDefault="007D153B" w:rsidP="00A32B7B">
      <w:pPr>
        <w:rPr>
          <w:rtl/>
        </w:rPr>
      </w:pPr>
    </w:p>
    <w:p w:rsidR="007D153B" w:rsidRDefault="007D153B" w:rsidP="00A91E73">
      <w:pPr>
        <w:pStyle w:val="af7"/>
        <w:rPr>
          <w:rtl/>
        </w:rPr>
      </w:pPr>
      <w:bookmarkStart w:id="25241" w:name="ET_interruption_6356_7"/>
      <w:r w:rsidRPr="00A91E73">
        <w:rPr>
          <w:rStyle w:val="TagStyle"/>
          <w:rtl/>
        </w:rPr>
        <w:t xml:space="preserve"> &lt;&lt; קריאה &gt;&gt;</w:t>
      </w:r>
      <w:r w:rsidR="003A1F77" w:rsidRPr="003A1F77">
        <w:rPr>
          <w:rtl/>
        </w:rPr>
        <w:t>לימור</w:t>
      </w:r>
      <w:r>
        <w:rPr>
          <w:rtl/>
        </w:rPr>
        <w:t xml:space="preserve"> סון הר מלך (עוצמה יהודית):</w:t>
      </w:r>
      <w:r w:rsidRPr="00D95933">
        <w:rPr>
          <w:rtl/>
        </w:rPr>
        <w:t xml:space="preserve"> </w:t>
      </w:r>
      <w:r w:rsidRPr="00A91E73">
        <w:rPr>
          <w:rStyle w:val="TagStyle"/>
          <w:rtl/>
        </w:rPr>
        <w:t>&lt;&lt; קריאה &gt;&gt;</w:t>
      </w:r>
      <w:r>
        <w:rPr>
          <w:rtl/>
        </w:rPr>
        <w:t xml:space="preserve"> </w:t>
      </w:r>
      <w:bookmarkEnd w:id="25241"/>
    </w:p>
    <w:p w:rsidR="007D153B" w:rsidRDefault="007D153B" w:rsidP="00A32B7B">
      <w:pPr>
        <w:rPr>
          <w:rtl/>
        </w:rPr>
      </w:pPr>
    </w:p>
    <w:p w:rsidR="007D153B" w:rsidRDefault="00E30D80" w:rsidP="00A32B7B">
      <w:pPr>
        <w:rPr>
          <w:rtl/>
        </w:rPr>
      </w:pPr>
      <w:r>
        <w:rPr>
          <w:rFonts w:hint="cs"/>
          <w:rtl/>
        </w:rPr>
        <w:t>– – –</w:t>
      </w:r>
    </w:p>
    <w:p w:rsidR="007D153B" w:rsidRDefault="007D153B" w:rsidP="00A32B7B">
      <w:pPr>
        <w:rPr>
          <w:rtl/>
        </w:rPr>
      </w:pPr>
      <w:bookmarkStart w:id="25242" w:name="_ETM_Q57_269000"/>
      <w:bookmarkEnd w:id="25242"/>
    </w:p>
    <w:p w:rsidR="007D153B" w:rsidRDefault="007D153B" w:rsidP="00A91E73">
      <w:pPr>
        <w:pStyle w:val="-"/>
        <w:rPr>
          <w:rtl/>
        </w:rPr>
      </w:pPr>
      <w:bookmarkStart w:id="25243" w:name="ET_speakercontinue_6361_8"/>
      <w:r w:rsidRPr="00A91E73">
        <w:rPr>
          <w:rStyle w:val="TagStyle"/>
          <w:rtl/>
        </w:rPr>
        <w:t xml:space="preserve"> &lt;&lt; דובר_המשך &gt;&gt;</w:t>
      </w:r>
      <w:r w:rsidR="003A1F77">
        <w:rPr>
          <w:rtl/>
        </w:rPr>
        <w:t>נאור</w:t>
      </w:r>
      <w:r>
        <w:rPr>
          <w:rtl/>
        </w:rPr>
        <w:t xml:space="preserve"> שירי (יש עתיד):</w:t>
      </w:r>
      <w:r w:rsidRPr="00D95933">
        <w:rPr>
          <w:rtl/>
        </w:rPr>
        <w:t xml:space="preserve"> </w:t>
      </w:r>
      <w:r w:rsidRPr="00A91E73">
        <w:rPr>
          <w:rStyle w:val="TagStyle"/>
          <w:rtl/>
        </w:rPr>
        <w:t>&lt;&lt; דובר_המשך &gt;&gt;</w:t>
      </w:r>
      <w:r>
        <w:rPr>
          <w:rtl/>
        </w:rPr>
        <w:t xml:space="preserve"> </w:t>
      </w:r>
      <w:bookmarkEnd w:id="25243"/>
    </w:p>
    <w:p w:rsidR="007D153B" w:rsidRDefault="007D153B" w:rsidP="00A32B7B">
      <w:pPr>
        <w:rPr>
          <w:rtl/>
        </w:rPr>
      </w:pPr>
    </w:p>
    <w:p w:rsidR="007D153B" w:rsidRDefault="007D153B" w:rsidP="00A32B7B">
      <w:pPr>
        <w:rPr>
          <w:rtl/>
        </w:rPr>
      </w:pPr>
      <w:r>
        <w:rPr>
          <w:rFonts w:hint="cs"/>
          <w:rtl/>
        </w:rPr>
        <w:t xml:space="preserve">תשמעי אותו, </w:t>
      </w:r>
      <w:bookmarkStart w:id="25244" w:name="_ETM_Q57_271000"/>
      <w:bookmarkEnd w:id="25244"/>
      <w:r>
        <w:rPr>
          <w:rFonts w:hint="cs"/>
          <w:rtl/>
        </w:rPr>
        <w:t>אני הייתי בהלם.</w:t>
      </w:r>
    </w:p>
    <w:p w:rsidR="007D153B" w:rsidRDefault="007D153B" w:rsidP="00A32B7B">
      <w:pPr>
        <w:rPr>
          <w:rtl/>
        </w:rPr>
      </w:pPr>
      <w:bookmarkStart w:id="25245" w:name="_ETM_Q57_274000"/>
      <w:bookmarkEnd w:id="25245"/>
    </w:p>
    <w:p w:rsidR="007D153B" w:rsidRDefault="007D153B" w:rsidP="00A91E73">
      <w:pPr>
        <w:pStyle w:val="af7"/>
        <w:rPr>
          <w:rtl/>
        </w:rPr>
      </w:pPr>
      <w:bookmarkStart w:id="25246" w:name="ET_interruption_5726_9"/>
      <w:r w:rsidRPr="00A91E73">
        <w:rPr>
          <w:rStyle w:val="TagStyle"/>
          <w:rtl/>
        </w:rPr>
        <w:t xml:space="preserve"> &lt;&lt; קריאה &gt;&gt;</w:t>
      </w:r>
      <w:r w:rsidR="001B3E33" w:rsidRPr="001B3E33">
        <w:rPr>
          <w:rtl/>
        </w:rPr>
        <w:t>ינון</w:t>
      </w:r>
      <w:r>
        <w:rPr>
          <w:rtl/>
        </w:rPr>
        <w:t xml:space="preserve"> אזולאי (ש"ס):</w:t>
      </w:r>
      <w:r w:rsidRPr="00D95933">
        <w:rPr>
          <w:rtl/>
        </w:rPr>
        <w:t xml:space="preserve"> </w:t>
      </w:r>
      <w:r w:rsidRPr="00A91E73">
        <w:rPr>
          <w:rStyle w:val="TagStyle"/>
          <w:rtl/>
        </w:rPr>
        <w:t>&lt;&lt; קריאה &gt;&gt;</w:t>
      </w:r>
      <w:r>
        <w:rPr>
          <w:rtl/>
        </w:rPr>
        <w:t xml:space="preserve"> </w:t>
      </w:r>
      <w:bookmarkEnd w:id="25246"/>
    </w:p>
    <w:p w:rsidR="007D153B" w:rsidRDefault="007D153B" w:rsidP="00A32B7B">
      <w:pPr>
        <w:rPr>
          <w:rtl/>
        </w:rPr>
      </w:pPr>
    </w:p>
    <w:p w:rsidR="007D153B" w:rsidRDefault="007D153B" w:rsidP="006D7790">
      <w:pPr>
        <w:rPr>
          <w:rtl/>
        </w:rPr>
      </w:pPr>
      <w:r>
        <w:rPr>
          <w:rFonts w:hint="cs"/>
          <w:rtl/>
        </w:rPr>
        <w:t>נאור, אני לא יודע, אני לא שמעתי מה הוא אמר</w:t>
      </w:r>
      <w:bookmarkStart w:id="25247" w:name="_ETM_Q57_272000"/>
      <w:bookmarkEnd w:id="25247"/>
      <w:r>
        <w:rPr>
          <w:rFonts w:hint="cs"/>
          <w:rtl/>
        </w:rPr>
        <w:t xml:space="preserve"> ומה הוא לא אמר.</w:t>
      </w:r>
    </w:p>
    <w:p w:rsidR="007D153B" w:rsidRDefault="007D153B" w:rsidP="00A32B7B">
      <w:pPr>
        <w:rPr>
          <w:rtl/>
        </w:rPr>
      </w:pPr>
      <w:bookmarkStart w:id="25248" w:name="_ETM_Q57_275000"/>
      <w:bookmarkEnd w:id="25248"/>
    </w:p>
    <w:p w:rsidR="007D153B" w:rsidRDefault="007D153B" w:rsidP="00A91E73">
      <w:pPr>
        <w:pStyle w:val="-"/>
        <w:rPr>
          <w:rtl/>
        </w:rPr>
      </w:pPr>
      <w:bookmarkStart w:id="25249" w:name="ET_speakercontinue_6361_10"/>
      <w:r w:rsidRPr="00A91E73">
        <w:rPr>
          <w:rStyle w:val="TagStyle"/>
          <w:rtl/>
        </w:rPr>
        <w:t xml:space="preserve"> &lt;&lt; דובר_המשך &gt;&gt;</w:t>
      </w:r>
      <w:r w:rsidR="003A1F77">
        <w:rPr>
          <w:rtl/>
        </w:rPr>
        <w:t>נאור</w:t>
      </w:r>
      <w:r>
        <w:rPr>
          <w:rtl/>
        </w:rPr>
        <w:t xml:space="preserve"> שירי (יש עתיד):</w:t>
      </w:r>
      <w:r w:rsidRPr="00D95933">
        <w:rPr>
          <w:rtl/>
        </w:rPr>
        <w:t xml:space="preserve"> </w:t>
      </w:r>
      <w:r w:rsidRPr="00A91E73">
        <w:rPr>
          <w:rStyle w:val="TagStyle"/>
          <w:rtl/>
        </w:rPr>
        <w:t>&lt;&lt; דובר_המשך &gt;&gt;</w:t>
      </w:r>
      <w:r>
        <w:rPr>
          <w:rtl/>
        </w:rPr>
        <w:t xml:space="preserve"> </w:t>
      </w:r>
      <w:bookmarkEnd w:id="25249"/>
    </w:p>
    <w:p w:rsidR="007D153B" w:rsidRDefault="007D153B" w:rsidP="00A32B7B">
      <w:pPr>
        <w:rPr>
          <w:rtl/>
        </w:rPr>
      </w:pPr>
    </w:p>
    <w:p w:rsidR="007D153B" w:rsidRDefault="007D153B" w:rsidP="00A32B7B">
      <w:pPr>
        <w:rPr>
          <w:rtl/>
        </w:rPr>
      </w:pPr>
      <w:bookmarkStart w:id="25250" w:name="_ETM_Q57_276000"/>
      <w:bookmarkEnd w:id="25250"/>
      <w:r>
        <w:rPr>
          <w:rFonts w:hint="cs"/>
          <w:rtl/>
        </w:rPr>
        <w:t>מצטט לך.</w:t>
      </w:r>
    </w:p>
    <w:p w:rsidR="007D153B" w:rsidRDefault="007D153B" w:rsidP="00A32B7B">
      <w:pPr>
        <w:rPr>
          <w:rtl/>
        </w:rPr>
      </w:pPr>
      <w:bookmarkStart w:id="25251" w:name="_ETM_Q57_273000"/>
      <w:bookmarkEnd w:id="25251"/>
    </w:p>
    <w:p w:rsidR="007D153B" w:rsidRDefault="007D153B" w:rsidP="00A91E73">
      <w:pPr>
        <w:pStyle w:val="af7"/>
        <w:rPr>
          <w:rtl/>
        </w:rPr>
      </w:pPr>
      <w:bookmarkStart w:id="25252" w:name="ET_interruption_5726_11"/>
      <w:r w:rsidRPr="00A91E73">
        <w:rPr>
          <w:rStyle w:val="TagStyle"/>
          <w:rtl/>
        </w:rPr>
        <w:t xml:space="preserve"> &lt;&lt; קריאה &gt;&gt;</w:t>
      </w:r>
      <w:r w:rsidR="001B3E33" w:rsidRPr="001B3E33">
        <w:rPr>
          <w:rtl/>
        </w:rPr>
        <w:t>ינון</w:t>
      </w:r>
      <w:r>
        <w:rPr>
          <w:rtl/>
        </w:rPr>
        <w:t xml:space="preserve"> אזולאי (ש"ס):</w:t>
      </w:r>
      <w:r w:rsidRPr="00D95933">
        <w:rPr>
          <w:rtl/>
        </w:rPr>
        <w:t xml:space="preserve"> </w:t>
      </w:r>
      <w:r w:rsidRPr="00A91E73">
        <w:rPr>
          <w:rStyle w:val="TagStyle"/>
          <w:rtl/>
        </w:rPr>
        <w:t>&lt;&lt; קריאה &gt;&gt;</w:t>
      </w:r>
      <w:r>
        <w:rPr>
          <w:rtl/>
        </w:rPr>
        <w:t xml:space="preserve"> </w:t>
      </w:r>
      <w:bookmarkEnd w:id="25252"/>
    </w:p>
    <w:p w:rsidR="007D153B" w:rsidRDefault="007D153B" w:rsidP="00A32B7B">
      <w:pPr>
        <w:rPr>
          <w:rtl/>
        </w:rPr>
      </w:pPr>
    </w:p>
    <w:p w:rsidR="007D153B" w:rsidRDefault="007D153B" w:rsidP="006D7790">
      <w:pPr>
        <w:rPr>
          <w:rtl/>
        </w:rPr>
      </w:pPr>
      <w:r w:rsidRPr="00A37CA8">
        <w:rPr>
          <w:rFonts w:hint="cs"/>
          <w:rtl/>
        </w:rPr>
        <w:t>לא שמעתי הכול. אתה בעצמך אמרת שהיהודים</w:t>
      </w:r>
      <w:r>
        <w:rPr>
          <w:rFonts w:hint="cs"/>
          <w:rtl/>
        </w:rPr>
        <w:t xml:space="preserve"> </w:t>
      </w:r>
      <w:r>
        <w:rPr>
          <w:rtl/>
        </w:rPr>
        <w:t>–</w:t>
      </w:r>
      <w:r>
        <w:rPr>
          <w:rFonts w:hint="cs"/>
          <w:rtl/>
        </w:rPr>
        <w:t xml:space="preserve"> אנחנו</w:t>
      </w:r>
      <w:r w:rsidRPr="00A37CA8">
        <w:rPr>
          <w:rFonts w:hint="cs"/>
          <w:rtl/>
        </w:rPr>
        <w:t xml:space="preserve"> אלפי שנים בסופו של דבר נשארנו. איזה עוד עם נשאר </w:t>
      </w:r>
      <w:r w:rsidR="006D7790">
        <w:rPr>
          <w:rFonts w:hint="cs"/>
          <w:rtl/>
        </w:rPr>
        <w:t xml:space="preserve">כעם </w:t>
      </w:r>
      <w:r w:rsidRPr="00A37CA8">
        <w:rPr>
          <w:rFonts w:hint="cs"/>
          <w:rtl/>
        </w:rPr>
        <w:t xml:space="preserve">אלפי </w:t>
      </w:r>
      <w:bookmarkStart w:id="25253" w:name="_ETM_Q57_289146"/>
      <w:bookmarkEnd w:id="25253"/>
      <w:r w:rsidRPr="00A37CA8">
        <w:rPr>
          <w:rFonts w:hint="cs"/>
          <w:rtl/>
        </w:rPr>
        <w:t>שנים? רק העם היהודי.</w:t>
      </w:r>
      <w:bookmarkStart w:id="25254" w:name="_ETM_Q57_289601"/>
      <w:bookmarkStart w:id="25255" w:name="_ETM_Q57_289729"/>
      <w:bookmarkEnd w:id="25254"/>
      <w:bookmarkEnd w:id="25255"/>
      <w:r w:rsidR="00FF29D6">
        <w:rPr>
          <w:rFonts w:hint="cs"/>
          <w:rtl/>
        </w:rPr>
        <w:t xml:space="preserve"> </w:t>
      </w:r>
      <w:bookmarkStart w:id="25256" w:name="_ETM_Q57_286000"/>
      <w:bookmarkEnd w:id="25256"/>
      <w:r>
        <w:rPr>
          <w:rFonts w:hint="cs"/>
          <w:rtl/>
        </w:rPr>
        <w:t xml:space="preserve">רק העם היהודי. ואתה </w:t>
      </w:r>
      <w:bookmarkStart w:id="25257" w:name="_ETM_Q57_287000"/>
      <w:bookmarkEnd w:id="25257"/>
      <w:r>
        <w:rPr>
          <w:rFonts w:hint="cs"/>
          <w:rtl/>
        </w:rPr>
        <w:t>לא יכול להגיד לי שבכל השנים האלה של האינקוויזיציה,</w:t>
      </w:r>
      <w:bookmarkStart w:id="25258" w:name="_ETM_Q57_294000"/>
      <w:bookmarkEnd w:id="25258"/>
      <w:r>
        <w:rPr>
          <w:rFonts w:hint="cs"/>
          <w:rtl/>
        </w:rPr>
        <w:t xml:space="preserve"> של השואה, של גירוש ספרד, של הכול, התורה לא עזרה </w:t>
      </w:r>
      <w:bookmarkStart w:id="25259" w:name="_ETM_Q57_296000"/>
      <w:bookmarkEnd w:id="25259"/>
      <w:r>
        <w:rPr>
          <w:rFonts w:hint="cs"/>
          <w:rtl/>
        </w:rPr>
        <w:t xml:space="preserve">לנו. מספיק. </w:t>
      </w:r>
    </w:p>
    <w:p w:rsidR="007D153B" w:rsidRDefault="007D153B" w:rsidP="00A32B7B">
      <w:pPr>
        <w:rPr>
          <w:rtl/>
        </w:rPr>
      </w:pPr>
    </w:p>
    <w:p w:rsidR="007D153B" w:rsidRDefault="007D153B" w:rsidP="00A91E73">
      <w:pPr>
        <w:pStyle w:val="-"/>
        <w:rPr>
          <w:rtl/>
        </w:rPr>
      </w:pPr>
      <w:bookmarkStart w:id="25260" w:name="ET_speakercontinue_6361_14"/>
      <w:r w:rsidRPr="00A91E73">
        <w:rPr>
          <w:rStyle w:val="TagStyle"/>
          <w:rtl/>
        </w:rPr>
        <w:t xml:space="preserve"> &lt;&lt; דובר_המשך &gt;&gt;</w:t>
      </w:r>
      <w:r w:rsidR="003A1F77">
        <w:rPr>
          <w:rtl/>
        </w:rPr>
        <w:t>נאור</w:t>
      </w:r>
      <w:r>
        <w:rPr>
          <w:rtl/>
        </w:rPr>
        <w:t xml:space="preserve"> שירי (יש עתיד):</w:t>
      </w:r>
      <w:r w:rsidRPr="00D95933">
        <w:rPr>
          <w:rtl/>
        </w:rPr>
        <w:t xml:space="preserve"> </w:t>
      </w:r>
      <w:r w:rsidRPr="00A91E73">
        <w:rPr>
          <w:rStyle w:val="TagStyle"/>
          <w:rtl/>
        </w:rPr>
        <w:t>&lt;&lt; דובר_המשך &gt;&gt;</w:t>
      </w:r>
      <w:r>
        <w:rPr>
          <w:rtl/>
        </w:rPr>
        <w:t xml:space="preserve"> </w:t>
      </w:r>
      <w:bookmarkEnd w:id="25260"/>
    </w:p>
    <w:p w:rsidR="007D153B" w:rsidRDefault="007D153B" w:rsidP="00A32B7B">
      <w:pPr>
        <w:rPr>
          <w:rtl/>
        </w:rPr>
      </w:pPr>
    </w:p>
    <w:p w:rsidR="007D153B" w:rsidRDefault="007D153B" w:rsidP="00A32B7B">
      <w:pPr>
        <w:rPr>
          <w:rtl/>
        </w:rPr>
      </w:pPr>
      <w:bookmarkStart w:id="25261" w:name="_ETM_Q57_289000"/>
      <w:bookmarkStart w:id="25262" w:name="_ETM_Q57_268420"/>
      <w:bookmarkEnd w:id="25261"/>
      <w:bookmarkEnd w:id="25262"/>
      <w:r>
        <w:rPr>
          <w:rFonts w:hint="cs"/>
          <w:rtl/>
        </w:rPr>
        <w:t>אמר</w:t>
      </w:r>
      <w:bookmarkStart w:id="25263" w:name="_ETM_Q57_297000"/>
      <w:bookmarkEnd w:id="25263"/>
      <w:r>
        <w:rPr>
          <w:rFonts w:hint="cs"/>
          <w:rtl/>
        </w:rPr>
        <w:t xml:space="preserve"> את זה היום גם גפני. אמר את זה היום גם גפני. </w:t>
      </w:r>
      <w:bookmarkStart w:id="25264" w:name="_ETM_Q57_277680"/>
      <w:bookmarkStart w:id="25265" w:name="_ETM_Q57_279180"/>
      <w:bookmarkStart w:id="25266" w:name="_ETM_Q57_287520"/>
      <w:bookmarkStart w:id="25267" w:name="_ETM_Q57_292909"/>
      <w:bookmarkStart w:id="25268" w:name="_ETM_Q57_293090"/>
      <w:bookmarkStart w:id="25269" w:name="_ETM_Q57_293540"/>
      <w:bookmarkEnd w:id="25264"/>
      <w:bookmarkEnd w:id="25265"/>
      <w:bookmarkEnd w:id="25266"/>
      <w:bookmarkEnd w:id="25267"/>
      <w:bookmarkEnd w:id="25268"/>
      <w:bookmarkEnd w:id="25269"/>
    </w:p>
    <w:p w:rsidR="007D153B" w:rsidRDefault="007D153B" w:rsidP="00A32B7B">
      <w:pPr>
        <w:rPr>
          <w:rtl/>
        </w:rPr>
      </w:pPr>
      <w:bookmarkStart w:id="25270" w:name="_ETM_Q57_302000"/>
      <w:bookmarkEnd w:id="25270"/>
    </w:p>
    <w:p w:rsidR="007D153B" w:rsidRDefault="007D153B" w:rsidP="00A91E73">
      <w:pPr>
        <w:pStyle w:val="af7"/>
        <w:rPr>
          <w:rtl/>
        </w:rPr>
      </w:pPr>
      <w:bookmarkStart w:id="25271" w:name="ET_interruption_5726_15"/>
      <w:r w:rsidRPr="00A91E73">
        <w:rPr>
          <w:rStyle w:val="TagStyle"/>
          <w:rtl/>
        </w:rPr>
        <w:t xml:space="preserve"> &lt;&lt; קריאה &gt;&gt;</w:t>
      </w:r>
      <w:r w:rsidR="001B3E33" w:rsidRPr="001B3E33">
        <w:rPr>
          <w:rtl/>
        </w:rPr>
        <w:t>ינון</w:t>
      </w:r>
      <w:r>
        <w:rPr>
          <w:rtl/>
        </w:rPr>
        <w:t xml:space="preserve"> אזולאי (ש"ס):</w:t>
      </w:r>
      <w:r w:rsidRPr="00D95933">
        <w:rPr>
          <w:rtl/>
        </w:rPr>
        <w:t xml:space="preserve"> </w:t>
      </w:r>
      <w:r w:rsidRPr="00A91E73">
        <w:rPr>
          <w:rStyle w:val="TagStyle"/>
          <w:rtl/>
        </w:rPr>
        <w:t>&lt;&lt; קריאה &gt;&gt;</w:t>
      </w:r>
      <w:r>
        <w:rPr>
          <w:rtl/>
        </w:rPr>
        <w:t xml:space="preserve"> </w:t>
      </w:r>
      <w:bookmarkEnd w:id="25271"/>
    </w:p>
    <w:p w:rsidR="007D153B" w:rsidRDefault="007D153B" w:rsidP="00A32B7B">
      <w:pPr>
        <w:rPr>
          <w:rtl/>
        </w:rPr>
      </w:pPr>
    </w:p>
    <w:p w:rsidR="007D153B" w:rsidRDefault="00E30D80" w:rsidP="00A32B7B">
      <w:pPr>
        <w:rPr>
          <w:rtl/>
        </w:rPr>
      </w:pPr>
      <w:r>
        <w:rPr>
          <w:rFonts w:hint="cs"/>
          <w:rtl/>
        </w:rPr>
        <w:t>– – –</w:t>
      </w:r>
    </w:p>
    <w:p w:rsidR="007D153B" w:rsidRDefault="007D153B" w:rsidP="00A32B7B">
      <w:pPr>
        <w:rPr>
          <w:rtl/>
        </w:rPr>
      </w:pPr>
      <w:bookmarkStart w:id="25272" w:name="_ETM_Q57_299000"/>
      <w:bookmarkEnd w:id="25272"/>
    </w:p>
    <w:p w:rsidR="007D153B" w:rsidRDefault="004B336A" w:rsidP="004B336A">
      <w:pPr>
        <w:pStyle w:val="-"/>
        <w:rPr>
          <w:rtl/>
        </w:rPr>
      </w:pPr>
      <w:bookmarkStart w:id="25273" w:name="_Toc189133202"/>
      <w:bookmarkStart w:id="25274" w:name="_Toc189134272"/>
      <w:bookmarkStart w:id="25275" w:name="ET_speakercontinue_6361_1564"/>
      <w:r w:rsidRPr="004B336A">
        <w:rPr>
          <w:rStyle w:val="TagStyle"/>
          <w:rtl/>
        </w:rPr>
        <w:t xml:space="preserve"> &lt;&lt; דובר_המשך &gt;&gt;</w:t>
      </w:r>
      <w:r w:rsidR="003A1F77">
        <w:rPr>
          <w:rtl/>
        </w:rPr>
        <w:t>נאור</w:t>
      </w:r>
      <w:r w:rsidR="007D153B">
        <w:rPr>
          <w:rtl/>
        </w:rPr>
        <w:t xml:space="preserve"> שירי (יש עתיד):</w:t>
      </w:r>
      <w:r w:rsidR="007D153B" w:rsidRPr="00D95933">
        <w:rPr>
          <w:rtl/>
        </w:rPr>
        <w:t xml:space="preserve"> </w:t>
      </w:r>
      <w:bookmarkEnd w:id="25273"/>
      <w:bookmarkEnd w:id="25274"/>
      <w:r w:rsidRPr="004B336A">
        <w:rPr>
          <w:rStyle w:val="TagStyle"/>
          <w:rtl/>
        </w:rPr>
        <w:t>&lt;&lt; דובר_המשך &gt;&gt;</w:t>
      </w:r>
      <w:bookmarkEnd w:id="25275"/>
      <w:r w:rsidRPr="004B336A">
        <w:rPr>
          <w:rStyle w:val="TagStyle"/>
          <w:rtl/>
        </w:rPr>
        <w:t xml:space="preserve"> </w:t>
      </w:r>
      <w:r w:rsidR="007D153B">
        <w:rPr>
          <w:rtl/>
        </w:rPr>
        <w:t xml:space="preserve"> </w:t>
      </w:r>
    </w:p>
    <w:p w:rsidR="007D153B" w:rsidRDefault="007D153B" w:rsidP="00A32B7B">
      <w:pPr>
        <w:rPr>
          <w:rtl/>
        </w:rPr>
      </w:pPr>
    </w:p>
    <w:p w:rsidR="007D153B" w:rsidRDefault="007D153B" w:rsidP="00A32B7B">
      <w:pPr>
        <w:rPr>
          <w:rtl/>
        </w:rPr>
      </w:pPr>
      <w:bookmarkStart w:id="25276" w:name="_ETM_Q57_300000"/>
      <w:bookmarkStart w:id="25277" w:name="_ETM_Q57_296240"/>
      <w:bookmarkStart w:id="25278" w:name="_ETM_Q57_303659"/>
      <w:bookmarkEnd w:id="25276"/>
      <w:bookmarkEnd w:id="25277"/>
      <w:bookmarkEnd w:id="25278"/>
      <w:r>
        <w:rPr>
          <w:rFonts w:hint="cs"/>
          <w:rtl/>
        </w:rPr>
        <w:t xml:space="preserve">היהודים – </w:t>
      </w:r>
      <w:r>
        <w:rPr>
          <w:rtl/>
        </w:rPr>
        <w:t xml:space="preserve">אני </w:t>
      </w:r>
      <w:bookmarkStart w:id="25279" w:name="_ETM_Q57_303840"/>
      <w:bookmarkEnd w:id="25279"/>
      <w:r>
        <w:rPr>
          <w:rtl/>
        </w:rPr>
        <w:t xml:space="preserve">לא </w:t>
      </w:r>
      <w:bookmarkStart w:id="25280" w:name="_ETM_Q57_303960"/>
      <w:bookmarkEnd w:id="25280"/>
      <w:r>
        <w:rPr>
          <w:rtl/>
        </w:rPr>
        <w:t xml:space="preserve">נכנס </w:t>
      </w:r>
      <w:bookmarkStart w:id="25281" w:name="_ETM_Q57_304320"/>
      <w:bookmarkEnd w:id="25281"/>
      <w:r>
        <w:rPr>
          <w:rtl/>
        </w:rPr>
        <w:t xml:space="preserve">עכשיו </w:t>
      </w:r>
      <w:bookmarkStart w:id="25282" w:name="_ETM_Q57_304590"/>
      <w:bookmarkEnd w:id="25282"/>
      <w:r>
        <w:rPr>
          <w:rtl/>
        </w:rPr>
        <w:t>להיסטוריה</w:t>
      </w:r>
      <w:r>
        <w:rPr>
          <w:rFonts w:hint="cs"/>
          <w:rtl/>
        </w:rPr>
        <w:t>,</w:t>
      </w:r>
      <w:r>
        <w:rPr>
          <w:rtl/>
        </w:rPr>
        <w:t xml:space="preserve"> </w:t>
      </w:r>
      <w:bookmarkStart w:id="25283" w:name="_ETM_Q57_305039"/>
      <w:bookmarkEnd w:id="25283"/>
      <w:r>
        <w:rPr>
          <w:rtl/>
        </w:rPr>
        <w:t xml:space="preserve">כי </w:t>
      </w:r>
      <w:bookmarkStart w:id="25284" w:name="_ETM_Q57_305130"/>
      <w:bookmarkEnd w:id="25284"/>
      <w:r>
        <w:rPr>
          <w:rtl/>
        </w:rPr>
        <w:t xml:space="preserve">הוא </w:t>
      </w:r>
      <w:bookmarkStart w:id="25285" w:name="_ETM_Q57_305250"/>
      <w:bookmarkEnd w:id="25285"/>
      <w:r>
        <w:rPr>
          <w:rtl/>
        </w:rPr>
        <w:t xml:space="preserve">אמר </w:t>
      </w:r>
      <w:bookmarkStart w:id="25286" w:name="_ETM_Q57_305520"/>
      <w:bookmarkEnd w:id="25286"/>
      <w:r>
        <w:rPr>
          <w:rtl/>
        </w:rPr>
        <w:t>לי</w:t>
      </w:r>
      <w:r>
        <w:rPr>
          <w:rFonts w:hint="cs"/>
          <w:rtl/>
        </w:rPr>
        <w:t>,</w:t>
      </w:r>
      <w:r>
        <w:rPr>
          <w:rtl/>
        </w:rPr>
        <w:t xml:space="preserve"> </w:t>
      </w:r>
      <w:bookmarkStart w:id="25287" w:name="_ETM_Q57_307229"/>
      <w:bookmarkEnd w:id="25287"/>
      <w:r>
        <w:rPr>
          <w:rtl/>
        </w:rPr>
        <w:t xml:space="preserve">הוא </w:t>
      </w:r>
      <w:bookmarkStart w:id="25288" w:name="_ETM_Q57_307350"/>
      <w:bookmarkEnd w:id="25288"/>
      <w:r>
        <w:rPr>
          <w:rtl/>
        </w:rPr>
        <w:t xml:space="preserve">אמר </w:t>
      </w:r>
      <w:bookmarkStart w:id="25289" w:name="_ETM_Q57_307619"/>
      <w:bookmarkEnd w:id="25289"/>
      <w:r>
        <w:rPr>
          <w:rtl/>
        </w:rPr>
        <w:t>לי</w:t>
      </w:r>
      <w:r>
        <w:rPr>
          <w:rFonts w:hint="cs"/>
          <w:rtl/>
        </w:rPr>
        <w:t xml:space="preserve"> </w:t>
      </w:r>
      <w:r w:rsidR="00E30D80">
        <w:rPr>
          <w:rFonts w:hint="cs"/>
          <w:rtl/>
        </w:rPr>
        <w:t>– – –</w:t>
      </w:r>
    </w:p>
    <w:p w:rsidR="007D153B" w:rsidRDefault="007D153B" w:rsidP="00A32B7B">
      <w:pPr>
        <w:rPr>
          <w:rtl/>
        </w:rPr>
      </w:pPr>
      <w:bookmarkStart w:id="25290" w:name="_ETM_Q57_305000"/>
      <w:bookmarkStart w:id="25291" w:name="_ETM_Q57_306000"/>
      <w:bookmarkEnd w:id="25290"/>
      <w:bookmarkEnd w:id="25291"/>
    </w:p>
    <w:p w:rsidR="007D153B" w:rsidRDefault="007D153B" w:rsidP="00A91E73">
      <w:pPr>
        <w:pStyle w:val="af7"/>
        <w:rPr>
          <w:rtl/>
        </w:rPr>
      </w:pPr>
      <w:bookmarkStart w:id="25292" w:name="ET_interruption_5726_17"/>
      <w:r w:rsidRPr="00A91E73">
        <w:rPr>
          <w:rStyle w:val="TagStyle"/>
          <w:rtl/>
        </w:rPr>
        <w:t xml:space="preserve"> &lt;&lt; קריאה &gt;&gt;</w:t>
      </w:r>
      <w:r w:rsidR="001B3E33" w:rsidRPr="001B3E33">
        <w:rPr>
          <w:rtl/>
        </w:rPr>
        <w:t>ינון</w:t>
      </w:r>
      <w:r>
        <w:rPr>
          <w:rtl/>
        </w:rPr>
        <w:t xml:space="preserve"> אזולאי (ש"ס):</w:t>
      </w:r>
      <w:r w:rsidRPr="00D95933">
        <w:rPr>
          <w:rtl/>
        </w:rPr>
        <w:t xml:space="preserve"> </w:t>
      </w:r>
      <w:r w:rsidRPr="00A91E73">
        <w:rPr>
          <w:rStyle w:val="TagStyle"/>
          <w:rtl/>
        </w:rPr>
        <w:t>&lt;&lt; קריאה &gt;&gt;</w:t>
      </w:r>
      <w:r>
        <w:rPr>
          <w:rtl/>
        </w:rPr>
        <w:t xml:space="preserve"> </w:t>
      </w:r>
      <w:bookmarkEnd w:id="25292"/>
    </w:p>
    <w:p w:rsidR="007D153B" w:rsidRDefault="007D153B" w:rsidP="00A32B7B">
      <w:pPr>
        <w:rPr>
          <w:rtl/>
        </w:rPr>
      </w:pPr>
    </w:p>
    <w:p w:rsidR="007D153B" w:rsidRDefault="007D153B" w:rsidP="006D7790">
      <w:pPr>
        <w:rPr>
          <w:rtl/>
        </w:rPr>
      </w:pPr>
      <w:r>
        <w:rPr>
          <w:rFonts w:hint="cs"/>
          <w:rtl/>
        </w:rPr>
        <w:t>נאור, אתה יהודי כמוני.</w:t>
      </w:r>
    </w:p>
    <w:p w:rsidR="007D153B" w:rsidRDefault="007D153B" w:rsidP="00A32B7B">
      <w:pPr>
        <w:rPr>
          <w:rtl/>
        </w:rPr>
      </w:pPr>
      <w:bookmarkStart w:id="25293" w:name="_ETM_Q57_309000"/>
      <w:bookmarkStart w:id="25294" w:name="_ETM_Q57_310000"/>
      <w:bookmarkEnd w:id="25293"/>
      <w:bookmarkEnd w:id="25294"/>
    </w:p>
    <w:p w:rsidR="007D153B" w:rsidRDefault="004B336A" w:rsidP="004B336A">
      <w:pPr>
        <w:pStyle w:val="-"/>
        <w:rPr>
          <w:rtl/>
        </w:rPr>
      </w:pPr>
      <w:bookmarkStart w:id="25295" w:name="_Toc189133203"/>
      <w:bookmarkStart w:id="25296" w:name="_Toc189134273"/>
      <w:bookmarkStart w:id="25297" w:name="ET_speakercontinue_6361_1565"/>
      <w:r w:rsidRPr="004B336A">
        <w:rPr>
          <w:rStyle w:val="TagStyle"/>
          <w:rtl/>
        </w:rPr>
        <w:t xml:space="preserve"> &lt;&lt; דובר_המשך &gt;&gt;</w:t>
      </w:r>
      <w:r w:rsidR="003A1F77">
        <w:rPr>
          <w:rtl/>
        </w:rPr>
        <w:t>נאור</w:t>
      </w:r>
      <w:r w:rsidR="007D153B">
        <w:rPr>
          <w:rtl/>
        </w:rPr>
        <w:t xml:space="preserve"> שירי (יש עתיד):</w:t>
      </w:r>
      <w:r w:rsidR="007D153B" w:rsidRPr="00D95933">
        <w:rPr>
          <w:rtl/>
        </w:rPr>
        <w:t xml:space="preserve"> </w:t>
      </w:r>
      <w:bookmarkEnd w:id="25295"/>
      <w:bookmarkEnd w:id="25296"/>
      <w:r w:rsidRPr="004B336A">
        <w:rPr>
          <w:rStyle w:val="TagStyle"/>
          <w:rtl/>
        </w:rPr>
        <w:t>&lt;&lt; דובר_המשך &gt;&gt;</w:t>
      </w:r>
      <w:bookmarkEnd w:id="25297"/>
      <w:r w:rsidRPr="004B336A">
        <w:rPr>
          <w:rStyle w:val="TagStyle"/>
          <w:rtl/>
        </w:rPr>
        <w:t xml:space="preserve"> </w:t>
      </w:r>
      <w:r w:rsidR="007D153B">
        <w:rPr>
          <w:rtl/>
        </w:rPr>
        <w:t xml:space="preserve"> </w:t>
      </w:r>
    </w:p>
    <w:p w:rsidR="007D153B" w:rsidRDefault="007D153B" w:rsidP="00A32B7B">
      <w:pPr>
        <w:rPr>
          <w:rtl/>
        </w:rPr>
      </w:pPr>
    </w:p>
    <w:p w:rsidR="007D153B" w:rsidRDefault="007D153B" w:rsidP="006D7790">
      <w:pPr>
        <w:rPr>
          <w:rtl/>
        </w:rPr>
      </w:pPr>
      <w:bookmarkStart w:id="25298" w:name="_ETM_Q57_311000"/>
      <w:bookmarkEnd w:id="25298"/>
      <w:r>
        <w:rPr>
          <w:rFonts w:hint="cs"/>
          <w:rtl/>
        </w:rPr>
        <w:t xml:space="preserve">אני </w:t>
      </w:r>
      <w:bookmarkStart w:id="25299" w:name="_ETM_Q57_309410"/>
      <w:bookmarkStart w:id="25300" w:name="_ETM_Q57_310220"/>
      <w:bookmarkStart w:id="25301" w:name="_ETM_Q57_310460"/>
      <w:bookmarkEnd w:id="25299"/>
      <w:bookmarkEnd w:id="25300"/>
      <w:bookmarkEnd w:id="25301"/>
      <w:r>
        <w:rPr>
          <w:rtl/>
        </w:rPr>
        <w:t xml:space="preserve">יהודי </w:t>
      </w:r>
      <w:bookmarkStart w:id="25302" w:name="_ETM_Q57_310760"/>
      <w:bookmarkEnd w:id="25302"/>
      <w:r>
        <w:rPr>
          <w:rtl/>
        </w:rPr>
        <w:t>כמוך</w:t>
      </w:r>
      <w:r w:rsidR="006D7790">
        <w:rPr>
          <w:rFonts w:hint="cs"/>
          <w:rtl/>
        </w:rPr>
        <w:t>,</w:t>
      </w:r>
      <w:r>
        <w:rPr>
          <w:rtl/>
        </w:rPr>
        <w:t xml:space="preserve"> </w:t>
      </w:r>
      <w:bookmarkStart w:id="25303" w:name="_ETM_Q57_311389"/>
      <w:bookmarkStart w:id="25304" w:name="_ETM_Q57_303000"/>
      <w:bookmarkStart w:id="25305" w:name="_ETM_Q57_308000"/>
      <w:bookmarkEnd w:id="25303"/>
      <w:bookmarkEnd w:id="25304"/>
      <w:bookmarkEnd w:id="25305"/>
      <w:r>
        <w:rPr>
          <w:rtl/>
        </w:rPr>
        <w:t xml:space="preserve">אבל </w:t>
      </w:r>
      <w:bookmarkStart w:id="25306" w:name="_ETM_Q57_311690"/>
      <w:bookmarkStart w:id="25307" w:name="_ETM_Q57_312169"/>
      <w:bookmarkEnd w:id="25306"/>
      <w:bookmarkEnd w:id="25307"/>
      <w:r>
        <w:rPr>
          <w:rtl/>
        </w:rPr>
        <w:t xml:space="preserve">ההבדל </w:t>
      </w:r>
      <w:bookmarkStart w:id="25308" w:name="_ETM_Q57_312650"/>
      <w:bookmarkEnd w:id="25308"/>
      <w:r>
        <w:rPr>
          <w:rtl/>
        </w:rPr>
        <w:t>מכם</w:t>
      </w:r>
      <w:r>
        <w:rPr>
          <w:rFonts w:hint="cs"/>
          <w:rtl/>
        </w:rPr>
        <w:t xml:space="preserve"> הוא</w:t>
      </w:r>
      <w:r>
        <w:rPr>
          <w:rtl/>
        </w:rPr>
        <w:t xml:space="preserve"> </w:t>
      </w:r>
      <w:bookmarkStart w:id="25309" w:name="_ETM_Q57_313580"/>
      <w:bookmarkEnd w:id="25309"/>
      <w:r>
        <w:rPr>
          <w:rtl/>
        </w:rPr>
        <w:t xml:space="preserve">שאני </w:t>
      </w:r>
      <w:bookmarkStart w:id="25310" w:name="_ETM_Q57_313940"/>
      <w:bookmarkEnd w:id="25310"/>
      <w:r>
        <w:rPr>
          <w:rtl/>
        </w:rPr>
        <w:t xml:space="preserve">לא </w:t>
      </w:r>
      <w:bookmarkStart w:id="25311" w:name="_ETM_Q57_314090"/>
      <w:bookmarkEnd w:id="25311"/>
      <w:r>
        <w:rPr>
          <w:rtl/>
        </w:rPr>
        <w:t xml:space="preserve">רואה </w:t>
      </w:r>
      <w:bookmarkStart w:id="25312" w:name="_ETM_Q57_314510"/>
      <w:bookmarkEnd w:id="25312"/>
      <w:r>
        <w:rPr>
          <w:rtl/>
        </w:rPr>
        <w:t>והופ</w:t>
      </w:r>
      <w:r>
        <w:rPr>
          <w:rFonts w:hint="cs"/>
          <w:rtl/>
        </w:rPr>
        <w:t>ך</w:t>
      </w:r>
      <w:r>
        <w:rPr>
          <w:rtl/>
        </w:rPr>
        <w:t xml:space="preserve"> </w:t>
      </w:r>
      <w:bookmarkStart w:id="25313" w:name="_ETM_Q57_315169"/>
      <w:bookmarkEnd w:id="25313"/>
      <w:r>
        <w:rPr>
          <w:rtl/>
        </w:rPr>
        <w:t xml:space="preserve">את </w:t>
      </w:r>
      <w:bookmarkStart w:id="25314" w:name="_ETM_Q57_315620"/>
      <w:bookmarkEnd w:id="25314"/>
      <w:r>
        <w:rPr>
          <w:rtl/>
        </w:rPr>
        <w:t xml:space="preserve">לימוד </w:t>
      </w:r>
      <w:bookmarkStart w:id="25315" w:name="_ETM_Q57_316010"/>
      <w:bookmarkEnd w:id="25315"/>
      <w:r>
        <w:rPr>
          <w:rtl/>
        </w:rPr>
        <w:t xml:space="preserve">התורה </w:t>
      </w:r>
      <w:bookmarkStart w:id="25316" w:name="_ETM_Q57_316700"/>
      <w:bookmarkEnd w:id="25316"/>
      <w:r>
        <w:rPr>
          <w:rtl/>
        </w:rPr>
        <w:t>למקצוע</w:t>
      </w:r>
      <w:r>
        <w:rPr>
          <w:rFonts w:hint="cs"/>
          <w:rtl/>
        </w:rPr>
        <w:t>.</w:t>
      </w:r>
      <w:r>
        <w:rPr>
          <w:rtl/>
        </w:rPr>
        <w:t xml:space="preserve"> </w:t>
      </w:r>
      <w:bookmarkStart w:id="25317" w:name="_ETM_Q57_317760"/>
      <w:bookmarkStart w:id="25318" w:name="_ETM_Q57_318359"/>
      <w:bookmarkEnd w:id="25317"/>
      <w:bookmarkEnd w:id="25318"/>
      <w:r>
        <w:rPr>
          <w:rtl/>
        </w:rPr>
        <w:t xml:space="preserve">אין </w:t>
      </w:r>
      <w:bookmarkStart w:id="25319" w:name="_ETM_Q57_318569"/>
      <w:bookmarkEnd w:id="25319"/>
      <w:r>
        <w:rPr>
          <w:rtl/>
        </w:rPr>
        <w:t xml:space="preserve">לי </w:t>
      </w:r>
      <w:bookmarkStart w:id="25320" w:name="_ETM_Q57_318659"/>
      <w:bookmarkEnd w:id="25320"/>
      <w:r>
        <w:rPr>
          <w:rtl/>
        </w:rPr>
        <w:t xml:space="preserve">שום </w:t>
      </w:r>
      <w:bookmarkStart w:id="25321" w:name="_ETM_Q57_318930"/>
      <w:bookmarkEnd w:id="25321"/>
      <w:r>
        <w:rPr>
          <w:rtl/>
        </w:rPr>
        <w:t xml:space="preserve">בעיה </w:t>
      </w:r>
      <w:bookmarkStart w:id="25322" w:name="_ETM_Q57_319349"/>
      <w:bookmarkEnd w:id="25322"/>
      <w:r>
        <w:rPr>
          <w:rtl/>
        </w:rPr>
        <w:t xml:space="preserve">עם </w:t>
      </w:r>
      <w:bookmarkStart w:id="25323" w:name="_ETM_Q57_319529"/>
      <w:bookmarkEnd w:id="25323"/>
      <w:r>
        <w:rPr>
          <w:rtl/>
        </w:rPr>
        <w:t xml:space="preserve">כל </w:t>
      </w:r>
      <w:bookmarkStart w:id="25324" w:name="_ETM_Q57_319739"/>
      <w:bookmarkEnd w:id="25324"/>
      <w:r>
        <w:rPr>
          <w:rtl/>
        </w:rPr>
        <w:t>בן</w:t>
      </w:r>
      <w:r>
        <w:rPr>
          <w:rFonts w:hint="cs"/>
          <w:rtl/>
        </w:rPr>
        <w:t xml:space="preserve"> </w:t>
      </w:r>
      <w:r>
        <w:rPr>
          <w:rtl/>
        </w:rPr>
        <w:t>אדם</w:t>
      </w:r>
      <w:r>
        <w:rPr>
          <w:rFonts w:hint="cs"/>
          <w:rtl/>
        </w:rPr>
        <w:t>,</w:t>
      </w:r>
      <w:r>
        <w:rPr>
          <w:rtl/>
        </w:rPr>
        <w:t xml:space="preserve"> </w:t>
      </w:r>
      <w:bookmarkStart w:id="25325" w:name="_ETM_Q57_320159"/>
      <w:bookmarkEnd w:id="25325"/>
      <w:r>
        <w:rPr>
          <w:rFonts w:hint="cs"/>
          <w:rtl/>
        </w:rPr>
        <w:t>שי</w:t>
      </w:r>
      <w:r>
        <w:rPr>
          <w:rtl/>
        </w:rPr>
        <w:t xml:space="preserve">למד </w:t>
      </w:r>
      <w:bookmarkStart w:id="25326" w:name="_ETM_Q57_320579"/>
      <w:bookmarkEnd w:id="25326"/>
      <w:r>
        <w:rPr>
          <w:rtl/>
        </w:rPr>
        <w:t>מ</w:t>
      </w:r>
      <w:r>
        <w:rPr>
          <w:rFonts w:hint="cs"/>
          <w:rtl/>
        </w:rPr>
        <w:t xml:space="preserve">ה </w:t>
      </w:r>
      <w:r>
        <w:rPr>
          <w:rtl/>
        </w:rPr>
        <w:t>שהו</w:t>
      </w:r>
      <w:r>
        <w:rPr>
          <w:rFonts w:hint="cs"/>
          <w:rtl/>
        </w:rPr>
        <w:t>א</w:t>
      </w:r>
      <w:r>
        <w:rPr>
          <w:rtl/>
        </w:rPr>
        <w:t xml:space="preserve"> </w:t>
      </w:r>
      <w:bookmarkStart w:id="25327" w:name="_ETM_Q57_320999"/>
      <w:bookmarkEnd w:id="25327"/>
      <w:r>
        <w:rPr>
          <w:rtl/>
        </w:rPr>
        <w:t>רוצה</w:t>
      </w:r>
      <w:r>
        <w:rPr>
          <w:rFonts w:hint="cs"/>
          <w:rtl/>
        </w:rPr>
        <w:t>,</w:t>
      </w:r>
      <w:r>
        <w:rPr>
          <w:rtl/>
        </w:rPr>
        <w:t xml:space="preserve"> </w:t>
      </w:r>
      <w:bookmarkStart w:id="25328" w:name="_ETM_Q57_321930"/>
      <w:bookmarkEnd w:id="25328"/>
      <w:r>
        <w:rPr>
          <w:rtl/>
        </w:rPr>
        <w:t>מ</w:t>
      </w:r>
      <w:r>
        <w:rPr>
          <w:rFonts w:hint="cs"/>
          <w:rtl/>
        </w:rPr>
        <w:t xml:space="preserve">ה </w:t>
      </w:r>
      <w:r>
        <w:rPr>
          <w:rtl/>
        </w:rPr>
        <w:t>שהו</w:t>
      </w:r>
      <w:r>
        <w:rPr>
          <w:rFonts w:hint="cs"/>
          <w:rtl/>
        </w:rPr>
        <w:t>א</w:t>
      </w:r>
      <w:r>
        <w:rPr>
          <w:rtl/>
        </w:rPr>
        <w:t xml:space="preserve"> </w:t>
      </w:r>
      <w:bookmarkStart w:id="25329" w:name="_ETM_Q57_322590"/>
      <w:bookmarkEnd w:id="25329"/>
      <w:r>
        <w:rPr>
          <w:rtl/>
        </w:rPr>
        <w:t>רוצה</w:t>
      </w:r>
      <w:r>
        <w:rPr>
          <w:rFonts w:hint="cs"/>
          <w:rtl/>
        </w:rPr>
        <w:t>,</w:t>
      </w:r>
      <w:r>
        <w:rPr>
          <w:rtl/>
        </w:rPr>
        <w:t xml:space="preserve"> </w:t>
      </w:r>
      <w:bookmarkStart w:id="25330" w:name="_ETM_Q57_323310"/>
      <w:bookmarkEnd w:id="25330"/>
      <w:r>
        <w:rPr>
          <w:rtl/>
        </w:rPr>
        <w:t xml:space="preserve">כמה </w:t>
      </w:r>
      <w:bookmarkStart w:id="25331" w:name="_ETM_Q57_323700"/>
      <w:bookmarkEnd w:id="25331"/>
      <w:r>
        <w:rPr>
          <w:rtl/>
        </w:rPr>
        <w:t xml:space="preserve">זמן </w:t>
      </w:r>
      <w:bookmarkStart w:id="25332" w:name="_ETM_Q57_324090"/>
      <w:bookmarkEnd w:id="25332"/>
      <w:r>
        <w:rPr>
          <w:rtl/>
        </w:rPr>
        <w:t xml:space="preserve">שהוא </w:t>
      </w:r>
      <w:bookmarkStart w:id="25333" w:name="_ETM_Q57_324329"/>
      <w:bookmarkEnd w:id="25333"/>
      <w:r>
        <w:rPr>
          <w:rtl/>
        </w:rPr>
        <w:t>רוצה</w:t>
      </w:r>
      <w:r>
        <w:rPr>
          <w:rFonts w:hint="cs"/>
          <w:rtl/>
        </w:rPr>
        <w:t>.</w:t>
      </w:r>
      <w:r>
        <w:rPr>
          <w:rtl/>
        </w:rPr>
        <w:t xml:space="preserve"> </w:t>
      </w:r>
      <w:bookmarkStart w:id="25334" w:name="_ETM_Q57_324989"/>
      <w:bookmarkEnd w:id="25334"/>
      <w:r>
        <w:rPr>
          <w:rtl/>
        </w:rPr>
        <w:t xml:space="preserve">אבל </w:t>
      </w:r>
      <w:bookmarkStart w:id="25335" w:name="_ETM_Q57_325290"/>
      <w:bookmarkEnd w:id="25335"/>
      <w:r>
        <w:rPr>
          <w:rtl/>
        </w:rPr>
        <w:t xml:space="preserve">מה </w:t>
      </w:r>
      <w:bookmarkStart w:id="25336" w:name="_ETM_Q57_325499"/>
      <w:bookmarkEnd w:id="25336"/>
      <w:r>
        <w:rPr>
          <w:rtl/>
        </w:rPr>
        <w:t xml:space="preserve">הבעיה </w:t>
      </w:r>
      <w:bookmarkStart w:id="25337" w:name="_ETM_Q57_325769"/>
      <w:bookmarkEnd w:id="25337"/>
      <w:r>
        <w:rPr>
          <w:rtl/>
        </w:rPr>
        <w:t>ל</w:t>
      </w:r>
      <w:r>
        <w:rPr>
          <w:rFonts w:hint="cs"/>
          <w:rtl/>
        </w:rPr>
        <w:t xml:space="preserve">שרת בצבא? </w:t>
      </w:r>
      <w:bookmarkStart w:id="25338" w:name="_ETM_Q57_326099"/>
      <w:bookmarkStart w:id="25339" w:name="_ETM_Q57_326340"/>
      <w:bookmarkStart w:id="25340" w:name="_ETM_Q57_327639"/>
      <w:bookmarkEnd w:id="25338"/>
      <w:bookmarkEnd w:id="25339"/>
      <w:bookmarkEnd w:id="25340"/>
      <w:r>
        <w:rPr>
          <w:rFonts w:hint="cs"/>
          <w:rtl/>
        </w:rPr>
        <w:t xml:space="preserve">איזו </w:t>
      </w:r>
      <w:r>
        <w:rPr>
          <w:rtl/>
        </w:rPr>
        <w:t xml:space="preserve">זכות </w:t>
      </w:r>
      <w:bookmarkStart w:id="25341" w:name="_ETM_Q57_328810"/>
      <w:bookmarkEnd w:id="25341"/>
      <w:r>
        <w:rPr>
          <w:rFonts w:hint="cs"/>
          <w:rtl/>
        </w:rPr>
        <w:t xml:space="preserve">יותר גדולה </w:t>
      </w:r>
      <w:bookmarkStart w:id="25342" w:name="_ETM_Q57_326000"/>
      <w:bookmarkEnd w:id="25342"/>
      <w:r>
        <w:rPr>
          <w:rFonts w:hint="cs"/>
          <w:rtl/>
        </w:rPr>
        <w:t xml:space="preserve">יש לעם </w:t>
      </w:r>
      <w:bookmarkStart w:id="25343" w:name="_ETM_Q57_329139"/>
      <w:bookmarkStart w:id="25344" w:name="_ETM_Q57_329290"/>
      <w:bookmarkEnd w:id="25343"/>
      <w:bookmarkEnd w:id="25344"/>
      <w:r>
        <w:rPr>
          <w:rtl/>
        </w:rPr>
        <w:t xml:space="preserve">יהודי </w:t>
      </w:r>
      <w:bookmarkStart w:id="25345" w:name="_ETM_Q57_330070"/>
      <w:bookmarkStart w:id="25346" w:name="_ETM_Q57_330400"/>
      <w:bookmarkEnd w:id="25345"/>
      <w:bookmarkEnd w:id="25346"/>
      <w:r>
        <w:rPr>
          <w:rFonts w:hint="cs"/>
          <w:rtl/>
        </w:rPr>
        <w:t xml:space="preserve">שיש לו צבא במדינה </w:t>
      </w:r>
      <w:bookmarkStart w:id="25347" w:name="_ETM_Q57_331000"/>
      <w:bookmarkEnd w:id="25347"/>
      <w:r>
        <w:rPr>
          <w:rFonts w:hint="cs"/>
          <w:rtl/>
        </w:rPr>
        <w:t xml:space="preserve">שלו </w:t>
      </w:r>
      <w:bookmarkStart w:id="25348" w:name="_ETM_Q57_331510"/>
      <w:bookmarkStart w:id="25349" w:name="_ETM_Q57_332260"/>
      <w:bookmarkEnd w:id="25348"/>
      <w:bookmarkEnd w:id="25349"/>
      <w:r>
        <w:rPr>
          <w:rtl/>
        </w:rPr>
        <w:t>ולש</w:t>
      </w:r>
      <w:r>
        <w:rPr>
          <w:rFonts w:hint="cs"/>
          <w:rtl/>
        </w:rPr>
        <w:t>רת בזה</w:t>
      </w:r>
      <w:bookmarkStart w:id="25350" w:name="_ETM_Q57_329000"/>
      <w:bookmarkEnd w:id="25350"/>
      <w:r>
        <w:rPr>
          <w:rFonts w:hint="cs"/>
          <w:rtl/>
        </w:rPr>
        <w:t xml:space="preserve">? </w:t>
      </w:r>
      <w:bookmarkStart w:id="25351" w:name="_ETM_Q57_332889"/>
      <w:bookmarkStart w:id="25352" w:name="_ETM_Q57_332980"/>
      <w:bookmarkStart w:id="25353" w:name="_ETM_Q57_333569"/>
      <w:bookmarkEnd w:id="25351"/>
      <w:bookmarkEnd w:id="25352"/>
      <w:bookmarkEnd w:id="25353"/>
      <w:r>
        <w:rPr>
          <w:rtl/>
        </w:rPr>
        <w:t xml:space="preserve">מה </w:t>
      </w:r>
      <w:bookmarkStart w:id="25354" w:name="_ETM_Q57_333749"/>
      <w:bookmarkEnd w:id="25354"/>
      <w:r>
        <w:rPr>
          <w:rFonts w:hint="cs"/>
          <w:rtl/>
        </w:rPr>
        <w:t xml:space="preserve">יותר טוב? </w:t>
      </w:r>
      <w:bookmarkStart w:id="25355" w:name="_ETM_Q57_335189"/>
      <w:bookmarkEnd w:id="25355"/>
      <w:r>
        <w:rPr>
          <w:rtl/>
        </w:rPr>
        <w:t xml:space="preserve">איך </w:t>
      </w:r>
      <w:bookmarkStart w:id="25356" w:name="_ETM_Q57_335459"/>
      <w:bookmarkEnd w:id="25356"/>
      <w:r>
        <w:rPr>
          <w:rtl/>
        </w:rPr>
        <w:t xml:space="preserve">מישהו </w:t>
      </w:r>
      <w:bookmarkStart w:id="25357" w:name="_ETM_Q57_335879"/>
      <w:bookmarkEnd w:id="25357"/>
      <w:r>
        <w:rPr>
          <w:rtl/>
        </w:rPr>
        <w:t xml:space="preserve">יכול </w:t>
      </w:r>
      <w:bookmarkStart w:id="25358" w:name="_ETM_Q57_336239"/>
      <w:bookmarkEnd w:id="25358"/>
      <w:r>
        <w:rPr>
          <w:rtl/>
        </w:rPr>
        <w:t xml:space="preserve">לצאת </w:t>
      </w:r>
      <w:bookmarkStart w:id="25359" w:name="_ETM_Q57_337200"/>
      <w:bookmarkEnd w:id="25359"/>
      <w:r>
        <w:rPr>
          <w:rFonts w:hint="cs"/>
          <w:rtl/>
        </w:rPr>
        <w:t>נגד רעיון כזה</w:t>
      </w:r>
      <w:r w:rsidR="006D7790">
        <w:rPr>
          <w:rFonts w:hint="cs"/>
          <w:rtl/>
        </w:rPr>
        <w:t>,</w:t>
      </w:r>
      <w:r>
        <w:rPr>
          <w:rFonts w:hint="cs"/>
          <w:rtl/>
        </w:rPr>
        <w:t xml:space="preserve"> </w:t>
      </w:r>
      <w:bookmarkStart w:id="25360" w:name="_ETM_Q57_337980"/>
      <w:bookmarkStart w:id="25361" w:name="_ETM_Q57_338100"/>
      <w:bookmarkStart w:id="25362" w:name="_ETM_Q57_339669"/>
      <w:bookmarkEnd w:id="25360"/>
      <w:bookmarkEnd w:id="25361"/>
      <w:bookmarkEnd w:id="25362"/>
      <w:r>
        <w:rPr>
          <w:rFonts w:hint="cs"/>
          <w:rtl/>
        </w:rPr>
        <w:t xml:space="preserve">דווקא </w:t>
      </w:r>
      <w:bookmarkStart w:id="25363" w:name="_ETM_Q57_335000"/>
      <w:bookmarkEnd w:id="25363"/>
      <w:r>
        <w:rPr>
          <w:rFonts w:hint="cs"/>
          <w:rtl/>
        </w:rPr>
        <w:t xml:space="preserve">נוכח </w:t>
      </w:r>
      <w:bookmarkStart w:id="25364" w:name="_ETM_Q57_340000"/>
      <w:bookmarkEnd w:id="25364"/>
      <w:r>
        <w:rPr>
          <w:rtl/>
        </w:rPr>
        <w:t xml:space="preserve">ההיסטוריה </w:t>
      </w:r>
      <w:bookmarkStart w:id="25365" w:name="_ETM_Q57_340480"/>
      <w:bookmarkEnd w:id="25365"/>
      <w:r>
        <w:rPr>
          <w:rtl/>
        </w:rPr>
        <w:t>שלנו</w:t>
      </w:r>
      <w:r>
        <w:rPr>
          <w:rFonts w:hint="cs"/>
          <w:rtl/>
        </w:rPr>
        <w:t xml:space="preserve">, דווקא נוכח מה שעברנו? </w:t>
      </w:r>
      <w:bookmarkStart w:id="25366" w:name="_ETM_Q57_341490"/>
      <w:bookmarkStart w:id="25367" w:name="_ETM_Q57_341669"/>
      <w:bookmarkStart w:id="25368" w:name="_ETM_Q57_342030"/>
      <w:bookmarkStart w:id="25369" w:name="_ETM_Q57_342180"/>
      <w:bookmarkStart w:id="25370" w:name="_ETM_Q57_345330"/>
      <w:bookmarkEnd w:id="25366"/>
      <w:bookmarkEnd w:id="25367"/>
      <w:bookmarkEnd w:id="25368"/>
      <w:bookmarkEnd w:id="25369"/>
      <w:bookmarkEnd w:id="25370"/>
    </w:p>
    <w:p w:rsidR="007D153B" w:rsidRDefault="007D153B" w:rsidP="00A32B7B">
      <w:pPr>
        <w:rPr>
          <w:rtl/>
        </w:rPr>
      </w:pPr>
    </w:p>
    <w:p w:rsidR="007D153B" w:rsidRDefault="004B336A" w:rsidP="004B336A">
      <w:pPr>
        <w:pStyle w:val="af8"/>
        <w:rPr>
          <w:rtl/>
        </w:rPr>
      </w:pPr>
      <w:bookmarkStart w:id="25371" w:name="ET_yor_6490_1566"/>
      <w:r w:rsidRPr="004B336A">
        <w:rPr>
          <w:rStyle w:val="TagStyle"/>
          <w:rtl/>
        </w:rPr>
        <w:t xml:space="preserve"> &lt;&lt; יור &gt;&gt;</w:t>
      </w:r>
      <w:r w:rsidR="003A1F77" w:rsidRPr="003A1F77">
        <w:rPr>
          <w:rtl/>
        </w:rPr>
        <w:t>הי</w:t>
      </w:r>
      <w:r w:rsidR="007D153B">
        <w:rPr>
          <w:rtl/>
        </w:rPr>
        <w:t>ו"ר ניסים ואטורי:</w:t>
      </w:r>
      <w:r w:rsidR="007D153B" w:rsidRPr="00D95933">
        <w:rPr>
          <w:rtl/>
        </w:rPr>
        <w:t xml:space="preserve"> </w:t>
      </w:r>
      <w:r w:rsidRPr="004B336A">
        <w:rPr>
          <w:rStyle w:val="TagStyle"/>
          <w:rtl/>
        </w:rPr>
        <w:t>&lt;&lt; יור &gt;&gt;</w:t>
      </w:r>
      <w:bookmarkEnd w:id="25371"/>
      <w:r w:rsidRPr="004B336A">
        <w:rPr>
          <w:rStyle w:val="TagStyle"/>
          <w:rtl/>
        </w:rPr>
        <w:t xml:space="preserve"> </w:t>
      </w:r>
      <w:r w:rsidR="007D153B">
        <w:rPr>
          <w:rtl/>
        </w:rPr>
        <w:t xml:space="preserve"> </w:t>
      </w:r>
    </w:p>
    <w:p w:rsidR="007D153B" w:rsidRDefault="007D153B" w:rsidP="00A32B7B">
      <w:pPr>
        <w:rPr>
          <w:rtl/>
        </w:rPr>
      </w:pPr>
    </w:p>
    <w:p w:rsidR="006D7790" w:rsidRDefault="007D153B" w:rsidP="006D7790">
      <w:pPr>
        <w:rPr>
          <w:rtl/>
        </w:rPr>
      </w:pPr>
      <w:bookmarkStart w:id="25372" w:name="_ETM_Q57_346000"/>
      <w:bookmarkStart w:id="25373" w:name="_ETM_Q57_344000"/>
      <w:bookmarkEnd w:id="25372"/>
      <w:bookmarkEnd w:id="25373"/>
      <w:r>
        <w:rPr>
          <w:rtl/>
        </w:rPr>
        <w:t xml:space="preserve">תודה </w:t>
      </w:r>
      <w:bookmarkStart w:id="25374" w:name="_ETM_Q57_345570"/>
      <w:bookmarkEnd w:id="25374"/>
      <w:r>
        <w:rPr>
          <w:rtl/>
        </w:rPr>
        <w:t>רבה</w:t>
      </w:r>
      <w:r>
        <w:rPr>
          <w:rFonts w:hint="cs"/>
          <w:rtl/>
        </w:rPr>
        <w:t>.</w:t>
      </w:r>
      <w:r>
        <w:rPr>
          <w:rtl/>
        </w:rPr>
        <w:t xml:space="preserve"> </w:t>
      </w:r>
      <w:bookmarkStart w:id="25375" w:name="_ETM_Q57_347030"/>
      <w:bookmarkEnd w:id="25375"/>
      <w:r>
        <w:rPr>
          <w:rtl/>
        </w:rPr>
        <w:t xml:space="preserve">לגופו </w:t>
      </w:r>
      <w:bookmarkStart w:id="25376" w:name="_ETM_Q57_347750"/>
      <w:bookmarkEnd w:id="25376"/>
      <w:r>
        <w:rPr>
          <w:rtl/>
        </w:rPr>
        <w:t xml:space="preserve">של </w:t>
      </w:r>
      <w:bookmarkStart w:id="25377" w:name="_ETM_Q57_347959"/>
      <w:bookmarkEnd w:id="25377"/>
      <w:r>
        <w:rPr>
          <w:rtl/>
        </w:rPr>
        <w:t>עניין</w:t>
      </w:r>
      <w:bookmarkStart w:id="25378" w:name="_ETM_Q57_348319"/>
      <w:bookmarkEnd w:id="25378"/>
      <w:r>
        <w:rPr>
          <w:rFonts w:hint="cs"/>
          <w:rtl/>
        </w:rPr>
        <w:t>, ה</w:t>
      </w:r>
      <w:r>
        <w:rPr>
          <w:rtl/>
        </w:rPr>
        <w:t xml:space="preserve">אם </w:t>
      </w:r>
      <w:bookmarkStart w:id="25379" w:name="_ETM_Q57_348470"/>
      <w:bookmarkEnd w:id="25379"/>
      <w:r>
        <w:rPr>
          <w:rtl/>
        </w:rPr>
        <w:t xml:space="preserve">אתה </w:t>
      </w:r>
      <w:bookmarkStart w:id="25380" w:name="_ETM_Q57_349129"/>
      <w:bookmarkEnd w:id="25380"/>
      <w:r>
        <w:rPr>
          <w:rtl/>
        </w:rPr>
        <w:t xml:space="preserve">מושך </w:t>
      </w:r>
      <w:bookmarkStart w:id="25381" w:name="_ETM_Q57_349430"/>
      <w:bookmarkEnd w:id="25381"/>
      <w:r>
        <w:rPr>
          <w:rtl/>
        </w:rPr>
        <w:t xml:space="preserve">את </w:t>
      </w:r>
      <w:bookmarkStart w:id="25382" w:name="_ETM_Q57_349489"/>
      <w:bookmarkEnd w:id="25382"/>
      <w:r>
        <w:rPr>
          <w:rFonts w:hint="cs"/>
          <w:rtl/>
        </w:rPr>
        <w:t xml:space="preserve">ההסתייגויות? </w:t>
      </w:r>
      <w:bookmarkStart w:id="25383" w:name="_ETM_Q57_354319"/>
      <w:bookmarkEnd w:id="25383"/>
      <w:r>
        <w:rPr>
          <w:rFonts w:hint="cs"/>
          <w:rtl/>
        </w:rPr>
        <w:t xml:space="preserve">הוגשו </w:t>
      </w:r>
      <w:bookmarkStart w:id="25384" w:name="_ETM_Q57_352000"/>
      <w:bookmarkEnd w:id="25384"/>
      <w:r>
        <w:rPr>
          <w:rFonts w:hint="cs"/>
          <w:rtl/>
        </w:rPr>
        <w:t xml:space="preserve">גם </w:t>
      </w:r>
      <w:bookmarkStart w:id="25385" w:name="_ETM_Q57_354650"/>
      <w:bookmarkEnd w:id="25385"/>
      <w:r>
        <w:rPr>
          <w:rtl/>
        </w:rPr>
        <w:t xml:space="preserve">בקשות </w:t>
      </w:r>
      <w:bookmarkStart w:id="25386" w:name="_ETM_Q57_355040"/>
      <w:bookmarkEnd w:id="25386"/>
      <w:r>
        <w:rPr>
          <w:rtl/>
        </w:rPr>
        <w:t xml:space="preserve">רשות </w:t>
      </w:r>
      <w:bookmarkStart w:id="25387" w:name="_ETM_Q57_355609"/>
      <w:bookmarkEnd w:id="25387"/>
      <w:r>
        <w:rPr>
          <w:rtl/>
        </w:rPr>
        <w:t>דיבור</w:t>
      </w:r>
      <w:r>
        <w:rPr>
          <w:rFonts w:hint="cs"/>
          <w:rtl/>
        </w:rPr>
        <w:t>.</w:t>
      </w:r>
      <w:r>
        <w:rPr>
          <w:rtl/>
        </w:rPr>
        <w:t xml:space="preserve"> </w:t>
      </w:r>
      <w:bookmarkStart w:id="25388" w:name="_ETM_Q57_357709"/>
      <w:bookmarkEnd w:id="25388"/>
      <w:r>
        <w:rPr>
          <w:rtl/>
        </w:rPr>
        <w:t xml:space="preserve">אני </w:t>
      </w:r>
      <w:bookmarkStart w:id="25389" w:name="_ETM_Q57_357889"/>
      <w:bookmarkEnd w:id="25389"/>
      <w:r>
        <w:rPr>
          <w:rFonts w:hint="cs"/>
          <w:rtl/>
        </w:rPr>
        <w:t xml:space="preserve">אקרא </w:t>
      </w:r>
      <w:bookmarkStart w:id="25390" w:name="_ETM_Q57_358129"/>
      <w:bookmarkEnd w:id="25390"/>
      <w:r>
        <w:rPr>
          <w:rFonts w:hint="cs"/>
          <w:rtl/>
        </w:rPr>
        <w:t>ב</w:t>
      </w:r>
      <w:r>
        <w:rPr>
          <w:rtl/>
        </w:rPr>
        <w:t xml:space="preserve">שמות </w:t>
      </w:r>
      <w:bookmarkStart w:id="25391" w:name="_ETM_Q57_358730"/>
      <w:bookmarkEnd w:id="25391"/>
      <w:r>
        <w:rPr>
          <w:rFonts w:hint="cs"/>
          <w:rtl/>
        </w:rPr>
        <w:t xml:space="preserve">חברי הכנסת </w:t>
      </w:r>
      <w:r>
        <w:rPr>
          <w:rtl/>
        </w:rPr>
        <w:t>שביקשו</w:t>
      </w:r>
      <w:r w:rsidR="006D7790">
        <w:rPr>
          <w:rFonts w:hint="cs"/>
          <w:rtl/>
        </w:rPr>
        <w:t>:</w:t>
      </w:r>
      <w:r>
        <w:rPr>
          <w:rtl/>
        </w:rPr>
        <w:t xml:space="preserve"> </w:t>
      </w:r>
      <w:bookmarkStart w:id="25392" w:name="_ETM_Q57_359540"/>
      <w:bookmarkEnd w:id="25392"/>
      <w:r>
        <w:rPr>
          <w:rtl/>
        </w:rPr>
        <w:t xml:space="preserve">מרב </w:t>
      </w:r>
      <w:bookmarkStart w:id="25393" w:name="_ETM_Q57_359810"/>
      <w:bookmarkEnd w:id="25393"/>
      <w:r>
        <w:rPr>
          <w:rtl/>
        </w:rPr>
        <w:t>מיכאלי</w:t>
      </w:r>
      <w:bookmarkStart w:id="25394" w:name="_ETM_Q57_360319"/>
      <w:bookmarkEnd w:id="25394"/>
      <w:r>
        <w:rPr>
          <w:rFonts w:hint="cs"/>
          <w:rtl/>
        </w:rPr>
        <w:t xml:space="preserve">, נעמה לזימי, </w:t>
      </w:r>
      <w:bookmarkStart w:id="25395" w:name="_ETM_Q57_360680"/>
      <w:bookmarkStart w:id="25396" w:name="_ETM_Q57_362239"/>
      <w:bookmarkEnd w:id="25395"/>
      <w:bookmarkEnd w:id="25396"/>
      <w:r>
        <w:rPr>
          <w:rtl/>
        </w:rPr>
        <w:t xml:space="preserve">גלעד </w:t>
      </w:r>
      <w:bookmarkStart w:id="25397" w:name="_ETM_Q57_362480"/>
      <w:bookmarkEnd w:id="25397"/>
      <w:r>
        <w:rPr>
          <w:rtl/>
        </w:rPr>
        <w:t>קרי</w:t>
      </w:r>
      <w:r>
        <w:rPr>
          <w:rFonts w:hint="cs"/>
          <w:rtl/>
        </w:rPr>
        <w:t xml:space="preserve">ב, אפרת רייטן מרום ועידן רול. </w:t>
      </w:r>
      <w:bookmarkStart w:id="25398" w:name="_ETM_Q57_362779"/>
      <w:bookmarkStart w:id="25399" w:name="_ETM_Q57_365989"/>
      <w:bookmarkEnd w:id="25398"/>
      <w:bookmarkEnd w:id="25399"/>
      <w:r>
        <w:rPr>
          <w:rtl/>
        </w:rPr>
        <w:t xml:space="preserve">חבר </w:t>
      </w:r>
      <w:bookmarkStart w:id="25400" w:name="_ETM_Q57_366260"/>
      <w:bookmarkEnd w:id="25400"/>
      <w:r>
        <w:rPr>
          <w:rtl/>
        </w:rPr>
        <w:t xml:space="preserve">הכנסת </w:t>
      </w:r>
      <w:bookmarkStart w:id="25401" w:name="_ETM_Q57_366530"/>
      <w:bookmarkEnd w:id="25401"/>
      <w:r>
        <w:rPr>
          <w:rtl/>
        </w:rPr>
        <w:t xml:space="preserve">עידן </w:t>
      </w:r>
      <w:bookmarkStart w:id="25402" w:name="_ETM_Q57_366709"/>
      <w:bookmarkEnd w:id="25402"/>
      <w:r>
        <w:rPr>
          <w:rtl/>
        </w:rPr>
        <w:t xml:space="preserve">רול </w:t>
      </w:r>
      <w:bookmarkStart w:id="25403" w:name="_ETM_Q57_367519"/>
      <w:bookmarkEnd w:id="25403"/>
      <w:r>
        <w:rPr>
          <w:rFonts w:hint="cs"/>
          <w:rtl/>
        </w:rPr>
        <w:t xml:space="preserve">– </w:t>
      </w:r>
      <w:r>
        <w:rPr>
          <w:rtl/>
        </w:rPr>
        <w:t xml:space="preserve">אינו </w:t>
      </w:r>
      <w:bookmarkStart w:id="25404" w:name="_ETM_Q57_367730"/>
      <w:bookmarkEnd w:id="25404"/>
      <w:r>
        <w:rPr>
          <w:rtl/>
        </w:rPr>
        <w:t>נוכח</w:t>
      </w:r>
      <w:r>
        <w:rPr>
          <w:rFonts w:hint="cs"/>
          <w:rtl/>
        </w:rPr>
        <w:t>.</w:t>
      </w:r>
      <w:r>
        <w:rPr>
          <w:rtl/>
        </w:rPr>
        <w:t xml:space="preserve"> </w:t>
      </w:r>
      <w:bookmarkStart w:id="25405" w:name="_ETM_Q57_369090"/>
      <w:bookmarkEnd w:id="25405"/>
      <w:r>
        <w:rPr>
          <w:rFonts w:hint="cs"/>
          <w:rtl/>
        </w:rPr>
        <w:t>קודם כול, הוא משך את ההסתייגויות, לכן ה</w:t>
      </w:r>
      <w:bookmarkStart w:id="25406" w:name="_ETM_Q57_369000"/>
      <w:bookmarkEnd w:id="25406"/>
      <w:r>
        <w:rPr>
          <w:rFonts w:hint="cs"/>
          <w:rtl/>
        </w:rPr>
        <w:t xml:space="preserve">ן בוטלו. </w:t>
      </w:r>
      <w:bookmarkStart w:id="25407" w:name="_ETM_Q57_369419"/>
      <w:bookmarkEnd w:id="25407"/>
    </w:p>
    <w:p w:rsidR="006D7790" w:rsidRDefault="006D7790" w:rsidP="006D7790">
      <w:pPr>
        <w:rPr>
          <w:rtl/>
        </w:rPr>
      </w:pPr>
    </w:p>
    <w:p w:rsidR="007D153B" w:rsidRDefault="007D153B" w:rsidP="006D7790">
      <w:pPr>
        <w:rPr>
          <w:rtl/>
        </w:rPr>
      </w:pPr>
      <w:r>
        <w:rPr>
          <w:rtl/>
        </w:rPr>
        <w:t xml:space="preserve">אנחנו </w:t>
      </w:r>
      <w:bookmarkStart w:id="25408" w:name="_ETM_Q57_369629"/>
      <w:bookmarkEnd w:id="25408"/>
      <w:r>
        <w:rPr>
          <w:rtl/>
        </w:rPr>
        <w:t xml:space="preserve">נעבור </w:t>
      </w:r>
      <w:bookmarkStart w:id="25409" w:name="_ETM_Q57_370169"/>
      <w:bookmarkStart w:id="25410" w:name="_ETM_Q57_370709"/>
      <w:bookmarkStart w:id="25411" w:name="_ETM_Q57_371969"/>
      <w:bookmarkStart w:id="25412" w:name="_ETM_Q57_372389"/>
      <w:bookmarkStart w:id="25413" w:name="_ETM_Q57_372540"/>
      <w:bookmarkStart w:id="25414" w:name="_ETM_Q57_372840"/>
      <w:bookmarkStart w:id="25415" w:name="_ETM_Q57_373169"/>
      <w:bookmarkStart w:id="25416" w:name="_ETM_Q57_373590"/>
      <w:bookmarkStart w:id="25417" w:name="_ETM_Q57_373889"/>
      <w:bookmarkStart w:id="25418" w:name="_ETM_Q57_374310"/>
      <w:bookmarkEnd w:id="25409"/>
      <w:bookmarkEnd w:id="25410"/>
      <w:bookmarkEnd w:id="25411"/>
      <w:bookmarkEnd w:id="25412"/>
      <w:bookmarkEnd w:id="25413"/>
      <w:bookmarkEnd w:id="25414"/>
      <w:bookmarkEnd w:id="25415"/>
      <w:bookmarkEnd w:id="25416"/>
      <w:bookmarkEnd w:id="25417"/>
      <w:bookmarkEnd w:id="25418"/>
      <w:r>
        <w:rPr>
          <w:rtl/>
        </w:rPr>
        <w:t>להצבעה</w:t>
      </w:r>
      <w:r>
        <w:rPr>
          <w:rFonts w:hint="cs"/>
          <w:rtl/>
        </w:rPr>
        <w:t>.</w:t>
      </w:r>
      <w:bookmarkStart w:id="25419" w:name="_ETM_Q57_377620"/>
      <w:bookmarkStart w:id="25420" w:name="_ETM_Q57_380870"/>
      <w:bookmarkStart w:id="25421" w:name="_ETM_Q57_381050"/>
      <w:bookmarkStart w:id="25422" w:name="_ETM_Q57_383560"/>
      <w:bookmarkEnd w:id="25419"/>
      <w:bookmarkEnd w:id="25420"/>
      <w:bookmarkEnd w:id="25421"/>
      <w:bookmarkEnd w:id="25422"/>
      <w:r>
        <w:rPr>
          <w:rFonts w:hint="cs"/>
          <w:rtl/>
        </w:rPr>
        <w:t xml:space="preserve"> </w:t>
      </w:r>
      <w:r>
        <w:rPr>
          <w:rtl/>
        </w:rPr>
        <w:t xml:space="preserve">נעבור </w:t>
      </w:r>
      <w:bookmarkStart w:id="25423" w:name="_ETM_Q57_383860"/>
      <w:bookmarkEnd w:id="25423"/>
      <w:r>
        <w:rPr>
          <w:rtl/>
        </w:rPr>
        <w:t xml:space="preserve">להצבעה </w:t>
      </w:r>
      <w:bookmarkStart w:id="25424" w:name="_ETM_Q57_384190"/>
      <w:bookmarkEnd w:id="25424"/>
      <w:r>
        <w:rPr>
          <w:rtl/>
        </w:rPr>
        <w:t xml:space="preserve">בקריאה </w:t>
      </w:r>
      <w:bookmarkStart w:id="25425" w:name="_ETM_Q57_384520"/>
      <w:bookmarkEnd w:id="25425"/>
      <w:r>
        <w:rPr>
          <w:rtl/>
        </w:rPr>
        <w:t xml:space="preserve">שנייה </w:t>
      </w:r>
      <w:bookmarkStart w:id="25426" w:name="_ETM_Q57_384760"/>
      <w:bookmarkEnd w:id="25426"/>
      <w:r>
        <w:rPr>
          <w:rtl/>
        </w:rPr>
        <w:t xml:space="preserve">על </w:t>
      </w:r>
      <w:bookmarkStart w:id="25427" w:name="_ETM_Q57_384850"/>
      <w:bookmarkEnd w:id="25427"/>
      <w:r w:rsidRPr="006B53C9">
        <w:rPr>
          <w:rtl/>
        </w:rPr>
        <w:t>הצעת חוק רישוי עס</w:t>
      </w:r>
      <w:r>
        <w:rPr>
          <w:rtl/>
        </w:rPr>
        <w:t>קים (תיקון מס' 39)</w:t>
      </w:r>
      <w:r>
        <w:rPr>
          <w:rFonts w:hint="cs"/>
          <w:rtl/>
        </w:rPr>
        <w:t>,</w:t>
      </w:r>
      <w:r>
        <w:rPr>
          <w:rtl/>
        </w:rPr>
        <w:t xml:space="preserve"> התשפ"ה–2025</w:t>
      </w:r>
      <w:r>
        <w:rPr>
          <w:rFonts w:hint="cs"/>
          <w:rtl/>
        </w:rPr>
        <w:t>. הצבעה.</w:t>
      </w:r>
    </w:p>
    <w:p w:rsidR="007D153B" w:rsidRDefault="007D153B" w:rsidP="0032043B">
      <w:pPr>
        <w:rPr>
          <w:rtl/>
        </w:rPr>
      </w:pPr>
      <w:bookmarkStart w:id="25428" w:name="_ETM_Q57_388000"/>
      <w:bookmarkEnd w:id="25428"/>
    </w:p>
    <w:p w:rsidR="007D153B" w:rsidRDefault="007D153B" w:rsidP="004B336A">
      <w:pPr>
        <w:pStyle w:val="af3"/>
        <w:rPr>
          <w:rtl/>
        </w:rPr>
      </w:pPr>
      <w:r>
        <w:rPr>
          <w:rtl/>
        </w:rPr>
        <w:t>הצבעה מס'</w:t>
      </w:r>
      <w:r>
        <w:rPr>
          <w:rFonts w:hint="cs"/>
          <w:rtl/>
        </w:rPr>
        <w:t xml:space="preserve"> 19</w:t>
      </w:r>
    </w:p>
    <w:p w:rsidR="007D153B" w:rsidRDefault="007D153B" w:rsidP="00A32B7B">
      <w:pPr>
        <w:pStyle w:val="af6"/>
        <w:keepNext/>
        <w:rPr>
          <w:rtl/>
        </w:rPr>
      </w:pPr>
    </w:p>
    <w:p w:rsidR="007D153B" w:rsidRDefault="007D153B" w:rsidP="004B336A">
      <w:pPr>
        <w:pStyle w:val="--"/>
        <w:rPr>
          <w:rtl/>
        </w:rPr>
      </w:pPr>
      <w:r>
        <w:rPr>
          <w:rtl/>
        </w:rPr>
        <w:t>בעד ס</w:t>
      </w:r>
      <w:r>
        <w:rPr>
          <w:rFonts w:hint="cs"/>
          <w:rtl/>
        </w:rPr>
        <w:t>עיף 1</w:t>
      </w:r>
      <w:r>
        <w:rPr>
          <w:rtl/>
        </w:rPr>
        <w:t xml:space="preserve"> –</w:t>
      </w:r>
      <w:r>
        <w:rPr>
          <w:rFonts w:hint="cs"/>
          <w:rtl/>
        </w:rPr>
        <w:t xml:space="preserve"> 19</w:t>
      </w:r>
    </w:p>
    <w:p w:rsidR="007D153B" w:rsidRPr="004B336A" w:rsidRDefault="007D153B" w:rsidP="004B336A">
      <w:pPr>
        <w:pStyle w:val="--"/>
        <w:rPr>
          <w:rtl/>
        </w:rPr>
      </w:pPr>
      <w:r>
        <w:rPr>
          <w:rtl/>
        </w:rPr>
        <w:t xml:space="preserve">נגד – </w:t>
      </w:r>
      <w:r>
        <w:rPr>
          <w:rFonts w:hint="cs"/>
          <w:rtl/>
        </w:rPr>
        <w:t>אין</w:t>
      </w:r>
    </w:p>
    <w:p w:rsidR="007D153B" w:rsidRDefault="007D153B" w:rsidP="004B336A">
      <w:pPr>
        <w:pStyle w:val="--"/>
        <w:rPr>
          <w:rtl/>
        </w:rPr>
      </w:pPr>
      <w:r>
        <w:rPr>
          <w:rtl/>
        </w:rPr>
        <w:t>נמנע</w:t>
      </w:r>
      <w:r w:rsidR="004B336A">
        <w:rPr>
          <w:rFonts w:hint="cs"/>
          <w:rtl/>
        </w:rPr>
        <w:t>ים</w:t>
      </w:r>
      <w:r>
        <w:rPr>
          <w:rtl/>
        </w:rPr>
        <w:t xml:space="preserve"> – </w:t>
      </w:r>
      <w:r>
        <w:rPr>
          <w:rFonts w:hint="cs"/>
          <w:rtl/>
        </w:rPr>
        <w:t>1</w:t>
      </w:r>
    </w:p>
    <w:p w:rsidR="007D153B" w:rsidRDefault="007D153B" w:rsidP="004B336A">
      <w:pPr>
        <w:pStyle w:val="af4"/>
        <w:rPr>
          <w:rtl/>
        </w:rPr>
      </w:pPr>
      <w:r>
        <w:rPr>
          <w:rtl/>
        </w:rPr>
        <w:t>סע</w:t>
      </w:r>
      <w:r>
        <w:rPr>
          <w:rFonts w:hint="cs"/>
          <w:rtl/>
        </w:rPr>
        <w:t>יף 1 נתקבל.</w:t>
      </w:r>
    </w:p>
    <w:p w:rsidR="007D153B" w:rsidRDefault="007D153B" w:rsidP="0032043B">
      <w:pPr>
        <w:rPr>
          <w:rtl/>
        </w:rPr>
      </w:pPr>
    </w:p>
    <w:p w:rsidR="004B336A" w:rsidRDefault="004B336A" w:rsidP="004B336A">
      <w:pPr>
        <w:pStyle w:val="af8"/>
        <w:rPr>
          <w:rtl/>
        </w:rPr>
      </w:pPr>
      <w:bookmarkStart w:id="25429" w:name="ET_yor_6490_1568"/>
      <w:r w:rsidRPr="004B336A">
        <w:rPr>
          <w:rStyle w:val="TagStyle"/>
          <w:rtl/>
        </w:rPr>
        <w:t xml:space="preserve"> &lt;&lt; יור &gt;&gt;</w:t>
      </w:r>
      <w:r w:rsidR="003A1F77" w:rsidRPr="003A1F77">
        <w:rPr>
          <w:rtl/>
        </w:rPr>
        <w:t>הי</w:t>
      </w:r>
      <w:r>
        <w:rPr>
          <w:rtl/>
        </w:rPr>
        <w:t>ו"ר ניסים ואטורי:</w:t>
      </w:r>
      <w:r w:rsidRPr="00D95933">
        <w:rPr>
          <w:rtl/>
        </w:rPr>
        <w:t xml:space="preserve"> </w:t>
      </w:r>
      <w:r w:rsidRPr="004B336A">
        <w:rPr>
          <w:rStyle w:val="TagStyle"/>
          <w:rtl/>
        </w:rPr>
        <w:t>&lt;&lt; יור &gt;&gt;</w:t>
      </w:r>
      <w:bookmarkEnd w:id="25429"/>
      <w:r w:rsidRPr="004B336A">
        <w:rPr>
          <w:rStyle w:val="TagStyle"/>
          <w:rtl/>
        </w:rPr>
        <w:t xml:space="preserve">  </w:t>
      </w:r>
      <w:r>
        <w:rPr>
          <w:rtl/>
        </w:rPr>
        <w:t xml:space="preserve"> </w:t>
      </w:r>
    </w:p>
    <w:p w:rsidR="004B336A" w:rsidRPr="004B336A" w:rsidRDefault="004B336A" w:rsidP="004B336A">
      <w:pPr>
        <w:rPr>
          <w:rtl/>
          <w:lang w:eastAsia="he-IL"/>
        </w:rPr>
      </w:pPr>
    </w:p>
    <w:p w:rsidR="00FF29D6" w:rsidRDefault="007D153B" w:rsidP="006D7790">
      <w:pPr>
        <w:rPr>
          <w:rtl/>
        </w:rPr>
      </w:pPr>
      <w:bookmarkStart w:id="25430" w:name="_ETM_Q57_396000"/>
      <w:bookmarkStart w:id="25431" w:name="_ETM_Q57_402770"/>
      <w:bookmarkEnd w:id="25430"/>
      <w:bookmarkEnd w:id="25431"/>
      <w:r>
        <w:rPr>
          <w:rtl/>
        </w:rPr>
        <w:t xml:space="preserve">19 </w:t>
      </w:r>
      <w:bookmarkStart w:id="25432" w:name="_ETM_Q57_403340"/>
      <w:bookmarkEnd w:id="25432"/>
      <w:r>
        <w:rPr>
          <w:rtl/>
        </w:rPr>
        <w:t>בעד</w:t>
      </w:r>
      <w:r>
        <w:rPr>
          <w:rFonts w:hint="cs"/>
          <w:rtl/>
        </w:rPr>
        <w:t>, אחד</w:t>
      </w:r>
      <w:bookmarkStart w:id="25433" w:name="_ETM_Q57_403610"/>
      <w:bookmarkStart w:id="25434" w:name="_ETM_Q57_403880"/>
      <w:bookmarkEnd w:id="25433"/>
      <w:bookmarkEnd w:id="25434"/>
      <w:r>
        <w:rPr>
          <w:rFonts w:hint="cs"/>
          <w:rtl/>
        </w:rPr>
        <w:t xml:space="preserve"> </w:t>
      </w:r>
      <w:r>
        <w:rPr>
          <w:rtl/>
        </w:rPr>
        <w:t>נמנע</w:t>
      </w:r>
      <w:r w:rsidR="006D7790">
        <w:rPr>
          <w:rFonts w:hint="cs"/>
          <w:rtl/>
        </w:rPr>
        <w:t>,</w:t>
      </w:r>
      <w:r>
        <w:rPr>
          <w:rtl/>
        </w:rPr>
        <w:t xml:space="preserve"> </w:t>
      </w:r>
      <w:bookmarkStart w:id="25435" w:name="_ETM_Q57_404210"/>
      <w:bookmarkEnd w:id="25435"/>
      <w:r>
        <w:rPr>
          <w:rtl/>
        </w:rPr>
        <w:t xml:space="preserve">לכן </w:t>
      </w:r>
      <w:bookmarkStart w:id="25436" w:name="_ETM_Q57_405020"/>
      <w:bookmarkEnd w:id="25436"/>
      <w:r>
        <w:rPr>
          <w:rtl/>
        </w:rPr>
        <w:t xml:space="preserve">ההצעה </w:t>
      </w:r>
      <w:bookmarkStart w:id="25437" w:name="_ETM_Q57_405470"/>
      <w:bookmarkEnd w:id="25437"/>
      <w:r>
        <w:rPr>
          <w:rtl/>
        </w:rPr>
        <w:t xml:space="preserve">עברה </w:t>
      </w:r>
      <w:bookmarkStart w:id="25438" w:name="_ETM_Q57_405800"/>
      <w:bookmarkEnd w:id="25438"/>
      <w:r>
        <w:rPr>
          <w:rtl/>
        </w:rPr>
        <w:t xml:space="preserve">בקריאה </w:t>
      </w:r>
      <w:bookmarkStart w:id="25439" w:name="_ETM_Q57_406220"/>
      <w:bookmarkEnd w:id="25439"/>
      <w:r>
        <w:rPr>
          <w:rtl/>
        </w:rPr>
        <w:t>שנייה</w:t>
      </w:r>
      <w:r>
        <w:rPr>
          <w:rFonts w:hint="cs"/>
          <w:rtl/>
        </w:rPr>
        <w:t>.</w:t>
      </w:r>
      <w:bookmarkStart w:id="25440" w:name="_ETM_Q57_406430"/>
      <w:bookmarkEnd w:id="25440"/>
      <w:r>
        <w:rPr>
          <w:rFonts w:hint="cs"/>
          <w:rtl/>
        </w:rPr>
        <w:t xml:space="preserve"> </w:t>
      </w:r>
      <w:bookmarkStart w:id="25441" w:name="_ETM_Q57_406730"/>
      <w:bookmarkEnd w:id="25441"/>
    </w:p>
    <w:p w:rsidR="00FF29D6" w:rsidRDefault="00FF29D6" w:rsidP="00A32B7B">
      <w:pPr>
        <w:rPr>
          <w:rtl/>
        </w:rPr>
      </w:pPr>
    </w:p>
    <w:p w:rsidR="007D153B" w:rsidRDefault="007D153B" w:rsidP="00A32B7B">
      <w:pPr>
        <w:rPr>
          <w:rtl/>
        </w:rPr>
      </w:pPr>
      <w:r>
        <w:rPr>
          <w:rtl/>
        </w:rPr>
        <w:t xml:space="preserve">נעבור </w:t>
      </w:r>
      <w:bookmarkStart w:id="25442" w:name="_ETM_Q57_407030"/>
      <w:bookmarkEnd w:id="25442"/>
      <w:r>
        <w:rPr>
          <w:rtl/>
        </w:rPr>
        <w:t xml:space="preserve">להצבעה </w:t>
      </w:r>
      <w:bookmarkStart w:id="25443" w:name="_ETM_Q57_407510"/>
      <w:bookmarkEnd w:id="25443"/>
      <w:r>
        <w:rPr>
          <w:rtl/>
        </w:rPr>
        <w:t xml:space="preserve">בקריאה </w:t>
      </w:r>
      <w:bookmarkStart w:id="25444" w:name="_ETM_Q57_407900"/>
      <w:bookmarkEnd w:id="25444"/>
      <w:r>
        <w:rPr>
          <w:rtl/>
        </w:rPr>
        <w:t xml:space="preserve">שלישית </w:t>
      </w:r>
      <w:bookmarkStart w:id="25445" w:name="_ETM_Q57_408319"/>
      <w:bookmarkEnd w:id="25445"/>
      <w:r>
        <w:rPr>
          <w:rtl/>
        </w:rPr>
        <w:t xml:space="preserve">על </w:t>
      </w:r>
      <w:bookmarkStart w:id="25446" w:name="_ETM_Q57_408410"/>
      <w:bookmarkEnd w:id="25446"/>
      <w:r w:rsidRPr="006B53C9">
        <w:rPr>
          <w:rtl/>
        </w:rPr>
        <w:t>הצעת חוק רישוי עס</w:t>
      </w:r>
      <w:r>
        <w:rPr>
          <w:rtl/>
        </w:rPr>
        <w:t>קים (תיקון מס' 39)</w:t>
      </w:r>
      <w:r>
        <w:rPr>
          <w:rFonts w:hint="cs"/>
          <w:rtl/>
        </w:rPr>
        <w:t>,</w:t>
      </w:r>
      <w:r>
        <w:rPr>
          <w:rtl/>
        </w:rPr>
        <w:t xml:space="preserve"> התשפ"ה–2025</w:t>
      </w:r>
      <w:r>
        <w:rPr>
          <w:rFonts w:hint="cs"/>
          <w:rtl/>
        </w:rPr>
        <w:t xml:space="preserve">. הצבעה. </w:t>
      </w:r>
    </w:p>
    <w:p w:rsidR="007D153B" w:rsidRDefault="007D153B" w:rsidP="00A32B7B">
      <w:pPr>
        <w:rPr>
          <w:rtl/>
        </w:rPr>
      </w:pPr>
      <w:bookmarkStart w:id="25447" w:name="_ETM_Q57_411000"/>
      <w:bookmarkEnd w:id="25447"/>
    </w:p>
    <w:p w:rsidR="007D153B" w:rsidRDefault="007D153B" w:rsidP="004B336A">
      <w:pPr>
        <w:pStyle w:val="af3"/>
        <w:rPr>
          <w:rtl/>
        </w:rPr>
      </w:pPr>
      <w:r>
        <w:rPr>
          <w:rtl/>
        </w:rPr>
        <w:t>הצבעה מס'</w:t>
      </w:r>
      <w:r>
        <w:rPr>
          <w:rFonts w:hint="cs"/>
          <w:rtl/>
        </w:rPr>
        <w:t xml:space="preserve"> 20</w:t>
      </w:r>
    </w:p>
    <w:p w:rsidR="007D153B" w:rsidRDefault="007D153B" w:rsidP="00A32B7B">
      <w:pPr>
        <w:pStyle w:val="af6"/>
        <w:keepNext/>
        <w:rPr>
          <w:rtl/>
        </w:rPr>
      </w:pPr>
    </w:p>
    <w:p w:rsidR="007D153B" w:rsidRDefault="007D153B" w:rsidP="004B336A">
      <w:pPr>
        <w:pStyle w:val="--"/>
        <w:rPr>
          <w:rtl/>
        </w:rPr>
      </w:pPr>
      <w:r>
        <w:rPr>
          <w:rtl/>
        </w:rPr>
        <w:t>בעד החוק –</w:t>
      </w:r>
      <w:r>
        <w:rPr>
          <w:rFonts w:hint="cs"/>
          <w:rtl/>
        </w:rPr>
        <w:t xml:space="preserve"> 17</w:t>
      </w:r>
    </w:p>
    <w:p w:rsidR="007D153B" w:rsidRDefault="007D153B" w:rsidP="004B336A">
      <w:pPr>
        <w:pStyle w:val="--"/>
        <w:rPr>
          <w:rtl/>
        </w:rPr>
      </w:pPr>
      <w:r>
        <w:rPr>
          <w:rtl/>
        </w:rPr>
        <w:t xml:space="preserve">נגד – </w:t>
      </w:r>
      <w:r>
        <w:rPr>
          <w:rFonts w:hint="cs"/>
          <w:rtl/>
        </w:rPr>
        <w:t>אין</w:t>
      </w:r>
    </w:p>
    <w:p w:rsidR="007D153B" w:rsidRDefault="007D153B" w:rsidP="004B336A">
      <w:pPr>
        <w:pStyle w:val="--"/>
        <w:rPr>
          <w:rtl/>
        </w:rPr>
      </w:pPr>
      <w:r>
        <w:rPr>
          <w:rtl/>
        </w:rPr>
        <w:t xml:space="preserve">נמנע – </w:t>
      </w:r>
      <w:r>
        <w:rPr>
          <w:rFonts w:hint="cs"/>
          <w:rtl/>
        </w:rPr>
        <w:t>1</w:t>
      </w:r>
    </w:p>
    <w:p w:rsidR="007D153B" w:rsidRDefault="007D153B" w:rsidP="004B336A">
      <w:pPr>
        <w:pStyle w:val="af4"/>
        <w:rPr>
          <w:rtl/>
        </w:rPr>
      </w:pPr>
      <w:r w:rsidRPr="001A45F3">
        <w:rPr>
          <w:rtl/>
        </w:rPr>
        <w:t>חוק רישוי עסקים (תיקון מס' 39)</w:t>
      </w:r>
      <w:r>
        <w:rPr>
          <w:rFonts w:hint="cs"/>
          <w:rtl/>
        </w:rPr>
        <w:t>,</w:t>
      </w:r>
      <w:r w:rsidRPr="001A45F3">
        <w:rPr>
          <w:rtl/>
        </w:rPr>
        <w:t xml:space="preserve"> התשפ"ה–2025</w:t>
      </w:r>
      <w:r>
        <w:rPr>
          <w:rFonts w:hint="cs"/>
          <w:rtl/>
        </w:rPr>
        <w:t>, נתקבל.</w:t>
      </w:r>
    </w:p>
    <w:p w:rsidR="007D153B" w:rsidRDefault="007D153B" w:rsidP="00A32B7B">
      <w:pPr>
        <w:rPr>
          <w:rtl/>
        </w:rPr>
      </w:pPr>
      <w:bookmarkStart w:id="25448" w:name="_ETM_Q57_420000"/>
      <w:bookmarkEnd w:id="25448"/>
    </w:p>
    <w:p w:rsidR="007D153B" w:rsidRDefault="004B336A" w:rsidP="004B336A">
      <w:pPr>
        <w:pStyle w:val="af8"/>
        <w:rPr>
          <w:rtl/>
        </w:rPr>
      </w:pPr>
      <w:bookmarkStart w:id="25449" w:name="ET_yor_6490_1569"/>
      <w:r w:rsidRPr="004B336A">
        <w:rPr>
          <w:rStyle w:val="TagStyle"/>
          <w:rtl/>
        </w:rPr>
        <w:t xml:space="preserve"> &lt;&lt; יור &gt;&gt;</w:t>
      </w:r>
      <w:r w:rsidR="003A1F77" w:rsidRPr="003A1F77">
        <w:rPr>
          <w:rtl/>
        </w:rPr>
        <w:t>הי</w:t>
      </w:r>
      <w:r w:rsidR="007D153B">
        <w:rPr>
          <w:rtl/>
        </w:rPr>
        <w:t>ו"ר ניסים ואטורי:</w:t>
      </w:r>
      <w:r w:rsidR="007D153B" w:rsidRPr="006B53C9">
        <w:rPr>
          <w:rtl/>
        </w:rPr>
        <w:t xml:space="preserve"> </w:t>
      </w:r>
      <w:r w:rsidRPr="004B336A">
        <w:rPr>
          <w:rStyle w:val="TagStyle"/>
          <w:rtl/>
        </w:rPr>
        <w:t>&lt;&lt; יור &gt;&gt;</w:t>
      </w:r>
      <w:bookmarkEnd w:id="25449"/>
      <w:r w:rsidRPr="004B336A">
        <w:rPr>
          <w:rStyle w:val="TagStyle"/>
          <w:rtl/>
        </w:rPr>
        <w:t xml:space="preserve"> </w:t>
      </w:r>
      <w:r w:rsidR="007D153B">
        <w:rPr>
          <w:rtl/>
        </w:rPr>
        <w:t xml:space="preserve"> </w:t>
      </w:r>
    </w:p>
    <w:p w:rsidR="007D153B" w:rsidRDefault="007D153B" w:rsidP="00A32B7B">
      <w:pPr>
        <w:rPr>
          <w:rtl/>
        </w:rPr>
      </w:pPr>
    </w:p>
    <w:p w:rsidR="007D153B" w:rsidRDefault="007D153B" w:rsidP="00A32B7B">
      <w:pPr>
        <w:rPr>
          <w:rtl/>
        </w:rPr>
      </w:pPr>
      <w:bookmarkStart w:id="25450" w:name="_ETM_Q57_421000"/>
      <w:bookmarkStart w:id="25451" w:name="_ETM_Q57_428920"/>
      <w:bookmarkEnd w:id="25450"/>
      <w:bookmarkEnd w:id="25451"/>
      <w:r>
        <w:rPr>
          <w:rtl/>
        </w:rPr>
        <w:t xml:space="preserve">17 </w:t>
      </w:r>
      <w:bookmarkStart w:id="25452" w:name="_ETM_Q57_429489"/>
      <w:bookmarkEnd w:id="25452"/>
      <w:r>
        <w:rPr>
          <w:rtl/>
        </w:rPr>
        <w:t>בעד</w:t>
      </w:r>
      <w:r>
        <w:rPr>
          <w:rFonts w:hint="cs"/>
          <w:rtl/>
        </w:rPr>
        <w:t>,</w:t>
      </w:r>
      <w:bookmarkStart w:id="25453" w:name="_ETM_Q57_423000"/>
      <w:bookmarkEnd w:id="25453"/>
      <w:r>
        <w:rPr>
          <w:rFonts w:hint="cs"/>
          <w:rtl/>
        </w:rPr>
        <w:t xml:space="preserve"> אחד </w:t>
      </w:r>
      <w:bookmarkStart w:id="25454" w:name="_ETM_Q57_429760"/>
      <w:bookmarkStart w:id="25455" w:name="_ETM_Q57_430000"/>
      <w:bookmarkEnd w:id="25454"/>
      <w:bookmarkEnd w:id="25455"/>
      <w:r>
        <w:rPr>
          <w:rtl/>
        </w:rPr>
        <w:t>נמנע</w:t>
      </w:r>
      <w:r>
        <w:rPr>
          <w:rFonts w:hint="cs"/>
          <w:rtl/>
        </w:rPr>
        <w:t>.</w:t>
      </w:r>
      <w:r>
        <w:rPr>
          <w:rtl/>
        </w:rPr>
        <w:t xml:space="preserve"> </w:t>
      </w:r>
      <w:bookmarkStart w:id="25456" w:name="_ETM_Q57_430599"/>
      <w:bookmarkEnd w:id="25456"/>
      <w:r>
        <w:rPr>
          <w:rtl/>
        </w:rPr>
        <w:t xml:space="preserve">אני </w:t>
      </w:r>
      <w:bookmarkStart w:id="25457" w:name="_ETM_Q57_430840"/>
      <w:bookmarkEnd w:id="25457"/>
      <w:r>
        <w:rPr>
          <w:rtl/>
        </w:rPr>
        <w:t xml:space="preserve">קובע </w:t>
      </w:r>
      <w:bookmarkStart w:id="25458" w:name="_ETM_Q57_431080"/>
      <w:bookmarkEnd w:id="25458"/>
      <w:r>
        <w:rPr>
          <w:rtl/>
        </w:rPr>
        <w:t xml:space="preserve">כי </w:t>
      </w:r>
      <w:bookmarkStart w:id="25459" w:name="_ETM_Q57_431200"/>
      <w:bookmarkEnd w:id="25459"/>
      <w:r>
        <w:rPr>
          <w:rFonts w:hint="cs"/>
          <w:rtl/>
        </w:rPr>
        <w:t>הצ</w:t>
      </w:r>
      <w:r>
        <w:rPr>
          <w:rtl/>
        </w:rPr>
        <w:t>עת חוק רישוי עסקים (תיקון מס' 39) התשפ"ה–2025,</w:t>
      </w:r>
      <w:bookmarkStart w:id="25460" w:name="_ETM_Q57_431000"/>
      <w:bookmarkStart w:id="25461" w:name="_ETM_Q57_431440"/>
      <w:bookmarkStart w:id="25462" w:name="_ETM_Q57_431620"/>
      <w:bookmarkStart w:id="25463" w:name="_ETM_Q57_431860"/>
      <w:bookmarkStart w:id="25464" w:name="_ETM_Q57_432160"/>
      <w:bookmarkStart w:id="25465" w:name="_ETM_Q57_432430"/>
      <w:bookmarkStart w:id="25466" w:name="_ETM_Q57_432730"/>
      <w:bookmarkStart w:id="25467" w:name="_ETM_Q57_433330"/>
      <w:bookmarkStart w:id="25468" w:name="_ETM_Q57_433750"/>
      <w:bookmarkStart w:id="25469" w:name="_ETM_Q57_435190"/>
      <w:bookmarkEnd w:id="25460"/>
      <w:bookmarkEnd w:id="25461"/>
      <w:bookmarkEnd w:id="25462"/>
      <w:bookmarkEnd w:id="25463"/>
      <w:bookmarkEnd w:id="25464"/>
      <w:bookmarkEnd w:id="25465"/>
      <w:bookmarkEnd w:id="25466"/>
      <w:bookmarkEnd w:id="25467"/>
      <w:bookmarkEnd w:id="25468"/>
      <w:bookmarkEnd w:id="25469"/>
      <w:r>
        <w:rPr>
          <w:rFonts w:hint="cs"/>
          <w:rtl/>
        </w:rPr>
        <w:t xml:space="preserve"> </w:t>
      </w:r>
      <w:r>
        <w:rPr>
          <w:rtl/>
        </w:rPr>
        <w:t xml:space="preserve">התקבלה </w:t>
      </w:r>
      <w:bookmarkStart w:id="25470" w:name="_ETM_Q57_435640"/>
      <w:bookmarkEnd w:id="25470"/>
      <w:r>
        <w:rPr>
          <w:rtl/>
        </w:rPr>
        <w:t xml:space="preserve">בקריאה </w:t>
      </w:r>
      <w:bookmarkStart w:id="25471" w:name="_ETM_Q57_435940"/>
      <w:bookmarkEnd w:id="25471"/>
      <w:r>
        <w:rPr>
          <w:rtl/>
        </w:rPr>
        <w:t xml:space="preserve">השנייה </w:t>
      </w:r>
      <w:bookmarkStart w:id="25472" w:name="_ETM_Q57_436270"/>
      <w:bookmarkEnd w:id="25472"/>
      <w:r>
        <w:rPr>
          <w:rtl/>
        </w:rPr>
        <w:t>והשלישית</w:t>
      </w:r>
      <w:r>
        <w:rPr>
          <w:rFonts w:hint="cs"/>
          <w:rtl/>
        </w:rPr>
        <w:t>,</w:t>
      </w:r>
      <w:r>
        <w:rPr>
          <w:rtl/>
        </w:rPr>
        <w:t xml:space="preserve"> </w:t>
      </w:r>
      <w:bookmarkStart w:id="25473" w:name="_ETM_Q57_436810"/>
      <w:bookmarkEnd w:id="25473"/>
      <w:r>
        <w:rPr>
          <w:rtl/>
        </w:rPr>
        <w:t xml:space="preserve">ותיכנס </w:t>
      </w:r>
      <w:bookmarkStart w:id="25474" w:name="_ETM_Q57_437200"/>
      <w:bookmarkEnd w:id="25474"/>
      <w:r>
        <w:rPr>
          <w:rtl/>
        </w:rPr>
        <w:t xml:space="preserve">לספר </w:t>
      </w:r>
      <w:bookmarkStart w:id="25475" w:name="_ETM_Q57_437529"/>
      <w:bookmarkEnd w:id="25475"/>
      <w:r>
        <w:rPr>
          <w:rtl/>
        </w:rPr>
        <w:t xml:space="preserve">החוקים </w:t>
      </w:r>
      <w:bookmarkStart w:id="25476" w:name="_ETM_Q57_437950"/>
      <w:bookmarkEnd w:id="25476"/>
      <w:r>
        <w:rPr>
          <w:rtl/>
        </w:rPr>
        <w:t xml:space="preserve">של </w:t>
      </w:r>
      <w:bookmarkStart w:id="25477" w:name="_ETM_Q57_438100"/>
      <w:bookmarkEnd w:id="25477"/>
      <w:r>
        <w:rPr>
          <w:rtl/>
        </w:rPr>
        <w:t xml:space="preserve">מדינת </w:t>
      </w:r>
      <w:bookmarkStart w:id="25478" w:name="_ETM_Q57_438370"/>
      <w:bookmarkEnd w:id="25478"/>
      <w:r>
        <w:rPr>
          <w:rtl/>
        </w:rPr>
        <w:t>ישראל</w:t>
      </w:r>
      <w:r>
        <w:rPr>
          <w:rFonts w:hint="cs"/>
          <w:rtl/>
        </w:rPr>
        <w:t>.</w:t>
      </w:r>
      <w:r>
        <w:rPr>
          <w:rtl/>
        </w:rPr>
        <w:t xml:space="preserve"> </w:t>
      </w:r>
      <w:bookmarkStart w:id="25479" w:name="_ETM_Q57_441949"/>
      <w:bookmarkEnd w:id="25479"/>
    </w:p>
    <w:p w:rsidR="007D153B" w:rsidRDefault="007D153B" w:rsidP="00A32B7B">
      <w:pPr>
        <w:rPr>
          <w:rtl/>
        </w:rPr>
      </w:pPr>
    </w:p>
    <w:p w:rsidR="007D153B" w:rsidRDefault="007D153B" w:rsidP="00A32B7B">
      <w:pPr>
        <w:rPr>
          <w:rtl/>
        </w:rPr>
      </w:pPr>
      <w:bookmarkStart w:id="25480" w:name="_ETM_Q57_442000"/>
      <w:bookmarkEnd w:id="25480"/>
      <w:r>
        <w:rPr>
          <w:rtl/>
        </w:rPr>
        <w:t xml:space="preserve">חבר </w:t>
      </w:r>
      <w:bookmarkStart w:id="25481" w:name="_ETM_Q57_442219"/>
      <w:bookmarkEnd w:id="25481"/>
      <w:r>
        <w:rPr>
          <w:rtl/>
        </w:rPr>
        <w:t xml:space="preserve">הכנסת </w:t>
      </w:r>
      <w:bookmarkStart w:id="25482" w:name="_ETM_Q57_442490"/>
      <w:bookmarkEnd w:id="25482"/>
      <w:r>
        <w:rPr>
          <w:rtl/>
        </w:rPr>
        <w:t>רביבו</w:t>
      </w:r>
      <w:r>
        <w:rPr>
          <w:rFonts w:hint="cs"/>
          <w:rtl/>
        </w:rPr>
        <w:t>,</w:t>
      </w:r>
      <w:r>
        <w:rPr>
          <w:rtl/>
        </w:rPr>
        <w:t xml:space="preserve"> </w:t>
      </w:r>
      <w:bookmarkStart w:id="25483" w:name="_ETM_Q57_444559"/>
      <w:bookmarkEnd w:id="25483"/>
      <w:r>
        <w:rPr>
          <w:rtl/>
        </w:rPr>
        <w:t>ברכות</w:t>
      </w:r>
      <w:r>
        <w:rPr>
          <w:rFonts w:hint="cs"/>
          <w:rtl/>
        </w:rPr>
        <w:t>.</w:t>
      </w:r>
      <w:bookmarkStart w:id="25484" w:name="_ETM_Q57_455000"/>
      <w:bookmarkStart w:id="25485" w:name="_ETM_Q57_449410"/>
      <w:bookmarkStart w:id="25486" w:name="_ETM_Q57_451710"/>
      <w:bookmarkStart w:id="25487" w:name="_ETM_Q57_452190"/>
      <w:bookmarkStart w:id="25488" w:name="_ETM_Q57_452400"/>
      <w:bookmarkStart w:id="25489" w:name="_ETM_Q57_452639"/>
      <w:bookmarkStart w:id="25490" w:name="_ETM_Q57_452910"/>
      <w:bookmarkStart w:id="25491" w:name="_ETM_Q57_453060"/>
      <w:bookmarkStart w:id="25492" w:name="_ETM_Q57_453240"/>
      <w:bookmarkStart w:id="25493" w:name="_ETM_Q57_456900"/>
      <w:bookmarkEnd w:id="25484"/>
      <w:bookmarkEnd w:id="25485"/>
      <w:bookmarkEnd w:id="25486"/>
      <w:bookmarkEnd w:id="25487"/>
      <w:bookmarkEnd w:id="25488"/>
      <w:bookmarkEnd w:id="25489"/>
      <w:bookmarkEnd w:id="25490"/>
      <w:bookmarkEnd w:id="25491"/>
      <w:bookmarkEnd w:id="25492"/>
      <w:bookmarkEnd w:id="25493"/>
      <w:r w:rsidR="00FF29D6">
        <w:rPr>
          <w:rFonts w:hint="cs"/>
          <w:rtl/>
        </w:rPr>
        <w:t xml:space="preserve"> שלוש דקות לרשותך. </w:t>
      </w:r>
    </w:p>
    <w:p w:rsidR="007D153B" w:rsidRDefault="007D153B" w:rsidP="00A32B7B">
      <w:pPr>
        <w:rPr>
          <w:rtl/>
        </w:rPr>
      </w:pPr>
      <w:bookmarkStart w:id="25494" w:name="_ETM_Q57_461000"/>
      <w:bookmarkStart w:id="25495" w:name="_ETM_Q57_452937"/>
      <w:bookmarkStart w:id="25496" w:name="_ETM_Q57_453065"/>
      <w:bookmarkEnd w:id="25494"/>
      <w:bookmarkEnd w:id="25495"/>
      <w:bookmarkEnd w:id="25496"/>
    </w:p>
    <w:p w:rsidR="007D153B" w:rsidRDefault="007D153B" w:rsidP="00A91E73">
      <w:pPr>
        <w:pStyle w:val="af7"/>
        <w:rPr>
          <w:rtl/>
        </w:rPr>
      </w:pPr>
      <w:bookmarkStart w:id="25497" w:name="ET_interruption_5726_30"/>
      <w:r w:rsidRPr="00A91E73">
        <w:rPr>
          <w:rStyle w:val="TagStyle"/>
          <w:rtl/>
        </w:rPr>
        <w:t xml:space="preserve"> &lt;&lt; קריאה &gt;&gt;</w:t>
      </w:r>
      <w:r w:rsidR="001B3E33" w:rsidRPr="001B3E33">
        <w:rPr>
          <w:rtl/>
        </w:rPr>
        <w:t>ינון</w:t>
      </w:r>
      <w:r>
        <w:rPr>
          <w:rtl/>
        </w:rPr>
        <w:t xml:space="preserve"> אזולאי (ש"ס):</w:t>
      </w:r>
      <w:r w:rsidRPr="00A15F11">
        <w:rPr>
          <w:rtl/>
        </w:rPr>
        <w:t xml:space="preserve"> </w:t>
      </w:r>
      <w:r w:rsidRPr="00A91E73">
        <w:rPr>
          <w:rStyle w:val="TagStyle"/>
          <w:rtl/>
        </w:rPr>
        <w:t>&lt;&lt; קריאה &gt;&gt;</w:t>
      </w:r>
      <w:r>
        <w:rPr>
          <w:rtl/>
        </w:rPr>
        <w:t xml:space="preserve"> </w:t>
      </w:r>
      <w:bookmarkEnd w:id="25497"/>
    </w:p>
    <w:p w:rsidR="007D153B" w:rsidRDefault="007D153B" w:rsidP="00A32B7B">
      <w:pPr>
        <w:rPr>
          <w:rtl/>
        </w:rPr>
      </w:pPr>
    </w:p>
    <w:p w:rsidR="007D153B" w:rsidRDefault="007D153B" w:rsidP="00FF29D6">
      <w:pPr>
        <w:rPr>
          <w:rtl/>
        </w:rPr>
      </w:pPr>
      <w:bookmarkStart w:id="25498" w:name="_ETM_Q57_456054"/>
      <w:bookmarkEnd w:id="25498"/>
      <w:r>
        <w:rPr>
          <w:rFonts w:hint="cs"/>
          <w:rtl/>
        </w:rPr>
        <w:t>רביבו, אני אומר לך, לא מהפחד אני נשאר, מהכבוד אני נשאר.</w:t>
      </w:r>
      <w:bookmarkStart w:id="25499" w:name="_ETM_Q57_454190"/>
      <w:bookmarkStart w:id="25500" w:name="_ETM_Q57_454341"/>
      <w:bookmarkStart w:id="25501" w:name="_ETM_Q57_453851"/>
      <w:bookmarkEnd w:id="25499"/>
      <w:bookmarkEnd w:id="25500"/>
      <w:bookmarkEnd w:id="25501"/>
      <w:r w:rsidR="00FF29D6">
        <w:rPr>
          <w:rFonts w:hint="cs"/>
          <w:rtl/>
        </w:rPr>
        <w:t xml:space="preserve"> שלא יספרו לך סיפורים. </w:t>
      </w:r>
    </w:p>
    <w:p w:rsidR="007D153B" w:rsidRDefault="007D153B" w:rsidP="00A32B7B">
      <w:pPr>
        <w:rPr>
          <w:rtl/>
        </w:rPr>
      </w:pPr>
      <w:bookmarkStart w:id="25502" w:name="_ETM_Q57_454010"/>
      <w:bookmarkEnd w:id="25502"/>
    </w:p>
    <w:p w:rsidR="007D153B" w:rsidRDefault="007D153B" w:rsidP="00A91E73">
      <w:pPr>
        <w:pStyle w:val="a5"/>
        <w:rPr>
          <w:rtl/>
        </w:rPr>
      </w:pPr>
      <w:bookmarkStart w:id="25503" w:name="_ETM_Q57_449130"/>
      <w:bookmarkStart w:id="25504" w:name="_ETM_Q57_449292"/>
      <w:bookmarkStart w:id="25505" w:name="ET_speaker_6360_29"/>
      <w:bookmarkEnd w:id="25503"/>
      <w:bookmarkEnd w:id="25504"/>
      <w:r w:rsidRPr="00A91E73">
        <w:rPr>
          <w:rStyle w:val="TagStyle"/>
          <w:rtl/>
        </w:rPr>
        <w:t xml:space="preserve"> &lt;&lt; דובר &gt;&gt;</w:t>
      </w:r>
      <w:bookmarkStart w:id="25506" w:name="_Toc222733092"/>
      <w:r w:rsidR="003A1F77" w:rsidRPr="003A1F77">
        <w:rPr>
          <w:rtl/>
        </w:rPr>
        <w:t>אליהו</w:t>
      </w:r>
      <w:bookmarkStart w:id="25507" w:name="_Toc189128671"/>
      <w:bookmarkStart w:id="25508" w:name="_Toc189133204"/>
      <w:bookmarkStart w:id="25509" w:name="_Toc189134274"/>
      <w:r>
        <w:rPr>
          <w:rtl/>
        </w:rPr>
        <w:t xml:space="preserve"> רביבו (הליכוד):</w:t>
      </w:r>
      <w:bookmarkEnd w:id="25507"/>
      <w:bookmarkEnd w:id="25508"/>
      <w:bookmarkEnd w:id="25509"/>
      <w:bookmarkEnd w:id="25506"/>
      <w:r w:rsidRPr="00DD4C91">
        <w:rPr>
          <w:rtl/>
        </w:rPr>
        <w:t xml:space="preserve"> </w:t>
      </w:r>
      <w:r w:rsidRPr="00A91E73">
        <w:rPr>
          <w:rStyle w:val="TagStyle"/>
          <w:rtl/>
        </w:rPr>
        <w:t>&lt;&lt; דובר &gt;&gt;</w:t>
      </w:r>
      <w:r>
        <w:rPr>
          <w:rtl/>
        </w:rPr>
        <w:t xml:space="preserve"> </w:t>
      </w:r>
      <w:bookmarkEnd w:id="25505"/>
    </w:p>
    <w:p w:rsidR="007D153B" w:rsidRDefault="007D153B" w:rsidP="00A32B7B">
      <w:pPr>
        <w:rPr>
          <w:rtl/>
        </w:rPr>
      </w:pPr>
    </w:p>
    <w:p w:rsidR="007D153B" w:rsidRPr="00A15F11" w:rsidRDefault="007D153B" w:rsidP="00A32B7B">
      <w:pPr>
        <w:rPr>
          <w:rtl/>
        </w:rPr>
      </w:pPr>
      <w:bookmarkStart w:id="25510" w:name="_ETM_Q57_457379"/>
      <w:bookmarkStart w:id="25511" w:name="_ETM_Q57_457552"/>
      <w:bookmarkEnd w:id="25510"/>
      <w:bookmarkEnd w:id="25511"/>
      <w:r>
        <w:rPr>
          <w:rFonts w:hint="cs"/>
          <w:rtl/>
        </w:rPr>
        <w:t xml:space="preserve">השם ישמור אותך. </w:t>
      </w:r>
      <w:bookmarkStart w:id="25512" w:name="_ETM_Q57_456831"/>
      <w:bookmarkEnd w:id="25512"/>
    </w:p>
    <w:p w:rsidR="00FF29D6" w:rsidRDefault="00FF29D6" w:rsidP="00A32B7B">
      <w:pPr>
        <w:rPr>
          <w:rtl/>
        </w:rPr>
      </w:pPr>
      <w:bookmarkStart w:id="25513" w:name="_ETM_Q57_455301"/>
      <w:bookmarkStart w:id="25514" w:name="_ETM_Q57_455363"/>
      <w:bookmarkStart w:id="25515" w:name="_ETM_Q57_457000"/>
      <w:bookmarkStart w:id="25516" w:name="_ETM_Q57_458100"/>
      <w:bookmarkStart w:id="25517" w:name="_ETM_Q57_459060"/>
      <w:bookmarkStart w:id="25518" w:name="_ETM_Q57_472660"/>
      <w:bookmarkEnd w:id="25513"/>
      <w:bookmarkEnd w:id="25514"/>
      <w:bookmarkEnd w:id="25515"/>
      <w:bookmarkEnd w:id="25516"/>
      <w:bookmarkEnd w:id="25517"/>
      <w:bookmarkEnd w:id="25518"/>
    </w:p>
    <w:p w:rsidR="007D153B" w:rsidRDefault="007D153B" w:rsidP="00A32B7B">
      <w:pPr>
        <w:rPr>
          <w:rtl/>
        </w:rPr>
      </w:pPr>
      <w:r>
        <w:rPr>
          <w:rFonts w:hint="cs"/>
          <w:rtl/>
        </w:rPr>
        <w:t xml:space="preserve">אתה יכול בבקשה רק </w:t>
      </w:r>
      <w:bookmarkStart w:id="25519" w:name="_ETM_Q57_456668"/>
      <w:bookmarkEnd w:id="25519"/>
      <w:r>
        <w:rPr>
          <w:rFonts w:hint="cs"/>
          <w:rtl/>
        </w:rPr>
        <w:t xml:space="preserve">לתת לי את האות? זריז, נו. </w:t>
      </w:r>
    </w:p>
    <w:p w:rsidR="007D153B" w:rsidRDefault="007D153B" w:rsidP="00A32B7B">
      <w:pPr>
        <w:ind w:firstLine="0"/>
        <w:rPr>
          <w:rtl/>
        </w:rPr>
      </w:pPr>
      <w:bookmarkStart w:id="25520" w:name="_ETM_Q57_465058"/>
      <w:bookmarkStart w:id="25521" w:name="_ETM_Q57_465164"/>
      <w:bookmarkStart w:id="25522" w:name="_ETM_Q57_465203"/>
      <w:bookmarkStart w:id="25523" w:name="_ETM_Q57_465309"/>
      <w:bookmarkEnd w:id="25520"/>
      <w:bookmarkEnd w:id="25521"/>
      <w:bookmarkEnd w:id="25522"/>
      <w:bookmarkEnd w:id="25523"/>
    </w:p>
    <w:p w:rsidR="007D153B" w:rsidRDefault="007D153B" w:rsidP="00A91E73">
      <w:pPr>
        <w:pStyle w:val="af7"/>
        <w:rPr>
          <w:rtl/>
        </w:rPr>
      </w:pPr>
      <w:bookmarkStart w:id="25524" w:name="ET_interruption_5726_32"/>
      <w:r w:rsidRPr="00A91E73">
        <w:rPr>
          <w:rStyle w:val="TagStyle"/>
          <w:rtl/>
        </w:rPr>
        <w:t xml:space="preserve"> &lt;&lt; קריאה &gt;&gt;</w:t>
      </w:r>
      <w:r w:rsidR="001B3E33" w:rsidRPr="001B3E33">
        <w:rPr>
          <w:rtl/>
        </w:rPr>
        <w:t>ינון</w:t>
      </w:r>
      <w:r>
        <w:rPr>
          <w:rtl/>
        </w:rPr>
        <w:t xml:space="preserve"> אזולאי (ש"ס):</w:t>
      </w:r>
      <w:r w:rsidRPr="001C244A">
        <w:rPr>
          <w:rtl/>
        </w:rPr>
        <w:t xml:space="preserve"> </w:t>
      </w:r>
      <w:r w:rsidRPr="00A91E73">
        <w:rPr>
          <w:rStyle w:val="TagStyle"/>
          <w:rtl/>
        </w:rPr>
        <w:t>&lt;&lt; קריאה &gt;&gt;</w:t>
      </w:r>
      <w:r>
        <w:rPr>
          <w:rtl/>
        </w:rPr>
        <w:t xml:space="preserve"> </w:t>
      </w:r>
      <w:bookmarkEnd w:id="25524"/>
    </w:p>
    <w:p w:rsidR="007D153B" w:rsidRDefault="007D153B" w:rsidP="00A32B7B">
      <w:pPr>
        <w:rPr>
          <w:rtl/>
        </w:rPr>
      </w:pPr>
    </w:p>
    <w:p w:rsidR="007D153B" w:rsidRDefault="007D153B" w:rsidP="00A32B7B">
      <w:pPr>
        <w:rPr>
          <w:rtl/>
        </w:rPr>
      </w:pPr>
      <w:r>
        <w:rPr>
          <w:rFonts w:hint="cs"/>
          <w:rtl/>
        </w:rPr>
        <w:t xml:space="preserve">תתחיל. יש </w:t>
      </w:r>
      <w:bookmarkStart w:id="25525" w:name="_ETM_Q57_464290"/>
      <w:bookmarkEnd w:id="25525"/>
      <w:r>
        <w:rPr>
          <w:rFonts w:hint="cs"/>
          <w:rtl/>
        </w:rPr>
        <w:t>לו שלוש דקות.</w:t>
      </w:r>
    </w:p>
    <w:p w:rsidR="007D153B" w:rsidRDefault="007D153B" w:rsidP="00A32B7B">
      <w:pPr>
        <w:ind w:firstLine="0"/>
        <w:rPr>
          <w:rtl/>
        </w:rPr>
      </w:pPr>
    </w:p>
    <w:p w:rsidR="007D153B" w:rsidRDefault="007D153B" w:rsidP="00A91E73">
      <w:pPr>
        <w:pStyle w:val="-"/>
        <w:rPr>
          <w:rtl/>
        </w:rPr>
      </w:pPr>
      <w:bookmarkStart w:id="25526" w:name="ET_speakercontinue_6360_33"/>
      <w:r w:rsidRPr="00A91E73">
        <w:rPr>
          <w:rStyle w:val="TagStyle"/>
          <w:rtl/>
        </w:rPr>
        <w:t xml:space="preserve"> &lt;&lt; דובר_המשך &gt;&gt;</w:t>
      </w:r>
      <w:r w:rsidR="003A1F77" w:rsidRPr="003A1F77">
        <w:rPr>
          <w:rtl/>
        </w:rPr>
        <w:t>אליהו</w:t>
      </w:r>
      <w:r>
        <w:rPr>
          <w:rtl/>
        </w:rPr>
        <w:t xml:space="preserve"> רביבו (הליכוד):</w:t>
      </w:r>
      <w:r w:rsidRPr="001C244A">
        <w:rPr>
          <w:rtl/>
        </w:rPr>
        <w:t xml:space="preserve"> </w:t>
      </w:r>
      <w:r w:rsidRPr="00A91E73">
        <w:rPr>
          <w:rStyle w:val="TagStyle"/>
          <w:rtl/>
        </w:rPr>
        <w:t>&lt;&lt; דובר_המשך &gt;&gt;</w:t>
      </w:r>
      <w:r>
        <w:rPr>
          <w:rtl/>
        </w:rPr>
        <w:t xml:space="preserve"> </w:t>
      </w:r>
      <w:bookmarkEnd w:id="25526"/>
    </w:p>
    <w:p w:rsidR="007D153B" w:rsidRPr="001C244A" w:rsidRDefault="007D153B" w:rsidP="00A32B7B">
      <w:pPr>
        <w:ind w:firstLine="0"/>
        <w:rPr>
          <w:rtl/>
        </w:rPr>
      </w:pPr>
    </w:p>
    <w:p w:rsidR="007D153B" w:rsidRDefault="007D153B" w:rsidP="00A32B7B">
      <w:pPr>
        <w:rPr>
          <w:rtl/>
        </w:rPr>
      </w:pPr>
      <w:bookmarkStart w:id="25527" w:name="_ETM_Q57_465383"/>
      <w:bookmarkStart w:id="25528" w:name="_ETM_Q57_465448"/>
      <w:bookmarkEnd w:id="25527"/>
      <w:bookmarkEnd w:id="25528"/>
      <w:r>
        <w:rPr>
          <w:rFonts w:hint="cs"/>
          <w:rtl/>
        </w:rPr>
        <w:t xml:space="preserve">אני הכנתי נאום של עשר דקות, הייתי </w:t>
      </w:r>
      <w:bookmarkStart w:id="25529" w:name="_ETM_Q57_469449"/>
      <w:bookmarkEnd w:id="25529"/>
      <w:r>
        <w:rPr>
          <w:rFonts w:hint="cs"/>
          <w:rtl/>
        </w:rPr>
        <w:t xml:space="preserve">בטוח שאני מציג. </w:t>
      </w:r>
    </w:p>
    <w:p w:rsidR="007D153B" w:rsidRDefault="007D153B" w:rsidP="00A32B7B">
      <w:pPr>
        <w:rPr>
          <w:rtl/>
        </w:rPr>
      </w:pPr>
      <w:bookmarkStart w:id="25530" w:name="_ETM_Q57_479306"/>
      <w:bookmarkStart w:id="25531" w:name="_ETM_Q57_479377"/>
      <w:bookmarkEnd w:id="25530"/>
      <w:bookmarkEnd w:id="25531"/>
    </w:p>
    <w:p w:rsidR="007D153B" w:rsidRDefault="007D153B" w:rsidP="00F63398">
      <w:pPr>
        <w:rPr>
          <w:rtl/>
        </w:rPr>
      </w:pPr>
      <w:bookmarkStart w:id="25532" w:name="_ETM_Q57_479647"/>
      <w:bookmarkStart w:id="25533" w:name="_ETM_Q57_479695"/>
      <w:bookmarkEnd w:id="25532"/>
      <w:bookmarkEnd w:id="25533"/>
      <w:r>
        <w:rPr>
          <w:rtl/>
        </w:rPr>
        <w:t xml:space="preserve">אדוני </w:t>
      </w:r>
      <w:bookmarkStart w:id="25534" w:name="_ETM_Q57_472990"/>
      <w:bookmarkEnd w:id="25534"/>
      <w:r>
        <w:rPr>
          <w:rFonts w:hint="cs"/>
          <w:rtl/>
        </w:rPr>
        <w:t>ה</w:t>
      </w:r>
      <w:r>
        <w:rPr>
          <w:rtl/>
        </w:rPr>
        <w:t>יושב-ראש</w:t>
      </w:r>
      <w:r>
        <w:rPr>
          <w:rFonts w:hint="cs"/>
          <w:rtl/>
        </w:rPr>
        <w:t>,</w:t>
      </w:r>
      <w:r>
        <w:rPr>
          <w:rtl/>
        </w:rPr>
        <w:t xml:space="preserve"> </w:t>
      </w:r>
      <w:bookmarkStart w:id="25535" w:name="_ETM_Q57_474870"/>
      <w:bookmarkEnd w:id="25535"/>
      <w:r>
        <w:rPr>
          <w:rtl/>
        </w:rPr>
        <w:t xml:space="preserve">מכובדי </w:t>
      </w:r>
      <w:bookmarkStart w:id="25536" w:name="_ETM_Q57_475469"/>
      <w:bookmarkEnd w:id="25536"/>
      <w:r>
        <w:rPr>
          <w:rtl/>
        </w:rPr>
        <w:t>השר</w:t>
      </w:r>
      <w:r>
        <w:rPr>
          <w:rFonts w:hint="cs"/>
          <w:rtl/>
        </w:rPr>
        <w:t>,</w:t>
      </w:r>
      <w:r>
        <w:rPr>
          <w:rtl/>
        </w:rPr>
        <w:t xml:space="preserve"> </w:t>
      </w:r>
      <w:bookmarkStart w:id="25537" w:name="_ETM_Q57_477270"/>
      <w:bookmarkEnd w:id="25537"/>
      <w:r>
        <w:rPr>
          <w:rtl/>
        </w:rPr>
        <w:t xml:space="preserve">חבריי </w:t>
      </w:r>
      <w:bookmarkStart w:id="25538" w:name="_ETM_Q57_477810"/>
      <w:bookmarkEnd w:id="25538"/>
      <w:r>
        <w:rPr>
          <w:rtl/>
        </w:rPr>
        <w:t xml:space="preserve">חברי </w:t>
      </w:r>
      <w:bookmarkStart w:id="25539" w:name="_ETM_Q57_478169"/>
      <w:bookmarkEnd w:id="25539"/>
      <w:r>
        <w:rPr>
          <w:rtl/>
        </w:rPr>
        <w:t>הכנסת</w:t>
      </w:r>
      <w:r>
        <w:rPr>
          <w:rFonts w:hint="cs"/>
          <w:rtl/>
        </w:rPr>
        <w:t>,</w:t>
      </w:r>
      <w:r>
        <w:rPr>
          <w:rtl/>
        </w:rPr>
        <w:t xml:space="preserve"> </w:t>
      </w:r>
      <w:bookmarkStart w:id="25540" w:name="_ETM_Q57_479129"/>
      <w:bookmarkEnd w:id="25540"/>
      <w:r>
        <w:rPr>
          <w:rtl/>
        </w:rPr>
        <w:t xml:space="preserve">כנסת </w:t>
      </w:r>
      <w:bookmarkStart w:id="25541" w:name="_ETM_Q57_479490"/>
      <w:bookmarkEnd w:id="25541"/>
      <w:r>
        <w:rPr>
          <w:rtl/>
        </w:rPr>
        <w:t>נכבדה</w:t>
      </w:r>
      <w:r>
        <w:rPr>
          <w:rFonts w:hint="cs"/>
          <w:rtl/>
        </w:rPr>
        <w:t>,</w:t>
      </w:r>
      <w:r>
        <w:rPr>
          <w:rtl/>
        </w:rPr>
        <w:t xml:space="preserve"> </w:t>
      </w:r>
      <w:bookmarkStart w:id="25542" w:name="_ETM_Q57_480070"/>
      <w:bookmarkEnd w:id="25542"/>
      <w:r>
        <w:rPr>
          <w:rFonts w:hint="cs"/>
          <w:rtl/>
        </w:rPr>
        <w:t>ה</w:t>
      </w:r>
      <w:r>
        <w:rPr>
          <w:rtl/>
        </w:rPr>
        <w:t>יום אנ</w:t>
      </w:r>
      <w:r>
        <w:rPr>
          <w:rFonts w:hint="cs"/>
          <w:rtl/>
        </w:rPr>
        <w:t>חנ</w:t>
      </w:r>
      <w:r>
        <w:rPr>
          <w:rtl/>
        </w:rPr>
        <w:t xml:space="preserve">ו מציינים 481 ימים </w:t>
      </w:r>
      <w:r>
        <w:rPr>
          <w:rFonts w:hint="cs"/>
          <w:rtl/>
        </w:rPr>
        <w:t>ש</w:t>
      </w:r>
      <w:r>
        <w:rPr>
          <w:rtl/>
        </w:rPr>
        <w:t xml:space="preserve">בהם 90 בני ערובה נמצאים בשבי ארגון הטרור </w:t>
      </w:r>
      <w:r>
        <w:rPr>
          <w:rFonts w:hint="cs"/>
          <w:rtl/>
        </w:rPr>
        <w:t>ח</w:t>
      </w:r>
      <w:r>
        <w:rPr>
          <w:rtl/>
        </w:rPr>
        <w:t>מאס</w:t>
      </w:r>
      <w:r w:rsidR="00F63398">
        <w:rPr>
          <w:rFonts w:hint="cs"/>
          <w:rtl/>
        </w:rPr>
        <w:t>-</w:t>
      </w:r>
      <w:r>
        <w:rPr>
          <w:rtl/>
        </w:rPr>
        <w:t>דאעש, ומשפחותיהם פועלות ומיי</w:t>
      </w:r>
      <w:r>
        <w:rPr>
          <w:rFonts w:hint="cs"/>
          <w:rtl/>
        </w:rPr>
        <w:t>ח</w:t>
      </w:r>
      <w:r>
        <w:rPr>
          <w:rtl/>
        </w:rPr>
        <w:t xml:space="preserve">לות לשובם. </w:t>
      </w:r>
      <w:bookmarkStart w:id="25543" w:name="_ETM_Q57_493000"/>
      <w:bookmarkEnd w:id="25543"/>
      <w:r>
        <w:rPr>
          <w:rtl/>
        </w:rPr>
        <w:t>בת</w:t>
      </w:r>
      <w:r>
        <w:rPr>
          <w:rFonts w:hint="cs"/>
          <w:rtl/>
        </w:rPr>
        <w:t>ח</w:t>
      </w:r>
      <w:r>
        <w:rPr>
          <w:rtl/>
        </w:rPr>
        <w:t>ילת השבוע התבשרנו שבעזרת השם עד סוף</w:t>
      </w:r>
      <w:r>
        <w:rPr>
          <w:rFonts w:hint="cs"/>
          <w:rtl/>
        </w:rPr>
        <w:t xml:space="preserve"> </w:t>
      </w:r>
      <w:r>
        <w:rPr>
          <w:rtl/>
        </w:rPr>
        <w:t>השבוע</w:t>
      </w:r>
      <w:r>
        <w:rPr>
          <w:rFonts w:hint="cs"/>
          <w:rtl/>
        </w:rPr>
        <w:t xml:space="preserve"> הקרוב</w:t>
      </w:r>
      <w:r>
        <w:rPr>
          <w:rtl/>
        </w:rPr>
        <w:t xml:space="preserve"> ישוחררו ש</w:t>
      </w:r>
      <w:r>
        <w:rPr>
          <w:rFonts w:hint="cs"/>
          <w:rtl/>
        </w:rPr>
        <w:t>י</w:t>
      </w:r>
      <w:r>
        <w:rPr>
          <w:rtl/>
        </w:rPr>
        <w:t>שה בני</w:t>
      </w:r>
      <w:r>
        <w:rPr>
          <w:rFonts w:hint="cs"/>
          <w:rtl/>
        </w:rPr>
        <w:t xml:space="preserve"> </w:t>
      </w:r>
      <w:r>
        <w:rPr>
          <w:rtl/>
        </w:rPr>
        <w:t>ערובה.</w:t>
      </w:r>
      <w:r>
        <w:rPr>
          <w:rFonts w:hint="cs"/>
          <w:rtl/>
        </w:rPr>
        <w:t xml:space="preserve"> </w:t>
      </w:r>
      <w:r>
        <w:rPr>
          <w:rtl/>
        </w:rPr>
        <w:t xml:space="preserve">נמשיך להתפלל ולפעול למען </w:t>
      </w:r>
      <w:r>
        <w:rPr>
          <w:rFonts w:hint="cs"/>
          <w:rtl/>
        </w:rPr>
        <w:t>ח</w:t>
      </w:r>
      <w:r>
        <w:rPr>
          <w:rtl/>
        </w:rPr>
        <w:t>זרתם של כולם</w:t>
      </w:r>
      <w:r>
        <w:rPr>
          <w:rFonts w:hint="cs"/>
          <w:rtl/>
        </w:rPr>
        <w:t xml:space="preserve"> </w:t>
      </w:r>
      <w:r>
        <w:rPr>
          <w:rtl/>
        </w:rPr>
        <w:t>כולל כולם</w:t>
      </w:r>
      <w:r>
        <w:rPr>
          <w:rFonts w:hint="cs"/>
          <w:rtl/>
        </w:rPr>
        <w:t>,</w:t>
      </w:r>
      <w:r>
        <w:rPr>
          <w:rtl/>
        </w:rPr>
        <w:t xml:space="preserve"> עד ה</w:t>
      </w:r>
      <w:r>
        <w:rPr>
          <w:rFonts w:hint="cs"/>
          <w:rtl/>
        </w:rPr>
        <w:t>ח</w:t>
      </w:r>
      <w:r>
        <w:rPr>
          <w:rtl/>
        </w:rPr>
        <w:t>טוף הא</w:t>
      </w:r>
      <w:r>
        <w:rPr>
          <w:rFonts w:hint="cs"/>
          <w:rtl/>
        </w:rPr>
        <w:t>ח</w:t>
      </w:r>
      <w:r>
        <w:rPr>
          <w:rtl/>
        </w:rPr>
        <w:t xml:space="preserve">רון. </w:t>
      </w:r>
    </w:p>
    <w:p w:rsidR="007D153B" w:rsidRDefault="007D153B" w:rsidP="00A32B7B">
      <w:pPr>
        <w:ind w:firstLine="0"/>
        <w:rPr>
          <w:rtl/>
        </w:rPr>
      </w:pPr>
    </w:p>
    <w:p w:rsidR="007D153B" w:rsidRDefault="007D153B" w:rsidP="00F63398">
      <w:pPr>
        <w:rPr>
          <w:rtl/>
        </w:rPr>
      </w:pPr>
      <w:r>
        <w:rPr>
          <w:rtl/>
        </w:rPr>
        <w:t>ובמעבר חד</w:t>
      </w:r>
      <w:r>
        <w:rPr>
          <w:rFonts w:hint="cs"/>
          <w:rtl/>
        </w:rPr>
        <w:t xml:space="preserve">, </w:t>
      </w:r>
      <w:r>
        <w:rPr>
          <w:rtl/>
        </w:rPr>
        <w:t>אני עומד כאן היום כדי להציג בפניכם את הצעת חוק רישוי עסקים (תיקון מס</w:t>
      </w:r>
      <w:r>
        <w:rPr>
          <w:rFonts w:hint="cs"/>
          <w:rtl/>
        </w:rPr>
        <w:t>'</w:t>
      </w:r>
      <w:r>
        <w:rPr>
          <w:rtl/>
        </w:rPr>
        <w:t xml:space="preserve"> 39) התשפ"ה</w:t>
      </w:r>
      <w:r>
        <w:rPr>
          <w:rFonts w:hint="cs"/>
          <w:rtl/>
        </w:rPr>
        <w:t>–</w:t>
      </w:r>
      <w:r>
        <w:rPr>
          <w:rtl/>
        </w:rPr>
        <w:t>2025</w:t>
      </w:r>
      <w:r>
        <w:rPr>
          <w:rFonts w:hint="cs"/>
          <w:rtl/>
        </w:rPr>
        <w:t>, מה ש</w:t>
      </w:r>
      <w:r>
        <w:rPr>
          <w:rtl/>
        </w:rPr>
        <w:t>מכונה חוק הקייטנות</w:t>
      </w:r>
      <w:r>
        <w:rPr>
          <w:rFonts w:hint="cs"/>
          <w:rtl/>
        </w:rPr>
        <w:t xml:space="preserve">. חוק הקייטנות </w:t>
      </w:r>
      <w:r>
        <w:rPr>
          <w:rtl/>
        </w:rPr>
        <w:t xml:space="preserve">בא להסדיר אפליה שקיימת בין ארגוני הנוער לתנועות הנוער. </w:t>
      </w:r>
      <w:bookmarkStart w:id="25544" w:name="_ETM_Q57_537000"/>
      <w:bookmarkEnd w:id="25544"/>
      <w:r>
        <w:rPr>
          <w:rtl/>
        </w:rPr>
        <w:t>מטרת הצעת ה</w:t>
      </w:r>
      <w:r>
        <w:rPr>
          <w:rFonts w:hint="cs"/>
          <w:rtl/>
        </w:rPr>
        <w:t>ח</w:t>
      </w:r>
      <w:r>
        <w:rPr>
          <w:rtl/>
        </w:rPr>
        <w:t>וק היא להעניק פטור מ</w:t>
      </w:r>
      <w:r>
        <w:rPr>
          <w:rFonts w:hint="cs"/>
          <w:rtl/>
        </w:rPr>
        <w:t>ח</w:t>
      </w:r>
      <w:r>
        <w:rPr>
          <w:rtl/>
        </w:rPr>
        <w:t xml:space="preserve">ובת רישוי עסקים לקייטנות המופעלות על ידי ארגוני נוער, </w:t>
      </w:r>
      <w:r>
        <w:rPr>
          <w:rFonts w:hint="cs"/>
          <w:rtl/>
        </w:rPr>
        <w:t xml:space="preserve">בדיוק </w:t>
      </w:r>
      <w:r>
        <w:rPr>
          <w:rtl/>
        </w:rPr>
        <w:t>בדומה לתנועות הנוער</w:t>
      </w:r>
      <w:r>
        <w:rPr>
          <w:rFonts w:hint="cs"/>
          <w:rtl/>
        </w:rPr>
        <w:t>,</w:t>
      </w:r>
      <w:r>
        <w:rPr>
          <w:rtl/>
        </w:rPr>
        <w:t xml:space="preserve"> ובכך להקל עליהם בקיום פעילויות חינוכיות לילדים ולבני נוער.</w:t>
      </w:r>
      <w:r>
        <w:rPr>
          <w:rFonts w:hint="cs"/>
          <w:rtl/>
        </w:rPr>
        <w:t xml:space="preserve"> ת</w:t>
      </w:r>
      <w:r>
        <w:rPr>
          <w:rtl/>
        </w:rPr>
        <w:t>נועות הנוער בישראל, כמו הצופים</w:t>
      </w:r>
      <w:r>
        <w:rPr>
          <w:rFonts w:hint="cs"/>
          <w:rtl/>
        </w:rPr>
        <w:t xml:space="preserve"> </w:t>
      </w:r>
      <w:r>
        <w:rPr>
          <w:rtl/>
        </w:rPr>
        <w:t>–</w:t>
      </w:r>
      <w:r>
        <w:rPr>
          <w:rFonts w:hint="cs"/>
          <w:rtl/>
        </w:rPr>
        <w:t xml:space="preserve"> סליחה?</w:t>
      </w:r>
    </w:p>
    <w:p w:rsidR="007D153B" w:rsidRDefault="007D153B" w:rsidP="00A32B7B">
      <w:pPr>
        <w:rPr>
          <w:rtl/>
        </w:rPr>
      </w:pPr>
      <w:bookmarkStart w:id="25545" w:name="_ETM_Q57_553000"/>
      <w:bookmarkStart w:id="25546" w:name="_ETM_Q57_554000"/>
      <w:bookmarkEnd w:id="25545"/>
      <w:bookmarkEnd w:id="25546"/>
    </w:p>
    <w:p w:rsidR="007D153B" w:rsidRDefault="004B336A" w:rsidP="004B336A">
      <w:pPr>
        <w:pStyle w:val="af8"/>
        <w:rPr>
          <w:rtl/>
        </w:rPr>
      </w:pPr>
      <w:bookmarkStart w:id="25547" w:name="ET_yor_6490_1570"/>
      <w:r w:rsidRPr="004B336A">
        <w:rPr>
          <w:rStyle w:val="TagStyle"/>
          <w:rtl/>
        </w:rPr>
        <w:t xml:space="preserve"> &lt;&lt; יור &gt;&gt;</w:t>
      </w:r>
      <w:r w:rsidR="003A1F77" w:rsidRPr="003A1F77">
        <w:rPr>
          <w:rtl/>
        </w:rPr>
        <w:t>הי</w:t>
      </w:r>
      <w:r w:rsidR="007D153B">
        <w:rPr>
          <w:rtl/>
        </w:rPr>
        <w:t>ו"ר ניסים ואטורי:</w:t>
      </w:r>
      <w:r w:rsidR="007D153B" w:rsidRPr="00A82043">
        <w:rPr>
          <w:rtl/>
        </w:rPr>
        <w:t xml:space="preserve"> </w:t>
      </w:r>
      <w:r w:rsidRPr="004B336A">
        <w:rPr>
          <w:rStyle w:val="TagStyle"/>
          <w:rtl/>
        </w:rPr>
        <w:t>&lt;&lt; יור &gt;&gt;</w:t>
      </w:r>
      <w:bookmarkEnd w:id="25547"/>
      <w:r w:rsidRPr="004B336A">
        <w:rPr>
          <w:rStyle w:val="TagStyle"/>
          <w:rtl/>
        </w:rPr>
        <w:t xml:space="preserve"> </w:t>
      </w:r>
      <w:r w:rsidR="007D153B">
        <w:rPr>
          <w:rtl/>
        </w:rPr>
        <w:t xml:space="preserve"> </w:t>
      </w:r>
    </w:p>
    <w:p w:rsidR="007D153B" w:rsidRDefault="007D153B" w:rsidP="00A32B7B">
      <w:pPr>
        <w:rPr>
          <w:rtl/>
        </w:rPr>
      </w:pPr>
    </w:p>
    <w:p w:rsidR="007D153B" w:rsidRDefault="007D153B" w:rsidP="00A32B7B">
      <w:pPr>
        <w:rPr>
          <w:rtl/>
        </w:rPr>
      </w:pPr>
      <w:bookmarkStart w:id="25548" w:name="_ETM_Q57_555000"/>
      <w:bookmarkEnd w:id="25548"/>
      <w:r>
        <w:rPr>
          <w:rFonts w:hint="cs"/>
          <w:rtl/>
        </w:rPr>
        <w:t xml:space="preserve">לא. תמשיך, תמשיך אתה. </w:t>
      </w:r>
    </w:p>
    <w:p w:rsidR="007D153B" w:rsidRDefault="007D153B" w:rsidP="00A32B7B">
      <w:pPr>
        <w:rPr>
          <w:rtl/>
        </w:rPr>
      </w:pPr>
      <w:bookmarkStart w:id="25549" w:name="_ETM_Q57_556000"/>
      <w:bookmarkStart w:id="25550" w:name="_ETM_Q57_557000"/>
      <w:bookmarkEnd w:id="25549"/>
      <w:bookmarkEnd w:id="25550"/>
    </w:p>
    <w:p w:rsidR="007D153B" w:rsidRDefault="007D153B" w:rsidP="00A91E73">
      <w:pPr>
        <w:pStyle w:val="-"/>
        <w:rPr>
          <w:rtl/>
        </w:rPr>
      </w:pPr>
      <w:bookmarkStart w:id="25551" w:name="ET_speakercontinue_6360_24"/>
      <w:r w:rsidRPr="00A91E73">
        <w:rPr>
          <w:rStyle w:val="TagStyle"/>
          <w:rtl/>
        </w:rPr>
        <w:t xml:space="preserve"> &lt;&lt; דובר_המשך &gt;&gt;</w:t>
      </w:r>
      <w:r w:rsidR="003A1F77" w:rsidRPr="003A1F77">
        <w:rPr>
          <w:rtl/>
        </w:rPr>
        <w:t>אליהו</w:t>
      </w:r>
      <w:r>
        <w:rPr>
          <w:rtl/>
        </w:rPr>
        <w:t xml:space="preserve"> רביבו (הליכוד):</w:t>
      </w:r>
      <w:r w:rsidRPr="00A82043">
        <w:rPr>
          <w:rtl/>
        </w:rPr>
        <w:t xml:space="preserve"> </w:t>
      </w:r>
      <w:r w:rsidRPr="00A91E73">
        <w:rPr>
          <w:rStyle w:val="TagStyle"/>
          <w:rtl/>
        </w:rPr>
        <w:t>&lt;&lt; דובר_המשך &gt;&gt;</w:t>
      </w:r>
      <w:r>
        <w:rPr>
          <w:rtl/>
        </w:rPr>
        <w:t xml:space="preserve"> </w:t>
      </w:r>
      <w:bookmarkEnd w:id="25551"/>
    </w:p>
    <w:p w:rsidR="007D153B" w:rsidRDefault="007D153B" w:rsidP="00A32B7B">
      <w:pPr>
        <w:rPr>
          <w:rtl/>
        </w:rPr>
      </w:pPr>
    </w:p>
    <w:p w:rsidR="007D153B" w:rsidRDefault="007D153B" w:rsidP="00F63398">
      <w:pPr>
        <w:rPr>
          <w:rtl/>
        </w:rPr>
      </w:pPr>
      <w:bookmarkStart w:id="25552" w:name="_ETM_Q57_558000"/>
      <w:bookmarkEnd w:id="25552"/>
      <w:r>
        <w:rPr>
          <w:rFonts w:hint="cs"/>
          <w:rtl/>
        </w:rPr>
        <w:t>ת</w:t>
      </w:r>
      <w:r>
        <w:rPr>
          <w:rtl/>
        </w:rPr>
        <w:t xml:space="preserve">נועות הנוער בישראל, </w:t>
      </w:r>
      <w:r>
        <w:rPr>
          <w:rFonts w:hint="cs"/>
          <w:rtl/>
        </w:rPr>
        <w:t xml:space="preserve">אדוני היושב-ראש, </w:t>
      </w:r>
      <w:r>
        <w:rPr>
          <w:rtl/>
        </w:rPr>
        <w:t>כמו הצופים</w:t>
      </w:r>
      <w:r>
        <w:rPr>
          <w:rFonts w:hint="cs"/>
          <w:rtl/>
        </w:rPr>
        <w:t xml:space="preserve">, </w:t>
      </w:r>
      <w:r>
        <w:rPr>
          <w:rtl/>
        </w:rPr>
        <w:t>הנוער העובד ובני עקיבא, מהוות עמוד תווך ב</w:t>
      </w:r>
      <w:r>
        <w:rPr>
          <w:rFonts w:hint="cs"/>
          <w:rtl/>
        </w:rPr>
        <w:t>ח</w:t>
      </w:r>
      <w:r w:rsidR="00F63398">
        <w:rPr>
          <w:rtl/>
        </w:rPr>
        <w:t>ינוך הערכי והחברתי הבלתי</w:t>
      </w:r>
      <w:r w:rsidR="00F63398">
        <w:rPr>
          <w:rFonts w:hint="cs"/>
          <w:rtl/>
        </w:rPr>
        <w:t>-</w:t>
      </w:r>
      <w:r>
        <w:rPr>
          <w:rtl/>
        </w:rPr>
        <w:t>פורמלי של ילדינו. אליהן מצטרפים ארגוני נוער כמו הנוער הדרוזי</w:t>
      </w:r>
      <w:r>
        <w:rPr>
          <w:rFonts w:hint="cs"/>
          <w:rtl/>
        </w:rPr>
        <w:t>,</w:t>
      </w:r>
      <w:r>
        <w:rPr>
          <w:rtl/>
        </w:rPr>
        <w:t xml:space="preserve"> הנוער הלאומי </w:t>
      </w:r>
      <w:r>
        <w:rPr>
          <w:rFonts w:hint="cs"/>
          <w:rtl/>
        </w:rPr>
        <w:t>וע</w:t>
      </w:r>
      <w:bookmarkStart w:id="25553" w:name="_ETM_Q57_578000"/>
      <w:bookmarkEnd w:id="25553"/>
      <w:r>
        <w:rPr>
          <w:rFonts w:hint="cs"/>
          <w:rtl/>
        </w:rPr>
        <w:t xml:space="preserve">וד </w:t>
      </w:r>
      <w:proofErr w:type="spellStart"/>
      <w:r>
        <w:rPr>
          <w:rFonts w:hint="cs"/>
          <w:rtl/>
        </w:rPr>
        <w:t>ועוד</w:t>
      </w:r>
      <w:proofErr w:type="spellEnd"/>
      <w:r>
        <w:rPr>
          <w:rFonts w:hint="cs"/>
          <w:rtl/>
        </w:rPr>
        <w:t>, מכלל הקשת החברתית בישראל</w:t>
      </w:r>
      <w:r w:rsidR="00F63398">
        <w:rPr>
          <w:rFonts w:hint="cs"/>
          <w:rtl/>
        </w:rPr>
        <w:t>.</w:t>
      </w:r>
      <w:r>
        <w:rPr>
          <w:rFonts w:hint="cs"/>
          <w:rtl/>
        </w:rPr>
        <w:t xml:space="preserve"> אלה </w:t>
      </w:r>
      <w:r>
        <w:rPr>
          <w:rtl/>
        </w:rPr>
        <w:t>הפועלים במתכונת דומה ומעניקים מסגרת חינוכית וערכית לבני</w:t>
      </w:r>
      <w:bookmarkStart w:id="25554" w:name="_ETM_Q57_587000"/>
      <w:bookmarkEnd w:id="25554"/>
      <w:r>
        <w:rPr>
          <w:rFonts w:hint="cs"/>
          <w:rtl/>
        </w:rPr>
        <w:t xml:space="preserve"> </w:t>
      </w:r>
      <w:r>
        <w:rPr>
          <w:rtl/>
        </w:rPr>
        <w:t>הנוער.</w:t>
      </w:r>
      <w:bookmarkStart w:id="25555" w:name="_ETM_Q57_591000"/>
      <w:bookmarkEnd w:id="25555"/>
      <w:r w:rsidR="00F63398">
        <w:rPr>
          <w:rFonts w:hint="cs"/>
          <w:rtl/>
        </w:rPr>
        <w:t xml:space="preserve"> </w:t>
      </w:r>
      <w:r>
        <w:rPr>
          <w:rtl/>
        </w:rPr>
        <w:t>שימו לב</w:t>
      </w:r>
      <w:r w:rsidR="00F63398">
        <w:rPr>
          <w:rFonts w:hint="cs"/>
          <w:rtl/>
        </w:rPr>
        <w:t>:</w:t>
      </w:r>
      <w:r>
        <w:rPr>
          <w:rtl/>
        </w:rPr>
        <w:t xml:space="preserve"> למרות הדמיון</w:t>
      </w:r>
      <w:r>
        <w:rPr>
          <w:rFonts w:hint="cs"/>
          <w:rtl/>
        </w:rPr>
        <w:t xml:space="preserve"> </w:t>
      </w:r>
      <w:r>
        <w:rPr>
          <w:rtl/>
        </w:rPr>
        <w:t>בפע</w:t>
      </w:r>
      <w:r>
        <w:rPr>
          <w:rFonts w:hint="cs"/>
          <w:rtl/>
        </w:rPr>
        <w:t>י</w:t>
      </w:r>
      <w:r>
        <w:rPr>
          <w:rtl/>
        </w:rPr>
        <w:t>ל</w:t>
      </w:r>
      <w:r>
        <w:rPr>
          <w:rFonts w:hint="cs"/>
          <w:rtl/>
        </w:rPr>
        <w:t>ו</w:t>
      </w:r>
      <w:r>
        <w:rPr>
          <w:rtl/>
        </w:rPr>
        <w:t>תם, החוק ה</w:t>
      </w:r>
      <w:r>
        <w:rPr>
          <w:rFonts w:hint="cs"/>
          <w:rtl/>
        </w:rPr>
        <w:t>מקורי מ</w:t>
      </w:r>
      <w:r>
        <w:rPr>
          <w:rtl/>
        </w:rPr>
        <w:t xml:space="preserve">בדיל בין תנועות הנוער לארגוני הנוער ומחייב את האחרונים בקבלת רישיון עסק לקיום </w:t>
      </w:r>
      <w:r>
        <w:rPr>
          <w:rFonts w:hint="cs"/>
          <w:rtl/>
        </w:rPr>
        <w:t>ה</w:t>
      </w:r>
      <w:r>
        <w:rPr>
          <w:rtl/>
        </w:rPr>
        <w:t xml:space="preserve">קייטנות, </w:t>
      </w:r>
      <w:r>
        <w:rPr>
          <w:rFonts w:hint="cs"/>
          <w:rtl/>
        </w:rPr>
        <w:t xml:space="preserve">רישיון עסק, </w:t>
      </w:r>
      <w:r>
        <w:rPr>
          <w:rtl/>
        </w:rPr>
        <w:t xml:space="preserve">בעוד שתנועות הנוער פטורות מכך. </w:t>
      </w:r>
    </w:p>
    <w:p w:rsidR="007D153B" w:rsidRDefault="007D153B" w:rsidP="00A32B7B">
      <w:pPr>
        <w:rPr>
          <w:rtl/>
        </w:rPr>
      </w:pPr>
      <w:bookmarkStart w:id="25556" w:name="_ETM_Q57_608000"/>
      <w:bookmarkEnd w:id="25556"/>
    </w:p>
    <w:p w:rsidR="007D153B" w:rsidRDefault="007D153B" w:rsidP="00F63398">
      <w:pPr>
        <w:rPr>
          <w:rtl/>
        </w:rPr>
      </w:pPr>
      <w:r>
        <w:rPr>
          <w:rtl/>
        </w:rPr>
        <w:t>הצעת החוק הנוכחית נועדה לתקן את ה</w:t>
      </w:r>
      <w:r w:rsidR="00F63398">
        <w:rPr>
          <w:rFonts w:hint="cs"/>
          <w:rtl/>
        </w:rPr>
        <w:t>א</w:t>
      </w:r>
      <w:r>
        <w:rPr>
          <w:rtl/>
        </w:rPr>
        <w:t>פליה הז</w:t>
      </w:r>
      <w:r>
        <w:rPr>
          <w:rFonts w:hint="cs"/>
          <w:rtl/>
        </w:rPr>
        <w:t>את</w:t>
      </w:r>
      <w:r>
        <w:rPr>
          <w:rtl/>
        </w:rPr>
        <w:t xml:space="preserve"> ולהשוות את המעמד</w:t>
      </w:r>
      <w:r>
        <w:rPr>
          <w:rFonts w:hint="cs"/>
          <w:rtl/>
        </w:rPr>
        <w:t xml:space="preserve"> </w:t>
      </w:r>
      <w:r w:rsidR="00F63398">
        <w:rPr>
          <w:rFonts w:hint="cs"/>
          <w:rtl/>
        </w:rPr>
        <w:t>של</w:t>
      </w:r>
      <w:r>
        <w:rPr>
          <w:rtl/>
        </w:rPr>
        <w:t xml:space="preserve"> </w:t>
      </w:r>
      <w:r>
        <w:rPr>
          <w:rFonts w:hint="cs"/>
          <w:rtl/>
        </w:rPr>
        <w:t>ארגוני הנער ל</w:t>
      </w:r>
      <w:r w:rsidR="00F63398">
        <w:rPr>
          <w:rFonts w:hint="cs"/>
          <w:rtl/>
        </w:rPr>
        <w:t xml:space="preserve">זה  של </w:t>
      </w:r>
      <w:r>
        <w:rPr>
          <w:rtl/>
        </w:rPr>
        <w:t xml:space="preserve">תנועות הנוער. מעתה ארגוני הנוער יוכלו להפעיל קייטנות ללא צורך בקבלת רישיון עסק, </w:t>
      </w:r>
      <w:r>
        <w:rPr>
          <w:rFonts w:hint="cs"/>
          <w:rtl/>
        </w:rPr>
        <w:t xml:space="preserve">בדיוק כפי </w:t>
      </w:r>
      <w:bookmarkStart w:id="25557" w:name="_ETM_Q57_621000"/>
      <w:bookmarkEnd w:id="25557"/>
      <w:r>
        <w:rPr>
          <w:rFonts w:hint="cs"/>
          <w:rtl/>
        </w:rPr>
        <w:t xml:space="preserve">שנוהגים עם </w:t>
      </w:r>
      <w:r>
        <w:rPr>
          <w:rtl/>
        </w:rPr>
        <w:t xml:space="preserve">תנועות הנוער. </w:t>
      </w:r>
      <w:bookmarkStart w:id="25558" w:name="_ETM_Q57_628000"/>
      <w:bookmarkEnd w:id="25558"/>
      <w:r>
        <w:rPr>
          <w:rtl/>
        </w:rPr>
        <w:t>עם זאת</w:t>
      </w:r>
      <w:r>
        <w:rPr>
          <w:rFonts w:hint="cs"/>
          <w:rtl/>
        </w:rPr>
        <w:t>,</w:t>
      </w:r>
      <w:r>
        <w:rPr>
          <w:rtl/>
        </w:rPr>
        <w:t xml:space="preserve"> ארגוני הנוער ימשיכו להיות מחויבים לעמוד בסטנדרטים הפדגוגיים והבטיחותיים הנדרשים על ידי משרד החינוך, כדי שמח</w:t>
      </w:r>
      <w:r>
        <w:rPr>
          <w:rFonts w:hint="cs"/>
          <w:rtl/>
        </w:rPr>
        <w:t>ד</w:t>
      </w:r>
      <w:r>
        <w:rPr>
          <w:rtl/>
        </w:rPr>
        <w:t xml:space="preserve"> </w:t>
      </w:r>
      <w:r>
        <w:rPr>
          <w:rFonts w:hint="cs"/>
          <w:rtl/>
        </w:rPr>
        <w:t xml:space="preserve">גיסא </w:t>
      </w:r>
      <w:r>
        <w:rPr>
          <w:rtl/>
        </w:rPr>
        <w:t>נייצר שוויון הזדמנויות זהה</w:t>
      </w:r>
      <w:r>
        <w:rPr>
          <w:rFonts w:hint="cs"/>
          <w:rtl/>
        </w:rPr>
        <w:t xml:space="preserve"> </w:t>
      </w:r>
      <w:r w:rsidR="00E30D80">
        <w:rPr>
          <w:rFonts w:hint="cs"/>
          <w:rtl/>
        </w:rPr>
        <w:t>– –</w:t>
      </w:r>
    </w:p>
    <w:p w:rsidR="007D153B" w:rsidRDefault="007D153B" w:rsidP="00A32B7B">
      <w:pPr>
        <w:rPr>
          <w:rtl/>
        </w:rPr>
      </w:pPr>
      <w:bookmarkStart w:id="25559" w:name="_ETM_Q57_643000"/>
      <w:bookmarkEnd w:id="25559"/>
    </w:p>
    <w:p w:rsidR="007D153B" w:rsidRDefault="004B336A" w:rsidP="004B336A">
      <w:pPr>
        <w:pStyle w:val="af8"/>
        <w:rPr>
          <w:rtl/>
        </w:rPr>
      </w:pPr>
      <w:bookmarkStart w:id="25560" w:name="ET_yor_6490_1571"/>
      <w:r w:rsidRPr="004B336A">
        <w:rPr>
          <w:rStyle w:val="TagStyle"/>
          <w:rtl/>
        </w:rPr>
        <w:t xml:space="preserve"> &lt;&lt; יור &gt;&gt;</w:t>
      </w:r>
      <w:r w:rsidR="003A1F77" w:rsidRPr="003A1F77">
        <w:rPr>
          <w:rtl/>
        </w:rPr>
        <w:t>הי</w:t>
      </w:r>
      <w:r w:rsidR="007D153B">
        <w:rPr>
          <w:rtl/>
        </w:rPr>
        <w:t>ו"ר ניסים ואטורי:</w:t>
      </w:r>
      <w:r w:rsidR="007D153B" w:rsidRPr="00A82043">
        <w:rPr>
          <w:rtl/>
        </w:rPr>
        <w:t xml:space="preserve"> </w:t>
      </w:r>
      <w:r w:rsidRPr="004B336A">
        <w:rPr>
          <w:rStyle w:val="TagStyle"/>
          <w:rtl/>
        </w:rPr>
        <w:t>&lt;&lt; יור &gt;&gt;</w:t>
      </w:r>
      <w:bookmarkEnd w:id="25560"/>
      <w:r w:rsidRPr="004B336A">
        <w:rPr>
          <w:rStyle w:val="TagStyle"/>
          <w:rtl/>
        </w:rPr>
        <w:t xml:space="preserve"> </w:t>
      </w:r>
      <w:r w:rsidR="007D153B">
        <w:rPr>
          <w:rtl/>
        </w:rPr>
        <w:t xml:space="preserve"> </w:t>
      </w:r>
    </w:p>
    <w:p w:rsidR="007D153B" w:rsidRDefault="007D153B" w:rsidP="00A32B7B">
      <w:pPr>
        <w:rPr>
          <w:rtl/>
        </w:rPr>
      </w:pPr>
    </w:p>
    <w:p w:rsidR="007D153B" w:rsidRDefault="007D153B" w:rsidP="00A32B7B">
      <w:pPr>
        <w:rPr>
          <w:rtl/>
        </w:rPr>
      </w:pPr>
      <w:bookmarkStart w:id="25561" w:name="_ETM_Q57_638000"/>
      <w:bookmarkEnd w:id="25561"/>
      <w:r>
        <w:rPr>
          <w:rFonts w:hint="cs"/>
          <w:rtl/>
        </w:rPr>
        <w:t xml:space="preserve">אני אתן עוד דקה, </w:t>
      </w:r>
      <w:bookmarkStart w:id="25562" w:name="_ETM_Q57_640000"/>
      <w:bookmarkEnd w:id="25562"/>
      <w:r>
        <w:rPr>
          <w:rFonts w:hint="cs"/>
          <w:rtl/>
        </w:rPr>
        <w:t>אליהו.</w:t>
      </w:r>
    </w:p>
    <w:p w:rsidR="007D153B" w:rsidRDefault="007D153B" w:rsidP="00A32B7B">
      <w:pPr>
        <w:rPr>
          <w:rtl/>
        </w:rPr>
      </w:pPr>
      <w:bookmarkStart w:id="25563" w:name="_ETM_Q57_641000"/>
      <w:bookmarkEnd w:id="25563"/>
    </w:p>
    <w:p w:rsidR="007D153B" w:rsidRDefault="007D153B" w:rsidP="00A91E73">
      <w:pPr>
        <w:pStyle w:val="-"/>
        <w:rPr>
          <w:rtl/>
        </w:rPr>
      </w:pPr>
      <w:bookmarkStart w:id="25564" w:name="ET_speakercontinue_6360_26"/>
      <w:r w:rsidRPr="00A91E73">
        <w:rPr>
          <w:rStyle w:val="TagStyle"/>
          <w:rtl/>
        </w:rPr>
        <w:t xml:space="preserve"> &lt;&lt; דובר_המשך &gt;&gt;</w:t>
      </w:r>
      <w:r w:rsidR="003A1F77" w:rsidRPr="003A1F77">
        <w:rPr>
          <w:rtl/>
        </w:rPr>
        <w:t>אליהו</w:t>
      </w:r>
      <w:r>
        <w:rPr>
          <w:rtl/>
        </w:rPr>
        <w:t xml:space="preserve"> רביבו (הליכוד):</w:t>
      </w:r>
      <w:r w:rsidRPr="00A82043">
        <w:rPr>
          <w:rtl/>
        </w:rPr>
        <w:t xml:space="preserve"> </w:t>
      </w:r>
      <w:r w:rsidRPr="00A91E73">
        <w:rPr>
          <w:rStyle w:val="TagStyle"/>
          <w:rtl/>
        </w:rPr>
        <w:t>&lt;&lt; דובר_המשך &gt;&gt;</w:t>
      </w:r>
      <w:r>
        <w:rPr>
          <w:rtl/>
        </w:rPr>
        <w:t xml:space="preserve"> </w:t>
      </w:r>
      <w:bookmarkEnd w:id="25564"/>
    </w:p>
    <w:p w:rsidR="007D153B" w:rsidRDefault="007D153B" w:rsidP="00A32B7B">
      <w:pPr>
        <w:rPr>
          <w:rtl/>
        </w:rPr>
      </w:pPr>
    </w:p>
    <w:p w:rsidR="007D153B" w:rsidRDefault="00E30D80" w:rsidP="00A32B7B">
      <w:pPr>
        <w:rPr>
          <w:rtl/>
        </w:rPr>
      </w:pPr>
      <w:bookmarkStart w:id="25565" w:name="_ETM_Q57_642000"/>
      <w:bookmarkEnd w:id="25565"/>
      <w:r>
        <w:rPr>
          <w:rFonts w:hint="cs"/>
          <w:rtl/>
        </w:rPr>
        <w:t>– –</w:t>
      </w:r>
      <w:r w:rsidR="007D153B">
        <w:rPr>
          <w:rtl/>
        </w:rPr>
        <w:t xml:space="preserve"> ומאידך </w:t>
      </w:r>
      <w:r w:rsidR="007D153B">
        <w:rPr>
          <w:rFonts w:hint="cs"/>
          <w:rtl/>
        </w:rPr>
        <w:t xml:space="preserve">גיסא </w:t>
      </w:r>
      <w:r w:rsidR="007D153B">
        <w:rPr>
          <w:rtl/>
        </w:rPr>
        <w:t>תתקיים רגולציה הבא</w:t>
      </w:r>
      <w:r w:rsidR="007D153B">
        <w:rPr>
          <w:rFonts w:hint="cs"/>
          <w:rtl/>
        </w:rPr>
        <w:t>ה</w:t>
      </w:r>
      <w:r w:rsidR="007D153B">
        <w:rPr>
          <w:rtl/>
        </w:rPr>
        <w:t xml:space="preserve"> להבטיח שהפעילות המבורכת מפוקחת, והכ</w:t>
      </w:r>
      <w:r w:rsidR="00F63398">
        <w:rPr>
          <w:rFonts w:hint="cs"/>
          <w:rtl/>
        </w:rPr>
        <w:t>ו</w:t>
      </w:r>
      <w:r w:rsidR="007D153B">
        <w:rPr>
          <w:rtl/>
        </w:rPr>
        <w:t>ל לטובת בני הנוער הפעילים.</w:t>
      </w:r>
    </w:p>
    <w:p w:rsidR="007D153B" w:rsidRDefault="007D153B" w:rsidP="00A32B7B">
      <w:pPr>
        <w:rPr>
          <w:rtl/>
        </w:rPr>
      </w:pPr>
      <w:bookmarkStart w:id="25566" w:name="_ETM_Q57_656000"/>
      <w:bookmarkEnd w:id="25566"/>
    </w:p>
    <w:p w:rsidR="007D153B" w:rsidRDefault="007D153B" w:rsidP="00F63398">
      <w:pPr>
        <w:rPr>
          <w:rtl/>
        </w:rPr>
      </w:pPr>
      <w:r>
        <w:rPr>
          <w:rtl/>
        </w:rPr>
        <w:t>אני מבקש להודות לשר ה</w:t>
      </w:r>
      <w:r>
        <w:rPr>
          <w:rFonts w:hint="cs"/>
          <w:rtl/>
        </w:rPr>
        <w:t>ח</w:t>
      </w:r>
      <w:r>
        <w:rPr>
          <w:rtl/>
        </w:rPr>
        <w:t xml:space="preserve">ינוך </w:t>
      </w:r>
      <w:r>
        <w:rPr>
          <w:rFonts w:hint="cs"/>
          <w:rtl/>
        </w:rPr>
        <w:t xml:space="preserve">חברי </w:t>
      </w:r>
      <w:r>
        <w:rPr>
          <w:rtl/>
        </w:rPr>
        <w:t>יואב קיש ולצוות משרדו על תמיכתם בקידום הצעת ה</w:t>
      </w:r>
      <w:r>
        <w:rPr>
          <w:rFonts w:hint="cs"/>
          <w:rtl/>
        </w:rPr>
        <w:t>ח</w:t>
      </w:r>
      <w:r>
        <w:rPr>
          <w:rtl/>
        </w:rPr>
        <w:t>וק</w:t>
      </w:r>
      <w:r w:rsidR="00F63398">
        <w:rPr>
          <w:rFonts w:hint="cs"/>
          <w:rtl/>
        </w:rPr>
        <w:t>,</w:t>
      </w:r>
      <w:r>
        <w:rPr>
          <w:rFonts w:hint="cs"/>
          <w:rtl/>
        </w:rPr>
        <w:t xml:space="preserve"> ליושב-ראש </w:t>
      </w:r>
      <w:r>
        <w:rPr>
          <w:rtl/>
        </w:rPr>
        <w:t>ועדת ה</w:t>
      </w:r>
      <w:r>
        <w:rPr>
          <w:rFonts w:hint="cs"/>
          <w:rtl/>
        </w:rPr>
        <w:t>ח</w:t>
      </w:r>
      <w:r>
        <w:rPr>
          <w:rtl/>
        </w:rPr>
        <w:t>ינוך, התרבות והספורט</w:t>
      </w:r>
      <w:r>
        <w:rPr>
          <w:rFonts w:hint="cs"/>
          <w:rtl/>
        </w:rPr>
        <w:t xml:space="preserve"> חברי היקר יוסף טייב </w:t>
      </w:r>
      <w:r>
        <w:rPr>
          <w:rtl/>
        </w:rPr>
        <w:t>על מעורבותו וסיועו</w:t>
      </w:r>
      <w:r w:rsidR="00F63398">
        <w:rPr>
          <w:rFonts w:hint="cs"/>
          <w:rtl/>
        </w:rPr>
        <w:t>,</w:t>
      </w:r>
      <w:bookmarkStart w:id="25567" w:name="_ETM_Q57_672000"/>
      <w:bookmarkEnd w:id="25567"/>
      <w:r>
        <w:rPr>
          <w:rFonts w:hint="cs"/>
          <w:rtl/>
        </w:rPr>
        <w:t xml:space="preserve"> וכמובן ליושב-ראש </w:t>
      </w:r>
      <w:r>
        <w:rPr>
          <w:rtl/>
        </w:rPr>
        <w:t xml:space="preserve">ועדת הפנים והגנת הסביבה, </w:t>
      </w:r>
      <w:r>
        <w:rPr>
          <w:rFonts w:hint="cs"/>
          <w:rtl/>
        </w:rPr>
        <w:t xml:space="preserve">חברי ורעי הרב </w:t>
      </w:r>
      <w:r>
        <w:rPr>
          <w:rtl/>
        </w:rPr>
        <w:t xml:space="preserve">יעקב אשר, על הכוונתו ועצותיו, </w:t>
      </w:r>
      <w:r>
        <w:rPr>
          <w:rFonts w:hint="cs"/>
          <w:rtl/>
        </w:rPr>
        <w:t xml:space="preserve">על </w:t>
      </w:r>
      <w:r>
        <w:rPr>
          <w:rtl/>
        </w:rPr>
        <w:t xml:space="preserve">יעילות </w:t>
      </w:r>
      <w:r w:rsidR="00F63398">
        <w:rPr>
          <w:rtl/>
        </w:rPr>
        <w:t>עבודת צוותו וכמובן תמיכתו הבלתי</w:t>
      </w:r>
      <w:r w:rsidR="00F63398">
        <w:rPr>
          <w:rFonts w:hint="cs"/>
          <w:rtl/>
        </w:rPr>
        <w:t>-</w:t>
      </w:r>
      <w:r>
        <w:rPr>
          <w:rtl/>
        </w:rPr>
        <w:t xml:space="preserve">מסויגת בתיקון </w:t>
      </w:r>
      <w:r>
        <w:rPr>
          <w:rFonts w:hint="cs"/>
          <w:rtl/>
        </w:rPr>
        <w:t>ה</w:t>
      </w:r>
      <w:r w:rsidR="00F63398">
        <w:rPr>
          <w:rFonts w:hint="cs"/>
          <w:rtl/>
        </w:rPr>
        <w:t>א</w:t>
      </w:r>
      <w:r>
        <w:rPr>
          <w:rtl/>
        </w:rPr>
        <w:t xml:space="preserve">פליה </w:t>
      </w:r>
      <w:r>
        <w:rPr>
          <w:rFonts w:hint="cs"/>
          <w:rtl/>
        </w:rPr>
        <w:t>ה</w:t>
      </w:r>
      <w:r>
        <w:rPr>
          <w:rtl/>
        </w:rPr>
        <w:t>מיותרת ו</w:t>
      </w:r>
      <w:r>
        <w:rPr>
          <w:rFonts w:hint="cs"/>
          <w:rtl/>
        </w:rPr>
        <w:t>ה</w:t>
      </w:r>
      <w:r>
        <w:rPr>
          <w:rtl/>
        </w:rPr>
        <w:t>מביכה</w:t>
      </w:r>
      <w:r>
        <w:rPr>
          <w:rFonts w:hint="cs"/>
          <w:rtl/>
        </w:rPr>
        <w:t xml:space="preserve">, גם </w:t>
      </w:r>
      <w:bookmarkStart w:id="25568" w:name="_ETM_Q57_688000"/>
      <w:bookmarkEnd w:id="25568"/>
      <w:r>
        <w:rPr>
          <w:rFonts w:hint="cs"/>
          <w:rtl/>
        </w:rPr>
        <w:t xml:space="preserve">כשזה היה נראה מורכב ורחוק מיישום. </w:t>
      </w:r>
      <w:r>
        <w:rPr>
          <w:rtl/>
        </w:rPr>
        <w:t>תודה גם לנציגי תנועות וארגוני הנ</w:t>
      </w:r>
      <w:r>
        <w:rPr>
          <w:rFonts w:hint="cs"/>
          <w:rtl/>
        </w:rPr>
        <w:t>ו</w:t>
      </w:r>
      <w:r>
        <w:rPr>
          <w:rtl/>
        </w:rPr>
        <w:t xml:space="preserve">ער, </w:t>
      </w:r>
      <w:r>
        <w:rPr>
          <w:rFonts w:hint="cs"/>
          <w:rtl/>
        </w:rPr>
        <w:t xml:space="preserve">ובהם – ובראשם </w:t>
      </w:r>
      <w:r>
        <w:rPr>
          <w:rtl/>
        </w:rPr>
        <w:t>לשלומי</w:t>
      </w:r>
      <w:r>
        <w:rPr>
          <w:rFonts w:hint="cs"/>
          <w:rtl/>
        </w:rPr>
        <w:t xml:space="preserve"> </w:t>
      </w:r>
      <w:bookmarkStart w:id="25569" w:name="_ETM_Q57_545231"/>
      <w:bookmarkEnd w:id="25569"/>
      <w:r>
        <w:rPr>
          <w:rtl/>
        </w:rPr>
        <w:t>קסטרו</w:t>
      </w:r>
      <w:r>
        <w:rPr>
          <w:rFonts w:hint="cs"/>
          <w:rtl/>
        </w:rPr>
        <w:t>,</w:t>
      </w:r>
      <w:r>
        <w:rPr>
          <w:rtl/>
        </w:rPr>
        <w:t xml:space="preserve"> מנכ</w:t>
      </w:r>
      <w:r>
        <w:rPr>
          <w:rFonts w:hint="cs"/>
          <w:rtl/>
        </w:rPr>
        <w:t>"</w:t>
      </w:r>
      <w:r>
        <w:rPr>
          <w:rtl/>
        </w:rPr>
        <w:t>ל מועצת ארגוני הילדים והנוער</w:t>
      </w:r>
      <w:r>
        <w:rPr>
          <w:rFonts w:hint="cs"/>
          <w:rtl/>
        </w:rPr>
        <w:t>,</w:t>
      </w:r>
      <w:r>
        <w:rPr>
          <w:rtl/>
        </w:rPr>
        <w:t xml:space="preserve"> על שיתוף</w:t>
      </w:r>
      <w:r>
        <w:rPr>
          <w:rFonts w:hint="cs"/>
          <w:rtl/>
        </w:rPr>
        <w:t xml:space="preserve"> </w:t>
      </w:r>
      <w:bookmarkStart w:id="25570" w:name="_ETM_Q57_702000"/>
      <w:bookmarkEnd w:id="25570"/>
      <w:r>
        <w:rPr>
          <w:rtl/>
        </w:rPr>
        <w:t>הפעולה</w:t>
      </w:r>
      <w:r>
        <w:rPr>
          <w:rFonts w:hint="cs"/>
          <w:rtl/>
        </w:rPr>
        <w:t xml:space="preserve"> ועל היוזמה</w:t>
      </w:r>
      <w:r w:rsidR="00F63398">
        <w:rPr>
          <w:rFonts w:hint="cs"/>
          <w:rtl/>
        </w:rPr>
        <w:t>,</w:t>
      </w:r>
      <w:r>
        <w:rPr>
          <w:rtl/>
        </w:rPr>
        <w:t xml:space="preserve"> ולצוות לשכת</w:t>
      </w:r>
      <w:r>
        <w:rPr>
          <w:rFonts w:hint="cs"/>
          <w:rtl/>
        </w:rPr>
        <w:t>י,</w:t>
      </w:r>
      <w:r>
        <w:rPr>
          <w:rtl/>
        </w:rPr>
        <w:t xml:space="preserve"> שעבד ללא לאות כדי להביא את ההצעה לכדי</w:t>
      </w:r>
      <w:r>
        <w:rPr>
          <w:rFonts w:hint="cs"/>
          <w:rtl/>
        </w:rPr>
        <w:t xml:space="preserve"> </w:t>
      </w:r>
      <w:r>
        <w:rPr>
          <w:rtl/>
        </w:rPr>
        <w:t>מימוש.</w:t>
      </w:r>
    </w:p>
    <w:p w:rsidR="007D153B" w:rsidRDefault="007D153B" w:rsidP="00A32B7B">
      <w:pPr>
        <w:rPr>
          <w:rtl/>
        </w:rPr>
      </w:pPr>
      <w:bookmarkStart w:id="25571" w:name="_ETM_Q57_706000"/>
      <w:bookmarkEnd w:id="25571"/>
    </w:p>
    <w:p w:rsidR="007D153B" w:rsidRDefault="007D153B" w:rsidP="00F63398">
      <w:pPr>
        <w:rPr>
          <w:rtl/>
        </w:rPr>
      </w:pPr>
      <w:r>
        <w:rPr>
          <w:rtl/>
        </w:rPr>
        <w:t xml:space="preserve">אני קורא לכל </w:t>
      </w:r>
      <w:r>
        <w:rPr>
          <w:rFonts w:hint="cs"/>
          <w:rtl/>
        </w:rPr>
        <w:t xml:space="preserve">חברי </w:t>
      </w:r>
      <w:r>
        <w:rPr>
          <w:rtl/>
        </w:rPr>
        <w:t>הבית לתמוך ב</w:t>
      </w:r>
      <w:r>
        <w:rPr>
          <w:rFonts w:hint="cs"/>
          <w:rtl/>
        </w:rPr>
        <w:t>ח</w:t>
      </w:r>
      <w:r>
        <w:rPr>
          <w:rtl/>
        </w:rPr>
        <w:t>וק ה</w:t>
      </w:r>
      <w:r>
        <w:rPr>
          <w:rFonts w:hint="cs"/>
          <w:rtl/>
        </w:rPr>
        <w:t>ח</w:t>
      </w:r>
      <w:r>
        <w:rPr>
          <w:rtl/>
        </w:rPr>
        <w:t>שוב הזה, שיסייע בקידום ה</w:t>
      </w:r>
      <w:r>
        <w:rPr>
          <w:rFonts w:hint="cs"/>
          <w:rtl/>
        </w:rPr>
        <w:t>ח</w:t>
      </w:r>
      <w:r w:rsidR="00F63398">
        <w:rPr>
          <w:rtl/>
        </w:rPr>
        <w:t>ינוך הבלתי</w:t>
      </w:r>
      <w:r w:rsidR="00F63398">
        <w:rPr>
          <w:rFonts w:hint="cs"/>
          <w:rtl/>
        </w:rPr>
        <w:t>-</w:t>
      </w:r>
      <w:r>
        <w:rPr>
          <w:rtl/>
        </w:rPr>
        <w:t xml:space="preserve">פורמלי בישראל ויאפשר </w:t>
      </w:r>
      <w:r>
        <w:rPr>
          <w:rFonts w:hint="cs"/>
          <w:rtl/>
        </w:rPr>
        <w:t>לנו ו</w:t>
      </w:r>
      <w:r>
        <w:rPr>
          <w:rtl/>
        </w:rPr>
        <w:t>לעוד ילדים ובני נוער ליהנות מפעילויות</w:t>
      </w:r>
      <w:r>
        <w:rPr>
          <w:rFonts w:hint="cs"/>
          <w:rtl/>
        </w:rPr>
        <w:t xml:space="preserve"> </w:t>
      </w:r>
      <w:r>
        <w:rPr>
          <w:rtl/>
        </w:rPr>
        <w:t>חינוכיות משמעותיות.</w:t>
      </w:r>
      <w:r>
        <w:rPr>
          <w:rFonts w:hint="cs"/>
          <w:rtl/>
        </w:rPr>
        <w:t xml:space="preserve"> </w:t>
      </w:r>
      <w:r>
        <w:rPr>
          <w:rtl/>
        </w:rPr>
        <w:t>תודה רבה</w:t>
      </w:r>
      <w:r>
        <w:rPr>
          <w:rFonts w:hint="cs"/>
          <w:rtl/>
        </w:rPr>
        <w:t>.</w:t>
      </w:r>
    </w:p>
    <w:p w:rsidR="007D153B" w:rsidRDefault="007D153B" w:rsidP="00A32B7B">
      <w:pPr>
        <w:rPr>
          <w:rtl/>
        </w:rPr>
      </w:pPr>
      <w:bookmarkStart w:id="25572" w:name="_ETM_Q57_725000"/>
      <w:bookmarkEnd w:id="25572"/>
    </w:p>
    <w:p w:rsidR="007D153B" w:rsidRDefault="004B336A" w:rsidP="004B336A">
      <w:pPr>
        <w:pStyle w:val="af8"/>
        <w:rPr>
          <w:rtl/>
        </w:rPr>
      </w:pPr>
      <w:bookmarkStart w:id="25573" w:name="ET_yor_6490_1572"/>
      <w:r w:rsidRPr="004B336A">
        <w:rPr>
          <w:rStyle w:val="TagStyle"/>
          <w:rtl/>
        </w:rPr>
        <w:t xml:space="preserve"> &lt;&lt; יור &gt;&gt;</w:t>
      </w:r>
      <w:r w:rsidR="003A1F77" w:rsidRPr="003A1F77">
        <w:rPr>
          <w:rtl/>
        </w:rPr>
        <w:t>הי</w:t>
      </w:r>
      <w:r w:rsidR="007D153B">
        <w:rPr>
          <w:rtl/>
        </w:rPr>
        <w:t>ו"ר ניסים ואטורי:</w:t>
      </w:r>
      <w:r w:rsidR="007D153B" w:rsidRPr="00A82043">
        <w:rPr>
          <w:rtl/>
        </w:rPr>
        <w:t xml:space="preserve"> </w:t>
      </w:r>
      <w:r w:rsidRPr="004B336A">
        <w:rPr>
          <w:rStyle w:val="TagStyle"/>
          <w:rtl/>
        </w:rPr>
        <w:t>&lt;&lt; יור &gt;&gt;</w:t>
      </w:r>
      <w:bookmarkEnd w:id="25573"/>
      <w:r w:rsidRPr="004B336A">
        <w:rPr>
          <w:rStyle w:val="TagStyle"/>
          <w:rtl/>
        </w:rPr>
        <w:t xml:space="preserve"> </w:t>
      </w:r>
      <w:r w:rsidR="007D153B">
        <w:rPr>
          <w:rtl/>
        </w:rPr>
        <w:t xml:space="preserve"> </w:t>
      </w:r>
    </w:p>
    <w:p w:rsidR="007D153B" w:rsidRDefault="007D153B" w:rsidP="00A32B7B">
      <w:pPr>
        <w:rPr>
          <w:rtl/>
        </w:rPr>
      </w:pPr>
    </w:p>
    <w:p w:rsidR="007D153B" w:rsidRDefault="007D153B" w:rsidP="00A32B7B">
      <w:pPr>
        <w:rPr>
          <w:rtl/>
        </w:rPr>
      </w:pPr>
      <w:bookmarkStart w:id="25574" w:name="_ETM_Q57_720000"/>
      <w:bookmarkStart w:id="25575" w:name="_ETM_Q57_724300"/>
      <w:bookmarkEnd w:id="25574"/>
      <w:bookmarkEnd w:id="25575"/>
      <w:r>
        <w:rPr>
          <w:rtl/>
        </w:rPr>
        <w:t xml:space="preserve">תודה </w:t>
      </w:r>
      <w:bookmarkStart w:id="25576" w:name="_ETM_Q57_724569"/>
      <w:bookmarkEnd w:id="25576"/>
      <w:r>
        <w:rPr>
          <w:rtl/>
        </w:rPr>
        <w:t>רבה</w:t>
      </w:r>
      <w:r>
        <w:rPr>
          <w:rFonts w:hint="cs"/>
          <w:rtl/>
        </w:rPr>
        <w:t>.</w:t>
      </w:r>
      <w:r>
        <w:rPr>
          <w:rtl/>
        </w:rPr>
        <w:t xml:space="preserve"> </w:t>
      </w:r>
      <w:bookmarkStart w:id="25577" w:name="_ETM_Q57_726450"/>
      <w:bookmarkEnd w:id="25577"/>
      <w:r>
        <w:rPr>
          <w:rtl/>
        </w:rPr>
        <w:t xml:space="preserve">אני </w:t>
      </w:r>
      <w:bookmarkStart w:id="25578" w:name="_ETM_Q57_726659"/>
      <w:bookmarkEnd w:id="25578"/>
      <w:r>
        <w:rPr>
          <w:rtl/>
        </w:rPr>
        <w:t xml:space="preserve">קורא </w:t>
      </w:r>
      <w:bookmarkStart w:id="25579" w:name="_ETM_Q57_726840"/>
      <w:bookmarkEnd w:id="25579"/>
      <w:r>
        <w:rPr>
          <w:rtl/>
        </w:rPr>
        <w:t xml:space="preserve">לשר </w:t>
      </w:r>
      <w:bookmarkStart w:id="25580" w:name="_ETM_Q57_727260"/>
      <w:bookmarkEnd w:id="25580"/>
      <w:r>
        <w:rPr>
          <w:rtl/>
        </w:rPr>
        <w:t xml:space="preserve">האנרגיה </w:t>
      </w:r>
      <w:bookmarkStart w:id="25581" w:name="_ETM_Q57_728730"/>
      <w:bookmarkEnd w:id="25581"/>
      <w:r>
        <w:rPr>
          <w:rtl/>
        </w:rPr>
        <w:t>והתשתיות</w:t>
      </w:r>
      <w:r>
        <w:rPr>
          <w:rFonts w:hint="cs"/>
          <w:rtl/>
        </w:rPr>
        <w:t>,</w:t>
      </w:r>
      <w:r>
        <w:rPr>
          <w:rtl/>
        </w:rPr>
        <w:t xml:space="preserve"> </w:t>
      </w:r>
      <w:bookmarkStart w:id="25582" w:name="_ETM_Q57_729480"/>
      <w:bookmarkEnd w:id="25582"/>
      <w:r>
        <w:rPr>
          <w:rtl/>
        </w:rPr>
        <w:t xml:space="preserve">התשתיות </w:t>
      </w:r>
      <w:bookmarkStart w:id="25583" w:name="_ETM_Q57_729989"/>
      <w:bookmarkEnd w:id="25583"/>
      <w:r>
        <w:rPr>
          <w:rFonts w:hint="cs"/>
          <w:rtl/>
        </w:rPr>
        <w:t>וה</w:t>
      </w:r>
      <w:r>
        <w:rPr>
          <w:rtl/>
        </w:rPr>
        <w:t>אנרגיה</w:t>
      </w:r>
      <w:r>
        <w:rPr>
          <w:rFonts w:hint="cs"/>
          <w:rtl/>
        </w:rPr>
        <w:t>,</w:t>
      </w:r>
      <w:r>
        <w:rPr>
          <w:rtl/>
        </w:rPr>
        <w:t xml:space="preserve"> </w:t>
      </w:r>
      <w:bookmarkStart w:id="25584" w:name="_ETM_Q57_731960"/>
      <w:bookmarkEnd w:id="25584"/>
      <w:r>
        <w:rPr>
          <w:rtl/>
        </w:rPr>
        <w:t>לבר</w:t>
      </w:r>
      <w:r>
        <w:rPr>
          <w:rFonts w:hint="cs"/>
          <w:rtl/>
        </w:rPr>
        <w:t>ך.</w:t>
      </w:r>
      <w:bookmarkStart w:id="25585" w:name="_ETM_Q57_735660"/>
      <w:bookmarkEnd w:id="25585"/>
      <w:r>
        <w:rPr>
          <w:rFonts w:hint="cs"/>
          <w:rtl/>
        </w:rPr>
        <w:t xml:space="preserve"> אוקיי,</w:t>
      </w:r>
      <w:r>
        <w:rPr>
          <w:rtl/>
        </w:rPr>
        <w:t xml:space="preserve"> </w:t>
      </w:r>
      <w:bookmarkStart w:id="25586" w:name="_ETM_Q57_736470"/>
      <w:bookmarkEnd w:id="25586"/>
      <w:r>
        <w:rPr>
          <w:rtl/>
        </w:rPr>
        <w:t xml:space="preserve">השר </w:t>
      </w:r>
      <w:bookmarkStart w:id="25587" w:name="_ETM_Q57_736740"/>
      <w:bookmarkEnd w:id="25587"/>
      <w:r>
        <w:rPr>
          <w:rtl/>
        </w:rPr>
        <w:t xml:space="preserve">ביקש </w:t>
      </w:r>
      <w:bookmarkStart w:id="25588" w:name="_ETM_Q57_737040"/>
      <w:bookmarkEnd w:id="25588"/>
      <w:r>
        <w:rPr>
          <w:rtl/>
        </w:rPr>
        <w:t>לסכם</w:t>
      </w:r>
      <w:r>
        <w:rPr>
          <w:rFonts w:hint="cs"/>
          <w:rtl/>
        </w:rPr>
        <w:t>,</w:t>
      </w:r>
      <w:r>
        <w:rPr>
          <w:rtl/>
        </w:rPr>
        <w:t xml:space="preserve"> </w:t>
      </w:r>
      <w:bookmarkStart w:id="25589" w:name="_ETM_Q57_737610"/>
      <w:bookmarkEnd w:id="25589"/>
      <w:r>
        <w:rPr>
          <w:rFonts w:hint="cs"/>
          <w:rtl/>
        </w:rPr>
        <w:t>ו</w:t>
      </w:r>
      <w:r>
        <w:rPr>
          <w:rtl/>
        </w:rPr>
        <w:t xml:space="preserve">אני </w:t>
      </w:r>
      <w:bookmarkStart w:id="25590" w:name="_ETM_Q57_737910"/>
      <w:bookmarkEnd w:id="25590"/>
      <w:r>
        <w:rPr>
          <w:rtl/>
        </w:rPr>
        <w:t xml:space="preserve">דילגתי </w:t>
      </w:r>
      <w:bookmarkStart w:id="25591" w:name="_ETM_Q57_738330"/>
      <w:bookmarkEnd w:id="25591"/>
      <w:r>
        <w:rPr>
          <w:rtl/>
        </w:rPr>
        <w:t>על</w:t>
      </w:r>
      <w:r>
        <w:rPr>
          <w:rFonts w:hint="cs"/>
          <w:rtl/>
        </w:rPr>
        <w:t>יו</w:t>
      </w:r>
      <w:bookmarkStart w:id="25592" w:name="_ETM_Q57_738419"/>
      <w:bookmarkStart w:id="25593" w:name="_ETM_Q57_738450"/>
      <w:bookmarkEnd w:id="25592"/>
      <w:bookmarkEnd w:id="25593"/>
      <w:r>
        <w:rPr>
          <w:rFonts w:hint="cs"/>
          <w:rtl/>
        </w:rPr>
        <w:t xml:space="preserve"> </w:t>
      </w:r>
      <w:r>
        <w:rPr>
          <w:rtl/>
        </w:rPr>
        <w:t>בטעות</w:t>
      </w:r>
      <w:r>
        <w:rPr>
          <w:rFonts w:hint="cs"/>
          <w:rtl/>
        </w:rPr>
        <w:t>.</w:t>
      </w:r>
      <w:r>
        <w:rPr>
          <w:rtl/>
        </w:rPr>
        <w:t xml:space="preserve"> </w:t>
      </w:r>
      <w:bookmarkStart w:id="25594" w:name="_ETM_Q57_740669"/>
      <w:bookmarkEnd w:id="25594"/>
      <w:r>
        <w:rPr>
          <w:rtl/>
        </w:rPr>
        <w:t xml:space="preserve">אני </w:t>
      </w:r>
      <w:bookmarkStart w:id="25595" w:name="_ETM_Q57_741120"/>
      <w:bookmarkEnd w:id="25595"/>
      <w:r>
        <w:rPr>
          <w:rtl/>
        </w:rPr>
        <w:t xml:space="preserve">אתן </w:t>
      </w:r>
      <w:bookmarkStart w:id="25596" w:name="_ETM_Q57_741270"/>
      <w:bookmarkEnd w:id="25596"/>
      <w:r>
        <w:rPr>
          <w:rtl/>
        </w:rPr>
        <w:t xml:space="preserve">לך </w:t>
      </w:r>
      <w:bookmarkStart w:id="25597" w:name="_ETM_Q57_741480"/>
      <w:bookmarkEnd w:id="25597"/>
      <w:r>
        <w:rPr>
          <w:rtl/>
        </w:rPr>
        <w:t xml:space="preserve">עכשיו </w:t>
      </w:r>
      <w:bookmarkStart w:id="25598" w:name="_ETM_Q57_741720"/>
      <w:bookmarkEnd w:id="25598"/>
      <w:r>
        <w:rPr>
          <w:rtl/>
        </w:rPr>
        <w:t xml:space="preserve">את </w:t>
      </w:r>
      <w:bookmarkStart w:id="25599" w:name="_ETM_Q57_741780"/>
      <w:bookmarkEnd w:id="25599"/>
      <w:r>
        <w:rPr>
          <w:rtl/>
        </w:rPr>
        <w:t>הזמן</w:t>
      </w:r>
      <w:bookmarkStart w:id="25600" w:name="_ETM_Q57_742110"/>
      <w:bookmarkEnd w:id="25600"/>
      <w:r>
        <w:rPr>
          <w:rFonts w:hint="cs"/>
          <w:rtl/>
        </w:rPr>
        <w:t xml:space="preserve">, </w:t>
      </w:r>
      <w:bookmarkStart w:id="25601" w:name="_ETM_Q57_738000"/>
      <w:bookmarkEnd w:id="25601"/>
      <w:r>
        <w:rPr>
          <w:rtl/>
        </w:rPr>
        <w:t>בסדר</w:t>
      </w:r>
      <w:r>
        <w:rPr>
          <w:rFonts w:hint="cs"/>
          <w:rtl/>
        </w:rPr>
        <w:t>?</w:t>
      </w:r>
      <w:r>
        <w:rPr>
          <w:rtl/>
        </w:rPr>
        <w:t xml:space="preserve"> </w:t>
      </w:r>
      <w:bookmarkStart w:id="25602" w:name="_ETM_Q57_742800"/>
      <w:bookmarkEnd w:id="25602"/>
      <w:r>
        <w:rPr>
          <w:rtl/>
        </w:rPr>
        <w:t>בבקשה</w:t>
      </w:r>
      <w:r>
        <w:rPr>
          <w:rFonts w:hint="cs"/>
          <w:rtl/>
        </w:rPr>
        <w:t>.</w:t>
      </w:r>
    </w:p>
    <w:p w:rsidR="007D153B" w:rsidRDefault="007D153B" w:rsidP="00A32B7B">
      <w:pPr>
        <w:rPr>
          <w:rtl/>
        </w:rPr>
      </w:pPr>
      <w:bookmarkStart w:id="25603" w:name="_ETM_Q57_743000"/>
      <w:bookmarkEnd w:id="25603"/>
    </w:p>
    <w:p w:rsidR="007D153B" w:rsidRDefault="007D153B" w:rsidP="00A91E73">
      <w:pPr>
        <w:pStyle w:val="a5"/>
        <w:rPr>
          <w:rtl/>
        </w:rPr>
      </w:pPr>
      <w:bookmarkStart w:id="25604" w:name="ET_speaker_6603_28"/>
      <w:r w:rsidRPr="00A91E73">
        <w:rPr>
          <w:rStyle w:val="TagStyle"/>
          <w:rtl/>
        </w:rPr>
        <w:t xml:space="preserve"> &lt;&lt; דובר &gt;&gt;</w:t>
      </w:r>
      <w:bookmarkStart w:id="25605" w:name="_Toc222733093"/>
      <w:r w:rsidR="003A1F77" w:rsidRPr="003A1F77">
        <w:rPr>
          <w:rtl/>
        </w:rPr>
        <w:t>שר</w:t>
      </w:r>
      <w:bookmarkStart w:id="25606" w:name="_Toc189128672"/>
      <w:bookmarkStart w:id="25607" w:name="_Toc189133205"/>
      <w:bookmarkStart w:id="25608" w:name="_Toc189134275"/>
      <w:r>
        <w:rPr>
          <w:rtl/>
        </w:rPr>
        <w:t xml:space="preserve"> האנרגיה והתשתיות אלי כהן:</w:t>
      </w:r>
      <w:bookmarkEnd w:id="25606"/>
      <w:bookmarkEnd w:id="25607"/>
      <w:bookmarkEnd w:id="25608"/>
      <w:bookmarkEnd w:id="25605"/>
      <w:r w:rsidRPr="002E0557">
        <w:rPr>
          <w:rtl/>
        </w:rPr>
        <w:t xml:space="preserve"> </w:t>
      </w:r>
      <w:r w:rsidRPr="00A91E73">
        <w:rPr>
          <w:rStyle w:val="TagStyle"/>
          <w:rtl/>
        </w:rPr>
        <w:t>&lt;&lt; דובר &gt;&gt;</w:t>
      </w:r>
      <w:r>
        <w:rPr>
          <w:rtl/>
        </w:rPr>
        <w:t xml:space="preserve"> </w:t>
      </w:r>
      <w:bookmarkEnd w:id="25604"/>
    </w:p>
    <w:p w:rsidR="007D153B" w:rsidRDefault="007D153B" w:rsidP="00A32B7B">
      <w:pPr>
        <w:rPr>
          <w:rtl/>
        </w:rPr>
      </w:pPr>
    </w:p>
    <w:p w:rsidR="007D153B" w:rsidRDefault="007D153B" w:rsidP="00F63398">
      <w:pPr>
        <w:rPr>
          <w:rtl/>
        </w:rPr>
      </w:pPr>
      <w:r>
        <w:rPr>
          <w:rFonts w:hint="cs"/>
          <w:rtl/>
        </w:rPr>
        <w:t xml:space="preserve">קודם כול, </w:t>
      </w:r>
      <w:bookmarkStart w:id="25609" w:name="_ETM_Q57_743880"/>
      <w:bookmarkEnd w:id="25609"/>
      <w:r>
        <w:rPr>
          <w:rtl/>
        </w:rPr>
        <w:t xml:space="preserve">תודה </w:t>
      </w:r>
      <w:bookmarkStart w:id="25610" w:name="_ETM_Q57_744150"/>
      <w:bookmarkEnd w:id="25610"/>
      <w:r>
        <w:rPr>
          <w:rtl/>
        </w:rPr>
        <w:t>רבה</w:t>
      </w:r>
      <w:r>
        <w:rPr>
          <w:rFonts w:hint="cs"/>
          <w:rtl/>
        </w:rPr>
        <w:t>,</w:t>
      </w:r>
      <w:r>
        <w:rPr>
          <w:rtl/>
        </w:rPr>
        <w:t xml:space="preserve"> </w:t>
      </w:r>
      <w:bookmarkStart w:id="25611" w:name="_ETM_Q57_744419"/>
      <w:bookmarkEnd w:id="25611"/>
      <w:r>
        <w:rPr>
          <w:rtl/>
        </w:rPr>
        <w:t xml:space="preserve">אדוני </w:t>
      </w:r>
      <w:bookmarkStart w:id="25612" w:name="_ETM_Q57_744690"/>
      <w:bookmarkEnd w:id="25612"/>
      <w:r>
        <w:rPr>
          <w:rtl/>
        </w:rPr>
        <w:t>היושב-ראש</w:t>
      </w:r>
      <w:r>
        <w:rPr>
          <w:rFonts w:hint="cs"/>
          <w:rtl/>
        </w:rPr>
        <w:t>.</w:t>
      </w:r>
      <w:bookmarkStart w:id="25613" w:name="_ETM_Q57_746699"/>
      <w:bookmarkStart w:id="25614" w:name="_ETM_Q57_746970"/>
      <w:bookmarkEnd w:id="25613"/>
      <w:bookmarkEnd w:id="25614"/>
      <w:r>
        <w:rPr>
          <w:rtl/>
        </w:rPr>
        <w:t xml:space="preserve"> </w:t>
      </w:r>
      <w:bookmarkStart w:id="25615" w:name="_ETM_Q57_747720"/>
      <w:bookmarkEnd w:id="25615"/>
      <w:r>
        <w:rPr>
          <w:rtl/>
        </w:rPr>
        <w:t xml:space="preserve">חבר </w:t>
      </w:r>
      <w:bookmarkStart w:id="25616" w:name="_ETM_Q57_748020"/>
      <w:bookmarkEnd w:id="25616"/>
      <w:r>
        <w:rPr>
          <w:rtl/>
        </w:rPr>
        <w:t xml:space="preserve">הכנסת </w:t>
      </w:r>
      <w:bookmarkStart w:id="25617" w:name="_ETM_Q57_748380"/>
      <w:bookmarkEnd w:id="25617"/>
      <w:r>
        <w:rPr>
          <w:rtl/>
        </w:rPr>
        <w:t xml:space="preserve">אליהו </w:t>
      </w:r>
      <w:bookmarkStart w:id="25618" w:name="_ETM_Q57_748740"/>
      <w:bookmarkEnd w:id="25618"/>
      <w:r>
        <w:rPr>
          <w:rtl/>
        </w:rPr>
        <w:t>רביבו</w:t>
      </w:r>
      <w:r>
        <w:rPr>
          <w:rFonts w:hint="cs"/>
          <w:rtl/>
        </w:rPr>
        <w:t>,</w:t>
      </w:r>
      <w:r>
        <w:rPr>
          <w:rtl/>
        </w:rPr>
        <w:t xml:space="preserve"> </w:t>
      </w:r>
      <w:bookmarkStart w:id="25619" w:name="_ETM_Q57_750370"/>
      <w:bookmarkEnd w:id="25619"/>
      <w:r>
        <w:rPr>
          <w:rtl/>
        </w:rPr>
        <w:t xml:space="preserve">אני </w:t>
      </w:r>
      <w:bookmarkStart w:id="25620" w:name="_ETM_Q57_750490"/>
      <w:bookmarkEnd w:id="25620"/>
      <w:r>
        <w:rPr>
          <w:rtl/>
        </w:rPr>
        <w:t xml:space="preserve">רוצה </w:t>
      </w:r>
      <w:bookmarkStart w:id="25621" w:name="_ETM_Q57_750970"/>
      <w:bookmarkEnd w:id="25621"/>
      <w:r>
        <w:rPr>
          <w:rtl/>
        </w:rPr>
        <w:t xml:space="preserve">לברך </w:t>
      </w:r>
      <w:bookmarkStart w:id="25622" w:name="_ETM_Q57_751420"/>
      <w:bookmarkEnd w:id="25622"/>
      <w:r>
        <w:rPr>
          <w:rtl/>
        </w:rPr>
        <w:t xml:space="preserve">אותך </w:t>
      </w:r>
      <w:bookmarkStart w:id="25623" w:name="_ETM_Q57_752460"/>
      <w:bookmarkEnd w:id="25623"/>
      <w:r>
        <w:rPr>
          <w:rtl/>
        </w:rPr>
        <w:t xml:space="preserve">על </w:t>
      </w:r>
      <w:bookmarkStart w:id="25624" w:name="_ETM_Q57_752639"/>
      <w:bookmarkEnd w:id="25624"/>
      <w:r>
        <w:rPr>
          <w:rtl/>
        </w:rPr>
        <w:t xml:space="preserve">הצעת </w:t>
      </w:r>
      <w:bookmarkStart w:id="25625" w:name="_ETM_Q57_753059"/>
      <w:bookmarkEnd w:id="25625"/>
      <w:r>
        <w:rPr>
          <w:rtl/>
        </w:rPr>
        <w:t xml:space="preserve">החוק </w:t>
      </w:r>
      <w:bookmarkStart w:id="25626" w:name="_ETM_Q57_753419"/>
      <w:bookmarkEnd w:id="25626"/>
      <w:r>
        <w:rPr>
          <w:rtl/>
        </w:rPr>
        <w:t xml:space="preserve">שאתה </w:t>
      </w:r>
      <w:bookmarkStart w:id="25627" w:name="_ETM_Q57_753690"/>
      <w:bookmarkEnd w:id="25627"/>
      <w:r>
        <w:rPr>
          <w:rtl/>
        </w:rPr>
        <w:t xml:space="preserve">מעביר </w:t>
      </w:r>
      <w:bookmarkStart w:id="25628" w:name="_ETM_Q57_753960"/>
      <w:bookmarkStart w:id="25629" w:name="_ETM_Q57_754110"/>
      <w:bookmarkEnd w:id="25628"/>
      <w:bookmarkEnd w:id="25629"/>
      <w:r>
        <w:rPr>
          <w:rtl/>
        </w:rPr>
        <w:t xml:space="preserve">בקריאה </w:t>
      </w:r>
      <w:bookmarkStart w:id="25630" w:name="_ETM_Q57_754440"/>
      <w:bookmarkEnd w:id="25630"/>
      <w:r>
        <w:rPr>
          <w:rtl/>
        </w:rPr>
        <w:t>השלישית</w:t>
      </w:r>
      <w:r>
        <w:rPr>
          <w:rFonts w:hint="cs"/>
          <w:rtl/>
        </w:rPr>
        <w:t>.</w:t>
      </w:r>
      <w:r>
        <w:rPr>
          <w:rtl/>
        </w:rPr>
        <w:t xml:space="preserve"> </w:t>
      </w:r>
      <w:bookmarkStart w:id="25631" w:name="_ETM_Q57_755770"/>
      <w:bookmarkEnd w:id="25631"/>
      <w:r>
        <w:rPr>
          <w:rtl/>
        </w:rPr>
        <w:t xml:space="preserve">אני </w:t>
      </w:r>
      <w:bookmarkStart w:id="25632" w:name="_ETM_Q57_755890"/>
      <w:bookmarkEnd w:id="25632"/>
      <w:r>
        <w:rPr>
          <w:rtl/>
        </w:rPr>
        <w:t xml:space="preserve">חושב </w:t>
      </w:r>
      <w:bookmarkStart w:id="25633" w:name="_ETM_Q57_756160"/>
      <w:bookmarkEnd w:id="25633"/>
      <w:r>
        <w:rPr>
          <w:rtl/>
        </w:rPr>
        <w:t>ש</w:t>
      </w:r>
      <w:r>
        <w:rPr>
          <w:rFonts w:hint="cs"/>
          <w:rtl/>
        </w:rPr>
        <w:t>היא</w:t>
      </w:r>
      <w:bookmarkStart w:id="25634" w:name="_ETM_Q57_757469"/>
      <w:bookmarkEnd w:id="25634"/>
      <w:r>
        <w:rPr>
          <w:rFonts w:hint="cs"/>
          <w:rtl/>
        </w:rPr>
        <w:t xml:space="preserve"> </w:t>
      </w:r>
      <w:r>
        <w:rPr>
          <w:rtl/>
        </w:rPr>
        <w:t xml:space="preserve">מעידה </w:t>
      </w:r>
      <w:bookmarkStart w:id="25635" w:name="_ETM_Q57_758779"/>
      <w:bookmarkEnd w:id="25635"/>
      <w:r>
        <w:rPr>
          <w:rtl/>
        </w:rPr>
        <w:t>על</w:t>
      </w:r>
      <w:r>
        <w:rPr>
          <w:rFonts w:hint="cs"/>
          <w:rtl/>
        </w:rPr>
        <w:t xml:space="preserve"> </w:t>
      </w:r>
      <w:r>
        <w:rPr>
          <w:rtl/>
        </w:rPr>
        <w:t xml:space="preserve">כך </w:t>
      </w:r>
      <w:bookmarkStart w:id="25636" w:name="_ETM_Q57_759199"/>
      <w:bookmarkEnd w:id="25636"/>
      <w:r>
        <w:rPr>
          <w:rtl/>
        </w:rPr>
        <w:t xml:space="preserve">שאתה </w:t>
      </w:r>
      <w:bookmarkStart w:id="25637" w:name="_ETM_Q57_759499"/>
      <w:bookmarkEnd w:id="25637"/>
      <w:r>
        <w:rPr>
          <w:rtl/>
        </w:rPr>
        <w:t xml:space="preserve">בהחלט </w:t>
      </w:r>
      <w:bookmarkStart w:id="25638" w:name="_ETM_Q57_759860"/>
      <w:bookmarkEnd w:id="25638"/>
      <w:r>
        <w:rPr>
          <w:rtl/>
        </w:rPr>
        <w:t xml:space="preserve">יורד </w:t>
      </w:r>
      <w:bookmarkStart w:id="25639" w:name="_ETM_Q57_761640"/>
      <w:bookmarkEnd w:id="25639"/>
      <w:r>
        <w:rPr>
          <w:rtl/>
        </w:rPr>
        <w:t xml:space="preserve">לדברים </w:t>
      </w:r>
      <w:bookmarkStart w:id="25640" w:name="_ETM_Q57_762210"/>
      <w:bookmarkEnd w:id="25640"/>
      <w:r>
        <w:rPr>
          <w:rtl/>
        </w:rPr>
        <w:t>חשובים</w:t>
      </w:r>
      <w:r>
        <w:rPr>
          <w:rFonts w:hint="cs"/>
          <w:rtl/>
        </w:rPr>
        <w:t>,</w:t>
      </w:r>
      <w:r>
        <w:rPr>
          <w:rtl/>
        </w:rPr>
        <w:t xml:space="preserve"> </w:t>
      </w:r>
      <w:bookmarkStart w:id="25641" w:name="_ETM_Q57_763809"/>
      <w:bookmarkEnd w:id="25641"/>
      <w:r>
        <w:rPr>
          <w:rFonts w:hint="cs"/>
          <w:rtl/>
        </w:rPr>
        <w:t>ל</w:t>
      </w:r>
      <w:r>
        <w:rPr>
          <w:rtl/>
        </w:rPr>
        <w:t xml:space="preserve">דברים </w:t>
      </w:r>
      <w:bookmarkStart w:id="25642" w:name="_ETM_Q57_764260"/>
      <w:bookmarkEnd w:id="25642"/>
      <w:r>
        <w:rPr>
          <w:rtl/>
        </w:rPr>
        <w:t>שאכפת</w:t>
      </w:r>
      <w:r>
        <w:rPr>
          <w:rFonts w:hint="cs"/>
          <w:rtl/>
        </w:rPr>
        <w:t>,</w:t>
      </w:r>
      <w:r>
        <w:rPr>
          <w:rtl/>
        </w:rPr>
        <w:t xml:space="preserve"> </w:t>
      </w:r>
      <w:bookmarkStart w:id="25643" w:name="_ETM_Q57_764890"/>
      <w:bookmarkEnd w:id="25643"/>
      <w:r>
        <w:rPr>
          <w:rtl/>
        </w:rPr>
        <w:t xml:space="preserve">בנושא </w:t>
      </w:r>
      <w:bookmarkStart w:id="25644" w:name="_ETM_Q57_765280"/>
      <w:bookmarkEnd w:id="25644"/>
      <w:r>
        <w:rPr>
          <w:rFonts w:hint="cs"/>
          <w:rtl/>
        </w:rPr>
        <w:t xml:space="preserve">שהוא </w:t>
      </w:r>
      <w:bookmarkStart w:id="25645" w:name="_ETM_Q57_765730"/>
      <w:bookmarkEnd w:id="25645"/>
      <w:r>
        <w:rPr>
          <w:rFonts w:hint="cs"/>
          <w:rtl/>
        </w:rPr>
        <w:t xml:space="preserve">בעל </w:t>
      </w:r>
      <w:r>
        <w:rPr>
          <w:rtl/>
        </w:rPr>
        <w:t xml:space="preserve">חשיבות </w:t>
      </w:r>
      <w:bookmarkStart w:id="25646" w:name="_ETM_Q57_766210"/>
      <w:bookmarkEnd w:id="25646"/>
      <w:r>
        <w:rPr>
          <w:rtl/>
        </w:rPr>
        <w:t>חינוכית</w:t>
      </w:r>
      <w:r>
        <w:rPr>
          <w:rFonts w:hint="cs"/>
          <w:rtl/>
        </w:rPr>
        <w:t>,</w:t>
      </w:r>
      <w:r>
        <w:rPr>
          <w:rtl/>
        </w:rPr>
        <w:t xml:space="preserve"> </w:t>
      </w:r>
      <w:bookmarkStart w:id="25647" w:name="_ETM_Q57_767200"/>
      <w:bookmarkEnd w:id="25647"/>
      <w:r>
        <w:rPr>
          <w:rtl/>
        </w:rPr>
        <w:t xml:space="preserve">בעל </w:t>
      </w:r>
      <w:bookmarkStart w:id="25648" w:name="_ETM_Q57_767530"/>
      <w:bookmarkEnd w:id="25648"/>
      <w:r>
        <w:rPr>
          <w:rtl/>
        </w:rPr>
        <w:t xml:space="preserve">חשיבות </w:t>
      </w:r>
      <w:bookmarkStart w:id="25649" w:name="_ETM_Q57_768629"/>
      <w:bookmarkEnd w:id="25649"/>
      <w:r>
        <w:rPr>
          <w:rFonts w:hint="cs"/>
          <w:rtl/>
        </w:rPr>
        <w:t xml:space="preserve">ערכית. </w:t>
      </w:r>
      <w:bookmarkStart w:id="25650" w:name="_ETM_Q57_770020"/>
      <w:bookmarkEnd w:id="25650"/>
      <w:r>
        <w:rPr>
          <w:rFonts w:hint="cs"/>
          <w:rtl/>
        </w:rPr>
        <w:t>אני חושב</w:t>
      </w:r>
      <w:r>
        <w:rPr>
          <w:rtl/>
        </w:rPr>
        <w:t xml:space="preserve"> </w:t>
      </w:r>
      <w:bookmarkStart w:id="25651" w:name="_ETM_Q57_770500"/>
      <w:bookmarkEnd w:id="25651"/>
      <w:r>
        <w:rPr>
          <w:rtl/>
        </w:rPr>
        <w:t xml:space="preserve">שהוכחת </w:t>
      </w:r>
      <w:bookmarkStart w:id="25652" w:name="_ETM_Q57_771069"/>
      <w:bookmarkEnd w:id="25652"/>
      <w:r>
        <w:rPr>
          <w:rtl/>
        </w:rPr>
        <w:t xml:space="preserve">כאן </w:t>
      </w:r>
      <w:bookmarkStart w:id="25653" w:name="_ETM_Q57_771340"/>
      <w:bookmarkEnd w:id="25653"/>
      <w:r>
        <w:rPr>
          <w:rtl/>
        </w:rPr>
        <w:t xml:space="preserve">גם </w:t>
      </w:r>
      <w:bookmarkStart w:id="25654" w:name="_ETM_Q57_771970"/>
      <w:bookmarkEnd w:id="25654"/>
      <w:r>
        <w:rPr>
          <w:rtl/>
        </w:rPr>
        <w:t xml:space="preserve">נחישות </w:t>
      </w:r>
      <w:bookmarkStart w:id="25655" w:name="_ETM_Q57_773020"/>
      <w:bookmarkEnd w:id="25655"/>
      <w:r>
        <w:rPr>
          <w:rtl/>
        </w:rPr>
        <w:t>ו</w:t>
      </w:r>
      <w:r w:rsidR="00F63398">
        <w:rPr>
          <w:rFonts w:hint="cs"/>
          <w:rtl/>
        </w:rPr>
        <w:t xml:space="preserve">גם </w:t>
      </w:r>
      <w:r>
        <w:rPr>
          <w:rtl/>
        </w:rPr>
        <w:t xml:space="preserve">דאגה </w:t>
      </w:r>
      <w:bookmarkStart w:id="25656" w:name="_ETM_Q57_773590"/>
      <w:bookmarkStart w:id="25657" w:name="_ETM_Q57_773800"/>
      <w:bookmarkEnd w:id="25656"/>
      <w:bookmarkEnd w:id="25657"/>
      <w:r>
        <w:rPr>
          <w:rtl/>
        </w:rPr>
        <w:t>לפרט</w:t>
      </w:r>
      <w:r>
        <w:rPr>
          <w:rFonts w:hint="cs"/>
          <w:rtl/>
        </w:rPr>
        <w:t>.</w:t>
      </w:r>
      <w:r>
        <w:rPr>
          <w:rtl/>
        </w:rPr>
        <w:t xml:space="preserve"> </w:t>
      </w:r>
      <w:bookmarkStart w:id="25658" w:name="_ETM_Q57_774979"/>
      <w:bookmarkEnd w:id="25658"/>
      <w:r>
        <w:rPr>
          <w:rtl/>
        </w:rPr>
        <w:t xml:space="preserve">אני </w:t>
      </w:r>
      <w:bookmarkStart w:id="25659" w:name="_ETM_Q57_775070"/>
      <w:bookmarkEnd w:id="25659"/>
      <w:r>
        <w:rPr>
          <w:rtl/>
        </w:rPr>
        <w:t xml:space="preserve">חושב </w:t>
      </w:r>
      <w:bookmarkStart w:id="25660" w:name="_ETM_Q57_775309"/>
      <w:bookmarkEnd w:id="25660"/>
      <w:r>
        <w:rPr>
          <w:rtl/>
        </w:rPr>
        <w:t xml:space="preserve">שהדברים </w:t>
      </w:r>
      <w:bookmarkStart w:id="25661" w:name="_ETM_Q57_775790"/>
      <w:bookmarkEnd w:id="25661"/>
      <w:r>
        <w:rPr>
          <w:rtl/>
        </w:rPr>
        <w:t xml:space="preserve">שלך </w:t>
      </w:r>
      <w:bookmarkStart w:id="25662" w:name="_ETM_Q57_776090"/>
      <w:bookmarkEnd w:id="25662"/>
      <w:r>
        <w:rPr>
          <w:rtl/>
        </w:rPr>
        <w:t xml:space="preserve">בהחלט </w:t>
      </w:r>
      <w:bookmarkStart w:id="25663" w:name="_ETM_Q57_776479"/>
      <w:bookmarkEnd w:id="25663"/>
      <w:r>
        <w:rPr>
          <w:rtl/>
        </w:rPr>
        <w:t xml:space="preserve">היו </w:t>
      </w:r>
      <w:bookmarkStart w:id="25664" w:name="_ETM_Q57_776660"/>
      <w:bookmarkStart w:id="25665" w:name="_ETM_Q57_777020"/>
      <w:bookmarkEnd w:id="25664"/>
      <w:bookmarkEnd w:id="25665"/>
      <w:r>
        <w:rPr>
          <w:rtl/>
        </w:rPr>
        <w:t>ברורים</w:t>
      </w:r>
      <w:r w:rsidRPr="002678D0">
        <w:rPr>
          <w:rtl/>
        </w:rPr>
        <w:t xml:space="preserve"> </w:t>
      </w:r>
      <w:r>
        <w:rPr>
          <w:rtl/>
        </w:rPr>
        <w:t>מאוד</w:t>
      </w:r>
      <w:r>
        <w:rPr>
          <w:rFonts w:hint="cs"/>
          <w:rtl/>
        </w:rPr>
        <w:t xml:space="preserve">. </w:t>
      </w:r>
      <w:bookmarkStart w:id="25666" w:name="_ETM_Q57_775000"/>
      <w:bookmarkEnd w:id="25666"/>
      <w:r>
        <w:rPr>
          <w:rFonts w:hint="cs"/>
          <w:rtl/>
        </w:rPr>
        <w:t xml:space="preserve">אני בא לומר לך </w:t>
      </w:r>
      <w:bookmarkStart w:id="25667" w:name="_ETM_Q57_777840"/>
      <w:bookmarkStart w:id="25668" w:name="_ETM_Q57_777960"/>
      <w:bookmarkStart w:id="25669" w:name="_ETM_Q57_777990"/>
      <w:bookmarkStart w:id="25670" w:name="_ETM_Q57_778139"/>
      <w:bookmarkStart w:id="25671" w:name="_ETM_Q57_778320"/>
      <w:bookmarkEnd w:id="25667"/>
      <w:bookmarkEnd w:id="25668"/>
      <w:bookmarkEnd w:id="25669"/>
      <w:bookmarkEnd w:id="25670"/>
      <w:bookmarkEnd w:id="25671"/>
      <w:r>
        <w:rPr>
          <w:rtl/>
        </w:rPr>
        <w:t xml:space="preserve">יישר </w:t>
      </w:r>
      <w:bookmarkStart w:id="25672" w:name="_ETM_Q57_778620"/>
      <w:bookmarkEnd w:id="25672"/>
      <w:r>
        <w:rPr>
          <w:rtl/>
        </w:rPr>
        <w:t>כוח</w:t>
      </w:r>
      <w:r>
        <w:rPr>
          <w:rFonts w:hint="cs"/>
          <w:rtl/>
        </w:rPr>
        <w:t xml:space="preserve">. יישר כוח </w:t>
      </w:r>
      <w:bookmarkStart w:id="25673" w:name="_ETM_Q57_779130"/>
      <w:bookmarkStart w:id="25674" w:name="_ETM_Q57_779520"/>
      <w:bookmarkStart w:id="25675" w:name="_ETM_Q57_779699"/>
      <w:bookmarkEnd w:id="25673"/>
      <w:bookmarkEnd w:id="25674"/>
      <w:bookmarkEnd w:id="25675"/>
      <w:r>
        <w:rPr>
          <w:rtl/>
        </w:rPr>
        <w:t xml:space="preserve">גם </w:t>
      </w:r>
      <w:bookmarkStart w:id="25676" w:name="_ETM_Q57_779880"/>
      <w:bookmarkEnd w:id="25676"/>
      <w:r>
        <w:rPr>
          <w:rtl/>
        </w:rPr>
        <w:t xml:space="preserve">ליושב-ראש </w:t>
      </w:r>
      <w:bookmarkStart w:id="25677" w:name="_ETM_Q57_780419"/>
      <w:bookmarkEnd w:id="25677"/>
      <w:r>
        <w:rPr>
          <w:rtl/>
        </w:rPr>
        <w:t>הוועדה</w:t>
      </w:r>
      <w:r>
        <w:rPr>
          <w:rFonts w:hint="cs"/>
          <w:rtl/>
        </w:rPr>
        <w:t>,</w:t>
      </w:r>
      <w:r>
        <w:rPr>
          <w:rtl/>
        </w:rPr>
        <w:t xml:space="preserve"> </w:t>
      </w:r>
      <w:bookmarkStart w:id="25678" w:name="_ETM_Q57_781610"/>
      <w:bookmarkEnd w:id="25678"/>
      <w:r>
        <w:rPr>
          <w:rtl/>
        </w:rPr>
        <w:t xml:space="preserve">ידידי </w:t>
      </w:r>
      <w:bookmarkStart w:id="25679" w:name="_ETM_Q57_781940"/>
      <w:bookmarkEnd w:id="25679"/>
      <w:r>
        <w:rPr>
          <w:rtl/>
        </w:rPr>
        <w:t xml:space="preserve">חבר </w:t>
      </w:r>
      <w:bookmarkStart w:id="25680" w:name="_ETM_Q57_782210"/>
      <w:bookmarkEnd w:id="25680"/>
      <w:r>
        <w:rPr>
          <w:rtl/>
        </w:rPr>
        <w:t>הכנסת</w:t>
      </w:r>
      <w:r>
        <w:rPr>
          <w:rFonts w:hint="cs"/>
          <w:rtl/>
        </w:rPr>
        <w:t xml:space="preserve"> יעקב </w:t>
      </w:r>
      <w:bookmarkStart w:id="25681" w:name="_ETM_Q57_780000"/>
      <w:bookmarkEnd w:id="25681"/>
      <w:r>
        <w:rPr>
          <w:rFonts w:hint="cs"/>
          <w:rtl/>
        </w:rPr>
        <w:t xml:space="preserve">אשר, שגם עשה וקידם את הדברים. </w:t>
      </w:r>
    </w:p>
    <w:p w:rsidR="007D153B" w:rsidRDefault="007D153B" w:rsidP="00A32B7B">
      <w:pPr>
        <w:rPr>
          <w:rtl/>
        </w:rPr>
      </w:pPr>
      <w:bookmarkStart w:id="25682" w:name="_ETM_Q57_787000"/>
      <w:bookmarkEnd w:id="25682"/>
    </w:p>
    <w:p w:rsidR="00462696" w:rsidRDefault="007D153B" w:rsidP="00F63398">
      <w:pPr>
        <w:rPr>
          <w:rtl/>
        </w:rPr>
      </w:pPr>
      <w:bookmarkStart w:id="25683" w:name="_ETM_Q57_788000"/>
      <w:bookmarkEnd w:id="25683"/>
      <w:r>
        <w:rPr>
          <w:rFonts w:hint="cs"/>
          <w:rtl/>
        </w:rPr>
        <w:t>חבר הכנסת</w:t>
      </w:r>
      <w:bookmarkStart w:id="25684" w:name="_ETM_Q57_784000"/>
      <w:bookmarkEnd w:id="25684"/>
      <w:r>
        <w:rPr>
          <w:rFonts w:hint="cs"/>
          <w:rtl/>
        </w:rPr>
        <w:t xml:space="preserve"> רביבו, אני חושב שגם זאת הזדמנות לומר לך </w:t>
      </w:r>
      <w:bookmarkStart w:id="25685" w:name="_ETM_Q57_786000"/>
      <w:bookmarkEnd w:id="25685"/>
      <w:r>
        <w:rPr>
          <w:rFonts w:hint="cs"/>
          <w:rtl/>
        </w:rPr>
        <w:t>ברכות על הפעילות שעשית בוועדה בנושא העובדים הזרים.</w:t>
      </w:r>
      <w:r w:rsidR="00FF29D6">
        <w:rPr>
          <w:rFonts w:hint="cs"/>
          <w:rtl/>
        </w:rPr>
        <w:t xml:space="preserve"> </w:t>
      </w:r>
      <w:bookmarkStart w:id="25686" w:name="_ETM_Q57_793000"/>
      <w:bookmarkStart w:id="25687" w:name="_ETM_Q57_794000"/>
      <w:bookmarkStart w:id="25688" w:name="TOR_Q58"/>
      <w:bookmarkStart w:id="25689" w:name="_ETM_Q58_196310"/>
      <w:bookmarkEnd w:id="25686"/>
      <w:bookmarkEnd w:id="25687"/>
      <w:bookmarkEnd w:id="25688"/>
      <w:bookmarkEnd w:id="25689"/>
      <w:r w:rsidR="00462696">
        <w:rPr>
          <w:rtl/>
        </w:rPr>
        <w:t xml:space="preserve">אני </w:t>
      </w:r>
      <w:bookmarkStart w:id="25690" w:name="_ETM_Q58_196670"/>
      <w:bookmarkEnd w:id="25690"/>
      <w:r w:rsidR="00462696">
        <w:rPr>
          <w:rtl/>
        </w:rPr>
        <w:t xml:space="preserve">באופן </w:t>
      </w:r>
      <w:bookmarkStart w:id="25691" w:name="_ETM_Q58_197509"/>
      <w:bookmarkEnd w:id="25691"/>
      <w:r w:rsidR="00462696">
        <w:rPr>
          <w:rtl/>
        </w:rPr>
        <w:t>אישי</w:t>
      </w:r>
      <w:r w:rsidR="00462696">
        <w:rPr>
          <w:rFonts w:hint="cs"/>
          <w:rtl/>
        </w:rPr>
        <w:t>,</w:t>
      </w:r>
      <w:r w:rsidR="00462696">
        <w:rPr>
          <w:rtl/>
        </w:rPr>
        <w:t xml:space="preserve"> </w:t>
      </w:r>
      <w:bookmarkStart w:id="25692" w:name="_ETM_Q58_198410"/>
      <w:bookmarkEnd w:id="25692"/>
      <w:r w:rsidR="00462696">
        <w:rPr>
          <w:rtl/>
        </w:rPr>
        <w:t xml:space="preserve">כמי </w:t>
      </w:r>
      <w:bookmarkStart w:id="25693" w:name="_ETM_Q58_198679"/>
      <w:bookmarkEnd w:id="25693"/>
      <w:r w:rsidR="00462696">
        <w:rPr>
          <w:rtl/>
        </w:rPr>
        <w:t xml:space="preserve">שהיה </w:t>
      </w:r>
      <w:bookmarkStart w:id="25694" w:name="_ETM_Q58_198980"/>
      <w:bookmarkEnd w:id="25694"/>
      <w:r w:rsidR="00462696">
        <w:rPr>
          <w:rtl/>
        </w:rPr>
        <w:t xml:space="preserve">שר </w:t>
      </w:r>
      <w:bookmarkStart w:id="25695" w:name="_ETM_Q58_199250"/>
      <w:bookmarkEnd w:id="25695"/>
      <w:r w:rsidR="00462696">
        <w:rPr>
          <w:rtl/>
        </w:rPr>
        <w:t>חוץ</w:t>
      </w:r>
      <w:r w:rsidR="00462696">
        <w:rPr>
          <w:rFonts w:hint="cs"/>
          <w:rtl/>
        </w:rPr>
        <w:t>,</w:t>
      </w:r>
      <w:r w:rsidR="00462696">
        <w:rPr>
          <w:rtl/>
        </w:rPr>
        <w:t xml:space="preserve"> </w:t>
      </w:r>
      <w:bookmarkStart w:id="25696" w:name="_ETM_Q58_199609"/>
      <w:bookmarkEnd w:id="25696"/>
      <w:r w:rsidR="00462696">
        <w:rPr>
          <w:rtl/>
        </w:rPr>
        <w:t xml:space="preserve">יודע </w:t>
      </w:r>
      <w:bookmarkStart w:id="25697" w:name="_ETM_Q58_199910"/>
      <w:bookmarkEnd w:id="25697"/>
      <w:r w:rsidR="00462696">
        <w:rPr>
          <w:rtl/>
        </w:rPr>
        <w:t xml:space="preserve">עד </w:t>
      </w:r>
      <w:bookmarkStart w:id="25698" w:name="_ETM_Q58_200000"/>
      <w:bookmarkEnd w:id="25698"/>
      <w:r w:rsidR="00462696">
        <w:rPr>
          <w:rtl/>
        </w:rPr>
        <w:t xml:space="preserve">כמה </w:t>
      </w:r>
      <w:bookmarkStart w:id="25699" w:name="_ETM_Q58_200300"/>
      <w:bookmarkEnd w:id="25699"/>
      <w:r w:rsidR="00462696">
        <w:rPr>
          <w:rtl/>
        </w:rPr>
        <w:t xml:space="preserve">התרומה </w:t>
      </w:r>
      <w:bookmarkStart w:id="25700" w:name="_ETM_Q58_200689"/>
      <w:bookmarkEnd w:id="25700"/>
      <w:r w:rsidR="00462696">
        <w:rPr>
          <w:rtl/>
        </w:rPr>
        <w:t xml:space="preserve">שלך </w:t>
      </w:r>
      <w:bookmarkStart w:id="25701" w:name="_ETM_Q58_201739"/>
      <w:bookmarkEnd w:id="25701"/>
      <w:r w:rsidR="00462696">
        <w:rPr>
          <w:rtl/>
        </w:rPr>
        <w:t xml:space="preserve">חשובה </w:t>
      </w:r>
      <w:bookmarkStart w:id="25702" w:name="_ETM_Q58_202489"/>
      <w:bookmarkEnd w:id="25702"/>
      <w:r w:rsidR="00462696">
        <w:rPr>
          <w:rtl/>
        </w:rPr>
        <w:t xml:space="preserve">לכלכלה </w:t>
      </w:r>
      <w:bookmarkStart w:id="25703" w:name="_ETM_Q58_203210"/>
      <w:bookmarkEnd w:id="25703"/>
      <w:r w:rsidR="00462696">
        <w:rPr>
          <w:rtl/>
        </w:rPr>
        <w:t>הישראלית</w:t>
      </w:r>
      <w:r w:rsidR="00F63398">
        <w:rPr>
          <w:rFonts w:hint="cs"/>
          <w:rtl/>
        </w:rPr>
        <w:t>.</w:t>
      </w:r>
      <w:bookmarkStart w:id="25704" w:name="_ETM_Q58_209620"/>
      <w:bookmarkEnd w:id="25704"/>
      <w:r w:rsidR="00462696">
        <w:rPr>
          <w:rFonts w:hint="cs"/>
          <w:rtl/>
        </w:rPr>
        <w:t xml:space="preserve"> אני חושב</w:t>
      </w:r>
      <w:r w:rsidR="00462696">
        <w:rPr>
          <w:rtl/>
        </w:rPr>
        <w:t xml:space="preserve"> </w:t>
      </w:r>
      <w:bookmarkStart w:id="25705" w:name="_ETM_Q58_204470"/>
      <w:bookmarkStart w:id="25706" w:name="_ETM_Q58_204800"/>
      <w:bookmarkStart w:id="25707" w:name="_ETM_Q58_200801"/>
      <w:bookmarkEnd w:id="25705"/>
      <w:bookmarkEnd w:id="25706"/>
      <w:bookmarkEnd w:id="25707"/>
      <w:r w:rsidR="00462696">
        <w:rPr>
          <w:rtl/>
        </w:rPr>
        <w:t xml:space="preserve">שאלמלא </w:t>
      </w:r>
      <w:bookmarkStart w:id="25708" w:name="_ETM_Q58_205489"/>
      <w:bookmarkEnd w:id="25708"/>
      <w:r w:rsidR="00462696">
        <w:rPr>
          <w:rtl/>
        </w:rPr>
        <w:t xml:space="preserve">אותה </w:t>
      </w:r>
      <w:bookmarkStart w:id="25709" w:name="_ETM_Q58_205849"/>
      <w:bookmarkEnd w:id="25709"/>
      <w:r w:rsidR="00462696">
        <w:rPr>
          <w:rtl/>
        </w:rPr>
        <w:t xml:space="preserve">פעילות </w:t>
      </w:r>
      <w:bookmarkStart w:id="25710" w:name="_ETM_Q58_206979"/>
      <w:bookmarkEnd w:id="25710"/>
      <w:r w:rsidR="00462696">
        <w:rPr>
          <w:rtl/>
        </w:rPr>
        <w:t xml:space="preserve">הייתה </w:t>
      </w:r>
      <w:bookmarkStart w:id="25711" w:name="_ETM_Q58_207399"/>
      <w:bookmarkEnd w:id="25711"/>
      <w:r w:rsidR="00462696">
        <w:rPr>
          <w:rtl/>
        </w:rPr>
        <w:t xml:space="preserve">פגיעה </w:t>
      </w:r>
      <w:bookmarkStart w:id="25712" w:name="_ETM_Q58_208570"/>
      <w:bookmarkEnd w:id="25712"/>
      <w:r w:rsidR="00462696">
        <w:rPr>
          <w:rtl/>
        </w:rPr>
        <w:t>משמעותית</w:t>
      </w:r>
      <w:r w:rsidR="00462696">
        <w:rPr>
          <w:rFonts w:hint="cs"/>
          <w:rtl/>
        </w:rPr>
        <w:t>.</w:t>
      </w:r>
      <w:r w:rsidR="00462696">
        <w:rPr>
          <w:rtl/>
        </w:rPr>
        <w:t xml:space="preserve"> </w:t>
      </w:r>
      <w:bookmarkStart w:id="25713" w:name="_ETM_Q58_210320"/>
      <w:bookmarkEnd w:id="25713"/>
      <w:r w:rsidR="00462696">
        <w:rPr>
          <w:rtl/>
        </w:rPr>
        <w:t xml:space="preserve">בהחלט </w:t>
      </w:r>
      <w:bookmarkStart w:id="25714" w:name="_ETM_Q58_212000"/>
      <w:bookmarkEnd w:id="25714"/>
      <w:r w:rsidR="00462696">
        <w:rPr>
          <w:rtl/>
        </w:rPr>
        <w:t xml:space="preserve">השקעת </w:t>
      </w:r>
      <w:bookmarkStart w:id="25715" w:name="_ETM_Q58_212510"/>
      <w:bookmarkEnd w:id="25715"/>
      <w:r w:rsidR="00462696">
        <w:rPr>
          <w:rtl/>
        </w:rPr>
        <w:t>ש</w:t>
      </w:r>
      <w:r w:rsidR="00462696">
        <w:rPr>
          <w:rFonts w:hint="cs"/>
          <w:rtl/>
        </w:rPr>
        <w:t>ם</w:t>
      </w:r>
      <w:r w:rsidR="00462696">
        <w:rPr>
          <w:rtl/>
        </w:rPr>
        <w:t xml:space="preserve"> </w:t>
      </w:r>
      <w:bookmarkStart w:id="25716" w:name="_ETM_Q58_212870"/>
      <w:bookmarkEnd w:id="25716"/>
      <w:r w:rsidR="00462696">
        <w:rPr>
          <w:rtl/>
        </w:rPr>
        <w:t xml:space="preserve">לילות </w:t>
      </w:r>
      <w:bookmarkStart w:id="25717" w:name="_ETM_Q58_213229"/>
      <w:bookmarkEnd w:id="25717"/>
      <w:r w:rsidR="00462696">
        <w:rPr>
          <w:rtl/>
        </w:rPr>
        <w:t xml:space="preserve">כימים </w:t>
      </w:r>
      <w:bookmarkStart w:id="25718" w:name="_ETM_Q58_214149"/>
      <w:bookmarkStart w:id="25719" w:name="_ETM_Q58_214539"/>
      <w:bookmarkEnd w:id="25718"/>
      <w:bookmarkEnd w:id="25719"/>
      <w:r w:rsidR="00462696">
        <w:rPr>
          <w:rtl/>
        </w:rPr>
        <w:t xml:space="preserve">ותרמת </w:t>
      </w:r>
      <w:bookmarkStart w:id="25720" w:name="_ETM_Q58_215050"/>
      <w:bookmarkEnd w:id="25720"/>
      <w:r w:rsidR="00462696">
        <w:rPr>
          <w:rtl/>
        </w:rPr>
        <w:t>רבות</w:t>
      </w:r>
      <w:r w:rsidR="00462696">
        <w:rPr>
          <w:rFonts w:hint="cs"/>
          <w:rtl/>
        </w:rPr>
        <w:t>,</w:t>
      </w:r>
      <w:r w:rsidR="00462696">
        <w:rPr>
          <w:rtl/>
        </w:rPr>
        <w:t xml:space="preserve"> </w:t>
      </w:r>
      <w:bookmarkStart w:id="25721" w:name="_ETM_Q58_215469"/>
      <w:bookmarkEnd w:id="25721"/>
      <w:r w:rsidR="00462696">
        <w:rPr>
          <w:rtl/>
        </w:rPr>
        <w:t xml:space="preserve">במגוון </w:t>
      </w:r>
      <w:bookmarkStart w:id="25722" w:name="_ETM_Q58_216039"/>
      <w:bookmarkEnd w:id="25722"/>
      <w:r w:rsidR="00462696">
        <w:rPr>
          <w:rtl/>
        </w:rPr>
        <w:t xml:space="preserve">גדול </w:t>
      </w:r>
      <w:bookmarkStart w:id="25723" w:name="_ETM_Q58_216370"/>
      <w:bookmarkEnd w:id="25723"/>
      <w:r w:rsidR="00462696">
        <w:rPr>
          <w:rtl/>
        </w:rPr>
        <w:t xml:space="preserve">מאוד </w:t>
      </w:r>
      <w:bookmarkStart w:id="25724" w:name="_ETM_Q58_216609"/>
      <w:bookmarkEnd w:id="25724"/>
      <w:r w:rsidR="00462696">
        <w:rPr>
          <w:rtl/>
        </w:rPr>
        <w:t xml:space="preserve">של </w:t>
      </w:r>
      <w:bookmarkStart w:id="25725" w:name="_ETM_Q58_216760"/>
      <w:bookmarkEnd w:id="25725"/>
      <w:r w:rsidR="00462696">
        <w:rPr>
          <w:rtl/>
        </w:rPr>
        <w:t>תחומים</w:t>
      </w:r>
      <w:r w:rsidR="00462696">
        <w:rPr>
          <w:rFonts w:hint="cs"/>
          <w:rtl/>
        </w:rPr>
        <w:t>.</w:t>
      </w:r>
      <w:r w:rsidR="00462696">
        <w:rPr>
          <w:rtl/>
        </w:rPr>
        <w:t xml:space="preserve"> </w:t>
      </w:r>
      <w:bookmarkStart w:id="25726" w:name="_ETM_Q58_217629"/>
      <w:bookmarkStart w:id="25727" w:name="_ETM_Q58_216091"/>
      <w:bookmarkEnd w:id="25726"/>
      <w:bookmarkEnd w:id="25727"/>
      <w:r w:rsidR="00462696">
        <w:rPr>
          <w:rtl/>
        </w:rPr>
        <w:t xml:space="preserve">בהזדמנות </w:t>
      </w:r>
      <w:bookmarkStart w:id="25728" w:name="_ETM_Q58_218260"/>
      <w:bookmarkEnd w:id="25728"/>
      <w:r w:rsidR="00462696">
        <w:rPr>
          <w:rtl/>
        </w:rPr>
        <w:t>הזאת</w:t>
      </w:r>
      <w:r w:rsidR="00462696">
        <w:rPr>
          <w:rFonts w:hint="cs"/>
          <w:rtl/>
        </w:rPr>
        <w:t>,</w:t>
      </w:r>
      <w:r w:rsidR="00462696">
        <w:rPr>
          <w:rtl/>
        </w:rPr>
        <w:t xml:space="preserve"> </w:t>
      </w:r>
      <w:bookmarkStart w:id="25729" w:name="_ETM_Q58_218589"/>
      <w:bookmarkStart w:id="25730" w:name="_ETM_Q58_218769"/>
      <w:bookmarkEnd w:id="25729"/>
      <w:bookmarkEnd w:id="25730"/>
      <w:r w:rsidR="00462696">
        <w:rPr>
          <w:rtl/>
        </w:rPr>
        <w:t xml:space="preserve">בהחלט </w:t>
      </w:r>
      <w:bookmarkStart w:id="25731" w:name="_ETM_Q58_220069"/>
      <w:bookmarkEnd w:id="25731"/>
      <w:r w:rsidR="00462696">
        <w:rPr>
          <w:rtl/>
        </w:rPr>
        <w:t xml:space="preserve">נברך </w:t>
      </w:r>
      <w:bookmarkStart w:id="25732" w:name="_ETM_Q58_220460"/>
      <w:bookmarkEnd w:id="25732"/>
      <w:r w:rsidR="00462696">
        <w:rPr>
          <w:rtl/>
        </w:rPr>
        <w:t xml:space="preserve">אותך </w:t>
      </w:r>
      <w:bookmarkStart w:id="25733" w:name="_ETM_Q58_220699"/>
      <w:bookmarkEnd w:id="25733"/>
      <w:r w:rsidR="00462696">
        <w:rPr>
          <w:rtl/>
        </w:rPr>
        <w:t xml:space="preserve">גם </w:t>
      </w:r>
      <w:bookmarkStart w:id="25734" w:name="_ETM_Q58_220879"/>
      <w:bookmarkEnd w:id="25734"/>
      <w:r w:rsidR="00462696">
        <w:rPr>
          <w:rtl/>
        </w:rPr>
        <w:t xml:space="preserve">על </w:t>
      </w:r>
      <w:bookmarkStart w:id="25735" w:name="_ETM_Q58_220969"/>
      <w:bookmarkEnd w:id="25735"/>
      <w:r w:rsidR="00462696">
        <w:rPr>
          <w:rtl/>
        </w:rPr>
        <w:t xml:space="preserve">התרומה </w:t>
      </w:r>
      <w:bookmarkStart w:id="25736" w:name="_ETM_Q58_221329"/>
      <w:bookmarkEnd w:id="25736"/>
      <w:r w:rsidR="00462696">
        <w:rPr>
          <w:rtl/>
        </w:rPr>
        <w:t xml:space="preserve">שלך </w:t>
      </w:r>
      <w:bookmarkStart w:id="25737" w:name="_ETM_Q58_221719"/>
      <w:bookmarkStart w:id="25738" w:name="_ETM_Q58_222049"/>
      <w:bookmarkEnd w:id="25737"/>
      <w:bookmarkEnd w:id="25738"/>
      <w:r w:rsidR="00462696">
        <w:rPr>
          <w:rFonts w:hint="cs"/>
          <w:rtl/>
        </w:rPr>
        <w:t>ל</w:t>
      </w:r>
      <w:r w:rsidR="00462696">
        <w:rPr>
          <w:rtl/>
        </w:rPr>
        <w:t xml:space="preserve">קידום </w:t>
      </w:r>
      <w:bookmarkStart w:id="25739" w:name="_ETM_Q58_222499"/>
      <w:bookmarkEnd w:id="25739"/>
      <w:r w:rsidR="00462696">
        <w:rPr>
          <w:rtl/>
        </w:rPr>
        <w:t xml:space="preserve">המשפטי </w:t>
      </w:r>
      <w:bookmarkStart w:id="25740" w:name="_ETM_Q58_223549"/>
      <w:bookmarkEnd w:id="25740"/>
      <w:r w:rsidR="00462696">
        <w:rPr>
          <w:rtl/>
        </w:rPr>
        <w:t xml:space="preserve">וההצעות </w:t>
      </w:r>
      <w:bookmarkStart w:id="25741" w:name="_ETM_Q58_224059"/>
      <w:bookmarkEnd w:id="25741"/>
      <w:r w:rsidR="00462696">
        <w:rPr>
          <w:rtl/>
        </w:rPr>
        <w:t xml:space="preserve">שהולכות </w:t>
      </w:r>
      <w:bookmarkStart w:id="25742" w:name="_ETM_Q58_224420"/>
      <w:bookmarkEnd w:id="25742"/>
      <w:r w:rsidR="00462696">
        <w:rPr>
          <w:rtl/>
        </w:rPr>
        <w:t>להיות</w:t>
      </w:r>
      <w:r w:rsidR="00462696">
        <w:rPr>
          <w:rFonts w:hint="cs"/>
          <w:rtl/>
        </w:rPr>
        <w:t>.</w:t>
      </w:r>
      <w:r w:rsidR="00462696">
        <w:rPr>
          <w:rtl/>
        </w:rPr>
        <w:t xml:space="preserve"> </w:t>
      </w:r>
      <w:bookmarkStart w:id="25743" w:name="_ETM_Q58_225089"/>
      <w:bookmarkStart w:id="25744" w:name="_ETM_Q58_226429"/>
      <w:bookmarkEnd w:id="25743"/>
      <w:bookmarkEnd w:id="25744"/>
    </w:p>
    <w:p w:rsidR="00462696" w:rsidRDefault="00462696" w:rsidP="00A32B7B">
      <w:pPr>
        <w:rPr>
          <w:rtl/>
        </w:rPr>
      </w:pPr>
    </w:p>
    <w:p w:rsidR="00462696" w:rsidRDefault="00462696" w:rsidP="00A91E73">
      <w:pPr>
        <w:pStyle w:val="af7"/>
        <w:rPr>
          <w:rtl/>
        </w:rPr>
      </w:pPr>
      <w:bookmarkStart w:id="25745" w:name="ET_interruption_5726_5"/>
      <w:r w:rsidRPr="00A91E73">
        <w:rPr>
          <w:rStyle w:val="TagStyle"/>
          <w:rtl/>
        </w:rPr>
        <w:t xml:space="preserve"> &lt;&lt; קריאה &gt;&gt;</w:t>
      </w:r>
      <w:r w:rsidR="001B3E33" w:rsidRPr="001B3E33">
        <w:rPr>
          <w:rtl/>
        </w:rPr>
        <w:t>ינון</w:t>
      </w:r>
      <w:r>
        <w:rPr>
          <w:rtl/>
        </w:rPr>
        <w:t xml:space="preserve"> אזולאי (ש"ס):</w:t>
      </w:r>
      <w:r w:rsidRPr="000B6DBF">
        <w:rPr>
          <w:rtl/>
        </w:rPr>
        <w:t xml:space="preserve"> </w:t>
      </w:r>
      <w:r w:rsidRPr="00A91E73">
        <w:rPr>
          <w:rStyle w:val="TagStyle"/>
          <w:rtl/>
        </w:rPr>
        <w:t>&lt;&lt; קריאה &gt;&gt;</w:t>
      </w:r>
      <w:r>
        <w:rPr>
          <w:rtl/>
        </w:rPr>
        <w:t xml:space="preserve"> </w:t>
      </w:r>
      <w:bookmarkEnd w:id="25745"/>
    </w:p>
    <w:p w:rsidR="00462696" w:rsidRDefault="00462696" w:rsidP="00A32B7B">
      <w:pPr>
        <w:rPr>
          <w:rtl/>
        </w:rPr>
      </w:pPr>
    </w:p>
    <w:p w:rsidR="00462696" w:rsidRDefault="00462696" w:rsidP="00A32B7B">
      <w:pPr>
        <w:rPr>
          <w:rtl/>
        </w:rPr>
      </w:pPr>
      <w:r>
        <w:rPr>
          <w:rFonts w:hint="cs"/>
          <w:rtl/>
        </w:rPr>
        <w:t>גם ליושב-ראש הקואליציה, גם לו תודה רבה</w:t>
      </w:r>
      <w:bookmarkStart w:id="25746" w:name="_ETM_Q58_224390"/>
      <w:bookmarkEnd w:id="25746"/>
      <w:r>
        <w:rPr>
          <w:rFonts w:hint="cs"/>
          <w:rtl/>
        </w:rPr>
        <w:t>. בזכותו.</w:t>
      </w:r>
    </w:p>
    <w:p w:rsidR="00462696" w:rsidRDefault="00462696" w:rsidP="00A32B7B">
      <w:pPr>
        <w:rPr>
          <w:rtl/>
        </w:rPr>
      </w:pPr>
    </w:p>
    <w:p w:rsidR="00462696" w:rsidRDefault="00462696" w:rsidP="00A91E73">
      <w:pPr>
        <w:pStyle w:val="-"/>
        <w:rPr>
          <w:rtl/>
        </w:rPr>
      </w:pPr>
      <w:bookmarkStart w:id="25747" w:name="ET_speakercontinue_6603_7"/>
      <w:r w:rsidRPr="00A91E73">
        <w:rPr>
          <w:rStyle w:val="TagStyle"/>
          <w:rtl/>
        </w:rPr>
        <w:t xml:space="preserve"> &lt;&lt; דובר_המשך &gt;&gt;</w:t>
      </w:r>
      <w:r w:rsidR="003A1F77" w:rsidRPr="003A1F77">
        <w:rPr>
          <w:rtl/>
        </w:rPr>
        <w:t>שר</w:t>
      </w:r>
      <w:r>
        <w:rPr>
          <w:rtl/>
        </w:rPr>
        <w:t xml:space="preserve"> האנרגיה והתשתיות אלי כהן:</w:t>
      </w:r>
      <w:r w:rsidRPr="000B6DBF">
        <w:rPr>
          <w:rtl/>
        </w:rPr>
        <w:t xml:space="preserve"> </w:t>
      </w:r>
      <w:r w:rsidRPr="00A91E73">
        <w:rPr>
          <w:rStyle w:val="TagStyle"/>
          <w:rtl/>
        </w:rPr>
        <w:t>&lt;&lt; דובר_המשך &gt;&gt;</w:t>
      </w:r>
      <w:r>
        <w:rPr>
          <w:rtl/>
        </w:rPr>
        <w:t xml:space="preserve"> </w:t>
      </w:r>
      <w:bookmarkEnd w:id="25747"/>
    </w:p>
    <w:p w:rsidR="00462696" w:rsidRPr="000B6DBF" w:rsidRDefault="00462696" w:rsidP="00A32B7B">
      <w:pPr>
        <w:rPr>
          <w:rtl/>
        </w:rPr>
      </w:pPr>
      <w:bookmarkStart w:id="25748" w:name="_ETM_Q58_223610"/>
      <w:bookmarkEnd w:id="25748"/>
    </w:p>
    <w:p w:rsidR="00462696" w:rsidRDefault="00462696" w:rsidP="00F63398">
      <w:pPr>
        <w:rPr>
          <w:rtl/>
        </w:rPr>
      </w:pPr>
      <w:r>
        <w:rPr>
          <w:rtl/>
        </w:rPr>
        <w:t xml:space="preserve">משפט </w:t>
      </w:r>
      <w:bookmarkStart w:id="25749" w:name="_ETM_Q58_227239"/>
      <w:bookmarkEnd w:id="25749"/>
      <w:r>
        <w:rPr>
          <w:rtl/>
        </w:rPr>
        <w:t>אחרון</w:t>
      </w:r>
      <w:r>
        <w:rPr>
          <w:rFonts w:hint="cs"/>
          <w:rtl/>
        </w:rPr>
        <w:t>.</w:t>
      </w:r>
      <w:r>
        <w:rPr>
          <w:rtl/>
        </w:rPr>
        <w:t xml:space="preserve"> </w:t>
      </w:r>
      <w:bookmarkStart w:id="25750" w:name="_ETM_Q58_229460"/>
      <w:bookmarkEnd w:id="25750"/>
      <w:r>
        <w:rPr>
          <w:rtl/>
        </w:rPr>
        <w:t xml:space="preserve">אני </w:t>
      </w:r>
      <w:bookmarkStart w:id="25751" w:name="_ETM_Q58_229670"/>
      <w:bookmarkEnd w:id="25751"/>
      <w:r>
        <w:rPr>
          <w:rtl/>
        </w:rPr>
        <w:t xml:space="preserve">חושב </w:t>
      </w:r>
      <w:bookmarkStart w:id="25752" w:name="_ETM_Q58_230090"/>
      <w:bookmarkEnd w:id="25752"/>
      <w:r>
        <w:rPr>
          <w:rtl/>
        </w:rPr>
        <w:t xml:space="preserve">שאופיר </w:t>
      </w:r>
      <w:bookmarkStart w:id="25753" w:name="_ETM_Q58_232379"/>
      <w:bookmarkEnd w:id="25753"/>
      <w:r>
        <w:rPr>
          <w:rtl/>
        </w:rPr>
        <w:t xml:space="preserve">תמיד </w:t>
      </w:r>
      <w:bookmarkStart w:id="25754" w:name="_ETM_Q58_232890"/>
      <w:bookmarkEnd w:id="25754"/>
      <w:r>
        <w:rPr>
          <w:rtl/>
        </w:rPr>
        <w:t xml:space="preserve">מתבלט </w:t>
      </w:r>
      <w:bookmarkStart w:id="25755" w:name="_ETM_Q58_233430"/>
      <w:bookmarkEnd w:id="25755"/>
      <w:r>
        <w:rPr>
          <w:rtl/>
        </w:rPr>
        <w:t>כיו</w:t>
      </w:r>
      <w:r>
        <w:rPr>
          <w:rFonts w:hint="cs"/>
          <w:rtl/>
        </w:rPr>
        <w:t>"ר</w:t>
      </w:r>
      <w:r>
        <w:rPr>
          <w:rtl/>
        </w:rPr>
        <w:t xml:space="preserve"> </w:t>
      </w:r>
      <w:bookmarkStart w:id="25756" w:name="_ETM_Q58_233820"/>
      <w:bookmarkEnd w:id="25756"/>
      <w:r>
        <w:rPr>
          <w:rtl/>
        </w:rPr>
        <w:t xml:space="preserve">קואליציה </w:t>
      </w:r>
      <w:bookmarkStart w:id="25757" w:name="_ETM_Q58_235109"/>
      <w:bookmarkEnd w:id="25757"/>
      <w:r>
        <w:rPr>
          <w:rtl/>
        </w:rPr>
        <w:t>רציני</w:t>
      </w:r>
      <w:r>
        <w:rPr>
          <w:rFonts w:hint="cs"/>
          <w:rtl/>
        </w:rPr>
        <w:t>,</w:t>
      </w:r>
      <w:r>
        <w:rPr>
          <w:rtl/>
        </w:rPr>
        <w:t xml:space="preserve"> </w:t>
      </w:r>
      <w:bookmarkStart w:id="25758" w:name="_ETM_Q58_235769"/>
      <w:bookmarkEnd w:id="25758"/>
      <w:r>
        <w:rPr>
          <w:rtl/>
        </w:rPr>
        <w:t>איכותי</w:t>
      </w:r>
      <w:r>
        <w:rPr>
          <w:rFonts w:hint="cs"/>
          <w:rtl/>
        </w:rPr>
        <w:t>.</w:t>
      </w:r>
      <w:r>
        <w:rPr>
          <w:rtl/>
        </w:rPr>
        <w:t xml:space="preserve"> </w:t>
      </w:r>
      <w:bookmarkStart w:id="25759" w:name="_ETM_Q58_236609"/>
      <w:bookmarkStart w:id="25760" w:name="_ETM_Q58_233950"/>
      <w:bookmarkEnd w:id="25759"/>
      <w:bookmarkEnd w:id="25760"/>
      <w:r>
        <w:rPr>
          <w:rtl/>
        </w:rPr>
        <w:t xml:space="preserve">יישר </w:t>
      </w:r>
      <w:bookmarkStart w:id="25761" w:name="_ETM_Q58_237030"/>
      <w:bookmarkEnd w:id="25761"/>
      <w:r>
        <w:rPr>
          <w:rtl/>
        </w:rPr>
        <w:t xml:space="preserve">כוח </w:t>
      </w:r>
      <w:bookmarkStart w:id="25762" w:name="_ETM_Q58_237239"/>
      <w:bookmarkEnd w:id="25762"/>
      <w:r>
        <w:rPr>
          <w:rtl/>
        </w:rPr>
        <w:t xml:space="preserve">גם </w:t>
      </w:r>
      <w:bookmarkStart w:id="25763" w:name="_ETM_Q58_237449"/>
      <w:bookmarkEnd w:id="25763"/>
      <w:r>
        <w:rPr>
          <w:rtl/>
        </w:rPr>
        <w:t>על</w:t>
      </w:r>
      <w:bookmarkStart w:id="25764" w:name="_ETM_Q58_237690"/>
      <w:bookmarkEnd w:id="25764"/>
      <w:r>
        <w:rPr>
          <w:rFonts w:hint="cs"/>
          <w:rtl/>
        </w:rPr>
        <w:t xml:space="preserve"> היום</w:t>
      </w:r>
      <w:r>
        <w:rPr>
          <w:rtl/>
        </w:rPr>
        <w:t xml:space="preserve"> </w:t>
      </w:r>
      <w:bookmarkStart w:id="25765" w:name="_ETM_Q58_237719"/>
      <w:bookmarkEnd w:id="25765"/>
      <w:r>
        <w:rPr>
          <w:rFonts w:hint="cs"/>
          <w:rtl/>
        </w:rPr>
        <w:t>ה</w:t>
      </w:r>
      <w:r>
        <w:rPr>
          <w:rtl/>
        </w:rPr>
        <w:t xml:space="preserve">מוצלח </w:t>
      </w:r>
      <w:bookmarkStart w:id="25766" w:name="_ETM_Q58_238289"/>
      <w:bookmarkStart w:id="25767" w:name="_ETM_Q58_238440"/>
      <w:bookmarkEnd w:id="25766"/>
      <w:bookmarkEnd w:id="25767"/>
      <w:r>
        <w:rPr>
          <w:rFonts w:hint="cs"/>
          <w:rtl/>
        </w:rPr>
        <w:t xml:space="preserve">ועל </w:t>
      </w:r>
      <w:r>
        <w:rPr>
          <w:rtl/>
        </w:rPr>
        <w:t xml:space="preserve">כל </w:t>
      </w:r>
      <w:bookmarkStart w:id="25768" w:name="_ETM_Q58_238649"/>
      <w:bookmarkEnd w:id="25768"/>
      <w:r>
        <w:rPr>
          <w:rtl/>
        </w:rPr>
        <w:t>הקדנציה</w:t>
      </w:r>
      <w:r w:rsidR="00F63398">
        <w:rPr>
          <w:rFonts w:hint="cs"/>
          <w:rtl/>
        </w:rPr>
        <w:t>.</w:t>
      </w:r>
    </w:p>
    <w:p w:rsidR="00462696" w:rsidRDefault="00462696" w:rsidP="00A32B7B">
      <w:pPr>
        <w:rPr>
          <w:rtl/>
        </w:rPr>
      </w:pPr>
    </w:p>
    <w:p w:rsidR="00462696" w:rsidRDefault="004B336A" w:rsidP="004B336A">
      <w:pPr>
        <w:pStyle w:val="af8"/>
        <w:rPr>
          <w:rtl/>
        </w:rPr>
      </w:pPr>
      <w:bookmarkStart w:id="25769" w:name="ET_yor_6490_1573"/>
      <w:r w:rsidRPr="004B336A">
        <w:rPr>
          <w:rStyle w:val="TagStyle"/>
          <w:rtl/>
        </w:rPr>
        <w:t xml:space="preserve"> &lt;&lt; יור &gt;&gt;</w:t>
      </w:r>
      <w:r w:rsidR="003A1F77" w:rsidRPr="003A1F77">
        <w:rPr>
          <w:rtl/>
        </w:rPr>
        <w:t>הי</w:t>
      </w:r>
      <w:r w:rsidR="00462696">
        <w:rPr>
          <w:rtl/>
        </w:rPr>
        <w:t>ו"ר ניסים ואטורי:</w:t>
      </w:r>
      <w:r w:rsidR="00462696" w:rsidRPr="000B6DBF">
        <w:rPr>
          <w:rtl/>
        </w:rPr>
        <w:t xml:space="preserve"> </w:t>
      </w:r>
      <w:r w:rsidRPr="004B336A">
        <w:rPr>
          <w:rStyle w:val="TagStyle"/>
          <w:rtl/>
        </w:rPr>
        <w:t>&lt;&lt; יור &gt;&gt;</w:t>
      </w:r>
      <w:bookmarkEnd w:id="25769"/>
      <w:r w:rsidRPr="004B336A">
        <w:rPr>
          <w:rStyle w:val="TagStyle"/>
          <w:rtl/>
        </w:rPr>
        <w:t xml:space="preserve"> </w:t>
      </w:r>
      <w:r w:rsidR="00462696">
        <w:rPr>
          <w:rtl/>
        </w:rPr>
        <w:t xml:space="preserve"> </w:t>
      </w:r>
    </w:p>
    <w:p w:rsidR="00462696" w:rsidRDefault="00462696" w:rsidP="00A32B7B">
      <w:pPr>
        <w:rPr>
          <w:rtl/>
        </w:rPr>
      </w:pPr>
    </w:p>
    <w:p w:rsidR="00462696" w:rsidRDefault="00462696" w:rsidP="00A32B7B">
      <w:pPr>
        <w:rPr>
          <w:rtl/>
        </w:rPr>
      </w:pPr>
      <w:r>
        <w:rPr>
          <w:rtl/>
        </w:rPr>
        <w:t xml:space="preserve"> </w:t>
      </w:r>
      <w:bookmarkStart w:id="25770" w:name="_ETM_Q58_239219"/>
      <w:bookmarkEnd w:id="25770"/>
      <w:r>
        <w:rPr>
          <w:rtl/>
        </w:rPr>
        <w:t>הכ</w:t>
      </w:r>
      <w:r>
        <w:rPr>
          <w:rFonts w:hint="cs"/>
          <w:rtl/>
        </w:rPr>
        <w:t>ו</w:t>
      </w:r>
      <w:r>
        <w:rPr>
          <w:rtl/>
        </w:rPr>
        <w:t xml:space="preserve">ל </w:t>
      </w:r>
      <w:bookmarkStart w:id="25771" w:name="_ETM_Q58_239459"/>
      <w:bookmarkEnd w:id="25771"/>
      <w:r>
        <w:rPr>
          <w:rtl/>
        </w:rPr>
        <w:t xml:space="preserve">זה </w:t>
      </w:r>
      <w:bookmarkStart w:id="25772" w:name="_ETM_Q58_239609"/>
      <w:bookmarkEnd w:id="25772"/>
      <w:r>
        <w:rPr>
          <w:rtl/>
        </w:rPr>
        <w:t>נ</w:t>
      </w:r>
      <w:r>
        <w:rPr>
          <w:rFonts w:hint="cs"/>
          <w:rtl/>
        </w:rPr>
        <w:t>טע.</w:t>
      </w:r>
    </w:p>
    <w:p w:rsidR="00462696" w:rsidRDefault="00462696" w:rsidP="00A32B7B">
      <w:pPr>
        <w:rPr>
          <w:rtl/>
        </w:rPr>
      </w:pPr>
    </w:p>
    <w:p w:rsidR="00462696" w:rsidRDefault="00462696" w:rsidP="00A91E73">
      <w:pPr>
        <w:pStyle w:val="-"/>
        <w:rPr>
          <w:rtl/>
        </w:rPr>
      </w:pPr>
      <w:bookmarkStart w:id="25773" w:name="ET_speakercontinue_6603_9"/>
      <w:r w:rsidRPr="00A91E73">
        <w:rPr>
          <w:rStyle w:val="TagStyle"/>
          <w:rtl/>
        </w:rPr>
        <w:t xml:space="preserve"> &lt;&lt; דובר_המשך &gt;&gt;</w:t>
      </w:r>
      <w:r w:rsidR="003A1F77" w:rsidRPr="003A1F77">
        <w:rPr>
          <w:rtl/>
        </w:rPr>
        <w:t>שר</w:t>
      </w:r>
      <w:r>
        <w:rPr>
          <w:rtl/>
        </w:rPr>
        <w:t xml:space="preserve"> האנרגיה והתשתיות אלי כהן:</w:t>
      </w:r>
      <w:r w:rsidRPr="000B6DBF">
        <w:rPr>
          <w:rtl/>
        </w:rPr>
        <w:t xml:space="preserve"> </w:t>
      </w:r>
      <w:r w:rsidRPr="00A91E73">
        <w:rPr>
          <w:rStyle w:val="TagStyle"/>
          <w:rtl/>
        </w:rPr>
        <w:t>&lt;&lt; דובר_המשך &gt;&gt;</w:t>
      </w:r>
      <w:r>
        <w:rPr>
          <w:rtl/>
        </w:rPr>
        <w:t xml:space="preserve"> </w:t>
      </w:r>
      <w:bookmarkEnd w:id="25773"/>
    </w:p>
    <w:p w:rsidR="00462696" w:rsidRDefault="00462696" w:rsidP="00A32B7B">
      <w:pPr>
        <w:rPr>
          <w:rtl/>
        </w:rPr>
      </w:pPr>
    </w:p>
    <w:p w:rsidR="00462696" w:rsidRDefault="00462696" w:rsidP="00A32B7B">
      <w:pPr>
        <w:rPr>
          <w:rtl/>
        </w:rPr>
      </w:pPr>
      <w:bookmarkStart w:id="25774" w:name="_ETM_Q58_240329"/>
      <w:bookmarkStart w:id="25775" w:name="_ETM_Q58_235070"/>
      <w:bookmarkEnd w:id="25774"/>
      <w:bookmarkEnd w:id="25775"/>
      <w:r>
        <w:rPr>
          <w:rtl/>
        </w:rPr>
        <w:t xml:space="preserve">אתה </w:t>
      </w:r>
      <w:bookmarkStart w:id="25776" w:name="_ETM_Q58_240689"/>
      <w:bookmarkEnd w:id="25776"/>
      <w:r>
        <w:rPr>
          <w:rtl/>
        </w:rPr>
        <w:t xml:space="preserve">עושה </w:t>
      </w:r>
      <w:bookmarkStart w:id="25777" w:name="_ETM_Q58_241049"/>
      <w:bookmarkStart w:id="25778" w:name="_ETM_Q58_241499"/>
      <w:bookmarkEnd w:id="25777"/>
      <w:bookmarkEnd w:id="25778"/>
      <w:r>
        <w:rPr>
          <w:rtl/>
        </w:rPr>
        <w:t xml:space="preserve">עבודה </w:t>
      </w:r>
      <w:bookmarkStart w:id="25779" w:name="_ETM_Q58_241769"/>
      <w:bookmarkEnd w:id="25779"/>
      <w:r>
        <w:rPr>
          <w:rtl/>
        </w:rPr>
        <w:t>מצוינת</w:t>
      </w:r>
      <w:r>
        <w:rPr>
          <w:rFonts w:hint="cs"/>
          <w:rtl/>
        </w:rPr>
        <w:t>.</w:t>
      </w:r>
      <w:r>
        <w:rPr>
          <w:rtl/>
        </w:rPr>
        <w:t xml:space="preserve"> </w:t>
      </w:r>
      <w:bookmarkStart w:id="25780" w:name="_ETM_Q58_242489"/>
      <w:bookmarkEnd w:id="25780"/>
    </w:p>
    <w:p w:rsidR="00462696" w:rsidRDefault="00462696" w:rsidP="00A32B7B">
      <w:pPr>
        <w:rPr>
          <w:rtl/>
        </w:rPr>
      </w:pPr>
    </w:p>
    <w:p w:rsidR="00462696" w:rsidRDefault="00462696" w:rsidP="00F63398">
      <w:pPr>
        <w:rPr>
          <w:rtl/>
        </w:rPr>
      </w:pPr>
      <w:r>
        <w:rPr>
          <w:rtl/>
        </w:rPr>
        <w:t>לסיכום</w:t>
      </w:r>
      <w:r>
        <w:rPr>
          <w:rFonts w:hint="cs"/>
          <w:rtl/>
        </w:rPr>
        <w:t>,</w:t>
      </w:r>
      <w:r>
        <w:rPr>
          <w:rtl/>
        </w:rPr>
        <w:t xml:space="preserve"> </w:t>
      </w:r>
      <w:bookmarkStart w:id="25781" w:name="_ETM_Q58_242969"/>
      <w:bookmarkEnd w:id="25781"/>
      <w:r>
        <w:rPr>
          <w:rtl/>
        </w:rPr>
        <w:t>ש</w:t>
      </w:r>
      <w:r>
        <w:rPr>
          <w:rFonts w:hint="cs"/>
          <w:rtl/>
        </w:rPr>
        <w:t>נ</w:t>
      </w:r>
      <w:bookmarkStart w:id="25782" w:name="_ETM_Q58_240080"/>
      <w:bookmarkEnd w:id="25782"/>
      <w:r>
        <w:rPr>
          <w:rtl/>
        </w:rPr>
        <w:t xml:space="preserve">י </w:t>
      </w:r>
      <w:bookmarkStart w:id="25783" w:name="_ETM_Q58_243179"/>
      <w:bookmarkEnd w:id="25783"/>
      <w:r>
        <w:rPr>
          <w:rtl/>
        </w:rPr>
        <w:t xml:space="preserve">משפטים </w:t>
      </w:r>
      <w:bookmarkStart w:id="25784" w:name="_ETM_Q58_243659"/>
      <w:bookmarkEnd w:id="25784"/>
      <w:r>
        <w:rPr>
          <w:rtl/>
        </w:rPr>
        <w:t>אחרונים</w:t>
      </w:r>
      <w:r>
        <w:rPr>
          <w:rFonts w:hint="cs"/>
          <w:rtl/>
        </w:rPr>
        <w:t>.</w:t>
      </w:r>
      <w:r>
        <w:rPr>
          <w:rtl/>
        </w:rPr>
        <w:t xml:space="preserve"> </w:t>
      </w:r>
      <w:bookmarkStart w:id="25785" w:name="_ETM_Q58_245200"/>
      <w:bookmarkEnd w:id="25785"/>
      <w:r>
        <w:rPr>
          <w:rtl/>
        </w:rPr>
        <w:t xml:space="preserve">אנחנו </w:t>
      </w:r>
      <w:bookmarkStart w:id="25786" w:name="_ETM_Q58_245819"/>
      <w:bookmarkEnd w:id="25786"/>
      <w:r>
        <w:rPr>
          <w:rtl/>
        </w:rPr>
        <w:t xml:space="preserve">כולנו </w:t>
      </w:r>
      <w:bookmarkStart w:id="25787" w:name="_ETM_Q58_246180"/>
      <w:bookmarkEnd w:id="25787"/>
      <w:r>
        <w:rPr>
          <w:rtl/>
        </w:rPr>
        <w:t xml:space="preserve">שמחים </w:t>
      </w:r>
      <w:bookmarkStart w:id="25788" w:name="_ETM_Q58_246600"/>
      <w:bookmarkEnd w:id="25788"/>
      <w:r>
        <w:rPr>
          <w:rtl/>
        </w:rPr>
        <w:t>לראות</w:t>
      </w:r>
      <w:bookmarkStart w:id="25789" w:name="_ETM_Q58_245670"/>
      <w:bookmarkEnd w:id="25789"/>
      <w:r>
        <w:rPr>
          <w:rFonts w:hint="cs"/>
          <w:rtl/>
        </w:rPr>
        <w:t xml:space="preserve"> </w:t>
      </w:r>
      <w:r>
        <w:rPr>
          <w:rtl/>
        </w:rPr>
        <w:t xml:space="preserve">– </w:t>
      </w:r>
      <w:bookmarkStart w:id="25790" w:name="_ETM_Q58_246900"/>
      <w:bookmarkEnd w:id="25790"/>
      <w:r>
        <w:rPr>
          <w:rtl/>
        </w:rPr>
        <w:t xml:space="preserve">אני </w:t>
      </w:r>
      <w:bookmarkStart w:id="25791" w:name="_ETM_Q58_247080"/>
      <w:bookmarkEnd w:id="25791"/>
      <w:r>
        <w:rPr>
          <w:rtl/>
        </w:rPr>
        <w:t xml:space="preserve">בטוח </w:t>
      </w:r>
      <w:bookmarkStart w:id="25792" w:name="_ETM_Q58_247380"/>
      <w:bookmarkEnd w:id="25792"/>
      <w:r>
        <w:rPr>
          <w:rtl/>
        </w:rPr>
        <w:t xml:space="preserve">שכל </w:t>
      </w:r>
      <w:bookmarkStart w:id="25793" w:name="_ETM_Q58_247709"/>
      <w:bookmarkEnd w:id="25793"/>
      <w:r>
        <w:rPr>
          <w:rtl/>
        </w:rPr>
        <w:t xml:space="preserve">חברי </w:t>
      </w:r>
      <w:bookmarkStart w:id="25794" w:name="_ETM_Q58_248040"/>
      <w:bookmarkEnd w:id="25794"/>
      <w:r>
        <w:rPr>
          <w:rtl/>
        </w:rPr>
        <w:t>הבית</w:t>
      </w:r>
      <w:r>
        <w:rPr>
          <w:rFonts w:hint="cs"/>
          <w:rtl/>
        </w:rPr>
        <w:t>,</w:t>
      </w:r>
      <w:r>
        <w:rPr>
          <w:rtl/>
        </w:rPr>
        <w:t xml:space="preserve"> </w:t>
      </w:r>
      <w:bookmarkStart w:id="25795" w:name="_ETM_Q58_248459"/>
      <w:bookmarkEnd w:id="25795"/>
      <w:r>
        <w:rPr>
          <w:rtl/>
        </w:rPr>
        <w:t xml:space="preserve">מהקואליציה </w:t>
      </w:r>
      <w:bookmarkStart w:id="25796" w:name="_ETM_Q58_249090"/>
      <w:bookmarkEnd w:id="25796"/>
      <w:r>
        <w:rPr>
          <w:rtl/>
        </w:rPr>
        <w:t>ומהאופוזיציה</w:t>
      </w:r>
      <w:r>
        <w:rPr>
          <w:rFonts w:hint="cs"/>
          <w:rtl/>
        </w:rPr>
        <w:t>,</w:t>
      </w:r>
      <w:r>
        <w:rPr>
          <w:rtl/>
        </w:rPr>
        <w:t xml:space="preserve"> </w:t>
      </w:r>
      <w:bookmarkStart w:id="25797" w:name="_ETM_Q58_250530"/>
      <w:bookmarkEnd w:id="25797"/>
      <w:r>
        <w:rPr>
          <w:rtl/>
        </w:rPr>
        <w:t xml:space="preserve">מברכים </w:t>
      </w:r>
      <w:bookmarkStart w:id="25798" w:name="_ETM_Q58_251100"/>
      <w:bookmarkEnd w:id="25798"/>
      <w:r>
        <w:rPr>
          <w:rtl/>
        </w:rPr>
        <w:t>על</w:t>
      </w:r>
      <w:r>
        <w:rPr>
          <w:rFonts w:hint="cs"/>
          <w:rtl/>
        </w:rPr>
        <w:t xml:space="preserve"> </w:t>
      </w:r>
      <w:r>
        <w:rPr>
          <w:rtl/>
        </w:rPr>
        <w:t xml:space="preserve">כך </w:t>
      </w:r>
      <w:bookmarkStart w:id="25799" w:name="_ETM_Q58_251909"/>
      <w:bookmarkEnd w:id="25799"/>
      <w:r>
        <w:rPr>
          <w:rtl/>
        </w:rPr>
        <w:t xml:space="preserve">שראש </w:t>
      </w:r>
      <w:bookmarkStart w:id="25800" w:name="_ETM_Q58_252299"/>
      <w:bookmarkEnd w:id="25800"/>
      <w:r>
        <w:rPr>
          <w:rtl/>
        </w:rPr>
        <w:t xml:space="preserve">הממשלה </w:t>
      </w:r>
      <w:bookmarkStart w:id="25801" w:name="_ETM_Q58_252810"/>
      <w:bookmarkEnd w:id="25801"/>
      <w:r>
        <w:rPr>
          <w:rtl/>
        </w:rPr>
        <w:t xml:space="preserve">נתניהו </w:t>
      </w:r>
      <w:bookmarkStart w:id="25802" w:name="_ETM_Q58_253950"/>
      <w:bookmarkEnd w:id="25802"/>
      <w:r>
        <w:rPr>
          <w:rtl/>
        </w:rPr>
        <w:t xml:space="preserve">יהיה </w:t>
      </w:r>
      <w:bookmarkStart w:id="25803" w:name="_ETM_Q58_254220"/>
      <w:bookmarkEnd w:id="25803"/>
      <w:r>
        <w:rPr>
          <w:rtl/>
        </w:rPr>
        <w:t xml:space="preserve">המנהיג </w:t>
      </w:r>
      <w:bookmarkStart w:id="25804" w:name="_ETM_Q58_254970"/>
      <w:bookmarkEnd w:id="25804"/>
      <w:r>
        <w:rPr>
          <w:rtl/>
        </w:rPr>
        <w:t xml:space="preserve">הזר </w:t>
      </w:r>
      <w:bookmarkStart w:id="25805" w:name="_ETM_Q58_255450"/>
      <w:bookmarkEnd w:id="25805"/>
      <w:r>
        <w:rPr>
          <w:rtl/>
        </w:rPr>
        <w:t xml:space="preserve">הראשון </w:t>
      </w:r>
      <w:bookmarkStart w:id="25806" w:name="_ETM_Q58_256619"/>
      <w:bookmarkEnd w:id="25806"/>
      <w:r>
        <w:rPr>
          <w:rtl/>
        </w:rPr>
        <w:t xml:space="preserve">שמגיע </w:t>
      </w:r>
      <w:bookmarkStart w:id="25807" w:name="_ETM_Q58_257280"/>
      <w:bookmarkEnd w:id="25807"/>
      <w:r>
        <w:rPr>
          <w:rtl/>
        </w:rPr>
        <w:t xml:space="preserve">לוושינגטון </w:t>
      </w:r>
      <w:bookmarkStart w:id="25808" w:name="_ETM_Q58_258509"/>
      <w:bookmarkEnd w:id="25808"/>
      <w:r>
        <w:rPr>
          <w:rtl/>
        </w:rPr>
        <w:t xml:space="preserve">להיפגש </w:t>
      </w:r>
      <w:bookmarkStart w:id="25809" w:name="_ETM_Q58_259170"/>
      <w:bookmarkEnd w:id="25809"/>
      <w:r>
        <w:rPr>
          <w:rtl/>
        </w:rPr>
        <w:t xml:space="preserve">עם </w:t>
      </w:r>
      <w:bookmarkStart w:id="25810" w:name="_ETM_Q58_259290"/>
      <w:bookmarkEnd w:id="25810"/>
      <w:r>
        <w:rPr>
          <w:rtl/>
        </w:rPr>
        <w:t xml:space="preserve">הנשיא </w:t>
      </w:r>
      <w:bookmarkStart w:id="25811" w:name="_ETM_Q58_259650"/>
      <w:bookmarkEnd w:id="25811"/>
      <w:r>
        <w:rPr>
          <w:rtl/>
        </w:rPr>
        <w:t>טראמפ</w:t>
      </w:r>
      <w:r>
        <w:rPr>
          <w:rFonts w:hint="cs"/>
          <w:rtl/>
        </w:rPr>
        <w:t>.</w:t>
      </w:r>
      <w:r>
        <w:rPr>
          <w:rtl/>
        </w:rPr>
        <w:t xml:space="preserve"> </w:t>
      </w:r>
      <w:bookmarkStart w:id="25812" w:name="_ETM_Q58_260640"/>
      <w:bookmarkEnd w:id="25812"/>
      <w:r>
        <w:rPr>
          <w:rtl/>
        </w:rPr>
        <w:t xml:space="preserve">באזור </w:t>
      </w:r>
      <w:bookmarkStart w:id="25813" w:name="_ETM_Q58_261150"/>
      <w:bookmarkEnd w:id="25813"/>
      <w:r>
        <w:rPr>
          <w:rtl/>
        </w:rPr>
        <w:t>שלנו</w:t>
      </w:r>
      <w:r>
        <w:rPr>
          <w:rFonts w:hint="cs"/>
          <w:rtl/>
        </w:rPr>
        <w:t>,</w:t>
      </w:r>
      <w:r>
        <w:rPr>
          <w:rtl/>
        </w:rPr>
        <w:t xml:space="preserve"> </w:t>
      </w:r>
      <w:bookmarkStart w:id="25814" w:name="_ETM_Q58_262520"/>
      <w:bookmarkEnd w:id="25814"/>
      <w:r>
        <w:rPr>
          <w:rtl/>
        </w:rPr>
        <w:t xml:space="preserve">מי </w:t>
      </w:r>
      <w:bookmarkStart w:id="25815" w:name="_ETM_Q58_262790"/>
      <w:bookmarkEnd w:id="25815"/>
      <w:r>
        <w:rPr>
          <w:rtl/>
        </w:rPr>
        <w:t xml:space="preserve">שיכול </w:t>
      </w:r>
      <w:bookmarkStart w:id="25816" w:name="_ETM_Q58_263630"/>
      <w:bookmarkEnd w:id="25816"/>
      <w:r>
        <w:rPr>
          <w:rtl/>
        </w:rPr>
        <w:t xml:space="preserve">לבוא </w:t>
      </w:r>
      <w:bookmarkStart w:id="25817" w:name="_ETM_Q58_263930"/>
      <w:bookmarkEnd w:id="25817"/>
      <w:r>
        <w:rPr>
          <w:rtl/>
        </w:rPr>
        <w:t>ולב</w:t>
      </w:r>
      <w:r>
        <w:rPr>
          <w:rFonts w:hint="cs"/>
          <w:rtl/>
        </w:rPr>
        <w:t>לוט</w:t>
      </w:r>
      <w:bookmarkStart w:id="25818" w:name="_ETM_Q58_260050"/>
      <w:bookmarkEnd w:id="25818"/>
      <w:r>
        <w:rPr>
          <w:rtl/>
        </w:rPr>
        <w:t xml:space="preserve"> </w:t>
      </w:r>
      <w:bookmarkStart w:id="25819" w:name="_ETM_Q58_264409"/>
      <w:bookmarkEnd w:id="25819"/>
      <w:r>
        <w:rPr>
          <w:rtl/>
        </w:rPr>
        <w:t xml:space="preserve">זה </w:t>
      </w:r>
      <w:bookmarkStart w:id="25820" w:name="_ETM_Q58_264590"/>
      <w:bookmarkEnd w:id="25820"/>
      <w:r>
        <w:rPr>
          <w:rtl/>
        </w:rPr>
        <w:t xml:space="preserve">רק </w:t>
      </w:r>
      <w:bookmarkStart w:id="25821" w:name="_ETM_Q58_264770"/>
      <w:bookmarkEnd w:id="25821"/>
      <w:r>
        <w:rPr>
          <w:rtl/>
        </w:rPr>
        <w:t>החזקים</w:t>
      </w:r>
      <w:r w:rsidR="00F63398">
        <w:rPr>
          <w:rFonts w:hint="cs"/>
          <w:rtl/>
        </w:rPr>
        <w:t>.</w:t>
      </w:r>
      <w:r>
        <w:rPr>
          <w:rtl/>
        </w:rPr>
        <w:t xml:space="preserve"> </w:t>
      </w:r>
      <w:bookmarkStart w:id="25822" w:name="_ETM_Q58_266049"/>
      <w:bookmarkEnd w:id="25822"/>
      <w:r>
        <w:rPr>
          <w:rtl/>
        </w:rPr>
        <w:t xml:space="preserve">שלום </w:t>
      </w:r>
      <w:bookmarkStart w:id="25823" w:name="_ETM_Q58_266470"/>
      <w:bookmarkEnd w:id="25823"/>
      <w:r>
        <w:rPr>
          <w:rtl/>
        </w:rPr>
        <w:t xml:space="preserve">עושים </w:t>
      </w:r>
      <w:bookmarkStart w:id="25824" w:name="_ETM_Q58_266770"/>
      <w:bookmarkEnd w:id="25824"/>
      <w:r>
        <w:rPr>
          <w:rFonts w:hint="cs"/>
          <w:rtl/>
        </w:rPr>
        <w:t xml:space="preserve">עם </w:t>
      </w:r>
      <w:bookmarkStart w:id="25825" w:name="_ETM_Q58_263060"/>
      <w:bookmarkEnd w:id="25825"/>
      <w:r>
        <w:rPr>
          <w:rtl/>
        </w:rPr>
        <w:t>חזקים</w:t>
      </w:r>
      <w:bookmarkStart w:id="25826" w:name="_ETM_Q58_265150"/>
      <w:bookmarkEnd w:id="25826"/>
      <w:r w:rsidR="00F63398">
        <w:rPr>
          <w:rFonts w:hint="cs"/>
          <w:rtl/>
        </w:rPr>
        <w:t>.</w:t>
      </w:r>
      <w:r>
        <w:rPr>
          <w:rtl/>
        </w:rPr>
        <w:t xml:space="preserve"> </w:t>
      </w:r>
      <w:bookmarkStart w:id="25827" w:name="_ETM_Q58_267819"/>
      <w:bookmarkEnd w:id="25827"/>
      <w:r>
        <w:rPr>
          <w:rtl/>
        </w:rPr>
        <w:t xml:space="preserve">הערכה </w:t>
      </w:r>
      <w:bookmarkStart w:id="25828" w:name="_ETM_Q58_268360"/>
      <w:bookmarkEnd w:id="25828"/>
      <w:r>
        <w:rPr>
          <w:rtl/>
        </w:rPr>
        <w:t xml:space="preserve">יש </w:t>
      </w:r>
      <w:bookmarkStart w:id="25829" w:name="_ETM_Q58_268540"/>
      <w:bookmarkEnd w:id="25829"/>
      <w:r>
        <w:rPr>
          <w:rtl/>
        </w:rPr>
        <w:t>לחזקים</w:t>
      </w:r>
      <w:r>
        <w:rPr>
          <w:rFonts w:hint="cs"/>
          <w:rtl/>
        </w:rPr>
        <w:t>.</w:t>
      </w:r>
      <w:r>
        <w:rPr>
          <w:rtl/>
        </w:rPr>
        <w:t xml:space="preserve"> </w:t>
      </w:r>
      <w:bookmarkStart w:id="25830" w:name="_ETM_Q58_269539"/>
      <w:bookmarkEnd w:id="25830"/>
      <w:r>
        <w:rPr>
          <w:rtl/>
        </w:rPr>
        <w:t xml:space="preserve">העובדה </w:t>
      </w:r>
      <w:bookmarkStart w:id="25831" w:name="_ETM_Q58_270020"/>
      <w:bookmarkEnd w:id="25831"/>
      <w:r>
        <w:rPr>
          <w:rFonts w:hint="cs"/>
          <w:rtl/>
        </w:rPr>
        <w:t>שרא</w:t>
      </w:r>
      <w:bookmarkStart w:id="25832" w:name="_ETM_Q58_271425"/>
      <w:bookmarkEnd w:id="25832"/>
      <w:r>
        <w:rPr>
          <w:rFonts w:hint="cs"/>
          <w:rtl/>
        </w:rPr>
        <w:t>ש הממשלה</w:t>
      </w:r>
      <w:r>
        <w:rPr>
          <w:rtl/>
        </w:rPr>
        <w:t xml:space="preserve"> </w:t>
      </w:r>
      <w:bookmarkStart w:id="25833" w:name="_ETM_Q58_270950"/>
      <w:bookmarkEnd w:id="25833"/>
      <w:r>
        <w:rPr>
          <w:rtl/>
        </w:rPr>
        <w:t xml:space="preserve">מגיע </w:t>
      </w:r>
      <w:bookmarkStart w:id="25834" w:name="_ETM_Q58_271729"/>
      <w:bookmarkStart w:id="25835" w:name="_ETM_Q58_271939"/>
      <w:bookmarkEnd w:id="25834"/>
      <w:bookmarkEnd w:id="25835"/>
      <w:r>
        <w:rPr>
          <w:rtl/>
        </w:rPr>
        <w:t>מעיד</w:t>
      </w:r>
      <w:r>
        <w:rPr>
          <w:rFonts w:hint="cs"/>
          <w:rtl/>
        </w:rPr>
        <w:t>ה</w:t>
      </w:r>
      <w:bookmarkStart w:id="25836" w:name="_ETM_Q58_268670"/>
      <w:bookmarkEnd w:id="25836"/>
      <w:r>
        <w:rPr>
          <w:rFonts w:hint="cs"/>
          <w:rtl/>
        </w:rPr>
        <w:t xml:space="preserve"> על כך</w:t>
      </w:r>
      <w:bookmarkStart w:id="25837" w:name="_ETM_Q58_268510"/>
      <w:bookmarkEnd w:id="25837"/>
      <w:r>
        <w:rPr>
          <w:rtl/>
        </w:rPr>
        <w:t xml:space="preserve"> </w:t>
      </w:r>
      <w:bookmarkStart w:id="25838" w:name="_ETM_Q58_272239"/>
      <w:bookmarkEnd w:id="25838"/>
      <w:r>
        <w:rPr>
          <w:rtl/>
        </w:rPr>
        <w:t xml:space="preserve">שידה </w:t>
      </w:r>
      <w:bookmarkStart w:id="25839" w:name="_ETM_Q58_273049"/>
      <w:bookmarkEnd w:id="25839"/>
      <w:r>
        <w:rPr>
          <w:rtl/>
        </w:rPr>
        <w:t xml:space="preserve">של </w:t>
      </w:r>
      <w:bookmarkStart w:id="25840" w:name="_ETM_Q58_273259"/>
      <w:bookmarkEnd w:id="25840"/>
      <w:r>
        <w:rPr>
          <w:rtl/>
        </w:rPr>
        <w:t xml:space="preserve">מדינת </w:t>
      </w:r>
      <w:bookmarkStart w:id="25841" w:name="_ETM_Q58_273709"/>
      <w:bookmarkEnd w:id="25841"/>
      <w:r>
        <w:rPr>
          <w:rtl/>
        </w:rPr>
        <w:t xml:space="preserve">ישראל </w:t>
      </w:r>
      <w:bookmarkStart w:id="25842" w:name="_ETM_Q58_274009"/>
      <w:bookmarkEnd w:id="25842"/>
      <w:r>
        <w:rPr>
          <w:rtl/>
        </w:rPr>
        <w:t xml:space="preserve">על </w:t>
      </w:r>
      <w:bookmarkStart w:id="25843" w:name="_ETM_Q58_274159"/>
      <w:bookmarkEnd w:id="25843"/>
      <w:r>
        <w:rPr>
          <w:rtl/>
        </w:rPr>
        <w:t>העליונה</w:t>
      </w:r>
      <w:r>
        <w:rPr>
          <w:rFonts w:hint="cs"/>
          <w:rtl/>
        </w:rPr>
        <w:t>.</w:t>
      </w:r>
      <w:r>
        <w:rPr>
          <w:rtl/>
        </w:rPr>
        <w:t xml:space="preserve"> </w:t>
      </w:r>
      <w:bookmarkStart w:id="25844" w:name="_ETM_Q58_275029"/>
      <w:bookmarkEnd w:id="25844"/>
      <w:r>
        <w:rPr>
          <w:rtl/>
        </w:rPr>
        <w:t xml:space="preserve">הדבר </w:t>
      </w:r>
      <w:bookmarkStart w:id="25845" w:name="_ETM_Q58_275509"/>
      <w:bookmarkEnd w:id="25845"/>
      <w:r>
        <w:rPr>
          <w:rtl/>
        </w:rPr>
        <w:t xml:space="preserve">הזה </w:t>
      </w:r>
      <w:bookmarkStart w:id="25846" w:name="_ETM_Q58_275810"/>
      <w:bookmarkEnd w:id="25846"/>
      <w:r>
        <w:rPr>
          <w:rtl/>
        </w:rPr>
        <w:t xml:space="preserve">הוכח </w:t>
      </w:r>
      <w:bookmarkStart w:id="25847" w:name="_ETM_Q58_276560"/>
      <w:bookmarkEnd w:id="25847"/>
      <w:r>
        <w:rPr>
          <w:rtl/>
        </w:rPr>
        <w:t xml:space="preserve">במהלך </w:t>
      </w:r>
      <w:bookmarkStart w:id="25848" w:name="_ETM_Q58_277009"/>
      <w:bookmarkEnd w:id="25848"/>
      <w:r>
        <w:rPr>
          <w:rtl/>
        </w:rPr>
        <w:t>השנה</w:t>
      </w:r>
      <w:bookmarkStart w:id="25849" w:name="_ETM_Q58_272680"/>
      <w:bookmarkStart w:id="25850" w:name="_ETM_Q58_277340"/>
      <w:bookmarkStart w:id="25851" w:name="_ETM_Q58_272790"/>
      <w:bookmarkEnd w:id="25849"/>
      <w:bookmarkEnd w:id="25850"/>
      <w:bookmarkEnd w:id="25851"/>
      <w:r>
        <w:rPr>
          <w:rFonts w:hint="cs"/>
          <w:rtl/>
        </w:rPr>
        <w:t xml:space="preserve"> ושלוש</w:t>
      </w:r>
      <w:bookmarkStart w:id="25852" w:name="_ETM_Q58_272580"/>
      <w:bookmarkEnd w:id="25852"/>
      <w:r>
        <w:rPr>
          <w:rFonts w:hint="cs"/>
          <w:rtl/>
        </w:rPr>
        <w:t>ת</w:t>
      </w:r>
      <w:r>
        <w:rPr>
          <w:rtl/>
        </w:rPr>
        <w:t xml:space="preserve"> </w:t>
      </w:r>
      <w:bookmarkStart w:id="25853" w:name="_ETM_Q58_277759"/>
      <w:bookmarkEnd w:id="25853"/>
      <w:r>
        <w:rPr>
          <w:rtl/>
        </w:rPr>
        <w:t xml:space="preserve">חודשים </w:t>
      </w:r>
      <w:bookmarkStart w:id="25854" w:name="_ETM_Q58_278239"/>
      <w:bookmarkEnd w:id="25854"/>
      <w:r>
        <w:rPr>
          <w:rtl/>
        </w:rPr>
        <w:t>האחרונים</w:t>
      </w:r>
      <w:r>
        <w:rPr>
          <w:rFonts w:hint="cs"/>
          <w:rtl/>
        </w:rPr>
        <w:t>.</w:t>
      </w:r>
      <w:r>
        <w:rPr>
          <w:rtl/>
        </w:rPr>
        <w:t xml:space="preserve"> </w:t>
      </w:r>
      <w:bookmarkStart w:id="25855" w:name="_ETM_Q58_279130"/>
      <w:bookmarkEnd w:id="25855"/>
      <w:r>
        <w:rPr>
          <w:rtl/>
        </w:rPr>
        <w:t xml:space="preserve">ראינו </w:t>
      </w:r>
      <w:bookmarkStart w:id="25856" w:name="_ETM_Q58_279520"/>
      <w:bookmarkEnd w:id="25856"/>
      <w:r>
        <w:rPr>
          <w:rtl/>
        </w:rPr>
        <w:t xml:space="preserve">שאפשר </w:t>
      </w:r>
      <w:bookmarkStart w:id="25857" w:name="_ETM_Q58_279970"/>
      <w:bookmarkEnd w:id="25857"/>
      <w:r>
        <w:rPr>
          <w:rtl/>
        </w:rPr>
        <w:t xml:space="preserve">להפתיע </w:t>
      </w:r>
      <w:bookmarkStart w:id="25858" w:name="_ETM_Q58_280540"/>
      <w:bookmarkEnd w:id="25858"/>
      <w:r>
        <w:rPr>
          <w:rtl/>
        </w:rPr>
        <w:t xml:space="preserve">את </w:t>
      </w:r>
      <w:bookmarkStart w:id="25859" w:name="_ETM_Q58_280660"/>
      <w:bookmarkEnd w:id="25859"/>
      <w:r>
        <w:rPr>
          <w:rtl/>
        </w:rPr>
        <w:t xml:space="preserve">מדינת </w:t>
      </w:r>
      <w:bookmarkStart w:id="25860" w:name="_ETM_Q58_281080"/>
      <w:bookmarkEnd w:id="25860"/>
      <w:r>
        <w:rPr>
          <w:rtl/>
        </w:rPr>
        <w:t>ישראל</w:t>
      </w:r>
      <w:r>
        <w:rPr>
          <w:rFonts w:hint="cs"/>
          <w:rtl/>
        </w:rPr>
        <w:t>,</w:t>
      </w:r>
      <w:r>
        <w:rPr>
          <w:rtl/>
        </w:rPr>
        <w:t xml:space="preserve"> </w:t>
      </w:r>
      <w:bookmarkStart w:id="25861" w:name="_ETM_Q58_281650"/>
      <w:bookmarkEnd w:id="25861"/>
      <w:r>
        <w:rPr>
          <w:rtl/>
        </w:rPr>
        <w:t xml:space="preserve">אבל </w:t>
      </w:r>
      <w:bookmarkStart w:id="25862" w:name="_ETM_Q58_281980"/>
      <w:bookmarkEnd w:id="25862"/>
      <w:r>
        <w:rPr>
          <w:rtl/>
        </w:rPr>
        <w:t xml:space="preserve">בטח </w:t>
      </w:r>
      <w:bookmarkStart w:id="25863" w:name="_ETM_Q58_282950"/>
      <w:bookmarkEnd w:id="25863"/>
      <w:r>
        <w:rPr>
          <w:rtl/>
        </w:rPr>
        <w:t>שאי</w:t>
      </w:r>
      <w:bookmarkStart w:id="25864" w:name="_ETM_Q58_283130"/>
      <w:bookmarkEnd w:id="25864"/>
      <w:r>
        <w:rPr>
          <w:rFonts w:hint="cs"/>
          <w:rtl/>
        </w:rPr>
        <w:t>-</w:t>
      </w:r>
      <w:bookmarkStart w:id="25865" w:name="_ETM_Q58_278470"/>
      <w:bookmarkEnd w:id="25865"/>
      <w:r>
        <w:rPr>
          <w:rtl/>
        </w:rPr>
        <w:t xml:space="preserve">אפשר </w:t>
      </w:r>
      <w:bookmarkStart w:id="25866" w:name="_ETM_Q58_283369"/>
      <w:bookmarkEnd w:id="25866"/>
      <w:r>
        <w:rPr>
          <w:rtl/>
        </w:rPr>
        <w:t xml:space="preserve">לנצח </w:t>
      </w:r>
      <w:bookmarkStart w:id="25867" w:name="_ETM_Q58_283849"/>
      <w:bookmarkEnd w:id="25867"/>
      <w:r>
        <w:rPr>
          <w:rtl/>
        </w:rPr>
        <w:t xml:space="preserve">את </w:t>
      </w:r>
      <w:bookmarkStart w:id="25868" w:name="_ETM_Q58_283969"/>
      <w:bookmarkEnd w:id="25868"/>
      <w:r>
        <w:rPr>
          <w:rtl/>
        </w:rPr>
        <w:t xml:space="preserve">מדינת </w:t>
      </w:r>
      <w:bookmarkStart w:id="25869" w:name="_ETM_Q58_284389"/>
      <w:bookmarkEnd w:id="25869"/>
      <w:r>
        <w:rPr>
          <w:rtl/>
        </w:rPr>
        <w:t>ישראל</w:t>
      </w:r>
      <w:r>
        <w:rPr>
          <w:rFonts w:hint="cs"/>
          <w:rtl/>
        </w:rPr>
        <w:t>.</w:t>
      </w:r>
      <w:r>
        <w:rPr>
          <w:rtl/>
        </w:rPr>
        <w:t xml:space="preserve"> </w:t>
      </w:r>
      <w:bookmarkStart w:id="25870" w:name="_ETM_Q58_285259"/>
      <w:bookmarkStart w:id="25871" w:name="_ETM_Q58_285709"/>
      <w:bookmarkEnd w:id="25870"/>
      <w:bookmarkEnd w:id="25871"/>
    </w:p>
    <w:p w:rsidR="00462696" w:rsidRDefault="00462696" w:rsidP="00A32B7B">
      <w:pPr>
        <w:rPr>
          <w:rtl/>
        </w:rPr>
      </w:pPr>
      <w:bookmarkStart w:id="25872" w:name="_ETM_Q58_282967"/>
      <w:bookmarkStart w:id="25873" w:name="_ETM_Q58_283066"/>
      <w:bookmarkEnd w:id="25872"/>
      <w:bookmarkEnd w:id="25873"/>
    </w:p>
    <w:p w:rsidR="00462696" w:rsidRDefault="00462696" w:rsidP="00F63398">
      <w:pPr>
        <w:rPr>
          <w:rtl/>
        </w:rPr>
      </w:pPr>
      <w:bookmarkStart w:id="25874" w:name="_ETM_Q58_283127"/>
      <w:bookmarkStart w:id="25875" w:name="_ETM_Q58_283200"/>
      <w:bookmarkEnd w:id="25874"/>
      <w:bookmarkEnd w:id="25875"/>
      <w:r>
        <w:rPr>
          <w:rFonts w:hint="cs"/>
          <w:rtl/>
        </w:rPr>
        <w:t xml:space="preserve">אחד </w:t>
      </w:r>
      <w:r>
        <w:rPr>
          <w:rtl/>
        </w:rPr>
        <w:t xml:space="preserve">ממופעי </w:t>
      </w:r>
      <w:bookmarkStart w:id="25876" w:name="_ETM_Q58_286250"/>
      <w:bookmarkEnd w:id="25876"/>
      <w:r>
        <w:rPr>
          <w:rtl/>
        </w:rPr>
        <w:t xml:space="preserve">הצביעות </w:t>
      </w:r>
      <w:bookmarkStart w:id="25877" w:name="_ETM_Q58_287299"/>
      <w:bookmarkEnd w:id="25877"/>
      <w:r>
        <w:rPr>
          <w:rtl/>
        </w:rPr>
        <w:t xml:space="preserve">שאנחנו </w:t>
      </w:r>
      <w:bookmarkStart w:id="25878" w:name="_ETM_Q58_287899"/>
      <w:bookmarkEnd w:id="25878"/>
      <w:r>
        <w:rPr>
          <w:rtl/>
        </w:rPr>
        <w:t xml:space="preserve">רואים </w:t>
      </w:r>
      <w:bookmarkStart w:id="25879" w:name="_ETM_Q58_288759"/>
      <w:bookmarkEnd w:id="25879"/>
      <w:r>
        <w:rPr>
          <w:rtl/>
        </w:rPr>
        <w:t xml:space="preserve">במהלך </w:t>
      </w:r>
      <w:bookmarkStart w:id="25880" w:name="_ETM_Q58_289479"/>
      <w:bookmarkEnd w:id="25880"/>
      <w:r>
        <w:rPr>
          <w:rtl/>
        </w:rPr>
        <w:t xml:space="preserve">התקופה </w:t>
      </w:r>
      <w:bookmarkStart w:id="25881" w:name="_ETM_Q58_290439"/>
      <w:bookmarkEnd w:id="25881"/>
      <w:r>
        <w:rPr>
          <w:rtl/>
        </w:rPr>
        <w:t>האחרונה</w:t>
      </w:r>
      <w:r>
        <w:rPr>
          <w:rFonts w:hint="cs"/>
          <w:rtl/>
        </w:rPr>
        <w:t>,</w:t>
      </w:r>
      <w:r>
        <w:rPr>
          <w:rtl/>
        </w:rPr>
        <w:t xml:space="preserve"> </w:t>
      </w:r>
      <w:bookmarkStart w:id="25882" w:name="_ETM_Q58_291549"/>
      <w:bookmarkStart w:id="25883" w:name="_ETM_Q58_291850"/>
      <w:bookmarkEnd w:id="25882"/>
      <w:bookmarkEnd w:id="25883"/>
      <w:r>
        <w:rPr>
          <w:rtl/>
        </w:rPr>
        <w:t xml:space="preserve">גם </w:t>
      </w:r>
      <w:bookmarkStart w:id="25884" w:name="_ETM_Q58_292030"/>
      <w:bookmarkEnd w:id="25884"/>
      <w:r>
        <w:rPr>
          <w:rtl/>
        </w:rPr>
        <w:t xml:space="preserve">בהמשך </w:t>
      </w:r>
      <w:bookmarkStart w:id="25885" w:name="_ETM_Q58_292479"/>
      <w:bookmarkEnd w:id="25885"/>
      <w:r>
        <w:rPr>
          <w:rtl/>
        </w:rPr>
        <w:t xml:space="preserve">להצעת </w:t>
      </w:r>
      <w:bookmarkStart w:id="25886" w:name="_ETM_Q58_292960"/>
      <w:bookmarkEnd w:id="25886"/>
      <w:r>
        <w:rPr>
          <w:rtl/>
        </w:rPr>
        <w:t xml:space="preserve">הנשיא </w:t>
      </w:r>
      <w:bookmarkStart w:id="25887" w:name="_ETM_Q58_293320"/>
      <w:bookmarkEnd w:id="25887"/>
      <w:r>
        <w:rPr>
          <w:rtl/>
        </w:rPr>
        <w:t>טראמפ</w:t>
      </w:r>
      <w:r>
        <w:rPr>
          <w:rFonts w:hint="cs"/>
          <w:rtl/>
        </w:rPr>
        <w:t>,</w:t>
      </w:r>
      <w:r>
        <w:rPr>
          <w:rtl/>
        </w:rPr>
        <w:t xml:space="preserve"> </w:t>
      </w:r>
      <w:bookmarkStart w:id="25888" w:name="_ETM_Q58_294290"/>
      <w:bookmarkEnd w:id="25888"/>
      <w:r>
        <w:rPr>
          <w:rtl/>
        </w:rPr>
        <w:t xml:space="preserve">שאומרת </w:t>
      </w:r>
      <w:bookmarkStart w:id="25889" w:name="_ETM_Q58_294979"/>
      <w:bookmarkEnd w:id="25889"/>
      <w:r>
        <w:rPr>
          <w:rtl/>
        </w:rPr>
        <w:t>שעזתי</w:t>
      </w:r>
      <w:r>
        <w:rPr>
          <w:rFonts w:hint="cs"/>
          <w:rtl/>
        </w:rPr>
        <w:t>ם</w:t>
      </w:r>
      <w:r>
        <w:rPr>
          <w:rtl/>
        </w:rPr>
        <w:t xml:space="preserve"> </w:t>
      </w:r>
      <w:bookmarkStart w:id="25890" w:name="_ETM_Q58_296659"/>
      <w:bookmarkEnd w:id="25890"/>
      <w:r>
        <w:rPr>
          <w:rtl/>
        </w:rPr>
        <w:t xml:space="preserve">יכולים </w:t>
      </w:r>
      <w:bookmarkStart w:id="25891" w:name="_ETM_Q58_297680"/>
      <w:bookmarkStart w:id="25892" w:name="_ETM_Q58_297860"/>
      <w:bookmarkStart w:id="25893" w:name="_ETM_Q58_296371"/>
      <w:bookmarkEnd w:id="25891"/>
      <w:bookmarkEnd w:id="25892"/>
      <w:bookmarkEnd w:id="25893"/>
      <w:r>
        <w:rPr>
          <w:rtl/>
        </w:rPr>
        <w:t>להגי</w:t>
      </w:r>
      <w:r>
        <w:rPr>
          <w:rFonts w:hint="cs"/>
          <w:rtl/>
        </w:rPr>
        <w:t>ע</w:t>
      </w:r>
      <w:r>
        <w:rPr>
          <w:rtl/>
        </w:rPr>
        <w:t xml:space="preserve"> </w:t>
      </w:r>
      <w:bookmarkStart w:id="25894" w:name="_ETM_Q58_298310"/>
      <w:bookmarkEnd w:id="25894"/>
      <w:r>
        <w:rPr>
          <w:rtl/>
        </w:rPr>
        <w:t xml:space="preserve">לתקופת </w:t>
      </w:r>
      <w:bookmarkStart w:id="25895" w:name="_ETM_Q58_299000"/>
      <w:bookmarkEnd w:id="25895"/>
      <w:r>
        <w:rPr>
          <w:rtl/>
        </w:rPr>
        <w:t>זמן</w:t>
      </w:r>
      <w:r>
        <w:rPr>
          <w:rFonts w:hint="cs"/>
          <w:rtl/>
        </w:rPr>
        <w:t xml:space="preserve"> ל</w:t>
      </w:r>
      <w:bookmarkStart w:id="25896" w:name="_ETM_Q58_299901"/>
      <w:bookmarkStart w:id="25897" w:name="_ETM_Q58_302930"/>
      <w:bookmarkStart w:id="25898" w:name="_ETM_Q58_298451"/>
      <w:bookmarkEnd w:id="25896"/>
      <w:bookmarkEnd w:id="25897"/>
      <w:bookmarkEnd w:id="25898"/>
      <w:r>
        <w:rPr>
          <w:rtl/>
        </w:rPr>
        <w:t xml:space="preserve">מקומות </w:t>
      </w:r>
      <w:bookmarkStart w:id="25899" w:name="_ETM_Q58_303470"/>
      <w:bookmarkEnd w:id="25899"/>
      <w:r>
        <w:rPr>
          <w:rtl/>
        </w:rPr>
        <w:t>אחרים –</w:t>
      </w:r>
      <w:bookmarkStart w:id="25900" w:name="_ETM_Q58_292121"/>
      <w:bookmarkEnd w:id="25900"/>
      <w:r>
        <w:rPr>
          <w:rtl/>
        </w:rPr>
        <w:t xml:space="preserve"> </w:t>
      </w:r>
      <w:bookmarkStart w:id="25901" w:name="_ETM_Q58_299930"/>
      <w:bookmarkEnd w:id="25901"/>
      <w:r>
        <w:rPr>
          <w:rtl/>
        </w:rPr>
        <w:t xml:space="preserve">הוא </w:t>
      </w:r>
      <w:bookmarkStart w:id="25902" w:name="_ETM_Q58_300049"/>
      <w:bookmarkEnd w:id="25902"/>
      <w:r>
        <w:rPr>
          <w:rtl/>
        </w:rPr>
        <w:t xml:space="preserve">ציין </w:t>
      </w:r>
      <w:bookmarkStart w:id="25903" w:name="_ETM_Q58_300290"/>
      <w:bookmarkEnd w:id="25903"/>
      <w:r>
        <w:rPr>
          <w:rtl/>
        </w:rPr>
        <w:t xml:space="preserve">את </w:t>
      </w:r>
      <w:bookmarkStart w:id="25904" w:name="_ETM_Q58_300439"/>
      <w:bookmarkEnd w:id="25904"/>
      <w:r>
        <w:rPr>
          <w:rtl/>
        </w:rPr>
        <w:t>מצרים</w:t>
      </w:r>
      <w:r>
        <w:rPr>
          <w:rFonts w:hint="cs"/>
          <w:rtl/>
        </w:rPr>
        <w:t>,</w:t>
      </w:r>
      <w:r>
        <w:rPr>
          <w:rtl/>
        </w:rPr>
        <w:t xml:space="preserve"> </w:t>
      </w:r>
      <w:bookmarkStart w:id="25905" w:name="_ETM_Q58_301340"/>
      <w:bookmarkEnd w:id="25905"/>
      <w:r>
        <w:rPr>
          <w:rtl/>
        </w:rPr>
        <w:t xml:space="preserve">את </w:t>
      </w:r>
      <w:bookmarkStart w:id="25906" w:name="_ETM_Q58_301520"/>
      <w:bookmarkEnd w:id="25906"/>
      <w:r>
        <w:rPr>
          <w:rtl/>
        </w:rPr>
        <w:t>ירדן</w:t>
      </w:r>
      <w:bookmarkStart w:id="25907" w:name="_ETM_Q58_302150"/>
      <w:bookmarkStart w:id="25908" w:name="_ETM_Q58_302630"/>
      <w:bookmarkEnd w:id="25907"/>
      <w:bookmarkEnd w:id="25908"/>
      <w:r w:rsidR="00F63398">
        <w:rPr>
          <w:rFonts w:hint="cs"/>
          <w:rtl/>
        </w:rPr>
        <w:t>,</w:t>
      </w:r>
      <w:r>
        <w:rPr>
          <w:rtl/>
        </w:rPr>
        <w:t xml:space="preserve"> </w:t>
      </w:r>
      <w:bookmarkStart w:id="25909" w:name="_ETM_Q58_304280"/>
      <w:bookmarkEnd w:id="25909"/>
      <w:r>
        <w:rPr>
          <w:rtl/>
        </w:rPr>
        <w:t xml:space="preserve">כפי </w:t>
      </w:r>
      <w:bookmarkStart w:id="25910" w:name="_ETM_Q58_304520"/>
      <w:bookmarkEnd w:id="25910"/>
      <w:r>
        <w:rPr>
          <w:rtl/>
        </w:rPr>
        <w:t>שאגב</w:t>
      </w:r>
      <w:r>
        <w:rPr>
          <w:rFonts w:hint="cs"/>
          <w:rtl/>
        </w:rPr>
        <w:t>,</w:t>
      </w:r>
      <w:r>
        <w:rPr>
          <w:rtl/>
        </w:rPr>
        <w:t xml:space="preserve"> </w:t>
      </w:r>
      <w:bookmarkStart w:id="25911" w:name="_ETM_Q58_304970"/>
      <w:bookmarkEnd w:id="25911"/>
      <w:r>
        <w:rPr>
          <w:rtl/>
        </w:rPr>
        <w:t xml:space="preserve">בסוריה </w:t>
      </w:r>
      <w:bookmarkStart w:id="25912" w:name="_ETM_Q58_306219"/>
      <w:bookmarkEnd w:id="25912"/>
      <w:r>
        <w:rPr>
          <w:rtl/>
        </w:rPr>
        <w:t xml:space="preserve">היו </w:t>
      </w:r>
      <w:bookmarkStart w:id="25913" w:name="_ETM_Q58_306759"/>
      <w:bookmarkEnd w:id="25913"/>
      <w:r>
        <w:rPr>
          <w:rtl/>
        </w:rPr>
        <w:t xml:space="preserve">מיליוני </w:t>
      </w:r>
      <w:bookmarkStart w:id="25914" w:name="_ETM_Q58_307299"/>
      <w:bookmarkEnd w:id="25914"/>
      <w:r>
        <w:rPr>
          <w:rtl/>
        </w:rPr>
        <w:t>פליטים</w:t>
      </w:r>
      <w:r>
        <w:rPr>
          <w:rFonts w:hint="cs"/>
          <w:rtl/>
        </w:rPr>
        <w:t>,</w:t>
      </w:r>
      <w:r>
        <w:rPr>
          <w:rtl/>
        </w:rPr>
        <w:t xml:space="preserve"> </w:t>
      </w:r>
      <w:bookmarkStart w:id="25915" w:name="_ETM_Q58_307990"/>
      <w:bookmarkEnd w:id="25915"/>
      <w:r>
        <w:rPr>
          <w:rtl/>
        </w:rPr>
        <w:t>ואגב</w:t>
      </w:r>
      <w:r>
        <w:rPr>
          <w:rFonts w:hint="cs"/>
          <w:rtl/>
        </w:rPr>
        <w:t>,</w:t>
      </w:r>
      <w:r>
        <w:rPr>
          <w:rtl/>
        </w:rPr>
        <w:t xml:space="preserve"> </w:t>
      </w:r>
      <w:bookmarkStart w:id="25916" w:name="_ETM_Q58_308380"/>
      <w:bookmarkEnd w:id="25916"/>
      <w:r>
        <w:rPr>
          <w:rtl/>
        </w:rPr>
        <w:t xml:space="preserve">יותר </w:t>
      </w:r>
      <w:bookmarkStart w:id="25917" w:name="_ETM_Q58_308590"/>
      <w:bookmarkEnd w:id="25917"/>
      <w:r>
        <w:rPr>
          <w:rFonts w:hint="cs"/>
          <w:rtl/>
        </w:rPr>
        <w:t>ממיליון</w:t>
      </w:r>
      <w:bookmarkStart w:id="25918" w:name="_ETM_Q58_294150"/>
      <w:bookmarkStart w:id="25919" w:name="_ETM_Q58_294270"/>
      <w:bookmarkEnd w:id="25918"/>
      <w:bookmarkEnd w:id="25919"/>
      <w:r>
        <w:rPr>
          <w:rtl/>
        </w:rPr>
        <w:t xml:space="preserve"> </w:t>
      </w:r>
      <w:bookmarkStart w:id="25920" w:name="_ETM_Q58_309639"/>
      <w:bookmarkEnd w:id="25920"/>
      <w:r>
        <w:rPr>
          <w:rtl/>
        </w:rPr>
        <w:t xml:space="preserve">שהגיעו </w:t>
      </w:r>
      <w:bookmarkStart w:id="25921" w:name="_ETM_Q58_310150"/>
      <w:bookmarkEnd w:id="25921"/>
      <w:r>
        <w:rPr>
          <w:rtl/>
        </w:rPr>
        <w:t>לירדן</w:t>
      </w:r>
      <w:r w:rsidR="00F63398">
        <w:rPr>
          <w:rFonts w:hint="cs"/>
          <w:rtl/>
        </w:rPr>
        <w:t>;</w:t>
      </w:r>
      <w:r>
        <w:rPr>
          <w:rtl/>
        </w:rPr>
        <w:t xml:space="preserve"> </w:t>
      </w:r>
      <w:bookmarkStart w:id="25922" w:name="_ETM_Q58_311280"/>
      <w:bookmarkEnd w:id="25922"/>
      <w:r>
        <w:rPr>
          <w:rtl/>
        </w:rPr>
        <w:t xml:space="preserve">כפי </w:t>
      </w:r>
      <w:bookmarkStart w:id="25923" w:name="_ETM_Q58_311549"/>
      <w:bookmarkEnd w:id="25923"/>
      <w:r>
        <w:rPr>
          <w:rtl/>
        </w:rPr>
        <w:t>שאגב</w:t>
      </w:r>
      <w:r>
        <w:rPr>
          <w:rFonts w:hint="cs"/>
          <w:rtl/>
        </w:rPr>
        <w:t>,</w:t>
      </w:r>
      <w:bookmarkStart w:id="25924" w:name="_ETM_Q58_308401"/>
      <w:bookmarkEnd w:id="25924"/>
      <w:r>
        <w:rPr>
          <w:rtl/>
        </w:rPr>
        <w:t xml:space="preserve"> </w:t>
      </w:r>
      <w:bookmarkStart w:id="25925" w:name="_ETM_Q58_311970"/>
      <w:bookmarkEnd w:id="25925"/>
      <w:r>
        <w:rPr>
          <w:rFonts w:hint="cs"/>
          <w:rtl/>
        </w:rPr>
        <w:t>ק</w:t>
      </w:r>
      <w:r>
        <w:rPr>
          <w:rtl/>
        </w:rPr>
        <w:t xml:space="preserve">רה </w:t>
      </w:r>
      <w:bookmarkStart w:id="25926" w:name="_ETM_Q58_312239"/>
      <w:bookmarkEnd w:id="25926"/>
      <w:r>
        <w:rPr>
          <w:rtl/>
        </w:rPr>
        <w:t xml:space="preserve">במלחמה </w:t>
      </w:r>
      <w:bookmarkStart w:id="25927" w:name="_ETM_Q58_312840"/>
      <w:bookmarkEnd w:id="25927"/>
      <w:r>
        <w:rPr>
          <w:rtl/>
        </w:rPr>
        <w:t xml:space="preserve">בין </w:t>
      </w:r>
      <w:bookmarkStart w:id="25928" w:name="_ETM_Q58_313019"/>
      <w:bookmarkEnd w:id="25928"/>
      <w:r>
        <w:rPr>
          <w:rtl/>
        </w:rPr>
        <w:t xml:space="preserve">רוסיה </w:t>
      </w:r>
      <w:bookmarkStart w:id="25929" w:name="_ETM_Q58_313409"/>
      <w:bookmarkEnd w:id="25929"/>
      <w:r>
        <w:rPr>
          <w:rtl/>
        </w:rPr>
        <w:t>לאוקראינה</w:t>
      </w:r>
      <w:r>
        <w:rPr>
          <w:rFonts w:hint="cs"/>
          <w:rtl/>
        </w:rPr>
        <w:t>,</w:t>
      </w:r>
      <w:r>
        <w:rPr>
          <w:rtl/>
        </w:rPr>
        <w:t xml:space="preserve"> </w:t>
      </w:r>
      <w:bookmarkStart w:id="25930" w:name="_ETM_Q58_314510"/>
      <w:bookmarkEnd w:id="25930"/>
      <w:r>
        <w:rPr>
          <w:rtl/>
        </w:rPr>
        <w:t>כש</w:t>
      </w:r>
      <w:bookmarkStart w:id="25931" w:name="_ETM_Q58_314750"/>
      <w:bookmarkEnd w:id="25931"/>
      <w:r>
        <w:rPr>
          <w:rtl/>
        </w:rPr>
        <w:t xml:space="preserve">מיליוני </w:t>
      </w:r>
      <w:bookmarkStart w:id="25932" w:name="_ETM_Q58_315169"/>
      <w:bookmarkEnd w:id="25932"/>
      <w:r>
        <w:rPr>
          <w:rtl/>
        </w:rPr>
        <w:t xml:space="preserve">פליטים </w:t>
      </w:r>
      <w:bookmarkStart w:id="25933" w:name="_ETM_Q58_316010"/>
      <w:bookmarkEnd w:id="25933"/>
      <w:r>
        <w:rPr>
          <w:rtl/>
        </w:rPr>
        <w:t xml:space="preserve">עברו </w:t>
      </w:r>
      <w:bookmarkStart w:id="25934" w:name="_ETM_Q58_316310"/>
      <w:bookmarkEnd w:id="25934"/>
      <w:r>
        <w:rPr>
          <w:rtl/>
        </w:rPr>
        <w:t>לאירופה</w:t>
      </w:r>
      <w:r>
        <w:rPr>
          <w:rFonts w:hint="cs"/>
          <w:rtl/>
        </w:rPr>
        <w:t>,</w:t>
      </w:r>
      <w:r>
        <w:rPr>
          <w:rtl/>
        </w:rPr>
        <w:t xml:space="preserve"> </w:t>
      </w:r>
      <w:bookmarkStart w:id="25935" w:name="_ETM_Q58_317180"/>
      <w:bookmarkEnd w:id="25935"/>
      <w:r>
        <w:rPr>
          <w:rtl/>
        </w:rPr>
        <w:t>חלק</w:t>
      </w:r>
      <w:r>
        <w:rPr>
          <w:rFonts w:hint="cs"/>
          <w:rtl/>
        </w:rPr>
        <w:t>ם</w:t>
      </w:r>
      <w:bookmarkStart w:id="25936" w:name="_ETM_Q58_314821"/>
      <w:bookmarkEnd w:id="25936"/>
      <w:r>
        <w:rPr>
          <w:rtl/>
        </w:rPr>
        <w:t xml:space="preserve"> </w:t>
      </w:r>
      <w:bookmarkStart w:id="25937" w:name="_ETM_Q58_317600"/>
      <w:bookmarkEnd w:id="25937"/>
      <w:r>
        <w:rPr>
          <w:rtl/>
        </w:rPr>
        <w:t xml:space="preserve">גם </w:t>
      </w:r>
      <w:bookmarkStart w:id="25938" w:name="_ETM_Q58_317780"/>
      <w:bookmarkEnd w:id="25938"/>
      <w:r>
        <w:rPr>
          <w:rtl/>
        </w:rPr>
        <w:t xml:space="preserve">לארצות </w:t>
      </w:r>
      <w:bookmarkStart w:id="25939" w:name="_ETM_Q58_318169"/>
      <w:bookmarkEnd w:id="25939"/>
      <w:r>
        <w:rPr>
          <w:rtl/>
        </w:rPr>
        <w:t xml:space="preserve">הברית </w:t>
      </w:r>
      <w:bookmarkStart w:id="25940" w:name="_ETM_Q58_318560"/>
      <w:bookmarkEnd w:id="25940"/>
      <w:r>
        <w:rPr>
          <w:rtl/>
        </w:rPr>
        <w:t xml:space="preserve">או </w:t>
      </w:r>
      <w:bookmarkStart w:id="25941" w:name="_ETM_Q58_318620"/>
      <w:bookmarkEnd w:id="25941"/>
      <w:r>
        <w:rPr>
          <w:rtl/>
        </w:rPr>
        <w:t xml:space="preserve">למקומות </w:t>
      </w:r>
      <w:bookmarkStart w:id="25942" w:name="_ETM_Q58_319070"/>
      <w:bookmarkEnd w:id="25942"/>
      <w:r>
        <w:rPr>
          <w:rtl/>
        </w:rPr>
        <w:t>אחרים</w:t>
      </w:r>
      <w:r>
        <w:rPr>
          <w:rFonts w:hint="cs"/>
          <w:rtl/>
        </w:rPr>
        <w:t>.</w:t>
      </w:r>
      <w:bookmarkStart w:id="25943" w:name="_ETM_Q58_319880"/>
      <w:bookmarkEnd w:id="25943"/>
    </w:p>
    <w:p w:rsidR="00462696" w:rsidRDefault="00462696" w:rsidP="00A32B7B">
      <w:pPr>
        <w:rPr>
          <w:rtl/>
        </w:rPr>
      </w:pPr>
    </w:p>
    <w:p w:rsidR="00462696" w:rsidRDefault="00462696" w:rsidP="00F63398">
      <w:pPr>
        <w:rPr>
          <w:rtl/>
        </w:rPr>
      </w:pPr>
      <w:bookmarkStart w:id="25944" w:name="_ETM_Q58_347471"/>
      <w:bookmarkEnd w:id="25944"/>
      <w:r>
        <w:rPr>
          <w:rtl/>
        </w:rPr>
        <w:t xml:space="preserve">אבל </w:t>
      </w:r>
      <w:bookmarkStart w:id="25945" w:name="_ETM_Q58_320120"/>
      <w:bookmarkEnd w:id="25945"/>
      <w:r>
        <w:rPr>
          <w:rtl/>
        </w:rPr>
        <w:t xml:space="preserve">שימו </w:t>
      </w:r>
      <w:bookmarkStart w:id="25946" w:name="_ETM_Q58_320419"/>
      <w:bookmarkEnd w:id="25946"/>
      <w:r>
        <w:rPr>
          <w:rtl/>
        </w:rPr>
        <w:t xml:space="preserve">לב </w:t>
      </w:r>
      <w:bookmarkStart w:id="25947" w:name="_ETM_Q58_320600"/>
      <w:bookmarkEnd w:id="25947"/>
      <w:r>
        <w:rPr>
          <w:rtl/>
        </w:rPr>
        <w:t xml:space="preserve">לדבר </w:t>
      </w:r>
      <w:bookmarkStart w:id="25948" w:name="_ETM_Q58_320990"/>
      <w:bookmarkEnd w:id="25948"/>
      <w:r>
        <w:rPr>
          <w:rtl/>
        </w:rPr>
        <w:t>הב</w:t>
      </w:r>
      <w:r>
        <w:rPr>
          <w:rFonts w:hint="cs"/>
          <w:rtl/>
        </w:rPr>
        <w:t>א</w:t>
      </w:r>
      <w:r w:rsidR="00F63398">
        <w:rPr>
          <w:rFonts w:hint="cs"/>
          <w:rtl/>
        </w:rPr>
        <w:t>.</w:t>
      </w:r>
      <w:r>
        <w:rPr>
          <w:rtl/>
        </w:rPr>
        <w:t xml:space="preserve"> </w:t>
      </w:r>
      <w:bookmarkStart w:id="25949" w:name="_ETM_Q58_322050"/>
      <w:bookmarkEnd w:id="25949"/>
      <w:r>
        <w:rPr>
          <w:rtl/>
        </w:rPr>
        <w:t xml:space="preserve">כל </w:t>
      </w:r>
      <w:bookmarkStart w:id="25950" w:name="_ETM_Q58_322410"/>
      <w:bookmarkEnd w:id="25950"/>
      <w:r>
        <w:rPr>
          <w:rtl/>
        </w:rPr>
        <w:t xml:space="preserve">אותם </w:t>
      </w:r>
      <w:bookmarkStart w:id="25951" w:name="_ETM_Q58_322800"/>
      <w:bookmarkStart w:id="25952" w:name="_ETM_Q58_323160"/>
      <w:bookmarkEnd w:id="25951"/>
      <w:bookmarkEnd w:id="25952"/>
      <w:r>
        <w:rPr>
          <w:rtl/>
        </w:rPr>
        <w:t>פרו</w:t>
      </w:r>
      <w:bookmarkStart w:id="25953" w:name="_ETM_Q58_323430"/>
      <w:bookmarkEnd w:id="25953"/>
      <w:r>
        <w:rPr>
          <w:rFonts w:hint="cs"/>
          <w:rtl/>
        </w:rPr>
        <w:t>-</w:t>
      </w:r>
      <w:r>
        <w:rPr>
          <w:rtl/>
        </w:rPr>
        <w:t>פלסטינים</w:t>
      </w:r>
      <w:r w:rsidR="00F63398">
        <w:rPr>
          <w:rFonts w:hint="cs"/>
          <w:rtl/>
        </w:rPr>
        <w:t>,</w:t>
      </w:r>
      <w:r>
        <w:rPr>
          <w:rtl/>
        </w:rPr>
        <w:t xml:space="preserve"> </w:t>
      </w:r>
      <w:bookmarkStart w:id="25954" w:name="_ETM_Q58_324540"/>
      <w:bookmarkEnd w:id="25954"/>
      <w:r>
        <w:rPr>
          <w:rtl/>
        </w:rPr>
        <w:t xml:space="preserve">שכל </w:t>
      </w:r>
      <w:bookmarkStart w:id="25955" w:name="_ETM_Q58_325050"/>
      <w:bookmarkEnd w:id="25955"/>
      <w:r>
        <w:rPr>
          <w:rtl/>
        </w:rPr>
        <w:t xml:space="preserve">כך </w:t>
      </w:r>
      <w:bookmarkStart w:id="25956" w:name="_ETM_Q58_325290"/>
      <w:bookmarkEnd w:id="25956"/>
      <w:r>
        <w:rPr>
          <w:rtl/>
        </w:rPr>
        <w:t xml:space="preserve">אוהבים </w:t>
      </w:r>
      <w:bookmarkStart w:id="25957" w:name="_ETM_Q58_325740"/>
      <w:bookmarkEnd w:id="25957"/>
      <w:r>
        <w:rPr>
          <w:rtl/>
        </w:rPr>
        <w:t>אותם</w:t>
      </w:r>
      <w:r>
        <w:rPr>
          <w:rFonts w:hint="cs"/>
          <w:rtl/>
        </w:rPr>
        <w:t>,</w:t>
      </w:r>
      <w:r>
        <w:rPr>
          <w:rtl/>
        </w:rPr>
        <w:t xml:space="preserve"> </w:t>
      </w:r>
      <w:bookmarkStart w:id="25958" w:name="_ETM_Q58_327120"/>
      <w:bookmarkEnd w:id="25958"/>
      <w:r>
        <w:rPr>
          <w:rtl/>
        </w:rPr>
        <w:t xml:space="preserve">לא </w:t>
      </w:r>
      <w:bookmarkStart w:id="25959" w:name="_ETM_Q58_327360"/>
      <w:bookmarkEnd w:id="25959"/>
      <w:r>
        <w:rPr>
          <w:rtl/>
        </w:rPr>
        <w:t xml:space="preserve">מוכנים </w:t>
      </w:r>
      <w:bookmarkStart w:id="25960" w:name="_ETM_Q58_327930"/>
      <w:bookmarkEnd w:id="25960"/>
      <w:r>
        <w:rPr>
          <w:rtl/>
        </w:rPr>
        <w:t xml:space="preserve">לקלוט </w:t>
      </w:r>
      <w:bookmarkStart w:id="25961" w:name="_ETM_Q58_328470"/>
      <w:bookmarkEnd w:id="25961"/>
      <w:r>
        <w:rPr>
          <w:rtl/>
        </w:rPr>
        <w:t>אצלם</w:t>
      </w:r>
      <w:bookmarkStart w:id="25962" w:name="_ETM_Q58_328041"/>
      <w:bookmarkEnd w:id="25962"/>
      <w:r>
        <w:rPr>
          <w:rFonts w:hint="cs"/>
          <w:rtl/>
        </w:rPr>
        <w:t>.</w:t>
      </w:r>
      <w:r>
        <w:rPr>
          <w:rtl/>
        </w:rPr>
        <w:t xml:space="preserve"> </w:t>
      </w:r>
      <w:bookmarkStart w:id="25963" w:name="_ETM_Q58_329069"/>
      <w:bookmarkEnd w:id="25963"/>
      <w:r>
        <w:rPr>
          <w:rtl/>
        </w:rPr>
        <w:t xml:space="preserve">אפילו </w:t>
      </w:r>
      <w:bookmarkStart w:id="25964" w:name="_ETM_Q58_329879"/>
      <w:bookmarkEnd w:id="25964"/>
      <w:r>
        <w:rPr>
          <w:rtl/>
        </w:rPr>
        <w:t xml:space="preserve">פלסטיני </w:t>
      </w:r>
      <w:bookmarkStart w:id="25965" w:name="_ETM_Q58_330870"/>
      <w:bookmarkEnd w:id="25965"/>
      <w:r>
        <w:rPr>
          <w:rFonts w:hint="cs"/>
          <w:rtl/>
        </w:rPr>
        <w:t>אחד</w:t>
      </w:r>
      <w:r>
        <w:rPr>
          <w:rtl/>
        </w:rPr>
        <w:t xml:space="preserve"> </w:t>
      </w:r>
      <w:bookmarkStart w:id="25966" w:name="_ETM_Q58_331500"/>
      <w:bookmarkEnd w:id="25966"/>
      <w:r>
        <w:rPr>
          <w:rtl/>
        </w:rPr>
        <w:t xml:space="preserve">הם </w:t>
      </w:r>
      <w:bookmarkStart w:id="25967" w:name="_ETM_Q58_331650"/>
      <w:bookmarkEnd w:id="25967"/>
      <w:r>
        <w:rPr>
          <w:rtl/>
        </w:rPr>
        <w:t xml:space="preserve">לא </w:t>
      </w:r>
      <w:bookmarkStart w:id="25968" w:name="_ETM_Q58_331769"/>
      <w:bookmarkEnd w:id="25968"/>
      <w:r>
        <w:rPr>
          <w:rtl/>
        </w:rPr>
        <w:t xml:space="preserve">מסכימים </w:t>
      </w:r>
      <w:bookmarkStart w:id="25969" w:name="_ETM_Q58_333160"/>
      <w:bookmarkEnd w:id="25969"/>
      <w:r w:rsidR="00F63398">
        <w:rPr>
          <w:rFonts w:hint="cs"/>
          <w:rtl/>
        </w:rPr>
        <w:t xml:space="preserve">– </w:t>
      </w:r>
      <w:r>
        <w:rPr>
          <w:rtl/>
        </w:rPr>
        <w:t xml:space="preserve">לא </w:t>
      </w:r>
      <w:bookmarkStart w:id="25970" w:name="_ETM_Q58_333459"/>
      <w:bookmarkEnd w:id="25970"/>
      <w:r>
        <w:rPr>
          <w:rtl/>
        </w:rPr>
        <w:t>אות</w:t>
      </w:r>
      <w:r>
        <w:rPr>
          <w:rFonts w:hint="cs"/>
          <w:rtl/>
        </w:rPr>
        <w:t>ן</w:t>
      </w:r>
      <w:r>
        <w:rPr>
          <w:rtl/>
        </w:rPr>
        <w:t xml:space="preserve"> </w:t>
      </w:r>
      <w:bookmarkStart w:id="25971" w:name="_ETM_Q58_333760"/>
      <w:bookmarkEnd w:id="25971"/>
      <w:r>
        <w:rPr>
          <w:rtl/>
        </w:rPr>
        <w:t xml:space="preserve">מדינות </w:t>
      </w:r>
      <w:bookmarkStart w:id="25972" w:name="_ETM_Q58_334150"/>
      <w:bookmarkEnd w:id="25972"/>
      <w:r>
        <w:rPr>
          <w:rtl/>
        </w:rPr>
        <w:t>אירופה</w:t>
      </w:r>
      <w:r>
        <w:rPr>
          <w:rFonts w:hint="cs"/>
          <w:rtl/>
        </w:rPr>
        <w:t>,</w:t>
      </w:r>
      <w:r>
        <w:rPr>
          <w:rtl/>
        </w:rPr>
        <w:t xml:space="preserve"> </w:t>
      </w:r>
      <w:bookmarkStart w:id="25973" w:name="_ETM_Q58_334930"/>
      <w:bookmarkEnd w:id="25973"/>
      <w:r>
        <w:rPr>
          <w:rtl/>
        </w:rPr>
        <w:t xml:space="preserve">לא </w:t>
      </w:r>
      <w:bookmarkStart w:id="25974" w:name="_ETM_Q58_335169"/>
      <w:bookmarkEnd w:id="25974"/>
      <w:r>
        <w:rPr>
          <w:rtl/>
        </w:rPr>
        <w:t>סקוטלנד</w:t>
      </w:r>
      <w:r w:rsidR="00F63398">
        <w:rPr>
          <w:rFonts w:hint="cs"/>
          <w:rtl/>
        </w:rPr>
        <w:t>,</w:t>
      </w:r>
      <w:r>
        <w:rPr>
          <w:rtl/>
        </w:rPr>
        <w:t xml:space="preserve"> </w:t>
      </w:r>
      <w:bookmarkStart w:id="25975" w:name="_ETM_Q58_335770"/>
      <w:bookmarkStart w:id="25976" w:name="_ETM_Q58_336250"/>
      <w:bookmarkEnd w:id="25975"/>
      <w:bookmarkEnd w:id="25976"/>
      <w:r>
        <w:rPr>
          <w:rtl/>
        </w:rPr>
        <w:t xml:space="preserve">שדיברו </w:t>
      </w:r>
      <w:bookmarkStart w:id="25977" w:name="_ETM_Q58_336730"/>
      <w:bookmarkEnd w:id="25977"/>
      <w:r>
        <w:rPr>
          <w:rtl/>
        </w:rPr>
        <w:t>עליה</w:t>
      </w:r>
      <w:r>
        <w:rPr>
          <w:rFonts w:hint="cs"/>
          <w:rtl/>
        </w:rPr>
        <w:t xml:space="preserve"> בזמנו,</w:t>
      </w:r>
      <w:bookmarkStart w:id="25978" w:name="_ETM_Q58_332781"/>
      <w:bookmarkEnd w:id="25978"/>
      <w:r>
        <w:rPr>
          <w:rtl/>
        </w:rPr>
        <w:t xml:space="preserve"> </w:t>
      </w:r>
      <w:bookmarkStart w:id="25979" w:name="_ETM_Q58_337360"/>
      <w:bookmarkEnd w:id="25979"/>
      <w:r>
        <w:rPr>
          <w:rtl/>
        </w:rPr>
        <w:t xml:space="preserve">לא </w:t>
      </w:r>
      <w:bookmarkStart w:id="25980" w:name="_ETM_Q58_337569"/>
      <w:bookmarkEnd w:id="25980"/>
      <w:r>
        <w:rPr>
          <w:rtl/>
        </w:rPr>
        <w:t>המצרים</w:t>
      </w:r>
      <w:r>
        <w:rPr>
          <w:rFonts w:hint="cs"/>
          <w:rtl/>
        </w:rPr>
        <w:t>,</w:t>
      </w:r>
      <w:r>
        <w:rPr>
          <w:rtl/>
        </w:rPr>
        <w:t xml:space="preserve"> </w:t>
      </w:r>
      <w:bookmarkStart w:id="25981" w:name="_ETM_Q58_338500"/>
      <w:bookmarkEnd w:id="25981"/>
      <w:r>
        <w:rPr>
          <w:rtl/>
        </w:rPr>
        <w:t xml:space="preserve">לא </w:t>
      </w:r>
      <w:bookmarkStart w:id="25982" w:name="_ETM_Q58_338739"/>
      <w:bookmarkEnd w:id="25982"/>
      <w:r>
        <w:rPr>
          <w:rFonts w:hint="cs"/>
          <w:rtl/>
        </w:rPr>
        <w:t>הירדנים,</w:t>
      </w:r>
      <w:r>
        <w:rPr>
          <w:rtl/>
        </w:rPr>
        <w:t xml:space="preserve"> </w:t>
      </w:r>
      <w:bookmarkStart w:id="25983" w:name="_ETM_Q58_339310"/>
      <w:bookmarkEnd w:id="25983"/>
      <w:r>
        <w:rPr>
          <w:rtl/>
        </w:rPr>
        <w:t xml:space="preserve">עם </w:t>
      </w:r>
      <w:bookmarkStart w:id="25984" w:name="_ETM_Q58_339430"/>
      <w:bookmarkEnd w:id="25984"/>
      <w:r>
        <w:rPr>
          <w:rtl/>
        </w:rPr>
        <w:t xml:space="preserve">שר </w:t>
      </w:r>
      <w:bookmarkStart w:id="25985" w:name="_ETM_Q58_339700"/>
      <w:bookmarkEnd w:id="25985"/>
      <w:r>
        <w:rPr>
          <w:rtl/>
        </w:rPr>
        <w:t xml:space="preserve">החוץ </w:t>
      </w:r>
      <w:bookmarkStart w:id="25986" w:name="_ETM_Q58_340000"/>
      <w:bookmarkEnd w:id="25986"/>
      <w:r>
        <w:rPr>
          <w:rtl/>
        </w:rPr>
        <w:t>שלה</w:t>
      </w:r>
      <w:r>
        <w:rPr>
          <w:rFonts w:hint="cs"/>
          <w:rtl/>
        </w:rPr>
        <w:t>ם</w:t>
      </w:r>
      <w:r>
        <w:rPr>
          <w:rtl/>
        </w:rPr>
        <w:t xml:space="preserve"> </w:t>
      </w:r>
      <w:bookmarkStart w:id="25987" w:name="_ETM_Q58_340300"/>
      <w:bookmarkEnd w:id="25987"/>
      <w:r>
        <w:rPr>
          <w:rFonts w:hint="cs"/>
          <w:rtl/>
        </w:rPr>
        <w:t>א</w:t>
      </w:r>
      <w:r>
        <w:rPr>
          <w:rtl/>
        </w:rPr>
        <w:t xml:space="preserve">יימן </w:t>
      </w:r>
      <w:bookmarkStart w:id="25988" w:name="_ETM_Q58_340630"/>
      <w:bookmarkEnd w:id="25988"/>
      <w:r>
        <w:rPr>
          <w:rFonts w:hint="cs"/>
          <w:rtl/>
        </w:rPr>
        <w:t>א-</w:t>
      </w:r>
      <w:r>
        <w:rPr>
          <w:rtl/>
        </w:rPr>
        <w:t>ספ</w:t>
      </w:r>
      <w:bookmarkStart w:id="25989" w:name="_ETM_Q58_338101"/>
      <w:bookmarkEnd w:id="25989"/>
      <w:r>
        <w:rPr>
          <w:rtl/>
        </w:rPr>
        <w:t>די</w:t>
      </w:r>
      <w:r>
        <w:rPr>
          <w:rFonts w:hint="cs"/>
          <w:rtl/>
        </w:rPr>
        <w:t>,</w:t>
      </w:r>
      <w:r>
        <w:rPr>
          <w:rtl/>
        </w:rPr>
        <w:t xml:space="preserve"> </w:t>
      </w:r>
      <w:bookmarkStart w:id="25990" w:name="_ETM_Q58_341470"/>
      <w:bookmarkEnd w:id="25990"/>
      <w:r>
        <w:rPr>
          <w:rtl/>
        </w:rPr>
        <w:t>שה</w:t>
      </w:r>
      <w:r>
        <w:rPr>
          <w:rFonts w:hint="cs"/>
          <w:rtl/>
        </w:rPr>
        <w:t>ש</w:t>
      </w:r>
      <w:r>
        <w:rPr>
          <w:rtl/>
        </w:rPr>
        <w:t xml:space="preserve">כם </w:t>
      </w:r>
      <w:bookmarkStart w:id="25991" w:name="_ETM_Q58_342099"/>
      <w:bookmarkEnd w:id="25991"/>
      <w:r>
        <w:rPr>
          <w:rtl/>
        </w:rPr>
        <w:t>ו</w:t>
      </w:r>
      <w:r>
        <w:rPr>
          <w:rFonts w:hint="cs"/>
          <w:rtl/>
        </w:rPr>
        <w:t>הערב</w:t>
      </w:r>
      <w:r>
        <w:rPr>
          <w:rtl/>
        </w:rPr>
        <w:t xml:space="preserve"> </w:t>
      </w:r>
      <w:bookmarkStart w:id="25992" w:name="_ETM_Q58_342550"/>
      <w:bookmarkEnd w:id="25992"/>
      <w:r>
        <w:rPr>
          <w:rtl/>
        </w:rPr>
        <w:t xml:space="preserve">מדבר </w:t>
      </w:r>
      <w:bookmarkStart w:id="25993" w:name="_ETM_Q58_342970"/>
      <w:bookmarkEnd w:id="25993"/>
      <w:r>
        <w:rPr>
          <w:rtl/>
        </w:rPr>
        <w:t xml:space="preserve">על </w:t>
      </w:r>
      <w:bookmarkStart w:id="25994" w:name="_ETM_Q58_343060"/>
      <w:bookmarkEnd w:id="25994"/>
      <w:r>
        <w:rPr>
          <w:rtl/>
        </w:rPr>
        <w:t>הפלסטינים</w:t>
      </w:r>
      <w:r>
        <w:rPr>
          <w:rFonts w:hint="cs"/>
          <w:rtl/>
        </w:rPr>
        <w:t>,</w:t>
      </w:r>
      <w:r>
        <w:rPr>
          <w:rtl/>
        </w:rPr>
        <w:t xml:space="preserve"> </w:t>
      </w:r>
      <w:bookmarkStart w:id="25995" w:name="_ETM_Q58_343690"/>
      <w:bookmarkEnd w:id="25995"/>
      <w:r>
        <w:rPr>
          <w:rtl/>
        </w:rPr>
        <w:t xml:space="preserve">אבל </w:t>
      </w:r>
      <w:bookmarkStart w:id="25996" w:name="_ETM_Q58_343930"/>
      <w:bookmarkEnd w:id="25996"/>
      <w:r>
        <w:rPr>
          <w:rtl/>
        </w:rPr>
        <w:t>מה</w:t>
      </w:r>
      <w:r>
        <w:rPr>
          <w:rFonts w:hint="cs"/>
          <w:rtl/>
        </w:rPr>
        <w:t>?</w:t>
      </w:r>
      <w:bookmarkStart w:id="25997" w:name="_ETM_Q58_339811"/>
      <w:bookmarkEnd w:id="25997"/>
      <w:r>
        <w:rPr>
          <w:rtl/>
        </w:rPr>
        <w:t xml:space="preserve"> </w:t>
      </w:r>
      <w:bookmarkStart w:id="25998" w:name="_ETM_Q58_344760"/>
      <w:bookmarkStart w:id="25999" w:name="_ETM_Q58_345050"/>
      <w:bookmarkEnd w:id="25998"/>
      <w:bookmarkEnd w:id="25999"/>
      <w:r>
        <w:rPr>
          <w:rFonts w:hint="cs"/>
          <w:rtl/>
        </w:rPr>
        <w:t xml:space="preserve">אחד, כפליט, עד אשר </w:t>
      </w:r>
      <w:bookmarkStart w:id="26000" w:name="_ETM_Q58_347080"/>
      <w:bookmarkStart w:id="26001" w:name="_ETM_Q58_347380"/>
      <w:bookmarkEnd w:id="26000"/>
      <w:bookmarkEnd w:id="26001"/>
      <w:r>
        <w:rPr>
          <w:rtl/>
        </w:rPr>
        <w:t xml:space="preserve">אולי </w:t>
      </w:r>
      <w:bookmarkStart w:id="26002" w:name="_ETM_Q58_348370"/>
      <w:bookmarkEnd w:id="26002"/>
      <w:r>
        <w:rPr>
          <w:rtl/>
        </w:rPr>
        <w:t xml:space="preserve">יהיה </w:t>
      </w:r>
      <w:bookmarkStart w:id="26003" w:name="_ETM_Q58_348669"/>
      <w:bookmarkEnd w:id="26003"/>
      <w:r>
        <w:rPr>
          <w:rtl/>
        </w:rPr>
        <w:t xml:space="preserve">שיקום </w:t>
      </w:r>
      <w:bookmarkStart w:id="26004" w:name="_ETM_Q58_349210"/>
      <w:bookmarkEnd w:id="26004"/>
      <w:r>
        <w:rPr>
          <w:rtl/>
        </w:rPr>
        <w:t>בעזה</w:t>
      </w:r>
      <w:r>
        <w:rPr>
          <w:rFonts w:hint="cs"/>
          <w:rtl/>
        </w:rPr>
        <w:t>,</w:t>
      </w:r>
      <w:r>
        <w:rPr>
          <w:rtl/>
        </w:rPr>
        <w:t xml:space="preserve"> </w:t>
      </w:r>
      <w:bookmarkStart w:id="26005" w:name="_ETM_Q58_349690"/>
      <w:bookmarkEnd w:id="26005"/>
      <w:r>
        <w:rPr>
          <w:rtl/>
        </w:rPr>
        <w:t>א</w:t>
      </w:r>
      <w:r>
        <w:rPr>
          <w:rFonts w:hint="cs"/>
          <w:rtl/>
        </w:rPr>
        <w:t>ו</w:t>
      </w:r>
      <w:r>
        <w:rPr>
          <w:rtl/>
        </w:rPr>
        <w:t xml:space="preserve"> </w:t>
      </w:r>
      <w:bookmarkStart w:id="26006" w:name="_ETM_Q58_349780"/>
      <w:bookmarkEnd w:id="26006"/>
      <w:r>
        <w:rPr>
          <w:rtl/>
        </w:rPr>
        <w:t xml:space="preserve">תהליך </w:t>
      </w:r>
      <w:bookmarkStart w:id="26007" w:name="_ETM_Q58_350200"/>
      <w:bookmarkEnd w:id="26007"/>
      <w:r>
        <w:rPr>
          <w:rtl/>
        </w:rPr>
        <w:t xml:space="preserve">כזה </w:t>
      </w:r>
      <w:bookmarkStart w:id="26008" w:name="_ETM_Q58_350560"/>
      <w:bookmarkEnd w:id="26008"/>
      <w:r>
        <w:rPr>
          <w:rtl/>
        </w:rPr>
        <w:t xml:space="preserve">או </w:t>
      </w:r>
      <w:bookmarkStart w:id="26009" w:name="_ETM_Q58_350590"/>
      <w:bookmarkEnd w:id="26009"/>
      <w:r>
        <w:rPr>
          <w:rtl/>
        </w:rPr>
        <w:t>אחר</w:t>
      </w:r>
      <w:r>
        <w:rPr>
          <w:rFonts w:hint="cs"/>
          <w:rtl/>
        </w:rPr>
        <w:t>.</w:t>
      </w:r>
      <w:r>
        <w:rPr>
          <w:rtl/>
        </w:rPr>
        <w:t xml:space="preserve"> </w:t>
      </w:r>
      <w:bookmarkStart w:id="26010" w:name="_ETM_Q58_351340"/>
      <w:bookmarkStart w:id="26011" w:name="_ETM_Q58_351550"/>
      <w:bookmarkStart w:id="26012" w:name="_ETM_Q58_352450"/>
      <w:bookmarkEnd w:id="26010"/>
      <w:bookmarkEnd w:id="26011"/>
      <w:bookmarkEnd w:id="26012"/>
      <w:r>
        <w:rPr>
          <w:rtl/>
        </w:rPr>
        <w:t xml:space="preserve">אנחנו </w:t>
      </w:r>
      <w:bookmarkStart w:id="26013" w:name="_ETM_Q58_352870"/>
      <w:bookmarkEnd w:id="26013"/>
      <w:r>
        <w:rPr>
          <w:rtl/>
        </w:rPr>
        <w:t xml:space="preserve">רואים </w:t>
      </w:r>
      <w:bookmarkStart w:id="26014" w:name="_ETM_Q58_353560"/>
      <w:bookmarkEnd w:id="26014"/>
      <w:r>
        <w:rPr>
          <w:rtl/>
        </w:rPr>
        <w:t xml:space="preserve">שגם </w:t>
      </w:r>
      <w:bookmarkStart w:id="26015" w:name="_ETM_Q58_353980"/>
      <w:bookmarkEnd w:id="26015"/>
      <w:r>
        <w:rPr>
          <w:rtl/>
        </w:rPr>
        <w:t xml:space="preserve">ההצעה </w:t>
      </w:r>
      <w:bookmarkStart w:id="26016" w:name="_ETM_Q58_354430"/>
      <w:bookmarkEnd w:id="26016"/>
      <w:r>
        <w:rPr>
          <w:rtl/>
        </w:rPr>
        <w:t xml:space="preserve">של </w:t>
      </w:r>
      <w:bookmarkStart w:id="26017" w:name="_ETM_Q58_354669"/>
      <w:bookmarkEnd w:id="26017"/>
      <w:r>
        <w:rPr>
          <w:rtl/>
        </w:rPr>
        <w:t xml:space="preserve">הנשיא </w:t>
      </w:r>
      <w:bookmarkStart w:id="26018" w:name="_ETM_Q58_355060"/>
      <w:bookmarkEnd w:id="26018"/>
      <w:r>
        <w:rPr>
          <w:rtl/>
        </w:rPr>
        <w:t xml:space="preserve">טראמפ </w:t>
      </w:r>
      <w:bookmarkStart w:id="26019" w:name="_ETM_Q58_355940"/>
      <w:bookmarkEnd w:id="26019"/>
      <w:r>
        <w:rPr>
          <w:rtl/>
        </w:rPr>
        <w:t xml:space="preserve">נשענת </w:t>
      </w:r>
      <w:bookmarkStart w:id="26020" w:name="_ETM_Q58_356599"/>
      <w:bookmarkEnd w:id="26020"/>
      <w:r>
        <w:rPr>
          <w:rtl/>
        </w:rPr>
        <w:t xml:space="preserve">על </w:t>
      </w:r>
      <w:bookmarkStart w:id="26021" w:name="_ETM_Q58_356750"/>
      <w:bookmarkEnd w:id="26021"/>
      <w:r>
        <w:rPr>
          <w:rtl/>
        </w:rPr>
        <w:t xml:space="preserve">בסיס </w:t>
      </w:r>
      <w:bookmarkStart w:id="26022" w:name="_ETM_Q58_357440"/>
      <w:bookmarkEnd w:id="26022"/>
      <w:r>
        <w:rPr>
          <w:rtl/>
        </w:rPr>
        <w:t xml:space="preserve">הגיוני </w:t>
      </w:r>
      <w:bookmarkStart w:id="26023" w:name="_ETM_Q58_358739"/>
      <w:bookmarkEnd w:id="26023"/>
      <w:r>
        <w:rPr>
          <w:rtl/>
        </w:rPr>
        <w:t xml:space="preserve">מאוד </w:t>
      </w:r>
      <w:bookmarkStart w:id="26024" w:name="_ETM_Q58_359430"/>
      <w:bookmarkEnd w:id="26024"/>
      <w:r>
        <w:rPr>
          <w:rtl/>
        </w:rPr>
        <w:t>רחב</w:t>
      </w:r>
      <w:r>
        <w:rPr>
          <w:rFonts w:hint="cs"/>
          <w:rtl/>
        </w:rPr>
        <w:t>,</w:t>
      </w:r>
      <w:r>
        <w:rPr>
          <w:rtl/>
        </w:rPr>
        <w:t xml:space="preserve"> </w:t>
      </w:r>
      <w:bookmarkStart w:id="26025" w:name="_ETM_Q58_360510"/>
      <w:bookmarkEnd w:id="26025"/>
      <w:r>
        <w:rPr>
          <w:rtl/>
        </w:rPr>
        <w:t xml:space="preserve">אבל </w:t>
      </w:r>
      <w:bookmarkStart w:id="26026" w:name="_ETM_Q58_360809"/>
      <w:bookmarkEnd w:id="26026"/>
      <w:r>
        <w:rPr>
          <w:rtl/>
        </w:rPr>
        <w:t xml:space="preserve">בכל </w:t>
      </w:r>
      <w:bookmarkStart w:id="26027" w:name="_ETM_Q58_361199"/>
      <w:bookmarkEnd w:id="26027"/>
      <w:r>
        <w:rPr>
          <w:rtl/>
        </w:rPr>
        <w:t xml:space="preserve">מקרה </w:t>
      </w:r>
      <w:bookmarkStart w:id="26028" w:name="_ETM_Q58_361859"/>
      <w:bookmarkEnd w:id="26028"/>
      <w:r>
        <w:rPr>
          <w:rtl/>
        </w:rPr>
        <w:t xml:space="preserve">היא </w:t>
      </w:r>
      <w:bookmarkStart w:id="26029" w:name="_ETM_Q58_361980"/>
      <w:bookmarkEnd w:id="26029"/>
      <w:r>
        <w:rPr>
          <w:rtl/>
        </w:rPr>
        <w:t xml:space="preserve">עושה </w:t>
      </w:r>
      <w:bookmarkStart w:id="26030" w:name="_ETM_Q58_362189"/>
      <w:bookmarkEnd w:id="26030"/>
      <w:r>
        <w:rPr>
          <w:rtl/>
        </w:rPr>
        <w:t xml:space="preserve">דבר </w:t>
      </w:r>
      <w:bookmarkStart w:id="26031" w:name="_ETM_Q58_362489"/>
      <w:bookmarkEnd w:id="26031"/>
      <w:r>
        <w:rPr>
          <w:rtl/>
        </w:rPr>
        <w:t>שאי</w:t>
      </w:r>
      <w:bookmarkStart w:id="26032" w:name="_ETM_Q58_362669"/>
      <w:bookmarkEnd w:id="26032"/>
      <w:r>
        <w:rPr>
          <w:rFonts w:hint="cs"/>
          <w:rtl/>
        </w:rPr>
        <w:t>-</w:t>
      </w:r>
      <w:r>
        <w:rPr>
          <w:rtl/>
        </w:rPr>
        <w:t xml:space="preserve">אפשר </w:t>
      </w:r>
      <w:bookmarkStart w:id="26033" w:name="_ETM_Q58_362879"/>
      <w:bookmarkEnd w:id="26033"/>
      <w:r>
        <w:rPr>
          <w:rtl/>
        </w:rPr>
        <w:t xml:space="preserve">להתעלם </w:t>
      </w:r>
      <w:bookmarkStart w:id="26034" w:name="_ETM_Q58_363359"/>
      <w:bookmarkEnd w:id="26034"/>
      <w:r>
        <w:rPr>
          <w:rtl/>
        </w:rPr>
        <w:t>ממנו</w:t>
      </w:r>
      <w:r>
        <w:rPr>
          <w:rFonts w:hint="cs"/>
          <w:rtl/>
        </w:rPr>
        <w:t>: היא</w:t>
      </w:r>
      <w:r>
        <w:rPr>
          <w:rtl/>
        </w:rPr>
        <w:t xml:space="preserve"> </w:t>
      </w:r>
      <w:bookmarkStart w:id="26035" w:name="_ETM_Q58_363989"/>
      <w:bookmarkEnd w:id="26035"/>
      <w:r>
        <w:rPr>
          <w:rtl/>
        </w:rPr>
        <w:t xml:space="preserve">קורעת </w:t>
      </w:r>
      <w:bookmarkStart w:id="26036" w:name="_ETM_Q58_364680"/>
      <w:bookmarkEnd w:id="26036"/>
      <w:r>
        <w:rPr>
          <w:rtl/>
        </w:rPr>
        <w:t xml:space="preserve">את </w:t>
      </w:r>
      <w:bookmarkStart w:id="26037" w:name="_ETM_Q58_364859"/>
      <w:bookmarkEnd w:id="26037"/>
      <w:r>
        <w:rPr>
          <w:rtl/>
        </w:rPr>
        <w:t xml:space="preserve">מסכת </w:t>
      </w:r>
      <w:bookmarkStart w:id="26038" w:name="_ETM_Q58_365430"/>
      <w:bookmarkEnd w:id="26038"/>
      <w:r>
        <w:rPr>
          <w:rtl/>
        </w:rPr>
        <w:t xml:space="preserve">הצביעות </w:t>
      </w:r>
      <w:bookmarkStart w:id="26039" w:name="_ETM_Q58_366329"/>
      <w:bookmarkEnd w:id="26039"/>
      <w:r>
        <w:rPr>
          <w:rtl/>
        </w:rPr>
        <w:t xml:space="preserve">מכל </w:t>
      </w:r>
      <w:bookmarkStart w:id="26040" w:name="_ETM_Q58_366839"/>
      <w:bookmarkEnd w:id="26040"/>
      <w:r>
        <w:rPr>
          <w:rtl/>
        </w:rPr>
        <w:t xml:space="preserve">אלו </w:t>
      </w:r>
      <w:bookmarkStart w:id="26041" w:name="_ETM_Q58_367109"/>
      <w:bookmarkEnd w:id="26041"/>
      <w:r>
        <w:rPr>
          <w:rtl/>
        </w:rPr>
        <w:t>ש</w:t>
      </w:r>
      <w:bookmarkStart w:id="26042" w:name="_ETM_Q58_368309"/>
      <w:bookmarkEnd w:id="26042"/>
      <w:r>
        <w:rPr>
          <w:rtl/>
        </w:rPr>
        <w:t xml:space="preserve">מתקראים </w:t>
      </w:r>
      <w:bookmarkStart w:id="26043" w:name="_ETM_Q58_369329"/>
      <w:bookmarkStart w:id="26044" w:name="_ETM_Q58_366771"/>
      <w:bookmarkEnd w:id="26043"/>
      <w:bookmarkEnd w:id="26044"/>
      <w:r>
        <w:rPr>
          <w:rtl/>
        </w:rPr>
        <w:t>פרו</w:t>
      </w:r>
      <w:bookmarkStart w:id="26045" w:name="_ETM_Q58_369569"/>
      <w:bookmarkEnd w:id="26045"/>
      <w:r>
        <w:rPr>
          <w:rFonts w:hint="cs"/>
          <w:rtl/>
        </w:rPr>
        <w:t>-</w:t>
      </w:r>
      <w:r>
        <w:rPr>
          <w:rtl/>
        </w:rPr>
        <w:t xml:space="preserve">פלסטינים </w:t>
      </w:r>
      <w:bookmarkStart w:id="26046" w:name="_ETM_Q58_370559"/>
      <w:bookmarkEnd w:id="26046"/>
      <w:r>
        <w:rPr>
          <w:rtl/>
        </w:rPr>
        <w:t xml:space="preserve">אבל </w:t>
      </w:r>
      <w:bookmarkStart w:id="26047" w:name="_ETM_Q58_370799"/>
      <w:bookmarkEnd w:id="26047"/>
      <w:r>
        <w:rPr>
          <w:rtl/>
        </w:rPr>
        <w:t xml:space="preserve">לא </w:t>
      </w:r>
      <w:bookmarkStart w:id="26048" w:name="_ETM_Q58_370889"/>
      <w:bookmarkEnd w:id="26048"/>
      <w:r>
        <w:rPr>
          <w:rtl/>
        </w:rPr>
        <w:t xml:space="preserve">מוכנים </w:t>
      </w:r>
      <w:bookmarkStart w:id="26049" w:name="_ETM_Q58_371279"/>
      <w:bookmarkEnd w:id="26049"/>
      <w:r>
        <w:rPr>
          <w:rtl/>
        </w:rPr>
        <w:t xml:space="preserve">לקלוט </w:t>
      </w:r>
      <w:bookmarkStart w:id="26050" w:name="_ETM_Q58_371609"/>
      <w:bookmarkEnd w:id="26050"/>
      <w:r>
        <w:rPr>
          <w:rFonts w:hint="cs"/>
          <w:rtl/>
        </w:rPr>
        <w:t>אחד.</w:t>
      </w:r>
      <w:r>
        <w:rPr>
          <w:rtl/>
        </w:rPr>
        <w:t xml:space="preserve"> </w:t>
      </w:r>
      <w:bookmarkStart w:id="26051" w:name="_ETM_Q58_372089"/>
      <w:bookmarkEnd w:id="26051"/>
      <w:r>
        <w:rPr>
          <w:rtl/>
        </w:rPr>
        <w:t xml:space="preserve">תודה </w:t>
      </w:r>
      <w:bookmarkStart w:id="26052" w:name="_ETM_Q58_372359"/>
      <w:bookmarkEnd w:id="26052"/>
      <w:r>
        <w:rPr>
          <w:rtl/>
        </w:rPr>
        <w:t>רבה</w:t>
      </w:r>
      <w:r w:rsidR="00F63398">
        <w:rPr>
          <w:rFonts w:hint="cs"/>
          <w:rtl/>
        </w:rPr>
        <w:t>,</w:t>
      </w:r>
      <w:r>
        <w:rPr>
          <w:rtl/>
        </w:rPr>
        <w:t xml:space="preserve"> </w:t>
      </w:r>
      <w:bookmarkStart w:id="26053" w:name="_ETM_Q58_372569"/>
      <w:bookmarkEnd w:id="26053"/>
      <w:r>
        <w:rPr>
          <w:rtl/>
        </w:rPr>
        <w:t xml:space="preserve">אדוני </w:t>
      </w:r>
      <w:bookmarkStart w:id="26054" w:name="_ETM_Q58_372809"/>
      <w:bookmarkEnd w:id="26054"/>
      <w:r>
        <w:rPr>
          <w:rtl/>
        </w:rPr>
        <w:t>היושב-ראש</w:t>
      </w:r>
      <w:r>
        <w:rPr>
          <w:rFonts w:hint="cs"/>
          <w:rtl/>
        </w:rPr>
        <w:t>.</w:t>
      </w:r>
    </w:p>
    <w:p w:rsidR="00462696" w:rsidRDefault="00462696" w:rsidP="00A32B7B">
      <w:pPr>
        <w:rPr>
          <w:rtl/>
        </w:rPr>
      </w:pPr>
    </w:p>
    <w:p w:rsidR="00462696" w:rsidRDefault="004B336A" w:rsidP="004B336A">
      <w:pPr>
        <w:pStyle w:val="af8"/>
        <w:rPr>
          <w:rtl/>
        </w:rPr>
      </w:pPr>
      <w:bookmarkStart w:id="26055" w:name="ET_yor_6490_1574"/>
      <w:r w:rsidRPr="004B336A">
        <w:rPr>
          <w:rStyle w:val="TagStyle"/>
          <w:rtl/>
        </w:rPr>
        <w:t xml:space="preserve"> &lt;&lt; יור &gt;&gt;</w:t>
      </w:r>
      <w:r w:rsidR="003A1F77" w:rsidRPr="003A1F77">
        <w:rPr>
          <w:rtl/>
        </w:rPr>
        <w:t>הי</w:t>
      </w:r>
      <w:r w:rsidR="00462696">
        <w:rPr>
          <w:rtl/>
        </w:rPr>
        <w:t>ו"ר ניסים ואטורי:</w:t>
      </w:r>
      <w:r w:rsidR="00462696" w:rsidRPr="000B6DBF">
        <w:rPr>
          <w:rtl/>
        </w:rPr>
        <w:t xml:space="preserve"> </w:t>
      </w:r>
      <w:r w:rsidRPr="004B336A">
        <w:rPr>
          <w:rStyle w:val="TagStyle"/>
          <w:rtl/>
        </w:rPr>
        <w:t>&lt;&lt; יור &gt;&gt;</w:t>
      </w:r>
      <w:bookmarkEnd w:id="26055"/>
      <w:r w:rsidRPr="004B336A">
        <w:rPr>
          <w:rStyle w:val="TagStyle"/>
          <w:rtl/>
        </w:rPr>
        <w:t xml:space="preserve"> </w:t>
      </w:r>
      <w:r w:rsidR="00462696">
        <w:rPr>
          <w:rtl/>
        </w:rPr>
        <w:t xml:space="preserve"> </w:t>
      </w:r>
    </w:p>
    <w:p w:rsidR="00462696" w:rsidRDefault="00462696" w:rsidP="00A32B7B">
      <w:pPr>
        <w:rPr>
          <w:rtl/>
        </w:rPr>
      </w:pPr>
    </w:p>
    <w:p w:rsidR="00462696" w:rsidRDefault="00462696" w:rsidP="00A32B7B">
      <w:pPr>
        <w:rPr>
          <w:rtl/>
        </w:rPr>
      </w:pPr>
      <w:bookmarkStart w:id="26056" w:name="_ETM_Q58_373750"/>
      <w:bookmarkEnd w:id="26056"/>
      <w:r>
        <w:rPr>
          <w:rtl/>
        </w:rPr>
        <w:t xml:space="preserve">תודה </w:t>
      </w:r>
      <w:bookmarkStart w:id="26057" w:name="_ETM_Q58_373989"/>
      <w:bookmarkEnd w:id="26057"/>
      <w:r>
        <w:rPr>
          <w:rtl/>
        </w:rPr>
        <w:t>רבה</w:t>
      </w:r>
      <w:r>
        <w:rPr>
          <w:rFonts w:hint="cs"/>
          <w:rtl/>
        </w:rPr>
        <w:t>.</w:t>
      </w:r>
      <w:r>
        <w:rPr>
          <w:rtl/>
        </w:rPr>
        <w:t xml:space="preserve"> </w:t>
      </w:r>
      <w:bookmarkStart w:id="26058" w:name="_ETM_Q58_375730"/>
      <w:bookmarkEnd w:id="26058"/>
      <w:r>
        <w:rPr>
          <w:rtl/>
        </w:rPr>
        <w:t>א</w:t>
      </w:r>
      <w:r>
        <w:rPr>
          <w:rFonts w:hint="cs"/>
          <w:rtl/>
        </w:rPr>
        <w:t xml:space="preserve">ופיר? </w:t>
      </w:r>
      <w:bookmarkStart w:id="26059" w:name="_ETM_Q58_378619"/>
      <w:bookmarkEnd w:id="26059"/>
      <w:r>
        <w:rPr>
          <w:rFonts w:hint="cs"/>
          <w:rtl/>
        </w:rPr>
        <w:t xml:space="preserve">לא. </w:t>
      </w:r>
      <w:bookmarkStart w:id="26060" w:name="_ETM_Q58_375909"/>
      <w:bookmarkStart w:id="26061" w:name="_ETM_Q58_376269"/>
      <w:bookmarkStart w:id="26062" w:name="_ETM_Q58_377569"/>
      <w:bookmarkStart w:id="26063" w:name="_ETM_Q58_377900"/>
      <w:bookmarkStart w:id="26064" w:name="_ETM_Q58_379379"/>
      <w:bookmarkEnd w:id="26060"/>
      <w:bookmarkEnd w:id="26061"/>
      <w:bookmarkEnd w:id="26062"/>
      <w:bookmarkEnd w:id="26063"/>
      <w:bookmarkEnd w:id="26064"/>
    </w:p>
    <w:p w:rsidR="00462696" w:rsidRDefault="00462696" w:rsidP="00A32B7B">
      <w:pPr>
        <w:rPr>
          <w:rtl/>
        </w:rPr>
      </w:pPr>
    </w:p>
    <w:p w:rsidR="00462696" w:rsidRDefault="00462696" w:rsidP="00104BBE">
      <w:pPr>
        <w:rPr>
          <w:rtl/>
        </w:rPr>
      </w:pPr>
      <w:r>
        <w:rPr>
          <w:rtl/>
        </w:rPr>
        <w:t xml:space="preserve">חבריי </w:t>
      </w:r>
      <w:bookmarkStart w:id="26065" w:name="_ETM_Q58_379829"/>
      <w:bookmarkEnd w:id="26065"/>
      <w:r>
        <w:rPr>
          <w:rtl/>
        </w:rPr>
        <w:t xml:space="preserve">חברי </w:t>
      </w:r>
      <w:bookmarkStart w:id="26066" w:name="_ETM_Q58_380069"/>
      <w:bookmarkEnd w:id="26066"/>
      <w:r>
        <w:rPr>
          <w:rtl/>
        </w:rPr>
        <w:t>הכנסת</w:t>
      </w:r>
      <w:r>
        <w:rPr>
          <w:rFonts w:hint="cs"/>
          <w:rtl/>
        </w:rPr>
        <w:t>,</w:t>
      </w:r>
      <w:r>
        <w:rPr>
          <w:rtl/>
        </w:rPr>
        <w:t xml:space="preserve"> </w:t>
      </w:r>
      <w:bookmarkStart w:id="26067" w:name="_ETM_Q58_380519"/>
      <w:bookmarkEnd w:id="26067"/>
      <w:r>
        <w:rPr>
          <w:rtl/>
        </w:rPr>
        <w:t xml:space="preserve">תם </w:t>
      </w:r>
      <w:bookmarkStart w:id="26068" w:name="_ETM_Q58_380700"/>
      <w:bookmarkEnd w:id="26068"/>
      <w:r>
        <w:rPr>
          <w:rtl/>
        </w:rPr>
        <w:t>סדר</w:t>
      </w:r>
      <w:bookmarkStart w:id="26069" w:name="_ETM_Q58_380939"/>
      <w:bookmarkEnd w:id="26069"/>
      <w:r>
        <w:rPr>
          <w:rFonts w:hint="cs"/>
          <w:rtl/>
        </w:rPr>
        <w:t>-</w:t>
      </w:r>
      <w:r>
        <w:rPr>
          <w:rtl/>
        </w:rPr>
        <w:t>היום</w:t>
      </w:r>
      <w:r>
        <w:rPr>
          <w:rFonts w:hint="cs"/>
          <w:rtl/>
        </w:rPr>
        <w:t>.</w:t>
      </w:r>
      <w:bookmarkStart w:id="26070" w:name="_ETM_Q58_378311"/>
      <w:bookmarkEnd w:id="26070"/>
      <w:r>
        <w:rPr>
          <w:rtl/>
        </w:rPr>
        <w:t xml:space="preserve"> </w:t>
      </w:r>
      <w:bookmarkStart w:id="26071" w:name="_ETM_Q58_381150"/>
      <w:bookmarkEnd w:id="26071"/>
      <w:r>
        <w:rPr>
          <w:rtl/>
        </w:rPr>
        <w:t xml:space="preserve">הישיבה </w:t>
      </w:r>
      <w:bookmarkStart w:id="26072" w:name="_ETM_Q58_381510"/>
      <w:bookmarkEnd w:id="26072"/>
      <w:r>
        <w:rPr>
          <w:rtl/>
        </w:rPr>
        <w:t xml:space="preserve">הבאה </w:t>
      </w:r>
      <w:bookmarkStart w:id="26073" w:name="_ETM_Q58_381659"/>
      <w:bookmarkEnd w:id="26073"/>
      <w:r>
        <w:rPr>
          <w:rtl/>
        </w:rPr>
        <w:t xml:space="preserve">תתקיים </w:t>
      </w:r>
      <w:bookmarkStart w:id="26074" w:name="_ETM_Q58_382019"/>
      <w:bookmarkEnd w:id="26074"/>
      <w:r>
        <w:rPr>
          <w:rtl/>
        </w:rPr>
        <w:t xml:space="preserve">ביום </w:t>
      </w:r>
      <w:bookmarkStart w:id="26075" w:name="_ETM_Q58_382230"/>
      <w:bookmarkEnd w:id="26075"/>
      <w:r>
        <w:rPr>
          <w:rtl/>
        </w:rPr>
        <w:t xml:space="preserve">שני </w:t>
      </w:r>
      <w:bookmarkStart w:id="26076" w:name="_ETM_Q58_382590"/>
      <w:bookmarkEnd w:id="26076"/>
      <w:r>
        <w:rPr>
          <w:rtl/>
        </w:rPr>
        <w:t xml:space="preserve">ה' </w:t>
      </w:r>
      <w:bookmarkStart w:id="26077" w:name="_ETM_Q58_382769"/>
      <w:bookmarkEnd w:id="26077"/>
      <w:r>
        <w:rPr>
          <w:rtl/>
        </w:rPr>
        <w:t xml:space="preserve">בשבט </w:t>
      </w:r>
      <w:bookmarkStart w:id="26078" w:name="_ETM_Q58_383280"/>
      <w:bookmarkEnd w:id="26078"/>
      <w:r>
        <w:rPr>
          <w:rtl/>
        </w:rPr>
        <w:t>התשפ"</w:t>
      </w:r>
      <w:r>
        <w:rPr>
          <w:rFonts w:hint="cs"/>
          <w:rtl/>
        </w:rPr>
        <w:t xml:space="preserve">ה, 3 בפברואר </w:t>
      </w:r>
      <w:bookmarkStart w:id="26079" w:name="_ETM_Q58_383909"/>
      <w:bookmarkEnd w:id="26079"/>
      <w:r>
        <w:rPr>
          <w:rFonts w:hint="cs"/>
          <w:rtl/>
        </w:rPr>
        <w:t>2025,</w:t>
      </w:r>
      <w:r>
        <w:rPr>
          <w:rtl/>
        </w:rPr>
        <w:t xml:space="preserve"> </w:t>
      </w:r>
      <w:bookmarkStart w:id="26080" w:name="_ETM_Q58_386099"/>
      <w:bookmarkEnd w:id="26080"/>
      <w:r>
        <w:rPr>
          <w:rtl/>
        </w:rPr>
        <w:t xml:space="preserve">בשעה </w:t>
      </w:r>
      <w:bookmarkStart w:id="26081" w:name="_ETM_Q58_386489"/>
      <w:bookmarkEnd w:id="26081"/>
      <w:r>
        <w:rPr>
          <w:rFonts w:hint="cs"/>
          <w:rtl/>
        </w:rPr>
        <w:t>16</w:t>
      </w:r>
      <w:r>
        <w:rPr>
          <w:rtl/>
        </w:rPr>
        <w:t>:00</w:t>
      </w:r>
      <w:r>
        <w:rPr>
          <w:rFonts w:hint="cs"/>
          <w:rtl/>
        </w:rPr>
        <w:t>.</w:t>
      </w:r>
      <w:r>
        <w:rPr>
          <w:rtl/>
        </w:rPr>
        <w:t xml:space="preserve"> </w:t>
      </w:r>
      <w:bookmarkStart w:id="26082" w:name="_ETM_Q58_386790"/>
      <w:bookmarkEnd w:id="26082"/>
      <w:r>
        <w:rPr>
          <w:rtl/>
        </w:rPr>
        <w:t xml:space="preserve">ישיבה </w:t>
      </w:r>
      <w:bookmarkStart w:id="26083" w:name="_ETM_Q58_387150"/>
      <w:bookmarkEnd w:id="26083"/>
      <w:r>
        <w:rPr>
          <w:rtl/>
        </w:rPr>
        <w:t xml:space="preserve">זו </w:t>
      </w:r>
      <w:bookmarkStart w:id="26084" w:name="_ETM_Q58_387359"/>
      <w:bookmarkEnd w:id="26084"/>
      <w:r>
        <w:rPr>
          <w:rFonts w:hint="cs"/>
          <w:rtl/>
        </w:rPr>
        <w:t>נעולה.</w:t>
      </w:r>
      <w:bookmarkStart w:id="26085" w:name="_ETM_Q58_381992"/>
      <w:bookmarkEnd w:id="26085"/>
    </w:p>
    <w:p w:rsidR="00104BBE" w:rsidRDefault="00104BBE" w:rsidP="00104BBE">
      <w:pPr>
        <w:pStyle w:val="afc"/>
        <w:ind w:firstLine="0"/>
        <w:rPr>
          <w:rStyle w:val="TagStyle"/>
          <w:vanish w:val="0"/>
          <w:rtl/>
        </w:rPr>
      </w:pPr>
      <w:bookmarkStart w:id="26086" w:name="_ETM_Q58_382099"/>
      <w:bookmarkStart w:id="26087" w:name="ET_meetingend_2"/>
      <w:bookmarkEnd w:id="26086"/>
    </w:p>
    <w:p w:rsidR="00462696" w:rsidRPr="000B6DBF" w:rsidRDefault="00462696" w:rsidP="00104BBE">
      <w:pPr>
        <w:pStyle w:val="afc"/>
        <w:ind w:firstLine="0"/>
        <w:jc w:val="center"/>
        <w:rPr>
          <w:rtl/>
        </w:rPr>
      </w:pPr>
      <w:r w:rsidRPr="00A91E73">
        <w:rPr>
          <w:rStyle w:val="TagStyle"/>
          <w:rtl/>
        </w:rPr>
        <w:t>&lt;&lt; סיום &gt;&gt;</w:t>
      </w:r>
      <w:r>
        <w:rPr>
          <w:rtl/>
        </w:rPr>
        <w:t>הישיבה ננעלה בשעה 20:3</w:t>
      </w:r>
      <w:r>
        <w:rPr>
          <w:rFonts w:hint="cs"/>
          <w:rtl/>
        </w:rPr>
        <w:t>4</w:t>
      </w:r>
      <w:r>
        <w:rPr>
          <w:rtl/>
        </w:rPr>
        <w:t>.</w:t>
      </w:r>
      <w:r w:rsidRPr="000B6DBF">
        <w:rPr>
          <w:rtl/>
        </w:rPr>
        <w:t xml:space="preserve"> </w:t>
      </w:r>
      <w:r w:rsidRPr="00A91E73">
        <w:rPr>
          <w:rStyle w:val="TagStyle"/>
          <w:rtl/>
        </w:rPr>
        <w:t>&lt;&lt; סיום &gt;&gt;</w:t>
      </w:r>
      <w:bookmarkEnd w:id="26087"/>
    </w:p>
    <w:p w:rsidR="00462696" w:rsidRPr="00462696" w:rsidRDefault="00462696" w:rsidP="008C384D">
      <w:pPr>
        <w:rPr>
          <w:rtl/>
        </w:rPr>
      </w:pPr>
    </w:p>
    <w:sectPr w:rsidR="00462696" w:rsidRPr="00462696" w:rsidSect="000730D9">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10C" w:rsidRDefault="00D4210C">
      <w:r>
        <w:separator/>
      </w:r>
    </w:p>
  </w:endnote>
  <w:endnote w:type="continuationSeparator" w:id="0">
    <w:p w:rsidR="00D4210C" w:rsidRDefault="00D42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10C" w:rsidRDefault="00D4210C">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10C" w:rsidRDefault="00D4210C">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10C" w:rsidRDefault="00D4210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10C" w:rsidRDefault="00D4210C">
      <w:r>
        <w:separator/>
      </w:r>
    </w:p>
  </w:footnote>
  <w:footnote w:type="continuationSeparator" w:id="0">
    <w:p w:rsidR="00D4210C" w:rsidRDefault="00D421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10C" w:rsidRDefault="00D4210C" w:rsidP="0017779F">
    <w:pPr>
      <w:pStyle w:val="a7"/>
      <w:framePr w:wrap="around" w:vAnchor="text" w:hAnchor="margin" w:y="1"/>
    </w:pPr>
    <w:r>
      <w:rPr>
        <w:rtl/>
      </w:rPr>
      <w:fldChar w:fldCharType="begin"/>
    </w:r>
    <w:r>
      <w:instrText xml:space="preserve">PAGE  </w:instrText>
    </w:r>
    <w:r>
      <w:rPr>
        <w:rtl/>
      </w:rPr>
      <w:fldChar w:fldCharType="end"/>
    </w:r>
  </w:p>
  <w:p w:rsidR="00D4210C" w:rsidRDefault="00D4210C" w:rsidP="005D61F3">
    <w:pPr>
      <w:pStyle w:val="a7"/>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10C" w:rsidRPr="00E30D80" w:rsidRDefault="00D4210C" w:rsidP="000F00C1">
    <w:pPr>
      <w:pStyle w:val="a7"/>
      <w:framePr w:wrap="around" w:vAnchor="text" w:hAnchor="margin" w:y="1"/>
      <w:rPr>
        <w:b w:val="0"/>
        <w:bCs w:val="0"/>
        <w:sz w:val="20"/>
        <w:szCs w:val="20"/>
        <w:u w:val="none"/>
      </w:rPr>
    </w:pPr>
    <w:r w:rsidRPr="00E30D80">
      <w:rPr>
        <w:b w:val="0"/>
        <w:bCs w:val="0"/>
        <w:sz w:val="20"/>
        <w:szCs w:val="20"/>
        <w:u w:val="none"/>
        <w:rtl/>
      </w:rPr>
      <w:fldChar w:fldCharType="begin"/>
    </w:r>
    <w:r w:rsidRPr="00E30D80">
      <w:rPr>
        <w:b w:val="0"/>
        <w:bCs w:val="0"/>
        <w:sz w:val="20"/>
        <w:szCs w:val="20"/>
        <w:u w:val="none"/>
      </w:rPr>
      <w:instrText xml:space="preserve">PAGE  </w:instrText>
    </w:r>
    <w:r w:rsidRPr="00E30D80">
      <w:rPr>
        <w:b w:val="0"/>
        <w:bCs w:val="0"/>
        <w:sz w:val="20"/>
        <w:szCs w:val="20"/>
        <w:u w:val="none"/>
        <w:rtl/>
      </w:rPr>
      <w:fldChar w:fldCharType="separate"/>
    </w:r>
    <w:r w:rsidR="00E41B4F">
      <w:rPr>
        <w:b w:val="0"/>
        <w:bCs w:val="0"/>
        <w:noProof/>
        <w:sz w:val="20"/>
        <w:szCs w:val="20"/>
        <w:u w:val="none"/>
        <w:rtl/>
      </w:rPr>
      <w:t>2</w:t>
    </w:r>
    <w:r w:rsidRPr="00E30D80">
      <w:rPr>
        <w:b w:val="0"/>
        <w:bCs w:val="0"/>
        <w:sz w:val="20"/>
        <w:szCs w:val="20"/>
        <w:u w:val="none"/>
        <w:rtl/>
      </w:rPr>
      <w:fldChar w:fldCharType="end"/>
    </w:r>
  </w:p>
  <w:tbl>
    <w:tblPr>
      <w:bidiVisual/>
      <w:tblW w:w="8100" w:type="dxa"/>
      <w:tblLook w:val="04A0" w:firstRow="1" w:lastRow="0" w:firstColumn="1" w:lastColumn="0" w:noHBand="0" w:noVBand="1"/>
    </w:tblPr>
    <w:tblGrid>
      <w:gridCol w:w="2880"/>
      <w:gridCol w:w="2520"/>
      <w:gridCol w:w="2700"/>
    </w:tblGrid>
    <w:tr w:rsidR="00D4210C">
      <w:trPr>
        <w:cantSplit/>
        <w:trHeight w:val="421"/>
      </w:trPr>
      <w:tc>
        <w:tcPr>
          <w:tcW w:w="2880" w:type="dxa"/>
        </w:tcPr>
        <w:p w:rsidR="00D4210C" w:rsidRDefault="00D4210C" w:rsidP="00BE0137">
          <w:pPr>
            <w:ind w:right="360" w:firstLine="0"/>
            <w:jc w:val="left"/>
          </w:pPr>
          <w:r>
            <w:rPr>
              <w:rtl/>
            </w:rPr>
            <w:t>דברי הכנסת</w:t>
          </w:r>
        </w:p>
      </w:tc>
      <w:tc>
        <w:tcPr>
          <w:tcW w:w="2520" w:type="dxa"/>
        </w:tcPr>
        <w:p w:rsidR="00D4210C" w:rsidRDefault="00D4210C" w:rsidP="00BE0137">
          <w:pPr>
            <w:ind w:firstLine="0"/>
            <w:jc w:val="left"/>
          </w:pPr>
          <w:r>
            <w:rPr>
              <w:rtl/>
            </w:rPr>
            <w:t>ישיבה מס' 251</w:t>
          </w:r>
        </w:p>
      </w:tc>
      <w:tc>
        <w:tcPr>
          <w:tcW w:w="2700" w:type="dxa"/>
        </w:tcPr>
        <w:p w:rsidR="00D4210C" w:rsidRDefault="00D4210C" w:rsidP="00BE0137">
          <w:pPr>
            <w:ind w:firstLine="0"/>
            <w:jc w:val="left"/>
            <w:rPr>
              <w:rtl/>
            </w:rPr>
          </w:pPr>
          <w:r>
            <w:rPr>
              <w:rtl/>
            </w:rPr>
            <w:t>29/01/2025</w:t>
          </w:r>
        </w:p>
      </w:tc>
    </w:tr>
  </w:tbl>
  <w:p w:rsidR="00D4210C" w:rsidRPr="000F00C1" w:rsidRDefault="00D4210C" w:rsidP="000F00C1">
    <w:pPr>
      <w:pStyle w:val="a7"/>
      <w:rPr>
        <w:rtl/>
      </w:rPr>
    </w:pPr>
    <w:r w:rsidRPr="000F00C1">
      <w:rPr>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10C" w:rsidRDefault="00D4210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6E9"/>
    <w:rsid w:val="00006916"/>
    <w:rsid w:val="00036B10"/>
    <w:rsid w:val="0004349E"/>
    <w:rsid w:val="00050737"/>
    <w:rsid w:val="000559DC"/>
    <w:rsid w:val="00060E55"/>
    <w:rsid w:val="00062EF7"/>
    <w:rsid w:val="000678FD"/>
    <w:rsid w:val="00067F42"/>
    <w:rsid w:val="000730D9"/>
    <w:rsid w:val="0008322C"/>
    <w:rsid w:val="0008749D"/>
    <w:rsid w:val="000901B2"/>
    <w:rsid w:val="00092197"/>
    <w:rsid w:val="00093026"/>
    <w:rsid w:val="00097AD7"/>
    <w:rsid w:val="000A1436"/>
    <w:rsid w:val="000B0C68"/>
    <w:rsid w:val="000B20B6"/>
    <w:rsid w:val="000B2EE6"/>
    <w:rsid w:val="000C7A99"/>
    <w:rsid w:val="000C7BC9"/>
    <w:rsid w:val="000E2B67"/>
    <w:rsid w:val="000E54FD"/>
    <w:rsid w:val="000F00C1"/>
    <w:rsid w:val="00104A1F"/>
    <w:rsid w:val="00104BBE"/>
    <w:rsid w:val="00113763"/>
    <w:rsid w:val="001270CE"/>
    <w:rsid w:val="00146DD9"/>
    <w:rsid w:val="00150822"/>
    <w:rsid w:val="00151B17"/>
    <w:rsid w:val="0015220D"/>
    <w:rsid w:val="00154919"/>
    <w:rsid w:val="00155D84"/>
    <w:rsid w:val="001568E1"/>
    <w:rsid w:val="00157F65"/>
    <w:rsid w:val="00167294"/>
    <w:rsid w:val="00171E7F"/>
    <w:rsid w:val="0017779F"/>
    <w:rsid w:val="00187D82"/>
    <w:rsid w:val="00196822"/>
    <w:rsid w:val="001A6481"/>
    <w:rsid w:val="001A74E9"/>
    <w:rsid w:val="001A78E2"/>
    <w:rsid w:val="001B2FBD"/>
    <w:rsid w:val="001B3E33"/>
    <w:rsid w:val="001B79C5"/>
    <w:rsid w:val="001C0EA3"/>
    <w:rsid w:val="001C44DA"/>
    <w:rsid w:val="001D440C"/>
    <w:rsid w:val="001F3D59"/>
    <w:rsid w:val="001F663D"/>
    <w:rsid w:val="00206DA6"/>
    <w:rsid w:val="00212C6D"/>
    <w:rsid w:val="002158D1"/>
    <w:rsid w:val="00227359"/>
    <w:rsid w:val="0024108C"/>
    <w:rsid w:val="00243FE5"/>
    <w:rsid w:val="00245249"/>
    <w:rsid w:val="0024645B"/>
    <w:rsid w:val="002526A5"/>
    <w:rsid w:val="00261554"/>
    <w:rsid w:val="00272422"/>
    <w:rsid w:val="00283D7D"/>
    <w:rsid w:val="002863DC"/>
    <w:rsid w:val="00291ACD"/>
    <w:rsid w:val="00292378"/>
    <w:rsid w:val="002938AC"/>
    <w:rsid w:val="002B3331"/>
    <w:rsid w:val="002B410F"/>
    <w:rsid w:val="002D0384"/>
    <w:rsid w:val="002D5B7D"/>
    <w:rsid w:val="002E3E81"/>
    <w:rsid w:val="002E4EA6"/>
    <w:rsid w:val="002F6C4F"/>
    <w:rsid w:val="00300869"/>
    <w:rsid w:val="00302765"/>
    <w:rsid w:val="00310572"/>
    <w:rsid w:val="0032043B"/>
    <w:rsid w:val="0033612E"/>
    <w:rsid w:val="00341660"/>
    <w:rsid w:val="003475E7"/>
    <w:rsid w:val="003606FF"/>
    <w:rsid w:val="00361B94"/>
    <w:rsid w:val="0036358D"/>
    <w:rsid w:val="00371162"/>
    <w:rsid w:val="0038123A"/>
    <w:rsid w:val="003854EE"/>
    <w:rsid w:val="003857D4"/>
    <w:rsid w:val="00390D1D"/>
    <w:rsid w:val="00392767"/>
    <w:rsid w:val="0039716A"/>
    <w:rsid w:val="003A1F77"/>
    <w:rsid w:val="003A6071"/>
    <w:rsid w:val="003B21F0"/>
    <w:rsid w:val="003B23B0"/>
    <w:rsid w:val="003B431C"/>
    <w:rsid w:val="003C0AB0"/>
    <w:rsid w:val="003C279D"/>
    <w:rsid w:val="003D275C"/>
    <w:rsid w:val="003D3319"/>
    <w:rsid w:val="003D5360"/>
    <w:rsid w:val="003D6139"/>
    <w:rsid w:val="003D6D0C"/>
    <w:rsid w:val="003E1A78"/>
    <w:rsid w:val="003E5420"/>
    <w:rsid w:val="003F0A5F"/>
    <w:rsid w:val="003F4AA1"/>
    <w:rsid w:val="004205D9"/>
    <w:rsid w:val="00424C94"/>
    <w:rsid w:val="0043243C"/>
    <w:rsid w:val="0043697B"/>
    <w:rsid w:val="00440D3D"/>
    <w:rsid w:val="00445BCF"/>
    <w:rsid w:val="00451B3A"/>
    <w:rsid w:val="00462352"/>
    <w:rsid w:val="00462696"/>
    <w:rsid w:val="00477E1F"/>
    <w:rsid w:val="00480A74"/>
    <w:rsid w:val="004856BC"/>
    <w:rsid w:val="00492E56"/>
    <w:rsid w:val="004B0A65"/>
    <w:rsid w:val="004B1BE9"/>
    <w:rsid w:val="004B23DC"/>
    <w:rsid w:val="004B3111"/>
    <w:rsid w:val="004B336A"/>
    <w:rsid w:val="004B71D8"/>
    <w:rsid w:val="004C0B62"/>
    <w:rsid w:val="004D2026"/>
    <w:rsid w:val="004D76F4"/>
    <w:rsid w:val="004E5FE6"/>
    <w:rsid w:val="00500C0C"/>
    <w:rsid w:val="00504661"/>
    <w:rsid w:val="00504760"/>
    <w:rsid w:val="005126EE"/>
    <w:rsid w:val="00515A49"/>
    <w:rsid w:val="005278E4"/>
    <w:rsid w:val="00551AFF"/>
    <w:rsid w:val="0055264E"/>
    <w:rsid w:val="00565BDD"/>
    <w:rsid w:val="00565EBA"/>
    <w:rsid w:val="005911B3"/>
    <w:rsid w:val="00591FE2"/>
    <w:rsid w:val="005A2323"/>
    <w:rsid w:val="005A342D"/>
    <w:rsid w:val="005B0BD9"/>
    <w:rsid w:val="005B6E57"/>
    <w:rsid w:val="005C363E"/>
    <w:rsid w:val="005D61F3"/>
    <w:rsid w:val="005E177F"/>
    <w:rsid w:val="005E27C7"/>
    <w:rsid w:val="005E3ADA"/>
    <w:rsid w:val="005F06E2"/>
    <w:rsid w:val="00605750"/>
    <w:rsid w:val="00607428"/>
    <w:rsid w:val="00615F7E"/>
    <w:rsid w:val="00624022"/>
    <w:rsid w:val="00635D37"/>
    <w:rsid w:val="0064288D"/>
    <w:rsid w:val="00644EF6"/>
    <w:rsid w:val="006569A5"/>
    <w:rsid w:val="00665DD8"/>
    <w:rsid w:val="00667F94"/>
    <w:rsid w:val="0067017C"/>
    <w:rsid w:val="00674431"/>
    <w:rsid w:val="00675874"/>
    <w:rsid w:val="00677BBC"/>
    <w:rsid w:val="006A035F"/>
    <w:rsid w:val="006A0CB7"/>
    <w:rsid w:val="006A1D6C"/>
    <w:rsid w:val="006A3A34"/>
    <w:rsid w:val="006A6CF5"/>
    <w:rsid w:val="006C1E09"/>
    <w:rsid w:val="006D268B"/>
    <w:rsid w:val="006D7790"/>
    <w:rsid w:val="006E4E4D"/>
    <w:rsid w:val="006F797A"/>
    <w:rsid w:val="00701097"/>
    <w:rsid w:val="00702755"/>
    <w:rsid w:val="007237A0"/>
    <w:rsid w:val="00726D8F"/>
    <w:rsid w:val="00733C72"/>
    <w:rsid w:val="007408C3"/>
    <w:rsid w:val="00760681"/>
    <w:rsid w:val="007607A7"/>
    <w:rsid w:val="00763092"/>
    <w:rsid w:val="00774986"/>
    <w:rsid w:val="00774D85"/>
    <w:rsid w:val="007968F1"/>
    <w:rsid w:val="007B24B5"/>
    <w:rsid w:val="007C7710"/>
    <w:rsid w:val="007D153B"/>
    <w:rsid w:val="007E0F3D"/>
    <w:rsid w:val="007E5FE1"/>
    <w:rsid w:val="00801159"/>
    <w:rsid w:val="008141AB"/>
    <w:rsid w:val="00814717"/>
    <w:rsid w:val="00815CCE"/>
    <w:rsid w:val="00821A52"/>
    <w:rsid w:val="00826922"/>
    <w:rsid w:val="008306A7"/>
    <w:rsid w:val="008328D9"/>
    <w:rsid w:val="00836B57"/>
    <w:rsid w:val="00841223"/>
    <w:rsid w:val="00843FFD"/>
    <w:rsid w:val="00846BE9"/>
    <w:rsid w:val="00850498"/>
    <w:rsid w:val="00853CEC"/>
    <w:rsid w:val="0085514C"/>
    <w:rsid w:val="0085679F"/>
    <w:rsid w:val="00860968"/>
    <w:rsid w:val="0086178C"/>
    <w:rsid w:val="0086514D"/>
    <w:rsid w:val="00872F66"/>
    <w:rsid w:val="00882195"/>
    <w:rsid w:val="00890A91"/>
    <w:rsid w:val="008A7E8D"/>
    <w:rsid w:val="008A7ED4"/>
    <w:rsid w:val="008B1423"/>
    <w:rsid w:val="008B38BE"/>
    <w:rsid w:val="008B76D0"/>
    <w:rsid w:val="008C038B"/>
    <w:rsid w:val="008C315C"/>
    <w:rsid w:val="008C341C"/>
    <w:rsid w:val="008C384D"/>
    <w:rsid w:val="008D1DFB"/>
    <w:rsid w:val="008D670C"/>
    <w:rsid w:val="008D7C38"/>
    <w:rsid w:val="008E7C40"/>
    <w:rsid w:val="008F7FFD"/>
    <w:rsid w:val="0090288A"/>
    <w:rsid w:val="00903F0D"/>
    <w:rsid w:val="00906295"/>
    <w:rsid w:val="00914904"/>
    <w:rsid w:val="0092207C"/>
    <w:rsid w:val="00936AC5"/>
    <w:rsid w:val="00943BED"/>
    <w:rsid w:val="00945E6A"/>
    <w:rsid w:val="00946460"/>
    <w:rsid w:val="009476A5"/>
    <w:rsid w:val="00947779"/>
    <w:rsid w:val="009515F0"/>
    <w:rsid w:val="00954269"/>
    <w:rsid w:val="0095443E"/>
    <w:rsid w:val="00960796"/>
    <w:rsid w:val="009635F5"/>
    <w:rsid w:val="00964EF5"/>
    <w:rsid w:val="00970775"/>
    <w:rsid w:val="009708EE"/>
    <w:rsid w:val="00970CE0"/>
    <w:rsid w:val="00974AE3"/>
    <w:rsid w:val="009900BB"/>
    <w:rsid w:val="00993DA1"/>
    <w:rsid w:val="009B3350"/>
    <w:rsid w:val="009B50C0"/>
    <w:rsid w:val="009B7FC2"/>
    <w:rsid w:val="009C35BE"/>
    <w:rsid w:val="009C368A"/>
    <w:rsid w:val="009E51DE"/>
    <w:rsid w:val="009F1518"/>
    <w:rsid w:val="009F1898"/>
    <w:rsid w:val="009F2C29"/>
    <w:rsid w:val="00A11A5C"/>
    <w:rsid w:val="00A1482E"/>
    <w:rsid w:val="00A14AF4"/>
    <w:rsid w:val="00A15971"/>
    <w:rsid w:val="00A16437"/>
    <w:rsid w:val="00A20FF3"/>
    <w:rsid w:val="00A22447"/>
    <w:rsid w:val="00A2706A"/>
    <w:rsid w:val="00A30441"/>
    <w:rsid w:val="00A3092E"/>
    <w:rsid w:val="00A30F08"/>
    <w:rsid w:val="00A32B7B"/>
    <w:rsid w:val="00A34506"/>
    <w:rsid w:val="00A35551"/>
    <w:rsid w:val="00A3564F"/>
    <w:rsid w:val="00A40CE0"/>
    <w:rsid w:val="00A42DFE"/>
    <w:rsid w:val="00A60B57"/>
    <w:rsid w:val="00A62096"/>
    <w:rsid w:val="00A66020"/>
    <w:rsid w:val="00A67D32"/>
    <w:rsid w:val="00A719DD"/>
    <w:rsid w:val="00A83507"/>
    <w:rsid w:val="00A83C19"/>
    <w:rsid w:val="00A91E73"/>
    <w:rsid w:val="00AA6BE6"/>
    <w:rsid w:val="00AB02EE"/>
    <w:rsid w:val="00AB1070"/>
    <w:rsid w:val="00AC41C0"/>
    <w:rsid w:val="00AD07D3"/>
    <w:rsid w:val="00AD239F"/>
    <w:rsid w:val="00AD2F00"/>
    <w:rsid w:val="00AD6CBC"/>
    <w:rsid w:val="00AE450D"/>
    <w:rsid w:val="00AE688E"/>
    <w:rsid w:val="00AF3578"/>
    <w:rsid w:val="00AF4E2C"/>
    <w:rsid w:val="00B01776"/>
    <w:rsid w:val="00B04AEB"/>
    <w:rsid w:val="00B04B9C"/>
    <w:rsid w:val="00B05A47"/>
    <w:rsid w:val="00B179E5"/>
    <w:rsid w:val="00B21BE9"/>
    <w:rsid w:val="00B32A9D"/>
    <w:rsid w:val="00B34DB2"/>
    <w:rsid w:val="00B35789"/>
    <w:rsid w:val="00B36F42"/>
    <w:rsid w:val="00B4049B"/>
    <w:rsid w:val="00B43239"/>
    <w:rsid w:val="00B475D6"/>
    <w:rsid w:val="00B475E0"/>
    <w:rsid w:val="00B61704"/>
    <w:rsid w:val="00B63F8D"/>
    <w:rsid w:val="00B751FF"/>
    <w:rsid w:val="00B8723A"/>
    <w:rsid w:val="00B87B16"/>
    <w:rsid w:val="00B92E68"/>
    <w:rsid w:val="00B96995"/>
    <w:rsid w:val="00BB1D5E"/>
    <w:rsid w:val="00BB2F43"/>
    <w:rsid w:val="00BB561C"/>
    <w:rsid w:val="00BC34F7"/>
    <w:rsid w:val="00BC693E"/>
    <w:rsid w:val="00BD2396"/>
    <w:rsid w:val="00BD47B7"/>
    <w:rsid w:val="00BD7D35"/>
    <w:rsid w:val="00BE00F9"/>
    <w:rsid w:val="00BE0137"/>
    <w:rsid w:val="00BE4FF1"/>
    <w:rsid w:val="00BF4A42"/>
    <w:rsid w:val="00C12522"/>
    <w:rsid w:val="00C15C5E"/>
    <w:rsid w:val="00C16F92"/>
    <w:rsid w:val="00C33731"/>
    <w:rsid w:val="00C3598A"/>
    <w:rsid w:val="00C36A1D"/>
    <w:rsid w:val="00C3720C"/>
    <w:rsid w:val="00C41AAD"/>
    <w:rsid w:val="00C5322E"/>
    <w:rsid w:val="00C545B9"/>
    <w:rsid w:val="00C70C58"/>
    <w:rsid w:val="00C717C8"/>
    <w:rsid w:val="00C740F3"/>
    <w:rsid w:val="00C77B90"/>
    <w:rsid w:val="00C80434"/>
    <w:rsid w:val="00C8624A"/>
    <w:rsid w:val="00C864DA"/>
    <w:rsid w:val="00C911DE"/>
    <w:rsid w:val="00C92417"/>
    <w:rsid w:val="00C92A23"/>
    <w:rsid w:val="00CA5363"/>
    <w:rsid w:val="00CB6D60"/>
    <w:rsid w:val="00CC6848"/>
    <w:rsid w:val="00CD11B2"/>
    <w:rsid w:val="00CE5849"/>
    <w:rsid w:val="00CE6CBB"/>
    <w:rsid w:val="00D0004F"/>
    <w:rsid w:val="00D14395"/>
    <w:rsid w:val="00D21518"/>
    <w:rsid w:val="00D329EF"/>
    <w:rsid w:val="00D4210C"/>
    <w:rsid w:val="00D42B12"/>
    <w:rsid w:val="00D4675F"/>
    <w:rsid w:val="00D55E2B"/>
    <w:rsid w:val="00D64F6D"/>
    <w:rsid w:val="00D7501C"/>
    <w:rsid w:val="00D7575A"/>
    <w:rsid w:val="00D83A95"/>
    <w:rsid w:val="00D94E0E"/>
    <w:rsid w:val="00DB271F"/>
    <w:rsid w:val="00DC0FF9"/>
    <w:rsid w:val="00DC140E"/>
    <w:rsid w:val="00DD4204"/>
    <w:rsid w:val="00DE4173"/>
    <w:rsid w:val="00DE496E"/>
    <w:rsid w:val="00DF56F1"/>
    <w:rsid w:val="00DF7665"/>
    <w:rsid w:val="00E035CE"/>
    <w:rsid w:val="00E15776"/>
    <w:rsid w:val="00E23F44"/>
    <w:rsid w:val="00E25E6C"/>
    <w:rsid w:val="00E30D80"/>
    <w:rsid w:val="00E33B83"/>
    <w:rsid w:val="00E34376"/>
    <w:rsid w:val="00E41B4F"/>
    <w:rsid w:val="00E45CDC"/>
    <w:rsid w:val="00E53A84"/>
    <w:rsid w:val="00E550D6"/>
    <w:rsid w:val="00E56AC8"/>
    <w:rsid w:val="00E6097E"/>
    <w:rsid w:val="00E60981"/>
    <w:rsid w:val="00E67BDC"/>
    <w:rsid w:val="00E70603"/>
    <w:rsid w:val="00E76B85"/>
    <w:rsid w:val="00E83D78"/>
    <w:rsid w:val="00E87E75"/>
    <w:rsid w:val="00E91BC3"/>
    <w:rsid w:val="00E924B9"/>
    <w:rsid w:val="00E964DA"/>
    <w:rsid w:val="00E969FB"/>
    <w:rsid w:val="00E97C82"/>
    <w:rsid w:val="00EA015D"/>
    <w:rsid w:val="00EA1C29"/>
    <w:rsid w:val="00EA46D4"/>
    <w:rsid w:val="00EB483C"/>
    <w:rsid w:val="00EC3A7C"/>
    <w:rsid w:val="00EC5CDE"/>
    <w:rsid w:val="00ED1A98"/>
    <w:rsid w:val="00ED45F8"/>
    <w:rsid w:val="00ED7F31"/>
    <w:rsid w:val="00EE02D6"/>
    <w:rsid w:val="00EE43F6"/>
    <w:rsid w:val="00EE5F9F"/>
    <w:rsid w:val="00EE6AC0"/>
    <w:rsid w:val="00EF1AD7"/>
    <w:rsid w:val="00EF6AD6"/>
    <w:rsid w:val="00F071CA"/>
    <w:rsid w:val="00F24E52"/>
    <w:rsid w:val="00F3035D"/>
    <w:rsid w:val="00F30855"/>
    <w:rsid w:val="00F33902"/>
    <w:rsid w:val="00F41E61"/>
    <w:rsid w:val="00F44028"/>
    <w:rsid w:val="00F45B06"/>
    <w:rsid w:val="00F46528"/>
    <w:rsid w:val="00F506F2"/>
    <w:rsid w:val="00F51921"/>
    <w:rsid w:val="00F51DF9"/>
    <w:rsid w:val="00F53584"/>
    <w:rsid w:val="00F54DC9"/>
    <w:rsid w:val="00F63084"/>
    <w:rsid w:val="00F63398"/>
    <w:rsid w:val="00F77A86"/>
    <w:rsid w:val="00F80147"/>
    <w:rsid w:val="00F82FCC"/>
    <w:rsid w:val="00F84DC2"/>
    <w:rsid w:val="00F84EE2"/>
    <w:rsid w:val="00F9628B"/>
    <w:rsid w:val="00FA6520"/>
    <w:rsid w:val="00FC0A6E"/>
    <w:rsid w:val="00FC46CB"/>
    <w:rsid w:val="00FD1BF2"/>
    <w:rsid w:val="00FD225E"/>
    <w:rsid w:val="00FE3474"/>
    <w:rsid w:val="00FE3DA1"/>
    <w:rsid w:val="00FE4D02"/>
    <w:rsid w:val="00FE53BE"/>
    <w:rsid w:val="00FE5423"/>
    <w:rsid w:val="00FF29D6"/>
    <w:rsid w:val="00FF2E1E"/>
    <w:rsid w:val="00FF5386"/>
    <w:rsid w:val="00FF68FA"/>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4E12506"/>
  <w15:docId w15:val="{87F18B5A-2D63-4828-8694-1E57AD41F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pPr>
      <w:jc w:val="center"/>
    </w:pPr>
    <w:rPr>
      <w:b/>
      <w:bCs/>
      <w:sz w:val="20"/>
      <w:szCs w:val="20"/>
    </w:rPr>
  </w:style>
  <w:style w:type="paragraph" w:customStyle="1" w:styleId="ab">
    <w:name w:val="שאילתה"/>
    <w:basedOn w:val="3"/>
    <w:next w:val="a"/>
    <w:rsid w:val="00993DA1"/>
    <w:pPr>
      <w:spacing w:before="0" w:after="0"/>
      <w:jc w:val="center"/>
    </w:pPr>
    <w:rPr>
      <w:rFonts w:ascii="Arial" w:hAnsi="Arial" w:cs="Arial"/>
      <w:szCs w:val="22"/>
      <w:u w:val="single"/>
    </w:rPr>
  </w:style>
  <w:style w:type="paragraph" w:customStyle="1" w:styleId="ac">
    <w:name w:val="תאריך_עברי"/>
    <w:basedOn w:val="a"/>
    <w:next w:val="a"/>
    <w:pPr>
      <w:jc w:val="center"/>
    </w:pPr>
  </w:style>
  <w:style w:type="paragraph" w:customStyle="1" w:styleId="ad">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e">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f">
    <w:name w:val="שער_ירושלים"/>
    <w:basedOn w:val="a"/>
    <w:next w:val="a"/>
    <w:pPr>
      <w:jc w:val="center"/>
    </w:pPr>
  </w:style>
  <w:style w:type="paragraph" w:customStyle="1" w:styleId="af0">
    <w:name w:val="שער_דברי_הכנסת"/>
    <w:basedOn w:val="a"/>
    <w:next w:val="a"/>
    <w:pPr>
      <w:jc w:val="left"/>
    </w:pPr>
    <w:rPr>
      <w:b/>
      <w:bCs/>
    </w:rPr>
  </w:style>
  <w:style w:type="paragraph" w:customStyle="1" w:styleId="af1">
    <w:name w:val="שער_מספר_חוברת"/>
    <w:basedOn w:val="a"/>
    <w:next w:val="a"/>
    <w:pPr>
      <w:jc w:val="left"/>
    </w:pPr>
    <w:rPr>
      <w:b/>
      <w:bCs/>
    </w:rPr>
  </w:style>
  <w:style w:type="paragraph" w:customStyle="1" w:styleId="af2">
    <w:name w:val="שער_מספר_ישיבה"/>
    <w:basedOn w:val="a"/>
    <w:next w:val="a"/>
    <w:pPr>
      <w:jc w:val="left"/>
    </w:pPr>
    <w:rPr>
      <w:b/>
      <w:bCs/>
    </w:rPr>
  </w:style>
  <w:style w:type="paragraph" w:customStyle="1" w:styleId="af3">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4">
    <w:name w:val="הצבעה_תוצאות"/>
    <w:basedOn w:val="a"/>
    <w:next w:val="a"/>
    <w:pPr>
      <w:jc w:val="center"/>
    </w:pPr>
  </w:style>
  <w:style w:type="paragraph" w:customStyle="1" w:styleId="af5">
    <w:name w:val="שער_חוברת_ישיבות"/>
    <w:basedOn w:val="a"/>
    <w:next w:val="a"/>
    <w:rPr>
      <w:b/>
      <w:bCs/>
    </w:rPr>
  </w:style>
  <w:style w:type="paragraph" w:customStyle="1" w:styleId="af6">
    <w:name w:val="שער_חברת_תאריכים"/>
    <w:basedOn w:val="a"/>
    <w:next w:val="a"/>
    <w:rPr>
      <w:b/>
      <w:bCs/>
    </w:rPr>
  </w:style>
  <w:style w:type="paragraph" w:customStyle="1" w:styleId="af7">
    <w:name w:val="קריאות"/>
    <w:basedOn w:val="a5"/>
    <w:next w:val="a"/>
    <w:rsid w:val="00841223"/>
  </w:style>
  <w:style w:type="paragraph" w:customStyle="1" w:styleId="af8">
    <w:name w:val="יור"/>
    <w:basedOn w:val="a5"/>
    <w:next w:val="a"/>
  </w:style>
  <w:style w:type="paragraph" w:customStyle="1" w:styleId="-">
    <w:name w:val="דובר-המשך"/>
    <w:basedOn w:val="a5"/>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b"/>
    <w:next w:val="a"/>
    <w:rsid w:val="00EE6AC0"/>
  </w:style>
  <w:style w:type="paragraph" w:customStyle="1" w:styleId="afb">
    <w:name w:val="אורח"/>
    <w:basedOn w:val="a5"/>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730D9"/>
    <w:rPr>
      <w:rFonts w:cs="Arial"/>
      <w:bCs w:val="0"/>
      <w:vanish/>
      <w:color w:val="010000"/>
      <w:bdr w:val="single" w:sz="4" w:space="0" w:color="FF66FF"/>
    </w:rPr>
  </w:style>
  <w:style w:type="paragraph" w:customStyle="1" w:styleId="ETSpeechToText">
    <w:name w:val="ETSpeechToText"/>
    <w:basedOn w:val="a"/>
    <w:link w:val="ETSpeechToText0"/>
    <w:rsid w:val="00C717C8"/>
    <w:rPr>
      <w:color w:val="9BBB59" w:themeColor="accent3"/>
      <w:lang w:eastAsia="he-IL"/>
    </w:rPr>
  </w:style>
  <w:style w:type="character" w:customStyle="1" w:styleId="KeepWithNext0">
    <w:name w:val="KeepWithNext תו"/>
    <w:basedOn w:val="a0"/>
    <w:link w:val="KeepWithNext"/>
    <w:rsid w:val="00C717C8"/>
    <w:rPr>
      <w:rFonts w:ascii="Arial" w:hAnsi="Arial" w:cs="Arial"/>
      <w:sz w:val="22"/>
      <w:szCs w:val="22"/>
    </w:rPr>
  </w:style>
  <w:style w:type="character" w:customStyle="1" w:styleId="ETSpeechToText0">
    <w:name w:val="ETSpeechToText תו"/>
    <w:basedOn w:val="KeepWithNext0"/>
    <w:link w:val="ETSpeechToText"/>
    <w:rsid w:val="00C717C8"/>
    <w:rPr>
      <w:rFonts w:ascii="Arial" w:hAnsi="Arial" w:cs="Arial"/>
      <w:color w:val="9BBB59" w:themeColor="accent3"/>
      <w:sz w:val="22"/>
      <w:szCs w:val="22"/>
      <w:lang w:eastAsia="he-IL"/>
    </w:rPr>
  </w:style>
  <w:style w:type="character" w:styleId="aff0">
    <w:name w:val="Emphasis"/>
    <w:basedOn w:val="a0"/>
    <w:uiPriority w:val="20"/>
    <w:qFormat/>
    <w:rsid w:val="00243FE5"/>
    <w:rPr>
      <w:i/>
      <w:iCs/>
    </w:rPr>
  </w:style>
  <w:style w:type="paragraph" w:styleId="HTML">
    <w:name w:val="HTML Preformatted"/>
    <w:basedOn w:val="a"/>
    <w:link w:val="HTML0"/>
    <w:uiPriority w:val="99"/>
    <w:semiHidden/>
    <w:unhideWhenUsed/>
    <w:rsid w:val="009062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ind w:firstLine="0"/>
      <w:jc w:val="left"/>
    </w:pPr>
    <w:rPr>
      <w:rFonts w:ascii="Courier New" w:hAnsi="Courier New" w:cs="Courier New"/>
      <w:sz w:val="20"/>
      <w:szCs w:val="20"/>
    </w:rPr>
  </w:style>
  <w:style w:type="character" w:customStyle="1" w:styleId="HTML0">
    <w:name w:val="HTML מעוצב מראש תו"/>
    <w:basedOn w:val="a0"/>
    <w:link w:val="HTML"/>
    <w:uiPriority w:val="99"/>
    <w:semiHidden/>
    <w:rsid w:val="00906295"/>
    <w:rPr>
      <w:rFonts w:ascii="Courier New" w:hAnsi="Courier New" w:cs="Courier New"/>
    </w:rPr>
  </w:style>
  <w:style w:type="character" w:customStyle="1" w:styleId="y2iqfc">
    <w:name w:val="y2iqfc"/>
    <w:basedOn w:val="a0"/>
    <w:rsid w:val="00906295"/>
  </w:style>
  <w:style w:type="paragraph" w:styleId="TOC1">
    <w:name w:val="toc 1"/>
    <w:basedOn w:val="a"/>
    <w:next w:val="a"/>
    <w:autoRedefine/>
    <w:uiPriority w:val="39"/>
    <w:unhideWhenUsed/>
    <w:rsid w:val="00FF29D6"/>
    <w:pPr>
      <w:spacing w:after="100"/>
    </w:pPr>
  </w:style>
  <w:style w:type="paragraph" w:styleId="TOC2">
    <w:name w:val="toc 2"/>
    <w:basedOn w:val="a"/>
    <w:next w:val="a"/>
    <w:autoRedefine/>
    <w:uiPriority w:val="39"/>
    <w:unhideWhenUsed/>
    <w:rsid w:val="00FF29D6"/>
    <w:pPr>
      <w:spacing w:after="100"/>
      <w:ind w:left="220"/>
    </w:pPr>
  </w:style>
  <w:style w:type="paragraph" w:styleId="TOC3">
    <w:name w:val="toc 3"/>
    <w:basedOn w:val="a"/>
    <w:next w:val="a"/>
    <w:autoRedefine/>
    <w:uiPriority w:val="39"/>
    <w:unhideWhenUsed/>
    <w:rsid w:val="00FF29D6"/>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FF29D6"/>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FF29D6"/>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FF29D6"/>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FF29D6"/>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FF29D6"/>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FF29D6"/>
    <w:pPr>
      <w:bidi w:val="0"/>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FF29D6"/>
    <w:rPr>
      <w:color w:val="0000FF" w:themeColor="hyperlink"/>
      <w:u w:val="single"/>
    </w:rPr>
  </w:style>
  <w:style w:type="character" w:customStyle="1" w:styleId="a9">
    <w:name w:val="כותרת תחתונה תו"/>
    <w:basedOn w:val="a0"/>
    <w:link w:val="a8"/>
    <w:uiPriority w:val="99"/>
    <w:rsid w:val="00E30D80"/>
    <w:rPr>
      <w:rFonts w:ascii="Arial" w:hAnsi="Arial" w:cs="Arial"/>
      <w:sz w:val="22"/>
      <w:szCs w:val="22"/>
    </w:rPr>
  </w:style>
  <w:style w:type="character" w:customStyle="1" w:styleId="a4">
    <w:name w:val="כותרת עליונה תו"/>
    <w:basedOn w:val="a0"/>
    <w:link w:val="a3"/>
    <w:uiPriority w:val="99"/>
    <w:rsid w:val="00E30D80"/>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05A84A-8B26-4A42-A5B5-7EF23DC21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1313</TotalTime>
  <Pages>4</Pages>
  <Words>72652</Words>
  <Characters>363265</Characters>
  <Application>Microsoft Office Word</Application>
  <DocSecurity>0</DocSecurity>
  <Lines>3027</Lines>
  <Paragraphs>870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435047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206</cp:revision>
  <cp:lastPrinted>1899-12-31T22:00:00Z</cp:lastPrinted>
  <dcterms:created xsi:type="dcterms:W3CDTF">2018-05-03T11:21:00Z</dcterms:created>
  <dcterms:modified xsi:type="dcterms:W3CDTF">2026-02-24T12:07:00Z</dcterms:modified>
</cp:coreProperties>
</file>